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42073" w14:textId="77777777" w:rsidR="00F200D9" w:rsidRPr="00315F34" w:rsidRDefault="00F200D9" w:rsidP="00414C20">
      <w:pPr>
        <w:jc w:val="center"/>
        <w:rPr>
          <w:rFonts w:ascii="Times New Roman" w:hAnsi="Times New Roman"/>
          <w:b/>
          <w:bCs/>
          <w:sz w:val="24"/>
          <w:szCs w:val="24"/>
        </w:rPr>
      </w:pPr>
      <w:r w:rsidRPr="00315F34">
        <w:rPr>
          <w:rFonts w:ascii="Times New Roman" w:hAnsi="Times New Roman"/>
          <w:b/>
          <w:bCs/>
          <w:sz w:val="24"/>
          <w:szCs w:val="24"/>
        </w:rPr>
        <w:t>ПРИМЕРНАЯ ОСНОВНАЯ ОБРАЗОВАТЕЛЬНАЯ ПРОГРАММА</w:t>
      </w:r>
    </w:p>
    <w:p w14:paraId="7F7DB22B" w14:textId="77777777" w:rsidR="00F200D9" w:rsidRPr="00315F34" w:rsidRDefault="00F200D9" w:rsidP="00414C20">
      <w:pPr>
        <w:jc w:val="center"/>
        <w:rPr>
          <w:rFonts w:ascii="Times New Roman" w:hAnsi="Times New Roman"/>
          <w:b/>
          <w:sz w:val="24"/>
          <w:szCs w:val="24"/>
        </w:rPr>
      </w:pPr>
    </w:p>
    <w:p w14:paraId="14290606" w14:textId="77777777" w:rsidR="00F200D9" w:rsidRPr="00315F34" w:rsidRDefault="00F200D9" w:rsidP="00414C20">
      <w:pPr>
        <w:spacing w:after="0"/>
        <w:jc w:val="center"/>
        <w:rPr>
          <w:rFonts w:ascii="Times New Roman" w:hAnsi="Times New Roman"/>
          <w:b/>
          <w:sz w:val="24"/>
          <w:szCs w:val="24"/>
        </w:rPr>
      </w:pPr>
      <w:r w:rsidRPr="00315F34">
        <w:rPr>
          <w:rFonts w:ascii="Times New Roman" w:hAnsi="Times New Roman"/>
          <w:b/>
          <w:sz w:val="24"/>
          <w:szCs w:val="24"/>
        </w:rPr>
        <w:t>Уровень профессионального образования</w:t>
      </w:r>
    </w:p>
    <w:p w14:paraId="04D8C4F6" w14:textId="77777777" w:rsidR="00F200D9" w:rsidRPr="00315F34" w:rsidRDefault="00F200D9" w:rsidP="00414C20">
      <w:pPr>
        <w:spacing w:after="0"/>
        <w:jc w:val="center"/>
        <w:rPr>
          <w:rFonts w:ascii="Times New Roman" w:hAnsi="Times New Roman"/>
          <w:sz w:val="24"/>
          <w:szCs w:val="24"/>
        </w:rPr>
      </w:pPr>
      <w:r w:rsidRPr="00315F34">
        <w:rPr>
          <w:rFonts w:ascii="Times New Roman" w:hAnsi="Times New Roman"/>
          <w:sz w:val="24"/>
          <w:szCs w:val="24"/>
        </w:rPr>
        <w:t>Среднее профессиональное образование</w:t>
      </w:r>
    </w:p>
    <w:p w14:paraId="0B08CE5D" w14:textId="77777777" w:rsidR="00F200D9" w:rsidRPr="00315F34" w:rsidRDefault="00F200D9" w:rsidP="00414C20">
      <w:pPr>
        <w:spacing w:after="0"/>
        <w:jc w:val="center"/>
        <w:rPr>
          <w:rFonts w:ascii="Times New Roman" w:hAnsi="Times New Roman"/>
          <w:b/>
          <w:sz w:val="24"/>
          <w:szCs w:val="24"/>
        </w:rPr>
      </w:pPr>
    </w:p>
    <w:p w14:paraId="6BE173B7" w14:textId="77777777" w:rsidR="00F200D9" w:rsidRPr="00315F34" w:rsidRDefault="00F200D9" w:rsidP="00414C20">
      <w:pPr>
        <w:spacing w:after="0"/>
        <w:jc w:val="center"/>
        <w:rPr>
          <w:rFonts w:ascii="Times New Roman" w:hAnsi="Times New Roman"/>
          <w:b/>
          <w:sz w:val="24"/>
          <w:szCs w:val="24"/>
        </w:rPr>
      </w:pPr>
      <w:r w:rsidRPr="00315F34">
        <w:rPr>
          <w:rFonts w:ascii="Times New Roman" w:hAnsi="Times New Roman"/>
          <w:b/>
          <w:sz w:val="24"/>
          <w:szCs w:val="24"/>
        </w:rPr>
        <w:t>Образовательная программа</w:t>
      </w:r>
    </w:p>
    <w:p w14:paraId="43211A95" w14:textId="349DA7BC" w:rsidR="00F200D9" w:rsidRPr="000F75F5" w:rsidRDefault="00FD05E1" w:rsidP="00414C20">
      <w:pPr>
        <w:spacing w:after="0"/>
        <w:jc w:val="center"/>
        <w:rPr>
          <w:rFonts w:ascii="Times New Roman" w:hAnsi="Times New Roman"/>
          <w:iCs/>
          <w:sz w:val="24"/>
          <w:szCs w:val="24"/>
        </w:rPr>
      </w:pPr>
      <w:r w:rsidRPr="000F75F5">
        <w:rPr>
          <w:rFonts w:ascii="Times New Roman" w:hAnsi="Times New Roman"/>
          <w:iCs/>
          <w:sz w:val="24"/>
          <w:szCs w:val="24"/>
        </w:rPr>
        <w:t>П</w:t>
      </w:r>
      <w:r w:rsidR="00480860" w:rsidRPr="000F75F5">
        <w:rPr>
          <w:rFonts w:ascii="Times New Roman" w:hAnsi="Times New Roman"/>
          <w:iCs/>
          <w:sz w:val="24"/>
          <w:szCs w:val="24"/>
        </w:rPr>
        <w:t>одготовки</w:t>
      </w:r>
      <w:r w:rsidRPr="000F75F5">
        <w:rPr>
          <w:rFonts w:ascii="Times New Roman" w:hAnsi="Times New Roman"/>
          <w:iCs/>
          <w:sz w:val="24"/>
          <w:szCs w:val="24"/>
        </w:rPr>
        <w:t xml:space="preserve"> </w:t>
      </w:r>
      <w:r w:rsidR="00E876D7" w:rsidRPr="000F75F5">
        <w:rPr>
          <w:rFonts w:ascii="Times New Roman" w:hAnsi="Times New Roman"/>
          <w:iCs/>
          <w:sz w:val="24"/>
          <w:szCs w:val="24"/>
        </w:rPr>
        <w:t>специалист</w:t>
      </w:r>
      <w:r w:rsidR="00DA7A02" w:rsidRPr="000F75F5">
        <w:rPr>
          <w:rFonts w:ascii="Times New Roman" w:hAnsi="Times New Roman"/>
          <w:iCs/>
          <w:sz w:val="24"/>
          <w:szCs w:val="24"/>
        </w:rPr>
        <w:t>ов</w:t>
      </w:r>
      <w:r w:rsidR="00E876D7" w:rsidRPr="000F75F5">
        <w:rPr>
          <w:rFonts w:ascii="Times New Roman" w:hAnsi="Times New Roman"/>
          <w:iCs/>
          <w:sz w:val="24"/>
          <w:szCs w:val="24"/>
        </w:rPr>
        <w:t xml:space="preserve"> среднего звена</w:t>
      </w:r>
    </w:p>
    <w:p w14:paraId="68059D91" w14:textId="14C43A3E" w:rsidR="00F200D9" w:rsidRDefault="00F200D9" w:rsidP="00414C20">
      <w:pPr>
        <w:spacing w:after="0"/>
        <w:jc w:val="center"/>
        <w:rPr>
          <w:rFonts w:ascii="Times New Roman" w:hAnsi="Times New Roman"/>
          <w:b/>
          <w:sz w:val="24"/>
          <w:szCs w:val="24"/>
        </w:rPr>
      </w:pPr>
    </w:p>
    <w:p w14:paraId="46FB267A" w14:textId="77777777" w:rsidR="000F75F5" w:rsidRPr="00315F34" w:rsidRDefault="000F75F5" w:rsidP="00414C20">
      <w:pPr>
        <w:spacing w:after="0"/>
        <w:jc w:val="center"/>
        <w:rPr>
          <w:rFonts w:ascii="Times New Roman" w:hAnsi="Times New Roman"/>
          <w:b/>
          <w:sz w:val="24"/>
          <w:szCs w:val="24"/>
        </w:rPr>
      </w:pPr>
    </w:p>
    <w:p w14:paraId="3A7AC2E8" w14:textId="7760ABEF" w:rsidR="00F200D9" w:rsidRPr="000F75F5" w:rsidRDefault="000F75F5" w:rsidP="00414C20">
      <w:pPr>
        <w:spacing w:after="0"/>
        <w:jc w:val="center"/>
        <w:rPr>
          <w:rFonts w:ascii="Times New Roman" w:hAnsi="Times New Roman"/>
          <w:bCs/>
          <w:sz w:val="24"/>
          <w:szCs w:val="24"/>
        </w:rPr>
      </w:pPr>
      <w:r>
        <w:rPr>
          <w:rFonts w:ascii="Times New Roman" w:hAnsi="Times New Roman"/>
          <w:bCs/>
          <w:sz w:val="24"/>
          <w:szCs w:val="24"/>
          <w:lang w:val="en-US"/>
        </w:rPr>
        <w:t>C</w:t>
      </w:r>
      <w:proofErr w:type="spellStart"/>
      <w:r w:rsidR="004A3722" w:rsidRPr="000F75F5">
        <w:rPr>
          <w:rFonts w:ascii="Times New Roman" w:hAnsi="Times New Roman"/>
          <w:bCs/>
          <w:sz w:val="24"/>
          <w:szCs w:val="24"/>
        </w:rPr>
        <w:t>пециальность</w:t>
      </w:r>
      <w:proofErr w:type="spellEnd"/>
      <w:r w:rsidRPr="000F75F5">
        <w:rPr>
          <w:rFonts w:ascii="Times New Roman" w:hAnsi="Times New Roman"/>
          <w:bCs/>
          <w:sz w:val="24"/>
          <w:szCs w:val="24"/>
        </w:rPr>
        <w:t xml:space="preserve"> </w:t>
      </w:r>
      <w:bookmarkStart w:id="0" w:name="_Hlk105757096"/>
      <w:r w:rsidR="00101995" w:rsidRPr="000F75F5">
        <w:rPr>
          <w:rFonts w:ascii="Times New Roman" w:hAnsi="Times New Roman"/>
          <w:bCs/>
          <w:sz w:val="24"/>
          <w:szCs w:val="24"/>
        </w:rPr>
        <w:t xml:space="preserve">29.02.10 Конструирование, моделирование </w:t>
      </w:r>
      <w:r w:rsidR="00B969C5" w:rsidRPr="000F75F5">
        <w:rPr>
          <w:rFonts w:ascii="Times New Roman" w:hAnsi="Times New Roman"/>
          <w:bCs/>
          <w:sz w:val="24"/>
          <w:szCs w:val="24"/>
        </w:rPr>
        <w:br/>
      </w:r>
      <w:r w:rsidR="00101995" w:rsidRPr="000F75F5">
        <w:rPr>
          <w:rFonts w:ascii="Times New Roman" w:hAnsi="Times New Roman"/>
          <w:bCs/>
          <w:sz w:val="24"/>
          <w:szCs w:val="24"/>
        </w:rPr>
        <w:t xml:space="preserve">и </w:t>
      </w:r>
      <w:r w:rsidR="00BF7E6E" w:rsidRPr="000F75F5">
        <w:rPr>
          <w:rFonts w:ascii="Times New Roman" w:hAnsi="Times New Roman"/>
          <w:bCs/>
          <w:sz w:val="24"/>
          <w:szCs w:val="24"/>
        </w:rPr>
        <w:t xml:space="preserve">технология </w:t>
      </w:r>
      <w:r w:rsidR="00101995" w:rsidRPr="000F75F5">
        <w:rPr>
          <w:rFonts w:ascii="Times New Roman" w:hAnsi="Times New Roman"/>
          <w:bCs/>
          <w:sz w:val="24"/>
          <w:szCs w:val="24"/>
        </w:rPr>
        <w:t>изготовлени</w:t>
      </w:r>
      <w:r w:rsidR="00BF7E6E" w:rsidRPr="000F75F5">
        <w:rPr>
          <w:rFonts w:ascii="Times New Roman" w:hAnsi="Times New Roman"/>
          <w:bCs/>
          <w:sz w:val="24"/>
          <w:szCs w:val="24"/>
        </w:rPr>
        <w:t>я</w:t>
      </w:r>
      <w:r w:rsidR="00101995" w:rsidRPr="000F75F5">
        <w:rPr>
          <w:rFonts w:ascii="Times New Roman" w:hAnsi="Times New Roman"/>
          <w:bCs/>
          <w:sz w:val="24"/>
          <w:szCs w:val="24"/>
        </w:rPr>
        <w:t xml:space="preserve"> изделий </w:t>
      </w:r>
      <w:r w:rsidR="00733730">
        <w:rPr>
          <w:rFonts w:ascii="Times New Roman" w:hAnsi="Times New Roman"/>
          <w:bCs/>
          <w:sz w:val="24"/>
          <w:szCs w:val="24"/>
        </w:rPr>
        <w:t xml:space="preserve">легкой промышленности </w:t>
      </w:r>
      <w:r w:rsidR="00101995" w:rsidRPr="000F75F5">
        <w:rPr>
          <w:rFonts w:ascii="Times New Roman" w:hAnsi="Times New Roman"/>
          <w:bCs/>
          <w:sz w:val="24"/>
          <w:szCs w:val="24"/>
        </w:rPr>
        <w:t>(по видам)</w:t>
      </w:r>
      <w:bookmarkEnd w:id="0"/>
    </w:p>
    <w:p w14:paraId="532114F4" w14:textId="59648117" w:rsidR="00DA708E" w:rsidRDefault="00DA708E" w:rsidP="00414C20">
      <w:pPr>
        <w:spacing w:after="0"/>
        <w:jc w:val="center"/>
        <w:rPr>
          <w:rFonts w:ascii="Times New Roman" w:hAnsi="Times New Roman"/>
          <w:bCs/>
          <w:i/>
        </w:rPr>
      </w:pPr>
    </w:p>
    <w:p w14:paraId="7FB9345B" w14:textId="77777777" w:rsidR="000F75F5" w:rsidRPr="00315F34" w:rsidRDefault="000F75F5" w:rsidP="00414C20">
      <w:pPr>
        <w:spacing w:after="0"/>
        <w:jc w:val="center"/>
        <w:rPr>
          <w:rFonts w:ascii="Times New Roman" w:hAnsi="Times New Roman"/>
          <w:bCs/>
          <w:i/>
        </w:rPr>
      </w:pPr>
    </w:p>
    <w:p w14:paraId="372DC45C" w14:textId="77777777" w:rsidR="00DA708E" w:rsidRPr="00315F34" w:rsidRDefault="00DA708E" w:rsidP="00414C20">
      <w:pPr>
        <w:spacing w:after="0"/>
        <w:jc w:val="center"/>
        <w:rPr>
          <w:rFonts w:ascii="Times New Roman" w:hAnsi="Times New Roman"/>
          <w:i/>
          <w:sz w:val="24"/>
          <w:szCs w:val="24"/>
        </w:rPr>
      </w:pPr>
    </w:p>
    <w:p w14:paraId="71D2D097" w14:textId="41B5FF2E" w:rsidR="0007038C" w:rsidRDefault="0007038C" w:rsidP="00414C20">
      <w:pPr>
        <w:spacing w:after="0"/>
        <w:jc w:val="center"/>
        <w:rPr>
          <w:rFonts w:ascii="Times New Roman" w:hAnsi="Times New Roman"/>
          <w:sz w:val="24"/>
          <w:szCs w:val="24"/>
        </w:rPr>
      </w:pPr>
    </w:p>
    <w:p w14:paraId="7E0B5B8D" w14:textId="77777777" w:rsidR="000F75F5" w:rsidRPr="00315F34" w:rsidRDefault="000F75F5" w:rsidP="00414C20">
      <w:pPr>
        <w:spacing w:after="0"/>
        <w:jc w:val="center"/>
        <w:rPr>
          <w:rFonts w:ascii="Times New Roman" w:hAnsi="Times New Roman"/>
          <w:sz w:val="24"/>
          <w:szCs w:val="24"/>
        </w:rPr>
      </w:pPr>
    </w:p>
    <w:p w14:paraId="3F992286" w14:textId="77777777" w:rsidR="008F5D71" w:rsidRPr="00315F34" w:rsidRDefault="008F5D71" w:rsidP="00414C20">
      <w:pPr>
        <w:spacing w:after="0"/>
        <w:jc w:val="center"/>
        <w:rPr>
          <w:rFonts w:ascii="Times New Roman" w:hAnsi="Times New Roman"/>
          <w:sz w:val="24"/>
          <w:szCs w:val="24"/>
        </w:rPr>
      </w:pPr>
    </w:p>
    <w:p w14:paraId="7416B709" w14:textId="77777777" w:rsidR="000F75F5" w:rsidRDefault="00F200D9" w:rsidP="00414C20">
      <w:pPr>
        <w:spacing w:after="0"/>
        <w:jc w:val="center"/>
        <w:rPr>
          <w:rFonts w:ascii="Times New Roman" w:hAnsi="Times New Roman"/>
          <w:b/>
          <w:sz w:val="24"/>
          <w:szCs w:val="24"/>
        </w:rPr>
      </w:pPr>
      <w:r w:rsidRPr="00315F34">
        <w:rPr>
          <w:rFonts w:ascii="Times New Roman" w:hAnsi="Times New Roman"/>
          <w:b/>
          <w:sz w:val="24"/>
          <w:szCs w:val="24"/>
        </w:rPr>
        <w:t>Квалификация выпускника</w:t>
      </w:r>
      <w:r w:rsidR="00FD05E1">
        <w:rPr>
          <w:rFonts w:ascii="Times New Roman" w:hAnsi="Times New Roman"/>
          <w:b/>
          <w:sz w:val="24"/>
          <w:szCs w:val="24"/>
        </w:rPr>
        <w:t xml:space="preserve"> </w:t>
      </w:r>
    </w:p>
    <w:p w14:paraId="70CE3748" w14:textId="7AC85FF8" w:rsidR="00F200D9" w:rsidRPr="00315F34" w:rsidRDefault="00101995" w:rsidP="00414C20">
      <w:pPr>
        <w:spacing w:after="0"/>
        <w:jc w:val="center"/>
        <w:rPr>
          <w:rFonts w:ascii="Times New Roman" w:hAnsi="Times New Roman"/>
          <w:b/>
          <w:sz w:val="24"/>
          <w:szCs w:val="24"/>
        </w:rPr>
      </w:pPr>
      <w:r w:rsidRPr="000F75F5">
        <w:rPr>
          <w:rFonts w:ascii="Times New Roman" w:hAnsi="Times New Roman"/>
          <w:bCs/>
          <w:sz w:val="24"/>
          <w:szCs w:val="24"/>
        </w:rPr>
        <w:t>технолог-конструктор</w:t>
      </w:r>
    </w:p>
    <w:p w14:paraId="544D8B72" w14:textId="7F1A8190" w:rsidR="00F200D9" w:rsidRDefault="00F200D9" w:rsidP="00414C20">
      <w:pPr>
        <w:spacing w:after="0"/>
        <w:jc w:val="center"/>
        <w:rPr>
          <w:rFonts w:ascii="Times New Roman" w:hAnsi="Times New Roman"/>
          <w:i/>
          <w:sz w:val="24"/>
          <w:szCs w:val="24"/>
        </w:rPr>
      </w:pPr>
    </w:p>
    <w:p w14:paraId="0D79A87E" w14:textId="77777777" w:rsidR="000F75F5" w:rsidRPr="004F3587" w:rsidRDefault="000F75F5" w:rsidP="000F75F5">
      <w:pPr>
        <w:spacing w:after="0"/>
        <w:jc w:val="center"/>
        <w:rPr>
          <w:rFonts w:ascii="Times New Roman" w:hAnsi="Times New Roman"/>
          <w:b/>
          <w:i/>
          <w:sz w:val="24"/>
          <w:szCs w:val="24"/>
        </w:rPr>
      </w:pPr>
    </w:p>
    <w:p w14:paraId="0F41A1E6" w14:textId="77777777" w:rsidR="000F75F5" w:rsidRDefault="000F75F5" w:rsidP="000F75F5">
      <w:pPr>
        <w:spacing w:after="0"/>
        <w:rPr>
          <w:rFonts w:ascii="Times New Roman" w:hAnsi="Times New Roman"/>
          <w:sz w:val="24"/>
          <w:szCs w:val="24"/>
        </w:rPr>
      </w:pPr>
    </w:p>
    <w:p w14:paraId="63ECA9E7" w14:textId="77777777" w:rsidR="000F75F5" w:rsidRDefault="000F75F5" w:rsidP="000F75F5">
      <w:pPr>
        <w:spacing w:after="0"/>
        <w:rPr>
          <w:rFonts w:ascii="Times New Roman" w:hAnsi="Times New Roman"/>
          <w:sz w:val="24"/>
          <w:szCs w:val="24"/>
        </w:rPr>
      </w:pPr>
    </w:p>
    <w:p w14:paraId="093EE959" w14:textId="77777777" w:rsidR="000F75F5" w:rsidRDefault="000F75F5" w:rsidP="000F75F5">
      <w:pPr>
        <w:spacing w:after="0"/>
        <w:rPr>
          <w:rFonts w:ascii="Times New Roman" w:hAnsi="Times New Roman"/>
          <w:b/>
          <w:sz w:val="24"/>
          <w:szCs w:val="24"/>
        </w:rPr>
      </w:pPr>
    </w:p>
    <w:p w14:paraId="4D8ABA6C" w14:textId="77777777" w:rsidR="000F75F5" w:rsidRDefault="000F75F5" w:rsidP="000F75F5">
      <w:pPr>
        <w:spacing w:after="0"/>
        <w:rPr>
          <w:rFonts w:ascii="Times New Roman" w:hAnsi="Times New Roman"/>
          <w:b/>
          <w:sz w:val="24"/>
          <w:szCs w:val="24"/>
        </w:rPr>
      </w:pPr>
    </w:p>
    <w:p w14:paraId="5E1E98D3" w14:textId="77777777" w:rsidR="000F75F5" w:rsidRDefault="000F75F5" w:rsidP="000F75F5">
      <w:pPr>
        <w:spacing w:after="0"/>
        <w:rPr>
          <w:rFonts w:ascii="Times New Roman" w:hAnsi="Times New Roman"/>
          <w:sz w:val="24"/>
          <w:szCs w:val="24"/>
        </w:rPr>
      </w:pPr>
    </w:p>
    <w:p w14:paraId="56D9BD74" w14:textId="77777777" w:rsidR="000F75F5" w:rsidRDefault="000F75F5" w:rsidP="000F75F5">
      <w:pPr>
        <w:spacing w:after="0"/>
        <w:rPr>
          <w:rFonts w:ascii="Times New Roman" w:hAnsi="Times New Roman"/>
          <w:sz w:val="24"/>
          <w:szCs w:val="24"/>
        </w:rPr>
      </w:pPr>
    </w:p>
    <w:p w14:paraId="7A45ED12" w14:textId="77777777" w:rsidR="000F75F5" w:rsidRDefault="000F75F5" w:rsidP="000F75F5">
      <w:pPr>
        <w:spacing w:after="0"/>
        <w:rPr>
          <w:rFonts w:ascii="Times New Roman" w:hAnsi="Times New Roman"/>
          <w:sz w:val="24"/>
          <w:szCs w:val="24"/>
        </w:rPr>
      </w:pPr>
    </w:p>
    <w:p w14:paraId="67A4B4E3" w14:textId="77777777" w:rsidR="000F75F5" w:rsidRDefault="000F75F5" w:rsidP="000F75F5">
      <w:pPr>
        <w:spacing w:after="0"/>
        <w:rPr>
          <w:rFonts w:ascii="Times New Roman" w:hAnsi="Times New Roman"/>
          <w:sz w:val="24"/>
          <w:szCs w:val="24"/>
        </w:rPr>
      </w:pPr>
    </w:p>
    <w:p w14:paraId="34BC514A" w14:textId="77777777" w:rsidR="000F75F5" w:rsidRDefault="000F75F5" w:rsidP="000F75F5">
      <w:pPr>
        <w:spacing w:after="0"/>
        <w:rPr>
          <w:rFonts w:ascii="Times New Roman" w:hAnsi="Times New Roman"/>
          <w:sz w:val="24"/>
          <w:szCs w:val="24"/>
        </w:rPr>
      </w:pPr>
    </w:p>
    <w:p w14:paraId="37876225" w14:textId="77777777" w:rsidR="000F75F5" w:rsidRDefault="000F75F5" w:rsidP="000F75F5">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0F75F5" w14:paraId="7813CF0B" w14:textId="77777777" w:rsidTr="00733730">
        <w:tc>
          <w:tcPr>
            <w:tcW w:w="4253" w:type="dxa"/>
            <w:shd w:val="clear" w:color="auto" w:fill="auto"/>
          </w:tcPr>
          <w:p w14:paraId="5FCCEC3F" w14:textId="303EE288" w:rsidR="000F75F5" w:rsidRPr="00767FED" w:rsidRDefault="000F75F5" w:rsidP="00733730">
            <w:pPr>
              <w:suppressAutoHyphens/>
              <w:spacing w:after="0" w:line="240" w:lineRule="auto"/>
              <w:rPr>
                <w:rFonts w:ascii="Times New Roman" w:hAnsi="Times New Roman"/>
                <w:b/>
                <w:sz w:val="24"/>
                <w:szCs w:val="24"/>
              </w:rPr>
            </w:pPr>
            <w:r w:rsidRPr="00767FED">
              <w:rPr>
                <w:rFonts w:ascii="Times New Roman" w:hAnsi="Times New Roman"/>
                <w:b/>
                <w:sz w:val="24"/>
                <w:szCs w:val="24"/>
              </w:rPr>
              <w:t xml:space="preserve">Утверждено протоколом Федерального учебно-методического объединения по УГПС </w:t>
            </w:r>
            <w:r w:rsidR="00EB150A" w:rsidRPr="0072277A">
              <w:rPr>
                <w:rFonts w:ascii="Times New Roman" w:hAnsi="Times New Roman"/>
                <w:b/>
                <w:sz w:val="24"/>
                <w:szCs w:val="24"/>
              </w:rPr>
              <w:t>2</w:t>
            </w:r>
            <w:r w:rsidR="00733730" w:rsidRPr="0072277A">
              <w:rPr>
                <w:rFonts w:ascii="Times New Roman" w:hAnsi="Times New Roman"/>
                <w:b/>
                <w:sz w:val="24"/>
                <w:szCs w:val="24"/>
              </w:rPr>
              <w:t>9</w:t>
            </w:r>
            <w:r w:rsidR="00EB150A" w:rsidRPr="0072277A">
              <w:rPr>
                <w:rFonts w:ascii="Times New Roman" w:hAnsi="Times New Roman"/>
                <w:b/>
                <w:sz w:val="24"/>
                <w:szCs w:val="24"/>
              </w:rPr>
              <w:t>.00.00</w:t>
            </w:r>
            <w:r w:rsidRPr="00767FED">
              <w:rPr>
                <w:rFonts w:ascii="Times New Roman" w:hAnsi="Times New Roman"/>
                <w:b/>
                <w:sz w:val="24"/>
                <w:szCs w:val="24"/>
              </w:rPr>
              <w:t>:</w:t>
            </w:r>
          </w:p>
          <w:p w14:paraId="53901FAD" w14:textId="77777777" w:rsidR="000F75F5" w:rsidRPr="00767FED" w:rsidRDefault="000F75F5" w:rsidP="00733730">
            <w:pPr>
              <w:suppressAutoHyphens/>
              <w:spacing w:after="0" w:line="240" w:lineRule="auto"/>
              <w:rPr>
                <w:rFonts w:ascii="Times New Roman" w:hAnsi="Times New Roman"/>
                <w:b/>
                <w:sz w:val="24"/>
                <w:szCs w:val="24"/>
              </w:rPr>
            </w:pPr>
          </w:p>
        </w:tc>
        <w:tc>
          <w:tcPr>
            <w:tcW w:w="5090" w:type="dxa"/>
            <w:shd w:val="clear" w:color="auto" w:fill="auto"/>
          </w:tcPr>
          <w:p w14:paraId="5B1C142D" w14:textId="77777777" w:rsidR="000F75F5" w:rsidRPr="00767FED" w:rsidRDefault="000F75F5" w:rsidP="00733730">
            <w:pPr>
              <w:spacing w:after="0" w:line="240" w:lineRule="auto"/>
              <w:rPr>
                <w:rFonts w:ascii="Times New Roman" w:hAnsi="Times New Roman"/>
                <w:sz w:val="24"/>
                <w:szCs w:val="24"/>
              </w:rPr>
            </w:pPr>
          </w:p>
          <w:p w14:paraId="5F3EE481" w14:textId="77777777" w:rsidR="000F75F5" w:rsidRPr="00767FED" w:rsidRDefault="000F75F5" w:rsidP="00733730">
            <w:pPr>
              <w:spacing w:after="0" w:line="240" w:lineRule="auto"/>
              <w:rPr>
                <w:rFonts w:ascii="Times New Roman" w:hAnsi="Times New Roman"/>
                <w:sz w:val="24"/>
                <w:szCs w:val="24"/>
              </w:rPr>
            </w:pPr>
          </w:p>
          <w:p w14:paraId="0AD100C2" w14:textId="77777777" w:rsidR="000F75F5" w:rsidRDefault="000F75F5" w:rsidP="00733730">
            <w:pPr>
              <w:spacing w:after="0" w:line="240" w:lineRule="auto"/>
            </w:pPr>
            <w:r w:rsidRPr="00767FED">
              <w:rPr>
                <w:rFonts w:ascii="Times New Roman" w:hAnsi="Times New Roman"/>
                <w:sz w:val="24"/>
                <w:szCs w:val="24"/>
              </w:rPr>
              <w:t>________________________________________</w:t>
            </w:r>
          </w:p>
          <w:p w14:paraId="0F16C86E" w14:textId="77777777" w:rsidR="000F75F5" w:rsidRPr="00767FED" w:rsidRDefault="000F75F5" w:rsidP="00733730">
            <w:pPr>
              <w:spacing w:after="0" w:line="240" w:lineRule="auto"/>
              <w:jc w:val="center"/>
              <w:rPr>
                <w:rFonts w:ascii="Times New Roman" w:hAnsi="Times New Roman"/>
                <w:i/>
                <w:iCs/>
                <w:sz w:val="24"/>
                <w:szCs w:val="24"/>
              </w:rPr>
            </w:pPr>
            <w:r w:rsidRPr="00767FED">
              <w:rPr>
                <w:rFonts w:ascii="Times New Roman" w:hAnsi="Times New Roman"/>
                <w:i/>
                <w:iCs/>
                <w:sz w:val="20"/>
                <w:szCs w:val="20"/>
              </w:rPr>
              <w:t>(реквизиты утверждающего документа)</w:t>
            </w:r>
          </w:p>
        </w:tc>
      </w:tr>
      <w:tr w:rsidR="000F75F5" w14:paraId="6D3252FD" w14:textId="77777777" w:rsidTr="00733730">
        <w:tc>
          <w:tcPr>
            <w:tcW w:w="4253" w:type="dxa"/>
            <w:shd w:val="clear" w:color="auto" w:fill="auto"/>
          </w:tcPr>
          <w:p w14:paraId="2AFAC3D8" w14:textId="77777777" w:rsidR="000F75F5" w:rsidRPr="00767FED" w:rsidRDefault="000F75F5" w:rsidP="00733730">
            <w:pPr>
              <w:suppressAutoHyphens/>
              <w:spacing w:after="0" w:line="240" w:lineRule="auto"/>
              <w:rPr>
                <w:rFonts w:ascii="Times New Roman" w:hAnsi="Times New Roman"/>
                <w:b/>
                <w:sz w:val="24"/>
                <w:szCs w:val="24"/>
              </w:rPr>
            </w:pPr>
          </w:p>
          <w:p w14:paraId="71381034" w14:textId="77777777" w:rsidR="000F75F5" w:rsidRPr="00767FED" w:rsidRDefault="000F75F5" w:rsidP="00733730">
            <w:pPr>
              <w:suppressAutoHyphens/>
              <w:spacing w:after="0" w:line="240" w:lineRule="auto"/>
              <w:rPr>
                <w:rFonts w:ascii="Times New Roman" w:hAnsi="Times New Roman"/>
                <w:b/>
                <w:sz w:val="24"/>
                <w:szCs w:val="24"/>
              </w:rPr>
            </w:pPr>
            <w:r w:rsidRPr="00767FED">
              <w:rPr>
                <w:rFonts w:ascii="Times New Roman" w:hAnsi="Times New Roman"/>
                <w:b/>
                <w:sz w:val="24"/>
                <w:szCs w:val="24"/>
              </w:rPr>
              <w:t xml:space="preserve">Зарегистрировано в государственном реестре </w:t>
            </w:r>
          </w:p>
          <w:p w14:paraId="0ED299D3" w14:textId="77777777" w:rsidR="000F75F5" w:rsidRPr="00767FED" w:rsidRDefault="000F75F5" w:rsidP="00733730">
            <w:pPr>
              <w:suppressAutoHyphens/>
              <w:spacing w:after="0"/>
              <w:rPr>
                <w:rFonts w:ascii="Times New Roman" w:hAnsi="Times New Roman"/>
                <w:sz w:val="24"/>
                <w:szCs w:val="24"/>
              </w:rPr>
            </w:pPr>
            <w:r w:rsidRPr="00767FED">
              <w:rPr>
                <w:rFonts w:ascii="Times New Roman" w:hAnsi="Times New Roman"/>
                <w:b/>
                <w:sz w:val="24"/>
                <w:szCs w:val="24"/>
              </w:rPr>
              <w:t>примерных основных образовательных программ:</w:t>
            </w:r>
          </w:p>
        </w:tc>
        <w:tc>
          <w:tcPr>
            <w:tcW w:w="5090" w:type="dxa"/>
            <w:shd w:val="clear" w:color="auto" w:fill="auto"/>
          </w:tcPr>
          <w:p w14:paraId="4063DBBD" w14:textId="77777777" w:rsidR="000F75F5" w:rsidRPr="00767FED" w:rsidRDefault="000F75F5" w:rsidP="00733730">
            <w:pPr>
              <w:spacing w:after="0"/>
              <w:rPr>
                <w:rFonts w:ascii="Times New Roman" w:hAnsi="Times New Roman"/>
                <w:sz w:val="24"/>
                <w:szCs w:val="24"/>
              </w:rPr>
            </w:pPr>
          </w:p>
          <w:p w14:paraId="51F1C251" w14:textId="77777777" w:rsidR="000F75F5" w:rsidRDefault="000F75F5" w:rsidP="00733730">
            <w:pPr>
              <w:spacing w:after="0" w:line="240" w:lineRule="auto"/>
            </w:pPr>
            <w:r w:rsidRPr="00767FED">
              <w:rPr>
                <w:rFonts w:ascii="Times New Roman" w:hAnsi="Times New Roman"/>
                <w:sz w:val="24"/>
                <w:szCs w:val="24"/>
              </w:rPr>
              <w:t>________________________________________</w:t>
            </w:r>
          </w:p>
          <w:p w14:paraId="42B88367" w14:textId="77777777" w:rsidR="000F75F5" w:rsidRPr="00767FED" w:rsidRDefault="000F75F5" w:rsidP="00733730">
            <w:pPr>
              <w:spacing w:after="0"/>
              <w:jc w:val="center"/>
              <w:rPr>
                <w:rFonts w:ascii="Times New Roman" w:hAnsi="Times New Roman"/>
                <w:i/>
                <w:iCs/>
                <w:sz w:val="20"/>
                <w:szCs w:val="20"/>
              </w:rPr>
            </w:pPr>
            <w:r w:rsidRPr="00767FED">
              <w:rPr>
                <w:rFonts w:ascii="Times New Roman" w:hAnsi="Times New Roman"/>
                <w:i/>
                <w:iCs/>
                <w:sz w:val="20"/>
                <w:szCs w:val="20"/>
              </w:rPr>
              <w:t>(регистрационный номер)</w:t>
            </w:r>
          </w:p>
          <w:p w14:paraId="3B95E86D" w14:textId="77777777" w:rsidR="000F75F5" w:rsidRPr="00767FED" w:rsidRDefault="000F75F5" w:rsidP="00733730">
            <w:pPr>
              <w:spacing w:after="0" w:line="240" w:lineRule="auto"/>
              <w:rPr>
                <w:rFonts w:ascii="Times New Roman" w:hAnsi="Times New Roman"/>
              </w:rPr>
            </w:pPr>
          </w:p>
          <w:p w14:paraId="0102678E" w14:textId="0EC60B35" w:rsidR="000F75F5" w:rsidRPr="00767FED" w:rsidRDefault="000F75F5" w:rsidP="00733730">
            <w:pPr>
              <w:spacing w:after="0" w:line="240" w:lineRule="auto"/>
              <w:rPr>
                <w:sz w:val="20"/>
                <w:szCs w:val="20"/>
              </w:rPr>
            </w:pPr>
            <w:r w:rsidRPr="00767FED">
              <w:rPr>
                <w:rFonts w:ascii="Times New Roman" w:hAnsi="Times New Roman"/>
              </w:rPr>
              <w:t>_</w:t>
            </w:r>
            <w:r w:rsidRPr="00767FED">
              <w:rPr>
                <w:rFonts w:ascii="Times New Roman" w:hAnsi="Times New Roman"/>
                <w:u w:val="single"/>
              </w:rPr>
              <w:t xml:space="preserve">Приказ ФГБОУ ДПО ИРПО </w:t>
            </w:r>
            <w:r w:rsidRPr="00767FED">
              <w:rPr>
                <w:rFonts w:ascii="Times New Roman" w:hAnsi="Times New Roman"/>
              </w:rPr>
              <w:t>№</w:t>
            </w:r>
            <w:r w:rsidR="00A17280">
              <w:rPr>
                <w:rFonts w:ascii="Times New Roman" w:hAnsi="Times New Roman"/>
              </w:rPr>
              <w:t xml:space="preserve"> </w:t>
            </w:r>
            <w:r w:rsidRPr="00767FED">
              <w:rPr>
                <w:rFonts w:ascii="Times New Roman" w:hAnsi="Times New Roman"/>
              </w:rPr>
              <w:t>_____от ________</w:t>
            </w:r>
          </w:p>
          <w:p w14:paraId="544B70C7" w14:textId="77777777" w:rsidR="000F75F5" w:rsidRPr="00767FED" w:rsidRDefault="000F75F5" w:rsidP="00733730">
            <w:pPr>
              <w:spacing w:after="0"/>
              <w:jc w:val="center"/>
              <w:rPr>
                <w:rFonts w:ascii="Times New Roman" w:hAnsi="Times New Roman"/>
                <w:sz w:val="24"/>
                <w:szCs w:val="24"/>
              </w:rPr>
            </w:pPr>
            <w:r w:rsidRPr="00767FED">
              <w:rPr>
                <w:rFonts w:ascii="Times New Roman" w:hAnsi="Times New Roman"/>
                <w:i/>
                <w:iCs/>
                <w:sz w:val="20"/>
                <w:szCs w:val="20"/>
              </w:rPr>
              <w:t>(реквизиты утверждающего документа)</w:t>
            </w:r>
          </w:p>
        </w:tc>
      </w:tr>
    </w:tbl>
    <w:p w14:paraId="3EA6B144" w14:textId="77777777" w:rsidR="000F75F5" w:rsidRDefault="000F75F5" w:rsidP="000F75F5">
      <w:pPr>
        <w:spacing w:after="0"/>
        <w:rPr>
          <w:rFonts w:ascii="Times New Roman" w:hAnsi="Times New Roman"/>
          <w:sz w:val="24"/>
          <w:szCs w:val="24"/>
        </w:rPr>
      </w:pPr>
    </w:p>
    <w:p w14:paraId="1BEB5333" w14:textId="77777777" w:rsidR="000F75F5" w:rsidRDefault="000F75F5" w:rsidP="000F75F5">
      <w:pPr>
        <w:spacing w:after="0"/>
        <w:rPr>
          <w:rFonts w:ascii="Times New Roman" w:hAnsi="Times New Roman"/>
          <w:sz w:val="24"/>
          <w:szCs w:val="24"/>
        </w:rPr>
      </w:pPr>
    </w:p>
    <w:p w14:paraId="2DE388AC" w14:textId="07542256" w:rsidR="000F75F5" w:rsidRPr="004F3587" w:rsidRDefault="000F75F5" w:rsidP="000F75F5">
      <w:pPr>
        <w:jc w:val="center"/>
        <w:rPr>
          <w:rFonts w:ascii="Times New Roman" w:hAnsi="Times New Roman"/>
          <w:b/>
          <w:sz w:val="24"/>
          <w:szCs w:val="24"/>
        </w:rPr>
      </w:pPr>
      <w:r w:rsidRPr="004F3587">
        <w:rPr>
          <w:rFonts w:ascii="Times New Roman" w:hAnsi="Times New Roman"/>
          <w:b/>
          <w:sz w:val="24"/>
          <w:szCs w:val="24"/>
        </w:rPr>
        <w:t>20</w:t>
      </w:r>
      <w:r>
        <w:rPr>
          <w:rFonts w:ascii="Times New Roman" w:hAnsi="Times New Roman"/>
          <w:b/>
          <w:sz w:val="24"/>
          <w:szCs w:val="24"/>
        </w:rPr>
        <w:t>22</w:t>
      </w:r>
      <w:r w:rsidRPr="004F3587">
        <w:rPr>
          <w:rFonts w:ascii="Times New Roman" w:hAnsi="Times New Roman"/>
          <w:b/>
          <w:sz w:val="24"/>
          <w:szCs w:val="24"/>
        </w:rPr>
        <w:t xml:space="preserve"> год</w:t>
      </w:r>
    </w:p>
    <w:p w14:paraId="36E970EB" w14:textId="77777777" w:rsidR="000F75F5" w:rsidRPr="00315F34" w:rsidRDefault="000F75F5" w:rsidP="00414C20">
      <w:pPr>
        <w:spacing w:after="0"/>
        <w:jc w:val="center"/>
        <w:rPr>
          <w:rFonts w:ascii="Times New Roman" w:hAnsi="Times New Roman"/>
          <w:b/>
          <w:i/>
          <w:sz w:val="24"/>
          <w:szCs w:val="24"/>
        </w:rPr>
      </w:pPr>
    </w:p>
    <w:p w14:paraId="1D9B3BB3" w14:textId="15F76B07" w:rsidR="000F75F5" w:rsidRPr="00F367A0" w:rsidRDefault="000F75F5" w:rsidP="000F75F5">
      <w:pPr>
        <w:spacing w:after="0"/>
        <w:ind w:firstLine="709"/>
        <w:jc w:val="both"/>
        <w:rPr>
          <w:rFonts w:ascii="Times New Roman" w:hAnsi="Times New Roman"/>
          <w:bCs/>
          <w:i/>
        </w:rPr>
      </w:pPr>
      <w:r w:rsidRPr="007C2A41">
        <w:rPr>
          <w:rFonts w:ascii="Times New Roman" w:hAnsi="Times New Roman"/>
          <w:bCs/>
          <w:sz w:val="24"/>
          <w:szCs w:val="24"/>
        </w:rPr>
        <w:lastRenderedPageBreak/>
        <w:t xml:space="preserve">Настоящая примерная основная образовательная программа </w:t>
      </w:r>
      <w:r>
        <w:rPr>
          <w:rFonts w:ascii="Times New Roman" w:hAnsi="Times New Roman"/>
          <w:bCs/>
          <w:sz w:val="24"/>
          <w:szCs w:val="24"/>
        </w:rPr>
        <w:br/>
      </w:r>
      <w:r w:rsidRPr="007C2A41">
        <w:rPr>
          <w:rFonts w:ascii="Times New Roman" w:hAnsi="Times New Roman"/>
          <w:bCs/>
          <w:sz w:val="24"/>
          <w:szCs w:val="24"/>
        </w:rPr>
        <w:t xml:space="preserve">по </w:t>
      </w:r>
      <w:r w:rsidRPr="000F75F5">
        <w:rPr>
          <w:rFonts w:ascii="Times New Roman" w:hAnsi="Times New Roman"/>
          <w:bCs/>
          <w:sz w:val="24"/>
          <w:szCs w:val="24"/>
        </w:rPr>
        <w:t>специальности</w:t>
      </w:r>
      <w:r w:rsidRPr="00527B3A">
        <w:rPr>
          <w:rFonts w:ascii="Times New Roman" w:hAnsi="Times New Roman"/>
          <w:bCs/>
          <w:iCs/>
          <w:sz w:val="24"/>
          <w:szCs w:val="24"/>
        </w:rPr>
        <w:t xml:space="preserve"> </w:t>
      </w:r>
      <w:r w:rsidRPr="007C2A41">
        <w:rPr>
          <w:rFonts w:ascii="Times New Roman" w:hAnsi="Times New Roman"/>
          <w:bCs/>
          <w:sz w:val="24"/>
          <w:szCs w:val="24"/>
        </w:rPr>
        <w:t xml:space="preserve">среднего профессионального образования </w:t>
      </w:r>
      <w:r>
        <w:rPr>
          <w:rFonts w:ascii="Times New Roman" w:hAnsi="Times New Roman"/>
          <w:bCs/>
          <w:sz w:val="24"/>
          <w:szCs w:val="24"/>
        </w:rPr>
        <w:t xml:space="preserve">(далее – ПООП, ПООП СПО) </w:t>
      </w:r>
      <w:r w:rsidRPr="007C2A41">
        <w:rPr>
          <w:rFonts w:ascii="Times New Roman" w:hAnsi="Times New Roman"/>
          <w:bCs/>
          <w:sz w:val="24"/>
          <w:szCs w:val="24"/>
        </w:rPr>
        <w:t xml:space="preserve">разработана на основе </w:t>
      </w:r>
      <w:r w:rsidRPr="00F21978">
        <w:rPr>
          <w:rFonts w:ascii="Times New Roman" w:hAnsi="Times New Roman"/>
          <w:bCs/>
          <w:sz w:val="24"/>
          <w:szCs w:val="24"/>
        </w:rPr>
        <w:t xml:space="preserve">федерального государственного образовательного стандарта среднего профессионального образования по </w:t>
      </w:r>
      <w:r w:rsidRPr="000F75F5">
        <w:rPr>
          <w:rFonts w:ascii="Times New Roman" w:hAnsi="Times New Roman"/>
          <w:bCs/>
          <w:sz w:val="24"/>
          <w:szCs w:val="24"/>
        </w:rPr>
        <w:t>специальности</w:t>
      </w:r>
      <w:r w:rsidRPr="00527B3A">
        <w:rPr>
          <w:rFonts w:ascii="Times New Roman" w:hAnsi="Times New Roman"/>
          <w:bCs/>
          <w:iCs/>
          <w:sz w:val="24"/>
          <w:szCs w:val="24"/>
        </w:rPr>
        <w:t xml:space="preserve"> </w:t>
      </w:r>
      <w:r w:rsidRPr="000F75F5">
        <w:rPr>
          <w:rFonts w:ascii="Times New Roman" w:hAnsi="Times New Roman"/>
          <w:bCs/>
          <w:iCs/>
          <w:sz w:val="24"/>
          <w:szCs w:val="24"/>
        </w:rPr>
        <w:t xml:space="preserve">29.02.10 Конструирование, моделирование </w:t>
      </w:r>
      <w:r w:rsidR="0027778D">
        <w:rPr>
          <w:rFonts w:ascii="Times New Roman" w:hAnsi="Times New Roman"/>
          <w:bCs/>
          <w:iCs/>
          <w:sz w:val="24"/>
          <w:szCs w:val="24"/>
        </w:rPr>
        <w:br/>
      </w:r>
      <w:r w:rsidRPr="000F75F5">
        <w:rPr>
          <w:rFonts w:ascii="Times New Roman" w:hAnsi="Times New Roman"/>
          <w:bCs/>
          <w:iCs/>
          <w:sz w:val="24"/>
          <w:szCs w:val="24"/>
        </w:rPr>
        <w:t xml:space="preserve">и технология изготовления изделий </w:t>
      </w:r>
      <w:r w:rsidR="00733730">
        <w:rPr>
          <w:rFonts w:ascii="Times New Roman" w:hAnsi="Times New Roman"/>
          <w:bCs/>
          <w:iCs/>
          <w:sz w:val="24"/>
          <w:szCs w:val="24"/>
        </w:rPr>
        <w:t xml:space="preserve">легкой промышленности </w:t>
      </w:r>
      <w:r w:rsidRPr="000F75F5">
        <w:rPr>
          <w:rFonts w:ascii="Times New Roman" w:hAnsi="Times New Roman"/>
          <w:bCs/>
          <w:iCs/>
          <w:sz w:val="24"/>
          <w:szCs w:val="24"/>
        </w:rPr>
        <w:t>(по видам)</w:t>
      </w:r>
      <w:r w:rsidRPr="00527B3A">
        <w:rPr>
          <w:rFonts w:ascii="Times New Roman" w:hAnsi="Times New Roman"/>
          <w:bCs/>
          <w:iCs/>
          <w:sz w:val="24"/>
          <w:szCs w:val="24"/>
        </w:rPr>
        <w:t>,</w:t>
      </w:r>
      <w:r w:rsidRPr="00F21978">
        <w:rPr>
          <w:rFonts w:ascii="Times New Roman" w:hAnsi="Times New Roman"/>
          <w:bCs/>
          <w:sz w:val="24"/>
          <w:szCs w:val="24"/>
        </w:rPr>
        <w:t xml:space="preserve"> утвержденного Приказом </w:t>
      </w:r>
      <w:proofErr w:type="spellStart"/>
      <w:r w:rsidRPr="00F21978">
        <w:rPr>
          <w:rFonts w:ascii="Times New Roman" w:hAnsi="Times New Roman"/>
          <w:bCs/>
          <w:sz w:val="24"/>
          <w:szCs w:val="24"/>
        </w:rPr>
        <w:t>Минпросвещения</w:t>
      </w:r>
      <w:proofErr w:type="spellEnd"/>
      <w:r w:rsidRPr="00F21978">
        <w:rPr>
          <w:rFonts w:ascii="Times New Roman" w:hAnsi="Times New Roman"/>
          <w:bCs/>
          <w:sz w:val="24"/>
          <w:szCs w:val="24"/>
        </w:rPr>
        <w:t xml:space="preserve"> России</w:t>
      </w:r>
      <w:r>
        <w:rPr>
          <w:rFonts w:ascii="Times New Roman" w:hAnsi="Times New Roman"/>
          <w:bCs/>
          <w:sz w:val="24"/>
          <w:szCs w:val="24"/>
        </w:rPr>
        <w:t xml:space="preserve"> </w:t>
      </w:r>
      <w:r w:rsidRPr="00662B15">
        <w:rPr>
          <w:rFonts w:ascii="Times New Roman" w:hAnsi="Times New Roman"/>
          <w:bCs/>
          <w:sz w:val="24"/>
          <w:szCs w:val="24"/>
        </w:rPr>
        <w:t>от</w:t>
      </w:r>
      <w:r w:rsidR="00A17280">
        <w:rPr>
          <w:rFonts w:ascii="Times New Roman" w:hAnsi="Times New Roman"/>
          <w:bCs/>
          <w:sz w:val="24"/>
          <w:szCs w:val="24"/>
        </w:rPr>
        <w:t xml:space="preserve"> </w:t>
      </w:r>
      <w:r w:rsidR="00733730">
        <w:rPr>
          <w:rFonts w:ascii="Times New Roman" w:hAnsi="Times New Roman"/>
          <w:bCs/>
          <w:sz w:val="24"/>
          <w:szCs w:val="24"/>
        </w:rPr>
        <w:t>14 июня</w:t>
      </w:r>
      <w:r>
        <w:rPr>
          <w:rFonts w:ascii="Times New Roman" w:hAnsi="Times New Roman"/>
          <w:bCs/>
          <w:sz w:val="24"/>
          <w:szCs w:val="24"/>
        </w:rPr>
        <w:t xml:space="preserve"> </w:t>
      </w:r>
      <w:r w:rsidRPr="00662B15">
        <w:rPr>
          <w:rFonts w:ascii="Times New Roman" w:hAnsi="Times New Roman"/>
          <w:bCs/>
          <w:sz w:val="24"/>
          <w:szCs w:val="24"/>
        </w:rPr>
        <w:t>20</w:t>
      </w:r>
      <w:r w:rsidR="00733730">
        <w:rPr>
          <w:rFonts w:ascii="Times New Roman" w:hAnsi="Times New Roman"/>
          <w:bCs/>
          <w:sz w:val="24"/>
          <w:szCs w:val="24"/>
        </w:rPr>
        <w:t>22</w:t>
      </w:r>
      <w:r w:rsidRPr="00662B15">
        <w:rPr>
          <w:rFonts w:ascii="Times New Roman" w:hAnsi="Times New Roman"/>
          <w:bCs/>
          <w:sz w:val="24"/>
          <w:szCs w:val="24"/>
        </w:rPr>
        <w:t xml:space="preserve"> г. N </w:t>
      </w:r>
      <w:r w:rsidR="00733730">
        <w:rPr>
          <w:rFonts w:ascii="Times New Roman" w:hAnsi="Times New Roman"/>
          <w:bCs/>
          <w:sz w:val="24"/>
          <w:szCs w:val="24"/>
        </w:rPr>
        <w:t>443.</w:t>
      </w:r>
    </w:p>
    <w:p w14:paraId="674DFA26" w14:textId="27D95268" w:rsidR="000F75F5" w:rsidRDefault="000F75F5" w:rsidP="000F75F5">
      <w:pPr>
        <w:suppressAutoHyphens/>
        <w:ind w:firstLine="709"/>
        <w:jc w:val="both"/>
        <w:rPr>
          <w:rFonts w:ascii="Times New Roman" w:hAnsi="Times New Roman"/>
          <w:bCs/>
          <w:sz w:val="24"/>
          <w:szCs w:val="24"/>
        </w:rPr>
      </w:pPr>
      <w:r>
        <w:rPr>
          <w:rFonts w:ascii="Times New Roman" w:hAnsi="Times New Roman"/>
          <w:bCs/>
          <w:sz w:val="24"/>
          <w:szCs w:val="24"/>
        </w:rPr>
        <w:t>ПООП</w:t>
      </w:r>
      <w:r w:rsidRPr="00322AAD">
        <w:rPr>
          <w:rFonts w:ascii="Times New Roman" w:hAnsi="Times New Roman"/>
          <w:bCs/>
          <w:sz w:val="24"/>
          <w:szCs w:val="24"/>
        </w:rPr>
        <w:t xml:space="preserve"> определяет рекомендованный объем и содержание среднего п</w:t>
      </w:r>
      <w:r>
        <w:rPr>
          <w:rFonts w:ascii="Times New Roman" w:hAnsi="Times New Roman"/>
          <w:bCs/>
          <w:sz w:val="24"/>
          <w:szCs w:val="24"/>
        </w:rPr>
        <w:t xml:space="preserve">рофессионального образования по </w:t>
      </w:r>
      <w:r w:rsidRPr="000F75F5">
        <w:rPr>
          <w:rFonts w:ascii="Times New Roman" w:hAnsi="Times New Roman"/>
          <w:bCs/>
          <w:sz w:val="24"/>
          <w:szCs w:val="24"/>
        </w:rPr>
        <w:t>специальности</w:t>
      </w:r>
      <w:r w:rsidRPr="00490D1C">
        <w:rPr>
          <w:rFonts w:ascii="Times New Roman" w:hAnsi="Times New Roman"/>
          <w:bCs/>
          <w:iCs/>
          <w:sz w:val="24"/>
          <w:szCs w:val="24"/>
        </w:rPr>
        <w:t xml:space="preserve"> </w:t>
      </w:r>
      <w:r w:rsidR="00733730">
        <w:rPr>
          <w:rFonts w:ascii="Times New Roman" w:hAnsi="Times New Roman"/>
          <w:bCs/>
          <w:iCs/>
          <w:sz w:val="24"/>
          <w:szCs w:val="24"/>
        </w:rPr>
        <w:t>29.02.10 Конструирование, моделирование и технология изготовления изделий легкой промышленности (по видам)</w:t>
      </w:r>
      <w:r w:rsidRPr="00527B3A">
        <w:rPr>
          <w:rFonts w:ascii="Times New Roman" w:hAnsi="Times New Roman"/>
          <w:bCs/>
          <w:iCs/>
          <w:sz w:val="24"/>
          <w:szCs w:val="24"/>
        </w:rPr>
        <w:t>,</w:t>
      </w:r>
      <w:r w:rsidRPr="00322AAD">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35825F85" w14:textId="77777777" w:rsidR="000F75F5" w:rsidRPr="00F367A0" w:rsidRDefault="000F75F5" w:rsidP="000F75F5">
      <w:pPr>
        <w:pStyle w:val="ae"/>
        <w:jc w:val="both"/>
        <w:rPr>
          <w:b/>
          <w:bCs/>
        </w:rPr>
      </w:pPr>
    </w:p>
    <w:p w14:paraId="65973161" w14:textId="77777777" w:rsidR="000F75F5" w:rsidRDefault="000F75F5" w:rsidP="000F75F5">
      <w:pPr>
        <w:suppressAutoHyphens/>
        <w:ind w:firstLine="709"/>
        <w:jc w:val="both"/>
        <w:rPr>
          <w:rFonts w:ascii="Times New Roman" w:hAnsi="Times New Roman"/>
          <w:bCs/>
          <w:sz w:val="24"/>
          <w:szCs w:val="24"/>
        </w:rPr>
      </w:pPr>
    </w:p>
    <w:p w14:paraId="744E3BB0" w14:textId="77777777" w:rsidR="000F75F5" w:rsidRDefault="000F75F5" w:rsidP="000F75F5">
      <w:pPr>
        <w:suppressAutoHyphens/>
        <w:ind w:firstLine="709"/>
        <w:jc w:val="both"/>
        <w:rPr>
          <w:rFonts w:ascii="Times New Roman" w:hAnsi="Times New Roman"/>
          <w:bCs/>
          <w:sz w:val="24"/>
          <w:szCs w:val="24"/>
        </w:rPr>
      </w:pPr>
    </w:p>
    <w:p w14:paraId="7854CCE4" w14:textId="77777777" w:rsidR="000F75F5" w:rsidRDefault="000F75F5" w:rsidP="000F75F5">
      <w:pPr>
        <w:suppressAutoHyphens/>
        <w:ind w:firstLine="709"/>
        <w:jc w:val="both"/>
        <w:rPr>
          <w:rFonts w:ascii="Times New Roman" w:hAnsi="Times New Roman"/>
          <w:bCs/>
          <w:sz w:val="24"/>
          <w:szCs w:val="24"/>
        </w:rPr>
      </w:pPr>
    </w:p>
    <w:p w14:paraId="68452DB4" w14:textId="77777777" w:rsidR="000F75F5" w:rsidRDefault="000F75F5" w:rsidP="000F75F5">
      <w:pPr>
        <w:suppressAutoHyphens/>
        <w:ind w:firstLine="709"/>
        <w:jc w:val="both"/>
        <w:rPr>
          <w:rFonts w:ascii="Times New Roman" w:hAnsi="Times New Roman"/>
          <w:bCs/>
          <w:sz w:val="24"/>
          <w:szCs w:val="24"/>
        </w:rPr>
      </w:pPr>
    </w:p>
    <w:p w14:paraId="40F73B5E" w14:textId="77777777" w:rsidR="000F75F5" w:rsidRDefault="000F75F5" w:rsidP="000F75F5">
      <w:pPr>
        <w:suppressAutoHyphens/>
        <w:ind w:firstLine="709"/>
        <w:jc w:val="both"/>
        <w:rPr>
          <w:rFonts w:ascii="Times New Roman" w:hAnsi="Times New Roman"/>
          <w:bCs/>
          <w:sz w:val="24"/>
          <w:szCs w:val="24"/>
        </w:rPr>
      </w:pPr>
    </w:p>
    <w:p w14:paraId="67AD4AFB" w14:textId="77777777" w:rsidR="000F75F5" w:rsidRDefault="000F75F5" w:rsidP="000F75F5">
      <w:pPr>
        <w:suppressAutoHyphens/>
        <w:ind w:firstLine="709"/>
        <w:jc w:val="both"/>
        <w:rPr>
          <w:rFonts w:ascii="Times New Roman" w:hAnsi="Times New Roman"/>
          <w:bCs/>
          <w:sz w:val="24"/>
          <w:szCs w:val="24"/>
        </w:rPr>
      </w:pPr>
    </w:p>
    <w:p w14:paraId="7E22641C" w14:textId="77777777" w:rsidR="000F75F5" w:rsidRDefault="000F75F5" w:rsidP="000F75F5">
      <w:pPr>
        <w:suppressAutoHyphens/>
        <w:ind w:firstLine="709"/>
        <w:jc w:val="both"/>
        <w:rPr>
          <w:rFonts w:ascii="Times New Roman" w:hAnsi="Times New Roman"/>
          <w:bCs/>
          <w:sz w:val="24"/>
          <w:szCs w:val="24"/>
        </w:rPr>
      </w:pPr>
    </w:p>
    <w:p w14:paraId="086779B7" w14:textId="77777777" w:rsidR="000F75F5" w:rsidRDefault="000F75F5" w:rsidP="000F75F5">
      <w:pPr>
        <w:suppressAutoHyphens/>
        <w:ind w:firstLine="709"/>
        <w:jc w:val="both"/>
        <w:rPr>
          <w:rFonts w:ascii="Times New Roman" w:hAnsi="Times New Roman"/>
          <w:bCs/>
          <w:sz w:val="24"/>
          <w:szCs w:val="24"/>
        </w:rPr>
      </w:pPr>
    </w:p>
    <w:p w14:paraId="04B5188F" w14:textId="77777777" w:rsidR="000F75F5" w:rsidRDefault="000F75F5" w:rsidP="000F75F5">
      <w:pPr>
        <w:suppressAutoHyphens/>
        <w:ind w:firstLine="709"/>
        <w:jc w:val="both"/>
        <w:rPr>
          <w:rFonts w:ascii="Times New Roman" w:hAnsi="Times New Roman"/>
          <w:bCs/>
          <w:sz w:val="24"/>
          <w:szCs w:val="24"/>
        </w:rPr>
      </w:pPr>
    </w:p>
    <w:p w14:paraId="327BC678" w14:textId="77777777" w:rsidR="000F75F5" w:rsidRDefault="000F75F5" w:rsidP="000F75F5">
      <w:pPr>
        <w:suppressAutoHyphens/>
        <w:ind w:firstLine="709"/>
        <w:jc w:val="both"/>
        <w:rPr>
          <w:rFonts w:ascii="Times New Roman" w:hAnsi="Times New Roman"/>
          <w:bCs/>
          <w:sz w:val="24"/>
          <w:szCs w:val="24"/>
        </w:rPr>
      </w:pPr>
    </w:p>
    <w:p w14:paraId="5179BCFD" w14:textId="77777777" w:rsidR="000F75F5" w:rsidRDefault="000F75F5" w:rsidP="000F75F5">
      <w:pPr>
        <w:suppressAutoHyphens/>
        <w:ind w:firstLine="709"/>
        <w:jc w:val="both"/>
        <w:rPr>
          <w:rFonts w:ascii="Times New Roman" w:hAnsi="Times New Roman"/>
          <w:bCs/>
          <w:sz w:val="24"/>
          <w:szCs w:val="24"/>
        </w:rPr>
      </w:pPr>
    </w:p>
    <w:p w14:paraId="4654161E" w14:textId="77777777" w:rsidR="000F75F5" w:rsidRDefault="000F75F5" w:rsidP="000F75F5">
      <w:pPr>
        <w:suppressAutoHyphens/>
        <w:ind w:firstLine="709"/>
        <w:jc w:val="both"/>
        <w:rPr>
          <w:rFonts w:ascii="Times New Roman" w:hAnsi="Times New Roman"/>
          <w:bCs/>
          <w:sz w:val="24"/>
          <w:szCs w:val="24"/>
        </w:rPr>
      </w:pPr>
    </w:p>
    <w:p w14:paraId="22E15F6E" w14:textId="77777777" w:rsidR="000F75F5" w:rsidRDefault="000F75F5" w:rsidP="000F75F5">
      <w:pPr>
        <w:suppressAutoHyphens/>
        <w:ind w:firstLine="709"/>
        <w:jc w:val="both"/>
        <w:rPr>
          <w:rFonts w:ascii="Times New Roman" w:hAnsi="Times New Roman"/>
          <w:bCs/>
          <w:sz w:val="24"/>
          <w:szCs w:val="24"/>
        </w:rPr>
      </w:pPr>
    </w:p>
    <w:p w14:paraId="3B16D355" w14:textId="77777777" w:rsidR="000F75F5" w:rsidRDefault="000F75F5" w:rsidP="000F75F5">
      <w:pPr>
        <w:suppressAutoHyphens/>
        <w:ind w:firstLine="709"/>
        <w:jc w:val="both"/>
        <w:rPr>
          <w:rFonts w:ascii="Times New Roman" w:hAnsi="Times New Roman"/>
          <w:bCs/>
          <w:sz w:val="24"/>
          <w:szCs w:val="24"/>
        </w:rPr>
      </w:pPr>
    </w:p>
    <w:tbl>
      <w:tblPr>
        <w:tblW w:w="0" w:type="auto"/>
        <w:tblLook w:val="04A0" w:firstRow="1" w:lastRow="0" w:firstColumn="1" w:lastColumn="0" w:noHBand="0" w:noVBand="1"/>
      </w:tblPr>
      <w:tblGrid>
        <w:gridCol w:w="4672"/>
        <w:gridCol w:w="4673"/>
      </w:tblGrid>
      <w:tr w:rsidR="000F75F5" w14:paraId="63785F1F" w14:textId="77777777" w:rsidTr="00733730">
        <w:tc>
          <w:tcPr>
            <w:tcW w:w="4672" w:type="dxa"/>
            <w:shd w:val="clear" w:color="auto" w:fill="auto"/>
          </w:tcPr>
          <w:p w14:paraId="75B62B95" w14:textId="77777777" w:rsidR="000F75F5" w:rsidRPr="00767FED" w:rsidRDefault="000F75F5" w:rsidP="00733730">
            <w:pPr>
              <w:rPr>
                <w:rFonts w:ascii="Times New Roman" w:hAnsi="Times New Roman"/>
                <w:b/>
                <w:sz w:val="24"/>
                <w:szCs w:val="24"/>
              </w:rPr>
            </w:pPr>
            <w:r w:rsidRPr="00767FED">
              <w:rPr>
                <w:rFonts w:ascii="Times New Roman" w:hAnsi="Times New Roman"/>
                <w:b/>
                <w:sz w:val="24"/>
                <w:szCs w:val="24"/>
              </w:rPr>
              <w:t xml:space="preserve">Организация-разработчик: </w:t>
            </w:r>
          </w:p>
          <w:p w14:paraId="68B2ECCF" w14:textId="77777777" w:rsidR="000F75F5" w:rsidRDefault="000F75F5" w:rsidP="00733730"/>
        </w:tc>
        <w:tc>
          <w:tcPr>
            <w:tcW w:w="4673" w:type="dxa"/>
            <w:shd w:val="clear" w:color="auto" w:fill="auto"/>
          </w:tcPr>
          <w:p w14:paraId="3333C0CE" w14:textId="76379B0B" w:rsidR="000F75F5" w:rsidRPr="000F75F5" w:rsidRDefault="000F75F5" w:rsidP="00733730">
            <w:pPr>
              <w:spacing w:after="0" w:line="240" w:lineRule="auto"/>
              <w:rPr>
                <w:bCs/>
              </w:rPr>
            </w:pPr>
            <w:r w:rsidRPr="000F75F5">
              <w:rPr>
                <w:rFonts w:ascii="Times New Roman" w:hAnsi="Times New Roman"/>
                <w:bCs/>
                <w:sz w:val="24"/>
                <w:szCs w:val="24"/>
              </w:rPr>
              <w:t>ФУМО 29.00.00 Технологии легкой промышленности</w:t>
            </w:r>
          </w:p>
        </w:tc>
      </w:tr>
      <w:tr w:rsidR="000F75F5" w14:paraId="1E1D8E1C" w14:textId="77777777" w:rsidTr="00733730">
        <w:tc>
          <w:tcPr>
            <w:tcW w:w="4672" w:type="dxa"/>
            <w:shd w:val="clear" w:color="auto" w:fill="auto"/>
          </w:tcPr>
          <w:p w14:paraId="1BE6229F" w14:textId="77777777" w:rsidR="000F75F5" w:rsidRPr="00767FED" w:rsidRDefault="000F75F5" w:rsidP="00733730">
            <w:pPr>
              <w:jc w:val="both"/>
              <w:rPr>
                <w:rFonts w:ascii="Times New Roman" w:hAnsi="Times New Roman"/>
                <w:b/>
                <w:sz w:val="24"/>
                <w:szCs w:val="24"/>
              </w:rPr>
            </w:pPr>
            <w:r w:rsidRPr="00767FED">
              <w:rPr>
                <w:rFonts w:ascii="Times New Roman" w:hAnsi="Times New Roman"/>
                <w:b/>
                <w:sz w:val="24"/>
                <w:szCs w:val="24"/>
              </w:rPr>
              <w:t>Экспертные организации:</w:t>
            </w:r>
          </w:p>
          <w:p w14:paraId="66CAF8FD" w14:textId="77777777" w:rsidR="000F75F5" w:rsidRDefault="000F75F5" w:rsidP="00733730"/>
        </w:tc>
        <w:tc>
          <w:tcPr>
            <w:tcW w:w="4673" w:type="dxa"/>
            <w:shd w:val="clear" w:color="auto" w:fill="auto"/>
          </w:tcPr>
          <w:p w14:paraId="13BEE9D7" w14:textId="77777777" w:rsidR="000F75F5" w:rsidRDefault="000F75F5" w:rsidP="00733730"/>
        </w:tc>
      </w:tr>
    </w:tbl>
    <w:p w14:paraId="6887E386" w14:textId="77777777" w:rsidR="00DA708E" w:rsidRPr="00315F34" w:rsidRDefault="00DA708E" w:rsidP="0065119C">
      <w:pPr>
        <w:jc w:val="center"/>
        <w:rPr>
          <w:rFonts w:ascii="Times New Roman" w:hAnsi="Times New Roman"/>
          <w:sz w:val="24"/>
          <w:szCs w:val="24"/>
        </w:rPr>
        <w:sectPr w:rsidR="00DA708E" w:rsidRPr="00315F34" w:rsidSect="00627F73">
          <w:headerReference w:type="default" r:id="rId8"/>
          <w:pgSz w:w="11906" w:h="16838"/>
          <w:pgMar w:top="1134" w:right="567" w:bottom="1134" w:left="1701" w:header="709" w:footer="709" w:gutter="0"/>
          <w:cols w:space="708"/>
          <w:titlePg/>
          <w:docGrid w:linePitch="360"/>
        </w:sectPr>
      </w:pPr>
    </w:p>
    <w:p w14:paraId="403077CD" w14:textId="77777777" w:rsidR="00F200D9" w:rsidRPr="00315F34" w:rsidRDefault="0018331B" w:rsidP="00414C20">
      <w:pPr>
        <w:spacing w:after="0"/>
        <w:jc w:val="center"/>
        <w:rPr>
          <w:rFonts w:ascii="Times New Roman" w:hAnsi="Times New Roman"/>
          <w:b/>
          <w:sz w:val="28"/>
          <w:szCs w:val="28"/>
        </w:rPr>
      </w:pPr>
      <w:bookmarkStart w:id="1" w:name="_Hlk68082010"/>
      <w:r w:rsidRPr="00315F34">
        <w:rPr>
          <w:rFonts w:ascii="Times New Roman" w:hAnsi="Times New Roman"/>
          <w:b/>
          <w:sz w:val="28"/>
          <w:szCs w:val="28"/>
        </w:rPr>
        <w:lastRenderedPageBreak/>
        <w:t>Содержание</w:t>
      </w:r>
    </w:p>
    <w:bookmarkStart w:id="2" w:name="_Toc460855517"/>
    <w:bookmarkStart w:id="3" w:name="_Toc460939924"/>
    <w:bookmarkEnd w:id="1"/>
    <w:p w14:paraId="10CED7F2" w14:textId="2729F4F6" w:rsidR="000F75F5" w:rsidRPr="00EB150A" w:rsidRDefault="007349DB">
      <w:pPr>
        <w:pStyle w:val="11"/>
        <w:tabs>
          <w:tab w:val="right" w:leader="dot" w:pos="9344"/>
        </w:tabs>
        <w:rPr>
          <w:rFonts w:ascii="Times New Roman" w:eastAsiaTheme="minorEastAsia" w:hAnsi="Times New Roman" w:cs="Times New Roman"/>
          <w:b w:val="0"/>
          <w:bCs w:val="0"/>
          <w:noProof/>
          <w:sz w:val="24"/>
          <w:szCs w:val="24"/>
        </w:rPr>
      </w:pPr>
      <w:r w:rsidRPr="00EB150A">
        <w:rPr>
          <w:rFonts w:ascii="Times New Roman" w:hAnsi="Times New Roman" w:cs="Times New Roman"/>
          <w:sz w:val="24"/>
          <w:szCs w:val="24"/>
        </w:rPr>
        <w:fldChar w:fldCharType="begin"/>
      </w:r>
      <w:r w:rsidR="0029513F" w:rsidRPr="00EB150A">
        <w:rPr>
          <w:rFonts w:ascii="Times New Roman" w:hAnsi="Times New Roman" w:cs="Times New Roman"/>
          <w:sz w:val="24"/>
          <w:szCs w:val="24"/>
        </w:rPr>
        <w:instrText xml:space="preserve"> TOC \o "1-3" \h \z \u </w:instrText>
      </w:r>
      <w:r w:rsidRPr="00EB150A">
        <w:rPr>
          <w:rFonts w:ascii="Times New Roman" w:hAnsi="Times New Roman" w:cs="Times New Roman"/>
          <w:sz w:val="24"/>
          <w:szCs w:val="24"/>
        </w:rPr>
        <w:fldChar w:fldCharType="separate"/>
      </w:r>
      <w:hyperlink w:anchor="_Toc105752813" w:history="1">
        <w:r w:rsidR="000F75F5" w:rsidRPr="00EB150A">
          <w:rPr>
            <w:rStyle w:val="ad"/>
            <w:rFonts w:ascii="Times New Roman" w:hAnsi="Times New Roman"/>
            <w:noProof/>
            <w:sz w:val="24"/>
            <w:szCs w:val="24"/>
          </w:rPr>
          <w:t>Раздел 1. Общие положения</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_Toc105752813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4</w:t>
        </w:r>
        <w:r w:rsidR="000F75F5" w:rsidRPr="00EB150A">
          <w:rPr>
            <w:rFonts w:ascii="Times New Roman" w:hAnsi="Times New Roman" w:cs="Times New Roman"/>
            <w:noProof/>
            <w:webHidden/>
            <w:sz w:val="24"/>
            <w:szCs w:val="24"/>
          </w:rPr>
          <w:fldChar w:fldCharType="end"/>
        </w:r>
      </w:hyperlink>
    </w:p>
    <w:p w14:paraId="6A3F24BF" w14:textId="52EAAE08" w:rsidR="000F75F5" w:rsidRPr="00EB150A" w:rsidRDefault="0072277A">
      <w:pPr>
        <w:pStyle w:val="11"/>
        <w:tabs>
          <w:tab w:val="right" w:leader="dot" w:pos="9344"/>
        </w:tabs>
        <w:rPr>
          <w:rFonts w:ascii="Times New Roman" w:eastAsiaTheme="minorEastAsia" w:hAnsi="Times New Roman" w:cs="Times New Roman"/>
          <w:b w:val="0"/>
          <w:bCs w:val="0"/>
          <w:noProof/>
          <w:sz w:val="24"/>
          <w:szCs w:val="24"/>
        </w:rPr>
      </w:pPr>
      <w:hyperlink w:anchor="_Toc105752814" w:history="1">
        <w:r w:rsidR="000F75F5" w:rsidRPr="00EB150A">
          <w:rPr>
            <w:rStyle w:val="ad"/>
            <w:rFonts w:ascii="Times New Roman" w:hAnsi="Times New Roman"/>
            <w:noProof/>
            <w:sz w:val="24"/>
            <w:szCs w:val="24"/>
          </w:rPr>
          <w:t>Раздел 2. Общая характеристика образовательной программы</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_Toc105752814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5</w:t>
        </w:r>
        <w:r w:rsidR="000F75F5" w:rsidRPr="00EB150A">
          <w:rPr>
            <w:rFonts w:ascii="Times New Roman" w:hAnsi="Times New Roman" w:cs="Times New Roman"/>
            <w:noProof/>
            <w:webHidden/>
            <w:sz w:val="24"/>
            <w:szCs w:val="24"/>
          </w:rPr>
          <w:fldChar w:fldCharType="end"/>
        </w:r>
      </w:hyperlink>
    </w:p>
    <w:p w14:paraId="13719851" w14:textId="17570701" w:rsidR="000F75F5" w:rsidRPr="00EB150A" w:rsidRDefault="0072277A">
      <w:pPr>
        <w:pStyle w:val="11"/>
        <w:tabs>
          <w:tab w:val="right" w:leader="dot" w:pos="9344"/>
        </w:tabs>
        <w:rPr>
          <w:rFonts w:ascii="Times New Roman" w:eastAsiaTheme="minorEastAsia" w:hAnsi="Times New Roman" w:cs="Times New Roman"/>
          <w:b w:val="0"/>
          <w:bCs w:val="0"/>
          <w:noProof/>
          <w:sz w:val="24"/>
          <w:szCs w:val="24"/>
        </w:rPr>
      </w:pPr>
      <w:hyperlink w:anchor="_Toc105752815" w:history="1">
        <w:r w:rsidR="000F75F5" w:rsidRPr="00EB150A">
          <w:rPr>
            <w:rStyle w:val="ad"/>
            <w:rFonts w:ascii="Times New Roman" w:hAnsi="Times New Roman"/>
            <w:noProof/>
            <w:sz w:val="24"/>
            <w:szCs w:val="24"/>
          </w:rPr>
          <w:t>Раздел 3. Характеристика профессиональной деятельности выпускника</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_Toc105752815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6</w:t>
        </w:r>
        <w:r w:rsidR="000F75F5" w:rsidRPr="00EB150A">
          <w:rPr>
            <w:rFonts w:ascii="Times New Roman" w:hAnsi="Times New Roman" w:cs="Times New Roman"/>
            <w:noProof/>
            <w:webHidden/>
            <w:sz w:val="24"/>
            <w:szCs w:val="24"/>
          </w:rPr>
          <w:fldChar w:fldCharType="end"/>
        </w:r>
      </w:hyperlink>
    </w:p>
    <w:p w14:paraId="07ED289B" w14:textId="18F9C8D2" w:rsidR="000F75F5" w:rsidRPr="00EB150A" w:rsidRDefault="0072277A">
      <w:pPr>
        <w:pStyle w:val="11"/>
        <w:tabs>
          <w:tab w:val="right" w:leader="dot" w:pos="9344"/>
        </w:tabs>
        <w:rPr>
          <w:rFonts w:ascii="Times New Roman" w:eastAsiaTheme="minorEastAsia" w:hAnsi="Times New Roman" w:cs="Times New Roman"/>
          <w:b w:val="0"/>
          <w:bCs w:val="0"/>
          <w:noProof/>
          <w:sz w:val="24"/>
          <w:szCs w:val="24"/>
        </w:rPr>
      </w:pPr>
      <w:hyperlink w:anchor="_Toc105752816" w:history="1">
        <w:r w:rsidR="000F75F5" w:rsidRPr="00EB150A">
          <w:rPr>
            <w:rStyle w:val="ad"/>
            <w:rFonts w:ascii="Times New Roman" w:hAnsi="Times New Roman"/>
            <w:noProof/>
            <w:sz w:val="24"/>
            <w:szCs w:val="24"/>
          </w:rPr>
          <w:t>Раздел 4. Планируемые результаты освоения образовательной программы</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_Toc105752816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6</w:t>
        </w:r>
        <w:r w:rsidR="000F75F5" w:rsidRPr="00EB150A">
          <w:rPr>
            <w:rFonts w:ascii="Times New Roman" w:hAnsi="Times New Roman" w:cs="Times New Roman"/>
            <w:noProof/>
            <w:webHidden/>
            <w:sz w:val="24"/>
            <w:szCs w:val="24"/>
          </w:rPr>
          <w:fldChar w:fldCharType="end"/>
        </w:r>
      </w:hyperlink>
    </w:p>
    <w:p w14:paraId="303B793B" w14:textId="54AFB07C"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17" w:history="1">
        <w:r w:rsidR="000F75F5" w:rsidRPr="00EB150A">
          <w:rPr>
            <w:rStyle w:val="ad"/>
            <w:rFonts w:ascii="Times New Roman" w:hAnsi="Times New Roman"/>
            <w:noProof/>
            <w:sz w:val="24"/>
            <w:szCs w:val="24"/>
          </w:rPr>
          <w:t>4.1. Общие компетенции</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_Toc105752817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6</w:t>
        </w:r>
        <w:r w:rsidR="000F75F5" w:rsidRPr="00EB150A">
          <w:rPr>
            <w:rFonts w:ascii="Times New Roman" w:hAnsi="Times New Roman" w:cs="Times New Roman"/>
            <w:noProof/>
            <w:webHidden/>
            <w:sz w:val="24"/>
            <w:szCs w:val="24"/>
          </w:rPr>
          <w:fldChar w:fldCharType="end"/>
        </w:r>
      </w:hyperlink>
    </w:p>
    <w:p w14:paraId="74A6ABBD" w14:textId="600B3B6D"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18" w:history="1">
        <w:r w:rsidR="000F75F5" w:rsidRPr="00EB150A">
          <w:rPr>
            <w:rStyle w:val="ad"/>
            <w:rFonts w:ascii="Times New Roman" w:hAnsi="Times New Roman"/>
            <w:noProof/>
            <w:sz w:val="24"/>
            <w:szCs w:val="24"/>
          </w:rPr>
          <w:t>4.2. Профессиональные компетенции</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_Toc105752818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10</w:t>
        </w:r>
        <w:r w:rsidR="000F75F5" w:rsidRPr="00EB150A">
          <w:rPr>
            <w:rFonts w:ascii="Times New Roman" w:hAnsi="Times New Roman" w:cs="Times New Roman"/>
            <w:noProof/>
            <w:webHidden/>
            <w:sz w:val="24"/>
            <w:szCs w:val="24"/>
          </w:rPr>
          <w:fldChar w:fldCharType="end"/>
        </w:r>
      </w:hyperlink>
    </w:p>
    <w:p w14:paraId="391773A9" w14:textId="71BC8485" w:rsidR="000F75F5" w:rsidRPr="00EB150A" w:rsidRDefault="0072277A">
      <w:pPr>
        <w:pStyle w:val="11"/>
        <w:tabs>
          <w:tab w:val="right" w:leader="dot" w:pos="9344"/>
        </w:tabs>
        <w:rPr>
          <w:rFonts w:ascii="Times New Roman" w:eastAsiaTheme="minorEastAsia" w:hAnsi="Times New Roman" w:cs="Times New Roman"/>
          <w:b w:val="0"/>
          <w:bCs w:val="0"/>
          <w:noProof/>
          <w:sz w:val="24"/>
          <w:szCs w:val="24"/>
        </w:rPr>
      </w:pPr>
      <w:hyperlink w:anchor="_Toc105752819" w:history="1">
        <w:r w:rsidR="000F75F5" w:rsidRPr="00EB150A">
          <w:rPr>
            <w:rStyle w:val="ad"/>
            <w:rFonts w:ascii="Times New Roman" w:hAnsi="Times New Roman"/>
            <w:noProof/>
            <w:sz w:val="24"/>
            <w:szCs w:val="24"/>
          </w:rPr>
          <w:t>Раздел 5. Примерная структура образовательной программы</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_Toc105752819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25</w:t>
        </w:r>
        <w:r w:rsidR="000F75F5" w:rsidRPr="00EB150A">
          <w:rPr>
            <w:rFonts w:ascii="Times New Roman" w:hAnsi="Times New Roman" w:cs="Times New Roman"/>
            <w:noProof/>
            <w:webHidden/>
            <w:sz w:val="24"/>
            <w:szCs w:val="24"/>
          </w:rPr>
          <w:fldChar w:fldCharType="end"/>
        </w:r>
      </w:hyperlink>
    </w:p>
    <w:p w14:paraId="53BCF9ED" w14:textId="4F1ECCBD"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20" w:history="1">
        <w:r w:rsidR="000F75F5" w:rsidRPr="00EB150A">
          <w:rPr>
            <w:rStyle w:val="ad"/>
            <w:rFonts w:ascii="Times New Roman" w:hAnsi="Times New Roman"/>
            <w:noProof/>
            <w:sz w:val="24"/>
            <w:szCs w:val="24"/>
          </w:rPr>
          <w:t>5.1. Примерный учебный план</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_Toc105752820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25</w:t>
        </w:r>
        <w:r w:rsidR="000F75F5" w:rsidRPr="00EB150A">
          <w:rPr>
            <w:rFonts w:ascii="Times New Roman" w:hAnsi="Times New Roman" w:cs="Times New Roman"/>
            <w:noProof/>
            <w:webHidden/>
            <w:sz w:val="24"/>
            <w:szCs w:val="24"/>
          </w:rPr>
          <w:fldChar w:fldCharType="end"/>
        </w:r>
      </w:hyperlink>
    </w:p>
    <w:p w14:paraId="13CCE9A5" w14:textId="39B1D834"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21" w:history="1">
        <w:r w:rsidR="000F75F5" w:rsidRPr="00EB150A">
          <w:rPr>
            <w:rStyle w:val="ad"/>
            <w:rFonts w:ascii="Times New Roman" w:hAnsi="Times New Roman"/>
            <w:noProof/>
            <w:sz w:val="24"/>
            <w:szCs w:val="24"/>
          </w:rPr>
          <w:t>5.2. Примерный календарный учебный график</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_Toc105752821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29</w:t>
        </w:r>
        <w:r w:rsidR="000F75F5" w:rsidRPr="00EB150A">
          <w:rPr>
            <w:rFonts w:ascii="Times New Roman" w:hAnsi="Times New Roman" w:cs="Times New Roman"/>
            <w:noProof/>
            <w:webHidden/>
            <w:sz w:val="24"/>
            <w:szCs w:val="24"/>
          </w:rPr>
          <w:fldChar w:fldCharType="end"/>
        </w:r>
      </w:hyperlink>
    </w:p>
    <w:p w14:paraId="372C0BAD" w14:textId="12886B88"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22" w:history="1">
        <w:r w:rsidR="000F75F5" w:rsidRPr="00EB150A">
          <w:rPr>
            <w:rStyle w:val="ad"/>
            <w:rFonts w:ascii="Times New Roman" w:hAnsi="Times New Roman"/>
            <w:noProof/>
            <w:sz w:val="24"/>
            <w:szCs w:val="24"/>
          </w:rPr>
          <w:t>5.3. Примерная рабочая программа воспитания</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_Toc105752822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31</w:t>
        </w:r>
        <w:r w:rsidR="000F75F5" w:rsidRPr="00EB150A">
          <w:rPr>
            <w:rFonts w:ascii="Times New Roman" w:hAnsi="Times New Roman" w:cs="Times New Roman"/>
            <w:noProof/>
            <w:webHidden/>
            <w:sz w:val="24"/>
            <w:szCs w:val="24"/>
          </w:rPr>
          <w:fldChar w:fldCharType="end"/>
        </w:r>
      </w:hyperlink>
    </w:p>
    <w:p w14:paraId="2FC8B02F" w14:textId="0DEC95BD"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23" w:history="1">
        <w:r w:rsidR="000F75F5" w:rsidRPr="00EB150A">
          <w:rPr>
            <w:rStyle w:val="ad"/>
            <w:rFonts w:ascii="Times New Roman" w:hAnsi="Times New Roman"/>
            <w:noProof/>
            <w:sz w:val="24"/>
            <w:szCs w:val="24"/>
          </w:rPr>
          <w:t>5.4. Примерный календарный план воспитательной работы</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_Toc105752823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31</w:t>
        </w:r>
        <w:r w:rsidR="000F75F5" w:rsidRPr="00EB150A">
          <w:rPr>
            <w:rFonts w:ascii="Times New Roman" w:hAnsi="Times New Roman" w:cs="Times New Roman"/>
            <w:noProof/>
            <w:webHidden/>
            <w:sz w:val="24"/>
            <w:szCs w:val="24"/>
          </w:rPr>
          <w:fldChar w:fldCharType="end"/>
        </w:r>
      </w:hyperlink>
    </w:p>
    <w:p w14:paraId="411BC7BA" w14:textId="0DA4B102" w:rsidR="000F75F5" w:rsidRPr="00EB150A" w:rsidRDefault="0072277A">
      <w:pPr>
        <w:pStyle w:val="11"/>
        <w:tabs>
          <w:tab w:val="right" w:leader="dot" w:pos="9344"/>
        </w:tabs>
        <w:rPr>
          <w:rFonts w:ascii="Times New Roman" w:eastAsiaTheme="minorEastAsia" w:hAnsi="Times New Roman" w:cs="Times New Roman"/>
          <w:b w:val="0"/>
          <w:bCs w:val="0"/>
          <w:noProof/>
          <w:sz w:val="24"/>
          <w:szCs w:val="24"/>
        </w:rPr>
      </w:pPr>
      <w:hyperlink w:anchor="_Toc105752824" w:history="1">
        <w:r w:rsidR="000F75F5" w:rsidRPr="00EB150A">
          <w:rPr>
            <w:rStyle w:val="ad"/>
            <w:rFonts w:ascii="Times New Roman" w:hAnsi="Times New Roman"/>
            <w:noProof/>
            <w:sz w:val="24"/>
            <w:szCs w:val="24"/>
          </w:rPr>
          <w:t>Раздел 6. Примерные условия реализации образовательной программы</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_Toc105752824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31</w:t>
        </w:r>
        <w:r w:rsidR="000F75F5" w:rsidRPr="00EB150A">
          <w:rPr>
            <w:rFonts w:ascii="Times New Roman" w:hAnsi="Times New Roman" w:cs="Times New Roman"/>
            <w:noProof/>
            <w:webHidden/>
            <w:sz w:val="24"/>
            <w:szCs w:val="24"/>
          </w:rPr>
          <w:fldChar w:fldCharType="end"/>
        </w:r>
      </w:hyperlink>
    </w:p>
    <w:p w14:paraId="61C9FD70" w14:textId="444D61F3"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25" w:history="1">
        <w:r w:rsidR="000F75F5" w:rsidRPr="00EB150A">
          <w:rPr>
            <w:rStyle w:val="ad"/>
            <w:rFonts w:ascii="Times New Roman" w:hAnsi="Times New Roman"/>
            <w:noProof/>
            <w:sz w:val="24"/>
            <w:szCs w:val="24"/>
          </w:rPr>
          <w:t xml:space="preserve">6.1. </w:t>
        </w:r>
        <w:r w:rsidR="000F75F5" w:rsidRPr="00EB150A">
          <w:rPr>
            <w:rStyle w:val="ad"/>
            <w:rFonts w:ascii="Times New Roman" w:hAnsi="Times New Roman"/>
            <w:noProof/>
            <w:sz w:val="24"/>
            <w:szCs w:val="24"/>
            <w:lang w:eastAsia="en-US"/>
          </w:rPr>
          <w:t>Требования к материально-техническому обеспечению образовательной программы</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_Toc105752825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31</w:t>
        </w:r>
        <w:r w:rsidR="000F75F5" w:rsidRPr="00EB150A">
          <w:rPr>
            <w:rFonts w:ascii="Times New Roman" w:hAnsi="Times New Roman" w:cs="Times New Roman"/>
            <w:noProof/>
            <w:webHidden/>
            <w:sz w:val="24"/>
            <w:szCs w:val="24"/>
          </w:rPr>
          <w:fldChar w:fldCharType="end"/>
        </w:r>
      </w:hyperlink>
    </w:p>
    <w:p w14:paraId="1D0CADD9" w14:textId="0AE23F5B"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26" w:history="1">
        <w:r w:rsidR="000F75F5" w:rsidRPr="00EB150A">
          <w:rPr>
            <w:rStyle w:val="ad"/>
            <w:rFonts w:ascii="Times New Roman" w:hAnsi="Times New Roman"/>
            <w:noProof/>
            <w:sz w:val="24"/>
            <w:szCs w:val="24"/>
          </w:rPr>
          <w:t xml:space="preserve">6.2. </w:t>
        </w:r>
        <w:r w:rsidR="000F75F5" w:rsidRPr="00EB150A">
          <w:rPr>
            <w:rStyle w:val="ad"/>
            <w:rFonts w:ascii="Times New Roman" w:hAnsi="Times New Roman"/>
            <w:noProof/>
            <w:sz w:val="24"/>
            <w:szCs w:val="24"/>
            <w:lang w:eastAsia="en-US"/>
          </w:rPr>
          <w:t>Требования к учебно-методическому обеспечению образовательной программы</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_Toc105752826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34</w:t>
        </w:r>
        <w:r w:rsidR="000F75F5" w:rsidRPr="00EB150A">
          <w:rPr>
            <w:rFonts w:ascii="Times New Roman" w:hAnsi="Times New Roman" w:cs="Times New Roman"/>
            <w:noProof/>
            <w:webHidden/>
            <w:sz w:val="24"/>
            <w:szCs w:val="24"/>
          </w:rPr>
          <w:fldChar w:fldCharType="end"/>
        </w:r>
      </w:hyperlink>
    </w:p>
    <w:p w14:paraId="0A76107D" w14:textId="3AB1E1F3"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27" w:history="1">
        <w:r w:rsidR="000F75F5" w:rsidRPr="00EB150A">
          <w:rPr>
            <w:rStyle w:val="ad"/>
            <w:rFonts w:ascii="Times New Roman" w:hAnsi="Times New Roman"/>
            <w:noProof/>
            <w:sz w:val="24"/>
            <w:szCs w:val="24"/>
            <w:lang w:eastAsia="en-US"/>
          </w:rPr>
          <w:t>6.3. Требования к практической подготовке обучающихся</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_Toc105752827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35</w:t>
        </w:r>
        <w:r w:rsidR="000F75F5" w:rsidRPr="00EB150A">
          <w:rPr>
            <w:rFonts w:ascii="Times New Roman" w:hAnsi="Times New Roman" w:cs="Times New Roman"/>
            <w:noProof/>
            <w:webHidden/>
            <w:sz w:val="24"/>
            <w:szCs w:val="24"/>
          </w:rPr>
          <w:fldChar w:fldCharType="end"/>
        </w:r>
      </w:hyperlink>
    </w:p>
    <w:p w14:paraId="6E6336CB" w14:textId="583AF4D7"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28" w:history="1">
        <w:r w:rsidR="000F75F5" w:rsidRPr="00EB150A">
          <w:rPr>
            <w:rStyle w:val="ad"/>
            <w:rFonts w:ascii="Times New Roman" w:hAnsi="Times New Roman"/>
            <w:noProof/>
            <w:sz w:val="24"/>
            <w:szCs w:val="24"/>
          </w:rPr>
          <w:t>6.4. Требования к организации воспитания обучающихся</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_Toc105752828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36</w:t>
        </w:r>
        <w:r w:rsidR="000F75F5" w:rsidRPr="00EB150A">
          <w:rPr>
            <w:rFonts w:ascii="Times New Roman" w:hAnsi="Times New Roman" w:cs="Times New Roman"/>
            <w:noProof/>
            <w:webHidden/>
            <w:sz w:val="24"/>
            <w:szCs w:val="24"/>
          </w:rPr>
          <w:fldChar w:fldCharType="end"/>
        </w:r>
      </w:hyperlink>
    </w:p>
    <w:p w14:paraId="6F39EA1A" w14:textId="204E818B"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29" w:history="1">
        <w:r w:rsidR="000F75F5" w:rsidRPr="00EB150A">
          <w:rPr>
            <w:rStyle w:val="ad"/>
            <w:rFonts w:ascii="Times New Roman" w:hAnsi="Times New Roman"/>
            <w:noProof/>
            <w:sz w:val="24"/>
            <w:szCs w:val="24"/>
          </w:rPr>
          <w:t>6.5. Требования к кадровым условиям реализации образовательной программы</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_Toc105752829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36</w:t>
        </w:r>
        <w:r w:rsidR="000F75F5" w:rsidRPr="00EB150A">
          <w:rPr>
            <w:rFonts w:ascii="Times New Roman" w:hAnsi="Times New Roman" w:cs="Times New Roman"/>
            <w:noProof/>
            <w:webHidden/>
            <w:sz w:val="24"/>
            <w:szCs w:val="24"/>
          </w:rPr>
          <w:fldChar w:fldCharType="end"/>
        </w:r>
      </w:hyperlink>
    </w:p>
    <w:p w14:paraId="1BD6D811" w14:textId="22A02B31"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30" w:history="1">
        <w:r w:rsidR="000F75F5" w:rsidRPr="00EB150A">
          <w:rPr>
            <w:rStyle w:val="ad"/>
            <w:rFonts w:ascii="Times New Roman" w:hAnsi="Times New Roman"/>
            <w:noProof/>
            <w:sz w:val="24"/>
            <w:szCs w:val="24"/>
          </w:rPr>
          <w:t>6.6. Требования к финансовым условиям реализации образовательной программы</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_Toc105752830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37</w:t>
        </w:r>
        <w:r w:rsidR="000F75F5" w:rsidRPr="00EB150A">
          <w:rPr>
            <w:rFonts w:ascii="Times New Roman" w:hAnsi="Times New Roman" w:cs="Times New Roman"/>
            <w:noProof/>
            <w:webHidden/>
            <w:sz w:val="24"/>
            <w:szCs w:val="24"/>
          </w:rPr>
          <w:fldChar w:fldCharType="end"/>
        </w:r>
      </w:hyperlink>
    </w:p>
    <w:p w14:paraId="1C2BB7F4" w14:textId="758787E5" w:rsidR="000F75F5" w:rsidRPr="00EB150A" w:rsidRDefault="0072277A">
      <w:pPr>
        <w:pStyle w:val="11"/>
        <w:tabs>
          <w:tab w:val="right" w:leader="dot" w:pos="9344"/>
        </w:tabs>
        <w:rPr>
          <w:rFonts w:ascii="Times New Roman" w:eastAsiaTheme="minorEastAsia" w:hAnsi="Times New Roman" w:cs="Times New Roman"/>
          <w:b w:val="0"/>
          <w:bCs w:val="0"/>
          <w:noProof/>
          <w:sz w:val="24"/>
          <w:szCs w:val="24"/>
        </w:rPr>
      </w:pPr>
      <w:hyperlink w:anchor="_Toc105752831" w:history="1">
        <w:r w:rsidR="000F75F5" w:rsidRPr="00EB150A">
          <w:rPr>
            <w:rStyle w:val="ad"/>
            <w:rFonts w:ascii="Times New Roman" w:hAnsi="Times New Roman"/>
            <w:noProof/>
            <w:sz w:val="24"/>
            <w:szCs w:val="24"/>
          </w:rPr>
          <w:t>Раздел 7. Формирование оценочных средств для проведения государственной итоговой аттестации</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_Toc105752831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37</w:t>
        </w:r>
        <w:r w:rsidR="000F75F5" w:rsidRPr="00EB150A">
          <w:rPr>
            <w:rFonts w:ascii="Times New Roman" w:hAnsi="Times New Roman" w:cs="Times New Roman"/>
            <w:noProof/>
            <w:webHidden/>
            <w:sz w:val="24"/>
            <w:szCs w:val="24"/>
          </w:rPr>
          <w:fldChar w:fldCharType="end"/>
        </w:r>
      </w:hyperlink>
    </w:p>
    <w:p w14:paraId="543CD2D2" w14:textId="0F3D6F42" w:rsidR="000F75F5" w:rsidRPr="00EB150A" w:rsidRDefault="0072277A">
      <w:pPr>
        <w:pStyle w:val="11"/>
        <w:tabs>
          <w:tab w:val="right" w:leader="dot" w:pos="9344"/>
        </w:tabs>
        <w:rPr>
          <w:rFonts w:ascii="Times New Roman" w:eastAsiaTheme="minorEastAsia" w:hAnsi="Times New Roman" w:cs="Times New Roman"/>
          <w:b w:val="0"/>
          <w:bCs w:val="0"/>
          <w:noProof/>
          <w:sz w:val="24"/>
          <w:szCs w:val="24"/>
        </w:rPr>
      </w:pPr>
      <w:hyperlink w:anchor="_Toc105752832" w:history="1">
        <w:r w:rsidR="000F75F5" w:rsidRPr="00EB150A">
          <w:rPr>
            <w:rStyle w:val="ad"/>
            <w:rFonts w:ascii="Times New Roman" w:hAnsi="Times New Roman"/>
            <w:noProof/>
            <w:sz w:val="24"/>
            <w:szCs w:val="24"/>
          </w:rPr>
          <w:t>Раздел 8. Разработчики примерной основной образовательной программы</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_Toc105752832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38</w:t>
        </w:r>
        <w:r w:rsidR="000F75F5" w:rsidRPr="00EB150A">
          <w:rPr>
            <w:rFonts w:ascii="Times New Roman" w:hAnsi="Times New Roman" w:cs="Times New Roman"/>
            <w:noProof/>
            <w:webHidden/>
            <w:sz w:val="24"/>
            <w:szCs w:val="24"/>
          </w:rPr>
          <w:fldChar w:fldCharType="end"/>
        </w:r>
      </w:hyperlink>
    </w:p>
    <w:p w14:paraId="3C70B18F" w14:textId="48B2E59D" w:rsidR="000F75F5" w:rsidRPr="00EB150A" w:rsidRDefault="0072277A">
      <w:pPr>
        <w:pStyle w:val="11"/>
        <w:tabs>
          <w:tab w:val="right" w:leader="dot" w:pos="9344"/>
        </w:tabs>
        <w:rPr>
          <w:rFonts w:ascii="Times New Roman" w:eastAsiaTheme="minorEastAsia" w:hAnsi="Times New Roman" w:cs="Times New Roman"/>
          <w:b w:val="0"/>
          <w:bCs w:val="0"/>
          <w:noProof/>
          <w:sz w:val="24"/>
          <w:szCs w:val="24"/>
        </w:rPr>
      </w:pPr>
      <w:hyperlink w:anchor="_Toc105752833" w:history="1">
        <w:r w:rsidR="000F75F5" w:rsidRPr="00EB150A">
          <w:rPr>
            <w:rStyle w:val="ad"/>
            <w:rFonts w:ascii="Times New Roman" w:hAnsi="Times New Roman"/>
            <w:noProof/>
            <w:sz w:val="24"/>
            <w:szCs w:val="24"/>
          </w:rPr>
          <w:t>Приложение 1Примерные программы профессиональных модулей</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_Toc105752833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4</w:t>
        </w:r>
        <w:r w:rsidR="00956D97">
          <w:rPr>
            <w:rFonts w:ascii="Times New Roman" w:hAnsi="Times New Roman" w:cs="Times New Roman"/>
            <w:noProof/>
            <w:webHidden/>
            <w:sz w:val="24"/>
            <w:szCs w:val="24"/>
          </w:rPr>
          <w:t>3</w:t>
        </w:r>
        <w:r w:rsidR="000F75F5" w:rsidRPr="00EB150A">
          <w:rPr>
            <w:rFonts w:ascii="Times New Roman" w:hAnsi="Times New Roman" w:cs="Times New Roman"/>
            <w:noProof/>
            <w:webHidden/>
            <w:sz w:val="24"/>
            <w:szCs w:val="24"/>
          </w:rPr>
          <w:fldChar w:fldCharType="end"/>
        </w:r>
      </w:hyperlink>
    </w:p>
    <w:p w14:paraId="4A588AAC" w14:textId="619BFF7E"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34" w:history="1">
        <w:r w:rsidR="000F75F5" w:rsidRPr="00EB150A">
          <w:rPr>
            <w:rStyle w:val="ad"/>
            <w:rFonts w:ascii="Times New Roman" w:hAnsi="Times New Roman"/>
            <w:b/>
            <w:bCs/>
            <w:noProof/>
            <w:sz w:val="24"/>
            <w:szCs w:val="24"/>
          </w:rPr>
          <w:t>Приложение 1.1</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_Toc105752834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4</w:t>
        </w:r>
        <w:r w:rsidR="00956D97">
          <w:rPr>
            <w:rFonts w:ascii="Times New Roman" w:hAnsi="Times New Roman" w:cs="Times New Roman"/>
            <w:noProof/>
            <w:webHidden/>
            <w:sz w:val="24"/>
            <w:szCs w:val="24"/>
          </w:rPr>
          <w:t>3</w:t>
        </w:r>
        <w:r w:rsidR="000F75F5" w:rsidRPr="00EB150A">
          <w:rPr>
            <w:rFonts w:ascii="Times New Roman" w:hAnsi="Times New Roman" w:cs="Times New Roman"/>
            <w:noProof/>
            <w:webHidden/>
            <w:sz w:val="24"/>
            <w:szCs w:val="24"/>
          </w:rPr>
          <w:fldChar w:fldCharType="end"/>
        </w:r>
      </w:hyperlink>
    </w:p>
    <w:p w14:paraId="41CCCC84" w14:textId="1C3735CF"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35" w:history="1">
        <w:r w:rsidR="000F75F5" w:rsidRPr="00EB150A">
          <w:rPr>
            <w:rStyle w:val="ad"/>
            <w:rFonts w:ascii="Times New Roman" w:hAnsi="Times New Roman"/>
            <w:b/>
            <w:bCs/>
            <w:noProof/>
            <w:sz w:val="24"/>
            <w:szCs w:val="24"/>
          </w:rPr>
          <w:t>Приложение 1.2</w:t>
        </w:r>
        <w:r w:rsidR="000F75F5" w:rsidRPr="00EB150A">
          <w:rPr>
            <w:rFonts w:ascii="Times New Roman" w:hAnsi="Times New Roman" w:cs="Times New Roman"/>
            <w:noProof/>
            <w:webHidden/>
            <w:sz w:val="24"/>
            <w:szCs w:val="24"/>
          </w:rPr>
          <w:tab/>
        </w:r>
        <w:r w:rsidR="00956D97">
          <w:rPr>
            <w:rFonts w:ascii="Times New Roman" w:hAnsi="Times New Roman" w:cs="Times New Roman"/>
            <w:noProof/>
            <w:webHidden/>
            <w:sz w:val="24"/>
            <w:szCs w:val="24"/>
          </w:rPr>
          <w:t>61</w:t>
        </w:r>
      </w:hyperlink>
    </w:p>
    <w:p w14:paraId="68CEAA3C" w14:textId="6B2E5AE4"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36" w:history="1">
        <w:r w:rsidR="000F75F5" w:rsidRPr="00EB150A">
          <w:rPr>
            <w:rStyle w:val="ad"/>
            <w:rFonts w:ascii="Times New Roman" w:hAnsi="Times New Roman"/>
            <w:b/>
            <w:bCs/>
            <w:noProof/>
            <w:sz w:val="24"/>
            <w:szCs w:val="24"/>
          </w:rPr>
          <w:t>Приложение 1.3</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_Toc105752836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7</w:t>
        </w:r>
        <w:r w:rsidR="00956D97">
          <w:rPr>
            <w:rFonts w:ascii="Times New Roman" w:hAnsi="Times New Roman" w:cs="Times New Roman"/>
            <w:noProof/>
            <w:webHidden/>
            <w:sz w:val="24"/>
            <w:szCs w:val="24"/>
          </w:rPr>
          <w:t>9</w:t>
        </w:r>
        <w:r w:rsidR="000F75F5" w:rsidRPr="00EB150A">
          <w:rPr>
            <w:rFonts w:ascii="Times New Roman" w:hAnsi="Times New Roman" w:cs="Times New Roman"/>
            <w:noProof/>
            <w:webHidden/>
            <w:sz w:val="24"/>
            <w:szCs w:val="24"/>
          </w:rPr>
          <w:fldChar w:fldCharType="end"/>
        </w:r>
      </w:hyperlink>
    </w:p>
    <w:p w14:paraId="65F17ACC" w14:textId="7C4D686B"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38" w:history="1">
        <w:r w:rsidR="000F75F5" w:rsidRPr="00EB150A">
          <w:rPr>
            <w:rStyle w:val="ad"/>
            <w:rFonts w:ascii="Times New Roman" w:hAnsi="Times New Roman"/>
            <w:b/>
            <w:bCs/>
            <w:noProof/>
            <w:sz w:val="24"/>
            <w:szCs w:val="24"/>
          </w:rPr>
          <w:t>Приложение 1.4</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_Toc105752838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9</w:t>
        </w:r>
        <w:r w:rsidR="00956D97">
          <w:rPr>
            <w:rFonts w:ascii="Times New Roman" w:hAnsi="Times New Roman" w:cs="Times New Roman"/>
            <w:noProof/>
            <w:webHidden/>
            <w:sz w:val="24"/>
            <w:szCs w:val="24"/>
          </w:rPr>
          <w:t>8</w:t>
        </w:r>
        <w:r w:rsidR="000F75F5" w:rsidRPr="00EB150A">
          <w:rPr>
            <w:rFonts w:ascii="Times New Roman" w:hAnsi="Times New Roman" w:cs="Times New Roman"/>
            <w:noProof/>
            <w:webHidden/>
            <w:sz w:val="24"/>
            <w:szCs w:val="24"/>
          </w:rPr>
          <w:fldChar w:fldCharType="end"/>
        </w:r>
      </w:hyperlink>
    </w:p>
    <w:p w14:paraId="7C00C3A4" w14:textId="19BD2072"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39" w:history="1">
        <w:r w:rsidR="000F75F5" w:rsidRPr="00EB150A">
          <w:rPr>
            <w:rStyle w:val="ad"/>
            <w:rFonts w:ascii="Times New Roman" w:hAnsi="Times New Roman"/>
            <w:b/>
            <w:bCs/>
            <w:noProof/>
            <w:sz w:val="24"/>
            <w:szCs w:val="24"/>
          </w:rPr>
          <w:t>Приложение 1.5</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_Toc105752839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1</w:t>
        </w:r>
        <w:r w:rsidR="00243106">
          <w:rPr>
            <w:rFonts w:ascii="Times New Roman" w:hAnsi="Times New Roman" w:cs="Times New Roman"/>
            <w:noProof/>
            <w:webHidden/>
            <w:sz w:val="24"/>
            <w:szCs w:val="24"/>
          </w:rPr>
          <w:t>1</w:t>
        </w:r>
        <w:r w:rsidR="00956D97">
          <w:rPr>
            <w:rFonts w:ascii="Times New Roman" w:hAnsi="Times New Roman" w:cs="Times New Roman"/>
            <w:noProof/>
            <w:webHidden/>
            <w:sz w:val="24"/>
            <w:szCs w:val="24"/>
          </w:rPr>
          <w:t>6</w:t>
        </w:r>
        <w:r w:rsidR="000F75F5" w:rsidRPr="00EB150A">
          <w:rPr>
            <w:rFonts w:ascii="Times New Roman" w:hAnsi="Times New Roman" w:cs="Times New Roman"/>
            <w:noProof/>
            <w:webHidden/>
            <w:sz w:val="24"/>
            <w:szCs w:val="24"/>
          </w:rPr>
          <w:fldChar w:fldCharType="end"/>
        </w:r>
      </w:hyperlink>
    </w:p>
    <w:p w14:paraId="72DA8781" w14:textId="19894514"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41" w:history="1">
        <w:r w:rsidR="000F75F5" w:rsidRPr="00EB150A">
          <w:rPr>
            <w:rStyle w:val="ad"/>
            <w:rFonts w:ascii="Times New Roman" w:hAnsi="Times New Roman"/>
            <w:b/>
            <w:bCs/>
            <w:noProof/>
            <w:sz w:val="24"/>
            <w:szCs w:val="24"/>
          </w:rPr>
          <w:t>Приложение 1.6</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_Toc105752841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13</w:t>
        </w:r>
        <w:r w:rsidR="00956D97">
          <w:rPr>
            <w:rFonts w:ascii="Times New Roman" w:hAnsi="Times New Roman" w:cs="Times New Roman"/>
            <w:noProof/>
            <w:webHidden/>
            <w:sz w:val="24"/>
            <w:szCs w:val="24"/>
          </w:rPr>
          <w:t>9</w:t>
        </w:r>
        <w:r w:rsidR="000F75F5" w:rsidRPr="00EB150A">
          <w:rPr>
            <w:rFonts w:ascii="Times New Roman" w:hAnsi="Times New Roman" w:cs="Times New Roman"/>
            <w:noProof/>
            <w:webHidden/>
            <w:sz w:val="24"/>
            <w:szCs w:val="24"/>
          </w:rPr>
          <w:fldChar w:fldCharType="end"/>
        </w:r>
      </w:hyperlink>
    </w:p>
    <w:p w14:paraId="448D587F" w14:textId="703C1B80"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42" w:history="1">
        <w:r w:rsidR="000F75F5" w:rsidRPr="00EB150A">
          <w:rPr>
            <w:rStyle w:val="ad"/>
            <w:rFonts w:ascii="Times New Roman" w:hAnsi="Times New Roman"/>
            <w:b/>
            <w:bCs/>
            <w:noProof/>
            <w:sz w:val="24"/>
            <w:szCs w:val="24"/>
          </w:rPr>
          <w:t>Приложение 1.7</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_Toc105752842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1</w:t>
        </w:r>
        <w:r w:rsidR="00956D97">
          <w:rPr>
            <w:rFonts w:ascii="Times New Roman" w:hAnsi="Times New Roman" w:cs="Times New Roman"/>
            <w:noProof/>
            <w:webHidden/>
            <w:sz w:val="24"/>
            <w:szCs w:val="24"/>
          </w:rPr>
          <w:t>60</w:t>
        </w:r>
        <w:r w:rsidR="000F75F5" w:rsidRPr="00EB150A">
          <w:rPr>
            <w:rFonts w:ascii="Times New Roman" w:hAnsi="Times New Roman" w:cs="Times New Roman"/>
            <w:noProof/>
            <w:webHidden/>
            <w:sz w:val="24"/>
            <w:szCs w:val="24"/>
          </w:rPr>
          <w:fldChar w:fldCharType="end"/>
        </w:r>
      </w:hyperlink>
    </w:p>
    <w:p w14:paraId="7D88EB0E" w14:textId="617EEC1E"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43" w:history="1">
        <w:r w:rsidR="000F75F5" w:rsidRPr="00EB150A">
          <w:rPr>
            <w:rStyle w:val="ad"/>
            <w:rFonts w:ascii="Times New Roman" w:hAnsi="Times New Roman"/>
            <w:b/>
            <w:bCs/>
            <w:noProof/>
            <w:sz w:val="24"/>
            <w:szCs w:val="24"/>
          </w:rPr>
          <w:t>Приложение 1.8</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_Toc105752843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17</w:t>
        </w:r>
        <w:r w:rsidR="00956D97">
          <w:rPr>
            <w:rFonts w:ascii="Times New Roman" w:hAnsi="Times New Roman" w:cs="Times New Roman"/>
            <w:noProof/>
            <w:webHidden/>
            <w:sz w:val="24"/>
            <w:szCs w:val="24"/>
          </w:rPr>
          <w:t>9</w:t>
        </w:r>
        <w:r w:rsidR="000F75F5" w:rsidRPr="00EB150A">
          <w:rPr>
            <w:rFonts w:ascii="Times New Roman" w:hAnsi="Times New Roman" w:cs="Times New Roman"/>
            <w:noProof/>
            <w:webHidden/>
            <w:sz w:val="24"/>
            <w:szCs w:val="24"/>
          </w:rPr>
          <w:fldChar w:fldCharType="end"/>
        </w:r>
      </w:hyperlink>
    </w:p>
    <w:p w14:paraId="29719363" w14:textId="5B57A694"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45" w:history="1">
        <w:r w:rsidR="000F75F5" w:rsidRPr="00EB150A">
          <w:rPr>
            <w:rStyle w:val="ad"/>
            <w:rFonts w:ascii="Times New Roman" w:hAnsi="Times New Roman"/>
            <w:b/>
            <w:bCs/>
            <w:noProof/>
            <w:sz w:val="24"/>
            <w:szCs w:val="24"/>
          </w:rPr>
          <w:t>Приложение 1.9</w:t>
        </w:r>
        <w:r w:rsidR="000F75F5" w:rsidRPr="00EB150A">
          <w:rPr>
            <w:rFonts w:ascii="Times New Roman" w:hAnsi="Times New Roman" w:cs="Times New Roman"/>
            <w:noProof/>
            <w:webHidden/>
            <w:sz w:val="24"/>
            <w:szCs w:val="24"/>
          </w:rPr>
          <w:tab/>
        </w:r>
        <w:r w:rsidR="00243106">
          <w:rPr>
            <w:rFonts w:ascii="Times New Roman" w:hAnsi="Times New Roman" w:cs="Times New Roman"/>
            <w:noProof/>
            <w:webHidden/>
            <w:sz w:val="24"/>
            <w:szCs w:val="24"/>
          </w:rPr>
          <w:t>20</w:t>
        </w:r>
      </w:hyperlink>
      <w:r w:rsidR="00956D97">
        <w:rPr>
          <w:rFonts w:ascii="Times New Roman" w:hAnsi="Times New Roman" w:cs="Times New Roman"/>
          <w:noProof/>
          <w:sz w:val="24"/>
          <w:szCs w:val="24"/>
        </w:rPr>
        <w:t>2</w:t>
      </w:r>
    </w:p>
    <w:p w14:paraId="052FFB75" w14:textId="041DDB4F" w:rsidR="000F75F5" w:rsidRPr="00EB150A" w:rsidRDefault="0072277A">
      <w:pPr>
        <w:pStyle w:val="11"/>
        <w:tabs>
          <w:tab w:val="right" w:leader="dot" w:pos="9344"/>
        </w:tabs>
        <w:rPr>
          <w:rFonts w:ascii="Times New Roman" w:eastAsiaTheme="minorEastAsia" w:hAnsi="Times New Roman" w:cs="Times New Roman"/>
          <w:b w:val="0"/>
          <w:bCs w:val="0"/>
          <w:noProof/>
          <w:sz w:val="24"/>
          <w:szCs w:val="24"/>
        </w:rPr>
      </w:pPr>
      <w:hyperlink w:anchor="_Toc105752846" w:history="1">
        <w:r w:rsidR="000F75F5" w:rsidRPr="00EB150A">
          <w:rPr>
            <w:rStyle w:val="ad"/>
            <w:rFonts w:ascii="Times New Roman" w:hAnsi="Times New Roman"/>
            <w:noProof/>
            <w:sz w:val="24"/>
            <w:szCs w:val="24"/>
          </w:rPr>
          <w:t>Приложение 2 Примерные программы учебных дисциплин</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_Toc105752846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2</w:t>
        </w:r>
        <w:r w:rsidR="00956D97">
          <w:rPr>
            <w:rFonts w:ascii="Times New Roman" w:hAnsi="Times New Roman" w:cs="Times New Roman"/>
            <w:noProof/>
            <w:webHidden/>
            <w:sz w:val="24"/>
            <w:szCs w:val="24"/>
          </w:rPr>
          <w:t>21</w:t>
        </w:r>
        <w:r w:rsidR="000F75F5" w:rsidRPr="00EB150A">
          <w:rPr>
            <w:rFonts w:ascii="Times New Roman" w:hAnsi="Times New Roman" w:cs="Times New Roman"/>
            <w:noProof/>
            <w:webHidden/>
            <w:sz w:val="24"/>
            <w:szCs w:val="24"/>
          </w:rPr>
          <w:fldChar w:fldCharType="end"/>
        </w:r>
      </w:hyperlink>
    </w:p>
    <w:p w14:paraId="1CCE7DB7" w14:textId="0B2C80D8"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47" w:history="1">
        <w:r w:rsidR="000F75F5" w:rsidRPr="00EB150A">
          <w:rPr>
            <w:rStyle w:val="ad"/>
            <w:rFonts w:ascii="Times New Roman" w:hAnsi="Times New Roman"/>
            <w:b/>
            <w:bCs/>
            <w:noProof/>
            <w:sz w:val="24"/>
            <w:szCs w:val="24"/>
          </w:rPr>
          <w:t>Приложение 2.1</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_Toc105752847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2</w:t>
        </w:r>
        <w:r w:rsidR="00956D97">
          <w:rPr>
            <w:rFonts w:ascii="Times New Roman" w:hAnsi="Times New Roman" w:cs="Times New Roman"/>
            <w:noProof/>
            <w:webHidden/>
            <w:sz w:val="24"/>
            <w:szCs w:val="24"/>
          </w:rPr>
          <w:t>21</w:t>
        </w:r>
        <w:r w:rsidR="000F75F5" w:rsidRPr="00EB150A">
          <w:rPr>
            <w:rFonts w:ascii="Times New Roman" w:hAnsi="Times New Roman" w:cs="Times New Roman"/>
            <w:noProof/>
            <w:webHidden/>
            <w:sz w:val="24"/>
            <w:szCs w:val="24"/>
          </w:rPr>
          <w:fldChar w:fldCharType="end"/>
        </w:r>
      </w:hyperlink>
    </w:p>
    <w:p w14:paraId="38B99086" w14:textId="5CA9F1F5"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48" w:history="1">
        <w:r w:rsidR="000F75F5" w:rsidRPr="00EB150A">
          <w:rPr>
            <w:rStyle w:val="ad"/>
            <w:rFonts w:ascii="Times New Roman" w:hAnsi="Times New Roman"/>
            <w:b/>
            <w:bCs/>
            <w:noProof/>
            <w:sz w:val="24"/>
            <w:szCs w:val="24"/>
          </w:rPr>
          <w:t>Приложение 2.2</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_Toc105752848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2</w:t>
        </w:r>
        <w:r w:rsidR="00956D97">
          <w:rPr>
            <w:rFonts w:ascii="Times New Roman" w:hAnsi="Times New Roman" w:cs="Times New Roman"/>
            <w:noProof/>
            <w:webHidden/>
            <w:sz w:val="24"/>
            <w:szCs w:val="24"/>
          </w:rPr>
          <w:t>31</w:t>
        </w:r>
        <w:r w:rsidR="000F75F5" w:rsidRPr="00EB150A">
          <w:rPr>
            <w:rFonts w:ascii="Times New Roman" w:hAnsi="Times New Roman" w:cs="Times New Roman"/>
            <w:noProof/>
            <w:webHidden/>
            <w:sz w:val="24"/>
            <w:szCs w:val="24"/>
          </w:rPr>
          <w:fldChar w:fldCharType="end"/>
        </w:r>
      </w:hyperlink>
    </w:p>
    <w:p w14:paraId="41EA439D" w14:textId="61DAD741"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49" w:history="1">
        <w:r w:rsidR="000F75F5" w:rsidRPr="00EB150A">
          <w:rPr>
            <w:rStyle w:val="ad"/>
            <w:rFonts w:ascii="Times New Roman" w:hAnsi="Times New Roman"/>
            <w:b/>
            <w:bCs/>
            <w:noProof/>
            <w:sz w:val="24"/>
            <w:szCs w:val="24"/>
          </w:rPr>
          <w:t>Приложение 2.3</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_Toc105752849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23</w:t>
        </w:r>
        <w:r w:rsidR="00956D97">
          <w:rPr>
            <w:rFonts w:ascii="Times New Roman" w:hAnsi="Times New Roman" w:cs="Times New Roman"/>
            <w:noProof/>
            <w:webHidden/>
            <w:sz w:val="24"/>
            <w:szCs w:val="24"/>
          </w:rPr>
          <w:t>8</w:t>
        </w:r>
        <w:r w:rsidR="000F75F5" w:rsidRPr="00EB150A">
          <w:rPr>
            <w:rFonts w:ascii="Times New Roman" w:hAnsi="Times New Roman" w:cs="Times New Roman"/>
            <w:noProof/>
            <w:webHidden/>
            <w:sz w:val="24"/>
            <w:szCs w:val="24"/>
          </w:rPr>
          <w:fldChar w:fldCharType="end"/>
        </w:r>
      </w:hyperlink>
    </w:p>
    <w:p w14:paraId="5330BD31" w14:textId="2024A5F2"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50" w:history="1">
        <w:r w:rsidR="000F75F5" w:rsidRPr="00EB150A">
          <w:rPr>
            <w:rStyle w:val="ad"/>
            <w:rFonts w:ascii="Times New Roman" w:hAnsi="Times New Roman"/>
            <w:b/>
            <w:bCs/>
            <w:noProof/>
            <w:sz w:val="24"/>
            <w:szCs w:val="24"/>
          </w:rPr>
          <w:t>Приложение 2.4</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_Toc105752850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2</w:t>
        </w:r>
        <w:r w:rsidR="00243106">
          <w:rPr>
            <w:rFonts w:ascii="Times New Roman" w:hAnsi="Times New Roman" w:cs="Times New Roman"/>
            <w:noProof/>
            <w:webHidden/>
            <w:sz w:val="24"/>
            <w:szCs w:val="24"/>
          </w:rPr>
          <w:t>5</w:t>
        </w:r>
        <w:r w:rsidR="00956D97">
          <w:rPr>
            <w:rFonts w:ascii="Times New Roman" w:hAnsi="Times New Roman" w:cs="Times New Roman"/>
            <w:noProof/>
            <w:webHidden/>
            <w:sz w:val="24"/>
            <w:szCs w:val="24"/>
          </w:rPr>
          <w:t>2</w:t>
        </w:r>
        <w:r w:rsidR="000F75F5" w:rsidRPr="00EB150A">
          <w:rPr>
            <w:rFonts w:ascii="Times New Roman" w:hAnsi="Times New Roman" w:cs="Times New Roman"/>
            <w:noProof/>
            <w:webHidden/>
            <w:sz w:val="24"/>
            <w:szCs w:val="24"/>
          </w:rPr>
          <w:fldChar w:fldCharType="end"/>
        </w:r>
      </w:hyperlink>
    </w:p>
    <w:p w14:paraId="0FD6F4DE" w14:textId="297EAF76"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51" w:history="1">
        <w:r w:rsidR="000F75F5" w:rsidRPr="00EB150A">
          <w:rPr>
            <w:rStyle w:val="ad"/>
            <w:rFonts w:ascii="Times New Roman" w:hAnsi="Times New Roman"/>
            <w:b/>
            <w:bCs/>
            <w:noProof/>
            <w:sz w:val="24"/>
            <w:szCs w:val="24"/>
          </w:rPr>
          <w:t>Приложение 2.5</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_Toc105752851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26</w:t>
        </w:r>
        <w:r w:rsidR="00956D97">
          <w:rPr>
            <w:rFonts w:ascii="Times New Roman" w:hAnsi="Times New Roman" w:cs="Times New Roman"/>
            <w:noProof/>
            <w:webHidden/>
            <w:sz w:val="24"/>
            <w:szCs w:val="24"/>
          </w:rPr>
          <w:t>5</w:t>
        </w:r>
        <w:r w:rsidR="000F75F5" w:rsidRPr="00EB150A">
          <w:rPr>
            <w:rFonts w:ascii="Times New Roman" w:hAnsi="Times New Roman" w:cs="Times New Roman"/>
            <w:noProof/>
            <w:webHidden/>
            <w:sz w:val="24"/>
            <w:szCs w:val="24"/>
          </w:rPr>
          <w:fldChar w:fldCharType="end"/>
        </w:r>
      </w:hyperlink>
    </w:p>
    <w:p w14:paraId="447CA9FC" w14:textId="29F741FB"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52" w:history="1">
        <w:r w:rsidR="000F75F5" w:rsidRPr="00C136DA">
          <w:rPr>
            <w:rStyle w:val="ad"/>
            <w:rFonts w:ascii="Times New Roman" w:hAnsi="Times New Roman"/>
            <w:b/>
            <w:bCs/>
            <w:noProof/>
            <w:sz w:val="24"/>
            <w:szCs w:val="24"/>
          </w:rPr>
          <w:t>Приложение 2.6</w:t>
        </w:r>
        <w:r w:rsidR="000F75F5" w:rsidRPr="00C136DA">
          <w:rPr>
            <w:rFonts w:ascii="Times New Roman" w:hAnsi="Times New Roman" w:cs="Times New Roman"/>
            <w:noProof/>
            <w:webHidden/>
            <w:sz w:val="24"/>
            <w:szCs w:val="24"/>
          </w:rPr>
          <w:tab/>
        </w:r>
        <w:r w:rsidR="000F75F5" w:rsidRPr="00C136DA">
          <w:rPr>
            <w:rFonts w:ascii="Times New Roman" w:hAnsi="Times New Roman" w:cs="Times New Roman"/>
            <w:noProof/>
            <w:webHidden/>
            <w:sz w:val="24"/>
            <w:szCs w:val="24"/>
          </w:rPr>
          <w:fldChar w:fldCharType="begin"/>
        </w:r>
        <w:r w:rsidR="000F75F5" w:rsidRPr="00C136DA">
          <w:rPr>
            <w:rFonts w:ascii="Times New Roman" w:hAnsi="Times New Roman" w:cs="Times New Roman"/>
            <w:noProof/>
            <w:webHidden/>
            <w:sz w:val="24"/>
            <w:szCs w:val="24"/>
          </w:rPr>
          <w:instrText xml:space="preserve"> PAGEREF _Toc105752852 \h </w:instrText>
        </w:r>
        <w:r w:rsidR="000F75F5" w:rsidRPr="00C136DA">
          <w:rPr>
            <w:rFonts w:ascii="Times New Roman" w:hAnsi="Times New Roman" w:cs="Times New Roman"/>
            <w:noProof/>
            <w:webHidden/>
            <w:sz w:val="24"/>
            <w:szCs w:val="24"/>
          </w:rPr>
        </w:r>
        <w:r w:rsidR="000F75F5" w:rsidRPr="00C136DA">
          <w:rPr>
            <w:rFonts w:ascii="Times New Roman" w:hAnsi="Times New Roman" w:cs="Times New Roman"/>
            <w:noProof/>
            <w:webHidden/>
            <w:sz w:val="24"/>
            <w:szCs w:val="24"/>
          </w:rPr>
          <w:fldChar w:fldCharType="separate"/>
        </w:r>
        <w:r w:rsidR="000F75F5" w:rsidRPr="00C136DA">
          <w:rPr>
            <w:rFonts w:ascii="Times New Roman" w:hAnsi="Times New Roman" w:cs="Times New Roman"/>
            <w:noProof/>
            <w:webHidden/>
            <w:sz w:val="24"/>
            <w:szCs w:val="24"/>
          </w:rPr>
          <w:t>27</w:t>
        </w:r>
        <w:r w:rsidR="00956D97">
          <w:rPr>
            <w:rFonts w:ascii="Times New Roman" w:hAnsi="Times New Roman" w:cs="Times New Roman"/>
            <w:noProof/>
            <w:webHidden/>
            <w:sz w:val="24"/>
            <w:szCs w:val="24"/>
          </w:rPr>
          <w:t>3</w:t>
        </w:r>
        <w:r w:rsidR="000F75F5" w:rsidRPr="00C136DA">
          <w:rPr>
            <w:rFonts w:ascii="Times New Roman" w:hAnsi="Times New Roman" w:cs="Times New Roman"/>
            <w:noProof/>
            <w:webHidden/>
            <w:sz w:val="24"/>
            <w:szCs w:val="24"/>
          </w:rPr>
          <w:fldChar w:fldCharType="end"/>
        </w:r>
      </w:hyperlink>
    </w:p>
    <w:p w14:paraId="7D92115E" w14:textId="7A9FEDF5"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53" w:history="1">
        <w:r w:rsidR="000F75F5" w:rsidRPr="00EB150A">
          <w:rPr>
            <w:rStyle w:val="ad"/>
            <w:rFonts w:ascii="Times New Roman" w:hAnsi="Times New Roman"/>
            <w:b/>
            <w:bCs/>
            <w:noProof/>
            <w:sz w:val="24"/>
            <w:szCs w:val="24"/>
          </w:rPr>
          <w:t>Приложение 2.</w:t>
        </w:r>
        <w:r w:rsidR="00C136DA">
          <w:rPr>
            <w:rStyle w:val="ad"/>
            <w:rFonts w:ascii="Times New Roman" w:hAnsi="Times New Roman"/>
            <w:b/>
            <w:bCs/>
            <w:noProof/>
            <w:sz w:val="24"/>
            <w:szCs w:val="24"/>
          </w:rPr>
          <w:t>7</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_Toc105752853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2</w:t>
        </w:r>
        <w:r w:rsidR="00956D97">
          <w:rPr>
            <w:rFonts w:ascii="Times New Roman" w:hAnsi="Times New Roman" w:cs="Times New Roman"/>
            <w:noProof/>
            <w:webHidden/>
            <w:sz w:val="24"/>
            <w:szCs w:val="24"/>
          </w:rPr>
          <w:t>81</w:t>
        </w:r>
        <w:r w:rsidR="000F75F5" w:rsidRPr="00EB150A">
          <w:rPr>
            <w:rFonts w:ascii="Times New Roman" w:hAnsi="Times New Roman" w:cs="Times New Roman"/>
            <w:noProof/>
            <w:webHidden/>
            <w:sz w:val="24"/>
            <w:szCs w:val="24"/>
          </w:rPr>
          <w:fldChar w:fldCharType="end"/>
        </w:r>
      </w:hyperlink>
    </w:p>
    <w:p w14:paraId="67B147C5" w14:textId="091A9B8A"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54" w:history="1">
        <w:r w:rsidR="000F75F5" w:rsidRPr="00EB150A">
          <w:rPr>
            <w:rStyle w:val="ad"/>
            <w:rFonts w:ascii="Times New Roman" w:hAnsi="Times New Roman"/>
            <w:b/>
            <w:bCs/>
            <w:noProof/>
            <w:sz w:val="24"/>
            <w:szCs w:val="24"/>
          </w:rPr>
          <w:t>Приложение 2.</w:t>
        </w:r>
        <w:r w:rsidR="00C136DA">
          <w:rPr>
            <w:rStyle w:val="ad"/>
            <w:rFonts w:ascii="Times New Roman" w:hAnsi="Times New Roman"/>
            <w:b/>
            <w:bCs/>
            <w:noProof/>
            <w:sz w:val="24"/>
            <w:szCs w:val="24"/>
          </w:rPr>
          <w:t>8</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_Toc105752854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29</w:t>
        </w:r>
        <w:r w:rsidR="00956D97">
          <w:rPr>
            <w:rFonts w:ascii="Times New Roman" w:hAnsi="Times New Roman" w:cs="Times New Roman"/>
            <w:noProof/>
            <w:webHidden/>
            <w:sz w:val="24"/>
            <w:szCs w:val="24"/>
          </w:rPr>
          <w:t>3</w:t>
        </w:r>
        <w:r w:rsidR="000F75F5" w:rsidRPr="00EB150A">
          <w:rPr>
            <w:rFonts w:ascii="Times New Roman" w:hAnsi="Times New Roman" w:cs="Times New Roman"/>
            <w:noProof/>
            <w:webHidden/>
            <w:sz w:val="24"/>
            <w:szCs w:val="24"/>
          </w:rPr>
          <w:fldChar w:fldCharType="end"/>
        </w:r>
      </w:hyperlink>
    </w:p>
    <w:p w14:paraId="171B3DE4" w14:textId="5B7B7124" w:rsidR="000F75F5" w:rsidRPr="00EB150A" w:rsidRDefault="0072277A">
      <w:pPr>
        <w:pStyle w:val="24"/>
        <w:tabs>
          <w:tab w:val="right" w:leader="dot" w:pos="9344"/>
        </w:tabs>
        <w:rPr>
          <w:rFonts w:ascii="Times New Roman" w:eastAsiaTheme="minorEastAsia" w:hAnsi="Times New Roman" w:cs="Times New Roman"/>
          <w:i w:val="0"/>
          <w:iCs w:val="0"/>
          <w:noProof/>
          <w:sz w:val="24"/>
          <w:szCs w:val="24"/>
        </w:rPr>
      </w:pPr>
      <w:hyperlink w:anchor="_Toc105752855" w:history="1">
        <w:r w:rsidR="000F75F5" w:rsidRPr="00EB150A">
          <w:rPr>
            <w:rStyle w:val="ad"/>
            <w:rFonts w:ascii="Times New Roman" w:hAnsi="Times New Roman"/>
            <w:b/>
            <w:bCs/>
            <w:noProof/>
            <w:sz w:val="24"/>
            <w:szCs w:val="24"/>
          </w:rPr>
          <w:t>Приложение 2.</w:t>
        </w:r>
        <w:r w:rsidR="00C136DA">
          <w:rPr>
            <w:rStyle w:val="ad"/>
            <w:rFonts w:ascii="Times New Roman" w:hAnsi="Times New Roman"/>
            <w:b/>
            <w:bCs/>
            <w:noProof/>
            <w:sz w:val="24"/>
            <w:szCs w:val="24"/>
          </w:rPr>
          <w:t>9</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_Toc105752855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30</w:t>
        </w:r>
        <w:r w:rsidR="00956D97">
          <w:rPr>
            <w:rFonts w:ascii="Times New Roman" w:hAnsi="Times New Roman" w:cs="Times New Roman"/>
            <w:noProof/>
            <w:webHidden/>
            <w:sz w:val="24"/>
            <w:szCs w:val="24"/>
          </w:rPr>
          <w:t>4</w:t>
        </w:r>
        <w:r w:rsidR="000F75F5" w:rsidRPr="00EB150A">
          <w:rPr>
            <w:rFonts w:ascii="Times New Roman" w:hAnsi="Times New Roman" w:cs="Times New Roman"/>
            <w:noProof/>
            <w:webHidden/>
            <w:sz w:val="24"/>
            <w:szCs w:val="24"/>
          </w:rPr>
          <w:fldChar w:fldCharType="end"/>
        </w:r>
      </w:hyperlink>
    </w:p>
    <w:p w14:paraId="0B2207D5" w14:textId="6F65399D" w:rsidR="000F75F5" w:rsidRPr="00EB150A" w:rsidRDefault="0072277A">
      <w:pPr>
        <w:pStyle w:val="11"/>
        <w:tabs>
          <w:tab w:val="right" w:leader="dot" w:pos="9344"/>
        </w:tabs>
        <w:rPr>
          <w:rFonts w:ascii="Times New Roman" w:eastAsiaTheme="minorEastAsia" w:hAnsi="Times New Roman" w:cs="Times New Roman"/>
          <w:b w:val="0"/>
          <w:bCs w:val="0"/>
          <w:noProof/>
          <w:sz w:val="24"/>
          <w:szCs w:val="24"/>
        </w:rPr>
      </w:pPr>
      <w:hyperlink w:anchor="_Toc105752856" w:history="1">
        <w:r w:rsidR="000F75F5" w:rsidRPr="00EB150A">
          <w:rPr>
            <w:rStyle w:val="ad"/>
            <w:rFonts w:ascii="Times New Roman" w:hAnsi="Times New Roman"/>
            <w:noProof/>
            <w:sz w:val="24"/>
            <w:szCs w:val="24"/>
          </w:rPr>
          <w:t>Приложение 3 Примерная рабочая программа воспитания</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_Toc105752856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31</w:t>
        </w:r>
        <w:r w:rsidR="00956D97">
          <w:rPr>
            <w:rFonts w:ascii="Times New Roman" w:hAnsi="Times New Roman" w:cs="Times New Roman"/>
            <w:noProof/>
            <w:webHidden/>
            <w:sz w:val="24"/>
            <w:szCs w:val="24"/>
          </w:rPr>
          <w:t>3</w:t>
        </w:r>
        <w:r w:rsidR="000F75F5" w:rsidRPr="00EB150A">
          <w:rPr>
            <w:rFonts w:ascii="Times New Roman" w:hAnsi="Times New Roman" w:cs="Times New Roman"/>
            <w:noProof/>
            <w:webHidden/>
            <w:sz w:val="24"/>
            <w:szCs w:val="24"/>
          </w:rPr>
          <w:fldChar w:fldCharType="end"/>
        </w:r>
      </w:hyperlink>
    </w:p>
    <w:p w14:paraId="33932C1B" w14:textId="18A3C7FC" w:rsidR="000F75F5" w:rsidRPr="00EB150A" w:rsidRDefault="0072277A">
      <w:pPr>
        <w:pStyle w:val="11"/>
        <w:tabs>
          <w:tab w:val="right" w:leader="dot" w:pos="9344"/>
        </w:tabs>
        <w:rPr>
          <w:rFonts w:ascii="Times New Roman" w:eastAsiaTheme="minorEastAsia" w:hAnsi="Times New Roman" w:cs="Times New Roman"/>
          <w:b w:val="0"/>
          <w:bCs w:val="0"/>
          <w:noProof/>
          <w:sz w:val="24"/>
          <w:szCs w:val="24"/>
        </w:rPr>
      </w:pPr>
      <w:hyperlink w:anchor="_Toc105752857" w:history="1">
        <w:r w:rsidR="000F75F5" w:rsidRPr="00EB150A">
          <w:rPr>
            <w:rStyle w:val="ad"/>
            <w:rFonts w:ascii="Times New Roman" w:hAnsi="Times New Roman"/>
            <w:noProof/>
            <w:sz w:val="24"/>
            <w:szCs w:val="24"/>
          </w:rPr>
          <w:t>Приложение 4 Примерные оценочные средства для государственной итоговой аттестации по специальности</w:t>
        </w:r>
        <w:r w:rsidR="000F75F5" w:rsidRPr="00EB150A">
          <w:rPr>
            <w:rFonts w:ascii="Times New Roman" w:hAnsi="Times New Roman" w:cs="Times New Roman"/>
            <w:noProof/>
            <w:webHidden/>
            <w:sz w:val="24"/>
            <w:szCs w:val="24"/>
          </w:rPr>
          <w:tab/>
        </w:r>
        <w:r w:rsidR="000F75F5" w:rsidRPr="00EB150A">
          <w:rPr>
            <w:rFonts w:ascii="Times New Roman" w:hAnsi="Times New Roman" w:cs="Times New Roman"/>
            <w:noProof/>
            <w:webHidden/>
            <w:sz w:val="24"/>
            <w:szCs w:val="24"/>
          </w:rPr>
          <w:fldChar w:fldCharType="begin"/>
        </w:r>
        <w:r w:rsidR="000F75F5" w:rsidRPr="00EB150A">
          <w:rPr>
            <w:rFonts w:ascii="Times New Roman" w:hAnsi="Times New Roman" w:cs="Times New Roman"/>
            <w:noProof/>
            <w:webHidden/>
            <w:sz w:val="24"/>
            <w:szCs w:val="24"/>
          </w:rPr>
          <w:instrText xml:space="preserve"> PAGEREF _Toc105752857 \h </w:instrText>
        </w:r>
        <w:r w:rsidR="000F75F5" w:rsidRPr="00EB150A">
          <w:rPr>
            <w:rFonts w:ascii="Times New Roman" w:hAnsi="Times New Roman" w:cs="Times New Roman"/>
            <w:noProof/>
            <w:webHidden/>
            <w:sz w:val="24"/>
            <w:szCs w:val="24"/>
          </w:rPr>
        </w:r>
        <w:r w:rsidR="000F75F5" w:rsidRPr="00EB150A">
          <w:rPr>
            <w:rFonts w:ascii="Times New Roman" w:hAnsi="Times New Roman" w:cs="Times New Roman"/>
            <w:noProof/>
            <w:webHidden/>
            <w:sz w:val="24"/>
            <w:szCs w:val="24"/>
          </w:rPr>
          <w:fldChar w:fldCharType="separate"/>
        </w:r>
        <w:r w:rsidR="000F75F5" w:rsidRPr="00EB150A">
          <w:rPr>
            <w:rFonts w:ascii="Times New Roman" w:hAnsi="Times New Roman" w:cs="Times New Roman"/>
            <w:noProof/>
            <w:webHidden/>
            <w:sz w:val="24"/>
            <w:szCs w:val="24"/>
          </w:rPr>
          <w:t>3</w:t>
        </w:r>
        <w:r w:rsidR="00C136DA">
          <w:rPr>
            <w:rFonts w:ascii="Times New Roman" w:hAnsi="Times New Roman" w:cs="Times New Roman"/>
            <w:noProof/>
            <w:webHidden/>
            <w:sz w:val="24"/>
            <w:szCs w:val="24"/>
          </w:rPr>
          <w:t>2</w:t>
        </w:r>
        <w:r w:rsidR="00956D97">
          <w:rPr>
            <w:rFonts w:ascii="Times New Roman" w:hAnsi="Times New Roman" w:cs="Times New Roman"/>
            <w:noProof/>
            <w:webHidden/>
            <w:sz w:val="24"/>
            <w:szCs w:val="24"/>
          </w:rPr>
          <w:t>9</w:t>
        </w:r>
        <w:r w:rsidR="000F75F5" w:rsidRPr="00EB150A">
          <w:rPr>
            <w:rFonts w:ascii="Times New Roman" w:hAnsi="Times New Roman" w:cs="Times New Roman"/>
            <w:noProof/>
            <w:webHidden/>
            <w:sz w:val="24"/>
            <w:szCs w:val="24"/>
          </w:rPr>
          <w:fldChar w:fldCharType="end"/>
        </w:r>
      </w:hyperlink>
    </w:p>
    <w:p w14:paraId="1ADFD9FD" w14:textId="300FC45A" w:rsidR="00A62263" w:rsidRPr="00315F34" w:rsidRDefault="007349DB" w:rsidP="000A347A">
      <w:pPr>
        <w:rPr>
          <w:rFonts w:ascii="Times New Roman" w:hAnsi="Times New Roman"/>
          <w:b/>
          <w:sz w:val="24"/>
          <w:szCs w:val="24"/>
        </w:rPr>
      </w:pPr>
      <w:r w:rsidRPr="00EB150A">
        <w:rPr>
          <w:rFonts w:ascii="Times New Roman" w:hAnsi="Times New Roman"/>
          <w:b/>
          <w:bCs/>
          <w:sz w:val="24"/>
          <w:szCs w:val="24"/>
        </w:rPr>
        <w:fldChar w:fldCharType="end"/>
      </w:r>
    </w:p>
    <w:p w14:paraId="55519AA2" w14:textId="5EEDB047" w:rsidR="00D15784" w:rsidRDefault="00C136DA" w:rsidP="00C136DA">
      <w:pPr>
        <w:tabs>
          <w:tab w:val="left" w:pos="7238"/>
        </w:tabs>
        <w:suppressAutoHyphens/>
        <w:spacing w:after="0"/>
        <w:rPr>
          <w:rFonts w:ascii="Times New Roman" w:hAnsi="Times New Roman"/>
          <w:sz w:val="24"/>
          <w:szCs w:val="24"/>
        </w:rPr>
      </w:pPr>
      <w:r>
        <w:rPr>
          <w:rFonts w:ascii="Times New Roman" w:hAnsi="Times New Roman"/>
          <w:sz w:val="24"/>
          <w:szCs w:val="24"/>
        </w:rPr>
        <w:tab/>
      </w:r>
    </w:p>
    <w:p w14:paraId="1C58BFC7" w14:textId="77777777" w:rsidR="00C136DA" w:rsidRDefault="00C136DA" w:rsidP="00C136DA">
      <w:pPr>
        <w:rPr>
          <w:rFonts w:ascii="Times New Roman" w:hAnsi="Times New Roman"/>
          <w:sz w:val="24"/>
          <w:szCs w:val="24"/>
        </w:rPr>
      </w:pPr>
    </w:p>
    <w:p w14:paraId="18BA6C9F" w14:textId="36A613F7" w:rsidR="00C136DA" w:rsidRPr="00C136DA" w:rsidRDefault="00C136DA" w:rsidP="00C136DA">
      <w:pPr>
        <w:rPr>
          <w:rFonts w:ascii="Times New Roman" w:hAnsi="Times New Roman"/>
          <w:sz w:val="24"/>
          <w:szCs w:val="24"/>
        </w:rPr>
        <w:sectPr w:rsidR="00C136DA" w:rsidRPr="00C136DA" w:rsidSect="00627F73">
          <w:pgSz w:w="11906" w:h="16838"/>
          <w:pgMar w:top="1134" w:right="567" w:bottom="1134" w:left="1701" w:header="709" w:footer="709" w:gutter="0"/>
          <w:cols w:space="708"/>
          <w:docGrid w:linePitch="360"/>
        </w:sectPr>
      </w:pPr>
    </w:p>
    <w:p w14:paraId="42E5C719" w14:textId="77777777" w:rsidR="008D58DC" w:rsidRPr="00315F34" w:rsidRDefault="008D58DC" w:rsidP="00A62263">
      <w:pPr>
        <w:pStyle w:val="1"/>
        <w:spacing w:line="360" w:lineRule="auto"/>
        <w:ind w:firstLine="709"/>
        <w:rPr>
          <w:rFonts w:ascii="Times New Roman" w:hAnsi="Times New Roman"/>
          <w:sz w:val="24"/>
          <w:szCs w:val="24"/>
        </w:rPr>
      </w:pPr>
      <w:bookmarkStart w:id="4" w:name="_Toc105752813"/>
      <w:r w:rsidRPr="00315F34">
        <w:rPr>
          <w:rFonts w:ascii="Times New Roman" w:hAnsi="Times New Roman"/>
          <w:sz w:val="24"/>
          <w:szCs w:val="24"/>
        </w:rPr>
        <w:lastRenderedPageBreak/>
        <w:t>Раздел 1. Общие положения</w:t>
      </w:r>
      <w:bookmarkEnd w:id="4"/>
    </w:p>
    <w:p w14:paraId="0413D62D" w14:textId="6D1BAB71" w:rsidR="00C91987" w:rsidRPr="000F75F5" w:rsidRDefault="008D58DC" w:rsidP="00627F73">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1.1. </w:t>
      </w:r>
      <w:r w:rsidR="00950137" w:rsidRPr="00315F34">
        <w:rPr>
          <w:rFonts w:ascii="Times New Roman" w:hAnsi="Times New Roman"/>
          <w:bCs/>
          <w:sz w:val="24"/>
          <w:szCs w:val="24"/>
        </w:rPr>
        <w:t xml:space="preserve">Настоящая </w:t>
      </w:r>
      <w:r w:rsidR="000F75F5" w:rsidRPr="00315F34">
        <w:rPr>
          <w:rFonts w:ascii="Times New Roman" w:hAnsi="Times New Roman"/>
          <w:bCs/>
          <w:sz w:val="24"/>
          <w:szCs w:val="24"/>
        </w:rPr>
        <w:t>ПООП</w:t>
      </w:r>
      <w:r w:rsidR="000F75F5">
        <w:rPr>
          <w:rFonts w:ascii="Times New Roman" w:hAnsi="Times New Roman"/>
          <w:bCs/>
          <w:sz w:val="24"/>
          <w:szCs w:val="24"/>
        </w:rPr>
        <w:t xml:space="preserve"> </w:t>
      </w:r>
      <w:r w:rsidR="00EB150A">
        <w:rPr>
          <w:rFonts w:ascii="Times New Roman" w:hAnsi="Times New Roman"/>
          <w:bCs/>
          <w:sz w:val="24"/>
          <w:szCs w:val="24"/>
        </w:rPr>
        <w:t xml:space="preserve">СПО </w:t>
      </w:r>
      <w:r w:rsidR="00950137" w:rsidRPr="000F75F5">
        <w:rPr>
          <w:rFonts w:ascii="Times New Roman" w:hAnsi="Times New Roman"/>
          <w:bCs/>
          <w:sz w:val="24"/>
          <w:szCs w:val="24"/>
        </w:rPr>
        <w:t xml:space="preserve">по специальности </w:t>
      </w:r>
      <w:r w:rsidR="00733730">
        <w:rPr>
          <w:rFonts w:ascii="Times New Roman" w:hAnsi="Times New Roman"/>
          <w:bCs/>
          <w:sz w:val="24"/>
          <w:szCs w:val="24"/>
        </w:rPr>
        <w:t>29.02.10 Конструирование, моделирование и технология изготовления изделий легкой промышленности (по видам)</w:t>
      </w:r>
      <w:r w:rsidR="00BF7E6E" w:rsidRPr="000F75F5">
        <w:rPr>
          <w:rFonts w:ascii="Times New Roman" w:hAnsi="Times New Roman"/>
          <w:bCs/>
          <w:sz w:val="24"/>
          <w:szCs w:val="24"/>
        </w:rPr>
        <w:t xml:space="preserve"> </w:t>
      </w:r>
      <w:r w:rsidR="00950137" w:rsidRPr="000F75F5">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специальности </w:t>
      </w:r>
      <w:r w:rsidR="00733730">
        <w:rPr>
          <w:rFonts w:ascii="Times New Roman" w:hAnsi="Times New Roman"/>
          <w:bCs/>
          <w:sz w:val="24"/>
          <w:szCs w:val="24"/>
        </w:rPr>
        <w:t>29.02.10 Конструирование, моделирование и технология изготовления изделий легкой промышленности (по видам)</w:t>
      </w:r>
      <w:r w:rsidR="00950137" w:rsidRPr="000F75F5">
        <w:rPr>
          <w:rFonts w:ascii="Times New Roman" w:hAnsi="Times New Roman"/>
          <w:bCs/>
          <w:sz w:val="24"/>
          <w:szCs w:val="24"/>
        </w:rPr>
        <w:t>,</w:t>
      </w:r>
      <w:r w:rsidR="001663C1" w:rsidRPr="000F75F5">
        <w:rPr>
          <w:rFonts w:ascii="Times New Roman" w:hAnsi="Times New Roman"/>
          <w:bCs/>
          <w:sz w:val="24"/>
          <w:szCs w:val="24"/>
        </w:rPr>
        <w:t xml:space="preserve"> у</w:t>
      </w:r>
      <w:r w:rsidR="00C91987" w:rsidRPr="000F75F5">
        <w:rPr>
          <w:rFonts w:ascii="Times New Roman" w:hAnsi="Times New Roman"/>
          <w:bCs/>
          <w:sz w:val="24"/>
          <w:szCs w:val="24"/>
        </w:rPr>
        <w:t xml:space="preserve">твержденного Приказом </w:t>
      </w:r>
      <w:proofErr w:type="spellStart"/>
      <w:r w:rsidR="00775B6C" w:rsidRPr="000F75F5">
        <w:rPr>
          <w:rFonts w:ascii="Times New Roman" w:hAnsi="Times New Roman"/>
          <w:bCs/>
          <w:sz w:val="24"/>
          <w:szCs w:val="24"/>
        </w:rPr>
        <w:t>Минпросвещения</w:t>
      </w:r>
      <w:proofErr w:type="spellEnd"/>
      <w:r w:rsidR="00775B6C" w:rsidRPr="000F75F5">
        <w:rPr>
          <w:rFonts w:ascii="Times New Roman" w:hAnsi="Times New Roman"/>
          <w:bCs/>
          <w:sz w:val="24"/>
          <w:szCs w:val="24"/>
        </w:rPr>
        <w:t xml:space="preserve"> </w:t>
      </w:r>
      <w:r w:rsidR="00775B6C" w:rsidRPr="00733730">
        <w:rPr>
          <w:rFonts w:ascii="Times New Roman" w:hAnsi="Times New Roman"/>
          <w:bCs/>
          <w:sz w:val="24"/>
          <w:szCs w:val="24"/>
        </w:rPr>
        <w:t xml:space="preserve">России </w:t>
      </w:r>
      <w:r w:rsidR="00A310EF" w:rsidRPr="00733730">
        <w:rPr>
          <w:rFonts w:ascii="Times New Roman" w:hAnsi="Times New Roman"/>
          <w:bCs/>
          <w:sz w:val="24"/>
          <w:szCs w:val="24"/>
        </w:rPr>
        <w:t xml:space="preserve">от </w:t>
      </w:r>
      <w:r w:rsidR="00733730" w:rsidRPr="00733730">
        <w:rPr>
          <w:rFonts w:ascii="Times New Roman" w:hAnsi="Times New Roman"/>
          <w:bCs/>
          <w:sz w:val="24"/>
          <w:szCs w:val="24"/>
        </w:rPr>
        <w:t>14</w:t>
      </w:r>
      <w:r w:rsidR="00733730">
        <w:rPr>
          <w:rFonts w:ascii="Times New Roman" w:hAnsi="Times New Roman"/>
          <w:bCs/>
          <w:sz w:val="24"/>
          <w:szCs w:val="24"/>
        </w:rPr>
        <w:t xml:space="preserve"> июня </w:t>
      </w:r>
      <w:r w:rsidR="00733730" w:rsidRPr="00733730">
        <w:rPr>
          <w:rFonts w:ascii="Times New Roman" w:hAnsi="Times New Roman"/>
          <w:bCs/>
          <w:sz w:val="24"/>
          <w:szCs w:val="24"/>
        </w:rPr>
        <w:t>2022</w:t>
      </w:r>
      <w:r w:rsidR="00733730">
        <w:rPr>
          <w:rFonts w:ascii="Times New Roman" w:hAnsi="Times New Roman"/>
          <w:bCs/>
          <w:sz w:val="24"/>
          <w:szCs w:val="24"/>
        </w:rPr>
        <w:t xml:space="preserve"> </w:t>
      </w:r>
      <w:r w:rsidR="00733730" w:rsidRPr="00733730">
        <w:rPr>
          <w:rFonts w:ascii="Times New Roman" w:hAnsi="Times New Roman"/>
          <w:bCs/>
          <w:sz w:val="24"/>
          <w:szCs w:val="24"/>
        </w:rPr>
        <w:t>г.</w:t>
      </w:r>
      <w:r w:rsidR="00A310EF" w:rsidRPr="00733730">
        <w:rPr>
          <w:rFonts w:ascii="Times New Roman" w:hAnsi="Times New Roman"/>
          <w:bCs/>
          <w:sz w:val="24"/>
          <w:szCs w:val="24"/>
        </w:rPr>
        <w:t xml:space="preserve"> № </w:t>
      </w:r>
      <w:r w:rsidR="00733730" w:rsidRPr="00733730">
        <w:rPr>
          <w:rFonts w:ascii="Times New Roman" w:hAnsi="Times New Roman"/>
          <w:bCs/>
          <w:sz w:val="24"/>
          <w:szCs w:val="24"/>
        </w:rPr>
        <w:t>433</w:t>
      </w:r>
      <w:r w:rsidR="00733730">
        <w:rPr>
          <w:rFonts w:ascii="Times New Roman" w:hAnsi="Times New Roman"/>
          <w:bCs/>
          <w:sz w:val="24"/>
          <w:szCs w:val="24"/>
        </w:rPr>
        <w:t xml:space="preserve"> </w:t>
      </w:r>
      <w:r w:rsidR="00C91987" w:rsidRPr="000F75F5">
        <w:rPr>
          <w:rFonts w:ascii="Times New Roman" w:hAnsi="Times New Roman"/>
          <w:bCs/>
          <w:sz w:val="24"/>
          <w:szCs w:val="24"/>
        </w:rPr>
        <w:t xml:space="preserve">(далее </w:t>
      </w:r>
      <w:r w:rsidR="000D39F1" w:rsidRPr="000F75F5">
        <w:rPr>
          <w:rFonts w:ascii="Times New Roman" w:hAnsi="Times New Roman"/>
          <w:bCs/>
          <w:sz w:val="24"/>
          <w:szCs w:val="24"/>
        </w:rPr>
        <w:t xml:space="preserve">– </w:t>
      </w:r>
      <w:r w:rsidR="00C91987" w:rsidRPr="000F75F5">
        <w:rPr>
          <w:rFonts w:ascii="Times New Roman" w:hAnsi="Times New Roman"/>
          <w:bCs/>
          <w:sz w:val="24"/>
          <w:szCs w:val="24"/>
        </w:rPr>
        <w:t>ФГОС СПО)</w:t>
      </w:r>
      <w:r w:rsidR="003272DB" w:rsidRPr="000F75F5">
        <w:rPr>
          <w:rFonts w:ascii="Times New Roman" w:hAnsi="Times New Roman"/>
          <w:bCs/>
          <w:sz w:val="24"/>
          <w:szCs w:val="24"/>
        </w:rPr>
        <w:t>.</w:t>
      </w:r>
    </w:p>
    <w:p w14:paraId="080C2E1B" w14:textId="4F7E4BAC" w:rsidR="00345B6C" w:rsidRPr="00315F34" w:rsidRDefault="008D58DC" w:rsidP="00627F73">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ПООП определяет рекомендованный объем и содержание </w:t>
      </w:r>
      <w:r w:rsidR="00345B6C" w:rsidRPr="00315F34">
        <w:rPr>
          <w:rFonts w:ascii="Times New Roman" w:hAnsi="Times New Roman"/>
          <w:bCs/>
          <w:sz w:val="24"/>
          <w:szCs w:val="24"/>
        </w:rPr>
        <w:t xml:space="preserve">среднего </w:t>
      </w:r>
      <w:r w:rsidR="00345B6C" w:rsidRPr="000F75F5">
        <w:rPr>
          <w:rFonts w:ascii="Times New Roman" w:hAnsi="Times New Roman"/>
          <w:bCs/>
          <w:sz w:val="24"/>
          <w:szCs w:val="24"/>
        </w:rPr>
        <w:t xml:space="preserve">профессионального образования по </w:t>
      </w:r>
      <w:r w:rsidR="0000466D" w:rsidRPr="000F75F5">
        <w:rPr>
          <w:rFonts w:ascii="Times New Roman" w:hAnsi="Times New Roman"/>
          <w:bCs/>
          <w:sz w:val="24"/>
          <w:szCs w:val="24"/>
        </w:rPr>
        <w:t>специальности</w:t>
      </w:r>
      <w:r w:rsidR="000F75F5" w:rsidRPr="000F75F5">
        <w:rPr>
          <w:rFonts w:ascii="Times New Roman" w:hAnsi="Times New Roman"/>
          <w:bCs/>
          <w:sz w:val="24"/>
          <w:szCs w:val="24"/>
        </w:rPr>
        <w:t xml:space="preserve"> </w:t>
      </w:r>
      <w:r w:rsidR="00733730">
        <w:rPr>
          <w:rFonts w:ascii="Times New Roman" w:hAnsi="Times New Roman"/>
          <w:bCs/>
          <w:sz w:val="24"/>
          <w:szCs w:val="24"/>
        </w:rPr>
        <w:t>29.02.10 Конструирование, моделирование и технология изготовления изделий легкой промышленности (по видам)</w:t>
      </w:r>
      <w:r w:rsidR="00345B6C" w:rsidRPr="000F75F5">
        <w:rPr>
          <w:rFonts w:ascii="Times New Roman" w:hAnsi="Times New Roman"/>
          <w:bCs/>
          <w:sz w:val="24"/>
          <w:szCs w:val="24"/>
        </w:rPr>
        <w:t>, планируемые результаты</w:t>
      </w:r>
      <w:r w:rsidR="00345B6C" w:rsidRPr="00315F34">
        <w:rPr>
          <w:rFonts w:ascii="Times New Roman" w:hAnsi="Times New Roman"/>
          <w:bCs/>
          <w:sz w:val="24"/>
          <w:szCs w:val="24"/>
        </w:rPr>
        <w:t xml:space="preserve"> освоения образовательной программы, примерные условия образовательной деятельности.</w:t>
      </w:r>
    </w:p>
    <w:p w14:paraId="5651664C" w14:textId="77777777" w:rsidR="009A415A" w:rsidRPr="00315F34" w:rsidRDefault="009A415A" w:rsidP="00627F73">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ПООП разработана для реализации образовательной программы на базе среднего общего образования. </w:t>
      </w:r>
    </w:p>
    <w:p w14:paraId="0BCE5D0F" w14:textId="63CC687B" w:rsidR="009A415A" w:rsidRPr="000F75F5" w:rsidRDefault="009A415A" w:rsidP="00627F73">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w:t>
      </w:r>
      <w:r w:rsidRPr="000F75F5">
        <w:rPr>
          <w:rFonts w:ascii="Times New Roman" w:hAnsi="Times New Roman"/>
          <w:bCs/>
          <w:sz w:val="24"/>
          <w:szCs w:val="24"/>
        </w:rPr>
        <w:t xml:space="preserve">СПО </w:t>
      </w:r>
      <w:r w:rsidR="0027778D">
        <w:rPr>
          <w:rFonts w:ascii="Times New Roman" w:hAnsi="Times New Roman"/>
          <w:bCs/>
          <w:sz w:val="24"/>
          <w:szCs w:val="24"/>
        </w:rPr>
        <w:br/>
      </w:r>
      <w:r w:rsidRPr="000F75F5">
        <w:rPr>
          <w:rFonts w:ascii="Times New Roman" w:hAnsi="Times New Roman"/>
          <w:bCs/>
          <w:sz w:val="24"/>
          <w:szCs w:val="24"/>
        </w:rPr>
        <w:t xml:space="preserve">с учетом получаемой </w:t>
      </w:r>
      <w:r w:rsidR="0000466D" w:rsidRPr="000F75F5">
        <w:rPr>
          <w:rFonts w:ascii="Times New Roman" w:hAnsi="Times New Roman"/>
          <w:bCs/>
          <w:sz w:val="24"/>
          <w:szCs w:val="24"/>
        </w:rPr>
        <w:t>специальности</w:t>
      </w:r>
      <w:r w:rsidR="00403D3F" w:rsidRPr="000F75F5">
        <w:rPr>
          <w:rFonts w:ascii="Times New Roman" w:hAnsi="Times New Roman"/>
          <w:bCs/>
          <w:sz w:val="24"/>
          <w:szCs w:val="24"/>
        </w:rPr>
        <w:t xml:space="preserve"> и настоящей ПООП</w:t>
      </w:r>
      <w:r w:rsidR="00240133" w:rsidRPr="000F75F5">
        <w:rPr>
          <w:rFonts w:ascii="Times New Roman" w:hAnsi="Times New Roman"/>
          <w:bCs/>
          <w:sz w:val="24"/>
          <w:szCs w:val="24"/>
        </w:rPr>
        <w:t xml:space="preserve"> СПО</w:t>
      </w:r>
      <w:r w:rsidRPr="000F75F5">
        <w:rPr>
          <w:rFonts w:ascii="Times New Roman" w:hAnsi="Times New Roman"/>
          <w:bCs/>
          <w:sz w:val="24"/>
          <w:szCs w:val="24"/>
        </w:rPr>
        <w:t>.</w:t>
      </w:r>
    </w:p>
    <w:p w14:paraId="06D4CE10" w14:textId="77777777" w:rsidR="008D58DC" w:rsidRPr="00315F34" w:rsidRDefault="008D58DC" w:rsidP="00627F73">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1.2. Нормативные основания для разработки ПООП:</w:t>
      </w:r>
    </w:p>
    <w:p w14:paraId="2CF1E579" w14:textId="33D1141F" w:rsidR="008D58DC" w:rsidRPr="00315F34" w:rsidRDefault="008D58DC" w:rsidP="00627F73">
      <w:pPr>
        <w:numPr>
          <w:ilvl w:val="0"/>
          <w:numId w:val="2"/>
        </w:numPr>
        <w:suppressAutoHyphens/>
        <w:spacing w:after="0"/>
        <w:ind w:left="0" w:firstLine="709"/>
        <w:jc w:val="both"/>
        <w:rPr>
          <w:rFonts w:ascii="Times New Roman" w:hAnsi="Times New Roman"/>
          <w:bCs/>
          <w:sz w:val="24"/>
          <w:szCs w:val="24"/>
        </w:rPr>
      </w:pPr>
      <w:r w:rsidRPr="00315F34">
        <w:rPr>
          <w:rFonts w:ascii="Times New Roman" w:hAnsi="Times New Roman"/>
          <w:bCs/>
          <w:sz w:val="24"/>
          <w:szCs w:val="24"/>
        </w:rPr>
        <w:t xml:space="preserve">Федеральный закон от 29 декабря 2012 г. №273-ФЗ «Об образовании </w:t>
      </w:r>
      <w:r w:rsidR="0027778D">
        <w:rPr>
          <w:rFonts w:ascii="Times New Roman" w:hAnsi="Times New Roman"/>
          <w:bCs/>
          <w:sz w:val="24"/>
          <w:szCs w:val="24"/>
        </w:rPr>
        <w:br/>
      </w:r>
      <w:r w:rsidRPr="00315F34">
        <w:rPr>
          <w:rFonts w:ascii="Times New Roman" w:hAnsi="Times New Roman"/>
          <w:bCs/>
          <w:sz w:val="24"/>
          <w:szCs w:val="24"/>
        </w:rPr>
        <w:t>в Российской Федерации»;</w:t>
      </w:r>
    </w:p>
    <w:p w14:paraId="56FD2C7F" w14:textId="77777777" w:rsidR="00C63DB4" w:rsidRPr="00315F34" w:rsidRDefault="00C63DB4" w:rsidP="00627F73">
      <w:pPr>
        <w:pStyle w:val="ae"/>
        <w:numPr>
          <w:ilvl w:val="0"/>
          <w:numId w:val="2"/>
        </w:numPr>
        <w:spacing w:before="0" w:after="0" w:line="276" w:lineRule="auto"/>
        <w:ind w:left="0" w:firstLine="709"/>
        <w:jc w:val="both"/>
        <w:rPr>
          <w:bCs/>
        </w:rPr>
      </w:pPr>
      <w:bookmarkStart w:id="5" w:name="_Hlk84521878"/>
      <w:r w:rsidRPr="00315F34">
        <w:rPr>
          <w:bCs/>
        </w:rPr>
        <w:t xml:space="preserve">Приказ </w:t>
      </w:r>
      <w:proofErr w:type="spellStart"/>
      <w:r w:rsidR="0093093D" w:rsidRPr="00315F34">
        <w:rPr>
          <w:bCs/>
        </w:rPr>
        <w:t>Минпросвещения</w:t>
      </w:r>
      <w:proofErr w:type="spellEnd"/>
      <w:r w:rsidR="0093093D" w:rsidRPr="00315F34">
        <w:rPr>
          <w:bCs/>
        </w:rPr>
        <w:t xml:space="preserve"> России</w:t>
      </w:r>
      <w:r w:rsidRPr="00315F34">
        <w:rPr>
          <w:bCs/>
        </w:rPr>
        <w:t xml:space="preserve"> от </w:t>
      </w:r>
      <w:r w:rsidR="00E07C4D" w:rsidRPr="00315F34">
        <w:rPr>
          <w:bCs/>
        </w:rPr>
        <w:t>0</w:t>
      </w:r>
      <w:r w:rsidRPr="00315F34">
        <w:rPr>
          <w:bCs/>
        </w:rPr>
        <w:t xml:space="preserve">8 </w:t>
      </w:r>
      <w:r w:rsidR="00E07C4D" w:rsidRPr="00315F34">
        <w:rPr>
          <w:bCs/>
        </w:rPr>
        <w:t>апреля</w:t>
      </w:r>
      <w:r w:rsidRPr="00315F34">
        <w:rPr>
          <w:bCs/>
        </w:rPr>
        <w:t xml:space="preserve"> 20</w:t>
      </w:r>
      <w:r w:rsidR="00E07C4D" w:rsidRPr="00315F34">
        <w:rPr>
          <w:bCs/>
        </w:rPr>
        <w:t>21</w:t>
      </w:r>
      <w:r w:rsidRPr="00315F34">
        <w:rPr>
          <w:bCs/>
        </w:rPr>
        <w:t xml:space="preserve"> г. № </w:t>
      </w:r>
      <w:r w:rsidR="00E07C4D" w:rsidRPr="00315F34">
        <w:rPr>
          <w:bCs/>
        </w:rPr>
        <w:t>153</w:t>
      </w:r>
      <w:r w:rsidRPr="00315F34">
        <w:rPr>
          <w:bCs/>
        </w:rPr>
        <w:t xml:space="preserve"> «Об утверждении Порядка разработки примерных основных образовательных программ</w:t>
      </w:r>
      <w:r w:rsidR="00E07C4D" w:rsidRPr="00315F34">
        <w:rPr>
          <w:bCs/>
        </w:rPr>
        <w:t xml:space="preserve"> среднего профессионального образования</w:t>
      </w:r>
      <w:r w:rsidRPr="00315F34">
        <w:rPr>
          <w:bCs/>
        </w:rPr>
        <w:t>, проведения их экспертизы и ведения реестра примерных основных образовательных программ</w:t>
      </w:r>
      <w:r w:rsidR="00E07C4D" w:rsidRPr="00315F34">
        <w:rPr>
          <w:bCs/>
        </w:rPr>
        <w:t xml:space="preserve"> среднего профессионального образования</w:t>
      </w:r>
      <w:r w:rsidRPr="00315F34">
        <w:rPr>
          <w:bCs/>
        </w:rPr>
        <w:t>»;</w:t>
      </w:r>
      <w:bookmarkEnd w:id="5"/>
    </w:p>
    <w:p w14:paraId="49A0E04C" w14:textId="58AADA08" w:rsidR="008D58DC" w:rsidRPr="000F75F5" w:rsidRDefault="008D58DC" w:rsidP="00627F73">
      <w:pPr>
        <w:numPr>
          <w:ilvl w:val="0"/>
          <w:numId w:val="2"/>
        </w:numPr>
        <w:suppressAutoHyphens/>
        <w:spacing w:after="0"/>
        <w:ind w:left="0" w:firstLine="709"/>
        <w:jc w:val="both"/>
        <w:rPr>
          <w:rFonts w:ascii="Times New Roman" w:hAnsi="Times New Roman"/>
          <w:bCs/>
          <w:sz w:val="24"/>
          <w:szCs w:val="24"/>
        </w:rPr>
      </w:pPr>
      <w:r w:rsidRPr="00315F34">
        <w:rPr>
          <w:rFonts w:ascii="Times New Roman" w:hAnsi="Times New Roman"/>
          <w:bCs/>
          <w:sz w:val="24"/>
          <w:szCs w:val="24"/>
        </w:rPr>
        <w:t xml:space="preserve">Приказ </w:t>
      </w:r>
      <w:proofErr w:type="spellStart"/>
      <w:r w:rsidR="00497EDB" w:rsidRPr="00315F34">
        <w:rPr>
          <w:rFonts w:ascii="Times New Roman" w:hAnsi="Times New Roman"/>
          <w:bCs/>
          <w:sz w:val="24"/>
          <w:szCs w:val="24"/>
        </w:rPr>
        <w:t>Минпросвещения</w:t>
      </w:r>
      <w:proofErr w:type="spellEnd"/>
      <w:r w:rsidRPr="00315F34">
        <w:rPr>
          <w:rFonts w:ascii="Times New Roman" w:hAnsi="Times New Roman"/>
          <w:bCs/>
          <w:sz w:val="24"/>
          <w:szCs w:val="24"/>
        </w:rPr>
        <w:t xml:space="preserve"> России </w:t>
      </w:r>
      <w:r w:rsidR="00733730" w:rsidRPr="00733730">
        <w:rPr>
          <w:rFonts w:ascii="Times New Roman" w:hAnsi="Times New Roman"/>
          <w:bCs/>
          <w:sz w:val="24"/>
          <w:szCs w:val="24"/>
        </w:rPr>
        <w:t>от 14</w:t>
      </w:r>
      <w:r w:rsidR="00733730">
        <w:rPr>
          <w:rFonts w:ascii="Times New Roman" w:hAnsi="Times New Roman"/>
          <w:bCs/>
          <w:sz w:val="24"/>
          <w:szCs w:val="24"/>
        </w:rPr>
        <w:t xml:space="preserve"> июня </w:t>
      </w:r>
      <w:r w:rsidR="00733730" w:rsidRPr="00733730">
        <w:rPr>
          <w:rFonts w:ascii="Times New Roman" w:hAnsi="Times New Roman"/>
          <w:bCs/>
          <w:sz w:val="24"/>
          <w:szCs w:val="24"/>
        </w:rPr>
        <w:t>2022</w:t>
      </w:r>
      <w:r w:rsidR="00733730">
        <w:rPr>
          <w:rFonts w:ascii="Times New Roman" w:hAnsi="Times New Roman"/>
          <w:bCs/>
          <w:sz w:val="24"/>
          <w:szCs w:val="24"/>
        </w:rPr>
        <w:t xml:space="preserve"> </w:t>
      </w:r>
      <w:r w:rsidR="00733730" w:rsidRPr="00733730">
        <w:rPr>
          <w:rFonts w:ascii="Times New Roman" w:hAnsi="Times New Roman"/>
          <w:bCs/>
          <w:sz w:val="24"/>
          <w:szCs w:val="24"/>
        </w:rPr>
        <w:t>г. № 433</w:t>
      </w:r>
      <w:r w:rsidR="00733730">
        <w:rPr>
          <w:rFonts w:ascii="Times New Roman" w:hAnsi="Times New Roman"/>
          <w:bCs/>
          <w:sz w:val="24"/>
          <w:szCs w:val="24"/>
        </w:rPr>
        <w:t xml:space="preserve"> </w:t>
      </w:r>
      <w:r w:rsidRPr="00315F34">
        <w:rPr>
          <w:rFonts w:ascii="Times New Roman" w:hAnsi="Times New Roman"/>
          <w:bCs/>
          <w:sz w:val="24"/>
          <w:szCs w:val="24"/>
        </w:rPr>
        <w:t>«</w:t>
      </w:r>
      <w:r w:rsidRPr="00315F34">
        <w:rPr>
          <w:rFonts w:ascii="Times New Roman" w:hAnsi="Times New Roman"/>
          <w:bCs/>
          <w:sz w:val="24"/>
          <w:szCs w:val="24"/>
          <w:lang w:val="uk-UA"/>
        </w:rPr>
        <w:t>Об</w:t>
      </w:r>
      <w:r w:rsidR="00403D3F" w:rsidRPr="00315F34">
        <w:rPr>
          <w:rFonts w:ascii="Times New Roman" w:hAnsi="Times New Roman"/>
          <w:bCs/>
          <w:sz w:val="24"/>
          <w:szCs w:val="24"/>
        </w:rPr>
        <w:t>утверждении ф</w:t>
      </w:r>
      <w:r w:rsidRPr="00315F34">
        <w:rPr>
          <w:rFonts w:ascii="Times New Roman" w:hAnsi="Times New Roman"/>
          <w:bCs/>
          <w:sz w:val="24"/>
          <w:szCs w:val="24"/>
        </w:rPr>
        <w:t xml:space="preserve">едерального государственного образовательного стандарта </w:t>
      </w:r>
      <w:r w:rsidR="00345B6C" w:rsidRPr="00315F34">
        <w:rPr>
          <w:rFonts w:ascii="Times New Roman" w:hAnsi="Times New Roman"/>
          <w:bCs/>
          <w:sz w:val="24"/>
          <w:szCs w:val="24"/>
        </w:rPr>
        <w:t>среднего профессионального</w:t>
      </w:r>
      <w:r w:rsidRPr="00315F34">
        <w:rPr>
          <w:rFonts w:ascii="Times New Roman" w:hAnsi="Times New Roman"/>
          <w:bCs/>
          <w:sz w:val="24"/>
          <w:szCs w:val="24"/>
        </w:rPr>
        <w:t xml:space="preserve"> образования </w:t>
      </w:r>
      <w:r w:rsidRPr="000F75F5">
        <w:rPr>
          <w:rFonts w:ascii="Times New Roman" w:hAnsi="Times New Roman"/>
          <w:bCs/>
          <w:sz w:val="24"/>
          <w:szCs w:val="24"/>
        </w:rPr>
        <w:t xml:space="preserve">по </w:t>
      </w:r>
      <w:r w:rsidR="00A23945" w:rsidRPr="000F75F5">
        <w:rPr>
          <w:rFonts w:ascii="Times New Roman" w:hAnsi="Times New Roman"/>
          <w:bCs/>
          <w:sz w:val="24"/>
          <w:szCs w:val="24"/>
        </w:rPr>
        <w:t>специальности</w:t>
      </w:r>
      <w:r w:rsidR="000F75F5" w:rsidRPr="000F75F5">
        <w:rPr>
          <w:rFonts w:ascii="Times New Roman" w:hAnsi="Times New Roman"/>
          <w:bCs/>
          <w:sz w:val="24"/>
          <w:szCs w:val="24"/>
        </w:rPr>
        <w:t xml:space="preserve"> </w:t>
      </w:r>
      <w:r w:rsidR="00733730">
        <w:rPr>
          <w:rFonts w:ascii="Times New Roman" w:hAnsi="Times New Roman"/>
          <w:bCs/>
          <w:sz w:val="24"/>
          <w:szCs w:val="24"/>
        </w:rPr>
        <w:t>29.02.10 Конструирование, моделирование и технология изготовления изделий легкой промышленности (по видам)</w:t>
      </w:r>
      <w:r w:rsidRPr="000F75F5">
        <w:rPr>
          <w:rFonts w:ascii="Times New Roman" w:hAnsi="Times New Roman"/>
          <w:bCs/>
          <w:sz w:val="24"/>
          <w:szCs w:val="24"/>
        </w:rPr>
        <w:t>»;</w:t>
      </w:r>
    </w:p>
    <w:p w14:paraId="3BC9AD7C" w14:textId="77777777" w:rsidR="00C63DB4" w:rsidRPr="00315F34" w:rsidRDefault="00C63DB4" w:rsidP="00627F73">
      <w:pPr>
        <w:pStyle w:val="ae"/>
        <w:numPr>
          <w:ilvl w:val="0"/>
          <w:numId w:val="2"/>
        </w:numPr>
        <w:spacing w:before="0" w:after="0" w:line="276" w:lineRule="auto"/>
        <w:ind w:left="0" w:firstLine="709"/>
        <w:jc w:val="both"/>
        <w:rPr>
          <w:bCs/>
        </w:rPr>
      </w:pPr>
      <w:r w:rsidRPr="00315F34">
        <w:rPr>
          <w:bCs/>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7AB7E9E3" w14:textId="77777777" w:rsidR="000F75F5" w:rsidRPr="000F75F5" w:rsidRDefault="000F75F5" w:rsidP="00627F73">
      <w:pPr>
        <w:pStyle w:val="ae"/>
        <w:numPr>
          <w:ilvl w:val="0"/>
          <w:numId w:val="2"/>
        </w:numPr>
        <w:spacing w:line="276" w:lineRule="auto"/>
        <w:ind w:left="0" w:firstLine="709"/>
        <w:jc w:val="both"/>
        <w:rPr>
          <w:bCs/>
        </w:rPr>
      </w:pPr>
      <w:r w:rsidRPr="000F75F5">
        <w:rPr>
          <w:bCs/>
        </w:rPr>
        <w:t xml:space="preserve">Приказ </w:t>
      </w:r>
      <w:proofErr w:type="spellStart"/>
      <w:r w:rsidRPr="000F75F5">
        <w:rPr>
          <w:bCs/>
        </w:rPr>
        <w:t>Минпросвещения</w:t>
      </w:r>
      <w:proofErr w:type="spellEnd"/>
      <w:r w:rsidRPr="000F75F5">
        <w:rPr>
          <w:bCs/>
        </w:rPr>
        <w:t xml:space="preserve">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070897C6" w14:textId="77777777" w:rsidR="00001099" w:rsidRPr="00315F34" w:rsidRDefault="00001099" w:rsidP="00627F73">
      <w:pPr>
        <w:pStyle w:val="ae"/>
        <w:numPr>
          <w:ilvl w:val="0"/>
          <w:numId w:val="2"/>
        </w:numPr>
        <w:spacing w:before="0" w:after="0" w:line="276" w:lineRule="auto"/>
        <w:ind w:left="0" w:firstLine="709"/>
        <w:jc w:val="both"/>
        <w:rPr>
          <w:bCs/>
        </w:rPr>
      </w:pPr>
      <w:r w:rsidRPr="00315F34">
        <w:rPr>
          <w:bCs/>
        </w:rPr>
        <w:t xml:space="preserve">Приказ Минобрнауки России № 885, </w:t>
      </w:r>
      <w:proofErr w:type="spellStart"/>
      <w:r w:rsidRPr="00315F34">
        <w:rPr>
          <w:bCs/>
        </w:rPr>
        <w:t>Минпросвещения</w:t>
      </w:r>
      <w:proofErr w:type="spellEnd"/>
      <w:r w:rsidRPr="00315F34">
        <w:rPr>
          <w:bCs/>
        </w:rPr>
        <w:t xml:space="preserve"> России № 390 от 5 августа 2020 г. «О практической подготовке обучающихся» (вместе с «Положением о практической подготовке обучающихся»;</w:t>
      </w:r>
    </w:p>
    <w:p w14:paraId="6FB3323C" w14:textId="240BA2A4" w:rsidR="0007038C" w:rsidRPr="002372F7" w:rsidRDefault="002F7C5E" w:rsidP="00627F73">
      <w:pPr>
        <w:numPr>
          <w:ilvl w:val="0"/>
          <w:numId w:val="2"/>
        </w:numPr>
        <w:suppressAutoHyphens/>
        <w:spacing w:after="0"/>
        <w:ind w:left="0" w:firstLine="709"/>
        <w:jc w:val="both"/>
        <w:rPr>
          <w:rFonts w:ascii="Times New Roman" w:hAnsi="Times New Roman"/>
          <w:bCs/>
          <w:sz w:val="24"/>
          <w:szCs w:val="24"/>
        </w:rPr>
      </w:pPr>
      <w:r w:rsidRPr="002372F7">
        <w:rPr>
          <w:rFonts w:ascii="Times New Roman" w:hAnsi="Times New Roman"/>
          <w:bCs/>
          <w:sz w:val="24"/>
          <w:szCs w:val="24"/>
        </w:rPr>
        <w:t xml:space="preserve">Приказ Министерства труда и социальной защиты Российской Федерации </w:t>
      </w:r>
      <w:r w:rsidR="002F402E" w:rsidRPr="000F75F5">
        <w:rPr>
          <w:rFonts w:ascii="Times New Roman" w:hAnsi="Times New Roman"/>
          <w:bCs/>
          <w:iCs/>
          <w:sz w:val="24"/>
          <w:szCs w:val="24"/>
        </w:rPr>
        <w:t>от</w:t>
      </w:r>
      <w:r w:rsidR="000F75F5" w:rsidRPr="000F75F5">
        <w:rPr>
          <w:rFonts w:ascii="Times New Roman" w:hAnsi="Times New Roman"/>
          <w:bCs/>
          <w:iCs/>
          <w:sz w:val="24"/>
          <w:szCs w:val="24"/>
        </w:rPr>
        <w:t xml:space="preserve"> </w:t>
      </w:r>
      <w:r w:rsidR="00BF7E6E" w:rsidRPr="000F75F5">
        <w:rPr>
          <w:rFonts w:ascii="Times New Roman" w:hAnsi="Times New Roman"/>
          <w:bCs/>
          <w:iCs/>
          <w:sz w:val="24"/>
          <w:szCs w:val="24"/>
        </w:rPr>
        <w:t>24.12.2015г.</w:t>
      </w:r>
      <w:r w:rsidR="002F402E" w:rsidRPr="000F75F5">
        <w:rPr>
          <w:rFonts w:ascii="Times New Roman" w:hAnsi="Times New Roman"/>
          <w:bCs/>
          <w:iCs/>
          <w:sz w:val="24"/>
          <w:szCs w:val="24"/>
        </w:rPr>
        <w:t xml:space="preserve"> №</w:t>
      </w:r>
      <w:r w:rsidR="00BF7E6E" w:rsidRPr="000F75F5">
        <w:rPr>
          <w:rFonts w:ascii="Times New Roman" w:hAnsi="Times New Roman"/>
          <w:bCs/>
          <w:iCs/>
          <w:sz w:val="24"/>
          <w:szCs w:val="24"/>
        </w:rPr>
        <w:t>1124н</w:t>
      </w:r>
      <w:r w:rsidR="000F75F5">
        <w:rPr>
          <w:rFonts w:ascii="Times New Roman" w:hAnsi="Times New Roman"/>
          <w:bCs/>
          <w:i/>
          <w:sz w:val="24"/>
          <w:szCs w:val="24"/>
        </w:rPr>
        <w:t xml:space="preserve"> </w:t>
      </w:r>
      <w:r w:rsidRPr="002372F7">
        <w:rPr>
          <w:rFonts w:ascii="Times New Roman" w:hAnsi="Times New Roman"/>
          <w:bCs/>
          <w:sz w:val="24"/>
          <w:szCs w:val="24"/>
        </w:rPr>
        <w:t xml:space="preserve">«Об утверждении профессионального стандарта </w:t>
      </w:r>
      <w:r w:rsidR="002F402E" w:rsidRPr="002372F7">
        <w:rPr>
          <w:rFonts w:ascii="Times New Roman" w:hAnsi="Times New Roman"/>
          <w:bCs/>
          <w:sz w:val="24"/>
          <w:szCs w:val="24"/>
        </w:rPr>
        <w:t>«</w:t>
      </w:r>
      <w:r w:rsidR="00BF7E6E" w:rsidRPr="002372F7">
        <w:rPr>
          <w:rFonts w:ascii="Times New Roman" w:hAnsi="Times New Roman"/>
          <w:bCs/>
          <w:sz w:val="24"/>
          <w:szCs w:val="24"/>
        </w:rPr>
        <w:t>Специалист по моделированию и конструированию швейных, трикотажных, меховых, кожаных изделий по индивидуальным заказам</w:t>
      </w:r>
      <w:r w:rsidRPr="002372F7">
        <w:rPr>
          <w:rFonts w:ascii="Times New Roman" w:hAnsi="Times New Roman"/>
          <w:bCs/>
          <w:sz w:val="24"/>
          <w:szCs w:val="24"/>
        </w:rPr>
        <w:t>»</w:t>
      </w:r>
      <w:r w:rsidR="00474588" w:rsidRPr="002372F7">
        <w:rPr>
          <w:rFonts w:ascii="Times New Roman" w:hAnsi="Times New Roman"/>
          <w:bCs/>
          <w:sz w:val="24"/>
          <w:szCs w:val="24"/>
        </w:rPr>
        <w:t>.</w:t>
      </w:r>
    </w:p>
    <w:p w14:paraId="489B278D" w14:textId="77777777" w:rsidR="008D58DC" w:rsidRPr="00315F34" w:rsidRDefault="008D58DC" w:rsidP="00627F73">
      <w:pPr>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1.</w:t>
      </w:r>
      <w:r w:rsidR="00B6565C" w:rsidRPr="00315F34">
        <w:rPr>
          <w:rFonts w:ascii="Times New Roman" w:hAnsi="Times New Roman"/>
          <w:bCs/>
          <w:color w:val="000000"/>
          <w:sz w:val="24"/>
          <w:szCs w:val="24"/>
        </w:rPr>
        <w:t>3</w:t>
      </w:r>
      <w:r w:rsidRPr="00315F34">
        <w:rPr>
          <w:rFonts w:ascii="Times New Roman" w:hAnsi="Times New Roman"/>
          <w:bCs/>
          <w:color w:val="000000"/>
          <w:sz w:val="24"/>
          <w:szCs w:val="24"/>
        </w:rPr>
        <w:t>. Перечень сокращений, используемых в тексте ПООП:</w:t>
      </w:r>
    </w:p>
    <w:p w14:paraId="03491A87" w14:textId="77777777" w:rsidR="008D58DC" w:rsidRPr="00315F34" w:rsidRDefault="0044139C" w:rsidP="00627F73">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ФГОС СП</w:t>
      </w:r>
      <w:r w:rsidR="008D58DC" w:rsidRPr="00315F34">
        <w:rPr>
          <w:rFonts w:ascii="Times New Roman" w:hAnsi="Times New Roman"/>
          <w:bCs/>
          <w:color w:val="000000"/>
          <w:sz w:val="24"/>
          <w:szCs w:val="24"/>
        </w:rPr>
        <w:t xml:space="preserve">О – Федеральный государственный образовательный стандарт </w:t>
      </w:r>
      <w:r w:rsidRPr="00315F34">
        <w:rPr>
          <w:rFonts w:ascii="Times New Roman" w:hAnsi="Times New Roman"/>
          <w:bCs/>
          <w:color w:val="000000"/>
          <w:sz w:val="24"/>
          <w:szCs w:val="24"/>
        </w:rPr>
        <w:t xml:space="preserve">среднего профессионального </w:t>
      </w:r>
      <w:r w:rsidR="008D58DC" w:rsidRPr="00315F34">
        <w:rPr>
          <w:rFonts w:ascii="Times New Roman" w:hAnsi="Times New Roman"/>
          <w:bCs/>
          <w:color w:val="000000"/>
          <w:sz w:val="24"/>
          <w:szCs w:val="24"/>
        </w:rPr>
        <w:t>образования;</w:t>
      </w:r>
    </w:p>
    <w:p w14:paraId="268B5967" w14:textId="77777777" w:rsidR="008D58DC" w:rsidRPr="00315F34" w:rsidRDefault="008D58DC" w:rsidP="00627F73">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lastRenderedPageBreak/>
        <w:t xml:space="preserve">ПООП – примерная основная образовательная программа; </w:t>
      </w:r>
    </w:p>
    <w:p w14:paraId="4AF18C47" w14:textId="77777777" w:rsidR="00745CF2" w:rsidRPr="00315F34" w:rsidRDefault="00745CF2" w:rsidP="00627F73">
      <w:pPr>
        <w:tabs>
          <w:tab w:val="left" w:pos="993"/>
        </w:tabs>
        <w:suppressAutoHyphens/>
        <w:spacing w:after="0"/>
        <w:ind w:firstLine="709"/>
        <w:jc w:val="both"/>
        <w:rPr>
          <w:rFonts w:ascii="Times New Roman" w:hAnsi="Times New Roman"/>
          <w:iCs/>
          <w:color w:val="000000"/>
          <w:sz w:val="24"/>
          <w:szCs w:val="24"/>
        </w:rPr>
      </w:pPr>
      <w:r w:rsidRPr="00315F34">
        <w:rPr>
          <w:rFonts w:ascii="Times New Roman" w:hAnsi="Times New Roman"/>
          <w:iCs/>
          <w:color w:val="000000"/>
          <w:sz w:val="24"/>
          <w:szCs w:val="24"/>
        </w:rPr>
        <w:t xml:space="preserve">ОК </w:t>
      </w:r>
      <w:r w:rsidRPr="00315F34">
        <w:rPr>
          <w:rFonts w:ascii="Times New Roman" w:hAnsi="Times New Roman"/>
          <w:bCs/>
          <w:color w:val="000000"/>
          <w:sz w:val="24"/>
          <w:szCs w:val="24"/>
        </w:rPr>
        <w:t xml:space="preserve">– </w:t>
      </w:r>
      <w:r w:rsidRPr="00315F34">
        <w:rPr>
          <w:rFonts w:ascii="Times New Roman" w:hAnsi="Times New Roman"/>
          <w:iCs/>
          <w:color w:val="000000"/>
          <w:sz w:val="24"/>
          <w:szCs w:val="24"/>
        </w:rPr>
        <w:t>общие компетенции;</w:t>
      </w:r>
    </w:p>
    <w:p w14:paraId="2F9F51B1" w14:textId="77777777" w:rsidR="00745CF2" w:rsidRPr="00315F34" w:rsidRDefault="00745CF2" w:rsidP="00627F73">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ПК – профессиональные компетенции;</w:t>
      </w:r>
    </w:p>
    <w:p w14:paraId="0E0DBB3C" w14:textId="77777777" w:rsidR="00983EA7" w:rsidRPr="00315F34" w:rsidRDefault="00983EA7" w:rsidP="00627F73">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ЛР – личностные результаты</w:t>
      </w:r>
      <w:r w:rsidR="006B33A4" w:rsidRPr="00315F34">
        <w:rPr>
          <w:rFonts w:ascii="Times New Roman" w:hAnsi="Times New Roman"/>
          <w:bCs/>
          <w:color w:val="000000"/>
          <w:sz w:val="24"/>
          <w:szCs w:val="24"/>
        </w:rPr>
        <w:t>;</w:t>
      </w:r>
    </w:p>
    <w:p w14:paraId="3FD4AEA9" w14:textId="77777777" w:rsidR="001252A1" w:rsidRPr="00315F34" w:rsidRDefault="001252A1" w:rsidP="00627F73">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СГ – социально-гуманитарный цикл;</w:t>
      </w:r>
    </w:p>
    <w:p w14:paraId="5D3D5645" w14:textId="77777777" w:rsidR="001252A1" w:rsidRPr="00315F34" w:rsidRDefault="001252A1" w:rsidP="00627F73">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 xml:space="preserve">ОП </w:t>
      </w:r>
      <w:r w:rsidR="00790F31" w:rsidRPr="00315F34">
        <w:rPr>
          <w:rFonts w:ascii="Times New Roman" w:hAnsi="Times New Roman"/>
          <w:bCs/>
          <w:iCs/>
          <w:sz w:val="24"/>
          <w:szCs w:val="24"/>
        </w:rPr>
        <w:t>–</w:t>
      </w:r>
      <w:r w:rsidRPr="00315F34">
        <w:rPr>
          <w:rFonts w:ascii="Times New Roman" w:hAnsi="Times New Roman"/>
          <w:bCs/>
          <w:iCs/>
          <w:sz w:val="24"/>
          <w:szCs w:val="24"/>
        </w:rPr>
        <w:t xml:space="preserve"> общепрофессиональный цикл;</w:t>
      </w:r>
    </w:p>
    <w:p w14:paraId="15237CD8" w14:textId="77777777" w:rsidR="001252A1" w:rsidRPr="00315F34" w:rsidRDefault="001252A1" w:rsidP="00627F73">
      <w:pPr>
        <w:tabs>
          <w:tab w:val="left" w:pos="993"/>
        </w:tabs>
        <w:suppressAutoHyphens/>
        <w:spacing w:after="0"/>
        <w:ind w:firstLine="709"/>
        <w:jc w:val="both"/>
        <w:rPr>
          <w:rFonts w:ascii="Times New Roman" w:hAnsi="Times New Roman"/>
          <w:bCs/>
          <w:iCs/>
          <w:color w:val="000000"/>
          <w:sz w:val="24"/>
          <w:szCs w:val="24"/>
        </w:rPr>
      </w:pPr>
      <w:r w:rsidRPr="00315F34">
        <w:rPr>
          <w:rFonts w:ascii="Times New Roman" w:hAnsi="Times New Roman"/>
          <w:bCs/>
          <w:iCs/>
          <w:sz w:val="24"/>
          <w:szCs w:val="24"/>
        </w:rPr>
        <w:t xml:space="preserve">П </w:t>
      </w:r>
      <w:r w:rsidR="00790F31" w:rsidRPr="00315F34">
        <w:rPr>
          <w:rFonts w:ascii="Times New Roman" w:hAnsi="Times New Roman"/>
          <w:bCs/>
          <w:iCs/>
          <w:sz w:val="24"/>
          <w:szCs w:val="24"/>
        </w:rPr>
        <w:t>–</w:t>
      </w:r>
      <w:r w:rsidRPr="00315F34">
        <w:rPr>
          <w:rFonts w:ascii="Times New Roman" w:hAnsi="Times New Roman"/>
          <w:bCs/>
          <w:iCs/>
          <w:sz w:val="24"/>
          <w:szCs w:val="24"/>
        </w:rPr>
        <w:t xml:space="preserve"> профессиональный цикл;</w:t>
      </w:r>
    </w:p>
    <w:p w14:paraId="0D7933E7" w14:textId="77777777" w:rsidR="00180EE3" w:rsidRPr="00315F34" w:rsidRDefault="00180EE3" w:rsidP="00627F73">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МДК</w:t>
      </w:r>
      <w:r w:rsidR="003A6FFA" w:rsidRPr="00315F34">
        <w:rPr>
          <w:rFonts w:ascii="Times New Roman" w:hAnsi="Times New Roman"/>
          <w:bCs/>
          <w:color w:val="000000"/>
          <w:sz w:val="24"/>
          <w:szCs w:val="24"/>
        </w:rPr>
        <w:t xml:space="preserve"> – междисциплинарный курс</w:t>
      </w:r>
      <w:r w:rsidR="00474588" w:rsidRPr="00315F34">
        <w:rPr>
          <w:rFonts w:ascii="Times New Roman" w:hAnsi="Times New Roman"/>
          <w:bCs/>
          <w:color w:val="000000"/>
          <w:sz w:val="24"/>
          <w:szCs w:val="24"/>
        </w:rPr>
        <w:t>;</w:t>
      </w:r>
    </w:p>
    <w:p w14:paraId="7DC8D8B1" w14:textId="77777777" w:rsidR="00180EE3" w:rsidRPr="00315F34" w:rsidRDefault="003A6FFA" w:rsidP="00627F73">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ПМ – профессиональный модуль</w:t>
      </w:r>
      <w:r w:rsidR="00474588" w:rsidRPr="00315F34">
        <w:rPr>
          <w:rFonts w:ascii="Times New Roman" w:hAnsi="Times New Roman"/>
          <w:bCs/>
          <w:color w:val="000000"/>
          <w:sz w:val="24"/>
          <w:szCs w:val="24"/>
        </w:rPr>
        <w:t>;</w:t>
      </w:r>
    </w:p>
    <w:p w14:paraId="1D2DEBD9" w14:textId="77777777" w:rsidR="00930B9E" w:rsidRPr="00315F34" w:rsidRDefault="00930B9E" w:rsidP="00627F73">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ОП – общепрофессиональная дисциплина;</w:t>
      </w:r>
    </w:p>
    <w:p w14:paraId="05BDACE4" w14:textId="77777777" w:rsidR="009D5689" w:rsidRPr="00315F34" w:rsidRDefault="009D5689" w:rsidP="00627F73">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ДЭ – демонстрационный экзамен;</w:t>
      </w:r>
    </w:p>
    <w:p w14:paraId="589E5E20" w14:textId="77777777" w:rsidR="005F33A2" w:rsidRPr="00315F34" w:rsidRDefault="005F33A2" w:rsidP="00627F73">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ГИА – государственная итоговая аттестация.</w:t>
      </w:r>
    </w:p>
    <w:p w14:paraId="4E8DCD69" w14:textId="77777777" w:rsidR="009A415A" w:rsidRPr="00315F34" w:rsidRDefault="009A415A" w:rsidP="00627F73">
      <w:pPr>
        <w:pStyle w:val="1"/>
        <w:spacing w:line="276" w:lineRule="auto"/>
        <w:ind w:firstLine="709"/>
        <w:rPr>
          <w:rFonts w:ascii="Times New Roman" w:hAnsi="Times New Roman"/>
          <w:i/>
          <w:sz w:val="24"/>
          <w:szCs w:val="24"/>
        </w:rPr>
      </w:pPr>
      <w:bookmarkStart w:id="6" w:name="_Toc105752814"/>
      <w:r w:rsidRPr="00315F34">
        <w:rPr>
          <w:rFonts w:ascii="Times New Roman" w:hAnsi="Times New Roman"/>
          <w:sz w:val="24"/>
          <w:szCs w:val="24"/>
        </w:rPr>
        <w:t>Раздел 2. Общая характеристика образовательной программы</w:t>
      </w:r>
      <w:bookmarkEnd w:id="6"/>
    </w:p>
    <w:p w14:paraId="310E228B" w14:textId="315D222C" w:rsidR="008D58DC" w:rsidRDefault="008D58DC" w:rsidP="00627F73">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Квалификация, присваиваемая выпускникам образовательной программы: </w:t>
      </w:r>
      <w:r w:rsidR="00B969C5" w:rsidRPr="00B969C5">
        <w:rPr>
          <w:rFonts w:ascii="Times New Roman" w:hAnsi="Times New Roman"/>
          <w:sz w:val="24"/>
          <w:szCs w:val="24"/>
        </w:rPr>
        <w:t>«технолог-конструктор»</w:t>
      </w:r>
      <w:r w:rsidR="003272DB" w:rsidRPr="00B969C5">
        <w:rPr>
          <w:rFonts w:ascii="Times New Roman" w:hAnsi="Times New Roman"/>
          <w:sz w:val="24"/>
          <w:szCs w:val="24"/>
        </w:rPr>
        <w:t>.</w:t>
      </w:r>
    </w:p>
    <w:p w14:paraId="76428F33" w14:textId="246981C8" w:rsidR="00EB150A" w:rsidRPr="00EB150A" w:rsidRDefault="00EB150A" w:rsidP="00627F73">
      <w:pPr>
        <w:suppressAutoHyphens/>
        <w:spacing w:after="0"/>
        <w:ind w:firstLine="709"/>
        <w:jc w:val="both"/>
        <w:rPr>
          <w:rFonts w:ascii="Times New Roman" w:hAnsi="Times New Roman"/>
          <w:sz w:val="24"/>
          <w:szCs w:val="24"/>
        </w:rPr>
      </w:pPr>
      <w:r w:rsidRPr="00EB150A">
        <w:rPr>
          <w:rFonts w:ascii="Times New Roman" w:hAnsi="Times New Roman"/>
          <w:sz w:val="24"/>
          <w:szCs w:val="24"/>
        </w:rPr>
        <w:t>Направленность ОП (по выбору):</w:t>
      </w:r>
      <w:r w:rsidRPr="00EB150A">
        <w:rPr>
          <w:rFonts w:ascii="Times New Roman" w:hAnsi="Times New Roman"/>
          <w:i/>
          <w:iCs/>
          <w:sz w:val="24"/>
          <w:szCs w:val="24"/>
          <w:vertAlign w:val="superscript"/>
        </w:rPr>
        <w:footnoteReference w:id="1"/>
      </w:r>
      <w:r>
        <w:rPr>
          <w:rFonts w:ascii="Times New Roman" w:hAnsi="Times New Roman"/>
          <w:sz w:val="24"/>
          <w:szCs w:val="24"/>
        </w:rPr>
        <w:t xml:space="preserve"> и</w:t>
      </w:r>
      <w:r w:rsidRPr="00EB150A">
        <w:rPr>
          <w:rFonts w:ascii="Times New Roman" w:hAnsi="Times New Roman"/>
          <w:sz w:val="24"/>
          <w:szCs w:val="24"/>
        </w:rPr>
        <w:t>зделия из кожи</w:t>
      </w:r>
      <w:r>
        <w:rPr>
          <w:rFonts w:ascii="Times New Roman" w:hAnsi="Times New Roman"/>
          <w:sz w:val="24"/>
          <w:szCs w:val="24"/>
        </w:rPr>
        <w:t>, и</w:t>
      </w:r>
      <w:r w:rsidRPr="00EB150A">
        <w:rPr>
          <w:rFonts w:ascii="Times New Roman" w:hAnsi="Times New Roman"/>
          <w:sz w:val="24"/>
          <w:szCs w:val="24"/>
        </w:rPr>
        <w:t>зделия из меха</w:t>
      </w:r>
      <w:r>
        <w:rPr>
          <w:rFonts w:ascii="Times New Roman" w:hAnsi="Times New Roman"/>
          <w:sz w:val="24"/>
          <w:szCs w:val="24"/>
        </w:rPr>
        <w:t>, ш</w:t>
      </w:r>
      <w:r w:rsidRPr="00EB150A">
        <w:rPr>
          <w:rFonts w:ascii="Times New Roman" w:hAnsi="Times New Roman"/>
          <w:sz w:val="24"/>
          <w:szCs w:val="24"/>
        </w:rPr>
        <w:t>вейные изделия</w:t>
      </w:r>
      <w:r>
        <w:rPr>
          <w:rFonts w:ascii="Times New Roman" w:hAnsi="Times New Roman"/>
          <w:sz w:val="24"/>
          <w:szCs w:val="24"/>
        </w:rPr>
        <w:t>.</w:t>
      </w:r>
    </w:p>
    <w:p w14:paraId="2AB700B6" w14:textId="72F338E3" w:rsidR="00EB150A" w:rsidRPr="00EB150A" w:rsidRDefault="00EB150A" w:rsidP="00627F73">
      <w:pPr>
        <w:suppressAutoHyphens/>
        <w:spacing w:after="0"/>
        <w:ind w:firstLine="709"/>
        <w:jc w:val="both"/>
        <w:rPr>
          <w:rFonts w:ascii="Times New Roman" w:hAnsi="Times New Roman"/>
          <w:sz w:val="24"/>
          <w:szCs w:val="24"/>
        </w:rPr>
      </w:pPr>
      <w:r w:rsidRPr="00EB150A">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14:paraId="49A30402" w14:textId="77777777" w:rsidR="00EB150A" w:rsidRPr="00EB150A" w:rsidRDefault="00EB150A" w:rsidP="00EB150A">
      <w:pPr>
        <w:suppressAutoHyphens/>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776"/>
      </w:tblGrid>
      <w:tr w:rsidR="00EB150A" w:rsidRPr="00EB150A" w14:paraId="3C1267C1" w14:textId="77777777" w:rsidTr="00EB150A">
        <w:tc>
          <w:tcPr>
            <w:tcW w:w="3652" w:type="dxa"/>
            <w:tcBorders>
              <w:top w:val="single" w:sz="4" w:space="0" w:color="auto"/>
              <w:left w:val="single" w:sz="4" w:space="0" w:color="auto"/>
              <w:bottom w:val="single" w:sz="4" w:space="0" w:color="auto"/>
              <w:right w:val="single" w:sz="4" w:space="0" w:color="auto"/>
            </w:tcBorders>
            <w:hideMark/>
          </w:tcPr>
          <w:p w14:paraId="0DDD9BEB" w14:textId="77777777" w:rsidR="00EB150A" w:rsidRPr="00EB150A" w:rsidRDefault="00EB150A" w:rsidP="00EB150A">
            <w:pPr>
              <w:suppressAutoHyphens/>
              <w:spacing w:after="0"/>
              <w:jc w:val="both"/>
              <w:rPr>
                <w:rFonts w:ascii="Times New Roman" w:hAnsi="Times New Roman"/>
                <w:sz w:val="24"/>
                <w:szCs w:val="24"/>
              </w:rPr>
            </w:pPr>
            <w:r w:rsidRPr="00EB150A">
              <w:rPr>
                <w:rFonts w:ascii="Times New Roman" w:hAnsi="Times New Roman"/>
                <w:sz w:val="24"/>
                <w:szCs w:val="24"/>
              </w:rPr>
              <w:t>Наименование направленности</w:t>
            </w:r>
          </w:p>
        </w:tc>
        <w:tc>
          <w:tcPr>
            <w:tcW w:w="5776" w:type="dxa"/>
            <w:tcBorders>
              <w:top w:val="single" w:sz="4" w:space="0" w:color="auto"/>
              <w:left w:val="single" w:sz="4" w:space="0" w:color="auto"/>
              <w:bottom w:val="single" w:sz="4" w:space="0" w:color="auto"/>
              <w:right w:val="single" w:sz="4" w:space="0" w:color="auto"/>
            </w:tcBorders>
            <w:hideMark/>
          </w:tcPr>
          <w:p w14:paraId="09B33C06" w14:textId="77777777" w:rsidR="00EB150A" w:rsidRPr="00EB150A" w:rsidRDefault="00EB150A" w:rsidP="00EB150A">
            <w:pPr>
              <w:suppressAutoHyphens/>
              <w:spacing w:after="0"/>
              <w:jc w:val="both"/>
              <w:rPr>
                <w:rFonts w:ascii="Times New Roman" w:hAnsi="Times New Roman"/>
                <w:sz w:val="24"/>
                <w:szCs w:val="24"/>
              </w:rPr>
            </w:pPr>
            <w:r w:rsidRPr="00EB150A">
              <w:rPr>
                <w:rFonts w:ascii="Times New Roman" w:hAnsi="Times New Roman"/>
                <w:sz w:val="24"/>
                <w:szCs w:val="24"/>
              </w:rPr>
              <w:t>Вид деятельности (по выбору) в соответствии с направленностью</w:t>
            </w:r>
          </w:p>
        </w:tc>
      </w:tr>
      <w:tr w:rsidR="00EB150A" w:rsidRPr="00EB150A" w14:paraId="67C53D8F" w14:textId="77777777" w:rsidTr="00EB150A">
        <w:tc>
          <w:tcPr>
            <w:tcW w:w="3652" w:type="dxa"/>
            <w:tcBorders>
              <w:top w:val="single" w:sz="4" w:space="0" w:color="auto"/>
              <w:left w:val="single" w:sz="4" w:space="0" w:color="auto"/>
              <w:bottom w:val="single" w:sz="4" w:space="0" w:color="auto"/>
              <w:right w:val="single" w:sz="4" w:space="0" w:color="auto"/>
            </w:tcBorders>
          </w:tcPr>
          <w:p w14:paraId="29232C15" w14:textId="10C8CF7D" w:rsidR="00EB150A" w:rsidRPr="00EB150A" w:rsidRDefault="00EB150A" w:rsidP="00EB150A">
            <w:pPr>
              <w:suppressAutoHyphens/>
              <w:spacing w:after="0"/>
              <w:jc w:val="both"/>
              <w:rPr>
                <w:rFonts w:ascii="Times New Roman" w:hAnsi="Times New Roman"/>
                <w:sz w:val="24"/>
                <w:szCs w:val="24"/>
              </w:rPr>
            </w:pPr>
            <w:r w:rsidRPr="00EB150A">
              <w:rPr>
                <w:rFonts w:ascii="Times New Roman" w:hAnsi="Times New Roman"/>
                <w:sz w:val="24"/>
                <w:szCs w:val="24"/>
              </w:rPr>
              <w:t>Изделия из кожи</w:t>
            </w:r>
          </w:p>
        </w:tc>
        <w:tc>
          <w:tcPr>
            <w:tcW w:w="5776" w:type="dxa"/>
            <w:tcBorders>
              <w:top w:val="single" w:sz="4" w:space="0" w:color="auto"/>
              <w:left w:val="single" w:sz="4" w:space="0" w:color="auto"/>
              <w:bottom w:val="single" w:sz="4" w:space="0" w:color="auto"/>
              <w:right w:val="single" w:sz="4" w:space="0" w:color="auto"/>
            </w:tcBorders>
          </w:tcPr>
          <w:p w14:paraId="4137F362" w14:textId="77777777" w:rsidR="00EB150A" w:rsidRDefault="00EB150A" w:rsidP="00EB150A">
            <w:pPr>
              <w:suppressAutoHyphens/>
              <w:spacing w:after="0"/>
              <w:jc w:val="both"/>
              <w:rPr>
                <w:rFonts w:ascii="Times New Roman" w:hAnsi="Times New Roman"/>
                <w:sz w:val="24"/>
                <w:szCs w:val="24"/>
              </w:rPr>
            </w:pPr>
            <w:r>
              <w:rPr>
                <w:rFonts w:ascii="Times New Roman" w:hAnsi="Times New Roman"/>
                <w:sz w:val="24"/>
                <w:szCs w:val="24"/>
              </w:rPr>
              <w:t>Х</w:t>
            </w:r>
            <w:r w:rsidRPr="00EB150A">
              <w:rPr>
                <w:rFonts w:ascii="Times New Roman" w:hAnsi="Times New Roman"/>
                <w:sz w:val="24"/>
                <w:szCs w:val="24"/>
              </w:rPr>
              <w:t>удожественное проектирование изделий из кожи</w:t>
            </w:r>
            <w:r>
              <w:rPr>
                <w:rFonts w:ascii="Times New Roman" w:hAnsi="Times New Roman"/>
                <w:sz w:val="24"/>
                <w:szCs w:val="24"/>
              </w:rPr>
              <w:t>;</w:t>
            </w:r>
          </w:p>
          <w:p w14:paraId="12085117" w14:textId="77777777" w:rsidR="00EB150A" w:rsidRDefault="00EB150A" w:rsidP="00EB150A">
            <w:pPr>
              <w:suppressAutoHyphens/>
              <w:spacing w:after="0"/>
              <w:jc w:val="both"/>
              <w:rPr>
                <w:rFonts w:ascii="Times New Roman" w:hAnsi="Times New Roman"/>
                <w:sz w:val="24"/>
                <w:szCs w:val="24"/>
              </w:rPr>
            </w:pPr>
            <w:r>
              <w:rPr>
                <w:rFonts w:ascii="Times New Roman" w:hAnsi="Times New Roman"/>
                <w:sz w:val="24"/>
                <w:szCs w:val="24"/>
              </w:rPr>
              <w:t>К</w:t>
            </w:r>
            <w:r w:rsidRPr="00EB150A">
              <w:rPr>
                <w:rFonts w:ascii="Times New Roman" w:hAnsi="Times New Roman"/>
                <w:sz w:val="24"/>
                <w:szCs w:val="24"/>
              </w:rPr>
              <w:t>онструирование и моделирование изделий из кожи;</w:t>
            </w:r>
          </w:p>
          <w:p w14:paraId="455EFAB8" w14:textId="18DF845F" w:rsidR="00EB150A" w:rsidRPr="00EB150A" w:rsidRDefault="00EB150A" w:rsidP="00EB150A">
            <w:pPr>
              <w:suppressAutoHyphens/>
              <w:spacing w:after="0"/>
              <w:jc w:val="both"/>
              <w:rPr>
                <w:rFonts w:ascii="Times New Roman" w:hAnsi="Times New Roman"/>
                <w:sz w:val="24"/>
                <w:szCs w:val="24"/>
              </w:rPr>
            </w:pPr>
            <w:r>
              <w:rPr>
                <w:rFonts w:ascii="Times New Roman" w:hAnsi="Times New Roman"/>
                <w:sz w:val="24"/>
                <w:szCs w:val="24"/>
              </w:rPr>
              <w:t>Р</w:t>
            </w:r>
            <w:r w:rsidRPr="00EB150A">
              <w:rPr>
                <w:rFonts w:ascii="Times New Roman" w:hAnsi="Times New Roman"/>
                <w:sz w:val="24"/>
                <w:szCs w:val="24"/>
              </w:rPr>
              <w:t>азработка технологических процессов производства изделий из кожи</w:t>
            </w:r>
            <w:r>
              <w:rPr>
                <w:rFonts w:ascii="Times New Roman" w:hAnsi="Times New Roman"/>
                <w:sz w:val="24"/>
                <w:szCs w:val="24"/>
              </w:rPr>
              <w:t>.</w:t>
            </w:r>
          </w:p>
        </w:tc>
      </w:tr>
      <w:tr w:rsidR="00EB150A" w:rsidRPr="00EB150A" w14:paraId="22C479FB" w14:textId="77777777" w:rsidTr="00EB150A">
        <w:tc>
          <w:tcPr>
            <w:tcW w:w="3652" w:type="dxa"/>
            <w:tcBorders>
              <w:top w:val="single" w:sz="4" w:space="0" w:color="auto"/>
              <w:left w:val="single" w:sz="4" w:space="0" w:color="auto"/>
              <w:bottom w:val="single" w:sz="4" w:space="0" w:color="auto"/>
              <w:right w:val="single" w:sz="4" w:space="0" w:color="auto"/>
            </w:tcBorders>
          </w:tcPr>
          <w:p w14:paraId="14D77330" w14:textId="39CDDE87" w:rsidR="00EB150A" w:rsidRPr="00EB150A" w:rsidRDefault="00EB150A" w:rsidP="00EB150A">
            <w:pPr>
              <w:suppressAutoHyphens/>
              <w:spacing w:after="0"/>
              <w:jc w:val="both"/>
              <w:rPr>
                <w:rFonts w:ascii="Times New Roman" w:hAnsi="Times New Roman"/>
                <w:sz w:val="24"/>
                <w:szCs w:val="24"/>
              </w:rPr>
            </w:pPr>
            <w:r w:rsidRPr="00EB150A">
              <w:rPr>
                <w:rFonts w:ascii="Times New Roman" w:hAnsi="Times New Roman"/>
                <w:sz w:val="24"/>
                <w:szCs w:val="24"/>
              </w:rPr>
              <w:t>Изделия из меха</w:t>
            </w:r>
          </w:p>
        </w:tc>
        <w:tc>
          <w:tcPr>
            <w:tcW w:w="5776" w:type="dxa"/>
            <w:tcBorders>
              <w:top w:val="single" w:sz="4" w:space="0" w:color="auto"/>
              <w:left w:val="single" w:sz="4" w:space="0" w:color="auto"/>
              <w:bottom w:val="single" w:sz="4" w:space="0" w:color="auto"/>
              <w:right w:val="single" w:sz="4" w:space="0" w:color="auto"/>
            </w:tcBorders>
          </w:tcPr>
          <w:p w14:paraId="502AC447" w14:textId="77777777" w:rsidR="00EB150A" w:rsidRDefault="00EB150A" w:rsidP="00EB150A">
            <w:pPr>
              <w:suppressAutoHyphens/>
              <w:spacing w:after="0"/>
              <w:jc w:val="both"/>
              <w:rPr>
                <w:rFonts w:ascii="Times New Roman" w:hAnsi="Times New Roman"/>
                <w:sz w:val="24"/>
                <w:szCs w:val="24"/>
              </w:rPr>
            </w:pPr>
            <w:r>
              <w:rPr>
                <w:rFonts w:ascii="Times New Roman" w:hAnsi="Times New Roman"/>
                <w:sz w:val="24"/>
                <w:szCs w:val="24"/>
              </w:rPr>
              <w:t>Х</w:t>
            </w:r>
            <w:r w:rsidRPr="00EB150A">
              <w:rPr>
                <w:rFonts w:ascii="Times New Roman" w:hAnsi="Times New Roman"/>
                <w:sz w:val="24"/>
                <w:szCs w:val="24"/>
              </w:rPr>
              <w:t>удожественное проектирование изделий из меха</w:t>
            </w:r>
            <w:r>
              <w:rPr>
                <w:rFonts w:ascii="Times New Roman" w:hAnsi="Times New Roman"/>
                <w:sz w:val="24"/>
                <w:szCs w:val="24"/>
              </w:rPr>
              <w:t>;</w:t>
            </w:r>
          </w:p>
          <w:p w14:paraId="004C7959" w14:textId="77777777" w:rsidR="00EB150A" w:rsidRDefault="00EB150A" w:rsidP="00EB150A">
            <w:pPr>
              <w:suppressAutoHyphens/>
              <w:spacing w:after="0"/>
              <w:jc w:val="both"/>
              <w:rPr>
                <w:rFonts w:ascii="Times New Roman" w:hAnsi="Times New Roman"/>
                <w:sz w:val="24"/>
                <w:szCs w:val="24"/>
              </w:rPr>
            </w:pPr>
            <w:r>
              <w:rPr>
                <w:rFonts w:ascii="Times New Roman" w:hAnsi="Times New Roman"/>
                <w:sz w:val="24"/>
                <w:szCs w:val="24"/>
              </w:rPr>
              <w:t>К</w:t>
            </w:r>
            <w:r w:rsidRPr="00EB150A">
              <w:rPr>
                <w:rFonts w:ascii="Times New Roman" w:hAnsi="Times New Roman"/>
                <w:sz w:val="24"/>
                <w:szCs w:val="24"/>
              </w:rPr>
              <w:t>онструирование и моделирование изделий из меха;</w:t>
            </w:r>
          </w:p>
          <w:p w14:paraId="286AC2EB" w14:textId="0E7E63C7" w:rsidR="00EB150A" w:rsidRPr="00EB150A" w:rsidRDefault="00EB150A" w:rsidP="00EB150A">
            <w:pPr>
              <w:suppressAutoHyphens/>
              <w:spacing w:after="0"/>
              <w:jc w:val="both"/>
              <w:rPr>
                <w:rFonts w:ascii="Times New Roman" w:hAnsi="Times New Roman"/>
                <w:sz w:val="24"/>
                <w:szCs w:val="24"/>
              </w:rPr>
            </w:pPr>
            <w:r>
              <w:rPr>
                <w:rFonts w:ascii="Times New Roman" w:hAnsi="Times New Roman"/>
                <w:sz w:val="24"/>
                <w:szCs w:val="24"/>
              </w:rPr>
              <w:t>Р</w:t>
            </w:r>
            <w:r w:rsidRPr="00EB150A">
              <w:rPr>
                <w:rFonts w:ascii="Times New Roman" w:hAnsi="Times New Roman"/>
                <w:sz w:val="24"/>
                <w:szCs w:val="24"/>
              </w:rPr>
              <w:t>азработка технологических процессов производства изделий из меха.</w:t>
            </w:r>
          </w:p>
        </w:tc>
      </w:tr>
      <w:tr w:rsidR="00EB150A" w:rsidRPr="00EB150A" w14:paraId="5FB81504" w14:textId="77777777" w:rsidTr="00EB150A">
        <w:tc>
          <w:tcPr>
            <w:tcW w:w="3652" w:type="dxa"/>
            <w:tcBorders>
              <w:top w:val="single" w:sz="4" w:space="0" w:color="auto"/>
              <w:left w:val="single" w:sz="4" w:space="0" w:color="auto"/>
              <w:bottom w:val="single" w:sz="4" w:space="0" w:color="auto"/>
              <w:right w:val="single" w:sz="4" w:space="0" w:color="auto"/>
            </w:tcBorders>
          </w:tcPr>
          <w:p w14:paraId="66884608" w14:textId="668088B2" w:rsidR="00EB150A" w:rsidRPr="00EB150A" w:rsidRDefault="00EB150A" w:rsidP="00EB150A">
            <w:pPr>
              <w:suppressAutoHyphens/>
              <w:spacing w:after="0"/>
              <w:jc w:val="both"/>
              <w:rPr>
                <w:rFonts w:ascii="Times New Roman" w:hAnsi="Times New Roman"/>
                <w:sz w:val="24"/>
                <w:szCs w:val="24"/>
              </w:rPr>
            </w:pPr>
            <w:r w:rsidRPr="00EB150A">
              <w:rPr>
                <w:rFonts w:ascii="Times New Roman" w:hAnsi="Times New Roman"/>
                <w:sz w:val="24"/>
                <w:szCs w:val="24"/>
              </w:rPr>
              <w:t>Швейные изделия</w:t>
            </w:r>
          </w:p>
        </w:tc>
        <w:tc>
          <w:tcPr>
            <w:tcW w:w="5776" w:type="dxa"/>
            <w:tcBorders>
              <w:top w:val="single" w:sz="4" w:space="0" w:color="auto"/>
              <w:left w:val="single" w:sz="4" w:space="0" w:color="auto"/>
              <w:bottom w:val="single" w:sz="4" w:space="0" w:color="auto"/>
              <w:right w:val="single" w:sz="4" w:space="0" w:color="auto"/>
            </w:tcBorders>
          </w:tcPr>
          <w:p w14:paraId="0B80376D" w14:textId="77777777" w:rsidR="00EB150A" w:rsidRDefault="00EB150A" w:rsidP="00EB150A">
            <w:pPr>
              <w:suppressAutoHyphens/>
              <w:spacing w:after="0"/>
              <w:jc w:val="both"/>
              <w:rPr>
                <w:rFonts w:ascii="Times New Roman" w:hAnsi="Times New Roman"/>
                <w:sz w:val="24"/>
                <w:szCs w:val="24"/>
              </w:rPr>
            </w:pPr>
            <w:r>
              <w:rPr>
                <w:rFonts w:ascii="Times New Roman" w:hAnsi="Times New Roman"/>
                <w:sz w:val="24"/>
                <w:szCs w:val="24"/>
              </w:rPr>
              <w:t>Х</w:t>
            </w:r>
            <w:r w:rsidRPr="00EB150A">
              <w:rPr>
                <w:rFonts w:ascii="Times New Roman" w:hAnsi="Times New Roman"/>
                <w:sz w:val="24"/>
                <w:szCs w:val="24"/>
              </w:rPr>
              <w:t>удожественное проектирование швейных изделий;</w:t>
            </w:r>
          </w:p>
          <w:p w14:paraId="47361E89" w14:textId="77777777" w:rsidR="00EB150A" w:rsidRDefault="00EB150A" w:rsidP="00EB150A">
            <w:pPr>
              <w:suppressAutoHyphens/>
              <w:spacing w:after="0"/>
              <w:jc w:val="both"/>
              <w:rPr>
                <w:rFonts w:ascii="Times New Roman" w:hAnsi="Times New Roman"/>
                <w:sz w:val="24"/>
                <w:szCs w:val="24"/>
              </w:rPr>
            </w:pPr>
            <w:r>
              <w:rPr>
                <w:rFonts w:ascii="Times New Roman" w:hAnsi="Times New Roman"/>
                <w:sz w:val="24"/>
                <w:szCs w:val="24"/>
              </w:rPr>
              <w:t>К</w:t>
            </w:r>
            <w:r w:rsidRPr="00EB150A">
              <w:rPr>
                <w:rFonts w:ascii="Times New Roman" w:hAnsi="Times New Roman"/>
                <w:sz w:val="24"/>
                <w:szCs w:val="24"/>
              </w:rPr>
              <w:t>онструирование и моделирование швейных изделий;</w:t>
            </w:r>
          </w:p>
          <w:p w14:paraId="14F3956C" w14:textId="7429FBD4" w:rsidR="00EB150A" w:rsidRPr="00EB150A" w:rsidRDefault="00EB150A" w:rsidP="00EB150A">
            <w:pPr>
              <w:suppressAutoHyphens/>
              <w:spacing w:after="0"/>
              <w:jc w:val="both"/>
              <w:rPr>
                <w:rFonts w:ascii="Times New Roman" w:hAnsi="Times New Roman"/>
                <w:sz w:val="24"/>
                <w:szCs w:val="24"/>
              </w:rPr>
            </w:pPr>
            <w:r>
              <w:rPr>
                <w:rFonts w:ascii="Times New Roman" w:hAnsi="Times New Roman"/>
                <w:sz w:val="24"/>
                <w:szCs w:val="24"/>
              </w:rPr>
              <w:t>Р</w:t>
            </w:r>
            <w:r w:rsidRPr="00EB150A">
              <w:rPr>
                <w:rFonts w:ascii="Times New Roman" w:hAnsi="Times New Roman"/>
                <w:sz w:val="24"/>
                <w:szCs w:val="24"/>
              </w:rPr>
              <w:t>азработка технологических процессов производства швейных изделий</w:t>
            </w:r>
            <w:r>
              <w:rPr>
                <w:rFonts w:ascii="Times New Roman" w:hAnsi="Times New Roman"/>
                <w:sz w:val="24"/>
                <w:szCs w:val="24"/>
              </w:rPr>
              <w:t>.</w:t>
            </w:r>
          </w:p>
        </w:tc>
      </w:tr>
    </w:tbl>
    <w:p w14:paraId="5CF4B5DE" w14:textId="77777777" w:rsidR="00EB150A" w:rsidRPr="00B969C5" w:rsidRDefault="00EB150A" w:rsidP="00414C20">
      <w:pPr>
        <w:suppressAutoHyphens/>
        <w:spacing w:after="0"/>
        <w:ind w:firstLine="709"/>
        <w:jc w:val="both"/>
        <w:rPr>
          <w:rFonts w:ascii="Times New Roman" w:hAnsi="Times New Roman"/>
          <w:sz w:val="24"/>
          <w:szCs w:val="24"/>
        </w:rPr>
      </w:pPr>
    </w:p>
    <w:p w14:paraId="451969C8" w14:textId="77777777" w:rsidR="009A415A" w:rsidRPr="000F75F5" w:rsidRDefault="00A22B52" w:rsidP="00414C20">
      <w:pPr>
        <w:suppressAutoHyphens/>
        <w:spacing w:after="0"/>
        <w:ind w:firstLine="709"/>
        <w:jc w:val="both"/>
        <w:rPr>
          <w:rFonts w:ascii="Times New Roman" w:hAnsi="Times New Roman"/>
          <w:sz w:val="24"/>
          <w:szCs w:val="24"/>
        </w:rPr>
      </w:pPr>
      <w:r w:rsidRPr="000F75F5">
        <w:rPr>
          <w:rFonts w:ascii="Times New Roman" w:hAnsi="Times New Roman"/>
          <w:sz w:val="24"/>
          <w:szCs w:val="24"/>
        </w:rPr>
        <w:t xml:space="preserve">Получение образования по </w:t>
      </w:r>
      <w:r w:rsidR="00831AE2" w:rsidRPr="000F75F5">
        <w:rPr>
          <w:rFonts w:ascii="Times New Roman" w:hAnsi="Times New Roman"/>
          <w:sz w:val="24"/>
          <w:szCs w:val="24"/>
        </w:rPr>
        <w:t>специальности</w:t>
      </w:r>
      <w:r w:rsidR="00FD05E1" w:rsidRPr="000F75F5">
        <w:rPr>
          <w:rFonts w:ascii="Times New Roman" w:hAnsi="Times New Roman"/>
          <w:sz w:val="24"/>
          <w:szCs w:val="24"/>
        </w:rPr>
        <w:t xml:space="preserve"> </w:t>
      </w:r>
      <w:r w:rsidR="009A415A" w:rsidRPr="000F75F5">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r w:rsidRPr="000F75F5">
        <w:rPr>
          <w:rFonts w:ascii="Times New Roman" w:hAnsi="Times New Roman"/>
          <w:sz w:val="24"/>
          <w:szCs w:val="24"/>
        </w:rPr>
        <w:t>.</w:t>
      </w:r>
    </w:p>
    <w:p w14:paraId="7AFC026E" w14:textId="77777777" w:rsidR="008D58DC" w:rsidRPr="000F75F5" w:rsidRDefault="008D58DC" w:rsidP="00414C20">
      <w:pPr>
        <w:suppressAutoHyphens/>
        <w:spacing w:after="0"/>
        <w:ind w:firstLine="709"/>
        <w:jc w:val="both"/>
        <w:rPr>
          <w:rFonts w:ascii="Times New Roman" w:hAnsi="Times New Roman"/>
          <w:b/>
          <w:sz w:val="24"/>
          <w:szCs w:val="24"/>
        </w:rPr>
      </w:pPr>
      <w:r w:rsidRPr="000F75F5">
        <w:rPr>
          <w:rFonts w:ascii="Times New Roman" w:hAnsi="Times New Roman"/>
          <w:sz w:val="24"/>
          <w:szCs w:val="24"/>
        </w:rPr>
        <w:t xml:space="preserve">Формы обучения: </w:t>
      </w:r>
      <w:bookmarkStart w:id="7" w:name="Формы_обучения"/>
      <w:r w:rsidR="00B969C5" w:rsidRPr="000F75F5">
        <w:rPr>
          <w:rFonts w:ascii="Times New Roman" w:hAnsi="Times New Roman"/>
          <w:sz w:val="24"/>
          <w:szCs w:val="24"/>
        </w:rPr>
        <w:t>очная или очно-заочн</w:t>
      </w:r>
      <w:bookmarkEnd w:id="7"/>
      <w:r w:rsidR="00B969C5" w:rsidRPr="000F75F5">
        <w:rPr>
          <w:rFonts w:ascii="Times New Roman" w:hAnsi="Times New Roman"/>
          <w:sz w:val="24"/>
          <w:szCs w:val="24"/>
        </w:rPr>
        <w:t>ая</w:t>
      </w:r>
      <w:r w:rsidR="00AC0E95" w:rsidRPr="000F75F5">
        <w:rPr>
          <w:rFonts w:ascii="Times New Roman" w:hAnsi="Times New Roman"/>
          <w:bCs/>
          <w:sz w:val="24"/>
          <w:szCs w:val="24"/>
        </w:rPr>
        <w:t>.</w:t>
      </w:r>
    </w:p>
    <w:p w14:paraId="30F641EE" w14:textId="7A98B738" w:rsidR="008D58DC" w:rsidRPr="000F75F5" w:rsidRDefault="009A415A" w:rsidP="00D04206">
      <w:pPr>
        <w:suppressAutoHyphens/>
        <w:spacing w:after="0"/>
        <w:ind w:firstLine="709"/>
        <w:jc w:val="both"/>
        <w:rPr>
          <w:rFonts w:ascii="Times New Roman" w:hAnsi="Times New Roman"/>
          <w:sz w:val="24"/>
          <w:szCs w:val="24"/>
        </w:rPr>
      </w:pPr>
      <w:r w:rsidRPr="000F75F5">
        <w:rPr>
          <w:rFonts w:ascii="Times New Roman" w:hAnsi="Times New Roman"/>
          <w:sz w:val="24"/>
          <w:szCs w:val="24"/>
        </w:rPr>
        <w:t>О</w:t>
      </w:r>
      <w:r w:rsidR="008D58DC" w:rsidRPr="000F75F5">
        <w:rPr>
          <w:rFonts w:ascii="Times New Roman" w:hAnsi="Times New Roman"/>
          <w:sz w:val="24"/>
          <w:szCs w:val="24"/>
        </w:rPr>
        <w:t>бъем образовательной программы</w:t>
      </w:r>
      <w:r w:rsidRPr="000F75F5">
        <w:rPr>
          <w:rFonts w:ascii="Times New Roman" w:hAnsi="Times New Roman"/>
          <w:sz w:val="24"/>
          <w:szCs w:val="24"/>
        </w:rPr>
        <w:t>, реализуемой на базе среднего общего образования</w:t>
      </w:r>
      <w:r w:rsidR="000E201C" w:rsidRPr="000F75F5">
        <w:rPr>
          <w:rFonts w:ascii="Times New Roman" w:hAnsi="Times New Roman"/>
          <w:sz w:val="24"/>
          <w:szCs w:val="24"/>
        </w:rPr>
        <w:t xml:space="preserve"> по квалификации</w:t>
      </w:r>
      <w:r w:rsidR="008D58DC" w:rsidRPr="000F75F5">
        <w:rPr>
          <w:rFonts w:ascii="Times New Roman" w:hAnsi="Times New Roman"/>
          <w:sz w:val="24"/>
          <w:szCs w:val="24"/>
        </w:rPr>
        <w:t xml:space="preserve">: </w:t>
      </w:r>
      <w:r w:rsidR="00B969C5" w:rsidRPr="000F75F5">
        <w:rPr>
          <w:rFonts w:ascii="Times New Roman" w:hAnsi="Times New Roman"/>
          <w:sz w:val="24"/>
          <w:szCs w:val="24"/>
        </w:rPr>
        <w:t>технолог-конструктор</w:t>
      </w:r>
      <w:r w:rsidR="00A22B52" w:rsidRPr="000F75F5">
        <w:rPr>
          <w:rFonts w:ascii="Times New Roman" w:hAnsi="Times New Roman"/>
          <w:sz w:val="24"/>
          <w:szCs w:val="24"/>
        </w:rPr>
        <w:t xml:space="preserve"> –</w:t>
      </w:r>
      <w:r w:rsidR="000F75F5">
        <w:rPr>
          <w:rFonts w:ascii="Times New Roman" w:hAnsi="Times New Roman"/>
          <w:sz w:val="24"/>
          <w:szCs w:val="24"/>
        </w:rPr>
        <w:t xml:space="preserve"> </w:t>
      </w:r>
      <w:r w:rsidR="00B969C5" w:rsidRPr="000F75F5">
        <w:rPr>
          <w:rFonts w:ascii="Times New Roman" w:hAnsi="Times New Roman"/>
          <w:sz w:val="24"/>
          <w:szCs w:val="24"/>
        </w:rPr>
        <w:t>2952</w:t>
      </w:r>
      <w:r w:rsidR="000F75F5">
        <w:rPr>
          <w:rFonts w:ascii="Times New Roman" w:hAnsi="Times New Roman"/>
          <w:sz w:val="24"/>
          <w:szCs w:val="24"/>
        </w:rPr>
        <w:t xml:space="preserve"> </w:t>
      </w:r>
      <w:r w:rsidR="00AD4F3D" w:rsidRPr="000F75F5">
        <w:rPr>
          <w:rFonts w:ascii="Times New Roman" w:hAnsi="Times New Roman"/>
          <w:sz w:val="24"/>
          <w:szCs w:val="24"/>
        </w:rPr>
        <w:t xml:space="preserve">академических </w:t>
      </w:r>
      <w:r w:rsidRPr="000F75F5">
        <w:rPr>
          <w:rFonts w:ascii="Times New Roman" w:hAnsi="Times New Roman"/>
          <w:sz w:val="24"/>
          <w:szCs w:val="24"/>
        </w:rPr>
        <w:t>час</w:t>
      </w:r>
      <w:r w:rsidR="00B969C5" w:rsidRPr="000F75F5">
        <w:rPr>
          <w:rFonts w:ascii="Times New Roman" w:hAnsi="Times New Roman"/>
          <w:sz w:val="24"/>
          <w:szCs w:val="24"/>
        </w:rPr>
        <w:t>а</w:t>
      </w:r>
      <w:r w:rsidR="000E201C" w:rsidRPr="000F75F5">
        <w:rPr>
          <w:rFonts w:ascii="Times New Roman" w:hAnsi="Times New Roman"/>
          <w:sz w:val="24"/>
          <w:szCs w:val="24"/>
        </w:rPr>
        <w:t>.</w:t>
      </w:r>
    </w:p>
    <w:p w14:paraId="724C069F" w14:textId="2A00E154" w:rsidR="009A415A" w:rsidRPr="000F75F5" w:rsidRDefault="009A415A" w:rsidP="00414C20">
      <w:pPr>
        <w:suppressAutoHyphens/>
        <w:spacing w:after="0"/>
        <w:ind w:firstLine="709"/>
        <w:jc w:val="both"/>
        <w:rPr>
          <w:rFonts w:ascii="Times New Roman" w:hAnsi="Times New Roman"/>
          <w:sz w:val="24"/>
          <w:szCs w:val="24"/>
        </w:rPr>
      </w:pPr>
      <w:r w:rsidRPr="000F75F5">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FD05E1" w:rsidRPr="000F75F5">
        <w:rPr>
          <w:rFonts w:ascii="Times New Roman" w:hAnsi="Times New Roman"/>
          <w:sz w:val="24"/>
          <w:szCs w:val="24"/>
        </w:rPr>
        <w:t xml:space="preserve"> </w:t>
      </w:r>
      <w:r w:rsidR="000E201C" w:rsidRPr="000F75F5">
        <w:rPr>
          <w:rFonts w:ascii="Times New Roman" w:hAnsi="Times New Roman"/>
          <w:sz w:val="24"/>
          <w:szCs w:val="24"/>
        </w:rPr>
        <w:t>по квалификации</w:t>
      </w:r>
      <w:r w:rsidRPr="000F75F5">
        <w:rPr>
          <w:rFonts w:ascii="Times New Roman" w:hAnsi="Times New Roman"/>
          <w:sz w:val="24"/>
          <w:szCs w:val="24"/>
        </w:rPr>
        <w:t>:</w:t>
      </w:r>
      <w:r w:rsidR="00FD05E1" w:rsidRPr="000F75F5">
        <w:rPr>
          <w:rFonts w:ascii="Times New Roman" w:hAnsi="Times New Roman"/>
          <w:sz w:val="24"/>
          <w:szCs w:val="24"/>
        </w:rPr>
        <w:t xml:space="preserve"> </w:t>
      </w:r>
      <w:r w:rsidR="00B969C5" w:rsidRPr="000F75F5">
        <w:rPr>
          <w:rFonts w:ascii="Times New Roman" w:hAnsi="Times New Roman"/>
          <w:sz w:val="24"/>
          <w:szCs w:val="24"/>
        </w:rPr>
        <w:t>технолог-конструктор</w:t>
      </w:r>
      <w:r w:rsidR="000F75F5">
        <w:rPr>
          <w:rFonts w:ascii="Times New Roman" w:hAnsi="Times New Roman"/>
          <w:sz w:val="24"/>
          <w:szCs w:val="24"/>
        </w:rPr>
        <w:t xml:space="preserve"> </w:t>
      </w:r>
      <w:r w:rsidR="00A22B52" w:rsidRPr="000F75F5">
        <w:rPr>
          <w:rFonts w:ascii="Times New Roman" w:hAnsi="Times New Roman"/>
          <w:sz w:val="24"/>
          <w:szCs w:val="24"/>
        </w:rPr>
        <w:t>–</w:t>
      </w:r>
      <w:r w:rsidR="000F75F5">
        <w:rPr>
          <w:rFonts w:ascii="Times New Roman" w:hAnsi="Times New Roman"/>
          <w:sz w:val="24"/>
          <w:szCs w:val="24"/>
        </w:rPr>
        <w:t xml:space="preserve"> </w:t>
      </w:r>
      <w:r w:rsidR="00B969C5" w:rsidRPr="000F75F5">
        <w:rPr>
          <w:rFonts w:ascii="Times New Roman" w:hAnsi="Times New Roman"/>
          <w:sz w:val="24"/>
          <w:szCs w:val="24"/>
        </w:rPr>
        <w:t>1 год 10 месяцев</w:t>
      </w:r>
      <w:r w:rsidR="00AC0E95" w:rsidRPr="000F75F5">
        <w:rPr>
          <w:rFonts w:ascii="Times New Roman" w:hAnsi="Times New Roman"/>
          <w:sz w:val="24"/>
          <w:szCs w:val="24"/>
        </w:rPr>
        <w:t>.</w:t>
      </w:r>
    </w:p>
    <w:p w14:paraId="69A706AF" w14:textId="367B93A0" w:rsidR="00A66A55" w:rsidRPr="000F75F5" w:rsidRDefault="009A415A" w:rsidP="00414C20">
      <w:pPr>
        <w:suppressAutoHyphens/>
        <w:spacing w:after="0"/>
        <w:ind w:firstLine="709"/>
        <w:jc w:val="both"/>
        <w:rPr>
          <w:rFonts w:ascii="Times New Roman" w:hAnsi="Times New Roman"/>
          <w:bCs/>
          <w:sz w:val="24"/>
          <w:szCs w:val="24"/>
        </w:rPr>
      </w:pPr>
      <w:r w:rsidRPr="000F75F5">
        <w:rPr>
          <w:rFonts w:ascii="Times New Roman" w:hAnsi="Times New Roman"/>
          <w:sz w:val="24"/>
          <w:szCs w:val="24"/>
        </w:rPr>
        <w:lastRenderedPageBreak/>
        <w:t xml:space="preserve">Объем </w:t>
      </w:r>
      <w:r w:rsidR="00772DE6" w:rsidRPr="000F75F5">
        <w:rPr>
          <w:rFonts w:ascii="Times New Roman" w:hAnsi="Times New Roman"/>
          <w:sz w:val="24"/>
          <w:szCs w:val="24"/>
        </w:rPr>
        <w:t>программы по</w:t>
      </w:r>
      <w:r w:rsidR="00FD05E1" w:rsidRPr="000F75F5">
        <w:rPr>
          <w:rFonts w:ascii="Times New Roman" w:hAnsi="Times New Roman"/>
          <w:sz w:val="24"/>
          <w:szCs w:val="24"/>
        </w:rPr>
        <w:t xml:space="preserve"> </w:t>
      </w:r>
      <w:r w:rsidR="00772DE6" w:rsidRPr="000F75F5">
        <w:rPr>
          <w:rFonts w:ascii="Times New Roman" w:hAnsi="Times New Roman"/>
          <w:sz w:val="24"/>
          <w:szCs w:val="24"/>
        </w:rPr>
        <w:t>освоению</w:t>
      </w:r>
      <w:r w:rsidR="00FD05E1" w:rsidRPr="000F75F5">
        <w:rPr>
          <w:rFonts w:ascii="Times New Roman" w:hAnsi="Times New Roman"/>
          <w:sz w:val="24"/>
          <w:szCs w:val="24"/>
        </w:rPr>
        <w:t xml:space="preserve"> </w:t>
      </w:r>
      <w:r w:rsidR="00772DE6" w:rsidRPr="000F75F5">
        <w:rPr>
          <w:rFonts w:ascii="Times New Roman" w:hAnsi="Times New Roman"/>
          <w:sz w:val="24"/>
          <w:szCs w:val="24"/>
        </w:rPr>
        <w:t>программы</w:t>
      </w:r>
      <w:r w:rsidR="00A66A55" w:rsidRPr="000F75F5">
        <w:rPr>
          <w:rFonts w:ascii="Times New Roman" w:hAnsi="Times New Roman"/>
          <w:sz w:val="24"/>
          <w:szCs w:val="24"/>
        </w:rPr>
        <w:t xml:space="preserve"> среднего профессионального образования на базе основного общего образования с одновременным получе</w:t>
      </w:r>
      <w:r w:rsidR="003A6FFA" w:rsidRPr="000F75F5">
        <w:rPr>
          <w:rFonts w:ascii="Times New Roman" w:hAnsi="Times New Roman"/>
          <w:sz w:val="24"/>
          <w:szCs w:val="24"/>
        </w:rPr>
        <w:t xml:space="preserve">нием среднего общего образования: </w:t>
      </w:r>
      <w:r w:rsidR="00B969C5" w:rsidRPr="000F75F5">
        <w:rPr>
          <w:rFonts w:ascii="Times New Roman" w:hAnsi="Times New Roman"/>
          <w:sz w:val="24"/>
          <w:szCs w:val="24"/>
        </w:rPr>
        <w:t>4428</w:t>
      </w:r>
      <w:r w:rsidR="000F75F5">
        <w:rPr>
          <w:rFonts w:ascii="Times New Roman" w:hAnsi="Times New Roman"/>
          <w:sz w:val="24"/>
          <w:szCs w:val="24"/>
        </w:rPr>
        <w:t xml:space="preserve"> </w:t>
      </w:r>
      <w:r w:rsidR="00843EB5" w:rsidRPr="000F75F5">
        <w:rPr>
          <w:rFonts w:ascii="Times New Roman" w:hAnsi="Times New Roman"/>
          <w:sz w:val="24"/>
          <w:szCs w:val="24"/>
        </w:rPr>
        <w:t xml:space="preserve">академических </w:t>
      </w:r>
      <w:r w:rsidR="003A6FFA" w:rsidRPr="000F75F5">
        <w:rPr>
          <w:rFonts w:ascii="Times New Roman" w:hAnsi="Times New Roman"/>
          <w:sz w:val="24"/>
          <w:szCs w:val="24"/>
        </w:rPr>
        <w:t>часов</w:t>
      </w:r>
      <w:r w:rsidR="00772DE6" w:rsidRPr="000F75F5">
        <w:rPr>
          <w:rFonts w:ascii="Times New Roman" w:hAnsi="Times New Roman"/>
          <w:sz w:val="24"/>
          <w:szCs w:val="24"/>
        </w:rPr>
        <w:t xml:space="preserve">, со </w:t>
      </w:r>
      <w:r w:rsidR="00000059" w:rsidRPr="000F75F5">
        <w:rPr>
          <w:rFonts w:ascii="Times New Roman" w:hAnsi="Times New Roman"/>
          <w:sz w:val="24"/>
          <w:szCs w:val="24"/>
        </w:rPr>
        <w:t>сроком обуче</w:t>
      </w:r>
      <w:r w:rsidR="00772DE6" w:rsidRPr="000F75F5">
        <w:rPr>
          <w:rFonts w:ascii="Times New Roman" w:hAnsi="Times New Roman"/>
          <w:sz w:val="24"/>
          <w:szCs w:val="24"/>
        </w:rPr>
        <w:t xml:space="preserve">ния </w:t>
      </w:r>
      <w:r w:rsidR="00B969C5" w:rsidRPr="000F75F5">
        <w:rPr>
          <w:rFonts w:ascii="Times New Roman" w:hAnsi="Times New Roman"/>
          <w:sz w:val="24"/>
          <w:szCs w:val="24"/>
        </w:rPr>
        <w:t>2</w:t>
      </w:r>
      <w:r w:rsidR="00772DE6" w:rsidRPr="000F75F5">
        <w:rPr>
          <w:rFonts w:ascii="Times New Roman" w:hAnsi="Times New Roman"/>
          <w:sz w:val="24"/>
          <w:szCs w:val="24"/>
        </w:rPr>
        <w:t xml:space="preserve"> год</w:t>
      </w:r>
      <w:r w:rsidR="00B969C5" w:rsidRPr="000F75F5">
        <w:rPr>
          <w:rFonts w:ascii="Times New Roman" w:hAnsi="Times New Roman"/>
          <w:sz w:val="24"/>
          <w:szCs w:val="24"/>
        </w:rPr>
        <w:t>а</w:t>
      </w:r>
      <w:r w:rsidR="000F75F5">
        <w:rPr>
          <w:rFonts w:ascii="Times New Roman" w:hAnsi="Times New Roman"/>
          <w:sz w:val="24"/>
          <w:szCs w:val="24"/>
        </w:rPr>
        <w:t xml:space="preserve"> </w:t>
      </w:r>
      <w:r w:rsidR="00B969C5" w:rsidRPr="000F75F5">
        <w:rPr>
          <w:rFonts w:ascii="Times New Roman" w:hAnsi="Times New Roman"/>
          <w:sz w:val="24"/>
          <w:szCs w:val="24"/>
        </w:rPr>
        <w:t>10</w:t>
      </w:r>
      <w:r w:rsidR="00772DE6" w:rsidRPr="000F75F5">
        <w:rPr>
          <w:rFonts w:ascii="Times New Roman" w:hAnsi="Times New Roman"/>
          <w:sz w:val="24"/>
          <w:szCs w:val="24"/>
        </w:rPr>
        <w:t xml:space="preserve"> месяцев. </w:t>
      </w:r>
    </w:p>
    <w:p w14:paraId="47B84A68" w14:textId="77777777" w:rsidR="00E56B92" w:rsidRPr="000F75F5" w:rsidRDefault="00E56B92" w:rsidP="00A62263">
      <w:pPr>
        <w:pStyle w:val="1"/>
        <w:spacing w:line="360" w:lineRule="auto"/>
        <w:ind w:firstLine="709"/>
        <w:rPr>
          <w:rFonts w:ascii="Times New Roman" w:hAnsi="Times New Roman"/>
          <w:sz w:val="24"/>
          <w:szCs w:val="24"/>
        </w:rPr>
      </w:pPr>
      <w:bookmarkStart w:id="8" w:name="_Toc105752815"/>
      <w:r w:rsidRPr="000F75F5">
        <w:rPr>
          <w:rFonts w:ascii="Times New Roman" w:hAnsi="Times New Roman"/>
          <w:sz w:val="24"/>
          <w:szCs w:val="24"/>
        </w:rPr>
        <w:t>Раздел 3. Характеристика профессиональной деятельности выпускника</w:t>
      </w:r>
      <w:bookmarkEnd w:id="8"/>
    </w:p>
    <w:p w14:paraId="040B41AA" w14:textId="77777777" w:rsidR="001F03EB" w:rsidRPr="000F75F5" w:rsidRDefault="001F03EB" w:rsidP="00414C20">
      <w:pPr>
        <w:suppressAutoHyphens/>
        <w:spacing w:after="0"/>
        <w:ind w:firstLine="709"/>
        <w:jc w:val="both"/>
        <w:rPr>
          <w:rFonts w:ascii="Times New Roman" w:hAnsi="Times New Roman"/>
          <w:bCs/>
          <w:sz w:val="24"/>
          <w:szCs w:val="24"/>
        </w:rPr>
      </w:pPr>
      <w:r w:rsidRPr="000F75F5">
        <w:rPr>
          <w:rFonts w:ascii="Times New Roman" w:hAnsi="Times New Roman"/>
          <w:sz w:val="24"/>
          <w:szCs w:val="24"/>
        </w:rPr>
        <w:t>3.1. Область профессиональной деятельности выпускников</w:t>
      </w:r>
      <w:r w:rsidR="00C554CB" w:rsidRPr="000F75F5">
        <w:rPr>
          <w:rStyle w:val="ac"/>
          <w:rFonts w:ascii="Times New Roman" w:hAnsi="Times New Roman"/>
          <w:bCs/>
          <w:sz w:val="24"/>
          <w:szCs w:val="24"/>
        </w:rPr>
        <w:footnoteReference w:id="2"/>
      </w:r>
      <w:r w:rsidRPr="000F75F5">
        <w:rPr>
          <w:rFonts w:ascii="Times New Roman" w:hAnsi="Times New Roman"/>
          <w:sz w:val="24"/>
          <w:szCs w:val="24"/>
        </w:rPr>
        <w:t xml:space="preserve">: </w:t>
      </w:r>
      <w:r w:rsidR="00B969C5" w:rsidRPr="000F75F5">
        <w:rPr>
          <w:rFonts w:ascii="Times New Roman" w:hAnsi="Times New Roman"/>
          <w:sz w:val="24"/>
          <w:szCs w:val="24"/>
        </w:rPr>
        <w:t>21 Легкая и текстильная промышленность,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0F75F5">
        <w:rPr>
          <w:rFonts w:ascii="Times New Roman" w:hAnsi="Times New Roman"/>
          <w:sz w:val="24"/>
          <w:szCs w:val="24"/>
        </w:rPr>
        <w:t>.</w:t>
      </w:r>
    </w:p>
    <w:p w14:paraId="3EE2CDFB" w14:textId="3F42503F" w:rsidR="00B6565C" w:rsidRPr="000F75F5" w:rsidRDefault="00B6565C" w:rsidP="00414C20">
      <w:pPr>
        <w:suppressAutoHyphens/>
        <w:spacing w:after="0"/>
        <w:ind w:firstLine="709"/>
        <w:jc w:val="both"/>
        <w:rPr>
          <w:rFonts w:ascii="Times New Roman" w:hAnsi="Times New Roman"/>
          <w:sz w:val="24"/>
          <w:szCs w:val="24"/>
        </w:rPr>
      </w:pPr>
      <w:r w:rsidRPr="000F75F5">
        <w:rPr>
          <w:rFonts w:ascii="Times New Roman" w:hAnsi="Times New Roman"/>
          <w:sz w:val="24"/>
          <w:szCs w:val="24"/>
        </w:rPr>
        <w:t>3.</w:t>
      </w:r>
      <w:r w:rsidR="009E1542" w:rsidRPr="000F75F5">
        <w:rPr>
          <w:rFonts w:ascii="Times New Roman" w:hAnsi="Times New Roman"/>
          <w:sz w:val="24"/>
          <w:szCs w:val="24"/>
        </w:rPr>
        <w:t>2</w:t>
      </w:r>
      <w:r w:rsidRPr="000F75F5">
        <w:rPr>
          <w:rFonts w:ascii="Times New Roman" w:hAnsi="Times New Roman"/>
          <w:sz w:val="24"/>
          <w:szCs w:val="24"/>
        </w:rPr>
        <w:t xml:space="preserve">. </w:t>
      </w:r>
      <w:bookmarkStart w:id="10" w:name="_Toc460855523"/>
      <w:bookmarkStart w:id="11" w:name="_Toc460939930"/>
      <w:r w:rsidRPr="000F75F5">
        <w:rPr>
          <w:rFonts w:ascii="Times New Roman" w:hAnsi="Times New Roman"/>
          <w:sz w:val="24"/>
          <w:szCs w:val="24"/>
        </w:rPr>
        <w:t xml:space="preserve">Соответствие </w:t>
      </w:r>
      <w:r w:rsidR="00BD03FA" w:rsidRPr="000F75F5">
        <w:rPr>
          <w:rFonts w:ascii="Times New Roman" w:hAnsi="Times New Roman"/>
          <w:sz w:val="24"/>
          <w:szCs w:val="24"/>
        </w:rPr>
        <w:t>видов деятельности</w:t>
      </w:r>
      <w:r w:rsidR="00FD05E1" w:rsidRPr="000F75F5">
        <w:rPr>
          <w:rFonts w:ascii="Times New Roman" w:hAnsi="Times New Roman"/>
          <w:sz w:val="24"/>
          <w:szCs w:val="24"/>
        </w:rPr>
        <w:t xml:space="preserve"> </w:t>
      </w:r>
      <w:r w:rsidRPr="000F75F5">
        <w:rPr>
          <w:rFonts w:ascii="Times New Roman" w:hAnsi="Times New Roman"/>
          <w:sz w:val="24"/>
          <w:szCs w:val="24"/>
        </w:rPr>
        <w:t>профессиональны</w:t>
      </w:r>
      <w:r w:rsidR="00EB5903" w:rsidRPr="000F75F5">
        <w:rPr>
          <w:rFonts w:ascii="Times New Roman" w:hAnsi="Times New Roman"/>
          <w:sz w:val="24"/>
          <w:szCs w:val="24"/>
        </w:rPr>
        <w:t>м</w:t>
      </w:r>
      <w:r w:rsidRPr="000F75F5">
        <w:rPr>
          <w:rFonts w:ascii="Times New Roman" w:hAnsi="Times New Roman"/>
          <w:sz w:val="24"/>
          <w:szCs w:val="24"/>
        </w:rPr>
        <w:t xml:space="preserve"> модул</w:t>
      </w:r>
      <w:r w:rsidR="00EB5903" w:rsidRPr="000F75F5">
        <w:rPr>
          <w:rFonts w:ascii="Times New Roman" w:hAnsi="Times New Roman"/>
          <w:sz w:val="24"/>
          <w:szCs w:val="24"/>
        </w:rPr>
        <w:t>ям и</w:t>
      </w:r>
      <w:r w:rsidRPr="000F75F5">
        <w:rPr>
          <w:rFonts w:ascii="Times New Roman" w:hAnsi="Times New Roman"/>
          <w:sz w:val="24"/>
          <w:szCs w:val="24"/>
        </w:rPr>
        <w:t xml:space="preserve"> присваиваем</w:t>
      </w:r>
      <w:r w:rsidR="00875D97" w:rsidRPr="000F75F5">
        <w:rPr>
          <w:rFonts w:ascii="Times New Roman" w:hAnsi="Times New Roman"/>
          <w:sz w:val="24"/>
          <w:szCs w:val="24"/>
        </w:rPr>
        <w:t>ой</w:t>
      </w:r>
      <w:r w:rsidRPr="000F75F5">
        <w:rPr>
          <w:rFonts w:ascii="Times New Roman" w:hAnsi="Times New Roman"/>
          <w:sz w:val="24"/>
          <w:szCs w:val="24"/>
        </w:rPr>
        <w:t xml:space="preserve"> </w:t>
      </w:r>
      <w:bookmarkEnd w:id="10"/>
      <w:bookmarkEnd w:id="11"/>
      <w:r w:rsidR="000F75F5" w:rsidRPr="000F75F5">
        <w:rPr>
          <w:rFonts w:ascii="Times New Roman" w:hAnsi="Times New Roman"/>
          <w:sz w:val="24"/>
          <w:szCs w:val="24"/>
        </w:rPr>
        <w:t>квалификации (</w:t>
      </w:r>
      <w:r w:rsidRPr="000F75F5">
        <w:rPr>
          <w:rFonts w:ascii="Times New Roman" w:hAnsi="Times New Roman"/>
          <w:sz w:val="24"/>
          <w:szCs w:val="24"/>
        </w:rPr>
        <w:t>п.1.</w:t>
      </w:r>
      <w:r w:rsidR="00665BCF" w:rsidRPr="000F75F5">
        <w:rPr>
          <w:rFonts w:ascii="Times New Roman" w:hAnsi="Times New Roman"/>
          <w:sz w:val="24"/>
          <w:szCs w:val="24"/>
        </w:rPr>
        <w:t>1</w:t>
      </w:r>
      <w:r w:rsidRPr="000F75F5">
        <w:rPr>
          <w:rFonts w:ascii="Times New Roman" w:hAnsi="Times New Roman"/>
          <w:sz w:val="24"/>
          <w:szCs w:val="24"/>
        </w:rPr>
        <w:t xml:space="preserve"> ФГОС)</w:t>
      </w:r>
      <w:r w:rsidR="009035ED" w:rsidRPr="000F75F5">
        <w:rPr>
          <w:rFonts w:ascii="Times New Roman" w:hAnsi="Times New Roman"/>
          <w:sz w:val="24"/>
          <w:szCs w:val="24"/>
        </w:rPr>
        <w:t>:</w:t>
      </w:r>
    </w:p>
    <w:p w14:paraId="1E04EB01" w14:textId="77777777" w:rsidR="0018249B" w:rsidRPr="00315F34" w:rsidRDefault="0018249B" w:rsidP="00414C20">
      <w:pPr>
        <w:suppressAutoHyphens/>
        <w:spacing w:after="0"/>
        <w:ind w:firstLine="70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544"/>
      </w:tblGrid>
      <w:tr w:rsidR="00C10067" w:rsidRPr="00315F34" w14:paraId="07C39E23" w14:textId="77777777" w:rsidTr="00240A1F">
        <w:trPr>
          <w:trHeight w:val="693"/>
        </w:trPr>
        <w:tc>
          <w:tcPr>
            <w:tcW w:w="5920" w:type="dxa"/>
            <w:tcBorders>
              <w:top w:val="single" w:sz="4" w:space="0" w:color="auto"/>
            </w:tcBorders>
            <w:vAlign w:val="center"/>
          </w:tcPr>
          <w:p w14:paraId="3DB85084" w14:textId="77777777" w:rsidR="00C10067" w:rsidRPr="00315F34" w:rsidRDefault="00C10067" w:rsidP="00240A1F">
            <w:pPr>
              <w:suppressAutoHyphens/>
              <w:spacing w:after="0"/>
              <w:jc w:val="center"/>
              <w:rPr>
                <w:rFonts w:ascii="Times New Roman" w:hAnsi="Times New Roman"/>
              </w:rPr>
            </w:pPr>
            <w:r w:rsidRPr="00315F34">
              <w:rPr>
                <w:rFonts w:ascii="Times New Roman" w:hAnsi="Times New Roman"/>
              </w:rPr>
              <w:t xml:space="preserve">Наименование </w:t>
            </w:r>
            <w:r w:rsidR="00BD03FA" w:rsidRPr="00315F34">
              <w:rPr>
                <w:rFonts w:ascii="Times New Roman" w:hAnsi="Times New Roman"/>
              </w:rPr>
              <w:t>видов деятельности</w:t>
            </w:r>
          </w:p>
        </w:tc>
        <w:tc>
          <w:tcPr>
            <w:tcW w:w="3544" w:type="dxa"/>
            <w:tcBorders>
              <w:top w:val="single" w:sz="4" w:space="0" w:color="auto"/>
            </w:tcBorders>
            <w:vAlign w:val="center"/>
          </w:tcPr>
          <w:p w14:paraId="62F5B8E9" w14:textId="77777777" w:rsidR="00C10067" w:rsidRPr="00315F34" w:rsidRDefault="00C10067" w:rsidP="00240A1F">
            <w:pPr>
              <w:suppressAutoHyphens/>
              <w:spacing w:after="0"/>
              <w:jc w:val="center"/>
              <w:rPr>
                <w:rFonts w:ascii="Times New Roman" w:hAnsi="Times New Roman"/>
              </w:rPr>
            </w:pPr>
            <w:r w:rsidRPr="00315F34">
              <w:rPr>
                <w:rFonts w:ascii="Times New Roman" w:hAnsi="Times New Roman"/>
              </w:rPr>
              <w:t>Наименование профессиональных модулей</w:t>
            </w:r>
          </w:p>
        </w:tc>
      </w:tr>
      <w:tr w:rsidR="00C10067" w:rsidRPr="00315F34" w14:paraId="62030E8E" w14:textId="77777777" w:rsidTr="00044A84">
        <w:trPr>
          <w:trHeight w:val="431"/>
        </w:trPr>
        <w:tc>
          <w:tcPr>
            <w:tcW w:w="5920" w:type="dxa"/>
            <w:tcBorders>
              <w:top w:val="single" w:sz="4" w:space="0" w:color="auto"/>
            </w:tcBorders>
          </w:tcPr>
          <w:p w14:paraId="76964FDF" w14:textId="77777777" w:rsidR="00C10067" w:rsidRPr="00315F34" w:rsidRDefault="00C10067" w:rsidP="009A2309">
            <w:pPr>
              <w:suppressAutoHyphens/>
              <w:spacing w:after="0"/>
              <w:jc w:val="center"/>
              <w:rPr>
                <w:rFonts w:ascii="Times New Roman" w:hAnsi="Times New Roman"/>
              </w:rPr>
            </w:pPr>
            <w:r w:rsidRPr="00315F34">
              <w:rPr>
                <w:rFonts w:ascii="Times New Roman" w:hAnsi="Times New Roman"/>
              </w:rPr>
              <w:t>1</w:t>
            </w:r>
          </w:p>
        </w:tc>
        <w:tc>
          <w:tcPr>
            <w:tcW w:w="3544" w:type="dxa"/>
            <w:tcBorders>
              <w:top w:val="single" w:sz="4" w:space="0" w:color="auto"/>
            </w:tcBorders>
          </w:tcPr>
          <w:p w14:paraId="7F830FD3" w14:textId="77777777" w:rsidR="00C10067" w:rsidRPr="00315F34" w:rsidRDefault="00C10067" w:rsidP="00414C20">
            <w:pPr>
              <w:suppressAutoHyphens/>
              <w:spacing w:after="0"/>
              <w:jc w:val="center"/>
              <w:rPr>
                <w:rFonts w:ascii="Times New Roman" w:hAnsi="Times New Roman"/>
              </w:rPr>
            </w:pPr>
            <w:r w:rsidRPr="00315F34">
              <w:rPr>
                <w:rFonts w:ascii="Times New Roman" w:hAnsi="Times New Roman"/>
              </w:rPr>
              <w:t>2</w:t>
            </w:r>
          </w:p>
        </w:tc>
      </w:tr>
      <w:tr w:rsidR="00C10067" w:rsidRPr="000F75F5" w14:paraId="7ED94DD8" w14:textId="77777777" w:rsidTr="00044A84">
        <w:tc>
          <w:tcPr>
            <w:tcW w:w="5920" w:type="dxa"/>
          </w:tcPr>
          <w:p w14:paraId="2A5255FF" w14:textId="77DA47E9" w:rsidR="00C10067" w:rsidRPr="000F75F5" w:rsidRDefault="00BD03FA" w:rsidP="002372F7">
            <w:pPr>
              <w:suppressAutoHyphens/>
              <w:spacing w:after="0"/>
              <w:rPr>
                <w:rFonts w:ascii="Times New Roman" w:hAnsi="Times New Roman"/>
                <w:iCs/>
              </w:rPr>
            </w:pPr>
            <w:r w:rsidRPr="000F75F5">
              <w:rPr>
                <w:rFonts w:ascii="Times New Roman" w:hAnsi="Times New Roman"/>
                <w:iCs/>
              </w:rPr>
              <w:t>Виды деятельности</w:t>
            </w:r>
            <w:r w:rsidR="00C10067" w:rsidRPr="000F75F5">
              <w:rPr>
                <w:rFonts w:ascii="Times New Roman" w:hAnsi="Times New Roman"/>
                <w:iCs/>
              </w:rPr>
              <w:t xml:space="preserve"> по выбору, в соответствии с направленностью </w:t>
            </w:r>
            <w:r w:rsidR="002372F7" w:rsidRPr="000F75F5">
              <w:rPr>
                <w:rFonts w:ascii="Times New Roman" w:hAnsi="Times New Roman"/>
                <w:iCs/>
              </w:rPr>
              <w:t xml:space="preserve">Изделия из </w:t>
            </w:r>
            <w:r w:rsidR="00044A84" w:rsidRPr="000F75F5">
              <w:rPr>
                <w:rFonts w:ascii="Times New Roman" w:hAnsi="Times New Roman"/>
                <w:iCs/>
              </w:rPr>
              <w:t>кож</w:t>
            </w:r>
            <w:r w:rsidR="002372F7" w:rsidRPr="000F75F5">
              <w:rPr>
                <w:rFonts w:ascii="Times New Roman" w:hAnsi="Times New Roman"/>
                <w:iCs/>
              </w:rPr>
              <w:t>и</w:t>
            </w:r>
          </w:p>
        </w:tc>
        <w:tc>
          <w:tcPr>
            <w:tcW w:w="3544" w:type="dxa"/>
          </w:tcPr>
          <w:p w14:paraId="33B9ED81" w14:textId="77777777" w:rsidR="00C10067" w:rsidRPr="000F75F5" w:rsidRDefault="00C10067" w:rsidP="00414C20">
            <w:pPr>
              <w:suppressAutoHyphens/>
              <w:spacing w:after="0"/>
              <w:rPr>
                <w:rFonts w:ascii="Times New Roman" w:hAnsi="Times New Roman"/>
                <w:iCs/>
              </w:rPr>
            </w:pPr>
          </w:p>
        </w:tc>
      </w:tr>
      <w:tr w:rsidR="00C10067" w:rsidRPr="000F75F5" w14:paraId="283DF2D2" w14:textId="77777777" w:rsidTr="00044A84">
        <w:tc>
          <w:tcPr>
            <w:tcW w:w="5920" w:type="dxa"/>
          </w:tcPr>
          <w:p w14:paraId="718C4B74" w14:textId="77777777" w:rsidR="00C10067" w:rsidRPr="000F75F5" w:rsidRDefault="00044A84" w:rsidP="00044A84">
            <w:pPr>
              <w:suppressAutoHyphens/>
              <w:spacing w:after="0"/>
              <w:rPr>
                <w:rFonts w:ascii="Times New Roman" w:hAnsi="Times New Roman"/>
                <w:iCs/>
              </w:rPr>
            </w:pPr>
            <w:r w:rsidRPr="000F75F5">
              <w:rPr>
                <w:rFonts w:ascii="Times New Roman" w:hAnsi="Times New Roman"/>
                <w:iCs/>
              </w:rPr>
              <w:t>художественное проектирование изделий из кожи;</w:t>
            </w:r>
          </w:p>
        </w:tc>
        <w:tc>
          <w:tcPr>
            <w:tcW w:w="3544" w:type="dxa"/>
          </w:tcPr>
          <w:p w14:paraId="2E37A83D" w14:textId="77777777" w:rsidR="00C10067" w:rsidRPr="000F75F5" w:rsidRDefault="00044A84" w:rsidP="00414C20">
            <w:pPr>
              <w:suppressAutoHyphens/>
              <w:spacing w:after="0"/>
              <w:rPr>
                <w:rFonts w:ascii="Times New Roman" w:hAnsi="Times New Roman"/>
                <w:iCs/>
              </w:rPr>
            </w:pPr>
            <w:r w:rsidRPr="000F75F5">
              <w:rPr>
                <w:rFonts w:ascii="Times New Roman" w:hAnsi="Times New Roman"/>
                <w:iCs/>
              </w:rPr>
              <w:t xml:space="preserve">Художественное проектирование изделий из кожи </w:t>
            </w:r>
          </w:p>
        </w:tc>
      </w:tr>
      <w:tr w:rsidR="00044A84" w:rsidRPr="000F75F5" w14:paraId="39C325C4" w14:textId="77777777" w:rsidTr="00044A84">
        <w:trPr>
          <w:trHeight w:val="70"/>
        </w:trPr>
        <w:tc>
          <w:tcPr>
            <w:tcW w:w="5920" w:type="dxa"/>
          </w:tcPr>
          <w:p w14:paraId="6B9920C7" w14:textId="77777777" w:rsidR="00044A84" w:rsidRPr="000F75F5" w:rsidRDefault="00044A84" w:rsidP="00044A84">
            <w:pPr>
              <w:suppressAutoHyphens/>
              <w:spacing w:after="0"/>
              <w:rPr>
                <w:rFonts w:ascii="Times New Roman" w:hAnsi="Times New Roman"/>
                <w:iCs/>
              </w:rPr>
            </w:pPr>
            <w:r w:rsidRPr="000F75F5">
              <w:rPr>
                <w:rFonts w:ascii="Times New Roman" w:hAnsi="Times New Roman"/>
                <w:iCs/>
              </w:rPr>
              <w:t>конструирование и моделирование изделий из кожи;</w:t>
            </w:r>
          </w:p>
        </w:tc>
        <w:tc>
          <w:tcPr>
            <w:tcW w:w="3544" w:type="dxa"/>
          </w:tcPr>
          <w:p w14:paraId="6C8B5EDD" w14:textId="77777777" w:rsidR="00044A84" w:rsidRPr="000F75F5" w:rsidRDefault="00044A84" w:rsidP="00044A84">
            <w:pPr>
              <w:suppressAutoHyphens/>
              <w:spacing w:after="0"/>
              <w:rPr>
                <w:rFonts w:ascii="Times New Roman" w:hAnsi="Times New Roman"/>
                <w:iCs/>
              </w:rPr>
            </w:pPr>
            <w:r w:rsidRPr="000F75F5">
              <w:rPr>
                <w:rFonts w:ascii="Times New Roman" w:hAnsi="Times New Roman"/>
                <w:iCs/>
              </w:rPr>
              <w:t>Конструирование и моделирование изделий из кож</w:t>
            </w:r>
          </w:p>
        </w:tc>
      </w:tr>
      <w:tr w:rsidR="00044A84" w:rsidRPr="000F75F5" w14:paraId="799430CB" w14:textId="77777777" w:rsidTr="00044A84">
        <w:tc>
          <w:tcPr>
            <w:tcW w:w="5920" w:type="dxa"/>
          </w:tcPr>
          <w:p w14:paraId="0E8CB62F" w14:textId="77777777" w:rsidR="00044A84" w:rsidRPr="000F75F5" w:rsidRDefault="00044A84" w:rsidP="00044A84">
            <w:pPr>
              <w:suppressAutoHyphens/>
              <w:spacing w:after="0"/>
              <w:rPr>
                <w:rFonts w:ascii="Times New Roman" w:hAnsi="Times New Roman"/>
                <w:iCs/>
              </w:rPr>
            </w:pPr>
            <w:r w:rsidRPr="000F75F5">
              <w:rPr>
                <w:rFonts w:ascii="Times New Roman" w:hAnsi="Times New Roman"/>
                <w:iCs/>
              </w:rPr>
              <w:t>разработка технологических процессов производства изделий из кожи.</w:t>
            </w:r>
          </w:p>
        </w:tc>
        <w:tc>
          <w:tcPr>
            <w:tcW w:w="3544" w:type="dxa"/>
          </w:tcPr>
          <w:p w14:paraId="4735E4B8" w14:textId="77777777" w:rsidR="00044A84" w:rsidRPr="000F75F5" w:rsidRDefault="00044A84" w:rsidP="00044A84">
            <w:pPr>
              <w:suppressAutoHyphens/>
              <w:spacing w:after="0"/>
              <w:rPr>
                <w:rFonts w:ascii="Times New Roman" w:hAnsi="Times New Roman"/>
                <w:iCs/>
              </w:rPr>
            </w:pPr>
            <w:r w:rsidRPr="000F75F5">
              <w:rPr>
                <w:rFonts w:ascii="Times New Roman" w:hAnsi="Times New Roman"/>
                <w:iCs/>
              </w:rPr>
              <w:t>Разработка технологических процессов производства изделий из кожи</w:t>
            </w:r>
          </w:p>
        </w:tc>
      </w:tr>
      <w:tr w:rsidR="00A72105" w:rsidRPr="000F75F5" w14:paraId="51AB8BC6" w14:textId="77777777" w:rsidTr="00044A84">
        <w:tc>
          <w:tcPr>
            <w:tcW w:w="5920" w:type="dxa"/>
          </w:tcPr>
          <w:p w14:paraId="4520E6AA" w14:textId="0C05A1C5" w:rsidR="00A72105" w:rsidRPr="000F75F5" w:rsidRDefault="00A72105" w:rsidP="002372F7">
            <w:pPr>
              <w:suppressAutoHyphens/>
              <w:spacing w:after="0"/>
              <w:rPr>
                <w:rFonts w:ascii="Times New Roman" w:hAnsi="Times New Roman"/>
                <w:iCs/>
              </w:rPr>
            </w:pPr>
            <w:r w:rsidRPr="000F75F5">
              <w:rPr>
                <w:rFonts w:ascii="Times New Roman" w:hAnsi="Times New Roman"/>
                <w:iCs/>
              </w:rPr>
              <w:t xml:space="preserve">Виды деятельности по выбору, в соответствии с направленностью </w:t>
            </w:r>
            <w:r w:rsidR="002372F7" w:rsidRPr="000F75F5">
              <w:rPr>
                <w:rFonts w:ascii="Times New Roman" w:hAnsi="Times New Roman"/>
                <w:iCs/>
              </w:rPr>
              <w:t>Изделия из</w:t>
            </w:r>
            <w:r w:rsidR="00710A97" w:rsidRPr="000F75F5">
              <w:rPr>
                <w:rFonts w:ascii="Times New Roman" w:hAnsi="Times New Roman"/>
                <w:iCs/>
              </w:rPr>
              <w:t xml:space="preserve"> </w:t>
            </w:r>
            <w:r w:rsidR="00044A84" w:rsidRPr="000F75F5">
              <w:rPr>
                <w:rFonts w:ascii="Times New Roman" w:hAnsi="Times New Roman"/>
                <w:iCs/>
              </w:rPr>
              <w:t>мех</w:t>
            </w:r>
            <w:r w:rsidR="002372F7" w:rsidRPr="000F75F5">
              <w:rPr>
                <w:rFonts w:ascii="Times New Roman" w:hAnsi="Times New Roman"/>
                <w:iCs/>
              </w:rPr>
              <w:t>а</w:t>
            </w:r>
          </w:p>
        </w:tc>
        <w:tc>
          <w:tcPr>
            <w:tcW w:w="3544" w:type="dxa"/>
          </w:tcPr>
          <w:p w14:paraId="1A3DD89C" w14:textId="77777777" w:rsidR="00A72105" w:rsidRPr="000F75F5" w:rsidRDefault="00A72105" w:rsidP="00A72105">
            <w:pPr>
              <w:suppressAutoHyphens/>
              <w:spacing w:after="0"/>
              <w:rPr>
                <w:rFonts w:ascii="Times New Roman" w:hAnsi="Times New Roman"/>
                <w:iCs/>
              </w:rPr>
            </w:pPr>
          </w:p>
        </w:tc>
      </w:tr>
      <w:tr w:rsidR="00044A84" w:rsidRPr="000F75F5" w14:paraId="2ED91754" w14:textId="77777777" w:rsidTr="00044A84">
        <w:tc>
          <w:tcPr>
            <w:tcW w:w="5920" w:type="dxa"/>
          </w:tcPr>
          <w:p w14:paraId="3D1E0020" w14:textId="77777777" w:rsidR="00044A84" w:rsidRPr="000F75F5" w:rsidRDefault="00044A84" w:rsidP="00044A84">
            <w:pPr>
              <w:suppressAutoHyphens/>
              <w:spacing w:after="0"/>
              <w:rPr>
                <w:rFonts w:ascii="Times New Roman" w:hAnsi="Times New Roman"/>
                <w:iCs/>
              </w:rPr>
            </w:pPr>
            <w:r w:rsidRPr="000F75F5">
              <w:rPr>
                <w:rFonts w:ascii="Times New Roman" w:hAnsi="Times New Roman"/>
                <w:iCs/>
              </w:rPr>
              <w:t>художественное проектирование изделий из меха;</w:t>
            </w:r>
          </w:p>
        </w:tc>
        <w:tc>
          <w:tcPr>
            <w:tcW w:w="3544" w:type="dxa"/>
          </w:tcPr>
          <w:p w14:paraId="42F79342" w14:textId="77777777" w:rsidR="00044A84" w:rsidRPr="000F75F5" w:rsidRDefault="00044A84" w:rsidP="00044A84">
            <w:pPr>
              <w:suppressAutoHyphens/>
              <w:spacing w:after="0"/>
              <w:rPr>
                <w:rFonts w:ascii="Times New Roman" w:hAnsi="Times New Roman"/>
                <w:iCs/>
              </w:rPr>
            </w:pPr>
            <w:r w:rsidRPr="000F75F5">
              <w:rPr>
                <w:rFonts w:ascii="Times New Roman" w:hAnsi="Times New Roman"/>
                <w:iCs/>
              </w:rPr>
              <w:t>Художественное проектирование изделий из меха;</w:t>
            </w:r>
          </w:p>
        </w:tc>
      </w:tr>
      <w:tr w:rsidR="00044A84" w:rsidRPr="000F75F5" w14:paraId="37C8D72F" w14:textId="77777777" w:rsidTr="00044A84">
        <w:tc>
          <w:tcPr>
            <w:tcW w:w="5920" w:type="dxa"/>
          </w:tcPr>
          <w:p w14:paraId="5960CEE0" w14:textId="77777777" w:rsidR="00044A84" w:rsidRPr="000F75F5" w:rsidRDefault="00044A84" w:rsidP="00044A84">
            <w:pPr>
              <w:suppressAutoHyphens/>
              <w:spacing w:after="0"/>
              <w:rPr>
                <w:rFonts w:ascii="Times New Roman" w:hAnsi="Times New Roman"/>
                <w:iCs/>
              </w:rPr>
            </w:pPr>
            <w:r w:rsidRPr="000F75F5">
              <w:rPr>
                <w:rFonts w:ascii="Times New Roman" w:hAnsi="Times New Roman"/>
                <w:iCs/>
              </w:rPr>
              <w:t>конструирование и моделирование изделий из меха;</w:t>
            </w:r>
          </w:p>
        </w:tc>
        <w:tc>
          <w:tcPr>
            <w:tcW w:w="3544" w:type="dxa"/>
          </w:tcPr>
          <w:p w14:paraId="71ED4DA6" w14:textId="77777777" w:rsidR="00044A84" w:rsidRPr="000F75F5" w:rsidRDefault="00044A84" w:rsidP="00044A84">
            <w:pPr>
              <w:suppressAutoHyphens/>
              <w:spacing w:after="0"/>
              <w:rPr>
                <w:rFonts w:ascii="Times New Roman" w:hAnsi="Times New Roman"/>
                <w:iCs/>
              </w:rPr>
            </w:pPr>
            <w:r w:rsidRPr="000F75F5">
              <w:rPr>
                <w:rFonts w:ascii="Times New Roman" w:hAnsi="Times New Roman"/>
                <w:iCs/>
              </w:rPr>
              <w:t>Конструирование и моделирование изделий из меха;</w:t>
            </w:r>
          </w:p>
        </w:tc>
      </w:tr>
      <w:tr w:rsidR="00044A84" w:rsidRPr="000F75F5" w14:paraId="4EEF54DA" w14:textId="77777777" w:rsidTr="00044A84">
        <w:tc>
          <w:tcPr>
            <w:tcW w:w="5920" w:type="dxa"/>
          </w:tcPr>
          <w:p w14:paraId="2EF405E9" w14:textId="77777777" w:rsidR="00044A84" w:rsidRPr="000F75F5" w:rsidRDefault="00044A84" w:rsidP="00044A84">
            <w:pPr>
              <w:suppressAutoHyphens/>
              <w:spacing w:after="0"/>
              <w:rPr>
                <w:rFonts w:ascii="Times New Roman" w:hAnsi="Times New Roman"/>
                <w:iCs/>
              </w:rPr>
            </w:pPr>
            <w:r w:rsidRPr="000F75F5">
              <w:rPr>
                <w:rFonts w:ascii="Times New Roman" w:hAnsi="Times New Roman"/>
                <w:iCs/>
              </w:rPr>
              <w:t>разработка технологических процессов производства изделий из меха.</w:t>
            </w:r>
          </w:p>
        </w:tc>
        <w:tc>
          <w:tcPr>
            <w:tcW w:w="3544" w:type="dxa"/>
          </w:tcPr>
          <w:p w14:paraId="62937B55" w14:textId="77777777" w:rsidR="00044A84" w:rsidRPr="000F75F5" w:rsidRDefault="00044A84" w:rsidP="00044A84">
            <w:pPr>
              <w:suppressAutoHyphens/>
              <w:spacing w:after="0"/>
              <w:rPr>
                <w:rFonts w:ascii="Times New Roman" w:hAnsi="Times New Roman"/>
                <w:iCs/>
              </w:rPr>
            </w:pPr>
            <w:r w:rsidRPr="000F75F5">
              <w:rPr>
                <w:rFonts w:ascii="Times New Roman" w:hAnsi="Times New Roman"/>
                <w:iCs/>
              </w:rPr>
              <w:t>Разработка технологических процессов производства изделий из меха.</w:t>
            </w:r>
          </w:p>
        </w:tc>
      </w:tr>
      <w:tr w:rsidR="00044A84" w:rsidRPr="000F75F5" w14:paraId="0030A128" w14:textId="77777777" w:rsidTr="00044A84">
        <w:tc>
          <w:tcPr>
            <w:tcW w:w="5920" w:type="dxa"/>
          </w:tcPr>
          <w:p w14:paraId="4E971B64" w14:textId="4F1BBA3D" w:rsidR="00044A84" w:rsidRPr="000F75F5" w:rsidRDefault="00044A84" w:rsidP="00044A84">
            <w:pPr>
              <w:suppressAutoHyphens/>
              <w:spacing w:after="0"/>
              <w:rPr>
                <w:rFonts w:ascii="Times New Roman" w:hAnsi="Times New Roman"/>
                <w:iCs/>
              </w:rPr>
            </w:pPr>
            <w:r w:rsidRPr="000F75F5">
              <w:rPr>
                <w:rFonts w:ascii="Times New Roman" w:hAnsi="Times New Roman"/>
                <w:iCs/>
              </w:rPr>
              <w:t xml:space="preserve">Виды деятельности по выбору, в соответствии с направленностью </w:t>
            </w:r>
            <w:r w:rsidR="002372F7" w:rsidRPr="000F75F5">
              <w:rPr>
                <w:rFonts w:ascii="Times New Roman" w:hAnsi="Times New Roman"/>
                <w:iCs/>
              </w:rPr>
              <w:t xml:space="preserve">Швейные </w:t>
            </w:r>
            <w:r w:rsidRPr="000F75F5">
              <w:rPr>
                <w:rFonts w:ascii="Times New Roman" w:hAnsi="Times New Roman"/>
                <w:iCs/>
              </w:rPr>
              <w:t>изделия</w:t>
            </w:r>
          </w:p>
        </w:tc>
        <w:tc>
          <w:tcPr>
            <w:tcW w:w="3544" w:type="dxa"/>
          </w:tcPr>
          <w:p w14:paraId="1602B042" w14:textId="77777777" w:rsidR="00044A84" w:rsidRPr="000F75F5" w:rsidRDefault="00044A84" w:rsidP="00044A84">
            <w:pPr>
              <w:suppressAutoHyphens/>
              <w:spacing w:after="0"/>
              <w:rPr>
                <w:rFonts w:ascii="Times New Roman" w:hAnsi="Times New Roman"/>
                <w:iCs/>
              </w:rPr>
            </w:pPr>
          </w:p>
        </w:tc>
      </w:tr>
      <w:tr w:rsidR="00044A84" w:rsidRPr="000F75F5" w14:paraId="40CE04CD" w14:textId="77777777" w:rsidTr="00044A84">
        <w:tc>
          <w:tcPr>
            <w:tcW w:w="5920" w:type="dxa"/>
          </w:tcPr>
          <w:p w14:paraId="64A33274" w14:textId="77777777" w:rsidR="00044A84" w:rsidRPr="000F75F5" w:rsidRDefault="00044A84" w:rsidP="00044A84">
            <w:pPr>
              <w:suppressAutoHyphens/>
              <w:spacing w:after="0"/>
              <w:rPr>
                <w:rFonts w:ascii="Times New Roman" w:hAnsi="Times New Roman"/>
                <w:iCs/>
              </w:rPr>
            </w:pPr>
            <w:r w:rsidRPr="000F75F5">
              <w:rPr>
                <w:rFonts w:ascii="Times New Roman" w:hAnsi="Times New Roman"/>
                <w:iCs/>
              </w:rPr>
              <w:t>художественное проектирование швейных изделий;</w:t>
            </w:r>
          </w:p>
        </w:tc>
        <w:tc>
          <w:tcPr>
            <w:tcW w:w="3544" w:type="dxa"/>
          </w:tcPr>
          <w:p w14:paraId="63D36B73" w14:textId="77777777" w:rsidR="00044A84" w:rsidRPr="000F75F5" w:rsidRDefault="00044A84" w:rsidP="00044A84">
            <w:pPr>
              <w:suppressAutoHyphens/>
              <w:spacing w:after="0"/>
              <w:rPr>
                <w:rFonts w:ascii="Times New Roman" w:hAnsi="Times New Roman"/>
                <w:iCs/>
              </w:rPr>
            </w:pPr>
            <w:r w:rsidRPr="000F75F5">
              <w:rPr>
                <w:rFonts w:ascii="Times New Roman" w:hAnsi="Times New Roman"/>
                <w:iCs/>
              </w:rPr>
              <w:t>Художественное проектирование швейных изделий;</w:t>
            </w:r>
          </w:p>
        </w:tc>
      </w:tr>
      <w:tr w:rsidR="00044A84" w:rsidRPr="000F75F5" w14:paraId="4FEC1E7C" w14:textId="77777777" w:rsidTr="00044A84">
        <w:tc>
          <w:tcPr>
            <w:tcW w:w="5920" w:type="dxa"/>
          </w:tcPr>
          <w:p w14:paraId="3A9B0723" w14:textId="77777777" w:rsidR="00044A84" w:rsidRPr="000F75F5" w:rsidRDefault="00044A84" w:rsidP="00044A84">
            <w:pPr>
              <w:suppressAutoHyphens/>
              <w:spacing w:after="0"/>
              <w:rPr>
                <w:rFonts w:ascii="Times New Roman" w:hAnsi="Times New Roman"/>
                <w:iCs/>
              </w:rPr>
            </w:pPr>
            <w:r w:rsidRPr="000F75F5">
              <w:rPr>
                <w:rFonts w:ascii="Times New Roman" w:hAnsi="Times New Roman"/>
                <w:iCs/>
              </w:rPr>
              <w:t>конструирование и моделирование швейных изделий;</w:t>
            </w:r>
          </w:p>
        </w:tc>
        <w:tc>
          <w:tcPr>
            <w:tcW w:w="3544" w:type="dxa"/>
          </w:tcPr>
          <w:p w14:paraId="686D9B4F" w14:textId="77777777" w:rsidR="00044A84" w:rsidRPr="000F75F5" w:rsidRDefault="00044A84" w:rsidP="00044A84">
            <w:pPr>
              <w:suppressAutoHyphens/>
              <w:spacing w:after="0"/>
              <w:rPr>
                <w:rFonts w:ascii="Times New Roman" w:hAnsi="Times New Roman"/>
                <w:iCs/>
              </w:rPr>
            </w:pPr>
            <w:r w:rsidRPr="000F75F5">
              <w:rPr>
                <w:rFonts w:ascii="Times New Roman" w:hAnsi="Times New Roman"/>
                <w:iCs/>
              </w:rPr>
              <w:t>Конструирование и моделирование швейных изделий;</w:t>
            </w:r>
          </w:p>
        </w:tc>
      </w:tr>
      <w:tr w:rsidR="00044A84" w:rsidRPr="000F75F5" w14:paraId="2E486D0A" w14:textId="77777777" w:rsidTr="00044A84">
        <w:tc>
          <w:tcPr>
            <w:tcW w:w="5920" w:type="dxa"/>
          </w:tcPr>
          <w:p w14:paraId="305A4D65" w14:textId="77777777" w:rsidR="00044A84" w:rsidRPr="000F75F5" w:rsidRDefault="00044A84" w:rsidP="00044A84">
            <w:pPr>
              <w:suppressAutoHyphens/>
              <w:spacing w:after="0"/>
              <w:rPr>
                <w:rFonts w:ascii="Times New Roman" w:hAnsi="Times New Roman"/>
                <w:iCs/>
              </w:rPr>
            </w:pPr>
            <w:r w:rsidRPr="000F75F5">
              <w:rPr>
                <w:rFonts w:ascii="Times New Roman" w:hAnsi="Times New Roman"/>
                <w:iCs/>
              </w:rPr>
              <w:t>разработка технологических процессов производства швейных изделий</w:t>
            </w:r>
          </w:p>
        </w:tc>
        <w:tc>
          <w:tcPr>
            <w:tcW w:w="3544" w:type="dxa"/>
          </w:tcPr>
          <w:p w14:paraId="1357E713" w14:textId="77777777" w:rsidR="00044A84" w:rsidRPr="000F75F5" w:rsidRDefault="00044A84" w:rsidP="00044A84">
            <w:pPr>
              <w:suppressAutoHyphens/>
              <w:spacing w:after="0"/>
              <w:rPr>
                <w:rFonts w:ascii="Times New Roman" w:hAnsi="Times New Roman"/>
                <w:iCs/>
              </w:rPr>
            </w:pPr>
            <w:r w:rsidRPr="000F75F5">
              <w:rPr>
                <w:rFonts w:ascii="Times New Roman" w:hAnsi="Times New Roman"/>
                <w:iCs/>
              </w:rPr>
              <w:t>Разработка технологических процессов производства швейных изделий</w:t>
            </w:r>
          </w:p>
        </w:tc>
      </w:tr>
    </w:tbl>
    <w:p w14:paraId="2B8BE7C2" w14:textId="77777777" w:rsidR="0004753E" w:rsidRPr="00315F34" w:rsidRDefault="0004753E" w:rsidP="00A62263">
      <w:pPr>
        <w:pStyle w:val="1"/>
        <w:spacing w:line="360" w:lineRule="auto"/>
        <w:ind w:firstLine="709"/>
        <w:rPr>
          <w:rFonts w:ascii="Times New Roman" w:hAnsi="Times New Roman"/>
          <w:sz w:val="24"/>
          <w:szCs w:val="24"/>
        </w:rPr>
      </w:pPr>
      <w:bookmarkStart w:id="12" w:name="_Toc105752816"/>
      <w:r w:rsidRPr="00315F34">
        <w:rPr>
          <w:rFonts w:ascii="Times New Roman" w:hAnsi="Times New Roman"/>
          <w:sz w:val="24"/>
          <w:szCs w:val="24"/>
        </w:rPr>
        <w:lastRenderedPageBreak/>
        <w:t xml:space="preserve">Раздел 4. </w:t>
      </w:r>
      <w:r w:rsidR="009E1542" w:rsidRPr="00315F34">
        <w:rPr>
          <w:rFonts w:ascii="Times New Roman" w:hAnsi="Times New Roman"/>
          <w:sz w:val="24"/>
          <w:szCs w:val="24"/>
        </w:rPr>
        <w:t>П</w:t>
      </w:r>
      <w:r w:rsidRPr="00315F34">
        <w:rPr>
          <w:rFonts w:ascii="Times New Roman" w:hAnsi="Times New Roman"/>
          <w:sz w:val="24"/>
          <w:szCs w:val="24"/>
        </w:rPr>
        <w:t>ланируемые результаты освоения образовательной программы</w:t>
      </w:r>
      <w:bookmarkEnd w:id="12"/>
    </w:p>
    <w:p w14:paraId="3146D020" w14:textId="77777777" w:rsidR="0004753E" w:rsidRPr="00315F34" w:rsidRDefault="0004753E" w:rsidP="00A62263">
      <w:pPr>
        <w:pStyle w:val="afffffd"/>
        <w:ind w:firstLine="709"/>
        <w:jc w:val="left"/>
        <w:rPr>
          <w:rFonts w:ascii="Times New Roman" w:hAnsi="Times New Roman"/>
        </w:rPr>
      </w:pPr>
      <w:bookmarkStart w:id="13" w:name="_Toc105752817"/>
      <w:r w:rsidRPr="00315F34">
        <w:rPr>
          <w:rFonts w:ascii="Times New Roman" w:hAnsi="Times New Roman"/>
        </w:rPr>
        <w:t>4.1. Общие компетенции</w:t>
      </w:r>
      <w:bookmarkEnd w:id="13"/>
    </w:p>
    <w:tbl>
      <w:tblPr>
        <w:tblpPr w:leftFromText="180" w:rightFromText="180" w:vertAnchor="text" w:tblpXSpec="center" w:tblpY="1"/>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835"/>
        <w:gridCol w:w="5449"/>
      </w:tblGrid>
      <w:tr w:rsidR="007012F9" w:rsidRPr="00315F34" w14:paraId="45C5AFF9" w14:textId="77777777" w:rsidTr="00240A1F">
        <w:trPr>
          <w:trHeight w:val="985"/>
        </w:trPr>
        <w:tc>
          <w:tcPr>
            <w:tcW w:w="1199" w:type="dxa"/>
            <w:vAlign w:val="center"/>
          </w:tcPr>
          <w:p w14:paraId="04AB1C84" w14:textId="77777777" w:rsidR="007012F9" w:rsidRPr="00315F34" w:rsidRDefault="007012F9" w:rsidP="000E7868">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Код</w:t>
            </w:r>
          </w:p>
          <w:p w14:paraId="3371B2F8" w14:textId="77777777" w:rsidR="007012F9" w:rsidRPr="00315F34" w:rsidRDefault="007012F9" w:rsidP="000E7868">
            <w:pPr>
              <w:spacing w:after="0" w:line="240" w:lineRule="auto"/>
              <w:jc w:val="center"/>
              <w:rPr>
                <w:rFonts w:ascii="Times New Roman" w:hAnsi="Times New Roman"/>
                <w:iCs/>
                <w:sz w:val="24"/>
                <w:szCs w:val="24"/>
              </w:rPr>
            </w:pPr>
            <w:r w:rsidRPr="00315F34">
              <w:rPr>
                <w:rFonts w:ascii="Times New Roman" w:hAnsi="Times New Roman"/>
                <w:b/>
                <w:sz w:val="24"/>
                <w:szCs w:val="24"/>
              </w:rPr>
              <w:t>компетенции</w:t>
            </w:r>
          </w:p>
        </w:tc>
        <w:tc>
          <w:tcPr>
            <w:tcW w:w="2835" w:type="dxa"/>
            <w:vAlign w:val="center"/>
          </w:tcPr>
          <w:p w14:paraId="2BEBA4B8" w14:textId="28047DC7" w:rsidR="007012F9" w:rsidRPr="00315F34" w:rsidRDefault="007012F9" w:rsidP="000E7868">
            <w:pPr>
              <w:suppressAutoHyphens/>
              <w:spacing w:after="0" w:line="240" w:lineRule="auto"/>
              <w:jc w:val="center"/>
              <w:rPr>
                <w:rFonts w:ascii="Times New Roman" w:hAnsi="Times New Roman"/>
                <w:iCs/>
                <w:sz w:val="24"/>
                <w:szCs w:val="24"/>
              </w:rPr>
            </w:pPr>
            <w:r w:rsidRPr="00315F34">
              <w:rPr>
                <w:rFonts w:ascii="Times New Roman" w:hAnsi="Times New Roman"/>
                <w:b/>
                <w:iCs/>
                <w:sz w:val="24"/>
                <w:szCs w:val="24"/>
              </w:rPr>
              <w:t>Формулировка компетенции</w:t>
            </w:r>
          </w:p>
        </w:tc>
        <w:tc>
          <w:tcPr>
            <w:tcW w:w="5449" w:type="dxa"/>
            <w:vAlign w:val="center"/>
          </w:tcPr>
          <w:p w14:paraId="0A1AEB68" w14:textId="4F59F909" w:rsidR="007012F9" w:rsidRPr="00315F34" w:rsidRDefault="007012F9" w:rsidP="000E7868">
            <w:pPr>
              <w:suppressAutoHyphens/>
              <w:spacing w:after="0" w:line="240" w:lineRule="auto"/>
              <w:jc w:val="center"/>
              <w:rPr>
                <w:rFonts w:ascii="Times New Roman" w:hAnsi="Times New Roman"/>
                <w:b/>
                <w:iCs/>
                <w:sz w:val="24"/>
                <w:szCs w:val="24"/>
              </w:rPr>
            </w:pPr>
            <w:r w:rsidRPr="00315F34">
              <w:rPr>
                <w:rFonts w:ascii="Times New Roman" w:hAnsi="Times New Roman"/>
                <w:b/>
                <w:iCs/>
                <w:sz w:val="24"/>
                <w:szCs w:val="24"/>
              </w:rPr>
              <w:t xml:space="preserve">Знания, умения </w:t>
            </w:r>
          </w:p>
        </w:tc>
      </w:tr>
      <w:tr w:rsidR="000D30F2" w:rsidRPr="00315F34" w14:paraId="1C79669A" w14:textId="77777777" w:rsidTr="00FF5AC5">
        <w:trPr>
          <w:trHeight w:val="283"/>
        </w:trPr>
        <w:tc>
          <w:tcPr>
            <w:tcW w:w="1199" w:type="dxa"/>
            <w:vMerge w:val="restart"/>
          </w:tcPr>
          <w:p w14:paraId="4BFCD054" w14:textId="77777777" w:rsidR="000D30F2" w:rsidRPr="00315F34" w:rsidRDefault="000D30F2" w:rsidP="000E7868">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t>ОК 01</w:t>
            </w:r>
          </w:p>
        </w:tc>
        <w:tc>
          <w:tcPr>
            <w:tcW w:w="2835" w:type="dxa"/>
            <w:vMerge w:val="restart"/>
          </w:tcPr>
          <w:p w14:paraId="3CD0FD6F" w14:textId="77777777" w:rsidR="000D30F2" w:rsidRPr="00315F34" w:rsidRDefault="000D30F2" w:rsidP="000E7868">
            <w:pPr>
              <w:suppressAutoHyphens/>
              <w:spacing w:after="0" w:line="240" w:lineRule="auto"/>
              <w:rPr>
                <w:rFonts w:ascii="Times New Roman" w:hAnsi="Times New Roman"/>
                <w:sz w:val="24"/>
                <w:szCs w:val="24"/>
              </w:rPr>
            </w:pPr>
            <w:r w:rsidRPr="00315F34">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449" w:type="dxa"/>
            <w:vAlign w:val="center"/>
          </w:tcPr>
          <w:p w14:paraId="389759C6" w14:textId="77777777" w:rsidR="000D30F2" w:rsidRPr="00315F34" w:rsidRDefault="000D30F2" w:rsidP="000E7868">
            <w:pPr>
              <w:suppressAutoHyphens/>
              <w:spacing w:after="0" w:line="240" w:lineRule="auto"/>
              <w:jc w:val="both"/>
              <w:rPr>
                <w:rFonts w:ascii="Times New Roman" w:hAnsi="Times New Roman"/>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215BE197" w14:textId="77777777" w:rsidR="000D30F2" w:rsidRPr="00315F34" w:rsidRDefault="000D30F2" w:rsidP="000E7868">
            <w:pPr>
              <w:suppressAutoHyphens/>
              <w:spacing w:after="0" w:line="240" w:lineRule="auto"/>
              <w:jc w:val="both"/>
              <w:rPr>
                <w:rFonts w:ascii="Times New Roman" w:hAnsi="Times New Roman"/>
                <w:iCs/>
                <w:sz w:val="24"/>
                <w:szCs w:val="24"/>
              </w:rPr>
            </w:pPr>
            <w:r w:rsidRPr="00315F34">
              <w:rPr>
                <w:rFonts w:ascii="Times New Roman" w:hAnsi="Times New Roman"/>
                <w:iCs/>
                <w:sz w:val="24"/>
                <w:szCs w:val="24"/>
              </w:rPr>
              <w:t>составлять план действия; определять необходимые ресурсы;</w:t>
            </w:r>
          </w:p>
          <w:p w14:paraId="5CEA1D78" w14:textId="77777777" w:rsidR="000D30F2" w:rsidRPr="00315F34" w:rsidRDefault="000D30F2" w:rsidP="000E7868">
            <w:pPr>
              <w:suppressAutoHyphens/>
              <w:spacing w:after="0" w:line="240" w:lineRule="auto"/>
              <w:jc w:val="both"/>
              <w:rPr>
                <w:rFonts w:ascii="Times New Roman" w:hAnsi="Times New Roman"/>
                <w:b/>
                <w:bCs/>
                <w:iCs/>
                <w:sz w:val="24"/>
                <w:szCs w:val="24"/>
              </w:rPr>
            </w:pPr>
            <w:r w:rsidRPr="00315F34">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0D30F2" w:rsidRPr="00315F34" w14:paraId="699B3659" w14:textId="77777777" w:rsidTr="00FF5AC5">
        <w:trPr>
          <w:trHeight w:val="283"/>
        </w:trPr>
        <w:tc>
          <w:tcPr>
            <w:tcW w:w="1199" w:type="dxa"/>
            <w:vMerge/>
          </w:tcPr>
          <w:p w14:paraId="7861EBE5" w14:textId="77777777" w:rsidR="000D30F2" w:rsidRPr="00315F34" w:rsidRDefault="000D30F2" w:rsidP="000E7868">
            <w:pPr>
              <w:spacing w:after="0" w:line="240" w:lineRule="auto"/>
              <w:ind w:left="113" w:right="113"/>
              <w:jc w:val="center"/>
              <w:rPr>
                <w:rFonts w:ascii="Times New Roman" w:hAnsi="Times New Roman"/>
                <w:iCs/>
                <w:sz w:val="24"/>
                <w:szCs w:val="24"/>
              </w:rPr>
            </w:pPr>
          </w:p>
        </w:tc>
        <w:tc>
          <w:tcPr>
            <w:tcW w:w="2835" w:type="dxa"/>
            <w:vMerge/>
          </w:tcPr>
          <w:p w14:paraId="5FA3BB1B" w14:textId="77777777" w:rsidR="000D30F2" w:rsidRPr="00315F34" w:rsidRDefault="000D30F2" w:rsidP="000E7868">
            <w:pPr>
              <w:suppressAutoHyphens/>
              <w:spacing w:after="0" w:line="240" w:lineRule="auto"/>
              <w:rPr>
                <w:rFonts w:ascii="Times New Roman" w:hAnsi="Times New Roman"/>
                <w:sz w:val="24"/>
                <w:szCs w:val="24"/>
              </w:rPr>
            </w:pPr>
          </w:p>
        </w:tc>
        <w:tc>
          <w:tcPr>
            <w:tcW w:w="5449" w:type="dxa"/>
          </w:tcPr>
          <w:p w14:paraId="274DF205" w14:textId="77777777" w:rsidR="000D30F2" w:rsidRPr="00315F34" w:rsidRDefault="000D30F2" w:rsidP="000E7868">
            <w:pPr>
              <w:suppressAutoHyphens/>
              <w:spacing w:after="0" w:line="240" w:lineRule="auto"/>
              <w:jc w:val="both"/>
              <w:rPr>
                <w:rFonts w:ascii="Times New Roman" w:hAnsi="Times New Roman"/>
                <w:b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а</w:t>
            </w:r>
            <w:r w:rsidRPr="00315F34">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744A8347" w14:textId="77777777" w:rsidR="000D30F2" w:rsidRPr="00315F34" w:rsidRDefault="000D30F2" w:rsidP="000E7868">
            <w:pPr>
              <w:suppressAutoHyphens/>
              <w:spacing w:after="0" w:line="240" w:lineRule="auto"/>
              <w:jc w:val="both"/>
              <w:rPr>
                <w:rFonts w:ascii="Times New Roman" w:hAnsi="Times New Roman"/>
                <w:b/>
                <w:bCs/>
                <w:iCs/>
                <w:sz w:val="24"/>
                <w:szCs w:val="24"/>
              </w:rPr>
            </w:pPr>
            <w:r w:rsidRPr="00315F34">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7012F9" w:rsidRPr="00315F34" w14:paraId="7C845035" w14:textId="77777777" w:rsidTr="00FF5AC5">
        <w:trPr>
          <w:trHeight w:val="283"/>
        </w:trPr>
        <w:tc>
          <w:tcPr>
            <w:tcW w:w="1199" w:type="dxa"/>
            <w:vMerge w:val="restart"/>
          </w:tcPr>
          <w:p w14:paraId="0280E268" w14:textId="77777777" w:rsidR="007012F9" w:rsidRPr="00315F34" w:rsidRDefault="007012F9" w:rsidP="000E7868">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t>ОК 02</w:t>
            </w:r>
          </w:p>
        </w:tc>
        <w:tc>
          <w:tcPr>
            <w:tcW w:w="2835" w:type="dxa"/>
            <w:vMerge w:val="restart"/>
          </w:tcPr>
          <w:p w14:paraId="257A5CBD" w14:textId="77777777" w:rsidR="007012F9" w:rsidRPr="00315F34" w:rsidRDefault="007012F9" w:rsidP="000E7868">
            <w:pPr>
              <w:suppressAutoHyphens/>
              <w:spacing w:after="0" w:line="240" w:lineRule="auto"/>
              <w:rPr>
                <w:rFonts w:ascii="Times New Roman" w:hAnsi="Times New Roman"/>
                <w:sz w:val="24"/>
                <w:szCs w:val="24"/>
              </w:rPr>
            </w:pPr>
            <w:r w:rsidRPr="00315F34">
              <w:rPr>
                <w:rFonts w:ascii="Times New Roman" w:hAnsi="Times New Roman"/>
                <w:sz w:val="24"/>
                <w:szCs w:val="24"/>
              </w:rPr>
              <w:t xml:space="preserve">Использовать современные средства поиска, анализа и </w:t>
            </w:r>
            <w:r w:rsidR="00DF4C24" w:rsidRPr="00315F34">
              <w:rPr>
                <w:rFonts w:ascii="Times New Roman" w:hAnsi="Times New Roman"/>
                <w:sz w:val="24"/>
                <w:szCs w:val="24"/>
              </w:rPr>
              <w:t>интерпретации информации,</w:t>
            </w:r>
            <w:r w:rsidRPr="00315F34">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5449" w:type="dxa"/>
          </w:tcPr>
          <w:p w14:paraId="624497E6" w14:textId="77777777" w:rsidR="007012F9" w:rsidRPr="00315F34" w:rsidRDefault="007012F9" w:rsidP="000E7868">
            <w:pPr>
              <w:suppressAutoHyphens/>
              <w:spacing w:after="0" w:line="240" w:lineRule="auto"/>
              <w:jc w:val="both"/>
              <w:rPr>
                <w:rFonts w:ascii="Times New Roman" w:hAnsi="Times New Roman"/>
                <w:b/>
                <w:bCs/>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7012F9" w:rsidRPr="00315F34" w14:paraId="0D8E3269" w14:textId="77777777" w:rsidTr="00FF5AC5">
        <w:trPr>
          <w:trHeight w:val="283"/>
        </w:trPr>
        <w:tc>
          <w:tcPr>
            <w:tcW w:w="1199" w:type="dxa"/>
            <w:vMerge/>
          </w:tcPr>
          <w:p w14:paraId="7B05F28B" w14:textId="77777777" w:rsidR="007012F9" w:rsidRPr="00315F34" w:rsidRDefault="007012F9" w:rsidP="000E7868">
            <w:pPr>
              <w:spacing w:after="0" w:line="240" w:lineRule="auto"/>
              <w:ind w:left="113" w:right="113"/>
              <w:jc w:val="center"/>
              <w:rPr>
                <w:rFonts w:ascii="Times New Roman" w:hAnsi="Times New Roman"/>
                <w:iCs/>
                <w:sz w:val="24"/>
                <w:szCs w:val="24"/>
              </w:rPr>
            </w:pPr>
          </w:p>
        </w:tc>
        <w:tc>
          <w:tcPr>
            <w:tcW w:w="2835" w:type="dxa"/>
            <w:vMerge/>
          </w:tcPr>
          <w:p w14:paraId="2E36B0EA" w14:textId="77777777" w:rsidR="007012F9" w:rsidRPr="00315F34" w:rsidRDefault="007012F9" w:rsidP="000E7868">
            <w:pPr>
              <w:suppressAutoHyphens/>
              <w:spacing w:after="0" w:line="240" w:lineRule="auto"/>
              <w:rPr>
                <w:rFonts w:ascii="Times New Roman" w:hAnsi="Times New Roman"/>
                <w:sz w:val="24"/>
                <w:szCs w:val="24"/>
              </w:rPr>
            </w:pPr>
          </w:p>
        </w:tc>
        <w:tc>
          <w:tcPr>
            <w:tcW w:w="5449" w:type="dxa"/>
          </w:tcPr>
          <w:p w14:paraId="032DC293" w14:textId="77777777" w:rsidR="007012F9" w:rsidRPr="00315F34" w:rsidRDefault="007012F9" w:rsidP="000E7868">
            <w:pPr>
              <w:suppressAutoHyphens/>
              <w:spacing w:after="0" w:line="240" w:lineRule="auto"/>
              <w:jc w:val="both"/>
              <w:rPr>
                <w:rFonts w:ascii="Times New Roman" w:hAnsi="Times New Roman"/>
                <w:b/>
                <w:bCs/>
                <w:i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315F34">
              <w:rPr>
                <w:rFonts w:ascii="Times New Roman" w:hAnsi="Times New Roman"/>
                <w:bCs/>
                <w:iCs/>
                <w:sz w:val="24"/>
                <w:szCs w:val="24"/>
              </w:rPr>
              <w:t xml:space="preserve">современные средства и устройства информатизации; порядок их применения и программное обеспечение в </w:t>
            </w:r>
            <w:r w:rsidRPr="00315F34">
              <w:rPr>
                <w:rFonts w:ascii="Times New Roman" w:hAnsi="Times New Roman"/>
                <w:bCs/>
                <w:iCs/>
                <w:sz w:val="24"/>
                <w:szCs w:val="24"/>
              </w:rPr>
              <w:lastRenderedPageBreak/>
              <w:t>профессиональной деятельности в том числе с использованием цифровых средств.</w:t>
            </w:r>
          </w:p>
        </w:tc>
      </w:tr>
      <w:tr w:rsidR="007012F9" w:rsidRPr="00315F34" w14:paraId="71093AA5" w14:textId="77777777" w:rsidTr="00FF5AC5">
        <w:trPr>
          <w:trHeight w:val="283"/>
        </w:trPr>
        <w:tc>
          <w:tcPr>
            <w:tcW w:w="1199" w:type="dxa"/>
            <w:vMerge w:val="restart"/>
          </w:tcPr>
          <w:p w14:paraId="233091AF" w14:textId="77777777" w:rsidR="007012F9" w:rsidRPr="00315F34" w:rsidRDefault="007012F9" w:rsidP="000E7868">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lastRenderedPageBreak/>
              <w:t>ОК 03</w:t>
            </w:r>
          </w:p>
        </w:tc>
        <w:tc>
          <w:tcPr>
            <w:tcW w:w="2835" w:type="dxa"/>
            <w:vMerge w:val="restart"/>
          </w:tcPr>
          <w:p w14:paraId="19519F26" w14:textId="77777777" w:rsidR="007012F9" w:rsidRPr="00315F34" w:rsidRDefault="007012F9" w:rsidP="000E7868">
            <w:pPr>
              <w:suppressAutoHyphens/>
              <w:spacing w:after="0" w:line="240" w:lineRule="auto"/>
              <w:rPr>
                <w:rFonts w:ascii="Times New Roman" w:hAnsi="Times New Roman"/>
                <w:sz w:val="24"/>
                <w:szCs w:val="24"/>
              </w:rPr>
            </w:pPr>
            <w:r w:rsidRPr="00315F3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14:paraId="6B532D99" w14:textId="77777777" w:rsidR="007012F9" w:rsidRPr="00315F34" w:rsidRDefault="007012F9" w:rsidP="000E7868">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Умения: </w:t>
            </w:r>
            <w:r w:rsidRPr="00315F34">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315F34">
              <w:rPr>
                <w:rFonts w:ascii="Times New Roman" w:hAnsi="Times New Roman"/>
              </w:rPr>
              <w:t xml:space="preserve">применять современную научную профессиональную терминологию; </w:t>
            </w:r>
            <w:r w:rsidRPr="00315F34">
              <w:rPr>
                <w:rFonts w:ascii="Times New Roman" w:hAnsi="Times New Roman"/>
                <w:sz w:val="24"/>
                <w:szCs w:val="24"/>
              </w:rPr>
              <w:t xml:space="preserve">определять и выстраивать траектории профессионального развития и самообразования; </w:t>
            </w:r>
            <w:r w:rsidRPr="00315F34">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15F34">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7012F9" w:rsidRPr="00315F34" w14:paraId="79CC681C" w14:textId="77777777" w:rsidTr="00FF5AC5">
        <w:trPr>
          <w:trHeight w:val="283"/>
        </w:trPr>
        <w:tc>
          <w:tcPr>
            <w:tcW w:w="1199" w:type="dxa"/>
            <w:vMerge/>
          </w:tcPr>
          <w:p w14:paraId="0A1BB3B9" w14:textId="77777777" w:rsidR="007012F9" w:rsidRPr="00315F34" w:rsidRDefault="007012F9" w:rsidP="000E7868">
            <w:pPr>
              <w:spacing w:after="0" w:line="240" w:lineRule="auto"/>
              <w:ind w:left="113" w:right="113"/>
              <w:jc w:val="center"/>
              <w:rPr>
                <w:rFonts w:ascii="Times New Roman" w:hAnsi="Times New Roman"/>
                <w:iCs/>
                <w:sz w:val="24"/>
                <w:szCs w:val="24"/>
              </w:rPr>
            </w:pPr>
          </w:p>
        </w:tc>
        <w:tc>
          <w:tcPr>
            <w:tcW w:w="2835" w:type="dxa"/>
            <w:vMerge/>
          </w:tcPr>
          <w:p w14:paraId="63CA6359" w14:textId="77777777" w:rsidR="007012F9" w:rsidRPr="00315F34" w:rsidRDefault="007012F9" w:rsidP="000E7868">
            <w:pPr>
              <w:suppressAutoHyphens/>
              <w:spacing w:after="0" w:line="240" w:lineRule="auto"/>
              <w:rPr>
                <w:rFonts w:ascii="Times New Roman" w:hAnsi="Times New Roman"/>
                <w:sz w:val="24"/>
                <w:szCs w:val="24"/>
              </w:rPr>
            </w:pPr>
          </w:p>
        </w:tc>
        <w:tc>
          <w:tcPr>
            <w:tcW w:w="5449" w:type="dxa"/>
          </w:tcPr>
          <w:p w14:paraId="66522E70" w14:textId="77777777" w:rsidR="007012F9" w:rsidRPr="00315F34" w:rsidRDefault="007012F9" w:rsidP="000E7868">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315F34">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7012F9" w:rsidRPr="00315F34" w14:paraId="0362B673" w14:textId="77777777" w:rsidTr="00FF5AC5">
        <w:trPr>
          <w:trHeight w:val="283"/>
        </w:trPr>
        <w:tc>
          <w:tcPr>
            <w:tcW w:w="1199" w:type="dxa"/>
            <w:vMerge w:val="restart"/>
          </w:tcPr>
          <w:p w14:paraId="31C2E9D1" w14:textId="77777777" w:rsidR="007012F9" w:rsidRPr="00315F34" w:rsidRDefault="007012F9" w:rsidP="000E7868">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t>ОК 04</w:t>
            </w:r>
          </w:p>
        </w:tc>
        <w:tc>
          <w:tcPr>
            <w:tcW w:w="2835" w:type="dxa"/>
            <w:vMerge w:val="restart"/>
          </w:tcPr>
          <w:p w14:paraId="1D90C348" w14:textId="77777777" w:rsidR="007012F9" w:rsidRPr="00315F34" w:rsidRDefault="007012F9" w:rsidP="000E7868">
            <w:pPr>
              <w:suppressAutoHyphens/>
              <w:spacing w:after="0" w:line="240" w:lineRule="auto"/>
              <w:rPr>
                <w:rFonts w:ascii="Times New Roman" w:hAnsi="Times New Roman"/>
                <w:sz w:val="24"/>
                <w:szCs w:val="24"/>
              </w:rPr>
            </w:pPr>
            <w:r w:rsidRPr="00315F34">
              <w:rPr>
                <w:rFonts w:ascii="Times New Roman" w:hAnsi="Times New Roman"/>
                <w:sz w:val="24"/>
                <w:szCs w:val="24"/>
              </w:rPr>
              <w:t>Эффективно взаимодействовать и работать в коллективе и команде</w:t>
            </w:r>
          </w:p>
        </w:tc>
        <w:tc>
          <w:tcPr>
            <w:tcW w:w="5449" w:type="dxa"/>
          </w:tcPr>
          <w:p w14:paraId="55A05827" w14:textId="77777777" w:rsidR="007012F9" w:rsidRPr="00315F34" w:rsidRDefault="007012F9" w:rsidP="000E7868">
            <w:pPr>
              <w:suppressAutoHyphens/>
              <w:spacing w:after="0" w:line="240" w:lineRule="auto"/>
              <w:jc w:val="both"/>
              <w:rPr>
                <w:rFonts w:ascii="Times New Roman" w:hAnsi="Times New Roman"/>
                <w:b/>
                <w:bCs/>
                <w:iCs/>
                <w:sz w:val="24"/>
                <w:szCs w:val="24"/>
              </w:rPr>
            </w:pPr>
            <w:r w:rsidRPr="00315F34">
              <w:rPr>
                <w:rFonts w:ascii="Times New Roman" w:hAnsi="Times New Roman"/>
                <w:b/>
                <w:bCs/>
                <w:iCs/>
                <w:spacing w:val="-4"/>
                <w:sz w:val="24"/>
                <w:szCs w:val="24"/>
              </w:rPr>
              <w:t xml:space="preserve">Умения: </w:t>
            </w:r>
            <w:r w:rsidRPr="00315F34">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7012F9" w:rsidRPr="00315F34" w14:paraId="53D66F74" w14:textId="77777777" w:rsidTr="00FF5AC5">
        <w:trPr>
          <w:trHeight w:val="283"/>
        </w:trPr>
        <w:tc>
          <w:tcPr>
            <w:tcW w:w="1199" w:type="dxa"/>
            <w:vMerge/>
          </w:tcPr>
          <w:p w14:paraId="7CFE0AED" w14:textId="77777777" w:rsidR="007012F9" w:rsidRPr="00315F34" w:rsidRDefault="007012F9" w:rsidP="000E7868">
            <w:pPr>
              <w:spacing w:after="0" w:line="240" w:lineRule="auto"/>
              <w:ind w:left="113" w:right="113"/>
              <w:jc w:val="center"/>
              <w:rPr>
                <w:rFonts w:ascii="Times New Roman" w:hAnsi="Times New Roman"/>
                <w:iCs/>
                <w:sz w:val="24"/>
                <w:szCs w:val="24"/>
              </w:rPr>
            </w:pPr>
          </w:p>
        </w:tc>
        <w:tc>
          <w:tcPr>
            <w:tcW w:w="2835" w:type="dxa"/>
            <w:vMerge/>
          </w:tcPr>
          <w:p w14:paraId="38F62C4C" w14:textId="77777777" w:rsidR="007012F9" w:rsidRPr="00315F34" w:rsidRDefault="007012F9" w:rsidP="000E7868">
            <w:pPr>
              <w:suppressAutoHyphens/>
              <w:spacing w:after="0" w:line="240" w:lineRule="auto"/>
              <w:rPr>
                <w:rFonts w:ascii="Times New Roman" w:hAnsi="Times New Roman"/>
                <w:sz w:val="24"/>
                <w:szCs w:val="24"/>
              </w:rPr>
            </w:pPr>
          </w:p>
        </w:tc>
        <w:tc>
          <w:tcPr>
            <w:tcW w:w="5449" w:type="dxa"/>
          </w:tcPr>
          <w:p w14:paraId="570E1F5F" w14:textId="77777777" w:rsidR="007012F9" w:rsidRPr="00315F34" w:rsidRDefault="007012F9" w:rsidP="000E7868">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7012F9" w:rsidRPr="00315F34" w14:paraId="3BDEA507" w14:textId="77777777" w:rsidTr="00FF5AC5">
        <w:trPr>
          <w:trHeight w:val="1002"/>
        </w:trPr>
        <w:tc>
          <w:tcPr>
            <w:tcW w:w="1199" w:type="dxa"/>
            <w:vMerge w:val="restart"/>
          </w:tcPr>
          <w:p w14:paraId="647E9D37" w14:textId="77777777" w:rsidR="007012F9" w:rsidRPr="00315F34" w:rsidRDefault="007012F9" w:rsidP="000E7868">
            <w:pPr>
              <w:spacing w:line="240" w:lineRule="auto"/>
              <w:ind w:left="113" w:right="113"/>
              <w:jc w:val="center"/>
              <w:rPr>
                <w:rFonts w:ascii="Times New Roman" w:hAnsi="Times New Roman"/>
                <w:iCs/>
                <w:sz w:val="24"/>
                <w:szCs w:val="24"/>
              </w:rPr>
            </w:pPr>
            <w:r w:rsidRPr="00315F34">
              <w:rPr>
                <w:rFonts w:ascii="Times New Roman" w:hAnsi="Times New Roman"/>
                <w:iCs/>
                <w:sz w:val="24"/>
                <w:szCs w:val="24"/>
              </w:rPr>
              <w:t>ОК 05</w:t>
            </w:r>
          </w:p>
        </w:tc>
        <w:tc>
          <w:tcPr>
            <w:tcW w:w="2835" w:type="dxa"/>
            <w:vMerge w:val="restart"/>
          </w:tcPr>
          <w:p w14:paraId="68622C48" w14:textId="77777777" w:rsidR="007012F9" w:rsidRPr="00315F34" w:rsidRDefault="007012F9" w:rsidP="000E7868">
            <w:pPr>
              <w:suppressAutoHyphens/>
              <w:spacing w:after="0" w:line="240" w:lineRule="auto"/>
              <w:rPr>
                <w:rFonts w:ascii="Times New Roman" w:hAnsi="Times New Roman"/>
                <w:sz w:val="24"/>
                <w:szCs w:val="24"/>
              </w:rPr>
            </w:pPr>
            <w:r w:rsidRPr="00315F3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14:paraId="1949B62D" w14:textId="77777777" w:rsidR="007012F9" w:rsidRPr="00315F34" w:rsidRDefault="007012F9" w:rsidP="000E7868">
            <w:pPr>
              <w:suppressAutoHyphens/>
              <w:spacing w:after="0" w:line="240" w:lineRule="auto"/>
              <w:jc w:val="both"/>
              <w:rPr>
                <w:rFonts w:ascii="Times New Roman" w:hAnsi="Times New Roman"/>
                <w:b/>
                <w:iCs/>
                <w:sz w:val="24"/>
                <w:szCs w:val="24"/>
              </w:rPr>
            </w:pPr>
            <w:r w:rsidRPr="00315F34">
              <w:rPr>
                <w:rFonts w:ascii="Times New Roman" w:hAnsi="Times New Roman"/>
                <w:b/>
                <w:bCs/>
                <w:iCs/>
                <w:sz w:val="24"/>
                <w:szCs w:val="24"/>
              </w:rPr>
              <w:t>Умения:</w:t>
            </w:r>
            <w:r w:rsidRPr="00315F34">
              <w:rPr>
                <w:rFonts w:ascii="Times New Roman" w:hAnsi="Times New Roman"/>
                <w:iCs/>
                <w:sz w:val="24"/>
                <w:szCs w:val="24"/>
              </w:rPr>
              <w:t xml:space="preserve"> грамотно </w:t>
            </w:r>
            <w:r w:rsidRPr="00315F34">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315F34">
              <w:rPr>
                <w:rFonts w:ascii="Times New Roman" w:hAnsi="Times New Roman"/>
                <w:iCs/>
                <w:sz w:val="24"/>
                <w:szCs w:val="24"/>
              </w:rPr>
              <w:t>проявлять толерантность в рабочем коллективе</w:t>
            </w:r>
          </w:p>
        </w:tc>
      </w:tr>
      <w:tr w:rsidR="007012F9" w:rsidRPr="00315F34" w14:paraId="0C93B477" w14:textId="77777777" w:rsidTr="00FF5AC5">
        <w:trPr>
          <w:trHeight w:val="1121"/>
        </w:trPr>
        <w:tc>
          <w:tcPr>
            <w:tcW w:w="1199" w:type="dxa"/>
            <w:vMerge/>
          </w:tcPr>
          <w:p w14:paraId="676DDEB9" w14:textId="77777777" w:rsidR="007012F9" w:rsidRPr="00315F34" w:rsidRDefault="007012F9" w:rsidP="000E7868">
            <w:pPr>
              <w:spacing w:line="240" w:lineRule="auto"/>
              <w:ind w:left="113" w:right="113"/>
              <w:jc w:val="center"/>
              <w:rPr>
                <w:rFonts w:ascii="Times New Roman" w:hAnsi="Times New Roman"/>
                <w:iCs/>
                <w:sz w:val="24"/>
                <w:szCs w:val="24"/>
              </w:rPr>
            </w:pPr>
          </w:p>
        </w:tc>
        <w:tc>
          <w:tcPr>
            <w:tcW w:w="2835" w:type="dxa"/>
            <w:vMerge/>
          </w:tcPr>
          <w:p w14:paraId="7D064F99" w14:textId="77777777" w:rsidR="007012F9" w:rsidRPr="00315F34" w:rsidRDefault="007012F9" w:rsidP="000E7868">
            <w:pPr>
              <w:suppressAutoHyphens/>
              <w:spacing w:after="0" w:line="240" w:lineRule="auto"/>
              <w:rPr>
                <w:rFonts w:ascii="Times New Roman" w:hAnsi="Times New Roman"/>
                <w:sz w:val="24"/>
                <w:szCs w:val="24"/>
              </w:rPr>
            </w:pPr>
          </w:p>
        </w:tc>
        <w:tc>
          <w:tcPr>
            <w:tcW w:w="5449" w:type="dxa"/>
          </w:tcPr>
          <w:p w14:paraId="76288C1A" w14:textId="77777777" w:rsidR="007012F9" w:rsidRPr="00315F34" w:rsidRDefault="007012F9" w:rsidP="000E7868">
            <w:pPr>
              <w:suppressAutoHyphens/>
              <w:spacing w:after="0" w:line="240" w:lineRule="auto"/>
              <w:jc w:val="both"/>
              <w:rPr>
                <w:rFonts w:ascii="Times New Roman" w:hAnsi="Times New Roman"/>
                <w:bCs/>
                <w:sz w:val="24"/>
                <w:szCs w:val="24"/>
              </w:rPr>
            </w:pPr>
            <w:r w:rsidRPr="00315F34">
              <w:rPr>
                <w:rFonts w:ascii="Times New Roman" w:hAnsi="Times New Roman"/>
                <w:b/>
                <w:bCs/>
                <w:iCs/>
                <w:sz w:val="24"/>
                <w:szCs w:val="24"/>
              </w:rPr>
              <w:t xml:space="preserve">Знания: </w:t>
            </w:r>
            <w:r w:rsidRPr="00315F34">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7012F9" w:rsidRPr="00315F34" w14:paraId="6457707B" w14:textId="77777777" w:rsidTr="00FF5AC5">
        <w:trPr>
          <w:trHeight w:val="615"/>
        </w:trPr>
        <w:tc>
          <w:tcPr>
            <w:tcW w:w="1199" w:type="dxa"/>
            <w:vMerge w:val="restart"/>
            <w:shd w:val="clear" w:color="auto" w:fill="auto"/>
          </w:tcPr>
          <w:p w14:paraId="197EE5D1" w14:textId="77777777" w:rsidR="007012F9" w:rsidRPr="00315F34" w:rsidRDefault="007012F9" w:rsidP="000E7868">
            <w:pPr>
              <w:spacing w:line="240" w:lineRule="auto"/>
              <w:ind w:left="113" w:right="113"/>
              <w:jc w:val="center"/>
              <w:rPr>
                <w:rFonts w:ascii="Times New Roman" w:hAnsi="Times New Roman"/>
                <w:iCs/>
                <w:sz w:val="24"/>
                <w:szCs w:val="24"/>
              </w:rPr>
            </w:pPr>
            <w:r w:rsidRPr="00315F34">
              <w:rPr>
                <w:rFonts w:ascii="Times New Roman" w:hAnsi="Times New Roman"/>
                <w:iCs/>
                <w:sz w:val="24"/>
                <w:szCs w:val="24"/>
              </w:rPr>
              <w:t>ОК 06</w:t>
            </w:r>
          </w:p>
        </w:tc>
        <w:tc>
          <w:tcPr>
            <w:tcW w:w="2835" w:type="dxa"/>
            <w:vMerge w:val="restart"/>
            <w:shd w:val="clear" w:color="auto" w:fill="auto"/>
          </w:tcPr>
          <w:p w14:paraId="34433953" w14:textId="77777777" w:rsidR="007012F9" w:rsidRPr="00315F34" w:rsidRDefault="007012F9" w:rsidP="000E7868">
            <w:pPr>
              <w:suppressAutoHyphens/>
              <w:spacing w:after="0" w:line="240" w:lineRule="auto"/>
              <w:rPr>
                <w:rFonts w:ascii="Times New Roman" w:hAnsi="Times New Roman"/>
                <w:sz w:val="24"/>
                <w:szCs w:val="24"/>
              </w:rPr>
            </w:pPr>
            <w:r w:rsidRPr="00315F34">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w:t>
            </w:r>
            <w:r w:rsidRPr="00315F34">
              <w:rPr>
                <w:rFonts w:ascii="Times New Roman" w:hAnsi="Times New Roman"/>
                <w:sz w:val="24"/>
                <w:szCs w:val="24"/>
              </w:rPr>
              <w:lastRenderedPageBreak/>
              <w:t>отношений, применять стандарты антикоррупционного поведения</w:t>
            </w:r>
          </w:p>
        </w:tc>
        <w:tc>
          <w:tcPr>
            <w:tcW w:w="5449" w:type="dxa"/>
            <w:shd w:val="clear" w:color="auto" w:fill="auto"/>
          </w:tcPr>
          <w:p w14:paraId="11FAFA0D" w14:textId="77777777" w:rsidR="007012F9" w:rsidRPr="000F75F5" w:rsidRDefault="007012F9" w:rsidP="000E7868">
            <w:pPr>
              <w:suppressAutoHyphens/>
              <w:spacing w:after="0" w:line="240" w:lineRule="auto"/>
              <w:jc w:val="both"/>
              <w:rPr>
                <w:rFonts w:ascii="Times New Roman" w:hAnsi="Times New Roman"/>
                <w:iCs/>
                <w:sz w:val="24"/>
                <w:szCs w:val="24"/>
              </w:rPr>
            </w:pPr>
            <w:r w:rsidRPr="000F75F5">
              <w:rPr>
                <w:rFonts w:ascii="Times New Roman" w:hAnsi="Times New Roman"/>
                <w:b/>
                <w:bCs/>
                <w:iCs/>
                <w:sz w:val="24"/>
                <w:szCs w:val="24"/>
              </w:rPr>
              <w:lastRenderedPageBreak/>
              <w:t>Умения:</w:t>
            </w:r>
            <w:r w:rsidRPr="000F75F5">
              <w:rPr>
                <w:rFonts w:ascii="Times New Roman" w:hAnsi="Times New Roman"/>
                <w:bCs/>
                <w:iCs/>
                <w:sz w:val="24"/>
                <w:szCs w:val="24"/>
              </w:rPr>
              <w:t xml:space="preserve"> описывать значимость своей специальности; применять стандарты антикоррупционного поведения</w:t>
            </w:r>
          </w:p>
        </w:tc>
      </w:tr>
      <w:tr w:rsidR="007012F9" w:rsidRPr="00315F34" w14:paraId="7A434E53" w14:textId="77777777" w:rsidTr="00FF5AC5">
        <w:trPr>
          <w:trHeight w:val="1138"/>
        </w:trPr>
        <w:tc>
          <w:tcPr>
            <w:tcW w:w="1199" w:type="dxa"/>
            <w:vMerge/>
          </w:tcPr>
          <w:p w14:paraId="0982FB86" w14:textId="77777777" w:rsidR="007012F9" w:rsidRPr="00315F34" w:rsidRDefault="007012F9" w:rsidP="000E7868">
            <w:pPr>
              <w:spacing w:line="240" w:lineRule="auto"/>
              <w:ind w:left="113" w:right="113"/>
              <w:jc w:val="center"/>
              <w:rPr>
                <w:rFonts w:ascii="Times New Roman" w:hAnsi="Times New Roman"/>
                <w:iCs/>
                <w:sz w:val="24"/>
                <w:szCs w:val="24"/>
              </w:rPr>
            </w:pPr>
          </w:p>
        </w:tc>
        <w:tc>
          <w:tcPr>
            <w:tcW w:w="2835" w:type="dxa"/>
            <w:vMerge/>
          </w:tcPr>
          <w:p w14:paraId="00F7F92F" w14:textId="77777777" w:rsidR="007012F9" w:rsidRPr="00315F34" w:rsidRDefault="007012F9" w:rsidP="000E7868">
            <w:pPr>
              <w:suppressAutoHyphens/>
              <w:spacing w:after="0" w:line="240" w:lineRule="auto"/>
              <w:rPr>
                <w:rFonts w:ascii="Times New Roman" w:hAnsi="Times New Roman"/>
                <w:sz w:val="24"/>
                <w:szCs w:val="24"/>
              </w:rPr>
            </w:pPr>
          </w:p>
        </w:tc>
        <w:tc>
          <w:tcPr>
            <w:tcW w:w="5449" w:type="dxa"/>
          </w:tcPr>
          <w:p w14:paraId="441F27B6" w14:textId="77777777" w:rsidR="007012F9" w:rsidRPr="000F75F5" w:rsidRDefault="007012F9" w:rsidP="000E7868">
            <w:pPr>
              <w:suppressAutoHyphens/>
              <w:spacing w:after="0" w:line="240" w:lineRule="auto"/>
              <w:jc w:val="both"/>
              <w:rPr>
                <w:rFonts w:ascii="Times New Roman" w:hAnsi="Times New Roman"/>
                <w:iCs/>
                <w:sz w:val="24"/>
                <w:szCs w:val="24"/>
              </w:rPr>
            </w:pPr>
            <w:r w:rsidRPr="000F75F5">
              <w:rPr>
                <w:rFonts w:ascii="Times New Roman" w:hAnsi="Times New Roman"/>
                <w:b/>
                <w:bCs/>
                <w:iCs/>
                <w:sz w:val="24"/>
                <w:szCs w:val="24"/>
              </w:rPr>
              <w:t xml:space="preserve">Знания: </w:t>
            </w:r>
            <w:r w:rsidRPr="000F75F5">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7012F9" w:rsidRPr="00315F34" w14:paraId="786EF558" w14:textId="77777777" w:rsidTr="00FF5AC5">
        <w:trPr>
          <w:trHeight w:val="982"/>
        </w:trPr>
        <w:tc>
          <w:tcPr>
            <w:tcW w:w="1199" w:type="dxa"/>
            <w:vMerge w:val="restart"/>
          </w:tcPr>
          <w:p w14:paraId="0320D053" w14:textId="77777777" w:rsidR="007012F9" w:rsidRPr="00315F34" w:rsidRDefault="007012F9" w:rsidP="000E7868">
            <w:pPr>
              <w:spacing w:line="240" w:lineRule="auto"/>
              <w:ind w:left="113" w:right="113"/>
              <w:jc w:val="center"/>
              <w:rPr>
                <w:rFonts w:ascii="Times New Roman" w:hAnsi="Times New Roman"/>
                <w:iCs/>
                <w:sz w:val="24"/>
                <w:szCs w:val="24"/>
              </w:rPr>
            </w:pPr>
            <w:r w:rsidRPr="00315F34">
              <w:rPr>
                <w:rFonts w:ascii="Times New Roman" w:hAnsi="Times New Roman"/>
                <w:iCs/>
                <w:sz w:val="24"/>
                <w:szCs w:val="24"/>
              </w:rPr>
              <w:t>ОК 07</w:t>
            </w:r>
          </w:p>
        </w:tc>
        <w:tc>
          <w:tcPr>
            <w:tcW w:w="2835" w:type="dxa"/>
            <w:vMerge w:val="restart"/>
          </w:tcPr>
          <w:p w14:paraId="1CE4B188" w14:textId="77777777" w:rsidR="007012F9" w:rsidRPr="00315F34" w:rsidRDefault="007012F9" w:rsidP="000E7868">
            <w:pPr>
              <w:suppressAutoHyphens/>
              <w:spacing w:after="0" w:line="240" w:lineRule="auto"/>
              <w:rPr>
                <w:rFonts w:ascii="Times New Roman" w:hAnsi="Times New Roman"/>
                <w:sz w:val="24"/>
                <w:szCs w:val="24"/>
              </w:rPr>
            </w:pPr>
            <w:r w:rsidRPr="00315F3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Pr>
          <w:p w14:paraId="0C7B7CC9" w14:textId="77777777" w:rsidR="007012F9" w:rsidRPr="000F75F5" w:rsidRDefault="007012F9" w:rsidP="000E7868">
            <w:pPr>
              <w:suppressAutoHyphens/>
              <w:spacing w:after="0" w:line="240" w:lineRule="auto"/>
              <w:jc w:val="both"/>
              <w:rPr>
                <w:rFonts w:ascii="Times New Roman" w:hAnsi="Times New Roman"/>
                <w:iCs/>
                <w:sz w:val="24"/>
                <w:szCs w:val="24"/>
              </w:rPr>
            </w:pPr>
            <w:r w:rsidRPr="000F75F5">
              <w:rPr>
                <w:rFonts w:ascii="Times New Roman" w:hAnsi="Times New Roman"/>
                <w:b/>
                <w:bCs/>
                <w:iCs/>
                <w:sz w:val="24"/>
                <w:szCs w:val="24"/>
              </w:rPr>
              <w:t xml:space="preserve">Умения: </w:t>
            </w:r>
            <w:r w:rsidRPr="000F75F5">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sidR="00554AF2" w:rsidRPr="000F75F5">
              <w:rPr>
                <w:rFonts w:ascii="Times New Roman" w:hAnsi="Times New Roman"/>
                <w:bCs/>
                <w:iCs/>
                <w:sz w:val="24"/>
                <w:szCs w:val="24"/>
              </w:rPr>
              <w:t xml:space="preserve"> </w:t>
            </w:r>
            <w:r w:rsidRPr="000F75F5">
              <w:rPr>
                <w:rFonts w:ascii="Times New Roman" w:hAnsi="Times New Roman"/>
                <w:bCs/>
                <w:i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7012F9" w:rsidRPr="00315F34" w14:paraId="59A40ED1" w14:textId="77777777" w:rsidTr="00FF5AC5">
        <w:trPr>
          <w:trHeight w:val="1228"/>
        </w:trPr>
        <w:tc>
          <w:tcPr>
            <w:tcW w:w="1199" w:type="dxa"/>
            <w:vMerge/>
          </w:tcPr>
          <w:p w14:paraId="53C7385D" w14:textId="77777777" w:rsidR="007012F9" w:rsidRPr="00315F34" w:rsidRDefault="007012F9" w:rsidP="000E7868">
            <w:pPr>
              <w:spacing w:line="240" w:lineRule="auto"/>
              <w:ind w:left="113" w:right="113"/>
              <w:jc w:val="center"/>
              <w:rPr>
                <w:rFonts w:ascii="Times New Roman" w:hAnsi="Times New Roman"/>
                <w:iCs/>
                <w:sz w:val="24"/>
                <w:szCs w:val="24"/>
              </w:rPr>
            </w:pPr>
          </w:p>
        </w:tc>
        <w:tc>
          <w:tcPr>
            <w:tcW w:w="2835" w:type="dxa"/>
            <w:vMerge/>
          </w:tcPr>
          <w:p w14:paraId="1CCA2A51" w14:textId="77777777" w:rsidR="007012F9" w:rsidRPr="00315F34" w:rsidRDefault="007012F9" w:rsidP="000E7868">
            <w:pPr>
              <w:suppressAutoHyphens/>
              <w:spacing w:after="0" w:line="240" w:lineRule="auto"/>
              <w:rPr>
                <w:rFonts w:ascii="Times New Roman" w:hAnsi="Times New Roman"/>
                <w:sz w:val="24"/>
                <w:szCs w:val="24"/>
              </w:rPr>
            </w:pPr>
          </w:p>
        </w:tc>
        <w:tc>
          <w:tcPr>
            <w:tcW w:w="5449" w:type="dxa"/>
          </w:tcPr>
          <w:p w14:paraId="12C639CC" w14:textId="77777777" w:rsidR="007012F9" w:rsidRPr="000F75F5" w:rsidRDefault="007012F9" w:rsidP="000E7868">
            <w:pPr>
              <w:suppressAutoHyphens/>
              <w:spacing w:after="0" w:line="240" w:lineRule="auto"/>
              <w:jc w:val="both"/>
              <w:rPr>
                <w:rFonts w:ascii="Times New Roman" w:hAnsi="Times New Roman"/>
                <w:b/>
                <w:iCs/>
                <w:sz w:val="24"/>
                <w:szCs w:val="24"/>
              </w:rPr>
            </w:pPr>
            <w:r w:rsidRPr="000F75F5">
              <w:rPr>
                <w:rFonts w:ascii="Times New Roman" w:hAnsi="Times New Roman"/>
                <w:b/>
                <w:bCs/>
                <w:iCs/>
                <w:sz w:val="24"/>
                <w:szCs w:val="24"/>
              </w:rPr>
              <w:t xml:space="preserve">Знания: </w:t>
            </w:r>
            <w:r w:rsidRPr="000F75F5">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7012F9" w:rsidRPr="00315F34" w14:paraId="746962EF" w14:textId="77777777" w:rsidTr="00FF5AC5">
        <w:trPr>
          <w:trHeight w:val="1267"/>
        </w:trPr>
        <w:tc>
          <w:tcPr>
            <w:tcW w:w="1199" w:type="dxa"/>
            <w:vMerge w:val="restart"/>
          </w:tcPr>
          <w:p w14:paraId="05D93B40" w14:textId="77777777" w:rsidR="007012F9" w:rsidRPr="00315F34" w:rsidRDefault="007012F9" w:rsidP="000E7868">
            <w:pPr>
              <w:spacing w:line="240" w:lineRule="auto"/>
              <w:ind w:left="113" w:right="113"/>
              <w:jc w:val="center"/>
              <w:rPr>
                <w:rFonts w:ascii="Times New Roman" w:hAnsi="Times New Roman"/>
                <w:iCs/>
                <w:sz w:val="24"/>
                <w:szCs w:val="24"/>
              </w:rPr>
            </w:pPr>
            <w:r w:rsidRPr="00315F34">
              <w:rPr>
                <w:rFonts w:ascii="Times New Roman" w:hAnsi="Times New Roman"/>
                <w:iCs/>
                <w:sz w:val="24"/>
                <w:szCs w:val="24"/>
              </w:rPr>
              <w:t>ОК 08</w:t>
            </w:r>
          </w:p>
        </w:tc>
        <w:tc>
          <w:tcPr>
            <w:tcW w:w="2835" w:type="dxa"/>
            <w:vMerge w:val="restart"/>
          </w:tcPr>
          <w:p w14:paraId="79C2B920" w14:textId="77777777" w:rsidR="007012F9" w:rsidRPr="00315F34" w:rsidRDefault="007012F9" w:rsidP="000E7868">
            <w:pPr>
              <w:spacing w:after="0" w:line="240" w:lineRule="auto"/>
              <w:jc w:val="both"/>
              <w:rPr>
                <w:rFonts w:ascii="Times New Roman" w:hAnsi="Times New Roman"/>
                <w:sz w:val="24"/>
                <w:szCs w:val="24"/>
              </w:rPr>
            </w:pPr>
            <w:r w:rsidRPr="00315F34">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Pr>
          <w:p w14:paraId="3E44E747" w14:textId="77777777" w:rsidR="007012F9" w:rsidRPr="000F75F5" w:rsidRDefault="007012F9" w:rsidP="000E7868">
            <w:pPr>
              <w:suppressAutoHyphens/>
              <w:spacing w:after="0" w:line="240" w:lineRule="auto"/>
              <w:jc w:val="both"/>
              <w:rPr>
                <w:rFonts w:ascii="Times New Roman" w:hAnsi="Times New Roman"/>
                <w:b/>
                <w:iCs/>
                <w:sz w:val="24"/>
                <w:szCs w:val="24"/>
              </w:rPr>
            </w:pPr>
            <w:r w:rsidRPr="000F75F5">
              <w:rPr>
                <w:rFonts w:ascii="Times New Roman" w:hAnsi="Times New Roman"/>
                <w:b/>
                <w:iCs/>
                <w:sz w:val="24"/>
                <w:szCs w:val="24"/>
              </w:rPr>
              <w:t xml:space="preserve">Умения: </w:t>
            </w:r>
            <w:r w:rsidRPr="000F75F5">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7012F9" w:rsidRPr="00315F34" w14:paraId="0D88CCB2" w14:textId="77777777" w:rsidTr="00FF5AC5">
        <w:trPr>
          <w:trHeight w:val="1430"/>
        </w:trPr>
        <w:tc>
          <w:tcPr>
            <w:tcW w:w="1199" w:type="dxa"/>
            <w:vMerge/>
          </w:tcPr>
          <w:p w14:paraId="0A056A5B" w14:textId="77777777" w:rsidR="007012F9" w:rsidRPr="00315F34" w:rsidRDefault="007012F9" w:rsidP="000E7868">
            <w:pPr>
              <w:spacing w:line="240" w:lineRule="auto"/>
              <w:ind w:left="113" w:right="113"/>
              <w:jc w:val="center"/>
              <w:rPr>
                <w:rFonts w:ascii="Times New Roman" w:hAnsi="Times New Roman"/>
                <w:iCs/>
                <w:sz w:val="24"/>
                <w:szCs w:val="24"/>
              </w:rPr>
            </w:pPr>
          </w:p>
        </w:tc>
        <w:tc>
          <w:tcPr>
            <w:tcW w:w="2835" w:type="dxa"/>
            <w:vMerge/>
          </w:tcPr>
          <w:p w14:paraId="0CCDDE88" w14:textId="77777777" w:rsidR="007012F9" w:rsidRPr="00315F34" w:rsidRDefault="007012F9" w:rsidP="000E7868">
            <w:pPr>
              <w:suppressAutoHyphens/>
              <w:spacing w:after="0" w:line="240" w:lineRule="auto"/>
              <w:jc w:val="both"/>
              <w:rPr>
                <w:rFonts w:ascii="Times New Roman" w:hAnsi="Times New Roman"/>
                <w:sz w:val="24"/>
                <w:szCs w:val="24"/>
              </w:rPr>
            </w:pPr>
          </w:p>
        </w:tc>
        <w:tc>
          <w:tcPr>
            <w:tcW w:w="5449" w:type="dxa"/>
          </w:tcPr>
          <w:p w14:paraId="50DEC718" w14:textId="77777777" w:rsidR="007012F9" w:rsidRPr="000F75F5" w:rsidRDefault="007012F9" w:rsidP="000E7868">
            <w:pPr>
              <w:suppressAutoHyphens/>
              <w:spacing w:after="0" w:line="240" w:lineRule="auto"/>
              <w:jc w:val="both"/>
              <w:rPr>
                <w:rFonts w:ascii="Times New Roman" w:hAnsi="Times New Roman"/>
                <w:b/>
                <w:iCs/>
                <w:sz w:val="24"/>
                <w:szCs w:val="24"/>
              </w:rPr>
            </w:pPr>
            <w:r w:rsidRPr="000F75F5">
              <w:rPr>
                <w:rFonts w:ascii="Times New Roman" w:hAnsi="Times New Roman"/>
                <w:b/>
                <w:iCs/>
                <w:sz w:val="24"/>
                <w:szCs w:val="24"/>
              </w:rPr>
              <w:t xml:space="preserve">Знания: </w:t>
            </w:r>
            <w:r w:rsidRPr="000F75F5">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7012F9" w:rsidRPr="00315F34" w14:paraId="4D8589FB" w14:textId="77777777" w:rsidTr="003C18F4">
        <w:trPr>
          <w:trHeight w:val="274"/>
        </w:trPr>
        <w:tc>
          <w:tcPr>
            <w:tcW w:w="1199" w:type="dxa"/>
            <w:vMerge w:val="restart"/>
          </w:tcPr>
          <w:p w14:paraId="54218E7F" w14:textId="77777777" w:rsidR="007012F9" w:rsidRPr="00315F34" w:rsidRDefault="007012F9" w:rsidP="000E7868">
            <w:pPr>
              <w:spacing w:line="240" w:lineRule="auto"/>
              <w:ind w:left="113" w:right="113"/>
              <w:jc w:val="center"/>
              <w:rPr>
                <w:rFonts w:ascii="Times New Roman" w:hAnsi="Times New Roman"/>
                <w:iCs/>
                <w:sz w:val="24"/>
                <w:szCs w:val="24"/>
              </w:rPr>
            </w:pPr>
            <w:r w:rsidRPr="00315F34">
              <w:rPr>
                <w:rFonts w:ascii="Times New Roman" w:hAnsi="Times New Roman"/>
                <w:iCs/>
                <w:sz w:val="24"/>
                <w:szCs w:val="24"/>
              </w:rPr>
              <w:t>ОК 09</w:t>
            </w:r>
          </w:p>
        </w:tc>
        <w:tc>
          <w:tcPr>
            <w:tcW w:w="2835" w:type="dxa"/>
            <w:vMerge w:val="restart"/>
          </w:tcPr>
          <w:p w14:paraId="26648311" w14:textId="77777777" w:rsidR="007012F9" w:rsidRPr="00315F34" w:rsidRDefault="007012F9" w:rsidP="000E7868">
            <w:pPr>
              <w:suppressAutoHyphens/>
              <w:spacing w:after="0" w:line="240" w:lineRule="auto"/>
              <w:rPr>
                <w:rFonts w:ascii="Times New Roman" w:hAnsi="Times New Roman"/>
                <w:sz w:val="24"/>
                <w:szCs w:val="24"/>
              </w:rPr>
            </w:pPr>
            <w:r w:rsidRPr="00315F34">
              <w:rPr>
                <w:rFonts w:ascii="Times New Roman" w:hAnsi="Times New Roman"/>
                <w:sz w:val="24"/>
                <w:szCs w:val="24"/>
              </w:rPr>
              <w:t>Пользоваться профессиональной документацией на государственном и иностранном языках</w:t>
            </w:r>
          </w:p>
        </w:tc>
        <w:tc>
          <w:tcPr>
            <w:tcW w:w="5449" w:type="dxa"/>
          </w:tcPr>
          <w:p w14:paraId="7904F059" w14:textId="77777777" w:rsidR="007012F9" w:rsidRPr="000F75F5" w:rsidRDefault="007012F9" w:rsidP="000E7868">
            <w:pPr>
              <w:suppressAutoHyphens/>
              <w:spacing w:after="0" w:line="240" w:lineRule="auto"/>
              <w:jc w:val="both"/>
              <w:rPr>
                <w:rFonts w:ascii="Times New Roman" w:hAnsi="Times New Roman"/>
                <w:iCs/>
                <w:sz w:val="24"/>
                <w:szCs w:val="24"/>
              </w:rPr>
            </w:pPr>
            <w:r w:rsidRPr="000F75F5">
              <w:rPr>
                <w:rFonts w:ascii="Times New Roman" w:hAnsi="Times New Roman"/>
                <w:b/>
                <w:bCs/>
                <w:iCs/>
                <w:sz w:val="24"/>
                <w:szCs w:val="24"/>
              </w:rPr>
              <w:t xml:space="preserve">Умения: </w:t>
            </w:r>
            <w:r w:rsidRPr="000F75F5">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7012F9" w:rsidRPr="00315F34" w14:paraId="454B46B9" w14:textId="77777777" w:rsidTr="00FF5AC5">
        <w:trPr>
          <w:trHeight w:val="956"/>
        </w:trPr>
        <w:tc>
          <w:tcPr>
            <w:tcW w:w="1199" w:type="dxa"/>
            <w:vMerge/>
          </w:tcPr>
          <w:p w14:paraId="170B4192" w14:textId="77777777" w:rsidR="007012F9" w:rsidRPr="00315F34" w:rsidRDefault="007012F9" w:rsidP="000E7868">
            <w:pPr>
              <w:spacing w:line="240" w:lineRule="auto"/>
              <w:ind w:left="113" w:right="113"/>
              <w:jc w:val="center"/>
              <w:rPr>
                <w:rFonts w:ascii="Times New Roman" w:hAnsi="Times New Roman"/>
                <w:iCs/>
                <w:sz w:val="24"/>
                <w:szCs w:val="24"/>
              </w:rPr>
            </w:pPr>
          </w:p>
        </w:tc>
        <w:tc>
          <w:tcPr>
            <w:tcW w:w="2835" w:type="dxa"/>
            <w:vMerge/>
          </w:tcPr>
          <w:p w14:paraId="25DF3A49" w14:textId="77777777" w:rsidR="007012F9" w:rsidRPr="00315F34" w:rsidRDefault="007012F9" w:rsidP="000E7868">
            <w:pPr>
              <w:suppressAutoHyphens/>
              <w:spacing w:after="0" w:line="240" w:lineRule="auto"/>
              <w:rPr>
                <w:rFonts w:ascii="Times New Roman" w:hAnsi="Times New Roman"/>
                <w:sz w:val="24"/>
                <w:szCs w:val="24"/>
              </w:rPr>
            </w:pPr>
          </w:p>
        </w:tc>
        <w:tc>
          <w:tcPr>
            <w:tcW w:w="5449" w:type="dxa"/>
          </w:tcPr>
          <w:p w14:paraId="7FCBB77E" w14:textId="77777777" w:rsidR="007012F9" w:rsidRPr="000F75F5" w:rsidRDefault="007012F9" w:rsidP="000E7868">
            <w:pPr>
              <w:suppressAutoHyphens/>
              <w:spacing w:after="0" w:line="240" w:lineRule="auto"/>
              <w:jc w:val="both"/>
              <w:rPr>
                <w:rFonts w:ascii="Times New Roman" w:hAnsi="Times New Roman"/>
                <w:iCs/>
                <w:sz w:val="24"/>
                <w:szCs w:val="24"/>
              </w:rPr>
            </w:pPr>
            <w:r w:rsidRPr="000F75F5">
              <w:rPr>
                <w:rFonts w:ascii="Times New Roman" w:hAnsi="Times New Roman"/>
                <w:b/>
                <w:bCs/>
                <w:iCs/>
                <w:sz w:val="24"/>
                <w:szCs w:val="24"/>
              </w:rPr>
              <w:t xml:space="preserve">Знания: </w:t>
            </w:r>
            <w:r w:rsidRPr="000F75F5">
              <w:rPr>
                <w:rFonts w:ascii="Times New Roman" w:hAnsi="Times New Roman"/>
                <w:iCs/>
                <w:sz w:val="24"/>
                <w:szCs w:val="24"/>
              </w:rP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w:t>
            </w:r>
            <w:r w:rsidRPr="000F75F5">
              <w:rPr>
                <w:rFonts w:ascii="Times New Roman" w:hAnsi="Times New Roman"/>
                <w:iCs/>
                <w:sz w:val="24"/>
                <w:szCs w:val="24"/>
              </w:rPr>
              <w:lastRenderedPageBreak/>
              <w:t>правила чтения текстов профессиональной направленности</w:t>
            </w:r>
          </w:p>
        </w:tc>
      </w:tr>
    </w:tbl>
    <w:p w14:paraId="73E4FB0D" w14:textId="77777777" w:rsidR="00044A84" w:rsidRDefault="00044A84" w:rsidP="00A62263">
      <w:pPr>
        <w:pStyle w:val="afffffd"/>
        <w:ind w:firstLine="709"/>
        <w:jc w:val="left"/>
        <w:rPr>
          <w:rFonts w:ascii="Times New Roman" w:hAnsi="Times New Roman"/>
        </w:rPr>
      </w:pPr>
    </w:p>
    <w:p w14:paraId="32800561" w14:textId="77777777" w:rsidR="0004753E" w:rsidRPr="00315F34" w:rsidRDefault="0004753E" w:rsidP="00A62263">
      <w:pPr>
        <w:pStyle w:val="afffffd"/>
        <w:ind w:firstLine="709"/>
        <w:jc w:val="left"/>
        <w:rPr>
          <w:rFonts w:ascii="Times New Roman" w:hAnsi="Times New Roman"/>
        </w:rPr>
      </w:pPr>
      <w:bookmarkStart w:id="14" w:name="_Toc105752818"/>
      <w:r w:rsidRPr="00315F34">
        <w:rPr>
          <w:rFonts w:ascii="Times New Roman" w:hAnsi="Times New Roman"/>
        </w:rPr>
        <w:t>4.2. Профессиональные компетенции</w:t>
      </w:r>
      <w:bookmarkEnd w:id="14"/>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1"/>
        <w:gridCol w:w="3362"/>
        <w:gridCol w:w="12"/>
        <w:gridCol w:w="3493"/>
      </w:tblGrid>
      <w:tr w:rsidR="0042391B" w:rsidRPr="00315F34" w14:paraId="1C9858BC" w14:textId="77777777" w:rsidTr="003C18F4">
        <w:trPr>
          <w:jc w:val="center"/>
        </w:trPr>
        <w:tc>
          <w:tcPr>
            <w:tcW w:w="2631" w:type="dxa"/>
          </w:tcPr>
          <w:p w14:paraId="745B2431" w14:textId="77777777" w:rsidR="0042391B" w:rsidRPr="000F75F5" w:rsidRDefault="00212889" w:rsidP="00212889">
            <w:pPr>
              <w:suppressAutoHyphens/>
              <w:spacing w:after="0" w:line="240" w:lineRule="auto"/>
              <w:jc w:val="center"/>
              <w:rPr>
                <w:rFonts w:ascii="Times New Roman" w:hAnsi="Times New Roman"/>
                <w:b/>
                <w:sz w:val="24"/>
                <w:szCs w:val="24"/>
              </w:rPr>
            </w:pPr>
            <w:r w:rsidRPr="000F75F5">
              <w:rPr>
                <w:rFonts w:ascii="Times New Roman" w:hAnsi="Times New Roman"/>
                <w:b/>
                <w:sz w:val="24"/>
                <w:szCs w:val="24"/>
              </w:rPr>
              <w:t>Виды деятельности</w:t>
            </w:r>
          </w:p>
        </w:tc>
        <w:tc>
          <w:tcPr>
            <w:tcW w:w="3374" w:type="dxa"/>
            <w:gridSpan w:val="2"/>
          </w:tcPr>
          <w:p w14:paraId="6788505A" w14:textId="77777777" w:rsidR="0042391B" w:rsidRPr="000F75F5" w:rsidRDefault="0042391B" w:rsidP="00414C20">
            <w:pPr>
              <w:suppressAutoHyphens/>
              <w:spacing w:after="0" w:line="240" w:lineRule="auto"/>
              <w:jc w:val="center"/>
              <w:rPr>
                <w:rFonts w:ascii="Times New Roman" w:hAnsi="Times New Roman"/>
                <w:b/>
                <w:sz w:val="24"/>
                <w:szCs w:val="24"/>
              </w:rPr>
            </w:pPr>
            <w:r w:rsidRPr="000F75F5">
              <w:rPr>
                <w:rFonts w:ascii="Times New Roman" w:hAnsi="Times New Roman"/>
                <w:b/>
                <w:sz w:val="24"/>
                <w:szCs w:val="24"/>
              </w:rPr>
              <w:t xml:space="preserve">Код и </w:t>
            </w:r>
            <w:r w:rsidR="00061CE4" w:rsidRPr="000F75F5">
              <w:rPr>
                <w:rFonts w:ascii="Times New Roman" w:hAnsi="Times New Roman"/>
                <w:b/>
                <w:sz w:val="24"/>
                <w:szCs w:val="24"/>
              </w:rPr>
              <w:t>наименование</w:t>
            </w:r>
          </w:p>
          <w:p w14:paraId="737F83E7" w14:textId="6E0D5361" w:rsidR="0042391B" w:rsidRPr="000F75F5" w:rsidRDefault="0042391B" w:rsidP="00414C20">
            <w:pPr>
              <w:suppressAutoHyphens/>
              <w:spacing w:after="0" w:line="240" w:lineRule="auto"/>
              <w:jc w:val="center"/>
              <w:rPr>
                <w:rFonts w:ascii="Times New Roman" w:hAnsi="Times New Roman"/>
                <w:b/>
                <w:sz w:val="24"/>
                <w:szCs w:val="24"/>
              </w:rPr>
            </w:pPr>
            <w:r w:rsidRPr="000F75F5">
              <w:rPr>
                <w:rFonts w:ascii="Times New Roman" w:hAnsi="Times New Roman"/>
                <w:b/>
                <w:sz w:val="24"/>
                <w:szCs w:val="24"/>
              </w:rPr>
              <w:t>компетенции</w:t>
            </w:r>
          </w:p>
        </w:tc>
        <w:tc>
          <w:tcPr>
            <w:tcW w:w="3493" w:type="dxa"/>
          </w:tcPr>
          <w:p w14:paraId="7DF434BE" w14:textId="1044AFEB" w:rsidR="0042391B" w:rsidRPr="00315F34" w:rsidRDefault="00A07AB8" w:rsidP="00414C20">
            <w:pPr>
              <w:suppressAutoHyphens/>
              <w:spacing w:after="0" w:line="240" w:lineRule="auto"/>
              <w:jc w:val="center"/>
              <w:rPr>
                <w:rFonts w:ascii="Times New Roman" w:hAnsi="Times New Roman"/>
                <w:b/>
                <w:sz w:val="24"/>
                <w:szCs w:val="24"/>
              </w:rPr>
            </w:pPr>
            <w:r w:rsidRPr="00315F34">
              <w:rPr>
                <w:rFonts w:ascii="Times New Roman" w:hAnsi="Times New Roman"/>
                <w:b/>
                <w:iCs/>
                <w:sz w:val="24"/>
                <w:szCs w:val="24"/>
              </w:rPr>
              <w:t>Показатели освоения компетенции</w:t>
            </w:r>
          </w:p>
        </w:tc>
      </w:tr>
      <w:tr w:rsidR="007C0320" w:rsidRPr="000F75F5" w14:paraId="60F604AE" w14:textId="77777777" w:rsidTr="003C18F4">
        <w:trPr>
          <w:trHeight w:val="489"/>
          <w:jc w:val="center"/>
        </w:trPr>
        <w:tc>
          <w:tcPr>
            <w:tcW w:w="2631" w:type="dxa"/>
            <w:vMerge w:val="restart"/>
            <w:shd w:val="clear" w:color="auto" w:fill="auto"/>
          </w:tcPr>
          <w:p w14:paraId="1B90D394" w14:textId="7195B732" w:rsidR="007C0320" w:rsidRPr="000F75F5" w:rsidRDefault="007C0320" w:rsidP="000E7868">
            <w:pPr>
              <w:spacing w:after="0" w:line="240" w:lineRule="auto"/>
              <w:jc w:val="both"/>
              <w:rPr>
                <w:rFonts w:ascii="Times New Roman" w:hAnsi="Times New Roman"/>
                <w:sz w:val="24"/>
                <w:szCs w:val="24"/>
              </w:rPr>
            </w:pPr>
            <w:r w:rsidRPr="000F75F5">
              <w:rPr>
                <w:rFonts w:ascii="Times New Roman" w:hAnsi="Times New Roman"/>
                <w:sz w:val="24"/>
                <w:szCs w:val="24"/>
              </w:rPr>
              <w:t>Художественное проектирование изделий из кожи</w:t>
            </w:r>
            <w:r w:rsidR="000F75F5" w:rsidRPr="000F75F5">
              <w:rPr>
                <w:rFonts w:ascii="Times New Roman" w:hAnsi="Times New Roman"/>
                <w:sz w:val="24"/>
                <w:szCs w:val="24"/>
              </w:rPr>
              <w:t xml:space="preserve"> (по выбору)</w:t>
            </w:r>
          </w:p>
        </w:tc>
        <w:tc>
          <w:tcPr>
            <w:tcW w:w="3374" w:type="dxa"/>
            <w:gridSpan w:val="2"/>
            <w:vMerge w:val="restart"/>
            <w:shd w:val="clear" w:color="auto" w:fill="auto"/>
          </w:tcPr>
          <w:p w14:paraId="1E119FD9" w14:textId="77777777" w:rsidR="007C0320" w:rsidRPr="000F75F5" w:rsidRDefault="007C0320" w:rsidP="000E7868">
            <w:pPr>
              <w:spacing w:after="0" w:line="240" w:lineRule="auto"/>
              <w:jc w:val="both"/>
              <w:rPr>
                <w:rFonts w:ascii="Times New Roman" w:hAnsi="Times New Roman"/>
                <w:sz w:val="24"/>
                <w:szCs w:val="24"/>
              </w:rPr>
            </w:pPr>
            <w:r w:rsidRPr="000F75F5">
              <w:rPr>
                <w:rFonts w:ascii="Times New Roman" w:hAnsi="Times New Roman"/>
                <w:sz w:val="24"/>
                <w:szCs w:val="24"/>
              </w:rPr>
              <w:t xml:space="preserve">ПК 1.1. Создавать технические рисунки и эскизы изделий, модельных рядов, коллекций, с применением различных источников с учетом свойств материалов и особенностей целевого рынка </w:t>
            </w:r>
          </w:p>
        </w:tc>
        <w:tc>
          <w:tcPr>
            <w:tcW w:w="3493" w:type="dxa"/>
            <w:shd w:val="clear" w:color="auto" w:fill="auto"/>
          </w:tcPr>
          <w:p w14:paraId="252DFB76" w14:textId="77777777" w:rsidR="00C537D7" w:rsidRPr="000F75F5" w:rsidRDefault="007C0320" w:rsidP="000E7868">
            <w:pPr>
              <w:spacing w:after="0" w:line="240" w:lineRule="auto"/>
              <w:rPr>
                <w:iCs/>
              </w:rPr>
            </w:pPr>
            <w:r w:rsidRPr="000F75F5">
              <w:rPr>
                <w:rFonts w:ascii="Times New Roman" w:hAnsi="Times New Roman"/>
                <w:b/>
                <w:iCs/>
                <w:sz w:val="24"/>
                <w:szCs w:val="24"/>
              </w:rPr>
              <w:t>Практический опыт:</w:t>
            </w:r>
          </w:p>
          <w:p w14:paraId="7014971C" w14:textId="77777777" w:rsidR="007C0320" w:rsidRPr="000F75F5" w:rsidRDefault="007C0320" w:rsidP="000E7868">
            <w:pPr>
              <w:spacing w:after="0" w:line="240" w:lineRule="auto"/>
              <w:rPr>
                <w:rFonts w:ascii="Times New Roman" w:hAnsi="Times New Roman"/>
                <w:b/>
                <w:iCs/>
                <w:color w:val="ACB9CA"/>
                <w:sz w:val="24"/>
                <w:szCs w:val="24"/>
              </w:rPr>
            </w:pPr>
            <w:r w:rsidRPr="000F75F5">
              <w:rPr>
                <w:rFonts w:ascii="Times New Roman" w:hAnsi="Times New Roman"/>
                <w:bCs/>
                <w:iCs/>
                <w:sz w:val="24"/>
                <w:szCs w:val="24"/>
              </w:rPr>
              <w:t>преобразования творческого источника в модель, коллекцию моделей</w:t>
            </w:r>
          </w:p>
        </w:tc>
      </w:tr>
      <w:tr w:rsidR="007C0320" w:rsidRPr="000F75F5" w14:paraId="028368A5" w14:textId="77777777" w:rsidTr="003C18F4">
        <w:trPr>
          <w:trHeight w:val="411"/>
          <w:jc w:val="center"/>
        </w:trPr>
        <w:tc>
          <w:tcPr>
            <w:tcW w:w="2631" w:type="dxa"/>
            <w:vMerge/>
            <w:shd w:val="clear" w:color="auto" w:fill="auto"/>
          </w:tcPr>
          <w:p w14:paraId="591E7C9F" w14:textId="77777777" w:rsidR="007C0320" w:rsidRPr="000F75F5" w:rsidRDefault="007C0320"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019FD1CF" w14:textId="77777777" w:rsidR="007C0320" w:rsidRPr="000F75F5" w:rsidRDefault="007C0320" w:rsidP="000E7868">
            <w:pPr>
              <w:spacing w:after="0" w:line="240" w:lineRule="auto"/>
              <w:jc w:val="both"/>
              <w:rPr>
                <w:rFonts w:ascii="Times New Roman" w:hAnsi="Times New Roman"/>
                <w:sz w:val="24"/>
                <w:szCs w:val="24"/>
              </w:rPr>
            </w:pPr>
          </w:p>
        </w:tc>
        <w:tc>
          <w:tcPr>
            <w:tcW w:w="3493" w:type="dxa"/>
            <w:shd w:val="clear" w:color="auto" w:fill="auto"/>
          </w:tcPr>
          <w:p w14:paraId="6B4090D8" w14:textId="77777777" w:rsidR="007C0320" w:rsidRPr="000F75F5" w:rsidRDefault="007C0320" w:rsidP="000E7868">
            <w:pPr>
              <w:spacing w:after="0" w:line="240" w:lineRule="auto"/>
              <w:rPr>
                <w:rFonts w:ascii="Times New Roman" w:hAnsi="Times New Roman"/>
                <w:b/>
                <w:iCs/>
                <w:sz w:val="24"/>
                <w:szCs w:val="24"/>
              </w:rPr>
            </w:pPr>
            <w:r w:rsidRPr="000F75F5">
              <w:rPr>
                <w:rFonts w:ascii="Times New Roman" w:hAnsi="Times New Roman"/>
                <w:b/>
                <w:iCs/>
                <w:sz w:val="24"/>
                <w:szCs w:val="24"/>
              </w:rPr>
              <w:t>Умения:</w:t>
            </w:r>
          </w:p>
          <w:p w14:paraId="2701937A" w14:textId="77777777" w:rsidR="007C0320" w:rsidRPr="000F75F5" w:rsidRDefault="007C0320" w:rsidP="000E7868">
            <w:pPr>
              <w:spacing w:after="0" w:line="240" w:lineRule="auto"/>
              <w:rPr>
                <w:rFonts w:ascii="Times New Roman" w:hAnsi="Times New Roman"/>
                <w:b/>
                <w:iCs/>
                <w:color w:val="ACB9CA"/>
                <w:sz w:val="24"/>
                <w:szCs w:val="24"/>
              </w:rPr>
            </w:pPr>
            <w:r w:rsidRPr="000F75F5">
              <w:rPr>
                <w:rFonts w:ascii="Times New Roman" w:hAnsi="Times New Roman"/>
                <w:bCs/>
                <w:iCs/>
                <w:sz w:val="24"/>
                <w:szCs w:val="24"/>
              </w:rPr>
              <w:t>выполнять эскизы в соответствии с тематикой проекта, свойствами материалов, конструктивным решением изделий, целевой аудиторией</w:t>
            </w:r>
          </w:p>
        </w:tc>
      </w:tr>
      <w:tr w:rsidR="007C0320" w:rsidRPr="000F75F5" w14:paraId="600529BF" w14:textId="77777777" w:rsidTr="003C18F4">
        <w:trPr>
          <w:trHeight w:val="417"/>
          <w:jc w:val="center"/>
        </w:trPr>
        <w:tc>
          <w:tcPr>
            <w:tcW w:w="2631" w:type="dxa"/>
            <w:vMerge/>
            <w:shd w:val="clear" w:color="auto" w:fill="auto"/>
          </w:tcPr>
          <w:p w14:paraId="065233B3" w14:textId="77777777" w:rsidR="007C0320" w:rsidRPr="000F75F5" w:rsidRDefault="007C0320"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1A95FE86" w14:textId="77777777" w:rsidR="007C0320" w:rsidRPr="000F75F5" w:rsidRDefault="007C0320" w:rsidP="000E7868">
            <w:pPr>
              <w:spacing w:after="0" w:line="240" w:lineRule="auto"/>
              <w:jc w:val="both"/>
              <w:rPr>
                <w:rFonts w:ascii="Times New Roman" w:hAnsi="Times New Roman"/>
                <w:sz w:val="24"/>
                <w:szCs w:val="24"/>
              </w:rPr>
            </w:pPr>
          </w:p>
        </w:tc>
        <w:tc>
          <w:tcPr>
            <w:tcW w:w="3493" w:type="dxa"/>
            <w:shd w:val="clear" w:color="auto" w:fill="auto"/>
          </w:tcPr>
          <w:p w14:paraId="07521066" w14:textId="77777777" w:rsidR="007C0320" w:rsidRPr="000F75F5" w:rsidRDefault="007C0320" w:rsidP="000E7868">
            <w:pPr>
              <w:spacing w:after="0" w:line="240" w:lineRule="auto"/>
              <w:rPr>
                <w:iCs/>
              </w:rPr>
            </w:pPr>
            <w:r w:rsidRPr="000F75F5">
              <w:rPr>
                <w:rFonts w:ascii="Times New Roman" w:hAnsi="Times New Roman"/>
                <w:b/>
                <w:iCs/>
                <w:sz w:val="24"/>
                <w:szCs w:val="24"/>
              </w:rPr>
              <w:t>Знания:</w:t>
            </w:r>
          </w:p>
          <w:p w14:paraId="724BC659" w14:textId="77777777" w:rsidR="007C0320" w:rsidRPr="000F75F5" w:rsidRDefault="007C0320" w:rsidP="000E7868">
            <w:pPr>
              <w:spacing w:after="0" w:line="240" w:lineRule="auto"/>
              <w:rPr>
                <w:rFonts w:ascii="Times New Roman" w:hAnsi="Times New Roman"/>
                <w:bCs/>
                <w:iCs/>
                <w:sz w:val="24"/>
                <w:szCs w:val="24"/>
              </w:rPr>
            </w:pPr>
            <w:r w:rsidRPr="000F75F5">
              <w:rPr>
                <w:rFonts w:ascii="Times New Roman" w:hAnsi="Times New Roman"/>
                <w:bCs/>
                <w:iCs/>
                <w:sz w:val="24"/>
                <w:szCs w:val="24"/>
              </w:rPr>
              <w:t>формообразующие свойства материалов для изделий из кожи;</w:t>
            </w:r>
            <w:r w:rsidR="00CC184C" w:rsidRPr="000F75F5">
              <w:rPr>
                <w:rFonts w:ascii="Times New Roman" w:hAnsi="Times New Roman"/>
                <w:bCs/>
                <w:iCs/>
                <w:sz w:val="24"/>
                <w:szCs w:val="24"/>
              </w:rPr>
              <w:t xml:space="preserve"> </w:t>
            </w:r>
            <w:r w:rsidRPr="000F75F5">
              <w:rPr>
                <w:rFonts w:ascii="Times New Roman" w:hAnsi="Times New Roman"/>
                <w:bCs/>
                <w:iCs/>
                <w:sz w:val="24"/>
                <w:szCs w:val="24"/>
              </w:rPr>
              <w:t>конструктивные особенности изделий из кожи</w:t>
            </w:r>
          </w:p>
        </w:tc>
      </w:tr>
      <w:tr w:rsidR="00655E01" w:rsidRPr="000F75F5" w14:paraId="6733E056" w14:textId="77777777" w:rsidTr="003C18F4">
        <w:trPr>
          <w:trHeight w:val="460"/>
          <w:jc w:val="center"/>
        </w:trPr>
        <w:tc>
          <w:tcPr>
            <w:tcW w:w="2631" w:type="dxa"/>
            <w:vMerge/>
            <w:shd w:val="clear" w:color="auto" w:fill="auto"/>
          </w:tcPr>
          <w:p w14:paraId="411F6BB7"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val="restart"/>
            <w:shd w:val="clear" w:color="auto" w:fill="auto"/>
          </w:tcPr>
          <w:p w14:paraId="6D741176" w14:textId="77777777" w:rsidR="00655E01" w:rsidRPr="000F75F5" w:rsidRDefault="00655E01" w:rsidP="000E7868">
            <w:pPr>
              <w:spacing w:after="0" w:line="240" w:lineRule="auto"/>
              <w:jc w:val="both"/>
              <w:rPr>
                <w:rFonts w:ascii="Times New Roman" w:hAnsi="Times New Roman"/>
                <w:sz w:val="24"/>
                <w:szCs w:val="24"/>
              </w:rPr>
            </w:pPr>
            <w:r w:rsidRPr="000F75F5">
              <w:rPr>
                <w:rFonts w:ascii="Times New Roman" w:hAnsi="Times New Roman"/>
                <w:sz w:val="24"/>
                <w:szCs w:val="24"/>
              </w:rPr>
              <w:t xml:space="preserve">ПК 1.2. Использовать элементы и принципы дизайна при проектировании изделий из кожи с учетом модных направлений, стилей, тенденций и культурных традиций </w:t>
            </w:r>
          </w:p>
        </w:tc>
        <w:tc>
          <w:tcPr>
            <w:tcW w:w="3493" w:type="dxa"/>
            <w:shd w:val="clear" w:color="auto" w:fill="auto"/>
          </w:tcPr>
          <w:p w14:paraId="18CECEBC" w14:textId="77777777" w:rsidR="00C537D7" w:rsidRPr="000F75F5" w:rsidRDefault="00655E01" w:rsidP="000E7868">
            <w:pPr>
              <w:spacing w:after="0" w:line="240" w:lineRule="auto"/>
              <w:rPr>
                <w:rFonts w:ascii="Times New Roman" w:hAnsi="Times New Roman"/>
                <w:b/>
                <w:iCs/>
                <w:sz w:val="24"/>
                <w:szCs w:val="24"/>
              </w:rPr>
            </w:pPr>
            <w:r w:rsidRPr="000F75F5">
              <w:rPr>
                <w:rFonts w:ascii="Times New Roman" w:hAnsi="Times New Roman"/>
                <w:b/>
                <w:iCs/>
                <w:sz w:val="24"/>
                <w:szCs w:val="24"/>
              </w:rPr>
              <w:t xml:space="preserve">Практический опыт: </w:t>
            </w:r>
          </w:p>
          <w:p w14:paraId="50DDC74E" w14:textId="77777777" w:rsidR="00655E01" w:rsidRPr="000F75F5" w:rsidRDefault="00655E01" w:rsidP="000E7868">
            <w:pPr>
              <w:spacing w:after="0" w:line="240" w:lineRule="auto"/>
              <w:rPr>
                <w:rFonts w:ascii="Times New Roman" w:hAnsi="Times New Roman"/>
                <w:b/>
                <w:iCs/>
                <w:sz w:val="24"/>
                <w:szCs w:val="24"/>
              </w:rPr>
            </w:pPr>
            <w:r w:rsidRPr="000F75F5">
              <w:rPr>
                <w:rFonts w:ascii="Times New Roman" w:hAnsi="Times New Roman"/>
                <w:bCs/>
                <w:iCs/>
                <w:sz w:val="24"/>
                <w:szCs w:val="24"/>
              </w:rPr>
              <w:t>поиска творческих источников в разработке эскизов изделий из кожи</w:t>
            </w:r>
          </w:p>
        </w:tc>
      </w:tr>
      <w:tr w:rsidR="00655E01" w:rsidRPr="00315F34" w14:paraId="6E004CB9" w14:textId="77777777" w:rsidTr="003C18F4">
        <w:trPr>
          <w:trHeight w:val="460"/>
          <w:jc w:val="center"/>
        </w:trPr>
        <w:tc>
          <w:tcPr>
            <w:tcW w:w="2631" w:type="dxa"/>
            <w:vMerge/>
            <w:shd w:val="clear" w:color="auto" w:fill="auto"/>
          </w:tcPr>
          <w:p w14:paraId="4C323DC0"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3E77C7EA"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143D3BB2" w14:textId="77777777" w:rsidR="00655E01" w:rsidRDefault="00655E01" w:rsidP="000E7868">
            <w:pPr>
              <w:spacing w:after="0" w:line="240" w:lineRule="auto"/>
            </w:pPr>
            <w:r w:rsidRPr="001620B5">
              <w:rPr>
                <w:rFonts w:ascii="Times New Roman" w:hAnsi="Times New Roman"/>
                <w:b/>
                <w:sz w:val="24"/>
                <w:szCs w:val="24"/>
              </w:rPr>
              <w:t>Умения:</w:t>
            </w:r>
          </w:p>
          <w:p w14:paraId="0C27CD6C" w14:textId="77777777" w:rsidR="00655E01" w:rsidRPr="001620B5" w:rsidRDefault="00655E01" w:rsidP="000E7868">
            <w:pPr>
              <w:spacing w:after="0" w:line="240" w:lineRule="auto"/>
              <w:rPr>
                <w:rFonts w:ascii="Times New Roman" w:hAnsi="Times New Roman"/>
                <w:b/>
                <w:sz w:val="24"/>
                <w:szCs w:val="24"/>
              </w:rPr>
            </w:pPr>
            <w:r w:rsidRPr="00886737">
              <w:rPr>
                <w:rFonts w:ascii="Times New Roman" w:hAnsi="Times New Roman"/>
                <w:bCs/>
                <w:sz w:val="24"/>
                <w:szCs w:val="24"/>
              </w:rPr>
              <w:t>использовать стилевые особенности, направления моды, исторические и культурные традиции при проектировании различных видов изделий из кожи</w:t>
            </w:r>
          </w:p>
        </w:tc>
      </w:tr>
      <w:tr w:rsidR="00655E01" w:rsidRPr="00315F34" w14:paraId="7972DF9C" w14:textId="77777777" w:rsidTr="003C18F4">
        <w:trPr>
          <w:trHeight w:val="460"/>
          <w:jc w:val="center"/>
        </w:trPr>
        <w:tc>
          <w:tcPr>
            <w:tcW w:w="2631" w:type="dxa"/>
            <w:vMerge/>
            <w:shd w:val="clear" w:color="auto" w:fill="auto"/>
          </w:tcPr>
          <w:p w14:paraId="1C8C40A8"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4B9932CA"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4F3E4D58" w14:textId="77777777" w:rsidR="00655E01" w:rsidRDefault="00655E01" w:rsidP="000E7868">
            <w:pPr>
              <w:spacing w:after="0" w:line="240" w:lineRule="auto"/>
            </w:pPr>
            <w:r w:rsidRPr="001620B5">
              <w:rPr>
                <w:rFonts w:ascii="Times New Roman" w:hAnsi="Times New Roman"/>
                <w:b/>
                <w:sz w:val="24"/>
                <w:szCs w:val="24"/>
              </w:rPr>
              <w:t>Знания:</w:t>
            </w:r>
          </w:p>
          <w:p w14:paraId="2429FA45" w14:textId="77777777" w:rsidR="00655E01" w:rsidRPr="003C18F4" w:rsidRDefault="00655E01" w:rsidP="000E7868">
            <w:pPr>
              <w:spacing w:after="0" w:line="240" w:lineRule="auto"/>
              <w:rPr>
                <w:rFonts w:ascii="Times New Roman" w:hAnsi="Times New Roman"/>
                <w:bCs/>
                <w:sz w:val="24"/>
                <w:szCs w:val="24"/>
              </w:rPr>
            </w:pPr>
            <w:r w:rsidRPr="003A4141">
              <w:rPr>
                <w:rFonts w:ascii="Times New Roman" w:hAnsi="Times New Roman"/>
                <w:bCs/>
                <w:sz w:val="24"/>
                <w:szCs w:val="24"/>
              </w:rPr>
              <w:t>исторические и национальные характеристики развития костюма;</w:t>
            </w:r>
            <w:r w:rsidR="00CC184C">
              <w:rPr>
                <w:rFonts w:ascii="Times New Roman" w:hAnsi="Times New Roman"/>
                <w:bCs/>
                <w:sz w:val="24"/>
                <w:szCs w:val="24"/>
              </w:rPr>
              <w:t xml:space="preserve"> </w:t>
            </w:r>
            <w:r w:rsidRPr="003A4141">
              <w:rPr>
                <w:rFonts w:ascii="Times New Roman" w:hAnsi="Times New Roman"/>
                <w:bCs/>
                <w:sz w:val="24"/>
                <w:szCs w:val="24"/>
              </w:rPr>
              <w:t>направления моды и развитие стилей современного костюма</w:t>
            </w:r>
          </w:p>
        </w:tc>
      </w:tr>
      <w:tr w:rsidR="00655E01" w:rsidRPr="00315F34" w14:paraId="73CF3D0D" w14:textId="77777777" w:rsidTr="003C18F4">
        <w:trPr>
          <w:trHeight w:val="305"/>
          <w:jc w:val="center"/>
        </w:trPr>
        <w:tc>
          <w:tcPr>
            <w:tcW w:w="2631" w:type="dxa"/>
            <w:vMerge/>
            <w:shd w:val="clear" w:color="auto" w:fill="auto"/>
          </w:tcPr>
          <w:p w14:paraId="46F96CDE"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val="restart"/>
            <w:shd w:val="clear" w:color="auto" w:fill="auto"/>
          </w:tcPr>
          <w:p w14:paraId="69D24A9A" w14:textId="77777777" w:rsidR="00655E01" w:rsidRPr="000F75F5" w:rsidRDefault="00655E01" w:rsidP="000E7868">
            <w:pPr>
              <w:spacing w:after="0" w:line="240" w:lineRule="auto"/>
              <w:jc w:val="both"/>
              <w:rPr>
                <w:rFonts w:ascii="Times New Roman" w:hAnsi="Times New Roman"/>
                <w:sz w:val="24"/>
                <w:szCs w:val="24"/>
              </w:rPr>
            </w:pPr>
            <w:r w:rsidRPr="000F75F5">
              <w:rPr>
                <w:rFonts w:ascii="Times New Roman" w:hAnsi="Times New Roman"/>
                <w:sz w:val="24"/>
                <w:szCs w:val="24"/>
              </w:rPr>
              <w:t>ПК 1.3. Сочетать цвета, стили, мотивы, материалы и аксессуары для создания гармоничных моделей</w:t>
            </w:r>
          </w:p>
        </w:tc>
        <w:tc>
          <w:tcPr>
            <w:tcW w:w="3493" w:type="dxa"/>
            <w:shd w:val="clear" w:color="auto" w:fill="auto"/>
          </w:tcPr>
          <w:p w14:paraId="4384DA80" w14:textId="77777777" w:rsidR="00C537D7" w:rsidRDefault="00655E01" w:rsidP="000E7868">
            <w:pPr>
              <w:spacing w:after="0" w:line="240" w:lineRule="auto"/>
              <w:rPr>
                <w:rFonts w:ascii="Times New Roman" w:hAnsi="Times New Roman"/>
                <w:b/>
                <w:sz w:val="24"/>
                <w:szCs w:val="24"/>
              </w:rPr>
            </w:pPr>
            <w:r w:rsidRPr="00315F34">
              <w:rPr>
                <w:rFonts w:ascii="Times New Roman" w:hAnsi="Times New Roman"/>
                <w:b/>
                <w:sz w:val="24"/>
                <w:szCs w:val="24"/>
              </w:rPr>
              <w:t xml:space="preserve">Практический опыт: </w:t>
            </w:r>
          </w:p>
          <w:p w14:paraId="5ABF3132" w14:textId="77777777" w:rsidR="00655E01" w:rsidRPr="001620B5" w:rsidRDefault="00655E01" w:rsidP="000E7868">
            <w:pPr>
              <w:spacing w:after="0" w:line="240" w:lineRule="auto"/>
              <w:rPr>
                <w:rFonts w:ascii="Times New Roman" w:hAnsi="Times New Roman"/>
                <w:b/>
                <w:sz w:val="24"/>
                <w:szCs w:val="24"/>
              </w:rPr>
            </w:pPr>
            <w:r w:rsidRPr="003A4141">
              <w:rPr>
                <w:rFonts w:ascii="Times New Roman" w:hAnsi="Times New Roman"/>
                <w:bCs/>
                <w:sz w:val="24"/>
                <w:szCs w:val="24"/>
              </w:rPr>
              <w:t>разработки моделей, применяя законы композиции и цветовые соотношения, фактуры материалов и фурнитуру</w:t>
            </w:r>
          </w:p>
        </w:tc>
      </w:tr>
      <w:tr w:rsidR="00655E01" w:rsidRPr="00315F34" w14:paraId="54C891FE" w14:textId="77777777" w:rsidTr="003C18F4">
        <w:trPr>
          <w:trHeight w:val="423"/>
          <w:jc w:val="center"/>
        </w:trPr>
        <w:tc>
          <w:tcPr>
            <w:tcW w:w="2631" w:type="dxa"/>
            <w:vMerge/>
            <w:shd w:val="clear" w:color="auto" w:fill="auto"/>
          </w:tcPr>
          <w:p w14:paraId="70661F85"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18D41EA4"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1CA82DA8" w14:textId="77777777" w:rsidR="00655E01" w:rsidRDefault="00655E01" w:rsidP="000E7868">
            <w:pPr>
              <w:spacing w:after="0" w:line="240" w:lineRule="auto"/>
              <w:rPr>
                <w:rFonts w:ascii="Times New Roman" w:hAnsi="Times New Roman"/>
                <w:b/>
                <w:sz w:val="24"/>
                <w:szCs w:val="24"/>
              </w:rPr>
            </w:pPr>
            <w:r w:rsidRPr="00315F34">
              <w:rPr>
                <w:rFonts w:ascii="Times New Roman" w:hAnsi="Times New Roman"/>
                <w:b/>
                <w:sz w:val="24"/>
                <w:szCs w:val="24"/>
              </w:rPr>
              <w:t>Умения:</w:t>
            </w:r>
          </w:p>
          <w:p w14:paraId="7AEC42B8" w14:textId="77777777" w:rsidR="00655E01" w:rsidRPr="003C18F4" w:rsidRDefault="00655E01" w:rsidP="000E7868">
            <w:pPr>
              <w:spacing w:after="0" w:line="240" w:lineRule="auto"/>
              <w:rPr>
                <w:rFonts w:ascii="Times New Roman" w:hAnsi="Times New Roman"/>
                <w:bCs/>
                <w:sz w:val="24"/>
                <w:szCs w:val="24"/>
              </w:rPr>
            </w:pPr>
            <w:r w:rsidRPr="003A4141">
              <w:rPr>
                <w:rFonts w:ascii="Times New Roman" w:hAnsi="Times New Roman"/>
                <w:bCs/>
                <w:sz w:val="24"/>
                <w:szCs w:val="24"/>
              </w:rPr>
              <w:t>сочетать цвета, фактуры и фурнитуру в эскизе;</w:t>
            </w:r>
            <w:r w:rsidR="00CC184C">
              <w:rPr>
                <w:rFonts w:ascii="Times New Roman" w:hAnsi="Times New Roman"/>
                <w:bCs/>
                <w:sz w:val="24"/>
                <w:szCs w:val="24"/>
              </w:rPr>
              <w:t xml:space="preserve"> </w:t>
            </w:r>
            <w:r w:rsidRPr="003A4141">
              <w:rPr>
                <w:rFonts w:ascii="Times New Roman" w:hAnsi="Times New Roman"/>
                <w:bCs/>
                <w:sz w:val="24"/>
                <w:szCs w:val="24"/>
              </w:rPr>
              <w:t>применять разнообразие фактур используемых материалов и фурнитуры</w:t>
            </w:r>
          </w:p>
        </w:tc>
      </w:tr>
      <w:tr w:rsidR="00655E01" w:rsidRPr="00315F34" w14:paraId="3DC1704F" w14:textId="77777777" w:rsidTr="003C18F4">
        <w:trPr>
          <w:trHeight w:val="305"/>
          <w:jc w:val="center"/>
        </w:trPr>
        <w:tc>
          <w:tcPr>
            <w:tcW w:w="2631" w:type="dxa"/>
            <w:vMerge/>
            <w:shd w:val="clear" w:color="auto" w:fill="auto"/>
          </w:tcPr>
          <w:p w14:paraId="2D958E92"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5D8B53F3"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4520741C" w14:textId="77777777" w:rsidR="00655E01" w:rsidRDefault="00655E01" w:rsidP="000E7868">
            <w:pPr>
              <w:spacing w:after="0" w:line="240" w:lineRule="auto"/>
              <w:rPr>
                <w:rFonts w:ascii="Times New Roman" w:hAnsi="Times New Roman"/>
                <w:b/>
                <w:sz w:val="24"/>
                <w:szCs w:val="24"/>
              </w:rPr>
            </w:pPr>
            <w:r w:rsidRPr="00315F34">
              <w:rPr>
                <w:rFonts w:ascii="Times New Roman" w:hAnsi="Times New Roman"/>
                <w:b/>
                <w:sz w:val="24"/>
                <w:szCs w:val="24"/>
              </w:rPr>
              <w:t>Знания:</w:t>
            </w:r>
          </w:p>
          <w:p w14:paraId="0913200E" w14:textId="77777777" w:rsidR="00655E01" w:rsidRPr="003C18F4" w:rsidRDefault="00655E01" w:rsidP="000E7868">
            <w:pPr>
              <w:spacing w:after="0" w:line="240" w:lineRule="auto"/>
              <w:rPr>
                <w:rFonts w:ascii="Times New Roman" w:hAnsi="Times New Roman"/>
                <w:sz w:val="24"/>
                <w:szCs w:val="24"/>
              </w:rPr>
            </w:pPr>
            <w:r w:rsidRPr="003A4141">
              <w:rPr>
                <w:rFonts w:ascii="Times New Roman" w:hAnsi="Times New Roman"/>
                <w:sz w:val="24"/>
                <w:szCs w:val="24"/>
              </w:rPr>
              <w:t xml:space="preserve">теоретические основы композиционного построения </w:t>
            </w:r>
            <w:r w:rsidRPr="003A4141">
              <w:rPr>
                <w:rFonts w:ascii="Times New Roman" w:hAnsi="Times New Roman"/>
                <w:sz w:val="24"/>
                <w:szCs w:val="24"/>
              </w:rPr>
              <w:lastRenderedPageBreak/>
              <w:t>костюма;</w:t>
            </w:r>
            <w:r w:rsidR="00CC184C">
              <w:rPr>
                <w:rFonts w:ascii="Times New Roman" w:hAnsi="Times New Roman"/>
                <w:sz w:val="24"/>
                <w:szCs w:val="24"/>
              </w:rPr>
              <w:t xml:space="preserve"> </w:t>
            </w:r>
            <w:r w:rsidRPr="003A4141">
              <w:rPr>
                <w:rFonts w:ascii="Times New Roman" w:hAnsi="Times New Roman"/>
                <w:sz w:val="24"/>
                <w:szCs w:val="24"/>
              </w:rPr>
              <w:t>правила гармоничных сочетаний цветов и фактур в композиции костюма</w:t>
            </w:r>
          </w:p>
        </w:tc>
      </w:tr>
      <w:tr w:rsidR="00655E01" w:rsidRPr="00315F34" w14:paraId="13060762" w14:textId="77777777" w:rsidTr="003C18F4">
        <w:trPr>
          <w:trHeight w:val="100"/>
          <w:jc w:val="center"/>
        </w:trPr>
        <w:tc>
          <w:tcPr>
            <w:tcW w:w="2631" w:type="dxa"/>
            <w:vMerge/>
            <w:shd w:val="clear" w:color="auto" w:fill="auto"/>
          </w:tcPr>
          <w:p w14:paraId="40FE5B85"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val="restart"/>
            <w:shd w:val="clear" w:color="auto" w:fill="auto"/>
          </w:tcPr>
          <w:p w14:paraId="7909C877" w14:textId="77777777" w:rsidR="00655E01" w:rsidRPr="000F75F5" w:rsidRDefault="00655E01" w:rsidP="000E7868">
            <w:pPr>
              <w:spacing w:after="0" w:line="240" w:lineRule="auto"/>
              <w:jc w:val="both"/>
              <w:rPr>
                <w:rFonts w:ascii="Times New Roman" w:hAnsi="Times New Roman"/>
                <w:sz w:val="24"/>
                <w:szCs w:val="24"/>
              </w:rPr>
            </w:pPr>
            <w:r w:rsidRPr="000F75F5">
              <w:rPr>
                <w:rFonts w:ascii="Times New Roman" w:hAnsi="Times New Roman"/>
                <w:sz w:val="24"/>
                <w:szCs w:val="24"/>
              </w:rPr>
              <w:t xml:space="preserve">ПК 1.4. Создавать </w:t>
            </w:r>
            <w:proofErr w:type="spellStart"/>
            <w:r w:rsidRPr="000F75F5">
              <w:rPr>
                <w:rFonts w:ascii="Times New Roman" w:hAnsi="Times New Roman"/>
                <w:sz w:val="24"/>
                <w:szCs w:val="24"/>
              </w:rPr>
              <w:t>мудборды</w:t>
            </w:r>
            <w:proofErr w:type="spellEnd"/>
            <w:r w:rsidRPr="000F75F5">
              <w:rPr>
                <w:rFonts w:ascii="Times New Roman" w:hAnsi="Times New Roman"/>
                <w:sz w:val="24"/>
                <w:szCs w:val="24"/>
              </w:rPr>
              <w:t xml:space="preserve">, </w:t>
            </w:r>
            <w:proofErr w:type="spellStart"/>
            <w:r w:rsidRPr="000F75F5">
              <w:rPr>
                <w:rFonts w:ascii="Times New Roman" w:hAnsi="Times New Roman"/>
                <w:sz w:val="24"/>
                <w:szCs w:val="24"/>
              </w:rPr>
              <w:t>трендборды</w:t>
            </w:r>
            <w:proofErr w:type="spellEnd"/>
            <w:r w:rsidRPr="000F75F5">
              <w:rPr>
                <w:rFonts w:ascii="Times New Roman" w:hAnsi="Times New Roman"/>
                <w:sz w:val="24"/>
                <w:szCs w:val="24"/>
              </w:rPr>
              <w:t xml:space="preserve"> с использованием актуальных дизайнерских решений и доносить идеи до клиента, в том числе с применением компьютерной графики</w:t>
            </w:r>
          </w:p>
        </w:tc>
        <w:tc>
          <w:tcPr>
            <w:tcW w:w="3493" w:type="dxa"/>
            <w:shd w:val="clear" w:color="auto" w:fill="auto"/>
          </w:tcPr>
          <w:p w14:paraId="075C848E" w14:textId="77777777" w:rsidR="00655E01" w:rsidRDefault="00655E01" w:rsidP="000E7868">
            <w:pPr>
              <w:spacing w:after="0" w:line="240" w:lineRule="auto"/>
              <w:rPr>
                <w:rFonts w:ascii="Times New Roman" w:hAnsi="Times New Roman"/>
                <w:b/>
                <w:sz w:val="24"/>
                <w:szCs w:val="24"/>
              </w:rPr>
            </w:pPr>
            <w:r w:rsidRPr="001620B5">
              <w:rPr>
                <w:rFonts w:ascii="Times New Roman" w:hAnsi="Times New Roman"/>
                <w:b/>
                <w:sz w:val="24"/>
                <w:szCs w:val="24"/>
              </w:rPr>
              <w:t>Практический опыт:</w:t>
            </w:r>
          </w:p>
          <w:p w14:paraId="0355F0DD" w14:textId="77777777" w:rsidR="00655E01" w:rsidRPr="001466A0" w:rsidRDefault="00655E01" w:rsidP="000E7868">
            <w:pPr>
              <w:spacing w:after="0" w:line="240" w:lineRule="auto"/>
              <w:rPr>
                <w:rFonts w:ascii="Times New Roman" w:hAnsi="Times New Roman"/>
                <w:bCs/>
                <w:sz w:val="24"/>
                <w:szCs w:val="24"/>
              </w:rPr>
            </w:pPr>
            <w:r w:rsidRPr="00886737">
              <w:rPr>
                <w:rFonts w:ascii="Times New Roman" w:hAnsi="Times New Roman"/>
                <w:bCs/>
                <w:sz w:val="24"/>
                <w:szCs w:val="24"/>
              </w:rPr>
              <w:t>разработки коллажей для предоставления идей и концепций заказчику дизайна</w:t>
            </w:r>
          </w:p>
        </w:tc>
      </w:tr>
      <w:tr w:rsidR="00655E01" w:rsidRPr="00315F34" w14:paraId="4EB664AA" w14:textId="77777777" w:rsidTr="003C18F4">
        <w:trPr>
          <w:trHeight w:val="100"/>
          <w:jc w:val="center"/>
        </w:trPr>
        <w:tc>
          <w:tcPr>
            <w:tcW w:w="2631" w:type="dxa"/>
            <w:vMerge/>
            <w:shd w:val="clear" w:color="auto" w:fill="auto"/>
          </w:tcPr>
          <w:p w14:paraId="6955FDCF"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22F6EBC8"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75C01B9D" w14:textId="77777777" w:rsidR="00C537D7" w:rsidRDefault="00655E01" w:rsidP="000E7868">
            <w:pPr>
              <w:spacing w:after="0" w:line="240" w:lineRule="auto"/>
              <w:rPr>
                <w:rFonts w:ascii="Times New Roman" w:hAnsi="Times New Roman"/>
                <w:b/>
                <w:sz w:val="24"/>
                <w:szCs w:val="24"/>
              </w:rPr>
            </w:pPr>
            <w:r w:rsidRPr="001620B5">
              <w:rPr>
                <w:rFonts w:ascii="Times New Roman" w:hAnsi="Times New Roman"/>
                <w:b/>
                <w:sz w:val="24"/>
                <w:szCs w:val="24"/>
              </w:rPr>
              <w:t>Умения:</w:t>
            </w:r>
          </w:p>
          <w:p w14:paraId="65F04C92" w14:textId="77777777" w:rsidR="00655E01" w:rsidRPr="003C18F4" w:rsidRDefault="00655E01" w:rsidP="000E7868">
            <w:pPr>
              <w:spacing w:after="0" w:line="240" w:lineRule="auto"/>
              <w:rPr>
                <w:rFonts w:ascii="Times New Roman" w:hAnsi="Times New Roman"/>
                <w:bCs/>
                <w:sz w:val="24"/>
                <w:szCs w:val="24"/>
              </w:rPr>
            </w:pPr>
            <w:r w:rsidRPr="003A4141">
              <w:rPr>
                <w:rFonts w:ascii="Times New Roman" w:hAnsi="Times New Roman"/>
                <w:bCs/>
                <w:sz w:val="24"/>
                <w:szCs w:val="24"/>
              </w:rPr>
              <w:t>презентовать идеи и дизайнерские продукты заказчику;</w:t>
            </w:r>
            <w:r w:rsidR="00755B39">
              <w:rPr>
                <w:rFonts w:ascii="Times New Roman" w:hAnsi="Times New Roman"/>
                <w:bCs/>
                <w:sz w:val="24"/>
                <w:szCs w:val="24"/>
              </w:rPr>
              <w:t xml:space="preserve"> </w:t>
            </w:r>
            <w:r w:rsidRPr="003A4141">
              <w:rPr>
                <w:rFonts w:ascii="Times New Roman" w:hAnsi="Times New Roman"/>
                <w:bCs/>
                <w:sz w:val="24"/>
                <w:szCs w:val="24"/>
              </w:rPr>
              <w:t>организовывать композиции на плоскости;</w:t>
            </w:r>
            <w:r w:rsidR="00755B39">
              <w:rPr>
                <w:rFonts w:ascii="Times New Roman" w:hAnsi="Times New Roman"/>
                <w:bCs/>
                <w:sz w:val="24"/>
                <w:szCs w:val="24"/>
              </w:rPr>
              <w:t xml:space="preserve"> </w:t>
            </w:r>
            <w:r w:rsidRPr="003A4141">
              <w:rPr>
                <w:rFonts w:ascii="Times New Roman" w:hAnsi="Times New Roman"/>
                <w:bCs/>
                <w:sz w:val="24"/>
                <w:szCs w:val="24"/>
              </w:rPr>
              <w:t>владеть специальными или универсальными компьютерными программами для разработки и презентации дизайн-продукта</w:t>
            </w:r>
          </w:p>
        </w:tc>
      </w:tr>
      <w:tr w:rsidR="00655E01" w:rsidRPr="00315F34" w14:paraId="5B65B617" w14:textId="77777777" w:rsidTr="003C18F4">
        <w:trPr>
          <w:trHeight w:val="100"/>
          <w:jc w:val="center"/>
        </w:trPr>
        <w:tc>
          <w:tcPr>
            <w:tcW w:w="2631" w:type="dxa"/>
            <w:vMerge/>
            <w:shd w:val="clear" w:color="auto" w:fill="auto"/>
          </w:tcPr>
          <w:p w14:paraId="4640AF9D"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3A9DFC6B"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59E95B4D" w14:textId="77777777" w:rsidR="00C537D7" w:rsidRDefault="00655E01" w:rsidP="000E7868">
            <w:pPr>
              <w:spacing w:after="0" w:line="240" w:lineRule="auto"/>
            </w:pPr>
            <w:r w:rsidRPr="001620B5">
              <w:rPr>
                <w:rFonts w:ascii="Times New Roman" w:hAnsi="Times New Roman"/>
                <w:b/>
                <w:sz w:val="24"/>
                <w:szCs w:val="24"/>
              </w:rPr>
              <w:t>Знания:</w:t>
            </w:r>
          </w:p>
          <w:p w14:paraId="68608F48" w14:textId="77777777" w:rsidR="00655E01" w:rsidRPr="001620B5" w:rsidRDefault="00655E01" w:rsidP="000E7868">
            <w:pPr>
              <w:spacing w:after="0" w:line="240" w:lineRule="auto"/>
              <w:rPr>
                <w:rFonts w:ascii="Times New Roman" w:hAnsi="Times New Roman"/>
                <w:b/>
                <w:sz w:val="24"/>
                <w:szCs w:val="24"/>
              </w:rPr>
            </w:pPr>
            <w:r w:rsidRPr="00830735">
              <w:rPr>
                <w:rFonts w:ascii="Times New Roman" w:hAnsi="Times New Roman"/>
                <w:bCs/>
                <w:sz w:val="24"/>
                <w:szCs w:val="24"/>
              </w:rPr>
              <w:t>современные концепции модного дизайна</w:t>
            </w:r>
          </w:p>
        </w:tc>
      </w:tr>
      <w:tr w:rsidR="00655E01" w:rsidRPr="00315F34" w14:paraId="536484B7" w14:textId="77777777" w:rsidTr="003C18F4">
        <w:trPr>
          <w:trHeight w:val="100"/>
          <w:jc w:val="center"/>
        </w:trPr>
        <w:tc>
          <w:tcPr>
            <w:tcW w:w="2631" w:type="dxa"/>
            <w:vMerge/>
            <w:shd w:val="clear" w:color="auto" w:fill="auto"/>
          </w:tcPr>
          <w:p w14:paraId="680770A3"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val="restart"/>
            <w:shd w:val="clear" w:color="auto" w:fill="auto"/>
          </w:tcPr>
          <w:p w14:paraId="007906B8" w14:textId="77777777" w:rsidR="00655E01" w:rsidRPr="000F75F5" w:rsidRDefault="00655E01" w:rsidP="000E7868">
            <w:pPr>
              <w:spacing w:after="0" w:line="240" w:lineRule="auto"/>
              <w:jc w:val="both"/>
              <w:rPr>
                <w:rFonts w:ascii="Times New Roman" w:hAnsi="Times New Roman"/>
                <w:sz w:val="24"/>
                <w:szCs w:val="24"/>
              </w:rPr>
            </w:pPr>
            <w:r w:rsidRPr="000F75F5">
              <w:rPr>
                <w:rFonts w:ascii="Times New Roman" w:hAnsi="Times New Roman"/>
                <w:sz w:val="24"/>
                <w:szCs w:val="24"/>
              </w:rPr>
              <w:t>ПК 1.5. Создавать прототипы и образцы изделий методом макетирования</w:t>
            </w:r>
          </w:p>
        </w:tc>
        <w:tc>
          <w:tcPr>
            <w:tcW w:w="3493" w:type="dxa"/>
            <w:shd w:val="clear" w:color="auto" w:fill="auto"/>
          </w:tcPr>
          <w:p w14:paraId="3E036ABB" w14:textId="77777777" w:rsidR="00C537D7" w:rsidRDefault="00655E01" w:rsidP="000E7868">
            <w:pPr>
              <w:spacing w:after="0" w:line="240" w:lineRule="auto"/>
              <w:rPr>
                <w:rFonts w:ascii="Times New Roman" w:hAnsi="Times New Roman"/>
                <w:i/>
                <w:iCs/>
                <w:sz w:val="24"/>
                <w:szCs w:val="24"/>
              </w:rPr>
            </w:pPr>
            <w:r w:rsidRPr="001620B5">
              <w:rPr>
                <w:rFonts w:ascii="Times New Roman" w:hAnsi="Times New Roman"/>
                <w:b/>
                <w:sz w:val="24"/>
                <w:szCs w:val="24"/>
              </w:rPr>
              <w:t>Практический опыт:</w:t>
            </w:r>
          </w:p>
          <w:p w14:paraId="24225005" w14:textId="77777777" w:rsidR="00655E01" w:rsidRPr="001620B5" w:rsidRDefault="00655E01" w:rsidP="000E7868">
            <w:pPr>
              <w:spacing w:after="0" w:line="240" w:lineRule="auto"/>
              <w:rPr>
                <w:rFonts w:ascii="Times New Roman" w:hAnsi="Times New Roman"/>
                <w:b/>
                <w:sz w:val="24"/>
                <w:szCs w:val="24"/>
              </w:rPr>
            </w:pPr>
            <w:r w:rsidRPr="00886737">
              <w:rPr>
                <w:rFonts w:ascii="Times New Roman" w:hAnsi="Times New Roman"/>
                <w:sz w:val="24"/>
                <w:szCs w:val="24"/>
              </w:rPr>
              <w:t>реализации творческих идей в макете</w:t>
            </w:r>
          </w:p>
        </w:tc>
      </w:tr>
      <w:tr w:rsidR="00655E01" w:rsidRPr="00315F34" w14:paraId="09658CD0" w14:textId="77777777" w:rsidTr="003C18F4">
        <w:trPr>
          <w:trHeight w:val="100"/>
          <w:jc w:val="center"/>
        </w:trPr>
        <w:tc>
          <w:tcPr>
            <w:tcW w:w="2631" w:type="dxa"/>
            <w:vMerge/>
            <w:shd w:val="clear" w:color="auto" w:fill="auto"/>
          </w:tcPr>
          <w:p w14:paraId="52444376"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1FDCDDAF"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773157EA" w14:textId="77777777" w:rsidR="00C537D7" w:rsidRDefault="00655E01" w:rsidP="000E7868">
            <w:pPr>
              <w:spacing w:after="0" w:line="240" w:lineRule="auto"/>
              <w:rPr>
                <w:rFonts w:ascii="Times New Roman" w:hAnsi="Times New Roman"/>
                <w:b/>
                <w:color w:val="FF0000"/>
                <w:sz w:val="24"/>
                <w:szCs w:val="24"/>
              </w:rPr>
            </w:pPr>
            <w:r w:rsidRPr="001620B5">
              <w:rPr>
                <w:rFonts w:ascii="Times New Roman" w:hAnsi="Times New Roman"/>
                <w:b/>
                <w:sz w:val="24"/>
                <w:szCs w:val="24"/>
              </w:rPr>
              <w:t>Умения:</w:t>
            </w:r>
            <w:bookmarkStart w:id="15" w:name="_Hlk93528286"/>
          </w:p>
          <w:p w14:paraId="3B06A7F1" w14:textId="77777777" w:rsidR="00655E01" w:rsidRPr="001466A0" w:rsidRDefault="00655E01" w:rsidP="000E7868">
            <w:pPr>
              <w:spacing w:after="0" w:line="240" w:lineRule="auto"/>
              <w:rPr>
                <w:rFonts w:ascii="Times New Roman" w:hAnsi="Times New Roman"/>
                <w:bCs/>
                <w:sz w:val="24"/>
                <w:szCs w:val="24"/>
              </w:rPr>
            </w:pPr>
            <w:r w:rsidRPr="001466A0">
              <w:rPr>
                <w:rFonts w:ascii="Times New Roman" w:hAnsi="Times New Roman"/>
                <w:bCs/>
                <w:sz w:val="24"/>
                <w:szCs w:val="24"/>
              </w:rPr>
              <w:t>выполнять макеты обуви и кожгалантерейных изделий</w:t>
            </w:r>
            <w:bookmarkEnd w:id="15"/>
          </w:p>
        </w:tc>
      </w:tr>
      <w:tr w:rsidR="00655E01" w:rsidRPr="00315F34" w14:paraId="04A17688" w14:textId="77777777" w:rsidTr="003C18F4">
        <w:trPr>
          <w:trHeight w:val="100"/>
          <w:jc w:val="center"/>
        </w:trPr>
        <w:tc>
          <w:tcPr>
            <w:tcW w:w="2631" w:type="dxa"/>
            <w:vMerge/>
            <w:shd w:val="clear" w:color="auto" w:fill="auto"/>
          </w:tcPr>
          <w:p w14:paraId="17D7CD40"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4CE9C0E1"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3E994D28" w14:textId="77777777" w:rsidR="00C537D7" w:rsidRDefault="00655E01" w:rsidP="000E7868">
            <w:pPr>
              <w:spacing w:after="0" w:line="240" w:lineRule="auto"/>
              <w:rPr>
                <w:rFonts w:ascii="Times New Roman" w:hAnsi="Times New Roman"/>
                <w:sz w:val="24"/>
                <w:szCs w:val="24"/>
              </w:rPr>
            </w:pPr>
            <w:r w:rsidRPr="001620B5">
              <w:rPr>
                <w:rFonts w:ascii="Times New Roman" w:hAnsi="Times New Roman"/>
                <w:b/>
                <w:sz w:val="24"/>
                <w:szCs w:val="24"/>
              </w:rPr>
              <w:t>Знания:</w:t>
            </w:r>
            <w:bookmarkStart w:id="16" w:name="_Hlk93528373"/>
          </w:p>
          <w:p w14:paraId="1A31D412" w14:textId="77777777" w:rsidR="00655E01" w:rsidRPr="001620B5" w:rsidRDefault="00655E01" w:rsidP="000E7868">
            <w:pPr>
              <w:spacing w:after="0" w:line="240" w:lineRule="auto"/>
              <w:rPr>
                <w:rFonts w:ascii="Times New Roman" w:hAnsi="Times New Roman"/>
                <w:b/>
                <w:sz w:val="24"/>
                <w:szCs w:val="24"/>
              </w:rPr>
            </w:pPr>
            <w:r>
              <w:rPr>
                <w:rFonts w:ascii="Times New Roman" w:hAnsi="Times New Roman"/>
                <w:sz w:val="24"/>
                <w:szCs w:val="24"/>
              </w:rPr>
              <w:t>способы получения макетов</w:t>
            </w:r>
            <w:bookmarkEnd w:id="16"/>
          </w:p>
        </w:tc>
      </w:tr>
      <w:tr w:rsidR="00655E01" w:rsidRPr="00315F34" w14:paraId="7E13B014" w14:textId="77777777" w:rsidTr="003C18F4">
        <w:trPr>
          <w:trHeight w:val="100"/>
          <w:jc w:val="center"/>
        </w:trPr>
        <w:tc>
          <w:tcPr>
            <w:tcW w:w="2631" w:type="dxa"/>
            <w:vMerge/>
            <w:shd w:val="clear" w:color="auto" w:fill="auto"/>
          </w:tcPr>
          <w:p w14:paraId="414CF787"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val="restart"/>
            <w:shd w:val="clear" w:color="auto" w:fill="auto"/>
          </w:tcPr>
          <w:p w14:paraId="40C0D1C1" w14:textId="77777777" w:rsidR="00655E01" w:rsidRPr="000F75F5" w:rsidRDefault="00655E01" w:rsidP="000E7868">
            <w:pPr>
              <w:spacing w:after="0" w:line="240" w:lineRule="auto"/>
              <w:jc w:val="both"/>
              <w:rPr>
                <w:rFonts w:ascii="Times New Roman" w:hAnsi="Times New Roman"/>
                <w:sz w:val="24"/>
                <w:szCs w:val="24"/>
              </w:rPr>
            </w:pPr>
            <w:r w:rsidRPr="000F75F5">
              <w:rPr>
                <w:rFonts w:ascii="Times New Roman" w:hAnsi="Times New Roman"/>
                <w:sz w:val="24"/>
                <w:szCs w:val="24"/>
              </w:rPr>
              <w:t>ПК 1.6. Осуществлять авторский надзор за реализацией художественного решения модели на всех этапах производства изделий</w:t>
            </w:r>
          </w:p>
        </w:tc>
        <w:tc>
          <w:tcPr>
            <w:tcW w:w="3493" w:type="dxa"/>
            <w:shd w:val="clear" w:color="auto" w:fill="auto"/>
          </w:tcPr>
          <w:p w14:paraId="403BBF8A" w14:textId="77777777" w:rsidR="00C537D7" w:rsidRDefault="00655E01" w:rsidP="000E7868">
            <w:pPr>
              <w:spacing w:after="0" w:line="240" w:lineRule="auto"/>
              <w:rPr>
                <w:rFonts w:ascii="Times New Roman" w:hAnsi="Times New Roman"/>
                <w:b/>
                <w:sz w:val="24"/>
                <w:szCs w:val="24"/>
              </w:rPr>
            </w:pPr>
            <w:r w:rsidRPr="00315F34">
              <w:rPr>
                <w:rFonts w:ascii="Times New Roman" w:hAnsi="Times New Roman"/>
                <w:b/>
                <w:sz w:val="24"/>
                <w:szCs w:val="24"/>
              </w:rPr>
              <w:t>Практический опыт:</w:t>
            </w:r>
          </w:p>
          <w:p w14:paraId="4F2FF696" w14:textId="77777777" w:rsidR="00655E01" w:rsidRPr="001620B5" w:rsidRDefault="00655E01" w:rsidP="000E7868">
            <w:pPr>
              <w:spacing w:after="0" w:line="240" w:lineRule="auto"/>
              <w:rPr>
                <w:rFonts w:ascii="Times New Roman" w:hAnsi="Times New Roman"/>
                <w:b/>
                <w:sz w:val="24"/>
                <w:szCs w:val="24"/>
              </w:rPr>
            </w:pPr>
            <w:r w:rsidRPr="00886737">
              <w:rPr>
                <w:rFonts w:ascii="Times New Roman" w:hAnsi="Times New Roman"/>
                <w:bCs/>
                <w:sz w:val="24"/>
                <w:szCs w:val="24"/>
              </w:rPr>
              <w:t>выявления соответствия эскиза разработанному образцу или макету изделия</w:t>
            </w:r>
          </w:p>
        </w:tc>
      </w:tr>
      <w:tr w:rsidR="00655E01" w:rsidRPr="00315F34" w14:paraId="5B58A280" w14:textId="77777777" w:rsidTr="003C18F4">
        <w:trPr>
          <w:trHeight w:val="100"/>
          <w:jc w:val="center"/>
        </w:trPr>
        <w:tc>
          <w:tcPr>
            <w:tcW w:w="2631" w:type="dxa"/>
            <w:vMerge/>
            <w:shd w:val="clear" w:color="auto" w:fill="auto"/>
          </w:tcPr>
          <w:p w14:paraId="5456FC6E"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281EE9E5"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44FFB92D" w14:textId="77777777" w:rsidR="00C537D7" w:rsidRDefault="00655E01" w:rsidP="000E7868">
            <w:pPr>
              <w:spacing w:after="0" w:line="240" w:lineRule="auto"/>
              <w:rPr>
                <w:rFonts w:ascii="Times New Roman" w:hAnsi="Times New Roman"/>
                <w:b/>
                <w:sz w:val="24"/>
                <w:szCs w:val="24"/>
              </w:rPr>
            </w:pPr>
            <w:r w:rsidRPr="00315F34">
              <w:rPr>
                <w:rFonts w:ascii="Times New Roman" w:hAnsi="Times New Roman"/>
                <w:b/>
                <w:sz w:val="24"/>
                <w:szCs w:val="24"/>
              </w:rPr>
              <w:t>Умения:</w:t>
            </w:r>
          </w:p>
          <w:p w14:paraId="216FDC06" w14:textId="77777777" w:rsidR="00655E01" w:rsidRPr="00830735" w:rsidRDefault="00655E01" w:rsidP="000E7868">
            <w:pPr>
              <w:spacing w:after="0" w:line="240" w:lineRule="auto"/>
              <w:rPr>
                <w:rFonts w:ascii="Times New Roman" w:hAnsi="Times New Roman"/>
                <w:b/>
                <w:sz w:val="24"/>
                <w:szCs w:val="24"/>
              </w:rPr>
            </w:pPr>
            <w:r w:rsidRPr="00830735">
              <w:rPr>
                <w:rFonts w:ascii="Times New Roman" w:hAnsi="Times New Roman"/>
                <w:bCs/>
                <w:sz w:val="24"/>
                <w:szCs w:val="24"/>
              </w:rPr>
              <w:t>определять композиционные и формообразующие особенности изделия</w:t>
            </w:r>
          </w:p>
        </w:tc>
      </w:tr>
      <w:tr w:rsidR="00655E01" w:rsidRPr="00315F34" w14:paraId="2EFE844C" w14:textId="77777777" w:rsidTr="003C18F4">
        <w:trPr>
          <w:trHeight w:val="100"/>
          <w:jc w:val="center"/>
        </w:trPr>
        <w:tc>
          <w:tcPr>
            <w:tcW w:w="2631" w:type="dxa"/>
            <w:vMerge/>
            <w:shd w:val="clear" w:color="auto" w:fill="auto"/>
          </w:tcPr>
          <w:p w14:paraId="725EFDE9"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413FC5B0"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468FB619" w14:textId="77777777" w:rsidR="00C537D7" w:rsidRDefault="00655E01" w:rsidP="000E7868">
            <w:pPr>
              <w:spacing w:after="0" w:line="240" w:lineRule="auto"/>
              <w:rPr>
                <w:rFonts w:ascii="Times New Roman" w:hAnsi="Times New Roman"/>
                <w:b/>
                <w:sz w:val="24"/>
                <w:szCs w:val="24"/>
              </w:rPr>
            </w:pPr>
            <w:r w:rsidRPr="00315F34">
              <w:rPr>
                <w:rFonts w:ascii="Times New Roman" w:hAnsi="Times New Roman"/>
                <w:b/>
                <w:sz w:val="24"/>
                <w:szCs w:val="24"/>
              </w:rPr>
              <w:t>Знания:</w:t>
            </w:r>
          </w:p>
          <w:p w14:paraId="1249A9A9" w14:textId="77777777" w:rsidR="00655E01" w:rsidRPr="001620B5" w:rsidRDefault="00655E01" w:rsidP="000E7868">
            <w:pPr>
              <w:spacing w:after="0" w:line="240" w:lineRule="auto"/>
              <w:rPr>
                <w:rFonts w:ascii="Times New Roman" w:hAnsi="Times New Roman"/>
                <w:b/>
                <w:sz w:val="24"/>
                <w:szCs w:val="24"/>
              </w:rPr>
            </w:pPr>
            <w:r w:rsidRPr="00DF1146">
              <w:rPr>
                <w:rFonts w:ascii="Times New Roman" w:hAnsi="Times New Roman"/>
                <w:bCs/>
                <w:sz w:val="24"/>
                <w:szCs w:val="24"/>
              </w:rPr>
              <w:t>метод</w:t>
            </w:r>
            <w:r>
              <w:rPr>
                <w:rFonts w:ascii="Times New Roman" w:hAnsi="Times New Roman"/>
                <w:bCs/>
                <w:sz w:val="24"/>
                <w:szCs w:val="24"/>
              </w:rPr>
              <w:t>ы</w:t>
            </w:r>
            <w:r w:rsidRPr="00DF1146">
              <w:rPr>
                <w:rFonts w:ascii="Times New Roman" w:hAnsi="Times New Roman"/>
                <w:bCs/>
                <w:sz w:val="24"/>
                <w:szCs w:val="24"/>
              </w:rPr>
              <w:t xml:space="preserve"> оценки соответствия формы и пропорций </w:t>
            </w:r>
            <w:r>
              <w:rPr>
                <w:rFonts w:ascii="Times New Roman" w:hAnsi="Times New Roman"/>
                <w:bCs/>
                <w:sz w:val="24"/>
                <w:szCs w:val="24"/>
              </w:rPr>
              <w:t>образца изделия эскизу или фотографии</w:t>
            </w:r>
          </w:p>
        </w:tc>
      </w:tr>
      <w:tr w:rsidR="00655E01" w:rsidRPr="00315F34" w14:paraId="472F33D8" w14:textId="77777777" w:rsidTr="003C18F4">
        <w:trPr>
          <w:trHeight w:val="534"/>
          <w:jc w:val="center"/>
        </w:trPr>
        <w:tc>
          <w:tcPr>
            <w:tcW w:w="2631" w:type="dxa"/>
            <w:vMerge w:val="restart"/>
            <w:shd w:val="clear" w:color="auto" w:fill="auto"/>
          </w:tcPr>
          <w:p w14:paraId="75263185" w14:textId="499893BA" w:rsidR="00655E01" w:rsidRPr="000F75F5" w:rsidRDefault="00655E01" w:rsidP="000E7868">
            <w:pPr>
              <w:spacing w:after="0" w:line="240" w:lineRule="auto"/>
              <w:jc w:val="both"/>
              <w:rPr>
                <w:rFonts w:ascii="Times New Roman" w:hAnsi="Times New Roman"/>
                <w:sz w:val="24"/>
                <w:szCs w:val="24"/>
              </w:rPr>
            </w:pPr>
            <w:r w:rsidRPr="000F75F5">
              <w:rPr>
                <w:rFonts w:ascii="Times New Roman" w:hAnsi="Times New Roman"/>
                <w:sz w:val="24"/>
                <w:szCs w:val="24"/>
              </w:rPr>
              <w:t>Конструирование и моделирование изделий из кожи</w:t>
            </w:r>
            <w:r w:rsidR="000F75F5" w:rsidRPr="000F75F5">
              <w:rPr>
                <w:rFonts w:ascii="Times New Roman" w:hAnsi="Times New Roman"/>
                <w:sz w:val="24"/>
                <w:szCs w:val="24"/>
              </w:rPr>
              <w:t xml:space="preserve"> (по выбору)</w:t>
            </w:r>
          </w:p>
        </w:tc>
        <w:tc>
          <w:tcPr>
            <w:tcW w:w="3374" w:type="dxa"/>
            <w:gridSpan w:val="2"/>
            <w:vMerge w:val="restart"/>
            <w:shd w:val="clear" w:color="auto" w:fill="auto"/>
          </w:tcPr>
          <w:p w14:paraId="5546BA52" w14:textId="77777777" w:rsidR="00655E01" w:rsidRPr="000F75F5" w:rsidRDefault="00755B39" w:rsidP="00755B39">
            <w:pPr>
              <w:spacing w:after="0" w:line="240" w:lineRule="auto"/>
              <w:jc w:val="both"/>
              <w:rPr>
                <w:rFonts w:ascii="Times New Roman" w:hAnsi="Times New Roman"/>
                <w:sz w:val="24"/>
                <w:szCs w:val="24"/>
              </w:rPr>
            </w:pPr>
            <w:r w:rsidRPr="000F75F5">
              <w:rPr>
                <w:rFonts w:ascii="Times New Roman" w:hAnsi="Times New Roman"/>
                <w:sz w:val="24"/>
                <w:szCs w:val="24"/>
              </w:rPr>
              <w:t>ПК 2.1. Выполнять чертежи основных конструкций верха и низа обуви, кожгалантерейных изделий</w:t>
            </w:r>
          </w:p>
        </w:tc>
        <w:tc>
          <w:tcPr>
            <w:tcW w:w="3493" w:type="dxa"/>
            <w:shd w:val="clear" w:color="auto" w:fill="auto"/>
          </w:tcPr>
          <w:p w14:paraId="1566B123" w14:textId="77777777" w:rsidR="00C537D7" w:rsidRDefault="00655E01" w:rsidP="000E7868">
            <w:pPr>
              <w:spacing w:after="0" w:line="240" w:lineRule="auto"/>
              <w:rPr>
                <w:rFonts w:ascii="Times New Roman" w:hAnsi="Times New Roman"/>
                <w:bCs/>
                <w:sz w:val="24"/>
                <w:szCs w:val="24"/>
              </w:rPr>
            </w:pPr>
            <w:r w:rsidRPr="000B6ADB">
              <w:rPr>
                <w:rFonts w:ascii="Times New Roman" w:hAnsi="Times New Roman"/>
                <w:b/>
                <w:sz w:val="24"/>
                <w:szCs w:val="24"/>
              </w:rPr>
              <w:t>Практический опыт:</w:t>
            </w:r>
          </w:p>
          <w:p w14:paraId="1FA63AEC" w14:textId="77777777" w:rsidR="00655E01" w:rsidRPr="000D64BA" w:rsidRDefault="00FE3343" w:rsidP="000E7868">
            <w:pPr>
              <w:spacing w:after="0" w:line="240" w:lineRule="auto"/>
              <w:rPr>
                <w:rFonts w:ascii="Times New Roman" w:hAnsi="Times New Roman"/>
                <w:bCs/>
                <w:sz w:val="24"/>
                <w:szCs w:val="24"/>
              </w:rPr>
            </w:pPr>
            <w:r>
              <w:rPr>
                <w:rFonts w:ascii="Times New Roman" w:hAnsi="Times New Roman"/>
                <w:bCs/>
                <w:sz w:val="24"/>
                <w:szCs w:val="24"/>
              </w:rPr>
              <w:t xml:space="preserve">проектирования </w:t>
            </w:r>
            <w:r w:rsidR="003C18F4">
              <w:rPr>
                <w:rFonts w:ascii="Times New Roman" w:hAnsi="Times New Roman"/>
                <w:bCs/>
                <w:sz w:val="24"/>
                <w:szCs w:val="24"/>
              </w:rPr>
              <w:t>типовых</w:t>
            </w:r>
            <w:r>
              <w:rPr>
                <w:rFonts w:ascii="Times New Roman" w:hAnsi="Times New Roman"/>
                <w:bCs/>
                <w:sz w:val="24"/>
                <w:szCs w:val="24"/>
              </w:rPr>
              <w:t xml:space="preserve"> конструкций изделий, в том числе с использованием САПР</w:t>
            </w:r>
          </w:p>
        </w:tc>
      </w:tr>
      <w:tr w:rsidR="00655E01" w:rsidRPr="00315F34" w14:paraId="6CAB94C5" w14:textId="77777777" w:rsidTr="003C18F4">
        <w:trPr>
          <w:trHeight w:val="542"/>
          <w:jc w:val="center"/>
        </w:trPr>
        <w:tc>
          <w:tcPr>
            <w:tcW w:w="2631" w:type="dxa"/>
            <w:vMerge/>
            <w:shd w:val="clear" w:color="auto" w:fill="auto"/>
          </w:tcPr>
          <w:p w14:paraId="78E4C393"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7B2FE3FF"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774AA8BE" w14:textId="77777777" w:rsidR="00C537D7" w:rsidRDefault="00655E01" w:rsidP="000E7868">
            <w:pPr>
              <w:spacing w:after="0" w:line="240" w:lineRule="auto"/>
              <w:rPr>
                <w:rFonts w:ascii="Times New Roman" w:hAnsi="Times New Roman"/>
                <w:bCs/>
                <w:sz w:val="24"/>
                <w:szCs w:val="24"/>
              </w:rPr>
            </w:pPr>
            <w:r w:rsidRPr="00CF42B3">
              <w:rPr>
                <w:rFonts w:ascii="Times New Roman" w:hAnsi="Times New Roman"/>
                <w:b/>
                <w:sz w:val="24"/>
                <w:szCs w:val="24"/>
              </w:rPr>
              <w:t>Умения:</w:t>
            </w:r>
          </w:p>
          <w:p w14:paraId="06386BA6" w14:textId="77777777" w:rsidR="00FE3343" w:rsidRDefault="00437A92" w:rsidP="000E786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00FE3343" w:rsidRPr="00846A44">
              <w:rPr>
                <w:rFonts w:ascii="Times New Roman" w:hAnsi="Times New Roman"/>
                <w:sz w:val="24"/>
                <w:szCs w:val="24"/>
              </w:rPr>
              <w:t>роектировать</w:t>
            </w:r>
            <w:r w:rsidR="00755B39">
              <w:rPr>
                <w:rFonts w:ascii="Times New Roman" w:hAnsi="Times New Roman"/>
                <w:sz w:val="24"/>
                <w:szCs w:val="24"/>
              </w:rPr>
              <w:t xml:space="preserve"> </w:t>
            </w:r>
            <w:r w:rsidR="00FE3343">
              <w:rPr>
                <w:rFonts w:ascii="Times New Roman" w:hAnsi="Times New Roman"/>
                <w:sz w:val="24"/>
                <w:szCs w:val="24"/>
              </w:rPr>
              <w:t>детали и узлы</w:t>
            </w:r>
          </w:p>
          <w:p w14:paraId="3D868510" w14:textId="77777777" w:rsidR="00655E01" w:rsidRPr="009A09DF" w:rsidRDefault="003C18F4" w:rsidP="00755B39">
            <w:pPr>
              <w:autoSpaceDE w:val="0"/>
              <w:autoSpaceDN w:val="0"/>
              <w:adjustRightInd w:val="0"/>
              <w:spacing w:after="0" w:line="240" w:lineRule="auto"/>
              <w:rPr>
                <w:rFonts w:ascii="Times New Roman" w:hAnsi="Times New Roman"/>
                <w:b/>
                <w:color w:val="ACB9CA"/>
                <w:sz w:val="24"/>
                <w:szCs w:val="24"/>
              </w:rPr>
            </w:pPr>
            <w:r>
              <w:rPr>
                <w:rFonts w:ascii="Times New Roman" w:hAnsi="Times New Roman"/>
                <w:sz w:val="24"/>
                <w:szCs w:val="24"/>
              </w:rPr>
              <w:t>типовых</w:t>
            </w:r>
            <w:r w:rsidR="00FE3343">
              <w:rPr>
                <w:rFonts w:ascii="Times New Roman" w:hAnsi="Times New Roman"/>
                <w:sz w:val="24"/>
                <w:szCs w:val="24"/>
              </w:rPr>
              <w:t xml:space="preserve"> конструкций</w:t>
            </w:r>
            <w:r w:rsidR="00FE3343" w:rsidRPr="00846A44">
              <w:rPr>
                <w:rFonts w:ascii="Times New Roman" w:hAnsi="Times New Roman"/>
                <w:sz w:val="24"/>
                <w:szCs w:val="24"/>
              </w:rPr>
              <w:t xml:space="preserve"> моделей</w:t>
            </w:r>
            <w:r w:rsidR="00FE3343" w:rsidRPr="00755B39">
              <w:rPr>
                <w:rFonts w:ascii="Times New Roman" w:hAnsi="Times New Roman"/>
                <w:sz w:val="24"/>
                <w:szCs w:val="24"/>
              </w:rPr>
              <w:t xml:space="preserve"> </w:t>
            </w:r>
            <w:r w:rsidR="00755B39" w:rsidRPr="00755B39">
              <w:rPr>
                <w:rFonts w:ascii="Times New Roman" w:hAnsi="Times New Roman"/>
                <w:sz w:val="24"/>
                <w:szCs w:val="24"/>
              </w:rPr>
              <w:t xml:space="preserve">обуви, кожгалантерейных изделий </w:t>
            </w:r>
            <w:r w:rsidR="00FE3343" w:rsidRPr="00755B39">
              <w:rPr>
                <w:rFonts w:ascii="Times New Roman" w:hAnsi="Times New Roman"/>
                <w:sz w:val="24"/>
                <w:szCs w:val="24"/>
              </w:rPr>
              <w:t>различных видов и назначения</w:t>
            </w:r>
            <w:r w:rsidR="00FE3343">
              <w:rPr>
                <w:rFonts w:ascii="Times New Roman" w:hAnsi="Times New Roman"/>
                <w:sz w:val="24"/>
                <w:szCs w:val="24"/>
              </w:rPr>
              <w:t xml:space="preserve">, в </w:t>
            </w:r>
            <w:r w:rsidR="00FE3343" w:rsidRPr="00755B39">
              <w:rPr>
                <w:rFonts w:ascii="Times New Roman" w:hAnsi="Times New Roman"/>
                <w:sz w:val="24"/>
                <w:szCs w:val="24"/>
              </w:rPr>
              <w:t>том числе с использованием САПР</w:t>
            </w:r>
          </w:p>
        </w:tc>
      </w:tr>
      <w:tr w:rsidR="00655E01" w:rsidRPr="00315F34" w14:paraId="403233AB" w14:textId="77777777" w:rsidTr="003C18F4">
        <w:trPr>
          <w:trHeight w:val="481"/>
          <w:jc w:val="center"/>
        </w:trPr>
        <w:tc>
          <w:tcPr>
            <w:tcW w:w="2631" w:type="dxa"/>
            <w:vMerge/>
            <w:shd w:val="clear" w:color="auto" w:fill="auto"/>
          </w:tcPr>
          <w:p w14:paraId="0D77413B"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330E2B0F"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4196A1E3" w14:textId="77777777" w:rsidR="00C537D7" w:rsidRDefault="00655E01" w:rsidP="000E7868">
            <w:pPr>
              <w:spacing w:after="0" w:line="240" w:lineRule="auto"/>
              <w:rPr>
                <w:rFonts w:ascii="Times New Roman" w:hAnsi="Times New Roman"/>
                <w:bCs/>
                <w:sz w:val="24"/>
                <w:szCs w:val="24"/>
              </w:rPr>
            </w:pPr>
            <w:r w:rsidRPr="00CF42B3">
              <w:rPr>
                <w:rFonts w:ascii="Times New Roman" w:hAnsi="Times New Roman"/>
                <w:b/>
                <w:sz w:val="24"/>
                <w:szCs w:val="24"/>
              </w:rPr>
              <w:t>Знания:</w:t>
            </w:r>
          </w:p>
          <w:p w14:paraId="4ACD4739" w14:textId="77777777" w:rsidR="00655E01" w:rsidRPr="00755B39" w:rsidRDefault="00FE3343" w:rsidP="00755B39">
            <w:pPr>
              <w:autoSpaceDE w:val="0"/>
              <w:autoSpaceDN w:val="0"/>
              <w:adjustRightInd w:val="0"/>
              <w:spacing w:after="0" w:line="240" w:lineRule="auto"/>
              <w:rPr>
                <w:rFonts w:ascii="Times New Roman" w:hAnsi="Times New Roman"/>
                <w:sz w:val="24"/>
                <w:szCs w:val="24"/>
              </w:rPr>
            </w:pPr>
            <w:r w:rsidRPr="00F616BF">
              <w:rPr>
                <w:rFonts w:ascii="Times New Roman" w:hAnsi="Times New Roman"/>
                <w:sz w:val="24"/>
                <w:szCs w:val="24"/>
              </w:rPr>
              <w:lastRenderedPageBreak/>
              <w:t>антропометрические параметры нижних конечностей и кистей рук; требования, предъявляемые к изделиям из кожи;</w:t>
            </w:r>
            <w:r>
              <w:rPr>
                <w:rFonts w:ascii="Times New Roman" w:hAnsi="Times New Roman"/>
                <w:sz w:val="24"/>
                <w:szCs w:val="24"/>
              </w:rPr>
              <w:t xml:space="preserve"> конструктивную характеристику</w:t>
            </w:r>
            <w:r w:rsidRPr="00F616BF">
              <w:rPr>
                <w:rFonts w:ascii="Times New Roman" w:hAnsi="Times New Roman"/>
                <w:sz w:val="24"/>
                <w:szCs w:val="24"/>
              </w:rPr>
              <w:t xml:space="preserve"> современной обуви и кожгалан</w:t>
            </w:r>
            <w:r>
              <w:rPr>
                <w:rFonts w:ascii="Times New Roman" w:hAnsi="Times New Roman"/>
                <w:sz w:val="24"/>
                <w:szCs w:val="24"/>
              </w:rPr>
              <w:t>терейных изделий; характеристику</w:t>
            </w:r>
            <w:r w:rsidRPr="00F616BF">
              <w:rPr>
                <w:rFonts w:ascii="Times New Roman" w:hAnsi="Times New Roman"/>
                <w:sz w:val="24"/>
                <w:szCs w:val="24"/>
              </w:rPr>
              <w:t xml:space="preserve"> обувных колодок; принципы и методы построения чертежей деталей изделий </w:t>
            </w:r>
            <w:r w:rsidR="00516B2E">
              <w:rPr>
                <w:rFonts w:ascii="Times New Roman" w:hAnsi="Times New Roman"/>
                <w:sz w:val="24"/>
                <w:szCs w:val="24"/>
              </w:rPr>
              <w:t xml:space="preserve">из кожи </w:t>
            </w:r>
            <w:r w:rsidRPr="00F616BF">
              <w:rPr>
                <w:rFonts w:ascii="Times New Roman" w:hAnsi="Times New Roman"/>
                <w:sz w:val="24"/>
                <w:szCs w:val="24"/>
              </w:rPr>
              <w:t xml:space="preserve">типовых конструкций; </w:t>
            </w:r>
            <w:r>
              <w:rPr>
                <w:rFonts w:ascii="Times New Roman" w:hAnsi="Times New Roman"/>
                <w:sz w:val="24"/>
                <w:szCs w:val="24"/>
              </w:rPr>
              <w:t xml:space="preserve">программную среду </w:t>
            </w:r>
            <w:r w:rsidRPr="00F616BF">
              <w:rPr>
                <w:rFonts w:ascii="Times New Roman" w:hAnsi="Times New Roman"/>
                <w:sz w:val="24"/>
                <w:szCs w:val="24"/>
              </w:rPr>
              <w:t>САПР</w:t>
            </w:r>
          </w:p>
        </w:tc>
      </w:tr>
      <w:tr w:rsidR="00655E01" w:rsidRPr="00315F34" w14:paraId="11DD2979" w14:textId="77777777" w:rsidTr="003C18F4">
        <w:trPr>
          <w:trHeight w:val="275"/>
          <w:jc w:val="center"/>
        </w:trPr>
        <w:tc>
          <w:tcPr>
            <w:tcW w:w="2631" w:type="dxa"/>
            <w:vMerge/>
            <w:shd w:val="clear" w:color="auto" w:fill="auto"/>
          </w:tcPr>
          <w:p w14:paraId="60F4F86B"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val="restart"/>
            <w:shd w:val="clear" w:color="auto" w:fill="auto"/>
          </w:tcPr>
          <w:p w14:paraId="30EAFDC9" w14:textId="77777777" w:rsidR="000D64BA" w:rsidRPr="000F75F5" w:rsidRDefault="00755B39" w:rsidP="000E7868">
            <w:pPr>
              <w:spacing w:after="0" w:line="240" w:lineRule="auto"/>
              <w:jc w:val="both"/>
              <w:rPr>
                <w:rFonts w:ascii="Times New Roman" w:hAnsi="Times New Roman"/>
                <w:sz w:val="24"/>
                <w:szCs w:val="24"/>
              </w:rPr>
            </w:pPr>
            <w:r w:rsidRPr="000F75F5">
              <w:rPr>
                <w:rFonts w:ascii="Times New Roman" w:hAnsi="Times New Roman"/>
                <w:sz w:val="24"/>
                <w:szCs w:val="24"/>
              </w:rPr>
              <w:t>ПК 2.2. Моделировать изделия с использованием различных деталей и конструктивных узлов</w:t>
            </w:r>
          </w:p>
        </w:tc>
        <w:tc>
          <w:tcPr>
            <w:tcW w:w="3493" w:type="dxa"/>
            <w:shd w:val="clear" w:color="auto" w:fill="auto"/>
          </w:tcPr>
          <w:p w14:paraId="4216C47D" w14:textId="77777777" w:rsidR="00C537D7" w:rsidRDefault="00655E01" w:rsidP="000E7868">
            <w:pPr>
              <w:spacing w:after="0" w:line="240" w:lineRule="auto"/>
              <w:rPr>
                <w:rFonts w:ascii="Times New Roman" w:hAnsi="Times New Roman"/>
                <w:bCs/>
                <w:sz w:val="24"/>
                <w:szCs w:val="24"/>
              </w:rPr>
            </w:pPr>
            <w:r w:rsidRPr="001620B5">
              <w:rPr>
                <w:rFonts w:ascii="Times New Roman" w:hAnsi="Times New Roman"/>
                <w:b/>
                <w:sz w:val="24"/>
                <w:szCs w:val="24"/>
              </w:rPr>
              <w:t>Практический опыт:</w:t>
            </w:r>
          </w:p>
          <w:p w14:paraId="7E7CB949" w14:textId="77777777" w:rsidR="00655E01" w:rsidRPr="001466A0" w:rsidRDefault="00FE3343" w:rsidP="00684491">
            <w:pPr>
              <w:spacing w:after="0" w:line="240" w:lineRule="auto"/>
              <w:jc w:val="both"/>
              <w:rPr>
                <w:rFonts w:ascii="Times New Roman" w:hAnsi="Times New Roman"/>
                <w:bCs/>
                <w:sz w:val="24"/>
                <w:szCs w:val="24"/>
              </w:rPr>
            </w:pPr>
            <w:r>
              <w:rPr>
                <w:rFonts w:ascii="Times New Roman" w:hAnsi="Times New Roman"/>
                <w:bCs/>
                <w:sz w:val="24"/>
                <w:szCs w:val="24"/>
              </w:rPr>
              <w:t xml:space="preserve">проектирования моделей изделий </w:t>
            </w:r>
            <w:r w:rsidR="00684491">
              <w:rPr>
                <w:rFonts w:ascii="Times New Roman" w:hAnsi="Times New Roman"/>
                <w:bCs/>
                <w:sz w:val="24"/>
                <w:szCs w:val="24"/>
              </w:rPr>
              <w:t>на основе типовых конструкций</w:t>
            </w:r>
            <w:r>
              <w:rPr>
                <w:rFonts w:ascii="Times New Roman" w:hAnsi="Times New Roman"/>
                <w:bCs/>
                <w:sz w:val="24"/>
                <w:szCs w:val="24"/>
              </w:rPr>
              <w:t>, в том числе с использованием САПР</w:t>
            </w:r>
          </w:p>
        </w:tc>
      </w:tr>
      <w:tr w:rsidR="00655E01" w:rsidRPr="00315F34" w14:paraId="162685D7" w14:textId="77777777" w:rsidTr="003C18F4">
        <w:trPr>
          <w:trHeight w:val="275"/>
          <w:jc w:val="center"/>
        </w:trPr>
        <w:tc>
          <w:tcPr>
            <w:tcW w:w="2631" w:type="dxa"/>
            <w:vMerge/>
            <w:shd w:val="clear" w:color="auto" w:fill="auto"/>
          </w:tcPr>
          <w:p w14:paraId="6C8CB57C"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6D1B4E87"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4BA0943E" w14:textId="77777777" w:rsidR="00C537D7" w:rsidRDefault="00655E01" w:rsidP="000E7868">
            <w:pPr>
              <w:spacing w:after="0" w:line="240" w:lineRule="auto"/>
            </w:pPr>
            <w:r w:rsidRPr="001620B5">
              <w:rPr>
                <w:rFonts w:ascii="Times New Roman" w:hAnsi="Times New Roman"/>
                <w:b/>
                <w:sz w:val="24"/>
                <w:szCs w:val="24"/>
              </w:rPr>
              <w:t>Умения:</w:t>
            </w:r>
          </w:p>
          <w:p w14:paraId="6A63EA75" w14:textId="77777777" w:rsidR="00655E01" w:rsidRPr="001466A0" w:rsidRDefault="009E4DF0" w:rsidP="000E7868">
            <w:pPr>
              <w:spacing w:after="0" w:line="240" w:lineRule="auto"/>
              <w:rPr>
                <w:rFonts w:ascii="Times New Roman" w:hAnsi="Times New Roman"/>
                <w:bCs/>
                <w:sz w:val="24"/>
                <w:szCs w:val="24"/>
              </w:rPr>
            </w:pPr>
            <w:r>
              <w:rPr>
                <w:rFonts w:ascii="Times New Roman" w:hAnsi="Times New Roman"/>
                <w:sz w:val="24"/>
                <w:szCs w:val="24"/>
              </w:rPr>
              <w:t>п</w:t>
            </w:r>
            <w:r w:rsidR="00FE3343" w:rsidRPr="00846A44">
              <w:rPr>
                <w:rFonts w:ascii="Times New Roman" w:hAnsi="Times New Roman"/>
                <w:sz w:val="24"/>
                <w:szCs w:val="24"/>
              </w:rPr>
              <w:t>роектировать</w:t>
            </w:r>
            <w:r w:rsidR="00684491">
              <w:rPr>
                <w:rFonts w:ascii="Times New Roman" w:hAnsi="Times New Roman"/>
                <w:sz w:val="24"/>
                <w:szCs w:val="24"/>
              </w:rPr>
              <w:t xml:space="preserve"> </w:t>
            </w:r>
            <w:r w:rsidR="00FE3343">
              <w:rPr>
                <w:rFonts w:ascii="Times New Roman" w:hAnsi="Times New Roman"/>
                <w:bCs/>
                <w:sz w:val="24"/>
                <w:szCs w:val="24"/>
              </w:rPr>
              <w:t xml:space="preserve">новые </w:t>
            </w:r>
            <w:r w:rsidR="00FE3343" w:rsidRPr="0046358E">
              <w:rPr>
                <w:rFonts w:ascii="Times New Roman" w:hAnsi="Times New Roman"/>
                <w:bCs/>
                <w:sz w:val="24"/>
                <w:szCs w:val="24"/>
              </w:rPr>
              <w:t xml:space="preserve">изделия </w:t>
            </w:r>
            <w:r w:rsidR="00FE3343">
              <w:rPr>
                <w:rFonts w:ascii="Times New Roman" w:hAnsi="Times New Roman"/>
                <w:bCs/>
                <w:sz w:val="24"/>
                <w:szCs w:val="24"/>
              </w:rPr>
              <w:t xml:space="preserve">с применением унифицированных деталей и узлов, </w:t>
            </w:r>
            <w:r w:rsidR="00FE3343">
              <w:rPr>
                <w:rFonts w:ascii="Times New Roman" w:hAnsi="Times New Roman"/>
                <w:sz w:val="24"/>
                <w:szCs w:val="24"/>
              </w:rPr>
              <w:t xml:space="preserve">в </w:t>
            </w:r>
            <w:r w:rsidR="00FE3343">
              <w:rPr>
                <w:rFonts w:ascii="Times New Roman" w:hAnsi="Times New Roman"/>
                <w:bCs/>
                <w:sz w:val="24"/>
                <w:szCs w:val="24"/>
              </w:rPr>
              <w:t>том числе с использованием САПР</w:t>
            </w:r>
          </w:p>
        </w:tc>
      </w:tr>
      <w:tr w:rsidR="00655E01" w:rsidRPr="00315F34" w14:paraId="06F64DA8" w14:textId="77777777" w:rsidTr="003C18F4">
        <w:trPr>
          <w:trHeight w:val="275"/>
          <w:jc w:val="center"/>
        </w:trPr>
        <w:tc>
          <w:tcPr>
            <w:tcW w:w="2631" w:type="dxa"/>
            <w:vMerge/>
            <w:shd w:val="clear" w:color="auto" w:fill="auto"/>
          </w:tcPr>
          <w:p w14:paraId="5EE93BD5"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34A93318"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5A19FBF4" w14:textId="77777777" w:rsidR="00C537D7" w:rsidRDefault="00655E01" w:rsidP="000E7868">
            <w:pPr>
              <w:spacing w:after="0" w:line="240" w:lineRule="auto"/>
              <w:rPr>
                <w:rFonts w:ascii="Times New Roman" w:hAnsi="Times New Roman"/>
                <w:bCs/>
                <w:sz w:val="24"/>
                <w:szCs w:val="24"/>
              </w:rPr>
            </w:pPr>
            <w:r w:rsidRPr="001620B5">
              <w:rPr>
                <w:rFonts w:ascii="Times New Roman" w:hAnsi="Times New Roman"/>
                <w:b/>
                <w:sz w:val="24"/>
                <w:szCs w:val="24"/>
              </w:rPr>
              <w:t>Знания:</w:t>
            </w:r>
          </w:p>
          <w:p w14:paraId="31E3B07C" w14:textId="77777777" w:rsidR="00655E01" w:rsidRPr="001466A0" w:rsidRDefault="00FE3343" w:rsidP="000E7868">
            <w:pPr>
              <w:spacing w:after="0" w:line="240" w:lineRule="auto"/>
              <w:rPr>
                <w:rFonts w:ascii="Times New Roman" w:hAnsi="Times New Roman"/>
                <w:bCs/>
                <w:sz w:val="24"/>
                <w:szCs w:val="24"/>
              </w:rPr>
            </w:pPr>
            <w:r>
              <w:rPr>
                <w:rFonts w:ascii="Times New Roman" w:hAnsi="Times New Roman"/>
                <w:bCs/>
                <w:sz w:val="24"/>
                <w:szCs w:val="24"/>
              </w:rPr>
              <w:t xml:space="preserve">методы </w:t>
            </w:r>
            <w:r w:rsidRPr="00801FB5">
              <w:rPr>
                <w:rFonts w:ascii="Times New Roman" w:hAnsi="Times New Roman"/>
                <w:bCs/>
                <w:sz w:val="24"/>
                <w:szCs w:val="24"/>
              </w:rPr>
              <w:t>конструктивного</w:t>
            </w:r>
            <w:r>
              <w:rPr>
                <w:rFonts w:ascii="Times New Roman" w:hAnsi="Times New Roman"/>
                <w:bCs/>
                <w:sz w:val="24"/>
                <w:szCs w:val="24"/>
              </w:rPr>
              <w:t xml:space="preserve"> моделирования изделий из кожи; принципы унификации деталей и узлов; </w:t>
            </w:r>
            <w:r>
              <w:rPr>
                <w:rFonts w:ascii="Times New Roman" w:hAnsi="Times New Roman"/>
                <w:sz w:val="24"/>
                <w:szCs w:val="24"/>
              </w:rPr>
              <w:t>программную среду САПР</w:t>
            </w:r>
          </w:p>
        </w:tc>
      </w:tr>
      <w:tr w:rsidR="00655E01" w:rsidRPr="00315F34" w14:paraId="528A64AD" w14:textId="77777777" w:rsidTr="003C18F4">
        <w:trPr>
          <w:trHeight w:val="185"/>
          <w:jc w:val="center"/>
        </w:trPr>
        <w:tc>
          <w:tcPr>
            <w:tcW w:w="2631" w:type="dxa"/>
            <w:vMerge/>
            <w:shd w:val="clear" w:color="auto" w:fill="auto"/>
          </w:tcPr>
          <w:p w14:paraId="320DD9E2"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val="restart"/>
            <w:shd w:val="clear" w:color="auto" w:fill="auto"/>
          </w:tcPr>
          <w:p w14:paraId="586C8140" w14:textId="77777777" w:rsidR="00655E01" w:rsidRPr="000F75F5" w:rsidRDefault="00755B39" w:rsidP="000E7868">
            <w:pPr>
              <w:spacing w:after="0" w:line="240" w:lineRule="auto"/>
              <w:jc w:val="both"/>
              <w:rPr>
                <w:rFonts w:ascii="Times New Roman" w:hAnsi="Times New Roman"/>
                <w:sz w:val="24"/>
                <w:szCs w:val="24"/>
              </w:rPr>
            </w:pPr>
            <w:r w:rsidRPr="000F75F5">
              <w:rPr>
                <w:rFonts w:ascii="Times New Roman" w:hAnsi="Times New Roman"/>
                <w:sz w:val="24"/>
                <w:szCs w:val="24"/>
              </w:rPr>
              <w:t>ПК 2.3. Выполнять деталировку и градирование моделей изделий, изготавливать рабочие шаблоны</w:t>
            </w:r>
          </w:p>
        </w:tc>
        <w:tc>
          <w:tcPr>
            <w:tcW w:w="3493" w:type="dxa"/>
            <w:shd w:val="clear" w:color="auto" w:fill="auto"/>
          </w:tcPr>
          <w:p w14:paraId="55A75F65" w14:textId="77777777" w:rsidR="00C537D7" w:rsidRDefault="00655E01" w:rsidP="000E7868">
            <w:pPr>
              <w:spacing w:after="0" w:line="240" w:lineRule="auto"/>
              <w:rPr>
                <w:rFonts w:ascii="Times New Roman" w:hAnsi="Times New Roman"/>
                <w:b/>
                <w:sz w:val="24"/>
                <w:szCs w:val="24"/>
              </w:rPr>
            </w:pPr>
            <w:r w:rsidRPr="001620B5">
              <w:rPr>
                <w:rFonts w:ascii="Times New Roman" w:hAnsi="Times New Roman"/>
                <w:b/>
                <w:sz w:val="24"/>
                <w:szCs w:val="24"/>
              </w:rPr>
              <w:t>Практический опыт:</w:t>
            </w:r>
          </w:p>
          <w:p w14:paraId="11039C28" w14:textId="77777777" w:rsidR="00655E01" w:rsidRPr="001620B5" w:rsidRDefault="00FE3343" w:rsidP="000E7868">
            <w:pPr>
              <w:spacing w:after="0" w:line="240" w:lineRule="auto"/>
              <w:rPr>
                <w:rFonts w:ascii="Times New Roman" w:hAnsi="Times New Roman"/>
                <w:b/>
                <w:sz w:val="24"/>
                <w:szCs w:val="24"/>
              </w:rPr>
            </w:pPr>
            <w:r w:rsidRPr="00C764EE">
              <w:rPr>
                <w:rFonts w:ascii="Times New Roman" w:hAnsi="Times New Roman"/>
                <w:bCs/>
                <w:color w:val="000000"/>
                <w:sz w:val="24"/>
                <w:szCs w:val="24"/>
              </w:rPr>
              <w:t>изготовления</w:t>
            </w:r>
            <w:r>
              <w:rPr>
                <w:rFonts w:ascii="Times New Roman" w:hAnsi="Times New Roman"/>
                <w:bCs/>
                <w:color w:val="000000"/>
                <w:sz w:val="24"/>
                <w:szCs w:val="24"/>
              </w:rPr>
              <w:t xml:space="preserve"> </w:t>
            </w:r>
            <w:r w:rsidRPr="00593896">
              <w:rPr>
                <w:rFonts w:ascii="Times New Roman" w:hAnsi="Times New Roman"/>
                <w:bCs/>
                <w:color w:val="000000"/>
                <w:sz w:val="24"/>
                <w:szCs w:val="24"/>
              </w:rPr>
              <w:t>рабочих шаблонов</w:t>
            </w:r>
            <w:r>
              <w:rPr>
                <w:rFonts w:ascii="Times New Roman" w:hAnsi="Times New Roman"/>
                <w:bCs/>
                <w:color w:val="000000"/>
                <w:sz w:val="24"/>
                <w:szCs w:val="24"/>
              </w:rPr>
              <w:t xml:space="preserve"> деталей изделий</w:t>
            </w:r>
          </w:p>
        </w:tc>
      </w:tr>
      <w:tr w:rsidR="00655E01" w:rsidRPr="00315F34" w14:paraId="7767B787" w14:textId="77777777" w:rsidTr="003C18F4">
        <w:trPr>
          <w:trHeight w:val="185"/>
          <w:jc w:val="center"/>
        </w:trPr>
        <w:tc>
          <w:tcPr>
            <w:tcW w:w="2631" w:type="dxa"/>
            <w:vMerge/>
            <w:shd w:val="clear" w:color="auto" w:fill="auto"/>
          </w:tcPr>
          <w:p w14:paraId="224518E4"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4FD8A6B6"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458083AF" w14:textId="77777777" w:rsidR="00C537D7" w:rsidRDefault="00655E01" w:rsidP="000E7868">
            <w:pPr>
              <w:spacing w:after="0" w:line="240" w:lineRule="auto"/>
            </w:pPr>
            <w:r w:rsidRPr="001620B5">
              <w:rPr>
                <w:rFonts w:ascii="Times New Roman" w:hAnsi="Times New Roman"/>
                <w:b/>
                <w:sz w:val="24"/>
                <w:szCs w:val="24"/>
              </w:rPr>
              <w:t>Умения:</w:t>
            </w:r>
          </w:p>
          <w:p w14:paraId="6E48BC2B" w14:textId="77777777" w:rsidR="00655E01" w:rsidRPr="001466A0" w:rsidRDefault="00FE3343" w:rsidP="000E7868">
            <w:pPr>
              <w:spacing w:after="0" w:line="240" w:lineRule="auto"/>
              <w:rPr>
                <w:rFonts w:ascii="Times New Roman" w:hAnsi="Times New Roman"/>
                <w:bCs/>
                <w:sz w:val="24"/>
                <w:szCs w:val="24"/>
              </w:rPr>
            </w:pPr>
            <w:r w:rsidRPr="00C764EE">
              <w:rPr>
                <w:rFonts w:ascii="Times New Roman" w:hAnsi="Times New Roman"/>
                <w:bCs/>
                <w:color w:val="000000"/>
                <w:sz w:val="24"/>
                <w:szCs w:val="24"/>
              </w:rPr>
              <w:t>выполнять деталировку моделей изделий</w:t>
            </w:r>
            <w:r w:rsidRPr="00C346E1">
              <w:rPr>
                <w:rFonts w:ascii="Times New Roman" w:hAnsi="Times New Roman"/>
                <w:bCs/>
                <w:color w:val="000000"/>
                <w:sz w:val="24"/>
                <w:szCs w:val="24"/>
              </w:rPr>
              <w:t xml:space="preserve">; </w:t>
            </w:r>
            <w:r w:rsidR="00302F60" w:rsidRPr="00302F60">
              <w:rPr>
                <w:rFonts w:ascii="Times New Roman" w:hAnsi="Times New Roman"/>
                <w:bCs/>
                <w:color w:val="000000"/>
                <w:sz w:val="24"/>
                <w:szCs w:val="24"/>
              </w:rPr>
              <w:t>изготавливать рабочие шаблоны</w:t>
            </w:r>
            <w:r w:rsidR="00302F60">
              <w:rPr>
                <w:rFonts w:ascii="Times New Roman" w:hAnsi="Times New Roman"/>
                <w:bCs/>
                <w:color w:val="000000"/>
                <w:sz w:val="24"/>
                <w:szCs w:val="24"/>
              </w:rPr>
              <w:t xml:space="preserve"> </w:t>
            </w:r>
            <w:r>
              <w:rPr>
                <w:rFonts w:ascii="Times New Roman" w:hAnsi="Times New Roman"/>
                <w:bCs/>
                <w:color w:val="000000"/>
                <w:sz w:val="24"/>
                <w:szCs w:val="24"/>
              </w:rPr>
              <w:t>для раскроя, обработки и сборки деталей изделий</w:t>
            </w:r>
          </w:p>
        </w:tc>
      </w:tr>
      <w:tr w:rsidR="00655E01" w:rsidRPr="00315F34" w14:paraId="7896D8C6" w14:textId="77777777" w:rsidTr="003C18F4">
        <w:trPr>
          <w:trHeight w:val="185"/>
          <w:jc w:val="center"/>
        </w:trPr>
        <w:tc>
          <w:tcPr>
            <w:tcW w:w="2631" w:type="dxa"/>
            <w:vMerge/>
            <w:shd w:val="clear" w:color="auto" w:fill="auto"/>
          </w:tcPr>
          <w:p w14:paraId="60F8A443"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3DC27FAC"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69A8C173" w14:textId="77777777" w:rsidR="00C537D7" w:rsidRDefault="00655E01" w:rsidP="000E7868">
            <w:pPr>
              <w:spacing w:after="0" w:line="240" w:lineRule="auto"/>
              <w:rPr>
                <w:rFonts w:ascii="Times New Roman" w:hAnsi="Times New Roman"/>
                <w:bCs/>
                <w:sz w:val="24"/>
                <w:szCs w:val="24"/>
              </w:rPr>
            </w:pPr>
            <w:r w:rsidRPr="001620B5">
              <w:rPr>
                <w:rFonts w:ascii="Times New Roman" w:hAnsi="Times New Roman"/>
                <w:b/>
                <w:sz w:val="24"/>
                <w:szCs w:val="24"/>
              </w:rPr>
              <w:t>Знания:</w:t>
            </w:r>
          </w:p>
          <w:p w14:paraId="0A123C10" w14:textId="77777777" w:rsidR="00655E01" w:rsidRPr="007E574E" w:rsidRDefault="00FE3343" w:rsidP="000E7868">
            <w:pPr>
              <w:spacing w:after="0" w:line="240" w:lineRule="auto"/>
              <w:rPr>
                <w:rFonts w:ascii="Times New Roman" w:hAnsi="Times New Roman"/>
                <w:bCs/>
                <w:color w:val="000000"/>
                <w:sz w:val="24"/>
                <w:szCs w:val="24"/>
              </w:rPr>
            </w:pPr>
            <w:r>
              <w:rPr>
                <w:rFonts w:ascii="Times New Roman" w:hAnsi="Times New Roman"/>
                <w:bCs/>
                <w:color w:val="000000"/>
                <w:sz w:val="24"/>
                <w:szCs w:val="24"/>
              </w:rPr>
              <w:t>принципы</w:t>
            </w:r>
            <w:r w:rsidRPr="00E270A1">
              <w:rPr>
                <w:rFonts w:ascii="Times New Roman" w:hAnsi="Times New Roman"/>
                <w:bCs/>
                <w:color w:val="000000"/>
                <w:sz w:val="24"/>
                <w:szCs w:val="24"/>
              </w:rPr>
              <w:t xml:space="preserve"> дет</w:t>
            </w:r>
            <w:r>
              <w:rPr>
                <w:rFonts w:ascii="Times New Roman" w:hAnsi="Times New Roman"/>
                <w:bCs/>
                <w:color w:val="000000"/>
                <w:sz w:val="24"/>
                <w:szCs w:val="24"/>
              </w:rPr>
              <w:t>алировки моделей изделий</w:t>
            </w:r>
            <w:r w:rsidRPr="00E270A1">
              <w:rPr>
                <w:rFonts w:ascii="Times New Roman" w:hAnsi="Times New Roman"/>
                <w:bCs/>
                <w:color w:val="000000"/>
                <w:sz w:val="24"/>
                <w:szCs w:val="24"/>
              </w:rPr>
              <w:t>; основы</w:t>
            </w:r>
            <w:r w:rsidR="007E574E">
              <w:rPr>
                <w:rFonts w:ascii="Times New Roman" w:hAnsi="Times New Roman"/>
                <w:bCs/>
                <w:color w:val="000000"/>
                <w:sz w:val="24"/>
                <w:szCs w:val="24"/>
              </w:rPr>
              <w:t xml:space="preserve"> </w:t>
            </w:r>
            <w:r>
              <w:rPr>
                <w:rFonts w:ascii="Times New Roman" w:hAnsi="Times New Roman"/>
                <w:bCs/>
                <w:color w:val="000000"/>
                <w:sz w:val="24"/>
                <w:szCs w:val="24"/>
              </w:rPr>
              <w:t>разработки</w:t>
            </w:r>
            <w:r w:rsidR="00302F60">
              <w:rPr>
                <w:rFonts w:ascii="Times New Roman" w:hAnsi="Times New Roman"/>
                <w:bCs/>
                <w:color w:val="000000"/>
                <w:sz w:val="24"/>
                <w:szCs w:val="24"/>
              </w:rPr>
              <w:t xml:space="preserve"> </w:t>
            </w:r>
            <w:r>
              <w:rPr>
                <w:rFonts w:ascii="Times New Roman" w:hAnsi="Times New Roman"/>
                <w:bCs/>
                <w:color w:val="000000"/>
                <w:sz w:val="24"/>
                <w:szCs w:val="24"/>
              </w:rPr>
              <w:t xml:space="preserve">рабочей документации на проектируемое изделие; </w:t>
            </w:r>
            <w:r w:rsidRPr="00E270A1">
              <w:rPr>
                <w:rFonts w:ascii="Times New Roman" w:hAnsi="Times New Roman"/>
                <w:bCs/>
                <w:color w:val="000000"/>
                <w:sz w:val="24"/>
                <w:szCs w:val="24"/>
              </w:rPr>
              <w:t>правила маркировки</w:t>
            </w:r>
            <w:r>
              <w:rPr>
                <w:rFonts w:ascii="Times New Roman" w:hAnsi="Times New Roman"/>
                <w:bCs/>
                <w:color w:val="000000"/>
                <w:sz w:val="24"/>
                <w:szCs w:val="24"/>
              </w:rPr>
              <w:t xml:space="preserve"> шаблонов</w:t>
            </w:r>
            <w:r w:rsidRPr="00E270A1">
              <w:rPr>
                <w:rFonts w:ascii="Times New Roman" w:hAnsi="Times New Roman"/>
                <w:bCs/>
                <w:color w:val="000000"/>
                <w:sz w:val="24"/>
                <w:szCs w:val="24"/>
              </w:rPr>
              <w:t xml:space="preserve">; способы </w:t>
            </w:r>
            <w:r w:rsidRPr="00431D8E">
              <w:rPr>
                <w:rFonts w:ascii="Times New Roman" w:hAnsi="Times New Roman"/>
                <w:bCs/>
                <w:color w:val="000000"/>
                <w:sz w:val="24"/>
                <w:szCs w:val="24"/>
              </w:rPr>
              <w:t>серийного размножения де</w:t>
            </w:r>
            <w:r>
              <w:rPr>
                <w:rFonts w:ascii="Times New Roman" w:hAnsi="Times New Roman"/>
                <w:bCs/>
                <w:color w:val="000000"/>
                <w:sz w:val="24"/>
                <w:szCs w:val="24"/>
              </w:rPr>
              <w:t>талей</w:t>
            </w:r>
          </w:p>
        </w:tc>
      </w:tr>
      <w:tr w:rsidR="00655E01" w:rsidRPr="00315F34" w14:paraId="3C58FD15" w14:textId="77777777" w:rsidTr="003C18F4">
        <w:trPr>
          <w:trHeight w:val="370"/>
          <w:jc w:val="center"/>
        </w:trPr>
        <w:tc>
          <w:tcPr>
            <w:tcW w:w="2631" w:type="dxa"/>
            <w:vMerge/>
            <w:shd w:val="clear" w:color="auto" w:fill="auto"/>
          </w:tcPr>
          <w:p w14:paraId="4E070F27"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val="restart"/>
            <w:shd w:val="clear" w:color="auto" w:fill="auto"/>
          </w:tcPr>
          <w:p w14:paraId="7FDD224E" w14:textId="77777777" w:rsidR="00655E01" w:rsidRPr="000F75F5" w:rsidRDefault="00755B39" w:rsidP="000E7868">
            <w:pPr>
              <w:spacing w:after="0" w:line="240" w:lineRule="auto"/>
              <w:jc w:val="both"/>
              <w:rPr>
                <w:rFonts w:ascii="Times New Roman" w:hAnsi="Times New Roman"/>
                <w:sz w:val="24"/>
                <w:szCs w:val="24"/>
              </w:rPr>
            </w:pPr>
            <w:r w:rsidRPr="000F75F5">
              <w:rPr>
                <w:rFonts w:ascii="Times New Roman" w:hAnsi="Times New Roman"/>
                <w:sz w:val="24"/>
                <w:szCs w:val="24"/>
              </w:rPr>
              <w:t>ПК 2.4. Разрабатывать конструкторскую документацию к внедрению на проектируемое изделие</w:t>
            </w:r>
          </w:p>
        </w:tc>
        <w:tc>
          <w:tcPr>
            <w:tcW w:w="3493" w:type="dxa"/>
            <w:shd w:val="clear" w:color="auto" w:fill="auto"/>
          </w:tcPr>
          <w:p w14:paraId="617A140D" w14:textId="77777777" w:rsidR="00C537D7" w:rsidRDefault="00655E01" w:rsidP="000E7868">
            <w:pPr>
              <w:spacing w:after="0" w:line="240" w:lineRule="auto"/>
              <w:rPr>
                <w:rFonts w:ascii="Times New Roman" w:hAnsi="Times New Roman"/>
                <w:bCs/>
                <w:sz w:val="24"/>
                <w:szCs w:val="24"/>
              </w:rPr>
            </w:pPr>
            <w:r w:rsidRPr="001620B5">
              <w:rPr>
                <w:rFonts w:ascii="Times New Roman" w:hAnsi="Times New Roman"/>
                <w:b/>
                <w:sz w:val="24"/>
                <w:szCs w:val="24"/>
              </w:rPr>
              <w:t>Практический опыт:</w:t>
            </w:r>
          </w:p>
          <w:p w14:paraId="23603188" w14:textId="77777777" w:rsidR="00655E01" w:rsidRPr="00CF42B3" w:rsidRDefault="00FE3343" w:rsidP="000E7868">
            <w:pPr>
              <w:spacing w:after="0" w:line="240" w:lineRule="auto"/>
              <w:rPr>
                <w:rFonts w:ascii="Times New Roman" w:hAnsi="Times New Roman"/>
                <w:bCs/>
                <w:sz w:val="24"/>
                <w:szCs w:val="24"/>
              </w:rPr>
            </w:pPr>
            <w:r>
              <w:rPr>
                <w:rFonts w:ascii="Times New Roman" w:hAnsi="Times New Roman"/>
                <w:bCs/>
                <w:color w:val="000000"/>
                <w:sz w:val="24"/>
                <w:szCs w:val="24"/>
              </w:rPr>
              <w:t>р</w:t>
            </w:r>
            <w:r w:rsidRPr="00E270A1">
              <w:rPr>
                <w:rFonts w:ascii="Times New Roman" w:hAnsi="Times New Roman"/>
                <w:bCs/>
                <w:color w:val="000000"/>
                <w:sz w:val="24"/>
                <w:szCs w:val="24"/>
              </w:rPr>
              <w:t>азработки и оформления конструкторской документации на проектируемое изделие</w:t>
            </w:r>
          </w:p>
        </w:tc>
      </w:tr>
      <w:tr w:rsidR="00655E01" w:rsidRPr="00315F34" w14:paraId="1423EA46" w14:textId="77777777" w:rsidTr="003C18F4">
        <w:trPr>
          <w:trHeight w:val="370"/>
          <w:jc w:val="center"/>
        </w:trPr>
        <w:tc>
          <w:tcPr>
            <w:tcW w:w="2631" w:type="dxa"/>
            <w:vMerge/>
            <w:shd w:val="clear" w:color="auto" w:fill="auto"/>
          </w:tcPr>
          <w:p w14:paraId="3CF1DDD4"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25D7E7A2"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66DDEE9E" w14:textId="77777777" w:rsidR="00C537D7" w:rsidRDefault="00655E01" w:rsidP="00B16CE8">
            <w:pPr>
              <w:spacing w:after="0" w:line="240" w:lineRule="auto"/>
              <w:rPr>
                <w:rFonts w:ascii="Times New Roman" w:hAnsi="Times New Roman"/>
                <w:bCs/>
                <w:sz w:val="24"/>
                <w:szCs w:val="24"/>
              </w:rPr>
            </w:pPr>
            <w:r w:rsidRPr="001620B5">
              <w:rPr>
                <w:rFonts w:ascii="Times New Roman" w:hAnsi="Times New Roman"/>
                <w:b/>
                <w:sz w:val="24"/>
                <w:szCs w:val="24"/>
              </w:rPr>
              <w:t>Умения:</w:t>
            </w:r>
          </w:p>
          <w:p w14:paraId="6B180926" w14:textId="77777777" w:rsidR="00655E01" w:rsidRPr="001620B5" w:rsidRDefault="007E574E" w:rsidP="00B16CE8">
            <w:pPr>
              <w:spacing w:after="0" w:line="240" w:lineRule="auto"/>
              <w:rPr>
                <w:rFonts w:ascii="Times New Roman" w:hAnsi="Times New Roman"/>
                <w:b/>
                <w:sz w:val="24"/>
                <w:szCs w:val="24"/>
              </w:rPr>
            </w:pPr>
            <w:r>
              <w:rPr>
                <w:rFonts w:ascii="Times New Roman" w:hAnsi="Times New Roman"/>
                <w:bCs/>
                <w:color w:val="000000"/>
                <w:sz w:val="24"/>
                <w:szCs w:val="24"/>
              </w:rPr>
              <w:lastRenderedPageBreak/>
              <w:t>проектировать</w:t>
            </w:r>
            <w:r w:rsidR="00302F60">
              <w:rPr>
                <w:rFonts w:ascii="Times New Roman" w:hAnsi="Times New Roman"/>
                <w:bCs/>
                <w:color w:val="000000"/>
                <w:sz w:val="24"/>
                <w:szCs w:val="24"/>
              </w:rPr>
              <w:t xml:space="preserve"> </w:t>
            </w:r>
            <w:r w:rsidR="00FE3343" w:rsidRPr="00E61A6F">
              <w:rPr>
                <w:rFonts w:ascii="Times New Roman" w:hAnsi="Times New Roman"/>
                <w:bCs/>
                <w:color w:val="000000"/>
                <w:sz w:val="24"/>
                <w:szCs w:val="24"/>
              </w:rPr>
              <w:t xml:space="preserve">новые модели </w:t>
            </w:r>
            <w:r w:rsidR="00FE3343">
              <w:rPr>
                <w:rFonts w:ascii="Times New Roman" w:hAnsi="Times New Roman"/>
                <w:bCs/>
                <w:color w:val="000000"/>
                <w:sz w:val="24"/>
                <w:szCs w:val="24"/>
              </w:rPr>
              <w:t xml:space="preserve">изделий различных видов и конструкций; выполнять расчеты </w:t>
            </w:r>
            <w:r w:rsidR="00FE3343" w:rsidRPr="00E61A6F">
              <w:rPr>
                <w:rFonts w:ascii="Times New Roman" w:hAnsi="Times New Roman"/>
                <w:bCs/>
                <w:color w:val="000000"/>
                <w:sz w:val="24"/>
                <w:szCs w:val="24"/>
              </w:rPr>
              <w:t>экономичности модели</w:t>
            </w:r>
            <w:r w:rsidR="00FE3343">
              <w:rPr>
                <w:rFonts w:ascii="Times New Roman" w:hAnsi="Times New Roman"/>
                <w:bCs/>
                <w:color w:val="000000"/>
                <w:sz w:val="24"/>
                <w:szCs w:val="24"/>
              </w:rPr>
              <w:t>; оформлять конструкторскую документацию</w:t>
            </w:r>
          </w:p>
        </w:tc>
      </w:tr>
      <w:tr w:rsidR="00655E01" w:rsidRPr="00315F34" w14:paraId="44218321" w14:textId="77777777" w:rsidTr="003C18F4">
        <w:trPr>
          <w:trHeight w:val="370"/>
          <w:jc w:val="center"/>
        </w:trPr>
        <w:tc>
          <w:tcPr>
            <w:tcW w:w="2631" w:type="dxa"/>
            <w:vMerge/>
            <w:shd w:val="clear" w:color="auto" w:fill="auto"/>
          </w:tcPr>
          <w:p w14:paraId="40DF2F76"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4D2C85E7"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4019C60F" w14:textId="77777777" w:rsidR="00C537D7" w:rsidRDefault="00655E01" w:rsidP="000E7868">
            <w:pPr>
              <w:spacing w:after="0" w:line="240" w:lineRule="auto"/>
              <w:rPr>
                <w:rFonts w:ascii="Times New Roman" w:hAnsi="Times New Roman"/>
                <w:b/>
                <w:sz w:val="24"/>
                <w:szCs w:val="24"/>
              </w:rPr>
            </w:pPr>
            <w:r w:rsidRPr="001620B5">
              <w:rPr>
                <w:rFonts w:ascii="Times New Roman" w:hAnsi="Times New Roman"/>
                <w:b/>
                <w:sz w:val="24"/>
                <w:szCs w:val="24"/>
              </w:rPr>
              <w:t>Знания:</w:t>
            </w:r>
          </w:p>
          <w:p w14:paraId="37D010CE" w14:textId="77777777" w:rsidR="00655E01" w:rsidRPr="009B7312" w:rsidRDefault="00FE3343" w:rsidP="000E7868">
            <w:pPr>
              <w:spacing w:after="0" w:line="240" w:lineRule="auto"/>
              <w:rPr>
                <w:rFonts w:ascii="Times New Roman" w:hAnsi="Times New Roman"/>
                <w:bCs/>
                <w:sz w:val="24"/>
                <w:szCs w:val="24"/>
              </w:rPr>
            </w:pPr>
            <w:r w:rsidRPr="00E7169E">
              <w:rPr>
                <w:rFonts w:ascii="Times New Roman" w:hAnsi="Times New Roman"/>
                <w:bCs/>
                <w:color w:val="000000"/>
                <w:sz w:val="24"/>
                <w:szCs w:val="24"/>
              </w:rPr>
              <w:t>стадии раз</w:t>
            </w:r>
            <w:r>
              <w:rPr>
                <w:rFonts w:ascii="Times New Roman" w:hAnsi="Times New Roman"/>
                <w:bCs/>
                <w:color w:val="000000"/>
                <w:sz w:val="24"/>
                <w:szCs w:val="24"/>
              </w:rPr>
              <w:t xml:space="preserve">работки </w:t>
            </w:r>
            <w:r w:rsidRPr="00E7169E">
              <w:rPr>
                <w:rFonts w:ascii="Times New Roman" w:hAnsi="Times New Roman"/>
                <w:bCs/>
                <w:color w:val="000000"/>
                <w:sz w:val="24"/>
                <w:szCs w:val="24"/>
              </w:rPr>
              <w:t>конструкторской документации на производство изделий из кожи и требования к ней;</w:t>
            </w:r>
            <w:r w:rsidRPr="00E61A6F">
              <w:rPr>
                <w:rFonts w:ascii="Times New Roman" w:hAnsi="Times New Roman"/>
                <w:bCs/>
                <w:color w:val="000000"/>
                <w:sz w:val="24"/>
                <w:szCs w:val="24"/>
              </w:rPr>
              <w:t xml:space="preserve"> методику </w:t>
            </w:r>
            <w:r>
              <w:rPr>
                <w:rFonts w:ascii="Times New Roman" w:hAnsi="Times New Roman"/>
                <w:bCs/>
                <w:color w:val="000000"/>
                <w:sz w:val="24"/>
                <w:szCs w:val="24"/>
              </w:rPr>
              <w:t xml:space="preserve">расчетов </w:t>
            </w:r>
            <w:r w:rsidRPr="00E61A6F">
              <w:rPr>
                <w:rFonts w:ascii="Times New Roman" w:hAnsi="Times New Roman"/>
                <w:bCs/>
                <w:color w:val="000000"/>
                <w:sz w:val="24"/>
                <w:szCs w:val="24"/>
              </w:rPr>
              <w:t>экономичности модели</w:t>
            </w:r>
          </w:p>
        </w:tc>
      </w:tr>
      <w:tr w:rsidR="00655E01" w:rsidRPr="00315F34" w14:paraId="75CD3216" w14:textId="77777777" w:rsidTr="003C18F4">
        <w:trPr>
          <w:trHeight w:val="275"/>
          <w:jc w:val="center"/>
        </w:trPr>
        <w:tc>
          <w:tcPr>
            <w:tcW w:w="2631" w:type="dxa"/>
            <w:vMerge/>
            <w:shd w:val="clear" w:color="auto" w:fill="auto"/>
          </w:tcPr>
          <w:p w14:paraId="54B07017"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val="restart"/>
            <w:shd w:val="clear" w:color="auto" w:fill="auto"/>
          </w:tcPr>
          <w:p w14:paraId="0FC8F9CD" w14:textId="77777777" w:rsidR="00655E01" w:rsidRPr="000F75F5" w:rsidRDefault="00755B39" w:rsidP="000E7868">
            <w:pPr>
              <w:spacing w:after="0" w:line="240" w:lineRule="auto"/>
              <w:jc w:val="both"/>
              <w:rPr>
                <w:rFonts w:ascii="Times New Roman" w:hAnsi="Times New Roman"/>
                <w:sz w:val="24"/>
                <w:szCs w:val="24"/>
              </w:rPr>
            </w:pPr>
            <w:r w:rsidRPr="000F75F5">
              <w:rPr>
                <w:rFonts w:ascii="Times New Roman" w:hAnsi="Times New Roman"/>
                <w:sz w:val="24"/>
                <w:szCs w:val="24"/>
              </w:rPr>
              <w:t>ПК 2.5. Осуществлять контроль за реализацией конструкторского решения модели</w:t>
            </w:r>
          </w:p>
        </w:tc>
        <w:tc>
          <w:tcPr>
            <w:tcW w:w="3493" w:type="dxa"/>
            <w:shd w:val="clear" w:color="auto" w:fill="auto"/>
          </w:tcPr>
          <w:p w14:paraId="2C23DFFA" w14:textId="77777777" w:rsidR="00655E01" w:rsidRPr="00AF6D3F" w:rsidRDefault="00655E01" w:rsidP="000E7868">
            <w:pPr>
              <w:spacing w:after="0" w:line="240" w:lineRule="auto"/>
              <w:rPr>
                <w:rFonts w:ascii="Times New Roman" w:hAnsi="Times New Roman"/>
                <w:b/>
                <w:sz w:val="24"/>
                <w:szCs w:val="24"/>
              </w:rPr>
            </w:pPr>
            <w:r w:rsidRPr="00AF6D3F">
              <w:rPr>
                <w:rFonts w:ascii="Times New Roman" w:hAnsi="Times New Roman"/>
                <w:b/>
                <w:sz w:val="24"/>
                <w:szCs w:val="24"/>
              </w:rPr>
              <w:t>Практический опыт:</w:t>
            </w:r>
          </w:p>
          <w:p w14:paraId="77543DA1" w14:textId="77777777" w:rsidR="00655E01" w:rsidRPr="001620B5" w:rsidRDefault="004E1164" w:rsidP="000E7868">
            <w:pPr>
              <w:spacing w:after="0" w:line="240" w:lineRule="auto"/>
              <w:rPr>
                <w:rFonts w:ascii="Times New Roman" w:hAnsi="Times New Roman"/>
                <w:b/>
                <w:sz w:val="24"/>
                <w:szCs w:val="24"/>
              </w:rPr>
            </w:pPr>
            <w:r w:rsidRPr="008B4C16">
              <w:rPr>
                <w:rFonts w:ascii="Times New Roman" w:hAnsi="Times New Roman"/>
                <w:bCs/>
                <w:sz w:val="24"/>
                <w:szCs w:val="24"/>
              </w:rPr>
              <w:t>определения соответствия</w:t>
            </w:r>
            <w:r w:rsidRPr="00073817">
              <w:rPr>
                <w:rFonts w:ascii="Times New Roman" w:hAnsi="Times New Roman"/>
                <w:bCs/>
                <w:sz w:val="24"/>
                <w:szCs w:val="24"/>
              </w:rPr>
              <w:t xml:space="preserve"> ра</w:t>
            </w:r>
            <w:r w:rsidR="009E4DF0">
              <w:rPr>
                <w:rFonts w:ascii="Times New Roman" w:hAnsi="Times New Roman"/>
                <w:bCs/>
                <w:sz w:val="24"/>
                <w:szCs w:val="24"/>
              </w:rPr>
              <w:t>бочих</w:t>
            </w:r>
            <w:r w:rsidRPr="00073817">
              <w:rPr>
                <w:rFonts w:ascii="Times New Roman" w:hAnsi="Times New Roman"/>
                <w:bCs/>
                <w:sz w:val="24"/>
                <w:szCs w:val="24"/>
              </w:rPr>
              <w:t xml:space="preserve"> шаблонов</w:t>
            </w:r>
            <w:r w:rsidR="00302F60">
              <w:rPr>
                <w:rFonts w:ascii="Times New Roman" w:hAnsi="Times New Roman"/>
                <w:bCs/>
                <w:sz w:val="24"/>
                <w:szCs w:val="24"/>
              </w:rPr>
              <w:t xml:space="preserve"> </w:t>
            </w:r>
            <w:r w:rsidRPr="00073817">
              <w:rPr>
                <w:rFonts w:ascii="Times New Roman" w:hAnsi="Times New Roman"/>
                <w:bCs/>
                <w:sz w:val="24"/>
                <w:szCs w:val="24"/>
              </w:rPr>
              <w:t xml:space="preserve">проектируемой </w:t>
            </w:r>
            <w:r w:rsidRPr="008B4C16">
              <w:rPr>
                <w:rFonts w:ascii="Times New Roman" w:hAnsi="Times New Roman"/>
                <w:bCs/>
                <w:sz w:val="24"/>
                <w:szCs w:val="24"/>
              </w:rPr>
              <w:t>модели</w:t>
            </w:r>
            <w:r>
              <w:rPr>
                <w:rFonts w:ascii="Times New Roman" w:hAnsi="Times New Roman"/>
                <w:bCs/>
                <w:sz w:val="24"/>
                <w:szCs w:val="24"/>
              </w:rPr>
              <w:t xml:space="preserve"> изделия</w:t>
            </w:r>
          </w:p>
        </w:tc>
      </w:tr>
      <w:tr w:rsidR="00655E01" w:rsidRPr="00315F34" w14:paraId="234D269E" w14:textId="77777777" w:rsidTr="003C18F4">
        <w:trPr>
          <w:trHeight w:val="275"/>
          <w:jc w:val="center"/>
        </w:trPr>
        <w:tc>
          <w:tcPr>
            <w:tcW w:w="2631" w:type="dxa"/>
            <w:vMerge/>
            <w:shd w:val="clear" w:color="auto" w:fill="auto"/>
          </w:tcPr>
          <w:p w14:paraId="5C0765B5"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22D5CA5D"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7EC1240E" w14:textId="77777777" w:rsidR="00C537D7" w:rsidRDefault="00655E01" w:rsidP="000E7868">
            <w:pPr>
              <w:spacing w:after="0" w:line="240" w:lineRule="auto"/>
              <w:jc w:val="both"/>
              <w:rPr>
                <w:rFonts w:ascii="Times New Roman" w:hAnsi="Times New Roman"/>
                <w:bCs/>
                <w:sz w:val="24"/>
                <w:szCs w:val="24"/>
              </w:rPr>
            </w:pPr>
            <w:r w:rsidRPr="00AF6D3F">
              <w:rPr>
                <w:rFonts w:ascii="Times New Roman" w:hAnsi="Times New Roman"/>
                <w:b/>
                <w:sz w:val="24"/>
                <w:szCs w:val="24"/>
              </w:rPr>
              <w:t>Умения:</w:t>
            </w:r>
          </w:p>
          <w:p w14:paraId="529117DC" w14:textId="77777777" w:rsidR="00655E01" w:rsidRPr="001620B5" w:rsidRDefault="009E4DF0" w:rsidP="000E7868">
            <w:pPr>
              <w:spacing w:after="0" w:line="240" w:lineRule="auto"/>
              <w:jc w:val="both"/>
              <w:rPr>
                <w:rFonts w:ascii="Times New Roman" w:hAnsi="Times New Roman"/>
                <w:b/>
                <w:sz w:val="24"/>
                <w:szCs w:val="24"/>
              </w:rPr>
            </w:pPr>
            <w:r>
              <w:rPr>
                <w:rFonts w:ascii="Times New Roman" w:hAnsi="Times New Roman"/>
                <w:sz w:val="24"/>
                <w:szCs w:val="24"/>
              </w:rPr>
              <w:t>проверять</w:t>
            </w:r>
            <w:r w:rsidR="000100E5">
              <w:rPr>
                <w:rFonts w:ascii="Times New Roman" w:hAnsi="Times New Roman"/>
                <w:sz w:val="24"/>
                <w:szCs w:val="24"/>
              </w:rPr>
              <w:t xml:space="preserve"> </w:t>
            </w:r>
            <w:r w:rsidR="00A45E45" w:rsidRPr="008E49C6">
              <w:rPr>
                <w:rFonts w:ascii="Times New Roman" w:hAnsi="Times New Roman"/>
                <w:sz w:val="24"/>
                <w:szCs w:val="24"/>
              </w:rPr>
              <w:t>форм</w:t>
            </w:r>
            <w:r w:rsidR="000100E5">
              <w:rPr>
                <w:rFonts w:ascii="Times New Roman" w:hAnsi="Times New Roman"/>
                <w:sz w:val="24"/>
                <w:szCs w:val="24"/>
              </w:rPr>
              <w:t>у</w:t>
            </w:r>
            <w:r w:rsidR="00A45E45">
              <w:rPr>
                <w:rFonts w:ascii="Times New Roman" w:hAnsi="Times New Roman"/>
                <w:sz w:val="24"/>
                <w:szCs w:val="24"/>
              </w:rPr>
              <w:t xml:space="preserve"> и размер</w:t>
            </w:r>
            <w:r w:rsidR="000100E5">
              <w:rPr>
                <w:rFonts w:ascii="Times New Roman" w:hAnsi="Times New Roman"/>
                <w:sz w:val="24"/>
                <w:szCs w:val="24"/>
              </w:rPr>
              <w:t>ы</w:t>
            </w:r>
            <w:r w:rsidR="00A45E45">
              <w:rPr>
                <w:rFonts w:ascii="Times New Roman" w:hAnsi="Times New Roman"/>
                <w:sz w:val="24"/>
                <w:szCs w:val="24"/>
              </w:rPr>
              <w:t xml:space="preserve"> деталей</w:t>
            </w:r>
            <w:r w:rsidR="00A45E45" w:rsidRPr="008E49C6">
              <w:rPr>
                <w:rFonts w:ascii="Times New Roman" w:hAnsi="Times New Roman"/>
                <w:sz w:val="24"/>
                <w:szCs w:val="24"/>
              </w:rPr>
              <w:t xml:space="preserve"> изделия</w:t>
            </w:r>
            <w:r w:rsidR="00A45E45">
              <w:rPr>
                <w:rFonts w:ascii="Times New Roman" w:hAnsi="Times New Roman"/>
                <w:bCs/>
                <w:color w:val="000000"/>
                <w:sz w:val="24"/>
                <w:szCs w:val="24"/>
              </w:rPr>
              <w:t xml:space="preserve"> </w:t>
            </w:r>
            <w:r>
              <w:rPr>
                <w:rFonts w:ascii="Times New Roman" w:hAnsi="Times New Roman"/>
                <w:bCs/>
                <w:color w:val="000000"/>
                <w:sz w:val="24"/>
                <w:szCs w:val="24"/>
              </w:rPr>
              <w:t>по</w:t>
            </w:r>
            <w:r w:rsidR="000100E5">
              <w:rPr>
                <w:rFonts w:ascii="Times New Roman" w:hAnsi="Times New Roman"/>
                <w:bCs/>
                <w:color w:val="000000"/>
                <w:sz w:val="24"/>
                <w:szCs w:val="24"/>
              </w:rPr>
              <w:t xml:space="preserve"> </w:t>
            </w:r>
            <w:r w:rsidR="00A45E45">
              <w:rPr>
                <w:rFonts w:ascii="Times New Roman" w:hAnsi="Times New Roman"/>
                <w:bCs/>
                <w:color w:val="000000"/>
                <w:sz w:val="24"/>
                <w:szCs w:val="24"/>
              </w:rPr>
              <w:t>техническим чертежам, макет</w:t>
            </w:r>
            <w:r>
              <w:rPr>
                <w:rFonts w:ascii="Times New Roman" w:hAnsi="Times New Roman"/>
                <w:bCs/>
                <w:color w:val="000000"/>
                <w:sz w:val="24"/>
                <w:szCs w:val="24"/>
              </w:rPr>
              <w:t>у</w:t>
            </w:r>
          </w:p>
        </w:tc>
      </w:tr>
      <w:tr w:rsidR="00655E01" w:rsidRPr="00315F34" w14:paraId="77762B33" w14:textId="77777777" w:rsidTr="003C18F4">
        <w:trPr>
          <w:trHeight w:val="275"/>
          <w:jc w:val="center"/>
        </w:trPr>
        <w:tc>
          <w:tcPr>
            <w:tcW w:w="2631" w:type="dxa"/>
            <w:vMerge/>
            <w:shd w:val="clear" w:color="auto" w:fill="auto"/>
          </w:tcPr>
          <w:p w14:paraId="61CF511D"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6967BDF1" w14:textId="77777777" w:rsidR="00655E01" w:rsidRPr="000F75F5" w:rsidRDefault="00655E01" w:rsidP="000E7868">
            <w:pPr>
              <w:spacing w:after="0" w:line="240" w:lineRule="auto"/>
              <w:jc w:val="both"/>
              <w:rPr>
                <w:rFonts w:ascii="Times New Roman" w:hAnsi="Times New Roman"/>
                <w:sz w:val="24"/>
                <w:szCs w:val="24"/>
              </w:rPr>
            </w:pPr>
          </w:p>
        </w:tc>
        <w:tc>
          <w:tcPr>
            <w:tcW w:w="3493" w:type="dxa"/>
            <w:shd w:val="clear" w:color="auto" w:fill="auto"/>
          </w:tcPr>
          <w:p w14:paraId="4BEEC2C8" w14:textId="77777777" w:rsidR="00C537D7" w:rsidRDefault="00655E01" w:rsidP="000E7868">
            <w:pPr>
              <w:spacing w:after="0" w:line="240" w:lineRule="auto"/>
              <w:rPr>
                <w:rFonts w:ascii="Times New Roman" w:hAnsi="Times New Roman"/>
                <w:bCs/>
                <w:iCs/>
                <w:sz w:val="24"/>
                <w:szCs w:val="24"/>
              </w:rPr>
            </w:pPr>
            <w:r w:rsidRPr="00AF6D3F">
              <w:rPr>
                <w:rFonts w:ascii="Times New Roman" w:hAnsi="Times New Roman"/>
                <w:b/>
                <w:sz w:val="24"/>
                <w:szCs w:val="24"/>
              </w:rPr>
              <w:t>Знания:</w:t>
            </w:r>
          </w:p>
          <w:p w14:paraId="21B352A4" w14:textId="77777777" w:rsidR="00655E01" w:rsidRPr="001620B5" w:rsidRDefault="00A45E45" w:rsidP="000E7868">
            <w:pPr>
              <w:spacing w:after="0" w:line="240" w:lineRule="auto"/>
              <w:rPr>
                <w:rFonts w:ascii="Times New Roman" w:hAnsi="Times New Roman"/>
                <w:b/>
                <w:sz w:val="24"/>
                <w:szCs w:val="24"/>
              </w:rPr>
            </w:pPr>
            <w:r w:rsidRPr="00F616BF">
              <w:rPr>
                <w:rFonts w:ascii="Times New Roman" w:eastAsia="Calibri" w:hAnsi="Times New Roman"/>
                <w:sz w:val="24"/>
                <w:szCs w:val="24"/>
                <w:lang w:eastAsia="en-US"/>
              </w:rPr>
              <w:t xml:space="preserve">задачи </w:t>
            </w:r>
            <w:r w:rsidR="00414442" w:rsidRPr="00F616BF">
              <w:rPr>
                <w:rFonts w:ascii="Times New Roman" w:eastAsia="Calibri" w:hAnsi="Times New Roman"/>
                <w:sz w:val="24"/>
                <w:szCs w:val="24"/>
                <w:lang w:eastAsia="en-US"/>
              </w:rPr>
              <w:t>конструкторск</w:t>
            </w:r>
            <w:r w:rsidR="00414442">
              <w:rPr>
                <w:rFonts w:ascii="Times New Roman" w:eastAsia="Calibri" w:hAnsi="Times New Roman"/>
                <w:sz w:val="24"/>
                <w:szCs w:val="24"/>
                <w:lang w:eastAsia="en-US"/>
              </w:rPr>
              <w:t>ого</w:t>
            </w:r>
            <w:r w:rsidR="00CC184C">
              <w:rPr>
                <w:rFonts w:ascii="Times New Roman" w:eastAsia="Calibri" w:hAnsi="Times New Roman"/>
                <w:sz w:val="24"/>
                <w:szCs w:val="24"/>
                <w:lang w:eastAsia="en-US"/>
              </w:rPr>
              <w:t xml:space="preserve"> </w:t>
            </w:r>
            <w:r>
              <w:rPr>
                <w:rFonts w:ascii="Times New Roman" w:hAnsi="Times New Roman"/>
                <w:sz w:val="24"/>
                <w:szCs w:val="24"/>
              </w:rPr>
              <w:t>контроля</w:t>
            </w:r>
            <w:r w:rsidRPr="00F616BF">
              <w:rPr>
                <w:rFonts w:ascii="Times New Roman" w:eastAsia="Calibri" w:hAnsi="Times New Roman"/>
                <w:sz w:val="24"/>
                <w:szCs w:val="24"/>
                <w:lang w:eastAsia="en-US"/>
              </w:rPr>
              <w:t xml:space="preserve"> при </w:t>
            </w:r>
            <w:r w:rsidR="00414442">
              <w:rPr>
                <w:rFonts w:ascii="Times New Roman" w:eastAsia="Calibri" w:hAnsi="Times New Roman"/>
                <w:sz w:val="24"/>
                <w:szCs w:val="24"/>
                <w:lang w:eastAsia="en-US"/>
              </w:rPr>
              <w:t xml:space="preserve">проектировании </w:t>
            </w:r>
            <w:r w:rsidRPr="00F616BF">
              <w:rPr>
                <w:rFonts w:ascii="Times New Roman" w:eastAsia="Calibri" w:hAnsi="Times New Roman"/>
                <w:sz w:val="24"/>
                <w:szCs w:val="24"/>
                <w:lang w:eastAsia="en-US"/>
              </w:rPr>
              <w:t>изделий из кожи; методы</w:t>
            </w:r>
            <w:r w:rsidRPr="008E49C6">
              <w:rPr>
                <w:rFonts w:ascii="Times New Roman" w:hAnsi="Times New Roman"/>
                <w:sz w:val="24"/>
                <w:szCs w:val="24"/>
              </w:rPr>
              <w:t xml:space="preserve"> проверки основных </w:t>
            </w:r>
            <w:r w:rsidR="00414442">
              <w:rPr>
                <w:rFonts w:ascii="Times New Roman" w:hAnsi="Times New Roman"/>
                <w:sz w:val="24"/>
                <w:szCs w:val="24"/>
              </w:rPr>
              <w:t>параметров</w:t>
            </w:r>
            <w:r w:rsidR="00CC184C">
              <w:rPr>
                <w:rFonts w:ascii="Times New Roman" w:hAnsi="Times New Roman"/>
                <w:sz w:val="24"/>
                <w:szCs w:val="24"/>
              </w:rPr>
              <w:t xml:space="preserve"> </w:t>
            </w:r>
            <w:r>
              <w:rPr>
                <w:rFonts w:ascii="Times New Roman" w:hAnsi="Times New Roman"/>
                <w:sz w:val="24"/>
                <w:szCs w:val="24"/>
              </w:rPr>
              <w:t>конструкции</w:t>
            </w:r>
            <w:r w:rsidR="00CC184C">
              <w:rPr>
                <w:rFonts w:ascii="Times New Roman" w:hAnsi="Times New Roman"/>
                <w:sz w:val="24"/>
                <w:szCs w:val="24"/>
              </w:rPr>
              <w:t xml:space="preserve"> </w:t>
            </w:r>
            <w:r w:rsidRPr="00F616BF">
              <w:rPr>
                <w:rFonts w:ascii="Times New Roman" w:eastAsia="Calibri" w:hAnsi="Times New Roman"/>
                <w:sz w:val="24"/>
                <w:szCs w:val="24"/>
                <w:lang w:eastAsia="en-US"/>
              </w:rPr>
              <w:t>изделия</w:t>
            </w:r>
          </w:p>
        </w:tc>
      </w:tr>
      <w:tr w:rsidR="00993974" w:rsidRPr="00315F34" w14:paraId="06698D85" w14:textId="77777777" w:rsidTr="003C18F4">
        <w:trPr>
          <w:trHeight w:val="370"/>
          <w:jc w:val="center"/>
        </w:trPr>
        <w:tc>
          <w:tcPr>
            <w:tcW w:w="2631" w:type="dxa"/>
            <w:vMerge w:val="restart"/>
            <w:shd w:val="clear" w:color="auto" w:fill="auto"/>
          </w:tcPr>
          <w:p w14:paraId="0B644AA0" w14:textId="40AA2F25" w:rsidR="00993974" w:rsidRPr="000F75F5" w:rsidRDefault="00993974" w:rsidP="000E7868">
            <w:pPr>
              <w:spacing w:after="0" w:line="240" w:lineRule="auto"/>
              <w:jc w:val="both"/>
              <w:rPr>
                <w:rFonts w:ascii="Times New Roman" w:hAnsi="Times New Roman"/>
                <w:sz w:val="24"/>
                <w:szCs w:val="24"/>
              </w:rPr>
            </w:pPr>
            <w:r w:rsidRPr="000F75F5">
              <w:rPr>
                <w:rFonts w:ascii="Times New Roman" w:hAnsi="Times New Roman"/>
                <w:sz w:val="24"/>
                <w:szCs w:val="24"/>
              </w:rPr>
              <w:t>Разработка технологических процессов производства изделий из кожи</w:t>
            </w:r>
            <w:r w:rsidR="000F75F5">
              <w:rPr>
                <w:rFonts w:ascii="Times New Roman" w:hAnsi="Times New Roman"/>
                <w:sz w:val="24"/>
                <w:szCs w:val="24"/>
              </w:rPr>
              <w:t xml:space="preserve"> </w:t>
            </w:r>
            <w:r w:rsidR="000F75F5" w:rsidRPr="000F75F5">
              <w:rPr>
                <w:rFonts w:ascii="Times New Roman" w:hAnsi="Times New Roman"/>
                <w:sz w:val="24"/>
                <w:szCs w:val="24"/>
              </w:rPr>
              <w:t>(по выбору)</w:t>
            </w:r>
          </w:p>
        </w:tc>
        <w:tc>
          <w:tcPr>
            <w:tcW w:w="3374" w:type="dxa"/>
            <w:gridSpan w:val="2"/>
            <w:vMerge w:val="restart"/>
            <w:shd w:val="clear" w:color="auto" w:fill="auto"/>
          </w:tcPr>
          <w:p w14:paraId="218FA2C9" w14:textId="77777777" w:rsidR="00141BD6" w:rsidRPr="000F75F5" w:rsidRDefault="00302F60" w:rsidP="00302F60">
            <w:pPr>
              <w:spacing w:after="0" w:line="240" w:lineRule="auto"/>
              <w:jc w:val="both"/>
              <w:rPr>
                <w:rFonts w:ascii="Times New Roman" w:hAnsi="Times New Roman"/>
                <w:sz w:val="24"/>
                <w:szCs w:val="24"/>
              </w:rPr>
            </w:pPr>
            <w:r w:rsidRPr="000F75F5">
              <w:rPr>
                <w:rFonts w:ascii="Times New Roman" w:hAnsi="Times New Roman"/>
                <w:sz w:val="24"/>
                <w:szCs w:val="24"/>
              </w:rPr>
              <w:t>ПК 3.1. Выбирать рациональные способы раскроя / разруба кожевенных материалов</w:t>
            </w:r>
            <w:r w:rsidR="000E6089" w:rsidRPr="000F75F5">
              <w:rPr>
                <w:rFonts w:ascii="Times New Roman" w:hAnsi="Times New Roman"/>
                <w:sz w:val="24"/>
                <w:szCs w:val="24"/>
              </w:rPr>
              <w:t xml:space="preserve"> </w:t>
            </w:r>
          </w:p>
        </w:tc>
        <w:tc>
          <w:tcPr>
            <w:tcW w:w="3493" w:type="dxa"/>
            <w:shd w:val="clear" w:color="auto" w:fill="auto"/>
          </w:tcPr>
          <w:p w14:paraId="1E64B783" w14:textId="77777777" w:rsidR="00993974" w:rsidRDefault="00993974" w:rsidP="000E7868">
            <w:pPr>
              <w:spacing w:after="0" w:line="240" w:lineRule="auto"/>
              <w:rPr>
                <w:rFonts w:ascii="Times New Roman" w:hAnsi="Times New Roman"/>
                <w:b/>
                <w:sz w:val="24"/>
                <w:szCs w:val="24"/>
              </w:rPr>
            </w:pPr>
            <w:r w:rsidRPr="00315F34">
              <w:rPr>
                <w:rFonts w:ascii="Times New Roman" w:hAnsi="Times New Roman"/>
                <w:b/>
                <w:sz w:val="24"/>
                <w:szCs w:val="24"/>
              </w:rPr>
              <w:t>Практический опыт:</w:t>
            </w:r>
          </w:p>
          <w:p w14:paraId="18E0E2CD" w14:textId="77777777" w:rsidR="000C3C8F" w:rsidRPr="000E6089" w:rsidRDefault="00A9638A" w:rsidP="000E7868">
            <w:pPr>
              <w:spacing w:after="0" w:line="240" w:lineRule="auto"/>
              <w:rPr>
                <w:rFonts w:ascii="Times New Roman" w:hAnsi="Times New Roman"/>
                <w:sz w:val="24"/>
                <w:szCs w:val="24"/>
              </w:rPr>
            </w:pPr>
            <w:r>
              <w:rPr>
                <w:rFonts w:ascii="Times New Roman" w:hAnsi="Times New Roman"/>
                <w:sz w:val="24"/>
                <w:szCs w:val="24"/>
              </w:rPr>
              <w:t>раскроя / разруба кожевенных материалов рациональным способом, в том числе с использованием САПР</w:t>
            </w:r>
          </w:p>
        </w:tc>
      </w:tr>
      <w:tr w:rsidR="00993974" w:rsidRPr="00315F34" w14:paraId="19F0B078" w14:textId="77777777" w:rsidTr="003C18F4">
        <w:trPr>
          <w:trHeight w:val="370"/>
          <w:jc w:val="center"/>
        </w:trPr>
        <w:tc>
          <w:tcPr>
            <w:tcW w:w="2631" w:type="dxa"/>
            <w:vMerge/>
            <w:shd w:val="clear" w:color="auto" w:fill="auto"/>
          </w:tcPr>
          <w:p w14:paraId="1A66DFE4" w14:textId="77777777" w:rsidR="00993974" w:rsidRPr="000F75F5" w:rsidRDefault="00993974"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77A7E69F" w14:textId="77777777" w:rsidR="00993974" w:rsidRPr="000F75F5" w:rsidRDefault="00993974" w:rsidP="000E7868">
            <w:pPr>
              <w:spacing w:after="0" w:line="240" w:lineRule="auto"/>
              <w:jc w:val="both"/>
              <w:rPr>
                <w:rFonts w:ascii="Times New Roman" w:hAnsi="Times New Roman"/>
                <w:sz w:val="24"/>
                <w:szCs w:val="24"/>
              </w:rPr>
            </w:pPr>
          </w:p>
        </w:tc>
        <w:tc>
          <w:tcPr>
            <w:tcW w:w="3493" w:type="dxa"/>
            <w:shd w:val="clear" w:color="auto" w:fill="auto"/>
          </w:tcPr>
          <w:p w14:paraId="7F4755D2" w14:textId="77777777" w:rsidR="00993974" w:rsidRDefault="00993974" w:rsidP="000E7868">
            <w:pPr>
              <w:spacing w:after="0" w:line="240" w:lineRule="auto"/>
              <w:rPr>
                <w:rFonts w:ascii="Times New Roman" w:hAnsi="Times New Roman"/>
                <w:b/>
                <w:sz w:val="24"/>
                <w:szCs w:val="24"/>
              </w:rPr>
            </w:pPr>
            <w:r w:rsidRPr="00315F34">
              <w:rPr>
                <w:rFonts w:ascii="Times New Roman" w:hAnsi="Times New Roman"/>
                <w:b/>
                <w:sz w:val="24"/>
                <w:szCs w:val="24"/>
              </w:rPr>
              <w:t>Умения:</w:t>
            </w:r>
          </w:p>
          <w:p w14:paraId="6EB4676D" w14:textId="77777777" w:rsidR="000C3C8F" w:rsidRPr="000E6089" w:rsidRDefault="000E6089" w:rsidP="000E7868">
            <w:pPr>
              <w:spacing w:after="0" w:line="240" w:lineRule="auto"/>
              <w:rPr>
                <w:rFonts w:ascii="Times New Roman" w:hAnsi="Times New Roman"/>
                <w:sz w:val="24"/>
                <w:szCs w:val="24"/>
              </w:rPr>
            </w:pPr>
            <w:r w:rsidRPr="002D4D69">
              <w:rPr>
                <w:rFonts w:ascii="Times New Roman" w:hAnsi="Times New Roman"/>
                <w:sz w:val="24"/>
                <w:szCs w:val="24"/>
              </w:rPr>
              <w:t xml:space="preserve">выполнять </w:t>
            </w:r>
            <w:r>
              <w:rPr>
                <w:rFonts w:ascii="Times New Roman" w:hAnsi="Times New Roman"/>
                <w:sz w:val="24"/>
                <w:szCs w:val="24"/>
              </w:rPr>
              <w:t>построение</w:t>
            </w:r>
            <w:r w:rsidR="00141BD6" w:rsidRPr="00141BD6">
              <w:rPr>
                <w:rFonts w:ascii="Times New Roman" w:hAnsi="Times New Roman"/>
                <w:sz w:val="24"/>
                <w:szCs w:val="24"/>
              </w:rPr>
              <w:t xml:space="preserve"> и расчет</w:t>
            </w:r>
            <w:r>
              <w:rPr>
                <w:rFonts w:ascii="Times New Roman" w:hAnsi="Times New Roman"/>
                <w:sz w:val="24"/>
                <w:szCs w:val="24"/>
              </w:rPr>
              <w:t xml:space="preserve"> модельных шкал</w:t>
            </w:r>
            <w:r w:rsidR="00141BD6">
              <w:rPr>
                <w:rFonts w:ascii="Times New Roman" w:hAnsi="Times New Roman"/>
                <w:sz w:val="24"/>
                <w:szCs w:val="24"/>
              </w:rPr>
              <w:t>,</w:t>
            </w:r>
            <w:r>
              <w:rPr>
                <w:rFonts w:ascii="Times New Roman" w:hAnsi="Times New Roman"/>
                <w:sz w:val="24"/>
                <w:szCs w:val="24"/>
              </w:rPr>
              <w:t xml:space="preserve"> рас</w:t>
            </w:r>
            <w:r w:rsidR="00141BD6">
              <w:rPr>
                <w:rFonts w:ascii="Times New Roman" w:hAnsi="Times New Roman"/>
                <w:sz w:val="24"/>
                <w:szCs w:val="24"/>
              </w:rPr>
              <w:t>чет</w:t>
            </w:r>
            <w:r>
              <w:rPr>
                <w:rFonts w:ascii="Times New Roman" w:hAnsi="Times New Roman"/>
                <w:sz w:val="24"/>
                <w:szCs w:val="24"/>
              </w:rPr>
              <w:t xml:space="preserve"> </w:t>
            </w:r>
            <w:proofErr w:type="spellStart"/>
            <w:r>
              <w:rPr>
                <w:rFonts w:ascii="Times New Roman" w:hAnsi="Times New Roman"/>
                <w:sz w:val="24"/>
                <w:szCs w:val="24"/>
              </w:rPr>
              <w:t>укладываемост</w:t>
            </w:r>
            <w:r w:rsidR="00141BD6">
              <w:rPr>
                <w:rFonts w:ascii="Times New Roman" w:hAnsi="Times New Roman"/>
                <w:sz w:val="24"/>
                <w:szCs w:val="24"/>
              </w:rPr>
              <w:t>и</w:t>
            </w:r>
            <w:proofErr w:type="spellEnd"/>
            <w:r>
              <w:rPr>
                <w:rFonts w:ascii="Times New Roman" w:hAnsi="Times New Roman"/>
                <w:sz w:val="24"/>
                <w:szCs w:val="24"/>
              </w:rPr>
              <w:t xml:space="preserve"> деталей изделий; </w:t>
            </w:r>
            <w:r w:rsidR="00A9638A">
              <w:rPr>
                <w:rFonts w:ascii="Times New Roman" w:hAnsi="Times New Roman"/>
                <w:sz w:val="24"/>
                <w:szCs w:val="24"/>
              </w:rPr>
              <w:t>выбирать оптимальный вариант совмещения деталей изделий при раскрое / разрубе кожевенных материалов</w:t>
            </w:r>
            <w:r w:rsidR="00141BD6">
              <w:rPr>
                <w:rFonts w:ascii="Times New Roman" w:hAnsi="Times New Roman"/>
                <w:sz w:val="24"/>
                <w:szCs w:val="24"/>
              </w:rPr>
              <w:t xml:space="preserve">; </w:t>
            </w:r>
            <w:r w:rsidR="00141BD6" w:rsidRPr="00141BD6">
              <w:rPr>
                <w:rFonts w:ascii="Times New Roman" w:hAnsi="Times New Roman"/>
                <w:sz w:val="24"/>
                <w:szCs w:val="24"/>
              </w:rPr>
              <w:t>определять показатель</w:t>
            </w:r>
            <w:r w:rsidR="00141BD6">
              <w:rPr>
                <w:rFonts w:ascii="Times New Roman" w:hAnsi="Times New Roman"/>
                <w:sz w:val="24"/>
                <w:szCs w:val="24"/>
              </w:rPr>
              <w:t xml:space="preserve"> </w:t>
            </w:r>
            <w:r w:rsidR="00141BD6" w:rsidRPr="00141BD6">
              <w:rPr>
                <w:rFonts w:ascii="Times New Roman" w:hAnsi="Times New Roman"/>
                <w:sz w:val="24"/>
                <w:szCs w:val="24"/>
              </w:rPr>
              <w:t>использования и норм</w:t>
            </w:r>
            <w:r w:rsidR="00A9638A">
              <w:rPr>
                <w:rFonts w:ascii="Times New Roman" w:hAnsi="Times New Roman"/>
                <w:sz w:val="24"/>
                <w:szCs w:val="24"/>
              </w:rPr>
              <w:t>у</w:t>
            </w:r>
            <w:r w:rsidR="00141BD6" w:rsidRPr="00141BD6">
              <w:rPr>
                <w:rFonts w:ascii="Times New Roman" w:hAnsi="Times New Roman"/>
                <w:sz w:val="24"/>
                <w:szCs w:val="24"/>
              </w:rPr>
              <w:t xml:space="preserve"> расхода материалов</w:t>
            </w:r>
            <w:r w:rsidR="007E574E">
              <w:rPr>
                <w:rFonts w:ascii="Times New Roman" w:hAnsi="Times New Roman"/>
                <w:sz w:val="24"/>
                <w:szCs w:val="24"/>
              </w:rPr>
              <w:t>, в том числе с использованием САПР</w:t>
            </w:r>
          </w:p>
        </w:tc>
      </w:tr>
      <w:tr w:rsidR="00993974" w:rsidRPr="00315F34" w14:paraId="26B6DC8E" w14:textId="77777777" w:rsidTr="003C18F4">
        <w:trPr>
          <w:trHeight w:val="370"/>
          <w:jc w:val="center"/>
        </w:trPr>
        <w:tc>
          <w:tcPr>
            <w:tcW w:w="2631" w:type="dxa"/>
            <w:vMerge/>
            <w:shd w:val="clear" w:color="auto" w:fill="auto"/>
          </w:tcPr>
          <w:p w14:paraId="41AEA66A" w14:textId="77777777" w:rsidR="00993974" w:rsidRPr="000F75F5" w:rsidRDefault="00993974"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6432FA89" w14:textId="77777777" w:rsidR="00993974" w:rsidRPr="000F75F5" w:rsidRDefault="00993974" w:rsidP="000E7868">
            <w:pPr>
              <w:spacing w:after="0" w:line="240" w:lineRule="auto"/>
              <w:jc w:val="both"/>
              <w:rPr>
                <w:rFonts w:ascii="Times New Roman" w:hAnsi="Times New Roman"/>
                <w:sz w:val="24"/>
                <w:szCs w:val="24"/>
              </w:rPr>
            </w:pPr>
          </w:p>
        </w:tc>
        <w:tc>
          <w:tcPr>
            <w:tcW w:w="3493" w:type="dxa"/>
            <w:shd w:val="clear" w:color="auto" w:fill="auto"/>
          </w:tcPr>
          <w:p w14:paraId="12C2454B" w14:textId="77777777" w:rsidR="00993974" w:rsidRDefault="00993974" w:rsidP="000E7868">
            <w:pPr>
              <w:spacing w:after="0" w:line="240" w:lineRule="auto"/>
              <w:rPr>
                <w:rFonts w:ascii="Times New Roman" w:hAnsi="Times New Roman"/>
                <w:b/>
                <w:sz w:val="24"/>
                <w:szCs w:val="24"/>
              </w:rPr>
            </w:pPr>
            <w:r w:rsidRPr="00315F34">
              <w:rPr>
                <w:rFonts w:ascii="Times New Roman" w:hAnsi="Times New Roman"/>
                <w:b/>
                <w:sz w:val="24"/>
                <w:szCs w:val="24"/>
              </w:rPr>
              <w:t>Знания:</w:t>
            </w:r>
          </w:p>
          <w:p w14:paraId="41E91AD3" w14:textId="77777777" w:rsidR="000C3C8F" w:rsidRPr="00315F34" w:rsidRDefault="00141BD6" w:rsidP="00B16CE8">
            <w:pPr>
              <w:spacing w:after="0" w:line="240" w:lineRule="auto"/>
              <w:rPr>
                <w:rFonts w:ascii="Times New Roman" w:hAnsi="Times New Roman"/>
                <w:b/>
                <w:sz w:val="24"/>
                <w:szCs w:val="24"/>
              </w:rPr>
            </w:pPr>
            <w:r>
              <w:rPr>
                <w:rFonts w:ascii="Times New Roman" w:hAnsi="Times New Roman"/>
                <w:sz w:val="24"/>
                <w:szCs w:val="24"/>
              </w:rPr>
              <w:t xml:space="preserve">основы </w:t>
            </w:r>
            <w:r w:rsidRPr="00384AB1">
              <w:rPr>
                <w:rFonts w:ascii="Times New Roman" w:hAnsi="Times New Roman"/>
                <w:sz w:val="24"/>
                <w:szCs w:val="24"/>
              </w:rPr>
              <w:t>нормировани</w:t>
            </w:r>
            <w:r>
              <w:rPr>
                <w:rFonts w:ascii="Times New Roman" w:hAnsi="Times New Roman"/>
                <w:sz w:val="24"/>
                <w:szCs w:val="24"/>
              </w:rPr>
              <w:t>я</w:t>
            </w:r>
            <w:r w:rsidRPr="00384AB1">
              <w:rPr>
                <w:rFonts w:ascii="Times New Roman" w:hAnsi="Times New Roman"/>
                <w:sz w:val="24"/>
                <w:szCs w:val="24"/>
              </w:rPr>
              <w:t xml:space="preserve"> кожевенных материалов;</w:t>
            </w:r>
            <w:r>
              <w:rPr>
                <w:rFonts w:ascii="Times New Roman" w:hAnsi="Times New Roman"/>
                <w:sz w:val="24"/>
                <w:szCs w:val="24"/>
              </w:rPr>
              <w:t xml:space="preserve"> технологию </w:t>
            </w:r>
            <w:r w:rsidRPr="00854617">
              <w:rPr>
                <w:rFonts w:ascii="Times New Roman" w:hAnsi="Times New Roman"/>
                <w:sz w:val="24"/>
                <w:szCs w:val="24"/>
              </w:rPr>
              <w:t>раскро</w:t>
            </w:r>
            <w:r>
              <w:rPr>
                <w:rFonts w:ascii="Times New Roman" w:hAnsi="Times New Roman"/>
                <w:sz w:val="24"/>
                <w:szCs w:val="24"/>
              </w:rPr>
              <w:t>я / разруба кожевенных материалов; программную среду САПР</w:t>
            </w:r>
          </w:p>
        </w:tc>
      </w:tr>
      <w:tr w:rsidR="00993974" w:rsidRPr="00315F34" w14:paraId="4E3EF70E" w14:textId="77777777" w:rsidTr="003C18F4">
        <w:trPr>
          <w:trHeight w:val="550"/>
          <w:jc w:val="center"/>
        </w:trPr>
        <w:tc>
          <w:tcPr>
            <w:tcW w:w="2631" w:type="dxa"/>
            <w:vMerge/>
            <w:shd w:val="clear" w:color="auto" w:fill="auto"/>
          </w:tcPr>
          <w:p w14:paraId="50380D80" w14:textId="77777777" w:rsidR="00993974" w:rsidRPr="000F75F5" w:rsidRDefault="00993974" w:rsidP="000E7868">
            <w:pPr>
              <w:spacing w:after="0" w:line="240" w:lineRule="auto"/>
              <w:jc w:val="both"/>
              <w:rPr>
                <w:rFonts w:ascii="Times New Roman" w:hAnsi="Times New Roman"/>
                <w:sz w:val="24"/>
                <w:szCs w:val="24"/>
              </w:rPr>
            </w:pPr>
          </w:p>
        </w:tc>
        <w:tc>
          <w:tcPr>
            <w:tcW w:w="3374" w:type="dxa"/>
            <w:gridSpan w:val="2"/>
            <w:vMerge w:val="restart"/>
            <w:shd w:val="clear" w:color="auto" w:fill="auto"/>
          </w:tcPr>
          <w:p w14:paraId="116AC025" w14:textId="77777777" w:rsidR="00993974" w:rsidRPr="000F75F5" w:rsidRDefault="00302F60" w:rsidP="000E7868">
            <w:pPr>
              <w:spacing w:after="0" w:line="240" w:lineRule="auto"/>
              <w:jc w:val="both"/>
              <w:rPr>
                <w:rFonts w:ascii="Times New Roman" w:hAnsi="Times New Roman"/>
                <w:sz w:val="24"/>
                <w:szCs w:val="24"/>
              </w:rPr>
            </w:pPr>
            <w:r w:rsidRPr="000F75F5">
              <w:rPr>
                <w:rFonts w:ascii="Times New Roman" w:hAnsi="Times New Roman"/>
                <w:sz w:val="24"/>
                <w:szCs w:val="24"/>
              </w:rPr>
              <w:t>ПК 3.2. Устанавливать пооперационный маршрут изготовления новых моделей изделий из кожи</w:t>
            </w:r>
          </w:p>
        </w:tc>
        <w:tc>
          <w:tcPr>
            <w:tcW w:w="3493" w:type="dxa"/>
            <w:shd w:val="clear" w:color="auto" w:fill="auto"/>
          </w:tcPr>
          <w:p w14:paraId="4759FA59" w14:textId="77777777" w:rsidR="00993974" w:rsidRDefault="00993974" w:rsidP="000E7868">
            <w:pPr>
              <w:spacing w:after="0" w:line="240" w:lineRule="auto"/>
              <w:rPr>
                <w:rFonts w:ascii="Times New Roman" w:hAnsi="Times New Roman"/>
                <w:b/>
                <w:sz w:val="24"/>
                <w:szCs w:val="24"/>
              </w:rPr>
            </w:pPr>
            <w:r w:rsidRPr="00315F34">
              <w:rPr>
                <w:rFonts w:ascii="Times New Roman" w:hAnsi="Times New Roman"/>
                <w:b/>
                <w:sz w:val="24"/>
                <w:szCs w:val="24"/>
              </w:rPr>
              <w:t>Практический опыт:</w:t>
            </w:r>
          </w:p>
          <w:p w14:paraId="61E5F6EE" w14:textId="77777777" w:rsidR="000C3C8F" w:rsidRPr="00315F34" w:rsidRDefault="00A9638A" w:rsidP="000E7868">
            <w:pPr>
              <w:spacing w:after="0" w:line="240" w:lineRule="auto"/>
              <w:rPr>
                <w:rFonts w:ascii="Times New Roman" w:hAnsi="Times New Roman"/>
                <w:b/>
                <w:sz w:val="24"/>
                <w:szCs w:val="24"/>
              </w:rPr>
            </w:pPr>
            <w:r w:rsidRPr="00A9638A">
              <w:rPr>
                <w:rFonts w:ascii="Times New Roman" w:hAnsi="Times New Roman"/>
                <w:sz w:val="24"/>
                <w:szCs w:val="24"/>
              </w:rPr>
              <w:lastRenderedPageBreak/>
              <w:t>разработки пооперационного маршрута обработки деталей и сборки новых моделей в процессе изготовления</w:t>
            </w:r>
            <w:r w:rsidR="005815F6">
              <w:rPr>
                <w:rFonts w:ascii="Times New Roman" w:hAnsi="Times New Roman"/>
                <w:sz w:val="24"/>
                <w:szCs w:val="24"/>
              </w:rPr>
              <w:t>, в том числе с использованием САПР</w:t>
            </w:r>
          </w:p>
        </w:tc>
      </w:tr>
      <w:tr w:rsidR="00993974" w:rsidRPr="00315F34" w14:paraId="2FC06760" w14:textId="77777777" w:rsidTr="003C18F4">
        <w:trPr>
          <w:trHeight w:val="550"/>
          <w:jc w:val="center"/>
        </w:trPr>
        <w:tc>
          <w:tcPr>
            <w:tcW w:w="2631" w:type="dxa"/>
            <w:vMerge/>
            <w:shd w:val="clear" w:color="auto" w:fill="auto"/>
          </w:tcPr>
          <w:p w14:paraId="6098B1D2" w14:textId="77777777" w:rsidR="00993974" w:rsidRPr="000F75F5" w:rsidRDefault="00993974"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5CEAA80B" w14:textId="77777777" w:rsidR="00993974" w:rsidRPr="000F75F5" w:rsidRDefault="00993974" w:rsidP="000E7868">
            <w:pPr>
              <w:spacing w:after="0" w:line="240" w:lineRule="auto"/>
              <w:jc w:val="both"/>
              <w:rPr>
                <w:rFonts w:ascii="Times New Roman" w:hAnsi="Times New Roman"/>
                <w:sz w:val="24"/>
                <w:szCs w:val="24"/>
              </w:rPr>
            </w:pPr>
          </w:p>
        </w:tc>
        <w:tc>
          <w:tcPr>
            <w:tcW w:w="3493" w:type="dxa"/>
            <w:shd w:val="clear" w:color="auto" w:fill="auto"/>
          </w:tcPr>
          <w:p w14:paraId="313D9746" w14:textId="77777777" w:rsidR="00993974" w:rsidRDefault="00993974" w:rsidP="000E7868">
            <w:pPr>
              <w:spacing w:after="0" w:line="240" w:lineRule="auto"/>
              <w:rPr>
                <w:rFonts w:ascii="Times New Roman" w:hAnsi="Times New Roman"/>
                <w:b/>
                <w:sz w:val="24"/>
                <w:szCs w:val="24"/>
              </w:rPr>
            </w:pPr>
            <w:r w:rsidRPr="00315F34">
              <w:rPr>
                <w:rFonts w:ascii="Times New Roman" w:hAnsi="Times New Roman"/>
                <w:b/>
                <w:sz w:val="24"/>
                <w:szCs w:val="24"/>
              </w:rPr>
              <w:t>Умения:</w:t>
            </w:r>
          </w:p>
          <w:p w14:paraId="22E113C6" w14:textId="77777777" w:rsidR="000C3C8F" w:rsidRPr="00BE76EC" w:rsidRDefault="00BE76EC" w:rsidP="000E7868">
            <w:pPr>
              <w:spacing w:after="0" w:line="240" w:lineRule="auto"/>
              <w:rPr>
                <w:rFonts w:ascii="Times New Roman" w:hAnsi="Times New Roman"/>
                <w:sz w:val="24"/>
                <w:szCs w:val="24"/>
              </w:rPr>
            </w:pPr>
            <w:r w:rsidRPr="00BE76EC">
              <w:rPr>
                <w:rFonts w:ascii="Times New Roman" w:hAnsi="Times New Roman"/>
                <w:sz w:val="24"/>
                <w:szCs w:val="24"/>
              </w:rPr>
              <w:t>определять конструктивно-технологические особенности моделей изделий;</w:t>
            </w:r>
            <w:r>
              <w:rPr>
                <w:rFonts w:ascii="Times New Roman" w:hAnsi="Times New Roman"/>
                <w:sz w:val="24"/>
                <w:szCs w:val="24"/>
              </w:rPr>
              <w:t xml:space="preserve"> </w:t>
            </w:r>
            <w:r w:rsidRPr="00BE76EC">
              <w:rPr>
                <w:rFonts w:ascii="Times New Roman" w:hAnsi="Times New Roman"/>
                <w:sz w:val="24"/>
                <w:szCs w:val="24"/>
              </w:rPr>
              <w:t>составлять технологические схемы сборки изделий;</w:t>
            </w:r>
            <w:r>
              <w:rPr>
                <w:rFonts w:ascii="Times New Roman" w:hAnsi="Times New Roman"/>
                <w:sz w:val="24"/>
                <w:szCs w:val="24"/>
              </w:rPr>
              <w:t xml:space="preserve"> </w:t>
            </w:r>
            <w:r w:rsidRPr="00BE76EC">
              <w:rPr>
                <w:rFonts w:ascii="Times New Roman" w:hAnsi="Times New Roman"/>
                <w:sz w:val="24"/>
                <w:szCs w:val="24"/>
              </w:rPr>
              <w:t xml:space="preserve">составлять </w:t>
            </w:r>
            <w:r w:rsidR="005815F6">
              <w:rPr>
                <w:rFonts w:ascii="Times New Roman" w:hAnsi="Times New Roman"/>
                <w:sz w:val="24"/>
                <w:szCs w:val="24"/>
              </w:rPr>
              <w:t>технологические</w:t>
            </w:r>
            <w:r w:rsidR="005815F6" w:rsidRPr="00BE76EC">
              <w:rPr>
                <w:rFonts w:ascii="Times New Roman" w:hAnsi="Times New Roman"/>
                <w:sz w:val="24"/>
                <w:szCs w:val="24"/>
              </w:rPr>
              <w:t xml:space="preserve"> </w:t>
            </w:r>
            <w:r w:rsidRPr="00BE76EC">
              <w:rPr>
                <w:rFonts w:ascii="Times New Roman" w:hAnsi="Times New Roman"/>
                <w:sz w:val="24"/>
                <w:szCs w:val="24"/>
              </w:rPr>
              <w:t>последовательност</w:t>
            </w:r>
            <w:r w:rsidR="005815F6">
              <w:rPr>
                <w:rFonts w:ascii="Times New Roman" w:hAnsi="Times New Roman"/>
                <w:sz w:val="24"/>
                <w:szCs w:val="24"/>
              </w:rPr>
              <w:t>и</w:t>
            </w:r>
            <w:r w:rsidRPr="00BE76EC">
              <w:rPr>
                <w:rFonts w:ascii="Times New Roman" w:hAnsi="Times New Roman"/>
                <w:sz w:val="24"/>
                <w:szCs w:val="24"/>
              </w:rPr>
              <w:t xml:space="preserve"> при изготовлении изделий различных видов и конструкций</w:t>
            </w:r>
            <w:r w:rsidR="005815F6">
              <w:rPr>
                <w:rFonts w:ascii="Times New Roman" w:hAnsi="Times New Roman"/>
                <w:sz w:val="24"/>
                <w:szCs w:val="24"/>
              </w:rPr>
              <w:t>, в том числе с использованием САПР</w:t>
            </w:r>
          </w:p>
        </w:tc>
      </w:tr>
      <w:tr w:rsidR="00993974" w:rsidRPr="00315F34" w14:paraId="7BF6FA6A" w14:textId="77777777" w:rsidTr="003C18F4">
        <w:trPr>
          <w:trHeight w:val="550"/>
          <w:jc w:val="center"/>
        </w:trPr>
        <w:tc>
          <w:tcPr>
            <w:tcW w:w="2631" w:type="dxa"/>
            <w:vMerge/>
            <w:shd w:val="clear" w:color="auto" w:fill="auto"/>
          </w:tcPr>
          <w:p w14:paraId="034A9C8E" w14:textId="77777777" w:rsidR="00993974" w:rsidRPr="000F75F5" w:rsidRDefault="00993974"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60649C6C" w14:textId="77777777" w:rsidR="00993974" w:rsidRPr="000F75F5" w:rsidRDefault="00993974" w:rsidP="000E7868">
            <w:pPr>
              <w:spacing w:after="0" w:line="240" w:lineRule="auto"/>
              <w:jc w:val="both"/>
              <w:rPr>
                <w:rFonts w:ascii="Times New Roman" w:hAnsi="Times New Roman"/>
                <w:sz w:val="24"/>
                <w:szCs w:val="24"/>
              </w:rPr>
            </w:pPr>
          </w:p>
        </w:tc>
        <w:tc>
          <w:tcPr>
            <w:tcW w:w="3493" w:type="dxa"/>
            <w:shd w:val="clear" w:color="auto" w:fill="auto"/>
          </w:tcPr>
          <w:p w14:paraId="0ED1B4DB" w14:textId="77777777" w:rsidR="00993974" w:rsidRDefault="00993974" w:rsidP="000E7868">
            <w:pPr>
              <w:spacing w:after="0" w:line="240" w:lineRule="auto"/>
              <w:rPr>
                <w:rFonts w:ascii="Times New Roman" w:hAnsi="Times New Roman"/>
                <w:b/>
                <w:sz w:val="24"/>
                <w:szCs w:val="24"/>
              </w:rPr>
            </w:pPr>
            <w:r w:rsidRPr="00315F34">
              <w:rPr>
                <w:rFonts w:ascii="Times New Roman" w:hAnsi="Times New Roman"/>
                <w:b/>
                <w:sz w:val="24"/>
                <w:szCs w:val="24"/>
              </w:rPr>
              <w:t>Знания:</w:t>
            </w:r>
          </w:p>
          <w:p w14:paraId="1E13E2F8" w14:textId="77777777" w:rsidR="000C3C8F" w:rsidRPr="00E47ADE" w:rsidRDefault="005815F6" w:rsidP="005815F6">
            <w:pPr>
              <w:spacing w:after="0" w:line="240" w:lineRule="auto"/>
              <w:rPr>
                <w:rFonts w:ascii="Times New Roman" w:hAnsi="Times New Roman"/>
                <w:sz w:val="24"/>
                <w:szCs w:val="24"/>
              </w:rPr>
            </w:pPr>
            <w:r>
              <w:rPr>
                <w:rFonts w:ascii="Times New Roman" w:hAnsi="Times New Roman"/>
                <w:sz w:val="24"/>
                <w:szCs w:val="24"/>
              </w:rPr>
              <w:t>принципы построения технологического процесса; технологию обработки и сборки деталей и узлов изделий; технологию формования заготовок верха обуви; технологию прикрепления деталей низа обуви; технологию отделки изделий; программную среду САПР</w:t>
            </w:r>
          </w:p>
        </w:tc>
      </w:tr>
      <w:tr w:rsidR="00993974" w:rsidRPr="00315F34" w14:paraId="153E0D5C" w14:textId="77777777" w:rsidTr="003C18F4">
        <w:trPr>
          <w:trHeight w:val="275"/>
          <w:jc w:val="center"/>
        </w:trPr>
        <w:tc>
          <w:tcPr>
            <w:tcW w:w="2631" w:type="dxa"/>
            <w:vMerge/>
            <w:shd w:val="clear" w:color="auto" w:fill="auto"/>
          </w:tcPr>
          <w:p w14:paraId="4CF1A8CC" w14:textId="77777777" w:rsidR="00993974" w:rsidRPr="000F75F5" w:rsidRDefault="00993974" w:rsidP="000E7868">
            <w:pPr>
              <w:spacing w:after="0" w:line="240" w:lineRule="auto"/>
              <w:jc w:val="both"/>
              <w:rPr>
                <w:rFonts w:ascii="Times New Roman" w:hAnsi="Times New Roman"/>
                <w:sz w:val="24"/>
                <w:szCs w:val="24"/>
              </w:rPr>
            </w:pPr>
          </w:p>
        </w:tc>
        <w:tc>
          <w:tcPr>
            <w:tcW w:w="3374" w:type="dxa"/>
            <w:gridSpan w:val="2"/>
            <w:vMerge w:val="restart"/>
            <w:shd w:val="clear" w:color="auto" w:fill="auto"/>
          </w:tcPr>
          <w:p w14:paraId="6DE57059" w14:textId="77777777" w:rsidR="00993974" w:rsidRPr="000F75F5" w:rsidRDefault="00302F60" w:rsidP="000E7868">
            <w:pPr>
              <w:spacing w:after="0" w:line="240" w:lineRule="auto"/>
              <w:jc w:val="both"/>
              <w:rPr>
                <w:rFonts w:ascii="Times New Roman" w:hAnsi="Times New Roman"/>
                <w:sz w:val="24"/>
                <w:szCs w:val="24"/>
              </w:rPr>
            </w:pPr>
            <w:r w:rsidRPr="000F75F5">
              <w:rPr>
                <w:rFonts w:ascii="Times New Roman" w:hAnsi="Times New Roman"/>
                <w:sz w:val="24"/>
                <w:szCs w:val="24"/>
              </w:rPr>
              <w:t>ПК 3.3. Составлять технологические карты в соответствии с нормативной документацией</w:t>
            </w:r>
          </w:p>
        </w:tc>
        <w:tc>
          <w:tcPr>
            <w:tcW w:w="3493" w:type="dxa"/>
            <w:shd w:val="clear" w:color="auto" w:fill="auto"/>
          </w:tcPr>
          <w:p w14:paraId="16140929" w14:textId="77777777" w:rsidR="00993974" w:rsidRDefault="00993974" w:rsidP="000E7868">
            <w:pPr>
              <w:spacing w:after="0" w:line="240" w:lineRule="auto"/>
              <w:rPr>
                <w:rFonts w:ascii="Times New Roman" w:hAnsi="Times New Roman"/>
                <w:b/>
                <w:sz w:val="24"/>
                <w:szCs w:val="24"/>
              </w:rPr>
            </w:pPr>
            <w:r w:rsidRPr="00315F34">
              <w:rPr>
                <w:rFonts w:ascii="Times New Roman" w:hAnsi="Times New Roman"/>
                <w:b/>
                <w:sz w:val="24"/>
                <w:szCs w:val="24"/>
              </w:rPr>
              <w:t>Практический опыт:</w:t>
            </w:r>
          </w:p>
          <w:p w14:paraId="19B02311" w14:textId="77777777" w:rsidR="000C3C8F" w:rsidRPr="005815F6" w:rsidRDefault="00A9638A" w:rsidP="000E7868">
            <w:pPr>
              <w:spacing w:after="0" w:line="240" w:lineRule="auto"/>
              <w:rPr>
                <w:rFonts w:ascii="Times New Roman" w:hAnsi="Times New Roman"/>
                <w:sz w:val="24"/>
                <w:szCs w:val="24"/>
              </w:rPr>
            </w:pPr>
            <w:r>
              <w:rPr>
                <w:rFonts w:ascii="Times New Roman" w:hAnsi="Times New Roman"/>
                <w:sz w:val="24"/>
                <w:szCs w:val="24"/>
              </w:rPr>
              <w:t xml:space="preserve">разработки </w:t>
            </w:r>
            <w:r w:rsidRPr="00DC0A01">
              <w:rPr>
                <w:rFonts w:ascii="Times New Roman" w:hAnsi="Times New Roman"/>
                <w:sz w:val="24"/>
                <w:szCs w:val="24"/>
              </w:rPr>
              <w:t xml:space="preserve">технологических карт </w:t>
            </w:r>
            <w:r w:rsidRPr="00D63939">
              <w:rPr>
                <w:rFonts w:ascii="Times New Roman" w:hAnsi="Times New Roman"/>
                <w:sz w:val="24"/>
                <w:szCs w:val="24"/>
              </w:rPr>
              <w:t>на новые модели издели</w:t>
            </w:r>
            <w:r>
              <w:rPr>
                <w:rFonts w:ascii="Times New Roman" w:hAnsi="Times New Roman"/>
                <w:sz w:val="24"/>
                <w:szCs w:val="24"/>
              </w:rPr>
              <w:t>й, в том числе с использованием САПР</w:t>
            </w:r>
          </w:p>
        </w:tc>
      </w:tr>
      <w:tr w:rsidR="00993974" w:rsidRPr="00315F34" w14:paraId="46672243" w14:textId="77777777" w:rsidTr="003C18F4">
        <w:trPr>
          <w:trHeight w:val="275"/>
          <w:jc w:val="center"/>
        </w:trPr>
        <w:tc>
          <w:tcPr>
            <w:tcW w:w="2631" w:type="dxa"/>
            <w:vMerge/>
            <w:shd w:val="clear" w:color="auto" w:fill="auto"/>
          </w:tcPr>
          <w:p w14:paraId="08932F28" w14:textId="77777777" w:rsidR="00993974" w:rsidRPr="000F75F5" w:rsidRDefault="00993974"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1184D5DE" w14:textId="77777777" w:rsidR="00993974" w:rsidRPr="000F75F5" w:rsidRDefault="00993974" w:rsidP="000E7868">
            <w:pPr>
              <w:spacing w:after="0" w:line="240" w:lineRule="auto"/>
              <w:jc w:val="both"/>
              <w:rPr>
                <w:rFonts w:ascii="Times New Roman" w:hAnsi="Times New Roman"/>
                <w:sz w:val="24"/>
                <w:szCs w:val="24"/>
              </w:rPr>
            </w:pPr>
          </w:p>
        </w:tc>
        <w:tc>
          <w:tcPr>
            <w:tcW w:w="3493" w:type="dxa"/>
            <w:shd w:val="clear" w:color="auto" w:fill="auto"/>
          </w:tcPr>
          <w:p w14:paraId="300D724D" w14:textId="77777777" w:rsidR="00993974" w:rsidRDefault="00993974" w:rsidP="000E7868">
            <w:pPr>
              <w:spacing w:after="0" w:line="240" w:lineRule="auto"/>
              <w:rPr>
                <w:rFonts w:ascii="Times New Roman" w:hAnsi="Times New Roman"/>
                <w:b/>
                <w:sz w:val="24"/>
                <w:szCs w:val="24"/>
              </w:rPr>
            </w:pPr>
            <w:r w:rsidRPr="00315F34">
              <w:rPr>
                <w:rFonts w:ascii="Times New Roman" w:hAnsi="Times New Roman"/>
                <w:b/>
                <w:sz w:val="24"/>
                <w:szCs w:val="24"/>
              </w:rPr>
              <w:t>Умения:</w:t>
            </w:r>
          </w:p>
          <w:p w14:paraId="0EE6C6D9" w14:textId="77777777" w:rsidR="000100E5" w:rsidRPr="0025065A" w:rsidRDefault="00957AA3" w:rsidP="000E7868">
            <w:pPr>
              <w:spacing w:after="0" w:line="240" w:lineRule="auto"/>
              <w:rPr>
                <w:rFonts w:ascii="Times New Roman" w:hAnsi="Times New Roman"/>
                <w:sz w:val="24"/>
                <w:szCs w:val="24"/>
              </w:rPr>
            </w:pPr>
            <w:r w:rsidRPr="00957AA3">
              <w:rPr>
                <w:rFonts w:ascii="Times New Roman" w:hAnsi="Times New Roman"/>
                <w:sz w:val="24"/>
                <w:szCs w:val="24"/>
              </w:rPr>
              <w:t>составлять технологическ</w:t>
            </w:r>
            <w:r>
              <w:rPr>
                <w:rFonts w:ascii="Times New Roman" w:hAnsi="Times New Roman"/>
                <w:sz w:val="24"/>
                <w:szCs w:val="24"/>
              </w:rPr>
              <w:t>ие</w:t>
            </w:r>
            <w:r w:rsidRPr="00957AA3">
              <w:rPr>
                <w:rFonts w:ascii="Times New Roman" w:hAnsi="Times New Roman"/>
                <w:sz w:val="24"/>
                <w:szCs w:val="24"/>
              </w:rPr>
              <w:t xml:space="preserve"> карты </w:t>
            </w:r>
            <w:r w:rsidR="0025065A">
              <w:rPr>
                <w:rFonts w:ascii="Times New Roman" w:hAnsi="Times New Roman"/>
                <w:sz w:val="24"/>
                <w:szCs w:val="24"/>
              </w:rPr>
              <w:t>на основе</w:t>
            </w:r>
            <w:r>
              <w:rPr>
                <w:rFonts w:ascii="Times New Roman" w:hAnsi="Times New Roman"/>
                <w:sz w:val="24"/>
                <w:szCs w:val="24"/>
              </w:rPr>
              <w:t xml:space="preserve"> пооперационн</w:t>
            </w:r>
            <w:r w:rsidR="0025065A">
              <w:rPr>
                <w:rFonts w:ascii="Times New Roman" w:hAnsi="Times New Roman"/>
                <w:sz w:val="24"/>
                <w:szCs w:val="24"/>
              </w:rPr>
              <w:t>ого</w:t>
            </w:r>
            <w:r>
              <w:rPr>
                <w:rFonts w:ascii="Times New Roman" w:hAnsi="Times New Roman"/>
                <w:sz w:val="24"/>
                <w:szCs w:val="24"/>
              </w:rPr>
              <w:t xml:space="preserve"> маршру</w:t>
            </w:r>
            <w:r w:rsidR="0025065A">
              <w:rPr>
                <w:rFonts w:ascii="Times New Roman" w:hAnsi="Times New Roman"/>
                <w:sz w:val="24"/>
                <w:szCs w:val="24"/>
              </w:rPr>
              <w:t>та</w:t>
            </w:r>
            <w:r>
              <w:rPr>
                <w:rFonts w:ascii="Times New Roman" w:hAnsi="Times New Roman"/>
                <w:sz w:val="24"/>
                <w:szCs w:val="24"/>
              </w:rPr>
              <w:t xml:space="preserve"> изготовления изделий</w:t>
            </w:r>
            <w:r w:rsidR="0025065A">
              <w:rPr>
                <w:rFonts w:ascii="Times New Roman" w:hAnsi="Times New Roman"/>
                <w:sz w:val="24"/>
                <w:szCs w:val="24"/>
              </w:rPr>
              <w:t xml:space="preserve">; выбирать </w:t>
            </w:r>
            <w:r w:rsidR="0025065A" w:rsidRPr="0002286F">
              <w:rPr>
                <w:rFonts w:ascii="Times New Roman" w:hAnsi="Times New Roman"/>
                <w:sz w:val="24"/>
                <w:szCs w:val="24"/>
              </w:rPr>
              <w:t>технологически</w:t>
            </w:r>
            <w:r w:rsidR="0025065A">
              <w:rPr>
                <w:rFonts w:ascii="Times New Roman" w:hAnsi="Times New Roman"/>
                <w:sz w:val="24"/>
                <w:szCs w:val="24"/>
              </w:rPr>
              <w:t>е параметры выполняемых операций</w:t>
            </w:r>
            <w:r w:rsidR="0025065A" w:rsidRPr="00A17C4D">
              <w:rPr>
                <w:rFonts w:ascii="Times New Roman" w:hAnsi="Times New Roman"/>
                <w:sz w:val="24"/>
                <w:szCs w:val="24"/>
              </w:rPr>
              <w:t>;</w:t>
            </w:r>
            <w:r w:rsidR="0025065A">
              <w:rPr>
                <w:rFonts w:ascii="Times New Roman" w:hAnsi="Times New Roman"/>
                <w:sz w:val="24"/>
                <w:szCs w:val="24"/>
              </w:rPr>
              <w:t xml:space="preserve"> </w:t>
            </w:r>
            <w:r w:rsidR="0025065A" w:rsidRPr="00A17C4D">
              <w:rPr>
                <w:rFonts w:ascii="Times New Roman" w:hAnsi="Times New Roman"/>
                <w:sz w:val="24"/>
                <w:szCs w:val="24"/>
              </w:rPr>
              <w:t>оформлять технологическ</w:t>
            </w:r>
            <w:r w:rsidR="0025065A">
              <w:rPr>
                <w:rFonts w:ascii="Times New Roman" w:hAnsi="Times New Roman"/>
                <w:sz w:val="24"/>
                <w:szCs w:val="24"/>
              </w:rPr>
              <w:t>ие карты</w:t>
            </w:r>
            <w:r w:rsidR="0025065A" w:rsidRPr="00A17C4D">
              <w:rPr>
                <w:rFonts w:ascii="Times New Roman" w:hAnsi="Times New Roman"/>
                <w:sz w:val="24"/>
                <w:szCs w:val="24"/>
              </w:rPr>
              <w:t xml:space="preserve"> в соответствии </w:t>
            </w:r>
            <w:r w:rsidR="0025065A">
              <w:rPr>
                <w:rFonts w:ascii="Times New Roman" w:hAnsi="Times New Roman"/>
                <w:sz w:val="24"/>
                <w:szCs w:val="24"/>
              </w:rPr>
              <w:t xml:space="preserve">с </w:t>
            </w:r>
            <w:r w:rsidR="0025065A" w:rsidRPr="00A17C4D">
              <w:rPr>
                <w:rFonts w:ascii="Times New Roman" w:hAnsi="Times New Roman"/>
                <w:sz w:val="24"/>
                <w:szCs w:val="24"/>
              </w:rPr>
              <w:t>нормативной</w:t>
            </w:r>
            <w:r w:rsidR="0025065A">
              <w:rPr>
                <w:rFonts w:ascii="Times New Roman" w:hAnsi="Times New Roman"/>
                <w:sz w:val="24"/>
                <w:szCs w:val="24"/>
              </w:rPr>
              <w:t xml:space="preserve"> </w:t>
            </w:r>
            <w:r w:rsidR="0025065A" w:rsidRPr="0048077A">
              <w:rPr>
                <w:rFonts w:ascii="Times New Roman" w:hAnsi="Times New Roman"/>
                <w:sz w:val="24"/>
                <w:szCs w:val="24"/>
              </w:rPr>
              <w:t>документацией</w:t>
            </w:r>
            <w:r w:rsidR="0025065A">
              <w:rPr>
                <w:rFonts w:ascii="Times New Roman" w:hAnsi="Times New Roman"/>
                <w:sz w:val="24"/>
                <w:szCs w:val="24"/>
              </w:rPr>
              <w:t>, в том числе с</w:t>
            </w:r>
            <w:r w:rsidR="000100E5">
              <w:rPr>
                <w:rFonts w:ascii="Times New Roman" w:hAnsi="Times New Roman"/>
                <w:sz w:val="24"/>
                <w:szCs w:val="24"/>
              </w:rPr>
              <w:t xml:space="preserve"> </w:t>
            </w:r>
            <w:r w:rsidR="0025065A">
              <w:rPr>
                <w:rFonts w:ascii="Times New Roman" w:hAnsi="Times New Roman"/>
                <w:sz w:val="24"/>
                <w:szCs w:val="24"/>
              </w:rPr>
              <w:t>использованием САПР</w:t>
            </w:r>
            <w:r w:rsidR="000100E5">
              <w:rPr>
                <w:rFonts w:ascii="Times New Roman" w:hAnsi="Times New Roman"/>
                <w:sz w:val="24"/>
                <w:szCs w:val="24"/>
              </w:rPr>
              <w:t xml:space="preserve">; </w:t>
            </w:r>
            <w:r w:rsidR="000100E5" w:rsidRPr="00D26775">
              <w:rPr>
                <w:rFonts w:ascii="Times New Roman" w:hAnsi="Times New Roman"/>
                <w:bCs/>
                <w:sz w:val="24"/>
                <w:szCs w:val="24"/>
              </w:rPr>
              <w:t>рассчитывать экономические показатели технологического процесса производства</w:t>
            </w:r>
            <w:r w:rsidR="000100E5">
              <w:rPr>
                <w:rFonts w:ascii="Times New Roman" w:hAnsi="Times New Roman"/>
                <w:bCs/>
                <w:sz w:val="24"/>
                <w:szCs w:val="24"/>
              </w:rPr>
              <w:t xml:space="preserve"> изделий</w:t>
            </w:r>
          </w:p>
        </w:tc>
      </w:tr>
      <w:tr w:rsidR="00993974" w:rsidRPr="00315F34" w14:paraId="0C62BD16" w14:textId="77777777" w:rsidTr="003C18F4">
        <w:trPr>
          <w:trHeight w:val="275"/>
          <w:jc w:val="center"/>
        </w:trPr>
        <w:tc>
          <w:tcPr>
            <w:tcW w:w="2631" w:type="dxa"/>
            <w:vMerge/>
            <w:shd w:val="clear" w:color="auto" w:fill="auto"/>
          </w:tcPr>
          <w:p w14:paraId="7D9A3D5A" w14:textId="77777777" w:rsidR="00993974" w:rsidRPr="000F75F5" w:rsidRDefault="00993974"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21309DCF" w14:textId="77777777" w:rsidR="00993974" w:rsidRPr="000F75F5" w:rsidRDefault="00993974" w:rsidP="000E7868">
            <w:pPr>
              <w:spacing w:after="0" w:line="240" w:lineRule="auto"/>
              <w:jc w:val="both"/>
              <w:rPr>
                <w:rFonts w:ascii="Times New Roman" w:hAnsi="Times New Roman"/>
                <w:sz w:val="24"/>
                <w:szCs w:val="24"/>
              </w:rPr>
            </w:pPr>
          </w:p>
        </w:tc>
        <w:tc>
          <w:tcPr>
            <w:tcW w:w="3493" w:type="dxa"/>
            <w:shd w:val="clear" w:color="auto" w:fill="auto"/>
          </w:tcPr>
          <w:p w14:paraId="6122C844" w14:textId="77777777" w:rsidR="00993974" w:rsidRDefault="00993974" w:rsidP="000E7868">
            <w:pPr>
              <w:spacing w:after="0" w:line="240" w:lineRule="auto"/>
              <w:rPr>
                <w:rFonts w:ascii="Times New Roman" w:hAnsi="Times New Roman"/>
                <w:b/>
                <w:sz w:val="24"/>
                <w:szCs w:val="24"/>
              </w:rPr>
            </w:pPr>
            <w:r w:rsidRPr="00315F34">
              <w:rPr>
                <w:rFonts w:ascii="Times New Roman" w:hAnsi="Times New Roman"/>
                <w:b/>
                <w:sz w:val="24"/>
                <w:szCs w:val="24"/>
              </w:rPr>
              <w:t>Знания:</w:t>
            </w:r>
          </w:p>
          <w:p w14:paraId="0E69D024" w14:textId="77777777" w:rsidR="000C3C8F" w:rsidRPr="0025065A" w:rsidRDefault="00957AA3" w:rsidP="000E7868">
            <w:pPr>
              <w:spacing w:after="0" w:line="240" w:lineRule="auto"/>
              <w:rPr>
                <w:rFonts w:ascii="Times New Roman" w:hAnsi="Times New Roman"/>
                <w:sz w:val="24"/>
                <w:szCs w:val="24"/>
              </w:rPr>
            </w:pPr>
            <w:r w:rsidRPr="00957AA3">
              <w:rPr>
                <w:rFonts w:ascii="Times New Roman" w:hAnsi="Times New Roman"/>
                <w:sz w:val="24"/>
                <w:szCs w:val="24"/>
              </w:rPr>
              <w:t>технологические нормативы и режимы выполнения операций при изготовлении</w:t>
            </w:r>
            <w:r w:rsidR="007E574E">
              <w:rPr>
                <w:rFonts w:ascii="Times New Roman" w:hAnsi="Times New Roman"/>
                <w:sz w:val="24"/>
                <w:szCs w:val="24"/>
              </w:rPr>
              <w:t xml:space="preserve"> изделий</w:t>
            </w:r>
            <w:r w:rsidRPr="00957AA3">
              <w:rPr>
                <w:rFonts w:ascii="Times New Roman" w:hAnsi="Times New Roman"/>
                <w:sz w:val="24"/>
                <w:szCs w:val="24"/>
              </w:rPr>
              <w:t>;</w:t>
            </w:r>
            <w:r>
              <w:rPr>
                <w:rFonts w:ascii="Times New Roman" w:hAnsi="Times New Roman"/>
                <w:sz w:val="24"/>
                <w:szCs w:val="24"/>
              </w:rPr>
              <w:t xml:space="preserve"> </w:t>
            </w:r>
            <w:r w:rsidR="0025065A">
              <w:rPr>
                <w:rFonts w:ascii="Times New Roman" w:hAnsi="Times New Roman"/>
                <w:sz w:val="24"/>
                <w:szCs w:val="24"/>
              </w:rPr>
              <w:t>к</w:t>
            </w:r>
            <w:r w:rsidRPr="008718A2">
              <w:rPr>
                <w:rFonts w:ascii="Times New Roman" w:hAnsi="Times New Roman"/>
                <w:sz w:val="24"/>
                <w:szCs w:val="24"/>
              </w:rPr>
              <w:t xml:space="preserve">атегории и виды стандартов на изделия из кожи; </w:t>
            </w:r>
            <w:r>
              <w:rPr>
                <w:rFonts w:ascii="Times New Roman" w:hAnsi="Times New Roman"/>
                <w:sz w:val="24"/>
                <w:szCs w:val="24"/>
              </w:rPr>
              <w:t>оценку</w:t>
            </w:r>
            <w:r w:rsidRPr="008718A2">
              <w:rPr>
                <w:rFonts w:ascii="Times New Roman" w:hAnsi="Times New Roman"/>
                <w:sz w:val="24"/>
                <w:szCs w:val="24"/>
              </w:rPr>
              <w:t xml:space="preserve"> качества изделий;</w:t>
            </w:r>
            <w:r>
              <w:rPr>
                <w:rFonts w:ascii="Times New Roman" w:hAnsi="Times New Roman"/>
                <w:sz w:val="24"/>
                <w:szCs w:val="24"/>
              </w:rPr>
              <w:t xml:space="preserve"> </w:t>
            </w:r>
            <w:r w:rsidR="004864D2">
              <w:rPr>
                <w:rFonts w:ascii="Times New Roman" w:hAnsi="Times New Roman"/>
                <w:sz w:val="24"/>
                <w:szCs w:val="24"/>
              </w:rPr>
              <w:t xml:space="preserve">методику </w:t>
            </w:r>
            <w:r>
              <w:rPr>
                <w:rFonts w:ascii="Times New Roman" w:hAnsi="Times New Roman"/>
                <w:sz w:val="24"/>
                <w:szCs w:val="24"/>
              </w:rPr>
              <w:t>расчет</w:t>
            </w:r>
            <w:r w:rsidR="004864D2">
              <w:rPr>
                <w:rFonts w:ascii="Times New Roman" w:hAnsi="Times New Roman"/>
                <w:sz w:val="24"/>
                <w:szCs w:val="24"/>
              </w:rPr>
              <w:t>а</w:t>
            </w:r>
            <w:r>
              <w:rPr>
                <w:rFonts w:ascii="Times New Roman" w:hAnsi="Times New Roman"/>
                <w:sz w:val="24"/>
                <w:szCs w:val="24"/>
              </w:rPr>
              <w:t xml:space="preserve"> </w:t>
            </w:r>
            <w:r>
              <w:rPr>
                <w:rFonts w:ascii="Times New Roman" w:hAnsi="Times New Roman"/>
                <w:sz w:val="24"/>
                <w:szCs w:val="24"/>
              </w:rPr>
              <w:lastRenderedPageBreak/>
              <w:t>себестоимости</w:t>
            </w:r>
            <w:r w:rsidRPr="008718A2">
              <w:rPr>
                <w:rFonts w:ascii="Times New Roman" w:hAnsi="Times New Roman"/>
                <w:sz w:val="24"/>
                <w:szCs w:val="24"/>
              </w:rPr>
              <w:t xml:space="preserve"> изделия; </w:t>
            </w:r>
            <w:r w:rsidR="004864D2">
              <w:rPr>
                <w:rFonts w:ascii="Times New Roman" w:hAnsi="Times New Roman"/>
                <w:sz w:val="24"/>
                <w:szCs w:val="24"/>
              </w:rPr>
              <w:t xml:space="preserve">принципы </w:t>
            </w:r>
            <w:r w:rsidRPr="008718A2">
              <w:rPr>
                <w:rFonts w:ascii="Times New Roman" w:hAnsi="Times New Roman"/>
                <w:sz w:val="24"/>
                <w:szCs w:val="24"/>
              </w:rPr>
              <w:t>формиро</w:t>
            </w:r>
            <w:r w:rsidR="004864D2">
              <w:rPr>
                <w:rFonts w:ascii="Times New Roman" w:hAnsi="Times New Roman"/>
                <w:sz w:val="24"/>
                <w:szCs w:val="24"/>
              </w:rPr>
              <w:t>вания</w:t>
            </w:r>
            <w:r w:rsidRPr="008718A2">
              <w:rPr>
                <w:rFonts w:ascii="Times New Roman" w:hAnsi="Times New Roman"/>
                <w:sz w:val="24"/>
                <w:szCs w:val="24"/>
              </w:rPr>
              <w:t xml:space="preserve"> цены на изделие</w:t>
            </w:r>
            <w:r w:rsidR="0025065A">
              <w:rPr>
                <w:rFonts w:ascii="Times New Roman" w:hAnsi="Times New Roman"/>
                <w:sz w:val="24"/>
                <w:szCs w:val="24"/>
              </w:rPr>
              <w:t>; программную среду САПР</w:t>
            </w:r>
          </w:p>
        </w:tc>
      </w:tr>
      <w:tr w:rsidR="00993974" w:rsidRPr="00315F34" w14:paraId="6477A492" w14:textId="77777777" w:rsidTr="003C18F4">
        <w:trPr>
          <w:trHeight w:val="275"/>
          <w:jc w:val="center"/>
        </w:trPr>
        <w:tc>
          <w:tcPr>
            <w:tcW w:w="2631" w:type="dxa"/>
            <w:vMerge/>
            <w:shd w:val="clear" w:color="auto" w:fill="auto"/>
          </w:tcPr>
          <w:p w14:paraId="42FCBDD3" w14:textId="77777777" w:rsidR="00993974" w:rsidRPr="000F75F5" w:rsidRDefault="00993974" w:rsidP="000E7868">
            <w:pPr>
              <w:spacing w:after="0" w:line="240" w:lineRule="auto"/>
              <w:jc w:val="both"/>
              <w:rPr>
                <w:rFonts w:ascii="Times New Roman" w:hAnsi="Times New Roman"/>
                <w:sz w:val="24"/>
                <w:szCs w:val="24"/>
              </w:rPr>
            </w:pPr>
          </w:p>
        </w:tc>
        <w:tc>
          <w:tcPr>
            <w:tcW w:w="3374" w:type="dxa"/>
            <w:gridSpan w:val="2"/>
            <w:vMerge w:val="restart"/>
            <w:shd w:val="clear" w:color="auto" w:fill="auto"/>
          </w:tcPr>
          <w:p w14:paraId="750B1068" w14:textId="77777777" w:rsidR="00993974" w:rsidRPr="000F75F5" w:rsidRDefault="00302F60" w:rsidP="000E7868">
            <w:pPr>
              <w:spacing w:after="0" w:line="240" w:lineRule="auto"/>
              <w:jc w:val="both"/>
              <w:rPr>
                <w:rFonts w:ascii="Times New Roman" w:hAnsi="Times New Roman"/>
                <w:sz w:val="24"/>
                <w:szCs w:val="24"/>
              </w:rPr>
            </w:pPr>
            <w:r w:rsidRPr="000F75F5">
              <w:rPr>
                <w:rFonts w:ascii="Times New Roman" w:hAnsi="Times New Roman"/>
                <w:sz w:val="24"/>
                <w:szCs w:val="24"/>
              </w:rPr>
              <w:t>ПК 3.4. Осуществлять подбор оборудования при разработке технологических процессов</w:t>
            </w:r>
          </w:p>
        </w:tc>
        <w:tc>
          <w:tcPr>
            <w:tcW w:w="3493" w:type="dxa"/>
            <w:shd w:val="clear" w:color="auto" w:fill="auto"/>
          </w:tcPr>
          <w:p w14:paraId="44814DEE" w14:textId="77777777" w:rsidR="00993974" w:rsidRDefault="00993974" w:rsidP="000E7868">
            <w:pPr>
              <w:spacing w:after="0" w:line="240" w:lineRule="auto"/>
              <w:rPr>
                <w:rFonts w:ascii="Times New Roman" w:hAnsi="Times New Roman"/>
                <w:b/>
                <w:sz w:val="24"/>
                <w:szCs w:val="24"/>
              </w:rPr>
            </w:pPr>
            <w:r w:rsidRPr="00315F34">
              <w:rPr>
                <w:rFonts w:ascii="Times New Roman" w:hAnsi="Times New Roman"/>
                <w:b/>
                <w:sz w:val="24"/>
                <w:szCs w:val="24"/>
              </w:rPr>
              <w:t>Практический опыт:</w:t>
            </w:r>
          </w:p>
          <w:p w14:paraId="2F978FE2" w14:textId="77777777" w:rsidR="000C3C8F" w:rsidRPr="00315F34" w:rsidRDefault="005815F6" w:rsidP="000E7868">
            <w:pPr>
              <w:spacing w:after="0" w:line="240" w:lineRule="auto"/>
              <w:rPr>
                <w:rFonts w:ascii="Times New Roman" w:hAnsi="Times New Roman"/>
                <w:b/>
                <w:sz w:val="24"/>
                <w:szCs w:val="24"/>
              </w:rPr>
            </w:pPr>
            <w:r w:rsidRPr="00B17D3D">
              <w:rPr>
                <w:rFonts w:ascii="Times New Roman" w:hAnsi="Times New Roman"/>
                <w:sz w:val="24"/>
                <w:szCs w:val="24"/>
              </w:rPr>
              <w:t xml:space="preserve">применения соответствующего оборудования на определенных </w:t>
            </w:r>
            <w:r>
              <w:rPr>
                <w:rFonts w:ascii="Times New Roman" w:hAnsi="Times New Roman"/>
                <w:sz w:val="24"/>
                <w:szCs w:val="24"/>
              </w:rPr>
              <w:t xml:space="preserve">технологических </w:t>
            </w:r>
            <w:r w:rsidRPr="00B17D3D">
              <w:rPr>
                <w:rFonts w:ascii="Times New Roman" w:hAnsi="Times New Roman"/>
                <w:sz w:val="24"/>
                <w:szCs w:val="24"/>
              </w:rPr>
              <w:t>операциях</w:t>
            </w:r>
          </w:p>
        </w:tc>
      </w:tr>
      <w:tr w:rsidR="00993974" w:rsidRPr="00315F34" w14:paraId="1887FB13" w14:textId="77777777" w:rsidTr="003C18F4">
        <w:trPr>
          <w:trHeight w:val="135"/>
          <w:jc w:val="center"/>
        </w:trPr>
        <w:tc>
          <w:tcPr>
            <w:tcW w:w="2631" w:type="dxa"/>
            <w:vMerge/>
            <w:shd w:val="clear" w:color="auto" w:fill="auto"/>
          </w:tcPr>
          <w:p w14:paraId="5CF15C37" w14:textId="77777777" w:rsidR="00993974" w:rsidRPr="000F75F5" w:rsidRDefault="00993974"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326B8864" w14:textId="77777777" w:rsidR="00993974" w:rsidRPr="000F75F5" w:rsidRDefault="00993974" w:rsidP="000E7868">
            <w:pPr>
              <w:spacing w:after="0" w:line="240" w:lineRule="auto"/>
              <w:jc w:val="both"/>
              <w:rPr>
                <w:rFonts w:ascii="Times New Roman" w:hAnsi="Times New Roman"/>
                <w:sz w:val="24"/>
                <w:szCs w:val="24"/>
              </w:rPr>
            </w:pPr>
          </w:p>
        </w:tc>
        <w:tc>
          <w:tcPr>
            <w:tcW w:w="3493" w:type="dxa"/>
            <w:shd w:val="clear" w:color="auto" w:fill="auto"/>
          </w:tcPr>
          <w:p w14:paraId="625C3912" w14:textId="77777777" w:rsidR="00993974" w:rsidRDefault="00993974" w:rsidP="000E7868">
            <w:pPr>
              <w:spacing w:after="0" w:line="240" w:lineRule="auto"/>
              <w:rPr>
                <w:rFonts w:ascii="Times New Roman" w:hAnsi="Times New Roman"/>
                <w:b/>
                <w:sz w:val="24"/>
                <w:szCs w:val="24"/>
              </w:rPr>
            </w:pPr>
            <w:r w:rsidRPr="00315F34">
              <w:rPr>
                <w:rFonts w:ascii="Times New Roman" w:hAnsi="Times New Roman"/>
                <w:b/>
                <w:sz w:val="24"/>
                <w:szCs w:val="24"/>
              </w:rPr>
              <w:t>Умения:</w:t>
            </w:r>
          </w:p>
          <w:p w14:paraId="07065217" w14:textId="77777777" w:rsidR="000C3C8F" w:rsidRPr="00315F34" w:rsidRDefault="0025065A" w:rsidP="000E7868">
            <w:pPr>
              <w:spacing w:after="0" w:line="240" w:lineRule="auto"/>
              <w:rPr>
                <w:rFonts w:ascii="Times New Roman" w:hAnsi="Times New Roman"/>
                <w:b/>
                <w:sz w:val="24"/>
                <w:szCs w:val="24"/>
              </w:rPr>
            </w:pPr>
            <w:r w:rsidRPr="00DC0A01">
              <w:rPr>
                <w:rFonts w:ascii="Times New Roman" w:hAnsi="Times New Roman"/>
                <w:sz w:val="24"/>
                <w:szCs w:val="24"/>
              </w:rPr>
              <w:t xml:space="preserve">выбирать </w:t>
            </w:r>
            <w:r>
              <w:rPr>
                <w:rFonts w:ascii="Times New Roman" w:hAnsi="Times New Roman"/>
                <w:sz w:val="24"/>
                <w:szCs w:val="24"/>
              </w:rPr>
              <w:t xml:space="preserve">специализированное </w:t>
            </w:r>
            <w:r w:rsidRPr="00DC0A01">
              <w:rPr>
                <w:rFonts w:ascii="Times New Roman" w:hAnsi="Times New Roman"/>
                <w:sz w:val="24"/>
                <w:szCs w:val="24"/>
              </w:rPr>
              <w:t>оборудование</w:t>
            </w:r>
            <w:r>
              <w:rPr>
                <w:rFonts w:ascii="Times New Roman" w:hAnsi="Times New Roman"/>
                <w:sz w:val="24"/>
                <w:szCs w:val="24"/>
              </w:rPr>
              <w:t xml:space="preserve"> </w:t>
            </w:r>
            <w:r w:rsidRPr="0002286F">
              <w:rPr>
                <w:rFonts w:ascii="Times New Roman" w:hAnsi="Times New Roman"/>
                <w:sz w:val="24"/>
                <w:szCs w:val="24"/>
              </w:rPr>
              <w:t>и оснастк</w:t>
            </w:r>
            <w:r>
              <w:rPr>
                <w:rFonts w:ascii="Times New Roman" w:hAnsi="Times New Roman"/>
                <w:sz w:val="24"/>
                <w:szCs w:val="24"/>
              </w:rPr>
              <w:t xml:space="preserve">у </w:t>
            </w:r>
            <w:r w:rsidRPr="00DC0A01">
              <w:rPr>
                <w:rFonts w:ascii="Times New Roman" w:hAnsi="Times New Roman"/>
                <w:sz w:val="24"/>
                <w:szCs w:val="24"/>
              </w:rPr>
              <w:t xml:space="preserve">для </w:t>
            </w:r>
            <w:r w:rsidR="007E574E">
              <w:rPr>
                <w:rFonts w:ascii="Times New Roman" w:hAnsi="Times New Roman"/>
                <w:sz w:val="24"/>
                <w:szCs w:val="24"/>
              </w:rPr>
              <w:t xml:space="preserve">выполнения </w:t>
            </w:r>
            <w:r>
              <w:rPr>
                <w:rFonts w:ascii="Times New Roman" w:hAnsi="Times New Roman"/>
                <w:sz w:val="24"/>
                <w:szCs w:val="24"/>
              </w:rPr>
              <w:t>технологических операций</w:t>
            </w:r>
          </w:p>
        </w:tc>
      </w:tr>
      <w:tr w:rsidR="00993974" w:rsidRPr="00315F34" w14:paraId="6B069D29" w14:textId="77777777" w:rsidTr="003C18F4">
        <w:trPr>
          <w:trHeight w:val="135"/>
          <w:jc w:val="center"/>
        </w:trPr>
        <w:tc>
          <w:tcPr>
            <w:tcW w:w="2631" w:type="dxa"/>
            <w:vMerge/>
            <w:shd w:val="clear" w:color="auto" w:fill="auto"/>
          </w:tcPr>
          <w:p w14:paraId="33B7BCA7" w14:textId="77777777" w:rsidR="00993974" w:rsidRPr="000F75F5" w:rsidRDefault="00993974" w:rsidP="000E7868">
            <w:pPr>
              <w:spacing w:after="0" w:line="240" w:lineRule="auto"/>
              <w:jc w:val="both"/>
              <w:rPr>
                <w:rFonts w:ascii="Times New Roman" w:hAnsi="Times New Roman"/>
                <w:sz w:val="24"/>
                <w:szCs w:val="24"/>
              </w:rPr>
            </w:pPr>
          </w:p>
        </w:tc>
        <w:tc>
          <w:tcPr>
            <w:tcW w:w="3374" w:type="dxa"/>
            <w:gridSpan w:val="2"/>
            <w:vMerge/>
            <w:shd w:val="clear" w:color="auto" w:fill="auto"/>
          </w:tcPr>
          <w:p w14:paraId="2ACD27B7" w14:textId="77777777" w:rsidR="00993974" w:rsidRPr="000F75F5" w:rsidRDefault="00993974" w:rsidP="000E7868">
            <w:pPr>
              <w:spacing w:after="0" w:line="240" w:lineRule="auto"/>
              <w:jc w:val="both"/>
              <w:rPr>
                <w:rFonts w:ascii="Times New Roman" w:hAnsi="Times New Roman"/>
                <w:sz w:val="24"/>
                <w:szCs w:val="24"/>
              </w:rPr>
            </w:pPr>
          </w:p>
        </w:tc>
        <w:tc>
          <w:tcPr>
            <w:tcW w:w="3493" w:type="dxa"/>
            <w:shd w:val="clear" w:color="auto" w:fill="auto"/>
          </w:tcPr>
          <w:p w14:paraId="1B79512E" w14:textId="77777777" w:rsidR="00993974" w:rsidRDefault="00993974" w:rsidP="000E7868">
            <w:pPr>
              <w:spacing w:after="0" w:line="240" w:lineRule="auto"/>
              <w:rPr>
                <w:rFonts w:ascii="Times New Roman" w:hAnsi="Times New Roman"/>
                <w:b/>
                <w:sz w:val="24"/>
                <w:szCs w:val="24"/>
              </w:rPr>
            </w:pPr>
            <w:r w:rsidRPr="00315F34">
              <w:rPr>
                <w:rFonts w:ascii="Times New Roman" w:hAnsi="Times New Roman"/>
                <w:b/>
                <w:sz w:val="24"/>
                <w:szCs w:val="24"/>
              </w:rPr>
              <w:t>Знания:</w:t>
            </w:r>
          </w:p>
          <w:p w14:paraId="182BFFF2" w14:textId="77777777" w:rsidR="000C3C8F" w:rsidRPr="001744AD" w:rsidRDefault="0025065A" w:rsidP="000E7868">
            <w:pPr>
              <w:pStyle w:val="ConsPlusNormal"/>
              <w:widowControl/>
              <w:tabs>
                <w:tab w:val="left" w:pos="-284"/>
              </w:tabs>
              <w:ind w:left="34"/>
              <w:rPr>
                <w:rFonts w:ascii="Times New Roman" w:hAnsi="Times New Roman" w:cs="Times New Roman"/>
                <w:sz w:val="24"/>
                <w:szCs w:val="24"/>
              </w:rPr>
            </w:pPr>
            <w:r>
              <w:rPr>
                <w:rFonts w:ascii="Times New Roman" w:hAnsi="Times New Roman"/>
                <w:sz w:val="24"/>
                <w:szCs w:val="24"/>
              </w:rPr>
              <w:t>оборудование и оснастку</w:t>
            </w:r>
            <w:r w:rsidRPr="008A11EF">
              <w:rPr>
                <w:rFonts w:ascii="Times New Roman" w:hAnsi="Times New Roman"/>
                <w:sz w:val="24"/>
                <w:szCs w:val="24"/>
              </w:rPr>
              <w:t xml:space="preserve"> подготовительного </w:t>
            </w:r>
            <w:r>
              <w:rPr>
                <w:rFonts w:ascii="Times New Roman" w:hAnsi="Times New Roman"/>
                <w:sz w:val="24"/>
                <w:szCs w:val="24"/>
              </w:rPr>
              <w:t xml:space="preserve">и </w:t>
            </w:r>
            <w:r w:rsidRPr="008718A2">
              <w:rPr>
                <w:rFonts w:ascii="Times New Roman" w:hAnsi="Times New Roman"/>
                <w:sz w:val="24"/>
                <w:szCs w:val="24"/>
              </w:rPr>
              <w:t>основног</w:t>
            </w:r>
            <w:r>
              <w:rPr>
                <w:rFonts w:ascii="Times New Roman" w:hAnsi="Times New Roman"/>
                <w:sz w:val="24"/>
                <w:szCs w:val="24"/>
              </w:rPr>
              <w:t xml:space="preserve">о </w:t>
            </w:r>
            <w:r w:rsidRPr="008718A2">
              <w:rPr>
                <w:rFonts w:ascii="Times New Roman" w:hAnsi="Times New Roman"/>
                <w:sz w:val="24"/>
                <w:szCs w:val="24"/>
              </w:rPr>
              <w:t>производства</w:t>
            </w:r>
            <w:r>
              <w:rPr>
                <w:rFonts w:ascii="Times New Roman" w:hAnsi="Times New Roman"/>
                <w:sz w:val="24"/>
                <w:szCs w:val="24"/>
              </w:rPr>
              <w:t xml:space="preserve"> изделий из кожи</w:t>
            </w:r>
          </w:p>
        </w:tc>
      </w:tr>
      <w:tr w:rsidR="00655E01" w:rsidRPr="00315F34" w14:paraId="082CB938" w14:textId="77777777" w:rsidTr="003C18F4">
        <w:trPr>
          <w:trHeight w:val="489"/>
          <w:jc w:val="center"/>
        </w:trPr>
        <w:tc>
          <w:tcPr>
            <w:tcW w:w="2631" w:type="dxa"/>
            <w:vMerge w:val="restart"/>
          </w:tcPr>
          <w:p w14:paraId="77C81B36" w14:textId="3E8D384C" w:rsidR="00655E01" w:rsidRPr="000F75F5" w:rsidRDefault="00655E01" w:rsidP="000E7868">
            <w:pPr>
              <w:spacing w:after="0" w:line="240" w:lineRule="auto"/>
              <w:jc w:val="both"/>
              <w:rPr>
                <w:rFonts w:ascii="Times New Roman" w:hAnsi="Times New Roman"/>
                <w:sz w:val="24"/>
                <w:szCs w:val="24"/>
              </w:rPr>
            </w:pPr>
            <w:r w:rsidRPr="000F75F5">
              <w:rPr>
                <w:rFonts w:ascii="Times New Roman" w:hAnsi="Times New Roman"/>
                <w:sz w:val="24"/>
                <w:szCs w:val="24"/>
              </w:rPr>
              <w:t>Художественное проектирование изделий из меха</w:t>
            </w:r>
            <w:r w:rsidR="000F75F5">
              <w:rPr>
                <w:rFonts w:ascii="Times New Roman" w:hAnsi="Times New Roman"/>
                <w:sz w:val="24"/>
                <w:szCs w:val="24"/>
              </w:rPr>
              <w:t xml:space="preserve"> </w:t>
            </w:r>
            <w:r w:rsidR="000F75F5" w:rsidRPr="000F75F5">
              <w:rPr>
                <w:rFonts w:ascii="Times New Roman" w:hAnsi="Times New Roman"/>
                <w:sz w:val="24"/>
                <w:szCs w:val="24"/>
              </w:rPr>
              <w:t>(по выбору)</w:t>
            </w:r>
          </w:p>
        </w:tc>
        <w:tc>
          <w:tcPr>
            <w:tcW w:w="3374" w:type="dxa"/>
            <w:gridSpan w:val="2"/>
            <w:vMerge w:val="restart"/>
          </w:tcPr>
          <w:p w14:paraId="52C8E76B" w14:textId="77777777" w:rsidR="00655E01" w:rsidRPr="000F75F5" w:rsidRDefault="00655E01" w:rsidP="000E7868">
            <w:pPr>
              <w:spacing w:after="0" w:line="240" w:lineRule="auto"/>
              <w:jc w:val="both"/>
              <w:rPr>
                <w:rFonts w:ascii="Times New Roman" w:hAnsi="Times New Roman"/>
                <w:sz w:val="24"/>
                <w:szCs w:val="24"/>
              </w:rPr>
            </w:pPr>
            <w:r w:rsidRPr="000F75F5">
              <w:rPr>
                <w:rFonts w:ascii="Times New Roman" w:hAnsi="Times New Roman"/>
                <w:sz w:val="24"/>
                <w:szCs w:val="24"/>
              </w:rPr>
              <w:t>ПК 1.1. Создавать технические рисунки и эскизы изделий, модельных рядов, коллекций, с применением различных источников с учетом свойств материалов и особенностей целевого рынка;</w:t>
            </w:r>
          </w:p>
        </w:tc>
        <w:tc>
          <w:tcPr>
            <w:tcW w:w="3493" w:type="dxa"/>
          </w:tcPr>
          <w:p w14:paraId="0062D701" w14:textId="77777777" w:rsidR="00C537D7" w:rsidRDefault="00655E01" w:rsidP="000E7868">
            <w:pPr>
              <w:spacing w:after="0" w:line="240" w:lineRule="auto"/>
              <w:rPr>
                <w:rFonts w:ascii="Times New Roman" w:hAnsi="Times New Roman"/>
                <w:b/>
                <w:sz w:val="24"/>
                <w:szCs w:val="24"/>
              </w:rPr>
            </w:pPr>
            <w:r w:rsidRPr="00536CD3">
              <w:rPr>
                <w:rFonts w:ascii="Times New Roman" w:hAnsi="Times New Roman"/>
                <w:b/>
                <w:sz w:val="24"/>
                <w:szCs w:val="24"/>
              </w:rPr>
              <w:t>Практический опыт:</w:t>
            </w:r>
          </w:p>
          <w:p w14:paraId="6ADF00C0" w14:textId="77777777" w:rsidR="00655E01" w:rsidRPr="00536CD3" w:rsidRDefault="00655E01" w:rsidP="000E7868">
            <w:pPr>
              <w:spacing w:after="0" w:line="240" w:lineRule="auto"/>
              <w:rPr>
                <w:rFonts w:ascii="Times New Roman" w:hAnsi="Times New Roman"/>
                <w:b/>
                <w:sz w:val="24"/>
                <w:szCs w:val="24"/>
              </w:rPr>
            </w:pPr>
            <w:r w:rsidRPr="007A0428">
              <w:rPr>
                <w:rFonts w:ascii="Times New Roman" w:hAnsi="Times New Roman"/>
                <w:bCs/>
                <w:sz w:val="24"/>
                <w:szCs w:val="24"/>
              </w:rPr>
              <w:t>преобразования творческого источника в модель, коллекцию моделей</w:t>
            </w:r>
          </w:p>
        </w:tc>
      </w:tr>
      <w:tr w:rsidR="00655E01" w:rsidRPr="00315F34" w14:paraId="3B605804" w14:textId="77777777" w:rsidTr="003C18F4">
        <w:trPr>
          <w:trHeight w:val="411"/>
          <w:jc w:val="center"/>
        </w:trPr>
        <w:tc>
          <w:tcPr>
            <w:tcW w:w="2631" w:type="dxa"/>
            <w:vMerge/>
          </w:tcPr>
          <w:p w14:paraId="36CA57C3"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tcPr>
          <w:p w14:paraId="0B959315" w14:textId="77777777" w:rsidR="00655E01" w:rsidRPr="000F75F5" w:rsidRDefault="00655E01" w:rsidP="000E7868">
            <w:pPr>
              <w:spacing w:after="0" w:line="240" w:lineRule="auto"/>
              <w:jc w:val="both"/>
              <w:rPr>
                <w:rFonts w:ascii="Times New Roman" w:hAnsi="Times New Roman"/>
                <w:sz w:val="24"/>
                <w:szCs w:val="24"/>
              </w:rPr>
            </w:pPr>
          </w:p>
        </w:tc>
        <w:tc>
          <w:tcPr>
            <w:tcW w:w="3493" w:type="dxa"/>
          </w:tcPr>
          <w:p w14:paraId="04384BCC" w14:textId="77777777" w:rsidR="00C537D7" w:rsidRDefault="00655E01" w:rsidP="000E7868">
            <w:pPr>
              <w:spacing w:after="0" w:line="240" w:lineRule="auto"/>
              <w:rPr>
                <w:rFonts w:ascii="Times New Roman" w:hAnsi="Times New Roman"/>
                <w:b/>
                <w:sz w:val="24"/>
                <w:szCs w:val="24"/>
              </w:rPr>
            </w:pPr>
            <w:r w:rsidRPr="00536CD3">
              <w:rPr>
                <w:rFonts w:ascii="Times New Roman" w:hAnsi="Times New Roman"/>
                <w:b/>
                <w:sz w:val="24"/>
                <w:szCs w:val="24"/>
              </w:rPr>
              <w:t>Умения:</w:t>
            </w:r>
          </w:p>
          <w:p w14:paraId="7EC0894D" w14:textId="77777777" w:rsidR="00655E01" w:rsidRPr="00536CD3" w:rsidRDefault="00655E01" w:rsidP="000E7868">
            <w:pPr>
              <w:spacing w:after="0" w:line="240" w:lineRule="auto"/>
              <w:rPr>
                <w:rFonts w:ascii="Times New Roman" w:hAnsi="Times New Roman"/>
                <w:b/>
                <w:sz w:val="24"/>
                <w:szCs w:val="24"/>
              </w:rPr>
            </w:pPr>
            <w:r w:rsidRPr="00536CD3">
              <w:rPr>
                <w:rFonts w:ascii="Times New Roman" w:hAnsi="Times New Roman"/>
                <w:sz w:val="24"/>
                <w:szCs w:val="24"/>
              </w:rPr>
              <w:t>выполнять эскизы в соответствии с тематикой проекта, свойствами материалов, конструктивным решением изделий, целевой аудиторией</w:t>
            </w:r>
          </w:p>
        </w:tc>
      </w:tr>
      <w:tr w:rsidR="00655E01" w:rsidRPr="00315F34" w14:paraId="3AE728C6" w14:textId="77777777" w:rsidTr="003C18F4">
        <w:trPr>
          <w:trHeight w:val="417"/>
          <w:jc w:val="center"/>
        </w:trPr>
        <w:tc>
          <w:tcPr>
            <w:tcW w:w="2631" w:type="dxa"/>
            <w:vMerge/>
          </w:tcPr>
          <w:p w14:paraId="7A1D73D5" w14:textId="77777777" w:rsidR="00655E01" w:rsidRPr="000F75F5" w:rsidRDefault="00655E01" w:rsidP="000E7868">
            <w:pPr>
              <w:spacing w:after="0" w:line="240" w:lineRule="auto"/>
              <w:jc w:val="both"/>
              <w:rPr>
                <w:rFonts w:ascii="Times New Roman" w:hAnsi="Times New Roman"/>
                <w:sz w:val="24"/>
                <w:szCs w:val="24"/>
              </w:rPr>
            </w:pPr>
          </w:p>
        </w:tc>
        <w:tc>
          <w:tcPr>
            <w:tcW w:w="3374" w:type="dxa"/>
            <w:gridSpan w:val="2"/>
            <w:vMerge/>
          </w:tcPr>
          <w:p w14:paraId="56F19F2C" w14:textId="77777777" w:rsidR="00655E01" w:rsidRPr="000F75F5" w:rsidRDefault="00655E01" w:rsidP="000E7868">
            <w:pPr>
              <w:spacing w:after="0" w:line="240" w:lineRule="auto"/>
              <w:jc w:val="both"/>
              <w:rPr>
                <w:rFonts w:ascii="Times New Roman" w:hAnsi="Times New Roman"/>
                <w:sz w:val="24"/>
                <w:szCs w:val="24"/>
              </w:rPr>
            </w:pPr>
          </w:p>
        </w:tc>
        <w:tc>
          <w:tcPr>
            <w:tcW w:w="3493" w:type="dxa"/>
          </w:tcPr>
          <w:p w14:paraId="0E74514D" w14:textId="77777777" w:rsidR="00C537D7" w:rsidRDefault="00655E01" w:rsidP="000E7868">
            <w:pPr>
              <w:spacing w:after="0" w:line="240" w:lineRule="auto"/>
              <w:rPr>
                <w:rFonts w:ascii="Times New Roman" w:hAnsi="Times New Roman"/>
                <w:b/>
                <w:sz w:val="24"/>
                <w:szCs w:val="24"/>
              </w:rPr>
            </w:pPr>
            <w:r w:rsidRPr="00536CD3">
              <w:rPr>
                <w:rFonts w:ascii="Times New Roman" w:hAnsi="Times New Roman"/>
                <w:b/>
                <w:sz w:val="24"/>
                <w:szCs w:val="24"/>
              </w:rPr>
              <w:t>Знания:</w:t>
            </w:r>
          </w:p>
          <w:p w14:paraId="1F5FA32F" w14:textId="77777777" w:rsidR="00C537D7" w:rsidRDefault="00655E01" w:rsidP="000E7868">
            <w:pPr>
              <w:spacing w:after="0" w:line="240" w:lineRule="auto"/>
              <w:rPr>
                <w:rFonts w:ascii="Times New Roman" w:hAnsi="Times New Roman"/>
                <w:bCs/>
                <w:iCs/>
                <w:sz w:val="24"/>
                <w:szCs w:val="24"/>
              </w:rPr>
            </w:pPr>
            <w:r w:rsidRPr="00536CD3">
              <w:rPr>
                <w:rFonts w:ascii="Times New Roman" w:hAnsi="Times New Roman"/>
                <w:sz w:val="24"/>
                <w:szCs w:val="24"/>
              </w:rPr>
              <w:t>формообразующие свойства тканей</w:t>
            </w:r>
            <w:r>
              <w:rPr>
                <w:rFonts w:ascii="Times New Roman" w:hAnsi="Times New Roman"/>
                <w:sz w:val="24"/>
                <w:szCs w:val="24"/>
              </w:rPr>
              <w:t xml:space="preserve"> и </w:t>
            </w:r>
            <w:r w:rsidRPr="007A0428">
              <w:rPr>
                <w:rFonts w:ascii="Times New Roman" w:hAnsi="Times New Roman"/>
                <w:bCs/>
                <w:iCs/>
                <w:sz w:val="24"/>
                <w:szCs w:val="24"/>
              </w:rPr>
              <w:t>меха;</w:t>
            </w:r>
            <w:r w:rsidR="000100E5">
              <w:rPr>
                <w:rFonts w:ascii="Times New Roman" w:hAnsi="Times New Roman"/>
                <w:bCs/>
                <w:iCs/>
                <w:sz w:val="24"/>
                <w:szCs w:val="24"/>
              </w:rPr>
              <w:t xml:space="preserve"> </w:t>
            </w:r>
            <w:r w:rsidRPr="007A0428">
              <w:rPr>
                <w:rFonts w:ascii="Times New Roman" w:hAnsi="Times New Roman"/>
                <w:bCs/>
                <w:iCs/>
                <w:sz w:val="24"/>
                <w:szCs w:val="24"/>
              </w:rPr>
              <w:t>конструктивные особенности меховых изделий;</w:t>
            </w:r>
          </w:p>
          <w:p w14:paraId="3303FBFF" w14:textId="77777777" w:rsidR="00655E01" w:rsidRPr="00536CD3" w:rsidRDefault="00655E01" w:rsidP="000E7868">
            <w:pPr>
              <w:spacing w:after="0" w:line="240" w:lineRule="auto"/>
              <w:rPr>
                <w:rFonts w:ascii="Times New Roman" w:hAnsi="Times New Roman"/>
                <w:b/>
                <w:sz w:val="24"/>
                <w:szCs w:val="24"/>
              </w:rPr>
            </w:pPr>
            <w:r w:rsidRPr="007A0428">
              <w:rPr>
                <w:rFonts w:ascii="Times New Roman" w:hAnsi="Times New Roman"/>
                <w:bCs/>
                <w:iCs/>
                <w:sz w:val="24"/>
                <w:szCs w:val="24"/>
              </w:rPr>
              <w:t>характеристики</w:t>
            </w:r>
            <w:r w:rsidRPr="00536CD3">
              <w:rPr>
                <w:rFonts w:ascii="Times New Roman" w:hAnsi="Times New Roman"/>
                <w:sz w:val="24"/>
                <w:szCs w:val="24"/>
              </w:rPr>
              <w:t xml:space="preserve"> изделий различных сегментов целевой</w:t>
            </w:r>
            <w:r w:rsidR="00CC184C">
              <w:rPr>
                <w:rFonts w:ascii="Times New Roman" w:hAnsi="Times New Roman"/>
                <w:sz w:val="24"/>
                <w:szCs w:val="24"/>
              </w:rPr>
              <w:t xml:space="preserve"> </w:t>
            </w:r>
            <w:r w:rsidRPr="00536CD3">
              <w:rPr>
                <w:rFonts w:ascii="Times New Roman" w:hAnsi="Times New Roman"/>
                <w:sz w:val="24"/>
                <w:szCs w:val="24"/>
              </w:rPr>
              <w:t>аудитории</w:t>
            </w:r>
          </w:p>
        </w:tc>
      </w:tr>
      <w:tr w:rsidR="007A0428" w:rsidRPr="00315F34" w14:paraId="25F2204D" w14:textId="77777777" w:rsidTr="003C18F4">
        <w:trPr>
          <w:trHeight w:val="460"/>
          <w:jc w:val="center"/>
        </w:trPr>
        <w:tc>
          <w:tcPr>
            <w:tcW w:w="2631" w:type="dxa"/>
            <w:vMerge/>
          </w:tcPr>
          <w:p w14:paraId="5114042D"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val="restart"/>
          </w:tcPr>
          <w:p w14:paraId="07F120CC" w14:textId="77777777" w:rsidR="007A0428" w:rsidRPr="000F75F5" w:rsidRDefault="007A0428" w:rsidP="000E7868">
            <w:pPr>
              <w:spacing w:after="0" w:line="240" w:lineRule="auto"/>
              <w:jc w:val="both"/>
              <w:rPr>
                <w:rFonts w:ascii="Times New Roman" w:hAnsi="Times New Roman"/>
                <w:sz w:val="24"/>
                <w:szCs w:val="24"/>
              </w:rPr>
            </w:pPr>
            <w:r w:rsidRPr="000F75F5">
              <w:rPr>
                <w:rFonts w:ascii="Times New Roman" w:hAnsi="Times New Roman"/>
                <w:sz w:val="24"/>
                <w:szCs w:val="24"/>
              </w:rPr>
              <w:t>ПК 1.2. Использовать элементы и принципы дизайна при проектировании изделий из меха с учетом модных направлений, стилей, тенденций и культурных традиций;</w:t>
            </w:r>
          </w:p>
        </w:tc>
        <w:tc>
          <w:tcPr>
            <w:tcW w:w="3493" w:type="dxa"/>
          </w:tcPr>
          <w:p w14:paraId="4883DB8B" w14:textId="77777777" w:rsidR="00C537D7" w:rsidRDefault="007A0428" w:rsidP="000E7868">
            <w:pPr>
              <w:spacing w:after="0" w:line="240" w:lineRule="auto"/>
              <w:rPr>
                <w:rFonts w:ascii="Times New Roman" w:hAnsi="Times New Roman"/>
                <w:b/>
                <w:sz w:val="24"/>
                <w:szCs w:val="24"/>
              </w:rPr>
            </w:pPr>
            <w:r w:rsidRPr="00536CD3">
              <w:rPr>
                <w:rFonts w:ascii="Times New Roman" w:hAnsi="Times New Roman"/>
                <w:b/>
                <w:sz w:val="24"/>
                <w:szCs w:val="24"/>
              </w:rPr>
              <w:t xml:space="preserve">Практический опыт: </w:t>
            </w:r>
          </w:p>
          <w:p w14:paraId="058A4E7F" w14:textId="77777777" w:rsidR="007A0428" w:rsidRPr="00536CD3" w:rsidRDefault="007A0428" w:rsidP="000E7868">
            <w:pPr>
              <w:spacing w:after="0" w:line="240" w:lineRule="auto"/>
              <w:rPr>
                <w:rFonts w:ascii="Times New Roman" w:hAnsi="Times New Roman"/>
                <w:b/>
                <w:sz w:val="24"/>
                <w:szCs w:val="24"/>
              </w:rPr>
            </w:pPr>
            <w:r w:rsidRPr="007A0428">
              <w:rPr>
                <w:rFonts w:ascii="Times New Roman" w:hAnsi="Times New Roman"/>
                <w:sz w:val="24"/>
                <w:szCs w:val="24"/>
              </w:rPr>
              <w:t>поиска творческих источников в разработке эскизов меховых изделий</w:t>
            </w:r>
          </w:p>
        </w:tc>
      </w:tr>
      <w:tr w:rsidR="007A0428" w:rsidRPr="00315F34" w14:paraId="0766C905" w14:textId="77777777" w:rsidTr="003C18F4">
        <w:trPr>
          <w:trHeight w:val="460"/>
          <w:jc w:val="center"/>
        </w:trPr>
        <w:tc>
          <w:tcPr>
            <w:tcW w:w="2631" w:type="dxa"/>
            <w:vMerge/>
          </w:tcPr>
          <w:p w14:paraId="54CDEC5C"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7AF15CB6"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187EA369" w14:textId="77777777" w:rsidR="00C537D7" w:rsidRDefault="007A0428" w:rsidP="000E7868">
            <w:pPr>
              <w:spacing w:after="0" w:line="240" w:lineRule="auto"/>
              <w:rPr>
                <w:rFonts w:ascii="Times New Roman" w:hAnsi="Times New Roman"/>
                <w:b/>
                <w:sz w:val="24"/>
                <w:szCs w:val="24"/>
              </w:rPr>
            </w:pPr>
            <w:r w:rsidRPr="00536CD3">
              <w:rPr>
                <w:rFonts w:ascii="Times New Roman" w:hAnsi="Times New Roman"/>
                <w:b/>
                <w:sz w:val="24"/>
                <w:szCs w:val="24"/>
              </w:rPr>
              <w:t>Умения:</w:t>
            </w:r>
          </w:p>
          <w:p w14:paraId="4D4FBF32" w14:textId="77777777" w:rsidR="007A0428" w:rsidRPr="00536CD3" w:rsidRDefault="007A0428" w:rsidP="000E7868">
            <w:pPr>
              <w:spacing w:after="0" w:line="240" w:lineRule="auto"/>
              <w:rPr>
                <w:rFonts w:ascii="Times New Roman" w:hAnsi="Times New Roman"/>
                <w:b/>
                <w:sz w:val="24"/>
                <w:szCs w:val="24"/>
              </w:rPr>
            </w:pPr>
            <w:r w:rsidRPr="00536CD3">
              <w:rPr>
                <w:rFonts w:ascii="Times New Roman" w:hAnsi="Times New Roman"/>
                <w:sz w:val="24"/>
                <w:szCs w:val="24"/>
              </w:rPr>
              <w:t xml:space="preserve">использовать стилевые особенности, направления моды, исторические и культурные традиции при проектировании различных видов </w:t>
            </w:r>
            <w:r w:rsidRPr="00C537D7">
              <w:rPr>
                <w:rFonts w:ascii="Times New Roman" w:hAnsi="Times New Roman"/>
                <w:bCs/>
                <w:sz w:val="24"/>
                <w:szCs w:val="24"/>
              </w:rPr>
              <w:t>меховых</w:t>
            </w:r>
            <w:r w:rsidRPr="00536CD3">
              <w:rPr>
                <w:rFonts w:ascii="Times New Roman" w:hAnsi="Times New Roman"/>
                <w:sz w:val="24"/>
                <w:szCs w:val="24"/>
              </w:rPr>
              <w:t xml:space="preserve"> изделий</w:t>
            </w:r>
          </w:p>
        </w:tc>
      </w:tr>
      <w:tr w:rsidR="007A0428" w:rsidRPr="00315F34" w14:paraId="672CB06F" w14:textId="77777777" w:rsidTr="003C18F4">
        <w:trPr>
          <w:trHeight w:val="460"/>
          <w:jc w:val="center"/>
        </w:trPr>
        <w:tc>
          <w:tcPr>
            <w:tcW w:w="2631" w:type="dxa"/>
            <w:vMerge/>
          </w:tcPr>
          <w:p w14:paraId="0D3A6EDB"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15BB7737"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53D94089" w14:textId="77777777" w:rsidR="00C537D7" w:rsidRDefault="007A0428" w:rsidP="000E7868">
            <w:pPr>
              <w:spacing w:after="0" w:line="240" w:lineRule="auto"/>
              <w:rPr>
                <w:rFonts w:ascii="Times New Roman" w:hAnsi="Times New Roman"/>
                <w:b/>
                <w:sz w:val="24"/>
                <w:szCs w:val="24"/>
              </w:rPr>
            </w:pPr>
            <w:r w:rsidRPr="00315F34">
              <w:rPr>
                <w:rFonts w:ascii="Times New Roman" w:hAnsi="Times New Roman"/>
                <w:b/>
                <w:sz w:val="24"/>
                <w:szCs w:val="24"/>
              </w:rPr>
              <w:t>Знания:</w:t>
            </w:r>
          </w:p>
          <w:p w14:paraId="508DB384" w14:textId="77777777" w:rsidR="007A0428" w:rsidRPr="009D7CF5" w:rsidRDefault="007A0428" w:rsidP="000E7868">
            <w:pPr>
              <w:spacing w:after="0" w:line="240" w:lineRule="auto"/>
              <w:rPr>
                <w:rFonts w:ascii="Times New Roman" w:hAnsi="Times New Roman"/>
                <w:bCs/>
                <w:sz w:val="24"/>
                <w:szCs w:val="24"/>
              </w:rPr>
            </w:pPr>
            <w:r w:rsidRPr="009D7CF5">
              <w:rPr>
                <w:rFonts w:ascii="Times New Roman" w:hAnsi="Times New Roman"/>
                <w:bCs/>
                <w:sz w:val="24"/>
                <w:szCs w:val="24"/>
              </w:rPr>
              <w:t>исторически</w:t>
            </w:r>
            <w:r>
              <w:rPr>
                <w:rFonts w:ascii="Times New Roman" w:hAnsi="Times New Roman"/>
                <w:bCs/>
                <w:sz w:val="24"/>
                <w:szCs w:val="24"/>
              </w:rPr>
              <w:t xml:space="preserve">е и национальные </w:t>
            </w:r>
            <w:r w:rsidRPr="009D7CF5">
              <w:rPr>
                <w:rFonts w:ascii="Times New Roman" w:hAnsi="Times New Roman"/>
                <w:bCs/>
                <w:sz w:val="24"/>
                <w:szCs w:val="24"/>
              </w:rPr>
              <w:t>характеристик</w:t>
            </w:r>
            <w:r>
              <w:rPr>
                <w:rFonts w:ascii="Times New Roman" w:hAnsi="Times New Roman"/>
                <w:bCs/>
                <w:sz w:val="24"/>
                <w:szCs w:val="24"/>
              </w:rPr>
              <w:t>и развития кроя и стиля костюма; направления моды и развитие стилей современного костюма</w:t>
            </w:r>
          </w:p>
        </w:tc>
      </w:tr>
      <w:tr w:rsidR="007A0428" w:rsidRPr="00315F34" w14:paraId="4B61F565" w14:textId="77777777" w:rsidTr="003C18F4">
        <w:trPr>
          <w:trHeight w:val="305"/>
          <w:jc w:val="center"/>
        </w:trPr>
        <w:tc>
          <w:tcPr>
            <w:tcW w:w="2631" w:type="dxa"/>
            <w:vMerge/>
          </w:tcPr>
          <w:p w14:paraId="3879783A"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val="restart"/>
          </w:tcPr>
          <w:p w14:paraId="2706241C" w14:textId="77777777" w:rsidR="007A0428" w:rsidRPr="000F75F5" w:rsidRDefault="007A0428" w:rsidP="000E7868">
            <w:pPr>
              <w:spacing w:after="0" w:line="240" w:lineRule="auto"/>
              <w:jc w:val="both"/>
              <w:rPr>
                <w:rFonts w:ascii="Times New Roman" w:hAnsi="Times New Roman"/>
                <w:sz w:val="24"/>
                <w:szCs w:val="24"/>
              </w:rPr>
            </w:pPr>
            <w:r w:rsidRPr="000F75F5">
              <w:rPr>
                <w:rFonts w:ascii="Times New Roman" w:hAnsi="Times New Roman"/>
                <w:sz w:val="24"/>
                <w:szCs w:val="24"/>
              </w:rPr>
              <w:t>ПК 1.3. Сочетать цвета, стили, мотивы, материалы и аксессуары для создания гармоничных моделей;</w:t>
            </w:r>
          </w:p>
        </w:tc>
        <w:tc>
          <w:tcPr>
            <w:tcW w:w="3493" w:type="dxa"/>
          </w:tcPr>
          <w:p w14:paraId="31A41440" w14:textId="77777777" w:rsidR="00C537D7" w:rsidRDefault="007A0428" w:rsidP="000E7868">
            <w:pPr>
              <w:spacing w:after="0" w:line="240" w:lineRule="auto"/>
              <w:rPr>
                <w:rFonts w:ascii="Times New Roman" w:hAnsi="Times New Roman"/>
                <w:b/>
                <w:sz w:val="24"/>
                <w:szCs w:val="24"/>
              </w:rPr>
            </w:pPr>
            <w:r w:rsidRPr="00315F34">
              <w:rPr>
                <w:rFonts w:ascii="Times New Roman" w:hAnsi="Times New Roman"/>
                <w:b/>
                <w:sz w:val="24"/>
                <w:szCs w:val="24"/>
              </w:rPr>
              <w:t xml:space="preserve">Практический опыт: </w:t>
            </w:r>
          </w:p>
          <w:p w14:paraId="7EA99910" w14:textId="77777777" w:rsidR="007A0428" w:rsidRPr="007E6325" w:rsidRDefault="007A0428" w:rsidP="000E7868">
            <w:pPr>
              <w:spacing w:after="0" w:line="240" w:lineRule="auto"/>
            </w:pPr>
            <w:r w:rsidRPr="007A0428">
              <w:rPr>
                <w:rFonts w:ascii="Times New Roman" w:hAnsi="Times New Roman"/>
                <w:sz w:val="24"/>
                <w:szCs w:val="24"/>
              </w:rPr>
              <w:lastRenderedPageBreak/>
              <w:t>разработки моделей, применяя законы композиции и цветовые соотношения, фактуры материалов и фурнитуру</w:t>
            </w:r>
          </w:p>
        </w:tc>
      </w:tr>
      <w:tr w:rsidR="007A0428" w:rsidRPr="00315F34" w14:paraId="062AADBB" w14:textId="77777777" w:rsidTr="003C18F4">
        <w:trPr>
          <w:trHeight w:val="423"/>
          <w:jc w:val="center"/>
        </w:trPr>
        <w:tc>
          <w:tcPr>
            <w:tcW w:w="2631" w:type="dxa"/>
            <w:vMerge/>
          </w:tcPr>
          <w:p w14:paraId="081003D4"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696F9136"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7822C378" w14:textId="77777777" w:rsidR="00C537D7" w:rsidRDefault="007A0428" w:rsidP="000E7868">
            <w:pPr>
              <w:spacing w:after="0" w:line="240" w:lineRule="auto"/>
              <w:rPr>
                <w:rFonts w:ascii="Times New Roman" w:hAnsi="Times New Roman"/>
                <w:b/>
                <w:sz w:val="24"/>
                <w:szCs w:val="24"/>
              </w:rPr>
            </w:pPr>
            <w:r w:rsidRPr="00315F34">
              <w:rPr>
                <w:rFonts w:ascii="Times New Roman" w:hAnsi="Times New Roman"/>
                <w:b/>
                <w:sz w:val="24"/>
                <w:szCs w:val="24"/>
              </w:rPr>
              <w:t>Умения:</w:t>
            </w:r>
          </w:p>
          <w:p w14:paraId="68B1C049" w14:textId="77777777" w:rsidR="007A0428" w:rsidRPr="00315F34" w:rsidRDefault="007A0428" w:rsidP="000E7868">
            <w:pPr>
              <w:spacing w:after="0" w:line="240" w:lineRule="auto"/>
              <w:rPr>
                <w:rFonts w:ascii="Times New Roman" w:hAnsi="Times New Roman"/>
                <w:b/>
                <w:sz w:val="24"/>
                <w:szCs w:val="24"/>
              </w:rPr>
            </w:pPr>
            <w:r w:rsidRPr="00536CD3">
              <w:rPr>
                <w:rFonts w:ascii="Times New Roman" w:hAnsi="Times New Roman"/>
                <w:bCs/>
                <w:sz w:val="24"/>
                <w:szCs w:val="24"/>
              </w:rPr>
              <w:t>сочетать цвета, фактуры, текстильно-басонные изделия и фурнитуру в эскизе;</w:t>
            </w:r>
            <w:r w:rsidR="00437A92">
              <w:rPr>
                <w:rFonts w:ascii="Times New Roman" w:hAnsi="Times New Roman"/>
                <w:bCs/>
                <w:sz w:val="24"/>
                <w:szCs w:val="24"/>
              </w:rPr>
              <w:t xml:space="preserve"> </w:t>
            </w:r>
            <w:r w:rsidRPr="00536CD3">
              <w:rPr>
                <w:rFonts w:ascii="Times New Roman" w:hAnsi="Times New Roman"/>
                <w:sz w:val="24"/>
                <w:szCs w:val="24"/>
              </w:rPr>
              <w:t>применять разнообразие фактур используемых материалов и фурнитуры</w:t>
            </w:r>
          </w:p>
        </w:tc>
      </w:tr>
      <w:tr w:rsidR="007A0428" w:rsidRPr="00315F34" w14:paraId="336CF805" w14:textId="77777777" w:rsidTr="003C18F4">
        <w:trPr>
          <w:trHeight w:val="305"/>
          <w:jc w:val="center"/>
        </w:trPr>
        <w:tc>
          <w:tcPr>
            <w:tcW w:w="2631" w:type="dxa"/>
            <w:vMerge/>
          </w:tcPr>
          <w:p w14:paraId="2E57800E"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6DD85780"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1FA1AF1B" w14:textId="77777777" w:rsidR="00C537D7" w:rsidRDefault="007A0428" w:rsidP="000E7868">
            <w:pPr>
              <w:spacing w:after="0" w:line="240" w:lineRule="auto"/>
              <w:rPr>
                <w:rFonts w:ascii="Times New Roman" w:hAnsi="Times New Roman"/>
                <w:b/>
                <w:sz w:val="24"/>
                <w:szCs w:val="24"/>
              </w:rPr>
            </w:pPr>
            <w:r w:rsidRPr="00315F34">
              <w:rPr>
                <w:rFonts w:ascii="Times New Roman" w:hAnsi="Times New Roman"/>
                <w:b/>
                <w:sz w:val="24"/>
                <w:szCs w:val="24"/>
              </w:rPr>
              <w:t>Знания:</w:t>
            </w:r>
          </w:p>
          <w:p w14:paraId="18C75DFA" w14:textId="77777777" w:rsidR="007A0428" w:rsidRPr="00315F34" w:rsidRDefault="007A0428" w:rsidP="000E7868">
            <w:pPr>
              <w:spacing w:after="0" w:line="240" w:lineRule="auto"/>
              <w:rPr>
                <w:rFonts w:ascii="Times New Roman" w:hAnsi="Times New Roman"/>
                <w:b/>
                <w:sz w:val="24"/>
                <w:szCs w:val="24"/>
              </w:rPr>
            </w:pPr>
            <w:r w:rsidRPr="003F6834">
              <w:rPr>
                <w:rFonts w:ascii="Times New Roman" w:hAnsi="Times New Roman"/>
                <w:sz w:val="24"/>
                <w:szCs w:val="24"/>
              </w:rPr>
              <w:t>теоретические основы композиционного построения костюма</w:t>
            </w:r>
            <w:r>
              <w:rPr>
                <w:rFonts w:ascii="Times New Roman" w:hAnsi="Times New Roman"/>
                <w:sz w:val="24"/>
                <w:szCs w:val="24"/>
              </w:rPr>
              <w:t xml:space="preserve">; </w:t>
            </w:r>
            <w:r w:rsidRPr="003F6834">
              <w:rPr>
                <w:rFonts w:ascii="Times New Roman" w:hAnsi="Times New Roman"/>
                <w:sz w:val="24"/>
                <w:szCs w:val="24"/>
              </w:rPr>
              <w:t>правила гармоничных сочетаний цветов и фактур в композиции костюма</w:t>
            </w:r>
          </w:p>
        </w:tc>
      </w:tr>
      <w:tr w:rsidR="007A0428" w:rsidRPr="00315F34" w14:paraId="76B77977" w14:textId="77777777" w:rsidTr="003C18F4">
        <w:trPr>
          <w:trHeight w:val="100"/>
          <w:jc w:val="center"/>
        </w:trPr>
        <w:tc>
          <w:tcPr>
            <w:tcW w:w="2631" w:type="dxa"/>
            <w:vMerge/>
          </w:tcPr>
          <w:p w14:paraId="76739421"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val="restart"/>
          </w:tcPr>
          <w:p w14:paraId="4B06BEA8" w14:textId="77777777" w:rsidR="007A0428" w:rsidRPr="000F75F5" w:rsidRDefault="007A0428" w:rsidP="000E7868">
            <w:pPr>
              <w:spacing w:after="0" w:line="240" w:lineRule="auto"/>
              <w:jc w:val="both"/>
              <w:rPr>
                <w:rFonts w:ascii="Times New Roman" w:hAnsi="Times New Roman"/>
                <w:sz w:val="24"/>
                <w:szCs w:val="24"/>
              </w:rPr>
            </w:pPr>
            <w:r w:rsidRPr="000F75F5">
              <w:rPr>
                <w:rFonts w:ascii="Times New Roman" w:hAnsi="Times New Roman"/>
                <w:sz w:val="24"/>
                <w:szCs w:val="24"/>
              </w:rPr>
              <w:t xml:space="preserve">ПК 1.4. Создавать </w:t>
            </w:r>
            <w:proofErr w:type="spellStart"/>
            <w:r w:rsidRPr="000F75F5">
              <w:rPr>
                <w:rFonts w:ascii="Times New Roman" w:hAnsi="Times New Roman"/>
                <w:sz w:val="24"/>
                <w:szCs w:val="24"/>
              </w:rPr>
              <w:t>мудборды</w:t>
            </w:r>
            <w:proofErr w:type="spellEnd"/>
            <w:r w:rsidRPr="000F75F5">
              <w:rPr>
                <w:rFonts w:ascii="Times New Roman" w:hAnsi="Times New Roman"/>
                <w:sz w:val="24"/>
                <w:szCs w:val="24"/>
              </w:rPr>
              <w:t xml:space="preserve">, </w:t>
            </w:r>
            <w:proofErr w:type="spellStart"/>
            <w:r w:rsidRPr="000F75F5">
              <w:rPr>
                <w:rFonts w:ascii="Times New Roman" w:hAnsi="Times New Roman"/>
                <w:sz w:val="24"/>
                <w:szCs w:val="24"/>
              </w:rPr>
              <w:t>трендборды</w:t>
            </w:r>
            <w:proofErr w:type="spellEnd"/>
            <w:r w:rsidRPr="000F75F5">
              <w:rPr>
                <w:rFonts w:ascii="Times New Roman" w:hAnsi="Times New Roman"/>
                <w:sz w:val="24"/>
                <w:szCs w:val="24"/>
              </w:rPr>
              <w:t xml:space="preserve"> с использованием актуальных дизайнерских решений и доносить идеи до клиента, в том числе с применением компьютерной графики;</w:t>
            </w:r>
          </w:p>
        </w:tc>
        <w:tc>
          <w:tcPr>
            <w:tcW w:w="3493" w:type="dxa"/>
          </w:tcPr>
          <w:p w14:paraId="5CCD18DB" w14:textId="77777777" w:rsidR="00C537D7" w:rsidRDefault="007A0428" w:rsidP="000E7868">
            <w:pPr>
              <w:spacing w:after="0" w:line="240" w:lineRule="auto"/>
              <w:rPr>
                <w:rFonts w:ascii="Times New Roman" w:hAnsi="Times New Roman"/>
                <w:b/>
                <w:sz w:val="24"/>
                <w:szCs w:val="24"/>
              </w:rPr>
            </w:pPr>
            <w:r w:rsidRPr="00315F34">
              <w:rPr>
                <w:rFonts w:ascii="Times New Roman" w:hAnsi="Times New Roman"/>
                <w:b/>
                <w:sz w:val="24"/>
                <w:szCs w:val="24"/>
              </w:rPr>
              <w:t>Практический опыт:</w:t>
            </w:r>
          </w:p>
          <w:p w14:paraId="433F83FE" w14:textId="77777777" w:rsidR="007A0428" w:rsidRPr="00315F34" w:rsidRDefault="007A0428" w:rsidP="000E7868">
            <w:pPr>
              <w:spacing w:after="0" w:line="240" w:lineRule="auto"/>
              <w:rPr>
                <w:rFonts w:ascii="Times New Roman" w:hAnsi="Times New Roman"/>
                <w:b/>
                <w:sz w:val="24"/>
                <w:szCs w:val="24"/>
              </w:rPr>
            </w:pPr>
            <w:r w:rsidRPr="007A0428">
              <w:rPr>
                <w:rFonts w:ascii="Times New Roman" w:hAnsi="Times New Roman"/>
                <w:bCs/>
                <w:sz w:val="24"/>
                <w:szCs w:val="24"/>
              </w:rPr>
              <w:t>разработки коллажей для</w:t>
            </w:r>
            <w:r w:rsidR="000100E5">
              <w:rPr>
                <w:rFonts w:ascii="Times New Roman" w:hAnsi="Times New Roman"/>
                <w:bCs/>
                <w:sz w:val="24"/>
                <w:szCs w:val="24"/>
              </w:rPr>
              <w:t xml:space="preserve"> </w:t>
            </w:r>
            <w:r w:rsidRPr="007A0428">
              <w:rPr>
                <w:rFonts w:ascii="Times New Roman" w:hAnsi="Times New Roman"/>
                <w:bCs/>
                <w:sz w:val="24"/>
                <w:szCs w:val="24"/>
              </w:rPr>
              <w:t>предоставления идей и концепций заказчику дизайна</w:t>
            </w:r>
          </w:p>
        </w:tc>
      </w:tr>
      <w:tr w:rsidR="007A0428" w:rsidRPr="00315F34" w14:paraId="3C506A3B" w14:textId="77777777" w:rsidTr="003C18F4">
        <w:trPr>
          <w:trHeight w:val="100"/>
          <w:jc w:val="center"/>
        </w:trPr>
        <w:tc>
          <w:tcPr>
            <w:tcW w:w="2631" w:type="dxa"/>
            <w:vMerge/>
          </w:tcPr>
          <w:p w14:paraId="77BBD465"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7BD024CB"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7B20748E" w14:textId="77777777" w:rsidR="00C537D7" w:rsidRDefault="007A0428" w:rsidP="000E7868">
            <w:pPr>
              <w:spacing w:after="0" w:line="240" w:lineRule="auto"/>
              <w:rPr>
                <w:rFonts w:ascii="Times New Roman" w:hAnsi="Times New Roman"/>
                <w:b/>
                <w:sz w:val="24"/>
                <w:szCs w:val="24"/>
              </w:rPr>
            </w:pPr>
            <w:r w:rsidRPr="00315F34">
              <w:rPr>
                <w:rFonts w:ascii="Times New Roman" w:hAnsi="Times New Roman"/>
                <w:b/>
                <w:sz w:val="24"/>
                <w:szCs w:val="24"/>
              </w:rPr>
              <w:t>Умения:</w:t>
            </w:r>
          </w:p>
          <w:p w14:paraId="272472AF" w14:textId="77777777" w:rsidR="007A0428" w:rsidRPr="00315F34" w:rsidRDefault="007A0428" w:rsidP="000E7868">
            <w:pPr>
              <w:spacing w:after="0" w:line="240" w:lineRule="auto"/>
              <w:rPr>
                <w:rFonts w:ascii="Times New Roman" w:hAnsi="Times New Roman"/>
                <w:b/>
                <w:sz w:val="24"/>
                <w:szCs w:val="24"/>
              </w:rPr>
            </w:pPr>
            <w:r w:rsidRPr="00684C9F">
              <w:rPr>
                <w:rFonts w:ascii="Times New Roman" w:hAnsi="Times New Roman"/>
                <w:bCs/>
                <w:sz w:val="24"/>
                <w:szCs w:val="24"/>
              </w:rPr>
              <w:t>презентовать идеи и дизайнерские продукты заказчику</w:t>
            </w:r>
            <w:r>
              <w:rPr>
                <w:rFonts w:ascii="Times New Roman" w:hAnsi="Times New Roman"/>
                <w:bCs/>
                <w:sz w:val="24"/>
                <w:szCs w:val="24"/>
              </w:rPr>
              <w:t>; организовывать композиции на плоскости; владеть специальными или универсальными компьютерными программами для разработки и презентации дизайн-продукта</w:t>
            </w:r>
          </w:p>
        </w:tc>
      </w:tr>
      <w:tr w:rsidR="007A0428" w:rsidRPr="00315F34" w14:paraId="000C49EE" w14:textId="77777777" w:rsidTr="003C18F4">
        <w:trPr>
          <w:trHeight w:val="100"/>
          <w:jc w:val="center"/>
        </w:trPr>
        <w:tc>
          <w:tcPr>
            <w:tcW w:w="2631" w:type="dxa"/>
            <w:vMerge/>
          </w:tcPr>
          <w:p w14:paraId="74083E49"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7B4A6316"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6FC84AD6" w14:textId="77777777" w:rsidR="00C537D7" w:rsidRDefault="007A0428" w:rsidP="000E7868">
            <w:pPr>
              <w:spacing w:after="0" w:line="240" w:lineRule="auto"/>
              <w:rPr>
                <w:rFonts w:ascii="Times New Roman" w:hAnsi="Times New Roman"/>
                <w:b/>
                <w:sz w:val="24"/>
                <w:szCs w:val="24"/>
              </w:rPr>
            </w:pPr>
            <w:r w:rsidRPr="00315F34">
              <w:rPr>
                <w:rFonts w:ascii="Times New Roman" w:hAnsi="Times New Roman"/>
                <w:b/>
                <w:sz w:val="24"/>
                <w:szCs w:val="24"/>
              </w:rPr>
              <w:t>Знания:</w:t>
            </w:r>
          </w:p>
          <w:p w14:paraId="71EBD9B8" w14:textId="77777777" w:rsidR="007A0428" w:rsidRPr="00315F34" w:rsidRDefault="007A0428" w:rsidP="000E7868">
            <w:pPr>
              <w:spacing w:after="0" w:line="240" w:lineRule="auto"/>
              <w:rPr>
                <w:rFonts w:ascii="Times New Roman" w:hAnsi="Times New Roman"/>
                <w:b/>
                <w:sz w:val="24"/>
                <w:szCs w:val="24"/>
              </w:rPr>
            </w:pPr>
            <w:r w:rsidRPr="00BF1FC0">
              <w:rPr>
                <w:rFonts w:ascii="Times New Roman" w:hAnsi="Times New Roman"/>
                <w:bCs/>
                <w:sz w:val="24"/>
                <w:szCs w:val="24"/>
              </w:rPr>
              <w:t>современны</w:t>
            </w:r>
            <w:r>
              <w:rPr>
                <w:rFonts w:ascii="Times New Roman" w:hAnsi="Times New Roman"/>
                <w:bCs/>
                <w:sz w:val="24"/>
                <w:szCs w:val="24"/>
              </w:rPr>
              <w:t>е</w:t>
            </w:r>
            <w:r w:rsidRPr="00BF1FC0">
              <w:rPr>
                <w:rFonts w:ascii="Times New Roman" w:hAnsi="Times New Roman"/>
                <w:bCs/>
                <w:sz w:val="24"/>
                <w:szCs w:val="24"/>
              </w:rPr>
              <w:t xml:space="preserve"> концепци</w:t>
            </w:r>
            <w:r>
              <w:rPr>
                <w:rFonts w:ascii="Times New Roman" w:hAnsi="Times New Roman"/>
                <w:bCs/>
                <w:sz w:val="24"/>
                <w:szCs w:val="24"/>
              </w:rPr>
              <w:t>и</w:t>
            </w:r>
            <w:r w:rsidRPr="00BF1FC0">
              <w:rPr>
                <w:rFonts w:ascii="Times New Roman" w:hAnsi="Times New Roman"/>
                <w:bCs/>
                <w:sz w:val="24"/>
                <w:szCs w:val="24"/>
              </w:rPr>
              <w:t xml:space="preserve"> модного дизайна</w:t>
            </w:r>
            <w:r>
              <w:rPr>
                <w:rFonts w:ascii="Times New Roman" w:hAnsi="Times New Roman"/>
                <w:bCs/>
                <w:sz w:val="24"/>
                <w:szCs w:val="24"/>
              </w:rPr>
              <w:t>; компьютерные программы и методы работы с ними для разработки коллажей и презентаций</w:t>
            </w:r>
          </w:p>
        </w:tc>
      </w:tr>
      <w:tr w:rsidR="007A0428" w:rsidRPr="00315F34" w14:paraId="6210FAF9" w14:textId="77777777" w:rsidTr="003C18F4">
        <w:trPr>
          <w:trHeight w:val="100"/>
          <w:jc w:val="center"/>
        </w:trPr>
        <w:tc>
          <w:tcPr>
            <w:tcW w:w="2631" w:type="dxa"/>
            <w:vMerge/>
          </w:tcPr>
          <w:p w14:paraId="727CDA18"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val="restart"/>
          </w:tcPr>
          <w:p w14:paraId="3AC7B21F" w14:textId="77777777" w:rsidR="007A0428" w:rsidRPr="000F75F5" w:rsidRDefault="007A0428" w:rsidP="000E7868">
            <w:pPr>
              <w:spacing w:after="0" w:line="240" w:lineRule="auto"/>
              <w:jc w:val="both"/>
              <w:rPr>
                <w:rFonts w:ascii="Times New Roman" w:hAnsi="Times New Roman"/>
                <w:sz w:val="24"/>
                <w:szCs w:val="24"/>
              </w:rPr>
            </w:pPr>
            <w:r w:rsidRPr="000F75F5">
              <w:rPr>
                <w:rFonts w:ascii="Times New Roman" w:hAnsi="Times New Roman"/>
                <w:sz w:val="24"/>
                <w:szCs w:val="24"/>
              </w:rPr>
              <w:t>ПК 1.5. Создавать прототипы и образцы изделий методом макетирования;</w:t>
            </w:r>
          </w:p>
        </w:tc>
        <w:tc>
          <w:tcPr>
            <w:tcW w:w="3493" w:type="dxa"/>
          </w:tcPr>
          <w:p w14:paraId="1A092A01" w14:textId="77777777" w:rsidR="00C537D7" w:rsidRDefault="007A0428" w:rsidP="000E7868">
            <w:pPr>
              <w:spacing w:after="0" w:line="240" w:lineRule="auto"/>
              <w:rPr>
                <w:rFonts w:ascii="Times New Roman" w:hAnsi="Times New Roman"/>
                <w:b/>
                <w:sz w:val="24"/>
                <w:szCs w:val="24"/>
              </w:rPr>
            </w:pPr>
            <w:r w:rsidRPr="00315F34">
              <w:rPr>
                <w:rFonts w:ascii="Times New Roman" w:hAnsi="Times New Roman"/>
                <w:b/>
                <w:sz w:val="24"/>
                <w:szCs w:val="24"/>
              </w:rPr>
              <w:t>Практический опыт:</w:t>
            </w:r>
          </w:p>
          <w:p w14:paraId="6C9D1A90" w14:textId="77777777" w:rsidR="007A0428" w:rsidRPr="003F6834" w:rsidRDefault="007A0428" w:rsidP="000E7868">
            <w:pPr>
              <w:spacing w:after="0" w:line="240" w:lineRule="auto"/>
              <w:rPr>
                <w:rFonts w:ascii="Times New Roman" w:hAnsi="Times New Roman"/>
                <w:i/>
                <w:iCs/>
                <w:sz w:val="24"/>
                <w:szCs w:val="24"/>
              </w:rPr>
            </w:pPr>
            <w:r w:rsidRPr="007A0428">
              <w:rPr>
                <w:rFonts w:ascii="Times New Roman" w:hAnsi="Times New Roman"/>
                <w:sz w:val="24"/>
                <w:szCs w:val="24"/>
              </w:rPr>
              <w:t>реализации творческих идей в макете</w:t>
            </w:r>
          </w:p>
        </w:tc>
      </w:tr>
      <w:tr w:rsidR="007A0428" w:rsidRPr="00315F34" w14:paraId="12BC907D" w14:textId="77777777" w:rsidTr="003C18F4">
        <w:trPr>
          <w:trHeight w:val="100"/>
          <w:jc w:val="center"/>
        </w:trPr>
        <w:tc>
          <w:tcPr>
            <w:tcW w:w="2631" w:type="dxa"/>
            <w:vMerge/>
          </w:tcPr>
          <w:p w14:paraId="40791B9E"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01254B3A"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0EC3A6D9" w14:textId="77777777" w:rsidR="00C537D7" w:rsidRDefault="007A0428" w:rsidP="000E7868">
            <w:pPr>
              <w:spacing w:after="0" w:line="240" w:lineRule="auto"/>
              <w:rPr>
                <w:rFonts w:ascii="Times New Roman" w:hAnsi="Times New Roman"/>
                <w:b/>
                <w:sz w:val="24"/>
                <w:szCs w:val="24"/>
              </w:rPr>
            </w:pPr>
            <w:r w:rsidRPr="00315F34">
              <w:rPr>
                <w:rFonts w:ascii="Times New Roman" w:hAnsi="Times New Roman"/>
                <w:b/>
                <w:sz w:val="24"/>
                <w:szCs w:val="24"/>
              </w:rPr>
              <w:t>Умения:</w:t>
            </w:r>
          </w:p>
          <w:p w14:paraId="02E47DD9" w14:textId="77777777" w:rsidR="007A0428" w:rsidRPr="00315F34" w:rsidRDefault="007A0428" w:rsidP="000E7868">
            <w:pPr>
              <w:spacing w:after="0" w:line="240" w:lineRule="auto"/>
              <w:rPr>
                <w:rFonts w:ascii="Times New Roman" w:hAnsi="Times New Roman"/>
                <w:b/>
                <w:sz w:val="24"/>
                <w:szCs w:val="24"/>
              </w:rPr>
            </w:pPr>
            <w:r w:rsidRPr="007A0428">
              <w:rPr>
                <w:rFonts w:ascii="Times New Roman" w:hAnsi="Times New Roman"/>
                <w:bCs/>
                <w:sz w:val="24"/>
                <w:szCs w:val="24"/>
              </w:rPr>
              <w:t>выполнить макет мехового изде</w:t>
            </w:r>
            <w:r w:rsidRPr="00FA6F6A">
              <w:rPr>
                <w:rFonts w:ascii="Times New Roman" w:hAnsi="Times New Roman"/>
                <w:bCs/>
                <w:sz w:val="24"/>
                <w:szCs w:val="24"/>
              </w:rPr>
              <w:t>лия на объеме по эскизу или фотографии</w:t>
            </w:r>
          </w:p>
        </w:tc>
      </w:tr>
      <w:tr w:rsidR="007A0428" w:rsidRPr="00315F34" w14:paraId="2ED89BF3" w14:textId="77777777" w:rsidTr="003C18F4">
        <w:trPr>
          <w:trHeight w:val="100"/>
          <w:jc w:val="center"/>
        </w:trPr>
        <w:tc>
          <w:tcPr>
            <w:tcW w:w="2631" w:type="dxa"/>
            <w:vMerge/>
          </w:tcPr>
          <w:p w14:paraId="66FFD268"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7F37C172"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19053CE2" w14:textId="77777777" w:rsidR="00C537D7" w:rsidRDefault="007A0428" w:rsidP="000E7868">
            <w:pPr>
              <w:spacing w:after="0" w:line="240" w:lineRule="auto"/>
              <w:rPr>
                <w:rFonts w:ascii="Times New Roman" w:hAnsi="Times New Roman"/>
                <w:b/>
                <w:sz w:val="24"/>
                <w:szCs w:val="24"/>
              </w:rPr>
            </w:pPr>
            <w:r w:rsidRPr="00315F34">
              <w:rPr>
                <w:rFonts w:ascii="Times New Roman" w:hAnsi="Times New Roman"/>
                <w:b/>
                <w:sz w:val="24"/>
                <w:szCs w:val="24"/>
              </w:rPr>
              <w:t>Знания:</w:t>
            </w:r>
          </w:p>
          <w:p w14:paraId="78FD7759" w14:textId="77777777" w:rsidR="007A0428" w:rsidRPr="00315F34" w:rsidRDefault="007A0428" w:rsidP="000E7868">
            <w:pPr>
              <w:spacing w:after="0" w:line="240" w:lineRule="auto"/>
              <w:rPr>
                <w:rFonts w:ascii="Times New Roman" w:hAnsi="Times New Roman"/>
                <w:b/>
                <w:sz w:val="24"/>
                <w:szCs w:val="24"/>
              </w:rPr>
            </w:pPr>
            <w:r w:rsidRPr="003F6834">
              <w:rPr>
                <w:rFonts w:ascii="Times New Roman" w:hAnsi="Times New Roman"/>
                <w:sz w:val="24"/>
                <w:szCs w:val="24"/>
              </w:rPr>
              <w:t xml:space="preserve">приемы наколки </w:t>
            </w:r>
            <w:r w:rsidRPr="007A0428">
              <w:rPr>
                <w:rFonts w:ascii="Times New Roman" w:hAnsi="Times New Roman"/>
                <w:bCs/>
                <w:sz w:val="24"/>
                <w:szCs w:val="24"/>
              </w:rPr>
              <w:t>различных</w:t>
            </w:r>
            <w:r w:rsidR="00CC184C">
              <w:rPr>
                <w:rFonts w:ascii="Times New Roman" w:hAnsi="Times New Roman"/>
                <w:bCs/>
                <w:sz w:val="24"/>
                <w:szCs w:val="24"/>
              </w:rPr>
              <w:t xml:space="preserve"> </w:t>
            </w:r>
            <w:r w:rsidRPr="003F6834">
              <w:rPr>
                <w:rFonts w:ascii="Times New Roman" w:hAnsi="Times New Roman"/>
                <w:sz w:val="24"/>
                <w:szCs w:val="24"/>
              </w:rPr>
              <w:t>изделий</w:t>
            </w:r>
            <w:r>
              <w:rPr>
                <w:rFonts w:ascii="Times New Roman" w:hAnsi="Times New Roman"/>
                <w:sz w:val="24"/>
                <w:szCs w:val="24"/>
              </w:rPr>
              <w:t xml:space="preserve">; </w:t>
            </w:r>
            <w:r w:rsidRPr="003F6834">
              <w:rPr>
                <w:rFonts w:ascii="Times New Roman" w:hAnsi="Times New Roman"/>
                <w:sz w:val="24"/>
                <w:szCs w:val="24"/>
              </w:rPr>
              <w:t>методы оценки качества готового макета</w:t>
            </w:r>
          </w:p>
        </w:tc>
      </w:tr>
      <w:tr w:rsidR="007A0428" w:rsidRPr="00315F34" w14:paraId="57A14F92" w14:textId="77777777" w:rsidTr="003C18F4">
        <w:trPr>
          <w:trHeight w:val="100"/>
          <w:jc w:val="center"/>
        </w:trPr>
        <w:tc>
          <w:tcPr>
            <w:tcW w:w="2631" w:type="dxa"/>
            <w:vMerge/>
          </w:tcPr>
          <w:p w14:paraId="46E3949D"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val="restart"/>
          </w:tcPr>
          <w:p w14:paraId="23C934FC" w14:textId="77777777" w:rsidR="007A0428" w:rsidRPr="000F75F5" w:rsidRDefault="007A0428" w:rsidP="000E7868">
            <w:pPr>
              <w:spacing w:after="0" w:line="240" w:lineRule="auto"/>
              <w:jc w:val="both"/>
              <w:rPr>
                <w:rFonts w:ascii="Times New Roman" w:hAnsi="Times New Roman"/>
                <w:sz w:val="24"/>
                <w:szCs w:val="24"/>
              </w:rPr>
            </w:pPr>
            <w:r w:rsidRPr="000F75F5">
              <w:rPr>
                <w:rFonts w:ascii="Times New Roman" w:hAnsi="Times New Roman"/>
                <w:sz w:val="24"/>
                <w:szCs w:val="24"/>
              </w:rPr>
              <w:t>ПК 1.6. Осуществлять авторский надзор за реализацией художественного решения модели на всех этапах производства изделий</w:t>
            </w:r>
          </w:p>
        </w:tc>
        <w:tc>
          <w:tcPr>
            <w:tcW w:w="3493" w:type="dxa"/>
          </w:tcPr>
          <w:p w14:paraId="79027B3D" w14:textId="77777777" w:rsidR="00C537D7" w:rsidRDefault="007A0428" w:rsidP="000E7868">
            <w:pPr>
              <w:spacing w:after="0" w:line="240" w:lineRule="auto"/>
              <w:rPr>
                <w:rFonts w:ascii="Times New Roman" w:hAnsi="Times New Roman"/>
                <w:b/>
                <w:sz w:val="24"/>
                <w:szCs w:val="24"/>
              </w:rPr>
            </w:pPr>
            <w:r w:rsidRPr="00315F34">
              <w:rPr>
                <w:rFonts w:ascii="Times New Roman" w:hAnsi="Times New Roman"/>
                <w:b/>
                <w:sz w:val="24"/>
                <w:szCs w:val="24"/>
              </w:rPr>
              <w:t>Практический опыт:</w:t>
            </w:r>
          </w:p>
          <w:p w14:paraId="6F3ECF3D" w14:textId="77777777" w:rsidR="007A0428" w:rsidRPr="00315F34" w:rsidRDefault="007A0428" w:rsidP="000E7868">
            <w:pPr>
              <w:spacing w:after="0" w:line="240" w:lineRule="auto"/>
              <w:rPr>
                <w:rFonts w:ascii="Times New Roman" w:hAnsi="Times New Roman"/>
                <w:b/>
                <w:sz w:val="24"/>
                <w:szCs w:val="24"/>
              </w:rPr>
            </w:pPr>
            <w:r w:rsidRPr="007A0428">
              <w:rPr>
                <w:rFonts w:ascii="Times New Roman" w:hAnsi="Times New Roman"/>
                <w:bCs/>
                <w:sz w:val="24"/>
                <w:szCs w:val="24"/>
              </w:rPr>
              <w:t>выявления соответствия эскиза разработанному образцу или макету изделия</w:t>
            </w:r>
          </w:p>
        </w:tc>
      </w:tr>
      <w:tr w:rsidR="007A0428" w:rsidRPr="00315F34" w14:paraId="1530AB13" w14:textId="77777777" w:rsidTr="003C18F4">
        <w:trPr>
          <w:trHeight w:val="100"/>
          <w:jc w:val="center"/>
        </w:trPr>
        <w:tc>
          <w:tcPr>
            <w:tcW w:w="2631" w:type="dxa"/>
            <w:vMerge/>
          </w:tcPr>
          <w:p w14:paraId="627669FB"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73CCA922"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0D816D39" w14:textId="77777777" w:rsidR="00C537D7" w:rsidRDefault="007A0428" w:rsidP="000E7868">
            <w:pPr>
              <w:spacing w:after="0" w:line="240" w:lineRule="auto"/>
              <w:rPr>
                <w:rFonts w:ascii="Times New Roman" w:hAnsi="Times New Roman"/>
                <w:b/>
                <w:sz w:val="24"/>
                <w:szCs w:val="24"/>
              </w:rPr>
            </w:pPr>
            <w:r w:rsidRPr="00315F34">
              <w:rPr>
                <w:rFonts w:ascii="Times New Roman" w:hAnsi="Times New Roman"/>
                <w:b/>
                <w:sz w:val="24"/>
                <w:szCs w:val="24"/>
              </w:rPr>
              <w:t>Умения:</w:t>
            </w:r>
          </w:p>
          <w:p w14:paraId="3947DE87" w14:textId="77777777" w:rsidR="007A0428" w:rsidRPr="00B2359A" w:rsidRDefault="007A0428" w:rsidP="000E7868">
            <w:pPr>
              <w:spacing w:after="0" w:line="240" w:lineRule="auto"/>
              <w:rPr>
                <w:rFonts w:ascii="Times New Roman" w:hAnsi="Times New Roman"/>
                <w:bCs/>
                <w:sz w:val="24"/>
                <w:szCs w:val="24"/>
              </w:rPr>
            </w:pPr>
            <w:r>
              <w:rPr>
                <w:rFonts w:ascii="Times New Roman" w:hAnsi="Times New Roman"/>
                <w:bCs/>
                <w:sz w:val="24"/>
                <w:szCs w:val="24"/>
              </w:rPr>
              <w:lastRenderedPageBreak/>
              <w:t>о</w:t>
            </w:r>
            <w:r w:rsidRPr="00B2359A">
              <w:rPr>
                <w:rFonts w:ascii="Times New Roman" w:hAnsi="Times New Roman"/>
                <w:bCs/>
                <w:sz w:val="24"/>
                <w:szCs w:val="24"/>
              </w:rPr>
              <w:t>пределять композиционные и формообразующие особенности изделия</w:t>
            </w:r>
          </w:p>
        </w:tc>
      </w:tr>
      <w:tr w:rsidR="007A0428" w:rsidRPr="00315F34" w14:paraId="0009CAFA" w14:textId="77777777" w:rsidTr="003C18F4">
        <w:trPr>
          <w:trHeight w:val="100"/>
          <w:jc w:val="center"/>
        </w:trPr>
        <w:tc>
          <w:tcPr>
            <w:tcW w:w="2631" w:type="dxa"/>
            <w:vMerge/>
          </w:tcPr>
          <w:p w14:paraId="071FBD11"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67A4DB63"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3A81573B" w14:textId="77777777" w:rsidR="00C537D7" w:rsidRDefault="007A0428" w:rsidP="000E7868">
            <w:pPr>
              <w:spacing w:after="0" w:line="240" w:lineRule="auto"/>
              <w:rPr>
                <w:rFonts w:ascii="Times New Roman" w:hAnsi="Times New Roman"/>
                <w:b/>
                <w:sz w:val="24"/>
                <w:szCs w:val="24"/>
              </w:rPr>
            </w:pPr>
            <w:r w:rsidRPr="00315F34">
              <w:rPr>
                <w:rFonts w:ascii="Times New Roman" w:hAnsi="Times New Roman"/>
                <w:b/>
                <w:sz w:val="24"/>
                <w:szCs w:val="24"/>
              </w:rPr>
              <w:t>Знания:</w:t>
            </w:r>
          </w:p>
          <w:p w14:paraId="0EFC4C5A" w14:textId="77777777" w:rsidR="007A0428" w:rsidRPr="00315F34" w:rsidRDefault="007A0428" w:rsidP="000E7868">
            <w:pPr>
              <w:spacing w:after="0" w:line="240" w:lineRule="auto"/>
              <w:rPr>
                <w:rFonts w:ascii="Times New Roman" w:hAnsi="Times New Roman"/>
                <w:b/>
                <w:sz w:val="24"/>
                <w:szCs w:val="24"/>
              </w:rPr>
            </w:pPr>
            <w:r w:rsidRPr="00DF1146">
              <w:rPr>
                <w:rFonts w:ascii="Times New Roman" w:hAnsi="Times New Roman"/>
                <w:bCs/>
                <w:sz w:val="24"/>
                <w:szCs w:val="24"/>
              </w:rPr>
              <w:t>метод</w:t>
            </w:r>
            <w:r>
              <w:rPr>
                <w:rFonts w:ascii="Times New Roman" w:hAnsi="Times New Roman"/>
                <w:bCs/>
                <w:sz w:val="24"/>
                <w:szCs w:val="24"/>
              </w:rPr>
              <w:t>ы</w:t>
            </w:r>
            <w:r w:rsidRPr="00DF1146">
              <w:rPr>
                <w:rFonts w:ascii="Times New Roman" w:hAnsi="Times New Roman"/>
                <w:bCs/>
                <w:sz w:val="24"/>
                <w:szCs w:val="24"/>
              </w:rPr>
              <w:t xml:space="preserve"> оценки соответствия формы и пропорций </w:t>
            </w:r>
            <w:r>
              <w:rPr>
                <w:rFonts w:ascii="Times New Roman" w:hAnsi="Times New Roman"/>
                <w:bCs/>
                <w:sz w:val="24"/>
                <w:szCs w:val="24"/>
              </w:rPr>
              <w:t>образца изделия эскизу или фотографии</w:t>
            </w:r>
          </w:p>
        </w:tc>
      </w:tr>
      <w:tr w:rsidR="007A0428" w:rsidRPr="00315F34" w14:paraId="058245D8" w14:textId="77777777" w:rsidTr="003C18F4">
        <w:trPr>
          <w:trHeight w:val="534"/>
          <w:jc w:val="center"/>
        </w:trPr>
        <w:tc>
          <w:tcPr>
            <w:tcW w:w="2631" w:type="dxa"/>
            <w:vMerge w:val="restart"/>
          </w:tcPr>
          <w:p w14:paraId="12BC87BB" w14:textId="3DAA2D11" w:rsidR="007A0428" w:rsidRPr="000F75F5" w:rsidRDefault="007A0428" w:rsidP="000E7868">
            <w:pPr>
              <w:spacing w:after="0" w:line="240" w:lineRule="auto"/>
              <w:jc w:val="both"/>
              <w:rPr>
                <w:rFonts w:ascii="Times New Roman" w:hAnsi="Times New Roman"/>
                <w:sz w:val="24"/>
                <w:szCs w:val="24"/>
              </w:rPr>
            </w:pPr>
            <w:r w:rsidRPr="000F75F5">
              <w:rPr>
                <w:rFonts w:ascii="Times New Roman" w:hAnsi="Times New Roman"/>
                <w:sz w:val="24"/>
                <w:szCs w:val="24"/>
              </w:rPr>
              <w:t>Конструирование и моделирование изделий из меха</w:t>
            </w:r>
            <w:r w:rsidR="000F75F5">
              <w:rPr>
                <w:rFonts w:ascii="Times New Roman" w:hAnsi="Times New Roman"/>
                <w:sz w:val="24"/>
                <w:szCs w:val="24"/>
              </w:rPr>
              <w:t xml:space="preserve"> </w:t>
            </w:r>
            <w:r w:rsidR="000F75F5" w:rsidRPr="000F75F5">
              <w:rPr>
                <w:rFonts w:ascii="Times New Roman" w:hAnsi="Times New Roman"/>
                <w:sz w:val="24"/>
                <w:szCs w:val="24"/>
              </w:rPr>
              <w:t>(по выбору)</w:t>
            </w:r>
          </w:p>
        </w:tc>
        <w:tc>
          <w:tcPr>
            <w:tcW w:w="3374" w:type="dxa"/>
            <w:gridSpan w:val="2"/>
            <w:vMerge w:val="restart"/>
          </w:tcPr>
          <w:p w14:paraId="65AFB92B" w14:textId="77777777" w:rsidR="007A0428" w:rsidRPr="000F75F5" w:rsidRDefault="007A0428" w:rsidP="000E7868">
            <w:pPr>
              <w:spacing w:after="0" w:line="240" w:lineRule="auto"/>
              <w:jc w:val="both"/>
              <w:rPr>
                <w:rFonts w:ascii="Times New Roman" w:hAnsi="Times New Roman"/>
                <w:sz w:val="24"/>
                <w:szCs w:val="24"/>
              </w:rPr>
            </w:pPr>
            <w:r w:rsidRPr="000F75F5">
              <w:rPr>
                <w:rFonts w:ascii="Times New Roman" w:hAnsi="Times New Roman"/>
                <w:sz w:val="24"/>
                <w:szCs w:val="24"/>
              </w:rPr>
              <w:t>ПК 2.1. Выполнять чертежи базовых конструкций изделий.</w:t>
            </w:r>
          </w:p>
        </w:tc>
        <w:tc>
          <w:tcPr>
            <w:tcW w:w="3493" w:type="dxa"/>
          </w:tcPr>
          <w:p w14:paraId="215FA2E0" w14:textId="77777777" w:rsidR="00C537D7" w:rsidRDefault="007A0428" w:rsidP="000E7868">
            <w:pPr>
              <w:spacing w:after="0" w:line="240" w:lineRule="auto"/>
              <w:rPr>
                <w:rFonts w:ascii="Times New Roman" w:hAnsi="Times New Roman"/>
                <w:b/>
                <w:sz w:val="24"/>
                <w:szCs w:val="24"/>
              </w:rPr>
            </w:pPr>
            <w:r w:rsidRPr="002963D5">
              <w:rPr>
                <w:rFonts w:ascii="Times New Roman" w:hAnsi="Times New Roman"/>
                <w:b/>
                <w:sz w:val="24"/>
                <w:szCs w:val="24"/>
              </w:rPr>
              <w:t>Практический опыт</w:t>
            </w:r>
            <w:r w:rsidRPr="007A0428">
              <w:rPr>
                <w:rFonts w:ascii="Times New Roman" w:hAnsi="Times New Roman"/>
                <w:b/>
                <w:sz w:val="24"/>
                <w:szCs w:val="24"/>
              </w:rPr>
              <w:t>:</w:t>
            </w:r>
          </w:p>
          <w:p w14:paraId="6CF81D20" w14:textId="77777777" w:rsidR="007A0428" w:rsidRPr="002963D5" w:rsidRDefault="007A0428" w:rsidP="000E7868">
            <w:pPr>
              <w:spacing w:after="0" w:line="240" w:lineRule="auto"/>
              <w:rPr>
                <w:rFonts w:ascii="Times New Roman" w:hAnsi="Times New Roman"/>
                <w:b/>
                <w:sz w:val="24"/>
                <w:szCs w:val="24"/>
              </w:rPr>
            </w:pPr>
            <w:r w:rsidRPr="007A0428">
              <w:rPr>
                <w:rFonts w:ascii="Times New Roman" w:hAnsi="Times New Roman"/>
                <w:iCs/>
                <w:sz w:val="24"/>
                <w:szCs w:val="24"/>
              </w:rPr>
              <w:t>р</w:t>
            </w:r>
            <w:r w:rsidRPr="008E49C6">
              <w:rPr>
                <w:rFonts w:ascii="Times New Roman" w:hAnsi="Times New Roman"/>
                <w:iCs/>
                <w:sz w:val="24"/>
                <w:szCs w:val="24"/>
              </w:rPr>
              <w:t>азработки чертежей конструкций на типовые и индивидуальные фигуры в том числе с применением системы автоматизированного проектирования (САПР)</w:t>
            </w:r>
          </w:p>
        </w:tc>
      </w:tr>
      <w:tr w:rsidR="007A0428" w:rsidRPr="00315F34" w14:paraId="7CB19347" w14:textId="77777777" w:rsidTr="003C18F4">
        <w:trPr>
          <w:trHeight w:val="542"/>
          <w:jc w:val="center"/>
        </w:trPr>
        <w:tc>
          <w:tcPr>
            <w:tcW w:w="2631" w:type="dxa"/>
            <w:vMerge/>
          </w:tcPr>
          <w:p w14:paraId="71BE34A0"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28F5D111"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7962453A" w14:textId="77777777" w:rsidR="00C537D7" w:rsidRDefault="007A0428" w:rsidP="000E7868">
            <w:pPr>
              <w:spacing w:after="0" w:line="240" w:lineRule="auto"/>
              <w:rPr>
                <w:rFonts w:ascii="Times New Roman" w:hAnsi="Times New Roman"/>
                <w:sz w:val="24"/>
                <w:szCs w:val="24"/>
              </w:rPr>
            </w:pPr>
            <w:r w:rsidRPr="002963D5">
              <w:rPr>
                <w:rFonts w:ascii="Times New Roman" w:hAnsi="Times New Roman"/>
                <w:b/>
                <w:sz w:val="24"/>
                <w:szCs w:val="24"/>
              </w:rPr>
              <w:t>Умения</w:t>
            </w:r>
            <w:r w:rsidRPr="007A2508">
              <w:rPr>
                <w:rFonts w:ascii="Times New Roman" w:hAnsi="Times New Roman"/>
                <w:b/>
                <w:sz w:val="24"/>
                <w:szCs w:val="24"/>
              </w:rPr>
              <w:t>:</w:t>
            </w:r>
          </w:p>
          <w:p w14:paraId="4A06A9EC" w14:textId="77777777" w:rsidR="007A0428" w:rsidRPr="002963D5" w:rsidRDefault="007A0428" w:rsidP="000E7868">
            <w:pPr>
              <w:spacing w:after="0" w:line="240" w:lineRule="auto"/>
              <w:rPr>
                <w:rFonts w:ascii="Times New Roman" w:hAnsi="Times New Roman"/>
                <w:b/>
                <w:sz w:val="24"/>
                <w:szCs w:val="24"/>
              </w:rPr>
            </w:pPr>
            <w:r>
              <w:rPr>
                <w:rFonts w:ascii="Times New Roman" w:hAnsi="Times New Roman"/>
                <w:sz w:val="24"/>
                <w:szCs w:val="24"/>
              </w:rPr>
              <w:t>и</w:t>
            </w:r>
            <w:r w:rsidRPr="007A2508">
              <w:rPr>
                <w:rFonts w:ascii="Times New Roman" w:hAnsi="Times New Roman"/>
                <w:sz w:val="24"/>
                <w:szCs w:val="24"/>
              </w:rPr>
              <w:t xml:space="preserve">спользовать размерную типологию, расчеты и методы построения базовых конструкций различных видов </w:t>
            </w:r>
            <w:r w:rsidRPr="007A0428">
              <w:rPr>
                <w:rFonts w:ascii="Times New Roman" w:hAnsi="Times New Roman"/>
                <w:bCs/>
                <w:iCs/>
                <w:sz w:val="24"/>
                <w:szCs w:val="24"/>
              </w:rPr>
              <w:t>изделий из меха</w:t>
            </w:r>
          </w:p>
        </w:tc>
      </w:tr>
      <w:tr w:rsidR="007A0428" w:rsidRPr="00315F34" w14:paraId="70C01519" w14:textId="77777777" w:rsidTr="003C18F4">
        <w:trPr>
          <w:trHeight w:val="481"/>
          <w:jc w:val="center"/>
        </w:trPr>
        <w:tc>
          <w:tcPr>
            <w:tcW w:w="2631" w:type="dxa"/>
            <w:vMerge/>
          </w:tcPr>
          <w:p w14:paraId="436C151C"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2472B900"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60300911" w14:textId="77777777" w:rsidR="00C537D7" w:rsidRDefault="007A0428" w:rsidP="000E7868">
            <w:pPr>
              <w:spacing w:after="0" w:line="240" w:lineRule="auto"/>
              <w:rPr>
                <w:rFonts w:ascii="Times New Roman" w:hAnsi="Times New Roman"/>
                <w:sz w:val="24"/>
                <w:szCs w:val="24"/>
              </w:rPr>
            </w:pPr>
            <w:r w:rsidRPr="002963D5">
              <w:rPr>
                <w:rFonts w:ascii="Times New Roman" w:hAnsi="Times New Roman"/>
                <w:b/>
                <w:sz w:val="24"/>
                <w:szCs w:val="24"/>
              </w:rPr>
              <w:t>Знания</w:t>
            </w:r>
            <w:r w:rsidRPr="007A2508">
              <w:rPr>
                <w:rFonts w:ascii="Times New Roman" w:hAnsi="Times New Roman"/>
                <w:b/>
                <w:sz w:val="24"/>
                <w:szCs w:val="24"/>
              </w:rPr>
              <w:t>:</w:t>
            </w:r>
          </w:p>
          <w:p w14:paraId="2DD8C9BD" w14:textId="77777777" w:rsidR="007A0428" w:rsidRPr="006166C8" w:rsidRDefault="007A0428" w:rsidP="00385BA9">
            <w:pPr>
              <w:spacing w:after="0" w:line="240" w:lineRule="auto"/>
              <w:rPr>
                <w:rFonts w:ascii="Times New Roman" w:hAnsi="Times New Roman"/>
                <w:sz w:val="24"/>
                <w:szCs w:val="24"/>
              </w:rPr>
            </w:pPr>
            <w:r w:rsidRPr="007A2508">
              <w:rPr>
                <w:rFonts w:ascii="Times New Roman" w:hAnsi="Times New Roman"/>
                <w:sz w:val="24"/>
                <w:szCs w:val="24"/>
              </w:rPr>
              <w:t>принципы и методы построения чертежей базовых конструкций; различные методики конструирования;</w:t>
            </w:r>
            <w:r w:rsidR="000100E5">
              <w:rPr>
                <w:rFonts w:ascii="Times New Roman" w:hAnsi="Times New Roman"/>
                <w:sz w:val="24"/>
                <w:szCs w:val="24"/>
              </w:rPr>
              <w:t xml:space="preserve"> </w:t>
            </w:r>
            <w:r w:rsidRPr="007A2508">
              <w:rPr>
                <w:rFonts w:ascii="Times New Roman" w:hAnsi="Times New Roman"/>
                <w:sz w:val="24"/>
                <w:szCs w:val="24"/>
              </w:rPr>
              <w:t xml:space="preserve">технологические прибавки </w:t>
            </w:r>
          </w:p>
        </w:tc>
      </w:tr>
      <w:tr w:rsidR="007A0428" w:rsidRPr="00315F34" w14:paraId="5C90CAE8" w14:textId="77777777" w:rsidTr="003C18F4">
        <w:trPr>
          <w:trHeight w:val="275"/>
          <w:jc w:val="center"/>
        </w:trPr>
        <w:tc>
          <w:tcPr>
            <w:tcW w:w="2631" w:type="dxa"/>
            <w:vMerge/>
          </w:tcPr>
          <w:p w14:paraId="13F65E30"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val="restart"/>
          </w:tcPr>
          <w:p w14:paraId="6D8825E3" w14:textId="77777777" w:rsidR="007A0428" w:rsidRPr="000F75F5" w:rsidRDefault="007A0428" w:rsidP="000E7868">
            <w:pPr>
              <w:spacing w:after="0" w:line="240" w:lineRule="auto"/>
              <w:jc w:val="both"/>
              <w:rPr>
                <w:rFonts w:ascii="Times New Roman" w:hAnsi="Times New Roman"/>
                <w:sz w:val="24"/>
                <w:szCs w:val="24"/>
              </w:rPr>
            </w:pPr>
            <w:r w:rsidRPr="000F75F5">
              <w:rPr>
                <w:rFonts w:ascii="Times New Roman" w:hAnsi="Times New Roman"/>
                <w:sz w:val="24"/>
                <w:szCs w:val="24"/>
              </w:rPr>
              <w:t>ПК 2.2. Моделировать изделия различных видов на базовой основе</w:t>
            </w:r>
          </w:p>
        </w:tc>
        <w:tc>
          <w:tcPr>
            <w:tcW w:w="3493" w:type="dxa"/>
          </w:tcPr>
          <w:p w14:paraId="1B225620" w14:textId="77777777" w:rsidR="00C537D7" w:rsidRDefault="007A0428" w:rsidP="000E7868">
            <w:pPr>
              <w:spacing w:after="0" w:line="240" w:lineRule="auto"/>
              <w:rPr>
                <w:rFonts w:ascii="Times New Roman" w:hAnsi="Times New Roman"/>
                <w:sz w:val="24"/>
                <w:szCs w:val="24"/>
              </w:rPr>
            </w:pPr>
            <w:r w:rsidRPr="00E17490">
              <w:rPr>
                <w:rFonts w:ascii="Times New Roman" w:hAnsi="Times New Roman"/>
                <w:b/>
                <w:sz w:val="24"/>
                <w:szCs w:val="24"/>
              </w:rPr>
              <w:t>Практический опыт:</w:t>
            </w:r>
          </w:p>
          <w:p w14:paraId="0F4EC964" w14:textId="77777777" w:rsidR="007A0428" w:rsidRPr="00E17490" w:rsidRDefault="007A0428" w:rsidP="000E7868">
            <w:pPr>
              <w:spacing w:after="0" w:line="240" w:lineRule="auto"/>
              <w:rPr>
                <w:rFonts w:ascii="Times New Roman" w:hAnsi="Times New Roman"/>
                <w:b/>
                <w:sz w:val="24"/>
                <w:szCs w:val="24"/>
              </w:rPr>
            </w:pPr>
            <w:r w:rsidRPr="00E17490">
              <w:rPr>
                <w:rFonts w:ascii="Times New Roman" w:hAnsi="Times New Roman"/>
                <w:sz w:val="24"/>
                <w:szCs w:val="24"/>
              </w:rPr>
              <w:t xml:space="preserve">построение модельных </w:t>
            </w:r>
            <w:r w:rsidRPr="007A0428">
              <w:rPr>
                <w:rFonts w:ascii="Times New Roman" w:hAnsi="Times New Roman"/>
                <w:sz w:val="24"/>
                <w:szCs w:val="24"/>
              </w:rPr>
              <w:t>конструкций различных видов и силуэтных форм изделий из меха</w:t>
            </w:r>
          </w:p>
        </w:tc>
      </w:tr>
      <w:tr w:rsidR="007A0428" w:rsidRPr="00315F34" w14:paraId="73F5B91D" w14:textId="77777777" w:rsidTr="003C18F4">
        <w:trPr>
          <w:trHeight w:val="275"/>
          <w:jc w:val="center"/>
        </w:trPr>
        <w:tc>
          <w:tcPr>
            <w:tcW w:w="2631" w:type="dxa"/>
            <w:vMerge/>
          </w:tcPr>
          <w:p w14:paraId="39C50E5B"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57C49E5C"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2CFC1F71" w14:textId="77777777" w:rsidR="00C537D7" w:rsidRDefault="007A0428" w:rsidP="000E7868">
            <w:pPr>
              <w:spacing w:after="0" w:line="240" w:lineRule="auto"/>
              <w:rPr>
                <w:rFonts w:ascii="Times New Roman" w:hAnsi="Times New Roman"/>
                <w:sz w:val="24"/>
                <w:szCs w:val="24"/>
              </w:rPr>
            </w:pPr>
            <w:r w:rsidRPr="00E17490">
              <w:rPr>
                <w:rFonts w:ascii="Times New Roman" w:hAnsi="Times New Roman"/>
                <w:b/>
                <w:sz w:val="24"/>
                <w:szCs w:val="24"/>
              </w:rPr>
              <w:t>Умения:</w:t>
            </w:r>
          </w:p>
          <w:p w14:paraId="5F4EFABB" w14:textId="77777777" w:rsidR="007A0428" w:rsidRPr="00E17490" w:rsidRDefault="007A0428" w:rsidP="000E7868">
            <w:pPr>
              <w:spacing w:after="0" w:line="240" w:lineRule="auto"/>
              <w:rPr>
                <w:rFonts w:ascii="Times New Roman" w:hAnsi="Times New Roman"/>
                <w:b/>
                <w:sz w:val="24"/>
                <w:szCs w:val="24"/>
              </w:rPr>
            </w:pPr>
            <w:r w:rsidRPr="00E17490">
              <w:rPr>
                <w:rFonts w:ascii="Times New Roman" w:hAnsi="Times New Roman"/>
                <w:sz w:val="24"/>
                <w:szCs w:val="24"/>
              </w:rPr>
              <w:t>использовать методы конструктивного моделирования</w:t>
            </w:r>
          </w:p>
        </w:tc>
      </w:tr>
      <w:tr w:rsidR="007A0428" w:rsidRPr="00315F34" w14:paraId="781E4DE1" w14:textId="77777777" w:rsidTr="003C18F4">
        <w:trPr>
          <w:trHeight w:val="275"/>
          <w:jc w:val="center"/>
        </w:trPr>
        <w:tc>
          <w:tcPr>
            <w:tcW w:w="2631" w:type="dxa"/>
            <w:vMerge/>
          </w:tcPr>
          <w:p w14:paraId="34CB7DEE"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7DAAD89E"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1E451857" w14:textId="77777777" w:rsidR="00C537D7" w:rsidRDefault="007A0428" w:rsidP="000E7868">
            <w:pPr>
              <w:spacing w:after="0" w:line="240" w:lineRule="auto"/>
              <w:rPr>
                <w:rFonts w:ascii="Times New Roman" w:hAnsi="Times New Roman"/>
                <w:sz w:val="24"/>
                <w:szCs w:val="24"/>
              </w:rPr>
            </w:pPr>
            <w:r w:rsidRPr="00E17490">
              <w:rPr>
                <w:rFonts w:ascii="Times New Roman" w:hAnsi="Times New Roman"/>
                <w:b/>
                <w:sz w:val="24"/>
                <w:szCs w:val="24"/>
              </w:rPr>
              <w:t>Знания:</w:t>
            </w:r>
          </w:p>
          <w:p w14:paraId="5BC38DA8" w14:textId="77777777" w:rsidR="007A0428" w:rsidRPr="00E17490" w:rsidRDefault="007A0428" w:rsidP="000E7868">
            <w:pPr>
              <w:spacing w:after="0" w:line="240" w:lineRule="auto"/>
              <w:rPr>
                <w:rFonts w:ascii="Times New Roman" w:hAnsi="Times New Roman"/>
                <w:b/>
                <w:sz w:val="24"/>
                <w:szCs w:val="24"/>
              </w:rPr>
            </w:pPr>
            <w:r w:rsidRPr="00E17490">
              <w:rPr>
                <w:rFonts w:ascii="Times New Roman" w:hAnsi="Times New Roman"/>
                <w:sz w:val="24"/>
                <w:szCs w:val="24"/>
              </w:rPr>
              <w:t xml:space="preserve">приемы конструктивного </w:t>
            </w:r>
            <w:r w:rsidRPr="007A0428">
              <w:rPr>
                <w:rFonts w:ascii="Times New Roman" w:hAnsi="Times New Roman"/>
                <w:sz w:val="24"/>
                <w:szCs w:val="24"/>
              </w:rPr>
              <w:t xml:space="preserve">моделирования и алгоритмы </w:t>
            </w:r>
            <w:r w:rsidR="00F009A6">
              <w:rPr>
                <w:rFonts w:ascii="Times New Roman" w:hAnsi="Times New Roman"/>
                <w:sz w:val="24"/>
                <w:szCs w:val="24"/>
              </w:rPr>
              <w:t xml:space="preserve">последовательность </w:t>
            </w:r>
            <w:r w:rsidRPr="007A0428">
              <w:rPr>
                <w:rFonts w:ascii="Times New Roman" w:hAnsi="Times New Roman"/>
                <w:sz w:val="24"/>
                <w:szCs w:val="24"/>
              </w:rPr>
              <w:t>построения модельной конструкции</w:t>
            </w:r>
          </w:p>
        </w:tc>
      </w:tr>
      <w:tr w:rsidR="007A0428" w:rsidRPr="00315F34" w14:paraId="36D60A29" w14:textId="77777777" w:rsidTr="003C18F4">
        <w:trPr>
          <w:trHeight w:val="185"/>
          <w:jc w:val="center"/>
        </w:trPr>
        <w:tc>
          <w:tcPr>
            <w:tcW w:w="2631" w:type="dxa"/>
            <w:vMerge/>
          </w:tcPr>
          <w:p w14:paraId="3D9EA780"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val="restart"/>
          </w:tcPr>
          <w:p w14:paraId="0A8CAF99" w14:textId="77777777" w:rsidR="007A0428" w:rsidRPr="000F75F5" w:rsidRDefault="007A0428" w:rsidP="000E7868">
            <w:pPr>
              <w:spacing w:after="0" w:line="240" w:lineRule="auto"/>
              <w:jc w:val="both"/>
              <w:rPr>
                <w:rFonts w:ascii="Times New Roman" w:hAnsi="Times New Roman"/>
                <w:sz w:val="24"/>
                <w:szCs w:val="24"/>
              </w:rPr>
            </w:pPr>
            <w:r w:rsidRPr="000F75F5">
              <w:rPr>
                <w:rFonts w:ascii="Times New Roman" w:hAnsi="Times New Roman"/>
                <w:sz w:val="24"/>
                <w:szCs w:val="24"/>
              </w:rPr>
              <w:t>ПК 2.3. Изготавливать лекала и выполнять их градацию</w:t>
            </w:r>
          </w:p>
        </w:tc>
        <w:tc>
          <w:tcPr>
            <w:tcW w:w="3493" w:type="dxa"/>
          </w:tcPr>
          <w:p w14:paraId="523928BE" w14:textId="77777777" w:rsidR="00C537D7" w:rsidRDefault="007A0428" w:rsidP="000E7868">
            <w:pPr>
              <w:spacing w:after="0" w:line="240" w:lineRule="auto"/>
              <w:rPr>
                <w:rFonts w:ascii="Times New Roman" w:hAnsi="Times New Roman"/>
                <w:b/>
                <w:sz w:val="24"/>
                <w:szCs w:val="24"/>
              </w:rPr>
            </w:pPr>
            <w:r w:rsidRPr="002963D5">
              <w:rPr>
                <w:rFonts w:ascii="Times New Roman" w:hAnsi="Times New Roman"/>
                <w:b/>
                <w:sz w:val="24"/>
                <w:szCs w:val="24"/>
              </w:rPr>
              <w:t>Практический опыт:</w:t>
            </w:r>
          </w:p>
          <w:p w14:paraId="75DCE8A5" w14:textId="77777777" w:rsidR="007A0428" w:rsidRPr="002963D5" w:rsidRDefault="007A0428" w:rsidP="000E7868">
            <w:pPr>
              <w:spacing w:after="0" w:line="240" w:lineRule="auto"/>
              <w:rPr>
                <w:rFonts w:ascii="Times New Roman" w:hAnsi="Times New Roman"/>
                <w:b/>
                <w:sz w:val="24"/>
                <w:szCs w:val="24"/>
              </w:rPr>
            </w:pPr>
            <w:r w:rsidRPr="007A0428">
              <w:rPr>
                <w:rFonts w:ascii="Times New Roman" w:hAnsi="Times New Roman"/>
                <w:bCs/>
                <w:iCs/>
                <w:sz w:val="24"/>
                <w:szCs w:val="24"/>
              </w:rPr>
              <w:t>разработки шаблонов и лекал для меховых изделий различных видов и модельных конструкций</w:t>
            </w:r>
          </w:p>
        </w:tc>
      </w:tr>
      <w:tr w:rsidR="007A0428" w:rsidRPr="00315F34" w14:paraId="04292434" w14:textId="77777777" w:rsidTr="003C18F4">
        <w:trPr>
          <w:trHeight w:val="185"/>
          <w:jc w:val="center"/>
        </w:trPr>
        <w:tc>
          <w:tcPr>
            <w:tcW w:w="2631" w:type="dxa"/>
            <w:vMerge/>
          </w:tcPr>
          <w:p w14:paraId="4C50A96D"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4D808EF7"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57F987CD" w14:textId="77777777" w:rsidR="00C537D7" w:rsidRDefault="007A0428" w:rsidP="000E7868">
            <w:pPr>
              <w:spacing w:after="0" w:line="240" w:lineRule="auto"/>
              <w:rPr>
                <w:rFonts w:ascii="Times New Roman" w:hAnsi="Times New Roman"/>
                <w:b/>
                <w:sz w:val="24"/>
                <w:szCs w:val="24"/>
              </w:rPr>
            </w:pPr>
            <w:r w:rsidRPr="002963D5">
              <w:rPr>
                <w:rFonts w:ascii="Times New Roman" w:hAnsi="Times New Roman"/>
                <w:b/>
                <w:sz w:val="24"/>
                <w:szCs w:val="24"/>
              </w:rPr>
              <w:t>Умения</w:t>
            </w:r>
            <w:r w:rsidRPr="006166C8">
              <w:rPr>
                <w:rFonts w:ascii="Times New Roman" w:hAnsi="Times New Roman"/>
                <w:b/>
                <w:sz w:val="24"/>
                <w:szCs w:val="24"/>
              </w:rPr>
              <w:t>:</w:t>
            </w:r>
          </w:p>
          <w:p w14:paraId="1ADB96CC" w14:textId="77777777" w:rsidR="00C537D7" w:rsidRDefault="007A0428" w:rsidP="000E7868">
            <w:pPr>
              <w:spacing w:after="0" w:line="240" w:lineRule="auto"/>
              <w:rPr>
                <w:rFonts w:ascii="Times New Roman" w:hAnsi="Times New Roman"/>
                <w:sz w:val="24"/>
                <w:szCs w:val="24"/>
              </w:rPr>
            </w:pPr>
            <w:r w:rsidRPr="006166C8">
              <w:rPr>
                <w:rFonts w:ascii="Times New Roman" w:hAnsi="Times New Roman"/>
                <w:sz w:val="24"/>
                <w:szCs w:val="24"/>
              </w:rPr>
              <w:t>р</w:t>
            </w:r>
            <w:r w:rsidRPr="00E17490">
              <w:rPr>
                <w:rFonts w:ascii="Times New Roman" w:hAnsi="Times New Roman"/>
                <w:sz w:val="24"/>
                <w:szCs w:val="24"/>
              </w:rPr>
              <w:t>азрабатывать лекала (шаблоны) деталей, выполнять техническое размножение (градацию) лекал (шаблонов);</w:t>
            </w:r>
          </w:p>
          <w:p w14:paraId="7534C2FC" w14:textId="77777777" w:rsidR="007A0428" w:rsidRPr="002963D5" w:rsidRDefault="007A0428" w:rsidP="000E7868">
            <w:pPr>
              <w:spacing w:after="0" w:line="240" w:lineRule="auto"/>
              <w:rPr>
                <w:rFonts w:ascii="Times New Roman" w:hAnsi="Times New Roman"/>
                <w:b/>
                <w:sz w:val="24"/>
                <w:szCs w:val="24"/>
              </w:rPr>
            </w:pPr>
            <w:r w:rsidRPr="00E17490">
              <w:rPr>
                <w:rFonts w:ascii="Times New Roman" w:hAnsi="Times New Roman"/>
                <w:sz w:val="24"/>
                <w:szCs w:val="24"/>
              </w:rPr>
              <w:t>осуществлять проверку сопряжений срезов;</w:t>
            </w:r>
            <w:r w:rsidR="000100E5">
              <w:rPr>
                <w:rFonts w:ascii="Times New Roman" w:hAnsi="Times New Roman"/>
                <w:b/>
                <w:sz w:val="24"/>
                <w:szCs w:val="24"/>
              </w:rPr>
              <w:t xml:space="preserve"> </w:t>
            </w:r>
            <w:r w:rsidRPr="00E17490">
              <w:rPr>
                <w:rFonts w:ascii="Times New Roman" w:hAnsi="Times New Roman"/>
                <w:sz w:val="24"/>
                <w:szCs w:val="24"/>
              </w:rPr>
              <w:t xml:space="preserve">осуществлять проверку качества </w:t>
            </w:r>
            <w:r w:rsidRPr="00E17490">
              <w:rPr>
                <w:rFonts w:ascii="Times New Roman" w:hAnsi="Times New Roman"/>
                <w:sz w:val="24"/>
                <w:szCs w:val="24"/>
              </w:rPr>
              <w:lastRenderedPageBreak/>
              <w:t>изготовленных лекал; оформлять табель мер</w:t>
            </w:r>
          </w:p>
        </w:tc>
      </w:tr>
      <w:tr w:rsidR="007A0428" w:rsidRPr="00315F34" w14:paraId="0B1CDF10" w14:textId="77777777" w:rsidTr="003C18F4">
        <w:trPr>
          <w:trHeight w:val="185"/>
          <w:jc w:val="center"/>
        </w:trPr>
        <w:tc>
          <w:tcPr>
            <w:tcW w:w="2631" w:type="dxa"/>
            <w:vMerge/>
          </w:tcPr>
          <w:p w14:paraId="395E8CAC"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7B477BA5"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005F6EFE" w14:textId="77777777" w:rsidR="00C537D7" w:rsidRDefault="007A0428" w:rsidP="000E7868">
            <w:pPr>
              <w:spacing w:after="0" w:line="240" w:lineRule="auto"/>
              <w:rPr>
                <w:rFonts w:ascii="Times New Roman" w:hAnsi="Times New Roman"/>
                <w:bCs/>
                <w:sz w:val="24"/>
                <w:szCs w:val="24"/>
              </w:rPr>
            </w:pPr>
            <w:r w:rsidRPr="002963D5">
              <w:rPr>
                <w:rFonts w:ascii="Times New Roman" w:hAnsi="Times New Roman"/>
                <w:b/>
                <w:sz w:val="24"/>
                <w:szCs w:val="24"/>
              </w:rPr>
              <w:t>Знания:</w:t>
            </w:r>
          </w:p>
          <w:p w14:paraId="6831B819" w14:textId="77777777" w:rsidR="00C537D7" w:rsidRDefault="007A0428" w:rsidP="000E7868">
            <w:pPr>
              <w:spacing w:after="0" w:line="240" w:lineRule="auto"/>
              <w:rPr>
                <w:rFonts w:ascii="Times New Roman" w:hAnsi="Times New Roman"/>
                <w:bCs/>
                <w:sz w:val="24"/>
                <w:szCs w:val="24"/>
              </w:rPr>
            </w:pPr>
            <w:r w:rsidRPr="007A0428">
              <w:rPr>
                <w:rFonts w:ascii="Times New Roman" w:hAnsi="Times New Roman"/>
                <w:bCs/>
                <w:sz w:val="24"/>
                <w:szCs w:val="24"/>
              </w:rPr>
              <w:t xml:space="preserve">правила и способы оформления и маркировки лекал; </w:t>
            </w:r>
          </w:p>
          <w:p w14:paraId="56708F44" w14:textId="77777777" w:rsidR="00C537D7" w:rsidRDefault="007A0428" w:rsidP="000E7868">
            <w:pPr>
              <w:spacing w:after="0" w:line="240" w:lineRule="auto"/>
              <w:rPr>
                <w:rFonts w:ascii="Times New Roman" w:hAnsi="Times New Roman"/>
                <w:bCs/>
                <w:sz w:val="24"/>
                <w:szCs w:val="24"/>
              </w:rPr>
            </w:pPr>
            <w:r w:rsidRPr="007A0428">
              <w:rPr>
                <w:rFonts w:ascii="Times New Roman" w:hAnsi="Times New Roman"/>
                <w:bCs/>
                <w:sz w:val="24"/>
                <w:szCs w:val="24"/>
              </w:rPr>
              <w:t>участки расположения контрольных знаков</w:t>
            </w:r>
            <w:r w:rsidRPr="00E17490">
              <w:rPr>
                <w:rFonts w:ascii="Times New Roman" w:hAnsi="Times New Roman"/>
                <w:bCs/>
                <w:sz w:val="24"/>
                <w:szCs w:val="24"/>
              </w:rPr>
              <w:t xml:space="preserve"> на лекалах; </w:t>
            </w:r>
          </w:p>
          <w:p w14:paraId="3735196B" w14:textId="77777777" w:rsidR="007A0428" w:rsidRPr="002963D5" w:rsidRDefault="007A0428" w:rsidP="000E7868">
            <w:pPr>
              <w:spacing w:after="0" w:line="240" w:lineRule="auto"/>
              <w:rPr>
                <w:rFonts w:ascii="Times New Roman" w:hAnsi="Times New Roman"/>
                <w:b/>
                <w:sz w:val="24"/>
                <w:szCs w:val="24"/>
              </w:rPr>
            </w:pPr>
            <w:r w:rsidRPr="00E17490">
              <w:rPr>
                <w:rFonts w:ascii="Times New Roman" w:hAnsi="Times New Roman"/>
                <w:bCs/>
                <w:sz w:val="24"/>
                <w:szCs w:val="24"/>
              </w:rPr>
              <w:t xml:space="preserve">методы </w:t>
            </w:r>
            <w:r w:rsidRPr="00E17490">
              <w:rPr>
                <w:rFonts w:ascii="Times New Roman" w:hAnsi="Times New Roman"/>
                <w:sz w:val="24"/>
                <w:szCs w:val="24"/>
              </w:rPr>
              <w:t xml:space="preserve">технического размножения (градацию) </w:t>
            </w:r>
            <w:r w:rsidRPr="00E17490">
              <w:rPr>
                <w:rFonts w:ascii="Times New Roman" w:hAnsi="Times New Roman"/>
                <w:bCs/>
                <w:sz w:val="24"/>
                <w:szCs w:val="24"/>
              </w:rPr>
              <w:t>лекал по размерам и ростам;</w:t>
            </w:r>
          </w:p>
        </w:tc>
      </w:tr>
      <w:tr w:rsidR="007A0428" w:rsidRPr="00315F34" w14:paraId="755EF446" w14:textId="77777777" w:rsidTr="003C18F4">
        <w:trPr>
          <w:trHeight w:val="370"/>
          <w:jc w:val="center"/>
        </w:trPr>
        <w:tc>
          <w:tcPr>
            <w:tcW w:w="2631" w:type="dxa"/>
            <w:vMerge/>
          </w:tcPr>
          <w:p w14:paraId="6DA61D56"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val="restart"/>
          </w:tcPr>
          <w:p w14:paraId="18C052BF" w14:textId="77777777" w:rsidR="007A0428" w:rsidRPr="000F75F5" w:rsidRDefault="007A0428" w:rsidP="000E7868">
            <w:pPr>
              <w:spacing w:after="0" w:line="240" w:lineRule="auto"/>
              <w:jc w:val="both"/>
              <w:rPr>
                <w:rFonts w:ascii="Times New Roman" w:hAnsi="Times New Roman"/>
                <w:sz w:val="24"/>
                <w:szCs w:val="24"/>
              </w:rPr>
            </w:pPr>
            <w:r w:rsidRPr="000F75F5">
              <w:rPr>
                <w:rFonts w:ascii="Times New Roman" w:hAnsi="Times New Roman"/>
                <w:sz w:val="24"/>
                <w:szCs w:val="24"/>
              </w:rPr>
              <w:t>ПК 2.4. Разрабатывать конструкторскую документацию к внедрению на проектируемое изделие</w:t>
            </w:r>
          </w:p>
        </w:tc>
        <w:tc>
          <w:tcPr>
            <w:tcW w:w="3493" w:type="dxa"/>
          </w:tcPr>
          <w:p w14:paraId="25332F72" w14:textId="77777777" w:rsidR="00C537D7" w:rsidRDefault="007A0428" w:rsidP="000E7868">
            <w:pPr>
              <w:spacing w:after="0" w:line="240" w:lineRule="auto"/>
              <w:rPr>
                <w:rFonts w:ascii="Times New Roman" w:hAnsi="Times New Roman"/>
                <w:b/>
                <w:sz w:val="24"/>
                <w:szCs w:val="24"/>
              </w:rPr>
            </w:pPr>
            <w:r w:rsidRPr="002963D5">
              <w:rPr>
                <w:rFonts w:ascii="Times New Roman" w:hAnsi="Times New Roman"/>
                <w:b/>
                <w:sz w:val="24"/>
                <w:szCs w:val="24"/>
              </w:rPr>
              <w:t>Практический опыт:</w:t>
            </w:r>
          </w:p>
          <w:p w14:paraId="37AFFBE3" w14:textId="77777777" w:rsidR="007A0428" w:rsidRPr="00E17490" w:rsidRDefault="007A0428" w:rsidP="000E7868">
            <w:pPr>
              <w:spacing w:after="0" w:line="240" w:lineRule="auto"/>
              <w:rPr>
                <w:rFonts w:ascii="Times New Roman" w:hAnsi="Times New Roman"/>
                <w:sz w:val="24"/>
                <w:szCs w:val="24"/>
              </w:rPr>
            </w:pPr>
            <w:r w:rsidRPr="007A0428">
              <w:rPr>
                <w:rFonts w:ascii="Times New Roman" w:hAnsi="Times New Roman"/>
                <w:bCs/>
                <w:iCs/>
                <w:sz w:val="24"/>
                <w:szCs w:val="24"/>
              </w:rPr>
              <w:t>создания и оформления конструкторской документации на меховые изделия в соответствии с требованиями проектно-технической документации</w:t>
            </w:r>
          </w:p>
        </w:tc>
      </w:tr>
      <w:tr w:rsidR="007A0428" w:rsidRPr="00315F34" w14:paraId="0663BA7E" w14:textId="77777777" w:rsidTr="003C18F4">
        <w:trPr>
          <w:trHeight w:val="370"/>
          <w:jc w:val="center"/>
        </w:trPr>
        <w:tc>
          <w:tcPr>
            <w:tcW w:w="2631" w:type="dxa"/>
            <w:vMerge/>
          </w:tcPr>
          <w:p w14:paraId="56CE2634"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3D9C6DA3"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3526CA67" w14:textId="77777777" w:rsidR="00C537D7" w:rsidRDefault="007A0428" w:rsidP="000E7868">
            <w:pPr>
              <w:spacing w:after="0" w:line="240" w:lineRule="auto"/>
              <w:rPr>
                <w:rFonts w:ascii="Times New Roman" w:hAnsi="Times New Roman"/>
                <w:sz w:val="24"/>
                <w:szCs w:val="24"/>
              </w:rPr>
            </w:pPr>
            <w:r w:rsidRPr="008E49C6">
              <w:rPr>
                <w:rFonts w:ascii="Times New Roman" w:hAnsi="Times New Roman"/>
                <w:b/>
                <w:sz w:val="24"/>
                <w:szCs w:val="24"/>
              </w:rPr>
              <w:t>Умения:</w:t>
            </w:r>
          </w:p>
          <w:p w14:paraId="2C2F9022" w14:textId="77777777" w:rsidR="00C537D7" w:rsidRDefault="007A0428" w:rsidP="000E7868">
            <w:pPr>
              <w:spacing w:after="0" w:line="240" w:lineRule="auto"/>
              <w:rPr>
                <w:rFonts w:ascii="Times New Roman" w:hAnsi="Times New Roman"/>
                <w:sz w:val="24"/>
                <w:szCs w:val="24"/>
              </w:rPr>
            </w:pPr>
            <w:r w:rsidRPr="008E49C6">
              <w:rPr>
                <w:rFonts w:ascii="Times New Roman" w:hAnsi="Times New Roman"/>
                <w:sz w:val="24"/>
                <w:szCs w:val="24"/>
              </w:rPr>
              <w:t xml:space="preserve">выбирать оптимальные технологические припуски на </w:t>
            </w:r>
            <w:r w:rsidRPr="007A0428">
              <w:rPr>
                <w:rFonts w:ascii="Times New Roman" w:hAnsi="Times New Roman"/>
                <w:sz w:val="24"/>
                <w:szCs w:val="24"/>
              </w:rPr>
              <w:t>швы и места расположения контрольных знаков (надсечек) для качественного изготовления меховых изделий;</w:t>
            </w:r>
          </w:p>
          <w:p w14:paraId="37B94377" w14:textId="77777777" w:rsidR="00C537D7" w:rsidRDefault="007A0428" w:rsidP="000E7868">
            <w:pPr>
              <w:spacing w:after="0" w:line="240" w:lineRule="auto"/>
              <w:rPr>
                <w:rFonts w:ascii="Times New Roman" w:hAnsi="Times New Roman"/>
                <w:sz w:val="24"/>
                <w:szCs w:val="24"/>
              </w:rPr>
            </w:pPr>
            <w:r w:rsidRPr="007A0428">
              <w:rPr>
                <w:rFonts w:ascii="Times New Roman" w:hAnsi="Times New Roman"/>
                <w:sz w:val="24"/>
                <w:szCs w:val="24"/>
              </w:rPr>
              <w:t>определять величины припусков швов по различным конструктивным отрезкам;</w:t>
            </w:r>
          </w:p>
          <w:p w14:paraId="595E0146" w14:textId="77777777" w:rsidR="007A0428" w:rsidRPr="002963D5" w:rsidRDefault="007A0428" w:rsidP="000E7868">
            <w:pPr>
              <w:spacing w:after="0" w:line="240" w:lineRule="auto"/>
              <w:rPr>
                <w:rFonts w:ascii="Times New Roman" w:hAnsi="Times New Roman"/>
                <w:b/>
                <w:sz w:val="24"/>
                <w:szCs w:val="24"/>
              </w:rPr>
            </w:pPr>
            <w:r w:rsidRPr="008E49C6">
              <w:rPr>
                <w:rFonts w:ascii="Times New Roman" w:hAnsi="Times New Roman"/>
                <w:bCs/>
                <w:sz w:val="24"/>
                <w:szCs w:val="24"/>
              </w:rPr>
              <w:t>составлять спецификацию лекал деталей изделия;</w:t>
            </w:r>
          </w:p>
        </w:tc>
      </w:tr>
      <w:tr w:rsidR="007A0428" w:rsidRPr="00315F34" w14:paraId="2A5452AF" w14:textId="77777777" w:rsidTr="003C18F4">
        <w:trPr>
          <w:trHeight w:val="370"/>
          <w:jc w:val="center"/>
        </w:trPr>
        <w:tc>
          <w:tcPr>
            <w:tcW w:w="2631" w:type="dxa"/>
            <w:vMerge/>
          </w:tcPr>
          <w:p w14:paraId="3AF62201"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0F835CFA"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3D92A9C7" w14:textId="77777777" w:rsidR="00C537D7" w:rsidRDefault="007A0428" w:rsidP="000E7868">
            <w:pPr>
              <w:spacing w:after="0" w:line="240" w:lineRule="auto"/>
              <w:rPr>
                <w:rFonts w:ascii="Times New Roman" w:hAnsi="Times New Roman"/>
                <w:sz w:val="24"/>
                <w:szCs w:val="24"/>
              </w:rPr>
            </w:pPr>
            <w:r w:rsidRPr="002963D5">
              <w:rPr>
                <w:rFonts w:ascii="Times New Roman" w:hAnsi="Times New Roman"/>
                <w:b/>
                <w:sz w:val="24"/>
                <w:szCs w:val="24"/>
              </w:rPr>
              <w:t>Знания</w:t>
            </w:r>
            <w:r w:rsidRPr="006166C8">
              <w:rPr>
                <w:rFonts w:ascii="Times New Roman" w:hAnsi="Times New Roman"/>
                <w:b/>
                <w:sz w:val="24"/>
                <w:szCs w:val="24"/>
              </w:rPr>
              <w:t>:</w:t>
            </w:r>
          </w:p>
          <w:p w14:paraId="3E8811A8" w14:textId="77777777" w:rsidR="007A0428" w:rsidRPr="006166C8" w:rsidRDefault="007A0428" w:rsidP="000E7868">
            <w:pPr>
              <w:spacing w:after="0" w:line="240" w:lineRule="auto"/>
              <w:rPr>
                <w:rFonts w:ascii="Times New Roman" w:hAnsi="Times New Roman"/>
                <w:sz w:val="24"/>
                <w:szCs w:val="24"/>
              </w:rPr>
            </w:pPr>
            <w:r w:rsidRPr="006166C8">
              <w:rPr>
                <w:rFonts w:ascii="Times New Roman" w:hAnsi="Times New Roman"/>
                <w:sz w:val="24"/>
                <w:szCs w:val="24"/>
              </w:rPr>
              <w:t>в</w:t>
            </w:r>
            <w:r>
              <w:rPr>
                <w:rFonts w:ascii="Times New Roman" w:hAnsi="Times New Roman"/>
                <w:sz w:val="24"/>
                <w:szCs w:val="24"/>
              </w:rPr>
              <w:t>еличин припусков</w:t>
            </w:r>
            <w:r w:rsidRPr="006166C8">
              <w:rPr>
                <w:rFonts w:ascii="Times New Roman" w:hAnsi="Times New Roman"/>
                <w:sz w:val="24"/>
                <w:szCs w:val="24"/>
              </w:rPr>
              <w:t xml:space="preserve"> на швы и обработку; </w:t>
            </w:r>
          </w:p>
          <w:p w14:paraId="051A361F" w14:textId="77777777" w:rsidR="00C537D7" w:rsidRDefault="00385BA9" w:rsidP="000E7868">
            <w:pPr>
              <w:spacing w:after="0" w:line="240" w:lineRule="auto"/>
              <w:rPr>
                <w:rFonts w:ascii="Times New Roman" w:hAnsi="Times New Roman"/>
                <w:sz w:val="24"/>
                <w:szCs w:val="24"/>
              </w:rPr>
            </w:pPr>
            <w:r>
              <w:rPr>
                <w:rFonts w:ascii="Times New Roman" w:hAnsi="Times New Roman"/>
                <w:sz w:val="24"/>
                <w:szCs w:val="24"/>
              </w:rPr>
              <w:t>основные</w:t>
            </w:r>
            <w:r w:rsidR="007A0428" w:rsidRPr="006166C8">
              <w:rPr>
                <w:rFonts w:ascii="Times New Roman" w:hAnsi="Times New Roman"/>
                <w:sz w:val="24"/>
                <w:szCs w:val="24"/>
              </w:rPr>
              <w:t xml:space="preserve"> конст</w:t>
            </w:r>
            <w:r>
              <w:rPr>
                <w:rFonts w:ascii="Times New Roman" w:hAnsi="Times New Roman"/>
                <w:sz w:val="24"/>
                <w:szCs w:val="24"/>
              </w:rPr>
              <w:t>руктивные</w:t>
            </w:r>
            <w:r w:rsidR="007A0428" w:rsidRPr="006166C8">
              <w:rPr>
                <w:rFonts w:ascii="Times New Roman" w:hAnsi="Times New Roman"/>
                <w:sz w:val="24"/>
                <w:szCs w:val="24"/>
              </w:rPr>
              <w:t xml:space="preserve"> ли</w:t>
            </w:r>
            <w:r>
              <w:rPr>
                <w:rFonts w:ascii="Times New Roman" w:hAnsi="Times New Roman"/>
                <w:sz w:val="24"/>
                <w:szCs w:val="24"/>
              </w:rPr>
              <w:t>нии</w:t>
            </w:r>
            <w:r w:rsidR="00CC184C">
              <w:rPr>
                <w:rFonts w:ascii="Times New Roman" w:hAnsi="Times New Roman"/>
                <w:sz w:val="24"/>
                <w:szCs w:val="24"/>
              </w:rPr>
              <w:t xml:space="preserve"> </w:t>
            </w:r>
            <w:r>
              <w:rPr>
                <w:rFonts w:ascii="Times New Roman" w:hAnsi="Times New Roman"/>
                <w:sz w:val="24"/>
                <w:szCs w:val="24"/>
              </w:rPr>
              <w:t>и отрезки</w:t>
            </w:r>
            <w:r w:rsidR="007A0428" w:rsidRPr="007A0428">
              <w:rPr>
                <w:rFonts w:ascii="Times New Roman" w:hAnsi="Times New Roman"/>
                <w:sz w:val="24"/>
                <w:szCs w:val="24"/>
              </w:rPr>
              <w:t xml:space="preserve">; </w:t>
            </w:r>
          </w:p>
          <w:p w14:paraId="599AFFCD" w14:textId="77777777" w:rsidR="007A0428" w:rsidRPr="002963D5" w:rsidRDefault="007A0428" w:rsidP="000E7868">
            <w:pPr>
              <w:spacing w:after="0" w:line="240" w:lineRule="auto"/>
              <w:rPr>
                <w:rFonts w:ascii="Times New Roman" w:hAnsi="Times New Roman"/>
                <w:b/>
                <w:sz w:val="24"/>
                <w:szCs w:val="24"/>
              </w:rPr>
            </w:pPr>
            <w:r w:rsidRPr="007A0428">
              <w:rPr>
                <w:rFonts w:ascii="Times New Roman" w:hAnsi="Times New Roman"/>
                <w:sz w:val="24"/>
                <w:szCs w:val="24"/>
              </w:rPr>
              <w:t>правила оформления и структуру проектно-технической документации на меховое изделие</w:t>
            </w:r>
          </w:p>
        </w:tc>
      </w:tr>
      <w:tr w:rsidR="007A0428" w:rsidRPr="00315F34" w14:paraId="3BB7CD27" w14:textId="77777777" w:rsidTr="003C18F4">
        <w:trPr>
          <w:trHeight w:val="275"/>
          <w:jc w:val="center"/>
        </w:trPr>
        <w:tc>
          <w:tcPr>
            <w:tcW w:w="2631" w:type="dxa"/>
            <w:vMerge/>
          </w:tcPr>
          <w:p w14:paraId="7FF4DD09"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val="restart"/>
          </w:tcPr>
          <w:p w14:paraId="6FD09DD3" w14:textId="77777777" w:rsidR="007A0428" w:rsidRPr="000F75F5" w:rsidRDefault="007A0428" w:rsidP="000E7868">
            <w:pPr>
              <w:spacing w:after="0" w:line="240" w:lineRule="auto"/>
              <w:jc w:val="both"/>
              <w:rPr>
                <w:rFonts w:ascii="Times New Roman" w:hAnsi="Times New Roman"/>
                <w:sz w:val="24"/>
                <w:szCs w:val="24"/>
              </w:rPr>
            </w:pPr>
            <w:r w:rsidRPr="000F75F5">
              <w:rPr>
                <w:rFonts w:ascii="Times New Roman" w:hAnsi="Times New Roman"/>
                <w:sz w:val="24"/>
                <w:szCs w:val="24"/>
              </w:rPr>
              <w:t>ПК 2.5. Осуществлять контроль за реализацией конструкторских решения модели</w:t>
            </w:r>
          </w:p>
        </w:tc>
        <w:tc>
          <w:tcPr>
            <w:tcW w:w="3493" w:type="dxa"/>
          </w:tcPr>
          <w:p w14:paraId="314395B9" w14:textId="77777777" w:rsidR="00C537D7" w:rsidRDefault="007A0428" w:rsidP="000E7868">
            <w:pPr>
              <w:spacing w:after="0" w:line="240" w:lineRule="auto"/>
              <w:rPr>
                <w:rFonts w:ascii="Times New Roman" w:hAnsi="Times New Roman"/>
                <w:b/>
                <w:sz w:val="24"/>
                <w:szCs w:val="24"/>
              </w:rPr>
            </w:pPr>
            <w:r w:rsidRPr="002963D5">
              <w:rPr>
                <w:rFonts w:ascii="Times New Roman" w:hAnsi="Times New Roman"/>
                <w:b/>
                <w:sz w:val="24"/>
                <w:szCs w:val="24"/>
              </w:rPr>
              <w:t>Практический опыт:</w:t>
            </w:r>
          </w:p>
          <w:p w14:paraId="08D3AD9B" w14:textId="77777777" w:rsidR="007A0428" w:rsidRPr="002963D5" w:rsidRDefault="007A0428" w:rsidP="000E7868">
            <w:pPr>
              <w:spacing w:after="0" w:line="240" w:lineRule="auto"/>
              <w:rPr>
                <w:rFonts w:ascii="Times New Roman" w:hAnsi="Times New Roman"/>
                <w:b/>
                <w:sz w:val="24"/>
                <w:szCs w:val="24"/>
              </w:rPr>
            </w:pPr>
            <w:r w:rsidRPr="007A0428">
              <w:rPr>
                <w:rFonts w:ascii="Times New Roman" w:hAnsi="Times New Roman"/>
                <w:bCs/>
                <w:iCs/>
                <w:sz w:val="24"/>
                <w:szCs w:val="24"/>
              </w:rPr>
              <w:t>определения соответствия модели изделия эскизу, техническому рисунку, шаблонам и лекалам</w:t>
            </w:r>
          </w:p>
        </w:tc>
      </w:tr>
      <w:tr w:rsidR="007A0428" w:rsidRPr="00315F34" w14:paraId="4C0CD022" w14:textId="77777777" w:rsidTr="003C18F4">
        <w:trPr>
          <w:trHeight w:val="275"/>
          <w:jc w:val="center"/>
        </w:trPr>
        <w:tc>
          <w:tcPr>
            <w:tcW w:w="2631" w:type="dxa"/>
            <w:vMerge/>
          </w:tcPr>
          <w:p w14:paraId="154633B4"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413A2E66"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7012C6C2" w14:textId="77777777" w:rsidR="00C537D7" w:rsidRDefault="007A0428" w:rsidP="000E7868">
            <w:pPr>
              <w:spacing w:after="0" w:line="240" w:lineRule="auto"/>
              <w:rPr>
                <w:rFonts w:ascii="Times New Roman" w:hAnsi="Times New Roman"/>
                <w:sz w:val="24"/>
                <w:szCs w:val="24"/>
              </w:rPr>
            </w:pPr>
            <w:r w:rsidRPr="002963D5">
              <w:rPr>
                <w:rFonts w:ascii="Times New Roman" w:hAnsi="Times New Roman"/>
                <w:b/>
                <w:sz w:val="24"/>
                <w:szCs w:val="24"/>
              </w:rPr>
              <w:t>Умения</w:t>
            </w:r>
            <w:r w:rsidRPr="008E49C6">
              <w:rPr>
                <w:rFonts w:ascii="Times New Roman" w:hAnsi="Times New Roman"/>
                <w:b/>
                <w:sz w:val="24"/>
                <w:szCs w:val="24"/>
              </w:rPr>
              <w:t>:</w:t>
            </w:r>
          </w:p>
          <w:p w14:paraId="1B5FFA2A" w14:textId="77777777" w:rsidR="007A0428" w:rsidRPr="002963D5" w:rsidRDefault="007A0428" w:rsidP="000E7868">
            <w:pPr>
              <w:spacing w:after="0" w:line="240" w:lineRule="auto"/>
              <w:rPr>
                <w:rFonts w:ascii="Times New Roman" w:hAnsi="Times New Roman"/>
                <w:b/>
                <w:sz w:val="24"/>
                <w:szCs w:val="24"/>
              </w:rPr>
            </w:pPr>
            <w:r w:rsidRPr="008E49C6">
              <w:rPr>
                <w:rFonts w:ascii="Times New Roman" w:hAnsi="Times New Roman"/>
                <w:sz w:val="24"/>
                <w:szCs w:val="24"/>
              </w:rPr>
              <w:t>определять соответствие пропорций, формы и объема модели изделия, положение модельных линий в соответствии с эскизом</w:t>
            </w:r>
          </w:p>
        </w:tc>
      </w:tr>
      <w:tr w:rsidR="007A0428" w:rsidRPr="00315F34" w14:paraId="07192BCE" w14:textId="77777777" w:rsidTr="003C18F4">
        <w:trPr>
          <w:trHeight w:val="275"/>
          <w:jc w:val="center"/>
        </w:trPr>
        <w:tc>
          <w:tcPr>
            <w:tcW w:w="2631" w:type="dxa"/>
            <w:vMerge/>
          </w:tcPr>
          <w:p w14:paraId="22998F01"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780FED5B"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1611ADA7" w14:textId="77777777" w:rsidR="00C537D7" w:rsidRDefault="007A0428" w:rsidP="000E7868">
            <w:pPr>
              <w:spacing w:after="0" w:line="240" w:lineRule="auto"/>
              <w:rPr>
                <w:rFonts w:ascii="Times New Roman" w:hAnsi="Times New Roman"/>
                <w:sz w:val="24"/>
                <w:szCs w:val="24"/>
              </w:rPr>
            </w:pPr>
            <w:r w:rsidRPr="008E49C6">
              <w:rPr>
                <w:rFonts w:ascii="Times New Roman" w:hAnsi="Times New Roman"/>
                <w:b/>
                <w:sz w:val="24"/>
                <w:szCs w:val="24"/>
              </w:rPr>
              <w:t>Знания:</w:t>
            </w:r>
          </w:p>
          <w:p w14:paraId="3F3FA13B" w14:textId="77777777" w:rsidR="007A0428" w:rsidRPr="002963D5" w:rsidRDefault="007A0428" w:rsidP="000E7868">
            <w:pPr>
              <w:spacing w:after="0" w:line="240" w:lineRule="auto"/>
              <w:rPr>
                <w:rFonts w:ascii="Times New Roman" w:hAnsi="Times New Roman"/>
                <w:b/>
                <w:sz w:val="24"/>
                <w:szCs w:val="24"/>
              </w:rPr>
            </w:pPr>
            <w:r w:rsidRPr="007A0428">
              <w:rPr>
                <w:rFonts w:ascii="Times New Roman" w:hAnsi="Times New Roman"/>
                <w:bCs/>
                <w:iCs/>
                <w:sz w:val="24"/>
                <w:szCs w:val="24"/>
              </w:rPr>
              <w:t>этапов</w:t>
            </w:r>
            <w:r w:rsidRPr="008E49C6">
              <w:rPr>
                <w:rFonts w:ascii="Times New Roman" w:hAnsi="Times New Roman"/>
                <w:sz w:val="24"/>
                <w:szCs w:val="24"/>
              </w:rPr>
              <w:t xml:space="preserve"> и параметров изготовления изделий из меха и методы </w:t>
            </w:r>
            <w:r w:rsidRPr="008E49C6">
              <w:rPr>
                <w:rFonts w:ascii="Times New Roman" w:hAnsi="Times New Roman"/>
                <w:sz w:val="24"/>
                <w:szCs w:val="24"/>
              </w:rPr>
              <w:lastRenderedPageBreak/>
              <w:t>проверки основных конструктивных балансовых элементов.</w:t>
            </w:r>
          </w:p>
        </w:tc>
      </w:tr>
      <w:tr w:rsidR="007A0428" w:rsidRPr="00315F34" w14:paraId="520C93E5" w14:textId="77777777" w:rsidTr="003C18F4">
        <w:trPr>
          <w:trHeight w:val="370"/>
          <w:jc w:val="center"/>
        </w:trPr>
        <w:tc>
          <w:tcPr>
            <w:tcW w:w="2631" w:type="dxa"/>
            <w:vMerge w:val="restart"/>
          </w:tcPr>
          <w:p w14:paraId="6BB2295E" w14:textId="648B8E99" w:rsidR="007A0428" w:rsidRPr="000F75F5" w:rsidRDefault="007A0428" w:rsidP="000E7868">
            <w:pPr>
              <w:spacing w:after="0" w:line="240" w:lineRule="auto"/>
              <w:jc w:val="both"/>
              <w:rPr>
                <w:rFonts w:ascii="Times New Roman" w:hAnsi="Times New Roman"/>
                <w:sz w:val="24"/>
                <w:szCs w:val="24"/>
              </w:rPr>
            </w:pPr>
            <w:r w:rsidRPr="000F75F5">
              <w:rPr>
                <w:rFonts w:ascii="Times New Roman" w:hAnsi="Times New Roman"/>
                <w:sz w:val="24"/>
                <w:szCs w:val="24"/>
              </w:rPr>
              <w:lastRenderedPageBreak/>
              <w:t>Разработка технологических процессов производства изделий из меха</w:t>
            </w:r>
            <w:r w:rsidR="000F75F5">
              <w:rPr>
                <w:rFonts w:ascii="Times New Roman" w:hAnsi="Times New Roman"/>
                <w:sz w:val="24"/>
                <w:szCs w:val="24"/>
              </w:rPr>
              <w:t xml:space="preserve"> </w:t>
            </w:r>
            <w:r w:rsidR="000F75F5" w:rsidRPr="000F75F5">
              <w:rPr>
                <w:rFonts w:ascii="Times New Roman" w:hAnsi="Times New Roman"/>
                <w:sz w:val="24"/>
                <w:szCs w:val="24"/>
              </w:rPr>
              <w:t>(по выбору)</w:t>
            </w:r>
          </w:p>
        </w:tc>
        <w:tc>
          <w:tcPr>
            <w:tcW w:w="3374" w:type="dxa"/>
            <w:gridSpan w:val="2"/>
            <w:vMerge w:val="restart"/>
          </w:tcPr>
          <w:p w14:paraId="2CE9E972" w14:textId="77777777" w:rsidR="007A0428" w:rsidRPr="000F75F5" w:rsidRDefault="007A0428" w:rsidP="000E7868">
            <w:pPr>
              <w:spacing w:after="0" w:line="240" w:lineRule="auto"/>
              <w:jc w:val="both"/>
              <w:rPr>
                <w:rFonts w:ascii="Times New Roman" w:hAnsi="Times New Roman"/>
                <w:sz w:val="24"/>
                <w:szCs w:val="24"/>
              </w:rPr>
            </w:pPr>
            <w:r w:rsidRPr="000F75F5">
              <w:rPr>
                <w:rFonts w:ascii="Times New Roman" w:hAnsi="Times New Roman"/>
                <w:sz w:val="24"/>
                <w:szCs w:val="24"/>
              </w:rPr>
              <w:t>ПК 3.1. Выбирать рациональные способы технологии и технологические режимы производства изделий из меха.</w:t>
            </w:r>
          </w:p>
        </w:tc>
        <w:tc>
          <w:tcPr>
            <w:tcW w:w="3493" w:type="dxa"/>
          </w:tcPr>
          <w:p w14:paraId="24AD7C47" w14:textId="77777777" w:rsidR="00C537D7" w:rsidRDefault="007A0428" w:rsidP="000E7868">
            <w:pPr>
              <w:spacing w:after="0" w:line="240" w:lineRule="auto"/>
              <w:rPr>
                <w:rFonts w:ascii="Times New Roman" w:hAnsi="Times New Roman"/>
                <w:b/>
                <w:sz w:val="24"/>
                <w:szCs w:val="24"/>
              </w:rPr>
            </w:pPr>
            <w:r w:rsidRPr="002963D5">
              <w:rPr>
                <w:rFonts w:ascii="Times New Roman" w:hAnsi="Times New Roman"/>
                <w:b/>
                <w:sz w:val="24"/>
                <w:szCs w:val="24"/>
              </w:rPr>
              <w:t>Практический опыт:</w:t>
            </w:r>
          </w:p>
          <w:p w14:paraId="2E857CAC" w14:textId="77777777" w:rsidR="007A0428" w:rsidRPr="005E6857" w:rsidRDefault="007A0428" w:rsidP="000E7868">
            <w:pPr>
              <w:spacing w:after="0" w:line="240" w:lineRule="auto"/>
              <w:rPr>
                <w:rFonts w:ascii="Times New Roman" w:hAnsi="Times New Roman"/>
                <w:sz w:val="24"/>
                <w:szCs w:val="24"/>
              </w:rPr>
            </w:pPr>
            <w:r w:rsidRPr="00CF48BF">
              <w:rPr>
                <w:rFonts w:ascii="Times New Roman" w:hAnsi="Times New Roman"/>
                <w:sz w:val="24"/>
                <w:szCs w:val="24"/>
              </w:rPr>
              <w:t>составления пооперационного маршрута обработки деталей и сборки новых моделей в процессе изготовления изделий из меха</w:t>
            </w:r>
          </w:p>
        </w:tc>
      </w:tr>
      <w:tr w:rsidR="007A0428" w:rsidRPr="00315F34" w14:paraId="22D53E59" w14:textId="77777777" w:rsidTr="003C18F4">
        <w:trPr>
          <w:trHeight w:val="370"/>
          <w:jc w:val="center"/>
        </w:trPr>
        <w:tc>
          <w:tcPr>
            <w:tcW w:w="2631" w:type="dxa"/>
            <w:vMerge/>
          </w:tcPr>
          <w:p w14:paraId="4792A7FC"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604348AF"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10484F1F" w14:textId="77777777" w:rsidR="00C537D7" w:rsidRDefault="007A0428" w:rsidP="000E7868">
            <w:pPr>
              <w:spacing w:after="0" w:line="240" w:lineRule="auto"/>
              <w:rPr>
                <w:rFonts w:ascii="Times New Roman" w:hAnsi="Times New Roman"/>
                <w:b/>
                <w:sz w:val="24"/>
                <w:szCs w:val="24"/>
              </w:rPr>
            </w:pPr>
            <w:r w:rsidRPr="002963D5">
              <w:rPr>
                <w:rFonts w:ascii="Times New Roman" w:hAnsi="Times New Roman"/>
                <w:b/>
                <w:sz w:val="24"/>
                <w:szCs w:val="24"/>
              </w:rPr>
              <w:t>Умения:</w:t>
            </w:r>
          </w:p>
          <w:p w14:paraId="4110212B" w14:textId="77777777" w:rsidR="007A0428" w:rsidRPr="005E6857" w:rsidRDefault="007A0428" w:rsidP="000E7868">
            <w:pPr>
              <w:spacing w:after="0" w:line="240" w:lineRule="auto"/>
              <w:rPr>
                <w:rFonts w:ascii="Times New Roman" w:hAnsi="Times New Roman"/>
                <w:sz w:val="24"/>
                <w:szCs w:val="24"/>
              </w:rPr>
            </w:pPr>
            <w:r w:rsidRPr="00CF48BF">
              <w:rPr>
                <w:rFonts w:ascii="Times New Roman" w:hAnsi="Times New Roman"/>
                <w:sz w:val="24"/>
                <w:szCs w:val="24"/>
              </w:rPr>
              <w:t>изготавливать различные виды меховых изделий</w:t>
            </w:r>
          </w:p>
        </w:tc>
      </w:tr>
      <w:tr w:rsidR="007A0428" w:rsidRPr="00315F34" w14:paraId="464D69E1" w14:textId="77777777" w:rsidTr="003C18F4">
        <w:trPr>
          <w:trHeight w:val="370"/>
          <w:jc w:val="center"/>
        </w:trPr>
        <w:tc>
          <w:tcPr>
            <w:tcW w:w="2631" w:type="dxa"/>
            <w:vMerge/>
          </w:tcPr>
          <w:p w14:paraId="69C599FF"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5CB1B848"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28F78A88" w14:textId="77777777" w:rsidR="00C537D7" w:rsidRDefault="007A0428" w:rsidP="000E7868">
            <w:pPr>
              <w:spacing w:after="0" w:line="240" w:lineRule="auto"/>
              <w:rPr>
                <w:rFonts w:ascii="Times New Roman" w:hAnsi="Times New Roman"/>
                <w:b/>
                <w:sz w:val="24"/>
                <w:szCs w:val="24"/>
              </w:rPr>
            </w:pPr>
            <w:r w:rsidRPr="002963D5">
              <w:rPr>
                <w:rFonts w:ascii="Times New Roman" w:hAnsi="Times New Roman"/>
                <w:b/>
                <w:sz w:val="24"/>
                <w:szCs w:val="24"/>
              </w:rPr>
              <w:t>Знания:</w:t>
            </w:r>
          </w:p>
          <w:p w14:paraId="3B8A5E38" w14:textId="77777777" w:rsidR="007A0428" w:rsidRPr="005E6857" w:rsidRDefault="007A0428" w:rsidP="000E7868">
            <w:pPr>
              <w:spacing w:after="0" w:line="240" w:lineRule="auto"/>
              <w:rPr>
                <w:rFonts w:ascii="Times New Roman" w:hAnsi="Times New Roman"/>
                <w:sz w:val="24"/>
                <w:szCs w:val="24"/>
              </w:rPr>
            </w:pPr>
            <w:r w:rsidRPr="00CF48BF">
              <w:rPr>
                <w:rFonts w:ascii="Times New Roman" w:hAnsi="Times New Roman"/>
                <w:sz w:val="24"/>
                <w:szCs w:val="24"/>
              </w:rPr>
              <w:t>технологи</w:t>
            </w:r>
            <w:r>
              <w:rPr>
                <w:rFonts w:ascii="Times New Roman" w:hAnsi="Times New Roman"/>
                <w:sz w:val="24"/>
                <w:szCs w:val="24"/>
              </w:rPr>
              <w:t>и</w:t>
            </w:r>
            <w:r w:rsidRPr="00CF48BF">
              <w:rPr>
                <w:rFonts w:ascii="Times New Roman" w:hAnsi="Times New Roman"/>
                <w:sz w:val="24"/>
                <w:szCs w:val="24"/>
              </w:rPr>
              <w:t xml:space="preserve"> изготовления меховых изделий различных видов и конструкций</w:t>
            </w:r>
          </w:p>
        </w:tc>
      </w:tr>
      <w:tr w:rsidR="007A0428" w:rsidRPr="00315F34" w14:paraId="4DE2157B" w14:textId="77777777" w:rsidTr="003C18F4">
        <w:trPr>
          <w:trHeight w:val="550"/>
          <w:jc w:val="center"/>
        </w:trPr>
        <w:tc>
          <w:tcPr>
            <w:tcW w:w="2631" w:type="dxa"/>
            <w:vMerge/>
          </w:tcPr>
          <w:p w14:paraId="22E3A6EB"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val="restart"/>
          </w:tcPr>
          <w:p w14:paraId="12875878" w14:textId="77777777" w:rsidR="007A0428" w:rsidRPr="000F75F5" w:rsidRDefault="007A0428" w:rsidP="000E7868">
            <w:pPr>
              <w:spacing w:after="0" w:line="240" w:lineRule="auto"/>
              <w:jc w:val="both"/>
              <w:rPr>
                <w:rFonts w:ascii="Times New Roman" w:hAnsi="Times New Roman"/>
                <w:sz w:val="24"/>
                <w:szCs w:val="24"/>
              </w:rPr>
            </w:pPr>
            <w:r w:rsidRPr="000F75F5">
              <w:rPr>
                <w:rFonts w:ascii="Times New Roman" w:hAnsi="Times New Roman"/>
                <w:sz w:val="24"/>
                <w:szCs w:val="24"/>
              </w:rPr>
              <w:t>ПК 3.2. Составлять технологические карты (последовательности) выполняемых операций на новые модели изделий из меха в соответствии с нормативной документацией.</w:t>
            </w:r>
          </w:p>
        </w:tc>
        <w:tc>
          <w:tcPr>
            <w:tcW w:w="3493" w:type="dxa"/>
          </w:tcPr>
          <w:p w14:paraId="6D59B7ED" w14:textId="77777777" w:rsidR="00C537D7" w:rsidRDefault="007A0428" w:rsidP="000E7868">
            <w:pPr>
              <w:spacing w:after="0" w:line="240" w:lineRule="auto"/>
              <w:rPr>
                <w:rFonts w:ascii="Times New Roman" w:hAnsi="Times New Roman"/>
                <w:b/>
                <w:sz w:val="24"/>
                <w:szCs w:val="24"/>
              </w:rPr>
            </w:pPr>
            <w:r w:rsidRPr="002963D5">
              <w:rPr>
                <w:rFonts w:ascii="Times New Roman" w:hAnsi="Times New Roman"/>
                <w:b/>
                <w:sz w:val="24"/>
                <w:szCs w:val="24"/>
              </w:rPr>
              <w:t>Практический опыт:</w:t>
            </w:r>
          </w:p>
          <w:p w14:paraId="25F1F21D" w14:textId="77777777" w:rsidR="007A0428" w:rsidRPr="005E6857" w:rsidRDefault="007A0428" w:rsidP="000E7868">
            <w:pPr>
              <w:spacing w:after="0" w:line="240" w:lineRule="auto"/>
              <w:rPr>
                <w:rFonts w:ascii="Times New Roman" w:hAnsi="Times New Roman"/>
                <w:sz w:val="24"/>
                <w:szCs w:val="24"/>
              </w:rPr>
            </w:pPr>
            <w:r>
              <w:rPr>
                <w:rFonts w:ascii="Times New Roman" w:hAnsi="Times New Roman"/>
                <w:sz w:val="24"/>
                <w:szCs w:val="24"/>
              </w:rPr>
              <w:t>составление технологических карт выполняемых операций</w:t>
            </w:r>
          </w:p>
        </w:tc>
      </w:tr>
      <w:tr w:rsidR="007A0428" w:rsidRPr="00315F34" w14:paraId="174D1861" w14:textId="77777777" w:rsidTr="003C18F4">
        <w:trPr>
          <w:trHeight w:val="550"/>
          <w:jc w:val="center"/>
        </w:trPr>
        <w:tc>
          <w:tcPr>
            <w:tcW w:w="2631" w:type="dxa"/>
            <w:vMerge/>
          </w:tcPr>
          <w:p w14:paraId="755EEC71"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55A1A64F"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3575F6E6" w14:textId="77777777" w:rsidR="00C537D7" w:rsidRDefault="007A0428" w:rsidP="000E7868">
            <w:pPr>
              <w:spacing w:after="0" w:line="240" w:lineRule="auto"/>
              <w:rPr>
                <w:rFonts w:ascii="Times New Roman" w:hAnsi="Times New Roman"/>
                <w:b/>
                <w:sz w:val="24"/>
                <w:szCs w:val="24"/>
              </w:rPr>
            </w:pPr>
            <w:r w:rsidRPr="002963D5">
              <w:rPr>
                <w:rFonts w:ascii="Times New Roman" w:hAnsi="Times New Roman"/>
                <w:b/>
                <w:sz w:val="24"/>
                <w:szCs w:val="24"/>
              </w:rPr>
              <w:t>Умения:</w:t>
            </w:r>
          </w:p>
          <w:p w14:paraId="098D9300" w14:textId="77777777" w:rsidR="007A0428" w:rsidRPr="005E6857" w:rsidRDefault="007A0428" w:rsidP="000E7868">
            <w:pPr>
              <w:spacing w:after="0" w:line="240" w:lineRule="auto"/>
              <w:rPr>
                <w:rFonts w:ascii="Times New Roman" w:hAnsi="Times New Roman"/>
                <w:sz w:val="24"/>
                <w:szCs w:val="24"/>
              </w:rPr>
            </w:pPr>
            <w:r>
              <w:rPr>
                <w:rFonts w:ascii="Times New Roman" w:hAnsi="Times New Roman"/>
                <w:sz w:val="24"/>
                <w:szCs w:val="24"/>
              </w:rPr>
              <w:t>составлять последовательность операций при изготовлении изделий из различных видов меха на основе нормативно-технической документации</w:t>
            </w:r>
          </w:p>
        </w:tc>
      </w:tr>
      <w:tr w:rsidR="007A0428" w:rsidRPr="00315F34" w14:paraId="1CEBBE92" w14:textId="77777777" w:rsidTr="003C18F4">
        <w:trPr>
          <w:trHeight w:val="550"/>
          <w:jc w:val="center"/>
        </w:trPr>
        <w:tc>
          <w:tcPr>
            <w:tcW w:w="2631" w:type="dxa"/>
            <w:vMerge/>
          </w:tcPr>
          <w:p w14:paraId="03AD0F9E"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213CD3BA"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35934A4E" w14:textId="77777777" w:rsidR="00C537D7" w:rsidRDefault="007A0428" w:rsidP="000E7868">
            <w:pPr>
              <w:spacing w:after="0" w:line="240" w:lineRule="auto"/>
              <w:rPr>
                <w:rFonts w:ascii="Times New Roman" w:hAnsi="Times New Roman"/>
                <w:b/>
                <w:sz w:val="24"/>
                <w:szCs w:val="24"/>
              </w:rPr>
            </w:pPr>
            <w:r w:rsidRPr="002963D5">
              <w:rPr>
                <w:rFonts w:ascii="Times New Roman" w:hAnsi="Times New Roman"/>
                <w:b/>
                <w:sz w:val="24"/>
                <w:szCs w:val="24"/>
              </w:rPr>
              <w:t>Знания:</w:t>
            </w:r>
          </w:p>
          <w:p w14:paraId="6E9673F7" w14:textId="77777777" w:rsidR="007A0428" w:rsidRPr="005E6857" w:rsidRDefault="007A0428" w:rsidP="000E7868">
            <w:pPr>
              <w:spacing w:after="0" w:line="240" w:lineRule="auto"/>
              <w:rPr>
                <w:rFonts w:ascii="Times New Roman" w:hAnsi="Times New Roman"/>
                <w:sz w:val="24"/>
                <w:szCs w:val="24"/>
              </w:rPr>
            </w:pPr>
            <w:r>
              <w:rPr>
                <w:rFonts w:ascii="Times New Roman" w:hAnsi="Times New Roman"/>
                <w:sz w:val="24"/>
                <w:szCs w:val="24"/>
              </w:rPr>
              <w:t>этапы проектирования и изготовления меховых изделий</w:t>
            </w:r>
          </w:p>
        </w:tc>
      </w:tr>
      <w:tr w:rsidR="007A0428" w:rsidRPr="00315F34" w14:paraId="4D78E771" w14:textId="77777777" w:rsidTr="003C18F4">
        <w:trPr>
          <w:trHeight w:val="275"/>
          <w:jc w:val="center"/>
        </w:trPr>
        <w:tc>
          <w:tcPr>
            <w:tcW w:w="2631" w:type="dxa"/>
            <w:vMerge/>
          </w:tcPr>
          <w:p w14:paraId="1AFAB9FD"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val="restart"/>
          </w:tcPr>
          <w:p w14:paraId="1FBDD54F" w14:textId="77777777" w:rsidR="007A0428" w:rsidRPr="000F75F5" w:rsidRDefault="007A0428" w:rsidP="000E7868">
            <w:pPr>
              <w:spacing w:after="0" w:line="240" w:lineRule="auto"/>
              <w:jc w:val="both"/>
              <w:rPr>
                <w:rFonts w:ascii="Times New Roman" w:hAnsi="Times New Roman"/>
                <w:sz w:val="24"/>
                <w:szCs w:val="24"/>
              </w:rPr>
            </w:pPr>
            <w:r w:rsidRPr="000F75F5">
              <w:rPr>
                <w:rFonts w:ascii="Times New Roman" w:hAnsi="Times New Roman"/>
                <w:sz w:val="24"/>
                <w:szCs w:val="24"/>
              </w:rPr>
              <w:t>ПК 3.3. Осуществлять подбор оборудования при разработке технологических процессов.</w:t>
            </w:r>
          </w:p>
        </w:tc>
        <w:tc>
          <w:tcPr>
            <w:tcW w:w="3493" w:type="dxa"/>
          </w:tcPr>
          <w:p w14:paraId="50AD0C98" w14:textId="77777777" w:rsidR="00C537D7" w:rsidRDefault="007A0428" w:rsidP="000E7868">
            <w:pPr>
              <w:spacing w:after="0" w:line="240" w:lineRule="auto"/>
              <w:rPr>
                <w:rFonts w:ascii="Times New Roman" w:hAnsi="Times New Roman"/>
                <w:b/>
                <w:sz w:val="24"/>
                <w:szCs w:val="24"/>
              </w:rPr>
            </w:pPr>
            <w:r w:rsidRPr="002963D5">
              <w:rPr>
                <w:rFonts w:ascii="Times New Roman" w:hAnsi="Times New Roman"/>
                <w:b/>
                <w:sz w:val="24"/>
                <w:szCs w:val="24"/>
              </w:rPr>
              <w:t>Практический опыт:</w:t>
            </w:r>
          </w:p>
          <w:p w14:paraId="19C8F558" w14:textId="77777777" w:rsidR="007A0428" w:rsidRPr="005E6857" w:rsidRDefault="007A0428" w:rsidP="000E7868">
            <w:pPr>
              <w:spacing w:after="0" w:line="240" w:lineRule="auto"/>
              <w:rPr>
                <w:rFonts w:ascii="Times New Roman" w:hAnsi="Times New Roman"/>
                <w:sz w:val="24"/>
                <w:szCs w:val="24"/>
              </w:rPr>
            </w:pPr>
            <w:r>
              <w:rPr>
                <w:rFonts w:ascii="Times New Roman" w:hAnsi="Times New Roman"/>
                <w:sz w:val="24"/>
                <w:szCs w:val="24"/>
              </w:rPr>
              <w:t>подбора и применения соответствующего оборудования на определенных операциях при разработке технологических процессов</w:t>
            </w:r>
          </w:p>
        </w:tc>
      </w:tr>
      <w:tr w:rsidR="007A0428" w:rsidRPr="00315F34" w14:paraId="65819EE0" w14:textId="77777777" w:rsidTr="003C18F4">
        <w:trPr>
          <w:trHeight w:val="275"/>
          <w:jc w:val="center"/>
        </w:trPr>
        <w:tc>
          <w:tcPr>
            <w:tcW w:w="2631" w:type="dxa"/>
            <w:vMerge/>
          </w:tcPr>
          <w:p w14:paraId="3253B5EA"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5076A002"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71E549EF" w14:textId="77777777" w:rsidR="00C537D7" w:rsidRDefault="007A0428" w:rsidP="000E7868">
            <w:pPr>
              <w:spacing w:after="0" w:line="240" w:lineRule="auto"/>
              <w:rPr>
                <w:rFonts w:ascii="Times New Roman" w:hAnsi="Times New Roman"/>
                <w:b/>
                <w:sz w:val="24"/>
                <w:szCs w:val="24"/>
              </w:rPr>
            </w:pPr>
            <w:r w:rsidRPr="002963D5">
              <w:rPr>
                <w:rFonts w:ascii="Times New Roman" w:hAnsi="Times New Roman"/>
                <w:b/>
                <w:sz w:val="24"/>
                <w:szCs w:val="24"/>
              </w:rPr>
              <w:t>Умения:</w:t>
            </w:r>
          </w:p>
          <w:p w14:paraId="04525488" w14:textId="77777777" w:rsidR="007A0428" w:rsidRPr="005E6857" w:rsidRDefault="007A0428" w:rsidP="000E7868">
            <w:pPr>
              <w:spacing w:after="0" w:line="240" w:lineRule="auto"/>
              <w:rPr>
                <w:rFonts w:ascii="Times New Roman" w:hAnsi="Times New Roman"/>
                <w:sz w:val="24"/>
                <w:szCs w:val="24"/>
              </w:rPr>
            </w:pPr>
            <w:r>
              <w:rPr>
                <w:rFonts w:ascii="Times New Roman" w:hAnsi="Times New Roman"/>
                <w:sz w:val="24"/>
                <w:szCs w:val="24"/>
              </w:rPr>
              <w:t>выбирать оборудование и инструменты для каждой технологической операции</w:t>
            </w:r>
          </w:p>
        </w:tc>
      </w:tr>
      <w:tr w:rsidR="007A0428" w:rsidRPr="00315F34" w14:paraId="5D98A2D2" w14:textId="77777777" w:rsidTr="003C18F4">
        <w:trPr>
          <w:trHeight w:val="275"/>
          <w:jc w:val="center"/>
        </w:trPr>
        <w:tc>
          <w:tcPr>
            <w:tcW w:w="2631" w:type="dxa"/>
            <w:vMerge/>
          </w:tcPr>
          <w:p w14:paraId="38B8DD6E"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27138793"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3344D83D" w14:textId="77777777" w:rsidR="00C537D7" w:rsidRDefault="007A0428" w:rsidP="000E7868">
            <w:pPr>
              <w:spacing w:after="0" w:line="240" w:lineRule="auto"/>
              <w:rPr>
                <w:rFonts w:ascii="Times New Roman" w:hAnsi="Times New Roman"/>
                <w:b/>
                <w:sz w:val="24"/>
                <w:szCs w:val="24"/>
              </w:rPr>
            </w:pPr>
            <w:r w:rsidRPr="002963D5">
              <w:rPr>
                <w:rFonts w:ascii="Times New Roman" w:hAnsi="Times New Roman"/>
                <w:b/>
                <w:sz w:val="24"/>
                <w:szCs w:val="24"/>
              </w:rPr>
              <w:t>Знания:</w:t>
            </w:r>
          </w:p>
          <w:p w14:paraId="73285AB9" w14:textId="77777777" w:rsidR="007A0428" w:rsidRPr="007A0428" w:rsidRDefault="007A0428" w:rsidP="000E7868">
            <w:pPr>
              <w:spacing w:after="0" w:line="240" w:lineRule="auto"/>
              <w:rPr>
                <w:rFonts w:ascii="Times New Roman" w:hAnsi="Times New Roman"/>
                <w:sz w:val="24"/>
                <w:szCs w:val="24"/>
              </w:rPr>
            </w:pPr>
            <w:r>
              <w:rPr>
                <w:rFonts w:ascii="Times New Roman" w:hAnsi="Times New Roman"/>
                <w:sz w:val="24"/>
                <w:szCs w:val="24"/>
              </w:rPr>
              <w:t xml:space="preserve">назначение и характеристики оборудования, необходимого для изготовления меховых </w:t>
            </w:r>
            <w:r w:rsidRPr="007A0428">
              <w:rPr>
                <w:rFonts w:ascii="Times New Roman" w:hAnsi="Times New Roman"/>
                <w:sz w:val="24"/>
                <w:szCs w:val="24"/>
              </w:rPr>
              <w:t>изделий;</w:t>
            </w:r>
          </w:p>
          <w:p w14:paraId="6E2D5EBE" w14:textId="77777777" w:rsidR="007A0428" w:rsidRPr="00CF48BF" w:rsidRDefault="007A0428" w:rsidP="000E7868">
            <w:pPr>
              <w:spacing w:after="0" w:line="240" w:lineRule="auto"/>
              <w:rPr>
                <w:rFonts w:ascii="Times New Roman" w:hAnsi="Times New Roman"/>
                <w:b/>
                <w:i/>
                <w:sz w:val="24"/>
                <w:szCs w:val="24"/>
              </w:rPr>
            </w:pPr>
            <w:r w:rsidRPr="007A0428">
              <w:rPr>
                <w:rFonts w:ascii="Times New Roman" w:hAnsi="Times New Roman"/>
                <w:sz w:val="24"/>
                <w:szCs w:val="24"/>
              </w:rPr>
              <w:t>правила охраны труда и техники безопасности при выполнении различных видов работ</w:t>
            </w:r>
          </w:p>
        </w:tc>
      </w:tr>
      <w:tr w:rsidR="007A0428" w:rsidRPr="00315F34" w14:paraId="25CF5894" w14:textId="77777777" w:rsidTr="003C18F4">
        <w:trPr>
          <w:trHeight w:val="275"/>
          <w:jc w:val="center"/>
        </w:trPr>
        <w:tc>
          <w:tcPr>
            <w:tcW w:w="2631" w:type="dxa"/>
            <w:vMerge/>
          </w:tcPr>
          <w:p w14:paraId="43AB3F9C"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val="restart"/>
          </w:tcPr>
          <w:p w14:paraId="1BB41E0A" w14:textId="77777777" w:rsidR="007A0428" w:rsidRPr="000F75F5" w:rsidRDefault="007A0428" w:rsidP="000E7868">
            <w:pPr>
              <w:spacing w:after="0" w:line="240" w:lineRule="auto"/>
              <w:jc w:val="both"/>
              <w:rPr>
                <w:rFonts w:ascii="Times New Roman" w:hAnsi="Times New Roman"/>
                <w:sz w:val="24"/>
                <w:szCs w:val="24"/>
              </w:rPr>
            </w:pPr>
            <w:r w:rsidRPr="000F75F5">
              <w:rPr>
                <w:rFonts w:ascii="Times New Roman" w:hAnsi="Times New Roman"/>
                <w:sz w:val="24"/>
                <w:szCs w:val="24"/>
              </w:rPr>
              <w:t>ПК 3.4. Выполнять экономичные раскладки лекал</w:t>
            </w:r>
          </w:p>
        </w:tc>
        <w:tc>
          <w:tcPr>
            <w:tcW w:w="3493" w:type="dxa"/>
          </w:tcPr>
          <w:p w14:paraId="67F11B5B" w14:textId="77777777" w:rsidR="00C537D7" w:rsidRDefault="007A0428" w:rsidP="000E7868">
            <w:pPr>
              <w:spacing w:after="0" w:line="240" w:lineRule="auto"/>
              <w:rPr>
                <w:rFonts w:ascii="Times New Roman" w:hAnsi="Times New Roman"/>
                <w:b/>
                <w:sz w:val="24"/>
                <w:szCs w:val="24"/>
              </w:rPr>
            </w:pPr>
            <w:r w:rsidRPr="002963D5">
              <w:rPr>
                <w:rFonts w:ascii="Times New Roman" w:hAnsi="Times New Roman"/>
                <w:b/>
                <w:sz w:val="24"/>
                <w:szCs w:val="24"/>
              </w:rPr>
              <w:t>Практический опыт:</w:t>
            </w:r>
          </w:p>
          <w:p w14:paraId="27B354F7" w14:textId="77777777" w:rsidR="007A0428" w:rsidRPr="003E3985" w:rsidRDefault="007A0428" w:rsidP="000E7868">
            <w:pPr>
              <w:spacing w:after="0" w:line="240" w:lineRule="auto"/>
              <w:rPr>
                <w:rFonts w:ascii="Times New Roman" w:hAnsi="Times New Roman"/>
                <w:sz w:val="24"/>
                <w:szCs w:val="24"/>
              </w:rPr>
            </w:pPr>
            <w:r>
              <w:rPr>
                <w:rFonts w:ascii="Times New Roman" w:hAnsi="Times New Roman"/>
                <w:sz w:val="24"/>
                <w:szCs w:val="24"/>
              </w:rPr>
              <w:t>выполнения схем раскладок лекал и шаблонов на различных видах мехового полуфабриката и прикладных материалах</w:t>
            </w:r>
          </w:p>
        </w:tc>
      </w:tr>
      <w:tr w:rsidR="007A0428" w:rsidRPr="00315F34" w14:paraId="1D4D2466" w14:textId="77777777" w:rsidTr="003C18F4">
        <w:trPr>
          <w:trHeight w:val="135"/>
          <w:jc w:val="center"/>
        </w:trPr>
        <w:tc>
          <w:tcPr>
            <w:tcW w:w="2631" w:type="dxa"/>
            <w:vMerge/>
          </w:tcPr>
          <w:p w14:paraId="1E85FF3B"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159D4FA1"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4F049B1E" w14:textId="77777777" w:rsidR="00C537D7" w:rsidRDefault="007A0428" w:rsidP="000E7868">
            <w:pPr>
              <w:spacing w:after="0" w:line="240" w:lineRule="auto"/>
              <w:rPr>
                <w:rFonts w:ascii="Times New Roman" w:hAnsi="Times New Roman"/>
                <w:b/>
                <w:sz w:val="24"/>
                <w:szCs w:val="24"/>
              </w:rPr>
            </w:pPr>
            <w:r w:rsidRPr="002963D5">
              <w:rPr>
                <w:rFonts w:ascii="Times New Roman" w:hAnsi="Times New Roman"/>
                <w:b/>
                <w:sz w:val="24"/>
                <w:szCs w:val="24"/>
              </w:rPr>
              <w:t>Умения:</w:t>
            </w:r>
          </w:p>
          <w:p w14:paraId="7EBFC09C" w14:textId="77777777" w:rsidR="007A0428" w:rsidRPr="003E3985" w:rsidRDefault="007A0428" w:rsidP="000E7868">
            <w:pPr>
              <w:spacing w:after="0" w:line="240" w:lineRule="auto"/>
              <w:rPr>
                <w:rFonts w:ascii="Times New Roman" w:hAnsi="Times New Roman"/>
                <w:sz w:val="24"/>
                <w:szCs w:val="24"/>
              </w:rPr>
            </w:pPr>
            <w:r>
              <w:rPr>
                <w:rFonts w:ascii="Times New Roman" w:hAnsi="Times New Roman"/>
                <w:sz w:val="24"/>
                <w:szCs w:val="24"/>
              </w:rPr>
              <w:lastRenderedPageBreak/>
              <w:t>выполнять нормирование расхода мехового полуфабриката и прикладных материалов</w:t>
            </w:r>
          </w:p>
        </w:tc>
      </w:tr>
      <w:tr w:rsidR="007A0428" w:rsidRPr="00315F34" w14:paraId="3232BB98" w14:textId="77777777" w:rsidTr="003C18F4">
        <w:trPr>
          <w:trHeight w:val="135"/>
          <w:jc w:val="center"/>
        </w:trPr>
        <w:tc>
          <w:tcPr>
            <w:tcW w:w="2631" w:type="dxa"/>
            <w:vMerge/>
          </w:tcPr>
          <w:p w14:paraId="337A1D1F" w14:textId="77777777" w:rsidR="007A0428" w:rsidRPr="000F75F5" w:rsidRDefault="007A0428" w:rsidP="000E7868">
            <w:pPr>
              <w:spacing w:after="0" w:line="240" w:lineRule="auto"/>
              <w:jc w:val="both"/>
              <w:rPr>
                <w:rFonts w:ascii="Times New Roman" w:hAnsi="Times New Roman"/>
                <w:sz w:val="24"/>
                <w:szCs w:val="24"/>
              </w:rPr>
            </w:pPr>
          </w:p>
        </w:tc>
        <w:tc>
          <w:tcPr>
            <w:tcW w:w="3374" w:type="dxa"/>
            <w:gridSpan w:val="2"/>
            <w:vMerge/>
          </w:tcPr>
          <w:p w14:paraId="6EBBED59" w14:textId="77777777" w:rsidR="007A0428" w:rsidRPr="000F75F5" w:rsidRDefault="007A0428" w:rsidP="000E7868">
            <w:pPr>
              <w:spacing w:after="0" w:line="240" w:lineRule="auto"/>
              <w:jc w:val="both"/>
              <w:rPr>
                <w:rFonts w:ascii="Times New Roman" w:hAnsi="Times New Roman"/>
                <w:sz w:val="24"/>
                <w:szCs w:val="24"/>
              </w:rPr>
            </w:pPr>
          </w:p>
        </w:tc>
        <w:tc>
          <w:tcPr>
            <w:tcW w:w="3493" w:type="dxa"/>
          </w:tcPr>
          <w:p w14:paraId="3A8D6D4A" w14:textId="77777777" w:rsidR="00C537D7" w:rsidRDefault="007A0428" w:rsidP="000E7868">
            <w:pPr>
              <w:spacing w:after="0" w:line="240" w:lineRule="auto"/>
              <w:rPr>
                <w:rFonts w:ascii="Times New Roman" w:hAnsi="Times New Roman"/>
                <w:b/>
                <w:sz w:val="24"/>
                <w:szCs w:val="24"/>
              </w:rPr>
            </w:pPr>
            <w:r w:rsidRPr="002963D5">
              <w:rPr>
                <w:rFonts w:ascii="Times New Roman" w:hAnsi="Times New Roman"/>
                <w:b/>
                <w:sz w:val="24"/>
                <w:szCs w:val="24"/>
              </w:rPr>
              <w:t>Знания:</w:t>
            </w:r>
          </w:p>
          <w:p w14:paraId="5EA67065" w14:textId="77777777" w:rsidR="007A0428" w:rsidRPr="003E3985" w:rsidRDefault="007A0428" w:rsidP="000E7868">
            <w:pPr>
              <w:spacing w:after="0" w:line="240" w:lineRule="auto"/>
              <w:rPr>
                <w:rFonts w:ascii="Times New Roman" w:hAnsi="Times New Roman"/>
                <w:sz w:val="24"/>
                <w:szCs w:val="24"/>
              </w:rPr>
            </w:pPr>
            <w:r>
              <w:rPr>
                <w:rFonts w:ascii="Times New Roman" w:hAnsi="Times New Roman"/>
                <w:sz w:val="24"/>
                <w:szCs w:val="24"/>
              </w:rPr>
              <w:t xml:space="preserve">сущность поточного метода организации производства </w:t>
            </w:r>
            <w:r w:rsidRPr="007A0428">
              <w:rPr>
                <w:rFonts w:ascii="Times New Roman" w:hAnsi="Times New Roman"/>
                <w:sz w:val="24"/>
                <w:szCs w:val="24"/>
              </w:rPr>
              <w:t>и методику расчета экономичности модели</w:t>
            </w:r>
          </w:p>
        </w:tc>
      </w:tr>
      <w:tr w:rsidR="00F26F87" w:rsidRPr="00315F34" w14:paraId="31B4171B" w14:textId="77777777" w:rsidTr="003C18F4">
        <w:trPr>
          <w:trHeight w:val="489"/>
          <w:jc w:val="center"/>
        </w:trPr>
        <w:tc>
          <w:tcPr>
            <w:tcW w:w="2631" w:type="dxa"/>
            <w:vMerge w:val="restart"/>
          </w:tcPr>
          <w:p w14:paraId="5F537515" w14:textId="6ADA1E59" w:rsidR="00F26F87" w:rsidRPr="000F75F5" w:rsidRDefault="00F26F87" w:rsidP="000E7868">
            <w:pPr>
              <w:spacing w:after="0" w:line="240" w:lineRule="auto"/>
              <w:jc w:val="both"/>
              <w:rPr>
                <w:rFonts w:ascii="Times New Roman" w:hAnsi="Times New Roman"/>
                <w:sz w:val="24"/>
                <w:szCs w:val="24"/>
              </w:rPr>
            </w:pPr>
            <w:r w:rsidRPr="000F75F5">
              <w:rPr>
                <w:rFonts w:ascii="Times New Roman" w:hAnsi="Times New Roman"/>
                <w:sz w:val="24"/>
                <w:szCs w:val="24"/>
              </w:rPr>
              <w:t xml:space="preserve">Художественное проектирование швейных изделий </w:t>
            </w:r>
            <w:r w:rsidR="000F75F5" w:rsidRPr="000F75F5">
              <w:rPr>
                <w:rFonts w:ascii="Times New Roman" w:hAnsi="Times New Roman"/>
                <w:sz w:val="24"/>
                <w:szCs w:val="24"/>
              </w:rPr>
              <w:t>(по выбору)</w:t>
            </w:r>
          </w:p>
        </w:tc>
        <w:tc>
          <w:tcPr>
            <w:tcW w:w="3362" w:type="dxa"/>
            <w:vMerge w:val="restart"/>
          </w:tcPr>
          <w:p w14:paraId="1FBF8FAE" w14:textId="77777777" w:rsidR="00F26F87" w:rsidRPr="000F75F5" w:rsidRDefault="00F26F87" w:rsidP="000E7868">
            <w:pPr>
              <w:spacing w:after="0" w:line="240" w:lineRule="auto"/>
              <w:jc w:val="both"/>
              <w:rPr>
                <w:rFonts w:ascii="Times New Roman" w:hAnsi="Times New Roman"/>
                <w:sz w:val="24"/>
                <w:szCs w:val="24"/>
              </w:rPr>
            </w:pPr>
            <w:r w:rsidRPr="000F75F5">
              <w:rPr>
                <w:rFonts w:ascii="Times New Roman" w:hAnsi="Times New Roman"/>
                <w:sz w:val="24"/>
                <w:szCs w:val="24"/>
              </w:rPr>
              <w:t>ПК 1.1. Создавать технические рисунки и эскизы изделий, модельных рядов, коллекций, с применением различных источников с учетом свойств материалов и особенностей целевого рынка;</w:t>
            </w:r>
          </w:p>
        </w:tc>
        <w:tc>
          <w:tcPr>
            <w:tcW w:w="3505" w:type="dxa"/>
            <w:gridSpan w:val="2"/>
          </w:tcPr>
          <w:p w14:paraId="12F7D304" w14:textId="77777777" w:rsidR="00C537D7" w:rsidRPr="000F75F5" w:rsidRDefault="00F26F87" w:rsidP="000E7868">
            <w:pPr>
              <w:spacing w:after="0" w:line="240" w:lineRule="auto"/>
              <w:rPr>
                <w:rFonts w:ascii="Times New Roman" w:hAnsi="Times New Roman"/>
                <w:b/>
                <w:sz w:val="24"/>
                <w:szCs w:val="24"/>
              </w:rPr>
            </w:pPr>
            <w:r w:rsidRPr="000F75F5">
              <w:rPr>
                <w:rFonts w:ascii="Times New Roman" w:hAnsi="Times New Roman"/>
                <w:b/>
                <w:sz w:val="24"/>
                <w:szCs w:val="24"/>
              </w:rPr>
              <w:t>Практический опыт:</w:t>
            </w:r>
          </w:p>
          <w:p w14:paraId="4866FAE6" w14:textId="77777777" w:rsidR="00F26F87" w:rsidRPr="000F75F5" w:rsidRDefault="00754BC7" w:rsidP="000E7868">
            <w:pPr>
              <w:spacing w:after="0" w:line="240" w:lineRule="auto"/>
              <w:rPr>
                <w:rFonts w:ascii="Times New Roman" w:hAnsi="Times New Roman"/>
                <w:b/>
                <w:sz w:val="24"/>
                <w:szCs w:val="24"/>
              </w:rPr>
            </w:pPr>
            <w:r w:rsidRPr="000F75F5">
              <w:rPr>
                <w:rFonts w:ascii="Times New Roman" w:hAnsi="Times New Roman"/>
                <w:bCs/>
                <w:sz w:val="24"/>
                <w:szCs w:val="24"/>
              </w:rPr>
              <w:t>преобразования творческого источника в модель, коллекцию моделей</w:t>
            </w:r>
          </w:p>
        </w:tc>
      </w:tr>
      <w:tr w:rsidR="00F26F87" w:rsidRPr="00315F34" w14:paraId="7D4208D9" w14:textId="77777777" w:rsidTr="003C18F4">
        <w:trPr>
          <w:trHeight w:val="411"/>
          <w:jc w:val="center"/>
        </w:trPr>
        <w:tc>
          <w:tcPr>
            <w:tcW w:w="2631" w:type="dxa"/>
            <w:vMerge/>
          </w:tcPr>
          <w:p w14:paraId="64E74092" w14:textId="77777777" w:rsidR="00F26F87" w:rsidRPr="000F75F5" w:rsidRDefault="00F26F87" w:rsidP="000E7868">
            <w:pPr>
              <w:spacing w:after="0" w:line="240" w:lineRule="auto"/>
              <w:jc w:val="both"/>
              <w:rPr>
                <w:rFonts w:ascii="Times New Roman" w:hAnsi="Times New Roman"/>
                <w:sz w:val="24"/>
                <w:szCs w:val="24"/>
              </w:rPr>
            </w:pPr>
          </w:p>
        </w:tc>
        <w:tc>
          <w:tcPr>
            <w:tcW w:w="3362" w:type="dxa"/>
            <w:vMerge/>
          </w:tcPr>
          <w:p w14:paraId="16A5121C" w14:textId="77777777" w:rsidR="00F26F87" w:rsidRPr="000F75F5" w:rsidRDefault="00F26F87" w:rsidP="000E7868">
            <w:pPr>
              <w:spacing w:after="0" w:line="240" w:lineRule="auto"/>
              <w:jc w:val="both"/>
              <w:rPr>
                <w:rFonts w:ascii="Times New Roman" w:hAnsi="Times New Roman"/>
                <w:sz w:val="24"/>
                <w:szCs w:val="24"/>
              </w:rPr>
            </w:pPr>
          </w:p>
        </w:tc>
        <w:tc>
          <w:tcPr>
            <w:tcW w:w="3505" w:type="dxa"/>
            <w:gridSpan w:val="2"/>
          </w:tcPr>
          <w:p w14:paraId="55B47351" w14:textId="77777777" w:rsidR="00C537D7" w:rsidRPr="000F75F5" w:rsidRDefault="00F26F87" w:rsidP="000E7868">
            <w:pPr>
              <w:spacing w:after="0" w:line="240" w:lineRule="auto"/>
              <w:rPr>
                <w:rFonts w:ascii="Times New Roman" w:hAnsi="Times New Roman"/>
                <w:b/>
                <w:sz w:val="24"/>
                <w:szCs w:val="24"/>
              </w:rPr>
            </w:pPr>
            <w:r w:rsidRPr="000F75F5">
              <w:rPr>
                <w:rFonts w:ascii="Times New Roman" w:hAnsi="Times New Roman"/>
                <w:b/>
                <w:sz w:val="24"/>
                <w:szCs w:val="24"/>
              </w:rPr>
              <w:t>Умения:</w:t>
            </w:r>
          </w:p>
          <w:p w14:paraId="06B8DEA5" w14:textId="77777777" w:rsidR="00F26F87" w:rsidRPr="000F75F5" w:rsidRDefault="004F2FD1" w:rsidP="000E7868">
            <w:pPr>
              <w:spacing w:after="0" w:line="240" w:lineRule="auto"/>
              <w:rPr>
                <w:rFonts w:ascii="Times New Roman" w:hAnsi="Times New Roman"/>
                <w:b/>
                <w:sz w:val="24"/>
                <w:szCs w:val="24"/>
              </w:rPr>
            </w:pPr>
            <w:r w:rsidRPr="000F75F5">
              <w:rPr>
                <w:rFonts w:ascii="Times New Roman" w:hAnsi="Times New Roman"/>
                <w:sz w:val="24"/>
                <w:szCs w:val="24"/>
              </w:rPr>
              <w:t>выполнять эскизы в соответствии с тематикой проекта, свойствами материалов, конструктивным решением</w:t>
            </w:r>
            <w:r w:rsidR="009865C2" w:rsidRPr="000F75F5">
              <w:rPr>
                <w:rFonts w:ascii="Times New Roman" w:hAnsi="Times New Roman"/>
                <w:sz w:val="24"/>
                <w:szCs w:val="24"/>
              </w:rPr>
              <w:t xml:space="preserve"> изделий, </w:t>
            </w:r>
            <w:r w:rsidR="00D260BE" w:rsidRPr="000F75F5">
              <w:rPr>
                <w:rFonts w:ascii="Times New Roman" w:hAnsi="Times New Roman"/>
                <w:sz w:val="24"/>
                <w:szCs w:val="24"/>
              </w:rPr>
              <w:t>целевой аудиторией</w:t>
            </w:r>
          </w:p>
        </w:tc>
      </w:tr>
      <w:tr w:rsidR="00F26F87" w:rsidRPr="00315F34" w14:paraId="2DD7DF70" w14:textId="77777777" w:rsidTr="003C18F4">
        <w:trPr>
          <w:trHeight w:val="417"/>
          <w:jc w:val="center"/>
        </w:trPr>
        <w:tc>
          <w:tcPr>
            <w:tcW w:w="2631" w:type="dxa"/>
            <w:vMerge/>
          </w:tcPr>
          <w:p w14:paraId="695A73C7" w14:textId="77777777" w:rsidR="00F26F87" w:rsidRPr="000F75F5" w:rsidRDefault="00F26F87" w:rsidP="000E7868">
            <w:pPr>
              <w:spacing w:after="0" w:line="240" w:lineRule="auto"/>
              <w:jc w:val="both"/>
              <w:rPr>
                <w:rFonts w:ascii="Times New Roman" w:hAnsi="Times New Roman"/>
                <w:sz w:val="24"/>
                <w:szCs w:val="24"/>
              </w:rPr>
            </w:pPr>
          </w:p>
        </w:tc>
        <w:tc>
          <w:tcPr>
            <w:tcW w:w="3362" w:type="dxa"/>
            <w:vMerge/>
          </w:tcPr>
          <w:p w14:paraId="4E187860" w14:textId="77777777" w:rsidR="00F26F87" w:rsidRPr="000F75F5" w:rsidRDefault="00F26F87" w:rsidP="000E7868">
            <w:pPr>
              <w:spacing w:after="0" w:line="240" w:lineRule="auto"/>
              <w:jc w:val="both"/>
              <w:rPr>
                <w:rFonts w:ascii="Times New Roman" w:hAnsi="Times New Roman"/>
                <w:sz w:val="24"/>
                <w:szCs w:val="24"/>
              </w:rPr>
            </w:pPr>
          </w:p>
        </w:tc>
        <w:tc>
          <w:tcPr>
            <w:tcW w:w="3505" w:type="dxa"/>
            <w:gridSpan w:val="2"/>
          </w:tcPr>
          <w:p w14:paraId="1BCEE7F9" w14:textId="77777777" w:rsidR="004F2FD1" w:rsidRPr="000F75F5" w:rsidRDefault="00F26F87" w:rsidP="000E7868">
            <w:pPr>
              <w:spacing w:after="0" w:line="240" w:lineRule="auto"/>
              <w:rPr>
                <w:rFonts w:ascii="Times New Roman" w:hAnsi="Times New Roman"/>
                <w:sz w:val="24"/>
                <w:szCs w:val="24"/>
              </w:rPr>
            </w:pPr>
            <w:r w:rsidRPr="000F75F5">
              <w:rPr>
                <w:rFonts w:ascii="Times New Roman" w:hAnsi="Times New Roman"/>
                <w:b/>
                <w:sz w:val="24"/>
                <w:szCs w:val="24"/>
              </w:rPr>
              <w:t>Знания:</w:t>
            </w:r>
          </w:p>
          <w:p w14:paraId="6BA600EA" w14:textId="77777777" w:rsidR="004F2FD1" w:rsidRPr="000F75F5" w:rsidRDefault="004F2FD1" w:rsidP="000E7868">
            <w:pPr>
              <w:spacing w:after="0" w:line="240" w:lineRule="auto"/>
              <w:rPr>
                <w:rFonts w:ascii="Times New Roman" w:hAnsi="Times New Roman"/>
                <w:sz w:val="24"/>
                <w:szCs w:val="24"/>
              </w:rPr>
            </w:pPr>
            <w:r w:rsidRPr="000F75F5">
              <w:rPr>
                <w:rFonts w:ascii="Times New Roman" w:hAnsi="Times New Roman"/>
                <w:sz w:val="24"/>
                <w:szCs w:val="24"/>
              </w:rPr>
              <w:t>формообразующие свойства тканей</w:t>
            </w:r>
            <w:r w:rsidR="00536CD3" w:rsidRPr="000F75F5">
              <w:rPr>
                <w:rFonts w:ascii="Times New Roman" w:hAnsi="Times New Roman"/>
                <w:sz w:val="24"/>
                <w:szCs w:val="24"/>
              </w:rPr>
              <w:t>;</w:t>
            </w:r>
            <w:r w:rsidR="00437A92" w:rsidRPr="000F75F5">
              <w:rPr>
                <w:rFonts w:ascii="Times New Roman" w:hAnsi="Times New Roman"/>
                <w:sz w:val="24"/>
                <w:szCs w:val="24"/>
              </w:rPr>
              <w:t xml:space="preserve"> </w:t>
            </w:r>
            <w:r w:rsidRPr="000F75F5">
              <w:rPr>
                <w:rFonts w:ascii="Times New Roman" w:hAnsi="Times New Roman"/>
                <w:sz w:val="24"/>
                <w:szCs w:val="24"/>
              </w:rPr>
              <w:t>конструктивные особенности швейных изделий</w:t>
            </w:r>
            <w:r w:rsidR="00536CD3" w:rsidRPr="000F75F5">
              <w:rPr>
                <w:rFonts w:ascii="Times New Roman" w:hAnsi="Times New Roman"/>
                <w:sz w:val="24"/>
                <w:szCs w:val="24"/>
              </w:rPr>
              <w:t>;</w:t>
            </w:r>
          </w:p>
          <w:p w14:paraId="5A7DF975" w14:textId="77777777" w:rsidR="004F2FD1" w:rsidRPr="000F75F5" w:rsidRDefault="00D260BE" w:rsidP="000E7868">
            <w:pPr>
              <w:spacing w:after="0" w:line="240" w:lineRule="auto"/>
              <w:rPr>
                <w:rFonts w:ascii="Times New Roman" w:hAnsi="Times New Roman"/>
                <w:b/>
                <w:sz w:val="24"/>
                <w:szCs w:val="24"/>
              </w:rPr>
            </w:pPr>
            <w:r w:rsidRPr="000F75F5">
              <w:rPr>
                <w:rFonts w:ascii="Times New Roman" w:hAnsi="Times New Roman"/>
                <w:sz w:val="24"/>
                <w:szCs w:val="24"/>
              </w:rPr>
              <w:t>характеристики изделий различных сегментов целево</w:t>
            </w:r>
            <w:r w:rsidR="001047F9" w:rsidRPr="000F75F5">
              <w:rPr>
                <w:rFonts w:ascii="Times New Roman" w:hAnsi="Times New Roman"/>
                <w:sz w:val="24"/>
                <w:szCs w:val="24"/>
              </w:rPr>
              <w:t>й</w:t>
            </w:r>
            <w:r w:rsidR="00437A92" w:rsidRPr="000F75F5">
              <w:rPr>
                <w:rFonts w:ascii="Times New Roman" w:hAnsi="Times New Roman"/>
                <w:sz w:val="24"/>
                <w:szCs w:val="24"/>
              </w:rPr>
              <w:t xml:space="preserve"> </w:t>
            </w:r>
            <w:r w:rsidR="001047F9" w:rsidRPr="000F75F5">
              <w:rPr>
                <w:rFonts w:ascii="Times New Roman" w:hAnsi="Times New Roman"/>
                <w:sz w:val="24"/>
                <w:szCs w:val="24"/>
              </w:rPr>
              <w:t>аудитории</w:t>
            </w:r>
          </w:p>
        </w:tc>
      </w:tr>
      <w:tr w:rsidR="00F26F87" w:rsidRPr="00315F34" w14:paraId="080A6166" w14:textId="77777777" w:rsidTr="003C18F4">
        <w:trPr>
          <w:trHeight w:val="460"/>
          <w:jc w:val="center"/>
        </w:trPr>
        <w:tc>
          <w:tcPr>
            <w:tcW w:w="2631" w:type="dxa"/>
            <w:vMerge/>
          </w:tcPr>
          <w:p w14:paraId="4DA38EAC" w14:textId="77777777" w:rsidR="00F26F87" w:rsidRPr="000F75F5" w:rsidRDefault="00F26F87" w:rsidP="000E7868">
            <w:pPr>
              <w:spacing w:after="0" w:line="240" w:lineRule="auto"/>
              <w:jc w:val="both"/>
              <w:rPr>
                <w:rFonts w:ascii="Times New Roman" w:hAnsi="Times New Roman"/>
                <w:sz w:val="24"/>
                <w:szCs w:val="24"/>
              </w:rPr>
            </w:pPr>
          </w:p>
        </w:tc>
        <w:tc>
          <w:tcPr>
            <w:tcW w:w="3362" w:type="dxa"/>
            <w:vMerge w:val="restart"/>
          </w:tcPr>
          <w:p w14:paraId="16A54529" w14:textId="77777777" w:rsidR="00F26F87" w:rsidRPr="000F75F5" w:rsidRDefault="00F26F87" w:rsidP="000E7868">
            <w:pPr>
              <w:spacing w:after="0" w:line="240" w:lineRule="auto"/>
              <w:jc w:val="both"/>
              <w:rPr>
                <w:rFonts w:ascii="Times New Roman" w:hAnsi="Times New Roman"/>
                <w:sz w:val="24"/>
                <w:szCs w:val="24"/>
              </w:rPr>
            </w:pPr>
            <w:r w:rsidRPr="000F75F5">
              <w:rPr>
                <w:rFonts w:ascii="Times New Roman" w:hAnsi="Times New Roman"/>
                <w:sz w:val="24"/>
                <w:szCs w:val="24"/>
              </w:rPr>
              <w:t>ПК 1.2. Использовать элементы и принципы дизайна при проектировании швейных изделий с учетом модных направлений, стилей, тенденций и культурных традиций;</w:t>
            </w:r>
          </w:p>
        </w:tc>
        <w:tc>
          <w:tcPr>
            <w:tcW w:w="3505" w:type="dxa"/>
            <w:gridSpan w:val="2"/>
          </w:tcPr>
          <w:p w14:paraId="5D5B0637" w14:textId="77777777" w:rsidR="00F26F87" w:rsidRPr="000F75F5" w:rsidRDefault="00F26F87" w:rsidP="000E7868">
            <w:pPr>
              <w:spacing w:after="0" w:line="240" w:lineRule="auto"/>
              <w:rPr>
                <w:rFonts w:ascii="Times New Roman" w:hAnsi="Times New Roman"/>
                <w:b/>
                <w:sz w:val="24"/>
                <w:szCs w:val="24"/>
              </w:rPr>
            </w:pPr>
            <w:r w:rsidRPr="000F75F5">
              <w:rPr>
                <w:rFonts w:ascii="Times New Roman" w:hAnsi="Times New Roman"/>
                <w:b/>
                <w:sz w:val="24"/>
                <w:szCs w:val="24"/>
              </w:rPr>
              <w:t xml:space="preserve">Практический опыт: </w:t>
            </w:r>
            <w:r w:rsidR="00FC6CA0" w:rsidRPr="000F75F5">
              <w:rPr>
                <w:rFonts w:ascii="Times New Roman" w:hAnsi="Times New Roman"/>
                <w:sz w:val="24"/>
                <w:szCs w:val="24"/>
              </w:rPr>
              <w:t>поиска творческих источников в разработке эскизов швейных изделий</w:t>
            </w:r>
          </w:p>
        </w:tc>
      </w:tr>
      <w:tr w:rsidR="00F26F87" w:rsidRPr="00315F34" w14:paraId="33E0FDFD" w14:textId="77777777" w:rsidTr="003C18F4">
        <w:trPr>
          <w:trHeight w:val="460"/>
          <w:jc w:val="center"/>
        </w:trPr>
        <w:tc>
          <w:tcPr>
            <w:tcW w:w="2631" w:type="dxa"/>
            <w:vMerge/>
          </w:tcPr>
          <w:p w14:paraId="11472B5F" w14:textId="77777777" w:rsidR="00F26F87" w:rsidRPr="000F75F5" w:rsidRDefault="00F26F87" w:rsidP="000E7868">
            <w:pPr>
              <w:spacing w:after="0" w:line="240" w:lineRule="auto"/>
              <w:jc w:val="both"/>
              <w:rPr>
                <w:rFonts w:ascii="Times New Roman" w:hAnsi="Times New Roman"/>
                <w:sz w:val="24"/>
                <w:szCs w:val="24"/>
              </w:rPr>
            </w:pPr>
          </w:p>
        </w:tc>
        <w:tc>
          <w:tcPr>
            <w:tcW w:w="3362" w:type="dxa"/>
            <w:vMerge/>
          </w:tcPr>
          <w:p w14:paraId="7257A085" w14:textId="77777777" w:rsidR="00F26F87" w:rsidRPr="000F75F5" w:rsidRDefault="00F26F87" w:rsidP="000E7868">
            <w:pPr>
              <w:spacing w:after="0" w:line="240" w:lineRule="auto"/>
              <w:jc w:val="both"/>
              <w:rPr>
                <w:rFonts w:ascii="Times New Roman" w:hAnsi="Times New Roman"/>
                <w:sz w:val="24"/>
                <w:szCs w:val="24"/>
              </w:rPr>
            </w:pPr>
          </w:p>
        </w:tc>
        <w:tc>
          <w:tcPr>
            <w:tcW w:w="3505" w:type="dxa"/>
            <w:gridSpan w:val="2"/>
          </w:tcPr>
          <w:p w14:paraId="26B5F352" w14:textId="77777777" w:rsidR="00FC6CA0" w:rsidRPr="000F75F5" w:rsidRDefault="00F26F87" w:rsidP="000E7868">
            <w:pPr>
              <w:spacing w:after="0" w:line="240" w:lineRule="auto"/>
              <w:rPr>
                <w:rFonts w:ascii="Times New Roman" w:hAnsi="Times New Roman"/>
                <w:b/>
                <w:sz w:val="24"/>
                <w:szCs w:val="24"/>
              </w:rPr>
            </w:pPr>
            <w:r w:rsidRPr="000F75F5">
              <w:rPr>
                <w:rFonts w:ascii="Times New Roman" w:hAnsi="Times New Roman"/>
                <w:b/>
                <w:sz w:val="24"/>
                <w:szCs w:val="24"/>
              </w:rPr>
              <w:t>Умения:</w:t>
            </w:r>
          </w:p>
          <w:p w14:paraId="2D4464EF" w14:textId="77777777" w:rsidR="00F26F87" w:rsidRPr="000F75F5" w:rsidRDefault="00FC6CA0" w:rsidP="000E7868">
            <w:pPr>
              <w:spacing w:after="0" w:line="240" w:lineRule="auto"/>
              <w:rPr>
                <w:rFonts w:ascii="Times New Roman" w:hAnsi="Times New Roman"/>
                <w:b/>
                <w:sz w:val="24"/>
                <w:szCs w:val="24"/>
              </w:rPr>
            </w:pPr>
            <w:r w:rsidRPr="000F75F5">
              <w:rPr>
                <w:rFonts w:ascii="Times New Roman" w:hAnsi="Times New Roman"/>
                <w:sz w:val="24"/>
                <w:szCs w:val="24"/>
              </w:rPr>
              <w:t>использовать стилевые особенности, направления моды</w:t>
            </w:r>
            <w:r w:rsidR="00E5442F" w:rsidRPr="000F75F5">
              <w:rPr>
                <w:rFonts w:ascii="Times New Roman" w:hAnsi="Times New Roman"/>
                <w:sz w:val="24"/>
                <w:szCs w:val="24"/>
              </w:rPr>
              <w:t xml:space="preserve">, исторические и культурные традиции при проектировании </w:t>
            </w:r>
            <w:r w:rsidRPr="000F75F5">
              <w:rPr>
                <w:rFonts w:ascii="Times New Roman" w:hAnsi="Times New Roman"/>
                <w:sz w:val="24"/>
                <w:szCs w:val="24"/>
              </w:rPr>
              <w:t>различных видов швейных изделий</w:t>
            </w:r>
          </w:p>
        </w:tc>
      </w:tr>
      <w:tr w:rsidR="00F26F87" w:rsidRPr="00315F34" w14:paraId="7E4D4574" w14:textId="77777777" w:rsidTr="003C18F4">
        <w:trPr>
          <w:trHeight w:val="460"/>
          <w:jc w:val="center"/>
        </w:trPr>
        <w:tc>
          <w:tcPr>
            <w:tcW w:w="2631" w:type="dxa"/>
            <w:vMerge/>
          </w:tcPr>
          <w:p w14:paraId="597CB298" w14:textId="77777777" w:rsidR="00F26F87" w:rsidRPr="000F75F5" w:rsidRDefault="00F26F87" w:rsidP="000E7868">
            <w:pPr>
              <w:spacing w:after="0" w:line="240" w:lineRule="auto"/>
              <w:jc w:val="both"/>
              <w:rPr>
                <w:rFonts w:ascii="Times New Roman" w:hAnsi="Times New Roman"/>
                <w:sz w:val="24"/>
                <w:szCs w:val="24"/>
              </w:rPr>
            </w:pPr>
          </w:p>
        </w:tc>
        <w:tc>
          <w:tcPr>
            <w:tcW w:w="3362" w:type="dxa"/>
            <w:vMerge/>
          </w:tcPr>
          <w:p w14:paraId="1FDC4956" w14:textId="77777777" w:rsidR="00F26F87" w:rsidRPr="000F75F5" w:rsidRDefault="00F26F87" w:rsidP="000E7868">
            <w:pPr>
              <w:spacing w:after="0" w:line="240" w:lineRule="auto"/>
              <w:jc w:val="both"/>
              <w:rPr>
                <w:rFonts w:ascii="Times New Roman" w:hAnsi="Times New Roman"/>
                <w:sz w:val="24"/>
                <w:szCs w:val="24"/>
              </w:rPr>
            </w:pPr>
          </w:p>
        </w:tc>
        <w:tc>
          <w:tcPr>
            <w:tcW w:w="3505" w:type="dxa"/>
            <w:gridSpan w:val="2"/>
          </w:tcPr>
          <w:p w14:paraId="60F63318" w14:textId="77777777" w:rsidR="00F26F87" w:rsidRPr="000F75F5" w:rsidRDefault="00F26F87" w:rsidP="000E7868">
            <w:pPr>
              <w:spacing w:after="0" w:line="240" w:lineRule="auto"/>
              <w:rPr>
                <w:rFonts w:ascii="Times New Roman" w:hAnsi="Times New Roman"/>
                <w:b/>
                <w:sz w:val="24"/>
                <w:szCs w:val="24"/>
              </w:rPr>
            </w:pPr>
            <w:r w:rsidRPr="000F75F5">
              <w:rPr>
                <w:rFonts w:ascii="Times New Roman" w:hAnsi="Times New Roman"/>
                <w:b/>
                <w:sz w:val="24"/>
                <w:szCs w:val="24"/>
              </w:rPr>
              <w:t>Знания:</w:t>
            </w:r>
          </w:p>
          <w:p w14:paraId="60130B2A" w14:textId="77777777" w:rsidR="009D7CF5" w:rsidRPr="000F75F5" w:rsidRDefault="009D7CF5" w:rsidP="000E7868">
            <w:pPr>
              <w:spacing w:after="0" w:line="240" w:lineRule="auto"/>
              <w:rPr>
                <w:rFonts w:ascii="Times New Roman" w:hAnsi="Times New Roman"/>
                <w:bCs/>
                <w:sz w:val="24"/>
                <w:szCs w:val="24"/>
              </w:rPr>
            </w:pPr>
            <w:r w:rsidRPr="000F75F5">
              <w:rPr>
                <w:rFonts w:ascii="Times New Roman" w:hAnsi="Times New Roman"/>
                <w:bCs/>
                <w:sz w:val="24"/>
                <w:szCs w:val="24"/>
              </w:rPr>
              <w:t>исторически</w:t>
            </w:r>
            <w:r w:rsidR="00550B1F" w:rsidRPr="000F75F5">
              <w:rPr>
                <w:rFonts w:ascii="Times New Roman" w:hAnsi="Times New Roman"/>
                <w:bCs/>
                <w:sz w:val="24"/>
                <w:szCs w:val="24"/>
              </w:rPr>
              <w:t>е</w:t>
            </w:r>
            <w:r w:rsidR="001C55C3" w:rsidRPr="000F75F5">
              <w:rPr>
                <w:rFonts w:ascii="Times New Roman" w:hAnsi="Times New Roman"/>
                <w:bCs/>
                <w:sz w:val="24"/>
                <w:szCs w:val="24"/>
              </w:rPr>
              <w:t xml:space="preserve"> и</w:t>
            </w:r>
            <w:r w:rsidRPr="000F75F5">
              <w:rPr>
                <w:rFonts w:ascii="Times New Roman" w:hAnsi="Times New Roman"/>
                <w:bCs/>
                <w:sz w:val="24"/>
                <w:szCs w:val="24"/>
              </w:rPr>
              <w:t xml:space="preserve"> национальны</w:t>
            </w:r>
            <w:r w:rsidR="00550B1F" w:rsidRPr="000F75F5">
              <w:rPr>
                <w:rFonts w:ascii="Times New Roman" w:hAnsi="Times New Roman"/>
                <w:bCs/>
                <w:sz w:val="24"/>
                <w:szCs w:val="24"/>
              </w:rPr>
              <w:t xml:space="preserve">е </w:t>
            </w:r>
            <w:r w:rsidRPr="000F75F5">
              <w:rPr>
                <w:rFonts w:ascii="Times New Roman" w:hAnsi="Times New Roman"/>
                <w:bCs/>
                <w:sz w:val="24"/>
                <w:szCs w:val="24"/>
              </w:rPr>
              <w:t>характеристик</w:t>
            </w:r>
            <w:r w:rsidR="00550B1F" w:rsidRPr="000F75F5">
              <w:rPr>
                <w:rFonts w:ascii="Times New Roman" w:hAnsi="Times New Roman"/>
                <w:bCs/>
                <w:sz w:val="24"/>
                <w:szCs w:val="24"/>
              </w:rPr>
              <w:t>и</w:t>
            </w:r>
            <w:r w:rsidRPr="000F75F5">
              <w:rPr>
                <w:rFonts w:ascii="Times New Roman" w:hAnsi="Times New Roman"/>
                <w:bCs/>
                <w:sz w:val="24"/>
                <w:szCs w:val="24"/>
              </w:rPr>
              <w:t xml:space="preserve"> развития кроя и стиля костюма</w:t>
            </w:r>
            <w:r w:rsidR="00536CD3" w:rsidRPr="000F75F5">
              <w:rPr>
                <w:rFonts w:ascii="Times New Roman" w:hAnsi="Times New Roman"/>
                <w:bCs/>
                <w:sz w:val="24"/>
                <w:szCs w:val="24"/>
              </w:rPr>
              <w:t>;</w:t>
            </w:r>
          </w:p>
          <w:p w14:paraId="55A0363A" w14:textId="77777777" w:rsidR="001C55C3" w:rsidRPr="000F75F5" w:rsidRDefault="001C55C3" w:rsidP="000E7868">
            <w:pPr>
              <w:spacing w:after="0" w:line="240" w:lineRule="auto"/>
              <w:rPr>
                <w:rFonts w:ascii="Times New Roman" w:hAnsi="Times New Roman"/>
                <w:bCs/>
                <w:sz w:val="24"/>
                <w:szCs w:val="24"/>
              </w:rPr>
            </w:pPr>
            <w:r w:rsidRPr="000F75F5">
              <w:rPr>
                <w:rFonts w:ascii="Times New Roman" w:hAnsi="Times New Roman"/>
                <w:bCs/>
                <w:sz w:val="24"/>
                <w:szCs w:val="24"/>
              </w:rPr>
              <w:t>направления моды</w:t>
            </w:r>
            <w:r w:rsidR="006567CB" w:rsidRPr="000F75F5">
              <w:rPr>
                <w:rFonts w:ascii="Times New Roman" w:hAnsi="Times New Roman"/>
                <w:bCs/>
                <w:sz w:val="24"/>
                <w:szCs w:val="24"/>
              </w:rPr>
              <w:t xml:space="preserve"> и развити</w:t>
            </w:r>
            <w:r w:rsidR="00550B1F" w:rsidRPr="000F75F5">
              <w:rPr>
                <w:rFonts w:ascii="Times New Roman" w:hAnsi="Times New Roman"/>
                <w:bCs/>
                <w:sz w:val="24"/>
                <w:szCs w:val="24"/>
              </w:rPr>
              <w:t>е</w:t>
            </w:r>
            <w:r w:rsidR="006567CB" w:rsidRPr="000F75F5">
              <w:rPr>
                <w:rFonts w:ascii="Times New Roman" w:hAnsi="Times New Roman"/>
                <w:bCs/>
                <w:sz w:val="24"/>
                <w:szCs w:val="24"/>
              </w:rPr>
              <w:t xml:space="preserve"> стилей современного костюма</w:t>
            </w:r>
          </w:p>
        </w:tc>
      </w:tr>
      <w:tr w:rsidR="00D5677B" w:rsidRPr="00315F34" w14:paraId="1DF83E29" w14:textId="77777777" w:rsidTr="003C18F4">
        <w:trPr>
          <w:trHeight w:val="305"/>
          <w:jc w:val="center"/>
        </w:trPr>
        <w:tc>
          <w:tcPr>
            <w:tcW w:w="2631" w:type="dxa"/>
            <w:vMerge/>
          </w:tcPr>
          <w:p w14:paraId="756E730A" w14:textId="77777777" w:rsidR="00D5677B" w:rsidRPr="000F75F5" w:rsidRDefault="00D5677B" w:rsidP="000E7868">
            <w:pPr>
              <w:spacing w:after="0" w:line="240" w:lineRule="auto"/>
              <w:jc w:val="both"/>
              <w:rPr>
                <w:rFonts w:ascii="Times New Roman" w:hAnsi="Times New Roman"/>
                <w:sz w:val="24"/>
                <w:szCs w:val="24"/>
              </w:rPr>
            </w:pPr>
          </w:p>
        </w:tc>
        <w:tc>
          <w:tcPr>
            <w:tcW w:w="3362" w:type="dxa"/>
            <w:vMerge w:val="restart"/>
          </w:tcPr>
          <w:p w14:paraId="2940493C" w14:textId="77777777" w:rsidR="00D5677B" w:rsidRPr="000F75F5" w:rsidRDefault="00D5677B" w:rsidP="000E7868">
            <w:pPr>
              <w:spacing w:after="0" w:line="240" w:lineRule="auto"/>
              <w:jc w:val="both"/>
              <w:rPr>
                <w:rFonts w:ascii="Times New Roman" w:hAnsi="Times New Roman"/>
                <w:sz w:val="24"/>
                <w:szCs w:val="24"/>
              </w:rPr>
            </w:pPr>
            <w:r w:rsidRPr="000F75F5">
              <w:rPr>
                <w:rFonts w:ascii="Times New Roman" w:hAnsi="Times New Roman"/>
                <w:sz w:val="24"/>
                <w:szCs w:val="24"/>
              </w:rPr>
              <w:t>ПК 1.3. Сочетать цвета, стили, мотивы, материалы и аксессуары для создания гармоничных моделей;</w:t>
            </w:r>
          </w:p>
        </w:tc>
        <w:tc>
          <w:tcPr>
            <w:tcW w:w="3505" w:type="dxa"/>
            <w:gridSpan w:val="2"/>
          </w:tcPr>
          <w:p w14:paraId="22464D5A" w14:textId="77777777" w:rsidR="00C537D7" w:rsidRPr="000F75F5" w:rsidRDefault="00D5677B" w:rsidP="000E7868">
            <w:pPr>
              <w:spacing w:after="0" w:line="240" w:lineRule="auto"/>
              <w:rPr>
                <w:rFonts w:ascii="Times New Roman" w:hAnsi="Times New Roman"/>
                <w:b/>
                <w:sz w:val="24"/>
                <w:szCs w:val="24"/>
              </w:rPr>
            </w:pPr>
            <w:r w:rsidRPr="000F75F5">
              <w:rPr>
                <w:rFonts w:ascii="Times New Roman" w:hAnsi="Times New Roman"/>
                <w:b/>
                <w:sz w:val="24"/>
                <w:szCs w:val="24"/>
              </w:rPr>
              <w:t xml:space="preserve">Практический опыт: </w:t>
            </w:r>
          </w:p>
          <w:p w14:paraId="7E124544" w14:textId="77777777" w:rsidR="00D5677B" w:rsidRPr="000F75F5" w:rsidRDefault="00D5677B" w:rsidP="000E7868">
            <w:pPr>
              <w:spacing w:after="0" w:line="240" w:lineRule="auto"/>
            </w:pPr>
            <w:r w:rsidRPr="000F75F5">
              <w:rPr>
                <w:rFonts w:ascii="Times New Roman" w:hAnsi="Times New Roman"/>
                <w:sz w:val="24"/>
                <w:szCs w:val="24"/>
              </w:rPr>
              <w:t>разработки моделей, применяя законы композиции и цветовые соотношения, фактуры материалов и фурнитуру</w:t>
            </w:r>
          </w:p>
        </w:tc>
      </w:tr>
      <w:tr w:rsidR="00F26F87" w:rsidRPr="00315F34" w14:paraId="2A7EB316" w14:textId="77777777" w:rsidTr="003C18F4">
        <w:trPr>
          <w:trHeight w:val="423"/>
          <w:jc w:val="center"/>
        </w:trPr>
        <w:tc>
          <w:tcPr>
            <w:tcW w:w="2631" w:type="dxa"/>
            <w:vMerge/>
          </w:tcPr>
          <w:p w14:paraId="5775797E" w14:textId="77777777" w:rsidR="00F26F87" w:rsidRPr="000F75F5" w:rsidRDefault="00F26F87" w:rsidP="000E7868">
            <w:pPr>
              <w:spacing w:after="0" w:line="240" w:lineRule="auto"/>
              <w:jc w:val="both"/>
              <w:rPr>
                <w:rFonts w:ascii="Times New Roman" w:hAnsi="Times New Roman"/>
                <w:sz w:val="24"/>
                <w:szCs w:val="24"/>
              </w:rPr>
            </w:pPr>
          </w:p>
        </w:tc>
        <w:tc>
          <w:tcPr>
            <w:tcW w:w="3362" w:type="dxa"/>
            <w:vMerge/>
          </w:tcPr>
          <w:p w14:paraId="50C2C55E" w14:textId="77777777" w:rsidR="00F26F87" w:rsidRPr="000F75F5" w:rsidRDefault="00F26F87" w:rsidP="000E7868">
            <w:pPr>
              <w:spacing w:after="0" w:line="240" w:lineRule="auto"/>
              <w:jc w:val="both"/>
              <w:rPr>
                <w:rFonts w:ascii="Times New Roman" w:hAnsi="Times New Roman"/>
                <w:sz w:val="24"/>
                <w:szCs w:val="24"/>
              </w:rPr>
            </w:pPr>
          </w:p>
        </w:tc>
        <w:tc>
          <w:tcPr>
            <w:tcW w:w="3505" w:type="dxa"/>
            <w:gridSpan w:val="2"/>
          </w:tcPr>
          <w:p w14:paraId="5B1A84E2" w14:textId="77777777" w:rsidR="00F26F87" w:rsidRPr="000F75F5" w:rsidRDefault="00F26F87" w:rsidP="000E7868">
            <w:pPr>
              <w:spacing w:after="0" w:line="240" w:lineRule="auto"/>
              <w:rPr>
                <w:rFonts w:ascii="Times New Roman" w:hAnsi="Times New Roman"/>
                <w:b/>
                <w:sz w:val="24"/>
                <w:szCs w:val="24"/>
              </w:rPr>
            </w:pPr>
            <w:r w:rsidRPr="000F75F5">
              <w:rPr>
                <w:rFonts w:ascii="Times New Roman" w:hAnsi="Times New Roman"/>
                <w:b/>
                <w:sz w:val="24"/>
                <w:szCs w:val="24"/>
              </w:rPr>
              <w:t>Умения:</w:t>
            </w:r>
          </w:p>
          <w:p w14:paraId="2368B4DC" w14:textId="77777777" w:rsidR="00480220" w:rsidRPr="000F75F5" w:rsidRDefault="00480220" w:rsidP="000E7868">
            <w:pPr>
              <w:spacing w:after="0" w:line="240" w:lineRule="auto"/>
              <w:rPr>
                <w:rFonts w:ascii="Times New Roman" w:hAnsi="Times New Roman"/>
                <w:b/>
                <w:sz w:val="24"/>
                <w:szCs w:val="24"/>
              </w:rPr>
            </w:pPr>
            <w:r w:rsidRPr="000F75F5">
              <w:rPr>
                <w:rFonts w:ascii="Times New Roman" w:hAnsi="Times New Roman"/>
                <w:bCs/>
                <w:sz w:val="24"/>
                <w:szCs w:val="24"/>
              </w:rPr>
              <w:t>сочетать цвета, фактуры</w:t>
            </w:r>
            <w:r w:rsidR="00550B1F" w:rsidRPr="000F75F5">
              <w:rPr>
                <w:rFonts w:ascii="Times New Roman" w:hAnsi="Times New Roman"/>
                <w:bCs/>
                <w:sz w:val="24"/>
                <w:szCs w:val="24"/>
              </w:rPr>
              <w:t>, текстильно-басонные изделия</w:t>
            </w:r>
            <w:r w:rsidRPr="000F75F5">
              <w:rPr>
                <w:rFonts w:ascii="Times New Roman" w:hAnsi="Times New Roman"/>
                <w:bCs/>
                <w:sz w:val="24"/>
                <w:szCs w:val="24"/>
              </w:rPr>
              <w:t xml:space="preserve"> и фурнитуру в эскизе;</w:t>
            </w:r>
          </w:p>
          <w:p w14:paraId="02EF1ED6" w14:textId="77777777" w:rsidR="00480220" w:rsidRPr="000F75F5" w:rsidRDefault="00480220" w:rsidP="000E7868">
            <w:pPr>
              <w:spacing w:after="0" w:line="240" w:lineRule="auto"/>
              <w:rPr>
                <w:rFonts w:ascii="Times New Roman" w:hAnsi="Times New Roman"/>
                <w:b/>
                <w:sz w:val="24"/>
                <w:szCs w:val="24"/>
              </w:rPr>
            </w:pPr>
            <w:r w:rsidRPr="000F75F5">
              <w:rPr>
                <w:rFonts w:ascii="Times New Roman" w:hAnsi="Times New Roman"/>
                <w:sz w:val="24"/>
                <w:szCs w:val="24"/>
              </w:rPr>
              <w:lastRenderedPageBreak/>
              <w:t>применять разнообразие фактур используемых материалов и фурнитуры</w:t>
            </w:r>
          </w:p>
        </w:tc>
      </w:tr>
      <w:tr w:rsidR="00F26F87" w:rsidRPr="00315F34" w14:paraId="3FCC5737" w14:textId="77777777" w:rsidTr="003C18F4">
        <w:trPr>
          <w:trHeight w:val="305"/>
          <w:jc w:val="center"/>
        </w:trPr>
        <w:tc>
          <w:tcPr>
            <w:tcW w:w="2631" w:type="dxa"/>
            <w:vMerge/>
          </w:tcPr>
          <w:p w14:paraId="59A92770" w14:textId="77777777" w:rsidR="00F26F87" w:rsidRPr="000F75F5" w:rsidRDefault="00F26F87" w:rsidP="000E7868">
            <w:pPr>
              <w:spacing w:after="0" w:line="240" w:lineRule="auto"/>
              <w:jc w:val="both"/>
              <w:rPr>
                <w:rFonts w:ascii="Times New Roman" w:hAnsi="Times New Roman"/>
                <w:sz w:val="24"/>
                <w:szCs w:val="24"/>
              </w:rPr>
            </w:pPr>
          </w:p>
        </w:tc>
        <w:tc>
          <w:tcPr>
            <w:tcW w:w="3362" w:type="dxa"/>
            <w:vMerge/>
          </w:tcPr>
          <w:p w14:paraId="495AD95D" w14:textId="77777777" w:rsidR="00F26F87" w:rsidRPr="000F75F5" w:rsidRDefault="00F26F87" w:rsidP="000E7868">
            <w:pPr>
              <w:spacing w:after="0" w:line="240" w:lineRule="auto"/>
              <w:jc w:val="both"/>
              <w:rPr>
                <w:rFonts w:ascii="Times New Roman" w:hAnsi="Times New Roman"/>
                <w:sz w:val="24"/>
                <w:szCs w:val="24"/>
              </w:rPr>
            </w:pPr>
          </w:p>
        </w:tc>
        <w:tc>
          <w:tcPr>
            <w:tcW w:w="3505" w:type="dxa"/>
            <w:gridSpan w:val="2"/>
          </w:tcPr>
          <w:p w14:paraId="3D51B148" w14:textId="77777777" w:rsidR="00480220" w:rsidRPr="000F75F5" w:rsidRDefault="00F26F87" w:rsidP="000E7868">
            <w:pPr>
              <w:spacing w:after="0" w:line="240" w:lineRule="auto"/>
              <w:rPr>
                <w:rFonts w:ascii="Times New Roman" w:hAnsi="Times New Roman"/>
                <w:b/>
                <w:sz w:val="24"/>
                <w:szCs w:val="24"/>
              </w:rPr>
            </w:pPr>
            <w:r w:rsidRPr="000F75F5">
              <w:rPr>
                <w:rFonts w:ascii="Times New Roman" w:hAnsi="Times New Roman"/>
                <w:b/>
                <w:sz w:val="24"/>
                <w:szCs w:val="24"/>
              </w:rPr>
              <w:t>Знания:</w:t>
            </w:r>
          </w:p>
          <w:p w14:paraId="020AF199" w14:textId="77777777" w:rsidR="00F26F87" w:rsidRPr="000F75F5" w:rsidRDefault="00480220" w:rsidP="000E7868">
            <w:pPr>
              <w:spacing w:after="0" w:line="240" w:lineRule="auto"/>
              <w:rPr>
                <w:rFonts w:ascii="Times New Roman" w:hAnsi="Times New Roman"/>
                <w:sz w:val="24"/>
                <w:szCs w:val="24"/>
              </w:rPr>
            </w:pPr>
            <w:r w:rsidRPr="000F75F5">
              <w:rPr>
                <w:rFonts w:ascii="Times New Roman" w:hAnsi="Times New Roman"/>
                <w:sz w:val="24"/>
                <w:szCs w:val="24"/>
              </w:rPr>
              <w:t>теоретические основы композиционного построения костюма</w:t>
            </w:r>
            <w:r w:rsidR="003F6834" w:rsidRPr="000F75F5">
              <w:rPr>
                <w:rFonts w:ascii="Times New Roman" w:hAnsi="Times New Roman"/>
                <w:sz w:val="24"/>
                <w:szCs w:val="24"/>
              </w:rPr>
              <w:t>;</w:t>
            </w:r>
          </w:p>
          <w:p w14:paraId="78E33745" w14:textId="77777777" w:rsidR="00480220" w:rsidRPr="000F75F5" w:rsidRDefault="00480220" w:rsidP="000E7868">
            <w:pPr>
              <w:spacing w:after="0" w:line="240" w:lineRule="auto"/>
              <w:rPr>
                <w:rFonts w:ascii="Times New Roman" w:hAnsi="Times New Roman"/>
                <w:b/>
                <w:sz w:val="24"/>
                <w:szCs w:val="24"/>
              </w:rPr>
            </w:pPr>
            <w:r w:rsidRPr="000F75F5">
              <w:rPr>
                <w:rFonts w:ascii="Times New Roman" w:hAnsi="Times New Roman"/>
                <w:sz w:val="24"/>
                <w:szCs w:val="24"/>
              </w:rPr>
              <w:t>правил</w:t>
            </w:r>
            <w:r w:rsidR="00550B1F" w:rsidRPr="000F75F5">
              <w:rPr>
                <w:rFonts w:ascii="Times New Roman" w:hAnsi="Times New Roman"/>
                <w:sz w:val="24"/>
                <w:szCs w:val="24"/>
              </w:rPr>
              <w:t>а</w:t>
            </w:r>
            <w:r w:rsidRPr="000F75F5">
              <w:rPr>
                <w:rFonts w:ascii="Times New Roman" w:hAnsi="Times New Roman"/>
                <w:sz w:val="24"/>
                <w:szCs w:val="24"/>
              </w:rPr>
              <w:t xml:space="preserve"> гармоничных сочетаний цветов и фактур в композиции костюма</w:t>
            </w:r>
          </w:p>
        </w:tc>
      </w:tr>
      <w:tr w:rsidR="00D5677B" w:rsidRPr="00315F34" w14:paraId="071730DD" w14:textId="77777777" w:rsidTr="003C18F4">
        <w:trPr>
          <w:trHeight w:val="100"/>
          <w:jc w:val="center"/>
        </w:trPr>
        <w:tc>
          <w:tcPr>
            <w:tcW w:w="2631" w:type="dxa"/>
            <w:vMerge/>
          </w:tcPr>
          <w:p w14:paraId="1D3AC135" w14:textId="77777777" w:rsidR="00D5677B" w:rsidRPr="000F75F5" w:rsidRDefault="00D5677B" w:rsidP="000E7868">
            <w:pPr>
              <w:spacing w:after="0" w:line="240" w:lineRule="auto"/>
              <w:jc w:val="both"/>
              <w:rPr>
                <w:rFonts w:ascii="Times New Roman" w:hAnsi="Times New Roman"/>
                <w:sz w:val="24"/>
                <w:szCs w:val="24"/>
              </w:rPr>
            </w:pPr>
          </w:p>
        </w:tc>
        <w:tc>
          <w:tcPr>
            <w:tcW w:w="3362" w:type="dxa"/>
            <w:vMerge w:val="restart"/>
          </w:tcPr>
          <w:p w14:paraId="7212DB21" w14:textId="77777777" w:rsidR="00D5677B" w:rsidRPr="000F75F5" w:rsidRDefault="00D5677B" w:rsidP="000E7868">
            <w:pPr>
              <w:spacing w:after="0" w:line="240" w:lineRule="auto"/>
              <w:jc w:val="both"/>
              <w:rPr>
                <w:rFonts w:ascii="Times New Roman" w:hAnsi="Times New Roman"/>
                <w:sz w:val="24"/>
                <w:szCs w:val="24"/>
              </w:rPr>
            </w:pPr>
            <w:r w:rsidRPr="000F75F5">
              <w:rPr>
                <w:rFonts w:ascii="Times New Roman" w:hAnsi="Times New Roman"/>
                <w:sz w:val="24"/>
                <w:szCs w:val="24"/>
              </w:rPr>
              <w:t xml:space="preserve">ПК 1.4. Создавать </w:t>
            </w:r>
            <w:proofErr w:type="spellStart"/>
            <w:r w:rsidRPr="000F75F5">
              <w:rPr>
                <w:rFonts w:ascii="Times New Roman" w:hAnsi="Times New Roman"/>
                <w:sz w:val="24"/>
                <w:szCs w:val="24"/>
              </w:rPr>
              <w:t>мудборды</w:t>
            </w:r>
            <w:proofErr w:type="spellEnd"/>
            <w:r w:rsidRPr="000F75F5">
              <w:rPr>
                <w:rFonts w:ascii="Times New Roman" w:hAnsi="Times New Roman"/>
                <w:sz w:val="24"/>
                <w:szCs w:val="24"/>
              </w:rPr>
              <w:t xml:space="preserve">, </w:t>
            </w:r>
            <w:proofErr w:type="spellStart"/>
            <w:r w:rsidRPr="000F75F5">
              <w:rPr>
                <w:rFonts w:ascii="Times New Roman" w:hAnsi="Times New Roman"/>
                <w:sz w:val="24"/>
                <w:szCs w:val="24"/>
              </w:rPr>
              <w:t>трендборды</w:t>
            </w:r>
            <w:proofErr w:type="spellEnd"/>
            <w:r w:rsidRPr="000F75F5">
              <w:rPr>
                <w:rFonts w:ascii="Times New Roman" w:hAnsi="Times New Roman"/>
                <w:sz w:val="24"/>
                <w:szCs w:val="24"/>
              </w:rPr>
              <w:t xml:space="preserve"> с использованием актуальных дизайнерских решений и доносить идеи до клиента, в том числе с применением компьютерной графики;</w:t>
            </w:r>
          </w:p>
        </w:tc>
        <w:tc>
          <w:tcPr>
            <w:tcW w:w="3505" w:type="dxa"/>
            <w:gridSpan w:val="2"/>
          </w:tcPr>
          <w:p w14:paraId="586D68C3" w14:textId="77777777" w:rsidR="00C537D7" w:rsidRPr="000F75F5" w:rsidRDefault="00D5677B" w:rsidP="000E7868">
            <w:pPr>
              <w:spacing w:after="0" w:line="240" w:lineRule="auto"/>
              <w:rPr>
                <w:rFonts w:ascii="Times New Roman" w:hAnsi="Times New Roman"/>
                <w:b/>
                <w:sz w:val="24"/>
                <w:szCs w:val="24"/>
              </w:rPr>
            </w:pPr>
            <w:r w:rsidRPr="000F75F5">
              <w:rPr>
                <w:rFonts w:ascii="Times New Roman" w:hAnsi="Times New Roman"/>
                <w:b/>
                <w:sz w:val="24"/>
                <w:szCs w:val="24"/>
              </w:rPr>
              <w:t>Практический опыт:</w:t>
            </w:r>
          </w:p>
          <w:p w14:paraId="7858F0B4" w14:textId="77777777" w:rsidR="00D5677B" w:rsidRPr="000F75F5" w:rsidRDefault="00437A92" w:rsidP="000E7868">
            <w:pPr>
              <w:spacing w:after="0" w:line="240" w:lineRule="auto"/>
              <w:rPr>
                <w:rFonts w:ascii="Times New Roman" w:hAnsi="Times New Roman"/>
                <w:b/>
                <w:sz w:val="24"/>
                <w:szCs w:val="24"/>
              </w:rPr>
            </w:pPr>
            <w:r w:rsidRPr="000F75F5">
              <w:rPr>
                <w:rFonts w:ascii="Times New Roman" w:hAnsi="Times New Roman"/>
                <w:bCs/>
                <w:sz w:val="24"/>
                <w:szCs w:val="24"/>
              </w:rPr>
              <w:t>р</w:t>
            </w:r>
            <w:r w:rsidR="00D5677B" w:rsidRPr="000F75F5">
              <w:rPr>
                <w:rFonts w:ascii="Times New Roman" w:hAnsi="Times New Roman"/>
                <w:bCs/>
                <w:sz w:val="24"/>
                <w:szCs w:val="24"/>
              </w:rPr>
              <w:t>азработки</w:t>
            </w:r>
            <w:r w:rsidRPr="000F75F5">
              <w:rPr>
                <w:rFonts w:ascii="Times New Roman" w:hAnsi="Times New Roman"/>
                <w:bCs/>
                <w:sz w:val="24"/>
                <w:szCs w:val="24"/>
              </w:rPr>
              <w:t xml:space="preserve"> </w:t>
            </w:r>
            <w:r w:rsidR="00D5677B" w:rsidRPr="000F75F5">
              <w:rPr>
                <w:rFonts w:ascii="Times New Roman" w:hAnsi="Times New Roman"/>
                <w:bCs/>
                <w:sz w:val="24"/>
                <w:szCs w:val="24"/>
              </w:rPr>
              <w:t>коллажей для предоставления идей и концепций заказчику дизайна</w:t>
            </w:r>
          </w:p>
        </w:tc>
      </w:tr>
      <w:tr w:rsidR="00D5677B" w:rsidRPr="00315F34" w14:paraId="0DB66726" w14:textId="77777777" w:rsidTr="003C18F4">
        <w:trPr>
          <w:trHeight w:val="100"/>
          <w:jc w:val="center"/>
        </w:trPr>
        <w:tc>
          <w:tcPr>
            <w:tcW w:w="2631" w:type="dxa"/>
            <w:vMerge/>
          </w:tcPr>
          <w:p w14:paraId="1FBA5159" w14:textId="77777777" w:rsidR="00D5677B" w:rsidRPr="000F75F5" w:rsidRDefault="00D5677B" w:rsidP="000E7868">
            <w:pPr>
              <w:spacing w:after="0" w:line="240" w:lineRule="auto"/>
              <w:jc w:val="both"/>
              <w:rPr>
                <w:rFonts w:ascii="Times New Roman" w:hAnsi="Times New Roman"/>
                <w:sz w:val="24"/>
                <w:szCs w:val="24"/>
              </w:rPr>
            </w:pPr>
          </w:p>
        </w:tc>
        <w:tc>
          <w:tcPr>
            <w:tcW w:w="3362" w:type="dxa"/>
            <w:vMerge/>
          </w:tcPr>
          <w:p w14:paraId="49CF8C9D" w14:textId="77777777" w:rsidR="00D5677B" w:rsidRPr="000F75F5" w:rsidRDefault="00D5677B" w:rsidP="000E7868">
            <w:pPr>
              <w:spacing w:after="0" w:line="240" w:lineRule="auto"/>
              <w:jc w:val="both"/>
              <w:rPr>
                <w:rFonts w:ascii="Times New Roman" w:hAnsi="Times New Roman"/>
                <w:sz w:val="24"/>
                <w:szCs w:val="24"/>
              </w:rPr>
            </w:pPr>
          </w:p>
        </w:tc>
        <w:tc>
          <w:tcPr>
            <w:tcW w:w="3505" w:type="dxa"/>
            <w:gridSpan w:val="2"/>
          </w:tcPr>
          <w:p w14:paraId="3A522F3D" w14:textId="77777777" w:rsidR="00D5677B" w:rsidRPr="000F75F5" w:rsidRDefault="00D5677B" w:rsidP="000E7868">
            <w:pPr>
              <w:spacing w:after="0" w:line="240" w:lineRule="auto"/>
              <w:rPr>
                <w:rFonts w:ascii="Times New Roman" w:hAnsi="Times New Roman"/>
                <w:b/>
                <w:sz w:val="24"/>
                <w:szCs w:val="24"/>
              </w:rPr>
            </w:pPr>
            <w:r w:rsidRPr="000F75F5">
              <w:rPr>
                <w:rFonts w:ascii="Times New Roman" w:hAnsi="Times New Roman"/>
                <w:b/>
                <w:sz w:val="24"/>
                <w:szCs w:val="24"/>
              </w:rPr>
              <w:t>Умения:</w:t>
            </w:r>
          </w:p>
          <w:p w14:paraId="7DEB0695" w14:textId="77777777" w:rsidR="00D5677B" w:rsidRPr="000F75F5" w:rsidRDefault="00D5677B" w:rsidP="000E7868">
            <w:pPr>
              <w:spacing w:after="0" w:line="240" w:lineRule="auto"/>
              <w:ind w:left="59"/>
              <w:rPr>
                <w:rFonts w:ascii="Times New Roman" w:hAnsi="Times New Roman"/>
                <w:bCs/>
                <w:sz w:val="24"/>
                <w:szCs w:val="24"/>
              </w:rPr>
            </w:pPr>
            <w:r w:rsidRPr="000F75F5">
              <w:rPr>
                <w:rFonts w:ascii="Times New Roman" w:hAnsi="Times New Roman"/>
                <w:bCs/>
                <w:sz w:val="24"/>
                <w:szCs w:val="24"/>
              </w:rPr>
              <w:t>презентовать идеи и дизайнерские продукты заказчику;</w:t>
            </w:r>
          </w:p>
          <w:p w14:paraId="3C6870A6" w14:textId="77777777" w:rsidR="00D5677B" w:rsidRPr="000F75F5" w:rsidRDefault="00D5677B" w:rsidP="00437A92">
            <w:pPr>
              <w:spacing w:after="0" w:line="240" w:lineRule="auto"/>
              <w:ind w:left="59"/>
              <w:rPr>
                <w:rFonts w:ascii="Times New Roman" w:hAnsi="Times New Roman"/>
                <w:bCs/>
                <w:sz w:val="24"/>
                <w:szCs w:val="24"/>
              </w:rPr>
            </w:pPr>
            <w:r w:rsidRPr="000F75F5">
              <w:rPr>
                <w:rFonts w:ascii="Times New Roman" w:hAnsi="Times New Roman"/>
                <w:bCs/>
                <w:sz w:val="24"/>
                <w:szCs w:val="24"/>
              </w:rPr>
              <w:t>организовывать композиции на плоскости;</w:t>
            </w:r>
            <w:r w:rsidR="00437A92" w:rsidRPr="000F75F5">
              <w:rPr>
                <w:rFonts w:ascii="Times New Roman" w:hAnsi="Times New Roman"/>
                <w:bCs/>
                <w:sz w:val="24"/>
                <w:szCs w:val="24"/>
              </w:rPr>
              <w:t xml:space="preserve"> </w:t>
            </w:r>
            <w:r w:rsidRPr="000F75F5">
              <w:rPr>
                <w:rFonts w:ascii="Times New Roman" w:hAnsi="Times New Roman"/>
                <w:bCs/>
                <w:sz w:val="24"/>
                <w:szCs w:val="24"/>
              </w:rPr>
              <w:t>владеть специальными или универсальными компьютерными программами для разработки и презентации дизайн-продукта</w:t>
            </w:r>
          </w:p>
        </w:tc>
      </w:tr>
      <w:tr w:rsidR="00D5677B" w:rsidRPr="00315F34" w14:paraId="3F5AF100" w14:textId="77777777" w:rsidTr="003C18F4">
        <w:trPr>
          <w:trHeight w:val="100"/>
          <w:jc w:val="center"/>
        </w:trPr>
        <w:tc>
          <w:tcPr>
            <w:tcW w:w="2631" w:type="dxa"/>
            <w:vMerge/>
          </w:tcPr>
          <w:p w14:paraId="299FE44A" w14:textId="77777777" w:rsidR="00D5677B" w:rsidRPr="000F75F5" w:rsidRDefault="00D5677B" w:rsidP="000E7868">
            <w:pPr>
              <w:spacing w:after="0" w:line="240" w:lineRule="auto"/>
              <w:jc w:val="both"/>
              <w:rPr>
                <w:rFonts w:ascii="Times New Roman" w:hAnsi="Times New Roman"/>
                <w:sz w:val="24"/>
                <w:szCs w:val="24"/>
              </w:rPr>
            </w:pPr>
          </w:p>
        </w:tc>
        <w:tc>
          <w:tcPr>
            <w:tcW w:w="3362" w:type="dxa"/>
            <w:vMerge/>
          </w:tcPr>
          <w:p w14:paraId="7605A94C" w14:textId="77777777" w:rsidR="00D5677B" w:rsidRPr="000F75F5" w:rsidRDefault="00D5677B" w:rsidP="000E7868">
            <w:pPr>
              <w:spacing w:after="0" w:line="240" w:lineRule="auto"/>
              <w:jc w:val="both"/>
              <w:rPr>
                <w:rFonts w:ascii="Times New Roman" w:hAnsi="Times New Roman"/>
                <w:sz w:val="24"/>
                <w:szCs w:val="24"/>
              </w:rPr>
            </w:pPr>
          </w:p>
        </w:tc>
        <w:tc>
          <w:tcPr>
            <w:tcW w:w="3505" w:type="dxa"/>
            <w:gridSpan w:val="2"/>
          </w:tcPr>
          <w:p w14:paraId="523CAE36" w14:textId="77777777" w:rsidR="00D5677B" w:rsidRPr="000F75F5" w:rsidRDefault="00D5677B" w:rsidP="000E7868">
            <w:pPr>
              <w:spacing w:after="0" w:line="240" w:lineRule="auto"/>
              <w:rPr>
                <w:rFonts w:ascii="Times New Roman" w:hAnsi="Times New Roman"/>
                <w:b/>
                <w:sz w:val="24"/>
                <w:szCs w:val="24"/>
              </w:rPr>
            </w:pPr>
            <w:r w:rsidRPr="000F75F5">
              <w:rPr>
                <w:rFonts w:ascii="Times New Roman" w:hAnsi="Times New Roman"/>
                <w:b/>
                <w:sz w:val="24"/>
                <w:szCs w:val="24"/>
              </w:rPr>
              <w:t>Знания:</w:t>
            </w:r>
          </w:p>
          <w:p w14:paraId="7CF43324" w14:textId="77777777" w:rsidR="00D5677B" w:rsidRPr="000F75F5" w:rsidRDefault="00D5677B" w:rsidP="000E7868">
            <w:pPr>
              <w:spacing w:after="0" w:line="240" w:lineRule="auto"/>
              <w:rPr>
                <w:rFonts w:ascii="Times New Roman" w:hAnsi="Times New Roman"/>
                <w:bCs/>
                <w:sz w:val="24"/>
                <w:szCs w:val="24"/>
              </w:rPr>
            </w:pPr>
            <w:r w:rsidRPr="000F75F5">
              <w:rPr>
                <w:rFonts w:ascii="Times New Roman" w:hAnsi="Times New Roman"/>
                <w:bCs/>
                <w:sz w:val="24"/>
                <w:szCs w:val="24"/>
              </w:rPr>
              <w:t>современные концепции модного дизайна;</w:t>
            </w:r>
            <w:r w:rsidR="00437A92" w:rsidRPr="000F75F5">
              <w:rPr>
                <w:rFonts w:ascii="Times New Roman" w:hAnsi="Times New Roman"/>
                <w:bCs/>
                <w:sz w:val="24"/>
                <w:szCs w:val="24"/>
              </w:rPr>
              <w:t xml:space="preserve"> </w:t>
            </w:r>
            <w:r w:rsidRPr="000F75F5">
              <w:rPr>
                <w:rFonts w:ascii="Times New Roman" w:hAnsi="Times New Roman"/>
                <w:bCs/>
                <w:sz w:val="24"/>
                <w:szCs w:val="24"/>
              </w:rPr>
              <w:t>компьютерные программы и методы работы с ними для разработки коллажей и презентаций</w:t>
            </w:r>
          </w:p>
        </w:tc>
      </w:tr>
      <w:tr w:rsidR="00D5677B" w:rsidRPr="00315F34" w14:paraId="0969B982" w14:textId="77777777" w:rsidTr="003C18F4">
        <w:trPr>
          <w:trHeight w:val="100"/>
          <w:jc w:val="center"/>
        </w:trPr>
        <w:tc>
          <w:tcPr>
            <w:tcW w:w="2631" w:type="dxa"/>
            <w:vMerge/>
          </w:tcPr>
          <w:p w14:paraId="1EDC6FD5" w14:textId="77777777" w:rsidR="00D5677B" w:rsidRPr="000F75F5" w:rsidRDefault="00D5677B" w:rsidP="000E7868">
            <w:pPr>
              <w:spacing w:after="0" w:line="240" w:lineRule="auto"/>
              <w:jc w:val="both"/>
              <w:rPr>
                <w:rFonts w:ascii="Times New Roman" w:hAnsi="Times New Roman"/>
                <w:sz w:val="24"/>
                <w:szCs w:val="24"/>
              </w:rPr>
            </w:pPr>
          </w:p>
        </w:tc>
        <w:tc>
          <w:tcPr>
            <w:tcW w:w="3362" w:type="dxa"/>
            <w:vMerge w:val="restart"/>
          </w:tcPr>
          <w:p w14:paraId="09BB0843" w14:textId="77777777" w:rsidR="00D5677B" w:rsidRPr="000F75F5" w:rsidRDefault="00D5677B" w:rsidP="000E7868">
            <w:pPr>
              <w:spacing w:after="0" w:line="240" w:lineRule="auto"/>
              <w:jc w:val="both"/>
              <w:rPr>
                <w:rFonts w:ascii="Times New Roman" w:hAnsi="Times New Roman"/>
                <w:sz w:val="24"/>
                <w:szCs w:val="24"/>
              </w:rPr>
            </w:pPr>
            <w:r w:rsidRPr="000F75F5">
              <w:rPr>
                <w:rFonts w:ascii="Times New Roman" w:hAnsi="Times New Roman"/>
                <w:sz w:val="24"/>
                <w:szCs w:val="24"/>
              </w:rPr>
              <w:t>ПК 1.5. Создавать прототипы и образцы изделий методом макетирования;</w:t>
            </w:r>
          </w:p>
        </w:tc>
        <w:tc>
          <w:tcPr>
            <w:tcW w:w="3505" w:type="dxa"/>
            <w:gridSpan w:val="2"/>
          </w:tcPr>
          <w:p w14:paraId="6738A98F" w14:textId="77777777" w:rsidR="00D5677B" w:rsidRPr="000F75F5" w:rsidRDefault="00D5677B" w:rsidP="000E7868">
            <w:pPr>
              <w:spacing w:after="0" w:line="240" w:lineRule="auto"/>
              <w:rPr>
                <w:rFonts w:ascii="Times New Roman" w:hAnsi="Times New Roman"/>
                <w:b/>
                <w:sz w:val="24"/>
                <w:szCs w:val="24"/>
              </w:rPr>
            </w:pPr>
            <w:r w:rsidRPr="000F75F5">
              <w:rPr>
                <w:rFonts w:ascii="Times New Roman" w:hAnsi="Times New Roman"/>
                <w:b/>
                <w:sz w:val="24"/>
                <w:szCs w:val="24"/>
              </w:rPr>
              <w:t>Практический опыт:</w:t>
            </w:r>
          </w:p>
          <w:p w14:paraId="03CDCE23" w14:textId="77777777" w:rsidR="00D5677B" w:rsidRPr="000F75F5" w:rsidRDefault="00D5677B" w:rsidP="000E7868">
            <w:pPr>
              <w:spacing w:after="0" w:line="240" w:lineRule="auto"/>
              <w:rPr>
                <w:rFonts w:ascii="Times New Roman" w:hAnsi="Times New Roman"/>
                <w:sz w:val="24"/>
                <w:szCs w:val="24"/>
              </w:rPr>
            </w:pPr>
            <w:r w:rsidRPr="000F75F5">
              <w:rPr>
                <w:rFonts w:ascii="Times New Roman" w:hAnsi="Times New Roman"/>
                <w:sz w:val="24"/>
                <w:szCs w:val="24"/>
              </w:rPr>
              <w:t>реализации творческих идей в макете</w:t>
            </w:r>
          </w:p>
        </w:tc>
      </w:tr>
      <w:tr w:rsidR="00F26F87" w:rsidRPr="00315F34" w14:paraId="57510CC8" w14:textId="77777777" w:rsidTr="003C18F4">
        <w:trPr>
          <w:trHeight w:val="100"/>
          <w:jc w:val="center"/>
        </w:trPr>
        <w:tc>
          <w:tcPr>
            <w:tcW w:w="2631" w:type="dxa"/>
            <w:vMerge/>
          </w:tcPr>
          <w:p w14:paraId="37FE6AD2" w14:textId="77777777" w:rsidR="00F26F87" w:rsidRPr="000F75F5" w:rsidRDefault="00F26F87" w:rsidP="000E7868">
            <w:pPr>
              <w:spacing w:after="0" w:line="240" w:lineRule="auto"/>
              <w:jc w:val="both"/>
              <w:rPr>
                <w:rFonts w:ascii="Times New Roman" w:hAnsi="Times New Roman"/>
                <w:sz w:val="24"/>
                <w:szCs w:val="24"/>
              </w:rPr>
            </w:pPr>
          </w:p>
        </w:tc>
        <w:tc>
          <w:tcPr>
            <w:tcW w:w="3362" w:type="dxa"/>
            <w:vMerge/>
          </w:tcPr>
          <w:p w14:paraId="3654D5C7" w14:textId="77777777" w:rsidR="00F26F87" w:rsidRPr="000F75F5" w:rsidRDefault="00F26F87" w:rsidP="000E7868">
            <w:pPr>
              <w:spacing w:after="0" w:line="240" w:lineRule="auto"/>
              <w:jc w:val="both"/>
              <w:rPr>
                <w:rFonts w:ascii="Times New Roman" w:hAnsi="Times New Roman"/>
                <w:sz w:val="24"/>
                <w:szCs w:val="24"/>
              </w:rPr>
            </w:pPr>
          </w:p>
        </w:tc>
        <w:tc>
          <w:tcPr>
            <w:tcW w:w="3505" w:type="dxa"/>
            <w:gridSpan w:val="2"/>
          </w:tcPr>
          <w:p w14:paraId="6F9A04D0" w14:textId="77777777" w:rsidR="003F6834" w:rsidRPr="000F75F5" w:rsidRDefault="00F26F87" w:rsidP="000E7868">
            <w:pPr>
              <w:spacing w:after="0" w:line="240" w:lineRule="auto"/>
              <w:rPr>
                <w:rFonts w:ascii="Times New Roman" w:hAnsi="Times New Roman"/>
                <w:b/>
                <w:sz w:val="24"/>
                <w:szCs w:val="24"/>
              </w:rPr>
            </w:pPr>
            <w:r w:rsidRPr="000F75F5">
              <w:rPr>
                <w:rFonts w:ascii="Times New Roman" w:hAnsi="Times New Roman"/>
                <w:b/>
                <w:sz w:val="24"/>
                <w:szCs w:val="24"/>
              </w:rPr>
              <w:t>Умения:</w:t>
            </w:r>
          </w:p>
          <w:p w14:paraId="02B79162" w14:textId="77777777" w:rsidR="00F26F87" w:rsidRPr="000F75F5" w:rsidRDefault="00FA6F6A" w:rsidP="000E7868">
            <w:pPr>
              <w:spacing w:after="0" w:line="240" w:lineRule="auto"/>
              <w:rPr>
                <w:rFonts w:ascii="Times New Roman" w:hAnsi="Times New Roman"/>
                <w:b/>
                <w:sz w:val="24"/>
                <w:szCs w:val="24"/>
              </w:rPr>
            </w:pPr>
            <w:r w:rsidRPr="000F75F5">
              <w:rPr>
                <w:rFonts w:ascii="Times New Roman" w:hAnsi="Times New Roman"/>
                <w:bCs/>
                <w:sz w:val="24"/>
                <w:szCs w:val="24"/>
              </w:rPr>
              <w:t>выполнить макет швейного изделия на объеме по эскизу или фотографии</w:t>
            </w:r>
          </w:p>
        </w:tc>
      </w:tr>
      <w:tr w:rsidR="00F26F87" w:rsidRPr="00315F34" w14:paraId="3FBF35E4" w14:textId="77777777" w:rsidTr="003C18F4">
        <w:trPr>
          <w:trHeight w:val="100"/>
          <w:jc w:val="center"/>
        </w:trPr>
        <w:tc>
          <w:tcPr>
            <w:tcW w:w="2631" w:type="dxa"/>
            <w:vMerge/>
          </w:tcPr>
          <w:p w14:paraId="5B6426A1" w14:textId="77777777" w:rsidR="00F26F87" w:rsidRPr="000F75F5" w:rsidRDefault="00F26F87" w:rsidP="000E7868">
            <w:pPr>
              <w:spacing w:after="0" w:line="240" w:lineRule="auto"/>
              <w:jc w:val="both"/>
              <w:rPr>
                <w:rFonts w:ascii="Times New Roman" w:hAnsi="Times New Roman"/>
                <w:sz w:val="24"/>
                <w:szCs w:val="24"/>
              </w:rPr>
            </w:pPr>
          </w:p>
        </w:tc>
        <w:tc>
          <w:tcPr>
            <w:tcW w:w="3362" w:type="dxa"/>
            <w:vMerge/>
          </w:tcPr>
          <w:p w14:paraId="2C2AD464" w14:textId="77777777" w:rsidR="00F26F87" w:rsidRPr="000F75F5" w:rsidRDefault="00F26F87" w:rsidP="000E7868">
            <w:pPr>
              <w:spacing w:after="0" w:line="240" w:lineRule="auto"/>
              <w:jc w:val="both"/>
              <w:rPr>
                <w:rFonts w:ascii="Times New Roman" w:hAnsi="Times New Roman"/>
                <w:sz w:val="24"/>
                <w:szCs w:val="24"/>
              </w:rPr>
            </w:pPr>
          </w:p>
        </w:tc>
        <w:tc>
          <w:tcPr>
            <w:tcW w:w="3505" w:type="dxa"/>
            <w:gridSpan w:val="2"/>
          </w:tcPr>
          <w:p w14:paraId="0222DB5F" w14:textId="77777777" w:rsidR="008F6FC1" w:rsidRPr="000F75F5" w:rsidRDefault="00F26F87" w:rsidP="000E7868">
            <w:pPr>
              <w:spacing w:after="0" w:line="240" w:lineRule="auto"/>
              <w:rPr>
                <w:rFonts w:ascii="Times New Roman" w:hAnsi="Times New Roman"/>
                <w:b/>
                <w:sz w:val="24"/>
                <w:szCs w:val="24"/>
              </w:rPr>
            </w:pPr>
            <w:r w:rsidRPr="000F75F5">
              <w:rPr>
                <w:rFonts w:ascii="Times New Roman" w:hAnsi="Times New Roman"/>
                <w:b/>
                <w:sz w:val="24"/>
                <w:szCs w:val="24"/>
              </w:rPr>
              <w:t>Знания:</w:t>
            </w:r>
          </w:p>
          <w:p w14:paraId="0E46733A" w14:textId="77777777" w:rsidR="00FD355A" w:rsidRPr="000F75F5" w:rsidRDefault="00FA6F6A" w:rsidP="000E7868">
            <w:pPr>
              <w:spacing w:after="0" w:line="240" w:lineRule="auto"/>
              <w:rPr>
                <w:rFonts w:ascii="Times New Roman" w:hAnsi="Times New Roman"/>
                <w:sz w:val="24"/>
                <w:szCs w:val="24"/>
              </w:rPr>
            </w:pPr>
            <w:r w:rsidRPr="000F75F5">
              <w:rPr>
                <w:rFonts w:ascii="Times New Roman" w:hAnsi="Times New Roman"/>
                <w:sz w:val="24"/>
                <w:szCs w:val="24"/>
              </w:rPr>
              <w:t>прием</w:t>
            </w:r>
            <w:r w:rsidR="00FD355A" w:rsidRPr="000F75F5">
              <w:rPr>
                <w:rFonts w:ascii="Times New Roman" w:hAnsi="Times New Roman"/>
                <w:sz w:val="24"/>
                <w:szCs w:val="24"/>
              </w:rPr>
              <w:t>ы</w:t>
            </w:r>
            <w:r w:rsidRPr="000F75F5">
              <w:rPr>
                <w:rFonts w:ascii="Times New Roman" w:hAnsi="Times New Roman"/>
                <w:sz w:val="24"/>
                <w:szCs w:val="24"/>
              </w:rPr>
              <w:t xml:space="preserve"> наколки швейных изделий</w:t>
            </w:r>
            <w:r w:rsidR="00565EB6" w:rsidRPr="000F75F5">
              <w:rPr>
                <w:rFonts w:ascii="Times New Roman" w:hAnsi="Times New Roman"/>
                <w:sz w:val="24"/>
                <w:szCs w:val="24"/>
              </w:rPr>
              <w:t>;</w:t>
            </w:r>
            <w:r w:rsidR="00437A92" w:rsidRPr="000F75F5">
              <w:rPr>
                <w:rFonts w:ascii="Times New Roman" w:hAnsi="Times New Roman"/>
                <w:sz w:val="24"/>
                <w:szCs w:val="24"/>
              </w:rPr>
              <w:t xml:space="preserve"> </w:t>
            </w:r>
            <w:r w:rsidR="00FD355A" w:rsidRPr="000F75F5">
              <w:rPr>
                <w:rFonts w:ascii="Times New Roman" w:hAnsi="Times New Roman"/>
                <w:sz w:val="24"/>
                <w:szCs w:val="24"/>
              </w:rPr>
              <w:t>методы оценки качества готового макета</w:t>
            </w:r>
          </w:p>
        </w:tc>
      </w:tr>
      <w:tr w:rsidR="00F26F87" w:rsidRPr="00315F34" w14:paraId="647C6CFC" w14:textId="77777777" w:rsidTr="003C18F4">
        <w:trPr>
          <w:trHeight w:val="100"/>
          <w:jc w:val="center"/>
        </w:trPr>
        <w:tc>
          <w:tcPr>
            <w:tcW w:w="2631" w:type="dxa"/>
            <w:vMerge/>
          </w:tcPr>
          <w:p w14:paraId="258330B0" w14:textId="77777777" w:rsidR="00F26F87" w:rsidRPr="000F75F5" w:rsidRDefault="00F26F87" w:rsidP="000E7868">
            <w:pPr>
              <w:spacing w:after="0" w:line="240" w:lineRule="auto"/>
              <w:jc w:val="both"/>
              <w:rPr>
                <w:rFonts w:ascii="Times New Roman" w:hAnsi="Times New Roman"/>
                <w:sz w:val="24"/>
                <w:szCs w:val="24"/>
              </w:rPr>
            </w:pPr>
          </w:p>
        </w:tc>
        <w:tc>
          <w:tcPr>
            <w:tcW w:w="3362" w:type="dxa"/>
            <w:vMerge w:val="restart"/>
          </w:tcPr>
          <w:p w14:paraId="34EFA701" w14:textId="77777777" w:rsidR="00F26F87" w:rsidRPr="000F75F5" w:rsidRDefault="00F26F87" w:rsidP="000E7868">
            <w:pPr>
              <w:spacing w:after="0" w:line="240" w:lineRule="auto"/>
              <w:jc w:val="both"/>
              <w:rPr>
                <w:rFonts w:ascii="Times New Roman" w:hAnsi="Times New Roman"/>
                <w:sz w:val="24"/>
                <w:szCs w:val="24"/>
              </w:rPr>
            </w:pPr>
            <w:r w:rsidRPr="000F75F5">
              <w:rPr>
                <w:rFonts w:ascii="Times New Roman" w:hAnsi="Times New Roman"/>
                <w:sz w:val="24"/>
                <w:szCs w:val="24"/>
              </w:rPr>
              <w:t>ПК 1.6. Осуществлять авторский надзор за реализацией художественного решения модели на всех этапах производства изделий.</w:t>
            </w:r>
          </w:p>
        </w:tc>
        <w:tc>
          <w:tcPr>
            <w:tcW w:w="3505" w:type="dxa"/>
            <w:gridSpan w:val="2"/>
          </w:tcPr>
          <w:p w14:paraId="68E6ADBF" w14:textId="77777777" w:rsidR="00C537D7" w:rsidRPr="000F75F5" w:rsidRDefault="00F26F87" w:rsidP="000E7868">
            <w:pPr>
              <w:spacing w:after="0" w:line="240" w:lineRule="auto"/>
              <w:rPr>
                <w:rFonts w:ascii="Times New Roman" w:hAnsi="Times New Roman"/>
                <w:b/>
                <w:sz w:val="24"/>
                <w:szCs w:val="24"/>
              </w:rPr>
            </w:pPr>
            <w:r w:rsidRPr="000F75F5">
              <w:rPr>
                <w:rFonts w:ascii="Times New Roman" w:hAnsi="Times New Roman"/>
                <w:b/>
                <w:sz w:val="24"/>
                <w:szCs w:val="24"/>
              </w:rPr>
              <w:t>Практический опыт:</w:t>
            </w:r>
          </w:p>
          <w:p w14:paraId="74A4772A" w14:textId="77777777" w:rsidR="00F26F87" w:rsidRPr="000F75F5" w:rsidRDefault="00510A7C" w:rsidP="000E7868">
            <w:pPr>
              <w:spacing w:after="0" w:line="240" w:lineRule="auto"/>
              <w:rPr>
                <w:rFonts w:ascii="Times New Roman" w:hAnsi="Times New Roman"/>
                <w:b/>
                <w:sz w:val="24"/>
                <w:szCs w:val="24"/>
              </w:rPr>
            </w:pPr>
            <w:r w:rsidRPr="000F75F5">
              <w:rPr>
                <w:rFonts w:ascii="Times New Roman" w:hAnsi="Times New Roman"/>
                <w:bCs/>
                <w:sz w:val="24"/>
                <w:szCs w:val="24"/>
              </w:rPr>
              <w:t>выявления соответствия эскиза разработанному образцу или макету изделия</w:t>
            </w:r>
          </w:p>
        </w:tc>
      </w:tr>
      <w:tr w:rsidR="00F26F87" w:rsidRPr="00315F34" w14:paraId="1067136E" w14:textId="77777777" w:rsidTr="003C18F4">
        <w:trPr>
          <w:trHeight w:val="100"/>
          <w:jc w:val="center"/>
        </w:trPr>
        <w:tc>
          <w:tcPr>
            <w:tcW w:w="2631" w:type="dxa"/>
            <w:vMerge/>
          </w:tcPr>
          <w:p w14:paraId="146DDA96" w14:textId="77777777" w:rsidR="00F26F87" w:rsidRPr="000F75F5" w:rsidRDefault="00F26F87" w:rsidP="000E7868">
            <w:pPr>
              <w:spacing w:after="0" w:line="240" w:lineRule="auto"/>
              <w:jc w:val="both"/>
              <w:rPr>
                <w:rFonts w:ascii="Times New Roman" w:hAnsi="Times New Roman"/>
                <w:sz w:val="24"/>
                <w:szCs w:val="24"/>
              </w:rPr>
            </w:pPr>
          </w:p>
        </w:tc>
        <w:tc>
          <w:tcPr>
            <w:tcW w:w="3362" w:type="dxa"/>
            <w:vMerge/>
          </w:tcPr>
          <w:p w14:paraId="55677A91" w14:textId="77777777" w:rsidR="00F26F87" w:rsidRPr="000F75F5" w:rsidRDefault="00F26F87" w:rsidP="000E7868">
            <w:pPr>
              <w:spacing w:after="0" w:line="240" w:lineRule="auto"/>
              <w:jc w:val="both"/>
              <w:rPr>
                <w:rFonts w:ascii="Times New Roman" w:hAnsi="Times New Roman"/>
                <w:sz w:val="24"/>
                <w:szCs w:val="24"/>
              </w:rPr>
            </w:pPr>
          </w:p>
        </w:tc>
        <w:tc>
          <w:tcPr>
            <w:tcW w:w="3505" w:type="dxa"/>
            <w:gridSpan w:val="2"/>
          </w:tcPr>
          <w:p w14:paraId="7DD5F0DA" w14:textId="77777777" w:rsidR="00F26F87" w:rsidRPr="000F75F5" w:rsidRDefault="00F26F87" w:rsidP="000E7868">
            <w:pPr>
              <w:spacing w:after="0" w:line="240" w:lineRule="auto"/>
              <w:rPr>
                <w:rFonts w:ascii="Times New Roman" w:hAnsi="Times New Roman"/>
                <w:b/>
                <w:sz w:val="24"/>
                <w:szCs w:val="24"/>
              </w:rPr>
            </w:pPr>
            <w:r w:rsidRPr="000F75F5">
              <w:rPr>
                <w:rFonts w:ascii="Times New Roman" w:hAnsi="Times New Roman"/>
                <w:b/>
                <w:sz w:val="24"/>
                <w:szCs w:val="24"/>
              </w:rPr>
              <w:t>Умения:</w:t>
            </w:r>
          </w:p>
          <w:p w14:paraId="1385D5C8" w14:textId="77777777" w:rsidR="00B2359A" w:rsidRPr="000F75F5" w:rsidRDefault="00565EB6" w:rsidP="000E7868">
            <w:pPr>
              <w:spacing w:after="0" w:line="240" w:lineRule="auto"/>
              <w:rPr>
                <w:rFonts w:ascii="Times New Roman" w:hAnsi="Times New Roman"/>
                <w:bCs/>
                <w:sz w:val="24"/>
                <w:szCs w:val="24"/>
              </w:rPr>
            </w:pPr>
            <w:r w:rsidRPr="000F75F5">
              <w:rPr>
                <w:rFonts w:ascii="Times New Roman" w:hAnsi="Times New Roman"/>
                <w:bCs/>
                <w:sz w:val="24"/>
                <w:szCs w:val="24"/>
              </w:rPr>
              <w:t>о</w:t>
            </w:r>
            <w:r w:rsidR="00B2359A" w:rsidRPr="000F75F5">
              <w:rPr>
                <w:rFonts w:ascii="Times New Roman" w:hAnsi="Times New Roman"/>
                <w:bCs/>
                <w:sz w:val="24"/>
                <w:szCs w:val="24"/>
              </w:rPr>
              <w:t>пределять композиционные и формообразующие особенности изделия</w:t>
            </w:r>
          </w:p>
        </w:tc>
      </w:tr>
      <w:tr w:rsidR="00F26F87" w:rsidRPr="00315F34" w14:paraId="0B1209A0" w14:textId="77777777" w:rsidTr="003C18F4">
        <w:trPr>
          <w:trHeight w:val="100"/>
          <w:jc w:val="center"/>
        </w:trPr>
        <w:tc>
          <w:tcPr>
            <w:tcW w:w="2631" w:type="dxa"/>
            <w:vMerge/>
          </w:tcPr>
          <w:p w14:paraId="5D611829" w14:textId="77777777" w:rsidR="00F26F87" w:rsidRPr="000F75F5" w:rsidRDefault="00F26F87" w:rsidP="000E7868">
            <w:pPr>
              <w:spacing w:after="0" w:line="240" w:lineRule="auto"/>
              <w:jc w:val="both"/>
              <w:rPr>
                <w:rFonts w:ascii="Times New Roman" w:hAnsi="Times New Roman"/>
                <w:sz w:val="24"/>
                <w:szCs w:val="24"/>
              </w:rPr>
            </w:pPr>
          </w:p>
        </w:tc>
        <w:tc>
          <w:tcPr>
            <w:tcW w:w="3362" w:type="dxa"/>
            <w:vMerge/>
          </w:tcPr>
          <w:p w14:paraId="70E8B562" w14:textId="77777777" w:rsidR="00F26F87" w:rsidRPr="000F75F5" w:rsidRDefault="00F26F87" w:rsidP="000E7868">
            <w:pPr>
              <w:spacing w:after="0" w:line="240" w:lineRule="auto"/>
              <w:jc w:val="both"/>
              <w:rPr>
                <w:rFonts w:ascii="Times New Roman" w:hAnsi="Times New Roman"/>
                <w:sz w:val="24"/>
                <w:szCs w:val="24"/>
              </w:rPr>
            </w:pPr>
          </w:p>
        </w:tc>
        <w:tc>
          <w:tcPr>
            <w:tcW w:w="3505" w:type="dxa"/>
            <w:gridSpan w:val="2"/>
          </w:tcPr>
          <w:p w14:paraId="2A835E4C" w14:textId="77777777" w:rsidR="00B2359A" w:rsidRPr="000F75F5" w:rsidRDefault="00F26F87" w:rsidP="000E7868">
            <w:pPr>
              <w:spacing w:after="0" w:line="240" w:lineRule="auto"/>
              <w:rPr>
                <w:rFonts w:ascii="Times New Roman" w:hAnsi="Times New Roman"/>
                <w:b/>
                <w:sz w:val="24"/>
                <w:szCs w:val="24"/>
              </w:rPr>
            </w:pPr>
            <w:r w:rsidRPr="000F75F5">
              <w:rPr>
                <w:rFonts w:ascii="Times New Roman" w:hAnsi="Times New Roman"/>
                <w:b/>
                <w:sz w:val="24"/>
                <w:szCs w:val="24"/>
              </w:rPr>
              <w:t>Знания:</w:t>
            </w:r>
          </w:p>
          <w:p w14:paraId="0CC56074" w14:textId="77777777" w:rsidR="00F26F87" w:rsidRPr="000F75F5" w:rsidRDefault="00DF1146" w:rsidP="000E7868">
            <w:pPr>
              <w:spacing w:after="0" w:line="240" w:lineRule="auto"/>
              <w:rPr>
                <w:rFonts w:ascii="Times New Roman" w:hAnsi="Times New Roman"/>
                <w:b/>
                <w:sz w:val="24"/>
                <w:szCs w:val="24"/>
              </w:rPr>
            </w:pPr>
            <w:r w:rsidRPr="000F75F5">
              <w:rPr>
                <w:rFonts w:ascii="Times New Roman" w:hAnsi="Times New Roman"/>
                <w:bCs/>
                <w:sz w:val="24"/>
                <w:szCs w:val="24"/>
              </w:rPr>
              <w:t>метод</w:t>
            </w:r>
            <w:r w:rsidR="00FD355A" w:rsidRPr="000F75F5">
              <w:rPr>
                <w:rFonts w:ascii="Times New Roman" w:hAnsi="Times New Roman"/>
                <w:bCs/>
                <w:sz w:val="24"/>
                <w:szCs w:val="24"/>
              </w:rPr>
              <w:t>ы</w:t>
            </w:r>
            <w:r w:rsidRPr="000F75F5">
              <w:rPr>
                <w:rFonts w:ascii="Times New Roman" w:hAnsi="Times New Roman"/>
                <w:bCs/>
                <w:sz w:val="24"/>
                <w:szCs w:val="24"/>
              </w:rPr>
              <w:t xml:space="preserve"> оценки соответствия формы и пропорций образца изделия эскизу или фотографии</w:t>
            </w:r>
          </w:p>
        </w:tc>
      </w:tr>
      <w:tr w:rsidR="008B4C16" w:rsidRPr="00315F34" w14:paraId="5F68284C" w14:textId="77777777" w:rsidTr="003C18F4">
        <w:trPr>
          <w:trHeight w:val="534"/>
          <w:jc w:val="center"/>
        </w:trPr>
        <w:tc>
          <w:tcPr>
            <w:tcW w:w="2631" w:type="dxa"/>
            <w:vMerge w:val="restart"/>
          </w:tcPr>
          <w:p w14:paraId="4E07FD8A" w14:textId="0E15750D" w:rsidR="008B4C16" w:rsidRPr="000F75F5" w:rsidRDefault="008B4C16" w:rsidP="000E7868">
            <w:pPr>
              <w:spacing w:after="0" w:line="240" w:lineRule="auto"/>
              <w:jc w:val="both"/>
              <w:rPr>
                <w:rFonts w:ascii="Times New Roman" w:hAnsi="Times New Roman"/>
                <w:sz w:val="24"/>
                <w:szCs w:val="24"/>
              </w:rPr>
            </w:pPr>
            <w:r w:rsidRPr="000F75F5">
              <w:rPr>
                <w:rFonts w:ascii="Times New Roman" w:hAnsi="Times New Roman"/>
                <w:sz w:val="24"/>
                <w:szCs w:val="24"/>
              </w:rPr>
              <w:lastRenderedPageBreak/>
              <w:t xml:space="preserve">Конструирование и моделирование швейных изделий </w:t>
            </w:r>
            <w:r w:rsidR="000F75F5" w:rsidRPr="000F75F5">
              <w:rPr>
                <w:rFonts w:ascii="Times New Roman" w:hAnsi="Times New Roman"/>
                <w:sz w:val="24"/>
                <w:szCs w:val="24"/>
              </w:rPr>
              <w:t>(по выбору)</w:t>
            </w:r>
          </w:p>
        </w:tc>
        <w:tc>
          <w:tcPr>
            <w:tcW w:w="3362" w:type="dxa"/>
            <w:vMerge w:val="restart"/>
          </w:tcPr>
          <w:p w14:paraId="23967CBD" w14:textId="77777777" w:rsidR="008B4C16" w:rsidRPr="000F75F5" w:rsidRDefault="008B4C16" w:rsidP="000E7868">
            <w:pPr>
              <w:spacing w:after="0" w:line="240" w:lineRule="auto"/>
              <w:jc w:val="both"/>
              <w:rPr>
                <w:rFonts w:ascii="Times New Roman" w:hAnsi="Times New Roman"/>
                <w:sz w:val="24"/>
                <w:szCs w:val="24"/>
              </w:rPr>
            </w:pPr>
            <w:r w:rsidRPr="000F75F5">
              <w:rPr>
                <w:rFonts w:ascii="Times New Roman" w:hAnsi="Times New Roman"/>
                <w:sz w:val="24"/>
                <w:szCs w:val="24"/>
              </w:rPr>
              <w:t>ПК 2.1. Выполнять чертежи базовых конструкций изделий.</w:t>
            </w:r>
          </w:p>
        </w:tc>
        <w:tc>
          <w:tcPr>
            <w:tcW w:w="3505" w:type="dxa"/>
            <w:gridSpan w:val="2"/>
          </w:tcPr>
          <w:p w14:paraId="5F3C1DD3"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Практический опыт:</w:t>
            </w:r>
          </w:p>
          <w:p w14:paraId="20510637" w14:textId="77777777" w:rsidR="008B4C16" w:rsidRPr="000F75F5" w:rsidRDefault="008B4C16" w:rsidP="000E7868">
            <w:pPr>
              <w:spacing w:after="0" w:line="240" w:lineRule="auto"/>
              <w:rPr>
                <w:rFonts w:ascii="Times New Roman" w:hAnsi="Times New Roman"/>
                <w:sz w:val="24"/>
                <w:szCs w:val="24"/>
              </w:rPr>
            </w:pPr>
            <w:r w:rsidRPr="000F75F5">
              <w:rPr>
                <w:rFonts w:ascii="Times New Roman" w:hAnsi="Times New Roman"/>
                <w:bCs/>
                <w:sz w:val="24"/>
                <w:szCs w:val="24"/>
              </w:rPr>
              <w:t>разработки чертежей конструкций на типовые и индивидуальные фигуры в том числе с применением системы автоматизированного проектирования (САПР)</w:t>
            </w:r>
          </w:p>
        </w:tc>
      </w:tr>
      <w:tr w:rsidR="008B4C16" w:rsidRPr="00315F34" w14:paraId="1D83D75C" w14:textId="77777777" w:rsidTr="003C18F4">
        <w:trPr>
          <w:trHeight w:val="542"/>
          <w:jc w:val="center"/>
        </w:trPr>
        <w:tc>
          <w:tcPr>
            <w:tcW w:w="2631" w:type="dxa"/>
            <w:vMerge/>
          </w:tcPr>
          <w:p w14:paraId="39DECDEA"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338E6FD6"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7A6538CF"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 xml:space="preserve">Умения: </w:t>
            </w:r>
          </w:p>
          <w:p w14:paraId="184155C3" w14:textId="77777777" w:rsidR="008B4C16" w:rsidRPr="000F75F5" w:rsidRDefault="008B4C16" w:rsidP="000E7868">
            <w:pPr>
              <w:spacing w:after="0" w:line="240" w:lineRule="auto"/>
              <w:rPr>
                <w:rFonts w:ascii="Times New Roman" w:hAnsi="Times New Roman"/>
                <w:sz w:val="24"/>
                <w:szCs w:val="24"/>
              </w:rPr>
            </w:pPr>
            <w:r w:rsidRPr="000F75F5">
              <w:rPr>
                <w:rFonts w:ascii="Times New Roman" w:hAnsi="Times New Roman"/>
                <w:sz w:val="24"/>
                <w:szCs w:val="24"/>
              </w:rPr>
              <w:t>Использовать размерную типологию, расчеты и методы построения базовых конструкций различных видов одежды</w:t>
            </w:r>
          </w:p>
        </w:tc>
      </w:tr>
      <w:tr w:rsidR="008B4C16" w:rsidRPr="00315F34" w14:paraId="7EBD8A74" w14:textId="77777777" w:rsidTr="003C18F4">
        <w:trPr>
          <w:trHeight w:val="481"/>
          <w:jc w:val="center"/>
        </w:trPr>
        <w:tc>
          <w:tcPr>
            <w:tcW w:w="2631" w:type="dxa"/>
            <w:vMerge/>
          </w:tcPr>
          <w:p w14:paraId="65E99CC4"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4E2FFBD2"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21DC815B"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Знания:</w:t>
            </w:r>
          </w:p>
          <w:p w14:paraId="235B4046" w14:textId="77777777" w:rsidR="008B4C16" w:rsidRPr="000F75F5" w:rsidRDefault="008B4C16" w:rsidP="000E7868">
            <w:pPr>
              <w:spacing w:after="0" w:line="240" w:lineRule="auto"/>
              <w:rPr>
                <w:rFonts w:ascii="Times New Roman" w:hAnsi="Times New Roman"/>
                <w:sz w:val="24"/>
                <w:szCs w:val="24"/>
              </w:rPr>
            </w:pPr>
            <w:r w:rsidRPr="000F75F5">
              <w:rPr>
                <w:rFonts w:ascii="Times New Roman" w:hAnsi="Times New Roman"/>
                <w:sz w:val="24"/>
                <w:szCs w:val="24"/>
              </w:rPr>
              <w:t>принципы и методы построения чертежей базовых конструкций</w:t>
            </w:r>
          </w:p>
        </w:tc>
      </w:tr>
      <w:tr w:rsidR="008B4C16" w:rsidRPr="00315F34" w14:paraId="6ADB4B15" w14:textId="77777777" w:rsidTr="003C18F4">
        <w:trPr>
          <w:trHeight w:val="275"/>
          <w:jc w:val="center"/>
        </w:trPr>
        <w:tc>
          <w:tcPr>
            <w:tcW w:w="2631" w:type="dxa"/>
            <w:vMerge/>
          </w:tcPr>
          <w:p w14:paraId="487579DA"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val="restart"/>
          </w:tcPr>
          <w:p w14:paraId="5DD087D2" w14:textId="77777777" w:rsidR="008B4C16" w:rsidRPr="000F75F5" w:rsidRDefault="008B4C16" w:rsidP="000E7868">
            <w:pPr>
              <w:spacing w:after="0" w:line="240" w:lineRule="auto"/>
              <w:jc w:val="both"/>
              <w:rPr>
                <w:rFonts w:ascii="Times New Roman" w:hAnsi="Times New Roman"/>
                <w:sz w:val="24"/>
                <w:szCs w:val="24"/>
              </w:rPr>
            </w:pPr>
            <w:r w:rsidRPr="000F75F5">
              <w:rPr>
                <w:rFonts w:ascii="Times New Roman" w:hAnsi="Times New Roman"/>
                <w:sz w:val="24"/>
                <w:szCs w:val="24"/>
              </w:rPr>
              <w:t>ПК 2.2. Моделировать изделия различных видов на базовой основе</w:t>
            </w:r>
          </w:p>
        </w:tc>
        <w:tc>
          <w:tcPr>
            <w:tcW w:w="3505" w:type="dxa"/>
            <w:gridSpan w:val="2"/>
          </w:tcPr>
          <w:p w14:paraId="23F76526" w14:textId="77777777" w:rsidR="00C537D7"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 xml:space="preserve">Практический опыт: </w:t>
            </w:r>
          </w:p>
          <w:p w14:paraId="64F01ED2"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sz w:val="24"/>
                <w:szCs w:val="24"/>
              </w:rPr>
              <w:t>построения модельных конструкций изделий различных видов, силуэтных форм и покроев рукава;</w:t>
            </w:r>
          </w:p>
        </w:tc>
      </w:tr>
      <w:tr w:rsidR="008B4C16" w:rsidRPr="00315F34" w14:paraId="4D9800FA" w14:textId="77777777" w:rsidTr="003C18F4">
        <w:trPr>
          <w:trHeight w:val="275"/>
          <w:jc w:val="center"/>
        </w:trPr>
        <w:tc>
          <w:tcPr>
            <w:tcW w:w="2631" w:type="dxa"/>
            <w:vMerge/>
          </w:tcPr>
          <w:p w14:paraId="79DC5AF0"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1599A233"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41F03F7E" w14:textId="77777777" w:rsidR="00C537D7"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Умения:</w:t>
            </w:r>
          </w:p>
          <w:p w14:paraId="38C08AC2" w14:textId="77777777" w:rsidR="008B4C16" w:rsidRPr="000F75F5" w:rsidRDefault="008B4C16" w:rsidP="000E7868">
            <w:pPr>
              <w:spacing w:after="0" w:line="240" w:lineRule="auto"/>
            </w:pPr>
            <w:r w:rsidRPr="000F75F5">
              <w:rPr>
                <w:rFonts w:ascii="Times New Roman" w:hAnsi="Times New Roman"/>
                <w:sz w:val="24"/>
                <w:szCs w:val="24"/>
              </w:rPr>
              <w:t>использовать методы конструктивного моделирования</w:t>
            </w:r>
          </w:p>
        </w:tc>
      </w:tr>
      <w:tr w:rsidR="008B4C16" w:rsidRPr="00315F34" w14:paraId="52982CB8" w14:textId="77777777" w:rsidTr="003C18F4">
        <w:trPr>
          <w:trHeight w:val="275"/>
          <w:jc w:val="center"/>
        </w:trPr>
        <w:tc>
          <w:tcPr>
            <w:tcW w:w="2631" w:type="dxa"/>
            <w:vMerge/>
          </w:tcPr>
          <w:p w14:paraId="5B6A621E"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1B42F6F0"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73080716" w14:textId="77777777" w:rsidR="00C537D7"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Знания:</w:t>
            </w:r>
          </w:p>
          <w:p w14:paraId="1604D626" w14:textId="77777777" w:rsidR="008B4C16" w:rsidRPr="000F75F5" w:rsidRDefault="008B4C16" w:rsidP="000E7868">
            <w:pPr>
              <w:spacing w:after="0" w:line="240" w:lineRule="auto"/>
            </w:pPr>
            <w:r w:rsidRPr="000F75F5">
              <w:rPr>
                <w:rFonts w:ascii="Times New Roman" w:hAnsi="Times New Roman"/>
                <w:sz w:val="24"/>
                <w:szCs w:val="24"/>
              </w:rPr>
              <w:t>приемы конструктивного моделирования</w:t>
            </w:r>
          </w:p>
        </w:tc>
      </w:tr>
      <w:tr w:rsidR="008B4C16" w:rsidRPr="00315F34" w14:paraId="736283DF" w14:textId="77777777" w:rsidTr="003C18F4">
        <w:trPr>
          <w:trHeight w:val="185"/>
          <w:jc w:val="center"/>
        </w:trPr>
        <w:tc>
          <w:tcPr>
            <w:tcW w:w="2631" w:type="dxa"/>
            <w:vMerge/>
          </w:tcPr>
          <w:p w14:paraId="32F88289"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val="restart"/>
          </w:tcPr>
          <w:p w14:paraId="02B486A2" w14:textId="77777777" w:rsidR="008B4C16" w:rsidRPr="000F75F5" w:rsidRDefault="008B4C16" w:rsidP="000E7868">
            <w:pPr>
              <w:spacing w:after="0" w:line="240" w:lineRule="auto"/>
              <w:jc w:val="both"/>
              <w:rPr>
                <w:rFonts w:ascii="Times New Roman" w:hAnsi="Times New Roman"/>
                <w:sz w:val="24"/>
                <w:szCs w:val="24"/>
              </w:rPr>
            </w:pPr>
            <w:r w:rsidRPr="000F75F5">
              <w:rPr>
                <w:rFonts w:ascii="Times New Roman" w:hAnsi="Times New Roman"/>
                <w:sz w:val="24"/>
                <w:szCs w:val="24"/>
              </w:rPr>
              <w:t>ПК 2.3. Изготавливать лекала и выполнять их градацию</w:t>
            </w:r>
          </w:p>
        </w:tc>
        <w:tc>
          <w:tcPr>
            <w:tcW w:w="3505" w:type="dxa"/>
            <w:gridSpan w:val="2"/>
          </w:tcPr>
          <w:p w14:paraId="629DA58E"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Практический опыт:</w:t>
            </w:r>
          </w:p>
          <w:p w14:paraId="54E514F9" w14:textId="77777777" w:rsidR="008B4C16" w:rsidRPr="000F75F5" w:rsidRDefault="008B4C16" w:rsidP="000E7868">
            <w:pPr>
              <w:tabs>
                <w:tab w:val="left" w:pos="319"/>
              </w:tabs>
              <w:spacing w:after="0" w:line="240" w:lineRule="auto"/>
              <w:ind w:left="35"/>
              <w:jc w:val="both"/>
              <w:rPr>
                <w:rFonts w:ascii="Times New Roman" w:hAnsi="Times New Roman"/>
                <w:bCs/>
                <w:sz w:val="24"/>
                <w:szCs w:val="24"/>
              </w:rPr>
            </w:pPr>
            <w:r w:rsidRPr="000F75F5">
              <w:rPr>
                <w:rFonts w:ascii="Times New Roman" w:hAnsi="Times New Roman"/>
                <w:sz w:val="24"/>
                <w:szCs w:val="24"/>
              </w:rPr>
              <w:t>создания различных лекал швейных изделий на основе модельных конструкций с учетом градации по размерам и ростам</w:t>
            </w:r>
          </w:p>
        </w:tc>
      </w:tr>
      <w:tr w:rsidR="008B4C16" w:rsidRPr="00315F34" w14:paraId="35CD8691" w14:textId="77777777" w:rsidTr="003C18F4">
        <w:trPr>
          <w:trHeight w:val="185"/>
          <w:jc w:val="center"/>
        </w:trPr>
        <w:tc>
          <w:tcPr>
            <w:tcW w:w="2631" w:type="dxa"/>
            <w:vMerge/>
          </w:tcPr>
          <w:p w14:paraId="256A060A"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6F766334"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2BC8BD39" w14:textId="77777777" w:rsidR="00C537D7" w:rsidRPr="000F75F5" w:rsidRDefault="008B4C16" w:rsidP="000E7868">
            <w:pPr>
              <w:spacing w:after="0" w:line="240" w:lineRule="auto"/>
              <w:rPr>
                <w:rFonts w:ascii="Times New Roman" w:hAnsi="Times New Roman"/>
                <w:sz w:val="24"/>
                <w:szCs w:val="24"/>
              </w:rPr>
            </w:pPr>
            <w:r w:rsidRPr="000F75F5">
              <w:rPr>
                <w:rFonts w:ascii="Times New Roman" w:hAnsi="Times New Roman"/>
                <w:b/>
                <w:sz w:val="24"/>
                <w:szCs w:val="24"/>
              </w:rPr>
              <w:t>Умения:</w:t>
            </w:r>
          </w:p>
          <w:p w14:paraId="4F100CF2"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sz w:val="24"/>
                <w:szCs w:val="24"/>
              </w:rPr>
              <w:t>разрабатывать лекала деталей швейных изделий;</w:t>
            </w:r>
            <w:r w:rsidR="00437A92" w:rsidRPr="000F75F5">
              <w:rPr>
                <w:rFonts w:ascii="Times New Roman" w:hAnsi="Times New Roman"/>
                <w:b/>
                <w:sz w:val="24"/>
                <w:szCs w:val="24"/>
              </w:rPr>
              <w:t xml:space="preserve"> </w:t>
            </w:r>
            <w:r w:rsidRPr="000F75F5">
              <w:rPr>
                <w:rFonts w:ascii="Times New Roman" w:hAnsi="Times New Roman"/>
                <w:sz w:val="24"/>
                <w:szCs w:val="24"/>
              </w:rPr>
              <w:t>осуществлять проверку качества изготовленных лекал; выполнять градацию лекал;</w:t>
            </w:r>
            <w:r w:rsidR="00437A92" w:rsidRPr="000F75F5">
              <w:rPr>
                <w:rFonts w:ascii="Times New Roman" w:hAnsi="Times New Roman"/>
                <w:b/>
                <w:sz w:val="24"/>
                <w:szCs w:val="24"/>
              </w:rPr>
              <w:t xml:space="preserve"> </w:t>
            </w:r>
            <w:r w:rsidRPr="000F75F5">
              <w:rPr>
                <w:rFonts w:ascii="Times New Roman" w:hAnsi="Times New Roman"/>
                <w:sz w:val="24"/>
                <w:szCs w:val="24"/>
              </w:rPr>
              <w:t>оформлять табель мер</w:t>
            </w:r>
          </w:p>
        </w:tc>
      </w:tr>
      <w:tr w:rsidR="008B4C16" w:rsidRPr="00315F34" w14:paraId="307C19AF" w14:textId="77777777" w:rsidTr="003C18F4">
        <w:trPr>
          <w:trHeight w:val="185"/>
          <w:jc w:val="center"/>
        </w:trPr>
        <w:tc>
          <w:tcPr>
            <w:tcW w:w="2631" w:type="dxa"/>
            <w:vMerge/>
          </w:tcPr>
          <w:p w14:paraId="28B03CAC"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0C145DB7"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045BF70C" w14:textId="77777777" w:rsidR="00C537D7"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Знания:</w:t>
            </w:r>
          </w:p>
          <w:p w14:paraId="5721385D" w14:textId="77777777" w:rsidR="008B4C16" w:rsidRPr="000F75F5" w:rsidRDefault="008B4C16" w:rsidP="000E7868">
            <w:pPr>
              <w:spacing w:after="0" w:line="240" w:lineRule="auto"/>
              <w:rPr>
                <w:rFonts w:ascii="Times New Roman" w:hAnsi="Times New Roman"/>
                <w:bCs/>
                <w:sz w:val="24"/>
                <w:szCs w:val="24"/>
              </w:rPr>
            </w:pPr>
            <w:r w:rsidRPr="000F75F5">
              <w:rPr>
                <w:rFonts w:ascii="Times New Roman" w:hAnsi="Times New Roman"/>
                <w:bCs/>
                <w:sz w:val="24"/>
                <w:szCs w:val="24"/>
              </w:rPr>
              <w:t>правил оформления лекал и их маркировки; участки расположения контрольных знаков на лекалах;</w:t>
            </w:r>
            <w:r w:rsidR="00437A92" w:rsidRPr="000F75F5">
              <w:rPr>
                <w:rFonts w:ascii="Times New Roman" w:hAnsi="Times New Roman"/>
                <w:bCs/>
                <w:sz w:val="24"/>
                <w:szCs w:val="24"/>
              </w:rPr>
              <w:t xml:space="preserve"> </w:t>
            </w:r>
            <w:r w:rsidRPr="000F75F5">
              <w:rPr>
                <w:rFonts w:ascii="Times New Roman" w:hAnsi="Times New Roman"/>
                <w:bCs/>
                <w:sz w:val="24"/>
                <w:szCs w:val="24"/>
              </w:rPr>
              <w:t xml:space="preserve">методы градации лекал по размерам и ростам; </w:t>
            </w:r>
          </w:p>
        </w:tc>
      </w:tr>
      <w:tr w:rsidR="008B4C16" w:rsidRPr="00315F34" w14:paraId="6960E20B" w14:textId="77777777" w:rsidTr="003C18F4">
        <w:trPr>
          <w:trHeight w:val="370"/>
          <w:jc w:val="center"/>
        </w:trPr>
        <w:tc>
          <w:tcPr>
            <w:tcW w:w="2631" w:type="dxa"/>
            <w:vMerge/>
          </w:tcPr>
          <w:p w14:paraId="23F21682"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val="restart"/>
          </w:tcPr>
          <w:p w14:paraId="19563B17" w14:textId="77777777" w:rsidR="008B4C16" w:rsidRPr="000F75F5" w:rsidRDefault="008B4C16" w:rsidP="000E7868">
            <w:pPr>
              <w:spacing w:after="0" w:line="240" w:lineRule="auto"/>
              <w:jc w:val="both"/>
              <w:rPr>
                <w:rFonts w:ascii="Times New Roman" w:hAnsi="Times New Roman"/>
                <w:sz w:val="24"/>
                <w:szCs w:val="24"/>
              </w:rPr>
            </w:pPr>
            <w:r w:rsidRPr="000F75F5">
              <w:rPr>
                <w:rFonts w:ascii="Times New Roman" w:hAnsi="Times New Roman"/>
                <w:sz w:val="24"/>
                <w:szCs w:val="24"/>
              </w:rPr>
              <w:t>ПК 2.4. Разрабатывать конструкторскую документацию к внедрению на проектируемое издели</w:t>
            </w:r>
            <w:r w:rsidR="000100E5" w:rsidRPr="000F75F5">
              <w:rPr>
                <w:rFonts w:ascii="Times New Roman" w:hAnsi="Times New Roman"/>
                <w:sz w:val="24"/>
                <w:szCs w:val="24"/>
              </w:rPr>
              <w:t>е</w:t>
            </w:r>
          </w:p>
        </w:tc>
        <w:tc>
          <w:tcPr>
            <w:tcW w:w="3505" w:type="dxa"/>
            <w:gridSpan w:val="2"/>
          </w:tcPr>
          <w:p w14:paraId="1C25AE3C"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Практический опыт:</w:t>
            </w:r>
          </w:p>
          <w:p w14:paraId="6C99F535" w14:textId="635F76B4" w:rsidR="008B4C16" w:rsidRPr="000F75F5" w:rsidRDefault="008B4C16" w:rsidP="000100E5">
            <w:pPr>
              <w:tabs>
                <w:tab w:val="left" w:pos="319"/>
              </w:tabs>
              <w:spacing w:after="0" w:line="240" w:lineRule="auto"/>
              <w:ind w:left="35"/>
              <w:jc w:val="both"/>
              <w:rPr>
                <w:rFonts w:ascii="Times New Roman" w:hAnsi="Times New Roman"/>
                <w:sz w:val="24"/>
                <w:szCs w:val="24"/>
              </w:rPr>
            </w:pPr>
            <w:r w:rsidRPr="000F75F5">
              <w:rPr>
                <w:rFonts w:ascii="Times New Roman" w:hAnsi="Times New Roman"/>
                <w:sz w:val="24"/>
                <w:szCs w:val="24"/>
              </w:rPr>
              <w:t>создания технического описания модели изделия для производства;</w:t>
            </w:r>
            <w:r w:rsidR="000100E5" w:rsidRPr="000F75F5">
              <w:rPr>
                <w:rFonts w:ascii="Times New Roman" w:hAnsi="Times New Roman"/>
                <w:sz w:val="24"/>
                <w:szCs w:val="24"/>
              </w:rPr>
              <w:t xml:space="preserve"> </w:t>
            </w:r>
            <w:r w:rsidRPr="00AA274E">
              <w:rPr>
                <w:rFonts w:ascii="Times New Roman" w:hAnsi="Times New Roman"/>
                <w:sz w:val="24"/>
                <w:szCs w:val="24"/>
              </w:rPr>
              <w:t>определени</w:t>
            </w:r>
            <w:r w:rsidR="000F75F5" w:rsidRPr="00AA274E">
              <w:rPr>
                <w:rFonts w:ascii="Times New Roman" w:hAnsi="Times New Roman"/>
                <w:sz w:val="24"/>
                <w:szCs w:val="24"/>
              </w:rPr>
              <w:t>я</w:t>
            </w:r>
            <w:r w:rsidRPr="00AA274E">
              <w:rPr>
                <w:rFonts w:ascii="Times New Roman" w:hAnsi="Times New Roman"/>
                <w:sz w:val="24"/>
                <w:szCs w:val="24"/>
              </w:rPr>
              <w:t xml:space="preserve"> соответствия измерений готовой модели изделия размерам используемых лекал</w:t>
            </w:r>
          </w:p>
        </w:tc>
      </w:tr>
      <w:tr w:rsidR="008B4C16" w:rsidRPr="00315F34" w14:paraId="2F37FAAF" w14:textId="77777777" w:rsidTr="003C18F4">
        <w:trPr>
          <w:trHeight w:val="370"/>
          <w:jc w:val="center"/>
        </w:trPr>
        <w:tc>
          <w:tcPr>
            <w:tcW w:w="2631" w:type="dxa"/>
            <w:vMerge/>
          </w:tcPr>
          <w:p w14:paraId="44CCC080"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7E01B5AE"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22A3C37B" w14:textId="77777777" w:rsidR="000100E5"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Умения:</w:t>
            </w:r>
          </w:p>
          <w:p w14:paraId="7F8F157B"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bCs/>
                <w:sz w:val="24"/>
                <w:szCs w:val="24"/>
              </w:rPr>
              <w:t>составлять описание внешнего вида модели; составлять спецификацию лекал деталей изделия; составлять табель мер</w:t>
            </w:r>
          </w:p>
        </w:tc>
      </w:tr>
      <w:tr w:rsidR="008B4C16" w:rsidRPr="00315F34" w14:paraId="6A3399B3" w14:textId="77777777" w:rsidTr="003C18F4">
        <w:trPr>
          <w:trHeight w:val="370"/>
          <w:jc w:val="center"/>
        </w:trPr>
        <w:tc>
          <w:tcPr>
            <w:tcW w:w="2631" w:type="dxa"/>
            <w:vMerge/>
          </w:tcPr>
          <w:p w14:paraId="1198CDBD"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2E198E0C"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256B39A7" w14:textId="77777777" w:rsidR="00C537D7"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Знания:</w:t>
            </w:r>
          </w:p>
          <w:p w14:paraId="1D8F8699" w14:textId="77777777" w:rsidR="00C537D7" w:rsidRPr="000F75F5" w:rsidRDefault="008B4C16" w:rsidP="000E7868">
            <w:pPr>
              <w:spacing w:after="0" w:line="240" w:lineRule="auto"/>
              <w:rPr>
                <w:rFonts w:ascii="Times New Roman" w:hAnsi="Times New Roman"/>
                <w:bCs/>
                <w:sz w:val="24"/>
                <w:szCs w:val="24"/>
              </w:rPr>
            </w:pPr>
            <w:r w:rsidRPr="000F75F5">
              <w:rPr>
                <w:rFonts w:ascii="Times New Roman" w:hAnsi="Times New Roman"/>
                <w:bCs/>
                <w:sz w:val="24"/>
                <w:szCs w:val="24"/>
              </w:rPr>
              <w:t xml:space="preserve">технологические припуски на обработку изделия; </w:t>
            </w:r>
          </w:p>
          <w:p w14:paraId="262B67A3"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bCs/>
                <w:sz w:val="24"/>
                <w:szCs w:val="24"/>
              </w:rPr>
              <w:t>участки измерения изделия для определения соответствия лекал проектируемым размерам и ростам</w:t>
            </w:r>
          </w:p>
        </w:tc>
      </w:tr>
      <w:tr w:rsidR="008B4C16" w:rsidRPr="00315F34" w14:paraId="4FAB3A5E" w14:textId="77777777" w:rsidTr="003C18F4">
        <w:trPr>
          <w:trHeight w:val="275"/>
          <w:jc w:val="center"/>
        </w:trPr>
        <w:tc>
          <w:tcPr>
            <w:tcW w:w="2631" w:type="dxa"/>
            <w:vMerge/>
          </w:tcPr>
          <w:p w14:paraId="589C5ECA"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val="restart"/>
          </w:tcPr>
          <w:p w14:paraId="01ED4168" w14:textId="77777777" w:rsidR="008B4C16" w:rsidRPr="000F75F5" w:rsidRDefault="008B4C16" w:rsidP="000E7868">
            <w:pPr>
              <w:spacing w:after="0" w:line="240" w:lineRule="auto"/>
              <w:jc w:val="both"/>
              <w:rPr>
                <w:rFonts w:ascii="Times New Roman" w:hAnsi="Times New Roman"/>
                <w:sz w:val="24"/>
                <w:szCs w:val="24"/>
              </w:rPr>
            </w:pPr>
            <w:r w:rsidRPr="000F75F5">
              <w:rPr>
                <w:rFonts w:ascii="Times New Roman" w:hAnsi="Times New Roman"/>
                <w:sz w:val="24"/>
                <w:szCs w:val="24"/>
              </w:rPr>
              <w:t>ПК 2.5. Осуществлять контроль за реализацией конструкторских решения модели.</w:t>
            </w:r>
          </w:p>
        </w:tc>
        <w:tc>
          <w:tcPr>
            <w:tcW w:w="3505" w:type="dxa"/>
            <w:gridSpan w:val="2"/>
          </w:tcPr>
          <w:p w14:paraId="05F2D3FA" w14:textId="77777777" w:rsidR="00C537D7"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Практический опыт:</w:t>
            </w:r>
          </w:p>
          <w:p w14:paraId="4FBAE335"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bCs/>
                <w:sz w:val="24"/>
                <w:szCs w:val="24"/>
              </w:rPr>
              <w:t>определения соответствия</w:t>
            </w:r>
            <w:r w:rsidR="000100E5" w:rsidRPr="000F75F5">
              <w:rPr>
                <w:rFonts w:ascii="Times New Roman" w:hAnsi="Times New Roman"/>
                <w:bCs/>
                <w:sz w:val="24"/>
                <w:szCs w:val="24"/>
              </w:rPr>
              <w:t xml:space="preserve"> </w:t>
            </w:r>
            <w:r w:rsidRPr="000F75F5">
              <w:rPr>
                <w:rFonts w:ascii="Times New Roman" w:hAnsi="Times New Roman"/>
                <w:bCs/>
                <w:sz w:val="24"/>
                <w:szCs w:val="24"/>
              </w:rPr>
              <w:t>лекал изделия</w:t>
            </w:r>
            <w:r w:rsidR="000100E5" w:rsidRPr="000F75F5">
              <w:rPr>
                <w:rFonts w:ascii="Times New Roman" w:hAnsi="Times New Roman"/>
                <w:bCs/>
                <w:sz w:val="24"/>
                <w:szCs w:val="24"/>
              </w:rPr>
              <w:t xml:space="preserve"> </w:t>
            </w:r>
            <w:r w:rsidRPr="000F75F5">
              <w:rPr>
                <w:rFonts w:ascii="Times New Roman" w:hAnsi="Times New Roman"/>
                <w:bCs/>
                <w:sz w:val="24"/>
                <w:szCs w:val="24"/>
              </w:rPr>
              <w:t>модели или эскизу</w:t>
            </w:r>
          </w:p>
        </w:tc>
      </w:tr>
      <w:tr w:rsidR="008B4C16" w:rsidRPr="00315F34" w14:paraId="57A094AA" w14:textId="77777777" w:rsidTr="003C18F4">
        <w:trPr>
          <w:trHeight w:val="275"/>
          <w:jc w:val="center"/>
        </w:trPr>
        <w:tc>
          <w:tcPr>
            <w:tcW w:w="2631" w:type="dxa"/>
            <w:vMerge/>
          </w:tcPr>
          <w:p w14:paraId="76EAF5B2"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2EE0ADCB"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7C780F99" w14:textId="77777777" w:rsidR="00C537D7"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Умения:</w:t>
            </w:r>
          </w:p>
          <w:p w14:paraId="24FB4C08"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bCs/>
                <w:sz w:val="24"/>
                <w:szCs w:val="24"/>
              </w:rPr>
              <w:t>определять методы формообразования изделия по модели или эскизу</w:t>
            </w:r>
          </w:p>
        </w:tc>
      </w:tr>
      <w:tr w:rsidR="008B4C16" w:rsidRPr="00315F34" w14:paraId="5EC866E7" w14:textId="77777777" w:rsidTr="003C18F4">
        <w:trPr>
          <w:trHeight w:val="275"/>
          <w:jc w:val="center"/>
        </w:trPr>
        <w:tc>
          <w:tcPr>
            <w:tcW w:w="2631" w:type="dxa"/>
            <w:vMerge/>
          </w:tcPr>
          <w:p w14:paraId="46741BB8"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6F583323"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25AEC8FE" w14:textId="77777777" w:rsidR="00C537D7"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Знания:</w:t>
            </w:r>
          </w:p>
          <w:p w14:paraId="3D6174BE"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bCs/>
                <w:sz w:val="24"/>
                <w:szCs w:val="24"/>
              </w:rPr>
              <w:t>способы соотнесения образца изделия замыслу или эскизу</w:t>
            </w:r>
          </w:p>
        </w:tc>
      </w:tr>
      <w:tr w:rsidR="008B4C16" w:rsidRPr="00315F34" w14:paraId="7E5CAEEA" w14:textId="77777777" w:rsidTr="003C18F4">
        <w:trPr>
          <w:trHeight w:val="370"/>
          <w:jc w:val="center"/>
        </w:trPr>
        <w:tc>
          <w:tcPr>
            <w:tcW w:w="2631" w:type="dxa"/>
            <w:vMerge w:val="restart"/>
          </w:tcPr>
          <w:p w14:paraId="49208981" w14:textId="59B3BB92" w:rsidR="008B4C16" w:rsidRPr="000F75F5" w:rsidRDefault="008B4C16" w:rsidP="000E7868">
            <w:pPr>
              <w:spacing w:after="0" w:line="240" w:lineRule="auto"/>
              <w:jc w:val="both"/>
              <w:rPr>
                <w:rFonts w:ascii="Times New Roman" w:hAnsi="Times New Roman"/>
                <w:sz w:val="24"/>
                <w:szCs w:val="24"/>
              </w:rPr>
            </w:pPr>
            <w:r w:rsidRPr="000F75F5">
              <w:rPr>
                <w:rFonts w:ascii="Times New Roman" w:hAnsi="Times New Roman"/>
                <w:sz w:val="24"/>
                <w:szCs w:val="24"/>
              </w:rPr>
              <w:t xml:space="preserve">Разработка технологических процессов производства швейных изделий </w:t>
            </w:r>
            <w:r w:rsidR="000F75F5" w:rsidRPr="000F75F5">
              <w:rPr>
                <w:rFonts w:ascii="Times New Roman" w:hAnsi="Times New Roman"/>
                <w:sz w:val="24"/>
                <w:szCs w:val="24"/>
              </w:rPr>
              <w:t>(по выбору)</w:t>
            </w:r>
          </w:p>
        </w:tc>
        <w:tc>
          <w:tcPr>
            <w:tcW w:w="3362" w:type="dxa"/>
            <w:vMerge w:val="restart"/>
          </w:tcPr>
          <w:p w14:paraId="0047EEB0" w14:textId="77777777" w:rsidR="008B4C16" w:rsidRPr="000F75F5" w:rsidRDefault="008B4C16" w:rsidP="000E7868">
            <w:pPr>
              <w:spacing w:after="0" w:line="240" w:lineRule="auto"/>
              <w:jc w:val="both"/>
              <w:rPr>
                <w:rFonts w:ascii="Times New Roman" w:hAnsi="Times New Roman"/>
                <w:sz w:val="24"/>
                <w:szCs w:val="24"/>
              </w:rPr>
            </w:pPr>
            <w:r w:rsidRPr="000F75F5">
              <w:rPr>
                <w:rFonts w:ascii="Times New Roman" w:hAnsi="Times New Roman"/>
                <w:sz w:val="24"/>
                <w:szCs w:val="24"/>
              </w:rPr>
              <w:t>ПК 3.1. Выбирать рациональные способы технологии и технологические режимы производства швейных изделий.</w:t>
            </w:r>
          </w:p>
        </w:tc>
        <w:tc>
          <w:tcPr>
            <w:tcW w:w="3505" w:type="dxa"/>
            <w:gridSpan w:val="2"/>
          </w:tcPr>
          <w:p w14:paraId="629C7ABA" w14:textId="77777777" w:rsidR="00C537D7" w:rsidRPr="000F75F5" w:rsidRDefault="008B4C16" w:rsidP="000E7868">
            <w:pPr>
              <w:spacing w:after="0" w:line="240" w:lineRule="auto"/>
              <w:rPr>
                <w:sz w:val="28"/>
                <w:szCs w:val="28"/>
              </w:rPr>
            </w:pPr>
            <w:r w:rsidRPr="000F75F5">
              <w:rPr>
                <w:rFonts w:ascii="Times New Roman" w:hAnsi="Times New Roman"/>
                <w:b/>
                <w:sz w:val="24"/>
                <w:szCs w:val="24"/>
              </w:rPr>
              <w:t>Практический опыт:</w:t>
            </w:r>
          </w:p>
          <w:p w14:paraId="281D1288"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sz w:val="24"/>
                <w:szCs w:val="24"/>
              </w:rPr>
              <w:t>поиска и выбора рациональных способов обработки и технологических режимов производства швейных изделий</w:t>
            </w:r>
          </w:p>
        </w:tc>
      </w:tr>
      <w:tr w:rsidR="008B4C16" w:rsidRPr="00315F34" w14:paraId="42E0F249" w14:textId="77777777" w:rsidTr="003C18F4">
        <w:trPr>
          <w:trHeight w:val="370"/>
          <w:jc w:val="center"/>
        </w:trPr>
        <w:tc>
          <w:tcPr>
            <w:tcW w:w="2631" w:type="dxa"/>
            <w:vMerge/>
          </w:tcPr>
          <w:p w14:paraId="44AF3A19"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1154AAED"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782DF167" w14:textId="77777777" w:rsidR="00C537D7" w:rsidRPr="000F75F5" w:rsidRDefault="008B4C16" w:rsidP="000E7868">
            <w:pPr>
              <w:spacing w:after="0" w:line="240" w:lineRule="auto"/>
              <w:rPr>
                <w:rFonts w:ascii="Times New Roman" w:hAnsi="Times New Roman"/>
                <w:sz w:val="24"/>
                <w:szCs w:val="24"/>
              </w:rPr>
            </w:pPr>
            <w:r w:rsidRPr="000F75F5">
              <w:rPr>
                <w:rFonts w:ascii="Times New Roman" w:hAnsi="Times New Roman"/>
                <w:b/>
                <w:sz w:val="24"/>
                <w:szCs w:val="24"/>
              </w:rPr>
              <w:t>Умения:</w:t>
            </w:r>
          </w:p>
          <w:p w14:paraId="1592FC2C"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sz w:val="24"/>
                <w:szCs w:val="24"/>
              </w:rPr>
              <w:t>обрабатывать различные виды одежды</w:t>
            </w:r>
          </w:p>
        </w:tc>
      </w:tr>
      <w:tr w:rsidR="008B4C16" w:rsidRPr="00315F34" w14:paraId="0CF3A5C2" w14:textId="77777777" w:rsidTr="003C18F4">
        <w:trPr>
          <w:trHeight w:val="370"/>
          <w:jc w:val="center"/>
        </w:trPr>
        <w:tc>
          <w:tcPr>
            <w:tcW w:w="2631" w:type="dxa"/>
            <w:vMerge/>
          </w:tcPr>
          <w:p w14:paraId="4ABBAD3D"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1CF1EB62"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07DFC980" w14:textId="77777777" w:rsidR="00C537D7" w:rsidRPr="000F75F5" w:rsidRDefault="008B4C16" w:rsidP="000E7868">
            <w:pPr>
              <w:spacing w:after="0" w:line="240" w:lineRule="auto"/>
              <w:rPr>
                <w:rFonts w:ascii="Times New Roman" w:hAnsi="Times New Roman"/>
                <w:sz w:val="24"/>
                <w:szCs w:val="24"/>
              </w:rPr>
            </w:pPr>
            <w:r w:rsidRPr="000F75F5">
              <w:rPr>
                <w:rFonts w:ascii="Times New Roman" w:hAnsi="Times New Roman"/>
                <w:b/>
                <w:sz w:val="24"/>
                <w:szCs w:val="24"/>
              </w:rPr>
              <w:t>Знания:</w:t>
            </w:r>
          </w:p>
          <w:p w14:paraId="2F41DE23"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sz w:val="24"/>
                <w:szCs w:val="24"/>
              </w:rPr>
              <w:t>способы обработки различных видов одежды</w:t>
            </w:r>
          </w:p>
        </w:tc>
      </w:tr>
      <w:tr w:rsidR="008B4C16" w:rsidRPr="00315F34" w14:paraId="2DCBF85E" w14:textId="77777777" w:rsidTr="003C18F4">
        <w:trPr>
          <w:trHeight w:val="550"/>
          <w:jc w:val="center"/>
        </w:trPr>
        <w:tc>
          <w:tcPr>
            <w:tcW w:w="2631" w:type="dxa"/>
            <w:vMerge/>
          </w:tcPr>
          <w:p w14:paraId="7A2AAA10"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val="restart"/>
          </w:tcPr>
          <w:p w14:paraId="51CB168E" w14:textId="77777777" w:rsidR="008B4C16" w:rsidRPr="000F75F5" w:rsidRDefault="008B4C16" w:rsidP="000E7868">
            <w:pPr>
              <w:spacing w:after="0" w:line="240" w:lineRule="auto"/>
              <w:jc w:val="both"/>
              <w:rPr>
                <w:rFonts w:ascii="Times New Roman" w:hAnsi="Times New Roman"/>
                <w:sz w:val="24"/>
                <w:szCs w:val="24"/>
              </w:rPr>
            </w:pPr>
            <w:r w:rsidRPr="000F75F5">
              <w:rPr>
                <w:rFonts w:ascii="Times New Roman" w:hAnsi="Times New Roman"/>
                <w:sz w:val="24"/>
                <w:szCs w:val="24"/>
              </w:rPr>
              <w:t>ПК 3.2. Составлять технологические карты (последовательности) выполняемых операций на новые модели швейных изделий в соответствии с нормативной документацией.</w:t>
            </w:r>
          </w:p>
        </w:tc>
        <w:tc>
          <w:tcPr>
            <w:tcW w:w="3505" w:type="dxa"/>
            <w:gridSpan w:val="2"/>
          </w:tcPr>
          <w:p w14:paraId="772D3168" w14:textId="77777777" w:rsidR="00C537D7"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 xml:space="preserve">Практический опыт: </w:t>
            </w:r>
          </w:p>
          <w:p w14:paraId="1BCD4B3C"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bCs/>
                <w:sz w:val="24"/>
                <w:szCs w:val="24"/>
              </w:rPr>
              <w:t>составления и анализа технологической карты (последовательности) и схемы разделения труда на швейное изделие</w:t>
            </w:r>
          </w:p>
        </w:tc>
      </w:tr>
      <w:tr w:rsidR="008B4C16" w:rsidRPr="00315F34" w14:paraId="28551EB6" w14:textId="77777777" w:rsidTr="003C18F4">
        <w:trPr>
          <w:trHeight w:val="550"/>
          <w:jc w:val="center"/>
        </w:trPr>
        <w:tc>
          <w:tcPr>
            <w:tcW w:w="2631" w:type="dxa"/>
            <w:vMerge/>
          </w:tcPr>
          <w:p w14:paraId="0503F123"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03468E08"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44C372DE" w14:textId="77777777" w:rsidR="00C537D7"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 xml:space="preserve">Умения: </w:t>
            </w:r>
          </w:p>
          <w:p w14:paraId="191A7DB4" w14:textId="77777777" w:rsidR="008B4C16" w:rsidRPr="000F75F5" w:rsidRDefault="008B4C16" w:rsidP="000E7868">
            <w:pPr>
              <w:spacing w:after="0" w:line="240" w:lineRule="auto"/>
              <w:rPr>
                <w:rFonts w:ascii="Times New Roman" w:hAnsi="Times New Roman"/>
                <w:bCs/>
                <w:sz w:val="24"/>
                <w:szCs w:val="24"/>
              </w:rPr>
            </w:pPr>
            <w:r w:rsidRPr="000F75F5">
              <w:rPr>
                <w:rFonts w:ascii="Times New Roman" w:hAnsi="Times New Roman"/>
                <w:bCs/>
                <w:sz w:val="24"/>
                <w:szCs w:val="24"/>
              </w:rPr>
              <w:t>работать с нормативно-технической документацией; рассчитывать технико-экономические показатели технологического процесса производства</w:t>
            </w:r>
          </w:p>
        </w:tc>
      </w:tr>
      <w:tr w:rsidR="008B4C16" w:rsidRPr="00315F34" w14:paraId="4A37127D" w14:textId="77777777" w:rsidTr="003C18F4">
        <w:trPr>
          <w:trHeight w:val="550"/>
          <w:jc w:val="center"/>
        </w:trPr>
        <w:tc>
          <w:tcPr>
            <w:tcW w:w="2631" w:type="dxa"/>
            <w:vMerge/>
          </w:tcPr>
          <w:p w14:paraId="6487E80F"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4CDE6D47"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0C1310DE" w14:textId="77777777" w:rsidR="00C537D7" w:rsidRPr="000F75F5" w:rsidRDefault="008B4C16" w:rsidP="000E7868">
            <w:pPr>
              <w:spacing w:after="0" w:line="240" w:lineRule="auto"/>
              <w:rPr>
                <w:rFonts w:ascii="Times New Roman" w:hAnsi="Times New Roman"/>
                <w:sz w:val="24"/>
                <w:szCs w:val="24"/>
              </w:rPr>
            </w:pPr>
            <w:r w:rsidRPr="000F75F5">
              <w:rPr>
                <w:rFonts w:ascii="Times New Roman" w:hAnsi="Times New Roman"/>
                <w:b/>
                <w:sz w:val="24"/>
                <w:szCs w:val="24"/>
              </w:rPr>
              <w:t>Знания:</w:t>
            </w:r>
          </w:p>
          <w:p w14:paraId="527AC07B"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sz w:val="24"/>
                <w:szCs w:val="24"/>
              </w:rPr>
              <w:t>стадии проектирования технологических процессов</w:t>
            </w:r>
          </w:p>
        </w:tc>
      </w:tr>
      <w:tr w:rsidR="008B4C16" w:rsidRPr="00315F34" w14:paraId="6AC60F14" w14:textId="77777777" w:rsidTr="003C18F4">
        <w:trPr>
          <w:trHeight w:val="275"/>
          <w:jc w:val="center"/>
        </w:trPr>
        <w:tc>
          <w:tcPr>
            <w:tcW w:w="2631" w:type="dxa"/>
            <w:vMerge/>
          </w:tcPr>
          <w:p w14:paraId="3DCD1D27"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val="restart"/>
          </w:tcPr>
          <w:p w14:paraId="00E42F8C" w14:textId="77777777" w:rsidR="008B4C16" w:rsidRPr="000F75F5" w:rsidRDefault="008B4C16" w:rsidP="000E7868">
            <w:pPr>
              <w:spacing w:after="0" w:line="240" w:lineRule="auto"/>
              <w:jc w:val="both"/>
              <w:rPr>
                <w:rFonts w:ascii="Times New Roman" w:hAnsi="Times New Roman"/>
                <w:sz w:val="24"/>
                <w:szCs w:val="24"/>
              </w:rPr>
            </w:pPr>
            <w:r w:rsidRPr="000F75F5">
              <w:rPr>
                <w:rFonts w:ascii="Times New Roman" w:hAnsi="Times New Roman"/>
                <w:sz w:val="24"/>
                <w:szCs w:val="24"/>
              </w:rPr>
              <w:t>ПК 3.3. Осуществлять подбор оборудования при разработке технологических процессов.</w:t>
            </w:r>
          </w:p>
        </w:tc>
        <w:tc>
          <w:tcPr>
            <w:tcW w:w="3505" w:type="dxa"/>
            <w:gridSpan w:val="2"/>
          </w:tcPr>
          <w:p w14:paraId="4D00C12F" w14:textId="77777777" w:rsidR="00C537D7"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 xml:space="preserve">Практический опыт: </w:t>
            </w:r>
          </w:p>
          <w:p w14:paraId="3100122D"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bCs/>
                <w:sz w:val="24"/>
                <w:szCs w:val="24"/>
              </w:rPr>
              <w:t>выбора и использования промышленного оборудования в технологических процессах</w:t>
            </w:r>
          </w:p>
        </w:tc>
      </w:tr>
      <w:tr w:rsidR="008B4C16" w:rsidRPr="00315F34" w14:paraId="09F48682" w14:textId="77777777" w:rsidTr="003C18F4">
        <w:trPr>
          <w:trHeight w:val="275"/>
          <w:jc w:val="center"/>
        </w:trPr>
        <w:tc>
          <w:tcPr>
            <w:tcW w:w="2631" w:type="dxa"/>
            <w:vMerge/>
          </w:tcPr>
          <w:p w14:paraId="4B3D5E16"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0C4F5A85"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5B5062B4" w14:textId="77777777" w:rsidR="00C537D7"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 xml:space="preserve">Умения: </w:t>
            </w:r>
          </w:p>
          <w:p w14:paraId="35E76AAF"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bCs/>
                <w:sz w:val="24"/>
                <w:szCs w:val="24"/>
              </w:rPr>
              <w:lastRenderedPageBreak/>
              <w:t>выбирать оборудование и инструменты для решения производственной задачи</w:t>
            </w:r>
          </w:p>
        </w:tc>
      </w:tr>
      <w:tr w:rsidR="008B4C16" w:rsidRPr="00315F34" w14:paraId="63121DC1" w14:textId="77777777" w:rsidTr="003C18F4">
        <w:trPr>
          <w:trHeight w:val="275"/>
          <w:jc w:val="center"/>
        </w:trPr>
        <w:tc>
          <w:tcPr>
            <w:tcW w:w="2631" w:type="dxa"/>
            <w:vMerge/>
          </w:tcPr>
          <w:p w14:paraId="04D8CEEB"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0C86CEDD"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2ABA9E52" w14:textId="77777777" w:rsidR="00C537D7" w:rsidRPr="000F75F5" w:rsidRDefault="008B4C16" w:rsidP="000E7868">
            <w:pPr>
              <w:spacing w:after="0" w:line="240" w:lineRule="auto"/>
              <w:rPr>
                <w:sz w:val="28"/>
                <w:szCs w:val="28"/>
              </w:rPr>
            </w:pPr>
            <w:r w:rsidRPr="000F75F5">
              <w:rPr>
                <w:rFonts w:ascii="Times New Roman" w:hAnsi="Times New Roman"/>
                <w:b/>
                <w:sz w:val="24"/>
                <w:szCs w:val="24"/>
              </w:rPr>
              <w:t>Знания:</w:t>
            </w:r>
          </w:p>
          <w:p w14:paraId="545885CE"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sz w:val="24"/>
                <w:szCs w:val="24"/>
              </w:rPr>
              <w:t>оборудование швейного производства и принципы его работы</w:t>
            </w:r>
          </w:p>
        </w:tc>
      </w:tr>
      <w:tr w:rsidR="008B4C16" w:rsidRPr="00315F34" w14:paraId="1FCE0118" w14:textId="77777777" w:rsidTr="003C18F4">
        <w:trPr>
          <w:trHeight w:val="275"/>
          <w:jc w:val="center"/>
        </w:trPr>
        <w:tc>
          <w:tcPr>
            <w:tcW w:w="2631" w:type="dxa"/>
            <w:vMerge/>
          </w:tcPr>
          <w:p w14:paraId="490C60DC"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val="restart"/>
          </w:tcPr>
          <w:p w14:paraId="7AECB966" w14:textId="77777777" w:rsidR="008B4C16" w:rsidRPr="000F75F5" w:rsidRDefault="008B4C16" w:rsidP="000E7868">
            <w:pPr>
              <w:spacing w:after="0" w:line="240" w:lineRule="auto"/>
              <w:jc w:val="both"/>
              <w:rPr>
                <w:rFonts w:ascii="Times New Roman" w:hAnsi="Times New Roman"/>
                <w:sz w:val="24"/>
                <w:szCs w:val="24"/>
              </w:rPr>
            </w:pPr>
            <w:r w:rsidRPr="000F75F5">
              <w:rPr>
                <w:rFonts w:ascii="Times New Roman" w:hAnsi="Times New Roman"/>
                <w:sz w:val="24"/>
                <w:szCs w:val="24"/>
              </w:rPr>
              <w:t>ПК 3.4. Выполнять экономичные раскладки лекал</w:t>
            </w:r>
          </w:p>
        </w:tc>
        <w:tc>
          <w:tcPr>
            <w:tcW w:w="3505" w:type="dxa"/>
            <w:gridSpan w:val="2"/>
          </w:tcPr>
          <w:p w14:paraId="66918A52" w14:textId="77777777" w:rsidR="00C537D7"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 xml:space="preserve">Практический опыт: </w:t>
            </w:r>
          </w:p>
          <w:p w14:paraId="787446D3"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bCs/>
                <w:sz w:val="24"/>
                <w:szCs w:val="24"/>
              </w:rPr>
              <w:t>выполнения раскладки на материале и раскрой</w:t>
            </w:r>
          </w:p>
        </w:tc>
      </w:tr>
      <w:tr w:rsidR="008B4C16" w:rsidRPr="00315F34" w14:paraId="1EF3562E" w14:textId="77777777" w:rsidTr="003C18F4">
        <w:trPr>
          <w:trHeight w:val="135"/>
          <w:jc w:val="center"/>
        </w:trPr>
        <w:tc>
          <w:tcPr>
            <w:tcW w:w="2631" w:type="dxa"/>
            <w:vMerge/>
          </w:tcPr>
          <w:p w14:paraId="3D0CB3AF"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2B5622BB"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227F37D4" w14:textId="77777777" w:rsidR="00C537D7"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 xml:space="preserve">Умения: </w:t>
            </w:r>
          </w:p>
          <w:p w14:paraId="058D75F8"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bCs/>
                <w:sz w:val="24"/>
                <w:szCs w:val="24"/>
              </w:rPr>
              <w:t>определять норму</w:t>
            </w:r>
            <w:r w:rsidR="00BA6CE8" w:rsidRPr="000F75F5">
              <w:rPr>
                <w:rFonts w:ascii="Times New Roman" w:hAnsi="Times New Roman"/>
                <w:bCs/>
                <w:sz w:val="24"/>
                <w:szCs w:val="24"/>
              </w:rPr>
              <w:t xml:space="preserve"> </w:t>
            </w:r>
            <w:r w:rsidRPr="000F75F5">
              <w:rPr>
                <w:rFonts w:ascii="Times New Roman" w:hAnsi="Times New Roman"/>
                <w:bCs/>
                <w:sz w:val="24"/>
                <w:szCs w:val="24"/>
              </w:rPr>
              <w:t>расхода материала</w:t>
            </w:r>
          </w:p>
        </w:tc>
      </w:tr>
      <w:tr w:rsidR="008B4C16" w:rsidRPr="00315F34" w14:paraId="58E5BE7B" w14:textId="77777777" w:rsidTr="003C18F4">
        <w:trPr>
          <w:trHeight w:val="135"/>
          <w:jc w:val="center"/>
        </w:trPr>
        <w:tc>
          <w:tcPr>
            <w:tcW w:w="2631" w:type="dxa"/>
            <w:vMerge/>
          </w:tcPr>
          <w:p w14:paraId="783DE731" w14:textId="77777777" w:rsidR="008B4C16" w:rsidRPr="000F75F5" w:rsidRDefault="008B4C16" w:rsidP="000E7868">
            <w:pPr>
              <w:spacing w:after="0" w:line="240" w:lineRule="auto"/>
              <w:jc w:val="both"/>
              <w:rPr>
                <w:rFonts w:ascii="Times New Roman" w:hAnsi="Times New Roman"/>
                <w:sz w:val="24"/>
                <w:szCs w:val="24"/>
              </w:rPr>
            </w:pPr>
          </w:p>
        </w:tc>
        <w:tc>
          <w:tcPr>
            <w:tcW w:w="3362" w:type="dxa"/>
            <w:vMerge/>
          </w:tcPr>
          <w:p w14:paraId="79DB43C0" w14:textId="77777777" w:rsidR="008B4C16" w:rsidRPr="000F75F5" w:rsidRDefault="008B4C16" w:rsidP="000E7868">
            <w:pPr>
              <w:spacing w:after="0" w:line="240" w:lineRule="auto"/>
              <w:jc w:val="both"/>
              <w:rPr>
                <w:rFonts w:ascii="Times New Roman" w:hAnsi="Times New Roman"/>
                <w:sz w:val="24"/>
                <w:szCs w:val="24"/>
              </w:rPr>
            </w:pPr>
          </w:p>
        </w:tc>
        <w:tc>
          <w:tcPr>
            <w:tcW w:w="3505" w:type="dxa"/>
            <w:gridSpan w:val="2"/>
          </w:tcPr>
          <w:p w14:paraId="6BC30DD0" w14:textId="77777777" w:rsidR="00C537D7" w:rsidRPr="000F75F5" w:rsidRDefault="008B4C16" w:rsidP="000E7868">
            <w:pPr>
              <w:spacing w:after="0" w:line="240" w:lineRule="auto"/>
              <w:rPr>
                <w:rFonts w:ascii="Times New Roman" w:hAnsi="Times New Roman"/>
                <w:b/>
                <w:sz w:val="24"/>
                <w:szCs w:val="24"/>
              </w:rPr>
            </w:pPr>
            <w:r w:rsidRPr="000F75F5">
              <w:rPr>
                <w:rFonts w:ascii="Times New Roman" w:hAnsi="Times New Roman"/>
                <w:b/>
                <w:sz w:val="24"/>
                <w:szCs w:val="24"/>
              </w:rPr>
              <w:t xml:space="preserve">Знания: </w:t>
            </w:r>
          </w:p>
          <w:p w14:paraId="34F5E883" w14:textId="77777777" w:rsidR="008B4C16" w:rsidRPr="000F75F5" w:rsidRDefault="008B4C16" w:rsidP="000E7868">
            <w:pPr>
              <w:spacing w:after="0" w:line="240" w:lineRule="auto"/>
              <w:rPr>
                <w:rFonts w:ascii="Times New Roman" w:hAnsi="Times New Roman"/>
                <w:b/>
                <w:sz w:val="24"/>
                <w:szCs w:val="24"/>
              </w:rPr>
            </w:pPr>
            <w:r w:rsidRPr="000F75F5">
              <w:rPr>
                <w:rFonts w:ascii="Times New Roman" w:hAnsi="Times New Roman"/>
                <w:bCs/>
                <w:sz w:val="24"/>
                <w:szCs w:val="24"/>
              </w:rPr>
              <w:t xml:space="preserve">принципы подготовительно-раскройного производства </w:t>
            </w:r>
          </w:p>
        </w:tc>
      </w:tr>
      <w:tr w:rsidR="002372F7" w:rsidRPr="00315F34" w14:paraId="7FB53660" w14:textId="77777777" w:rsidTr="003C18F4">
        <w:trPr>
          <w:trHeight w:val="481"/>
          <w:jc w:val="center"/>
        </w:trPr>
        <w:tc>
          <w:tcPr>
            <w:tcW w:w="2631" w:type="dxa"/>
            <w:vMerge w:val="restart"/>
          </w:tcPr>
          <w:p w14:paraId="00C96D2C" w14:textId="77777777" w:rsidR="002372F7" w:rsidRPr="000F75F5" w:rsidRDefault="002372F7" w:rsidP="000E7868">
            <w:pPr>
              <w:spacing w:after="0" w:line="240" w:lineRule="auto"/>
              <w:jc w:val="both"/>
              <w:rPr>
                <w:rFonts w:ascii="Times New Roman" w:hAnsi="Times New Roman"/>
                <w:color w:val="7030A0"/>
                <w:sz w:val="24"/>
                <w:szCs w:val="24"/>
              </w:rPr>
            </w:pPr>
            <w:r w:rsidRPr="000F75F5">
              <w:rPr>
                <w:rFonts w:ascii="Times New Roman" w:hAnsi="Times New Roman"/>
              </w:rPr>
              <w:t>Освоение видов работ по одной или нескольким профессиям рабочих, должностям служащих</w:t>
            </w:r>
            <w:r w:rsidRPr="000F75F5">
              <w:rPr>
                <w:rStyle w:val="ac"/>
                <w:rFonts w:ascii="Times New Roman" w:hAnsi="Times New Roman"/>
                <w:sz w:val="24"/>
                <w:szCs w:val="24"/>
              </w:rPr>
              <w:footnoteReference w:id="3"/>
            </w:r>
          </w:p>
        </w:tc>
        <w:tc>
          <w:tcPr>
            <w:tcW w:w="3374" w:type="dxa"/>
            <w:gridSpan w:val="2"/>
            <w:vMerge w:val="restart"/>
          </w:tcPr>
          <w:p w14:paraId="4A6DE775" w14:textId="77777777" w:rsidR="002372F7" w:rsidRPr="000F75F5" w:rsidRDefault="002372F7" w:rsidP="000E7868">
            <w:pPr>
              <w:spacing w:after="0" w:line="240" w:lineRule="auto"/>
              <w:jc w:val="both"/>
              <w:rPr>
                <w:rFonts w:ascii="Times New Roman" w:hAnsi="Times New Roman"/>
                <w:color w:val="7030A0"/>
                <w:sz w:val="24"/>
                <w:szCs w:val="24"/>
              </w:rPr>
            </w:pPr>
          </w:p>
        </w:tc>
        <w:tc>
          <w:tcPr>
            <w:tcW w:w="3493" w:type="dxa"/>
          </w:tcPr>
          <w:p w14:paraId="75554F5D" w14:textId="77777777" w:rsidR="002372F7" w:rsidRDefault="002372F7" w:rsidP="000E7868">
            <w:pPr>
              <w:spacing w:after="0" w:line="240" w:lineRule="auto"/>
              <w:rPr>
                <w:rFonts w:ascii="Times New Roman" w:hAnsi="Times New Roman"/>
                <w:b/>
                <w:sz w:val="24"/>
                <w:szCs w:val="24"/>
              </w:rPr>
            </w:pPr>
            <w:r w:rsidRPr="003C6600">
              <w:rPr>
                <w:rFonts w:ascii="Times New Roman" w:hAnsi="Times New Roman"/>
                <w:b/>
                <w:sz w:val="24"/>
                <w:szCs w:val="24"/>
              </w:rPr>
              <w:t xml:space="preserve">Умения: </w:t>
            </w:r>
          </w:p>
          <w:p w14:paraId="64D2A29C" w14:textId="77777777" w:rsidR="002372F7" w:rsidRPr="00315F34" w:rsidRDefault="002372F7" w:rsidP="000E7868">
            <w:pPr>
              <w:spacing w:after="0" w:line="240" w:lineRule="auto"/>
              <w:rPr>
                <w:rFonts w:ascii="Times New Roman" w:hAnsi="Times New Roman"/>
                <w:b/>
                <w:sz w:val="24"/>
                <w:szCs w:val="24"/>
              </w:rPr>
            </w:pPr>
          </w:p>
        </w:tc>
      </w:tr>
      <w:tr w:rsidR="002372F7" w:rsidRPr="00315F34" w14:paraId="2240E867" w14:textId="77777777" w:rsidTr="003C18F4">
        <w:trPr>
          <w:trHeight w:val="623"/>
          <w:jc w:val="center"/>
        </w:trPr>
        <w:tc>
          <w:tcPr>
            <w:tcW w:w="2631" w:type="dxa"/>
            <w:vMerge/>
          </w:tcPr>
          <w:p w14:paraId="65F3FCCE" w14:textId="77777777" w:rsidR="002372F7" w:rsidRPr="000F75F5" w:rsidRDefault="002372F7" w:rsidP="000E7868">
            <w:pPr>
              <w:spacing w:after="0" w:line="240" w:lineRule="auto"/>
              <w:jc w:val="both"/>
              <w:rPr>
                <w:rFonts w:ascii="Times New Roman" w:hAnsi="Times New Roman"/>
                <w:color w:val="7030A0"/>
                <w:sz w:val="24"/>
                <w:szCs w:val="24"/>
              </w:rPr>
            </w:pPr>
          </w:p>
        </w:tc>
        <w:tc>
          <w:tcPr>
            <w:tcW w:w="3374" w:type="dxa"/>
            <w:gridSpan w:val="2"/>
            <w:vMerge/>
          </w:tcPr>
          <w:p w14:paraId="5C365575" w14:textId="77777777" w:rsidR="002372F7" w:rsidRPr="000F75F5" w:rsidRDefault="002372F7" w:rsidP="000E7868">
            <w:pPr>
              <w:spacing w:after="0" w:line="240" w:lineRule="auto"/>
              <w:jc w:val="both"/>
              <w:rPr>
                <w:rFonts w:ascii="Times New Roman" w:hAnsi="Times New Roman"/>
                <w:color w:val="7030A0"/>
                <w:sz w:val="24"/>
                <w:szCs w:val="24"/>
              </w:rPr>
            </w:pPr>
          </w:p>
        </w:tc>
        <w:tc>
          <w:tcPr>
            <w:tcW w:w="3493" w:type="dxa"/>
          </w:tcPr>
          <w:p w14:paraId="2B79558D" w14:textId="77777777" w:rsidR="002372F7" w:rsidRDefault="002372F7" w:rsidP="000E7868">
            <w:pPr>
              <w:spacing w:after="0" w:line="240" w:lineRule="auto"/>
              <w:rPr>
                <w:rFonts w:ascii="Times New Roman" w:hAnsi="Times New Roman"/>
                <w:b/>
                <w:sz w:val="24"/>
                <w:szCs w:val="24"/>
              </w:rPr>
            </w:pPr>
            <w:r w:rsidRPr="003C6600">
              <w:rPr>
                <w:rFonts w:ascii="Times New Roman" w:hAnsi="Times New Roman"/>
                <w:b/>
                <w:sz w:val="24"/>
                <w:szCs w:val="24"/>
              </w:rPr>
              <w:t xml:space="preserve">Знания: </w:t>
            </w:r>
          </w:p>
          <w:p w14:paraId="68D3D936" w14:textId="77777777" w:rsidR="002372F7" w:rsidRPr="00315F34" w:rsidRDefault="002372F7" w:rsidP="000E7868">
            <w:pPr>
              <w:spacing w:after="0" w:line="240" w:lineRule="auto"/>
              <w:rPr>
                <w:rFonts w:ascii="Times New Roman" w:hAnsi="Times New Roman"/>
                <w:b/>
                <w:sz w:val="24"/>
                <w:szCs w:val="24"/>
              </w:rPr>
            </w:pPr>
          </w:p>
        </w:tc>
      </w:tr>
    </w:tbl>
    <w:p w14:paraId="2F206D98" w14:textId="77777777" w:rsidR="00E838AC" w:rsidRPr="00315F34" w:rsidRDefault="00E838AC" w:rsidP="001744AD">
      <w:pPr>
        <w:spacing w:after="0"/>
        <w:jc w:val="both"/>
        <w:rPr>
          <w:rFonts w:ascii="Times New Roman" w:hAnsi="Times New Roman"/>
          <w:sz w:val="24"/>
          <w:szCs w:val="24"/>
        </w:rPr>
      </w:pPr>
    </w:p>
    <w:p w14:paraId="0A192036" w14:textId="77777777" w:rsidR="00FA5DF6" w:rsidRPr="00315F34" w:rsidRDefault="00FA5DF6" w:rsidP="00414C20">
      <w:pPr>
        <w:spacing w:after="0"/>
        <w:ind w:firstLine="709"/>
        <w:jc w:val="both"/>
        <w:rPr>
          <w:rFonts w:ascii="Times New Roman" w:hAnsi="Times New Roman"/>
          <w:sz w:val="24"/>
          <w:szCs w:val="24"/>
        </w:rPr>
        <w:sectPr w:rsidR="00FA5DF6" w:rsidRPr="00315F34" w:rsidSect="00627F73">
          <w:pgSz w:w="11906" w:h="16838"/>
          <w:pgMar w:top="1134" w:right="567" w:bottom="1134" w:left="1701" w:header="709" w:footer="709" w:gutter="0"/>
          <w:cols w:space="708"/>
          <w:docGrid w:linePitch="360"/>
        </w:sectPr>
      </w:pPr>
    </w:p>
    <w:p w14:paraId="00F56FBE" w14:textId="77777777" w:rsidR="00326955" w:rsidRPr="00315F34" w:rsidRDefault="00C33E4E" w:rsidP="000C2182">
      <w:pPr>
        <w:pStyle w:val="1"/>
        <w:ind w:firstLine="709"/>
        <w:rPr>
          <w:rFonts w:ascii="Times New Roman" w:hAnsi="Times New Roman"/>
          <w:sz w:val="24"/>
          <w:szCs w:val="24"/>
        </w:rPr>
      </w:pPr>
      <w:bookmarkStart w:id="17" w:name="_Toc105752819"/>
      <w:r w:rsidRPr="00315F34">
        <w:rPr>
          <w:rFonts w:ascii="Times New Roman" w:hAnsi="Times New Roman"/>
          <w:sz w:val="24"/>
          <w:szCs w:val="24"/>
        </w:rPr>
        <w:lastRenderedPageBreak/>
        <w:t>Раздел 5. Примерная структура образовательной программы</w:t>
      </w:r>
      <w:bookmarkEnd w:id="17"/>
    </w:p>
    <w:p w14:paraId="62CC815F" w14:textId="77777777" w:rsidR="00DF5D11" w:rsidRPr="00315F34" w:rsidRDefault="00DF5D11" w:rsidP="000C2182">
      <w:pPr>
        <w:pStyle w:val="afffffd"/>
        <w:ind w:firstLine="709"/>
        <w:jc w:val="both"/>
        <w:rPr>
          <w:rFonts w:ascii="Times New Roman" w:hAnsi="Times New Roman"/>
        </w:rPr>
      </w:pPr>
      <w:bookmarkStart w:id="18" w:name="_Toc105752820"/>
      <w:r w:rsidRPr="00315F34">
        <w:rPr>
          <w:rFonts w:ascii="Times New Roman" w:hAnsi="Times New Roman"/>
        </w:rPr>
        <w:t>5.1. Примерный учебный план</w:t>
      </w:r>
      <w:bookmarkEnd w:id="18"/>
    </w:p>
    <w:p w14:paraId="5A8BFFF0" w14:textId="77777777" w:rsidR="009161A6" w:rsidRPr="00315F34" w:rsidRDefault="00190773" w:rsidP="00414C20">
      <w:pPr>
        <w:spacing w:after="0"/>
        <w:ind w:firstLine="709"/>
        <w:jc w:val="both"/>
        <w:rPr>
          <w:rFonts w:ascii="Times New Roman" w:hAnsi="Times New Roman"/>
          <w:b/>
          <w:i/>
          <w:sz w:val="24"/>
          <w:szCs w:val="24"/>
          <w:u w:val="single"/>
        </w:rPr>
      </w:pPr>
      <w:r w:rsidRPr="00315F34">
        <w:rPr>
          <w:rFonts w:ascii="Times New Roman" w:hAnsi="Times New Roman"/>
          <w:b/>
          <w:i/>
          <w:sz w:val="24"/>
          <w:szCs w:val="24"/>
          <w:u w:val="single"/>
        </w:rPr>
        <w:t>5.</w:t>
      </w:r>
      <w:r w:rsidR="00DF5D11" w:rsidRPr="00315F34">
        <w:rPr>
          <w:rFonts w:ascii="Times New Roman" w:hAnsi="Times New Roman"/>
          <w:b/>
          <w:i/>
          <w:sz w:val="24"/>
          <w:szCs w:val="24"/>
          <w:u w:val="single"/>
        </w:rPr>
        <w:t>1.</w:t>
      </w:r>
      <w:r w:rsidR="006876A8">
        <w:rPr>
          <w:rFonts w:ascii="Times New Roman" w:hAnsi="Times New Roman"/>
          <w:b/>
          <w:i/>
          <w:sz w:val="24"/>
          <w:szCs w:val="24"/>
          <w:u w:val="single"/>
        </w:rPr>
        <w:t>1</w:t>
      </w:r>
      <w:r w:rsidR="00DF5D11" w:rsidRPr="00315F34">
        <w:rPr>
          <w:rFonts w:ascii="Times New Roman" w:hAnsi="Times New Roman"/>
          <w:b/>
          <w:i/>
          <w:sz w:val="24"/>
          <w:szCs w:val="24"/>
          <w:u w:val="single"/>
        </w:rPr>
        <w:t>.</w:t>
      </w:r>
      <w:r w:rsidR="00915674" w:rsidRPr="00315F34">
        <w:rPr>
          <w:rFonts w:ascii="Times New Roman" w:hAnsi="Times New Roman"/>
          <w:b/>
          <w:i/>
          <w:sz w:val="24"/>
          <w:szCs w:val="24"/>
          <w:u w:val="single"/>
        </w:rPr>
        <w:t xml:space="preserve"> Примерный учебный план</w:t>
      </w:r>
      <w:r w:rsidRPr="00315F34">
        <w:rPr>
          <w:rFonts w:ascii="Times New Roman" w:hAnsi="Times New Roman"/>
          <w:b/>
          <w:i/>
          <w:sz w:val="24"/>
          <w:szCs w:val="24"/>
          <w:u w:val="single"/>
        </w:rPr>
        <w:t xml:space="preserve"> по программе подготовки специалистов среднего звена</w:t>
      </w:r>
      <w:r w:rsidR="00125D2A" w:rsidRPr="00315F34">
        <w:rPr>
          <w:rFonts w:ascii="Times New Roman" w:hAnsi="Times New Roman"/>
          <w:b/>
          <w:i/>
          <w:sz w:val="24"/>
          <w:szCs w:val="24"/>
          <w:u w:val="single"/>
        </w:rPr>
        <w:t xml:space="preserve"> (ППССЗ)</w:t>
      </w:r>
    </w:p>
    <w:p w14:paraId="47E68B1B" w14:textId="77777777" w:rsidR="00190773" w:rsidRPr="00315F34" w:rsidRDefault="00190773" w:rsidP="00414C20">
      <w:pPr>
        <w:spacing w:after="0"/>
        <w:ind w:firstLine="709"/>
        <w:jc w:val="both"/>
        <w:rPr>
          <w:rFonts w:ascii="Times New Roman" w:hAnsi="Times New Roman"/>
          <w:b/>
          <w:i/>
          <w:sz w:val="16"/>
          <w:szCs w:val="16"/>
        </w:rPr>
      </w:pPr>
    </w:p>
    <w:tbl>
      <w:tblPr>
        <w:tblW w:w="14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5"/>
        <w:gridCol w:w="3681"/>
        <w:gridCol w:w="708"/>
        <w:gridCol w:w="708"/>
        <w:gridCol w:w="1139"/>
        <w:gridCol w:w="1326"/>
        <w:gridCol w:w="1229"/>
        <w:gridCol w:w="1039"/>
        <w:gridCol w:w="1134"/>
        <w:gridCol w:w="1229"/>
        <w:gridCol w:w="1276"/>
      </w:tblGrid>
      <w:tr w:rsidR="00C10067" w:rsidRPr="00315F34" w14:paraId="55A2BEAA" w14:textId="77777777" w:rsidTr="008D1FC8">
        <w:trPr>
          <w:trHeight w:val="737"/>
          <w:jc w:val="center"/>
        </w:trPr>
        <w:tc>
          <w:tcPr>
            <w:tcW w:w="1375" w:type="dxa"/>
            <w:vMerge w:val="restart"/>
            <w:tcBorders>
              <w:bottom w:val="single" w:sz="4" w:space="0" w:color="auto"/>
            </w:tcBorders>
            <w:vAlign w:val="center"/>
          </w:tcPr>
          <w:p w14:paraId="72735A61" w14:textId="77777777" w:rsidR="00C10067" w:rsidRPr="00315F34" w:rsidRDefault="00C10067" w:rsidP="00AE092B">
            <w:pPr>
              <w:spacing w:after="0" w:line="240" w:lineRule="auto"/>
              <w:contextualSpacing/>
              <w:jc w:val="center"/>
              <w:rPr>
                <w:rFonts w:ascii="Times New Roman" w:hAnsi="Times New Roman"/>
              </w:rPr>
            </w:pPr>
            <w:r w:rsidRPr="00315F34">
              <w:rPr>
                <w:rFonts w:ascii="Times New Roman" w:hAnsi="Times New Roman"/>
              </w:rPr>
              <w:t>Индекс</w:t>
            </w:r>
          </w:p>
        </w:tc>
        <w:tc>
          <w:tcPr>
            <w:tcW w:w="3681" w:type="dxa"/>
            <w:vMerge w:val="restart"/>
            <w:tcBorders>
              <w:bottom w:val="single" w:sz="4" w:space="0" w:color="auto"/>
            </w:tcBorders>
            <w:vAlign w:val="center"/>
          </w:tcPr>
          <w:p w14:paraId="4E5F37B2" w14:textId="77777777" w:rsidR="00C10067" w:rsidRPr="00315F34" w:rsidRDefault="00C10067" w:rsidP="00AE092B">
            <w:pPr>
              <w:spacing w:after="0" w:line="240" w:lineRule="auto"/>
              <w:contextualSpacing/>
              <w:jc w:val="center"/>
              <w:rPr>
                <w:rFonts w:ascii="Times New Roman" w:hAnsi="Times New Roman"/>
              </w:rPr>
            </w:pPr>
            <w:r w:rsidRPr="00315F34">
              <w:rPr>
                <w:rFonts w:ascii="Times New Roman" w:hAnsi="Times New Roman"/>
              </w:rPr>
              <w:t>Наименование</w:t>
            </w:r>
            <w:r w:rsidRPr="00315F34">
              <w:rPr>
                <w:rStyle w:val="ac"/>
                <w:rFonts w:ascii="Times New Roman" w:hAnsi="Times New Roman"/>
              </w:rPr>
              <w:footnoteReference w:id="4"/>
            </w:r>
          </w:p>
        </w:tc>
        <w:tc>
          <w:tcPr>
            <w:tcW w:w="708" w:type="dxa"/>
            <w:vMerge w:val="restart"/>
            <w:tcBorders>
              <w:bottom w:val="single" w:sz="4" w:space="0" w:color="auto"/>
            </w:tcBorders>
            <w:textDirection w:val="btLr"/>
          </w:tcPr>
          <w:p w14:paraId="35E87644" w14:textId="77777777" w:rsidR="00C10067" w:rsidRPr="00315F34" w:rsidRDefault="00C10067" w:rsidP="00AE092B">
            <w:pPr>
              <w:tabs>
                <w:tab w:val="left" w:pos="406"/>
              </w:tabs>
              <w:spacing w:after="0" w:line="240" w:lineRule="auto"/>
              <w:ind w:right="113"/>
              <w:contextualSpacing/>
              <w:jc w:val="center"/>
              <w:rPr>
                <w:rFonts w:ascii="Times New Roman" w:hAnsi="Times New Roman"/>
              </w:rPr>
            </w:pPr>
            <w:r w:rsidRPr="00315F34">
              <w:rPr>
                <w:rFonts w:ascii="Times New Roman" w:hAnsi="Times New Roman"/>
              </w:rPr>
              <w:t>Всего</w:t>
            </w:r>
          </w:p>
        </w:tc>
        <w:tc>
          <w:tcPr>
            <w:tcW w:w="708" w:type="dxa"/>
            <w:vMerge w:val="restart"/>
            <w:tcBorders>
              <w:bottom w:val="single" w:sz="4" w:space="0" w:color="auto"/>
            </w:tcBorders>
            <w:textDirection w:val="btLr"/>
          </w:tcPr>
          <w:p w14:paraId="320DD6EF" w14:textId="77777777" w:rsidR="00C10067" w:rsidRPr="00315F34" w:rsidRDefault="00C10067" w:rsidP="00AE092B">
            <w:pPr>
              <w:tabs>
                <w:tab w:val="left" w:pos="406"/>
              </w:tabs>
              <w:suppressAutoHyphens/>
              <w:spacing w:after="0" w:line="240" w:lineRule="auto"/>
              <w:ind w:right="113"/>
              <w:contextualSpacing/>
              <w:jc w:val="center"/>
              <w:rPr>
                <w:rFonts w:ascii="Times New Roman" w:hAnsi="Times New Roman"/>
              </w:rPr>
            </w:pPr>
            <w:r w:rsidRPr="00315F34">
              <w:rPr>
                <w:rFonts w:ascii="Times New Roman" w:hAnsi="Times New Roman"/>
              </w:rPr>
              <w:t xml:space="preserve">В т.ч. в форме </w:t>
            </w:r>
            <w:r w:rsidRPr="00315F34">
              <w:rPr>
                <w:rFonts w:ascii="Times New Roman" w:hAnsi="Times New Roman"/>
              </w:rPr>
              <w:br/>
            </w:r>
            <w:proofErr w:type="spellStart"/>
            <w:r w:rsidRPr="00315F34">
              <w:rPr>
                <w:rFonts w:ascii="Times New Roman" w:hAnsi="Times New Roman"/>
              </w:rPr>
              <w:t>практ</w:t>
            </w:r>
            <w:proofErr w:type="spellEnd"/>
            <w:r w:rsidRPr="00315F34">
              <w:rPr>
                <w:rFonts w:ascii="Times New Roman" w:hAnsi="Times New Roman"/>
              </w:rPr>
              <w:t>. подготовки</w:t>
            </w:r>
          </w:p>
        </w:tc>
        <w:tc>
          <w:tcPr>
            <w:tcW w:w="7096" w:type="dxa"/>
            <w:gridSpan w:val="6"/>
            <w:tcBorders>
              <w:bottom w:val="single" w:sz="4" w:space="0" w:color="auto"/>
            </w:tcBorders>
          </w:tcPr>
          <w:p w14:paraId="57FB6C8F" w14:textId="77777777" w:rsidR="00C10067" w:rsidRPr="00315F34" w:rsidRDefault="00C10067" w:rsidP="00AE092B">
            <w:pPr>
              <w:suppressAutoHyphens/>
              <w:spacing w:after="0" w:line="240" w:lineRule="auto"/>
              <w:contextualSpacing/>
              <w:jc w:val="center"/>
              <w:rPr>
                <w:rFonts w:ascii="Times New Roman" w:hAnsi="Times New Roman"/>
              </w:rPr>
            </w:pPr>
            <w:r w:rsidRPr="00315F34">
              <w:rPr>
                <w:rFonts w:ascii="Times New Roman" w:hAnsi="Times New Roman"/>
              </w:rPr>
              <w:t>Объем образовательной программы в академических часах</w:t>
            </w:r>
          </w:p>
        </w:tc>
        <w:tc>
          <w:tcPr>
            <w:tcW w:w="1276" w:type="dxa"/>
            <w:vMerge w:val="restart"/>
            <w:vAlign w:val="center"/>
          </w:tcPr>
          <w:p w14:paraId="63808CB4" w14:textId="77777777" w:rsidR="00C10067" w:rsidRPr="00315F34" w:rsidRDefault="00C10067" w:rsidP="00AE092B">
            <w:pPr>
              <w:suppressAutoHyphens/>
              <w:spacing w:after="0" w:line="240" w:lineRule="auto"/>
              <w:contextualSpacing/>
              <w:jc w:val="center"/>
              <w:rPr>
                <w:rFonts w:ascii="Times New Roman" w:hAnsi="Times New Roman"/>
              </w:rPr>
            </w:pPr>
            <w:r w:rsidRPr="00315F34">
              <w:rPr>
                <w:rFonts w:ascii="Times New Roman" w:hAnsi="Times New Roman"/>
              </w:rPr>
              <w:t>Рекомендуемый курс изучения</w:t>
            </w:r>
          </w:p>
        </w:tc>
      </w:tr>
      <w:tr w:rsidR="008D1FC8" w:rsidRPr="00315F34" w14:paraId="0AC1BD85" w14:textId="77777777" w:rsidTr="008D1FC8">
        <w:trPr>
          <w:cantSplit/>
          <w:trHeight w:val="1838"/>
          <w:jc w:val="center"/>
        </w:trPr>
        <w:tc>
          <w:tcPr>
            <w:tcW w:w="1375" w:type="dxa"/>
            <w:vMerge/>
          </w:tcPr>
          <w:p w14:paraId="5F796176" w14:textId="77777777" w:rsidR="00C10067" w:rsidRPr="00315F34" w:rsidRDefault="00C10067" w:rsidP="00AE092B">
            <w:pPr>
              <w:spacing w:after="0" w:line="240" w:lineRule="auto"/>
              <w:contextualSpacing/>
              <w:jc w:val="both"/>
              <w:rPr>
                <w:rFonts w:ascii="Times New Roman" w:hAnsi="Times New Roman"/>
              </w:rPr>
            </w:pPr>
          </w:p>
        </w:tc>
        <w:tc>
          <w:tcPr>
            <w:tcW w:w="3681" w:type="dxa"/>
            <w:vMerge/>
          </w:tcPr>
          <w:p w14:paraId="4E9CE6AD" w14:textId="77777777" w:rsidR="00C10067" w:rsidRPr="00315F34" w:rsidRDefault="00C10067" w:rsidP="00AE092B">
            <w:pPr>
              <w:spacing w:after="0" w:line="240" w:lineRule="auto"/>
              <w:contextualSpacing/>
              <w:jc w:val="both"/>
              <w:rPr>
                <w:rFonts w:ascii="Times New Roman" w:hAnsi="Times New Roman"/>
              </w:rPr>
            </w:pPr>
          </w:p>
        </w:tc>
        <w:tc>
          <w:tcPr>
            <w:tcW w:w="708" w:type="dxa"/>
            <w:vMerge/>
          </w:tcPr>
          <w:p w14:paraId="744A4985" w14:textId="77777777" w:rsidR="00C10067" w:rsidRPr="00315F34" w:rsidRDefault="00C10067" w:rsidP="00AE092B">
            <w:pPr>
              <w:tabs>
                <w:tab w:val="left" w:pos="406"/>
              </w:tabs>
              <w:spacing w:after="0" w:line="240" w:lineRule="auto"/>
              <w:contextualSpacing/>
              <w:jc w:val="center"/>
              <w:rPr>
                <w:rFonts w:ascii="Times New Roman" w:hAnsi="Times New Roman"/>
              </w:rPr>
            </w:pPr>
          </w:p>
        </w:tc>
        <w:tc>
          <w:tcPr>
            <w:tcW w:w="708" w:type="dxa"/>
            <w:vMerge/>
          </w:tcPr>
          <w:p w14:paraId="60F368E1" w14:textId="77777777" w:rsidR="00C10067" w:rsidRPr="00315F34" w:rsidRDefault="00C10067" w:rsidP="00AE092B">
            <w:pPr>
              <w:tabs>
                <w:tab w:val="left" w:pos="406"/>
              </w:tabs>
              <w:suppressAutoHyphens/>
              <w:spacing w:after="0" w:line="240" w:lineRule="auto"/>
              <w:contextualSpacing/>
              <w:jc w:val="center"/>
              <w:rPr>
                <w:rFonts w:ascii="Times New Roman" w:hAnsi="Times New Roman"/>
              </w:rPr>
            </w:pPr>
          </w:p>
        </w:tc>
        <w:tc>
          <w:tcPr>
            <w:tcW w:w="1139" w:type="dxa"/>
            <w:vAlign w:val="center"/>
          </w:tcPr>
          <w:p w14:paraId="750B596D" w14:textId="77777777" w:rsidR="005E2018" w:rsidRPr="00315F34" w:rsidRDefault="005E2018" w:rsidP="005E2018">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Теоретические занятия</w:t>
            </w:r>
          </w:p>
          <w:p w14:paraId="4F7294B2" w14:textId="77777777" w:rsidR="00C10067" w:rsidRPr="00315F34" w:rsidRDefault="00C10067" w:rsidP="00AE092B">
            <w:pPr>
              <w:suppressAutoHyphens/>
              <w:spacing w:line="240" w:lineRule="auto"/>
              <w:contextualSpacing/>
              <w:jc w:val="center"/>
              <w:rPr>
                <w:rFonts w:ascii="Times New Roman" w:hAnsi="Times New Roman"/>
                <w:sz w:val="20"/>
                <w:szCs w:val="20"/>
              </w:rPr>
            </w:pPr>
          </w:p>
        </w:tc>
        <w:tc>
          <w:tcPr>
            <w:tcW w:w="1326" w:type="dxa"/>
            <w:vAlign w:val="center"/>
          </w:tcPr>
          <w:p w14:paraId="79BF524B" w14:textId="77777777" w:rsidR="00C10067" w:rsidRPr="00315F34" w:rsidRDefault="00C10067" w:rsidP="00AE092B">
            <w:pPr>
              <w:suppressAutoHyphens/>
              <w:spacing w:after="0" w:line="240" w:lineRule="auto"/>
              <w:contextualSpacing/>
              <w:jc w:val="center"/>
              <w:rPr>
                <w:rFonts w:ascii="Times New Roman" w:hAnsi="Times New Roman"/>
                <w:sz w:val="20"/>
                <w:szCs w:val="20"/>
              </w:rPr>
            </w:pPr>
            <w:r w:rsidRPr="00315F34">
              <w:rPr>
                <w:rFonts w:ascii="Times New Roman" w:hAnsi="Times New Roman"/>
                <w:color w:val="000000"/>
                <w:sz w:val="20"/>
                <w:szCs w:val="20"/>
              </w:rPr>
              <w:t>Лабораторные и практические занятия</w:t>
            </w:r>
          </w:p>
        </w:tc>
        <w:tc>
          <w:tcPr>
            <w:tcW w:w="1229" w:type="dxa"/>
            <w:vAlign w:val="center"/>
          </w:tcPr>
          <w:p w14:paraId="3BC4FB16" w14:textId="77777777" w:rsidR="00C10067" w:rsidRPr="00315F34" w:rsidRDefault="00C10067" w:rsidP="00AE092B">
            <w:pPr>
              <w:suppressAutoHyphens/>
              <w:spacing w:after="0" w:line="240" w:lineRule="auto"/>
              <w:contextualSpacing/>
              <w:jc w:val="center"/>
              <w:rPr>
                <w:rFonts w:ascii="Times New Roman" w:hAnsi="Times New Roman"/>
                <w:sz w:val="20"/>
                <w:szCs w:val="20"/>
              </w:rPr>
            </w:pPr>
            <w:r w:rsidRPr="00315F34">
              <w:rPr>
                <w:rFonts w:ascii="Times New Roman" w:hAnsi="Times New Roman"/>
                <w:color w:val="000000"/>
                <w:sz w:val="20"/>
                <w:szCs w:val="20"/>
              </w:rPr>
              <w:t>Практики</w:t>
            </w:r>
          </w:p>
        </w:tc>
        <w:tc>
          <w:tcPr>
            <w:tcW w:w="1039" w:type="dxa"/>
            <w:vAlign w:val="center"/>
          </w:tcPr>
          <w:p w14:paraId="0EE14DF1" w14:textId="77777777" w:rsidR="00C10067" w:rsidRPr="00315F34" w:rsidRDefault="00C10067" w:rsidP="00AE092B">
            <w:pPr>
              <w:suppressAutoHyphens/>
              <w:spacing w:after="0" w:line="240" w:lineRule="auto"/>
              <w:contextualSpacing/>
              <w:jc w:val="center"/>
              <w:rPr>
                <w:rFonts w:ascii="Times New Roman" w:hAnsi="Times New Roman"/>
                <w:sz w:val="20"/>
                <w:szCs w:val="20"/>
              </w:rPr>
            </w:pPr>
            <w:r w:rsidRPr="00315F34">
              <w:rPr>
                <w:rFonts w:ascii="Times New Roman" w:hAnsi="Times New Roman"/>
                <w:color w:val="000000"/>
                <w:sz w:val="20"/>
                <w:szCs w:val="20"/>
              </w:rPr>
              <w:t>Курсовая работа (проект)</w:t>
            </w:r>
          </w:p>
        </w:tc>
        <w:tc>
          <w:tcPr>
            <w:tcW w:w="1134" w:type="dxa"/>
            <w:vAlign w:val="center"/>
          </w:tcPr>
          <w:p w14:paraId="7477CCF2" w14:textId="77777777" w:rsidR="00C10067" w:rsidRPr="00315F34" w:rsidRDefault="00C10067" w:rsidP="00AE092B">
            <w:pPr>
              <w:suppressAutoHyphens/>
              <w:spacing w:after="0" w:line="240" w:lineRule="auto"/>
              <w:contextualSpacing/>
              <w:jc w:val="center"/>
              <w:rPr>
                <w:rFonts w:ascii="Times New Roman" w:hAnsi="Times New Roman"/>
                <w:sz w:val="20"/>
                <w:szCs w:val="20"/>
              </w:rPr>
            </w:pPr>
            <w:r w:rsidRPr="00315F34">
              <w:rPr>
                <w:rFonts w:ascii="Times New Roman" w:hAnsi="Times New Roman"/>
                <w:sz w:val="20"/>
                <w:szCs w:val="20"/>
              </w:rPr>
              <w:t>Самостоятельная работа</w:t>
            </w:r>
            <w:r w:rsidRPr="00315F34">
              <w:rPr>
                <w:rStyle w:val="ac"/>
                <w:rFonts w:ascii="Times New Roman" w:hAnsi="Times New Roman"/>
                <w:sz w:val="20"/>
                <w:szCs w:val="20"/>
              </w:rPr>
              <w:footnoteReference w:id="5"/>
            </w:r>
          </w:p>
        </w:tc>
        <w:tc>
          <w:tcPr>
            <w:tcW w:w="1229" w:type="dxa"/>
            <w:vAlign w:val="center"/>
          </w:tcPr>
          <w:p w14:paraId="32FE5B2C" w14:textId="77777777" w:rsidR="00C10067" w:rsidRPr="00315F34" w:rsidRDefault="00C10067" w:rsidP="00AE092B">
            <w:pPr>
              <w:suppressAutoHyphens/>
              <w:spacing w:after="0" w:line="240" w:lineRule="auto"/>
              <w:contextualSpacing/>
              <w:jc w:val="center"/>
              <w:rPr>
                <w:rFonts w:ascii="Times New Roman" w:hAnsi="Times New Roman"/>
                <w:sz w:val="20"/>
                <w:szCs w:val="20"/>
              </w:rPr>
            </w:pPr>
            <w:r w:rsidRPr="00315F34">
              <w:rPr>
                <w:rFonts w:ascii="Times New Roman" w:hAnsi="Times New Roman"/>
                <w:sz w:val="20"/>
                <w:szCs w:val="20"/>
              </w:rPr>
              <w:t>Промежуточная аттестация</w:t>
            </w:r>
          </w:p>
        </w:tc>
        <w:tc>
          <w:tcPr>
            <w:tcW w:w="1276" w:type="dxa"/>
            <w:vMerge/>
          </w:tcPr>
          <w:p w14:paraId="62FC792E" w14:textId="77777777" w:rsidR="00C10067" w:rsidRPr="00315F34" w:rsidRDefault="00C10067" w:rsidP="00AE092B">
            <w:pPr>
              <w:suppressAutoHyphens/>
              <w:spacing w:after="0" w:line="240" w:lineRule="auto"/>
              <w:contextualSpacing/>
              <w:jc w:val="both"/>
              <w:rPr>
                <w:rFonts w:ascii="Times New Roman" w:hAnsi="Times New Roman"/>
              </w:rPr>
            </w:pPr>
          </w:p>
        </w:tc>
      </w:tr>
      <w:tr w:rsidR="008D1FC8" w:rsidRPr="00315F34" w14:paraId="79201ECE" w14:textId="77777777" w:rsidTr="008D1FC8">
        <w:trPr>
          <w:trHeight w:val="20"/>
          <w:jc w:val="center"/>
        </w:trPr>
        <w:tc>
          <w:tcPr>
            <w:tcW w:w="1375" w:type="dxa"/>
          </w:tcPr>
          <w:p w14:paraId="459048B2" w14:textId="77777777" w:rsidR="00C10067" w:rsidRPr="00315F34" w:rsidRDefault="00C10067" w:rsidP="00AE092B">
            <w:pPr>
              <w:spacing w:after="0" w:line="240" w:lineRule="auto"/>
              <w:contextualSpacing/>
              <w:jc w:val="center"/>
              <w:rPr>
                <w:rFonts w:ascii="Times New Roman" w:hAnsi="Times New Roman"/>
              </w:rPr>
            </w:pPr>
            <w:r w:rsidRPr="00315F34">
              <w:rPr>
                <w:rFonts w:ascii="Times New Roman" w:hAnsi="Times New Roman"/>
              </w:rPr>
              <w:t>1</w:t>
            </w:r>
          </w:p>
        </w:tc>
        <w:tc>
          <w:tcPr>
            <w:tcW w:w="3681" w:type="dxa"/>
          </w:tcPr>
          <w:p w14:paraId="4B41A30A" w14:textId="77777777" w:rsidR="00C10067" w:rsidRPr="00315F34" w:rsidRDefault="00C10067" w:rsidP="00AE092B">
            <w:pPr>
              <w:spacing w:after="0" w:line="240" w:lineRule="auto"/>
              <w:contextualSpacing/>
              <w:jc w:val="center"/>
              <w:rPr>
                <w:rFonts w:ascii="Times New Roman" w:hAnsi="Times New Roman"/>
              </w:rPr>
            </w:pPr>
            <w:r w:rsidRPr="00315F34">
              <w:rPr>
                <w:rFonts w:ascii="Times New Roman" w:hAnsi="Times New Roman"/>
              </w:rPr>
              <w:t>2</w:t>
            </w:r>
          </w:p>
        </w:tc>
        <w:tc>
          <w:tcPr>
            <w:tcW w:w="708" w:type="dxa"/>
          </w:tcPr>
          <w:p w14:paraId="30189053" w14:textId="77777777" w:rsidR="00C10067" w:rsidRPr="00315F34" w:rsidRDefault="007D3821" w:rsidP="00AE092B">
            <w:pPr>
              <w:tabs>
                <w:tab w:val="left" w:pos="406"/>
              </w:tabs>
              <w:spacing w:after="0" w:line="240" w:lineRule="auto"/>
              <w:contextualSpacing/>
              <w:jc w:val="center"/>
              <w:rPr>
                <w:rFonts w:ascii="Times New Roman" w:hAnsi="Times New Roman"/>
              </w:rPr>
            </w:pPr>
            <w:r w:rsidRPr="00315F34">
              <w:rPr>
                <w:rFonts w:ascii="Times New Roman" w:hAnsi="Times New Roman"/>
              </w:rPr>
              <w:t>3</w:t>
            </w:r>
          </w:p>
        </w:tc>
        <w:tc>
          <w:tcPr>
            <w:tcW w:w="708" w:type="dxa"/>
          </w:tcPr>
          <w:p w14:paraId="396583E3" w14:textId="77777777" w:rsidR="00C10067" w:rsidRPr="00315F34" w:rsidRDefault="007D3821" w:rsidP="00AE092B">
            <w:pPr>
              <w:tabs>
                <w:tab w:val="left" w:pos="406"/>
              </w:tabs>
              <w:spacing w:after="0" w:line="240" w:lineRule="auto"/>
              <w:contextualSpacing/>
              <w:jc w:val="center"/>
              <w:rPr>
                <w:rFonts w:ascii="Times New Roman" w:hAnsi="Times New Roman"/>
              </w:rPr>
            </w:pPr>
            <w:r w:rsidRPr="00315F34">
              <w:rPr>
                <w:rFonts w:ascii="Times New Roman" w:hAnsi="Times New Roman"/>
              </w:rPr>
              <w:t>4</w:t>
            </w:r>
          </w:p>
        </w:tc>
        <w:tc>
          <w:tcPr>
            <w:tcW w:w="1139" w:type="dxa"/>
          </w:tcPr>
          <w:p w14:paraId="06817D1A" w14:textId="77777777" w:rsidR="00C10067" w:rsidRPr="00315F34" w:rsidRDefault="007D3821" w:rsidP="00AE092B">
            <w:pPr>
              <w:spacing w:after="0" w:line="240" w:lineRule="auto"/>
              <w:contextualSpacing/>
              <w:jc w:val="center"/>
              <w:rPr>
                <w:rFonts w:ascii="Times New Roman" w:hAnsi="Times New Roman"/>
              </w:rPr>
            </w:pPr>
            <w:r w:rsidRPr="00315F34">
              <w:rPr>
                <w:rFonts w:ascii="Times New Roman" w:hAnsi="Times New Roman"/>
              </w:rPr>
              <w:t>5</w:t>
            </w:r>
          </w:p>
        </w:tc>
        <w:tc>
          <w:tcPr>
            <w:tcW w:w="1326" w:type="dxa"/>
          </w:tcPr>
          <w:p w14:paraId="30A8F58F" w14:textId="77777777" w:rsidR="00C10067" w:rsidRPr="00315F34" w:rsidRDefault="007D3821" w:rsidP="00AE092B">
            <w:pPr>
              <w:spacing w:after="0" w:line="240" w:lineRule="auto"/>
              <w:contextualSpacing/>
              <w:jc w:val="center"/>
              <w:rPr>
                <w:rFonts w:ascii="Times New Roman" w:hAnsi="Times New Roman"/>
              </w:rPr>
            </w:pPr>
            <w:r w:rsidRPr="00315F34">
              <w:rPr>
                <w:rFonts w:ascii="Times New Roman" w:hAnsi="Times New Roman"/>
              </w:rPr>
              <w:t>6</w:t>
            </w:r>
          </w:p>
        </w:tc>
        <w:tc>
          <w:tcPr>
            <w:tcW w:w="1229" w:type="dxa"/>
          </w:tcPr>
          <w:p w14:paraId="5CE141BE" w14:textId="77777777" w:rsidR="00C10067" w:rsidRPr="00315F34" w:rsidRDefault="007D3821" w:rsidP="00AE092B">
            <w:pPr>
              <w:spacing w:after="0" w:line="240" w:lineRule="auto"/>
              <w:contextualSpacing/>
              <w:jc w:val="center"/>
              <w:rPr>
                <w:rFonts w:ascii="Times New Roman" w:hAnsi="Times New Roman"/>
              </w:rPr>
            </w:pPr>
            <w:r w:rsidRPr="00315F34">
              <w:rPr>
                <w:rFonts w:ascii="Times New Roman" w:hAnsi="Times New Roman"/>
              </w:rPr>
              <w:t>7</w:t>
            </w:r>
          </w:p>
        </w:tc>
        <w:tc>
          <w:tcPr>
            <w:tcW w:w="1039" w:type="dxa"/>
          </w:tcPr>
          <w:p w14:paraId="48A40B36" w14:textId="77777777" w:rsidR="00C10067" w:rsidRPr="00315F34" w:rsidRDefault="007D3821" w:rsidP="00AE092B">
            <w:pPr>
              <w:spacing w:after="0" w:line="240" w:lineRule="auto"/>
              <w:contextualSpacing/>
              <w:jc w:val="center"/>
              <w:rPr>
                <w:rFonts w:ascii="Times New Roman" w:hAnsi="Times New Roman"/>
              </w:rPr>
            </w:pPr>
            <w:r w:rsidRPr="00315F34">
              <w:rPr>
                <w:rFonts w:ascii="Times New Roman" w:hAnsi="Times New Roman"/>
              </w:rPr>
              <w:t>8</w:t>
            </w:r>
          </w:p>
        </w:tc>
        <w:tc>
          <w:tcPr>
            <w:tcW w:w="1134" w:type="dxa"/>
          </w:tcPr>
          <w:p w14:paraId="584EF3C0" w14:textId="77777777" w:rsidR="00C10067" w:rsidRPr="00315F34" w:rsidRDefault="007D3821" w:rsidP="00AE092B">
            <w:pPr>
              <w:spacing w:after="0" w:line="240" w:lineRule="auto"/>
              <w:contextualSpacing/>
              <w:jc w:val="center"/>
              <w:rPr>
                <w:rFonts w:ascii="Times New Roman" w:hAnsi="Times New Roman"/>
              </w:rPr>
            </w:pPr>
            <w:r w:rsidRPr="00315F34">
              <w:rPr>
                <w:rFonts w:ascii="Times New Roman" w:hAnsi="Times New Roman"/>
              </w:rPr>
              <w:t>9</w:t>
            </w:r>
          </w:p>
        </w:tc>
        <w:tc>
          <w:tcPr>
            <w:tcW w:w="1229" w:type="dxa"/>
          </w:tcPr>
          <w:p w14:paraId="67EA047C" w14:textId="77777777" w:rsidR="00C10067" w:rsidRPr="00315F34" w:rsidRDefault="007D3821" w:rsidP="00AE092B">
            <w:pPr>
              <w:spacing w:after="0" w:line="240" w:lineRule="auto"/>
              <w:contextualSpacing/>
              <w:jc w:val="center"/>
              <w:rPr>
                <w:rFonts w:ascii="Times New Roman" w:hAnsi="Times New Roman"/>
              </w:rPr>
            </w:pPr>
            <w:r w:rsidRPr="00315F34">
              <w:rPr>
                <w:rFonts w:ascii="Times New Roman" w:hAnsi="Times New Roman"/>
              </w:rPr>
              <w:t>10</w:t>
            </w:r>
          </w:p>
        </w:tc>
        <w:tc>
          <w:tcPr>
            <w:tcW w:w="1276" w:type="dxa"/>
          </w:tcPr>
          <w:p w14:paraId="17BAECEE" w14:textId="77777777" w:rsidR="00C10067" w:rsidRPr="00315F34" w:rsidRDefault="007D3821" w:rsidP="00AE092B">
            <w:pPr>
              <w:spacing w:after="0" w:line="240" w:lineRule="auto"/>
              <w:contextualSpacing/>
              <w:jc w:val="center"/>
              <w:rPr>
                <w:rFonts w:ascii="Times New Roman" w:hAnsi="Times New Roman"/>
              </w:rPr>
            </w:pPr>
            <w:r w:rsidRPr="00315F34">
              <w:rPr>
                <w:rFonts w:ascii="Times New Roman" w:hAnsi="Times New Roman"/>
              </w:rPr>
              <w:t>11</w:t>
            </w:r>
          </w:p>
        </w:tc>
      </w:tr>
      <w:tr w:rsidR="00C10067" w:rsidRPr="00315F34" w14:paraId="30B35EE6" w14:textId="77777777" w:rsidTr="008D1FC8">
        <w:trPr>
          <w:trHeight w:val="20"/>
          <w:jc w:val="center"/>
        </w:trPr>
        <w:tc>
          <w:tcPr>
            <w:tcW w:w="5056" w:type="dxa"/>
            <w:gridSpan w:val="2"/>
          </w:tcPr>
          <w:p w14:paraId="604AB574" w14:textId="3A604273" w:rsidR="00C10067" w:rsidRPr="00315F34" w:rsidRDefault="00C10067" w:rsidP="00AE092B">
            <w:pPr>
              <w:suppressAutoHyphens/>
              <w:spacing w:after="0" w:line="240" w:lineRule="auto"/>
              <w:contextualSpacing/>
              <w:jc w:val="both"/>
              <w:rPr>
                <w:rFonts w:ascii="Times New Roman" w:hAnsi="Times New Roman"/>
                <w:b/>
                <w:bCs/>
              </w:rPr>
            </w:pPr>
            <w:r w:rsidRPr="00315F34">
              <w:rPr>
                <w:rFonts w:ascii="Times New Roman" w:hAnsi="Times New Roman"/>
                <w:b/>
                <w:bCs/>
              </w:rPr>
              <w:t>Обязательная часть образовательной программы</w:t>
            </w:r>
          </w:p>
        </w:tc>
        <w:tc>
          <w:tcPr>
            <w:tcW w:w="708" w:type="dxa"/>
            <w:vAlign w:val="center"/>
          </w:tcPr>
          <w:p w14:paraId="2D1FFD48" w14:textId="2945E430" w:rsidR="00C10067" w:rsidRPr="00315F34" w:rsidRDefault="006876A8" w:rsidP="00AE092B">
            <w:pPr>
              <w:tabs>
                <w:tab w:val="left" w:pos="406"/>
              </w:tabs>
              <w:spacing w:after="0" w:line="240" w:lineRule="auto"/>
              <w:contextualSpacing/>
              <w:jc w:val="center"/>
              <w:rPr>
                <w:rFonts w:ascii="Times New Roman" w:hAnsi="Times New Roman"/>
                <w:b/>
                <w:bCs/>
              </w:rPr>
            </w:pPr>
            <w:r>
              <w:rPr>
                <w:rFonts w:ascii="Times New Roman" w:hAnsi="Times New Roman"/>
                <w:b/>
                <w:bCs/>
              </w:rPr>
              <w:t>1620</w:t>
            </w:r>
          </w:p>
        </w:tc>
        <w:tc>
          <w:tcPr>
            <w:tcW w:w="708" w:type="dxa"/>
            <w:vAlign w:val="center"/>
          </w:tcPr>
          <w:p w14:paraId="3F447A57" w14:textId="77777777" w:rsidR="00C10067" w:rsidRPr="00357476" w:rsidRDefault="00357476" w:rsidP="00AE092B">
            <w:pPr>
              <w:tabs>
                <w:tab w:val="left" w:pos="406"/>
              </w:tabs>
              <w:spacing w:after="0" w:line="240" w:lineRule="auto"/>
              <w:contextualSpacing/>
              <w:jc w:val="center"/>
              <w:rPr>
                <w:rFonts w:ascii="Times New Roman" w:hAnsi="Times New Roman"/>
                <w:b/>
                <w:bCs/>
              </w:rPr>
            </w:pPr>
            <w:r w:rsidRPr="00357476">
              <w:rPr>
                <w:rFonts w:ascii="Times New Roman" w:hAnsi="Times New Roman"/>
                <w:b/>
                <w:bCs/>
              </w:rPr>
              <w:t>1150</w:t>
            </w:r>
          </w:p>
        </w:tc>
        <w:tc>
          <w:tcPr>
            <w:tcW w:w="1139" w:type="dxa"/>
            <w:vAlign w:val="center"/>
          </w:tcPr>
          <w:p w14:paraId="41162483" w14:textId="77777777" w:rsidR="00C10067" w:rsidRPr="00357476" w:rsidRDefault="00357476" w:rsidP="00AE092B">
            <w:pPr>
              <w:spacing w:after="0" w:line="240" w:lineRule="auto"/>
              <w:contextualSpacing/>
              <w:jc w:val="center"/>
              <w:rPr>
                <w:rFonts w:ascii="Times New Roman" w:hAnsi="Times New Roman"/>
                <w:b/>
                <w:bCs/>
              </w:rPr>
            </w:pPr>
            <w:r w:rsidRPr="00357476">
              <w:rPr>
                <w:rFonts w:ascii="Times New Roman" w:hAnsi="Times New Roman"/>
                <w:b/>
                <w:bCs/>
              </w:rPr>
              <w:t>358</w:t>
            </w:r>
          </w:p>
        </w:tc>
        <w:tc>
          <w:tcPr>
            <w:tcW w:w="1326" w:type="dxa"/>
            <w:vAlign w:val="center"/>
          </w:tcPr>
          <w:p w14:paraId="09838551" w14:textId="77777777" w:rsidR="00C10067" w:rsidRPr="00357476" w:rsidRDefault="006876A8" w:rsidP="00AE092B">
            <w:pPr>
              <w:spacing w:after="0" w:line="240" w:lineRule="auto"/>
              <w:contextualSpacing/>
              <w:jc w:val="center"/>
              <w:rPr>
                <w:rFonts w:ascii="Times New Roman" w:hAnsi="Times New Roman"/>
                <w:b/>
                <w:bCs/>
              </w:rPr>
            </w:pPr>
            <w:r w:rsidRPr="00357476">
              <w:rPr>
                <w:rFonts w:ascii="Times New Roman" w:hAnsi="Times New Roman"/>
                <w:b/>
                <w:bCs/>
              </w:rPr>
              <w:t>75</w:t>
            </w:r>
            <w:r w:rsidR="00357476" w:rsidRPr="00357476">
              <w:rPr>
                <w:rFonts w:ascii="Times New Roman" w:hAnsi="Times New Roman"/>
                <w:b/>
                <w:bCs/>
              </w:rPr>
              <w:t>0</w:t>
            </w:r>
          </w:p>
        </w:tc>
        <w:tc>
          <w:tcPr>
            <w:tcW w:w="1229" w:type="dxa"/>
            <w:vAlign w:val="center"/>
          </w:tcPr>
          <w:p w14:paraId="159E3218" w14:textId="77777777" w:rsidR="00C10067" w:rsidRPr="00315F34" w:rsidRDefault="006876A8" w:rsidP="00AE092B">
            <w:pPr>
              <w:spacing w:after="0" w:line="240" w:lineRule="auto"/>
              <w:contextualSpacing/>
              <w:jc w:val="center"/>
              <w:rPr>
                <w:rFonts w:ascii="Times New Roman" w:hAnsi="Times New Roman"/>
                <w:b/>
                <w:bCs/>
              </w:rPr>
            </w:pPr>
            <w:r>
              <w:rPr>
                <w:rFonts w:ascii="Times New Roman" w:hAnsi="Times New Roman"/>
                <w:b/>
                <w:bCs/>
              </w:rPr>
              <w:t>360</w:t>
            </w:r>
          </w:p>
        </w:tc>
        <w:tc>
          <w:tcPr>
            <w:tcW w:w="1039" w:type="dxa"/>
            <w:vAlign w:val="center"/>
          </w:tcPr>
          <w:p w14:paraId="70F48900" w14:textId="77777777" w:rsidR="00C10067" w:rsidRPr="00315F34" w:rsidRDefault="006235E3" w:rsidP="00AE092B">
            <w:pPr>
              <w:spacing w:after="0" w:line="240" w:lineRule="auto"/>
              <w:contextualSpacing/>
              <w:jc w:val="center"/>
              <w:rPr>
                <w:rFonts w:ascii="Times New Roman" w:hAnsi="Times New Roman"/>
                <w:b/>
                <w:bCs/>
              </w:rPr>
            </w:pPr>
            <w:r>
              <w:rPr>
                <w:rFonts w:ascii="Times New Roman" w:hAnsi="Times New Roman"/>
                <w:b/>
                <w:bCs/>
              </w:rPr>
              <w:t>80</w:t>
            </w:r>
          </w:p>
        </w:tc>
        <w:tc>
          <w:tcPr>
            <w:tcW w:w="1134" w:type="dxa"/>
            <w:vAlign w:val="center"/>
          </w:tcPr>
          <w:p w14:paraId="7038AD5F" w14:textId="77777777" w:rsidR="00C10067" w:rsidRPr="00315F34" w:rsidRDefault="00C10067" w:rsidP="00AE092B">
            <w:pPr>
              <w:spacing w:after="0" w:line="240" w:lineRule="auto"/>
              <w:contextualSpacing/>
              <w:jc w:val="center"/>
              <w:rPr>
                <w:rFonts w:ascii="Times New Roman" w:hAnsi="Times New Roman"/>
                <w:b/>
                <w:bCs/>
              </w:rPr>
            </w:pPr>
          </w:p>
        </w:tc>
        <w:tc>
          <w:tcPr>
            <w:tcW w:w="1229" w:type="dxa"/>
            <w:vAlign w:val="center"/>
          </w:tcPr>
          <w:p w14:paraId="496016C3" w14:textId="77777777" w:rsidR="00C10067" w:rsidRPr="00315F34" w:rsidRDefault="006876A8" w:rsidP="00AE092B">
            <w:pPr>
              <w:spacing w:after="0" w:line="240" w:lineRule="auto"/>
              <w:contextualSpacing/>
              <w:jc w:val="center"/>
              <w:rPr>
                <w:rFonts w:ascii="Times New Roman" w:hAnsi="Times New Roman"/>
                <w:b/>
                <w:bCs/>
              </w:rPr>
            </w:pPr>
            <w:r>
              <w:rPr>
                <w:rFonts w:ascii="Times New Roman" w:hAnsi="Times New Roman"/>
                <w:b/>
                <w:bCs/>
              </w:rPr>
              <w:t>72</w:t>
            </w:r>
          </w:p>
        </w:tc>
        <w:tc>
          <w:tcPr>
            <w:tcW w:w="1276" w:type="dxa"/>
            <w:vAlign w:val="center"/>
          </w:tcPr>
          <w:p w14:paraId="06561D6C" w14:textId="77777777" w:rsidR="00C10067" w:rsidRPr="00315F34" w:rsidRDefault="00C10067" w:rsidP="00AE092B">
            <w:pPr>
              <w:spacing w:after="0" w:line="240" w:lineRule="auto"/>
              <w:contextualSpacing/>
              <w:jc w:val="center"/>
              <w:rPr>
                <w:rFonts w:ascii="Times New Roman" w:hAnsi="Times New Roman"/>
                <w:b/>
                <w:bCs/>
              </w:rPr>
            </w:pPr>
          </w:p>
        </w:tc>
      </w:tr>
      <w:tr w:rsidR="008D1FC8" w:rsidRPr="00315F34" w14:paraId="413B729A" w14:textId="77777777" w:rsidTr="008D1FC8">
        <w:trPr>
          <w:trHeight w:val="20"/>
          <w:jc w:val="center"/>
        </w:trPr>
        <w:tc>
          <w:tcPr>
            <w:tcW w:w="1375" w:type="dxa"/>
            <w:vAlign w:val="center"/>
          </w:tcPr>
          <w:p w14:paraId="6C4C6CE7" w14:textId="77777777" w:rsidR="00C10067" w:rsidRPr="00315F34" w:rsidRDefault="00C10067" w:rsidP="00AE092B">
            <w:pPr>
              <w:spacing w:after="0" w:line="240" w:lineRule="auto"/>
              <w:contextualSpacing/>
              <w:jc w:val="both"/>
              <w:rPr>
                <w:rFonts w:ascii="Times New Roman" w:hAnsi="Times New Roman"/>
                <w:b/>
              </w:rPr>
            </w:pPr>
            <w:r w:rsidRPr="00315F34">
              <w:rPr>
                <w:rFonts w:ascii="Times New Roman" w:hAnsi="Times New Roman"/>
                <w:b/>
              </w:rPr>
              <w:t>СГ.00</w:t>
            </w:r>
          </w:p>
        </w:tc>
        <w:tc>
          <w:tcPr>
            <w:tcW w:w="3681" w:type="dxa"/>
            <w:vAlign w:val="center"/>
          </w:tcPr>
          <w:p w14:paraId="4AFAC178" w14:textId="77777777" w:rsidR="00C10067" w:rsidRPr="00315F34" w:rsidRDefault="00C10067" w:rsidP="00AE092B">
            <w:pPr>
              <w:suppressAutoHyphens/>
              <w:spacing w:after="0" w:line="240" w:lineRule="auto"/>
              <w:contextualSpacing/>
              <w:jc w:val="both"/>
              <w:rPr>
                <w:rFonts w:ascii="Times New Roman" w:hAnsi="Times New Roman"/>
                <w:b/>
              </w:rPr>
            </w:pPr>
            <w:r w:rsidRPr="00315F34">
              <w:rPr>
                <w:rFonts w:ascii="Times New Roman" w:hAnsi="Times New Roman"/>
                <w:b/>
              </w:rPr>
              <w:t xml:space="preserve">Социально-гуманитарный цикл </w:t>
            </w:r>
          </w:p>
        </w:tc>
        <w:tc>
          <w:tcPr>
            <w:tcW w:w="708" w:type="dxa"/>
            <w:vAlign w:val="center"/>
          </w:tcPr>
          <w:p w14:paraId="10DCF3A3" w14:textId="77777777" w:rsidR="00C10067" w:rsidRPr="00357476" w:rsidRDefault="006235E3" w:rsidP="00AE092B">
            <w:pPr>
              <w:tabs>
                <w:tab w:val="left" w:pos="406"/>
              </w:tabs>
              <w:spacing w:after="0" w:line="240" w:lineRule="auto"/>
              <w:contextualSpacing/>
              <w:jc w:val="center"/>
              <w:rPr>
                <w:rFonts w:ascii="Times New Roman" w:hAnsi="Times New Roman"/>
                <w:b/>
                <w:bCs/>
              </w:rPr>
            </w:pPr>
            <w:r w:rsidRPr="00357476">
              <w:rPr>
                <w:rFonts w:ascii="Times New Roman" w:hAnsi="Times New Roman"/>
                <w:b/>
                <w:bCs/>
              </w:rPr>
              <w:t>350</w:t>
            </w:r>
          </w:p>
        </w:tc>
        <w:tc>
          <w:tcPr>
            <w:tcW w:w="708" w:type="dxa"/>
            <w:vAlign w:val="center"/>
          </w:tcPr>
          <w:p w14:paraId="077B5BEE" w14:textId="77777777" w:rsidR="00C10067" w:rsidRPr="00357476" w:rsidRDefault="00357476" w:rsidP="00AE092B">
            <w:pPr>
              <w:tabs>
                <w:tab w:val="left" w:pos="406"/>
              </w:tabs>
              <w:spacing w:after="0" w:line="240" w:lineRule="auto"/>
              <w:contextualSpacing/>
              <w:jc w:val="center"/>
              <w:rPr>
                <w:rFonts w:ascii="Times New Roman" w:hAnsi="Times New Roman"/>
                <w:b/>
                <w:bCs/>
              </w:rPr>
            </w:pPr>
            <w:r w:rsidRPr="00357476">
              <w:rPr>
                <w:rFonts w:ascii="Times New Roman" w:hAnsi="Times New Roman"/>
                <w:b/>
                <w:bCs/>
              </w:rPr>
              <w:t>270</w:t>
            </w:r>
          </w:p>
        </w:tc>
        <w:tc>
          <w:tcPr>
            <w:tcW w:w="1139" w:type="dxa"/>
            <w:vAlign w:val="center"/>
          </w:tcPr>
          <w:p w14:paraId="22827747" w14:textId="77777777" w:rsidR="00C10067" w:rsidRPr="00357476" w:rsidRDefault="00357476" w:rsidP="00AE092B">
            <w:pPr>
              <w:spacing w:after="0" w:line="240" w:lineRule="auto"/>
              <w:contextualSpacing/>
              <w:jc w:val="center"/>
              <w:rPr>
                <w:rFonts w:ascii="Times New Roman" w:hAnsi="Times New Roman"/>
                <w:b/>
                <w:bCs/>
              </w:rPr>
            </w:pPr>
            <w:r w:rsidRPr="00357476">
              <w:rPr>
                <w:rFonts w:ascii="Times New Roman" w:hAnsi="Times New Roman"/>
                <w:b/>
                <w:bCs/>
              </w:rPr>
              <w:t>68</w:t>
            </w:r>
          </w:p>
        </w:tc>
        <w:tc>
          <w:tcPr>
            <w:tcW w:w="1326" w:type="dxa"/>
            <w:vAlign w:val="center"/>
          </w:tcPr>
          <w:p w14:paraId="0226B304" w14:textId="77777777" w:rsidR="00C10067" w:rsidRPr="00357476" w:rsidRDefault="00357476" w:rsidP="00AE092B">
            <w:pPr>
              <w:spacing w:after="0" w:line="240" w:lineRule="auto"/>
              <w:contextualSpacing/>
              <w:jc w:val="center"/>
              <w:rPr>
                <w:rFonts w:ascii="Times New Roman" w:hAnsi="Times New Roman"/>
                <w:b/>
                <w:bCs/>
              </w:rPr>
            </w:pPr>
            <w:r w:rsidRPr="00357476">
              <w:rPr>
                <w:rFonts w:ascii="Times New Roman" w:hAnsi="Times New Roman"/>
                <w:b/>
                <w:bCs/>
              </w:rPr>
              <w:t>270</w:t>
            </w:r>
          </w:p>
        </w:tc>
        <w:tc>
          <w:tcPr>
            <w:tcW w:w="1229" w:type="dxa"/>
            <w:vAlign w:val="center"/>
          </w:tcPr>
          <w:p w14:paraId="21AE5A3A" w14:textId="77777777" w:rsidR="00C10067" w:rsidRPr="00315F34" w:rsidRDefault="00C10067" w:rsidP="00AE092B">
            <w:pPr>
              <w:spacing w:after="0" w:line="240" w:lineRule="auto"/>
              <w:contextualSpacing/>
              <w:jc w:val="center"/>
              <w:rPr>
                <w:rFonts w:ascii="Times New Roman" w:hAnsi="Times New Roman"/>
                <w:b/>
                <w:bCs/>
              </w:rPr>
            </w:pPr>
          </w:p>
        </w:tc>
        <w:tc>
          <w:tcPr>
            <w:tcW w:w="1039" w:type="dxa"/>
            <w:vAlign w:val="center"/>
          </w:tcPr>
          <w:p w14:paraId="38C81846" w14:textId="77777777" w:rsidR="00C10067" w:rsidRPr="00315F34" w:rsidRDefault="00C10067" w:rsidP="00AE092B">
            <w:pPr>
              <w:spacing w:after="0" w:line="240" w:lineRule="auto"/>
              <w:contextualSpacing/>
              <w:jc w:val="center"/>
              <w:rPr>
                <w:rFonts w:ascii="Times New Roman" w:hAnsi="Times New Roman"/>
                <w:b/>
                <w:bCs/>
              </w:rPr>
            </w:pPr>
          </w:p>
        </w:tc>
        <w:tc>
          <w:tcPr>
            <w:tcW w:w="1134" w:type="dxa"/>
            <w:vAlign w:val="center"/>
          </w:tcPr>
          <w:p w14:paraId="6F57FE8F" w14:textId="77777777" w:rsidR="00C10067" w:rsidRPr="00315F34" w:rsidRDefault="00C10067" w:rsidP="00AE092B">
            <w:pPr>
              <w:spacing w:after="0" w:line="240" w:lineRule="auto"/>
              <w:contextualSpacing/>
              <w:jc w:val="center"/>
              <w:rPr>
                <w:rFonts w:ascii="Times New Roman" w:hAnsi="Times New Roman"/>
                <w:b/>
                <w:bCs/>
              </w:rPr>
            </w:pPr>
          </w:p>
        </w:tc>
        <w:tc>
          <w:tcPr>
            <w:tcW w:w="1229" w:type="dxa"/>
            <w:vAlign w:val="center"/>
          </w:tcPr>
          <w:p w14:paraId="1DCD9895" w14:textId="77777777" w:rsidR="00C10067" w:rsidRPr="00315F34" w:rsidRDefault="006235E3" w:rsidP="00447D75">
            <w:pPr>
              <w:spacing w:after="0" w:line="240" w:lineRule="auto"/>
              <w:contextualSpacing/>
              <w:jc w:val="center"/>
              <w:rPr>
                <w:rFonts w:ascii="Times New Roman" w:hAnsi="Times New Roman"/>
                <w:b/>
                <w:bCs/>
              </w:rPr>
            </w:pPr>
            <w:r>
              <w:rPr>
                <w:rFonts w:ascii="Times New Roman" w:hAnsi="Times New Roman"/>
                <w:b/>
                <w:bCs/>
              </w:rPr>
              <w:t>12</w:t>
            </w:r>
          </w:p>
        </w:tc>
        <w:tc>
          <w:tcPr>
            <w:tcW w:w="1276" w:type="dxa"/>
            <w:vAlign w:val="center"/>
          </w:tcPr>
          <w:p w14:paraId="73633D81" w14:textId="77777777" w:rsidR="00C10067" w:rsidRPr="00315F34" w:rsidRDefault="00C10067" w:rsidP="00AE092B">
            <w:pPr>
              <w:spacing w:after="0" w:line="240" w:lineRule="auto"/>
              <w:contextualSpacing/>
              <w:jc w:val="center"/>
              <w:rPr>
                <w:rFonts w:ascii="Times New Roman" w:hAnsi="Times New Roman"/>
                <w:b/>
                <w:bCs/>
              </w:rPr>
            </w:pPr>
          </w:p>
        </w:tc>
      </w:tr>
      <w:tr w:rsidR="008D1FC8" w:rsidRPr="00315F34" w14:paraId="6C42147A" w14:textId="77777777" w:rsidTr="008D1FC8">
        <w:trPr>
          <w:trHeight w:val="20"/>
          <w:jc w:val="center"/>
        </w:trPr>
        <w:tc>
          <w:tcPr>
            <w:tcW w:w="1375" w:type="dxa"/>
          </w:tcPr>
          <w:p w14:paraId="20A857C9" w14:textId="77777777" w:rsidR="00C10067" w:rsidRPr="00315F34" w:rsidRDefault="00C10067" w:rsidP="00AE092B">
            <w:pPr>
              <w:spacing w:after="0" w:line="240" w:lineRule="auto"/>
              <w:contextualSpacing/>
              <w:jc w:val="both"/>
              <w:rPr>
                <w:rFonts w:ascii="Times New Roman" w:hAnsi="Times New Roman"/>
              </w:rPr>
            </w:pPr>
            <w:r w:rsidRPr="00315F34">
              <w:rPr>
                <w:rFonts w:ascii="Times New Roman" w:hAnsi="Times New Roman"/>
              </w:rPr>
              <w:t>СГ.01</w:t>
            </w:r>
          </w:p>
        </w:tc>
        <w:tc>
          <w:tcPr>
            <w:tcW w:w="3681" w:type="dxa"/>
          </w:tcPr>
          <w:p w14:paraId="753C8BB0" w14:textId="77777777" w:rsidR="00C10067" w:rsidRPr="00315F34" w:rsidRDefault="00C10067" w:rsidP="00AE092B">
            <w:pPr>
              <w:suppressAutoHyphens/>
              <w:spacing w:after="0" w:line="240" w:lineRule="auto"/>
              <w:contextualSpacing/>
              <w:jc w:val="both"/>
              <w:rPr>
                <w:rFonts w:ascii="Times New Roman" w:hAnsi="Times New Roman"/>
              </w:rPr>
            </w:pPr>
            <w:r w:rsidRPr="00315F34">
              <w:rPr>
                <w:rFonts w:ascii="Times New Roman" w:hAnsi="Times New Roman"/>
              </w:rPr>
              <w:t>История России</w:t>
            </w:r>
          </w:p>
        </w:tc>
        <w:tc>
          <w:tcPr>
            <w:tcW w:w="708" w:type="dxa"/>
            <w:vAlign w:val="center"/>
          </w:tcPr>
          <w:p w14:paraId="2EC7DEB1" w14:textId="77777777" w:rsidR="00C10067" w:rsidRPr="00315F34" w:rsidRDefault="008013EA" w:rsidP="00AE092B">
            <w:pPr>
              <w:tabs>
                <w:tab w:val="left" w:pos="406"/>
              </w:tabs>
              <w:spacing w:after="0" w:line="240" w:lineRule="auto"/>
              <w:contextualSpacing/>
              <w:jc w:val="center"/>
              <w:rPr>
                <w:rFonts w:ascii="Times New Roman" w:hAnsi="Times New Roman"/>
              </w:rPr>
            </w:pPr>
            <w:r>
              <w:rPr>
                <w:rFonts w:ascii="Times New Roman" w:hAnsi="Times New Roman"/>
              </w:rPr>
              <w:t>34</w:t>
            </w:r>
          </w:p>
        </w:tc>
        <w:tc>
          <w:tcPr>
            <w:tcW w:w="708" w:type="dxa"/>
            <w:vAlign w:val="center"/>
          </w:tcPr>
          <w:p w14:paraId="44B6FA9A" w14:textId="77777777" w:rsidR="00C10067" w:rsidRPr="00315F34" w:rsidRDefault="008013EA" w:rsidP="00AE092B">
            <w:pPr>
              <w:tabs>
                <w:tab w:val="left" w:pos="406"/>
              </w:tabs>
              <w:spacing w:after="0" w:line="240" w:lineRule="auto"/>
              <w:contextualSpacing/>
              <w:jc w:val="center"/>
              <w:rPr>
                <w:rFonts w:ascii="Times New Roman" w:hAnsi="Times New Roman"/>
              </w:rPr>
            </w:pPr>
            <w:r>
              <w:rPr>
                <w:rFonts w:ascii="Times New Roman" w:hAnsi="Times New Roman"/>
              </w:rPr>
              <w:t>12</w:t>
            </w:r>
          </w:p>
        </w:tc>
        <w:tc>
          <w:tcPr>
            <w:tcW w:w="1139" w:type="dxa"/>
            <w:vAlign w:val="center"/>
          </w:tcPr>
          <w:p w14:paraId="3AB8B8AB" w14:textId="77777777" w:rsidR="00C10067" w:rsidRPr="00315F34" w:rsidRDefault="006876A8" w:rsidP="00AE092B">
            <w:pPr>
              <w:spacing w:after="0" w:line="240" w:lineRule="auto"/>
              <w:contextualSpacing/>
              <w:jc w:val="center"/>
              <w:rPr>
                <w:rFonts w:ascii="Times New Roman" w:hAnsi="Times New Roman"/>
              </w:rPr>
            </w:pPr>
            <w:r>
              <w:rPr>
                <w:rFonts w:ascii="Times New Roman" w:hAnsi="Times New Roman"/>
              </w:rPr>
              <w:t>20</w:t>
            </w:r>
          </w:p>
        </w:tc>
        <w:tc>
          <w:tcPr>
            <w:tcW w:w="1326" w:type="dxa"/>
            <w:vAlign w:val="center"/>
          </w:tcPr>
          <w:p w14:paraId="5B913FFA" w14:textId="77777777" w:rsidR="00C10067" w:rsidRPr="00315F34" w:rsidRDefault="006876A8" w:rsidP="00AE092B">
            <w:pPr>
              <w:spacing w:after="0" w:line="240" w:lineRule="auto"/>
              <w:contextualSpacing/>
              <w:jc w:val="center"/>
              <w:rPr>
                <w:rFonts w:ascii="Times New Roman" w:hAnsi="Times New Roman"/>
              </w:rPr>
            </w:pPr>
            <w:r>
              <w:rPr>
                <w:rFonts w:ascii="Times New Roman" w:hAnsi="Times New Roman"/>
              </w:rPr>
              <w:t>12</w:t>
            </w:r>
          </w:p>
        </w:tc>
        <w:tc>
          <w:tcPr>
            <w:tcW w:w="1229" w:type="dxa"/>
            <w:vAlign w:val="center"/>
          </w:tcPr>
          <w:p w14:paraId="6E503B13" w14:textId="77777777" w:rsidR="00C10067" w:rsidRPr="00315F34" w:rsidRDefault="00C10067" w:rsidP="00AE092B">
            <w:pPr>
              <w:spacing w:after="0" w:line="240" w:lineRule="auto"/>
              <w:contextualSpacing/>
              <w:jc w:val="center"/>
              <w:rPr>
                <w:rFonts w:ascii="Times New Roman" w:hAnsi="Times New Roman"/>
              </w:rPr>
            </w:pPr>
          </w:p>
        </w:tc>
        <w:tc>
          <w:tcPr>
            <w:tcW w:w="1039" w:type="dxa"/>
            <w:vAlign w:val="center"/>
          </w:tcPr>
          <w:p w14:paraId="16F73F44" w14:textId="77777777" w:rsidR="00C10067" w:rsidRPr="00315F34" w:rsidRDefault="00C10067" w:rsidP="00AE092B">
            <w:pPr>
              <w:spacing w:after="0" w:line="240" w:lineRule="auto"/>
              <w:contextualSpacing/>
              <w:jc w:val="center"/>
              <w:rPr>
                <w:rFonts w:ascii="Times New Roman" w:hAnsi="Times New Roman"/>
              </w:rPr>
            </w:pPr>
          </w:p>
        </w:tc>
        <w:tc>
          <w:tcPr>
            <w:tcW w:w="1134" w:type="dxa"/>
            <w:vAlign w:val="center"/>
          </w:tcPr>
          <w:p w14:paraId="2642D4D1" w14:textId="77777777" w:rsidR="00C10067" w:rsidRPr="00315F34" w:rsidRDefault="00C10067" w:rsidP="00AE092B">
            <w:pPr>
              <w:spacing w:after="0" w:line="240" w:lineRule="auto"/>
              <w:contextualSpacing/>
              <w:jc w:val="center"/>
              <w:rPr>
                <w:rFonts w:ascii="Times New Roman" w:hAnsi="Times New Roman"/>
              </w:rPr>
            </w:pPr>
          </w:p>
        </w:tc>
        <w:tc>
          <w:tcPr>
            <w:tcW w:w="1229" w:type="dxa"/>
            <w:vAlign w:val="center"/>
          </w:tcPr>
          <w:p w14:paraId="6CEB29D8" w14:textId="77777777" w:rsidR="00C10067" w:rsidRPr="00315F34" w:rsidRDefault="006235E3" w:rsidP="00AE092B">
            <w:pPr>
              <w:spacing w:after="0" w:line="240" w:lineRule="auto"/>
              <w:contextualSpacing/>
              <w:jc w:val="center"/>
              <w:rPr>
                <w:rFonts w:ascii="Times New Roman" w:hAnsi="Times New Roman"/>
              </w:rPr>
            </w:pPr>
            <w:r>
              <w:rPr>
                <w:rFonts w:ascii="Times New Roman" w:hAnsi="Times New Roman"/>
              </w:rPr>
              <w:t>2</w:t>
            </w:r>
          </w:p>
        </w:tc>
        <w:tc>
          <w:tcPr>
            <w:tcW w:w="1276" w:type="dxa"/>
            <w:vAlign w:val="center"/>
          </w:tcPr>
          <w:p w14:paraId="14B12E18" w14:textId="77777777" w:rsidR="00C10067" w:rsidRPr="00315F34" w:rsidRDefault="006876A8" w:rsidP="00AE092B">
            <w:pPr>
              <w:spacing w:after="0" w:line="240" w:lineRule="auto"/>
              <w:contextualSpacing/>
              <w:jc w:val="center"/>
              <w:rPr>
                <w:rFonts w:ascii="Times New Roman" w:hAnsi="Times New Roman"/>
              </w:rPr>
            </w:pPr>
            <w:r>
              <w:rPr>
                <w:rFonts w:ascii="Times New Roman" w:hAnsi="Times New Roman"/>
              </w:rPr>
              <w:t>1</w:t>
            </w:r>
          </w:p>
        </w:tc>
      </w:tr>
      <w:tr w:rsidR="008D1FC8" w:rsidRPr="00315F34" w14:paraId="62B6FCBD" w14:textId="77777777" w:rsidTr="008D1FC8">
        <w:trPr>
          <w:trHeight w:val="20"/>
          <w:jc w:val="center"/>
        </w:trPr>
        <w:tc>
          <w:tcPr>
            <w:tcW w:w="1375" w:type="dxa"/>
          </w:tcPr>
          <w:p w14:paraId="3E186A48" w14:textId="77777777" w:rsidR="00C10067" w:rsidRPr="00315F34" w:rsidRDefault="00C10067" w:rsidP="00AE092B">
            <w:pPr>
              <w:spacing w:after="0" w:line="240" w:lineRule="auto"/>
              <w:contextualSpacing/>
              <w:jc w:val="both"/>
              <w:rPr>
                <w:rFonts w:ascii="Times New Roman" w:hAnsi="Times New Roman"/>
              </w:rPr>
            </w:pPr>
            <w:r w:rsidRPr="00315F34">
              <w:rPr>
                <w:rFonts w:ascii="Times New Roman" w:hAnsi="Times New Roman"/>
              </w:rPr>
              <w:t>СГ.02</w:t>
            </w:r>
          </w:p>
        </w:tc>
        <w:tc>
          <w:tcPr>
            <w:tcW w:w="3681" w:type="dxa"/>
          </w:tcPr>
          <w:p w14:paraId="49B21D9A" w14:textId="77777777" w:rsidR="00C10067" w:rsidRPr="00315F34" w:rsidRDefault="00C10067" w:rsidP="00AE092B">
            <w:pPr>
              <w:suppressAutoHyphens/>
              <w:spacing w:after="0" w:line="240" w:lineRule="auto"/>
              <w:contextualSpacing/>
              <w:jc w:val="both"/>
              <w:rPr>
                <w:rFonts w:ascii="Times New Roman" w:hAnsi="Times New Roman"/>
              </w:rPr>
            </w:pPr>
            <w:r w:rsidRPr="00315F34">
              <w:rPr>
                <w:rFonts w:ascii="Times New Roman" w:hAnsi="Times New Roman"/>
              </w:rPr>
              <w:t>Иностранный язык в профессиональной деятельности</w:t>
            </w:r>
          </w:p>
        </w:tc>
        <w:tc>
          <w:tcPr>
            <w:tcW w:w="708" w:type="dxa"/>
            <w:vAlign w:val="center"/>
          </w:tcPr>
          <w:p w14:paraId="512687CB" w14:textId="77777777" w:rsidR="00C10067" w:rsidRPr="00315F34" w:rsidRDefault="006876A8" w:rsidP="00AE092B">
            <w:pPr>
              <w:tabs>
                <w:tab w:val="left" w:pos="406"/>
              </w:tabs>
              <w:spacing w:after="0" w:line="240" w:lineRule="auto"/>
              <w:contextualSpacing/>
              <w:jc w:val="center"/>
              <w:rPr>
                <w:rFonts w:ascii="Times New Roman" w:hAnsi="Times New Roman"/>
              </w:rPr>
            </w:pPr>
            <w:r>
              <w:rPr>
                <w:rFonts w:ascii="Times New Roman" w:hAnsi="Times New Roman"/>
              </w:rPr>
              <w:t>106</w:t>
            </w:r>
          </w:p>
        </w:tc>
        <w:tc>
          <w:tcPr>
            <w:tcW w:w="708" w:type="dxa"/>
            <w:vAlign w:val="center"/>
          </w:tcPr>
          <w:p w14:paraId="4E345155" w14:textId="77777777" w:rsidR="00C10067" w:rsidRPr="00315F34" w:rsidRDefault="006876A8" w:rsidP="00AE092B">
            <w:pPr>
              <w:tabs>
                <w:tab w:val="left" w:pos="406"/>
              </w:tabs>
              <w:spacing w:after="0" w:line="240" w:lineRule="auto"/>
              <w:contextualSpacing/>
              <w:jc w:val="center"/>
              <w:rPr>
                <w:rFonts w:ascii="Times New Roman" w:hAnsi="Times New Roman"/>
              </w:rPr>
            </w:pPr>
            <w:r>
              <w:rPr>
                <w:rFonts w:ascii="Times New Roman" w:hAnsi="Times New Roman"/>
              </w:rPr>
              <w:t>10</w:t>
            </w:r>
            <w:r w:rsidR="006235E3">
              <w:rPr>
                <w:rFonts w:ascii="Times New Roman" w:hAnsi="Times New Roman"/>
              </w:rPr>
              <w:t>2</w:t>
            </w:r>
          </w:p>
        </w:tc>
        <w:tc>
          <w:tcPr>
            <w:tcW w:w="1139" w:type="dxa"/>
            <w:vAlign w:val="center"/>
          </w:tcPr>
          <w:p w14:paraId="48211ADF" w14:textId="77777777" w:rsidR="00C10067" w:rsidRPr="00315F34" w:rsidRDefault="00C10067" w:rsidP="00AE092B">
            <w:pPr>
              <w:spacing w:after="0" w:line="240" w:lineRule="auto"/>
              <w:contextualSpacing/>
              <w:jc w:val="center"/>
              <w:rPr>
                <w:rFonts w:ascii="Times New Roman" w:hAnsi="Times New Roman"/>
              </w:rPr>
            </w:pPr>
          </w:p>
        </w:tc>
        <w:tc>
          <w:tcPr>
            <w:tcW w:w="1326" w:type="dxa"/>
            <w:vAlign w:val="center"/>
          </w:tcPr>
          <w:p w14:paraId="3910B38E" w14:textId="77777777" w:rsidR="00C10067" w:rsidRPr="00315F34" w:rsidRDefault="006876A8" w:rsidP="00AE092B">
            <w:pPr>
              <w:spacing w:after="0" w:line="240" w:lineRule="auto"/>
              <w:contextualSpacing/>
              <w:jc w:val="center"/>
              <w:rPr>
                <w:rFonts w:ascii="Times New Roman" w:hAnsi="Times New Roman"/>
              </w:rPr>
            </w:pPr>
            <w:r>
              <w:rPr>
                <w:rFonts w:ascii="Times New Roman" w:hAnsi="Times New Roman"/>
              </w:rPr>
              <w:t>10</w:t>
            </w:r>
            <w:r w:rsidR="006235E3">
              <w:rPr>
                <w:rFonts w:ascii="Times New Roman" w:hAnsi="Times New Roman"/>
              </w:rPr>
              <w:t>2</w:t>
            </w:r>
          </w:p>
        </w:tc>
        <w:tc>
          <w:tcPr>
            <w:tcW w:w="1229" w:type="dxa"/>
            <w:vAlign w:val="center"/>
          </w:tcPr>
          <w:p w14:paraId="50C5208F" w14:textId="77777777" w:rsidR="00C10067" w:rsidRPr="00315F34" w:rsidRDefault="00C10067" w:rsidP="00AE092B">
            <w:pPr>
              <w:spacing w:after="0" w:line="240" w:lineRule="auto"/>
              <w:contextualSpacing/>
              <w:jc w:val="center"/>
              <w:rPr>
                <w:rFonts w:ascii="Times New Roman" w:hAnsi="Times New Roman"/>
              </w:rPr>
            </w:pPr>
          </w:p>
        </w:tc>
        <w:tc>
          <w:tcPr>
            <w:tcW w:w="1039" w:type="dxa"/>
            <w:vAlign w:val="center"/>
          </w:tcPr>
          <w:p w14:paraId="357EDCDA" w14:textId="77777777" w:rsidR="00C10067" w:rsidRPr="00315F34" w:rsidRDefault="00C10067" w:rsidP="00AE092B">
            <w:pPr>
              <w:spacing w:after="0" w:line="240" w:lineRule="auto"/>
              <w:contextualSpacing/>
              <w:jc w:val="center"/>
              <w:rPr>
                <w:rFonts w:ascii="Times New Roman" w:hAnsi="Times New Roman"/>
              </w:rPr>
            </w:pPr>
          </w:p>
        </w:tc>
        <w:tc>
          <w:tcPr>
            <w:tcW w:w="1134" w:type="dxa"/>
            <w:vAlign w:val="center"/>
          </w:tcPr>
          <w:p w14:paraId="5EEB54EF" w14:textId="77777777" w:rsidR="00C10067" w:rsidRPr="00315F34" w:rsidRDefault="00C10067" w:rsidP="00AE092B">
            <w:pPr>
              <w:spacing w:after="0" w:line="240" w:lineRule="auto"/>
              <w:contextualSpacing/>
              <w:jc w:val="center"/>
              <w:rPr>
                <w:rFonts w:ascii="Times New Roman" w:hAnsi="Times New Roman"/>
              </w:rPr>
            </w:pPr>
          </w:p>
        </w:tc>
        <w:tc>
          <w:tcPr>
            <w:tcW w:w="1229" w:type="dxa"/>
            <w:vAlign w:val="center"/>
          </w:tcPr>
          <w:p w14:paraId="05264871" w14:textId="77777777" w:rsidR="00C10067" w:rsidRPr="00315F34" w:rsidRDefault="006235E3" w:rsidP="00AE092B">
            <w:pPr>
              <w:spacing w:after="0" w:line="240" w:lineRule="auto"/>
              <w:contextualSpacing/>
              <w:jc w:val="center"/>
              <w:rPr>
                <w:rFonts w:ascii="Times New Roman" w:hAnsi="Times New Roman"/>
              </w:rPr>
            </w:pPr>
            <w:r>
              <w:rPr>
                <w:rFonts w:ascii="Times New Roman" w:hAnsi="Times New Roman"/>
              </w:rPr>
              <w:t>4</w:t>
            </w:r>
          </w:p>
        </w:tc>
        <w:tc>
          <w:tcPr>
            <w:tcW w:w="1276" w:type="dxa"/>
            <w:vAlign w:val="center"/>
          </w:tcPr>
          <w:p w14:paraId="28B5D4F1" w14:textId="77777777" w:rsidR="00C10067" w:rsidRPr="00315F34" w:rsidRDefault="006876A8" w:rsidP="00AE092B">
            <w:pPr>
              <w:spacing w:after="0" w:line="240" w:lineRule="auto"/>
              <w:contextualSpacing/>
              <w:jc w:val="center"/>
              <w:rPr>
                <w:rFonts w:ascii="Times New Roman" w:hAnsi="Times New Roman"/>
              </w:rPr>
            </w:pPr>
            <w:r>
              <w:rPr>
                <w:rFonts w:ascii="Times New Roman" w:hAnsi="Times New Roman"/>
              </w:rPr>
              <w:t>1,2</w:t>
            </w:r>
          </w:p>
        </w:tc>
      </w:tr>
      <w:tr w:rsidR="008D1FC8" w:rsidRPr="00315F34" w14:paraId="03518E55" w14:textId="77777777" w:rsidTr="008D1FC8">
        <w:trPr>
          <w:trHeight w:val="20"/>
          <w:jc w:val="center"/>
        </w:trPr>
        <w:tc>
          <w:tcPr>
            <w:tcW w:w="1375" w:type="dxa"/>
          </w:tcPr>
          <w:p w14:paraId="210ABAAD" w14:textId="77777777" w:rsidR="00C10067" w:rsidRPr="00315F34" w:rsidRDefault="00C10067" w:rsidP="00AE092B">
            <w:pPr>
              <w:spacing w:after="0" w:line="240" w:lineRule="auto"/>
              <w:contextualSpacing/>
              <w:jc w:val="both"/>
              <w:rPr>
                <w:rFonts w:ascii="Times New Roman" w:hAnsi="Times New Roman"/>
              </w:rPr>
            </w:pPr>
            <w:r w:rsidRPr="00315F34">
              <w:rPr>
                <w:rFonts w:ascii="Times New Roman" w:hAnsi="Times New Roman"/>
              </w:rPr>
              <w:t>СГ.03</w:t>
            </w:r>
          </w:p>
        </w:tc>
        <w:tc>
          <w:tcPr>
            <w:tcW w:w="3681" w:type="dxa"/>
          </w:tcPr>
          <w:p w14:paraId="33A8346C" w14:textId="77777777" w:rsidR="00C10067" w:rsidRPr="00315F34" w:rsidRDefault="00C10067" w:rsidP="00AE092B">
            <w:pPr>
              <w:suppressAutoHyphens/>
              <w:spacing w:after="0" w:line="240" w:lineRule="auto"/>
              <w:contextualSpacing/>
              <w:jc w:val="both"/>
              <w:rPr>
                <w:rFonts w:ascii="Times New Roman" w:hAnsi="Times New Roman"/>
              </w:rPr>
            </w:pPr>
            <w:r w:rsidRPr="00315F34">
              <w:rPr>
                <w:rFonts w:ascii="Times New Roman" w:hAnsi="Times New Roman"/>
              </w:rPr>
              <w:t>Безопасность жизнедеятельности</w:t>
            </w:r>
          </w:p>
        </w:tc>
        <w:tc>
          <w:tcPr>
            <w:tcW w:w="708" w:type="dxa"/>
            <w:vAlign w:val="center"/>
          </w:tcPr>
          <w:p w14:paraId="56EFE834" w14:textId="77777777" w:rsidR="00C10067" w:rsidRPr="00315F34" w:rsidRDefault="006876A8" w:rsidP="00AE092B">
            <w:pPr>
              <w:tabs>
                <w:tab w:val="left" w:pos="406"/>
              </w:tabs>
              <w:spacing w:after="0" w:line="240" w:lineRule="auto"/>
              <w:contextualSpacing/>
              <w:jc w:val="center"/>
              <w:rPr>
                <w:rFonts w:ascii="Times New Roman" w:hAnsi="Times New Roman"/>
              </w:rPr>
            </w:pPr>
            <w:r>
              <w:rPr>
                <w:rFonts w:ascii="Times New Roman" w:hAnsi="Times New Roman"/>
              </w:rPr>
              <w:t>68</w:t>
            </w:r>
          </w:p>
        </w:tc>
        <w:tc>
          <w:tcPr>
            <w:tcW w:w="708" w:type="dxa"/>
            <w:vAlign w:val="center"/>
          </w:tcPr>
          <w:p w14:paraId="4CABEBFB" w14:textId="77777777" w:rsidR="00C10067" w:rsidRPr="00315F34" w:rsidRDefault="008013EA" w:rsidP="00AE092B">
            <w:pPr>
              <w:tabs>
                <w:tab w:val="left" w:pos="406"/>
              </w:tabs>
              <w:spacing w:after="0" w:line="240" w:lineRule="auto"/>
              <w:contextualSpacing/>
              <w:jc w:val="center"/>
              <w:rPr>
                <w:rFonts w:ascii="Times New Roman" w:hAnsi="Times New Roman"/>
              </w:rPr>
            </w:pPr>
            <w:r>
              <w:rPr>
                <w:rFonts w:ascii="Times New Roman" w:hAnsi="Times New Roman"/>
              </w:rPr>
              <w:t>38</w:t>
            </w:r>
          </w:p>
        </w:tc>
        <w:tc>
          <w:tcPr>
            <w:tcW w:w="1139" w:type="dxa"/>
            <w:vAlign w:val="center"/>
          </w:tcPr>
          <w:p w14:paraId="7A88D4E5" w14:textId="77777777" w:rsidR="00C10067" w:rsidRPr="00315F34" w:rsidRDefault="008013EA" w:rsidP="00AE092B">
            <w:pPr>
              <w:spacing w:after="0" w:line="240" w:lineRule="auto"/>
              <w:contextualSpacing/>
              <w:jc w:val="center"/>
              <w:rPr>
                <w:rFonts w:ascii="Times New Roman" w:hAnsi="Times New Roman"/>
              </w:rPr>
            </w:pPr>
            <w:r>
              <w:rPr>
                <w:rFonts w:ascii="Times New Roman" w:hAnsi="Times New Roman"/>
              </w:rPr>
              <w:t>28</w:t>
            </w:r>
          </w:p>
        </w:tc>
        <w:tc>
          <w:tcPr>
            <w:tcW w:w="1326" w:type="dxa"/>
            <w:vAlign w:val="center"/>
          </w:tcPr>
          <w:p w14:paraId="6E5C57CA" w14:textId="77777777" w:rsidR="00C10067" w:rsidRPr="00315F34" w:rsidRDefault="008013EA" w:rsidP="00AE092B">
            <w:pPr>
              <w:spacing w:after="0" w:line="240" w:lineRule="auto"/>
              <w:contextualSpacing/>
              <w:jc w:val="center"/>
              <w:rPr>
                <w:rFonts w:ascii="Times New Roman" w:hAnsi="Times New Roman"/>
              </w:rPr>
            </w:pPr>
            <w:r>
              <w:rPr>
                <w:rFonts w:ascii="Times New Roman" w:hAnsi="Times New Roman"/>
              </w:rPr>
              <w:t>38</w:t>
            </w:r>
          </w:p>
        </w:tc>
        <w:tc>
          <w:tcPr>
            <w:tcW w:w="1229" w:type="dxa"/>
            <w:vAlign w:val="center"/>
          </w:tcPr>
          <w:p w14:paraId="67A0D14C" w14:textId="77777777" w:rsidR="00C10067" w:rsidRPr="00315F34" w:rsidRDefault="00C10067" w:rsidP="00AE092B">
            <w:pPr>
              <w:spacing w:after="0" w:line="240" w:lineRule="auto"/>
              <w:contextualSpacing/>
              <w:jc w:val="center"/>
              <w:rPr>
                <w:rFonts w:ascii="Times New Roman" w:hAnsi="Times New Roman"/>
              </w:rPr>
            </w:pPr>
          </w:p>
        </w:tc>
        <w:tc>
          <w:tcPr>
            <w:tcW w:w="1039" w:type="dxa"/>
            <w:vAlign w:val="center"/>
          </w:tcPr>
          <w:p w14:paraId="1F8A46A0" w14:textId="77777777" w:rsidR="00C10067" w:rsidRPr="00315F34" w:rsidRDefault="00C10067" w:rsidP="00AE092B">
            <w:pPr>
              <w:spacing w:after="0" w:line="240" w:lineRule="auto"/>
              <w:contextualSpacing/>
              <w:jc w:val="center"/>
              <w:rPr>
                <w:rFonts w:ascii="Times New Roman" w:hAnsi="Times New Roman"/>
              </w:rPr>
            </w:pPr>
          </w:p>
        </w:tc>
        <w:tc>
          <w:tcPr>
            <w:tcW w:w="1134" w:type="dxa"/>
            <w:vAlign w:val="center"/>
          </w:tcPr>
          <w:p w14:paraId="16C41ED3" w14:textId="77777777" w:rsidR="00C10067" w:rsidRPr="00315F34" w:rsidRDefault="00C10067" w:rsidP="00AE092B">
            <w:pPr>
              <w:spacing w:after="0" w:line="240" w:lineRule="auto"/>
              <w:contextualSpacing/>
              <w:jc w:val="center"/>
              <w:rPr>
                <w:rFonts w:ascii="Times New Roman" w:hAnsi="Times New Roman"/>
              </w:rPr>
            </w:pPr>
          </w:p>
        </w:tc>
        <w:tc>
          <w:tcPr>
            <w:tcW w:w="1229" w:type="dxa"/>
            <w:vAlign w:val="center"/>
          </w:tcPr>
          <w:p w14:paraId="7CDF4F0E" w14:textId="77777777" w:rsidR="00C10067" w:rsidRPr="00315F34" w:rsidRDefault="006235E3" w:rsidP="00AE092B">
            <w:pPr>
              <w:spacing w:after="0" w:line="240" w:lineRule="auto"/>
              <w:contextualSpacing/>
              <w:jc w:val="center"/>
              <w:rPr>
                <w:rFonts w:ascii="Times New Roman" w:hAnsi="Times New Roman"/>
              </w:rPr>
            </w:pPr>
            <w:r>
              <w:rPr>
                <w:rFonts w:ascii="Times New Roman" w:hAnsi="Times New Roman"/>
              </w:rPr>
              <w:t>2</w:t>
            </w:r>
          </w:p>
        </w:tc>
        <w:tc>
          <w:tcPr>
            <w:tcW w:w="1276" w:type="dxa"/>
            <w:vAlign w:val="center"/>
          </w:tcPr>
          <w:p w14:paraId="1DE8B417" w14:textId="77777777" w:rsidR="00C10067" w:rsidRPr="00315F34" w:rsidRDefault="006876A8" w:rsidP="00AE092B">
            <w:pPr>
              <w:spacing w:after="0" w:line="240" w:lineRule="auto"/>
              <w:contextualSpacing/>
              <w:jc w:val="center"/>
              <w:rPr>
                <w:rFonts w:ascii="Times New Roman" w:hAnsi="Times New Roman"/>
              </w:rPr>
            </w:pPr>
            <w:r>
              <w:rPr>
                <w:rFonts w:ascii="Times New Roman" w:hAnsi="Times New Roman"/>
              </w:rPr>
              <w:t>2</w:t>
            </w:r>
          </w:p>
        </w:tc>
      </w:tr>
      <w:tr w:rsidR="008D1FC8" w:rsidRPr="00315F34" w14:paraId="03453419" w14:textId="77777777" w:rsidTr="008D1FC8">
        <w:trPr>
          <w:trHeight w:val="20"/>
          <w:jc w:val="center"/>
        </w:trPr>
        <w:tc>
          <w:tcPr>
            <w:tcW w:w="1375" w:type="dxa"/>
          </w:tcPr>
          <w:p w14:paraId="6ACDFA4A" w14:textId="77777777" w:rsidR="00C10067" w:rsidRPr="00315F34" w:rsidRDefault="00C10067" w:rsidP="00AE092B">
            <w:pPr>
              <w:spacing w:after="0" w:line="240" w:lineRule="auto"/>
              <w:contextualSpacing/>
              <w:jc w:val="both"/>
              <w:rPr>
                <w:rFonts w:ascii="Times New Roman" w:hAnsi="Times New Roman"/>
              </w:rPr>
            </w:pPr>
            <w:r w:rsidRPr="00315F34">
              <w:rPr>
                <w:rFonts w:ascii="Times New Roman" w:hAnsi="Times New Roman"/>
              </w:rPr>
              <w:t>СГ.04</w:t>
            </w:r>
          </w:p>
        </w:tc>
        <w:tc>
          <w:tcPr>
            <w:tcW w:w="3681" w:type="dxa"/>
          </w:tcPr>
          <w:p w14:paraId="7B07D78D" w14:textId="77777777" w:rsidR="00C10067" w:rsidRPr="00315F34" w:rsidRDefault="00C10067" w:rsidP="00AE092B">
            <w:pPr>
              <w:suppressAutoHyphens/>
              <w:spacing w:after="0" w:line="240" w:lineRule="auto"/>
              <w:contextualSpacing/>
              <w:jc w:val="both"/>
              <w:rPr>
                <w:rFonts w:ascii="Times New Roman" w:hAnsi="Times New Roman"/>
              </w:rPr>
            </w:pPr>
            <w:r w:rsidRPr="00315F34">
              <w:rPr>
                <w:rFonts w:ascii="Times New Roman" w:hAnsi="Times New Roman"/>
              </w:rPr>
              <w:t>Физическая культура</w:t>
            </w:r>
          </w:p>
        </w:tc>
        <w:tc>
          <w:tcPr>
            <w:tcW w:w="708" w:type="dxa"/>
            <w:vAlign w:val="center"/>
          </w:tcPr>
          <w:p w14:paraId="76E537ED" w14:textId="77777777" w:rsidR="00C10067" w:rsidRPr="00315F34" w:rsidRDefault="006876A8" w:rsidP="00AE092B">
            <w:pPr>
              <w:tabs>
                <w:tab w:val="left" w:pos="406"/>
              </w:tabs>
              <w:spacing w:after="0" w:line="240" w:lineRule="auto"/>
              <w:contextualSpacing/>
              <w:jc w:val="center"/>
              <w:rPr>
                <w:rFonts w:ascii="Times New Roman" w:hAnsi="Times New Roman"/>
              </w:rPr>
            </w:pPr>
            <w:r>
              <w:rPr>
                <w:rFonts w:ascii="Times New Roman" w:hAnsi="Times New Roman"/>
              </w:rPr>
              <w:t>106</w:t>
            </w:r>
          </w:p>
        </w:tc>
        <w:tc>
          <w:tcPr>
            <w:tcW w:w="708" w:type="dxa"/>
            <w:vAlign w:val="center"/>
          </w:tcPr>
          <w:p w14:paraId="529F7B1A" w14:textId="77777777" w:rsidR="00C10067" w:rsidRPr="00315F34" w:rsidRDefault="006235E3" w:rsidP="00AE092B">
            <w:pPr>
              <w:tabs>
                <w:tab w:val="left" w:pos="406"/>
              </w:tabs>
              <w:spacing w:after="0" w:line="240" w:lineRule="auto"/>
              <w:contextualSpacing/>
              <w:jc w:val="center"/>
              <w:rPr>
                <w:rFonts w:ascii="Times New Roman" w:hAnsi="Times New Roman"/>
              </w:rPr>
            </w:pPr>
            <w:r>
              <w:rPr>
                <w:rFonts w:ascii="Times New Roman" w:hAnsi="Times New Roman"/>
              </w:rPr>
              <w:t>104</w:t>
            </w:r>
          </w:p>
        </w:tc>
        <w:tc>
          <w:tcPr>
            <w:tcW w:w="1139" w:type="dxa"/>
            <w:vAlign w:val="center"/>
          </w:tcPr>
          <w:p w14:paraId="4B4285F6" w14:textId="77777777" w:rsidR="00C10067" w:rsidRPr="00315F34" w:rsidRDefault="00C10067" w:rsidP="00AE092B">
            <w:pPr>
              <w:spacing w:after="0" w:line="240" w:lineRule="auto"/>
              <w:contextualSpacing/>
              <w:jc w:val="center"/>
              <w:rPr>
                <w:rFonts w:ascii="Times New Roman" w:hAnsi="Times New Roman"/>
              </w:rPr>
            </w:pPr>
          </w:p>
        </w:tc>
        <w:tc>
          <w:tcPr>
            <w:tcW w:w="1326" w:type="dxa"/>
            <w:vAlign w:val="center"/>
          </w:tcPr>
          <w:p w14:paraId="521A0F53" w14:textId="77777777" w:rsidR="00C10067" w:rsidRPr="00315F34" w:rsidRDefault="006876A8" w:rsidP="00AE092B">
            <w:pPr>
              <w:spacing w:after="0" w:line="240" w:lineRule="auto"/>
              <w:contextualSpacing/>
              <w:jc w:val="center"/>
              <w:rPr>
                <w:rFonts w:ascii="Times New Roman" w:hAnsi="Times New Roman"/>
              </w:rPr>
            </w:pPr>
            <w:r>
              <w:rPr>
                <w:rFonts w:ascii="Times New Roman" w:hAnsi="Times New Roman"/>
              </w:rPr>
              <w:t>10</w:t>
            </w:r>
            <w:r w:rsidR="006235E3">
              <w:rPr>
                <w:rFonts w:ascii="Times New Roman" w:hAnsi="Times New Roman"/>
              </w:rPr>
              <w:t>4</w:t>
            </w:r>
          </w:p>
        </w:tc>
        <w:tc>
          <w:tcPr>
            <w:tcW w:w="1229" w:type="dxa"/>
            <w:vAlign w:val="center"/>
          </w:tcPr>
          <w:p w14:paraId="4CCABEA4" w14:textId="77777777" w:rsidR="00C10067" w:rsidRPr="00315F34" w:rsidRDefault="00C10067" w:rsidP="00AE092B">
            <w:pPr>
              <w:spacing w:after="0" w:line="240" w:lineRule="auto"/>
              <w:contextualSpacing/>
              <w:jc w:val="center"/>
              <w:rPr>
                <w:rFonts w:ascii="Times New Roman" w:hAnsi="Times New Roman"/>
              </w:rPr>
            </w:pPr>
          </w:p>
        </w:tc>
        <w:tc>
          <w:tcPr>
            <w:tcW w:w="1039" w:type="dxa"/>
            <w:vAlign w:val="center"/>
          </w:tcPr>
          <w:p w14:paraId="19006B1A" w14:textId="77777777" w:rsidR="00C10067" w:rsidRPr="00315F34" w:rsidRDefault="00C10067" w:rsidP="00AE092B">
            <w:pPr>
              <w:spacing w:after="0" w:line="240" w:lineRule="auto"/>
              <w:contextualSpacing/>
              <w:jc w:val="center"/>
              <w:rPr>
                <w:rFonts w:ascii="Times New Roman" w:hAnsi="Times New Roman"/>
              </w:rPr>
            </w:pPr>
          </w:p>
        </w:tc>
        <w:tc>
          <w:tcPr>
            <w:tcW w:w="1134" w:type="dxa"/>
            <w:vAlign w:val="center"/>
          </w:tcPr>
          <w:p w14:paraId="40198FE6" w14:textId="77777777" w:rsidR="00C10067" w:rsidRPr="00315F34" w:rsidRDefault="00C10067" w:rsidP="00AE092B">
            <w:pPr>
              <w:spacing w:after="0" w:line="240" w:lineRule="auto"/>
              <w:contextualSpacing/>
              <w:jc w:val="center"/>
              <w:rPr>
                <w:rFonts w:ascii="Times New Roman" w:hAnsi="Times New Roman"/>
              </w:rPr>
            </w:pPr>
          </w:p>
        </w:tc>
        <w:tc>
          <w:tcPr>
            <w:tcW w:w="1229" w:type="dxa"/>
            <w:vAlign w:val="center"/>
          </w:tcPr>
          <w:p w14:paraId="2FB24106" w14:textId="77777777" w:rsidR="00C10067" w:rsidRPr="00315F34" w:rsidRDefault="006235E3" w:rsidP="00AE092B">
            <w:pPr>
              <w:spacing w:after="0" w:line="240" w:lineRule="auto"/>
              <w:contextualSpacing/>
              <w:jc w:val="center"/>
              <w:rPr>
                <w:rFonts w:ascii="Times New Roman" w:hAnsi="Times New Roman"/>
              </w:rPr>
            </w:pPr>
            <w:r>
              <w:rPr>
                <w:rFonts w:ascii="Times New Roman" w:hAnsi="Times New Roman"/>
              </w:rPr>
              <w:t>2</w:t>
            </w:r>
          </w:p>
        </w:tc>
        <w:tc>
          <w:tcPr>
            <w:tcW w:w="1276" w:type="dxa"/>
            <w:vAlign w:val="center"/>
          </w:tcPr>
          <w:p w14:paraId="64754E2E" w14:textId="77777777" w:rsidR="00C10067" w:rsidRPr="00315F34" w:rsidRDefault="006876A8" w:rsidP="00AE092B">
            <w:pPr>
              <w:spacing w:after="0" w:line="240" w:lineRule="auto"/>
              <w:contextualSpacing/>
              <w:jc w:val="center"/>
              <w:rPr>
                <w:rFonts w:ascii="Times New Roman" w:hAnsi="Times New Roman"/>
              </w:rPr>
            </w:pPr>
            <w:r>
              <w:rPr>
                <w:rFonts w:ascii="Times New Roman" w:hAnsi="Times New Roman"/>
              </w:rPr>
              <w:t>1,2</w:t>
            </w:r>
          </w:p>
        </w:tc>
      </w:tr>
      <w:tr w:rsidR="008D1FC8" w:rsidRPr="00315F34" w14:paraId="42EA26D9" w14:textId="77777777" w:rsidTr="008D1FC8">
        <w:trPr>
          <w:trHeight w:val="20"/>
          <w:jc w:val="center"/>
        </w:trPr>
        <w:tc>
          <w:tcPr>
            <w:tcW w:w="1375" w:type="dxa"/>
          </w:tcPr>
          <w:p w14:paraId="10EC6074" w14:textId="77777777" w:rsidR="00C10067" w:rsidRPr="00315F34" w:rsidRDefault="00C10067" w:rsidP="00AE092B">
            <w:pPr>
              <w:spacing w:after="0" w:line="240" w:lineRule="auto"/>
              <w:contextualSpacing/>
              <w:jc w:val="both"/>
              <w:rPr>
                <w:rFonts w:ascii="Times New Roman" w:hAnsi="Times New Roman"/>
              </w:rPr>
            </w:pPr>
            <w:r w:rsidRPr="00315F34">
              <w:rPr>
                <w:rFonts w:ascii="Times New Roman" w:hAnsi="Times New Roman"/>
              </w:rPr>
              <w:t>СГ</w:t>
            </w:r>
            <w:r w:rsidR="002107EF" w:rsidRPr="00315F34">
              <w:rPr>
                <w:rFonts w:ascii="Times New Roman" w:hAnsi="Times New Roman"/>
              </w:rPr>
              <w:t>.</w:t>
            </w:r>
            <w:r w:rsidRPr="00315F34">
              <w:rPr>
                <w:rFonts w:ascii="Times New Roman" w:hAnsi="Times New Roman"/>
              </w:rPr>
              <w:t>0</w:t>
            </w:r>
            <w:r w:rsidR="006876A8">
              <w:rPr>
                <w:rFonts w:ascii="Times New Roman" w:hAnsi="Times New Roman"/>
              </w:rPr>
              <w:t>5</w:t>
            </w:r>
          </w:p>
        </w:tc>
        <w:tc>
          <w:tcPr>
            <w:tcW w:w="3681" w:type="dxa"/>
          </w:tcPr>
          <w:p w14:paraId="573CEC8D" w14:textId="19E20F2B" w:rsidR="00C10067" w:rsidRPr="000F75F5" w:rsidRDefault="00C10067" w:rsidP="00AE092B">
            <w:pPr>
              <w:suppressAutoHyphens/>
              <w:spacing w:after="0" w:line="240" w:lineRule="auto"/>
              <w:contextualSpacing/>
              <w:jc w:val="both"/>
              <w:rPr>
                <w:rFonts w:ascii="Times New Roman" w:hAnsi="Times New Roman"/>
                <w:iCs/>
              </w:rPr>
            </w:pPr>
            <w:r w:rsidRPr="000F75F5">
              <w:rPr>
                <w:rFonts w:ascii="Times New Roman" w:hAnsi="Times New Roman"/>
                <w:iCs/>
              </w:rPr>
              <w:t>Основы финансовой грамотности</w:t>
            </w:r>
          </w:p>
        </w:tc>
        <w:tc>
          <w:tcPr>
            <w:tcW w:w="708" w:type="dxa"/>
            <w:vAlign w:val="center"/>
          </w:tcPr>
          <w:p w14:paraId="574BC6B8" w14:textId="77777777" w:rsidR="00C10067" w:rsidRPr="00315F34" w:rsidRDefault="006876A8" w:rsidP="00AE092B">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vAlign w:val="center"/>
          </w:tcPr>
          <w:p w14:paraId="11137775" w14:textId="77777777" w:rsidR="00C10067" w:rsidRPr="00315F34" w:rsidRDefault="008013EA" w:rsidP="00AE092B">
            <w:pPr>
              <w:tabs>
                <w:tab w:val="left" w:pos="406"/>
              </w:tabs>
              <w:spacing w:after="0" w:line="240" w:lineRule="auto"/>
              <w:contextualSpacing/>
              <w:jc w:val="center"/>
              <w:rPr>
                <w:rFonts w:ascii="Times New Roman" w:hAnsi="Times New Roman"/>
              </w:rPr>
            </w:pPr>
            <w:r>
              <w:rPr>
                <w:rFonts w:ascii="Times New Roman" w:hAnsi="Times New Roman"/>
              </w:rPr>
              <w:t>14</w:t>
            </w:r>
          </w:p>
        </w:tc>
        <w:tc>
          <w:tcPr>
            <w:tcW w:w="1139" w:type="dxa"/>
            <w:vAlign w:val="center"/>
          </w:tcPr>
          <w:p w14:paraId="32DA8B96" w14:textId="77777777" w:rsidR="00C10067" w:rsidRPr="00315F34" w:rsidRDefault="00EB0C7C" w:rsidP="00AE092B">
            <w:pPr>
              <w:spacing w:after="0" w:line="240" w:lineRule="auto"/>
              <w:contextualSpacing/>
              <w:jc w:val="center"/>
              <w:rPr>
                <w:rFonts w:ascii="Times New Roman" w:hAnsi="Times New Roman"/>
              </w:rPr>
            </w:pPr>
            <w:r>
              <w:rPr>
                <w:rFonts w:ascii="Times New Roman" w:hAnsi="Times New Roman"/>
              </w:rPr>
              <w:t>2</w:t>
            </w:r>
            <w:r w:rsidR="006235E3">
              <w:rPr>
                <w:rFonts w:ascii="Times New Roman" w:hAnsi="Times New Roman"/>
              </w:rPr>
              <w:t>0</w:t>
            </w:r>
          </w:p>
        </w:tc>
        <w:tc>
          <w:tcPr>
            <w:tcW w:w="1326" w:type="dxa"/>
            <w:vAlign w:val="center"/>
          </w:tcPr>
          <w:p w14:paraId="0529C94B" w14:textId="77777777" w:rsidR="00C10067" w:rsidRPr="00315F34" w:rsidRDefault="00EB0C7C" w:rsidP="00AE092B">
            <w:pPr>
              <w:spacing w:after="0" w:line="240" w:lineRule="auto"/>
              <w:contextualSpacing/>
              <w:jc w:val="center"/>
              <w:rPr>
                <w:rFonts w:ascii="Times New Roman" w:hAnsi="Times New Roman"/>
              </w:rPr>
            </w:pPr>
            <w:r>
              <w:rPr>
                <w:rFonts w:ascii="Times New Roman" w:hAnsi="Times New Roman"/>
              </w:rPr>
              <w:t>14</w:t>
            </w:r>
          </w:p>
        </w:tc>
        <w:tc>
          <w:tcPr>
            <w:tcW w:w="1229" w:type="dxa"/>
            <w:vAlign w:val="center"/>
          </w:tcPr>
          <w:p w14:paraId="2F1C06E2" w14:textId="77777777" w:rsidR="00C10067" w:rsidRPr="00315F34" w:rsidRDefault="00C10067" w:rsidP="00AE092B">
            <w:pPr>
              <w:spacing w:after="0" w:line="240" w:lineRule="auto"/>
              <w:contextualSpacing/>
              <w:jc w:val="center"/>
              <w:rPr>
                <w:rFonts w:ascii="Times New Roman" w:hAnsi="Times New Roman"/>
              </w:rPr>
            </w:pPr>
          </w:p>
        </w:tc>
        <w:tc>
          <w:tcPr>
            <w:tcW w:w="1039" w:type="dxa"/>
            <w:vAlign w:val="center"/>
          </w:tcPr>
          <w:p w14:paraId="6140CE43" w14:textId="77777777" w:rsidR="00C10067" w:rsidRPr="00315F34" w:rsidRDefault="00C10067" w:rsidP="00AE092B">
            <w:pPr>
              <w:spacing w:after="0" w:line="240" w:lineRule="auto"/>
              <w:contextualSpacing/>
              <w:jc w:val="center"/>
              <w:rPr>
                <w:rFonts w:ascii="Times New Roman" w:hAnsi="Times New Roman"/>
              </w:rPr>
            </w:pPr>
          </w:p>
        </w:tc>
        <w:tc>
          <w:tcPr>
            <w:tcW w:w="1134" w:type="dxa"/>
            <w:vAlign w:val="center"/>
          </w:tcPr>
          <w:p w14:paraId="0E35C918" w14:textId="77777777" w:rsidR="00C10067" w:rsidRPr="00315F34" w:rsidRDefault="00C10067" w:rsidP="00AE092B">
            <w:pPr>
              <w:spacing w:after="0" w:line="240" w:lineRule="auto"/>
              <w:contextualSpacing/>
              <w:jc w:val="center"/>
              <w:rPr>
                <w:rFonts w:ascii="Times New Roman" w:hAnsi="Times New Roman"/>
              </w:rPr>
            </w:pPr>
          </w:p>
        </w:tc>
        <w:tc>
          <w:tcPr>
            <w:tcW w:w="1229" w:type="dxa"/>
            <w:vAlign w:val="center"/>
          </w:tcPr>
          <w:p w14:paraId="40704EA6" w14:textId="77777777" w:rsidR="00C10067" w:rsidRPr="00315F34" w:rsidRDefault="006235E3" w:rsidP="00AE092B">
            <w:pPr>
              <w:spacing w:after="0" w:line="240" w:lineRule="auto"/>
              <w:contextualSpacing/>
              <w:jc w:val="center"/>
              <w:rPr>
                <w:rFonts w:ascii="Times New Roman" w:hAnsi="Times New Roman"/>
              </w:rPr>
            </w:pPr>
            <w:r>
              <w:rPr>
                <w:rFonts w:ascii="Times New Roman" w:hAnsi="Times New Roman"/>
              </w:rPr>
              <w:t>2</w:t>
            </w:r>
          </w:p>
        </w:tc>
        <w:tc>
          <w:tcPr>
            <w:tcW w:w="1276" w:type="dxa"/>
            <w:vAlign w:val="center"/>
          </w:tcPr>
          <w:p w14:paraId="2F86013C" w14:textId="77777777" w:rsidR="00C10067" w:rsidRPr="00315F34" w:rsidRDefault="006876A8" w:rsidP="00AE092B">
            <w:pPr>
              <w:spacing w:after="0" w:line="240" w:lineRule="auto"/>
              <w:contextualSpacing/>
              <w:jc w:val="center"/>
              <w:rPr>
                <w:rFonts w:ascii="Times New Roman" w:hAnsi="Times New Roman"/>
              </w:rPr>
            </w:pPr>
            <w:r>
              <w:rPr>
                <w:rFonts w:ascii="Times New Roman" w:hAnsi="Times New Roman"/>
              </w:rPr>
              <w:t>2</w:t>
            </w:r>
          </w:p>
        </w:tc>
      </w:tr>
      <w:tr w:rsidR="008D1FC8" w:rsidRPr="00315F34" w14:paraId="3063B572" w14:textId="77777777" w:rsidTr="008D1FC8">
        <w:trPr>
          <w:trHeight w:val="20"/>
          <w:jc w:val="center"/>
        </w:trPr>
        <w:tc>
          <w:tcPr>
            <w:tcW w:w="1375" w:type="dxa"/>
          </w:tcPr>
          <w:p w14:paraId="2BE13AAF" w14:textId="77777777" w:rsidR="00C10067" w:rsidRPr="00315F34" w:rsidRDefault="00C10067" w:rsidP="00AE092B">
            <w:pPr>
              <w:suppressAutoHyphens/>
              <w:spacing w:after="0" w:line="240" w:lineRule="auto"/>
              <w:contextualSpacing/>
              <w:jc w:val="both"/>
              <w:rPr>
                <w:rFonts w:ascii="Times New Roman" w:hAnsi="Times New Roman"/>
                <w:b/>
              </w:rPr>
            </w:pPr>
            <w:r w:rsidRPr="00315F34">
              <w:rPr>
                <w:rFonts w:ascii="Times New Roman" w:hAnsi="Times New Roman"/>
                <w:b/>
              </w:rPr>
              <w:t>ОП.00</w:t>
            </w:r>
          </w:p>
        </w:tc>
        <w:tc>
          <w:tcPr>
            <w:tcW w:w="3681" w:type="dxa"/>
          </w:tcPr>
          <w:p w14:paraId="7A951BF8" w14:textId="77777777" w:rsidR="00C10067" w:rsidRPr="00315F34" w:rsidRDefault="00C10067" w:rsidP="00AE092B">
            <w:pPr>
              <w:suppressAutoHyphens/>
              <w:spacing w:after="0" w:line="240" w:lineRule="auto"/>
              <w:contextualSpacing/>
              <w:jc w:val="both"/>
              <w:rPr>
                <w:rFonts w:ascii="Times New Roman" w:hAnsi="Times New Roman"/>
                <w:b/>
              </w:rPr>
            </w:pPr>
            <w:r w:rsidRPr="00315F34">
              <w:rPr>
                <w:rFonts w:ascii="Times New Roman" w:hAnsi="Times New Roman"/>
                <w:b/>
              </w:rPr>
              <w:t>Общепрофессиональный цикл</w:t>
            </w:r>
          </w:p>
        </w:tc>
        <w:tc>
          <w:tcPr>
            <w:tcW w:w="708" w:type="dxa"/>
            <w:vAlign w:val="center"/>
          </w:tcPr>
          <w:p w14:paraId="455EF57A" w14:textId="77777777" w:rsidR="00C10067" w:rsidRPr="00315F34" w:rsidRDefault="00357476" w:rsidP="00AE092B">
            <w:pPr>
              <w:tabs>
                <w:tab w:val="left" w:pos="406"/>
              </w:tabs>
              <w:spacing w:after="0" w:line="240" w:lineRule="auto"/>
              <w:contextualSpacing/>
              <w:jc w:val="center"/>
              <w:rPr>
                <w:rFonts w:ascii="Times New Roman" w:hAnsi="Times New Roman"/>
                <w:b/>
                <w:bCs/>
              </w:rPr>
            </w:pPr>
            <w:r>
              <w:rPr>
                <w:rFonts w:ascii="Times New Roman" w:hAnsi="Times New Roman"/>
                <w:b/>
                <w:bCs/>
              </w:rPr>
              <w:t>166</w:t>
            </w:r>
          </w:p>
        </w:tc>
        <w:tc>
          <w:tcPr>
            <w:tcW w:w="708" w:type="dxa"/>
            <w:vAlign w:val="center"/>
          </w:tcPr>
          <w:p w14:paraId="66FC10E0" w14:textId="77777777" w:rsidR="00C10067" w:rsidRPr="00357476" w:rsidRDefault="00357476" w:rsidP="00AE092B">
            <w:pPr>
              <w:tabs>
                <w:tab w:val="left" w:pos="406"/>
              </w:tabs>
              <w:spacing w:after="0" w:line="240" w:lineRule="auto"/>
              <w:contextualSpacing/>
              <w:jc w:val="center"/>
              <w:rPr>
                <w:rFonts w:ascii="Times New Roman" w:hAnsi="Times New Roman"/>
                <w:b/>
                <w:bCs/>
              </w:rPr>
            </w:pPr>
            <w:r w:rsidRPr="00357476">
              <w:rPr>
                <w:rFonts w:ascii="Times New Roman" w:hAnsi="Times New Roman"/>
                <w:b/>
                <w:bCs/>
              </w:rPr>
              <w:t>114</w:t>
            </w:r>
          </w:p>
        </w:tc>
        <w:tc>
          <w:tcPr>
            <w:tcW w:w="1139" w:type="dxa"/>
            <w:vAlign w:val="center"/>
          </w:tcPr>
          <w:p w14:paraId="6F204D1F" w14:textId="77777777" w:rsidR="00C10067" w:rsidRPr="00357476" w:rsidRDefault="00357476" w:rsidP="00AE092B">
            <w:pPr>
              <w:spacing w:after="0" w:line="240" w:lineRule="auto"/>
              <w:contextualSpacing/>
              <w:jc w:val="center"/>
              <w:rPr>
                <w:rFonts w:ascii="Times New Roman" w:hAnsi="Times New Roman"/>
                <w:b/>
                <w:bCs/>
              </w:rPr>
            </w:pPr>
            <w:r w:rsidRPr="00357476">
              <w:rPr>
                <w:rFonts w:ascii="Times New Roman" w:hAnsi="Times New Roman"/>
                <w:b/>
                <w:bCs/>
              </w:rPr>
              <w:t>46</w:t>
            </w:r>
          </w:p>
        </w:tc>
        <w:tc>
          <w:tcPr>
            <w:tcW w:w="1326" w:type="dxa"/>
            <w:vAlign w:val="center"/>
          </w:tcPr>
          <w:p w14:paraId="453B7FBE" w14:textId="77777777" w:rsidR="00C10067" w:rsidRPr="00357476" w:rsidRDefault="00357476" w:rsidP="00AE092B">
            <w:pPr>
              <w:spacing w:after="0" w:line="240" w:lineRule="auto"/>
              <w:contextualSpacing/>
              <w:jc w:val="center"/>
              <w:rPr>
                <w:rFonts w:ascii="Times New Roman" w:hAnsi="Times New Roman"/>
                <w:b/>
                <w:bCs/>
              </w:rPr>
            </w:pPr>
            <w:r w:rsidRPr="00357476">
              <w:rPr>
                <w:rFonts w:ascii="Times New Roman" w:hAnsi="Times New Roman"/>
                <w:b/>
                <w:bCs/>
              </w:rPr>
              <w:t>114</w:t>
            </w:r>
          </w:p>
        </w:tc>
        <w:tc>
          <w:tcPr>
            <w:tcW w:w="1229" w:type="dxa"/>
            <w:vAlign w:val="center"/>
          </w:tcPr>
          <w:p w14:paraId="16A08201" w14:textId="77777777" w:rsidR="00C10067" w:rsidRPr="00315F34" w:rsidRDefault="00C10067" w:rsidP="00AE092B">
            <w:pPr>
              <w:spacing w:after="0" w:line="240" w:lineRule="auto"/>
              <w:contextualSpacing/>
              <w:jc w:val="center"/>
              <w:rPr>
                <w:rFonts w:ascii="Times New Roman" w:hAnsi="Times New Roman"/>
                <w:b/>
                <w:bCs/>
              </w:rPr>
            </w:pPr>
          </w:p>
        </w:tc>
        <w:tc>
          <w:tcPr>
            <w:tcW w:w="1039" w:type="dxa"/>
            <w:vAlign w:val="center"/>
          </w:tcPr>
          <w:p w14:paraId="26A81C02" w14:textId="77777777" w:rsidR="00C10067" w:rsidRPr="00315F34" w:rsidRDefault="00C10067" w:rsidP="00AE092B">
            <w:pPr>
              <w:spacing w:after="0" w:line="240" w:lineRule="auto"/>
              <w:contextualSpacing/>
              <w:jc w:val="center"/>
              <w:rPr>
                <w:rFonts w:ascii="Times New Roman" w:hAnsi="Times New Roman"/>
                <w:b/>
                <w:bCs/>
              </w:rPr>
            </w:pPr>
          </w:p>
        </w:tc>
        <w:tc>
          <w:tcPr>
            <w:tcW w:w="1134" w:type="dxa"/>
            <w:vAlign w:val="center"/>
          </w:tcPr>
          <w:p w14:paraId="1A4742AF" w14:textId="77777777" w:rsidR="00C10067" w:rsidRPr="00315F34" w:rsidRDefault="00C10067" w:rsidP="00AE092B">
            <w:pPr>
              <w:spacing w:after="0" w:line="240" w:lineRule="auto"/>
              <w:contextualSpacing/>
              <w:jc w:val="center"/>
              <w:rPr>
                <w:rFonts w:ascii="Times New Roman" w:hAnsi="Times New Roman"/>
                <w:b/>
                <w:bCs/>
              </w:rPr>
            </w:pPr>
          </w:p>
        </w:tc>
        <w:tc>
          <w:tcPr>
            <w:tcW w:w="1229" w:type="dxa"/>
            <w:vAlign w:val="center"/>
          </w:tcPr>
          <w:p w14:paraId="3AD5F1C4" w14:textId="77777777" w:rsidR="00C10067" w:rsidRPr="00315F34" w:rsidRDefault="006235E3" w:rsidP="00AE092B">
            <w:pPr>
              <w:spacing w:after="0" w:line="240" w:lineRule="auto"/>
              <w:contextualSpacing/>
              <w:jc w:val="center"/>
              <w:rPr>
                <w:rFonts w:ascii="Times New Roman" w:hAnsi="Times New Roman"/>
                <w:b/>
                <w:bCs/>
              </w:rPr>
            </w:pPr>
            <w:r>
              <w:rPr>
                <w:rFonts w:ascii="Times New Roman" w:hAnsi="Times New Roman"/>
                <w:b/>
                <w:bCs/>
              </w:rPr>
              <w:t>6</w:t>
            </w:r>
          </w:p>
        </w:tc>
        <w:tc>
          <w:tcPr>
            <w:tcW w:w="1276" w:type="dxa"/>
            <w:vAlign w:val="center"/>
          </w:tcPr>
          <w:p w14:paraId="3CA8BCE7" w14:textId="77777777" w:rsidR="00C10067" w:rsidRPr="00315F34" w:rsidRDefault="00C10067" w:rsidP="00AE092B">
            <w:pPr>
              <w:spacing w:after="0" w:line="240" w:lineRule="auto"/>
              <w:contextualSpacing/>
              <w:jc w:val="center"/>
              <w:rPr>
                <w:rFonts w:ascii="Times New Roman" w:hAnsi="Times New Roman"/>
                <w:b/>
                <w:bCs/>
              </w:rPr>
            </w:pPr>
          </w:p>
        </w:tc>
      </w:tr>
      <w:tr w:rsidR="008D1FC8" w:rsidRPr="00315F34" w14:paraId="18CB9314" w14:textId="77777777" w:rsidTr="008D1FC8">
        <w:trPr>
          <w:trHeight w:val="20"/>
          <w:jc w:val="center"/>
        </w:trPr>
        <w:tc>
          <w:tcPr>
            <w:tcW w:w="1375" w:type="dxa"/>
          </w:tcPr>
          <w:p w14:paraId="7C34B3D9" w14:textId="77777777" w:rsidR="00C10067" w:rsidRPr="00315F34" w:rsidRDefault="00C10067" w:rsidP="00AE092B">
            <w:pPr>
              <w:suppressAutoHyphens/>
              <w:spacing w:after="0" w:line="240" w:lineRule="auto"/>
              <w:contextualSpacing/>
              <w:jc w:val="both"/>
              <w:rPr>
                <w:rFonts w:ascii="Times New Roman" w:hAnsi="Times New Roman"/>
              </w:rPr>
            </w:pPr>
            <w:r w:rsidRPr="00315F34">
              <w:rPr>
                <w:rFonts w:ascii="Times New Roman" w:hAnsi="Times New Roman"/>
              </w:rPr>
              <w:t>ОП.01</w:t>
            </w:r>
          </w:p>
        </w:tc>
        <w:tc>
          <w:tcPr>
            <w:tcW w:w="3681" w:type="dxa"/>
          </w:tcPr>
          <w:p w14:paraId="0CE47915" w14:textId="77777777" w:rsidR="00C10067" w:rsidRPr="000F75F5" w:rsidRDefault="006876A8" w:rsidP="00AE092B">
            <w:pPr>
              <w:suppressAutoHyphens/>
              <w:spacing w:after="0" w:line="240" w:lineRule="auto"/>
              <w:contextualSpacing/>
              <w:jc w:val="both"/>
              <w:rPr>
                <w:rFonts w:ascii="Times New Roman" w:hAnsi="Times New Roman"/>
              </w:rPr>
            </w:pPr>
            <w:r w:rsidRPr="000F75F5">
              <w:rPr>
                <w:rFonts w:ascii="Times New Roman" w:hAnsi="Times New Roman"/>
              </w:rPr>
              <w:t>Материаловедение</w:t>
            </w:r>
          </w:p>
        </w:tc>
        <w:tc>
          <w:tcPr>
            <w:tcW w:w="708" w:type="dxa"/>
            <w:vAlign w:val="center"/>
          </w:tcPr>
          <w:p w14:paraId="3405C7D0" w14:textId="77777777" w:rsidR="00C10067" w:rsidRPr="00315F34" w:rsidRDefault="002372F7" w:rsidP="00AE092B">
            <w:pPr>
              <w:tabs>
                <w:tab w:val="left" w:pos="406"/>
              </w:tabs>
              <w:spacing w:after="0" w:line="240" w:lineRule="auto"/>
              <w:contextualSpacing/>
              <w:jc w:val="center"/>
              <w:rPr>
                <w:rFonts w:ascii="Times New Roman" w:hAnsi="Times New Roman"/>
              </w:rPr>
            </w:pPr>
            <w:r>
              <w:rPr>
                <w:rFonts w:ascii="Times New Roman" w:hAnsi="Times New Roman"/>
              </w:rPr>
              <w:t>48</w:t>
            </w:r>
          </w:p>
        </w:tc>
        <w:tc>
          <w:tcPr>
            <w:tcW w:w="708" w:type="dxa"/>
            <w:vAlign w:val="center"/>
          </w:tcPr>
          <w:p w14:paraId="5CCF3E58" w14:textId="77777777" w:rsidR="00C10067" w:rsidRPr="00315F34" w:rsidRDefault="008013EA" w:rsidP="00AE092B">
            <w:pPr>
              <w:tabs>
                <w:tab w:val="left" w:pos="406"/>
              </w:tabs>
              <w:spacing w:after="0" w:line="240" w:lineRule="auto"/>
              <w:contextualSpacing/>
              <w:jc w:val="center"/>
              <w:rPr>
                <w:rFonts w:ascii="Times New Roman" w:hAnsi="Times New Roman"/>
              </w:rPr>
            </w:pPr>
            <w:r>
              <w:rPr>
                <w:rFonts w:ascii="Times New Roman" w:hAnsi="Times New Roman"/>
              </w:rPr>
              <w:t>20</w:t>
            </w:r>
          </w:p>
        </w:tc>
        <w:tc>
          <w:tcPr>
            <w:tcW w:w="1139" w:type="dxa"/>
            <w:vAlign w:val="center"/>
          </w:tcPr>
          <w:p w14:paraId="15979043" w14:textId="77777777" w:rsidR="00C10067" w:rsidRPr="00315F34" w:rsidRDefault="002372F7" w:rsidP="00AE092B">
            <w:pPr>
              <w:spacing w:after="0" w:line="240" w:lineRule="auto"/>
              <w:contextualSpacing/>
              <w:jc w:val="center"/>
              <w:rPr>
                <w:rFonts w:ascii="Times New Roman" w:hAnsi="Times New Roman"/>
              </w:rPr>
            </w:pPr>
            <w:r>
              <w:rPr>
                <w:rFonts w:ascii="Times New Roman" w:hAnsi="Times New Roman"/>
              </w:rPr>
              <w:t>26</w:t>
            </w:r>
          </w:p>
        </w:tc>
        <w:tc>
          <w:tcPr>
            <w:tcW w:w="1326" w:type="dxa"/>
            <w:vAlign w:val="center"/>
          </w:tcPr>
          <w:p w14:paraId="72860918" w14:textId="77777777" w:rsidR="00C10067" w:rsidRPr="00315F34" w:rsidRDefault="002372F7" w:rsidP="00AE092B">
            <w:pPr>
              <w:spacing w:after="0" w:line="240" w:lineRule="auto"/>
              <w:contextualSpacing/>
              <w:jc w:val="center"/>
              <w:rPr>
                <w:rFonts w:ascii="Times New Roman" w:hAnsi="Times New Roman"/>
              </w:rPr>
            </w:pPr>
            <w:r>
              <w:rPr>
                <w:rFonts w:ascii="Times New Roman" w:hAnsi="Times New Roman"/>
              </w:rPr>
              <w:t>20</w:t>
            </w:r>
          </w:p>
        </w:tc>
        <w:tc>
          <w:tcPr>
            <w:tcW w:w="1229" w:type="dxa"/>
            <w:vAlign w:val="center"/>
          </w:tcPr>
          <w:p w14:paraId="1B17C4BF" w14:textId="77777777" w:rsidR="00C10067" w:rsidRPr="00315F34" w:rsidRDefault="00C10067" w:rsidP="00AE092B">
            <w:pPr>
              <w:spacing w:after="0" w:line="240" w:lineRule="auto"/>
              <w:contextualSpacing/>
              <w:jc w:val="center"/>
              <w:rPr>
                <w:rFonts w:ascii="Times New Roman" w:hAnsi="Times New Roman"/>
              </w:rPr>
            </w:pPr>
          </w:p>
        </w:tc>
        <w:tc>
          <w:tcPr>
            <w:tcW w:w="1039" w:type="dxa"/>
            <w:vAlign w:val="center"/>
          </w:tcPr>
          <w:p w14:paraId="79E3A3EE" w14:textId="77777777" w:rsidR="00C10067" w:rsidRPr="00315F34" w:rsidRDefault="00C10067" w:rsidP="00AE092B">
            <w:pPr>
              <w:spacing w:after="0" w:line="240" w:lineRule="auto"/>
              <w:contextualSpacing/>
              <w:jc w:val="center"/>
              <w:rPr>
                <w:rFonts w:ascii="Times New Roman" w:hAnsi="Times New Roman"/>
              </w:rPr>
            </w:pPr>
          </w:p>
        </w:tc>
        <w:tc>
          <w:tcPr>
            <w:tcW w:w="1134" w:type="dxa"/>
            <w:vAlign w:val="center"/>
          </w:tcPr>
          <w:p w14:paraId="2D14EBC8" w14:textId="77777777" w:rsidR="00C10067" w:rsidRPr="00315F34" w:rsidRDefault="00C10067" w:rsidP="00AE092B">
            <w:pPr>
              <w:spacing w:after="0" w:line="240" w:lineRule="auto"/>
              <w:contextualSpacing/>
              <w:jc w:val="center"/>
              <w:rPr>
                <w:rFonts w:ascii="Times New Roman" w:hAnsi="Times New Roman"/>
              </w:rPr>
            </w:pPr>
          </w:p>
        </w:tc>
        <w:tc>
          <w:tcPr>
            <w:tcW w:w="1229" w:type="dxa"/>
            <w:vAlign w:val="center"/>
          </w:tcPr>
          <w:p w14:paraId="16A61720" w14:textId="77777777" w:rsidR="00C10067" w:rsidRPr="00315F34" w:rsidRDefault="006235E3" w:rsidP="00AE092B">
            <w:pPr>
              <w:spacing w:after="0" w:line="240" w:lineRule="auto"/>
              <w:contextualSpacing/>
              <w:jc w:val="center"/>
              <w:rPr>
                <w:rFonts w:ascii="Times New Roman" w:hAnsi="Times New Roman"/>
              </w:rPr>
            </w:pPr>
            <w:r>
              <w:rPr>
                <w:rFonts w:ascii="Times New Roman" w:hAnsi="Times New Roman"/>
              </w:rPr>
              <w:t>2</w:t>
            </w:r>
          </w:p>
        </w:tc>
        <w:tc>
          <w:tcPr>
            <w:tcW w:w="1276" w:type="dxa"/>
            <w:vAlign w:val="center"/>
          </w:tcPr>
          <w:p w14:paraId="7CD1D454" w14:textId="77777777" w:rsidR="00C10067" w:rsidRPr="00315F34" w:rsidRDefault="006876A8" w:rsidP="00AE092B">
            <w:pPr>
              <w:spacing w:after="0" w:line="240" w:lineRule="auto"/>
              <w:contextualSpacing/>
              <w:jc w:val="center"/>
              <w:rPr>
                <w:rFonts w:ascii="Times New Roman" w:hAnsi="Times New Roman"/>
              </w:rPr>
            </w:pPr>
            <w:r>
              <w:rPr>
                <w:rFonts w:ascii="Times New Roman" w:hAnsi="Times New Roman"/>
              </w:rPr>
              <w:t>1</w:t>
            </w:r>
          </w:p>
        </w:tc>
      </w:tr>
      <w:tr w:rsidR="008D1FC8" w:rsidRPr="00315F34" w14:paraId="69164037" w14:textId="77777777" w:rsidTr="008D1FC8">
        <w:trPr>
          <w:trHeight w:val="20"/>
          <w:jc w:val="center"/>
        </w:trPr>
        <w:tc>
          <w:tcPr>
            <w:tcW w:w="1375" w:type="dxa"/>
          </w:tcPr>
          <w:p w14:paraId="54D623C8" w14:textId="77777777" w:rsidR="00C10067" w:rsidRPr="00315F34" w:rsidRDefault="006876A8" w:rsidP="00AE092B">
            <w:pPr>
              <w:suppressAutoHyphens/>
              <w:spacing w:after="0" w:line="240" w:lineRule="auto"/>
              <w:contextualSpacing/>
              <w:jc w:val="both"/>
              <w:rPr>
                <w:rFonts w:ascii="Times New Roman" w:hAnsi="Times New Roman"/>
              </w:rPr>
            </w:pPr>
            <w:r>
              <w:rPr>
                <w:rFonts w:ascii="Times New Roman" w:hAnsi="Times New Roman"/>
              </w:rPr>
              <w:t>ОП.02</w:t>
            </w:r>
          </w:p>
        </w:tc>
        <w:tc>
          <w:tcPr>
            <w:tcW w:w="3681" w:type="dxa"/>
          </w:tcPr>
          <w:p w14:paraId="36278E5E" w14:textId="77777777" w:rsidR="00C10067" w:rsidRPr="000F75F5" w:rsidRDefault="006876A8" w:rsidP="00AE092B">
            <w:pPr>
              <w:suppressAutoHyphens/>
              <w:spacing w:after="0" w:line="240" w:lineRule="auto"/>
              <w:contextualSpacing/>
              <w:jc w:val="both"/>
              <w:rPr>
                <w:rFonts w:ascii="Times New Roman" w:hAnsi="Times New Roman"/>
              </w:rPr>
            </w:pPr>
            <w:proofErr w:type="spellStart"/>
            <w:r w:rsidRPr="000F75F5">
              <w:rPr>
                <w:rFonts w:ascii="Times New Roman" w:hAnsi="Times New Roman"/>
              </w:rPr>
              <w:t>Спецрисунок</w:t>
            </w:r>
            <w:proofErr w:type="spellEnd"/>
            <w:r w:rsidRPr="000F75F5">
              <w:rPr>
                <w:rFonts w:ascii="Times New Roman" w:hAnsi="Times New Roman"/>
              </w:rPr>
              <w:t xml:space="preserve"> и художественная графика</w:t>
            </w:r>
          </w:p>
        </w:tc>
        <w:tc>
          <w:tcPr>
            <w:tcW w:w="708" w:type="dxa"/>
            <w:vAlign w:val="center"/>
          </w:tcPr>
          <w:p w14:paraId="268D7667" w14:textId="77777777" w:rsidR="00C10067" w:rsidRPr="00315F34" w:rsidRDefault="006876A8" w:rsidP="00AE092B">
            <w:pPr>
              <w:tabs>
                <w:tab w:val="left" w:pos="406"/>
              </w:tabs>
              <w:spacing w:after="0" w:line="240" w:lineRule="auto"/>
              <w:contextualSpacing/>
              <w:jc w:val="center"/>
              <w:rPr>
                <w:rFonts w:ascii="Times New Roman" w:hAnsi="Times New Roman"/>
              </w:rPr>
            </w:pPr>
            <w:r>
              <w:rPr>
                <w:rFonts w:ascii="Times New Roman" w:hAnsi="Times New Roman"/>
              </w:rPr>
              <w:t>54</w:t>
            </w:r>
          </w:p>
        </w:tc>
        <w:tc>
          <w:tcPr>
            <w:tcW w:w="708" w:type="dxa"/>
            <w:vAlign w:val="center"/>
          </w:tcPr>
          <w:p w14:paraId="1C04277C" w14:textId="77777777" w:rsidR="00C10067" w:rsidRPr="00315F34" w:rsidRDefault="008013EA" w:rsidP="00AE092B">
            <w:pPr>
              <w:tabs>
                <w:tab w:val="left" w:pos="406"/>
              </w:tabs>
              <w:spacing w:after="0" w:line="240" w:lineRule="auto"/>
              <w:contextualSpacing/>
              <w:jc w:val="center"/>
              <w:rPr>
                <w:rFonts w:ascii="Times New Roman" w:hAnsi="Times New Roman"/>
              </w:rPr>
            </w:pPr>
            <w:r>
              <w:rPr>
                <w:rFonts w:ascii="Times New Roman" w:hAnsi="Times New Roman"/>
              </w:rPr>
              <w:t>48</w:t>
            </w:r>
          </w:p>
        </w:tc>
        <w:tc>
          <w:tcPr>
            <w:tcW w:w="1139" w:type="dxa"/>
            <w:vAlign w:val="center"/>
          </w:tcPr>
          <w:p w14:paraId="666B8042" w14:textId="77777777" w:rsidR="00C10067" w:rsidRPr="00315F34" w:rsidRDefault="006876A8" w:rsidP="00AE092B">
            <w:pPr>
              <w:spacing w:after="0" w:line="240" w:lineRule="auto"/>
              <w:contextualSpacing/>
              <w:jc w:val="center"/>
              <w:rPr>
                <w:rFonts w:ascii="Times New Roman" w:hAnsi="Times New Roman"/>
              </w:rPr>
            </w:pPr>
            <w:r>
              <w:rPr>
                <w:rFonts w:ascii="Times New Roman" w:hAnsi="Times New Roman"/>
              </w:rPr>
              <w:t>4</w:t>
            </w:r>
          </w:p>
        </w:tc>
        <w:tc>
          <w:tcPr>
            <w:tcW w:w="1326" w:type="dxa"/>
            <w:vAlign w:val="center"/>
          </w:tcPr>
          <w:p w14:paraId="4524575E" w14:textId="77777777" w:rsidR="00C10067" w:rsidRPr="00315F34" w:rsidRDefault="008013EA" w:rsidP="00AE092B">
            <w:pPr>
              <w:spacing w:after="0" w:line="240" w:lineRule="auto"/>
              <w:contextualSpacing/>
              <w:jc w:val="center"/>
              <w:rPr>
                <w:rFonts w:ascii="Times New Roman" w:hAnsi="Times New Roman"/>
              </w:rPr>
            </w:pPr>
            <w:r>
              <w:rPr>
                <w:rFonts w:ascii="Times New Roman" w:hAnsi="Times New Roman"/>
              </w:rPr>
              <w:t>48</w:t>
            </w:r>
          </w:p>
        </w:tc>
        <w:tc>
          <w:tcPr>
            <w:tcW w:w="1229" w:type="dxa"/>
            <w:vAlign w:val="center"/>
          </w:tcPr>
          <w:p w14:paraId="1E388080" w14:textId="77777777" w:rsidR="00C10067" w:rsidRPr="00315F34" w:rsidRDefault="00C10067" w:rsidP="00AE092B">
            <w:pPr>
              <w:spacing w:after="0" w:line="240" w:lineRule="auto"/>
              <w:contextualSpacing/>
              <w:jc w:val="center"/>
              <w:rPr>
                <w:rFonts w:ascii="Times New Roman" w:hAnsi="Times New Roman"/>
              </w:rPr>
            </w:pPr>
          </w:p>
        </w:tc>
        <w:tc>
          <w:tcPr>
            <w:tcW w:w="1039" w:type="dxa"/>
            <w:vAlign w:val="center"/>
          </w:tcPr>
          <w:p w14:paraId="78A66FAF" w14:textId="77777777" w:rsidR="00C10067" w:rsidRPr="00315F34" w:rsidRDefault="00C10067" w:rsidP="00AE092B">
            <w:pPr>
              <w:spacing w:after="0" w:line="240" w:lineRule="auto"/>
              <w:contextualSpacing/>
              <w:jc w:val="center"/>
              <w:rPr>
                <w:rFonts w:ascii="Times New Roman" w:hAnsi="Times New Roman"/>
              </w:rPr>
            </w:pPr>
          </w:p>
        </w:tc>
        <w:tc>
          <w:tcPr>
            <w:tcW w:w="1134" w:type="dxa"/>
            <w:vAlign w:val="center"/>
          </w:tcPr>
          <w:p w14:paraId="24178DD4" w14:textId="77777777" w:rsidR="00C10067" w:rsidRPr="00315F34" w:rsidRDefault="00C10067" w:rsidP="00AE092B">
            <w:pPr>
              <w:spacing w:after="0" w:line="240" w:lineRule="auto"/>
              <w:contextualSpacing/>
              <w:jc w:val="center"/>
              <w:rPr>
                <w:rFonts w:ascii="Times New Roman" w:hAnsi="Times New Roman"/>
              </w:rPr>
            </w:pPr>
          </w:p>
        </w:tc>
        <w:tc>
          <w:tcPr>
            <w:tcW w:w="1229" w:type="dxa"/>
            <w:vAlign w:val="center"/>
          </w:tcPr>
          <w:p w14:paraId="36A8BE3B" w14:textId="77777777" w:rsidR="00C10067" w:rsidRPr="00315F34" w:rsidRDefault="006235E3" w:rsidP="00AE092B">
            <w:pPr>
              <w:spacing w:after="0" w:line="240" w:lineRule="auto"/>
              <w:contextualSpacing/>
              <w:jc w:val="center"/>
              <w:rPr>
                <w:rFonts w:ascii="Times New Roman" w:hAnsi="Times New Roman"/>
              </w:rPr>
            </w:pPr>
            <w:r>
              <w:rPr>
                <w:rFonts w:ascii="Times New Roman" w:hAnsi="Times New Roman"/>
              </w:rPr>
              <w:t>2</w:t>
            </w:r>
          </w:p>
        </w:tc>
        <w:tc>
          <w:tcPr>
            <w:tcW w:w="1276" w:type="dxa"/>
            <w:vAlign w:val="center"/>
          </w:tcPr>
          <w:p w14:paraId="0296AA77" w14:textId="77777777" w:rsidR="00C10067" w:rsidRPr="00315F34" w:rsidRDefault="006876A8" w:rsidP="00AE092B">
            <w:pPr>
              <w:spacing w:after="0" w:line="240" w:lineRule="auto"/>
              <w:contextualSpacing/>
              <w:jc w:val="center"/>
              <w:rPr>
                <w:rFonts w:ascii="Times New Roman" w:hAnsi="Times New Roman"/>
              </w:rPr>
            </w:pPr>
            <w:r>
              <w:rPr>
                <w:rFonts w:ascii="Times New Roman" w:hAnsi="Times New Roman"/>
              </w:rPr>
              <w:t>1</w:t>
            </w:r>
          </w:p>
        </w:tc>
      </w:tr>
      <w:tr w:rsidR="008D1FC8" w:rsidRPr="00315F34" w14:paraId="35FAA2F2" w14:textId="77777777" w:rsidTr="008D1FC8">
        <w:trPr>
          <w:trHeight w:val="20"/>
          <w:jc w:val="center"/>
        </w:trPr>
        <w:tc>
          <w:tcPr>
            <w:tcW w:w="1375" w:type="dxa"/>
          </w:tcPr>
          <w:p w14:paraId="15AA6589" w14:textId="77777777" w:rsidR="006876A8" w:rsidRDefault="006876A8" w:rsidP="006876A8">
            <w:pPr>
              <w:suppressAutoHyphens/>
              <w:spacing w:after="0" w:line="240" w:lineRule="auto"/>
              <w:contextualSpacing/>
              <w:jc w:val="both"/>
              <w:rPr>
                <w:rFonts w:ascii="Times New Roman" w:hAnsi="Times New Roman"/>
              </w:rPr>
            </w:pPr>
            <w:r>
              <w:rPr>
                <w:rFonts w:ascii="Times New Roman" w:hAnsi="Times New Roman"/>
              </w:rPr>
              <w:lastRenderedPageBreak/>
              <w:t>ОП.03</w:t>
            </w:r>
          </w:p>
        </w:tc>
        <w:tc>
          <w:tcPr>
            <w:tcW w:w="3681" w:type="dxa"/>
          </w:tcPr>
          <w:p w14:paraId="4506044C" w14:textId="77777777" w:rsidR="006876A8" w:rsidRPr="000F75F5" w:rsidRDefault="006876A8" w:rsidP="006876A8">
            <w:pPr>
              <w:suppressAutoHyphens/>
              <w:spacing w:after="0" w:line="240" w:lineRule="auto"/>
              <w:contextualSpacing/>
              <w:jc w:val="both"/>
              <w:rPr>
                <w:rFonts w:ascii="Times New Roman" w:hAnsi="Times New Roman"/>
              </w:rPr>
            </w:pPr>
            <w:r w:rsidRPr="000F75F5">
              <w:rPr>
                <w:rFonts w:ascii="Times New Roman" w:hAnsi="Times New Roman"/>
              </w:rPr>
              <w:t>Прикладные компьютерные программы в профессиональной деятельности</w:t>
            </w:r>
          </w:p>
        </w:tc>
        <w:tc>
          <w:tcPr>
            <w:tcW w:w="708" w:type="dxa"/>
            <w:vAlign w:val="center"/>
          </w:tcPr>
          <w:p w14:paraId="12DFB50C" w14:textId="77777777" w:rsidR="006876A8" w:rsidRDefault="006235E3" w:rsidP="006876A8">
            <w:pPr>
              <w:tabs>
                <w:tab w:val="left" w:pos="406"/>
              </w:tabs>
              <w:spacing w:after="0" w:line="240" w:lineRule="auto"/>
              <w:contextualSpacing/>
              <w:jc w:val="center"/>
              <w:rPr>
                <w:rFonts w:ascii="Times New Roman" w:hAnsi="Times New Roman"/>
              </w:rPr>
            </w:pPr>
            <w:r>
              <w:rPr>
                <w:rFonts w:ascii="Times New Roman" w:hAnsi="Times New Roman"/>
              </w:rPr>
              <w:t>6</w:t>
            </w:r>
            <w:r w:rsidR="006876A8">
              <w:rPr>
                <w:rFonts w:ascii="Times New Roman" w:hAnsi="Times New Roman"/>
              </w:rPr>
              <w:t>4</w:t>
            </w:r>
          </w:p>
        </w:tc>
        <w:tc>
          <w:tcPr>
            <w:tcW w:w="708" w:type="dxa"/>
            <w:vAlign w:val="center"/>
          </w:tcPr>
          <w:p w14:paraId="2B31543E" w14:textId="77777777" w:rsidR="006876A8" w:rsidRPr="008013EA" w:rsidRDefault="008013EA" w:rsidP="006876A8">
            <w:pPr>
              <w:tabs>
                <w:tab w:val="left" w:pos="406"/>
              </w:tabs>
              <w:spacing w:after="0" w:line="240" w:lineRule="auto"/>
              <w:contextualSpacing/>
              <w:jc w:val="center"/>
              <w:rPr>
                <w:rFonts w:ascii="Times New Roman" w:hAnsi="Times New Roman"/>
              </w:rPr>
            </w:pPr>
            <w:r w:rsidRPr="008013EA">
              <w:rPr>
                <w:rFonts w:ascii="Times New Roman" w:hAnsi="Times New Roman"/>
              </w:rPr>
              <w:t>46</w:t>
            </w:r>
          </w:p>
        </w:tc>
        <w:tc>
          <w:tcPr>
            <w:tcW w:w="1139" w:type="dxa"/>
            <w:vAlign w:val="center"/>
          </w:tcPr>
          <w:p w14:paraId="1E79A1EC" w14:textId="77777777" w:rsidR="006876A8" w:rsidRPr="008013EA" w:rsidRDefault="008013EA" w:rsidP="006876A8">
            <w:pPr>
              <w:spacing w:after="0" w:line="240" w:lineRule="auto"/>
              <w:contextualSpacing/>
              <w:jc w:val="center"/>
              <w:rPr>
                <w:rFonts w:ascii="Times New Roman" w:hAnsi="Times New Roman"/>
              </w:rPr>
            </w:pPr>
            <w:r w:rsidRPr="008013EA">
              <w:rPr>
                <w:rFonts w:ascii="Times New Roman" w:hAnsi="Times New Roman"/>
              </w:rPr>
              <w:t>16</w:t>
            </w:r>
          </w:p>
        </w:tc>
        <w:tc>
          <w:tcPr>
            <w:tcW w:w="1326" w:type="dxa"/>
            <w:vAlign w:val="center"/>
          </w:tcPr>
          <w:p w14:paraId="3B459494" w14:textId="77777777" w:rsidR="006876A8" w:rsidRPr="008013EA" w:rsidRDefault="008013EA" w:rsidP="006876A8">
            <w:pPr>
              <w:spacing w:after="0" w:line="240" w:lineRule="auto"/>
              <w:contextualSpacing/>
              <w:jc w:val="center"/>
              <w:rPr>
                <w:rFonts w:ascii="Times New Roman" w:hAnsi="Times New Roman"/>
              </w:rPr>
            </w:pPr>
            <w:r w:rsidRPr="008013EA">
              <w:rPr>
                <w:rFonts w:ascii="Times New Roman" w:hAnsi="Times New Roman"/>
              </w:rPr>
              <w:t>46</w:t>
            </w:r>
          </w:p>
        </w:tc>
        <w:tc>
          <w:tcPr>
            <w:tcW w:w="1229" w:type="dxa"/>
            <w:vAlign w:val="center"/>
          </w:tcPr>
          <w:p w14:paraId="7761D44B" w14:textId="77777777" w:rsidR="006876A8" w:rsidRPr="00315F34" w:rsidRDefault="006876A8" w:rsidP="006876A8">
            <w:pPr>
              <w:spacing w:after="0" w:line="240" w:lineRule="auto"/>
              <w:contextualSpacing/>
              <w:jc w:val="center"/>
              <w:rPr>
                <w:rFonts w:ascii="Times New Roman" w:hAnsi="Times New Roman"/>
              </w:rPr>
            </w:pPr>
          </w:p>
        </w:tc>
        <w:tc>
          <w:tcPr>
            <w:tcW w:w="1039" w:type="dxa"/>
            <w:vAlign w:val="center"/>
          </w:tcPr>
          <w:p w14:paraId="7F1A3BFA" w14:textId="77777777" w:rsidR="006876A8" w:rsidRPr="00315F34" w:rsidRDefault="006876A8" w:rsidP="006876A8">
            <w:pPr>
              <w:spacing w:after="0" w:line="240" w:lineRule="auto"/>
              <w:contextualSpacing/>
              <w:jc w:val="center"/>
              <w:rPr>
                <w:rFonts w:ascii="Times New Roman" w:hAnsi="Times New Roman"/>
              </w:rPr>
            </w:pPr>
          </w:p>
        </w:tc>
        <w:tc>
          <w:tcPr>
            <w:tcW w:w="1134" w:type="dxa"/>
            <w:vAlign w:val="center"/>
          </w:tcPr>
          <w:p w14:paraId="2C7BD40B" w14:textId="77777777" w:rsidR="006876A8" w:rsidRPr="00315F34" w:rsidRDefault="006876A8" w:rsidP="006876A8">
            <w:pPr>
              <w:spacing w:after="0" w:line="240" w:lineRule="auto"/>
              <w:contextualSpacing/>
              <w:jc w:val="center"/>
              <w:rPr>
                <w:rFonts w:ascii="Times New Roman" w:hAnsi="Times New Roman"/>
              </w:rPr>
            </w:pPr>
          </w:p>
        </w:tc>
        <w:tc>
          <w:tcPr>
            <w:tcW w:w="1229" w:type="dxa"/>
            <w:vAlign w:val="center"/>
          </w:tcPr>
          <w:p w14:paraId="258264F7" w14:textId="77777777" w:rsidR="006876A8" w:rsidRPr="00315F34" w:rsidRDefault="006235E3" w:rsidP="006876A8">
            <w:pPr>
              <w:spacing w:after="0" w:line="240" w:lineRule="auto"/>
              <w:contextualSpacing/>
              <w:jc w:val="center"/>
              <w:rPr>
                <w:rFonts w:ascii="Times New Roman" w:hAnsi="Times New Roman"/>
              </w:rPr>
            </w:pPr>
            <w:r>
              <w:rPr>
                <w:rFonts w:ascii="Times New Roman" w:hAnsi="Times New Roman"/>
              </w:rPr>
              <w:t>2</w:t>
            </w:r>
          </w:p>
        </w:tc>
        <w:tc>
          <w:tcPr>
            <w:tcW w:w="1276" w:type="dxa"/>
            <w:vAlign w:val="center"/>
          </w:tcPr>
          <w:p w14:paraId="16682FB3" w14:textId="77777777" w:rsidR="006876A8" w:rsidRDefault="006876A8" w:rsidP="006876A8">
            <w:pPr>
              <w:spacing w:after="0" w:line="240" w:lineRule="auto"/>
              <w:contextualSpacing/>
              <w:jc w:val="center"/>
              <w:rPr>
                <w:rFonts w:ascii="Times New Roman" w:hAnsi="Times New Roman"/>
              </w:rPr>
            </w:pPr>
            <w:r>
              <w:rPr>
                <w:rFonts w:ascii="Times New Roman" w:hAnsi="Times New Roman"/>
              </w:rPr>
              <w:t>1,2</w:t>
            </w:r>
          </w:p>
        </w:tc>
      </w:tr>
      <w:tr w:rsidR="00357476" w:rsidRPr="00315F34" w14:paraId="1F2F8625" w14:textId="77777777" w:rsidTr="008D1FC8">
        <w:trPr>
          <w:trHeight w:val="20"/>
          <w:jc w:val="center"/>
        </w:trPr>
        <w:tc>
          <w:tcPr>
            <w:tcW w:w="1375" w:type="dxa"/>
            <w:vAlign w:val="center"/>
          </w:tcPr>
          <w:p w14:paraId="6B49EB3D" w14:textId="77777777" w:rsidR="00357476" w:rsidRPr="00315F34" w:rsidRDefault="00357476" w:rsidP="00357476">
            <w:pPr>
              <w:suppressAutoHyphens/>
              <w:spacing w:after="0" w:line="240" w:lineRule="auto"/>
              <w:contextualSpacing/>
              <w:jc w:val="both"/>
              <w:rPr>
                <w:rFonts w:ascii="Times New Roman" w:hAnsi="Times New Roman"/>
                <w:b/>
              </w:rPr>
            </w:pPr>
            <w:r w:rsidRPr="00315F34">
              <w:rPr>
                <w:rFonts w:ascii="Times New Roman" w:hAnsi="Times New Roman"/>
                <w:b/>
              </w:rPr>
              <w:t>П.00</w:t>
            </w:r>
          </w:p>
        </w:tc>
        <w:tc>
          <w:tcPr>
            <w:tcW w:w="3681" w:type="dxa"/>
            <w:vAlign w:val="center"/>
          </w:tcPr>
          <w:p w14:paraId="0DD26E63" w14:textId="77777777" w:rsidR="00357476" w:rsidRPr="00315F34" w:rsidRDefault="00357476" w:rsidP="00357476">
            <w:pPr>
              <w:suppressAutoHyphens/>
              <w:spacing w:after="0" w:line="240" w:lineRule="auto"/>
              <w:contextualSpacing/>
              <w:jc w:val="both"/>
              <w:rPr>
                <w:rFonts w:ascii="Times New Roman" w:hAnsi="Times New Roman"/>
                <w:b/>
              </w:rPr>
            </w:pPr>
            <w:r w:rsidRPr="00315F34">
              <w:rPr>
                <w:rFonts w:ascii="Times New Roman" w:hAnsi="Times New Roman"/>
                <w:b/>
              </w:rPr>
              <w:t>Профессиональный цикл</w:t>
            </w:r>
          </w:p>
        </w:tc>
        <w:tc>
          <w:tcPr>
            <w:tcW w:w="708" w:type="dxa"/>
            <w:vAlign w:val="center"/>
          </w:tcPr>
          <w:p w14:paraId="5CE17CBE" w14:textId="77777777" w:rsidR="00357476" w:rsidRPr="00357476" w:rsidRDefault="00357476" w:rsidP="00357476">
            <w:pPr>
              <w:tabs>
                <w:tab w:val="left" w:pos="406"/>
              </w:tabs>
              <w:spacing w:after="0" w:line="240" w:lineRule="auto"/>
              <w:contextualSpacing/>
              <w:jc w:val="center"/>
              <w:rPr>
                <w:rFonts w:ascii="Times New Roman" w:hAnsi="Times New Roman"/>
                <w:b/>
                <w:bCs/>
                <w:lang w:val="en-US"/>
              </w:rPr>
            </w:pPr>
            <w:r w:rsidRPr="00357476">
              <w:rPr>
                <w:rFonts w:ascii="Times New Roman" w:hAnsi="Times New Roman"/>
                <w:b/>
                <w:bCs/>
                <w:lang w:val="en-US"/>
              </w:rPr>
              <w:t>1104</w:t>
            </w:r>
          </w:p>
        </w:tc>
        <w:tc>
          <w:tcPr>
            <w:tcW w:w="708" w:type="dxa"/>
            <w:vAlign w:val="center"/>
          </w:tcPr>
          <w:p w14:paraId="517B6861" w14:textId="56E8AC52" w:rsidR="00357476" w:rsidRPr="0027778D" w:rsidRDefault="0027778D" w:rsidP="00357476">
            <w:pPr>
              <w:tabs>
                <w:tab w:val="left" w:pos="406"/>
              </w:tabs>
              <w:spacing w:after="0" w:line="240" w:lineRule="auto"/>
              <w:contextualSpacing/>
              <w:jc w:val="center"/>
              <w:rPr>
                <w:rFonts w:ascii="Times New Roman" w:hAnsi="Times New Roman"/>
                <w:b/>
                <w:bCs/>
              </w:rPr>
            </w:pPr>
            <w:r>
              <w:rPr>
                <w:rFonts w:ascii="Times New Roman" w:hAnsi="Times New Roman"/>
                <w:b/>
                <w:bCs/>
              </w:rPr>
              <w:t>806</w:t>
            </w:r>
          </w:p>
        </w:tc>
        <w:tc>
          <w:tcPr>
            <w:tcW w:w="1139" w:type="dxa"/>
            <w:vAlign w:val="center"/>
          </w:tcPr>
          <w:p w14:paraId="06602589" w14:textId="77777777" w:rsidR="00357476" w:rsidRPr="00357476" w:rsidRDefault="00357476" w:rsidP="00357476">
            <w:pPr>
              <w:spacing w:after="0" w:line="240" w:lineRule="auto"/>
              <w:contextualSpacing/>
              <w:jc w:val="center"/>
              <w:rPr>
                <w:rFonts w:ascii="Times New Roman" w:hAnsi="Times New Roman"/>
                <w:b/>
                <w:bCs/>
                <w:lang w:val="en-US"/>
              </w:rPr>
            </w:pPr>
            <w:r w:rsidRPr="00357476">
              <w:rPr>
                <w:rFonts w:ascii="Times New Roman" w:hAnsi="Times New Roman"/>
                <w:b/>
                <w:bCs/>
                <w:lang w:val="en-US"/>
              </w:rPr>
              <w:t>244</w:t>
            </w:r>
          </w:p>
        </w:tc>
        <w:tc>
          <w:tcPr>
            <w:tcW w:w="1326" w:type="dxa"/>
            <w:vAlign w:val="center"/>
          </w:tcPr>
          <w:p w14:paraId="318CB982" w14:textId="77777777" w:rsidR="00357476" w:rsidRPr="00357476" w:rsidRDefault="00357476" w:rsidP="00357476">
            <w:pPr>
              <w:spacing w:after="0" w:line="240" w:lineRule="auto"/>
              <w:contextualSpacing/>
              <w:jc w:val="center"/>
              <w:rPr>
                <w:rFonts w:ascii="Times New Roman" w:hAnsi="Times New Roman"/>
                <w:b/>
                <w:bCs/>
                <w:lang w:val="en-US"/>
              </w:rPr>
            </w:pPr>
            <w:r w:rsidRPr="00357476">
              <w:rPr>
                <w:rFonts w:ascii="Times New Roman" w:hAnsi="Times New Roman"/>
                <w:b/>
                <w:bCs/>
                <w:lang w:val="en-US"/>
              </w:rPr>
              <w:t>366</w:t>
            </w:r>
          </w:p>
        </w:tc>
        <w:tc>
          <w:tcPr>
            <w:tcW w:w="1229" w:type="dxa"/>
            <w:vAlign w:val="center"/>
          </w:tcPr>
          <w:p w14:paraId="7EB587AA" w14:textId="77777777" w:rsidR="00357476" w:rsidRPr="00315F34" w:rsidRDefault="00357476" w:rsidP="00357476">
            <w:pPr>
              <w:spacing w:after="0" w:line="240" w:lineRule="auto"/>
              <w:contextualSpacing/>
              <w:jc w:val="center"/>
              <w:rPr>
                <w:rFonts w:ascii="Times New Roman" w:hAnsi="Times New Roman"/>
                <w:b/>
                <w:bCs/>
              </w:rPr>
            </w:pPr>
            <w:r w:rsidRPr="00D55F9F">
              <w:rPr>
                <w:rFonts w:ascii="Times New Roman" w:hAnsi="Times New Roman"/>
                <w:b/>
                <w:bCs/>
              </w:rPr>
              <w:t>360</w:t>
            </w:r>
          </w:p>
        </w:tc>
        <w:tc>
          <w:tcPr>
            <w:tcW w:w="1039" w:type="dxa"/>
            <w:vAlign w:val="center"/>
          </w:tcPr>
          <w:p w14:paraId="152283FD" w14:textId="77777777" w:rsidR="00357476" w:rsidRPr="00315F34" w:rsidRDefault="00357476" w:rsidP="00357476">
            <w:pPr>
              <w:spacing w:after="0" w:line="240" w:lineRule="auto"/>
              <w:contextualSpacing/>
              <w:jc w:val="center"/>
              <w:rPr>
                <w:rFonts w:ascii="Times New Roman" w:hAnsi="Times New Roman"/>
                <w:b/>
                <w:bCs/>
              </w:rPr>
            </w:pPr>
            <w:r>
              <w:rPr>
                <w:rFonts w:ascii="Times New Roman" w:hAnsi="Times New Roman"/>
                <w:b/>
                <w:bCs/>
              </w:rPr>
              <w:t>80</w:t>
            </w:r>
          </w:p>
        </w:tc>
        <w:tc>
          <w:tcPr>
            <w:tcW w:w="1134" w:type="dxa"/>
            <w:vAlign w:val="center"/>
          </w:tcPr>
          <w:p w14:paraId="682E44DE" w14:textId="77777777" w:rsidR="00357476" w:rsidRPr="00315F34" w:rsidRDefault="00357476" w:rsidP="00357476">
            <w:pPr>
              <w:spacing w:after="0" w:line="240" w:lineRule="auto"/>
              <w:contextualSpacing/>
              <w:jc w:val="center"/>
              <w:rPr>
                <w:rFonts w:ascii="Times New Roman" w:hAnsi="Times New Roman"/>
                <w:b/>
                <w:bCs/>
              </w:rPr>
            </w:pPr>
          </w:p>
        </w:tc>
        <w:tc>
          <w:tcPr>
            <w:tcW w:w="1229" w:type="dxa"/>
            <w:vAlign w:val="center"/>
          </w:tcPr>
          <w:p w14:paraId="5214EF2F" w14:textId="77777777" w:rsidR="00357476" w:rsidRPr="00315F34" w:rsidRDefault="00357476" w:rsidP="00357476">
            <w:pPr>
              <w:spacing w:after="0" w:line="240" w:lineRule="auto"/>
              <w:contextualSpacing/>
              <w:jc w:val="center"/>
              <w:rPr>
                <w:rFonts w:ascii="Times New Roman" w:hAnsi="Times New Roman"/>
                <w:b/>
                <w:bCs/>
              </w:rPr>
            </w:pPr>
            <w:r>
              <w:rPr>
                <w:rFonts w:ascii="Times New Roman" w:hAnsi="Times New Roman"/>
                <w:b/>
                <w:bCs/>
              </w:rPr>
              <w:t>54</w:t>
            </w:r>
          </w:p>
        </w:tc>
        <w:tc>
          <w:tcPr>
            <w:tcW w:w="1276" w:type="dxa"/>
            <w:vAlign w:val="center"/>
          </w:tcPr>
          <w:p w14:paraId="0828C58E" w14:textId="77777777" w:rsidR="00357476" w:rsidRPr="00315F34" w:rsidRDefault="00357476" w:rsidP="00357476">
            <w:pPr>
              <w:spacing w:after="0" w:line="240" w:lineRule="auto"/>
              <w:contextualSpacing/>
              <w:jc w:val="center"/>
              <w:rPr>
                <w:rFonts w:ascii="Times New Roman" w:hAnsi="Times New Roman"/>
                <w:b/>
                <w:bCs/>
              </w:rPr>
            </w:pPr>
          </w:p>
        </w:tc>
      </w:tr>
      <w:tr w:rsidR="00357476" w:rsidRPr="00315F34" w14:paraId="2D9D9256" w14:textId="77777777" w:rsidTr="00E4671A">
        <w:trPr>
          <w:trHeight w:val="20"/>
          <w:jc w:val="center"/>
        </w:trPr>
        <w:tc>
          <w:tcPr>
            <w:tcW w:w="1375" w:type="dxa"/>
            <w:shd w:val="clear" w:color="auto" w:fill="FBE4D5"/>
            <w:vAlign w:val="center"/>
          </w:tcPr>
          <w:p w14:paraId="7D39FDB3" w14:textId="77777777" w:rsidR="00357476" w:rsidRPr="00315F34" w:rsidRDefault="00357476" w:rsidP="00357476">
            <w:pPr>
              <w:suppressAutoHyphens/>
              <w:spacing w:after="0" w:line="240" w:lineRule="auto"/>
              <w:contextualSpacing/>
              <w:jc w:val="both"/>
              <w:rPr>
                <w:rFonts w:ascii="Times New Roman" w:hAnsi="Times New Roman"/>
                <w:b/>
                <w:bCs/>
              </w:rPr>
            </w:pPr>
          </w:p>
        </w:tc>
        <w:tc>
          <w:tcPr>
            <w:tcW w:w="3681" w:type="dxa"/>
            <w:shd w:val="clear" w:color="auto" w:fill="FBE4D5"/>
          </w:tcPr>
          <w:p w14:paraId="34C6A813" w14:textId="77777777" w:rsidR="00357476" w:rsidRPr="00315F34" w:rsidRDefault="00357476" w:rsidP="00357476">
            <w:pPr>
              <w:suppressAutoHyphens/>
              <w:spacing w:after="0" w:line="240" w:lineRule="auto"/>
              <w:contextualSpacing/>
              <w:jc w:val="both"/>
              <w:rPr>
                <w:rFonts w:ascii="Times New Roman" w:hAnsi="Times New Roman"/>
                <w:b/>
                <w:bCs/>
              </w:rPr>
            </w:pPr>
            <w:r>
              <w:rPr>
                <w:rFonts w:ascii="Times New Roman" w:hAnsi="Times New Roman"/>
                <w:b/>
              </w:rPr>
              <w:t>Наименование направленности: ИЗДЕЛИЯ ИЗ КОЖИ</w:t>
            </w:r>
          </w:p>
        </w:tc>
        <w:tc>
          <w:tcPr>
            <w:tcW w:w="708" w:type="dxa"/>
            <w:shd w:val="clear" w:color="auto" w:fill="FBE4D5"/>
            <w:vAlign w:val="center"/>
          </w:tcPr>
          <w:p w14:paraId="442AB80B" w14:textId="77777777" w:rsidR="00357476" w:rsidRPr="007764FA" w:rsidRDefault="00357476" w:rsidP="00357476">
            <w:pPr>
              <w:tabs>
                <w:tab w:val="left" w:pos="406"/>
              </w:tabs>
              <w:spacing w:after="0" w:line="240" w:lineRule="auto"/>
              <w:contextualSpacing/>
              <w:jc w:val="center"/>
              <w:rPr>
                <w:rFonts w:ascii="Times New Roman" w:hAnsi="Times New Roman"/>
              </w:rPr>
            </w:pPr>
          </w:p>
        </w:tc>
        <w:tc>
          <w:tcPr>
            <w:tcW w:w="708" w:type="dxa"/>
            <w:shd w:val="clear" w:color="auto" w:fill="FBE4D5"/>
            <w:vAlign w:val="center"/>
          </w:tcPr>
          <w:p w14:paraId="35E3615A" w14:textId="77777777" w:rsidR="00357476" w:rsidRPr="007764FA" w:rsidRDefault="00357476" w:rsidP="00357476">
            <w:pPr>
              <w:tabs>
                <w:tab w:val="left" w:pos="406"/>
              </w:tabs>
              <w:spacing w:after="0" w:line="240" w:lineRule="auto"/>
              <w:contextualSpacing/>
              <w:jc w:val="center"/>
              <w:rPr>
                <w:rFonts w:ascii="Times New Roman" w:hAnsi="Times New Roman"/>
              </w:rPr>
            </w:pPr>
          </w:p>
        </w:tc>
        <w:tc>
          <w:tcPr>
            <w:tcW w:w="1139" w:type="dxa"/>
            <w:shd w:val="clear" w:color="auto" w:fill="FBE4D5"/>
            <w:vAlign w:val="center"/>
          </w:tcPr>
          <w:p w14:paraId="6F1A8DFD" w14:textId="77777777" w:rsidR="00357476" w:rsidRPr="007764FA" w:rsidRDefault="00357476" w:rsidP="00357476">
            <w:pPr>
              <w:spacing w:after="0" w:line="240" w:lineRule="auto"/>
              <w:contextualSpacing/>
              <w:jc w:val="center"/>
              <w:rPr>
                <w:rFonts w:ascii="Times New Roman" w:hAnsi="Times New Roman"/>
              </w:rPr>
            </w:pPr>
          </w:p>
        </w:tc>
        <w:tc>
          <w:tcPr>
            <w:tcW w:w="1326" w:type="dxa"/>
            <w:shd w:val="clear" w:color="auto" w:fill="FBE4D5"/>
            <w:vAlign w:val="center"/>
          </w:tcPr>
          <w:p w14:paraId="68C60A02" w14:textId="77777777" w:rsidR="00357476" w:rsidRPr="007764FA"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107AEC89" w14:textId="77777777" w:rsidR="00357476" w:rsidRPr="00315F34" w:rsidRDefault="00357476" w:rsidP="00357476">
            <w:pPr>
              <w:spacing w:after="0" w:line="240" w:lineRule="auto"/>
              <w:contextualSpacing/>
              <w:jc w:val="center"/>
              <w:rPr>
                <w:rFonts w:ascii="Times New Roman" w:hAnsi="Times New Roman"/>
              </w:rPr>
            </w:pPr>
          </w:p>
        </w:tc>
        <w:tc>
          <w:tcPr>
            <w:tcW w:w="1039" w:type="dxa"/>
            <w:shd w:val="clear" w:color="auto" w:fill="FBE4D5"/>
            <w:vAlign w:val="center"/>
          </w:tcPr>
          <w:p w14:paraId="56D0F645"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BE4D5"/>
            <w:vAlign w:val="center"/>
          </w:tcPr>
          <w:p w14:paraId="29849F3E"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5FDDCFC2"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FBE4D5"/>
            <w:vAlign w:val="center"/>
          </w:tcPr>
          <w:p w14:paraId="5B783531" w14:textId="77777777" w:rsidR="00357476" w:rsidRPr="00315F34" w:rsidRDefault="00357476" w:rsidP="00357476">
            <w:pPr>
              <w:spacing w:after="0" w:line="240" w:lineRule="auto"/>
              <w:contextualSpacing/>
              <w:jc w:val="center"/>
              <w:rPr>
                <w:rFonts w:ascii="Times New Roman" w:hAnsi="Times New Roman"/>
              </w:rPr>
            </w:pPr>
          </w:p>
        </w:tc>
      </w:tr>
      <w:tr w:rsidR="00357476" w:rsidRPr="00315F34" w14:paraId="595422BA" w14:textId="77777777" w:rsidTr="00245464">
        <w:trPr>
          <w:trHeight w:val="20"/>
          <w:jc w:val="center"/>
        </w:trPr>
        <w:tc>
          <w:tcPr>
            <w:tcW w:w="1375" w:type="dxa"/>
            <w:shd w:val="clear" w:color="auto" w:fill="FBE4D5"/>
          </w:tcPr>
          <w:p w14:paraId="1103B88C" w14:textId="77777777" w:rsidR="00357476" w:rsidRPr="00315F34" w:rsidRDefault="00357476" w:rsidP="00357476">
            <w:pPr>
              <w:suppressAutoHyphens/>
              <w:spacing w:after="0" w:line="240" w:lineRule="auto"/>
              <w:ind w:left="-97" w:right="-144"/>
              <w:contextualSpacing/>
              <w:jc w:val="both"/>
              <w:rPr>
                <w:rFonts w:ascii="Times New Roman" w:hAnsi="Times New Roman"/>
              </w:rPr>
            </w:pPr>
            <w:proofErr w:type="spellStart"/>
            <w:r w:rsidRPr="00315F34">
              <w:rPr>
                <w:rFonts w:ascii="Times New Roman" w:hAnsi="Times New Roman"/>
                <w:b/>
              </w:rPr>
              <w:t>ПМн</w:t>
            </w:r>
            <w:proofErr w:type="spellEnd"/>
            <w:r w:rsidRPr="00315F34">
              <w:rPr>
                <w:rStyle w:val="ac"/>
                <w:b/>
              </w:rPr>
              <w:footnoteReference w:id="6"/>
            </w:r>
            <w:r w:rsidRPr="00315F34">
              <w:rPr>
                <w:rFonts w:ascii="Times New Roman" w:hAnsi="Times New Roman"/>
                <w:b/>
              </w:rPr>
              <w:t>.</w:t>
            </w:r>
            <w:r>
              <w:rPr>
                <w:rFonts w:ascii="Times New Roman" w:hAnsi="Times New Roman"/>
                <w:b/>
              </w:rPr>
              <w:t>01</w:t>
            </w:r>
            <w:r w:rsidRPr="00315F34">
              <w:rPr>
                <w:rStyle w:val="ac"/>
                <w:b/>
              </w:rPr>
              <w:footnoteReference w:id="7"/>
            </w:r>
          </w:p>
        </w:tc>
        <w:tc>
          <w:tcPr>
            <w:tcW w:w="3681" w:type="dxa"/>
            <w:shd w:val="clear" w:color="auto" w:fill="FBE4D5"/>
            <w:vAlign w:val="center"/>
          </w:tcPr>
          <w:p w14:paraId="56CB9B64" w14:textId="77777777" w:rsidR="00357476" w:rsidRPr="00315F34" w:rsidRDefault="00357476" w:rsidP="00357476">
            <w:pPr>
              <w:suppressAutoHyphens/>
              <w:spacing w:after="0" w:line="240" w:lineRule="auto"/>
              <w:contextualSpacing/>
              <w:jc w:val="both"/>
              <w:rPr>
                <w:rFonts w:ascii="Times New Roman" w:hAnsi="Times New Roman"/>
              </w:rPr>
            </w:pPr>
            <w:r w:rsidRPr="009F7FB2">
              <w:rPr>
                <w:rFonts w:ascii="Times New Roman" w:hAnsi="Times New Roman"/>
                <w:b/>
                <w:bCs/>
              </w:rPr>
              <w:t>Художественное проектирование изделий</w:t>
            </w:r>
            <w:r>
              <w:rPr>
                <w:rFonts w:ascii="Times New Roman" w:hAnsi="Times New Roman"/>
                <w:b/>
                <w:bCs/>
              </w:rPr>
              <w:t xml:space="preserve"> из кожи</w:t>
            </w:r>
          </w:p>
        </w:tc>
        <w:tc>
          <w:tcPr>
            <w:tcW w:w="708" w:type="dxa"/>
            <w:shd w:val="clear" w:color="auto" w:fill="FBE4D5"/>
            <w:vAlign w:val="center"/>
          </w:tcPr>
          <w:p w14:paraId="5C151E92"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b/>
                <w:bCs/>
              </w:rPr>
              <w:t>232</w:t>
            </w:r>
          </w:p>
        </w:tc>
        <w:tc>
          <w:tcPr>
            <w:tcW w:w="708" w:type="dxa"/>
            <w:shd w:val="clear" w:color="auto" w:fill="FBE4D5"/>
            <w:vAlign w:val="center"/>
          </w:tcPr>
          <w:p w14:paraId="3142BFAD"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b/>
                <w:bCs/>
              </w:rPr>
              <w:t>172</w:t>
            </w:r>
          </w:p>
        </w:tc>
        <w:tc>
          <w:tcPr>
            <w:tcW w:w="1139" w:type="dxa"/>
            <w:shd w:val="clear" w:color="auto" w:fill="FBE4D5"/>
            <w:vAlign w:val="center"/>
          </w:tcPr>
          <w:p w14:paraId="68C01441" w14:textId="77777777" w:rsidR="00357476" w:rsidRPr="0021473D" w:rsidRDefault="00357476" w:rsidP="00357476">
            <w:pPr>
              <w:spacing w:after="0" w:line="240" w:lineRule="auto"/>
              <w:contextualSpacing/>
              <w:jc w:val="center"/>
              <w:rPr>
                <w:rFonts w:ascii="Times New Roman" w:hAnsi="Times New Roman"/>
                <w:b/>
                <w:bCs/>
              </w:rPr>
            </w:pPr>
            <w:r>
              <w:rPr>
                <w:rFonts w:ascii="Times New Roman" w:hAnsi="Times New Roman"/>
                <w:b/>
                <w:bCs/>
              </w:rPr>
              <w:t>42</w:t>
            </w:r>
          </w:p>
        </w:tc>
        <w:tc>
          <w:tcPr>
            <w:tcW w:w="1326" w:type="dxa"/>
            <w:shd w:val="clear" w:color="auto" w:fill="FBE4D5"/>
            <w:vAlign w:val="center"/>
          </w:tcPr>
          <w:p w14:paraId="2BD5FB99" w14:textId="77777777" w:rsidR="00357476" w:rsidRPr="007C1035" w:rsidRDefault="00357476" w:rsidP="00357476">
            <w:pPr>
              <w:spacing w:after="0" w:line="240" w:lineRule="auto"/>
              <w:contextualSpacing/>
              <w:jc w:val="center"/>
              <w:rPr>
                <w:rFonts w:ascii="Times New Roman" w:hAnsi="Times New Roman"/>
                <w:b/>
                <w:bCs/>
              </w:rPr>
            </w:pPr>
            <w:r>
              <w:rPr>
                <w:rFonts w:ascii="Times New Roman" w:hAnsi="Times New Roman"/>
                <w:b/>
                <w:bCs/>
              </w:rPr>
              <w:t>100</w:t>
            </w:r>
          </w:p>
        </w:tc>
        <w:tc>
          <w:tcPr>
            <w:tcW w:w="1229" w:type="dxa"/>
            <w:shd w:val="clear" w:color="auto" w:fill="FBE4D5"/>
            <w:vAlign w:val="center"/>
          </w:tcPr>
          <w:p w14:paraId="4B21EB55" w14:textId="77777777" w:rsidR="00357476" w:rsidRPr="00315F34" w:rsidRDefault="00357476" w:rsidP="00357476">
            <w:pPr>
              <w:spacing w:after="0" w:line="240" w:lineRule="auto"/>
              <w:contextualSpacing/>
              <w:jc w:val="center"/>
              <w:rPr>
                <w:rFonts w:ascii="Times New Roman" w:hAnsi="Times New Roman"/>
              </w:rPr>
            </w:pPr>
            <w:r w:rsidRPr="009F7FB2">
              <w:rPr>
                <w:rFonts w:ascii="Times New Roman" w:hAnsi="Times New Roman"/>
                <w:b/>
                <w:bCs/>
              </w:rPr>
              <w:t>72</w:t>
            </w:r>
          </w:p>
        </w:tc>
        <w:tc>
          <w:tcPr>
            <w:tcW w:w="1039" w:type="dxa"/>
            <w:shd w:val="clear" w:color="auto" w:fill="FBE4D5"/>
            <w:vAlign w:val="center"/>
          </w:tcPr>
          <w:p w14:paraId="6F4DF20B"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BE4D5"/>
            <w:vAlign w:val="center"/>
          </w:tcPr>
          <w:p w14:paraId="1C4B8BDB"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19410DC7" w14:textId="77777777" w:rsidR="00357476" w:rsidRPr="00130322" w:rsidRDefault="00357476" w:rsidP="00357476">
            <w:pPr>
              <w:spacing w:after="0" w:line="240" w:lineRule="auto"/>
              <w:contextualSpacing/>
              <w:jc w:val="center"/>
              <w:rPr>
                <w:rFonts w:ascii="Times New Roman" w:hAnsi="Times New Roman"/>
              </w:rPr>
            </w:pPr>
            <w:r w:rsidRPr="00130322">
              <w:rPr>
                <w:rFonts w:ascii="Times New Roman" w:hAnsi="Times New Roman"/>
                <w:b/>
                <w:bCs/>
              </w:rPr>
              <w:t>18</w:t>
            </w:r>
          </w:p>
        </w:tc>
        <w:tc>
          <w:tcPr>
            <w:tcW w:w="1276" w:type="dxa"/>
            <w:shd w:val="clear" w:color="auto" w:fill="FBE4D5"/>
            <w:vAlign w:val="center"/>
          </w:tcPr>
          <w:p w14:paraId="6FBA4E20" w14:textId="77777777" w:rsidR="00357476" w:rsidRPr="00315F34" w:rsidRDefault="00357476" w:rsidP="00357476">
            <w:pPr>
              <w:spacing w:after="0" w:line="240" w:lineRule="auto"/>
              <w:contextualSpacing/>
              <w:jc w:val="center"/>
              <w:rPr>
                <w:rFonts w:ascii="Times New Roman" w:hAnsi="Times New Roman"/>
              </w:rPr>
            </w:pPr>
            <w:r w:rsidRPr="009F7FB2">
              <w:rPr>
                <w:rFonts w:ascii="Times New Roman" w:hAnsi="Times New Roman"/>
                <w:b/>
                <w:bCs/>
              </w:rPr>
              <w:t>Х</w:t>
            </w:r>
          </w:p>
        </w:tc>
      </w:tr>
      <w:tr w:rsidR="00357476" w:rsidRPr="00315F34" w14:paraId="47CAC3E2" w14:textId="77777777" w:rsidTr="00245464">
        <w:trPr>
          <w:trHeight w:val="20"/>
          <w:jc w:val="center"/>
        </w:trPr>
        <w:tc>
          <w:tcPr>
            <w:tcW w:w="1375" w:type="dxa"/>
            <w:shd w:val="clear" w:color="auto" w:fill="FBE4D5"/>
          </w:tcPr>
          <w:p w14:paraId="0BC51237" w14:textId="77777777" w:rsidR="00357476" w:rsidRPr="00315F34" w:rsidRDefault="00357476" w:rsidP="00357476">
            <w:pPr>
              <w:suppressAutoHyphens/>
              <w:spacing w:after="0" w:line="240" w:lineRule="auto"/>
              <w:ind w:left="-97" w:right="-3"/>
              <w:contextualSpacing/>
              <w:jc w:val="both"/>
              <w:rPr>
                <w:rFonts w:ascii="Times New Roman" w:hAnsi="Times New Roman"/>
              </w:rPr>
            </w:pPr>
            <w:r w:rsidRPr="00315F34">
              <w:rPr>
                <w:rFonts w:ascii="Times New Roman" w:hAnsi="Times New Roman"/>
                <w:bCs/>
              </w:rPr>
              <w:t>МДК</w:t>
            </w:r>
            <w:r w:rsidRPr="00CD2DA8">
              <w:rPr>
                <w:rFonts w:ascii="Times New Roman" w:hAnsi="Times New Roman"/>
                <w:bCs/>
                <w:vertAlign w:val="subscript"/>
              </w:rPr>
              <w:t>н</w:t>
            </w:r>
            <w:r>
              <w:rPr>
                <w:rFonts w:ascii="Times New Roman" w:hAnsi="Times New Roman"/>
                <w:bCs/>
              </w:rPr>
              <w:t>01</w:t>
            </w:r>
            <w:r w:rsidRPr="00315F34">
              <w:rPr>
                <w:rFonts w:ascii="Times New Roman" w:hAnsi="Times New Roman"/>
                <w:bCs/>
              </w:rPr>
              <w:t>.01</w:t>
            </w:r>
          </w:p>
        </w:tc>
        <w:tc>
          <w:tcPr>
            <w:tcW w:w="3681" w:type="dxa"/>
            <w:shd w:val="clear" w:color="auto" w:fill="FBE4D5"/>
          </w:tcPr>
          <w:p w14:paraId="225876E3" w14:textId="77777777" w:rsidR="00357476" w:rsidRPr="007C1035" w:rsidRDefault="00357476" w:rsidP="00357476">
            <w:pPr>
              <w:suppressAutoHyphens/>
              <w:spacing w:after="0" w:line="240" w:lineRule="auto"/>
              <w:contextualSpacing/>
              <w:jc w:val="both"/>
              <w:rPr>
                <w:rFonts w:ascii="Times New Roman" w:hAnsi="Times New Roman"/>
              </w:rPr>
            </w:pPr>
            <w:r w:rsidRPr="007C1035">
              <w:rPr>
                <w:rFonts w:ascii="Times New Roman" w:hAnsi="Times New Roman"/>
              </w:rPr>
              <w:t>Основы художественного проектирования изделий из кожи</w:t>
            </w:r>
          </w:p>
        </w:tc>
        <w:tc>
          <w:tcPr>
            <w:tcW w:w="708" w:type="dxa"/>
            <w:shd w:val="clear" w:color="auto" w:fill="FBE4D5"/>
            <w:vAlign w:val="center"/>
          </w:tcPr>
          <w:p w14:paraId="36D5B111" w14:textId="09598EB2" w:rsidR="00357476" w:rsidRPr="00B17E34" w:rsidRDefault="0027778D" w:rsidP="00357476">
            <w:pPr>
              <w:tabs>
                <w:tab w:val="left" w:pos="406"/>
              </w:tabs>
              <w:spacing w:after="0" w:line="240" w:lineRule="auto"/>
              <w:contextualSpacing/>
              <w:jc w:val="center"/>
              <w:rPr>
                <w:rFonts w:ascii="Times New Roman" w:hAnsi="Times New Roman"/>
                <w:lang w:val="en-US"/>
              </w:rPr>
            </w:pPr>
            <w:r>
              <w:rPr>
                <w:rFonts w:ascii="Times New Roman" w:hAnsi="Times New Roman"/>
              </w:rPr>
              <w:t>160</w:t>
            </w:r>
          </w:p>
        </w:tc>
        <w:tc>
          <w:tcPr>
            <w:tcW w:w="708" w:type="dxa"/>
            <w:shd w:val="clear" w:color="auto" w:fill="FBE4D5"/>
            <w:vAlign w:val="center"/>
          </w:tcPr>
          <w:p w14:paraId="3EF6A168" w14:textId="77777777" w:rsidR="00357476"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100</w:t>
            </w:r>
          </w:p>
        </w:tc>
        <w:tc>
          <w:tcPr>
            <w:tcW w:w="1139" w:type="dxa"/>
            <w:shd w:val="clear" w:color="auto" w:fill="FBE4D5"/>
            <w:vAlign w:val="center"/>
          </w:tcPr>
          <w:p w14:paraId="169AF085" w14:textId="77777777" w:rsidR="00357476" w:rsidRDefault="00357476" w:rsidP="00357476">
            <w:pPr>
              <w:spacing w:after="0" w:line="240" w:lineRule="auto"/>
              <w:contextualSpacing/>
              <w:jc w:val="center"/>
              <w:rPr>
                <w:rFonts w:ascii="Times New Roman" w:hAnsi="Times New Roman"/>
              </w:rPr>
            </w:pPr>
            <w:r>
              <w:rPr>
                <w:rFonts w:ascii="Times New Roman" w:hAnsi="Times New Roman"/>
              </w:rPr>
              <w:t>42</w:t>
            </w:r>
          </w:p>
        </w:tc>
        <w:tc>
          <w:tcPr>
            <w:tcW w:w="1326" w:type="dxa"/>
            <w:shd w:val="clear" w:color="auto" w:fill="FBE4D5"/>
            <w:vAlign w:val="center"/>
          </w:tcPr>
          <w:p w14:paraId="5109DAB5" w14:textId="77777777" w:rsidR="00357476" w:rsidRDefault="00357476" w:rsidP="00357476">
            <w:pPr>
              <w:spacing w:after="0" w:line="240" w:lineRule="auto"/>
              <w:contextualSpacing/>
              <w:jc w:val="center"/>
              <w:rPr>
                <w:rFonts w:ascii="Times New Roman" w:hAnsi="Times New Roman"/>
              </w:rPr>
            </w:pPr>
            <w:r>
              <w:rPr>
                <w:rFonts w:ascii="Times New Roman" w:hAnsi="Times New Roman"/>
              </w:rPr>
              <w:t>100</w:t>
            </w:r>
          </w:p>
        </w:tc>
        <w:tc>
          <w:tcPr>
            <w:tcW w:w="1229" w:type="dxa"/>
            <w:shd w:val="clear" w:color="auto" w:fill="FBE4D5"/>
            <w:vAlign w:val="center"/>
          </w:tcPr>
          <w:p w14:paraId="02183B08" w14:textId="77777777" w:rsidR="00357476" w:rsidRPr="00315F34" w:rsidRDefault="00357476" w:rsidP="00357476">
            <w:pPr>
              <w:spacing w:after="0" w:line="240" w:lineRule="auto"/>
              <w:contextualSpacing/>
              <w:jc w:val="center"/>
              <w:rPr>
                <w:rFonts w:ascii="Times New Roman" w:hAnsi="Times New Roman"/>
              </w:rPr>
            </w:pPr>
          </w:p>
        </w:tc>
        <w:tc>
          <w:tcPr>
            <w:tcW w:w="1039" w:type="dxa"/>
            <w:shd w:val="clear" w:color="auto" w:fill="FBE4D5"/>
            <w:vAlign w:val="center"/>
          </w:tcPr>
          <w:p w14:paraId="769D5D3F"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BE4D5"/>
            <w:vAlign w:val="center"/>
          </w:tcPr>
          <w:p w14:paraId="0E0F34B3"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78657657" w14:textId="77777777" w:rsidR="00357476" w:rsidRPr="00B17E34" w:rsidRDefault="00357476" w:rsidP="00357476">
            <w:pPr>
              <w:spacing w:after="0" w:line="240" w:lineRule="auto"/>
              <w:contextualSpacing/>
              <w:jc w:val="center"/>
              <w:rPr>
                <w:rFonts w:ascii="Times New Roman" w:hAnsi="Times New Roman"/>
                <w:lang w:val="en-US"/>
              </w:rPr>
            </w:pPr>
            <w:r>
              <w:rPr>
                <w:rFonts w:ascii="Times New Roman" w:hAnsi="Times New Roman"/>
                <w:lang w:val="en-US"/>
              </w:rPr>
              <w:t>18</w:t>
            </w:r>
          </w:p>
        </w:tc>
        <w:tc>
          <w:tcPr>
            <w:tcW w:w="1276" w:type="dxa"/>
            <w:shd w:val="clear" w:color="auto" w:fill="FBE4D5"/>
            <w:vAlign w:val="center"/>
          </w:tcPr>
          <w:p w14:paraId="6779D419"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1,2</w:t>
            </w:r>
          </w:p>
        </w:tc>
      </w:tr>
      <w:tr w:rsidR="00357476" w:rsidRPr="00315F34" w14:paraId="62C5F1B7" w14:textId="77777777" w:rsidTr="00245464">
        <w:trPr>
          <w:trHeight w:val="20"/>
          <w:jc w:val="center"/>
        </w:trPr>
        <w:tc>
          <w:tcPr>
            <w:tcW w:w="1375" w:type="dxa"/>
            <w:shd w:val="clear" w:color="auto" w:fill="FBE4D5"/>
            <w:vAlign w:val="center"/>
          </w:tcPr>
          <w:p w14:paraId="48C99828" w14:textId="77777777" w:rsidR="00357476" w:rsidRPr="00315F34" w:rsidRDefault="00357476" w:rsidP="00357476">
            <w:pPr>
              <w:suppressAutoHyphens/>
              <w:spacing w:after="0" w:line="240" w:lineRule="auto"/>
              <w:contextualSpacing/>
              <w:jc w:val="both"/>
              <w:rPr>
                <w:rFonts w:ascii="Times New Roman" w:hAnsi="Times New Roman"/>
              </w:rPr>
            </w:pPr>
            <w:r w:rsidRPr="00315F34">
              <w:rPr>
                <w:rFonts w:ascii="Times New Roman" w:hAnsi="Times New Roman"/>
                <w:b/>
              </w:rPr>
              <w:t>УП</w:t>
            </w:r>
            <w:r>
              <w:rPr>
                <w:rFonts w:ascii="Times New Roman" w:hAnsi="Times New Roman"/>
                <w:b/>
              </w:rPr>
              <w:t>н</w:t>
            </w:r>
            <w:r w:rsidRPr="00315F34">
              <w:rPr>
                <w:rFonts w:ascii="Times New Roman" w:hAnsi="Times New Roman"/>
                <w:b/>
              </w:rPr>
              <w:t>.</w:t>
            </w:r>
            <w:r>
              <w:rPr>
                <w:rFonts w:ascii="Times New Roman" w:hAnsi="Times New Roman"/>
                <w:b/>
              </w:rPr>
              <w:t>01</w:t>
            </w:r>
          </w:p>
        </w:tc>
        <w:tc>
          <w:tcPr>
            <w:tcW w:w="3681" w:type="dxa"/>
            <w:shd w:val="clear" w:color="auto" w:fill="FBE4D5"/>
            <w:vAlign w:val="center"/>
          </w:tcPr>
          <w:p w14:paraId="78DF1550" w14:textId="77777777" w:rsidR="00357476" w:rsidRPr="00315F34" w:rsidRDefault="00357476" w:rsidP="00357476">
            <w:pPr>
              <w:suppressAutoHyphens/>
              <w:spacing w:after="0" w:line="240" w:lineRule="auto"/>
              <w:contextualSpacing/>
              <w:jc w:val="both"/>
              <w:rPr>
                <w:rFonts w:ascii="Times New Roman" w:hAnsi="Times New Roman"/>
              </w:rPr>
            </w:pPr>
            <w:r w:rsidRPr="00315F34">
              <w:rPr>
                <w:rFonts w:ascii="Times New Roman" w:hAnsi="Times New Roman"/>
                <w:b/>
              </w:rPr>
              <w:t>Учебная практика</w:t>
            </w:r>
          </w:p>
        </w:tc>
        <w:tc>
          <w:tcPr>
            <w:tcW w:w="708" w:type="dxa"/>
            <w:shd w:val="clear" w:color="auto" w:fill="FBE4D5"/>
            <w:vAlign w:val="center"/>
          </w:tcPr>
          <w:p w14:paraId="214195A6"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shd w:val="clear" w:color="auto" w:fill="FBE4D5"/>
            <w:vAlign w:val="center"/>
          </w:tcPr>
          <w:p w14:paraId="6C16D73F"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39" w:type="dxa"/>
            <w:shd w:val="clear" w:color="auto" w:fill="FBE4D5"/>
            <w:vAlign w:val="center"/>
          </w:tcPr>
          <w:p w14:paraId="434C72D7"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FBE4D5"/>
            <w:vAlign w:val="center"/>
          </w:tcPr>
          <w:p w14:paraId="66DE6BC2"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7DD8E084"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36</w:t>
            </w:r>
          </w:p>
        </w:tc>
        <w:tc>
          <w:tcPr>
            <w:tcW w:w="1039" w:type="dxa"/>
            <w:shd w:val="clear" w:color="auto" w:fill="FBE4D5"/>
            <w:vAlign w:val="center"/>
          </w:tcPr>
          <w:p w14:paraId="042A2F81"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BE4D5"/>
            <w:vAlign w:val="center"/>
          </w:tcPr>
          <w:p w14:paraId="616D0B9A"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2F630570"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FBE4D5"/>
            <w:vAlign w:val="center"/>
          </w:tcPr>
          <w:p w14:paraId="04D46226"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1</w:t>
            </w:r>
          </w:p>
        </w:tc>
      </w:tr>
      <w:tr w:rsidR="00357476" w:rsidRPr="00315F34" w14:paraId="77B4BFD8" w14:textId="77777777" w:rsidTr="00245464">
        <w:trPr>
          <w:trHeight w:val="20"/>
          <w:jc w:val="center"/>
        </w:trPr>
        <w:tc>
          <w:tcPr>
            <w:tcW w:w="1375" w:type="dxa"/>
            <w:shd w:val="clear" w:color="auto" w:fill="FBE4D5"/>
            <w:vAlign w:val="center"/>
          </w:tcPr>
          <w:p w14:paraId="5ED6F63C" w14:textId="77777777" w:rsidR="00357476" w:rsidRPr="00315F34" w:rsidRDefault="00357476" w:rsidP="00357476">
            <w:pPr>
              <w:suppressAutoHyphens/>
              <w:spacing w:after="0" w:line="240" w:lineRule="auto"/>
              <w:contextualSpacing/>
              <w:jc w:val="both"/>
              <w:rPr>
                <w:rFonts w:ascii="Times New Roman" w:hAnsi="Times New Roman"/>
              </w:rPr>
            </w:pPr>
            <w:r w:rsidRPr="00315F34">
              <w:rPr>
                <w:rFonts w:ascii="Times New Roman" w:hAnsi="Times New Roman"/>
                <w:b/>
              </w:rPr>
              <w:t>ПП</w:t>
            </w:r>
            <w:r>
              <w:rPr>
                <w:rFonts w:ascii="Times New Roman" w:hAnsi="Times New Roman"/>
                <w:b/>
              </w:rPr>
              <w:t>н</w:t>
            </w:r>
            <w:r w:rsidRPr="00315F34">
              <w:rPr>
                <w:rFonts w:ascii="Times New Roman" w:hAnsi="Times New Roman"/>
                <w:b/>
              </w:rPr>
              <w:t>.</w:t>
            </w:r>
            <w:r>
              <w:rPr>
                <w:rFonts w:ascii="Times New Roman" w:hAnsi="Times New Roman"/>
                <w:b/>
              </w:rPr>
              <w:t>01</w:t>
            </w:r>
          </w:p>
        </w:tc>
        <w:tc>
          <w:tcPr>
            <w:tcW w:w="3681" w:type="dxa"/>
            <w:shd w:val="clear" w:color="auto" w:fill="FBE4D5"/>
            <w:vAlign w:val="center"/>
          </w:tcPr>
          <w:p w14:paraId="77B14631" w14:textId="77777777" w:rsidR="00357476" w:rsidRPr="00315F34" w:rsidRDefault="00357476" w:rsidP="00357476">
            <w:pPr>
              <w:suppressAutoHyphens/>
              <w:spacing w:after="0" w:line="240" w:lineRule="auto"/>
              <w:contextualSpacing/>
              <w:jc w:val="both"/>
              <w:rPr>
                <w:rFonts w:ascii="Times New Roman" w:hAnsi="Times New Roman"/>
              </w:rPr>
            </w:pPr>
            <w:r w:rsidRPr="00315F34">
              <w:rPr>
                <w:rFonts w:ascii="Times New Roman" w:hAnsi="Times New Roman"/>
                <w:b/>
              </w:rPr>
              <w:t>Производственная практика</w:t>
            </w:r>
          </w:p>
        </w:tc>
        <w:tc>
          <w:tcPr>
            <w:tcW w:w="708" w:type="dxa"/>
            <w:shd w:val="clear" w:color="auto" w:fill="FBE4D5"/>
            <w:vAlign w:val="center"/>
          </w:tcPr>
          <w:p w14:paraId="66DEC34E"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shd w:val="clear" w:color="auto" w:fill="FBE4D5"/>
            <w:vAlign w:val="center"/>
          </w:tcPr>
          <w:p w14:paraId="0AF76AC5"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39" w:type="dxa"/>
            <w:shd w:val="clear" w:color="auto" w:fill="FBE4D5"/>
            <w:vAlign w:val="center"/>
          </w:tcPr>
          <w:p w14:paraId="50C7BC77"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FBE4D5"/>
            <w:vAlign w:val="center"/>
          </w:tcPr>
          <w:p w14:paraId="19960437"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2B2C636F"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36</w:t>
            </w:r>
          </w:p>
        </w:tc>
        <w:tc>
          <w:tcPr>
            <w:tcW w:w="1039" w:type="dxa"/>
            <w:shd w:val="clear" w:color="auto" w:fill="FBE4D5"/>
            <w:vAlign w:val="center"/>
          </w:tcPr>
          <w:p w14:paraId="60EF6EAA"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BE4D5"/>
            <w:vAlign w:val="center"/>
          </w:tcPr>
          <w:p w14:paraId="5C756BB0"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1FB1296A"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FBE4D5"/>
            <w:vAlign w:val="center"/>
          </w:tcPr>
          <w:p w14:paraId="6A8E7F41"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w:t>
            </w:r>
          </w:p>
        </w:tc>
      </w:tr>
      <w:tr w:rsidR="00357476" w:rsidRPr="00315F34" w14:paraId="5786C936" w14:textId="77777777" w:rsidTr="00245464">
        <w:trPr>
          <w:trHeight w:val="20"/>
          <w:jc w:val="center"/>
        </w:trPr>
        <w:tc>
          <w:tcPr>
            <w:tcW w:w="1375" w:type="dxa"/>
            <w:shd w:val="clear" w:color="auto" w:fill="FBE4D5"/>
          </w:tcPr>
          <w:p w14:paraId="6C30BC80" w14:textId="77777777" w:rsidR="00357476" w:rsidRPr="00315F34" w:rsidRDefault="00357476" w:rsidP="00357476">
            <w:pPr>
              <w:suppressAutoHyphens/>
              <w:spacing w:after="0" w:line="240" w:lineRule="auto"/>
              <w:ind w:left="-97" w:right="-144"/>
              <w:contextualSpacing/>
              <w:jc w:val="both"/>
              <w:rPr>
                <w:rFonts w:ascii="Times New Roman" w:hAnsi="Times New Roman"/>
                <w:b/>
              </w:rPr>
            </w:pPr>
            <w:proofErr w:type="spellStart"/>
            <w:r w:rsidRPr="00315F34">
              <w:rPr>
                <w:rFonts w:ascii="Times New Roman" w:hAnsi="Times New Roman"/>
                <w:b/>
              </w:rPr>
              <w:t>ПМн</w:t>
            </w:r>
            <w:proofErr w:type="spellEnd"/>
            <w:r w:rsidRPr="00315F34">
              <w:rPr>
                <w:rStyle w:val="ac"/>
                <w:b/>
              </w:rPr>
              <w:footnoteReference w:id="8"/>
            </w:r>
            <w:r w:rsidRPr="00315F34">
              <w:rPr>
                <w:rFonts w:ascii="Times New Roman" w:hAnsi="Times New Roman"/>
                <w:b/>
              </w:rPr>
              <w:t>.</w:t>
            </w:r>
            <w:r>
              <w:rPr>
                <w:rFonts w:ascii="Times New Roman" w:hAnsi="Times New Roman"/>
                <w:b/>
              </w:rPr>
              <w:t>02</w:t>
            </w:r>
            <w:r w:rsidRPr="00315F34">
              <w:rPr>
                <w:rStyle w:val="ac"/>
                <w:b/>
              </w:rPr>
              <w:footnoteReference w:id="9"/>
            </w:r>
          </w:p>
        </w:tc>
        <w:tc>
          <w:tcPr>
            <w:tcW w:w="3681" w:type="dxa"/>
            <w:shd w:val="clear" w:color="auto" w:fill="FBE4D5"/>
            <w:vAlign w:val="center"/>
          </w:tcPr>
          <w:p w14:paraId="24BC5E3B" w14:textId="77777777" w:rsidR="00357476" w:rsidRPr="00315F34" w:rsidRDefault="00357476" w:rsidP="00357476">
            <w:pPr>
              <w:suppressAutoHyphens/>
              <w:spacing w:after="0" w:line="240" w:lineRule="auto"/>
              <w:contextualSpacing/>
              <w:jc w:val="both"/>
              <w:rPr>
                <w:rFonts w:ascii="Times New Roman" w:hAnsi="Times New Roman"/>
                <w:b/>
              </w:rPr>
            </w:pPr>
            <w:r w:rsidRPr="009F7FB2">
              <w:rPr>
                <w:rFonts w:ascii="Times New Roman" w:hAnsi="Times New Roman"/>
                <w:b/>
                <w:bCs/>
              </w:rPr>
              <w:t>Конструирование и моделирование изделий</w:t>
            </w:r>
            <w:r>
              <w:rPr>
                <w:rFonts w:ascii="Times New Roman" w:hAnsi="Times New Roman"/>
                <w:b/>
                <w:bCs/>
              </w:rPr>
              <w:t xml:space="preserve"> из кожи</w:t>
            </w:r>
          </w:p>
        </w:tc>
        <w:tc>
          <w:tcPr>
            <w:tcW w:w="708" w:type="dxa"/>
            <w:shd w:val="clear" w:color="auto" w:fill="FBE4D5"/>
            <w:vAlign w:val="center"/>
          </w:tcPr>
          <w:p w14:paraId="6977CE47" w14:textId="77777777" w:rsidR="00357476" w:rsidRPr="00315F34" w:rsidRDefault="00357476" w:rsidP="00357476">
            <w:pPr>
              <w:tabs>
                <w:tab w:val="left" w:pos="406"/>
              </w:tabs>
              <w:spacing w:after="0" w:line="240" w:lineRule="auto"/>
              <w:contextualSpacing/>
              <w:jc w:val="center"/>
              <w:rPr>
                <w:rFonts w:ascii="Times New Roman" w:hAnsi="Times New Roman"/>
                <w:b/>
                <w:bCs/>
              </w:rPr>
            </w:pPr>
            <w:r>
              <w:rPr>
                <w:rFonts w:ascii="Times New Roman" w:hAnsi="Times New Roman"/>
                <w:b/>
                <w:bCs/>
              </w:rPr>
              <w:t>474</w:t>
            </w:r>
          </w:p>
        </w:tc>
        <w:tc>
          <w:tcPr>
            <w:tcW w:w="708" w:type="dxa"/>
            <w:shd w:val="clear" w:color="auto" w:fill="FBE4D5"/>
            <w:vAlign w:val="center"/>
          </w:tcPr>
          <w:p w14:paraId="3431799F" w14:textId="644F4717" w:rsidR="00357476" w:rsidRPr="00315F34" w:rsidRDefault="0027778D" w:rsidP="00357476">
            <w:pPr>
              <w:tabs>
                <w:tab w:val="left" w:pos="406"/>
              </w:tabs>
              <w:spacing w:after="0" w:line="240" w:lineRule="auto"/>
              <w:contextualSpacing/>
              <w:jc w:val="center"/>
              <w:rPr>
                <w:rFonts w:ascii="Times New Roman" w:hAnsi="Times New Roman"/>
                <w:b/>
                <w:bCs/>
              </w:rPr>
            </w:pPr>
            <w:r>
              <w:rPr>
                <w:rFonts w:ascii="Times New Roman" w:hAnsi="Times New Roman"/>
                <w:b/>
                <w:bCs/>
              </w:rPr>
              <w:t>350</w:t>
            </w:r>
          </w:p>
        </w:tc>
        <w:tc>
          <w:tcPr>
            <w:tcW w:w="1139" w:type="dxa"/>
            <w:shd w:val="clear" w:color="auto" w:fill="FBE4D5"/>
            <w:vAlign w:val="center"/>
          </w:tcPr>
          <w:p w14:paraId="69139DF4"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106</w:t>
            </w:r>
          </w:p>
        </w:tc>
        <w:tc>
          <w:tcPr>
            <w:tcW w:w="1326" w:type="dxa"/>
            <w:shd w:val="clear" w:color="auto" w:fill="FBE4D5"/>
            <w:vAlign w:val="center"/>
          </w:tcPr>
          <w:p w14:paraId="309F87A3"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166</w:t>
            </w:r>
          </w:p>
        </w:tc>
        <w:tc>
          <w:tcPr>
            <w:tcW w:w="1229" w:type="dxa"/>
            <w:shd w:val="clear" w:color="auto" w:fill="FBE4D5"/>
            <w:vAlign w:val="center"/>
          </w:tcPr>
          <w:p w14:paraId="73234490"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144</w:t>
            </w:r>
          </w:p>
        </w:tc>
        <w:tc>
          <w:tcPr>
            <w:tcW w:w="1039" w:type="dxa"/>
            <w:shd w:val="clear" w:color="auto" w:fill="FBE4D5"/>
            <w:vAlign w:val="center"/>
          </w:tcPr>
          <w:p w14:paraId="2B0A4C0A"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40</w:t>
            </w:r>
          </w:p>
        </w:tc>
        <w:tc>
          <w:tcPr>
            <w:tcW w:w="1134" w:type="dxa"/>
            <w:shd w:val="clear" w:color="auto" w:fill="FBE4D5"/>
            <w:vAlign w:val="center"/>
          </w:tcPr>
          <w:p w14:paraId="4513DBB2"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25E0211E"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18</w:t>
            </w:r>
          </w:p>
        </w:tc>
        <w:tc>
          <w:tcPr>
            <w:tcW w:w="1276" w:type="dxa"/>
            <w:shd w:val="clear" w:color="auto" w:fill="FBE4D5"/>
            <w:vAlign w:val="center"/>
          </w:tcPr>
          <w:p w14:paraId="2263537E" w14:textId="77777777" w:rsidR="00357476" w:rsidRPr="00315F34" w:rsidRDefault="00357476" w:rsidP="00357476">
            <w:pPr>
              <w:spacing w:after="0" w:line="240" w:lineRule="auto"/>
              <w:contextualSpacing/>
              <w:jc w:val="center"/>
              <w:rPr>
                <w:rFonts w:ascii="Times New Roman" w:hAnsi="Times New Roman"/>
              </w:rPr>
            </w:pPr>
            <w:r w:rsidRPr="009F7FB2">
              <w:rPr>
                <w:rFonts w:ascii="Times New Roman" w:hAnsi="Times New Roman"/>
                <w:b/>
                <w:bCs/>
              </w:rPr>
              <w:t>1,2</w:t>
            </w:r>
          </w:p>
        </w:tc>
      </w:tr>
      <w:tr w:rsidR="00357476" w:rsidRPr="00315F34" w14:paraId="3A552296" w14:textId="77777777" w:rsidTr="00E4671A">
        <w:trPr>
          <w:trHeight w:val="20"/>
          <w:jc w:val="center"/>
        </w:trPr>
        <w:tc>
          <w:tcPr>
            <w:tcW w:w="1375" w:type="dxa"/>
            <w:shd w:val="clear" w:color="auto" w:fill="FBE4D5"/>
          </w:tcPr>
          <w:p w14:paraId="68E1FE8C" w14:textId="77777777" w:rsidR="00357476" w:rsidRPr="00CD2DA8" w:rsidRDefault="00357476" w:rsidP="00357476">
            <w:pPr>
              <w:suppressAutoHyphens/>
              <w:spacing w:after="0" w:line="240" w:lineRule="auto"/>
              <w:ind w:left="-97" w:right="-3"/>
              <w:contextualSpacing/>
              <w:jc w:val="both"/>
              <w:rPr>
                <w:rFonts w:ascii="Times New Roman" w:hAnsi="Times New Roman"/>
                <w:bCs/>
              </w:rPr>
            </w:pPr>
            <w:r w:rsidRPr="00315F34">
              <w:rPr>
                <w:rFonts w:ascii="Times New Roman" w:hAnsi="Times New Roman"/>
                <w:bCs/>
              </w:rPr>
              <w:t>МДК</w:t>
            </w:r>
            <w:r w:rsidRPr="00CD2DA8">
              <w:rPr>
                <w:rFonts w:ascii="Times New Roman" w:hAnsi="Times New Roman"/>
                <w:bCs/>
                <w:vertAlign w:val="subscript"/>
              </w:rPr>
              <w:t>н</w:t>
            </w:r>
            <w:r>
              <w:rPr>
                <w:rFonts w:ascii="Times New Roman" w:hAnsi="Times New Roman"/>
                <w:bCs/>
              </w:rPr>
              <w:t>02</w:t>
            </w:r>
            <w:r w:rsidRPr="00315F34">
              <w:rPr>
                <w:rFonts w:ascii="Times New Roman" w:hAnsi="Times New Roman"/>
                <w:bCs/>
              </w:rPr>
              <w:t>.01</w:t>
            </w:r>
          </w:p>
        </w:tc>
        <w:tc>
          <w:tcPr>
            <w:tcW w:w="3681" w:type="dxa"/>
            <w:shd w:val="clear" w:color="auto" w:fill="FBE4D5"/>
          </w:tcPr>
          <w:p w14:paraId="40EF2A35" w14:textId="77777777" w:rsidR="00357476" w:rsidRPr="007C1035" w:rsidRDefault="00357476" w:rsidP="00357476">
            <w:pPr>
              <w:suppressAutoHyphens/>
              <w:spacing w:after="0" w:line="240" w:lineRule="auto"/>
              <w:contextualSpacing/>
              <w:jc w:val="both"/>
              <w:rPr>
                <w:rFonts w:ascii="Times New Roman" w:hAnsi="Times New Roman"/>
                <w:b/>
                <w:i/>
              </w:rPr>
            </w:pPr>
            <w:r w:rsidRPr="007C1035">
              <w:rPr>
                <w:rFonts w:ascii="Times New Roman" w:hAnsi="Times New Roman"/>
              </w:rPr>
              <w:t>Основы конструирования обуви</w:t>
            </w:r>
          </w:p>
        </w:tc>
        <w:tc>
          <w:tcPr>
            <w:tcW w:w="708" w:type="dxa"/>
            <w:shd w:val="clear" w:color="auto" w:fill="FBE4D5"/>
            <w:vAlign w:val="center"/>
          </w:tcPr>
          <w:p w14:paraId="32331BEE" w14:textId="2E4DEAF9" w:rsidR="00357476" w:rsidRPr="0027778D" w:rsidRDefault="0027778D" w:rsidP="00357476">
            <w:pPr>
              <w:tabs>
                <w:tab w:val="left" w:pos="406"/>
              </w:tabs>
              <w:spacing w:after="0" w:line="240" w:lineRule="auto"/>
              <w:contextualSpacing/>
              <w:jc w:val="center"/>
              <w:rPr>
                <w:rFonts w:ascii="Times New Roman" w:hAnsi="Times New Roman"/>
                <w:bCs/>
              </w:rPr>
            </w:pPr>
            <w:r>
              <w:rPr>
                <w:rFonts w:ascii="Times New Roman" w:hAnsi="Times New Roman"/>
                <w:bCs/>
              </w:rPr>
              <w:t>264</w:t>
            </w:r>
          </w:p>
        </w:tc>
        <w:tc>
          <w:tcPr>
            <w:tcW w:w="708" w:type="dxa"/>
            <w:shd w:val="clear" w:color="auto" w:fill="FBE4D5"/>
            <w:vAlign w:val="center"/>
          </w:tcPr>
          <w:p w14:paraId="6DC349C8" w14:textId="1F561ACD" w:rsidR="00357476" w:rsidRPr="00B17E34" w:rsidRDefault="00357476" w:rsidP="00357476">
            <w:pPr>
              <w:spacing w:after="0" w:line="240" w:lineRule="auto"/>
              <w:contextualSpacing/>
              <w:jc w:val="center"/>
              <w:rPr>
                <w:rFonts w:ascii="Times New Roman" w:hAnsi="Times New Roman"/>
                <w:lang w:val="en-US"/>
              </w:rPr>
            </w:pPr>
            <w:r w:rsidRPr="00B17E34">
              <w:rPr>
                <w:rFonts w:ascii="Times New Roman" w:hAnsi="Times New Roman"/>
                <w:lang w:val="en-US"/>
              </w:rPr>
              <w:t>1</w:t>
            </w:r>
            <w:r w:rsidR="0027778D">
              <w:rPr>
                <w:rFonts w:ascii="Times New Roman" w:hAnsi="Times New Roman"/>
              </w:rPr>
              <w:t>6</w:t>
            </w:r>
            <w:r w:rsidRPr="00B17E34">
              <w:rPr>
                <w:rFonts w:ascii="Times New Roman" w:hAnsi="Times New Roman"/>
                <w:lang w:val="en-US"/>
              </w:rPr>
              <w:t>8</w:t>
            </w:r>
          </w:p>
        </w:tc>
        <w:tc>
          <w:tcPr>
            <w:tcW w:w="1139" w:type="dxa"/>
            <w:shd w:val="clear" w:color="auto" w:fill="FBE4D5"/>
            <w:vAlign w:val="center"/>
          </w:tcPr>
          <w:p w14:paraId="77F27311" w14:textId="77777777" w:rsidR="00357476" w:rsidRPr="00B17E34" w:rsidRDefault="00357476" w:rsidP="00357476">
            <w:pPr>
              <w:spacing w:after="0" w:line="240" w:lineRule="auto"/>
              <w:contextualSpacing/>
              <w:jc w:val="center"/>
              <w:rPr>
                <w:rFonts w:ascii="Times New Roman" w:hAnsi="Times New Roman"/>
                <w:b/>
                <w:bCs/>
                <w:lang w:val="en-US"/>
              </w:rPr>
            </w:pPr>
            <w:r w:rsidRPr="00B17E34">
              <w:rPr>
                <w:rFonts w:ascii="Times New Roman" w:hAnsi="Times New Roman"/>
                <w:lang w:val="en-US"/>
              </w:rPr>
              <w:t>78</w:t>
            </w:r>
          </w:p>
        </w:tc>
        <w:tc>
          <w:tcPr>
            <w:tcW w:w="1326" w:type="dxa"/>
            <w:shd w:val="clear" w:color="auto" w:fill="FBE4D5"/>
            <w:vAlign w:val="center"/>
          </w:tcPr>
          <w:p w14:paraId="2B35454B" w14:textId="77777777" w:rsidR="00357476" w:rsidRDefault="00357476" w:rsidP="00357476">
            <w:pPr>
              <w:spacing w:after="0" w:line="240" w:lineRule="auto"/>
              <w:contextualSpacing/>
              <w:jc w:val="center"/>
              <w:rPr>
                <w:rFonts w:ascii="Times New Roman" w:hAnsi="Times New Roman"/>
                <w:b/>
                <w:bCs/>
              </w:rPr>
            </w:pPr>
            <w:r>
              <w:rPr>
                <w:rFonts w:ascii="Times New Roman" w:hAnsi="Times New Roman"/>
              </w:rPr>
              <w:t>128</w:t>
            </w:r>
          </w:p>
        </w:tc>
        <w:tc>
          <w:tcPr>
            <w:tcW w:w="1229" w:type="dxa"/>
            <w:shd w:val="clear" w:color="auto" w:fill="FBE4D5"/>
            <w:vAlign w:val="center"/>
          </w:tcPr>
          <w:p w14:paraId="35B01A4D" w14:textId="77777777" w:rsidR="00357476" w:rsidRDefault="00357476" w:rsidP="00357476">
            <w:pPr>
              <w:spacing w:after="0" w:line="240" w:lineRule="auto"/>
              <w:contextualSpacing/>
              <w:jc w:val="center"/>
              <w:rPr>
                <w:rFonts w:ascii="Times New Roman" w:hAnsi="Times New Roman"/>
                <w:b/>
                <w:bCs/>
              </w:rPr>
            </w:pPr>
          </w:p>
        </w:tc>
        <w:tc>
          <w:tcPr>
            <w:tcW w:w="1039" w:type="dxa"/>
            <w:shd w:val="clear" w:color="auto" w:fill="FBE4D5"/>
            <w:vAlign w:val="center"/>
          </w:tcPr>
          <w:p w14:paraId="3FEDBD76" w14:textId="77777777" w:rsidR="00357476" w:rsidRDefault="00357476" w:rsidP="00357476">
            <w:pPr>
              <w:spacing w:after="0" w:line="240" w:lineRule="auto"/>
              <w:contextualSpacing/>
              <w:jc w:val="center"/>
              <w:rPr>
                <w:rFonts w:ascii="Times New Roman" w:hAnsi="Times New Roman"/>
                <w:b/>
                <w:bCs/>
              </w:rPr>
            </w:pPr>
            <w:r>
              <w:rPr>
                <w:rFonts w:ascii="Times New Roman" w:hAnsi="Times New Roman"/>
              </w:rPr>
              <w:t>40</w:t>
            </w:r>
          </w:p>
        </w:tc>
        <w:tc>
          <w:tcPr>
            <w:tcW w:w="1134" w:type="dxa"/>
            <w:shd w:val="clear" w:color="auto" w:fill="FBE4D5"/>
            <w:vAlign w:val="center"/>
          </w:tcPr>
          <w:p w14:paraId="1E8A2845" w14:textId="77777777" w:rsidR="00357476" w:rsidRPr="00315F34" w:rsidRDefault="00357476" w:rsidP="00357476">
            <w:pPr>
              <w:spacing w:after="0" w:line="240" w:lineRule="auto"/>
              <w:contextualSpacing/>
              <w:jc w:val="center"/>
              <w:rPr>
                <w:rFonts w:ascii="Times New Roman" w:hAnsi="Times New Roman"/>
                <w:b/>
                <w:bCs/>
              </w:rPr>
            </w:pPr>
          </w:p>
        </w:tc>
        <w:tc>
          <w:tcPr>
            <w:tcW w:w="1229" w:type="dxa"/>
            <w:shd w:val="clear" w:color="auto" w:fill="FBE4D5"/>
            <w:vAlign w:val="center"/>
          </w:tcPr>
          <w:p w14:paraId="35378EB9" w14:textId="77777777" w:rsidR="00357476" w:rsidRPr="00B17E34" w:rsidRDefault="00357476" w:rsidP="00357476">
            <w:pPr>
              <w:spacing w:after="0" w:line="240" w:lineRule="auto"/>
              <w:contextualSpacing/>
              <w:jc w:val="center"/>
              <w:rPr>
                <w:rFonts w:ascii="Times New Roman" w:hAnsi="Times New Roman"/>
                <w:lang w:val="en-US"/>
              </w:rPr>
            </w:pPr>
            <w:r w:rsidRPr="00B17E34">
              <w:rPr>
                <w:rFonts w:ascii="Times New Roman" w:hAnsi="Times New Roman"/>
                <w:lang w:val="en-US"/>
              </w:rPr>
              <w:t>18</w:t>
            </w:r>
          </w:p>
        </w:tc>
        <w:tc>
          <w:tcPr>
            <w:tcW w:w="1276" w:type="dxa"/>
            <w:shd w:val="clear" w:color="auto" w:fill="FBE4D5"/>
            <w:vAlign w:val="center"/>
          </w:tcPr>
          <w:p w14:paraId="2F6B16C4"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1,2</w:t>
            </w:r>
          </w:p>
        </w:tc>
      </w:tr>
      <w:tr w:rsidR="00357476" w:rsidRPr="00315F34" w14:paraId="7BC6272E" w14:textId="77777777" w:rsidTr="00E4671A">
        <w:trPr>
          <w:trHeight w:val="20"/>
          <w:jc w:val="center"/>
        </w:trPr>
        <w:tc>
          <w:tcPr>
            <w:tcW w:w="1375" w:type="dxa"/>
            <w:shd w:val="clear" w:color="auto" w:fill="FBE4D5"/>
          </w:tcPr>
          <w:p w14:paraId="6F1CB5F9" w14:textId="77777777" w:rsidR="00357476" w:rsidRPr="00315F34" w:rsidRDefault="00357476" w:rsidP="00357476">
            <w:pPr>
              <w:suppressAutoHyphens/>
              <w:spacing w:after="0" w:line="240" w:lineRule="auto"/>
              <w:ind w:left="-97" w:right="-3"/>
              <w:contextualSpacing/>
              <w:jc w:val="both"/>
              <w:rPr>
                <w:rFonts w:ascii="Times New Roman" w:hAnsi="Times New Roman"/>
                <w:bCs/>
              </w:rPr>
            </w:pPr>
            <w:r w:rsidRPr="00315F34">
              <w:rPr>
                <w:rFonts w:ascii="Times New Roman" w:hAnsi="Times New Roman"/>
                <w:bCs/>
              </w:rPr>
              <w:t>МДК</w:t>
            </w:r>
            <w:r w:rsidRPr="00CD2DA8">
              <w:rPr>
                <w:rFonts w:ascii="Times New Roman" w:hAnsi="Times New Roman"/>
                <w:bCs/>
                <w:vertAlign w:val="subscript"/>
              </w:rPr>
              <w:t>н</w:t>
            </w:r>
            <w:r>
              <w:rPr>
                <w:rFonts w:ascii="Times New Roman" w:hAnsi="Times New Roman"/>
                <w:bCs/>
              </w:rPr>
              <w:t>02</w:t>
            </w:r>
            <w:r w:rsidRPr="00315F34">
              <w:rPr>
                <w:rFonts w:ascii="Times New Roman" w:hAnsi="Times New Roman"/>
                <w:bCs/>
              </w:rPr>
              <w:t>.0</w:t>
            </w:r>
            <w:r>
              <w:rPr>
                <w:rFonts w:ascii="Times New Roman" w:hAnsi="Times New Roman"/>
                <w:bCs/>
              </w:rPr>
              <w:t>2</w:t>
            </w:r>
          </w:p>
        </w:tc>
        <w:tc>
          <w:tcPr>
            <w:tcW w:w="3681" w:type="dxa"/>
            <w:shd w:val="clear" w:color="auto" w:fill="FBE4D5"/>
          </w:tcPr>
          <w:p w14:paraId="3B7DF75C" w14:textId="77777777" w:rsidR="00357476" w:rsidRPr="007C1035" w:rsidRDefault="00357476" w:rsidP="00357476">
            <w:pPr>
              <w:suppressAutoHyphens/>
              <w:spacing w:after="0" w:line="240" w:lineRule="auto"/>
              <w:contextualSpacing/>
              <w:rPr>
                <w:rFonts w:ascii="Times New Roman" w:hAnsi="Times New Roman"/>
              </w:rPr>
            </w:pPr>
            <w:r w:rsidRPr="007C1035">
              <w:rPr>
                <w:rFonts w:ascii="Times New Roman" w:hAnsi="Times New Roman"/>
              </w:rPr>
              <w:t>Основы конструирования кожгалантерейных изделий</w:t>
            </w:r>
          </w:p>
        </w:tc>
        <w:tc>
          <w:tcPr>
            <w:tcW w:w="708" w:type="dxa"/>
            <w:shd w:val="clear" w:color="auto" w:fill="FBE4D5"/>
            <w:vAlign w:val="center"/>
          </w:tcPr>
          <w:p w14:paraId="6A875F75" w14:textId="77777777" w:rsidR="00357476" w:rsidRPr="00B17E34" w:rsidRDefault="00357476" w:rsidP="00357476">
            <w:pPr>
              <w:tabs>
                <w:tab w:val="left" w:pos="406"/>
              </w:tabs>
              <w:spacing w:after="0" w:line="240" w:lineRule="auto"/>
              <w:contextualSpacing/>
              <w:jc w:val="center"/>
              <w:rPr>
                <w:rFonts w:ascii="Times New Roman" w:hAnsi="Times New Roman"/>
                <w:bCs/>
                <w:lang w:val="en-US"/>
              </w:rPr>
            </w:pPr>
            <w:r>
              <w:rPr>
                <w:rFonts w:ascii="Times New Roman" w:hAnsi="Times New Roman"/>
                <w:bCs/>
                <w:lang w:val="en-US"/>
              </w:rPr>
              <w:t>66</w:t>
            </w:r>
          </w:p>
        </w:tc>
        <w:tc>
          <w:tcPr>
            <w:tcW w:w="708" w:type="dxa"/>
            <w:shd w:val="clear" w:color="auto" w:fill="FBE4D5"/>
            <w:vAlign w:val="center"/>
          </w:tcPr>
          <w:p w14:paraId="6665FFF1" w14:textId="77777777" w:rsidR="00357476" w:rsidRPr="00B17E34" w:rsidRDefault="00357476" w:rsidP="00357476">
            <w:pPr>
              <w:spacing w:after="0" w:line="240" w:lineRule="auto"/>
              <w:contextualSpacing/>
              <w:jc w:val="center"/>
              <w:rPr>
                <w:rFonts w:ascii="Times New Roman" w:hAnsi="Times New Roman"/>
                <w:lang w:val="en-US"/>
              </w:rPr>
            </w:pPr>
            <w:r>
              <w:rPr>
                <w:rFonts w:ascii="Times New Roman" w:hAnsi="Times New Roman"/>
                <w:lang w:val="en-US"/>
              </w:rPr>
              <w:t>3</w:t>
            </w:r>
            <w:r w:rsidRPr="00B17E34">
              <w:rPr>
                <w:rFonts w:ascii="Times New Roman" w:hAnsi="Times New Roman"/>
                <w:lang w:val="en-US"/>
              </w:rPr>
              <w:t>8</w:t>
            </w:r>
          </w:p>
        </w:tc>
        <w:tc>
          <w:tcPr>
            <w:tcW w:w="1139" w:type="dxa"/>
            <w:shd w:val="clear" w:color="auto" w:fill="FBE4D5"/>
            <w:vAlign w:val="center"/>
          </w:tcPr>
          <w:p w14:paraId="7218A4BA" w14:textId="77777777" w:rsidR="00357476" w:rsidRPr="00B17E34" w:rsidRDefault="00357476" w:rsidP="00357476">
            <w:pPr>
              <w:spacing w:after="0" w:line="240" w:lineRule="auto"/>
              <w:contextualSpacing/>
              <w:jc w:val="center"/>
              <w:rPr>
                <w:rFonts w:ascii="Times New Roman" w:hAnsi="Times New Roman"/>
                <w:lang w:val="en-US"/>
              </w:rPr>
            </w:pPr>
            <w:r w:rsidRPr="00B17E34">
              <w:rPr>
                <w:rFonts w:ascii="Times New Roman" w:hAnsi="Times New Roman"/>
                <w:lang w:val="en-US"/>
              </w:rPr>
              <w:t>28</w:t>
            </w:r>
          </w:p>
        </w:tc>
        <w:tc>
          <w:tcPr>
            <w:tcW w:w="1326" w:type="dxa"/>
            <w:shd w:val="clear" w:color="auto" w:fill="FBE4D5"/>
            <w:vAlign w:val="center"/>
          </w:tcPr>
          <w:p w14:paraId="36746E27" w14:textId="77777777" w:rsidR="00357476" w:rsidRDefault="00357476" w:rsidP="00357476">
            <w:pPr>
              <w:spacing w:after="0" w:line="240" w:lineRule="auto"/>
              <w:contextualSpacing/>
              <w:jc w:val="center"/>
              <w:rPr>
                <w:rFonts w:ascii="Times New Roman" w:hAnsi="Times New Roman"/>
              </w:rPr>
            </w:pPr>
            <w:r>
              <w:rPr>
                <w:rFonts w:ascii="Times New Roman" w:hAnsi="Times New Roman"/>
              </w:rPr>
              <w:t>38</w:t>
            </w:r>
          </w:p>
        </w:tc>
        <w:tc>
          <w:tcPr>
            <w:tcW w:w="1229" w:type="dxa"/>
            <w:shd w:val="clear" w:color="auto" w:fill="FBE4D5"/>
            <w:vAlign w:val="center"/>
          </w:tcPr>
          <w:p w14:paraId="2BB2AE4D" w14:textId="77777777" w:rsidR="00357476" w:rsidRDefault="00357476" w:rsidP="00357476">
            <w:pPr>
              <w:spacing w:after="0" w:line="240" w:lineRule="auto"/>
              <w:contextualSpacing/>
              <w:jc w:val="center"/>
              <w:rPr>
                <w:rFonts w:ascii="Times New Roman" w:hAnsi="Times New Roman"/>
              </w:rPr>
            </w:pPr>
          </w:p>
        </w:tc>
        <w:tc>
          <w:tcPr>
            <w:tcW w:w="1039" w:type="dxa"/>
            <w:shd w:val="clear" w:color="auto" w:fill="FBE4D5"/>
            <w:vAlign w:val="center"/>
          </w:tcPr>
          <w:p w14:paraId="00D59B8A" w14:textId="77777777" w:rsidR="00357476" w:rsidRDefault="00357476" w:rsidP="00357476">
            <w:pPr>
              <w:spacing w:after="0" w:line="240" w:lineRule="auto"/>
              <w:contextualSpacing/>
              <w:jc w:val="center"/>
              <w:rPr>
                <w:rFonts w:ascii="Times New Roman" w:hAnsi="Times New Roman"/>
              </w:rPr>
            </w:pPr>
          </w:p>
        </w:tc>
        <w:tc>
          <w:tcPr>
            <w:tcW w:w="1134" w:type="dxa"/>
            <w:shd w:val="clear" w:color="auto" w:fill="FBE4D5"/>
            <w:vAlign w:val="center"/>
          </w:tcPr>
          <w:p w14:paraId="1DBCAF43"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6A9C64AC"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FBE4D5"/>
            <w:vAlign w:val="center"/>
          </w:tcPr>
          <w:p w14:paraId="0CCEFCD5"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w:t>
            </w:r>
          </w:p>
        </w:tc>
      </w:tr>
      <w:tr w:rsidR="00357476" w:rsidRPr="00315F34" w14:paraId="275DABCA" w14:textId="77777777" w:rsidTr="00245464">
        <w:trPr>
          <w:trHeight w:val="20"/>
          <w:jc w:val="center"/>
        </w:trPr>
        <w:tc>
          <w:tcPr>
            <w:tcW w:w="1375" w:type="dxa"/>
            <w:shd w:val="clear" w:color="auto" w:fill="FBE4D5"/>
            <w:vAlign w:val="center"/>
          </w:tcPr>
          <w:p w14:paraId="7BDA0B90" w14:textId="77777777" w:rsidR="00357476" w:rsidRPr="00315F34" w:rsidRDefault="00357476" w:rsidP="00357476">
            <w:pPr>
              <w:suppressAutoHyphens/>
              <w:spacing w:after="0" w:line="240" w:lineRule="auto"/>
              <w:contextualSpacing/>
              <w:jc w:val="both"/>
              <w:rPr>
                <w:rFonts w:ascii="Times New Roman" w:hAnsi="Times New Roman"/>
                <w:bCs/>
              </w:rPr>
            </w:pPr>
            <w:r w:rsidRPr="00315F34">
              <w:rPr>
                <w:rFonts w:ascii="Times New Roman" w:hAnsi="Times New Roman"/>
                <w:b/>
              </w:rPr>
              <w:t>УП</w:t>
            </w:r>
            <w:r>
              <w:rPr>
                <w:rFonts w:ascii="Times New Roman" w:hAnsi="Times New Roman"/>
                <w:b/>
              </w:rPr>
              <w:t>н</w:t>
            </w:r>
            <w:r w:rsidRPr="00315F34">
              <w:rPr>
                <w:rFonts w:ascii="Times New Roman" w:hAnsi="Times New Roman"/>
                <w:b/>
              </w:rPr>
              <w:t>.</w:t>
            </w:r>
            <w:r>
              <w:rPr>
                <w:rFonts w:ascii="Times New Roman" w:hAnsi="Times New Roman"/>
                <w:b/>
              </w:rPr>
              <w:t>02</w:t>
            </w:r>
          </w:p>
        </w:tc>
        <w:tc>
          <w:tcPr>
            <w:tcW w:w="3681" w:type="dxa"/>
            <w:shd w:val="clear" w:color="auto" w:fill="FBE4D5"/>
            <w:vAlign w:val="center"/>
          </w:tcPr>
          <w:p w14:paraId="76FA9D41" w14:textId="77777777" w:rsidR="00357476" w:rsidRPr="00315F34" w:rsidRDefault="00357476" w:rsidP="00357476">
            <w:pPr>
              <w:suppressAutoHyphens/>
              <w:spacing w:after="0" w:line="240" w:lineRule="auto"/>
              <w:contextualSpacing/>
              <w:jc w:val="both"/>
              <w:rPr>
                <w:rFonts w:ascii="Times New Roman" w:hAnsi="Times New Roman"/>
                <w:i/>
              </w:rPr>
            </w:pPr>
            <w:r w:rsidRPr="00315F34">
              <w:rPr>
                <w:rFonts w:ascii="Times New Roman" w:hAnsi="Times New Roman"/>
                <w:b/>
              </w:rPr>
              <w:t>Учебная практика</w:t>
            </w:r>
          </w:p>
        </w:tc>
        <w:tc>
          <w:tcPr>
            <w:tcW w:w="708" w:type="dxa"/>
            <w:shd w:val="clear" w:color="auto" w:fill="FBE4D5"/>
            <w:vAlign w:val="center"/>
          </w:tcPr>
          <w:p w14:paraId="076FAFE4"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rPr>
              <w:t>72</w:t>
            </w:r>
          </w:p>
        </w:tc>
        <w:tc>
          <w:tcPr>
            <w:tcW w:w="708" w:type="dxa"/>
            <w:shd w:val="clear" w:color="auto" w:fill="FBE4D5"/>
            <w:vAlign w:val="center"/>
          </w:tcPr>
          <w:p w14:paraId="62BB793F"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rPr>
              <w:t>72</w:t>
            </w:r>
          </w:p>
        </w:tc>
        <w:tc>
          <w:tcPr>
            <w:tcW w:w="1139" w:type="dxa"/>
            <w:shd w:val="clear" w:color="auto" w:fill="FBE4D5"/>
            <w:vAlign w:val="center"/>
          </w:tcPr>
          <w:p w14:paraId="4D27414C"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FBE4D5"/>
            <w:vAlign w:val="center"/>
          </w:tcPr>
          <w:p w14:paraId="7600F186"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1D3E979F"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72</w:t>
            </w:r>
          </w:p>
        </w:tc>
        <w:tc>
          <w:tcPr>
            <w:tcW w:w="1039" w:type="dxa"/>
            <w:shd w:val="clear" w:color="auto" w:fill="FBE4D5"/>
            <w:vAlign w:val="center"/>
          </w:tcPr>
          <w:p w14:paraId="054B5EA5"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BE4D5"/>
            <w:vAlign w:val="center"/>
          </w:tcPr>
          <w:p w14:paraId="377A960A"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74DADD03"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FBE4D5"/>
            <w:vAlign w:val="center"/>
          </w:tcPr>
          <w:p w14:paraId="0B5DC510"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1,2</w:t>
            </w:r>
          </w:p>
        </w:tc>
      </w:tr>
      <w:tr w:rsidR="00357476" w:rsidRPr="00315F34" w14:paraId="7D0344C0" w14:textId="77777777" w:rsidTr="00245464">
        <w:trPr>
          <w:trHeight w:val="20"/>
          <w:jc w:val="center"/>
        </w:trPr>
        <w:tc>
          <w:tcPr>
            <w:tcW w:w="1375" w:type="dxa"/>
            <w:shd w:val="clear" w:color="auto" w:fill="FBE4D5"/>
            <w:vAlign w:val="center"/>
          </w:tcPr>
          <w:p w14:paraId="4F9427F8" w14:textId="77777777" w:rsidR="00357476" w:rsidRPr="00315F34" w:rsidRDefault="00357476" w:rsidP="00357476">
            <w:pPr>
              <w:suppressAutoHyphens/>
              <w:spacing w:after="0" w:line="240" w:lineRule="auto"/>
              <w:contextualSpacing/>
              <w:jc w:val="both"/>
              <w:rPr>
                <w:rFonts w:ascii="Times New Roman" w:hAnsi="Times New Roman"/>
                <w:bCs/>
              </w:rPr>
            </w:pPr>
            <w:r w:rsidRPr="00315F34">
              <w:rPr>
                <w:rFonts w:ascii="Times New Roman" w:hAnsi="Times New Roman"/>
                <w:b/>
              </w:rPr>
              <w:t>ПП</w:t>
            </w:r>
            <w:r>
              <w:rPr>
                <w:rFonts w:ascii="Times New Roman" w:hAnsi="Times New Roman"/>
                <w:b/>
              </w:rPr>
              <w:t>н</w:t>
            </w:r>
            <w:r w:rsidRPr="00315F34">
              <w:rPr>
                <w:rFonts w:ascii="Times New Roman" w:hAnsi="Times New Roman"/>
                <w:b/>
              </w:rPr>
              <w:t>.</w:t>
            </w:r>
            <w:r>
              <w:rPr>
                <w:rFonts w:ascii="Times New Roman" w:hAnsi="Times New Roman"/>
                <w:b/>
              </w:rPr>
              <w:t>02</w:t>
            </w:r>
          </w:p>
        </w:tc>
        <w:tc>
          <w:tcPr>
            <w:tcW w:w="3681" w:type="dxa"/>
            <w:shd w:val="clear" w:color="auto" w:fill="FBE4D5"/>
            <w:vAlign w:val="center"/>
          </w:tcPr>
          <w:p w14:paraId="01CE28CB" w14:textId="77777777" w:rsidR="00357476" w:rsidRPr="00315F34" w:rsidRDefault="00357476" w:rsidP="00357476">
            <w:pPr>
              <w:suppressAutoHyphens/>
              <w:spacing w:after="0" w:line="240" w:lineRule="auto"/>
              <w:contextualSpacing/>
              <w:jc w:val="both"/>
              <w:rPr>
                <w:rFonts w:ascii="Times New Roman" w:hAnsi="Times New Roman"/>
                <w:i/>
              </w:rPr>
            </w:pPr>
            <w:r w:rsidRPr="00315F34">
              <w:rPr>
                <w:rFonts w:ascii="Times New Roman" w:hAnsi="Times New Roman"/>
                <w:b/>
              </w:rPr>
              <w:t>Производственная практика</w:t>
            </w:r>
          </w:p>
        </w:tc>
        <w:tc>
          <w:tcPr>
            <w:tcW w:w="708" w:type="dxa"/>
            <w:shd w:val="clear" w:color="auto" w:fill="FBE4D5"/>
            <w:vAlign w:val="center"/>
          </w:tcPr>
          <w:p w14:paraId="5CFFA319"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rPr>
              <w:t>72</w:t>
            </w:r>
          </w:p>
        </w:tc>
        <w:tc>
          <w:tcPr>
            <w:tcW w:w="708" w:type="dxa"/>
            <w:shd w:val="clear" w:color="auto" w:fill="FBE4D5"/>
            <w:vAlign w:val="center"/>
          </w:tcPr>
          <w:p w14:paraId="5620EE7E"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rPr>
              <w:t>72</w:t>
            </w:r>
          </w:p>
        </w:tc>
        <w:tc>
          <w:tcPr>
            <w:tcW w:w="1139" w:type="dxa"/>
            <w:shd w:val="clear" w:color="auto" w:fill="FBE4D5"/>
            <w:vAlign w:val="center"/>
          </w:tcPr>
          <w:p w14:paraId="486A44A5"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FBE4D5"/>
            <w:vAlign w:val="center"/>
          </w:tcPr>
          <w:p w14:paraId="2FD844DC"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16D67A60"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72</w:t>
            </w:r>
          </w:p>
        </w:tc>
        <w:tc>
          <w:tcPr>
            <w:tcW w:w="1039" w:type="dxa"/>
            <w:shd w:val="clear" w:color="auto" w:fill="FBE4D5"/>
            <w:vAlign w:val="center"/>
          </w:tcPr>
          <w:p w14:paraId="3D216F2B"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BE4D5"/>
            <w:vAlign w:val="center"/>
          </w:tcPr>
          <w:p w14:paraId="46B2AA99"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4F479196"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FBE4D5"/>
            <w:vAlign w:val="center"/>
          </w:tcPr>
          <w:p w14:paraId="07A917D0"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w:t>
            </w:r>
          </w:p>
        </w:tc>
      </w:tr>
      <w:tr w:rsidR="00357476" w:rsidRPr="00315F34" w14:paraId="658551B4" w14:textId="77777777" w:rsidTr="00245464">
        <w:trPr>
          <w:trHeight w:val="20"/>
          <w:jc w:val="center"/>
        </w:trPr>
        <w:tc>
          <w:tcPr>
            <w:tcW w:w="1375" w:type="dxa"/>
            <w:shd w:val="clear" w:color="auto" w:fill="FBE4D5"/>
          </w:tcPr>
          <w:p w14:paraId="017170D1" w14:textId="77777777" w:rsidR="00357476" w:rsidRPr="00315F34" w:rsidRDefault="00357476" w:rsidP="00357476">
            <w:pPr>
              <w:suppressAutoHyphens/>
              <w:spacing w:after="0" w:line="240" w:lineRule="auto"/>
              <w:ind w:left="-97" w:right="-144"/>
              <w:contextualSpacing/>
              <w:jc w:val="both"/>
              <w:rPr>
                <w:rFonts w:ascii="Times New Roman" w:hAnsi="Times New Roman"/>
                <w:b/>
              </w:rPr>
            </w:pPr>
            <w:proofErr w:type="spellStart"/>
            <w:r w:rsidRPr="00315F34">
              <w:rPr>
                <w:rFonts w:ascii="Times New Roman" w:hAnsi="Times New Roman"/>
                <w:b/>
              </w:rPr>
              <w:t>ПМн</w:t>
            </w:r>
            <w:proofErr w:type="spellEnd"/>
            <w:r w:rsidRPr="00315F34">
              <w:rPr>
                <w:rStyle w:val="ac"/>
                <w:b/>
              </w:rPr>
              <w:footnoteReference w:id="10"/>
            </w:r>
            <w:r w:rsidRPr="00315F34">
              <w:rPr>
                <w:rFonts w:ascii="Times New Roman" w:hAnsi="Times New Roman"/>
                <w:b/>
              </w:rPr>
              <w:t>.</w:t>
            </w:r>
            <w:r>
              <w:rPr>
                <w:rFonts w:ascii="Times New Roman" w:hAnsi="Times New Roman"/>
                <w:b/>
              </w:rPr>
              <w:t>03</w:t>
            </w:r>
            <w:r w:rsidRPr="00315F34">
              <w:rPr>
                <w:rStyle w:val="ac"/>
                <w:b/>
              </w:rPr>
              <w:footnoteReference w:id="11"/>
            </w:r>
          </w:p>
        </w:tc>
        <w:tc>
          <w:tcPr>
            <w:tcW w:w="3681" w:type="dxa"/>
            <w:shd w:val="clear" w:color="auto" w:fill="FBE4D5"/>
            <w:vAlign w:val="center"/>
          </w:tcPr>
          <w:p w14:paraId="7801A729" w14:textId="77777777" w:rsidR="00357476" w:rsidRPr="00FC188B" w:rsidRDefault="00357476" w:rsidP="00357476">
            <w:pPr>
              <w:suppressAutoHyphens/>
              <w:spacing w:after="0" w:line="240" w:lineRule="auto"/>
              <w:contextualSpacing/>
              <w:jc w:val="both"/>
              <w:rPr>
                <w:rFonts w:ascii="Times New Roman" w:hAnsi="Times New Roman"/>
                <w:b/>
              </w:rPr>
            </w:pPr>
            <w:r w:rsidRPr="00FC188B">
              <w:rPr>
                <w:rFonts w:ascii="Times New Roman" w:hAnsi="Times New Roman"/>
                <w:b/>
                <w:bCs/>
              </w:rPr>
              <w:t>Разработка технологических процессов производства изделий из кожи</w:t>
            </w:r>
          </w:p>
        </w:tc>
        <w:tc>
          <w:tcPr>
            <w:tcW w:w="708" w:type="dxa"/>
            <w:shd w:val="clear" w:color="auto" w:fill="FBE4D5"/>
            <w:vAlign w:val="center"/>
          </w:tcPr>
          <w:p w14:paraId="7276DAA9" w14:textId="77777777" w:rsidR="00357476" w:rsidRPr="00315F34" w:rsidRDefault="00357476" w:rsidP="00357476">
            <w:pPr>
              <w:tabs>
                <w:tab w:val="left" w:pos="406"/>
              </w:tabs>
              <w:spacing w:after="0" w:line="240" w:lineRule="auto"/>
              <w:contextualSpacing/>
              <w:jc w:val="center"/>
              <w:rPr>
                <w:rFonts w:ascii="Times New Roman" w:hAnsi="Times New Roman"/>
                <w:b/>
                <w:bCs/>
              </w:rPr>
            </w:pPr>
            <w:r>
              <w:rPr>
                <w:rFonts w:ascii="Times New Roman" w:hAnsi="Times New Roman"/>
                <w:b/>
                <w:bCs/>
              </w:rPr>
              <w:t>398</w:t>
            </w:r>
          </w:p>
        </w:tc>
        <w:tc>
          <w:tcPr>
            <w:tcW w:w="708" w:type="dxa"/>
            <w:shd w:val="clear" w:color="auto" w:fill="FBE4D5"/>
            <w:vAlign w:val="center"/>
          </w:tcPr>
          <w:p w14:paraId="54AF7A0F" w14:textId="77777777" w:rsidR="00357476" w:rsidRPr="00315F34" w:rsidRDefault="00357476" w:rsidP="00357476">
            <w:pPr>
              <w:tabs>
                <w:tab w:val="left" w:pos="406"/>
              </w:tabs>
              <w:spacing w:after="0" w:line="240" w:lineRule="auto"/>
              <w:contextualSpacing/>
              <w:jc w:val="center"/>
              <w:rPr>
                <w:rFonts w:ascii="Times New Roman" w:hAnsi="Times New Roman"/>
                <w:b/>
                <w:bCs/>
              </w:rPr>
            </w:pPr>
            <w:r>
              <w:rPr>
                <w:rFonts w:ascii="Times New Roman" w:hAnsi="Times New Roman"/>
                <w:b/>
                <w:bCs/>
              </w:rPr>
              <w:t>284</w:t>
            </w:r>
          </w:p>
        </w:tc>
        <w:tc>
          <w:tcPr>
            <w:tcW w:w="1139" w:type="dxa"/>
            <w:shd w:val="clear" w:color="auto" w:fill="FBE4D5"/>
            <w:vAlign w:val="center"/>
          </w:tcPr>
          <w:p w14:paraId="6AEA643E" w14:textId="77777777" w:rsidR="00357476" w:rsidRPr="00CF791E" w:rsidRDefault="00357476" w:rsidP="00357476">
            <w:pPr>
              <w:spacing w:after="0" w:line="240" w:lineRule="auto"/>
              <w:contextualSpacing/>
              <w:jc w:val="center"/>
              <w:rPr>
                <w:rFonts w:ascii="Times New Roman" w:hAnsi="Times New Roman"/>
                <w:b/>
                <w:bCs/>
              </w:rPr>
            </w:pPr>
            <w:r>
              <w:rPr>
                <w:rFonts w:ascii="Times New Roman" w:hAnsi="Times New Roman"/>
                <w:b/>
                <w:bCs/>
              </w:rPr>
              <w:t>96</w:t>
            </w:r>
          </w:p>
        </w:tc>
        <w:tc>
          <w:tcPr>
            <w:tcW w:w="1326" w:type="dxa"/>
            <w:shd w:val="clear" w:color="auto" w:fill="FBE4D5"/>
            <w:vAlign w:val="center"/>
          </w:tcPr>
          <w:p w14:paraId="3D1493B6" w14:textId="77777777" w:rsidR="00357476" w:rsidRPr="00CF791E" w:rsidRDefault="00357476" w:rsidP="00357476">
            <w:pPr>
              <w:spacing w:after="0" w:line="240" w:lineRule="auto"/>
              <w:contextualSpacing/>
              <w:jc w:val="center"/>
              <w:rPr>
                <w:rFonts w:ascii="Times New Roman" w:hAnsi="Times New Roman"/>
              </w:rPr>
            </w:pPr>
            <w:r>
              <w:rPr>
                <w:rFonts w:ascii="Times New Roman" w:hAnsi="Times New Roman"/>
                <w:b/>
                <w:bCs/>
              </w:rPr>
              <w:t>100</w:t>
            </w:r>
          </w:p>
        </w:tc>
        <w:tc>
          <w:tcPr>
            <w:tcW w:w="1229" w:type="dxa"/>
            <w:shd w:val="clear" w:color="auto" w:fill="FBE4D5"/>
            <w:vAlign w:val="center"/>
          </w:tcPr>
          <w:p w14:paraId="59738A40"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144</w:t>
            </w:r>
          </w:p>
        </w:tc>
        <w:tc>
          <w:tcPr>
            <w:tcW w:w="1039" w:type="dxa"/>
            <w:shd w:val="clear" w:color="auto" w:fill="FBE4D5"/>
            <w:vAlign w:val="center"/>
          </w:tcPr>
          <w:p w14:paraId="408BB0FC"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40</w:t>
            </w:r>
          </w:p>
        </w:tc>
        <w:tc>
          <w:tcPr>
            <w:tcW w:w="1134" w:type="dxa"/>
            <w:shd w:val="clear" w:color="auto" w:fill="FBE4D5"/>
            <w:vAlign w:val="center"/>
          </w:tcPr>
          <w:p w14:paraId="4A11976D"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1FEB0F4F" w14:textId="77777777" w:rsidR="00357476" w:rsidRPr="00C310C6" w:rsidRDefault="00357476" w:rsidP="00357476">
            <w:pPr>
              <w:spacing w:after="0" w:line="240" w:lineRule="auto"/>
              <w:contextualSpacing/>
              <w:jc w:val="center"/>
              <w:rPr>
                <w:rFonts w:ascii="Times New Roman" w:hAnsi="Times New Roman"/>
              </w:rPr>
            </w:pPr>
            <w:r w:rsidRPr="00C310C6">
              <w:rPr>
                <w:rFonts w:ascii="Times New Roman" w:hAnsi="Times New Roman"/>
                <w:b/>
                <w:bCs/>
              </w:rPr>
              <w:t>18</w:t>
            </w:r>
          </w:p>
        </w:tc>
        <w:tc>
          <w:tcPr>
            <w:tcW w:w="1276" w:type="dxa"/>
            <w:shd w:val="clear" w:color="auto" w:fill="FBE4D5"/>
            <w:vAlign w:val="center"/>
          </w:tcPr>
          <w:p w14:paraId="17B713F5" w14:textId="77777777" w:rsidR="00357476" w:rsidRPr="00315F34" w:rsidRDefault="00357476" w:rsidP="00357476">
            <w:pPr>
              <w:spacing w:after="0" w:line="240" w:lineRule="auto"/>
              <w:contextualSpacing/>
              <w:jc w:val="center"/>
              <w:rPr>
                <w:rFonts w:ascii="Times New Roman" w:hAnsi="Times New Roman"/>
              </w:rPr>
            </w:pPr>
            <w:r w:rsidRPr="009F7FB2">
              <w:rPr>
                <w:rFonts w:ascii="Times New Roman" w:hAnsi="Times New Roman"/>
                <w:b/>
                <w:bCs/>
              </w:rPr>
              <w:t>Х</w:t>
            </w:r>
          </w:p>
        </w:tc>
      </w:tr>
      <w:tr w:rsidR="00357476" w:rsidRPr="00315F34" w14:paraId="4265DF89" w14:textId="77777777" w:rsidTr="00245464">
        <w:trPr>
          <w:trHeight w:val="20"/>
          <w:jc w:val="center"/>
        </w:trPr>
        <w:tc>
          <w:tcPr>
            <w:tcW w:w="1375" w:type="dxa"/>
            <w:shd w:val="clear" w:color="auto" w:fill="FBE4D5"/>
          </w:tcPr>
          <w:p w14:paraId="469C4CF8" w14:textId="77777777" w:rsidR="00357476" w:rsidRPr="00CD2DA8" w:rsidRDefault="00357476" w:rsidP="00357476">
            <w:pPr>
              <w:suppressAutoHyphens/>
              <w:spacing w:after="0" w:line="240" w:lineRule="auto"/>
              <w:ind w:left="-97" w:right="-3"/>
              <w:contextualSpacing/>
              <w:jc w:val="both"/>
              <w:rPr>
                <w:rFonts w:ascii="Times New Roman" w:hAnsi="Times New Roman"/>
                <w:bCs/>
              </w:rPr>
            </w:pPr>
            <w:proofErr w:type="spellStart"/>
            <w:r w:rsidRPr="00315F34">
              <w:rPr>
                <w:rFonts w:ascii="Times New Roman" w:hAnsi="Times New Roman"/>
                <w:bCs/>
              </w:rPr>
              <w:t>МДК</w:t>
            </w:r>
            <w:r w:rsidRPr="00CD2DA8">
              <w:rPr>
                <w:rFonts w:ascii="Times New Roman" w:hAnsi="Times New Roman"/>
                <w:bCs/>
                <w:vertAlign w:val="subscript"/>
              </w:rPr>
              <w:t>н</w:t>
            </w:r>
            <w:proofErr w:type="spellEnd"/>
            <w:r w:rsidRPr="00CD2DA8">
              <w:rPr>
                <w:rFonts w:ascii="Times New Roman" w:hAnsi="Times New Roman"/>
                <w:bCs/>
                <w:vertAlign w:val="subscript"/>
              </w:rPr>
              <w:t xml:space="preserve"> </w:t>
            </w:r>
            <w:r>
              <w:rPr>
                <w:rFonts w:ascii="Times New Roman" w:hAnsi="Times New Roman"/>
                <w:bCs/>
              </w:rPr>
              <w:t>03</w:t>
            </w:r>
            <w:r w:rsidRPr="00315F34">
              <w:rPr>
                <w:rFonts w:ascii="Times New Roman" w:hAnsi="Times New Roman"/>
                <w:bCs/>
              </w:rPr>
              <w:t>.01</w:t>
            </w:r>
          </w:p>
        </w:tc>
        <w:tc>
          <w:tcPr>
            <w:tcW w:w="3681" w:type="dxa"/>
            <w:shd w:val="clear" w:color="auto" w:fill="FBE4D5"/>
          </w:tcPr>
          <w:p w14:paraId="7541931E" w14:textId="77777777" w:rsidR="00357476" w:rsidRPr="00645C34" w:rsidRDefault="008E3094" w:rsidP="00357476">
            <w:pPr>
              <w:suppressAutoHyphens/>
              <w:spacing w:after="0" w:line="240" w:lineRule="auto"/>
              <w:contextualSpacing/>
              <w:rPr>
                <w:rFonts w:ascii="Times New Roman" w:hAnsi="Times New Roman"/>
                <w:b/>
              </w:rPr>
            </w:pPr>
            <w:r w:rsidRPr="008E3094">
              <w:rPr>
                <w:rFonts w:ascii="Times New Roman" w:hAnsi="Times New Roman"/>
              </w:rPr>
              <w:t>П</w:t>
            </w:r>
            <w:r w:rsidR="00357476" w:rsidRPr="00645C34">
              <w:rPr>
                <w:rFonts w:ascii="Times New Roman" w:hAnsi="Times New Roman"/>
              </w:rPr>
              <w:t xml:space="preserve">роектирование </w:t>
            </w:r>
            <w:r w:rsidR="001744AD" w:rsidRPr="007707F5">
              <w:rPr>
                <w:rFonts w:ascii="Times New Roman" w:hAnsi="Times New Roman"/>
              </w:rPr>
              <w:t>технологических</w:t>
            </w:r>
            <w:r w:rsidR="00BA6CE8">
              <w:rPr>
                <w:rFonts w:ascii="Times New Roman" w:hAnsi="Times New Roman"/>
              </w:rPr>
              <w:t xml:space="preserve"> </w:t>
            </w:r>
            <w:r w:rsidR="00357476" w:rsidRPr="00645C34">
              <w:rPr>
                <w:rFonts w:ascii="Times New Roman" w:hAnsi="Times New Roman"/>
              </w:rPr>
              <w:t>процессов производства изделий из кожи</w:t>
            </w:r>
          </w:p>
        </w:tc>
        <w:tc>
          <w:tcPr>
            <w:tcW w:w="708" w:type="dxa"/>
            <w:shd w:val="clear" w:color="auto" w:fill="FBE4D5"/>
            <w:vAlign w:val="center"/>
          </w:tcPr>
          <w:p w14:paraId="6FB5DB9C" w14:textId="1CE1E596" w:rsidR="00357476" w:rsidRPr="00B17E34" w:rsidRDefault="0027778D" w:rsidP="00357476">
            <w:pPr>
              <w:tabs>
                <w:tab w:val="left" w:pos="406"/>
              </w:tabs>
              <w:spacing w:after="0" w:line="240" w:lineRule="auto"/>
              <w:contextualSpacing/>
              <w:jc w:val="center"/>
              <w:rPr>
                <w:rFonts w:ascii="Times New Roman" w:hAnsi="Times New Roman"/>
                <w:b/>
                <w:bCs/>
                <w:lang w:val="en-US"/>
              </w:rPr>
            </w:pPr>
            <w:r>
              <w:rPr>
                <w:rFonts w:ascii="Times New Roman" w:hAnsi="Times New Roman"/>
              </w:rPr>
              <w:t>254</w:t>
            </w:r>
          </w:p>
        </w:tc>
        <w:tc>
          <w:tcPr>
            <w:tcW w:w="708" w:type="dxa"/>
            <w:shd w:val="clear" w:color="auto" w:fill="FBE4D5"/>
            <w:vAlign w:val="center"/>
          </w:tcPr>
          <w:p w14:paraId="2EB6D74D" w14:textId="77777777" w:rsidR="00357476" w:rsidRPr="00315F34" w:rsidRDefault="00357476" w:rsidP="00357476">
            <w:pPr>
              <w:tabs>
                <w:tab w:val="left" w:pos="406"/>
              </w:tabs>
              <w:spacing w:after="0" w:line="240" w:lineRule="auto"/>
              <w:contextualSpacing/>
              <w:jc w:val="center"/>
              <w:rPr>
                <w:rFonts w:ascii="Times New Roman" w:hAnsi="Times New Roman"/>
                <w:b/>
                <w:bCs/>
              </w:rPr>
            </w:pPr>
            <w:r>
              <w:rPr>
                <w:rFonts w:ascii="Times New Roman" w:hAnsi="Times New Roman"/>
              </w:rPr>
              <w:t>140</w:t>
            </w:r>
          </w:p>
        </w:tc>
        <w:tc>
          <w:tcPr>
            <w:tcW w:w="1139" w:type="dxa"/>
            <w:shd w:val="clear" w:color="auto" w:fill="FBE4D5"/>
            <w:vAlign w:val="center"/>
          </w:tcPr>
          <w:p w14:paraId="376E608B" w14:textId="77777777" w:rsidR="00357476" w:rsidRPr="00CF791E" w:rsidRDefault="00357476" w:rsidP="00357476">
            <w:pPr>
              <w:spacing w:after="0" w:line="240" w:lineRule="auto"/>
              <w:contextualSpacing/>
              <w:jc w:val="center"/>
              <w:rPr>
                <w:rFonts w:ascii="Times New Roman" w:hAnsi="Times New Roman"/>
              </w:rPr>
            </w:pPr>
            <w:r>
              <w:rPr>
                <w:rFonts w:ascii="Times New Roman" w:hAnsi="Times New Roman"/>
              </w:rPr>
              <w:t>96</w:t>
            </w:r>
          </w:p>
        </w:tc>
        <w:tc>
          <w:tcPr>
            <w:tcW w:w="1326" w:type="dxa"/>
            <w:shd w:val="clear" w:color="auto" w:fill="FBE4D5"/>
            <w:vAlign w:val="center"/>
          </w:tcPr>
          <w:p w14:paraId="207A777C" w14:textId="77777777" w:rsidR="00357476" w:rsidRPr="00CF791E" w:rsidRDefault="00357476" w:rsidP="00357476">
            <w:pPr>
              <w:spacing w:after="0" w:line="240" w:lineRule="auto"/>
              <w:contextualSpacing/>
              <w:jc w:val="center"/>
              <w:rPr>
                <w:rFonts w:ascii="Times New Roman" w:hAnsi="Times New Roman"/>
              </w:rPr>
            </w:pPr>
            <w:r>
              <w:rPr>
                <w:rFonts w:ascii="Times New Roman" w:hAnsi="Times New Roman"/>
              </w:rPr>
              <w:t>100</w:t>
            </w:r>
          </w:p>
        </w:tc>
        <w:tc>
          <w:tcPr>
            <w:tcW w:w="1229" w:type="dxa"/>
            <w:shd w:val="clear" w:color="auto" w:fill="FBE4D5"/>
            <w:vAlign w:val="center"/>
          </w:tcPr>
          <w:p w14:paraId="1546925D" w14:textId="77777777" w:rsidR="00357476" w:rsidRPr="00315F34" w:rsidRDefault="00357476" w:rsidP="00357476">
            <w:pPr>
              <w:spacing w:after="0" w:line="240" w:lineRule="auto"/>
              <w:contextualSpacing/>
              <w:jc w:val="center"/>
              <w:rPr>
                <w:rFonts w:ascii="Times New Roman" w:hAnsi="Times New Roman"/>
              </w:rPr>
            </w:pPr>
          </w:p>
        </w:tc>
        <w:tc>
          <w:tcPr>
            <w:tcW w:w="1039" w:type="dxa"/>
            <w:shd w:val="clear" w:color="auto" w:fill="FBE4D5"/>
            <w:vAlign w:val="center"/>
          </w:tcPr>
          <w:p w14:paraId="4F69A3BF"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40</w:t>
            </w:r>
          </w:p>
        </w:tc>
        <w:tc>
          <w:tcPr>
            <w:tcW w:w="1134" w:type="dxa"/>
            <w:shd w:val="clear" w:color="auto" w:fill="FBE4D5"/>
            <w:vAlign w:val="center"/>
          </w:tcPr>
          <w:p w14:paraId="22BBA570"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13C6855E" w14:textId="77777777" w:rsidR="00357476" w:rsidRPr="00B17E34" w:rsidRDefault="00357476" w:rsidP="00357476">
            <w:pPr>
              <w:spacing w:after="0" w:line="240" w:lineRule="auto"/>
              <w:contextualSpacing/>
              <w:jc w:val="center"/>
              <w:rPr>
                <w:rFonts w:ascii="Times New Roman" w:hAnsi="Times New Roman"/>
                <w:lang w:val="en-US"/>
              </w:rPr>
            </w:pPr>
            <w:r>
              <w:rPr>
                <w:rFonts w:ascii="Times New Roman" w:hAnsi="Times New Roman"/>
                <w:lang w:val="en-US"/>
              </w:rPr>
              <w:t>18</w:t>
            </w:r>
          </w:p>
        </w:tc>
        <w:tc>
          <w:tcPr>
            <w:tcW w:w="1276" w:type="dxa"/>
            <w:shd w:val="clear" w:color="auto" w:fill="FBE4D5"/>
            <w:vAlign w:val="center"/>
          </w:tcPr>
          <w:p w14:paraId="41F72C28"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w:t>
            </w:r>
          </w:p>
        </w:tc>
      </w:tr>
      <w:tr w:rsidR="00357476" w:rsidRPr="00315F34" w14:paraId="283ECD87" w14:textId="77777777" w:rsidTr="00245464">
        <w:trPr>
          <w:trHeight w:val="20"/>
          <w:jc w:val="center"/>
        </w:trPr>
        <w:tc>
          <w:tcPr>
            <w:tcW w:w="1375" w:type="dxa"/>
            <w:shd w:val="clear" w:color="auto" w:fill="FBE4D5"/>
            <w:vAlign w:val="center"/>
          </w:tcPr>
          <w:p w14:paraId="593D5EEA" w14:textId="77777777" w:rsidR="00357476" w:rsidRPr="00315F34" w:rsidRDefault="00357476" w:rsidP="00357476">
            <w:pPr>
              <w:suppressAutoHyphens/>
              <w:spacing w:after="0" w:line="240" w:lineRule="auto"/>
              <w:contextualSpacing/>
              <w:jc w:val="both"/>
              <w:rPr>
                <w:rFonts w:ascii="Times New Roman" w:hAnsi="Times New Roman"/>
                <w:b/>
                <w:bCs/>
              </w:rPr>
            </w:pPr>
            <w:r w:rsidRPr="00315F34">
              <w:rPr>
                <w:rFonts w:ascii="Times New Roman" w:hAnsi="Times New Roman"/>
                <w:b/>
              </w:rPr>
              <w:t>УП</w:t>
            </w:r>
            <w:r>
              <w:rPr>
                <w:rFonts w:ascii="Times New Roman" w:hAnsi="Times New Roman"/>
                <w:b/>
              </w:rPr>
              <w:t>н</w:t>
            </w:r>
            <w:r w:rsidRPr="00315F34">
              <w:rPr>
                <w:rFonts w:ascii="Times New Roman" w:hAnsi="Times New Roman"/>
                <w:b/>
              </w:rPr>
              <w:t>.</w:t>
            </w:r>
            <w:r>
              <w:rPr>
                <w:rFonts w:ascii="Times New Roman" w:hAnsi="Times New Roman"/>
                <w:b/>
              </w:rPr>
              <w:t>03</w:t>
            </w:r>
          </w:p>
        </w:tc>
        <w:tc>
          <w:tcPr>
            <w:tcW w:w="3681" w:type="dxa"/>
            <w:shd w:val="clear" w:color="auto" w:fill="FBE4D5"/>
            <w:vAlign w:val="center"/>
          </w:tcPr>
          <w:p w14:paraId="226F102D" w14:textId="77777777" w:rsidR="00357476" w:rsidRPr="00315F34" w:rsidRDefault="00357476" w:rsidP="00357476">
            <w:pPr>
              <w:suppressAutoHyphens/>
              <w:spacing w:after="0" w:line="240" w:lineRule="auto"/>
              <w:contextualSpacing/>
              <w:jc w:val="both"/>
              <w:rPr>
                <w:rFonts w:ascii="Times New Roman" w:hAnsi="Times New Roman"/>
                <w:b/>
                <w:bCs/>
              </w:rPr>
            </w:pPr>
            <w:r w:rsidRPr="00315F34">
              <w:rPr>
                <w:rFonts w:ascii="Times New Roman" w:hAnsi="Times New Roman"/>
                <w:b/>
              </w:rPr>
              <w:t>Учебная практика</w:t>
            </w:r>
          </w:p>
        </w:tc>
        <w:tc>
          <w:tcPr>
            <w:tcW w:w="708" w:type="dxa"/>
            <w:shd w:val="clear" w:color="auto" w:fill="FBE4D5"/>
            <w:vAlign w:val="center"/>
          </w:tcPr>
          <w:p w14:paraId="19CC47AC"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shd w:val="clear" w:color="auto" w:fill="FBE4D5"/>
            <w:vAlign w:val="center"/>
          </w:tcPr>
          <w:p w14:paraId="4CE6433C"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1139" w:type="dxa"/>
            <w:shd w:val="clear" w:color="auto" w:fill="FBE4D5"/>
            <w:vAlign w:val="center"/>
          </w:tcPr>
          <w:p w14:paraId="38AE4604"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FBE4D5"/>
            <w:vAlign w:val="center"/>
          </w:tcPr>
          <w:p w14:paraId="10C0CC8A"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4F738FBE"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72</w:t>
            </w:r>
          </w:p>
        </w:tc>
        <w:tc>
          <w:tcPr>
            <w:tcW w:w="1039" w:type="dxa"/>
            <w:shd w:val="clear" w:color="auto" w:fill="FBE4D5"/>
            <w:vAlign w:val="center"/>
          </w:tcPr>
          <w:p w14:paraId="1F5E3C0D"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BE4D5"/>
            <w:vAlign w:val="center"/>
          </w:tcPr>
          <w:p w14:paraId="7D3271E5"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134860B8"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FBE4D5"/>
            <w:vAlign w:val="center"/>
          </w:tcPr>
          <w:p w14:paraId="5AB33681"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1,2</w:t>
            </w:r>
          </w:p>
        </w:tc>
      </w:tr>
      <w:tr w:rsidR="00357476" w:rsidRPr="00315F34" w14:paraId="4A02E409" w14:textId="77777777" w:rsidTr="00245464">
        <w:trPr>
          <w:trHeight w:val="20"/>
          <w:jc w:val="center"/>
        </w:trPr>
        <w:tc>
          <w:tcPr>
            <w:tcW w:w="1375" w:type="dxa"/>
            <w:shd w:val="clear" w:color="auto" w:fill="FBE4D5"/>
            <w:vAlign w:val="center"/>
          </w:tcPr>
          <w:p w14:paraId="0C5F85A5" w14:textId="77777777" w:rsidR="00357476" w:rsidRPr="00315F34" w:rsidRDefault="00357476" w:rsidP="00357476">
            <w:pPr>
              <w:suppressAutoHyphens/>
              <w:spacing w:after="0" w:line="240" w:lineRule="auto"/>
              <w:contextualSpacing/>
              <w:jc w:val="both"/>
              <w:rPr>
                <w:rFonts w:ascii="Times New Roman" w:hAnsi="Times New Roman"/>
                <w:b/>
                <w:bCs/>
              </w:rPr>
            </w:pPr>
            <w:r w:rsidRPr="00315F34">
              <w:rPr>
                <w:rFonts w:ascii="Times New Roman" w:hAnsi="Times New Roman"/>
                <w:b/>
              </w:rPr>
              <w:t>ПП</w:t>
            </w:r>
            <w:r>
              <w:rPr>
                <w:rFonts w:ascii="Times New Roman" w:hAnsi="Times New Roman"/>
                <w:b/>
              </w:rPr>
              <w:t>н</w:t>
            </w:r>
            <w:r w:rsidRPr="00315F34">
              <w:rPr>
                <w:rFonts w:ascii="Times New Roman" w:hAnsi="Times New Roman"/>
                <w:b/>
              </w:rPr>
              <w:t>.</w:t>
            </w:r>
            <w:r>
              <w:rPr>
                <w:rFonts w:ascii="Times New Roman" w:hAnsi="Times New Roman"/>
                <w:b/>
              </w:rPr>
              <w:t>03</w:t>
            </w:r>
          </w:p>
        </w:tc>
        <w:tc>
          <w:tcPr>
            <w:tcW w:w="3681" w:type="dxa"/>
            <w:shd w:val="clear" w:color="auto" w:fill="FBE4D5"/>
            <w:vAlign w:val="center"/>
          </w:tcPr>
          <w:p w14:paraId="4796B700" w14:textId="77777777" w:rsidR="00357476" w:rsidRPr="00315F34" w:rsidRDefault="00357476" w:rsidP="00357476">
            <w:pPr>
              <w:suppressAutoHyphens/>
              <w:spacing w:after="0" w:line="240" w:lineRule="auto"/>
              <w:contextualSpacing/>
              <w:jc w:val="both"/>
              <w:rPr>
                <w:rFonts w:ascii="Times New Roman" w:hAnsi="Times New Roman"/>
                <w:b/>
                <w:bCs/>
              </w:rPr>
            </w:pPr>
            <w:r w:rsidRPr="00315F34">
              <w:rPr>
                <w:rFonts w:ascii="Times New Roman" w:hAnsi="Times New Roman"/>
                <w:b/>
              </w:rPr>
              <w:t>Производственная практика</w:t>
            </w:r>
          </w:p>
        </w:tc>
        <w:tc>
          <w:tcPr>
            <w:tcW w:w="708" w:type="dxa"/>
            <w:shd w:val="clear" w:color="auto" w:fill="FBE4D5"/>
            <w:vAlign w:val="center"/>
          </w:tcPr>
          <w:p w14:paraId="7BF74D58"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shd w:val="clear" w:color="auto" w:fill="FBE4D5"/>
            <w:vAlign w:val="center"/>
          </w:tcPr>
          <w:p w14:paraId="595F1AB5"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1139" w:type="dxa"/>
            <w:shd w:val="clear" w:color="auto" w:fill="FBE4D5"/>
            <w:vAlign w:val="center"/>
          </w:tcPr>
          <w:p w14:paraId="309087C4"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FBE4D5"/>
            <w:vAlign w:val="center"/>
          </w:tcPr>
          <w:p w14:paraId="33B54744"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4C7BC61B"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72</w:t>
            </w:r>
          </w:p>
        </w:tc>
        <w:tc>
          <w:tcPr>
            <w:tcW w:w="1039" w:type="dxa"/>
            <w:shd w:val="clear" w:color="auto" w:fill="FBE4D5"/>
            <w:vAlign w:val="center"/>
          </w:tcPr>
          <w:p w14:paraId="436BE1CF"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BE4D5"/>
            <w:vAlign w:val="center"/>
          </w:tcPr>
          <w:p w14:paraId="1CC2A089"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BE4D5"/>
            <w:vAlign w:val="center"/>
          </w:tcPr>
          <w:p w14:paraId="7195758B"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FBE4D5"/>
            <w:vAlign w:val="center"/>
          </w:tcPr>
          <w:p w14:paraId="0DCB442B"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w:t>
            </w:r>
          </w:p>
        </w:tc>
      </w:tr>
      <w:tr w:rsidR="00357476" w:rsidRPr="00315F34" w14:paraId="235521BC" w14:textId="77777777" w:rsidTr="00245464">
        <w:trPr>
          <w:trHeight w:val="20"/>
          <w:jc w:val="center"/>
        </w:trPr>
        <w:tc>
          <w:tcPr>
            <w:tcW w:w="1375" w:type="dxa"/>
            <w:shd w:val="clear" w:color="auto" w:fill="E2EFD9"/>
            <w:vAlign w:val="center"/>
          </w:tcPr>
          <w:p w14:paraId="6BF312DF" w14:textId="77777777" w:rsidR="00357476" w:rsidRPr="00315F34" w:rsidRDefault="00357476" w:rsidP="00357476">
            <w:pPr>
              <w:suppressAutoHyphens/>
              <w:spacing w:after="0" w:line="240" w:lineRule="auto"/>
              <w:contextualSpacing/>
              <w:jc w:val="both"/>
              <w:rPr>
                <w:rFonts w:ascii="Times New Roman" w:hAnsi="Times New Roman"/>
                <w:b/>
                <w:bCs/>
              </w:rPr>
            </w:pPr>
          </w:p>
        </w:tc>
        <w:tc>
          <w:tcPr>
            <w:tcW w:w="3681" w:type="dxa"/>
            <w:shd w:val="clear" w:color="auto" w:fill="E2EFD9"/>
          </w:tcPr>
          <w:p w14:paraId="6727DA8A" w14:textId="77777777" w:rsidR="00357476" w:rsidRPr="00315F34" w:rsidRDefault="00357476" w:rsidP="00357476">
            <w:pPr>
              <w:suppressAutoHyphens/>
              <w:spacing w:after="0" w:line="240" w:lineRule="auto"/>
              <w:contextualSpacing/>
              <w:jc w:val="both"/>
              <w:rPr>
                <w:rFonts w:ascii="Times New Roman" w:hAnsi="Times New Roman"/>
                <w:b/>
                <w:bCs/>
              </w:rPr>
            </w:pPr>
            <w:r>
              <w:rPr>
                <w:rFonts w:ascii="Times New Roman" w:hAnsi="Times New Roman"/>
                <w:b/>
              </w:rPr>
              <w:t>Наименование направленности: ИЗДЕЛИЯ ИЗ МЕХА</w:t>
            </w:r>
          </w:p>
        </w:tc>
        <w:tc>
          <w:tcPr>
            <w:tcW w:w="708" w:type="dxa"/>
            <w:shd w:val="clear" w:color="auto" w:fill="E2EFD9"/>
            <w:vAlign w:val="center"/>
          </w:tcPr>
          <w:p w14:paraId="7EF7BEC4" w14:textId="77777777" w:rsidR="00357476" w:rsidRPr="007764FA" w:rsidRDefault="00357476" w:rsidP="00357476">
            <w:pPr>
              <w:tabs>
                <w:tab w:val="left" w:pos="406"/>
              </w:tabs>
              <w:spacing w:after="0" w:line="240" w:lineRule="auto"/>
              <w:contextualSpacing/>
              <w:jc w:val="center"/>
              <w:rPr>
                <w:rFonts w:ascii="Times New Roman" w:hAnsi="Times New Roman"/>
                <w:highlight w:val="yellow"/>
              </w:rPr>
            </w:pPr>
          </w:p>
        </w:tc>
        <w:tc>
          <w:tcPr>
            <w:tcW w:w="708" w:type="dxa"/>
            <w:shd w:val="clear" w:color="auto" w:fill="E2EFD9"/>
            <w:vAlign w:val="center"/>
          </w:tcPr>
          <w:p w14:paraId="015E4EDB" w14:textId="77777777" w:rsidR="00357476" w:rsidRPr="007764FA" w:rsidRDefault="00357476" w:rsidP="00357476">
            <w:pPr>
              <w:tabs>
                <w:tab w:val="left" w:pos="406"/>
              </w:tabs>
              <w:spacing w:after="0" w:line="240" w:lineRule="auto"/>
              <w:contextualSpacing/>
              <w:jc w:val="center"/>
              <w:rPr>
                <w:rFonts w:ascii="Times New Roman" w:hAnsi="Times New Roman"/>
                <w:highlight w:val="yellow"/>
              </w:rPr>
            </w:pPr>
          </w:p>
        </w:tc>
        <w:tc>
          <w:tcPr>
            <w:tcW w:w="1139" w:type="dxa"/>
            <w:shd w:val="clear" w:color="auto" w:fill="E2EFD9"/>
            <w:vAlign w:val="center"/>
          </w:tcPr>
          <w:p w14:paraId="1A03DF88" w14:textId="77777777" w:rsidR="00357476" w:rsidRPr="007764FA" w:rsidRDefault="00357476" w:rsidP="00357476">
            <w:pPr>
              <w:spacing w:after="0" w:line="240" w:lineRule="auto"/>
              <w:contextualSpacing/>
              <w:jc w:val="center"/>
              <w:rPr>
                <w:rFonts w:ascii="Times New Roman" w:hAnsi="Times New Roman"/>
                <w:highlight w:val="yellow"/>
              </w:rPr>
            </w:pPr>
          </w:p>
        </w:tc>
        <w:tc>
          <w:tcPr>
            <w:tcW w:w="1326" w:type="dxa"/>
            <w:shd w:val="clear" w:color="auto" w:fill="E2EFD9"/>
            <w:vAlign w:val="center"/>
          </w:tcPr>
          <w:p w14:paraId="21A3322F" w14:textId="77777777" w:rsidR="00357476" w:rsidRPr="007764FA" w:rsidRDefault="00357476" w:rsidP="00357476">
            <w:pPr>
              <w:spacing w:after="0" w:line="240" w:lineRule="auto"/>
              <w:contextualSpacing/>
              <w:jc w:val="center"/>
              <w:rPr>
                <w:rFonts w:ascii="Times New Roman" w:hAnsi="Times New Roman"/>
                <w:highlight w:val="yellow"/>
              </w:rPr>
            </w:pPr>
          </w:p>
        </w:tc>
        <w:tc>
          <w:tcPr>
            <w:tcW w:w="1229" w:type="dxa"/>
            <w:shd w:val="clear" w:color="auto" w:fill="E2EFD9"/>
            <w:vAlign w:val="center"/>
          </w:tcPr>
          <w:p w14:paraId="0CC908E3" w14:textId="77777777" w:rsidR="00357476" w:rsidRPr="00D540EE" w:rsidRDefault="00357476" w:rsidP="00357476">
            <w:pPr>
              <w:spacing w:after="0" w:line="240" w:lineRule="auto"/>
              <w:contextualSpacing/>
              <w:jc w:val="center"/>
              <w:rPr>
                <w:rFonts w:ascii="Times New Roman" w:hAnsi="Times New Roman"/>
                <w:highlight w:val="yellow"/>
              </w:rPr>
            </w:pPr>
          </w:p>
        </w:tc>
        <w:tc>
          <w:tcPr>
            <w:tcW w:w="1039" w:type="dxa"/>
            <w:shd w:val="clear" w:color="auto" w:fill="E2EFD9"/>
            <w:vAlign w:val="center"/>
          </w:tcPr>
          <w:p w14:paraId="17669318" w14:textId="77777777" w:rsidR="00357476" w:rsidRPr="00D540EE" w:rsidRDefault="00357476" w:rsidP="00357476">
            <w:pPr>
              <w:spacing w:after="0" w:line="240" w:lineRule="auto"/>
              <w:contextualSpacing/>
              <w:jc w:val="center"/>
              <w:rPr>
                <w:rFonts w:ascii="Times New Roman" w:hAnsi="Times New Roman"/>
                <w:highlight w:val="yellow"/>
              </w:rPr>
            </w:pPr>
          </w:p>
        </w:tc>
        <w:tc>
          <w:tcPr>
            <w:tcW w:w="1134" w:type="dxa"/>
            <w:shd w:val="clear" w:color="auto" w:fill="E2EFD9"/>
            <w:vAlign w:val="center"/>
          </w:tcPr>
          <w:p w14:paraId="5525B867"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23201DDA"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E2EFD9"/>
            <w:vAlign w:val="center"/>
          </w:tcPr>
          <w:p w14:paraId="2225E87F" w14:textId="77777777" w:rsidR="00357476" w:rsidRPr="00315F34" w:rsidRDefault="00357476" w:rsidP="00357476">
            <w:pPr>
              <w:spacing w:after="0" w:line="240" w:lineRule="auto"/>
              <w:contextualSpacing/>
              <w:jc w:val="center"/>
              <w:rPr>
                <w:rFonts w:ascii="Times New Roman" w:hAnsi="Times New Roman"/>
              </w:rPr>
            </w:pPr>
          </w:p>
        </w:tc>
      </w:tr>
      <w:tr w:rsidR="00357476" w:rsidRPr="00315F34" w14:paraId="3BD4D613" w14:textId="77777777" w:rsidTr="00245464">
        <w:trPr>
          <w:trHeight w:val="20"/>
          <w:jc w:val="center"/>
        </w:trPr>
        <w:tc>
          <w:tcPr>
            <w:tcW w:w="1375" w:type="dxa"/>
            <w:shd w:val="clear" w:color="auto" w:fill="E2EFD9"/>
          </w:tcPr>
          <w:p w14:paraId="13FBFBB9" w14:textId="77777777" w:rsidR="00357476" w:rsidRPr="00315F34" w:rsidRDefault="00357476" w:rsidP="00357476">
            <w:pPr>
              <w:suppressAutoHyphens/>
              <w:spacing w:after="0" w:line="240" w:lineRule="auto"/>
              <w:ind w:left="-97" w:right="-144"/>
              <w:contextualSpacing/>
              <w:jc w:val="both"/>
              <w:rPr>
                <w:rFonts w:ascii="Times New Roman" w:hAnsi="Times New Roman"/>
              </w:rPr>
            </w:pPr>
            <w:proofErr w:type="spellStart"/>
            <w:r w:rsidRPr="00315F34">
              <w:rPr>
                <w:rFonts w:ascii="Times New Roman" w:hAnsi="Times New Roman"/>
                <w:b/>
              </w:rPr>
              <w:lastRenderedPageBreak/>
              <w:t>ПМн</w:t>
            </w:r>
            <w:proofErr w:type="spellEnd"/>
            <w:r w:rsidRPr="00315F34">
              <w:rPr>
                <w:rStyle w:val="ac"/>
                <w:b/>
              </w:rPr>
              <w:footnoteReference w:id="12"/>
            </w:r>
            <w:r w:rsidRPr="00315F34">
              <w:rPr>
                <w:rFonts w:ascii="Times New Roman" w:hAnsi="Times New Roman"/>
                <w:b/>
              </w:rPr>
              <w:t>.</w:t>
            </w:r>
            <w:r>
              <w:rPr>
                <w:rFonts w:ascii="Times New Roman" w:hAnsi="Times New Roman"/>
                <w:b/>
              </w:rPr>
              <w:t>01</w:t>
            </w:r>
            <w:r w:rsidRPr="00315F34">
              <w:rPr>
                <w:rStyle w:val="ac"/>
                <w:b/>
              </w:rPr>
              <w:footnoteReference w:id="13"/>
            </w:r>
          </w:p>
        </w:tc>
        <w:tc>
          <w:tcPr>
            <w:tcW w:w="3681" w:type="dxa"/>
            <w:shd w:val="clear" w:color="auto" w:fill="E2EFD9"/>
            <w:vAlign w:val="center"/>
          </w:tcPr>
          <w:p w14:paraId="44F49431" w14:textId="77777777" w:rsidR="00357476" w:rsidRPr="00315F34" w:rsidRDefault="00357476" w:rsidP="00357476">
            <w:pPr>
              <w:suppressAutoHyphens/>
              <w:spacing w:after="0" w:line="240" w:lineRule="auto"/>
              <w:contextualSpacing/>
              <w:jc w:val="both"/>
              <w:rPr>
                <w:rFonts w:ascii="Times New Roman" w:hAnsi="Times New Roman"/>
              </w:rPr>
            </w:pPr>
            <w:r w:rsidRPr="009F7FB2">
              <w:rPr>
                <w:rFonts w:ascii="Times New Roman" w:hAnsi="Times New Roman"/>
                <w:b/>
                <w:bCs/>
              </w:rPr>
              <w:t>Художественное проектирование изделий</w:t>
            </w:r>
            <w:r>
              <w:rPr>
                <w:rFonts w:ascii="Times New Roman" w:hAnsi="Times New Roman"/>
                <w:b/>
                <w:bCs/>
              </w:rPr>
              <w:t xml:space="preserve"> из меха</w:t>
            </w:r>
          </w:p>
        </w:tc>
        <w:tc>
          <w:tcPr>
            <w:tcW w:w="708" w:type="dxa"/>
            <w:shd w:val="clear" w:color="auto" w:fill="E2EFD9"/>
            <w:vAlign w:val="center"/>
          </w:tcPr>
          <w:p w14:paraId="75E5E72D"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b/>
                <w:bCs/>
              </w:rPr>
              <w:t>232</w:t>
            </w:r>
          </w:p>
        </w:tc>
        <w:tc>
          <w:tcPr>
            <w:tcW w:w="708" w:type="dxa"/>
            <w:shd w:val="clear" w:color="auto" w:fill="E2EFD9"/>
            <w:vAlign w:val="center"/>
          </w:tcPr>
          <w:p w14:paraId="0FE29F37"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b/>
                <w:bCs/>
              </w:rPr>
              <w:t>172</w:t>
            </w:r>
          </w:p>
        </w:tc>
        <w:tc>
          <w:tcPr>
            <w:tcW w:w="1139" w:type="dxa"/>
            <w:shd w:val="clear" w:color="auto" w:fill="E2EFD9"/>
            <w:vAlign w:val="center"/>
          </w:tcPr>
          <w:p w14:paraId="0402A9D2"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42</w:t>
            </w:r>
          </w:p>
        </w:tc>
        <w:tc>
          <w:tcPr>
            <w:tcW w:w="1326" w:type="dxa"/>
            <w:shd w:val="clear" w:color="auto" w:fill="E2EFD9"/>
            <w:vAlign w:val="center"/>
          </w:tcPr>
          <w:p w14:paraId="75399089"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100</w:t>
            </w:r>
          </w:p>
        </w:tc>
        <w:tc>
          <w:tcPr>
            <w:tcW w:w="1229" w:type="dxa"/>
            <w:shd w:val="clear" w:color="auto" w:fill="E2EFD9"/>
            <w:vAlign w:val="center"/>
          </w:tcPr>
          <w:p w14:paraId="3C6AE143" w14:textId="77777777" w:rsidR="00357476" w:rsidRPr="00315F34" w:rsidRDefault="00357476" w:rsidP="00357476">
            <w:pPr>
              <w:spacing w:after="0" w:line="240" w:lineRule="auto"/>
              <w:contextualSpacing/>
              <w:jc w:val="center"/>
              <w:rPr>
                <w:rFonts w:ascii="Times New Roman" w:hAnsi="Times New Roman"/>
              </w:rPr>
            </w:pPr>
            <w:r w:rsidRPr="009F7FB2">
              <w:rPr>
                <w:rFonts w:ascii="Times New Roman" w:hAnsi="Times New Roman"/>
                <w:b/>
                <w:bCs/>
              </w:rPr>
              <w:t>72</w:t>
            </w:r>
          </w:p>
        </w:tc>
        <w:tc>
          <w:tcPr>
            <w:tcW w:w="1039" w:type="dxa"/>
            <w:shd w:val="clear" w:color="auto" w:fill="E2EFD9"/>
            <w:vAlign w:val="center"/>
          </w:tcPr>
          <w:p w14:paraId="6B50AD2A"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E2EFD9"/>
            <w:vAlign w:val="center"/>
          </w:tcPr>
          <w:p w14:paraId="11101EB2"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32763EA6" w14:textId="77777777" w:rsidR="00357476" w:rsidRPr="00130322" w:rsidRDefault="00357476" w:rsidP="00357476">
            <w:pPr>
              <w:spacing w:after="0" w:line="240" w:lineRule="auto"/>
              <w:contextualSpacing/>
              <w:jc w:val="center"/>
              <w:rPr>
                <w:rFonts w:ascii="Times New Roman" w:hAnsi="Times New Roman"/>
              </w:rPr>
            </w:pPr>
            <w:r w:rsidRPr="00130322">
              <w:rPr>
                <w:rFonts w:ascii="Times New Roman" w:hAnsi="Times New Roman"/>
                <w:b/>
                <w:bCs/>
              </w:rPr>
              <w:t>18</w:t>
            </w:r>
          </w:p>
        </w:tc>
        <w:tc>
          <w:tcPr>
            <w:tcW w:w="1276" w:type="dxa"/>
            <w:shd w:val="clear" w:color="auto" w:fill="E2EFD9"/>
            <w:vAlign w:val="center"/>
          </w:tcPr>
          <w:p w14:paraId="7D4E31AE" w14:textId="77777777" w:rsidR="00357476" w:rsidRPr="00315F34" w:rsidRDefault="00357476" w:rsidP="00357476">
            <w:pPr>
              <w:spacing w:after="0" w:line="240" w:lineRule="auto"/>
              <w:contextualSpacing/>
              <w:jc w:val="center"/>
              <w:rPr>
                <w:rFonts w:ascii="Times New Roman" w:hAnsi="Times New Roman"/>
              </w:rPr>
            </w:pPr>
            <w:r w:rsidRPr="009F7FB2">
              <w:rPr>
                <w:rFonts w:ascii="Times New Roman" w:hAnsi="Times New Roman"/>
                <w:b/>
                <w:bCs/>
              </w:rPr>
              <w:t>Х</w:t>
            </w:r>
          </w:p>
        </w:tc>
      </w:tr>
      <w:tr w:rsidR="00357476" w:rsidRPr="00315F34" w14:paraId="1C0C9522" w14:textId="77777777" w:rsidTr="00245464">
        <w:trPr>
          <w:trHeight w:val="20"/>
          <w:jc w:val="center"/>
        </w:trPr>
        <w:tc>
          <w:tcPr>
            <w:tcW w:w="1375" w:type="dxa"/>
            <w:shd w:val="clear" w:color="auto" w:fill="E2EFD9"/>
          </w:tcPr>
          <w:p w14:paraId="6F256619" w14:textId="77777777" w:rsidR="00357476" w:rsidRPr="00315F34" w:rsidRDefault="00357476" w:rsidP="00357476">
            <w:pPr>
              <w:suppressAutoHyphens/>
              <w:spacing w:after="0" w:line="240" w:lineRule="auto"/>
              <w:ind w:left="-97" w:right="-3"/>
              <w:contextualSpacing/>
              <w:jc w:val="both"/>
              <w:rPr>
                <w:rFonts w:ascii="Times New Roman" w:hAnsi="Times New Roman"/>
              </w:rPr>
            </w:pPr>
            <w:r w:rsidRPr="00315F34">
              <w:rPr>
                <w:rFonts w:ascii="Times New Roman" w:hAnsi="Times New Roman"/>
                <w:bCs/>
              </w:rPr>
              <w:t>МДК</w:t>
            </w:r>
            <w:r w:rsidRPr="00CD2DA8">
              <w:rPr>
                <w:rFonts w:ascii="Times New Roman" w:hAnsi="Times New Roman"/>
                <w:bCs/>
                <w:vertAlign w:val="subscript"/>
              </w:rPr>
              <w:t>н</w:t>
            </w:r>
            <w:r>
              <w:rPr>
                <w:rFonts w:ascii="Times New Roman" w:hAnsi="Times New Roman"/>
                <w:bCs/>
              </w:rPr>
              <w:t>01</w:t>
            </w:r>
            <w:r w:rsidRPr="00315F34">
              <w:rPr>
                <w:rFonts w:ascii="Times New Roman" w:hAnsi="Times New Roman"/>
                <w:bCs/>
              </w:rPr>
              <w:t>.01</w:t>
            </w:r>
          </w:p>
        </w:tc>
        <w:tc>
          <w:tcPr>
            <w:tcW w:w="3681" w:type="dxa"/>
            <w:shd w:val="clear" w:color="auto" w:fill="E2EFD9"/>
          </w:tcPr>
          <w:p w14:paraId="08CACD10" w14:textId="77777777" w:rsidR="00357476" w:rsidRPr="0087588A" w:rsidRDefault="00357476" w:rsidP="00357476">
            <w:pPr>
              <w:suppressAutoHyphens/>
              <w:spacing w:after="0" w:line="240" w:lineRule="auto"/>
              <w:contextualSpacing/>
              <w:jc w:val="both"/>
              <w:rPr>
                <w:rFonts w:ascii="Times New Roman" w:hAnsi="Times New Roman"/>
              </w:rPr>
            </w:pPr>
            <w:r w:rsidRPr="0087588A">
              <w:rPr>
                <w:rFonts w:ascii="Times New Roman" w:eastAsia="Calibri" w:hAnsi="Times New Roman"/>
              </w:rPr>
              <w:t>Основы проектирования изделий из меха, кожи и текстильных материалов</w:t>
            </w:r>
          </w:p>
        </w:tc>
        <w:tc>
          <w:tcPr>
            <w:tcW w:w="708" w:type="dxa"/>
            <w:shd w:val="clear" w:color="auto" w:fill="E2EFD9"/>
            <w:vAlign w:val="center"/>
          </w:tcPr>
          <w:p w14:paraId="67299B94" w14:textId="259651A8" w:rsidR="00357476" w:rsidRPr="002039ED" w:rsidRDefault="0027778D" w:rsidP="00357476">
            <w:pPr>
              <w:tabs>
                <w:tab w:val="left" w:pos="406"/>
              </w:tabs>
              <w:spacing w:after="0" w:line="240" w:lineRule="auto"/>
              <w:contextualSpacing/>
              <w:jc w:val="center"/>
              <w:rPr>
                <w:rFonts w:ascii="Times New Roman" w:hAnsi="Times New Roman"/>
                <w:lang w:val="en-US"/>
              </w:rPr>
            </w:pPr>
            <w:r>
              <w:rPr>
                <w:rFonts w:ascii="Times New Roman" w:hAnsi="Times New Roman"/>
              </w:rPr>
              <w:t>124</w:t>
            </w:r>
          </w:p>
        </w:tc>
        <w:tc>
          <w:tcPr>
            <w:tcW w:w="708" w:type="dxa"/>
            <w:shd w:val="clear" w:color="auto" w:fill="E2EFD9"/>
            <w:vAlign w:val="center"/>
          </w:tcPr>
          <w:p w14:paraId="42426285"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70</w:t>
            </w:r>
          </w:p>
        </w:tc>
        <w:tc>
          <w:tcPr>
            <w:tcW w:w="1139" w:type="dxa"/>
            <w:shd w:val="clear" w:color="auto" w:fill="E2EFD9"/>
            <w:vAlign w:val="center"/>
          </w:tcPr>
          <w:p w14:paraId="07CA556C"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36</w:t>
            </w:r>
          </w:p>
        </w:tc>
        <w:tc>
          <w:tcPr>
            <w:tcW w:w="1326" w:type="dxa"/>
            <w:shd w:val="clear" w:color="auto" w:fill="E2EFD9"/>
            <w:vAlign w:val="center"/>
          </w:tcPr>
          <w:p w14:paraId="783BC02F"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70</w:t>
            </w:r>
          </w:p>
        </w:tc>
        <w:tc>
          <w:tcPr>
            <w:tcW w:w="1229" w:type="dxa"/>
            <w:shd w:val="clear" w:color="auto" w:fill="E2EFD9"/>
            <w:vAlign w:val="center"/>
          </w:tcPr>
          <w:p w14:paraId="2748D4DF" w14:textId="77777777" w:rsidR="00357476" w:rsidRPr="00315F34" w:rsidRDefault="00357476" w:rsidP="00357476">
            <w:pPr>
              <w:spacing w:after="0" w:line="240" w:lineRule="auto"/>
              <w:contextualSpacing/>
              <w:jc w:val="center"/>
              <w:rPr>
                <w:rFonts w:ascii="Times New Roman" w:hAnsi="Times New Roman"/>
              </w:rPr>
            </w:pPr>
          </w:p>
        </w:tc>
        <w:tc>
          <w:tcPr>
            <w:tcW w:w="1039" w:type="dxa"/>
            <w:shd w:val="clear" w:color="auto" w:fill="E2EFD9"/>
            <w:vAlign w:val="center"/>
          </w:tcPr>
          <w:p w14:paraId="301B23FD"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E2EFD9"/>
            <w:vAlign w:val="center"/>
          </w:tcPr>
          <w:p w14:paraId="1C40647F"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6D5C2FD4" w14:textId="77777777" w:rsidR="00357476" w:rsidRPr="002039ED" w:rsidRDefault="00357476" w:rsidP="00357476">
            <w:pPr>
              <w:spacing w:after="0" w:line="240" w:lineRule="auto"/>
              <w:contextualSpacing/>
              <w:jc w:val="center"/>
              <w:rPr>
                <w:rFonts w:ascii="Times New Roman" w:hAnsi="Times New Roman"/>
                <w:lang w:val="en-US"/>
              </w:rPr>
            </w:pPr>
            <w:r>
              <w:rPr>
                <w:rFonts w:ascii="Times New Roman" w:hAnsi="Times New Roman"/>
                <w:lang w:val="en-US"/>
              </w:rPr>
              <w:t>18</w:t>
            </w:r>
          </w:p>
        </w:tc>
        <w:tc>
          <w:tcPr>
            <w:tcW w:w="1276" w:type="dxa"/>
            <w:shd w:val="clear" w:color="auto" w:fill="E2EFD9"/>
            <w:vAlign w:val="center"/>
          </w:tcPr>
          <w:p w14:paraId="04A3D41A"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1,2</w:t>
            </w:r>
          </w:p>
        </w:tc>
      </w:tr>
      <w:tr w:rsidR="00357476" w:rsidRPr="00315F34" w14:paraId="145E47F6" w14:textId="77777777" w:rsidTr="00245464">
        <w:trPr>
          <w:trHeight w:val="20"/>
          <w:jc w:val="center"/>
        </w:trPr>
        <w:tc>
          <w:tcPr>
            <w:tcW w:w="1375" w:type="dxa"/>
            <w:shd w:val="clear" w:color="auto" w:fill="E2EFD9"/>
          </w:tcPr>
          <w:p w14:paraId="29C1E8DC" w14:textId="77777777" w:rsidR="00357476" w:rsidRPr="00315F34" w:rsidRDefault="00357476" w:rsidP="00357476">
            <w:pPr>
              <w:suppressAutoHyphens/>
              <w:spacing w:after="0" w:line="240" w:lineRule="auto"/>
              <w:ind w:left="-97" w:right="-3"/>
              <w:contextualSpacing/>
              <w:jc w:val="both"/>
              <w:rPr>
                <w:rFonts w:ascii="Times New Roman" w:hAnsi="Times New Roman"/>
                <w:bCs/>
              </w:rPr>
            </w:pPr>
            <w:r>
              <w:rPr>
                <w:rFonts w:ascii="Times New Roman" w:hAnsi="Times New Roman"/>
                <w:bCs/>
              </w:rPr>
              <w:t>МДК</w:t>
            </w:r>
            <w:r w:rsidRPr="00CD2DA8">
              <w:rPr>
                <w:rFonts w:ascii="Times New Roman" w:hAnsi="Times New Roman"/>
                <w:bCs/>
                <w:vertAlign w:val="subscript"/>
              </w:rPr>
              <w:t>н</w:t>
            </w:r>
            <w:r>
              <w:rPr>
                <w:rFonts w:ascii="Times New Roman" w:hAnsi="Times New Roman"/>
                <w:bCs/>
              </w:rPr>
              <w:t>01.02</w:t>
            </w:r>
          </w:p>
        </w:tc>
        <w:tc>
          <w:tcPr>
            <w:tcW w:w="3681" w:type="dxa"/>
            <w:shd w:val="clear" w:color="auto" w:fill="E2EFD9"/>
          </w:tcPr>
          <w:p w14:paraId="0F0EF98C" w14:textId="77777777" w:rsidR="00357476" w:rsidRPr="00315F34" w:rsidRDefault="00357476" w:rsidP="00357476">
            <w:pPr>
              <w:suppressAutoHyphens/>
              <w:spacing w:after="0" w:line="240" w:lineRule="auto"/>
              <w:contextualSpacing/>
              <w:jc w:val="both"/>
              <w:rPr>
                <w:rFonts w:ascii="Times New Roman" w:hAnsi="Times New Roman"/>
                <w:i/>
              </w:rPr>
            </w:pPr>
            <w:r>
              <w:rPr>
                <w:rFonts w:ascii="Times New Roman" w:hAnsi="Times New Roman"/>
              </w:rPr>
              <w:t>Макетирование изделий из меха</w:t>
            </w:r>
          </w:p>
        </w:tc>
        <w:tc>
          <w:tcPr>
            <w:tcW w:w="708" w:type="dxa"/>
            <w:shd w:val="clear" w:color="auto" w:fill="E2EFD9"/>
            <w:vAlign w:val="center"/>
          </w:tcPr>
          <w:p w14:paraId="4C88171F"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rPr>
              <w:t>36</w:t>
            </w:r>
          </w:p>
        </w:tc>
        <w:tc>
          <w:tcPr>
            <w:tcW w:w="708" w:type="dxa"/>
            <w:shd w:val="clear" w:color="auto" w:fill="E2EFD9"/>
            <w:vAlign w:val="center"/>
          </w:tcPr>
          <w:p w14:paraId="1BEBE0FF"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rPr>
              <w:t>30</w:t>
            </w:r>
          </w:p>
        </w:tc>
        <w:tc>
          <w:tcPr>
            <w:tcW w:w="1139" w:type="dxa"/>
            <w:shd w:val="clear" w:color="auto" w:fill="E2EFD9"/>
            <w:vAlign w:val="center"/>
          </w:tcPr>
          <w:p w14:paraId="43235D38"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6</w:t>
            </w:r>
          </w:p>
        </w:tc>
        <w:tc>
          <w:tcPr>
            <w:tcW w:w="1326" w:type="dxa"/>
            <w:shd w:val="clear" w:color="auto" w:fill="E2EFD9"/>
            <w:vAlign w:val="center"/>
          </w:tcPr>
          <w:p w14:paraId="3EBC0B3B"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30</w:t>
            </w:r>
          </w:p>
        </w:tc>
        <w:tc>
          <w:tcPr>
            <w:tcW w:w="1229" w:type="dxa"/>
            <w:shd w:val="clear" w:color="auto" w:fill="E2EFD9"/>
            <w:vAlign w:val="center"/>
          </w:tcPr>
          <w:p w14:paraId="4F07A0C3" w14:textId="77777777" w:rsidR="00357476" w:rsidRPr="00315F34" w:rsidRDefault="00357476" w:rsidP="00357476">
            <w:pPr>
              <w:spacing w:after="0" w:line="240" w:lineRule="auto"/>
              <w:contextualSpacing/>
              <w:jc w:val="center"/>
              <w:rPr>
                <w:rFonts w:ascii="Times New Roman" w:hAnsi="Times New Roman"/>
              </w:rPr>
            </w:pPr>
          </w:p>
        </w:tc>
        <w:tc>
          <w:tcPr>
            <w:tcW w:w="1039" w:type="dxa"/>
            <w:shd w:val="clear" w:color="auto" w:fill="E2EFD9"/>
            <w:vAlign w:val="center"/>
          </w:tcPr>
          <w:p w14:paraId="72AF39DF"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E2EFD9"/>
            <w:vAlign w:val="center"/>
          </w:tcPr>
          <w:p w14:paraId="474C0278"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4A078325"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E2EFD9"/>
            <w:vAlign w:val="center"/>
          </w:tcPr>
          <w:p w14:paraId="1D3EFC35"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w:t>
            </w:r>
          </w:p>
        </w:tc>
      </w:tr>
      <w:tr w:rsidR="00357476" w:rsidRPr="00315F34" w14:paraId="47573EAA" w14:textId="77777777" w:rsidTr="00245464">
        <w:trPr>
          <w:trHeight w:val="20"/>
          <w:jc w:val="center"/>
        </w:trPr>
        <w:tc>
          <w:tcPr>
            <w:tcW w:w="1375" w:type="dxa"/>
            <w:shd w:val="clear" w:color="auto" w:fill="E2EFD9"/>
            <w:vAlign w:val="center"/>
          </w:tcPr>
          <w:p w14:paraId="7FFB5F83" w14:textId="77777777" w:rsidR="00357476" w:rsidRPr="00315F34" w:rsidRDefault="00357476" w:rsidP="00357476">
            <w:pPr>
              <w:suppressAutoHyphens/>
              <w:spacing w:after="0" w:line="240" w:lineRule="auto"/>
              <w:contextualSpacing/>
              <w:jc w:val="both"/>
              <w:rPr>
                <w:rFonts w:ascii="Times New Roman" w:hAnsi="Times New Roman"/>
              </w:rPr>
            </w:pPr>
            <w:r w:rsidRPr="00315F34">
              <w:rPr>
                <w:rFonts w:ascii="Times New Roman" w:hAnsi="Times New Roman"/>
                <w:b/>
              </w:rPr>
              <w:t>УП</w:t>
            </w:r>
            <w:r>
              <w:rPr>
                <w:rFonts w:ascii="Times New Roman" w:hAnsi="Times New Roman"/>
                <w:b/>
              </w:rPr>
              <w:t>н</w:t>
            </w:r>
            <w:r w:rsidRPr="00315F34">
              <w:rPr>
                <w:rFonts w:ascii="Times New Roman" w:hAnsi="Times New Roman"/>
                <w:b/>
              </w:rPr>
              <w:t>.</w:t>
            </w:r>
            <w:r>
              <w:rPr>
                <w:rFonts w:ascii="Times New Roman" w:hAnsi="Times New Roman"/>
                <w:b/>
              </w:rPr>
              <w:t>01</w:t>
            </w:r>
          </w:p>
        </w:tc>
        <w:tc>
          <w:tcPr>
            <w:tcW w:w="3681" w:type="dxa"/>
            <w:shd w:val="clear" w:color="auto" w:fill="E2EFD9"/>
            <w:vAlign w:val="center"/>
          </w:tcPr>
          <w:p w14:paraId="698C18CD" w14:textId="77777777" w:rsidR="00357476" w:rsidRPr="00315F34" w:rsidRDefault="00357476" w:rsidP="00357476">
            <w:pPr>
              <w:suppressAutoHyphens/>
              <w:spacing w:after="0" w:line="240" w:lineRule="auto"/>
              <w:contextualSpacing/>
              <w:jc w:val="both"/>
              <w:rPr>
                <w:rFonts w:ascii="Times New Roman" w:hAnsi="Times New Roman"/>
              </w:rPr>
            </w:pPr>
            <w:r w:rsidRPr="00534126">
              <w:rPr>
                <w:rFonts w:ascii="Times New Roman" w:hAnsi="Times New Roman"/>
                <w:b/>
              </w:rPr>
              <w:t>Учебная практика</w:t>
            </w:r>
          </w:p>
        </w:tc>
        <w:tc>
          <w:tcPr>
            <w:tcW w:w="708" w:type="dxa"/>
            <w:shd w:val="clear" w:color="auto" w:fill="E2EFD9"/>
            <w:vAlign w:val="center"/>
          </w:tcPr>
          <w:p w14:paraId="3EA0662F"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shd w:val="clear" w:color="auto" w:fill="E2EFD9"/>
            <w:vAlign w:val="center"/>
          </w:tcPr>
          <w:p w14:paraId="2A7D00A0"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39" w:type="dxa"/>
            <w:shd w:val="clear" w:color="auto" w:fill="E2EFD9"/>
            <w:vAlign w:val="center"/>
          </w:tcPr>
          <w:p w14:paraId="188DD504"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E2EFD9"/>
            <w:vAlign w:val="center"/>
          </w:tcPr>
          <w:p w14:paraId="1431BA98"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52D01F47"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36</w:t>
            </w:r>
          </w:p>
        </w:tc>
        <w:tc>
          <w:tcPr>
            <w:tcW w:w="1039" w:type="dxa"/>
            <w:shd w:val="clear" w:color="auto" w:fill="E2EFD9"/>
            <w:vAlign w:val="center"/>
          </w:tcPr>
          <w:p w14:paraId="154CBA44"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E2EFD9"/>
            <w:vAlign w:val="center"/>
          </w:tcPr>
          <w:p w14:paraId="3B928384"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7ECC3D5C"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E2EFD9"/>
            <w:vAlign w:val="center"/>
          </w:tcPr>
          <w:p w14:paraId="7C5AED87"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1</w:t>
            </w:r>
          </w:p>
        </w:tc>
      </w:tr>
      <w:tr w:rsidR="00357476" w:rsidRPr="00315F34" w14:paraId="359ECC3C" w14:textId="77777777" w:rsidTr="00245464">
        <w:trPr>
          <w:trHeight w:val="20"/>
          <w:jc w:val="center"/>
        </w:trPr>
        <w:tc>
          <w:tcPr>
            <w:tcW w:w="1375" w:type="dxa"/>
            <w:shd w:val="clear" w:color="auto" w:fill="E2EFD9"/>
            <w:vAlign w:val="center"/>
          </w:tcPr>
          <w:p w14:paraId="790BEBE0" w14:textId="77777777" w:rsidR="00357476" w:rsidRPr="00315F34" w:rsidRDefault="00357476" w:rsidP="00357476">
            <w:pPr>
              <w:suppressAutoHyphens/>
              <w:spacing w:after="0" w:line="240" w:lineRule="auto"/>
              <w:contextualSpacing/>
              <w:jc w:val="both"/>
              <w:rPr>
                <w:rFonts w:ascii="Times New Roman" w:hAnsi="Times New Roman"/>
              </w:rPr>
            </w:pPr>
            <w:r w:rsidRPr="00315F34">
              <w:rPr>
                <w:rFonts w:ascii="Times New Roman" w:hAnsi="Times New Roman"/>
                <w:b/>
              </w:rPr>
              <w:t>ПП</w:t>
            </w:r>
            <w:r>
              <w:rPr>
                <w:rFonts w:ascii="Times New Roman" w:hAnsi="Times New Roman"/>
                <w:b/>
              </w:rPr>
              <w:t>н</w:t>
            </w:r>
            <w:r w:rsidRPr="00315F34">
              <w:rPr>
                <w:rFonts w:ascii="Times New Roman" w:hAnsi="Times New Roman"/>
                <w:b/>
              </w:rPr>
              <w:t>.</w:t>
            </w:r>
            <w:r>
              <w:rPr>
                <w:rFonts w:ascii="Times New Roman" w:hAnsi="Times New Roman"/>
                <w:b/>
              </w:rPr>
              <w:t>01</w:t>
            </w:r>
          </w:p>
        </w:tc>
        <w:tc>
          <w:tcPr>
            <w:tcW w:w="3681" w:type="dxa"/>
            <w:shd w:val="clear" w:color="auto" w:fill="E2EFD9"/>
            <w:vAlign w:val="center"/>
          </w:tcPr>
          <w:p w14:paraId="5964F4B2" w14:textId="77777777" w:rsidR="00357476" w:rsidRPr="00315F34" w:rsidRDefault="00357476" w:rsidP="00357476">
            <w:pPr>
              <w:suppressAutoHyphens/>
              <w:spacing w:after="0" w:line="240" w:lineRule="auto"/>
              <w:contextualSpacing/>
              <w:jc w:val="both"/>
              <w:rPr>
                <w:rFonts w:ascii="Times New Roman" w:hAnsi="Times New Roman"/>
              </w:rPr>
            </w:pPr>
            <w:r w:rsidRPr="00534126">
              <w:rPr>
                <w:rFonts w:ascii="Times New Roman" w:hAnsi="Times New Roman"/>
                <w:b/>
              </w:rPr>
              <w:t>Производственная практика</w:t>
            </w:r>
          </w:p>
        </w:tc>
        <w:tc>
          <w:tcPr>
            <w:tcW w:w="708" w:type="dxa"/>
            <w:shd w:val="clear" w:color="auto" w:fill="E2EFD9"/>
            <w:vAlign w:val="center"/>
          </w:tcPr>
          <w:p w14:paraId="110C487A"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shd w:val="clear" w:color="auto" w:fill="E2EFD9"/>
            <w:vAlign w:val="center"/>
          </w:tcPr>
          <w:p w14:paraId="1F4534CF"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39" w:type="dxa"/>
            <w:shd w:val="clear" w:color="auto" w:fill="E2EFD9"/>
            <w:vAlign w:val="center"/>
          </w:tcPr>
          <w:p w14:paraId="3D079D6D"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E2EFD9"/>
            <w:vAlign w:val="center"/>
          </w:tcPr>
          <w:p w14:paraId="682F2939"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744D6C9C"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36</w:t>
            </w:r>
          </w:p>
        </w:tc>
        <w:tc>
          <w:tcPr>
            <w:tcW w:w="1039" w:type="dxa"/>
            <w:shd w:val="clear" w:color="auto" w:fill="E2EFD9"/>
            <w:vAlign w:val="center"/>
          </w:tcPr>
          <w:p w14:paraId="594C9501"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E2EFD9"/>
            <w:vAlign w:val="center"/>
          </w:tcPr>
          <w:p w14:paraId="69FD3CC6"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331169F9"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E2EFD9"/>
            <w:vAlign w:val="center"/>
          </w:tcPr>
          <w:p w14:paraId="3E1B3A77"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w:t>
            </w:r>
          </w:p>
        </w:tc>
      </w:tr>
      <w:tr w:rsidR="00357476" w:rsidRPr="00315F34" w14:paraId="35FD8EF4" w14:textId="77777777" w:rsidTr="00245464">
        <w:trPr>
          <w:trHeight w:val="20"/>
          <w:jc w:val="center"/>
        </w:trPr>
        <w:tc>
          <w:tcPr>
            <w:tcW w:w="1375" w:type="dxa"/>
            <w:shd w:val="clear" w:color="auto" w:fill="E2EFD9"/>
          </w:tcPr>
          <w:p w14:paraId="280DEDF1" w14:textId="77777777" w:rsidR="00357476" w:rsidRPr="00315F34" w:rsidRDefault="00357476" w:rsidP="00357476">
            <w:pPr>
              <w:suppressAutoHyphens/>
              <w:spacing w:after="0" w:line="240" w:lineRule="auto"/>
              <w:ind w:left="-97" w:right="-144"/>
              <w:contextualSpacing/>
              <w:jc w:val="both"/>
              <w:rPr>
                <w:rFonts w:ascii="Times New Roman" w:hAnsi="Times New Roman"/>
                <w:b/>
              </w:rPr>
            </w:pPr>
            <w:proofErr w:type="spellStart"/>
            <w:r w:rsidRPr="00315F34">
              <w:rPr>
                <w:rFonts w:ascii="Times New Roman" w:hAnsi="Times New Roman"/>
                <w:b/>
              </w:rPr>
              <w:t>ПМн</w:t>
            </w:r>
            <w:proofErr w:type="spellEnd"/>
            <w:r w:rsidRPr="00315F34">
              <w:rPr>
                <w:rStyle w:val="ac"/>
                <w:b/>
              </w:rPr>
              <w:footnoteReference w:id="14"/>
            </w:r>
            <w:r w:rsidRPr="00315F34">
              <w:rPr>
                <w:rFonts w:ascii="Times New Roman" w:hAnsi="Times New Roman"/>
                <w:b/>
              </w:rPr>
              <w:t>.</w:t>
            </w:r>
            <w:r>
              <w:rPr>
                <w:rFonts w:ascii="Times New Roman" w:hAnsi="Times New Roman"/>
                <w:b/>
              </w:rPr>
              <w:t>02</w:t>
            </w:r>
            <w:r w:rsidRPr="00315F34">
              <w:rPr>
                <w:rStyle w:val="ac"/>
                <w:b/>
              </w:rPr>
              <w:footnoteReference w:id="15"/>
            </w:r>
          </w:p>
        </w:tc>
        <w:tc>
          <w:tcPr>
            <w:tcW w:w="3681" w:type="dxa"/>
            <w:shd w:val="clear" w:color="auto" w:fill="E2EFD9"/>
            <w:vAlign w:val="center"/>
          </w:tcPr>
          <w:p w14:paraId="396E0FB7" w14:textId="77777777" w:rsidR="00357476" w:rsidRPr="00315F34" w:rsidRDefault="00357476" w:rsidP="00357476">
            <w:pPr>
              <w:suppressAutoHyphens/>
              <w:spacing w:after="0" w:line="240" w:lineRule="auto"/>
              <w:contextualSpacing/>
              <w:jc w:val="both"/>
              <w:rPr>
                <w:rFonts w:ascii="Times New Roman" w:hAnsi="Times New Roman"/>
                <w:b/>
              </w:rPr>
            </w:pPr>
            <w:r w:rsidRPr="009F7FB2">
              <w:rPr>
                <w:rFonts w:ascii="Times New Roman" w:hAnsi="Times New Roman"/>
                <w:b/>
                <w:bCs/>
              </w:rPr>
              <w:t>Конструирование и моделирование изделий</w:t>
            </w:r>
            <w:r>
              <w:rPr>
                <w:rFonts w:ascii="Times New Roman" w:hAnsi="Times New Roman"/>
                <w:b/>
                <w:bCs/>
              </w:rPr>
              <w:t xml:space="preserve"> из меха</w:t>
            </w:r>
          </w:p>
        </w:tc>
        <w:tc>
          <w:tcPr>
            <w:tcW w:w="708" w:type="dxa"/>
            <w:shd w:val="clear" w:color="auto" w:fill="E2EFD9"/>
            <w:vAlign w:val="center"/>
          </w:tcPr>
          <w:p w14:paraId="4E5DBF2A" w14:textId="77777777" w:rsidR="00357476" w:rsidRPr="00315F34" w:rsidRDefault="00357476" w:rsidP="00357476">
            <w:pPr>
              <w:tabs>
                <w:tab w:val="left" w:pos="406"/>
              </w:tabs>
              <w:spacing w:after="0" w:line="240" w:lineRule="auto"/>
              <w:contextualSpacing/>
              <w:jc w:val="center"/>
              <w:rPr>
                <w:rFonts w:ascii="Times New Roman" w:hAnsi="Times New Roman"/>
                <w:b/>
                <w:bCs/>
              </w:rPr>
            </w:pPr>
            <w:r>
              <w:rPr>
                <w:rFonts w:ascii="Times New Roman" w:hAnsi="Times New Roman"/>
                <w:b/>
                <w:bCs/>
              </w:rPr>
              <w:t>474</w:t>
            </w:r>
          </w:p>
        </w:tc>
        <w:tc>
          <w:tcPr>
            <w:tcW w:w="708" w:type="dxa"/>
            <w:shd w:val="clear" w:color="auto" w:fill="E2EFD9"/>
            <w:vAlign w:val="center"/>
          </w:tcPr>
          <w:p w14:paraId="7D7B865F" w14:textId="030F24BD" w:rsidR="00357476" w:rsidRPr="00315F34" w:rsidRDefault="00357476" w:rsidP="00357476">
            <w:pPr>
              <w:tabs>
                <w:tab w:val="left" w:pos="406"/>
              </w:tabs>
              <w:spacing w:after="0" w:line="240" w:lineRule="auto"/>
              <w:contextualSpacing/>
              <w:jc w:val="center"/>
              <w:rPr>
                <w:rFonts w:ascii="Times New Roman" w:hAnsi="Times New Roman"/>
                <w:b/>
                <w:bCs/>
              </w:rPr>
            </w:pPr>
            <w:r>
              <w:rPr>
                <w:rFonts w:ascii="Times New Roman" w:hAnsi="Times New Roman"/>
                <w:b/>
                <w:bCs/>
              </w:rPr>
              <w:t>3</w:t>
            </w:r>
            <w:r w:rsidR="0027778D">
              <w:rPr>
                <w:rFonts w:ascii="Times New Roman" w:hAnsi="Times New Roman"/>
                <w:b/>
                <w:bCs/>
              </w:rPr>
              <w:t>5</w:t>
            </w:r>
            <w:r>
              <w:rPr>
                <w:rFonts w:ascii="Times New Roman" w:hAnsi="Times New Roman"/>
                <w:b/>
                <w:bCs/>
              </w:rPr>
              <w:t>0</w:t>
            </w:r>
          </w:p>
        </w:tc>
        <w:tc>
          <w:tcPr>
            <w:tcW w:w="1139" w:type="dxa"/>
            <w:shd w:val="clear" w:color="auto" w:fill="E2EFD9"/>
            <w:vAlign w:val="center"/>
          </w:tcPr>
          <w:p w14:paraId="06DEDBBB"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106</w:t>
            </w:r>
          </w:p>
        </w:tc>
        <w:tc>
          <w:tcPr>
            <w:tcW w:w="1326" w:type="dxa"/>
            <w:shd w:val="clear" w:color="auto" w:fill="E2EFD9"/>
            <w:vAlign w:val="center"/>
          </w:tcPr>
          <w:p w14:paraId="2EA05A18"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166</w:t>
            </w:r>
          </w:p>
        </w:tc>
        <w:tc>
          <w:tcPr>
            <w:tcW w:w="1229" w:type="dxa"/>
            <w:shd w:val="clear" w:color="auto" w:fill="E2EFD9"/>
            <w:vAlign w:val="center"/>
          </w:tcPr>
          <w:p w14:paraId="58AD174B" w14:textId="77777777" w:rsidR="00357476" w:rsidRPr="00315F34" w:rsidRDefault="00357476" w:rsidP="00357476">
            <w:pPr>
              <w:spacing w:after="0" w:line="240" w:lineRule="auto"/>
              <w:contextualSpacing/>
              <w:jc w:val="center"/>
              <w:rPr>
                <w:rFonts w:ascii="Times New Roman" w:hAnsi="Times New Roman"/>
              </w:rPr>
            </w:pPr>
            <w:r w:rsidRPr="009F7FB2">
              <w:rPr>
                <w:rFonts w:ascii="Times New Roman" w:hAnsi="Times New Roman"/>
                <w:b/>
                <w:bCs/>
              </w:rPr>
              <w:t>1</w:t>
            </w:r>
            <w:r>
              <w:rPr>
                <w:rFonts w:ascii="Times New Roman" w:hAnsi="Times New Roman"/>
                <w:b/>
                <w:bCs/>
              </w:rPr>
              <w:t>44</w:t>
            </w:r>
          </w:p>
        </w:tc>
        <w:tc>
          <w:tcPr>
            <w:tcW w:w="1039" w:type="dxa"/>
            <w:shd w:val="clear" w:color="auto" w:fill="E2EFD9"/>
            <w:vAlign w:val="center"/>
          </w:tcPr>
          <w:p w14:paraId="03638A84"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40</w:t>
            </w:r>
          </w:p>
        </w:tc>
        <w:tc>
          <w:tcPr>
            <w:tcW w:w="1134" w:type="dxa"/>
            <w:shd w:val="clear" w:color="auto" w:fill="E2EFD9"/>
            <w:vAlign w:val="center"/>
          </w:tcPr>
          <w:p w14:paraId="1CC59D82"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64383680" w14:textId="77777777" w:rsidR="00357476" w:rsidRPr="00544BA3" w:rsidRDefault="00357476" w:rsidP="00357476">
            <w:pPr>
              <w:spacing w:after="0" w:line="240" w:lineRule="auto"/>
              <w:contextualSpacing/>
              <w:jc w:val="center"/>
              <w:rPr>
                <w:rFonts w:ascii="Times New Roman" w:hAnsi="Times New Roman"/>
                <w:highlight w:val="yellow"/>
              </w:rPr>
            </w:pPr>
            <w:r w:rsidRPr="00130322">
              <w:rPr>
                <w:rFonts w:ascii="Times New Roman" w:hAnsi="Times New Roman"/>
                <w:b/>
                <w:bCs/>
              </w:rPr>
              <w:t>18</w:t>
            </w:r>
          </w:p>
        </w:tc>
        <w:tc>
          <w:tcPr>
            <w:tcW w:w="1276" w:type="dxa"/>
            <w:shd w:val="clear" w:color="auto" w:fill="E2EFD9"/>
            <w:vAlign w:val="center"/>
          </w:tcPr>
          <w:p w14:paraId="5B8FC821" w14:textId="77777777" w:rsidR="00357476" w:rsidRPr="00315F34" w:rsidRDefault="00357476" w:rsidP="00357476">
            <w:pPr>
              <w:spacing w:after="0" w:line="240" w:lineRule="auto"/>
              <w:contextualSpacing/>
              <w:jc w:val="center"/>
              <w:rPr>
                <w:rFonts w:ascii="Times New Roman" w:hAnsi="Times New Roman"/>
              </w:rPr>
            </w:pPr>
            <w:r w:rsidRPr="009F7FB2">
              <w:rPr>
                <w:rFonts w:ascii="Times New Roman" w:hAnsi="Times New Roman"/>
                <w:b/>
                <w:bCs/>
              </w:rPr>
              <w:t>1,2</w:t>
            </w:r>
          </w:p>
        </w:tc>
      </w:tr>
      <w:tr w:rsidR="00357476" w:rsidRPr="00315F34" w14:paraId="44703DE6" w14:textId="77777777" w:rsidTr="00245464">
        <w:trPr>
          <w:trHeight w:val="20"/>
          <w:jc w:val="center"/>
        </w:trPr>
        <w:tc>
          <w:tcPr>
            <w:tcW w:w="1375" w:type="dxa"/>
            <w:shd w:val="clear" w:color="auto" w:fill="E2EFD9"/>
          </w:tcPr>
          <w:p w14:paraId="5B61EEDF" w14:textId="77777777" w:rsidR="00357476" w:rsidRPr="00CD2DA8" w:rsidRDefault="00357476" w:rsidP="00357476">
            <w:pPr>
              <w:suppressAutoHyphens/>
              <w:spacing w:after="0" w:line="240" w:lineRule="auto"/>
              <w:ind w:left="-97" w:right="-3"/>
              <w:contextualSpacing/>
              <w:jc w:val="both"/>
              <w:rPr>
                <w:rFonts w:ascii="Times New Roman" w:hAnsi="Times New Roman"/>
                <w:bCs/>
              </w:rPr>
            </w:pPr>
            <w:r w:rsidRPr="00315F34">
              <w:rPr>
                <w:rFonts w:ascii="Times New Roman" w:hAnsi="Times New Roman"/>
                <w:bCs/>
              </w:rPr>
              <w:t>МДК</w:t>
            </w:r>
            <w:r w:rsidRPr="00CD2DA8">
              <w:rPr>
                <w:rFonts w:ascii="Times New Roman" w:hAnsi="Times New Roman"/>
                <w:bCs/>
                <w:vertAlign w:val="subscript"/>
              </w:rPr>
              <w:t>н</w:t>
            </w:r>
            <w:r>
              <w:rPr>
                <w:rFonts w:ascii="Times New Roman" w:hAnsi="Times New Roman"/>
                <w:bCs/>
              </w:rPr>
              <w:t>02</w:t>
            </w:r>
            <w:r w:rsidRPr="00315F34">
              <w:rPr>
                <w:rFonts w:ascii="Times New Roman" w:hAnsi="Times New Roman"/>
                <w:bCs/>
              </w:rPr>
              <w:t>.01</w:t>
            </w:r>
          </w:p>
        </w:tc>
        <w:tc>
          <w:tcPr>
            <w:tcW w:w="3681" w:type="dxa"/>
            <w:shd w:val="clear" w:color="auto" w:fill="E2EFD9"/>
          </w:tcPr>
          <w:p w14:paraId="5715BEBF" w14:textId="77777777" w:rsidR="00357476" w:rsidRPr="00315F34" w:rsidRDefault="00357476" w:rsidP="00357476">
            <w:pPr>
              <w:suppressAutoHyphens/>
              <w:spacing w:after="0" w:line="240" w:lineRule="auto"/>
              <w:contextualSpacing/>
              <w:jc w:val="both"/>
              <w:rPr>
                <w:rFonts w:ascii="Times New Roman" w:hAnsi="Times New Roman"/>
                <w:b/>
                <w:i/>
              </w:rPr>
            </w:pPr>
            <w:r w:rsidRPr="0024278F">
              <w:rPr>
                <w:rFonts w:ascii="Times New Roman" w:hAnsi="Times New Roman"/>
              </w:rPr>
              <w:t xml:space="preserve">Основы конструирования </w:t>
            </w:r>
            <w:r>
              <w:rPr>
                <w:rFonts w:ascii="Times New Roman" w:hAnsi="Times New Roman"/>
              </w:rPr>
              <w:t xml:space="preserve">и моделирования </w:t>
            </w:r>
            <w:r w:rsidRPr="0024278F">
              <w:rPr>
                <w:rFonts w:ascii="Times New Roman" w:hAnsi="Times New Roman"/>
              </w:rPr>
              <w:t>изделий</w:t>
            </w:r>
            <w:r>
              <w:rPr>
                <w:rFonts w:ascii="Times New Roman" w:hAnsi="Times New Roman"/>
              </w:rPr>
              <w:t xml:space="preserve"> из меха</w:t>
            </w:r>
          </w:p>
        </w:tc>
        <w:tc>
          <w:tcPr>
            <w:tcW w:w="708" w:type="dxa"/>
            <w:shd w:val="clear" w:color="auto" w:fill="E2EFD9"/>
            <w:vAlign w:val="center"/>
          </w:tcPr>
          <w:p w14:paraId="78438824"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bCs/>
              </w:rPr>
              <w:t>196</w:t>
            </w:r>
          </w:p>
        </w:tc>
        <w:tc>
          <w:tcPr>
            <w:tcW w:w="708" w:type="dxa"/>
            <w:shd w:val="clear" w:color="auto" w:fill="E2EFD9"/>
            <w:vAlign w:val="center"/>
          </w:tcPr>
          <w:p w14:paraId="51CAB65A"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rPr>
              <w:t>112</w:t>
            </w:r>
          </w:p>
        </w:tc>
        <w:tc>
          <w:tcPr>
            <w:tcW w:w="1139" w:type="dxa"/>
            <w:shd w:val="clear" w:color="auto" w:fill="E2EFD9"/>
            <w:vAlign w:val="center"/>
          </w:tcPr>
          <w:p w14:paraId="68C27C79" w14:textId="77777777" w:rsidR="00357476" w:rsidRPr="00130322" w:rsidRDefault="00357476" w:rsidP="00357476">
            <w:pPr>
              <w:spacing w:after="0" w:line="240" w:lineRule="auto"/>
              <w:contextualSpacing/>
              <w:jc w:val="center"/>
              <w:rPr>
                <w:rFonts w:ascii="Times New Roman" w:hAnsi="Times New Roman"/>
                <w:bCs/>
              </w:rPr>
            </w:pPr>
            <w:r w:rsidRPr="00130322">
              <w:rPr>
                <w:rFonts w:ascii="Times New Roman" w:hAnsi="Times New Roman"/>
                <w:bCs/>
              </w:rPr>
              <w:t>84</w:t>
            </w:r>
          </w:p>
        </w:tc>
        <w:tc>
          <w:tcPr>
            <w:tcW w:w="1326" w:type="dxa"/>
            <w:shd w:val="clear" w:color="auto" w:fill="E2EFD9"/>
            <w:vAlign w:val="center"/>
          </w:tcPr>
          <w:p w14:paraId="082E2FBD" w14:textId="77777777" w:rsidR="00357476" w:rsidRPr="00130322" w:rsidRDefault="00357476" w:rsidP="00357476">
            <w:pPr>
              <w:spacing w:after="0" w:line="240" w:lineRule="auto"/>
              <w:contextualSpacing/>
              <w:jc w:val="center"/>
              <w:rPr>
                <w:rFonts w:ascii="Times New Roman" w:hAnsi="Times New Roman"/>
                <w:bCs/>
              </w:rPr>
            </w:pPr>
            <w:r w:rsidRPr="00130322">
              <w:rPr>
                <w:rFonts w:ascii="Times New Roman" w:hAnsi="Times New Roman"/>
                <w:bCs/>
              </w:rPr>
              <w:t>112</w:t>
            </w:r>
          </w:p>
        </w:tc>
        <w:tc>
          <w:tcPr>
            <w:tcW w:w="1229" w:type="dxa"/>
            <w:shd w:val="clear" w:color="auto" w:fill="E2EFD9"/>
            <w:vAlign w:val="center"/>
          </w:tcPr>
          <w:p w14:paraId="6EEA09D9" w14:textId="77777777" w:rsidR="00357476" w:rsidRPr="00315F34" w:rsidRDefault="00357476" w:rsidP="00357476">
            <w:pPr>
              <w:spacing w:after="0" w:line="240" w:lineRule="auto"/>
              <w:contextualSpacing/>
              <w:jc w:val="center"/>
              <w:rPr>
                <w:rFonts w:ascii="Times New Roman" w:hAnsi="Times New Roman"/>
                <w:b/>
                <w:bCs/>
              </w:rPr>
            </w:pPr>
          </w:p>
        </w:tc>
        <w:tc>
          <w:tcPr>
            <w:tcW w:w="1039" w:type="dxa"/>
            <w:shd w:val="clear" w:color="auto" w:fill="E2EFD9"/>
            <w:vAlign w:val="center"/>
          </w:tcPr>
          <w:p w14:paraId="2388BFC5" w14:textId="77777777" w:rsidR="00357476" w:rsidRPr="00315F34" w:rsidRDefault="00357476" w:rsidP="00357476">
            <w:pPr>
              <w:spacing w:after="0" w:line="240" w:lineRule="auto"/>
              <w:contextualSpacing/>
              <w:jc w:val="center"/>
              <w:rPr>
                <w:rFonts w:ascii="Times New Roman" w:hAnsi="Times New Roman"/>
                <w:b/>
                <w:bCs/>
              </w:rPr>
            </w:pPr>
          </w:p>
        </w:tc>
        <w:tc>
          <w:tcPr>
            <w:tcW w:w="1134" w:type="dxa"/>
            <w:shd w:val="clear" w:color="auto" w:fill="E2EFD9"/>
            <w:vAlign w:val="center"/>
          </w:tcPr>
          <w:p w14:paraId="5031BECF" w14:textId="77777777" w:rsidR="00357476" w:rsidRPr="00315F34" w:rsidRDefault="00357476" w:rsidP="00357476">
            <w:pPr>
              <w:spacing w:after="0" w:line="240" w:lineRule="auto"/>
              <w:contextualSpacing/>
              <w:jc w:val="center"/>
              <w:rPr>
                <w:rFonts w:ascii="Times New Roman" w:hAnsi="Times New Roman"/>
                <w:b/>
                <w:bCs/>
              </w:rPr>
            </w:pPr>
          </w:p>
        </w:tc>
        <w:tc>
          <w:tcPr>
            <w:tcW w:w="1229" w:type="dxa"/>
            <w:shd w:val="clear" w:color="auto" w:fill="E2EFD9"/>
            <w:vAlign w:val="center"/>
          </w:tcPr>
          <w:p w14:paraId="1F71E7AA" w14:textId="77777777" w:rsidR="00357476" w:rsidRPr="00544BA3" w:rsidRDefault="00357476" w:rsidP="00357476">
            <w:pPr>
              <w:spacing w:after="0" w:line="240" w:lineRule="auto"/>
              <w:contextualSpacing/>
              <w:jc w:val="center"/>
              <w:rPr>
                <w:rFonts w:ascii="Times New Roman" w:hAnsi="Times New Roman"/>
                <w:b/>
                <w:bCs/>
                <w:highlight w:val="yellow"/>
              </w:rPr>
            </w:pPr>
          </w:p>
        </w:tc>
        <w:tc>
          <w:tcPr>
            <w:tcW w:w="1276" w:type="dxa"/>
            <w:shd w:val="clear" w:color="auto" w:fill="E2EFD9"/>
            <w:vAlign w:val="center"/>
          </w:tcPr>
          <w:p w14:paraId="6FD11DC7"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1,2</w:t>
            </w:r>
          </w:p>
        </w:tc>
      </w:tr>
      <w:tr w:rsidR="00357476" w:rsidRPr="00315F34" w14:paraId="00616A7B" w14:textId="77777777" w:rsidTr="00245464">
        <w:trPr>
          <w:trHeight w:val="20"/>
          <w:jc w:val="center"/>
        </w:trPr>
        <w:tc>
          <w:tcPr>
            <w:tcW w:w="1375" w:type="dxa"/>
            <w:shd w:val="clear" w:color="auto" w:fill="E2EFD9"/>
          </w:tcPr>
          <w:p w14:paraId="21037BE5" w14:textId="77777777" w:rsidR="00357476" w:rsidRPr="00315F34" w:rsidRDefault="00357476" w:rsidP="00357476">
            <w:pPr>
              <w:suppressAutoHyphens/>
              <w:spacing w:after="0" w:line="240" w:lineRule="auto"/>
              <w:ind w:left="-97" w:right="-3"/>
              <w:contextualSpacing/>
              <w:jc w:val="both"/>
              <w:rPr>
                <w:rFonts w:ascii="Times New Roman" w:hAnsi="Times New Roman"/>
                <w:bCs/>
              </w:rPr>
            </w:pPr>
            <w:r w:rsidRPr="00315F34">
              <w:rPr>
                <w:rFonts w:ascii="Times New Roman" w:hAnsi="Times New Roman"/>
                <w:bCs/>
              </w:rPr>
              <w:t>МДК</w:t>
            </w:r>
            <w:r w:rsidRPr="00CD2DA8">
              <w:rPr>
                <w:rFonts w:ascii="Times New Roman" w:hAnsi="Times New Roman"/>
                <w:bCs/>
                <w:vertAlign w:val="subscript"/>
              </w:rPr>
              <w:t>н</w:t>
            </w:r>
            <w:r>
              <w:rPr>
                <w:rFonts w:ascii="Times New Roman" w:hAnsi="Times New Roman"/>
                <w:bCs/>
              </w:rPr>
              <w:t>02</w:t>
            </w:r>
            <w:r w:rsidRPr="00315F34">
              <w:rPr>
                <w:rFonts w:ascii="Times New Roman" w:hAnsi="Times New Roman"/>
                <w:bCs/>
              </w:rPr>
              <w:t>.0</w:t>
            </w:r>
            <w:r>
              <w:rPr>
                <w:rFonts w:ascii="Times New Roman" w:hAnsi="Times New Roman"/>
                <w:bCs/>
              </w:rPr>
              <w:t>2</w:t>
            </w:r>
          </w:p>
        </w:tc>
        <w:tc>
          <w:tcPr>
            <w:tcW w:w="3681" w:type="dxa"/>
            <w:shd w:val="clear" w:color="auto" w:fill="E2EFD9"/>
          </w:tcPr>
          <w:p w14:paraId="1DB4C3C7" w14:textId="77777777" w:rsidR="00357476" w:rsidRPr="00315F34" w:rsidRDefault="00357476" w:rsidP="00357476">
            <w:pPr>
              <w:suppressAutoHyphens/>
              <w:spacing w:after="0" w:line="240" w:lineRule="auto"/>
              <w:contextualSpacing/>
              <w:jc w:val="both"/>
              <w:rPr>
                <w:rFonts w:ascii="Times New Roman" w:hAnsi="Times New Roman"/>
                <w:i/>
              </w:rPr>
            </w:pPr>
            <w:r w:rsidRPr="0024278F">
              <w:rPr>
                <w:rFonts w:ascii="Times New Roman" w:hAnsi="Times New Roman"/>
              </w:rPr>
              <w:t>Конструктивн</w:t>
            </w:r>
            <w:r>
              <w:rPr>
                <w:rFonts w:ascii="Times New Roman" w:hAnsi="Times New Roman"/>
              </w:rPr>
              <w:t xml:space="preserve">ое </w:t>
            </w:r>
            <w:r w:rsidRPr="0024278F">
              <w:rPr>
                <w:rFonts w:ascii="Times New Roman" w:hAnsi="Times New Roman"/>
              </w:rPr>
              <w:t>моделировани</w:t>
            </w:r>
            <w:r>
              <w:rPr>
                <w:rFonts w:ascii="Times New Roman" w:hAnsi="Times New Roman"/>
              </w:rPr>
              <w:t>е</w:t>
            </w:r>
            <w:r w:rsidRPr="0024278F">
              <w:rPr>
                <w:rFonts w:ascii="Times New Roman" w:hAnsi="Times New Roman"/>
              </w:rPr>
              <w:t xml:space="preserve"> изделий</w:t>
            </w:r>
            <w:r>
              <w:rPr>
                <w:rFonts w:ascii="Times New Roman" w:hAnsi="Times New Roman"/>
              </w:rPr>
              <w:t xml:space="preserve"> из меха</w:t>
            </w:r>
          </w:p>
        </w:tc>
        <w:tc>
          <w:tcPr>
            <w:tcW w:w="708" w:type="dxa"/>
            <w:shd w:val="clear" w:color="auto" w:fill="E2EFD9"/>
            <w:vAlign w:val="center"/>
          </w:tcPr>
          <w:p w14:paraId="3AC77CFD" w14:textId="11FF0ED0" w:rsidR="00357476" w:rsidRPr="00315F34" w:rsidRDefault="0027778D" w:rsidP="00357476">
            <w:pPr>
              <w:tabs>
                <w:tab w:val="left" w:pos="406"/>
              </w:tabs>
              <w:spacing w:after="0" w:line="240" w:lineRule="auto"/>
              <w:contextualSpacing/>
              <w:jc w:val="center"/>
              <w:rPr>
                <w:rFonts w:ascii="Times New Roman" w:hAnsi="Times New Roman"/>
                <w:bCs/>
              </w:rPr>
            </w:pPr>
            <w:r>
              <w:rPr>
                <w:rFonts w:ascii="Times New Roman" w:hAnsi="Times New Roman"/>
                <w:bCs/>
              </w:rPr>
              <w:t>134</w:t>
            </w:r>
          </w:p>
        </w:tc>
        <w:tc>
          <w:tcPr>
            <w:tcW w:w="708" w:type="dxa"/>
            <w:shd w:val="clear" w:color="auto" w:fill="E2EFD9"/>
            <w:vAlign w:val="center"/>
          </w:tcPr>
          <w:p w14:paraId="1212CBA2" w14:textId="007420F8" w:rsidR="00357476" w:rsidRPr="00315F34" w:rsidRDefault="0027778D" w:rsidP="00357476">
            <w:pPr>
              <w:tabs>
                <w:tab w:val="left" w:pos="406"/>
              </w:tabs>
              <w:spacing w:after="0" w:line="240" w:lineRule="auto"/>
              <w:contextualSpacing/>
              <w:jc w:val="center"/>
              <w:rPr>
                <w:rFonts w:ascii="Times New Roman" w:hAnsi="Times New Roman"/>
                <w:bCs/>
              </w:rPr>
            </w:pPr>
            <w:r>
              <w:rPr>
                <w:rFonts w:ascii="Times New Roman" w:hAnsi="Times New Roman"/>
              </w:rPr>
              <w:t>9</w:t>
            </w:r>
            <w:r w:rsidR="00357476">
              <w:rPr>
                <w:rFonts w:ascii="Times New Roman" w:hAnsi="Times New Roman"/>
              </w:rPr>
              <w:t>4</w:t>
            </w:r>
          </w:p>
        </w:tc>
        <w:tc>
          <w:tcPr>
            <w:tcW w:w="1139" w:type="dxa"/>
            <w:shd w:val="clear" w:color="auto" w:fill="E2EFD9"/>
            <w:vAlign w:val="center"/>
          </w:tcPr>
          <w:p w14:paraId="761AB188"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22</w:t>
            </w:r>
          </w:p>
        </w:tc>
        <w:tc>
          <w:tcPr>
            <w:tcW w:w="1326" w:type="dxa"/>
            <w:shd w:val="clear" w:color="auto" w:fill="E2EFD9"/>
            <w:vAlign w:val="center"/>
          </w:tcPr>
          <w:p w14:paraId="7919AAA2"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54</w:t>
            </w:r>
          </w:p>
        </w:tc>
        <w:tc>
          <w:tcPr>
            <w:tcW w:w="1229" w:type="dxa"/>
            <w:shd w:val="clear" w:color="auto" w:fill="E2EFD9"/>
            <w:vAlign w:val="center"/>
          </w:tcPr>
          <w:p w14:paraId="68B40F58" w14:textId="77777777" w:rsidR="00357476" w:rsidRPr="00315F34" w:rsidRDefault="00357476" w:rsidP="00357476">
            <w:pPr>
              <w:spacing w:after="0" w:line="240" w:lineRule="auto"/>
              <w:contextualSpacing/>
              <w:jc w:val="center"/>
              <w:rPr>
                <w:rFonts w:ascii="Times New Roman" w:hAnsi="Times New Roman"/>
              </w:rPr>
            </w:pPr>
          </w:p>
        </w:tc>
        <w:tc>
          <w:tcPr>
            <w:tcW w:w="1039" w:type="dxa"/>
            <w:shd w:val="clear" w:color="auto" w:fill="E2EFD9"/>
            <w:vAlign w:val="center"/>
          </w:tcPr>
          <w:p w14:paraId="5EBDA4F8" w14:textId="77777777" w:rsidR="00357476" w:rsidRPr="00315F34" w:rsidRDefault="00357476" w:rsidP="00357476">
            <w:pPr>
              <w:spacing w:after="0" w:line="240" w:lineRule="auto"/>
              <w:contextualSpacing/>
              <w:jc w:val="center"/>
              <w:rPr>
                <w:rFonts w:ascii="Times New Roman" w:hAnsi="Times New Roman"/>
              </w:rPr>
            </w:pPr>
            <w:r w:rsidRPr="00130322">
              <w:rPr>
                <w:rFonts w:ascii="Times New Roman" w:hAnsi="Times New Roman"/>
              </w:rPr>
              <w:t>40</w:t>
            </w:r>
          </w:p>
        </w:tc>
        <w:tc>
          <w:tcPr>
            <w:tcW w:w="1134" w:type="dxa"/>
            <w:shd w:val="clear" w:color="auto" w:fill="E2EFD9"/>
            <w:vAlign w:val="center"/>
          </w:tcPr>
          <w:p w14:paraId="2C6E9D8E"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2A9F13CC" w14:textId="77777777" w:rsidR="00357476" w:rsidRPr="00544BA3" w:rsidRDefault="00357476" w:rsidP="00357476">
            <w:pPr>
              <w:spacing w:after="0" w:line="240" w:lineRule="auto"/>
              <w:contextualSpacing/>
              <w:jc w:val="center"/>
              <w:rPr>
                <w:rFonts w:ascii="Times New Roman" w:hAnsi="Times New Roman"/>
                <w:highlight w:val="yellow"/>
              </w:rPr>
            </w:pPr>
            <w:r w:rsidRPr="00130322">
              <w:rPr>
                <w:rFonts w:ascii="Times New Roman" w:hAnsi="Times New Roman"/>
              </w:rPr>
              <w:t>18</w:t>
            </w:r>
          </w:p>
        </w:tc>
        <w:tc>
          <w:tcPr>
            <w:tcW w:w="1276" w:type="dxa"/>
            <w:shd w:val="clear" w:color="auto" w:fill="E2EFD9"/>
            <w:vAlign w:val="center"/>
          </w:tcPr>
          <w:p w14:paraId="33C75054"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w:t>
            </w:r>
          </w:p>
        </w:tc>
      </w:tr>
      <w:tr w:rsidR="00357476" w:rsidRPr="00315F34" w14:paraId="5C2A29A0" w14:textId="77777777" w:rsidTr="00245464">
        <w:trPr>
          <w:trHeight w:val="20"/>
          <w:jc w:val="center"/>
        </w:trPr>
        <w:tc>
          <w:tcPr>
            <w:tcW w:w="1375" w:type="dxa"/>
            <w:shd w:val="clear" w:color="auto" w:fill="E2EFD9"/>
            <w:vAlign w:val="center"/>
          </w:tcPr>
          <w:p w14:paraId="343E9A7F" w14:textId="77777777" w:rsidR="00357476" w:rsidRPr="00315F34" w:rsidRDefault="00357476" w:rsidP="00357476">
            <w:pPr>
              <w:suppressAutoHyphens/>
              <w:spacing w:after="0" w:line="240" w:lineRule="auto"/>
              <w:contextualSpacing/>
              <w:jc w:val="both"/>
              <w:rPr>
                <w:rFonts w:ascii="Times New Roman" w:hAnsi="Times New Roman"/>
                <w:bCs/>
              </w:rPr>
            </w:pPr>
            <w:r w:rsidRPr="00315F34">
              <w:rPr>
                <w:rFonts w:ascii="Times New Roman" w:hAnsi="Times New Roman"/>
                <w:b/>
              </w:rPr>
              <w:t>УП</w:t>
            </w:r>
            <w:r>
              <w:rPr>
                <w:rFonts w:ascii="Times New Roman" w:hAnsi="Times New Roman"/>
                <w:b/>
              </w:rPr>
              <w:t>н</w:t>
            </w:r>
            <w:r w:rsidRPr="00315F34">
              <w:rPr>
                <w:rFonts w:ascii="Times New Roman" w:hAnsi="Times New Roman"/>
                <w:b/>
              </w:rPr>
              <w:t>.</w:t>
            </w:r>
            <w:r>
              <w:rPr>
                <w:rFonts w:ascii="Times New Roman" w:hAnsi="Times New Roman"/>
                <w:b/>
              </w:rPr>
              <w:t>02</w:t>
            </w:r>
          </w:p>
        </w:tc>
        <w:tc>
          <w:tcPr>
            <w:tcW w:w="3681" w:type="dxa"/>
            <w:shd w:val="clear" w:color="auto" w:fill="E2EFD9"/>
            <w:vAlign w:val="center"/>
          </w:tcPr>
          <w:p w14:paraId="60B9BB40" w14:textId="77777777" w:rsidR="00357476" w:rsidRPr="00315F34" w:rsidRDefault="00357476" w:rsidP="00357476">
            <w:pPr>
              <w:suppressAutoHyphens/>
              <w:spacing w:after="0" w:line="240" w:lineRule="auto"/>
              <w:contextualSpacing/>
              <w:jc w:val="both"/>
              <w:rPr>
                <w:rFonts w:ascii="Times New Roman" w:hAnsi="Times New Roman"/>
                <w:i/>
              </w:rPr>
            </w:pPr>
            <w:r w:rsidRPr="00534126">
              <w:rPr>
                <w:rFonts w:ascii="Times New Roman" w:hAnsi="Times New Roman"/>
                <w:b/>
              </w:rPr>
              <w:t>Учебная практика</w:t>
            </w:r>
          </w:p>
        </w:tc>
        <w:tc>
          <w:tcPr>
            <w:tcW w:w="708" w:type="dxa"/>
            <w:shd w:val="clear" w:color="auto" w:fill="E2EFD9"/>
            <w:vAlign w:val="center"/>
          </w:tcPr>
          <w:p w14:paraId="5051688E"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rPr>
              <w:t>72</w:t>
            </w:r>
          </w:p>
        </w:tc>
        <w:tc>
          <w:tcPr>
            <w:tcW w:w="708" w:type="dxa"/>
            <w:shd w:val="clear" w:color="auto" w:fill="E2EFD9"/>
            <w:vAlign w:val="center"/>
          </w:tcPr>
          <w:p w14:paraId="5E24F569"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rPr>
              <w:t>72</w:t>
            </w:r>
          </w:p>
        </w:tc>
        <w:tc>
          <w:tcPr>
            <w:tcW w:w="1139" w:type="dxa"/>
            <w:shd w:val="clear" w:color="auto" w:fill="E2EFD9"/>
            <w:vAlign w:val="center"/>
          </w:tcPr>
          <w:p w14:paraId="4AE7B794"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E2EFD9"/>
            <w:vAlign w:val="center"/>
          </w:tcPr>
          <w:p w14:paraId="367A7AF6"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13CC132D"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72</w:t>
            </w:r>
          </w:p>
        </w:tc>
        <w:tc>
          <w:tcPr>
            <w:tcW w:w="1039" w:type="dxa"/>
            <w:shd w:val="clear" w:color="auto" w:fill="E2EFD9"/>
            <w:vAlign w:val="center"/>
          </w:tcPr>
          <w:p w14:paraId="170856BA"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E2EFD9"/>
            <w:vAlign w:val="center"/>
          </w:tcPr>
          <w:p w14:paraId="35F3EBF2"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69AF7C9A"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E2EFD9"/>
            <w:vAlign w:val="center"/>
          </w:tcPr>
          <w:p w14:paraId="0C4C0A0C"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1,2</w:t>
            </w:r>
          </w:p>
        </w:tc>
      </w:tr>
      <w:tr w:rsidR="00357476" w:rsidRPr="00315F34" w14:paraId="54E96D24" w14:textId="77777777" w:rsidTr="00245464">
        <w:trPr>
          <w:trHeight w:val="20"/>
          <w:jc w:val="center"/>
        </w:trPr>
        <w:tc>
          <w:tcPr>
            <w:tcW w:w="1375" w:type="dxa"/>
            <w:shd w:val="clear" w:color="auto" w:fill="E2EFD9"/>
            <w:vAlign w:val="center"/>
          </w:tcPr>
          <w:p w14:paraId="588BD2F7" w14:textId="77777777" w:rsidR="00357476" w:rsidRPr="00315F34" w:rsidRDefault="00357476" w:rsidP="00357476">
            <w:pPr>
              <w:suppressAutoHyphens/>
              <w:spacing w:after="0" w:line="240" w:lineRule="auto"/>
              <w:contextualSpacing/>
              <w:jc w:val="both"/>
              <w:rPr>
                <w:rFonts w:ascii="Times New Roman" w:hAnsi="Times New Roman"/>
                <w:bCs/>
              </w:rPr>
            </w:pPr>
            <w:r w:rsidRPr="00315F34">
              <w:rPr>
                <w:rFonts w:ascii="Times New Roman" w:hAnsi="Times New Roman"/>
                <w:b/>
              </w:rPr>
              <w:t>ПП</w:t>
            </w:r>
            <w:r>
              <w:rPr>
                <w:rFonts w:ascii="Times New Roman" w:hAnsi="Times New Roman"/>
                <w:b/>
              </w:rPr>
              <w:t>н</w:t>
            </w:r>
            <w:r w:rsidRPr="00315F34">
              <w:rPr>
                <w:rFonts w:ascii="Times New Roman" w:hAnsi="Times New Roman"/>
                <w:b/>
              </w:rPr>
              <w:t>.</w:t>
            </w:r>
            <w:r>
              <w:rPr>
                <w:rFonts w:ascii="Times New Roman" w:hAnsi="Times New Roman"/>
                <w:b/>
              </w:rPr>
              <w:t>02</w:t>
            </w:r>
          </w:p>
        </w:tc>
        <w:tc>
          <w:tcPr>
            <w:tcW w:w="3681" w:type="dxa"/>
            <w:shd w:val="clear" w:color="auto" w:fill="E2EFD9"/>
            <w:vAlign w:val="center"/>
          </w:tcPr>
          <w:p w14:paraId="07292088" w14:textId="77777777" w:rsidR="00357476" w:rsidRPr="00315F34" w:rsidRDefault="00357476" w:rsidP="00357476">
            <w:pPr>
              <w:suppressAutoHyphens/>
              <w:spacing w:after="0" w:line="240" w:lineRule="auto"/>
              <w:contextualSpacing/>
              <w:jc w:val="both"/>
              <w:rPr>
                <w:rFonts w:ascii="Times New Roman" w:hAnsi="Times New Roman"/>
                <w:i/>
              </w:rPr>
            </w:pPr>
            <w:r w:rsidRPr="00534126">
              <w:rPr>
                <w:rFonts w:ascii="Times New Roman" w:hAnsi="Times New Roman"/>
                <w:b/>
              </w:rPr>
              <w:t>Производственная практика</w:t>
            </w:r>
          </w:p>
        </w:tc>
        <w:tc>
          <w:tcPr>
            <w:tcW w:w="708" w:type="dxa"/>
            <w:shd w:val="clear" w:color="auto" w:fill="E2EFD9"/>
            <w:vAlign w:val="center"/>
          </w:tcPr>
          <w:p w14:paraId="4FD1A9DE"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bCs/>
              </w:rPr>
              <w:t>72</w:t>
            </w:r>
          </w:p>
        </w:tc>
        <w:tc>
          <w:tcPr>
            <w:tcW w:w="708" w:type="dxa"/>
            <w:shd w:val="clear" w:color="auto" w:fill="E2EFD9"/>
            <w:vAlign w:val="center"/>
          </w:tcPr>
          <w:p w14:paraId="396E86C9"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bCs/>
              </w:rPr>
              <w:t>72</w:t>
            </w:r>
          </w:p>
        </w:tc>
        <w:tc>
          <w:tcPr>
            <w:tcW w:w="1139" w:type="dxa"/>
            <w:shd w:val="clear" w:color="auto" w:fill="E2EFD9"/>
            <w:vAlign w:val="center"/>
          </w:tcPr>
          <w:p w14:paraId="60359E64"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E2EFD9"/>
            <w:vAlign w:val="center"/>
          </w:tcPr>
          <w:p w14:paraId="040A4636"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19343DF7"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72</w:t>
            </w:r>
          </w:p>
        </w:tc>
        <w:tc>
          <w:tcPr>
            <w:tcW w:w="1039" w:type="dxa"/>
            <w:shd w:val="clear" w:color="auto" w:fill="E2EFD9"/>
            <w:vAlign w:val="center"/>
          </w:tcPr>
          <w:p w14:paraId="0439F6FD"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E2EFD9"/>
            <w:vAlign w:val="center"/>
          </w:tcPr>
          <w:p w14:paraId="3EC4FB9C"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25F57640"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E2EFD9"/>
            <w:vAlign w:val="center"/>
          </w:tcPr>
          <w:p w14:paraId="54C64246"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w:t>
            </w:r>
          </w:p>
        </w:tc>
      </w:tr>
      <w:tr w:rsidR="00357476" w:rsidRPr="00315F34" w14:paraId="0FA6AA61" w14:textId="77777777" w:rsidTr="00245464">
        <w:trPr>
          <w:trHeight w:val="20"/>
          <w:jc w:val="center"/>
        </w:trPr>
        <w:tc>
          <w:tcPr>
            <w:tcW w:w="1375" w:type="dxa"/>
            <w:shd w:val="clear" w:color="auto" w:fill="E2EFD9"/>
          </w:tcPr>
          <w:p w14:paraId="1A0CE5A2" w14:textId="77777777" w:rsidR="00357476" w:rsidRPr="00315F34" w:rsidRDefault="00357476" w:rsidP="00357476">
            <w:pPr>
              <w:suppressAutoHyphens/>
              <w:spacing w:after="0" w:line="240" w:lineRule="auto"/>
              <w:ind w:left="-97" w:right="-144"/>
              <w:contextualSpacing/>
              <w:jc w:val="both"/>
              <w:rPr>
                <w:rFonts w:ascii="Times New Roman" w:hAnsi="Times New Roman"/>
                <w:b/>
              </w:rPr>
            </w:pPr>
            <w:proofErr w:type="spellStart"/>
            <w:r w:rsidRPr="00315F34">
              <w:rPr>
                <w:rFonts w:ascii="Times New Roman" w:hAnsi="Times New Roman"/>
                <w:b/>
              </w:rPr>
              <w:t>ПМн</w:t>
            </w:r>
            <w:proofErr w:type="spellEnd"/>
            <w:r w:rsidRPr="00315F34">
              <w:rPr>
                <w:rStyle w:val="ac"/>
                <w:b/>
              </w:rPr>
              <w:footnoteReference w:id="16"/>
            </w:r>
            <w:r w:rsidRPr="00315F34">
              <w:rPr>
                <w:rFonts w:ascii="Times New Roman" w:hAnsi="Times New Roman"/>
                <w:b/>
              </w:rPr>
              <w:t>.</w:t>
            </w:r>
            <w:r>
              <w:rPr>
                <w:rFonts w:ascii="Times New Roman" w:hAnsi="Times New Roman"/>
                <w:b/>
              </w:rPr>
              <w:t>03</w:t>
            </w:r>
            <w:r w:rsidRPr="00315F34">
              <w:rPr>
                <w:rStyle w:val="ac"/>
                <w:b/>
              </w:rPr>
              <w:footnoteReference w:id="17"/>
            </w:r>
          </w:p>
        </w:tc>
        <w:tc>
          <w:tcPr>
            <w:tcW w:w="3681" w:type="dxa"/>
            <w:shd w:val="clear" w:color="auto" w:fill="E2EFD9"/>
            <w:vAlign w:val="center"/>
          </w:tcPr>
          <w:p w14:paraId="7BD22C5F" w14:textId="77777777" w:rsidR="00357476" w:rsidRPr="00315F34" w:rsidRDefault="00357476" w:rsidP="00357476">
            <w:pPr>
              <w:suppressAutoHyphens/>
              <w:spacing w:after="0" w:line="240" w:lineRule="auto"/>
              <w:contextualSpacing/>
              <w:jc w:val="both"/>
              <w:rPr>
                <w:rFonts w:ascii="Times New Roman" w:hAnsi="Times New Roman"/>
                <w:b/>
              </w:rPr>
            </w:pPr>
            <w:r w:rsidRPr="009F7FB2">
              <w:rPr>
                <w:rFonts w:ascii="Times New Roman" w:hAnsi="Times New Roman"/>
                <w:b/>
                <w:bCs/>
                <w:i/>
                <w:iCs/>
              </w:rPr>
              <w:t>Разработка технологических процессов производства изделий</w:t>
            </w:r>
            <w:r>
              <w:rPr>
                <w:rFonts w:ascii="Times New Roman" w:hAnsi="Times New Roman"/>
                <w:b/>
                <w:bCs/>
                <w:i/>
                <w:iCs/>
              </w:rPr>
              <w:t xml:space="preserve"> из меха</w:t>
            </w:r>
          </w:p>
        </w:tc>
        <w:tc>
          <w:tcPr>
            <w:tcW w:w="708" w:type="dxa"/>
            <w:shd w:val="clear" w:color="auto" w:fill="E2EFD9"/>
            <w:vAlign w:val="center"/>
          </w:tcPr>
          <w:p w14:paraId="48FD4560" w14:textId="77777777" w:rsidR="00357476" w:rsidRPr="00315F34" w:rsidRDefault="00357476" w:rsidP="00357476">
            <w:pPr>
              <w:tabs>
                <w:tab w:val="left" w:pos="406"/>
              </w:tabs>
              <w:spacing w:after="0" w:line="240" w:lineRule="auto"/>
              <w:contextualSpacing/>
              <w:jc w:val="center"/>
              <w:rPr>
                <w:rFonts w:ascii="Times New Roman" w:hAnsi="Times New Roman"/>
                <w:b/>
                <w:bCs/>
              </w:rPr>
            </w:pPr>
            <w:r>
              <w:rPr>
                <w:rFonts w:ascii="Times New Roman" w:hAnsi="Times New Roman"/>
                <w:b/>
                <w:bCs/>
              </w:rPr>
              <w:t>398</w:t>
            </w:r>
          </w:p>
        </w:tc>
        <w:tc>
          <w:tcPr>
            <w:tcW w:w="708" w:type="dxa"/>
            <w:shd w:val="clear" w:color="auto" w:fill="E2EFD9"/>
            <w:vAlign w:val="center"/>
          </w:tcPr>
          <w:p w14:paraId="375B604C" w14:textId="77777777" w:rsidR="00357476" w:rsidRPr="00315F34" w:rsidRDefault="00357476" w:rsidP="00357476">
            <w:pPr>
              <w:tabs>
                <w:tab w:val="left" w:pos="406"/>
              </w:tabs>
              <w:spacing w:after="0" w:line="240" w:lineRule="auto"/>
              <w:contextualSpacing/>
              <w:jc w:val="center"/>
              <w:rPr>
                <w:rFonts w:ascii="Times New Roman" w:hAnsi="Times New Roman"/>
                <w:b/>
                <w:bCs/>
              </w:rPr>
            </w:pPr>
            <w:r>
              <w:rPr>
                <w:rFonts w:ascii="Times New Roman" w:hAnsi="Times New Roman"/>
                <w:b/>
                <w:bCs/>
              </w:rPr>
              <w:t>284</w:t>
            </w:r>
          </w:p>
        </w:tc>
        <w:tc>
          <w:tcPr>
            <w:tcW w:w="1139" w:type="dxa"/>
            <w:shd w:val="clear" w:color="auto" w:fill="E2EFD9"/>
            <w:vAlign w:val="center"/>
          </w:tcPr>
          <w:p w14:paraId="478A1714" w14:textId="77777777" w:rsidR="00357476" w:rsidRPr="00CF791E" w:rsidRDefault="00357476" w:rsidP="00357476">
            <w:pPr>
              <w:spacing w:after="0" w:line="240" w:lineRule="auto"/>
              <w:contextualSpacing/>
              <w:jc w:val="center"/>
              <w:rPr>
                <w:rFonts w:ascii="Times New Roman" w:hAnsi="Times New Roman"/>
                <w:b/>
                <w:bCs/>
              </w:rPr>
            </w:pPr>
            <w:r>
              <w:rPr>
                <w:rFonts w:ascii="Times New Roman" w:hAnsi="Times New Roman"/>
                <w:b/>
                <w:bCs/>
              </w:rPr>
              <w:t>96</w:t>
            </w:r>
          </w:p>
        </w:tc>
        <w:tc>
          <w:tcPr>
            <w:tcW w:w="1326" w:type="dxa"/>
            <w:shd w:val="clear" w:color="auto" w:fill="E2EFD9"/>
            <w:vAlign w:val="center"/>
          </w:tcPr>
          <w:p w14:paraId="17A44172" w14:textId="77777777" w:rsidR="00357476" w:rsidRPr="00CF791E" w:rsidRDefault="00357476" w:rsidP="00357476">
            <w:pPr>
              <w:spacing w:after="0" w:line="240" w:lineRule="auto"/>
              <w:contextualSpacing/>
              <w:jc w:val="center"/>
              <w:rPr>
                <w:rFonts w:ascii="Times New Roman" w:hAnsi="Times New Roman"/>
              </w:rPr>
            </w:pPr>
            <w:r>
              <w:rPr>
                <w:rFonts w:ascii="Times New Roman" w:hAnsi="Times New Roman"/>
                <w:b/>
                <w:bCs/>
              </w:rPr>
              <w:t>100</w:t>
            </w:r>
          </w:p>
        </w:tc>
        <w:tc>
          <w:tcPr>
            <w:tcW w:w="1229" w:type="dxa"/>
            <w:shd w:val="clear" w:color="auto" w:fill="E2EFD9"/>
            <w:vAlign w:val="center"/>
          </w:tcPr>
          <w:p w14:paraId="136F6A77"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144</w:t>
            </w:r>
          </w:p>
        </w:tc>
        <w:tc>
          <w:tcPr>
            <w:tcW w:w="1039" w:type="dxa"/>
            <w:shd w:val="clear" w:color="auto" w:fill="E2EFD9"/>
            <w:vAlign w:val="center"/>
          </w:tcPr>
          <w:p w14:paraId="3454059D"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40</w:t>
            </w:r>
          </w:p>
        </w:tc>
        <w:tc>
          <w:tcPr>
            <w:tcW w:w="1134" w:type="dxa"/>
            <w:shd w:val="clear" w:color="auto" w:fill="E2EFD9"/>
            <w:vAlign w:val="center"/>
          </w:tcPr>
          <w:p w14:paraId="16681C39"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330F756C" w14:textId="77777777" w:rsidR="00357476" w:rsidRPr="00C310C6" w:rsidRDefault="00357476" w:rsidP="00357476">
            <w:pPr>
              <w:spacing w:after="0" w:line="240" w:lineRule="auto"/>
              <w:contextualSpacing/>
              <w:jc w:val="center"/>
              <w:rPr>
                <w:rFonts w:ascii="Times New Roman" w:hAnsi="Times New Roman"/>
              </w:rPr>
            </w:pPr>
            <w:r w:rsidRPr="00C310C6">
              <w:rPr>
                <w:rFonts w:ascii="Times New Roman" w:hAnsi="Times New Roman"/>
                <w:b/>
                <w:bCs/>
              </w:rPr>
              <w:t>18</w:t>
            </w:r>
          </w:p>
        </w:tc>
        <w:tc>
          <w:tcPr>
            <w:tcW w:w="1276" w:type="dxa"/>
            <w:shd w:val="clear" w:color="auto" w:fill="E2EFD9"/>
            <w:vAlign w:val="center"/>
          </w:tcPr>
          <w:p w14:paraId="73188B58" w14:textId="77777777" w:rsidR="00357476" w:rsidRPr="00315F34" w:rsidRDefault="00357476" w:rsidP="00357476">
            <w:pPr>
              <w:spacing w:after="0" w:line="240" w:lineRule="auto"/>
              <w:contextualSpacing/>
              <w:jc w:val="center"/>
              <w:rPr>
                <w:rFonts w:ascii="Times New Roman" w:hAnsi="Times New Roman"/>
              </w:rPr>
            </w:pPr>
            <w:r w:rsidRPr="009F7FB2">
              <w:rPr>
                <w:rFonts w:ascii="Times New Roman" w:hAnsi="Times New Roman"/>
                <w:b/>
                <w:bCs/>
              </w:rPr>
              <w:t>Х</w:t>
            </w:r>
          </w:p>
        </w:tc>
      </w:tr>
      <w:tr w:rsidR="00357476" w:rsidRPr="00315F34" w14:paraId="144B1AEB" w14:textId="77777777" w:rsidTr="00245464">
        <w:trPr>
          <w:trHeight w:val="20"/>
          <w:jc w:val="center"/>
        </w:trPr>
        <w:tc>
          <w:tcPr>
            <w:tcW w:w="1375" w:type="dxa"/>
            <w:shd w:val="clear" w:color="auto" w:fill="E2EFD9"/>
          </w:tcPr>
          <w:p w14:paraId="07E30503" w14:textId="77777777" w:rsidR="00357476" w:rsidRPr="00CD2DA8" w:rsidRDefault="00357476" w:rsidP="00357476">
            <w:pPr>
              <w:suppressAutoHyphens/>
              <w:spacing w:after="0" w:line="240" w:lineRule="auto"/>
              <w:ind w:left="-97" w:right="-3"/>
              <w:contextualSpacing/>
              <w:jc w:val="both"/>
              <w:rPr>
                <w:rFonts w:ascii="Times New Roman" w:hAnsi="Times New Roman"/>
                <w:bCs/>
              </w:rPr>
            </w:pPr>
            <w:proofErr w:type="spellStart"/>
            <w:r w:rsidRPr="00315F34">
              <w:rPr>
                <w:rFonts w:ascii="Times New Roman" w:hAnsi="Times New Roman"/>
                <w:bCs/>
              </w:rPr>
              <w:t>МДК</w:t>
            </w:r>
            <w:r w:rsidRPr="00CD2DA8">
              <w:rPr>
                <w:rFonts w:ascii="Times New Roman" w:hAnsi="Times New Roman"/>
                <w:bCs/>
                <w:vertAlign w:val="subscript"/>
              </w:rPr>
              <w:t>н</w:t>
            </w:r>
            <w:proofErr w:type="spellEnd"/>
            <w:r w:rsidRPr="00CD2DA8">
              <w:rPr>
                <w:rFonts w:ascii="Times New Roman" w:hAnsi="Times New Roman"/>
                <w:bCs/>
                <w:vertAlign w:val="subscript"/>
              </w:rPr>
              <w:t xml:space="preserve"> </w:t>
            </w:r>
            <w:r>
              <w:rPr>
                <w:rFonts w:ascii="Times New Roman" w:hAnsi="Times New Roman"/>
                <w:bCs/>
              </w:rPr>
              <w:t>03</w:t>
            </w:r>
            <w:r w:rsidRPr="00315F34">
              <w:rPr>
                <w:rFonts w:ascii="Times New Roman" w:hAnsi="Times New Roman"/>
                <w:bCs/>
              </w:rPr>
              <w:t>.01</w:t>
            </w:r>
          </w:p>
        </w:tc>
        <w:tc>
          <w:tcPr>
            <w:tcW w:w="3681" w:type="dxa"/>
            <w:shd w:val="clear" w:color="auto" w:fill="E2EFD9"/>
          </w:tcPr>
          <w:p w14:paraId="2B43F94A" w14:textId="77777777" w:rsidR="00357476" w:rsidRPr="007707F5" w:rsidRDefault="00357476" w:rsidP="00357476">
            <w:pPr>
              <w:suppressAutoHyphens/>
              <w:spacing w:after="0" w:line="240" w:lineRule="auto"/>
              <w:contextualSpacing/>
              <w:jc w:val="both"/>
              <w:rPr>
                <w:rFonts w:ascii="Times New Roman" w:hAnsi="Times New Roman"/>
              </w:rPr>
            </w:pPr>
            <w:r w:rsidRPr="007707F5">
              <w:rPr>
                <w:rFonts w:ascii="Times New Roman" w:hAnsi="Times New Roman"/>
              </w:rPr>
              <w:t>Проектирование технологических процессов производства изделий из меха</w:t>
            </w:r>
          </w:p>
        </w:tc>
        <w:tc>
          <w:tcPr>
            <w:tcW w:w="708" w:type="dxa"/>
            <w:shd w:val="clear" w:color="auto" w:fill="E2EFD9"/>
            <w:vAlign w:val="center"/>
          </w:tcPr>
          <w:p w14:paraId="69BF645F" w14:textId="7DEB5764" w:rsidR="00357476" w:rsidRPr="00315F34" w:rsidRDefault="0027778D" w:rsidP="00357476">
            <w:pPr>
              <w:tabs>
                <w:tab w:val="left" w:pos="406"/>
              </w:tabs>
              <w:spacing w:after="0" w:line="240" w:lineRule="auto"/>
              <w:contextualSpacing/>
              <w:jc w:val="center"/>
              <w:rPr>
                <w:rFonts w:ascii="Times New Roman" w:hAnsi="Times New Roman"/>
                <w:b/>
                <w:bCs/>
              </w:rPr>
            </w:pPr>
            <w:r>
              <w:rPr>
                <w:rFonts w:ascii="Times New Roman" w:hAnsi="Times New Roman"/>
              </w:rPr>
              <w:t>254</w:t>
            </w:r>
          </w:p>
        </w:tc>
        <w:tc>
          <w:tcPr>
            <w:tcW w:w="708" w:type="dxa"/>
            <w:shd w:val="clear" w:color="auto" w:fill="E2EFD9"/>
            <w:vAlign w:val="center"/>
          </w:tcPr>
          <w:p w14:paraId="6E7A7E34" w14:textId="77777777" w:rsidR="00357476" w:rsidRPr="00315F34" w:rsidRDefault="00357476" w:rsidP="00357476">
            <w:pPr>
              <w:tabs>
                <w:tab w:val="left" w:pos="406"/>
              </w:tabs>
              <w:spacing w:after="0" w:line="240" w:lineRule="auto"/>
              <w:contextualSpacing/>
              <w:jc w:val="center"/>
              <w:rPr>
                <w:rFonts w:ascii="Times New Roman" w:hAnsi="Times New Roman"/>
                <w:b/>
                <w:bCs/>
              </w:rPr>
            </w:pPr>
            <w:r>
              <w:rPr>
                <w:rFonts w:ascii="Times New Roman" w:hAnsi="Times New Roman"/>
              </w:rPr>
              <w:t>140</w:t>
            </w:r>
          </w:p>
        </w:tc>
        <w:tc>
          <w:tcPr>
            <w:tcW w:w="1139" w:type="dxa"/>
            <w:shd w:val="clear" w:color="auto" w:fill="E2EFD9"/>
            <w:vAlign w:val="center"/>
          </w:tcPr>
          <w:p w14:paraId="6C488E18" w14:textId="77777777" w:rsidR="00357476" w:rsidRPr="00CF791E" w:rsidRDefault="00357476" w:rsidP="00357476">
            <w:pPr>
              <w:spacing w:after="0" w:line="240" w:lineRule="auto"/>
              <w:contextualSpacing/>
              <w:jc w:val="center"/>
              <w:rPr>
                <w:rFonts w:ascii="Times New Roman" w:hAnsi="Times New Roman"/>
              </w:rPr>
            </w:pPr>
            <w:r>
              <w:rPr>
                <w:rFonts w:ascii="Times New Roman" w:hAnsi="Times New Roman"/>
              </w:rPr>
              <w:t>96</w:t>
            </w:r>
          </w:p>
        </w:tc>
        <w:tc>
          <w:tcPr>
            <w:tcW w:w="1326" w:type="dxa"/>
            <w:shd w:val="clear" w:color="auto" w:fill="E2EFD9"/>
            <w:vAlign w:val="center"/>
          </w:tcPr>
          <w:p w14:paraId="36801CA4" w14:textId="77777777" w:rsidR="00357476" w:rsidRPr="00CF791E" w:rsidRDefault="00357476" w:rsidP="00357476">
            <w:pPr>
              <w:spacing w:after="0" w:line="240" w:lineRule="auto"/>
              <w:contextualSpacing/>
              <w:jc w:val="center"/>
              <w:rPr>
                <w:rFonts w:ascii="Times New Roman" w:hAnsi="Times New Roman"/>
              </w:rPr>
            </w:pPr>
            <w:r>
              <w:rPr>
                <w:rFonts w:ascii="Times New Roman" w:hAnsi="Times New Roman"/>
              </w:rPr>
              <w:t>100</w:t>
            </w:r>
          </w:p>
        </w:tc>
        <w:tc>
          <w:tcPr>
            <w:tcW w:w="1229" w:type="dxa"/>
            <w:shd w:val="clear" w:color="auto" w:fill="E2EFD9"/>
            <w:vAlign w:val="center"/>
          </w:tcPr>
          <w:p w14:paraId="6BD78509" w14:textId="77777777" w:rsidR="00357476" w:rsidRPr="00315F34" w:rsidRDefault="00357476" w:rsidP="00357476">
            <w:pPr>
              <w:spacing w:after="0" w:line="240" w:lineRule="auto"/>
              <w:contextualSpacing/>
              <w:jc w:val="center"/>
              <w:rPr>
                <w:rFonts w:ascii="Times New Roman" w:hAnsi="Times New Roman"/>
              </w:rPr>
            </w:pPr>
          </w:p>
        </w:tc>
        <w:tc>
          <w:tcPr>
            <w:tcW w:w="1039" w:type="dxa"/>
            <w:shd w:val="clear" w:color="auto" w:fill="E2EFD9"/>
            <w:vAlign w:val="center"/>
          </w:tcPr>
          <w:p w14:paraId="461792B8"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40</w:t>
            </w:r>
          </w:p>
        </w:tc>
        <w:tc>
          <w:tcPr>
            <w:tcW w:w="1134" w:type="dxa"/>
            <w:shd w:val="clear" w:color="auto" w:fill="E2EFD9"/>
            <w:vAlign w:val="center"/>
          </w:tcPr>
          <w:p w14:paraId="11647EC7"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57605B47" w14:textId="77777777" w:rsidR="00357476" w:rsidRPr="00C310C6" w:rsidRDefault="00357476" w:rsidP="00357476">
            <w:pPr>
              <w:spacing w:after="0" w:line="240" w:lineRule="auto"/>
              <w:contextualSpacing/>
              <w:jc w:val="center"/>
              <w:rPr>
                <w:rFonts w:ascii="Times New Roman" w:hAnsi="Times New Roman"/>
              </w:rPr>
            </w:pPr>
            <w:r w:rsidRPr="00C310C6">
              <w:rPr>
                <w:rFonts w:ascii="Times New Roman" w:hAnsi="Times New Roman"/>
              </w:rPr>
              <w:t>18</w:t>
            </w:r>
          </w:p>
        </w:tc>
        <w:tc>
          <w:tcPr>
            <w:tcW w:w="1276" w:type="dxa"/>
            <w:shd w:val="clear" w:color="auto" w:fill="E2EFD9"/>
            <w:vAlign w:val="center"/>
          </w:tcPr>
          <w:p w14:paraId="269A9B78"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w:t>
            </w:r>
          </w:p>
        </w:tc>
      </w:tr>
      <w:tr w:rsidR="00357476" w:rsidRPr="00315F34" w14:paraId="2C25AE78" w14:textId="77777777" w:rsidTr="00245464">
        <w:trPr>
          <w:trHeight w:val="20"/>
          <w:jc w:val="center"/>
        </w:trPr>
        <w:tc>
          <w:tcPr>
            <w:tcW w:w="1375" w:type="dxa"/>
            <w:shd w:val="clear" w:color="auto" w:fill="E2EFD9"/>
            <w:vAlign w:val="center"/>
          </w:tcPr>
          <w:p w14:paraId="2054786C" w14:textId="77777777" w:rsidR="00357476" w:rsidRPr="00315F34" w:rsidRDefault="00357476" w:rsidP="00357476">
            <w:pPr>
              <w:suppressAutoHyphens/>
              <w:spacing w:after="0" w:line="240" w:lineRule="auto"/>
              <w:contextualSpacing/>
              <w:jc w:val="both"/>
              <w:rPr>
                <w:rFonts w:ascii="Times New Roman" w:hAnsi="Times New Roman"/>
                <w:b/>
                <w:bCs/>
              </w:rPr>
            </w:pPr>
            <w:r w:rsidRPr="00315F34">
              <w:rPr>
                <w:rFonts w:ascii="Times New Roman" w:hAnsi="Times New Roman"/>
                <w:b/>
              </w:rPr>
              <w:t>УП</w:t>
            </w:r>
            <w:r>
              <w:rPr>
                <w:rFonts w:ascii="Times New Roman" w:hAnsi="Times New Roman"/>
                <w:b/>
              </w:rPr>
              <w:t>н</w:t>
            </w:r>
            <w:r w:rsidRPr="00315F34">
              <w:rPr>
                <w:rFonts w:ascii="Times New Roman" w:hAnsi="Times New Roman"/>
                <w:b/>
              </w:rPr>
              <w:t>.</w:t>
            </w:r>
            <w:r>
              <w:rPr>
                <w:rFonts w:ascii="Times New Roman" w:hAnsi="Times New Roman"/>
                <w:b/>
              </w:rPr>
              <w:t>03</w:t>
            </w:r>
          </w:p>
        </w:tc>
        <w:tc>
          <w:tcPr>
            <w:tcW w:w="3681" w:type="dxa"/>
            <w:shd w:val="clear" w:color="auto" w:fill="E2EFD9"/>
            <w:vAlign w:val="center"/>
          </w:tcPr>
          <w:p w14:paraId="639C92E9" w14:textId="77777777" w:rsidR="00357476" w:rsidRPr="00315F34" w:rsidRDefault="00357476" w:rsidP="00357476">
            <w:pPr>
              <w:suppressAutoHyphens/>
              <w:spacing w:after="0" w:line="240" w:lineRule="auto"/>
              <w:contextualSpacing/>
              <w:jc w:val="both"/>
              <w:rPr>
                <w:rFonts w:ascii="Times New Roman" w:hAnsi="Times New Roman"/>
                <w:b/>
                <w:bCs/>
              </w:rPr>
            </w:pPr>
            <w:r w:rsidRPr="00534126">
              <w:rPr>
                <w:rFonts w:ascii="Times New Roman" w:hAnsi="Times New Roman"/>
                <w:b/>
              </w:rPr>
              <w:t>Учебная практика</w:t>
            </w:r>
          </w:p>
        </w:tc>
        <w:tc>
          <w:tcPr>
            <w:tcW w:w="708" w:type="dxa"/>
            <w:shd w:val="clear" w:color="auto" w:fill="E2EFD9"/>
            <w:vAlign w:val="center"/>
          </w:tcPr>
          <w:p w14:paraId="08BCE005"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shd w:val="clear" w:color="auto" w:fill="E2EFD9"/>
            <w:vAlign w:val="center"/>
          </w:tcPr>
          <w:p w14:paraId="50EADE75"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1139" w:type="dxa"/>
            <w:shd w:val="clear" w:color="auto" w:fill="E2EFD9"/>
            <w:vAlign w:val="center"/>
          </w:tcPr>
          <w:p w14:paraId="5D6502A6"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E2EFD9"/>
            <w:vAlign w:val="center"/>
          </w:tcPr>
          <w:p w14:paraId="07237379"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7611A246"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72</w:t>
            </w:r>
          </w:p>
        </w:tc>
        <w:tc>
          <w:tcPr>
            <w:tcW w:w="1039" w:type="dxa"/>
            <w:shd w:val="clear" w:color="auto" w:fill="E2EFD9"/>
            <w:vAlign w:val="center"/>
          </w:tcPr>
          <w:p w14:paraId="1D8B55E9"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E2EFD9"/>
            <w:vAlign w:val="center"/>
          </w:tcPr>
          <w:p w14:paraId="056B9680"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0B797196"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E2EFD9"/>
            <w:vAlign w:val="center"/>
          </w:tcPr>
          <w:p w14:paraId="4D074D1A"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1,2</w:t>
            </w:r>
          </w:p>
        </w:tc>
      </w:tr>
      <w:tr w:rsidR="00357476" w:rsidRPr="00315F34" w14:paraId="60FA4247" w14:textId="77777777" w:rsidTr="00245464">
        <w:trPr>
          <w:trHeight w:val="20"/>
          <w:jc w:val="center"/>
        </w:trPr>
        <w:tc>
          <w:tcPr>
            <w:tcW w:w="1375" w:type="dxa"/>
            <w:shd w:val="clear" w:color="auto" w:fill="E2EFD9"/>
            <w:vAlign w:val="center"/>
          </w:tcPr>
          <w:p w14:paraId="3CA30B22" w14:textId="77777777" w:rsidR="00357476" w:rsidRPr="00315F34" w:rsidRDefault="00357476" w:rsidP="00357476">
            <w:pPr>
              <w:suppressAutoHyphens/>
              <w:spacing w:after="0" w:line="240" w:lineRule="auto"/>
              <w:contextualSpacing/>
              <w:jc w:val="both"/>
              <w:rPr>
                <w:rFonts w:ascii="Times New Roman" w:hAnsi="Times New Roman"/>
                <w:b/>
                <w:bCs/>
              </w:rPr>
            </w:pPr>
            <w:r w:rsidRPr="00315F34">
              <w:rPr>
                <w:rFonts w:ascii="Times New Roman" w:hAnsi="Times New Roman"/>
                <w:b/>
              </w:rPr>
              <w:t>ПП</w:t>
            </w:r>
            <w:r>
              <w:rPr>
                <w:rFonts w:ascii="Times New Roman" w:hAnsi="Times New Roman"/>
                <w:b/>
              </w:rPr>
              <w:t>н</w:t>
            </w:r>
            <w:r w:rsidRPr="00315F34">
              <w:rPr>
                <w:rFonts w:ascii="Times New Roman" w:hAnsi="Times New Roman"/>
                <w:b/>
              </w:rPr>
              <w:t>.</w:t>
            </w:r>
            <w:r>
              <w:rPr>
                <w:rFonts w:ascii="Times New Roman" w:hAnsi="Times New Roman"/>
                <w:b/>
              </w:rPr>
              <w:t>03</w:t>
            </w:r>
          </w:p>
        </w:tc>
        <w:tc>
          <w:tcPr>
            <w:tcW w:w="3681" w:type="dxa"/>
            <w:shd w:val="clear" w:color="auto" w:fill="E2EFD9"/>
            <w:vAlign w:val="center"/>
          </w:tcPr>
          <w:p w14:paraId="55EEF383" w14:textId="77777777" w:rsidR="00357476" w:rsidRPr="00315F34" w:rsidRDefault="00357476" w:rsidP="00357476">
            <w:pPr>
              <w:suppressAutoHyphens/>
              <w:spacing w:after="0" w:line="240" w:lineRule="auto"/>
              <w:contextualSpacing/>
              <w:jc w:val="both"/>
              <w:rPr>
                <w:rFonts w:ascii="Times New Roman" w:hAnsi="Times New Roman"/>
                <w:b/>
                <w:bCs/>
              </w:rPr>
            </w:pPr>
            <w:r w:rsidRPr="00534126">
              <w:rPr>
                <w:rFonts w:ascii="Times New Roman" w:hAnsi="Times New Roman"/>
                <w:b/>
              </w:rPr>
              <w:t>Производственная практика</w:t>
            </w:r>
          </w:p>
        </w:tc>
        <w:tc>
          <w:tcPr>
            <w:tcW w:w="708" w:type="dxa"/>
            <w:shd w:val="clear" w:color="auto" w:fill="E2EFD9"/>
            <w:vAlign w:val="center"/>
          </w:tcPr>
          <w:p w14:paraId="4B00D277"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shd w:val="clear" w:color="auto" w:fill="E2EFD9"/>
            <w:vAlign w:val="center"/>
          </w:tcPr>
          <w:p w14:paraId="7996EBF4"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1139" w:type="dxa"/>
            <w:shd w:val="clear" w:color="auto" w:fill="E2EFD9"/>
            <w:vAlign w:val="center"/>
          </w:tcPr>
          <w:p w14:paraId="2DE6EFD8"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E2EFD9"/>
            <w:vAlign w:val="center"/>
          </w:tcPr>
          <w:p w14:paraId="0F8C0338"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09643558"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72</w:t>
            </w:r>
          </w:p>
        </w:tc>
        <w:tc>
          <w:tcPr>
            <w:tcW w:w="1039" w:type="dxa"/>
            <w:shd w:val="clear" w:color="auto" w:fill="E2EFD9"/>
            <w:vAlign w:val="center"/>
          </w:tcPr>
          <w:p w14:paraId="645F14B5"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E2EFD9"/>
            <w:vAlign w:val="center"/>
          </w:tcPr>
          <w:p w14:paraId="2EAA563F"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E2EFD9"/>
            <w:vAlign w:val="center"/>
          </w:tcPr>
          <w:p w14:paraId="57BB7757"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E2EFD9"/>
            <w:vAlign w:val="center"/>
          </w:tcPr>
          <w:p w14:paraId="4DDE373F"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w:t>
            </w:r>
          </w:p>
        </w:tc>
      </w:tr>
      <w:tr w:rsidR="00357476" w:rsidRPr="00315F34" w14:paraId="565A435B" w14:textId="77777777" w:rsidTr="00245464">
        <w:trPr>
          <w:trHeight w:val="20"/>
          <w:jc w:val="center"/>
        </w:trPr>
        <w:tc>
          <w:tcPr>
            <w:tcW w:w="1375" w:type="dxa"/>
            <w:shd w:val="clear" w:color="auto" w:fill="FFF2CC"/>
            <w:vAlign w:val="center"/>
          </w:tcPr>
          <w:p w14:paraId="7BCD8830" w14:textId="77777777" w:rsidR="00357476" w:rsidRPr="00315F34" w:rsidRDefault="00357476" w:rsidP="00357476">
            <w:pPr>
              <w:suppressAutoHyphens/>
              <w:spacing w:after="0" w:line="240" w:lineRule="auto"/>
              <w:contextualSpacing/>
              <w:jc w:val="both"/>
              <w:rPr>
                <w:rFonts w:ascii="Times New Roman" w:hAnsi="Times New Roman"/>
                <w:b/>
                <w:bCs/>
              </w:rPr>
            </w:pPr>
          </w:p>
        </w:tc>
        <w:tc>
          <w:tcPr>
            <w:tcW w:w="3681" w:type="dxa"/>
            <w:shd w:val="clear" w:color="auto" w:fill="FFF2CC"/>
          </w:tcPr>
          <w:p w14:paraId="16EE96F2" w14:textId="77777777" w:rsidR="00357476" w:rsidRPr="00315F34" w:rsidRDefault="00357476" w:rsidP="00357476">
            <w:pPr>
              <w:suppressAutoHyphens/>
              <w:spacing w:after="0" w:line="240" w:lineRule="auto"/>
              <w:contextualSpacing/>
              <w:jc w:val="both"/>
              <w:rPr>
                <w:rFonts w:ascii="Times New Roman" w:hAnsi="Times New Roman"/>
                <w:b/>
                <w:bCs/>
              </w:rPr>
            </w:pPr>
            <w:r>
              <w:rPr>
                <w:rFonts w:ascii="Times New Roman" w:hAnsi="Times New Roman"/>
                <w:b/>
              </w:rPr>
              <w:t>Наименование направленности: ШВЕЙНЫЕ ИЗДЕЛИЯ</w:t>
            </w:r>
          </w:p>
        </w:tc>
        <w:tc>
          <w:tcPr>
            <w:tcW w:w="708" w:type="dxa"/>
            <w:shd w:val="clear" w:color="auto" w:fill="FFF2CC"/>
            <w:vAlign w:val="center"/>
          </w:tcPr>
          <w:p w14:paraId="5A217EFB" w14:textId="77777777" w:rsidR="00357476" w:rsidRPr="002039ED" w:rsidRDefault="00357476" w:rsidP="00357476">
            <w:pPr>
              <w:tabs>
                <w:tab w:val="left" w:pos="406"/>
              </w:tabs>
              <w:spacing w:after="0" w:line="240" w:lineRule="auto"/>
              <w:contextualSpacing/>
              <w:jc w:val="center"/>
              <w:rPr>
                <w:rFonts w:ascii="Times New Roman" w:hAnsi="Times New Roman"/>
                <w:highlight w:val="yellow"/>
                <w:lang w:val="en-US"/>
              </w:rPr>
            </w:pPr>
          </w:p>
        </w:tc>
        <w:tc>
          <w:tcPr>
            <w:tcW w:w="708" w:type="dxa"/>
            <w:shd w:val="clear" w:color="auto" w:fill="FFF2CC"/>
            <w:vAlign w:val="center"/>
          </w:tcPr>
          <w:p w14:paraId="52113E72" w14:textId="77777777" w:rsidR="00357476" w:rsidRPr="002039ED" w:rsidRDefault="00357476" w:rsidP="00357476">
            <w:pPr>
              <w:tabs>
                <w:tab w:val="left" w:pos="406"/>
              </w:tabs>
              <w:spacing w:after="0" w:line="240" w:lineRule="auto"/>
              <w:contextualSpacing/>
              <w:jc w:val="center"/>
              <w:rPr>
                <w:rFonts w:ascii="Times New Roman" w:hAnsi="Times New Roman"/>
                <w:highlight w:val="yellow"/>
                <w:lang w:val="en-US"/>
              </w:rPr>
            </w:pPr>
          </w:p>
        </w:tc>
        <w:tc>
          <w:tcPr>
            <w:tcW w:w="1139" w:type="dxa"/>
            <w:shd w:val="clear" w:color="auto" w:fill="FFF2CC"/>
            <w:vAlign w:val="center"/>
          </w:tcPr>
          <w:p w14:paraId="7A957E64" w14:textId="77777777" w:rsidR="00357476" w:rsidRPr="002039ED" w:rsidRDefault="00357476" w:rsidP="00357476">
            <w:pPr>
              <w:spacing w:after="0" w:line="240" w:lineRule="auto"/>
              <w:contextualSpacing/>
              <w:jc w:val="center"/>
              <w:rPr>
                <w:rFonts w:ascii="Times New Roman" w:hAnsi="Times New Roman"/>
                <w:highlight w:val="yellow"/>
                <w:lang w:val="en-US"/>
              </w:rPr>
            </w:pPr>
          </w:p>
        </w:tc>
        <w:tc>
          <w:tcPr>
            <w:tcW w:w="1326" w:type="dxa"/>
            <w:shd w:val="clear" w:color="auto" w:fill="FFF2CC"/>
            <w:vAlign w:val="center"/>
          </w:tcPr>
          <w:p w14:paraId="541EC082" w14:textId="77777777" w:rsidR="00357476" w:rsidRPr="002039ED" w:rsidRDefault="00357476" w:rsidP="00357476">
            <w:pPr>
              <w:spacing w:after="0" w:line="240" w:lineRule="auto"/>
              <w:contextualSpacing/>
              <w:jc w:val="center"/>
              <w:rPr>
                <w:rFonts w:ascii="Times New Roman" w:hAnsi="Times New Roman"/>
                <w:highlight w:val="yellow"/>
                <w:lang w:val="en-US"/>
              </w:rPr>
            </w:pPr>
          </w:p>
        </w:tc>
        <w:tc>
          <w:tcPr>
            <w:tcW w:w="1229" w:type="dxa"/>
            <w:shd w:val="clear" w:color="auto" w:fill="FFF2CC"/>
            <w:vAlign w:val="center"/>
          </w:tcPr>
          <w:p w14:paraId="3ACC1092" w14:textId="77777777" w:rsidR="00357476" w:rsidRPr="000B4967" w:rsidRDefault="00357476" w:rsidP="00357476">
            <w:pPr>
              <w:spacing w:after="0" w:line="240" w:lineRule="auto"/>
              <w:contextualSpacing/>
              <w:jc w:val="center"/>
              <w:rPr>
                <w:rFonts w:ascii="Times New Roman" w:hAnsi="Times New Roman"/>
              </w:rPr>
            </w:pPr>
          </w:p>
        </w:tc>
        <w:tc>
          <w:tcPr>
            <w:tcW w:w="1039" w:type="dxa"/>
            <w:shd w:val="clear" w:color="auto" w:fill="FFF2CC"/>
            <w:vAlign w:val="center"/>
          </w:tcPr>
          <w:p w14:paraId="41A4869B" w14:textId="77777777" w:rsidR="00357476" w:rsidRPr="000B4967" w:rsidRDefault="00357476" w:rsidP="00357476">
            <w:pPr>
              <w:spacing w:after="0" w:line="240" w:lineRule="auto"/>
              <w:contextualSpacing/>
              <w:jc w:val="center"/>
              <w:rPr>
                <w:rFonts w:ascii="Times New Roman" w:hAnsi="Times New Roman"/>
              </w:rPr>
            </w:pPr>
          </w:p>
        </w:tc>
        <w:tc>
          <w:tcPr>
            <w:tcW w:w="1134" w:type="dxa"/>
            <w:shd w:val="clear" w:color="auto" w:fill="FFF2CC"/>
            <w:vAlign w:val="center"/>
          </w:tcPr>
          <w:p w14:paraId="5FCCD2C8"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4FBF20C4"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FFF2CC"/>
            <w:vAlign w:val="center"/>
          </w:tcPr>
          <w:p w14:paraId="7258DE6F" w14:textId="77777777" w:rsidR="00357476" w:rsidRPr="00315F34" w:rsidRDefault="00357476" w:rsidP="00357476">
            <w:pPr>
              <w:spacing w:after="0" w:line="240" w:lineRule="auto"/>
              <w:contextualSpacing/>
              <w:jc w:val="center"/>
              <w:rPr>
                <w:rFonts w:ascii="Times New Roman" w:hAnsi="Times New Roman"/>
              </w:rPr>
            </w:pPr>
          </w:p>
        </w:tc>
      </w:tr>
      <w:tr w:rsidR="00357476" w:rsidRPr="00315F34" w14:paraId="28747D5D" w14:textId="77777777" w:rsidTr="002C69A1">
        <w:trPr>
          <w:trHeight w:val="20"/>
          <w:jc w:val="center"/>
        </w:trPr>
        <w:tc>
          <w:tcPr>
            <w:tcW w:w="1375" w:type="dxa"/>
            <w:shd w:val="clear" w:color="auto" w:fill="FFF2CC"/>
          </w:tcPr>
          <w:p w14:paraId="5FD6DDC9" w14:textId="77777777" w:rsidR="00357476" w:rsidRPr="00315F34" w:rsidRDefault="00357476" w:rsidP="00357476">
            <w:pPr>
              <w:suppressAutoHyphens/>
              <w:spacing w:after="0" w:line="240" w:lineRule="auto"/>
              <w:ind w:left="-97" w:right="-144"/>
              <w:contextualSpacing/>
              <w:jc w:val="both"/>
              <w:rPr>
                <w:rFonts w:ascii="Times New Roman" w:hAnsi="Times New Roman"/>
              </w:rPr>
            </w:pPr>
            <w:proofErr w:type="spellStart"/>
            <w:r w:rsidRPr="00315F34">
              <w:rPr>
                <w:rFonts w:ascii="Times New Roman" w:hAnsi="Times New Roman"/>
                <w:b/>
              </w:rPr>
              <w:t>ПМн</w:t>
            </w:r>
            <w:proofErr w:type="spellEnd"/>
            <w:r w:rsidRPr="00315F34">
              <w:rPr>
                <w:rStyle w:val="ac"/>
                <w:b/>
              </w:rPr>
              <w:footnoteReference w:id="18"/>
            </w:r>
            <w:r w:rsidRPr="00315F34">
              <w:rPr>
                <w:rFonts w:ascii="Times New Roman" w:hAnsi="Times New Roman"/>
                <w:b/>
              </w:rPr>
              <w:t>.</w:t>
            </w:r>
            <w:r>
              <w:rPr>
                <w:rFonts w:ascii="Times New Roman" w:hAnsi="Times New Roman"/>
                <w:b/>
              </w:rPr>
              <w:t>01</w:t>
            </w:r>
            <w:r w:rsidRPr="00315F34">
              <w:rPr>
                <w:rStyle w:val="ac"/>
                <w:b/>
              </w:rPr>
              <w:footnoteReference w:id="19"/>
            </w:r>
          </w:p>
        </w:tc>
        <w:tc>
          <w:tcPr>
            <w:tcW w:w="3681" w:type="dxa"/>
            <w:shd w:val="clear" w:color="auto" w:fill="FFF2CC"/>
            <w:vAlign w:val="center"/>
          </w:tcPr>
          <w:p w14:paraId="51075F28" w14:textId="77777777" w:rsidR="00357476" w:rsidRPr="00315F34" w:rsidRDefault="00357476" w:rsidP="00357476">
            <w:pPr>
              <w:suppressAutoHyphens/>
              <w:spacing w:after="0" w:line="240" w:lineRule="auto"/>
              <w:contextualSpacing/>
              <w:jc w:val="both"/>
              <w:rPr>
                <w:rFonts w:ascii="Times New Roman" w:hAnsi="Times New Roman"/>
              </w:rPr>
            </w:pPr>
            <w:r w:rsidRPr="009F7FB2">
              <w:rPr>
                <w:rFonts w:ascii="Times New Roman" w:hAnsi="Times New Roman"/>
                <w:b/>
                <w:bCs/>
              </w:rPr>
              <w:t>Художественное проектирование швейных изделий</w:t>
            </w:r>
          </w:p>
        </w:tc>
        <w:tc>
          <w:tcPr>
            <w:tcW w:w="708" w:type="dxa"/>
            <w:shd w:val="clear" w:color="auto" w:fill="FFF2CC"/>
            <w:vAlign w:val="center"/>
          </w:tcPr>
          <w:p w14:paraId="22DA5408"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b/>
                <w:bCs/>
              </w:rPr>
              <w:t>232</w:t>
            </w:r>
          </w:p>
        </w:tc>
        <w:tc>
          <w:tcPr>
            <w:tcW w:w="708" w:type="dxa"/>
            <w:shd w:val="clear" w:color="auto" w:fill="FFF2CC"/>
            <w:vAlign w:val="center"/>
          </w:tcPr>
          <w:p w14:paraId="2CD669DC" w14:textId="77777777" w:rsidR="00357476" w:rsidRPr="002E14DA" w:rsidRDefault="00357476" w:rsidP="00357476">
            <w:pPr>
              <w:tabs>
                <w:tab w:val="left" w:pos="406"/>
              </w:tabs>
              <w:spacing w:after="0" w:line="240" w:lineRule="auto"/>
              <w:contextualSpacing/>
              <w:jc w:val="center"/>
              <w:rPr>
                <w:rFonts w:ascii="Times New Roman" w:hAnsi="Times New Roman"/>
              </w:rPr>
            </w:pPr>
            <w:r>
              <w:rPr>
                <w:rFonts w:ascii="Times New Roman" w:hAnsi="Times New Roman"/>
                <w:b/>
                <w:bCs/>
              </w:rPr>
              <w:t>172</w:t>
            </w:r>
          </w:p>
        </w:tc>
        <w:tc>
          <w:tcPr>
            <w:tcW w:w="1139" w:type="dxa"/>
            <w:shd w:val="clear" w:color="auto" w:fill="FFF2CC"/>
            <w:vAlign w:val="center"/>
          </w:tcPr>
          <w:p w14:paraId="38A7E42E"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42</w:t>
            </w:r>
          </w:p>
        </w:tc>
        <w:tc>
          <w:tcPr>
            <w:tcW w:w="1326" w:type="dxa"/>
            <w:shd w:val="clear" w:color="auto" w:fill="FFF2CC"/>
            <w:vAlign w:val="center"/>
          </w:tcPr>
          <w:p w14:paraId="1BE98896"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100</w:t>
            </w:r>
          </w:p>
        </w:tc>
        <w:tc>
          <w:tcPr>
            <w:tcW w:w="1229" w:type="dxa"/>
            <w:shd w:val="clear" w:color="auto" w:fill="FFF2CC"/>
            <w:vAlign w:val="center"/>
          </w:tcPr>
          <w:p w14:paraId="6929AE18" w14:textId="77777777" w:rsidR="00357476" w:rsidRPr="00315F34" w:rsidRDefault="00357476" w:rsidP="00357476">
            <w:pPr>
              <w:spacing w:after="0" w:line="240" w:lineRule="auto"/>
              <w:contextualSpacing/>
              <w:jc w:val="center"/>
              <w:rPr>
                <w:rFonts w:ascii="Times New Roman" w:hAnsi="Times New Roman"/>
              </w:rPr>
            </w:pPr>
            <w:r w:rsidRPr="009F7FB2">
              <w:rPr>
                <w:rFonts w:ascii="Times New Roman" w:hAnsi="Times New Roman"/>
                <w:b/>
                <w:bCs/>
              </w:rPr>
              <w:t>72</w:t>
            </w:r>
          </w:p>
        </w:tc>
        <w:tc>
          <w:tcPr>
            <w:tcW w:w="1039" w:type="dxa"/>
            <w:shd w:val="clear" w:color="auto" w:fill="FFF2CC"/>
            <w:vAlign w:val="center"/>
          </w:tcPr>
          <w:p w14:paraId="7F08B31E"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FF2CC"/>
            <w:vAlign w:val="center"/>
          </w:tcPr>
          <w:p w14:paraId="0BCC9564"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428BCACF" w14:textId="77777777" w:rsidR="00357476" w:rsidRPr="006235E3" w:rsidRDefault="00357476" w:rsidP="00357476">
            <w:pPr>
              <w:spacing w:after="0" w:line="240" w:lineRule="auto"/>
              <w:contextualSpacing/>
              <w:jc w:val="center"/>
              <w:rPr>
                <w:rFonts w:ascii="Times New Roman" w:hAnsi="Times New Roman"/>
              </w:rPr>
            </w:pPr>
            <w:r w:rsidRPr="006235E3">
              <w:rPr>
                <w:rFonts w:ascii="Times New Roman" w:hAnsi="Times New Roman"/>
                <w:b/>
                <w:bCs/>
              </w:rPr>
              <w:t>18</w:t>
            </w:r>
          </w:p>
        </w:tc>
        <w:tc>
          <w:tcPr>
            <w:tcW w:w="1276" w:type="dxa"/>
            <w:shd w:val="clear" w:color="auto" w:fill="FFF2CC"/>
            <w:vAlign w:val="center"/>
          </w:tcPr>
          <w:p w14:paraId="07F04ADC" w14:textId="77777777" w:rsidR="00357476" w:rsidRPr="00315F34" w:rsidRDefault="00357476" w:rsidP="00357476">
            <w:pPr>
              <w:spacing w:after="0" w:line="240" w:lineRule="auto"/>
              <w:contextualSpacing/>
              <w:jc w:val="center"/>
              <w:rPr>
                <w:rFonts w:ascii="Times New Roman" w:hAnsi="Times New Roman"/>
              </w:rPr>
            </w:pPr>
            <w:r w:rsidRPr="009F7FB2">
              <w:rPr>
                <w:rFonts w:ascii="Times New Roman" w:hAnsi="Times New Roman"/>
                <w:b/>
                <w:bCs/>
              </w:rPr>
              <w:t>Х</w:t>
            </w:r>
          </w:p>
        </w:tc>
      </w:tr>
      <w:tr w:rsidR="00357476" w:rsidRPr="00315F34" w14:paraId="697437F0" w14:textId="77777777" w:rsidTr="002C69A1">
        <w:trPr>
          <w:trHeight w:val="20"/>
          <w:jc w:val="center"/>
        </w:trPr>
        <w:tc>
          <w:tcPr>
            <w:tcW w:w="1375" w:type="dxa"/>
            <w:shd w:val="clear" w:color="auto" w:fill="FFF2CC"/>
          </w:tcPr>
          <w:p w14:paraId="17FA2F68" w14:textId="77777777" w:rsidR="00357476" w:rsidRPr="00315F34" w:rsidRDefault="00357476" w:rsidP="00357476">
            <w:pPr>
              <w:suppressAutoHyphens/>
              <w:spacing w:after="0" w:line="240" w:lineRule="auto"/>
              <w:ind w:left="-97" w:right="-3"/>
              <w:contextualSpacing/>
              <w:jc w:val="both"/>
              <w:rPr>
                <w:rFonts w:ascii="Times New Roman" w:hAnsi="Times New Roman"/>
              </w:rPr>
            </w:pPr>
            <w:r w:rsidRPr="00315F34">
              <w:rPr>
                <w:rFonts w:ascii="Times New Roman" w:hAnsi="Times New Roman"/>
                <w:bCs/>
              </w:rPr>
              <w:lastRenderedPageBreak/>
              <w:t>МДК</w:t>
            </w:r>
            <w:r w:rsidRPr="00CD2DA8">
              <w:rPr>
                <w:rFonts w:ascii="Times New Roman" w:hAnsi="Times New Roman"/>
                <w:bCs/>
                <w:vertAlign w:val="subscript"/>
              </w:rPr>
              <w:t>н</w:t>
            </w:r>
            <w:r>
              <w:rPr>
                <w:rFonts w:ascii="Times New Roman" w:hAnsi="Times New Roman"/>
                <w:bCs/>
              </w:rPr>
              <w:t>01</w:t>
            </w:r>
            <w:r w:rsidRPr="00315F34">
              <w:rPr>
                <w:rFonts w:ascii="Times New Roman" w:hAnsi="Times New Roman"/>
                <w:bCs/>
              </w:rPr>
              <w:t>.01</w:t>
            </w:r>
          </w:p>
        </w:tc>
        <w:tc>
          <w:tcPr>
            <w:tcW w:w="3681" w:type="dxa"/>
            <w:shd w:val="clear" w:color="auto" w:fill="FFF2CC"/>
          </w:tcPr>
          <w:p w14:paraId="73F95B5B" w14:textId="77777777" w:rsidR="00357476" w:rsidRPr="00315F34" w:rsidRDefault="00357476" w:rsidP="00357476">
            <w:pPr>
              <w:suppressAutoHyphens/>
              <w:spacing w:after="0" w:line="240" w:lineRule="auto"/>
              <w:contextualSpacing/>
              <w:jc w:val="both"/>
              <w:rPr>
                <w:rFonts w:ascii="Times New Roman" w:hAnsi="Times New Roman"/>
              </w:rPr>
            </w:pPr>
            <w:r>
              <w:rPr>
                <w:rFonts w:ascii="Times New Roman" w:hAnsi="Times New Roman"/>
              </w:rPr>
              <w:t>Основы художественного проектирования швейных изделий</w:t>
            </w:r>
          </w:p>
        </w:tc>
        <w:tc>
          <w:tcPr>
            <w:tcW w:w="708" w:type="dxa"/>
            <w:shd w:val="clear" w:color="auto" w:fill="FFF2CC"/>
            <w:vAlign w:val="center"/>
          </w:tcPr>
          <w:p w14:paraId="4032A333" w14:textId="22667D24" w:rsidR="00357476" w:rsidRPr="00C310C6" w:rsidRDefault="0027778D" w:rsidP="00357476">
            <w:pPr>
              <w:tabs>
                <w:tab w:val="left" w:pos="406"/>
              </w:tabs>
              <w:spacing w:after="0" w:line="240" w:lineRule="auto"/>
              <w:contextualSpacing/>
              <w:jc w:val="center"/>
              <w:rPr>
                <w:rFonts w:ascii="Times New Roman" w:hAnsi="Times New Roman"/>
              </w:rPr>
            </w:pPr>
            <w:r>
              <w:rPr>
                <w:rFonts w:ascii="Times New Roman" w:hAnsi="Times New Roman"/>
              </w:rPr>
              <w:t>124</w:t>
            </w:r>
          </w:p>
        </w:tc>
        <w:tc>
          <w:tcPr>
            <w:tcW w:w="708" w:type="dxa"/>
            <w:shd w:val="clear" w:color="auto" w:fill="FFF2CC"/>
            <w:vAlign w:val="center"/>
          </w:tcPr>
          <w:p w14:paraId="71ABC027"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70</w:t>
            </w:r>
          </w:p>
        </w:tc>
        <w:tc>
          <w:tcPr>
            <w:tcW w:w="1139" w:type="dxa"/>
            <w:shd w:val="clear" w:color="auto" w:fill="FFF2CC"/>
            <w:vAlign w:val="center"/>
          </w:tcPr>
          <w:p w14:paraId="64F79632"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36</w:t>
            </w:r>
          </w:p>
        </w:tc>
        <w:tc>
          <w:tcPr>
            <w:tcW w:w="1326" w:type="dxa"/>
            <w:shd w:val="clear" w:color="auto" w:fill="FFF2CC"/>
            <w:vAlign w:val="center"/>
          </w:tcPr>
          <w:p w14:paraId="0949EA16"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70</w:t>
            </w:r>
          </w:p>
        </w:tc>
        <w:tc>
          <w:tcPr>
            <w:tcW w:w="1229" w:type="dxa"/>
            <w:shd w:val="clear" w:color="auto" w:fill="FFF2CC"/>
            <w:vAlign w:val="center"/>
          </w:tcPr>
          <w:p w14:paraId="73A6135F" w14:textId="77777777" w:rsidR="00357476" w:rsidRPr="00315F34" w:rsidRDefault="00357476" w:rsidP="00357476">
            <w:pPr>
              <w:spacing w:after="0" w:line="240" w:lineRule="auto"/>
              <w:contextualSpacing/>
              <w:jc w:val="center"/>
              <w:rPr>
                <w:rFonts w:ascii="Times New Roman" w:hAnsi="Times New Roman"/>
              </w:rPr>
            </w:pPr>
          </w:p>
        </w:tc>
        <w:tc>
          <w:tcPr>
            <w:tcW w:w="1039" w:type="dxa"/>
            <w:shd w:val="clear" w:color="auto" w:fill="FFF2CC"/>
            <w:vAlign w:val="center"/>
          </w:tcPr>
          <w:p w14:paraId="45422B5B"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FF2CC"/>
            <w:vAlign w:val="center"/>
          </w:tcPr>
          <w:p w14:paraId="1686280A"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33BAC347" w14:textId="77777777" w:rsidR="00357476" w:rsidRPr="006235E3" w:rsidRDefault="00357476" w:rsidP="00357476">
            <w:pPr>
              <w:spacing w:after="0" w:line="240" w:lineRule="auto"/>
              <w:contextualSpacing/>
              <w:jc w:val="center"/>
              <w:rPr>
                <w:rFonts w:ascii="Times New Roman" w:hAnsi="Times New Roman"/>
              </w:rPr>
            </w:pPr>
            <w:r w:rsidRPr="006235E3">
              <w:rPr>
                <w:rFonts w:ascii="Times New Roman" w:hAnsi="Times New Roman"/>
              </w:rPr>
              <w:t>18</w:t>
            </w:r>
          </w:p>
        </w:tc>
        <w:tc>
          <w:tcPr>
            <w:tcW w:w="1276" w:type="dxa"/>
            <w:shd w:val="clear" w:color="auto" w:fill="FFF2CC"/>
            <w:vAlign w:val="center"/>
          </w:tcPr>
          <w:p w14:paraId="1EE244C0"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1,2</w:t>
            </w:r>
          </w:p>
        </w:tc>
      </w:tr>
      <w:tr w:rsidR="00357476" w:rsidRPr="00315F34" w14:paraId="159F37F3" w14:textId="77777777" w:rsidTr="00245464">
        <w:trPr>
          <w:trHeight w:val="20"/>
          <w:jc w:val="center"/>
        </w:trPr>
        <w:tc>
          <w:tcPr>
            <w:tcW w:w="1375" w:type="dxa"/>
            <w:shd w:val="clear" w:color="auto" w:fill="FFF2CC"/>
          </w:tcPr>
          <w:p w14:paraId="2A92E940" w14:textId="77777777" w:rsidR="00357476" w:rsidRPr="00315F34" w:rsidRDefault="00357476" w:rsidP="00357476">
            <w:pPr>
              <w:suppressAutoHyphens/>
              <w:spacing w:after="0" w:line="240" w:lineRule="auto"/>
              <w:ind w:left="-97" w:right="-3"/>
              <w:contextualSpacing/>
              <w:jc w:val="both"/>
              <w:rPr>
                <w:rFonts w:ascii="Times New Roman" w:hAnsi="Times New Roman"/>
                <w:bCs/>
              </w:rPr>
            </w:pPr>
            <w:r>
              <w:rPr>
                <w:rFonts w:ascii="Times New Roman" w:hAnsi="Times New Roman"/>
                <w:bCs/>
              </w:rPr>
              <w:t>МДК</w:t>
            </w:r>
            <w:r w:rsidRPr="00CD2DA8">
              <w:rPr>
                <w:rFonts w:ascii="Times New Roman" w:hAnsi="Times New Roman"/>
                <w:bCs/>
                <w:vertAlign w:val="subscript"/>
              </w:rPr>
              <w:t>н</w:t>
            </w:r>
            <w:r>
              <w:rPr>
                <w:rFonts w:ascii="Times New Roman" w:hAnsi="Times New Roman"/>
                <w:bCs/>
              </w:rPr>
              <w:t>01.02</w:t>
            </w:r>
          </w:p>
        </w:tc>
        <w:tc>
          <w:tcPr>
            <w:tcW w:w="3681" w:type="dxa"/>
            <w:shd w:val="clear" w:color="auto" w:fill="FFF2CC"/>
          </w:tcPr>
          <w:p w14:paraId="610B07C7" w14:textId="77777777" w:rsidR="00357476" w:rsidRPr="00315F34" w:rsidRDefault="00357476" w:rsidP="00357476">
            <w:pPr>
              <w:suppressAutoHyphens/>
              <w:spacing w:after="0" w:line="240" w:lineRule="auto"/>
              <w:contextualSpacing/>
              <w:jc w:val="both"/>
              <w:rPr>
                <w:rFonts w:ascii="Times New Roman" w:hAnsi="Times New Roman"/>
                <w:i/>
              </w:rPr>
            </w:pPr>
            <w:r>
              <w:rPr>
                <w:rFonts w:ascii="Times New Roman" w:hAnsi="Times New Roman"/>
              </w:rPr>
              <w:t>Макетирование швейных изделий</w:t>
            </w:r>
          </w:p>
        </w:tc>
        <w:tc>
          <w:tcPr>
            <w:tcW w:w="708" w:type="dxa"/>
            <w:shd w:val="clear" w:color="auto" w:fill="FFF2CC"/>
            <w:vAlign w:val="center"/>
          </w:tcPr>
          <w:p w14:paraId="7F363ABA"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rPr>
              <w:t>36</w:t>
            </w:r>
          </w:p>
        </w:tc>
        <w:tc>
          <w:tcPr>
            <w:tcW w:w="708" w:type="dxa"/>
            <w:shd w:val="clear" w:color="auto" w:fill="FFF2CC"/>
            <w:vAlign w:val="center"/>
          </w:tcPr>
          <w:p w14:paraId="5E77DED0"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rPr>
              <w:t>30</w:t>
            </w:r>
          </w:p>
        </w:tc>
        <w:tc>
          <w:tcPr>
            <w:tcW w:w="1139" w:type="dxa"/>
            <w:shd w:val="clear" w:color="auto" w:fill="FFF2CC"/>
            <w:vAlign w:val="center"/>
          </w:tcPr>
          <w:p w14:paraId="37ABCB79"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6</w:t>
            </w:r>
          </w:p>
        </w:tc>
        <w:tc>
          <w:tcPr>
            <w:tcW w:w="1326" w:type="dxa"/>
            <w:shd w:val="clear" w:color="auto" w:fill="FFF2CC"/>
            <w:vAlign w:val="center"/>
          </w:tcPr>
          <w:p w14:paraId="54A9A8BD"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30</w:t>
            </w:r>
          </w:p>
        </w:tc>
        <w:tc>
          <w:tcPr>
            <w:tcW w:w="1229" w:type="dxa"/>
            <w:shd w:val="clear" w:color="auto" w:fill="FFF2CC"/>
            <w:vAlign w:val="center"/>
          </w:tcPr>
          <w:p w14:paraId="0BBB34F4" w14:textId="77777777" w:rsidR="00357476" w:rsidRPr="00315F34" w:rsidRDefault="00357476" w:rsidP="00357476">
            <w:pPr>
              <w:spacing w:after="0" w:line="240" w:lineRule="auto"/>
              <w:contextualSpacing/>
              <w:jc w:val="center"/>
              <w:rPr>
                <w:rFonts w:ascii="Times New Roman" w:hAnsi="Times New Roman"/>
              </w:rPr>
            </w:pPr>
          </w:p>
        </w:tc>
        <w:tc>
          <w:tcPr>
            <w:tcW w:w="1039" w:type="dxa"/>
            <w:shd w:val="clear" w:color="auto" w:fill="FFF2CC"/>
            <w:vAlign w:val="center"/>
          </w:tcPr>
          <w:p w14:paraId="27EB2366"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FF2CC"/>
            <w:vAlign w:val="center"/>
          </w:tcPr>
          <w:p w14:paraId="02B9C0B9"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2B232351" w14:textId="77777777" w:rsidR="00357476" w:rsidRPr="006235E3" w:rsidRDefault="00357476" w:rsidP="00357476">
            <w:pPr>
              <w:spacing w:after="0" w:line="240" w:lineRule="auto"/>
              <w:contextualSpacing/>
              <w:jc w:val="center"/>
              <w:rPr>
                <w:rFonts w:ascii="Times New Roman" w:hAnsi="Times New Roman"/>
              </w:rPr>
            </w:pPr>
          </w:p>
        </w:tc>
        <w:tc>
          <w:tcPr>
            <w:tcW w:w="1276" w:type="dxa"/>
            <w:shd w:val="clear" w:color="auto" w:fill="FFF2CC"/>
            <w:vAlign w:val="center"/>
          </w:tcPr>
          <w:p w14:paraId="7E0EB769"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w:t>
            </w:r>
          </w:p>
        </w:tc>
      </w:tr>
      <w:tr w:rsidR="00357476" w:rsidRPr="00315F34" w14:paraId="734E78E9" w14:textId="77777777" w:rsidTr="00245464">
        <w:trPr>
          <w:trHeight w:val="20"/>
          <w:jc w:val="center"/>
        </w:trPr>
        <w:tc>
          <w:tcPr>
            <w:tcW w:w="1375" w:type="dxa"/>
            <w:shd w:val="clear" w:color="auto" w:fill="FFF2CC"/>
            <w:vAlign w:val="center"/>
          </w:tcPr>
          <w:p w14:paraId="1832220C" w14:textId="77777777" w:rsidR="00357476" w:rsidRPr="00315F34" w:rsidRDefault="00357476" w:rsidP="00357476">
            <w:pPr>
              <w:suppressAutoHyphens/>
              <w:spacing w:after="0" w:line="240" w:lineRule="auto"/>
              <w:contextualSpacing/>
              <w:jc w:val="both"/>
              <w:rPr>
                <w:rFonts w:ascii="Times New Roman" w:hAnsi="Times New Roman"/>
              </w:rPr>
            </w:pPr>
            <w:r w:rsidRPr="00315F34">
              <w:rPr>
                <w:rFonts w:ascii="Times New Roman" w:hAnsi="Times New Roman"/>
                <w:b/>
              </w:rPr>
              <w:t>УП</w:t>
            </w:r>
            <w:r>
              <w:rPr>
                <w:rFonts w:ascii="Times New Roman" w:hAnsi="Times New Roman"/>
                <w:b/>
              </w:rPr>
              <w:t>н</w:t>
            </w:r>
            <w:r w:rsidRPr="00315F34">
              <w:rPr>
                <w:rFonts w:ascii="Times New Roman" w:hAnsi="Times New Roman"/>
                <w:b/>
              </w:rPr>
              <w:t>.</w:t>
            </w:r>
            <w:r>
              <w:rPr>
                <w:rFonts w:ascii="Times New Roman" w:hAnsi="Times New Roman"/>
                <w:b/>
              </w:rPr>
              <w:t>01</w:t>
            </w:r>
          </w:p>
        </w:tc>
        <w:tc>
          <w:tcPr>
            <w:tcW w:w="3681" w:type="dxa"/>
            <w:shd w:val="clear" w:color="auto" w:fill="FFF2CC"/>
            <w:vAlign w:val="center"/>
          </w:tcPr>
          <w:p w14:paraId="5650E5BF" w14:textId="77777777" w:rsidR="00357476" w:rsidRPr="00315F34" w:rsidRDefault="00357476" w:rsidP="00357476">
            <w:pPr>
              <w:suppressAutoHyphens/>
              <w:spacing w:after="0" w:line="240" w:lineRule="auto"/>
              <w:contextualSpacing/>
              <w:jc w:val="both"/>
              <w:rPr>
                <w:rFonts w:ascii="Times New Roman" w:hAnsi="Times New Roman"/>
              </w:rPr>
            </w:pPr>
            <w:r w:rsidRPr="00534126">
              <w:rPr>
                <w:rFonts w:ascii="Times New Roman" w:hAnsi="Times New Roman"/>
                <w:b/>
              </w:rPr>
              <w:t>Учебная практика</w:t>
            </w:r>
          </w:p>
        </w:tc>
        <w:tc>
          <w:tcPr>
            <w:tcW w:w="708" w:type="dxa"/>
            <w:shd w:val="clear" w:color="auto" w:fill="FFF2CC"/>
            <w:vAlign w:val="center"/>
          </w:tcPr>
          <w:p w14:paraId="788AC3D9"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shd w:val="clear" w:color="auto" w:fill="FFF2CC"/>
            <w:vAlign w:val="center"/>
          </w:tcPr>
          <w:p w14:paraId="7E885882"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39" w:type="dxa"/>
            <w:shd w:val="clear" w:color="auto" w:fill="FFF2CC"/>
            <w:vAlign w:val="center"/>
          </w:tcPr>
          <w:p w14:paraId="4FB87D05"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FFF2CC"/>
            <w:vAlign w:val="center"/>
          </w:tcPr>
          <w:p w14:paraId="73A10427"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0329361F"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36</w:t>
            </w:r>
          </w:p>
        </w:tc>
        <w:tc>
          <w:tcPr>
            <w:tcW w:w="1039" w:type="dxa"/>
            <w:shd w:val="clear" w:color="auto" w:fill="FFF2CC"/>
            <w:vAlign w:val="center"/>
          </w:tcPr>
          <w:p w14:paraId="5F0DF0BE"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FF2CC"/>
            <w:vAlign w:val="center"/>
          </w:tcPr>
          <w:p w14:paraId="34D98CAE"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18F6D005"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FFF2CC"/>
            <w:vAlign w:val="center"/>
          </w:tcPr>
          <w:p w14:paraId="4F971D5E"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1</w:t>
            </w:r>
          </w:p>
        </w:tc>
      </w:tr>
      <w:tr w:rsidR="00357476" w:rsidRPr="00315F34" w14:paraId="7E70C9C5" w14:textId="77777777" w:rsidTr="00245464">
        <w:trPr>
          <w:trHeight w:val="20"/>
          <w:jc w:val="center"/>
        </w:trPr>
        <w:tc>
          <w:tcPr>
            <w:tcW w:w="1375" w:type="dxa"/>
            <w:shd w:val="clear" w:color="auto" w:fill="FFF2CC"/>
            <w:vAlign w:val="center"/>
          </w:tcPr>
          <w:p w14:paraId="248173B7" w14:textId="77777777" w:rsidR="00357476" w:rsidRPr="00315F34" w:rsidRDefault="00357476" w:rsidP="00357476">
            <w:pPr>
              <w:suppressAutoHyphens/>
              <w:spacing w:after="0" w:line="240" w:lineRule="auto"/>
              <w:contextualSpacing/>
              <w:jc w:val="both"/>
              <w:rPr>
                <w:rFonts w:ascii="Times New Roman" w:hAnsi="Times New Roman"/>
              </w:rPr>
            </w:pPr>
            <w:r w:rsidRPr="00315F34">
              <w:rPr>
                <w:rFonts w:ascii="Times New Roman" w:hAnsi="Times New Roman"/>
                <w:b/>
              </w:rPr>
              <w:t>ПП</w:t>
            </w:r>
            <w:r>
              <w:rPr>
                <w:rFonts w:ascii="Times New Roman" w:hAnsi="Times New Roman"/>
                <w:b/>
              </w:rPr>
              <w:t>н</w:t>
            </w:r>
            <w:r w:rsidRPr="00315F34">
              <w:rPr>
                <w:rFonts w:ascii="Times New Roman" w:hAnsi="Times New Roman"/>
                <w:b/>
              </w:rPr>
              <w:t>.</w:t>
            </w:r>
            <w:r>
              <w:rPr>
                <w:rFonts w:ascii="Times New Roman" w:hAnsi="Times New Roman"/>
                <w:b/>
              </w:rPr>
              <w:t>01</w:t>
            </w:r>
          </w:p>
        </w:tc>
        <w:tc>
          <w:tcPr>
            <w:tcW w:w="3681" w:type="dxa"/>
            <w:shd w:val="clear" w:color="auto" w:fill="FFF2CC"/>
            <w:vAlign w:val="center"/>
          </w:tcPr>
          <w:p w14:paraId="1540EAB5" w14:textId="77777777" w:rsidR="00357476" w:rsidRPr="00315F34" w:rsidRDefault="00357476" w:rsidP="00357476">
            <w:pPr>
              <w:suppressAutoHyphens/>
              <w:spacing w:after="0" w:line="240" w:lineRule="auto"/>
              <w:contextualSpacing/>
              <w:jc w:val="both"/>
              <w:rPr>
                <w:rFonts w:ascii="Times New Roman" w:hAnsi="Times New Roman"/>
              </w:rPr>
            </w:pPr>
            <w:r w:rsidRPr="00534126">
              <w:rPr>
                <w:rFonts w:ascii="Times New Roman" w:hAnsi="Times New Roman"/>
                <w:b/>
              </w:rPr>
              <w:t>Производственная практика</w:t>
            </w:r>
          </w:p>
        </w:tc>
        <w:tc>
          <w:tcPr>
            <w:tcW w:w="708" w:type="dxa"/>
            <w:shd w:val="clear" w:color="auto" w:fill="FFF2CC"/>
            <w:vAlign w:val="center"/>
          </w:tcPr>
          <w:p w14:paraId="7678D035"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708" w:type="dxa"/>
            <w:shd w:val="clear" w:color="auto" w:fill="FFF2CC"/>
            <w:vAlign w:val="center"/>
          </w:tcPr>
          <w:p w14:paraId="13D872C6"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39" w:type="dxa"/>
            <w:shd w:val="clear" w:color="auto" w:fill="FFF2CC"/>
            <w:vAlign w:val="center"/>
          </w:tcPr>
          <w:p w14:paraId="71B7D099"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FFF2CC"/>
            <w:vAlign w:val="center"/>
          </w:tcPr>
          <w:p w14:paraId="33CA600A"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75D32D2E"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36</w:t>
            </w:r>
          </w:p>
        </w:tc>
        <w:tc>
          <w:tcPr>
            <w:tcW w:w="1039" w:type="dxa"/>
            <w:shd w:val="clear" w:color="auto" w:fill="FFF2CC"/>
            <w:vAlign w:val="center"/>
          </w:tcPr>
          <w:p w14:paraId="41793DD7"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FF2CC"/>
            <w:vAlign w:val="center"/>
          </w:tcPr>
          <w:p w14:paraId="63462BF5"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16114174"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FFF2CC"/>
            <w:vAlign w:val="center"/>
          </w:tcPr>
          <w:p w14:paraId="2F08C4C0"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w:t>
            </w:r>
          </w:p>
        </w:tc>
      </w:tr>
      <w:tr w:rsidR="00357476" w:rsidRPr="00315F34" w14:paraId="10DCBF84" w14:textId="77777777" w:rsidTr="00456D0A">
        <w:trPr>
          <w:trHeight w:val="20"/>
          <w:jc w:val="center"/>
        </w:trPr>
        <w:tc>
          <w:tcPr>
            <w:tcW w:w="1375" w:type="dxa"/>
            <w:shd w:val="clear" w:color="auto" w:fill="FFF2CC"/>
          </w:tcPr>
          <w:p w14:paraId="47F98A78" w14:textId="77777777" w:rsidR="00357476" w:rsidRPr="00315F34" w:rsidRDefault="00357476" w:rsidP="00357476">
            <w:pPr>
              <w:suppressAutoHyphens/>
              <w:spacing w:after="0" w:line="240" w:lineRule="auto"/>
              <w:ind w:left="-97" w:right="-144"/>
              <w:contextualSpacing/>
              <w:jc w:val="both"/>
              <w:rPr>
                <w:rFonts w:ascii="Times New Roman" w:hAnsi="Times New Roman"/>
                <w:b/>
              </w:rPr>
            </w:pPr>
            <w:proofErr w:type="spellStart"/>
            <w:r w:rsidRPr="00315F34">
              <w:rPr>
                <w:rFonts w:ascii="Times New Roman" w:hAnsi="Times New Roman"/>
                <w:b/>
              </w:rPr>
              <w:t>ПМн</w:t>
            </w:r>
            <w:proofErr w:type="spellEnd"/>
            <w:r w:rsidRPr="00315F34">
              <w:rPr>
                <w:rStyle w:val="ac"/>
                <w:b/>
              </w:rPr>
              <w:footnoteReference w:id="20"/>
            </w:r>
            <w:r w:rsidRPr="00315F34">
              <w:rPr>
                <w:rFonts w:ascii="Times New Roman" w:hAnsi="Times New Roman"/>
                <w:b/>
              </w:rPr>
              <w:t>.</w:t>
            </w:r>
            <w:r>
              <w:rPr>
                <w:rFonts w:ascii="Times New Roman" w:hAnsi="Times New Roman"/>
                <w:b/>
              </w:rPr>
              <w:t>02</w:t>
            </w:r>
            <w:r w:rsidRPr="00315F34">
              <w:rPr>
                <w:rStyle w:val="ac"/>
                <w:b/>
              </w:rPr>
              <w:footnoteReference w:id="21"/>
            </w:r>
          </w:p>
        </w:tc>
        <w:tc>
          <w:tcPr>
            <w:tcW w:w="3681" w:type="dxa"/>
            <w:shd w:val="clear" w:color="auto" w:fill="FFF2CC"/>
            <w:vAlign w:val="center"/>
          </w:tcPr>
          <w:p w14:paraId="4B41F9D5" w14:textId="77777777" w:rsidR="00357476" w:rsidRPr="00315F34" w:rsidRDefault="00357476" w:rsidP="00357476">
            <w:pPr>
              <w:suppressAutoHyphens/>
              <w:spacing w:after="0" w:line="240" w:lineRule="auto"/>
              <w:contextualSpacing/>
              <w:jc w:val="both"/>
              <w:rPr>
                <w:rFonts w:ascii="Times New Roman" w:hAnsi="Times New Roman"/>
                <w:b/>
              </w:rPr>
            </w:pPr>
            <w:r w:rsidRPr="009F7FB2">
              <w:rPr>
                <w:rFonts w:ascii="Times New Roman" w:hAnsi="Times New Roman"/>
                <w:b/>
                <w:bCs/>
              </w:rPr>
              <w:t>Конструирование и моделирование швейных изделий</w:t>
            </w:r>
          </w:p>
        </w:tc>
        <w:tc>
          <w:tcPr>
            <w:tcW w:w="708" w:type="dxa"/>
            <w:shd w:val="clear" w:color="auto" w:fill="FFF2CC"/>
            <w:vAlign w:val="center"/>
          </w:tcPr>
          <w:p w14:paraId="3D1A2ADC" w14:textId="77777777" w:rsidR="00357476" w:rsidRPr="00315F34" w:rsidRDefault="00357476" w:rsidP="00357476">
            <w:pPr>
              <w:tabs>
                <w:tab w:val="left" w:pos="406"/>
              </w:tabs>
              <w:spacing w:after="0" w:line="240" w:lineRule="auto"/>
              <w:contextualSpacing/>
              <w:jc w:val="center"/>
              <w:rPr>
                <w:rFonts w:ascii="Times New Roman" w:hAnsi="Times New Roman"/>
                <w:b/>
                <w:bCs/>
              </w:rPr>
            </w:pPr>
            <w:r>
              <w:rPr>
                <w:rFonts w:ascii="Times New Roman" w:hAnsi="Times New Roman"/>
                <w:b/>
                <w:bCs/>
              </w:rPr>
              <w:t>474</w:t>
            </w:r>
          </w:p>
        </w:tc>
        <w:tc>
          <w:tcPr>
            <w:tcW w:w="708" w:type="dxa"/>
            <w:shd w:val="clear" w:color="auto" w:fill="FFF2CC"/>
            <w:vAlign w:val="center"/>
          </w:tcPr>
          <w:p w14:paraId="2FEB0287" w14:textId="11564721" w:rsidR="00357476" w:rsidRPr="00315F34" w:rsidRDefault="00357476" w:rsidP="00357476">
            <w:pPr>
              <w:tabs>
                <w:tab w:val="left" w:pos="406"/>
              </w:tabs>
              <w:spacing w:after="0" w:line="240" w:lineRule="auto"/>
              <w:contextualSpacing/>
              <w:jc w:val="center"/>
              <w:rPr>
                <w:rFonts w:ascii="Times New Roman" w:hAnsi="Times New Roman"/>
                <w:b/>
                <w:bCs/>
              </w:rPr>
            </w:pPr>
            <w:r>
              <w:rPr>
                <w:rFonts w:ascii="Times New Roman" w:hAnsi="Times New Roman"/>
                <w:b/>
                <w:bCs/>
              </w:rPr>
              <w:t>3</w:t>
            </w:r>
            <w:r w:rsidR="0027778D">
              <w:rPr>
                <w:rFonts w:ascii="Times New Roman" w:hAnsi="Times New Roman"/>
                <w:b/>
                <w:bCs/>
              </w:rPr>
              <w:t>5</w:t>
            </w:r>
            <w:r>
              <w:rPr>
                <w:rFonts w:ascii="Times New Roman" w:hAnsi="Times New Roman"/>
                <w:b/>
                <w:bCs/>
              </w:rPr>
              <w:t>0</w:t>
            </w:r>
          </w:p>
        </w:tc>
        <w:tc>
          <w:tcPr>
            <w:tcW w:w="1139" w:type="dxa"/>
            <w:shd w:val="clear" w:color="auto" w:fill="FFF2CC"/>
            <w:vAlign w:val="center"/>
          </w:tcPr>
          <w:p w14:paraId="65CCCF41" w14:textId="77777777" w:rsidR="00357476" w:rsidRPr="00130322" w:rsidRDefault="00357476" w:rsidP="00357476">
            <w:pPr>
              <w:spacing w:after="0" w:line="240" w:lineRule="auto"/>
              <w:contextualSpacing/>
              <w:jc w:val="center"/>
              <w:rPr>
                <w:rFonts w:ascii="Times New Roman" w:hAnsi="Times New Roman"/>
                <w:b/>
              </w:rPr>
            </w:pPr>
            <w:r w:rsidRPr="00130322">
              <w:rPr>
                <w:rFonts w:ascii="Times New Roman" w:hAnsi="Times New Roman"/>
                <w:b/>
              </w:rPr>
              <w:t>106</w:t>
            </w:r>
          </w:p>
        </w:tc>
        <w:tc>
          <w:tcPr>
            <w:tcW w:w="1326" w:type="dxa"/>
            <w:shd w:val="clear" w:color="auto" w:fill="FFF2CC"/>
            <w:vAlign w:val="center"/>
          </w:tcPr>
          <w:p w14:paraId="7D37E520" w14:textId="77777777" w:rsidR="00357476" w:rsidRPr="00130322" w:rsidRDefault="00357476" w:rsidP="00357476">
            <w:pPr>
              <w:spacing w:after="0" w:line="240" w:lineRule="auto"/>
              <w:contextualSpacing/>
              <w:jc w:val="center"/>
              <w:rPr>
                <w:rFonts w:ascii="Times New Roman" w:hAnsi="Times New Roman"/>
                <w:b/>
              </w:rPr>
            </w:pPr>
            <w:r w:rsidRPr="00130322">
              <w:rPr>
                <w:rFonts w:ascii="Times New Roman" w:hAnsi="Times New Roman"/>
                <w:b/>
              </w:rPr>
              <w:t>166</w:t>
            </w:r>
          </w:p>
        </w:tc>
        <w:tc>
          <w:tcPr>
            <w:tcW w:w="1229" w:type="dxa"/>
            <w:shd w:val="clear" w:color="auto" w:fill="FFF2CC"/>
            <w:vAlign w:val="center"/>
          </w:tcPr>
          <w:p w14:paraId="645DE7C5"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144</w:t>
            </w:r>
          </w:p>
        </w:tc>
        <w:tc>
          <w:tcPr>
            <w:tcW w:w="1039" w:type="dxa"/>
            <w:shd w:val="clear" w:color="auto" w:fill="FFF2CC"/>
            <w:vAlign w:val="center"/>
          </w:tcPr>
          <w:p w14:paraId="0191672F"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40</w:t>
            </w:r>
          </w:p>
        </w:tc>
        <w:tc>
          <w:tcPr>
            <w:tcW w:w="1134" w:type="dxa"/>
            <w:shd w:val="clear" w:color="auto" w:fill="FFF2CC"/>
            <w:vAlign w:val="center"/>
          </w:tcPr>
          <w:p w14:paraId="423017CB"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4A0D968C"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18</w:t>
            </w:r>
          </w:p>
        </w:tc>
        <w:tc>
          <w:tcPr>
            <w:tcW w:w="1276" w:type="dxa"/>
            <w:shd w:val="clear" w:color="auto" w:fill="FFF2CC"/>
            <w:vAlign w:val="center"/>
          </w:tcPr>
          <w:p w14:paraId="065548F6" w14:textId="77777777" w:rsidR="00357476" w:rsidRPr="00315F34" w:rsidRDefault="00357476" w:rsidP="00357476">
            <w:pPr>
              <w:spacing w:after="0" w:line="240" w:lineRule="auto"/>
              <w:contextualSpacing/>
              <w:jc w:val="center"/>
              <w:rPr>
                <w:rFonts w:ascii="Times New Roman" w:hAnsi="Times New Roman"/>
              </w:rPr>
            </w:pPr>
            <w:r w:rsidRPr="009F7FB2">
              <w:rPr>
                <w:rFonts w:ascii="Times New Roman" w:hAnsi="Times New Roman"/>
                <w:b/>
                <w:bCs/>
              </w:rPr>
              <w:t>1,2</w:t>
            </w:r>
          </w:p>
        </w:tc>
      </w:tr>
      <w:tr w:rsidR="00357476" w:rsidRPr="00315F34" w14:paraId="1EB82263" w14:textId="77777777" w:rsidTr="00456D0A">
        <w:trPr>
          <w:trHeight w:val="20"/>
          <w:jc w:val="center"/>
        </w:trPr>
        <w:tc>
          <w:tcPr>
            <w:tcW w:w="1375" w:type="dxa"/>
            <w:shd w:val="clear" w:color="auto" w:fill="FFF2CC"/>
          </w:tcPr>
          <w:p w14:paraId="7FABDCA1" w14:textId="77777777" w:rsidR="00357476" w:rsidRPr="00CD2DA8" w:rsidRDefault="00357476" w:rsidP="00357476">
            <w:pPr>
              <w:suppressAutoHyphens/>
              <w:spacing w:after="0" w:line="240" w:lineRule="auto"/>
              <w:ind w:left="-97" w:right="-3"/>
              <w:contextualSpacing/>
              <w:jc w:val="both"/>
              <w:rPr>
                <w:rFonts w:ascii="Times New Roman" w:hAnsi="Times New Roman"/>
                <w:bCs/>
              </w:rPr>
            </w:pPr>
            <w:r w:rsidRPr="00315F34">
              <w:rPr>
                <w:rFonts w:ascii="Times New Roman" w:hAnsi="Times New Roman"/>
                <w:bCs/>
              </w:rPr>
              <w:t>МДК</w:t>
            </w:r>
            <w:r w:rsidRPr="00CD2DA8">
              <w:rPr>
                <w:rFonts w:ascii="Times New Roman" w:hAnsi="Times New Roman"/>
                <w:bCs/>
                <w:vertAlign w:val="subscript"/>
              </w:rPr>
              <w:t>н</w:t>
            </w:r>
            <w:r>
              <w:rPr>
                <w:rFonts w:ascii="Times New Roman" w:hAnsi="Times New Roman"/>
                <w:bCs/>
              </w:rPr>
              <w:t>02</w:t>
            </w:r>
            <w:r w:rsidRPr="00315F34">
              <w:rPr>
                <w:rFonts w:ascii="Times New Roman" w:hAnsi="Times New Roman"/>
                <w:bCs/>
              </w:rPr>
              <w:t>.01</w:t>
            </w:r>
          </w:p>
        </w:tc>
        <w:tc>
          <w:tcPr>
            <w:tcW w:w="3681" w:type="dxa"/>
            <w:shd w:val="clear" w:color="auto" w:fill="FFF2CC"/>
          </w:tcPr>
          <w:p w14:paraId="7F3BF6BC" w14:textId="77777777" w:rsidR="00357476" w:rsidRPr="00315F34" w:rsidRDefault="00357476" w:rsidP="00357476">
            <w:pPr>
              <w:suppressAutoHyphens/>
              <w:spacing w:after="0" w:line="240" w:lineRule="auto"/>
              <w:contextualSpacing/>
              <w:jc w:val="both"/>
              <w:rPr>
                <w:rFonts w:ascii="Times New Roman" w:hAnsi="Times New Roman"/>
                <w:b/>
                <w:i/>
              </w:rPr>
            </w:pPr>
            <w:r w:rsidRPr="0024278F">
              <w:rPr>
                <w:rFonts w:ascii="Times New Roman" w:hAnsi="Times New Roman"/>
              </w:rPr>
              <w:t>Теоретические основы конструирования швейных изделий</w:t>
            </w:r>
          </w:p>
        </w:tc>
        <w:tc>
          <w:tcPr>
            <w:tcW w:w="708" w:type="dxa"/>
            <w:shd w:val="clear" w:color="auto" w:fill="FFF2CC"/>
            <w:vAlign w:val="center"/>
          </w:tcPr>
          <w:p w14:paraId="3A757A04"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rPr>
              <w:t>280</w:t>
            </w:r>
          </w:p>
        </w:tc>
        <w:tc>
          <w:tcPr>
            <w:tcW w:w="708" w:type="dxa"/>
            <w:shd w:val="clear" w:color="auto" w:fill="FFF2CC"/>
            <w:vAlign w:val="center"/>
          </w:tcPr>
          <w:p w14:paraId="47D6BEB3" w14:textId="59985B19"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rPr>
              <w:t>1</w:t>
            </w:r>
            <w:r w:rsidR="0027778D">
              <w:rPr>
                <w:rFonts w:ascii="Times New Roman" w:hAnsi="Times New Roman"/>
              </w:rPr>
              <w:t>8</w:t>
            </w:r>
            <w:r>
              <w:rPr>
                <w:rFonts w:ascii="Times New Roman" w:hAnsi="Times New Roman"/>
              </w:rPr>
              <w:t>0</w:t>
            </w:r>
          </w:p>
        </w:tc>
        <w:tc>
          <w:tcPr>
            <w:tcW w:w="1139" w:type="dxa"/>
            <w:shd w:val="clear" w:color="auto" w:fill="FFF2CC"/>
            <w:vAlign w:val="center"/>
          </w:tcPr>
          <w:p w14:paraId="145EAB4D" w14:textId="77777777" w:rsidR="00357476" w:rsidRPr="00315F34" w:rsidRDefault="00357476" w:rsidP="00357476">
            <w:pPr>
              <w:spacing w:after="0" w:line="240" w:lineRule="auto"/>
              <w:contextualSpacing/>
              <w:jc w:val="center"/>
              <w:rPr>
                <w:rFonts w:ascii="Times New Roman" w:hAnsi="Times New Roman"/>
                <w:b/>
                <w:bCs/>
              </w:rPr>
            </w:pPr>
            <w:r>
              <w:rPr>
                <w:rFonts w:ascii="Times New Roman" w:hAnsi="Times New Roman"/>
              </w:rPr>
              <w:t>100</w:t>
            </w:r>
          </w:p>
        </w:tc>
        <w:tc>
          <w:tcPr>
            <w:tcW w:w="1326" w:type="dxa"/>
            <w:shd w:val="clear" w:color="auto" w:fill="FFF2CC"/>
            <w:vAlign w:val="center"/>
          </w:tcPr>
          <w:p w14:paraId="0EDE6D63" w14:textId="77777777" w:rsidR="00357476" w:rsidRPr="00315F34" w:rsidRDefault="00357476" w:rsidP="00357476">
            <w:pPr>
              <w:spacing w:after="0" w:line="240" w:lineRule="auto"/>
              <w:contextualSpacing/>
              <w:jc w:val="center"/>
              <w:rPr>
                <w:rFonts w:ascii="Times New Roman" w:hAnsi="Times New Roman"/>
                <w:b/>
                <w:bCs/>
              </w:rPr>
            </w:pPr>
            <w:r>
              <w:rPr>
                <w:rFonts w:ascii="Times New Roman" w:hAnsi="Times New Roman"/>
              </w:rPr>
              <w:t>140</w:t>
            </w:r>
          </w:p>
        </w:tc>
        <w:tc>
          <w:tcPr>
            <w:tcW w:w="1229" w:type="dxa"/>
            <w:shd w:val="clear" w:color="auto" w:fill="FFF2CC"/>
            <w:vAlign w:val="center"/>
          </w:tcPr>
          <w:p w14:paraId="06171C3A" w14:textId="77777777" w:rsidR="00357476" w:rsidRPr="00315F34" w:rsidRDefault="00357476" w:rsidP="00357476">
            <w:pPr>
              <w:spacing w:after="0" w:line="240" w:lineRule="auto"/>
              <w:contextualSpacing/>
              <w:jc w:val="center"/>
              <w:rPr>
                <w:rFonts w:ascii="Times New Roman" w:hAnsi="Times New Roman"/>
                <w:b/>
                <w:bCs/>
              </w:rPr>
            </w:pPr>
          </w:p>
        </w:tc>
        <w:tc>
          <w:tcPr>
            <w:tcW w:w="1039" w:type="dxa"/>
            <w:shd w:val="clear" w:color="auto" w:fill="FFF2CC"/>
            <w:vAlign w:val="center"/>
          </w:tcPr>
          <w:p w14:paraId="3FA28575" w14:textId="77777777" w:rsidR="00357476" w:rsidRPr="00315F34" w:rsidRDefault="00357476" w:rsidP="00357476">
            <w:pPr>
              <w:spacing w:after="0" w:line="240" w:lineRule="auto"/>
              <w:contextualSpacing/>
              <w:jc w:val="center"/>
              <w:rPr>
                <w:rFonts w:ascii="Times New Roman" w:hAnsi="Times New Roman"/>
                <w:b/>
                <w:bCs/>
              </w:rPr>
            </w:pPr>
            <w:r>
              <w:rPr>
                <w:rFonts w:ascii="Times New Roman" w:hAnsi="Times New Roman"/>
              </w:rPr>
              <w:t>40</w:t>
            </w:r>
          </w:p>
        </w:tc>
        <w:tc>
          <w:tcPr>
            <w:tcW w:w="1134" w:type="dxa"/>
            <w:shd w:val="clear" w:color="auto" w:fill="FFF2CC"/>
            <w:vAlign w:val="center"/>
          </w:tcPr>
          <w:p w14:paraId="58E6AFAC" w14:textId="77777777" w:rsidR="00357476" w:rsidRPr="00315F34" w:rsidRDefault="00357476" w:rsidP="00357476">
            <w:pPr>
              <w:spacing w:after="0" w:line="240" w:lineRule="auto"/>
              <w:contextualSpacing/>
              <w:jc w:val="center"/>
              <w:rPr>
                <w:rFonts w:ascii="Times New Roman" w:hAnsi="Times New Roman"/>
                <w:b/>
                <w:bCs/>
              </w:rPr>
            </w:pPr>
          </w:p>
        </w:tc>
        <w:tc>
          <w:tcPr>
            <w:tcW w:w="1229" w:type="dxa"/>
            <w:shd w:val="clear" w:color="auto" w:fill="FFF2CC"/>
            <w:vAlign w:val="center"/>
          </w:tcPr>
          <w:p w14:paraId="24EE2EFB" w14:textId="77777777" w:rsidR="00357476" w:rsidRPr="00315F34" w:rsidRDefault="00357476" w:rsidP="00357476">
            <w:pPr>
              <w:spacing w:after="0" w:line="240" w:lineRule="auto"/>
              <w:contextualSpacing/>
              <w:jc w:val="center"/>
              <w:rPr>
                <w:rFonts w:ascii="Times New Roman" w:hAnsi="Times New Roman"/>
                <w:b/>
                <w:bCs/>
              </w:rPr>
            </w:pPr>
          </w:p>
        </w:tc>
        <w:tc>
          <w:tcPr>
            <w:tcW w:w="1276" w:type="dxa"/>
            <w:shd w:val="clear" w:color="auto" w:fill="FFF2CC"/>
            <w:vAlign w:val="center"/>
          </w:tcPr>
          <w:p w14:paraId="608D1053"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1,2</w:t>
            </w:r>
          </w:p>
        </w:tc>
      </w:tr>
      <w:tr w:rsidR="00357476" w:rsidRPr="00315F34" w14:paraId="5141E5D0" w14:textId="77777777" w:rsidTr="00456D0A">
        <w:trPr>
          <w:trHeight w:val="20"/>
          <w:jc w:val="center"/>
        </w:trPr>
        <w:tc>
          <w:tcPr>
            <w:tcW w:w="1375" w:type="dxa"/>
            <w:shd w:val="clear" w:color="auto" w:fill="FFF2CC"/>
          </w:tcPr>
          <w:p w14:paraId="190BE877" w14:textId="77777777" w:rsidR="00357476" w:rsidRPr="00315F34" w:rsidRDefault="00357476" w:rsidP="00357476">
            <w:pPr>
              <w:suppressAutoHyphens/>
              <w:spacing w:after="0" w:line="240" w:lineRule="auto"/>
              <w:ind w:left="-97" w:right="-3"/>
              <w:contextualSpacing/>
              <w:jc w:val="both"/>
              <w:rPr>
                <w:rFonts w:ascii="Times New Roman" w:hAnsi="Times New Roman"/>
                <w:bCs/>
              </w:rPr>
            </w:pPr>
            <w:r w:rsidRPr="00315F34">
              <w:rPr>
                <w:rFonts w:ascii="Times New Roman" w:hAnsi="Times New Roman"/>
                <w:bCs/>
              </w:rPr>
              <w:t>МДК</w:t>
            </w:r>
            <w:r w:rsidRPr="00CD2DA8">
              <w:rPr>
                <w:rFonts w:ascii="Times New Roman" w:hAnsi="Times New Roman"/>
                <w:bCs/>
                <w:vertAlign w:val="subscript"/>
              </w:rPr>
              <w:t>н</w:t>
            </w:r>
            <w:r>
              <w:rPr>
                <w:rFonts w:ascii="Times New Roman" w:hAnsi="Times New Roman"/>
                <w:bCs/>
              </w:rPr>
              <w:t>02</w:t>
            </w:r>
            <w:r w:rsidRPr="00315F34">
              <w:rPr>
                <w:rFonts w:ascii="Times New Roman" w:hAnsi="Times New Roman"/>
                <w:bCs/>
              </w:rPr>
              <w:t>.0</w:t>
            </w:r>
            <w:r>
              <w:rPr>
                <w:rFonts w:ascii="Times New Roman" w:hAnsi="Times New Roman"/>
                <w:bCs/>
              </w:rPr>
              <w:t>2</w:t>
            </w:r>
          </w:p>
        </w:tc>
        <w:tc>
          <w:tcPr>
            <w:tcW w:w="3681" w:type="dxa"/>
            <w:shd w:val="clear" w:color="auto" w:fill="FFF2CC"/>
          </w:tcPr>
          <w:p w14:paraId="78E1CF0E" w14:textId="77777777" w:rsidR="00357476" w:rsidRPr="00315F34" w:rsidRDefault="00357476" w:rsidP="00357476">
            <w:pPr>
              <w:suppressAutoHyphens/>
              <w:spacing w:after="0" w:line="240" w:lineRule="auto"/>
              <w:contextualSpacing/>
              <w:jc w:val="both"/>
              <w:rPr>
                <w:rFonts w:ascii="Times New Roman" w:hAnsi="Times New Roman"/>
                <w:i/>
              </w:rPr>
            </w:pPr>
            <w:r w:rsidRPr="001D53A2">
              <w:rPr>
                <w:rFonts w:ascii="Times New Roman" w:hAnsi="Times New Roman"/>
              </w:rPr>
              <w:t>Использование САПР для конструирования и моделирования швейных изделий</w:t>
            </w:r>
          </w:p>
        </w:tc>
        <w:tc>
          <w:tcPr>
            <w:tcW w:w="708" w:type="dxa"/>
            <w:shd w:val="clear" w:color="auto" w:fill="FFF2CC"/>
            <w:vAlign w:val="center"/>
          </w:tcPr>
          <w:p w14:paraId="3C34F265" w14:textId="3B475AA3" w:rsidR="0027778D" w:rsidRPr="0027778D" w:rsidRDefault="0027778D" w:rsidP="0027778D">
            <w:pPr>
              <w:tabs>
                <w:tab w:val="left" w:pos="406"/>
              </w:tabs>
              <w:spacing w:after="0" w:line="240" w:lineRule="auto"/>
              <w:contextualSpacing/>
              <w:jc w:val="center"/>
              <w:rPr>
                <w:rFonts w:ascii="Times New Roman" w:hAnsi="Times New Roman"/>
              </w:rPr>
            </w:pPr>
            <w:r>
              <w:rPr>
                <w:rFonts w:ascii="Times New Roman" w:hAnsi="Times New Roman"/>
              </w:rPr>
              <w:t>50</w:t>
            </w:r>
          </w:p>
        </w:tc>
        <w:tc>
          <w:tcPr>
            <w:tcW w:w="708" w:type="dxa"/>
            <w:shd w:val="clear" w:color="auto" w:fill="FFF2CC"/>
            <w:vAlign w:val="center"/>
          </w:tcPr>
          <w:p w14:paraId="5643D2AC"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rPr>
              <w:t>26</w:t>
            </w:r>
          </w:p>
        </w:tc>
        <w:tc>
          <w:tcPr>
            <w:tcW w:w="1139" w:type="dxa"/>
            <w:shd w:val="clear" w:color="auto" w:fill="FFF2CC"/>
            <w:vAlign w:val="center"/>
          </w:tcPr>
          <w:p w14:paraId="02F6035A"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6</w:t>
            </w:r>
          </w:p>
        </w:tc>
        <w:tc>
          <w:tcPr>
            <w:tcW w:w="1326" w:type="dxa"/>
            <w:shd w:val="clear" w:color="auto" w:fill="FFF2CC"/>
            <w:vAlign w:val="center"/>
          </w:tcPr>
          <w:p w14:paraId="32EB58A1"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26</w:t>
            </w:r>
          </w:p>
        </w:tc>
        <w:tc>
          <w:tcPr>
            <w:tcW w:w="1229" w:type="dxa"/>
            <w:shd w:val="clear" w:color="auto" w:fill="FFF2CC"/>
            <w:vAlign w:val="center"/>
          </w:tcPr>
          <w:p w14:paraId="09B3F687" w14:textId="77777777" w:rsidR="00357476" w:rsidRPr="00315F34" w:rsidRDefault="00357476" w:rsidP="00357476">
            <w:pPr>
              <w:spacing w:after="0" w:line="240" w:lineRule="auto"/>
              <w:contextualSpacing/>
              <w:jc w:val="center"/>
              <w:rPr>
                <w:rFonts w:ascii="Times New Roman" w:hAnsi="Times New Roman"/>
              </w:rPr>
            </w:pPr>
          </w:p>
        </w:tc>
        <w:tc>
          <w:tcPr>
            <w:tcW w:w="1039" w:type="dxa"/>
            <w:shd w:val="clear" w:color="auto" w:fill="FFF2CC"/>
            <w:vAlign w:val="center"/>
          </w:tcPr>
          <w:p w14:paraId="580561F2"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FF2CC"/>
            <w:vAlign w:val="center"/>
          </w:tcPr>
          <w:p w14:paraId="618B7700"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3E611F08"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18</w:t>
            </w:r>
          </w:p>
        </w:tc>
        <w:tc>
          <w:tcPr>
            <w:tcW w:w="1276" w:type="dxa"/>
            <w:shd w:val="clear" w:color="auto" w:fill="FFF2CC"/>
            <w:vAlign w:val="center"/>
          </w:tcPr>
          <w:p w14:paraId="2EF03C31"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w:t>
            </w:r>
          </w:p>
        </w:tc>
      </w:tr>
      <w:tr w:rsidR="00357476" w:rsidRPr="00315F34" w14:paraId="6EC64682" w14:textId="77777777" w:rsidTr="00245464">
        <w:trPr>
          <w:trHeight w:val="20"/>
          <w:jc w:val="center"/>
        </w:trPr>
        <w:tc>
          <w:tcPr>
            <w:tcW w:w="1375" w:type="dxa"/>
            <w:shd w:val="clear" w:color="auto" w:fill="FFF2CC"/>
            <w:vAlign w:val="center"/>
          </w:tcPr>
          <w:p w14:paraId="681A3760" w14:textId="77777777" w:rsidR="00357476" w:rsidRPr="00315F34" w:rsidRDefault="00357476" w:rsidP="00357476">
            <w:pPr>
              <w:suppressAutoHyphens/>
              <w:spacing w:after="0" w:line="240" w:lineRule="auto"/>
              <w:contextualSpacing/>
              <w:jc w:val="both"/>
              <w:rPr>
                <w:rFonts w:ascii="Times New Roman" w:hAnsi="Times New Roman"/>
                <w:bCs/>
              </w:rPr>
            </w:pPr>
            <w:r w:rsidRPr="00315F34">
              <w:rPr>
                <w:rFonts w:ascii="Times New Roman" w:hAnsi="Times New Roman"/>
                <w:b/>
              </w:rPr>
              <w:t>УП</w:t>
            </w:r>
            <w:r>
              <w:rPr>
                <w:rFonts w:ascii="Times New Roman" w:hAnsi="Times New Roman"/>
                <w:b/>
              </w:rPr>
              <w:t>н</w:t>
            </w:r>
            <w:r w:rsidRPr="00315F34">
              <w:rPr>
                <w:rFonts w:ascii="Times New Roman" w:hAnsi="Times New Roman"/>
                <w:b/>
              </w:rPr>
              <w:t>.</w:t>
            </w:r>
            <w:r>
              <w:rPr>
                <w:rFonts w:ascii="Times New Roman" w:hAnsi="Times New Roman"/>
                <w:b/>
              </w:rPr>
              <w:t>02</w:t>
            </w:r>
          </w:p>
        </w:tc>
        <w:tc>
          <w:tcPr>
            <w:tcW w:w="3681" w:type="dxa"/>
            <w:shd w:val="clear" w:color="auto" w:fill="FFF2CC"/>
            <w:vAlign w:val="center"/>
          </w:tcPr>
          <w:p w14:paraId="50CB3D68" w14:textId="77777777" w:rsidR="00357476" w:rsidRPr="00315F34" w:rsidRDefault="00357476" w:rsidP="00357476">
            <w:pPr>
              <w:suppressAutoHyphens/>
              <w:spacing w:after="0" w:line="240" w:lineRule="auto"/>
              <w:contextualSpacing/>
              <w:jc w:val="both"/>
              <w:rPr>
                <w:rFonts w:ascii="Times New Roman" w:hAnsi="Times New Roman"/>
                <w:i/>
              </w:rPr>
            </w:pPr>
            <w:r w:rsidRPr="00534126">
              <w:rPr>
                <w:rFonts w:ascii="Times New Roman" w:hAnsi="Times New Roman"/>
                <w:b/>
              </w:rPr>
              <w:t>Учебная практика</w:t>
            </w:r>
          </w:p>
        </w:tc>
        <w:tc>
          <w:tcPr>
            <w:tcW w:w="708" w:type="dxa"/>
            <w:shd w:val="clear" w:color="auto" w:fill="FFF2CC"/>
            <w:vAlign w:val="center"/>
          </w:tcPr>
          <w:p w14:paraId="1FFFAF53"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rPr>
              <w:t>72</w:t>
            </w:r>
          </w:p>
        </w:tc>
        <w:tc>
          <w:tcPr>
            <w:tcW w:w="708" w:type="dxa"/>
            <w:shd w:val="clear" w:color="auto" w:fill="FFF2CC"/>
            <w:vAlign w:val="center"/>
          </w:tcPr>
          <w:p w14:paraId="2EF5D640"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rPr>
              <w:t>72</w:t>
            </w:r>
          </w:p>
        </w:tc>
        <w:tc>
          <w:tcPr>
            <w:tcW w:w="1139" w:type="dxa"/>
            <w:shd w:val="clear" w:color="auto" w:fill="FFF2CC"/>
            <w:vAlign w:val="center"/>
          </w:tcPr>
          <w:p w14:paraId="28291996"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FFF2CC"/>
            <w:vAlign w:val="center"/>
          </w:tcPr>
          <w:p w14:paraId="4BC75C25"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3A26CA50"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72</w:t>
            </w:r>
          </w:p>
        </w:tc>
        <w:tc>
          <w:tcPr>
            <w:tcW w:w="1039" w:type="dxa"/>
            <w:shd w:val="clear" w:color="auto" w:fill="FFF2CC"/>
            <w:vAlign w:val="center"/>
          </w:tcPr>
          <w:p w14:paraId="7D2C34DA"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FF2CC"/>
            <w:vAlign w:val="center"/>
          </w:tcPr>
          <w:p w14:paraId="23F48E93"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780E6F25"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FFF2CC"/>
            <w:vAlign w:val="center"/>
          </w:tcPr>
          <w:p w14:paraId="5CCAE529"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1,2</w:t>
            </w:r>
          </w:p>
        </w:tc>
      </w:tr>
      <w:tr w:rsidR="00357476" w:rsidRPr="00315F34" w14:paraId="01EB4038" w14:textId="77777777" w:rsidTr="00245464">
        <w:trPr>
          <w:trHeight w:val="20"/>
          <w:jc w:val="center"/>
        </w:trPr>
        <w:tc>
          <w:tcPr>
            <w:tcW w:w="1375" w:type="dxa"/>
            <w:shd w:val="clear" w:color="auto" w:fill="FFF2CC"/>
            <w:vAlign w:val="center"/>
          </w:tcPr>
          <w:p w14:paraId="478BE9A7" w14:textId="77777777" w:rsidR="00357476" w:rsidRPr="00315F34" w:rsidRDefault="00357476" w:rsidP="00357476">
            <w:pPr>
              <w:suppressAutoHyphens/>
              <w:spacing w:after="0" w:line="240" w:lineRule="auto"/>
              <w:contextualSpacing/>
              <w:jc w:val="both"/>
              <w:rPr>
                <w:rFonts w:ascii="Times New Roman" w:hAnsi="Times New Roman"/>
                <w:bCs/>
              </w:rPr>
            </w:pPr>
            <w:r w:rsidRPr="00315F34">
              <w:rPr>
                <w:rFonts w:ascii="Times New Roman" w:hAnsi="Times New Roman"/>
                <w:b/>
              </w:rPr>
              <w:t>ПП</w:t>
            </w:r>
            <w:r>
              <w:rPr>
                <w:rFonts w:ascii="Times New Roman" w:hAnsi="Times New Roman"/>
                <w:b/>
              </w:rPr>
              <w:t>н</w:t>
            </w:r>
            <w:r w:rsidRPr="00315F34">
              <w:rPr>
                <w:rFonts w:ascii="Times New Roman" w:hAnsi="Times New Roman"/>
                <w:b/>
              </w:rPr>
              <w:t>.</w:t>
            </w:r>
            <w:r>
              <w:rPr>
                <w:rFonts w:ascii="Times New Roman" w:hAnsi="Times New Roman"/>
                <w:b/>
              </w:rPr>
              <w:t>02</w:t>
            </w:r>
          </w:p>
        </w:tc>
        <w:tc>
          <w:tcPr>
            <w:tcW w:w="3681" w:type="dxa"/>
            <w:shd w:val="clear" w:color="auto" w:fill="FFF2CC"/>
            <w:vAlign w:val="center"/>
          </w:tcPr>
          <w:p w14:paraId="5D8F9265" w14:textId="77777777" w:rsidR="00357476" w:rsidRPr="00315F34" w:rsidRDefault="00357476" w:rsidP="00357476">
            <w:pPr>
              <w:suppressAutoHyphens/>
              <w:spacing w:after="0" w:line="240" w:lineRule="auto"/>
              <w:contextualSpacing/>
              <w:jc w:val="both"/>
              <w:rPr>
                <w:rFonts w:ascii="Times New Roman" w:hAnsi="Times New Roman"/>
                <w:i/>
              </w:rPr>
            </w:pPr>
            <w:r w:rsidRPr="00534126">
              <w:rPr>
                <w:rFonts w:ascii="Times New Roman" w:hAnsi="Times New Roman"/>
                <w:b/>
              </w:rPr>
              <w:t>Производственная практика</w:t>
            </w:r>
          </w:p>
        </w:tc>
        <w:tc>
          <w:tcPr>
            <w:tcW w:w="708" w:type="dxa"/>
            <w:shd w:val="clear" w:color="auto" w:fill="FFF2CC"/>
            <w:vAlign w:val="center"/>
          </w:tcPr>
          <w:p w14:paraId="67F007A7"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bCs/>
              </w:rPr>
              <w:t>72</w:t>
            </w:r>
          </w:p>
        </w:tc>
        <w:tc>
          <w:tcPr>
            <w:tcW w:w="708" w:type="dxa"/>
            <w:shd w:val="clear" w:color="auto" w:fill="FFF2CC"/>
            <w:vAlign w:val="center"/>
          </w:tcPr>
          <w:p w14:paraId="7E627F22" w14:textId="77777777" w:rsidR="00357476" w:rsidRPr="00315F34" w:rsidRDefault="00357476" w:rsidP="00357476">
            <w:pPr>
              <w:tabs>
                <w:tab w:val="left" w:pos="406"/>
              </w:tabs>
              <w:spacing w:after="0" w:line="240" w:lineRule="auto"/>
              <w:contextualSpacing/>
              <w:jc w:val="center"/>
              <w:rPr>
                <w:rFonts w:ascii="Times New Roman" w:hAnsi="Times New Roman"/>
                <w:bCs/>
              </w:rPr>
            </w:pPr>
            <w:r>
              <w:rPr>
                <w:rFonts w:ascii="Times New Roman" w:hAnsi="Times New Roman"/>
                <w:bCs/>
              </w:rPr>
              <w:t>72</w:t>
            </w:r>
          </w:p>
        </w:tc>
        <w:tc>
          <w:tcPr>
            <w:tcW w:w="1139" w:type="dxa"/>
            <w:shd w:val="clear" w:color="auto" w:fill="FFF2CC"/>
            <w:vAlign w:val="center"/>
          </w:tcPr>
          <w:p w14:paraId="23B44A04"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FFF2CC"/>
            <w:vAlign w:val="center"/>
          </w:tcPr>
          <w:p w14:paraId="56884F4C"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4656FA44"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72</w:t>
            </w:r>
          </w:p>
        </w:tc>
        <w:tc>
          <w:tcPr>
            <w:tcW w:w="1039" w:type="dxa"/>
            <w:shd w:val="clear" w:color="auto" w:fill="FFF2CC"/>
            <w:vAlign w:val="center"/>
          </w:tcPr>
          <w:p w14:paraId="11CBCC83"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FF2CC"/>
            <w:vAlign w:val="center"/>
          </w:tcPr>
          <w:p w14:paraId="52716DD8"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648FD068"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FFF2CC"/>
            <w:vAlign w:val="center"/>
          </w:tcPr>
          <w:p w14:paraId="7C3B16EB"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w:t>
            </w:r>
          </w:p>
        </w:tc>
      </w:tr>
      <w:tr w:rsidR="00357476" w:rsidRPr="00315F34" w14:paraId="74A7415B" w14:textId="77777777" w:rsidTr="002C69A1">
        <w:trPr>
          <w:trHeight w:val="20"/>
          <w:jc w:val="center"/>
        </w:trPr>
        <w:tc>
          <w:tcPr>
            <w:tcW w:w="1375" w:type="dxa"/>
            <w:shd w:val="clear" w:color="auto" w:fill="FFF2CC"/>
          </w:tcPr>
          <w:p w14:paraId="390B47C9" w14:textId="77777777" w:rsidR="00357476" w:rsidRPr="00315F34" w:rsidRDefault="00357476" w:rsidP="00357476">
            <w:pPr>
              <w:suppressAutoHyphens/>
              <w:spacing w:after="0" w:line="240" w:lineRule="auto"/>
              <w:ind w:left="-97" w:right="-144"/>
              <w:contextualSpacing/>
              <w:jc w:val="both"/>
              <w:rPr>
                <w:rFonts w:ascii="Times New Roman" w:hAnsi="Times New Roman"/>
                <w:b/>
              </w:rPr>
            </w:pPr>
            <w:proofErr w:type="spellStart"/>
            <w:r w:rsidRPr="00315F34">
              <w:rPr>
                <w:rFonts w:ascii="Times New Roman" w:hAnsi="Times New Roman"/>
                <w:b/>
              </w:rPr>
              <w:t>ПМн</w:t>
            </w:r>
            <w:proofErr w:type="spellEnd"/>
            <w:r w:rsidRPr="00315F34">
              <w:rPr>
                <w:rStyle w:val="ac"/>
                <w:b/>
              </w:rPr>
              <w:footnoteReference w:id="22"/>
            </w:r>
            <w:r w:rsidRPr="00315F34">
              <w:rPr>
                <w:rFonts w:ascii="Times New Roman" w:hAnsi="Times New Roman"/>
                <w:b/>
              </w:rPr>
              <w:t>.</w:t>
            </w:r>
            <w:r>
              <w:rPr>
                <w:rFonts w:ascii="Times New Roman" w:hAnsi="Times New Roman"/>
                <w:b/>
              </w:rPr>
              <w:t>03</w:t>
            </w:r>
            <w:r w:rsidRPr="00315F34">
              <w:rPr>
                <w:rStyle w:val="ac"/>
                <w:b/>
              </w:rPr>
              <w:footnoteReference w:id="23"/>
            </w:r>
          </w:p>
        </w:tc>
        <w:tc>
          <w:tcPr>
            <w:tcW w:w="3681" w:type="dxa"/>
            <w:shd w:val="clear" w:color="auto" w:fill="FFF2CC"/>
            <w:vAlign w:val="center"/>
          </w:tcPr>
          <w:p w14:paraId="00CDC0A5" w14:textId="77777777" w:rsidR="00357476" w:rsidRPr="00315F34" w:rsidRDefault="00357476" w:rsidP="00357476">
            <w:pPr>
              <w:suppressAutoHyphens/>
              <w:spacing w:after="0" w:line="240" w:lineRule="auto"/>
              <w:contextualSpacing/>
              <w:jc w:val="both"/>
              <w:rPr>
                <w:rFonts w:ascii="Times New Roman" w:hAnsi="Times New Roman"/>
                <w:b/>
              </w:rPr>
            </w:pPr>
            <w:r w:rsidRPr="009F7FB2">
              <w:rPr>
                <w:rFonts w:ascii="Times New Roman" w:hAnsi="Times New Roman"/>
                <w:b/>
                <w:bCs/>
                <w:i/>
                <w:iCs/>
              </w:rPr>
              <w:t>Разработка технологических процессов производства швейных изделий</w:t>
            </w:r>
          </w:p>
        </w:tc>
        <w:tc>
          <w:tcPr>
            <w:tcW w:w="708" w:type="dxa"/>
            <w:shd w:val="clear" w:color="auto" w:fill="FFF2CC"/>
            <w:vAlign w:val="center"/>
          </w:tcPr>
          <w:p w14:paraId="70641D28" w14:textId="77777777" w:rsidR="00357476" w:rsidRPr="00315F34" w:rsidRDefault="00357476" w:rsidP="00357476">
            <w:pPr>
              <w:tabs>
                <w:tab w:val="left" w:pos="406"/>
              </w:tabs>
              <w:spacing w:after="0" w:line="240" w:lineRule="auto"/>
              <w:contextualSpacing/>
              <w:jc w:val="center"/>
              <w:rPr>
                <w:rFonts w:ascii="Times New Roman" w:hAnsi="Times New Roman"/>
                <w:b/>
                <w:bCs/>
              </w:rPr>
            </w:pPr>
            <w:r>
              <w:rPr>
                <w:rFonts w:ascii="Times New Roman" w:hAnsi="Times New Roman"/>
                <w:b/>
                <w:bCs/>
              </w:rPr>
              <w:t>398</w:t>
            </w:r>
          </w:p>
        </w:tc>
        <w:tc>
          <w:tcPr>
            <w:tcW w:w="708" w:type="dxa"/>
            <w:shd w:val="clear" w:color="auto" w:fill="FFF2CC"/>
            <w:vAlign w:val="center"/>
          </w:tcPr>
          <w:p w14:paraId="4BBF6F9C" w14:textId="77777777" w:rsidR="00357476" w:rsidRPr="00315F34" w:rsidRDefault="00357476" w:rsidP="00357476">
            <w:pPr>
              <w:tabs>
                <w:tab w:val="left" w:pos="406"/>
              </w:tabs>
              <w:spacing w:after="0" w:line="240" w:lineRule="auto"/>
              <w:contextualSpacing/>
              <w:jc w:val="center"/>
              <w:rPr>
                <w:rFonts w:ascii="Times New Roman" w:hAnsi="Times New Roman"/>
                <w:b/>
                <w:bCs/>
              </w:rPr>
            </w:pPr>
            <w:r>
              <w:rPr>
                <w:rFonts w:ascii="Times New Roman" w:hAnsi="Times New Roman"/>
                <w:b/>
                <w:bCs/>
              </w:rPr>
              <w:t>284</w:t>
            </w:r>
          </w:p>
        </w:tc>
        <w:tc>
          <w:tcPr>
            <w:tcW w:w="1139" w:type="dxa"/>
            <w:shd w:val="clear" w:color="auto" w:fill="FFF2CC"/>
            <w:vAlign w:val="center"/>
          </w:tcPr>
          <w:p w14:paraId="0A297E3B" w14:textId="77777777" w:rsidR="00357476" w:rsidRPr="00CF791E" w:rsidRDefault="00357476" w:rsidP="00357476">
            <w:pPr>
              <w:spacing w:after="0" w:line="240" w:lineRule="auto"/>
              <w:contextualSpacing/>
              <w:jc w:val="center"/>
              <w:rPr>
                <w:rFonts w:ascii="Times New Roman" w:hAnsi="Times New Roman"/>
                <w:b/>
                <w:bCs/>
              </w:rPr>
            </w:pPr>
            <w:r>
              <w:rPr>
                <w:rFonts w:ascii="Times New Roman" w:hAnsi="Times New Roman"/>
                <w:b/>
                <w:bCs/>
              </w:rPr>
              <w:t>96</w:t>
            </w:r>
          </w:p>
        </w:tc>
        <w:tc>
          <w:tcPr>
            <w:tcW w:w="1326" w:type="dxa"/>
            <w:shd w:val="clear" w:color="auto" w:fill="FFF2CC"/>
            <w:vAlign w:val="center"/>
          </w:tcPr>
          <w:p w14:paraId="74DC46A4" w14:textId="77777777" w:rsidR="00357476" w:rsidRPr="00CF791E" w:rsidRDefault="00357476" w:rsidP="00357476">
            <w:pPr>
              <w:spacing w:after="0" w:line="240" w:lineRule="auto"/>
              <w:contextualSpacing/>
              <w:jc w:val="center"/>
              <w:rPr>
                <w:rFonts w:ascii="Times New Roman" w:hAnsi="Times New Roman"/>
              </w:rPr>
            </w:pPr>
            <w:r>
              <w:rPr>
                <w:rFonts w:ascii="Times New Roman" w:hAnsi="Times New Roman"/>
                <w:b/>
                <w:bCs/>
              </w:rPr>
              <w:t>100</w:t>
            </w:r>
          </w:p>
        </w:tc>
        <w:tc>
          <w:tcPr>
            <w:tcW w:w="1229" w:type="dxa"/>
            <w:shd w:val="clear" w:color="auto" w:fill="FFF2CC"/>
            <w:vAlign w:val="center"/>
          </w:tcPr>
          <w:p w14:paraId="418EFE09"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144</w:t>
            </w:r>
          </w:p>
        </w:tc>
        <w:tc>
          <w:tcPr>
            <w:tcW w:w="1039" w:type="dxa"/>
            <w:shd w:val="clear" w:color="auto" w:fill="FFF2CC"/>
            <w:vAlign w:val="center"/>
          </w:tcPr>
          <w:p w14:paraId="25B46DDF"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b/>
                <w:bCs/>
              </w:rPr>
              <w:t>40</w:t>
            </w:r>
          </w:p>
        </w:tc>
        <w:tc>
          <w:tcPr>
            <w:tcW w:w="1134" w:type="dxa"/>
            <w:shd w:val="clear" w:color="auto" w:fill="FFF2CC"/>
            <w:vAlign w:val="center"/>
          </w:tcPr>
          <w:p w14:paraId="15E7CC3F"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78934441" w14:textId="77777777" w:rsidR="00357476" w:rsidRPr="00C310C6" w:rsidRDefault="00357476" w:rsidP="00357476">
            <w:pPr>
              <w:spacing w:after="0" w:line="240" w:lineRule="auto"/>
              <w:contextualSpacing/>
              <w:jc w:val="center"/>
              <w:rPr>
                <w:rFonts w:ascii="Times New Roman" w:hAnsi="Times New Roman"/>
              </w:rPr>
            </w:pPr>
            <w:r w:rsidRPr="00C310C6">
              <w:rPr>
                <w:rFonts w:ascii="Times New Roman" w:hAnsi="Times New Roman"/>
                <w:b/>
                <w:bCs/>
              </w:rPr>
              <w:t>18</w:t>
            </w:r>
          </w:p>
        </w:tc>
        <w:tc>
          <w:tcPr>
            <w:tcW w:w="1276" w:type="dxa"/>
            <w:shd w:val="clear" w:color="auto" w:fill="FFF2CC"/>
            <w:vAlign w:val="center"/>
          </w:tcPr>
          <w:p w14:paraId="44AE7ABB" w14:textId="77777777" w:rsidR="00357476" w:rsidRPr="00315F34" w:rsidRDefault="00357476" w:rsidP="00357476">
            <w:pPr>
              <w:spacing w:after="0" w:line="240" w:lineRule="auto"/>
              <w:contextualSpacing/>
              <w:jc w:val="center"/>
              <w:rPr>
                <w:rFonts w:ascii="Times New Roman" w:hAnsi="Times New Roman"/>
              </w:rPr>
            </w:pPr>
            <w:r w:rsidRPr="009F7FB2">
              <w:rPr>
                <w:rFonts w:ascii="Times New Roman" w:hAnsi="Times New Roman"/>
                <w:b/>
                <w:bCs/>
              </w:rPr>
              <w:t>Х</w:t>
            </w:r>
          </w:p>
        </w:tc>
      </w:tr>
      <w:tr w:rsidR="00357476" w:rsidRPr="00315F34" w14:paraId="1830C450" w14:textId="77777777" w:rsidTr="002C69A1">
        <w:trPr>
          <w:trHeight w:val="20"/>
          <w:jc w:val="center"/>
        </w:trPr>
        <w:tc>
          <w:tcPr>
            <w:tcW w:w="1375" w:type="dxa"/>
            <w:shd w:val="clear" w:color="auto" w:fill="FFF2CC"/>
          </w:tcPr>
          <w:p w14:paraId="4F832FB3" w14:textId="77777777" w:rsidR="00357476" w:rsidRPr="00CD2DA8" w:rsidRDefault="00357476" w:rsidP="00357476">
            <w:pPr>
              <w:suppressAutoHyphens/>
              <w:spacing w:after="0" w:line="240" w:lineRule="auto"/>
              <w:ind w:left="-97" w:right="-3"/>
              <w:contextualSpacing/>
              <w:jc w:val="both"/>
              <w:rPr>
                <w:rFonts w:ascii="Times New Roman" w:hAnsi="Times New Roman"/>
                <w:bCs/>
              </w:rPr>
            </w:pPr>
            <w:proofErr w:type="spellStart"/>
            <w:r w:rsidRPr="00315F34">
              <w:rPr>
                <w:rFonts w:ascii="Times New Roman" w:hAnsi="Times New Roman"/>
                <w:bCs/>
              </w:rPr>
              <w:t>МДК</w:t>
            </w:r>
            <w:r w:rsidRPr="00CD2DA8">
              <w:rPr>
                <w:rFonts w:ascii="Times New Roman" w:hAnsi="Times New Roman"/>
                <w:bCs/>
                <w:vertAlign w:val="subscript"/>
              </w:rPr>
              <w:t>н</w:t>
            </w:r>
            <w:proofErr w:type="spellEnd"/>
            <w:r w:rsidRPr="00CD2DA8">
              <w:rPr>
                <w:rFonts w:ascii="Times New Roman" w:hAnsi="Times New Roman"/>
                <w:bCs/>
                <w:vertAlign w:val="subscript"/>
              </w:rPr>
              <w:t xml:space="preserve"> </w:t>
            </w:r>
            <w:r>
              <w:rPr>
                <w:rFonts w:ascii="Times New Roman" w:hAnsi="Times New Roman"/>
                <w:bCs/>
              </w:rPr>
              <w:t>03</w:t>
            </w:r>
            <w:r w:rsidRPr="00315F34">
              <w:rPr>
                <w:rFonts w:ascii="Times New Roman" w:hAnsi="Times New Roman"/>
                <w:bCs/>
              </w:rPr>
              <w:t>.01</w:t>
            </w:r>
          </w:p>
        </w:tc>
        <w:tc>
          <w:tcPr>
            <w:tcW w:w="3681" w:type="dxa"/>
            <w:shd w:val="clear" w:color="auto" w:fill="FFF2CC"/>
          </w:tcPr>
          <w:p w14:paraId="76C9D8BD" w14:textId="77777777" w:rsidR="00357476" w:rsidRPr="00315F34" w:rsidRDefault="00357476" w:rsidP="00357476">
            <w:pPr>
              <w:suppressAutoHyphens/>
              <w:spacing w:after="0" w:line="240" w:lineRule="auto"/>
              <w:contextualSpacing/>
              <w:jc w:val="both"/>
              <w:rPr>
                <w:rFonts w:ascii="Times New Roman" w:hAnsi="Times New Roman"/>
                <w:b/>
              </w:rPr>
            </w:pPr>
            <w:r>
              <w:rPr>
                <w:rFonts w:ascii="Times New Roman" w:hAnsi="Times New Roman"/>
              </w:rPr>
              <w:t>Проектирование технологических процессов швейного производства</w:t>
            </w:r>
          </w:p>
        </w:tc>
        <w:tc>
          <w:tcPr>
            <w:tcW w:w="708" w:type="dxa"/>
            <w:shd w:val="clear" w:color="auto" w:fill="FFF2CC"/>
            <w:vAlign w:val="center"/>
          </w:tcPr>
          <w:p w14:paraId="388CCE63" w14:textId="40CE84C3" w:rsidR="00357476" w:rsidRPr="00315F34" w:rsidRDefault="0027778D" w:rsidP="00357476">
            <w:pPr>
              <w:tabs>
                <w:tab w:val="left" w:pos="406"/>
              </w:tabs>
              <w:spacing w:after="0" w:line="240" w:lineRule="auto"/>
              <w:contextualSpacing/>
              <w:jc w:val="center"/>
              <w:rPr>
                <w:rFonts w:ascii="Times New Roman" w:hAnsi="Times New Roman"/>
                <w:b/>
                <w:bCs/>
              </w:rPr>
            </w:pPr>
            <w:r>
              <w:rPr>
                <w:rFonts w:ascii="Times New Roman" w:hAnsi="Times New Roman"/>
              </w:rPr>
              <w:t>254</w:t>
            </w:r>
          </w:p>
        </w:tc>
        <w:tc>
          <w:tcPr>
            <w:tcW w:w="708" w:type="dxa"/>
            <w:shd w:val="clear" w:color="auto" w:fill="FFF2CC"/>
            <w:vAlign w:val="center"/>
          </w:tcPr>
          <w:p w14:paraId="0CD66C08" w14:textId="77777777" w:rsidR="00357476" w:rsidRPr="00315F34" w:rsidRDefault="00357476" w:rsidP="00357476">
            <w:pPr>
              <w:tabs>
                <w:tab w:val="left" w:pos="406"/>
              </w:tabs>
              <w:spacing w:after="0" w:line="240" w:lineRule="auto"/>
              <w:contextualSpacing/>
              <w:jc w:val="center"/>
              <w:rPr>
                <w:rFonts w:ascii="Times New Roman" w:hAnsi="Times New Roman"/>
                <w:b/>
                <w:bCs/>
              </w:rPr>
            </w:pPr>
            <w:r>
              <w:rPr>
                <w:rFonts w:ascii="Times New Roman" w:hAnsi="Times New Roman"/>
              </w:rPr>
              <w:t>140</w:t>
            </w:r>
          </w:p>
        </w:tc>
        <w:tc>
          <w:tcPr>
            <w:tcW w:w="1139" w:type="dxa"/>
            <w:shd w:val="clear" w:color="auto" w:fill="FFF2CC"/>
            <w:vAlign w:val="center"/>
          </w:tcPr>
          <w:p w14:paraId="18FB2E00" w14:textId="77777777" w:rsidR="00357476" w:rsidRPr="00CF791E" w:rsidRDefault="00357476" w:rsidP="00357476">
            <w:pPr>
              <w:spacing w:after="0" w:line="240" w:lineRule="auto"/>
              <w:contextualSpacing/>
              <w:jc w:val="center"/>
              <w:rPr>
                <w:rFonts w:ascii="Times New Roman" w:hAnsi="Times New Roman"/>
              </w:rPr>
            </w:pPr>
            <w:r>
              <w:rPr>
                <w:rFonts w:ascii="Times New Roman" w:hAnsi="Times New Roman"/>
              </w:rPr>
              <w:t>96</w:t>
            </w:r>
          </w:p>
        </w:tc>
        <w:tc>
          <w:tcPr>
            <w:tcW w:w="1326" w:type="dxa"/>
            <w:shd w:val="clear" w:color="auto" w:fill="FFF2CC"/>
            <w:vAlign w:val="center"/>
          </w:tcPr>
          <w:p w14:paraId="7720673A" w14:textId="77777777" w:rsidR="00357476" w:rsidRPr="00CF791E" w:rsidRDefault="00357476" w:rsidP="00357476">
            <w:pPr>
              <w:spacing w:after="0" w:line="240" w:lineRule="auto"/>
              <w:contextualSpacing/>
              <w:jc w:val="center"/>
              <w:rPr>
                <w:rFonts w:ascii="Times New Roman" w:hAnsi="Times New Roman"/>
              </w:rPr>
            </w:pPr>
            <w:r>
              <w:rPr>
                <w:rFonts w:ascii="Times New Roman" w:hAnsi="Times New Roman"/>
              </w:rPr>
              <w:t>100</w:t>
            </w:r>
          </w:p>
        </w:tc>
        <w:tc>
          <w:tcPr>
            <w:tcW w:w="1229" w:type="dxa"/>
            <w:shd w:val="clear" w:color="auto" w:fill="FFF2CC"/>
            <w:vAlign w:val="center"/>
          </w:tcPr>
          <w:p w14:paraId="312502E0" w14:textId="77777777" w:rsidR="00357476" w:rsidRPr="00315F34" w:rsidRDefault="00357476" w:rsidP="00357476">
            <w:pPr>
              <w:spacing w:after="0" w:line="240" w:lineRule="auto"/>
              <w:contextualSpacing/>
              <w:jc w:val="center"/>
              <w:rPr>
                <w:rFonts w:ascii="Times New Roman" w:hAnsi="Times New Roman"/>
              </w:rPr>
            </w:pPr>
          </w:p>
        </w:tc>
        <w:tc>
          <w:tcPr>
            <w:tcW w:w="1039" w:type="dxa"/>
            <w:shd w:val="clear" w:color="auto" w:fill="FFF2CC"/>
            <w:vAlign w:val="center"/>
          </w:tcPr>
          <w:p w14:paraId="73EC06F1"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40</w:t>
            </w:r>
          </w:p>
        </w:tc>
        <w:tc>
          <w:tcPr>
            <w:tcW w:w="1134" w:type="dxa"/>
            <w:shd w:val="clear" w:color="auto" w:fill="FFF2CC"/>
            <w:vAlign w:val="center"/>
          </w:tcPr>
          <w:p w14:paraId="40D334E6"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01A14462" w14:textId="77777777" w:rsidR="00357476" w:rsidRPr="00C310C6" w:rsidRDefault="00357476" w:rsidP="00357476">
            <w:pPr>
              <w:spacing w:after="0" w:line="240" w:lineRule="auto"/>
              <w:contextualSpacing/>
              <w:jc w:val="center"/>
              <w:rPr>
                <w:rFonts w:ascii="Times New Roman" w:hAnsi="Times New Roman"/>
              </w:rPr>
            </w:pPr>
            <w:r w:rsidRPr="00C310C6">
              <w:rPr>
                <w:rFonts w:ascii="Times New Roman" w:hAnsi="Times New Roman"/>
              </w:rPr>
              <w:t>18</w:t>
            </w:r>
          </w:p>
        </w:tc>
        <w:tc>
          <w:tcPr>
            <w:tcW w:w="1276" w:type="dxa"/>
            <w:shd w:val="clear" w:color="auto" w:fill="FFF2CC"/>
            <w:vAlign w:val="center"/>
          </w:tcPr>
          <w:p w14:paraId="22C91B80"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w:t>
            </w:r>
          </w:p>
        </w:tc>
      </w:tr>
      <w:tr w:rsidR="00357476" w:rsidRPr="00315F34" w14:paraId="7DB67BB2" w14:textId="77777777" w:rsidTr="00245464">
        <w:trPr>
          <w:trHeight w:val="20"/>
          <w:jc w:val="center"/>
        </w:trPr>
        <w:tc>
          <w:tcPr>
            <w:tcW w:w="1375" w:type="dxa"/>
            <w:shd w:val="clear" w:color="auto" w:fill="FFF2CC"/>
            <w:vAlign w:val="center"/>
          </w:tcPr>
          <w:p w14:paraId="21E7E2A1" w14:textId="77777777" w:rsidR="00357476" w:rsidRPr="00315F34" w:rsidRDefault="00357476" w:rsidP="00357476">
            <w:pPr>
              <w:suppressAutoHyphens/>
              <w:spacing w:after="0" w:line="240" w:lineRule="auto"/>
              <w:contextualSpacing/>
              <w:jc w:val="both"/>
              <w:rPr>
                <w:rFonts w:ascii="Times New Roman" w:hAnsi="Times New Roman"/>
                <w:b/>
                <w:bCs/>
              </w:rPr>
            </w:pPr>
            <w:r w:rsidRPr="00315F34">
              <w:rPr>
                <w:rFonts w:ascii="Times New Roman" w:hAnsi="Times New Roman"/>
                <w:b/>
              </w:rPr>
              <w:t>УП</w:t>
            </w:r>
            <w:r>
              <w:rPr>
                <w:rFonts w:ascii="Times New Roman" w:hAnsi="Times New Roman"/>
                <w:b/>
              </w:rPr>
              <w:t>н</w:t>
            </w:r>
            <w:r w:rsidRPr="00315F34">
              <w:rPr>
                <w:rFonts w:ascii="Times New Roman" w:hAnsi="Times New Roman"/>
                <w:b/>
              </w:rPr>
              <w:t>.</w:t>
            </w:r>
            <w:r>
              <w:rPr>
                <w:rFonts w:ascii="Times New Roman" w:hAnsi="Times New Roman"/>
                <w:b/>
              </w:rPr>
              <w:t>03</w:t>
            </w:r>
          </w:p>
        </w:tc>
        <w:tc>
          <w:tcPr>
            <w:tcW w:w="3681" w:type="dxa"/>
            <w:shd w:val="clear" w:color="auto" w:fill="FFF2CC"/>
            <w:vAlign w:val="center"/>
          </w:tcPr>
          <w:p w14:paraId="57EE071A" w14:textId="77777777" w:rsidR="00357476" w:rsidRPr="00315F34" w:rsidRDefault="00357476" w:rsidP="00357476">
            <w:pPr>
              <w:suppressAutoHyphens/>
              <w:spacing w:after="0" w:line="240" w:lineRule="auto"/>
              <w:contextualSpacing/>
              <w:jc w:val="both"/>
              <w:rPr>
                <w:rFonts w:ascii="Times New Roman" w:hAnsi="Times New Roman"/>
                <w:b/>
                <w:bCs/>
              </w:rPr>
            </w:pPr>
            <w:r w:rsidRPr="00534126">
              <w:rPr>
                <w:rFonts w:ascii="Times New Roman" w:hAnsi="Times New Roman"/>
                <w:b/>
              </w:rPr>
              <w:t>Учебная практика</w:t>
            </w:r>
          </w:p>
        </w:tc>
        <w:tc>
          <w:tcPr>
            <w:tcW w:w="708" w:type="dxa"/>
            <w:shd w:val="clear" w:color="auto" w:fill="FFF2CC"/>
            <w:vAlign w:val="center"/>
          </w:tcPr>
          <w:p w14:paraId="61935303"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shd w:val="clear" w:color="auto" w:fill="FFF2CC"/>
            <w:vAlign w:val="center"/>
          </w:tcPr>
          <w:p w14:paraId="6BE48516"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1139" w:type="dxa"/>
            <w:shd w:val="clear" w:color="auto" w:fill="FFF2CC"/>
            <w:vAlign w:val="center"/>
          </w:tcPr>
          <w:p w14:paraId="38D28585"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FFF2CC"/>
            <w:vAlign w:val="center"/>
          </w:tcPr>
          <w:p w14:paraId="7F5901C6"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14A60D8E"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72</w:t>
            </w:r>
          </w:p>
        </w:tc>
        <w:tc>
          <w:tcPr>
            <w:tcW w:w="1039" w:type="dxa"/>
            <w:shd w:val="clear" w:color="auto" w:fill="FFF2CC"/>
            <w:vAlign w:val="center"/>
          </w:tcPr>
          <w:p w14:paraId="4162C78B"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FF2CC"/>
            <w:vAlign w:val="center"/>
          </w:tcPr>
          <w:p w14:paraId="058DF9DD"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32B74903"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FFF2CC"/>
            <w:vAlign w:val="center"/>
          </w:tcPr>
          <w:p w14:paraId="3C78B4A2"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1,2</w:t>
            </w:r>
          </w:p>
        </w:tc>
      </w:tr>
      <w:tr w:rsidR="00357476" w:rsidRPr="00315F34" w14:paraId="101E7FBD" w14:textId="77777777" w:rsidTr="00245464">
        <w:trPr>
          <w:trHeight w:val="20"/>
          <w:jc w:val="center"/>
        </w:trPr>
        <w:tc>
          <w:tcPr>
            <w:tcW w:w="1375" w:type="dxa"/>
            <w:shd w:val="clear" w:color="auto" w:fill="FFF2CC"/>
            <w:vAlign w:val="center"/>
          </w:tcPr>
          <w:p w14:paraId="5CB45B7E" w14:textId="77777777" w:rsidR="00357476" w:rsidRPr="00315F34" w:rsidRDefault="00357476" w:rsidP="00357476">
            <w:pPr>
              <w:suppressAutoHyphens/>
              <w:spacing w:after="0" w:line="240" w:lineRule="auto"/>
              <w:contextualSpacing/>
              <w:jc w:val="both"/>
              <w:rPr>
                <w:rFonts w:ascii="Times New Roman" w:hAnsi="Times New Roman"/>
                <w:b/>
                <w:bCs/>
              </w:rPr>
            </w:pPr>
            <w:r w:rsidRPr="00315F34">
              <w:rPr>
                <w:rFonts w:ascii="Times New Roman" w:hAnsi="Times New Roman"/>
                <w:b/>
              </w:rPr>
              <w:t>ПП</w:t>
            </w:r>
            <w:r>
              <w:rPr>
                <w:rFonts w:ascii="Times New Roman" w:hAnsi="Times New Roman"/>
                <w:b/>
              </w:rPr>
              <w:t>н</w:t>
            </w:r>
            <w:r w:rsidRPr="00315F34">
              <w:rPr>
                <w:rFonts w:ascii="Times New Roman" w:hAnsi="Times New Roman"/>
                <w:b/>
              </w:rPr>
              <w:t>.</w:t>
            </w:r>
            <w:r>
              <w:rPr>
                <w:rFonts w:ascii="Times New Roman" w:hAnsi="Times New Roman"/>
                <w:b/>
              </w:rPr>
              <w:t>03</w:t>
            </w:r>
          </w:p>
        </w:tc>
        <w:tc>
          <w:tcPr>
            <w:tcW w:w="3681" w:type="dxa"/>
            <w:shd w:val="clear" w:color="auto" w:fill="FFF2CC"/>
            <w:vAlign w:val="center"/>
          </w:tcPr>
          <w:p w14:paraId="0E26C61F" w14:textId="77777777" w:rsidR="00357476" w:rsidRPr="00315F34" w:rsidRDefault="00357476" w:rsidP="00357476">
            <w:pPr>
              <w:suppressAutoHyphens/>
              <w:spacing w:after="0" w:line="240" w:lineRule="auto"/>
              <w:contextualSpacing/>
              <w:jc w:val="both"/>
              <w:rPr>
                <w:rFonts w:ascii="Times New Roman" w:hAnsi="Times New Roman"/>
                <w:b/>
                <w:bCs/>
              </w:rPr>
            </w:pPr>
            <w:r w:rsidRPr="00534126">
              <w:rPr>
                <w:rFonts w:ascii="Times New Roman" w:hAnsi="Times New Roman"/>
                <w:b/>
              </w:rPr>
              <w:t>Производственная практика</w:t>
            </w:r>
          </w:p>
        </w:tc>
        <w:tc>
          <w:tcPr>
            <w:tcW w:w="708" w:type="dxa"/>
            <w:shd w:val="clear" w:color="auto" w:fill="FFF2CC"/>
            <w:vAlign w:val="center"/>
          </w:tcPr>
          <w:p w14:paraId="008B4279"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708" w:type="dxa"/>
            <w:shd w:val="clear" w:color="auto" w:fill="FFF2CC"/>
            <w:vAlign w:val="center"/>
          </w:tcPr>
          <w:p w14:paraId="7981B9B3"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1139" w:type="dxa"/>
            <w:shd w:val="clear" w:color="auto" w:fill="FFF2CC"/>
            <w:vAlign w:val="center"/>
          </w:tcPr>
          <w:p w14:paraId="00BE0C82"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FFF2CC"/>
            <w:vAlign w:val="center"/>
          </w:tcPr>
          <w:p w14:paraId="15F27547"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1189D20E"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72</w:t>
            </w:r>
          </w:p>
        </w:tc>
        <w:tc>
          <w:tcPr>
            <w:tcW w:w="1039" w:type="dxa"/>
            <w:shd w:val="clear" w:color="auto" w:fill="FFF2CC"/>
            <w:vAlign w:val="center"/>
          </w:tcPr>
          <w:p w14:paraId="6F4C16F9"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FF2CC"/>
            <w:vAlign w:val="center"/>
          </w:tcPr>
          <w:p w14:paraId="551A3346"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2CC"/>
            <w:vAlign w:val="center"/>
          </w:tcPr>
          <w:p w14:paraId="692DDA5F"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FFF2CC"/>
            <w:vAlign w:val="center"/>
          </w:tcPr>
          <w:p w14:paraId="1F1F5577" w14:textId="77777777" w:rsidR="00357476" w:rsidRPr="00315F34" w:rsidRDefault="00357476" w:rsidP="00357476">
            <w:pPr>
              <w:spacing w:after="0" w:line="240" w:lineRule="auto"/>
              <w:contextualSpacing/>
              <w:jc w:val="center"/>
              <w:rPr>
                <w:rFonts w:ascii="Times New Roman" w:hAnsi="Times New Roman"/>
              </w:rPr>
            </w:pPr>
            <w:r>
              <w:rPr>
                <w:rFonts w:ascii="Times New Roman" w:hAnsi="Times New Roman"/>
              </w:rPr>
              <w:t>2</w:t>
            </w:r>
          </w:p>
        </w:tc>
      </w:tr>
      <w:tr w:rsidR="00357476" w:rsidRPr="00315F34" w14:paraId="4F749E88" w14:textId="77777777" w:rsidTr="008D1FC8">
        <w:trPr>
          <w:trHeight w:val="20"/>
          <w:jc w:val="center"/>
        </w:trPr>
        <w:tc>
          <w:tcPr>
            <w:tcW w:w="5056" w:type="dxa"/>
            <w:gridSpan w:val="2"/>
          </w:tcPr>
          <w:p w14:paraId="7D173067" w14:textId="77777777" w:rsidR="00357476" w:rsidRPr="00315F34" w:rsidRDefault="00357476" w:rsidP="00357476">
            <w:pPr>
              <w:suppressAutoHyphens/>
              <w:spacing w:after="0" w:line="240" w:lineRule="auto"/>
              <w:contextualSpacing/>
              <w:jc w:val="both"/>
              <w:rPr>
                <w:rFonts w:ascii="Times New Roman" w:hAnsi="Times New Roman"/>
                <w:b/>
              </w:rPr>
            </w:pPr>
            <w:r w:rsidRPr="00315F34">
              <w:rPr>
                <w:rFonts w:ascii="Times New Roman" w:hAnsi="Times New Roman"/>
                <w:b/>
              </w:rPr>
              <w:t>Вариативная часть образовательной программы</w:t>
            </w:r>
          </w:p>
        </w:tc>
        <w:tc>
          <w:tcPr>
            <w:tcW w:w="708" w:type="dxa"/>
            <w:vAlign w:val="center"/>
          </w:tcPr>
          <w:p w14:paraId="7DA8C8D7"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1116</w:t>
            </w:r>
          </w:p>
        </w:tc>
        <w:tc>
          <w:tcPr>
            <w:tcW w:w="708" w:type="dxa"/>
            <w:vAlign w:val="center"/>
          </w:tcPr>
          <w:p w14:paraId="4F2DCFD3" w14:textId="77777777" w:rsidR="00357476" w:rsidRPr="00315F34" w:rsidRDefault="00357476" w:rsidP="00357476">
            <w:pPr>
              <w:tabs>
                <w:tab w:val="left" w:pos="406"/>
              </w:tabs>
              <w:spacing w:after="0" w:line="240" w:lineRule="auto"/>
              <w:contextualSpacing/>
              <w:jc w:val="center"/>
              <w:rPr>
                <w:rFonts w:ascii="Times New Roman" w:hAnsi="Times New Roman"/>
              </w:rPr>
            </w:pPr>
          </w:p>
        </w:tc>
        <w:tc>
          <w:tcPr>
            <w:tcW w:w="1139" w:type="dxa"/>
            <w:vAlign w:val="center"/>
          </w:tcPr>
          <w:p w14:paraId="2B8AA4E6" w14:textId="77777777" w:rsidR="00357476" w:rsidRPr="00315F34" w:rsidRDefault="00357476" w:rsidP="00357476">
            <w:pPr>
              <w:spacing w:after="0" w:line="240" w:lineRule="auto"/>
              <w:contextualSpacing/>
              <w:jc w:val="center"/>
              <w:rPr>
                <w:rFonts w:ascii="Times New Roman" w:hAnsi="Times New Roman"/>
              </w:rPr>
            </w:pPr>
          </w:p>
        </w:tc>
        <w:tc>
          <w:tcPr>
            <w:tcW w:w="1326" w:type="dxa"/>
            <w:vAlign w:val="center"/>
          </w:tcPr>
          <w:p w14:paraId="00E4DDD5" w14:textId="77777777" w:rsidR="00357476" w:rsidRPr="00315F34" w:rsidRDefault="00357476" w:rsidP="00357476">
            <w:pPr>
              <w:spacing w:after="0" w:line="240" w:lineRule="auto"/>
              <w:contextualSpacing/>
              <w:jc w:val="center"/>
              <w:rPr>
                <w:rFonts w:ascii="Times New Roman" w:hAnsi="Times New Roman"/>
              </w:rPr>
            </w:pPr>
          </w:p>
        </w:tc>
        <w:tc>
          <w:tcPr>
            <w:tcW w:w="1229" w:type="dxa"/>
            <w:vAlign w:val="center"/>
          </w:tcPr>
          <w:p w14:paraId="671ED26C" w14:textId="77777777" w:rsidR="00357476" w:rsidRPr="00315F34" w:rsidRDefault="00357476" w:rsidP="00357476">
            <w:pPr>
              <w:spacing w:after="0" w:line="240" w:lineRule="auto"/>
              <w:contextualSpacing/>
              <w:jc w:val="center"/>
              <w:rPr>
                <w:rFonts w:ascii="Times New Roman" w:hAnsi="Times New Roman"/>
              </w:rPr>
            </w:pPr>
          </w:p>
        </w:tc>
        <w:tc>
          <w:tcPr>
            <w:tcW w:w="1039" w:type="dxa"/>
            <w:vAlign w:val="center"/>
          </w:tcPr>
          <w:p w14:paraId="247B7339" w14:textId="77777777" w:rsidR="00357476" w:rsidRPr="00315F34" w:rsidRDefault="00357476" w:rsidP="00357476">
            <w:pPr>
              <w:spacing w:after="0" w:line="240" w:lineRule="auto"/>
              <w:contextualSpacing/>
              <w:jc w:val="center"/>
              <w:rPr>
                <w:rFonts w:ascii="Times New Roman" w:hAnsi="Times New Roman"/>
              </w:rPr>
            </w:pPr>
          </w:p>
        </w:tc>
        <w:tc>
          <w:tcPr>
            <w:tcW w:w="1134" w:type="dxa"/>
            <w:vAlign w:val="center"/>
          </w:tcPr>
          <w:p w14:paraId="2F00058F" w14:textId="77777777" w:rsidR="00357476" w:rsidRPr="00315F34" w:rsidRDefault="00357476" w:rsidP="00357476">
            <w:pPr>
              <w:spacing w:after="0" w:line="240" w:lineRule="auto"/>
              <w:contextualSpacing/>
              <w:jc w:val="center"/>
              <w:rPr>
                <w:rFonts w:ascii="Times New Roman" w:hAnsi="Times New Roman"/>
              </w:rPr>
            </w:pPr>
          </w:p>
        </w:tc>
        <w:tc>
          <w:tcPr>
            <w:tcW w:w="1229" w:type="dxa"/>
            <w:vAlign w:val="center"/>
          </w:tcPr>
          <w:p w14:paraId="2EE20D1A" w14:textId="77777777" w:rsidR="00357476" w:rsidRPr="008D1FC8" w:rsidRDefault="00357476" w:rsidP="00357476">
            <w:pPr>
              <w:spacing w:after="0" w:line="240" w:lineRule="auto"/>
              <w:contextualSpacing/>
              <w:jc w:val="center"/>
              <w:rPr>
                <w:rFonts w:ascii="Times New Roman" w:hAnsi="Times New Roman"/>
                <w:color w:val="FF0000"/>
              </w:rPr>
            </w:pPr>
          </w:p>
        </w:tc>
        <w:tc>
          <w:tcPr>
            <w:tcW w:w="1276" w:type="dxa"/>
            <w:vAlign w:val="center"/>
          </w:tcPr>
          <w:p w14:paraId="311D633B" w14:textId="77777777" w:rsidR="00357476" w:rsidRPr="00315F34" w:rsidRDefault="00357476" w:rsidP="00357476">
            <w:pPr>
              <w:spacing w:after="0" w:line="240" w:lineRule="auto"/>
              <w:contextualSpacing/>
              <w:jc w:val="center"/>
              <w:rPr>
                <w:rFonts w:ascii="Times New Roman" w:hAnsi="Times New Roman"/>
              </w:rPr>
            </w:pPr>
          </w:p>
        </w:tc>
      </w:tr>
      <w:tr w:rsidR="00357476" w:rsidRPr="00315F34" w14:paraId="69DC319E" w14:textId="77777777" w:rsidTr="009A09DF">
        <w:trPr>
          <w:trHeight w:val="20"/>
          <w:jc w:val="center"/>
        </w:trPr>
        <w:tc>
          <w:tcPr>
            <w:tcW w:w="1375" w:type="dxa"/>
            <w:shd w:val="clear" w:color="auto" w:fill="FFFFFF"/>
            <w:vAlign w:val="center"/>
          </w:tcPr>
          <w:p w14:paraId="47F2A7EA" w14:textId="77777777" w:rsidR="00357476" w:rsidRPr="00315F34" w:rsidRDefault="00357476" w:rsidP="00357476">
            <w:pPr>
              <w:suppressAutoHyphens/>
              <w:spacing w:after="0" w:line="240" w:lineRule="auto"/>
              <w:contextualSpacing/>
              <w:jc w:val="both"/>
              <w:rPr>
                <w:rFonts w:ascii="Times New Roman" w:hAnsi="Times New Roman"/>
                <w:b/>
                <w:bCs/>
              </w:rPr>
            </w:pPr>
            <w:r w:rsidRPr="00315F34">
              <w:rPr>
                <w:rFonts w:ascii="Times New Roman" w:hAnsi="Times New Roman"/>
                <w:b/>
                <w:bCs/>
              </w:rPr>
              <w:t>ПМ.0</w:t>
            </w:r>
            <w:r>
              <w:rPr>
                <w:rFonts w:ascii="Times New Roman" w:hAnsi="Times New Roman"/>
                <w:b/>
                <w:bCs/>
              </w:rPr>
              <w:t>4</w:t>
            </w:r>
          </w:p>
        </w:tc>
        <w:tc>
          <w:tcPr>
            <w:tcW w:w="3681" w:type="dxa"/>
            <w:shd w:val="clear" w:color="auto" w:fill="FFFFFF"/>
            <w:vAlign w:val="center"/>
          </w:tcPr>
          <w:p w14:paraId="4320940C" w14:textId="77777777" w:rsidR="00357476" w:rsidRPr="00315F34" w:rsidRDefault="00357476" w:rsidP="00357476">
            <w:pPr>
              <w:suppressAutoHyphens/>
              <w:spacing w:after="0" w:line="240" w:lineRule="auto"/>
              <w:contextualSpacing/>
              <w:jc w:val="both"/>
              <w:rPr>
                <w:rFonts w:ascii="Times New Roman" w:hAnsi="Times New Roman"/>
                <w:b/>
                <w:bCs/>
              </w:rPr>
            </w:pPr>
            <w:r w:rsidRPr="009F7FB2">
              <w:rPr>
                <w:rFonts w:ascii="Times New Roman" w:hAnsi="Times New Roman"/>
                <w:b/>
                <w:bCs/>
              </w:rPr>
              <w:t xml:space="preserve">Выполнение работ по одной или нескольким профессиям </w:t>
            </w:r>
          </w:p>
        </w:tc>
        <w:tc>
          <w:tcPr>
            <w:tcW w:w="708" w:type="dxa"/>
            <w:shd w:val="clear" w:color="auto" w:fill="FFFFFF"/>
            <w:vAlign w:val="center"/>
          </w:tcPr>
          <w:p w14:paraId="53DC7A9B" w14:textId="77777777" w:rsidR="00357476" w:rsidRPr="00315F34" w:rsidRDefault="00357476" w:rsidP="00357476">
            <w:pPr>
              <w:tabs>
                <w:tab w:val="left" w:pos="406"/>
              </w:tabs>
              <w:spacing w:after="0" w:line="240" w:lineRule="auto"/>
              <w:contextualSpacing/>
              <w:jc w:val="center"/>
              <w:rPr>
                <w:rFonts w:ascii="Times New Roman" w:hAnsi="Times New Roman"/>
              </w:rPr>
            </w:pPr>
          </w:p>
        </w:tc>
        <w:tc>
          <w:tcPr>
            <w:tcW w:w="708" w:type="dxa"/>
            <w:shd w:val="clear" w:color="auto" w:fill="FFFFFF"/>
            <w:vAlign w:val="center"/>
          </w:tcPr>
          <w:p w14:paraId="4C587BE0" w14:textId="77777777" w:rsidR="00357476" w:rsidRPr="00315F34" w:rsidRDefault="00357476" w:rsidP="00357476">
            <w:pPr>
              <w:tabs>
                <w:tab w:val="left" w:pos="406"/>
              </w:tabs>
              <w:spacing w:after="0" w:line="240" w:lineRule="auto"/>
              <w:contextualSpacing/>
              <w:jc w:val="center"/>
            </w:pPr>
          </w:p>
        </w:tc>
        <w:tc>
          <w:tcPr>
            <w:tcW w:w="1139" w:type="dxa"/>
            <w:shd w:val="clear" w:color="auto" w:fill="FFFFFF"/>
            <w:vAlign w:val="center"/>
          </w:tcPr>
          <w:p w14:paraId="79952BF8" w14:textId="77777777" w:rsidR="00357476" w:rsidRPr="00315F34" w:rsidRDefault="00357476" w:rsidP="00357476">
            <w:pPr>
              <w:spacing w:after="0" w:line="240" w:lineRule="auto"/>
              <w:contextualSpacing/>
              <w:jc w:val="center"/>
              <w:rPr>
                <w:rFonts w:ascii="Times New Roman" w:hAnsi="Times New Roman"/>
              </w:rPr>
            </w:pPr>
          </w:p>
        </w:tc>
        <w:tc>
          <w:tcPr>
            <w:tcW w:w="1326" w:type="dxa"/>
            <w:shd w:val="clear" w:color="auto" w:fill="FFFFFF"/>
            <w:vAlign w:val="center"/>
          </w:tcPr>
          <w:p w14:paraId="6AC4C300"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FFF"/>
            <w:vAlign w:val="center"/>
          </w:tcPr>
          <w:p w14:paraId="1979C539" w14:textId="77777777" w:rsidR="00357476" w:rsidRPr="00315F34" w:rsidRDefault="00357476" w:rsidP="00357476">
            <w:pPr>
              <w:spacing w:after="0" w:line="240" w:lineRule="auto"/>
              <w:contextualSpacing/>
              <w:jc w:val="center"/>
              <w:rPr>
                <w:rFonts w:ascii="Times New Roman" w:hAnsi="Times New Roman"/>
              </w:rPr>
            </w:pPr>
          </w:p>
        </w:tc>
        <w:tc>
          <w:tcPr>
            <w:tcW w:w="1039" w:type="dxa"/>
            <w:shd w:val="clear" w:color="auto" w:fill="FFFFFF"/>
            <w:vAlign w:val="center"/>
          </w:tcPr>
          <w:p w14:paraId="6F8FD6AC" w14:textId="77777777" w:rsidR="00357476" w:rsidRPr="00315F34" w:rsidRDefault="00357476" w:rsidP="00357476">
            <w:pPr>
              <w:spacing w:after="0" w:line="240" w:lineRule="auto"/>
              <w:contextualSpacing/>
              <w:jc w:val="center"/>
              <w:rPr>
                <w:rFonts w:ascii="Times New Roman" w:hAnsi="Times New Roman"/>
              </w:rPr>
            </w:pPr>
          </w:p>
        </w:tc>
        <w:tc>
          <w:tcPr>
            <w:tcW w:w="1134" w:type="dxa"/>
            <w:shd w:val="clear" w:color="auto" w:fill="FFFFFF"/>
            <w:vAlign w:val="center"/>
          </w:tcPr>
          <w:p w14:paraId="7C2B82CF" w14:textId="77777777" w:rsidR="00357476" w:rsidRPr="00315F34" w:rsidRDefault="00357476" w:rsidP="00357476">
            <w:pPr>
              <w:spacing w:after="0" w:line="240" w:lineRule="auto"/>
              <w:contextualSpacing/>
              <w:jc w:val="center"/>
              <w:rPr>
                <w:rFonts w:ascii="Times New Roman" w:hAnsi="Times New Roman"/>
              </w:rPr>
            </w:pPr>
          </w:p>
        </w:tc>
        <w:tc>
          <w:tcPr>
            <w:tcW w:w="1229" w:type="dxa"/>
            <w:shd w:val="clear" w:color="auto" w:fill="FFFFFF"/>
            <w:vAlign w:val="center"/>
          </w:tcPr>
          <w:p w14:paraId="2C4648FE" w14:textId="77777777" w:rsidR="00357476" w:rsidRPr="00315F34" w:rsidRDefault="00357476" w:rsidP="00357476">
            <w:pPr>
              <w:spacing w:after="0" w:line="240" w:lineRule="auto"/>
              <w:contextualSpacing/>
              <w:jc w:val="center"/>
              <w:rPr>
                <w:rFonts w:ascii="Times New Roman" w:hAnsi="Times New Roman"/>
              </w:rPr>
            </w:pPr>
          </w:p>
        </w:tc>
        <w:tc>
          <w:tcPr>
            <w:tcW w:w="1276" w:type="dxa"/>
            <w:shd w:val="clear" w:color="auto" w:fill="FFFFFF"/>
            <w:vAlign w:val="center"/>
          </w:tcPr>
          <w:p w14:paraId="1F6B139D" w14:textId="77777777" w:rsidR="00357476" w:rsidRPr="00315F34" w:rsidRDefault="00357476" w:rsidP="00357476">
            <w:pPr>
              <w:spacing w:after="0" w:line="240" w:lineRule="auto"/>
              <w:contextualSpacing/>
              <w:jc w:val="center"/>
              <w:rPr>
                <w:rFonts w:ascii="Times New Roman" w:hAnsi="Times New Roman"/>
              </w:rPr>
            </w:pPr>
            <w:r w:rsidRPr="009F7FB2">
              <w:rPr>
                <w:rFonts w:ascii="Times New Roman" w:hAnsi="Times New Roman"/>
                <w:b/>
                <w:bCs/>
              </w:rPr>
              <w:t>Х</w:t>
            </w:r>
          </w:p>
        </w:tc>
      </w:tr>
      <w:tr w:rsidR="00357476" w:rsidRPr="00315F34" w14:paraId="3F1FCD98" w14:textId="77777777" w:rsidTr="008D1FC8">
        <w:trPr>
          <w:trHeight w:val="20"/>
          <w:jc w:val="center"/>
        </w:trPr>
        <w:tc>
          <w:tcPr>
            <w:tcW w:w="1375" w:type="dxa"/>
            <w:vAlign w:val="center"/>
          </w:tcPr>
          <w:p w14:paraId="3F687475" w14:textId="77777777" w:rsidR="00357476" w:rsidRPr="00315F34" w:rsidRDefault="00357476" w:rsidP="00357476">
            <w:pPr>
              <w:suppressAutoHyphens/>
              <w:spacing w:after="0" w:line="240" w:lineRule="auto"/>
              <w:contextualSpacing/>
              <w:jc w:val="both"/>
              <w:rPr>
                <w:rFonts w:ascii="Times New Roman" w:hAnsi="Times New Roman"/>
                <w:b/>
              </w:rPr>
            </w:pPr>
            <w:r w:rsidRPr="00315F34">
              <w:rPr>
                <w:rFonts w:ascii="Times New Roman" w:hAnsi="Times New Roman"/>
                <w:b/>
              </w:rPr>
              <w:t>ГИА.00</w:t>
            </w:r>
          </w:p>
        </w:tc>
        <w:tc>
          <w:tcPr>
            <w:tcW w:w="3681" w:type="dxa"/>
            <w:vAlign w:val="center"/>
          </w:tcPr>
          <w:p w14:paraId="25488239" w14:textId="77777777" w:rsidR="00357476" w:rsidRPr="00315F34" w:rsidRDefault="00357476" w:rsidP="00357476">
            <w:pPr>
              <w:suppressAutoHyphens/>
              <w:spacing w:after="0" w:line="240" w:lineRule="auto"/>
              <w:contextualSpacing/>
              <w:jc w:val="both"/>
              <w:rPr>
                <w:rFonts w:ascii="Times New Roman" w:hAnsi="Times New Roman"/>
                <w:b/>
              </w:rPr>
            </w:pPr>
            <w:r w:rsidRPr="00315F34">
              <w:rPr>
                <w:rFonts w:ascii="Times New Roman" w:hAnsi="Times New Roman"/>
                <w:b/>
              </w:rPr>
              <w:t>Государственная итоговая аттестация</w:t>
            </w:r>
            <w:r w:rsidRPr="00315F34">
              <w:rPr>
                <w:rStyle w:val="ac"/>
                <w:rFonts w:ascii="Times New Roman" w:hAnsi="Times New Roman"/>
                <w:b/>
              </w:rPr>
              <w:footnoteReference w:id="24"/>
            </w:r>
          </w:p>
        </w:tc>
        <w:tc>
          <w:tcPr>
            <w:tcW w:w="708" w:type="dxa"/>
            <w:vAlign w:val="center"/>
          </w:tcPr>
          <w:p w14:paraId="69B896C0"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708" w:type="dxa"/>
            <w:vAlign w:val="center"/>
          </w:tcPr>
          <w:p w14:paraId="697C3FFB"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1139" w:type="dxa"/>
            <w:vAlign w:val="center"/>
          </w:tcPr>
          <w:p w14:paraId="5EAF602A" w14:textId="77777777" w:rsidR="00357476" w:rsidRPr="00315F34" w:rsidRDefault="00357476" w:rsidP="00357476">
            <w:pPr>
              <w:spacing w:after="0" w:line="240" w:lineRule="auto"/>
              <w:contextualSpacing/>
              <w:jc w:val="center"/>
              <w:rPr>
                <w:rFonts w:ascii="Times New Roman" w:hAnsi="Times New Roman"/>
              </w:rPr>
            </w:pPr>
          </w:p>
        </w:tc>
        <w:tc>
          <w:tcPr>
            <w:tcW w:w="1326" w:type="dxa"/>
            <w:vAlign w:val="center"/>
          </w:tcPr>
          <w:p w14:paraId="09091F40" w14:textId="77777777" w:rsidR="00357476" w:rsidRPr="00315F34" w:rsidRDefault="00357476" w:rsidP="00357476">
            <w:pPr>
              <w:spacing w:after="0" w:line="240" w:lineRule="auto"/>
              <w:contextualSpacing/>
              <w:jc w:val="center"/>
              <w:rPr>
                <w:rFonts w:ascii="Times New Roman" w:hAnsi="Times New Roman"/>
              </w:rPr>
            </w:pPr>
          </w:p>
        </w:tc>
        <w:tc>
          <w:tcPr>
            <w:tcW w:w="1229" w:type="dxa"/>
            <w:vAlign w:val="center"/>
          </w:tcPr>
          <w:p w14:paraId="3E00949F" w14:textId="77777777" w:rsidR="00357476" w:rsidRPr="00315F34" w:rsidRDefault="00357476" w:rsidP="00357476">
            <w:pPr>
              <w:spacing w:after="0" w:line="240" w:lineRule="auto"/>
              <w:contextualSpacing/>
              <w:jc w:val="center"/>
              <w:rPr>
                <w:rFonts w:ascii="Times New Roman" w:hAnsi="Times New Roman"/>
              </w:rPr>
            </w:pPr>
          </w:p>
        </w:tc>
        <w:tc>
          <w:tcPr>
            <w:tcW w:w="1039" w:type="dxa"/>
            <w:vAlign w:val="center"/>
          </w:tcPr>
          <w:p w14:paraId="37525E58" w14:textId="77777777" w:rsidR="00357476" w:rsidRPr="00315F34" w:rsidRDefault="00357476" w:rsidP="00357476">
            <w:pPr>
              <w:spacing w:after="0" w:line="240" w:lineRule="auto"/>
              <w:contextualSpacing/>
              <w:jc w:val="center"/>
              <w:rPr>
                <w:rFonts w:ascii="Times New Roman" w:hAnsi="Times New Roman"/>
              </w:rPr>
            </w:pPr>
          </w:p>
        </w:tc>
        <w:tc>
          <w:tcPr>
            <w:tcW w:w="1134" w:type="dxa"/>
            <w:vAlign w:val="center"/>
          </w:tcPr>
          <w:p w14:paraId="6DFA33DA" w14:textId="77777777" w:rsidR="00357476" w:rsidRPr="00315F34" w:rsidRDefault="00357476" w:rsidP="00357476">
            <w:pPr>
              <w:spacing w:after="0" w:line="240" w:lineRule="auto"/>
              <w:contextualSpacing/>
              <w:jc w:val="center"/>
              <w:rPr>
                <w:rFonts w:ascii="Times New Roman" w:hAnsi="Times New Roman"/>
              </w:rPr>
            </w:pPr>
          </w:p>
        </w:tc>
        <w:tc>
          <w:tcPr>
            <w:tcW w:w="1229" w:type="dxa"/>
            <w:vAlign w:val="center"/>
          </w:tcPr>
          <w:p w14:paraId="32A422E3" w14:textId="77777777" w:rsidR="00357476" w:rsidRPr="00315F34" w:rsidRDefault="00357476" w:rsidP="00357476">
            <w:pPr>
              <w:spacing w:after="0" w:line="240" w:lineRule="auto"/>
              <w:contextualSpacing/>
              <w:jc w:val="center"/>
              <w:rPr>
                <w:rFonts w:ascii="Times New Roman" w:hAnsi="Times New Roman"/>
              </w:rPr>
            </w:pPr>
          </w:p>
        </w:tc>
        <w:tc>
          <w:tcPr>
            <w:tcW w:w="1276" w:type="dxa"/>
            <w:vAlign w:val="center"/>
          </w:tcPr>
          <w:p w14:paraId="5DDB3F7F" w14:textId="77777777" w:rsidR="00357476" w:rsidRPr="00315F34" w:rsidRDefault="00357476" w:rsidP="00357476">
            <w:pPr>
              <w:spacing w:after="0" w:line="240" w:lineRule="auto"/>
              <w:contextualSpacing/>
              <w:jc w:val="center"/>
              <w:rPr>
                <w:rFonts w:ascii="Times New Roman" w:hAnsi="Times New Roman"/>
              </w:rPr>
            </w:pPr>
          </w:p>
        </w:tc>
      </w:tr>
      <w:tr w:rsidR="00357476" w:rsidRPr="00315F34" w14:paraId="7B2C4E7A" w14:textId="77777777" w:rsidTr="008D1FC8">
        <w:trPr>
          <w:trHeight w:val="20"/>
          <w:jc w:val="center"/>
        </w:trPr>
        <w:tc>
          <w:tcPr>
            <w:tcW w:w="5056" w:type="dxa"/>
            <w:gridSpan w:val="2"/>
          </w:tcPr>
          <w:p w14:paraId="421F0D9F" w14:textId="77777777" w:rsidR="00357476" w:rsidRPr="00315F34" w:rsidRDefault="00357476" w:rsidP="00357476">
            <w:pPr>
              <w:spacing w:after="0" w:line="240" w:lineRule="auto"/>
              <w:contextualSpacing/>
              <w:rPr>
                <w:rFonts w:ascii="Times New Roman" w:hAnsi="Times New Roman"/>
                <w:b/>
              </w:rPr>
            </w:pPr>
            <w:r w:rsidRPr="00315F34">
              <w:rPr>
                <w:rFonts w:ascii="Times New Roman" w:hAnsi="Times New Roman"/>
                <w:b/>
              </w:rPr>
              <w:t>Итого:</w:t>
            </w:r>
          </w:p>
        </w:tc>
        <w:tc>
          <w:tcPr>
            <w:tcW w:w="708" w:type="dxa"/>
            <w:vAlign w:val="center"/>
          </w:tcPr>
          <w:p w14:paraId="3C5A5897" w14:textId="77777777" w:rsidR="00357476" w:rsidRPr="00315F34" w:rsidRDefault="00357476" w:rsidP="00357476">
            <w:pPr>
              <w:tabs>
                <w:tab w:val="left" w:pos="406"/>
              </w:tabs>
              <w:spacing w:after="0" w:line="240" w:lineRule="auto"/>
              <w:contextualSpacing/>
              <w:jc w:val="center"/>
              <w:rPr>
                <w:rFonts w:ascii="Times New Roman" w:hAnsi="Times New Roman"/>
              </w:rPr>
            </w:pPr>
            <w:r>
              <w:rPr>
                <w:rFonts w:ascii="Times New Roman" w:hAnsi="Times New Roman"/>
              </w:rPr>
              <w:t>2952</w:t>
            </w:r>
          </w:p>
        </w:tc>
        <w:tc>
          <w:tcPr>
            <w:tcW w:w="708" w:type="dxa"/>
            <w:vAlign w:val="center"/>
          </w:tcPr>
          <w:p w14:paraId="71056BCC" w14:textId="77777777" w:rsidR="00357476" w:rsidRPr="00315F34" w:rsidRDefault="00357476" w:rsidP="00357476">
            <w:pPr>
              <w:tabs>
                <w:tab w:val="left" w:pos="406"/>
              </w:tabs>
              <w:spacing w:after="0" w:line="240" w:lineRule="auto"/>
              <w:contextualSpacing/>
              <w:jc w:val="center"/>
              <w:rPr>
                <w:rFonts w:ascii="Times New Roman" w:hAnsi="Times New Roman"/>
              </w:rPr>
            </w:pPr>
          </w:p>
        </w:tc>
        <w:tc>
          <w:tcPr>
            <w:tcW w:w="1139" w:type="dxa"/>
            <w:vAlign w:val="center"/>
          </w:tcPr>
          <w:p w14:paraId="7805743B" w14:textId="77777777" w:rsidR="00357476" w:rsidRPr="00315F34" w:rsidRDefault="00357476" w:rsidP="00357476">
            <w:pPr>
              <w:spacing w:after="0" w:line="240" w:lineRule="auto"/>
              <w:contextualSpacing/>
              <w:jc w:val="center"/>
              <w:rPr>
                <w:rFonts w:ascii="Times New Roman" w:hAnsi="Times New Roman"/>
              </w:rPr>
            </w:pPr>
          </w:p>
        </w:tc>
        <w:tc>
          <w:tcPr>
            <w:tcW w:w="1326" w:type="dxa"/>
            <w:vAlign w:val="center"/>
          </w:tcPr>
          <w:p w14:paraId="0448F6D8" w14:textId="77777777" w:rsidR="00357476" w:rsidRPr="00315F34" w:rsidRDefault="00357476" w:rsidP="00357476">
            <w:pPr>
              <w:spacing w:after="0" w:line="240" w:lineRule="auto"/>
              <w:contextualSpacing/>
              <w:jc w:val="center"/>
              <w:rPr>
                <w:rFonts w:ascii="Times New Roman" w:hAnsi="Times New Roman"/>
              </w:rPr>
            </w:pPr>
          </w:p>
        </w:tc>
        <w:tc>
          <w:tcPr>
            <w:tcW w:w="1229" w:type="dxa"/>
            <w:vAlign w:val="center"/>
          </w:tcPr>
          <w:p w14:paraId="7E32763C" w14:textId="77777777" w:rsidR="00357476" w:rsidRPr="00315F34" w:rsidRDefault="00357476" w:rsidP="00357476">
            <w:pPr>
              <w:spacing w:after="0" w:line="240" w:lineRule="auto"/>
              <w:contextualSpacing/>
              <w:jc w:val="center"/>
              <w:rPr>
                <w:rFonts w:ascii="Times New Roman" w:hAnsi="Times New Roman"/>
              </w:rPr>
            </w:pPr>
          </w:p>
        </w:tc>
        <w:tc>
          <w:tcPr>
            <w:tcW w:w="1039" w:type="dxa"/>
            <w:vAlign w:val="center"/>
          </w:tcPr>
          <w:p w14:paraId="70EEDDB8" w14:textId="77777777" w:rsidR="00357476" w:rsidRPr="00315F34" w:rsidRDefault="00357476" w:rsidP="00357476">
            <w:pPr>
              <w:spacing w:after="0" w:line="240" w:lineRule="auto"/>
              <w:contextualSpacing/>
              <w:jc w:val="center"/>
              <w:rPr>
                <w:rFonts w:ascii="Times New Roman" w:hAnsi="Times New Roman"/>
              </w:rPr>
            </w:pPr>
          </w:p>
        </w:tc>
        <w:tc>
          <w:tcPr>
            <w:tcW w:w="1134" w:type="dxa"/>
            <w:vAlign w:val="center"/>
          </w:tcPr>
          <w:p w14:paraId="16BCDADA" w14:textId="77777777" w:rsidR="00357476" w:rsidRPr="00315F34" w:rsidRDefault="00357476" w:rsidP="00357476">
            <w:pPr>
              <w:spacing w:after="0" w:line="240" w:lineRule="auto"/>
              <w:contextualSpacing/>
              <w:jc w:val="center"/>
              <w:rPr>
                <w:rFonts w:ascii="Times New Roman" w:hAnsi="Times New Roman"/>
              </w:rPr>
            </w:pPr>
          </w:p>
        </w:tc>
        <w:tc>
          <w:tcPr>
            <w:tcW w:w="1229" w:type="dxa"/>
            <w:vAlign w:val="center"/>
          </w:tcPr>
          <w:p w14:paraId="66248C2C" w14:textId="77777777" w:rsidR="00357476" w:rsidRPr="00315F34" w:rsidRDefault="00357476" w:rsidP="00357476">
            <w:pPr>
              <w:spacing w:after="0" w:line="240" w:lineRule="auto"/>
              <w:contextualSpacing/>
              <w:jc w:val="center"/>
              <w:rPr>
                <w:rFonts w:ascii="Times New Roman" w:hAnsi="Times New Roman"/>
              </w:rPr>
            </w:pPr>
          </w:p>
        </w:tc>
        <w:tc>
          <w:tcPr>
            <w:tcW w:w="1276" w:type="dxa"/>
            <w:vAlign w:val="center"/>
          </w:tcPr>
          <w:p w14:paraId="23226FEB" w14:textId="77777777" w:rsidR="00357476" w:rsidRPr="00315F34" w:rsidRDefault="00357476" w:rsidP="00357476">
            <w:pPr>
              <w:spacing w:after="0" w:line="240" w:lineRule="auto"/>
              <w:contextualSpacing/>
              <w:jc w:val="center"/>
              <w:rPr>
                <w:rFonts w:ascii="Times New Roman" w:hAnsi="Times New Roman"/>
              </w:rPr>
            </w:pPr>
          </w:p>
        </w:tc>
      </w:tr>
    </w:tbl>
    <w:p w14:paraId="6DCBA2CB" w14:textId="77777777" w:rsidR="00655CFF" w:rsidRPr="00315F34" w:rsidRDefault="007359A2" w:rsidP="000C2182">
      <w:pPr>
        <w:pStyle w:val="afffffd"/>
        <w:ind w:firstLine="709"/>
        <w:jc w:val="left"/>
        <w:rPr>
          <w:rFonts w:ascii="Times New Roman" w:hAnsi="Times New Roman"/>
        </w:rPr>
      </w:pPr>
      <w:r w:rsidRPr="00315F34">
        <w:rPr>
          <w:bCs/>
          <w:color w:val="000000"/>
          <w:shd w:val="clear" w:color="auto" w:fill="FFFFFF"/>
        </w:rPr>
        <w:br w:type="page"/>
      </w:r>
      <w:bookmarkStart w:id="19" w:name="_Toc105752821"/>
      <w:r w:rsidR="00655CFF" w:rsidRPr="00315F34">
        <w:rPr>
          <w:rFonts w:ascii="Times New Roman" w:hAnsi="Times New Roman"/>
        </w:rPr>
        <w:lastRenderedPageBreak/>
        <w:t>5.2. Примерный календарный учебный график</w:t>
      </w:r>
      <w:bookmarkEnd w:id="19"/>
    </w:p>
    <w:p w14:paraId="383124FB" w14:textId="77777777" w:rsidR="00655CFF" w:rsidRPr="00315F34" w:rsidRDefault="00655CFF" w:rsidP="00655CFF">
      <w:pPr>
        <w:spacing w:after="0"/>
        <w:ind w:firstLine="709"/>
        <w:jc w:val="center"/>
        <w:rPr>
          <w:rFonts w:ascii="Times New Roman" w:hAnsi="Times New Roman"/>
          <w:b/>
          <w:i/>
          <w:sz w:val="24"/>
          <w:szCs w:val="24"/>
          <w:u w:val="single"/>
        </w:rPr>
      </w:pPr>
      <w:r w:rsidRPr="00315F34">
        <w:rPr>
          <w:rFonts w:ascii="Times New Roman" w:hAnsi="Times New Roman"/>
          <w:b/>
          <w:i/>
          <w:sz w:val="24"/>
          <w:szCs w:val="24"/>
          <w:u w:val="single"/>
        </w:rPr>
        <w:t>5.2.</w:t>
      </w:r>
      <w:r w:rsidR="008D1FC8">
        <w:rPr>
          <w:rFonts w:ascii="Times New Roman" w:hAnsi="Times New Roman"/>
          <w:b/>
          <w:i/>
          <w:sz w:val="24"/>
          <w:szCs w:val="24"/>
          <w:u w:val="single"/>
        </w:rPr>
        <w:t>1</w:t>
      </w:r>
      <w:r w:rsidRPr="00315F34">
        <w:rPr>
          <w:rFonts w:ascii="Times New Roman" w:hAnsi="Times New Roman"/>
          <w:b/>
          <w:i/>
          <w:sz w:val="24"/>
          <w:szCs w:val="24"/>
          <w:u w:val="single"/>
        </w:rPr>
        <w:t>. По программе подготовки специалистов среднего звена</w:t>
      </w:r>
    </w:p>
    <w:p w14:paraId="506485ED" w14:textId="56209880" w:rsidR="00655CFF" w:rsidRPr="00315F34" w:rsidRDefault="00FA512D" w:rsidP="00FA512D">
      <w:pPr>
        <w:spacing w:after="0"/>
        <w:ind w:firstLine="709"/>
        <w:rPr>
          <w:rFonts w:ascii="Times New Roman" w:hAnsi="Times New Roman"/>
          <w:i/>
          <w:sz w:val="24"/>
          <w:szCs w:val="24"/>
        </w:rPr>
      </w:pPr>
      <w:r>
        <w:rPr>
          <w:rFonts w:ascii="Times New Roman" w:hAnsi="Times New Roman"/>
          <w:i/>
          <w:sz w:val="24"/>
          <w:szCs w:val="24"/>
        </w:rPr>
        <w:t>1 год обучения</w:t>
      </w:r>
    </w:p>
    <w:tbl>
      <w:tblPr>
        <w:tblW w:w="5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3"/>
        <w:gridCol w:w="1790"/>
        <w:gridCol w:w="3"/>
        <w:gridCol w:w="303"/>
        <w:gridCol w:w="6"/>
        <w:gridCol w:w="293"/>
        <w:gridCol w:w="4"/>
        <w:gridCol w:w="296"/>
        <w:gridCol w:w="7"/>
        <w:gridCol w:w="296"/>
        <w:gridCol w:w="23"/>
        <w:gridCol w:w="293"/>
        <w:gridCol w:w="19"/>
        <w:gridCol w:w="284"/>
        <w:gridCol w:w="12"/>
        <w:gridCol w:w="292"/>
        <w:gridCol w:w="4"/>
        <w:gridCol w:w="300"/>
        <w:gridCol w:w="9"/>
        <w:gridCol w:w="308"/>
        <w:gridCol w:w="4"/>
        <w:gridCol w:w="316"/>
        <w:gridCol w:w="3"/>
        <w:gridCol w:w="313"/>
        <w:gridCol w:w="10"/>
        <w:gridCol w:w="312"/>
        <w:gridCol w:w="11"/>
        <w:gridCol w:w="301"/>
        <w:gridCol w:w="16"/>
        <w:gridCol w:w="280"/>
        <w:gridCol w:w="24"/>
        <w:gridCol w:w="272"/>
        <w:gridCol w:w="32"/>
        <w:gridCol w:w="264"/>
        <w:gridCol w:w="40"/>
        <w:gridCol w:w="276"/>
        <w:gridCol w:w="28"/>
        <w:gridCol w:w="284"/>
        <w:gridCol w:w="33"/>
        <w:gridCol w:w="283"/>
        <w:gridCol w:w="40"/>
        <w:gridCol w:w="272"/>
        <w:gridCol w:w="45"/>
        <w:gridCol w:w="277"/>
        <w:gridCol w:w="46"/>
        <w:gridCol w:w="266"/>
        <w:gridCol w:w="51"/>
        <w:gridCol w:w="249"/>
        <w:gridCol w:w="55"/>
        <w:gridCol w:w="241"/>
        <w:gridCol w:w="63"/>
        <w:gridCol w:w="243"/>
        <w:gridCol w:w="61"/>
        <w:gridCol w:w="255"/>
        <w:gridCol w:w="49"/>
        <w:gridCol w:w="263"/>
        <w:gridCol w:w="54"/>
        <w:gridCol w:w="246"/>
        <w:gridCol w:w="58"/>
        <w:gridCol w:w="245"/>
        <w:gridCol w:w="59"/>
        <w:gridCol w:w="241"/>
        <w:gridCol w:w="63"/>
        <w:gridCol w:w="253"/>
        <w:gridCol w:w="51"/>
        <w:gridCol w:w="258"/>
        <w:gridCol w:w="65"/>
        <w:gridCol w:w="235"/>
        <w:gridCol w:w="69"/>
        <w:gridCol w:w="237"/>
        <w:gridCol w:w="67"/>
        <w:gridCol w:w="233"/>
        <w:gridCol w:w="71"/>
        <w:gridCol w:w="245"/>
        <w:gridCol w:w="59"/>
        <w:gridCol w:w="253"/>
        <w:gridCol w:w="64"/>
        <w:gridCol w:w="236"/>
        <w:gridCol w:w="61"/>
        <w:gridCol w:w="239"/>
        <w:gridCol w:w="58"/>
        <w:gridCol w:w="238"/>
        <w:gridCol w:w="59"/>
        <w:gridCol w:w="253"/>
        <w:gridCol w:w="44"/>
        <w:gridCol w:w="269"/>
        <w:gridCol w:w="44"/>
        <w:gridCol w:w="326"/>
        <w:gridCol w:w="7"/>
        <w:gridCol w:w="236"/>
      </w:tblGrid>
      <w:tr w:rsidR="008164B7" w:rsidRPr="00315F34" w14:paraId="747AAA40" w14:textId="77777777" w:rsidTr="008164B7">
        <w:trPr>
          <w:cantSplit/>
          <w:trHeight w:val="890"/>
          <w:jc w:val="center"/>
        </w:trPr>
        <w:tc>
          <w:tcPr>
            <w:tcW w:w="209" w:type="pct"/>
            <w:vMerge w:val="restart"/>
            <w:textDirection w:val="btLr"/>
            <w:vAlign w:val="center"/>
          </w:tcPr>
          <w:p w14:paraId="3B72BFA5"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b/>
                <w:sz w:val="16"/>
                <w:szCs w:val="16"/>
              </w:rPr>
              <w:t>Индекс</w:t>
            </w:r>
          </w:p>
        </w:tc>
        <w:tc>
          <w:tcPr>
            <w:tcW w:w="561" w:type="pct"/>
            <w:gridSpan w:val="2"/>
            <w:vMerge w:val="restart"/>
            <w:vAlign w:val="center"/>
          </w:tcPr>
          <w:p w14:paraId="3C2F0205"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b/>
                <w:sz w:val="16"/>
                <w:szCs w:val="16"/>
              </w:rPr>
              <w:t xml:space="preserve">Компоненты </w:t>
            </w:r>
          </w:p>
          <w:p w14:paraId="726D54ED"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b/>
                <w:sz w:val="16"/>
                <w:szCs w:val="16"/>
              </w:rPr>
              <w:t>программы</w:t>
            </w:r>
          </w:p>
        </w:tc>
        <w:tc>
          <w:tcPr>
            <w:tcW w:w="96" w:type="pct"/>
            <w:gridSpan w:val="2"/>
            <w:vAlign w:val="center"/>
          </w:tcPr>
          <w:p w14:paraId="67600381"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r w:rsidRPr="00315F34">
              <w:rPr>
                <w:rFonts w:ascii="Times New Roman" w:hAnsi="Times New Roman"/>
                <w:sz w:val="16"/>
                <w:szCs w:val="16"/>
                <w:vertAlign w:val="superscript"/>
              </w:rPr>
              <w:footnoteReference w:id="25"/>
            </w:r>
          </w:p>
        </w:tc>
        <w:tc>
          <w:tcPr>
            <w:tcW w:w="289" w:type="pct"/>
            <w:gridSpan w:val="7"/>
            <w:vAlign w:val="center"/>
          </w:tcPr>
          <w:p w14:paraId="69734BFE" w14:textId="08AC02C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 xml:space="preserve">Сентябрь </w:t>
            </w:r>
          </w:p>
        </w:tc>
        <w:tc>
          <w:tcPr>
            <w:tcW w:w="98" w:type="pct"/>
            <w:gridSpan w:val="2"/>
            <w:vAlign w:val="center"/>
          </w:tcPr>
          <w:p w14:paraId="07375134"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282" w:type="pct"/>
            <w:gridSpan w:val="6"/>
            <w:vAlign w:val="center"/>
          </w:tcPr>
          <w:p w14:paraId="7032EA04" w14:textId="28CA66F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Октябрь</w:t>
            </w:r>
          </w:p>
        </w:tc>
        <w:tc>
          <w:tcPr>
            <w:tcW w:w="98" w:type="pct"/>
            <w:gridSpan w:val="2"/>
            <w:noWrap/>
            <w:vAlign w:val="center"/>
          </w:tcPr>
          <w:p w14:paraId="6C488925"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298" w:type="pct"/>
            <w:gridSpan w:val="5"/>
            <w:noWrap/>
            <w:vAlign w:val="center"/>
          </w:tcPr>
          <w:p w14:paraId="35C24DA6" w14:textId="3D63186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Ноябрь</w:t>
            </w:r>
          </w:p>
        </w:tc>
        <w:tc>
          <w:tcPr>
            <w:tcW w:w="98" w:type="pct"/>
            <w:gridSpan w:val="2"/>
            <w:noWrap/>
            <w:vAlign w:val="center"/>
          </w:tcPr>
          <w:p w14:paraId="7A29A0DC"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377" w:type="pct"/>
            <w:gridSpan w:val="8"/>
            <w:noWrap/>
            <w:vAlign w:val="center"/>
          </w:tcPr>
          <w:p w14:paraId="2A0D03AC" w14:textId="0E0E17C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 xml:space="preserve">Декабрь </w:t>
            </w:r>
          </w:p>
        </w:tc>
        <w:tc>
          <w:tcPr>
            <w:tcW w:w="98" w:type="pct"/>
            <w:gridSpan w:val="2"/>
            <w:noWrap/>
            <w:vAlign w:val="center"/>
          </w:tcPr>
          <w:p w14:paraId="505298C1"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297" w:type="pct"/>
            <w:gridSpan w:val="6"/>
            <w:noWrap/>
            <w:vAlign w:val="center"/>
          </w:tcPr>
          <w:p w14:paraId="0BBAF198" w14:textId="1A536AF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 xml:space="preserve">Январь </w:t>
            </w:r>
          </w:p>
        </w:tc>
        <w:tc>
          <w:tcPr>
            <w:tcW w:w="98" w:type="pct"/>
            <w:gridSpan w:val="2"/>
            <w:noWrap/>
            <w:vAlign w:val="center"/>
          </w:tcPr>
          <w:p w14:paraId="1DD300A7"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282" w:type="pct"/>
            <w:gridSpan w:val="6"/>
            <w:noWrap/>
            <w:vAlign w:val="center"/>
          </w:tcPr>
          <w:p w14:paraId="52E82D7A" w14:textId="73F7729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 xml:space="preserve">Февраль </w:t>
            </w:r>
          </w:p>
        </w:tc>
        <w:tc>
          <w:tcPr>
            <w:tcW w:w="99" w:type="pct"/>
            <w:gridSpan w:val="2"/>
            <w:vAlign w:val="center"/>
          </w:tcPr>
          <w:p w14:paraId="42CCD57E" w14:textId="48FEC038"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286" w:type="pct"/>
            <w:gridSpan w:val="6"/>
            <w:noWrap/>
            <w:vAlign w:val="center"/>
          </w:tcPr>
          <w:p w14:paraId="7D8198C9" w14:textId="3DD67F8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 xml:space="preserve">Март </w:t>
            </w:r>
          </w:p>
        </w:tc>
        <w:tc>
          <w:tcPr>
            <w:tcW w:w="94" w:type="pct"/>
            <w:gridSpan w:val="2"/>
          </w:tcPr>
          <w:p w14:paraId="6FCF5FC3" w14:textId="7661BC8D"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289" w:type="pct"/>
            <w:gridSpan w:val="6"/>
            <w:tcBorders>
              <w:right w:val="single" w:sz="4" w:space="0" w:color="auto"/>
            </w:tcBorders>
            <w:vAlign w:val="center"/>
          </w:tcPr>
          <w:p w14:paraId="7EF72190" w14:textId="707ABA5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 xml:space="preserve">Апрель </w:t>
            </w:r>
          </w:p>
        </w:tc>
        <w:tc>
          <w:tcPr>
            <w:tcW w:w="96" w:type="pct"/>
            <w:gridSpan w:val="2"/>
            <w:tcBorders>
              <w:right w:val="single" w:sz="4" w:space="0" w:color="auto"/>
            </w:tcBorders>
          </w:tcPr>
          <w:p w14:paraId="247F6F89" w14:textId="16D8746C"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384" w:type="pct"/>
            <w:gridSpan w:val="8"/>
            <w:tcBorders>
              <w:right w:val="single" w:sz="4" w:space="0" w:color="auto"/>
            </w:tcBorders>
            <w:vAlign w:val="center"/>
          </w:tcPr>
          <w:p w14:paraId="4F33634D" w14:textId="1C865B4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Май</w:t>
            </w:r>
          </w:p>
        </w:tc>
        <w:tc>
          <w:tcPr>
            <w:tcW w:w="94" w:type="pct"/>
            <w:gridSpan w:val="2"/>
            <w:tcBorders>
              <w:right w:val="single" w:sz="4" w:space="0" w:color="auto"/>
            </w:tcBorders>
          </w:tcPr>
          <w:p w14:paraId="017558A5" w14:textId="3403DFFD"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406" w:type="pct"/>
            <w:gridSpan w:val="9"/>
            <w:tcBorders>
              <w:right w:val="single" w:sz="4" w:space="0" w:color="auto"/>
            </w:tcBorders>
            <w:vAlign w:val="center"/>
          </w:tcPr>
          <w:p w14:paraId="1C2BB1E7" w14:textId="2A37995D" w:rsidR="008164B7" w:rsidRPr="00315F34" w:rsidRDefault="008164B7" w:rsidP="008164B7">
            <w:pPr>
              <w:spacing w:after="0" w:line="240" w:lineRule="auto"/>
              <w:ind w:left="113" w:right="113"/>
              <w:contextualSpacing/>
              <w:jc w:val="center"/>
              <w:rPr>
                <w:rFonts w:ascii="Times New Roman" w:hAnsi="Times New Roman"/>
                <w:b/>
                <w:sz w:val="16"/>
                <w:szCs w:val="16"/>
              </w:rPr>
            </w:pPr>
            <w:r>
              <w:rPr>
                <w:rFonts w:ascii="Times New Roman" w:hAnsi="Times New Roman"/>
                <w:b/>
                <w:sz w:val="16"/>
                <w:szCs w:val="16"/>
              </w:rPr>
              <w:t xml:space="preserve">Июнь </w:t>
            </w:r>
          </w:p>
        </w:tc>
        <w:tc>
          <w:tcPr>
            <w:tcW w:w="74" w:type="pct"/>
            <w:vMerge w:val="restart"/>
            <w:tcBorders>
              <w:top w:val="single" w:sz="4" w:space="0" w:color="auto"/>
              <w:left w:val="single" w:sz="4" w:space="0" w:color="auto"/>
              <w:right w:val="single" w:sz="4" w:space="0" w:color="auto"/>
            </w:tcBorders>
            <w:textDirection w:val="btLr"/>
            <w:vAlign w:val="center"/>
          </w:tcPr>
          <w:p w14:paraId="5354BA44" w14:textId="77777777" w:rsidR="008164B7" w:rsidRPr="00315F34" w:rsidRDefault="008164B7" w:rsidP="008164B7">
            <w:pPr>
              <w:spacing w:after="0" w:line="240" w:lineRule="auto"/>
              <w:ind w:left="113" w:right="113"/>
              <w:contextualSpacing/>
              <w:jc w:val="center"/>
              <w:rPr>
                <w:rFonts w:ascii="Times New Roman" w:hAnsi="Times New Roman"/>
                <w:b/>
                <w:sz w:val="16"/>
                <w:szCs w:val="16"/>
              </w:rPr>
            </w:pPr>
            <w:r w:rsidRPr="00315F34">
              <w:rPr>
                <w:rFonts w:ascii="Times New Roman" w:hAnsi="Times New Roman"/>
                <w:b/>
                <w:sz w:val="16"/>
                <w:szCs w:val="16"/>
              </w:rPr>
              <w:t>Всего часов</w:t>
            </w:r>
          </w:p>
        </w:tc>
      </w:tr>
      <w:tr w:rsidR="008164B7" w:rsidRPr="00315F34" w14:paraId="33B519C5" w14:textId="77777777" w:rsidTr="008164B7">
        <w:trPr>
          <w:cantSplit/>
          <w:jc w:val="center"/>
        </w:trPr>
        <w:tc>
          <w:tcPr>
            <w:tcW w:w="209" w:type="pct"/>
            <w:vMerge/>
            <w:textDirection w:val="btLr"/>
          </w:tcPr>
          <w:p w14:paraId="20E25A81" w14:textId="77777777" w:rsidR="008164B7" w:rsidRPr="00315F34" w:rsidRDefault="008164B7" w:rsidP="008164B7">
            <w:pPr>
              <w:spacing w:after="0"/>
              <w:contextualSpacing/>
              <w:jc w:val="center"/>
              <w:rPr>
                <w:rFonts w:ascii="Times New Roman" w:hAnsi="Times New Roman"/>
                <w:b/>
                <w:sz w:val="16"/>
                <w:szCs w:val="16"/>
              </w:rPr>
            </w:pPr>
          </w:p>
        </w:tc>
        <w:tc>
          <w:tcPr>
            <w:tcW w:w="561" w:type="pct"/>
            <w:gridSpan w:val="2"/>
            <w:vMerge/>
            <w:tcBorders>
              <w:right w:val="single" w:sz="4" w:space="0" w:color="auto"/>
            </w:tcBorders>
            <w:textDirection w:val="btLr"/>
          </w:tcPr>
          <w:p w14:paraId="26B6C714" w14:textId="77777777" w:rsidR="008164B7" w:rsidRPr="00315F34" w:rsidRDefault="008164B7" w:rsidP="008164B7">
            <w:pPr>
              <w:spacing w:after="0"/>
              <w:contextualSpacing/>
              <w:jc w:val="center"/>
              <w:rPr>
                <w:rFonts w:ascii="Times New Roman" w:hAnsi="Times New Roman"/>
                <w:b/>
                <w:sz w:val="16"/>
                <w:szCs w:val="16"/>
              </w:rPr>
            </w:pPr>
          </w:p>
        </w:tc>
        <w:tc>
          <w:tcPr>
            <w:tcW w:w="4157" w:type="pct"/>
            <w:gridSpan w:val="87"/>
            <w:tcBorders>
              <w:top w:val="single" w:sz="4" w:space="0" w:color="auto"/>
              <w:left w:val="single" w:sz="4" w:space="0" w:color="auto"/>
              <w:bottom w:val="single" w:sz="4" w:space="0" w:color="auto"/>
              <w:right w:val="single" w:sz="4" w:space="0" w:color="auto"/>
            </w:tcBorders>
            <w:vAlign w:val="center"/>
          </w:tcPr>
          <w:p w14:paraId="4D00174B"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Номера календарных недель</w:t>
            </w:r>
          </w:p>
        </w:tc>
        <w:tc>
          <w:tcPr>
            <w:tcW w:w="74" w:type="pct"/>
            <w:vMerge/>
            <w:tcBorders>
              <w:left w:val="single" w:sz="4" w:space="0" w:color="auto"/>
              <w:right w:val="single" w:sz="4" w:space="0" w:color="auto"/>
            </w:tcBorders>
            <w:vAlign w:val="center"/>
          </w:tcPr>
          <w:p w14:paraId="178A6799" w14:textId="77777777" w:rsidR="008164B7" w:rsidRPr="00315F34" w:rsidRDefault="008164B7" w:rsidP="008164B7">
            <w:pPr>
              <w:spacing w:after="0" w:line="240" w:lineRule="auto"/>
              <w:contextualSpacing/>
              <w:jc w:val="center"/>
              <w:rPr>
                <w:rFonts w:ascii="Times New Roman" w:hAnsi="Times New Roman"/>
                <w:sz w:val="16"/>
                <w:szCs w:val="16"/>
              </w:rPr>
            </w:pPr>
          </w:p>
        </w:tc>
      </w:tr>
      <w:tr w:rsidR="008164B7" w:rsidRPr="00315F34" w14:paraId="36968A31" w14:textId="77777777" w:rsidTr="008164B7">
        <w:trPr>
          <w:cantSplit/>
          <w:trHeight w:val="287"/>
          <w:jc w:val="center"/>
        </w:trPr>
        <w:tc>
          <w:tcPr>
            <w:tcW w:w="209" w:type="pct"/>
            <w:vMerge/>
            <w:textDirection w:val="btLr"/>
          </w:tcPr>
          <w:p w14:paraId="45AA7574" w14:textId="77777777" w:rsidR="008164B7" w:rsidRPr="00315F34" w:rsidRDefault="008164B7" w:rsidP="008164B7">
            <w:pPr>
              <w:spacing w:after="0"/>
              <w:contextualSpacing/>
              <w:jc w:val="center"/>
              <w:rPr>
                <w:rFonts w:ascii="Times New Roman" w:hAnsi="Times New Roman"/>
                <w:b/>
                <w:sz w:val="16"/>
                <w:szCs w:val="16"/>
              </w:rPr>
            </w:pPr>
          </w:p>
        </w:tc>
        <w:tc>
          <w:tcPr>
            <w:tcW w:w="561" w:type="pct"/>
            <w:gridSpan w:val="2"/>
            <w:vMerge/>
            <w:textDirection w:val="btLr"/>
          </w:tcPr>
          <w:p w14:paraId="3768C9A5" w14:textId="77777777" w:rsidR="008164B7" w:rsidRPr="00315F34" w:rsidRDefault="008164B7" w:rsidP="008164B7">
            <w:pPr>
              <w:spacing w:after="0"/>
              <w:contextualSpacing/>
              <w:jc w:val="center"/>
              <w:rPr>
                <w:rFonts w:ascii="Times New Roman" w:hAnsi="Times New Roman"/>
                <w:b/>
                <w:sz w:val="16"/>
                <w:szCs w:val="16"/>
              </w:rPr>
            </w:pPr>
          </w:p>
        </w:tc>
        <w:tc>
          <w:tcPr>
            <w:tcW w:w="96" w:type="pct"/>
            <w:gridSpan w:val="2"/>
            <w:textDirection w:val="btLr"/>
            <w:vAlign w:val="center"/>
          </w:tcPr>
          <w:p w14:paraId="4A0C8500" w14:textId="6D6101B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36</w:t>
            </w:r>
          </w:p>
        </w:tc>
        <w:tc>
          <w:tcPr>
            <w:tcW w:w="95" w:type="pct"/>
            <w:gridSpan w:val="3"/>
            <w:textDirection w:val="btLr"/>
            <w:vAlign w:val="center"/>
          </w:tcPr>
          <w:p w14:paraId="5D572478" w14:textId="2917EDD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37</w:t>
            </w:r>
          </w:p>
        </w:tc>
        <w:tc>
          <w:tcPr>
            <w:tcW w:w="95" w:type="pct"/>
            <w:gridSpan w:val="2"/>
            <w:textDirection w:val="btLr"/>
            <w:vAlign w:val="center"/>
          </w:tcPr>
          <w:p w14:paraId="731EF6C4" w14:textId="6BE6B6F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38</w:t>
            </w:r>
          </w:p>
        </w:tc>
        <w:tc>
          <w:tcPr>
            <w:tcW w:w="100" w:type="pct"/>
            <w:gridSpan w:val="2"/>
            <w:textDirection w:val="btLr"/>
            <w:vAlign w:val="center"/>
          </w:tcPr>
          <w:p w14:paraId="05EDC1FB" w14:textId="13EAB37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39</w:t>
            </w:r>
          </w:p>
        </w:tc>
        <w:tc>
          <w:tcPr>
            <w:tcW w:w="98" w:type="pct"/>
            <w:gridSpan w:val="2"/>
            <w:textDirection w:val="btLr"/>
            <w:vAlign w:val="center"/>
          </w:tcPr>
          <w:p w14:paraId="0D376891" w14:textId="1F31915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40</w:t>
            </w:r>
          </w:p>
        </w:tc>
        <w:tc>
          <w:tcPr>
            <w:tcW w:w="93" w:type="pct"/>
            <w:gridSpan w:val="2"/>
            <w:textDirection w:val="btLr"/>
            <w:vAlign w:val="center"/>
          </w:tcPr>
          <w:p w14:paraId="21B346DD" w14:textId="29C0709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41</w:t>
            </w:r>
          </w:p>
        </w:tc>
        <w:tc>
          <w:tcPr>
            <w:tcW w:w="93" w:type="pct"/>
            <w:gridSpan w:val="2"/>
            <w:textDirection w:val="btLr"/>
            <w:vAlign w:val="center"/>
          </w:tcPr>
          <w:p w14:paraId="75B24AFF" w14:textId="44E97B8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42</w:t>
            </w:r>
          </w:p>
        </w:tc>
        <w:tc>
          <w:tcPr>
            <w:tcW w:w="97" w:type="pct"/>
            <w:gridSpan w:val="2"/>
            <w:noWrap/>
            <w:textDirection w:val="btLr"/>
            <w:vAlign w:val="center"/>
          </w:tcPr>
          <w:p w14:paraId="53F41A1D" w14:textId="1D0F808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43</w:t>
            </w:r>
          </w:p>
        </w:tc>
        <w:tc>
          <w:tcPr>
            <w:tcW w:w="98" w:type="pct"/>
            <w:gridSpan w:val="2"/>
            <w:noWrap/>
            <w:textDirection w:val="btLr"/>
            <w:vAlign w:val="center"/>
          </w:tcPr>
          <w:p w14:paraId="569A9F94" w14:textId="073146A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44</w:t>
            </w:r>
          </w:p>
        </w:tc>
        <w:tc>
          <w:tcPr>
            <w:tcW w:w="99" w:type="pct"/>
            <w:noWrap/>
            <w:textDirection w:val="btLr"/>
            <w:vAlign w:val="center"/>
          </w:tcPr>
          <w:p w14:paraId="04E8D0D4" w14:textId="683022B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45</w:t>
            </w:r>
          </w:p>
        </w:tc>
        <w:tc>
          <w:tcPr>
            <w:tcW w:w="99" w:type="pct"/>
            <w:gridSpan w:val="2"/>
            <w:noWrap/>
            <w:textDirection w:val="btLr"/>
            <w:vAlign w:val="center"/>
          </w:tcPr>
          <w:p w14:paraId="72A0033E" w14:textId="2FD3E17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46</w:t>
            </w:r>
          </w:p>
        </w:tc>
        <w:tc>
          <w:tcPr>
            <w:tcW w:w="101" w:type="pct"/>
            <w:gridSpan w:val="2"/>
            <w:textDirection w:val="btLr"/>
            <w:vAlign w:val="center"/>
          </w:tcPr>
          <w:p w14:paraId="7FA9647F" w14:textId="46F07A5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47</w:t>
            </w:r>
          </w:p>
        </w:tc>
        <w:tc>
          <w:tcPr>
            <w:tcW w:w="98" w:type="pct"/>
            <w:gridSpan w:val="2"/>
            <w:noWrap/>
            <w:textDirection w:val="btLr"/>
            <w:vAlign w:val="center"/>
          </w:tcPr>
          <w:p w14:paraId="20814976" w14:textId="7B5E7FC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48</w:t>
            </w:r>
          </w:p>
        </w:tc>
        <w:tc>
          <w:tcPr>
            <w:tcW w:w="93" w:type="pct"/>
            <w:gridSpan w:val="2"/>
            <w:noWrap/>
            <w:textDirection w:val="btLr"/>
            <w:vAlign w:val="center"/>
          </w:tcPr>
          <w:p w14:paraId="1AEBE7F2" w14:textId="5484C4B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49</w:t>
            </w:r>
          </w:p>
        </w:tc>
        <w:tc>
          <w:tcPr>
            <w:tcW w:w="93" w:type="pct"/>
            <w:gridSpan w:val="2"/>
            <w:noWrap/>
            <w:textDirection w:val="btLr"/>
            <w:vAlign w:val="center"/>
          </w:tcPr>
          <w:p w14:paraId="672DEB9B" w14:textId="6770815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50</w:t>
            </w:r>
          </w:p>
        </w:tc>
        <w:tc>
          <w:tcPr>
            <w:tcW w:w="93" w:type="pct"/>
            <w:gridSpan w:val="2"/>
            <w:noWrap/>
            <w:textDirection w:val="btLr"/>
            <w:vAlign w:val="center"/>
          </w:tcPr>
          <w:p w14:paraId="67B47817" w14:textId="7137319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51</w:t>
            </w:r>
          </w:p>
        </w:tc>
        <w:tc>
          <w:tcPr>
            <w:tcW w:w="99" w:type="pct"/>
            <w:gridSpan w:val="2"/>
            <w:noWrap/>
            <w:textDirection w:val="btLr"/>
            <w:vAlign w:val="center"/>
          </w:tcPr>
          <w:p w14:paraId="117001F2" w14:textId="71FED77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52</w:t>
            </w:r>
          </w:p>
        </w:tc>
        <w:tc>
          <w:tcPr>
            <w:tcW w:w="98" w:type="pct"/>
            <w:gridSpan w:val="2"/>
            <w:noWrap/>
            <w:textDirection w:val="btLr"/>
            <w:vAlign w:val="center"/>
          </w:tcPr>
          <w:p w14:paraId="1107507F" w14:textId="750A6129" w:rsidR="008164B7" w:rsidRPr="00315F34"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1</w:t>
            </w:r>
          </w:p>
        </w:tc>
        <w:tc>
          <w:tcPr>
            <w:tcW w:w="99" w:type="pct"/>
            <w:gridSpan w:val="2"/>
            <w:noWrap/>
            <w:textDirection w:val="btLr"/>
            <w:vAlign w:val="center"/>
          </w:tcPr>
          <w:p w14:paraId="60A7D8B9" w14:textId="37F0F52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noWrap/>
            <w:textDirection w:val="btLr"/>
            <w:vAlign w:val="center"/>
          </w:tcPr>
          <w:p w14:paraId="22322114" w14:textId="2A3E4F3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101" w:type="pct"/>
            <w:gridSpan w:val="2"/>
            <w:noWrap/>
            <w:textDirection w:val="btLr"/>
            <w:vAlign w:val="center"/>
          </w:tcPr>
          <w:p w14:paraId="782BB702" w14:textId="3371CB6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gridSpan w:val="2"/>
            <w:noWrap/>
            <w:textDirection w:val="btLr"/>
            <w:vAlign w:val="center"/>
          </w:tcPr>
          <w:p w14:paraId="4018B127" w14:textId="2F95AAE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94" w:type="pct"/>
            <w:gridSpan w:val="2"/>
            <w:noWrap/>
            <w:textDirection w:val="btLr"/>
            <w:vAlign w:val="center"/>
          </w:tcPr>
          <w:p w14:paraId="0E50EE87" w14:textId="1BCB24E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3" w:type="pct"/>
            <w:gridSpan w:val="2"/>
            <w:noWrap/>
            <w:textDirection w:val="btLr"/>
            <w:vAlign w:val="center"/>
          </w:tcPr>
          <w:p w14:paraId="51DB5DD9" w14:textId="5B52C35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6" w:type="pct"/>
            <w:gridSpan w:val="2"/>
            <w:noWrap/>
            <w:textDirection w:val="btLr"/>
            <w:vAlign w:val="center"/>
          </w:tcPr>
          <w:p w14:paraId="67AC3F7F" w14:textId="111C1D1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9" w:type="pct"/>
            <w:gridSpan w:val="2"/>
            <w:noWrap/>
            <w:textDirection w:val="btLr"/>
            <w:vAlign w:val="center"/>
          </w:tcPr>
          <w:p w14:paraId="560CDA08" w14:textId="7E9508A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9</w:t>
            </w:r>
          </w:p>
        </w:tc>
        <w:tc>
          <w:tcPr>
            <w:tcW w:w="98" w:type="pct"/>
            <w:gridSpan w:val="2"/>
            <w:noWrap/>
            <w:textDirection w:val="btLr"/>
            <w:vAlign w:val="center"/>
          </w:tcPr>
          <w:p w14:paraId="46153827" w14:textId="135A061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10</w:t>
            </w:r>
          </w:p>
        </w:tc>
        <w:tc>
          <w:tcPr>
            <w:tcW w:w="94" w:type="pct"/>
            <w:gridSpan w:val="2"/>
            <w:noWrap/>
            <w:textDirection w:val="btLr"/>
            <w:vAlign w:val="center"/>
          </w:tcPr>
          <w:p w14:paraId="37180271" w14:textId="00C5DAE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11</w:t>
            </w:r>
          </w:p>
        </w:tc>
        <w:tc>
          <w:tcPr>
            <w:tcW w:w="95" w:type="pct"/>
            <w:gridSpan w:val="2"/>
            <w:noWrap/>
            <w:textDirection w:val="btLr"/>
            <w:vAlign w:val="center"/>
          </w:tcPr>
          <w:p w14:paraId="2F226D76" w14:textId="63E1DB7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12</w:t>
            </w:r>
          </w:p>
        </w:tc>
        <w:tc>
          <w:tcPr>
            <w:tcW w:w="94" w:type="pct"/>
            <w:gridSpan w:val="2"/>
            <w:tcBorders>
              <w:right w:val="single" w:sz="4" w:space="0" w:color="auto"/>
            </w:tcBorders>
            <w:noWrap/>
            <w:textDirection w:val="btLr"/>
            <w:vAlign w:val="center"/>
          </w:tcPr>
          <w:p w14:paraId="56CE1B7C" w14:textId="2B4E948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13</w:t>
            </w:r>
          </w:p>
        </w:tc>
        <w:tc>
          <w:tcPr>
            <w:tcW w:w="99" w:type="pct"/>
            <w:gridSpan w:val="2"/>
            <w:textDirection w:val="btLr"/>
            <w:vAlign w:val="center"/>
          </w:tcPr>
          <w:p w14:paraId="3C015929" w14:textId="6DE8254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14</w:t>
            </w:r>
          </w:p>
        </w:tc>
        <w:tc>
          <w:tcPr>
            <w:tcW w:w="97" w:type="pct"/>
            <w:gridSpan w:val="2"/>
            <w:tcBorders>
              <w:right w:val="single" w:sz="4" w:space="0" w:color="auto"/>
            </w:tcBorders>
            <w:textDirection w:val="btLr"/>
            <w:vAlign w:val="center"/>
          </w:tcPr>
          <w:p w14:paraId="1AC65011" w14:textId="4D32CF5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15</w:t>
            </w:r>
          </w:p>
        </w:tc>
        <w:tc>
          <w:tcPr>
            <w:tcW w:w="94" w:type="pct"/>
            <w:gridSpan w:val="2"/>
            <w:tcBorders>
              <w:right w:val="single" w:sz="4" w:space="0" w:color="auto"/>
            </w:tcBorders>
            <w:textDirection w:val="btLr"/>
          </w:tcPr>
          <w:p w14:paraId="44FA4B4E" w14:textId="5623A7D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16</w:t>
            </w:r>
          </w:p>
        </w:tc>
        <w:tc>
          <w:tcPr>
            <w:tcW w:w="96" w:type="pct"/>
            <w:gridSpan w:val="2"/>
            <w:tcBorders>
              <w:right w:val="single" w:sz="4" w:space="0" w:color="auto"/>
            </w:tcBorders>
            <w:textDirection w:val="btLr"/>
          </w:tcPr>
          <w:p w14:paraId="5127D2D7" w14:textId="1848133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17</w:t>
            </w:r>
          </w:p>
        </w:tc>
        <w:tc>
          <w:tcPr>
            <w:tcW w:w="94" w:type="pct"/>
            <w:gridSpan w:val="2"/>
            <w:tcBorders>
              <w:right w:val="single" w:sz="4" w:space="0" w:color="auto"/>
            </w:tcBorders>
            <w:textDirection w:val="btLr"/>
          </w:tcPr>
          <w:p w14:paraId="7FD06455" w14:textId="6FDE98D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18</w:t>
            </w:r>
          </w:p>
        </w:tc>
        <w:tc>
          <w:tcPr>
            <w:tcW w:w="99" w:type="pct"/>
            <w:gridSpan w:val="2"/>
            <w:tcBorders>
              <w:right w:val="single" w:sz="4" w:space="0" w:color="auto"/>
            </w:tcBorders>
            <w:textDirection w:val="btLr"/>
          </w:tcPr>
          <w:p w14:paraId="78A61619" w14:textId="2243A68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19</w:t>
            </w:r>
          </w:p>
        </w:tc>
        <w:tc>
          <w:tcPr>
            <w:tcW w:w="98" w:type="pct"/>
            <w:gridSpan w:val="2"/>
            <w:tcBorders>
              <w:right w:val="single" w:sz="4" w:space="0" w:color="auto"/>
            </w:tcBorders>
            <w:textDirection w:val="btLr"/>
          </w:tcPr>
          <w:p w14:paraId="16AABBCA" w14:textId="79C63EE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20</w:t>
            </w:r>
          </w:p>
        </w:tc>
        <w:tc>
          <w:tcPr>
            <w:tcW w:w="94" w:type="pct"/>
            <w:gridSpan w:val="2"/>
            <w:tcBorders>
              <w:right w:val="single" w:sz="4" w:space="0" w:color="auto"/>
            </w:tcBorders>
            <w:textDirection w:val="btLr"/>
          </w:tcPr>
          <w:p w14:paraId="2EF2EDDB" w14:textId="599A57A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21</w:t>
            </w:r>
          </w:p>
        </w:tc>
        <w:tc>
          <w:tcPr>
            <w:tcW w:w="94" w:type="pct"/>
            <w:gridSpan w:val="2"/>
            <w:tcBorders>
              <w:right w:val="single" w:sz="4" w:space="0" w:color="auto"/>
            </w:tcBorders>
            <w:textDirection w:val="btLr"/>
          </w:tcPr>
          <w:p w14:paraId="389BAA40" w14:textId="33EC378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22</w:t>
            </w:r>
          </w:p>
        </w:tc>
        <w:tc>
          <w:tcPr>
            <w:tcW w:w="93" w:type="pct"/>
            <w:gridSpan w:val="2"/>
            <w:tcBorders>
              <w:right w:val="single" w:sz="4" w:space="0" w:color="auto"/>
            </w:tcBorders>
            <w:textDirection w:val="btLr"/>
          </w:tcPr>
          <w:p w14:paraId="46DF1BDC" w14:textId="77BD287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23</w:t>
            </w:r>
          </w:p>
        </w:tc>
        <w:tc>
          <w:tcPr>
            <w:tcW w:w="98" w:type="pct"/>
            <w:gridSpan w:val="2"/>
            <w:tcBorders>
              <w:right w:val="single" w:sz="4" w:space="0" w:color="auto"/>
            </w:tcBorders>
            <w:textDirection w:val="btLr"/>
          </w:tcPr>
          <w:p w14:paraId="783CB31D" w14:textId="10679EA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24</w:t>
            </w:r>
          </w:p>
        </w:tc>
        <w:tc>
          <w:tcPr>
            <w:tcW w:w="98" w:type="pct"/>
            <w:gridSpan w:val="2"/>
            <w:tcBorders>
              <w:right w:val="single" w:sz="4" w:space="0" w:color="auto"/>
            </w:tcBorders>
            <w:textDirection w:val="btLr"/>
          </w:tcPr>
          <w:p w14:paraId="4BB06AD4" w14:textId="0510EC7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25</w:t>
            </w:r>
          </w:p>
        </w:tc>
        <w:tc>
          <w:tcPr>
            <w:tcW w:w="118" w:type="pct"/>
            <w:gridSpan w:val="3"/>
            <w:tcBorders>
              <w:right w:val="single" w:sz="4" w:space="0" w:color="auto"/>
            </w:tcBorders>
            <w:textDirection w:val="btLr"/>
          </w:tcPr>
          <w:p w14:paraId="49FF1444" w14:textId="2E44C33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26</w:t>
            </w:r>
          </w:p>
        </w:tc>
        <w:tc>
          <w:tcPr>
            <w:tcW w:w="74" w:type="pct"/>
            <w:vMerge/>
            <w:tcBorders>
              <w:left w:val="single" w:sz="4" w:space="0" w:color="auto"/>
              <w:right w:val="single" w:sz="4" w:space="0" w:color="auto"/>
            </w:tcBorders>
            <w:vAlign w:val="center"/>
          </w:tcPr>
          <w:p w14:paraId="59B958F5" w14:textId="77777777" w:rsidR="008164B7" w:rsidRPr="00315F34" w:rsidRDefault="008164B7" w:rsidP="008164B7">
            <w:pPr>
              <w:spacing w:after="0" w:line="240" w:lineRule="auto"/>
              <w:contextualSpacing/>
              <w:jc w:val="center"/>
              <w:rPr>
                <w:rFonts w:ascii="Times New Roman" w:hAnsi="Times New Roman"/>
                <w:sz w:val="16"/>
                <w:szCs w:val="16"/>
              </w:rPr>
            </w:pPr>
          </w:p>
        </w:tc>
      </w:tr>
      <w:tr w:rsidR="008164B7" w:rsidRPr="00315F34" w14:paraId="6537F94A" w14:textId="77777777" w:rsidTr="008164B7">
        <w:trPr>
          <w:cantSplit/>
          <w:jc w:val="center"/>
        </w:trPr>
        <w:tc>
          <w:tcPr>
            <w:tcW w:w="209" w:type="pct"/>
            <w:vMerge/>
            <w:textDirection w:val="btLr"/>
          </w:tcPr>
          <w:p w14:paraId="484055D0" w14:textId="77777777" w:rsidR="008164B7" w:rsidRPr="00315F34" w:rsidRDefault="008164B7" w:rsidP="008164B7">
            <w:pPr>
              <w:spacing w:after="0"/>
              <w:contextualSpacing/>
              <w:jc w:val="center"/>
              <w:rPr>
                <w:rFonts w:ascii="Times New Roman" w:hAnsi="Times New Roman"/>
                <w:b/>
                <w:sz w:val="16"/>
                <w:szCs w:val="16"/>
              </w:rPr>
            </w:pPr>
          </w:p>
        </w:tc>
        <w:tc>
          <w:tcPr>
            <w:tcW w:w="561" w:type="pct"/>
            <w:gridSpan w:val="2"/>
            <w:vMerge/>
            <w:tcBorders>
              <w:right w:val="single" w:sz="4" w:space="0" w:color="auto"/>
            </w:tcBorders>
            <w:textDirection w:val="btLr"/>
          </w:tcPr>
          <w:p w14:paraId="6728E87F" w14:textId="77777777" w:rsidR="008164B7" w:rsidRPr="00315F34" w:rsidRDefault="008164B7" w:rsidP="008164B7">
            <w:pPr>
              <w:spacing w:after="0"/>
              <w:contextualSpacing/>
              <w:jc w:val="center"/>
              <w:rPr>
                <w:rFonts w:ascii="Times New Roman" w:hAnsi="Times New Roman"/>
                <w:b/>
                <w:sz w:val="16"/>
                <w:szCs w:val="16"/>
              </w:rPr>
            </w:pPr>
          </w:p>
        </w:tc>
        <w:tc>
          <w:tcPr>
            <w:tcW w:w="4157" w:type="pct"/>
            <w:gridSpan w:val="87"/>
            <w:tcBorders>
              <w:top w:val="single" w:sz="4" w:space="0" w:color="auto"/>
              <w:left w:val="single" w:sz="4" w:space="0" w:color="auto"/>
              <w:bottom w:val="single" w:sz="4" w:space="0" w:color="auto"/>
              <w:right w:val="single" w:sz="4" w:space="0" w:color="auto"/>
            </w:tcBorders>
            <w:vAlign w:val="center"/>
          </w:tcPr>
          <w:p w14:paraId="276C4B78" w14:textId="2402A69F"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Порядковые номера</w:t>
            </w:r>
            <w:r>
              <w:rPr>
                <w:rFonts w:ascii="Times New Roman" w:hAnsi="Times New Roman"/>
                <w:sz w:val="16"/>
                <w:szCs w:val="16"/>
              </w:rPr>
              <w:t xml:space="preserve"> </w:t>
            </w:r>
            <w:r w:rsidRPr="00315F34">
              <w:rPr>
                <w:rFonts w:ascii="Times New Roman" w:hAnsi="Times New Roman"/>
                <w:sz w:val="16"/>
                <w:szCs w:val="16"/>
              </w:rPr>
              <w:t>недель учебного года</w:t>
            </w:r>
          </w:p>
        </w:tc>
        <w:tc>
          <w:tcPr>
            <w:tcW w:w="74" w:type="pct"/>
            <w:vMerge/>
            <w:tcBorders>
              <w:left w:val="single" w:sz="4" w:space="0" w:color="auto"/>
              <w:right w:val="single" w:sz="4" w:space="0" w:color="auto"/>
            </w:tcBorders>
            <w:vAlign w:val="center"/>
          </w:tcPr>
          <w:p w14:paraId="009813B0" w14:textId="77777777" w:rsidR="008164B7" w:rsidRPr="00315F34" w:rsidRDefault="008164B7" w:rsidP="008164B7">
            <w:pPr>
              <w:spacing w:after="0" w:line="240" w:lineRule="auto"/>
              <w:contextualSpacing/>
              <w:jc w:val="center"/>
              <w:rPr>
                <w:rFonts w:ascii="Times New Roman" w:hAnsi="Times New Roman"/>
                <w:sz w:val="16"/>
                <w:szCs w:val="16"/>
              </w:rPr>
            </w:pPr>
          </w:p>
        </w:tc>
      </w:tr>
      <w:tr w:rsidR="008164B7" w:rsidRPr="00315F34" w14:paraId="71C07B81" w14:textId="77777777" w:rsidTr="008164B7">
        <w:trPr>
          <w:cantSplit/>
          <w:trHeight w:val="217"/>
          <w:jc w:val="center"/>
        </w:trPr>
        <w:tc>
          <w:tcPr>
            <w:tcW w:w="209" w:type="pct"/>
            <w:vMerge/>
            <w:textDirection w:val="btLr"/>
          </w:tcPr>
          <w:p w14:paraId="2F63681F" w14:textId="77777777" w:rsidR="008164B7" w:rsidRPr="00315F34" w:rsidRDefault="008164B7" w:rsidP="008164B7">
            <w:pPr>
              <w:spacing w:after="0"/>
              <w:contextualSpacing/>
              <w:jc w:val="center"/>
              <w:rPr>
                <w:rFonts w:ascii="Times New Roman" w:hAnsi="Times New Roman"/>
                <w:b/>
                <w:sz w:val="16"/>
                <w:szCs w:val="16"/>
              </w:rPr>
            </w:pPr>
          </w:p>
        </w:tc>
        <w:tc>
          <w:tcPr>
            <w:tcW w:w="561" w:type="pct"/>
            <w:gridSpan w:val="2"/>
            <w:vMerge/>
            <w:textDirection w:val="btLr"/>
          </w:tcPr>
          <w:p w14:paraId="139E4335" w14:textId="77777777" w:rsidR="008164B7" w:rsidRPr="00315F34" w:rsidRDefault="008164B7" w:rsidP="008164B7">
            <w:pPr>
              <w:spacing w:after="0"/>
              <w:contextualSpacing/>
              <w:jc w:val="center"/>
              <w:rPr>
                <w:rFonts w:ascii="Times New Roman" w:hAnsi="Times New Roman"/>
                <w:b/>
                <w:sz w:val="16"/>
                <w:szCs w:val="16"/>
              </w:rPr>
            </w:pPr>
          </w:p>
        </w:tc>
        <w:tc>
          <w:tcPr>
            <w:tcW w:w="96" w:type="pct"/>
            <w:gridSpan w:val="2"/>
            <w:textDirection w:val="btLr"/>
            <w:vAlign w:val="center"/>
          </w:tcPr>
          <w:p w14:paraId="398508D8"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w:t>
            </w:r>
          </w:p>
        </w:tc>
        <w:tc>
          <w:tcPr>
            <w:tcW w:w="95" w:type="pct"/>
            <w:gridSpan w:val="3"/>
            <w:textDirection w:val="btLr"/>
            <w:vAlign w:val="center"/>
          </w:tcPr>
          <w:p w14:paraId="3FB10FF9"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w:t>
            </w:r>
          </w:p>
        </w:tc>
        <w:tc>
          <w:tcPr>
            <w:tcW w:w="95" w:type="pct"/>
            <w:gridSpan w:val="2"/>
            <w:textDirection w:val="btLr"/>
            <w:vAlign w:val="center"/>
          </w:tcPr>
          <w:p w14:paraId="06BEA491"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3</w:t>
            </w:r>
          </w:p>
        </w:tc>
        <w:tc>
          <w:tcPr>
            <w:tcW w:w="100" w:type="pct"/>
            <w:gridSpan w:val="2"/>
            <w:textDirection w:val="btLr"/>
            <w:vAlign w:val="center"/>
          </w:tcPr>
          <w:p w14:paraId="5ABC11BC"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4</w:t>
            </w:r>
          </w:p>
        </w:tc>
        <w:tc>
          <w:tcPr>
            <w:tcW w:w="98" w:type="pct"/>
            <w:gridSpan w:val="2"/>
            <w:textDirection w:val="btLr"/>
            <w:vAlign w:val="center"/>
          </w:tcPr>
          <w:p w14:paraId="7C0148F0"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5</w:t>
            </w:r>
          </w:p>
        </w:tc>
        <w:tc>
          <w:tcPr>
            <w:tcW w:w="93" w:type="pct"/>
            <w:gridSpan w:val="2"/>
            <w:textDirection w:val="btLr"/>
            <w:vAlign w:val="center"/>
          </w:tcPr>
          <w:p w14:paraId="585811C0"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6</w:t>
            </w:r>
          </w:p>
        </w:tc>
        <w:tc>
          <w:tcPr>
            <w:tcW w:w="93" w:type="pct"/>
            <w:gridSpan w:val="2"/>
            <w:textDirection w:val="btLr"/>
            <w:vAlign w:val="center"/>
          </w:tcPr>
          <w:p w14:paraId="45ADE89D"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7</w:t>
            </w:r>
          </w:p>
        </w:tc>
        <w:tc>
          <w:tcPr>
            <w:tcW w:w="97" w:type="pct"/>
            <w:gridSpan w:val="2"/>
            <w:noWrap/>
            <w:textDirection w:val="btLr"/>
            <w:vAlign w:val="center"/>
          </w:tcPr>
          <w:p w14:paraId="3BC19E29"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8</w:t>
            </w:r>
          </w:p>
        </w:tc>
        <w:tc>
          <w:tcPr>
            <w:tcW w:w="98" w:type="pct"/>
            <w:gridSpan w:val="2"/>
            <w:noWrap/>
            <w:textDirection w:val="btLr"/>
            <w:vAlign w:val="center"/>
          </w:tcPr>
          <w:p w14:paraId="0DDD5D8B"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9</w:t>
            </w:r>
          </w:p>
        </w:tc>
        <w:tc>
          <w:tcPr>
            <w:tcW w:w="99" w:type="pct"/>
            <w:noWrap/>
            <w:textDirection w:val="btLr"/>
            <w:vAlign w:val="center"/>
          </w:tcPr>
          <w:p w14:paraId="005A5E63"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10</w:t>
            </w:r>
          </w:p>
        </w:tc>
        <w:tc>
          <w:tcPr>
            <w:tcW w:w="99" w:type="pct"/>
            <w:gridSpan w:val="2"/>
            <w:noWrap/>
            <w:textDirection w:val="btLr"/>
            <w:vAlign w:val="center"/>
          </w:tcPr>
          <w:p w14:paraId="25E3BAFB"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11</w:t>
            </w:r>
          </w:p>
        </w:tc>
        <w:tc>
          <w:tcPr>
            <w:tcW w:w="101" w:type="pct"/>
            <w:gridSpan w:val="2"/>
            <w:textDirection w:val="btLr"/>
            <w:vAlign w:val="center"/>
          </w:tcPr>
          <w:p w14:paraId="2C88FFCF"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12</w:t>
            </w:r>
          </w:p>
        </w:tc>
        <w:tc>
          <w:tcPr>
            <w:tcW w:w="98" w:type="pct"/>
            <w:gridSpan w:val="2"/>
            <w:noWrap/>
            <w:textDirection w:val="btLr"/>
            <w:vAlign w:val="center"/>
          </w:tcPr>
          <w:p w14:paraId="1ECA7B26"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13</w:t>
            </w:r>
          </w:p>
        </w:tc>
        <w:tc>
          <w:tcPr>
            <w:tcW w:w="93" w:type="pct"/>
            <w:gridSpan w:val="2"/>
            <w:noWrap/>
            <w:textDirection w:val="btLr"/>
            <w:vAlign w:val="center"/>
          </w:tcPr>
          <w:p w14:paraId="58E31734"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14</w:t>
            </w:r>
          </w:p>
        </w:tc>
        <w:tc>
          <w:tcPr>
            <w:tcW w:w="93" w:type="pct"/>
            <w:gridSpan w:val="2"/>
            <w:noWrap/>
            <w:textDirection w:val="btLr"/>
            <w:vAlign w:val="center"/>
          </w:tcPr>
          <w:p w14:paraId="1AFDFAC9"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15</w:t>
            </w:r>
          </w:p>
        </w:tc>
        <w:tc>
          <w:tcPr>
            <w:tcW w:w="93" w:type="pct"/>
            <w:gridSpan w:val="2"/>
            <w:noWrap/>
            <w:textDirection w:val="btLr"/>
            <w:vAlign w:val="center"/>
          </w:tcPr>
          <w:p w14:paraId="1C8AC325"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16</w:t>
            </w:r>
          </w:p>
        </w:tc>
        <w:tc>
          <w:tcPr>
            <w:tcW w:w="99" w:type="pct"/>
            <w:gridSpan w:val="2"/>
            <w:noWrap/>
            <w:textDirection w:val="btLr"/>
            <w:vAlign w:val="center"/>
          </w:tcPr>
          <w:p w14:paraId="126D18EB"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17</w:t>
            </w:r>
          </w:p>
        </w:tc>
        <w:tc>
          <w:tcPr>
            <w:tcW w:w="98" w:type="pct"/>
            <w:gridSpan w:val="2"/>
            <w:noWrap/>
            <w:textDirection w:val="btLr"/>
            <w:vAlign w:val="center"/>
          </w:tcPr>
          <w:p w14:paraId="7E61A4DE" w14:textId="77777777" w:rsidR="008164B7" w:rsidRPr="00315F34" w:rsidRDefault="008164B7" w:rsidP="008164B7">
            <w:pPr>
              <w:spacing w:after="0" w:line="240" w:lineRule="auto"/>
              <w:contextualSpacing/>
              <w:jc w:val="center"/>
              <w:rPr>
                <w:rFonts w:ascii="Times New Roman" w:hAnsi="Times New Roman"/>
                <w:bCs/>
                <w:sz w:val="16"/>
                <w:szCs w:val="16"/>
              </w:rPr>
            </w:pPr>
            <w:r w:rsidRPr="00315F34">
              <w:rPr>
                <w:rFonts w:ascii="Times New Roman" w:hAnsi="Times New Roman"/>
                <w:bCs/>
                <w:sz w:val="16"/>
                <w:szCs w:val="16"/>
              </w:rPr>
              <w:t>18</w:t>
            </w:r>
          </w:p>
        </w:tc>
        <w:tc>
          <w:tcPr>
            <w:tcW w:w="99" w:type="pct"/>
            <w:gridSpan w:val="2"/>
            <w:noWrap/>
            <w:textDirection w:val="btLr"/>
            <w:vAlign w:val="center"/>
          </w:tcPr>
          <w:p w14:paraId="02FECD04"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19</w:t>
            </w:r>
          </w:p>
        </w:tc>
        <w:tc>
          <w:tcPr>
            <w:tcW w:w="98" w:type="pct"/>
            <w:gridSpan w:val="2"/>
            <w:noWrap/>
            <w:textDirection w:val="btLr"/>
            <w:vAlign w:val="center"/>
          </w:tcPr>
          <w:p w14:paraId="040BC961"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20</w:t>
            </w:r>
          </w:p>
        </w:tc>
        <w:tc>
          <w:tcPr>
            <w:tcW w:w="101" w:type="pct"/>
            <w:gridSpan w:val="2"/>
            <w:noWrap/>
            <w:textDirection w:val="btLr"/>
            <w:vAlign w:val="center"/>
          </w:tcPr>
          <w:p w14:paraId="5339472F"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21</w:t>
            </w:r>
          </w:p>
        </w:tc>
        <w:tc>
          <w:tcPr>
            <w:tcW w:w="98" w:type="pct"/>
            <w:gridSpan w:val="2"/>
            <w:noWrap/>
            <w:textDirection w:val="btLr"/>
            <w:vAlign w:val="center"/>
          </w:tcPr>
          <w:p w14:paraId="576CC8B4"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22</w:t>
            </w:r>
          </w:p>
        </w:tc>
        <w:tc>
          <w:tcPr>
            <w:tcW w:w="94" w:type="pct"/>
            <w:gridSpan w:val="2"/>
            <w:noWrap/>
            <w:textDirection w:val="btLr"/>
            <w:vAlign w:val="center"/>
          </w:tcPr>
          <w:p w14:paraId="035C8EDD"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23</w:t>
            </w:r>
          </w:p>
        </w:tc>
        <w:tc>
          <w:tcPr>
            <w:tcW w:w="93" w:type="pct"/>
            <w:gridSpan w:val="2"/>
            <w:noWrap/>
            <w:textDirection w:val="btLr"/>
            <w:vAlign w:val="center"/>
          </w:tcPr>
          <w:p w14:paraId="10E1763A"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24</w:t>
            </w:r>
          </w:p>
        </w:tc>
        <w:tc>
          <w:tcPr>
            <w:tcW w:w="96" w:type="pct"/>
            <w:gridSpan w:val="2"/>
            <w:noWrap/>
            <w:textDirection w:val="btLr"/>
            <w:vAlign w:val="center"/>
          </w:tcPr>
          <w:p w14:paraId="34813C8E"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25</w:t>
            </w:r>
          </w:p>
        </w:tc>
        <w:tc>
          <w:tcPr>
            <w:tcW w:w="99" w:type="pct"/>
            <w:gridSpan w:val="2"/>
            <w:noWrap/>
            <w:textDirection w:val="btLr"/>
            <w:vAlign w:val="center"/>
          </w:tcPr>
          <w:p w14:paraId="5CFCD0E0"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26</w:t>
            </w:r>
          </w:p>
        </w:tc>
        <w:tc>
          <w:tcPr>
            <w:tcW w:w="98" w:type="pct"/>
            <w:gridSpan w:val="2"/>
            <w:noWrap/>
            <w:textDirection w:val="btLr"/>
            <w:vAlign w:val="center"/>
          </w:tcPr>
          <w:p w14:paraId="69E6118A"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27</w:t>
            </w:r>
          </w:p>
        </w:tc>
        <w:tc>
          <w:tcPr>
            <w:tcW w:w="94" w:type="pct"/>
            <w:gridSpan w:val="2"/>
            <w:noWrap/>
            <w:textDirection w:val="btLr"/>
            <w:vAlign w:val="center"/>
          </w:tcPr>
          <w:p w14:paraId="3A3BD81D"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28</w:t>
            </w:r>
          </w:p>
        </w:tc>
        <w:tc>
          <w:tcPr>
            <w:tcW w:w="95" w:type="pct"/>
            <w:gridSpan w:val="2"/>
            <w:noWrap/>
            <w:textDirection w:val="btLr"/>
            <w:vAlign w:val="center"/>
          </w:tcPr>
          <w:p w14:paraId="24DEA97A"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29</w:t>
            </w:r>
          </w:p>
        </w:tc>
        <w:tc>
          <w:tcPr>
            <w:tcW w:w="94" w:type="pct"/>
            <w:gridSpan w:val="2"/>
            <w:tcBorders>
              <w:right w:val="single" w:sz="4" w:space="0" w:color="auto"/>
            </w:tcBorders>
            <w:noWrap/>
            <w:textDirection w:val="btLr"/>
            <w:vAlign w:val="center"/>
          </w:tcPr>
          <w:p w14:paraId="0D18781A"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30</w:t>
            </w:r>
          </w:p>
        </w:tc>
        <w:tc>
          <w:tcPr>
            <w:tcW w:w="99" w:type="pct"/>
            <w:gridSpan w:val="2"/>
            <w:textDirection w:val="btLr"/>
            <w:vAlign w:val="center"/>
          </w:tcPr>
          <w:p w14:paraId="7EC43B8F"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31</w:t>
            </w:r>
          </w:p>
        </w:tc>
        <w:tc>
          <w:tcPr>
            <w:tcW w:w="97" w:type="pct"/>
            <w:gridSpan w:val="2"/>
            <w:tcBorders>
              <w:right w:val="single" w:sz="4" w:space="0" w:color="auto"/>
            </w:tcBorders>
            <w:textDirection w:val="btLr"/>
            <w:vAlign w:val="center"/>
          </w:tcPr>
          <w:p w14:paraId="492DCD0B"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32</w:t>
            </w:r>
          </w:p>
        </w:tc>
        <w:tc>
          <w:tcPr>
            <w:tcW w:w="94" w:type="pct"/>
            <w:gridSpan w:val="2"/>
            <w:tcBorders>
              <w:right w:val="single" w:sz="4" w:space="0" w:color="auto"/>
            </w:tcBorders>
            <w:textDirection w:val="btLr"/>
          </w:tcPr>
          <w:p w14:paraId="7D1FEEA4"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33</w:t>
            </w:r>
          </w:p>
        </w:tc>
        <w:tc>
          <w:tcPr>
            <w:tcW w:w="96" w:type="pct"/>
            <w:gridSpan w:val="2"/>
            <w:tcBorders>
              <w:right w:val="single" w:sz="4" w:space="0" w:color="auto"/>
            </w:tcBorders>
            <w:textDirection w:val="btLr"/>
          </w:tcPr>
          <w:p w14:paraId="4D130D00"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34</w:t>
            </w:r>
          </w:p>
        </w:tc>
        <w:tc>
          <w:tcPr>
            <w:tcW w:w="94" w:type="pct"/>
            <w:gridSpan w:val="2"/>
            <w:tcBorders>
              <w:right w:val="single" w:sz="4" w:space="0" w:color="auto"/>
            </w:tcBorders>
            <w:textDirection w:val="btLr"/>
          </w:tcPr>
          <w:p w14:paraId="6EE6A9EA"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35</w:t>
            </w:r>
          </w:p>
        </w:tc>
        <w:tc>
          <w:tcPr>
            <w:tcW w:w="99" w:type="pct"/>
            <w:gridSpan w:val="2"/>
            <w:tcBorders>
              <w:right w:val="single" w:sz="4" w:space="0" w:color="auto"/>
            </w:tcBorders>
            <w:textDirection w:val="btLr"/>
          </w:tcPr>
          <w:p w14:paraId="22116BF2"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36</w:t>
            </w:r>
          </w:p>
        </w:tc>
        <w:tc>
          <w:tcPr>
            <w:tcW w:w="98" w:type="pct"/>
            <w:gridSpan w:val="2"/>
            <w:tcBorders>
              <w:right w:val="single" w:sz="4" w:space="0" w:color="auto"/>
            </w:tcBorders>
            <w:textDirection w:val="btLr"/>
          </w:tcPr>
          <w:p w14:paraId="1166F929"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37</w:t>
            </w:r>
          </w:p>
        </w:tc>
        <w:tc>
          <w:tcPr>
            <w:tcW w:w="94" w:type="pct"/>
            <w:gridSpan w:val="2"/>
            <w:tcBorders>
              <w:right w:val="single" w:sz="4" w:space="0" w:color="auto"/>
            </w:tcBorders>
            <w:textDirection w:val="btLr"/>
          </w:tcPr>
          <w:p w14:paraId="36714FFE"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38</w:t>
            </w:r>
          </w:p>
        </w:tc>
        <w:tc>
          <w:tcPr>
            <w:tcW w:w="94" w:type="pct"/>
            <w:gridSpan w:val="2"/>
            <w:tcBorders>
              <w:right w:val="single" w:sz="4" w:space="0" w:color="auto"/>
            </w:tcBorders>
            <w:textDirection w:val="btLr"/>
          </w:tcPr>
          <w:p w14:paraId="3416A2A9"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39</w:t>
            </w:r>
          </w:p>
        </w:tc>
        <w:tc>
          <w:tcPr>
            <w:tcW w:w="93" w:type="pct"/>
            <w:gridSpan w:val="2"/>
            <w:tcBorders>
              <w:right w:val="single" w:sz="4" w:space="0" w:color="auto"/>
            </w:tcBorders>
            <w:textDirection w:val="btLr"/>
          </w:tcPr>
          <w:p w14:paraId="636AE9A3"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40</w:t>
            </w:r>
          </w:p>
        </w:tc>
        <w:tc>
          <w:tcPr>
            <w:tcW w:w="98" w:type="pct"/>
            <w:gridSpan w:val="2"/>
            <w:tcBorders>
              <w:right w:val="single" w:sz="4" w:space="0" w:color="auto"/>
            </w:tcBorders>
            <w:textDirection w:val="btLr"/>
          </w:tcPr>
          <w:p w14:paraId="1791ED8E"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41</w:t>
            </w:r>
          </w:p>
        </w:tc>
        <w:tc>
          <w:tcPr>
            <w:tcW w:w="98" w:type="pct"/>
            <w:gridSpan w:val="2"/>
            <w:tcBorders>
              <w:right w:val="single" w:sz="4" w:space="0" w:color="auto"/>
            </w:tcBorders>
            <w:textDirection w:val="btLr"/>
          </w:tcPr>
          <w:p w14:paraId="5453242C"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42</w:t>
            </w:r>
          </w:p>
        </w:tc>
        <w:tc>
          <w:tcPr>
            <w:tcW w:w="118" w:type="pct"/>
            <w:gridSpan w:val="3"/>
            <w:tcBorders>
              <w:right w:val="single" w:sz="4" w:space="0" w:color="auto"/>
            </w:tcBorders>
            <w:textDirection w:val="btLr"/>
          </w:tcPr>
          <w:p w14:paraId="149F7FAF"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43</w:t>
            </w:r>
          </w:p>
        </w:tc>
        <w:tc>
          <w:tcPr>
            <w:tcW w:w="74" w:type="pct"/>
            <w:vMerge/>
            <w:tcBorders>
              <w:left w:val="single" w:sz="4" w:space="0" w:color="auto"/>
              <w:bottom w:val="single" w:sz="4" w:space="0" w:color="auto"/>
              <w:right w:val="single" w:sz="4" w:space="0" w:color="auto"/>
            </w:tcBorders>
            <w:textDirection w:val="btLr"/>
          </w:tcPr>
          <w:p w14:paraId="45F20BEE"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r>
      <w:tr w:rsidR="0072277A" w:rsidRPr="00315F34" w14:paraId="6CE419B2" w14:textId="77777777" w:rsidTr="008164B7">
        <w:trPr>
          <w:cantSplit/>
          <w:trHeight w:val="367"/>
          <w:jc w:val="center"/>
        </w:trPr>
        <w:tc>
          <w:tcPr>
            <w:tcW w:w="209" w:type="pct"/>
            <w:shd w:val="clear" w:color="auto" w:fill="D9D9D9"/>
            <w:tcMar>
              <w:left w:w="85" w:type="dxa"/>
              <w:right w:w="85" w:type="dxa"/>
            </w:tcMar>
            <w:vAlign w:val="center"/>
          </w:tcPr>
          <w:p w14:paraId="004F0019"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b/>
                <w:sz w:val="16"/>
                <w:szCs w:val="16"/>
              </w:rPr>
              <w:t>СГ.00</w:t>
            </w:r>
          </w:p>
        </w:tc>
        <w:tc>
          <w:tcPr>
            <w:tcW w:w="561" w:type="pct"/>
            <w:gridSpan w:val="2"/>
            <w:shd w:val="clear" w:color="auto" w:fill="D9D9D9"/>
            <w:vAlign w:val="center"/>
          </w:tcPr>
          <w:p w14:paraId="71C378D9" w14:textId="77777777" w:rsidR="008164B7" w:rsidRPr="00315F34" w:rsidRDefault="008164B7" w:rsidP="008164B7">
            <w:pPr>
              <w:spacing w:after="0" w:line="240" w:lineRule="auto"/>
              <w:contextualSpacing/>
              <w:rPr>
                <w:rFonts w:ascii="Times New Roman" w:hAnsi="Times New Roman"/>
                <w:sz w:val="16"/>
                <w:szCs w:val="16"/>
              </w:rPr>
            </w:pPr>
            <w:r w:rsidRPr="00315F34">
              <w:rPr>
                <w:rFonts w:ascii="Times New Roman" w:hAnsi="Times New Roman"/>
                <w:b/>
                <w:sz w:val="16"/>
                <w:szCs w:val="16"/>
              </w:rPr>
              <w:t xml:space="preserve">Социально-гуманитарный цикл </w:t>
            </w:r>
          </w:p>
        </w:tc>
        <w:tc>
          <w:tcPr>
            <w:tcW w:w="96" w:type="pct"/>
            <w:gridSpan w:val="2"/>
            <w:shd w:val="clear" w:color="auto" w:fill="D9D9D9"/>
            <w:textDirection w:val="btLr"/>
            <w:vAlign w:val="center"/>
          </w:tcPr>
          <w:p w14:paraId="73001EC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shd w:val="clear" w:color="auto" w:fill="D9D9D9"/>
            <w:textDirection w:val="btLr"/>
            <w:vAlign w:val="center"/>
          </w:tcPr>
          <w:p w14:paraId="66A8DF5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textDirection w:val="btLr"/>
            <w:vAlign w:val="center"/>
          </w:tcPr>
          <w:p w14:paraId="778D68A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shd w:val="clear" w:color="auto" w:fill="D9D9D9"/>
            <w:textDirection w:val="btLr"/>
            <w:vAlign w:val="center"/>
          </w:tcPr>
          <w:p w14:paraId="06F5545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textDirection w:val="btLr"/>
            <w:vAlign w:val="center"/>
          </w:tcPr>
          <w:p w14:paraId="0CB08C5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textDirection w:val="btLr"/>
            <w:vAlign w:val="center"/>
          </w:tcPr>
          <w:p w14:paraId="6C054C3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textDirection w:val="btLr"/>
            <w:vAlign w:val="center"/>
          </w:tcPr>
          <w:p w14:paraId="224A771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shd w:val="clear" w:color="auto" w:fill="D9D9D9"/>
            <w:noWrap/>
            <w:textDirection w:val="btLr"/>
            <w:vAlign w:val="center"/>
          </w:tcPr>
          <w:p w14:paraId="1DC7400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textDirection w:val="btLr"/>
            <w:vAlign w:val="center"/>
          </w:tcPr>
          <w:p w14:paraId="7FEF95B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D9D9D9"/>
            <w:noWrap/>
            <w:textDirection w:val="btLr"/>
            <w:vAlign w:val="center"/>
          </w:tcPr>
          <w:p w14:paraId="254EA90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textDirection w:val="btLr"/>
            <w:vAlign w:val="center"/>
          </w:tcPr>
          <w:p w14:paraId="55B64F0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shd w:val="clear" w:color="auto" w:fill="D9D9D9"/>
            <w:textDirection w:val="btLr"/>
            <w:vAlign w:val="center"/>
          </w:tcPr>
          <w:p w14:paraId="4E0273D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textDirection w:val="btLr"/>
            <w:vAlign w:val="center"/>
          </w:tcPr>
          <w:p w14:paraId="4F22F71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noWrap/>
            <w:textDirection w:val="btLr"/>
            <w:vAlign w:val="center"/>
          </w:tcPr>
          <w:p w14:paraId="0B6D199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noWrap/>
            <w:textDirection w:val="btLr"/>
            <w:vAlign w:val="center"/>
          </w:tcPr>
          <w:p w14:paraId="737BD4E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noWrap/>
            <w:textDirection w:val="btLr"/>
            <w:vAlign w:val="center"/>
          </w:tcPr>
          <w:p w14:paraId="70A479D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textDirection w:val="btLr"/>
            <w:vAlign w:val="center"/>
          </w:tcPr>
          <w:p w14:paraId="70E2FCC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textDirection w:val="btLr"/>
            <w:vAlign w:val="center"/>
          </w:tcPr>
          <w:p w14:paraId="4F075540" w14:textId="77777777" w:rsidR="008164B7" w:rsidRPr="00315F34" w:rsidRDefault="008164B7" w:rsidP="008164B7">
            <w:pPr>
              <w:spacing w:after="0" w:line="240" w:lineRule="auto"/>
              <w:contextualSpacing/>
              <w:jc w:val="center"/>
              <w:rPr>
                <w:rFonts w:ascii="Times New Roman" w:hAnsi="Times New Roman"/>
                <w:bCs/>
                <w:sz w:val="16"/>
                <w:szCs w:val="16"/>
              </w:rPr>
            </w:pPr>
          </w:p>
        </w:tc>
        <w:tc>
          <w:tcPr>
            <w:tcW w:w="99" w:type="pct"/>
            <w:gridSpan w:val="2"/>
            <w:shd w:val="clear" w:color="auto" w:fill="D9D9D9"/>
            <w:noWrap/>
            <w:textDirection w:val="btLr"/>
            <w:vAlign w:val="center"/>
          </w:tcPr>
          <w:p w14:paraId="675E49B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textDirection w:val="btLr"/>
            <w:vAlign w:val="center"/>
          </w:tcPr>
          <w:p w14:paraId="273E1C8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shd w:val="clear" w:color="auto" w:fill="D9D9D9"/>
            <w:noWrap/>
            <w:textDirection w:val="btLr"/>
            <w:vAlign w:val="center"/>
          </w:tcPr>
          <w:p w14:paraId="14D8A82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textDirection w:val="btLr"/>
            <w:vAlign w:val="center"/>
          </w:tcPr>
          <w:p w14:paraId="56B8B75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shd w:val="clear" w:color="auto" w:fill="D9D9D9"/>
            <w:noWrap/>
            <w:textDirection w:val="btLr"/>
            <w:vAlign w:val="center"/>
          </w:tcPr>
          <w:p w14:paraId="075E5B2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noWrap/>
            <w:textDirection w:val="btLr"/>
            <w:vAlign w:val="center"/>
          </w:tcPr>
          <w:p w14:paraId="49DB92C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shd w:val="clear" w:color="auto" w:fill="D9D9D9"/>
            <w:noWrap/>
            <w:textDirection w:val="btLr"/>
            <w:vAlign w:val="center"/>
          </w:tcPr>
          <w:p w14:paraId="079AAB3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textDirection w:val="btLr"/>
            <w:vAlign w:val="center"/>
          </w:tcPr>
          <w:p w14:paraId="53A65AE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textDirection w:val="btLr"/>
            <w:vAlign w:val="center"/>
          </w:tcPr>
          <w:p w14:paraId="2FFA438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shd w:val="clear" w:color="auto" w:fill="D9D9D9"/>
            <w:noWrap/>
            <w:textDirection w:val="btLr"/>
            <w:vAlign w:val="center"/>
          </w:tcPr>
          <w:p w14:paraId="2EFD9CA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noWrap/>
            <w:textDirection w:val="btLr"/>
            <w:vAlign w:val="center"/>
          </w:tcPr>
          <w:p w14:paraId="526FDA9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noWrap/>
            <w:textDirection w:val="btLr"/>
            <w:vAlign w:val="center"/>
          </w:tcPr>
          <w:p w14:paraId="2821622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textDirection w:val="btLr"/>
            <w:vAlign w:val="center"/>
          </w:tcPr>
          <w:p w14:paraId="23BEDB0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shd w:val="clear" w:color="auto" w:fill="D9D9D9"/>
            <w:textDirection w:val="btLr"/>
            <w:vAlign w:val="center"/>
          </w:tcPr>
          <w:p w14:paraId="6BE4FD6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textDirection w:val="btLr"/>
          </w:tcPr>
          <w:p w14:paraId="4ADAF153"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6" w:type="pct"/>
            <w:gridSpan w:val="2"/>
            <w:tcBorders>
              <w:right w:val="single" w:sz="4" w:space="0" w:color="auto"/>
            </w:tcBorders>
            <w:shd w:val="clear" w:color="auto" w:fill="D9D9D9"/>
            <w:textDirection w:val="btLr"/>
          </w:tcPr>
          <w:p w14:paraId="4C68D5F1"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textDirection w:val="btLr"/>
          </w:tcPr>
          <w:p w14:paraId="6CE461C1"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9" w:type="pct"/>
            <w:gridSpan w:val="2"/>
            <w:tcBorders>
              <w:right w:val="single" w:sz="4" w:space="0" w:color="auto"/>
            </w:tcBorders>
            <w:shd w:val="clear" w:color="auto" w:fill="D9D9D9"/>
            <w:textDirection w:val="btLr"/>
          </w:tcPr>
          <w:p w14:paraId="108715D6"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gridSpan w:val="2"/>
            <w:tcBorders>
              <w:right w:val="single" w:sz="4" w:space="0" w:color="auto"/>
            </w:tcBorders>
            <w:shd w:val="clear" w:color="auto" w:fill="D9D9D9"/>
            <w:textDirection w:val="btLr"/>
          </w:tcPr>
          <w:p w14:paraId="295D7BCD"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textDirection w:val="btLr"/>
          </w:tcPr>
          <w:p w14:paraId="02631EC6"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textDirection w:val="btLr"/>
          </w:tcPr>
          <w:p w14:paraId="2FA0475B"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shd w:val="clear" w:color="auto" w:fill="D9D9D9"/>
            <w:textDirection w:val="btLr"/>
          </w:tcPr>
          <w:p w14:paraId="32DE3518"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gridSpan w:val="2"/>
            <w:tcBorders>
              <w:right w:val="single" w:sz="4" w:space="0" w:color="auto"/>
            </w:tcBorders>
            <w:shd w:val="clear" w:color="auto" w:fill="D9D9D9"/>
            <w:textDirection w:val="btLr"/>
          </w:tcPr>
          <w:p w14:paraId="11A7ABB2"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gridSpan w:val="2"/>
            <w:tcBorders>
              <w:right w:val="single" w:sz="4" w:space="0" w:color="auto"/>
            </w:tcBorders>
            <w:shd w:val="clear" w:color="auto" w:fill="D9D9D9"/>
            <w:textDirection w:val="btLr"/>
          </w:tcPr>
          <w:p w14:paraId="68727433"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18" w:type="pct"/>
            <w:gridSpan w:val="3"/>
            <w:tcBorders>
              <w:right w:val="single" w:sz="4" w:space="0" w:color="auto"/>
            </w:tcBorders>
            <w:shd w:val="clear" w:color="auto" w:fill="D9D9D9"/>
            <w:textDirection w:val="btLr"/>
          </w:tcPr>
          <w:p w14:paraId="09E0ACA3"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74" w:type="pct"/>
            <w:tcBorders>
              <w:left w:val="single" w:sz="4" w:space="0" w:color="auto"/>
              <w:bottom w:val="single" w:sz="4" w:space="0" w:color="auto"/>
              <w:right w:val="single" w:sz="4" w:space="0" w:color="auto"/>
            </w:tcBorders>
            <w:shd w:val="clear" w:color="auto" w:fill="D9D9D9"/>
            <w:textDirection w:val="btLr"/>
          </w:tcPr>
          <w:p w14:paraId="0B4B901B"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r>
      <w:tr w:rsidR="008164B7" w:rsidRPr="00315F34" w14:paraId="30D9EA66" w14:textId="77777777" w:rsidTr="008164B7">
        <w:trPr>
          <w:cantSplit/>
          <w:trHeight w:val="283"/>
          <w:jc w:val="center"/>
        </w:trPr>
        <w:tc>
          <w:tcPr>
            <w:tcW w:w="209" w:type="pct"/>
            <w:tcMar>
              <w:left w:w="85" w:type="dxa"/>
              <w:right w:w="85" w:type="dxa"/>
            </w:tcMar>
          </w:tcPr>
          <w:p w14:paraId="05BAC338"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sz w:val="16"/>
                <w:szCs w:val="16"/>
              </w:rPr>
              <w:t>СГ.01</w:t>
            </w:r>
          </w:p>
        </w:tc>
        <w:tc>
          <w:tcPr>
            <w:tcW w:w="561" w:type="pct"/>
            <w:gridSpan w:val="2"/>
          </w:tcPr>
          <w:p w14:paraId="68DFF111" w14:textId="77777777" w:rsidR="008164B7" w:rsidRPr="005D432C" w:rsidRDefault="008164B7" w:rsidP="008164B7">
            <w:pPr>
              <w:spacing w:after="0" w:line="240" w:lineRule="auto"/>
              <w:contextualSpacing/>
              <w:rPr>
                <w:rFonts w:ascii="Times New Roman" w:hAnsi="Times New Roman"/>
                <w:sz w:val="16"/>
                <w:szCs w:val="16"/>
              </w:rPr>
            </w:pPr>
            <w:r w:rsidRPr="00315F34">
              <w:rPr>
                <w:rFonts w:ascii="Times New Roman" w:hAnsi="Times New Roman"/>
                <w:sz w:val="16"/>
                <w:szCs w:val="16"/>
              </w:rPr>
              <w:t>История России</w:t>
            </w:r>
          </w:p>
        </w:tc>
        <w:tc>
          <w:tcPr>
            <w:tcW w:w="96" w:type="pct"/>
            <w:gridSpan w:val="2"/>
            <w:shd w:val="clear" w:color="auto" w:fill="92D050"/>
            <w:vAlign w:val="center"/>
          </w:tcPr>
          <w:p w14:paraId="722FFC14" w14:textId="60C8E03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3"/>
            <w:shd w:val="clear" w:color="auto" w:fill="92D050"/>
            <w:vAlign w:val="center"/>
          </w:tcPr>
          <w:p w14:paraId="35E6827A" w14:textId="154E048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2"/>
            <w:shd w:val="clear" w:color="auto" w:fill="92D050"/>
            <w:vAlign w:val="center"/>
          </w:tcPr>
          <w:p w14:paraId="67285BDC" w14:textId="6D0FABF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gridSpan w:val="2"/>
            <w:shd w:val="clear" w:color="auto" w:fill="92D050"/>
            <w:vAlign w:val="center"/>
          </w:tcPr>
          <w:p w14:paraId="1258E316" w14:textId="0D46150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vAlign w:val="center"/>
          </w:tcPr>
          <w:p w14:paraId="770C8680" w14:textId="54A17AC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vAlign w:val="center"/>
          </w:tcPr>
          <w:p w14:paraId="3690CF97" w14:textId="51F0A20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vAlign w:val="center"/>
          </w:tcPr>
          <w:p w14:paraId="6C78ADB1" w14:textId="1783B53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7" w:type="pct"/>
            <w:gridSpan w:val="2"/>
            <w:shd w:val="clear" w:color="auto" w:fill="92D050"/>
            <w:noWrap/>
            <w:vAlign w:val="center"/>
          </w:tcPr>
          <w:p w14:paraId="6CAC5755" w14:textId="32CACE7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2A9F57C8" w14:textId="295EEDB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shd w:val="clear" w:color="auto" w:fill="92D050"/>
            <w:noWrap/>
            <w:vAlign w:val="center"/>
          </w:tcPr>
          <w:p w14:paraId="3DF76FE5" w14:textId="39D25A7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noWrap/>
            <w:vAlign w:val="center"/>
          </w:tcPr>
          <w:p w14:paraId="588C6EAB" w14:textId="55E4C6D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1" w:type="pct"/>
            <w:gridSpan w:val="2"/>
            <w:shd w:val="clear" w:color="auto" w:fill="92D050"/>
            <w:vAlign w:val="center"/>
          </w:tcPr>
          <w:p w14:paraId="1E7E8518" w14:textId="44AE0B5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76C49D91" w14:textId="63F6CB0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6FDDB830" w14:textId="0DD76FA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27EFF4A9" w14:textId="1CE36F0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3B89CE89" w14:textId="5C262D3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noWrap/>
            <w:vAlign w:val="center"/>
          </w:tcPr>
          <w:p w14:paraId="30C54120" w14:textId="776548C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noWrap/>
            <w:textDirection w:val="btLr"/>
            <w:vAlign w:val="center"/>
          </w:tcPr>
          <w:p w14:paraId="1A603CEC" w14:textId="4C44A0B1" w:rsidR="008164B7" w:rsidRPr="00315F34"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99" w:type="pct"/>
            <w:gridSpan w:val="2"/>
            <w:noWrap/>
            <w:textDirection w:val="btLr"/>
            <w:vAlign w:val="center"/>
          </w:tcPr>
          <w:p w14:paraId="790DEA78" w14:textId="7FD574B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noWrap/>
            <w:vAlign w:val="center"/>
          </w:tcPr>
          <w:p w14:paraId="25E8FB6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noWrap/>
            <w:vAlign w:val="center"/>
          </w:tcPr>
          <w:p w14:paraId="760150F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2B8D116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5DE1F42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405FBA6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noWrap/>
            <w:vAlign w:val="center"/>
          </w:tcPr>
          <w:p w14:paraId="337E090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052C6F8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14BFC47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1BE1FAE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noWrap/>
            <w:vAlign w:val="center"/>
          </w:tcPr>
          <w:p w14:paraId="4764382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noWrap/>
            <w:vAlign w:val="center"/>
          </w:tcPr>
          <w:p w14:paraId="6ACC0DA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vAlign w:val="center"/>
          </w:tcPr>
          <w:p w14:paraId="3133E04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vAlign w:val="center"/>
          </w:tcPr>
          <w:p w14:paraId="2E3021A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07886C19"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6" w:type="pct"/>
            <w:gridSpan w:val="2"/>
            <w:tcBorders>
              <w:right w:val="single" w:sz="4" w:space="0" w:color="auto"/>
            </w:tcBorders>
          </w:tcPr>
          <w:p w14:paraId="17A7BFCB"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gridSpan w:val="2"/>
            <w:tcBorders>
              <w:right w:val="single" w:sz="4" w:space="0" w:color="auto"/>
            </w:tcBorders>
          </w:tcPr>
          <w:p w14:paraId="197597E1"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9" w:type="pct"/>
            <w:gridSpan w:val="2"/>
            <w:tcBorders>
              <w:right w:val="single" w:sz="4" w:space="0" w:color="auto"/>
            </w:tcBorders>
          </w:tcPr>
          <w:p w14:paraId="4F505101"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gridSpan w:val="2"/>
            <w:tcBorders>
              <w:right w:val="single" w:sz="4" w:space="0" w:color="auto"/>
            </w:tcBorders>
          </w:tcPr>
          <w:p w14:paraId="57406B07"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gridSpan w:val="2"/>
            <w:tcBorders>
              <w:right w:val="single" w:sz="4" w:space="0" w:color="auto"/>
            </w:tcBorders>
          </w:tcPr>
          <w:p w14:paraId="5D56D950"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gridSpan w:val="2"/>
            <w:tcBorders>
              <w:right w:val="single" w:sz="4" w:space="0" w:color="auto"/>
            </w:tcBorders>
          </w:tcPr>
          <w:p w14:paraId="67DBAFDF"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cPr>
          <w:p w14:paraId="71F6E7BC"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gridSpan w:val="2"/>
            <w:tcBorders>
              <w:right w:val="single" w:sz="4" w:space="0" w:color="auto"/>
            </w:tcBorders>
          </w:tcPr>
          <w:p w14:paraId="2824FC74"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gridSpan w:val="2"/>
            <w:tcBorders>
              <w:right w:val="single" w:sz="4" w:space="0" w:color="auto"/>
            </w:tcBorders>
          </w:tcPr>
          <w:p w14:paraId="2DF5AA02"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18" w:type="pct"/>
            <w:gridSpan w:val="3"/>
            <w:tcBorders>
              <w:right w:val="single" w:sz="4" w:space="0" w:color="auto"/>
            </w:tcBorders>
          </w:tcPr>
          <w:p w14:paraId="4487ED96"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74" w:type="pct"/>
            <w:tcBorders>
              <w:left w:val="single" w:sz="4" w:space="0" w:color="auto"/>
              <w:bottom w:val="single" w:sz="4" w:space="0" w:color="auto"/>
              <w:right w:val="single" w:sz="4" w:space="0" w:color="auto"/>
            </w:tcBorders>
            <w:vAlign w:val="center"/>
          </w:tcPr>
          <w:p w14:paraId="2DB26BAF" w14:textId="6BB721B8" w:rsidR="008164B7" w:rsidRPr="001F1BDC" w:rsidRDefault="008164B7" w:rsidP="008164B7">
            <w:pPr>
              <w:spacing w:after="0" w:line="240" w:lineRule="auto"/>
              <w:ind w:hanging="23"/>
              <w:contextualSpacing/>
              <w:jc w:val="center"/>
              <w:rPr>
                <w:rFonts w:ascii="Times New Roman" w:hAnsi="Times New Roman"/>
                <w:sz w:val="16"/>
                <w:szCs w:val="16"/>
              </w:rPr>
            </w:pPr>
          </w:p>
        </w:tc>
      </w:tr>
      <w:tr w:rsidR="008164B7" w:rsidRPr="00315F34" w14:paraId="0C0F958F" w14:textId="77777777" w:rsidTr="008164B7">
        <w:trPr>
          <w:cantSplit/>
          <w:trHeight w:val="367"/>
          <w:jc w:val="center"/>
        </w:trPr>
        <w:tc>
          <w:tcPr>
            <w:tcW w:w="209" w:type="pct"/>
            <w:tcMar>
              <w:left w:w="85" w:type="dxa"/>
              <w:right w:w="85" w:type="dxa"/>
            </w:tcMar>
          </w:tcPr>
          <w:p w14:paraId="33020C05"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sz w:val="16"/>
                <w:szCs w:val="16"/>
              </w:rPr>
              <w:t>СГ.02</w:t>
            </w:r>
          </w:p>
        </w:tc>
        <w:tc>
          <w:tcPr>
            <w:tcW w:w="561" w:type="pct"/>
            <w:gridSpan w:val="2"/>
          </w:tcPr>
          <w:p w14:paraId="7093E1CC" w14:textId="77777777" w:rsidR="008164B7" w:rsidRPr="005D432C" w:rsidRDefault="008164B7" w:rsidP="008164B7">
            <w:pPr>
              <w:spacing w:after="0" w:line="240" w:lineRule="auto"/>
              <w:contextualSpacing/>
              <w:rPr>
                <w:rFonts w:ascii="Times New Roman" w:hAnsi="Times New Roman"/>
                <w:sz w:val="16"/>
                <w:szCs w:val="16"/>
              </w:rPr>
            </w:pPr>
            <w:r w:rsidRPr="00315F34">
              <w:rPr>
                <w:rFonts w:ascii="Times New Roman" w:hAnsi="Times New Roman"/>
                <w:sz w:val="16"/>
                <w:szCs w:val="16"/>
              </w:rPr>
              <w:t>Иностранный язык в профессиональной деятельности</w:t>
            </w:r>
          </w:p>
        </w:tc>
        <w:tc>
          <w:tcPr>
            <w:tcW w:w="96" w:type="pct"/>
            <w:gridSpan w:val="2"/>
            <w:shd w:val="clear" w:color="auto" w:fill="92D050"/>
            <w:vAlign w:val="center"/>
          </w:tcPr>
          <w:p w14:paraId="744A41F9" w14:textId="7F0394C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3"/>
            <w:shd w:val="clear" w:color="auto" w:fill="92D050"/>
            <w:vAlign w:val="center"/>
          </w:tcPr>
          <w:p w14:paraId="5FD1D8D4" w14:textId="476F53A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2"/>
            <w:shd w:val="clear" w:color="auto" w:fill="92D050"/>
            <w:vAlign w:val="center"/>
          </w:tcPr>
          <w:p w14:paraId="10782219" w14:textId="14E94B3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gridSpan w:val="2"/>
            <w:shd w:val="clear" w:color="auto" w:fill="92D050"/>
            <w:vAlign w:val="center"/>
          </w:tcPr>
          <w:p w14:paraId="6BC0CDD4" w14:textId="54F862F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vAlign w:val="center"/>
          </w:tcPr>
          <w:p w14:paraId="5EA5396C" w14:textId="57FA591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vAlign w:val="center"/>
          </w:tcPr>
          <w:p w14:paraId="0398C45F" w14:textId="3A39287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vAlign w:val="center"/>
          </w:tcPr>
          <w:p w14:paraId="16B225B7" w14:textId="3DD1436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7" w:type="pct"/>
            <w:gridSpan w:val="2"/>
            <w:shd w:val="clear" w:color="auto" w:fill="92D050"/>
            <w:noWrap/>
            <w:vAlign w:val="center"/>
          </w:tcPr>
          <w:p w14:paraId="4B5D8F9B" w14:textId="2013A3C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5F5B1B01" w14:textId="2C7EEF9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shd w:val="clear" w:color="auto" w:fill="92D050"/>
            <w:noWrap/>
            <w:vAlign w:val="center"/>
          </w:tcPr>
          <w:p w14:paraId="4527CC35" w14:textId="1CB98B8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noWrap/>
            <w:vAlign w:val="center"/>
          </w:tcPr>
          <w:p w14:paraId="22D1D4BD" w14:textId="152BA66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1" w:type="pct"/>
            <w:gridSpan w:val="2"/>
            <w:shd w:val="clear" w:color="auto" w:fill="92D050"/>
            <w:vAlign w:val="center"/>
          </w:tcPr>
          <w:p w14:paraId="66DB1513" w14:textId="469C3CE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7DC45F80" w14:textId="72DA12B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7190BD63" w14:textId="330C95F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58BE83F6" w14:textId="04E1703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1FD95E18" w14:textId="579A6E6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noWrap/>
            <w:vAlign w:val="center"/>
          </w:tcPr>
          <w:p w14:paraId="70FB7D82" w14:textId="03A6AAF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noWrap/>
            <w:textDirection w:val="btLr"/>
            <w:vAlign w:val="center"/>
          </w:tcPr>
          <w:p w14:paraId="7B0AC64E" w14:textId="32E7E5D4" w:rsidR="008164B7" w:rsidRPr="00315F34"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99" w:type="pct"/>
            <w:gridSpan w:val="2"/>
            <w:noWrap/>
            <w:textDirection w:val="btLr"/>
            <w:vAlign w:val="center"/>
          </w:tcPr>
          <w:p w14:paraId="676695B2" w14:textId="0568BC0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shd w:val="clear" w:color="auto" w:fill="92D050"/>
            <w:noWrap/>
            <w:vAlign w:val="center"/>
          </w:tcPr>
          <w:p w14:paraId="6589B523" w14:textId="0C7392D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1" w:type="pct"/>
            <w:gridSpan w:val="2"/>
            <w:shd w:val="clear" w:color="auto" w:fill="92D050"/>
            <w:noWrap/>
            <w:vAlign w:val="center"/>
          </w:tcPr>
          <w:p w14:paraId="6EF6F9FF" w14:textId="48D5023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13E19643" w14:textId="2EC3F0F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92D050"/>
            <w:noWrap/>
            <w:vAlign w:val="center"/>
          </w:tcPr>
          <w:p w14:paraId="504E4E19" w14:textId="2DFF476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6716F30A" w14:textId="356261C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shd w:val="clear" w:color="auto" w:fill="92D050"/>
            <w:noWrap/>
            <w:vAlign w:val="center"/>
          </w:tcPr>
          <w:p w14:paraId="7676BE4A" w14:textId="1A4DEDB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noWrap/>
            <w:vAlign w:val="center"/>
          </w:tcPr>
          <w:p w14:paraId="446F2028" w14:textId="3AA4E72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7631815C" w14:textId="6343EDE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92D050"/>
            <w:noWrap/>
            <w:vAlign w:val="center"/>
          </w:tcPr>
          <w:p w14:paraId="643C96AA" w14:textId="400A75A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2"/>
            <w:shd w:val="clear" w:color="auto" w:fill="92D050"/>
            <w:noWrap/>
            <w:vAlign w:val="center"/>
          </w:tcPr>
          <w:p w14:paraId="036CD57F" w14:textId="6C4FA2F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shd w:val="clear" w:color="auto" w:fill="92D050"/>
            <w:noWrap/>
            <w:vAlign w:val="center"/>
          </w:tcPr>
          <w:p w14:paraId="01472588" w14:textId="462BB2C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vAlign w:val="center"/>
          </w:tcPr>
          <w:p w14:paraId="21779552" w14:textId="1576361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7" w:type="pct"/>
            <w:gridSpan w:val="2"/>
            <w:tcBorders>
              <w:right w:val="single" w:sz="4" w:space="0" w:color="auto"/>
            </w:tcBorders>
            <w:shd w:val="clear" w:color="auto" w:fill="92D050"/>
            <w:vAlign w:val="center"/>
          </w:tcPr>
          <w:p w14:paraId="03A82623" w14:textId="7304DF5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shd w:val="clear" w:color="auto" w:fill="92D050"/>
            <w:vAlign w:val="center"/>
          </w:tcPr>
          <w:p w14:paraId="64CBC64C" w14:textId="1CFA3E5E" w:rsidR="008164B7" w:rsidRPr="00315F34" w:rsidRDefault="008164B7" w:rsidP="008164B7">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6" w:type="pct"/>
            <w:gridSpan w:val="2"/>
            <w:tcBorders>
              <w:right w:val="single" w:sz="4" w:space="0" w:color="auto"/>
            </w:tcBorders>
            <w:shd w:val="clear" w:color="auto" w:fill="92D050"/>
            <w:vAlign w:val="center"/>
          </w:tcPr>
          <w:p w14:paraId="78832EEE" w14:textId="4737638E" w:rsidR="008164B7" w:rsidRPr="00315F34" w:rsidRDefault="008164B7" w:rsidP="008164B7">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shd w:val="clear" w:color="auto" w:fill="92D050"/>
            <w:vAlign w:val="center"/>
          </w:tcPr>
          <w:p w14:paraId="5BAC5666" w14:textId="32F31C66" w:rsidR="008164B7" w:rsidRPr="00315F34" w:rsidRDefault="008164B7" w:rsidP="008164B7">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9" w:type="pct"/>
            <w:gridSpan w:val="2"/>
            <w:tcBorders>
              <w:right w:val="single" w:sz="4" w:space="0" w:color="auto"/>
            </w:tcBorders>
            <w:shd w:val="clear" w:color="auto" w:fill="92D050"/>
            <w:vAlign w:val="center"/>
          </w:tcPr>
          <w:p w14:paraId="7D7B5D4B" w14:textId="3395386B" w:rsidR="008164B7" w:rsidRPr="00315F34" w:rsidRDefault="008164B7" w:rsidP="008164B7">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8" w:type="pct"/>
            <w:gridSpan w:val="2"/>
            <w:tcBorders>
              <w:right w:val="single" w:sz="4" w:space="0" w:color="auto"/>
            </w:tcBorders>
            <w:shd w:val="clear" w:color="auto" w:fill="92D050"/>
            <w:vAlign w:val="center"/>
          </w:tcPr>
          <w:p w14:paraId="00B70913" w14:textId="7EA21FA8" w:rsidR="008164B7" w:rsidRPr="00315F34" w:rsidRDefault="008164B7" w:rsidP="008164B7">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vAlign w:val="center"/>
          </w:tcPr>
          <w:p w14:paraId="08E3D714" w14:textId="7AAC9474"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gridSpan w:val="2"/>
            <w:tcBorders>
              <w:right w:val="single" w:sz="4" w:space="0" w:color="auto"/>
            </w:tcBorders>
            <w:vAlign w:val="center"/>
          </w:tcPr>
          <w:p w14:paraId="27BEBE16" w14:textId="7F9B0F72"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vAlign w:val="center"/>
          </w:tcPr>
          <w:p w14:paraId="5B8F0A39" w14:textId="5F3B438B"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gridSpan w:val="2"/>
            <w:tcBorders>
              <w:right w:val="single" w:sz="4" w:space="0" w:color="auto"/>
            </w:tcBorders>
            <w:vAlign w:val="center"/>
          </w:tcPr>
          <w:p w14:paraId="1988260E" w14:textId="18D9310B"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gridSpan w:val="2"/>
            <w:tcBorders>
              <w:right w:val="single" w:sz="4" w:space="0" w:color="auto"/>
            </w:tcBorders>
            <w:vAlign w:val="center"/>
          </w:tcPr>
          <w:p w14:paraId="1728B41D" w14:textId="76C258E5"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18" w:type="pct"/>
            <w:gridSpan w:val="3"/>
            <w:tcBorders>
              <w:right w:val="single" w:sz="4" w:space="0" w:color="auto"/>
            </w:tcBorders>
            <w:vAlign w:val="center"/>
          </w:tcPr>
          <w:p w14:paraId="0F928BE3"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74" w:type="pct"/>
            <w:tcBorders>
              <w:left w:val="single" w:sz="4" w:space="0" w:color="auto"/>
              <w:bottom w:val="single" w:sz="4" w:space="0" w:color="auto"/>
              <w:right w:val="single" w:sz="4" w:space="0" w:color="auto"/>
            </w:tcBorders>
            <w:vAlign w:val="center"/>
          </w:tcPr>
          <w:p w14:paraId="040D44A8" w14:textId="6B957A3D" w:rsidR="008164B7" w:rsidRPr="001F1BDC" w:rsidRDefault="008164B7" w:rsidP="008164B7">
            <w:pPr>
              <w:spacing w:after="0" w:line="240" w:lineRule="auto"/>
              <w:ind w:hanging="23"/>
              <w:contextualSpacing/>
              <w:jc w:val="center"/>
              <w:rPr>
                <w:rFonts w:ascii="Times New Roman" w:hAnsi="Times New Roman"/>
                <w:sz w:val="16"/>
                <w:szCs w:val="16"/>
              </w:rPr>
            </w:pPr>
          </w:p>
        </w:tc>
      </w:tr>
      <w:tr w:rsidR="008164B7" w:rsidRPr="00315F34" w14:paraId="4BECF0E2" w14:textId="77777777" w:rsidTr="008164B7">
        <w:trPr>
          <w:cantSplit/>
          <w:trHeight w:val="367"/>
          <w:jc w:val="center"/>
        </w:trPr>
        <w:tc>
          <w:tcPr>
            <w:tcW w:w="209" w:type="pct"/>
            <w:tcMar>
              <w:left w:w="85" w:type="dxa"/>
              <w:right w:w="85" w:type="dxa"/>
            </w:tcMar>
          </w:tcPr>
          <w:p w14:paraId="4CE94F16"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sz w:val="16"/>
                <w:szCs w:val="16"/>
              </w:rPr>
              <w:t>СГ.03</w:t>
            </w:r>
          </w:p>
        </w:tc>
        <w:tc>
          <w:tcPr>
            <w:tcW w:w="561" w:type="pct"/>
            <w:gridSpan w:val="2"/>
          </w:tcPr>
          <w:p w14:paraId="2D8BEB6A" w14:textId="77777777" w:rsidR="008164B7" w:rsidRPr="005D432C" w:rsidRDefault="008164B7" w:rsidP="008164B7">
            <w:pPr>
              <w:spacing w:after="0" w:line="240" w:lineRule="auto"/>
              <w:contextualSpacing/>
              <w:rPr>
                <w:rFonts w:ascii="Times New Roman" w:hAnsi="Times New Roman"/>
                <w:sz w:val="16"/>
                <w:szCs w:val="16"/>
              </w:rPr>
            </w:pPr>
            <w:r w:rsidRPr="00315F34">
              <w:rPr>
                <w:rFonts w:ascii="Times New Roman" w:hAnsi="Times New Roman"/>
                <w:sz w:val="16"/>
                <w:szCs w:val="16"/>
              </w:rPr>
              <w:t>Безопасность жизнедеятельности</w:t>
            </w:r>
          </w:p>
        </w:tc>
        <w:tc>
          <w:tcPr>
            <w:tcW w:w="96" w:type="pct"/>
            <w:gridSpan w:val="2"/>
            <w:vAlign w:val="center"/>
          </w:tcPr>
          <w:p w14:paraId="6BD314FA" w14:textId="38823828"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vAlign w:val="center"/>
          </w:tcPr>
          <w:p w14:paraId="1BD8A200" w14:textId="12A0A90E"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vAlign w:val="center"/>
          </w:tcPr>
          <w:p w14:paraId="60CB921F" w14:textId="73BF72B6"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vAlign w:val="center"/>
          </w:tcPr>
          <w:p w14:paraId="7CB18AF8" w14:textId="33BCF994"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vAlign w:val="center"/>
          </w:tcPr>
          <w:p w14:paraId="422D58E2" w14:textId="2F4CE369"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60B7BBA1" w14:textId="4E4B06B3"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03A5EE0D" w14:textId="1A1FBAB9"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noWrap/>
            <w:vAlign w:val="center"/>
          </w:tcPr>
          <w:p w14:paraId="0FAA250B" w14:textId="2D57BDF9"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0D5BD2F1" w14:textId="1B9E921A"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16B82705" w14:textId="3E88A7EA"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31BD9886" w14:textId="38C02643"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vAlign w:val="center"/>
          </w:tcPr>
          <w:p w14:paraId="51911EE0" w14:textId="0BE7053A"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475A5B2E" w14:textId="6C7CD43C"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7068CB73" w14:textId="21E1BF83"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7F51EF83" w14:textId="3EC4E068"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055E74CC" w14:textId="45DCB2D1"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textDirection w:val="btLr"/>
            <w:vAlign w:val="center"/>
          </w:tcPr>
          <w:p w14:paraId="13B3617F" w14:textId="7FE9C2A2"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63AFFF21" w14:textId="1E011881" w:rsidR="008164B7" w:rsidRPr="00315F34"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99" w:type="pct"/>
            <w:gridSpan w:val="2"/>
            <w:noWrap/>
            <w:textDirection w:val="btLr"/>
            <w:vAlign w:val="center"/>
          </w:tcPr>
          <w:p w14:paraId="71DB8574" w14:textId="2B15D1C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noWrap/>
            <w:vAlign w:val="center"/>
          </w:tcPr>
          <w:p w14:paraId="0D9BA5A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noWrap/>
            <w:vAlign w:val="center"/>
          </w:tcPr>
          <w:p w14:paraId="272E004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2ACEA2F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544F273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7BA02D0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noWrap/>
            <w:vAlign w:val="center"/>
          </w:tcPr>
          <w:p w14:paraId="4AEBC99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52A1AFA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1FDC4E9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61BEF3A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noWrap/>
            <w:vAlign w:val="center"/>
          </w:tcPr>
          <w:p w14:paraId="75964BD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noWrap/>
            <w:vAlign w:val="center"/>
          </w:tcPr>
          <w:p w14:paraId="21E8992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vAlign w:val="center"/>
          </w:tcPr>
          <w:p w14:paraId="734928F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vAlign w:val="center"/>
          </w:tcPr>
          <w:p w14:paraId="58B6635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vAlign w:val="center"/>
          </w:tcPr>
          <w:p w14:paraId="680E4DD5"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6" w:type="pct"/>
            <w:gridSpan w:val="2"/>
            <w:tcBorders>
              <w:right w:val="single" w:sz="4" w:space="0" w:color="auto"/>
            </w:tcBorders>
            <w:vAlign w:val="center"/>
          </w:tcPr>
          <w:p w14:paraId="07CCD1EE"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gridSpan w:val="2"/>
            <w:tcBorders>
              <w:right w:val="single" w:sz="4" w:space="0" w:color="auto"/>
            </w:tcBorders>
            <w:vAlign w:val="center"/>
          </w:tcPr>
          <w:p w14:paraId="579E3A00"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9" w:type="pct"/>
            <w:gridSpan w:val="2"/>
            <w:tcBorders>
              <w:right w:val="single" w:sz="4" w:space="0" w:color="auto"/>
            </w:tcBorders>
            <w:vAlign w:val="center"/>
          </w:tcPr>
          <w:p w14:paraId="6C240816"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gridSpan w:val="2"/>
            <w:tcBorders>
              <w:right w:val="single" w:sz="4" w:space="0" w:color="auto"/>
            </w:tcBorders>
            <w:vAlign w:val="center"/>
          </w:tcPr>
          <w:p w14:paraId="3D571806"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gridSpan w:val="2"/>
            <w:tcBorders>
              <w:right w:val="single" w:sz="4" w:space="0" w:color="auto"/>
            </w:tcBorders>
            <w:vAlign w:val="center"/>
          </w:tcPr>
          <w:p w14:paraId="51416489"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gridSpan w:val="2"/>
            <w:tcBorders>
              <w:right w:val="single" w:sz="4" w:space="0" w:color="auto"/>
            </w:tcBorders>
            <w:vAlign w:val="center"/>
          </w:tcPr>
          <w:p w14:paraId="54BACB1D"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vAlign w:val="center"/>
          </w:tcPr>
          <w:p w14:paraId="1D0EEE3B"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gridSpan w:val="2"/>
            <w:tcBorders>
              <w:right w:val="single" w:sz="4" w:space="0" w:color="auto"/>
            </w:tcBorders>
            <w:vAlign w:val="center"/>
          </w:tcPr>
          <w:p w14:paraId="60D606FA"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gridSpan w:val="2"/>
            <w:tcBorders>
              <w:right w:val="single" w:sz="4" w:space="0" w:color="auto"/>
            </w:tcBorders>
            <w:vAlign w:val="center"/>
          </w:tcPr>
          <w:p w14:paraId="0DD691D8"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18" w:type="pct"/>
            <w:gridSpan w:val="3"/>
            <w:tcBorders>
              <w:right w:val="single" w:sz="4" w:space="0" w:color="auto"/>
            </w:tcBorders>
            <w:vAlign w:val="center"/>
          </w:tcPr>
          <w:p w14:paraId="7BA5C9F5"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74" w:type="pct"/>
            <w:tcBorders>
              <w:left w:val="single" w:sz="4" w:space="0" w:color="auto"/>
              <w:bottom w:val="single" w:sz="4" w:space="0" w:color="auto"/>
              <w:right w:val="single" w:sz="4" w:space="0" w:color="auto"/>
            </w:tcBorders>
            <w:vAlign w:val="center"/>
          </w:tcPr>
          <w:p w14:paraId="2241A894" w14:textId="40B8C292" w:rsidR="008164B7" w:rsidRPr="001F1BDC" w:rsidRDefault="008164B7" w:rsidP="008164B7">
            <w:pPr>
              <w:spacing w:after="0" w:line="240" w:lineRule="auto"/>
              <w:ind w:hanging="23"/>
              <w:contextualSpacing/>
              <w:jc w:val="center"/>
              <w:rPr>
                <w:rFonts w:ascii="Times New Roman" w:hAnsi="Times New Roman"/>
                <w:sz w:val="16"/>
                <w:szCs w:val="16"/>
              </w:rPr>
            </w:pPr>
          </w:p>
        </w:tc>
      </w:tr>
      <w:tr w:rsidR="008164B7" w:rsidRPr="00315F34" w14:paraId="48E8A038" w14:textId="77777777" w:rsidTr="008164B7">
        <w:trPr>
          <w:cantSplit/>
          <w:trHeight w:val="283"/>
          <w:jc w:val="center"/>
        </w:trPr>
        <w:tc>
          <w:tcPr>
            <w:tcW w:w="209" w:type="pct"/>
            <w:tcMar>
              <w:left w:w="85" w:type="dxa"/>
              <w:right w:w="85" w:type="dxa"/>
            </w:tcMar>
          </w:tcPr>
          <w:p w14:paraId="5BE1F401"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sz w:val="16"/>
                <w:szCs w:val="16"/>
              </w:rPr>
              <w:t>СГ.04</w:t>
            </w:r>
          </w:p>
        </w:tc>
        <w:tc>
          <w:tcPr>
            <w:tcW w:w="561" w:type="pct"/>
            <w:gridSpan w:val="2"/>
          </w:tcPr>
          <w:p w14:paraId="065AA568" w14:textId="77777777" w:rsidR="008164B7" w:rsidRPr="005D432C" w:rsidRDefault="008164B7" w:rsidP="008164B7">
            <w:pPr>
              <w:spacing w:after="0" w:line="240" w:lineRule="auto"/>
              <w:contextualSpacing/>
              <w:rPr>
                <w:rFonts w:ascii="Times New Roman" w:hAnsi="Times New Roman"/>
                <w:sz w:val="16"/>
                <w:szCs w:val="16"/>
              </w:rPr>
            </w:pPr>
            <w:r w:rsidRPr="00315F34">
              <w:rPr>
                <w:rFonts w:ascii="Times New Roman" w:hAnsi="Times New Roman"/>
                <w:sz w:val="16"/>
                <w:szCs w:val="16"/>
              </w:rPr>
              <w:t>Физическая культура</w:t>
            </w:r>
          </w:p>
        </w:tc>
        <w:tc>
          <w:tcPr>
            <w:tcW w:w="96" w:type="pct"/>
            <w:gridSpan w:val="2"/>
            <w:shd w:val="clear" w:color="auto" w:fill="92D050"/>
            <w:vAlign w:val="center"/>
          </w:tcPr>
          <w:p w14:paraId="5E882E7E" w14:textId="79A79A9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3"/>
            <w:shd w:val="clear" w:color="auto" w:fill="92D050"/>
            <w:vAlign w:val="center"/>
          </w:tcPr>
          <w:p w14:paraId="296C7BF4" w14:textId="2DE1D8C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2"/>
            <w:shd w:val="clear" w:color="auto" w:fill="92D050"/>
            <w:vAlign w:val="center"/>
          </w:tcPr>
          <w:p w14:paraId="41DC13DC" w14:textId="4C4679B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gridSpan w:val="2"/>
            <w:shd w:val="clear" w:color="auto" w:fill="92D050"/>
            <w:vAlign w:val="center"/>
          </w:tcPr>
          <w:p w14:paraId="32F2BF0E" w14:textId="46B7AA5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vAlign w:val="center"/>
          </w:tcPr>
          <w:p w14:paraId="259857A6" w14:textId="0F0E64B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vAlign w:val="center"/>
          </w:tcPr>
          <w:p w14:paraId="606753CB" w14:textId="363A47D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vAlign w:val="center"/>
          </w:tcPr>
          <w:p w14:paraId="77068070" w14:textId="74E23BD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7" w:type="pct"/>
            <w:gridSpan w:val="2"/>
            <w:shd w:val="clear" w:color="auto" w:fill="92D050"/>
            <w:noWrap/>
            <w:vAlign w:val="center"/>
          </w:tcPr>
          <w:p w14:paraId="4F7A45E4" w14:textId="261ED7A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20D829C0" w14:textId="08435FF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shd w:val="clear" w:color="auto" w:fill="92D050"/>
            <w:noWrap/>
            <w:vAlign w:val="center"/>
          </w:tcPr>
          <w:p w14:paraId="1FC67023" w14:textId="1BC5086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noWrap/>
            <w:vAlign w:val="center"/>
          </w:tcPr>
          <w:p w14:paraId="1AC8A9D6" w14:textId="70DF4AE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1" w:type="pct"/>
            <w:gridSpan w:val="2"/>
            <w:shd w:val="clear" w:color="auto" w:fill="92D050"/>
            <w:vAlign w:val="center"/>
          </w:tcPr>
          <w:p w14:paraId="1F283649" w14:textId="414A503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64B74331" w14:textId="5AF36FC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6599A33D" w14:textId="4814B29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52183F57" w14:textId="5D13F74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0742C0D4" w14:textId="6202A0B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noWrap/>
            <w:vAlign w:val="center"/>
          </w:tcPr>
          <w:p w14:paraId="26EC3ECA" w14:textId="2BF91B6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noWrap/>
            <w:textDirection w:val="btLr"/>
            <w:vAlign w:val="center"/>
          </w:tcPr>
          <w:p w14:paraId="50318095" w14:textId="7F1E5D24" w:rsidR="008164B7" w:rsidRPr="00315F34"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99" w:type="pct"/>
            <w:gridSpan w:val="2"/>
            <w:noWrap/>
            <w:textDirection w:val="btLr"/>
            <w:vAlign w:val="center"/>
          </w:tcPr>
          <w:p w14:paraId="161EAC9F" w14:textId="4AE82CB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shd w:val="clear" w:color="auto" w:fill="92D050"/>
            <w:noWrap/>
            <w:vAlign w:val="center"/>
          </w:tcPr>
          <w:p w14:paraId="31D11718" w14:textId="584A83A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1" w:type="pct"/>
            <w:gridSpan w:val="2"/>
            <w:shd w:val="clear" w:color="auto" w:fill="92D050"/>
            <w:noWrap/>
            <w:vAlign w:val="center"/>
          </w:tcPr>
          <w:p w14:paraId="3D6FCA90" w14:textId="3DA8920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04BABDCC" w14:textId="06F5F40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92D050"/>
            <w:noWrap/>
            <w:vAlign w:val="center"/>
          </w:tcPr>
          <w:p w14:paraId="0B0FF987" w14:textId="249F64D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7EE46F47" w14:textId="11EC841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shd w:val="clear" w:color="auto" w:fill="92D050"/>
            <w:noWrap/>
            <w:vAlign w:val="center"/>
          </w:tcPr>
          <w:p w14:paraId="1C8E02B0" w14:textId="3993529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noWrap/>
            <w:vAlign w:val="center"/>
          </w:tcPr>
          <w:p w14:paraId="0F09D236" w14:textId="63D489E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06D224E8" w14:textId="6BBC3AD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92D050"/>
            <w:noWrap/>
            <w:vAlign w:val="center"/>
          </w:tcPr>
          <w:p w14:paraId="46DE901A" w14:textId="2F2A199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2"/>
            <w:shd w:val="clear" w:color="auto" w:fill="92D050"/>
            <w:noWrap/>
            <w:vAlign w:val="center"/>
          </w:tcPr>
          <w:p w14:paraId="634B1BA5" w14:textId="7D251E8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shd w:val="clear" w:color="auto" w:fill="92D050"/>
            <w:noWrap/>
            <w:vAlign w:val="center"/>
          </w:tcPr>
          <w:p w14:paraId="53707FDA" w14:textId="14103AD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vAlign w:val="center"/>
          </w:tcPr>
          <w:p w14:paraId="1DE5B227" w14:textId="4DAE2D3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7" w:type="pct"/>
            <w:gridSpan w:val="2"/>
            <w:tcBorders>
              <w:right w:val="single" w:sz="4" w:space="0" w:color="auto"/>
            </w:tcBorders>
            <w:shd w:val="clear" w:color="auto" w:fill="92D050"/>
            <w:vAlign w:val="center"/>
          </w:tcPr>
          <w:p w14:paraId="0FF0417C" w14:textId="2E0A3C8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shd w:val="clear" w:color="auto" w:fill="92D050"/>
            <w:vAlign w:val="center"/>
          </w:tcPr>
          <w:p w14:paraId="0F0CF82F" w14:textId="59C1BA53" w:rsidR="008164B7" w:rsidRPr="00315F34" w:rsidRDefault="008164B7" w:rsidP="008164B7">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6" w:type="pct"/>
            <w:gridSpan w:val="2"/>
            <w:tcBorders>
              <w:right w:val="single" w:sz="4" w:space="0" w:color="auto"/>
            </w:tcBorders>
            <w:shd w:val="clear" w:color="auto" w:fill="92D050"/>
            <w:vAlign w:val="center"/>
          </w:tcPr>
          <w:p w14:paraId="7F99D725" w14:textId="7815D877" w:rsidR="008164B7" w:rsidRPr="00315F34" w:rsidRDefault="008164B7" w:rsidP="008164B7">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shd w:val="clear" w:color="auto" w:fill="92D050"/>
            <w:vAlign w:val="center"/>
          </w:tcPr>
          <w:p w14:paraId="4BDFAFDC" w14:textId="791E5705" w:rsidR="008164B7" w:rsidRPr="00315F34" w:rsidRDefault="008164B7" w:rsidP="008164B7">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9" w:type="pct"/>
            <w:gridSpan w:val="2"/>
            <w:tcBorders>
              <w:right w:val="single" w:sz="4" w:space="0" w:color="auto"/>
            </w:tcBorders>
            <w:shd w:val="clear" w:color="auto" w:fill="92D050"/>
            <w:vAlign w:val="center"/>
          </w:tcPr>
          <w:p w14:paraId="5F6A69DB" w14:textId="1BFD5C85" w:rsidR="008164B7" w:rsidRPr="00315F34" w:rsidRDefault="008164B7" w:rsidP="008164B7">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8" w:type="pct"/>
            <w:gridSpan w:val="2"/>
            <w:tcBorders>
              <w:right w:val="single" w:sz="4" w:space="0" w:color="auto"/>
            </w:tcBorders>
            <w:shd w:val="clear" w:color="auto" w:fill="92D050"/>
            <w:vAlign w:val="center"/>
          </w:tcPr>
          <w:p w14:paraId="106BD5B9" w14:textId="61D31DFA" w:rsidR="008164B7" w:rsidRPr="00315F34" w:rsidRDefault="008164B7" w:rsidP="008164B7">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vAlign w:val="center"/>
          </w:tcPr>
          <w:p w14:paraId="13F2C18C" w14:textId="55D8EA24"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gridSpan w:val="2"/>
            <w:tcBorders>
              <w:right w:val="single" w:sz="4" w:space="0" w:color="auto"/>
            </w:tcBorders>
            <w:vAlign w:val="center"/>
          </w:tcPr>
          <w:p w14:paraId="62F7D932" w14:textId="6DBF1015"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vAlign w:val="center"/>
          </w:tcPr>
          <w:p w14:paraId="59543BFD" w14:textId="7FE4207B"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gridSpan w:val="2"/>
            <w:tcBorders>
              <w:right w:val="single" w:sz="4" w:space="0" w:color="auto"/>
            </w:tcBorders>
            <w:vAlign w:val="center"/>
          </w:tcPr>
          <w:p w14:paraId="0F8E372C" w14:textId="1B82B19A"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gridSpan w:val="2"/>
            <w:tcBorders>
              <w:right w:val="single" w:sz="4" w:space="0" w:color="auto"/>
            </w:tcBorders>
            <w:vAlign w:val="center"/>
          </w:tcPr>
          <w:p w14:paraId="5DE759CA" w14:textId="49C812B6"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18" w:type="pct"/>
            <w:gridSpan w:val="3"/>
            <w:tcBorders>
              <w:right w:val="single" w:sz="4" w:space="0" w:color="auto"/>
            </w:tcBorders>
            <w:vAlign w:val="center"/>
          </w:tcPr>
          <w:p w14:paraId="0F6C8D2D"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74" w:type="pct"/>
            <w:tcBorders>
              <w:left w:val="single" w:sz="4" w:space="0" w:color="auto"/>
              <w:bottom w:val="single" w:sz="4" w:space="0" w:color="auto"/>
              <w:right w:val="single" w:sz="4" w:space="0" w:color="auto"/>
            </w:tcBorders>
            <w:vAlign w:val="center"/>
          </w:tcPr>
          <w:p w14:paraId="5270B550" w14:textId="607F73AA" w:rsidR="008164B7" w:rsidRPr="001F1BDC" w:rsidRDefault="008164B7" w:rsidP="008164B7">
            <w:pPr>
              <w:spacing w:after="0" w:line="240" w:lineRule="auto"/>
              <w:ind w:hanging="23"/>
              <w:contextualSpacing/>
              <w:jc w:val="center"/>
              <w:rPr>
                <w:rFonts w:ascii="Times New Roman" w:hAnsi="Times New Roman"/>
                <w:sz w:val="16"/>
                <w:szCs w:val="16"/>
              </w:rPr>
            </w:pPr>
          </w:p>
        </w:tc>
      </w:tr>
      <w:tr w:rsidR="008164B7" w:rsidRPr="00315F34" w14:paraId="5BC13FD1" w14:textId="77777777" w:rsidTr="008164B7">
        <w:trPr>
          <w:cantSplit/>
          <w:trHeight w:val="367"/>
          <w:jc w:val="center"/>
        </w:trPr>
        <w:tc>
          <w:tcPr>
            <w:tcW w:w="209" w:type="pct"/>
            <w:tcMar>
              <w:left w:w="85" w:type="dxa"/>
              <w:right w:w="85" w:type="dxa"/>
            </w:tcMar>
          </w:tcPr>
          <w:p w14:paraId="1F575C3D" w14:textId="26821997" w:rsidR="008164B7" w:rsidRPr="00315F34" w:rsidRDefault="008164B7" w:rsidP="008164B7">
            <w:pPr>
              <w:spacing w:after="0"/>
              <w:contextualSpacing/>
              <w:jc w:val="center"/>
              <w:rPr>
                <w:rFonts w:ascii="Times New Roman" w:hAnsi="Times New Roman"/>
                <w:i/>
                <w:iCs/>
                <w:sz w:val="16"/>
                <w:szCs w:val="16"/>
              </w:rPr>
            </w:pPr>
            <w:r w:rsidRPr="00315F34">
              <w:rPr>
                <w:rFonts w:ascii="Times New Roman" w:hAnsi="Times New Roman"/>
                <w:bCs/>
                <w:i/>
                <w:iCs/>
                <w:sz w:val="16"/>
                <w:szCs w:val="16"/>
              </w:rPr>
              <w:t>СГ.0</w:t>
            </w:r>
            <w:r>
              <w:rPr>
                <w:rFonts w:ascii="Times New Roman" w:hAnsi="Times New Roman"/>
                <w:bCs/>
                <w:i/>
                <w:iCs/>
                <w:sz w:val="16"/>
                <w:szCs w:val="16"/>
              </w:rPr>
              <w:t>5</w:t>
            </w:r>
          </w:p>
        </w:tc>
        <w:tc>
          <w:tcPr>
            <w:tcW w:w="561" w:type="pct"/>
            <w:gridSpan w:val="2"/>
          </w:tcPr>
          <w:p w14:paraId="757A461B" w14:textId="02275CA1" w:rsidR="008164B7" w:rsidRPr="005D432C" w:rsidRDefault="008164B7" w:rsidP="008164B7">
            <w:pPr>
              <w:spacing w:after="0" w:line="240" w:lineRule="auto"/>
              <w:contextualSpacing/>
              <w:rPr>
                <w:rFonts w:ascii="Times New Roman" w:hAnsi="Times New Roman"/>
                <w:sz w:val="16"/>
                <w:szCs w:val="16"/>
              </w:rPr>
            </w:pPr>
            <w:r w:rsidRPr="005D432C">
              <w:rPr>
                <w:rFonts w:ascii="Times New Roman" w:hAnsi="Times New Roman"/>
                <w:sz w:val="16"/>
                <w:szCs w:val="16"/>
              </w:rPr>
              <w:t>Основы финансовой грамотности</w:t>
            </w:r>
            <w:r w:rsidRPr="005D432C">
              <w:footnoteReference w:id="26"/>
            </w:r>
          </w:p>
        </w:tc>
        <w:tc>
          <w:tcPr>
            <w:tcW w:w="96" w:type="pct"/>
            <w:gridSpan w:val="2"/>
            <w:textDirection w:val="btLr"/>
            <w:vAlign w:val="center"/>
          </w:tcPr>
          <w:p w14:paraId="6EE0719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textDirection w:val="btLr"/>
            <w:vAlign w:val="center"/>
          </w:tcPr>
          <w:p w14:paraId="3373A55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textDirection w:val="btLr"/>
            <w:vAlign w:val="center"/>
          </w:tcPr>
          <w:p w14:paraId="769A1C6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textDirection w:val="btLr"/>
            <w:vAlign w:val="center"/>
          </w:tcPr>
          <w:p w14:paraId="114128B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extDirection w:val="btLr"/>
            <w:vAlign w:val="center"/>
          </w:tcPr>
          <w:p w14:paraId="0BC3A11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extDirection w:val="btLr"/>
            <w:vAlign w:val="center"/>
          </w:tcPr>
          <w:p w14:paraId="6B06BF9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extDirection w:val="btLr"/>
            <w:vAlign w:val="center"/>
          </w:tcPr>
          <w:p w14:paraId="7CF03F4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noWrap/>
            <w:textDirection w:val="btLr"/>
            <w:vAlign w:val="center"/>
          </w:tcPr>
          <w:p w14:paraId="27B918C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02F97AB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textDirection w:val="btLr"/>
            <w:vAlign w:val="center"/>
          </w:tcPr>
          <w:p w14:paraId="37E59D3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textDirection w:val="btLr"/>
            <w:vAlign w:val="center"/>
          </w:tcPr>
          <w:p w14:paraId="7ECC2B0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textDirection w:val="btLr"/>
            <w:vAlign w:val="center"/>
          </w:tcPr>
          <w:p w14:paraId="799CA92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0A121AC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textDirection w:val="btLr"/>
            <w:vAlign w:val="center"/>
          </w:tcPr>
          <w:p w14:paraId="7399330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textDirection w:val="btLr"/>
            <w:vAlign w:val="center"/>
          </w:tcPr>
          <w:p w14:paraId="5746A5D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textDirection w:val="btLr"/>
            <w:vAlign w:val="center"/>
          </w:tcPr>
          <w:p w14:paraId="4C5552A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textDirection w:val="btLr"/>
            <w:vAlign w:val="center"/>
          </w:tcPr>
          <w:p w14:paraId="005145F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48F6A28C" w14:textId="4807F4B2" w:rsidR="008164B7" w:rsidRPr="00315F34"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99" w:type="pct"/>
            <w:gridSpan w:val="2"/>
            <w:noWrap/>
            <w:textDirection w:val="btLr"/>
            <w:vAlign w:val="center"/>
          </w:tcPr>
          <w:p w14:paraId="38C6B213" w14:textId="74431B7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noWrap/>
            <w:vAlign w:val="center"/>
          </w:tcPr>
          <w:p w14:paraId="39AA434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noWrap/>
            <w:vAlign w:val="center"/>
          </w:tcPr>
          <w:p w14:paraId="53E362A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554D013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0634F66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38DC6E5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noWrap/>
            <w:vAlign w:val="center"/>
          </w:tcPr>
          <w:p w14:paraId="7B827CB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57F7424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43B6C13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551F148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noWrap/>
            <w:vAlign w:val="center"/>
          </w:tcPr>
          <w:p w14:paraId="246345B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noWrap/>
            <w:vAlign w:val="center"/>
          </w:tcPr>
          <w:p w14:paraId="0F75C8E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vAlign w:val="center"/>
          </w:tcPr>
          <w:p w14:paraId="34A84C4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vAlign w:val="center"/>
          </w:tcPr>
          <w:p w14:paraId="3784541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6A9B6EBE"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6" w:type="pct"/>
            <w:gridSpan w:val="2"/>
            <w:tcBorders>
              <w:right w:val="single" w:sz="4" w:space="0" w:color="auto"/>
            </w:tcBorders>
          </w:tcPr>
          <w:p w14:paraId="67F44E2E"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gridSpan w:val="2"/>
            <w:tcBorders>
              <w:right w:val="single" w:sz="4" w:space="0" w:color="auto"/>
            </w:tcBorders>
          </w:tcPr>
          <w:p w14:paraId="22682EC7"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9" w:type="pct"/>
            <w:gridSpan w:val="2"/>
            <w:tcBorders>
              <w:right w:val="single" w:sz="4" w:space="0" w:color="auto"/>
            </w:tcBorders>
          </w:tcPr>
          <w:p w14:paraId="11D749A2"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gridSpan w:val="2"/>
            <w:tcBorders>
              <w:right w:val="single" w:sz="4" w:space="0" w:color="auto"/>
            </w:tcBorders>
          </w:tcPr>
          <w:p w14:paraId="0B308E51"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gridSpan w:val="2"/>
            <w:tcBorders>
              <w:right w:val="single" w:sz="4" w:space="0" w:color="auto"/>
            </w:tcBorders>
          </w:tcPr>
          <w:p w14:paraId="60D07152"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gridSpan w:val="2"/>
            <w:tcBorders>
              <w:right w:val="single" w:sz="4" w:space="0" w:color="auto"/>
            </w:tcBorders>
          </w:tcPr>
          <w:p w14:paraId="379843F6"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cPr>
          <w:p w14:paraId="677400CB"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gridSpan w:val="2"/>
            <w:tcBorders>
              <w:right w:val="single" w:sz="4" w:space="0" w:color="auto"/>
            </w:tcBorders>
          </w:tcPr>
          <w:p w14:paraId="684F5013"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gridSpan w:val="2"/>
            <w:tcBorders>
              <w:right w:val="single" w:sz="4" w:space="0" w:color="auto"/>
            </w:tcBorders>
          </w:tcPr>
          <w:p w14:paraId="45BFCB0F"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18" w:type="pct"/>
            <w:gridSpan w:val="3"/>
            <w:tcBorders>
              <w:right w:val="single" w:sz="4" w:space="0" w:color="auto"/>
            </w:tcBorders>
          </w:tcPr>
          <w:p w14:paraId="69DDD656"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74" w:type="pct"/>
            <w:tcBorders>
              <w:left w:val="single" w:sz="4" w:space="0" w:color="auto"/>
              <w:bottom w:val="single" w:sz="4" w:space="0" w:color="auto"/>
              <w:right w:val="single" w:sz="4" w:space="0" w:color="auto"/>
            </w:tcBorders>
            <w:vAlign w:val="center"/>
          </w:tcPr>
          <w:p w14:paraId="7E74A3EA" w14:textId="0B0D3DB9" w:rsidR="008164B7" w:rsidRPr="001F1BDC" w:rsidRDefault="008164B7" w:rsidP="008164B7">
            <w:pPr>
              <w:spacing w:after="0" w:line="240" w:lineRule="auto"/>
              <w:ind w:hanging="23"/>
              <w:contextualSpacing/>
              <w:jc w:val="center"/>
              <w:rPr>
                <w:rFonts w:ascii="Times New Roman" w:hAnsi="Times New Roman"/>
                <w:sz w:val="16"/>
                <w:szCs w:val="16"/>
              </w:rPr>
            </w:pPr>
          </w:p>
        </w:tc>
      </w:tr>
      <w:tr w:rsidR="0072277A" w:rsidRPr="00315F34" w14:paraId="05EF35DE" w14:textId="77777777" w:rsidTr="008164B7">
        <w:trPr>
          <w:jc w:val="center"/>
        </w:trPr>
        <w:tc>
          <w:tcPr>
            <w:tcW w:w="209" w:type="pct"/>
            <w:shd w:val="clear" w:color="auto" w:fill="C0C0C0"/>
            <w:tcMar>
              <w:left w:w="85" w:type="dxa"/>
              <w:right w:w="85" w:type="dxa"/>
            </w:tcMar>
            <w:vAlign w:val="center"/>
          </w:tcPr>
          <w:p w14:paraId="3FE4C358" w14:textId="77777777" w:rsidR="008164B7" w:rsidRPr="00315F34" w:rsidRDefault="008164B7" w:rsidP="008164B7">
            <w:pPr>
              <w:spacing w:after="0"/>
              <w:contextualSpacing/>
              <w:jc w:val="center"/>
              <w:rPr>
                <w:rFonts w:ascii="Times New Roman" w:hAnsi="Times New Roman"/>
                <w:sz w:val="16"/>
                <w:szCs w:val="16"/>
              </w:rPr>
            </w:pPr>
            <w:r w:rsidRPr="00315F34">
              <w:rPr>
                <w:rFonts w:ascii="Times New Roman" w:hAnsi="Times New Roman"/>
                <w:b/>
                <w:bCs/>
                <w:sz w:val="16"/>
                <w:szCs w:val="16"/>
              </w:rPr>
              <w:t>ОП.00</w:t>
            </w:r>
          </w:p>
        </w:tc>
        <w:tc>
          <w:tcPr>
            <w:tcW w:w="561" w:type="pct"/>
            <w:gridSpan w:val="2"/>
            <w:shd w:val="clear" w:color="auto" w:fill="C0C0C0"/>
            <w:noWrap/>
            <w:vAlign w:val="center"/>
          </w:tcPr>
          <w:p w14:paraId="4626EF0B" w14:textId="77777777" w:rsidR="008164B7" w:rsidRPr="00315F34" w:rsidRDefault="008164B7" w:rsidP="008164B7">
            <w:pPr>
              <w:spacing w:after="0" w:line="240" w:lineRule="auto"/>
              <w:contextualSpacing/>
              <w:jc w:val="center"/>
              <w:rPr>
                <w:rFonts w:ascii="Times New Roman" w:hAnsi="Times New Roman"/>
                <w:b/>
                <w:sz w:val="16"/>
                <w:szCs w:val="16"/>
              </w:rPr>
            </w:pPr>
            <w:r w:rsidRPr="00315F34">
              <w:rPr>
                <w:rFonts w:ascii="Times New Roman" w:hAnsi="Times New Roman"/>
                <w:b/>
                <w:sz w:val="16"/>
                <w:szCs w:val="16"/>
              </w:rPr>
              <w:t xml:space="preserve">Общепрофессиональный цикл </w:t>
            </w:r>
          </w:p>
        </w:tc>
        <w:tc>
          <w:tcPr>
            <w:tcW w:w="96" w:type="pct"/>
            <w:gridSpan w:val="2"/>
            <w:shd w:val="clear" w:color="auto" w:fill="C0C0C0"/>
            <w:vAlign w:val="center"/>
          </w:tcPr>
          <w:p w14:paraId="5EAD5E4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shd w:val="clear" w:color="auto" w:fill="C0C0C0"/>
            <w:vAlign w:val="center"/>
          </w:tcPr>
          <w:p w14:paraId="3C0779A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C0C0C0"/>
            <w:vAlign w:val="center"/>
          </w:tcPr>
          <w:p w14:paraId="05D1DE2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shd w:val="clear" w:color="auto" w:fill="C0C0C0"/>
            <w:vAlign w:val="center"/>
          </w:tcPr>
          <w:p w14:paraId="5F44F8C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vAlign w:val="center"/>
          </w:tcPr>
          <w:p w14:paraId="7409C0D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vAlign w:val="center"/>
          </w:tcPr>
          <w:p w14:paraId="3538C9C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vAlign w:val="center"/>
          </w:tcPr>
          <w:p w14:paraId="5EA2D6D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shd w:val="clear" w:color="auto" w:fill="C0C0C0"/>
            <w:noWrap/>
            <w:vAlign w:val="center"/>
          </w:tcPr>
          <w:p w14:paraId="28193C1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6B222DF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C0C0C0"/>
            <w:noWrap/>
            <w:vAlign w:val="center"/>
          </w:tcPr>
          <w:p w14:paraId="194A5C1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C0C0C0"/>
            <w:noWrap/>
            <w:vAlign w:val="center"/>
          </w:tcPr>
          <w:p w14:paraId="54BC6FE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shd w:val="clear" w:color="auto" w:fill="C0C0C0"/>
            <w:vAlign w:val="center"/>
          </w:tcPr>
          <w:p w14:paraId="5C1E6AB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15F1520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noWrap/>
            <w:vAlign w:val="center"/>
          </w:tcPr>
          <w:p w14:paraId="65E515C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noWrap/>
            <w:vAlign w:val="center"/>
          </w:tcPr>
          <w:p w14:paraId="2080A24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noWrap/>
            <w:vAlign w:val="center"/>
          </w:tcPr>
          <w:p w14:paraId="01DF09E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C0C0C0"/>
            <w:noWrap/>
            <w:vAlign w:val="center"/>
          </w:tcPr>
          <w:p w14:paraId="648B1FD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4851FEF5"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99" w:type="pct"/>
            <w:gridSpan w:val="2"/>
            <w:shd w:val="clear" w:color="auto" w:fill="C0C0C0"/>
            <w:noWrap/>
            <w:vAlign w:val="center"/>
          </w:tcPr>
          <w:p w14:paraId="0CAEEB2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2D7FEB1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shd w:val="clear" w:color="auto" w:fill="C0C0C0"/>
            <w:noWrap/>
            <w:vAlign w:val="center"/>
          </w:tcPr>
          <w:p w14:paraId="1F6ACCD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5F4114C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shd w:val="clear" w:color="auto" w:fill="C0C0C0"/>
            <w:noWrap/>
            <w:vAlign w:val="center"/>
          </w:tcPr>
          <w:p w14:paraId="5EC69A0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noWrap/>
            <w:vAlign w:val="center"/>
          </w:tcPr>
          <w:p w14:paraId="04104E9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shd w:val="clear" w:color="auto" w:fill="C0C0C0"/>
            <w:noWrap/>
            <w:vAlign w:val="center"/>
          </w:tcPr>
          <w:p w14:paraId="00A4ED3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C0C0C0"/>
            <w:noWrap/>
            <w:vAlign w:val="center"/>
          </w:tcPr>
          <w:p w14:paraId="522C834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10B5657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shd w:val="clear" w:color="auto" w:fill="C0C0C0"/>
            <w:noWrap/>
            <w:vAlign w:val="center"/>
          </w:tcPr>
          <w:p w14:paraId="1A02FC7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C0C0C0"/>
            <w:noWrap/>
            <w:vAlign w:val="center"/>
          </w:tcPr>
          <w:p w14:paraId="7F9B764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C0C0C0"/>
            <w:noWrap/>
            <w:vAlign w:val="center"/>
          </w:tcPr>
          <w:p w14:paraId="0A1686D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C0C0C0"/>
          </w:tcPr>
          <w:p w14:paraId="1D3F032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shd w:val="clear" w:color="auto" w:fill="C0C0C0"/>
          </w:tcPr>
          <w:p w14:paraId="1567BE7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C0C0C0"/>
          </w:tcPr>
          <w:p w14:paraId="48038F6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shd w:val="clear" w:color="auto" w:fill="C0C0C0"/>
          </w:tcPr>
          <w:p w14:paraId="4BA18C5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C0C0C0"/>
          </w:tcPr>
          <w:p w14:paraId="0F92576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shd w:val="clear" w:color="auto" w:fill="C0C0C0"/>
          </w:tcPr>
          <w:p w14:paraId="7C2FC3C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C0C0C0"/>
          </w:tcPr>
          <w:p w14:paraId="4F77E1A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C0C0C0"/>
          </w:tcPr>
          <w:p w14:paraId="4518641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C0C0C0"/>
          </w:tcPr>
          <w:p w14:paraId="53C578F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C0C0C0"/>
          </w:tcPr>
          <w:p w14:paraId="59BE59B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C0C0C0"/>
          </w:tcPr>
          <w:p w14:paraId="7683E3D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C0C0C0"/>
          </w:tcPr>
          <w:p w14:paraId="3CC7C72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shd w:val="clear" w:color="auto" w:fill="C0C0C0"/>
          </w:tcPr>
          <w:p w14:paraId="57310C1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C0C0C0"/>
            <w:vAlign w:val="center"/>
          </w:tcPr>
          <w:p w14:paraId="0FA9F380" w14:textId="77777777" w:rsidR="008164B7" w:rsidRPr="001F1BDC" w:rsidRDefault="008164B7" w:rsidP="008164B7">
            <w:pPr>
              <w:spacing w:after="0" w:line="240" w:lineRule="auto"/>
              <w:contextualSpacing/>
              <w:jc w:val="center"/>
              <w:rPr>
                <w:rFonts w:ascii="Times New Roman" w:hAnsi="Times New Roman"/>
                <w:sz w:val="16"/>
                <w:szCs w:val="16"/>
              </w:rPr>
            </w:pPr>
          </w:p>
        </w:tc>
      </w:tr>
      <w:tr w:rsidR="008164B7" w:rsidRPr="00315F34" w14:paraId="1E638BCE" w14:textId="77777777" w:rsidTr="008164B7">
        <w:trPr>
          <w:jc w:val="center"/>
        </w:trPr>
        <w:tc>
          <w:tcPr>
            <w:tcW w:w="209" w:type="pct"/>
            <w:tcMar>
              <w:left w:w="85" w:type="dxa"/>
              <w:right w:w="85" w:type="dxa"/>
            </w:tcMar>
            <w:vAlign w:val="center"/>
          </w:tcPr>
          <w:p w14:paraId="44F23A40" w14:textId="77777777"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ОП.01</w:t>
            </w:r>
          </w:p>
        </w:tc>
        <w:tc>
          <w:tcPr>
            <w:tcW w:w="561" w:type="pct"/>
            <w:gridSpan w:val="2"/>
            <w:noWrap/>
          </w:tcPr>
          <w:p w14:paraId="1BB1705C" w14:textId="720FECC1" w:rsidR="008164B7" w:rsidRPr="00315F34" w:rsidRDefault="008164B7" w:rsidP="008164B7">
            <w:pPr>
              <w:spacing w:after="0" w:line="240" w:lineRule="auto"/>
              <w:contextualSpacing/>
              <w:rPr>
                <w:rFonts w:ascii="Times New Roman" w:hAnsi="Times New Roman"/>
                <w:sz w:val="16"/>
                <w:szCs w:val="16"/>
              </w:rPr>
            </w:pPr>
            <w:r w:rsidRPr="005D432C">
              <w:rPr>
                <w:rFonts w:ascii="Times New Roman" w:hAnsi="Times New Roman"/>
                <w:sz w:val="16"/>
                <w:szCs w:val="16"/>
              </w:rPr>
              <w:t>Материаловедение</w:t>
            </w:r>
          </w:p>
        </w:tc>
        <w:tc>
          <w:tcPr>
            <w:tcW w:w="96" w:type="pct"/>
            <w:gridSpan w:val="2"/>
            <w:shd w:val="clear" w:color="auto" w:fill="92D050"/>
            <w:vAlign w:val="center"/>
          </w:tcPr>
          <w:p w14:paraId="01303B5D" w14:textId="76B1279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3"/>
            <w:shd w:val="clear" w:color="auto" w:fill="92D050"/>
            <w:vAlign w:val="center"/>
          </w:tcPr>
          <w:p w14:paraId="32620C45" w14:textId="7C70A55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2"/>
            <w:shd w:val="clear" w:color="auto" w:fill="92D050"/>
            <w:vAlign w:val="center"/>
          </w:tcPr>
          <w:p w14:paraId="767D705B" w14:textId="436E974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gridSpan w:val="2"/>
            <w:shd w:val="clear" w:color="auto" w:fill="92D050"/>
            <w:vAlign w:val="center"/>
          </w:tcPr>
          <w:p w14:paraId="454C4EBA" w14:textId="1A8322C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vAlign w:val="center"/>
          </w:tcPr>
          <w:p w14:paraId="1B751AF3" w14:textId="2702BAF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vAlign w:val="center"/>
          </w:tcPr>
          <w:p w14:paraId="7697ACE6" w14:textId="67C7773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vAlign w:val="center"/>
          </w:tcPr>
          <w:p w14:paraId="33D0DE7A" w14:textId="1EE743B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7" w:type="pct"/>
            <w:gridSpan w:val="2"/>
            <w:shd w:val="clear" w:color="auto" w:fill="92D050"/>
            <w:noWrap/>
            <w:vAlign w:val="center"/>
          </w:tcPr>
          <w:p w14:paraId="6EF3CFF3" w14:textId="7B32C55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1A7D911E" w14:textId="7347558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shd w:val="clear" w:color="auto" w:fill="92D050"/>
            <w:noWrap/>
            <w:vAlign w:val="center"/>
          </w:tcPr>
          <w:p w14:paraId="5E34FED8" w14:textId="6DB5BB1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noWrap/>
            <w:vAlign w:val="center"/>
          </w:tcPr>
          <w:p w14:paraId="3221813B" w14:textId="3DA8367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1" w:type="pct"/>
            <w:gridSpan w:val="2"/>
            <w:shd w:val="clear" w:color="auto" w:fill="92D050"/>
            <w:vAlign w:val="center"/>
          </w:tcPr>
          <w:p w14:paraId="4A678954" w14:textId="73D25F6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010C2DA4" w14:textId="7624C42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4B3FA30D" w14:textId="4D146AF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635F0596" w14:textId="1B8634E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4F6624F5" w14:textId="03CF336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noWrap/>
            <w:vAlign w:val="center"/>
          </w:tcPr>
          <w:p w14:paraId="1CA4A03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72A28C28" w14:textId="0D52D727" w:rsidR="008164B7" w:rsidRPr="00315F34" w:rsidRDefault="008164B7" w:rsidP="008164B7">
            <w:pPr>
              <w:spacing w:after="0" w:line="240" w:lineRule="auto"/>
              <w:contextualSpacing/>
              <w:jc w:val="center"/>
              <w:rPr>
                <w:rFonts w:ascii="Times New Roman" w:hAnsi="Times New Roman"/>
                <w:b/>
                <w:bCs/>
                <w:sz w:val="16"/>
                <w:szCs w:val="16"/>
              </w:rPr>
            </w:pPr>
            <w:r>
              <w:rPr>
                <w:rFonts w:ascii="Times New Roman" w:hAnsi="Times New Roman"/>
                <w:bCs/>
                <w:sz w:val="16"/>
                <w:szCs w:val="16"/>
              </w:rPr>
              <w:t>К</w:t>
            </w:r>
          </w:p>
        </w:tc>
        <w:tc>
          <w:tcPr>
            <w:tcW w:w="99" w:type="pct"/>
            <w:gridSpan w:val="2"/>
            <w:noWrap/>
            <w:textDirection w:val="btLr"/>
            <w:vAlign w:val="center"/>
          </w:tcPr>
          <w:p w14:paraId="60E7CD3F" w14:textId="3E14A7D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shd w:val="clear" w:color="auto" w:fill="92D050"/>
            <w:noWrap/>
            <w:vAlign w:val="center"/>
          </w:tcPr>
          <w:p w14:paraId="37B9C753" w14:textId="35754FA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1" w:type="pct"/>
            <w:gridSpan w:val="2"/>
            <w:shd w:val="clear" w:color="auto" w:fill="92D050"/>
            <w:noWrap/>
            <w:vAlign w:val="center"/>
          </w:tcPr>
          <w:p w14:paraId="6D208208" w14:textId="707E0F2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132966AB" w14:textId="2F179E8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92D050"/>
            <w:noWrap/>
            <w:vAlign w:val="center"/>
          </w:tcPr>
          <w:p w14:paraId="3654680B" w14:textId="3828D78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5F283121" w14:textId="11E19BB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shd w:val="clear" w:color="auto" w:fill="92D050"/>
            <w:noWrap/>
            <w:vAlign w:val="center"/>
          </w:tcPr>
          <w:p w14:paraId="23F1B59A" w14:textId="171F28A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noWrap/>
            <w:vAlign w:val="center"/>
          </w:tcPr>
          <w:p w14:paraId="0AD09D08" w14:textId="216837F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0024E559" w14:textId="36388EC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noWrap/>
            <w:vAlign w:val="center"/>
          </w:tcPr>
          <w:p w14:paraId="227F259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noWrap/>
            <w:vAlign w:val="center"/>
          </w:tcPr>
          <w:p w14:paraId="02D26D7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noWrap/>
            <w:vAlign w:val="center"/>
          </w:tcPr>
          <w:p w14:paraId="5DBE8BB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Pr>
          <w:p w14:paraId="7203576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tcPr>
          <w:p w14:paraId="053E074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37AA136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tcPr>
          <w:p w14:paraId="12B7EDE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352E7E5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53B113F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4B57AE1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7DBE8D8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1247965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5F5E25B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39D9051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55A42A2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tcPr>
          <w:p w14:paraId="15F0FC5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590E8DD2" w14:textId="14852431" w:rsidR="008164B7" w:rsidRPr="001F1BDC" w:rsidRDefault="008164B7" w:rsidP="008164B7">
            <w:pPr>
              <w:spacing w:after="0" w:line="240" w:lineRule="auto"/>
              <w:contextualSpacing/>
              <w:jc w:val="center"/>
              <w:rPr>
                <w:rFonts w:ascii="Times New Roman" w:hAnsi="Times New Roman"/>
                <w:sz w:val="16"/>
                <w:szCs w:val="16"/>
              </w:rPr>
            </w:pPr>
          </w:p>
        </w:tc>
      </w:tr>
      <w:tr w:rsidR="008164B7" w:rsidRPr="00315F34" w14:paraId="66BF8D6F" w14:textId="77777777" w:rsidTr="008164B7">
        <w:trPr>
          <w:jc w:val="center"/>
        </w:trPr>
        <w:tc>
          <w:tcPr>
            <w:tcW w:w="209" w:type="pct"/>
            <w:tcMar>
              <w:left w:w="85" w:type="dxa"/>
              <w:right w:w="85" w:type="dxa"/>
            </w:tcMar>
            <w:vAlign w:val="center"/>
          </w:tcPr>
          <w:p w14:paraId="6BF7217E" w14:textId="349E9E9E"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ОП</w:t>
            </w:r>
            <w:r>
              <w:rPr>
                <w:rFonts w:ascii="Times New Roman" w:hAnsi="Times New Roman"/>
                <w:sz w:val="16"/>
                <w:szCs w:val="16"/>
              </w:rPr>
              <w:t>.02</w:t>
            </w:r>
          </w:p>
        </w:tc>
        <w:tc>
          <w:tcPr>
            <w:tcW w:w="561" w:type="pct"/>
            <w:gridSpan w:val="2"/>
            <w:noWrap/>
          </w:tcPr>
          <w:p w14:paraId="02CCDFCE" w14:textId="67FA9894" w:rsidR="008164B7" w:rsidRPr="00315F34" w:rsidRDefault="008164B7" w:rsidP="008164B7">
            <w:pPr>
              <w:spacing w:after="0" w:line="240" w:lineRule="auto"/>
              <w:contextualSpacing/>
              <w:rPr>
                <w:rFonts w:ascii="Times New Roman" w:hAnsi="Times New Roman"/>
                <w:sz w:val="16"/>
                <w:szCs w:val="16"/>
              </w:rPr>
            </w:pPr>
            <w:proofErr w:type="spellStart"/>
            <w:r w:rsidRPr="005D432C">
              <w:rPr>
                <w:rFonts w:ascii="Times New Roman" w:hAnsi="Times New Roman"/>
                <w:sz w:val="16"/>
                <w:szCs w:val="16"/>
              </w:rPr>
              <w:t>Спецрисунок</w:t>
            </w:r>
            <w:proofErr w:type="spellEnd"/>
            <w:r w:rsidRPr="005D432C">
              <w:rPr>
                <w:rFonts w:ascii="Times New Roman" w:hAnsi="Times New Roman"/>
                <w:sz w:val="16"/>
                <w:szCs w:val="16"/>
              </w:rPr>
              <w:t xml:space="preserve"> и художественная графика</w:t>
            </w:r>
          </w:p>
        </w:tc>
        <w:tc>
          <w:tcPr>
            <w:tcW w:w="96" w:type="pct"/>
            <w:gridSpan w:val="2"/>
            <w:shd w:val="clear" w:color="auto" w:fill="92D050"/>
            <w:vAlign w:val="center"/>
          </w:tcPr>
          <w:p w14:paraId="08B28D39" w14:textId="7F3E5C8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gridSpan w:val="3"/>
            <w:shd w:val="clear" w:color="auto" w:fill="92D050"/>
            <w:vAlign w:val="center"/>
          </w:tcPr>
          <w:p w14:paraId="44E07DB4" w14:textId="0883CD7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gridSpan w:val="2"/>
            <w:shd w:val="clear" w:color="auto" w:fill="92D050"/>
            <w:vAlign w:val="center"/>
          </w:tcPr>
          <w:p w14:paraId="7343437C" w14:textId="27694BC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0" w:type="pct"/>
            <w:gridSpan w:val="2"/>
            <w:shd w:val="clear" w:color="auto" w:fill="92D050"/>
            <w:vAlign w:val="center"/>
          </w:tcPr>
          <w:p w14:paraId="7680EC8C" w14:textId="33D900D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gridSpan w:val="2"/>
            <w:shd w:val="clear" w:color="auto" w:fill="92D050"/>
            <w:vAlign w:val="center"/>
          </w:tcPr>
          <w:p w14:paraId="4AFFA47B" w14:textId="454F6D6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shd w:val="clear" w:color="auto" w:fill="92D050"/>
            <w:vAlign w:val="center"/>
          </w:tcPr>
          <w:p w14:paraId="4C55D2A2" w14:textId="6A356EC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shd w:val="clear" w:color="auto" w:fill="92D050"/>
            <w:vAlign w:val="center"/>
          </w:tcPr>
          <w:p w14:paraId="137E636D" w14:textId="2557699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7" w:type="pct"/>
            <w:gridSpan w:val="2"/>
            <w:shd w:val="clear" w:color="auto" w:fill="92D050"/>
            <w:noWrap/>
            <w:vAlign w:val="center"/>
          </w:tcPr>
          <w:p w14:paraId="72B90684" w14:textId="65C936C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gridSpan w:val="2"/>
            <w:shd w:val="clear" w:color="auto" w:fill="92D050"/>
            <w:noWrap/>
            <w:vAlign w:val="center"/>
          </w:tcPr>
          <w:p w14:paraId="3F3BDF74" w14:textId="1591061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shd w:val="clear" w:color="auto" w:fill="92D050"/>
            <w:noWrap/>
            <w:vAlign w:val="center"/>
          </w:tcPr>
          <w:p w14:paraId="76F83563" w14:textId="6FD79CD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gridSpan w:val="2"/>
            <w:shd w:val="clear" w:color="auto" w:fill="92D050"/>
            <w:noWrap/>
            <w:vAlign w:val="center"/>
          </w:tcPr>
          <w:p w14:paraId="2B250569" w14:textId="5A34C3C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1" w:type="pct"/>
            <w:gridSpan w:val="2"/>
            <w:shd w:val="clear" w:color="auto" w:fill="92D050"/>
            <w:vAlign w:val="center"/>
          </w:tcPr>
          <w:p w14:paraId="464D5D18" w14:textId="3B9BC3F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20F9344B" w14:textId="1AAC98A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1357DB2B" w14:textId="2C9AE99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2C7FC3C2" w14:textId="2E29DDD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3C85B9BA" w14:textId="2E8EC33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noWrap/>
            <w:vAlign w:val="center"/>
          </w:tcPr>
          <w:p w14:paraId="7132DCA6" w14:textId="0E9CD9D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noWrap/>
            <w:textDirection w:val="btLr"/>
            <w:vAlign w:val="center"/>
          </w:tcPr>
          <w:p w14:paraId="4747C277" w14:textId="3977D78B" w:rsidR="008164B7" w:rsidRPr="00315F34" w:rsidRDefault="008164B7" w:rsidP="008164B7">
            <w:pPr>
              <w:spacing w:after="0" w:line="240" w:lineRule="auto"/>
              <w:contextualSpacing/>
              <w:jc w:val="center"/>
              <w:rPr>
                <w:rFonts w:ascii="Times New Roman" w:hAnsi="Times New Roman"/>
                <w:b/>
                <w:bCs/>
                <w:sz w:val="16"/>
                <w:szCs w:val="16"/>
              </w:rPr>
            </w:pPr>
            <w:r>
              <w:rPr>
                <w:rFonts w:ascii="Times New Roman" w:hAnsi="Times New Roman"/>
                <w:bCs/>
                <w:sz w:val="16"/>
                <w:szCs w:val="16"/>
              </w:rPr>
              <w:t>К</w:t>
            </w:r>
          </w:p>
        </w:tc>
        <w:tc>
          <w:tcPr>
            <w:tcW w:w="99" w:type="pct"/>
            <w:gridSpan w:val="2"/>
            <w:noWrap/>
            <w:textDirection w:val="btLr"/>
            <w:vAlign w:val="center"/>
          </w:tcPr>
          <w:p w14:paraId="26FC3A4E" w14:textId="4594D3A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noWrap/>
            <w:vAlign w:val="center"/>
          </w:tcPr>
          <w:p w14:paraId="35558B7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noWrap/>
            <w:vAlign w:val="center"/>
          </w:tcPr>
          <w:p w14:paraId="2DD438D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4196279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3879934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2B134F2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noWrap/>
            <w:vAlign w:val="center"/>
          </w:tcPr>
          <w:p w14:paraId="1ED04E8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3861763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0E003E4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3A60C7C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noWrap/>
            <w:vAlign w:val="center"/>
          </w:tcPr>
          <w:p w14:paraId="2DDE30A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noWrap/>
            <w:vAlign w:val="center"/>
          </w:tcPr>
          <w:p w14:paraId="3FFC87E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Pr>
          <w:p w14:paraId="55F7571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tcPr>
          <w:p w14:paraId="0CD56FA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7328AF5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tcPr>
          <w:p w14:paraId="7ADB380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470150F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188BE74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4A34569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54EA1FB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34CE9E6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75A055E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230C290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248ECEA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tcPr>
          <w:p w14:paraId="159BBA9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1251CA03" w14:textId="52CA20B3" w:rsidR="008164B7" w:rsidRPr="001F1BDC" w:rsidRDefault="008164B7" w:rsidP="008164B7">
            <w:pPr>
              <w:spacing w:after="0" w:line="240" w:lineRule="auto"/>
              <w:contextualSpacing/>
              <w:jc w:val="center"/>
              <w:rPr>
                <w:rFonts w:ascii="Times New Roman" w:hAnsi="Times New Roman"/>
                <w:sz w:val="16"/>
                <w:szCs w:val="16"/>
              </w:rPr>
            </w:pPr>
          </w:p>
        </w:tc>
      </w:tr>
      <w:tr w:rsidR="008164B7" w:rsidRPr="00315F34" w14:paraId="4A4E2F13" w14:textId="77777777" w:rsidTr="008164B7">
        <w:trPr>
          <w:jc w:val="center"/>
        </w:trPr>
        <w:tc>
          <w:tcPr>
            <w:tcW w:w="209" w:type="pct"/>
            <w:tcMar>
              <w:left w:w="85" w:type="dxa"/>
              <w:right w:w="85" w:type="dxa"/>
            </w:tcMar>
            <w:vAlign w:val="center"/>
          </w:tcPr>
          <w:p w14:paraId="063BDA0A" w14:textId="73C4C154" w:rsidR="008164B7" w:rsidRPr="00315F34" w:rsidRDefault="008164B7" w:rsidP="008164B7">
            <w:pPr>
              <w:spacing w:after="0"/>
              <w:contextualSpacing/>
              <w:rPr>
                <w:rFonts w:ascii="Times New Roman" w:hAnsi="Times New Roman"/>
                <w:sz w:val="16"/>
                <w:szCs w:val="16"/>
              </w:rPr>
            </w:pPr>
            <w:r>
              <w:rPr>
                <w:rFonts w:ascii="Times New Roman" w:hAnsi="Times New Roman"/>
                <w:sz w:val="16"/>
                <w:szCs w:val="16"/>
              </w:rPr>
              <w:t>Оп.03</w:t>
            </w:r>
          </w:p>
        </w:tc>
        <w:tc>
          <w:tcPr>
            <w:tcW w:w="561" w:type="pct"/>
            <w:gridSpan w:val="2"/>
            <w:noWrap/>
          </w:tcPr>
          <w:p w14:paraId="4128743F" w14:textId="13BC5856" w:rsidR="008164B7" w:rsidRPr="00315F34" w:rsidRDefault="008164B7" w:rsidP="008164B7">
            <w:pPr>
              <w:spacing w:after="0" w:line="240" w:lineRule="auto"/>
              <w:contextualSpacing/>
              <w:rPr>
                <w:rFonts w:ascii="Times New Roman" w:hAnsi="Times New Roman"/>
                <w:sz w:val="16"/>
                <w:szCs w:val="16"/>
              </w:rPr>
            </w:pPr>
            <w:r w:rsidRPr="005D432C">
              <w:rPr>
                <w:rFonts w:ascii="Times New Roman" w:hAnsi="Times New Roman"/>
                <w:sz w:val="16"/>
                <w:szCs w:val="16"/>
              </w:rPr>
              <w:t>Прикладные компьютерные программы в профессиональной деятельности</w:t>
            </w:r>
          </w:p>
        </w:tc>
        <w:tc>
          <w:tcPr>
            <w:tcW w:w="96" w:type="pct"/>
            <w:gridSpan w:val="2"/>
            <w:vAlign w:val="center"/>
          </w:tcPr>
          <w:p w14:paraId="48005AB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vAlign w:val="center"/>
          </w:tcPr>
          <w:p w14:paraId="50A529C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vAlign w:val="center"/>
          </w:tcPr>
          <w:p w14:paraId="6B405E1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vAlign w:val="center"/>
          </w:tcPr>
          <w:p w14:paraId="1F670F1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vAlign w:val="center"/>
          </w:tcPr>
          <w:p w14:paraId="4FBAEB1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50DA270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5C18F90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noWrap/>
            <w:vAlign w:val="center"/>
          </w:tcPr>
          <w:p w14:paraId="45179E6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362482C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31B8D57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1AE22EA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vAlign w:val="center"/>
          </w:tcPr>
          <w:p w14:paraId="72241F7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6ED7386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519B6EC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52F4C9E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13F1F94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44F4331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6759CD14" w14:textId="79896810" w:rsidR="008164B7" w:rsidRPr="00315F34" w:rsidRDefault="008164B7" w:rsidP="008164B7">
            <w:pPr>
              <w:spacing w:after="0" w:line="240" w:lineRule="auto"/>
              <w:contextualSpacing/>
              <w:jc w:val="center"/>
              <w:rPr>
                <w:rFonts w:ascii="Times New Roman" w:hAnsi="Times New Roman"/>
                <w:b/>
                <w:bCs/>
                <w:sz w:val="16"/>
                <w:szCs w:val="16"/>
              </w:rPr>
            </w:pPr>
            <w:r>
              <w:rPr>
                <w:rFonts w:ascii="Times New Roman" w:hAnsi="Times New Roman"/>
                <w:bCs/>
                <w:sz w:val="16"/>
                <w:szCs w:val="16"/>
              </w:rPr>
              <w:t>К</w:t>
            </w:r>
          </w:p>
        </w:tc>
        <w:tc>
          <w:tcPr>
            <w:tcW w:w="99" w:type="pct"/>
            <w:gridSpan w:val="2"/>
            <w:noWrap/>
            <w:textDirection w:val="btLr"/>
            <w:vAlign w:val="center"/>
          </w:tcPr>
          <w:p w14:paraId="7B1D6788" w14:textId="276A345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shd w:val="clear" w:color="auto" w:fill="92D050"/>
            <w:noWrap/>
            <w:vAlign w:val="center"/>
          </w:tcPr>
          <w:p w14:paraId="3219C27F" w14:textId="0B4C2B6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1" w:type="pct"/>
            <w:gridSpan w:val="2"/>
            <w:shd w:val="clear" w:color="auto" w:fill="92D050"/>
            <w:noWrap/>
            <w:vAlign w:val="center"/>
          </w:tcPr>
          <w:p w14:paraId="21473FCE" w14:textId="042909F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4567881E" w14:textId="356F5D5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92D050"/>
            <w:noWrap/>
            <w:vAlign w:val="center"/>
          </w:tcPr>
          <w:p w14:paraId="2FDDCF46" w14:textId="0C5D611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6B658B3E" w14:textId="6A1F5EB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shd w:val="clear" w:color="auto" w:fill="92D050"/>
            <w:noWrap/>
            <w:vAlign w:val="center"/>
          </w:tcPr>
          <w:p w14:paraId="319BA90F" w14:textId="508295A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noWrap/>
            <w:vAlign w:val="center"/>
          </w:tcPr>
          <w:p w14:paraId="3BB16EB4" w14:textId="3CB3564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20F0C975" w14:textId="4702716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92D050"/>
            <w:noWrap/>
            <w:vAlign w:val="center"/>
          </w:tcPr>
          <w:p w14:paraId="506D4DB7" w14:textId="43C58DC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2"/>
            <w:shd w:val="clear" w:color="auto" w:fill="92D050"/>
            <w:noWrap/>
            <w:vAlign w:val="center"/>
          </w:tcPr>
          <w:p w14:paraId="0C4B58E0" w14:textId="0CDCF3D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shd w:val="clear" w:color="auto" w:fill="92D050"/>
            <w:noWrap/>
            <w:vAlign w:val="center"/>
          </w:tcPr>
          <w:p w14:paraId="419D325C" w14:textId="138281A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vAlign w:val="center"/>
          </w:tcPr>
          <w:p w14:paraId="46A1DAF9" w14:textId="10B5A12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7" w:type="pct"/>
            <w:gridSpan w:val="2"/>
            <w:tcBorders>
              <w:right w:val="single" w:sz="4" w:space="0" w:color="auto"/>
            </w:tcBorders>
            <w:shd w:val="clear" w:color="auto" w:fill="92D050"/>
            <w:vAlign w:val="center"/>
          </w:tcPr>
          <w:p w14:paraId="4A5A5D58" w14:textId="22F3AD0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shd w:val="clear" w:color="auto" w:fill="92D050"/>
            <w:vAlign w:val="center"/>
          </w:tcPr>
          <w:p w14:paraId="07BBDF79" w14:textId="7940F1C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tcBorders>
              <w:right w:val="single" w:sz="4" w:space="0" w:color="auto"/>
            </w:tcBorders>
            <w:shd w:val="clear" w:color="auto" w:fill="92D050"/>
            <w:vAlign w:val="center"/>
          </w:tcPr>
          <w:p w14:paraId="4D78EB04" w14:textId="4B88472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shd w:val="clear" w:color="auto" w:fill="92D050"/>
            <w:vAlign w:val="center"/>
          </w:tcPr>
          <w:p w14:paraId="32DCCBED" w14:textId="461E26F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tcBorders>
              <w:right w:val="single" w:sz="4" w:space="0" w:color="auto"/>
            </w:tcBorders>
            <w:shd w:val="clear" w:color="auto" w:fill="92D050"/>
            <w:vAlign w:val="center"/>
          </w:tcPr>
          <w:p w14:paraId="5B8803E9" w14:textId="0DCA9BD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tcBorders>
              <w:right w:val="single" w:sz="4" w:space="0" w:color="auto"/>
            </w:tcBorders>
            <w:shd w:val="clear" w:color="auto" w:fill="92D050"/>
            <w:vAlign w:val="center"/>
          </w:tcPr>
          <w:p w14:paraId="0C0AE00F" w14:textId="30CA52F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tcPr>
          <w:p w14:paraId="18424DD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42B0A89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0E3F816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3553B47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673E281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tcPr>
          <w:p w14:paraId="569500C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2D4BA6E3" w14:textId="2F555602" w:rsidR="008164B7" w:rsidRPr="001F1BDC" w:rsidRDefault="008164B7" w:rsidP="008164B7">
            <w:pPr>
              <w:spacing w:after="0" w:line="240" w:lineRule="auto"/>
              <w:contextualSpacing/>
              <w:jc w:val="center"/>
              <w:rPr>
                <w:rFonts w:ascii="Times New Roman" w:hAnsi="Times New Roman"/>
                <w:sz w:val="16"/>
                <w:szCs w:val="16"/>
              </w:rPr>
            </w:pPr>
          </w:p>
        </w:tc>
      </w:tr>
      <w:tr w:rsidR="0072277A" w:rsidRPr="00315F34" w14:paraId="2AB8EEA0" w14:textId="77777777" w:rsidTr="008164B7">
        <w:trPr>
          <w:jc w:val="center"/>
        </w:trPr>
        <w:tc>
          <w:tcPr>
            <w:tcW w:w="209" w:type="pct"/>
            <w:shd w:val="clear" w:color="auto" w:fill="C0C0C0"/>
            <w:tcMar>
              <w:left w:w="85" w:type="dxa"/>
              <w:right w:w="85" w:type="dxa"/>
            </w:tcMar>
            <w:vAlign w:val="center"/>
          </w:tcPr>
          <w:p w14:paraId="5DA1CBF1" w14:textId="77777777" w:rsidR="008164B7" w:rsidRPr="00315F34" w:rsidRDefault="008164B7" w:rsidP="008164B7">
            <w:pPr>
              <w:spacing w:after="0"/>
              <w:contextualSpacing/>
              <w:rPr>
                <w:rFonts w:ascii="Times New Roman" w:hAnsi="Times New Roman"/>
                <w:b/>
                <w:sz w:val="16"/>
                <w:szCs w:val="16"/>
              </w:rPr>
            </w:pPr>
            <w:r w:rsidRPr="00315F34">
              <w:rPr>
                <w:rFonts w:ascii="Times New Roman" w:hAnsi="Times New Roman"/>
                <w:b/>
                <w:bCs/>
                <w:sz w:val="16"/>
                <w:szCs w:val="16"/>
              </w:rPr>
              <w:t>П.00</w:t>
            </w:r>
          </w:p>
        </w:tc>
        <w:tc>
          <w:tcPr>
            <w:tcW w:w="561" w:type="pct"/>
            <w:gridSpan w:val="2"/>
            <w:shd w:val="clear" w:color="auto" w:fill="C0C0C0"/>
            <w:noWrap/>
            <w:vAlign w:val="center"/>
          </w:tcPr>
          <w:p w14:paraId="2319B69E" w14:textId="77777777" w:rsidR="008164B7" w:rsidRPr="00315F34" w:rsidRDefault="008164B7" w:rsidP="008164B7">
            <w:pPr>
              <w:spacing w:after="0"/>
              <w:contextualSpacing/>
              <w:rPr>
                <w:rFonts w:ascii="Times New Roman" w:hAnsi="Times New Roman"/>
                <w:b/>
                <w:sz w:val="16"/>
                <w:szCs w:val="16"/>
              </w:rPr>
            </w:pPr>
            <w:r w:rsidRPr="00315F34">
              <w:rPr>
                <w:rFonts w:ascii="Times New Roman" w:hAnsi="Times New Roman"/>
                <w:b/>
                <w:sz w:val="16"/>
                <w:szCs w:val="16"/>
              </w:rPr>
              <w:t xml:space="preserve">Профессиональный цикл </w:t>
            </w:r>
          </w:p>
        </w:tc>
        <w:tc>
          <w:tcPr>
            <w:tcW w:w="96" w:type="pct"/>
            <w:gridSpan w:val="2"/>
            <w:shd w:val="clear" w:color="auto" w:fill="C0C0C0"/>
            <w:vAlign w:val="center"/>
          </w:tcPr>
          <w:p w14:paraId="2C7F8B9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shd w:val="clear" w:color="auto" w:fill="C0C0C0"/>
            <w:vAlign w:val="center"/>
          </w:tcPr>
          <w:p w14:paraId="341BD31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C0C0C0"/>
            <w:vAlign w:val="center"/>
          </w:tcPr>
          <w:p w14:paraId="2A7CDC2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shd w:val="clear" w:color="auto" w:fill="C0C0C0"/>
            <w:vAlign w:val="center"/>
          </w:tcPr>
          <w:p w14:paraId="1316F87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vAlign w:val="center"/>
          </w:tcPr>
          <w:p w14:paraId="7346084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vAlign w:val="center"/>
          </w:tcPr>
          <w:p w14:paraId="60B9587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vAlign w:val="center"/>
          </w:tcPr>
          <w:p w14:paraId="4184066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shd w:val="clear" w:color="auto" w:fill="C0C0C0"/>
            <w:noWrap/>
            <w:vAlign w:val="center"/>
          </w:tcPr>
          <w:p w14:paraId="00F58AB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66D728E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C0C0C0"/>
            <w:noWrap/>
            <w:vAlign w:val="center"/>
          </w:tcPr>
          <w:p w14:paraId="674A10D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C0C0C0"/>
            <w:noWrap/>
            <w:vAlign w:val="center"/>
          </w:tcPr>
          <w:p w14:paraId="1F761B39"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101" w:type="pct"/>
            <w:gridSpan w:val="2"/>
            <w:shd w:val="clear" w:color="auto" w:fill="C0C0C0"/>
            <w:vAlign w:val="center"/>
          </w:tcPr>
          <w:p w14:paraId="10FF15E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24F706B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noWrap/>
            <w:vAlign w:val="center"/>
          </w:tcPr>
          <w:p w14:paraId="33CA951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noWrap/>
            <w:vAlign w:val="center"/>
          </w:tcPr>
          <w:p w14:paraId="7DC68D0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noWrap/>
            <w:vAlign w:val="center"/>
          </w:tcPr>
          <w:p w14:paraId="451D91D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C0C0C0"/>
            <w:noWrap/>
            <w:vAlign w:val="center"/>
          </w:tcPr>
          <w:p w14:paraId="1A71FEB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224673A0"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99" w:type="pct"/>
            <w:gridSpan w:val="2"/>
            <w:shd w:val="clear" w:color="auto" w:fill="C0C0C0"/>
            <w:noWrap/>
            <w:vAlign w:val="center"/>
          </w:tcPr>
          <w:p w14:paraId="03CE883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254D27B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shd w:val="clear" w:color="auto" w:fill="C0C0C0"/>
            <w:noWrap/>
            <w:vAlign w:val="center"/>
          </w:tcPr>
          <w:p w14:paraId="1BFA2B2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6755E7B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shd w:val="clear" w:color="auto" w:fill="C0C0C0"/>
            <w:noWrap/>
            <w:vAlign w:val="center"/>
          </w:tcPr>
          <w:p w14:paraId="65A7E11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noWrap/>
            <w:vAlign w:val="center"/>
          </w:tcPr>
          <w:p w14:paraId="7473790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shd w:val="clear" w:color="auto" w:fill="C0C0C0"/>
            <w:noWrap/>
            <w:vAlign w:val="center"/>
          </w:tcPr>
          <w:p w14:paraId="0CF833C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C0C0C0"/>
            <w:noWrap/>
            <w:vAlign w:val="center"/>
          </w:tcPr>
          <w:p w14:paraId="28E63DF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23E4182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shd w:val="clear" w:color="auto" w:fill="C0C0C0"/>
            <w:noWrap/>
            <w:vAlign w:val="center"/>
          </w:tcPr>
          <w:p w14:paraId="0080625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C0C0C0"/>
            <w:noWrap/>
            <w:vAlign w:val="center"/>
          </w:tcPr>
          <w:p w14:paraId="5848B3D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C0C0C0"/>
            <w:noWrap/>
            <w:vAlign w:val="center"/>
          </w:tcPr>
          <w:p w14:paraId="78270C1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C0C0C0"/>
          </w:tcPr>
          <w:p w14:paraId="0D08291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shd w:val="clear" w:color="auto" w:fill="C0C0C0"/>
          </w:tcPr>
          <w:p w14:paraId="0D1C797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C0C0C0"/>
          </w:tcPr>
          <w:p w14:paraId="186CD9F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shd w:val="clear" w:color="auto" w:fill="C0C0C0"/>
          </w:tcPr>
          <w:p w14:paraId="22F1DB3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C0C0C0"/>
          </w:tcPr>
          <w:p w14:paraId="3374106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shd w:val="clear" w:color="auto" w:fill="C0C0C0"/>
          </w:tcPr>
          <w:p w14:paraId="06A5C1B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C0C0C0"/>
          </w:tcPr>
          <w:p w14:paraId="200661B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C0C0C0"/>
          </w:tcPr>
          <w:p w14:paraId="2FDEFB6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C0C0C0"/>
          </w:tcPr>
          <w:p w14:paraId="185F5D1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C0C0C0"/>
          </w:tcPr>
          <w:p w14:paraId="1D81DC9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C0C0C0"/>
          </w:tcPr>
          <w:p w14:paraId="19F88C6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C0C0C0"/>
          </w:tcPr>
          <w:p w14:paraId="6F2E6B4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shd w:val="clear" w:color="auto" w:fill="C0C0C0"/>
          </w:tcPr>
          <w:p w14:paraId="62D6A7A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C0C0C0"/>
            <w:vAlign w:val="center"/>
          </w:tcPr>
          <w:p w14:paraId="5FE9E311" w14:textId="77777777" w:rsidR="008164B7" w:rsidRPr="00315F34" w:rsidRDefault="008164B7" w:rsidP="008164B7">
            <w:pPr>
              <w:spacing w:after="0" w:line="240" w:lineRule="auto"/>
              <w:contextualSpacing/>
              <w:jc w:val="center"/>
              <w:rPr>
                <w:rFonts w:ascii="Times New Roman" w:hAnsi="Times New Roman"/>
                <w:sz w:val="16"/>
                <w:szCs w:val="16"/>
              </w:rPr>
            </w:pPr>
          </w:p>
        </w:tc>
      </w:tr>
      <w:tr w:rsidR="0072277A" w:rsidRPr="00315F34" w14:paraId="6B9EF1F2" w14:textId="77777777" w:rsidTr="008164B7">
        <w:trPr>
          <w:jc w:val="center"/>
        </w:trPr>
        <w:tc>
          <w:tcPr>
            <w:tcW w:w="209" w:type="pct"/>
            <w:shd w:val="clear" w:color="auto" w:fill="C0C0C0"/>
            <w:tcMar>
              <w:left w:w="85" w:type="dxa"/>
              <w:right w:w="85" w:type="dxa"/>
            </w:tcMar>
            <w:vAlign w:val="center"/>
          </w:tcPr>
          <w:p w14:paraId="13A735BD" w14:textId="77777777" w:rsidR="008164B7" w:rsidRPr="00315F34" w:rsidRDefault="008164B7" w:rsidP="008164B7">
            <w:pPr>
              <w:spacing w:after="0"/>
              <w:contextualSpacing/>
              <w:rPr>
                <w:rFonts w:ascii="Times New Roman" w:hAnsi="Times New Roman"/>
                <w:b/>
                <w:bCs/>
                <w:sz w:val="16"/>
                <w:szCs w:val="16"/>
              </w:rPr>
            </w:pPr>
            <w:r w:rsidRPr="00315F34">
              <w:rPr>
                <w:rFonts w:ascii="Times New Roman" w:hAnsi="Times New Roman"/>
                <w:b/>
                <w:bCs/>
                <w:sz w:val="16"/>
                <w:szCs w:val="16"/>
              </w:rPr>
              <w:t>ПМ.00</w:t>
            </w:r>
          </w:p>
        </w:tc>
        <w:tc>
          <w:tcPr>
            <w:tcW w:w="561" w:type="pct"/>
            <w:gridSpan w:val="2"/>
            <w:shd w:val="clear" w:color="auto" w:fill="C0C0C0"/>
            <w:noWrap/>
            <w:vAlign w:val="center"/>
          </w:tcPr>
          <w:p w14:paraId="10C53D53" w14:textId="77777777" w:rsidR="008164B7" w:rsidRPr="00315F34" w:rsidRDefault="008164B7" w:rsidP="008164B7">
            <w:pPr>
              <w:spacing w:after="0"/>
              <w:contextualSpacing/>
              <w:rPr>
                <w:rFonts w:ascii="Times New Roman" w:hAnsi="Times New Roman"/>
                <w:b/>
                <w:sz w:val="16"/>
                <w:szCs w:val="16"/>
              </w:rPr>
            </w:pPr>
            <w:r w:rsidRPr="00315F34">
              <w:rPr>
                <w:rFonts w:ascii="Times New Roman" w:hAnsi="Times New Roman"/>
                <w:b/>
                <w:sz w:val="16"/>
                <w:szCs w:val="16"/>
              </w:rPr>
              <w:t>Профессиональные модули</w:t>
            </w:r>
          </w:p>
        </w:tc>
        <w:tc>
          <w:tcPr>
            <w:tcW w:w="96" w:type="pct"/>
            <w:gridSpan w:val="2"/>
            <w:shd w:val="clear" w:color="auto" w:fill="C0C0C0"/>
            <w:vAlign w:val="center"/>
          </w:tcPr>
          <w:p w14:paraId="79CE4C5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shd w:val="clear" w:color="auto" w:fill="C0C0C0"/>
            <w:vAlign w:val="center"/>
          </w:tcPr>
          <w:p w14:paraId="7A530EA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C0C0C0"/>
            <w:vAlign w:val="center"/>
          </w:tcPr>
          <w:p w14:paraId="5F66ECD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shd w:val="clear" w:color="auto" w:fill="C0C0C0"/>
            <w:vAlign w:val="center"/>
          </w:tcPr>
          <w:p w14:paraId="0A9A01C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vAlign w:val="center"/>
          </w:tcPr>
          <w:p w14:paraId="5141FB5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vAlign w:val="center"/>
          </w:tcPr>
          <w:p w14:paraId="6B5320B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vAlign w:val="center"/>
          </w:tcPr>
          <w:p w14:paraId="6F1B524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shd w:val="clear" w:color="auto" w:fill="C0C0C0"/>
            <w:noWrap/>
            <w:vAlign w:val="center"/>
          </w:tcPr>
          <w:p w14:paraId="0630CF1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1985F9C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C0C0C0"/>
            <w:noWrap/>
            <w:vAlign w:val="center"/>
          </w:tcPr>
          <w:p w14:paraId="43CC1F4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C0C0C0"/>
            <w:noWrap/>
            <w:vAlign w:val="center"/>
          </w:tcPr>
          <w:p w14:paraId="08D80A43"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101" w:type="pct"/>
            <w:gridSpan w:val="2"/>
            <w:shd w:val="clear" w:color="auto" w:fill="C0C0C0"/>
            <w:vAlign w:val="center"/>
          </w:tcPr>
          <w:p w14:paraId="630E534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379E9C3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noWrap/>
            <w:vAlign w:val="center"/>
          </w:tcPr>
          <w:p w14:paraId="5ADB013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noWrap/>
            <w:vAlign w:val="center"/>
          </w:tcPr>
          <w:p w14:paraId="1ECB10D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noWrap/>
            <w:vAlign w:val="center"/>
          </w:tcPr>
          <w:p w14:paraId="6F5120B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C0C0C0"/>
            <w:noWrap/>
            <w:vAlign w:val="center"/>
          </w:tcPr>
          <w:p w14:paraId="1660801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0F1FD9F1"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99" w:type="pct"/>
            <w:gridSpan w:val="2"/>
            <w:shd w:val="clear" w:color="auto" w:fill="C0C0C0"/>
            <w:noWrap/>
            <w:vAlign w:val="center"/>
          </w:tcPr>
          <w:p w14:paraId="53F89A4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0342E08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shd w:val="clear" w:color="auto" w:fill="C0C0C0"/>
            <w:noWrap/>
            <w:vAlign w:val="center"/>
          </w:tcPr>
          <w:p w14:paraId="37AC228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61B5C1E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shd w:val="clear" w:color="auto" w:fill="C0C0C0"/>
            <w:noWrap/>
            <w:vAlign w:val="center"/>
          </w:tcPr>
          <w:p w14:paraId="14DCAD7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C0C0C0"/>
            <w:noWrap/>
            <w:vAlign w:val="center"/>
          </w:tcPr>
          <w:p w14:paraId="70F83D7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shd w:val="clear" w:color="auto" w:fill="C0C0C0"/>
            <w:noWrap/>
            <w:vAlign w:val="center"/>
          </w:tcPr>
          <w:p w14:paraId="7E5B131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C0C0C0"/>
            <w:noWrap/>
            <w:vAlign w:val="center"/>
          </w:tcPr>
          <w:p w14:paraId="06F9166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C0C0C0"/>
            <w:noWrap/>
            <w:vAlign w:val="center"/>
          </w:tcPr>
          <w:p w14:paraId="1CDC4EC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shd w:val="clear" w:color="auto" w:fill="C0C0C0"/>
            <w:noWrap/>
            <w:vAlign w:val="center"/>
          </w:tcPr>
          <w:p w14:paraId="4AC7AD7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C0C0C0"/>
            <w:noWrap/>
            <w:vAlign w:val="center"/>
          </w:tcPr>
          <w:p w14:paraId="69579C4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C0C0C0"/>
            <w:noWrap/>
            <w:vAlign w:val="center"/>
          </w:tcPr>
          <w:p w14:paraId="61124F8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C0C0C0"/>
          </w:tcPr>
          <w:p w14:paraId="168155F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shd w:val="clear" w:color="auto" w:fill="C0C0C0"/>
          </w:tcPr>
          <w:p w14:paraId="7ACCBF5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C0C0C0"/>
          </w:tcPr>
          <w:p w14:paraId="1BD59D8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shd w:val="clear" w:color="auto" w:fill="C0C0C0"/>
          </w:tcPr>
          <w:p w14:paraId="6D087EE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C0C0C0"/>
          </w:tcPr>
          <w:p w14:paraId="79F88B3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shd w:val="clear" w:color="auto" w:fill="C0C0C0"/>
          </w:tcPr>
          <w:p w14:paraId="4F01215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C0C0C0"/>
          </w:tcPr>
          <w:p w14:paraId="796892D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C0C0C0"/>
          </w:tcPr>
          <w:p w14:paraId="3BD54D1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C0C0C0"/>
          </w:tcPr>
          <w:p w14:paraId="00FA69C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C0C0C0"/>
          </w:tcPr>
          <w:p w14:paraId="21B9DB8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C0C0C0"/>
          </w:tcPr>
          <w:p w14:paraId="7226AB4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C0C0C0"/>
          </w:tcPr>
          <w:p w14:paraId="50855F6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shd w:val="clear" w:color="auto" w:fill="C0C0C0"/>
          </w:tcPr>
          <w:p w14:paraId="27A8DE4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C0C0C0"/>
            <w:vAlign w:val="center"/>
          </w:tcPr>
          <w:p w14:paraId="14646C64" w14:textId="77777777" w:rsidR="008164B7" w:rsidRPr="00315F34" w:rsidRDefault="008164B7" w:rsidP="008164B7">
            <w:pPr>
              <w:spacing w:after="0" w:line="240" w:lineRule="auto"/>
              <w:contextualSpacing/>
              <w:jc w:val="center"/>
              <w:rPr>
                <w:rFonts w:ascii="Times New Roman" w:hAnsi="Times New Roman"/>
                <w:sz w:val="16"/>
                <w:szCs w:val="16"/>
              </w:rPr>
            </w:pPr>
          </w:p>
        </w:tc>
      </w:tr>
      <w:tr w:rsidR="0072277A" w:rsidRPr="00315F34" w14:paraId="25E23A1E" w14:textId="77777777" w:rsidTr="008164B7">
        <w:trPr>
          <w:jc w:val="center"/>
        </w:trPr>
        <w:tc>
          <w:tcPr>
            <w:tcW w:w="209" w:type="pct"/>
            <w:shd w:val="clear" w:color="auto" w:fill="D9D9D9"/>
            <w:tcMar>
              <w:left w:w="85" w:type="dxa"/>
              <w:right w:w="85" w:type="dxa"/>
            </w:tcMar>
            <w:vAlign w:val="center"/>
          </w:tcPr>
          <w:p w14:paraId="4BB4C4E7" w14:textId="77777777" w:rsidR="008164B7" w:rsidRPr="00315F34" w:rsidRDefault="008164B7" w:rsidP="008164B7">
            <w:pPr>
              <w:spacing w:after="0"/>
              <w:contextualSpacing/>
              <w:rPr>
                <w:rFonts w:ascii="Times New Roman" w:hAnsi="Times New Roman"/>
                <w:b/>
                <w:bCs/>
                <w:sz w:val="16"/>
                <w:szCs w:val="16"/>
              </w:rPr>
            </w:pPr>
            <w:r w:rsidRPr="00315F34">
              <w:rPr>
                <w:rFonts w:ascii="Times New Roman" w:hAnsi="Times New Roman"/>
                <w:b/>
                <w:bCs/>
                <w:sz w:val="16"/>
                <w:szCs w:val="16"/>
              </w:rPr>
              <w:t>ПМ.01</w:t>
            </w:r>
          </w:p>
        </w:tc>
        <w:tc>
          <w:tcPr>
            <w:tcW w:w="561" w:type="pct"/>
            <w:gridSpan w:val="2"/>
            <w:shd w:val="clear" w:color="auto" w:fill="D9D9D9"/>
            <w:noWrap/>
            <w:vAlign w:val="center"/>
          </w:tcPr>
          <w:p w14:paraId="70F2B2A6" w14:textId="1AA69D98" w:rsidR="008164B7" w:rsidRPr="005D432C" w:rsidRDefault="008164B7" w:rsidP="008164B7">
            <w:pPr>
              <w:spacing w:after="0"/>
              <w:contextualSpacing/>
              <w:rPr>
                <w:rFonts w:ascii="Times New Roman" w:hAnsi="Times New Roman"/>
                <w:b/>
                <w:sz w:val="16"/>
                <w:szCs w:val="16"/>
              </w:rPr>
            </w:pPr>
            <w:r w:rsidRPr="005D432C">
              <w:rPr>
                <w:rFonts w:ascii="Times New Roman" w:hAnsi="Times New Roman"/>
                <w:b/>
                <w:sz w:val="16"/>
                <w:szCs w:val="16"/>
              </w:rPr>
              <w:t>Художественное проектирование швейных изделий</w:t>
            </w:r>
          </w:p>
        </w:tc>
        <w:tc>
          <w:tcPr>
            <w:tcW w:w="96" w:type="pct"/>
            <w:gridSpan w:val="2"/>
            <w:shd w:val="clear" w:color="auto" w:fill="D9D9D9"/>
            <w:vAlign w:val="center"/>
          </w:tcPr>
          <w:p w14:paraId="29BC774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shd w:val="clear" w:color="auto" w:fill="D9D9D9"/>
            <w:vAlign w:val="center"/>
          </w:tcPr>
          <w:p w14:paraId="3E37B04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vAlign w:val="center"/>
          </w:tcPr>
          <w:p w14:paraId="7972B8C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shd w:val="clear" w:color="auto" w:fill="D9D9D9"/>
            <w:vAlign w:val="center"/>
          </w:tcPr>
          <w:p w14:paraId="4127CFC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vAlign w:val="center"/>
          </w:tcPr>
          <w:p w14:paraId="2F5C1B7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vAlign w:val="center"/>
          </w:tcPr>
          <w:p w14:paraId="7B970B0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vAlign w:val="center"/>
          </w:tcPr>
          <w:p w14:paraId="6C8E36F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shd w:val="clear" w:color="auto" w:fill="D9D9D9"/>
            <w:noWrap/>
            <w:vAlign w:val="center"/>
          </w:tcPr>
          <w:p w14:paraId="26DEDF6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4F2DEF4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D9D9D9"/>
            <w:noWrap/>
            <w:vAlign w:val="center"/>
          </w:tcPr>
          <w:p w14:paraId="3042383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vAlign w:val="center"/>
          </w:tcPr>
          <w:p w14:paraId="777438C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shd w:val="clear" w:color="auto" w:fill="D9D9D9"/>
            <w:vAlign w:val="center"/>
          </w:tcPr>
          <w:p w14:paraId="40B3021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2E64C18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noWrap/>
            <w:vAlign w:val="center"/>
          </w:tcPr>
          <w:p w14:paraId="6A60BA8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noWrap/>
            <w:vAlign w:val="center"/>
          </w:tcPr>
          <w:p w14:paraId="1BE06AC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noWrap/>
            <w:vAlign w:val="center"/>
          </w:tcPr>
          <w:p w14:paraId="0B6DA57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vAlign w:val="center"/>
          </w:tcPr>
          <w:p w14:paraId="0872B20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3323CB66"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99" w:type="pct"/>
            <w:gridSpan w:val="2"/>
            <w:shd w:val="clear" w:color="auto" w:fill="D9D9D9"/>
            <w:noWrap/>
            <w:vAlign w:val="center"/>
          </w:tcPr>
          <w:p w14:paraId="7F3EC54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2622D14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shd w:val="clear" w:color="auto" w:fill="D9D9D9"/>
            <w:noWrap/>
            <w:vAlign w:val="center"/>
          </w:tcPr>
          <w:p w14:paraId="20C2F87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72C1DF9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shd w:val="clear" w:color="auto" w:fill="D9D9D9"/>
            <w:noWrap/>
            <w:vAlign w:val="center"/>
          </w:tcPr>
          <w:p w14:paraId="12AC7EB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noWrap/>
            <w:vAlign w:val="center"/>
          </w:tcPr>
          <w:p w14:paraId="7E856BD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shd w:val="clear" w:color="auto" w:fill="D9D9D9"/>
            <w:noWrap/>
            <w:vAlign w:val="center"/>
          </w:tcPr>
          <w:p w14:paraId="5F864C7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vAlign w:val="center"/>
          </w:tcPr>
          <w:p w14:paraId="3E30C17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6F7A76E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shd w:val="clear" w:color="auto" w:fill="D9D9D9"/>
            <w:noWrap/>
            <w:vAlign w:val="center"/>
          </w:tcPr>
          <w:p w14:paraId="482F534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5A99C365"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94" w:type="pct"/>
            <w:gridSpan w:val="2"/>
            <w:tcBorders>
              <w:right w:val="single" w:sz="4" w:space="0" w:color="auto"/>
            </w:tcBorders>
            <w:shd w:val="clear" w:color="auto" w:fill="D9D9D9"/>
            <w:noWrap/>
            <w:vAlign w:val="center"/>
          </w:tcPr>
          <w:p w14:paraId="57E9F14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tcPr>
          <w:p w14:paraId="44DA06B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shd w:val="clear" w:color="auto" w:fill="D9D9D9"/>
          </w:tcPr>
          <w:p w14:paraId="7B41413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tcPr>
          <w:p w14:paraId="1170FDC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shd w:val="clear" w:color="auto" w:fill="D9D9D9"/>
          </w:tcPr>
          <w:p w14:paraId="36C3B64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tcPr>
          <w:p w14:paraId="0D354BA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shd w:val="clear" w:color="auto" w:fill="D9D9D9"/>
          </w:tcPr>
          <w:p w14:paraId="50A397B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D9D9D9"/>
          </w:tcPr>
          <w:p w14:paraId="2F00FA3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tcPr>
          <w:p w14:paraId="538CC21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tcPr>
          <w:p w14:paraId="59FDB9B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D9D9D9"/>
          </w:tcPr>
          <w:p w14:paraId="75CAED3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D9D9D9"/>
          </w:tcPr>
          <w:p w14:paraId="04FB05E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D9D9D9"/>
          </w:tcPr>
          <w:p w14:paraId="2D1DA43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shd w:val="clear" w:color="auto" w:fill="D9D9D9"/>
          </w:tcPr>
          <w:p w14:paraId="6531A82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D9D9D9"/>
            <w:vAlign w:val="center"/>
          </w:tcPr>
          <w:p w14:paraId="3D0C8F4C" w14:textId="26D59B64" w:rsidR="008164B7" w:rsidRPr="00315F34" w:rsidRDefault="008164B7" w:rsidP="008164B7">
            <w:pPr>
              <w:spacing w:after="0" w:line="240" w:lineRule="auto"/>
              <w:contextualSpacing/>
              <w:jc w:val="center"/>
              <w:rPr>
                <w:rFonts w:ascii="Times New Roman" w:hAnsi="Times New Roman"/>
                <w:sz w:val="16"/>
                <w:szCs w:val="16"/>
              </w:rPr>
            </w:pPr>
          </w:p>
        </w:tc>
      </w:tr>
      <w:tr w:rsidR="008164B7" w:rsidRPr="00315F34" w14:paraId="50C81D77" w14:textId="77777777" w:rsidTr="008164B7">
        <w:trPr>
          <w:jc w:val="center"/>
        </w:trPr>
        <w:tc>
          <w:tcPr>
            <w:tcW w:w="209" w:type="pct"/>
            <w:tcMar>
              <w:left w:w="85" w:type="dxa"/>
              <w:right w:w="85" w:type="dxa"/>
            </w:tcMar>
            <w:vAlign w:val="center"/>
          </w:tcPr>
          <w:p w14:paraId="72DC4CC3"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lastRenderedPageBreak/>
              <w:t>МДК.01.01</w:t>
            </w:r>
          </w:p>
        </w:tc>
        <w:tc>
          <w:tcPr>
            <w:tcW w:w="561" w:type="pct"/>
            <w:gridSpan w:val="2"/>
            <w:noWrap/>
          </w:tcPr>
          <w:p w14:paraId="0879DA11" w14:textId="04F890E3" w:rsidR="008164B7" w:rsidRPr="00315F34" w:rsidRDefault="008164B7" w:rsidP="008164B7">
            <w:pPr>
              <w:spacing w:after="0" w:line="240" w:lineRule="auto"/>
              <w:contextualSpacing/>
              <w:rPr>
                <w:rFonts w:ascii="Times New Roman" w:hAnsi="Times New Roman"/>
                <w:sz w:val="16"/>
                <w:szCs w:val="16"/>
              </w:rPr>
            </w:pPr>
            <w:r w:rsidRPr="005D432C">
              <w:rPr>
                <w:rFonts w:ascii="Times New Roman" w:hAnsi="Times New Roman"/>
                <w:sz w:val="16"/>
                <w:szCs w:val="16"/>
              </w:rPr>
              <w:t>Основы художественного проектирования швейных изделий</w:t>
            </w:r>
          </w:p>
        </w:tc>
        <w:tc>
          <w:tcPr>
            <w:tcW w:w="96" w:type="pct"/>
            <w:gridSpan w:val="2"/>
            <w:shd w:val="clear" w:color="auto" w:fill="92D050"/>
            <w:vAlign w:val="center"/>
          </w:tcPr>
          <w:p w14:paraId="45AF7027" w14:textId="2A124DB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gridSpan w:val="3"/>
            <w:shd w:val="clear" w:color="auto" w:fill="92D050"/>
            <w:vAlign w:val="center"/>
          </w:tcPr>
          <w:p w14:paraId="766E67EC" w14:textId="1B3C2F5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gridSpan w:val="2"/>
            <w:shd w:val="clear" w:color="auto" w:fill="92D050"/>
            <w:vAlign w:val="center"/>
          </w:tcPr>
          <w:p w14:paraId="0495CE30" w14:textId="6EF1BA0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0" w:type="pct"/>
            <w:gridSpan w:val="2"/>
            <w:shd w:val="clear" w:color="auto" w:fill="92D050"/>
            <w:vAlign w:val="center"/>
          </w:tcPr>
          <w:p w14:paraId="0213A7E3" w14:textId="4A79B38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gridSpan w:val="2"/>
            <w:shd w:val="clear" w:color="auto" w:fill="92D050"/>
            <w:vAlign w:val="center"/>
          </w:tcPr>
          <w:p w14:paraId="471C5587" w14:textId="39E9CD0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shd w:val="clear" w:color="auto" w:fill="92D050"/>
            <w:vAlign w:val="center"/>
          </w:tcPr>
          <w:p w14:paraId="250A0060" w14:textId="596ACD0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shd w:val="clear" w:color="auto" w:fill="92D050"/>
            <w:vAlign w:val="center"/>
          </w:tcPr>
          <w:p w14:paraId="0BBD35AD" w14:textId="714920D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7" w:type="pct"/>
            <w:gridSpan w:val="2"/>
            <w:shd w:val="clear" w:color="auto" w:fill="92D050"/>
            <w:noWrap/>
            <w:vAlign w:val="center"/>
          </w:tcPr>
          <w:p w14:paraId="74C0D64E" w14:textId="1D7DF65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gridSpan w:val="2"/>
            <w:shd w:val="clear" w:color="auto" w:fill="92D050"/>
            <w:noWrap/>
            <w:vAlign w:val="center"/>
          </w:tcPr>
          <w:p w14:paraId="24EA71D6" w14:textId="0460CC8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shd w:val="clear" w:color="auto" w:fill="92D050"/>
            <w:noWrap/>
            <w:vAlign w:val="center"/>
          </w:tcPr>
          <w:p w14:paraId="511DF030" w14:textId="1092940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gridSpan w:val="2"/>
            <w:shd w:val="clear" w:color="auto" w:fill="92D050"/>
            <w:noWrap/>
            <w:vAlign w:val="center"/>
          </w:tcPr>
          <w:p w14:paraId="04944C4A" w14:textId="6246CE7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1" w:type="pct"/>
            <w:gridSpan w:val="2"/>
            <w:shd w:val="clear" w:color="auto" w:fill="92D050"/>
            <w:vAlign w:val="center"/>
          </w:tcPr>
          <w:p w14:paraId="483F671C" w14:textId="516B0B2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gridSpan w:val="2"/>
            <w:shd w:val="clear" w:color="auto" w:fill="92D050"/>
            <w:noWrap/>
            <w:vAlign w:val="center"/>
          </w:tcPr>
          <w:p w14:paraId="436367CD" w14:textId="129807A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shd w:val="clear" w:color="auto" w:fill="92D050"/>
            <w:noWrap/>
            <w:vAlign w:val="center"/>
          </w:tcPr>
          <w:p w14:paraId="5791FA04" w14:textId="6D6955E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shd w:val="clear" w:color="auto" w:fill="92D050"/>
            <w:noWrap/>
            <w:vAlign w:val="center"/>
          </w:tcPr>
          <w:p w14:paraId="16313D6D" w14:textId="7D112B0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shd w:val="clear" w:color="auto" w:fill="92D050"/>
            <w:noWrap/>
            <w:vAlign w:val="center"/>
          </w:tcPr>
          <w:p w14:paraId="7A0E4D7E" w14:textId="16AD6B1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gridSpan w:val="2"/>
            <w:noWrap/>
            <w:vAlign w:val="center"/>
          </w:tcPr>
          <w:p w14:paraId="11BFE53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09CA48C7" w14:textId="4F7DA73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bCs/>
                <w:sz w:val="16"/>
                <w:szCs w:val="16"/>
              </w:rPr>
              <w:t>К</w:t>
            </w:r>
          </w:p>
        </w:tc>
        <w:tc>
          <w:tcPr>
            <w:tcW w:w="99" w:type="pct"/>
            <w:gridSpan w:val="2"/>
            <w:noWrap/>
            <w:textDirection w:val="btLr"/>
            <w:vAlign w:val="center"/>
          </w:tcPr>
          <w:p w14:paraId="3056B82F" w14:textId="2284BD2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shd w:val="clear" w:color="auto" w:fill="92D050"/>
            <w:noWrap/>
            <w:vAlign w:val="center"/>
          </w:tcPr>
          <w:p w14:paraId="09E4BE44" w14:textId="7D9B524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1" w:type="pct"/>
            <w:gridSpan w:val="2"/>
            <w:shd w:val="clear" w:color="auto" w:fill="92D050"/>
            <w:noWrap/>
            <w:vAlign w:val="center"/>
          </w:tcPr>
          <w:p w14:paraId="2763EC5B" w14:textId="4AB12B0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3F6F14A2" w14:textId="09CCFB2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92D050"/>
            <w:noWrap/>
            <w:vAlign w:val="center"/>
          </w:tcPr>
          <w:p w14:paraId="23775FD3" w14:textId="17CC86F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35A3D461" w14:textId="1C62DCF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shd w:val="clear" w:color="auto" w:fill="92D050"/>
            <w:noWrap/>
            <w:vAlign w:val="center"/>
          </w:tcPr>
          <w:p w14:paraId="691765F4" w14:textId="17C2E54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noWrap/>
            <w:vAlign w:val="center"/>
          </w:tcPr>
          <w:p w14:paraId="41AF1DE1" w14:textId="2AE221C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761A0B37" w14:textId="403641A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92D050"/>
            <w:noWrap/>
            <w:vAlign w:val="center"/>
          </w:tcPr>
          <w:p w14:paraId="602D2BF3" w14:textId="7C81A19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2"/>
            <w:shd w:val="clear" w:color="auto" w:fill="92D050"/>
            <w:noWrap/>
            <w:vAlign w:val="center"/>
          </w:tcPr>
          <w:p w14:paraId="3FFBE391" w14:textId="1422379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shd w:val="clear" w:color="auto" w:fill="92D050"/>
            <w:noWrap/>
            <w:vAlign w:val="center"/>
          </w:tcPr>
          <w:p w14:paraId="3D5606CB" w14:textId="7FBA713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vAlign w:val="center"/>
          </w:tcPr>
          <w:p w14:paraId="284F80C6" w14:textId="2E9740E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7" w:type="pct"/>
            <w:gridSpan w:val="2"/>
            <w:tcBorders>
              <w:right w:val="single" w:sz="4" w:space="0" w:color="auto"/>
            </w:tcBorders>
            <w:shd w:val="clear" w:color="auto" w:fill="92D050"/>
            <w:vAlign w:val="center"/>
          </w:tcPr>
          <w:p w14:paraId="0D0BFC68" w14:textId="7BA093D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shd w:val="clear" w:color="auto" w:fill="92D050"/>
            <w:vAlign w:val="center"/>
          </w:tcPr>
          <w:p w14:paraId="1FDED868" w14:textId="5A54570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tcBorders>
              <w:right w:val="single" w:sz="4" w:space="0" w:color="auto"/>
            </w:tcBorders>
            <w:shd w:val="clear" w:color="auto" w:fill="92D050"/>
            <w:vAlign w:val="center"/>
          </w:tcPr>
          <w:p w14:paraId="4320D138" w14:textId="709A885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shd w:val="clear" w:color="auto" w:fill="92D050"/>
            <w:vAlign w:val="center"/>
          </w:tcPr>
          <w:p w14:paraId="5D07171A" w14:textId="736C8C2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tcBorders>
              <w:right w:val="single" w:sz="4" w:space="0" w:color="auto"/>
            </w:tcBorders>
            <w:shd w:val="clear" w:color="auto" w:fill="92D050"/>
            <w:vAlign w:val="center"/>
          </w:tcPr>
          <w:p w14:paraId="740E1E67" w14:textId="2649906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tcBorders>
              <w:right w:val="single" w:sz="4" w:space="0" w:color="auto"/>
            </w:tcBorders>
            <w:shd w:val="clear" w:color="auto" w:fill="92D050"/>
            <w:vAlign w:val="center"/>
          </w:tcPr>
          <w:p w14:paraId="5CB14D14" w14:textId="6F35B05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tcPr>
          <w:p w14:paraId="18E6D54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6A8FE20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2CDFD27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219A96A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4292093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tcPr>
          <w:p w14:paraId="7779461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02820360" w14:textId="77D1628A" w:rsidR="008164B7" w:rsidRPr="00315F34" w:rsidRDefault="008164B7" w:rsidP="008164B7">
            <w:pPr>
              <w:spacing w:after="0" w:line="240" w:lineRule="auto"/>
              <w:contextualSpacing/>
              <w:jc w:val="center"/>
              <w:rPr>
                <w:rFonts w:ascii="Times New Roman" w:hAnsi="Times New Roman"/>
                <w:sz w:val="16"/>
                <w:szCs w:val="16"/>
              </w:rPr>
            </w:pPr>
          </w:p>
        </w:tc>
      </w:tr>
      <w:tr w:rsidR="008164B7" w:rsidRPr="00315F34" w14:paraId="33CBA888" w14:textId="77777777" w:rsidTr="008164B7">
        <w:trPr>
          <w:jc w:val="center"/>
        </w:trPr>
        <w:tc>
          <w:tcPr>
            <w:tcW w:w="209" w:type="pct"/>
            <w:tcMar>
              <w:left w:w="85" w:type="dxa"/>
              <w:right w:w="85" w:type="dxa"/>
            </w:tcMar>
            <w:vAlign w:val="center"/>
          </w:tcPr>
          <w:p w14:paraId="281F42CA"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МДК.01.02</w:t>
            </w:r>
          </w:p>
        </w:tc>
        <w:tc>
          <w:tcPr>
            <w:tcW w:w="561" w:type="pct"/>
            <w:gridSpan w:val="2"/>
            <w:noWrap/>
          </w:tcPr>
          <w:p w14:paraId="525200B8" w14:textId="4EDAFE93" w:rsidR="008164B7" w:rsidRPr="00315F34" w:rsidRDefault="008164B7" w:rsidP="008164B7">
            <w:pPr>
              <w:spacing w:after="0" w:line="240" w:lineRule="auto"/>
              <w:contextualSpacing/>
              <w:rPr>
                <w:rFonts w:ascii="Times New Roman" w:hAnsi="Times New Roman"/>
                <w:sz w:val="16"/>
                <w:szCs w:val="16"/>
              </w:rPr>
            </w:pPr>
            <w:r w:rsidRPr="005D432C">
              <w:rPr>
                <w:rFonts w:ascii="Times New Roman" w:hAnsi="Times New Roman"/>
                <w:sz w:val="16"/>
                <w:szCs w:val="16"/>
              </w:rPr>
              <w:t>Макетирование швейных изделий</w:t>
            </w:r>
          </w:p>
        </w:tc>
        <w:tc>
          <w:tcPr>
            <w:tcW w:w="96" w:type="pct"/>
            <w:gridSpan w:val="2"/>
            <w:vAlign w:val="center"/>
          </w:tcPr>
          <w:p w14:paraId="2EF27BA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vAlign w:val="center"/>
          </w:tcPr>
          <w:p w14:paraId="277F2D6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vAlign w:val="center"/>
          </w:tcPr>
          <w:p w14:paraId="54FCCF6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vAlign w:val="center"/>
          </w:tcPr>
          <w:p w14:paraId="01ADBB9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vAlign w:val="center"/>
          </w:tcPr>
          <w:p w14:paraId="0101B45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39715C4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4CEF0B3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noWrap/>
            <w:vAlign w:val="center"/>
          </w:tcPr>
          <w:p w14:paraId="098E703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38738DA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440EF95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0D7F7F9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vAlign w:val="center"/>
          </w:tcPr>
          <w:p w14:paraId="6F4F155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47F318C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540B5B1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52B293C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27DB9D3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2F2A5C9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072E9CAB" w14:textId="59584DC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bCs/>
                <w:sz w:val="16"/>
                <w:szCs w:val="16"/>
              </w:rPr>
              <w:t>К</w:t>
            </w:r>
          </w:p>
        </w:tc>
        <w:tc>
          <w:tcPr>
            <w:tcW w:w="99" w:type="pct"/>
            <w:gridSpan w:val="2"/>
            <w:noWrap/>
            <w:textDirection w:val="btLr"/>
            <w:vAlign w:val="center"/>
          </w:tcPr>
          <w:p w14:paraId="223D0C1D" w14:textId="2BAD1E1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noWrap/>
            <w:vAlign w:val="center"/>
          </w:tcPr>
          <w:p w14:paraId="1B066CA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noWrap/>
            <w:vAlign w:val="center"/>
          </w:tcPr>
          <w:p w14:paraId="608344B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26F1137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0984083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293C970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noWrap/>
            <w:vAlign w:val="center"/>
          </w:tcPr>
          <w:p w14:paraId="147AA7F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408B2A1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35DB83E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415F5DC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noWrap/>
            <w:vAlign w:val="center"/>
          </w:tcPr>
          <w:p w14:paraId="029D6B9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noWrap/>
            <w:vAlign w:val="center"/>
          </w:tcPr>
          <w:p w14:paraId="6C365B7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Pr>
          <w:p w14:paraId="7C5F167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tcPr>
          <w:p w14:paraId="66ED629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3BEC1DD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tcPr>
          <w:p w14:paraId="6C41728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25D4AD4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6B08EBE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504E54E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681C226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1A61506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2256E1C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7A205F0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46EA007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tcPr>
          <w:p w14:paraId="1A215B6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0CBC6DC4" w14:textId="03E2FEA3" w:rsidR="008164B7" w:rsidRPr="00315F34" w:rsidRDefault="008164B7" w:rsidP="008164B7">
            <w:pPr>
              <w:spacing w:after="0" w:line="240" w:lineRule="auto"/>
              <w:contextualSpacing/>
              <w:jc w:val="center"/>
              <w:rPr>
                <w:rFonts w:ascii="Times New Roman" w:hAnsi="Times New Roman"/>
                <w:sz w:val="16"/>
                <w:szCs w:val="16"/>
              </w:rPr>
            </w:pPr>
          </w:p>
        </w:tc>
      </w:tr>
      <w:tr w:rsidR="008164B7" w:rsidRPr="00315F34" w14:paraId="0BDEE77E" w14:textId="77777777" w:rsidTr="008164B7">
        <w:trPr>
          <w:cantSplit/>
          <w:trHeight w:val="64"/>
          <w:jc w:val="center"/>
        </w:trPr>
        <w:tc>
          <w:tcPr>
            <w:tcW w:w="209" w:type="pct"/>
            <w:vAlign w:val="center"/>
          </w:tcPr>
          <w:p w14:paraId="32EA4054"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УП.</w:t>
            </w:r>
            <w:r>
              <w:rPr>
                <w:rFonts w:ascii="Times New Roman" w:hAnsi="Times New Roman"/>
                <w:sz w:val="14"/>
                <w:szCs w:val="14"/>
              </w:rPr>
              <w:t>01</w:t>
            </w:r>
          </w:p>
        </w:tc>
        <w:tc>
          <w:tcPr>
            <w:tcW w:w="561" w:type="pct"/>
            <w:gridSpan w:val="2"/>
            <w:noWrap/>
            <w:vAlign w:val="center"/>
          </w:tcPr>
          <w:p w14:paraId="5FB2B2E7" w14:textId="77777777" w:rsidR="008164B7" w:rsidRPr="00315F34" w:rsidRDefault="008164B7" w:rsidP="008164B7">
            <w:pPr>
              <w:spacing w:after="0"/>
              <w:contextualSpacing/>
              <w:rPr>
                <w:rFonts w:ascii="Times New Roman" w:hAnsi="Times New Roman"/>
                <w:sz w:val="16"/>
                <w:szCs w:val="16"/>
                <w:vertAlign w:val="superscript"/>
              </w:rPr>
            </w:pPr>
            <w:r w:rsidRPr="00315F34">
              <w:rPr>
                <w:rFonts w:ascii="Times New Roman" w:hAnsi="Times New Roman"/>
                <w:sz w:val="16"/>
                <w:szCs w:val="16"/>
              </w:rPr>
              <w:t>Учебная практика</w:t>
            </w:r>
          </w:p>
        </w:tc>
        <w:tc>
          <w:tcPr>
            <w:tcW w:w="96" w:type="pct"/>
            <w:gridSpan w:val="2"/>
            <w:vAlign w:val="center"/>
          </w:tcPr>
          <w:p w14:paraId="6586205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vAlign w:val="center"/>
          </w:tcPr>
          <w:p w14:paraId="6593439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vAlign w:val="center"/>
          </w:tcPr>
          <w:p w14:paraId="5D956C4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vAlign w:val="center"/>
          </w:tcPr>
          <w:p w14:paraId="4867808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vAlign w:val="center"/>
          </w:tcPr>
          <w:p w14:paraId="45BAF01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2F98B66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1099B14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noWrap/>
            <w:vAlign w:val="center"/>
          </w:tcPr>
          <w:p w14:paraId="7331FAC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5F6EA14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322DD35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2312AE4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vAlign w:val="center"/>
          </w:tcPr>
          <w:p w14:paraId="1EB5315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2833868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5BBC459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60C7020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4DA4D12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46F7C6F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2A99B63F"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bCs/>
                <w:sz w:val="16"/>
                <w:szCs w:val="16"/>
              </w:rPr>
              <w:t>К</w:t>
            </w:r>
          </w:p>
        </w:tc>
        <w:tc>
          <w:tcPr>
            <w:tcW w:w="99" w:type="pct"/>
            <w:gridSpan w:val="2"/>
            <w:noWrap/>
            <w:textDirection w:val="btLr"/>
            <w:vAlign w:val="center"/>
          </w:tcPr>
          <w:p w14:paraId="65F15CA9"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noWrap/>
            <w:vAlign w:val="center"/>
          </w:tcPr>
          <w:p w14:paraId="777CAE1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noWrap/>
            <w:vAlign w:val="center"/>
          </w:tcPr>
          <w:p w14:paraId="052E808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6405269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34A6322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66DE6D4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noWrap/>
            <w:vAlign w:val="center"/>
          </w:tcPr>
          <w:p w14:paraId="7E12898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28336A0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57780C0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33722ED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noWrap/>
            <w:vAlign w:val="center"/>
          </w:tcPr>
          <w:p w14:paraId="3E7B3D0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noWrap/>
            <w:vAlign w:val="center"/>
          </w:tcPr>
          <w:p w14:paraId="18E1105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Pr>
          <w:p w14:paraId="0D3D529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tcPr>
          <w:p w14:paraId="04965B6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173D2B2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tcPr>
          <w:p w14:paraId="20AD3B8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30D0908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4C44EAD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0AF1767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92D050"/>
            <w:textDirection w:val="btLr"/>
          </w:tcPr>
          <w:p w14:paraId="6C59CC6D" w14:textId="5E8FFC2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36</w:t>
            </w:r>
          </w:p>
        </w:tc>
        <w:tc>
          <w:tcPr>
            <w:tcW w:w="94" w:type="pct"/>
            <w:gridSpan w:val="2"/>
            <w:tcBorders>
              <w:right w:val="single" w:sz="4" w:space="0" w:color="auto"/>
            </w:tcBorders>
          </w:tcPr>
          <w:p w14:paraId="4C0469B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6058252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3097738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3D37309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tcPr>
          <w:p w14:paraId="0950266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62DE7943" w14:textId="36BE43D7" w:rsidR="008164B7" w:rsidRPr="00315F34" w:rsidRDefault="008164B7" w:rsidP="008164B7">
            <w:pPr>
              <w:spacing w:after="0" w:line="240" w:lineRule="auto"/>
              <w:contextualSpacing/>
              <w:jc w:val="center"/>
              <w:rPr>
                <w:rFonts w:ascii="Times New Roman" w:hAnsi="Times New Roman"/>
                <w:sz w:val="16"/>
                <w:szCs w:val="16"/>
              </w:rPr>
            </w:pPr>
          </w:p>
        </w:tc>
      </w:tr>
      <w:tr w:rsidR="008164B7" w:rsidRPr="00315F34" w14:paraId="0FC60160" w14:textId="77777777" w:rsidTr="008164B7">
        <w:trPr>
          <w:jc w:val="center"/>
        </w:trPr>
        <w:tc>
          <w:tcPr>
            <w:tcW w:w="209" w:type="pct"/>
            <w:vAlign w:val="center"/>
          </w:tcPr>
          <w:p w14:paraId="15DB3190"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ПП.</w:t>
            </w:r>
            <w:r>
              <w:rPr>
                <w:rFonts w:ascii="Times New Roman" w:hAnsi="Times New Roman"/>
                <w:sz w:val="14"/>
                <w:szCs w:val="14"/>
              </w:rPr>
              <w:t>01</w:t>
            </w:r>
          </w:p>
        </w:tc>
        <w:tc>
          <w:tcPr>
            <w:tcW w:w="561" w:type="pct"/>
            <w:gridSpan w:val="2"/>
            <w:noWrap/>
            <w:vAlign w:val="center"/>
          </w:tcPr>
          <w:p w14:paraId="15091ED5" w14:textId="77777777"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Производственная практика</w:t>
            </w:r>
          </w:p>
        </w:tc>
        <w:tc>
          <w:tcPr>
            <w:tcW w:w="96" w:type="pct"/>
            <w:gridSpan w:val="2"/>
            <w:vAlign w:val="center"/>
          </w:tcPr>
          <w:p w14:paraId="19F089B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vAlign w:val="center"/>
          </w:tcPr>
          <w:p w14:paraId="3BE06ED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vAlign w:val="center"/>
          </w:tcPr>
          <w:p w14:paraId="2C086EB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vAlign w:val="center"/>
          </w:tcPr>
          <w:p w14:paraId="5A8C490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vAlign w:val="center"/>
          </w:tcPr>
          <w:p w14:paraId="52DB917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4C68C4A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6A4DBBA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noWrap/>
            <w:vAlign w:val="center"/>
          </w:tcPr>
          <w:p w14:paraId="4325905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1320730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5EE9268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3177431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vAlign w:val="center"/>
          </w:tcPr>
          <w:p w14:paraId="47547DA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0F64418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1432F98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029B012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0F8780C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5C64C6D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212DD1F8"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bCs/>
                <w:sz w:val="16"/>
                <w:szCs w:val="16"/>
              </w:rPr>
              <w:t>К</w:t>
            </w:r>
          </w:p>
        </w:tc>
        <w:tc>
          <w:tcPr>
            <w:tcW w:w="99" w:type="pct"/>
            <w:gridSpan w:val="2"/>
            <w:noWrap/>
            <w:textDirection w:val="btLr"/>
            <w:vAlign w:val="center"/>
          </w:tcPr>
          <w:p w14:paraId="75DCEE15"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noWrap/>
            <w:vAlign w:val="center"/>
          </w:tcPr>
          <w:p w14:paraId="37A6976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noWrap/>
            <w:vAlign w:val="center"/>
          </w:tcPr>
          <w:p w14:paraId="0D0B73A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0B61C09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402532C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6E1A97D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noWrap/>
            <w:vAlign w:val="center"/>
          </w:tcPr>
          <w:p w14:paraId="0D3F39B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4D96070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0F97B64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4A38F13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noWrap/>
            <w:vAlign w:val="center"/>
          </w:tcPr>
          <w:p w14:paraId="058A13D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noWrap/>
            <w:vAlign w:val="center"/>
          </w:tcPr>
          <w:p w14:paraId="1D27B83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Pr>
          <w:p w14:paraId="17D29D5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tcPr>
          <w:p w14:paraId="05EA4B5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0859792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tcPr>
          <w:p w14:paraId="6B890B7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038955E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46B0729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7A28696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7B61C71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711F189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50FE457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45BC01D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58A012A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tcPr>
          <w:p w14:paraId="0FF8D10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57771DFB" w14:textId="77777777" w:rsidR="008164B7" w:rsidRPr="00315F34" w:rsidRDefault="008164B7" w:rsidP="008164B7">
            <w:pPr>
              <w:spacing w:after="0" w:line="240" w:lineRule="auto"/>
              <w:contextualSpacing/>
              <w:jc w:val="center"/>
              <w:rPr>
                <w:rFonts w:ascii="Times New Roman" w:hAnsi="Times New Roman"/>
                <w:sz w:val="16"/>
                <w:szCs w:val="16"/>
              </w:rPr>
            </w:pPr>
          </w:p>
        </w:tc>
      </w:tr>
      <w:tr w:rsidR="0072277A" w:rsidRPr="00315F34" w14:paraId="302E6EF0" w14:textId="77777777" w:rsidTr="008164B7">
        <w:trPr>
          <w:jc w:val="center"/>
        </w:trPr>
        <w:tc>
          <w:tcPr>
            <w:tcW w:w="209" w:type="pct"/>
            <w:shd w:val="clear" w:color="auto" w:fill="D9D9D9"/>
            <w:tcMar>
              <w:left w:w="85" w:type="dxa"/>
              <w:right w:w="85" w:type="dxa"/>
            </w:tcMar>
            <w:vAlign w:val="center"/>
          </w:tcPr>
          <w:p w14:paraId="270D4951" w14:textId="77777777" w:rsidR="008164B7" w:rsidRPr="00315F34" w:rsidRDefault="008164B7" w:rsidP="008164B7">
            <w:pPr>
              <w:spacing w:after="0"/>
              <w:contextualSpacing/>
              <w:rPr>
                <w:rFonts w:ascii="Times New Roman" w:hAnsi="Times New Roman"/>
                <w:b/>
                <w:bCs/>
                <w:sz w:val="14"/>
                <w:szCs w:val="14"/>
              </w:rPr>
            </w:pPr>
            <w:r w:rsidRPr="00315F34">
              <w:rPr>
                <w:rFonts w:ascii="Times New Roman" w:hAnsi="Times New Roman"/>
                <w:b/>
                <w:bCs/>
                <w:sz w:val="14"/>
                <w:szCs w:val="14"/>
              </w:rPr>
              <w:t>ПМ.02</w:t>
            </w:r>
          </w:p>
        </w:tc>
        <w:tc>
          <w:tcPr>
            <w:tcW w:w="561" w:type="pct"/>
            <w:gridSpan w:val="2"/>
            <w:shd w:val="clear" w:color="auto" w:fill="D9D9D9"/>
            <w:noWrap/>
            <w:vAlign w:val="center"/>
          </w:tcPr>
          <w:p w14:paraId="43C26F15" w14:textId="6A6047FA" w:rsidR="008164B7" w:rsidRPr="005D432C" w:rsidRDefault="008164B7" w:rsidP="008164B7">
            <w:pPr>
              <w:spacing w:after="0"/>
              <w:contextualSpacing/>
              <w:rPr>
                <w:rFonts w:ascii="Times New Roman" w:hAnsi="Times New Roman"/>
                <w:b/>
                <w:sz w:val="16"/>
                <w:szCs w:val="16"/>
              </w:rPr>
            </w:pPr>
            <w:r w:rsidRPr="005D432C">
              <w:rPr>
                <w:rFonts w:ascii="Times New Roman" w:hAnsi="Times New Roman"/>
                <w:b/>
                <w:sz w:val="16"/>
                <w:szCs w:val="16"/>
              </w:rPr>
              <w:t>Конструирование и моделирование швейных изделий</w:t>
            </w:r>
          </w:p>
        </w:tc>
        <w:tc>
          <w:tcPr>
            <w:tcW w:w="96" w:type="pct"/>
            <w:gridSpan w:val="2"/>
            <w:shd w:val="clear" w:color="auto" w:fill="D9D9D9"/>
            <w:vAlign w:val="center"/>
          </w:tcPr>
          <w:p w14:paraId="152C5D7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shd w:val="clear" w:color="auto" w:fill="D9D9D9"/>
            <w:vAlign w:val="center"/>
          </w:tcPr>
          <w:p w14:paraId="620B244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vAlign w:val="center"/>
          </w:tcPr>
          <w:p w14:paraId="607AB30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shd w:val="clear" w:color="auto" w:fill="D9D9D9"/>
            <w:vAlign w:val="center"/>
          </w:tcPr>
          <w:p w14:paraId="5E32A5C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vAlign w:val="center"/>
          </w:tcPr>
          <w:p w14:paraId="580D95E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vAlign w:val="center"/>
          </w:tcPr>
          <w:p w14:paraId="1C3CD95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vAlign w:val="center"/>
          </w:tcPr>
          <w:p w14:paraId="656AECA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shd w:val="clear" w:color="auto" w:fill="D9D9D9"/>
            <w:noWrap/>
            <w:vAlign w:val="center"/>
          </w:tcPr>
          <w:p w14:paraId="520644F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558FD62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D9D9D9"/>
            <w:noWrap/>
            <w:vAlign w:val="center"/>
          </w:tcPr>
          <w:p w14:paraId="0A18432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vAlign w:val="center"/>
          </w:tcPr>
          <w:p w14:paraId="5FD521F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shd w:val="clear" w:color="auto" w:fill="D9D9D9"/>
            <w:vAlign w:val="center"/>
          </w:tcPr>
          <w:p w14:paraId="0E84985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0FD4D70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noWrap/>
            <w:vAlign w:val="center"/>
          </w:tcPr>
          <w:p w14:paraId="734A4C2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noWrap/>
            <w:vAlign w:val="center"/>
          </w:tcPr>
          <w:p w14:paraId="04589D3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noWrap/>
            <w:vAlign w:val="center"/>
          </w:tcPr>
          <w:p w14:paraId="5693CBB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vAlign w:val="center"/>
          </w:tcPr>
          <w:p w14:paraId="7EFA7CD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6A9577F6"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99" w:type="pct"/>
            <w:gridSpan w:val="2"/>
            <w:shd w:val="clear" w:color="auto" w:fill="D9D9D9"/>
            <w:noWrap/>
            <w:vAlign w:val="center"/>
          </w:tcPr>
          <w:p w14:paraId="0328097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31FEC4D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shd w:val="clear" w:color="auto" w:fill="D9D9D9"/>
            <w:noWrap/>
            <w:vAlign w:val="center"/>
          </w:tcPr>
          <w:p w14:paraId="15D2139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3746947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shd w:val="clear" w:color="auto" w:fill="D9D9D9"/>
            <w:noWrap/>
            <w:vAlign w:val="center"/>
          </w:tcPr>
          <w:p w14:paraId="29BBA3A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noWrap/>
            <w:vAlign w:val="center"/>
          </w:tcPr>
          <w:p w14:paraId="1E821D8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shd w:val="clear" w:color="auto" w:fill="D9D9D9"/>
            <w:noWrap/>
            <w:vAlign w:val="center"/>
          </w:tcPr>
          <w:p w14:paraId="00B29D8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vAlign w:val="center"/>
          </w:tcPr>
          <w:p w14:paraId="5F53133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1114515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shd w:val="clear" w:color="auto" w:fill="D9D9D9"/>
            <w:noWrap/>
            <w:vAlign w:val="center"/>
          </w:tcPr>
          <w:p w14:paraId="538226D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4317E516"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94" w:type="pct"/>
            <w:gridSpan w:val="2"/>
            <w:tcBorders>
              <w:right w:val="single" w:sz="4" w:space="0" w:color="auto"/>
            </w:tcBorders>
            <w:shd w:val="clear" w:color="auto" w:fill="D9D9D9"/>
            <w:noWrap/>
            <w:vAlign w:val="center"/>
          </w:tcPr>
          <w:p w14:paraId="06BC499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tcPr>
          <w:p w14:paraId="005F31F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shd w:val="clear" w:color="auto" w:fill="D9D9D9"/>
          </w:tcPr>
          <w:p w14:paraId="5F0BC47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tcPr>
          <w:p w14:paraId="617CE1D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shd w:val="clear" w:color="auto" w:fill="D9D9D9"/>
          </w:tcPr>
          <w:p w14:paraId="0EF20BA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tcPr>
          <w:p w14:paraId="76B668E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shd w:val="clear" w:color="auto" w:fill="D9D9D9"/>
          </w:tcPr>
          <w:p w14:paraId="4EE422B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D9D9D9"/>
          </w:tcPr>
          <w:p w14:paraId="21149F6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tcPr>
          <w:p w14:paraId="2F34BD0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tcPr>
          <w:p w14:paraId="1544009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D9D9D9"/>
          </w:tcPr>
          <w:p w14:paraId="6CD6AAC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D9D9D9"/>
          </w:tcPr>
          <w:p w14:paraId="0262173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D9D9D9"/>
          </w:tcPr>
          <w:p w14:paraId="0821761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shd w:val="clear" w:color="auto" w:fill="D9D9D9"/>
          </w:tcPr>
          <w:p w14:paraId="06BD2E4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D9D9D9"/>
            <w:vAlign w:val="center"/>
          </w:tcPr>
          <w:p w14:paraId="22A507F1" w14:textId="0AC72358" w:rsidR="008164B7" w:rsidRPr="005D432C" w:rsidRDefault="008164B7" w:rsidP="008164B7">
            <w:pPr>
              <w:spacing w:after="0" w:line="240" w:lineRule="auto"/>
              <w:contextualSpacing/>
              <w:jc w:val="center"/>
              <w:rPr>
                <w:rFonts w:ascii="Times New Roman" w:hAnsi="Times New Roman"/>
                <w:sz w:val="16"/>
                <w:szCs w:val="16"/>
              </w:rPr>
            </w:pPr>
          </w:p>
        </w:tc>
      </w:tr>
      <w:tr w:rsidR="008164B7" w:rsidRPr="00315F34" w14:paraId="6590A93A" w14:textId="77777777" w:rsidTr="008164B7">
        <w:trPr>
          <w:jc w:val="center"/>
        </w:trPr>
        <w:tc>
          <w:tcPr>
            <w:tcW w:w="209" w:type="pct"/>
            <w:tcMar>
              <w:left w:w="85" w:type="dxa"/>
              <w:right w:w="85" w:type="dxa"/>
            </w:tcMar>
            <w:vAlign w:val="center"/>
          </w:tcPr>
          <w:p w14:paraId="0062BD97"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МДК.02.01</w:t>
            </w:r>
          </w:p>
        </w:tc>
        <w:tc>
          <w:tcPr>
            <w:tcW w:w="561" w:type="pct"/>
            <w:gridSpan w:val="2"/>
            <w:noWrap/>
          </w:tcPr>
          <w:p w14:paraId="670FF982" w14:textId="0AB642B3" w:rsidR="008164B7" w:rsidRPr="00315F34" w:rsidRDefault="008164B7" w:rsidP="008164B7">
            <w:pPr>
              <w:spacing w:after="0" w:line="240" w:lineRule="auto"/>
              <w:contextualSpacing/>
              <w:rPr>
                <w:rFonts w:ascii="Times New Roman" w:hAnsi="Times New Roman"/>
                <w:sz w:val="16"/>
                <w:szCs w:val="16"/>
              </w:rPr>
            </w:pPr>
            <w:r w:rsidRPr="005D432C">
              <w:rPr>
                <w:rFonts w:ascii="Times New Roman" w:hAnsi="Times New Roman"/>
                <w:sz w:val="16"/>
                <w:szCs w:val="16"/>
              </w:rPr>
              <w:t>Теоретические основы конструирования швейных изделий</w:t>
            </w:r>
          </w:p>
        </w:tc>
        <w:tc>
          <w:tcPr>
            <w:tcW w:w="96" w:type="pct"/>
            <w:gridSpan w:val="2"/>
            <w:shd w:val="clear" w:color="auto" w:fill="92D050"/>
            <w:vAlign w:val="center"/>
          </w:tcPr>
          <w:p w14:paraId="6AE3DE25" w14:textId="500EC37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gridSpan w:val="3"/>
            <w:shd w:val="clear" w:color="auto" w:fill="92D050"/>
            <w:vAlign w:val="center"/>
          </w:tcPr>
          <w:p w14:paraId="42CE2B93" w14:textId="616D478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gridSpan w:val="2"/>
            <w:shd w:val="clear" w:color="auto" w:fill="92D050"/>
            <w:vAlign w:val="center"/>
          </w:tcPr>
          <w:p w14:paraId="7A6A833C" w14:textId="385CFE3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0" w:type="pct"/>
            <w:gridSpan w:val="2"/>
            <w:shd w:val="clear" w:color="auto" w:fill="92D050"/>
            <w:vAlign w:val="center"/>
          </w:tcPr>
          <w:p w14:paraId="63399705" w14:textId="6290B84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gridSpan w:val="2"/>
            <w:shd w:val="clear" w:color="auto" w:fill="92D050"/>
            <w:vAlign w:val="center"/>
          </w:tcPr>
          <w:p w14:paraId="33638F55" w14:textId="64FB50A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shd w:val="clear" w:color="auto" w:fill="92D050"/>
            <w:vAlign w:val="center"/>
          </w:tcPr>
          <w:p w14:paraId="0D7E74AB" w14:textId="1851884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shd w:val="clear" w:color="auto" w:fill="92D050"/>
            <w:vAlign w:val="center"/>
          </w:tcPr>
          <w:p w14:paraId="474E6DDB" w14:textId="0AE610C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7" w:type="pct"/>
            <w:gridSpan w:val="2"/>
            <w:shd w:val="clear" w:color="auto" w:fill="92D050"/>
            <w:noWrap/>
            <w:vAlign w:val="center"/>
          </w:tcPr>
          <w:p w14:paraId="26D94B11" w14:textId="371EFF0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gridSpan w:val="2"/>
            <w:shd w:val="clear" w:color="auto" w:fill="92D050"/>
            <w:noWrap/>
            <w:vAlign w:val="center"/>
          </w:tcPr>
          <w:p w14:paraId="7921A337" w14:textId="3B2AB41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shd w:val="clear" w:color="auto" w:fill="92D050"/>
            <w:noWrap/>
            <w:vAlign w:val="center"/>
          </w:tcPr>
          <w:p w14:paraId="1A7F5F3B" w14:textId="704BBC8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gridSpan w:val="2"/>
            <w:shd w:val="clear" w:color="auto" w:fill="92D050"/>
            <w:noWrap/>
            <w:vAlign w:val="center"/>
          </w:tcPr>
          <w:p w14:paraId="237523CA" w14:textId="248D8A8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1" w:type="pct"/>
            <w:gridSpan w:val="2"/>
            <w:shd w:val="clear" w:color="auto" w:fill="92D050"/>
            <w:vAlign w:val="center"/>
          </w:tcPr>
          <w:p w14:paraId="5FEACF8D" w14:textId="65070E2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gridSpan w:val="2"/>
            <w:shd w:val="clear" w:color="auto" w:fill="92D050"/>
            <w:noWrap/>
            <w:vAlign w:val="center"/>
          </w:tcPr>
          <w:p w14:paraId="4E2945E3" w14:textId="5AB74DE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shd w:val="clear" w:color="auto" w:fill="92D050"/>
            <w:noWrap/>
            <w:vAlign w:val="center"/>
          </w:tcPr>
          <w:p w14:paraId="206B045C" w14:textId="45347F4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shd w:val="clear" w:color="auto" w:fill="92D050"/>
            <w:noWrap/>
            <w:vAlign w:val="center"/>
          </w:tcPr>
          <w:p w14:paraId="449310AB" w14:textId="0A043B1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gridSpan w:val="2"/>
            <w:shd w:val="clear" w:color="auto" w:fill="92D050"/>
            <w:noWrap/>
            <w:vAlign w:val="center"/>
          </w:tcPr>
          <w:p w14:paraId="58F34264" w14:textId="5F5A8DF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gridSpan w:val="2"/>
            <w:noWrap/>
            <w:vAlign w:val="center"/>
          </w:tcPr>
          <w:p w14:paraId="0746E11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45367611" w14:textId="694BA07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bCs/>
                <w:sz w:val="16"/>
                <w:szCs w:val="16"/>
              </w:rPr>
              <w:t>К</w:t>
            </w:r>
          </w:p>
        </w:tc>
        <w:tc>
          <w:tcPr>
            <w:tcW w:w="99" w:type="pct"/>
            <w:gridSpan w:val="2"/>
            <w:noWrap/>
            <w:textDirection w:val="btLr"/>
            <w:vAlign w:val="center"/>
          </w:tcPr>
          <w:p w14:paraId="555C38ED" w14:textId="155841D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shd w:val="clear" w:color="auto" w:fill="92D050"/>
            <w:noWrap/>
            <w:vAlign w:val="center"/>
          </w:tcPr>
          <w:p w14:paraId="4E00B244" w14:textId="1E3E2E9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1" w:type="pct"/>
            <w:gridSpan w:val="2"/>
            <w:shd w:val="clear" w:color="auto" w:fill="92D050"/>
            <w:noWrap/>
            <w:vAlign w:val="center"/>
          </w:tcPr>
          <w:p w14:paraId="0BC3B033" w14:textId="528DAE7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6D4B51AB" w14:textId="206B0F1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92D050"/>
            <w:noWrap/>
            <w:vAlign w:val="center"/>
          </w:tcPr>
          <w:p w14:paraId="7D88EF59" w14:textId="462F4CA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gridSpan w:val="2"/>
            <w:shd w:val="clear" w:color="auto" w:fill="92D050"/>
            <w:noWrap/>
            <w:vAlign w:val="center"/>
          </w:tcPr>
          <w:p w14:paraId="09532EA2" w14:textId="1F9CBEA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shd w:val="clear" w:color="auto" w:fill="92D050"/>
            <w:noWrap/>
            <w:vAlign w:val="center"/>
          </w:tcPr>
          <w:p w14:paraId="5730B5B9" w14:textId="5B4B86B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noWrap/>
            <w:vAlign w:val="center"/>
          </w:tcPr>
          <w:p w14:paraId="02B84EE1" w14:textId="7B7B866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shd w:val="clear" w:color="auto" w:fill="92D050"/>
            <w:noWrap/>
            <w:vAlign w:val="center"/>
          </w:tcPr>
          <w:p w14:paraId="73B6CAF4" w14:textId="4CDFDD2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shd w:val="clear" w:color="auto" w:fill="92D050"/>
            <w:noWrap/>
            <w:vAlign w:val="center"/>
          </w:tcPr>
          <w:p w14:paraId="4694DBD8" w14:textId="43351DB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gridSpan w:val="2"/>
            <w:shd w:val="clear" w:color="auto" w:fill="92D050"/>
            <w:noWrap/>
            <w:vAlign w:val="center"/>
          </w:tcPr>
          <w:p w14:paraId="57C2B8EC" w14:textId="67C2579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shd w:val="clear" w:color="auto" w:fill="92D050"/>
            <w:noWrap/>
            <w:vAlign w:val="center"/>
          </w:tcPr>
          <w:p w14:paraId="643D0C33" w14:textId="25A8033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shd w:val="clear" w:color="auto" w:fill="92D050"/>
            <w:vAlign w:val="center"/>
          </w:tcPr>
          <w:p w14:paraId="1509F1E6" w14:textId="3990456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7" w:type="pct"/>
            <w:gridSpan w:val="2"/>
            <w:tcBorders>
              <w:right w:val="single" w:sz="4" w:space="0" w:color="auto"/>
            </w:tcBorders>
            <w:shd w:val="clear" w:color="auto" w:fill="92D050"/>
            <w:vAlign w:val="center"/>
          </w:tcPr>
          <w:p w14:paraId="3991B136" w14:textId="6EC2390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shd w:val="clear" w:color="auto" w:fill="92D050"/>
            <w:vAlign w:val="center"/>
          </w:tcPr>
          <w:p w14:paraId="25484859" w14:textId="2C12DAD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gridSpan w:val="2"/>
            <w:tcBorders>
              <w:right w:val="single" w:sz="4" w:space="0" w:color="auto"/>
            </w:tcBorders>
            <w:shd w:val="clear" w:color="auto" w:fill="92D050"/>
            <w:vAlign w:val="center"/>
          </w:tcPr>
          <w:p w14:paraId="610C4F1A" w14:textId="6A6282E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shd w:val="clear" w:color="auto" w:fill="92D050"/>
            <w:vAlign w:val="center"/>
          </w:tcPr>
          <w:p w14:paraId="3043914E" w14:textId="6043FFF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tcBorders>
              <w:right w:val="single" w:sz="4" w:space="0" w:color="auto"/>
            </w:tcBorders>
            <w:shd w:val="clear" w:color="auto" w:fill="92D050"/>
            <w:vAlign w:val="center"/>
          </w:tcPr>
          <w:p w14:paraId="2B2A36A7" w14:textId="2BBF040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gridSpan w:val="2"/>
            <w:tcBorders>
              <w:right w:val="single" w:sz="4" w:space="0" w:color="auto"/>
            </w:tcBorders>
            <w:shd w:val="clear" w:color="auto" w:fill="92D050"/>
            <w:vAlign w:val="center"/>
          </w:tcPr>
          <w:p w14:paraId="0D7F6BEE" w14:textId="5A0AC9A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gridSpan w:val="2"/>
            <w:tcBorders>
              <w:right w:val="single" w:sz="4" w:space="0" w:color="auto"/>
            </w:tcBorders>
          </w:tcPr>
          <w:p w14:paraId="6C5C32F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281C461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5FB891E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46C3213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46DD247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tcPr>
          <w:p w14:paraId="2CCC2CD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2FE0FE83" w14:textId="34CBD56A" w:rsidR="008164B7" w:rsidRPr="005D432C" w:rsidRDefault="008164B7" w:rsidP="008164B7">
            <w:pPr>
              <w:spacing w:after="0" w:line="240" w:lineRule="auto"/>
              <w:contextualSpacing/>
              <w:jc w:val="center"/>
              <w:rPr>
                <w:rFonts w:ascii="Times New Roman" w:hAnsi="Times New Roman"/>
                <w:sz w:val="16"/>
                <w:szCs w:val="16"/>
              </w:rPr>
            </w:pPr>
          </w:p>
        </w:tc>
      </w:tr>
      <w:tr w:rsidR="008164B7" w:rsidRPr="00315F34" w14:paraId="0BD866AE" w14:textId="77777777" w:rsidTr="008164B7">
        <w:trPr>
          <w:jc w:val="center"/>
        </w:trPr>
        <w:tc>
          <w:tcPr>
            <w:tcW w:w="209" w:type="pct"/>
            <w:tcMar>
              <w:left w:w="85" w:type="dxa"/>
              <w:right w:w="85" w:type="dxa"/>
            </w:tcMar>
            <w:vAlign w:val="center"/>
          </w:tcPr>
          <w:p w14:paraId="79B8F467"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МДК.02.02</w:t>
            </w:r>
          </w:p>
        </w:tc>
        <w:tc>
          <w:tcPr>
            <w:tcW w:w="561" w:type="pct"/>
            <w:gridSpan w:val="2"/>
            <w:noWrap/>
          </w:tcPr>
          <w:p w14:paraId="4785078F" w14:textId="0D2990B1" w:rsidR="008164B7" w:rsidRPr="00315F34" w:rsidRDefault="008164B7" w:rsidP="008164B7">
            <w:pPr>
              <w:spacing w:after="0" w:line="240" w:lineRule="auto"/>
              <w:contextualSpacing/>
              <w:rPr>
                <w:rFonts w:ascii="Times New Roman" w:hAnsi="Times New Roman"/>
                <w:sz w:val="16"/>
                <w:szCs w:val="16"/>
              </w:rPr>
            </w:pPr>
            <w:r w:rsidRPr="005D432C">
              <w:rPr>
                <w:rFonts w:ascii="Times New Roman" w:hAnsi="Times New Roman"/>
                <w:sz w:val="16"/>
                <w:szCs w:val="16"/>
              </w:rPr>
              <w:t>Использование САПР для конструирования и моделирования швейных изделий</w:t>
            </w:r>
          </w:p>
        </w:tc>
        <w:tc>
          <w:tcPr>
            <w:tcW w:w="96" w:type="pct"/>
            <w:gridSpan w:val="2"/>
            <w:vAlign w:val="center"/>
          </w:tcPr>
          <w:p w14:paraId="557FC16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vAlign w:val="center"/>
          </w:tcPr>
          <w:p w14:paraId="212B7F0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vAlign w:val="center"/>
          </w:tcPr>
          <w:p w14:paraId="1CB638D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vAlign w:val="center"/>
          </w:tcPr>
          <w:p w14:paraId="15AF7A8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vAlign w:val="center"/>
          </w:tcPr>
          <w:p w14:paraId="07FB7E0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561DCFB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50B69A2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noWrap/>
            <w:vAlign w:val="center"/>
          </w:tcPr>
          <w:p w14:paraId="084417D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3752845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73ACE30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4A8DD44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vAlign w:val="center"/>
          </w:tcPr>
          <w:p w14:paraId="3E14F70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455524C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6E70B55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74E9BCA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45F6F17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2D9A2EE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0F0566FA" w14:textId="75E3711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bCs/>
                <w:sz w:val="16"/>
                <w:szCs w:val="16"/>
              </w:rPr>
              <w:t>К</w:t>
            </w:r>
          </w:p>
        </w:tc>
        <w:tc>
          <w:tcPr>
            <w:tcW w:w="99" w:type="pct"/>
            <w:gridSpan w:val="2"/>
            <w:noWrap/>
            <w:textDirection w:val="btLr"/>
            <w:vAlign w:val="center"/>
          </w:tcPr>
          <w:p w14:paraId="5D4C3440" w14:textId="31761C8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noWrap/>
            <w:vAlign w:val="center"/>
          </w:tcPr>
          <w:p w14:paraId="4F7D544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noWrap/>
            <w:vAlign w:val="center"/>
          </w:tcPr>
          <w:p w14:paraId="1616867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7930CA2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5FC76AD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0059C67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noWrap/>
            <w:vAlign w:val="center"/>
          </w:tcPr>
          <w:p w14:paraId="0F209F3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71882FA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109A31B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0671D6C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noWrap/>
            <w:vAlign w:val="center"/>
          </w:tcPr>
          <w:p w14:paraId="58496AF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noWrap/>
            <w:vAlign w:val="center"/>
          </w:tcPr>
          <w:p w14:paraId="13990A9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Pr>
          <w:p w14:paraId="7138885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tcPr>
          <w:p w14:paraId="20D4507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0C20E39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tcPr>
          <w:p w14:paraId="64C7EE5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650EB12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7FAF1E8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7C33EAF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6EC9637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3EFA8BF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2CD7C58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6CC1236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487921E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tcPr>
          <w:p w14:paraId="6A1781B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22D977DF" w14:textId="3E1E8B1E" w:rsidR="008164B7" w:rsidRPr="005D432C" w:rsidRDefault="008164B7" w:rsidP="008164B7">
            <w:pPr>
              <w:spacing w:after="0" w:line="240" w:lineRule="auto"/>
              <w:contextualSpacing/>
              <w:jc w:val="center"/>
              <w:rPr>
                <w:rFonts w:ascii="Times New Roman" w:hAnsi="Times New Roman"/>
                <w:sz w:val="16"/>
                <w:szCs w:val="16"/>
              </w:rPr>
            </w:pPr>
          </w:p>
        </w:tc>
      </w:tr>
      <w:tr w:rsidR="008164B7" w:rsidRPr="00315F34" w14:paraId="6C05CA42" w14:textId="77777777" w:rsidTr="008164B7">
        <w:trPr>
          <w:cantSplit/>
          <w:trHeight w:val="64"/>
          <w:jc w:val="center"/>
        </w:trPr>
        <w:tc>
          <w:tcPr>
            <w:tcW w:w="209" w:type="pct"/>
            <w:vAlign w:val="center"/>
          </w:tcPr>
          <w:p w14:paraId="3221D338"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УП.</w:t>
            </w:r>
            <w:r>
              <w:rPr>
                <w:rFonts w:ascii="Times New Roman" w:hAnsi="Times New Roman"/>
                <w:sz w:val="14"/>
                <w:szCs w:val="14"/>
              </w:rPr>
              <w:t>02</w:t>
            </w:r>
          </w:p>
        </w:tc>
        <w:tc>
          <w:tcPr>
            <w:tcW w:w="561" w:type="pct"/>
            <w:gridSpan w:val="2"/>
            <w:noWrap/>
            <w:vAlign w:val="center"/>
          </w:tcPr>
          <w:p w14:paraId="56B0E183" w14:textId="77777777"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Учебная практика</w:t>
            </w:r>
          </w:p>
        </w:tc>
        <w:tc>
          <w:tcPr>
            <w:tcW w:w="96" w:type="pct"/>
            <w:gridSpan w:val="2"/>
            <w:vAlign w:val="center"/>
          </w:tcPr>
          <w:p w14:paraId="5AC8341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vAlign w:val="center"/>
          </w:tcPr>
          <w:p w14:paraId="4D82ED2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vAlign w:val="center"/>
          </w:tcPr>
          <w:p w14:paraId="32D0139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vAlign w:val="center"/>
          </w:tcPr>
          <w:p w14:paraId="738C19F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vAlign w:val="center"/>
          </w:tcPr>
          <w:p w14:paraId="60CDD71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53C1D25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4DAF41E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noWrap/>
            <w:vAlign w:val="center"/>
          </w:tcPr>
          <w:p w14:paraId="577FFCC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6411518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0771B63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3066F28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vAlign w:val="center"/>
          </w:tcPr>
          <w:p w14:paraId="7872190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4C36028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4F0C7DE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2D4757A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24FB16E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4FAAAFA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6222612E" w14:textId="675AB680" w:rsidR="008164B7"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99" w:type="pct"/>
            <w:gridSpan w:val="2"/>
            <w:noWrap/>
            <w:textDirection w:val="btLr"/>
            <w:vAlign w:val="center"/>
          </w:tcPr>
          <w:p w14:paraId="5BF6F9AD" w14:textId="1E184A62" w:rsidR="008164B7"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noWrap/>
            <w:vAlign w:val="center"/>
          </w:tcPr>
          <w:p w14:paraId="2CD5452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noWrap/>
            <w:vAlign w:val="center"/>
          </w:tcPr>
          <w:p w14:paraId="0CC9D05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3549784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5E985F9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1697D9E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noWrap/>
            <w:vAlign w:val="center"/>
          </w:tcPr>
          <w:p w14:paraId="5A8E652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23CB6FE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4E907F2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186AE8A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noWrap/>
            <w:vAlign w:val="center"/>
          </w:tcPr>
          <w:p w14:paraId="586B9D8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noWrap/>
            <w:vAlign w:val="center"/>
          </w:tcPr>
          <w:p w14:paraId="3386A4C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Pr>
          <w:p w14:paraId="4F6D09C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tcPr>
          <w:p w14:paraId="251C6E0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4EB5195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tcPr>
          <w:p w14:paraId="149A1DE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777A3E6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27B999B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164ACB4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4E65862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92D050"/>
            <w:textDirection w:val="btLr"/>
          </w:tcPr>
          <w:p w14:paraId="27D7C5A8" w14:textId="2149AE2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shd w:val="clear" w:color="auto" w:fill="92D050"/>
            <w:textDirection w:val="btLr"/>
          </w:tcPr>
          <w:p w14:paraId="1BC688D0" w14:textId="1584590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36</w:t>
            </w:r>
          </w:p>
        </w:tc>
        <w:tc>
          <w:tcPr>
            <w:tcW w:w="98" w:type="pct"/>
            <w:gridSpan w:val="2"/>
            <w:tcBorders>
              <w:right w:val="single" w:sz="4" w:space="0" w:color="auto"/>
            </w:tcBorders>
          </w:tcPr>
          <w:p w14:paraId="2A7B51A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57F949F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tcPr>
          <w:p w14:paraId="1196723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53A7EB96" w14:textId="3C3D64C0" w:rsidR="008164B7" w:rsidRPr="00315F34" w:rsidRDefault="008164B7" w:rsidP="008164B7">
            <w:pPr>
              <w:spacing w:after="0" w:line="240" w:lineRule="auto"/>
              <w:contextualSpacing/>
              <w:jc w:val="center"/>
              <w:rPr>
                <w:rFonts w:ascii="Times New Roman" w:hAnsi="Times New Roman"/>
                <w:sz w:val="16"/>
                <w:szCs w:val="16"/>
              </w:rPr>
            </w:pPr>
          </w:p>
        </w:tc>
      </w:tr>
      <w:tr w:rsidR="008164B7" w:rsidRPr="00315F34" w14:paraId="40A475DF" w14:textId="77777777" w:rsidTr="008164B7">
        <w:trPr>
          <w:jc w:val="center"/>
        </w:trPr>
        <w:tc>
          <w:tcPr>
            <w:tcW w:w="209" w:type="pct"/>
            <w:vAlign w:val="center"/>
          </w:tcPr>
          <w:p w14:paraId="4F0242A7"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ПП.</w:t>
            </w:r>
            <w:r>
              <w:rPr>
                <w:rFonts w:ascii="Times New Roman" w:hAnsi="Times New Roman"/>
                <w:sz w:val="14"/>
                <w:szCs w:val="14"/>
              </w:rPr>
              <w:t>02</w:t>
            </w:r>
          </w:p>
        </w:tc>
        <w:tc>
          <w:tcPr>
            <w:tcW w:w="561" w:type="pct"/>
            <w:gridSpan w:val="2"/>
            <w:noWrap/>
            <w:vAlign w:val="center"/>
          </w:tcPr>
          <w:p w14:paraId="24C3DCD5" w14:textId="77777777"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Производственная практика</w:t>
            </w:r>
          </w:p>
        </w:tc>
        <w:tc>
          <w:tcPr>
            <w:tcW w:w="96" w:type="pct"/>
            <w:gridSpan w:val="2"/>
            <w:vAlign w:val="center"/>
          </w:tcPr>
          <w:p w14:paraId="08FB9AE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vAlign w:val="center"/>
          </w:tcPr>
          <w:p w14:paraId="3771E98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vAlign w:val="center"/>
          </w:tcPr>
          <w:p w14:paraId="2819C66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vAlign w:val="center"/>
          </w:tcPr>
          <w:p w14:paraId="7FDE154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vAlign w:val="center"/>
          </w:tcPr>
          <w:p w14:paraId="05E2D17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698A43C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7858088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noWrap/>
            <w:vAlign w:val="center"/>
          </w:tcPr>
          <w:p w14:paraId="644D1DC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7D7D492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4A6CCE9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4B3E33E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vAlign w:val="center"/>
          </w:tcPr>
          <w:p w14:paraId="2C5AC00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30847C9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65AD913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4EA8C05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3AE705B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4BD34E5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0470578A" w14:textId="24250D8C" w:rsidR="008164B7"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99" w:type="pct"/>
            <w:gridSpan w:val="2"/>
            <w:noWrap/>
            <w:textDirection w:val="btLr"/>
            <w:vAlign w:val="center"/>
          </w:tcPr>
          <w:p w14:paraId="64DB0200" w14:textId="3C85811C" w:rsidR="008164B7"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noWrap/>
            <w:vAlign w:val="center"/>
          </w:tcPr>
          <w:p w14:paraId="40E8B50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noWrap/>
            <w:vAlign w:val="center"/>
          </w:tcPr>
          <w:p w14:paraId="3A75D77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55D8993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717BE09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386532B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noWrap/>
            <w:vAlign w:val="center"/>
          </w:tcPr>
          <w:p w14:paraId="1D567EC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1A496C6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0DD0B7C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1B266F7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noWrap/>
            <w:vAlign w:val="center"/>
          </w:tcPr>
          <w:p w14:paraId="2C8FB20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noWrap/>
            <w:vAlign w:val="center"/>
          </w:tcPr>
          <w:p w14:paraId="1FAC8E8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Pr>
          <w:p w14:paraId="39E5AE4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tcPr>
          <w:p w14:paraId="3B5BF20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516193C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tcPr>
          <w:p w14:paraId="276FBFF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052546A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0214EE5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7807EF0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636A73B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05E6ABB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7D56831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7AEEF91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3CD7DAE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tcPr>
          <w:p w14:paraId="3FF686A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6F984BE5" w14:textId="77777777" w:rsidR="008164B7" w:rsidRPr="00315F34" w:rsidRDefault="008164B7" w:rsidP="008164B7">
            <w:pPr>
              <w:spacing w:after="0" w:line="240" w:lineRule="auto"/>
              <w:contextualSpacing/>
              <w:jc w:val="center"/>
              <w:rPr>
                <w:rFonts w:ascii="Times New Roman" w:hAnsi="Times New Roman"/>
                <w:sz w:val="16"/>
                <w:szCs w:val="16"/>
              </w:rPr>
            </w:pPr>
          </w:p>
        </w:tc>
      </w:tr>
      <w:tr w:rsidR="0072277A" w:rsidRPr="00315F34" w14:paraId="146C575C" w14:textId="77777777" w:rsidTr="008164B7">
        <w:trPr>
          <w:jc w:val="center"/>
        </w:trPr>
        <w:tc>
          <w:tcPr>
            <w:tcW w:w="209" w:type="pct"/>
            <w:shd w:val="clear" w:color="auto" w:fill="D9D9D9"/>
            <w:vAlign w:val="center"/>
          </w:tcPr>
          <w:p w14:paraId="07E7CB53" w14:textId="3F6900CF" w:rsidR="008164B7" w:rsidRPr="00315F34" w:rsidRDefault="008164B7" w:rsidP="008164B7">
            <w:pPr>
              <w:spacing w:after="0"/>
              <w:contextualSpacing/>
              <w:rPr>
                <w:rFonts w:ascii="Times New Roman" w:hAnsi="Times New Roman"/>
                <w:b/>
                <w:bCs/>
                <w:sz w:val="14"/>
                <w:szCs w:val="14"/>
              </w:rPr>
            </w:pPr>
            <w:r w:rsidRPr="00315F34">
              <w:rPr>
                <w:rFonts w:ascii="Times New Roman" w:hAnsi="Times New Roman"/>
                <w:b/>
                <w:bCs/>
                <w:sz w:val="14"/>
                <w:szCs w:val="14"/>
              </w:rPr>
              <w:t>ПМн.</w:t>
            </w:r>
            <w:r>
              <w:rPr>
                <w:rFonts w:ascii="Times New Roman" w:hAnsi="Times New Roman"/>
                <w:b/>
                <w:bCs/>
                <w:sz w:val="14"/>
                <w:szCs w:val="14"/>
              </w:rPr>
              <w:t>03</w:t>
            </w:r>
          </w:p>
        </w:tc>
        <w:tc>
          <w:tcPr>
            <w:tcW w:w="561" w:type="pct"/>
            <w:gridSpan w:val="2"/>
            <w:shd w:val="clear" w:color="auto" w:fill="D9D9D9"/>
            <w:noWrap/>
            <w:vAlign w:val="center"/>
          </w:tcPr>
          <w:p w14:paraId="626FE5C6" w14:textId="1C648F96" w:rsidR="008164B7" w:rsidRPr="005D432C" w:rsidRDefault="008164B7" w:rsidP="008164B7">
            <w:pPr>
              <w:spacing w:after="0"/>
              <w:contextualSpacing/>
              <w:rPr>
                <w:rFonts w:ascii="Times New Roman" w:hAnsi="Times New Roman"/>
                <w:b/>
                <w:sz w:val="16"/>
                <w:szCs w:val="16"/>
              </w:rPr>
            </w:pPr>
            <w:r w:rsidRPr="005D432C">
              <w:rPr>
                <w:rFonts w:ascii="Times New Roman" w:hAnsi="Times New Roman"/>
                <w:b/>
                <w:sz w:val="16"/>
                <w:szCs w:val="16"/>
              </w:rPr>
              <w:t>Разработка технологических процессов производства швейных изделий</w:t>
            </w:r>
          </w:p>
        </w:tc>
        <w:tc>
          <w:tcPr>
            <w:tcW w:w="96" w:type="pct"/>
            <w:gridSpan w:val="2"/>
            <w:shd w:val="clear" w:color="auto" w:fill="D9D9D9"/>
            <w:vAlign w:val="center"/>
          </w:tcPr>
          <w:p w14:paraId="79CEC6B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shd w:val="clear" w:color="auto" w:fill="D9D9D9"/>
            <w:vAlign w:val="center"/>
          </w:tcPr>
          <w:p w14:paraId="0CAAB9B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vAlign w:val="center"/>
          </w:tcPr>
          <w:p w14:paraId="0CA2995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shd w:val="clear" w:color="auto" w:fill="D9D9D9"/>
            <w:vAlign w:val="center"/>
          </w:tcPr>
          <w:p w14:paraId="54E1508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vAlign w:val="center"/>
          </w:tcPr>
          <w:p w14:paraId="62DA640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vAlign w:val="center"/>
          </w:tcPr>
          <w:p w14:paraId="6F3BD0A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vAlign w:val="center"/>
          </w:tcPr>
          <w:p w14:paraId="64C0A9C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shd w:val="clear" w:color="auto" w:fill="D9D9D9"/>
            <w:noWrap/>
            <w:vAlign w:val="center"/>
          </w:tcPr>
          <w:p w14:paraId="4E3D1A2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1921C14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D9D9D9"/>
            <w:noWrap/>
            <w:vAlign w:val="center"/>
          </w:tcPr>
          <w:p w14:paraId="3F00C2F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vAlign w:val="center"/>
          </w:tcPr>
          <w:p w14:paraId="1B4384F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shd w:val="clear" w:color="auto" w:fill="D9D9D9"/>
            <w:vAlign w:val="center"/>
          </w:tcPr>
          <w:p w14:paraId="0850194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03E55DD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noWrap/>
            <w:vAlign w:val="center"/>
          </w:tcPr>
          <w:p w14:paraId="114E577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noWrap/>
            <w:vAlign w:val="center"/>
          </w:tcPr>
          <w:p w14:paraId="057EB0A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noWrap/>
            <w:vAlign w:val="center"/>
          </w:tcPr>
          <w:p w14:paraId="684B952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vAlign w:val="center"/>
          </w:tcPr>
          <w:p w14:paraId="36A6435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2371A38A"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99" w:type="pct"/>
            <w:gridSpan w:val="2"/>
            <w:shd w:val="clear" w:color="auto" w:fill="D9D9D9"/>
            <w:noWrap/>
            <w:vAlign w:val="center"/>
          </w:tcPr>
          <w:p w14:paraId="599BBD8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46C38A9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shd w:val="clear" w:color="auto" w:fill="D9D9D9"/>
            <w:noWrap/>
            <w:vAlign w:val="center"/>
          </w:tcPr>
          <w:p w14:paraId="56A8777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17FB8A9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shd w:val="clear" w:color="auto" w:fill="D9D9D9"/>
            <w:noWrap/>
            <w:vAlign w:val="center"/>
          </w:tcPr>
          <w:p w14:paraId="28016AF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shd w:val="clear" w:color="auto" w:fill="D9D9D9"/>
            <w:noWrap/>
            <w:vAlign w:val="center"/>
          </w:tcPr>
          <w:p w14:paraId="5971A64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shd w:val="clear" w:color="auto" w:fill="D9D9D9"/>
            <w:noWrap/>
            <w:vAlign w:val="center"/>
          </w:tcPr>
          <w:p w14:paraId="7805BBA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vAlign w:val="center"/>
          </w:tcPr>
          <w:p w14:paraId="0EFBD94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shd w:val="clear" w:color="auto" w:fill="D9D9D9"/>
            <w:noWrap/>
            <w:vAlign w:val="center"/>
          </w:tcPr>
          <w:p w14:paraId="6ECBE8F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shd w:val="clear" w:color="auto" w:fill="D9D9D9"/>
            <w:noWrap/>
            <w:vAlign w:val="center"/>
          </w:tcPr>
          <w:p w14:paraId="1FB41F1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5C19C8BD"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94" w:type="pct"/>
            <w:gridSpan w:val="2"/>
            <w:tcBorders>
              <w:right w:val="single" w:sz="4" w:space="0" w:color="auto"/>
            </w:tcBorders>
            <w:shd w:val="clear" w:color="auto" w:fill="D9D9D9"/>
            <w:noWrap/>
            <w:vAlign w:val="center"/>
          </w:tcPr>
          <w:p w14:paraId="6436DF8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tcPr>
          <w:p w14:paraId="2829912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shd w:val="clear" w:color="auto" w:fill="D9D9D9"/>
          </w:tcPr>
          <w:p w14:paraId="5DB2B34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tcPr>
          <w:p w14:paraId="2B956FE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shd w:val="clear" w:color="auto" w:fill="D9D9D9"/>
          </w:tcPr>
          <w:p w14:paraId="1EF2F67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tcPr>
          <w:p w14:paraId="69E51AC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shd w:val="clear" w:color="auto" w:fill="D9D9D9"/>
          </w:tcPr>
          <w:p w14:paraId="15401F7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D9D9D9"/>
          </w:tcPr>
          <w:p w14:paraId="5803679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tcPr>
          <w:p w14:paraId="15AA5D3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shd w:val="clear" w:color="auto" w:fill="D9D9D9"/>
          </w:tcPr>
          <w:p w14:paraId="43C6811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D9D9D9"/>
          </w:tcPr>
          <w:p w14:paraId="31520F3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D9D9D9"/>
          </w:tcPr>
          <w:p w14:paraId="341F7B7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D9D9D9"/>
          </w:tcPr>
          <w:p w14:paraId="36D14C9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shd w:val="clear" w:color="auto" w:fill="D9D9D9"/>
          </w:tcPr>
          <w:p w14:paraId="16732E9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D9D9D9"/>
            <w:vAlign w:val="center"/>
          </w:tcPr>
          <w:p w14:paraId="5BCE4CFC" w14:textId="14A3A6A9" w:rsidR="008164B7" w:rsidRPr="005D432C" w:rsidRDefault="008164B7" w:rsidP="008164B7">
            <w:pPr>
              <w:spacing w:after="0" w:line="240" w:lineRule="auto"/>
              <w:contextualSpacing/>
              <w:jc w:val="center"/>
              <w:rPr>
                <w:rFonts w:ascii="Times New Roman" w:hAnsi="Times New Roman"/>
                <w:sz w:val="16"/>
                <w:szCs w:val="16"/>
              </w:rPr>
            </w:pPr>
          </w:p>
        </w:tc>
      </w:tr>
      <w:tr w:rsidR="008164B7" w:rsidRPr="00315F34" w14:paraId="38513829" w14:textId="77777777" w:rsidTr="008164B7">
        <w:trPr>
          <w:jc w:val="center"/>
        </w:trPr>
        <w:tc>
          <w:tcPr>
            <w:tcW w:w="209" w:type="pct"/>
            <w:vAlign w:val="center"/>
          </w:tcPr>
          <w:p w14:paraId="1B6028E9" w14:textId="35E15CDC"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МДК.</w:t>
            </w:r>
            <w:r>
              <w:rPr>
                <w:rFonts w:ascii="Times New Roman" w:hAnsi="Times New Roman"/>
                <w:sz w:val="14"/>
                <w:szCs w:val="14"/>
              </w:rPr>
              <w:t>03</w:t>
            </w:r>
            <w:r w:rsidRPr="00315F34">
              <w:rPr>
                <w:rFonts w:ascii="Times New Roman" w:hAnsi="Times New Roman"/>
                <w:sz w:val="14"/>
                <w:szCs w:val="14"/>
              </w:rPr>
              <w:t>.01</w:t>
            </w:r>
          </w:p>
        </w:tc>
        <w:tc>
          <w:tcPr>
            <w:tcW w:w="561" w:type="pct"/>
            <w:gridSpan w:val="2"/>
            <w:noWrap/>
          </w:tcPr>
          <w:p w14:paraId="530E26DE" w14:textId="58E52A68" w:rsidR="008164B7" w:rsidRPr="00315F34" w:rsidRDefault="008164B7" w:rsidP="008164B7">
            <w:pPr>
              <w:spacing w:after="0" w:line="240" w:lineRule="auto"/>
              <w:contextualSpacing/>
              <w:rPr>
                <w:rFonts w:ascii="Times New Roman" w:hAnsi="Times New Roman"/>
                <w:sz w:val="16"/>
                <w:szCs w:val="16"/>
              </w:rPr>
            </w:pPr>
            <w:r w:rsidRPr="005D432C">
              <w:rPr>
                <w:rFonts w:ascii="Times New Roman" w:hAnsi="Times New Roman"/>
                <w:sz w:val="16"/>
                <w:szCs w:val="16"/>
              </w:rPr>
              <w:t>Проектирование технологических процессов швейного производства</w:t>
            </w:r>
          </w:p>
        </w:tc>
        <w:tc>
          <w:tcPr>
            <w:tcW w:w="96" w:type="pct"/>
            <w:gridSpan w:val="2"/>
            <w:vAlign w:val="center"/>
          </w:tcPr>
          <w:p w14:paraId="60F603A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vAlign w:val="center"/>
          </w:tcPr>
          <w:p w14:paraId="58F6811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vAlign w:val="center"/>
          </w:tcPr>
          <w:p w14:paraId="03C4543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vAlign w:val="center"/>
          </w:tcPr>
          <w:p w14:paraId="1DE050B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vAlign w:val="center"/>
          </w:tcPr>
          <w:p w14:paraId="4184A0C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181872D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7CF9A02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noWrap/>
            <w:vAlign w:val="center"/>
          </w:tcPr>
          <w:p w14:paraId="0F82DFE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2AD456A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2F0CB47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1574C9E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vAlign w:val="center"/>
          </w:tcPr>
          <w:p w14:paraId="3C722FA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039B153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6F8A19B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2008DAB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0EBC887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71CBDDB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3506E225" w14:textId="567A657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bCs/>
                <w:sz w:val="16"/>
                <w:szCs w:val="16"/>
              </w:rPr>
              <w:t>К</w:t>
            </w:r>
          </w:p>
        </w:tc>
        <w:tc>
          <w:tcPr>
            <w:tcW w:w="99" w:type="pct"/>
            <w:gridSpan w:val="2"/>
            <w:noWrap/>
            <w:textDirection w:val="btLr"/>
            <w:vAlign w:val="center"/>
          </w:tcPr>
          <w:p w14:paraId="641E85B9" w14:textId="3092A3E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noWrap/>
            <w:vAlign w:val="center"/>
          </w:tcPr>
          <w:p w14:paraId="01FCF3B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noWrap/>
            <w:vAlign w:val="center"/>
          </w:tcPr>
          <w:p w14:paraId="601E370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0230E97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2978A13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13CD9CE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noWrap/>
            <w:vAlign w:val="center"/>
          </w:tcPr>
          <w:p w14:paraId="520996F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54F2943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792E060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75AA563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noWrap/>
            <w:vAlign w:val="center"/>
          </w:tcPr>
          <w:p w14:paraId="22BB73B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noWrap/>
            <w:vAlign w:val="center"/>
          </w:tcPr>
          <w:p w14:paraId="0C543D8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Pr>
          <w:p w14:paraId="16C9476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tcPr>
          <w:p w14:paraId="42C4E85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1712857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tcPr>
          <w:p w14:paraId="3C95CAC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59909A1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1B73685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357706E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3251C82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06795FE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79602C6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79945A4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4B59824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cBorders>
          </w:tcPr>
          <w:p w14:paraId="43E8E30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585B0EBC" w14:textId="653D6401" w:rsidR="008164B7" w:rsidRPr="005D432C" w:rsidRDefault="008164B7" w:rsidP="008164B7">
            <w:pPr>
              <w:spacing w:after="0" w:line="240" w:lineRule="auto"/>
              <w:contextualSpacing/>
              <w:jc w:val="center"/>
              <w:rPr>
                <w:rFonts w:ascii="Times New Roman" w:hAnsi="Times New Roman"/>
                <w:sz w:val="16"/>
                <w:szCs w:val="16"/>
              </w:rPr>
            </w:pPr>
          </w:p>
        </w:tc>
      </w:tr>
      <w:tr w:rsidR="008164B7" w:rsidRPr="00315F34" w14:paraId="64ED7FCC" w14:textId="77777777" w:rsidTr="008164B7">
        <w:trPr>
          <w:cantSplit/>
          <w:trHeight w:val="64"/>
          <w:jc w:val="center"/>
        </w:trPr>
        <w:tc>
          <w:tcPr>
            <w:tcW w:w="209" w:type="pct"/>
            <w:vAlign w:val="center"/>
          </w:tcPr>
          <w:p w14:paraId="59FFB85E" w14:textId="701E9B26"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УП.</w:t>
            </w:r>
            <w:r>
              <w:rPr>
                <w:rFonts w:ascii="Times New Roman" w:hAnsi="Times New Roman"/>
                <w:sz w:val="14"/>
                <w:szCs w:val="14"/>
              </w:rPr>
              <w:t>03</w:t>
            </w:r>
          </w:p>
        </w:tc>
        <w:tc>
          <w:tcPr>
            <w:tcW w:w="561" w:type="pct"/>
            <w:gridSpan w:val="2"/>
            <w:noWrap/>
            <w:vAlign w:val="center"/>
          </w:tcPr>
          <w:p w14:paraId="4250CE35" w14:textId="7CEC51D7"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Учебная практика</w:t>
            </w:r>
          </w:p>
        </w:tc>
        <w:tc>
          <w:tcPr>
            <w:tcW w:w="96" w:type="pct"/>
            <w:gridSpan w:val="2"/>
            <w:vAlign w:val="center"/>
          </w:tcPr>
          <w:p w14:paraId="31039BD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vAlign w:val="center"/>
          </w:tcPr>
          <w:p w14:paraId="727EB07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vAlign w:val="center"/>
          </w:tcPr>
          <w:p w14:paraId="0143CC6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vAlign w:val="center"/>
          </w:tcPr>
          <w:p w14:paraId="210432F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vAlign w:val="center"/>
          </w:tcPr>
          <w:p w14:paraId="3923775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20A5E22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16E2452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noWrap/>
            <w:vAlign w:val="center"/>
          </w:tcPr>
          <w:p w14:paraId="0184494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4AFC0DA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42A45F8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36F1117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vAlign w:val="center"/>
          </w:tcPr>
          <w:p w14:paraId="5937B2C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48D2977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5209B74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59C7F83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678AAB1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4DD1E83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08C690E7" w14:textId="370CE9C7" w:rsidR="008164B7"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99" w:type="pct"/>
            <w:gridSpan w:val="2"/>
            <w:noWrap/>
            <w:textDirection w:val="btLr"/>
            <w:vAlign w:val="center"/>
          </w:tcPr>
          <w:p w14:paraId="44B19841" w14:textId="057142C0" w:rsidR="008164B7"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noWrap/>
            <w:vAlign w:val="center"/>
          </w:tcPr>
          <w:p w14:paraId="6C2AC12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noWrap/>
            <w:vAlign w:val="center"/>
          </w:tcPr>
          <w:p w14:paraId="3F405F8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239D11E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5BC4F20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2D8512D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noWrap/>
            <w:vAlign w:val="center"/>
          </w:tcPr>
          <w:p w14:paraId="652F987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6DF9047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052C3C8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0D1A694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noWrap/>
            <w:vAlign w:val="center"/>
          </w:tcPr>
          <w:p w14:paraId="49465E2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noWrap/>
            <w:vAlign w:val="center"/>
          </w:tcPr>
          <w:p w14:paraId="2B97CED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Pr>
          <w:p w14:paraId="79E62C6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tcPr>
          <w:p w14:paraId="0E42244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1A76FFA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tcPr>
          <w:p w14:paraId="623987A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5416B69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06668D6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274C63A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38976AA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23E2C3D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4D7EB8C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92D050"/>
            <w:textDirection w:val="btLr"/>
          </w:tcPr>
          <w:p w14:paraId="1184CA86" w14:textId="600D4AC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36</w:t>
            </w:r>
          </w:p>
        </w:tc>
        <w:tc>
          <w:tcPr>
            <w:tcW w:w="98" w:type="pct"/>
            <w:gridSpan w:val="2"/>
            <w:tcBorders>
              <w:right w:val="single" w:sz="4" w:space="0" w:color="auto"/>
            </w:tcBorders>
            <w:shd w:val="clear" w:color="auto" w:fill="92D050"/>
            <w:textDirection w:val="btLr"/>
          </w:tcPr>
          <w:p w14:paraId="2E5A2AAE" w14:textId="6F87F30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36</w:t>
            </w:r>
          </w:p>
        </w:tc>
        <w:tc>
          <w:tcPr>
            <w:tcW w:w="118" w:type="pct"/>
            <w:gridSpan w:val="3"/>
            <w:tcBorders>
              <w:right w:val="single" w:sz="4" w:space="0" w:color="auto"/>
            </w:tcBorders>
          </w:tcPr>
          <w:p w14:paraId="5424314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0B841385" w14:textId="1A4EE4D5" w:rsidR="008164B7" w:rsidRPr="00315F34" w:rsidRDefault="008164B7" w:rsidP="008164B7">
            <w:pPr>
              <w:spacing w:after="0" w:line="240" w:lineRule="auto"/>
              <w:contextualSpacing/>
              <w:jc w:val="center"/>
              <w:rPr>
                <w:rFonts w:ascii="Times New Roman" w:hAnsi="Times New Roman"/>
                <w:sz w:val="16"/>
                <w:szCs w:val="16"/>
              </w:rPr>
            </w:pPr>
          </w:p>
        </w:tc>
      </w:tr>
      <w:tr w:rsidR="008164B7" w:rsidRPr="00315F34" w14:paraId="77CE4B30" w14:textId="77777777" w:rsidTr="008164B7">
        <w:trPr>
          <w:jc w:val="center"/>
        </w:trPr>
        <w:tc>
          <w:tcPr>
            <w:tcW w:w="209" w:type="pct"/>
            <w:vAlign w:val="center"/>
          </w:tcPr>
          <w:p w14:paraId="58743936" w14:textId="088AC98E"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ПП.</w:t>
            </w:r>
            <w:r>
              <w:rPr>
                <w:rFonts w:ascii="Times New Roman" w:hAnsi="Times New Roman"/>
                <w:sz w:val="14"/>
                <w:szCs w:val="14"/>
              </w:rPr>
              <w:t>03</w:t>
            </w:r>
          </w:p>
        </w:tc>
        <w:tc>
          <w:tcPr>
            <w:tcW w:w="561" w:type="pct"/>
            <w:gridSpan w:val="2"/>
            <w:noWrap/>
            <w:vAlign w:val="center"/>
          </w:tcPr>
          <w:p w14:paraId="7DC3AB53" w14:textId="49C47BFD"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Производственная практика</w:t>
            </w:r>
          </w:p>
        </w:tc>
        <w:tc>
          <w:tcPr>
            <w:tcW w:w="96" w:type="pct"/>
            <w:gridSpan w:val="2"/>
            <w:vAlign w:val="center"/>
          </w:tcPr>
          <w:p w14:paraId="56907FC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vAlign w:val="center"/>
          </w:tcPr>
          <w:p w14:paraId="008282B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vAlign w:val="center"/>
          </w:tcPr>
          <w:p w14:paraId="29DD20F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vAlign w:val="center"/>
          </w:tcPr>
          <w:p w14:paraId="2345601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vAlign w:val="center"/>
          </w:tcPr>
          <w:p w14:paraId="378453F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6A95373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7974992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noWrap/>
            <w:vAlign w:val="center"/>
          </w:tcPr>
          <w:p w14:paraId="0924CC1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63B603C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58BC452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49B500A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vAlign w:val="center"/>
          </w:tcPr>
          <w:p w14:paraId="3FE684D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09842B1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2E74ECA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56A8062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0701028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bottom w:val="single" w:sz="4" w:space="0" w:color="auto"/>
            </w:tcBorders>
            <w:noWrap/>
            <w:vAlign w:val="center"/>
          </w:tcPr>
          <w:p w14:paraId="4CCBA2C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3B30980A" w14:textId="1942DB86" w:rsidR="008164B7"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99" w:type="pct"/>
            <w:gridSpan w:val="2"/>
            <w:noWrap/>
            <w:textDirection w:val="btLr"/>
            <w:vAlign w:val="center"/>
          </w:tcPr>
          <w:p w14:paraId="5245991D" w14:textId="34EC56C8" w:rsidR="008164B7"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noWrap/>
            <w:vAlign w:val="center"/>
          </w:tcPr>
          <w:p w14:paraId="530FD37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noWrap/>
            <w:vAlign w:val="center"/>
          </w:tcPr>
          <w:p w14:paraId="212F4AB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2E528FA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305D911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1095267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noWrap/>
            <w:vAlign w:val="center"/>
          </w:tcPr>
          <w:p w14:paraId="44F21CD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1748597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4D9DE8E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3DFCAD4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noWrap/>
            <w:vAlign w:val="center"/>
          </w:tcPr>
          <w:p w14:paraId="218F471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noWrap/>
            <w:vAlign w:val="center"/>
          </w:tcPr>
          <w:p w14:paraId="10A72B3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Pr>
          <w:p w14:paraId="7831284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tcPr>
          <w:p w14:paraId="10E41DF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1A5D65B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tcPr>
          <w:p w14:paraId="0C13FC0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75B8EE4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529B555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2C26DCF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69F836E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725E9B0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326E18F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44C1534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47A50C4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bottom w:val="single" w:sz="4" w:space="0" w:color="auto"/>
              <w:right w:val="single" w:sz="4" w:space="0" w:color="auto"/>
            </w:tcBorders>
          </w:tcPr>
          <w:p w14:paraId="21D419A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60E978DB" w14:textId="77777777" w:rsidR="008164B7" w:rsidRPr="00315F34" w:rsidRDefault="008164B7" w:rsidP="008164B7">
            <w:pPr>
              <w:spacing w:after="0" w:line="240" w:lineRule="auto"/>
              <w:contextualSpacing/>
              <w:jc w:val="center"/>
              <w:rPr>
                <w:rFonts w:ascii="Times New Roman" w:hAnsi="Times New Roman"/>
                <w:sz w:val="16"/>
                <w:szCs w:val="16"/>
              </w:rPr>
            </w:pPr>
          </w:p>
        </w:tc>
      </w:tr>
      <w:tr w:rsidR="008164B7" w:rsidRPr="00315F34" w14:paraId="1E07AAFA" w14:textId="77777777" w:rsidTr="008164B7">
        <w:trPr>
          <w:jc w:val="center"/>
        </w:trPr>
        <w:tc>
          <w:tcPr>
            <w:tcW w:w="209" w:type="pct"/>
            <w:vAlign w:val="center"/>
          </w:tcPr>
          <w:p w14:paraId="247808EB" w14:textId="77777777" w:rsidR="008164B7" w:rsidRPr="00315F34" w:rsidRDefault="008164B7" w:rsidP="008164B7">
            <w:pPr>
              <w:spacing w:after="0"/>
              <w:contextualSpacing/>
              <w:jc w:val="center"/>
              <w:rPr>
                <w:rFonts w:ascii="Times New Roman" w:hAnsi="Times New Roman"/>
                <w:sz w:val="16"/>
                <w:szCs w:val="16"/>
              </w:rPr>
            </w:pPr>
          </w:p>
        </w:tc>
        <w:tc>
          <w:tcPr>
            <w:tcW w:w="561" w:type="pct"/>
            <w:gridSpan w:val="2"/>
            <w:noWrap/>
            <w:vAlign w:val="center"/>
          </w:tcPr>
          <w:p w14:paraId="2BFADF49" w14:textId="77777777"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Промежуточная аттестация</w:t>
            </w:r>
          </w:p>
        </w:tc>
        <w:tc>
          <w:tcPr>
            <w:tcW w:w="96" w:type="pct"/>
            <w:gridSpan w:val="2"/>
            <w:vAlign w:val="center"/>
          </w:tcPr>
          <w:p w14:paraId="5254CB0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3"/>
            <w:vAlign w:val="center"/>
          </w:tcPr>
          <w:p w14:paraId="19FDF81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vAlign w:val="center"/>
          </w:tcPr>
          <w:p w14:paraId="3F23E37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gridSpan w:val="2"/>
            <w:vAlign w:val="center"/>
          </w:tcPr>
          <w:p w14:paraId="5EDB681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vAlign w:val="center"/>
          </w:tcPr>
          <w:p w14:paraId="2235E65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08D3891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vAlign w:val="center"/>
          </w:tcPr>
          <w:p w14:paraId="363E917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noWrap/>
            <w:vAlign w:val="center"/>
          </w:tcPr>
          <w:p w14:paraId="195E795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5861B78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37CB77D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13C2126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vAlign w:val="center"/>
          </w:tcPr>
          <w:p w14:paraId="1747FCD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3FBA8EC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7304529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07E2479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0EE093A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tr2bl w:val="nil"/>
            </w:tcBorders>
            <w:shd w:val="clear" w:color="auto" w:fill="FFFFFF" w:themeFill="background1"/>
            <w:noWrap/>
            <w:vAlign w:val="center"/>
          </w:tcPr>
          <w:p w14:paraId="588DC29D" w14:textId="399B4BE3"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textDirection w:val="btLr"/>
            <w:vAlign w:val="center"/>
          </w:tcPr>
          <w:p w14:paraId="516FE36A" w14:textId="4B8ADB9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bCs/>
                <w:sz w:val="16"/>
                <w:szCs w:val="16"/>
              </w:rPr>
              <w:t>К</w:t>
            </w:r>
          </w:p>
        </w:tc>
        <w:tc>
          <w:tcPr>
            <w:tcW w:w="99" w:type="pct"/>
            <w:gridSpan w:val="2"/>
            <w:noWrap/>
            <w:textDirection w:val="btLr"/>
            <w:vAlign w:val="center"/>
          </w:tcPr>
          <w:p w14:paraId="4C74464E" w14:textId="2917462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gridSpan w:val="2"/>
            <w:noWrap/>
            <w:vAlign w:val="center"/>
          </w:tcPr>
          <w:p w14:paraId="23B9EE4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noWrap/>
            <w:vAlign w:val="center"/>
          </w:tcPr>
          <w:p w14:paraId="2EF7391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5D5607A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486FE1B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noWrap/>
            <w:vAlign w:val="center"/>
          </w:tcPr>
          <w:p w14:paraId="0732F9B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noWrap/>
            <w:vAlign w:val="center"/>
          </w:tcPr>
          <w:p w14:paraId="49A3430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noWrap/>
            <w:vAlign w:val="center"/>
          </w:tcPr>
          <w:p w14:paraId="174EC04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noWrap/>
            <w:vAlign w:val="center"/>
          </w:tcPr>
          <w:p w14:paraId="4332423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noWrap/>
            <w:vAlign w:val="center"/>
          </w:tcPr>
          <w:p w14:paraId="7A24536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noWrap/>
            <w:vAlign w:val="center"/>
          </w:tcPr>
          <w:p w14:paraId="5EA0CBE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noWrap/>
            <w:vAlign w:val="center"/>
          </w:tcPr>
          <w:p w14:paraId="59BAE7A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Pr>
          <w:p w14:paraId="72550AB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gridSpan w:val="2"/>
            <w:tcBorders>
              <w:right w:val="single" w:sz="4" w:space="0" w:color="auto"/>
            </w:tcBorders>
          </w:tcPr>
          <w:p w14:paraId="4388F8A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78B8075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gridSpan w:val="2"/>
            <w:tcBorders>
              <w:right w:val="single" w:sz="4" w:space="0" w:color="auto"/>
            </w:tcBorders>
          </w:tcPr>
          <w:p w14:paraId="46FE8B4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2E328B4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6416AE4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552911E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23A03CD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tcBorders>
              <w:right w:val="single" w:sz="4" w:space="0" w:color="auto"/>
            </w:tcBorders>
          </w:tcPr>
          <w:p w14:paraId="554A8B8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27D76CD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0E777A2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tcPr>
          <w:p w14:paraId="1896024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8" w:type="pct"/>
            <w:gridSpan w:val="3"/>
            <w:tcBorders>
              <w:right w:val="single" w:sz="4" w:space="0" w:color="auto"/>
              <w:tr2bl w:val="single" w:sz="4" w:space="0" w:color="auto"/>
            </w:tcBorders>
            <w:shd w:val="clear" w:color="auto" w:fill="92D050"/>
          </w:tcPr>
          <w:p w14:paraId="4DE2755F" w14:textId="30DE830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18</w:t>
            </w:r>
          </w:p>
        </w:tc>
        <w:tc>
          <w:tcPr>
            <w:tcW w:w="74" w:type="pct"/>
            <w:tcBorders>
              <w:top w:val="single" w:sz="4" w:space="0" w:color="auto"/>
              <w:left w:val="single" w:sz="4" w:space="0" w:color="auto"/>
              <w:bottom w:val="single" w:sz="4" w:space="0" w:color="auto"/>
              <w:right w:val="single" w:sz="4" w:space="0" w:color="auto"/>
            </w:tcBorders>
            <w:vAlign w:val="center"/>
          </w:tcPr>
          <w:p w14:paraId="03BDA8F7" w14:textId="77777777" w:rsidR="008164B7" w:rsidRPr="00315F34" w:rsidRDefault="008164B7" w:rsidP="008164B7">
            <w:pPr>
              <w:spacing w:after="0" w:line="240" w:lineRule="auto"/>
              <w:contextualSpacing/>
              <w:jc w:val="center"/>
              <w:rPr>
                <w:rFonts w:ascii="Times New Roman" w:hAnsi="Times New Roman"/>
                <w:sz w:val="16"/>
                <w:szCs w:val="16"/>
              </w:rPr>
            </w:pPr>
          </w:p>
        </w:tc>
      </w:tr>
      <w:tr w:rsidR="008164B7" w:rsidRPr="00315F34" w14:paraId="47449654" w14:textId="77777777" w:rsidTr="001F1BDC">
        <w:trPr>
          <w:cantSplit/>
          <w:trHeight w:val="291"/>
          <w:jc w:val="center"/>
        </w:trPr>
        <w:tc>
          <w:tcPr>
            <w:tcW w:w="770" w:type="pct"/>
            <w:gridSpan w:val="4"/>
            <w:vAlign w:val="center"/>
          </w:tcPr>
          <w:p w14:paraId="273708D8" w14:textId="77777777"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Вариативная часть образовательной программы</w:t>
            </w:r>
          </w:p>
        </w:tc>
        <w:tc>
          <w:tcPr>
            <w:tcW w:w="97" w:type="pct"/>
            <w:gridSpan w:val="2"/>
            <w:textDirection w:val="btLr"/>
            <w:vAlign w:val="center"/>
          </w:tcPr>
          <w:p w14:paraId="055B2003" w14:textId="4E151607"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16</w:t>
            </w:r>
          </w:p>
        </w:tc>
        <w:tc>
          <w:tcPr>
            <w:tcW w:w="92" w:type="pct"/>
            <w:textDirection w:val="btLr"/>
            <w:vAlign w:val="center"/>
          </w:tcPr>
          <w:p w14:paraId="13E7C8E4" w14:textId="5455808D"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16</w:t>
            </w:r>
          </w:p>
        </w:tc>
        <w:tc>
          <w:tcPr>
            <w:tcW w:w="94" w:type="pct"/>
            <w:gridSpan w:val="2"/>
            <w:textDirection w:val="btLr"/>
            <w:vAlign w:val="center"/>
          </w:tcPr>
          <w:p w14:paraId="3E129657" w14:textId="6F3188C5"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16</w:t>
            </w:r>
          </w:p>
        </w:tc>
        <w:tc>
          <w:tcPr>
            <w:tcW w:w="95" w:type="pct"/>
            <w:gridSpan w:val="2"/>
            <w:textDirection w:val="btLr"/>
            <w:vAlign w:val="center"/>
          </w:tcPr>
          <w:p w14:paraId="6A1E5454" w14:textId="5A58EED1"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16</w:t>
            </w:r>
          </w:p>
        </w:tc>
        <w:tc>
          <w:tcPr>
            <w:tcW w:w="99" w:type="pct"/>
            <w:gridSpan w:val="2"/>
            <w:textDirection w:val="btLr"/>
            <w:vAlign w:val="center"/>
          </w:tcPr>
          <w:p w14:paraId="28961AB8" w14:textId="20CEAE81"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16</w:t>
            </w:r>
          </w:p>
        </w:tc>
        <w:tc>
          <w:tcPr>
            <w:tcW w:w="95" w:type="pct"/>
            <w:gridSpan w:val="2"/>
            <w:textDirection w:val="btLr"/>
            <w:vAlign w:val="center"/>
          </w:tcPr>
          <w:p w14:paraId="218BD685" w14:textId="340957E4"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16</w:t>
            </w:r>
          </w:p>
        </w:tc>
        <w:tc>
          <w:tcPr>
            <w:tcW w:w="95" w:type="pct"/>
            <w:gridSpan w:val="2"/>
            <w:textDirection w:val="btLr"/>
            <w:vAlign w:val="center"/>
          </w:tcPr>
          <w:p w14:paraId="0CB15F59" w14:textId="657D952D"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16</w:t>
            </w:r>
          </w:p>
        </w:tc>
        <w:tc>
          <w:tcPr>
            <w:tcW w:w="95" w:type="pct"/>
            <w:gridSpan w:val="2"/>
            <w:noWrap/>
            <w:textDirection w:val="btLr"/>
            <w:vAlign w:val="center"/>
          </w:tcPr>
          <w:p w14:paraId="0BA38133" w14:textId="1DD0C6E7"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16</w:t>
            </w:r>
          </w:p>
        </w:tc>
        <w:tc>
          <w:tcPr>
            <w:tcW w:w="99" w:type="pct"/>
            <w:gridSpan w:val="2"/>
            <w:noWrap/>
            <w:textDirection w:val="btLr"/>
            <w:vAlign w:val="center"/>
          </w:tcPr>
          <w:p w14:paraId="1AA026EB" w14:textId="6D6B4071"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16</w:t>
            </w:r>
          </w:p>
        </w:tc>
        <w:tc>
          <w:tcPr>
            <w:tcW w:w="101" w:type="pct"/>
            <w:gridSpan w:val="3"/>
            <w:noWrap/>
            <w:textDirection w:val="btLr"/>
            <w:vAlign w:val="center"/>
          </w:tcPr>
          <w:p w14:paraId="0D01D15A" w14:textId="4A9F43AF"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16</w:t>
            </w:r>
          </w:p>
        </w:tc>
        <w:tc>
          <w:tcPr>
            <w:tcW w:w="101" w:type="pct"/>
            <w:gridSpan w:val="2"/>
            <w:noWrap/>
            <w:textDirection w:val="btLr"/>
            <w:vAlign w:val="center"/>
          </w:tcPr>
          <w:p w14:paraId="19C92438" w14:textId="3A0BAEA5"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101" w:type="pct"/>
            <w:gridSpan w:val="2"/>
            <w:textDirection w:val="btLr"/>
            <w:vAlign w:val="center"/>
          </w:tcPr>
          <w:p w14:paraId="547F2680" w14:textId="6F8AE8B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9" w:type="pct"/>
            <w:gridSpan w:val="2"/>
            <w:noWrap/>
            <w:textDirection w:val="btLr"/>
            <w:vAlign w:val="center"/>
          </w:tcPr>
          <w:p w14:paraId="2CF4D225" w14:textId="1965CD22"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5" w:type="pct"/>
            <w:gridSpan w:val="2"/>
            <w:noWrap/>
            <w:textDirection w:val="btLr"/>
            <w:vAlign w:val="center"/>
          </w:tcPr>
          <w:p w14:paraId="472EA085" w14:textId="245684CC"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5" w:type="pct"/>
            <w:gridSpan w:val="2"/>
            <w:noWrap/>
            <w:textDirection w:val="btLr"/>
            <w:vAlign w:val="center"/>
          </w:tcPr>
          <w:p w14:paraId="62D0E84E" w14:textId="4C71DF06"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5" w:type="pct"/>
            <w:gridSpan w:val="2"/>
            <w:noWrap/>
            <w:textDirection w:val="btLr"/>
            <w:vAlign w:val="center"/>
          </w:tcPr>
          <w:p w14:paraId="036CD7F3" w14:textId="0F507A5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5" w:type="pct"/>
            <w:gridSpan w:val="2"/>
            <w:noWrap/>
            <w:textDirection w:val="btLr"/>
            <w:vAlign w:val="center"/>
          </w:tcPr>
          <w:p w14:paraId="01A53011" w14:textId="38A7F8F8"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28</w:t>
            </w:r>
          </w:p>
        </w:tc>
        <w:tc>
          <w:tcPr>
            <w:tcW w:w="99" w:type="pct"/>
            <w:gridSpan w:val="2"/>
            <w:noWrap/>
            <w:textDirection w:val="btLr"/>
            <w:vAlign w:val="center"/>
          </w:tcPr>
          <w:p w14:paraId="3931A4CA" w14:textId="77777777"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101" w:type="pct"/>
            <w:gridSpan w:val="2"/>
            <w:noWrap/>
            <w:textDirection w:val="btLr"/>
            <w:vAlign w:val="center"/>
          </w:tcPr>
          <w:p w14:paraId="408B9E18" w14:textId="77777777"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99" w:type="pct"/>
            <w:gridSpan w:val="2"/>
            <w:noWrap/>
            <w:textDirection w:val="btLr"/>
            <w:vAlign w:val="center"/>
          </w:tcPr>
          <w:p w14:paraId="473CD350" w14:textId="1D008B6E"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24</w:t>
            </w:r>
          </w:p>
        </w:tc>
        <w:tc>
          <w:tcPr>
            <w:tcW w:w="101" w:type="pct"/>
            <w:gridSpan w:val="2"/>
            <w:noWrap/>
            <w:textDirection w:val="btLr"/>
            <w:vAlign w:val="center"/>
          </w:tcPr>
          <w:p w14:paraId="038380AE" w14:textId="7E2AF34B"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24</w:t>
            </w:r>
          </w:p>
        </w:tc>
        <w:tc>
          <w:tcPr>
            <w:tcW w:w="99" w:type="pct"/>
            <w:gridSpan w:val="2"/>
            <w:noWrap/>
            <w:textDirection w:val="btLr"/>
            <w:vAlign w:val="center"/>
          </w:tcPr>
          <w:p w14:paraId="66EC33CD" w14:textId="50C478B9"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24</w:t>
            </w:r>
          </w:p>
        </w:tc>
        <w:tc>
          <w:tcPr>
            <w:tcW w:w="95" w:type="pct"/>
            <w:gridSpan w:val="2"/>
            <w:noWrap/>
            <w:textDirection w:val="btLr"/>
            <w:vAlign w:val="center"/>
          </w:tcPr>
          <w:p w14:paraId="0E8C4034" w14:textId="1C5825CE"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24</w:t>
            </w:r>
          </w:p>
        </w:tc>
        <w:tc>
          <w:tcPr>
            <w:tcW w:w="95" w:type="pct"/>
            <w:gridSpan w:val="2"/>
            <w:noWrap/>
            <w:textDirection w:val="btLr"/>
            <w:vAlign w:val="center"/>
          </w:tcPr>
          <w:p w14:paraId="3587C09D" w14:textId="7CAF0615"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24</w:t>
            </w:r>
          </w:p>
        </w:tc>
        <w:tc>
          <w:tcPr>
            <w:tcW w:w="95" w:type="pct"/>
            <w:gridSpan w:val="2"/>
            <w:noWrap/>
            <w:textDirection w:val="btLr"/>
            <w:vAlign w:val="center"/>
          </w:tcPr>
          <w:p w14:paraId="33F529F1" w14:textId="618940F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24</w:t>
            </w:r>
          </w:p>
        </w:tc>
        <w:tc>
          <w:tcPr>
            <w:tcW w:w="95" w:type="pct"/>
            <w:gridSpan w:val="2"/>
            <w:noWrap/>
            <w:textDirection w:val="btLr"/>
            <w:vAlign w:val="center"/>
          </w:tcPr>
          <w:p w14:paraId="5F56D366" w14:textId="698D84B7"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24</w:t>
            </w:r>
          </w:p>
        </w:tc>
        <w:tc>
          <w:tcPr>
            <w:tcW w:w="99" w:type="pct"/>
            <w:gridSpan w:val="2"/>
            <w:noWrap/>
            <w:textDirection w:val="btLr"/>
            <w:vAlign w:val="center"/>
          </w:tcPr>
          <w:p w14:paraId="20F8C985" w14:textId="4679D6CF"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24</w:t>
            </w:r>
          </w:p>
        </w:tc>
        <w:tc>
          <w:tcPr>
            <w:tcW w:w="95" w:type="pct"/>
            <w:gridSpan w:val="2"/>
            <w:noWrap/>
            <w:textDirection w:val="btLr"/>
            <w:vAlign w:val="center"/>
          </w:tcPr>
          <w:p w14:paraId="0357C884" w14:textId="5C44C1E2"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26</w:t>
            </w:r>
          </w:p>
        </w:tc>
        <w:tc>
          <w:tcPr>
            <w:tcW w:w="95" w:type="pct"/>
            <w:gridSpan w:val="2"/>
            <w:noWrap/>
            <w:textDirection w:val="btLr"/>
            <w:vAlign w:val="center"/>
          </w:tcPr>
          <w:p w14:paraId="59B41138" w14:textId="6573D5B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26</w:t>
            </w:r>
          </w:p>
        </w:tc>
        <w:tc>
          <w:tcPr>
            <w:tcW w:w="95" w:type="pct"/>
            <w:gridSpan w:val="2"/>
            <w:tcBorders>
              <w:right w:val="single" w:sz="4" w:space="0" w:color="auto"/>
            </w:tcBorders>
            <w:noWrap/>
            <w:textDirection w:val="btLr"/>
            <w:vAlign w:val="center"/>
          </w:tcPr>
          <w:p w14:paraId="6C05840E" w14:textId="76EAA5EF"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26</w:t>
            </w:r>
          </w:p>
        </w:tc>
        <w:tc>
          <w:tcPr>
            <w:tcW w:w="95" w:type="pct"/>
            <w:gridSpan w:val="2"/>
            <w:textDirection w:val="btLr"/>
            <w:vAlign w:val="center"/>
          </w:tcPr>
          <w:p w14:paraId="2AA810D0" w14:textId="6DA331E5"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26</w:t>
            </w:r>
          </w:p>
        </w:tc>
        <w:tc>
          <w:tcPr>
            <w:tcW w:w="101" w:type="pct"/>
            <w:gridSpan w:val="2"/>
            <w:tcBorders>
              <w:right w:val="single" w:sz="4" w:space="0" w:color="auto"/>
            </w:tcBorders>
            <w:textDirection w:val="btLr"/>
            <w:vAlign w:val="center"/>
          </w:tcPr>
          <w:p w14:paraId="0C99BBA1" w14:textId="1D67DF7B"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26</w:t>
            </w:r>
          </w:p>
        </w:tc>
        <w:tc>
          <w:tcPr>
            <w:tcW w:w="95" w:type="pct"/>
            <w:gridSpan w:val="2"/>
            <w:tcBorders>
              <w:right w:val="single" w:sz="4" w:space="0" w:color="auto"/>
            </w:tcBorders>
            <w:textDirection w:val="btLr"/>
            <w:vAlign w:val="center"/>
          </w:tcPr>
          <w:p w14:paraId="00BFCE95" w14:textId="4053D161"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26</w:t>
            </w:r>
          </w:p>
        </w:tc>
        <w:tc>
          <w:tcPr>
            <w:tcW w:w="95" w:type="pct"/>
            <w:gridSpan w:val="2"/>
            <w:tcBorders>
              <w:right w:val="single" w:sz="4" w:space="0" w:color="auto"/>
            </w:tcBorders>
            <w:textDirection w:val="btLr"/>
            <w:vAlign w:val="center"/>
          </w:tcPr>
          <w:p w14:paraId="5964DB5B" w14:textId="56B1425C"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26</w:t>
            </w:r>
          </w:p>
        </w:tc>
        <w:tc>
          <w:tcPr>
            <w:tcW w:w="95" w:type="pct"/>
            <w:gridSpan w:val="2"/>
            <w:tcBorders>
              <w:right w:val="single" w:sz="4" w:space="0" w:color="auto"/>
            </w:tcBorders>
            <w:textDirection w:val="btLr"/>
            <w:vAlign w:val="center"/>
          </w:tcPr>
          <w:p w14:paraId="0D4018DD" w14:textId="15D6F9C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26</w:t>
            </w:r>
          </w:p>
        </w:tc>
        <w:tc>
          <w:tcPr>
            <w:tcW w:w="95" w:type="pct"/>
            <w:gridSpan w:val="2"/>
            <w:tcBorders>
              <w:right w:val="single" w:sz="4" w:space="0" w:color="auto"/>
            </w:tcBorders>
            <w:textDirection w:val="btLr"/>
            <w:vAlign w:val="center"/>
          </w:tcPr>
          <w:p w14:paraId="6F069D51" w14:textId="58ABE78C"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26</w:t>
            </w:r>
          </w:p>
        </w:tc>
        <w:tc>
          <w:tcPr>
            <w:tcW w:w="99" w:type="pct"/>
            <w:gridSpan w:val="2"/>
            <w:tcBorders>
              <w:right w:val="single" w:sz="4" w:space="0" w:color="auto"/>
            </w:tcBorders>
            <w:textDirection w:val="btLr"/>
            <w:vAlign w:val="center"/>
          </w:tcPr>
          <w:p w14:paraId="6BCE0DC1" w14:textId="61275CC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26</w:t>
            </w:r>
          </w:p>
        </w:tc>
        <w:tc>
          <w:tcPr>
            <w:tcW w:w="93" w:type="pct"/>
            <w:gridSpan w:val="2"/>
            <w:tcBorders>
              <w:right w:val="single" w:sz="4" w:space="0" w:color="auto"/>
            </w:tcBorders>
            <w:textDirection w:val="btLr"/>
          </w:tcPr>
          <w:p w14:paraId="5AF2A384" w14:textId="77777777"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93" w:type="pct"/>
            <w:gridSpan w:val="2"/>
            <w:tcBorders>
              <w:right w:val="single" w:sz="4" w:space="0" w:color="auto"/>
            </w:tcBorders>
            <w:textDirection w:val="btLr"/>
          </w:tcPr>
          <w:p w14:paraId="2977E947" w14:textId="77777777"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93" w:type="pct"/>
            <w:gridSpan w:val="2"/>
            <w:tcBorders>
              <w:right w:val="single" w:sz="4" w:space="0" w:color="auto"/>
            </w:tcBorders>
            <w:textDirection w:val="btLr"/>
          </w:tcPr>
          <w:p w14:paraId="783D18F7" w14:textId="77777777"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93" w:type="pct"/>
            <w:gridSpan w:val="2"/>
            <w:tcBorders>
              <w:right w:val="single" w:sz="4" w:space="0" w:color="auto"/>
            </w:tcBorders>
            <w:textDirection w:val="btLr"/>
          </w:tcPr>
          <w:p w14:paraId="5AF3A335" w14:textId="77777777"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98" w:type="pct"/>
            <w:gridSpan w:val="2"/>
            <w:tcBorders>
              <w:right w:val="single" w:sz="4" w:space="0" w:color="auto"/>
            </w:tcBorders>
            <w:textDirection w:val="btLr"/>
          </w:tcPr>
          <w:p w14:paraId="4FC8FC3F" w14:textId="77777777"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102" w:type="pct"/>
            <w:tcBorders>
              <w:right w:val="single" w:sz="4" w:space="0" w:color="auto"/>
            </w:tcBorders>
            <w:textDirection w:val="btLr"/>
          </w:tcPr>
          <w:p w14:paraId="6C81EE7A" w14:textId="6E592581"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76" w:type="pct"/>
            <w:gridSpan w:val="2"/>
            <w:tcBorders>
              <w:top w:val="single" w:sz="4" w:space="0" w:color="auto"/>
              <w:left w:val="single" w:sz="4" w:space="0" w:color="auto"/>
              <w:bottom w:val="single" w:sz="4" w:space="0" w:color="auto"/>
              <w:right w:val="single" w:sz="4" w:space="0" w:color="auto"/>
            </w:tcBorders>
            <w:vAlign w:val="center"/>
          </w:tcPr>
          <w:p w14:paraId="4FA6A63F" w14:textId="77777777" w:rsidR="008164B7" w:rsidRPr="00315F34" w:rsidRDefault="008164B7" w:rsidP="008164B7">
            <w:pPr>
              <w:spacing w:after="0" w:line="240" w:lineRule="auto"/>
              <w:contextualSpacing/>
              <w:jc w:val="center"/>
              <w:rPr>
                <w:rFonts w:ascii="Times New Roman" w:hAnsi="Times New Roman"/>
                <w:sz w:val="16"/>
                <w:szCs w:val="16"/>
              </w:rPr>
            </w:pPr>
          </w:p>
        </w:tc>
      </w:tr>
      <w:tr w:rsidR="0072277A" w:rsidRPr="00315F34" w14:paraId="33319B28" w14:textId="77777777" w:rsidTr="0072477F">
        <w:trPr>
          <w:jc w:val="center"/>
        </w:trPr>
        <w:tc>
          <w:tcPr>
            <w:tcW w:w="210" w:type="pct"/>
            <w:gridSpan w:val="2"/>
            <w:shd w:val="clear" w:color="auto" w:fill="D9D9D9"/>
            <w:vAlign w:val="center"/>
          </w:tcPr>
          <w:p w14:paraId="2D47ED62" w14:textId="5B947E18"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b/>
                <w:sz w:val="16"/>
                <w:szCs w:val="16"/>
              </w:rPr>
              <w:t>ГИА.00</w:t>
            </w:r>
          </w:p>
        </w:tc>
        <w:tc>
          <w:tcPr>
            <w:tcW w:w="561" w:type="pct"/>
            <w:gridSpan w:val="2"/>
            <w:shd w:val="clear" w:color="auto" w:fill="D9D9D9"/>
            <w:noWrap/>
            <w:vAlign w:val="center"/>
          </w:tcPr>
          <w:p w14:paraId="3B6A8C6A" w14:textId="77777777" w:rsidR="008164B7" w:rsidRPr="00315F34" w:rsidRDefault="008164B7" w:rsidP="008164B7">
            <w:pPr>
              <w:spacing w:after="0"/>
              <w:contextualSpacing/>
              <w:rPr>
                <w:rFonts w:ascii="Times New Roman" w:hAnsi="Times New Roman"/>
                <w:b/>
                <w:sz w:val="16"/>
                <w:szCs w:val="16"/>
              </w:rPr>
            </w:pPr>
            <w:r w:rsidRPr="00315F34">
              <w:rPr>
                <w:rFonts w:ascii="Times New Roman" w:hAnsi="Times New Roman"/>
                <w:b/>
                <w:sz w:val="16"/>
                <w:szCs w:val="16"/>
              </w:rPr>
              <w:t>Государственная итоговая аттестация</w:t>
            </w:r>
          </w:p>
        </w:tc>
        <w:tc>
          <w:tcPr>
            <w:tcW w:w="97" w:type="pct"/>
            <w:gridSpan w:val="2"/>
            <w:shd w:val="clear" w:color="auto" w:fill="D9D9D9"/>
            <w:vAlign w:val="center"/>
          </w:tcPr>
          <w:p w14:paraId="019980C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shd w:val="clear" w:color="auto" w:fill="D9D9D9"/>
            <w:vAlign w:val="center"/>
          </w:tcPr>
          <w:p w14:paraId="78ECE8B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gridSpan w:val="2"/>
            <w:shd w:val="clear" w:color="auto" w:fill="D9D9D9"/>
            <w:vAlign w:val="center"/>
          </w:tcPr>
          <w:p w14:paraId="33A9943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vAlign w:val="center"/>
          </w:tcPr>
          <w:p w14:paraId="0BA7190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vAlign w:val="center"/>
          </w:tcPr>
          <w:p w14:paraId="2477293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vAlign w:val="center"/>
          </w:tcPr>
          <w:p w14:paraId="0A74BB0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vAlign w:val="center"/>
          </w:tcPr>
          <w:p w14:paraId="3B38078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6F84EBC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vAlign w:val="center"/>
          </w:tcPr>
          <w:p w14:paraId="595529A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3"/>
            <w:shd w:val="clear" w:color="auto" w:fill="D9D9D9"/>
            <w:noWrap/>
            <w:vAlign w:val="center"/>
          </w:tcPr>
          <w:p w14:paraId="332C8E5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shd w:val="clear" w:color="auto" w:fill="D9D9D9"/>
            <w:noWrap/>
            <w:vAlign w:val="center"/>
          </w:tcPr>
          <w:p w14:paraId="4F5C834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shd w:val="clear" w:color="auto" w:fill="D9D9D9"/>
            <w:vAlign w:val="center"/>
          </w:tcPr>
          <w:p w14:paraId="2B2624E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vAlign w:val="center"/>
          </w:tcPr>
          <w:p w14:paraId="7163468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089680B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10D5B3B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715B6FC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5BDB32E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vAlign w:val="center"/>
          </w:tcPr>
          <w:p w14:paraId="033BADA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shd w:val="clear" w:color="auto" w:fill="D9D9D9"/>
            <w:noWrap/>
            <w:vAlign w:val="center"/>
          </w:tcPr>
          <w:p w14:paraId="2381467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vAlign w:val="center"/>
          </w:tcPr>
          <w:p w14:paraId="317A286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shd w:val="clear" w:color="auto" w:fill="D9D9D9"/>
            <w:noWrap/>
            <w:vAlign w:val="center"/>
          </w:tcPr>
          <w:p w14:paraId="366D56C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vAlign w:val="center"/>
          </w:tcPr>
          <w:p w14:paraId="1BA6FC3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7025ACD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70652B3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7437DF4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1E7DA23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shd w:val="clear" w:color="auto" w:fill="D9D9D9"/>
            <w:noWrap/>
            <w:vAlign w:val="center"/>
          </w:tcPr>
          <w:p w14:paraId="54C45EA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0C7054F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noWrap/>
            <w:vAlign w:val="center"/>
          </w:tcPr>
          <w:p w14:paraId="4C78137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tcBorders>
              <w:right w:val="single" w:sz="4" w:space="0" w:color="auto"/>
            </w:tcBorders>
            <w:shd w:val="clear" w:color="auto" w:fill="D9D9D9"/>
            <w:noWrap/>
            <w:vAlign w:val="center"/>
          </w:tcPr>
          <w:p w14:paraId="3590B67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shd w:val="clear" w:color="auto" w:fill="D9D9D9"/>
          </w:tcPr>
          <w:p w14:paraId="0BB4F07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1" w:type="pct"/>
            <w:gridSpan w:val="2"/>
            <w:tcBorders>
              <w:right w:val="single" w:sz="4" w:space="0" w:color="auto"/>
            </w:tcBorders>
            <w:shd w:val="clear" w:color="auto" w:fill="D9D9D9"/>
          </w:tcPr>
          <w:p w14:paraId="3778C02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tcBorders>
              <w:right w:val="single" w:sz="4" w:space="0" w:color="auto"/>
            </w:tcBorders>
            <w:shd w:val="clear" w:color="auto" w:fill="D9D9D9"/>
          </w:tcPr>
          <w:p w14:paraId="2E71166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tcBorders>
              <w:right w:val="single" w:sz="4" w:space="0" w:color="auto"/>
            </w:tcBorders>
            <w:shd w:val="clear" w:color="auto" w:fill="D9D9D9"/>
          </w:tcPr>
          <w:p w14:paraId="43752CA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tcBorders>
              <w:right w:val="single" w:sz="4" w:space="0" w:color="auto"/>
            </w:tcBorders>
            <w:shd w:val="clear" w:color="auto" w:fill="D9D9D9"/>
          </w:tcPr>
          <w:p w14:paraId="013F0E9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gridSpan w:val="2"/>
            <w:tcBorders>
              <w:right w:val="single" w:sz="4" w:space="0" w:color="auto"/>
            </w:tcBorders>
            <w:shd w:val="clear" w:color="auto" w:fill="D9D9D9"/>
          </w:tcPr>
          <w:p w14:paraId="6B1E628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shd w:val="clear" w:color="auto" w:fill="D9D9D9"/>
          </w:tcPr>
          <w:p w14:paraId="07B5F7E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D9D9D9"/>
          </w:tcPr>
          <w:p w14:paraId="6AF46D3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D9D9D9"/>
          </w:tcPr>
          <w:p w14:paraId="3E0E294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D9D9D9"/>
          </w:tcPr>
          <w:p w14:paraId="4052441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D9D9D9"/>
          </w:tcPr>
          <w:p w14:paraId="2F09E74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gridSpan w:val="2"/>
            <w:tcBorders>
              <w:right w:val="single" w:sz="4" w:space="0" w:color="auto"/>
            </w:tcBorders>
            <w:shd w:val="clear" w:color="auto" w:fill="D9D9D9"/>
          </w:tcPr>
          <w:p w14:paraId="29FAD4A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2" w:type="pct"/>
            <w:tcBorders>
              <w:right w:val="single" w:sz="4" w:space="0" w:color="auto"/>
            </w:tcBorders>
            <w:shd w:val="clear" w:color="auto" w:fill="D9D9D9"/>
          </w:tcPr>
          <w:p w14:paraId="16BDE60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E2EC469" w14:textId="77777777" w:rsidR="008164B7" w:rsidRPr="00315F34" w:rsidRDefault="008164B7" w:rsidP="008164B7">
            <w:pPr>
              <w:spacing w:after="0" w:line="240" w:lineRule="auto"/>
              <w:contextualSpacing/>
              <w:jc w:val="center"/>
              <w:rPr>
                <w:rFonts w:ascii="Times New Roman" w:hAnsi="Times New Roman"/>
                <w:sz w:val="16"/>
                <w:szCs w:val="16"/>
              </w:rPr>
            </w:pPr>
          </w:p>
        </w:tc>
      </w:tr>
      <w:tr w:rsidR="0072277A" w:rsidRPr="00315F34" w14:paraId="6E93CD82" w14:textId="77777777" w:rsidTr="003B0171">
        <w:trPr>
          <w:cantSplit/>
          <w:trHeight w:val="134"/>
          <w:jc w:val="center"/>
        </w:trPr>
        <w:tc>
          <w:tcPr>
            <w:tcW w:w="770" w:type="pct"/>
            <w:gridSpan w:val="4"/>
            <w:shd w:val="clear" w:color="auto" w:fill="D9D9D9"/>
            <w:vAlign w:val="center"/>
          </w:tcPr>
          <w:p w14:paraId="111A0B0D"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b/>
                <w:sz w:val="16"/>
                <w:szCs w:val="16"/>
              </w:rPr>
              <w:t xml:space="preserve">Всего час. в неделю </w:t>
            </w:r>
          </w:p>
          <w:p w14:paraId="2F26AA12"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b/>
                <w:sz w:val="16"/>
                <w:szCs w:val="16"/>
              </w:rPr>
              <w:t>учебных занятий</w:t>
            </w:r>
          </w:p>
        </w:tc>
        <w:tc>
          <w:tcPr>
            <w:tcW w:w="97" w:type="pct"/>
            <w:gridSpan w:val="2"/>
            <w:shd w:val="clear" w:color="auto" w:fill="D9D9D9"/>
            <w:textDirection w:val="btLr"/>
            <w:vAlign w:val="center"/>
          </w:tcPr>
          <w:p w14:paraId="79573ECA" w14:textId="51F8F86A"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2" w:type="pct"/>
            <w:shd w:val="clear" w:color="auto" w:fill="D9D9D9"/>
            <w:textDirection w:val="btLr"/>
            <w:vAlign w:val="center"/>
          </w:tcPr>
          <w:p w14:paraId="2310CBD0" w14:textId="6E7D8F8D"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4" w:type="pct"/>
            <w:gridSpan w:val="2"/>
            <w:shd w:val="clear" w:color="auto" w:fill="D9D9D9"/>
            <w:textDirection w:val="btLr"/>
            <w:vAlign w:val="center"/>
          </w:tcPr>
          <w:p w14:paraId="5667AAED" w14:textId="2706660E"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D9D9D9"/>
            <w:textDirection w:val="btLr"/>
            <w:vAlign w:val="center"/>
          </w:tcPr>
          <w:p w14:paraId="6215210F" w14:textId="3B85F490"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gridSpan w:val="2"/>
            <w:shd w:val="clear" w:color="auto" w:fill="D9D9D9"/>
            <w:textDirection w:val="btLr"/>
            <w:vAlign w:val="center"/>
          </w:tcPr>
          <w:p w14:paraId="5FA229EB" w14:textId="1D040B1C"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D9D9D9"/>
            <w:textDirection w:val="btLr"/>
            <w:vAlign w:val="center"/>
          </w:tcPr>
          <w:p w14:paraId="6B2F04AB" w14:textId="3F2AFFFF"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D9D9D9"/>
            <w:textDirection w:val="btLr"/>
            <w:vAlign w:val="center"/>
          </w:tcPr>
          <w:p w14:paraId="05D30E55" w14:textId="6FABB6C5"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D9D9D9"/>
            <w:noWrap/>
            <w:textDirection w:val="btLr"/>
            <w:vAlign w:val="center"/>
          </w:tcPr>
          <w:p w14:paraId="0CD99040" w14:textId="298F9B4E"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gridSpan w:val="2"/>
            <w:shd w:val="clear" w:color="auto" w:fill="D9D9D9"/>
            <w:noWrap/>
            <w:textDirection w:val="btLr"/>
            <w:vAlign w:val="center"/>
          </w:tcPr>
          <w:p w14:paraId="117F91AA" w14:textId="0545BD01"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1" w:type="pct"/>
            <w:gridSpan w:val="3"/>
            <w:shd w:val="clear" w:color="auto" w:fill="D9D9D9"/>
            <w:noWrap/>
            <w:textDirection w:val="btLr"/>
            <w:vAlign w:val="center"/>
          </w:tcPr>
          <w:p w14:paraId="6603D2E3" w14:textId="5F7095A5"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1" w:type="pct"/>
            <w:gridSpan w:val="2"/>
            <w:shd w:val="clear" w:color="auto" w:fill="D9D9D9"/>
            <w:noWrap/>
            <w:textDirection w:val="btLr"/>
            <w:vAlign w:val="center"/>
          </w:tcPr>
          <w:p w14:paraId="3BBE4E25" w14:textId="7D29C350"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1" w:type="pct"/>
            <w:gridSpan w:val="2"/>
            <w:shd w:val="clear" w:color="auto" w:fill="D9D9D9"/>
            <w:textDirection w:val="btLr"/>
            <w:vAlign w:val="center"/>
          </w:tcPr>
          <w:p w14:paraId="0EC8A8B4" w14:textId="4636D53D"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gridSpan w:val="2"/>
            <w:shd w:val="clear" w:color="auto" w:fill="D9D9D9"/>
            <w:noWrap/>
            <w:textDirection w:val="btLr"/>
            <w:vAlign w:val="center"/>
          </w:tcPr>
          <w:p w14:paraId="42FCAAE7" w14:textId="409F64B2"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D9D9D9"/>
            <w:noWrap/>
            <w:textDirection w:val="btLr"/>
            <w:vAlign w:val="center"/>
          </w:tcPr>
          <w:p w14:paraId="72352B85" w14:textId="3DE6CAD8"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D9D9D9"/>
            <w:noWrap/>
            <w:textDirection w:val="btLr"/>
            <w:vAlign w:val="center"/>
          </w:tcPr>
          <w:p w14:paraId="7CD371B8" w14:textId="5A009390"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D9D9D9"/>
            <w:noWrap/>
            <w:textDirection w:val="btLr"/>
            <w:vAlign w:val="center"/>
          </w:tcPr>
          <w:p w14:paraId="56BE88F8" w14:textId="6329E602"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D9D9D9"/>
            <w:noWrap/>
            <w:textDirection w:val="btLr"/>
            <w:vAlign w:val="center"/>
          </w:tcPr>
          <w:p w14:paraId="669965F0" w14:textId="5969CDBE"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gridSpan w:val="2"/>
            <w:shd w:val="clear" w:color="auto" w:fill="D9D9D9"/>
            <w:noWrap/>
            <w:textDirection w:val="btLr"/>
            <w:vAlign w:val="center"/>
          </w:tcPr>
          <w:p w14:paraId="25E88BD8" w14:textId="6C8F9B1E"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101" w:type="pct"/>
            <w:gridSpan w:val="2"/>
            <w:shd w:val="clear" w:color="auto" w:fill="D9D9D9"/>
            <w:noWrap/>
            <w:textDirection w:val="btLr"/>
            <w:vAlign w:val="center"/>
          </w:tcPr>
          <w:p w14:paraId="6549A745" w14:textId="7B00E64A"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99" w:type="pct"/>
            <w:gridSpan w:val="2"/>
            <w:shd w:val="clear" w:color="auto" w:fill="D9D9D9"/>
            <w:noWrap/>
            <w:textDirection w:val="btLr"/>
            <w:vAlign w:val="center"/>
          </w:tcPr>
          <w:p w14:paraId="55A2FF0C" w14:textId="1DFB4E90"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1" w:type="pct"/>
            <w:gridSpan w:val="2"/>
            <w:shd w:val="clear" w:color="auto" w:fill="D9D9D9"/>
            <w:noWrap/>
            <w:textDirection w:val="btLr"/>
            <w:vAlign w:val="center"/>
          </w:tcPr>
          <w:p w14:paraId="691F484C" w14:textId="4D01BC0F"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gridSpan w:val="2"/>
            <w:shd w:val="clear" w:color="auto" w:fill="D9D9D9"/>
            <w:noWrap/>
            <w:textDirection w:val="btLr"/>
            <w:vAlign w:val="center"/>
          </w:tcPr>
          <w:p w14:paraId="70257CC0" w14:textId="56986BCE"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D9D9D9"/>
            <w:noWrap/>
            <w:textDirection w:val="btLr"/>
            <w:vAlign w:val="center"/>
          </w:tcPr>
          <w:p w14:paraId="692FB63A" w14:textId="306CAE4E"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D9D9D9"/>
            <w:noWrap/>
            <w:textDirection w:val="btLr"/>
            <w:vAlign w:val="center"/>
          </w:tcPr>
          <w:p w14:paraId="666EBF3C" w14:textId="5467B276"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D9D9D9"/>
            <w:noWrap/>
            <w:textDirection w:val="btLr"/>
            <w:vAlign w:val="center"/>
          </w:tcPr>
          <w:p w14:paraId="41AB5DC7" w14:textId="293647B0"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D9D9D9"/>
            <w:noWrap/>
            <w:textDirection w:val="btLr"/>
            <w:vAlign w:val="center"/>
          </w:tcPr>
          <w:p w14:paraId="6639743B" w14:textId="2268F737"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gridSpan w:val="2"/>
            <w:shd w:val="clear" w:color="auto" w:fill="D9D9D9"/>
            <w:noWrap/>
            <w:textDirection w:val="btLr"/>
            <w:vAlign w:val="center"/>
          </w:tcPr>
          <w:p w14:paraId="452CEC93" w14:textId="2FE0CF60"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D9D9D9"/>
            <w:noWrap/>
            <w:textDirection w:val="btLr"/>
            <w:vAlign w:val="center"/>
          </w:tcPr>
          <w:p w14:paraId="677CA7E1" w14:textId="5E8059E9"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D9D9D9"/>
            <w:noWrap/>
            <w:textDirection w:val="btLr"/>
            <w:vAlign w:val="center"/>
          </w:tcPr>
          <w:p w14:paraId="344152D5" w14:textId="7D0616C8"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tcBorders>
              <w:right w:val="single" w:sz="4" w:space="0" w:color="auto"/>
            </w:tcBorders>
            <w:shd w:val="clear" w:color="auto" w:fill="D9D9D9"/>
            <w:noWrap/>
            <w:textDirection w:val="btLr"/>
            <w:vAlign w:val="center"/>
          </w:tcPr>
          <w:p w14:paraId="49138507" w14:textId="6DA5005F"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shd w:val="clear" w:color="auto" w:fill="D9D9D9"/>
            <w:textDirection w:val="btLr"/>
            <w:vAlign w:val="center"/>
          </w:tcPr>
          <w:p w14:paraId="0CE33A9B" w14:textId="6E0C3751"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1" w:type="pct"/>
            <w:gridSpan w:val="2"/>
            <w:tcBorders>
              <w:right w:val="single" w:sz="4" w:space="0" w:color="auto"/>
            </w:tcBorders>
            <w:shd w:val="clear" w:color="auto" w:fill="D9D9D9"/>
            <w:textDirection w:val="btLr"/>
            <w:vAlign w:val="center"/>
          </w:tcPr>
          <w:p w14:paraId="044C16B7" w14:textId="65B31389"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tcBorders>
              <w:right w:val="single" w:sz="4" w:space="0" w:color="auto"/>
            </w:tcBorders>
            <w:shd w:val="clear" w:color="auto" w:fill="D9D9D9"/>
            <w:textDirection w:val="btLr"/>
            <w:vAlign w:val="center"/>
          </w:tcPr>
          <w:p w14:paraId="76102C1D" w14:textId="22016B61"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tcBorders>
              <w:right w:val="single" w:sz="4" w:space="0" w:color="auto"/>
            </w:tcBorders>
            <w:shd w:val="clear" w:color="auto" w:fill="D9D9D9"/>
            <w:textDirection w:val="btLr"/>
            <w:vAlign w:val="center"/>
          </w:tcPr>
          <w:p w14:paraId="6579593B" w14:textId="2B811E57"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tcBorders>
              <w:right w:val="single" w:sz="4" w:space="0" w:color="auto"/>
            </w:tcBorders>
            <w:shd w:val="clear" w:color="auto" w:fill="D9D9D9"/>
            <w:textDirection w:val="btLr"/>
            <w:vAlign w:val="center"/>
          </w:tcPr>
          <w:p w14:paraId="7B6120A5" w14:textId="1375A8A1"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gridSpan w:val="2"/>
            <w:tcBorders>
              <w:right w:val="single" w:sz="4" w:space="0" w:color="auto"/>
            </w:tcBorders>
            <w:shd w:val="clear" w:color="auto" w:fill="D9D9D9"/>
            <w:textDirection w:val="btLr"/>
            <w:vAlign w:val="center"/>
          </w:tcPr>
          <w:p w14:paraId="582E4F94" w14:textId="23D2E4BC"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gridSpan w:val="2"/>
            <w:tcBorders>
              <w:right w:val="single" w:sz="4" w:space="0" w:color="auto"/>
            </w:tcBorders>
            <w:shd w:val="clear" w:color="auto" w:fill="D9D9D9"/>
            <w:textDirection w:val="btLr"/>
            <w:vAlign w:val="center"/>
          </w:tcPr>
          <w:p w14:paraId="03AFC181" w14:textId="6C9DB545"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shd w:val="clear" w:color="auto" w:fill="D9D9D9"/>
            <w:textDirection w:val="btLr"/>
            <w:vAlign w:val="center"/>
          </w:tcPr>
          <w:p w14:paraId="089F1216" w14:textId="7940020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shd w:val="clear" w:color="auto" w:fill="D9D9D9"/>
            <w:textDirection w:val="btLr"/>
            <w:vAlign w:val="center"/>
          </w:tcPr>
          <w:p w14:paraId="59858D83" w14:textId="279A274D"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shd w:val="clear" w:color="auto" w:fill="D9D9D9"/>
            <w:textDirection w:val="btLr"/>
            <w:vAlign w:val="center"/>
          </w:tcPr>
          <w:p w14:paraId="7392CB47" w14:textId="5FE27256"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shd w:val="clear" w:color="auto" w:fill="D9D9D9"/>
            <w:textDirection w:val="btLr"/>
            <w:vAlign w:val="center"/>
          </w:tcPr>
          <w:p w14:paraId="618D6A30" w14:textId="0D494462"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gridSpan w:val="2"/>
            <w:tcBorders>
              <w:right w:val="single" w:sz="4" w:space="0" w:color="auto"/>
            </w:tcBorders>
            <w:shd w:val="clear" w:color="auto" w:fill="D9D9D9"/>
            <w:textDirection w:val="btLr"/>
            <w:vAlign w:val="center"/>
          </w:tcPr>
          <w:p w14:paraId="092F95F9" w14:textId="4ED10FBC"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2" w:type="pct"/>
            <w:tcBorders>
              <w:right w:val="single" w:sz="4" w:space="0" w:color="auto"/>
            </w:tcBorders>
            <w:shd w:val="clear" w:color="auto" w:fill="D9D9D9"/>
            <w:textDirection w:val="btLr"/>
            <w:vAlign w:val="center"/>
          </w:tcPr>
          <w:p w14:paraId="01991F78" w14:textId="4555789D"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7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A58DFEF" w14:textId="77777777" w:rsidR="008164B7" w:rsidRPr="00315F34" w:rsidRDefault="008164B7" w:rsidP="008164B7">
            <w:pPr>
              <w:spacing w:after="0" w:line="240" w:lineRule="auto"/>
              <w:contextualSpacing/>
              <w:jc w:val="center"/>
              <w:rPr>
                <w:rFonts w:ascii="Times New Roman" w:hAnsi="Times New Roman"/>
                <w:sz w:val="16"/>
                <w:szCs w:val="16"/>
              </w:rPr>
            </w:pPr>
          </w:p>
        </w:tc>
      </w:tr>
    </w:tbl>
    <w:p w14:paraId="373FD8EE" w14:textId="095589B0" w:rsidR="00655CFF" w:rsidRDefault="00655CFF" w:rsidP="00655CFF">
      <w:pPr>
        <w:spacing w:after="0"/>
        <w:ind w:firstLine="709"/>
        <w:jc w:val="both"/>
        <w:rPr>
          <w:rFonts w:ascii="Times New Roman" w:hAnsi="Times New Roman"/>
          <w:i/>
          <w:sz w:val="24"/>
          <w:szCs w:val="24"/>
        </w:rPr>
      </w:pPr>
    </w:p>
    <w:p w14:paraId="1760F0D7" w14:textId="77777777" w:rsidR="00FA512D" w:rsidRDefault="00FA512D" w:rsidP="00FA512D">
      <w:pPr>
        <w:spacing w:after="0"/>
        <w:ind w:firstLine="709"/>
        <w:rPr>
          <w:rFonts w:ascii="Times New Roman" w:hAnsi="Times New Roman"/>
          <w:i/>
          <w:sz w:val="24"/>
          <w:szCs w:val="24"/>
        </w:rPr>
      </w:pPr>
      <w:r>
        <w:rPr>
          <w:rFonts w:ascii="Times New Roman" w:hAnsi="Times New Roman"/>
          <w:i/>
          <w:sz w:val="24"/>
          <w:szCs w:val="24"/>
        </w:rPr>
        <w:br w:type="page"/>
      </w:r>
    </w:p>
    <w:p w14:paraId="78E96F98" w14:textId="16460600" w:rsidR="00FA512D" w:rsidRPr="00315F34" w:rsidRDefault="00FA512D" w:rsidP="00FA512D">
      <w:pPr>
        <w:spacing w:after="0"/>
        <w:ind w:firstLine="709"/>
        <w:rPr>
          <w:rFonts w:ascii="Times New Roman" w:hAnsi="Times New Roman"/>
          <w:i/>
          <w:sz w:val="24"/>
          <w:szCs w:val="24"/>
        </w:rPr>
      </w:pPr>
      <w:r>
        <w:rPr>
          <w:rFonts w:ascii="Times New Roman" w:hAnsi="Times New Roman"/>
          <w:i/>
          <w:sz w:val="24"/>
          <w:szCs w:val="24"/>
        </w:rPr>
        <w:lastRenderedPageBreak/>
        <w:t>2 год обучения</w:t>
      </w:r>
    </w:p>
    <w:tbl>
      <w:tblPr>
        <w:tblW w:w="5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789"/>
        <w:gridCol w:w="306"/>
        <w:gridCol w:w="300"/>
        <w:gridCol w:w="300"/>
        <w:gridCol w:w="306"/>
        <w:gridCol w:w="312"/>
        <w:gridCol w:w="300"/>
        <w:gridCol w:w="300"/>
        <w:gridCol w:w="306"/>
        <w:gridCol w:w="312"/>
        <w:gridCol w:w="319"/>
        <w:gridCol w:w="319"/>
        <w:gridCol w:w="319"/>
        <w:gridCol w:w="312"/>
        <w:gridCol w:w="300"/>
        <w:gridCol w:w="300"/>
        <w:gridCol w:w="300"/>
        <w:gridCol w:w="312"/>
        <w:gridCol w:w="312"/>
        <w:gridCol w:w="319"/>
        <w:gridCol w:w="312"/>
        <w:gridCol w:w="319"/>
        <w:gridCol w:w="312"/>
        <w:gridCol w:w="303"/>
        <w:gridCol w:w="300"/>
        <w:gridCol w:w="303"/>
        <w:gridCol w:w="316"/>
        <w:gridCol w:w="312"/>
        <w:gridCol w:w="303"/>
        <w:gridCol w:w="303"/>
        <w:gridCol w:w="300"/>
        <w:gridCol w:w="319"/>
        <w:gridCol w:w="319"/>
        <w:gridCol w:w="303"/>
        <w:gridCol w:w="303"/>
        <w:gridCol w:w="300"/>
        <w:gridCol w:w="319"/>
        <w:gridCol w:w="312"/>
        <w:gridCol w:w="296"/>
        <w:gridCol w:w="296"/>
        <w:gridCol w:w="293"/>
        <w:gridCol w:w="310"/>
        <w:gridCol w:w="310"/>
        <w:gridCol w:w="380"/>
        <w:gridCol w:w="236"/>
      </w:tblGrid>
      <w:tr w:rsidR="008164B7" w:rsidRPr="00315F34" w14:paraId="3D20A6D3" w14:textId="77777777" w:rsidTr="008164B7">
        <w:trPr>
          <w:cantSplit/>
          <w:trHeight w:val="890"/>
          <w:jc w:val="center"/>
        </w:trPr>
        <w:tc>
          <w:tcPr>
            <w:tcW w:w="208" w:type="pct"/>
            <w:vMerge w:val="restart"/>
            <w:textDirection w:val="btLr"/>
            <w:vAlign w:val="center"/>
          </w:tcPr>
          <w:p w14:paraId="2E6B23F0"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b/>
                <w:sz w:val="16"/>
                <w:szCs w:val="16"/>
              </w:rPr>
              <w:t>Индекс</w:t>
            </w:r>
          </w:p>
        </w:tc>
        <w:tc>
          <w:tcPr>
            <w:tcW w:w="560" w:type="pct"/>
            <w:vMerge w:val="restart"/>
            <w:vAlign w:val="center"/>
          </w:tcPr>
          <w:p w14:paraId="5F4E82A1"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b/>
                <w:sz w:val="16"/>
                <w:szCs w:val="16"/>
              </w:rPr>
              <w:t xml:space="preserve">Компоненты </w:t>
            </w:r>
          </w:p>
          <w:p w14:paraId="61F64F86"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b/>
                <w:sz w:val="16"/>
                <w:szCs w:val="16"/>
              </w:rPr>
              <w:t>программы</w:t>
            </w:r>
          </w:p>
        </w:tc>
        <w:tc>
          <w:tcPr>
            <w:tcW w:w="96" w:type="pct"/>
            <w:vAlign w:val="center"/>
          </w:tcPr>
          <w:p w14:paraId="4155BD3E"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r w:rsidRPr="00315F34">
              <w:rPr>
                <w:rFonts w:ascii="Times New Roman" w:hAnsi="Times New Roman"/>
                <w:sz w:val="16"/>
                <w:szCs w:val="16"/>
                <w:vertAlign w:val="superscript"/>
              </w:rPr>
              <w:footnoteReference w:id="27"/>
            </w:r>
          </w:p>
        </w:tc>
        <w:tc>
          <w:tcPr>
            <w:tcW w:w="283" w:type="pct"/>
            <w:gridSpan w:val="3"/>
            <w:vAlign w:val="center"/>
          </w:tcPr>
          <w:p w14:paraId="1149CD24"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 xml:space="preserve">Сентябрь </w:t>
            </w:r>
          </w:p>
        </w:tc>
        <w:tc>
          <w:tcPr>
            <w:tcW w:w="98" w:type="pct"/>
            <w:vAlign w:val="center"/>
          </w:tcPr>
          <w:p w14:paraId="574F9AD8"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283" w:type="pct"/>
            <w:gridSpan w:val="3"/>
            <w:vAlign w:val="center"/>
          </w:tcPr>
          <w:p w14:paraId="23F43639"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Октябрь</w:t>
            </w:r>
          </w:p>
        </w:tc>
        <w:tc>
          <w:tcPr>
            <w:tcW w:w="98" w:type="pct"/>
            <w:noWrap/>
            <w:vAlign w:val="center"/>
          </w:tcPr>
          <w:p w14:paraId="6AD0F5CE"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299" w:type="pct"/>
            <w:gridSpan w:val="3"/>
            <w:noWrap/>
            <w:vAlign w:val="center"/>
          </w:tcPr>
          <w:p w14:paraId="6D72DC84"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Ноябрь</w:t>
            </w:r>
          </w:p>
        </w:tc>
        <w:tc>
          <w:tcPr>
            <w:tcW w:w="98" w:type="pct"/>
            <w:noWrap/>
            <w:vAlign w:val="center"/>
          </w:tcPr>
          <w:p w14:paraId="6A829761"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379" w:type="pct"/>
            <w:gridSpan w:val="4"/>
            <w:noWrap/>
            <w:vAlign w:val="center"/>
          </w:tcPr>
          <w:p w14:paraId="2EF665F1"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 xml:space="preserve">Декабрь </w:t>
            </w:r>
          </w:p>
        </w:tc>
        <w:tc>
          <w:tcPr>
            <w:tcW w:w="98" w:type="pct"/>
            <w:noWrap/>
            <w:vAlign w:val="center"/>
          </w:tcPr>
          <w:p w14:paraId="3DB19223"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297" w:type="pct"/>
            <w:gridSpan w:val="3"/>
            <w:noWrap/>
            <w:vAlign w:val="center"/>
          </w:tcPr>
          <w:p w14:paraId="60401C68"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 xml:space="preserve">Январь </w:t>
            </w:r>
          </w:p>
        </w:tc>
        <w:tc>
          <w:tcPr>
            <w:tcW w:w="98" w:type="pct"/>
            <w:noWrap/>
            <w:vAlign w:val="center"/>
          </w:tcPr>
          <w:p w14:paraId="168EBDDE"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283" w:type="pct"/>
            <w:gridSpan w:val="3"/>
            <w:noWrap/>
            <w:vAlign w:val="center"/>
          </w:tcPr>
          <w:p w14:paraId="4919762F" w14:textId="40323DE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 xml:space="preserve">Февраль </w:t>
            </w:r>
          </w:p>
        </w:tc>
        <w:tc>
          <w:tcPr>
            <w:tcW w:w="99" w:type="pct"/>
            <w:vAlign w:val="center"/>
          </w:tcPr>
          <w:p w14:paraId="7D169954" w14:textId="213DA0F9"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287" w:type="pct"/>
            <w:gridSpan w:val="3"/>
            <w:noWrap/>
            <w:vAlign w:val="center"/>
          </w:tcPr>
          <w:p w14:paraId="791B3B2D" w14:textId="18E0591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 xml:space="preserve">Март </w:t>
            </w:r>
          </w:p>
        </w:tc>
        <w:tc>
          <w:tcPr>
            <w:tcW w:w="94" w:type="pct"/>
            <w:vAlign w:val="center"/>
          </w:tcPr>
          <w:p w14:paraId="24BA14FA" w14:textId="5A56AD26"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294" w:type="pct"/>
            <w:gridSpan w:val="3"/>
            <w:tcBorders>
              <w:right w:val="single" w:sz="4" w:space="0" w:color="auto"/>
            </w:tcBorders>
            <w:vAlign w:val="center"/>
          </w:tcPr>
          <w:p w14:paraId="72FD1A31"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 xml:space="preserve">Апрель </w:t>
            </w:r>
          </w:p>
        </w:tc>
        <w:tc>
          <w:tcPr>
            <w:tcW w:w="95" w:type="pct"/>
            <w:tcBorders>
              <w:right w:val="single" w:sz="4" w:space="0" w:color="auto"/>
            </w:tcBorders>
            <w:vAlign w:val="center"/>
          </w:tcPr>
          <w:p w14:paraId="72E2B89E" w14:textId="63E02161"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384" w:type="pct"/>
            <w:gridSpan w:val="4"/>
            <w:tcBorders>
              <w:right w:val="single" w:sz="4" w:space="0" w:color="auto"/>
            </w:tcBorders>
            <w:vAlign w:val="center"/>
          </w:tcPr>
          <w:p w14:paraId="4BF55369"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 xml:space="preserve">Май </w:t>
            </w:r>
          </w:p>
        </w:tc>
        <w:tc>
          <w:tcPr>
            <w:tcW w:w="93" w:type="pct"/>
            <w:tcBorders>
              <w:right w:val="single" w:sz="4" w:space="0" w:color="auto"/>
            </w:tcBorders>
            <w:vAlign w:val="center"/>
          </w:tcPr>
          <w:p w14:paraId="1D8DBA4A" w14:textId="4EA061E2"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ПН</w:t>
            </w:r>
          </w:p>
        </w:tc>
        <w:tc>
          <w:tcPr>
            <w:tcW w:w="404" w:type="pct"/>
            <w:gridSpan w:val="4"/>
            <w:tcBorders>
              <w:right w:val="single" w:sz="4" w:space="0" w:color="auto"/>
            </w:tcBorders>
            <w:vAlign w:val="center"/>
          </w:tcPr>
          <w:p w14:paraId="29118F17" w14:textId="77777777" w:rsidR="008164B7" w:rsidRPr="00315F34" w:rsidRDefault="008164B7" w:rsidP="008164B7">
            <w:pPr>
              <w:spacing w:after="0" w:line="240" w:lineRule="auto"/>
              <w:ind w:left="113" w:right="113"/>
              <w:contextualSpacing/>
              <w:jc w:val="center"/>
              <w:rPr>
                <w:rFonts w:ascii="Times New Roman" w:hAnsi="Times New Roman"/>
                <w:b/>
                <w:sz w:val="16"/>
                <w:szCs w:val="16"/>
              </w:rPr>
            </w:pPr>
            <w:r>
              <w:rPr>
                <w:rFonts w:ascii="Times New Roman" w:hAnsi="Times New Roman"/>
                <w:b/>
                <w:sz w:val="16"/>
                <w:szCs w:val="16"/>
              </w:rPr>
              <w:t xml:space="preserve">Июнь </w:t>
            </w:r>
          </w:p>
        </w:tc>
        <w:tc>
          <w:tcPr>
            <w:tcW w:w="74" w:type="pct"/>
            <w:vMerge w:val="restart"/>
            <w:tcBorders>
              <w:top w:val="single" w:sz="4" w:space="0" w:color="auto"/>
              <w:left w:val="single" w:sz="4" w:space="0" w:color="auto"/>
              <w:right w:val="single" w:sz="4" w:space="0" w:color="auto"/>
            </w:tcBorders>
            <w:textDirection w:val="btLr"/>
            <w:vAlign w:val="center"/>
          </w:tcPr>
          <w:p w14:paraId="21AB2113" w14:textId="77777777" w:rsidR="008164B7" w:rsidRPr="00315F34" w:rsidRDefault="008164B7" w:rsidP="008164B7">
            <w:pPr>
              <w:spacing w:after="0" w:line="240" w:lineRule="auto"/>
              <w:ind w:left="113" w:right="113"/>
              <w:contextualSpacing/>
              <w:jc w:val="center"/>
              <w:rPr>
                <w:rFonts w:ascii="Times New Roman" w:hAnsi="Times New Roman"/>
                <w:b/>
                <w:sz w:val="16"/>
                <w:szCs w:val="16"/>
              </w:rPr>
            </w:pPr>
            <w:r w:rsidRPr="00315F34">
              <w:rPr>
                <w:rFonts w:ascii="Times New Roman" w:hAnsi="Times New Roman"/>
                <w:b/>
                <w:sz w:val="16"/>
                <w:szCs w:val="16"/>
              </w:rPr>
              <w:t>Всего часов</w:t>
            </w:r>
          </w:p>
        </w:tc>
      </w:tr>
      <w:tr w:rsidR="008164B7" w:rsidRPr="00315F34" w14:paraId="7F491608" w14:textId="77777777" w:rsidTr="008164B7">
        <w:trPr>
          <w:cantSplit/>
          <w:jc w:val="center"/>
        </w:trPr>
        <w:tc>
          <w:tcPr>
            <w:tcW w:w="208" w:type="pct"/>
            <w:vMerge/>
            <w:textDirection w:val="btLr"/>
          </w:tcPr>
          <w:p w14:paraId="28ACCD16" w14:textId="77777777" w:rsidR="008164B7" w:rsidRPr="00315F34" w:rsidRDefault="008164B7" w:rsidP="008164B7">
            <w:pPr>
              <w:spacing w:after="0"/>
              <w:contextualSpacing/>
              <w:jc w:val="center"/>
              <w:rPr>
                <w:rFonts w:ascii="Times New Roman" w:hAnsi="Times New Roman"/>
                <w:b/>
                <w:sz w:val="16"/>
                <w:szCs w:val="16"/>
              </w:rPr>
            </w:pPr>
          </w:p>
        </w:tc>
        <w:tc>
          <w:tcPr>
            <w:tcW w:w="560" w:type="pct"/>
            <w:vMerge/>
            <w:tcBorders>
              <w:right w:val="single" w:sz="4" w:space="0" w:color="auto"/>
            </w:tcBorders>
            <w:textDirection w:val="btLr"/>
          </w:tcPr>
          <w:p w14:paraId="08449611" w14:textId="77777777" w:rsidR="008164B7" w:rsidRPr="00315F34" w:rsidRDefault="008164B7" w:rsidP="008164B7">
            <w:pPr>
              <w:spacing w:after="0"/>
              <w:contextualSpacing/>
              <w:jc w:val="center"/>
              <w:rPr>
                <w:rFonts w:ascii="Times New Roman" w:hAnsi="Times New Roman"/>
                <w:b/>
                <w:sz w:val="16"/>
                <w:szCs w:val="16"/>
              </w:rPr>
            </w:pPr>
          </w:p>
        </w:tc>
        <w:tc>
          <w:tcPr>
            <w:tcW w:w="4159" w:type="pct"/>
            <w:gridSpan w:val="43"/>
            <w:tcBorders>
              <w:top w:val="single" w:sz="4" w:space="0" w:color="auto"/>
              <w:left w:val="single" w:sz="4" w:space="0" w:color="auto"/>
              <w:bottom w:val="single" w:sz="4" w:space="0" w:color="auto"/>
              <w:right w:val="single" w:sz="4" w:space="0" w:color="auto"/>
            </w:tcBorders>
            <w:vAlign w:val="center"/>
          </w:tcPr>
          <w:p w14:paraId="4A3DD22E"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Номера календарных недель</w:t>
            </w:r>
          </w:p>
        </w:tc>
        <w:tc>
          <w:tcPr>
            <w:tcW w:w="74" w:type="pct"/>
            <w:vMerge/>
            <w:tcBorders>
              <w:left w:val="single" w:sz="4" w:space="0" w:color="auto"/>
              <w:right w:val="single" w:sz="4" w:space="0" w:color="auto"/>
            </w:tcBorders>
            <w:vAlign w:val="center"/>
          </w:tcPr>
          <w:p w14:paraId="40B51DE8" w14:textId="77777777" w:rsidR="008164B7" w:rsidRPr="00315F34" w:rsidRDefault="008164B7" w:rsidP="008164B7">
            <w:pPr>
              <w:spacing w:after="0" w:line="240" w:lineRule="auto"/>
              <w:contextualSpacing/>
              <w:jc w:val="center"/>
              <w:rPr>
                <w:rFonts w:ascii="Times New Roman" w:hAnsi="Times New Roman"/>
                <w:sz w:val="16"/>
                <w:szCs w:val="16"/>
              </w:rPr>
            </w:pPr>
          </w:p>
        </w:tc>
      </w:tr>
      <w:tr w:rsidR="008164B7" w:rsidRPr="00315F34" w14:paraId="7E2693CC" w14:textId="77777777" w:rsidTr="008164B7">
        <w:trPr>
          <w:cantSplit/>
          <w:trHeight w:val="236"/>
          <w:jc w:val="center"/>
        </w:trPr>
        <w:tc>
          <w:tcPr>
            <w:tcW w:w="208" w:type="pct"/>
            <w:vMerge/>
            <w:textDirection w:val="btLr"/>
          </w:tcPr>
          <w:p w14:paraId="31DF3F6C" w14:textId="77777777" w:rsidR="008164B7" w:rsidRPr="00315F34" w:rsidRDefault="008164B7" w:rsidP="008164B7">
            <w:pPr>
              <w:spacing w:after="0"/>
              <w:contextualSpacing/>
              <w:jc w:val="center"/>
              <w:rPr>
                <w:rFonts w:ascii="Times New Roman" w:hAnsi="Times New Roman"/>
                <w:b/>
                <w:sz w:val="16"/>
                <w:szCs w:val="16"/>
              </w:rPr>
            </w:pPr>
          </w:p>
        </w:tc>
        <w:tc>
          <w:tcPr>
            <w:tcW w:w="560" w:type="pct"/>
            <w:vMerge/>
            <w:textDirection w:val="btLr"/>
          </w:tcPr>
          <w:p w14:paraId="5C90D84A" w14:textId="77777777" w:rsidR="008164B7" w:rsidRPr="00315F34" w:rsidRDefault="008164B7" w:rsidP="008164B7">
            <w:pPr>
              <w:spacing w:after="0"/>
              <w:contextualSpacing/>
              <w:jc w:val="center"/>
              <w:rPr>
                <w:rFonts w:ascii="Times New Roman" w:hAnsi="Times New Roman"/>
                <w:b/>
                <w:sz w:val="16"/>
                <w:szCs w:val="16"/>
              </w:rPr>
            </w:pPr>
          </w:p>
        </w:tc>
        <w:tc>
          <w:tcPr>
            <w:tcW w:w="96" w:type="pct"/>
            <w:textDirection w:val="btLr"/>
            <w:vAlign w:val="center"/>
          </w:tcPr>
          <w:p w14:paraId="3BC688B7" w14:textId="2E4ED61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36</w:t>
            </w:r>
          </w:p>
        </w:tc>
        <w:tc>
          <w:tcPr>
            <w:tcW w:w="94" w:type="pct"/>
            <w:textDirection w:val="btLr"/>
            <w:vAlign w:val="center"/>
          </w:tcPr>
          <w:p w14:paraId="4A77BBA8" w14:textId="2176E99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37</w:t>
            </w:r>
          </w:p>
        </w:tc>
        <w:tc>
          <w:tcPr>
            <w:tcW w:w="94" w:type="pct"/>
            <w:textDirection w:val="btLr"/>
            <w:vAlign w:val="center"/>
          </w:tcPr>
          <w:p w14:paraId="6E66FA70" w14:textId="69EB63F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38</w:t>
            </w:r>
          </w:p>
        </w:tc>
        <w:tc>
          <w:tcPr>
            <w:tcW w:w="96" w:type="pct"/>
            <w:textDirection w:val="btLr"/>
            <w:vAlign w:val="center"/>
          </w:tcPr>
          <w:p w14:paraId="7FA295CB" w14:textId="0668254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39</w:t>
            </w:r>
          </w:p>
        </w:tc>
        <w:tc>
          <w:tcPr>
            <w:tcW w:w="98" w:type="pct"/>
            <w:textDirection w:val="btLr"/>
            <w:vAlign w:val="center"/>
          </w:tcPr>
          <w:p w14:paraId="1B59775F" w14:textId="646BB18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40</w:t>
            </w:r>
          </w:p>
        </w:tc>
        <w:tc>
          <w:tcPr>
            <w:tcW w:w="94" w:type="pct"/>
            <w:textDirection w:val="btLr"/>
            <w:vAlign w:val="center"/>
          </w:tcPr>
          <w:p w14:paraId="52453D45" w14:textId="12861E2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41</w:t>
            </w:r>
          </w:p>
        </w:tc>
        <w:tc>
          <w:tcPr>
            <w:tcW w:w="94" w:type="pct"/>
            <w:textDirection w:val="btLr"/>
            <w:vAlign w:val="center"/>
          </w:tcPr>
          <w:p w14:paraId="454C5E07" w14:textId="3E3F61A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42</w:t>
            </w:r>
          </w:p>
        </w:tc>
        <w:tc>
          <w:tcPr>
            <w:tcW w:w="96" w:type="pct"/>
            <w:noWrap/>
            <w:textDirection w:val="btLr"/>
            <w:vAlign w:val="center"/>
          </w:tcPr>
          <w:p w14:paraId="1DC003D8" w14:textId="2093542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43</w:t>
            </w:r>
          </w:p>
        </w:tc>
        <w:tc>
          <w:tcPr>
            <w:tcW w:w="98" w:type="pct"/>
            <w:noWrap/>
            <w:textDirection w:val="btLr"/>
            <w:vAlign w:val="center"/>
          </w:tcPr>
          <w:p w14:paraId="6A602C04" w14:textId="4F107DB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44</w:t>
            </w:r>
          </w:p>
        </w:tc>
        <w:tc>
          <w:tcPr>
            <w:tcW w:w="100" w:type="pct"/>
            <w:noWrap/>
            <w:textDirection w:val="btLr"/>
            <w:vAlign w:val="center"/>
          </w:tcPr>
          <w:p w14:paraId="0685784A" w14:textId="46B3A0A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45</w:t>
            </w:r>
          </w:p>
        </w:tc>
        <w:tc>
          <w:tcPr>
            <w:tcW w:w="100" w:type="pct"/>
            <w:noWrap/>
            <w:textDirection w:val="btLr"/>
            <w:vAlign w:val="center"/>
          </w:tcPr>
          <w:p w14:paraId="49645266" w14:textId="742647C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46</w:t>
            </w:r>
          </w:p>
        </w:tc>
        <w:tc>
          <w:tcPr>
            <w:tcW w:w="100" w:type="pct"/>
            <w:textDirection w:val="btLr"/>
            <w:vAlign w:val="center"/>
          </w:tcPr>
          <w:p w14:paraId="28B9F0A4" w14:textId="7B9DABA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47</w:t>
            </w:r>
          </w:p>
        </w:tc>
        <w:tc>
          <w:tcPr>
            <w:tcW w:w="98" w:type="pct"/>
            <w:noWrap/>
            <w:textDirection w:val="btLr"/>
            <w:vAlign w:val="center"/>
          </w:tcPr>
          <w:p w14:paraId="00519867" w14:textId="6AD0508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48</w:t>
            </w:r>
          </w:p>
        </w:tc>
        <w:tc>
          <w:tcPr>
            <w:tcW w:w="94" w:type="pct"/>
            <w:noWrap/>
            <w:textDirection w:val="btLr"/>
            <w:vAlign w:val="center"/>
          </w:tcPr>
          <w:p w14:paraId="55504C35" w14:textId="54AE6A4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49</w:t>
            </w:r>
          </w:p>
        </w:tc>
        <w:tc>
          <w:tcPr>
            <w:tcW w:w="94" w:type="pct"/>
            <w:noWrap/>
            <w:textDirection w:val="btLr"/>
            <w:vAlign w:val="center"/>
          </w:tcPr>
          <w:p w14:paraId="04886E37" w14:textId="422F8C1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50</w:t>
            </w:r>
          </w:p>
        </w:tc>
        <w:tc>
          <w:tcPr>
            <w:tcW w:w="94" w:type="pct"/>
            <w:noWrap/>
            <w:textDirection w:val="btLr"/>
            <w:vAlign w:val="center"/>
          </w:tcPr>
          <w:p w14:paraId="00F8F77F" w14:textId="351E42F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51</w:t>
            </w:r>
          </w:p>
        </w:tc>
        <w:tc>
          <w:tcPr>
            <w:tcW w:w="98" w:type="pct"/>
            <w:noWrap/>
            <w:textDirection w:val="btLr"/>
            <w:vAlign w:val="center"/>
          </w:tcPr>
          <w:p w14:paraId="6A3B697F" w14:textId="64FB09A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52</w:t>
            </w:r>
          </w:p>
        </w:tc>
        <w:tc>
          <w:tcPr>
            <w:tcW w:w="98" w:type="pct"/>
            <w:noWrap/>
            <w:textDirection w:val="btLr"/>
            <w:vAlign w:val="center"/>
          </w:tcPr>
          <w:p w14:paraId="044B2D58" w14:textId="0DAEB11A" w:rsidR="008164B7" w:rsidRPr="00315F34"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1</w:t>
            </w:r>
          </w:p>
        </w:tc>
        <w:tc>
          <w:tcPr>
            <w:tcW w:w="100" w:type="pct"/>
            <w:noWrap/>
            <w:textDirection w:val="btLr"/>
            <w:vAlign w:val="center"/>
          </w:tcPr>
          <w:p w14:paraId="53173FBE" w14:textId="01CCECF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noWrap/>
            <w:textDirection w:val="btLr"/>
            <w:vAlign w:val="center"/>
          </w:tcPr>
          <w:p w14:paraId="3DF52D65" w14:textId="2DAB944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100" w:type="pct"/>
            <w:noWrap/>
            <w:textDirection w:val="btLr"/>
            <w:vAlign w:val="center"/>
          </w:tcPr>
          <w:p w14:paraId="01DB5F93" w14:textId="2A6330E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noWrap/>
            <w:textDirection w:val="btLr"/>
            <w:vAlign w:val="center"/>
          </w:tcPr>
          <w:p w14:paraId="57EE42BF" w14:textId="3A57A34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95" w:type="pct"/>
            <w:noWrap/>
            <w:textDirection w:val="btLr"/>
            <w:vAlign w:val="center"/>
          </w:tcPr>
          <w:p w14:paraId="6A838A01" w14:textId="4F1F855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4" w:type="pct"/>
            <w:noWrap/>
            <w:textDirection w:val="btLr"/>
            <w:vAlign w:val="center"/>
          </w:tcPr>
          <w:p w14:paraId="5352396E" w14:textId="074BAE2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5" w:type="pct"/>
            <w:noWrap/>
            <w:textDirection w:val="btLr"/>
            <w:vAlign w:val="center"/>
          </w:tcPr>
          <w:p w14:paraId="14720E79" w14:textId="7D63F90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9" w:type="pct"/>
            <w:noWrap/>
            <w:textDirection w:val="btLr"/>
            <w:vAlign w:val="center"/>
          </w:tcPr>
          <w:p w14:paraId="76A205CE" w14:textId="7F56A2D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9</w:t>
            </w:r>
          </w:p>
        </w:tc>
        <w:tc>
          <w:tcPr>
            <w:tcW w:w="98" w:type="pct"/>
            <w:noWrap/>
            <w:textDirection w:val="btLr"/>
            <w:vAlign w:val="center"/>
          </w:tcPr>
          <w:p w14:paraId="40C5A579" w14:textId="39B11B3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10</w:t>
            </w:r>
          </w:p>
        </w:tc>
        <w:tc>
          <w:tcPr>
            <w:tcW w:w="95" w:type="pct"/>
            <w:noWrap/>
            <w:textDirection w:val="btLr"/>
            <w:vAlign w:val="center"/>
          </w:tcPr>
          <w:p w14:paraId="7969F3B0" w14:textId="5A6D1CF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11</w:t>
            </w:r>
          </w:p>
        </w:tc>
        <w:tc>
          <w:tcPr>
            <w:tcW w:w="95" w:type="pct"/>
            <w:noWrap/>
            <w:textDirection w:val="btLr"/>
            <w:vAlign w:val="center"/>
          </w:tcPr>
          <w:p w14:paraId="70B693E1" w14:textId="26FCF45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12</w:t>
            </w:r>
          </w:p>
        </w:tc>
        <w:tc>
          <w:tcPr>
            <w:tcW w:w="94" w:type="pct"/>
            <w:tcBorders>
              <w:right w:val="single" w:sz="4" w:space="0" w:color="auto"/>
            </w:tcBorders>
            <w:noWrap/>
            <w:textDirection w:val="btLr"/>
            <w:vAlign w:val="center"/>
          </w:tcPr>
          <w:p w14:paraId="27542323" w14:textId="51377C4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13</w:t>
            </w:r>
          </w:p>
        </w:tc>
        <w:tc>
          <w:tcPr>
            <w:tcW w:w="100" w:type="pct"/>
            <w:textDirection w:val="btLr"/>
            <w:vAlign w:val="center"/>
          </w:tcPr>
          <w:p w14:paraId="61D4CE0E" w14:textId="58A8CB7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14</w:t>
            </w:r>
          </w:p>
        </w:tc>
        <w:tc>
          <w:tcPr>
            <w:tcW w:w="100" w:type="pct"/>
            <w:tcBorders>
              <w:right w:val="single" w:sz="4" w:space="0" w:color="auto"/>
            </w:tcBorders>
            <w:textDirection w:val="btLr"/>
            <w:vAlign w:val="center"/>
          </w:tcPr>
          <w:p w14:paraId="3BF1CED8" w14:textId="5E91D21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15</w:t>
            </w:r>
          </w:p>
        </w:tc>
        <w:tc>
          <w:tcPr>
            <w:tcW w:w="95" w:type="pct"/>
            <w:tcBorders>
              <w:right w:val="single" w:sz="4" w:space="0" w:color="auto"/>
            </w:tcBorders>
            <w:textDirection w:val="btLr"/>
          </w:tcPr>
          <w:p w14:paraId="4699138D" w14:textId="1B34C77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16</w:t>
            </w:r>
          </w:p>
        </w:tc>
        <w:tc>
          <w:tcPr>
            <w:tcW w:w="95" w:type="pct"/>
            <w:tcBorders>
              <w:right w:val="single" w:sz="4" w:space="0" w:color="auto"/>
            </w:tcBorders>
            <w:textDirection w:val="btLr"/>
          </w:tcPr>
          <w:p w14:paraId="798FF551" w14:textId="52D512A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17</w:t>
            </w:r>
          </w:p>
        </w:tc>
        <w:tc>
          <w:tcPr>
            <w:tcW w:w="94" w:type="pct"/>
            <w:tcBorders>
              <w:right w:val="single" w:sz="4" w:space="0" w:color="auto"/>
            </w:tcBorders>
            <w:textDirection w:val="btLr"/>
          </w:tcPr>
          <w:p w14:paraId="22C31040" w14:textId="53392BC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18</w:t>
            </w:r>
          </w:p>
        </w:tc>
        <w:tc>
          <w:tcPr>
            <w:tcW w:w="100" w:type="pct"/>
            <w:tcBorders>
              <w:right w:val="single" w:sz="4" w:space="0" w:color="auto"/>
            </w:tcBorders>
            <w:textDirection w:val="btLr"/>
          </w:tcPr>
          <w:p w14:paraId="3053296A" w14:textId="5351DB2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19</w:t>
            </w:r>
          </w:p>
        </w:tc>
        <w:tc>
          <w:tcPr>
            <w:tcW w:w="98" w:type="pct"/>
            <w:tcBorders>
              <w:right w:val="single" w:sz="4" w:space="0" w:color="auto"/>
            </w:tcBorders>
            <w:textDirection w:val="btLr"/>
          </w:tcPr>
          <w:p w14:paraId="016889E6" w14:textId="0650F0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20</w:t>
            </w:r>
          </w:p>
        </w:tc>
        <w:tc>
          <w:tcPr>
            <w:tcW w:w="93" w:type="pct"/>
            <w:tcBorders>
              <w:right w:val="single" w:sz="4" w:space="0" w:color="auto"/>
            </w:tcBorders>
            <w:textDirection w:val="btLr"/>
          </w:tcPr>
          <w:p w14:paraId="227EED7C" w14:textId="6A25A66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21</w:t>
            </w:r>
          </w:p>
        </w:tc>
        <w:tc>
          <w:tcPr>
            <w:tcW w:w="93" w:type="pct"/>
            <w:tcBorders>
              <w:right w:val="single" w:sz="4" w:space="0" w:color="auto"/>
            </w:tcBorders>
            <w:textDirection w:val="btLr"/>
          </w:tcPr>
          <w:p w14:paraId="7A6978F9" w14:textId="416E68F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22</w:t>
            </w:r>
          </w:p>
        </w:tc>
        <w:tc>
          <w:tcPr>
            <w:tcW w:w="92" w:type="pct"/>
            <w:tcBorders>
              <w:right w:val="single" w:sz="4" w:space="0" w:color="auto"/>
            </w:tcBorders>
            <w:textDirection w:val="btLr"/>
          </w:tcPr>
          <w:p w14:paraId="3B52E660" w14:textId="43BE46A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23</w:t>
            </w:r>
          </w:p>
        </w:tc>
        <w:tc>
          <w:tcPr>
            <w:tcW w:w="97" w:type="pct"/>
            <w:tcBorders>
              <w:right w:val="single" w:sz="4" w:space="0" w:color="auto"/>
            </w:tcBorders>
            <w:textDirection w:val="btLr"/>
          </w:tcPr>
          <w:p w14:paraId="765CC11F" w14:textId="75A9CDA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24</w:t>
            </w:r>
          </w:p>
        </w:tc>
        <w:tc>
          <w:tcPr>
            <w:tcW w:w="97" w:type="pct"/>
            <w:tcBorders>
              <w:right w:val="single" w:sz="4" w:space="0" w:color="auto"/>
            </w:tcBorders>
            <w:textDirection w:val="btLr"/>
          </w:tcPr>
          <w:p w14:paraId="5F69B0B4" w14:textId="0E43A77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25</w:t>
            </w:r>
          </w:p>
        </w:tc>
        <w:tc>
          <w:tcPr>
            <w:tcW w:w="119" w:type="pct"/>
            <w:tcBorders>
              <w:right w:val="single" w:sz="4" w:space="0" w:color="auto"/>
            </w:tcBorders>
            <w:textDirection w:val="btLr"/>
          </w:tcPr>
          <w:p w14:paraId="74ACDFB3" w14:textId="547B1B7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26</w:t>
            </w:r>
          </w:p>
        </w:tc>
        <w:tc>
          <w:tcPr>
            <w:tcW w:w="74" w:type="pct"/>
            <w:vMerge/>
            <w:tcBorders>
              <w:left w:val="single" w:sz="4" w:space="0" w:color="auto"/>
              <w:right w:val="single" w:sz="4" w:space="0" w:color="auto"/>
            </w:tcBorders>
            <w:vAlign w:val="center"/>
          </w:tcPr>
          <w:p w14:paraId="270ECEF7" w14:textId="77777777" w:rsidR="008164B7" w:rsidRPr="00315F34" w:rsidRDefault="008164B7" w:rsidP="008164B7">
            <w:pPr>
              <w:spacing w:after="0" w:line="240" w:lineRule="auto"/>
              <w:contextualSpacing/>
              <w:jc w:val="center"/>
              <w:rPr>
                <w:rFonts w:ascii="Times New Roman" w:hAnsi="Times New Roman"/>
                <w:sz w:val="16"/>
                <w:szCs w:val="16"/>
              </w:rPr>
            </w:pPr>
          </w:p>
        </w:tc>
      </w:tr>
      <w:tr w:rsidR="008164B7" w:rsidRPr="00315F34" w14:paraId="4F853B51" w14:textId="77777777" w:rsidTr="008164B7">
        <w:trPr>
          <w:cantSplit/>
          <w:jc w:val="center"/>
        </w:trPr>
        <w:tc>
          <w:tcPr>
            <w:tcW w:w="208" w:type="pct"/>
            <w:vMerge/>
            <w:textDirection w:val="btLr"/>
          </w:tcPr>
          <w:p w14:paraId="2900F08C" w14:textId="77777777" w:rsidR="008164B7" w:rsidRPr="00315F34" w:rsidRDefault="008164B7" w:rsidP="008164B7">
            <w:pPr>
              <w:spacing w:after="0"/>
              <w:contextualSpacing/>
              <w:jc w:val="center"/>
              <w:rPr>
                <w:rFonts w:ascii="Times New Roman" w:hAnsi="Times New Roman"/>
                <w:b/>
                <w:sz w:val="16"/>
                <w:szCs w:val="16"/>
              </w:rPr>
            </w:pPr>
          </w:p>
        </w:tc>
        <w:tc>
          <w:tcPr>
            <w:tcW w:w="560" w:type="pct"/>
            <w:vMerge/>
            <w:tcBorders>
              <w:right w:val="single" w:sz="4" w:space="0" w:color="auto"/>
            </w:tcBorders>
            <w:textDirection w:val="btLr"/>
          </w:tcPr>
          <w:p w14:paraId="2418F304" w14:textId="77777777" w:rsidR="008164B7" w:rsidRPr="00315F34" w:rsidRDefault="008164B7" w:rsidP="008164B7">
            <w:pPr>
              <w:spacing w:after="0"/>
              <w:contextualSpacing/>
              <w:jc w:val="center"/>
              <w:rPr>
                <w:rFonts w:ascii="Times New Roman" w:hAnsi="Times New Roman"/>
                <w:b/>
                <w:sz w:val="16"/>
                <w:szCs w:val="16"/>
              </w:rPr>
            </w:pPr>
          </w:p>
        </w:tc>
        <w:tc>
          <w:tcPr>
            <w:tcW w:w="4159" w:type="pct"/>
            <w:gridSpan w:val="43"/>
            <w:tcBorders>
              <w:top w:val="single" w:sz="4" w:space="0" w:color="auto"/>
              <w:left w:val="single" w:sz="4" w:space="0" w:color="auto"/>
              <w:bottom w:val="single" w:sz="4" w:space="0" w:color="auto"/>
              <w:right w:val="single" w:sz="4" w:space="0" w:color="auto"/>
            </w:tcBorders>
            <w:vAlign w:val="center"/>
          </w:tcPr>
          <w:p w14:paraId="6C2FB738"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Порядковые номера</w:t>
            </w:r>
            <w:r>
              <w:rPr>
                <w:rFonts w:ascii="Times New Roman" w:hAnsi="Times New Roman"/>
                <w:sz w:val="16"/>
                <w:szCs w:val="16"/>
              </w:rPr>
              <w:t xml:space="preserve"> </w:t>
            </w:r>
            <w:r w:rsidRPr="00315F34">
              <w:rPr>
                <w:rFonts w:ascii="Times New Roman" w:hAnsi="Times New Roman"/>
                <w:sz w:val="16"/>
                <w:szCs w:val="16"/>
              </w:rPr>
              <w:t>недель учебного года</w:t>
            </w:r>
          </w:p>
        </w:tc>
        <w:tc>
          <w:tcPr>
            <w:tcW w:w="74" w:type="pct"/>
            <w:vMerge/>
            <w:tcBorders>
              <w:left w:val="single" w:sz="4" w:space="0" w:color="auto"/>
              <w:right w:val="single" w:sz="4" w:space="0" w:color="auto"/>
            </w:tcBorders>
            <w:vAlign w:val="center"/>
          </w:tcPr>
          <w:p w14:paraId="7D94C638" w14:textId="77777777" w:rsidR="008164B7" w:rsidRPr="00315F34" w:rsidRDefault="008164B7" w:rsidP="008164B7">
            <w:pPr>
              <w:spacing w:after="0" w:line="240" w:lineRule="auto"/>
              <w:contextualSpacing/>
              <w:jc w:val="center"/>
              <w:rPr>
                <w:rFonts w:ascii="Times New Roman" w:hAnsi="Times New Roman"/>
                <w:sz w:val="16"/>
                <w:szCs w:val="16"/>
              </w:rPr>
            </w:pPr>
          </w:p>
        </w:tc>
      </w:tr>
      <w:tr w:rsidR="008164B7" w:rsidRPr="00315F34" w14:paraId="4DCD4D4D" w14:textId="77777777" w:rsidTr="008164B7">
        <w:trPr>
          <w:cantSplit/>
          <w:trHeight w:val="217"/>
          <w:jc w:val="center"/>
        </w:trPr>
        <w:tc>
          <w:tcPr>
            <w:tcW w:w="208" w:type="pct"/>
            <w:vMerge/>
            <w:textDirection w:val="btLr"/>
          </w:tcPr>
          <w:p w14:paraId="45417EB2" w14:textId="77777777" w:rsidR="008164B7" w:rsidRPr="00315F34" w:rsidRDefault="008164B7" w:rsidP="008164B7">
            <w:pPr>
              <w:spacing w:after="0"/>
              <w:contextualSpacing/>
              <w:jc w:val="center"/>
              <w:rPr>
                <w:rFonts w:ascii="Times New Roman" w:hAnsi="Times New Roman"/>
                <w:b/>
                <w:sz w:val="16"/>
                <w:szCs w:val="16"/>
              </w:rPr>
            </w:pPr>
          </w:p>
        </w:tc>
        <w:tc>
          <w:tcPr>
            <w:tcW w:w="560" w:type="pct"/>
            <w:vMerge/>
            <w:textDirection w:val="btLr"/>
          </w:tcPr>
          <w:p w14:paraId="7CA65E8F" w14:textId="77777777" w:rsidR="008164B7" w:rsidRPr="00315F34" w:rsidRDefault="008164B7" w:rsidP="008164B7">
            <w:pPr>
              <w:spacing w:after="0"/>
              <w:contextualSpacing/>
              <w:jc w:val="center"/>
              <w:rPr>
                <w:rFonts w:ascii="Times New Roman" w:hAnsi="Times New Roman"/>
                <w:b/>
                <w:sz w:val="16"/>
                <w:szCs w:val="16"/>
              </w:rPr>
            </w:pPr>
          </w:p>
        </w:tc>
        <w:tc>
          <w:tcPr>
            <w:tcW w:w="96" w:type="pct"/>
            <w:textDirection w:val="btLr"/>
            <w:vAlign w:val="center"/>
          </w:tcPr>
          <w:p w14:paraId="1586835F"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w:t>
            </w:r>
          </w:p>
        </w:tc>
        <w:tc>
          <w:tcPr>
            <w:tcW w:w="94" w:type="pct"/>
            <w:textDirection w:val="btLr"/>
            <w:vAlign w:val="center"/>
          </w:tcPr>
          <w:p w14:paraId="646A8AE2"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w:t>
            </w:r>
          </w:p>
        </w:tc>
        <w:tc>
          <w:tcPr>
            <w:tcW w:w="94" w:type="pct"/>
            <w:textDirection w:val="btLr"/>
            <w:vAlign w:val="center"/>
          </w:tcPr>
          <w:p w14:paraId="665EE2DB"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3</w:t>
            </w:r>
          </w:p>
        </w:tc>
        <w:tc>
          <w:tcPr>
            <w:tcW w:w="96" w:type="pct"/>
            <w:textDirection w:val="btLr"/>
            <w:vAlign w:val="center"/>
          </w:tcPr>
          <w:p w14:paraId="6131D4D5"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4</w:t>
            </w:r>
          </w:p>
        </w:tc>
        <w:tc>
          <w:tcPr>
            <w:tcW w:w="98" w:type="pct"/>
            <w:textDirection w:val="btLr"/>
            <w:vAlign w:val="center"/>
          </w:tcPr>
          <w:p w14:paraId="4FBED116"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5</w:t>
            </w:r>
          </w:p>
        </w:tc>
        <w:tc>
          <w:tcPr>
            <w:tcW w:w="94" w:type="pct"/>
            <w:textDirection w:val="btLr"/>
            <w:vAlign w:val="center"/>
          </w:tcPr>
          <w:p w14:paraId="66680D6F"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6</w:t>
            </w:r>
          </w:p>
        </w:tc>
        <w:tc>
          <w:tcPr>
            <w:tcW w:w="94" w:type="pct"/>
            <w:textDirection w:val="btLr"/>
            <w:vAlign w:val="center"/>
          </w:tcPr>
          <w:p w14:paraId="40D8505D"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7</w:t>
            </w:r>
          </w:p>
        </w:tc>
        <w:tc>
          <w:tcPr>
            <w:tcW w:w="96" w:type="pct"/>
            <w:noWrap/>
            <w:textDirection w:val="btLr"/>
            <w:vAlign w:val="center"/>
          </w:tcPr>
          <w:p w14:paraId="458FCEFC"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8</w:t>
            </w:r>
          </w:p>
        </w:tc>
        <w:tc>
          <w:tcPr>
            <w:tcW w:w="98" w:type="pct"/>
            <w:noWrap/>
            <w:textDirection w:val="btLr"/>
            <w:vAlign w:val="center"/>
          </w:tcPr>
          <w:p w14:paraId="39047329"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9</w:t>
            </w:r>
          </w:p>
        </w:tc>
        <w:tc>
          <w:tcPr>
            <w:tcW w:w="100" w:type="pct"/>
            <w:noWrap/>
            <w:textDirection w:val="btLr"/>
            <w:vAlign w:val="center"/>
          </w:tcPr>
          <w:p w14:paraId="7AC2CF05"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10</w:t>
            </w:r>
          </w:p>
        </w:tc>
        <w:tc>
          <w:tcPr>
            <w:tcW w:w="100" w:type="pct"/>
            <w:noWrap/>
            <w:textDirection w:val="btLr"/>
            <w:vAlign w:val="center"/>
          </w:tcPr>
          <w:p w14:paraId="1E8CFEEF"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11</w:t>
            </w:r>
          </w:p>
        </w:tc>
        <w:tc>
          <w:tcPr>
            <w:tcW w:w="100" w:type="pct"/>
            <w:textDirection w:val="btLr"/>
            <w:vAlign w:val="center"/>
          </w:tcPr>
          <w:p w14:paraId="221CE414"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12</w:t>
            </w:r>
          </w:p>
        </w:tc>
        <w:tc>
          <w:tcPr>
            <w:tcW w:w="98" w:type="pct"/>
            <w:noWrap/>
            <w:textDirection w:val="btLr"/>
            <w:vAlign w:val="center"/>
          </w:tcPr>
          <w:p w14:paraId="49669128"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13</w:t>
            </w:r>
          </w:p>
        </w:tc>
        <w:tc>
          <w:tcPr>
            <w:tcW w:w="94" w:type="pct"/>
            <w:noWrap/>
            <w:textDirection w:val="btLr"/>
            <w:vAlign w:val="center"/>
          </w:tcPr>
          <w:p w14:paraId="7EDB86B7"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14</w:t>
            </w:r>
          </w:p>
        </w:tc>
        <w:tc>
          <w:tcPr>
            <w:tcW w:w="94" w:type="pct"/>
            <w:noWrap/>
            <w:textDirection w:val="btLr"/>
            <w:vAlign w:val="center"/>
          </w:tcPr>
          <w:p w14:paraId="46CC1CDB"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15</w:t>
            </w:r>
          </w:p>
        </w:tc>
        <w:tc>
          <w:tcPr>
            <w:tcW w:w="94" w:type="pct"/>
            <w:noWrap/>
            <w:textDirection w:val="btLr"/>
            <w:vAlign w:val="center"/>
          </w:tcPr>
          <w:p w14:paraId="1F7BD97F"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16</w:t>
            </w:r>
          </w:p>
        </w:tc>
        <w:tc>
          <w:tcPr>
            <w:tcW w:w="98" w:type="pct"/>
            <w:noWrap/>
            <w:textDirection w:val="btLr"/>
            <w:vAlign w:val="center"/>
          </w:tcPr>
          <w:p w14:paraId="6D53B21A"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17</w:t>
            </w:r>
          </w:p>
        </w:tc>
        <w:tc>
          <w:tcPr>
            <w:tcW w:w="98" w:type="pct"/>
            <w:noWrap/>
            <w:textDirection w:val="btLr"/>
            <w:vAlign w:val="center"/>
          </w:tcPr>
          <w:p w14:paraId="3EE48EE6" w14:textId="77777777" w:rsidR="008164B7" w:rsidRPr="00315F34" w:rsidRDefault="008164B7" w:rsidP="008164B7">
            <w:pPr>
              <w:spacing w:after="0" w:line="240" w:lineRule="auto"/>
              <w:contextualSpacing/>
              <w:jc w:val="center"/>
              <w:rPr>
                <w:rFonts w:ascii="Times New Roman" w:hAnsi="Times New Roman"/>
                <w:bCs/>
                <w:sz w:val="16"/>
                <w:szCs w:val="16"/>
              </w:rPr>
            </w:pPr>
            <w:r w:rsidRPr="00315F34">
              <w:rPr>
                <w:rFonts w:ascii="Times New Roman" w:hAnsi="Times New Roman"/>
                <w:bCs/>
                <w:sz w:val="16"/>
                <w:szCs w:val="16"/>
              </w:rPr>
              <w:t>18</w:t>
            </w:r>
          </w:p>
        </w:tc>
        <w:tc>
          <w:tcPr>
            <w:tcW w:w="100" w:type="pct"/>
            <w:noWrap/>
            <w:textDirection w:val="btLr"/>
            <w:vAlign w:val="center"/>
          </w:tcPr>
          <w:p w14:paraId="614AE658"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19</w:t>
            </w:r>
          </w:p>
        </w:tc>
        <w:tc>
          <w:tcPr>
            <w:tcW w:w="98" w:type="pct"/>
            <w:noWrap/>
            <w:textDirection w:val="btLr"/>
            <w:vAlign w:val="center"/>
          </w:tcPr>
          <w:p w14:paraId="1173A12D"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20</w:t>
            </w:r>
          </w:p>
        </w:tc>
        <w:tc>
          <w:tcPr>
            <w:tcW w:w="100" w:type="pct"/>
            <w:noWrap/>
            <w:textDirection w:val="btLr"/>
            <w:vAlign w:val="center"/>
          </w:tcPr>
          <w:p w14:paraId="1BFB01B5"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21</w:t>
            </w:r>
          </w:p>
        </w:tc>
        <w:tc>
          <w:tcPr>
            <w:tcW w:w="98" w:type="pct"/>
            <w:noWrap/>
            <w:textDirection w:val="btLr"/>
            <w:vAlign w:val="center"/>
          </w:tcPr>
          <w:p w14:paraId="077D45BD"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22</w:t>
            </w:r>
          </w:p>
        </w:tc>
        <w:tc>
          <w:tcPr>
            <w:tcW w:w="95" w:type="pct"/>
            <w:noWrap/>
            <w:textDirection w:val="btLr"/>
            <w:vAlign w:val="center"/>
          </w:tcPr>
          <w:p w14:paraId="6BE913FD"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23</w:t>
            </w:r>
          </w:p>
        </w:tc>
        <w:tc>
          <w:tcPr>
            <w:tcW w:w="94" w:type="pct"/>
            <w:noWrap/>
            <w:textDirection w:val="btLr"/>
            <w:vAlign w:val="center"/>
          </w:tcPr>
          <w:p w14:paraId="67B0B0D1"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24</w:t>
            </w:r>
          </w:p>
        </w:tc>
        <w:tc>
          <w:tcPr>
            <w:tcW w:w="95" w:type="pct"/>
            <w:noWrap/>
            <w:textDirection w:val="btLr"/>
            <w:vAlign w:val="center"/>
          </w:tcPr>
          <w:p w14:paraId="007C2EF3"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25</w:t>
            </w:r>
          </w:p>
        </w:tc>
        <w:tc>
          <w:tcPr>
            <w:tcW w:w="99" w:type="pct"/>
            <w:noWrap/>
            <w:textDirection w:val="btLr"/>
            <w:vAlign w:val="center"/>
          </w:tcPr>
          <w:p w14:paraId="3721DEC5"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26</w:t>
            </w:r>
          </w:p>
        </w:tc>
        <w:tc>
          <w:tcPr>
            <w:tcW w:w="98" w:type="pct"/>
            <w:noWrap/>
            <w:textDirection w:val="btLr"/>
            <w:vAlign w:val="center"/>
          </w:tcPr>
          <w:p w14:paraId="296BF1C7"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27</w:t>
            </w:r>
          </w:p>
        </w:tc>
        <w:tc>
          <w:tcPr>
            <w:tcW w:w="95" w:type="pct"/>
            <w:noWrap/>
            <w:textDirection w:val="btLr"/>
            <w:vAlign w:val="center"/>
          </w:tcPr>
          <w:p w14:paraId="2D2725CD"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28</w:t>
            </w:r>
          </w:p>
        </w:tc>
        <w:tc>
          <w:tcPr>
            <w:tcW w:w="95" w:type="pct"/>
            <w:noWrap/>
            <w:textDirection w:val="btLr"/>
            <w:vAlign w:val="center"/>
          </w:tcPr>
          <w:p w14:paraId="51E20064"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29</w:t>
            </w:r>
          </w:p>
        </w:tc>
        <w:tc>
          <w:tcPr>
            <w:tcW w:w="94" w:type="pct"/>
            <w:tcBorders>
              <w:right w:val="single" w:sz="4" w:space="0" w:color="auto"/>
            </w:tcBorders>
            <w:noWrap/>
            <w:textDirection w:val="btLr"/>
            <w:vAlign w:val="center"/>
          </w:tcPr>
          <w:p w14:paraId="6635CAC7"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30</w:t>
            </w:r>
          </w:p>
        </w:tc>
        <w:tc>
          <w:tcPr>
            <w:tcW w:w="100" w:type="pct"/>
            <w:textDirection w:val="btLr"/>
            <w:vAlign w:val="center"/>
          </w:tcPr>
          <w:p w14:paraId="38B114F4"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31</w:t>
            </w:r>
          </w:p>
        </w:tc>
        <w:tc>
          <w:tcPr>
            <w:tcW w:w="100" w:type="pct"/>
            <w:tcBorders>
              <w:right w:val="single" w:sz="4" w:space="0" w:color="auto"/>
            </w:tcBorders>
            <w:textDirection w:val="btLr"/>
            <w:vAlign w:val="center"/>
          </w:tcPr>
          <w:p w14:paraId="7C7D9440" w14:textId="77777777" w:rsidR="008164B7" w:rsidRPr="00315F34" w:rsidRDefault="008164B7" w:rsidP="008164B7">
            <w:pPr>
              <w:spacing w:after="0" w:line="240" w:lineRule="auto"/>
              <w:contextualSpacing/>
              <w:jc w:val="center"/>
              <w:rPr>
                <w:rFonts w:ascii="Times New Roman" w:hAnsi="Times New Roman"/>
                <w:sz w:val="16"/>
                <w:szCs w:val="16"/>
              </w:rPr>
            </w:pPr>
            <w:r w:rsidRPr="00315F34">
              <w:rPr>
                <w:rFonts w:ascii="Times New Roman" w:hAnsi="Times New Roman"/>
                <w:sz w:val="16"/>
                <w:szCs w:val="16"/>
              </w:rPr>
              <w:t>32</w:t>
            </w:r>
          </w:p>
        </w:tc>
        <w:tc>
          <w:tcPr>
            <w:tcW w:w="95" w:type="pct"/>
            <w:tcBorders>
              <w:right w:val="single" w:sz="4" w:space="0" w:color="auto"/>
            </w:tcBorders>
            <w:textDirection w:val="btLr"/>
          </w:tcPr>
          <w:p w14:paraId="78AD639E"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33</w:t>
            </w:r>
          </w:p>
        </w:tc>
        <w:tc>
          <w:tcPr>
            <w:tcW w:w="95" w:type="pct"/>
            <w:tcBorders>
              <w:right w:val="single" w:sz="4" w:space="0" w:color="auto"/>
            </w:tcBorders>
            <w:textDirection w:val="btLr"/>
          </w:tcPr>
          <w:p w14:paraId="2ED394B8"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34</w:t>
            </w:r>
          </w:p>
        </w:tc>
        <w:tc>
          <w:tcPr>
            <w:tcW w:w="94" w:type="pct"/>
            <w:tcBorders>
              <w:right w:val="single" w:sz="4" w:space="0" w:color="auto"/>
            </w:tcBorders>
            <w:textDirection w:val="btLr"/>
          </w:tcPr>
          <w:p w14:paraId="05FD151D"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35</w:t>
            </w:r>
          </w:p>
        </w:tc>
        <w:tc>
          <w:tcPr>
            <w:tcW w:w="100" w:type="pct"/>
            <w:tcBorders>
              <w:right w:val="single" w:sz="4" w:space="0" w:color="auto"/>
            </w:tcBorders>
            <w:textDirection w:val="btLr"/>
          </w:tcPr>
          <w:p w14:paraId="591FAAD6"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36</w:t>
            </w:r>
          </w:p>
        </w:tc>
        <w:tc>
          <w:tcPr>
            <w:tcW w:w="98" w:type="pct"/>
            <w:tcBorders>
              <w:right w:val="single" w:sz="4" w:space="0" w:color="auto"/>
            </w:tcBorders>
            <w:textDirection w:val="btLr"/>
          </w:tcPr>
          <w:p w14:paraId="2EE9C183"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37</w:t>
            </w:r>
          </w:p>
        </w:tc>
        <w:tc>
          <w:tcPr>
            <w:tcW w:w="93" w:type="pct"/>
            <w:tcBorders>
              <w:right w:val="single" w:sz="4" w:space="0" w:color="auto"/>
            </w:tcBorders>
            <w:textDirection w:val="btLr"/>
          </w:tcPr>
          <w:p w14:paraId="58B19C66"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38</w:t>
            </w:r>
          </w:p>
        </w:tc>
        <w:tc>
          <w:tcPr>
            <w:tcW w:w="93" w:type="pct"/>
            <w:tcBorders>
              <w:right w:val="single" w:sz="4" w:space="0" w:color="auto"/>
            </w:tcBorders>
            <w:textDirection w:val="btLr"/>
          </w:tcPr>
          <w:p w14:paraId="30C9DEC8"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39</w:t>
            </w:r>
          </w:p>
        </w:tc>
        <w:tc>
          <w:tcPr>
            <w:tcW w:w="92" w:type="pct"/>
            <w:tcBorders>
              <w:right w:val="single" w:sz="4" w:space="0" w:color="auto"/>
            </w:tcBorders>
            <w:textDirection w:val="btLr"/>
          </w:tcPr>
          <w:p w14:paraId="4B745D72"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40</w:t>
            </w:r>
          </w:p>
        </w:tc>
        <w:tc>
          <w:tcPr>
            <w:tcW w:w="97" w:type="pct"/>
            <w:tcBorders>
              <w:right w:val="single" w:sz="4" w:space="0" w:color="auto"/>
            </w:tcBorders>
            <w:textDirection w:val="btLr"/>
          </w:tcPr>
          <w:p w14:paraId="4A31C07F"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41</w:t>
            </w:r>
          </w:p>
        </w:tc>
        <w:tc>
          <w:tcPr>
            <w:tcW w:w="97" w:type="pct"/>
            <w:tcBorders>
              <w:right w:val="single" w:sz="4" w:space="0" w:color="auto"/>
            </w:tcBorders>
            <w:textDirection w:val="btLr"/>
          </w:tcPr>
          <w:p w14:paraId="71B2990E"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42</w:t>
            </w:r>
          </w:p>
        </w:tc>
        <w:tc>
          <w:tcPr>
            <w:tcW w:w="119" w:type="pct"/>
            <w:tcBorders>
              <w:right w:val="single" w:sz="4" w:space="0" w:color="auto"/>
            </w:tcBorders>
            <w:textDirection w:val="btLr"/>
          </w:tcPr>
          <w:p w14:paraId="6BA6B4E1" w14:textId="77777777" w:rsidR="008164B7" w:rsidRPr="00315F34" w:rsidRDefault="008164B7" w:rsidP="008164B7">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43</w:t>
            </w:r>
          </w:p>
        </w:tc>
        <w:tc>
          <w:tcPr>
            <w:tcW w:w="74" w:type="pct"/>
            <w:vMerge/>
            <w:tcBorders>
              <w:left w:val="single" w:sz="4" w:space="0" w:color="auto"/>
              <w:bottom w:val="single" w:sz="4" w:space="0" w:color="auto"/>
              <w:right w:val="single" w:sz="4" w:space="0" w:color="auto"/>
            </w:tcBorders>
            <w:textDirection w:val="btLr"/>
          </w:tcPr>
          <w:p w14:paraId="7576133F"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r>
      <w:tr w:rsidR="0072277A" w:rsidRPr="00315F34" w14:paraId="2A1823C1" w14:textId="77777777" w:rsidTr="008164B7">
        <w:trPr>
          <w:cantSplit/>
          <w:trHeight w:val="367"/>
          <w:jc w:val="center"/>
        </w:trPr>
        <w:tc>
          <w:tcPr>
            <w:tcW w:w="208" w:type="pct"/>
            <w:shd w:val="clear" w:color="auto" w:fill="D9D9D9"/>
            <w:tcMar>
              <w:left w:w="85" w:type="dxa"/>
              <w:right w:w="85" w:type="dxa"/>
            </w:tcMar>
            <w:vAlign w:val="center"/>
          </w:tcPr>
          <w:p w14:paraId="581B4EB9"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b/>
                <w:sz w:val="16"/>
                <w:szCs w:val="16"/>
              </w:rPr>
              <w:t>СГ.00</w:t>
            </w:r>
          </w:p>
        </w:tc>
        <w:tc>
          <w:tcPr>
            <w:tcW w:w="560" w:type="pct"/>
            <w:shd w:val="clear" w:color="auto" w:fill="D9D9D9"/>
            <w:vAlign w:val="center"/>
          </w:tcPr>
          <w:p w14:paraId="2AA8018D" w14:textId="77777777" w:rsidR="008164B7" w:rsidRPr="00315F34" w:rsidRDefault="008164B7" w:rsidP="008164B7">
            <w:pPr>
              <w:spacing w:after="0" w:line="240" w:lineRule="auto"/>
              <w:contextualSpacing/>
              <w:rPr>
                <w:rFonts w:ascii="Times New Roman" w:hAnsi="Times New Roman"/>
                <w:sz w:val="16"/>
                <w:szCs w:val="16"/>
              </w:rPr>
            </w:pPr>
            <w:r w:rsidRPr="00315F34">
              <w:rPr>
                <w:rFonts w:ascii="Times New Roman" w:hAnsi="Times New Roman"/>
                <w:b/>
                <w:sz w:val="16"/>
                <w:szCs w:val="16"/>
              </w:rPr>
              <w:t xml:space="preserve">Социально-гуманитарный цикл </w:t>
            </w:r>
          </w:p>
        </w:tc>
        <w:tc>
          <w:tcPr>
            <w:tcW w:w="96" w:type="pct"/>
            <w:shd w:val="clear" w:color="auto" w:fill="D9D9D9"/>
            <w:textDirection w:val="btLr"/>
            <w:vAlign w:val="center"/>
          </w:tcPr>
          <w:p w14:paraId="0A5038B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textDirection w:val="btLr"/>
            <w:vAlign w:val="center"/>
          </w:tcPr>
          <w:p w14:paraId="429DA58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textDirection w:val="btLr"/>
            <w:vAlign w:val="center"/>
          </w:tcPr>
          <w:p w14:paraId="34E49B2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D9D9D9"/>
            <w:textDirection w:val="btLr"/>
            <w:vAlign w:val="center"/>
          </w:tcPr>
          <w:p w14:paraId="41207F2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textDirection w:val="btLr"/>
            <w:vAlign w:val="center"/>
          </w:tcPr>
          <w:p w14:paraId="16BAFB8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textDirection w:val="btLr"/>
            <w:vAlign w:val="center"/>
          </w:tcPr>
          <w:p w14:paraId="1E4FFCE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textDirection w:val="btLr"/>
            <w:vAlign w:val="center"/>
          </w:tcPr>
          <w:p w14:paraId="7DA6E13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D9D9D9"/>
            <w:noWrap/>
            <w:textDirection w:val="btLr"/>
            <w:vAlign w:val="center"/>
          </w:tcPr>
          <w:p w14:paraId="061BFCD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textDirection w:val="btLr"/>
            <w:vAlign w:val="center"/>
          </w:tcPr>
          <w:p w14:paraId="7AC06F2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noWrap/>
            <w:textDirection w:val="btLr"/>
            <w:vAlign w:val="center"/>
          </w:tcPr>
          <w:p w14:paraId="4374B58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noWrap/>
            <w:textDirection w:val="btLr"/>
            <w:vAlign w:val="center"/>
          </w:tcPr>
          <w:p w14:paraId="6F6418C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textDirection w:val="btLr"/>
            <w:vAlign w:val="center"/>
          </w:tcPr>
          <w:p w14:paraId="6E16D73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textDirection w:val="btLr"/>
            <w:vAlign w:val="center"/>
          </w:tcPr>
          <w:p w14:paraId="7D4A516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textDirection w:val="btLr"/>
            <w:vAlign w:val="center"/>
          </w:tcPr>
          <w:p w14:paraId="2722F90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textDirection w:val="btLr"/>
            <w:vAlign w:val="center"/>
          </w:tcPr>
          <w:p w14:paraId="03B9269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textDirection w:val="btLr"/>
            <w:vAlign w:val="center"/>
          </w:tcPr>
          <w:p w14:paraId="710A318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textDirection w:val="btLr"/>
            <w:vAlign w:val="center"/>
          </w:tcPr>
          <w:p w14:paraId="2F1B6E4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textDirection w:val="btLr"/>
            <w:vAlign w:val="center"/>
          </w:tcPr>
          <w:p w14:paraId="4A633A7E" w14:textId="77777777" w:rsidR="008164B7" w:rsidRPr="00315F34" w:rsidRDefault="008164B7" w:rsidP="008164B7">
            <w:pPr>
              <w:spacing w:after="0" w:line="240" w:lineRule="auto"/>
              <w:contextualSpacing/>
              <w:jc w:val="center"/>
              <w:rPr>
                <w:rFonts w:ascii="Times New Roman" w:hAnsi="Times New Roman"/>
                <w:bCs/>
                <w:sz w:val="16"/>
                <w:szCs w:val="16"/>
              </w:rPr>
            </w:pPr>
          </w:p>
        </w:tc>
        <w:tc>
          <w:tcPr>
            <w:tcW w:w="100" w:type="pct"/>
            <w:shd w:val="clear" w:color="auto" w:fill="D9D9D9"/>
            <w:noWrap/>
            <w:textDirection w:val="btLr"/>
            <w:vAlign w:val="center"/>
          </w:tcPr>
          <w:p w14:paraId="5BC7C84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textDirection w:val="btLr"/>
            <w:vAlign w:val="center"/>
          </w:tcPr>
          <w:p w14:paraId="1A5BBAE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noWrap/>
            <w:textDirection w:val="btLr"/>
            <w:vAlign w:val="center"/>
          </w:tcPr>
          <w:p w14:paraId="4C1D87E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textDirection w:val="btLr"/>
            <w:vAlign w:val="center"/>
          </w:tcPr>
          <w:p w14:paraId="23F3A94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textDirection w:val="btLr"/>
            <w:vAlign w:val="center"/>
          </w:tcPr>
          <w:p w14:paraId="55B19BA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textDirection w:val="btLr"/>
            <w:vAlign w:val="center"/>
          </w:tcPr>
          <w:p w14:paraId="19AE0CF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textDirection w:val="btLr"/>
            <w:vAlign w:val="center"/>
          </w:tcPr>
          <w:p w14:paraId="4535619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D9D9D9"/>
            <w:noWrap/>
            <w:textDirection w:val="btLr"/>
            <w:vAlign w:val="center"/>
          </w:tcPr>
          <w:p w14:paraId="2BEE88B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textDirection w:val="btLr"/>
            <w:vAlign w:val="center"/>
          </w:tcPr>
          <w:p w14:paraId="7900D08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textDirection w:val="btLr"/>
            <w:vAlign w:val="center"/>
          </w:tcPr>
          <w:p w14:paraId="2F4C3C9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textDirection w:val="btLr"/>
            <w:vAlign w:val="center"/>
          </w:tcPr>
          <w:p w14:paraId="1ABCF7D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D9D9D9"/>
            <w:noWrap/>
            <w:textDirection w:val="btLr"/>
            <w:vAlign w:val="center"/>
          </w:tcPr>
          <w:p w14:paraId="5E7DF46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textDirection w:val="btLr"/>
            <w:vAlign w:val="center"/>
          </w:tcPr>
          <w:p w14:paraId="211553A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D9D9D9"/>
            <w:textDirection w:val="btLr"/>
            <w:vAlign w:val="center"/>
          </w:tcPr>
          <w:p w14:paraId="4A3717C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D9D9D9"/>
            <w:textDirection w:val="btLr"/>
          </w:tcPr>
          <w:p w14:paraId="3E979BD6"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shd w:val="clear" w:color="auto" w:fill="D9D9D9"/>
            <w:textDirection w:val="btLr"/>
          </w:tcPr>
          <w:p w14:paraId="59422E38"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tcBorders>
              <w:right w:val="single" w:sz="4" w:space="0" w:color="auto"/>
            </w:tcBorders>
            <w:shd w:val="clear" w:color="auto" w:fill="D9D9D9"/>
            <w:textDirection w:val="btLr"/>
          </w:tcPr>
          <w:p w14:paraId="5AF3ED23"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00" w:type="pct"/>
            <w:tcBorders>
              <w:right w:val="single" w:sz="4" w:space="0" w:color="auto"/>
            </w:tcBorders>
            <w:shd w:val="clear" w:color="auto" w:fill="D9D9D9"/>
            <w:textDirection w:val="btLr"/>
          </w:tcPr>
          <w:p w14:paraId="5ADD4CE7"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tcBorders>
              <w:right w:val="single" w:sz="4" w:space="0" w:color="auto"/>
            </w:tcBorders>
            <w:shd w:val="clear" w:color="auto" w:fill="D9D9D9"/>
            <w:textDirection w:val="btLr"/>
          </w:tcPr>
          <w:p w14:paraId="76DC170D"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shd w:val="clear" w:color="auto" w:fill="D9D9D9"/>
            <w:textDirection w:val="btLr"/>
          </w:tcPr>
          <w:p w14:paraId="746D4575"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shd w:val="clear" w:color="auto" w:fill="D9D9D9"/>
            <w:textDirection w:val="btLr"/>
          </w:tcPr>
          <w:p w14:paraId="1F0E7D89"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2" w:type="pct"/>
            <w:tcBorders>
              <w:right w:val="single" w:sz="4" w:space="0" w:color="auto"/>
            </w:tcBorders>
            <w:shd w:val="clear" w:color="auto" w:fill="D9D9D9"/>
            <w:textDirection w:val="btLr"/>
          </w:tcPr>
          <w:p w14:paraId="09F2B721"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7" w:type="pct"/>
            <w:tcBorders>
              <w:right w:val="single" w:sz="4" w:space="0" w:color="auto"/>
            </w:tcBorders>
            <w:shd w:val="clear" w:color="auto" w:fill="D9D9D9"/>
            <w:textDirection w:val="btLr"/>
          </w:tcPr>
          <w:p w14:paraId="3F6835F8"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7" w:type="pct"/>
            <w:tcBorders>
              <w:right w:val="single" w:sz="4" w:space="0" w:color="auto"/>
            </w:tcBorders>
            <w:shd w:val="clear" w:color="auto" w:fill="D9D9D9"/>
            <w:textDirection w:val="btLr"/>
          </w:tcPr>
          <w:p w14:paraId="1BEB41CA"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19" w:type="pct"/>
            <w:tcBorders>
              <w:right w:val="single" w:sz="4" w:space="0" w:color="auto"/>
            </w:tcBorders>
            <w:shd w:val="clear" w:color="auto" w:fill="D9D9D9"/>
            <w:textDirection w:val="btLr"/>
          </w:tcPr>
          <w:p w14:paraId="2B479BEE"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74" w:type="pct"/>
            <w:tcBorders>
              <w:left w:val="single" w:sz="4" w:space="0" w:color="auto"/>
              <w:bottom w:val="single" w:sz="4" w:space="0" w:color="auto"/>
              <w:right w:val="single" w:sz="4" w:space="0" w:color="auto"/>
            </w:tcBorders>
            <w:shd w:val="clear" w:color="auto" w:fill="D9D9D9"/>
            <w:textDirection w:val="btLr"/>
          </w:tcPr>
          <w:p w14:paraId="7535C01E"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r>
      <w:tr w:rsidR="008164B7" w:rsidRPr="00315F34" w14:paraId="4433D180" w14:textId="77777777" w:rsidTr="008164B7">
        <w:trPr>
          <w:cantSplit/>
          <w:trHeight w:val="283"/>
          <w:jc w:val="center"/>
        </w:trPr>
        <w:tc>
          <w:tcPr>
            <w:tcW w:w="208" w:type="pct"/>
            <w:tcMar>
              <w:left w:w="85" w:type="dxa"/>
              <w:right w:w="85" w:type="dxa"/>
            </w:tcMar>
          </w:tcPr>
          <w:p w14:paraId="7B206978"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sz w:val="16"/>
                <w:szCs w:val="16"/>
              </w:rPr>
              <w:t>СГ.01</w:t>
            </w:r>
          </w:p>
        </w:tc>
        <w:tc>
          <w:tcPr>
            <w:tcW w:w="560" w:type="pct"/>
          </w:tcPr>
          <w:p w14:paraId="257B0FF0" w14:textId="77777777" w:rsidR="008164B7" w:rsidRPr="005D432C" w:rsidRDefault="008164B7" w:rsidP="008164B7">
            <w:pPr>
              <w:spacing w:after="0" w:line="240" w:lineRule="auto"/>
              <w:contextualSpacing/>
              <w:rPr>
                <w:rFonts w:ascii="Times New Roman" w:hAnsi="Times New Roman"/>
                <w:sz w:val="16"/>
                <w:szCs w:val="16"/>
              </w:rPr>
            </w:pPr>
            <w:r w:rsidRPr="00315F34">
              <w:rPr>
                <w:rFonts w:ascii="Times New Roman" w:hAnsi="Times New Roman"/>
                <w:sz w:val="16"/>
                <w:szCs w:val="16"/>
              </w:rPr>
              <w:t>История России</w:t>
            </w:r>
          </w:p>
        </w:tc>
        <w:tc>
          <w:tcPr>
            <w:tcW w:w="96" w:type="pct"/>
            <w:shd w:val="clear" w:color="auto" w:fill="FFFFFF" w:themeFill="background1"/>
            <w:vAlign w:val="center"/>
          </w:tcPr>
          <w:p w14:paraId="7D1F4107" w14:textId="78133BA3"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vAlign w:val="center"/>
          </w:tcPr>
          <w:p w14:paraId="330E9764" w14:textId="4A0D376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vAlign w:val="center"/>
          </w:tcPr>
          <w:p w14:paraId="51D295E4" w14:textId="64B33536"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FFFFFF" w:themeFill="background1"/>
            <w:vAlign w:val="center"/>
          </w:tcPr>
          <w:p w14:paraId="16CD3F5F" w14:textId="3E412848"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vAlign w:val="center"/>
          </w:tcPr>
          <w:p w14:paraId="5B04D66F" w14:textId="4B19F7B8"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vAlign w:val="center"/>
          </w:tcPr>
          <w:p w14:paraId="63A33FA2" w14:textId="741B019E"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vAlign w:val="center"/>
          </w:tcPr>
          <w:p w14:paraId="08CD057E" w14:textId="7A1433FA"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FFFFFF" w:themeFill="background1"/>
            <w:noWrap/>
            <w:vAlign w:val="center"/>
          </w:tcPr>
          <w:p w14:paraId="3C586BDF" w14:textId="41371B04"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272F0D39" w14:textId="1CD20C85"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noWrap/>
            <w:vAlign w:val="center"/>
          </w:tcPr>
          <w:p w14:paraId="531B1AEC" w14:textId="1A467A64"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noWrap/>
            <w:vAlign w:val="center"/>
          </w:tcPr>
          <w:p w14:paraId="51E4BA0F" w14:textId="1E14AD3B"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vAlign w:val="center"/>
          </w:tcPr>
          <w:p w14:paraId="4EC2A19F" w14:textId="38FEB28D"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1BBF383D" w14:textId="5C36AFAF"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11DD5015" w14:textId="2EE32CB4"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7255F9E3" w14:textId="21C57340"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67606582" w14:textId="7D041C7A"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782329B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7804CE49" w14:textId="77777777" w:rsidR="008164B7" w:rsidRPr="00315F34"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100" w:type="pct"/>
            <w:noWrap/>
            <w:textDirection w:val="btLr"/>
            <w:vAlign w:val="center"/>
          </w:tcPr>
          <w:p w14:paraId="6B6AC153"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noWrap/>
            <w:vAlign w:val="center"/>
          </w:tcPr>
          <w:p w14:paraId="7987824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5E9D40F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51D1607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686E022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5F548A7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49511FA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4838C98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4598E55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15A205A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03BFBE7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noWrap/>
            <w:vAlign w:val="center"/>
          </w:tcPr>
          <w:p w14:paraId="6DFAE38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vAlign w:val="center"/>
          </w:tcPr>
          <w:p w14:paraId="4CF7750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vAlign w:val="center"/>
          </w:tcPr>
          <w:p w14:paraId="4C51765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6C36D268"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tcPr>
          <w:p w14:paraId="0E32CCF5"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tcBorders>
              <w:right w:val="single" w:sz="4" w:space="0" w:color="auto"/>
            </w:tcBorders>
          </w:tcPr>
          <w:p w14:paraId="4DED7924"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00" w:type="pct"/>
            <w:tcBorders>
              <w:right w:val="single" w:sz="4" w:space="0" w:color="auto"/>
            </w:tcBorders>
          </w:tcPr>
          <w:p w14:paraId="2A4D4561"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tcBorders>
              <w:right w:val="single" w:sz="4" w:space="0" w:color="auto"/>
            </w:tcBorders>
          </w:tcPr>
          <w:p w14:paraId="716B51E8"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tcPr>
          <w:p w14:paraId="3D322FE9"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tcPr>
          <w:p w14:paraId="4964D696"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2" w:type="pct"/>
            <w:tcBorders>
              <w:right w:val="single" w:sz="4" w:space="0" w:color="auto"/>
            </w:tcBorders>
          </w:tcPr>
          <w:p w14:paraId="3C890345"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7" w:type="pct"/>
            <w:tcBorders>
              <w:right w:val="single" w:sz="4" w:space="0" w:color="auto"/>
            </w:tcBorders>
          </w:tcPr>
          <w:p w14:paraId="6F4F528B"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7" w:type="pct"/>
            <w:tcBorders>
              <w:right w:val="single" w:sz="4" w:space="0" w:color="auto"/>
            </w:tcBorders>
          </w:tcPr>
          <w:p w14:paraId="511E8E97"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19" w:type="pct"/>
            <w:tcBorders>
              <w:right w:val="single" w:sz="4" w:space="0" w:color="auto"/>
            </w:tcBorders>
          </w:tcPr>
          <w:p w14:paraId="1C510682"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74" w:type="pct"/>
            <w:tcBorders>
              <w:left w:val="single" w:sz="4" w:space="0" w:color="auto"/>
              <w:bottom w:val="single" w:sz="4" w:space="0" w:color="auto"/>
              <w:right w:val="single" w:sz="4" w:space="0" w:color="auto"/>
            </w:tcBorders>
            <w:vAlign w:val="center"/>
          </w:tcPr>
          <w:p w14:paraId="6B735FEC" w14:textId="1C21CCF9" w:rsidR="008164B7" w:rsidRPr="001F1BDC" w:rsidRDefault="008164B7" w:rsidP="008164B7">
            <w:pPr>
              <w:spacing w:after="0" w:line="240" w:lineRule="auto"/>
              <w:ind w:hanging="23"/>
              <w:contextualSpacing/>
              <w:jc w:val="center"/>
              <w:rPr>
                <w:rFonts w:ascii="Times New Roman" w:hAnsi="Times New Roman"/>
                <w:sz w:val="16"/>
                <w:szCs w:val="16"/>
              </w:rPr>
            </w:pPr>
            <w:r w:rsidRPr="001F1BDC">
              <w:rPr>
                <w:rFonts w:ascii="Times New Roman" w:hAnsi="Times New Roman"/>
                <w:sz w:val="16"/>
                <w:szCs w:val="16"/>
              </w:rPr>
              <w:t>34</w:t>
            </w:r>
          </w:p>
        </w:tc>
      </w:tr>
      <w:tr w:rsidR="008164B7" w:rsidRPr="00315F34" w14:paraId="1E356B35" w14:textId="77777777" w:rsidTr="008164B7">
        <w:trPr>
          <w:cantSplit/>
          <w:trHeight w:val="367"/>
          <w:jc w:val="center"/>
        </w:trPr>
        <w:tc>
          <w:tcPr>
            <w:tcW w:w="208" w:type="pct"/>
            <w:tcMar>
              <w:left w:w="85" w:type="dxa"/>
              <w:right w:w="85" w:type="dxa"/>
            </w:tcMar>
          </w:tcPr>
          <w:p w14:paraId="12F90394"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sz w:val="16"/>
                <w:szCs w:val="16"/>
              </w:rPr>
              <w:t>СГ.02</w:t>
            </w:r>
          </w:p>
        </w:tc>
        <w:tc>
          <w:tcPr>
            <w:tcW w:w="560" w:type="pct"/>
          </w:tcPr>
          <w:p w14:paraId="760B03B4" w14:textId="77777777" w:rsidR="008164B7" w:rsidRPr="005D432C" w:rsidRDefault="008164B7" w:rsidP="008164B7">
            <w:pPr>
              <w:spacing w:after="0" w:line="240" w:lineRule="auto"/>
              <w:contextualSpacing/>
              <w:rPr>
                <w:rFonts w:ascii="Times New Roman" w:hAnsi="Times New Roman"/>
                <w:sz w:val="16"/>
                <w:szCs w:val="16"/>
              </w:rPr>
            </w:pPr>
            <w:r w:rsidRPr="00315F34">
              <w:rPr>
                <w:rFonts w:ascii="Times New Roman" w:hAnsi="Times New Roman"/>
                <w:sz w:val="16"/>
                <w:szCs w:val="16"/>
              </w:rPr>
              <w:t>Иностранный язык в профессиональной деятельности</w:t>
            </w:r>
          </w:p>
        </w:tc>
        <w:tc>
          <w:tcPr>
            <w:tcW w:w="96" w:type="pct"/>
            <w:shd w:val="clear" w:color="auto" w:fill="FFFFFF" w:themeFill="background1"/>
            <w:vAlign w:val="center"/>
          </w:tcPr>
          <w:p w14:paraId="1F9A0069" w14:textId="6580156D"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92D050"/>
            <w:vAlign w:val="center"/>
          </w:tcPr>
          <w:p w14:paraId="720E84E6"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320D53B5"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shd w:val="clear" w:color="auto" w:fill="92D050"/>
            <w:vAlign w:val="center"/>
          </w:tcPr>
          <w:p w14:paraId="44510CD0"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vAlign w:val="center"/>
          </w:tcPr>
          <w:p w14:paraId="74655B08"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6F622914"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23CEE91E"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shd w:val="clear" w:color="auto" w:fill="92D050"/>
            <w:noWrap/>
            <w:vAlign w:val="center"/>
          </w:tcPr>
          <w:p w14:paraId="53D1D952"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noWrap/>
            <w:vAlign w:val="center"/>
          </w:tcPr>
          <w:p w14:paraId="348B0C2F"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noWrap/>
            <w:vAlign w:val="center"/>
          </w:tcPr>
          <w:p w14:paraId="555F4868"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noWrap/>
            <w:vAlign w:val="center"/>
          </w:tcPr>
          <w:p w14:paraId="436995BF"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vAlign w:val="center"/>
          </w:tcPr>
          <w:p w14:paraId="44A2A3AB"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noWrap/>
            <w:vAlign w:val="center"/>
          </w:tcPr>
          <w:p w14:paraId="2E6DA473"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noWrap/>
            <w:vAlign w:val="center"/>
          </w:tcPr>
          <w:p w14:paraId="3F4A94A3"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noWrap/>
            <w:vAlign w:val="center"/>
          </w:tcPr>
          <w:p w14:paraId="2B350848"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FFFFFF" w:themeFill="background1"/>
            <w:noWrap/>
            <w:vAlign w:val="center"/>
          </w:tcPr>
          <w:p w14:paraId="2C8B8E8B" w14:textId="297FAC64"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00E842E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695BCB5E" w14:textId="77777777" w:rsidR="008164B7" w:rsidRPr="00315F34"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100" w:type="pct"/>
            <w:noWrap/>
            <w:textDirection w:val="btLr"/>
            <w:vAlign w:val="center"/>
          </w:tcPr>
          <w:p w14:paraId="0195D67B"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shd w:val="clear" w:color="auto" w:fill="92D050"/>
            <w:noWrap/>
            <w:vAlign w:val="center"/>
          </w:tcPr>
          <w:p w14:paraId="6C51D8E4"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noWrap/>
            <w:vAlign w:val="center"/>
          </w:tcPr>
          <w:p w14:paraId="1AFA831D"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noWrap/>
            <w:vAlign w:val="center"/>
          </w:tcPr>
          <w:p w14:paraId="1784BE4A"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shd w:val="clear" w:color="auto" w:fill="FFFFFF" w:themeFill="background1"/>
            <w:noWrap/>
            <w:vAlign w:val="center"/>
          </w:tcPr>
          <w:p w14:paraId="5A84CCB0" w14:textId="51BDEBFC"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33AD516F" w14:textId="5AFA5C90"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1B19CC78" w14:textId="419A63FB"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FFFFFF" w:themeFill="background1"/>
            <w:noWrap/>
            <w:vAlign w:val="center"/>
          </w:tcPr>
          <w:p w14:paraId="47C5D376" w14:textId="230994B3"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0B4E34BB" w14:textId="3A3875BD"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52499BC3" w14:textId="1318D1E2"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6CE959A9" w14:textId="3AE58B2B"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FFFFFF" w:themeFill="background1"/>
            <w:noWrap/>
            <w:vAlign w:val="center"/>
          </w:tcPr>
          <w:p w14:paraId="4F218FB8" w14:textId="345EFB90"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vAlign w:val="center"/>
          </w:tcPr>
          <w:p w14:paraId="55937244" w14:textId="42D9B0C3"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FFFFFF" w:themeFill="background1"/>
            <w:vAlign w:val="center"/>
          </w:tcPr>
          <w:p w14:paraId="14936E2D" w14:textId="424A98EE"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FFFFFF" w:themeFill="background1"/>
            <w:vAlign w:val="center"/>
          </w:tcPr>
          <w:p w14:paraId="76F67528" w14:textId="0EFB6109"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shd w:val="clear" w:color="auto" w:fill="FFFFFF" w:themeFill="background1"/>
            <w:vAlign w:val="center"/>
          </w:tcPr>
          <w:p w14:paraId="67F9844D" w14:textId="4DFD7196"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tcBorders>
              <w:right w:val="single" w:sz="4" w:space="0" w:color="auto"/>
            </w:tcBorders>
            <w:shd w:val="clear" w:color="auto" w:fill="FFFFFF" w:themeFill="background1"/>
            <w:vAlign w:val="center"/>
          </w:tcPr>
          <w:p w14:paraId="6A557914" w14:textId="2B53EED0"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00" w:type="pct"/>
            <w:tcBorders>
              <w:right w:val="single" w:sz="4" w:space="0" w:color="auto"/>
            </w:tcBorders>
            <w:shd w:val="clear" w:color="auto" w:fill="FFFFFF" w:themeFill="background1"/>
            <w:vAlign w:val="center"/>
          </w:tcPr>
          <w:p w14:paraId="6C12DED0" w14:textId="156052C4"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tcBorders>
              <w:right w:val="single" w:sz="4" w:space="0" w:color="auto"/>
            </w:tcBorders>
            <w:shd w:val="clear" w:color="auto" w:fill="FFFFFF" w:themeFill="background1"/>
            <w:vAlign w:val="center"/>
          </w:tcPr>
          <w:p w14:paraId="2AFAB6A4" w14:textId="2333CD86"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vAlign w:val="center"/>
          </w:tcPr>
          <w:p w14:paraId="6F3D8CC3"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vAlign w:val="center"/>
          </w:tcPr>
          <w:p w14:paraId="274E1738"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2" w:type="pct"/>
            <w:tcBorders>
              <w:right w:val="single" w:sz="4" w:space="0" w:color="auto"/>
            </w:tcBorders>
            <w:vAlign w:val="center"/>
          </w:tcPr>
          <w:p w14:paraId="79DD74EA"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7" w:type="pct"/>
            <w:tcBorders>
              <w:right w:val="single" w:sz="4" w:space="0" w:color="auto"/>
            </w:tcBorders>
            <w:vAlign w:val="center"/>
          </w:tcPr>
          <w:p w14:paraId="3FDB3057"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7" w:type="pct"/>
            <w:tcBorders>
              <w:right w:val="single" w:sz="4" w:space="0" w:color="auto"/>
            </w:tcBorders>
            <w:vAlign w:val="center"/>
          </w:tcPr>
          <w:p w14:paraId="56DA52D8"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19" w:type="pct"/>
            <w:tcBorders>
              <w:right w:val="single" w:sz="4" w:space="0" w:color="auto"/>
            </w:tcBorders>
            <w:vAlign w:val="center"/>
          </w:tcPr>
          <w:p w14:paraId="10A90F20"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74" w:type="pct"/>
            <w:tcBorders>
              <w:left w:val="single" w:sz="4" w:space="0" w:color="auto"/>
              <w:bottom w:val="single" w:sz="4" w:space="0" w:color="auto"/>
              <w:right w:val="single" w:sz="4" w:space="0" w:color="auto"/>
            </w:tcBorders>
            <w:vAlign w:val="center"/>
          </w:tcPr>
          <w:p w14:paraId="40B5EC42" w14:textId="0DEEA391" w:rsidR="008164B7" w:rsidRPr="00F05F0F" w:rsidRDefault="008164B7" w:rsidP="008164B7">
            <w:pPr>
              <w:spacing w:after="0" w:line="240" w:lineRule="auto"/>
              <w:ind w:hanging="23"/>
              <w:contextualSpacing/>
              <w:jc w:val="center"/>
              <w:rPr>
                <w:rFonts w:ascii="Times New Roman" w:hAnsi="Times New Roman"/>
                <w:sz w:val="16"/>
                <w:szCs w:val="16"/>
              </w:rPr>
            </w:pPr>
            <w:r>
              <w:rPr>
                <w:rFonts w:ascii="Times New Roman" w:hAnsi="Times New Roman"/>
                <w:sz w:val="16"/>
                <w:szCs w:val="16"/>
              </w:rPr>
              <w:t>106</w:t>
            </w:r>
          </w:p>
        </w:tc>
      </w:tr>
      <w:tr w:rsidR="008164B7" w:rsidRPr="00315F34" w14:paraId="79726F34" w14:textId="77777777" w:rsidTr="008164B7">
        <w:trPr>
          <w:cantSplit/>
          <w:trHeight w:val="367"/>
          <w:jc w:val="center"/>
        </w:trPr>
        <w:tc>
          <w:tcPr>
            <w:tcW w:w="208" w:type="pct"/>
            <w:tcMar>
              <w:left w:w="85" w:type="dxa"/>
              <w:right w:w="85" w:type="dxa"/>
            </w:tcMar>
          </w:tcPr>
          <w:p w14:paraId="025E91D2"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sz w:val="16"/>
                <w:szCs w:val="16"/>
              </w:rPr>
              <w:t>СГ.03</w:t>
            </w:r>
          </w:p>
        </w:tc>
        <w:tc>
          <w:tcPr>
            <w:tcW w:w="560" w:type="pct"/>
          </w:tcPr>
          <w:p w14:paraId="010CD64C" w14:textId="77777777" w:rsidR="008164B7" w:rsidRPr="005D432C" w:rsidRDefault="008164B7" w:rsidP="008164B7">
            <w:pPr>
              <w:spacing w:after="0" w:line="240" w:lineRule="auto"/>
              <w:contextualSpacing/>
              <w:rPr>
                <w:rFonts w:ascii="Times New Roman" w:hAnsi="Times New Roman"/>
                <w:sz w:val="16"/>
                <w:szCs w:val="16"/>
              </w:rPr>
            </w:pPr>
            <w:r w:rsidRPr="00315F34">
              <w:rPr>
                <w:rFonts w:ascii="Times New Roman" w:hAnsi="Times New Roman"/>
                <w:sz w:val="16"/>
                <w:szCs w:val="16"/>
              </w:rPr>
              <w:t>Безопасность жизнедеятельности</w:t>
            </w:r>
          </w:p>
        </w:tc>
        <w:tc>
          <w:tcPr>
            <w:tcW w:w="96" w:type="pct"/>
            <w:shd w:val="clear" w:color="auto" w:fill="92D050"/>
            <w:vAlign w:val="center"/>
          </w:tcPr>
          <w:p w14:paraId="6485CD25" w14:textId="0BDD9C2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7C1BE35E" w14:textId="4FBD6DB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54EE7F90" w14:textId="3127B66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shd w:val="clear" w:color="auto" w:fill="92D050"/>
            <w:vAlign w:val="center"/>
          </w:tcPr>
          <w:p w14:paraId="5CA09F3D" w14:textId="5B8CFF4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vAlign w:val="center"/>
          </w:tcPr>
          <w:p w14:paraId="1909BE87" w14:textId="4B29542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25DF12F1" w14:textId="0B8E397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79E66F7B" w14:textId="6A3EF67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shd w:val="clear" w:color="auto" w:fill="92D050"/>
            <w:noWrap/>
            <w:vAlign w:val="center"/>
          </w:tcPr>
          <w:p w14:paraId="184FA9E9" w14:textId="0C81756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noWrap/>
            <w:vAlign w:val="center"/>
          </w:tcPr>
          <w:p w14:paraId="43361C99" w14:textId="5D8242F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noWrap/>
            <w:vAlign w:val="center"/>
          </w:tcPr>
          <w:p w14:paraId="0DF3E1F7" w14:textId="694FE74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noWrap/>
            <w:vAlign w:val="center"/>
          </w:tcPr>
          <w:p w14:paraId="6030860A" w14:textId="3969728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vAlign w:val="center"/>
          </w:tcPr>
          <w:p w14:paraId="40930825" w14:textId="1D5C758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noWrap/>
            <w:vAlign w:val="center"/>
          </w:tcPr>
          <w:p w14:paraId="63AC5D77" w14:textId="7F164C0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noWrap/>
            <w:vAlign w:val="center"/>
          </w:tcPr>
          <w:p w14:paraId="668A78E4" w14:textId="156FB66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noWrap/>
            <w:vAlign w:val="center"/>
          </w:tcPr>
          <w:p w14:paraId="694CBAC9" w14:textId="79B4A19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noWrap/>
            <w:vAlign w:val="center"/>
          </w:tcPr>
          <w:p w14:paraId="3FA6A9C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77CD162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11D8D475" w14:textId="77777777" w:rsidR="008164B7" w:rsidRPr="00315F34"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100" w:type="pct"/>
            <w:noWrap/>
            <w:textDirection w:val="btLr"/>
            <w:vAlign w:val="center"/>
          </w:tcPr>
          <w:p w14:paraId="465B35CA"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shd w:val="clear" w:color="auto" w:fill="92D050"/>
            <w:noWrap/>
            <w:vAlign w:val="center"/>
          </w:tcPr>
          <w:p w14:paraId="342B6372" w14:textId="52EB6BF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noWrap/>
            <w:vAlign w:val="center"/>
          </w:tcPr>
          <w:p w14:paraId="7F92D6D0" w14:textId="2C9ACA7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noWrap/>
            <w:vAlign w:val="center"/>
          </w:tcPr>
          <w:p w14:paraId="3F47F7ED" w14:textId="4955ECE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shd w:val="clear" w:color="auto" w:fill="92D050"/>
            <w:noWrap/>
            <w:vAlign w:val="center"/>
          </w:tcPr>
          <w:p w14:paraId="46FF1D6F" w14:textId="006D4FA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noWrap/>
            <w:vAlign w:val="center"/>
          </w:tcPr>
          <w:p w14:paraId="4418F91A" w14:textId="7C9674D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shd w:val="clear" w:color="auto" w:fill="92D050"/>
            <w:noWrap/>
            <w:vAlign w:val="center"/>
          </w:tcPr>
          <w:p w14:paraId="0D1922C1" w14:textId="330C4F0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shd w:val="clear" w:color="auto" w:fill="92D050"/>
            <w:noWrap/>
            <w:vAlign w:val="center"/>
          </w:tcPr>
          <w:p w14:paraId="18570475" w14:textId="02B66CE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noWrap/>
            <w:vAlign w:val="center"/>
          </w:tcPr>
          <w:p w14:paraId="5D52B4C6" w14:textId="43D07D4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shd w:val="clear" w:color="auto" w:fill="92D050"/>
            <w:noWrap/>
            <w:vAlign w:val="center"/>
          </w:tcPr>
          <w:p w14:paraId="48EDF994" w14:textId="501E2D6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shd w:val="clear" w:color="auto" w:fill="92D050"/>
            <w:noWrap/>
            <w:vAlign w:val="center"/>
          </w:tcPr>
          <w:p w14:paraId="6C8C80F3" w14:textId="33EC4A1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tcBorders>
              <w:right w:val="single" w:sz="4" w:space="0" w:color="auto"/>
            </w:tcBorders>
            <w:shd w:val="clear" w:color="auto" w:fill="92D050"/>
            <w:noWrap/>
            <w:vAlign w:val="center"/>
          </w:tcPr>
          <w:p w14:paraId="653BD07A" w14:textId="031F1CB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0" w:type="pct"/>
            <w:shd w:val="clear" w:color="auto" w:fill="92D050"/>
            <w:vAlign w:val="center"/>
          </w:tcPr>
          <w:p w14:paraId="42B9CF3B" w14:textId="5EEA664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0" w:type="pct"/>
            <w:tcBorders>
              <w:right w:val="single" w:sz="4" w:space="0" w:color="auto"/>
            </w:tcBorders>
            <w:shd w:val="clear" w:color="auto" w:fill="92D050"/>
            <w:vAlign w:val="center"/>
          </w:tcPr>
          <w:p w14:paraId="6D4FEE63" w14:textId="5FE5A63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tcBorders>
              <w:right w:val="single" w:sz="4" w:space="0" w:color="auto"/>
            </w:tcBorders>
            <w:shd w:val="clear" w:color="auto" w:fill="FFFFFF" w:themeFill="background1"/>
            <w:vAlign w:val="center"/>
          </w:tcPr>
          <w:p w14:paraId="2E7931A5"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shd w:val="clear" w:color="auto" w:fill="FFFFFF" w:themeFill="background1"/>
            <w:vAlign w:val="center"/>
          </w:tcPr>
          <w:p w14:paraId="7A724D25"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tcBorders>
              <w:right w:val="single" w:sz="4" w:space="0" w:color="auto"/>
            </w:tcBorders>
            <w:shd w:val="clear" w:color="auto" w:fill="FFFFFF" w:themeFill="background1"/>
            <w:vAlign w:val="center"/>
          </w:tcPr>
          <w:p w14:paraId="0E068C37"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00" w:type="pct"/>
            <w:tcBorders>
              <w:right w:val="single" w:sz="4" w:space="0" w:color="auto"/>
            </w:tcBorders>
            <w:shd w:val="clear" w:color="auto" w:fill="FFFFFF" w:themeFill="background1"/>
            <w:vAlign w:val="center"/>
          </w:tcPr>
          <w:p w14:paraId="2C3DD28E"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tcBorders>
              <w:right w:val="single" w:sz="4" w:space="0" w:color="auto"/>
            </w:tcBorders>
            <w:shd w:val="clear" w:color="auto" w:fill="FFFFFF" w:themeFill="background1"/>
            <w:vAlign w:val="center"/>
          </w:tcPr>
          <w:p w14:paraId="5AC34A61"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vAlign w:val="center"/>
          </w:tcPr>
          <w:p w14:paraId="11095F4E"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vAlign w:val="center"/>
          </w:tcPr>
          <w:p w14:paraId="2F99F4AD"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2" w:type="pct"/>
            <w:tcBorders>
              <w:right w:val="single" w:sz="4" w:space="0" w:color="auto"/>
            </w:tcBorders>
            <w:vAlign w:val="center"/>
          </w:tcPr>
          <w:p w14:paraId="404C534F"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7" w:type="pct"/>
            <w:tcBorders>
              <w:right w:val="single" w:sz="4" w:space="0" w:color="auto"/>
            </w:tcBorders>
            <w:vAlign w:val="center"/>
          </w:tcPr>
          <w:p w14:paraId="4B24DBF5"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7" w:type="pct"/>
            <w:tcBorders>
              <w:right w:val="single" w:sz="4" w:space="0" w:color="auto"/>
            </w:tcBorders>
            <w:vAlign w:val="center"/>
          </w:tcPr>
          <w:p w14:paraId="6017332C"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19" w:type="pct"/>
            <w:tcBorders>
              <w:right w:val="single" w:sz="4" w:space="0" w:color="auto"/>
            </w:tcBorders>
            <w:vAlign w:val="center"/>
          </w:tcPr>
          <w:p w14:paraId="751311C6"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74" w:type="pct"/>
            <w:tcBorders>
              <w:left w:val="single" w:sz="4" w:space="0" w:color="auto"/>
              <w:bottom w:val="single" w:sz="4" w:space="0" w:color="auto"/>
              <w:right w:val="single" w:sz="4" w:space="0" w:color="auto"/>
            </w:tcBorders>
            <w:vAlign w:val="center"/>
          </w:tcPr>
          <w:p w14:paraId="779DBD41" w14:textId="77777777" w:rsidR="008164B7" w:rsidRPr="001F1BDC" w:rsidRDefault="008164B7" w:rsidP="008164B7">
            <w:pPr>
              <w:spacing w:after="0" w:line="240" w:lineRule="auto"/>
              <w:ind w:hanging="23"/>
              <w:contextualSpacing/>
              <w:jc w:val="center"/>
              <w:rPr>
                <w:rFonts w:ascii="Times New Roman" w:hAnsi="Times New Roman"/>
                <w:sz w:val="16"/>
                <w:szCs w:val="16"/>
              </w:rPr>
            </w:pPr>
            <w:r w:rsidRPr="001F1BDC">
              <w:rPr>
                <w:rFonts w:ascii="Times New Roman" w:hAnsi="Times New Roman"/>
                <w:sz w:val="16"/>
                <w:szCs w:val="16"/>
              </w:rPr>
              <w:t>68</w:t>
            </w:r>
          </w:p>
        </w:tc>
      </w:tr>
      <w:tr w:rsidR="008164B7" w:rsidRPr="00315F34" w14:paraId="23C359B5" w14:textId="77777777" w:rsidTr="008164B7">
        <w:trPr>
          <w:cantSplit/>
          <w:trHeight w:val="283"/>
          <w:jc w:val="center"/>
        </w:trPr>
        <w:tc>
          <w:tcPr>
            <w:tcW w:w="208" w:type="pct"/>
            <w:tcMar>
              <w:left w:w="85" w:type="dxa"/>
              <w:right w:w="85" w:type="dxa"/>
            </w:tcMar>
          </w:tcPr>
          <w:p w14:paraId="36212330"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sz w:val="16"/>
                <w:szCs w:val="16"/>
              </w:rPr>
              <w:t>СГ.04</w:t>
            </w:r>
          </w:p>
        </w:tc>
        <w:tc>
          <w:tcPr>
            <w:tcW w:w="560" w:type="pct"/>
          </w:tcPr>
          <w:p w14:paraId="304FC7AC" w14:textId="77777777" w:rsidR="008164B7" w:rsidRPr="005D432C" w:rsidRDefault="008164B7" w:rsidP="008164B7">
            <w:pPr>
              <w:spacing w:after="0" w:line="240" w:lineRule="auto"/>
              <w:contextualSpacing/>
              <w:rPr>
                <w:rFonts w:ascii="Times New Roman" w:hAnsi="Times New Roman"/>
                <w:sz w:val="16"/>
                <w:szCs w:val="16"/>
              </w:rPr>
            </w:pPr>
            <w:r w:rsidRPr="00315F34">
              <w:rPr>
                <w:rFonts w:ascii="Times New Roman" w:hAnsi="Times New Roman"/>
                <w:sz w:val="16"/>
                <w:szCs w:val="16"/>
              </w:rPr>
              <w:t>Физическая культура</w:t>
            </w:r>
          </w:p>
        </w:tc>
        <w:tc>
          <w:tcPr>
            <w:tcW w:w="96" w:type="pct"/>
            <w:shd w:val="clear" w:color="auto" w:fill="FFFFFF" w:themeFill="background1"/>
            <w:vAlign w:val="center"/>
          </w:tcPr>
          <w:p w14:paraId="7FABE626" w14:textId="7DC2E82F"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92D050"/>
            <w:vAlign w:val="center"/>
          </w:tcPr>
          <w:p w14:paraId="00A949C0"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797F0DA8"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shd w:val="clear" w:color="auto" w:fill="92D050"/>
            <w:vAlign w:val="center"/>
          </w:tcPr>
          <w:p w14:paraId="1A3BEE1B"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vAlign w:val="center"/>
          </w:tcPr>
          <w:p w14:paraId="082A3B6F"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5736B896"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69543339"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shd w:val="clear" w:color="auto" w:fill="92D050"/>
            <w:noWrap/>
            <w:vAlign w:val="center"/>
          </w:tcPr>
          <w:p w14:paraId="5E3DFEA7"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noWrap/>
            <w:vAlign w:val="center"/>
          </w:tcPr>
          <w:p w14:paraId="0B5F2A8F"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noWrap/>
            <w:vAlign w:val="center"/>
          </w:tcPr>
          <w:p w14:paraId="5CF053EA"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noWrap/>
            <w:vAlign w:val="center"/>
          </w:tcPr>
          <w:p w14:paraId="0AD0190B"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vAlign w:val="center"/>
          </w:tcPr>
          <w:p w14:paraId="6C5D7716"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noWrap/>
            <w:vAlign w:val="center"/>
          </w:tcPr>
          <w:p w14:paraId="58AE7AC1"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noWrap/>
            <w:vAlign w:val="center"/>
          </w:tcPr>
          <w:p w14:paraId="38A83061"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noWrap/>
            <w:vAlign w:val="center"/>
          </w:tcPr>
          <w:p w14:paraId="2754D327"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FFFFFF" w:themeFill="background1"/>
            <w:noWrap/>
            <w:vAlign w:val="center"/>
          </w:tcPr>
          <w:p w14:paraId="7C3557CE" w14:textId="220533AC"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2576757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4C854B58" w14:textId="77777777" w:rsidR="008164B7" w:rsidRPr="00315F34"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100" w:type="pct"/>
            <w:noWrap/>
            <w:textDirection w:val="btLr"/>
            <w:vAlign w:val="center"/>
          </w:tcPr>
          <w:p w14:paraId="30A84523"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shd w:val="clear" w:color="auto" w:fill="92D050"/>
            <w:noWrap/>
            <w:vAlign w:val="center"/>
          </w:tcPr>
          <w:p w14:paraId="42712535"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noWrap/>
            <w:vAlign w:val="center"/>
          </w:tcPr>
          <w:p w14:paraId="09AD45C3"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noWrap/>
            <w:vAlign w:val="center"/>
          </w:tcPr>
          <w:p w14:paraId="575A05B5"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shd w:val="clear" w:color="auto" w:fill="FFFFFF" w:themeFill="background1"/>
            <w:noWrap/>
            <w:vAlign w:val="center"/>
          </w:tcPr>
          <w:p w14:paraId="3399CF9D" w14:textId="4F55BC08"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2EBE923A" w14:textId="5BF489C2"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5FFC8CE4" w14:textId="0C6D6626"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FFFFFF" w:themeFill="background1"/>
            <w:noWrap/>
            <w:vAlign w:val="center"/>
          </w:tcPr>
          <w:p w14:paraId="76B5EE27" w14:textId="23158A75"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3C7E3A84" w14:textId="437CBAC2"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5197A69B" w14:textId="612E2CE2"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41DF5B2E" w14:textId="6904333A"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FFFFFF" w:themeFill="background1"/>
            <w:noWrap/>
            <w:vAlign w:val="center"/>
          </w:tcPr>
          <w:p w14:paraId="30B9C981" w14:textId="746886B1"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vAlign w:val="center"/>
          </w:tcPr>
          <w:p w14:paraId="627432E0" w14:textId="39831279"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FFFFFF" w:themeFill="background1"/>
            <w:vAlign w:val="center"/>
          </w:tcPr>
          <w:p w14:paraId="1ED0B37D" w14:textId="7E12FD0F"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FFFFFF" w:themeFill="background1"/>
            <w:vAlign w:val="center"/>
          </w:tcPr>
          <w:p w14:paraId="47827C68" w14:textId="72BC7111"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shd w:val="clear" w:color="auto" w:fill="FFFFFF" w:themeFill="background1"/>
            <w:vAlign w:val="center"/>
          </w:tcPr>
          <w:p w14:paraId="73EB6BE2" w14:textId="32549A9E"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tcBorders>
              <w:right w:val="single" w:sz="4" w:space="0" w:color="auto"/>
            </w:tcBorders>
            <w:shd w:val="clear" w:color="auto" w:fill="FFFFFF" w:themeFill="background1"/>
            <w:vAlign w:val="center"/>
          </w:tcPr>
          <w:p w14:paraId="2996AF98" w14:textId="2CFE4973"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00" w:type="pct"/>
            <w:tcBorders>
              <w:right w:val="single" w:sz="4" w:space="0" w:color="auto"/>
            </w:tcBorders>
            <w:shd w:val="clear" w:color="auto" w:fill="FFFFFF" w:themeFill="background1"/>
            <w:vAlign w:val="center"/>
          </w:tcPr>
          <w:p w14:paraId="14DB22AD" w14:textId="3E61120D"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tcBorders>
              <w:right w:val="single" w:sz="4" w:space="0" w:color="auto"/>
            </w:tcBorders>
            <w:shd w:val="clear" w:color="auto" w:fill="FFFFFF" w:themeFill="background1"/>
            <w:vAlign w:val="center"/>
          </w:tcPr>
          <w:p w14:paraId="35CE1320" w14:textId="5CC64C11"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vAlign w:val="center"/>
          </w:tcPr>
          <w:p w14:paraId="3DC08905"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vAlign w:val="center"/>
          </w:tcPr>
          <w:p w14:paraId="1E5548DB"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2" w:type="pct"/>
            <w:tcBorders>
              <w:right w:val="single" w:sz="4" w:space="0" w:color="auto"/>
            </w:tcBorders>
            <w:vAlign w:val="center"/>
          </w:tcPr>
          <w:p w14:paraId="48D8AA56"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7" w:type="pct"/>
            <w:tcBorders>
              <w:right w:val="single" w:sz="4" w:space="0" w:color="auto"/>
            </w:tcBorders>
            <w:vAlign w:val="center"/>
          </w:tcPr>
          <w:p w14:paraId="3B0B8899"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7" w:type="pct"/>
            <w:tcBorders>
              <w:right w:val="single" w:sz="4" w:space="0" w:color="auto"/>
            </w:tcBorders>
            <w:vAlign w:val="center"/>
          </w:tcPr>
          <w:p w14:paraId="448429E0"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19" w:type="pct"/>
            <w:tcBorders>
              <w:right w:val="single" w:sz="4" w:space="0" w:color="auto"/>
            </w:tcBorders>
            <w:vAlign w:val="center"/>
          </w:tcPr>
          <w:p w14:paraId="1D475D7B"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74" w:type="pct"/>
            <w:tcBorders>
              <w:left w:val="single" w:sz="4" w:space="0" w:color="auto"/>
              <w:bottom w:val="single" w:sz="4" w:space="0" w:color="auto"/>
              <w:right w:val="single" w:sz="4" w:space="0" w:color="auto"/>
            </w:tcBorders>
            <w:vAlign w:val="center"/>
          </w:tcPr>
          <w:p w14:paraId="55D9E8C3" w14:textId="77777777" w:rsidR="008164B7" w:rsidRPr="001F1BDC" w:rsidRDefault="008164B7" w:rsidP="008164B7">
            <w:pPr>
              <w:spacing w:after="0" w:line="240" w:lineRule="auto"/>
              <w:ind w:hanging="23"/>
              <w:contextualSpacing/>
              <w:jc w:val="center"/>
              <w:rPr>
                <w:rFonts w:ascii="Times New Roman" w:hAnsi="Times New Roman"/>
                <w:sz w:val="16"/>
                <w:szCs w:val="16"/>
              </w:rPr>
            </w:pPr>
            <w:r w:rsidRPr="001F1BDC">
              <w:rPr>
                <w:rFonts w:ascii="Times New Roman" w:hAnsi="Times New Roman"/>
                <w:sz w:val="16"/>
                <w:szCs w:val="16"/>
              </w:rPr>
              <w:t>106</w:t>
            </w:r>
          </w:p>
        </w:tc>
      </w:tr>
      <w:tr w:rsidR="008164B7" w:rsidRPr="00315F34" w14:paraId="14F76DA0" w14:textId="77777777" w:rsidTr="008164B7">
        <w:trPr>
          <w:cantSplit/>
          <w:trHeight w:val="367"/>
          <w:jc w:val="center"/>
        </w:trPr>
        <w:tc>
          <w:tcPr>
            <w:tcW w:w="208" w:type="pct"/>
            <w:tcMar>
              <w:left w:w="85" w:type="dxa"/>
              <w:right w:w="85" w:type="dxa"/>
            </w:tcMar>
          </w:tcPr>
          <w:p w14:paraId="18553891" w14:textId="77777777" w:rsidR="008164B7" w:rsidRPr="00315F34" w:rsidRDefault="008164B7" w:rsidP="008164B7">
            <w:pPr>
              <w:spacing w:after="0"/>
              <w:contextualSpacing/>
              <w:jc w:val="center"/>
              <w:rPr>
                <w:rFonts w:ascii="Times New Roman" w:hAnsi="Times New Roman"/>
                <w:i/>
                <w:iCs/>
                <w:sz w:val="16"/>
                <w:szCs w:val="16"/>
              </w:rPr>
            </w:pPr>
            <w:r w:rsidRPr="00315F34">
              <w:rPr>
                <w:rFonts w:ascii="Times New Roman" w:hAnsi="Times New Roman"/>
                <w:bCs/>
                <w:i/>
                <w:iCs/>
                <w:sz w:val="16"/>
                <w:szCs w:val="16"/>
              </w:rPr>
              <w:t>СГ.0</w:t>
            </w:r>
            <w:r>
              <w:rPr>
                <w:rFonts w:ascii="Times New Roman" w:hAnsi="Times New Roman"/>
                <w:bCs/>
                <w:i/>
                <w:iCs/>
                <w:sz w:val="16"/>
                <w:szCs w:val="16"/>
              </w:rPr>
              <w:t>5</w:t>
            </w:r>
          </w:p>
        </w:tc>
        <w:tc>
          <w:tcPr>
            <w:tcW w:w="560" w:type="pct"/>
          </w:tcPr>
          <w:p w14:paraId="1867D4EA" w14:textId="77777777" w:rsidR="008164B7" w:rsidRPr="005D432C" w:rsidRDefault="008164B7" w:rsidP="008164B7">
            <w:pPr>
              <w:spacing w:after="0" w:line="240" w:lineRule="auto"/>
              <w:contextualSpacing/>
              <w:rPr>
                <w:rFonts w:ascii="Times New Roman" w:hAnsi="Times New Roman"/>
                <w:sz w:val="16"/>
                <w:szCs w:val="16"/>
              </w:rPr>
            </w:pPr>
            <w:r w:rsidRPr="005D432C">
              <w:rPr>
                <w:rFonts w:ascii="Times New Roman" w:hAnsi="Times New Roman"/>
                <w:sz w:val="16"/>
                <w:szCs w:val="16"/>
              </w:rPr>
              <w:t>Основы финансовой грамотности</w:t>
            </w:r>
            <w:r w:rsidRPr="005D432C">
              <w:footnoteReference w:id="28"/>
            </w:r>
          </w:p>
        </w:tc>
        <w:tc>
          <w:tcPr>
            <w:tcW w:w="96" w:type="pct"/>
            <w:shd w:val="clear" w:color="auto" w:fill="92D050"/>
            <w:vAlign w:val="center"/>
          </w:tcPr>
          <w:p w14:paraId="625FDE5C" w14:textId="4EF9543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12E268F5" w14:textId="4E21305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12E14A4F" w14:textId="6A47D8A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shd w:val="clear" w:color="auto" w:fill="92D050"/>
            <w:vAlign w:val="center"/>
          </w:tcPr>
          <w:p w14:paraId="67EC813A" w14:textId="614EC20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vAlign w:val="center"/>
          </w:tcPr>
          <w:p w14:paraId="772687AD" w14:textId="2577489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1C2FF07C" w14:textId="6C28707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7629899A" w14:textId="66706EF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shd w:val="clear" w:color="auto" w:fill="92D050"/>
            <w:noWrap/>
            <w:vAlign w:val="center"/>
          </w:tcPr>
          <w:p w14:paraId="3290E0DE" w14:textId="025E91E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noWrap/>
            <w:vAlign w:val="center"/>
          </w:tcPr>
          <w:p w14:paraId="7B0F6B4D" w14:textId="010F913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noWrap/>
            <w:vAlign w:val="center"/>
          </w:tcPr>
          <w:p w14:paraId="19947431" w14:textId="4D4316C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noWrap/>
            <w:vAlign w:val="center"/>
          </w:tcPr>
          <w:p w14:paraId="6F3A4228" w14:textId="21CE477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vAlign w:val="center"/>
          </w:tcPr>
          <w:p w14:paraId="2908E7E0" w14:textId="0198E2F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noWrap/>
            <w:vAlign w:val="center"/>
          </w:tcPr>
          <w:p w14:paraId="55B45337" w14:textId="58484BF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shd w:val="clear" w:color="auto" w:fill="92D050"/>
            <w:noWrap/>
            <w:vAlign w:val="center"/>
          </w:tcPr>
          <w:p w14:paraId="01E952D4" w14:textId="663D9CC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shd w:val="clear" w:color="auto" w:fill="92D050"/>
            <w:noWrap/>
            <w:vAlign w:val="center"/>
          </w:tcPr>
          <w:p w14:paraId="6F1B4D6E" w14:textId="4C71832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noWrap/>
            <w:textDirection w:val="btLr"/>
            <w:vAlign w:val="center"/>
          </w:tcPr>
          <w:p w14:paraId="05765A9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287D42E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687D0DD5" w14:textId="77777777" w:rsidR="008164B7" w:rsidRPr="00315F34"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100" w:type="pct"/>
            <w:noWrap/>
            <w:textDirection w:val="btLr"/>
            <w:vAlign w:val="center"/>
          </w:tcPr>
          <w:p w14:paraId="208883C4"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noWrap/>
            <w:vAlign w:val="center"/>
          </w:tcPr>
          <w:p w14:paraId="3033B27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4A519AC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37AAA1B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280A23B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280945E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06CC672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6A9DCC4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42B3D2A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07A6513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1285F24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noWrap/>
            <w:vAlign w:val="center"/>
          </w:tcPr>
          <w:p w14:paraId="37ABBAE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vAlign w:val="center"/>
          </w:tcPr>
          <w:p w14:paraId="522ECD9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vAlign w:val="center"/>
          </w:tcPr>
          <w:p w14:paraId="6893171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6DE9AE63"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tcPr>
          <w:p w14:paraId="38D3EE6C"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4" w:type="pct"/>
            <w:tcBorders>
              <w:right w:val="single" w:sz="4" w:space="0" w:color="auto"/>
            </w:tcBorders>
          </w:tcPr>
          <w:p w14:paraId="356E72C9"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00" w:type="pct"/>
            <w:tcBorders>
              <w:right w:val="single" w:sz="4" w:space="0" w:color="auto"/>
            </w:tcBorders>
          </w:tcPr>
          <w:p w14:paraId="693662C8"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8" w:type="pct"/>
            <w:tcBorders>
              <w:right w:val="single" w:sz="4" w:space="0" w:color="auto"/>
            </w:tcBorders>
          </w:tcPr>
          <w:p w14:paraId="667883B9"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tcPr>
          <w:p w14:paraId="38622DB8"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tcPr>
          <w:p w14:paraId="2980B9B2"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2" w:type="pct"/>
            <w:tcBorders>
              <w:right w:val="single" w:sz="4" w:space="0" w:color="auto"/>
            </w:tcBorders>
          </w:tcPr>
          <w:p w14:paraId="4A60B0F0"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7" w:type="pct"/>
            <w:tcBorders>
              <w:right w:val="single" w:sz="4" w:space="0" w:color="auto"/>
            </w:tcBorders>
          </w:tcPr>
          <w:p w14:paraId="7A70C7C4"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97" w:type="pct"/>
            <w:tcBorders>
              <w:right w:val="single" w:sz="4" w:space="0" w:color="auto"/>
            </w:tcBorders>
          </w:tcPr>
          <w:p w14:paraId="53ACAF93"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119" w:type="pct"/>
            <w:tcBorders>
              <w:right w:val="single" w:sz="4" w:space="0" w:color="auto"/>
            </w:tcBorders>
          </w:tcPr>
          <w:p w14:paraId="22D88088" w14:textId="77777777" w:rsidR="008164B7" w:rsidRPr="00315F34" w:rsidRDefault="008164B7" w:rsidP="008164B7">
            <w:pPr>
              <w:spacing w:after="0" w:line="240" w:lineRule="auto"/>
              <w:ind w:hanging="23"/>
              <w:contextualSpacing/>
              <w:jc w:val="center"/>
              <w:rPr>
                <w:rFonts w:ascii="Times New Roman" w:hAnsi="Times New Roman"/>
                <w:sz w:val="16"/>
                <w:szCs w:val="16"/>
              </w:rPr>
            </w:pPr>
          </w:p>
        </w:tc>
        <w:tc>
          <w:tcPr>
            <w:tcW w:w="74" w:type="pct"/>
            <w:tcBorders>
              <w:left w:val="single" w:sz="4" w:space="0" w:color="auto"/>
              <w:bottom w:val="single" w:sz="4" w:space="0" w:color="auto"/>
              <w:right w:val="single" w:sz="4" w:space="0" w:color="auto"/>
            </w:tcBorders>
            <w:vAlign w:val="center"/>
          </w:tcPr>
          <w:p w14:paraId="66C7AAFC" w14:textId="77777777" w:rsidR="008164B7" w:rsidRPr="001F1BDC" w:rsidRDefault="008164B7" w:rsidP="008164B7">
            <w:pPr>
              <w:spacing w:after="0" w:line="240" w:lineRule="auto"/>
              <w:ind w:hanging="23"/>
              <w:contextualSpacing/>
              <w:jc w:val="center"/>
              <w:rPr>
                <w:rFonts w:ascii="Times New Roman" w:hAnsi="Times New Roman"/>
                <w:sz w:val="16"/>
                <w:szCs w:val="16"/>
              </w:rPr>
            </w:pPr>
            <w:r w:rsidRPr="001F1BDC">
              <w:rPr>
                <w:rFonts w:ascii="Times New Roman" w:hAnsi="Times New Roman"/>
                <w:sz w:val="16"/>
                <w:szCs w:val="16"/>
              </w:rPr>
              <w:t>36</w:t>
            </w:r>
          </w:p>
        </w:tc>
      </w:tr>
      <w:tr w:rsidR="0072277A" w:rsidRPr="00315F34" w14:paraId="36AF92BE" w14:textId="77777777" w:rsidTr="008164B7">
        <w:trPr>
          <w:jc w:val="center"/>
        </w:trPr>
        <w:tc>
          <w:tcPr>
            <w:tcW w:w="208" w:type="pct"/>
            <w:shd w:val="clear" w:color="auto" w:fill="C0C0C0"/>
            <w:tcMar>
              <w:left w:w="85" w:type="dxa"/>
              <w:right w:w="85" w:type="dxa"/>
            </w:tcMar>
            <w:vAlign w:val="center"/>
          </w:tcPr>
          <w:p w14:paraId="73355210" w14:textId="77777777" w:rsidR="008164B7" w:rsidRPr="00315F34" w:rsidRDefault="008164B7" w:rsidP="008164B7">
            <w:pPr>
              <w:spacing w:after="0"/>
              <w:contextualSpacing/>
              <w:jc w:val="center"/>
              <w:rPr>
                <w:rFonts w:ascii="Times New Roman" w:hAnsi="Times New Roman"/>
                <w:sz w:val="16"/>
                <w:szCs w:val="16"/>
              </w:rPr>
            </w:pPr>
            <w:r w:rsidRPr="00315F34">
              <w:rPr>
                <w:rFonts w:ascii="Times New Roman" w:hAnsi="Times New Roman"/>
                <w:b/>
                <w:bCs/>
                <w:sz w:val="16"/>
                <w:szCs w:val="16"/>
              </w:rPr>
              <w:t>ОП.00</w:t>
            </w:r>
          </w:p>
        </w:tc>
        <w:tc>
          <w:tcPr>
            <w:tcW w:w="560" w:type="pct"/>
            <w:shd w:val="clear" w:color="auto" w:fill="C0C0C0"/>
            <w:noWrap/>
            <w:vAlign w:val="center"/>
          </w:tcPr>
          <w:p w14:paraId="5F9A1FD4" w14:textId="77777777" w:rsidR="008164B7" w:rsidRPr="00315F34" w:rsidRDefault="008164B7" w:rsidP="008164B7">
            <w:pPr>
              <w:spacing w:after="0" w:line="240" w:lineRule="auto"/>
              <w:contextualSpacing/>
              <w:jc w:val="center"/>
              <w:rPr>
                <w:rFonts w:ascii="Times New Roman" w:hAnsi="Times New Roman"/>
                <w:b/>
                <w:sz w:val="16"/>
                <w:szCs w:val="16"/>
              </w:rPr>
            </w:pPr>
            <w:r w:rsidRPr="00315F34">
              <w:rPr>
                <w:rFonts w:ascii="Times New Roman" w:hAnsi="Times New Roman"/>
                <w:b/>
                <w:sz w:val="16"/>
                <w:szCs w:val="16"/>
              </w:rPr>
              <w:t xml:space="preserve">Общепрофессиональный цикл </w:t>
            </w:r>
          </w:p>
        </w:tc>
        <w:tc>
          <w:tcPr>
            <w:tcW w:w="96" w:type="pct"/>
            <w:shd w:val="clear" w:color="auto" w:fill="C0C0C0"/>
            <w:vAlign w:val="center"/>
          </w:tcPr>
          <w:p w14:paraId="36C3F72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vAlign w:val="center"/>
          </w:tcPr>
          <w:p w14:paraId="16ECBB8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vAlign w:val="center"/>
          </w:tcPr>
          <w:p w14:paraId="12E209C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C0C0C0"/>
            <w:vAlign w:val="center"/>
          </w:tcPr>
          <w:p w14:paraId="049DB67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vAlign w:val="center"/>
          </w:tcPr>
          <w:p w14:paraId="316DBC4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vAlign w:val="center"/>
          </w:tcPr>
          <w:p w14:paraId="59DD1A2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vAlign w:val="center"/>
          </w:tcPr>
          <w:p w14:paraId="1242328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C0C0C0"/>
            <w:noWrap/>
            <w:vAlign w:val="center"/>
          </w:tcPr>
          <w:p w14:paraId="10981F8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36FE85B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C0C0C0"/>
            <w:noWrap/>
            <w:vAlign w:val="center"/>
          </w:tcPr>
          <w:p w14:paraId="5D5D7BA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C0C0C0"/>
            <w:noWrap/>
            <w:vAlign w:val="center"/>
          </w:tcPr>
          <w:p w14:paraId="665C8C6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C0C0C0"/>
            <w:vAlign w:val="center"/>
          </w:tcPr>
          <w:p w14:paraId="07833F1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5118DA0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41713BF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30169BD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6E6585E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47CE15D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4828410E"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100" w:type="pct"/>
            <w:shd w:val="clear" w:color="auto" w:fill="C0C0C0"/>
            <w:noWrap/>
            <w:vAlign w:val="center"/>
          </w:tcPr>
          <w:p w14:paraId="4B54842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045EFD1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C0C0C0"/>
            <w:noWrap/>
            <w:vAlign w:val="center"/>
          </w:tcPr>
          <w:p w14:paraId="4B1F961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15CF036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41C2154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4DB6371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626CCE2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C0C0C0"/>
            <w:noWrap/>
            <w:vAlign w:val="center"/>
          </w:tcPr>
          <w:p w14:paraId="032D11E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7315523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13FFECC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5C2ACB1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C0C0C0"/>
            <w:noWrap/>
            <w:vAlign w:val="center"/>
          </w:tcPr>
          <w:p w14:paraId="70BDC11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C0C0C0"/>
          </w:tcPr>
          <w:p w14:paraId="3AA56EB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C0C0C0"/>
          </w:tcPr>
          <w:p w14:paraId="77962B5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C0C0C0"/>
          </w:tcPr>
          <w:p w14:paraId="57098AE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C0C0C0"/>
          </w:tcPr>
          <w:p w14:paraId="2422F27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C0C0C0"/>
          </w:tcPr>
          <w:p w14:paraId="6BBCE00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C0C0C0"/>
          </w:tcPr>
          <w:p w14:paraId="47EB3EB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26D2BC8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7D97D8D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4566A0B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shd w:val="clear" w:color="auto" w:fill="C0C0C0"/>
          </w:tcPr>
          <w:p w14:paraId="0D30B35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shd w:val="clear" w:color="auto" w:fill="C0C0C0"/>
          </w:tcPr>
          <w:p w14:paraId="205D248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shd w:val="clear" w:color="auto" w:fill="C0C0C0"/>
          </w:tcPr>
          <w:p w14:paraId="304EA4D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shd w:val="clear" w:color="auto" w:fill="C0C0C0"/>
          </w:tcPr>
          <w:p w14:paraId="54175BA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C0C0C0"/>
            <w:vAlign w:val="center"/>
          </w:tcPr>
          <w:p w14:paraId="1F23ACF9" w14:textId="77777777" w:rsidR="008164B7" w:rsidRPr="00315F34" w:rsidRDefault="008164B7" w:rsidP="008164B7">
            <w:pPr>
              <w:spacing w:after="0" w:line="240" w:lineRule="auto"/>
              <w:contextualSpacing/>
              <w:jc w:val="center"/>
              <w:rPr>
                <w:rFonts w:ascii="Times New Roman" w:hAnsi="Times New Roman"/>
                <w:sz w:val="16"/>
                <w:szCs w:val="16"/>
              </w:rPr>
            </w:pPr>
          </w:p>
        </w:tc>
      </w:tr>
      <w:tr w:rsidR="008164B7" w:rsidRPr="00315F34" w14:paraId="05FEF48B" w14:textId="77777777" w:rsidTr="008164B7">
        <w:trPr>
          <w:jc w:val="center"/>
        </w:trPr>
        <w:tc>
          <w:tcPr>
            <w:tcW w:w="208" w:type="pct"/>
            <w:tcMar>
              <w:left w:w="85" w:type="dxa"/>
              <w:right w:w="85" w:type="dxa"/>
            </w:tcMar>
            <w:vAlign w:val="center"/>
          </w:tcPr>
          <w:p w14:paraId="089D450A" w14:textId="77777777"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ОП.01</w:t>
            </w:r>
          </w:p>
        </w:tc>
        <w:tc>
          <w:tcPr>
            <w:tcW w:w="560" w:type="pct"/>
            <w:noWrap/>
          </w:tcPr>
          <w:p w14:paraId="146E4516" w14:textId="77777777" w:rsidR="008164B7" w:rsidRPr="00315F34" w:rsidRDefault="008164B7" w:rsidP="008164B7">
            <w:pPr>
              <w:spacing w:after="0" w:line="240" w:lineRule="auto"/>
              <w:contextualSpacing/>
              <w:rPr>
                <w:rFonts w:ascii="Times New Roman" w:hAnsi="Times New Roman"/>
                <w:sz w:val="16"/>
                <w:szCs w:val="16"/>
              </w:rPr>
            </w:pPr>
            <w:r w:rsidRPr="005D432C">
              <w:rPr>
                <w:rFonts w:ascii="Times New Roman" w:hAnsi="Times New Roman"/>
                <w:sz w:val="16"/>
                <w:szCs w:val="16"/>
              </w:rPr>
              <w:t>Материаловедение</w:t>
            </w:r>
          </w:p>
        </w:tc>
        <w:tc>
          <w:tcPr>
            <w:tcW w:w="96" w:type="pct"/>
            <w:shd w:val="clear" w:color="auto" w:fill="FFFFFF" w:themeFill="background1"/>
            <w:vAlign w:val="center"/>
          </w:tcPr>
          <w:p w14:paraId="655D1629" w14:textId="4E14CC04"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vAlign w:val="center"/>
          </w:tcPr>
          <w:p w14:paraId="3F281370" w14:textId="7D4152DC"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vAlign w:val="center"/>
          </w:tcPr>
          <w:p w14:paraId="7F7E82C8" w14:textId="3373D1B8"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FFFFFF" w:themeFill="background1"/>
            <w:vAlign w:val="center"/>
          </w:tcPr>
          <w:p w14:paraId="336C1D5B" w14:textId="073C6824"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vAlign w:val="center"/>
          </w:tcPr>
          <w:p w14:paraId="55AEF8B6" w14:textId="6F6816B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vAlign w:val="center"/>
          </w:tcPr>
          <w:p w14:paraId="348830FD" w14:textId="40EA1658"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vAlign w:val="center"/>
          </w:tcPr>
          <w:p w14:paraId="67CC2FB3" w14:textId="08CD23FB"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FFFFFF" w:themeFill="background1"/>
            <w:noWrap/>
            <w:vAlign w:val="center"/>
          </w:tcPr>
          <w:p w14:paraId="1F4EE568" w14:textId="447648A1"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30C39887" w14:textId="028BB39D"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noWrap/>
            <w:vAlign w:val="center"/>
          </w:tcPr>
          <w:p w14:paraId="5ABF5366" w14:textId="58F678F8"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noWrap/>
            <w:vAlign w:val="center"/>
          </w:tcPr>
          <w:p w14:paraId="78EF6085" w14:textId="5E96C452"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vAlign w:val="center"/>
          </w:tcPr>
          <w:p w14:paraId="1256C0CF" w14:textId="4247FBE1"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252F8DA8" w14:textId="17D0DA00"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2C5A324F" w14:textId="41B6AB2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1B48D718" w14:textId="760BE755"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547077C1" w14:textId="68F0B991"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79AEFE4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495CE6F8" w14:textId="77777777" w:rsidR="008164B7" w:rsidRPr="00315F34" w:rsidRDefault="008164B7" w:rsidP="008164B7">
            <w:pPr>
              <w:spacing w:after="0" w:line="240" w:lineRule="auto"/>
              <w:contextualSpacing/>
              <w:jc w:val="center"/>
              <w:rPr>
                <w:rFonts w:ascii="Times New Roman" w:hAnsi="Times New Roman"/>
                <w:b/>
                <w:bCs/>
                <w:sz w:val="16"/>
                <w:szCs w:val="16"/>
              </w:rPr>
            </w:pPr>
            <w:r>
              <w:rPr>
                <w:rFonts w:ascii="Times New Roman" w:hAnsi="Times New Roman"/>
                <w:bCs/>
                <w:sz w:val="16"/>
                <w:szCs w:val="16"/>
              </w:rPr>
              <w:t>К</w:t>
            </w:r>
          </w:p>
        </w:tc>
        <w:tc>
          <w:tcPr>
            <w:tcW w:w="100" w:type="pct"/>
            <w:noWrap/>
            <w:textDirection w:val="btLr"/>
            <w:vAlign w:val="center"/>
          </w:tcPr>
          <w:p w14:paraId="0C158C8B"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shd w:val="clear" w:color="auto" w:fill="FFFFFF" w:themeFill="background1"/>
            <w:noWrap/>
            <w:vAlign w:val="center"/>
          </w:tcPr>
          <w:p w14:paraId="31BD58CF" w14:textId="19663FBA"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noWrap/>
            <w:vAlign w:val="center"/>
          </w:tcPr>
          <w:p w14:paraId="4804CC66" w14:textId="032E119C"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7B223EAA" w14:textId="15A55802"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6BCB0940" w14:textId="032AA269"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672EC213" w14:textId="7D6768C1"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07D84D6A" w14:textId="404A4C8C"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FFFFFF" w:themeFill="background1"/>
            <w:noWrap/>
            <w:vAlign w:val="center"/>
          </w:tcPr>
          <w:p w14:paraId="101E8E50" w14:textId="1967DB0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7F464C61" w14:textId="34E03BEE"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46ED23B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128014B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FFFFFF" w:themeFill="background1"/>
            <w:noWrap/>
            <w:vAlign w:val="center"/>
          </w:tcPr>
          <w:p w14:paraId="56A6DC1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tcPr>
          <w:p w14:paraId="5A570A2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FFFFFF" w:themeFill="background1"/>
          </w:tcPr>
          <w:p w14:paraId="582CFD7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FFFFFF" w:themeFill="background1"/>
          </w:tcPr>
          <w:p w14:paraId="510497C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FFFFFF" w:themeFill="background1"/>
          </w:tcPr>
          <w:p w14:paraId="383F3CB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FFFFFF" w:themeFill="background1"/>
          </w:tcPr>
          <w:p w14:paraId="6D09957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FFFFFF" w:themeFill="background1"/>
          </w:tcPr>
          <w:p w14:paraId="23B7032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FFFFFF" w:themeFill="background1"/>
          </w:tcPr>
          <w:p w14:paraId="3F0055E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0AECEA0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3DDB816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tcPr>
          <w:p w14:paraId="28FF813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6D0C008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007E139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tcPr>
          <w:p w14:paraId="7FC15C5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38007E6D" w14:textId="503B8837" w:rsidR="008164B7" w:rsidRPr="001F1BDC" w:rsidRDefault="008164B7" w:rsidP="008164B7">
            <w:pPr>
              <w:spacing w:after="0" w:line="240" w:lineRule="auto"/>
              <w:contextualSpacing/>
              <w:jc w:val="center"/>
              <w:rPr>
                <w:rFonts w:ascii="Times New Roman" w:hAnsi="Times New Roman"/>
                <w:sz w:val="16"/>
                <w:szCs w:val="16"/>
              </w:rPr>
            </w:pPr>
            <w:r w:rsidRPr="001F1BDC">
              <w:rPr>
                <w:rFonts w:ascii="Times New Roman" w:hAnsi="Times New Roman"/>
                <w:sz w:val="16"/>
                <w:szCs w:val="16"/>
              </w:rPr>
              <w:t>48</w:t>
            </w:r>
          </w:p>
        </w:tc>
      </w:tr>
      <w:tr w:rsidR="008164B7" w:rsidRPr="00315F34" w14:paraId="15F0B0AD" w14:textId="77777777" w:rsidTr="008164B7">
        <w:trPr>
          <w:jc w:val="center"/>
        </w:trPr>
        <w:tc>
          <w:tcPr>
            <w:tcW w:w="208" w:type="pct"/>
            <w:tcMar>
              <w:left w:w="85" w:type="dxa"/>
              <w:right w:w="85" w:type="dxa"/>
            </w:tcMar>
            <w:vAlign w:val="center"/>
          </w:tcPr>
          <w:p w14:paraId="20F81CEA" w14:textId="77777777"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ОП</w:t>
            </w:r>
            <w:r>
              <w:rPr>
                <w:rFonts w:ascii="Times New Roman" w:hAnsi="Times New Roman"/>
                <w:sz w:val="16"/>
                <w:szCs w:val="16"/>
              </w:rPr>
              <w:t>.02</w:t>
            </w:r>
          </w:p>
        </w:tc>
        <w:tc>
          <w:tcPr>
            <w:tcW w:w="560" w:type="pct"/>
            <w:noWrap/>
          </w:tcPr>
          <w:p w14:paraId="6979FB1F" w14:textId="77777777" w:rsidR="008164B7" w:rsidRPr="00315F34" w:rsidRDefault="008164B7" w:rsidP="008164B7">
            <w:pPr>
              <w:spacing w:after="0" w:line="240" w:lineRule="auto"/>
              <w:contextualSpacing/>
              <w:rPr>
                <w:rFonts w:ascii="Times New Roman" w:hAnsi="Times New Roman"/>
                <w:sz w:val="16"/>
                <w:szCs w:val="16"/>
              </w:rPr>
            </w:pPr>
            <w:proofErr w:type="spellStart"/>
            <w:r w:rsidRPr="005D432C">
              <w:rPr>
                <w:rFonts w:ascii="Times New Roman" w:hAnsi="Times New Roman"/>
                <w:sz w:val="16"/>
                <w:szCs w:val="16"/>
              </w:rPr>
              <w:t>Спецрисунок</w:t>
            </w:r>
            <w:proofErr w:type="spellEnd"/>
            <w:r w:rsidRPr="005D432C">
              <w:rPr>
                <w:rFonts w:ascii="Times New Roman" w:hAnsi="Times New Roman"/>
                <w:sz w:val="16"/>
                <w:szCs w:val="16"/>
              </w:rPr>
              <w:t xml:space="preserve"> и художественная графика</w:t>
            </w:r>
          </w:p>
        </w:tc>
        <w:tc>
          <w:tcPr>
            <w:tcW w:w="96" w:type="pct"/>
            <w:shd w:val="clear" w:color="auto" w:fill="FFFFFF" w:themeFill="background1"/>
            <w:vAlign w:val="center"/>
          </w:tcPr>
          <w:p w14:paraId="07A3C45C" w14:textId="55F8624E"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vAlign w:val="center"/>
          </w:tcPr>
          <w:p w14:paraId="30B0A6B5" w14:textId="419A4290"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vAlign w:val="center"/>
          </w:tcPr>
          <w:p w14:paraId="03F84AD2" w14:textId="406A1AFD"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FFFFFF" w:themeFill="background1"/>
            <w:vAlign w:val="center"/>
          </w:tcPr>
          <w:p w14:paraId="675AFE54" w14:textId="4DC2ACC0"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vAlign w:val="center"/>
          </w:tcPr>
          <w:p w14:paraId="28DBC485" w14:textId="486B0C46"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vAlign w:val="center"/>
          </w:tcPr>
          <w:p w14:paraId="120EDA4A" w14:textId="12D9CBC5"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vAlign w:val="center"/>
          </w:tcPr>
          <w:p w14:paraId="5ED916A8" w14:textId="1B61D29F"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FFFFFF" w:themeFill="background1"/>
            <w:noWrap/>
            <w:vAlign w:val="center"/>
          </w:tcPr>
          <w:p w14:paraId="494719B3" w14:textId="49E2C30E"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47B1CCBB" w14:textId="33406EAD"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noWrap/>
            <w:vAlign w:val="center"/>
          </w:tcPr>
          <w:p w14:paraId="0B080092" w14:textId="08B8C3E9"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noWrap/>
            <w:vAlign w:val="center"/>
          </w:tcPr>
          <w:p w14:paraId="4D0AA453" w14:textId="434D54BE"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vAlign w:val="center"/>
          </w:tcPr>
          <w:p w14:paraId="2C4EE257" w14:textId="523E83A6"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694DE371" w14:textId="7B9D07BB"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6C1B5CF6" w14:textId="363DCAE2"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70CA2D52" w14:textId="49A41170"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1739889F" w14:textId="0EE3864E"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153AE98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101E52AA" w14:textId="77777777" w:rsidR="008164B7" w:rsidRPr="00315F34" w:rsidRDefault="008164B7" w:rsidP="008164B7">
            <w:pPr>
              <w:spacing w:after="0" w:line="240" w:lineRule="auto"/>
              <w:contextualSpacing/>
              <w:jc w:val="center"/>
              <w:rPr>
                <w:rFonts w:ascii="Times New Roman" w:hAnsi="Times New Roman"/>
                <w:b/>
                <w:bCs/>
                <w:sz w:val="16"/>
                <w:szCs w:val="16"/>
              </w:rPr>
            </w:pPr>
            <w:r>
              <w:rPr>
                <w:rFonts w:ascii="Times New Roman" w:hAnsi="Times New Roman"/>
                <w:bCs/>
                <w:sz w:val="16"/>
                <w:szCs w:val="16"/>
              </w:rPr>
              <w:t>К</w:t>
            </w:r>
          </w:p>
        </w:tc>
        <w:tc>
          <w:tcPr>
            <w:tcW w:w="100" w:type="pct"/>
            <w:noWrap/>
            <w:textDirection w:val="btLr"/>
            <w:vAlign w:val="center"/>
          </w:tcPr>
          <w:p w14:paraId="7655FD13"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shd w:val="clear" w:color="auto" w:fill="FFFFFF" w:themeFill="background1"/>
            <w:noWrap/>
            <w:vAlign w:val="center"/>
          </w:tcPr>
          <w:p w14:paraId="5BDAC06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noWrap/>
            <w:vAlign w:val="center"/>
          </w:tcPr>
          <w:p w14:paraId="72133A7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66B65F9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7D7DE99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627809F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32244D1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FFFFFF" w:themeFill="background1"/>
            <w:noWrap/>
            <w:vAlign w:val="center"/>
          </w:tcPr>
          <w:p w14:paraId="35AE097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70AE67E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6DD5204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2443F3F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FFFFFF" w:themeFill="background1"/>
            <w:noWrap/>
            <w:vAlign w:val="center"/>
          </w:tcPr>
          <w:p w14:paraId="5DF3698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tcPr>
          <w:p w14:paraId="5E234FB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FFFFFF" w:themeFill="background1"/>
          </w:tcPr>
          <w:p w14:paraId="0BB698E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FFFFFF" w:themeFill="background1"/>
          </w:tcPr>
          <w:p w14:paraId="77153CF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FFFFFF" w:themeFill="background1"/>
          </w:tcPr>
          <w:p w14:paraId="04D1E36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FFFFFF" w:themeFill="background1"/>
          </w:tcPr>
          <w:p w14:paraId="030C7A2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FFFFFF" w:themeFill="background1"/>
          </w:tcPr>
          <w:p w14:paraId="10B7A87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FFFFFF" w:themeFill="background1"/>
          </w:tcPr>
          <w:p w14:paraId="70C7168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20B8317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554E051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tcPr>
          <w:p w14:paraId="2D25DD9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20B266A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771835F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tcPr>
          <w:p w14:paraId="76DAE16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46070251" w14:textId="00620A90" w:rsidR="008164B7" w:rsidRPr="001F1BDC" w:rsidRDefault="008164B7" w:rsidP="008164B7">
            <w:pPr>
              <w:spacing w:after="0" w:line="240" w:lineRule="auto"/>
              <w:contextualSpacing/>
              <w:jc w:val="center"/>
              <w:rPr>
                <w:rFonts w:ascii="Times New Roman" w:hAnsi="Times New Roman"/>
                <w:sz w:val="16"/>
                <w:szCs w:val="16"/>
              </w:rPr>
            </w:pPr>
            <w:r w:rsidRPr="001F1BDC">
              <w:rPr>
                <w:rFonts w:ascii="Times New Roman" w:hAnsi="Times New Roman"/>
                <w:sz w:val="16"/>
                <w:szCs w:val="16"/>
              </w:rPr>
              <w:t>54</w:t>
            </w:r>
          </w:p>
        </w:tc>
      </w:tr>
      <w:tr w:rsidR="008164B7" w:rsidRPr="00315F34" w14:paraId="1ECAED7C" w14:textId="77777777" w:rsidTr="008164B7">
        <w:trPr>
          <w:jc w:val="center"/>
        </w:trPr>
        <w:tc>
          <w:tcPr>
            <w:tcW w:w="208" w:type="pct"/>
            <w:tcMar>
              <w:left w:w="85" w:type="dxa"/>
              <w:right w:w="85" w:type="dxa"/>
            </w:tcMar>
            <w:vAlign w:val="center"/>
          </w:tcPr>
          <w:p w14:paraId="4DB688C1" w14:textId="77777777" w:rsidR="008164B7" w:rsidRPr="00315F34" w:rsidRDefault="008164B7" w:rsidP="008164B7">
            <w:pPr>
              <w:spacing w:after="0"/>
              <w:contextualSpacing/>
              <w:rPr>
                <w:rFonts w:ascii="Times New Roman" w:hAnsi="Times New Roman"/>
                <w:sz w:val="16"/>
                <w:szCs w:val="16"/>
              </w:rPr>
            </w:pPr>
            <w:r>
              <w:rPr>
                <w:rFonts w:ascii="Times New Roman" w:hAnsi="Times New Roman"/>
                <w:sz w:val="16"/>
                <w:szCs w:val="16"/>
              </w:rPr>
              <w:t>Оп.03</w:t>
            </w:r>
          </w:p>
        </w:tc>
        <w:tc>
          <w:tcPr>
            <w:tcW w:w="560" w:type="pct"/>
            <w:noWrap/>
          </w:tcPr>
          <w:p w14:paraId="6EA93EE2" w14:textId="77777777" w:rsidR="008164B7" w:rsidRPr="00315F34" w:rsidRDefault="008164B7" w:rsidP="008164B7">
            <w:pPr>
              <w:spacing w:after="0" w:line="240" w:lineRule="auto"/>
              <w:contextualSpacing/>
              <w:rPr>
                <w:rFonts w:ascii="Times New Roman" w:hAnsi="Times New Roman"/>
                <w:sz w:val="16"/>
                <w:szCs w:val="16"/>
              </w:rPr>
            </w:pPr>
            <w:r w:rsidRPr="005D432C">
              <w:rPr>
                <w:rFonts w:ascii="Times New Roman" w:hAnsi="Times New Roman"/>
                <w:sz w:val="16"/>
                <w:szCs w:val="16"/>
              </w:rPr>
              <w:t>Прикладные компьютерные программы в профессиональной деятельности</w:t>
            </w:r>
          </w:p>
        </w:tc>
        <w:tc>
          <w:tcPr>
            <w:tcW w:w="96" w:type="pct"/>
            <w:shd w:val="clear" w:color="auto" w:fill="92D050"/>
            <w:vAlign w:val="center"/>
          </w:tcPr>
          <w:p w14:paraId="6DDE5E15" w14:textId="3282434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06CC40BF" w14:textId="4A5CF4B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64DC8F44" w14:textId="6B258B4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shd w:val="clear" w:color="auto" w:fill="92D050"/>
            <w:vAlign w:val="center"/>
          </w:tcPr>
          <w:p w14:paraId="7C710029" w14:textId="1A5C87A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vAlign w:val="center"/>
          </w:tcPr>
          <w:p w14:paraId="16202AA5" w14:textId="6ACD8E8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6B10B842" w14:textId="6AE2927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7B799E47" w14:textId="111A822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shd w:val="clear" w:color="auto" w:fill="92D050"/>
            <w:noWrap/>
            <w:vAlign w:val="center"/>
          </w:tcPr>
          <w:p w14:paraId="03BA15FD" w14:textId="4100DE2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noWrap/>
            <w:vAlign w:val="center"/>
          </w:tcPr>
          <w:p w14:paraId="14EA38B2" w14:textId="5958386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noWrap/>
            <w:vAlign w:val="center"/>
          </w:tcPr>
          <w:p w14:paraId="788DB776" w14:textId="2879331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noWrap/>
            <w:vAlign w:val="center"/>
          </w:tcPr>
          <w:p w14:paraId="6FC42FE9" w14:textId="4CA8F6F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vAlign w:val="center"/>
          </w:tcPr>
          <w:p w14:paraId="546EFC33" w14:textId="0917D2E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noWrap/>
            <w:vAlign w:val="center"/>
          </w:tcPr>
          <w:p w14:paraId="40CE026D" w14:textId="72039C7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noWrap/>
            <w:vAlign w:val="center"/>
          </w:tcPr>
          <w:p w14:paraId="3A3FD788" w14:textId="0F96A7A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noWrap/>
            <w:vAlign w:val="center"/>
          </w:tcPr>
          <w:p w14:paraId="3E3C3E45" w14:textId="1DA9F423"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282DA9F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7ADD6A5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1B44E1F3" w14:textId="77777777" w:rsidR="008164B7" w:rsidRPr="00315F34" w:rsidRDefault="008164B7" w:rsidP="008164B7">
            <w:pPr>
              <w:spacing w:after="0" w:line="240" w:lineRule="auto"/>
              <w:contextualSpacing/>
              <w:jc w:val="center"/>
              <w:rPr>
                <w:rFonts w:ascii="Times New Roman" w:hAnsi="Times New Roman"/>
                <w:b/>
                <w:bCs/>
                <w:sz w:val="16"/>
                <w:szCs w:val="16"/>
              </w:rPr>
            </w:pPr>
            <w:r>
              <w:rPr>
                <w:rFonts w:ascii="Times New Roman" w:hAnsi="Times New Roman"/>
                <w:bCs/>
                <w:sz w:val="16"/>
                <w:szCs w:val="16"/>
              </w:rPr>
              <w:t>К</w:t>
            </w:r>
          </w:p>
        </w:tc>
        <w:tc>
          <w:tcPr>
            <w:tcW w:w="100" w:type="pct"/>
            <w:noWrap/>
            <w:textDirection w:val="btLr"/>
            <w:vAlign w:val="center"/>
          </w:tcPr>
          <w:p w14:paraId="3C9CDB0E"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shd w:val="clear" w:color="auto" w:fill="FFFFFF" w:themeFill="background1"/>
            <w:noWrap/>
            <w:vAlign w:val="center"/>
          </w:tcPr>
          <w:p w14:paraId="688C6F44" w14:textId="6775A8EE"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noWrap/>
            <w:vAlign w:val="center"/>
          </w:tcPr>
          <w:p w14:paraId="6E9572F8" w14:textId="08E5803F"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76688A2E" w14:textId="275F2A46"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2389EABE" w14:textId="20E90B31"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7CFF4161" w14:textId="0C5E838A"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677C1594" w14:textId="57950E9D"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FFFFFF" w:themeFill="background1"/>
            <w:noWrap/>
            <w:vAlign w:val="center"/>
          </w:tcPr>
          <w:p w14:paraId="1E54CBF9" w14:textId="477B1302"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3621D6F1" w14:textId="41C897F9"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4B3F99F7" w14:textId="6289211F"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62027E55" w14:textId="438F10ED"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FFFFFF" w:themeFill="background1"/>
            <w:noWrap/>
            <w:vAlign w:val="center"/>
          </w:tcPr>
          <w:p w14:paraId="14B56869" w14:textId="365A5C2E"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vAlign w:val="center"/>
          </w:tcPr>
          <w:p w14:paraId="0E733C58" w14:textId="4CFD8EC1"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FFFFFF" w:themeFill="background1"/>
            <w:vAlign w:val="center"/>
          </w:tcPr>
          <w:p w14:paraId="75DEB848" w14:textId="598E8E7F"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FFFFFF" w:themeFill="background1"/>
            <w:vAlign w:val="center"/>
          </w:tcPr>
          <w:p w14:paraId="7C50AAD2" w14:textId="7F14BC73"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FFFFFF" w:themeFill="background1"/>
            <w:vAlign w:val="center"/>
          </w:tcPr>
          <w:p w14:paraId="3DB6467B" w14:textId="0946E03A"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FFFFFF" w:themeFill="background1"/>
            <w:vAlign w:val="center"/>
          </w:tcPr>
          <w:p w14:paraId="14BAB0D5" w14:textId="772CB5C9"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FFFFFF" w:themeFill="background1"/>
            <w:vAlign w:val="center"/>
          </w:tcPr>
          <w:p w14:paraId="591E8E2E" w14:textId="6F56FCCA"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FFFFFF" w:themeFill="background1"/>
            <w:vAlign w:val="center"/>
          </w:tcPr>
          <w:p w14:paraId="04415A66" w14:textId="02A782F1"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5A35ACC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58334C0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tcPr>
          <w:p w14:paraId="42F97A2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77D0AF9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1BED2A3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tcPr>
          <w:p w14:paraId="747A660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16AA4FFA" w14:textId="1E7EFDAF" w:rsidR="008164B7" w:rsidRPr="001F1BDC" w:rsidRDefault="008164B7" w:rsidP="008164B7">
            <w:pPr>
              <w:spacing w:after="0" w:line="240" w:lineRule="auto"/>
              <w:contextualSpacing/>
              <w:jc w:val="center"/>
              <w:rPr>
                <w:rFonts w:ascii="Times New Roman" w:hAnsi="Times New Roman"/>
                <w:sz w:val="16"/>
                <w:szCs w:val="16"/>
              </w:rPr>
            </w:pPr>
            <w:r w:rsidRPr="001F1BDC">
              <w:rPr>
                <w:rFonts w:ascii="Times New Roman" w:hAnsi="Times New Roman"/>
                <w:sz w:val="16"/>
                <w:szCs w:val="16"/>
              </w:rPr>
              <w:t>64</w:t>
            </w:r>
          </w:p>
        </w:tc>
      </w:tr>
      <w:tr w:rsidR="0072277A" w:rsidRPr="00315F34" w14:paraId="6C8A41EF" w14:textId="77777777" w:rsidTr="008164B7">
        <w:trPr>
          <w:jc w:val="center"/>
        </w:trPr>
        <w:tc>
          <w:tcPr>
            <w:tcW w:w="208" w:type="pct"/>
            <w:shd w:val="clear" w:color="auto" w:fill="C0C0C0"/>
            <w:tcMar>
              <w:left w:w="85" w:type="dxa"/>
              <w:right w:w="85" w:type="dxa"/>
            </w:tcMar>
            <w:vAlign w:val="center"/>
          </w:tcPr>
          <w:p w14:paraId="6A056258" w14:textId="77777777" w:rsidR="008164B7" w:rsidRPr="00315F34" w:rsidRDefault="008164B7" w:rsidP="008164B7">
            <w:pPr>
              <w:spacing w:after="0"/>
              <w:contextualSpacing/>
              <w:rPr>
                <w:rFonts w:ascii="Times New Roman" w:hAnsi="Times New Roman"/>
                <w:b/>
                <w:sz w:val="16"/>
                <w:szCs w:val="16"/>
              </w:rPr>
            </w:pPr>
            <w:r w:rsidRPr="00315F34">
              <w:rPr>
                <w:rFonts w:ascii="Times New Roman" w:hAnsi="Times New Roman"/>
                <w:b/>
                <w:bCs/>
                <w:sz w:val="16"/>
                <w:szCs w:val="16"/>
              </w:rPr>
              <w:t>П.00</w:t>
            </w:r>
          </w:p>
        </w:tc>
        <w:tc>
          <w:tcPr>
            <w:tcW w:w="560" w:type="pct"/>
            <w:shd w:val="clear" w:color="auto" w:fill="C0C0C0"/>
            <w:noWrap/>
            <w:vAlign w:val="center"/>
          </w:tcPr>
          <w:p w14:paraId="6B9AC1ED" w14:textId="77777777" w:rsidR="008164B7" w:rsidRPr="00315F34" w:rsidRDefault="008164B7" w:rsidP="008164B7">
            <w:pPr>
              <w:spacing w:after="0"/>
              <w:contextualSpacing/>
              <w:rPr>
                <w:rFonts w:ascii="Times New Roman" w:hAnsi="Times New Roman"/>
                <w:b/>
                <w:sz w:val="16"/>
                <w:szCs w:val="16"/>
              </w:rPr>
            </w:pPr>
            <w:r w:rsidRPr="00315F34">
              <w:rPr>
                <w:rFonts w:ascii="Times New Roman" w:hAnsi="Times New Roman"/>
                <w:b/>
                <w:sz w:val="16"/>
                <w:szCs w:val="16"/>
              </w:rPr>
              <w:t xml:space="preserve">Профессиональный цикл </w:t>
            </w:r>
          </w:p>
        </w:tc>
        <w:tc>
          <w:tcPr>
            <w:tcW w:w="96" w:type="pct"/>
            <w:shd w:val="clear" w:color="auto" w:fill="C0C0C0"/>
            <w:vAlign w:val="center"/>
          </w:tcPr>
          <w:p w14:paraId="2B0E99E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vAlign w:val="center"/>
          </w:tcPr>
          <w:p w14:paraId="6A32457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vAlign w:val="center"/>
          </w:tcPr>
          <w:p w14:paraId="259F182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C0C0C0"/>
            <w:vAlign w:val="center"/>
          </w:tcPr>
          <w:p w14:paraId="636E860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vAlign w:val="center"/>
          </w:tcPr>
          <w:p w14:paraId="2218B00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vAlign w:val="center"/>
          </w:tcPr>
          <w:p w14:paraId="2825F58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vAlign w:val="center"/>
          </w:tcPr>
          <w:p w14:paraId="534A097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C0C0C0"/>
            <w:noWrap/>
            <w:vAlign w:val="center"/>
          </w:tcPr>
          <w:p w14:paraId="5A5A4C5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552F4FD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C0C0C0"/>
            <w:noWrap/>
            <w:vAlign w:val="center"/>
          </w:tcPr>
          <w:p w14:paraId="1317BC3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C0C0C0"/>
            <w:noWrap/>
            <w:vAlign w:val="center"/>
          </w:tcPr>
          <w:p w14:paraId="109C1ED0"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100" w:type="pct"/>
            <w:shd w:val="clear" w:color="auto" w:fill="C0C0C0"/>
            <w:vAlign w:val="center"/>
          </w:tcPr>
          <w:p w14:paraId="5056D81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2EAC017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17C0B3F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56C4784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4A47E19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42A6198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792D0D73"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100" w:type="pct"/>
            <w:shd w:val="clear" w:color="auto" w:fill="C0C0C0"/>
            <w:noWrap/>
            <w:vAlign w:val="center"/>
          </w:tcPr>
          <w:p w14:paraId="5069FFB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0D83208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C0C0C0"/>
            <w:noWrap/>
            <w:vAlign w:val="center"/>
          </w:tcPr>
          <w:p w14:paraId="7A831B0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12B1BD4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47B73AD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5B5A039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27492A8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C0C0C0"/>
            <w:noWrap/>
            <w:vAlign w:val="center"/>
          </w:tcPr>
          <w:p w14:paraId="3CF2238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30492C9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024041B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762617C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C0C0C0"/>
            <w:noWrap/>
            <w:vAlign w:val="center"/>
          </w:tcPr>
          <w:p w14:paraId="2E6AB7F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C0C0C0"/>
          </w:tcPr>
          <w:p w14:paraId="4F1F34C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C0C0C0"/>
          </w:tcPr>
          <w:p w14:paraId="7B39624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C0C0C0"/>
          </w:tcPr>
          <w:p w14:paraId="637D2F4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C0C0C0"/>
          </w:tcPr>
          <w:p w14:paraId="548B10F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C0C0C0"/>
          </w:tcPr>
          <w:p w14:paraId="761644E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C0C0C0"/>
          </w:tcPr>
          <w:p w14:paraId="4F5DE06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5F75C55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441FE40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167CE44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shd w:val="clear" w:color="auto" w:fill="C0C0C0"/>
          </w:tcPr>
          <w:p w14:paraId="504F111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shd w:val="clear" w:color="auto" w:fill="C0C0C0"/>
          </w:tcPr>
          <w:p w14:paraId="044EDB1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shd w:val="clear" w:color="auto" w:fill="C0C0C0"/>
          </w:tcPr>
          <w:p w14:paraId="603815B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shd w:val="clear" w:color="auto" w:fill="C0C0C0"/>
          </w:tcPr>
          <w:p w14:paraId="62A5D9D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C0C0C0"/>
            <w:vAlign w:val="center"/>
          </w:tcPr>
          <w:p w14:paraId="0FA29DBE" w14:textId="77777777" w:rsidR="008164B7" w:rsidRPr="00315F34" w:rsidRDefault="008164B7" w:rsidP="008164B7">
            <w:pPr>
              <w:spacing w:after="0" w:line="240" w:lineRule="auto"/>
              <w:contextualSpacing/>
              <w:jc w:val="center"/>
              <w:rPr>
                <w:rFonts w:ascii="Times New Roman" w:hAnsi="Times New Roman"/>
                <w:sz w:val="16"/>
                <w:szCs w:val="16"/>
              </w:rPr>
            </w:pPr>
          </w:p>
        </w:tc>
      </w:tr>
      <w:tr w:rsidR="0072277A" w:rsidRPr="00315F34" w14:paraId="3BA96D07" w14:textId="77777777" w:rsidTr="008164B7">
        <w:trPr>
          <w:jc w:val="center"/>
        </w:trPr>
        <w:tc>
          <w:tcPr>
            <w:tcW w:w="208" w:type="pct"/>
            <w:shd w:val="clear" w:color="auto" w:fill="C0C0C0"/>
            <w:tcMar>
              <w:left w:w="85" w:type="dxa"/>
              <w:right w:w="85" w:type="dxa"/>
            </w:tcMar>
            <w:vAlign w:val="center"/>
          </w:tcPr>
          <w:p w14:paraId="0F106BB5" w14:textId="77777777" w:rsidR="008164B7" w:rsidRPr="00315F34" w:rsidRDefault="008164B7" w:rsidP="008164B7">
            <w:pPr>
              <w:spacing w:after="0"/>
              <w:contextualSpacing/>
              <w:rPr>
                <w:rFonts w:ascii="Times New Roman" w:hAnsi="Times New Roman"/>
                <w:b/>
                <w:bCs/>
                <w:sz w:val="16"/>
                <w:szCs w:val="16"/>
              </w:rPr>
            </w:pPr>
            <w:r w:rsidRPr="00315F34">
              <w:rPr>
                <w:rFonts w:ascii="Times New Roman" w:hAnsi="Times New Roman"/>
                <w:b/>
                <w:bCs/>
                <w:sz w:val="16"/>
                <w:szCs w:val="16"/>
              </w:rPr>
              <w:t>ПМ.00</w:t>
            </w:r>
          </w:p>
        </w:tc>
        <w:tc>
          <w:tcPr>
            <w:tcW w:w="560" w:type="pct"/>
            <w:shd w:val="clear" w:color="auto" w:fill="C0C0C0"/>
            <w:noWrap/>
            <w:vAlign w:val="center"/>
          </w:tcPr>
          <w:p w14:paraId="0400B83A" w14:textId="77777777" w:rsidR="008164B7" w:rsidRPr="00315F34" w:rsidRDefault="008164B7" w:rsidP="008164B7">
            <w:pPr>
              <w:spacing w:after="0"/>
              <w:contextualSpacing/>
              <w:rPr>
                <w:rFonts w:ascii="Times New Roman" w:hAnsi="Times New Roman"/>
                <w:b/>
                <w:sz w:val="16"/>
                <w:szCs w:val="16"/>
              </w:rPr>
            </w:pPr>
            <w:r w:rsidRPr="00315F34">
              <w:rPr>
                <w:rFonts w:ascii="Times New Roman" w:hAnsi="Times New Roman"/>
                <w:b/>
                <w:sz w:val="16"/>
                <w:szCs w:val="16"/>
              </w:rPr>
              <w:t>Профессиональные модули</w:t>
            </w:r>
          </w:p>
        </w:tc>
        <w:tc>
          <w:tcPr>
            <w:tcW w:w="96" w:type="pct"/>
            <w:shd w:val="clear" w:color="auto" w:fill="C0C0C0"/>
            <w:vAlign w:val="center"/>
          </w:tcPr>
          <w:p w14:paraId="2AA848C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vAlign w:val="center"/>
          </w:tcPr>
          <w:p w14:paraId="14FC237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vAlign w:val="center"/>
          </w:tcPr>
          <w:p w14:paraId="27E8DEF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C0C0C0"/>
            <w:vAlign w:val="center"/>
          </w:tcPr>
          <w:p w14:paraId="2BBEDB6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vAlign w:val="center"/>
          </w:tcPr>
          <w:p w14:paraId="53F3322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vAlign w:val="center"/>
          </w:tcPr>
          <w:p w14:paraId="33D76C5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vAlign w:val="center"/>
          </w:tcPr>
          <w:p w14:paraId="6A650B1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C0C0C0"/>
            <w:noWrap/>
            <w:vAlign w:val="center"/>
          </w:tcPr>
          <w:p w14:paraId="4167735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38C1498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C0C0C0"/>
            <w:noWrap/>
            <w:vAlign w:val="center"/>
          </w:tcPr>
          <w:p w14:paraId="6A2E368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C0C0C0"/>
            <w:noWrap/>
            <w:vAlign w:val="center"/>
          </w:tcPr>
          <w:p w14:paraId="09EEB043"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100" w:type="pct"/>
            <w:shd w:val="clear" w:color="auto" w:fill="C0C0C0"/>
            <w:vAlign w:val="center"/>
          </w:tcPr>
          <w:p w14:paraId="24ECBE4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294D602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186E52E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5B6FD54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6C56628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490DDAE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3393F3CA"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100" w:type="pct"/>
            <w:shd w:val="clear" w:color="auto" w:fill="C0C0C0"/>
            <w:noWrap/>
            <w:vAlign w:val="center"/>
          </w:tcPr>
          <w:p w14:paraId="4DFC496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6297BC2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C0C0C0"/>
            <w:noWrap/>
            <w:vAlign w:val="center"/>
          </w:tcPr>
          <w:p w14:paraId="721AA4B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032E24A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1C40CD3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C0C0C0"/>
            <w:noWrap/>
            <w:vAlign w:val="center"/>
          </w:tcPr>
          <w:p w14:paraId="7D0EB4A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3835D93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C0C0C0"/>
            <w:noWrap/>
            <w:vAlign w:val="center"/>
          </w:tcPr>
          <w:p w14:paraId="04DBE03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023461E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2E9D04A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58C77E4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C0C0C0"/>
            <w:noWrap/>
            <w:vAlign w:val="center"/>
          </w:tcPr>
          <w:p w14:paraId="7844B9A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C0C0C0"/>
          </w:tcPr>
          <w:p w14:paraId="7F92C3D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C0C0C0"/>
          </w:tcPr>
          <w:p w14:paraId="3C6FBAF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C0C0C0"/>
          </w:tcPr>
          <w:p w14:paraId="25636D1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C0C0C0"/>
          </w:tcPr>
          <w:p w14:paraId="725C03E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C0C0C0"/>
          </w:tcPr>
          <w:p w14:paraId="4F0DE5B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C0C0C0"/>
          </w:tcPr>
          <w:p w14:paraId="63329DF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27E393B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60A735D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09C948D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shd w:val="clear" w:color="auto" w:fill="C0C0C0"/>
          </w:tcPr>
          <w:p w14:paraId="09FBD10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shd w:val="clear" w:color="auto" w:fill="C0C0C0"/>
          </w:tcPr>
          <w:p w14:paraId="1C8F7FA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shd w:val="clear" w:color="auto" w:fill="C0C0C0"/>
          </w:tcPr>
          <w:p w14:paraId="48209EF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shd w:val="clear" w:color="auto" w:fill="C0C0C0"/>
          </w:tcPr>
          <w:p w14:paraId="267ED17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C0C0C0"/>
            <w:vAlign w:val="center"/>
          </w:tcPr>
          <w:p w14:paraId="6A362EAC" w14:textId="77777777" w:rsidR="008164B7" w:rsidRPr="00315F34" w:rsidRDefault="008164B7" w:rsidP="008164B7">
            <w:pPr>
              <w:spacing w:after="0" w:line="240" w:lineRule="auto"/>
              <w:contextualSpacing/>
              <w:jc w:val="center"/>
              <w:rPr>
                <w:rFonts w:ascii="Times New Roman" w:hAnsi="Times New Roman"/>
                <w:sz w:val="16"/>
                <w:szCs w:val="16"/>
              </w:rPr>
            </w:pPr>
          </w:p>
        </w:tc>
      </w:tr>
      <w:tr w:rsidR="0072277A" w:rsidRPr="00315F34" w14:paraId="11B6C7BB" w14:textId="77777777" w:rsidTr="008164B7">
        <w:trPr>
          <w:jc w:val="center"/>
        </w:trPr>
        <w:tc>
          <w:tcPr>
            <w:tcW w:w="208" w:type="pct"/>
            <w:shd w:val="clear" w:color="auto" w:fill="D9D9D9"/>
            <w:tcMar>
              <w:left w:w="85" w:type="dxa"/>
              <w:right w:w="85" w:type="dxa"/>
            </w:tcMar>
            <w:vAlign w:val="center"/>
          </w:tcPr>
          <w:p w14:paraId="6DC878A3" w14:textId="77777777" w:rsidR="008164B7" w:rsidRPr="00315F34" w:rsidRDefault="008164B7" w:rsidP="008164B7">
            <w:pPr>
              <w:spacing w:after="0"/>
              <w:contextualSpacing/>
              <w:rPr>
                <w:rFonts w:ascii="Times New Roman" w:hAnsi="Times New Roman"/>
                <w:b/>
                <w:bCs/>
                <w:sz w:val="16"/>
                <w:szCs w:val="16"/>
              </w:rPr>
            </w:pPr>
            <w:r w:rsidRPr="00315F34">
              <w:rPr>
                <w:rFonts w:ascii="Times New Roman" w:hAnsi="Times New Roman"/>
                <w:b/>
                <w:bCs/>
                <w:sz w:val="16"/>
                <w:szCs w:val="16"/>
              </w:rPr>
              <w:t>ПМ.01</w:t>
            </w:r>
          </w:p>
        </w:tc>
        <w:tc>
          <w:tcPr>
            <w:tcW w:w="560" w:type="pct"/>
            <w:shd w:val="clear" w:color="auto" w:fill="D9D9D9"/>
            <w:noWrap/>
            <w:vAlign w:val="center"/>
          </w:tcPr>
          <w:p w14:paraId="3EC8EFEA" w14:textId="77777777" w:rsidR="008164B7" w:rsidRPr="005D432C" w:rsidRDefault="008164B7" w:rsidP="008164B7">
            <w:pPr>
              <w:spacing w:after="0"/>
              <w:contextualSpacing/>
              <w:rPr>
                <w:rFonts w:ascii="Times New Roman" w:hAnsi="Times New Roman"/>
                <w:b/>
                <w:sz w:val="16"/>
                <w:szCs w:val="16"/>
              </w:rPr>
            </w:pPr>
            <w:r w:rsidRPr="005D432C">
              <w:rPr>
                <w:rFonts w:ascii="Times New Roman" w:hAnsi="Times New Roman"/>
                <w:b/>
                <w:sz w:val="16"/>
                <w:szCs w:val="16"/>
              </w:rPr>
              <w:t>Художественное проектирование швейных изделий</w:t>
            </w:r>
          </w:p>
        </w:tc>
        <w:tc>
          <w:tcPr>
            <w:tcW w:w="96" w:type="pct"/>
            <w:shd w:val="clear" w:color="auto" w:fill="D9D9D9"/>
            <w:vAlign w:val="center"/>
          </w:tcPr>
          <w:p w14:paraId="3DA8B0A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vAlign w:val="center"/>
          </w:tcPr>
          <w:p w14:paraId="0B8E164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vAlign w:val="center"/>
          </w:tcPr>
          <w:p w14:paraId="64F9047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D9D9D9"/>
            <w:vAlign w:val="center"/>
          </w:tcPr>
          <w:p w14:paraId="402E552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vAlign w:val="center"/>
          </w:tcPr>
          <w:p w14:paraId="4C858AE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vAlign w:val="center"/>
          </w:tcPr>
          <w:p w14:paraId="3A2F135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vAlign w:val="center"/>
          </w:tcPr>
          <w:p w14:paraId="3B06C74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D9D9D9"/>
            <w:noWrap/>
            <w:vAlign w:val="center"/>
          </w:tcPr>
          <w:p w14:paraId="0E16D4B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1CEC457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noWrap/>
            <w:vAlign w:val="center"/>
          </w:tcPr>
          <w:p w14:paraId="2F324BF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noWrap/>
            <w:vAlign w:val="center"/>
          </w:tcPr>
          <w:p w14:paraId="3798F2C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vAlign w:val="center"/>
          </w:tcPr>
          <w:p w14:paraId="01A5E6E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5496F68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3E7C094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377DFB7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7724969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51B1E59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30C19751"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100" w:type="pct"/>
            <w:shd w:val="clear" w:color="auto" w:fill="D9D9D9"/>
            <w:noWrap/>
            <w:vAlign w:val="center"/>
          </w:tcPr>
          <w:p w14:paraId="0DD6C08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02A4436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noWrap/>
            <w:vAlign w:val="center"/>
          </w:tcPr>
          <w:p w14:paraId="72B96EE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4EE144A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3313A13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131DBAE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7698725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D9D9D9"/>
            <w:noWrap/>
            <w:vAlign w:val="center"/>
          </w:tcPr>
          <w:p w14:paraId="5167F49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1C1FDFB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0DD6173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694496FA"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94" w:type="pct"/>
            <w:tcBorders>
              <w:right w:val="single" w:sz="4" w:space="0" w:color="auto"/>
            </w:tcBorders>
            <w:shd w:val="clear" w:color="auto" w:fill="D9D9D9"/>
            <w:noWrap/>
            <w:vAlign w:val="center"/>
          </w:tcPr>
          <w:p w14:paraId="0760EF6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tcPr>
          <w:p w14:paraId="2CCD228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D9D9D9"/>
          </w:tcPr>
          <w:p w14:paraId="54B356C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D9D9D9"/>
          </w:tcPr>
          <w:p w14:paraId="7F15358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D9D9D9"/>
          </w:tcPr>
          <w:p w14:paraId="6BB2A9E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D9D9D9"/>
          </w:tcPr>
          <w:p w14:paraId="402D999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D9D9D9"/>
          </w:tcPr>
          <w:p w14:paraId="30698A5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5BEC578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14E7044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7D9AF12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shd w:val="clear" w:color="auto" w:fill="D9D9D9"/>
          </w:tcPr>
          <w:p w14:paraId="3C22403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shd w:val="clear" w:color="auto" w:fill="D9D9D9"/>
          </w:tcPr>
          <w:p w14:paraId="0905FF6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shd w:val="clear" w:color="auto" w:fill="D9D9D9"/>
          </w:tcPr>
          <w:p w14:paraId="4623FD9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shd w:val="clear" w:color="auto" w:fill="D9D9D9"/>
          </w:tcPr>
          <w:p w14:paraId="6DC373C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D9D9D9"/>
            <w:vAlign w:val="center"/>
          </w:tcPr>
          <w:p w14:paraId="7E3D536F" w14:textId="08D6EEB4" w:rsidR="008164B7" w:rsidRPr="00315F34" w:rsidRDefault="008164B7" w:rsidP="008164B7">
            <w:pPr>
              <w:spacing w:after="0" w:line="240" w:lineRule="auto"/>
              <w:contextualSpacing/>
              <w:jc w:val="center"/>
              <w:rPr>
                <w:rFonts w:ascii="Times New Roman" w:hAnsi="Times New Roman"/>
                <w:sz w:val="16"/>
                <w:szCs w:val="16"/>
              </w:rPr>
            </w:pPr>
          </w:p>
        </w:tc>
      </w:tr>
      <w:tr w:rsidR="008164B7" w:rsidRPr="00315F34" w14:paraId="2FC53418" w14:textId="77777777" w:rsidTr="008164B7">
        <w:trPr>
          <w:jc w:val="center"/>
        </w:trPr>
        <w:tc>
          <w:tcPr>
            <w:tcW w:w="208" w:type="pct"/>
            <w:tcMar>
              <w:left w:w="85" w:type="dxa"/>
              <w:right w:w="85" w:type="dxa"/>
            </w:tcMar>
            <w:vAlign w:val="center"/>
          </w:tcPr>
          <w:p w14:paraId="2C1914E5"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МДК.01.01</w:t>
            </w:r>
          </w:p>
        </w:tc>
        <w:tc>
          <w:tcPr>
            <w:tcW w:w="560" w:type="pct"/>
            <w:noWrap/>
          </w:tcPr>
          <w:p w14:paraId="5943655D" w14:textId="77777777" w:rsidR="008164B7" w:rsidRPr="00315F34" w:rsidRDefault="008164B7" w:rsidP="008164B7">
            <w:pPr>
              <w:spacing w:after="0" w:line="240" w:lineRule="auto"/>
              <w:contextualSpacing/>
              <w:rPr>
                <w:rFonts w:ascii="Times New Roman" w:hAnsi="Times New Roman"/>
                <w:sz w:val="16"/>
                <w:szCs w:val="16"/>
              </w:rPr>
            </w:pPr>
            <w:r w:rsidRPr="005D432C">
              <w:rPr>
                <w:rFonts w:ascii="Times New Roman" w:hAnsi="Times New Roman"/>
                <w:sz w:val="16"/>
                <w:szCs w:val="16"/>
              </w:rPr>
              <w:t>Основы художественного проектирования швейных изделий</w:t>
            </w:r>
          </w:p>
        </w:tc>
        <w:tc>
          <w:tcPr>
            <w:tcW w:w="96" w:type="pct"/>
            <w:shd w:val="clear" w:color="auto" w:fill="92D050"/>
            <w:vAlign w:val="center"/>
          </w:tcPr>
          <w:p w14:paraId="09948844" w14:textId="012BE04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223C4643" w14:textId="0B48996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7D603C99" w14:textId="7B31DD6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shd w:val="clear" w:color="auto" w:fill="92D050"/>
            <w:vAlign w:val="center"/>
          </w:tcPr>
          <w:p w14:paraId="7001A5A0" w14:textId="4308C89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vAlign w:val="center"/>
          </w:tcPr>
          <w:p w14:paraId="0A3BE8A2" w14:textId="4303782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37584BEB" w14:textId="77257EA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4" w:type="pct"/>
            <w:shd w:val="clear" w:color="auto" w:fill="92D050"/>
            <w:vAlign w:val="center"/>
          </w:tcPr>
          <w:p w14:paraId="516551A2" w14:textId="7479C57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6" w:type="pct"/>
            <w:shd w:val="clear" w:color="auto" w:fill="92D050"/>
            <w:noWrap/>
            <w:vAlign w:val="center"/>
          </w:tcPr>
          <w:p w14:paraId="36F996D5" w14:textId="7E99EBA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92D050"/>
            <w:noWrap/>
            <w:vAlign w:val="center"/>
          </w:tcPr>
          <w:p w14:paraId="201C4132" w14:textId="71F25C2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noWrap/>
            <w:vAlign w:val="center"/>
          </w:tcPr>
          <w:p w14:paraId="76FDF081" w14:textId="79C53E9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noWrap/>
            <w:vAlign w:val="center"/>
          </w:tcPr>
          <w:p w14:paraId="070080CC" w14:textId="1EFE462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vAlign w:val="center"/>
          </w:tcPr>
          <w:p w14:paraId="3959D65F" w14:textId="1BD5006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shd w:val="clear" w:color="auto" w:fill="FFFFFF" w:themeFill="background1"/>
            <w:noWrap/>
            <w:vAlign w:val="center"/>
          </w:tcPr>
          <w:p w14:paraId="4681C032" w14:textId="43B2ACD8"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7AB71527" w14:textId="5FF13608"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5CB374F3" w14:textId="4DA577C9"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6B9A6AD0" w14:textId="68B6F36C"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1E0093E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173756A5"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bCs/>
                <w:sz w:val="16"/>
                <w:szCs w:val="16"/>
              </w:rPr>
              <w:t>К</w:t>
            </w:r>
          </w:p>
        </w:tc>
        <w:tc>
          <w:tcPr>
            <w:tcW w:w="100" w:type="pct"/>
            <w:noWrap/>
            <w:textDirection w:val="btLr"/>
            <w:vAlign w:val="center"/>
          </w:tcPr>
          <w:p w14:paraId="4103BB3A"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shd w:val="clear" w:color="auto" w:fill="FFFFFF" w:themeFill="background1"/>
            <w:noWrap/>
            <w:vAlign w:val="center"/>
          </w:tcPr>
          <w:p w14:paraId="47327E41" w14:textId="3333FB66"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noWrap/>
            <w:vAlign w:val="center"/>
          </w:tcPr>
          <w:p w14:paraId="772269D0" w14:textId="615FCC78"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7E424778" w14:textId="18FDF2FE"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4FBCD0FC" w14:textId="60E053DB"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19AA4045" w14:textId="265D35A9"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3370600C" w14:textId="1BEE7723"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FFFFFF" w:themeFill="background1"/>
            <w:noWrap/>
            <w:vAlign w:val="center"/>
          </w:tcPr>
          <w:p w14:paraId="7921830C" w14:textId="2AFF3705"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15AD69A2" w14:textId="2720A8FA"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38BA3282" w14:textId="5BD5761A"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5A308A14" w14:textId="2530CA81"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FFFFFF" w:themeFill="background1"/>
            <w:noWrap/>
            <w:vAlign w:val="center"/>
          </w:tcPr>
          <w:p w14:paraId="132E0DD7" w14:textId="14448F0E"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vAlign w:val="center"/>
          </w:tcPr>
          <w:p w14:paraId="68D5AC26" w14:textId="66FD08B9"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FFFFFF" w:themeFill="background1"/>
            <w:vAlign w:val="center"/>
          </w:tcPr>
          <w:p w14:paraId="683A0CBD" w14:textId="2591D74A"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FFFFFF" w:themeFill="background1"/>
            <w:vAlign w:val="center"/>
          </w:tcPr>
          <w:p w14:paraId="16078DD2" w14:textId="6573C678"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FFFFFF" w:themeFill="background1"/>
            <w:vAlign w:val="center"/>
          </w:tcPr>
          <w:p w14:paraId="3AD87EFE" w14:textId="1A8E7038"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FFFFFF" w:themeFill="background1"/>
            <w:vAlign w:val="center"/>
          </w:tcPr>
          <w:p w14:paraId="1E8C979D" w14:textId="301E6ED3"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FFFFFF" w:themeFill="background1"/>
            <w:vAlign w:val="center"/>
          </w:tcPr>
          <w:p w14:paraId="12A12480" w14:textId="1E8D5C66"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FFFFFF" w:themeFill="background1"/>
            <w:vAlign w:val="center"/>
          </w:tcPr>
          <w:p w14:paraId="4B01FA65" w14:textId="72F43B21"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25EFE1D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7EB8A7B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tcPr>
          <w:p w14:paraId="0D06D57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5A3758A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185090C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tcPr>
          <w:p w14:paraId="65CFE0A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72EAAB94" w14:textId="4CAD12B6" w:rsidR="008164B7" w:rsidRPr="001F1BDC" w:rsidRDefault="008164B7" w:rsidP="008164B7">
            <w:pPr>
              <w:spacing w:after="0" w:line="240" w:lineRule="auto"/>
              <w:contextualSpacing/>
              <w:jc w:val="center"/>
              <w:rPr>
                <w:rFonts w:ascii="Times New Roman" w:hAnsi="Times New Roman"/>
                <w:sz w:val="16"/>
                <w:szCs w:val="16"/>
              </w:rPr>
            </w:pPr>
            <w:r w:rsidRPr="001F1BDC">
              <w:rPr>
                <w:rFonts w:ascii="Times New Roman" w:hAnsi="Times New Roman"/>
                <w:sz w:val="16"/>
                <w:szCs w:val="16"/>
              </w:rPr>
              <w:t>124</w:t>
            </w:r>
          </w:p>
        </w:tc>
      </w:tr>
      <w:tr w:rsidR="008164B7" w:rsidRPr="00315F34" w14:paraId="7068A941" w14:textId="77777777" w:rsidTr="008164B7">
        <w:trPr>
          <w:jc w:val="center"/>
        </w:trPr>
        <w:tc>
          <w:tcPr>
            <w:tcW w:w="208" w:type="pct"/>
            <w:tcMar>
              <w:left w:w="85" w:type="dxa"/>
              <w:right w:w="85" w:type="dxa"/>
            </w:tcMar>
            <w:vAlign w:val="center"/>
          </w:tcPr>
          <w:p w14:paraId="3B6C42C7"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lastRenderedPageBreak/>
              <w:t>МДК.01.02</w:t>
            </w:r>
          </w:p>
        </w:tc>
        <w:tc>
          <w:tcPr>
            <w:tcW w:w="560" w:type="pct"/>
            <w:noWrap/>
          </w:tcPr>
          <w:p w14:paraId="434A9FC3" w14:textId="77777777" w:rsidR="008164B7" w:rsidRPr="00315F34" w:rsidRDefault="008164B7" w:rsidP="008164B7">
            <w:pPr>
              <w:spacing w:after="0" w:line="240" w:lineRule="auto"/>
              <w:contextualSpacing/>
              <w:rPr>
                <w:rFonts w:ascii="Times New Roman" w:hAnsi="Times New Roman"/>
                <w:sz w:val="16"/>
                <w:szCs w:val="16"/>
              </w:rPr>
            </w:pPr>
            <w:r w:rsidRPr="005D432C">
              <w:rPr>
                <w:rFonts w:ascii="Times New Roman" w:hAnsi="Times New Roman"/>
                <w:sz w:val="16"/>
                <w:szCs w:val="16"/>
              </w:rPr>
              <w:t>Макетирование швейных изделий</w:t>
            </w:r>
          </w:p>
        </w:tc>
        <w:tc>
          <w:tcPr>
            <w:tcW w:w="96" w:type="pct"/>
            <w:shd w:val="clear" w:color="auto" w:fill="FFFFFF" w:themeFill="background1"/>
            <w:vAlign w:val="center"/>
          </w:tcPr>
          <w:p w14:paraId="20DFE305" w14:textId="594489F2"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vAlign w:val="center"/>
          </w:tcPr>
          <w:p w14:paraId="4814EEDD" w14:textId="3EEB05A6"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vAlign w:val="center"/>
          </w:tcPr>
          <w:p w14:paraId="661C6907" w14:textId="039D26ED"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FFFFFF" w:themeFill="background1"/>
            <w:vAlign w:val="center"/>
          </w:tcPr>
          <w:p w14:paraId="6AF61C17" w14:textId="4F1F6CC8"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vAlign w:val="center"/>
          </w:tcPr>
          <w:p w14:paraId="7EA0836E" w14:textId="67B613B8"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vAlign w:val="center"/>
          </w:tcPr>
          <w:p w14:paraId="6EDF1482" w14:textId="436A7FCF"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92D050"/>
            <w:vAlign w:val="center"/>
          </w:tcPr>
          <w:p w14:paraId="7F22C1AC" w14:textId="2464A06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6" w:type="pct"/>
            <w:shd w:val="clear" w:color="auto" w:fill="92D050"/>
            <w:noWrap/>
            <w:vAlign w:val="center"/>
          </w:tcPr>
          <w:p w14:paraId="736CECD3" w14:textId="5223A96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shd w:val="clear" w:color="auto" w:fill="92D050"/>
            <w:noWrap/>
            <w:vAlign w:val="center"/>
          </w:tcPr>
          <w:p w14:paraId="34C658E8" w14:textId="72E1CC9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0" w:type="pct"/>
            <w:shd w:val="clear" w:color="auto" w:fill="92D050"/>
            <w:noWrap/>
            <w:vAlign w:val="center"/>
          </w:tcPr>
          <w:p w14:paraId="384D98AB" w14:textId="48882B5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0" w:type="pct"/>
            <w:shd w:val="clear" w:color="auto" w:fill="92D050"/>
            <w:noWrap/>
            <w:vAlign w:val="center"/>
          </w:tcPr>
          <w:p w14:paraId="13E6B08A" w14:textId="59C3AE4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0" w:type="pct"/>
            <w:shd w:val="clear" w:color="auto" w:fill="92D050"/>
            <w:vAlign w:val="center"/>
          </w:tcPr>
          <w:p w14:paraId="140F5E80" w14:textId="66C1AC4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shd w:val="clear" w:color="auto" w:fill="92D050"/>
            <w:noWrap/>
            <w:vAlign w:val="center"/>
          </w:tcPr>
          <w:p w14:paraId="2CA9091A" w14:textId="0AE50D9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shd w:val="clear" w:color="auto" w:fill="92D050"/>
            <w:noWrap/>
            <w:vAlign w:val="center"/>
          </w:tcPr>
          <w:p w14:paraId="6BCEF18D" w14:textId="0AB42D9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shd w:val="clear" w:color="auto" w:fill="92D050"/>
            <w:noWrap/>
            <w:vAlign w:val="center"/>
          </w:tcPr>
          <w:p w14:paraId="7D159685" w14:textId="74AF701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shd w:val="clear" w:color="auto" w:fill="FFFFFF" w:themeFill="background1"/>
            <w:noWrap/>
            <w:vAlign w:val="center"/>
          </w:tcPr>
          <w:p w14:paraId="403C6686" w14:textId="75A9488A"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6836066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7BA0BAEA"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bCs/>
                <w:sz w:val="16"/>
                <w:szCs w:val="16"/>
              </w:rPr>
              <w:t>К</w:t>
            </w:r>
          </w:p>
        </w:tc>
        <w:tc>
          <w:tcPr>
            <w:tcW w:w="100" w:type="pct"/>
            <w:noWrap/>
            <w:textDirection w:val="btLr"/>
            <w:vAlign w:val="center"/>
          </w:tcPr>
          <w:p w14:paraId="602F9BDE"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shd w:val="clear" w:color="auto" w:fill="FFFFFF" w:themeFill="background1"/>
            <w:noWrap/>
            <w:vAlign w:val="center"/>
          </w:tcPr>
          <w:p w14:paraId="1D7B6D0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noWrap/>
            <w:vAlign w:val="center"/>
          </w:tcPr>
          <w:p w14:paraId="2312E6D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272F51A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5D5D25D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FFFFFF" w:themeFill="background1"/>
            <w:noWrap/>
            <w:vAlign w:val="center"/>
          </w:tcPr>
          <w:p w14:paraId="5980F08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42988C4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FFFFFF" w:themeFill="background1"/>
            <w:noWrap/>
            <w:vAlign w:val="center"/>
          </w:tcPr>
          <w:p w14:paraId="714AC88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FFFFFF" w:themeFill="background1"/>
            <w:noWrap/>
            <w:vAlign w:val="center"/>
          </w:tcPr>
          <w:p w14:paraId="5CFBAE1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3E53B56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FFFFFF" w:themeFill="background1"/>
            <w:noWrap/>
            <w:vAlign w:val="center"/>
          </w:tcPr>
          <w:p w14:paraId="2C62F79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FFFFFF" w:themeFill="background1"/>
            <w:noWrap/>
            <w:vAlign w:val="center"/>
          </w:tcPr>
          <w:p w14:paraId="6BC197D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FFFFFF" w:themeFill="background1"/>
          </w:tcPr>
          <w:p w14:paraId="7CEB55E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FFFFFF" w:themeFill="background1"/>
          </w:tcPr>
          <w:p w14:paraId="6B4BFC6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FFFFFF" w:themeFill="background1"/>
          </w:tcPr>
          <w:p w14:paraId="5D1EC1C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FFFFFF" w:themeFill="background1"/>
          </w:tcPr>
          <w:p w14:paraId="7FFCB85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FFFFFF" w:themeFill="background1"/>
          </w:tcPr>
          <w:p w14:paraId="1D390BF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FFFFFF" w:themeFill="background1"/>
          </w:tcPr>
          <w:p w14:paraId="308DEB3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FFFFFF" w:themeFill="background1"/>
          </w:tcPr>
          <w:p w14:paraId="4F854B9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47B1929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025136D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tcPr>
          <w:p w14:paraId="00B1D8B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41D3623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656C776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tcPr>
          <w:p w14:paraId="0D2D687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220D39A1" w14:textId="77777777" w:rsidR="008164B7" w:rsidRPr="001F1BDC" w:rsidRDefault="008164B7" w:rsidP="008164B7">
            <w:pPr>
              <w:spacing w:after="0" w:line="240" w:lineRule="auto"/>
              <w:contextualSpacing/>
              <w:jc w:val="center"/>
              <w:rPr>
                <w:rFonts w:ascii="Times New Roman" w:hAnsi="Times New Roman"/>
                <w:sz w:val="16"/>
                <w:szCs w:val="16"/>
              </w:rPr>
            </w:pPr>
            <w:r w:rsidRPr="001F1BDC">
              <w:rPr>
                <w:rFonts w:ascii="Times New Roman" w:hAnsi="Times New Roman"/>
                <w:sz w:val="16"/>
                <w:szCs w:val="16"/>
              </w:rPr>
              <w:t>36</w:t>
            </w:r>
          </w:p>
        </w:tc>
      </w:tr>
      <w:tr w:rsidR="008164B7" w:rsidRPr="00315F34" w14:paraId="6417F50F" w14:textId="77777777" w:rsidTr="008164B7">
        <w:trPr>
          <w:jc w:val="center"/>
        </w:trPr>
        <w:tc>
          <w:tcPr>
            <w:tcW w:w="208" w:type="pct"/>
            <w:vAlign w:val="center"/>
          </w:tcPr>
          <w:p w14:paraId="7A3225A9"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УП.</w:t>
            </w:r>
            <w:r>
              <w:rPr>
                <w:rFonts w:ascii="Times New Roman" w:hAnsi="Times New Roman"/>
                <w:sz w:val="14"/>
                <w:szCs w:val="14"/>
              </w:rPr>
              <w:t>01</w:t>
            </w:r>
          </w:p>
        </w:tc>
        <w:tc>
          <w:tcPr>
            <w:tcW w:w="560" w:type="pct"/>
            <w:noWrap/>
            <w:vAlign w:val="center"/>
          </w:tcPr>
          <w:p w14:paraId="70DBB8C1" w14:textId="77777777" w:rsidR="008164B7" w:rsidRPr="00315F34" w:rsidRDefault="008164B7" w:rsidP="008164B7">
            <w:pPr>
              <w:spacing w:after="0"/>
              <w:contextualSpacing/>
              <w:rPr>
                <w:rFonts w:ascii="Times New Roman" w:hAnsi="Times New Roman"/>
                <w:sz w:val="16"/>
                <w:szCs w:val="16"/>
                <w:vertAlign w:val="superscript"/>
              </w:rPr>
            </w:pPr>
            <w:r w:rsidRPr="00315F34">
              <w:rPr>
                <w:rFonts w:ascii="Times New Roman" w:hAnsi="Times New Roman"/>
                <w:sz w:val="16"/>
                <w:szCs w:val="16"/>
              </w:rPr>
              <w:t>Учебная практика</w:t>
            </w:r>
          </w:p>
        </w:tc>
        <w:tc>
          <w:tcPr>
            <w:tcW w:w="96" w:type="pct"/>
            <w:vAlign w:val="center"/>
          </w:tcPr>
          <w:p w14:paraId="384BC7C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4E3B633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575A645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vAlign w:val="center"/>
          </w:tcPr>
          <w:p w14:paraId="41C72C6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vAlign w:val="center"/>
          </w:tcPr>
          <w:p w14:paraId="10FF2F0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28BB0D0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2AF0CE2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noWrap/>
            <w:vAlign w:val="center"/>
          </w:tcPr>
          <w:p w14:paraId="732219A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7E3F8AF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66C3EC0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05433DA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vAlign w:val="center"/>
          </w:tcPr>
          <w:p w14:paraId="7FA04F4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440F734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1FC61BB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0E22532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55DC31C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7B6E140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49042D7C"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bCs/>
                <w:sz w:val="16"/>
                <w:szCs w:val="16"/>
              </w:rPr>
              <w:t>К</w:t>
            </w:r>
          </w:p>
        </w:tc>
        <w:tc>
          <w:tcPr>
            <w:tcW w:w="100" w:type="pct"/>
            <w:noWrap/>
            <w:textDirection w:val="btLr"/>
            <w:vAlign w:val="center"/>
          </w:tcPr>
          <w:p w14:paraId="4051C424"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noWrap/>
            <w:vAlign w:val="center"/>
          </w:tcPr>
          <w:p w14:paraId="1BDE679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3E39669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3B20D0E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74FAC39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532DA4D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191975B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00C4D9E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1AE7204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2FCEC6B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2AAB692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noWrap/>
            <w:vAlign w:val="center"/>
          </w:tcPr>
          <w:p w14:paraId="0CED3A7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Pr>
          <w:p w14:paraId="03E7F7A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tcPr>
          <w:p w14:paraId="75138CE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0A115EF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5774C7E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tcPr>
          <w:p w14:paraId="3626B0A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tcPr>
          <w:p w14:paraId="0553E38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7E4CFC0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FFFFFF" w:themeFill="background1"/>
          </w:tcPr>
          <w:p w14:paraId="6A6E4D2C" w14:textId="6C404FCB"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249371B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tcPr>
          <w:p w14:paraId="477E666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572C417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57D8FC6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tcPr>
          <w:p w14:paraId="3A56CFE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2F72D9BD" w14:textId="5524725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36</w:t>
            </w:r>
          </w:p>
        </w:tc>
      </w:tr>
      <w:tr w:rsidR="008164B7" w:rsidRPr="00315F34" w14:paraId="51BA2ACD" w14:textId="77777777" w:rsidTr="008164B7">
        <w:trPr>
          <w:cantSplit/>
          <w:trHeight w:val="64"/>
          <w:jc w:val="center"/>
        </w:trPr>
        <w:tc>
          <w:tcPr>
            <w:tcW w:w="208" w:type="pct"/>
            <w:vAlign w:val="center"/>
          </w:tcPr>
          <w:p w14:paraId="062132A5"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ПП.</w:t>
            </w:r>
            <w:r>
              <w:rPr>
                <w:rFonts w:ascii="Times New Roman" w:hAnsi="Times New Roman"/>
                <w:sz w:val="14"/>
                <w:szCs w:val="14"/>
              </w:rPr>
              <w:t>01</w:t>
            </w:r>
          </w:p>
        </w:tc>
        <w:tc>
          <w:tcPr>
            <w:tcW w:w="560" w:type="pct"/>
            <w:noWrap/>
            <w:vAlign w:val="center"/>
          </w:tcPr>
          <w:p w14:paraId="42A09086" w14:textId="77777777"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Производственная практика</w:t>
            </w:r>
          </w:p>
        </w:tc>
        <w:tc>
          <w:tcPr>
            <w:tcW w:w="96" w:type="pct"/>
            <w:vAlign w:val="center"/>
          </w:tcPr>
          <w:p w14:paraId="24D5417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243C60F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3B5FF60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vAlign w:val="center"/>
          </w:tcPr>
          <w:p w14:paraId="6B6E941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vAlign w:val="center"/>
          </w:tcPr>
          <w:p w14:paraId="0C34ABA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5BAAB3A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3EBA390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noWrap/>
            <w:vAlign w:val="center"/>
          </w:tcPr>
          <w:p w14:paraId="0929851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18E3F09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7B91A8E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1E09437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vAlign w:val="center"/>
          </w:tcPr>
          <w:p w14:paraId="646D0F6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46F4DBF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3AA6EAF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30900E7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92D050"/>
            <w:noWrap/>
            <w:textDirection w:val="btLr"/>
            <w:vAlign w:val="center"/>
          </w:tcPr>
          <w:p w14:paraId="2186FEA9" w14:textId="2938733A"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shd w:val="clear" w:color="auto" w:fill="FFFFFF" w:themeFill="background1"/>
            <w:noWrap/>
            <w:vAlign w:val="center"/>
          </w:tcPr>
          <w:p w14:paraId="52E46BA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20034388"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bCs/>
                <w:sz w:val="16"/>
                <w:szCs w:val="16"/>
              </w:rPr>
              <w:t>К</w:t>
            </w:r>
          </w:p>
        </w:tc>
        <w:tc>
          <w:tcPr>
            <w:tcW w:w="100" w:type="pct"/>
            <w:noWrap/>
            <w:textDirection w:val="btLr"/>
            <w:vAlign w:val="center"/>
          </w:tcPr>
          <w:p w14:paraId="38428C07"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noWrap/>
            <w:vAlign w:val="center"/>
          </w:tcPr>
          <w:p w14:paraId="6C02B74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3F3E8E6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5DEA4E2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00C4F94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1F9ABFE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0EBFD3F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7034473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209C26C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2188D88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19E8191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noWrap/>
            <w:vAlign w:val="center"/>
          </w:tcPr>
          <w:p w14:paraId="7816B9C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Pr>
          <w:p w14:paraId="1AE2EDC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tcPr>
          <w:p w14:paraId="0EC7B76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1ED34C9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2B2E582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tcPr>
          <w:p w14:paraId="2BF9CB4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tcPr>
          <w:p w14:paraId="28F94D1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7F0E8E4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6C75BC8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7BCE1C1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tcPr>
          <w:p w14:paraId="2D18C69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2A86A0A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09CD5FA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tcPr>
          <w:p w14:paraId="26DAC29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3166D9B1" w14:textId="2C947FA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36</w:t>
            </w:r>
          </w:p>
        </w:tc>
      </w:tr>
      <w:tr w:rsidR="0072277A" w:rsidRPr="00315F34" w14:paraId="57C2F5EE" w14:textId="77777777" w:rsidTr="008164B7">
        <w:trPr>
          <w:jc w:val="center"/>
        </w:trPr>
        <w:tc>
          <w:tcPr>
            <w:tcW w:w="208" w:type="pct"/>
            <w:shd w:val="clear" w:color="auto" w:fill="D9D9D9"/>
            <w:tcMar>
              <w:left w:w="85" w:type="dxa"/>
              <w:right w:w="85" w:type="dxa"/>
            </w:tcMar>
            <w:vAlign w:val="center"/>
          </w:tcPr>
          <w:p w14:paraId="6E08C998" w14:textId="77777777" w:rsidR="008164B7" w:rsidRPr="00315F34" w:rsidRDefault="008164B7" w:rsidP="008164B7">
            <w:pPr>
              <w:spacing w:after="0"/>
              <w:contextualSpacing/>
              <w:rPr>
                <w:rFonts w:ascii="Times New Roman" w:hAnsi="Times New Roman"/>
                <w:b/>
                <w:bCs/>
                <w:sz w:val="14"/>
                <w:szCs w:val="14"/>
              </w:rPr>
            </w:pPr>
            <w:r w:rsidRPr="00315F34">
              <w:rPr>
                <w:rFonts w:ascii="Times New Roman" w:hAnsi="Times New Roman"/>
                <w:b/>
                <w:bCs/>
                <w:sz w:val="14"/>
                <w:szCs w:val="14"/>
              </w:rPr>
              <w:t>ПМ.02</w:t>
            </w:r>
          </w:p>
        </w:tc>
        <w:tc>
          <w:tcPr>
            <w:tcW w:w="560" w:type="pct"/>
            <w:shd w:val="clear" w:color="auto" w:fill="D9D9D9"/>
            <w:noWrap/>
            <w:vAlign w:val="center"/>
          </w:tcPr>
          <w:p w14:paraId="622AC53A" w14:textId="77777777" w:rsidR="008164B7" w:rsidRPr="005D432C" w:rsidRDefault="008164B7" w:rsidP="008164B7">
            <w:pPr>
              <w:spacing w:after="0"/>
              <w:contextualSpacing/>
              <w:rPr>
                <w:rFonts w:ascii="Times New Roman" w:hAnsi="Times New Roman"/>
                <w:b/>
                <w:sz w:val="16"/>
                <w:szCs w:val="16"/>
              </w:rPr>
            </w:pPr>
            <w:r w:rsidRPr="005D432C">
              <w:rPr>
                <w:rFonts w:ascii="Times New Roman" w:hAnsi="Times New Roman"/>
                <w:b/>
                <w:sz w:val="16"/>
                <w:szCs w:val="16"/>
              </w:rPr>
              <w:t>Конструирование и моделирование швейных изделий</w:t>
            </w:r>
          </w:p>
        </w:tc>
        <w:tc>
          <w:tcPr>
            <w:tcW w:w="96" w:type="pct"/>
            <w:shd w:val="clear" w:color="auto" w:fill="D9D9D9"/>
            <w:vAlign w:val="center"/>
          </w:tcPr>
          <w:p w14:paraId="1DDD296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vAlign w:val="center"/>
          </w:tcPr>
          <w:p w14:paraId="4889F40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vAlign w:val="center"/>
          </w:tcPr>
          <w:p w14:paraId="6F63F02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D9D9D9"/>
            <w:vAlign w:val="center"/>
          </w:tcPr>
          <w:p w14:paraId="680033A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vAlign w:val="center"/>
          </w:tcPr>
          <w:p w14:paraId="6ACA455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vAlign w:val="center"/>
          </w:tcPr>
          <w:p w14:paraId="6CD2F2D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vAlign w:val="center"/>
          </w:tcPr>
          <w:p w14:paraId="73BC2DF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D9D9D9"/>
            <w:noWrap/>
            <w:vAlign w:val="center"/>
          </w:tcPr>
          <w:p w14:paraId="153BB47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2E88314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noWrap/>
            <w:vAlign w:val="center"/>
          </w:tcPr>
          <w:p w14:paraId="39D7FD3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noWrap/>
            <w:vAlign w:val="center"/>
          </w:tcPr>
          <w:p w14:paraId="2E18E65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vAlign w:val="center"/>
          </w:tcPr>
          <w:p w14:paraId="0C49718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7894D3F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0094334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507FD32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52D561E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5F18D5B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56CAE927"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100" w:type="pct"/>
            <w:shd w:val="clear" w:color="auto" w:fill="D9D9D9"/>
            <w:noWrap/>
            <w:vAlign w:val="center"/>
          </w:tcPr>
          <w:p w14:paraId="415F4EB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005AA7C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noWrap/>
            <w:vAlign w:val="center"/>
          </w:tcPr>
          <w:p w14:paraId="30E26D9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7992B82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0CAED1C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29B1DE6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27AE414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D9D9D9"/>
            <w:noWrap/>
            <w:vAlign w:val="center"/>
          </w:tcPr>
          <w:p w14:paraId="630C1B0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62760FF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664F85E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13D166A2"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94" w:type="pct"/>
            <w:tcBorders>
              <w:right w:val="single" w:sz="4" w:space="0" w:color="auto"/>
            </w:tcBorders>
            <w:shd w:val="clear" w:color="auto" w:fill="D9D9D9"/>
            <w:noWrap/>
            <w:vAlign w:val="center"/>
          </w:tcPr>
          <w:p w14:paraId="635B1BA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tcPr>
          <w:p w14:paraId="3940EED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D9D9D9"/>
          </w:tcPr>
          <w:p w14:paraId="0B16D29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D9D9D9"/>
          </w:tcPr>
          <w:p w14:paraId="059AD98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D9D9D9"/>
          </w:tcPr>
          <w:p w14:paraId="2098F47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D9D9D9"/>
          </w:tcPr>
          <w:p w14:paraId="26E7C8A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D9D9D9"/>
          </w:tcPr>
          <w:p w14:paraId="2508C04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5BC60E7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5825791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30A3585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shd w:val="clear" w:color="auto" w:fill="D9D9D9"/>
          </w:tcPr>
          <w:p w14:paraId="058124E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shd w:val="clear" w:color="auto" w:fill="D9D9D9"/>
          </w:tcPr>
          <w:p w14:paraId="4670775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shd w:val="clear" w:color="auto" w:fill="D9D9D9"/>
          </w:tcPr>
          <w:p w14:paraId="639F603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shd w:val="clear" w:color="auto" w:fill="D9D9D9"/>
          </w:tcPr>
          <w:p w14:paraId="743B9B8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D9D9D9"/>
            <w:vAlign w:val="center"/>
          </w:tcPr>
          <w:p w14:paraId="2DCACA63" w14:textId="7242FB2C" w:rsidR="008164B7" w:rsidRPr="005D432C" w:rsidRDefault="008164B7" w:rsidP="008164B7">
            <w:pPr>
              <w:spacing w:after="0" w:line="240" w:lineRule="auto"/>
              <w:contextualSpacing/>
              <w:jc w:val="center"/>
              <w:rPr>
                <w:rFonts w:ascii="Times New Roman" w:hAnsi="Times New Roman"/>
                <w:sz w:val="16"/>
                <w:szCs w:val="16"/>
              </w:rPr>
            </w:pPr>
          </w:p>
        </w:tc>
      </w:tr>
      <w:tr w:rsidR="008164B7" w:rsidRPr="00315F34" w14:paraId="27B05600" w14:textId="77777777" w:rsidTr="008164B7">
        <w:trPr>
          <w:jc w:val="center"/>
        </w:trPr>
        <w:tc>
          <w:tcPr>
            <w:tcW w:w="208" w:type="pct"/>
            <w:tcMar>
              <w:left w:w="85" w:type="dxa"/>
              <w:right w:w="85" w:type="dxa"/>
            </w:tcMar>
            <w:vAlign w:val="center"/>
          </w:tcPr>
          <w:p w14:paraId="6D618D9D"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МДК.02.01</w:t>
            </w:r>
          </w:p>
        </w:tc>
        <w:tc>
          <w:tcPr>
            <w:tcW w:w="560" w:type="pct"/>
            <w:noWrap/>
          </w:tcPr>
          <w:p w14:paraId="5282BE4A" w14:textId="77777777" w:rsidR="008164B7" w:rsidRPr="00315F34" w:rsidRDefault="008164B7" w:rsidP="008164B7">
            <w:pPr>
              <w:spacing w:after="0" w:line="240" w:lineRule="auto"/>
              <w:contextualSpacing/>
              <w:rPr>
                <w:rFonts w:ascii="Times New Roman" w:hAnsi="Times New Roman"/>
                <w:sz w:val="16"/>
                <w:szCs w:val="16"/>
              </w:rPr>
            </w:pPr>
            <w:r w:rsidRPr="005D432C">
              <w:rPr>
                <w:rFonts w:ascii="Times New Roman" w:hAnsi="Times New Roman"/>
                <w:sz w:val="16"/>
                <w:szCs w:val="16"/>
              </w:rPr>
              <w:t>Теоретические основы конструирования швейных изделий</w:t>
            </w:r>
          </w:p>
        </w:tc>
        <w:tc>
          <w:tcPr>
            <w:tcW w:w="96" w:type="pct"/>
            <w:shd w:val="clear" w:color="auto" w:fill="92D050"/>
            <w:vAlign w:val="center"/>
          </w:tcPr>
          <w:p w14:paraId="7CCAF944" w14:textId="2191B22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4" w:type="pct"/>
            <w:shd w:val="clear" w:color="auto" w:fill="92D050"/>
            <w:vAlign w:val="center"/>
          </w:tcPr>
          <w:p w14:paraId="11C9A47C" w14:textId="6D6B637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4" w:type="pct"/>
            <w:shd w:val="clear" w:color="auto" w:fill="92D050"/>
            <w:vAlign w:val="center"/>
          </w:tcPr>
          <w:p w14:paraId="7FB7E968" w14:textId="4BD3D75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6" w:type="pct"/>
            <w:shd w:val="clear" w:color="auto" w:fill="92D050"/>
            <w:vAlign w:val="center"/>
          </w:tcPr>
          <w:p w14:paraId="4D823C1B" w14:textId="18FA3D3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8" w:type="pct"/>
            <w:shd w:val="clear" w:color="auto" w:fill="92D050"/>
            <w:vAlign w:val="center"/>
          </w:tcPr>
          <w:p w14:paraId="1848C56E" w14:textId="530A46E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4" w:type="pct"/>
            <w:shd w:val="clear" w:color="auto" w:fill="92D050"/>
            <w:vAlign w:val="center"/>
          </w:tcPr>
          <w:p w14:paraId="3ACADCD6" w14:textId="4C50194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4" w:type="pct"/>
            <w:shd w:val="clear" w:color="auto" w:fill="92D050"/>
            <w:vAlign w:val="center"/>
          </w:tcPr>
          <w:p w14:paraId="1386C959" w14:textId="37E6026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6" w:type="pct"/>
            <w:shd w:val="clear" w:color="auto" w:fill="92D050"/>
            <w:noWrap/>
            <w:vAlign w:val="center"/>
          </w:tcPr>
          <w:p w14:paraId="34E71960" w14:textId="0DF6BB7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8" w:type="pct"/>
            <w:shd w:val="clear" w:color="auto" w:fill="92D050"/>
            <w:noWrap/>
            <w:vAlign w:val="center"/>
          </w:tcPr>
          <w:p w14:paraId="20C53AA3" w14:textId="4D83088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100" w:type="pct"/>
            <w:shd w:val="clear" w:color="auto" w:fill="92D050"/>
            <w:noWrap/>
            <w:vAlign w:val="center"/>
          </w:tcPr>
          <w:p w14:paraId="496752FC" w14:textId="36EB927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100" w:type="pct"/>
            <w:shd w:val="clear" w:color="auto" w:fill="92D050"/>
            <w:noWrap/>
            <w:vAlign w:val="center"/>
          </w:tcPr>
          <w:p w14:paraId="1BE76A3C" w14:textId="065DB9A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100" w:type="pct"/>
            <w:shd w:val="clear" w:color="auto" w:fill="92D050"/>
            <w:vAlign w:val="center"/>
          </w:tcPr>
          <w:p w14:paraId="17E34DBA" w14:textId="54A7921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8" w:type="pct"/>
            <w:shd w:val="clear" w:color="auto" w:fill="92D050"/>
            <w:noWrap/>
            <w:vAlign w:val="center"/>
          </w:tcPr>
          <w:p w14:paraId="06298874" w14:textId="3B9C10B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4" w:type="pct"/>
            <w:shd w:val="clear" w:color="auto" w:fill="92D050"/>
            <w:noWrap/>
            <w:vAlign w:val="center"/>
          </w:tcPr>
          <w:p w14:paraId="0264803E" w14:textId="6D3AE5B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4" w:type="pct"/>
            <w:shd w:val="clear" w:color="auto" w:fill="92D050"/>
            <w:noWrap/>
            <w:vAlign w:val="center"/>
          </w:tcPr>
          <w:p w14:paraId="6498838B" w14:textId="078BB37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4" w:type="pct"/>
            <w:shd w:val="clear" w:color="auto" w:fill="FFFFFF" w:themeFill="background1"/>
            <w:noWrap/>
            <w:vAlign w:val="center"/>
          </w:tcPr>
          <w:p w14:paraId="49FB4E1B" w14:textId="52B1E514"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48F02DC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411958E7"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bCs/>
                <w:sz w:val="16"/>
                <w:szCs w:val="16"/>
              </w:rPr>
              <w:t>К</w:t>
            </w:r>
          </w:p>
        </w:tc>
        <w:tc>
          <w:tcPr>
            <w:tcW w:w="100" w:type="pct"/>
            <w:noWrap/>
            <w:textDirection w:val="btLr"/>
            <w:vAlign w:val="center"/>
          </w:tcPr>
          <w:p w14:paraId="04746A71"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shd w:val="clear" w:color="auto" w:fill="92D050"/>
            <w:noWrap/>
            <w:vAlign w:val="center"/>
          </w:tcPr>
          <w:p w14:paraId="01242056" w14:textId="6D7B7B4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100" w:type="pct"/>
            <w:shd w:val="clear" w:color="auto" w:fill="92D050"/>
            <w:noWrap/>
            <w:vAlign w:val="center"/>
          </w:tcPr>
          <w:p w14:paraId="61F927F5" w14:textId="1A2764F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8" w:type="pct"/>
            <w:shd w:val="clear" w:color="auto" w:fill="92D050"/>
            <w:noWrap/>
            <w:vAlign w:val="center"/>
          </w:tcPr>
          <w:p w14:paraId="2E7EBBFF" w14:textId="41AAE7A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5" w:type="pct"/>
            <w:shd w:val="clear" w:color="auto" w:fill="92D050"/>
            <w:noWrap/>
            <w:vAlign w:val="center"/>
          </w:tcPr>
          <w:p w14:paraId="4EFEEA58" w14:textId="48B6C60C"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4" w:type="pct"/>
            <w:shd w:val="clear" w:color="auto" w:fill="92D050"/>
            <w:noWrap/>
            <w:vAlign w:val="center"/>
          </w:tcPr>
          <w:p w14:paraId="24712177" w14:textId="3462C9B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5" w:type="pct"/>
            <w:shd w:val="clear" w:color="auto" w:fill="92D050"/>
            <w:noWrap/>
            <w:vAlign w:val="center"/>
          </w:tcPr>
          <w:p w14:paraId="231D907F" w14:textId="5D8C3C4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9" w:type="pct"/>
            <w:shd w:val="clear" w:color="auto" w:fill="92D050"/>
            <w:noWrap/>
            <w:vAlign w:val="center"/>
          </w:tcPr>
          <w:p w14:paraId="403D2FCE" w14:textId="1F2F8F0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8" w:type="pct"/>
            <w:shd w:val="clear" w:color="auto" w:fill="92D050"/>
            <w:noWrap/>
            <w:vAlign w:val="center"/>
          </w:tcPr>
          <w:p w14:paraId="065FB93F" w14:textId="2173F55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5" w:type="pct"/>
            <w:shd w:val="clear" w:color="auto" w:fill="92D050"/>
            <w:noWrap/>
            <w:vAlign w:val="center"/>
          </w:tcPr>
          <w:p w14:paraId="21525D56" w14:textId="5A39325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5" w:type="pct"/>
            <w:shd w:val="clear" w:color="auto" w:fill="92D050"/>
            <w:noWrap/>
            <w:vAlign w:val="center"/>
          </w:tcPr>
          <w:p w14:paraId="6FD36F9A" w14:textId="07F86DB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4" w:type="pct"/>
            <w:tcBorders>
              <w:right w:val="single" w:sz="4" w:space="0" w:color="auto"/>
            </w:tcBorders>
            <w:shd w:val="clear" w:color="auto" w:fill="92D050"/>
            <w:noWrap/>
            <w:vAlign w:val="center"/>
          </w:tcPr>
          <w:p w14:paraId="1D6D4C1A" w14:textId="31338D9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100" w:type="pct"/>
            <w:shd w:val="clear" w:color="auto" w:fill="92D050"/>
            <w:vAlign w:val="center"/>
          </w:tcPr>
          <w:p w14:paraId="050D3D51" w14:textId="72FB038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100" w:type="pct"/>
            <w:tcBorders>
              <w:right w:val="single" w:sz="4" w:space="0" w:color="auto"/>
            </w:tcBorders>
            <w:shd w:val="clear" w:color="auto" w:fill="92D050"/>
            <w:vAlign w:val="center"/>
          </w:tcPr>
          <w:p w14:paraId="67F604EB" w14:textId="22C4778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5" w:type="pct"/>
            <w:tcBorders>
              <w:right w:val="single" w:sz="4" w:space="0" w:color="auto"/>
            </w:tcBorders>
            <w:shd w:val="clear" w:color="auto" w:fill="FFFFFF" w:themeFill="background1"/>
            <w:vAlign w:val="center"/>
          </w:tcPr>
          <w:p w14:paraId="6427A9EC" w14:textId="43EE2CA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FFFFFF" w:themeFill="background1"/>
            <w:vAlign w:val="center"/>
          </w:tcPr>
          <w:p w14:paraId="60AEBAEB" w14:textId="5D092C1D"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FFFFFF" w:themeFill="background1"/>
            <w:vAlign w:val="center"/>
          </w:tcPr>
          <w:p w14:paraId="2A45B0B3" w14:textId="4B1E1B46"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FFFFFF" w:themeFill="background1"/>
            <w:vAlign w:val="center"/>
          </w:tcPr>
          <w:p w14:paraId="4E988903" w14:textId="72087FDC"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FFFFFF" w:themeFill="background1"/>
            <w:vAlign w:val="center"/>
          </w:tcPr>
          <w:p w14:paraId="4CCD0497" w14:textId="6B4F4461"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7036002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62B0B63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tcPr>
          <w:p w14:paraId="304AC13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3EE3D43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45503AE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tcPr>
          <w:p w14:paraId="31EFDD3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5A05B2FC" w14:textId="26D3AB9D" w:rsidR="008164B7" w:rsidRPr="001F1BDC" w:rsidRDefault="008164B7" w:rsidP="008164B7">
            <w:pPr>
              <w:spacing w:after="0" w:line="240" w:lineRule="auto"/>
              <w:contextualSpacing/>
              <w:jc w:val="center"/>
              <w:rPr>
                <w:rFonts w:ascii="Times New Roman" w:hAnsi="Times New Roman"/>
                <w:sz w:val="16"/>
                <w:szCs w:val="16"/>
              </w:rPr>
            </w:pPr>
            <w:r w:rsidRPr="001F1BDC">
              <w:rPr>
                <w:rFonts w:ascii="Times New Roman" w:hAnsi="Times New Roman"/>
                <w:sz w:val="16"/>
                <w:szCs w:val="16"/>
              </w:rPr>
              <w:t>280</w:t>
            </w:r>
          </w:p>
        </w:tc>
      </w:tr>
      <w:tr w:rsidR="008164B7" w:rsidRPr="00315F34" w14:paraId="1A10B21B" w14:textId="77777777" w:rsidTr="008164B7">
        <w:trPr>
          <w:jc w:val="center"/>
        </w:trPr>
        <w:tc>
          <w:tcPr>
            <w:tcW w:w="208" w:type="pct"/>
            <w:tcMar>
              <w:left w:w="85" w:type="dxa"/>
              <w:right w:w="85" w:type="dxa"/>
            </w:tcMar>
            <w:vAlign w:val="center"/>
          </w:tcPr>
          <w:p w14:paraId="32DFF96B"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МДК.02.02</w:t>
            </w:r>
          </w:p>
        </w:tc>
        <w:tc>
          <w:tcPr>
            <w:tcW w:w="560" w:type="pct"/>
            <w:noWrap/>
          </w:tcPr>
          <w:p w14:paraId="55705948" w14:textId="77777777" w:rsidR="008164B7" w:rsidRPr="00315F34" w:rsidRDefault="008164B7" w:rsidP="008164B7">
            <w:pPr>
              <w:spacing w:after="0" w:line="240" w:lineRule="auto"/>
              <w:contextualSpacing/>
              <w:rPr>
                <w:rFonts w:ascii="Times New Roman" w:hAnsi="Times New Roman"/>
                <w:sz w:val="16"/>
                <w:szCs w:val="16"/>
              </w:rPr>
            </w:pPr>
            <w:r w:rsidRPr="005D432C">
              <w:rPr>
                <w:rFonts w:ascii="Times New Roman" w:hAnsi="Times New Roman"/>
                <w:sz w:val="16"/>
                <w:szCs w:val="16"/>
              </w:rPr>
              <w:t>Использование САПР для конструирования и моделирования швейных изделий</w:t>
            </w:r>
          </w:p>
        </w:tc>
        <w:tc>
          <w:tcPr>
            <w:tcW w:w="96" w:type="pct"/>
            <w:vAlign w:val="center"/>
          </w:tcPr>
          <w:p w14:paraId="521E101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665B787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5E29B66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vAlign w:val="center"/>
          </w:tcPr>
          <w:p w14:paraId="0147CF0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vAlign w:val="center"/>
          </w:tcPr>
          <w:p w14:paraId="3ADE4D8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7D513C4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3081C43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noWrap/>
            <w:vAlign w:val="center"/>
          </w:tcPr>
          <w:p w14:paraId="7D50240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0682078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4568169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4536A5E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vAlign w:val="center"/>
          </w:tcPr>
          <w:p w14:paraId="5C88222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6D922C3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1BB65CB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3E0EED1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5DAB19D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080B690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38C93185"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bCs/>
                <w:sz w:val="16"/>
                <w:szCs w:val="16"/>
              </w:rPr>
              <w:t>К</w:t>
            </w:r>
          </w:p>
        </w:tc>
        <w:tc>
          <w:tcPr>
            <w:tcW w:w="100" w:type="pct"/>
            <w:noWrap/>
            <w:textDirection w:val="btLr"/>
            <w:vAlign w:val="center"/>
          </w:tcPr>
          <w:p w14:paraId="197D9E73"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shd w:val="clear" w:color="auto" w:fill="92D050"/>
            <w:noWrap/>
            <w:vAlign w:val="center"/>
          </w:tcPr>
          <w:p w14:paraId="0334612C" w14:textId="4CAA648B"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0" w:type="pct"/>
            <w:shd w:val="clear" w:color="auto" w:fill="92D050"/>
            <w:noWrap/>
            <w:vAlign w:val="center"/>
          </w:tcPr>
          <w:p w14:paraId="0B807BBA" w14:textId="22597162"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shd w:val="clear" w:color="auto" w:fill="92D050"/>
            <w:noWrap/>
            <w:vAlign w:val="center"/>
          </w:tcPr>
          <w:p w14:paraId="5B173E87" w14:textId="5C5F8AC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shd w:val="clear" w:color="auto" w:fill="92D050"/>
            <w:noWrap/>
            <w:vAlign w:val="center"/>
          </w:tcPr>
          <w:p w14:paraId="25C6951B" w14:textId="585AD2E5"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shd w:val="clear" w:color="auto" w:fill="92D050"/>
            <w:noWrap/>
            <w:vAlign w:val="center"/>
          </w:tcPr>
          <w:p w14:paraId="4E52EFB8" w14:textId="2F5991A8"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shd w:val="clear" w:color="auto" w:fill="92D050"/>
            <w:noWrap/>
            <w:vAlign w:val="center"/>
          </w:tcPr>
          <w:p w14:paraId="5EC3478C" w14:textId="1A35942E"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shd w:val="clear" w:color="auto" w:fill="92D050"/>
            <w:noWrap/>
            <w:vAlign w:val="center"/>
          </w:tcPr>
          <w:p w14:paraId="049CC0AC" w14:textId="14825A64"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shd w:val="clear" w:color="auto" w:fill="92D050"/>
            <w:noWrap/>
            <w:vAlign w:val="center"/>
          </w:tcPr>
          <w:p w14:paraId="0C982ECD" w14:textId="67D27236"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shd w:val="clear" w:color="auto" w:fill="92D050"/>
            <w:noWrap/>
            <w:vAlign w:val="center"/>
          </w:tcPr>
          <w:p w14:paraId="4548174F" w14:textId="0F747130"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shd w:val="clear" w:color="auto" w:fill="92D050"/>
            <w:noWrap/>
            <w:vAlign w:val="center"/>
          </w:tcPr>
          <w:p w14:paraId="79B30B4F" w14:textId="012703A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4" w:type="pct"/>
            <w:tcBorders>
              <w:right w:val="single" w:sz="4" w:space="0" w:color="auto"/>
            </w:tcBorders>
            <w:shd w:val="clear" w:color="auto" w:fill="92D050"/>
            <w:noWrap/>
            <w:vAlign w:val="center"/>
          </w:tcPr>
          <w:p w14:paraId="64C5DF31" w14:textId="50C4B10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0" w:type="pct"/>
            <w:shd w:val="clear" w:color="auto" w:fill="92D050"/>
            <w:vAlign w:val="center"/>
          </w:tcPr>
          <w:p w14:paraId="161040A2" w14:textId="24C847B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0" w:type="pct"/>
            <w:tcBorders>
              <w:right w:val="single" w:sz="4" w:space="0" w:color="auto"/>
            </w:tcBorders>
            <w:shd w:val="clear" w:color="auto" w:fill="92D050"/>
            <w:vAlign w:val="center"/>
          </w:tcPr>
          <w:p w14:paraId="088C3490" w14:textId="327310B1"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tcBorders>
              <w:right w:val="single" w:sz="4" w:space="0" w:color="auto"/>
            </w:tcBorders>
          </w:tcPr>
          <w:p w14:paraId="05C9242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107C834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tcPr>
          <w:p w14:paraId="13C3DFA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tcPr>
          <w:p w14:paraId="5C66F1D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745984F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294F2E8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5DB9DF3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tcPr>
          <w:p w14:paraId="3EB534D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48B82F1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5CF32DD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tcPr>
          <w:p w14:paraId="7831880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1F3D9F30" w14:textId="77777777" w:rsidR="008164B7" w:rsidRPr="001F1BDC" w:rsidRDefault="008164B7" w:rsidP="008164B7">
            <w:pPr>
              <w:spacing w:after="0" w:line="240" w:lineRule="auto"/>
              <w:contextualSpacing/>
              <w:jc w:val="center"/>
              <w:rPr>
                <w:rFonts w:ascii="Times New Roman" w:hAnsi="Times New Roman"/>
                <w:sz w:val="16"/>
                <w:szCs w:val="16"/>
              </w:rPr>
            </w:pPr>
            <w:r w:rsidRPr="001F1BDC">
              <w:rPr>
                <w:rFonts w:ascii="Times New Roman" w:hAnsi="Times New Roman"/>
                <w:sz w:val="16"/>
                <w:szCs w:val="16"/>
              </w:rPr>
              <w:t>50</w:t>
            </w:r>
          </w:p>
        </w:tc>
      </w:tr>
      <w:tr w:rsidR="008164B7" w:rsidRPr="00315F34" w14:paraId="37706986" w14:textId="77777777" w:rsidTr="008164B7">
        <w:trPr>
          <w:jc w:val="center"/>
        </w:trPr>
        <w:tc>
          <w:tcPr>
            <w:tcW w:w="208" w:type="pct"/>
            <w:vAlign w:val="center"/>
          </w:tcPr>
          <w:p w14:paraId="0D8D7C18"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УП.</w:t>
            </w:r>
            <w:r>
              <w:rPr>
                <w:rFonts w:ascii="Times New Roman" w:hAnsi="Times New Roman"/>
                <w:sz w:val="14"/>
                <w:szCs w:val="14"/>
              </w:rPr>
              <w:t>02</w:t>
            </w:r>
          </w:p>
        </w:tc>
        <w:tc>
          <w:tcPr>
            <w:tcW w:w="560" w:type="pct"/>
            <w:noWrap/>
            <w:vAlign w:val="center"/>
          </w:tcPr>
          <w:p w14:paraId="07DE66BC" w14:textId="77777777"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Учебная практика</w:t>
            </w:r>
          </w:p>
        </w:tc>
        <w:tc>
          <w:tcPr>
            <w:tcW w:w="96" w:type="pct"/>
            <w:vAlign w:val="center"/>
          </w:tcPr>
          <w:p w14:paraId="7A17EEB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032EF4E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3B76CBF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vAlign w:val="center"/>
          </w:tcPr>
          <w:p w14:paraId="577C82F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vAlign w:val="center"/>
          </w:tcPr>
          <w:p w14:paraId="5EB9880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0EA4AB9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5E57B66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noWrap/>
            <w:vAlign w:val="center"/>
          </w:tcPr>
          <w:p w14:paraId="65FD01C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363B0FC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12D849B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0E919D5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vAlign w:val="center"/>
          </w:tcPr>
          <w:p w14:paraId="034E0FF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64C725C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47016C8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1CAE80F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6D9572F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196870A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56B5B6EA" w14:textId="7A1DFE19" w:rsidR="008164B7"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100" w:type="pct"/>
            <w:noWrap/>
            <w:textDirection w:val="btLr"/>
            <w:vAlign w:val="center"/>
          </w:tcPr>
          <w:p w14:paraId="14371477" w14:textId="6BA9FDCA" w:rsidR="008164B7"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noWrap/>
            <w:vAlign w:val="center"/>
          </w:tcPr>
          <w:p w14:paraId="2018CA7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721BD14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30397F4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28D43D2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7139E44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54F6F74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2178E19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357246C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7C12F91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7EEBDB2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noWrap/>
            <w:vAlign w:val="center"/>
          </w:tcPr>
          <w:p w14:paraId="3943265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Pr>
          <w:p w14:paraId="6022698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tcPr>
          <w:p w14:paraId="2336B03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0413F25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0C45002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tcPr>
          <w:p w14:paraId="4E24688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tcPr>
          <w:p w14:paraId="65CB0D5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39CC681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71C2739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FFFFFF" w:themeFill="background1"/>
          </w:tcPr>
          <w:p w14:paraId="4BD8CF34" w14:textId="53F255E3"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shd w:val="clear" w:color="auto" w:fill="FFFFFF" w:themeFill="background1"/>
          </w:tcPr>
          <w:p w14:paraId="5791E105" w14:textId="7A42137B"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1272629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493C482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tcPr>
          <w:p w14:paraId="28A8636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5EF9FD1F" w14:textId="308C0EC9"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72</w:t>
            </w:r>
          </w:p>
        </w:tc>
      </w:tr>
      <w:tr w:rsidR="008164B7" w:rsidRPr="00315F34" w14:paraId="796BFE66" w14:textId="77777777" w:rsidTr="008164B7">
        <w:trPr>
          <w:cantSplit/>
          <w:trHeight w:val="64"/>
          <w:jc w:val="center"/>
        </w:trPr>
        <w:tc>
          <w:tcPr>
            <w:tcW w:w="208" w:type="pct"/>
            <w:vAlign w:val="center"/>
          </w:tcPr>
          <w:p w14:paraId="6E8D1CA8"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ПП.</w:t>
            </w:r>
            <w:r>
              <w:rPr>
                <w:rFonts w:ascii="Times New Roman" w:hAnsi="Times New Roman"/>
                <w:sz w:val="14"/>
                <w:szCs w:val="14"/>
              </w:rPr>
              <w:t>02</w:t>
            </w:r>
          </w:p>
        </w:tc>
        <w:tc>
          <w:tcPr>
            <w:tcW w:w="560" w:type="pct"/>
            <w:noWrap/>
            <w:vAlign w:val="center"/>
          </w:tcPr>
          <w:p w14:paraId="36915736" w14:textId="77777777"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Производственная практика</w:t>
            </w:r>
          </w:p>
        </w:tc>
        <w:tc>
          <w:tcPr>
            <w:tcW w:w="96" w:type="pct"/>
            <w:vAlign w:val="center"/>
          </w:tcPr>
          <w:p w14:paraId="00CB87F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1B2BBDF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7822644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vAlign w:val="center"/>
          </w:tcPr>
          <w:p w14:paraId="5A6EA13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vAlign w:val="center"/>
          </w:tcPr>
          <w:p w14:paraId="612BCF4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68BB291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6F24127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noWrap/>
            <w:vAlign w:val="center"/>
          </w:tcPr>
          <w:p w14:paraId="55E591D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63197FF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644ECE7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3E52A93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vAlign w:val="center"/>
          </w:tcPr>
          <w:p w14:paraId="043310A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3612B6C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06FBB20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00E9DBC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26A08F2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78A161D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6232D4FF" w14:textId="3683E468" w:rsidR="008164B7"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100" w:type="pct"/>
            <w:noWrap/>
            <w:textDirection w:val="btLr"/>
            <w:vAlign w:val="center"/>
          </w:tcPr>
          <w:p w14:paraId="53222E1A" w14:textId="7CDE377A" w:rsidR="008164B7"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noWrap/>
            <w:vAlign w:val="center"/>
          </w:tcPr>
          <w:p w14:paraId="614F71C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3FCC294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1658175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4C83D47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787BE3F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43E4DCF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3DFE853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684873E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3E9258B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0F62B72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noWrap/>
            <w:vAlign w:val="center"/>
          </w:tcPr>
          <w:p w14:paraId="591A30D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Pr>
          <w:p w14:paraId="5CD136E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tcPr>
          <w:p w14:paraId="6133DA4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92D050"/>
            <w:textDirection w:val="btLr"/>
          </w:tcPr>
          <w:p w14:paraId="1D492BD6" w14:textId="616B424A"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tcBorders>
              <w:right w:val="single" w:sz="4" w:space="0" w:color="auto"/>
            </w:tcBorders>
            <w:shd w:val="clear" w:color="auto" w:fill="92D050"/>
            <w:textDirection w:val="btLr"/>
          </w:tcPr>
          <w:p w14:paraId="1B236F03" w14:textId="18E7AB27"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4" w:type="pct"/>
            <w:tcBorders>
              <w:right w:val="single" w:sz="4" w:space="0" w:color="auto"/>
            </w:tcBorders>
          </w:tcPr>
          <w:p w14:paraId="3966776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tcPr>
          <w:p w14:paraId="2AFF251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193F0DE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2304CD8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0A4E7F6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tcPr>
          <w:p w14:paraId="007967F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4C95F2E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2F954E8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tcPr>
          <w:p w14:paraId="0DF293F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2E226AE7" w14:textId="4FE70B1A"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72</w:t>
            </w:r>
          </w:p>
        </w:tc>
      </w:tr>
      <w:tr w:rsidR="0072277A" w:rsidRPr="00315F34" w14:paraId="551EF8F2" w14:textId="77777777" w:rsidTr="008164B7">
        <w:trPr>
          <w:jc w:val="center"/>
        </w:trPr>
        <w:tc>
          <w:tcPr>
            <w:tcW w:w="208" w:type="pct"/>
            <w:shd w:val="clear" w:color="auto" w:fill="D9D9D9"/>
            <w:vAlign w:val="center"/>
          </w:tcPr>
          <w:p w14:paraId="3F0B9121" w14:textId="77777777" w:rsidR="008164B7" w:rsidRPr="00315F34" w:rsidRDefault="008164B7" w:rsidP="008164B7">
            <w:pPr>
              <w:spacing w:after="0"/>
              <w:contextualSpacing/>
              <w:rPr>
                <w:rFonts w:ascii="Times New Roman" w:hAnsi="Times New Roman"/>
                <w:b/>
                <w:bCs/>
                <w:sz w:val="14"/>
                <w:szCs w:val="14"/>
              </w:rPr>
            </w:pPr>
            <w:r w:rsidRPr="00315F34">
              <w:rPr>
                <w:rFonts w:ascii="Times New Roman" w:hAnsi="Times New Roman"/>
                <w:b/>
                <w:bCs/>
                <w:sz w:val="14"/>
                <w:szCs w:val="14"/>
              </w:rPr>
              <w:t>ПМн.</w:t>
            </w:r>
            <w:r>
              <w:rPr>
                <w:rFonts w:ascii="Times New Roman" w:hAnsi="Times New Roman"/>
                <w:b/>
                <w:bCs/>
                <w:sz w:val="14"/>
                <w:szCs w:val="14"/>
              </w:rPr>
              <w:t>03</w:t>
            </w:r>
          </w:p>
        </w:tc>
        <w:tc>
          <w:tcPr>
            <w:tcW w:w="560" w:type="pct"/>
            <w:shd w:val="clear" w:color="auto" w:fill="D9D9D9"/>
            <w:noWrap/>
            <w:vAlign w:val="center"/>
          </w:tcPr>
          <w:p w14:paraId="39CB856A" w14:textId="77777777" w:rsidR="008164B7" w:rsidRPr="005D432C" w:rsidRDefault="008164B7" w:rsidP="008164B7">
            <w:pPr>
              <w:spacing w:after="0"/>
              <w:contextualSpacing/>
              <w:rPr>
                <w:rFonts w:ascii="Times New Roman" w:hAnsi="Times New Roman"/>
                <w:b/>
                <w:sz w:val="16"/>
                <w:szCs w:val="16"/>
              </w:rPr>
            </w:pPr>
            <w:r w:rsidRPr="005D432C">
              <w:rPr>
                <w:rFonts w:ascii="Times New Roman" w:hAnsi="Times New Roman"/>
                <w:b/>
                <w:sz w:val="16"/>
                <w:szCs w:val="16"/>
              </w:rPr>
              <w:t>Разработка технологических процессов производства швейных изделий</w:t>
            </w:r>
          </w:p>
        </w:tc>
        <w:tc>
          <w:tcPr>
            <w:tcW w:w="96" w:type="pct"/>
            <w:shd w:val="clear" w:color="auto" w:fill="D9D9D9"/>
            <w:vAlign w:val="center"/>
          </w:tcPr>
          <w:p w14:paraId="4FCA18F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vAlign w:val="center"/>
          </w:tcPr>
          <w:p w14:paraId="172C6CF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vAlign w:val="center"/>
          </w:tcPr>
          <w:p w14:paraId="1E5CD9C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D9D9D9"/>
            <w:vAlign w:val="center"/>
          </w:tcPr>
          <w:p w14:paraId="6B1C95C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vAlign w:val="center"/>
          </w:tcPr>
          <w:p w14:paraId="42AA698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vAlign w:val="center"/>
          </w:tcPr>
          <w:p w14:paraId="1EA02F0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vAlign w:val="center"/>
          </w:tcPr>
          <w:p w14:paraId="0239BDA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D9D9D9"/>
            <w:noWrap/>
            <w:vAlign w:val="center"/>
          </w:tcPr>
          <w:p w14:paraId="7C2C439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4929047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noWrap/>
            <w:vAlign w:val="center"/>
          </w:tcPr>
          <w:p w14:paraId="459D44A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noWrap/>
            <w:vAlign w:val="center"/>
          </w:tcPr>
          <w:p w14:paraId="3D5F014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vAlign w:val="center"/>
          </w:tcPr>
          <w:p w14:paraId="00C0AF0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7B0755C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637313B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50C7C65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1B11E62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18B7567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4C7DB79A"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100" w:type="pct"/>
            <w:shd w:val="clear" w:color="auto" w:fill="D9D9D9"/>
            <w:noWrap/>
            <w:vAlign w:val="center"/>
          </w:tcPr>
          <w:p w14:paraId="0DF95FA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32D7087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noWrap/>
            <w:vAlign w:val="center"/>
          </w:tcPr>
          <w:p w14:paraId="7E6CC10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2D3616C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0F1516E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371D703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7F67D4C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D9D9D9"/>
            <w:noWrap/>
            <w:vAlign w:val="center"/>
          </w:tcPr>
          <w:p w14:paraId="4D5C04A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5E2C6E3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698DEAA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046F25D7" w14:textId="77777777" w:rsidR="008164B7" w:rsidRPr="00315F34" w:rsidRDefault="008164B7" w:rsidP="008164B7">
            <w:pPr>
              <w:spacing w:after="0" w:line="240" w:lineRule="auto"/>
              <w:contextualSpacing/>
              <w:jc w:val="center"/>
              <w:rPr>
                <w:rFonts w:ascii="Times New Roman" w:hAnsi="Times New Roman"/>
                <w:b/>
                <w:bCs/>
                <w:sz w:val="16"/>
                <w:szCs w:val="16"/>
              </w:rPr>
            </w:pPr>
          </w:p>
        </w:tc>
        <w:tc>
          <w:tcPr>
            <w:tcW w:w="94" w:type="pct"/>
            <w:tcBorders>
              <w:right w:val="single" w:sz="4" w:space="0" w:color="auto"/>
            </w:tcBorders>
            <w:shd w:val="clear" w:color="auto" w:fill="D9D9D9"/>
            <w:noWrap/>
            <w:vAlign w:val="center"/>
          </w:tcPr>
          <w:p w14:paraId="370B6C8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tcPr>
          <w:p w14:paraId="4C4FD64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D9D9D9"/>
          </w:tcPr>
          <w:p w14:paraId="2DDB599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D9D9D9"/>
          </w:tcPr>
          <w:p w14:paraId="53082DB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D9D9D9"/>
          </w:tcPr>
          <w:p w14:paraId="7BCE08E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D9D9D9"/>
          </w:tcPr>
          <w:p w14:paraId="2A39C20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D9D9D9"/>
          </w:tcPr>
          <w:p w14:paraId="04D503C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7AFE811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10AC52F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3DF772F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shd w:val="clear" w:color="auto" w:fill="D9D9D9"/>
          </w:tcPr>
          <w:p w14:paraId="5902787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shd w:val="clear" w:color="auto" w:fill="D9D9D9"/>
          </w:tcPr>
          <w:p w14:paraId="4ED5894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shd w:val="clear" w:color="auto" w:fill="D9D9D9"/>
          </w:tcPr>
          <w:p w14:paraId="70FFA31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shd w:val="clear" w:color="auto" w:fill="D9D9D9"/>
          </w:tcPr>
          <w:p w14:paraId="1A2145D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shd w:val="clear" w:color="auto" w:fill="D9D9D9"/>
            <w:vAlign w:val="center"/>
          </w:tcPr>
          <w:p w14:paraId="0981D6ED" w14:textId="4D9DB9D2" w:rsidR="008164B7" w:rsidRPr="005D432C" w:rsidRDefault="008164B7" w:rsidP="008164B7">
            <w:pPr>
              <w:spacing w:after="0" w:line="240" w:lineRule="auto"/>
              <w:contextualSpacing/>
              <w:jc w:val="center"/>
              <w:rPr>
                <w:rFonts w:ascii="Times New Roman" w:hAnsi="Times New Roman"/>
                <w:sz w:val="16"/>
                <w:szCs w:val="16"/>
              </w:rPr>
            </w:pPr>
          </w:p>
        </w:tc>
      </w:tr>
      <w:tr w:rsidR="008164B7" w:rsidRPr="00315F34" w14:paraId="1D3F1083" w14:textId="77777777" w:rsidTr="008164B7">
        <w:trPr>
          <w:cantSplit/>
          <w:trHeight w:val="132"/>
          <w:jc w:val="center"/>
        </w:trPr>
        <w:tc>
          <w:tcPr>
            <w:tcW w:w="208" w:type="pct"/>
            <w:vAlign w:val="center"/>
          </w:tcPr>
          <w:p w14:paraId="20413442"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МДК.</w:t>
            </w:r>
            <w:r>
              <w:rPr>
                <w:rFonts w:ascii="Times New Roman" w:hAnsi="Times New Roman"/>
                <w:sz w:val="14"/>
                <w:szCs w:val="14"/>
              </w:rPr>
              <w:t>03</w:t>
            </w:r>
            <w:r w:rsidRPr="00315F34">
              <w:rPr>
                <w:rFonts w:ascii="Times New Roman" w:hAnsi="Times New Roman"/>
                <w:sz w:val="14"/>
                <w:szCs w:val="14"/>
              </w:rPr>
              <w:t>.01</w:t>
            </w:r>
          </w:p>
        </w:tc>
        <w:tc>
          <w:tcPr>
            <w:tcW w:w="560" w:type="pct"/>
            <w:noWrap/>
          </w:tcPr>
          <w:p w14:paraId="007E8160" w14:textId="77777777" w:rsidR="008164B7" w:rsidRPr="00315F34" w:rsidRDefault="008164B7" w:rsidP="008164B7">
            <w:pPr>
              <w:spacing w:after="0" w:line="240" w:lineRule="auto"/>
              <w:contextualSpacing/>
              <w:rPr>
                <w:rFonts w:ascii="Times New Roman" w:hAnsi="Times New Roman"/>
                <w:sz w:val="16"/>
                <w:szCs w:val="16"/>
              </w:rPr>
            </w:pPr>
            <w:r w:rsidRPr="005D432C">
              <w:rPr>
                <w:rFonts w:ascii="Times New Roman" w:hAnsi="Times New Roman"/>
                <w:sz w:val="16"/>
                <w:szCs w:val="16"/>
              </w:rPr>
              <w:t>Проектирование технологических процессов швейного производства</w:t>
            </w:r>
          </w:p>
        </w:tc>
        <w:tc>
          <w:tcPr>
            <w:tcW w:w="96" w:type="pct"/>
            <w:shd w:val="clear" w:color="auto" w:fill="92D050"/>
            <w:textDirection w:val="btLr"/>
            <w:vAlign w:val="center"/>
          </w:tcPr>
          <w:p w14:paraId="1035F899" w14:textId="737EE1E4"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94" w:type="pct"/>
            <w:shd w:val="clear" w:color="auto" w:fill="92D050"/>
            <w:textDirection w:val="btLr"/>
            <w:vAlign w:val="center"/>
          </w:tcPr>
          <w:p w14:paraId="018ECC52" w14:textId="344B984B"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94" w:type="pct"/>
            <w:shd w:val="clear" w:color="auto" w:fill="92D050"/>
            <w:textDirection w:val="btLr"/>
            <w:vAlign w:val="center"/>
          </w:tcPr>
          <w:p w14:paraId="5E411062" w14:textId="531E48DD"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96" w:type="pct"/>
            <w:shd w:val="clear" w:color="auto" w:fill="92D050"/>
            <w:textDirection w:val="btLr"/>
            <w:vAlign w:val="center"/>
          </w:tcPr>
          <w:p w14:paraId="011E76B5" w14:textId="27998E39"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98" w:type="pct"/>
            <w:shd w:val="clear" w:color="auto" w:fill="92D050"/>
            <w:textDirection w:val="btLr"/>
            <w:vAlign w:val="center"/>
          </w:tcPr>
          <w:p w14:paraId="08BC9EBA" w14:textId="48F1F63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94" w:type="pct"/>
            <w:shd w:val="clear" w:color="auto" w:fill="92D050"/>
            <w:textDirection w:val="btLr"/>
            <w:vAlign w:val="center"/>
          </w:tcPr>
          <w:p w14:paraId="4721F60D" w14:textId="704BA322"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94" w:type="pct"/>
            <w:shd w:val="clear" w:color="auto" w:fill="92D050"/>
            <w:textDirection w:val="btLr"/>
            <w:vAlign w:val="center"/>
          </w:tcPr>
          <w:p w14:paraId="7CE923B4" w14:textId="20BE5494"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96" w:type="pct"/>
            <w:shd w:val="clear" w:color="auto" w:fill="92D050"/>
            <w:noWrap/>
            <w:textDirection w:val="btLr"/>
            <w:vAlign w:val="center"/>
          </w:tcPr>
          <w:p w14:paraId="170BA3C8" w14:textId="09624FC9"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98" w:type="pct"/>
            <w:shd w:val="clear" w:color="auto" w:fill="92D050"/>
            <w:noWrap/>
            <w:textDirection w:val="btLr"/>
            <w:vAlign w:val="center"/>
          </w:tcPr>
          <w:p w14:paraId="3496FF02" w14:textId="1B9B8ABE"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100" w:type="pct"/>
            <w:shd w:val="clear" w:color="auto" w:fill="92D050"/>
            <w:noWrap/>
            <w:textDirection w:val="btLr"/>
            <w:vAlign w:val="center"/>
          </w:tcPr>
          <w:p w14:paraId="1FC1B0EB" w14:textId="108114F0"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100" w:type="pct"/>
            <w:shd w:val="clear" w:color="auto" w:fill="92D050"/>
            <w:noWrap/>
            <w:textDirection w:val="btLr"/>
            <w:vAlign w:val="center"/>
          </w:tcPr>
          <w:p w14:paraId="64ACDBE5" w14:textId="430CFD46"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100" w:type="pct"/>
            <w:shd w:val="clear" w:color="auto" w:fill="92D050"/>
            <w:textDirection w:val="btLr"/>
            <w:vAlign w:val="center"/>
          </w:tcPr>
          <w:p w14:paraId="567CC6B1" w14:textId="69A81B07"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98" w:type="pct"/>
            <w:shd w:val="clear" w:color="auto" w:fill="92D050"/>
            <w:noWrap/>
            <w:textDirection w:val="btLr"/>
            <w:vAlign w:val="center"/>
          </w:tcPr>
          <w:p w14:paraId="0BDF60BA" w14:textId="7121CC75"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94" w:type="pct"/>
            <w:shd w:val="clear" w:color="auto" w:fill="92D050"/>
            <w:noWrap/>
            <w:textDirection w:val="btLr"/>
            <w:vAlign w:val="center"/>
          </w:tcPr>
          <w:p w14:paraId="138E6CAE" w14:textId="770AB74A"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94" w:type="pct"/>
            <w:shd w:val="clear" w:color="auto" w:fill="92D050"/>
            <w:noWrap/>
            <w:textDirection w:val="btLr"/>
            <w:vAlign w:val="center"/>
          </w:tcPr>
          <w:p w14:paraId="59EC1006" w14:textId="712694B4"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94" w:type="pct"/>
            <w:noWrap/>
            <w:textDirection w:val="btLr"/>
            <w:vAlign w:val="center"/>
          </w:tcPr>
          <w:p w14:paraId="502F9497" w14:textId="77777777"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4C643999" w14:textId="77777777"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3C028D21" w14:textId="77777777"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bCs/>
                <w:sz w:val="16"/>
                <w:szCs w:val="16"/>
              </w:rPr>
              <w:t>К</w:t>
            </w:r>
          </w:p>
        </w:tc>
        <w:tc>
          <w:tcPr>
            <w:tcW w:w="100" w:type="pct"/>
            <w:noWrap/>
            <w:textDirection w:val="btLr"/>
            <w:vAlign w:val="center"/>
          </w:tcPr>
          <w:p w14:paraId="48ED1011" w14:textId="77777777"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К</w:t>
            </w:r>
          </w:p>
        </w:tc>
        <w:tc>
          <w:tcPr>
            <w:tcW w:w="98" w:type="pct"/>
            <w:shd w:val="clear" w:color="auto" w:fill="92D050"/>
            <w:noWrap/>
            <w:textDirection w:val="btLr"/>
            <w:vAlign w:val="center"/>
          </w:tcPr>
          <w:p w14:paraId="498E374A" w14:textId="2707B82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100" w:type="pct"/>
            <w:shd w:val="clear" w:color="auto" w:fill="92D050"/>
            <w:noWrap/>
            <w:textDirection w:val="btLr"/>
            <w:vAlign w:val="center"/>
          </w:tcPr>
          <w:p w14:paraId="6FEBE6EC" w14:textId="6E2FF0DA"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98" w:type="pct"/>
            <w:shd w:val="clear" w:color="auto" w:fill="92D050"/>
            <w:noWrap/>
            <w:textDirection w:val="btLr"/>
            <w:vAlign w:val="center"/>
          </w:tcPr>
          <w:p w14:paraId="4806F228" w14:textId="371CEA14"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95" w:type="pct"/>
            <w:shd w:val="clear" w:color="auto" w:fill="92D050"/>
            <w:noWrap/>
            <w:textDirection w:val="btLr"/>
            <w:vAlign w:val="center"/>
          </w:tcPr>
          <w:p w14:paraId="4D84BD46" w14:textId="6B4CDEEC"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94" w:type="pct"/>
            <w:shd w:val="clear" w:color="auto" w:fill="92D050"/>
            <w:noWrap/>
            <w:textDirection w:val="btLr"/>
            <w:vAlign w:val="center"/>
          </w:tcPr>
          <w:p w14:paraId="785E10F9" w14:textId="4B1B9C92"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95" w:type="pct"/>
            <w:shd w:val="clear" w:color="auto" w:fill="92D050"/>
            <w:noWrap/>
            <w:textDirection w:val="btLr"/>
            <w:vAlign w:val="center"/>
          </w:tcPr>
          <w:p w14:paraId="4BBE2BE6" w14:textId="7D527569"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99" w:type="pct"/>
            <w:shd w:val="clear" w:color="auto" w:fill="92D050"/>
            <w:noWrap/>
            <w:textDirection w:val="btLr"/>
            <w:vAlign w:val="center"/>
          </w:tcPr>
          <w:p w14:paraId="59A6F1BE" w14:textId="49B6AF5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98" w:type="pct"/>
            <w:shd w:val="clear" w:color="auto" w:fill="92D050"/>
            <w:noWrap/>
            <w:textDirection w:val="btLr"/>
            <w:vAlign w:val="center"/>
          </w:tcPr>
          <w:p w14:paraId="7494E208" w14:textId="0070CD56"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95" w:type="pct"/>
            <w:shd w:val="clear" w:color="auto" w:fill="92D050"/>
            <w:noWrap/>
            <w:textDirection w:val="btLr"/>
            <w:vAlign w:val="center"/>
          </w:tcPr>
          <w:p w14:paraId="0EB04F36" w14:textId="519F2328"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95" w:type="pct"/>
            <w:shd w:val="clear" w:color="auto" w:fill="92D050"/>
            <w:noWrap/>
            <w:textDirection w:val="btLr"/>
            <w:vAlign w:val="center"/>
          </w:tcPr>
          <w:p w14:paraId="1CDB794D" w14:textId="61148DAE"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94" w:type="pct"/>
            <w:tcBorders>
              <w:right w:val="single" w:sz="4" w:space="0" w:color="auto"/>
            </w:tcBorders>
            <w:shd w:val="clear" w:color="auto" w:fill="92D050"/>
            <w:noWrap/>
            <w:textDirection w:val="btLr"/>
            <w:vAlign w:val="center"/>
          </w:tcPr>
          <w:p w14:paraId="2AC938AB" w14:textId="5B11EA90"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100" w:type="pct"/>
            <w:shd w:val="clear" w:color="auto" w:fill="92D050"/>
            <w:textDirection w:val="btLr"/>
            <w:vAlign w:val="center"/>
          </w:tcPr>
          <w:p w14:paraId="048FCCB8" w14:textId="1F7A6ED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100" w:type="pct"/>
            <w:tcBorders>
              <w:right w:val="single" w:sz="4" w:space="0" w:color="auto"/>
            </w:tcBorders>
            <w:shd w:val="clear" w:color="auto" w:fill="92D050"/>
            <w:textDirection w:val="btLr"/>
            <w:vAlign w:val="center"/>
          </w:tcPr>
          <w:p w14:paraId="1BAD6518" w14:textId="0D50DB1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95" w:type="pct"/>
            <w:tcBorders>
              <w:right w:val="single" w:sz="4" w:space="0" w:color="auto"/>
            </w:tcBorders>
          </w:tcPr>
          <w:p w14:paraId="660C10A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77E8973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tcPr>
          <w:p w14:paraId="30FDCEB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tcPr>
          <w:p w14:paraId="13EFB26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6D9ABE5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648471D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4810DA9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tcPr>
          <w:p w14:paraId="499DB7C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429F411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7291620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tcPr>
          <w:p w14:paraId="4E6B843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0DBCC0DA" w14:textId="77777777" w:rsidR="008164B7" w:rsidRPr="001F1BDC" w:rsidRDefault="008164B7" w:rsidP="008164B7">
            <w:pPr>
              <w:spacing w:after="0" w:line="240" w:lineRule="auto"/>
              <w:contextualSpacing/>
              <w:jc w:val="center"/>
              <w:rPr>
                <w:rFonts w:ascii="Times New Roman" w:hAnsi="Times New Roman"/>
                <w:sz w:val="16"/>
                <w:szCs w:val="16"/>
              </w:rPr>
            </w:pPr>
            <w:r w:rsidRPr="001F1BDC">
              <w:rPr>
                <w:rFonts w:ascii="Times New Roman" w:hAnsi="Times New Roman"/>
                <w:sz w:val="16"/>
                <w:szCs w:val="16"/>
              </w:rPr>
              <w:t>254</w:t>
            </w:r>
          </w:p>
        </w:tc>
      </w:tr>
      <w:tr w:rsidR="008164B7" w:rsidRPr="00315F34" w14:paraId="3ED8D1C7" w14:textId="77777777" w:rsidTr="008164B7">
        <w:trPr>
          <w:jc w:val="center"/>
        </w:trPr>
        <w:tc>
          <w:tcPr>
            <w:tcW w:w="208" w:type="pct"/>
            <w:vAlign w:val="center"/>
          </w:tcPr>
          <w:p w14:paraId="1769369A"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УП.</w:t>
            </w:r>
            <w:r>
              <w:rPr>
                <w:rFonts w:ascii="Times New Roman" w:hAnsi="Times New Roman"/>
                <w:sz w:val="14"/>
                <w:szCs w:val="14"/>
              </w:rPr>
              <w:t>03</w:t>
            </w:r>
          </w:p>
        </w:tc>
        <w:tc>
          <w:tcPr>
            <w:tcW w:w="560" w:type="pct"/>
            <w:noWrap/>
            <w:vAlign w:val="center"/>
          </w:tcPr>
          <w:p w14:paraId="3A607096" w14:textId="77777777"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Учебная практика</w:t>
            </w:r>
          </w:p>
        </w:tc>
        <w:tc>
          <w:tcPr>
            <w:tcW w:w="96" w:type="pct"/>
            <w:vAlign w:val="center"/>
          </w:tcPr>
          <w:p w14:paraId="20CBFEA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4CF48C6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5CBA44E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vAlign w:val="center"/>
          </w:tcPr>
          <w:p w14:paraId="70F2E9D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vAlign w:val="center"/>
          </w:tcPr>
          <w:p w14:paraId="32021B0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15D486E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154758A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noWrap/>
            <w:vAlign w:val="center"/>
          </w:tcPr>
          <w:p w14:paraId="6D21D71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46464D7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12160D6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730D972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vAlign w:val="center"/>
          </w:tcPr>
          <w:p w14:paraId="6B6C0EA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2B7BF18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4CED39B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43CCA08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1C378D4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1A347B2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6A66034D" w14:textId="236B6641" w:rsidR="008164B7"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100" w:type="pct"/>
            <w:noWrap/>
            <w:textDirection w:val="btLr"/>
            <w:vAlign w:val="center"/>
          </w:tcPr>
          <w:p w14:paraId="66998347" w14:textId="6A3E8A07" w:rsidR="008164B7"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noWrap/>
            <w:vAlign w:val="center"/>
          </w:tcPr>
          <w:p w14:paraId="2A4E209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124647D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2D3E889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530A533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4E26EFF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46D1D80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7B58C4C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1781F06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6EF00DF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0A5463D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noWrap/>
            <w:vAlign w:val="center"/>
          </w:tcPr>
          <w:p w14:paraId="6287286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Pr>
          <w:p w14:paraId="7626474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tcPr>
          <w:p w14:paraId="3588F6F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62770D9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0C50311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tcPr>
          <w:p w14:paraId="7B7923A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tcPr>
          <w:p w14:paraId="715918F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021F227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7F7A9A6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1D834E5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tcPr>
          <w:p w14:paraId="516080F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shd w:val="clear" w:color="auto" w:fill="FFFFFF" w:themeFill="background1"/>
          </w:tcPr>
          <w:p w14:paraId="7E409A7C" w14:textId="2BE272FA"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shd w:val="clear" w:color="auto" w:fill="FFFFFF" w:themeFill="background1"/>
          </w:tcPr>
          <w:p w14:paraId="0F737293" w14:textId="12D5B73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tcPr>
          <w:p w14:paraId="5AFF17B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073CB42D" w14:textId="743583D9" w:rsidR="008164B7" w:rsidRPr="001F1BDC" w:rsidRDefault="008164B7" w:rsidP="008164B7">
            <w:pPr>
              <w:spacing w:after="0" w:line="240" w:lineRule="auto"/>
              <w:contextualSpacing/>
              <w:jc w:val="center"/>
              <w:rPr>
                <w:rFonts w:ascii="Times New Roman" w:hAnsi="Times New Roman"/>
                <w:sz w:val="16"/>
                <w:szCs w:val="16"/>
              </w:rPr>
            </w:pPr>
            <w:r w:rsidRPr="001F1BDC">
              <w:rPr>
                <w:rFonts w:ascii="Times New Roman" w:hAnsi="Times New Roman"/>
                <w:sz w:val="16"/>
                <w:szCs w:val="16"/>
              </w:rPr>
              <w:t>72</w:t>
            </w:r>
          </w:p>
        </w:tc>
      </w:tr>
      <w:tr w:rsidR="008164B7" w:rsidRPr="00315F34" w14:paraId="339AE333" w14:textId="77777777" w:rsidTr="008164B7">
        <w:trPr>
          <w:cantSplit/>
          <w:trHeight w:val="64"/>
          <w:jc w:val="center"/>
        </w:trPr>
        <w:tc>
          <w:tcPr>
            <w:tcW w:w="208" w:type="pct"/>
            <w:vAlign w:val="center"/>
          </w:tcPr>
          <w:p w14:paraId="1EF4984F" w14:textId="77777777" w:rsidR="008164B7" w:rsidRPr="00315F34" w:rsidRDefault="008164B7" w:rsidP="008164B7">
            <w:pPr>
              <w:spacing w:after="0"/>
              <w:contextualSpacing/>
              <w:rPr>
                <w:rFonts w:ascii="Times New Roman" w:hAnsi="Times New Roman"/>
                <w:sz w:val="14"/>
                <w:szCs w:val="14"/>
              </w:rPr>
            </w:pPr>
            <w:r w:rsidRPr="00315F34">
              <w:rPr>
                <w:rFonts w:ascii="Times New Roman" w:hAnsi="Times New Roman"/>
                <w:sz w:val="14"/>
                <w:szCs w:val="14"/>
              </w:rPr>
              <w:t>ПП.</w:t>
            </w:r>
            <w:r>
              <w:rPr>
                <w:rFonts w:ascii="Times New Roman" w:hAnsi="Times New Roman"/>
                <w:sz w:val="14"/>
                <w:szCs w:val="14"/>
              </w:rPr>
              <w:t>03</w:t>
            </w:r>
          </w:p>
        </w:tc>
        <w:tc>
          <w:tcPr>
            <w:tcW w:w="560" w:type="pct"/>
            <w:noWrap/>
            <w:vAlign w:val="center"/>
          </w:tcPr>
          <w:p w14:paraId="2883E073" w14:textId="77777777"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Производственная практика</w:t>
            </w:r>
          </w:p>
        </w:tc>
        <w:tc>
          <w:tcPr>
            <w:tcW w:w="96" w:type="pct"/>
            <w:vAlign w:val="center"/>
          </w:tcPr>
          <w:p w14:paraId="664655C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3355570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6BF8C06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vAlign w:val="center"/>
          </w:tcPr>
          <w:p w14:paraId="40F9D18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vAlign w:val="center"/>
          </w:tcPr>
          <w:p w14:paraId="4AE75AF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2898ACE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042E4CE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noWrap/>
            <w:vAlign w:val="center"/>
          </w:tcPr>
          <w:p w14:paraId="7F49D13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4DED641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27255FC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5FD75F0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vAlign w:val="center"/>
          </w:tcPr>
          <w:p w14:paraId="6466842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4BE8FE3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446CB42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194937C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28ECC84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bottom w:val="single" w:sz="4" w:space="0" w:color="auto"/>
            </w:tcBorders>
            <w:noWrap/>
            <w:vAlign w:val="center"/>
          </w:tcPr>
          <w:p w14:paraId="1ECCD5A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textDirection w:val="btLr"/>
            <w:vAlign w:val="center"/>
          </w:tcPr>
          <w:p w14:paraId="332CB9BD" w14:textId="0FC713AF" w:rsidR="008164B7" w:rsidRDefault="008164B7" w:rsidP="008164B7">
            <w:pPr>
              <w:spacing w:after="0" w:line="240" w:lineRule="auto"/>
              <w:contextualSpacing/>
              <w:jc w:val="center"/>
              <w:rPr>
                <w:rFonts w:ascii="Times New Roman" w:hAnsi="Times New Roman"/>
                <w:bCs/>
                <w:sz w:val="16"/>
                <w:szCs w:val="16"/>
              </w:rPr>
            </w:pPr>
            <w:r>
              <w:rPr>
                <w:rFonts w:ascii="Times New Roman" w:hAnsi="Times New Roman"/>
                <w:bCs/>
                <w:sz w:val="16"/>
                <w:szCs w:val="16"/>
              </w:rPr>
              <w:t>К</w:t>
            </w:r>
          </w:p>
        </w:tc>
        <w:tc>
          <w:tcPr>
            <w:tcW w:w="100" w:type="pct"/>
            <w:noWrap/>
            <w:textDirection w:val="btLr"/>
            <w:vAlign w:val="center"/>
          </w:tcPr>
          <w:p w14:paraId="55DE543C" w14:textId="634AC7FC" w:rsidR="008164B7"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noWrap/>
            <w:vAlign w:val="center"/>
          </w:tcPr>
          <w:p w14:paraId="4D52741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6F3B63B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546DAF3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0EE77FF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6224D5E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3A301C4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62BA6DB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25100B1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7385D2E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6FF9FE6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noWrap/>
            <w:vAlign w:val="center"/>
          </w:tcPr>
          <w:p w14:paraId="64A19EB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Pr>
          <w:p w14:paraId="2751CE1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tcPr>
          <w:p w14:paraId="085BD70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46558B8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5AD76FC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92D050"/>
            <w:textDirection w:val="btLr"/>
          </w:tcPr>
          <w:p w14:paraId="15E8BB34" w14:textId="7EAB8289"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0" w:type="pct"/>
            <w:tcBorders>
              <w:right w:val="single" w:sz="4" w:space="0" w:color="auto"/>
            </w:tcBorders>
            <w:shd w:val="clear" w:color="auto" w:fill="92D050"/>
            <w:textDirection w:val="btLr"/>
          </w:tcPr>
          <w:p w14:paraId="1C62886B" w14:textId="7F9A9B65"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tcBorders>
              <w:bottom w:val="single" w:sz="4" w:space="0" w:color="auto"/>
              <w:right w:val="single" w:sz="4" w:space="0" w:color="auto"/>
            </w:tcBorders>
            <w:textDirection w:val="btLr"/>
          </w:tcPr>
          <w:p w14:paraId="0B183223" w14:textId="77777777"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93" w:type="pct"/>
            <w:tcBorders>
              <w:right w:val="single" w:sz="4" w:space="0" w:color="auto"/>
            </w:tcBorders>
          </w:tcPr>
          <w:p w14:paraId="3A48243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7CA1E7A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tcPr>
          <w:p w14:paraId="6A401EA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38E4964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34650E2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bottom w:val="single" w:sz="4" w:space="0" w:color="auto"/>
              <w:right w:val="single" w:sz="4" w:space="0" w:color="auto"/>
            </w:tcBorders>
          </w:tcPr>
          <w:p w14:paraId="23DE015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16E6E98F" w14:textId="37F0E3F3" w:rsidR="008164B7" w:rsidRPr="001F1BDC" w:rsidRDefault="008164B7" w:rsidP="008164B7">
            <w:pPr>
              <w:spacing w:after="0" w:line="240" w:lineRule="auto"/>
              <w:contextualSpacing/>
              <w:jc w:val="center"/>
              <w:rPr>
                <w:rFonts w:ascii="Times New Roman" w:hAnsi="Times New Roman"/>
                <w:sz w:val="16"/>
                <w:szCs w:val="16"/>
              </w:rPr>
            </w:pPr>
            <w:r w:rsidRPr="001F1BDC">
              <w:rPr>
                <w:rFonts w:ascii="Times New Roman" w:hAnsi="Times New Roman"/>
                <w:sz w:val="16"/>
                <w:szCs w:val="16"/>
              </w:rPr>
              <w:t>72</w:t>
            </w:r>
          </w:p>
        </w:tc>
      </w:tr>
      <w:tr w:rsidR="008164B7" w:rsidRPr="00315F34" w14:paraId="1CE23ED1" w14:textId="77777777" w:rsidTr="008164B7">
        <w:trPr>
          <w:cantSplit/>
          <w:trHeight w:val="64"/>
          <w:jc w:val="center"/>
        </w:trPr>
        <w:tc>
          <w:tcPr>
            <w:tcW w:w="208" w:type="pct"/>
            <w:vAlign w:val="center"/>
          </w:tcPr>
          <w:p w14:paraId="580AE39B" w14:textId="77777777" w:rsidR="008164B7" w:rsidRPr="00315F34" w:rsidRDefault="008164B7" w:rsidP="008164B7">
            <w:pPr>
              <w:spacing w:after="0"/>
              <w:contextualSpacing/>
              <w:jc w:val="center"/>
              <w:rPr>
                <w:rFonts w:ascii="Times New Roman" w:hAnsi="Times New Roman"/>
                <w:sz w:val="16"/>
                <w:szCs w:val="16"/>
              </w:rPr>
            </w:pPr>
          </w:p>
        </w:tc>
        <w:tc>
          <w:tcPr>
            <w:tcW w:w="560" w:type="pct"/>
            <w:noWrap/>
            <w:vAlign w:val="center"/>
          </w:tcPr>
          <w:p w14:paraId="34CAA779" w14:textId="77777777"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Промежуточная аттестация</w:t>
            </w:r>
          </w:p>
        </w:tc>
        <w:tc>
          <w:tcPr>
            <w:tcW w:w="96" w:type="pct"/>
            <w:vAlign w:val="center"/>
          </w:tcPr>
          <w:p w14:paraId="5D87919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34E9366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71D80FF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vAlign w:val="center"/>
          </w:tcPr>
          <w:p w14:paraId="08EA343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vAlign w:val="center"/>
          </w:tcPr>
          <w:p w14:paraId="1BE179E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340E193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vAlign w:val="center"/>
          </w:tcPr>
          <w:p w14:paraId="1BEA105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noWrap/>
            <w:vAlign w:val="center"/>
          </w:tcPr>
          <w:p w14:paraId="7D81F71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7DF1994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38931EB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7F0E93D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vAlign w:val="center"/>
          </w:tcPr>
          <w:p w14:paraId="6D4BA4B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09FB882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11A3218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3A49037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1E16CF8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tr2bl w:val="single" w:sz="4" w:space="0" w:color="auto"/>
            </w:tcBorders>
            <w:shd w:val="clear" w:color="auto" w:fill="92D050"/>
            <w:noWrap/>
            <w:vAlign w:val="center"/>
          </w:tcPr>
          <w:p w14:paraId="6C23A1EA"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18</w:t>
            </w:r>
          </w:p>
        </w:tc>
        <w:tc>
          <w:tcPr>
            <w:tcW w:w="98" w:type="pct"/>
            <w:noWrap/>
            <w:textDirection w:val="btLr"/>
            <w:vAlign w:val="center"/>
          </w:tcPr>
          <w:p w14:paraId="2E07793B"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bCs/>
                <w:sz w:val="16"/>
                <w:szCs w:val="16"/>
              </w:rPr>
              <w:t>К</w:t>
            </w:r>
          </w:p>
        </w:tc>
        <w:tc>
          <w:tcPr>
            <w:tcW w:w="100" w:type="pct"/>
            <w:noWrap/>
            <w:textDirection w:val="btLr"/>
            <w:vAlign w:val="center"/>
          </w:tcPr>
          <w:p w14:paraId="6FC2A393" w14:textId="77777777"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К</w:t>
            </w:r>
          </w:p>
        </w:tc>
        <w:tc>
          <w:tcPr>
            <w:tcW w:w="98" w:type="pct"/>
            <w:noWrap/>
            <w:vAlign w:val="center"/>
          </w:tcPr>
          <w:p w14:paraId="190A21C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noWrap/>
            <w:vAlign w:val="center"/>
          </w:tcPr>
          <w:p w14:paraId="34BDE3E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73DDA36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18D2C25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noWrap/>
            <w:vAlign w:val="center"/>
          </w:tcPr>
          <w:p w14:paraId="687683A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25A5AE2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noWrap/>
            <w:vAlign w:val="center"/>
          </w:tcPr>
          <w:p w14:paraId="6016099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noWrap/>
            <w:vAlign w:val="center"/>
          </w:tcPr>
          <w:p w14:paraId="487BE63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543C84F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noWrap/>
            <w:vAlign w:val="center"/>
          </w:tcPr>
          <w:p w14:paraId="30C579D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noWrap/>
            <w:vAlign w:val="center"/>
          </w:tcPr>
          <w:p w14:paraId="22DF972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Pr>
          <w:p w14:paraId="76B6848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tcPr>
          <w:p w14:paraId="5307860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62ACFFD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21E1059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textDirection w:val="btLr"/>
          </w:tcPr>
          <w:p w14:paraId="50A09486" w14:textId="77777777"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100" w:type="pct"/>
            <w:tcBorders>
              <w:right w:val="single" w:sz="4" w:space="0" w:color="auto"/>
            </w:tcBorders>
            <w:textDirection w:val="btLr"/>
          </w:tcPr>
          <w:p w14:paraId="3B6EBFA2" w14:textId="77777777"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r2bl w:val="nil"/>
            </w:tcBorders>
            <w:shd w:val="clear" w:color="auto" w:fill="92D050"/>
            <w:textDirection w:val="btLr"/>
          </w:tcPr>
          <w:p w14:paraId="22BA735C" w14:textId="19505360"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tcBorders>
              <w:right w:val="single" w:sz="4" w:space="0" w:color="auto"/>
            </w:tcBorders>
          </w:tcPr>
          <w:p w14:paraId="65E84B2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1B9873A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tcPr>
          <w:p w14:paraId="429AC9D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473EA2C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48F6E24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r2bl w:val="nil"/>
            </w:tcBorders>
            <w:shd w:val="clear" w:color="auto" w:fill="FFFFFF" w:themeFill="background1"/>
          </w:tcPr>
          <w:p w14:paraId="425312DC" w14:textId="2961AAED"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080758B1" w14:textId="6C46E563"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72</w:t>
            </w:r>
          </w:p>
        </w:tc>
      </w:tr>
      <w:tr w:rsidR="008164B7" w:rsidRPr="00315F34" w14:paraId="54DC3C7E" w14:textId="77777777" w:rsidTr="008164B7">
        <w:trPr>
          <w:cantSplit/>
          <w:trHeight w:val="285"/>
          <w:jc w:val="center"/>
        </w:trPr>
        <w:tc>
          <w:tcPr>
            <w:tcW w:w="767" w:type="pct"/>
            <w:gridSpan w:val="2"/>
            <w:vAlign w:val="center"/>
          </w:tcPr>
          <w:p w14:paraId="2E909A77" w14:textId="77777777" w:rsidR="008164B7" w:rsidRPr="00315F34" w:rsidRDefault="008164B7" w:rsidP="008164B7">
            <w:pPr>
              <w:spacing w:after="0"/>
              <w:contextualSpacing/>
              <w:rPr>
                <w:rFonts w:ascii="Times New Roman" w:hAnsi="Times New Roman"/>
                <w:sz w:val="16"/>
                <w:szCs w:val="16"/>
              </w:rPr>
            </w:pPr>
            <w:r w:rsidRPr="00315F34">
              <w:rPr>
                <w:rFonts w:ascii="Times New Roman" w:hAnsi="Times New Roman"/>
                <w:sz w:val="16"/>
                <w:szCs w:val="16"/>
              </w:rPr>
              <w:t>Вариативная часть образовательной программы</w:t>
            </w:r>
          </w:p>
        </w:tc>
        <w:tc>
          <w:tcPr>
            <w:tcW w:w="96" w:type="pct"/>
            <w:textDirection w:val="btLr"/>
            <w:vAlign w:val="center"/>
          </w:tcPr>
          <w:p w14:paraId="7C828618" w14:textId="127BA8EE"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14</w:t>
            </w:r>
          </w:p>
        </w:tc>
        <w:tc>
          <w:tcPr>
            <w:tcW w:w="94" w:type="pct"/>
            <w:textDirection w:val="btLr"/>
            <w:vAlign w:val="center"/>
          </w:tcPr>
          <w:p w14:paraId="365F2FC5" w14:textId="52D73585"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94" w:type="pct"/>
            <w:textDirection w:val="btLr"/>
            <w:vAlign w:val="center"/>
          </w:tcPr>
          <w:p w14:paraId="7CB86584" w14:textId="5E1204E7"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96" w:type="pct"/>
            <w:textDirection w:val="btLr"/>
            <w:vAlign w:val="center"/>
          </w:tcPr>
          <w:p w14:paraId="491B67B2" w14:textId="2B9E697D"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98" w:type="pct"/>
            <w:textDirection w:val="btLr"/>
            <w:vAlign w:val="center"/>
          </w:tcPr>
          <w:p w14:paraId="3B66037D" w14:textId="2B48EC5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94" w:type="pct"/>
            <w:textDirection w:val="btLr"/>
            <w:vAlign w:val="center"/>
          </w:tcPr>
          <w:p w14:paraId="53A0947F" w14:textId="1AD83165"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94" w:type="pct"/>
            <w:textDirection w:val="btLr"/>
            <w:vAlign w:val="center"/>
          </w:tcPr>
          <w:p w14:paraId="526DADEB" w14:textId="72EBBDFD"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6" w:type="pct"/>
            <w:noWrap/>
            <w:textDirection w:val="btLr"/>
            <w:vAlign w:val="center"/>
          </w:tcPr>
          <w:p w14:paraId="54B5EBC8" w14:textId="58E48BFE"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4</w:t>
            </w:r>
          </w:p>
        </w:tc>
        <w:tc>
          <w:tcPr>
            <w:tcW w:w="98" w:type="pct"/>
            <w:noWrap/>
            <w:textDirection w:val="btLr"/>
            <w:vAlign w:val="center"/>
          </w:tcPr>
          <w:p w14:paraId="62234892" w14:textId="52DB7D7E"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100" w:type="pct"/>
            <w:noWrap/>
            <w:textDirection w:val="btLr"/>
            <w:vAlign w:val="center"/>
          </w:tcPr>
          <w:p w14:paraId="7EA3FEF9" w14:textId="496A2C08"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4</w:t>
            </w:r>
          </w:p>
        </w:tc>
        <w:tc>
          <w:tcPr>
            <w:tcW w:w="100" w:type="pct"/>
            <w:noWrap/>
            <w:textDirection w:val="btLr"/>
            <w:vAlign w:val="center"/>
          </w:tcPr>
          <w:p w14:paraId="747992E9" w14:textId="0927FFE8"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100" w:type="pct"/>
            <w:textDirection w:val="btLr"/>
            <w:vAlign w:val="center"/>
          </w:tcPr>
          <w:p w14:paraId="7705E99B" w14:textId="5E912851" w:rsidR="008164B7" w:rsidRPr="003A1ED5" w:rsidRDefault="008164B7" w:rsidP="008164B7">
            <w:pPr>
              <w:spacing w:after="0" w:line="240" w:lineRule="auto"/>
              <w:ind w:left="113" w:right="113"/>
              <w:contextualSpacing/>
              <w:jc w:val="center"/>
              <w:rPr>
                <w:rFonts w:ascii="Times New Roman" w:hAnsi="Times New Roman"/>
                <w:sz w:val="16"/>
                <w:szCs w:val="16"/>
              </w:rPr>
            </w:pPr>
            <w:r w:rsidRPr="003A1ED5">
              <w:rPr>
                <w:rFonts w:ascii="Times New Roman" w:hAnsi="Times New Roman"/>
                <w:sz w:val="16"/>
                <w:szCs w:val="16"/>
              </w:rPr>
              <w:t>4</w:t>
            </w:r>
          </w:p>
        </w:tc>
        <w:tc>
          <w:tcPr>
            <w:tcW w:w="98" w:type="pct"/>
            <w:noWrap/>
            <w:textDirection w:val="btLr"/>
            <w:vAlign w:val="center"/>
          </w:tcPr>
          <w:p w14:paraId="38DFCDFA" w14:textId="01C49EBF"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4" w:type="pct"/>
            <w:noWrap/>
            <w:textDirection w:val="btLr"/>
            <w:vAlign w:val="center"/>
          </w:tcPr>
          <w:p w14:paraId="7CEDD498" w14:textId="6F0AA767"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4</w:t>
            </w:r>
          </w:p>
        </w:tc>
        <w:tc>
          <w:tcPr>
            <w:tcW w:w="94" w:type="pct"/>
            <w:noWrap/>
            <w:textDirection w:val="btLr"/>
            <w:vAlign w:val="center"/>
          </w:tcPr>
          <w:p w14:paraId="4B01D72F" w14:textId="1EF3F8F9"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94" w:type="pct"/>
            <w:noWrap/>
            <w:textDirection w:val="btLr"/>
            <w:vAlign w:val="center"/>
          </w:tcPr>
          <w:p w14:paraId="20A90B9B" w14:textId="77777777"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102EF182" w14:textId="36B72B84"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8" w:type="pct"/>
            <w:noWrap/>
            <w:textDirection w:val="btLr"/>
            <w:vAlign w:val="center"/>
          </w:tcPr>
          <w:p w14:paraId="73F3C48A" w14:textId="77777777"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100" w:type="pct"/>
            <w:noWrap/>
            <w:textDirection w:val="btLr"/>
            <w:vAlign w:val="center"/>
          </w:tcPr>
          <w:p w14:paraId="69C7EACD" w14:textId="77777777"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3587A04D" w14:textId="711C1535"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100" w:type="pct"/>
            <w:noWrap/>
            <w:textDirection w:val="btLr"/>
            <w:vAlign w:val="center"/>
          </w:tcPr>
          <w:p w14:paraId="2F1D7E0B" w14:textId="3EC91565"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98" w:type="pct"/>
            <w:noWrap/>
            <w:textDirection w:val="btLr"/>
            <w:vAlign w:val="center"/>
          </w:tcPr>
          <w:p w14:paraId="19793E32" w14:textId="2E70AA39"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w:t>
            </w:r>
          </w:p>
        </w:tc>
        <w:tc>
          <w:tcPr>
            <w:tcW w:w="95" w:type="pct"/>
            <w:noWrap/>
            <w:textDirection w:val="btLr"/>
            <w:vAlign w:val="center"/>
          </w:tcPr>
          <w:p w14:paraId="5B53C19B" w14:textId="140DB034"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16</w:t>
            </w:r>
          </w:p>
        </w:tc>
        <w:tc>
          <w:tcPr>
            <w:tcW w:w="94" w:type="pct"/>
            <w:noWrap/>
            <w:textDirection w:val="btLr"/>
            <w:vAlign w:val="center"/>
          </w:tcPr>
          <w:p w14:paraId="37372F0D" w14:textId="29345830"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95" w:type="pct"/>
            <w:noWrap/>
            <w:textDirection w:val="btLr"/>
            <w:vAlign w:val="center"/>
          </w:tcPr>
          <w:p w14:paraId="5B14D419" w14:textId="1085DE51"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16</w:t>
            </w:r>
          </w:p>
        </w:tc>
        <w:tc>
          <w:tcPr>
            <w:tcW w:w="99" w:type="pct"/>
            <w:noWrap/>
            <w:textDirection w:val="btLr"/>
            <w:vAlign w:val="center"/>
          </w:tcPr>
          <w:p w14:paraId="49199CC5" w14:textId="11E68802"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98" w:type="pct"/>
            <w:noWrap/>
            <w:textDirection w:val="btLr"/>
            <w:vAlign w:val="center"/>
          </w:tcPr>
          <w:p w14:paraId="76A01BA9" w14:textId="16F6D064"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14</w:t>
            </w:r>
          </w:p>
        </w:tc>
        <w:tc>
          <w:tcPr>
            <w:tcW w:w="95" w:type="pct"/>
            <w:noWrap/>
            <w:textDirection w:val="btLr"/>
            <w:vAlign w:val="center"/>
          </w:tcPr>
          <w:p w14:paraId="77522A63" w14:textId="2037628E"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95" w:type="pct"/>
            <w:noWrap/>
            <w:textDirection w:val="btLr"/>
            <w:vAlign w:val="center"/>
          </w:tcPr>
          <w:p w14:paraId="26310BE1" w14:textId="00E0C440"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14</w:t>
            </w:r>
          </w:p>
        </w:tc>
        <w:tc>
          <w:tcPr>
            <w:tcW w:w="94" w:type="pct"/>
            <w:tcBorders>
              <w:right w:val="single" w:sz="4" w:space="0" w:color="auto"/>
            </w:tcBorders>
            <w:noWrap/>
            <w:textDirection w:val="btLr"/>
            <w:vAlign w:val="center"/>
          </w:tcPr>
          <w:p w14:paraId="42A19094" w14:textId="4F11F1E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100" w:type="pct"/>
            <w:textDirection w:val="btLr"/>
          </w:tcPr>
          <w:p w14:paraId="4B344F70" w14:textId="16049F42"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100" w:type="pct"/>
            <w:tcBorders>
              <w:right w:val="single" w:sz="4" w:space="0" w:color="auto"/>
            </w:tcBorders>
            <w:textDirection w:val="btLr"/>
          </w:tcPr>
          <w:p w14:paraId="30D85514" w14:textId="207BE8EB"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95" w:type="pct"/>
            <w:tcBorders>
              <w:right w:val="single" w:sz="4" w:space="0" w:color="auto"/>
            </w:tcBorders>
          </w:tcPr>
          <w:p w14:paraId="7644AE7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43E6E38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tcPr>
          <w:p w14:paraId="0BB37E1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tcPr>
          <w:p w14:paraId="7FF9469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19151F7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5A63E1C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44D9842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2" w:type="pct"/>
            <w:tcBorders>
              <w:right w:val="single" w:sz="4" w:space="0" w:color="auto"/>
            </w:tcBorders>
          </w:tcPr>
          <w:p w14:paraId="67B0C05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02CF851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7" w:type="pct"/>
            <w:tcBorders>
              <w:right w:val="single" w:sz="4" w:space="0" w:color="auto"/>
            </w:tcBorders>
          </w:tcPr>
          <w:p w14:paraId="6E31F27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19" w:type="pct"/>
            <w:tcBorders>
              <w:right w:val="single" w:sz="4" w:space="0" w:color="auto"/>
            </w:tcBorders>
          </w:tcPr>
          <w:p w14:paraId="0D2F85A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74" w:type="pct"/>
            <w:tcBorders>
              <w:top w:val="single" w:sz="4" w:space="0" w:color="auto"/>
              <w:left w:val="single" w:sz="4" w:space="0" w:color="auto"/>
              <w:bottom w:val="single" w:sz="4" w:space="0" w:color="auto"/>
              <w:right w:val="single" w:sz="4" w:space="0" w:color="auto"/>
            </w:tcBorders>
            <w:vAlign w:val="center"/>
          </w:tcPr>
          <w:p w14:paraId="7327B1C8" w14:textId="066154D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1116</w:t>
            </w:r>
          </w:p>
        </w:tc>
      </w:tr>
      <w:tr w:rsidR="0072277A" w:rsidRPr="00315F34" w14:paraId="743939BE" w14:textId="77777777" w:rsidTr="008164B7">
        <w:trPr>
          <w:cantSplit/>
          <w:trHeight w:val="278"/>
          <w:jc w:val="center"/>
        </w:trPr>
        <w:tc>
          <w:tcPr>
            <w:tcW w:w="208" w:type="pct"/>
            <w:shd w:val="clear" w:color="auto" w:fill="D9D9D9"/>
            <w:vAlign w:val="center"/>
          </w:tcPr>
          <w:p w14:paraId="20098AE9"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b/>
                <w:sz w:val="16"/>
                <w:szCs w:val="16"/>
              </w:rPr>
              <w:t>ГИА.00</w:t>
            </w:r>
          </w:p>
        </w:tc>
        <w:tc>
          <w:tcPr>
            <w:tcW w:w="560" w:type="pct"/>
            <w:shd w:val="clear" w:color="auto" w:fill="D9D9D9"/>
            <w:noWrap/>
            <w:vAlign w:val="center"/>
          </w:tcPr>
          <w:p w14:paraId="2922DE05" w14:textId="77777777" w:rsidR="008164B7" w:rsidRPr="00315F34" w:rsidRDefault="008164B7" w:rsidP="008164B7">
            <w:pPr>
              <w:spacing w:after="0"/>
              <w:contextualSpacing/>
              <w:rPr>
                <w:rFonts w:ascii="Times New Roman" w:hAnsi="Times New Roman"/>
                <w:b/>
                <w:sz w:val="16"/>
                <w:szCs w:val="16"/>
              </w:rPr>
            </w:pPr>
            <w:r w:rsidRPr="00315F34">
              <w:rPr>
                <w:rFonts w:ascii="Times New Roman" w:hAnsi="Times New Roman"/>
                <w:b/>
                <w:sz w:val="16"/>
                <w:szCs w:val="16"/>
              </w:rPr>
              <w:t>Государственная итоговая аттестация</w:t>
            </w:r>
          </w:p>
        </w:tc>
        <w:tc>
          <w:tcPr>
            <w:tcW w:w="96" w:type="pct"/>
            <w:shd w:val="clear" w:color="auto" w:fill="D9D9D9"/>
            <w:vAlign w:val="center"/>
          </w:tcPr>
          <w:p w14:paraId="39AC235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vAlign w:val="center"/>
          </w:tcPr>
          <w:p w14:paraId="1BD4529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vAlign w:val="center"/>
          </w:tcPr>
          <w:p w14:paraId="3B71351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D9D9D9"/>
            <w:vAlign w:val="center"/>
          </w:tcPr>
          <w:p w14:paraId="010F4D3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vAlign w:val="center"/>
          </w:tcPr>
          <w:p w14:paraId="4312DD6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vAlign w:val="center"/>
          </w:tcPr>
          <w:p w14:paraId="45C378E7"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vAlign w:val="center"/>
          </w:tcPr>
          <w:p w14:paraId="770210B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6" w:type="pct"/>
            <w:shd w:val="clear" w:color="auto" w:fill="D9D9D9"/>
            <w:noWrap/>
            <w:vAlign w:val="center"/>
          </w:tcPr>
          <w:p w14:paraId="2548B57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716686D8"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noWrap/>
            <w:vAlign w:val="center"/>
          </w:tcPr>
          <w:p w14:paraId="05500CE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noWrap/>
            <w:vAlign w:val="center"/>
          </w:tcPr>
          <w:p w14:paraId="6B0B93E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vAlign w:val="center"/>
          </w:tcPr>
          <w:p w14:paraId="3636795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62D99F7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51C8C15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1DAF4B7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68EF6BB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4404815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7BE26DA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noWrap/>
            <w:vAlign w:val="center"/>
          </w:tcPr>
          <w:p w14:paraId="389555FE"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5410BF46"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noWrap/>
            <w:vAlign w:val="center"/>
          </w:tcPr>
          <w:p w14:paraId="2186BDA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492614EB"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54FD5B2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shd w:val="clear" w:color="auto" w:fill="D9D9D9"/>
            <w:noWrap/>
            <w:vAlign w:val="center"/>
          </w:tcPr>
          <w:p w14:paraId="169DE01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41A9FFA3"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9" w:type="pct"/>
            <w:shd w:val="clear" w:color="auto" w:fill="D9D9D9"/>
            <w:noWrap/>
            <w:vAlign w:val="center"/>
          </w:tcPr>
          <w:p w14:paraId="31C0D5AD"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4DD20FE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0EBA259C"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164186B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D9D9D9"/>
            <w:noWrap/>
            <w:vAlign w:val="center"/>
          </w:tcPr>
          <w:p w14:paraId="6ADA31C2"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shd w:val="clear" w:color="auto" w:fill="D9D9D9"/>
          </w:tcPr>
          <w:p w14:paraId="4FB3D56A"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D9D9D9"/>
          </w:tcPr>
          <w:p w14:paraId="410F19C0"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D9D9D9"/>
          </w:tcPr>
          <w:p w14:paraId="7B5BB735"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D9D9D9"/>
          </w:tcPr>
          <w:p w14:paraId="08907201"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4" w:type="pct"/>
            <w:tcBorders>
              <w:right w:val="single" w:sz="4" w:space="0" w:color="auto"/>
            </w:tcBorders>
            <w:shd w:val="clear" w:color="auto" w:fill="D9D9D9"/>
          </w:tcPr>
          <w:p w14:paraId="28724CAF"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100" w:type="pct"/>
            <w:tcBorders>
              <w:right w:val="single" w:sz="4" w:space="0" w:color="auto"/>
            </w:tcBorders>
            <w:shd w:val="clear" w:color="auto" w:fill="D9D9D9"/>
          </w:tcPr>
          <w:p w14:paraId="43F49184"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187F5AC9" w14:textId="77777777" w:rsidR="008164B7" w:rsidRPr="00315F34" w:rsidRDefault="008164B7" w:rsidP="008164B7">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92D050"/>
            <w:textDirection w:val="btLr"/>
          </w:tcPr>
          <w:p w14:paraId="68CA7EB9" w14:textId="42C0A4FE"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tcBorders>
              <w:right w:val="single" w:sz="4" w:space="0" w:color="auto"/>
            </w:tcBorders>
            <w:shd w:val="clear" w:color="auto" w:fill="92D050"/>
            <w:textDirection w:val="btLr"/>
          </w:tcPr>
          <w:p w14:paraId="3B6C77C4" w14:textId="0BA658EF"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2" w:type="pct"/>
            <w:tcBorders>
              <w:right w:val="single" w:sz="4" w:space="0" w:color="auto"/>
            </w:tcBorders>
            <w:shd w:val="clear" w:color="auto" w:fill="92D050"/>
            <w:textDirection w:val="btLr"/>
          </w:tcPr>
          <w:p w14:paraId="4B3B7E02" w14:textId="49E97E68"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7" w:type="pct"/>
            <w:tcBorders>
              <w:right w:val="single" w:sz="4" w:space="0" w:color="auto"/>
            </w:tcBorders>
            <w:shd w:val="clear" w:color="auto" w:fill="92D050"/>
            <w:textDirection w:val="btLr"/>
          </w:tcPr>
          <w:p w14:paraId="445DEA78" w14:textId="18B1AD6B"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7" w:type="pct"/>
            <w:tcBorders>
              <w:right w:val="single" w:sz="4" w:space="0" w:color="auto"/>
            </w:tcBorders>
            <w:shd w:val="clear" w:color="auto" w:fill="92D050"/>
            <w:textDirection w:val="btLr"/>
          </w:tcPr>
          <w:p w14:paraId="61F8CBF8" w14:textId="603594C1"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19" w:type="pct"/>
            <w:tcBorders>
              <w:right w:val="single" w:sz="4" w:space="0" w:color="auto"/>
            </w:tcBorders>
            <w:shd w:val="clear" w:color="auto" w:fill="92D050"/>
            <w:textDirection w:val="btLr"/>
          </w:tcPr>
          <w:p w14:paraId="20B5C2C9" w14:textId="345B0000"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74" w:type="pct"/>
            <w:tcBorders>
              <w:top w:val="single" w:sz="4" w:space="0" w:color="auto"/>
              <w:left w:val="single" w:sz="4" w:space="0" w:color="auto"/>
              <w:bottom w:val="single" w:sz="4" w:space="0" w:color="auto"/>
              <w:right w:val="single" w:sz="4" w:space="0" w:color="auto"/>
            </w:tcBorders>
            <w:shd w:val="clear" w:color="auto" w:fill="D9D9D9"/>
            <w:vAlign w:val="center"/>
          </w:tcPr>
          <w:p w14:paraId="77FE5CC0" w14:textId="50FACDDF"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216</w:t>
            </w:r>
          </w:p>
        </w:tc>
      </w:tr>
      <w:tr w:rsidR="0072277A" w:rsidRPr="00315F34" w14:paraId="170EF529" w14:textId="77777777" w:rsidTr="008164B7">
        <w:trPr>
          <w:cantSplit/>
          <w:trHeight w:val="554"/>
          <w:jc w:val="center"/>
        </w:trPr>
        <w:tc>
          <w:tcPr>
            <w:tcW w:w="767" w:type="pct"/>
            <w:gridSpan w:val="2"/>
            <w:shd w:val="clear" w:color="auto" w:fill="D9D9D9"/>
            <w:vAlign w:val="center"/>
          </w:tcPr>
          <w:p w14:paraId="526921F0"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b/>
                <w:sz w:val="16"/>
                <w:szCs w:val="16"/>
              </w:rPr>
              <w:t xml:space="preserve">Всего час. в неделю </w:t>
            </w:r>
          </w:p>
          <w:p w14:paraId="2647CE07" w14:textId="77777777" w:rsidR="008164B7" w:rsidRPr="00315F34" w:rsidRDefault="008164B7" w:rsidP="008164B7">
            <w:pPr>
              <w:spacing w:after="0"/>
              <w:contextualSpacing/>
              <w:jc w:val="center"/>
              <w:rPr>
                <w:rFonts w:ascii="Times New Roman" w:hAnsi="Times New Roman"/>
                <w:b/>
                <w:sz w:val="16"/>
                <w:szCs w:val="16"/>
              </w:rPr>
            </w:pPr>
            <w:r w:rsidRPr="00315F34">
              <w:rPr>
                <w:rFonts w:ascii="Times New Roman" w:hAnsi="Times New Roman"/>
                <w:b/>
                <w:sz w:val="16"/>
                <w:szCs w:val="16"/>
              </w:rPr>
              <w:t>учебных занятий</w:t>
            </w:r>
          </w:p>
        </w:tc>
        <w:tc>
          <w:tcPr>
            <w:tcW w:w="96" w:type="pct"/>
            <w:shd w:val="clear" w:color="auto" w:fill="D9D9D9"/>
            <w:textDirection w:val="btLr"/>
            <w:vAlign w:val="center"/>
          </w:tcPr>
          <w:p w14:paraId="2BB7B437" w14:textId="3A7D0DDC"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4" w:type="pct"/>
            <w:shd w:val="clear" w:color="auto" w:fill="D9D9D9"/>
            <w:textDirection w:val="btLr"/>
            <w:vAlign w:val="center"/>
          </w:tcPr>
          <w:p w14:paraId="41897B5F" w14:textId="4E05E0FC"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4" w:type="pct"/>
            <w:shd w:val="clear" w:color="auto" w:fill="D9D9D9"/>
            <w:textDirection w:val="btLr"/>
            <w:vAlign w:val="center"/>
          </w:tcPr>
          <w:p w14:paraId="524EB9BC" w14:textId="52950182"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6" w:type="pct"/>
            <w:shd w:val="clear" w:color="auto" w:fill="D9D9D9"/>
            <w:textDirection w:val="btLr"/>
            <w:vAlign w:val="center"/>
          </w:tcPr>
          <w:p w14:paraId="3138536A" w14:textId="3967A986"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shd w:val="clear" w:color="auto" w:fill="D9D9D9"/>
            <w:textDirection w:val="btLr"/>
            <w:vAlign w:val="center"/>
          </w:tcPr>
          <w:p w14:paraId="58E4D57C" w14:textId="58DF5697"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4" w:type="pct"/>
            <w:shd w:val="clear" w:color="auto" w:fill="D9D9D9"/>
            <w:textDirection w:val="btLr"/>
            <w:vAlign w:val="center"/>
          </w:tcPr>
          <w:p w14:paraId="5DDED6ED" w14:textId="0B09C1B0"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4" w:type="pct"/>
            <w:shd w:val="clear" w:color="auto" w:fill="D9D9D9"/>
            <w:textDirection w:val="btLr"/>
            <w:vAlign w:val="center"/>
          </w:tcPr>
          <w:p w14:paraId="48E83CFB" w14:textId="105846D2"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6" w:type="pct"/>
            <w:shd w:val="clear" w:color="auto" w:fill="D9D9D9"/>
            <w:noWrap/>
            <w:textDirection w:val="btLr"/>
            <w:vAlign w:val="center"/>
          </w:tcPr>
          <w:p w14:paraId="10783ED4" w14:textId="25A19D8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shd w:val="clear" w:color="auto" w:fill="D9D9D9"/>
            <w:noWrap/>
            <w:textDirection w:val="btLr"/>
            <w:vAlign w:val="center"/>
          </w:tcPr>
          <w:p w14:paraId="700F1617" w14:textId="44247F69"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0" w:type="pct"/>
            <w:shd w:val="clear" w:color="auto" w:fill="D9D9D9"/>
            <w:noWrap/>
            <w:textDirection w:val="btLr"/>
            <w:vAlign w:val="center"/>
          </w:tcPr>
          <w:p w14:paraId="0DCF70B6" w14:textId="4738AA4C"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0" w:type="pct"/>
            <w:shd w:val="clear" w:color="auto" w:fill="D9D9D9"/>
            <w:noWrap/>
            <w:textDirection w:val="btLr"/>
            <w:vAlign w:val="center"/>
          </w:tcPr>
          <w:p w14:paraId="6A23AF6F" w14:textId="63EA0691"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0" w:type="pct"/>
            <w:shd w:val="clear" w:color="auto" w:fill="D9D9D9"/>
            <w:textDirection w:val="btLr"/>
            <w:vAlign w:val="center"/>
          </w:tcPr>
          <w:p w14:paraId="760E33CD" w14:textId="240AC42A"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shd w:val="clear" w:color="auto" w:fill="D9D9D9"/>
            <w:noWrap/>
            <w:textDirection w:val="btLr"/>
            <w:vAlign w:val="center"/>
          </w:tcPr>
          <w:p w14:paraId="19E630B1" w14:textId="4C1450C8"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4" w:type="pct"/>
            <w:shd w:val="clear" w:color="auto" w:fill="D9D9D9"/>
            <w:noWrap/>
            <w:textDirection w:val="btLr"/>
            <w:vAlign w:val="center"/>
          </w:tcPr>
          <w:p w14:paraId="2EE6BB76" w14:textId="426BD41C"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4" w:type="pct"/>
            <w:shd w:val="clear" w:color="auto" w:fill="D9D9D9"/>
            <w:noWrap/>
            <w:textDirection w:val="btLr"/>
            <w:vAlign w:val="center"/>
          </w:tcPr>
          <w:p w14:paraId="64B26A71" w14:textId="3DB50CA4"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4" w:type="pct"/>
            <w:shd w:val="clear" w:color="auto" w:fill="D9D9D9"/>
            <w:noWrap/>
            <w:textDirection w:val="btLr"/>
            <w:vAlign w:val="center"/>
          </w:tcPr>
          <w:p w14:paraId="2BAA6351" w14:textId="65B2BA94"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shd w:val="clear" w:color="auto" w:fill="D9D9D9"/>
            <w:noWrap/>
            <w:textDirection w:val="btLr"/>
            <w:vAlign w:val="center"/>
          </w:tcPr>
          <w:p w14:paraId="42B0F457" w14:textId="14ACB927"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shd w:val="clear" w:color="auto" w:fill="D9D9D9"/>
            <w:noWrap/>
            <w:textDirection w:val="btLr"/>
            <w:vAlign w:val="center"/>
          </w:tcPr>
          <w:p w14:paraId="199A8640" w14:textId="7A7FB8BE"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100" w:type="pct"/>
            <w:shd w:val="clear" w:color="auto" w:fill="D9D9D9"/>
            <w:noWrap/>
            <w:textDirection w:val="btLr"/>
            <w:vAlign w:val="center"/>
          </w:tcPr>
          <w:p w14:paraId="581CF427" w14:textId="0376AAB6" w:rsidR="008164B7" w:rsidRPr="00315F34" w:rsidRDefault="008164B7" w:rsidP="008164B7">
            <w:pPr>
              <w:spacing w:after="0" w:line="240" w:lineRule="auto"/>
              <w:ind w:left="113" w:right="113"/>
              <w:contextualSpacing/>
              <w:jc w:val="center"/>
              <w:rPr>
                <w:rFonts w:ascii="Times New Roman" w:hAnsi="Times New Roman"/>
                <w:sz w:val="16"/>
                <w:szCs w:val="16"/>
              </w:rPr>
            </w:pPr>
          </w:p>
        </w:tc>
        <w:tc>
          <w:tcPr>
            <w:tcW w:w="98" w:type="pct"/>
            <w:shd w:val="clear" w:color="auto" w:fill="D9D9D9"/>
            <w:noWrap/>
            <w:textDirection w:val="btLr"/>
            <w:vAlign w:val="center"/>
          </w:tcPr>
          <w:p w14:paraId="69CF7121" w14:textId="60CE38FE"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0" w:type="pct"/>
            <w:shd w:val="clear" w:color="auto" w:fill="D9D9D9"/>
            <w:noWrap/>
            <w:textDirection w:val="btLr"/>
            <w:vAlign w:val="center"/>
          </w:tcPr>
          <w:p w14:paraId="5633ED95" w14:textId="626D41A9"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shd w:val="clear" w:color="auto" w:fill="D9D9D9"/>
            <w:noWrap/>
            <w:textDirection w:val="btLr"/>
            <w:vAlign w:val="center"/>
          </w:tcPr>
          <w:p w14:paraId="212E4ADE" w14:textId="147CE4FC"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shd w:val="clear" w:color="auto" w:fill="D9D9D9"/>
            <w:noWrap/>
            <w:textDirection w:val="btLr"/>
            <w:vAlign w:val="center"/>
          </w:tcPr>
          <w:p w14:paraId="07FAE30B" w14:textId="1669634D"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4" w:type="pct"/>
            <w:shd w:val="clear" w:color="auto" w:fill="D9D9D9"/>
            <w:noWrap/>
            <w:textDirection w:val="btLr"/>
            <w:vAlign w:val="center"/>
          </w:tcPr>
          <w:p w14:paraId="3EE4DFE8" w14:textId="64134CF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shd w:val="clear" w:color="auto" w:fill="D9D9D9"/>
            <w:noWrap/>
            <w:textDirection w:val="btLr"/>
            <w:vAlign w:val="center"/>
          </w:tcPr>
          <w:p w14:paraId="6D6EA8FC" w14:textId="537BE729"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shd w:val="clear" w:color="auto" w:fill="D9D9D9"/>
            <w:noWrap/>
            <w:textDirection w:val="btLr"/>
            <w:vAlign w:val="center"/>
          </w:tcPr>
          <w:p w14:paraId="4955C65B" w14:textId="535FE46A"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shd w:val="clear" w:color="auto" w:fill="D9D9D9"/>
            <w:noWrap/>
            <w:textDirection w:val="btLr"/>
            <w:vAlign w:val="center"/>
          </w:tcPr>
          <w:p w14:paraId="7AA75FCE" w14:textId="20CA8C27"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shd w:val="clear" w:color="auto" w:fill="D9D9D9"/>
            <w:noWrap/>
            <w:textDirection w:val="btLr"/>
            <w:vAlign w:val="center"/>
          </w:tcPr>
          <w:p w14:paraId="02135E5F" w14:textId="156F7F40"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shd w:val="clear" w:color="auto" w:fill="D9D9D9"/>
            <w:noWrap/>
            <w:textDirection w:val="btLr"/>
            <w:vAlign w:val="center"/>
          </w:tcPr>
          <w:p w14:paraId="3C1811CB" w14:textId="71716DDF"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4" w:type="pct"/>
            <w:tcBorders>
              <w:right w:val="single" w:sz="4" w:space="0" w:color="auto"/>
            </w:tcBorders>
            <w:shd w:val="clear" w:color="auto" w:fill="D9D9D9"/>
            <w:noWrap/>
            <w:textDirection w:val="btLr"/>
            <w:vAlign w:val="center"/>
          </w:tcPr>
          <w:p w14:paraId="026F63D5" w14:textId="279109FC"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0" w:type="pct"/>
            <w:shd w:val="clear" w:color="auto" w:fill="D9D9D9"/>
            <w:textDirection w:val="btLr"/>
            <w:vAlign w:val="center"/>
          </w:tcPr>
          <w:p w14:paraId="065586A6" w14:textId="0238D9B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0" w:type="pct"/>
            <w:tcBorders>
              <w:right w:val="single" w:sz="4" w:space="0" w:color="auto"/>
            </w:tcBorders>
            <w:shd w:val="clear" w:color="auto" w:fill="D9D9D9"/>
            <w:textDirection w:val="btLr"/>
            <w:vAlign w:val="center"/>
          </w:tcPr>
          <w:p w14:paraId="1A1B3E7D" w14:textId="5A0450A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tcBorders>
              <w:right w:val="single" w:sz="4" w:space="0" w:color="auto"/>
            </w:tcBorders>
            <w:shd w:val="clear" w:color="auto" w:fill="D9D9D9"/>
            <w:textDirection w:val="btLr"/>
            <w:vAlign w:val="center"/>
          </w:tcPr>
          <w:p w14:paraId="22390404" w14:textId="72966849"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tcBorders>
              <w:right w:val="single" w:sz="4" w:space="0" w:color="auto"/>
            </w:tcBorders>
            <w:shd w:val="clear" w:color="auto" w:fill="D9D9D9"/>
            <w:textDirection w:val="btLr"/>
            <w:vAlign w:val="center"/>
          </w:tcPr>
          <w:p w14:paraId="005BC40B" w14:textId="0F2BBF05"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4" w:type="pct"/>
            <w:tcBorders>
              <w:right w:val="single" w:sz="4" w:space="0" w:color="auto"/>
            </w:tcBorders>
            <w:shd w:val="clear" w:color="auto" w:fill="D9D9D9"/>
            <w:textDirection w:val="btLr"/>
            <w:vAlign w:val="center"/>
          </w:tcPr>
          <w:p w14:paraId="5B7C86C4" w14:textId="1C4BD818"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0" w:type="pct"/>
            <w:tcBorders>
              <w:right w:val="single" w:sz="4" w:space="0" w:color="auto"/>
            </w:tcBorders>
            <w:shd w:val="clear" w:color="auto" w:fill="D9D9D9"/>
            <w:textDirection w:val="btLr"/>
            <w:vAlign w:val="center"/>
          </w:tcPr>
          <w:p w14:paraId="534AE834" w14:textId="24ADC9D1"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tcBorders>
              <w:right w:val="single" w:sz="4" w:space="0" w:color="auto"/>
            </w:tcBorders>
            <w:shd w:val="clear" w:color="auto" w:fill="D9D9D9"/>
            <w:textDirection w:val="btLr"/>
            <w:vAlign w:val="center"/>
          </w:tcPr>
          <w:p w14:paraId="7BBAFF02" w14:textId="3A241A23"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tcBorders>
              <w:right w:val="single" w:sz="4" w:space="0" w:color="auto"/>
            </w:tcBorders>
            <w:shd w:val="clear" w:color="auto" w:fill="D9D9D9"/>
            <w:textDirection w:val="btLr"/>
            <w:vAlign w:val="center"/>
          </w:tcPr>
          <w:p w14:paraId="4FD5F40D" w14:textId="160B87EF"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tcBorders>
              <w:right w:val="single" w:sz="4" w:space="0" w:color="auto"/>
            </w:tcBorders>
            <w:shd w:val="clear" w:color="auto" w:fill="D9D9D9"/>
            <w:textDirection w:val="btLr"/>
            <w:vAlign w:val="center"/>
          </w:tcPr>
          <w:p w14:paraId="5E00682B" w14:textId="536A9FC9"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2" w:type="pct"/>
            <w:tcBorders>
              <w:right w:val="single" w:sz="4" w:space="0" w:color="auto"/>
            </w:tcBorders>
            <w:shd w:val="clear" w:color="auto" w:fill="D9D9D9"/>
            <w:textDirection w:val="btLr"/>
            <w:vAlign w:val="center"/>
          </w:tcPr>
          <w:p w14:paraId="50A92478" w14:textId="3C80B231"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7" w:type="pct"/>
            <w:tcBorders>
              <w:right w:val="single" w:sz="4" w:space="0" w:color="auto"/>
            </w:tcBorders>
            <w:shd w:val="clear" w:color="auto" w:fill="D9D9D9"/>
            <w:textDirection w:val="btLr"/>
            <w:vAlign w:val="center"/>
          </w:tcPr>
          <w:p w14:paraId="03E8EA30" w14:textId="3040E947"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7" w:type="pct"/>
            <w:tcBorders>
              <w:right w:val="single" w:sz="4" w:space="0" w:color="auto"/>
            </w:tcBorders>
            <w:shd w:val="clear" w:color="auto" w:fill="D9D9D9"/>
            <w:textDirection w:val="btLr"/>
            <w:vAlign w:val="center"/>
          </w:tcPr>
          <w:p w14:paraId="196CD7B5" w14:textId="45421CB6"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19" w:type="pct"/>
            <w:tcBorders>
              <w:right w:val="single" w:sz="4" w:space="0" w:color="auto"/>
            </w:tcBorders>
            <w:shd w:val="clear" w:color="auto" w:fill="D9D9D9"/>
            <w:textDirection w:val="btLr"/>
            <w:vAlign w:val="center"/>
          </w:tcPr>
          <w:p w14:paraId="7F9BEAEE" w14:textId="14545CBE" w:rsidR="008164B7" w:rsidRPr="00315F34" w:rsidRDefault="008164B7" w:rsidP="008164B7">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74" w:type="pct"/>
            <w:tcBorders>
              <w:top w:val="single" w:sz="4" w:space="0" w:color="auto"/>
              <w:left w:val="single" w:sz="4" w:space="0" w:color="auto"/>
              <w:bottom w:val="single" w:sz="4" w:space="0" w:color="auto"/>
              <w:right w:val="single" w:sz="4" w:space="0" w:color="auto"/>
            </w:tcBorders>
            <w:shd w:val="clear" w:color="auto" w:fill="D9D9D9"/>
            <w:vAlign w:val="center"/>
          </w:tcPr>
          <w:p w14:paraId="1B90A4CC" w14:textId="115965CD" w:rsidR="008164B7" w:rsidRPr="00315F34" w:rsidRDefault="008164B7" w:rsidP="008164B7">
            <w:pPr>
              <w:spacing w:after="0" w:line="240" w:lineRule="auto"/>
              <w:contextualSpacing/>
              <w:jc w:val="center"/>
              <w:rPr>
                <w:rFonts w:ascii="Times New Roman" w:hAnsi="Times New Roman"/>
                <w:sz w:val="16"/>
                <w:szCs w:val="16"/>
              </w:rPr>
            </w:pPr>
            <w:r>
              <w:rPr>
                <w:rFonts w:ascii="Times New Roman" w:hAnsi="Times New Roman"/>
                <w:sz w:val="16"/>
                <w:szCs w:val="16"/>
              </w:rPr>
              <w:t>2952</w:t>
            </w:r>
          </w:p>
        </w:tc>
      </w:tr>
    </w:tbl>
    <w:p w14:paraId="318FE8F9" w14:textId="77777777" w:rsidR="00FA512D" w:rsidRPr="00315F34" w:rsidRDefault="00FA512D" w:rsidP="00655CFF">
      <w:pPr>
        <w:spacing w:after="0"/>
        <w:ind w:firstLine="709"/>
        <w:jc w:val="both"/>
        <w:rPr>
          <w:rFonts w:ascii="Times New Roman" w:hAnsi="Times New Roman"/>
          <w:i/>
          <w:sz w:val="24"/>
          <w:szCs w:val="24"/>
        </w:rPr>
      </w:pPr>
    </w:p>
    <w:p w14:paraId="27720119" w14:textId="77777777" w:rsidR="00655CFF" w:rsidRPr="00315F34" w:rsidRDefault="00655CFF" w:rsidP="00655CFF">
      <w:pPr>
        <w:rPr>
          <w:rFonts w:ascii="Times New Roman" w:hAnsi="Times New Roman"/>
          <w:sz w:val="28"/>
          <w:szCs w:val="28"/>
        </w:rPr>
        <w:sectPr w:rsidR="00655CFF" w:rsidRPr="00315F34" w:rsidSect="00F2178A">
          <w:pgSz w:w="16838" w:h="11906" w:orient="landscape"/>
          <w:pgMar w:top="1134" w:right="567" w:bottom="1134" w:left="1134" w:header="709" w:footer="709" w:gutter="0"/>
          <w:cols w:space="708"/>
          <w:docGrid w:linePitch="360"/>
        </w:sectPr>
      </w:pPr>
    </w:p>
    <w:p w14:paraId="5BA0DF5E" w14:textId="77777777" w:rsidR="008E2F83" w:rsidRPr="00315F34" w:rsidRDefault="008E2F83" w:rsidP="000C2182">
      <w:pPr>
        <w:pStyle w:val="afffffd"/>
        <w:ind w:firstLine="709"/>
        <w:jc w:val="left"/>
        <w:rPr>
          <w:rFonts w:ascii="Times New Roman" w:hAnsi="Times New Roman"/>
        </w:rPr>
      </w:pPr>
      <w:bookmarkStart w:id="20" w:name="_Toc105752822"/>
      <w:r w:rsidRPr="00315F34">
        <w:rPr>
          <w:rFonts w:ascii="Times New Roman" w:hAnsi="Times New Roman"/>
        </w:rPr>
        <w:lastRenderedPageBreak/>
        <w:t>5.3. Примерная рабочая программа воспитания</w:t>
      </w:r>
      <w:bookmarkEnd w:id="20"/>
    </w:p>
    <w:p w14:paraId="45A5F755" w14:textId="77777777" w:rsidR="008E2F83" w:rsidRPr="00315F34" w:rsidRDefault="008E2F83" w:rsidP="008E2F83">
      <w:pPr>
        <w:suppressAutoHyphens/>
        <w:spacing w:after="0"/>
        <w:ind w:firstLine="709"/>
        <w:rPr>
          <w:rFonts w:ascii="Times New Roman" w:hAnsi="Times New Roman"/>
          <w:b/>
          <w:bCs/>
          <w:sz w:val="24"/>
          <w:szCs w:val="24"/>
        </w:rPr>
      </w:pPr>
    </w:p>
    <w:p w14:paraId="0B0E5E16" w14:textId="77777777"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5.3.1. Цели и задачи воспитания обучающихся при освоении ими образовательной программы:</w:t>
      </w:r>
    </w:p>
    <w:p w14:paraId="413C1C2D" w14:textId="35204267" w:rsidR="00407134" w:rsidRPr="00315F34" w:rsidRDefault="00983511"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Цель рабочей программы воспитания – </w:t>
      </w:r>
      <w:bookmarkStart w:id="21" w:name="_Hlk102555300"/>
      <w:r w:rsidR="000F75F5" w:rsidRPr="000F75F5">
        <w:rPr>
          <w:rFonts w:ascii="Times New Roman" w:hAnsi="Times New Roman"/>
          <w:bCs/>
          <w:sz w:val="24"/>
          <w:szCs w:val="24"/>
        </w:rPr>
        <w:t xml:space="preserve">создание организационно-педагогических условий для формирования личностных результатов обучающихся, проявляющихся </w:t>
      </w:r>
      <w:r w:rsidR="000F75F5" w:rsidRPr="000F75F5">
        <w:rPr>
          <w:rFonts w:ascii="Times New Roman" w:hAnsi="Times New Roman"/>
          <w:bCs/>
          <w:sz w:val="24"/>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bookmarkEnd w:id="21"/>
    </w:p>
    <w:p w14:paraId="3A11CE4D" w14:textId="77777777"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Задачи: </w:t>
      </w:r>
    </w:p>
    <w:p w14:paraId="582445A6" w14:textId="77777777"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0290DDCE" w14:textId="77777777"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0A99DBEA" w14:textId="77777777"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 формирование у обучающи</w:t>
      </w:r>
      <w:r w:rsidR="002107EF" w:rsidRPr="00315F34">
        <w:rPr>
          <w:rFonts w:ascii="Times New Roman" w:hAnsi="Times New Roman"/>
          <w:sz w:val="24"/>
          <w:szCs w:val="24"/>
        </w:rPr>
        <w:t>х</w:t>
      </w:r>
      <w:r w:rsidRPr="00315F34">
        <w:rPr>
          <w:rFonts w:ascii="Times New Roman" w:hAnsi="Times New Roman"/>
          <w:sz w:val="24"/>
          <w:szCs w:val="24"/>
        </w:rPr>
        <w:t>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4B965CB4" w14:textId="77777777" w:rsidR="00407134" w:rsidRPr="00315F34" w:rsidRDefault="00407134" w:rsidP="00407134">
      <w:pPr>
        <w:suppressAutoHyphens/>
        <w:spacing w:after="0"/>
        <w:ind w:firstLine="709"/>
        <w:jc w:val="both"/>
        <w:rPr>
          <w:rFonts w:ascii="Times New Roman" w:hAnsi="Times New Roman"/>
          <w:sz w:val="24"/>
          <w:szCs w:val="24"/>
        </w:rPr>
      </w:pPr>
      <w:r w:rsidRPr="00315F34">
        <w:rPr>
          <w:rFonts w:ascii="Times New Roman" w:hAnsi="Times New Roman"/>
          <w:sz w:val="24"/>
          <w:szCs w:val="24"/>
        </w:rPr>
        <w:t>– усиление воспитательного воздействия благодаря непрерывности процесса воспитания.</w:t>
      </w:r>
    </w:p>
    <w:p w14:paraId="626F34CE" w14:textId="77777777" w:rsidR="008E7237" w:rsidRPr="00315F34" w:rsidRDefault="008E7237" w:rsidP="008E7237">
      <w:pPr>
        <w:suppressAutoHyphens/>
        <w:spacing w:after="0"/>
        <w:ind w:firstLine="709"/>
        <w:jc w:val="both"/>
        <w:rPr>
          <w:rFonts w:ascii="Times New Roman" w:hAnsi="Times New Roman"/>
          <w:sz w:val="24"/>
          <w:szCs w:val="24"/>
        </w:rPr>
      </w:pPr>
      <w:r w:rsidRPr="00315F34">
        <w:rPr>
          <w:rFonts w:ascii="Times New Roman" w:hAnsi="Times New Roman"/>
          <w:sz w:val="24"/>
          <w:szCs w:val="24"/>
        </w:rPr>
        <w:t>5.3.2. Примерная рабочая программа воспитания представлена в приложении 3.</w:t>
      </w:r>
    </w:p>
    <w:p w14:paraId="5F49A211" w14:textId="77777777" w:rsidR="00205878" w:rsidRPr="00315F34" w:rsidRDefault="00205878" w:rsidP="008E2F83">
      <w:pPr>
        <w:suppressAutoHyphens/>
        <w:spacing w:after="0"/>
        <w:ind w:firstLine="709"/>
        <w:jc w:val="both"/>
        <w:rPr>
          <w:rFonts w:ascii="Times New Roman" w:hAnsi="Times New Roman"/>
          <w:sz w:val="24"/>
          <w:szCs w:val="24"/>
        </w:rPr>
      </w:pPr>
    </w:p>
    <w:p w14:paraId="26DB6136" w14:textId="77777777" w:rsidR="008E2F83" w:rsidRPr="00315F34" w:rsidRDefault="008E2F83" w:rsidP="000C2182">
      <w:pPr>
        <w:pStyle w:val="afffffd"/>
        <w:ind w:firstLine="709"/>
        <w:jc w:val="both"/>
        <w:rPr>
          <w:rFonts w:ascii="Times New Roman" w:hAnsi="Times New Roman"/>
        </w:rPr>
      </w:pPr>
      <w:bookmarkStart w:id="22" w:name="_Toc105752823"/>
      <w:r w:rsidRPr="00315F34">
        <w:rPr>
          <w:rFonts w:ascii="Times New Roman" w:hAnsi="Times New Roman"/>
        </w:rPr>
        <w:t>5.4. Примерный календарный план воспитательной работы</w:t>
      </w:r>
      <w:bookmarkEnd w:id="22"/>
    </w:p>
    <w:p w14:paraId="492D11D5" w14:textId="77777777" w:rsidR="008E7237" w:rsidRPr="00315F34" w:rsidRDefault="008E7237" w:rsidP="008E7237">
      <w:pPr>
        <w:suppressAutoHyphens/>
        <w:spacing w:after="0"/>
        <w:ind w:firstLine="709"/>
        <w:rPr>
          <w:rFonts w:ascii="Times New Roman" w:hAnsi="Times New Roman"/>
          <w:sz w:val="24"/>
          <w:szCs w:val="24"/>
        </w:rPr>
      </w:pPr>
      <w:r w:rsidRPr="00315F34">
        <w:rPr>
          <w:rFonts w:ascii="Times New Roman" w:hAnsi="Times New Roman"/>
          <w:sz w:val="24"/>
          <w:szCs w:val="24"/>
        </w:rPr>
        <w:t>Примерный календарный план воспитательной работы представлен в приложении 3.</w:t>
      </w:r>
    </w:p>
    <w:p w14:paraId="61120194" w14:textId="77777777" w:rsidR="008E2F83" w:rsidRPr="00315F34" w:rsidRDefault="008E2F83" w:rsidP="00414C20">
      <w:pPr>
        <w:suppressAutoHyphens/>
        <w:spacing w:after="0"/>
        <w:ind w:firstLine="709"/>
        <w:jc w:val="both"/>
        <w:rPr>
          <w:rFonts w:ascii="Times New Roman" w:hAnsi="Times New Roman"/>
          <w:sz w:val="24"/>
          <w:szCs w:val="24"/>
        </w:rPr>
      </w:pPr>
    </w:p>
    <w:p w14:paraId="0AD36582" w14:textId="77777777" w:rsidR="007E144F" w:rsidRPr="00315F34" w:rsidRDefault="007E144F" w:rsidP="000C2182">
      <w:pPr>
        <w:pStyle w:val="1"/>
        <w:ind w:firstLine="709"/>
        <w:rPr>
          <w:rFonts w:ascii="Times New Roman" w:hAnsi="Times New Roman"/>
          <w:sz w:val="24"/>
          <w:szCs w:val="24"/>
        </w:rPr>
      </w:pPr>
      <w:bookmarkStart w:id="23" w:name="_Toc105752824"/>
      <w:r w:rsidRPr="00315F34">
        <w:rPr>
          <w:rFonts w:ascii="Times New Roman" w:hAnsi="Times New Roman"/>
          <w:sz w:val="24"/>
          <w:szCs w:val="24"/>
        </w:rPr>
        <w:t>Раздел 6. Примерные усло</w:t>
      </w:r>
      <w:r w:rsidR="007C2A41" w:rsidRPr="00315F34">
        <w:rPr>
          <w:rFonts w:ascii="Times New Roman" w:hAnsi="Times New Roman"/>
          <w:sz w:val="24"/>
          <w:szCs w:val="24"/>
        </w:rPr>
        <w:t xml:space="preserve">вия </w:t>
      </w:r>
      <w:r w:rsidR="001B191A" w:rsidRPr="00315F34">
        <w:rPr>
          <w:rFonts w:ascii="Times New Roman" w:hAnsi="Times New Roman"/>
          <w:sz w:val="24"/>
          <w:szCs w:val="24"/>
        </w:rPr>
        <w:t xml:space="preserve">реализации </w:t>
      </w:r>
      <w:r w:rsidR="007C2A41" w:rsidRPr="00315F34">
        <w:rPr>
          <w:rFonts w:ascii="Times New Roman" w:hAnsi="Times New Roman"/>
          <w:sz w:val="24"/>
          <w:szCs w:val="24"/>
        </w:rPr>
        <w:t>образовательной программы</w:t>
      </w:r>
      <w:bookmarkEnd w:id="23"/>
    </w:p>
    <w:p w14:paraId="6AE9DE6D" w14:textId="77777777" w:rsidR="007E144F" w:rsidRPr="00315F34" w:rsidRDefault="007E144F" w:rsidP="00414C20">
      <w:pPr>
        <w:suppressAutoHyphens/>
        <w:spacing w:after="0"/>
        <w:ind w:firstLine="709"/>
        <w:jc w:val="both"/>
        <w:rPr>
          <w:rFonts w:ascii="Times New Roman" w:hAnsi="Times New Roman"/>
          <w:b/>
          <w:i/>
          <w:sz w:val="24"/>
          <w:szCs w:val="24"/>
        </w:rPr>
      </w:pPr>
    </w:p>
    <w:p w14:paraId="2906F043" w14:textId="77777777" w:rsidR="007E144F" w:rsidRPr="00315F34" w:rsidRDefault="007E144F" w:rsidP="000C2182">
      <w:pPr>
        <w:pStyle w:val="afffffd"/>
        <w:ind w:firstLine="709"/>
        <w:jc w:val="both"/>
        <w:rPr>
          <w:rFonts w:ascii="Times New Roman" w:hAnsi="Times New Roman"/>
        </w:rPr>
      </w:pPr>
      <w:bookmarkStart w:id="24" w:name="_Toc105752825"/>
      <w:r w:rsidRPr="00315F34">
        <w:rPr>
          <w:rFonts w:ascii="Times New Roman" w:hAnsi="Times New Roman"/>
        </w:rPr>
        <w:t xml:space="preserve">6.1. </w:t>
      </w:r>
      <w:r w:rsidR="000B09A5" w:rsidRPr="00315F34">
        <w:rPr>
          <w:rFonts w:ascii="Times New Roman" w:hAnsi="Times New Roman"/>
          <w:lang w:eastAsia="en-US"/>
        </w:rPr>
        <w:t xml:space="preserve">Требования к материально-техническому </w:t>
      </w:r>
      <w:r w:rsidR="0038645C" w:rsidRPr="00315F34">
        <w:rPr>
          <w:rFonts w:ascii="Times New Roman" w:hAnsi="Times New Roman"/>
          <w:lang w:eastAsia="en-US"/>
        </w:rPr>
        <w:t>обеспечению</w:t>
      </w:r>
      <w:r w:rsidR="000B09A5" w:rsidRPr="00315F34">
        <w:rPr>
          <w:rFonts w:ascii="Times New Roman" w:hAnsi="Times New Roman"/>
          <w:lang w:eastAsia="en-US"/>
        </w:rPr>
        <w:t xml:space="preserve"> образовательной программы</w:t>
      </w:r>
      <w:bookmarkEnd w:id="24"/>
    </w:p>
    <w:p w14:paraId="0A3C0D24" w14:textId="77777777" w:rsidR="00704D3A" w:rsidRPr="00315F34" w:rsidRDefault="00093BA6" w:rsidP="00414C20">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6.1.1. </w:t>
      </w:r>
      <w:r w:rsidR="00704D3A" w:rsidRPr="00315F34">
        <w:rPr>
          <w:rFonts w:ascii="Times New Roman" w:hAnsi="Times New Roman"/>
          <w:sz w:val="24"/>
          <w:szCs w:val="24"/>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w:t>
      </w:r>
      <w:r w:rsidR="00C52D66" w:rsidRPr="00315F34">
        <w:rPr>
          <w:rFonts w:ascii="Times New Roman" w:hAnsi="Times New Roman"/>
          <w:sz w:val="24"/>
          <w:szCs w:val="24"/>
        </w:rPr>
        <w:t xml:space="preserve">и воспитательной </w:t>
      </w:r>
      <w:r w:rsidR="00704D3A" w:rsidRPr="00315F34">
        <w:rPr>
          <w:rFonts w:ascii="Times New Roman" w:hAnsi="Times New Roman"/>
          <w:sz w:val="24"/>
          <w:szCs w:val="24"/>
        </w:rPr>
        <w:t>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3CD0C68A" w14:textId="77777777" w:rsidR="00093BA6" w:rsidRPr="00315F34" w:rsidRDefault="00093BA6" w:rsidP="00414C20">
      <w:pPr>
        <w:suppressAutoHyphens/>
        <w:spacing w:after="0" w:line="240" w:lineRule="auto"/>
        <w:ind w:firstLine="709"/>
        <w:jc w:val="both"/>
        <w:rPr>
          <w:rFonts w:ascii="Times New Roman" w:hAnsi="Times New Roman"/>
          <w:b/>
          <w:sz w:val="24"/>
          <w:szCs w:val="24"/>
        </w:rPr>
      </w:pPr>
    </w:p>
    <w:p w14:paraId="305D7945" w14:textId="77777777" w:rsidR="007E144F" w:rsidRPr="001F5A8E" w:rsidRDefault="007E144F" w:rsidP="00414C20">
      <w:pPr>
        <w:suppressAutoHyphens/>
        <w:spacing w:after="0" w:line="240" w:lineRule="auto"/>
        <w:ind w:firstLine="709"/>
        <w:jc w:val="both"/>
        <w:rPr>
          <w:rFonts w:ascii="Times New Roman" w:hAnsi="Times New Roman"/>
          <w:b/>
          <w:sz w:val="24"/>
          <w:szCs w:val="24"/>
        </w:rPr>
      </w:pPr>
      <w:bookmarkStart w:id="25" w:name="_Hlk106962748"/>
      <w:r w:rsidRPr="001F5A8E">
        <w:rPr>
          <w:rFonts w:ascii="Times New Roman" w:hAnsi="Times New Roman"/>
          <w:b/>
          <w:sz w:val="24"/>
          <w:szCs w:val="24"/>
        </w:rPr>
        <w:t xml:space="preserve">Перечень </w:t>
      </w:r>
      <w:r w:rsidR="00093BA6" w:rsidRPr="001F5A8E">
        <w:rPr>
          <w:rFonts w:ascii="Times New Roman" w:hAnsi="Times New Roman"/>
          <w:b/>
          <w:sz w:val="24"/>
          <w:szCs w:val="24"/>
        </w:rPr>
        <w:t>специальных помещений</w:t>
      </w:r>
    </w:p>
    <w:p w14:paraId="0D021D71" w14:textId="77777777" w:rsidR="00D34115" w:rsidRPr="001F5A8E" w:rsidRDefault="00D34115" w:rsidP="00414C20">
      <w:pPr>
        <w:suppressAutoHyphens/>
        <w:spacing w:after="0" w:line="240" w:lineRule="auto"/>
        <w:ind w:firstLine="709"/>
        <w:rPr>
          <w:rFonts w:ascii="Times New Roman" w:hAnsi="Times New Roman"/>
          <w:b/>
          <w:sz w:val="24"/>
          <w:szCs w:val="24"/>
        </w:rPr>
      </w:pPr>
    </w:p>
    <w:p w14:paraId="25303592" w14:textId="77777777" w:rsidR="007E144F" w:rsidRPr="001F5A8E" w:rsidRDefault="007E144F" w:rsidP="00414C20">
      <w:pPr>
        <w:suppressAutoHyphens/>
        <w:spacing w:after="0" w:line="240" w:lineRule="auto"/>
        <w:ind w:firstLine="709"/>
        <w:rPr>
          <w:rFonts w:ascii="Times New Roman" w:hAnsi="Times New Roman"/>
          <w:b/>
          <w:sz w:val="24"/>
          <w:szCs w:val="24"/>
        </w:rPr>
      </w:pPr>
      <w:r w:rsidRPr="001F5A8E">
        <w:rPr>
          <w:rFonts w:ascii="Times New Roman" w:hAnsi="Times New Roman"/>
          <w:b/>
          <w:sz w:val="24"/>
          <w:szCs w:val="24"/>
        </w:rPr>
        <w:t>Кабинеты:</w:t>
      </w:r>
    </w:p>
    <w:p w14:paraId="4583DA63" w14:textId="77777777" w:rsidR="001859A8" w:rsidRPr="001859A8" w:rsidRDefault="001859A8" w:rsidP="00032224">
      <w:pPr>
        <w:pStyle w:val="ae"/>
        <w:widowControl w:val="0"/>
        <w:numPr>
          <w:ilvl w:val="0"/>
          <w:numId w:val="12"/>
        </w:numPr>
        <w:spacing w:before="0" w:after="0"/>
        <w:ind w:left="0" w:firstLine="284"/>
        <w:jc w:val="both"/>
        <w:rPr>
          <w:b/>
        </w:rPr>
      </w:pPr>
      <w:r w:rsidRPr="001818EA">
        <w:t>социально-экономических дисциплин;</w:t>
      </w:r>
    </w:p>
    <w:p w14:paraId="6E5DD237" w14:textId="77777777" w:rsidR="001859A8" w:rsidRPr="001818EA" w:rsidRDefault="001859A8" w:rsidP="00032224">
      <w:pPr>
        <w:pStyle w:val="ae"/>
        <w:widowControl w:val="0"/>
        <w:numPr>
          <w:ilvl w:val="0"/>
          <w:numId w:val="12"/>
        </w:numPr>
        <w:spacing w:before="0" w:after="0"/>
        <w:ind w:left="0" w:firstLine="284"/>
        <w:jc w:val="both"/>
        <w:rPr>
          <w:b/>
        </w:rPr>
      </w:pPr>
      <w:r w:rsidRPr="001818EA">
        <w:t>иностранного языка в профессиональной деятельности;</w:t>
      </w:r>
    </w:p>
    <w:p w14:paraId="20568869" w14:textId="77777777" w:rsidR="001859A8" w:rsidRPr="001818EA" w:rsidRDefault="001859A8" w:rsidP="00032224">
      <w:pPr>
        <w:pStyle w:val="ae"/>
        <w:widowControl w:val="0"/>
        <w:numPr>
          <w:ilvl w:val="0"/>
          <w:numId w:val="12"/>
        </w:numPr>
        <w:spacing w:before="0" w:after="0"/>
        <w:ind w:left="0" w:firstLine="284"/>
        <w:jc w:val="both"/>
        <w:rPr>
          <w:b/>
        </w:rPr>
      </w:pPr>
      <w:r w:rsidRPr="001818EA">
        <w:t>безопасности жизнедеятельности</w:t>
      </w:r>
      <w:r>
        <w:t>;</w:t>
      </w:r>
    </w:p>
    <w:p w14:paraId="32BBE482" w14:textId="77777777" w:rsidR="001859A8" w:rsidRPr="001818EA" w:rsidRDefault="001859A8" w:rsidP="00032224">
      <w:pPr>
        <w:pStyle w:val="ae"/>
        <w:widowControl w:val="0"/>
        <w:numPr>
          <w:ilvl w:val="0"/>
          <w:numId w:val="12"/>
        </w:numPr>
        <w:spacing w:before="0" w:after="0"/>
        <w:ind w:left="0" w:firstLine="284"/>
        <w:jc w:val="both"/>
        <w:rPr>
          <w:b/>
        </w:rPr>
      </w:pPr>
      <w:r w:rsidRPr="001818EA">
        <w:t>материаловедения;</w:t>
      </w:r>
    </w:p>
    <w:p w14:paraId="6D3A2A30" w14:textId="77777777" w:rsidR="001859A8" w:rsidRPr="002B791B" w:rsidRDefault="001859A8" w:rsidP="00032224">
      <w:pPr>
        <w:pStyle w:val="ae"/>
        <w:widowControl w:val="0"/>
        <w:numPr>
          <w:ilvl w:val="0"/>
          <w:numId w:val="12"/>
        </w:numPr>
        <w:spacing w:before="0" w:after="0"/>
        <w:ind w:left="0" w:firstLine="284"/>
        <w:jc w:val="both"/>
      </w:pPr>
      <w:proofErr w:type="spellStart"/>
      <w:r w:rsidRPr="00FD6381">
        <w:t>спецрисунка</w:t>
      </w:r>
      <w:proofErr w:type="spellEnd"/>
      <w:r w:rsidRPr="00FD6381">
        <w:t xml:space="preserve"> и художественной графики</w:t>
      </w:r>
      <w:r w:rsidRPr="002B791B">
        <w:t>;</w:t>
      </w:r>
    </w:p>
    <w:p w14:paraId="6B7160E8" w14:textId="77777777" w:rsidR="001859A8" w:rsidRPr="002B791B" w:rsidRDefault="009653F4" w:rsidP="00032224">
      <w:pPr>
        <w:pStyle w:val="ae"/>
        <w:widowControl w:val="0"/>
        <w:numPr>
          <w:ilvl w:val="0"/>
          <w:numId w:val="12"/>
        </w:numPr>
        <w:spacing w:before="0" w:after="0"/>
        <w:ind w:left="0" w:firstLine="284"/>
        <w:jc w:val="both"/>
      </w:pPr>
      <w:r w:rsidRPr="002B791B">
        <w:t>художественного проектирования изделий</w:t>
      </w:r>
      <w:r w:rsidR="00BA6CE8" w:rsidRPr="002B791B">
        <w:t xml:space="preserve"> </w:t>
      </w:r>
      <w:r w:rsidRPr="002B791B">
        <w:t>(по виду);</w:t>
      </w:r>
    </w:p>
    <w:p w14:paraId="779F8CA7" w14:textId="77777777" w:rsidR="009653F4" w:rsidRPr="002B791B" w:rsidRDefault="009653F4" w:rsidP="00032224">
      <w:pPr>
        <w:pStyle w:val="ae"/>
        <w:widowControl w:val="0"/>
        <w:numPr>
          <w:ilvl w:val="0"/>
          <w:numId w:val="12"/>
        </w:numPr>
        <w:spacing w:before="0" w:after="0"/>
        <w:ind w:left="0" w:firstLine="284"/>
        <w:jc w:val="both"/>
      </w:pPr>
      <w:r w:rsidRPr="002B791B">
        <w:lastRenderedPageBreak/>
        <w:t>конструирования и моделирования изделий</w:t>
      </w:r>
      <w:r w:rsidR="00BA6CE8" w:rsidRPr="002B791B">
        <w:t xml:space="preserve"> </w:t>
      </w:r>
      <w:r w:rsidRPr="002B791B">
        <w:t>(по виду);</w:t>
      </w:r>
    </w:p>
    <w:p w14:paraId="3EE3E3EB" w14:textId="0ED8031E" w:rsidR="009653F4" w:rsidRDefault="009653F4" w:rsidP="00032224">
      <w:pPr>
        <w:pStyle w:val="ae"/>
        <w:widowControl w:val="0"/>
        <w:numPr>
          <w:ilvl w:val="0"/>
          <w:numId w:val="12"/>
        </w:numPr>
        <w:spacing w:before="0" w:after="0"/>
        <w:ind w:left="0" w:firstLine="284"/>
        <w:jc w:val="both"/>
      </w:pPr>
      <w:r w:rsidRPr="002B791B">
        <w:t>разработки технологических процессов производства изделий (по виду)</w:t>
      </w:r>
      <w:r w:rsidR="00E62787">
        <w:t>;</w:t>
      </w:r>
    </w:p>
    <w:p w14:paraId="0FFC3BD1" w14:textId="1AE7677F" w:rsidR="00E62787" w:rsidRPr="002B791B" w:rsidRDefault="00E62787" w:rsidP="00032224">
      <w:pPr>
        <w:pStyle w:val="ae"/>
        <w:widowControl w:val="0"/>
        <w:numPr>
          <w:ilvl w:val="0"/>
          <w:numId w:val="12"/>
        </w:numPr>
        <w:spacing w:before="0" w:after="0"/>
        <w:ind w:left="0" w:firstLine="284"/>
        <w:jc w:val="both"/>
      </w:pPr>
      <w:r>
        <w:t>к</w:t>
      </w:r>
      <w:r w:rsidRPr="00E62787">
        <w:t>омпьютерной графики</w:t>
      </w:r>
      <w:r>
        <w:t>.</w:t>
      </w:r>
    </w:p>
    <w:p w14:paraId="47AB94F3" w14:textId="77777777" w:rsidR="00D34115" w:rsidRPr="002B791B" w:rsidRDefault="00D34115" w:rsidP="00414C20">
      <w:pPr>
        <w:suppressAutoHyphens/>
        <w:spacing w:after="0" w:line="240" w:lineRule="auto"/>
        <w:ind w:firstLine="709"/>
        <w:rPr>
          <w:rFonts w:ascii="Times New Roman" w:hAnsi="Times New Roman"/>
          <w:b/>
          <w:sz w:val="24"/>
          <w:szCs w:val="24"/>
        </w:rPr>
      </w:pPr>
    </w:p>
    <w:p w14:paraId="1C7DFB4E" w14:textId="77777777" w:rsidR="007E144F" w:rsidRPr="002B791B" w:rsidRDefault="007E144F" w:rsidP="00414C20">
      <w:pPr>
        <w:suppressAutoHyphens/>
        <w:spacing w:after="0" w:line="240" w:lineRule="auto"/>
        <w:ind w:firstLine="709"/>
        <w:rPr>
          <w:rFonts w:ascii="Times New Roman" w:hAnsi="Times New Roman"/>
          <w:sz w:val="24"/>
          <w:szCs w:val="24"/>
        </w:rPr>
      </w:pPr>
      <w:r w:rsidRPr="002B791B">
        <w:rPr>
          <w:rFonts w:ascii="Times New Roman" w:hAnsi="Times New Roman"/>
          <w:b/>
          <w:sz w:val="24"/>
          <w:szCs w:val="24"/>
        </w:rPr>
        <w:t>Лаборатории:</w:t>
      </w:r>
    </w:p>
    <w:p w14:paraId="281EAEB0" w14:textId="77777777" w:rsidR="00035FAD" w:rsidRPr="002B791B" w:rsidRDefault="00357476" w:rsidP="00032224">
      <w:pPr>
        <w:pStyle w:val="ae"/>
        <w:widowControl w:val="0"/>
        <w:numPr>
          <w:ilvl w:val="0"/>
          <w:numId w:val="12"/>
        </w:numPr>
        <w:spacing w:before="0" w:after="0"/>
        <w:ind w:left="0" w:firstLine="284"/>
        <w:jc w:val="both"/>
        <w:rPr>
          <w:b/>
        </w:rPr>
      </w:pPr>
      <w:r w:rsidRPr="002B791B">
        <w:t>компьютерной графики</w:t>
      </w:r>
      <w:r w:rsidR="00035FAD" w:rsidRPr="002B791B">
        <w:t>;</w:t>
      </w:r>
    </w:p>
    <w:p w14:paraId="3C205720" w14:textId="77777777" w:rsidR="00C4710F" w:rsidRPr="002B791B" w:rsidRDefault="0094657C" w:rsidP="00032224">
      <w:pPr>
        <w:pStyle w:val="ae"/>
        <w:widowControl w:val="0"/>
        <w:numPr>
          <w:ilvl w:val="0"/>
          <w:numId w:val="12"/>
        </w:numPr>
        <w:spacing w:before="0" w:after="0"/>
        <w:ind w:left="0" w:firstLine="284"/>
        <w:jc w:val="both"/>
        <w:rPr>
          <w:b/>
        </w:rPr>
      </w:pPr>
      <w:r w:rsidRPr="002B791B">
        <w:t>автоматизированного проектирования изделий (по виду)</w:t>
      </w:r>
      <w:r w:rsidR="00B0241E" w:rsidRPr="002B791B">
        <w:t>.</w:t>
      </w:r>
    </w:p>
    <w:p w14:paraId="1214CFC8" w14:textId="77777777" w:rsidR="001D30A0" w:rsidRPr="002B791B" w:rsidRDefault="001D30A0" w:rsidP="00CC4C17">
      <w:pPr>
        <w:suppressAutoHyphens/>
        <w:spacing w:after="0" w:line="240" w:lineRule="auto"/>
        <w:rPr>
          <w:rFonts w:ascii="Times New Roman" w:hAnsi="Times New Roman"/>
          <w:i/>
          <w:sz w:val="24"/>
          <w:szCs w:val="24"/>
        </w:rPr>
      </w:pPr>
    </w:p>
    <w:p w14:paraId="4373D8C3" w14:textId="77777777" w:rsidR="007E144F" w:rsidRPr="00C4710F" w:rsidRDefault="007E144F" w:rsidP="00414C20">
      <w:pPr>
        <w:suppressAutoHyphens/>
        <w:spacing w:after="0" w:line="240" w:lineRule="auto"/>
        <w:ind w:firstLine="709"/>
        <w:rPr>
          <w:rFonts w:ascii="Times New Roman" w:hAnsi="Times New Roman"/>
          <w:b/>
          <w:sz w:val="24"/>
          <w:szCs w:val="24"/>
        </w:rPr>
      </w:pPr>
      <w:r w:rsidRPr="002B791B">
        <w:rPr>
          <w:rFonts w:ascii="Times New Roman" w:hAnsi="Times New Roman"/>
          <w:b/>
          <w:sz w:val="24"/>
          <w:szCs w:val="24"/>
        </w:rPr>
        <w:t>Мастерские:</w:t>
      </w:r>
      <w:r w:rsidRPr="00C4710F">
        <w:rPr>
          <w:rFonts w:ascii="Times New Roman" w:hAnsi="Times New Roman"/>
          <w:b/>
          <w:sz w:val="24"/>
          <w:szCs w:val="24"/>
        </w:rPr>
        <w:t xml:space="preserve"> </w:t>
      </w:r>
    </w:p>
    <w:p w14:paraId="4E4F9804" w14:textId="77777777" w:rsidR="00B85583" w:rsidRPr="00C4710F" w:rsidRDefault="00B85583" w:rsidP="00AE6928">
      <w:pPr>
        <w:suppressAutoHyphens/>
        <w:spacing w:after="0" w:line="240" w:lineRule="auto"/>
        <w:ind w:firstLine="709"/>
        <w:jc w:val="both"/>
        <w:rPr>
          <w:rFonts w:ascii="Times New Roman" w:hAnsi="Times New Roman"/>
          <w:iCs/>
          <w:sz w:val="24"/>
          <w:szCs w:val="24"/>
        </w:rPr>
      </w:pPr>
      <w:r w:rsidRPr="00C4710F">
        <w:rPr>
          <w:rFonts w:ascii="Times New Roman" w:hAnsi="Times New Roman"/>
          <w:iCs/>
          <w:sz w:val="24"/>
          <w:szCs w:val="24"/>
        </w:rPr>
        <w:t>изготовления изделий из кожи</w:t>
      </w:r>
      <w:r w:rsidR="00BA6CE8">
        <w:rPr>
          <w:rFonts w:ascii="Times New Roman" w:hAnsi="Times New Roman"/>
          <w:iCs/>
          <w:sz w:val="24"/>
          <w:szCs w:val="24"/>
        </w:rPr>
        <w:t xml:space="preserve"> </w:t>
      </w:r>
      <w:r w:rsidRPr="00C4710F">
        <w:rPr>
          <w:rFonts w:ascii="Times New Roman" w:hAnsi="Times New Roman"/>
          <w:iCs/>
          <w:sz w:val="24"/>
          <w:szCs w:val="24"/>
        </w:rPr>
        <w:t xml:space="preserve">(по направлению </w:t>
      </w:r>
      <w:r w:rsidR="00F403F1">
        <w:rPr>
          <w:rFonts w:ascii="Times New Roman" w:hAnsi="Times New Roman"/>
          <w:iCs/>
          <w:sz w:val="24"/>
          <w:szCs w:val="24"/>
        </w:rPr>
        <w:t>Изделия из к</w:t>
      </w:r>
      <w:r w:rsidRPr="00C4710F">
        <w:rPr>
          <w:rFonts w:ascii="Times New Roman" w:hAnsi="Times New Roman"/>
          <w:iCs/>
          <w:sz w:val="24"/>
          <w:szCs w:val="24"/>
        </w:rPr>
        <w:t>ож</w:t>
      </w:r>
      <w:r w:rsidR="00F403F1">
        <w:rPr>
          <w:rFonts w:ascii="Times New Roman" w:hAnsi="Times New Roman"/>
          <w:iCs/>
          <w:sz w:val="24"/>
          <w:szCs w:val="24"/>
        </w:rPr>
        <w:t>и</w:t>
      </w:r>
      <w:r w:rsidRPr="00C4710F">
        <w:rPr>
          <w:rFonts w:ascii="Times New Roman" w:hAnsi="Times New Roman"/>
          <w:iCs/>
          <w:sz w:val="24"/>
          <w:szCs w:val="24"/>
        </w:rPr>
        <w:t>);</w:t>
      </w:r>
    </w:p>
    <w:p w14:paraId="5E87AFDC" w14:textId="77777777" w:rsidR="00B85583" w:rsidRPr="00C4710F" w:rsidRDefault="00B85583" w:rsidP="00AE6928">
      <w:pPr>
        <w:suppressAutoHyphens/>
        <w:spacing w:after="0" w:line="240" w:lineRule="auto"/>
        <w:ind w:firstLine="709"/>
        <w:jc w:val="both"/>
        <w:rPr>
          <w:rFonts w:ascii="Times New Roman" w:hAnsi="Times New Roman"/>
          <w:iCs/>
          <w:sz w:val="24"/>
          <w:szCs w:val="24"/>
        </w:rPr>
      </w:pPr>
      <w:r w:rsidRPr="00C4710F">
        <w:rPr>
          <w:rFonts w:ascii="Times New Roman" w:hAnsi="Times New Roman"/>
          <w:iCs/>
          <w:sz w:val="24"/>
          <w:szCs w:val="24"/>
        </w:rPr>
        <w:t>скорняжно-пошивочная</w:t>
      </w:r>
      <w:r w:rsidRPr="00C4710F">
        <w:rPr>
          <w:rFonts w:ascii="Verdana" w:hAnsi="Verdana"/>
          <w:iCs/>
          <w:sz w:val="20"/>
          <w:szCs w:val="20"/>
        </w:rPr>
        <w:t xml:space="preserve"> (</w:t>
      </w:r>
      <w:r w:rsidR="005A529D" w:rsidRPr="00C4710F">
        <w:rPr>
          <w:rFonts w:ascii="Times New Roman" w:hAnsi="Times New Roman"/>
          <w:iCs/>
          <w:sz w:val="24"/>
          <w:szCs w:val="24"/>
        </w:rPr>
        <w:t xml:space="preserve">по направлению </w:t>
      </w:r>
      <w:r w:rsidR="00F403F1">
        <w:rPr>
          <w:rFonts w:ascii="Times New Roman" w:hAnsi="Times New Roman"/>
          <w:iCs/>
          <w:sz w:val="24"/>
          <w:szCs w:val="24"/>
        </w:rPr>
        <w:t>Изделия из м</w:t>
      </w:r>
      <w:r w:rsidR="005A529D" w:rsidRPr="00C4710F">
        <w:rPr>
          <w:rFonts w:ascii="Times New Roman" w:hAnsi="Times New Roman"/>
          <w:iCs/>
          <w:sz w:val="24"/>
          <w:szCs w:val="24"/>
        </w:rPr>
        <w:t>ех</w:t>
      </w:r>
      <w:r w:rsidR="00F403F1">
        <w:rPr>
          <w:rFonts w:ascii="Times New Roman" w:hAnsi="Times New Roman"/>
          <w:iCs/>
          <w:sz w:val="24"/>
          <w:szCs w:val="24"/>
        </w:rPr>
        <w:t>а</w:t>
      </w:r>
      <w:r w:rsidR="005A529D" w:rsidRPr="00C4710F">
        <w:rPr>
          <w:rFonts w:ascii="Times New Roman" w:hAnsi="Times New Roman"/>
          <w:iCs/>
          <w:sz w:val="24"/>
          <w:szCs w:val="24"/>
        </w:rPr>
        <w:t>);</w:t>
      </w:r>
    </w:p>
    <w:p w14:paraId="16728608" w14:textId="77777777" w:rsidR="00297B72" w:rsidRPr="00C4710F" w:rsidRDefault="00297B72" w:rsidP="00AE6928">
      <w:pPr>
        <w:suppressAutoHyphens/>
        <w:spacing w:after="0" w:line="240" w:lineRule="auto"/>
        <w:ind w:firstLine="709"/>
        <w:jc w:val="both"/>
        <w:rPr>
          <w:rFonts w:ascii="Times New Roman" w:hAnsi="Times New Roman"/>
          <w:iCs/>
          <w:sz w:val="24"/>
          <w:szCs w:val="24"/>
        </w:rPr>
      </w:pPr>
      <w:r w:rsidRPr="00C4710F">
        <w:rPr>
          <w:rFonts w:ascii="Times New Roman" w:hAnsi="Times New Roman"/>
          <w:iCs/>
          <w:sz w:val="24"/>
          <w:szCs w:val="24"/>
        </w:rPr>
        <w:t>швейная (</w:t>
      </w:r>
      <w:r w:rsidR="00B85583" w:rsidRPr="00C4710F">
        <w:rPr>
          <w:rFonts w:ascii="Times New Roman" w:hAnsi="Times New Roman"/>
          <w:iCs/>
          <w:sz w:val="24"/>
          <w:szCs w:val="24"/>
        </w:rPr>
        <w:t>по направлению Швейные изделия</w:t>
      </w:r>
      <w:r w:rsidRPr="00C4710F">
        <w:rPr>
          <w:rFonts w:ascii="Times New Roman" w:hAnsi="Times New Roman"/>
          <w:iCs/>
          <w:sz w:val="24"/>
          <w:szCs w:val="24"/>
        </w:rPr>
        <w:t>).</w:t>
      </w:r>
    </w:p>
    <w:p w14:paraId="428CA517" w14:textId="77777777" w:rsidR="005E5F5D" w:rsidRPr="00315F34" w:rsidRDefault="005E5F5D" w:rsidP="005E5F5D">
      <w:pPr>
        <w:suppressAutoHyphens/>
        <w:spacing w:after="0" w:line="240" w:lineRule="auto"/>
        <w:ind w:firstLine="709"/>
        <w:rPr>
          <w:rFonts w:ascii="Times New Roman" w:hAnsi="Times New Roman"/>
          <w:b/>
          <w:sz w:val="24"/>
          <w:szCs w:val="24"/>
        </w:rPr>
      </w:pPr>
    </w:p>
    <w:p w14:paraId="28A6486F" w14:textId="77777777" w:rsidR="005E5F5D" w:rsidRPr="005E5F5D" w:rsidRDefault="005E5F5D" w:rsidP="005E5F5D">
      <w:pPr>
        <w:suppressAutoHyphens/>
        <w:spacing w:after="0" w:line="240" w:lineRule="auto"/>
        <w:ind w:firstLine="709"/>
        <w:rPr>
          <w:rFonts w:ascii="Times New Roman" w:hAnsi="Times New Roman"/>
          <w:b/>
          <w:sz w:val="24"/>
          <w:szCs w:val="24"/>
        </w:rPr>
      </w:pPr>
      <w:r w:rsidRPr="005E5F5D">
        <w:rPr>
          <w:rFonts w:ascii="Times New Roman" w:hAnsi="Times New Roman"/>
          <w:b/>
          <w:sz w:val="24"/>
          <w:szCs w:val="24"/>
        </w:rPr>
        <w:t>Спортивный комплекс</w:t>
      </w:r>
      <w:r w:rsidRPr="005E5F5D">
        <w:rPr>
          <w:rFonts w:ascii="Times New Roman" w:hAnsi="Times New Roman"/>
          <w:sz w:val="24"/>
          <w:szCs w:val="24"/>
          <w:vertAlign w:val="superscript"/>
        </w:rPr>
        <w:footnoteReference w:id="29"/>
      </w:r>
    </w:p>
    <w:p w14:paraId="0E35A571" w14:textId="77777777" w:rsidR="001D30A0" w:rsidRPr="00315F34" w:rsidRDefault="001D30A0" w:rsidP="00AE6928">
      <w:pPr>
        <w:suppressAutoHyphens/>
        <w:spacing w:after="0" w:line="240" w:lineRule="auto"/>
        <w:ind w:firstLine="709"/>
        <w:rPr>
          <w:rFonts w:ascii="Times New Roman" w:hAnsi="Times New Roman"/>
          <w:b/>
          <w:sz w:val="24"/>
          <w:szCs w:val="24"/>
        </w:rPr>
      </w:pPr>
    </w:p>
    <w:p w14:paraId="3B188EBB" w14:textId="77777777" w:rsidR="007E144F" w:rsidRPr="00315F34" w:rsidRDefault="007E144F" w:rsidP="00AE6928">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Залы:</w:t>
      </w:r>
    </w:p>
    <w:p w14:paraId="38287BFE" w14:textId="77777777" w:rsidR="007E144F" w:rsidRPr="00315F34" w:rsidRDefault="00205878" w:rsidP="00AE69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б</w:t>
      </w:r>
      <w:r w:rsidR="007E144F" w:rsidRPr="00315F34">
        <w:rPr>
          <w:rFonts w:ascii="Times New Roman" w:hAnsi="Times New Roman"/>
          <w:sz w:val="24"/>
          <w:szCs w:val="24"/>
        </w:rPr>
        <w:t>иблиотека, читальный зал с выходом в интернет</w:t>
      </w:r>
      <w:r w:rsidRPr="00315F34">
        <w:rPr>
          <w:rFonts w:ascii="Times New Roman" w:hAnsi="Times New Roman"/>
          <w:sz w:val="24"/>
          <w:szCs w:val="24"/>
        </w:rPr>
        <w:t>;</w:t>
      </w:r>
    </w:p>
    <w:p w14:paraId="042993DF" w14:textId="77777777" w:rsidR="007E144F" w:rsidRPr="00315F34" w:rsidRDefault="00205878" w:rsidP="00AE69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а</w:t>
      </w:r>
      <w:r w:rsidR="007E144F" w:rsidRPr="00315F34">
        <w:rPr>
          <w:rFonts w:ascii="Times New Roman" w:hAnsi="Times New Roman"/>
          <w:sz w:val="24"/>
          <w:szCs w:val="24"/>
        </w:rPr>
        <w:t>ктовый зал</w:t>
      </w:r>
      <w:r w:rsidRPr="00315F34">
        <w:rPr>
          <w:rFonts w:ascii="Times New Roman" w:hAnsi="Times New Roman"/>
          <w:sz w:val="24"/>
          <w:szCs w:val="24"/>
        </w:rPr>
        <w:t>;</w:t>
      </w:r>
    </w:p>
    <w:p w14:paraId="4A1A8842" w14:textId="77777777" w:rsidR="00E1174A" w:rsidRPr="00315F34" w:rsidRDefault="0028659C" w:rsidP="00AE69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и др.</w:t>
      </w:r>
    </w:p>
    <w:p w14:paraId="76EA394B" w14:textId="77777777" w:rsidR="0028659C" w:rsidRPr="00315F34" w:rsidRDefault="0028659C" w:rsidP="00AE6928">
      <w:pPr>
        <w:suppressAutoHyphens/>
        <w:spacing w:after="0" w:line="240" w:lineRule="auto"/>
        <w:ind w:firstLine="709"/>
        <w:jc w:val="both"/>
        <w:rPr>
          <w:rFonts w:ascii="Times New Roman" w:hAnsi="Times New Roman"/>
          <w:sz w:val="24"/>
          <w:szCs w:val="24"/>
        </w:rPr>
      </w:pPr>
    </w:p>
    <w:p w14:paraId="12A4F2FA" w14:textId="77777777" w:rsidR="007E144F" w:rsidRPr="00315F34" w:rsidRDefault="00093BA6" w:rsidP="00AE6928">
      <w:pPr>
        <w:suppressAutoHyphens/>
        <w:spacing w:after="0" w:line="240" w:lineRule="auto"/>
        <w:ind w:firstLine="709"/>
        <w:jc w:val="both"/>
        <w:rPr>
          <w:rFonts w:ascii="Times New Roman" w:hAnsi="Times New Roman"/>
          <w:sz w:val="24"/>
          <w:szCs w:val="24"/>
        </w:rPr>
      </w:pPr>
      <w:r w:rsidRPr="00315F34">
        <w:rPr>
          <w:rFonts w:ascii="Times New Roman" w:hAnsi="Times New Roman"/>
          <w:bCs/>
          <w:sz w:val="24"/>
          <w:szCs w:val="24"/>
        </w:rPr>
        <w:t xml:space="preserve">6.1.2. </w:t>
      </w:r>
      <w:r w:rsidR="007E144F" w:rsidRPr="00315F34">
        <w:rPr>
          <w:rFonts w:ascii="Times New Roman" w:hAnsi="Times New Roman"/>
          <w:bCs/>
          <w:sz w:val="24"/>
          <w:szCs w:val="24"/>
        </w:rPr>
        <w:t>Материально-техническое оснащение</w:t>
      </w:r>
      <w:r w:rsidR="00710A97">
        <w:rPr>
          <w:rFonts w:ascii="Times New Roman" w:hAnsi="Times New Roman"/>
          <w:bCs/>
          <w:sz w:val="24"/>
          <w:szCs w:val="24"/>
        </w:rPr>
        <w:t xml:space="preserve"> </w:t>
      </w:r>
      <w:r w:rsidR="003B4967" w:rsidRPr="00315F34">
        <w:rPr>
          <w:rFonts w:ascii="Times New Roman" w:hAnsi="Times New Roman"/>
          <w:bCs/>
          <w:sz w:val="24"/>
          <w:szCs w:val="24"/>
        </w:rPr>
        <w:t>кабинетов,</w:t>
      </w:r>
      <w:r w:rsidR="00710A97">
        <w:rPr>
          <w:rFonts w:ascii="Times New Roman" w:hAnsi="Times New Roman"/>
          <w:bCs/>
          <w:sz w:val="24"/>
          <w:szCs w:val="24"/>
        </w:rPr>
        <w:t xml:space="preserve"> </w:t>
      </w:r>
      <w:r w:rsidR="007E144F" w:rsidRPr="00315F34">
        <w:rPr>
          <w:rFonts w:ascii="Times New Roman" w:hAnsi="Times New Roman"/>
          <w:sz w:val="24"/>
          <w:szCs w:val="24"/>
        </w:rPr>
        <w:t xml:space="preserve">лабораторий, мастерских и баз практики по </w:t>
      </w:r>
      <w:r w:rsidR="007E144F" w:rsidRPr="00CC4C17">
        <w:rPr>
          <w:rFonts w:ascii="Times New Roman" w:hAnsi="Times New Roman"/>
          <w:iCs/>
          <w:sz w:val="24"/>
          <w:szCs w:val="24"/>
        </w:rPr>
        <w:t>специальности</w:t>
      </w:r>
      <w:r w:rsidR="005E5F5D" w:rsidRPr="00315F34">
        <w:rPr>
          <w:rFonts w:ascii="Times New Roman" w:hAnsi="Times New Roman"/>
          <w:i/>
          <w:sz w:val="24"/>
          <w:szCs w:val="24"/>
        </w:rPr>
        <w:t>.</w:t>
      </w:r>
    </w:p>
    <w:p w14:paraId="5D0A16B1" w14:textId="343A6013" w:rsidR="007E144F" w:rsidRPr="00315F34" w:rsidRDefault="007E144F" w:rsidP="00AE69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Образовательная организация, реализующая программу </w:t>
      </w:r>
      <w:r w:rsidRPr="00CC4C17">
        <w:rPr>
          <w:rFonts w:ascii="Times New Roman" w:hAnsi="Times New Roman"/>
          <w:iCs/>
          <w:sz w:val="24"/>
          <w:szCs w:val="24"/>
        </w:rPr>
        <w:t xml:space="preserve">по </w:t>
      </w:r>
      <w:r w:rsidR="001D30A0" w:rsidRPr="00CC4C17">
        <w:rPr>
          <w:rFonts w:ascii="Times New Roman" w:hAnsi="Times New Roman"/>
          <w:iCs/>
          <w:sz w:val="24"/>
          <w:szCs w:val="24"/>
        </w:rPr>
        <w:t>специальности</w:t>
      </w:r>
      <w:r w:rsidR="00CC4C17" w:rsidRPr="00CC4C17">
        <w:rPr>
          <w:rFonts w:ascii="Times New Roman" w:hAnsi="Times New Roman"/>
          <w:iCs/>
          <w:sz w:val="24"/>
          <w:szCs w:val="24"/>
        </w:rPr>
        <w:t xml:space="preserve"> </w:t>
      </w:r>
      <w:r w:rsidR="00733730">
        <w:rPr>
          <w:rFonts w:ascii="Times New Roman" w:hAnsi="Times New Roman"/>
          <w:iCs/>
          <w:sz w:val="24"/>
          <w:szCs w:val="24"/>
        </w:rPr>
        <w:t>29.02.10 Конструирование, моделирование и технология изготовления изделий легкой промышленности (по видам)</w:t>
      </w:r>
      <w:r w:rsidR="00970A36" w:rsidRPr="00CC4C17">
        <w:rPr>
          <w:rFonts w:ascii="Times New Roman" w:hAnsi="Times New Roman"/>
          <w:iCs/>
          <w:sz w:val="24"/>
          <w:szCs w:val="24"/>
        </w:rPr>
        <w:t>,</w:t>
      </w:r>
      <w:r w:rsidR="00CC4C17">
        <w:rPr>
          <w:rFonts w:ascii="Times New Roman" w:hAnsi="Times New Roman"/>
          <w:sz w:val="24"/>
          <w:szCs w:val="24"/>
        </w:rPr>
        <w:t xml:space="preserve"> </w:t>
      </w:r>
      <w:r w:rsidRPr="00315F34">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sidR="008E3985" w:rsidRPr="00315F34">
        <w:rPr>
          <w:rFonts w:ascii="Times New Roman" w:hAnsi="Times New Roman"/>
          <w:sz w:val="24"/>
          <w:szCs w:val="24"/>
        </w:rPr>
        <w:t xml:space="preserve">отивопожарным правилам и </w:t>
      </w:r>
      <w:r w:rsidR="008E3985" w:rsidRPr="002B791B">
        <w:rPr>
          <w:rFonts w:ascii="Times New Roman" w:hAnsi="Times New Roman"/>
          <w:sz w:val="24"/>
          <w:szCs w:val="24"/>
        </w:rPr>
        <w:t xml:space="preserve">нормам </w:t>
      </w:r>
      <w:r w:rsidR="009F14EF" w:rsidRPr="002B791B">
        <w:rPr>
          <w:rFonts w:ascii="Times New Roman" w:hAnsi="Times New Roman"/>
          <w:sz w:val="24"/>
          <w:szCs w:val="24"/>
        </w:rPr>
        <w:t>в разрезе выбранных траекторий</w:t>
      </w:r>
      <w:r w:rsidR="00205878" w:rsidRPr="002B791B">
        <w:rPr>
          <w:rFonts w:ascii="Times New Roman" w:hAnsi="Times New Roman"/>
          <w:sz w:val="24"/>
          <w:szCs w:val="24"/>
        </w:rPr>
        <w:t>.</w:t>
      </w:r>
      <w:r w:rsidR="00710A97" w:rsidRPr="002B791B">
        <w:rPr>
          <w:rFonts w:ascii="Times New Roman" w:hAnsi="Times New Roman"/>
          <w:sz w:val="24"/>
          <w:szCs w:val="24"/>
        </w:rPr>
        <w:t xml:space="preserve"> </w:t>
      </w:r>
      <w:r w:rsidRPr="002B791B">
        <w:rPr>
          <w:rFonts w:ascii="Times New Roman" w:hAnsi="Times New Roman"/>
          <w:sz w:val="24"/>
          <w:szCs w:val="24"/>
        </w:rPr>
        <w:t>Минимально необходимый для реализации ООП перечень материально-технического обеспечения включает в себя:</w:t>
      </w:r>
    </w:p>
    <w:p w14:paraId="67157524" w14:textId="77777777" w:rsidR="007E144F" w:rsidRPr="00315F34" w:rsidRDefault="007E144F" w:rsidP="00AE6928">
      <w:pPr>
        <w:spacing w:after="0" w:line="240" w:lineRule="auto"/>
        <w:ind w:firstLine="709"/>
        <w:rPr>
          <w:rFonts w:ascii="Times New Roman" w:hAnsi="Times New Roman"/>
          <w:b/>
          <w:sz w:val="24"/>
          <w:szCs w:val="24"/>
        </w:rPr>
      </w:pPr>
    </w:p>
    <w:p w14:paraId="3D3BD50C" w14:textId="77777777" w:rsidR="00C70999" w:rsidRPr="00634B9F" w:rsidRDefault="00A12D8B" w:rsidP="00C70999">
      <w:pPr>
        <w:suppressAutoHyphens/>
        <w:spacing w:after="0" w:line="240" w:lineRule="auto"/>
        <w:ind w:firstLine="709"/>
        <w:jc w:val="both"/>
        <w:rPr>
          <w:rFonts w:ascii="Times New Roman" w:hAnsi="Times New Roman"/>
          <w:bCs/>
          <w:sz w:val="24"/>
          <w:szCs w:val="24"/>
        </w:rPr>
      </w:pPr>
      <w:r w:rsidRPr="00634B9F">
        <w:rPr>
          <w:rFonts w:ascii="Times New Roman" w:hAnsi="Times New Roman"/>
          <w:bCs/>
          <w:sz w:val="24"/>
          <w:szCs w:val="24"/>
        </w:rPr>
        <w:t xml:space="preserve">6.1.2.1. </w:t>
      </w:r>
      <w:r w:rsidR="00C70999" w:rsidRPr="00634B9F">
        <w:rPr>
          <w:rFonts w:ascii="Times New Roman" w:hAnsi="Times New Roman"/>
          <w:bCs/>
          <w:sz w:val="24"/>
          <w:szCs w:val="24"/>
        </w:rPr>
        <w:t>Оснащение кабинетов</w:t>
      </w:r>
    </w:p>
    <w:p w14:paraId="3B690793" w14:textId="77777777" w:rsidR="00C70999" w:rsidRPr="002B791B" w:rsidRDefault="00C70999" w:rsidP="00C70999">
      <w:pPr>
        <w:suppressAutoHyphens/>
        <w:spacing w:after="0" w:line="240" w:lineRule="auto"/>
        <w:ind w:firstLine="709"/>
        <w:jc w:val="both"/>
        <w:rPr>
          <w:rFonts w:ascii="Times New Roman" w:hAnsi="Times New Roman"/>
          <w:sz w:val="24"/>
          <w:szCs w:val="24"/>
        </w:rPr>
      </w:pPr>
      <w:r w:rsidRPr="002B791B">
        <w:rPr>
          <w:rFonts w:ascii="Times New Roman" w:hAnsi="Times New Roman"/>
          <w:bCs/>
          <w:sz w:val="24"/>
          <w:szCs w:val="24"/>
        </w:rPr>
        <w:t>Кабинет «</w:t>
      </w:r>
      <w:r w:rsidR="00297B72" w:rsidRPr="002B791B">
        <w:rPr>
          <w:rFonts w:ascii="Times New Roman" w:hAnsi="Times New Roman"/>
          <w:sz w:val="24"/>
          <w:szCs w:val="24"/>
        </w:rPr>
        <w:t>Социально-экономических дисциплин</w:t>
      </w:r>
      <w:r w:rsidRPr="002B791B">
        <w:rPr>
          <w:rFonts w:ascii="Times New Roman" w:hAnsi="Times New Roman"/>
          <w:bCs/>
          <w:sz w:val="24"/>
          <w:szCs w:val="24"/>
        </w:rPr>
        <w:t>»</w:t>
      </w:r>
      <w:r w:rsidR="00634B9F" w:rsidRPr="002B791B">
        <w:rPr>
          <w:rFonts w:ascii="Times New Roman" w:hAnsi="Times New Roman"/>
          <w:bCs/>
          <w:sz w:val="24"/>
          <w:szCs w:val="24"/>
        </w:rPr>
        <w:t xml:space="preserve">: </w:t>
      </w:r>
      <w:r w:rsidR="00634B9F" w:rsidRPr="002B791B">
        <w:rPr>
          <w:rFonts w:ascii="Times New Roman" w:hAnsi="Times New Roman"/>
          <w:sz w:val="24"/>
          <w:szCs w:val="24"/>
        </w:rPr>
        <w:t>рабочие места по количеству обучающихся; рабочее место преподавателя, оснащенное мультимедийным оборудованием; доска для мела.</w:t>
      </w:r>
    </w:p>
    <w:p w14:paraId="4754608D" w14:textId="77777777" w:rsidR="00634B9F" w:rsidRPr="002B791B" w:rsidRDefault="00634B9F" w:rsidP="00C70999">
      <w:pPr>
        <w:suppressAutoHyphens/>
        <w:spacing w:after="0" w:line="240" w:lineRule="auto"/>
        <w:ind w:firstLine="709"/>
        <w:jc w:val="both"/>
        <w:rPr>
          <w:rFonts w:ascii="Times New Roman" w:hAnsi="Times New Roman"/>
          <w:sz w:val="24"/>
          <w:szCs w:val="24"/>
        </w:rPr>
      </w:pPr>
      <w:r w:rsidRPr="002B791B">
        <w:rPr>
          <w:rFonts w:ascii="Times New Roman" w:hAnsi="Times New Roman"/>
          <w:bCs/>
          <w:sz w:val="24"/>
          <w:szCs w:val="24"/>
        </w:rPr>
        <w:t>Кабинет «</w:t>
      </w:r>
      <w:r w:rsidRPr="002B791B">
        <w:rPr>
          <w:rFonts w:ascii="Times New Roman" w:hAnsi="Times New Roman"/>
          <w:sz w:val="24"/>
          <w:szCs w:val="24"/>
        </w:rPr>
        <w:t>Иностранного языка</w:t>
      </w:r>
      <w:r w:rsidR="00BA6CE8" w:rsidRPr="002B791B">
        <w:rPr>
          <w:rFonts w:ascii="Times New Roman" w:hAnsi="Times New Roman"/>
          <w:sz w:val="24"/>
          <w:szCs w:val="24"/>
        </w:rPr>
        <w:t xml:space="preserve"> </w:t>
      </w:r>
      <w:r w:rsidR="00035FAD" w:rsidRPr="002B791B">
        <w:rPr>
          <w:rFonts w:ascii="Times New Roman" w:hAnsi="Times New Roman"/>
          <w:sz w:val="24"/>
          <w:szCs w:val="24"/>
        </w:rPr>
        <w:t>в профессиональной деятельности</w:t>
      </w:r>
      <w:r w:rsidRPr="002B791B">
        <w:rPr>
          <w:rFonts w:ascii="Times New Roman" w:hAnsi="Times New Roman"/>
          <w:sz w:val="24"/>
          <w:szCs w:val="24"/>
        </w:rPr>
        <w:t>»: рабочие места по количеству обучающихся; рабочее место преподавателя, оснащенное мультимедийным оборудованием; доска для мела;</w:t>
      </w:r>
    </w:p>
    <w:p w14:paraId="0B08EC60" w14:textId="77777777" w:rsidR="00634B9F" w:rsidRPr="002B791B" w:rsidRDefault="00634B9F" w:rsidP="00C70999">
      <w:pPr>
        <w:suppressAutoHyphens/>
        <w:spacing w:after="0" w:line="240" w:lineRule="auto"/>
        <w:ind w:firstLine="709"/>
        <w:jc w:val="both"/>
        <w:rPr>
          <w:rFonts w:ascii="Times New Roman" w:hAnsi="Times New Roman"/>
          <w:sz w:val="24"/>
          <w:szCs w:val="24"/>
        </w:rPr>
      </w:pPr>
      <w:r w:rsidRPr="002B791B">
        <w:rPr>
          <w:rFonts w:ascii="Times New Roman" w:hAnsi="Times New Roman"/>
          <w:bCs/>
          <w:sz w:val="24"/>
          <w:szCs w:val="24"/>
        </w:rPr>
        <w:t>Кабинет «</w:t>
      </w:r>
      <w:r w:rsidRPr="002B791B">
        <w:rPr>
          <w:rFonts w:ascii="Times New Roman" w:hAnsi="Times New Roman"/>
          <w:sz w:val="24"/>
          <w:szCs w:val="24"/>
        </w:rPr>
        <w:t>Безопасности жизнедеятельности»: рабочие места по количеству обучающихся; рабочее место преподавателя, оснащенное мультимедийным оборудованием; доска для мела.</w:t>
      </w:r>
    </w:p>
    <w:p w14:paraId="7060C89C" w14:textId="77777777" w:rsidR="009A3E62" w:rsidRPr="002B791B" w:rsidRDefault="00634B9F" w:rsidP="009A3E62">
      <w:pPr>
        <w:suppressAutoHyphens/>
        <w:spacing w:after="0"/>
        <w:ind w:firstLine="709"/>
        <w:jc w:val="both"/>
        <w:rPr>
          <w:rFonts w:ascii="Times New Roman" w:eastAsia="Calibri" w:hAnsi="Times New Roman"/>
          <w:sz w:val="24"/>
          <w:szCs w:val="24"/>
          <w:lang w:eastAsia="en-US"/>
        </w:rPr>
      </w:pPr>
      <w:r w:rsidRPr="002B791B">
        <w:rPr>
          <w:rFonts w:ascii="Times New Roman" w:hAnsi="Times New Roman"/>
          <w:bCs/>
          <w:sz w:val="24"/>
          <w:szCs w:val="24"/>
        </w:rPr>
        <w:t>Кабинет «</w:t>
      </w:r>
      <w:r w:rsidRPr="002B791B">
        <w:rPr>
          <w:rFonts w:ascii="Times New Roman" w:hAnsi="Times New Roman"/>
          <w:sz w:val="24"/>
          <w:szCs w:val="24"/>
        </w:rPr>
        <w:t>Материаловедения</w:t>
      </w:r>
      <w:r w:rsidRPr="002B791B">
        <w:rPr>
          <w:rFonts w:ascii="Times New Roman" w:hAnsi="Times New Roman"/>
          <w:bCs/>
          <w:sz w:val="24"/>
          <w:szCs w:val="24"/>
        </w:rPr>
        <w:t xml:space="preserve">»: </w:t>
      </w:r>
      <w:r w:rsidR="00627BB5" w:rsidRPr="002B791B">
        <w:rPr>
          <w:rFonts w:ascii="Times New Roman" w:hAnsi="Times New Roman"/>
          <w:sz w:val="24"/>
          <w:szCs w:val="24"/>
        </w:rPr>
        <w:t>рабочие места по количеству обучающихся; рабочее место преподавателя, оснащенное мультимедийным оборудованием; доска для мела, инструменты</w:t>
      </w:r>
      <w:r w:rsidR="009A3E62" w:rsidRPr="002B791B">
        <w:rPr>
          <w:rFonts w:ascii="Times New Roman" w:hAnsi="Times New Roman"/>
          <w:sz w:val="24"/>
          <w:szCs w:val="24"/>
        </w:rPr>
        <w:t xml:space="preserve"> и оборудование</w:t>
      </w:r>
      <w:r w:rsidR="00627BB5" w:rsidRPr="002B791B">
        <w:rPr>
          <w:rFonts w:ascii="Times New Roman" w:hAnsi="Times New Roman"/>
          <w:sz w:val="24"/>
          <w:szCs w:val="24"/>
        </w:rPr>
        <w:t xml:space="preserve"> для работы </w:t>
      </w:r>
      <w:r w:rsidR="009A3E62" w:rsidRPr="002B791B">
        <w:rPr>
          <w:rFonts w:ascii="Times New Roman" w:hAnsi="Times New Roman"/>
          <w:sz w:val="24"/>
          <w:szCs w:val="24"/>
        </w:rPr>
        <w:t>н</w:t>
      </w:r>
      <w:r w:rsidR="00627BB5" w:rsidRPr="002B791B">
        <w:rPr>
          <w:rFonts w:ascii="Times New Roman" w:hAnsi="Times New Roman"/>
          <w:sz w:val="24"/>
          <w:szCs w:val="24"/>
        </w:rPr>
        <w:t>а практических и лабораторных занятиях</w:t>
      </w:r>
      <w:r w:rsidR="009A3E62" w:rsidRPr="002B791B">
        <w:rPr>
          <w:rFonts w:ascii="Times New Roman" w:hAnsi="Times New Roman"/>
          <w:sz w:val="24"/>
          <w:szCs w:val="24"/>
        </w:rPr>
        <w:t xml:space="preserve"> (</w:t>
      </w:r>
      <w:r w:rsidR="009A3E62" w:rsidRPr="002B791B">
        <w:rPr>
          <w:rFonts w:ascii="Times New Roman" w:hAnsi="Times New Roman"/>
          <w:bCs/>
          <w:sz w:val="24"/>
          <w:szCs w:val="24"/>
        </w:rPr>
        <w:t>микроскоп;</w:t>
      </w:r>
      <w:r w:rsidR="00710A97" w:rsidRPr="002B791B">
        <w:rPr>
          <w:rFonts w:ascii="Times New Roman" w:hAnsi="Times New Roman"/>
          <w:bCs/>
          <w:sz w:val="24"/>
          <w:szCs w:val="24"/>
        </w:rPr>
        <w:t xml:space="preserve"> </w:t>
      </w:r>
      <w:r w:rsidR="009A3E62" w:rsidRPr="002B791B">
        <w:rPr>
          <w:rFonts w:ascii="Times New Roman" w:hAnsi="Times New Roman"/>
          <w:bCs/>
          <w:sz w:val="24"/>
          <w:szCs w:val="24"/>
        </w:rPr>
        <w:t>весы с разновесами;</w:t>
      </w:r>
      <w:r w:rsidR="00710A97" w:rsidRPr="002B791B">
        <w:rPr>
          <w:rFonts w:ascii="Times New Roman" w:hAnsi="Times New Roman"/>
          <w:bCs/>
          <w:sz w:val="24"/>
          <w:szCs w:val="24"/>
        </w:rPr>
        <w:t xml:space="preserve"> </w:t>
      </w:r>
      <w:r w:rsidR="009A3E62" w:rsidRPr="002B791B">
        <w:rPr>
          <w:rFonts w:ascii="Times New Roman" w:hAnsi="Times New Roman"/>
          <w:bCs/>
          <w:sz w:val="24"/>
          <w:szCs w:val="24"/>
        </w:rPr>
        <w:t>толщиномер;</w:t>
      </w:r>
      <w:r w:rsidR="00710A97" w:rsidRPr="002B791B">
        <w:rPr>
          <w:rFonts w:ascii="Times New Roman" w:hAnsi="Times New Roman"/>
          <w:bCs/>
          <w:sz w:val="24"/>
          <w:szCs w:val="24"/>
        </w:rPr>
        <w:t xml:space="preserve"> </w:t>
      </w:r>
      <w:r w:rsidR="009A3E62" w:rsidRPr="002B791B">
        <w:rPr>
          <w:rFonts w:ascii="Times New Roman" w:hAnsi="Times New Roman"/>
          <w:bCs/>
          <w:sz w:val="24"/>
          <w:szCs w:val="24"/>
        </w:rPr>
        <w:t>спиртовка;</w:t>
      </w:r>
      <w:r w:rsidR="00710A97" w:rsidRPr="002B791B">
        <w:rPr>
          <w:rFonts w:ascii="Times New Roman" w:hAnsi="Times New Roman"/>
          <w:bCs/>
          <w:sz w:val="24"/>
          <w:szCs w:val="24"/>
        </w:rPr>
        <w:t xml:space="preserve"> </w:t>
      </w:r>
      <w:r w:rsidR="009A3E62" w:rsidRPr="002B791B">
        <w:rPr>
          <w:rFonts w:ascii="Times New Roman" w:hAnsi="Times New Roman"/>
          <w:bCs/>
          <w:sz w:val="24"/>
          <w:szCs w:val="24"/>
        </w:rPr>
        <w:t>весовой квадрант).</w:t>
      </w:r>
    </w:p>
    <w:p w14:paraId="4BFCE92E" w14:textId="77777777" w:rsidR="00634B9F" w:rsidRPr="002B791B" w:rsidRDefault="00634B9F" w:rsidP="00634B9F">
      <w:pPr>
        <w:suppressAutoHyphens/>
        <w:spacing w:after="0" w:line="240" w:lineRule="auto"/>
        <w:ind w:firstLine="709"/>
        <w:jc w:val="both"/>
        <w:rPr>
          <w:rFonts w:ascii="Times New Roman" w:hAnsi="Times New Roman"/>
          <w:bCs/>
          <w:sz w:val="24"/>
          <w:szCs w:val="24"/>
        </w:rPr>
      </w:pPr>
      <w:r w:rsidRPr="002B791B">
        <w:rPr>
          <w:rFonts w:ascii="Times New Roman" w:hAnsi="Times New Roman"/>
          <w:bCs/>
          <w:sz w:val="24"/>
          <w:szCs w:val="24"/>
        </w:rPr>
        <w:t>Кабинет «</w:t>
      </w:r>
      <w:proofErr w:type="spellStart"/>
      <w:r w:rsidRPr="002B791B">
        <w:rPr>
          <w:rFonts w:ascii="Times New Roman" w:hAnsi="Times New Roman"/>
          <w:sz w:val="24"/>
          <w:szCs w:val="24"/>
        </w:rPr>
        <w:t>Спецрисунка</w:t>
      </w:r>
      <w:proofErr w:type="spellEnd"/>
      <w:r w:rsidRPr="002B791B">
        <w:rPr>
          <w:rFonts w:ascii="Times New Roman" w:hAnsi="Times New Roman"/>
          <w:sz w:val="24"/>
          <w:szCs w:val="24"/>
        </w:rPr>
        <w:t xml:space="preserve"> и художественной графики</w:t>
      </w:r>
      <w:r w:rsidRPr="002B791B">
        <w:rPr>
          <w:rFonts w:ascii="Times New Roman" w:hAnsi="Times New Roman"/>
          <w:bCs/>
          <w:sz w:val="24"/>
          <w:szCs w:val="24"/>
        </w:rPr>
        <w:t xml:space="preserve">»: </w:t>
      </w:r>
      <w:r w:rsidR="00627BB5" w:rsidRPr="002B791B">
        <w:rPr>
          <w:rFonts w:ascii="Times New Roman" w:hAnsi="Times New Roman"/>
          <w:sz w:val="24"/>
          <w:szCs w:val="24"/>
        </w:rPr>
        <w:t>рабочие места по количеству обучающихся, оснащенные мольбертами</w:t>
      </w:r>
      <w:r w:rsidR="00F849C3" w:rsidRPr="002B791B">
        <w:rPr>
          <w:rFonts w:ascii="Times New Roman" w:hAnsi="Times New Roman"/>
          <w:sz w:val="24"/>
          <w:szCs w:val="24"/>
        </w:rPr>
        <w:t xml:space="preserve"> и планшетами, </w:t>
      </w:r>
      <w:r w:rsidR="00F849C3" w:rsidRPr="002B791B">
        <w:rPr>
          <w:rFonts w:ascii="Times New Roman" w:hAnsi="Times New Roman"/>
          <w:sz w:val="24"/>
          <w:szCs w:val="24"/>
          <w:lang w:eastAsia="en-US"/>
        </w:rPr>
        <w:t>табуреты – подставки под краски</w:t>
      </w:r>
      <w:r w:rsidR="00627BB5" w:rsidRPr="002B791B">
        <w:rPr>
          <w:rFonts w:ascii="Times New Roman" w:hAnsi="Times New Roman"/>
          <w:sz w:val="24"/>
          <w:szCs w:val="24"/>
        </w:rPr>
        <w:t xml:space="preserve">; </w:t>
      </w:r>
      <w:r w:rsidR="00627BB5" w:rsidRPr="002B791B">
        <w:rPr>
          <w:rFonts w:ascii="Times New Roman" w:hAnsi="Times New Roman"/>
          <w:sz w:val="24"/>
          <w:szCs w:val="24"/>
        </w:rPr>
        <w:lastRenderedPageBreak/>
        <w:t>рабочее место преподавателя, оснащенное мультимедийным оборудованием; доска для мела, наглядный материал</w:t>
      </w:r>
      <w:r w:rsidR="00F849C3" w:rsidRPr="002B791B">
        <w:rPr>
          <w:rFonts w:ascii="Times New Roman" w:hAnsi="Times New Roman"/>
          <w:sz w:val="24"/>
          <w:szCs w:val="24"/>
        </w:rPr>
        <w:t>, подиум для живой натуры</w:t>
      </w:r>
      <w:r w:rsidR="00627BB5" w:rsidRPr="002B791B">
        <w:rPr>
          <w:rFonts w:ascii="Times New Roman" w:hAnsi="Times New Roman"/>
          <w:sz w:val="24"/>
          <w:szCs w:val="24"/>
        </w:rPr>
        <w:t>.</w:t>
      </w:r>
    </w:p>
    <w:p w14:paraId="408A61C1" w14:textId="36BFF220" w:rsidR="00634B9F" w:rsidRPr="002B791B" w:rsidRDefault="00634B9F" w:rsidP="00634B9F">
      <w:pPr>
        <w:suppressAutoHyphens/>
        <w:spacing w:after="0" w:line="240" w:lineRule="auto"/>
        <w:ind w:firstLine="709"/>
        <w:jc w:val="both"/>
        <w:rPr>
          <w:rFonts w:ascii="Times New Roman" w:hAnsi="Times New Roman"/>
          <w:sz w:val="24"/>
          <w:szCs w:val="24"/>
        </w:rPr>
      </w:pPr>
      <w:r w:rsidRPr="002B791B">
        <w:rPr>
          <w:rFonts w:ascii="Times New Roman" w:hAnsi="Times New Roman"/>
          <w:bCs/>
          <w:sz w:val="24"/>
          <w:szCs w:val="24"/>
        </w:rPr>
        <w:t>Кабинет «</w:t>
      </w:r>
      <w:r w:rsidRPr="002B791B">
        <w:rPr>
          <w:rFonts w:ascii="Times New Roman" w:hAnsi="Times New Roman"/>
          <w:sz w:val="24"/>
          <w:szCs w:val="24"/>
        </w:rPr>
        <w:t>Художественного проектирования изделий (по виду)»:</w:t>
      </w:r>
      <w:r w:rsidR="00D15C5D">
        <w:rPr>
          <w:rFonts w:ascii="Times New Roman" w:hAnsi="Times New Roman"/>
          <w:sz w:val="24"/>
          <w:szCs w:val="24"/>
        </w:rPr>
        <w:t xml:space="preserve"> </w:t>
      </w:r>
      <w:r w:rsidR="00627BB5" w:rsidRPr="002B791B">
        <w:rPr>
          <w:rFonts w:ascii="Times New Roman" w:hAnsi="Times New Roman"/>
          <w:sz w:val="24"/>
          <w:szCs w:val="24"/>
        </w:rPr>
        <w:t>рабочие места по количеству обучающихся; рабочее место преподавателя, оснащенное мультимедийным оборудованием; доска для мела, манекены портновские, масштабные манекены</w:t>
      </w:r>
      <w:r w:rsidR="00110AC8" w:rsidRPr="002B791B">
        <w:rPr>
          <w:rFonts w:ascii="Times New Roman" w:hAnsi="Times New Roman"/>
          <w:sz w:val="24"/>
          <w:szCs w:val="24"/>
        </w:rPr>
        <w:t>/шаблоны/болванки для обуви</w:t>
      </w:r>
      <w:r w:rsidR="00627BB5" w:rsidRPr="002B791B">
        <w:rPr>
          <w:rFonts w:ascii="Times New Roman" w:hAnsi="Times New Roman"/>
          <w:sz w:val="24"/>
          <w:szCs w:val="24"/>
        </w:rPr>
        <w:t>.</w:t>
      </w:r>
    </w:p>
    <w:p w14:paraId="17D4ED00" w14:textId="77777777" w:rsidR="00110AC8" w:rsidRPr="002B791B" w:rsidRDefault="00110AC8" w:rsidP="00110AC8">
      <w:pPr>
        <w:suppressAutoHyphens/>
        <w:spacing w:after="0"/>
        <w:ind w:firstLine="709"/>
        <w:jc w:val="both"/>
        <w:rPr>
          <w:rFonts w:ascii="Times New Roman" w:hAnsi="Times New Roman"/>
          <w:bCs/>
          <w:sz w:val="24"/>
          <w:szCs w:val="24"/>
        </w:rPr>
      </w:pPr>
      <w:r w:rsidRPr="002B791B">
        <w:rPr>
          <w:rFonts w:ascii="Times New Roman" w:hAnsi="Times New Roman"/>
          <w:bCs/>
          <w:sz w:val="24"/>
          <w:szCs w:val="24"/>
        </w:rPr>
        <w:t>рабочие места по количеству обучающихся, оборудованные ПК, подключенными к телекоммуникационной сети «Интернет».</w:t>
      </w:r>
    </w:p>
    <w:p w14:paraId="5E94E234" w14:textId="77777777" w:rsidR="00110AC8" w:rsidRPr="002B791B" w:rsidRDefault="00110AC8" w:rsidP="00110AC8">
      <w:pPr>
        <w:suppressAutoHyphens/>
        <w:spacing w:after="0"/>
        <w:ind w:firstLine="709"/>
        <w:jc w:val="both"/>
        <w:rPr>
          <w:rFonts w:ascii="Times New Roman" w:hAnsi="Times New Roman"/>
          <w:bCs/>
          <w:sz w:val="24"/>
          <w:szCs w:val="24"/>
        </w:rPr>
      </w:pPr>
      <w:r w:rsidRPr="002B791B">
        <w:rPr>
          <w:rFonts w:ascii="Times New Roman" w:hAnsi="Times New Roman"/>
          <w:bCs/>
          <w:sz w:val="24"/>
          <w:szCs w:val="24"/>
        </w:rPr>
        <w:t>рабочее место преподавателя с ПК, доска для мела;</w:t>
      </w:r>
    </w:p>
    <w:p w14:paraId="10B6D07E" w14:textId="2FC0F305" w:rsidR="00110AC8" w:rsidRPr="00B34095" w:rsidRDefault="00110AC8" w:rsidP="00110AC8">
      <w:pPr>
        <w:suppressAutoHyphens/>
        <w:spacing w:after="0"/>
        <w:ind w:firstLine="709"/>
        <w:jc w:val="both"/>
        <w:rPr>
          <w:rFonts w:ascii="Times New Roman" w:hAnsi="Times New Roman"/>
          <w:bCs/>
          <w:sz w:val="24"/>
          <w:szCs w:val="24"/>
        </w:rPr>
      </w:pPr>
      <w:r w:rsidRPr="002B791B">
        <w:rPr>
          <w:rFonts w:ascii="Times New Roman" w:hAnsi="Times New Roman"/>
          <w:bCs/>
          <w:sz w:val="24"/>
          <w:szCs w:val="24"/>
        </w:rPr>
        <w:t xml:space="preserve">Программное обеспечение: приложение Microsoft Office, графические редакторы </w:t>
      </w:r>
      <w:r w:rsidR="00D15C5D">
        <w:rPr>
          <w:rFonts w:ascii="Times New Roman" w:hAnsi="Times New Roman"/>
          <w:bCs/>
          <w:sz w:val="24"/>
          <w:szCs w:val="24"/>
        </w:rPr>
        <w:br/>
      </w:r>
      <w:r w:rsidRPr="002B791B">
        <w:rPr>
          <w:rFonts w:ascii="Times New Roman" w:hAnsi="Times New Roman"/>
          <w:bCs/>
          <w:sz w:val="24"/>
          <w:szCs w:val="24"/>
        </w:rPr>
        <w:t>на усмотрение ОО,</w:t>
      </w:r>
    </w:p>
    <w:p w14:paraId="50691EF4" w14:textId="77777777" w:rsidR="00110AC8" w:rsidRDefault="00110AC8" w:rsidP="00110AC8">
      <w:pPr>
        <w:suppressAutoHyphens/>
        <w:spacing w:after="0" w:line="240" w:lineRule="auto"/>
        <w:ind w:firstLine="709"/>
        <w:jc w:val="both"/>
        <w:rPr>
          <w:rFonts w:ascii="Times New Roman" w:hAnsi="Times New Roman"/>
          <w:bCs/>
          <w:sz w:val="24"/>
          <w:szCs w:val="24"/>
          <w:highlight w:val="yellow"/>
        </w:rPr>
      </w:pPr>
      <w:r w:rsidRPr="00B34095">
        <w:rPr>
          <w:rFonts w:ascii="Times New Roman" w:hAnsi="Times New Roman"/>
          <w:bCs/>
          <w:iCs/>
          <w:sz w:val="24"/>
          <w:szCs w:val="24"/>
        </w:rPr>
        <w:t>техническими средствами</w:t>
      </w:r>
      <w:r w:rsidRPr="00B34095">
        <w:rPr>
          <w:rFonts w:ascii="Times New Roman" w:hAnsi="Times New Roman"/>
          <w:bCs/>
          <w:i/>
          <w:sz w:val="24"/>
          <w:szCs w:val="24"/>
        </w:rPr>
        <w:t xml:space="preserve">: </w:t>
      </w:r>
      <w:r w:rsidRPr="00B34095">
        <w:rPr>
          <w:rFonts w:ascii="Times New Roman" w:hAnsi="Times New Roman"/>
          <w:bCs/>
          <w:sz w:val="24"/>
          <w:szCs w:val="24"/>
        </w:rPr>
        <w:t>наглядные пособия - образцы, плакаты, электронные образовательные ресурсы, проектор, экран, колонки, комплекты инструментов, приспособлений.</w:t>
      </w:r>
    </w:p>
    <w:p w14:paraId="6BD564C8" w14:textId="77777777" w:rsidR="00634B9F" w:rsidRPr="002B791B" w:rsidRDefault="00634B9F" w:rsidP="00634B9F">
      <w:pPr>
        <w:suppressAutoHyphens/>
        <w:spacing w:after="0" w:line="240" w:lineRule="auto"/>
        <w:ind w:firstLine="709"/>
        <w:jc w:val="both"/>
        <w:rPr>
          <w:rFonts w:ascii="Times New Roman" w:hAnsi="Times New Roman"/>
          <w:sz w:val="24"/>
          <w:szCs w:val="24"/>
        </w:rPr>
      </w:pPr>
      <w:r w:rsidRPr="002B791B">
        <w:rPr>
          <w:rFonts w:ascii="Times New Roman" w:hAnsi="Times New Roman"/>
          <w:bCs/>
          <w:sz w:val="24"/>
          <w:szCs w:val="24"/>
        </w:rPr>
        <w:t>Кабинет «</w:t>
      </w:r>
      <w:r w:rsidRPr="002B791B">
        <w:rPr>
          <w:rFonts w:ascii="Times New Roman" w:hAnsi="Times New Roman"/>
          <w:sz w:val="24"/>
          <w:szCs w:val="24"/>
        </w:rPr>
        <w:t xml:space="preserve">Конструирования и моделирования изделий (по виду)»: </w:t>
      </w:r>
      <w:r w:rsidR="00627BB5" w:rsidRPr="002B791B">
        <w:rPr>
          <w:rFonts w:ascii="Times New Roman" w:hAnsi="Times New Roman"/>
          <w:sz w:val="24"/>
          <w:szCs w:val="24"/>
        </w:rPr>
        <w:t>рабочие места по количеству обучающихся; рабочее место преподавателя, оснащенное мультимедийным оборудованием; доска для мела, ростомер, манекен портновский, измерительные инструменты для снятия мерок.</w:t>
      </w:r>
    </w:p>
    <w:p w14:paraId="74884D4E" w14:textId="4F17BDA1" w:rsidR="00634B9F" w:rsidRDefault="00634B9F" w:rsidP="00634B9F">
      <w:pPr>
        <w:suppressAutoHyphens/>
        <w:spacing w:after="0" w:line="240" w:lineRule="auto"/>
        <w:ind w:firstLine="709"/>
        <w:jc w:val="both"/>
        <w:rPr>
          <w:rFonts w:ascii="Times New Roman" w:hAnsi="Times New Roman"/>
          <w:sz w:val="24"/>
          <w:szCs w:val="24"/>
        </w:rPr>
      </w:pPr>
      <w:r w:rsidRPr="002B791B">
        <w:rPr>
          <w:rFonts w:ascii="Times New Roman" w:hAnsi="Times New Roman"/>
          <w:sz w:val="24"/>
          <w:szCs w:val="24"/>
        </w:rPr>
        <w:t xml:space="preserve">Кабинет «Разработки технологических процессов производства изделий (по виду)»: </w:t>
      </w:r>
      <w:r w:rsidR="00627BB5" w:rsidRPr="002B791B">
        <w:rPr>
          <w:rFonts w:ascii="Times New Roman" w:hAnsi="Times New Roman"/>
          <w:sz w:val="24"/>
          <w:szCs w:val="24"/>
        </w:rPr>
        <w:t>рабочие места по количеству обучающихся; рабочее место преподавателя, оснащенное мультимедийным оборудованием; доска для мела.</w:t>
      </w:r>
    </w:p>
    <w:p w14:paraId="1618D2FA" w14:textId="77777777" w:rsidR="00E62787" w:rsidRPr="00E62787" w:rsidRDefault="00E62787" w:rsidP="00E62787">
      <w:pPr>
        <w:suppressAutoHyphens/>
        <w:autoSpaceDE w:val="0"/>
        <w:autoSpaceDN w:val="0"/>
        <w:adjustRightInd w:val="0"/>
        <w:spacing w:after="0"/>
        <w:ind w:firstLine="709"/>
        <w:jc w:val="both"/>
        <w:rPr>
          <w:rFonts w:ascii="Times New Roman" w:hAnsi="Times New Roman"/>
          <w:bCs/>
          <w:sz w:val="24"/>
          <w:szCs w:val="24"/>
          <w:lang w:eastAsia="en-US"/>
        </w:rPr>
      </w:pPr>
      <w:r w:rsidRPr="00E62787">
        <w:rPr>
          <w:rFonts w:ascii="Times New Roman" w:hAnsi="Times New Roman"/>
          <w:bCs/>
          <w:sz w:val="24"/>
          <w:szCs w:val="24"/>
        </w:rPr>
        <w:t>Кабинет</w:t>
      </w:r>
      <w:r w:rsidRPr="00E62787">
        <w:rPr>
          <w:rFonts w:ascii="Times New Roman" w:hAnsi="Times New Roman"/>
          <w:bCs/>
          <w:i/>
          <w:sz w:val="24"/>
          <w:szCs w:val="24"/>
        </w:rPr>
        <w:t xml:space="preserve"> «</w:t>
      </w:r>
      <w:r w:rsidRPr="00E62787">
        <w:rPr>
          <w:rFonts w:ascii="Times New Roman" w:hAnsi="Times New Roman"/>
          <w:bCs/>
          <w:iCs/>
          <w:sz w:val="24"/>
          <w:szCs w:val="24"/>
        </w:rPr>
        <w:t>Компьютерной графики</w:t>
      </w:r>
      <w:r w:rsidRPr="00E62787">
        <w:rPr>
          <w:rFonts w:ascii="Times New Roman" w:hAnsi="Times New Roman"/>
          <w:bCs/>
          <w:i/>
          <w:sz w:val="24"/>
          <w:szCs w:val="24"/>
        </w:rPr>
        <w:t>»</w:t>
      </w:r>
      <w:r w:rsidRPr="00E62787">
        <w:rPr>
          <w:rFonts w:ascii="Times New Roman" w:hAnsi="Times New Roman"/>
          <w:sz w:val="24"/>
          <w:szCs w:val="24"/>
          <w:lang w:eastAsia="en-US"/>
        </w:rPr>
        <w:t>, оснащенный о</w:t>
      </w:r>
      <w:r w:rsidRPr="00E62787">
        <w:rPr>
          <w:rFonts w:ascii="Times New Roman" w:hAnsi="Times New Roman"/>
          <w:bCs/>
          <w:sz w:val="24"/>
          <w:szCs w:val="24"/>
          <w:lang w:eastAsia="en-US"/>
        </w:rPr>
        <w:t xml:space="preserve">борудованием: </w:t>
      </w:r>
    </w:p>
    <w:p w14:paraId="5162848E" w14:textId="77777777" w:rsidR="00E62787" w:rsidRPr="00E62787" w:rsidRDefault="00E62787" w:rsidP="00E62787">
      <w:pPr>
        <w:suppressAutoHyphens/>
        <w:spacing w:after="0"/>
        <w:ind w:firstLine="709"/>
        <w:jc w:val="both"/>
        <w:rPr>
          <w:rFonts w:ascii="Times New Roman" w:hAnsi="Times New Roman"/>
          <w:bCs/>
          <w:i/>
          <w:sz w:val="24"/>
          <w:szCs w:val="24"/>
        </w:rPr>
      </w:pPr>
      <w:r w:rsidRPr="00E62787">
        <w:rPr>
          <w:rFonts w:ascii="Times New Roman" w:hAnsi="Times New Roman"/>
          <w:sz w:val="24"/>
          <w:szCs w:val="24"/>
          <w:lang w:eastAsia="en-US"/>
        </w:rPr>
        <w:t>рабочие места по количеству обучающихся, оснащенные ПК и программным обеспечением.</w:t>
      </w:r>
    </w:p>
    <w:p w14:paraId="4B841D38" w14:textId="77777777" w:rsidR="00E62787" w:rsidRPr="00E62787" w:rsidRDefault="00E62787" w:rsidP="00E62787">
      <w:pPr>
        <w:suppressAutoHyphens/>
        <w:spacing w:after="0"/>
        <w:ind w:firstLine="709"/>
        <w:jc w:val="both"/>
        <w:rPr>
          <w:rFonts w:ascii="Times New Roman" w:hAnsi="Times New Roman"/>
          <w:sz w:val="24"/>
          <w:szCs w:val="24"/>
          <w:lang w:eastAsia="en-US"/>
        </w:rPr>
      </w:pPr>
      <w:r w:rsidRPr="00E62787">
        <w:rPr>
          <w:rFonts w:ascii="Times New Roman" w:hAnsi="Times New Roman"/>
          <w:sz w:val="24"/>
          <w:szCs w:val="24"/>
          <w:lang w:eastAsia="en-US"/>
        </w:rPr>
        <w:t>рабочее место преподавателя;</w:t>
      </w:r>
    </w:p>
    <w:p w14:paraId="2661BAD2" w14:textId="77777777" w:rsidR="00E62787" w:rsidRPr="00E62787" w:rsidRDefault="00E62787" w:rsidP="00E62787">
      <w:pPr>
        <w:suppressAutoHyphens/>
        <w:spacing w:after="0"/>
        <w:ind w:firstLine="709"/>
        <w:jc w:val="both"/>
        <w:rPr>
          <w:rFonts w:ascii="Times New Roman" w:hAnsi="Times New Roman"/>
          <w:bCs/>
          <w:sz w:val="24"/>
          <w:szCs w:val="24"/>
          <w:lang w:eastAsia="en-US"/>
        </w:rPr>
      </w:pPr>
      <w:r w:rsidRPr="00E62787">
        <w:rPr>
          <w:rFonts w:ascii="Times New Roman" w:hAnsi="Times New Roman"/>
          <w:sz w:val="24"/>
          <w:szCs w:val="24"/>
          <w:lang w:eastAsia="en-US"/>
        </w:rPr>
        <w:t>т</w:t>
      </w:r>
      <w:r w:rsidRPr="00E62787">
        <w:rPr>
          <w:rFonts w:ascii="Times New Roman" w:hAnsi="Times New Roman"/>
          <w:bCs/>
          <w:sz w:val="24"/>
          <w:szCs w:val="24"/>
          <w:lang w:eastAsia="en-US"/>
        </w:rPr>
        <w:t xml:space="preserve">ехническими средствами обучения: </w:t>
      </w:r>
    </w:p>
    <w:p w14:paraId="0E48DD17" w14:textId="77777777" w:rsidR="00E62787" w:rsidRPr="00A53A73" w:rsidRDefault="00E62787" w:rsidP="00E62787">
      <w:pPr>
        <w:suppressAutoHyphens/>
        <w:spacing w:after="0"/>
        <w:ind w:firstLine="709"/>
        <w:jc w:val="both"/>
        <w:rPr>
          <w:rFonts w:ascii="Times New Roman" w:hAnsi="Times New Roman"/>
          <w:bCs/>
          <w:sz w:val="24"/>
          <w:szCs w:val="24"/>
          <w:lang w:eastAsia="en-US"/>
        </w:rPr>
      </w:pPr>
      <w:r w:rsidRPr="00E62787">
        <w:rPr>
          <w:rFonts w:ascii="Times New Roman" w:hAnsi="Times New Roman"/>
          <w:bCs/>
          <w:sz w:val="24"/>
          <w:szCs w:val="24"/>
          <w:lang w:eastAsia="en-US"/>
        </w:rPr>
        <w:t xml:space="preserve">персональный компьютер, мультимедийный проектор, экран, белая доска, </w:t>
      </w:r>
      <w:r w:rsidRPr="00E62787">
        <w:rPr>
          <w:rFonts w:ascii="Times New Roman" w:hAnsi="Times New Roman"/>
          <w:sz w:val="24"/>
          <w:szCs w:val="24"/>
        </w:rPr>
        <w:t>многофункциональное устройство</w:t>
      </w:r>
      <w:r w:rsidRPr="00E62787">
        <w:rPr>
          <w:rFonts w:ascii="Times New Roman" w:hAnsi="Times New Roman"/>
          <w:bCs/>
          <w:sz w:val="24"/>
          <w:szCs w:val="24"/>
          <w:lang w:eastAsia="en-US"/>
        </w:rPr>
        <w:t>.</w:t>
      </w:r>
    </w:p>
    <w:p w14:paraId="2C0AA4E5" w14:textId="77777777" w:rsidR="00634B9F" w:rsidRPr="00A969BD" w:rsidRDefault="00634B9F" w:rsidP="00C70999">
      <w:pPr>
        <w:suppressAutoHyphens/>
        <w:spacing w:after="0" w:line="240" w:lineRule="auto"/>
        <w:ind w:firstLine="709"/>
        <w:jc w:val="both"/>
        <w:rPr>
          <w:rFonts w:ascii="Times New Roman" w:hAnsi="Times New Roman"/>
          <w:bCs/>
          <w:sz w:val="24"/>
          <w:szCs w:val="24"/>
          <w:highlight w:val="yellow"/>
        </w:rPr>
      </w:pPr>
    </w:p>
    <w:p w14:paraId="4449C6E0" w14:textId="77777777" w:rsidR="00D67F56" w:rsidRPr="00DE2BAF" w:rsidRDefault="00C70999" w:rsidP="00C70999">
      <w:pPr>
        <w:suppressAutoHyphens/>
        <w:spacing w:after="0" w:line="240" w:lineRule="auto"/>
        <w:ind w:firstLine="709"/>
        <w:jc w:val="both"/>
        <w:rPr>
          <w:rFonts w:ascii="Times New Roman" w:hAnsi="Times New Roman"/>
          <w:bCs/>
          <w:sz w:val="24"/>
          <w:szCs w:val="24"/>
        </w:rPr>
      </w:pPr>
      <w:r w:rsidRPr="00DE2BAF">
        <w:rPr>
          <w:rFonts w:ascii="Times New Roman" w:hAnsi="Times New Roman"/>
          <w:bCs/>
          <w:sz w:val="24"/>
          <w:szCs w:val="24"/>
        </w:rPr>
        <w:t>6.1.2.2. Оснащение</w:t>
      </w:r>
      <w:r w:rsidR="00D67F56" w:rsidRPr="00DE2BAF">
        <w:rPr>
          <w:rFonts w:ascii="Times New Roman" w:hAnsi="Times New Roman"/>
          <w:bCs/>
          <w:sz w:val="24"/>
          <w:szCs w:val="24"/>
        </w:rPr>
        <w:t xml:space="preserve"> помещений, задействованных при организации самостоятельной и воспитательной работы.</w:t>
      </w:r>
    </w:p>
    <w:p w14:paraId="3B64E4EF" w14:textId="594C9CCC" w:rsidR="00D67F56" w:rsidRPr="0072277A" w:rsidRDefault="00C70999" w:rsidP="00C70999">
      <w:pPr>
        <w:suppressAutoHyphens/>
        <w:spacing w:after="0" w:line="240" w:lineRule="auto"/>
        <w:ind w:firstLine="709"/>
        <w:jc w:val="both"/>
        <w:rPr>
          <w:rFonts w:ascii="Times New Roman" w:hAnsi="Times New Roman"/>
          <w:bCs/>
          <w:sz w:val="24"/>
          <w:szCs w:val="24"/>
        </w:rPr>
      </w:pPr>
      <w:r w:rsidRPr="00DE2BAF">
        <w:rPr>
          <w:rFonts w:ascii="Times New Roman" w:hAnsi="Times New Roman"/>
          <w:bCs/>
          <w:sz w:val="24"/>
          <w:szCs w:val="24"/>
        </w:rPr>
        <w:t>Кабинет «</w:t>
      </w:r>
      <w:r w:rsidR="00DE2BAF" w:rsidRPr="00DE2BAF">
        <w:rPr>
          <w:rFonts w:ascii="Times New Roman" w:hAnsi="Times New Roman"/>
          <w:sz w:val="24"/>
          <w:szCs w:val="24"/>
        </w:rPr>
        <w:t>Художественного проектирования изделий (по виду)</w:t>
      </w:r>
      <w:r w:rsidRPr="00DE2BAF">
        <w:rPr>
          <w:rFonts w:ascii="Times New Roman" w:hAnsi="Times New Roman"/>
          <w:bCs/>
          <w:sz w:val="24"/>
          <w:szCs w:val="24"/>
        </w:rPr>
        <w:t>»</w:t>
      </w:r>
      <w:r w:rsidR="0072277A">
        <w:rPr>
          <w:rFonts w:ascii="Times New Roman" w:hAnsi="Times New Roman"/>
          <w:bCs/>
          <w:sz w:val="24"/>
          <w:szCs w:val="24"/>
        </w:rPr>
        <w:t xml:space="preserve">, оснащенный </w:t>
      </w:r>
      <w:r w:rsidR="00D67F56" w:rsidRPr="0072277A">
        <w:rPr>
          <w:rFonts w:ascii="Times New Roman" w:hAnsi="Times New Roman"/>
          <w:bCs/>
          <w:sz w:val="24"/>
          <w:szCs w:val="24"/>
        </w:rPr>
        <w:t>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534EF5D9" w14:textId="77777777" w:rsidR="002B791B" w:rsidRDefault="002B791B" w:rsidP="00AE6928">
      <w:pPr>
        <w:spacing w:after="0" w:line="240" w:lineRule="auto"/>
        <w:ind w:firstLine="709"/>
        <w:rPr>
          <w:rFonts w:ascii="Times New Roman" w:hAnsi="Times New Roman"/>
          <w:bCs/>
          <w:sz w:val="24"/>
          <w:szCs w:val="24"/>
          <w:highlight w:val="yellow"/>
        </w:rPr>
      </w:pPr>
    </w:p>
    <w:p w14:paraId="28AF700E" w14:textId="01DB40BB" w:rsidR="007E144F" w:rsidRPr="00F2178A" w:rsidRDefault="00C70999" w:rsidP="00AE6928">
      <w:pPr>
        <w:spacing w:after="0" w:line="240" w:lineRule="auto"/>
        <w:ind w:firstLine="709"/>
        <w:rPr>
          <w:rFonts w:ascii="Times New Roman" w:hAnsi="Times New Roman"/>
          <w:bCs/>
          <w:sz w:val="24"/>
          <w:szCs w:val="24"/>
        </w:rPr>
      </w:pPr>
      <w:r w:rsidRPr="00F2178A">
        <w:rPr>
          <w:rFonts w:ascii="Times New Roman" w:hAnsi="Times New Roman"/>
          <w:bCs/>
          <w:sz w:val="24"/>
          <w:szCs w:val="24"/>
        </w:rPr>
        <w:t xml:space="preserve">6.1.2.3. </w:t>
      </w:r>
      <w:r w:rsidR="007E144F" w:rsidRPr="00F2178A">
        <w:rPr>
          <w:rFonts w:ascii="Times New Roman" w:hAnsi="Times New Roman"/>
          <w:bCs/>
          <w:sz w:val="24"/>
          <w:szCs w:val="24"/>
        </w:rPr>
        <w:t xml:space="preserve">Оснащение лабораторий </w:t>
      </w:r>
    </w:p>
    <w:p w14:paraId="6D6A8AA5" w14:textId="79C7F57D" w:rsidR="00035FAD" w:rsidRPr="00035FAD" w:rsidRDefault="00035FAD" w:rsidP="00FC188B">
      <w:pPr>
        <w:suppressAutoHyphens/>
        <w:spacing w:after="0" w:line="240" w:lineRule="auto"/>
        <w:ind w:firstLine="709"/>
        <w:jc w:val="both"/>
        <w:rPr>
          <w:rFonts w:ascii="Times New Roman" w:hAnsi="Times New Roman"/>
          <w:sz w:val="24"/>
          <w:szCs w:val="24"/>
        </w:rPr>
      </w:pPr>
      <w:r w:rsidRPr="00035FAD">
        <w:rPr>
          <w:rFonts w:ascii="Times New Roman" w:hAnsi="Times New Roman"/>
          <w:bCs/>
          <w:sz w:val="24"/>
          <w:szCs w:val="24"/>
        </w:rPr>
        <w:t>Лаборатория «</w:t>
      </w:r>
      <w:r w:rsidR="00FC188B" w:rsidRPr="00F2178A">
        <w:rPr>
          <w:rFonts w:ascii="Times New Roman" w:hAnsi="Times New Roman"/>
          <w:sz w:val="24"/>
          <w:szCs w:val="24"/>
        </w:rPr>
        <w:t>Компьютерной графики</w:t>
      </w:r>
      <w:r w:rsidRPr="00035FAD">
        <w:rPr>
          <w:rFonts w:ascii="Times New Roman" w:hAnsi="Times New Roman"/>
          <w:bCs/>
          <w:sz w:val="24"/>
          <w:szCs w:val="24"/>
        </w:rPr>
        <w:t xml:space="preserve">»: </w:t>
      </w:r>
      <w:r w:rsidRPr="00035FAD">
        <w:rPr>
          <w:rFonts w:ascii="Times New Roman" w:hAnsi="Times New Roman"/>
          <w:sz w:val="24"/>
          <w:szCs w:val="24"/>
        </w:rPr>
        <w:t>рабочи</w:t>
      </w:r>
      <w:r w:rsidR="00FC188B">
        <w:rPr>
          <w:rFonts w:ascii="Times New Roman" w:hAnsi="Times New Roman"/>
          <w:sz w:val="24"/>
          <w:szCs w:val="24"/>
        </w:rPr>
        <w:t>е</w:t>
      </w:r>
      <w:r w:rsidRPr="00035FAD">
        <w:rPr>
          <w:rFonts w:ascii="Times New Roman" w:hAnsi="Times New Roman"/>
          <w:sz w:val="24"/>
          <w:szCs w:val="24"/>
        </w:rPr>
        <w:t xml:space="preserve"> места по количеству обучающихся</w:t>
      </w:r>
      <w:r w:rsidR="00FC188B">
        <w:rPr>
          <w:rFonts w:ascii="Times New Roman" w:hAnsi="Times New Roman"/>
          <w:sz w:val="24"/>
          <w:szCs w:val="24"/>
        </w:rPr>
        <w:t xml:space="preserve">, </w:t>
      </w:r>
      <w:r w:rsidR="00FC188B">
        <w:rPr>
          <w:rFonts w:ascii="Times New Roman" w:hAnsi="Times New Roman"/>
          <w:sz w:val="24"/>
          <w:szCs w:val="24"/>
          <w:lang w:eastAsia="en-US"/>
        </w:rPr>
        <w:t xml:space="preserve">оснащенные </w:t>
      </w:r>
      <w:r w:rsidR="00FC188B" w:rsidRPr="00A53A73">
        <w:rPr>
          <w:rFonts w:ascii="Times New Roman" w:hAnsi="Times New Roman"/>
          <w:sz w:val="24"/>
          <w:szCs w:val="24"/>
          <w:lang w:eastAsia="en-US"/>
        </w:rPr>
        <w:t>ПК и программн</w:t>
      </w:r>
      <w:r w:rsidR="00FC188B">
        <w:rPr>
          <w:rFonts w:ascii="Times New Roman" w:hAnsi="Times New Roman"/>
          <w:sz w:val="24"/>
          <w:szCs w:val="24"/>
          <w:lang w:eastAsia="en-US"/>
        </w:rPr>
        <w:t xml:space="preserve">ым </w:t>
      </w:r>
      <w:r w:rsidR="00FC188B" w:rsidRPr="00A53A73">
        <w:rPr>
          <w:rFonts w:ascii="Times New Roman" w:hAnsi="Times New Roman"/>
          <w:sz w:val="24"/>
          <w:szCs w:val="24"/>
          <w:lang w:eastAsia="en-US"/>
        </w:rPr>
        <w:t>обеспечени</w:t>
      </w:r>
      <w:r w:rsidR="00FC188B">
        <w:rPr>
          <w:rFonts w:ascii="Times New Roman" w:hAnsi="Times New Roman"/>
          <w:sz w:val="24"/>
          <w:szCs w:val="24"/>
          <w:lang w:eastAsia="en-US"/>
        </w:rPr>
        <w:t>ем</w:t>
      </w:r>
      <w:r w:rsidRPr="00035FAD">
        <w:rPr>
          <w:rFonts w:ascii="Times New Roman" w:hAnsi="Times New Roman"/>
          <w:sz w:val="24"/>
          <w:szCs w:val="24"/>
        </w:rPr>
        <w:t>; рабоч</w:t>
      </w:r>
      <w:r w:rsidR="00FC188B">
        <w:rPr>
          <w:rFonts w:ascii="Times New Roman" w:hAnsi="Times New Roman"/>
          <w:sz w:val="24"/>
          <w:szCs w:val="24"/>
        </w:rPr>
        <w:t>ее</w:t>
      </w:r>
      <w:r w:rsidRPr="00035FAD">
        <w:rPr>
          <w:rFonts w:ascii="Times New Roman" w:hAnsi="Times New Roman"/>
          <w:sz w:val="24"/>
          <w:szCs w:val="24"/>
        </w:rPr>
        <w:t xml:space="preserve"> место преподавателя, оснащенн</w:t>
      </w:r>
      <w:r w:rsidR="00FC188B">
        <w:rPr>
          <w:rFonts w:ascii="Times New Roman" w:hAnsi="Times New Roman"/>
          <w:sz w:val="24"/>
          <w:szCs w:val="24"/>
        </w:rPr>
        <w:t>ое</w:t>
      </w:r>
      <w:r w:rsidR="00F2178A">
        <w:rPr>
          <w:rFonts w:ascii="Times New Roman" w:hAnsi="Times New Roman"/>
          <w:sz w:val="24"/>
          <w:szCs w:val="24"/>
        </w:rPr>
        <w:t xml:space="preserve"> </w:t>
      </w:r>
      <w:r w:rsidR="00FC188B">
        <w:rPr>
          <w:rFonts w:ascii="Times New Roman" w:hAnsi="Times New Roman"/>
          <w:sz w:val="24"/>
          <w:szCs w:val="24"/>
        </w:rPr>
        <w:t xml:space="preserve">ПК, </w:t>
      </w:r>
      <w:r w:rsidRPr="00035FAD">
        <w:rPr>
          <w:rFonts w:ascii="Times New Roman" w:hAnsi="Times New Roman"/>
          <w:sz w:val="24"/>
          <w:szCs w:val="24"/>
        </w:rPr>
        <w:t xml:space="preserve">мультимедийным </w:t>
      </w:r>
      <w:r w:rsidRPr="00FC188B">
        <w:rPr>
          <w:rFonts w:ascii="Times New Roman" w:hAnsi="Times New Roman"/>
          <w:sz w:val="24"/>
          <w:szCs w:val="24"/>
        </w:rPr>
        <w:t>оборудованием; многофункциональным устройством; комплектом учебно-методической документации, включающим учебно-методические указания для студентов по проведению практических и лабораторных работ</w:t>
      </w:r>
      <w:r w:rsidR="00FC188B" w:rsidRPr="00FC188B">
        <w:rPr>
          <w:rFonts w:ascii="Times New Roman" w:hAnsi="Times New Roman"/>
          <w:sz w:val="24"/>
          <w:szCs w:val="24"/>
        </w:rPr>
        <w:t>; доска для мела.</w:t>
      </w:r>
    </w:p>
    <w:p w14:paraId="2B55D9AC" w14:textId="5EF5CFDB" w:rsidR="00035FAD" w:rsidRPr="00A969BD" w:rsidRDefault="00035FAD" w:rsidP="00035FAD">
      <w:pPr>
        <w:suppressAutoHyphens/>
        <w:spacing w:after="0" w:line="240" w:lineRule="auto"/>
        <w:ind w:firstLine="709"/>
        <w:jc w:val="both"/>
        <w:rPr>
          <w:rFonts w:ascii="Times New Roman" w:hAnsi="Times New Roman"/>
          <w:bCs/>
          <w:iCs/>
          <w:sz w:val="24"/>
          <w:szCs w:val="24"/>
          <w:highlight w:val="yellow"/>
        </w:rPr>
      </w:pPr>
      <w:r w:rsidRPr="00F2178A">
        <w:rPr>
          <w:rFonts w:ascii="Times New Roman" w:hAnsi="Times New Roman"/>
          <w:bCs/>
          <w:iCs/>
          <w:sz w:val="24"/>
          <w:szCs w:val="24"/>
        </w:rPr>
        <w:t>Лаборатория «</w:t>
      </w:r>
      <w:r w:rsidR="00B0241E" w:rsidRPr="00F2178A">
        <w:rPr>
          <w:rFonts w:ascii="Times New Roman" w:hAnsi="Times New Roman"/>
          <w:bCs/>
          <w:iCs/>
          <w:sz w:val="24"/>
          <w:szCs w:val="24"/>
        </w:rPr>
        <w:t>Автоматизированного проектирования изделий (по виду)</w:t>
      </w:r>
      <w:r w:rsidRPr="00F2178A">
        <w:rPr>
          <w:rFonts w:ascii="Times New Roman" w:hAnsi="Times New Roman"/>
          <w:b/>
          <w:iCs/>
          <w:sz w:val="24"/>
          <w:szCs w:val="24"/>
        </w:rPr>
        <w:t>»</w:t>
      </w:r>
      <w:r w:rsidR="00B0241E" w:rsidRPr="00F2178A">
        <w:rPr>
          <w:rFonts w:ascii="Times New Roman" w:hAnsi="Times New Roman"/>
          <w:b/>
          <w:iCs/>
          <w:sz w:val="24"/>
          <w:szCs w:val="24"/>
        </w:rPr>
        <w:t>:</w:t>
      </w:r>
      <w:r w:rsidR="00B0241E" w:rsidRPr="00F2178A">
        <w:rPr>
          <w:rFonts w:ascii="Times New Roman" w:hAnsi="Times New Roman"/>
          <w:sz w:val="24"/>
          <w:szCs w:val="24"/>
        </w:rPr>
        <w:t>рабочими местами по количеству обучающихся, оснащенные персональными компьютерами с выходом в информационно-телекоммуникационную сеть Интернет; рабочим местом преподавателя, оснащенным персональным компьютером с выходом в информационно-телекоммуникационную сеть Интернет и мультимедийным оборудованием; доск</w:t>
      </w:r>
      <w:r w:rsidR="00F2178A" w:rsidRPr="00F2178A">
        <w:rPr>
          <w:rFonts w:ascii="Times New Roman" w:hAnsi="Times New Roman"/>
          <w:sz w:val="24"/>
          <w:szCs w:val="24"/>
        </w:rPr>
        <w:t>а</w:t>
      </w:r>
      <w:r w:rsidR="00B0241E" w:rsidRPr="00F2178A">
        <w:rPr>
          <w:rFonts w:ascii="Times New Roman" w:hAnsi="Times New Roman"/>
          <w:sz w:val="24"/>
          <w:szCs w:val="24"/>
        </w:rPr>
        <w:t>;</w:t>
      </w:r>
      <w:r w:rsidR="00B0241E" w:rsidRPr="00035FAD">
        <w:rPr>
          <w:rFonts w:ascii="Times New Roman" w:hAnsi="Times New Roman"/>
          <w:sz w:val="24"/>
          <w:szCs w:val="24"/>
        </w:rPr>
        <w:t xml:space="preserve"> многофункциональным устройством;</w:t>
      </w:r>
      <w:r w:rsidR="00F2178A">
        <w:rPr>
          <w:rFonts w:ascii="Times New Roman" w:hAnsi="Times New Roman"/>
          <w:sz w:val="24"/>
          <w:szCs w:val="24"/>
        </w:rPr>
        <w:t xml:space="preserve"> </w:t>
      </w:r>
      <w:r w:rsidR="00B0241E" w:rsidRPr="00035FAD">
        <w:rPr>
          <w:rFonts w:ascii="Times New Roman" w:hAnsi="Times New Roman"/>
          <w:sz w:val="24"/>
          <w:szCs w:val="24"/>
        </w:rPr>
        <w:t>программным обеспечением: операционной системой Windows; пакетами лицензионных программ</w:t>
      </w:r>
      <w:r w:rsidR="00B0241E">
        <w:rPr>
          <w:rFonts w:ascii="Times New Roman" w:hAnsi="Times New Roman"/>
          <w:sz w:val="24"/>
          <w:szCs w:val="24"/>
        </w:rPr>
        <w:t xml:space="preserve"> для автоматизированного проектирования изделий</w:t>
      </w:r>
      <w:r w:rsidR="00F2178A">
        <w:rPr>
          <w:rFonts w:ascii="Times New Roman" w:hAnsi="Times New Roman"/>
          <w:sz w:val="24"/>
          <w:szCs w:val="24"/>
        </w:rPr>
        <w:t>.</w:t>
      </w:r>
    </w:p>
    <w:p w14:paraId="178C6D89" w14:textId="77777777" w:rsidR="00B0241E" w:rsidRDefault="00B0241E" w:rsidP="00AE6928">
      <w:pPr>
        <w:suppressAutoHyphens/>
        <w:spacing w:after="0" w:line="240" w:lineRule="auto"/>
        <w:ind w:firstLine="709"/>
        <w:jc w:val="both"/>
        <w:rPr>
          <w:rFonts w:ascii="Times New Roman" w:hAnsi="Times New Roman"/>
          <w:bCs/>
          <w:iCs/>
          <w:sz w:val="24"/>
          <w:szCs w:val="24"/>
          <w:highlight w:val="yellow"/>
        </w:rPr>
      </w:pPr>
    </w:p>
    <w:p w14:paraId="610CED69" w14:textId="77777777" w:rsidR="007E144F" w:rsidRPr="00B85583" w:rsidRDefault="00C70999" w:rsidP="00AE6928">
      <w:pPr>
        <w:suppressAutoHyphens/>
        <w:spacing w:after="0" w:line="240" w:lineRule="auto"/>
        <w:ind w:firstLine="709"/>
        <w:jc w:val="both"/>
        <w:rPr>
          <w:rFonts w:ascii="Times New Roman" w:hAnsi="Times New Roman"/>
          <w:bCs/>
          <w:sz w:val="24"/>
          <w:szCs w:val="24"/>
        </w:rPr>
      </w:pPr>
      <w:r w:rsidRPr="00B85583">
        <w:rPr>
          <w:rFonts w:ascii="Times New Roman" w:hAnsi="Times New Roman"/>
          <w:bCs/>
          <w:sz w:val="24"/>
          <w:szCs w:val="24"/>
        </w:rPr>
        <w:t xml:space="preserve">6.1.2.4. </w:t>
      </w:r>
      <w:r w:rsidR="00A12D8B" w:rsidRPr="00B85583">
        <w:rPr>
          <w:rFonts w:ascii="Times New Roman" w:hAnsi="Times New Roman"/>
          <w:bCs/>
          <w:sz w:val="24"/>
          <w:szCs w:val="24"/>
        </w:rPr>
        <w:t>Оснащение мастерских</w:t>
      </w:r>
    </w:p>
    <w:p w14:paraId="47FCC922" w14:textId="26DC1C45" w:rsidR="005A529D" w:rsidRPr="003332FE" w:rsidRDefault="005A529D" w:rsidP="000E7868">
      <w:pPr>
        <w:suppressAutoHyphens/>
        <w:spacing w:after="0" w:line="240" w:lineRule="auto"/>
        <w:ind w:firstLine="709"/>
        <w:jc w:val="both"/>
        <w:rPr>
          <w:rFonts w:ascii="Times New Roman" w:hAnsi="Times New Roman"/>
          <w:i/>
          <w:sz w:val="24"/>
          <w:szCs w:val="24"/>
        </w:rPr>
      </w:pPr>
      <w:r w:rsidRPr="003332FE">
        <w:rPr>
          <w:rFonts w:ascii="Times New Roman" w:hAnsi="Times New Roman"/>
          <w:bCs/>
          <w:sz w:val="24"/>
          <w:szCs w:val="24"/>
        </w:rPr>
        <w:t>Мастерская «</w:t>
      </w:r>
      <w:r w:rsidR="008E4940">
        <w:rPr>
          <w:rFonts w:ascii="Times New Roman" w:hAnsi="Times New Roman"/>
          <w:bCs/>
          <w:sz w:val="24"/>
          <w:szCs w:val="24"/>
        </w:rPr>
        <w:t>Изготовления и</w:t>
      </w:r>
      <w:r w:rsidRPr="00F2178A">
        <w:rPr>
          <w:rFonts w:ascii="Times New Roman" w:hAnsi="Times New Roman"/>
          <w:iCs/>
          <w:sz w:val="24"/>
          <w:szCs w:val="24"/>
        </w:rPr>
        <w:t>зделий из кожи»</w:t>
      </w:r>
      <w:r w:rsidR="00BA6CE8" w:rsidRPr="00F2178A">
        <w:rPr>
          <w:rFonts w:ascii="Times New Roman" w:hAnsi="Times New Roman"/>
          <w:iCs/>
          <w:sz w:val="24"/>
          <w:szCs w:val="24"/>
        </w:rPr>
        <w:t xml:space="preserve"> </w:t>
      </w:r>
      <w:r w:rsidRPr="00F2178A">
        <w:rPr>
          <w:rFonts w:ascii="Times New Roman" w:hAnsi="Times New Roman"/>
          <w:iCs/>
          <w:sz w:val="24"/>
          <w:szCs w:val="24"/>
        </w:rPr>
        <w:t xml:space="preserve">(по направлению </w:t>
      </w:r>
      <w:r w:rsidR="003C2030" w:rsidRPr="00F2178A">
        <w:rPr>
          <w:rFonts w:ascii="Times New Roman" w:hAnsi="Times New Roman"/>
          <w:iCs/>
          <w:sz w:val="24"/>
          <w:szCs w:val="24"/>
        </w:rPr>
        <w:t>Изделия из кожи</w:t>
      </w:r>
      <w:r w:rsidRPr="00F2178A">
        <w:rPr>
          <w:rFonts w:ascii="Times New Roman" w:hAnsi="Times New Roman"/>
          <w:iCs/>
          <w:sz w:val="24"/>
          <w:szCs w:val="24"/>
        </w:rPr>
        <w:t>):</w:t>
      </w:r>
    </w:p>
    <w:p w14:paraId="47BD098C" w14:textId="77777777" w:rsidR="00FF119A" w:rsidRDefault="00FF119A" w:rsidP="000E7868">
      <w:pPr>
        <w:pStyle w:val="ConsPlusNormal"/>
        <w:widowControl/>
        <w:tabs>
          <w:tab w:val="left" w:pos="-284"/>
        </w:tabs>
        <w:ind w:firstLine="709"/>
        <w:jc w:val="both"/>
        <w:rPr>
          <w:rFonts w:ascii="Times New Roman" w:hAnsi="Times New Roman"/>
          <w:bCs/>
          <w:sz w:val="24"/>
          <w:szCs w:val="24"/>
        </w:rPr>
      </w:pPr>
      <w:r>
        <w:rPr>
          <w:rFonts w:ascii="Times New Roman" w:hAnsi="Times New Roman"/>
          <w:bCs/>
          <w:sz w:val="24"/>
          <w:szCs w:val="24"/>
        </w:rPr>
        <w:t>раскройны</w:t>
      </w:r>
      <w:r w:rsidR="00BA6CE8">
        <w:rPr>
          <w:rFonts w:ascii="Times New Roman" w:hAnsi="Times New Roman"/>
          <w:bCs/>
          <w:sz w:val="24"/>
          <w:szCs w:val="24"/>
        </w:rPr>
        <w:t>е</w:t>
      </w:r>
      <w:r w:rsidRPr="00AE213E">
        <w:rPr>
          <w:rFonts w:ascii="Times New Roman" w:hAnsi="Times New Roman"/>
          <w:bCs/>
          <w:sz w:val="24"/>
          <w:szCs w:val="24"/>
        </w:rPr>
        <w:t xml:space="preserve"> стол</w:t>
      </w:r>
      <w:r w:rsidR="00BA6CE8">
        <w:rPr>
          <w:rFonts w:ascii="Times New Roman" w:hAnsi="Times New Roman"/>
          <w:bCs/>
          <w:sz w:val="24"/>
          <w:szCs w:val="24"/>
        </w:rPr>
        <w:t>ы</w:t>
      </w:r>
      <w:r>
        <w:rPr>
          <w:rFonts w:ascii="Times New Roman" w:hAnsi="Times New Roman"/>
          <w:bCs/>
          <w:sz w:val="24"/>
          <w:szCs w:val="24"/>
        </w:rPr>
        <w:t xml:space="preserve"> с вырубочн</w:t>
      </w:r>
      <w:r w:rsidR="00BA6CE8">
        <w:rPr>
          <w:rFonts w:ascii="Times New Roman" w:hAnsi="Times New Roman"/>
          <w:bCs/>
          <w:sz w:val="24"/>
          <w:szCs w:val="24"/>
        </w:rPr>
        <w:t>ыми</w:t>
      </w:r>
      <w:r>
        <w:rPr>
          <w:rFonts w:ascii="Times New Roman" w:hAnsi="Times New Roman"/>
          <w:bCs/>
          <w:sz w:val="24"/>
          <w:szCs w:val="24"/>
        </w:rPr>
        <w:t xml:space="preserve"> подушк</w:t>
      </w:r>
      <w:r w:rsidR="00BA6CE8">
        <w:rPr>
          <w:rFonts w:ascii="Times New Roman" w:hAnsi="Times New Roman"/>
          <w:bCs/>
          <w:sz w:val="24"/>
          <w:szCs w:val="24"/>
        </w:rPr>
        <w:t>ами</w:t>
      </w:r>
      <w:r>
        <w:rPr>
          <w:rFonts w:ascii="Times New Roman" w:hAnsi="Times New Roman"/>
          <w:bCs/>
          <w:sz w:val="24"/>
          <w:szCs w:val="24"/>
        </w:rPr>
        <w:t>,</w:t>
      </w:r>
      <w:r w:rsidR="00BA6CE8">
        <w:rPr>
          <w:rFonts w:ascii="Times New Roman" w:hAnsi="Times New Roman"/>
          <w:bCs/>
          <w:sz w:val="24"/>
          <w:szCs w:val="24"/>
        </w:rPr>
        <w:t xml:space="preserve"> </w:t>
      </w:r>
      <w:r>
        <w:rPr>
          <w:rFonts w:ascii="Times New Roman" w:hAnsi="Times New Roman"/>
          <w:bCs/>
          <w:sz w:val="24"/>
          <w:szCs w:val="24"/>
        </w:rPr>
        <w:t>промышленные швейные машины</w:t>
      </w:r>
      <w:r w:rsidR="00BA6CE8">
        <w:rPr>
          <w:rFonts w:ascii="Times New Roman" w:hAnsi="Times New Roman"/>
          <w:bCs/>
          <w:sz w:val="24"/>
          <w:szCs w:val="24"/>
        </w:rPr>
        <w:t xml:space="preserve"> </w:t>
      </w:r>
      <w:r w:rsidR="003D412F">
        <w:rPr>
          <w:rFonts w:ascii="Times New Roman" w:hAnsi="Times New Roman"/>
          <w:bCs/>
          <w:sz w:val="24"/>
          <w:szCs w:val="24"/>
        </w:rPr>
        <w:t>общего назначения</w:t>
      </w:r>
      <w:r>
        <w:rPr>
          <w:rFonts w:ascii="Times New Roman" w:hAnsi="Times New Roman"/>
          <w:bCs/>
          <w:sz w:val="24"/>
          <w:szCs w:val="24"/>
        </w:rPr>
        <w:t xml:space="preserve">, специализированное оборудование для </w:t>
      </w:r>
      <w:r w:rsidR="00BA6CE8">
        <w:rPr>
          <w:rFonts w:ascii="Times New Roman" w:hAnsi="Times New Roman"/>
          <w:bCs/>
          <w:sz w:val="24"/>
          <w:szCs w:val="24"/>
        </w:rPr>
        <w:t>производства</w:t>
      </w:r>
      <w:r>
        <w:rPr>
          <w:rFonts w:ascii="Times New Roman" w:hAnsi="Times New Roman"/>
          <w:bCs/>
          <w:sz w:val="24"/>
          <w:szCs w:val="24"/>
        </w:rPr>
        <w:t xml:space="preserve"> </w:t>
      </w:r>
      <w:r w:rsidR="00AB1E16">
        <w:rPr>
          <w:rFonts w:ascii="Times New Roman" w:hAnsi="Times New Roman"/>
          <w:bCs/>
          <w:sz w:val="24"/>
          <w:szCs w:val="24"/>
        </w:rPr>
        <w:t>изделий из кожи</w:t>
      </w:r>
      <w:r w:rsidR="00BA6CE8">
        <w:rPr>
          <w:rFonts w:ascii="Times New Roman" w:hAnsi="Times New Roman"/>
          <w:bCs/>
          <w:sz w:val="24"/>
          <w:szCs w:val="24"/>
        </w:rPr>
        <w:t xml:space="preserve"> </w:t>
      </w:r>
      <w:r w:rsidR="006C5513">
        <w:rPr>
          <w:rFonts w:ascii="Times New Roman" w:hAnsi="Times New Roman"/>
          <w:sz w:val="24"/>
          <w:szCs w:val="24"/>
        </w:rPr>
        <w:t>(</w:t>
      </w:r>
      <w:r w:rsidR="006C5513" w:rsidRPr="009A4599">
        <w:rPr>
          <w:rFonts w:ascii="Times New Roman" w:hAnsi="Times New Roman"/>
          <w:sz w:val="24"/>
          <w:szCs w:val="24"/>
        </w:rPr>
        <w:t>по выбору образовательной организации</w:t>
      </w:r>
      <w:r w:rsidR="006C5513">
        <w:rPr>
          <w:rFonts w:ascii="Times New Roman" w:hAnsi="Times New Roman"/>
          <w:sz w:val="24"/>
          <w:szCs w:val="24"/>
        </w:rPr>
        <w:t>)</w:t>
      </w:r>
      <w:r>
        <w:rPr>
          <w:rFonts w:ascii="Times New Roman" w:hAnsi="Times New Roman"/>
          <w:bCs/>
          <w:sz w:val="24"/>
          <w:szCs w:val="24"/>
        </w:rPr>
        <w:t>,</w:t>
      </w:r>
      <w:r w:rsidR="00BA6CE8">
        <w:rPr>
          <w:rFonts w:ascii="Times New Roman" w:hAnsi="Times New Roman"/>
          <w:bCs/>
          <w:sz w:val="24"/>
          <w:szCs w:val="24"/>
        </w:rPr>
        <w:t xml:space="preserve"> </w:t>
      </w:r>
      <w:r w:rsidRPr="009D312D">
        <w:rPr>
          <w:rFonts w:ascii="Times New Roman" w:hAnsi="Times New Roman" w:cs="Times New Roman"/>
          <w:sz w:val="24"/>
          <w:szCs w:val="24"/>
        </w:rPr>
        <w:t>комплект</w:t>
      </w:r>
      <w:r>
        <w:rPr>
          <w:rFonts w:ascii="Times New Roman" w:hAnsi="Times New Roman" w:cs="Times New Roman"/>
          <w:sz w:val="24"/>
          <w:szCs w:val="24"/>
        </w:rPr>
        <w:t>ы</w:t>
      </w:r>
      <w:r w:rsidRPr="009D312D">
        <w:rPr>
          <w:rFonts w:ascii="Times New Roman" w:hAnsi="Times New Roman" w:cs="Times New Roman"/>
          <w:sz w:val="24"/>
          <w:szCs w:val="24"/>
        </w:rPr>
        <w:t xml:space="preserve"> инструментов</w:t>
      </w:r>
      <w:r>
        <w:rPr>
          <w:rFonts w:ascii="Times New Roman" w:hAnsi="Times New Roman" w:cs="Times New Roman"/>
          <w:sz w:val="24"/>
          <w:szCs w:val="24"/>
        </w:rPr>
        <w:t xml:space="preserve"> и </w:t>
      </w:r>
      <w:r w:rsidRPr="009D312D">
        <w:rPr>
          <w:rFonts w:ascii="Times New Roman" w:hAnsi="Times New Roman" w:cs="Times New Roman"/>
          <w:sz w:val="24"/>
          <w:szCs w:val="24"/>
        </w:rPr>
        <w:t>приспособлений</w:t>
      </w:r>
      <w:r>
        <w:rPr>
          <w:rFonts w:ascii="Times New Roman" w:hAnsi="Times New Roman" w:cs="Times New Roman"/>
          <w:sz w:val="24"/>
          <w:szCs w:val="24"/>
        </w:rPr>
        <w:t xml:space="preserve"> для производства обуви и кожгалантерейных изделий, комплекты обувных колодок</w:t>
      </w:r>
      <w:r w:rsidR="003D412F">
        <w:rPr>
          <w:rFonts w:ascii="Times New Roman" w:hAnsi="Times New Roman" w:cs="Times New Roman"/>
          <w:sz w:val="24"/>
          <w:szCs w:val="24"/>
        </w:rPr>
        <w:t>.</w:t>
      </w:r>
    </w:p>
    <w:p w14:paraId="3A2424CA" w14:textId="77777777" w:rsidR="005A529D" w:rsidRPr="008F2944" w:rsidRDefault="005A529D" w:rsidP="000E7868">
      <w:pPr>
        <w:suppressAutoHyphens/>
        <w:spacing w:after="0" w:line="240" w:lineRule="auto"/>
        <w:ind w:firstLine="709"/>
        <w:jc w:val="both"/>
        <w:rPr>
          <w:rFonts w:ascii="Times New Roman" w:hAnsi="Times New Roman"/>
          <w:i/>
          <w:sz w:val="24"/>
          <w:szCs w:val="24"/>
        </w:rPr>
      </w:pPr>
      <w:r w:rsidRPr="008F2944">
        <w:rPr>
          <w:rFonts w:ascii="Times New Roman" w:hAnsi="Times New Roman"/>
          <w:bCs/>
          <w:sz w:val="24"/>
          <w:szCs w:val="24"/>
        </w:rPr>
        <w:t>Мастерская «</w:t>
      </w:r>
      <w:r w:rsidRPr="00F2178A">
        <w:rPr>
          <w:rFonts w:ascii="Times New Roman" w:hAnsi="Times New Roman"/>
          <w:iCs/>
          <w:sz w:val="24"/>
          <w:szCs w:val="24"/>
        </w:rPr>
        <w:t>Скорняжно-пошивочная»</w:t>
      </w:r>
      <w:r w:rsidRPr="00F2178A">
        <w:rPr>
          <w:rFonts w:ascii="Verdana" w:hAnsi="Verdana"/>
          <w:iCs/>
          <w:sz w:val="20"/>
          <w:szCs w:val="20"/>
        </w:rPr>
        <w:t xml:space="preserve"> (</w:t>
      </w:r>
      <w:r w:rsidRPr="00F2178A">
        <w:rPr>
          <w:rFonts w:ascii="Times New Roman" w:hAnsi="Times New Roman"/>
          <w:iCs/>
          <w:sz w:val="24"/>
          <w:szCs w:val="24"/>
        </w:rPr>
        <w:t>по направлению</w:t>
      </w:r>
      <w:r w:rsidR="00BA6CE8" w:rsidRPr="00F2178A">
        <w:rPr>
          <w:rFonts w:ascii="Times New Roman" w:hAnsi="Times New Roman"/>
          <w:iCs/>
          <w:sz w:val="24"/>
          <w:szCs w:val="24"/>
        </w:rPr>
        <w:t xml:space="preserve"> </w:t>
      </w:r>
      <w:r w:rsidR="003C2030" w:rsidRPr="00F2178A">
        <w:rPr>
          <w:rFonts w:ascii="Times New Roman" w:hAnsi="Times New Roman"/>
          <w:iCs/>
          <w:sz w:val="24"/>
          <w:szCs w:val="24"/>
        </w:rPr>
        <w:t>Изделия из меха</w:t>
      </w:r>
      <w:r w:rsidRPr="00F2178A">
        <w:rPr>
          <w:rFonts w:ascii="Times New Roman" w:hAnsi="Times New Roman"/>
          <w:iCs/>
          <w:sz w:val="24"/>
          <w:szCs w:val="24"/>
        </w:rPr>
        <w:t>):</w:t>
      </w:r>
    </w:p>
    <w:p w14:paraId="17A42690" w14:textId="77777777" w:rsidR="00B85583" w:rsidRPr="008F2944" w:rsidRDefault="008F2944" w:rsidP="00AE6928">
      <w:pPr>
        <w:suppressAutoHyphens/>
        <w:spacing w:after="0" w:line="240" w:lineRule="auto"/>
        <w:ind w:firstLine="709"/>
        <w:jc w:val="both"/>
        <w:rPr>
          <w:rFonts w:ascii="Times New Roman" w:hAnsi="Times New Roman"/>
          <w:bCs/>
          <w:sz w:val="24"/>
          <w:szCs w:val="24"/>
        </w:rPr>
      </w:pPr>
      <w:r w:rsidRPr="008F2944">
        <w:rPr>
          <w:rFonts w:ascii="Times New Roman" w:hAnsi="Times New Roman"/>
          <w:bCs/>
          <w:sz w:val="24"/>
          <w:szCs w:val="24"/>
        </w:rPr>
        <w:t xml:space="preserve">столы для раскроя меха (типовое рабочее место-ТРМ), столы для раскроя прикладных материалов, скорняжные машины, </w:t>
      </w:r>
      <w:r>
        <w:rPr>
          <w:rFonts w:ascii="Times New Roman" w:hAnsi="Times New Roman"/>
          <w:bCs/>
          <w:sz w:val="24"/>
          <w:szCs w:val="24"/>
        </w:rPr>
        <w:t xml:space="preserve">промышленные </w:t>
      </w:r>
      <w:r w:rsidRPr="008F2944">
        <w:rPr>
          <w:rFonts w:ascii="Times New Roman" w:hAnsi="Times New Roman"/>
          <w:bCs/>
          <w:sz w:val="24"/>
          <w:szCs w:val="24"/>
        </w:rPr>
        <w:t>швейные машины</w:t>
      </w:r>
      <w:r>
        <w:rPr>
          <w:rFonts w:ascii="Times New Roman" w:hAnsi="Times New Roman"/>
          <w:bCs/>
          <w:sz w:val="24"/>
          <w:szCs w:val="24"/>
        </w:rPr>
        <w:t xml:space="preserve"> общего назначения</w:t>
      </w:r>
      <w:r w:rsidRPr="008F2944">
        <w:rPr>
          <w:rFonts w:ascii="Times New Roman" w:hAnsi="Times New Roman"/>
          <w:bCs/>
          <w:sz w:val="24"/>
          <w:szCs w:val="24"/>
        </w:rPr>
        <w:t xml:space="preserve">, </w:t>
      </w:r>
      <w:proofErr w:type="spellStart"/>
      <w:r w:rsidRPr="008F2944">
        <w:rPr>
          <w:rFonts w:ascii="Times New Roman" w:hAnsi="Times New Roman"/>
          <w:bCs/>
          <w:sz w:val="24"/>
          <w:szCs w:val="24"/>
        </w:rPr>
        <w:t>краеобметочные</w:t>
      </w:r>
      <w:proofErr w:type="spellEnd"/>
      <w:r w:rsidRPr="008F2944">
        <w:rPr>
          <w:rFonts w:ascii="Times New Roman" w:hAnsi="Times New Roman"/>
          <w:bCs/>
          <w:sz w:val="24"/>
          <w:szCs w:val="24"/>
        </w:rPr>
        <w:t xml:space="preserve"> машины, утюжильные столы, утюги, парогенераторы</w:t>
      </w:r>
      <w:r>
        <w:rPr>
          <w:rFonts w:ascii="Times New Roman" w:hAnsi="Times New Roman"/>
          <w:bCs/>
          <w:sz w:val="24"/>
          <w:szCs w:val="24"/>
        </w:rPr>
        <w:t>.</w:t>
      </w:r>
    </w:p>
    <w:p w14:paraId="0F68193D" w14:textId="77777777" w:rsidR="007E144F" w:rsidRPr="00F2178A" w:rsidRDefault="00F92C5B" w:rsidP="00AE6928">
      <w:pPr>
        <w:suppressAutoHyphens/>
        <w:spacing w:after="0" w:line="240" w:lineRule="auto"/>
        <w:ind w:firstLine="709"/>
        <w:jc w:val="both"/>
        <w:rPr>
          <w:rFonts w:ascii="Times New Roman" w:hAnsi="Times New Roman"/>
          <w:bCs/>
          <w:sz w:val="24"/>
          <w:szCs w:val="24"/>
        </w:rPr>
      </w:pPr>
      <w:r w:rsidRPr="008F2944">
        <w:rPr>
          <w:rFonts w:ascii="Times New Roman" w:hAnsi="Times New Roman"/>
          <w:bCs/>
          <w:sz w:val="24"/>
          <w:szCs w:val="24"/>
        </w:rPr>
        <w:t>Мастерская «</w:t>
      </w:r>
      <w:r w:rsidR="00634B9F" w:rsidRPr="00F2178A">
        <w:rPr>
          <w:rFonts w:ascii="Times New Roman" w:hAnsi="Times New Roman"/>
          <w:bCs/>
          <w:sz w:val="24"/>
          <w:szCs w:val="24"/>
        </w:rPr>
        <w:t>Швейная</w:t>
      </w:r>
      <w:r w:rsidRPr="00F2178A">
        <w:rPr>
          <w:rFonts w:ascii="Times New Roman" w:hAnsi="Times New Roman"/>
          <w:bCs/>
          <w:sz w:val="24"/>
          <w:szCs w:val="24"/>
        </w:rPr>
        <w:t>»</w:t>
      </w:r>
      <w:r w:rsidR="00BA6CE8" w:rsidRPr="00F2178A">
        <w:rPr>
          <w:rFonts w:ascii="Times New Roman" w:hAnsi="Times New Roman"/>
          <w:bCs/>
          <w:sz w:val="24"/>
          <w:szCs w:val="24"/>
        </w:rPr>
        <w:t xml:space="preserve"> </w:t>
      </w:r>
      <w:r w:rsidR="00B85583" w:rsidRPr="00F2178A">
        <w:rPr>
          <w:rFonts w:ascii="Times New Roman" w:hAnsi="Times New Roman"/>
          <w:bCs/>
          <w:sz w:val="24"/>
          <w:szCs w:val="24"/>
        </w:rPr>
        <w:t>(по направлению Швейные изделия):</w:t>
      </w:r>
    </w:p>
    <w:p w14:paraId="279CF21C" w14:textId="77777777" w:rsidR="00634B9F" w:rsidRPr="00B85583" w:rsidRDefault="000E1163" w:rsidP="00AE6928">
      <w:pPr>
        <w:suppressAutoHyphens/>
        <w:spacing w:after="0" w:line="240" w:lineRule="auto"/>
        <w:ind w:firstLine="709"/>
        <w:jc w:val="both"/>
        <w:rPr>
          <w:rFonts w:ascii="Times New Roman" w:hAnsi="Times New Roman"/>
          <w:bCs/>
          <w:sz w:val="24"/>
          <w:szCs w:val="24"/>
        </w:rPr>
      </w:pPr>
      <w:r w:rsidRPr="00B85583">
        <w:rPr>
          <w:rFonts w:ascii="Times New Roman" w:hAnsi="Times New Roman"/>
          <w:bCs/>
          <w:sz w:val="24"/>
          <w:szCs w:val="24"/>
        </w:rPr>
        <w:t xml:space="preserve">промышленные швейные машины общего назначения, промышленные </w:t>
      </w:r>
      <w:proofErr w:type="spellStart"/>
      <w:r w:rsidRPr="00B85583">
        <w:rPr>
          <w:rFonts w:ascii="Times New Roman" w:hAnsi="Times New Roman"/>
          <w:bCs/>
          <w:sz w:val="24"/>
          <w:szCs w:val="24"/>
        </w:rPr>
        <w:t>краеобметочные</w:t>
      </w:r>
      <w:proofErr w:type="spellEnd"/>
      <w:r w:rsidRPr="00B85583">
        <w:rPr>
          <w:rFonts w:ascii="Times New Roman" w:hAnsi="Times New Roman"/>
          <w:bCs/>
          <w:sz w:val="24"/>
          <w:szCs w:val="24"/>
        </w:rPr>
        <w:t xml:space="preserve"> машины, </w:t>
      </w:r>
      <w:r w:rsidR="00B85583" w:rsidRPr="00B85583">
        <w:rPr>
          <w:rFonts w:ascii="Times New Roman" w:hAnsi="Times New Roman"/>
          <w:bCs/>
          <w:sz w:val="24"/>
          <w:szCs w:val="24"/>
        </w:rPr>
        <w:t xml:space="preserve">пресс для дублирования ткани, </w:t>
      </w:r>
      <w:r w:rsidRPr="00B85583">
        <w:rPr>
          <w:rFonts w:ascii="Times New Roman" w:hAnsi="Times New Roman"/>
          <w:bCs/>
          <w:sz w:val="24"/>
          <w:szCs w:val="24"/>
        </w:rPr>
        <w:t>петельны</w:t>
      </w:r>
      <w:r w:rsidR="00B85583" w:rsidRPr="00B85583">
        <w:rPr>
          <w:rFonts w:ascii="Times New Roman" w:hAnsi="Times New Roman"/>
          <w:bCs/>
          <w:sz w:val="24"/>
          <w:szCs w:val="24"/>
        </w:rPr>
        <w:t>й</w:t>
      </w:r>
      <w:r w:rsidRPr="00B85583">
        <w:rPr>
          <w:rFonts w:ascii="Times New Roman" w:hAnsi="Times New Roman"/>
          <w:bCs/>
          <w:sz w:val="24"/>
          <w:szCs w:val="24"/>
        </w:rPr>
        <w:t xml:space="preserve"> полуавтомат, </w:t>
      </w:r>
      <w:r w:rsidR="00B85583" w:rsidRPr="00B85583">
        <w:rPr>
          <w:rFonts w:ascii="Times New Roman" w:hAnsi="Times New Roman"/>
          <w:bCs/>
          <w:sz w:val="24"/>
          <w:szCs w:val="24"/>
        </w:rPr>
        <w:t xml:space="preserve">стулья с регулировкой высоты, </w:t>
      </w:r>
      <w:r w:rsidRPr="00B85583">
        <w:rPr>
          <w:rFonts w:ascii="Times New Roman" w:hAnsi="Times New Roman"/>
          <w:bCs/>
          <w:sz w:val="24"/>
          <w:szCs w:val="24"/>
        </w:rPr>
        <w:t>раскройны</w:t>
      </w:r>
      <w:r w:rsidR="00B85583" w:rsidRPr="00B85583">
        <w:rPr>
          <w:rFonts w:ascii="Times New Roman" w:hAnsi="Times New Roman"/>
          <w:bCs/>
          <w:sz w:val="24"/>
          <w:szCs w:val="24"/>
        </w:rPr>
        <w:t>е</w:t>
      </w:r>
      <w:r w:rsidRPr="00B85583">
        <w:rPr>
          <w:rFonts w:ascii="Times New Roman" w:hAnsi="Times New Roman"/>
          <w:bCs/>
          <w:sz w:val="24"/>
          <w:szCs w:val="24"/>
        </w:rPr>
        <w:t xml:space="preserve"> стол</w:t>
      </w:r>
      <w:r w:rsidR="00B85583" w:rsidRPr="00B85583">
        <w:rPr>
          <w:rFonts w:ascii="Times New Roman" w:hAnsi="Times New Roman"/>
          <w:bCs/>
          <w:sz w:val="24"/>
          <w:szCs w:val="24"/>
        </w:rPr>
        <w:t>ы</w:t>
      </w:r>
      <w:r w:rsidRPr="00B85583">
        <w:rPr>
          <w:rFonts w:ascii="Times New Roman" w:hAnsi="Times New Roman"/>
          <w:bCs/>
          <w:sz w:val="24"/>
          <w:szCs w:val="24"/>
        </w:rPr>
        <w:t xml:space="preserve">, </w:t>
      </w:r>
      <w:r w:rsidR="00B85583" w:rsidRPr="00B85583">
        <w:rPr>
          <w:rFonts w:ascii="Times New Roman" w:hAnsi="Times New Roman"/>
          <w:bCs/>
          <w:sz w:val="24"/>
          <w:szCs w:val="24"/>
        </w:rPr>
        <w:t xml:space="preserve">утюжильные доски, </w:t>
      </w:r>
      <w:r w:rsidRPr="00B85583">
        <w:rPr>
          <w:rFonts w:ascii="Times New Roman" w:hAnsi="Times New Roman"/>
          <w:bCs/>
          <w:sz w:val="24"/>
          <w:szCs w:val="24"/>
        </w:rPr>
        <w:t xml:space="preserve">комплект утюгов с парогенератором, </w:t>
      </w:r>
      <w:r w:rsidR="00B85583" w:rsidRPr="00B85583">
        <w:rPr>
          <w:rFonts w:ascii="Times New Roman" w:hAnsi="Times New Roman"/>
          <w:bCs/>
          <w:sz w:val="24"/>
          <w:szCs w:val="24"/>
        </w:rPr>
        <w:t xml:space="preserve">колодки портновские, </w:t>
      </w:r>
      <w:r w:rsidRPr="00B85583">
        <w:rPr>
          <w:rFonts w:ascii="Times New Roman" w:hAnsi="Times New Roman"/>
          <w:bCs/>
          <w:sz w:val="24"/>
          <w:szCs w:val="24"/>
        </w:rPr>
        <w:t>манекены</w:t>
      </w:r>
      <w:r w:rsidR="00B85583">
        <w:rPr>
          <w:rFonts w:ascii="Times New Roman" w:hAnsi="Times New Roman"/>
          <w:bCs/>
          <w:sz w:val="24"/>
          <w:szCs w:val="24"/>
        </w:rPr>
        <w:t xml:space="preserve"> портновские</w:t>
      </w:r>
      <w:r w:rsidRPr="00B85583">
        <w:rPr>
          <w:rFonts w:ascii="Times New Roman" w:hAnsi="Times New Roman"/>
          <w:bCs/>
          <w:sz w:val="24"/>
          <w:szCs w:val="24"/>
        </w:rPr>
        <w:t>.</w:t>
      </w:r>
    </w:p>
    <w:bookmarkEnd w:id="25"/>
    <w:p w14:paraId="3C9FB873" w14:textId="77777777" w:rsidR="00F2178A" w:rsidRDefault="00F2178A" w:rsidP="00AE6928">
      <w:pPr>
        <w:suppressAutoHyphens/>
        <w:spacing w:after="0" w:line="240" w:lineRule="auto"/>
        <w:ind w:firstLine="709"/>
        <w:jc w:val="both"/>
        <w:rPr>
          <w:rFonts w:ascii="Times New Roman" w:hAnsi="Times New Roman"/>
          <w:bCs/>
          <w:sz w:val="24"/>
          <w:szCs w:val="24"/>
        </w:rPr>
      </w:pPr>
    </w:p>
    <w:p w14:paraId="796FE1DF" w14:textId="1733E332" w:rsidR="007E144F" w:rsidRPr="00315F34" w:rsidRDefault="00C70999" w:rsidP="00AE6928">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 xml:space="preserve">6.1.2.5. </w:t>
      </w:r>
      <w:r w:rsidR="00E73962" w:rsidRPr="00315F34">
        <w:rPr>
          <w:rFonts w:ascii="Times New Roman" w:hAnsi="Times New Roman"/>
          <w:bCs/>
          <w:sz w:val="24"/>
          <w:szCs w:val="24"/>
        </w:rPr>
        <w:t>О</w:t>
      </w:r>
      <w:r w:rsidR="00093BA6" w:rsidRPr="00315F34">
        <w:rPr>
          <w:rFonts w:ascii="Times New Roman" w:hAnsi="Times New Roman"/>
          <w:bCs/>
          <w:sz w:val="24"/>
          <w:szCs w:val="24"/>
        </w:rPr>
        <w:t>снащени</w:t>
      </w:r>
      <w:r w:rsidR="00E73962" w:rsidRPr="00315F34">
        <w:rPr>
          <w:rFonts w:ascii="Times New Roman" w:hAnsi="Times New Roman"/>
          <w:bCs/>
          <w:sz w:val="24"/>
          <w:szCs w:val="24"/>
        </w:rPr>
        <w:t>е</w:t>
      </w:r>
      <w:r w:rsidR="00093BA6" w:rsidRPr="00315F34">
        <w:rPr>
          <w:rFonts w:ascii="Times New Roman" w:hAnsi="Times New Roman"/>
          <w:bCs/>
          <w:sz w:val="24"/>
          <w:szCs w:val="24"/>
        </w:rPr>
        <w:t xml:space="preserve"> баз практик</w:t>
      </w:r>
    </w:p>
    <w:p w14:paraId="54391196" w14:textId="77777777" w:rsidR="004031DA" w:rsidRPr="00315F34" w:rsidRDefault="004031DA" w:rsidP="00AE6928">
      <w:pPr>
        <w:spacing w:after="0" w:line="240" w:lineRule="auto"/>
        <w:ind w:firstLine="709"/>
        <w:jc w:val="both"/>
        <w:rPr>
          <w:rFonts w:ascii="Times New Roman" w:hAnsi="Times New Roman"/>
          <w:sz w:val="24"/>
          <w:szCs w:val="24"/>
        </w:rPr>
      </w:pPr>
      <w:r w:rsidRPr="00315F34">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2C647EC9" w14:textId="77777777" w:rsidR="00D60085" w:rsidRPr="00F2178A" w:rsidRDefault="004031DA" w:rsidP="00AE6928">
      <w:pPr>
        <w:spacing w:after="0" w:line="240" w:lineRule="auto"/>
        <w:ind w:firstLine="709"/>
        <w:jc w:val="both"/>
        <w:rPr>
          <w:rFonts w:ascii="Times New Roman" w:hAnsi="Times New Roman"/>
          <w:b/>
          <w:sz w:val="24"/>
          <w:szCs w:val="24"/>
        </w:rPr>
      </w:pPr>
      <w:r w:rsidRPr="00F2178A">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rsidRPr="00F2178A">
        <w:rPr>
          <w:rFonts w:ascii="Times New Roman" w:hAnsi="Times New Roman"/>
          <w:sz w:val="24"/>
          <w:szCs w:val="24"/>
        </w:rPr>
        <w:t>WorldSkills</w:t>
      </w:r>
      <w:proofErr w:type="spellEnd"/>
      <w:r w:rsidRPr="00F2178A">
        <w:rPr>
          <w:rFonts w:ascii="Times New Roman" w:hAnsi="Times New Roman"/>
          <w:sz w:val="24"/>
          <w:szCs w:val="24"/>
        </w:rPr>
        <w:t xml:space="preserve"> и указанных в инфраструктурных листах конкурсной документации </w:t>
      </w:r>
      <w:proofErr w:type="spellStart"/>
      <w:r w:rsidRPr="00F2178A">
        <w:rPr>
          <w:rFonts w:ascii="Times New Roman" w:hAnsi="Times New Roman"/>
          <w:sz w:val="24"/>
          <w:szCs w:val="24"/>
        </w:rPr>
        <w:t>WorldSkills</w:t>
      </w:r>
      <w:proofErr w:type="spellEnd"/>
      <w:r w:rsidRPr="00F2178A">
        <w:rPr>
          <w:rFonts w:ascii="Times New Roman" w:hAnsi="Times New Roman"/>
          <w:sz w:val="24"/>
          <w:szCs w:val="24"/>
        </w:rPr>
        <w:t xml:space="preserve"> по </w:t>
      </w:r>
      <w:r w:rsidRPr="00F2178A">
        <w:rPr>
          <w:rFonts w:ascii="Times New Roman" w:hAnsi="Times New Roman"/>
          <w:bCs/>
          <w:color w:val="000000"/>
          <w:sz w:val="24"/>
          <w:szCs w:val="24"/>
        </w:rPr>
        <w:t xml:space="preserve">компетенции </w:t>
      </w:r>
      <w:r w:rsidR="008E3985" w:rsidRPr="00F2178A">
        <w:rPr>
          <w:rFonts w:ascii="Times New Roman" w:hAnsi="Times New Roman"/>
          <w:color w:val="000000"/>
          <w:sz w:val="24"/>
          <w:szCs w:val="24"/>
        </w:rPr>
        <w:t>«</w:t>
      </w:r>
      <w:r w:rsidR="00A969BD" w:rsidRPr="00F2178A">
        <w:rPr>
          <w:rFonts w:ascii="Times New Roman" w:hAnsi="Times New Roman"/>
          <w:color w:val="000000"/>
          <w:sz w:val="24"/>
          <w:szCs w:val="24"/>
        </w:rPr>
        <w:t>Технологии моды</w:t>
      </w:r>
      <w:r w:rsidRPr="00F2178A">
        <w:rPr>
          <w:rFonts w:ascii="Times New Roman" w:hAnsi="Times New Roman"/>
          <w:color w:val="000000"/>
          <w:sz w:val="24"/>
          <w:szCs w:val="24"/>
        </w:rPr>
        <w:t>»</w:t>
      </w:r>
      <w:r w:rsidR="00D60085" w:rsidRPr="00F2178A">
        <w:rPr>
          <w:rFonts w:ascii="Times New Roman" w:hAnsi="Times New Roman"/>
          <w:color w:val="000000"/>
          <w:sz w:val="24"/>
          <w:szCs w:val="24"/>
        </w:rPr>
        <w:t xml:space="preserve"> (или их аналогов)</w:t>
      </w:r>
      <w:r w:rsidR="00D60085" w:rsidRPr="00F2178A">
        <w:rPr>
          <w:rFonts w:ascii="Times New Roman" w:hAnsi="Times New Roman"/>
          <w:bCs/>
          <w:color w:val="000000"/>
          <w:sz w:val="24"/>
          <w:szCs w:val="24"/>
        </w:rPr>
        <w:t>.</w:t>
      </w:r>
    </w:p>
    <w:p w14:paraId="2660AFF3" w14:textId="5ED0B9EF" w:rsidR="004031DA" w:rsidRPr="00315F34" w:rsidRDefault="004031DA" w:rsidP="00AE6928">
      <w:pPr>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Производственная практика реализуется в </w:t>
      </w:r>
      <w:r w:rsidRPr="00F2178A">
        <w:rPr>
          <w:rFonts w:ascii="Times New Roman" w:hAnsi="Times New Roman"/>
          <w:sz w:val="24"/>
          <w:szCs w:val="24"/>
        </w:rPr>
        <w:t xml:space="preserve">организациях </w:t>
      </w:r>
      <w:r w:rsidR="00385BA9" w:rsidRPr="00F2178A">
        <w:rPr>
          <w:rFonts w:ascii="Times New Roman" w:hAnsi="Times New Roman"/>
          <w:sz w:val="24"/>
          <w:szCs w:val="24"/>
        </w:rPr>
        <w:t>соответствующего</w:t>
      </w:r>
      <w:r w:rsidR="00F2178A" w:rsidRPr="00F2178A">
        <w:rPr>
          <w:rFonts w:ascii="Times New Roman" w:hAnsi="Times New Roman"/>
          <w:sz w:val="24"/>
          <w:szCs w:val="24"/>
        </w:rPr>
        <w:t xml:space="preserve"> направленности образовательной программы</w:t>
      </w:r>
      <w:r w:rsidR="00385BA9" w:rsidRPr="00F2178A">
        <w:rPr>
          <w:rFonts w:ascii="Times New Roman" w:hAnsi="Times New Roman"/>
          <w:sz w:val="24"/>
          <w:szCs w:val="24"/>
        </w:rPr>
        <w:t xml:space="preserve"> </w:t>
      </w:r>
      <w:r w:rsidRPr="00F2178A">
        <w:rPr>
          <w:rFonts w:ascii="Times New Roman" w:hAnsi="Times New Roman"/>
          <w:sz w:val="24"/>
          <w:szCs w:val="24"/>
        </w:rPr>
        <w:t xml:space="preserve">профиля, </w:t>
      </w:r>
      <w:r w:rsidRPr="005A529D">
        <w:rPr>
          <w:rFonts w:ascii="Times New Roman" w:hAnsi="Times New Roman"/>
          <w:sz w:val="24"/>
          <w:szCs w:val="24"/>
        </w:rPr>
        <w:t>обеспечивающ</w:t>
      </w:r>
      <w:r w:rsidR="00F2178A">
        <w:rPr>
          <w:rFonts w:ascii="Times New Roman" w:hAnsi="Times New Roman"/>
          <w:sz w:val="24"/>
          <w:szCs w:val="24"/>
        </w:rPr>
        <w:t>ую</w:t>
      </w:r>
      <w:r w:rsidRPr="005A529D">
        <w:rPr>
          <w:rFonts w:ascii="Times New Roman" w:hAnsi="Times New Roman"/>
          <w:sz w:val="24"/>
          <w:szCs w:val="24"/>
        </w:rPr>
        <w:t xml:space="preserve"> деятельность обучающихся </w:t>
      </w:r>
      <w:r w:rsidR="00F2178A">
        <w:rPr>
          <w:rFonts w:ascii="Times New Roman" w:hAnsi="Times New Roman"/>
          <w:sz w:val="24"/>
          <w:szCs w:val="24"/>
        </w:rPr>
        <w:br/>
      </w:r>
      <w:r w:rsidRPr="005A529D">
        <w:rPr>
          <w:rFonts w:ascii="Times New Roman" w:hAnsi="Times New Roman"/>
          <w:sz w:val="24"/>
          <w:szCs w:val="24"/>
        </w:rPr>
        <w:t>в профессиональной</w:t>
      </w:r>
      <w:r w:rsidR="008E3985" w:rsidRPr="005A529D">
        <w:rPr>
          <w:rFonts w:ascii="Times New Roman" w:hAnsi="Times New Roman"/>
          <w:sz w:val="24"/>
          <w:szCs w:val="24"/>
        </w:rPr>
        <w:t xml:space="preserve"> области</w:t>
      </w:r>
      <w:r w:rsidR="005A529D" w:rsidRPr="005A529D">
        <w:rPr>
          <w:rFonts w:ascii="Times New Roman" w:hAnsi="Times New Roman"/>
          <w:sz w:val="24"/>
          <w:szCs w:val="24"/>
        </w:rPr>
        <w:t xml:space="preserve"> 21 Легкая и текстильная промышленность,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5A529D">
        <w:rPr>
          <w:rFonts w:ascii="Times New Roman" w:hAnsi="Times New Roman"/>
          <w:sz w:val="24"/>
          <w:szCs w:val="24"/>
        </w:rPr>
        <w:t>.</w:t>
      </w:r>
    </w:p>
    <w:p w14:paraId="664AC954" w14:textId="0879E762" w:rsidR="004031DA" w:rsidRPr="00315F34" w:rsidRDefault="004031DA" w:rsidP="00687E84">
      <w:pPr>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w:t>
      </w:r>
      <w:r w:rsidR="00F2178A">
        <w:rPr>
          <w:rFonts w:ascii="Times New Roman" w:hAnsi="Times New Roman"/>
          <w:sz w:val="24"/>
          <w:szCs w:val="24"/>
        </w:rPr>
        <w:br/>
      </w:r>
      <w:r w:rsidRPr="00315F34">
        <w:rPr>
          <w:rFonts w:ascii="Times New Roman" w:hAnsi="Times New Roman"/>
          <w:sz w:val="24"/>
          <w:szCs w:val="24"/>
        </w:rPr>
        <w:t>и дать возможность обучающемуся овладеть профессиональными компетенциями по всем видам деятельности, предусмотренны</w:t>
      </w:r>
      <w:r w:rsidR="00205878" w:rsidRPr="00315F34">
        <w:rPr>
          <w:rFonts w:ascii="Times New Roman" w:hAnsi="Times New Roman"/>
          <w:sz w:val="24"/>
          <w:szCs w:val="24"/>
        </w:rPr>
        <w:t>ми</w:t>
      </w:r>
      <w:r w:rsidRPr="00315F34">
        <w:rPr>
          <w:rFonts w:ascii="Times New Roman" w:hAnsi="Times New Roman"/>
          <w:sz w:val="24"/>
          <w:szCs w:val="24"/>
        </w:rPr>
        <w:t xml:space="preserve"> программой, с использованием современных технологий, материалов и оборудования.</w:t>
      </w:r>
    </w:p>
    <w:p w14:paraId="5E1A835D" w14:textId="77777777" w:rsidR="00687E84" w:rsidRPr="00315F34" w:rsidRDefault="00687E84" w:rsidP="00687E84">
      <w:pPr>
        <w:suppressAutoHyphens/>
        <w:spacing w:after="0" w:line="240" w:lineRule="auto"/>
        <w:ind w:firstLine="709"/>
        <w:jc w:val="both"/>
        <w:rPr>
          <w:rFonts w:ascii="Times New Roman" w:hAnsi="Times New Roman"/>
          <w:b/>
          <w:sz w:val="24"/>
          <w:szCs w:val="24"/>
        </w:rPr>
      </w:pPr>
      <w:bookmarkStart w:id="26" w:name="_Hlk68082241"/>
    </w:p>
    <w:p w14:paraId="3A2E7D8C" w14:textId="77777777" w:rsidR="0038645C" w:rsidRPr="00315F34" w:rsidRDefault="0038645C" w:rsidP="000C2182">
      <w:pPr>
        <w:pStyle w:val="afffffd"/>
        <w:ind w:firstLine="709"/>
        <w:jc w:val="both"/>
        <w:rPr>
          <w:rFonts w:ascii="Times New Roman" w:hAnsi="Times New Roman"/>
          <w:lang w:eastAsia="en-US"/>
        </w:rPr>
      </w:pPr>
      <w:bookmarkStart w:id="27" w:name="_Toc105752826"/>
      <w:r w:rsidRPr="00315F34">
        <w:rPr>
          <w:rFonts w:ascii="Times New Roman" w:hAnsi="Times New Roman"/>
        </w:rPr>
        <w:t xml:space="preserve">6.2. </w:t>
      </w:r>
      <w:r w:rsidRPr="00315F34">
        <w:rPr>
          <w:rFonts w:ascii="Times New Roman" w:hAnsi="Times New Roman"/>
          <w:lang w:eastAsia="en-US"/>
        </w:rPr>
        <w:t>Требования к учебно-методическому обеспечению образовательной программы</w:t>
      </w:r>
      <w:bookmarkEnd w:id="26"/>
      <w:bookmarkEnd w:id="27"/>
    </w:p>
    <w:p w14:paraId="249339E1" w14:textId="77777777" w:rsidR="008F119A" w:rsidRPr="00315F34" w:rsidRDefault="00205878" w:rsidP="00687E84">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 xml:space="preserve">6.2.1. </w:t>
      </w:r>
      <w:r w:rsidR="00C72919" w:rsidRPr="00315F34">
        <w:rPr>
          <w:rFonts w:ascii="Times New Roman" w:hAnsi="Times New Roman" w:cs="Times New Roman"/>
          <w:sz w:val="24"/>
          <w:szCs w:val="24"/>
        </w:rPr>
        <w:t>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3F20344C" w14:textId="77777777" w:rsidR="008F119A" w:rsidRPr="00315F34" w:rsidRDefault="00C72919" w:rsidP="00687E84">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51830CFE" w14:textId="77777777" w:rsidR="0047286A" w:rsidRPr="00315F34" w:rsidRDefault="0047286A" w:rsidP="00687E84">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2B964DC2" w14:textId="77777777" w:rsidR="0090359E" w:rsidRPr="00315F34" w:rsidRDefault="0090359E" w:rsidP="00687E84">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 xml:space="preserve">Образовательная программа должна обеспечиваться учебно-методической </w:t>
      </w:r>
      <w:r w:rsidRPr="00315F34">
        <w:rPr>
          <w:rFonts w:ascii="Times New Roman" w:hAnsi="Times New Roman" w:cs="Times New Roman"/>
          <w:sz w:val="24"/>
          <w:szCs w:val="24"/>
        </w:rPr>
        <w:lastRenderedPageBreak/>
        <w:t>документацией по всем учебным дисциплинам (модулям).</w:t>
      </w:r>
    </w:p>
    <w:p w14:paraId="4031CB04" w14:textId="77777777" w:rsidR="008F119A" w:rsidRPr="00315F34" w:rsidRDefault="0090359E" w:rsidP="00687E84">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6.2.2. </w:t>
      </w:r>
      <w:r w:rsidR="008F119A" w:rsidRPr="00315F34">
        <w:rPr>
          <w:rFonts w:ascii="Times New Roman" w:hAnsi="Times New Roman"/>
          <w:bCs/>
          <w:sz w:val="24"/>
          <w:szCs w:val="24"/>
          <w:lang w:eastAsia="en-US"/>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5146337E" w14:textId="77777777" w:rsidR="00A478E8" w:rsidRPr="00315F34" w:rsidRDefault="00A478E8" w:rsidP="00F2178A">
      <w:pPr>
        <w:spacing w:after="0" w:line="240" w:lineRule="auto"/>
        <w:ind w:firstLine="709"/>
        <w:jc w:val="both"/>
        <w:rPr>
          <w:rFonts w:ascii="Times New Roman" w:hAnsi="Times New Roman"/>
          <w:sz w:val="24"/>
          <w:szCs w:val="24"/>
        </w:rPr>
      </w:pPr>
      <w:r w:rsidRPr="00315F34">
        <w:rPr>
          <w:rFonts w:ascii="Times New Roman" w:hAnsi="Times New Roman"/>
          <w:bCs/>
          <w:sz w:val="24"/>
          <w:szCs w:val="24"/>
          <w:lang w:eastAsia="en-US"/>
        </w:rPr>
        <w:t xml:space="preserve">6.2.3. </w:t>
      </w:r>
      <w:r w:rsidRPr="00315F34">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315F34">
        <w:rPr>
          <w:rStyle w:val="ac"/>
          <w:rFonts w:ascii="Times New Roman" w:hAnsi="Times New Roman"/>
          <w:sz w:val="24"/>
          <w:szCs w:val="24"/>
        </w:rPr>
        <w:footnoteReference w:id="30"/>
      </w:r>
    </w:p>
    <w:p w14:paraId="0D3236DA" w14:textId="77777777" w:rsidR="00687E84" w:rsidRPr="00315F34" w:rsidRDefault="00687E84" w:rsidP="00F2178A">
      <w:pPr>
        <w:spacing w:after="0" w:line="240" w:lineRule="auto"/>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63"/>
        <w:gridCol w:w="4974"/>
        <w:gridCol w:w="2835"/>
        <w:gridCol w:w="1275"/>
      </w:tblGrid>
      <w:tr w:rsidR="00A478E8" w:rsidRPr="00B0241E" w14:paraId="3AD0C3EA" w14:textId="77777777" w:rsidTr="00E4671A">
        <w:tc>
          <w:tcPr>
            <w:tcW w:w="663" w:type="dxa"/>
            <w:tcBorders>
              <w:top w:val="single" w:sz="4" w:space="0" w:color="auto"/>
              <w:left w:val="single" w:sz="4" w:space="0" w:color="auto"/>
              <w:bottom w:val="single" w:sz="4" w:space="0" w:color="auto"/>
              <w:right w:val="single" w:sz="4" w:space="0" w:color="auto"/>
            </w:tcBorders>
            <w:shd w:val="clear" w:color="auto" w:fill="FFFFFF"/>
            <w:hideMark/>
          </w:tcPr>
          <w:p w14:paraId="5A6F0703" w14:textId="77777777" w:rsidR="00A478E8" w:rsidRPr="00B0241E" w:rsidRDefault="00A478E8" w:rsidP="00F2178A">
            <w:pPr>
              <w:spacing w:after="0" w:line="240" w:lineRule="auto"/>
              <w:jc w:val="center"/>
              <w:rPr>
                <w:rFonts w:ascii="Times New Roman" w:hAnsi="Times New Roman"/>
                <w:b/>
                <w:bCs/>
                <w:sz w:val="24"/>
                <w:szCs w:val="24"/>
              </w:rPr>
            </w:pPr>
            <w:r w:rsidRPr="00B0241E">
              <w:rPr>
                <w:rFonts w:ascii="Times New Roman" w:hAnsi="Times New Roman"/>
                <w:b/>
                <w:bCs/>
                <w:sz w:val="24"/>
                <w:szCs w:val="24"/>
              </w:rPr>
              <w:t>№ п/п</w:t>
            </w:r>
          </w:p>
        </w:tc>
        <w:tc>
          <w:tcPr>
            <w:tcW w:w="4974" w:type="dxa"/>
            <w:tcBorders>
              <w:top w:val="single" w:sz="4" w:space="0" w:color="auto"/>
              <w:left w:val="single" w:sz="4" w:space="0" w:color="auto"/>
              <w:bottom w:val="single" w:sz="4" w:space="0" w:color="auto"/>
              <w:right w:val="single" w:sz="4" w:space="0" w:color="auto"/>
            </w:tcBorders>
            <w:shd w:val="clear" w:color="auto" w:fill="FFFFFF"/>
            <w:hideMark/>
          </w:tcPr>
          <w:p w14:paraId="706CD24E" w14:textId="77777777" w:rsidR="00A478E8" w:rsidRPr="00B0241E" w:rsidRDefault="00A478E8" w:rsidP="00F2178A">
            <w:pPr>
              <w:spacing w:after="0" w:line="240" w:lineRule="auto"/>
              <w:jc w:val="center"/>
              <w:rPr>
                <w:rFonts w:ascii="Times New Roman" w:hAnsi="Times New Roman"/>
                <w:b/>
                <w:bCs/>
                <w:sz w:val="24"/>
                <w:szCs w:val="24"/>
              </w:rPr>
            </w:pPr>
            <w:r w:rsidRPr="00B0241E">
              <w:rPr>
                <w:rFonts w:ascii="Times New Roman" w:hAnsi="Times New Roman"/>
                <w:b/>
                <w:bCs/>
                <w:sz w:val="24"/>
                <w:szCs w:val="24"/>
              </w:rPr>
              <w:t xml:space="preserve">Наименование лицензионного и свободно распространяемого программного </w:t>
            </w:r>
            <w:r w:rsidR="00D40A39" w:rsidRPr="00B0241E">
              <w:rPr>
                <w:rFonts w:ascii="Times New Roman" w:hAnsi="Times New Roman"/>
                <w:b/>
                <w:bCs/>
                <w:sz w:val="24"/>
                <w:szCs w:val="24"/>
              </w:rPr>
              <w:br/>
            </w:r>
            <w:r w:rsidRPr="00B0241E">
              <w:rPr>
                <w:rFonts w:ascii="Times New Roman" w:hAnsi="Times New Roman"/>
                <w:b/>
                <w:bCs/>
                <w:sz w:val="24"/>
                <w:szCs w:val="24"/>
              </w:rPr>
              <w:t>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19CD00D6" w14:textId="77777777" w:rsidR="00A478E8" w:rsidRPr="00B0241E" w:rsidRDefault="00A478E8" w:rsidP="00F2178A">
            <w:pPr>
              <w:spacing w:after="0" w:line="240" w:lineRule="auto"/>
              <w:jc w:val="center"/>
              <w:rPr>
                <w:rFonts w:ascii="Times New Roman" w:hAnsi="Times New Roman"/>
                <w:b/>
                <w:bCs/>
                <w:sz w:val="24"/>
                <w:szCs w:val="24"/>
              </w:rPr>
            </w:pPr>
            <w:r w:rsidRPr="00B0241E">
              <w:rPr>
                <w:rFonts w:ascii="Times New Roman" w:hAnsi="Times New Roman"/>
                <w:b/>
                <w:bCs/>
                <w:sz w:val="24"/>
                <w:szCs w:val="24"/>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8A5C704" w14:textId="77777777" w:rsidR="00A478E8" w:rsidRPr="00B0241E" w:rsidRDefault="00A478E8" w:rsidP="00F2178A">
            <w:pPr>
              <w:spacing w:after="0" w:line="240" w:lineRule="auto"/>
              <w:jc w:val="center"/>
              <w:rPr>
                <w:rFonts w:ascii="Times New Roman" w:hAnsi="Times New Roman"/>
                <w:b/>
                <w:bCs/>
                <w:sz w:val="24"/>
                <w:szCs w:val="24"/>
              </w:rPr>
            </w:pPr>
            <w:r w:rsidRPr="00B0241E">
              <w:rPr>
                <w:rFonts w:ascii="Times New Roman" w:hAnsi="Times New Roman"/>
                <w:b/>
                <w:bCs/>
                <w:sz w:val="24"/>
                <w:szCs w:val="24"/>
              </w:rPr>
              <w:t>Количество</w:t>
            </w:r>
          </w:p>
        </w:tc>
      </w:tr>
      <w:tr w:rsidR="00A478E8" w:rsidRPr="00B0241E" w14:paraId="34DDD928" w14:textId="77777777" w:rsidTr="00E4671A">
        <w:tc>
          <w:tcPr>
            <w:tcW w:w="663" w:type="dxa"/>
            <w:tcBorders>
              <w:top w:val="single" w:sz="4" w:space="0" w:color="auto"/>
              <w:left w:val="single" w:sz="4" w:space="0" w:color="auto"/>
              <w:bottom w:val="single" w:sz="4" w:space="0" w:color="auto"/>
              <w:right w:val="single" w:sz="4" w:space="0" w:color="auto"/>
            </w:tcBorders>
            <w:shd w:val="clear" w:color="auto" w:fill="FFFFFF"/>
            <w:hideMark/>
          </w:tcPr>
          <w:p w14:paraId="75F8AB37" w14:textId="77777777" w:rsidR="00A478E8" w:rsidRPr="00B0241E" w:rsidRDefault="00A478E8" w:rsidP="00B0241E">
            <w:pPr>
              <w:suppressAutoHyphens/>
              <w:spacing w:after="0" w:line="240" w:lineRule="auto"/>
              <w:jc w:val="both"/>
              <w:rPr>
                <w:rFonts w:ascii="Times New Roman" w:hAnsi="Times New Roman"/>
                <w:sz w:val="24"/>
                <w:szCs w:val="24"/>
              </w:rPr>
            </w:pPr>
            <w:r w:rsidRPr="00B0241E">
              <w:rPr>
                <w:rFonts w:ascii="Times New Roman" w:hAnsi="Times New Roman"/>
                <w:sz w:val="24"/>
                <w:szCs w:val="24"/>
              </w:rPr>
              <w:t>1</w:t>
            </w:r>
          </w:p>
        </w:tc>
        <w:tc>
          <w:tcPr>
            <w:tcW w:w="4974" w:type="dxa"/>
            <w:tcBorders>
              <w:top w:val="single" w:sz="4" w:space="0" w:color="auto"/>
              <w:left w:val="single" w:sz="4" w:space="0" w:color="auto"/>
              <w:bottom w:val="single" w:sz="4" w:space="0" w:color="auto"/>
              <w:right w:val="single" w:sz="4" w:space="0" w:color="auto"/>
            </w:tcBorders>
            <w:shd w:val="clear" w:color="auto" w:fill="FFFFFF"/>
          </w:tcPr>
          <w:p w14:paraId="5FCD5A8F" w14:textId="77777777" w:rsidR="00463083" w:rsidRPr="00B0241E" w:rsidRDefault="00463083" w:rsidP="00B0241E">
            <w:pPr>
              <w:suppressAutoHyphens/>
              <w:spacing w:after="0" w:line="240" w:lineRule="auto"/>
              <w:jc w:val="both"/>
              <w:rPr>
                <w:rFonts w:ascii="Times New Roman" w:hAnsi="Times New Roman"/>
                <w:sz w:val="24"/>
                <w:szCs w:val="24"/>
              </w:rPr>
            </w:pPr>
            <w:r w:rsidRPr="00B0241E">
              <w:rPr>
                <w:rFonts w:ascii="Times New Roman" w:hAnsi="Times New Roman"/>
                <w:sz w:val="24"/>
                <w:szCs w:val="24"/>
              </w:rPr>
              <w:t xml:space="preserve">Microsoft Office, </w:t>
            </w:r>
          </w:p>
          <w:p w14:paraId="64180A45" w14:textId="77777777" w:rsidR="00A478E8" w:rsidRPr="00B0241E" w:rsidRDefault="00110AC8" w:rsidP="00110AC8">
            <w:pPr>
              <w:suppressAutoHyphens/>
              <w:spacing w:after="0" w:line="240" w:lineRule="auto"/>
              <w:jc w:val="both"/>
              <w:rPr>
                <w:rFonts w:ascii="Times New Roman" w:hAnsi="Times New Roman"/>
                <w:sz w:val="24"/>
                <w:szCs w:val="24"/>
              </w:rPr>
            </w:pPr>
            <w:r>
              <w:rPr>
                <w:rFonts w:ascii="Times New Roman" w:hAnsi="Times New Roman"/>
                <w:sz w:val="24"/>
                <w:szCs w:val="24"/>
              </w:rPr>
              <w:t>Графические редакторы (</w:t>
            </w:r>
            <w:proofErr w:type="spellStart"/>
            <w:r w:rsidR="00463083" w:rsidRPr="00B0241E">
              <w:rPr>
                <w:rFonts w:ascii="Times New Roman" w:hAnsi="Times New Roman"/>
                <w:sz w:val="24"/>
                <w:szCs w:val="24"/>
              </w:rPr>
              <w:t>CorelDRAW</w:t>
            </w:r>
            <w:proofErr w:type="spellEnd"/>
            <w:r w:rsidR="00463083" w:rsidRPr="00B0241E">
              <w:rPr>
                <w:rFonts w:ascii="Times New Roman" w:hAnsi="Times New Roman"/>
                <w:sz w:val="24"/>
                <w:szCs w:val="24"/>
              </w:rPr>
              <w:t xml:space="preserve">, Adobe </w:t>
            </w:r>
            <w:proofErr w:type="spellStart"/>
            <w:r w:rsidR="00463083" w:rsidRPr="00B0241E">
              <w:rPr>
                <w:rFonts w:ascii="Times New Roman" w:hAnsi="Times New Roman"/>
                <w:sz w:val="24"/>
                <w:szCs w:val="24"/>
              </w:rPr>
              <w:t>Illustrator</w:t>
            </w:r>
            <w:proofErr w:type="spellEnd"/>
            <w:r w:rsidR="00463083" w:rsidRPr="00B0241E">
              <w:rPr>
                <w:rFonts w:ascii="Times New Roman" w:hAnsi="Times New Roman"/>
                <w:sz w:val="24"/>
                <w:szCs w:val="24"/>
              </w:rPr>
              <w:t>, Adobe Photoshop</w:t>
            </w:r>
            <w:r>
              <w:rPr>
                <w:rFonts w:ascii="Times New Roman" w:hAnsi="Times New Roman"/>
                <w:sz w:val="24"/>
                <w:szCs w:val="24"/>
              </w:rPr>
              <w:t xml:space="preserve"> или аналог на усмотрение образовательной организации)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94EEF9B" w14:textId="77777777" w:rsidR="00A478E8" w:rsidRPr="00B0241E" w:rsidRDefault="00463083" w:rsidP="00B0241E">
            <w:pPr>
              <w:suppressAutoHyphens/>
              <w:spacing w:after="0" w:line="240" w:lineRule="auto"/>
              <w:jc w:val="both"/>
              <w:rPr>
                <w:rFonts w:ascii="Times New Roman" w:hAnsi="Times New Roman"/>
                <w:sz w:val="24"/>
                <w:szCs w:val="24"/>
              </w:rPr>
            </w:pPr>
            <w:r w:rsidRPr="00B0241E">
              <w:rPr>
                <w:rFonts w:ascii="Times New Roman" w:hAnsi="Times New Roman"/>
                <w:sz w:val="24"/>
                <w:szCs w:val="24"/>
              </w:rPr>
              <w:t>ПМ.01. Художественное проектирование изделий</w:t>
            </w:r>
            <w:r w:rsidR="00110AC8">
              <w:rPr>
                <w:rFonts w:ascii="Times New Roman" w:hAnsi="Times New Roman"/>
                <w:sz w:val="24"/>
                <w:szCs w:val="24"/>
              </w:rPr>
              <w:t xml:space="preserve"> (по виду)</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44ACE6C" w14:textId="47AE611C" w:rsidR="00A478E8" w:rsidRPr="00B0241E" w:rsidRDefault="00A478E8" w:rsidP="00B0241E">
            <w:pPr>
              <w:suppressAutoHyphens/>
              <w:spacing w:after="0" w:line="240" w:lineRule="auto"/>
              <w:jc w:val="both"/>
              <w:rPr>
                <w:rFonts w:ascii="Times New Roman" w:hAnsi="Times New Roman"/>
                <w:sz w:val="24"/>
                <w:szCs w:val="24"/>
              </w:rPr>
            </w:pPr>
          </w:p>
        </w:tc>
      </w:tr>
      <w:tr w:rsidR="00110AC8" w:rsidRPr="00315F34" w14:paraId="58F3A7EE" w14:textId="77777777" w:rsidTr="00E4671A">
        <w:tc>
          <w:tcPr>
            <w:tcW w:w="663" w:type="dxa"/>
            <w:tcBorders>
              <w:top w:val="single" w:sz="4" w:space="0" w:color="auto"/>
              <w:left w:val="single" w:sz="4" w:space="0" w:color="auto"/>
              <w:bottom w:val="single" w:sz="4" w:space="0" w:color="auto"/>
              <w:right w:val="single" w:sz="4" w:space="0" w:color="auto"/>
            </w:tcBorders>
            <w:shd w:val="clear" w:color="auto" w:fill="FFFFFF"/>
            <w:hideMark/>
          </w:tcPr>
          <w:p w14:paraId="3DE097CB" w14:textId="77777777" w:rsidR="00110AC8" w:rsidRPr="00315F34" w:rsidRDefault="00110AC8" w:rsidP="00110AC8">
            <w:pPr>
              <w:suppressAutoHyphens/>
              <w:spacing w:after="0" w:line="240" w:lineRule="auto"/>
              <w:jc w:val="both"/>
              <w:rPr>
                <w:rFonts w:ascii="Times New Roman" w:hAnsi="Times New Roman"/>
                <w:sz w:val="24"/>
                <w:szCs w:val="24"/>
              </w:rPr>
            </w:pPr>
            <w:r w:rsidRPr="00B0241E">
              <w:rPr>
                <w:rFonts w:ascii="Times New Roman" w:hAnsi="Times New Roman"/>
                <w:sz w:val="24"/>
                <w:szCs w:val="24"/>
              </w:rPr>
              <w:t>2</w:t>
            </w:r>
          </w:p>
        </w:tc>
        <w:tc>
          <w:tcPr>
            <w:tcW w:w="4974" w:type="dxa"/>
            <w:tcBorders>
              <w:top w:val="single" w:sz="4" w:space="0" w:color="auto"/>
              <w:left w:val="single" w:sz="4" w:space="0" w:color="auto"/>
              <w:bottom w:val="single" w:sz="4" w:space="0" w:color="auto"/>
              <w:right w:val="single" w:sz="4" w:space="0" w:color="auto"/>
            </w:tcBorders>
            <w:shd w:val="clear" w:color="auto" w:fill="FFFFFF"/>
          </w:tcPr>
          <w:p w14:paraId="6C2C0C6D" w14:textId="77777777" w:rsidR="00110AC8" w:rsidRPr="00315F34" w:rsidRDefault="004B44DB" w:rsidP="00110AC8">
            <w:pPr>
              <w:suppressAutoHyphens/>
              <w:spacing w:after="0" w:line="240" w:lineRule="auto"/>
              <w:jc w:val="both"/>
              <w:rPr>
                <w:rFonts w:ascii="Times New Roman" w:hAnsi="Times New Roman"/>
                <w:sz w:val="24"/>
                <w:szCs w:val="24"/>
              </w:rPr>
            </w:pPr>
            <w:r w:rsidRPr="004B44DB">
              <w:rPr>
                <w:rFonts w:ascii="Times New Roman" w:hAnsi="Times New Roman"/>
                <w:sz w:val="24"/>
                <w:szCs w:val="24"/>
              </w:rPr>
              <w:t>специализированное программное обеспечение САПР</w:t>
            </w:r>
            <w:r>
              <w:rPr>
                <w:rFonts w:ascii="Times New Roman" w:hAnsi="Times New Roman"/>
                <w:sz w:val="24"/>
                <w:szCs w:val="24"/>
              </w:rPr>
              <w:t xml:space="preserve"> (на усмотрение образовательной организации)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0E5AEF3" w14:textId="77777777" w:rsidR="00110AC8" w:rsidRPr="00315F34" w:rsidRDefault="00110AC8" w:rsidP="00110AC8">
            <w:pPr>
              <w:suppressAutoHyphens/>
              <w:spacing w:after="0" w:line="240" w:lineRule="auto"/>
              <w:jc w:val="both"/>
              <w:rPr>
                <w:rFonts w:ascii="Times New Roman" w:hAnsi="Times New Roman"/>
                <w:sz w:val="24"/>
                <w:szCs w:val="24"/>
              </w:rPr>
            </w:pPr>
            <w:r>
              <w:rPr>
                <w:rFonts w:ascii="Times New Roman" w:hAnsi="Times New Roman"/>
                <w:sz w:val="24"/>
                <w:szCs w:val="24"/>
              </w:rPr>
              <w:t>ПМ.02. Конструирование и моделирование изделий (по виду)</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759C22" w14:textId="07D04618" w:rsidR="00110AC8" w:rsidRPr="00B0241E" w:rsidRDefault="00110AC8" w:rsidP="00110AC8">
            <w:pPr>
              <w:suppressAutoHyphens/>
              <w:spacing w:after="0" w:line="240" w:lineRule="auto"/>
              <w:jc w:val="both"/>
              <w:rPr>
                <w:rFonts w:ascii="Times New Roman" w:hAnsi="Times New Roman"/>
                <w:sz w:val="24"/>
                <w:szCs w:val="24"/>
              </w:rPr>
            </w:pPr>
          </w:p>
        </w:tc>
      </w:tr>
    </w:tbl>
    <w:p w14:paraId="167E3EAA" w14:textId="77777777" w:rsidR="00A478E8" w:rsidRPr="00315F34" w:rsidRDefault="00A478E8" w:rsidP="00AE6928">
      <w:pPr>
        <w:suppressAutoHyphens/>
        <w:spacing w:after="0" w:line="240" w:lineRule="auto"/>
        <w:ind w:firstLine="709"/>
        <w:jc w:val="both"/>
        <w:rPr>
          <w:rFonts w:ascii="Times New Roman" w:hAnsi="Times New Roman"/>
          <w:bCs/>
          <w:sz w:val="24"/>
          <w:szCs w:val="24"/>
          <w:lang w:eastAsia="en-US"/>
        </w:rPr>
      </w:pPr>
    </w:p>
    <w:p w14:paraId="0436B423" w14:textId="77777777" w:rsidR="0090359E" w:rsidRPr="00315F34" w:rsidRDefault="00F96827" w:rsidP="000C2182">
      <w:pPr>
        <w:pStyle w:val="afffffd"/>
        <w:ind w:firstLine="709"/>
        <w:jc w:val="both"/>
        <w:rPr>
          <w:rFonts w:ascii="Times New Roman" w:hAnsi="Times New Roman"/>
          <w:lang w:eastAsia="en-US"/>
        </w:rPr>
      </w:pPr>
      <w:bookmarkStart w:id="28" w:name="_Toc105752827"/>
      <w:r w:rsidRPr="00315F34">
        <w:rPr>
          <w:rFonts w:ascii="Times New Roman" w:hAnsi="Times New Roman"/>
          <w:lang w:eastAsia="en-US"/>
        </w:rPr>
        <w:t>6.3</w:t>
      </w:r>
      <w:r w:rsidR="00F1194B" w:rsidRPr="00315F34">
        <w:rPr>
          <w:rFonts w:ascii="Times New Roman" w:hAnsi="Times New Roman"/>
          <w:lang w:eastAsia="en-US"/>
        </w:rPr>
        <w:t>.</w:t>
      </w:r>
      <w:r w:rsidRPr="00315F34">
        <w:rPr>
          <w:rFonts w:ascii="Times New Roman" w:hAnsi="Times New Roman"/>
          <w:lang w:eastAsia="en-US"/>
        </w:rPr>
        <w:t xml:space="preserve"> Требования к практической подготовке обучающихся</w:t>
      </w:r>
      <w:bookmarkEnd w:id="28"/>
    </w:p>
    <w:p w14:paraId="41A954EB" w14:textId="77777777" w:rsidR="001125AB" w:rsidRPr="00315F34" w:rsidRDefault="00250560" w:rsidP="00250560">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6.3.1</w:t>
      </w:r>
      <w:r w:rsidR="00F1194B" w:rsidRPr="00315F34">
        <w:rPr>
          <w:rFonts w:ascii="Times New Roman" w:hAnsi="Times New Roman"/>
          <w:bCs/>
          <w:sz w:val="24"/>
          <w:szCs w:val="24"/>
          <w:lang w:eastAsia="en-US"/>
        </w:rPr>
        <w:t>.</w:t>
      </w:r>
      <w:r w:rsidR="001125AB" w:rsidRPr="00315F34">
        <w:rPr>
          <w:rFonts w:ascii="Times New Roman" w:hAnsi="Times New Roman"/>
          <w:bCs/>
          <w:sz w:val="24"/>
          <w:szCs w:val="24"/>
          <w:lang w:eastAsia="en-US"/>
        </w:rPr>
        <w:t>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w:t>
      </w:r>
      <w:r w:rsidR="00710A97">
        <w:rPr>
          <w:rFonts w:ascii="Times New Roman" w:hAnsi="Times New Roman"/>
          <w:bCs/>
          <w:sz w:val="24"/>
          <w:szCs w:val="24"/>
          <w:lang w:eastAsia="en-US"/>
        </w:rPr>
        <w:t xml:space="preserve"> </w:t>
      </w:r>
      <w:r w:rsidR="001125AB" w:rsidRPr="00315F34">
        <w:rPr>
          <w:rFonts w:ascii="Times New Roman" w:hAnsi="Times New Roman"/>
          <w:bCs/>
          <w:sz w:val="24"/>
          <w:szCs w:val="24"/>
          <w:lang w:eastAsia="en-US"/>
        </w:rPr>
        <w:t>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182B89AD" w14:textId="77777777" w:rsidR="00F96827" w:rsidRPr="00315F34" w:rsidRDefault="001125AB" w:rsidP="00250560">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6.3.2</w:t>
      </w:r>
      <w:r w:rsidR="00F1194B" w:rsidRPr="00315F34">
        <w:rPr>
          <w:rFonts w:ascii="Times New Roman" w:hAnsi="Times New Roman"/>
          <w:bCs/>
          <w:sz w:val="24"/>
          <w:szCs w:val="24"/>
          <w:lang w:eastAsia="en-US"/>
        </w:rPr>
        <w:t>.</w:t>
      </w:r>
      <w:r w:rsidRPr="00315F34">
        <w:rPr>
          <w:rFonts w:ascii="Times New Roman" w:hAnsi="Times New Roman"/>
          <w:bCs/>
          <w:sz w:val="24"/>
          <w:szCs w:val="24"/>
          <w:lang w:eastAsia="en-US"/>
        </w:rPr>
        <w:t xml:space="preserve"> О</w:t>
      </w:r>
      <w:r w:rsidR="00250560" w:rsidRPr="00315F34">
        <w:rPr>
          <w:rFonts w:ascii="Times New Roman" w:hAnsi="Times New Roman"/>
          <w:bCs/>
          <w:sz w:val="24"/>
          <w:szCs w:val="24"/>
          <w:lang w:eastAsia="en-US"/>
        </w:rPr>
        <w:t>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r w:rsidRPr="00315F34">
        <w:rPr>
          <w:rFonts w:ascii="Times New Roman" w:hAnsi="Times New Roman"/>
          <w:bCs/>
          <w:sz w:val="24"/>
          <w:szCs w:val="24"/>
          <w:lang w:eastAsia="en-US"/>
        </w:rPr>
        <w:t xml:space="preserve"> и</w:t>
      </w:r>
      <w:r w:rsidR="00250560" w:rsidRPr="00315F34">
        <w:rPr>
          <w:rFonts w:ascii="Times New Roman" w:hAnsi="Times New Roman"/>
          <w:bCs/>
          <w:sz w:val="24"/>
          <w:szCs w:val="24"/>
          <w:lang w:eastAsia="en-US"/>
        </w:rPr>
        <w:t xml:space="preserve"> специфики получаемой специальности.</w:t>
      </w:r>
    </w:p>
    <w:p w14:paraId="594D5E34" w14:textId="77777777" w:rsidR="00250560" w:rsidRPr="00315F34" w:rsidRDefault="00250560" w:rsidP="00AE6928">
      <w:pPr>
        <w:suppressAutoHyphens/>
        <w:spacing w:after="0" w:line="240" w:lineRule="auto"/>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6.3.3</w:t>
      </w:r>
      <w:r w:rsidR="00F1194B" w:rsidRPr="00315F34">
        <w:rPr>
          <w:rFonts w:ascii="Times New Roman" w:hAnsi="Times New Roman"/>
          <w:bCs/>
          <w:sz w:val="24"/>
          <w:szCs w:val="24"/>
          <w:lang w:eastAsia="en-US"/>
        </w:rPr>
        <w:t>.</w:t>
      </w:r>
      <w:r w:rsidR="001125AB" w:rsidRPr="00315F34">
        <w:rPr>
          <w:rFonts w:ascii="Times New Roman" w:hAnsi="Times New Roman"/>
          <w:bCs/>
          <w:sz w:val="24"/>
          <w:szCs w:val="24"/>
          <w:lang w:eastAsia="en-US"/>
        </w:rPr>
        <w:t xml:space="preserve"> Образовательная деятельность в форме практической подготовки:</w:t>
      </w:r>
    </w:p>
    <w:p w14:paraId="0823DF1D" w14:textId="77777777" w:rsidR="001125AB" w:rsidRPr="00315F34" w:rsidRDefault="001125AB" w:rsidP="00032224">
      <w:pPr>
        <w:numPr>
          <w:ilvl w:val="0"/>
          <w:numId w:val="11"/>
        </w:numPr>
        <w:suppressAutoHyphens/>
        <w:spacing w:after="0" w:line="240" w:lineRule="auto"/>
        <w:ind w:left="0" w:firstLine="709"/>
        <w:jc w:val="both"/>
        <w:rPr>
          <w:rFonts w:ascii="Times New Roman" w:hAnsi="Times New Roman"/>
          <w:bCs/>
          <w:sz w:val="24"/>
          <w:szCs w:val="24"/>
          <w:lang w:eastAsia="en-US"/>
        </w:rPr>
      </w:pPr>
      <w:r w:rsidRPr="00315F34">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6333166D" w14:textId="1837CC81" w:rsidR="001125AB" w:rsidRPr="00315F34" w:rsidRDefault="001125AB" w:rsidP="00032224">
      <w:pPr>
        <w:numPr>
          <w:ilvl w:val="0"/>
          <w:numId w:val="11"/>
        </w:numPr>
        <w:suppressAutoHyphens/>
        <w:spacing w:after="0" w:line="240" w:lineRule="auto"/>
        <w:ind w:left="0"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00D15C5D">
        <w:rPr>
          <w:rFonts w:ascii="Times New Roman" w:hAnsi="Times New Roman"/>
          <w:bCs/>
          <w:sz w:val="24"/>
          <w:szCs w:val="24"/>
          <w:lang w:eastAsia="en-US"/>
        </w:rPr>
        <w:br/>
      </w:r>
      <w:r w:rsidRPr="00315F34">
        <w:rPr>
          <w:rFonts w:ascii="Times New Roman" w:hAnsi="Times New Roman"/>
          <w:bCs/>
          <w:sz w:val="24"/>
          <w:szCs w:val="24"/>
          <w:lang w:eastAsia="en-US"/>
        </w:rPr>
        <w:t>к реальным производственным;</w:t>
      </w:r>
    </w:p>
    <w:p w14:paraId="39F04AF6" w14:textId="1FEAB432" w:rsidR="001125AB" w:rsidRPr="00315F34" w:rsidRDefault="001125AB" w:rsidP="00032224">
      <w:pPr>
        <w:numPr>
          <w:ilvl w:val="0"/>
          <w:numId w:val="11"/>
        </w:numPr>
        <w:suppressAutoHyphens/>
        <w:spacing w:after="0" w:line="240" w:lineRule="auto"/>
        <w:ind w:left="0"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00D15C5D">
        <w:rPr>
          <w:rFonts w:ascii="Times New Roman" w:hAnsi="Times New Roman"/>
          <w:bCs/>
          <w:sz w:val="24"/>
          <w:szCs w:val="24"/>
          <w:lang w:eastAsia="en-US"/>
        </w:rPr>
        <w:br/>
      </w:r>
      <w:r w:rsidRPr="00315F34">
        <w:rPr>
          <w:rFonts w:ascii="Times New Roman" w:hAnsi="Times New Roman"/>
          <w:bCs/>
          <w:sz w:val="24"/>
          <w:szCs w:val="24"/>
          <w:lang w:eastAsia="en-US"/>
        </w:rPr>
        <w:t>для последующего выполнения работ, связанных с будущей профессиональной деятельностью</w:t>
      </w:r>
      <w:r w:rsidR="00F1194B" w:rsidRPr="00315F34">
        <w:rPr>
          <w:rFonts w:ascii="Times New Roman" w:hAnsi="Times New Roman"/>
          <w:bCs/>
          <w:sz w:val="24"/>
          <w:szCs w:val="24"/>
          <w:lang w:eastAsia="en-US"/>
        </w:rPr>
        <w:t>.</w:t>
      </w:r>
    </w:p>
    <w:p w14:paraId="52788067" w14:textId="77777777" w:rsidR="001125AB" w:rsidRPr="00315F34" w:rsidRDefault="00BB5552" w:rsidP="00BB5552">
      <w:pPr>
        <w:suppressAutoHyphens/>
        <w:spacing w:after="0" w:line="240" w:lineRule="auto"/>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t>6.3.4</w:t>
      </w:r>
      <w:r w:rsidR="00F1194B" w:rsidRPr="00315F34">
        <w:rPr>
          <w:rFonts w:ascii="Times New Roman" w:hAnsi="Times New Roman"/>
          <w:bCs/>
          <w:sz w:val="24"/>
          <w:szCs w:val="24"/>
          <w:lang w:eastAsia="en-US"/>
        </w:rPr>
        <w:t>.</w:t>
      </w:r>
      <w:r w:rsidRPr="00315F34">
        <w:rPr>
          <w:rFonts w:ascii="Times New Roman" w:hAnsi="Times New Roman"/>
          <w:bCs/>
          <w:sz w:val="24"/>
          <w:szCs w:val="24"/>
          <w:lang w:eastAsia="en-US"/>
        </w:rPr>
        <w:t xml:space="preserve"> Образовательная деятельность в форме практической подготовки может быть организована на </w:t>
      </w:r>
      <w:r w:rsidRPr="00F2178A">
        <w:rPr>
          <w:rFonts w:ascii="Times New Roman" w:hAnsi="Times New Roman"/>
          <w:bCs/>
          <w:sz w:val="24"/>
          <w:szCs w:val="24"/>
          <w:lang w:eastAsia="en-US"/>
        </w:rPr>
        <w:t>любом</w:t>
      </w:r>
      <w:r w:rsidRPr="00315F34">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w:t>
      </w:r>
      <w:r w:rsidR="00F1194B" w:rsidRPr="00315F34">
        <w:rPr>
          <w:rFonts w:ascii="Times New Roman" w:hAnsi="Times New Roman"/>
          <w:bCs/>
          <w:sz w:val="24"/>
          <w:szCs w:val="24"/>
          <w:lang w:eastAsia="en-US"/>
        </w:rPr>
        <w:t>е</w:t>
      </w:r>
      <w:r w:rsidRPr="00315F34">
        <w:rPr>
          <w:rFonts w:ascii="Times New Roman" w:hAnsi="Times New Roman"/>
          <w:bCs/>
          <w:sz w:val="24"/>
          <w:szCs w:val="24"/>
          <w:lang w:eastAsia="en-US"/>
        </w:rPr>
        <w:t xml:space="preserve"> учебным планом образовательной программы.</w:t>
      </w:r>
    </w:p>
    <w:p w14:paraId="73E2E2BB" w14:textId="0A0F9857" w:rsidR="009F2650" w:rsidRPr="00315F34" w:rsidRDefault="00CE4125" w:rsidP="00AF4156">
      <w:pPr>
        <w:suppressAutoHyphens/>
        <w:spacing w:after="0" w:line="240" w:lineRule="auto"/>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lastRenderedPageBreak/>
        <w:t>6.3.5</w:t>
      </w:r>
      <w:r w:rsidR="00F1194B" w:rsidRPr="00315F34">
        <w:rPr>
          <w:rFonts w:ascii="Times New Roman" w:hAnsi="Times New Roman"/>
          <w:bCs/>
          <w:sz w:val="24"/>
          <w:szCs w:val="24"/>
          <w:lang w:eastAsia="en-US"/>
        </w:rPr>
        <w:t>.</w:t>
      </w:r>
      <w:r w:rsidR="00AF4156" w:rsidRPr="00315F34">
        <w:rPr>
          <w:rFonts w:ascii="Times New Roman" w:hAnsi="Times New Roman"/>
          <w:bCs/>
          <w:sz w:val="24"/>
          <w:szCs w:val="24"/>
          <w:lang w:eastAsia="en-US"/>
        </w:rPr>
        <w:t xml:space="preserve">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00D15C5D">
        <w:rPr>
          <w:rFonts w:ascii="Times New Roman" w:hAnsi="Times New Roman"/>
          <w:bCs/>
          <w:sz w:val="24"/>
          <w:szCs w:val="24"/>
          <w:lang w:eastAsia="en-US"/>
        </w:rPr>
        <w:br/>
      </w:r>
      <w:r w:rsidR="00AF4156" w:rsidRPr="00315F34">
        <w:rPr>
          <w:rFonts w:ascii="Times New Roman" w:hAnsi="Times New Roman"/>
          <w:bCs/>
          <w:sz w:val="24"/>
          <w:szCs w:val="24"/>
          <w:lang w:eastAsia="en-US"/>
        </w:rPr>
        <w:t xml:space="preserve">в специально оборудованных помещениях (рабочих местах) профильных организаций </w:t>
      </w:r>
      <w:r w:rsidR="00D15C5D">
        <w:rPr>
          <w:rFonts w:ascii="Times New Roman" w:hAnsi="Times New Roman"/>
          <w:bCs/>
          <w:sz w:val="24"/>
          <w:szCs w:val="24"/>
          <w:lang w:eastAsia="en-US"/>
        </w:rPr>
        <w:br/>
      </w:r>
      <w:r w:rsidR="00AF4156" w:rsidRPr="00315F34">
        <w:rPr>
          <w:rFonts w:ascii="Times New Roman" w:hAnsi="Times New Roman"/>
          <w:bCs/>
          <w:sz w:val="24"/>
          <w:szCs w:val="24"/>
          <w:lang w:eastAsia="en-US"/>
        </w:rP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62210EAD" w14:textId="77777777" w:rsidR="00BB5552" w:rsidRPr="00315F34" w:rsidRDefault="009F2650" w:rsidP="00CE4125">
      <w:pPr>
        <w:suppressAutoHyphens/>
        <w:spacing w:after="0" w:line="240" w:lineRule="auto"/>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6.3.6. </w:t>
      </w:r>
      <w:r w:rsidR="00CE4125" w:rsidRPr="00315F34">
        <w:rPr>
          <w:rFonts w:ascii="Times New Roman" w:hAnsi="Times New Roman"/>
          <w:bCs/>
          <w:sz w:val="24"/>
          <w:szCs w:val="24"/>
          <w:lang w:eastAsia="en-US"/>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w:t>
      </w:r>
      <w:r w:rsidR="00F1194B" w:rsidRPr="00315F34">
        <w:rPr>
          <w:rFonts w:ascii="Times New Roman" w:hAnsi="Times New Roman"/>
          <w:bCs/>
          <w:sz w:val="24"/>
          <w:szCs w:val="24"/>
          <w:lang w:eastAsia="en-US"/>
        </w:rPr>
        <w:t>х</w:t>
      </w:r>
      <w:r w:rsidR="00CE4125" w:rsidRPr="00315F34">
        <w:rPr>
          <w:rFonts w:ascii="Times New Roman" w:hAnsi="Times New Roman"/>
          <w:bCs/>
          <w:sz w:val="24"/>
          <w:szCs w:val="24"/>
          <w:lang w:eastAsia="en-US"/>
        </w:rPr>
        <w:t xml:space="preserve"> в форме демонстрационного экзамена.</w:t>
      </w:r>
    </w:p>
    <w:p w14:paraId="293CEEAC" w14:textId="77777777" w:rsidR="00687E84" w:rsidRPr="00315F34" w:rsidRDefault="00687E84" w:rsidP="00AE6928">
      <w:pPr>
        <w:suppressAutoHyphens/>
        <w:spacing w:after="0" w:line="240" w:lineRule="auto"/>
        <w:ind w:firstLine="709"/>
        <w:jc w:val="both"/>
        <w:rPr>
          <w:rFonts w:ascii="Times New Roman" w:hAnsi="Times New Roman"/>
          <w:b/>
          <w:bCs/>
          <w:sz w:val="24"/>
          <w:szCs w:val="24"/>
        </w:rPr>
      </w:pPr>
      <w:bookmarkStart w:id="29" w:name="_Hlk68082671"/>
    </w:p>
    <w:p w14:paraId="08096DB1" w14:textId="77777777" w:rsidR="00F2178A" w:rsidRPr="00F2178A" w:rsidRDefault="00F2178A" w:rsidP="00F2178A">
      <w:pPr>
        <w:spacing w:after="60"/>
        <w:ind w:firstLine="851"/>
        <w:jc w:val="both"/>
        <w:outlineLvl w:val="1"/>
        <w:rPr>
          <w:rFonts w:ascii="Times New Roman" w:hAnsi="Times New Roman"/>
          <w:sz w:val="24"/>
          <w:szCs w:val="24"/>
        </w:rPr>
      </w:pPr>
      <w:bookmarkStart w:id="30" w:name="_Toc84499252"/>
      <w:bookmarkEnd w:id="29"/>
      <w:r w:rsidRPr="00F2178A">
        <w:rPr>
          <w:rFonts w:ascii="Times New Roman" w:hAnsi="Times New Roman"/>
          <w:sz w:val="24"/>
          <w:szCs w:val="24"/>
        </w:rPr>
        <w:t>6.4. Требования к организации воспитания обучающихся</w:t>
      </w:r>
      <w:bookmarkEnd w:id="30"/>
      <w:r w:rsidRPr="00F2178A">
        <w:rPr>
          <w:rFonts w:ascii="Times New Roman" w:hAnsi="Times New Roman"/>
          <w:sz w:val="24"/>
          <w:szCs w:val="24"/>
        </w:rPr>
        <w:t xml:space="preserve"> </w:t>
      </w:r>
    </w:p>
    <w:p w14:paraId="6CC1DAA4" w14:textId="77777777" w:rsidR="00F2178A" w:rsidRPr="00F2178A" w:rsidRDefault="00F2178A" w:rsidP="00F2178A">
      <w:pPr>
        <w:suppressAutoHyphens/>
        <w:spacing w:after="0"/>
        <w:ind w:firstLine="709"/>
        <w:jc w:val="both"/>
        <w:rPr>
          <w:rFonts w:ascii="Times New Roman" w:hAnsi="Times New Roman"/>
          <w:bCs/>
          <w:sz w:val="24"/>
          <w:szCs w:val="24"/>
        </w:rPr>
      </w:pPr>
      <w:r w:rsidRPr="00F2178A">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63EDC062" w14:textId="77777777" w:rsidR="00F2178A" w:rsidRPr="00F2178A" w:rsidRDefault="00F2178A" w:rsidP="00F2178A">
      <w:pPr>
        <w:suppressAutoHyphens/>
        <w:spacing w:after="0"/>
        <w:ind w:firstLine="709"/>
        <w:jc w:val="both"/>
        <w:rPr>
          <w:rFonts w:ascii="Times New Roman" w:hAnsi="Times New Roman"/>
          <w:bCs/>
          <w:sz w:val="24"/>
          <w:szCs w:val="24"/>
        </w:rPr>
      </w:pPr>
      <w:r w:rsidRPr="00F2178A">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F2178A">
        <w:rPr>
          <w:rFonts w:ascii="Times New Roman" w:hAnsi="Times New Roman"/>
          <w:bCs/>
          <w:sz w:val="24"/>
          <w:szCs w:val="24"/>
        </w:rPr>
        <w:br/>
        <w:t>примерных рабочей программы воспитания и календарного плана воспитательной работы.</w:t>
      </w:r>
    </w:p>
    <w:p w14:paraId="32FA64B7" w14:textId="77777777" w:rsidR="00F2178A" w:rsidRPr="00F2178A" w:rsidRDefault="00F2178A" w:rsidP="00F2178A">
      <w:pPr>
        <w:suppressAutoHyphens/>
        <w:spacing w:after="0"/>
        <w:ind w:firstLine="709"/>
        <w:jc w:val="both"/>
        <w:rPr>
          <w:rFonts w:ascii="Times New Roman" w:hAnsi="Times New Roman"/>
          <w:bCs/>
          <w:sz w:val="24"/>
          <w:szCs w:val="24"/>
        </w:rPr>
      </w:pPr>
      <w:r w:rsidRPr="00F2178A">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3D21DB09" w14:textId="77777777" w:rsidR="0090359E" w:rsidRPr="00315F34" w:rsidRDefault="0090359E" w:rsidP="00AE6928">
      <w:pPr>
        <w:suppressAutoHyphens/>
        <w:spacing w:after="0" w:line="240" w:lineRule="auto"/>
        <w:ind w:firstLine="709"/>
        <w:jc w:val="both"/>
        <w:rPr>
          <w:rFonts w:ascii="Times New Roman" w:hAnsi="Times New Roman"/>
          <w:bCs/>
          <w:sz w:val="24"/>
          <w:szCs w:val="24"/>
        </w:rPr>
      </w:pPr>
    </w:p>
    <w:p w14:paraId="56DCBB5D" w14:textId="77777777" w:rsidR="007E144F" w:rsidRPr="00315F34" w:rsidRDefault="007E144F" w:rsidP="000C2182">
      <w:pPr>
        <w:pStyle w:val="afffffd"/>
        <w:ind w:firstLine="709"/>
        <w:jc w:val="both"/>
        <w:rPr>
          <w:rFonts w:ascii="Times New Roman" w:hAnsi="Times New Roman"/>
        </w:rPr>
      </w:pPr>
      <w:bookmarkStart w:id="31" w:name="_Toc105752829"/>
      <w:r w:rsidRPr="00315F34">
        <w:rPr>
          <w:rFonts w:ascii="Times New Roman" w:hAnsi="Times New Roman"/>
        </w:rPr>
        <w:t>6.</w:t>
      </w:r>
      <w:r w:rsidR="00F96827" w:rsidRPr="00315F34">
        <w:rPr>
          <w:rFonts w:ascii="Times New Roman" w:hAnsi="Times New Roman"/>
        </w:rPr>
        <w:t>5</w:t>
      </w:r>
      <w:r w:rsidRPr="00315F34">
        <w:rPr>
          <w:rFonts w:ascii="Times New Roman" w:hAnsi="Times New Roman"/>
        </w:rPr>
        <w:t>. Требования к кадровым условиям</w:t>
      </w:r>
      <w:r w:rsidR="000B09A5" w:rsidRPr="00315F34">
        <w:rPr>
          <w:rFonts w:ascii="Times New Roman" w:hAnsi="Times New Roman"/>
        </w:rPr>
        <w:t xml:space="preserve"> реализации образовательной программы</w:t>
      </w:r>
      <w:bookmarkEnd w:id="31"/>
    </w:p>
    <w:p w14:paraId="6D0CC97B" w14:textId="77777777" w:rsidR="007E144F" w:rsidRPr="00315F34" w:rsidRDefault="007E144F" w:rsidP="00AE6928">
      <w:pPr>
        <w:suppressAutoHyphens/>
        <w:spacing w:after="0" w:line="240" w:lineRule="auto"/>
        <w:ind w:firstLine="709"/>
        <w:jc w:val="both"/>
        <w:rPr>
          <w:rFonts w:ascii="Times New Roman" w:hAnsi="Times New Roman"/>
          <w:b/>
          <w:sz w:val="24"/>
          <w:szCs w:val="24"/>
        </w:rPr>
      </w:pPr>
    </w:p>
    <w:p w14:paraId="1E9A66B3" w14:textId="13540199" w:rsidR="00704D3A" w:rsidRPr="00315F34" w:rsidRDefault="00AE6928" w:rsidP="00AE69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6.</w:t>
      </w:r>
      <w:r w:rsidR="00F96827" w:rsidRPr="00315F34">
        <w:rPr>
          <w:rFonts w:ascii="Times New Roman" w:hAnsi="Times New Roman"/>
          <w:sz w:val="24"/>
          <w:szCs w:val="24"/>
        </w:rPr>
        <w:t>5</w:t>
      </w:r>
      <w:r w:rsidRPr="00315F34">
        <w:rPr>
          <w:rFonts w:ascii="Times New Roman" w:hAnsi="Times New Roman"/>
          <w:sz w:val="24"/>
          <w:szCs w:val="24"/>
        </w:rPr>
        <w:t xml:space="preserve">.1. </w:t>
      </w:r>
      <w:r w:rsidR="00704D3A" w:rsidRPr="00315F34">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sidR="00D15C5D">
        <w:rPr>
          <w:rFonts w:ascii="Times New Roman" w:hAnsi="Times New Roman"/>
          <w:sz w:val="24"/>
          <w:szCs w:val="24"/>
        </w:rPr>
        <w:br/>
      </w:r>
      <w:r w:rsidR="00704D3A" w:rsidRPr="00315F34">
        <w:rPr>
          <w:rFonts w:ascii="Times New Roman" w:hAnsi="Times New Roman"/>
          <w:sz w:val="24"/>
          <w:szCs w:val="24"/>
        </w:rPr>
        <w:t xml:space="preserve">из числа руководителей и работников организаций, направление деятельности которых соответствует области профессиональной деятельности </w:t>
      </w:r>
      <w:r w:rsidR="00A969BD" w:rsidRPr="00F2178A">
        <w:rPr>
          <w:rFonts w:ascii="Times New Roman" w:hAnsi="Times New Roman"/>
          <w:bCs/>
          <w:iCs/>
          <w:sz w:val="24"/>
          <w:szCs w:val="24"/>
        </w:rPr>
        <w:t>21 Легкая и текстильная промышленность,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00704D3A" w:rsidRPr="00F2178A">
        <w:rPr>
          <w:rFonts w:ascii="Times New Roman" w:hAnsi="Times New Roman"/>
          <w:bCs/>
          <w:iCs/>
          <w:sz w:val="24"/>
          <w:szCs w:val="24"/>
        </w:rPr>
        <w:t>)</w:t>
      </w:r>
      <w:r w:rsidRPr="00315F34">
        <w:rPr>
          <w:rFonts w:ascii="Times New Roman" w:hAnsi="Times New Roman"/>
          <w:bCs/>
          <w:iCs/>
          <w:sz w:val="24"/>
          <w:szCs w:val="24"/>
        </w:rPr>
        <w:t>,</w:t>
      </w:r>
      <w:r w:rsidR="00704D3A" w:rsidRPr="00315F34">
        <w:rPr>
          <w:rFonts w:ascii="Times New Roman" w:hAnsi="Times New Roman"/>
          <w:bCs/>
          <w:iCs/>
          <w:sz w:val="24"/>
          <w:szCs w:val="24"/>
        </w:rPr>
        <w:t xml:space="preserve"> и</w:t>
      </w:r>
      <w:r w:rsidR="00704D3A" w:rsidRPr="00315F34">
        <w:rPr>
          <w:rFonts w:ascii="Times New Roman" w:hAnsi="Times New Roman"/>
          <w:sz w:val="24"/>
          <w:szCs w:val="24"/>
        </w:rPr>
        <w:t>меющи</w:t>
      </w:r>
      <w:r w:rsidRPr="00315F34">
        <w:rPr>
          <w:rFonts w:ascii="Times New Roman" w:hAnsi="Times New Roman"/>
          <w:sz w:val="24"/>
          <w:szCs w:val="24"/>
        </w:rPr>
        <w:t>ми</w:t>
      </w:r>
      <w:r w:rsidR="00704D3A" w:rsidRPr="00315F34">
        <w:rPr>
          <w:rFonts w:ascii="Times New Roman" w:hAnsi="Times New Roman"/>
          <w:sz w:val="24"/>
          <w:szCs w:val="24"/>
        </w:rPr>
        <w:t xml:space="preserve"> стаж работы в данной профессиональной области не менее </w:t>
      </w:r>
      <w:r w:rsidR="00B55E66" w:rsidRPr="00315F34">
        <w:rPr>
          <w:rFonts w:ascii="Times New Roman" w:hAnsi="Times New Roman"/>
          <w:sz w:val="24"/>
          <w:szCs w:val="24"/>
        </w:rPr>
        <w:t>трех</w:t>
      </w:r>
      <w:r w:rsidR="00704D3A" w:rsidRPr="00315F34">
        <w:rPr>
          <w:rFonts w:ascii="Times New Roman" w:hAnsi="Times New Roman"/>
          <w:sz w:val="24"/>
          <w:szCs w:val="24"/>
        </w:rPr>
        <w:t xml:space="preserve"> лет.</w:t>
      </w:r>
    </w:p>
    <w:p w14:paraId="2462B3FA" w14:textId="18CE02B5" w:rsidR="00F70FFC" w:rsidRPr="00315F34" w:rsidRDefault="00704D3A" w:rsidP="00AE69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Квалификация педагогических работников образовательной организации должна отвечать </w:t>
      </w:r>
      <w:r w:rsidR="0047286A" w:rsidRPr="00315F34">
        <w:rPr>
          <w:rFonts w:ascii="Times New Roman" w:hAnsi="Times New Roman"/>
          <w:sz w:val="24"/>
          <w:szCs w:val="24"/>
        </w:rPr>
        <w:t xml:space="preserve">квалификационным требованиям, указанным в квалификационных справочниках </w:t>
      </w:r>
      <w:r w:rsidR="00D15C5D">
        <w:rPr>
          <w:rFonts w:ascii="Times New Roman" w:hAnsi="Times New Roman"/>
          <w:sz w:val="24"/>
          <w:szCs w:val="24"/>
        </w:rPr>
        <w:br/>
      </w:r>
      <w:r w:rsidR="0047286A" w:rsidRPr="00315F34">
        <w:rPr>
          <w:rFonts w:ascii="Times New Roman" w:hAnsi="Times New Roman"/>
          <w:sz w:val="24"/>
          <w:szCs w:val="24"/>
        </w:rPr>
        <w:t>и (или) профессиональных стандартах (при наличии)</w:t>
      </w:r>
      <w:r w:rsidR="00F70FFC" w:rsidRPr="00315F34">
        <w:rPr>
          <w:rFonts w:ascii="Times New Roman" w:hAnsi="Times New Roman"/>
          <w:sz w:val="24"/>
          <w:szCs w:val="24"/>
        </w:rPr>
        <w:t>.</w:t>
      </w:r>
    </w:p>
    <w:p w14:paraId="799F3437" w14:textId="77777777" w:rsidR="00704D3A" w:rsidRPr="00315F34" w:rsidRDefault="00704D3A" w:rsidP="008C368C">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A969BD" w:rsidRPr="00F2178A">
        <w:rPr>
          <w:rFonts w:ascii="Times New Roman" w:hAnsi="Times New Roman"/>
          <w:bCs/>
          <w:iCs/>
          <w:sz w:val="24"/>
          <w:szCs w:val="24"/>
        </w:rPr>
        <w:t>21 Легкая и текстильная промышленность,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F2178A">
        <w:rPr>
          <w:rFonts w:ascii="Times New Roman" w:hAnsi="Times New Roman"/>
          <w:iCs/>
          <w:sz w:val="24"/>
          <w:szCs w:val="24"/>
        </w:rPr>
        <w:t xml:space="preserve">, не реже </w:t>
      </w:r>
      <w:r w:rsidR="002443AB" w:rsidRPr="00F2178A">
        <w:rPr>
          <w:rFonts w:ascii="Times New Roman" w:hAnsi="Times New Roman"/>
          <w:iCs/>
          <w:sz w:val="24"/>
          <w:szCs w:val="24"/>
        </w:rPr>
        <w:t>одного</w:t>
      </w:r>
      <w:r w:rsidRPr="00F2178A">
        <w:rPr>
          <w:rFonts w:ascii="Times New Roman" w:hAnsi="Times New Roman"/>
          <w:iCs/>
          <w:sz w:val="24"/>
          <w:szCs w:val="24"/>
        </w:rPr>
        <w:t xml:space="preserve"> раза в </w:t>
      </w:r>
      <w:r w:rsidR="002443AB" w:rsidRPr="00F2178A">
        <w:rPr>
          <w:rFonts w:ascii="Times New Roman" w:hAnsi="Times New Roman"/>
          <w:iCs/>
          <w:sz w:val="24"/>
          <w:szCs w:val="24"/>
        </w:rPr>
        <w:t>три</w:t>
      </w:r>
      <w:r w:rsidRPr="00F2178A">
        <w:rPr>
          <w:rFonts w:ascii="Times New Roman" w:hAnsi="Times New Roman"/>
          <w:iCs/>
          <w:sz w:val="24"/>
          <w:szCs w:val="24"/>
        </w:rPr>
        <w:t xml:space="preserve"> года с учетом расширения спектра профессиональных компетенц</w:t>
      </w:r>
      <w:r w:rsidRPr="00315F34">
        <w:rPr>
          <w:rFonts w:ascii="Times New Roman" w:hAnsi="Times New Roman"/>
          <w:sz w:val="24"/>
          <w:szCs w:val="24"/>
        </w:rPr>
        <w:t>ий.</w:t>
      </w:r>
    </w:p>
    <w:p w14:paraId="6BA31D3C" w14:textId="5615CE25" w:rsidR="00837B3C" w:rsidRPr="00315F34" w:rsidRDefault="00837B3C" w:rsidP="00837B3C">
      <w:pPr>
        <w:tabs>
          <w:tab w:val="left" w:pos="2835"/>
        </w:tabs>
        <w:spacing w:after="0" w:line="240" w:lineRule="auto"/>
        <w:ind w:firstLine="733"/>
        <w:jc w:val="both"/>
        <w:rPr>
          <w:rFonts w:ascii="Times New Roman" w:hAnsi="Times New Roman"/>
          <w:sz w:val="24"/>
          <w:szCs w:val="24"/>
        </w:rPr>
      </w:pPr>
      <w:r w:rsidRPr="00315F34">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w:t>
      </w:r>
      <w:r w:rsidR="002443AB" w:rsidRPr="00315F34">
        <w:rPr>
          <w:rFonts w:ascii="Times New Roman" w:hAnsi="Times New Roman"/>
          <w:sz w:val="24"/>
          <w:szCs w:val="24"/>
        </w:rPr>
        <w:t>трех</w:t>
      </w:r>
      <w:r w:rsidRPr="00315F34">
        <w:rPr>
          <w:rFonts w:ascii="Times New Roman" w:hAnsi="Times New Roman"/>
          <w:sz w:val="24"/>
          <w:szCs w:val="24"/>
        </w:rPr>
        <w:t xml:space="preserve"> лет в организациях, направление деятельности которых соответствует области профессиональной деятельности</w:t>
      </w:r>
      <w:r w:rsidR="00F2178A">
        <w:rPr>
          <w:rFonts w:ascii="Times New Roman" w:hAnsi="Times New Roman"/>
          <w:sz w:val="24"/>
          <w:szCs w:val="24"/>
        </w:rPr>
        <w:t xml:space="preserve"> </w:t>
      </w:r>
      <w:r w:rsidR="00A969BD" w:rsidRPr="00F2178A">
        <w:rPr>
          <w:rFonts w:ascii="Times New Roman" w:hAnsi="Times New Roman"/>
          <w:bCs/>
          <w:iCs/>
          <w:sz w:val="24"/>
          <w:szCs w:val="24"/>
        </w:rPr>
        <w:t xml:space="preserve">21 Легкая и текстильная промышленность, 33 Сервис, оказание услуг населению (торговля, техническое обслуживание, ремонт, предоставление </w:t>
      </w:r>
      <w:r w:rsidR="00A969BD" w:rsidRPr="00F2178A">
        <w:rPr>
          <w:rFonts w:ascii="Times New Roman" w:hAnsi="Times New Roman"/>
          <w:bCs/>
          <w:iCs/>
          <w:sz w:val="24"/>
          <w:szCs w:val="24"/>
        </w:rPr>
        <w:lastRenderedPageBreak/>
        <w:t>персональных услуг, услуги гостеприимства, общественное питание и пр.)</w:t>
      </w:r>
      <w:r w:rsidRPr="00F2178A">
        <w:rPr>
          <w:rFonts w:ascii="Times New Roman" w:hAnsi="Times New Roman"/>
          <w:iCs/>
          <w:sz w:val="24"/>
          <w:szCs w:val="24"/>
        </w:rPr>
        <w:t>,</w:t>
      </w:r>
      <w:r w:rsidRPr="00315F34">
        <w:rPr>
          <w:rFonts w:ascii="Times New Roman" w:hAnsi="Times New Roman"/>
          <w:sz w:val="24"/>
          <w:szCs w:val="24"/>
        </w:rPr>
        <w:t xml:space="preserve"> в общем числе педагогических работников, реализующих </w:t>
      </w:r>
      <w:r w:rsidR="00D36137" w:rsidRPr="00315F34">
        <w:rPr>
          <w:rFonts w:ascii="Times New Roman" w:hAnsi="Times New Roman"/>
          <w:sz w:val="24"/>
          <w:szCs w:val="24"/>
        </w:rPr>
        <w:t>программы профессиональн</w:t>
      </w:r>
      <w:r w:rsidR="00291502" w:rsidRPr="00315F34">
        <w:rPr>
          <w:rFonts w:ascii="Times New Roman" w:hAnsi="Times New Roman"/>
          <w:sz w:val="24"/>
          <w:szCs w:val="24"/>
        </w:rPr>
        <w:t>ых</w:t>
      </w:r>
      <w:r w:rsidR="00F7635D">
        <w:rPr>
          <w:rFonts w:ascii="Times New Roman" w:hAnsi="Times New Roman"/>
          <w:sz w:val="24"/>
          <w:szCs w:val="24"/>
        </w:rPr>
        <w:t xml:space="preserve"> </w:t>
      </w:r>
      <w:r w:rsidR="00291502" w:rsidRPr="00315F34">
        <w:rPr>
          <w:rFonts w:ascii="Times New Roman" w:hAnsi="Times New Roman"/>
          <w:sz w:val="24"/>
          <w:szCs w:val="24"/>
        </w:rPr>
        <w:t>модулей</w:t>
      </w:r>
      <w:r w:rsidR="00F7635D">
        <w:rPr>
          <w:rFonts w:ascii="Times New Roman" w:hAnsi="Times New Roman"/>
          <w:sz w:val="24"/>
          <w:szCs w:val="24"/>
        </w:rPr>
        <w:t xml:space="preserve"> </w:t>
      </w:r>
      <w:r w:rsidRPr="00315F34">
        <w:rPr>
          <w:rFonts w:ascii="Times New Roman" w:hAnsi="Times New Roman"/>
          <w:sz w:val="24"/>
          <w:szCs w:val="24"/>
        </w:rPr>
        <w:t>образовательн</w:t>
      </w:r>
      <w:r w:rsidR="00291502" w:rsidRPr="00315F34">
        <w:rPr>
          <w:rFonts w:ascii="Times New Roman" w:hAnsi="Times New Roman"/>
          <w:sz w:val="24"/>
          <w:szCs w:val="24"/>
        </w:rPr>
        <w:t>ой</w:t>
      </w:r>
      <w:r w:rsidRPr="00315F34">
        <w:rPr>
          <w:rFonts w:ascii="Times New Roman" w:hAnsi="Times New Roman"/>
          <w:sz w:val="24"/>
          <w:szCs w:val="24"/>
        </w:rPr>
        <w:t xml:space="preserve"> программ</w:t>
      </w:r>
      <w:r w:rsidR="00291502" w:rsidRPr="00315F34">
        <w:rPr>
          <w:rFonts w:ascii="Times New Roman" w:hAnsi="Times New Roman"/>
          <w:sz w:val="24"/>
          <w:szCs w:val="24"/>
        </w:rPr>
        <w:t>ы</w:t>
      </w:r>
      <w:r w:rsidRPr="00315F34">
        <w:rPr>
          <w:rFonts w:ascii="Times New Roman" w:hAnsi="Times New Roman"/>
          <w:sz w:val="24"/>
          <w:szCs w:val="24"/>
        </w:rPr>
        <w:t>, должна быть не менее 25 процентов.</w:t>
      </w:r>
    </w:p>
    <w:p w14:paraId="6BA57F5B" w14:textId="77777777" w:rsidR="007E144F" w:rsidRPr="00315F34" w:rsidRDefault="007E144F" w:rsidP="008C368C">
      <w:pPr>
        <w:suppressAutoHyphens/>
        <w:spacing w:after="0" w:line="240" w:lineRule="auto"/>
        <w:ind w:firstLine="567"/>
        <w:jc w:val="both"/>
        <w:rPr>
          <w:rFonts w:ascii="Times New Roman" w:hAnsi="Times New Roman"/>
          <w:b/>
          <w:sz w:val="24"/>
          <w:szCs w:val="24"/>
        </w:rPr>
      </w:pPr>
    </w:p>
    <w:p w14:paraId="4713A9F0" w14:textId="77777777" w:rsidR="0038645C" w:rsidRPr="00315F34" w:rsidRDefault="0038645C" w:rsidP="000C2182">
      <w:pPr>
        <w:pStyle w:val="afffffd"/>
        <w:ind w:firstLine="709"/>
        <w:jc w:val="both"/>
        <w:rPr>
          <w:rFonts w:ascii="Times New Roman" w:hAnsi="Times New Roman"/>
        </w:rPr>
      </w:pPr>
      <w:bookmarkStart w:id="32" w:name="_Hlk68082695"/>
      <w:bookmarkStart w:id="33" w:name="_Toc105752830"/>
      <w:r w:rsidRPr="00315F34">
        <w:rPr>
          <w:rFonts w:ascii="Times New Roman" w:hAnsi="Times New Roman"/>
        </w:rPr>
        <w:t>6.</w:t>
      </w:r>
      <w:r w:rsidR="00F96827" w:rsidRPr="00315F34">
        <w:rPr>
          <w:rFonts w:ascii="Times New Roman" w:hAnsi="Times New Roman"/>
        </w:rPr>
        <w:t>6</w:t>
      </w:r>
      <w:r w:rsidRPr="00315F34">
        <w:rPr>
          <w:rFonts w:ascii="Times New Roman" w:hAnsi="Times New Roman"/>
        </w:rPr>
        <w:t>. Требования к финансовым условиям реализации образовательной программы</w:t>
      </w:r>
      <w:bookmarkEnd w:id="32"/>
      <w:bookmarkEnd w:id="33"/>
    </w:p>
    <w:p w14:paraId="586B3AF8" w14:textId="77777777" w:rsidR="0038645C" w:rsidRPr="00315F34" w:rsidRDefault="0038645C" w:rsidP="008C368C">
      <w:pPr>
        <w:suppressAutoHyphens/>
        <w:spacing w:after="0" w:line="240" w:lineRule="auto"/>
        <w:ind w:firstLine="708"/>
        <w:jc w:val="both"/>
        <w:rPr>
          <w:rFonts w:ascii="Times New Roman" w:hAnsi="Times New Roman"/>
          <w:b/>
          <w:sz w:val="24"/>
          <w:szCs w:val="24"/>
        </w:rPr>
      </w:pPr>
    </w:p>
    <w:p w14:paraId="24C233AE" w14:textId="324A8F1B" w:rsidR="007E144F" w:rsidRPr="00315F34" w:rsidRDefault="007E144F" w:rsidP="008C368C">
      <w:pPr>
        <w:suppressAutoHyphens/>
        <w:spacing w:after="0" w:line="240" w:lineRule="auto"/>
        <w:ind w:firstLine="708"/>
        <w:jc w:val="both"/>
        <w:rPr>
          <w:rFonts w:ascii="Times New Roman" w:hAnsi="Times New Roman"/>
          <w:bCs/>
          <w:sz w:val="24"/>
          <w:szCs w:val="24"/>
        </w:rPr>
      </w:pPr>
      <w:r w:rsidRPr="00315F34">
        <w:rPr>
          <w:rFonts w:ascii="Times New Roman" w:hAnsi="Times New Roman"/>
          <w:bCs/>
          <w:sz w:val="24"/>
          <w:szCs w:val="24"/>
        </w:rPr>
        <w:t>6.</w:t>
      </w:r>
      <w:r w:rsidR="00F96827" w:rsidRPr="00315F34">
        <w:rPr>
          <w:rFonts w:ascii="Times New Roman" w:hAnsi="Times New Roman"/>
          <w:bCs/>
          <w:sz w:val="24"/>
          <w:szCs w:val="24"/>
        </w:rPr>
        <w:t>6</w:t>
      </w:r>
      <w:r w:rsidR="0038645C" w:rsidRPr="00315F34">
        <w:rPr>
          <w:rFonts w:ascii="Times New Roman" w:hAnsi="Times New Roman"/>
          <w:bCs/>
          <w:sz w:val="24"/>
          <w:szCs w:val="24"/>
        </w:rPr>
        <w:t>.1</w:t>
      </w:r>
      <w:r w:rsidRPr="00315F34">
        <w:rPr>
          <w:rFonts w:ascii="Times New Roman" w:hAnsi="Times New Roman"/>
          <w:bCs/>
          <w:sz w:val="24"/>
          <w:szCs w:val="24"/>
        </w:rPr>
        <w:t xml:space="preserve">. </w:t>
      </w:r>
      <w:r w:rsidR="000E2853" w:rsidRPr="00315F34">
        <w:rPr>
          <w:rFonts w:ascii="Times New Roman" w:hAnsi="Times New Roman"/>
          <w:bCs/>
          <w:sz w:val="24"/>
          <w:szCs w:val="24"/>
        </w:rPr>
        <w:t xml:space="preserve">Примерные расчеты нормативных затрат оказания государственных услуг </w:t>
      </w:r>
      <w:r w:rsidR="00D15C5D">
        <w:rPr>
          <w:rFonts w:ascii="Times New Roman" w:hAnsi="Times New Roman"/>
          <w:bCs/>
          <w:sz w:val="24"/>
          <w:szCs w:val="24"/>
        </w:rPr>
        <w:br/>
      </w:r>
      <w:r w:rsidR="000E2853" w:rsidRPr="00315F34">
        <w:rPr>
          <w:rFonts w:ascii="Times New Roman" w:hAnsi="Times New Roman"/>
          <w:bCs/>
          <w:sz w:val="24"/>
          <w:szCs w:val="24"/>
        </w:rPr>
        <w:t>по реализации образовательной программы</w:t>
      </w:r>
      <w:r w:rsidR="00D52821" w:rsidRPr="00315F34">
        <w:rPr>
          <w:rStyle w:val="ac"/>
          <w:rFonts w:ascii="Times New Roman" w:hAnsi="Times New Roman"/>
          <w:bCs/>
          <w:sz w:val="24"/>
          <w:szCs w:val="24"/>
        </w:rPr>
        <w:footnoteReference w:id="31"/>
      </w:r>
    </w:p>
    <w:p w14:paraId="49457027" w14:textId="7160BEDF" w:rsidR="00230AD5" w:rsidRPr="00315F34" w:rsidRDefault="000E2853" w:rsidP="008C368C">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Расчеты нормативных затрат оказания государственных услуг по реализации образо</w:t>
      </w:r>
      <w:r w:rsidR="00AD5967" w:rsidRPr="00315F34">
        <w:rPr>
          <w:rFonts w:ascii="Times New Roman" w:hAnsi="Times New Roman"/>
          <w:sz w:val="24"/>
          <w:szCs w:val="24"/>
        </w:rPr>
        <w:t>вательной программы осуществляю</w:t>
      </w:r>
      <w:r w:rsidRPr="00315F34">
        <w:rPr>
          <w:rFonts w:ascii="Times New Roman" w:hAnsi="Times New Roman"/>
          <w:sz w:val="24"/>
          <w:szCs w:val="24"/>
        </w:rPr>
        <w:t xml:space="preserve">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w:t>
      </w:r>
      <w:r w:rsidR="00D15C5D">
        <w:rPr>
          <w:rFonts w:ascii="Times New Roman" w:hAnsi="Times New Roman"/>
          <w:sz w:val="24"/>
          <w:szCs w:val="24"/>
        </w:rPr>
        <w:br/>
      </w:r>
      <w:r w:rsidRPr="00315F34">
        <w:rPr>
          <w:rFonts w:ascii="Times New Roman" w:hAnsi="Times New Roman"/>
          <w:sz w:val="24"/>
          <w:szCs w:val="24"/>
        </w:rPr>
        <w:t>и укрупненным группам профессий (специальностей), утвержденной Минобрнауки России 27ноября 2015 г. № АП-114/18вн.</w:t>
      </w:r>
      <w:bookmarkEnd w:id="2"/>
      <w:bookmarkEnd w:id="3"/>
    </w:p>
    <w:p w14:paraId="07EC6F20" w14:textId="27875677" w:rsidR="000E2853" w:rsidRPr="00315F34" w:rsidRDefault="000E2853" w:rsidP="008C368C">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Нормативные затраты на оказание государственных услуг в сфере образования </w:t>
      </w:r>
      <w:r w:rsidR="00D15C5D">
        <w:rPr>
          <w:rFonts w:ascii="Times New Roman" w:hAnsi="Times New Roman"/>
          <w:sz w:val="24"/>
          <w:szCs w:val="24"/>
        </w:rPr>
        <w:br/>
      </w:r>
      <w:r w:rsidRPr="00315F34">
        <w:rPr>
          <w:rFonts w:ascii="Times New Roman" w:hAnsi="Times New Roman"/>
          <w:sz w:val="24"/>
          <w:szCs w:val="24"/>
        </w:rPr>
        <w:t>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r w:rsidR="00B44F04" w:rsidRPr="00315F34">
        <w:rPr>
          <w:rFonts w:ascii="Times New Roman" w:hAnsi="Times New Roman"/>
          <w:sz w:val="24"/>
          <w:szCs w:val="24"/>
        </w:rPr>
        <w:t>».</w:t>
      </w:r>
    </w:p>
    <w:p w14:paraId="146FC1C5" w14:textId="77777777" w:rsidR="00240133" w:rsidRPr="00315F34" w:rsidRDefault="00240133" w:rsidP="00414C20">
      <w:pPr>
        <w:suppressAutoHyphens/>
        <w:spacing w:after="0"/>
        <w:ind w:firstLine="709"/>
        <w:jc w:val="both"/>
        <w:rPr>
          <w:rFonts w:ascii="Times New Roman" w:hAnsi="Times New Roman"/>
          <w:sz w:val="24"/>
          <w:szCs w:val="24"/>
        </w:rPr>
      </w:pPr>
    </w:p>
    <w:p w14:paraId="1E695D50" w14:textId="77777777" w:rsidR="00645845" w:rsidRPr="00315F34" w:rsidRDefault="00645845" w:rsidP="000C2182">
      <w:pPr>
        <w:pStyle w:val="1"/>
        <w:ind w:firstLine="709"/>
        <w:jc w:val="both"/>
        <w:rPr>
          <w:rFonts w:ascii="Times New Roman" w:hAnsi="Times New Roman"/>
          <w:sz w:val="24"/>
          <w:szCs w:val="24"/>
        </w:rPr>
      </w:pPr>
      <w:bookmarkStart w:id="34" w:name="_Toc105752831"/>
      <w:r w:rsidRPr="00315F34">
        <w:rPr>
          <w:rFonts w:ascii="Times New Roman" w:hAnsi="Times New Roman"/>
          <w:sz w:val="24"/>
          <w:szCs w:val="24"/>
        </w:rPr>
        <w:t>Раздел 7. Ф</w:t>
      </w:r>
      <w:r w:rsidR="0089273E" w:rsidRPr="00315F34">
        <w:rPr>
          <w:rFonts w:ascii="Times New Roman" w:hAnsi="Times New Roman"/>
          <w:sz w:val="24"/>
          <w:szCs w:val="24"/>
        </w:rPr>
        <w:t xml:space="preserve">ормирование </w:t>
      </w:r>
      <w:r w:rsidRPr="00315F34">
        <w:rPr>
          <w:rFonts w:ascii="Times New Roman" w:hAnsi="Times New Roman"/>
          <w:sz w:val="24"/>
          <w:szCs w:val="24"/>
        </w:rPr>
        <w:t>оценочных средств для проведения государственной итоговой аттестации</w:t>
      </w:r>
      <w:bookmarkEnd w:id="34"/>
    </w:p>
    <w:p w14:paraId="4B2D891F" w14:textId="77777777" w:rsidR="0019231C" w:rsidRPr="00315F34" w:rsidRDefault="0019231C" w:rsidP="00645845">
      <w:pPr>
        <w:spacing w:after="0"/>
        <w:ind w:firstLine="708"/>
        <w:jc w:val="both"/>
        <w:rPr>
          <w:rFonts w:ascii="Times New Roman" w:hAnsi="Times New Roman"/>
          <w:b/>
          <w:color w:val="000000"/>
          <w:sz w:val="24"/>
          <w:szCs w:val="24"/>
        </w:rPr>
      </w:pPr>
    </w:p>
    <w:p w14:paraId="2CF259E8" w14:textId="1D924BB1" w:rsidR="00137DF5" w:rsidRPr="00315F34" w:rsidRDefault="000B31AF" w:rsidP="0058797B">
      <w:pPr>
        <w:spacing w:after="0" w:line="240" w:lineRule="auto"/>
        <w:ind w:firstLine="709"/>
        <w:jc w:val="both"/>
        <w:rPr>
          <w:rFonts w:ascii="Times New Roman" w:hAnsi="Times New Roman"/>
          <w:iCs/>
          <w:sz w:val="24"/>
          <w:szCs w:val="24"/>
        </w:rPr>
      </w:pPr>
      <w:r w:rsidRPr="00315F34">
        <w:rPr>
          <w:rFonts w:ascii="Times New Roman" w:hAnsi="Times New Roman"/>
          <w:iCs/>
          <w:sz w:val="24"/>
          <w:szCs w:val="24"/>
        </w:rPr>
        <w:t xml:space="preserve">7.1. </w:t>
      </w:r>
      <w:r w:rsidR="00137DF5" w:rsidRPr="00315F34">
        <w:rPr>
          <w:rFonts w:ascii="Times New Roman" w:hAnsi="Times New Roman"/>
          <w:iCs/>
          <w:sz w:val="24"/>
          <w:szCs w:val="24"/>
        </w:rPr>
        <w:t>Государственная итоговая аттестация (далее – ГИА) является обязательной для образовательных организаций СПО. Она проводится по завершени</w:t>
      </w:r>
      <w:r w:rsidR="0050160E" w:rsidRPr="00315F34">
        <w:rPr>
          <w:rFonts w:ascii="Times New Roman" w:hAnsi="Times New Roman"/>
          <w:iCs/>
          <w:sz w:val="24"/>
          <w:szCs w:val="24"/>
        </w:rPr>
        <w:t>и</w:t>
      </w:r>
      <w:r w:rsidR="00137DF5" w:rsidRPr="00315F34">
        <w:rPr>
          <w:rFonts w:ascii="Times New Roman" w:hAnsi="Times New Roman"/>
          <w:iCs/>
          <w:sz w:val="24"/>
          <w:szCs w:val="24"/>
        </w:rPr>
        <w:t xml:space="preserve"> всего курса обучения </w:t>
      </w:r>
      <w:r w:rsidR="00F2178A">
        <w:rPr>
          <w:rFonts w:ascii="Times New Roman" w:hAnsi="Times New Roman"/>
          <w:iCs/>
          <w:sz w:val="24"/>
          <w:szCs w:val="24"/>
        </w:rPr>
        <w:br/>
      </w:r>
      <w:r w:rsidR="00137DF5" w:rsidRPr="00315F34">
        <w:rPr>
          <w:rFonts w:ascii="Times New Roman" w:hAnsi="Times New Roman"/>
          <w:iCs/>
          <w:sz w:val="24"/>
          <w:szCs w:val="24"/>
        </w:rPr>
        <w:t>по направлению подготовки. В ходе ГИА оценивается степень соответствия сформированных компетенций выпускников требованиям ФГОС</w:t>
      </w:r>
      <w:r w:rsidR="008B6168" w:rsidRPr="00315F34">
        <w:rPr>
          <w:rFonts w:ascii="Times New Roman" w:hAnsi="Times New Roman"/>
          <w:iCs/>
          <w:sz w:val="24"/>
          <w:szCs w:val="24"/>
        </w:rPr>
        <w:t xml:space="preserve"> СПО</w:t>
      </w:r>
      <w:r w:rsidR="00137DF5" w:rsidRPr="00315F34">
        <w:rPr>
          <w:rFonts w:ascii="Times New Roman" w:hAnsi="Times New Roman"/>
          <w:iCs/>
          <w:sz w:val="24"/>
          <w:szCs w:val="24"/>
        </w:rPr>
        <w:t>.</w:t>
      </w:r>
    </w:p>
    <w:p w14:paraId="154A0B1E" w14:textId="7C5DD675" w:rsidR="00137DF5" w:rsidRPr="00315F34" w:rsidRDefault="000B31AF" w:rsidP="0058797B">
      <w:pPr>
        <w:spacing w:after="0" w:line="240" w:lineRule="auto"/>
        <w:ind w:firstLine="709"/>
        <w:jc w:val="both"/>
        <w:rPr>
          <w:rFonts w:ascii="Times New Roman" w:hAnsi="Times New Roman"/>
          <w:i/>
          <w:sz w:val="24"/>
          <w:szCs w:val="24"/>
        </w:rPr>
      </w:pPr>
      <w:r w:rsidRPr="00315F34">
        <w:rPr>
          <w:rFonts w:ascii="Times New Roman" w:hAnsi="Times New Roman"/>
          <w:iCs/>
          <w:sz w:val="24"/>
          <w:szCs w:val="24"/>
        </w:rPr>
        <w:t xml:space="preserve">7.2. </w:t>
      </w:r>
      <w:r w:rsidR="0058797B" w:rsidRPr="00F2178A">
        <w:rPr>
          <w:rFonts w:ascii="Times New Roman" w:hAnsi="Times New Roman"/>
          <w:iCs/>
          <w:sz w:val="24"/>
          <w:szCs w:val="24"/>
        </w:rPr>
        <w:t>Выпускники, освоившие программы подготовки специалистов среднего звена</w:t>
      </w:r>
      <w:r w:rsidR="0050160E" w:rsidRPr="00F2178A">
        <w:rPr>
          <w:rFonts w:ascii="Times New Roman" w:hAnsi="Times New Roman"/>
          <w:iCs/>
          <w:sz w:val="24"/>
          <w:szCs w:val="24"/>
        </w:rPr>
        <w:t>,</w:t>
      </w:r>
      <w:r w:rsidR="0058797B" w:rsidRPr="00F2178A">
        <w:rPr>
          <w:rFonts w:ascii="Times New Roman" w:hAnsi="Times New Roman"/>
          <w:iCs/>
          <w:sz w:val="24"/>
          <w:szCs w:val="24"/>
        </w:rPr>
        <w:t xml:space="preserve"> выполняют</w:t>
      </w:r>
      <w:r w:rsidR="00137DF5" w:rsidRPr="00F2178A">
        <w:rPr>
          <w:rFonts w:ascii="Times New Roman" w:hAnsi="Times New Roman"/>
          <w:iCs/>
          <w:sz w:val="24"/>
          <w:szCs w:val="24"/>
        </w:rPr>
        <w:t xml:space="preserve"> выпускн</w:t>
      </w:r>
      <w:r w:rsidR="0058797B" w:rsidRPr="00F2178A">
        <w:rPr>
          <w:rFonts w:ascii="Times New Roman" w:hAnsi="Times New Roman"/>
          <w:iCs/>
          <w:sz w:val="24"/>
          <w:szCs w:val="24"/>
        </w:rPr>
        <w:t>ую</w:t>
      </w:r>
      <w:r w:rsidR="00137DF5" w:rsidRPr="00F2178A">
        <w:rPr>
          <w:rFonts w:ascii="Times New Roman" w:hAnsi="Times New Roman"/>
          <w:iCs/>
          <w:sz w:val="24"/>
          <w:szCs w:val="24"/>
        </w:rPr>
        <w:t xml:space="preserve"> квалификационн</w:t>
      </w:r>
      <w:r w:rsidR="0058797B" w:rsidRPr="00F2178A">
        <w:rPr>
          <w:rFonts w:ascii="Times New Roman" w:hAnsi="Times New Roman"/>
          <w:iCs/>
          <w:sz w:val="24"/>
          <w:szCs w:val="24"/>
        </w:rPr>
        <w:t>ую</w:t>
      </w:r>
      <w:r w:rsidR="00137DF5" w:rsidRPr="00F2178A">
        <w:rPr>
          <w:rFonts w:ascii="Times New Roman" w:hAnsi="Times New Roman"/>
          <w:iCs/>
          <w:sz w:val="24"/>
          <w:szCs w:val="24"/>
        </w:rPr>
        <w:t xml:space="preserve"> работ</w:t>
      </w:r>
      <w:r w:rsidR="0058797B" w:rsidRPr="00F2178A">
        <w:rPr>
          <w:rFonts w:ascii="Times New Roman" w:hAnsi="Times New Roman"/>
          <w:iCs/>
          <w:sz w:val="24"/>
          <w:szCs w:val="24"/>
        </w:rPr>
        <w:t>у</w:t>
      </w:r>
      <w:r w:rsidR="00137DF5" w:rsidRPr="00F2178A">
        <w:rPr>
          <w:rFonts w:ascii="Times New Roman" w:hAnsi="Times New Roman"/>
          <w:iCs/>
          <w:sz w:val="24"/>
          <w:szCs w:val="24"/>
        </w:rPr>
        <w:t xml:space="preserve"> (дипломный проект) и </w:t>
      </w:r>
      <w:r w:rsidR="0058797B" w:rsidRPr="00F2178A">
        <w:rPr>
          <w:rFonts w:ascii="Times New Roman" w:hAnsi="Times New Roman"/>
          <w:iCs/>
          <w:sz w:val="24"/>
          <w:szCs w:val="24"/>
        </w:rPr>
        <w:t xml:space="preserve">сдают </w:t>
      </w:r>
      <w:r w:rsidR="00137DF5" w:rsidRPr="00F2178A">
        <w:rPr>
          <w:rFonts w:ascii="Times New Roman" w:hAnsi="Times New Roman"/>
          <w:iCs/>
          <w:sz w:val="24"/>
          <w:szCs w:val="24"/>
        </w:rPr>
        <w:t>демонстрационн</w:t>
      </w:r>
      <w:r w:rsidR="0058797B" w:rsidRPr="00F2178A">
        <w:rPr>
          <w:rFonts w:ascii="Times New Roman" w:hAnsi="Times New Roman"/>
          <w:iCs/>
          <w:sz w:val="24"/>
          <w:szCs w:val="24"/>
        </w:rPr>
        <w:t>ый</w:t>
      </w:r>
      <w:r w:rsidR="00137DF5" w:rsidRPr="00F2178A">
        <w:rPr>
          <w:rFonts w:ascii="Times New Roman" w:hAnsi="Times New Roman"/>
          <w:iCs/>
          <w:sz w:val="24"/>
          <w:szCs w:val="24"/>
        </w:rPr>
        <w:t xml:space="preserve"> экзамен</w:t>
      </w:r>
      <w:r w:rsidR="00D26F62" w:rsidRPr="00F2178A">
        <w:rPr>
          <w:rStyle w:val="ac"/>
          <w:rFonts w:ascii="Times New Roman" w:hAnsi="Times New Roman"/>
          <w:iCs/>
          <w:sz w:val="24"/>
          <w:szCs w:val="24"/>
        </w:rPr>
        <w:footnoteReference w:id="32"/>
      </w:r>
      <w:r w:rsidR="00137DF5" w:rsidRPr="00F2178A">
        <w:rPr>
          <w:rFonts w:ascii="Times New Roman" w:hAnsi="Times New Roman"/>
          <w:iCs/>
          <w:sz w:val="24"/>
          <w:szCs w:val="24"/>
        </w:rPr>
        <w:t>.</w:t>
      </w:r>
      <w:r w:rsidR="00137DF5" w:rsidRPr="00315F34">
        <w:rPr>
          <w:rFonts w:ascii="Times New Roman" w:hAnsi="Times New Roman"/>
          <w:i/>
          <w:sz w:val="24"/>
          <w:szCs w:val="24"/>
        </w:rPr>
        <w:t xml:space="preserve"> </w:t>
      </w:r>
      <w:r w:rsidR="00137DF5" w:rsidRPr="00315F34">
        <w:rPr>
          <w:rFonts w:ascii="Times New Roman" w:hAnsi="Times New Roman"/>
          <w:iCs/>
          <w:sz w:val="24"/>
          <w:szCs w:val="24"/>
        </w:rPr>
        <w:t>Требования к содержанию, объему и структуре выпускной квалификационной работы образовательная организация определяет самостоятельно с учетом ПООП</w:t>
      </w:r>
      <w:r w:rsidR="00137DF5" w:rsidRPr="00315F34">
        <w:rPr>
          <w:rFonts w:ascii="Times New Roman" w:hAnsi="Times New Roman"/>
          <w:i/>
          <w:sz w:val="24"/>
          <w:szCs w:val="24"/>
        </w:rPr>
        <w:t>.</w:t>
      </w:r>
    </w:p>
    <w:p w14:paraId="54992E4D" w14:textId="77777777" w:rsidR="00BC7E27" w:rsidRPr="00315F34" w:rsidRDefault="00BC7E27" w:rsidP="0058797B">
      <w:pPr>
        <w:spacing w:after="0" w:line="240" w:lineRule="auto"/>
        <w:ind w:firstLine="709"/>
        <w:jc w:val="both"/>
        <w:rPr>
          <w:rFonts w:ascii="Times New Roman" w:hAnsi="Times New Roman"/>
          <w:i/>
          <w:sz w:val="24"/>
          <w:szCs w:val="24"/>
        </w:rPr>
      </w:pPr>
      <w:r w:rsidRPr="00315F34">
        <w:rPr>
          <w:rFonts w:ascii="Times New Roman" w:hAnsi="Times New Roman"/>
          <w:iCs/>
          <w:sz w:val="24"/>
          <w:szCs w:val="24"/>
        </w:rPr>
        <w:t xml:space="preserve">Государственная итоговая аттестация завершается присвоением квалификации специалиста среднего звена: </w:t>
      </w:r>
      <w:r w:rsidR="00A969BD">
        <w:rPr>
          <w:rFonts w:ascii="Times New Roman" w:hAnsi="Times New Roman"/>
          <w:iCs/>
          <w:sz w:val="24"/>
          <w:szCs w:val="24"/>
        </w:rPr>
        <w:t>технолог-конструктор</w:t>
      </w:r>
      <w:r w:rsidRPr="00315F34">
        <w:rPr>
          <w:rFonts w:ascii="Times New Roman" w:hAnsi="Times New Roman"/>
          <w:iCs/>
          <w:sz w:val="24"/>
          <w:szCs w:val="24"/>
        </w:rPr>
        <w:t>.</w:t>
      </w:r>
    </w:p>
    <w:p w14:paraId="139226DA" w14:textId="77777777" w:rsidR="0073721F" w:rsidRPr="00315F34" w:rsidRDefault="0058797B" w:rsidP="0058797B">
      <w:pPr>
        <w:spacing w:after="0" w:line="240" w:lineRule="auto"/>
        <w:ind w:firstLine="709"/>
        <w:jc w:val="both"/>
        <w:rPr>
          <w:rFonts w:ascii="Times New Roman" w:hAnsi="Times New Roman"/>
          <w:iCs/>
          <w:sz w:val="24"/>
          <w:szCs w:val="24"/>
        </w:rPr>
      </w:pPr>
      <w:r w:rsidRPr="00315F34">
        <w:rPr>
          <w:rFonts w:ascii="Times New Roman" w:hAnsi="Times New Roman"/>
          <w:iCs/>
          <w:sz w:val="24"/>
          <w:szCs w:val="24"/>
        </w:rPr>
        <w:t>7.</w:t>
      </w:r>
      <w:r w:rsidR="0095623A" w:rsidRPr="00315F34">
        <w:rPr>
          <w:rFonts w:ascii="Times New Roman" w:hAnsi="Times New Roman"/>
          <w:iCs/>
          <w:sz w:val="24"/>
          <w:szCs w:val="24"/>
        </w:rPr>
        <w:t>3</w:t>
      </w:r>
      <w:r w:rsidRPr="00315F34">
        <w:rPr>
          <w:rFonts w:ascii="Times New Roman" w:hAnsi="Times New Roman"/>
          <w:iCs/>
          <w:sz w:val="24"/>
          <w:szCs w:val="24"/>
        </w:rPr>
        <w:t xml:space="preserve">. </w:t>
      </w:r>
      <w:r w:rsidR="0073721F" w:rsidRPr="00315F34">
        <w:rPr>
          <w:rFonts w:ascii="Times New Roman" w:hAnsi="Times New Roman"/>
          <w:iCs/>
          <w:sz w:val="24"/>
          <w:szCs w:val="24"/>
        </w:rPr>
        <w:t>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68E93BBB" w14:textId="77777777" w:rsidR="0073721F" w:rsidRPr="00315F34" w:rsidRDefault="0073721F" w:rsidP="0058797B">
      <w:pPr>
        <w:spacing w:after="0" w:line="240" w:lineRule="auto"/>
        <w:ind w:firstLine="709"/>
        <w:jc w:val="both"/>
        <w:rPr>
          <w:rFonts w:ascii="Times New Roman" w:hAnsi="Times New Roman"/>
          <w:iCs/>
          <w:spacing w:val="-2"/>
          <w:sz w:val="24"/>
          <w:szCs w:val="24"/>
        </w:rPr>
      </w:pPr>
      <w:r w:rsidRPr="00315F34">
        <w:rPr>
          <w:rFonts w:ascii="Times New Roman" w:hAnsi="Times New Roman"/>
          <w:iCs/>
          <w:spacing w:val="-2"/>
          <w:sz w:val="24"/>
          <w:szCs w:val="24"/>
        </w:rPr>
        <w:t xml:space="preserve">Задания для демонстрационного экзамена разрабатываются на основе профессиональных стандартов и с учетом оценочных материалов, разработанных </w:t>
      </w:r>
      <w:r w:rsidR="0069707B" w:rsidRPr="00315F34">
        <w:rPr>
          <w:rFonts w:ascii="Times New Roman" w:hAnsi="Times New Roman"/>
          <w:iCs/>
          <w:spacing w:val="-2"/>
          <w:sz w:val="24"/>
          <w:szCs w:val="24"/>
        </w:rPr>
        <w:t>АНО «Агентство развития профессионального мастерства (</w:t>
      </w:r>
      <w:proofErr w:type="spellStart"/>
      <w:r w:rsidR="0069707B" w:rsidRPr="00315F34">
        <w:rPr>
          <w:rFonts w:ascii="Times New Roman" w:hAnsi="Times New Roman"/>
          <w:iCs/>
          <w:spacing w:val="-2"/>
          <w:sz w:val="24"/>
          <w:szCs w:val="24"/>
        </w:rPr>
        <w:t>Ворлдскиллс</w:t>
      </w:r>
      <w:proofErr w:type="spellEnd"/>
      <w:r w:rsidR="0069707B" w:rsidRPr="00315F34">
        <w:rPr>
          <w:rFonts w:ascii="Times New Roman" w:hAnsi="Times New Roman"/>
          <w:iCs/>
          <w:spacing w:val="-2"/>
          <w:sz w:val="24"/>
          <w:szCs w:val="24"/>
        </w:rPr>
        <w:t xml:space="preserve"> Россия)</w:t>
      </w:r>
      <w:r w:rsidRPr="00315F34">
        <w:rPr>
          <w:rFonts w:ascii="Times New Roman" w:hAnsi="Times New Roman"/>
          <w:iCs/>
          <w:spacing w:val="-2"/>
          <w:sz w:val="24"/>
          <w:szCs w:val="24"/>
        </w:rPr>
        <w:t>», при условии наличия соответствующих профессиональных стандартов и материалов.</w:t>
      </w:r>
    </w:p>
    <w:p w14:paraId="56A55A29" w14:textId="36F9406A" w:rsidR="00DB0218" w:rsidRPr="00315F34" w:rsidRDefault="0058797B" w:rsidP="0058797B">
      <w:pPr>
        <w:spacing w:after="0" w:line="240" w:lineRule="auto"/>
        <w:ind w:firstLine="709"/>
        <w:jc w:val="both"/>
        <w:rPr>
          <w:rFonts w:ascii="Times New Roman" w:hAnsi="Times New Roman"/>
          <w:iCs/>
          <w:sz w:val="24"/>
          <w:szCs w:val="24"/>
        </w:rPr>
      </w:pPr>
      <w:r w:rsidRPr="00315F34">
        <w:rPr>
          <w:rFonts w:ascii="Times New Roman" w:hAnsi="Times New Roman"/>
          <w:iCs/>
          <w:sz w:val="24"/>
          <w:szCs w:val="24"/>
        </w:rPr>
        <w:t>7.</w:t>
      </w:r>
      <w:r w:rsidR="0095623A" w:rsidRPr="00315F34">
        <w:rPr>
          <w:rFonts w:ascii="Times New Roman" w:hAnsi="Times New Roman"/>
          <w:iCs/>
          <w:sz w:val="24"/>
          <w:szCs w:val="24"/>
        </w:rPr>
        <w:t>4</w:t>
      </w:r>
      <w:r w:rsidRPr="00315F34">
        <w:rPr>
          <w:rFonts w:ascii="Times New Roman" w:hAnsi="Times New Roman"/>
          <w:iCs/>
          <w:sz w:val="24"/>
          <w:szCs w:val="24"/>
        </w:rPr>
        <w:t xml:space="preserve">. </w:t>
      </w:r>
      <w:r w:rsidR="00315F34" w:rsidRPr="00315F34">
        <w:rPr>
          <w:rFonts w:ascii="Times New Roman" w:hAnsi="Times New Roman"/>
          <w:iCs/>
          <w:sz w:val="24"/>
          <w:szCs w:val="24"/>
        </w:rPr>
        <w:t>П</w:t>
      </w:r>
      <w:r w:rsidR="0073721F" w:rsidRPr="00315F34">
        <w:rPr>
          <w:rFonts w:ascii="Times New Roman" w:hAnsi="Times New Roman"/>
          <w:iCs/>
          <w:sz w:val="24"/>
          <w:szCs w:val="24"/>
        </w:rPr>
        <w:t>римерны</w:t>
      </w:r>
      <w:r w:rsidR="00315F34" w:rsidRPr="00315F34">
        <w:rPr>
          <w:rFonts w:ascii="Times New Roman" w:hAnsi="Times New Roman"/>
          <w:iCs/>
          <w:sz w:val="24"/>
          <w:szCs w:val="24"/>
        </w:rPr>
        <w:t xml:space="preserve">е </w:t>
      </w:r>
      <w:r w:rsidR="0073721F" w:rsidRPr="00315F34">
        <w:rPr>
          <w:rFonts w:ascii="Times New Roman" w:hAnsi="Times New Roman"/>
          <w:iCs/>
          <w:sz w:val="24"/>
          <w:szCs w:val="24"/>
        </w:rPr>
        <w:t>оценочны</w:t>
      </w:r>
      <w:r w:rsidR="00315F34" w:rsidRPr="00315F34">
        <w:rPr>
          <w:rFonts w:ascii="Times New Roman" w:hAnsi="Times New Roman"/>
          <w:iCs/>
          <w:sz w:val="24"/>
          <w:szCs w:val="24"/>
        </w:rPr>
        <w:t>е</w:t>
      </w:r>
      <w:r w:rsidR="0073721F" w:rsidRPr="00315F34">
        <w:rPr>
          <w:rFonts w:ascii="Times New Roman" w:hAnsi="Times New Roman"/>
          <w:iCs/>
          <w:sz w:val="24"/>
          <w:szCs w:val="24"/>
        </w:rPr>
        <w:t xml:space="preserve"> средств</w:t>
      </w:r>
      <w:r w:rsidR="00315F34" w:rsidRPr="00315F34">
        <w:rPr>
          <w:rFonts w:ascii="Times New Roman" w:hAnsi="Times New Roman"/>
          <w:iCs/>
          <w:sz w:val="24"/>
          <w:szCs w:val="24"/>
        </w:rPr>
        <w:t>а</w:t>
      </w:r>
      <w:r w:rsidR="0073721F" w:rsidRPr="00315F34">
        <w:rPr>
          <w:rFonts w:ascii="Times New Roman" w:hAnsi="Times New Roman"/>
          <w:iCs/>
          <w:sz w:val="24"/>
          <w:szCs w:val="24"/>
        </w:rPr>
        <w:t xml:space="preserve"> для проведения ГИА включают типовые задания для демонстрационного экзамена, примеры тем дипломных </w:t>
      </w:r>
      <w:r w:rsidR="00D40A39">
        <w:rPr>
          <w:rFonts w:ascii="Times New Roman" w:hAnsi="Times New Roman"/>
          <w:iCs/>
          <w:sz w:val="24"/>
          <w:szCs w:val="24"/>
        </w:rPr>
        <w:t>проектов</w:t>
      </w:r>
      <w:r w:rsidR="0073721F" w:rsidRPr="00315F34">
        <w:rPr>
          <w:rFonts w:ascii="Times New Roman" w:hAnsi="Times New Roman"/>
          <w:iCs/>
          <w:sz w:val="24"/>
          <w:szCs w:val="24"/>
        </w:rPr>
        <w:t xml:space="preserve">, описание процедур </w:t>
      </w:r>
      <w:r w:rsidR="00F2178A">
        <w:rPr>
          <w:rFonts w:ascii="Times New Roman" w:hAnsi="Times New Roman"/>
          <w:iCs/>
          <w:sz w:val="24"/>
          <w:szCs w:val="24"/>
        </w:rPr>
        <w:br/>
      </w:r>
      <w:r w:rsidR="0073721F" w:rsidRPr="00315F34">
        <w:rPr>
          <w:rFonts w:ascii="Times New Roman" w:hAnsi="Times New Roman"/>
          <w:iCs/>
          <w:sz w:val="24"/>
          <w:szCs w:val="24"/>
        </w:rPr>
        <w:t>и условий проведения государственной итоговой аттестации, критерии оценки.</w:t>
      </w:r>
    </w:p>
    <w:p w14:paraId="2080BFF2" w14:textId="77777777" w:rsidR="0073721F" w:rsidRPr="00315F34" w:rsidRDefault="00315F34" w:rsidP="0058797B">
      <w:pPr>
        <w:spacing w:after="0" w:line="240" w:lineRule="auto"/>
        <w:ind w:firstLine="709"/>
        <w:jc w:val="both"/>
        <w:rPr>
          <w:rFonts w:ascii="Times New Roman" w:hAnsi="Times New Roman"/>
          <w:iCs/>
          <w:spacing w:val="-4"/>
          <w:sz w:val="24"/>
          <w:szCs w:val="24"/>
        </w:rPr>
      </w:pPr>
      <w:r w:rsidRPr="00315F34">
        <w:rPr>
          <w:rFonts w:ascii="Times New Roman" w:hAnsi="Times New Roman"/>
          <w:iCs/>
          <w:spacing w:val="-4"/>
          <w:sz w:val="24"/>
          <w:szCs w:val="24"/>
        </w:rPr>
        <w:t>П</w:t>
      </w:r>
      <w:r w:rsidR="0073721F" w:rsidRPr="00315F34">
        <w:rPr>
          <w:rFonts w:ascii="Times New Roman" w:hAnsi="Times New Roman"/>
          <w:iCs/>
          <w:spacing w:val="-4"/>
          <w:sz w:val="24"/>
          <w:szCs w:val="24"/>
        </w:rPr>
        <w:t>римерны</w:t>
      </w:r>
      <w:r w:rsidRPr="00315F34">
        <w:rPr>
          <w:rFonts w:ascii="Times New Roman" w:hAnsi="Times New Roman"/>
          <w:iCs/>
          <w:spacing w:val="-4"/>
          <w:sz w:val="24"/>
          <w:szCs w:val="24"/>
        </w:rPr>
        <w:t>е</w:t>
      </w:r>
      <w:r w:rsidR="0073721F" w:rsidRPr="00315F34">
        <w:rPr>
          <w:rFonts w:ascii="Times New Roman" w:hAnsi="Times New Roman"/>
          <w:iCs/>
          <w:spacing w:val="-4"/>
          <w:sz w:val="24"/>
          <w:szCs w:val="24"/>
        </w:rPr>
        <w:t xml:space="preserve"> оценочны</w:t>
      </w:r>
      <w:r w:rsidRPr="00315F34">
        <w:rPr>
          <w:rFonts w:ascii="Times New Roman" w:hAnsi="Times New Roman"/>
          <w:iCs/>
          <w:spacing w:val="-4"/>
          <w:sz w:val="24"/>
          <w:szCs w:val="24"/>
        </w:rPr>
        <w:t>е</w:t>
      </w:r>
      <w:r w:rsidR="0073721F" w:rsidRPr="00315F34">
        <w:rPr>
          <w:rFonts w:ascii="Times New Roman" w:hAnsi="Times New Roman"/>
          <w:iCs/>
          <w:spacing w:val="-4"/>
          <w:sz w:val="24"/>
          <w:szCs w:val="24"/>
        </w:rPr>
        <w:t xml:space="preserve"> средств</w:t>
      </w:r>
      <w:r w:rsidRPr="00315F34">
        <w:rPr>
          <w:rFonts w:ascii="Times New Roman" w:hAnsi="Times New Roman"/>
          <w:iCs/>
          <w:spacing w:val="-4"/>
          <w:sz w:val="24"/>
          <w:szCs w:val="24"/>
        </w:rPr>
        <w:t>а</w:t>
      </w:r>
      <w:r w:rsidR="0073721F" w:rsidRPr="00315F34">
        <w:rPr>
          <w:rFonts w:ascii="Times New Roman" w:hAnsi="Times New Roman"/>
          <w:iCs/>
          <w:spacing w:val="-4"/>
          <w:sz w:val="24"/>
          <w:szCs w:val="24"/>
        </w:rPr>
        <w:t xml:space="preserve"> для проведения ГИА приведены в </w:t>
      </w:r>
      <w:r w:rsidR="009B66EC" w:rsidRPr="00315F34">
        <w:rPr>
          <w:rFonts w:ascii="Times New Roman" w:hAnsi="Times New Roman"/>
          <w:iCs/>
          <w:spacing w:val="-4"/>
          <w:sz w:val="24"/>
          <w:szCs w:val="24"/>
        </w:rPr>
        <w:t>п</w:t>
      </w:r>
      <w:r w:rsidR="0073721F" w:rsidRPr="00315F34">
        <w:rPr>
          <w:rFonts w:ascii="Times New Roman" w:hAnsi="Times New Roman"/>
          <w:iCs/>
          <w:spacing w:val="-4"/>
          <w:sz w:val="24"/>
          <w:szCs w:val="24"/>
        </w:rPr>
        <w:t xml:space="preserve">риложении </w:t>
      </w:r>
      <w:r w:rsidR="009B66EC" w:rsidRPr="00315F34">
        <w:rPr>
          <w:rFonts w:ascii="Times New Roman" w:hAnsi="Times New Roman"/>
          <w:iCs/>
          <w:spacing w:val="-4"/>
          <w:sz w:val="24"/>
          <w:szCs w:val="24"/>
        </w:rPr>
        <w:t>4</w:t>
      </w:r>
      <w:r w:rsidR="0073721F" w:rsidRPr="00315F34">
        <w:rPr>
          <w:rFonts w:ascii="Times New Roman" w:hAnsi="Times New Roman"/>
          <w:iCs/>
          <w:spacing w:val="-4"/>
          <w:sz w:val="24"/>
          <w:szCs w:val="24"/>
        </w:rPr>
        <w:t>.</w:t>
      </w:r>
    </w:p>
    <w:p w14:paraId="17212747" w14:textId="77777777" w:rsidR="00D15C5D" w:rsidRPr="00D15C5D" w:rsidRDefault="00D15C5D" w:rsidP="00D15C5D">
      <w:bookmarkStart w:id="35" w:name="_Toc105752832"/>
    </w:p>
    <w:p w14:paraId="57741449" w14:textId="44B41DFE" w:rsidR="00BD62C1" w:rsidRPr="00315F34" w:rsidRDefault="00BD62C1" w:rsidP="000C2182">
      <w:pPr>
        <w:pStyle w:val="1"/>
        <w:ind w:firstLine="709"/>
        <w:jc w:val="both"/>
        <w:rPr>
          <w:rFonts w:ascii="Times New Roman" w:hAnsi="Times New Roman"/>
          <w:sz w:val="24"/>
          <w:szCs w:val="24"/>
        </w:rPr>
      </w:pPr>
      <w:r w:rsidRPr="00315F34">
        <w:rPr>
          <w:rFonts w:ascii="Times New Roman" w:hAnsi="Times New Roman"/>
          <w:sz w:val="24"/>
          <w:szCs w:val="24"/>
        </w:rPr>
        <w:t xml:space="preserve">Раздел </w:t>
      </w:r>
      <w:r w:rsidR="00240133" w:rsidRPr="00315F34">
        <w:rPr>
          <w:rFonts w:ascii="Times New Roman" w:hAnsi="Times New Roman"/>
          <w:sz w:val="24"/>
          <w:szCs w:val="24"/>
        </w:rPr>
        <w:t>8</w:t>
      </w:r>
      <w:r w:rsidRPr="00315F34">
        <w:rPr>
          <w:rFonts w:ascii="Times New Roman" w:hAnsi="Times New Roman"/>
          <w:sz w:val="24"/>
          <w:szCs w:val="24"/>
        </w:rPr>
        <w:t xml:space="preserve">. Разработчики </w:t>
      </w:r>
      <w:r w:rsidR="00D60085" w:rsidRPr="00315F34">
        <w:rPr>
          <w:rFonts w:ascii="Times New Roman" w:hAnsi="Times New Roman"/>
          <w:sz w:val="24"/>
          <w:szCs w:val="24"/>
        </w:rPr>
        <w:t>примерной основной образовательной программы</w:t>
      </w:r>
      <w:bookmarkEnd w:id="35"/>
    </w:p>
    <w:p w14:paraId="1B3B2870" w14:textId="77777777" w:rsidR="009E3AF8" w:rsidRPr="00315F34" w:rsidRDefault="009E3AF8" w:rsidP="006F40D5">
      <w:pPr>
        <w:spacing w:after="0" w:line="240" w:lineRule="auto"/>
        <w:ind w:left="-142" w:firstLine="567"/>
        <w:jc w:val="center"/>
        <w:rPr>
          <w:rFonts w:ascii="Times New Roman" w:hAnsi="Times New Roman"/>
          <w:b/>
          <w:sz w:val="24"/>
          <w:szCs w:val="24"/>
        </w:rPr>
      </w:pPr>
      <w:r w:rsidRPr="00315F34">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315F34" w14:paraId="231D69F6"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478B0417" w14:textId="77777777" w:rsidR="009E3AF8" w:rsidRPr="00315F34" w:rsidRDefault="009E3AF8" w:rsidP="005A21D0">
            <w:pPr>
              <w:spacing w:after="0" w:line="240" w:lineRule="auto"/>
              <w:jc w:val="center"/>
              <w:rPr>
                <w:rFonts w:ascii="Times New Roman" w:hAnsi="Times New Roman"/>
                <w:sz w:val="24"/>
                <w:szCs w:val="24"/>
              </w:rPr>
            </w:pPr>
            <w:r w:rsidRPr="00315F34">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3B28B10F" w14:textId="77777777" w:rsidR="009E3AF8" w:rsidRPr="00315F34" w:rsidRDefault="009E3AF8" w:rsidP="005A21D0">
            <w:pPr>
              <w:spacing w:after="0" w:line="240" w:lineRule="auto"/>
              <w:jc w:val="center"/>
              <w:rPr>
                <w:rFonts w:ascii="Times New Roman" w:hAnsi="Times New Roman"/>
                <w:sz w:val="24"/>
                <w:szCs w:val="24"/>
              </w:rPr>
            </w:pPr>
            <w:r w:rsidRPr="00315F34">
              <w:rPr>
                <w:rFonts w:ascii="Times New Roman" w:hAnsi="Times New Roman"/>
                <w:sz w:val="24"/>
                <w:szCs w:val="24"/>
              </w:rPr>
              <w:t>Организация, должность</w:t>
            </w:r>
          </w:p>
        </w:tc>
      </w:tr>
      <w:tr w:rsidR="009E3AF8" w:rsidRPr="00315F34" w14:paraId="4285D045"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3A76D038" w14:textId="77777777" w:rsidR="005B32FE" w:rsidRDefault="005B32FE" w:rsidP="005B32FE">
            <w:pPr>
              <w:spacing w:after="0" w:line="240" w:lineRule="auto"/>
              <w:rPr>
                <w:rFonts w:ascii="Times New Roman" w:hAnsi="Times New Roman"/>
                <w:sz w:val="24"/>
                <w:szCs w:val="24"/>
              </w:rPr>
            </w:pPr>
            <w:r>
              <w:rPr>
                <w:rFonts w:ascii="Times New Roman" w:hAnsi="Times New Roman"/>
                <w:sz w:val="24"/>
                <w:szCs w:val="24"/>
              </w:rPr>
              <w:t xml:space="preserve">Мурашова </w:t>
            </w:r>
          </w:p>
          <w:p w14:paraId="7B1EC39D" w14:textId="77777777" w:rsidR="009E3AF8" w:rsidRPr="00315F34" w:rsidRDefault="005B32FE" w:rsidP="005B32FE">
            <w:pPr>
              <w:spacing w:after="0" w:line="240" w:lineRule="auto"/>
              <w:rPr>
                <w:rFonts w:ascii="Times New Roman" w:hAnsi="Times New Roman"/>
                <w:sz w:val="24"/>
                <w:szCs w:val="24"/>
              </w:rPr>
            </w:pPr>
            <w:r>
              <w:rPr>
                <w:rFonts w:ascii="Times New Roman" w:hAnsi="Times New Roman"/>
                <w:sz w:val="24"/>
                <w:szCs w:val="24"/>
              </w:rPr>
              <w:t>Алена Александровна</w:t>
            </w:r>
          </w:p>
        </w:tc>
        <w:tc>
          <w:tcPr>
            <w:tcW w:w="6155" w:type="dxa"/>
            <w:tcBorders>
              <w:top w:val="single" w:sz="4" w:space="0" w:color="auto"/>
              <w:left w:val="single" w:sz="4" w:space="0" w:color="auto"/>
              <w:bottom w:val="single" w:sz="4" w:space="0" w:color="auto"/>
              <w:right w:val="single" w:sz="4" w:space="0" w:color="auto"/>
            </w:tcBorders>
          </w:tcPr>
          <w:p w14:paraId="664364FB" w14:textId="77777777" w:rsidR="009E3AF8" w:rsidRPr="005B32FE" w:rsidRDefault="005B32FE" w:rsidP="00926E84">
            <w:pPr>
              <w:spacing w:after="0" w:line="240" w:lineRule="auto"/>
              <w:rPr>
                <w:rFonts w:ascii="Times New Roman" w:hAnsi="Times New Roman"/>
                <w:sz w:val="24"/>
                <w:szCs w:val="24"/>
              </w:rPr>
            </w:pPr>
            <w:r>
              <w:rPr>
                <w:rFonts w:ascii="Times New Roman" w:hAnsi="Times New Roman"/>
                <w:sz w:val="24"/>
                <w:szCs w:val="24"/>
              </w:rPr>
              <w:t xml:space="preserve">ГБПОУ </w:t>
            </w:r>
            <w:r w:rsidRPr="005B32FE">
              <w:rPr>
                <w:rFonts w:ascii="Times New Roman" w:hAnsi="Times New Roman"/>
                <w:sz w:val="24"/>
                <w:szCs w:val="24"/>
              </w:rPr>
              <w:t>Первый Московский образовательный комплекс</w:t>
            </w:r>
            <w:r w:rsidR="00B85206">
              <w:rPr>
                <w:rFonts w:ascii="Times New Roman" w:hAnsi="Times New Roman"/>
                <w:sz w:val="24"/>
                <w:szCs w:val="24"/>
              </w:rPr>
              <w:t>,</w:t>
            </w:r>
            <w:r w:rsidR="00F7635D">
              <w:rPr>
                <w:rFonts w:ascii="Times New Roman" w:hAnsi="Times New Roman"/>
                <w:sz w:val="24"/>
                <w:szCs w:val="24"/>
              </w:rPr>
              <w:t xml:space="preserve"> </w:t>
            </w:r>
            <w:r w:rsidR="00067C86">
              <w:rPr>
                <w:rFonts w:ascii="Times New Roman" w:hAnsi="Times New Roman"/>
                <w:sz w:val="24"/>
                <w:szCs w:val="24"/>
              </w:rPr>
              <w:t>п</w:t>
            </w:r>
            <w:r w:rsidR="00067C86" w:rsidRPr="00B34095">
              <w:rPr>
                <w:rFonts w:ascii="Times New Roman" w:hAnsi="Times New Roman"/>
                <w:sz w:val="24"/>
                <w:szCs w:val="24"/>
              </w:rPr>
              <w:t xml:space="preserve">реподаватель высшей </w:t>
            </w:r>
            <w:r w:rsidR="00067C86">
              <w:rPr>
                <w:rFonts w:ascii="Times New Roman" w:hAnsi="Times New Roman"/>
                <w:sz w:val="24"/>
                <w:szCs w:val="24"/>
              </w:rPr>
              <w:t>квалификационной</w:t>
            </w:r>
            <w:r w:rsidR="00067C86" w:rsidRPr="00B34095">
              <w:rPr>
                <w:rFonts w:ascii="Times New Roman" w:hAnsi="Times New Roman"/>
                <w:sz w:val="24"/>
                <w:szCs w:val="24"/>
              </w:rPr>
              <w:t xml:space="preserve"> категории</w:t>
            </w:r>
            <w:r w:rsidR="00926E84">
              <w:rPr>
                <w:rFonts w:ascii="Times New Roman" w:hAnsi="Times New Roman"/>
                <w:sz w:val="24"/>
                <w:szCs w:val="24"/>
              </w:rPr>
              <w:t>, ч</w:t>
            </w:r>
            <w:r w:rsidR="00926E84" w:rsidRPr="00926E84">
              <w:rPr>
                <w:rFonts w:ascii="Times New Roman" w:hAnsi="Times New Roman"/>
                <w:sz w:val="24"/>
                <w:szCs w:val="24"/>
              </w:rPr>
              <w:t>лен союза дизайнеров Москвы</w:t>
            </w:r>
          </w:p>
        </w:tc>
      </w:tr>
      <w:tr w:rsidR="009E3AF8" w:rsidRPr="00315F34" w14:paraId="045B9D04"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2293ADCD" w14:textId="77777777" w:rsidR="005F09A1" w:rsidRDefault="005F09A1" w:rsidP="005F09A1">
            <w:pPr>
              <w:spacing w:after="0" w:line="240" w:lineRule="auto"/>
              <w:rPr>
                <w:rFonts w:ascii="Times New Roman" w:hAnsi="Times New Roman"/>
                <w:sz w:val="24"/>
                <w:szCs w:val="24"/>
              </w:rPr>
            </w:pPr>
            <w:proofErr w:type="spellStart"/>
            <w:r>
              <w:rPr>
                <w:rFonts w:ascii="Times New Roman" w:hAnsi="Times New Roman"/>
                <w:sz w:val="24"/>
                <w:szCs w:val="24"/>
              </w:rPr>
              <w:t>Дехова</w:t>
            </w:r>
            <w:proofErr w:type="spellEnd"/>
            <w:r>
              <w:rPr>
                <w:rFonts w:ascii="Times New Roman" w:hAnsi="Times New Roman"/>
                <w:sz w:val="24"/>
                <w:szCs w:val="24"/>
              </w:rPr>
              <w:t xml:space="preserve"> </w:t>
            </w:r>
          </w:p>
          <w:p w14:paraId="167F56EF" w14:textId="77777777" w:rsidR="009E3AF8" w:rsidRPr="00315F34" w:rsidRDefault="005F09A1" w:rsidP="005F09A1">
            <w:pPr>
              <w:spacing w:after="0" w:line="240" w:lineRule="auto"/>
              <w:rPr>
                <w:rFonts w:ascii="Times New Roman" w:hAnsi="Times New Roman"/>
                <w:sz w:val="24"/>
                <w:szCs w:val="24"/>
              </w:rPr>
            </w:pPr>
            <w:proofErr w:type="spellStart"/>
            <w:r>
              <w:rPr>
                <w:rFonts w:ascii="Times New Roman" w:hAnsi="Times New Roman"/>
                <w:sz w:val="24"/>
                <w:szCs w:val="24"/>
              </w:rPr>
              <w:t>Екатерина</w:t>
            </w:r>
            <w:r w:rsidR="00F155C0">
              <w:rPr>
                <w:rFonts w:ascii="Times New Roman" w:hAnsi="Times New Roman"/>
                <w:sz w:val="24"/>
                <w:szCs w:val="24"/>
              </w:rPr>
              <w:t>Евгеньевна</w:t>
            </w:r>
            <w:proofErr w:type="spellEnd"/>
            <w:r w:rsidR="00F155C0">
              <w:rPr>
                <w:rFonts w:ascii="Times New Roman" w:hAnsi="Times New Roman"/>
                <w:sz w:val="24"/>
                <w:szCs w:val="24"/>
              </w:rPr>
              <w:t xml:space="preserve"> </w:t>
            </w:r>
          </w:p>
        </w:tc>
        <w:tc>
          <w:tcPr>
            <w:tcW w:w="6155" w:type="dxa"/>
            <w:tcBorders>
              <w:top w:val="single" w:sz="4" w:space="0" w:color="auto"/>
              <w:left w:val="single" w:sz="4" w:space="0" w:color="auto"/>
              <w:bottom w:val="single" w:sz="4" w:space="0" w:color="auto"/>
              <w:right w:val="single" w:sz="4" w:space="0" w:color="auto"/>
            </w:tcBorders>
          </w:tcPr>
          <w:p w14:paraId="2E36D0EA" w14:textId="77777777" w:rsidR="009E3AF8" w:rsidRDefault="00926E84" w:rsidP="00926E84">
            <w:pPr>
              <w:spacing w:after="0" w:line="240" w:lineRule="auto"/>
              <w:rPr>
                <w:rFonts w:ascii="Times New Roman" w:hAnsi="Times New Roman"/>
                <w:sz w:val="24"/>
                <w:szCs w:val="24"/>
              </w:rPr>
            </w:pPr>
            <w:r w:rsidRPr="00926E84">
              <w:rPr>
                <w:rFonts w:ascii="Times New Roman" w:hAnsi="Times New Roman"/>
                <w:sz w:val="24"/>
                <w:szCs w:val="24"/>
              </w:rPr>
              <w:t>Г</w:t>
            </w:r>
            <w:r w:rsidR="00B85206">
              <w:rPr>
                <w:rFonts w:ascii="Times New Roman" w:hAnsi="Times New Roman"/>
                <w:sz w:val="24"/>
                <w:szCs w:val="24"/>
              </w:rPr>
              <w:t>БПОУ Колледж малого бизнеса №4,</w:t>
            </w:r>
          </w:p>
          <w:p w14:paraId="07F95C6E" w14:textId="77777777" w:rsidR="00926E84" w:rsidRPr="00315F34" w:rsidRDefault="00067C86" w:rsidP="00926E84">
            <w:pPr>
              <w:spacing w:after="0" w:line="240" w:lineRule="auto"/>
              <w:rPr>
                <w:rFonts w:ascii="Times New Roman" w:hAnsi="Times New Roman"/>
                <w:sz w:val="24"/>
                <w:szCs w:val="24"/>
              </w:rPr>
            </w:pPr>
            <w:r>
              <w:rPr>
                <w:rFonts w:ascii="Times New Roman" w:hAnsi="Times New Roman"/>
                <w:sz w:val="24"/>
                <w:szCs w:val="24"/>
              </w:rPr>
              <w:t>п</w:t>
            </w:r>
            <w:r w:rsidRPr="00B34095">
              <w:rPr>
                <w:rFonts w:ascii="Times New Roman" w:hAnsi="Times New Roman"/>
                <w:sz w:val="24"/>
                <w:szCs w:val="24"/>
              </w:rPr>
              <w:t xml:space="preserve">реподаватель высшей </w:t>
            </w:r>
            <w:r>
              <w:rPr>
                <w:rFonts w:ascii="Times New Roman" w:hAnsi="Times New Roman"/>
                <w:sz w:val="24"/>
                <w:szCs w:val="24"/>
              </w:rPr>
              <w:t>квалификационной</w:t>
            </w:r>
            <w:r w:rsidRPr="00B34095">
              <w:rPr>
                <w:rFonts w:ascii="Times New Roman" w:hAnsi="Times New Roman"/>
                <w:sz w:val="24"/>
                <w:szCs w:val="24"/>
              </w:rPr>
              <w:t xml:space="preserve"> категории</w:t>
            </w:r>
          </w:p>
        </w:tc>
      </w:tr>
      <w:tr w:rsidR="009E3AF8" w:rsidRPr="00315F34" w14:paraId="3BD9EFE3"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49A346A5" w14:textId="77777777" w:rsidR="005F09A1" w:rsidRDefault="005F09A1" w:rsidP="005F09A1">
            <w:pPr>
              <w:spacing w:after="0" w:line="240" w:lineRule="auto"/>
              <w:rPr>
                <w:rFonts w:ascii="Times New Roman" w:hAnsi="Times New Roman"/>
                <w:sz w:val="24"/>
                <w:szCs w:val="24"/>
              </w:rPr>
            </w:pPr>
            <w:r>
              <w:rPr>
                <w:rFonts w:ascii="Times New Roman" w:hAnsi="Times New Roman"/>
                <w:sz w:val="24"/>
                <w:szCs w:val="24"/>
              </w:rPr>
              <w:t xml:space="preserve">Выдрина </w:t>
            </w:r>
          </w:p>
          <w:p w14:paraId="17D9F785" w14:textId="77777777" w:rsidR="009E3AF8" w:rsidRPr="00315F34" w:rsidRDefault="005F09A1" w:rsidP="005F09A1">
            <w:pPr>
              <w:spacing w:after="0" w:line="240" w:lineRule="auto"/>
              <w:rPr>
                <w:rFonts w:ascii="Times New Roman" w:hAnsi="Times New Roman"/>
                <w:sz w:val="24"/>
                <w:szCs w:val="24"/>
              </w:rPr>
            </w:pPr>
            <w:r>
              <w:rPr>
                <w:rFonts w:ascii="Times New Roman" w:hAnsi="Times New Roman"/>
                <w:sz w:val="24"/>
                <w:szCs w:val="24"/>
              </w:rPr>
              <w:t>Надежда Михайловна</w:t>
            </w:r>
          </w:p>
        </w:tc>
        <w:tc>
          <w:tcPr>
            <w:tcW w:w="6155" w:type="dxa"/>
            <w:tcBorders>
              <w:top w:val="single" w:sz="4" w:space="0" w:color="auto"/>
              <w:left w:val="single" w:sz="4" w:space="0" w:color="auto"/>
              <w:bottom w:val="single" w:sz="4" w:space="0" w:color="auto"/>
              <w:right w:val="single" w:sz="4" w:space="0" w:color="auto"/>
            </w:tcBorders>
          </w:tcPr>
          <w:p w14:paraId="1FF9590C" w14:textId="77777777" w:rsidR="009E3AF8" w:rsidRPr="00315F34" w:rsidRDefault="00B85206" w:rsidP="00B85206">
            <w:pPr>
              <w:spacing w:after="0" w:line="240" w:lineRule="auto"/>
              <w:rPr>
                <w:rFonts w:ascii="Times New Roman" w:hAnsi="Times New Roman"/>
                <w:sz w:val="24"/>
                <w:szCs w:val="24"/>
              </w:rPr>
            </w:pPr>
            <w:r>
              <w:rPr>
                <w:rFonts w:ascii="Times New Roman" w:hAnsi="Times New Roman"/>
                <w:sz w:val="24"/>
                <w:szCs w:val="24"/>
              </w:rPr>
              <w:t>ГАПОУ</w:t>
            </w:r>
            <w:r w:rsidRPr="00B85206">
              <w:rPr>
                <w:rFonts w:ascii="Times New Roman" w:hAnsi="Times New Roman"/>
                <w:sz w:val="24"/>
                <w:szCs w:val="24"/>
              </w:rPr>
              <w:t xml:space="preserve"> "Хабаровский технологический колледж"</w:t>
            </w:r>
            <w:r>
              <w:rPr>
                <w:rFonts w:ascii="Times New Roman" w:hAnsi="Times New Roman"/>
                <w:sz w:val="24"/>
                <w:szCs w:val="24"/>
              </w:rPr>
              <w:t xml:space="preserve">, </w:t>
            </w:r>
            <w:r w:rsidRPr="00B85206">
              <w:rPr>
                <w:rFonts w:ascii="Times New Roman" w:hAnsi="Times New Roman"/>
                <w:sz w:val="24"/>
                <w:szCs w:val="24"/>
              </w:rPr>
              <w:t>руководитель СЦК</w:t>
            </w:r>
          </w:p>
        </w:tc>
      </w:tr>
      <w:tr w:rsidR="009E3AF8" w:rsidRPr="00315F34" w14:paraId="105CDF9F"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32D498BB" w14:textId="77777777" w:rsidR="009E3AF8" w:rsidRDefault="00DA27C3" w:rsidP="00DA27C3">
            <w:pPr>
              <w:spacing w:after="0" w:line="240" w:lineRule="auto"/>
              <w:rPr>
                <w:rFonts w:ascii="Times New Roman" w:hAnsi="Times New Roman"/>
                <w:sz w:val="24"/>
                <w:szCs w:val="24"/>
              </w:rPr>
            </w:pPr>
            <w:proofErr w:type="spellStart"/>
            <w:r>
              <w:rPr>
                <w:rFonts w:ascii="Times New Roman" w:hAnsi="Times New Roman"/>
                <w:sz w:val="24"/>
                <w:szCs w:val="24"/>
              </w:rPr>
              <w:t>Бузлова</w:t>
            </w:r>
            <w:proofErr w:type="spellEnd"/>
            <w:r>
              <w:rPr>
                <w:rFonts w:ascii="Times New Roman" w:hAnsi="Times New Roman"/>
                <w:sz w:val="24"/>
                <w:szCs w:val="24"/>
              </w:rPr>
              <w:t xml:space="preserve"> </w:t>
            </w:r>
          </w:p>
          <w:p w14:paraId="20F3F96E" w14:textId="77777777" w:rsidR="00DA27C3" w:rsidRPr="00315F34" w:rsidRDefault="00DA27C3" w:rsidP="00DA27C3">
            <w:pPr>
              <w:spacing w:after="0" w:line="240" w:lineRule="auto"/>
              <w:rPr>
                <w:rFonts w:ascii="Times New Roman" w:hAnsi="Times New Roman"/>
                <w:sz w:val="24"/>
                <w:szCs w:val="24"/>
              </w:rPr>
            </w:pPr>
            <w:r>
              <w:rPr>
                <w:rFonts w:ascii="Times New Roman" w:hAnsi="Times New Roman"/>
                <w:sz w:val="24"/>
                <w:szCs w:val="24"/>
              </w:rPr>
              <w:t>Галина Владимировна</w:t>
            </w:r>
          </w:p>
        </w:tc>
        <w:tc>
          <w:tcPr>
            <w:tcW w:w="6155" w:type="dxa"/>
            <w:tcBorders>
              <w:top w:val="single" w:sz="4" w:space="0" w:color="auto"/>
              <w:left w:val="single" w:sz="4" w:space="0" w:color="auto"/>
              <w:bottom w:val="single" w:sz="4" w:space="0" w:color="auto"/>
              <w:right w:val="single" w:sz="4" w:space="0" w:color="auto"/>
            </w:tcBorders>
          </w:tcPr>
          <w:p w14:paraId="4AB4ACFA" w14:textId="77777777" w:rsidR="009E3AF8" w:rsidRPr="00315F34" w:rsidRDefault="00B34095" w:rsidP="00B34095">
            <w:pPr>
              <w:spacing w:after="0" w:line="240" w:lineRule="auto"/>
              <w:rPr>
                <w:rFonts w:ascii="Times New Roman" w:hAnsi="Times New Roman"/>
                <w:sz w:val="24"/>
                <w:szCs w:val="24"/>
              </w:rPr>
            </w:pPr>
            <w:r w:rsidRPr="00B34095">
              <w:rPr>
                <w:rFonts w:ascii="Times New Roman" w:hAnsi="Times New Roman"/>
                <w:sz w:val="24"/>
                <w:szCs w:val="24"/>
              </w:rPr>
              <w:t>ГБПОУ СО "Самарский государственный колледж сервисных технологий и дизайна"</w:t>
            </w:r>
            <w:r>
              <w:rPr>
                <w:rFonts w:ascii="Times New Roman" w:hAnsi="Times New Roman"/>
                <w:sz w:val="24"/>
                <w:szCs w:val="24"/>
              </w:rPr>
              <w:t>, п</w:t>
            </w:r>
            <w:r w:rsidRPr="00B34095">
              <w:rPr>
                <w:rFonts w:ascii="Times New Roman" w:hAnsi="Times New Roman"/>
                <w:sz w:val="24"/>
                <w:szCs w:val="24"/>
              </w:rPr>
              <w:t xml:space="preserve">реподаватель высшей </w:t>
            </w:r>
            <w:r w:rsidR="00067C86">
              <w:rPr>
                <w:rFonts w:ascii="Times New Roman" w:hAnsi="Times New Roman"/>
                <w:sz w:val="24"/>
                <w:szCs w:val="24"/>
              </w:rPr>
              <w:t>квалификационной</w:t>
            </w:r>
            <w:r w:rsidR="00F7635D">
              <w:rPr>
                <w:rFonts w:ascii="Times New Roman" w:hAnsi="Times New Roman"/>
                <w:sz w:val="24"/>
                <w:szCs w:val="24"/>
              </w:rPr>
              <w:t xml:space="preserve"> </w:t>
            </w:r>
            <w:r w:rsidRPr="00B34095">
              <w:rPr>
                <w:rFonts w:ascii="Times New Roman" w:hAnsi="Times New Roman"/>
                <w:sz w:val="24"/>
                <w:szCs w:val="24"/>
              </w:rPr>
              <w:t>категории</w:t>
            </w:r>
          </w:p>
        </w:tc>
      </w:tr>
      <w:tr w:rsidR="009E3AF8" w:rsidRPr="00315F34" w14:paraId="05978634"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55FB8059" w14:textId="77777777" w:rsidR="009E3AF8" w:rsidRPr="00315F34" w:rsidRDefault="00D40A39" w:rsidP="00D40A39">
            <w:pPr>
              <w:spacing w:after="0" w:line="240" w:lineRule="auto"/>
              <w:rPr>
                <w:rFonts w:ascii="Times New Roman" w:hAnsi="Times New Roman"/>
                <w:sz w:val="24"/>
                <w:szCs w:val="24"/>
              </w:rPr>
            </w:pPr>
            <w:r>
              <w:rPr>
                <w:rFonts w:ascii="Times New Roman" w:hAnsi="Times New Roman"/>
                <w:sz w:val="24"/>
                <w:szCs w:val="24"/>
              </w:rPr>
              <w:t>Демченко Светлана Петровна</w:t>
            </w:r>
          </w:p>
        </w:tc>
        <w:tc>
          <w:tcPr>
            <w:tcW w:w="6155" w:type="dxa"/>
            <w:tcBorders>
              <w:top w:val="single" w:sz="4" w:space="0" w:color="auto"/>
              <w:left w:val="single" w:sz="4" w:space="0" w:color="auto"/>
              <w:bottom w:val="single" w:sz="4" w:space="0" w:color="auto"/>
              <w:right w:val="single" w:sz="4" w:space="0" w:color="auto"/>
            </w:tcBorders>
          </w:tcPr>
          <w:p w14:paraId="2C77A8E8" w14:textId="77777777" w:rsidR="009E3AF8" w:rsidRPr="00315F34" w:rsidRDefault="00B85206" w:rsidP="00B85206">
            <w:pPr>
              <w:spacing w:after="0" w:line="240" w:lineRule="auto"/>
              <w:rPr>
                <w:rFonts w:ascii="Times New Roman" w:hAnsi="Times New Roman"/>
                <w:sz w:val="24"/>
                <w:szCs w:val="24"/>
              </w:rPr>
            </w:pPr>
            <w:r w:rsidRPr="00B85206">
              <w:rPr>
                <w:rFonts w:ascii="Times New Roman" w:hAnsi="Times New Roman"/>
                <w:sz w:val="24"/>
                <w:szCs w:val="24"/>
              </w:rPr>
              <w:t>ГБПОУ ВО "Воронежский государственный профессионально-педагогический колледж"</w:t>
            </w:r>
            <w:r>
              <w:rPr>
                <w:rFonts w:ascii="Times New Roman" w:hAnsi="Times New Roman"/>
                <w:sz w:val="24"/>
                <w:szCs w:val="24"/>
              </w:rPr>
              <w:t xml:space="preserve">, </w:t>
            </w:r>
            <w:r w:rsidRPr="00B85206">
              <w:rPr>
                <w:rFonts w:ascii="Times New Roman" w:hAnsi="Times New Roman"/>
                <w:sz w:val="24"/>
                <w:szCs w:val="24"/>
              </w:rPr>
              <w:t>заместитель директора по учебной работе</w:t>
            </w:r>
          </w:p>
        </w:tc>
      </w:tr>
      <w:tr w:rsidR="009E3AF8" w:rsidRPr="00315F34" w14:paraId="68B303D0"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21043C07" w14:textId="77777777" w:rsidR="009F3CFE" w:rsidRDefault="009F3CFE" w:rsidP="00B85206">
            <w:pPr>
              <w:spacing w:after="0" w:line="240" w:lineRule="auto"/>
              <w:rPr>
                <w:rFonts w:ascii="Times New Roman" w:hAnsi="Times New Roman"/>
                <w:sz w:val="24"/>
                <w:szCs w:val="24"/>
              </w:rPr>
            </w:pPr>
            <w:r w:rsidRPr="009F3CFE">
              <w:rPr>
                <w:rFonts w:ascii="Times New Roman" w:hAnsi="Times New Roman"/>
                <w:sz w:val="24"/>
                <w:szCs w:val="24"/>
              </w:rPr>
              <w:t xml:space="preserve">Филиппова Лариса </w:t>
            </w:r>
          </w:p>
          <w:p w14:paraId="3A7FA8CB" w14:textId="77777777" w:rsidR="009E3AF8" w:rsidRPr="00315F34" w:rsidRDefault="009F3CFE" w:rsidP="00B85206">
            <w:pPr>
              <w:spacing w:after="0" w:line="240" w:lineRule="auto"/>
              <w:rPr>
                <w:rFonts w:ascii="Times New Roman" w:hAnsi="Times New Roman"/>
                <w:sz w:val="24"/>
                <w:szCs w:val="24"/>
              </w:rPr>
            </w:pPr>
            <w:r w:rsidRPr="009F3CFE">
              <w:rPr>
                <w:rFonts w:ascii="Times New Roman" w:hAnsi="Times New Roman"/>
                <w:sz w:val="24"/>
                <w:szCs w:val="24"/>
              </w:rPr>
              <w:t>Анатольевна</w:t>
            </w:r>
          </w:p>
        </w:tc>
        <w:tc>
          <w:tcPr>
            <w:tcW w:w="6155" w:type="dxa"/>
            <w:tcBorders>
              <w:top w:val="single" w:sz="4" w:space="0" w:color="auto"/>
              <w:left w:val="single" w:sz="4" w:space="0" w:color="auto"/>
              <w:bottom w:val="single" w:sz="4" w:space="0" w:color="auto"/>
              <w:right w:val="single" w:sz="4" w:space="0" w:color="auto"/>
            </w:tcBorders>
          </w:tcPr>
          <w:p w14:paraId="4E7B3BD4" w14:textId="77777777" w:rsidR="009E3AF8" w:rsidRPr="00315F34" w:rsidRDefault="009F3CFE" w:rsidP="009F3CFE">
            <w:pPr>
              <w:spacing w:after="0" w:line="240" w:lineRule="auto"/>
              <w:rPr>
                <w:rFonts w:ascii="Times New Roman" w:hAnsi="Times New Roman"/>
                <w:sz w:val="24"/>
                <w:szCs w:val="24"/>
              </w:rPr>
            </w:pPr>
            <w:r w:rsidRPr="009F3CFE">
              <w:rPr>
                <w:rFonts w:ascii="Times New Roman" w:hAnsi="Times New Roman"/>
                <w:sz w:val="24"/>
                <w:szCs w:val="24"/>
              </w:rPr>
              <w:t>ГБОУ ПОО "Магнитогорский технологический колледж им. В.П. Омельченко"</w:t>
            </w:r>
            <w:r>
              <w:rPr>
                <w:rFonts w:ascii="Times New Roman" w:hAnsi="Times New Roman"/>
                <w:sz w:val="24"/>
                <w:szCs w:val="24"/>
              </w:rPr>
              <w:t xml:space="preserve">, </w:t>
            </w:r>
            <w:r w:rsidR="00067C86" w:rsidRPr="00067C86">
              <w:rPr>
                <w:rFonts w:ascii="Times New Roman" w:hAnsi="Times New Roman"/>
                <w:sz w:val="24"/>
                <w:szCs w:val="24"/>
              </w:rPr>
              <w:t>художник</w:t>
            </w:r>
            <w:r w:rsidR="00067C86">
              <w:rPr>
                <w:rFonts w:ascii="Times New Roman" w:hAnsi="Times New Roman"/>
                <w:sz w:val="24"/>
                <w:szCs w:val="24"/>
              </w:rPr>
              <w:t>, член Союза Дизайнеров России</w:t>
            </w:r>
          </w:p>
        </w:tc>
      </w:tr>
      <w:tr w:rsidR="00067C86" w:rsidRPr="00315F34" w14:paraId="3A0E9DB5"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36A62D90" w14:textId="77777777" w:rsidR="00067C86" w:rsidRPr="009F3CFE" w:rsidRDefault="00067C86" w:rsidP="00B85206">
            <w:pPr>
              <w:spacing w:after="0" w:line="240" w:lineRule="auto"/>
              <w:rPr>
                <w:rFonts w:ascii="Times New Roman" w:hAnsi="Times New Roman"/>
                <w:sz w:val="24"/>
                <w:szCs w:val="24"/>
              </w:rPr>
            </w:pPr>
            <w:r w:rsidRPr="00067C86">
              <w:rPr>
                <w:rFonts w:ascii="Times New Roman" w:hAnsi="Times New Roman"/>
                <w:sz w:val="24"/>
                <w:szCs w:val="24"/>
              </w:rPr>
              <w:t>Гордеева Надежда Павловна</w:t>
            </w:r>
          </w:p>
        </w:tc>
        <w:tc>
          <w:tcPr>
            <w:tcW w:w="6155" w:type="dxa"/>
            <w:tcBorders>
              <w:top w:val="single" w:sz="4" w:space="0" w:color="auto"/>
              <w:left w:val="single" w:sz="4" w:space="0" w:color="auto"/>
              <w:bottom w:val="single" w:sz="4" w:space="0" w:color="auto"/>
              <w:right w:val="single" w:sz="4" w:space="0" w:color="auto"/>
            </w:tcBorders>
          </w:tcPr>
          <w:p w14:paraId="202EAF7A" w14:textId="77777777" w:rsidR="00067C86" w:rsidRPr="009F3CFE" w:rsidRDefault="00067C86" w:rsidP="009F3CFE">
            <w:pPr>
              <w:spacing w:after="0" w:line="240" w:lineRule="auto"/>
              <w:rPr>
                <w:rFonts w:ascii="Times New Roman" w:hAnsi="Times New Roman"/>
                <w:sz w:val="24"/>
                <w:szCs w:val="24"/>
              </w:rPr>
            </w:pPr>
            <w:r w:rsidRPr="00067C86">
              <w:rPr>
                <w:rFonts w:ascii="Times New Roman" w:hAnsi="Times New Roman"/>
                <w:sz w:val="24"/>
                <w:szCs w:val="24"/>
              </w:rPr>
              <w:t xml:space="preserve">ГАПОУ Казанский колледж технологии и дизайна, </w:t>
            </w:r>
            <w:r>
              <w:rPr>
                <w:rFonts w:ascii="Times New Roman" w:hAnsi="Times New Roman"/>
                <w:sz w:val="24"/>
                <w:szCs w:val="24"/>
              </w:rPr>
              <w:t>п</w:t>
            </w:r>
            <w:r w:rsidRPr="00B34095">
              <w:rPr>
                <w:rFonts w:ascii="Times New Roman" w:hAnsi="Times New Roman"/>
                <w:sz w:val="24"/>
                <w:szCs w:val="24"/>
              </w:rPr>
              <w:t xml:space="preserve">реподаватель высшей </w:t>
            </w:r>
            <w:r>
              <w:rPr>
                <w:rFonts w:ascii="Times New Roman" w:hAnsi="Times New Roman"/>
                <w:sz w:val="24"/>
                <w:szCs w:val="24"/>
              </w:rPr>
              <w:t>квалификационной</w:t>
            </w:r>
            <w:r w:rsidRPr="00B34095">
              <w:rPr>
                <w:rFonts w:ascii="Times New Roman" w:hAnsi="Times New Roman"/>
                <w:sz w:val="24"/>
                <w:szCs w:val="24"/>
              </w:rPr>
              <w:t xml:space="preserve"> категории</w:t>
            </w:r>
          </w:p>
        </w:tc>
      </w:tr>
      <w:tr w:rsidR="00067C86" w:rsidRPr="00315F34" w14:paraId="683261AC"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5DC5000B" w14:textId="77777777" w:rsidR="00067C86" w:rsidRDefault="00067C86" w:rsidP="00067C86">
            <w:pPr>
              <w:spacing w:after="0" w:line="240" w:lineRule="auto"/>
              <w:rPr>
                <w:rFonts w:ascii="Times New Roman" w:hAnsi="Times New Roman"/>
                <w:sz w:val="24"/>
                <w:szCs w:val="24"/>
              </w:rPr>
            </w:pPr>
            <w:r>
              <w:rPr>
                <w:rFonts w:ascii="Times New Roman" w:hAnsi="Times New Roman"/>
                <w:sz w:val="24"/>
                <w:szCs w:val="24"/>
              </w:rPr>
              <w:t xml:space="preserve">Николаева Татьяна </w:t>
            </w:r>
          </w:p>
          <w:p w14:paraId="699F9749" w14:textId="77777777" w:rsidR="00067C86" w:rsidRPr="00067C86" w:rsidRDefault="00067C86" w:rsidP="00067C86">
            <w:pPr>
              <w:spacing w:after="0" w:line="240" w:lineRule="auto"/>
              <w:rPr>
                <w:rFonts w:ascii="Times New Roman" w:hAnsi="Times New Roman"/>
                <w:sz w:val="24"/>
                <w:szCs w:val="24"/>
              </w:rPr>
            </w:pPr>
            <w:r>
              <w:rPr>
                <w:rFonts w:ascii="Times New Roman" w:hAnsi="Times New Roman"/>
                <w:sz w:val="24"/>
                <w:szCs w:val="24"/>
              </w:rPr>
              <w:t>Анатольевна</w:t>
            </w:r>
          </w:p>
        </w:tc>
        <w:tc>
          <w:tcPr>
            <w:tcW w:w="6155" w:type="dxa"/>
            <w:tcBorders>
              <w:top w:val="single" w:sz="4" w:space="0" w:color="auto"/>
              <w:left w:val="single" w:sz="4" w:space="0" w:color="auto"/>
              <w:bottom w:val="single" w:sz="4" w:space="0" w:color="auto"/>
              <w:right w:val="single" w:sz="4" w:space="0" w:color="auto"/>
            </w:tcBorders>
          </w:tcPr>
          <w:p w14:paraId="2A7BBDF0" w14:textId="77777777" w:rsidR="00067C86" w:rsidRPr="00067C86" w:rsidRDefault="005A21D0" w:rsidP="00067C86">
            <w:pPr>
              <w:spacing w:after="0" w:line="240" w:lineRule="auto"/>
              <w:rPr>
                <w:rFonts w:ascii="Times New Roman" w:hAnsi="Times New Roman"/>
                <w:sz w:val="24"/>
                <w:szCs w:val="24"/>
              </w:rPr>
            </w:pPr>
            <w:r>
              <w:rPr>
                <w:rFonts w:ascii="Times New Roman" w:hAnsi="Times New Roman"/>
                <w:sz w:val="24"/>
                <w:szCs w:val="24"/>
              </w:rPr>
              <w:t xml:space="preserve">ФКПОУ </w:t>
            </w:r>
            <w:r w:rsidRPr="005A21D0">
              <w:rPr>
                <w:rFonts w:ascii="Times New Roman" w:hAnsi="Times New Roman"/>
                <w:sz w:val="24"/>
                <w:szCs w:val="24"/>
              </w:rPr>
              <w:t xml:space="preserve">"Новочеркасский технологический техникум–интернат" </w:t>
            </w:r>
            <w:r w:rsidR="00067C86" w:rsidRPr="00067C86">
              <w:rPr>
                <w:rFonts w:ascii="Times New Roman" w:hAnsi="Times New Roman"/>
                <w:sz w:val="24"/>
                <w:szCs w:val="24"/>
              </w:rPr>
              <w:t>Минтруда России</w:t>
            </w:r>
            <w:r w:rsidR="00067C86">
              <w:rPr>
                <w:rFonts w:ascii="Times New Roman" w:hAnsi="Times New Roman"/>
                <w:sz w:val="24"/>
                <w:szCs w:val="24"/>
              </w:rPr>
              <w:t xml:space="preserve">, </w:t>
            </w:r>
            <w:r w:rsidR="00067C86" w:rsidRPr="00067C86">
              <w:rPr>
                <w:rFonts w:ascii="Times New Roman" w:hAnsi="Times New Roman"/>
                <w:sz w:val="24"/>
                <w:szCs w:val="24"/>
              </w:rPr>
              <w:t xml:space="preserve">преподаватель </w:t>
            </w:r>
            <w:r w:rsidR="00067C86" w:rsidRPr="00B34095">
              <w:rPr>
                <w:rFonts w:ascii="Times New Roman" w:hAnsi="Times New Roman"/>
                <w:sz w:val="24"/>
                <w:szCs w:val="24"/>
              </w:rPr>
              <w:t xml:space="preserve">высшей </w:t>
            </w:r>
            <w:r w:rsidR="00067C86">
              <w:rPr>
                <w:rFonts w:ascii="Times New Roman" w:hAnsi="Times New Roman"/>
                <w:sz w:val="24"/>
                <w:szCs w:val="24"/>
              </w:rPr>
              <w:t>квалификационной</w:t>
            </w:r>
            <w:r w:rsidR="00067C86" w:rsidRPr="00B34095">
              <w:rPr>
                <w:rFonts w:ascii="Times New Roman" w:hAnsi="Times New Roman"/>
                <w:sz w:val="24"/>
                <w:szCs w:val="24"/>
              </w:rPr>
              <w:t xml:space="preserve"> категории</w:t>
            </w:r>
            <w:r w:rsidR="00067C86" w:rsidRPr="00067C86">
              <w:rPr>
                <w:rFonts w:ascii="Times New Roman" w:hAnsi="Times New Roman"/>
                <w:sz w:val="24"/>
                <w:szCs w:val="24"/>
              </w:rPr>
              <w:t xml:space="preserve">, председатель ПЦК </w:t>
            </w:r>
          </w:p>
        </w:tc>
      </w:tr>
      <w:tr w:rsidR="00067C86" w:rsidRPr="00315F34" w14:paraId="066243D7"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6FD9FA3E" w14:textId="77777777" w:rsidR="00067C86" w:rsidRPr="00067C86" w:rsidRDefault="005A21D0" w:rsidP="00B85206">
            <w:pPr>
              <w:spacing w:after="0" w:line="240" w:lineRule="auto"/>
              <w:rPr>
                <w:rFonts w:ascii="Times New Roman" w:hAnsi="Times New Roman"/>
                <w:sz w:val="24"/>
                <w:szCs w:val="24"/>
              </w:rPr>
            </w:pPr>
            <w:r w:rsidRPr="005A21D0">
              <w:rPr>
                <w:rFonts w:ascii="Times New Roman" w:hAnsi="Times New Roman"/>
                <w:sz w:val="24"/>
                <w:szCs w:val="24"/>
              </w:rPr>
              <w:t>Филичкина Ирина Юрьевна</w:t>
            </w:r>
          </w:p>
        </w:tc>
        <w:tc>
          <w:tcPr>
            <w:tcW w:w="6155" w:type="dxa"/>
            <w:tcBorders>
              <w:top w:val="single" w:sz="4" w:space="0" w:color="auto"/>
              <w:left w:val="single" w:sz="4" w:space="0" w:color="auto"/>
              <w:bottom w:val="single" w:sz="4" w:space="0" w:color="auto"/>
              <w:right w:val="single" w:sz="4" w:space="0" w:color="auto"/>
            </w:tcBorders>
          </w:tcPr>
          <w:p w14:paraId="186218E8" w14:textId="77777777" w:rsidR="00067C86" w:rsidRPr="00067C86" w:rsidRDefault="005A21D0" w:rsidP="009F3CFE">
            <w:pPr>
              <w:spacing w:after="0" w:line="240" w:lineRule="auto"/>
              <w:rPr>
                <w:rFonts w:ascii="Times New Roman" w:hAnsi="Times New Roman"/>
                <w:sz w:val="24"/>
                <w:szCs w:val="24"/>
              </w:rPr>
            </w:pPr>
            <w:r w:rsidRPr="00B85206">
              <w:rPr>
                <w:rFonts w:ascii="Times New Roman" w:hAnsi="Times New Roman"/>
                <w:sz w:val="24"/>
                <w:szCs w:val="24"/>
              </w:rPr>
              <w:t>АНО «Агентство развития профессионального мастерства (</w:t>
            </w:r>
            <w:proofErr w:type="spellStart"/>
            <w:r w:rsidRPr="00B85206">
              <w:rPr>
                <w:rFonts w:ascii="Times New Roman" w:hAnsi="Times New Roman"/>
                <w:sz w:val="24"/>
                <w:szCs w:val="24"/>
              </w:rPr>
              <w:t>Ворлдскиллс</w:t>
            </w:r>
            <w:proofErr w:type="spellEnd"/>
            <w:r w:rsidRPr="00B85206">
              <w:rPr>
                <w:rFonts w:ascii="Times New Roman" w:hAnsi="Times New Roman"/>
                <w:sz w:val="24"/>
                <w:szCs w:val="24"/>
              </w:rPr>
              <w:t xml:space="preserve"> Россия)»</w:t>
            </w:r>
            <w:r>
              <w:rPr>
                <w:rFonts w:ascii="Times New Roman" w:hAnsi="Times New Roman"/>
                <w:sz w:val="24"/>
                <w:szCs w:val="24"/>
              </w:rPr>
              <w:t>, международный эксперт по компетенции Технологии моды</w:t>
            </w:r>
          </w:p>
        </w:tc>
      </w:tr>
      <w:tr w:rsidR="00067C86" w:rsidRPr="00315F34" w14:paraId="5155E7F9"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02D1547E" w14:textId="77777777" w:rsidR="00F155C0" w:rsidRDefault="005A21D0" w:rsidP="00B85206">
            <w:pPr>
              <w:spacing w:after="0" w:line="240" w:lineRule="auto"/>
              <w:rPr>
                <w:rFonts w:ascii="Times New Roman" w:hAnsi="Times New Roman"/>
                <w:sz w:val="24"/>
                <w:szCs w:val="24"/>
              </w:rPr>
            </w:pPr>
            <w:r w:rsidRPr="005A21D0">
              <w:rPr>
                <w:rFonts w:ascii="Times New Roman" w:hAnsi="Times New Roman"/>
                <w:sz w:val="24"/>
                <w:szCs w:val="24"/>
              </w:rPr>
              <w:t xml:space="preserve">Бондаренко Юлия </w:t>
            </w:r>
          </w:p>
          <w:p w14:paraId="33A320E5" w14:textId="77777777" w:rsidR="00067C86" w:rsidRPr="00067C86" w:rsidRDefault="005A21D0" w:rsidP="00B85206">
            <w:pPr>
              <w:spacing w:after="0" w:line="240" w:lineRule="auto"/>
              <w:rPr>
                <w:rFonts w:ascii="Times New Roman" w:hAnsi="Times New Roman"/>
                <w:sz w:val="24"/>
                <w:szCs w:val="24"/>
              </w:rPr>
            </w:pPr>
            <w:r w:rsidRPr="005A21D0">
              <w:rPr>
                <w:rFonts w:ascii="Times New Roman" w:hAnsi="Times New Roman"/>
                <w:sz w:val="24"/>
                <w:szCs w:val="24"/>
              </w:rPr>
              <w:t>Алексеевна</w:t>
            </w:r>
          </w:p>
        </w:tc>
        <w:tc>
          <w:tcPr>
            <w:tcW w:w="6155" w:type="dxa"/>
            <w:tcBorders>
              <w:top w:val="single" w:sz="4" w:space="0" w:color="auto"/>
              <w:left w:val="single" w:sz="4" w:space="0" w:color="auto"/>
              <w:bottom w:val="single" w:sz="4" w:space="0" w:color="auto"/>
              <w:right w:val="single" w:sz="4" w:space="0" w:color="auto"/>
            </w:tcBorders>
          </w:tcPr>
          <w:p w14:paraId="1431B0BC" w14:textId="77777777" w:rsidR="00067C86" w:rsidRPr="00067C86" w:rsidRDefault="005A21D0" w:rsidP="009F3CFE">
            <w:pPr>
              <w:spacing w:after="0" w:line="240" w:lineRule="auto"/>
              <w:rPr>
                <w:rFonts w:ascii="Times New Roman" w:hAnsi="Times New Roman"/>
                <w:sz w:val="24"/>
                <w:szCs w:val="24"/>
              </w:rPr>
            </w:pPr>
            <w:r w:rsidRPr="005A21D0">
              <w:rPr>
                <w:rFonts w:ascii="Times New Roman" w:hAnsi="Times New Roman"/>
                <w:sz w:val="24"/>
                <w:szCs w:val="24"/>
              </w:rPr>
              <w:t xml:space="preserve">БПОУ РА "Горно-Алтайский государственный политехнический колледж </w:t>
            </w:r>
            <w:proofErr w:type="spellStart"/>
            <w:r w:rsidRPr="005A21D0">
              <w:rPr>
                <w:rFonts w:ascii="Times New Roman" w:hAnsi="Times New Roman"/>
                <w:sz w:val="24"/>
                <w:szCs w:val="24"/>
              </w:rPr>
              <w:t>им.М.З</w:t>
            </w:r>
            <w:proofErr w:type="spellEnd"/>
            <w:r w:rsidRPr="005A21D0">
              <w:rPr>
                <w:rFonts w:ascii="Times New Roman" w:hAnsi="Times New Roman"/>
                <w:sz w:val="24"/>
                <w:szCs w:val="24"/>
              </w:rPr>
              <w:t>. Гнездилова"</w:t>
            </w:r>
            <w:r>
              <w:rPr>
                <w:rFonts w:ascii="Times New Roman" w:hAnsi="Times New Roman"/>
                <w:sz w:val="24"/>
                <w:szCs w:val="24"/>
              </w:rPr>
              <w:t xml:space="preserve">, </w:t>
            </w:r>
            <w:r w:rsidRPr="005A21D0">
              <w:rPr>
                <w:rFonts w:ascii="Times New Roman" w:hAnsi="Times New Roman"/>
                <w:sz w:val="24"/>
                <w:szCs w:val="24"/>
              </w:rPr>
              <w:t>руководитель многофункционального центра</w:t>
            </w:r>
          </w:p>
        </w:tc>
      </w:tr>
      <w:tr w:rsidR="005A21D0" w:rsidRPr="00315F34" w14:paraId="56AB5588"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67B126D4" w14:textId="77777777" w:rsidR="00F155C0" w:rsidRDefault="005A21D0" w:rsidP="00B85206">
            <w:pPr>
              <w:spacing w:after="0" w:line="240" w:lineRule="auto"/>
              <w:rPr>
                <w:rFonts w:ascii="Times New Roman" w:hAnsi="Times New Roman"/>
                <w:sz w:val="24"/>
                <w:szCs w:val="24"/>
              </w:rPr>
            </w:pPr>
            <w:proofErr w:type="spellStart"/>
            <w:r w:rsidRPr="005A21D0">
              <w:rPr>
                <w:rFonts w:ascii="Times New Roman" w:hAnsi="Times New Roman"/>
                <w:sz w:val="24"/>
                <w:szCs w:val="24"/>
              </w:rPr>
              <w:t>Браверман</w:t>
            </w:r>
            <w:proofErr w:type="spellEnd"/>
            <w:r w:rsidRPr="005A21D0">
              <w:rPr>
                <w:rFonts w:ascii="Times New Roman" w:hAnsi="Times New Roman"/>
                <w:sz w:val="24"/>
                <w:szCs w:val="24"/>
              </w:rPr>
              <w:t xml:space="preserve"> Людмила </w:t>
            </w:r>
          </w:p>
          <w:p w14:paraId="122B7806" w14:textId="77777777" w:rsidR="005A21D0" w:rsidRPr="005A21D0" w:rsidRDefault="005A21D0" w:rsidP="00B85206">
            <w:pPr>
              <w:spacing w:after="0" w:line="240" w:lineRule="auto"/>
              <w:rPr>
                <w:rFonts w:ascii="Times New Roman" w:hAnsi="Times New Roman"/>
                <w:sz w:val="24"/>
                <w:szCs w:val="24"/>
              </w:rPr>
            </w:pPr>
            <w:r w:rsidRPr="005A21D0">
              <w:rPr>
                <w:rFonts w:ascii="Times New Roman" w:hAnsi="Times New Roman"/>
                <w:sz w:val="24"/>
                <w:szCs w:val="24"/>
              </w:rPr>
              <w:t>Владимировна</w:t>
            </w:r>
          </w:p>
        </w:tc>
        <w:tc>
          <w:tcPr>
            <w:tcW w:w="6155" w:type="dxa"/>
            <w:tcBorders>
              <w:top w:val="single" w:sz="4" w:space="0" w:color="auto"/>
              <w:left w:val="single" w:sz="4" w:space="0" w:color="auto"/>
              <w:bottom w:val="single" w:sz="4" w:space="0" w:color="auto"/>
              <w:right w:val="single" w:sz="4" w:space="0" w:color="auto"/>
            </w:tcBorders>
          </w:tcPr>
          <w:p w14:paraId="28A82BF6" w14:textId="77777777" w:rsidR="005A21D0" w:rsidRPr="005A21D0" w:rsidRDefault="005A21D0" w:rsidP="009F3CFE">
            <w:pPr>
              <w:spacing w:after="0" w:line="240" w:lineRule="auto"/>
              <w:rPr>
                <w:rFonts w:ascii="Times New Roman" w:hAnsi="Times New Roman"/>
                <w:sz w:val="24"/>
                <w:szCs w:val="24"/>
              </w:rPr>
            </w:pPr>
            <w:r>
              <w:rPr>
                <w:rFonts w:ascii="Times New Roman" w:hAnsi="Times New Roman"/>
                <w:sz w:val="24"/>
                <w:szCs w:val="24"/>
              </w:rPr>
              <w:t>КГАПОУ</w:t>
            </w:r>
            <w:r w:rsidRPr="005A21D0">
              <w:rPr>
                <w:rFonts w:ascii="Times New Roman" w:hAnsi="Times New Roman"/>
                <w:sz w:val="24"/>
                <w:szCs w:val="24"/>
              </w:rPr>
              <w:t xml:space="preserve"> "Красноярский колледж сферы услуг и предпринимательства"</w:t>
            </w:r>
            <w:r>
              <w:rPr>
                <w:rFonts w:ascii="Times New Roman" w:hAnsi="Times New Roman"/>
                <w:sz w:val="24"/>
                <w:szCs w:val="24"/>
              </w:rPr>
              <w:t xml:space="preserve">, </w:t>
            </w:r>
            <w:r w:rsidRPr="005A21D0">
              <w:rPr>
                <w:rFonts w:ascii="Times New Roman" w:hAnsi="Times New Roman"/>
                <w:sz w:val="24"/>
                <w:szCs w:val="24"/>
              </w:rPr>
              <w:t>заведующая учебно-производственными мастерскими</w:t>
            </w:r>
            <w:r>
              <w:rPr>
                <w:rFonts w:ascii="Times New Roman" w:hAnsi="Times New Roman"/>
                <w:sz w:val="24"/>
                <w:szCs w:val="24"/>
              </w:rPr>
              <w:t>,</w:t>
            </w:r>
            <w:r w:rsidR="00710A97">
              <w:rPr>
                <w:rFonts w:ascii="Times New Roman" w:hAnsi="Times New Roman"/>
                <w:sz w:val="24"/>
                <w:szCs w:val="24"/>
              </w:rPr>
              <w:t xml:space="preserve"> </w:t>
            </w:r>
            <w:r w:rsidRPr="00067C86">
              <w:rPr>
                <w:rFonts w:ascii="Times New Roman" w:hAnsi="Times New Roman"/>
                <w:sz w:val="24"/>
                <w:szCs w:val="24"/>
              </w:rPr>
              <w:t xml:space="preserve">преподаватель </w:t>
            </w:r>
            <w:r w:rsidR="00710A97">
              <w:rPr>
                <w:rFonts w:ascii="Times New Roman" w:hAnsi="Times New Roman"/>
                <w:sz w:val="24"/>
                <w:szCs w:val="24"/>
              </w:rPr>
              <w:t>первой</w:t>
            </w:r>
            <w:r w:rsidRPr="00B34095">
              <w:rPr>
                <w:rFonts w:ascii="Times New Roman" w:hAnsi="Times New Roman"/>
                <w:sz w:val="24"/>
                <w:szCs w:val="24"/>
              </w:rPr>
              <w:t xml:space="preserve"> </w:t>
            </w:r>
            <w:r>
              <w:rPr>
                <w:rFonts w:ascii="Times New Roman" w:hAnsi="Times New Roman"/>
                <w:sz w:val="24"/>
                <w:szCs w:val="24"/>
              </w:rPr>
              <w:t>квалификационной</w:t>
            </w:r>
            <w:r w:rsidRPr="00B34095">
              <w:rPr>
                <w:rFonts w:ascii="Times New Roman" w:hAnsi="Times New Roman"/>
                <w:sz w:val="24"/>
                <w:szCs w:val="24"/>
              </w:rPr>
              <w:t xml:space="preserve"> категории</w:t>
            </w:r>
          </w:p>
        </w:tc>
      </w:tr>
      <w:tr w:rsidR="00F155C0" w:rsidRPr="00315F34" w14:paraId="6EB755E9"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05FD2218" w14:textId="77777777" w:rsidR="00F155C0" w:rsidRDefault="00F155C0" w:rsidP="00F155C0">
            <w:pPr>
              <w:spacing w:after="0" w:line="240" w:lineRule="auto"/>
              <w:rPr>
                <w:rFonts w:ascii="Times New Roman" w:hAnsi="Times New Roman"/>
                <w:sz w:val="24"/>
                <w:szCs w:val="24"/>
              </w:rPr>
            </w:pPr>
            <w:r w:rsidRPr="00B156E4">
              <w:rPr>
                <w:rFonts w:ascii="Times New Roman" w:hAnsi="Times New Roman"/>
                <w:sz w:val="24"/>
                <w:szCs w:val="24"/>
              </w:rPr>
              <w:t xml:space="preserve">Карасева Лариса </w:t>
            </w:r>
          </w:p>
          <w:p w14:paraId="5B11A478" w14:textId="77777777" w:rsidR="00F155C0" w:rsidRPr="005A21D0" w:rsidRDefault="00F155C0" w:rsidP="00F155C0">
            <w:pPr>
              <w:spacing w:after="0" w:line="240" w:lineRule="auto"/>
              <w:rPr>
                <w:rFonts w:ascii="Times New Roman" w:hAnsi="Times New Roman"/>
                <w:sz w:val="24"/>
                <w:szCs w:val="24"/>
              </w:rPr>
            </w:pPr>
            <w:r w:rsidRPr="00B156E4">
              <w:rPr>
                <w:rFonts w:ascii="Times New Roman" w:hAnsi="Times New Roman"/>
                <w:sz w:val="24"/>
                <w:szCs w:val="24"/>
              </w:rPr>
              <w:t>Владимировна</w:t>
            </w:r>
          </w:p>
        </w:tc>
        <w:tc>
          <w:tcPr>
            <w:tcW w:w="6155" w:type="dxa"/>
            <w:tcBorders>
              <w:top w:val="single" w:sz="4" w:space="0" w:color="auto"/>
              <w:left w:val="single" w:sz="4" w:space="0" w:color="auto"/>
              <w:bottom w:val="single" w:sz="4" w:space="0" w:color="auto"/>
              <w:right w:val="single" w:sz="4" w:space="0" w:color="auto"/>
            </w:tcBorders>
          </w:tcPr>
          <w:p w14:paraId="4EDF80CF" w14:textId="77777777" w:rsidR="00F155C0" w:rsidRPr="00B156E4" w:rsidRDefault="00F155C0" w:rsidP="00F155C0">
            <w:pPr>
              <w:spacing w:after="0" w:line="240" w:lineRule="auto"/>
              <w:rPr>
                <w:rFonts w:ascii="Times New Roman" w:hAnsi="Times New Roman"/>
                <w:sz w:val="24"/>
                <w:szCs w:val="24"/>
              </w:rPr>
            </w:pPr>
            <w:r w:rsidRPr="00B156E4">
              <w:rPr>
                <w:rFonts w:ascii="Times New Roman" w:hAnsi="Times New Roman"/>
                <w:sz w:val="24"/>
                <w:szCs w:val="24"/>
              </w:rPr>
              <w:t>ГАПОУ «Казанский колледж технологии и дизайна»</w:t>
            </w:r>
          </w:p>
          <w:p w14:paraId="6F5D70A5" w14:textId="77777777" w:rsidR="00F155C0" w:rsidRPr="00B156E4" w:rsidRDefault="00F155C0" w:rsidP="00F155C0">
            <w:pPr>
              <w:spacing w:after="0" w:line="240" w:lineRule="auto"/>
              <w:rPr>
                <w:rFonts w:ascii="Times New Roman" w:hAnsi="Times New Roman"/>
                <w:sz w:val="24"/>
                <w:szCs w:val="24"/>
              </w:rPr>
            </w:pPr>
            <w:r w:rsidRPr="00B156E4">
              <w:rPr>
                <w:rFonts w:ascii="Times New Roman" w:hAnsi="Times New Roman"/>
                <w:sz w:val="24"/>
                <w:szCs w:val="24"/>
              </w:rPr>
              <w:t>председатель МЦК, преподаватель высшей квалификационной категории</w:t>
            </w:r>
          </w:p>
        </w:tc>
      </w:tr>
      <w:tr w:rsidR="00F155C0" w:rsidRPr="00315F34" w14:paraId="4754FC2B"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0A67C21C" w14:textId="77777777" w:rsidR="00F155C0" w:rsidRDefault="00F155C0" w:rsidP="00F155C0">
            <w:pPr>
              <w:spacing w:after="0" w:line="240" w:lineRule="auto"/>
              <w:rPr>
                <w:rFonts w:ascii="Times New Roman" w:hAnsi="Times New Roman"/>
                <w:sz w:val="24"/>
                <w:szCs w:val="24"/>
              </w:rPr>
            </w:pPr>
            <w:r w:rsidRPr="00B156E4">
              <w:rPr>
                <w:rFonts w:ascii="Times New Roman" w:hAnsi="Times New Roman"/>
                <w:sz w:val="24"/>
                <w:szCs w:val="24"/>
              </w:rPr>
              <w:t xml:space="preserve">Мансурова Танзиля </w:t>
            </w:r>
          </w:p>
          <w:p w14:paraId="498E6664" w14:textId="77777777" w:rsidR="00F155C0" w:rsidRPr="005A21D0" w:rsidRDefault="00F155C0" w:rsidP="00F155C0">
            <w:pPr>
              <w:spacing w:after="0" w:line="240" w:lineRule="auto"/>
              <w:rPr>
                <w:rFonts w:ascii="Times New Roman" w:hAnsi="Times New Roman"/>
                <w:sz w:val="24"/>
                <w:szCs w:val="24"/>
              </w:rPr>
            </w:pPr>
            <w:proofErr w:type="spellStart"/>
            <w:r w:rsidRPr="00B156E4">
              <w:rPr>
                <w:rFonts w:ascii="Times New Roman" w:hAnsi="Times New Roman"/>
                <w:sz w:val="24"/>
                <w:szCs w:val="24"/>
              </w:rPr>
              <w:t>Адгамовна</w:t>
            </w:r>
            <w:proofErr w:type="spellEnd"/>
          </w:p>
        </w:tc>
        <w:tc>
          <w:tcPr>
            <w:tcW w:w="6155" w:type="dxa"/>
            <w:tcBorders>
              <w:top w:val="single" w:sz="4" w:space="0" w:color="auto"/>
              <w:left w:val="single" w:sz="4" w:space="0" w:color="auto"/>
              <w:bottom w:val="single" w:sz="4" w:space="0" w:color="auto"/>
              <w:right w:val="single" w:sz="4" w:space="0" w:color="auto"/>
            </w:tcBorders>
          </w:tcPr>
          <w:p w14:paraId="76FAE956" w14:textId="77777777" w:rsidR="00F155C0" w:rsidRPr="00B156E4" w:rsidRDefault="00F155C0" w:rsidP="00F155C0">
            <w:pPr>
              <w:spacing w:after="0" w:line="240" w:lineRule="auto"/>
              <w:rPr>
                <w:rFonts w:ascii="Times New Roman" w:hAnsi="Times New Roman"/>
                <w:sz w:val="24"/>
                <w:szCs w:val="24"/>
              </w:rPr>
            </w:pPr>
            <w:r w:rsidRPr="00B156E4">
              <w:rPr>
                <w:rFonts w:ascii="Times New Roman" w:hAnsi="Times New Roman"/>
                <w:sz w:val="24"/>
                <w:szCs w:val="24"/>
              </w:rPr>
              <w:t>ГАПОУ «Казанский колледж технологии и дизайна»</w:t>
            </w:r>
          </w:p>
          <w:p w14:paraId="12D66E5F" w14:textId="77777777" w:rsidR="00F155C0" w:rsidRDefault="00F155C0" w:rsidP="00F155C0">
            <w:pPr>
              <w:spacing w:after="0" w:line="240" w:lineRule="auto"/>
              <w:rPr>
                <w:rFonts w:ascii="Times New Roman" w:hAnsi="Times New Roman"/>
                <w:sz w:val="24"/>
                <w:szCs w:val="24"/>
              </w:rPr>
            </w:pPr>
            <w:r w:rsidRPr="00B156E4">
              <w:rPr>
                <w:rFonts w:ascii="Times New Roman" w:hAnsi="Times New Roman"/>
                <w:sz w:val="24"/>
                <w:szCs w:val="24"/>
              </w:rPr>
              <w:t>преподаватель высшей квалификационной категории</w:t>
            </w:r>
          </w:p>
        </w:tc>
      </w:tr>
      <w:tr w:rsidR="00F155C0" w:rsidRPr="00315F34" w14:paraId="2545E279"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225AC64E" w14:textId="77777777" w:rsidR="00F155C0" w:rsidRPr="005A21D0" w:rsidRDefault="00F155C0" w:rsidP="00F155C0">
            <w:pPr>
              <w:spacing w:after="0" w:line="240" w:lineRule="auto"/>
              <w:rPr>
                <w:rFonts w:ascii="Times New Roman" w:hAnsi="Times New Roman"/>
                <w:sz w:val="24"/>
                <w:szCs w:val="24"/>
              </w:rPr>
            </w:pPr>
            <w:r w:rsidRPr="00B156E4">
              <w:rPr>
                <w:rFonts w:ascii="Times New Roman" w:hAnsi="Times New Roman"/>
                <w:sz w:val="24"/>
                <w:szCs w:val="24"/>
              </w:rPr>
              <w:t>Куклина Наталья Александровна</w:t>
            </w:r>
          </w:p>
        </w:tc>
        <w:tc>
          <w:tcPr>
            <w:tcW w:w="6155" w:type="dxa"/>
            <w:tcBorders>
              <w:top w:val="single" w:sz="4" w:space="0" w:color="auto"/>
              <w:left w:val="single" w:sz="4" w:space="0" w:color="auto"/>
              <w:bottom w:val="single" w:sz="4" w:space="0" w:color="auto"/>
              <w:right w:val="single" w:sz="4" w:space="0" w:color="auto"/>
            </w:tcBorders>
          </w:tcPr>
          <w:p w14:paraId="0F765928" w14:textId="77777777" w:rsidR="00F155C0" w:rsidRPr="00B156E4" w:rsidRDefault="00F155C0" w:rsidP="00F155C0">
            <w:pPr>
              <w:spacing w:after="0" w:line="240" w:lineRule="auto"/>
              <w:rPr>
                <w:rFonts w:ascii="Times New Roman" w:hAnsi="Times New Roman"/>
                <w:sz w:val="24"/>
                <w:szCs w:val="24"/>
              </w:rPr>
            </w:pPr>
            <w:r w:rsidRPr="00B156E4">
              <w:rPr>
                <w:rFonts w:ascii="Times New Roman" w:hAnsi="Times New Roman"/>
                <w:sz w:val="24"/>
                <w:szCs w:val="24"/>
              </w:rPr>
              <w:t>ГАПОУ «Казанский колледж технологии и дизайна»</w:t>
            </w:r>
          </w:p>
          <w:p w14:paraId="4A471D8F" w14:textId="77777777" w:rsidR="00F155C0" w:rsidRPr="00B156E4" w:rsidRDefault="00F155C0" w:rsidP="00F155C0">
            <w:pPr>
              <w:spacing w:after="0" w:line="240" w:lineRule="auto"/>
              <w:rPr>
                <w:rFonts w:ascii="Times New Roman" w:hAnsi="Times New Roman"/>
                <w:sz w:val="24"/>
                <w:szCs w:val="24"/>
              </w:rPr>
            </w:pPr>
            <w:r w:rsidRPr="00B156E4">
              <w:rPr>
                <w:rFonts w:ascii="Times New Roman" w:hAnsi="Times New Roman"/>
                <w:sz w:val="24"/>
                <w:szCs w:val="24"/>
              </w:rPr>
              <w:t>председатель МЦК, преподаватель первой квалификационной категории</w:t>
            </w:r>
          </w:p>
        </w:tc>
      </w:tr>
    </w:tbl>
    <w:p w14:paraId="050E088A" w14:textId="77777777" w:rsidR="009E3AF8" w:rsidRPr="00315F34" w:rsidRDefault="009E3AF8" w:rsidP="006F40D5">
      <w:pPr>
        <w:spacing w:after="0" w:line="240" w:lineRule="auto"/>
        <w:ind w:left="-142" w:firstLine="567"/>
        <w:rPr>
          <w:rFonts w:ascii="Times New Roman" w:hAnsi="Times New Roman"/>
          <w:sz w:val="24"/>
          <w:szCs w:val="24"/>
        </w:rPr>
      </w:pPr>
    </w:p>
    <w:p w14:paraId="066A3BAD" w14:textId="77777777" w:rsidR="009E3AF8" w:rsidRPr="00315F34" w:rsidRDefault="009E3AF8" w:rsidP="006F40D5">
      <w:pPr>
        <w:spacing w:after="0" w:line="240" w:lineRule="auto"/>
        <w:ind w:left="-142" w:firstLine="567"/>
        <w:jc w:val="center"/>
        <w:rPr>
          <w:rFonts w:ascii="Times New Roman" w:hAnsi="Times New Roman"/>
          <w:b/>
          <w:sz w:val="24"/>
          <w:szCs w:val="24"/>
        </w:rPr>
      </w:pPr>
      <w:r w:rsidRPr="00315F34">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315F34" w14:paraId="15E445EF"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34800F66" w14:textId="77777777" w:rsidR="009E3AF8" w:rsidRPr="00315F34" w:rsidRDefault="009E3AF8" w:rsidP="009F3CFE">
            <w:pPr>
              <w:spacing w:after="0" w:line="240" w:lineRule="auto"/>
              <w:jc w:val="center"/>
              <w:rPr>
                <w:rFonts w:ascii="Times New Roman" w:hAnsi="Times New Roman"/>
                <w:sz w:val="24"/>
                <w:szCs w:val="24"/>
              </w:rPr>
            </w:pPr>
            <w:r w:rsidRPr="00315F34">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2FDB94B2" w14:textId="77777777" w:rsidR="009E3AF8" w:rsidRPr="00315F34" w:rsidRDefault="009E3AF8" w:rsidP="009F3CFE">
            <w:pPr>
              <w:spacing w:after="0" w:line="240" w:lineRule="auto"/>
              <w:jc w:val="center"/>
              <w:rPr>
                <w:rFonts w:ascii="Times New Roman" w:hAnsi="Times New Roman"/>
                <w:sz w:val="24"/>
                <w:szCs w:val="24"/>
              </w:rPr>
            </w:pPr>
            <w:r w:rsidRPr="00315F34">
              <w:rPr>
                <w:rFonts w:ascii="Times New Roman" w:hAnsi="Times New Roman"/>
                <w:sz w:val="24"/>
                <w:szCs w:val="24"/>
              </w:rPr>
              <w:t>Организация, должность</w:t>
            </w:r>
          </w:p>
        </w:tc>
      </w:tr>
      <w:tr w:rsidR="009E3AF8" w:rsidRPr="00315F34" w14:paraId="48FB5BC0"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715BB06C" w14:textId="77777777" w:rsidR="009E3AF8" w:rsidRPr="00315F34" w:rsidRDefault="00B85206" w:rsidP="00B85206">
            <w:pPr>
              <w:spacing w:after="0" w:line="240" w:lineRule="auto"/>
              <w:rPr>
                <w:rFonts w:ascii="Times New Roman" w:hAnsi="Times New Roman"/>
                <w:sz w:val="24"/>
                <w:szCs w:val="24"/>
              </w:rPr>
            </w:pPr>
            <w:r>
              <w:rPr>
                <w:rFonts w:ascii="Times New Roman" w:hAnsi="Times New Roman"/>
                <w:sz w:val="24"/>
                <w:szCs w:val="24"/>
              </w:rPr>
              <w:t>Новикова Наталья Васильевна</w:t>
            </w:r>
          </w:p>
        </w:tc>
        <w:tc>
          <w:tcPr>
            <w:tcW w:w="6155" w:type="dxa"/>
            <w:tcBorders>
              <w:top w:val="single" w:sz="4" w:space="0" w:color="auto"/>
              <w:left w:val="single" w:sz="4" w:space="0" w:color="auto"/>
              <w:bottom w:val="single" w:sz="4" w:space="0" w:color="auto"/>
              <w:right w:val="single" w:sz="4" w:space="0" w:color="auto"/>
            </w:tcBorders>
          </w:tcPr>
          <w:p w14:paraId="658C0DD4" w14:textId="77777777" w:rsidR="009E3AF8" w:rsidRPr="00315F34" w:rsidRDefault="00B85206" w:rsidP="00B85206">
            <w:pPr>
              <w:spacing w:after="0" w:line="240" w:lineRule="auto"/>
              <w:rPr>
                <w:rFonts w:ascii="Times New Roman" w:hAnsi="Times New Roman"/>
                <w:sz w:val="24"/>
                <w:szCs w:val="24"/>
              </w:rPr>
            </w:pPr>
            <w:r w:rsidRPr="00B85206">
              <w:rPr>
                <w:rFonts w:ascii="Times New Roman" w:hAnsi="Times New Roman"/>
                <w:sz w:val="24"/>
                <w:szCs w:val="24"/>
              </w:rPr>
              <w:t>ГБПОУ Уфимский государственный колледж технологии и дизайна</w:t>
            </w:r>
            <w:r>
              <w:rPr>
                <w:rFonts w:ascii="Times New Roman" w:hAnsi="Times New Roman"/>
                <w:sz w:val="24"/>
                <w:szCs w:val="24"/>
              </w:rPr>
              <w:t xml:space="preserve">, </w:t>
            </w:r>
            <w:r w:rsidRPr="00B85206">
              <w:rPr>
                <w:rFonts w:ascii="Times New Roman" w:hAnsi="Times New Roman"/>
                <w:sz w:val="24"/>
                <w:szCs w:val="24"/>
              </w:rPr>
              <w:t>начальник отдела по инновационному развитию</w:t>
            </w:r>
          </w:p>
        </w:tc>
      </w:tr>
      <w:tr w:rsidR="009E3AF8" w:rsidRPr="00315F34" w14:paraId="1F6EC4A0"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6DFBB781" w14:textId="77777777" w:rsidR="009F3CFE" w:rsidRDefault="00B85206" w:rsidP="00B85206">
            <w:pPr>
              <w:spacing w:after="0" w:line="240" w:lineRule="auto"/>
              <w:rPr>
                <w:rFonts w:ascii="Times New Roman" w:hAnsi="Times New Roman"/>
                <w:sz w:val="24"/>
                <w:szCs w:val="24"/>
              </w:rPr>
            </w:pPr>
            <w:r>
              <w:rPr>
                <w:rFonts w:ascii="Times New Roman" w:hAnsi="Times New Roman"/>
                <w:sz w:val="24"/>
                <w:szCs w:val="24"/>
              </w:rPr>
              <w:lastRenderedPageBreak/>
              <w:t xml:space="preserve">Першина Светлана </w:t>
            </w:r>
          </w:p>
          <w:p w14:paraId="6CBBB923" w14:textId="77777777" w:rsidR="009E3AF8" w:rsidRPr="00315F34" w:rsidRDefault="00B85206" w:rsidP="00B85206">
            <w:pPr>
              <w:spacing w:after="0" w:line="240" w:lineRule="auto"/>
              <w:rPr>
                <w:rFonts w:ascii="Times New Roman" w:hAnsi="Times New Roman"/>
                <w:sz w:val="24"/>
                <w:szCs w:val="24"/>
              </w:rPr>
            </w:pPr>
            <w:r>
              <w:rPr>
                <w:rFonts w:ascii="Times New Roman" w:hAnsi="Times New Roman"/>
                <w:sz w:val="24"/>
                <w:szCs w:val="24"/>
              </w:rPr>
              <w:t>Геннадьевна</w:t>
            </w:r>
          </w:p>
        </w:tc>
        <w:tc>
          <w:tcPr>
            <w:tcW w:w="6155" w:type="dxa"/>
            <w:tcBorders>
              <w:top w:val="single" w:sz="4" w:space="0" w:color="auto"/>
              <w:left w:val="single" w:sz="4" w:space="0" w:color="auto"/>
              <w:bottom w:val="single" w:sz="4" w:space="0" w:color="auto"/>
              <w:right w:val="single" w:sz="4" w:space="0" w:color="auto"/>
            </w:tcBorders>
          </w:tcPr>
          <w:p w14:paraId="78BA557E" w14:textId="77777777" w:rsidR="009E3AF8" w:rsidRPr="00315F34" w:rsidRDefault="00B85206" w:rsidP="00B85206">
            <w:pPr>
              <w:spacing w:after="0" w:line="240" w:lineRule="auto"/>
              <w:rPr>
                <w:rFonts w:ascii="Times New Roman" w:hAnsi="Times New Roman"/>
                <w:sz w:val="24"/>
                <w:szCs w:val="24"/>
              </w:rPr>
            </w:pPr>
            <w:r w:rsidRPr="00B85206">
              <w:rPr>
                <w:rFonts w:ascii="Times New Roman" w:hAnsi="Times New Roman"/>
                <w:sz w:val="24"/>
                <w:szCs w:val="24"/>
              </w:rPr>
              <w:t>АНО «Агентство развития профессионального мастерства (</w:t>
            </w:r>
            <w:proofErr w:type="spellStart"/>
            <w:r w:rsidRPr="00B85206">
              <w:rPr>
                <w:rFonts w:ascii="Times New Roman" w:hAnsi="Times New Roman"/>
                <w:sz w:val="24"/>
                <w:szCs w:val="24"/>
              </w:rPr>
              <w:t>Ворлдскиллс</w:t>
            </w:r>
            <w:proofErr w:type="spellEnd"/>
            <w:r w:rsidRPr="00B85206">
              <w:rPr>
                <w:rFonts w:ascii="Times New Roman" w:hAnsi="Times New Roman"/>
                <w:sz w:val="24"/>
                <w:szCs w:val="24"/>
              </w:rPr>
              <w:t xml:space="preserve"> Россия)»</w:t>
            </w:r>
            <w:r>
              <w:rPr>
                <w:rFonts w:ascii="Times New Roman" w:hAnsi="Times New Roman"/>
                <w:sz w:val="24"/>
                <w:szCs w:val="24"/>
              </w:rPr>
              <w:t xml:space="preserve">, </w:t>
            </w:r>
            <w:r w:rsidRPr="00B85206">
              <w:rPr>
                <w:rFonts w:ascii="Times New Roman" w:hAnsi="Times New Roman"/>
                <w:sz w:val="24"/>
                <w:szCs w:val="24"/>
              </w:rPr>
              <w:t>зам. международного эксперта</w:t>
            </w:r>
            <w:r>
              <w:rPr>
                <w:rFonts w:ascii="Times New Roman" w:hAnsi="Times New Roman"/>
                <w:sz w:val="24"/>
                <w:szCs w:val="24"/>
              </w:rPr>
              <w:t>/менеджер компетенции Технологии моды</w:t>
            </w:r>
          </w:p>
        </w:tc>
      </w:tr>
      <w:tr w:rsidR="00F155C0" w:rsidRPr="00315F34" w14:paraId="1E8DA8D6"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7779FFB8" w14:textId="77777777" w:rsidR="00F155C0" w:rsidRPr="00B156E4" w:rsidRDefault="00F155C0" w:rsidP="00F155C0">
            <w:pPr>
              <w:spacing w:after="0" w:line="240" w:lineRule="auto"/>
              <w:rPr>
                <w:rFonts w:ascii="Times New Roman" w:hAnsi="Times New Roman"/>
                <w:sz w:val="24"/>
                <w:szCs w:val="24"/>
              </w:rPr>
            </w:pPr>
            <w:r w:rsidRPr="00B156E4">
              <w:rPr>
                <w:rFonts w:ascii="Times New Roman" w:hAnsi="Times New Roman"/>
                <w:sz w:val="24"/>
                <w:szCs w:val="24"/>
              </w:rPr>
              <w:t xml:space="preserve">Тарасова Надежда Ивановна </w:t>
            </w:r>
          </w:p>
        </w:tc>
        <w:tc>
          <w:tcPr>
            <w:tcW w:w="6155" w:type="dxa"/>
            <w:tcBorders>
              <w:top w:val="single" w:sz="4" w:space="0" w:color="auto"/>
              <w:left w:val="single" w:sz="4" w:space="0" w:color="auto"/>
              <w:bottom w:val="single" w:sz="4" w:space="0" w:color="auto"/>
              <w:right w:val="single" w:sz="4" w:space="0" w:color="auto"/>
            </w:tcBorders>
          </w:tcPr>
          <w:p w14:paraId="1E542EA1" w14:textId="77777777" w:rsidR="00F155C0" w:rsidRPr="00B156E4" w:rsidRDefault="00F155C0" w:rsidP="00F155C0">
            <w:pPr>
              <w:spacing w:after="0" w:line="240" w:lineRule="auto"/>
              <w:rPr>
                <w:rFonts w:ascii="Times New Roman" w:hAnsi="Times New Roman"/>
                <w:sz w:val="24"/>
                <w:szCs w:val="24"/>
              </w:rPr>
            </w:pPr>
            <w:r w:rsidRPr="00B156E4">
              <w:rPr>
                <w:rFonts w:ascii="Times New Roman" w:hAnsi="Times New Roman"/>
                <w:bCs/>
                <w:sz w:val="24"/>
                <w:szCs w:val="24"/>
              </w:rPr>
              <w:t>ГБПОУ РС (Я)</w:t>
            </w:r>
            <w:r w:rsidRPr="00B156E4">
              <w:rPr>
                <w:rFonts w:ascii="Times New Roman" w:hAnsi="Times New Roman"/>
                <w:sz w:val="24"/>
                <w:szCs w:val="24"/>
              </w:rPr>
              <w:t xml:space="preserve"> «Якутский колледж технологии и дизайна</w:t>
            </w:r>
            <w:r>
              <w:rPr>
                <w:rFonts w:ascii="Times New Roman" w:hAnsi="Times New Roman"/>
                <w:sz w:val="24"/>
                <w:szCs w:val="24"/>
              </w:rPr>
              <w:t>»</w:t>
            </w:r>
            <w:r w:rsidRPr="00B156E4">
              <w:rPr>
                <w:rFonts w:ascii="Times New Roman" w:hAnsi="Times New Roman"/>
                <w:sz w:val="24"/>
                <w:szCs w:val="24"/>
              </w:rPr>
              <w:t xml:space="preserve">, </w:t>
            </w:r>
            <w:r w:rsidRPr="00067C86">
              <w:rPr>
                <w:rFonts w:ascii="Times New Roman" w:hAnsi="Times New Roman"/>
                <w:sz w:val="24"/>
                <w:szCs w:val="24"/>
              </w:rPr>
              <w:t xml:space="preserve">преподаватель </w:t>
            </w:r>
            <w:r w:rsidRPr="00B34095">
              <w:rPr>
                <w:rFonts w:ascii="Times New Roman" w:hAnsi="Times New Roman"/>
                <w:sz w:val="24"/>
                <w:szCs w:val="24"/>
              </w:rPr>
              <w:t xml:space="preserve">высшей </w:t>
            </w:r>
            <w:r>
              <w:rPr>
                <w:rFonts w:ascii="Times New Roman" w:hAnsi="Times New Roman"/>
                <w:sz w:val="24"/>
                <w:szCs w:val="24"/>
              </w:rPr>
              <w:t>квалификационной</w:t>
            </w:r>
            <w:r w:rsidRPr="00B34095">
              <w:rPr>
                <w:rFonts w:ascii="Times New Roman" w:hAnsi="Times New Roman"/>
                <w:sz w:val="24"/>
                <w:szCs w:val="24"/>
              </w:rPr>
              <w:t xml:space="preserve"> категории</w:t>
            </w:r>
          </w:p>
        </w:tc>
      </w:tr>
    </w:tbl>
    <w:p w14:paraId="3B92E51F" w14:textId="77777777" w:rsidR="009E3AF8" w:rsidRPr="00315F34" w:rsidRDefault="009E3AF8" w:rsidP="00414C20">
      <w:pPr>
        <w:spacing w:after="0"/>
        <w:ind w:firstLine="709"/>
        <w:rPr>
          <w:rFonts w:ascii="Times New Roman" w:hAnsi="Times New Roman"/>
        </w:rPr>
      </w:pPr>
    </w:p>
    <w:p w14:paraId="0D6CA5C4" w14:textId="393F567A" w:rsidR="00BD62C1" w:rsidRPr="00315F34" w:rsidRDefault="00BD62C1" w:rsidP="00D52821">
      <w:pPr>
        <w:suppressAutoHyphens/>
        <w:spacing w:after="0"/>
        <w:ind w:firstLine="709"/>
        <w:jc w:val="both"/>
        <w:rPr>
          <w:rFonts w:ascii="Times New Roman" w:hAnsi="Times New Roman"/>
          <w:i/>
          <w:sz w:val="24"/>
          <w:szCs w:val="24"/>
        </w:rPr>
      </w:pPr>
    </w:p>
    <w:p w14:paraId="1C1FF8F7" w14:textId="77777777" w:rsidR="00BB792E" w:rsidRPr="00315F34" w:rsidRDefault="00BB792E" w:rsidP="008E3985">
      <w:pPr>
        <w:rPr>
          <w:rFonts w:ascii="Times New Roman" w:hAnsi="Times New Roman"/>
          <w:b/>
          <w:i/>
          <w:sz w:val="24"/>
          <w:szCs w:val="24"/>
        </w:rPr>
        <w:sectPr w:rsidR="00BB792E" w:rsidRPr="00315F34" w:rsidSect="00627F73">
          <w:footerReference w:type="even" r:id="rId9"/>
          <w:footerReference w:type="default" r:id="rId10"/>
          <w:pgSz w:w="11907" w:h="16840"/>
          <w:pgMar w:top="1134" w:right="567" w:bottom="1134" w:left="1701" w:header="709" w:footer="709" w:gutter="0"/>
          <w:cols w:space="720"/>
        </w:sectPr>
      </w:pPr>
    </w:p>
    <w:p w14:paraId="119EEE61" w14:textId="4DE54961" w:rsidR="00BB792E" w:rsidRPr="00315F34" w:rsidRDefault="00BB792E" w:rsidP="008F1FFA">
      <w:pPr>
        <w:pStyle w:val="1"/>
        <w:ind w:firstLine="709"/>
        <w:rPr>
          <w:rFonts w:ascii="Times New Roman" w:hAnsi="Times New Roman"/>
          <w:sz w:val="24"/>
          <w:szCs w:val="24"/>
        </w:rPr>
      </w:pPr>
      <w:bookmarkStart w:id="36" w:name="_Toc105752833"/>
      <w:r w:rsidRPr="00315F34">
        <w:rPr>
          <w:rFonts w:ascii="Times New Roman" w:hAnsi="Times New Roman"/>
          <w:sz w:val="24"/>
          <w:szCs w:val="24"/>
        </w:rPr>
        <w:lastRenderedPageBreak/>
        <w:t xml:space="preserve">Приложение </w:t>
      </w:r>
      <w:r w:rsidR="008E532E" w:rsidRPr="00315F34">
        <w:rPr>
          <w:rFonts w:ascii="Times New Roman" w:hAnsi="Times New Roman"/>
          <w:sz w:val="24"/>
          <w:szCs w:val="24"/>
        </w:rPr>
        <w:t>1</w:t>
      </w:r>
      <w:r w:rsidR="002B791B">
        <w:rPr>
          <w:rFonts w:ascii="Times New Roman" w:hAnsi="Times New Roman"/>
          <w:sz w:val="24"/>
          <w:szCs w:val="24"/>
        </w:rPr>
        <w:t xml:space="preserve"> </w:t>
      </w:r>
      <w:r w:rsidR="008F1FFA" w:rsidRPr="00315F34">
        <w:rPr>
          <w:rFonts w:ascii="Times New Roman" w:hAnsi="Times New Roman"/>
          <w:sz w:val="24"/>
          <w:szCs w:val="24"/>
        </w:rPr>
        <w:t>Примерные программы профессиональных модулей</w:t>
      </w:r>
      <w:bookmarkEnd w:id="36"/>
    </w:p>
    <w:p w14:paraId="192BC021" w14:textId="77777777" w:rsidR="008F1FFA" w:rsidRPr="00315F34" w:rsidRDefault="008F1FFA" w:rsidP="008F1FFA"/>
    <w:p w14:paraId="3E767101" w14:textId="77777777" w:rsidR="006022DF" w:rsidRPr="002B791B" w:rsidRDefault="006022DF" w:rsidP="002B791B">
      <w:pPr>
        <w:pStyle w:val="afffffd"/>
        <w:jc w:val="right"/>
        <w:rPr>
          <w:rFonts w:ascii="Times New Roman" w:hAnsi="Times New Roman"/>
          <w:b/>
          <w:bCs/>
        </w:rPr>
      </w:pPr>
      <w:bookmarkStart w:id="37" w:name="_Toc105752834"/>
      <w:r w:rsidRPr="002B791B">
        <w:rPr>
          <w:rFonts w:ascii="Times New Roman" w:hAnsi="Times New Roman"/>
          <w:b/>
          <w:bCs/>
        </w:rPr>
        <w:t>Приложение 1.1</w:t>
      </w:r>
      <w:bookmarkEnd w:id="37"/>
    </w:p>
    <w:p w14:paraId="60DA03FC" w14:textId="77777777" w:rsidR="006022DF" w:rsidRPr="002B791B" w:rsidRDefault="006022DF" w:rsidP="002B791B">
      <w:pPr>
        <w:jc w:val="right"/>
        <w:rPr>
          <w:rFonts w:ascii="Times New Roman" w:hAnsi="Times New Roman"/>
          <w:b/>
          <w:bCs/>
          <w:sz w:val="24"/>
          <w:szCs w:val="24"/>
        </w:rPr>
      </w:pPr>
      <w:r w:rsidRPr="002B791B">
        <w:rPr>
          <w:rFonts w:ascii="Times New Roman" w:hAnsi="Times New Roman"/>
          <w:b/>
          <w:bCs/>
          <w:sz w:val="24"/>
          <w:szCs w:val="24"/>
        </w:rPr>
        <w:t>к ПООП по</w:t>
      </w:r>
      <w:r w:rsidR="00710A97" w:rsidRPr="002B791B">
        <w:rPr>
          <w:rFonts w:ascii="Times New Roman" w:hAnsi="Times New Roman"/>
          <w:b/>
          <w:bCs/>
          <w:sz w:val="24"/>
          <w:szCs w:val="24"/>
        </w:rPr>
        <w:t xml:space="preserve"> </w:t>
      </w:r>
      <w:r w:rsidRPr="002B791B">
        <w:rPr>
          <w:rFonts w:ascii="Times New Roman" w:hAnsi="Times New Roman"/>
          <w:b/>
          <w:bCs/>
          <w:sz w:val="24"/>
          <w:szCs w:val="24"/>
        </w:rPr>
        <w:t>специальности</w:t>
      </w:r>
    </w:p>
    <w:p w14:paraId="26D7C579" w14:textId="6210535B" w:rsidR="006022DF" w:rsidRPr="002B791B" w:rsidRDefault="006022DF" w:rsidP="002B791B">
      <w:pPr>
        <w:spacing w:after="0"/>
        <w:jc w:val="right"/>
        <w:rPr>
          <w:rFonts w:ascii="Times New Roman" w:hAnsi="Times New Roman"/>
          <w:b/>
          <w:bCs/>
          <w:sz w:val="24"/>
          <w:szCs w:val="24"/>
        </w:rPr>
      </w:pPr>
      <w:r w:rsidRPr="002B791B">
        <w:rPr>
          <w:rFonts w:ascii="Times New Roman" w:hAnsi="Times New Roman"/>
          <w:b/>
          <w:bCs/>
          <w:sz w:val="24"/>
          <w:szCs w:val="24"/>
        </w:rPr>
        <w:t xml:space="preserve">29.02.10. Конструирование, моделирование </w:t>
      </w:r>
      <w:r w:rsidR="002B791B">
        <w:rPr>
          <w:rFonts w:ascii="Times New Roman" w:hAnsi="Times New Roman"/>
          <w:b/>
          <w:bCs/>
          <w:sz w:val="24"/>
          <w:szCs w:val="24"/>
        </w:rPr>
        <w:br/>
      </w:r>
      <w:r w:rsidRPr="002B791B">
        <w:rPr>
          <w:rFonts w:ascii="Times New Roman" w:hAnsi="Times New Roman"/>
          <w:b/>
          <w:bCs/>
          <w:sz w:val="24"/>
          <w:szCs w:val="24"/>
        </w:rPr>
        <w:t xml:space="preserve">и технология изготовления изделий </w:t>
      </w:r>
      <w:r w:rsidR="003B3308">
        <w:rPr>
          <w:rFonts w:ascii="Times New Roman" w:hAnsi="Times New Roman"/>
          <w:b/>
          <w:bCs/>
          <w:sz w:val="24"/>
          <w:szCs w:val="24"/>
        </w:rPr>
        <w:br/>
        <w:t xml:space="preserve">легкой промышленности </w:t>
      </w:r>
      <w:r w:rsidRPr="002B791B">
        <w:rPr>
          <w:rFonts w:ascii="Times New Roman" w:hAnsi="Times New Roman"/>
          <w:b/>
          <w:bCs/>
          <w:sz w:val="24"/>
          <w:szCs w:val="24"/>
        </w:rPr>
        <w:t>(по видам)</w:t>
      </w:r>
    </w:p>
    <w:p w14:paraId="50F194AD" w14:textId="77777777" w:rsidR="006022DF" w:rsidRPr="00315F34" w:rsidRDefault="006022DF" w:rsidP="006022DF">
      <w:pPr>
        <w:jc w:val="center"/>
        <w:rPr>
          <w:rFonts w:ascii="Times New Roman" w:hAnsi="Times New Roman"/>
          <w:b/>
          <w:i/>
          <w:sz w:val="24"/>
          <w:szCs w:val="24"/>
        </w:rPr>
      </w:pPr>
    </w:p>
    <w:p w14:paraId="5EE187C3" w14:textId="77777777" w:rsidR="006022DF" w:rsidRPr="00315F34" w:rsidRDefault="006022DF" w:rsidP="006022DF">
      <w:pPr>
        <w:jc w:val="center"/>
        <w:rPr>
          <w:rFonts w:ascii="Times New Roman" w:hAnsi="Times New Roman"/>
          <w:b/>
          <w:i/>
          <w:sz w:val="24"/>
          <w:szCs w:val="24"/>
        </w:rPr>
      </w:pPr>
    </w:p>
    <w:p w14:paraId="0D2238A8" w14:textId="77777777" w:rsidR="006022DF" w:rsidRPr="00315F34" w:rsidRDefault="006022DF" w:rsidP="006022DF">
      <w:pPr>
        <w:jc w:val="center"/>
        <w:rPr>
          <w:rFonts w:ascii="Times New Roman" w:hAnsi="Times New Roman"/>
          <w:b/>
          <w:i/>
          <w:sz w:val="24"/>
          <w:szCs w:val="24"/>
        </w:rPr>
      </w:pPr>
    </w:p>
    <w:p w14:paraId="74E43F53" w14:textId="77777777" w:rsidR="006022DF" w:rsidRPr="00315F34" w:rsidRDefault="006022DF" w:rsidP="006022DF">
      <w:pPr>
        <w:jc w:val="center"/>
        <w:rPr>
          <w:rFonts w:ascii="Times New Roman" w:hAnsi="Times New Roman"/>
          <w:b/>
          <w:i/>
          <w:sz w:val="24"/>
          <w:szCs w:val="24"/>
        </w:rPr>
      </w:pPr>
    </w:p>
    <w:p w14:paraId="735E3920" w14:textId="77777777" w:rsidR="006022DF" w:rsidRPr="00315F34" w:rsidRDefault="006022DF" w:rsidP="006022DF">
      <w:pPr>
        <w:jc w:val="center"/>
        <w:rPr>
          <w:rFonts w:ascii="Times New Roman" w:hAnsi="Times New Roman"/>
          <w:b/>
          <w:i/>
          <w:sz w:val="24"/>
          <w:szCs w:val="24"/>
        </w:rPr>
      </w:pPr>
    </w:p>
    <w:p w14:paraId="00C28913" w14:textId="77777777" w:rsidR="006022DF" w:rsidRPr="00315F34" w:rsidRDefault="006022DF" w:rsidP="006022DF">
      <w:pPr>
        <w:jc w:val="center"/>
        <w:rPr>
          <w:rFonts w:ascii="Times New Roman" w:hAnsi="Times New Roman"/>
          <w:b/>
          <w:i/>
          <w:sz w:val="24"/>
          <w:szCs w:val="24"/>
        </w:rPr>
      </w:pPr>
    </w:p>
    <w:p w14:paraId="42114889" w14:textId="77777777" w:rsidR="006022DF" w:rsidRPr="00315F34" w:rsidRDefault="006022DF" w:rsidP="006022DF">
      <w:pPr>
        <w:jc w:val="center"/>
        <w:rPr>
          <w:rFonts w:ascii="Times New Roman" w:hAnsi="Times New Roman"/>
          <w:b/>
          <w:i/>
          <w:sz w:val="24"/>
          <w:szCs w:val="24"/>
        </w:rPr>
      </w:pPr>
    </w:p>
    <w:p w14:paraId="2C18972C" w14:textId="77777777" w:rsidR="006022DF" w:rsidRPr="00315F34" w:rsidRDefault="006022DF" w:rsidP="006022DF">
      <w:pPr>
        <w:jc w:val="center"/>
        <w:rPr>
          <w:rFonts w:ascii="Times New Roman" w:hAnsi="Times New Roman"/>
          <w:b/>
          <w:i/>
          <w:sz w:val="24"/>
          <w:szCs w:val="24"/>
        </w:rPr>
      </w:pPr>
    </w:p>
    <w:p w14:paraId="466C4B66" w14:textId="77777777" w:rsidR="006022DF" w:rsidRPr="00315F34" w:rsidRDefault="006022DF" w:rsidP="006022DF">
      <w:pPr>
        <w:jc w:val="center"/>
        <w:rPr>
          <w:rFonts w:ascii="Times New Roman" w:hAnsi="Times New Roman"/>
          <w:b/>
          <w:sz w:val="24"/>
          <w:szCs w:val="24"/>
        </w:rPr>
      </w:pPr>
      <w:r w:rsidRPr="00315F34">
        <w:rPr>
          <w:rFonts w:ascii="Times New Roman" w:hAnsi="Times New Roman"/>
          <w:b/>
          <w:color w:val="000000"/>
          <w:sz w:val="24"/>
          <w:szCs w:val="24"/>
        </w:rPr>
        <w:t>ПРИМЕРНАЯ РАБОЧАЯ ПРОГРАММА</w:t>
      </w:r>
      <w:r w:rsidRPr="00315F34">
        <w:rPr>
          <w:rFonts w:ascii="Times New Roman" w:hAnsi="Times New Roman"/>
          <w:b/>
          <w:sz w:val="24"/>
          <w:szCs w:val="24"/>
        </w:rPr>
        <w:t xml:space="preserve"> ПРОФЕССИОНАЛЬНОГО МОДУЛЯ</w:t>
      </w:r>
    </w:p>
    <w:p w14:paraId="43956EC8" w14:textId="77777777" w:rsidR="006022DF" w:rsidRPr="00315F34" w:rsidRDefault="006022DF" w:rsidP="006022DF">
      <w:pPr>
        <w:jc w:val="center"/>
        <w:rPr>
          <w:rFonts w:ascii="Times New Roman" w:hAnsi="Times New Roman"/>
          <w:b/>
          <w:sz w:val="24"/>
          <w:szCs w:val="24"/>
          <w:u w:val="single"/>
        </w:rPr>
      </w:pPr>
    </w:p>
    <w:p w14:paraId="56C7C99E" w14:textId="1B2839CD" w:rsidR="006022DF" w:rsidRPr="00315F34" w:rsidRDefault="006022DF" w:rsidP="006022DF">
      <w:pPr>
        <w:spacing w:after="0"/>
        <w:jc w:val="center"/>
        <w:rPr>
          <w:rFonts w:ascii="Times New Roman" w:hAnsi="Times New Roman"/>
          <w:b/>
          <w:sz w:val="24"/>
          <w:szCs w:val="24"/>
        </w:rPr>
      </w:pPr>
      <w:r>
        <w:rPr>
          <w:rFonts w:ascii="Times New Roman" w:hAnsi="Times New Roman"/>
          <w:b/>
          <w:sz w:val="24"/>
          <w:szCs w:val="24"/>
        </w:rPr>
        <w:t>ПМн</w:t>
      </w:r>
      <w:r w:rsidR="00F2178A">
        <w:rPr>
          <w:rFonts w:ascii="Times New Roman" w:hAnsi="Times New Roman"/>
          <w:b/>
          <w:sz w:val="24"/>
          <w:szCs w:val="24"/>
          <w:vertAlign w:val="subscript"/>
        </w:rPr>
        <w:t>1</w:t>
      </w:r>
      <w:r>
        <w:rPr>
          <w:rFonts w:ascii="Times New Roman" w:hAnsi="Times New Roman"/>
          <w:b/>
          <w:sz w:val="24"/>
          <w:szCs w:val="24"/>
        </w:rPr>
        <w:t xml:space="preserve">.01. </w:t>
      </w:r>
      <w:r w:rsidRPr="00CF6A59">
        <w:rPr>
          <w:rFonts w:ascii="Times New Roman" w:hAnsi="Times New Roman"/>
          <w:b/>
          <w:sz w:val="24"/>
          <w:szCs w:val="24"/>
        </w:rPr>
        <w:t>ХУДОЖЕСТВЕННОЕ ПРОЕКТИРОВАНИЕ ИЗДЕЛИЙ</w:t>
      </w:r>
      <w:r>
        <w:rPr>
          <w:rFonts w:ascii="Times New Roman" w:hAnsi="Times New Roman"/>
          <w:b/>
          <w:sz w:val="24"/>
          <w:szCs w:val="24"/>
        </w:rPr>
        <w:t xml:space="preserve"> ИЗ КОЖИ</w:t>
      </w:r>
    </w:p>
    <w:p w14:paraId="7F97EFF2" w14:textId="7EAA163D" w:rsidR="006022DF" w:rsidRDefault="006022DF" w:rsidP="006022DF">
      <w:pPr>
        <w:jc w:val="center"/>
        <w:rPr>
          <w:rFonts w:ascii="Times New Roman" w:hAnsi="Times New Roman"/>
          <w:i/>
          <w:sz w:val="28"/>
          <w:szCs w:val="28"/>
          <w:vertAlign w:val="superscript"/>
        </w:rPr>
      </w:pPr>
    </w:p>
    <w:p w14:paraId="5E240BCF" w14:textId="77777777" w:rsidR="002B791B" w:rsidRPr="00315F34" w:rsidRDefault="002B791B" w:rsidP="006022DF">
      <w:pPr>
        <w:jc w:val="center"/>
        <w:rPr>
          <w:rFonts w:ascii="Times New Roman" w:hAnsi="Times New Roman"/>
          <w:b/>
          <w:i/>
          <w:sz w:val="24"/>
          <w:szCs w:val="24"/>
        </w:rPr>
      </w:pPr>
    </w:p>
    <w:p w14:paraId="02DD1120" w14:textId="77777777" w:rsidR="006022DF" w:rsidRPr="00315F34" w:rsidRDefault="006022DF" w:rsidP="006022DF">
      <w:pPr>
        <w:jc w:val="center"/>
        <w:rPr>
          <w:rFonts w:ascii="Times New Roman" w:hAnsi="Times New Roman"/>
          <w:b/>
          <w:i/>
          <w:sz w:val="24"/>
          <w:szCs w:val="24"/>
        </w:rPr>
      </w:pPr>
    </w:p>
    <w:p w14:paraId="75E6B5FD" w14:textId="77777777" w:rsidR="006022DF" w:rsidRPr="00315F34" w:rsidRDefault="006022DF" w:rsidP="006022DF">
      <w:pPr>
        <w:jc w:val="center"/>
        <w:rPr>
          <w:rFonts w:ascii="Times New Roman" w:hAnsi="Times New Roman"/>
          <w:b/>
          <w:i/>
          <w:sz w:val="24"/>
          <w:szCs w:val="24"/>
        </w:rPr>
      </w:pPr>
    </w:p>
    <w:p w14:paraId="2EE0A20D" w14:textId="77777777" w:rsidR="006022DF" w:rsidRPr="00315F34" w:rsidRDefault="006022DF" w:rsidP="006022DF">
      <w:pPr>
        <w:jc w:val="center"/>
        <w:rPr>
          <w:rFonts w:ascii="Times New Roman" w:hAnsi="Times New Roman"/>
          <w:b/>
          <w:i/>
          <w:sz w:val="24"/>
          <w:szCs w:val="24"/>
        </w:rPr>
      </w:pPr>
    </w:p>
    <w:p w14:paraId="7AB58FEE" w14:textId="77777777" w:rsidR="006022DF" w:rsidRPr="00315F34" w:rsidRDefault="006022DF" w:rsidP="006022DF">
      <w:pPr>
        <w:jc w:val="center"/>
        <w:rPr>
          <w:rFonts w:ascii="Times New Roman" w:hAnsi="Times New Roman"/>
          <w:b/>
          <w:i/>
          <w:sz w:val="24"/>
          <w:szCs w:val="24"/>
        </w:rPr>
      </w:pPr>
    </w:p>
    <w:p w14:paraId="225F9B0B" w14:textId="77777777" w:rsidR="006022DF" w:rsidRPr="00315F34" w:rsidRDefault="006022DF" w:rsidP="006022DF">
      <w:pPr>
        <w:jc w:val="center"/>
        <w:rPr>
          <w:rFonts w:ascii="Times New Roman" w:hAnsi="Times New Roman"/>
          <w:b/>
          <w:i/>
          <w:sz w:val="24"/>
          <w:szCs w:val="24"/>
        </w:rPr>
      </w:pPr>
    </w:p>
    <w:p w14:paraId="48CBB8F5" w14:textId="77777777" w:rsidR="006022DF" w:rsidRPr="00315F34" w:rsidRDefault="006022DF" w:rsidP="006022DF">
      <w:pPr>
        <w:jc w:val="center"/>
        <w:rPr>
          <w:rFonts w:ascii="Times New Roman" w:hAnsi="Times New Roman"/>
          <w:b/>
          <w:i/>
          <w:sz w:val="24"/>
          <w:szCs w:val="24"/>
        </w:rPr>
      </w:pPr>
    </w:p>
    <w:p w14:paraId="4A835F2D" w14:textId="77777777" w:rsidR="006022DF" w:rsidRDefault="006022DF" w:rsidP="006022DF">
      <w:pPr>
        <w:jc w:val="center"/>
        <w:rPr>
          <w:rFonts w:ascii="Times New Roman" w:hAnsi="Times New Roman"/>
          <w:b/>
          <w:i/>
          <w:sz w:val="24"/>
          <w:szCs w:val="24"/>
        </w:rPr>
      </w:pPr>
    </w:p>
    <w:p w14:paraId="2CE728D3" w14:textId="77777777" w:rsidR="00F7635D" w:rsidRDefault="00F7635D" w:rsidP="006022DF">
      <w:pPr>
        <w:jc w:val="center"/>
        <w:rPr>
          <w:rFonts w:ascii="Times New Roman" w:hAnsi="Times New Roman"/>
          <w:b/>
          <w:i/>
          <w:sz w:val="24"/>
          <w:szCs w:val="24"/>
        </w:rPr>
      </w:pPr>
    </w:p>
    <w:p w14:paraId="3B15FA93" w14:textId="77777777" w:rsidR="00F7635D" w:rsidRPr="00315F34" w:rsidRDefault="00F7635D" w:rsidP="006022DF">
      <w:pPr>
        <w:jc w:val="center"/>
        <w:rPr>
          <w:rFonts w:ascii="Times New Roman" w:hAnsi="Times New Roman"/>
          <w:b/>
          <w:i/>
          <w:sz w:val="24"/>
          <w:szCs w:val="24"/>
        </w:rPr>
      </w:pPr>
    </w:p>
    <w:p w14:paraId="553A9DA9" w14:textId="77777777" w:rsidR="006022DF" w:rsidRPr="002B791B" w:rsidRDefault="006022DF" w:rsidP="006022DF">
      <w:pPr>
        <w:jc w:val="center"/>
        <w:rPr>
          <w:rFonts w:ascii="Times New Roman" w:hAnsi="Times New Roman"/>
          <w:b/>
          <w:iCs/>
          <w:sz w:val="28"/>
          <w:szCs w:val="28"/>
        </w:rPr>
      </w:pPr>
      <w:r w:rsidRPr="002B791B">
        <w:rPr>
          <w:rFonts w:ascii="Times New Roman" w:hAnsi="Times New Roman"/>
          <w:b/>
          <w:bCs/>
          <w:iCs/>
          <w:sz w:val="24"/>
          <w:szCs w:val="24"/>
        </w:rPr>
        <w:t>2022 г.</w:t>
      </w:r>
    </w:p>
    <w:p w14:paraId="44BF4871" w14:textId="77777777" w:rsidR="006022DF" w:rsidRPr="00315F34" w:rsidRDefault="006022DF" w:rsidP="006022DF">
      <w:pPr>
        <w:rPr>
          <w:rFonts w:ascii="Times New Roman" w:hAnsi="Times New Roman"/>
          <w:b/>
          <w:i/>
          <w:sz w:val="24"/>
          <w:szCs w:val="24"/>
        </w:rPr>
        <w:sectPr w:rsidR="006022DF" w:rsidRPr="00315F34" w:rsidSect="00627F73">
          <w:pgSz w:w="11907" w:h="16840"/>
          <w:pgMar w:top="1134" w:right="567" w:bottom="1134" w:left="1701" w:header="709" w:footer="709" w:gutter="0"/>
          <w:cols w:space="720"/>
        </w:sectPr>
      </w:pPr>
    </w:p>
    <w:p w14:paraId="794AEE0A" w14:textId="77777777" w:rsidR="006022DF" w:rsidRPr="00315F34" w:rsidRDefault="006022DF" w:rsidP="006022D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4A9AF16A" w14:textId="77777777" w:rsidR="006022DF" w:rsidRPr="00315F34" w:rsidRDefault="006022DF" w:rsidP="006022D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022DF" w:rsidRPr="00315F34" w14:paraId="400EBCD1" w14:textId="77777777" w:rsidTr="006022DF">
        <w:tc>
          <w:tcPr>
            <w:tcW w:w="7501" w:type="dxa"/>
          </w:tcPr>
          <w:p w14:paraId="352C4C0C" w14:textId="77777777" w:rsidR="006022DF" w:rsidRPr="00315F34" w:rsidRDefault="006022DF" w:rsidP="006022DF">
            <w:pPr>
              <w:numPr>
                <w:ilvl w:val="0"/>
                <w:numId w:val="1"/>
              </w:numPr>
              <w:tabs>
                <w:tab w:val="num" w:pos="284"/>
              </w:tabs>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 xml:space="preserve">ПРИМЕРНОЙ РАБОЧЕЙ </w:t>
            </w:r>
            <w:r w:rsidRPr="00315F34">
              <w:rPr>
                <w:rFonts w:ascii="Times New Roman" w:hAnsi="Times New Roman"/>
                <w:b/>
                <w:sz w:val="24"/>
                <w:szCs w:val="24"/>
              </w:rPr>
              <w:t>ПРОГРАММЫ ПРОФЕССИОНАЛЬНОГО МОДУЛЯ</w:t>
            </w:r>
          </w:p>
        </w:tc>
        <w:tc>
          <w:tcPr>
            <w:tcW w:w="1854" w:type="dxa"/>
          </w:tcPr>
          <w:p w14:paraId="7F6E2858" w14:textId="77777777" w:rsidR="006022DF" w:rsidRPr="00315F34" w:rsidRDefault="006022DF" w:rsidP="006022DF">
            <w:pPr>
              <w:rPr>
                <w:rFonts w:ascii="Times New Roman" w:hAnsi="Times New Roman"/>
                <w:b/>
                <w:sz w:val="24"/>
                <w:szCs w:val="24"/>
              </w:rPr>
            </w:pPr>
          </w:p>
        </w:tc>
      </w:tr>
      <w:tr w:rsidR="006022DF" w:rsidRPr="00315F34" w14:paraId="3232D7C7" w14:textId="77777777" w:rsidTr="006022DF">
        <w:tc>
          <w:tcPr>
            <w:tcW w:w="7501" w:type="dxa"/>
          </w:tcPr>
          <w:p w14:paraId="106E79B7" w14:textId="77777777" w:rsidR="006022DF" w:rsidRPr="00315F34" w:rsidRDefault="006022DF" w:rsidP="006022DF">
            <w:pPr>
              <w:numPr>
                <w:ilvl w:val="0"/>
                <w:numId w:val="1"/>
              </w:numPr>
              <w:tabs>
                <w:tab w:val="num" w:pos="284"/>
              </w:tabs>
              <w:suppressAutoHyphens/>
              <w:rPr>
                <w:rFonts w:ascii="Times New Roman" w:hAnsi="Times New Roman"/>
                <w:b/>
                <w:sz w:val="24"/>
                <w:szCs w:val="24"/>
              </w:rPr>
            </w:pPr>
            <w:r w:rsidRPr="00315F34">
              <w:rPr>
                <w:rFonts w:ascii="Times New Roman" w:hAnsi="Times New Roman"/>
                <w:b/>
                <w:sz w:val="24"/>
                <w:szCs w:val="24"/>
              </w:rPr>
              <w:t>СТРУКТУРА И СОДЕРЖАНИЕ ПРОФЕССИОНАЛЬНОГО МОДУЛЯ</w:t>
            </w:r>
          </w:p>
          <w:p w14:paraId="79402882" w14:textId="77777777" w:rsidR="006022DF" w:rsidRPr="00315F34" w:rsidRDefault="006022DF" w:rsidP="006022DF">
            <w:pPr>
              <w:numPr>
                <w:ilvl w:val="0"/>
                <w:numId w:val="1"/>
              </w:numPr>
              <w:tabs>
                <w:tab w:val="num" w:pos="284"/>
              </w:tabs>
              <w:suppressAutoHyphens/>
              <w:rPr>
                <w:rFonts w:ascii="Times New Roman" w:hAnsi="Times New Roman"/>
                <w:b/>
                <w:sz w:val="24"/>
                <w:szCs w:val="24"/>
              </w:rPr>
            </w:pPr>
            <w:r w:rsidRPr="00315F34">
              <w:rPr>
                <w:rFonts w:ascii="Times New Roman" w:hAnsi="Times New Roman"/>
                <w:b/>
                <w:sz w:val="24"/>
                <w:szCs w:val="24"/>
              </w:rPr>
              <w:t>УСЛОВИЯ РЕАЛИЗАЦИИ ПРОФЕССИОНАЛЬНОГО МОДУЛЯ</w:t>
            </w:r>
          </w:p>
        </w:tc>
        <w:tc>
          <w:tcPr>
            <w:tcW w:w="1854" w:type="dxa"/>
          </w:tcPr>
          <w:p w14:paraId="2D5F0AEC" w14:textId="77777777" w:rsidR="006022DF" w:rsidRPr="00315F34" w:rsidRDefault="006022DF" w:rsidP="006022DF">
            <w:pPr>
              <w:ind w:left="644"/>
              <w:rPr>
                <w:rFonts w:ascii="Times New Roman" w:hAnsi="Times New Roman"/>
                <w:b/>
                <w:sz w:val="24"/>
                <w:szCs w:val="24"/>
              </w:rPr>
            </w:pPr>
          </w:p>
        </w:tc>
      </w:tr>
      <w:tr w:rsidR="006022DF" w:rsidRPr="00315F34" w14:paraId="362DE3DB" w14:textId="77777777" w:rsidTr="006022DF">
        <w:tc>
          <w:tcPr>
            <w:tcW w:w="7501" w:type="dxa"/>
          </w:tcPr>
          <w:p w14:paraId="638CB12D" w14:textId="77777777" w:rsidR="006022DF" w:rsidRPr="00315F34" w:rsidRDefault="006022DF" w:rsidP="006022DF">
            <w:pPr>
              <w:numPr>
                <w:ilvl w:val="0"/>
                <w:numId w:val="1"/>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ПРОФЕССИОНАЛЬНОГО МОДУЛЯ</w:t>
            </w:r>
          </w:p>
          <w:p w14:paraId="2775FAEB" w14:textId="77777777" w:rsidR="006022DF" w:rsidRPr="00315F34" w:rsidRDefault="006022DF" w:rsidP="006022DF">
            <w:pPr>
              <w:suppressAutoHyphens/>
              <w:rPr>
                <w:rFonts w:ascii="Times New Roman" w:hAnsi="Times New Roman"/>
                <w:b/>
                <w:sz w:val="24"/>
                <w:szCs w:val="24"/>
              </w:rPr>
            </w:pPr>
          </w:p>
        </w:tc>
        <w:tc>
          <w:tcPr>
            <w:tcW w:w="1854" w:type="dxa"/>
          </w:tcPr>
          <w:p w14:paraId="7427CE9A" w14:textId="77777777" w:rsidR="006022DF" w:rsidRPr="00315F34" w:rsidRDefault="006022DF" w:rsidP="006022DF">
            <w:pPr>
              <w:rPr>
                <w:rFonts w:ascii="Times New Roman" w:hAnsi="Times New Roman"/>
                <w:b/>
                <w:sz w:val="24"/>
                <w:szCs w:val="24"/>
              </w:rPr>
            </w:pPr>
          </w:p>
        </w:tc>
      </w:tr>
    </w:tbl>
    <w:p w14:paraId="198B106B" w14:textId="77777777" w:rsidR="006022DF" w:rsidRPr="00315F34" w:rsidRDefault="006022DF" w:rsidP="006022DF">
      <w:pPr>
        <w:rPr>
          <w:rFonts w:ascii="Times New Roman" w:hAnsi="Times New Roman"/>
          <w:b/>
          <w:i/>
          <w:sz w:val="24"/>
          <w:szCs w:val="24"/>
        </w:rPr>
        <w:sectPr w:rsidR="006022DF" w:rsidRPr="00315F34" w:rsidSect="00627F73">
          <w:pgSz w:w="11907" w:h="16840"/>
          <w:pgMar w:top="1134" w:right="567" w:bottom="1134" w:left="1701" w:header="709" w:footer="709" w:gutter="0"/>
          <w:cols w:space="720"/>
        </w:sectPr>
      </w:pPr>
    </w:p>
    <w:p w14:paraId="070193C5" w14:textId="77777777" w:rsidR="006022DF" w:rsidRPr="00315F34" w:rsidRDefault="006022DF" w:rsidP="006022DF">
      <w:pPr>
        <w:spacing w:after="0"/>
        <w:jc w:val="center"/>
        <w:rPr>
          <w:rFonts w:ascii="Times New Roman" w:hAnsi="Times New Roman"/>
          <w:b/>
          <w:sz w:val="24"/>
          <w:szCs w:val="24"/>
        </w:rPr>
      </w:pPr>
      <w:r w:rsidRPr="00315F34">
        <w:rPr>
          <w:rFonts w:ascii="Times New Roman" w:hAnsi="Times New Roman"/>
          <w:b/>
          <w:sz w:val="24"/>
          <w:szCs w:val="24"/>
        </w:rPr>
        <w:lastRenderedPageBreak/>
        <w:t xml:space="preserve">1. ОБЩАЯ ХАРАКТЕРИСТИКА </w:t>
      </w:r>
      <w:r w:rsidRPr="00315F34">
        <w:rPr>
          <w:rFonts w:ascii="Times New Roman" w:hAnsi="Times New Roman"/>
          <w:b/>
          <w:color w:val="000000"/>
          <w:sz w:val="24"/>
          <w:szCs w:val="24"/>
        </w:rPr>
        <w:t>ПРИМЕРНОЙ РАБОЧЕЙ ПРОГРАММЫ</w:t>
      </w:r>
    </w:p>
    <w:p w14:paraId="628E9733" w14:textId="77777777" w:rsidR="006022DF" w:rsidRPr="00315F34" w:rsidRDefault="006022DF" w:rsidP="006022DF">
      <w:pPr>
        <w:spacing w:after="0"/>
        <w:jc w:val="center"/>
        <w:rPr>
          <w:rFonts w:ascii="Times New Roman" w:hAnsi="Times New Roman"/>
          <w:b/>
          <w:sz w:val="24"/>
          <w:szCs w:val="24"/>
        </w:rPr>
      </w:pPr>
      <w:r w:rsidRPr="00315F34">
        <w:rPr>
          <w:rFonts w:ascii="Times New Roman" w:hAnsi="Times New Roman"/>
          <w:b/>
          <w:sz w:val="24"/>
          <w:szCs w:val="24"/>
        </w:rPr>
        <w:t>ПРОФЕССИОНАЛЬНОГО МОДУЛЯ</w:t>
      </w:r>
    </w:p>
    <w:p w14:paraId="134B66EE" w14:textId="713E35DA" w:rsidR="006022DF" w:rsidRPr="00315F34" w:rsidRDefault="006022DF" w:rsidP="006022DF">
      <w:pPr>
        <w:spacing w:after="0" w:line="240" w:lineRule="auto"/>
        <w:jc w:val="center"/>
        <w:rPr>
          <w:rFonts w:ascii="Times New Roman" w:hAnsi="Times New Roman"/>
          <w:b/>
          <w:sz w:val="24"/>
          <w:szCs w:val="24"/>
        </w:rPr>
      </w:pPr>
      <w:r>
        <w:rPr>
          <w:rFonts w:ascii="Times New Roman" w:hAnsi="Times New Roman"/>
          <w:b/>
          <w:sz w:val="24"/>
          <w:szCs w:val="24"/>
        </w:rPr>
        <w:t>ПМ</w:t>
      </w:r>
      <w:r w:rsidR="002B791B">
        <w:rPr>
          <w:rFonts w:ascii="Times New Roman" w:hAnsi="Times New Roman"/>
          <w:b/>
          <w:sz w:val="24"/>
          <w:szCs w:val="24"/>
        </w:rPr>
        <w:t>н</w:t>
      </w:r>
      <w:r w:rsidR="00F2178A">
        <w:rPr>
          <w:rFonts w:ascii="Times New Roman" w:hAnsi="Times New Roman"/>
          <w:b/>
          <w:sz w:val="24"/>
          <w:szCs w:val="24"/>
          <w:vertAlign w:val="subscript"/>
        </w:rPr>
        <w:t>1</w:t>
      </w:r>
      <w:r>
        <w:rPr>
          <w:rFonts w:ascii="Times New Roman" w:hAnsi="Times New Roman"/>
          <w:b/>
          <w:sz w:val="24"/>
          <w:szCs w:val="24"/>
        </w:rPr>
        <w:t xml:space="preserve">.01. </w:t>
      </w:r>
      <w:r w:rsidRPr="00CF6A59">
        <w:rPr>
          <w:rFonts w:ascii="Times New Roman" w:hAnsi="Times New Roman"/>
          <w:b/>
          <w:sz w:val="24"/>
          <w:szCs w:val="24"/>
        </w:rPr>
        <w:t>ХУДОЖЕСТВЕННОЕ ПРОЕКТИРОВАНИЕ ИЗДЕЛИЙ</w:t>
      </w:r>
      <w:r>
        <w:rPr>
          <w:rFonts w:ascii="Times New Roman" w:hAnsi="Times New Roman"/>
          <w:b/>
          <w:sz w:val="24"/>
          <w:szCs w:val="24"/>
        </w:rPr>
        <w:t xml:space="preserve"> ИЗ КОЖИ</w:t>
      </w:r>
    </w:p>
    <w:p w14:paraId="73432DF5" w14:textId="77777777" w:rsidR="002B791B" w:rsidRDefault="002B791B" w:rsidP="006022DF">
      <w:pPr>
        <w:suppressAutoHyphens/>
        <w:spacing w:after="0" w:line="240" w:lineRule="auto"/>
        <w:ind w:firstLine="709"/>
        <w:rPr>
          <w:rFonts w:ascii="Times New Roman" w:hAnsi="Times New Roman"/>
          <w:b/>
          <w:sz w:val="24"/>
          <w:szCs w:val="24"/>
          <w:vertAlign w:val="superscript"/>
        </w:rPr>
      </w:pPr>
    </w:p>
    <w:p w14:paraId="17E2FBE4" w14:textId="1234162B" w:rsidR="006022DF" w:rsidRPr="00315F34" w:rsidRDefault="006022DF" w:rsidP="006022DF">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 xml:space="preserve">1.1. Цель и планируемые результаты освоения профессионального модуля </w:t>
      </w:r>
    </w:p>
    <w:p w14:paraId="79E61F22" w14:textId="7AA4D7DD" w:rsidR="006022DF" w:rsidRPr="00315F34" w:rsidRDefault="006022DF" w:rsidP="006022DF">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CF6A59">
        <w:rPr>
          <w:rFonts w:ascii="Times New Roman" w:hAnsi="Times New Roman"/>
          <w:b/>
          <w:sz w:val="24"/>
          <w:szCs w:val="24"/>
        </w:rPr>
        <w:t>Художественное проектирование изделий</w:t>
      </w:r>
      <w:r w:rsidR="004B4B96">
        <w:rPr>
          <w:rFonts w:ascii="Times New Roman" w:hAnsi="Times New Roman"/>
          <w:b/>
          <w:sz w:val="24"/>
          <w:szCs w:val="24"/>
        </w:rPr>
        <w:t xml:space="preserve"> </w:t>
      </w:r>
      <w:r w:rsidRPr="003A10D7">
        <w:rPr>
          <w:rFonts w:ascii="Times New Roman" w:hAnsi="Times New Roman"/>
          <w:b/>
          <w:bCs/>
          <w:sz w:val="24"/>
          <w:szCs w:val="24"/>
        </w:rPr>
        <w:t>из кожи</w:t>
      </w:r>
      <w:r w:rsidR="004B4B96">
        <w:rPr>
          <w:rFonts w:ascii="Times New Roman" w:hAnsi="Times New Roman"/>
          <w:b/>
          <w:bCs/>
          <w:sz w:val="24"/>
          <w:szCs w:val="24"/>
        </w:rPr>
        <w:t xml:space="preserve"> </w:t>
      </w:r>
      <w:r w:rsidR="00F2178A">
        <w:rPr>
          <w:rFonts w:ascii="Times New Roman" w:hAnsi="Times New Roman"/>
          <w:b/>
          <w:bCs/>
          <w:sz w:val="24"/>
          <w:szCs w:val="24"/>
        </w:rPr>
        <w:br/>
      </w:r>
      <w:r w:rsidRPr="00315F34">
        <w:rPr>
          <w:rFonts w:ascii="Times New Roman" w:hAnsi="Times New Roman"/>
          <w:sz w:val="24"/>
          <w:szCs w:val="24"/>
        </w:rPr>
        <w:t>и соответствующие ему общие компетенции и профессиональные компетенции:</w:t>
      </w:r>
    </w:p>
    <w:p w14:paraId="0C455C3B" w14:textId="42B7BC25" w:rsidR="006022DF" w:rsidRPr="00315F34" w:rsidRDefault="006022DF" w:rsidP="006022DF">
      <w:pPr>
        <w:spacing w:before="200"/>
        <w:ind w:firstLine="709"/>
        <w:rPr>
          <w:rFonts w:ascii="Times New Roman" w:hAnsi="Times New Roman"/>
          <w:sz w:val="24"/>
          <w:szCs w:val="24"/>
        </w:rPr>
      </w:pPr>
      <w:r>
        <w:rPr>
          <w:rFonts w:ascii="Times New Roman" w:hAnsi="Times New Roman"/>
          <w:sz w:val="24"/>
          <w:szCs w:val="24"/>
        </w:rPr>
        <w:t xml:space="preserve">1.1.1 </w:t>
      </w:r>
      <w:r w:rsidRPr="00315F34">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022DF" w:rsidRPr="00F2178A" w14:paraId="7EC7C732" w14:textId="77777777" w:rsidTr="006022DF">
        <w:tc>
          <w:tcPr>
            <w:tcW w:w="1229" w:type="dxa"/>
          </w:tcPr>
          <w:p w14:paraId="5BF00718" w14:textId="77777777" w:rsidR="006022DF" w:rsidRPr="00F2178A" w:rsidRDefault="006022DF" w:rsidP="006022DF">
            <w:pPr>
              <w:rPr>
                <w:rStyle w:val="af0"/>
                <w:rFonts w:ascii="Times New Roman" w:hAnsi="Times New Roman"/>
                <w:b/>
                <w:bCs/>
                <w:i w:val="0"/>
                <w:iCs/>
                <w:sz w:val="24"/>
                <w:szCs w:val="24"/>
              </w:rPr>
            </w:pPr>
            <w:r w:rsidRPr="00F2178A">
              <w:rPr>
                <w:rStyle w:val="af0"/>
                <w:rFonts w:ascii="Times New Roman" w:hAnsi="Times New Roman"/>
                <w:b/>
                <w:bCs/>
                <w:i w:val="0"/>
                <w:iCs/>
                <w:sz w:val="24"/>
                <w:szCs w:val="24"/>
              </w:rPr>
              <w:t>Код</w:t>
            </w:r>
          </w:p>
        </w:tc>
        <w:tc>
          <w:tcPr>
            <w:tcW w:w="8342" w:type="dxa"/>
          </w:tcPr>
          <w:p w14:paraId="224CFE62" w14:textId="77777777" w:rsidR="006022DF" w:rsidRPr="00F2178A" w:rsidRDefault="006022DF" w:rsidP="006022DF">
            <w:pPr>
              <w:jc w:val="center"/>
              <w:rPr>
                <w:rStyle w:val="af0"/>
                <w:rFonts w:ascii="Times New Roman" w:hAnsi="Times New Roman"/>
                <w:b/>
                <w:bCs/>
                <w:i w:val="0"/>
                <w:iCs/>
                <w:sz w:val="24"/>
                <w:szCs w:val="24"/>
              </w:rPr>
            </w:pPr>
            <w:r w:rsidRPr="00F2178A">
              <w:rPr>
                <w:rStyle w:val="af0"/>
                <w:rFonts w:ascii="Times New Roman" w:hAnsi="Times New Roman"/>
                <w:b/>
                <w:bCs/>
                <w:i w:val="0"/>
                <w:iCs/>
                <w:sz w:val="24"/>
                <w:szCs w:val="24"/>
              </w:rPr>
              <w:t>Наименование общих компетенций</w:t>
            </w:r>
          </w:p>
        </w:tc>
      </w:tr>
      <w:tr w:rsidR="006022DF" w:rsidRPr="002B791B" w14:paraId="457D1A81" w14:textId="77777777" w:rsidTr="006022DF">
        <w:trPr>
          <w:trHeight w:val="327"/>
        </w:trPr>
        <w:tc>
          <w:tcPr>
            <w:tcW w:w="1229" w:type="dxa"/>
            <w:vAlign w:val="center"/>
          </w:tcPr>
          <w:p w14:paraId="5131C1F3" w14:textId="34464B60" w:rsidR="006022DF" w:rsidRPr="00F2178A" w:rsidRDefault="006022DF" w:rsidP="006022DF">
            <w:pPr>
              <w:spacing w:after="0"/>
              <w:rPr>
                <w:rStyle w:val="af0"/>
                <w:rFonts w:ascii="Times New Roman" w:hAnsi="Times New Roman"/>
                <w:i w:val="0"/>
                <w:iCs/>
                <w:sz w:val="24"/>
                <w:szCs w:val="24"/>
              </w:rPr>
            </w:pPr>
            <w:r w:rsidRPr="00F2178A">
              <w:rPr>
                <w:rStyle w:val="af0"/>
                <w:rFonts w:ascii="Times New Roman" w:hAnsi="Times New Roman"/>
                <w:i w:val="0"/>
                <w:iCs/>
                <w:sz w:val="24"/>
                <w:szCs w:val="24"/>
              </w:rPr>
              <w:t xml:space="preserve">ОК </w:t>
            </w:r>
            <w:r w:rsidR="002B791B" w:rsidRPr="00F2178A">
              <w:rPr>
                <w:rStyle w:val="af0"/>
                <w:rFonts w:ascii="Times New Roman" w:hAnsi="Times New Roman"/>
                <w:i w:val="0"/>
                <w:iCs/>
                <w:sz w:val="24"/>
                <w:szCs w:val="24"/>
              </w:rPr>
              <w:t>0</w:t>
            </w:r>
            <w:r w:rsidRPr="00F2178A">
              <w:rPr>
                <w:rStyle w:val="af0"/>
                <w:rFonts w:ascii="Times New Roman" w:hAnsi="Times New Roman"/>
                <w:i w:val="0"/>
                <w:iCs/>
                <w:sz w:val="24"/>
                <w:szCs w:val="24"/>
              </w:rPr>
              <w:t>1.</w:t>
            </w:r>
          </w:p>
        </w:tc>
        <w:tc>
          <w:tcPr>
            <w:tcW w:w="8342" w:type="dxa"/>
          </w:tcPr>
          <w:p w14:paraId="7CEA599F" w14:textId="77777777" w:rsidR="006022DF" w:rsidRPr="002B791B" w:rsidRDefault="006022DF" w:rsidP="006022DF">
            <w:pPr>
              <w:spacing w:after="0"/>
              <w:jc w:val="both"/>
              <w:rPr>
                <w:rStyle w:val="af0"/>
                <w:rFonts w:ascii="Times New Roman" w:hAnsi="Times New Roman"/>
                <w:i w:val="0"/>
                <w:iCs/>
                <w:sz w:val="24"/>
                <w:szCs w:val="24"/>
              </w:rPr>
            </w:pPr>
            <w:r w:rsidRPr="002B791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6022DF" w:rsidRPr="002B791B" w14:paraId="31395D39" w14:textId="77777777" w:rsidTr="006022DF">
        <w:tc>
          <w:tcPr>
            <w:tcW w:w="1229" w:type="dxa"/>
            <w:vAlign w:val="center"/>
          </w:tcPr>
          <w:p w14:paraId="6B6E9682" w14:textId="07C66EAF" w:rsidR="006022DF" w:rsidRPr="00F2178A" w:rsidRDefault="006022DF" w:rsidP="006022DF">
            <w:pPr>
              <w:spacing w:after="0"/>
              <w:rPr>
                <w:rStyle w:val="af0"/>
                <w:rFonts w:ascii="Times New Roman" w:hAnsi="Times New Roman"/>
                <w:i w:val="0"/>
                <w:iCs/>
                <w:sz w:val="24"/>
                <w:szCs w:val="24"/>
              </w:rPr>
            </w:pPr>
            <w:r w:rsidRPr="00F2178A">
              <w:rPr>
                <w:rStyle w:val="af0"/>
                <w:rFonts w:ascii="Times New Roman" w:hAnsi="Times New Roman"/>
                <w:i w:val="0"/>
                <w:iCs/>
                <w:sz w:val="24"/>
                <w:szCs w:val="24"/>
              </w:rPr>
              <w:t xml:space="preserve">ОК </w:t>
            </w:r>
            <w:r w:rsidR="002B791B" w:rsidRPr="00F2178A">
              <w:rPr>
                <w:rStyle w:val="af0"/>
                <w:rFonts w:ascii="Times New Roman" w:hAnsi="Times New Roman"/>
                <w:i w:val="0"/>
                <w:iCs/>
                <w:sz w:val="24"/>
                <w:szCs w:val="24"/>
              </w:rPr>
              <w:t>0</w:t>
            </w:r>
            <w:r w:rsidRPr="00F2178A">
              <w:rPr>
                <w:rStyle w:val="af0"/>
                <w:rFonts w:ascii="Times New Roman" w:hAnsi="Times New Roman"/>
                <w:i w:val="0"/>
                <w:iCs/>
                <w:sz w:val="24"/>
                <w:szCs w:val="24"/>
              </w:rPr>
              <w:t>2.</w:t>
            </w:r>
          </w:p>
        </w:tc>
        <w:tc>
          <w:tcPr>
            <w:tcW w:w="8342" w:type="dxa"/>
          </w:tcPr>
          <w:p w14:paraId="0C90FCA7" w14:textId="77777777" w:rsidR="006022DF" w:rsidRPr="002B791B" w:rsidRDefault="006022DF" w:rsidP="006022DF">
            <w:pPr>
              <w:spacing w:after="0"/>
              <w:jc w:val="both"/>
              <w:rPr>
                <w:rStyle w:val="af0"/>
                <w:rFonts w:ascii="Times New Roman" w:hAnsi="Times New Roman"/>
                <w:bCs/>
                <w:i w:val="0"/>
                <w:iCs/>
                <w:sz w:val="24"/>
                <w:szCs w:val="24"/>
              </w:rPr>
            </w:pPr>
            <w:r w:rsidRPr="002B791B">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022DF" w:rsidRPr="002B791B" w14:paraId="0F6800C8" w14:textId="77777777" w:rsidTr="006022DF">
        <w:tc>
          <w:tcPr>
            <w:tcW w:w="1229" w:type="dxa"/>
            <w:vAlign w:val="center"/>
          </w:tcPr>
          <w:p w14:paraId="00BA2349" w14:textId="6290DAA8" w:rsidR="006022DF" w:rsidRPr="00F2178A" w:rsidRDefault="006022DF" w:rsidP="006022DF">
            <w:pPr>
              <w:spacing w:after="0"/>
              <w:rPr>
                <w:rStyle w:val="af0"/>
                <w:rFonts w:ascii="Times New Roman" w:hAnsi="Times New Roman"/>
                <w:i w:val="0"/>
                <w:iCs/>
                <w:sz w:val="24"/>
                <w:szCs w:val="24"/>
              </w:rPr>
            </w:pPr>
            <w:r w:rsidRPr="00F2178A">
              <w:rPr>
                <w:rStyle w:val="af0"/>
                <w:rFonts w:ascii="Times New Roman" w:hAnsi="Times New Roman"/>
                <w:i w:val="0"/>
                <w:iCs/>
                <w:sz w:val="24"/>
                <w:szCs w:val="24"/>
              </w:rPr>
              <w:t xml:space="preserve">ОК </w:t>
            </w:r>
            <w:r w:rsidR="002B791B" w:rsidRPr="00F2178A">
              <w:rPr>
                <w:rStyle w:val="af0"/>
                <w:rFonts w:ascii="Times New Roman" w:hAnsi="Times New Roman"/>
                <w:i w:val="0"/>
                <w:iCs/>
                <w:sz w:val="24"/>
                <w:szCs w:val="24"/>
              </w:rPr>
              <w:t>0</w:t>
            </w:r>
            <w:r w:rsidRPr="00F2178A">
              <w:rPr>
                <w:rStyle w:val="af0"/>
                <w:rFonts w:ascii="Times New Roman" w:hAnsi="Times New Roman"/>
                <w:i w:val="0"/>
                <w:iCs/>
                <w:sz w:val="24"/>
                <w:szCs w:val="24"/>
              </w:rPr>
              <w:t>4.</w:t>
            </w:r>
          </w:p>
        </w:tc>
        <w:tc>
          <w:tcPr>
            <w:tcW w:w="8342" w:type="dxa"/>
          </w:tcPr>
          <w:p w14:paraId="7FE8573F" w14:textId="77777777" w:rsidR="006022DF" w:rsidRPr="002B791B" w:rsidRDefault="006022DF" w:rsidP="006022DF">
            <w:pPr>
              <w:spacing w:after="0"/>
              <w:jc w:val="both"/>
              <w:rPr>
                <w:rFonts w:ascii="Times New Roman" w:hAnsi="Times New Roman"/>
                <w:iCs/>
                <w:sz w:val="24"/>
                <w:szCs w:val="24"/>
              </w:rPr>
            </w:pPr>
            <w:r w:rsidRPr="002B791B">
              <w:rPr>
                <w:rFonts w:ascii="Times New Roman" w:hAnsi="Times New Roman"/>
                <w:iCs/>
                <w:sz w:val="24"/>
                <w:szCs w:val="24"/>
              </w:rPr>
              <w:t>Эффективно взаимодействовать и работать в коллективе и команде</w:t>
            </w:r>
          </w:p>
        </w:tc>
      </w:tr>
      <w:tr w:rsidR="006022DF" w:rsidRPr="002B791B" w14:paraId="5BF4D498" w14:textId="77777777" w:rsidTr="006022DF">
        <w:tc>
          <w:tcPr>
            <w:tcW w:w="1229" w:type="dxa"/>
            <w:vAlign w:val="center"/>
          </w:tcPr>
          <w:p w14:paraId="23F29F19" w14:textId="6A2149E0" w:rsidR="006022DF" w:rsidRPr="00F2178A" w:rsidRDefault="006022DF" w:rsidP="006022DF">
            <w:pPr>
              <w:spacing w:after="0"/>
              <w:rPr>
                <w:rStyle w:val="af0"/>
                <w:rFonts w:ascii="Times New Roman" w:hAnsi="Times New Roman"/>
                <w:i w:val="0"/>
                <w:iCs/>
                <w:sz w:val="24"/>
                <w:szCs w:val="24"/>
              </w:rPr>
            </w:pPr>
            <w:r w:rsidRPr="00F2178A">
              <w:rPr>
                <w:rStyle w:val="af0"/>
                <w:rFonts w:ascii="Times New Roman" w:hAnsi="Times New Roman"/>
                <w:i w:val="0"/>
                <w:iCs/>
                <w:sz w:val="24"/>
                <w:szCs w:val="24"/>
              </w:rPr>
              <w:t xml:space="preserve">ОК </w:t>
            </w:r>
            <w:r w:rsidR="002B791B" w:rsidRPr="00F2178A">
              <w:rPr>
                <w:rStyle w:val="af0"/>
                <w:rFonts w:ascii="Times New Roman" w:hAnsi="Times New Roman"/>
                <w:i w:val="0"/>
                <w:iCs/>
                <w:sz w:val="24"/>
                <w:szCs w:val="24"/>
              </w:rPr>
              <w:t>0</w:t>
            </w:r>
            <w:r w:rsidRPr="00F2178A">
              <w:rPr>
                <w:rStyle w:val="af0"/>
                <w:rFonts w:ascii="Times New Roman" w:hAnsi="Times New Roman"/>
                <w:i w:val="0"/>
                <w:iCs/>
                <w:sz w:val="24"/>
                <w:szCs w:val="24"/>
              </w:rPr>
              <w:t>5.</w:t>
            </w:r>
          </w:p>
        </w:tc>
        <w:tc>
          <w:tcPr>
            <w:tcW w:w="8342" w:type="dxa"/>
          </w:tcPr>
          <w:p w14:paraId="2DCE3C87" w14:textId="77777777" w:rsidR="006022DF" w:rsidRPr="002B791B" w:rsidRDefault="006022DF" w:rsidP="006022DF">
            <w:pPr>
              <w:spacing w:after="0"/>
              <w:jc w:val="both"/>
              <w:rPr>
                <w:rFonts w:ascii="Times New Roman" w:hAnsi="Times New Roman"/>
                <w:iCs/>
                <w:sz w:val="24"/>
                <w:szCs w:val="24"/>
              </w:rPr>
            </w:pPr>
            <w:r w:rsidRPr="002B791B">
              <w:rPr>
                <w:rFonts w:ascii="Times New Roman" w:hAnsi="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022DF" w:rsidRPr="002B791B" w14:paraId="4708CEC3" w14:textId="77777777" w:rsidTr="006022DF">
        <w:tc>
          <w:tcPr>
            <w:tcW w:w="1229" w:type="dxa"/>
            <w:vAlign w:val="center"/>
          </w:tcPr>
          <w:p w14:paraId="5A8CA4FB" w14:textId="1A1C1754" w:rsidR="006022DF" w:rsidRPr="00F2178A" w:rsidRDefault="006022DF" w:rsidP="006022DF">
            <w:pPr>
              <w:spacing w:after="0"/>
              <w:rPr>
                <w:rStyle w:val="af0"/>
                <w:rFonts w:ascii="Times New Roman" w:hAnsi="Times New Roman"/>
                <w:i w:val="0"/>
                <w:iCs/>
                <w:sz w:val="24"/>
                <w:szCs w:val="24"/>
              </w:rPr>
            </w:pPr>
            <w:r w:rsidRPr="00F2178A">
              <w:rPr>
                <w:rStyle w:val="af0"/>
                <w:rFonts w:ascii="Times New Roman" w:hAnsi="Times New Roman"/>
                <w:i w:val="0"/>
                <w:iCs/>
                <w:sz w:val="24"/>
                <w:szCs w:val="24"/>
              </w:rPr>
              <w:t xml:space="preserve">ОК </w:t>
            </w:r>
            <w:r w:rsidR="002B791B" w:rsidRPr="00F2178A">
              <w:rPr>
                <w:rStyle w:val="af0"/>
                <w:rFonts w:ascii="Times New Roman" w:hAnsi="Times New Roman"/>
                <w:i w:val="0"/>
                <w:iCs/>
                <w:sz w:val="24"/>
                <w:szCs w:val="24"/>
              </w:rPr>
              <w:t>0</w:t>
            </w:r>
            <w:r w:rsidRPr="00F2178A">
              <w:rPr>
                <w:rStyle w:val="af0"/>
                <w:rFonts w:ascii="Times New Roman" w:hAnsi="Times New Roman"/>
                <w:i w:val="0"/>
                <w:iCs/>
                <w:sz w:val="24"/>
                <w:szCs w:val="24"/>
              </w:rPr>
              <w:t>9.</w:t>
            </w:r>
          </w:p>
        </w:tc>
        <w:tc>
          <w:tcPr>
            <w:tcW w:w="8342" w:type="dxa"/>
          </w:tcPr>
          <w:p w14:paraId="60A22240" w14:textId="77777777" w:rsidR="006022DF" w:rsidRPr="002B791B" w:rsidRDefault="006022DF" w:rsidP="006022DF">
            <w:pPr>
              <w:spacing w:after="0"/>
              <w:jc w:val="both"/>
              <w:rPr>
                <w:rFonts w:ascii="Times New Roman" w:hAnsi="Times New Roman"/>
                <w:iCs/>
                <w:sz w:val="24"/>
                <w:szCs w:val="24"/>
              </w:rPr>
            </w:pPr>
            <w:r w:rsidRPr="002B791B">
              <w:rPr>
                <w:rFonts w:ascii="Times New Roman" w:hAnsi="Times New Roman"/>
                <w:iCs/>
                <w:sz w:val="24"/>
                <w:szCs w:val="24"/>
              </w:rPr>
              <w:t>Пользоваться профессиональной документацией на государственном и иностранном языках</w:t>
            </w:r>
          </w:p>
        </w:tc>
      </w:tr>
    </w:tbl>
    <w:p w14:paraId="37F0DCB1" w14:textId="77777777" w:rsidR="006022DF" w:rsidRPr="00315F34" w:rsidRDefault="006022DF" w:rsidP="006022DF">
      <w:pPr>
        <w:ind w:firstLine="709"/>
        <w:rPr>
          <w:rStyle w:val="af0"/>
          <w:rFonts w:ascii="Times New Roman" w:hAnsi="Times New Roman"/>
          <w:bCs/>
          <w:i w:val="0"/>
          <w:iCs/>
          <w:sz w:val="4"/>
          <w:szCs w:val="4"/>
        </w:rPr>
      </w:pPr>
    </w:p>
    <w:p w14:paraId="2E4F4194" w14:textId="77777777" w:rsidR="006022DF" w:rsidRPr="002B791B" w:rsidRDefault="006022DF" w:rsidP="006022DF">
      <w:pPr>
        <w:ind w:firstLine="709"/>
        <w:rPr>
          <w:rStyle w:val="af0"/>
          <w:rFonts w:ascii="Times New Roman" w:hAnsi="Times New Roman"/>
          <w:bCs/>
          <w:i w:val="0"/>
          <w:sz w:val="24"/>
          <w:szCs w:val="24"/>
        </w:rPr>
      </w:pPr>
      <w:r w:rsidRPr="002B791B">
        <w:rPr>
          <w:rStyle w:val="af0"/>
          <w:rFonts w:ascii="Times New Roman" w:hAnsi="Times New Roman"/>
          <w:bCs/>
          <w:i w:val="0"/>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022DF" w:rsidRPr="00F2178A" w14:paraId="51D9ABB6" w14:textId="77777777" w:rsidTr="006022DF">
        <w:tc>
          <w:tcPr>
            <w:tcW w:w="1204" w:type="dxa"/>
          </w:tcPr>
          <w:p w14:paraId="319384FC" w14:textId="77777777" w:rsidR="006022DF" w:rsidRPr="00F2178A" w:rsidRDefault="006022DF" w:rsidP="006022DF">
            <w:pPr>
              <w:rPr>
                <w:rStyle w:val="af0"/>
                <w:rFonts w:ascii="Times New Roman" w:hAnsi="Times New Roman"/>
                <w:b/>
                <w:bCs/>
                <w:i w:val="0"/>
                <w:iCs/>
                <w:sz w:val="24"/>
                <w:szCs w:val="24"/>
              </w:rPr>
            </w:pPr>
            <w:r w:rsidRPr="00F2178A">
              <w:rPr>
                <w:rStyle w:val="af0"/>
                <w:rFonts w:ascii="Times New Roman" w:hAnsi="Times New Roman"/>
                <w:b/>
                <w:bCs/>
                <w:i w:val="0"/>
                <w:iCs/>
                <w:sz w:val="24"/>
                <w:szCs w:val="24"/>
              </w:rPr>
              <w:t>Код</w:t>
            </w:r>
          </w:p>
        </w:tc>
        <w:tc>
          <w:tcPr>
            <w:tcW w:w="8367" w:type="dxa"/>
          </w:tcPr>
          <w:p w14:paraId="0361968F" w14:textId="77777777" w:rsidR="006022DF" w:rsidRPr="00F2178A" w:rsidRDefault="006022DF" w:rsidP="006022DF">
            <w:pPr>
              <w:rPr>
                <w:rStyle w:val="af0"/>
                <w:rFonts w:ascii="Times New Roman" w:hAnsi="Times New Roman"/>
                <w:b/>
                <w:bCs/>
                <w:i w:val="0"/>
                <w:iCs/>
                <w:sz w:val="24"/>
                <w:szCs w:val="24"/>
              </w:rPr>
            </w:pPr>
            <w:r w:rsidRPr="00F2178A">
              <w:rPr>
                <w:rStyle w:val="af0"/>
                <w:rFonts w:ascii="Times New Roman" w:hAnsi="Times New Roman"/>
                <w:b/>
                <w:bCs/>
                <w:i w:val="0"/>
                <w:iCs/>
                <w:sz w:val="24"/>
                <w:szCs w:val="24"/>
              </w:rPr>
              <w:t>Наименование видов деятельности и профессиональных компетенций</w:t>
            </w:r>
          </w:p>
        </w:tc>
      </w:tr>
      <w:tr w:rsidR="006022DF" w:rsidRPr="002B791B" w14:paraId="13B4E1FC" w14:textId="77777777" w:rsidTr="006022DF">
        <w:tc>
          <w:tcPr>
            <w:tcW w:w="1204" w:type="dxa"/>
          </w:tcPr>
          <w:p w14:paraId="269D5510" w14:textId="77777777" w:rsidR="006022DF" w:rsidRPr="002B791B" w:rsidRDefault="006022DF" w:rsidP="006022DF">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ВД 1</w:t>
            </w:r>
          </w:p>
        </w:tc>
        <w:tc>
          <w:tcPr>
            <w:tcW w:w="8367" w:type="dxa"/>
          </w:tcPr>
          <w:p w14:paraId="7CD50885" w14:textId="77777777" w:rsidR="006022DF" w:rsidRPr="002B791B" w:rsidRDefault="006022DF" w:rsidP="006022DF">
            <w:pPr>
              <w:spacing w:after="0"/>
              <w:rPr>
                <w:rStyle w:val="af0"/>
                <w:rFonts w:ascii="Times New Roman" w:hAnsi="Times New Roman"/>
                <w:bCs/>
                <w:i w:val="0"/>
                <w:iCs/>
                <w:sz w:val="24"/>
                <w:szCs w:val="24"/>
              </w:rPr>
            </w:pPr>
            <w:r w:rsidRPr="002B791B">
              <w:rPr>
                <w:rFonts w:ascii="Times New Roman" w:hAnsi="Times New Roman"/>
                <w:bCs/>
                <w:iCs/>
                <w:sz w:val="24"/>
                <w:szCs w:val="24"/>
              </w:rPr>
              <w:t>Художественное проектирование изделий из кожи</w:t>
            </w:r>
          </w:p>
        </w:tc>
      </w:tr>
      <w:tr w:rsidR="006022DF" w:rsidRPr="002B791B" w14:paraId="0488433A" w14:textId="77777777" w:rsidTr="006022DF">
        <w:tc>
          <w:tcPr>
            <w:tcW w:w="1204" w:type="dxa"/>
            <w:vAlign w:val="center"/>
          </w:tcPr>
          <w:p w14:paraId="1D4E4A34" w14:textId="77777777" w:rsidR="006022DF" w:rsidRPr="002B791B" w:rsidRDefault="006022DF" w:rsidP="006022DF">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1.1.</w:t>
            </w:r>
          </w:p>
        </w:tc>
        <w:tc>
          <w:tcPr>
            <w:tcW w:w="8367" w:type="dxa"/>
          </w:tcPr>
          <w:p w14:paraId="5F817592" w14:textId="77777777" w:rsidR="006022DF" w:rsidRPr="002B791B" w:rsidRDefault="006022DF" w:rsidP="006022DF">
            <w:pPr>
              <w:spacing w:after="0"/>
              <w:jc w:val="both"/>
              <w:rPr>
                <w:bCs/>
                <w:iCs/>
                <w:color w:val="000000"/>
              </w:rPr>
            </w:pPr>
            <w:r w:rsidRPr="002B791B">
              <w:rPr>
                <w:rFonts w:ascii="Times New Roman" w:hAnsi="Times New Roman"/>
                <w:bCs/>
                <w:iCs/>
                <w:color w:val="000000"/>
                <w:sz w:val="24"/>
                <w:szCs w:val="24"/>
              </w:rPr>
              <w:t>Создавать технические рисунки и эскизы изделий, модельных рядов, коллекций, с применением различных источников с учетом свойств материалов и особенностей целевого рынка;</w:t>
            </w:r>
          </w:p>
        </w:tc>
      </w:tr>
      <w:tr w:rsidR="006022DF" w:rsidRPr="002B791B" w14:paraId="0547E2F2" w14:textId="77777777" w:rsidTr="006022DF">
        <w:tc>
          <w:tcPr>
            <w:tcW w:w="1204" w:type="dxa"/>
            <w:vAlign w:val="center"/>
          </w:tcPr>
          <w:p w14:paraId="7A87ABBC" w14:textId="77777777" w:rsidR="006022DF" w:rsidRPr="002B791B" w:rsidRDefault="006022DF" w:rsidP="006022DF">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1.2.</w:t>
            </w:r>
          </w:p>
        </w:tc>
        <w:tc>
          <w:tcPr>
            <w:tcW w:w="8367" w:type="dxa"/>
          </w:tcPr>
          <w:p w14:paraId="41D436D2" w14:textId="77777777" w:rsidR="006022DF" w:rsidRPr="002B791B" w:rsidRDefault="006022DF" w:rsidP="006022DF">
            <w:pPr>
              <w:spacing w:after="0"/>
              <w:jc w:val="both"/>
              <w:rPr>
                <w:rStyle w:val="af0"/>
                <w:rFonts w:ascii="Times New Roman" w:hAnsi="Times New Roman"/>
                <w:bCs/>
                <w:i w:val="0"/>
                <w:iCs/>
                <w:sz w:val="24"/>
                <w:szCs w:val="24"/>
              </w:rPr>
            </w:pPr>
            <w:r w:rsidRPr="002B791B">
              <w:rPr>
                <w:rFonts w:ascii="Times New Roman" w:hAnsi="Times New Roman"/>
                <w:bCs/>
                <w:iCs/>
                <w:color w:val="000000"/>
                <w:sz w:val="24"/>
                <w:szCs w:val="24"/>
              </w:rPr>
              <w:t>Использовать элементы и принципы дизайна при проектировании изделий из кожи с учетом модных направлений, стилей, тенденций и культурных традиций;</w:t>
            </w:r>
          </w:p>
        </w:tc>
      </w:tr>
      <w:tr w:rsidR="006022DF" w:rsidRPr="002B791B" w14:paraId="56EA908F" w14:textId="77777777" w:rsidTr="006022DF">
        <w:tc>
          <w:tcPr>
            <w:tcW w:w="1204" w:type="dxa"/>
            <w:vAlign w:val="center"/>
          </w:tcPr>
          <w:p w14:paraId="31DA0A6C" w14:textId="77777777" w:rsidR="006022DF" w:rsidRPr="002B791B" w:rsidRDefault="006022DF" w:rsidP="006022DF">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1.3.</w:t>
            </w:r>
          </w:p>
        </w:tc>
        <w:tc>
          <w:tcPr>
            <w:tcW w:w="8367" w:type="dxa"/>
          </w:tcPr>
          <w:p w14:paraId="14CEA708" w14:textId="77777777" w:rsidR="006022DF" w:rsidRPr="002B791B" w:rsidRDefault="006022DF" w:rsidP="006022DF">
            <w:pPr>
              <w:spacing w:after="0"/>
              <w:jc w:val="both"/>
              <w:rPr>
                <w:rFonts w:ascii="Times New Roman" w:hAnsi="Times New Roman"/>
                <w:bCs/>
                <w:iCs/>
                <w:color w:val="000000"/>
                <w:sz w:val="24"/>
                <w:szCs w:val="24"/>
              </w:rPr>
            </w:pPr>
            <w:r w:rsidRPr="002B791B">
              <w:rPr>
                <w:rFonts w:ascii="Times New Roman" w:hAnsi="Times New Roman"/>
                <w:bCs/>
                <w:iCs/>
                <w:color w:val="000000"/>
                <w:sz w:val="24"/>
                <w:szCs w:val="24"/>
              </w:rPr>
              <w:t>Сочетать цвета, стили, мотивы, материалы и аксессуары для создания гармоничных моделей</w:t>
            </w:r>
          </w:p>
        </w:tc>
      </w:tr>
      <w:tr w:rsidR="006022DF" w:rsidRPr="002B791B" w14:paraId="11D53070" w14:textId="77777777" w:rsidTr="006022DF">
        <w:tc>
          <w:tcPr>
            <w:tcW w:w="1204" w:type="dxa"/>
            <w:vAlign w:val="center"/>
          </w:tcPr>
          <w:p w14:paraId="7FB88FB1" w14:textId="77777777" w:rsidR="006022DF" w:rsidRPr="002B791B" w:rsidRDefault="006022DF" w:rsidP="006022DF">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1.4.</w:t>
            </w:r>
          </w:p>
        </w:tc>
        <w:tc>
          <w:tcPr>
            <w:tcW w:w="8367" w:type="dxa"/>
          </w:tcPr>
          <w:p w14:paraId="666D8005" w14:textId="77777777" w:rsidR="006022DF" w:rsidRPr="002B791B" w:rsidRDefault="006022DF" w:rsidP="006022DF">
            <w:pPr>
              <w:spacing w:after="0"/>
              <w:jc w:val="both"/>
              <w:rPr>
                <w:rFonts w:ascii="Times New Roman" w:hAnsi="Times New Roman"/>
                <w:bCs/>
                <w:iCs/>
                <w:color w:val="000000"/>
                <w:sz w:val="24"/>
                <w:szCs w:val="24"/>
              </w:rPr>
            </w:pPr>
            <w:r w:rsidRPr="002B791B">
              <w:rPr>
                <w:rFonts w:ascii="Times New Roman" w:hAnsi="Times New Roman"/>
                <w:bCs/>
                <w:iCs/>
                <w:color w:val="000000"/>
                <w:sz w:val="24"/>
                <w:szCs w:val="24"/>
              </w:rPr>
              <w:t xml:space="preserve">Создавать </w:t>
            </w:r>
            <w:proofErr w:type="spellStart"/>
            <w:r w:rsidRPr="002B791B">
              <w:rPr>
                <w:rFonts w:ascii="Times New Roman" w:hAnsi="Times New Roman"/>
                <w:bCs/>
                <w:iCs/>
                <w:color w:val="000000"/>
                <w:sz w:val="24"/>
                <w:szCs w:val="24"/>
              </w:rPr>
              <w:t>мудборды</w:t>
            </w:r>
            <w:proofErr w:type="spellEnd"/>
            <w:r w:rsidRPr="002B791B">
              <w:rPr>
                <w:rFonts w:ascii="Times New Roman" w:hAnsi="Times New Roman"/>
                <w:bCs/>
                <w:iCs/>
                <w:color w:val="000000"/>
                <w:sz w:val="24"/>
                <w:szCs w:val="24"/>
              </w:rPr>
              <w:t xml:space="preserve">, </w:t>
            </w:r>
            <w:proofErr w:type="spellStart"/>
            <w:r w:rsidRPr="002B791B">
              <w:rPr>
                <w:rFonts w:ascii="Times New Roman" w:hAnsi="Times New Roman"/>
                <w:bCs/>
                <w:iCs/>
                <w:color w:val="000000"/>
                <w:sz w:val="24"/>
                <w:szCs w:val="24"/>
              </w:rPr>
              <w:t>трендборды</w:t>
            </w:r>
            <w:proofErr w:type="spellEnd"/>
            <w:r w:rsidRPr="002B791B">
              <w:rPr>
                <w:rFonts w:ascii="Times New Roman" w:hAnsi="Times New Roman"/>
                <w:bCs/>
                <w:iCs/>
                <w:color w:val="000000"/>
                <w:sz w:val="24"/>
                <w:szCs w:val="24"/>
              </w:rPr>
              <w:t xml:space="preserve"> с использованием актуальных дизайнерских решений и доносить идеи до клиента, в том числе с применением компьютерной графики</w:t>
            </w:r>
          </w:p>
        </w:tc>
      </w:tr>
      <w:tr w:rsidR="006022DF" w:rsidRPr="002B791B" w14:paraId="1B793986" w14:textId="77777777" w:rsidTr="006022DF">
        <w:tc>
          <w:tcPr>
            <w:tcW w:w="1204" w:type="dxa"/>
            <w:vAlign w:val="center"/>
          </w:tcPr>
          <w:p w14:paraId="3AAFEC64" w14:textId="77777777" w:rsidR="006022DF" w:rsidRPr="002B791B" w:rsidRDefault="006022DF" w:rsidP="006022DF">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1.5.</w:t>
            </w:r>
          </w:p>
        </w:tc>
        <w:tc>
          <w:tcPr>
            <w:tcW w:w="8367" w:type="dxa"/>
          </w:tcPr>
          <w:p w14:paraId="0A0C788C" w14:textId="77777777" w:rsidR="006022DF" w:rsidRPr="002B791B" w:rsidRDefault="006022DF" w:rsidP="006022DF">
            <w:pPr>
              <w:spacing w:after="0"/>
              <w:jc w:val="both"/>
              <w:rPr>
                <w:rFonts w:ascii="Times New Roman" w:hAnsi="Times New Roman"/>
                <w:bCs/>
                <w:iCs/>
                <w:color w:val="000000"/>
                <w:sz w:val="24"/>
                <w:szCs w:val="24"/>
              </w:rPr>
            </w:pPr>
            <w:r w:rsidRPr="002B791B">
              <w:rPr>
                <w:rFonts w:ascii="Times New Roman" w:hAnsi="Times New Roman"/>
                <w:bCs/>
                <w:iCs/>
                <w:color w:val="000000"/>
                <w:sz w:val="24"/>
                <w:szCs w:val="24"/>
              </w:rPr>
              <w:t>Создавать прототипы и образцы изделий методом макетирования;</w:t>
            </w:r>
          </w:p>
        </w:tc>
      </w:tr>
      <w:tr w:rsidR="006022DF" w:rsidRPr="002B791B" w14:paraId="6B67389B" w14:textId="77777777" w:rsidTr="006022DF">
        <w:tc>
          <w:tcPr>
            <w:tcW w:w="1204" w:type="dxa"/>
            <w:vAlign w:val="center"/>
          </w:tcPr>
          <w:p w14:paraId="14A09908" w14:textId="77777777" w:rsidR="006022DF" w:rsidRPr="002B791B" w:rsidRDefault="006022DF" w:rsidP="006022DF">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1.6.</w:t>
            </w:r>
          </w:p>
        </w:tc>
        <w:tc>
          <w:tcPr>
            <w:tcW w:w="8367" w:type="dxa"/>
          </w:tcPr>
          <w:p w14:paraId="701B8917" w14:textId="77777777" w:rsidR="006022DF" w:rsidRPr="002B791B" w:rsidRDefault="006022DF" w:rsidP="006022DF">
            <w:pPr>
              <w:spacing w:after="0"/>
              <w:jc w:val="both"/>
              <w:rPr>
                <w:rFonts w:ascii="Times New Roman" w:hAnsi="Times New Roman"/>
                <w:bCs/>
                <w:iCs/>
                <w:color w:val="000000"/>
                <w:sz w:val="24"/>
                <w:szCs w:val="24"/>
              </w:rPr>
            </w:pPr>
            <w:r w:rsidRPr="002B791B">
              <w:rPr>
                <w:rFonts w:ascii="Times New Roman" w:hAnsi="Times New Roman"/>
                <w:bCs/>
                <w:iCs/>
                <w:color w:val="000000"/>
                <w:sz w:val="24"/>
                <w:szCs w:val="24"/>
              </w:rPr>
              <w:t>Осуществлять авторский надзор за реализацией художественного решения модели на всех этапах производства изделий.</w:t>
            </w:r>
          </w:p>
        </w:tc>
      </w:tr>
    </w:tbl>
    <w:p w14:paraId="71F378E2" w14:textId="6A882928" w:rsidR="006022DF" w:rsidRDefault="006022DF" w:rsidP="006022DF">
      <w:pPr>
        <w:spacing w:after="0" w:line="240" w:lineRule="auto"/>
        <w:ind w:firstLine="709"/>
        <w:rPr>
          <w:rFonts w:ascii="Times New Roman" w:hAnsi="Times New Roman"/>
          <w:bCs/>
          <w:sz w:val="24"/>
          <w:szCs w:val="24"/>
        </w:rPr>
      </w:pPr>
    </w:p>
    <w:p w14:paraId="049FDE31" w14:textId="041BBE8B" w:rsidR="002B791B" w:rsidRDefault="002B791B" w:rsidP="006022DF">
      <w:pPr>
        <w:spacing w:after="0" w:line="240" w:lineRule="auto"/>
        <w:ind w:firstLine="709"/>
        <w:rPr>
          <w:rFonts w:ascii="Times New Roman" w:hAnsi="Times New Roman"/>
          <w:bCs/>
          <w:sz w:val="24"/>
          <w:szCs w:val="24"/>
        </w:rPr>
      </w:pPr>
    </w:p>
    <w:p w14:paraId="37698B93" w14:textId="77777777" w:rsidR="002B791B" w:rsidRPr="00315F34" w:rsidRDefault="002B791B" w:rsidP="006022DF">
      <w:pPr>
        <w:spacing w:after="0" w:line="240" w:lineRule="auto"/>
        <w:ind w:firstLine="709"/>
        <w:rPr>
          <w:rFonts w:ascii="Times New Roman" w:hAnsi="Times New Roman"/>
          <w:bCs/>
          <w:sz w:val="24"/>
          <w:szCs w:val="24"/>
        </w:rPr>
      </w:pPr>
    </w:p>
    <w:p w14:paraId="77546E84" w14:textId="77777777" w:rsidR="002B791B" w:rsidRDefault="002B791B" w:rsidP="006022DF">
      <w:pPr>
        <w:spacing w:after="0" w:line="240" w:lineRule="auto"/>
        <w:ind w:firstLine="709"/>
        <w:rPr>
          <w:rFonts w:ascii="Times New Roman" w:hAnsi="Times New Roman"/>
          <w:bCs/>
          <w:sz w:val="24"/>
          <w:szCs w:val="24"/>
        </w:rPr>
      </w:pPr>
    </w:p>
    <w:p w14:paraId="24716991" w14:textId="7D20B336" w:rsidR="006022DF" w:rsidRPr="00315F34" w:rsidRDefault="006022DF" w:rsidP="006022DF">
      <w:pPr>
        <w:spacing w:after="0" w:line="240" w:lineRule="auto"/>
        <w:ind w:firstLine="709"/>
        <w:rPr>
          <w:rFonts w:ascii="Times New Roman" w:hAnsi="Times New Roman"/>
          <w:bCs/>
          <w:sz w:val="24"/>
          <w:szCs w:val="24"/>
        </w:rPr>
      </w:pPr>
      <w:r w:rsidRPr="00315F34">
        <w:rPr>
          <w:rFonts w:ascii="Times New Roman" w:hAnsi="Times New Roman"/>
          <w:bCs/>
          <w:sz w:val="24"/>
          <w:szCs w:val="24"/>
        </w:rPr>
        <w:lastRenderedPageBreak/>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022DF" w:rsidRPr="00315F34" w14:paraId="45B50EC5" w14:textId="77777777" w:rsidTr="006022DF">
        <w:tc>
          <w:tcPr>
            <w:tcW w:w="2802" w:type="dxa"/>
          </w:tcPr>
          <w:p w14:paraId="2DEBB612" w14:textId="77777777" w:rsidR="006022DF" w:rsidRPr="00315F34" w:rsidRDefault="006022DF" w:rsidP="006022DF">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Иметь практический опыт</w:t>
            </w:r>
          </w:p>
        </w:tc>
        <w:tc>
          <w:tcPr>
            <w:tcW w:w="6662" w:type="dxa"/>
          </w:tcPr>
          <w:p w14:paraId="46B49493" w14:textId="77777777" w:rsidR="006022DF"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преобразования творческого источника в модель, коллекцию моделей</w:t>
            </w:r>
            <w:r>
              <w:rPr>
                <w:rFonts w:ascii="Times New Roman" w:hAnsi="Times New Roman"/>
                <w:sz w:val="24"/>
                <w:szCs w:val="24"/>
              </w:rPr>
              <w:t>;</w:t>
            </w:r>
          </w:p>
          <w:p w14:paraId="18B4A28C" w14:textId="77777777" w:rsidR="006022DF"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поиска творческих источников в разработке эскизов изделий</w:t>
            </w:r>
            <w:r>
              <w:rPr>
                <w:rFonts w:ascii="Times New Roman" w:hAnsi="Times New Roman"/>
                <w:sz w:val="24"/>
                <w:szCs w:val="24"/>
              </w:rPr>
              <w:t xml:space="preserve"> из кожи;</w:t>
            </w:r>
          </w:p>
          <w:p w14:paraId="64CC91D9" w14:textId="77777777" w:rsidR="006022DF"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разработки моделей, применяя законы композиции и цветовые соотношения, фактуры материалов и фурнитуру</w:t>
            </w:r>
            <w:r>
              <w:rPr>
                <w:rFonts w:ascii="Times New Roman" w:hAnsi="Times New Roman"/>
                <w:sz w:val="24"/>
                <w:szCs w:val="24"/>
              </w:rPr>
              <w:t>;</w:t>
            </w:r>
          </w:p>
          <w:p w14:paraId="17042C7E" w14:textId="77777777" w:rsidR="006022DF"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разработки коллажей для предоставления идей и концепций заказчику дизайна</w:t>
            </w:r>
            <w:r>
              <w:rPr>
                <w:rFonts w:ascii="Times New Roman" w:hAnsi="Times New Roman"/>
                <w:sz w:val="24"/>
                <w:szCs w:val="24"/>
              </w:rPr>
              <w:t>;</w:t>
            </w:r>
          </w:p>
          <w:p w14:paraId="162B9E84" w14:textId="77777777" w:rsidR="006022DF"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реализации творческих идей в макете;</w:t>
            </w:r>
          </w:p>
          <w:p w14:paraId="226CDF09" w14:textId="77777777" w:rsidR="006022DF" w:rsidRPr="003E0C4B"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выявления соответствия эскиза разработанному образцу или макету изделия</w:t>
            </w:r>
            <w:r>
              <w:rPr>
                <w:rFonts w:ascii="Times New Roman" w:hAnsi="Times New Roman"/>
                <w:sz w:val="24"/>
                <w:szCs w:val="24"/>
              </w:rPr>
              <w:t>;</w:t>
            </w:r>
          </w:p>
        </w:tc>
      </w:tr>
      <w:tr w:rsidR="006022DF" w:rsidRPr="00315F34" w14:paraId="0762F5D6" w14:textId="77777777" w:rsidTr="006022DF">
        <w:tc>
          <w:tcPr>
            <w:tcW w:w="2802" w:type="dxa"/>
          </w:tcPr>
          <w:p w14:paraId="4E0485BD" w14:textId="77777777" w:rsidR="006022DF" w:rsidRPr="00315F34" w:rsidRDefault="006022DF" w:rsidP="006022DF">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Уметь</w:t>
            </w:r>
          </w:p>
        </w:tc>
        <w:tc>
          <w:tcPr>
            <w:tcW w:w="6662" w:type="dxa"/>
          </w:tcPr>
          <w:p w14:paraId="1E8B8C43" w14:textId="77777777" w:rsidR="006022DF"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выполнять эскизы в соответствии с тематикой проекта, свойствами материалов, конструктивным решением изделий, целевой аудиторией</w:t>
            </w:r>
            <w:r>
              <w:rPr>
                <w:rFonts w:ascii="Times New Roman" w:hAnsi="Times New Roman"/>
                <w:sz w:val="24"/>
                <w:szCs w:val="24"/>
              </w:rPr>
              <w:t>;</w:t>
            </w:r>
          </w:p>
          <w:p w14:paraId="6A90AFB1" w14:textId="77777777" w:rsidR="006022DF" w:rsidRPr="007B05FB"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использовать стилевые особенности, направления моды, исторические и культурные традиции при проектировании различных видов изделий</w:t>
            </w:r>
            <w:r>
              <w:rPr>
                <w:rFonts w:ascii="Times New Roman" w:hAnsi="Times New Roman"/>
                <w:sz w:val="24"/>
                <w:szCs w:val="24"/>
              </w:rPr>
              <w:t xml:space="preserve"> из кожи;</w:t>
            </w:r>
          </w:p>
          <w:p w14:paraId="4BB112D6" w14:textId="77777777" w:rsidR="006022DF" w:rsidRPr="007B05FB"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сочетать цвета, фактуры и фурнитуру в эскизе;</w:t>
            </w:r>
          </w:p>
          <w:p w14:paraId="632C670B" w14:textId="77777777" w:rsidR="006022DF"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применять разнообразие фактур используемых материалов и фурнитуры</w:t>
            </w:r>
            <w:r>
              <w:rPr>
                <w:rFonts w:ascii="Times New Roman" w:hAnsi="Times New Roman"/>
                <w:sz w:val="24"/>
                <w:szCs w:val="24"/>
              </w:rPr>
              <w:t>;</w:t>
            </w:r>
          </w:p>
          <w:p w14:paraId="3979FFE4" w14:textId="77777777" w:rsidR="006022DF" w:rsidRPr="007B05FB"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презентовать идеи и дизайнерские продукты заказчику;</w:t>
            </w:r>
          </w:p>
          <w:p w14:paraId="185AA114" w14:textId="77777777" w:rsidR="006022DF" w:rsidRPr="007B05FB"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организовывать композиции на плоскости;</w:t>
            </w:r>
          </w:p>
          <w:p w14:paraId="67E2282C" w14:textId="77777777" w:rsidR="006022DF"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владеть специальными или универсальными компьютерными программами для разработки и презентации дизайн-продукта</w:t>
            </w:r>
            <w:r>
              <w:rPr>
                <w:rFonts w:ascii="Times New Roman" w:hAnsi="Times New Roman"/>
                <w:sz w:val="24"/>
                <w:szCs w:val="24"/>
              </w:rPr>
              <w:t>;</w:t>
            </w:r>
          </w:p>
          <w:p w14:paraId="6A2C0AC1" w14:textId="77777777" w:rsidR="006022DF"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Pr>
                <w:rFonts w:ascii="Times New Roman" w:hAnsi="Times New Roman"/>
                <w:sz w:val="24"/>
                <w:szCs w:val="24"/>
              </w:rPr>
              <w:t xml:space="preserve">выполнять </w:t>
            </w:r>
            <w:r w:rsidRPr="003E0C4B">
              <w:rPr>
                <w:rFonts w:ascii="Times New Roman" w:hAnsi="Times New Roman"/>
                <w:sz w:val="24"/>
                <w:szCs w:val="24"/>
              </w:rPr>
              <w:t>макеты заготовок верха обуви и кожгалантерейных изделий</w:t>
            </w:r>
          </w:p>
          <w:p w14:paraId="36A58819" w14:textId="77777777" w:rsidR="006022DF" w:rsidRPr="00481EE2"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определять композиционные и формообразующие особенности изделия</w:t>
            </w:r>
            <w:r>
              <w:rPr>
                <w:rFonts w:ascii="Times New Roman" w:hAnsi="Times New Roman"/>
                <w:sz w:val="24"/>
                <w:szCs w:val="24"/>
              </w:rPr>
              <w:t>;</w:t>
            </w:r>
          </w:p>
        </w:tc>
      </w:tr>
      <w:tr w:rsidR="006022DF" w:rsidRPr="00315F34" w14:paraId="0E99B8D4" w14:textId="77777777" w:rsidTr="006022DF">
        <w:tc>
          <w:tcPr>
            <w:tcW w:w="2802" w:type="dxa"/>
          </w:tcPr>
          <w:p w14:paraId="7A7DC28B" w14:textId="77777777" w:rsidR="006022DF" w:rsidRPr="00315F34" w:rsidRDefault="006022DF" w:rsidP="006022DF">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Знать</w:t>
            </w:r>
          </w:p>
        </w:tc>
        <w:tc>
          <w:tcPr>
            <w:tcW w:w="6662" w:type="dxa"/>
          </w:tcPr>
          <w:p w14:paraId="459D4A5A" w14:textId="77777777" w:rsidR="006022DF" w:rsidRPr="006D5341"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 xml:space="preserve">формообразующие свойства </w:t>
            </w:r>
            <w:r>
              <w:rPr>
                <w:rFonts w:ascii="Times New Roman" w:hAnsi="Times New Roman"/>
                <w:sz w:val="24"/>
                <w:szCs w:val="24"/>
              </w:rPr>
              <w:t>материалов для изделий из кожи</w:t>
            </w:r>
            <w:r w:rsidRPr="006D5341">
              <w:rPr>
                <w:rFonts w:ascii="Times New Roman" w:hAnsi="Times New Roman"/>
                <w:sz w:val="24"/>
                <w:szCs w:val="24"/>
              </w:rPr>
              <w:t>;</w:t>
            </w:r>
          </w:p>
          <w:p w14:paraId="3E3A4247" w14:textId="77777777" w:rsidR="006022DF" w:rsidRPr="006D5341"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конструктивные особенности изделий</w:t>
            </w:r>
            <w:r>
              <w:rPr>
                <w:rFonts w:ascii="Times New Roman" w:hAnsi="Times New Roman"/>
                <w:sz w:val="24"/>
                <w:szCs w:val="24"/>
              </w:rPr>
              <w:t xml:space="preserve"> из кожи</w:t>
            </w:r>
            <w:r w:rsidRPr="006D5341">
              <w:rPr>
                <w:rFonts w:ascii="Times New Roman" w:hAnsi="Times New Roman"/>
                <w:sz w:val="24"/>
                <w:szCs w:val="24"/>
              </w:rPr>
              <w:t>;</w:t>
            </w:r>
          </w:p>
          <w:p w14:paraId="5C0D60A1" w14:textId="77777777" w:rsidR="006022DF" w:rsidRPr="006D5341"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характеристики изделий различных сегментов целевой аудитории</w:t>
            </w:r>
            <w:r>
              <w:rPr>
                <w:rFonts w:ascii="Times New Roman" w:hAnsi="Times New Roman"/>
                <w:sz w:val="24"/>
                <w:szCs w:val="24"/>
              </w:rPr>
              <w:t>;</w:t>
            </w:r>
          </w:p>
          <w:p w14:paraId="0840DB3B" w14:textId="77777777" w:rsidR="006022DF" w:rsidRPr="006D5341"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исторические и национальные характеристики развития костюма;</w:t>
            </w:r>
          </w:p>
          <w:p w14:paraId="3B2718A3" w14:textId="77777777" w:rsidR="006022DF" w:rsidRPr="006D5341"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направления моды и развитие стилей современного костюма</w:t>
            </w:r>
            <w:r>
              <w:rPr>
                <w:rFonts w:ascii="Times New Roman" w:hAnsi="Times New Roman"/>
                <w:sz w:val="24"/>
                <w:szCs w:val="24"/>
              </w:rPr>
              <w:t>;</w:t>
            </w:r>
          </w:p>
          <w:p w14:paraId="65E8F383" w14:textId="77777777" w:rsidR="006022DF" w:rsidRPr="006D5341"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теоретические основы композиционного построения костюма;</w:t>
            </w:r>
          </w:p>
          <w:p w14:paraId="34D2E1AD" w14:textId="77777777" w:rsidR="006022DF" w:rsidRPr="006D5341"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правила гармоничных сочетаний цветов и фактур в композиции костюма</w:t>
            </w:r>
            <w:r>
              <w:rPr>
                <w:rFonts w:ascii="Times New Roman" w:hAnsi="Times New Roman"/>
                <w:sz w:val="24"/>
                <w:szCs w:val="24"/>
              </w:rPr>
              <w:t>;</w:t>
            </w:r>
          </w:p>
          <w:p w14:paraId="192871B5" w14:textId="77777777" w:rsidR="006022DF" w:rsidRPr="006D5341"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современные концепции модного дизайна;</w:t>
            </w:r>
          </w:p>
          <w:p w14:paraId="3F9EE7A6" w14:textId="77777777" w:rsidR="006022DF"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компьютерные программы и методы работы с ними для разработки коллажей и презентаций</w:t>
            </w:r>
            <w:r>
              <w:rPr>
                <w:rFonts w:ascii="Times New Roman" w:hAnsi="Times New Roman"/>
                <w:sz w:val="24"/>
                <w:szCs w:val="24"/>
              </w:rPr>
              <w:t>;</w:t>
            </w:r>
          </w:p>
          <w:p w14:paraId="4E299C4D" w14:textId="77777777" w:rsidR="006022DF" w:rsidRPr="006D5341"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Pr>
                <w:rFonts w:ascii="Times New Roman" w:hAnsi="Times New Roman"/>
                <w:sz w:val="24"/>
                <w:szCs w:val="24"/>
              </w:rPr>
              <w:t>способы получения макетов;</w:t>
            </w:r>
          </w:p>
          <w:p w14:paraId="2D5E1D60" w14:textId="77777777" w:rsidR="006022DF" w:rsidRPr="00481EE2" w:rsidRDefault="006022DF" w:rsidP="006022DF">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методы оценки соответствия формы и пропорций образца изделия эскизу или фотографии</w:t>
            </w:r>
            <w:r>
              <w:rPr>
                <w:rFonts w:ascii="Times New Roman" w:hAnsi="Times New Roman"/>
                <w:sz w:val="24"/>
                <w:szCs w:val="24"/>
              </w:rPr>
              <w:t>.</w:t>
            </w:r>
          </w:p>
        </w:tc>
      </w:tr>
    </w:tbl>
    <w:p w14:paraId="3A546566" w14:textId="77777777" w:rsidR="006022DF" w:rsidRPr="00315F34" w:rsidRDefault="006022DF" w:rsidP="006022DF">
      <w:pPr>
        <w:spacing w:after="0" w:line="240" w:lineRule="auto"/>
        <w:rPr>
          <w:rFonts w:ascii="Times New Roman" w:hAnsi="Times New Roman"/>
          <w:b/>
          <w:sz w:val="24"/>
          <w:szCs w:val="24"/>
        </w:rPr>
      </w:pPr>
    </w:p>
    <w:p w14:paraId="52C2BF5D" w14:textId="407B8F43" w:rsidR="006022DF" w:rsidRDefault="006022DF" w:rsidP="006022DF">
      <w:pPr>
        <w:spacing w:after="0" w:line="240" w:lineRule="auto"/>
        <w:rPr>
          <w:rFonts w:ascii="Times New Roman" w:hAnsi="Times New Roman"/>
          <w:b/>
          <w:sz w:val="24"/>
          <w:szCs w:val="24"/>
        </w:rPr>
      </w:pPr>
    </w:p>
    <w:p w14:paraId="5F33C485" w14:textId="77777777" w:rsidR="00F2178A" w:rsidRDefault="00F2178A" w:rsidP="006022DF">
      <w:pPr>
        <w:spacing w:after="0" w:line="240" w:lineRule="auto"/>
        <w:rPr>
          <w:rFonts w:ascii="Times New Roman" w:hAnsi="Times New Roman"/>
          <w:b/>
          <w:sz w:val="24"/>
          <w:szCs w:val="24"/>
        </w:rPr>
      </w:pPr>
    </w:p>
    <w:p w14:paraId="14342D4D" w14:textId="77777777" w:rsidR="006022DF" w:rsidRPr="00315F34" w:rsidRDefault="006022DF" w:rsidP="006022DF">
      <w:pPr>
        <w:spacing w:after="0" w:line="240" w:lineRule="auto"/>
        <w:ind w:firstLine="709"/>
        <w:rPr>
          <w:rFonts w:ascii="Times New Roman" w:hAnsi="Times New Roman"/>
          <w:b/>
          <w:sz w:val="24"/>
          <w:szCs w:val="24"/>
        </w:rPr>
      </w:pPr>
      <w:r w:rsidRPr="00315F34">
        <w:rPr>
          <w:rFonts w:ascii="Times New Roman" w:hAnsi="Times New Roman"/>
          <w:b/>
          <w:sz w:val="24"/>
          <w:szCs w:val="24"/>
        </w:rPr>
        <w:lastRenderedPageBreak/>
        <w:t>1.2. Количество часов, отводимое на освоение профессионального модуля</w:t>
      </w:r>
    </w:p>
    <w:p w14:paraId="30BAA6A2" w14:textId="77777777" w:rsidR="006022DF" w:rsidRPr="00315F34" w:rsidRDefault="006022DF" w:rsidP="006022DF">
      <w:pPr>
        <w:spacing w:after="0"/>
        <w:rPr>
          <w:rFonts w:ascii="Times New Roman" w:hAnsi="Times New Roman"/>
          <w:sz w:val="24"/>
          <w:szCs w:val="24"/>
        </w:rPr>
      </w:pPr>
    </w:p>
    <w:p w14:paraId="03976F85" w14:textId="77777777" w:rsidR="006022DF" w:rsidRPr="00110AC8" w:rsidRDefault="006022DF" w:rsidP="006022DF">
      <w:pPr>
        <w:spacing w:after="0"/>
        <w:rPr>
          <w:rFonts w:ascii="Times New Roman" w:hAnsi="Times New Roman"/>
          <w:sz w:val="24"/>
          <w:szCs w:val="24"/>
        </w:rPr>
      </w:pPr>
      <w:r w:rsidRPr="00110AC8">
        <w:rPr>
          <w:rFonts w:ascii="Times New Roman" w:hAnsi="Times New Roman"/>
          <w:sz w:val="24"/>
          <w:szCs w:val="24"/>
        </w:rPr>
        <w:t xml:space="preserve">Всего часов – 232 часов, </w:t>
      </w:r>
    </w:p>
    <w:p w14:paraId="639DEC8C" w14:textId="77777777" w:rsidR="006022DF" w:rsidRPr="00110AC8" w:rsidRDefault="006022DF" w:rsidP="006022DF">
      <w:pPr>
        <w:spacing w:after="0"/>
        <w:ind w:firstLine="708"/>
        <w:rPr>
          <w:rFonts w:ascii="Times New Roman" w:hAnsi="Times New Roman"/>
          <w:sz w:val="24"/>
          <w:szCs w:val="24"/>
        </w:rPr>
      </w:pPr>
      <w:r w:rsidRPr="00110AC8">
        <w:rPr>
          <w:rFonts w:ascii="Times New Roman" w:hAnsi="Times New Roman"/>
          <w:sz w:val="24"/>
          <w:szCs w:val="24"/>
        </w:rPr>
        <w:t>в том числе в форме практической подготовки - 172 часов.</w:t>
      </w:r>
    </w:p>
    <w:p w14:paraId="3C88AFA5" w14:textId="77777777" w:rsidR="006022DF" w:rsidRPr="00110AC8" w:rsidRDefault="006022DF" w:rsidP="006022DF">
      <w:pPr>
        <w:spacing w:after="0"/>
        <w:rPr>
          <w:rFonts w:ascii="Times New Roman" w:hAnsi="Times New Roman"/>
          <w:sz w:val="24"/>
          <w:szCs w:val="24"/>
        </w:rPr>
      </w:pPr>
    </w:p>
    <w:p w14:paraId="62C71F49" w14:textId="77777777" w:rsidR="006022DF" w:rsidRPr="00110AC8" w:rsidRDefault="006022DF" w:rsidP="006022DF">
      <w:pPr>
        <w:spacing w:after="0"/>
        <w:rPr>
          <w:rFonts w:ascii="Times New Roman" w:hAnsi="Times New Roman"/>
          <w:sz w:val="24"/>
          <w:szCs w:val="24"/>
        </w:rPr>
      </w:pPr>
      <w:r w:rsidRPr="00110AC8">
        <w:rPr>
          <w:rFonts w:ascii="Times New Roman" w:hAnsi="Times New Roman"/>
          <w:sz w:val="24"/>
          <w:szCs w:val="24"/>
        </w:rPr>
        <w:t>Из них на освоение МДК - 142 часов,</w:t>
      </w:r>
    </w:p>
    <w:p w14:paraId="0C082544" w14:textId="77777777" w:rsidR="006022DF" w:rsidRPr="00110AC8" w:rsidRDefault="006022DF" w:rsidP="006022DF">
      <w:pPr>
        <w:spacing w:after="0"/>
        <w:rPr>
          <w:rFonts w:ascii="Times New Roman" w:hAnsi="Times New Roman"/>
          <w:sz w:val="24"/>
          <w:szCs w:val="24"/>
        </w:rPr>
      </w:pPr>
    </w:p>
    <w:p w14:paraId="2F8A4AD7" w14:textId="77777777" w:rsidR="006022DF" w:rsidRPr="00110AC8" w:rsidRDefault="006022DF" w:rsidP="006022DF">
      <w:pPr>
        <w:spacing w:after="0"/>
        <w:rPr>
          <w:rFonts w:ascii="Times New Roman" w:hAnsi="Times New Roman"/>
          <w:sz w:val="24"/>
          <w:szCs w:val="24"/>
        </w:rPr>
      </w:pPr>
      <w:r w:rsidRPr="00110AC8">
        <w:rPr>
          <w:rFonts w:ascii="Times New Roman" w:hAnsi="Times New Roman"/>
          <w:sz w:val="24"/>
          <w:szCs w:val="24"/>
        </w:rPr>
        <w:t>практики, в том числе учебная – 36 часов,</w:t>
      </w:r>
    </w:p>
    <w:p w14:paraId="6765E93A" w14:textId="2DDF855E" w:rsidR="006022DF" w:rsidRPr="00110AC8" w:rsidRDefault="00A17280" w:rsidP="006022DF">
      <w:pPr>
        <w:spacing w:after="0"/>
        <w:ind w:left="1416" w:firstLine="708"/>
        <w:rPr>
          <w:rFonts w:ascii="Times New Roman" w:hAnsi="Times New Roman"/>
          <w:sz w:val="24"/>
          <w:szCs w:val="24"/>
        </w:rPr>
      </w:pPr>
      <w:r>
        <w:rPr>
          <w:rFonts w:ascii="Times New Roman" w:hAnsi="Times New Roman"/>
          <w:sz w:val="24"/>
          <w:szCs w:val="24"/>
        </w:rPr>
        <w:t xml:space="preserve"> </w:t>
      </w:r>
      <w:r w:rsidR="006022DF" w:rsidRPr="00110AC8">
        <w:rPr>
          <w:rFonts w:ascii="Times New Roman" w:hAnsi="Times New Roman"/>
          <w:sz w:val="24"/>
          <w:szCs w:val="24"/>
        </w:rPr>
        <w:t>производственная – 36 часов.</w:t>
      </w:r>
    </w:p>
    <w:p w14:paraId="4BB14F14" w14:textId="6DF6DCC5" w:rsidR="006022DF" w:rsidRPr="00315F34" w:rsidRDefault="006022DF" w:rsidP="006022DF">
      <w:pPr>
        <w:rPr>
          <w:rFonts w:ascii="Times New Roman" w:hAnsi="Times New Roman"/>
          <w:i/>
          <w:sz w:val="24"/>
          <w:szCs w:val="24"/>
        </w:rPr>
      </w:pPr>
      <w:r w:rsidRPr="00110AC8">
        <w:rPr>
          <w:rFonts w:ascii="Times New Roman" w:hAnsi="Times New Roman"/>
          <w:iCs/>
          <w:sz w:val="24"/>
          <w:szCs w:val="24"/>
        </w:rPr>
        <w:t>Промежуточная аттестация</w:t>
      </w:r>
      <w:r w:rsidR="002B791B">
        <w:rPr>
          <w:rFonts w:ascii="Times New Roman" w:hAnsi="Times New Roman"/>
          <w:iCs/>
          <w:sz w:val="24"/>
          <w:szCs w:val="24"/>
        </w:rPr>
        <w:t xml:space="preserve"> –</w:t>
      </w:r>
      <w:r w:rsidR="002B791B">
        <w:t xml:space="preserve"> </w:t>
      </w:r>
      <w:r w:rsidRPr="002B791B">
        <w:rPr>
          <w:rFonts w:ascii="Times New Roman" w:hAnsi="Times New Roman"/>
          <w:bCs/>
          <w:iCs/>
          <w:sz w:val="24"/>
          <w:szCs w:val="24"/>
        </w:rPr>
        <w:t>18 часов</w:t>
      </w:r>
      <w:r w:rsidRPr="00110AC8">
        <w:rPr>
          <w:rFonts w:ascii="Times New Roman" w:hAnsi="Times New Roman"/>
          <w:b/>
          <w:bCs/>
          <w:i/>
          <w:sz w:val="24"/>
          <w:szCs w:val="24"/>
        </w:rPr>
        <w:t>.</w:t>
      </w:r>
    </w:p>
    <w:p w14:paraId="6C339984" w14:textId="77777777" w:rsidR="006022DF" w:rsidRPr="00315F34" w:rsidRDefault="006022DF" w:rsidP="006022DF">
      <w:pPr>
        <w:rPr>
          <w:rFonts w:ascii="Times New Roman" w:hAnsi="Times New Roman"/>
          <w:b/>
          <w:i/>
          <w:sz w:val="24"/>
          <w:szCs w:val="24"/>
        </w:rPr>
        <w:sectPr w:rsidR="006022DF" w:rsidRPr="00315F34" w:rsidSect="00627F73">
          <w:pgSz w:w="11907" w:h="16840"/>
          <w:pgMar w:top="1134" w:right="567" w:bottom="1134" w:left="1701" w:header="709" w:footer="709" w:gutter="0"/>
          <w:cols w:space="720"/>
        </w:sectPr>
      </w:pPr>
    </w:p>
    <w:p w14:paraId="12954256" w14:textId="77777777" w:rsidR="006022DF" w:rsidRPr="00315F34" w:rsidRDefault="006022DF" w:rsidP="006022DF">
      <w:pPr>
        <w:spacing w:after="0"/>
        <w:jc w:val="center"/>
        <w:rPr>
          <w:rFonts w:ascii="Times New Roman" w:hAnsi="Times New Roman"/>
          <w:b/>
          <w:caps/>
          <w:sz w:val="24"/>
          <w:szCs w:val="24"/>
        </w:rPr>
      </w:pPr>
      <w:r w:rsidRPr="00315F34">
        <w:rPr>
          <w:rFonts w:ascii="Times New Roman" w:hAnsi="Times New Roman"/>
          <w:b/>
          <w:caps/>
          <w:sz w:val="24"/>
          <w:szCs w:val="24"/>
        </w:rPr>
        <w:lastRenderedPageBreak/>
        <w:t>2. Структура и содержание профессионального модуля</w:t>
      </w:r>
    </w:p>
    <w:p w14:paraId="031E8795" w14:textId="77777777" w:rsidR="006022DF" w:rsidRPr="00315F34" w:rsidRDefault="006022DF" w:rsidP="006022DF">
      <w:pPr>
        <w:spacing w:after="0"/>
        <w:ind w:firstLine="851"/>
        <w:rPr>
          <w:rFonts w:ascii="Times New Roman" w:hAnsi="Times New Roman"/>
          <w:b/>
          <w:sz w:val="24"/>
          <w:szCs w:val="24"/>
        </w:rPr>
      </w:pPr>
      <w:r w:rsidRPr="00315F34">
        <w:rPr>
          <w:rFonts w:ascii="Times New Roman" w:hAnsi="Times New Roman"/>
          <w:b/>
          <w:sz w:val="24"/>
          <w:szCs w:val="24"/>
        </w:rPr>
        <w:t>2.1. Структура профессионального модуля</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046"/>
        <w:gridCol w:w="1307"/>
        <w:gridCol w:w="517"/>
        <w:gridCol w:w="667"/>
        <w:gridCol w:w="1484"/>
        <w:gridCol w:w="1337"/>
        <w:gridCol w:w="1522"/>
        <w:gridCol w:w="555"/>
        <w:gridCol w:w="21"/>
        <w:gridCol w:w="15"/>
        <w:gridCol w:w="829"/>
        <w:gridCol w:w="1722"/>
      </w:tblGrid>
      <w:tr w:rsidR="006022DF" w:rsidRPr="00315F34" w14:paraId="6B9D459E" w14:textId="77777777" w:rsidTr="00F2178A">
        <w:trPr>
          <w:trHeight w:val="472"/>
        </w:trPr>
        <w:tc>
          <w:tcPr>
            <w:tcW w:w="568" w:type="pct"/>
            <w:vMerge w:val="restart"/>
            <w:tcBorders>
              <w:bottom w:val="single" w:sz="4" w:space="0" w:color="auto"/>
            </w:tcBorders>
            <w:vAlign w:val="center"/>
          </w:tcPr>
          <w:p w14:paraId="4544044B" w14:textId="77777777" w:rsidR="006022DF" w:rsidRPr="00315F34" w:rsidRDefault="006022DF" w:rsidP="006022DF">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Коды профессиональных общих компетенций</w:t>
            </w:r>
          </w:p>
        </w:tc>
        <w:tc>
          <w:tcPr>
            <w:tcW w:w="1037" w:type="pct"/>
            <w:vMerge w:val="restart"/>
            <w:tcBorders>
              <w:bottom w:val="single" w:sz="4" w:space="0" w:color="auto"/>
            </w:tcBorders>
            <w:vAlign w:val="center"/>
          </w:tcPr>
          <w:p w14:paraId="5D658EAF" w14:textId="77777777" w:rsidR="006022DF" w:rsidRPr="00315F34" w:rsidRDefault="006022DF" w:rsidP="006022DF">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Наименования разделов профессионального модуля</w:t>
            </w:r>
          </w:p>
        </w:tc>
        <w:tc>
          <w:tcPr>
            <w:tcW w:w="445" w:type="pct"/>
            <w:vMerge w:val="restart"/>
            <w:tcBorders>
              <w:bottom w:val="single" w:sz="4" w:space="0" w:color="auto"/>
            </w:tcBorders>
            <w:vAlign w:val="center"/>
          </w:tcPr>
          <w:p w14:paraId="1C1FAD76" w14:textId="77777777" w:rsidR="006022DF" w:rsidRPr="00315F34" w:rsidRDefault="006022DF" w:rsidP="006022DF">
            <w:pPr>
              <w:spacing w:after="0" w:line="240" w:lineRule="auto"/>
              <w:jc w:val="center"/>
              <w:rPr>
                <w:rFonts w:ascii="Times New Roman" w:hAnsi="Times New Roman"/>
                <w:sz w:val="20"/>
                <w:szCs w:val="20"/>
              </w:rPr>
            </w:pPr>
            <w:r w:rsidRPr="00315F34">
              <w:rPr>
                <w:rFonts w:ascii="Times New Roman" w:hAnsi="Times New Roman"/>
                <w:iCs/>
                <w:sz w:val="20"/>
                <w:szCs w:val="20"/>
              </w:rPr>
              <w:t>Всего, час.</w:t>
            </w:r>
          </w:p>
        </w:tc>
        <w:tc>
          <w:tcPr>
            <w:tcW w:w="176" w:type="pct"/>
            <w:vMerge w:val="restart"/>
            <w:tcBorders>
              <w:bottom w:val="single" w:sz="4" w:space="0" w:color="auto"/>
            </w:tcBorders>
            <w:textDirection w:val="btLr"/>
            <w:vAlign w:val="center"/>
          </w:tcPr>
          <w:p w14:paraId="064E5233" w14:textId="77777777" w:rsidR="006022DF" w:rsidRPr="00315F34" w:rsidRDefault="006022DF" w:rsidP="006022DF">
            <w:pPr>
              <w:spacing w:after="0" w:line="240" w:lineRule="auto"/>
              <w:ind w:left="113" w:right="113"/>
              <w:jc w:val="center"/>
              <w:rPr>
                <w:rFonts w:ascii="Times New Roman" w:hAnsi="Times New Roman"/>
                <w:sz w:val="20"/>
                <w:szCs w:val="20"/>
              </w:rPr>
            </w:pPr>
            <w:r w:rsidRPr="00315F34">
              <w:rPr>
                <w:rFonts w:ascii="Times New Roman" w:hAnsi="Times New Roman"/>
                <w:iCs/>
                <w:sz w:val="20"/>
                <w:szCs w:val="20"/>
              </w:rPr>
              <w:t>В т.ч. в форме практической. подготовки</w:t>
            </w:r>
          </w:p>
        </w:tc>
        <w:tc>
          <w:tcPr>
            <w:tcW w:w="2774" w:type="pct"/>
            <w:gridSpan w:val="9"/>
            <w:tcBorders>
              <w:bottom w:val="single" w:sz="4" w:space="0" w:color="auto"/>
            </w:tcBorders>
          </w:tcPr>
          <w:p w14:paraId="05B42933" w14:textId="77777777" w:rsidR="006022DF" w:rsidRPr="00315F34" w:rsidRDefault="006022DF" w:rsidP="006022DF">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 xml:space="preserve">Объем профессионального модуля, </w:t>
            </w:r>
            <w:proofErr w:type="spellStart"/>
            <w:r w:rsidRPr="00315F34">
              <w:rPr>
                <w:rFonts w:ascii="Times New Roman" w:hAnsi="Times New Roman"/>
                <w:sz w:val="20"/>
                <w:szCs w:val="20"/>
              </w:rPr>
              <w:t>ак</w:t>
            </w:r>
            <w:proofErr w:type="spellEnd"/>
            <w:r w:rsidRPr="00315F34">
              <w:rPr>
                <w:rFonts w:ascii="Times New Roman" w:hAnsi="Times New Roman"/>
                <w:sz w:val="20"/>
                <w:szCs w:val="20"/>
              </w:rPr>
              <w:t>. час.</w:t>
            </w:r>
          </w:p>
        </w:tc>
      </w:tr>
      <w:tr w:rsidR="006022DF" w:rsidRPr="00315F34" w14:paraId="5D9A6E8D" w14:textId="77777777" w:rsidTr="00F2178A">
        <w:trPr>
          <w:trHeight w:val="56"/>
        </w:trPr>
        <w:tc>
          <w:tcPr>
            <w:tcW w:w="568" w:type="pct"/>
            <w:vMerge/>
          </w:tcPr>
          <w:p w14:paraId="0B84B22B" w14:textId="77777777" w:rsidR="006022DF" w:rsidRPr="00315F34" w:rsidRDefault="006022DF" w:rsidP="006022DF">
            <w:pPr>
              <w:spacing w:after="0" w:line="240" w:lineRule="auto"/>
              <w:rPr>
                <w:rFonts w:ascii="Times New Roman" w:hAnsi="Times New Roman"/>
                <w:i/>
              </w:rPr>
            </w:pPr>
          </w:p>
        </w:tc>
        <w:tc>
          <w:tcPr>
            <w:tcW w:w="1037" w:type="pct"/>
            <w:vMerge/>
            <w:vAlign w:val="center"/>
          </w:tcPr>
          <w:p w14:paraId="7CB3C128" w14:textId="77777777" w:rsidR="006022DF" w:rsidRPr="00315F34" w:rsidRDefault="006022DF" w:rsidP="006022DF">
            <w:pPr>
              <w:spacing w:after="0" w:line="240" w:lineRule="auto"/>
              <w:rPr>
                <w:rFonts w:ascii="Times New Roman" w:hAnsi="Times New Roman"/>
                <w:i/>
              </w:rPr>
            </w:pPr>
          </w:p>
        </w:tc>
        <w:tc>
          <w:tcPr>
            <w:tcW w:w="445" w:type="pct"/>
            <w:vMerge/>
            <w:vAlign w:val="center"/>
          </w:tcPr>
          <w:p w14:paraId="17061BD0" w14:textId="77777777" w:rsidR="006022DF" w:rsidRPr="00315F34" w:rsidRDefault="006022DF" w:rsidP="006022DF">
            <w:pPr>
              <w:spacing w:after="0" w:line="240" w:lineRule="auto"/>
              <w:rPr>
                <w:rFonts w:ascii="Times New Roman" w:hAnsi="Times New Roman"/>
                <w:i/>
                <w:iCs/>
              </w:rPr>
            </w:pPr>
          </w:p>
        </w:tc>
        <w:tc>
          <w:tcPr>
            <w:tcW w:w="176" w:type="pct"/>
            <w:vMerge/>
            <w:shd w:val="clear" w:color="auto" w:fill="FFFF00"/>
          </w:tcPr>
          <w:p w14:paraId="6065ACD6" w14:textId="77777777" w:rsidR="006022DF" w:rsidRPr="00315F34" w:rsidRDefault="006022DF" w:rsidP="006022DF">
            <w:pPr>
              <w:suppressAutoHyphens/>
              <w:spacing w:after="0" w:line="240" w:lineRule="auto"/>
              <w:jc w:val="center"/>
              <w:rPr>
                <w:rFonts w:ascii="Times New Roman" w:hAnsi="Times New Roman"/>
              </w:rPr>
            </w:pPr>
          </w:p>
        </w:tc>
        <w:tc>
          <w:tcPr>
            <w:tcW w:w="1906" w:type="pct"/>
            <w:gridSpan w:val="7"/>
          </w:tcPr>
          <w:p w14:paraId="37A48960" w14:textId="77777777" w:rsidR="006022DF" w:rsidRPr="00315F34" w:rsidRDefault="006022DF" w:rsidP="006022DF">
            <w:pPr>
              <w:suppressAutoHyphens/>
              <w:spacing w:after="0" w:line="240" w:lineRule="auto"/>
              <w:jc w:val="center"/>
              <w:rPr>
                <w:rFonts w:ascii="Times New Roman" w:hAnsi="Times New Roman"/>
              </w:rPr>
            </w:pPr>
            <w:r w:rsidRPr="00315F34">
              <w:rPr>
                <w:rFonts w:ascii="Times New Roman" w:hAnsi="Times New Roman"/>
              </w:rPr>
              <w:t>Обучение по МДК</w:t>
            </w:r>
          </w:p>
        </w:tc>
        <w:tc>
          <w:tcPr>
            <w:tcW w:w="868" w:type="pct"/>
            <w:gridSpan w:val="2"/>
            <w:vMerge w:val="restart"/>
            <w:vAlign w:val="center"/>
          </w:tcPr>
          <w:p w14:paraId="3E36F67A" w14:textId="77777777" w:rsidR="006022DF" w:rsidRPr="00315F34" w:rsidRDefault="006022DF" w:rsidP="006022DF">
            <w:pPr>
              <w:suppressAutoHyphens/>
              <w:spacing w:after="0" w:line="240" w:lineRule="auto"/>
              <w:jc w:val="center"/>
              <w:rPr>
                <w:rFonts w:ascii="Times New Roman" w:hAnsi="Times New Roman"/>
              </w:rPr>
            </w:pPr>
            <w:r w:rsidRPr="00315F34">
              <w:rPr>
                <w:rFonts w:ascii="Times New Roman" w:hAnsi="Times New Roman"/>
              </w:rPr>
              <w:t>Практики</w:t>
            </w:r>
          </w:p>
        </w:tc>
      </w:tr>
      <w:tr w:rsidR="006022DF" w:rsidRPr="00315F34" w14:paraId="75658CF9" w14:textId="77777777" w:rsidTr="00F2178A">
        <w:trPr>
          <w:trHeight w:val="274"/>
        </w:trPr>
        <w:tc>
          <w:tcPr>
            <w:tcW w:w="568" w:type="pct"/>
            <w:vMerge/>
          </w:tcPr>
          <w:p w14:paraId="088FF4F6" w14:textId="77777777" w:rsidR="006022DF" w:rsidRPr="00315F34" w:rsidRDefault="006022DF" w:rsidP="006022DF">
            <w:pPr>
              <w:spacing w:after="0" w:line="240" w:lineRule="auto"/>
              <w:rPr>
                <w:rFonts w:ascii="Times New Roman" w:hAnsi="Times New Roman"/>
                <w:i/>
              </w:rPr>
            </w:pPr>
          </w:p>
        </w:tc>
        <w:tc>
          <w:tcPr>
            <w:tcW w:w="1037" w:type="pct"/>
            <w:vMerge/>
            <w:vAlign w:val="center"/>
          </w:tcPr>
          <w:p w14:paraId="15B53DC3" w14:textId="77777777" w:rsidR="006022DF" w:rsidRPr="00315F34" w:rsidRDefault="006022DF" w:rsidP="006022DF">
            <w:pPr>
              <w:spacing w:after="0" w:line="240" w:lineRule="auto"/>
              <w:rPr>
                <w:rFonts w:ascii="Times New Roman" w:hAnsi="Times New Roman"/>
                <w:i/>
              </w:rPr>
            </w:pPr>
          </w:p>
        </w:tc>
        <w:tc>
          <w:tcPr>
            <w:tcW w:w="445" w:type="pct"/>
            <w:vMerge/>
            <w:vAlign w:val="center"/>
          </w:tcPr>
          <w:p w14:paraId="650F24C0" w14:textId="77777777" w:rsidR="006022DF" w:rsidRPr="00315F34" w:rsidRDefault="006022DF" w:rsidP="006022DF">
            <w:pPr>
              <w:spacing w:after="0" w:line="240" w:lineRule="auto"/>
              <w:rPr>
                <w:rFonts w:ascii="Times New Roman" w:hAnsi="Times New Roman"/>
                <w:i/>
                <w:iCs/>
              </w:rPr>
            </w:pPr>
          </w:p>
        </w:tc>
        <w:tc>
          <w:tcPr>
            <w:tcW w:w="176" w:type="pct"/>
            <w:vMerge/>
            <w:shd w:val="clear" w:color="auto" w:fill="FFFF00"/>
          </w:tcPr>
          <w:p w14:paraId="1101BB76" w14:textId="77777777" w:rsidR="006022DF" w:rsidRPr="00315F34" w:rsidRDefault="006022DF" w:rsidP="006022DF">
            <w:pPr>
              <w:suppressAutoHyphens/>
              <w:spacing w:after="0" w:line="240" w:lineRule="auto"/>
              <w:jc w:val="center"/>
              <w:rPr>
                <w:rFonts w:ascii="Times New Roman" w:hAnsi="Times New Roman"/>
                <w:sz w:val="20"/>
                <w:szCs w:val="20"/>
              </w:rPr>
            </w:pPr>
          </w:p>
        </w:tc>
        <w:tc>
          <w:tcPr>
            <w:tcW w:w="227" w:type="pct"/>
            <w:vMerge w:val="restart"/>
          </w:tcPr>
          <w:p w14:paraId="0A814BF4" w14:textId="77777777" w:rsidR="006022DF" w:rsidRPr="00315F34" w:rsidRDefault="006022DF" w:rsidP="006022DF">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Всего</w:t>
            </w:r>
          </w:p>
          <w:p w14:paraId="1D4B77F4" w14:textId="77777777" w:rsidR="006022DF" w:rsidRPr="00315F34" w:rsidRDefault="006022DF" w:rsidP="006022DF">
            <w:pPr>
              <w:suppressAutoHyphens/>
              <w:spacing w:after="0" w:line="240" w:lineRule="auto"/>
              <w:jc w:val="center"/>
              <w:rPr>
                <w:rFonts w:ascii="Times New Roman" w:hAnsi="Times New Roman"/>
                <w:sz w:val="20"/>
                <w:szCs w:val="20"/>
              </w:rPr>
            </w:pPr>
          </w:p>
        </w:tc>
        <w:tc>
          <w:tcPr>
            <w:tcW w:w="1679" w:type="pct"/>
            <w:gridSpan w:val="6"/>
          </w:tcPr>
          <w:p w14:paraId="73459AD6" w14:textId="77777777" w:rsidR="006022DF" w:rsidRPr="00315F34" w:rsidRDefault="006022DF" w:rsidP="006022DF">
            <w:pPr>
              <w:suppressAutoHyphens/>
              <w:spacing w:after="0" w:line="240" w:lineRule="auto"/>
              <w:jc w:val="center"/>
              <w:rPr>
                <w:rFonts w:ascii="Times New Roman" w:hAnsi="Times New Roman"/>
              </w:rPr>
            </w:pPr>
            <w:r w:rsidRPr="00315F34">
              <w:rPr>
                <w:rFonts w:ascii="Times New Roman" w:hAnsi="Times New Roman"/>
              </w:rPr>
              <w:t>В том числе</w:t>
            </w:r>
          </w:p>
        </w:tc>
        <w:tc>
          <w:tcPr>
            <w:tcW w:w="868" w:type="pct"/>
            <w:gridSpan w:val="2"/>
            <w:vMerge/>
            <w:vAlign w:val="center"/>
          </w:tcPr>
          <w:p w14:paraId="505203B8" w14:textId="77777777" w:rsidR="006022DF" w:rsidRPr="00315F34" w:rsidRDefault="006022DF" w:rsidP="006022DF">
            <w:pPr>
              <w:suppressAutoHyphens/>
              <w:spacing w:after="0" w:line="240" w:lineRule="auto"/>
              <w:jc w:val="center"/>
              <w:rPr>
                <w:rFonts w:ascii="Times New Roman" w:hAnsi="Times New Roman"/>
                <w:i/>
              </w:rPr>
            </w:pPr>
          </w:p>
        </w:tc>
      </w:tr>
      <w:tr w:rsidR="006022DF" w:rsidRPr="00315F34" w14:paraId="4C87C401" w14:textId="77777777" w:rsidTr="00F2178A">
        <w:trPr>
          <w:cantSplit/>
          <w:trHeight w:val="1380"/>
        </w:trPr>
        <w:tc>
          <w:tcPr>
            <w:tcW w:w="568" w:type="pct"/>
            <w:vMerge/>
          </w:tcPr>
          <w:p w14:paraId="53DE1235" w14:textId="77777777" w:rsidR="006022DF" w:rsidRPr="00315F34" w:rsidRDefault="006022DF" w:rsidP="006022DF">
            <w:pPr>
              <w:spacing w:after="0" w:line="240" w:lineRule="auto"/>
              <w:rPr>
                <w:rFonts w:ascii="Times New Roman" w:hAnsi="Times New Roman"/>
                <w:i/>
              </w:rPr>
            </w:pPr>
          </w:p>
        </w:tc>
        <w:tc>
          <w:tcPr>
            <w:tcW w:w="1037" w:type="pct"/>
            <w:vMerge/>
            <w:vAlign w:val="center"/>
          </w:tcPr>
          <w:p w14:paraId="096D6EDF" w14:textId="77777777" w:rsidR="006022DF" w:rsidRPr="00315F34" w:rsidRDefault="006022DF" w:rsidP="006022DF">
            <w:pPr>
              <w:spacing w:after="0" w:line="240" w:lineRule="auto"/>
              <w:rPr>
                <w:rFonts w:ascii="Times New Roman" w:hAnsi="Times New Roman"/>
                <w:i/>
              </w:rPr>
            </w:pPr>
          </w:p>
        </w:tc>
        <w:tc>
          <w:tcPr>
            <w:tcW w:w="445" w:type="pct"/>
            <w:vMerge/>
            <w:vAlign w:val="center"/>
          </w:tcPr>
          <w:p w14:paraId="46431EE7" w14:textId="77777777" w:rsidR="006022DF" w:rsidRPr="00315F34" w:rsidRDefault="006022DF" w:rsidP="006022DF">
            <w:pPr>
              <w:spacing w:after="0" w:line="240" w:lineRule="auto"/>
              <w:rPr>
                <w:rFonts w:ascii="Times New Roman" w:hAnsi="Times New Roman"/>
                <w:i/>
              </w:rPr>
            </w:pPr>
          </w:p>
        </w:tc>
        <w:tc>
          <w:tcPr>
            <w:tcW w:w="176" w:type="pct"/>
            <w:vMerge/>
            <w:shd w:val="clear" w:color="auto" w:fill="FFFF00"/>
          </w:tcPr>
          <w:p w14:paraId="18055F1C" w14:textId="77777777" w:rsidR="006022DF" w:rsidRPr="00315F34" w:rsidRDefault="006022DF" w:rsidP="006022DF">
            <w:pPr>
              <w:suppressAutoHyphens/>
              <w:spacing w:after="0" w:line="240" w:lineRule="auto"/>
              <w:jc w:val="center"/>
              <w:rPr>
                <w:rFonts w:ascii="Times New Roman" w:hAnsi="Times New Roman"/>
                <w:i/>
                <w:sz w:val="20"/>
                <w:szCs w:val="20"/>
              </w:rPr>
            </w:pPr>
          </w:p>
        </w:tc>
        <w:tc>
          <w:tcPr>
            <w:tcW w:w="227" w:type="pct"/>
            <w:vMerge/>
          </w:tcPr>
          <w:p w14:paraId="211E6AD3" w14:textId="77777777" w:rsidR="006022DF" w:rsidRPr="00315F34" w:rsidRDefault="006022DF" w:rsidP="006022DF">
            <w:pPr>
              <w:suppressAutoHyphens/>
              <w:spacing w:after="0" w:line="240" w:lineRule="auto"/>
              <w:jc w:val="center"/>
              <w:rPr>
                <w:rFonts w:ascii="Times New Roman" w:hAnsi="Times New Roman"/>
                <w:i/>
                <w:sz w:val="20"/>
                <w:szCs w:val="20"/>
              </w:rPr>
            </w:pPr>
          </w:p>
        </w:tc>
        <w:tc>
          <w:tcPr>
            <w:tcW w:w="505" w:type="pct"/>
            <w:vAlign w:val="center"/>
          </w:tcPr>
          <w:p w14:paraId="26F4D63A" w14:textId="77777777" w:rsidR="006022DF" w:rsidRPr="00315F34" w:rsidRDefault="006022DF" w:rsidP="006022DF">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color w:val="000000"/>
                <w:sz w:val="20"/>
                <w:szCs w:val="20"/>
              </w:rPr>
              <w:t>Лабораторных</w:t>
            </w:r>
            <w:proofErr w:type="gramStart"/>
            <w:r w:rsidRPr="00315F34">
              <w:rPr>
                <w:rFonts w:ascii="Times New Roman" w:hAnsi="Times New Roman"/>
                <w:color w:val="000000"/>
                <w:sz w:val="20"/>
                <w:szCs w:val="20"/>
              </w:rPr>
              <w:t>.</w:t>
            </w:r>
            <w:proofErr w:type="gramEnd"/>
            <w:r w:rsidRPr="00315F34">
              <w:rPr>
                <w:rFonts w:ascii="Times New Roman" w:hAnsi="Times New Roman"/>
                <w:color w:val="000000"/>
                <w:sz w:val="20"/>
                <w:szCs w:val="20"/>
              </w:rPr>
              <w:t xml:space="preserve"> и практических. занятий</w:t>
            </w:r>
          </w:p>
          <w:p w14:paraId="19CB440B" w14:textId="77777777" w:rsidR="006022DF" w:rsidRPr="00315F34" w:rsidRDefault="006022DF" w:rsidP="006022DF">
            <w:pPr>
              <w:suppressAutoHyphens/>
              <w:spacing w:after="0" w:line="240" w:lineRule="auto"/>
              <w:ind w:left="-57" w:right="-57"/>
              <w:jc w:val="center"/>
              <w:rPr>
                <w:rFonts w:ascii="Times New Roman" w:hAnsi="Times New Roman"/>
                <w:color w:val="000000"/>
                <w:sz w:val="20"/>
                <w:szCs w:val="20"/>
              </w:rPr>
            </w:pPr>
          </w:p>
          <w:p w14:paraId="25FE0CB9" w14:textId="77777777" w:rsidR="006022DF" w:rsidRPr="00315F34" w:rsidRDefault="006022DF" w:rsidP="006022DF">
            <w:pPr>
              <w:suppressAutoHyphens/>
              <w:spacing w:after="0" w:line="240" w:lineRule="auto"/>
              <w:ind w:left="-57" w:right="-57"/>
              <w:jc w:val="center"/>
              <w:rPr>
                <w:rFonts w:ascii="Times New Roman" w:hAnsi="Times New Roman"/>
                <w:i/>
                <w:sz w:val="20"/>
                <w:szCs w:val="20"/>
              </w:rPr>
            </w:pPr>
          </w:p>
        </w:tc>
        <w:tc>
          <w:tcPr>
            <w:tcW w:w="455" w:type="pct"/>
            <w:vAlign w:val="center"/>
          </w:tcPr>
          <w:p w14:paraId="1E3AEDED" w14:textId="32805EAA" w:rsidR="006022DF" w:rsidRPr="00315F34" w:rsidRDefault="006022DF" w:rsidP="006022DF">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sz w:val="20"/>
                <w:szCs w:val="20"/>
              </w:rPr>
              <w:t>Курсовых работ (проектов)</w:t>
            </w:r>
          </w:p>
          <w:p w14:paraId="55C652F8" w14:textId="77777777" w:rsidR="006022DF" w:rsidRPr="00315F34" w:rsidRDefault="006022DF" w:rsidP="006022DF">
            <w:pPr>
              <w:suppressAutoHyphens/>
              <w:spacing w:after="0" w:line="240" w:lineRule="auto"/>
              <w:jc w:val="center"/>
              <w:rPr>
                <w:rFonts w:ascii="Times New Roman" w:hAnsi="Times New Roman"/>
                <w:iCs/>
                <w:sz w:val="20"/>
                <w:szCs w:val="20"/>
              </w:rPr>
            </w:pPr>
          </w:p>
        </w:tc>
        <w:tc>
          <w:tcPr>
            <w:tcW w:w="518" w:type="pct"/>
            <w:vAlign w:val="center"/>
          </w:tcPr>
          <w:p w14:paraId="3469E4F0" w14:textId="77777777" w:rsidR="006022DF" w:rsidRPr="00315F34" w:rsidRDefault="006022DF" w:rsidP="006022DF">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sz w:val="20"/>
                <w:szCs w:val="20"/>
              </w:rPr>
              <w:t>Самостоятельная работа</w:t>
            </w:r>
            <w:r w:rsidRPr="00315F34">
              <w:rPr>
                <w:rStyle w:val="ac"/>
                <w:rFonts w:ascii="Times New Roman" w:hAnsi="Times New Roman"/>
                <w:i/>
              </w:rPr>
              <w:footnoteReference w:id="33"/>
            </w:r>
          </w:p>
        </w:tc>
        <w:tc>
          <w:tcPr>
            <w:tcW w:w="189" w:type="pct"/>
            <w:textDirection w:val="btLr"/>
            <w:vAlign w:val="center"/>
          </w:tcPr>
          <w:p w14:paraId="5D8093CB" w14:textId="77777777" w:rsidR="006022DF" w:rsidRPr="00315F34" w:rsidRDefault="006022DF" w:rsidP="006022DF">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Промежуточная аттестация</w:t>
            </w:r>
          </w:p>
        </w:tc>
        <w:tc>
          <w:tcPr>
            <w:tcW w:w="294" w:type="pct"/>
            <w:gridSpan w:val="3"/>
            <w:vAlign w:val="center"/>
          </w:tcPr>
          <w:p w14:paraId="28B2ACF6" w14:textId="77777777" w:rsidR="006022DF" w:rsidRPr="00315F34" w:rsidRDefault="006022DF" w:rsidP="006022DF">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Учебная</w:t>
            </w:r>
          </w:p>
          <w:p w14:paraId="69A22784" w14:textId="77777777" w:rsidR="006022DF" w:rsidRPr="00315F34" w:rsidRDefault="006022DF" w:rsidP="006022DF">
            <w:pPr>
              <w:suppressAutoHyphens/>
              <w:spacing w:after="0" w:line="240" w:lineRule="auto"/>
              <w:ind w:left="-57" w:right="-57"/>
              <w:jc w:val="center"/>
              <w:rPr>
                <w:rFonts w:ascii="Times New Roman" w:hAnsi="Times New Roman"/>
                <w:i/>
                <w:sz w:val="20"/>
                <w:szCs w:val="20"/>
              </w:rPr>
            </w:pPr>
          </w:p>
        </w:tc>
        <w:tc>
          <w:tcPr>
            <w:tcW w:w="586" w:type="pct"/>
            <w:vAlign w:val="center"/>
          </w:tcPr>
          <w:p w14:paraId="0CD2DE1B" w14:textId="77777777" w:rsidR="006022DF" w:rsidRPr="00315F34" w:rsidRDefault="006022DF" w:rsidP="006022DF">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Производственная</w:t>
            </w:r>
          </w:p>
          <w:p w14:paraId="109F5B8C" w14:textId="77777777" w:rsidR="006022DF" w:rsidRPr="00315F34" w:rsidRDefault="006022DF" w:rsidP="006022DF">
            <w:pPr>
              <w:suppressAutoHyphens/>
              <w:spacing w:after="0" w:line="240" w:lineRule="auto"/>
              <w:ind w:left="-57" w:right="-57"/>
              <w:jc w:val="center"/>
              <w:rPr>
                <w:rFonts w:ascii="Times New Roman" w:hAnsi="Times New Roman"/>
                <w:i/>
                <w:sz w:val="20"/>
                <w:szCs w:val="20"/>
              </w:rPr>
            </w:pPr>
          </w:p>
        </w:tc>
      </w:tr>
      <w:tr w:rsidR="006022DF" w:rsidRPr="00315F34" w14:paraId="0911410E" w14:textId="77777777" w:rsidTr="00F2178A">
        <w:trPr>
          <w:trHeight w:val="404"/>
        </w:trPr>
        <w:tc>
          <w:tcPr>
            <w:tcW w:w="568" w:type="pct"/>
            <w:vAlign w:val="center"/>
          </w:tcPr>
          <w:p w14:paraId="0F773268" w14:textId="77777777" w:rsidR="006022DF" w:rsidRPr="00315F34" w:rsidRDefault="006022DF" w:rsidP="006022DF">
            <w:pPr>
              <w:spacing w:after="0" w:line="240" w:lineRule="auto"/>
              <w:jc w:val="center"/>
              <w:rPr>
                <w:rFonts w:ascii="Times New Roman" w:hAnsi="Times New Roman"/>
                <w:i/>
              </w:rPr>
            </w:pPr>
            <w:r w:rsidRPr="00315F34">
              <w:rPr>
                <w:rFonts w:ascii="Times New Roman" w:hAnsi="Times New Roman"/>
                <w:i/>
              </w:rPr>
              <w:t>1</w:t>
            </w:r>
          </w:p>
        </w:tc>
        <w:tc>
          <w:tcPr>
            <w:tcW w:w="1037" w:type="pct"/>
            <w:vAlign w:val="center"/>
          </w:tcPr>
          <w:p w14:paraId="6AD583AA" w14:textId="77777777" w:rsidR="006022DF" w:rsidRPr="00315F34" w:rsidRDefault="006022DF" w:rsidP="006022DF">
            <w:pPr>
              <w:spacing w:after="0" w:line="240" w:lineRule="auto"/>
              <w:jc w:val="center"/>
              <w:rPr>
                <w:rFonts w:ascii="Times New Roman" w:hAnsi="Times New Roman"/>
                <w:i/>
              </w:rPr>
            </w:pPr>
            <w:r w:rsidRPr="00315F34">
              <w:rPr>
                <w:rFonts w:ascii="Times New Roman" w:hAnsi="Times New Roman"/>
                <w:i/>
              </w:rPr>
              <w:t>2</w:t>
            </w:r>
          </w:p>
        </w:tc>
        <w:tc>
          <w:tcPr>
            <w:tcW w:w="445" w:type="pct"/>
            <w:vAlign w:val="center"/>
          </w:tcPr>
          <w:p w14:paraId="1C290054" w14:textId="77777777" w:rsidR="006022DF" w:rsidRPr="00315F34" w:rsidRDefault="006022DF" w:rsidP="006022DF">
            <w:pPr>
              <w:spacing w:after="0" w:line="240" w:lineRule="auto"/>
              <w:jc w:val="center"/>
              <w:rPr>
                <w:rFonts w:ascii="Times New Roman" w:hAnsi="Times New Roman"/>
                <w:i/>
              </w:rPr>
            </w:pPr>
            <w:r w:rsidRPr="00315F34">
              <w:rPr>
                <w:rFonts w:ascii="Times New Roman" w:hAnsi="Times New Roman"/>
                <w:i/>
              </w:rPr>
              <w:t>3</w:t>
            </w:r>
          </w:p>
        </w:tc>
        <w:tc>
          <w:tcPr>
            <w:tcW w:w="176" w:type="pct"/>
            <w:vAlign w:val="center"/>
          </w:tcPr>
          <w:p w14:paraId="6BFE5BD2" w14:textId="77777777" w:rsidR="006022DF" w:rsidRPr="00315F34" w:rsidRDefault="006022DF" w:rsidP="006022DF">
            <w:pPr>
              <w:spacing w:after="0" w:line="240" w:lineRule="auto"/>
              <w:jc w:val="center"/>
              <w:rPr>
                <w:rFonts w:ascii="Times New Roman" w:hAnsi="Times New Roman"/>
                <w:i/>
              </w:rPr>
            </w:pPr>
            <w:r w:rsidRPr="00315F34">
              <w:rPr>
                <w:rFonts w:ascii="Times New Roman" w:hAnsi="Times New Roman"/>
                <w:i/>
              </w:rPr>
              <w:t>4</w:t>
            </w:r>
          </w:p>
        </w:tc>
        <w:tc>
          <w:tcPr>
            <w:tcW w:w="227" w:type="pct"/>
            <w:vAlign w:val="center"/>
          </w:tcPr>
          <w:p w14:paraId="1815882B" w14:textId="77777777" w:rsidR="006022DF" w:rsidRPr="00315F34" w:rsidRDefault="006022DF" w:rsidP="006022DF">
            <w:pPr>
              <w:spacing w:after="0" w:line="240" w:lineRule="auto"/>
              <w:jc w:val="center"/>
              <w:rPr>
                <w:rFonts w:ascii="Times New Roman" w:hAnsi="Times New Roman"/>
                <w:i/>
              </w:rPr>
            </w:pPr>
            <w:r w:rsidRPr="00315F34">
              <w:rPr>
                <w:rFonts w:ascii="Times New Roman" w:hAnsi="Times New Roman"/>
                <w:i/>
              </w:rPr>
              <w:t>5</w:t>
            </w:r>
          </w:p>
        </w:tc>
        <w:tc>
          <w:tcPr>
            <w:tcW w:w="505" w:type="pct"/>
            <w:vAlign w:val="center"/>
          </w:tcPr>
          <w:p w14:paraId="0D159D49" w14:textId="77777777" w:rsidR="006022DF" w:rsidRPr="00315F34" w:rsidRDefault="006022DF" w:rsidP="006022DF">
            <w:pPr>
              <w:spacing w:after="0" w:line="240" w:lineRule="auto"/>
              <w:jc w:val="center"/>
              <w:rPr>
                <w:rFonts w:ascii="Times New Roman" w:hAnsi="Times New Roman"/>
                <w:i/>
              </w:rPr>
            </w:pPr>
            <w:r w:rsidRPr="00315F34">
              <w:rPr>
                <w:rFonts w:ascii="Times New Roman" w:hAnsi="Times New Roman"/>
                <w:i/>
              </w:rPr>
              <w:t>6</w:t>
            </w:r>
          </w:p>
        </w:tc>
        <w:tc>
          <w:tcPr>
            <w:tcW w:w="455" w:type="pct"/>
            <w:vAlign w:val="center"/>
          </w:tcPr>
          <w:p w14:paraId="113FADD3" w14:textId="77777777" w:rsidR="006022DF" w:rsidRPr="00315F34" w:rsidRDefault="006022DF" w:rsidP="006022DF">
            <w:pPr>
              <w:spacing w:after="0" w:line="240" w:lineRule="auto"/>
              <w:jc w:val="center"/>
              <w:rPr>
                <w:rFonts w:ascii="Times New Roman" w:hAnsi="Times New Roman"/>
                <w:i/>
              </w:rPr>
            </w:pPr>
            <w:r w:rsidRPr="00315F34">
              <w:rPr>
                <w:rFonts w:ascii="Times New Roman" w:hAnsi="Times New Roman"/>
                <w:i/>
              </w:rPr>
              <w:t>7</w:t>
            </w:r>
          </w:p>
        </w:tc>
        <w:tc>
          <w:tcPr>
            <w:tcW w:w="518" w:type="pct"/>
            <w:vAlign w:val="center"/>
          </w:tcPr>
          <w:p w14:paraId="52FC22E3" w14:textId="77777777" w:rsidR="006022DF" w:rsidRPr="00315F34" w:rsidRDefault="006022DF" w:rsidP="006022DF">
            <w:pPr>
              <w:spacing w:after="0" w:line="240" w:lineRule="auto"/>
              <w:jc w:val="center"/>
              <w:rPr>
                <w:rFonts w:ascii="Times New Roman" w:hAnsi="Times New Roman"/>
                <w:i/>
              </w:rPr>
            </w:pPr>
            <w:r w:rsidRPr="00315F34">
              <w:rPr>
                <w:rFonts w:ascii="Times New Roman" w:hAnsi="Times New Roman"/>
                <w:i/>
              </w:rPr>
              <w:t>8</w:t>
            </w:r>
          </w:p>
        </w:tc>
        <w:tc>
          <w:tcPr>
            <w:tcW w:w="189" w:type="pct"/>
            <w:vAlign w:val="center"/>
          </w:tcPr>
          <w:p w14:paraId="2DD330E3" w14:textId="77777777" w:rsidR="006022DF" w:rsidRPr="00315F34" w:rsidRDefault="006022DF" w:rsidP="006022DF">
            <w:pPr>
              <w:spacing w:after="0" w:line="240" w:lineRule="auto"/>
              <w:jc w:val="center"/>
              <w:rPr>
                <w:rFonts w:ascii="Times New Roman" w:hAnsi="Times New Roman"/>
                <w:i/>
              </w:rPr>
            </w:pPr>
            <w:r w:rsidRPr="00315F34">
              <w:rPr>
                <w:rFonts w:ascii="Times New Roman" w:hAnsi="Times New Roman"/>
                <w:i/>
              </w:rPr>
              <w:t>9</w:t>
            </w:r>
          </w:p>
        </w:tc>
        <w:tc>
          <w:tcPr>
            <w:tcW w:w="294" w:type="pct"/>
            <w:gridSpan w:val="3"/>
            <w:vAlign w:val="center"/>
          </w:tcPr>
          <w:p w14:paraId="1A0746D0" w14:textId="77777777" w:rsidR="006022DF" w:rsidRPr="00315F34" w:rsidRDefault="006022DF" w:rsidP="006022DF">
            <w:pPr>
              <w:spacing w:after="0" w:line="240" w:lineRule="auto"/>
              <w:jc w:val="center"/>
              <w:rPr>
                <w:rFonts w:ascii="Times New Roman" w:hAnsi="Times New Roman"/>
                <w:i/>
              </w:rPr>
            </w:pPr>
            <w:r w:rsidRPr="00315F34">
              <w:rPr>
                <w:rFonts w:ascii="Times New Roman" w:hAnsi="Times New Roman"/>
                <w:i/>
              </w:rPr>
              <w:t>10</w:t>
            </w:r>
          </w:p>
        </w:tc>
        <w:tc>
          <w:tcPr>
            <w:tcW w:w="586" w:type="pct"/>
            <w:vAlign w:val="center"/>
          </w:tcPr>
          <w:p w14:paraId="243464F1" w14:textId="77777777" w:rsidR="006022DF" w:rsidRPr="00315F34" w:rsidRDefault="006022DF" w:rsidP="006022DF">
            <w:pPr>
              <w:spacing w:after="0" w:line="240" w:lineRule="auto"/>
              <w:jc w:val="center"/>
              <w:rPr>
                <w:rFonts w:ascii="Times New Roman" w:hAnsi="Times New Roman"/>
                <w:i/>
              </w:rPr>
            </w:pPr>
            <w:r w:rsidRPr="00315F34">
              <w:rPr>
                <w:rFonts w:ascii="Times New Roman" w:hAnsi="Times New Roman"/>
                <w:i/>
              </w:rPr>
              <w:t>11</w:t>
            </w:r>
          </w:p>
        </w:tc>
      </w:tr>
      <w:tr w:rsidR="006022DF" w:rsidRPr="00315F34" w14:paraId="63BE8DF9" w14:textId="77777777" w:rsidTr="00F2178A">
        <w:trPr>
          <w:trHeight w:val="985"/>
        </w:trPr>
        <w:tc>
          <w:tcPr>
            <w:tcW w:w="568" w:type="pct"/>
          </w:tcPr>
          <w:p w14:paraId="75F95ED8" w14:textId="77777777" w:rsidR="006022DF" w:rsidRPr="00315F34" w:rsidRDefault="006022DF" w:rsidP="006022DF">
            <w:pPr>
              <w:spacing w:after="0" w:line="240" w:lineRule="auto"/>
              <w:rPr>
                <w:rFonts w:ascii="Times New Roman" w:hAnsi="Times New Roman"/>
              </w:rPr>
            </w:pPr>
          </w:p>
        </w:tc>
        <w:tc>
          <w:tcPr>
            <w:tcW w:w="1037" w:type="pct"/>
          </w:tcPr>
          <w:p w14:paraId="7AB87D7A" w14:textId="77777777" w:rsidR="006022DF" w:rsidRPr="00315F34" w:rsidRDefault="006022DF" w:rsidP="006022DF">
            <w:pPr>
              <w:suppressAutoHyphens/>
              <w:spacing w:after="0" w:line="240" w:lineRule="auto"/>
              <w:rPr>
                <w:rFonts w:ascii="Times New Roman" w:hAnsi="Times New Roman"/>
              </w:rPr>
            </w:pPr>
            <w:r w:rsidRPr="00896A2F">
              <w:rPr>
                <w:rFonts w:ascii="Times New Roman" w:hAnsi="Times New Roman"/>
              </w:rPr>
              <w:t>МДК</w:t>
            </w:r>
            <w:r>
              <w:rPr>
                <w:rFonts w:ascii="Times New Roman" w:hAnsi="Times New Roman"/>
              </w:rPr>
              <w:t>.</w:t>
            </w:r>
            <w:r w:rsidRPr="00896A2F">
              <w:rPr>
                <w:rFonts w:ascii="Times New Roman" w:hAnsi="Times New Roman"/>
              </w:rPr>
              <w:t>01.01</w:t>
            </w:r>
            <w:r>
              <w:rPr>
                <w:rFonts w:ascii="Times New Roman" w:hAnsi="Times New Roman"/>
              </w:rPr>
              <w:t xml:space="preserve">. </w:t>
            </w:r>
            <w:r w:rsidRPr="00896A2F">
              <w:rPr>
                <w:rFonts w:ascii="Times New Roman" w:hAnsi="Times New Roman"/>
              </w:rPr>
              <w:t>Основы художественного проектирования изделий</w:t>
            </w:r>
            <w:r>
              <w:rPr>
                <w:rFonts w:ascii="Times New Roman" w:hAnsi="Times New Roman"/>
              </w:rPr>
              <w:t xml:space="preserve"> из кожи</w:t>
            </w:r>
          </w:p>
        </w:tc>
        <w:tc>
          <w:tcPr>
            <w:tcW w:w="445" w:type="pct"/>
          </w:tcPr>
          <w:p w14:paraId="12B298A6" w14:textId="77777777" w:rsidR="006022DF" w:rsidRPr="00110AC8" w:rsidRDefault="006022DF" w:rsidP="006022DF">
            <w:pPr>
              <w:spacing w:after="0" w:line="240" w:lineRule="auto"/>
              <w:jc w:val="center"/>
              <w:rPr>
                <w:rFonts w:ascii="Times New Roman" w:hAnsi="Times New Roman"/>
                <w:b/>
                <w:bCs/>
              </w:rPr>
            </w:pPr>
            <w:r w:rsidRPr="00110AC8">
              <w:rPr>
                <w:rFonts w:ascii="Times New Roman" w:hAnsi="Times New Roman"/>
                <w:b/>
                <w:bCs/>
              </w:rPr>
              <w:t>142</w:t>
            </w:r>
          </w:p>
        </w:tc>
        <w:tc>
          <w:tcPr>
            <w:tcW w:w="176" w:type="pct"/>
          </w:tcPr>
          <w:p w14:paraId="6896DE5C" w14:textId="77777777" w:rsidR="006022DF" w:rsidRPr="00315F34" w:rsidRDefault="006022DF" w:rsidP="006022DF">
            <w:pPr>
              <w:spacing w:after="0" w:line="240" w:lineRule="auto"/>
              <w:jc w:val="center"/>
              <w:rPr>
                <w:rFonts w:ascii="Times New Roman" w:hAnsi="Times New Roman"/>
              </w:rPr>
            </w:pPr>
          </w:p>
        </w:tc>
        <w:tc>
          <w:tcPr>
            <w:tcW w:w="227" w:type="pct"/>
          </w:tcPr>
          <w:p w14:paraId="7EDD6940" w14:textId="77777777" w:rsidR="006022DF" w:rsidRPr="004B0FB9" w:rsidRDefault="006022DF" w:rsidP="006022DF">
            <w:pPr>
              <w:spacing w:after="0" w:line="240" w:lineRule="auto"/>
              <w:jc w:val="center"/>
              <w:rPr>
                <w:rFonts w:ascii="Times New Roman" w:hAnsi="Times New Roman"/>
              </w:rPr>
            </w:pPr>
          </w:p>
        </w:tc>
        <w:tc>
          <w:tcPr>
            <w:tcW w:w="505" w:type="pct"/>
          </w:tcPr>
          <w:p w14:paraId="0F1BC9CB" w14:textId="77777777" w:rsidR="006022DF" w:rsidRPr="004B0FB9" w:rsidRDefault="006022DF" w:rsidP="006022DF">
            <w:pPr>
              <w:spacing w:after="0" w:line="240" w:lineRule="auto"/>
              <w:jc w:val="center"/>
              <w:rPr>
                <w:rFonts w:ascii="Times New Roman" w:hAnsi="Times New Roman"/>
              </w:rPr>
            </w:pPr>
          </w:p>
        </w:tc>
        <w:tc>
          <w:tcPr>
            <w:tcW w:w="455" w:type="pct"/>
          </w:tcPr>
          <w:p w14:paraId="381928DE" w14:textId="77777777" w:rsidR="006022DF" w:rsidRPr="00315F34" w:rsidRDefault="006022DF" w:rsidP="006022DF">
            <w:pPr>
              <w:spacing w:after="0" w:line="240" w:lineRule="auto"/>
              <w:jc w:val="center"/>
              <w:rPr>
                <w:rFonts w:ascii="Times New Roman" w:hAnsi="Times New Roman"/>
              </w:rPr>
            </w:pPr>
          </w:p>
        </w:tc>
        <w:tc>
          <w:tcPr>
            <w:tcW w:w="518" w:type="pct"/>
          </w:tcPr>
          <w:p w14:paraId="3841A85D" w14:textId="77777777" w:rsidR="006022DF" w:rsidRPr="00315F34" w:rsidRDefault="006022DF" w:rsidP="006022DF">
            <w:pPr>
              <w:spacing w:after="0" w:line="240" w:lineRule="auto"/>
              <w:jc w:val="center"/>
              <w:rPr>
                <w:rFonts w:ascii="Times New Roman" w:hAnsi="Times New Roman"/>
              </w:rPr>
            </w:pPr>
          </w:p>
        </w:tc>
        <w:tc>
          <w:tcPr>
            <w:tcW w:w="189" w:type="pct"/>
            <w:vMerge w:val="restart"/>
          </w:tcPr>
          <w:p w14:paraId="49E4B7D9" w14:textId="77777777" w:rsidR="006022DF" w:rsidRPr="00315F34" w:rsidRDefault="006022DF" w:rsidP="006022DF">
            <w:pPr>
              <w:spacing w:after="0" w:line="240" w:lineRule="auto"/>
              <w:jc w:val="center"/>
              <w:rPr>
                <w:rFonts w:ascii="Times New Roman" w:hAnsi="Times New Roman"/>
              </w:rPr>
            </w:pPr>
          </w:p>
        </w:tc>
        <w:tc>
          <w:tcPr>
            <w:tcW w:w="294" w:type="pct"/>
            <w:gridSpan w:val="3"/>
          </w:tcPr>
          <w:p w14:paraId="666DE548" w14:textId="77777777" w:rsidR="006022DF" w:rsidRPr="00315F34" w:rsidRDefault="006022DF" w:rsidP="006022DF">
            <w:pPr>
              <w:spacing w:after="0" w:line="240" w:lineRule="auto"/>
              <w:jc w:val="center"/>
              <w:rPr>
                <w:rFonts w:ascii="Times New Roman" w:hAnsi="Times New Roman"/>
                <w:b/>
                <w:bCs/>
              </w:rPr>
            </w:pPr>
          </w:p>
        </w:tc>
        <w:tc>
          <w:tcPr>
            <w:tcW w:w="586" w:type="pct"/>
          </w:tcPr>
          <w:p w14:paraId="2101F91D" w14:textId="77777777" w:rsidR="006022DF" w:rsidRPr="00315F34" w:rsidRDefault="006022DF" w:rsidP="006022DF">
            <w:pPr>
              <w:spacing w:after="0" w:line="240" w:lineRule="auto"/>
              <w:jc w:val="center"/>
              <w:rPr>
                <w:rFonts w:ascii="Times New Roman" w:hAnsi="Times New Roman"/>
                <w:b/>
                <w:bCs/>
              </w:rPr>
            </w:pPr>
          </w:p>
        </w:tc>
      </w:tr>
      <w:tr w:rsidR="006022DF" w:rsidRPr="00315F34" w14:paraId="2F46E21C" w14:textId="77777777" w:rsidTr="00F2178A">
        <w:trPr>
          <w:trHeight w:val="729"/>
        </w:trPr>
        <w:tc>
          <w:tcPr>
            <w:tcW w:w="568" w:type="pct"/>
          </w:tcPr>
          <w:p w14:paraId="20596B64" w14:textId="77777777" w:rsidR="006022DF" w:rsidRPr="00315F34" w:rsidRDefault="006022DF" w:rsidP="006022DF">
            <w:pPr>
              <w:spacing w:after="0" w:line="240" w:lineRule="auto"/>
              <w:rPr>
                <w:rFonts w:ascii="Times New Roman" w:hAnsi="Times New Roman"/>
              </w:rPr>
            </w:pPr>
            <w:r w:rsidRPr="00315F34">
              <w:rPr>
                <w:rFonts w:ascii="Times New Roman" w:hAnsi="Times New Roman"/>
              </w:rPr>
              <w:t>ПК</w:t>
            </w:r>
            <w:r>
              <w:rPr>
                <w:rFonts w:ascii="Times New Roman" w:hAnsi="Times New Roman"/>
              </w:rPr>
              <w:t xml:space="preserve"> 1.1-1.4</w:t>
            </w:r>
          </w:p>
          <w:p w14:paraId="21799E51" w14:textId="2A9537E0" w:rsidR="006022DF" w:rsidRPr="00315F34" w:rsidRDefault="00A17280" w:rsidP="006022DF">
            <w:pPr>
              <w:spacing w:after="0" w:line="240" w:lineRule="auto"/>
              <w:rPr>
                <w:rFonts w:ascii="Times New Roman" w:hAnsi="Times New Roman"/>
              </w:rPr>
            </w:pPr>
            <w:r>
              <w:rPr>
                <w:rFonts w:ascii="Times New Roman" w:hAnsi="Times New Roman"/>
              </w:rPr>
              <w:t>ОК 01</w:t>
            </w:r>
            <w:r w:rsidR="006022DF">
              <w:rPr>
                <w:rFonts w:ascii="Times New Roman" w:hAnsi="Times New Roman"/>
              </w:rPr>
              <w:t>, 2, 4, 5, 9</w:t>
            </w:r>
          </w:p>
        </w:tc>
        <w:tc>
          <w:tcPr>
            <w:tcW w:w="1037" w:type="pct"/>
          </w:tcPr>
          <w:p w14:paraId="51BB4BBD" w14:textId="77777777" w:rsidR="006022DF" w:rsidRPr="003E0C4B" w:rsidRDefault="006022DF" w:rsidP="006022DF">
            <w:pPr>
              <w:suppressAutoHyphens/>
              <w:spacing w:after="0" w:line="240" w:lineRule="auto"/>
              <w:rPr>
                <w:rFonts w:ascii="Times New Roman" w:hAnsi="Times New Roman"/>
              </w:rPr>
            </w:pPr>
            <w:r w:rsidRPr="003E0C4B">
              <w:rPr>
                <w:rFonts w:ascii="Times New Roman" w:hAnsi="Times New Roman"/>
              </w:rPr>
              <w:t>Раздел 1. Основы проектирования изделий из кожи</w:t>
            </w:r>
          </w:p>
        </w:tc>
        <w:tc>
          <w:tcPr>
            <w:tcW w:w="445" w:type="pct"/>
          </w:tcPr>
          <w:p w14:paraId="195561FC" w14:textId="01BC6538" w:rsidR="006022DF" w:rsidRPr="00110AC8" w:rsidRDefault="006022DF" w:rsidP="006022DF">
            <w:pPr>
              <w:spacing w:after="0" w:line="240" w:lineRule="auto"/>
              <w:jc w:val="center"/>
              <w:rPr>
                <w:rFonts w:ascii="Times New Roman" w:hAnsi="Times New Roman"/>
                <w:b/>
                <w:bCs/>
              </w:rPr>
            </w:pPr>
            <w:r w:rsidRPr="00110AC8">
              <w:rPr>
                <w:rFonts w:ascii="Times New Roman" w:hAnsi="Times New Roman"/>
                <w:b/>
                <w:bCs/>
              </w:rPr>
              <w:t>76</w:t>
            </w:r>
          </w:p>
        </w:tc>
        <w:tc>
          <w:tcPr>
            <w:tcW w:w="176" w:type="pct"/>
          </w:tcPr>
          <w:p w14:paraId="7B9CCF98" w14:textId="77777777" w:rsidR="006022DF" w:rsidRPr="00315F34" w:rsidRDefault="006022DF" w:rsidP="006022DF">
            <w:pPr>
              <w:spacing w:after="0" w:line="240" w:lineRule="auto"/>
              <w:jc w:val="center"/>
              <w:rPr>
                <w:rFonts w:ascii="Times New Roman" w:hAnsi="Times New Roman"/>
              </w:rPr>
            </w:pPr>
            <w:r>
              <w:rPr>
                <w:rFonts w:ascii="Times New Roman" w:hAnsi="Times New Roman"/>
              </w:rPr>
              <w:t>44</w:t>
            </w:r>
          </w:p>
        </w:tc>
        <w:tc>
          <w:tcPr>
            <w:tcW w:w="227" w:type="pct"/>
          </w:tcPr>
          <w:p w14:paraId="49D4EC42" w14:textId="77777777" w:rsidR="006022DF" w:rsidRPr="003E0C4B" w:rsidRDefault="006022DF" w:rsidP="006022DF">
            <w:pPr>
              <w:spacing w:after="0" w:line="240" w:lineRule="auto"/>
              <w:jc w:val="center"/>
              <w:rPr>
                <w:rFonts w:ascii="Times New Roman" w:hAnsi="Times New Roman"/>
              </w:rPr>
            </w:pPr>
            <w:r>
              <w:rPr>
                <w:rFonts w:ascii="Times New Roman" w:hAnsi="Times New Roman"/>
              </w:rPr>
              <w:t>76</w:t>
            </w:r>
          </w:p>
        </w:tc>
        <w:tc>
          <w:tcPr>
            <w:tcW w:w="505" w:type="pct"/>
          </w:tcPr>
          <w:p w14:paraId="08788B81" w14:textId="77777777" w:rsidR="006022DF" w:rsidRPr="003E0C4B" w:rsidRDefault="006022DF" w:rsidP="006022DF">
            <w:pPr>
              <w:spacing w:after="0" w:line="240" w:lineRule="auto"/>
              <w:jc w:val="center"/>
              <w:rPr>
                <w:rFonts w:ascii="Times New Roman" w:hAnsi="Times New Roman"/>
              </w:rPr>
            </w:pPr>
            <w:r>
              <w:rPr>
                <w:rFonts w:ascii="Times New Roman" w:hAnsi="Times New Roman"/>
              </w:rPr>
              <w:t>44</w:t>
            </w:r>
          </w:p>
        </w:tc>
        <w:tc>
          <w:tcPr>
            <w:tcW w:w="455" w:type="pct"/>
          </w:tcPr>
          <w:p w14:paraId="138C7A14" w14:textId="77777777" w:rsidR="006022DF" w:rsidRDefault="006022DF" w:rsidP="006022DF">
            <w:pPr>
              <w:spacing w:after="0" w:line="240" w:lineRule="auto"/>
              <w:jc w:val="center"/>
              <w:rPr>
                <w:rFonts w:ascii="Times New Roman" w:hAnsi="Times New Roman"/>
              </w:rPr>
            </w:pPr>
            <w:r>
              <w:rPr>
                <w:rFonts w:ascii="Times New Roman" w:hAnsi="Times New Roman"/>
              </w:rPr>
              <w:t>-</w:t>
            </w:r>
          </w:p>
        </w:tc>
        <w:tc>
          <w:tcPr>
            <w:tcW w:w="518" w:type="pct"/>
          </w:tcPr>
          <w:p w14:paraId="0F341D2C" w14:textId="77777777" w:rsidR="006022DF" w:rsidRPr="00315F34" w:rsidRDefault="006022DF" w:rsidP="006022DF">
            <w:pPr>
              <w:spacing w:after="0" w:line="240" w:lineRule="auto"/>
              <w:jc w:val="center"/>
              <w:rPr>
                <w:rFonts w:ascii="Times New Roman" w:hAnsi="Times New Roman"/>
              </w:rPr>
            </w:pPr>
            <w:r w:rsidRPr="00315F34">
              <w:rPr>
                <w:rFonts w:ascii="Times New Roman" w:hAnsi="Times New Roman"/>
              </w:rPr>
              <w:t>Х</w:t>
            </w:r>
          </w:p>
        </w:tc>
        <w:tc>
          <w:tcPr>
            <w:tcW w:w="189" w:type="pct"/>
            <w:vMerge/>
          </w:tcPr>
          <w:p w14:paraId="5D4FD489" w14:textId="77777777" w:rsidR="006022DF" w:rsidRPr="00315F34" w:rsidRDefault="006022DF" w:rsidP="006022DF">
            <w:pPr>
              <w:spacing w:after="0" w:line="240" w:lineRule="auto"/>
              <w:jc w:val="center"/>
              <w:rPr>
                <w:rFonts w:ascii="Times New Roman" w:hAnsi="Times New Roman"/>
              </w:rPr>
            </w:pPr>
          </w:p>
        </w:tc>
        <w:tc>
          <w:tcPr>
            <w:tcW w:w="294" w:type="pct"/>
            <w:gridSpan w:val="3"/>
          </w:tcPr>
          <w:p w14:paraId="5A996469" w14:textId="77777777" w:rsidR="006022DF" w:rsidRPr="00315F34" w:rsidRDefault="006022DF" w:rsidP="006022DF">
            <w:pPr>
              <w:spacing w:after="0" w:line="240" w:lineRule="auto"/>
              <w:jc w:val="center"/>
              <w:rPr>
                <w:rFonts w:ascii="Times New Roman" w:hAnsi="Times New Roman"/>
                <w:b/>
                <w:bCs/>
              </w:rPr>
            </w:pPr>
            <w:r>
              <w:rPr>
                <w:rFonts w:ascii="Times New Roman" w:hAnsi="Times New Roman"/>
                <w:b/>
                <w:bCs/>
              </w:rPr>
              <w:t>-</w:t>
            </w:r>
          </w:p>
        </w:tc>
        <w:tc>
          <w:tcPr>
            <w:tcW w:w="586" w:type="pct"/>
          </w:tcPr>
          <w:p w14:paraId="49ADE56A" w14:textId="77777777" w:rsidR="006022DF" w:rsidRPr="00315F34" w:rsidRDefault="006022DF" w:rsidP="006022DF">
            <w:pPr>
              <w:spacing w:after="0" w:line="240" w:lineRule="auto"/>
              <w:jc w:val="center"/>
              <w:rPr>
                <w:rFonts w:ascii="Times New Roman" w:hAnsi="Times New Roman"/>
                <w:b/>
                <w:bCs/>
              </w:rPr>
            </w:pPr>
          </w:p>
        </w:tc>
      </w:tr>
      <w:tr w:rsidR="006022DF" w:rsidRPr="00315F34" w14:paraId="0D108864" w14:textId="77777777" w:rsidTr="00F2178A">
        <w:trPr>
          <w:trHeight w:val="306"/>
        </w:trPr>
        <w:tc>
          <w:tcPr>
            <w:tcW w:w="568" w:type="pct"/>
          </w:tcPr>
          <w:p w14:paraId="4D5D1467" w14:textId="77777777" w:rsidR="006022DF" w:rsidRPr="00315F34" w:rsidRDefault="006022DF" w:rsidP="006022DF">
            <w:pPr>
              <w:spacing w:after="0" w:line="240" w:lineRule="auto"/>
              <w:rPr>
                <w:rFonts w:ascii="Times New Roman" w:hAnsi="Times New Roman"/>
              </w:rPr>
            </w:pPr>
            <w:r w:rsidRPr="00315F34">
              <w:rPr>
                <w:rFonts w:ascii="Times New Roman" w:hAnsi="Times New Roman"/>
              </w:rPr>
              <w:t>ПК</w:t>
            </w:r>
            <w:r>
              <w:rPr>
                <w:rFonts w:ascii="Times New Roman" w:hAnsi="Times New Roman"/>
              </w:rPr>
              <w:t xml:space="preserve"> 1.1-1.4</w:t>
            </w:r>
          </w:p>
          <w:p w14:paraId="06E49128" w14:textId="7F2CEDF2" w:rsidR="006022DF" w:rsidRPr="00315F34" w:rsidRDefault="00A17280" w:rsidP="006022DF">
            <w:pPr>
              <w:spacing w:after="0" w:line="240" w:lineRule="auto"/>
              <w:rPr>
                <w:rFonts w:ascii="Times New Roman" w:hAnsi="Times New Roman"/>
              </w:rPr>
            </w:pPr>
            <w:r>
              <w:rPr>
                <w:rFonts w:ascii="Times New Roman" w:hAnsi="Times New Roman"/>
              </w:rPr>
              <w:t>ОК 01</w:t>
            </w:r>
            <w:r w:rsidR="006022DF">
              <w:rPr>
                <w:rFonts w:ascii="Times New Roman" w:hAnsi="Times New Roman"/>
              </w:rPr>
              <w:t>, 2, 4, 5, 9</w:t>
            </w:r>
          </w:p>
        </w:tc>
        <w:tc>
          <w:tcPr>
            <w:tcW w:w="1037" w:type="pct"/>
          </w:tcPr>
          <w:p w14:paraId="09A167ED" w14:textId="77777777" w:rsidR="006022DF" w:rsidRPr="003E0C4B" w:rsidRDefault="006022DF" w:rsidP="006022DF">
            <w:pPr>
              <w:suppressAutoHyphens/>
              <w:spacing w:after="0" w:line="240" w:lineRule="auto"/>
              <w:rPr>
                <w:rFonts w:ascii="Times New Roman" w:hAnsi="Times New Roman"/>
              </w:rPr>
            </w:pPr>
            <w:r w:rsidRPr="003E0C4B">
              <w:rPr>
                <w:rFonts w:ascii="Times New Roman" w:hAnsi="Times New Roman"/>
              </w:rPr>
              <w:t>Раздел 2. Создание эскизов изделий из кожи с применением различных источников</w:t>
            </w:r>
          </w:p>
        </w:tc>
        <w:tc>
          <w:tcPr>
            <w:tcW w:w="445" w:type="pct"/>
          </w:tcPr>
          <w:p w14:paraId="101CB203" w14:textId="77777777" w:rsidR="006022DF" w:rsidRPr="00110AC8" w:rsidRDefault="006022DF" w:rsidP="006022DF">
            <w:pPr>
              <w:spacing w:after="0" w:line="240" w:lineRule="auto"/>
              <w:jc w:val="center"/>
              <w:rPr>
                <w:rFonts w:ascii="Times New Roman" w:hAnsi="Times New Roman"/>
                <w:b/>
                <w:bCs/>
              </w:rPr>
            </w:pPr>
            <w:r w:rsidRPr="00110AC8">
              <w:rPr>
                <w:rFonts w:ascii="Times New Roman" w:hAnsi="Times New Roman"/>
                <w:b/>
                <w:bCs/>
              </w:rPr>
              <w:t>66</w:t>
            </w:r>
          </w:p>
        </w:tc>
        <w:tc>
          <w:tcPr>
            <w:tcW w:w="176" w:type="pct"/>
          </w:tcPr>
          <w:p w14:paraId="37E5D86F" w14:textId="77777777" w:rsidR="006022DF" w:rsidRPr="00315F34" w:rsidRDefault="006022DF" w:rsidP="006022DF">
            <w:pPr>
              <w:spacing w:after="0" w:line="240" w:lineRule="auto"/>
              <w:jc w:val="center"/>
              <w:rPr>
                <w:rFonts w:ascii="Times New Roman" w:hAnsi="Times New Roman"/>
              </w:rPr>
            </w:pPr>
            <w:r>
              <w:rPr>
                <w:rFonts w:ascii="Times New Roman" w:hAnsi="Times New Roman"/>
              </w:rPr>
              <w:t>56</w:t>
            </w:r>
          </w:p>
        </w:tc>
        <w:tc>
          <w:tcPr>
            <w:tcW w:w="227" w:type="pct"/>
          </w:tcPr>
          <w:p w14:paraId="07ACEEC6" w14:textId="77777777" w:rsidR="006022DF" w:rsidRPr="003E0C4B" w:rsidRDefault="006022DF" w:rsidP="006022DF">
            <w:pPr>
              <w:spacing w:after="0" w:line="240" w:lineRule="auto"/>
              <w:jc w:val="center"/>
              <w:rPr>
                <w:rFonts w:ascii="Times New Roman" w:hAnsi="Times New Roman"/>
              </w:rPr>
            </w:pPr>
            <w:r>
              <w:rPr>
                <w:rFonts w:ascii="Times New Roman" w:hAnsi="Times New Roman"/>
              </w:rPr>
              <w:t>66</w:t>
            </w:r>
          </w:p>
        </w:tc>
        <w:tc>
          <w:tcPr>
            <w:tcW w:w="505" w:type="pct"/>
          </w:tcPr>
          <w:p w14:paraId="1050CA3F" w14:textId="77777777" w:rsidR="006022DF" w:rsidRPr="003E0C4B" w:rsidRDefault="006022DF" w:rsidP="006022DF">
            <w:pPr>
              <w:spacing w:after="0" w:line="240" w:lineRule="auto"/>
              <w:jc w:val="center"/>
              <w:rPr>
                <w:rFonts w:ascii="Times New Roman" w:hAnsi="Times New Roman"/>
              </w:rPr>
            </w:pPr>
            <w:r>
              <w:rPr>
                <w:rFonts w:ascii="Times New Roman" w:hAnsi="Times New Roman"/>
              </w:rPr>
              <w:t>56</w:t>
            </w:r>
          </w:p>
        </w:tc>
        <w:tc>
          <w:tcPr>
            <w:tcW w:w="455" w:type="pct"/>
          </w:tcPr>
          <w:p w14:paraId="066B7BBA" w14:textId="77777777" w:rsidR="006022DF" w:rsidRPr="00315F34" w:rsidRDefault="006022DF" w:rsidP="006022DF">
            <w:pPr>
              <w:spacing w:after="0" w:line="240" w:lineRule="auto"/>
              <w:jc w:val="center"/>
              <w:rPr>
                <w:rFonts w:ascii="Times New Roman" w:hAnsi="Times New Roman"/>
              </w:rPr>
            </w:pPr>
            <w:r>
              <w:rPr>
                <w:rFonts w:ascii="Times New Roman" w:hAnsi="Times New Roman"/>
              </w:rPr>
              <w:t>-</w:t>
            </w:r>
          </w:p>
        </w:tc>
        <w:tc>
          <w:tcPr>
            <w:tcW w:w="518" w:type="pct"/>
          </w:tcPr>
          <w:p w14:paraId="647641D2" w14:textId="77777777" w:rsidR="006022DF" w:rsidRPr="00315F34" w:rsidRDefault="006022DF" w:rsidP="006022DF">
            <w:pPr>
              <w:spacing w:after="0" w:line="240" w:lineRule="auto"/>
              <w:jc w:val="center"/>
              <w:rPr>
                <w:rFonts w:ascii="Times New Roman" w:hAnsi="Times New Roman"/>
              </w:rPr>
            </w:pPr>
            <w:r w:rsidRPr="00315F34">
              <w:rPr>
                <w:rFonts w:ascii="Times New Roman" w:hAnsi="Times New Roman"/>
              </w:rPr>
              <w:t>Х</w:t>
            </w:r>
          </w:p>
        </w:tc>
        <w:tc>
          <w:tcPr>
            <w:tcW w:w="189" w:type="pct"/>
            <w:vMerge/>
          </w:tcPr>
          <w:p w14:paraId="27C7F86C" w14:textId="77777777" w:rsidR="006022DF" w:rsidRPr="00315F34" w:rsidRDefault="006022DF" w:rsidP="006022DF">
            <w:pPr>
              <w:spacing w:after="0" w:line="240" w:lineRule="auto"/>
              <w:jc w:val="center"/>
              <w:rPr>
                <w:rFonts w:ascii="Times New Roman" w:hAnsi="Times New Roman"/>
              </w:rPr>
            </w:pPr>
          </w:p>
        </w:tc>
        <w:tc>
          <w:tcPr>
            <w:tcW w:w="294" w:type="pct"/>
            <w:gridSpan w:val="3"/>
          </w:tcPr>
          <w:p w14:paraId="3D9206A0" w14:textId="77777777" w:rsidR="006022DF" w:rsidRPr="00315F34" w:rsidRDefault="006022DF" w:rsidP="006022DF">
            <w:pPr>
              <w:spacing w:after="0" w:line="240" w:lineRule="auto"/>
              <w:jc w:val="center"/>
              <w:rPr>
                <w:rFonts w:ascii="Times New Roman" w:hAnsi="Times New Roman"/>
                <w:b/>
                <w:bCs/>
              </w:rPr>
            </w:pPr>
            <w:r>
              <w:rPr>
                <w:rFonts w:ascii="Times New Roman" w:hAnsi="Times New Roman"/>
                <w:b/>
                <w:bCs/>
              </w:rPr>
              <w:t>-</w:t>
            </w:r>
          </w:p>
        </w:tc>
        <w:tc>
          <w:tcPr>
            <w:tcW w:w="586" w:type="pct"/>
          </w:tcPr>
          <w:p w14:paraId="2614F53A" w14:textId="77777777" w:rsidR="006022DF" w:rsidRPr="00315F34" w:rsidRDefault="006022DF" w:rsidP="006022DF">
            <w:pPr>
              <w:spacing w:after="0" w:line="240" w:lineRule="auto"/>
              <w:jc w:val="center"/>
              <w:rPr>
                <w:rFonts w:ascii="Times New Roman" w:hAnsi="Times New Roman"/>
                <w:b/>
                <w:bCs/>
              </w:rPr>
            </w:pPr>
          </w:p>
        </w:tc>
      </w:tr>
      <w:tr w:rsidR="006022DF" w:rsidRPr="00315F34" w14:paraId="09B852FC" w14:textId="77777777" w:rsidTr="00F2178A">
        <w:trPr>
          <w:trHeight w:val="306"/>
        </w:trPr>
        <w:tc>
          <w:tcPr>
            <w:tcW w:w="568" w:type="pct"/>
          </w:tcPr>
          <w:p w14:paraId="4E4D2165" w14:textId="77777777" w:rsidR="006022DF" w:rsidRPr="00315F34" w:rsidRDefault="006022DF" w:rsidP="006022DF">
            <w:pPr>
              <w:spacing w:after="0" w:line="240" w:lineRule="auto"/>
              <w:rPr>
                <w:rFonts w:ascii="Times New Roman" w:hAnsi="Times New Roman"/>
              </w:rPr>
            </w:pPr>
            <w:r w:rsidRPr="00315F34">
              <w:rPr>
                <w:rFonts w:ascii="Times New Roman" w:hAnsi="Times New Roman"/>
              </w:rPr>
              <w:t>ПК</w:t>
            </w:r>
            <w:r>
              <w:rPr>
                <w:rFonts w:ascii="Times New Roman" w:hAnsi="Times New Roman"/>
              </w:rPr>
              <w:t xml:space="preserve"> 1.4, 1.6</w:t>
            </w:r>
          </w:p>
          <w:p w14:paraId="0006FAF5" w14:textId="2190B934" w:rsidR="006022DF" w:rsidRPr="00315F34" w:rsidRDefault="00A17280" w:rsidP="006022DF">
            <w:pPr>
              <w:spacing w:after="0" w:line="240" w:lineRule="auto"/>
              <w:rPr>
                <w:rFonts w:ascii="Times New Roman" w:hAnsi="Times New Roman"/>
              </w:rPr>
            </w:pPr>
            <w:r>
              <w:rPr>
                <w:rFonts w:ascii="Times New Roman" w:hAnsi="Times New Roman"/>
              </w:rPr>
              <w:t>ОК 01</w:t>
            </w:r>
            <w:r w:rsidR="006022DF">
              <w:rPr>
                <w:rFonts w:ascii="Times New Roman" w:hAnsi="Times New Roman"/>
              </w:rPr>
              <w:t>, 2, 4, 5, 9</w:t>
            </w:r>
          </w:p>
        </w:tc>
        <w:tc>
          <w:tcPr>
            <w:tcW w:w="1037" w:type="pct"/>
          </w:tcPr>
          <w:p w14:paraId="26D6459F" w14:textId="77777777" w:rsidR="006022DF" w:rsidRPr="003E0C4B" w:rsidRDefault="006022DF" w:rsidP="006022DF">
            <w:pPr>
              <w:suppressAutoHyphens/>
              <w:spacing w:after="0" w:line="240" w:lineRule="auto"/>
              <w:rPr>
                <w:rFonts w:ascii="Times New Roman" w:hAnsi="Times New Roman"/>
              </w:rPr>
            </w:pPr>
            <w:r>
              <w:rPr>
                <w:rFonts w:ascii="Times New Roman" w:hAnsi="Times New Roman"/>
              </w:rPr>
              <w:t>Учебная практика</w:t>
            </w:r>
          </w:p>
        </w:tc>
        <w:tc>
          <w:tcPr>
            <w:tcW w:w="445" w:type="pct"/>
          </w:tcPr>
          <w:p w14:paraId="0539BC95" w14:textId="77777777" w:rsidR="006022DF" w:rsidRPr="00110AC8" w:rsidRDefault="006022DF" w:rsidP="006022DF">
            <w:pPr>
              <w:spacing w:after="0" w:line="240" w:lineRule="auto"/>
              <w:jc w:val="center"/>
              <w:rPr>
                <w:rFonts w:ascii="Times New Roman" w:hAnsi="Times New Roman"/>
                <w:b/>
                <w:bCs/>
              </w:rPr>
            </w:pPr>
            <w:r w:rsidRPr="00110AC8">
              <w:rPr>
                <w:rFonts w:ascii="Times New Roman" w:hAnsi="Times New Roman"/>
                <w:b/>
                <w:bCs/>
              </w:rPr>
              <w:t>36</w:t>
            </w:r>
          </w:p>
        </w:tc>
        <w:tc>
          <w:tcPr>
            <w:tcW w:w="176" w:type="pct"/>
          </w:tcPr>
          <w:p w14:paraId="13045CC0" w14:textId="77777777" w:rsidR="006022DF" w:rsidRDefault="006022DF" w:rsidP="006022DF">
            <w:pPr>
              <w:spacing w:after="0" w:line="240" w:lineRule="auto"/>
              <w:jc w:val="center"/>
              <w:rPr>
                <w:rFonts w:ascii="Times New Roman" w:hAnsi="Times New Roman"/>
              </w:rPr>
            </w:pPr>
            <w:r>
              <w:rPr>
                <w:rFonts w:ascii="Times New Roman" w:hAnsi="Times New Roman"/>
              </w:rPr>
              <w:t>36</w:t>
            </w:r>
          </w:p>
        </w:tc>
        <w:tc>
          <w:tcPr>
            <w:tcW w:w="227" w:type="pct"/>
          </w:tcPr>
          <w:p w14:paraId="2966E334" w14:textId="77777777" w:rsidR="006022DF" w:rsidRPr="003E0C4B" w:rsidRDefault="006022DF" w:rsidP="006022DF">
            <w:pPr>
              <w:spacing w:after="0" w:line="240" w:lineRule="auto"/>
              <w:jc w:val="center"/>
              <w:rPr>
                <w:rFonts w:ascii="Times New Roman" w:hAnsi="Times New Roman"/>
              </w:rPr>
            </w:pPr>
          </w:p>
        </w:tc>
        <w:tc>
          <w:tcPr>
            <w:tcW w:w="505" w:type="pct"/>
          </w:tcPr>
          <w:p w14:paraId="6B27173B" w14:textId="77777777" w:rsidR="006022DF" w:rsidRPr="003E0C4B" w:rsidRDefault="006022DF" w:rsidP="006022DF">
            <w:pPr>
              <w:spacing w:after="0" w:line="240" w:lineRule="auto"/>
              <w:jc w:val="center"/>
              <w:rPr>
                <w:rFonts w:ascii="Times New Roman" w:hAnsi="Times New Roman"/>
              </w:rPr>
            </w:pPr>
          </w:p>
        </w:tc>
        <w:tc>
          <w:tcPr>
            <w:tcW w:w="455" w:type="pct"/>
          </w:tcPr>
          <w:p w14:paraId="55B32E5D" w14:textId="77777777" w:rsidR="006022DF" w:rsidRDefault="006022DF" w:rsidP="006022DF">
            <w:pPr>
              <w:spacing w:after="0" w:line="240" w:lineRule="auto"/>
              <w:jc w:val="center"/>
              <w:rPr>
                <w:rFonts w:ascii="Times New Roman" w:hAnsi="Times New Roman"/>
              </w:rPr>
            </w:pPr>
          </w:p>
        </w:tc>
        <w:tc>
          <w:tcPr>
            <w:tcW w:w="518" w:type="pct"/>
          </w:tcPr>
          <w:p w14:paraId="56069068" w14:textId="77777777" w:rsidR="006022DF" w:rsidRPr="00315F34" w:rsidRDefault="006022DF" w:rsidP="006022DF">
            <w:pPr>
              <w:spacing w:after="0" w:line="240" w:lineRule="auto"/>
              <w:jc w:val="center"/>
              <w:rPr>
                <w:rFonts w:ascii="Times New Roman" w:hAnsi="Times New Roman"/>
              </w:rPr>
            </w:pPr>
          </w:p>
        </w:tc>
        <w:tc>
          <w:tcPr>
            <w:tcW w:w="189" w:type="pct"/>
          </w:tcPr>
          <w:p w14:paraId="54DED1D4" w14:textId="77777777" w:rsidR="006022DF" w:rsidRPr="00315F34" w:rsidRDefault="006022DF" w:rsidP="006022DF">
            <w:pPr>
              <w:spacing w:after="0" w:line="240" w:lineRule="auto"/>
              <w:jc w:val="center"/>
              <w:rPr>
                <w:rFonts w:ascii="Times New Roman" w:hAnsi="Times New Roman"/>
              </w:rPr>
            </w:pPr>
          </w:p>
        </w:tc>
        <w:tc>
          <w:tcPr>
            <w:tcW w:w="294" w:type="pct"/>
            <w:gridSpan w:val="3"/>
          </w:tcPr>
          <w:p w14:paraId="03248903" w14:textId="77777777" w:rsidR="006022DF" w:rsidRDefault="006022DF" w:rsidP="006022DF">
            <w:pPr>
              <w:spacing w:after="0" w:line="240" w:lineRule="auto"/>
              <w:jc w:val="center"/>
              <w:rPr>
                <w:rFonts w:ascii="Times New Roman" w:hAnsi="Times New Roman"/>
                <w:b/>
                <w:bCs/>
              </w:rPr>
            </w:pPr>
            <w:r>
              <w:rPr>
                <w:rFonts w:ascii="Times New Roman" w:hAnsi="Times New Roman"/>
                <w:b/>
                <w:bCs/>
              </w:rPr>
              <w:t>36</w:t>
            </w:r>
          </w:p>
        </w:tc>
        <w:tc>
          <w:tcPr>
            <w:tcW w:w="586" w:type="pct"/>
          </w:tcPr>
          <w:p w14:paraId="2BA8E725" w14:textId="77777777" w:rsidR="006022DF" w:rsidRPr="00315F34" w:rsidRDefault="006022DF" w:rsidP="006022DF">
            <w:pPr>
              <w:spacing w:after="0" w:line="240" w:lineRule="auto"/>
              <w:jc w:val="center"/>
              <w:rPr>
                <w:rFonts w:ascii="Times New Roman" w:hAnsi="Times New Roman"/>
                <w:b/>
                <w:bCs/>
              </w:rPr>
            </w:pPr>
          </w:p>
        </w:tc>
      </w:tr>
      <w:tr w:rsidR="006022DF" w:rsidRPr="00315F34" w14:paraId="23DB7211" w14:textId="77777777" w:rsidTr="00F2178A">
        <w:trPr>
          <w:trHeight w:val="748"/>
        </w:trPr>
        <w:tc>
          <w:tcPr>
            <w:tcW w:w="568" w:type="pct"/>
          </w:tcPr>
          <w:p w14:paraId="7F543E2C" w14:textId="77777777" w:rsidR="006022DF" w:rsidRPr="00315F34" w:rsidRDefault="006022DF" w:rsidP="006022DF">
            <w:pPr>
              <w:spacing w:after="0" w:line="240" w:lineRule="auto"/>
              <w:rPr>
                <w:rFonts w:ascii="Times New Roman" w:hAnsi="Times New Roman"/>
              </w:rPr>
            </w:pPr>
            <w:r w:rsidRPr="00315F34">
              <w:rPr>
                <w:rFonts w:ascii="Times New Roman" w:hAnsi="Times New Roman"/>
              </w:rPr>
              <w:t>ПК</w:t>
            </w:r>
            <w:r>
              <w:rPr>
                <w:rFonts w:ascii="Times New Roman" w:hAnsi="Times New Roman"/>
              </w:rPr>
              <w:t xml:space="preserve"> 1.4-1.6</w:t>
            </w:r>
          </w:p>
          <w:p w14:paraId="5DE219C4" w14:textId="38AA5579" w:rsidR="006022DF" w:rsidRPr="00315F34" w:rsidRDefault="00A17280" w:rsidP="006022DF">
            <w:pPr>
              <w:spacing w:after="0" w:line="240" w:lineRule="auto"/>
              <w:rPr>
                <w:rFonts w:ascii="Times New Roman" w:hAnsi="Times New Roman"/>
              </w:rPr>
            </w:pPr>
            <w:r>
              <w:rPr>
                <w:rFonts w:ascii="Times New Roman" w:hAnsi="Times New Roman"/>
              </w:rPr>
              <w:t>ОК 01</w:t>
            </w:r>
            <w:r w:rsidR="006022DF">
              <w:rPr>
                <w:rFonts w:ascii="Times New Roman" w:hAnsi="Times New Roman"/>
              </w:rPr>
              <w:t>, 2, 4, 5, 9</w:t>
            </w:r>
          </w:p>
        </w:tc>
        <w:tc>
          <w:tcPr>
            <w:tcW w:w="1037" w:type="pct"/>
          </w:tcPr>
          <w:p w14:paraId="460350BD" w14:textId="77777777" w:rsidR="006022DF" w:rsidRPr="00315F34" w:rsidRDefault="006022DF" w:rsidP="006022DF">
            <w:pPr>
              <w:suppressAutoHyphens/>
              <w:spacing w:after="0" w:line="240" w:lineRule="auto"/>
              <w:rPr>
                <w:rFonts w:ascii="Times New Roman" w:hAnsi="Times New Roman"/>
              </w:rPr>
            </w:pPr>
            <w:r w:rsidRPr="00315F34">
              <w:rPr>
                <w:rFonts w:ascii="Times New Roman" w:hAnsi="Times New Roman"/>
              </w:rPr>
              <w:t xml:space="preserve">Производственная практика (по профилю специальности), часов </w:t>
            </w:r>
          </w:p>
        </w:tc>
        <w:tc>
          <w:tcPr>
            <w:tcW w:w="445" w:type="pct"/>
          </w:tcPr>
          <w:p w14:paraId="083D4904" w14:textId="77777777" w:rsidR="006022DF" w:rsidRPr="00110AC8" w:rsidRDefault="006022DF" w:rsidP="006022DF">
            <w:pPr>
              <w:suppressAutoHyphens/>
              <w:spacing w:after="0" w:line="240" w:lineRule="auto"/>
              <w:jc w:val="center"/>
              <w:rPr>
                <w:rFonts w:ascii="Times New Roman" w:hAnsi="Times New Roman"/>
                <w:b/>
                <w:bCs/>
                <w:i/>
              </w:rPr>
            </w:pPr>
            <w:r w:rsidRPr="00110AC8">
              <w:rPr>
                <w:rFonts w:ascii="Times New Roman" w:hAnsi="Times New Roman"/>
                <w:b/>
                <w:bCs/>
              </w:rPr>
              <w:t>36</w:t>
            </w:r>
          </w:p>
        </w:tc>
        <w:tc>
          <w:tcPr>
            <w:tcW w:w="176" w:type="pct"/>
            <w:shd w:val="clear" w:color="auto" w:fill="C0C0C0"/>
          </w:tcPr>
          <w:p w14:paraId="3226D693" w14:textId="77777777" w:rsidR="006022DF" w:rsidRPr="00315F34" w:rsidRDefault="006022DF" w:rsidP="006022DF">
            <w:pPr>
              <w:spacing w:after="0" w:line="240" w:lineRule="auto"/>
              <w:jc w:val="center"/>
              <w:rPr>
                <w:rFonts w:ascii="Times New Roman" w:hAnsi="Times New Roman"/>
                <w:i/>
              </w:rPr>
            </w:pPr>
            <w:r>
              <w:rPr>
                <w:rFonts w:ascii="Times New Roman" w:hAnsi="Times New Roman"/>
                <w:i/>
              </w:rPr>
              <w:t>36</w:t>
            </w:r>
          </w:p>
        </w:tc>
        <w:tc>
          <w:tcPr>
            <w:tcW w:w="227" w:type="pct"/>
            <w:shd w:val="clear" w:color="auto" w:fill="C0C0C0"/>
          </w:tcPr>
          <w:p w14:paraId="1702A11E" w14:textId="77777777" w:rsidR="006022DF" w:rsidRPr="00315F34" w:rsidRDefault="006022DF" w:rsidP="006022DF">
            <w:pPr>
              <w:spacing w:after="0" w:line="240" w:lineRule="auto"/>
              <w:jc w:val="center"/>
              <w:rPr>
                <w:rFonts w:ascii="Times New Roman" w:hAnsi="Times New Roman"/>
                <w:b/>
                <w:bCs/>
                <w:i/>
              </w:rPr>
            </w:pPr>
          </w:p>
        </w:tc>
        <w:tc>
          <w:tcPr>
            <w:tcW w:w="505" w:type="pct"/>
            <w:shd w:val="clear" w:color="auto" w:fill="C0C0C0"/>
          </w:tcPr>
          <w:p w14:paraId="5AEBBBF6" w14:textId="77777777" w:rsidR="006022DF" w:rsidRPr="00315F34" w:rsidRDefault="006022DF" w:rsidP="006022DF">
            <w:pPr>
              <w:spacing w:after="0" w:line="240" w:lineRule="auto"/>
              <w:jc w:val="center"/>
              <w:rPr>
                <w:rFonts w:ascii="Times New Roman" w:hAnsi="Times New Roman"/>
                <w:b/>
                <w:bCs/>
                <w:i/>
              </w:rPr>
            </w:pPr>
          </w:p>
        </w:tc>
        <w:tc>
          <w:tcPr>
            <w:tcW w:w="1456" w:type="pct"/>
            <w:gridSpan w:val="6"/>
            <w:shd w:val="clear" w:color="auto" w:fill="C0C0C0"/>
          </w:tcPr>
          <w:p w14:paraId="2096B1D3" w14:textId="77777777" w:rsidR="006022DF" w:rsidRPr="00315F34" w:rsidRDefault="006022DF" w:rsidP="006022DF">
            <w:pPr>
              <w:spacing w:after="0" w:line="240" w:lineRule="auto"/>
              <w:jc w:val="center"/>
              <w:rPr>
                <w:rFonts w:ascii="Times New Roman" w:hAnsi="Times New Roman"/>
                <w:i/>
              </w:rPr>
            </w:pPr>
          </w:p>
        </w:tc>
        <w:tc>
          <w:tcPr>
            <w:tcW w:w="586" w:type="pct"/>
          </w:tcPr>
          <w:p w14:paraId="50309CE1" w14:textId="77777777" w:rsidR="006022DF" w:rsidRPr="00315F34" w:rsidRDefault="006022DF" w:rsidP="006022DF">
            <w:pPr>
              <w:suppressAutoHyphens/>
              <w:spacing w:after="0" w:line="240" w:lineRule="auto"/>
              <w:jc w:val="center"/>
              <w:rPr>
                <w:rFonts w:ascii="Times New Roman" w:hAnsi="Times New Roman"/>
                <w:b/>
                <w:bCs/>
              </w:rPr>
            </w:pPr>
            <w:r>
              <w:rPr>
                <w:rFonts w:ascii="Times New Roman" w:hAnsi="Times New Roman"/>
                <w:b/>
                <w:bCs/>
              </w:rPr>
              <w:t>36</w:t>
            </w:r>
          </w:p>
          <w:p w14:paraId="73FF4A89" w14:textId="77777777" w:rsidR="006022DF" w:rsidRPr="00315F34" w:rsidRDefault="006022DF" w:rsidP="006022DF">
            <w:pPr>
              <w:suppressAutoHyphens/>
              <w:spacing w:after="0" w:line="240" w:lineRule="auto"/>
              <w:jc w:val="center"/>
              <w:rPr>
                <w:rFonts w:ascii="Times New Roman" w:hAnsi="Times New Roman"/>
                <w:i/>
                <w:color w:val="C00000"/>
              </w:rPr>
            </w:pPr>
          </w:p>
        </w:tc>
      </w:tr>
      <w:tr w:rsidR="006022DF" w:rsidRPr="00315F34" w14:paraId="721D574E" w14:textId="77777777" w:rsidTr="00F2178A">
        <w:trPr>
          <w:trHeight w:val="237"/>
        </w:trPr>
        <w:tc>
          <w:tcPr>
            <w:tcW w:w="568" w:type="pct"/>
          </w:tcPr>
          <w:p w14:paraId="34B3B93D" w14:textId="77777777" w:rsidR="006022DF" w:rsidRPr="00315F34" w:rsidRDefault="006022DF" w:rsidP="006022DF">
            <w:pPr>
              <w:spacing w:after="0" w:line="240" w:lineRule="auto"/>
              <w:rPr>
                <w:rFonts w:ascii="Times New Roman" w:hAnsi="Times New Roman"/>
                <w:i/>
              </w:rPr>
            </w:pPr>
          </w:p>
        </w:tc>
        <w:tc>
          <w:tcPr>
            <w:tcW w:w="1037" w:type="pct"/>
          </w:tcPr>
          <w:p w14:paraId="6DD62270" w14:textId="77777777" w:rsidR="006022DF" w:rsidRPr="00315F34" w:rsidRDefault="006022DF" w:rsidP="006022DF">
            <w:pPr>
              <w:suppressAutoHyphens/>
              <w:spacing w:after="0" w:line="240" w:lineRule="auto"/>
              <w:rPr>
                <w:rFonts w:ascii="Times New Roman" w:hAnsi="Times New Roman"/>
              </w:rPr>
            </w:pPr>
            <w:r w:rsidRPr="00315F34">
              <w:rPr>
                <w:rFonts w:ascii="Times New Roman" w:hAnsi="Times New Roman"/>
              </w:rPr>
              <w:t>Промежуточная аттестация</w:t>
            </w:r>
          </w:p>
        </w:tc>
        <w:tc>
          <w:tcPr>
            <w:tcW w:w="445" w:type="pct"/>
          </w:tcPr>
          <w:p w14:paraId="4AF41541" w14:textId="77777777" w:rsidR="006022DF" w:rsidRPr="00110AC8" w:rsidRDefault="006022DF" w:rsidP="006022DF">
            <w:pPr>
              <w:suppressAutoHyphens/>
              <w:spacing w:after="0" w:line="240" w:lineRule="auto"/>
              <w:jc w:val="center"/>
              <w:rPr>
                <w:rFonts w:ascii="Times New Roman" w:hAnsi="Times New Roman"/>
                <w:b/>
                <w:bCs/>
              </w:rPr>
            </w:pPr>
            <w:r w:rsidRPr="00110AC8">
              <w:rPr>
                <w:rFonts w:ascii="Times New Roman" w:hAnsi="Times New Roman"/>
                <w:b/>
                <w:bCs/>
              </w:rPr>
              <w:t>18</w:t>
            </w:r>
          </w:p>
        </w:tc>
        <w:tc>
          <w:tcPr>
            <w:tcW w:w="176" w:type="pct"/>
            <w:shd w:val="clear" w:color="auto" w:fill="C0C0C0"/>
          </w:tcPr>
          <w:p w14:paraId="10E02E1E" w14:textId="77777777" w:rsidR="006022DF" w:rsidRPr="00315F34" w:rsidRDefault="006022DF" w:rsidP="006022DF">
            <w:pPr>
              <w:spacing w:after="0" w:line="240" w:lineRule="auto"/>
              <w:jc w:val="center"/>
              <w:rPr>
                <w:rFonts w:ascii="Times New Roman" w:hAnsi="Times New Roman"/>
                <w:i/>
              </w:rPr>
            </w:pPr>
          </w:p>
        </w:tc>
        <w:tc>
          <w:tcPr>
            <w:tcW w:w="227" w:type="pct"/>
            <w:shd w:val="clear" w:color="auto" w:fill="C0C0C0"/>
          </w:tcPr>
          <w:p w14:paraId="0355DDAA" w14:textId="77777777" w:rsidR="006022DF" w:rsidRPr="00315F34" w:rsidRDefault="006022DF" w:rsidP="006022DF">
            <w:pPr>
              <w:spacing w:after="0" w:line="240" w:lineRule="auto"/>
              <w:jc w:val="center"/>
              <w:rPr>
                <w:rFonts w:ascii="Times New Roman" w:hAnsi="Times New Roman"/>
                <w:i/>
              </w:rPr>
            </w:pPr>
          </w:p>
        </w:tc>
        <w:tc>
          <w:tcPr>
            <w:tcW w:w="505" w:type="pct"/>
            <w:shd w:val="clear" w:color="auto" w:fill="C0C0C0"/>
          </w:tcPr>
          <w:p w14:paraId="10256F0B" w14:textId="77777777" w:rsidR="006022DF" w:rsidRPr="00315F34" w:rsidRDefault="006022DF" w:rsidP="006022DF">
            <w:pPr>
              <w:spacing w:after="0" w:line="240" w:lineRule="auto"/>
              <w:jc w:val="center"/>
              <w:rPr>
                <w:rFonts w:ascii="Times New Roman" w:hAnsi="Times New Roman"/>
                <w:i/>
              </w:rPr>
            </w:pPr>
          </w:p>
        </w:tc>
        <w:tc>
          <w:tcPr>
            <w:tcW w:w="1456" w:type="pct"/>
            <w:gridSpan w:val="6"/>
            <w:shd w:val="clear" w:color="auto" w:fill="C0C0C0"/>
          </w:tcPr>
          <w:p w14:paraId="0721B9E3" w14:textId="77777777" w:rsidR="006022DF" w:rsidRPr="00315F34" w:rsidRDefault="006022DF" w:rsidP="006022DF">
            <w:pPr>
              <w:spacing w:after="0" w:line="240" w:lineRule="auto"/>
              <w:jc w:val="center"/>
              <w:rPr>
                <w:rFonts w:ascii="Times New Roman" w:hAnsi="Times New Roman"/>
                <w:i/>
              </w:rPr>
            </w:pPr>
          </w:p>
        </w:tc>
        <w:tc>
          <w:tcPr>
            <w:tcW w:w="586" w:type="pct"/>
          </w:tcPr>
          <w:p w14:paraId="33E4F87B" w14:textId="77777777" w:rsidR="006022DF" w:rsidRPr="00315F34" w:rsidRDefault="006022DF" w:rsidP="006022DF">
            <w:pPr>
              <w:suppressAutoHyphens/>
              <w:spacing w:after="0" w:line="240" w:lineRule="auto"/>
              <w:jc w:val="center"/>
              <w:rPr>
                <w:rFonts w:ascii="Times New Roman" w:hAnsi="Times New Roman"/>
              </w:rPr>
            </w:pPr>
          </w:p>
        </w:tc>
      </w:tr>
      <w:tr w:rsidR="006022DF" w:rsidRPr="00315F34" w14:paraId="511BE91C" w14:textId="77777777" w:rsidTr="00F2178A">
        <w:trPr>
          <w:trHeight w:val="419"/>
        </w:trPr>
        <w:tc>
          <w:tcPr>
            <w:tcW w:w="568" w:type="pct"/>
          </w:tcPr>
          <w:p w14:paraId="6AAB3642" w14:textId="77777777" w:rsidR="006022DF" w:rsidRPr="00315F34" w:rsidRDefault="006022DF" w:rsidP="006022DF">
            <w:pPr>
              <w:spacing w:line="240" w:lineRule="auto"/>
              <w:rPr>
                <w:rFonts w:ascii="Times New Roman" w:hAnsi="Times New Roman"/>
                <w:b/>
                <w:i/>
              </w:rPr>
            </w:pPr>
          </w:p>
        </w:tc>
        <w:tc>
          <w:tcPr>
            <w:tcW w:w="1037" w:type="pct"/>
          </w:tcPr>
          <w:p w14:paraId="454D639C" w14:textId="77777777" w:rsidR="006022DF" w:rsidRPr="00315F34" w:rsidRDefault="006022DF" w:rsidP="006022DF">
            <w:pPr>
              <w:spacing w:line="240" w:lineRule="auto"/>
              <w:rPr>
                <w:rFonts w:ascii="Times New Roman" w:hAnsi="Times New Roman"/>
                <w:b/>
                <w:i/>
              </w:rPr>
            </w:pPr>
            <w:r w:rsidRPr="00315F34">
              <w:rPr>
                <w:rFonts w:ascii="Times New Roman" w:hAnsi="Times New Roman"/>
                <w:b/>
                <w:i/>
              </w:rPr>
              <w:t>Всего:</w:t>
            </w:r>
          </w:p>
        </w:tc>
        <w:tc>
          <w:tcPr>
            <w:tcW w:w="445" w:type="pct"/>
            <w:shd w:val="clear" w:color="auto" w:fill="FFFFFF"/>
          </w:tcPr>
          <w:p w14:paraId="44F32526" w14:textId="77777777" w:rsidR="006022DF" w:rsidRPr="00110AC8" w:rsidRDefault="006022DF" w:rsidP="006022DF">
            <w:pPr>
              <w:spacing w:after="0" w:line="240" w:lineRule="auto"/>
              <w:jc w:val="center"/>
              <w:rPr>
                <w:rFonts w:ascii="Times New Roman" w:hAnsi="Times New Roman"/>
                <w:b/>
                <w:i/>
              </w:rPr>
            </w:pPr>
            <w:r w:rsidRPr="00110AC8">
              <w:rPr>
                <w:rFonts w:ascii="Times New Roman" w:hAnsi="Times New Roman"/>
                <w:b/>
                <w:i/>
              </w:rPr>
              <w:t>232</w:t>
            </w:r>
          </w:p>
        </w:tc>
        <w:tc>
          <w:tcPr>
            <w:tcW w:w="176" w:type="pct"/>
          </w:tcPr>
          <w:p w14:paraId="3EE4F59A" w14:textId="77777777" w:rsidR="006022DF" w:rsidRPr="00315F34" w:rsidRDefault="006022DF" w:rsidP="006022DF">
            <w:pPr>
              <w:spacing w:after="0" w:line="240" w:lineRule="auto"/>
              <w:ind w:right="-74"/>
              <w:rPr>
                <w:rFonts w:ascii="Times New Roman" w:hAnsi="Times New Roman"/>
                <w:b/>
                <w:i/>
              </w:rPr>
            </w:pPr>
            <w:r>
              <w:rPr>
                <w:rFonts w:ascii="Times New Roman" w:hAnsi="Times New Roman"/>
                <w:b/>
                <w:i/>
              </w:rPr>
              <w:t>172</w:t>
            </w:r>
          </w:p>
        </w:tc>
        <w:tc>
          <w:tcPr>
            <w:tcW w:w="227" w:type="pct"/>
          </w:tcPr>
          <w:p w14:paraId="70AEE3C4" w14:textId="77777777" w:rsidR="006022DF" w:rsidRPr="00315F34" w:rsidRDefault="006022DF" w:rsidP="006022DF">
            <w:pPr>
              <w:spacing w:after="0" w:line="240" w:lineRule="auto"/>
              <w:jc w:val="center"/>
              <w:rPr>
                <w:rFonts w:ascii="Times New Roman" w:hAnsi="Times New Roman"/>
                <w:b/>
                <w:i/>
              </w:rPr>
            </w:pPr>
            <w:r>
              <w:rPr>
                <w:rFonts w:ascii="Times New Roman" w:hAnsi="Times New Roman"/>
                <w:b/>
                <w:i/>
              </w:rPr>
              <w:t>142</w:t>
            </w:r>
          </w:p>
        </w:tc>
        <w:tc>
          <w:tcPr>
            <w:tcW w:w="505" w:type="pct"/>
          </w:tcPr>
          <w:p w14:paraId="0064D9B5" w14:textId="77777777" w:rsidR="006022DF" w:rsidRPr="00315F34" w:rsidRDefault="006022DF" w:rsidP="006022DF">
            <w:pPr>
              <w:spacing w:after="0" w:line="240" w:lineRule="auto"/>
              <w:jc w:val="center"/>
              <w:rPr>
                <w:rFonts w:ascii="Times New Roman" w:hAnsi="Times New Roman"/>
                <w:b/>
                <w:i/>
              </w:rPr>
            </w:pPr>
            <w:r>
              <w:rPr>
                <w:rFonts w:ascii="Times New Roman" w:hAnsi="Times New Roman"/>
                <w:b/>
                <w:i/>
              </w:rPr>
              <w:t>100</w:t>
            </w:r>
          </w:p>
        </w:tc>
        <w:tc>
          <w:tcPr>
            <w:tcW w:w="455" w:type="pct"/>
          </w:tcPr>
          <w:p w14:paraId="38009FD7" w14:textId="77777777" w:rsidR="006022DF" w:rsidRPr="00315F34" w:rsidRDefault="006022DF" w:rsidP="006022DF">
            <w:pPr>
              <w:spacing w:after="0" w:line="240" w:lineRule="auto"/>
              <w:jc w:val="center"/>
              <w:rPr>
                <w:rFonts w:ascii="Times New Roman" w:hAnsi="Times New Roman"/>
                <w:b/>
                <w:i/>
              </w:rPr>
            </w:pPr>
            <w:r>
              <w:rPr>
                <w:rFonts w:ascii="Times New Roman" w:hAnsi="Times New Roman"/>
                <w:b/>
                <w:i/>
              </w:rPr>
              <w:t>-</w:t>
            </w:r>
          </w:p>
        </w:tc>
        <w:tc>
          <w:tcPr>
            <w:tcW w:w="518" w:type="pct"/>
          </w:tcPr>
          <w:p w14:paraId="0B00BF98" w14:textId="77777777" w:rsidR="006022DF" w:rsidRPr="00315F34" w:rsidRDefault="006022DF" w:rsidP="006022DF">
            <w:pPr>
              <w:spacing w:after="0" w:line="240" w:lineRule="auto"/>
              <w:jc w:val="center"/>
              <w:rPr>
                <w:rFonts w:ascii="Times New Roman" w:hAnsi="Times New Roman"/>
                <w:b/>
                <w:i/>
              </w:rPr>
            </w:pPr>
            <w:r w:rsidRPr="00315F34">
              <w:rPr>
                <w:rFonts w:ascii="Times New Roman" w:hAnsi="Times New Roman"/>
                <w:b/>
                <w:i/>
              </w:rPr>
              <w:t>Х</w:t>
            </w:r>
          </w:p>
        </w:tc>
        <w:tc>
          <w:tcPr>
            <w:tcW w:w="196" w:type="pct"/>
            <w:gridSpan w:val="2"/>
          </w:tcPr>
          <w:p w14:paraId="36C2ECD5" w14:textId="77777777" w:rsidR="006022DF" w:rsidRPr="00315F34" w:rsidRDefault="006022DF" w:rsidP="006022DF">
            <w:pPr>
              <w:spacing w:after="0" w:line="240" w:lineRule="auto"/>
              <w:jc w:val="center"/>
              <w:rPr>
                <w:rFonts w:ascii="Times New Roman" w:hAnsi="Times New Roman"/>
                <w:b/>
                <w:i/>
                <w:vertAlign w:val="superscript"/>
              </w:rPr>
            </w:pPr>
            <w:r>
              <w:rPr>
                <w:rFonts w:ascii="Times New Roman" w:hAnsi="Times New Roman"/>
                <w:b/>
                <w:i/>
              </w:rPr>
              <w:t>18</w:t>
            </w:r>
          </w:p>
        </w:tc>
        <w:tc>
          <w:tcPr>
            <w:tcW w:w="287" w:type="pct"/>
            <w:gridSpan w:val="2"/>
          </w:tcPr>
          <w:p w14:paraId="6F046D36" w14:textId="77777777" w:rsidR="006022DF" w:rsidRPr="00315F34" w:rsidRDefault="006022DF" w:rsidP="006022DF">
            <w:pPr>
              <w:spacing w:after="0" w:line="240" w:lineRule="auto"/>
              <w:jc w:val="center"/>
              <w:rPr>
                <w:rFonts w:ascii="Times New Roman" w:hAnsi="Times New Roman"/>
                <w:b/>
                <w:i/>
              </w:rPr>
            </w:pPr>
            <w:r>
              <w:rPr>
                <w:rFonts w:ascii="Times New Roman" w:hAnsi="Times New Roman"/>
                <w:b/>
                <w:i/>
              </w:rPr>
              <w:t>36</w:t>
            </w:r>
          </w:p>
        </w:tc>
        <w:tc>
          <w:tcPr>
            <w:tcW w:w="586" w:type="pct"/>
          </w:tcPr>
          <w:p w14:paraId="17DE958C" w14:textId="77777777" w:rsidR="006022DF" w:rsidRPr="00315F34" w:rsidRDefault="006022DF" w:rsidP="006022DF">
            <w:pPr>
              <w:spacing w:after="0" w:line="240" w:lineRule="auto"/>
              <w:jc w:val="center"/>
              <w:rPr>
                <w:rFonts w:ascii="Times New Roman" w:hAnsi="Times New Roman"/>
                <w:b/>
                <w:i/>
              </w:rPr>
            </w:pPr>
            <w:r>
              <w:rPr>
                <w:rFonts w:ascii="Times New Roman" w:hAnsi="Times New Roman"/>
                <w:b/>
                <w:i/>
              </w:rPr>
              <w:t>36</w:t>
            </w:r>
          </w:p>
        </w:tc>
      </w:tr>
    </w:tbl>
    <w:p w14:paraId="304DC78A" w14:textId="6DEC8A0F" w:rsidR="002B791B" w:rsidRDefault="002B791B">
      <w:pPr>
        <w:spacing w:after="0" w:line="240" w:lineRule="auto"/>
        <w:rPr>
          <w:rFonts w:ascii="Times New Roman" w:hAnsi="Times New Roman"/>
          <w:b/>
          <w:sz w:val="24"/>
          <w:szCs w:val="24"/>
        </w:rPr>
      </w:pPr>
    </w:p>
    <w:p w14:paraId="36CABB6D" w14:textId="01E10371" w:rsidR="006022DF" w:rsidRPr="00315F34" w:rsidRDefault="006022DF" w:rsidP="006022DF">
      <w:pPr>
        <w:ind w:left="851"/>
        <w:rPr>
          <w:rFonts w:ascii="Times New Roman" w:hAnsi="Times New Roman"/>
          <w:b/>
          <w:sz w:val="24"/>
          <w:szCs w:val="24"/>
        </w:rPr>
      </w:pPr>
      <w:r w:rsidRPr="00315F34">
        <w:rPr>
          <w:rFonts w:ascii="Times New Roman" w:hAnsi="Times New Roman"/>
          <w:b/>
          <w:sz w:val="24"/>
          <w:szCs w:val="24"/>
        </w:rPr>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9203"/>
        <w:gridCol w:w="2420"/>
      </w:tblGrid>
      <w:tr w:rsidR="006022DF" w:rsidRPr="00315F34" w14:paraId="53906B25" w14:textId="77777777" w:rsidTr="006022DF">
        <w:trPr>
          <w:trHeight w:val="1204"/>
        </w:trPr>
        <w:tc>
          <w:tcPr>
            <w:tcW w:w="1009" w:type="pct"/>
          </w:tcPr>
          <w:p w14:paraId="1A851FCA" w14:textId="77777777" w:rsidR="006022DF" w:rsidRPr="00315F34" w:rsidRDefault="006022DF" w:rsidP="006022DF">
            <w:pPr>
              <w:jc w:val="center"/>
              <w:rPr>
                <w:rFonts w:ascii="Times New Roman" w:hAnsi="Times New Roman"/>
                <w:b/>
              </w:rPr>
            </w:pPr>
            <w:r w:rsidRPr="00315F34">
              <w:rPr>
                <w:rFonts w:ascii="Times New Roman" w:hAnsi="Times New Roman"/>
                <w:b/>
                <w:bCs/>
              </w:rPr>
              <w:t>Наименование разделов и тем профессионального модуля (ПМ), междисциплинарных курсов (МДК)</w:t>
            </w:r>
          </w:p>
        </w:tc>
        <w:tc>
          <w:tcPr>
            <w:tcW w:w="3160" w:type="pct"/>
            <w:vAlign w:val="center"/>
          </w:tcPr>
          <w:p w14:paraId="00213E09" w14:textId="77777777" w:rsidR="006022DF" w:rsidRPr="00315F34" w:rsidRDefault="006022DF" w:rsidP="006022DF">
            <w:pPr>
              <w:suppressAutoHyphens/>
              <w:spacing w:after="0" w:line="240" w:lineRule="auto"/>
              <w:jc w:val="center"/>
              <w:rPr>
                <w:rFonts w:ascii="Times New Roman" w:hAnsi="Times New Roman"/>
                <w:b/>
                <w:bCs/>
              </w:rPr>
            </w:pPr>
            <w:r w:rsidRPr="00315F34">
              <w:rPr>
                <w:rFonts w:ascii="Times New Roman" w:hAnsi="Times New Roman"/>
                <w:b/>
                <w:bCs/>
              </w:rPr>
              <w:t>Содержание учебного материала,</w:t>
            </w:r>
          </w:p>
          <w:p w14:paraId="165594D9" w14:textId="77777777" w:rsidR="006022DF" w:rsidRPr="00315F34" w:rsidRDefault="006022DF" w:rsidP="006022DF">
            <w:pPr>
              <w:suppressAutoHyphens/>
              <w:spacing w:after="0" w:line="240" w:lineRule="auto"/>
              <w:jc w:val="center"/>
              <w:rPr>
                <w:rFonts w:ascii="Times New Roman" w:hAnsi="Times New Roman"/>
                <w:b/>
              </w:rPr>
            </w:pPr>
            <w:r w:rsidRPr="00315F34">
              <w:rPr>
                <w:rFonts w:ascii="Times New Roman" w:hAnsi="Times New Roman"/>
                <w:b/>
                <w:bCs/>
              </w:rPr>
              <w:t>лабораторные работы и практические занятия, самостоятельная учебная работа обучающихся</w:t>
            </w:r>
          </w:p>
        </w:tc>
        <w:tc>
          <w:tcPr>
            <w:tcW w:w="831" w:type="pct"/>
            <w:vAlign w:val="center"/>
          </w:tcPr>
          <w:p w14:paraId="6C3BF770" w14:textId="77777777" w:rsidR="006022DF" w:rsidRPr="00315F34" w:rsidRDefault="006022DF" w:rsidP="006022DF">
            <w:pPr>
              <w:jc w:val="center"/>
              <w:rPr>
                <w:rFonts w:ascii="Times New Roman" w:hAnsi="Times New Roman"/>
                <w:b/>
                <w:bCs/>
              </w:rPr>
            </w:pPr>
            <w:r w:rsidRPr="00315F34">
              <w:rPr>
                <w:rFonts w:ascii="Times New Roman" w:hAnsi="Times New Roman"/>
                <w:b/>
                <w:bCs/>
              </w:rPr>
              <w:t xml:space="preserve">Объем, акад. ч / в том числе в форме практической подготовки, </w:t>
            </w:r>
            <w:proofErr w:type="spellStart"/>
            <w:r w:rsidRPr="00315F34">
              <w:rPr>
                <w:rFonts w:ascii="Times New Roman" w:hAnsi="Times New Roman"/>
                <w:b/>
                <w:bCs/>
              </w:rPr>
              <w:t>акад</w:t>
            </w:r>
            <w:proofErr w:type="spellEnd"/>
            <w:r w:rsidRPr="00315F34">
              <w:rPr>
                <w:rFonts w:ascii="Times New Roman" w:hAnsi="Times New Roman"/>
                <w:b/>
                <w:bCs/>
              </w:rPr>
              <w:t xml:space="preserve"> ч</w:t>
            </w:r>
          </w:p>
        </w:tc>
      </w:tr>
      <w:tr w:rsidR="006022DF" w:rsidRPr="00315F34" w14:paraId="20B5F648" w14:textId="77777777" w:rsidTr="006022DF">
        <w:tc>
          <w:tcPr>
            <w:tcW w:w="1009" w:type="pct"/>
          </w:tcPr>
          <w:p w14:paraId="666B463A" w14:textId="77777777" w:rsidR="006022DF" w:rsidRPr="00315F34" w:rsidRDefault="006022DF" w:rsidP="006022DF">
            <w:pPr>
              <w:jc w:val="center"/>
              <w:rPr>
                <w:rFonts w:ascii="Times New Roman" w:hAnsi="Times New Roman"/>
                <w:b/>
              </w:rPr>
            </w:pPr>
            <w:r w:rsidRPr="00315F34">
              <w:rPr>
                <w:rFonts w:ascii="Times New Roman" w:hAnsi="Times New Roman"/>
                <w:b/>
              </w:rPr>
              <w:t>1</w:t>
            </w:r>
          </w:p>
        </w:tc>
        <w:tc>
          <w:tcPr>
            <w:tcW w:w="3160" w:type="pct"/>
          </w:tcPr>
          <w:p w14:paraId="3C720C77" w14:textId="77777777" w:rsidR="006022DF" w:rsidRPr="00315F34" w:rsidRDefault="006022DF" w:rsidP="006022DF">
            <w:pPr>
              <w:jc w:val="center"/>
              <w:rPr>
                <w:rFonts w:ascii="Times New Roman" w:hAnsi="Times New Roman"/>
                <w:b/>
                <w:bCs/>
              </w:rPr>
            </w:pPr>
            <w:r w:rsidRPr="00315F34">
              <w:rPr>
                <w:rFonts w:ascii="Times New Roman" w:hAnsi="Times New Roman"/>
                <w:b/>
                <w:bCs/>
              </w:rPr>
              <w:t>2</w:t>
            </w:r>
          </w:p>
        </w:tc>
        <w:tc>
          <w:tcPr>
            <w:tcW w:w="831" w:type="pct"/>
            <w:vAlign w:val="center"/>
          </w:tcPr>
          <w:p w14:paraId="7E55128F" w14:textId="77777777" w:rsidR="006022DF" w:rsidRPr="00315F34" w:rsidRDefault="006022DF" w:rsidP="006022DF">
            <w:pPr>
              <w:jc w:val="center"/>
              <w:rPr>
                <w:rFonts w:ascii="Times New Roman" w:hAnsi="Times New Roman"/>
                <w:b/>
                <w:bCs/>
              </w:rPr>
            </w:pPr>
            <w:r w:rsidRPr="00315F34">
              <w:rPr>
                <w:rFonts w:ascii="Times New Roman" w:hAnsi="Times New Roman"/>
                <w:b/>
                <w:bCs/>
              </w:rPr>
              <w:t>3</w:t>
            </w:r>
          </w:p>
        </w:tc>
      </w:tr>
      <w:tr w:rsidR="006022DF" w:rsidRPr="00315F34" w14:paraId="09D78B3A" w14:textId="77777777" w:rsidTr="006022DF">
        <w:trPr>
          <w:trHeight w:val="437"/>
        </w:trPr>
        <w:tc>
          <w:tcPr>
            <w:tcW w:w="4169" w:type="pct"/>
            <w:gridSpan w:val="2"/>
          </w:tcPr>
          <w:p w14:paraId="7FB5E538" w14:textId="77777777" w:rsidR="006022DF" w:rsidRPr="00315F34" w:rsidRDefault="006022DF" w:rsidP="006022DF">
            <w:pPr>
              <w:spacing w:line="240" w:lineRule="auto"/>
              <w:rPr>
                <w:rFonts w:ascii="Times New Roman" w:hAnsi="Times New Roman"/>
                <w:i/>
              </w:rPr>
            </w:pPr>
            <w:r w:rsidRPr="00315F34">
              <w:rPr>
                <w:rFonts w:ascii="Times New Roman" w:hAnsi="Times New Roman"/>
                <w:b/>
                <w:bCs/>
              </w:rPr>
              <w:t>МДК.</w:t>
            </w:r>
            <w:r>
              <w:rPr>
                <w:rFonts w:ascii="Times New Roman" w:hAnsi="Times New Roman"/>
                <w:b/>
                <w:bCs/>
              </w:rPr>
              <w:t xml:space="preserve">01.01. </w:t>
            </w:r>
            <w:r w:rsidRPr="006078D0">
              <w:rPr>
                <w:rFonts w:ascii="Times New Roman" w:hAnsi="Times New Roman"/>
                <w:b/>
                <w:bCs/>
              </w:rPr>
              <w:t>Основы художественного проектирования изделий</w:t>
            </w:r>
            <w:r>
              <w:rPr>
                <w:rFonts w:ascii="Times New Roman" w:hAnsi="Times New Roman"/>
                <w:b/>
                <w:bCs/>
              </w:rPr>
              <w:t xml:space="preserve"> из кожи</w:t>
            </w:r>
          </w:p>
        </w:tc>
        <w:tc>
          <w:tcPr>
            <w:tcW w:w="831" w:type="pct"/>
            <w:vAlign w:val="center"/>
          </w:tcPr>
          <w:p w14:paraId="002796F9" w14:textId="5105098F" w:rsidR="006022DF" w:rsidRPr="00D15C5D" w:rsidRDefault="006022DF" w:rsidP="006022DF">
            <w:pPr>
              <w:suppressAutoHyphens/>
              <w:spacing w:after="0" w:line="240" w:lineRule="auto"/>
              <w:jc w:val="both"/>
              <w:rPr>
                <w:rFonts w:ascii="Times New Roman" w:hAnsi="Times New Roman"/>
                <w:b/>
                <w:iCs/>
              </w:rPr>
            </w:pPr>
            <w:r w:rsidRPr="00D15C5D">
              <w:rPr>
                <w:rFonts w:ascii="Times New Roman" w:hAnsi="Times New Roman"/>
                <w:b/>
                <w:iCs/>
              </w:rPr>
              <w:t>142</w:t>
            </w:r>
            <w:r w:rsidR="00D15C5D" w:rsidRPr="00D15C5D">
              <w:rPr>
                <w:rFonts w:ascii="Times New Roman" w:hAnsi="Times New Roman"/>
                <w:b/>
                <w:iCs/>
              </w:rPr>
              <w:t>/100</w:t>
            </w:r>
          </w:p>
        </w:tc>
      </w:tr>
      <w:tr w:rsidR="006022DF" w:rsidRPr="00315F34" w14:paraId="4C00E19B" w14:textId="77777777" w:rsidTr="006022DF">
        <w:tc>
          <w:tcPr>
            <w:tcW w:w="4169" w:type="pct"/>
            <w:gridSpan w:val="2"/>
          </w:tcPr>
          <w:p w14:paraId="2D04EF76" w14:textId="77777777" w:rsidR="006022DF" w:rsidRPr="00315F34" w:rsidRDefault="006022DF" w:rsidP="006022DF">
            <w:pPr>
              <w:spacing w:line="240" w:lineRule="auto"/>
              <w:rPr>
                <w:rFonts w:ascii="Times New Roman" w:hAnsi="Times New Roman"/>
                <w:i/>
              </w:rPr>
            </w:pPr>
            <w:r w:rsidRPr="00315F34">
              <w:rPr>
                <w:rFonts w:ascii="Times New Roman" w:hAnsi="Times New Roman"/>
                <w:b/>
                <w:bCs/>
              </w:rPr>
              <w:t xml:space="preserve">Раздел 1. </w:t>
            </w:r>
            <w:r w:rsidRPr="00F403F1">
              <w:rPr>
                <w:rFonts w:ascii="Times New Roman" w:hAnsi="Times New Roman"/>
                <w:b/>
                <w:bCs/>
              </w:rPr>
              <w:t>Основы художественного проектирования изделий из кожи</w:t>
            </w:r>
          </w:p>
        </w:tc>
        <w:tc>
          <w:tcPr>
            <w:tcW w:w="831" w:type="pct"/>
            <w:vAlign w:val="center"/>
          </w:tcPr>
          <w:p w14:paraId="31635D59" w14:textId="286E450A" w:rsidR="006022DF" w:rsidRPr="00D15C5D" w:rsidRDefault="00D15C5D" w:rsidP="006022DF">
            <w:pPr>
              <w:suppressAutoHyphens/>
              <w:spacing w:after="0" w:line="240" w:lineRule="auto"/>
              <w:jc w:val="both"/>
              <w:rPr>
                <w:rFonts w:ascii="Times New Roman" w:hAnsi="Times New Roman"/>
                <w:b/>
                <w:bCs/>
                <w:iCs/>
              </w:rPr>
            </w:pPr>
            <w:r w:rsidRPr="00D15C5D">
              <w:rPr>
                <w:rFonts w:ascii="Times New Roman" w:hAnsi="Times New Roman"/>
                <w:b/>
                <w:bCs/>
                <w:iCs/>
              </w:rPr>
              <w:t xml:space="preserve">76/44 </w:t>
            </w:r>
          </w:p>
        </w:tc>
      </w:tr>
      <w:tr w:rsidR="006022DF" w:rsidRPr="00315F34" w14:paraId="45DF9890" w14:textId="77777777" w:rsidTr="006022DF">
        <w:tc>
          <w:tcPr>
            <w:tcW w:w="1009" w:type="pct"/>
          </w:tcPr>
          <w:p w14:paraId="58DBD754" w14:textId="77777777" w:rsidR="006022DF" w:rsidRPr="00315F34" w:rsidRDefault="006022DF" w:rsidP="006022DF">
            <w:pPr>
              <w:rPr>
                <w:rFonts w:ascii="Times New Roman" w:hAnsi="Times New Roman"/>
                <w:b/>
              </w:rPr>
            </w:pPr>
            <w:r>
              <w:rPr>
                <w:rFonts w:ascii="Times New Roman" w:hAnsi="Times New Roman"/>
                <w:b/>
              </w:rPr>
              <w:t>Введение</w:t>
            </w:r>
          </w:p>
        </w:tc>
        <w:tc>
          <w:tcPr>
            <w:tcW w:w="3160" w:type="pct"/>
          </w:tcPr>
          <w:p w14:paraId="04E095C6" w14:textId="77777777" w:rsidR="006022DF" w:rsidRPr="00F403F1" w:rsidRDefault="006022DF" w:rsidP="006022DF">
            <w:pPr>
              <w:jc w:val="both"/>
              <w:rPr>
                <w:rFonts w:ascii="Times New Roman" w:hAnsi="Times New Roman"/>
              </w:rPr>
            </w:pPr>
            <w:r w:rsidRPr="00F403F1">
              <w:rPr>
                <w:rFonts w:ascii="Times New Roman" w:hAnsi="Times New Roman"/>
              </w:rPr>
              <w:t xml:space="preserve">Цель и задачи модуля «Художественное проектирование изделий из кожи», его роль в формировании у студентов профессиональных компетенций. Краткая характеристика основных разделов модуля. </w:t>
            </w:r>
            <w:r w:rsidRPr="00F403F1">
              <w:rPr>
                <w:rFonts w:ascii="Times New Roman" w:hAnsi="Times New Roman"/>
                <w:bCs/>
              </w:rPr>
              <w:t>Виды аттестации и контроля</w:t>
            </w:r>
            <w:r w:rsidRPr="00F403F1">
              <w:rPr>
                <w:rFonts w:ascii="Times New Roman" w:hAnsi="Times New Roman"/>
              </w:rPr>
              <w:t xml:space="preserve"> Порядок и форма проведения занятий, использование основной и дополнительной литературы.</w:t>
            </w:r>
          </w:p>
          <w:p w14:paraId="36DE81C1" w14:textId="77777777" w:rsidR="006022DF" w:rsidRPr="00F403F1" w:rsidRDefault="006022DF" w:rsidP="006022DF">
            <w:pPr>
              <w:jc w:val="both"/>
              <w:rPr>
                <w:rFonts w:ascii="Times New Roman" w:hAnsi="Times New Roman"/>
              </w:rPr>
            </w:pPr>
            <w:r w:rsidRPr="00F403F1">
              <w:rPr>
                <w:rFonts w:ascii="Times New Roman" w:hAnsi="Times New Roman"/>
              </w:rPr>
              <w:t>Рекомендации по организации самостоятельной работы студентов при изучении модуля.</w:t>
            </w:r>
          </w:p>
        </w:tc>
        <w:tc>
          <w:tcPr>
            <w:tcW w:w="831" w:type="pct"/>
            <w:vAlign w:val="center"/>
          </w:tcPr>
          <w:p w14:paraId="1124A521" w14:textId="77777777" w:rsidR="006022DF" w:rsidRPr="00D15C5D" w:rsidRDefault="006022DF" w:rsidP="006022DF">
            <w:pPr>
              <w:rPr>
                <w:rFonts w:ascii="Times New Roman" w:hAnsi="Times New Roman"/>
                <w:b/>
                <w:bCs/>
                <w:iCs/>
              </w:rPr>
            </w:pPr>
            <w:r w:rsidRPr="00D15C5D">
              <w:rPr>
                <w:rFonts w:ascii="Times New Roman" w:hAnsi="Times New Roman"/>
                <w:b/>
                <w:bCs/>
                <w:iCs/>
              </w:rPr>
              <w:t>2</w:t>
            </w:r>
          </w:p>
        </w:tc>
      </w:tr>
      <w:tr w:rsidR="006022DF" w:rsidRPr="00315F34" w14:paraId="0D5F952F" w14:textId="77777777" w:rsidTr="006022DF">
        <w:tc>
          <w:tcPr>
            <w:tcW w:w="1009" w:type="pct"/>
            <w:vMerge w:val="restart"/>
          </w:tcPr>
          <w:p w14:paraId="2DECA148" w14:textId="77777777" w:rsidR="006022DF" w:rsidRPr="003C2030" w:rsidRDefault="006022DF" w:rsidP="006022DF">
            <w:pPr>
              <w:spacing w:line="240" w:lineRule="auto"/>
              <w:rPr>
                <w:rFonts w:ascii="Times New Roman" w:hAnsi="Times New Roman"/>
                <w:b/>
                <w:bCs/>
              </w:rPr>
            </w:pPr>
            <w:r w:rsidRPr="003C2030">
              <w:rPr>
                <w:rFonts w:ascii="Times New Roman" w:eastAsia="Calibri" w:hAnsi="Times New Roman"/>
                <w:b/>
                <w:bCs/>
              </w:rPr>
              <w:t>Тема 1.1. Основы композиции</w:t>
            </w:r>
          </w:p>
        </w:tc>
        <w:tc>
          <w:tcPr>
            <w:tcW w:w="3160" w:type="pct"/>
          </w:tcPr>
          <w:p w14:paraId="69F4203E" w14:textId="77777777" w:rsidR="006022DF" w:rsidRPr="00315F34" w:rsidRDefault="006022DF" w:rsidP="006022DF">
            <w:pPr>
              <w:spacing w:line="240" w:lineRule="auto"/>
              <w:rPr>
                <w:rFonts w:ascii="Times New Roman" w:hAnsi="Times New Roman"/>
                <w:b/>
              </w:rPr>
            </w:pPr>
            <w:r w:rsidRPr="00315F34">
              <w:rPr>
                <w:rFonts w:ascii="Times New Roman" w:hAnsi="Times New Roman"/>
                <w:b/>
                <w:bCs/>
              </w:rPr>
              <w:t xml:space="preserve">Содержание </w:t>
            </w:r>
          </w:p>
        </w:tc>
        <w:tc>
          <w:tcPr>
            <w:tcW w:w="831" w:type="pct"/>
            <w:vMerge w:val="restart"/>
          </w:tcPr>
          <w:p w14:paraId="5585E99A" w14:textId="77777777" w:rsidR="006022DF" w:rsidRPr="00D15C5D" w:rsidRDefault="006022DF" w:rsidP="006022DF">
            <w:pPr>
              <w:suppressAutoHyphens/>
              <w:jc w:val="both"/>
              <w:rPr>
                <w:rFonts w:ascii="Times New Roman" w:hAnsi="Times New Roman"/>
                <w:b/>
                <w:iCs/>
              </w:rPr>
            </w:pPr>
            <w:r w:rsidRPr="00D15C5D">
              <w:rPr>
                <w:rFonts w:ascii="Times New Roman" w:hAnsi="Times New Roman"/>
                <w:b/>
                <w:iCs/>
              </w:rPr>
              <w:t>4</w:t>
            </w:r>
          </w:p>
        </w:tc>
      </w:tr>
      <w:tr w:rsidR="006022DF" w:rsidRPr="00315F34" w14:paraId="6924EF9A" w14:textId="77777777" w:rsidTr="006022DF">
        <w:trPr>
          <w:trHeight w:val="64"/>
        </w:trPr>
        <w:tc>
          <w:tcPr>
            <w:tcW w:w="1009" w:type="pct"/>
            <w:vMerge/>
          </w:tcPr>
          <w:p w14:paraId="26EAF68E" w14:textId="77777777" w:rsidR="006022DF" w:rsidRPr="00315F34" w:rsidRDefault="006022DF" w:rsidP="006022DF">
            <w:pPr>
              <w:spacing w:line="240" w:lineRule="auto"/>
              <w:rPr>
                <w:rFonts w:ascii="Times New Roman" w:hAnsi="Times New Roman"/>
                <w:b/>
                <w:bCs/>
              </w:rPr>
            </w:pPr>
          </w:p>
        </w:tc>
        <w:tc>
          <w:tcPr>
            <w:tcW w:w="3160" w:type="pct"/>
          </w:tcPr>
          <w:p w14:paraId="1F016E32" w14:textId="77777777" w:rsidR="006022DF" w:rsidRPr="003C2030" w:rsidRDefault="006022DF" w:rsidP="006022DF">
            <w:pPr>
              <w:suppressAutoHyphens/>
              <w:jc w:val="both"/>
              <w:rPr>
                <w:rFonts w:ascii="Times New Roman" w:hAnsi="Times New Roman"/>
              </w:rPr>
            </w:pPr>
            <w:r w:rsidRPr="003C2030">
              <w:rPr>
                <w:rFonts w:ascii="Times New Roman" w:hAnsi="Times New Roman"/>
              </w:rPr>
              <w:t>Композиция. Виды композиции. Элементы композиции. Основные законы и средства композиции.</w:t>
            </w:r>
          </w:p>
        </w:tc>
        <w:tc>
          <w:tcPr>
            <w:tcW w:w="831" w:type="pct"/>
            <w:vMerge/>
            <w:vAlign w:val="center"/>
          </w:tcPr>
          <w:p w14:paraId="14ED2804" w14:textId="77777777" w:rsidR="006022DF" w:rsidRPr="00D15C5D" w:rsidRDefault="006022DF" w:rsidP="006022DF">
            <w:pPr>
              <w:suppressAutoHyphens/>
              <w:jc w:val="both"/>
              <w:rPr>
                <w:rFonts w:ascii="Times New Roman" w:hAnsi="Times New Roman"/>
                <w:b/>
                <w:iCs/>
              </w:rPr>
            </w:pPr>
          </w:p>
        </w:tc>
      </w:tr>
      <w:tr w:rsidR="006022DF" w:rsidRPr="00315F34" w14:paraId="657D665D" w14:textId="77777777" w:rsidTr="006022DF">
        <w:trPr>
          <w:trHeight w:val="461"/>
        </w:trPr>
        <w:tc>
          <w:tcPr>
            <w:tcW w:w="1009" w:type="pct"/>
            <w:vMerge w:val="restart"/>
          </w:tcPr>
          <w:p w14:paraId="4908D218" w14:textId="77777777" w:rsidR="006022DF" w:rsidRPr="00315F34" w:rsidRDefault="006022DF" w:rsidP="006022DF">
            <w:pPr>
              <w:spacing w:line="240" w:lineRule="auto"/>
              <w:rPr>
                <w:rFonts w:ascii="Times New Roman" w:hAnsi="Times New Roman"/>
                <w:b/>
                <w:bCs/>
              </w:rPr>
            </w:pPr>
            <w:r w:rsidRPr="00315F34">
              <w:rPr>
                <w:rFonts w:ascii="Times New Roman" w:hAnsi="Times New Roman"/>
                <w:b/>
                <w:bCs/>
              </w:rPr>
              <w:t xml:space="preserve">Тема 1.2. </w:t>
            </w:r>
            <w:r w:rsidRPr="006078D0">
              <w:rPr>
                <w:rFonts w:ascii="Times New Roman" w:hAnsi="Times New Roman"/>
                <w:b/>
                <w:bCs/>
              </w:rPr>
              <w:t>Костюм в сфере производства</w:t>
            </w:r>
          </w:p>
        </w:tc>
        <w:tc>
          <w:tcPr>
            <w:tcW w:w="3160" w:type="pct"/>
          </w:tcPr>
          <w:p w14:paraId="7270B2D0" w14:textId="77777777" w:rsidR="006022DF" w:rsidRPr="00315F34" w:rsidRDefault="006022DF" w:rsidP="006022DF">
            <w:pPr>
              <w:suppressAutoHyphens/>
              <w:spacing w:line="240" w:lineRule="auto"/>
              <w:rPr>
                <w:rFonts w:ascii="Times New Roman" w:hAnsi="Times New Roman"/>
                <w:b/>
              </w:rPr>
            </w:pPr>
            <w:r w:rsidRPr="00315F34">
              <w:rPr>
                <w:rFonts w:ascii="Times New Roman" w:hAnsi="Times New Roman"/>
                <w:b/>
                <w:bCs/>
              </w:rPr>
              <w:t xml:space="preserve">Содержание </w:t>
            </w:r>
          </w:p>
        </w:tc>
        <w:tc>
          <w:tcPr>
            <w:tcW w:w="831" w:type="pct"/>
            <w:vMerge w:val="restart"/>
            <w:vAlign w:val="center"/>
          </w:tcPr>
          <w:p w14:paraId="6888DC6E" w14:textId="77777777" w:rsidR="006022DF" w:rsidRPr="00D15C5D" w:rsidRDefault="006022DF" w:rsidP="006022DF">
            <w:pPr>
              <w:suppressAutoHyphens/>
              <w:rPr>
                <w:rFonts w:ascii="Times New Roman" w:hAnsi="Times New Roman"/>
                <w:b/>
                <w:iCs/>
              </w:rPr>
            </w:pPr>
            <w:r w:rsidRPr="00D15C5D">
              <w:rPr>
                <w:rFonts w:ascii="Times New Roman" w:hAnsi="Times New Roman"/>
                <w:b/>
                <w:iCs/>
              </w:rPr>
              <w:t>6</w:t>
            </w:r>
          </w:p>
        </w:tc>
      </w:tr>
      <w:tr w:rsidR="006022DF" w:rsidRPr="00315F34" w14:paraId="5BCB0E21" w14:textId="77777777" w:rsidTr="006022DF">
        <w:tc>
          <w:tcPr>
            <w:tcW w:w="1009" w:type="pct"/>
            <w:vMerge/>
          </w:tcPr>
          <w:p w14:paraId="16CCE809" w14:textId="77777777" w:rsidR="006022DF" w:rsidRPr="00315F34" w:rsidRDefault="006022DF" w:rsidP="006022DF">
            <w:pPr>
              <w:spacing w:line="240" w:lineRule="auto"/>
              <w:rPr>
                <w:rFonts w:ascii="Times New Roman" w:hAnsi="Times New Roman"/>
                <w:b/>
                <w:bCs/>
              </w:rPr>
            </w:pPr>
          </w:p>
        </w:tc>
        <w:tc>
          <w:tcPr>
            <w:tcW w:w="3160" w:type="pct"/>
          </w:tcPr>
          <w:p w14:paraId="4DEE6A79" w14:textId="77777777" w:rsidR="006022DF" w:rsidRPr="003C2030" w:rsidRDefault="006022DF" w:rsidP="006022DF">
            <w:pPr>
              <w:suppressAutoHyphens/>
              <w:jc w:val="both"/>
              <w:rPr>
                <w:rFonts w:ascii="Times New Roman" w:hAnsi="Times New Roman"/>
              </w:rPr>
            </w:pPr>
            <w:r>
              <w:rPr>
                <w:rFonts w:ascii="Times New Roman" w:hAnsi="Times New Roman"/>
              </w:rPr>
              <w:t xml:space="preserve">1. </w:t>
            </w:r>
            <w:r w:rsidRPr="003C2030">
              <w:rPr>
                <w:rFonts w:ascii="Times New Roman" w:hAnsi="Times New Roman"/>
              </w:rPr>
              <w:t>Костюм в системе искусств. Стиль, мода и костюм. Основные закономерности развития моды. Эстетический идеал в разные эпохи мировой культуры.</w:t>
            </w:r>
          </w:p>
        </w:tc>
        <w:tc>
          <w:tcPr>
            <w:tcW w:w="831" w:type="pct"/>
            <w:vMerge/>
            <w:vAlign w:val="center"/>
          </w:tcPr>
          <w:p w14:paraId="4E778F8E" w14:textId="77777777" w:rsidR="006022DF" w:rsidRPr="00D15C5D" w:rsidRDefault="006022DF" w:rsidP="006022DF">
            <w:pPr>
              <w:suppressAutoHyphens/>
              <w:rPr>
                <w:rFonts w:ascii="Times New Roman" w:hAnsi="Times New Roman"/>
                <w:b/>
                <w:iCs/>
              </w:rPr>
            </w:pPr>
          </w:p>
        </w:tc>
      </w:tr>
      <w:tr w:rsidR="006022DF" w:rsidRPr="00315F34" w14:paraId="15B12BB2" w14:textId="77777777" w:rsidTr="006022DF">
        <w:tc>
          <w:tcPr>
            <w:tcW w:w="1009" w:type="pct"/>
            <w:vMerge/>
          </w:tcPr>
          <w:p w14:paraId="17E9F623" w14:textId="77777777" w:rsidR="006022DF" w:rsidRPr="00315F34" w:rsidRDefault="006022DF" w:rsidP="006022DF">
            <w:pPr>
              <w:spacing w:line="240" w:lineRule="auto"/>
              <w:rPr>
                <w:rFonts w:ascii="Times New Roman" w:hAnsi="Times New Roman"/>
                <w:b/>
                <w:bCs/>
              </w:rPr>
            </w:pPr>
          </w:p>
        </w:tc>
        <w:tc>
          <w:tcPr>
            <w:tcW w:w="3160" w:type="pct"/>
          </w:tcPr>
          <w:p w14:paraId="059450A5" w14:textId="77777777" w:rsidR="006022DF" w:rsidRPr="003C2030" w:rsidRDefault="006022DF" w:rsidP="006022DF">
            <w:pPr>
              <w:suppressAutoHyphens/>
              <w:jc w:val="both"/>
              <w:rPr>
                <w:rFonts w:ascii="Times New Roman" w:hAnsi="Times New Roman"/>
              </w:rPr>
            </w:pPr>
            <w:r>
              <w:rPr>
                <w:rFonts w:ascii="Times New Roman" w:hAnsi="Times New Roman"/>
              </w:rPr>
              <w:t xml:space="preserve">2. </w:t>
            </w:r>
            <w:r w:rsidRPr="003C2030">
              <w:rPr>
                <w:rFonts w:ascii="Times New Roman" w:hAnsi="Times New Roman"/>
              </w:rPr>
              <w:t xml:space="preserve">Влияние культуры и традиций на модный дизайн. </w:t>
            </w:r>
          </w:p>
        </w:tc>
        <w:tc>
          <w:tcPr>
            <w:tcW w:w="831" w:type="pct"/>
            <w:vMerge/>
            <w:vAlign w:val="center"/>
          </w:tcPr>
          <w:p w14:paraId="25E678B3" w14:textId="77777777" w:rsidR="006022DF" w:rsidRPr="00D15C5D" w:rsidRDefault="006022DF" w:rsidP="006022DF">
            <w:pPr>
              <w:suppressAutoHyphens/>
              <w:rPr>
                <w:rFonts w:ascii="Times New Roman" w:hAnsi="Times New Roman"/>
                <w:b/>
                <w:iCs/>
              </w:rPr>
            </w:pPr>
          </w:p>
        </w:tc>
      </w:tr>
      <w:tr w:rsidR="006022DF" w:rsidRPr="00315F34" w14:paraId="50682DF5" w14:textId="77777777" w:rsidTr="006022DF">
        <w:tc>
          <w:tcPr>
            <w:tcW w:w="1009" w:type="pct"/>
            <w:vMerge/>
          </w:tcPr>
          <w:p w14:paraId="48E5F5C6" w14:textId="77777777" w:rsidR="006022DF" w:rsidRPr="00315F34" w:rsidRDefault="006022DF" w:rsidP="006022DF">
            <w:pPr>
              <w:spacing w:line="240" w:lineRule="auto"/>
              <w:rPr>
                <w:rFonts w:ascii="Times New Roman" w:hAnsi="Times New Roman"/>
                <w:b/>
                <w:bCs/>
              </w:rPr>
            </w:pPr>
          </w:p>
        </w:tc>
        <w:tc>
          <w:tcPr>
            <w:tcW w:w="3160" w:type="pct"/>
          </w:tcPr>
          <w:p w14:paraId="391289EB" w14:textId="77777777" w:rsidR="006022DF" w:rsidRPr="003C2030" w:rsidRDefault="006022DF" w:rsidP="006022DF">
            <w:pPr>
              <w:suppressAutoHyphens/>
              <w:jc w:val="both"/>
              <w:rPr>
                <w:rFonts w:ascii="Times New Roman" w:hAnsi="Times New Roman"/>
              </w:rPr>
            </w:pPr>
            <w:r>
              <w:rPr>
                <w:rFonts w:ascii="Times New Roman" w:hAnsi="Times New Roman"/>
              </w:rPr>
              <w:t xml:space="preserve">3. </w:t>
            </w:r>
            <w:r w:rsidRPr="003C2030">
              <w:rPr>
                <w:rFonts w:ascii="Times New Roman" w:hAnsi="Times New Roman"/>
              </w:rPr>
              <w:t xml:space="preserve">Модные тренды. Влияние мировых трендов и тенденций на модный дизайн. Принципы анализа тенденций (силуэты, формы, материалы и ткани, цвета и стили, элементы, декор и фурнитура). </w:t>
            </w:r>
            <w:proofErr w:type="spellStart"/>
            <w:r w:rsidRPr="003C2030">
              <w:rPr>
                <w:rFonts w:ascii="Times New Roman" w:hAnsi="Times New Roman"/>
              </w:rPr>
              <w:t>Трендборд</w:t>
            </w:r>
            <w:proofErr w:type="spellEnd"/>
            <w:r w:rsidRPr="003C2030">
              <w:rPr>
                <w:rFonts w:ascii="Times New Roman" w:hAnsi="Times New Roman"/>
              </w:rPr>
              <w:t>.</w:t>
            </w:r>
          </w:p>
        </w:tc>
        <w:tc>
          <w:tcPr>
            <w:tcW w:w="831" w:type="pct"/>
            <w:vMerge/>
            <w:vAlign w:val="center"/>
          </w:tcPr>
          <w:p w14:paraId="1741BFCF" w14:textId="77777777" w:rsidR="006022DF" w:rsidRPr="00D15C5D" w:rsidRDefault="006022DF" w:rsidP="006022DF">
            <w:pPr>
              <w:suppressAutoHyphens/>
              <w:rPr>
                <w:rFonts w:ascii="Times New Roman" w:hAnsi="Times New Roman"/>
                <w:b/>
                <w:iCs/>
              </w:rPr>
            </w:pPr>
          </w:p>
        </w:tc>
      </w:tr>
      <w:tr w:rsidR="006022DF" w:rsidRPr="00315F34" w14:paraId="7DE2C7F8" w14:textId="77777777" w:rsidTr="006022DF">
        <w:tc>
          <w:tcPr>
            <w:tcW w:w="1009" w:type="pct"/>
            <w:vMerge/>
          </w:tcPr>
          <w:p w14:paraId="47B7EDF7" w14:textId="77777777" w:rsidR="006022DF" w:rsidRPr="00315F34" w:rsidRDefault="006022DF" w:rsidP="006022DF">
            <w:pPr>
              <w:spacing w:line="240" w:lineRule="auto"/>
              <w:rPr>
                <w:rFonts w:ascii="Times New Roman" w:hAnsi="Times New Roman"/>
                <w:b/>
                <w:bCs/>
              </w:rPr>
            </w:pPr>
          </w:p>
        </w:tc>
        <w:tc>
          <w:tcPr>
            <w:tcW w:w="3160" w:type="pct"/>
          </w:tcPr>
          <w:p w14:paraId="7630EE06" w14:textId="77777777" w:rsidR="006022DF" w:rsidRPr="003C2030" w:rsidRDefault="006022DF" w:rsidP="006022DF">
            <w:pPr>
              <w:suppressAutoHyphens/>
              <w:jc w:val="both"/>
              <w:rPr>
                <w:rFonts w:ascii="Times New Roman" w:hAnsi="Times New Roman"/>
              </w:rPr>
            </w:pPr>
            <w:r>
              <w:rPr>
                <w:rFonts w:ascii="Times New Roman" w:hAnsi="Times New Roman"/>
              </w:rPr>
              <w:t xml:space="preserve">4. </w:t>
            </w:r>
            <w:r w:rsidRPr="003C2030">
              <w:rPr>
                <w:rFonts w:ascii="Times New Roman" w:hAnsi="Times New Roman"/>
              </w:rPr>
              <w:t xml:space="preserve">Функциональная роль изделий из кожи. Классификация изделий из кожи </w:t>
            </w:r>
            <w:r>
              <w:rPr>
                <w:rFonts w:ascii="Times New Roman" w:hAnsi="Times New Roman"/>
              </w:rPr>
              <w:t xml:space="preserve">по </w:t>
            </w:r>
            <w:r w:rsidRPr="003C2030">
              <w:rPr>
                <w:rFonts w:ascii="Times New Roman" w:hAnsi="Times New Roman"/>
              </w:rPr>
              <w:t>различным признакам.</w:t>
            </w:r>
          </w:p>
        </w:tc>
        <w:tc>
          <w:tcPr>
            <w:tcW w:w="831" w:type="pct"/>
            <w:vMerge/>
            <w:vAlign w:val="center"/>
          </w:tcPr>
          <w:p w14:paraId="4E285F74" w14:textId="77777777" w:rsidR="006022DF" w:rsidRPr="00D15C5D" w:rsidRDefault="006022DF" w:rsidP="006022DF">
            <w:pPr>
              <w:suppressAutoHyphens/>
              <w:rPr>
                <w:rFonts w:ascii="Times New Roman" w:hAnsi="Times New Roman"/>
                <w:b/>
                <w:iCs/>
              </w:rPr>
            </w:pPr>
          </w:p>
        </w:tc>
      </w:tr>
      <w:tr w:rsidR="006022DF" w:rsidRPr="00315F34" w14:paraId="7E1B0D0F" w14:textId="77777777" w:rsidTr="006022DF">
        <w:tc>
          <w:tcPr>
            <w:tcW w:w="1009" w:type="pct"/>
            <w:vMerge w:val="restart"/>
          </w:tcPr>
          <w:p w14:paraId="001E6557" w14:textId="77777777" w:rsidR="006022DF" w:rsidRPr="00315F34" w:rsidRDefault="006022DF" w:rsidP="006022DF">
            <w:pPr>
              <w:spacing w:line="240" w:lineRule="auto"/>
              <w:rPr>
                <w:rFonts w:ascii="Times New Roman" w:hAnsi="Times New Roman"/>
                <w:b/>
                <w:bCs/>
              </w:rPr>
            </w:pPr>
            <w:r>
              <w:rPr>
                <w:rFonts w:ascii="Times New Roman" w:hAnsi="Times New Roman"/>
                <w:b/>
                <w:bCs/>
              </w:rPr>
              <w:t xml:space="preserve">Тема 1.3. </w:t>
            </w:r>
            <w:r w:rsidRPr="006078D0">
              <w:rPr>
                <w:rFonts w:ascii="Times New Roman" w:hAnsi="Times New Roman"/>
                <w:b/>
                <w:bCs/>
              </w:rPr>
              <w:t xml:space="preserve">Основные элементы дизайна в проектировании </w:t>
            </w:r>
            <w:r>
              <w:rPr>
                <w:rFonts w:ascii="Times New Roman" w:hAnsi="Times New Roman"/>
                <w:b/>
                <w:bCs/>
              </w:rPr>
              <w:t>изделий из кожи</w:t>
            </w:r>
          </w:p>
        </w:tc>
        <w:tc>
          <w:tcPr>
            <w:tcW w:w="3160" w:type="pct"/>
          </w:tcPr>
          <w:p w14:paraId="292271FB" w14:textId="77777777" w:rsidR="006022DF" w:rsidRPr="00315F34" w:rsidRDefault="006022DF" w:rsidP="006022DF">
            <w:pPr>
              <w:spacing w:line="240" w:lineRule="auto"/>
              <w:rPr>
                <w:rFonts w:ascii="Times New Roman" w:hAnsi="Times New Roman"/>
                <w:b/>
              </w:rPr>
            </w:pPr>
            <w:r>
              <w:rPr>
                <w:rFonts w:ascii="Times New Roman" w:hAnsi="Times New Roman"/>
                <w:b/>
              </w:rPr>
              <w:t xml:space="preserve">Содержание </w:t>
            </w:r>
          </w:p>
        </w:tc>
        <w:tc>
          <w:tcPr>
            <w:tcW w:w="831" w:type="pct"/>
            <w:vMerge w:val="restart"/>
            <w:vAlign w:val="center"/>
          </w:tcPr>
          <w:p w14:paraId="297B6694" w14:textId="77777777" w:rsidR="006022DF" w:rsidRPr="00D15C5D" w:rsidRDefault="006022DF" w:rsidP="006022DF">
            <w:pPr>
              <w:suppressAutoHyphens/>
              <w:rPr>
                <w:rFonts w:ascii="Times New Roman" w:hAnsi="Times New Roman"/>
                <w:b/>
                <w:iCs/>
              </w:rPr>
            </w:pPr>
            <w:r w:rsidRPr="00D15C5D">
              <w:rPr>
                <w:rFonts w:ascii="Times New Roman" w:hAnsi="Times New Roman"/>
                <w:b/>
                <w:iCs/>
              </w:rPr>
              <w:t>10</w:t>
            </w:r>
          </w:p>
        </w:tc>
      </w:tr>
      <w:tr w:rsidR="006022DF" w:rsidRPr="00315F34" w14:paraId="0F65470D" w14:textId="77777777" w:rsidTr="006022DF">
        <w:tc>
          <w:tcPr>
            <w:tcW w:w="1009" w:type="pct"/>
            <w:vMerge/>
          </w:tcPr>
          <w:p w14:paraId="6ED0FBB9" w14:textId="77777777" w:rsidR="006022DF" w:rsidRDefault="006022DF" w:rsidP="006022DF">
            <w:pPr>
              <w:spacing w:line="240" w:lineRule="auto"/>
              <w:rPr>
                <w:rFonts w:ascii="Times New Roman" w:hAnsi="Times New Roman"/>
                <w:b/>
                <w:bCs/>
              </w:rPr>
            </w:pPr>
          </w:p>
        </w:tc>
        <w:tc>
          <w:tcPr>
            <w:tcW w:w="3160" w:type="pct"/>
          </w:tcPr>
          <w:p w14:paraId="6255CB09" w14:textId="3B3EF0D1" w:rsidR="006022DF" w:rsidRPr="003C2030" w:rsidRDefault="006022DF" w:rsidP="00F809DA">
            <w:pPr>
              <w:numPr>
                <w:ilvl w:val="0"/>
                <w:numId w:val="58"/>
              </w:numPr>
              <w:tabs>
                <w:tab w:val="clear" w:pos="644"/>
                <w:tab w:val="left" w:pos="388"/>
              </w:tabs>
              <w:ind w:left="-37" w:firstLine="65"/>
              <w:rPr>
                <w:rFonts w:ascii="Times New Roman" w:hAnsi="Times New Roman"/>
                <w:b/>
                <w:bCs/>
              </w:rPr>
            </w:pPr>
            <w:r w:rsidRPr="003C2030">
              <w:rPr>
                <w:rFonts w:ascii="Times New Roman" w:hAnsi="Times New Roman"/>
                <w:bCs/>
              </w:rPr>
              <w:t>Форма. Элементы формообразования.</w:t>
            </w:r>
            <w:r w:rsidR="00A17280">
              <w:rPr>
                <w:rFonts w:ascii="Times New Roman" w:hAnsi="Times New Roman"/>
                <w:bCs/>
              </w:rPr>
              <w:t xml:space="preserve"> </w:t>
            </w:r>
            <w:r w:rsidRPr="003C2030">
              <w:rPr>
                <w:rFonts w:ascii="Times New Roman" w:hAnsi="Times New Roman"/>
                <w:bCs/>
              </w:rPr>
              <w:t>Связь материала с формой костюма. Процесс развития формы.</w:t>
            </w:r>
          </w:p>
        </w:tc>
        <w:tc>
          <w:tcPr>
            <w:tcW w:w="831" w:type="pct"/>
            <w:vMerge/>
            <w:vAlign w:val="center"/>
          </w:tcPr>
          <w:p w14:paraId="105B0897" w14:textId="77777777" w:rsidR="006022DF" w:rsidRPr="00D15C5D" w:rsidRDefault="006022DF" w:rsidP="006022DF">
            <w:pPr>
              <w:suppressAutoHyphens/>
              <w:rPr>
                <w:rFonts w:ascii="Times New Roman" w:hAnsi="Times New Roman"/>
                <w:b/>
                <w:iCs/>
              </w:rPr>
            </w:pPr>
          </w:p>
        </w:tc>
      </w:tr>
      <w:tr w:rsidR="006022DF" w:rsidRPr="00315F34" w14:paraId="4E3910EF" w14:textId="77777777" w:rsidTr="006022DF">
        <w:tc>
          <w:tcPr>
            <w:tcW w:w="1009" w:type="pct"/>
            <w:vMerge/>
          </w:tcPr>
          <w:p w14:paraId="3B63680F" w14:textId="77777777" w:rsidR="006022DF" w:rsidRDefault="006022DF" w:rsidP="006022DF">
            <w:pPr>
              <w:spacing w:line="240" w:lineRule="auto"/>
              <w:rPr>
                <w:rFonts w:ascii="Times New Roman" w:hAnsi="Times New Roman"/>
                <w:b/>
                <w:bCs/>
              </w:rPr>
            </w:pPr>
          </w:p>
        </w:tc>
        <w:tc>
          <w:tcPr>
            <w:tcW w:w="3160" w:type="pct"/>
          </w:tcPr>
          <w:p w14:paraId="6F9BD2F9" w14:textId="77777777" w:rsidR="006022DF" w:rsidRPr="003C2030" w:rsidRDefault="006022DF" w:rsidP="00F809DA">
            <w:pPr>
              <w:numPr>
                <w:ilvl w:val="0"/>
                <w:numId w:val="58"/>
              </w:numPr>
              <w:tabs>
                <w:tab w:val="clear" w:pos="644"/>
                <w:tab w:val="left" w:pos="388"/>
              </w:tabs>
              <w:ind w:left="-37" w:firstLine="65"/>
              <w:rPr>
                <w:rFonts w:ascii="Times New Roman" w:hAnsi="Times New Roman"/>
              </w:rPr>
            </w:pPr>
            <w:r w:rsidRPr="003C2030">
              <w:rPr>
                <w:rFonts w:ascii="Times New Roman" w:hAnsi="Times New Roman"/>
              </w:rPr>
              <w:t>Понятие о гармонии. Принципы связи элементов костюма</w:t>
            </w:r>
          </w:p>
        </w:tc>
        <w:tc>
          <w:tcPr>
            <w:tcW w:w="831" w:type="pct"/>
            <w:vMerge/>
            <w:vAlign w:val="center"/>
          </w:tcPr>
          <w:p w14:paraId="47F99E41" w14:textId="77777777" w:rsidR="006022DF" w:rsidRPr="00D15C5D" w:rsidRDefault="006022DF" w:rsidP="006022DF">
            <w:pPr>
              <w:suppressAutoHyphens/>
              <w:rPr>
                <w:rFonts w:ascii="Times New Roman" w:hAnsi="Times New Roman"/>
                <w:b/>
                <w:iCs/>
              </w:rPr>
            </w:pPr>
          </w:p>
        </w:tc>
      </w:tr>
      <w:tr w:rsidR="006022DF" w:rsidRPr="00315F34" w14:paraId="6EB28235" w14:textId="77777777" w:rsidTr="006022DF">
        <w:tc>
          <w:tcPr>
            <w:tcW w:w="1009" w:type="pct"/>
            <w:vMerge/>
          </w:tcPr>
          <w:p w14:paraId="7E4B7B2F" w14:textId="77777777" w:rsidR="006022DF" w:rsidRDefault="006022DF" w:rsidP="006022DF">
            <w:pPr>
              <w:spacing w:line="240" w:lineRule="auto"/>
              <w:rPr>
                <w:rFonts w:ascii="Times New Roman" w:hAnsi="Times New Roman"/>
                <w:b/>
                <w:bCs/>
              </w:rPr>
            </w:pPr>
          </w:p>
        </w:tc>
        <w:tc>
          <w:tcPr>
            <w:tcW w:w="3160" w:type="pct"/>
          </w:tcPr>
          <w:p w14:paraId="30C1BC87" w14:textId="77777777" w:rsidR="006022DF" w:rsidRPr="003C2030" w:rsidRDefault="006022DF" w:rsidP="00F809DA">
            <w:pPr>
              <w:numPr>
                <w:ilvl w:val="0"/>
                <w:numId w:val="58"/>
              </w:numPr>
              <w:tabs>
                <w:tab w:val="clear" w:pos="644"/>
                <w:tab w:val="left" w:pos="388"/>
              </w:tabs>
              <w:ind w:left="-37" w:firstLine="65"/>
              <w:rPr>
                <w:rFonts w:ascii="Times New Roman" w:hAnsi="Times New Roman"/>
                <w:b/>
                <w:bCs/>
              </w:rPr>
            </w:pPr>
            <w:r w:rsidRPr="003C2030">
              <w:rPr>
                <w:rFonts w:ascii="Times New Roman" w:hAnsi="Times New Roman"/>
                <w:bCs/>
              </w:rPr>
              <w:t xml:space="preserve">Цвет и тональные соотношения. Психологическое восприятие цвета, символика цвета. Цвет обуви как части костюма </w:t>
            </w:r>
          </w:p>
        </w:tc>
        <w:tc>
          <w:tcPr>
            <w:tcW w:w="831" w:type="pct"/>
            <w:vMerge/>
            <w:vAlign w:val="center"/>
          </w:tcPr>
          <w:p w14:paraId="136A43AA" w14:textId="77777777" w:rsidR="006022DF" w:rsidRPr="00D15C5D" w:rsidRDefault="006022DF" w:rsidP="006022DF">
            <w:pPr>
              <w:suppressAutoHyphens/>
              <w:rPr>
                <w:rFonts w:ascii="Times New Roman" w:hAnsi="Times New Roman"/>
                <w:b/>
                <w:iCs/>
              </w:rPr>
            </w:pPr>
          </w:p>
        </w:tc>
      </w:tr>
      <w:tr w:rsidR="006022DF" w:rsidRPr="00315F34" w14:paraId="54161A9C" w14:textId="77777777" w:rsidTr="006022DF">
        <w:tc>
          <w:tcPr>
            <w:tcW w:w="1009" w:type="pct"/>
            <w:vMerge/>
          </w:tcPr>
          <w:p w14:paraId="513A26F6" w14:textId="77777777" w:rsidR="006022DF" w:rsidRDefault="006022DF" w:rsidP="006022DF">
            <w:pPr>
              <w:spacing w:line="240" w:lineRule="auto"/>
              <w:rPr>
                <w:rFonts w:ascii="Times New Roman" w:hAnsi="Times New Roman"/>
                <w:b/>
                <w:bCs/>
              </w:rPr>
            </w:pPr>
          </w:p>
        </w:tc>
        <w:tc>
          <w:tcPr>
            <w:tcW w:w="3160" w:type="pct"/>
          </w:tcPr>
          <w:p w14:paraId="3EF58103" w14:textId="77777777" w:rsidR="006022DF" w:rsidRPr="003C2030" w:rsidRDefault="006022DF" w:rsidP="00F809DA">
            <w:pPr>
              <w:numPr>
                <w:ilvl w:val="0"/>
                <w:numId w:val="58"/>
              </w:numPr>
              <w:tabs>
                <w:tab w:val="clear" w:pos="644"/>
                <w:tab w:val="left" w:pos="388"/>
              </w:tabs>
              <w:ind w:left="-37" w:firstLine="65"/>
              <w:rPr>
                <w:rFonts w:ascii="Times New Roman" w:hAnsi="Times New Roman"/>
                <w:b/>
                <w:bCs/>
              </w:rPr>
            </w:pPr>
            <w:r w:rsidRPr="003C2030">
              <w:rPr>
                <w:rFonts w:ascii="Times New Roman" w:hAnsi="Times New Roman"/>
                <w:bCs/>
              </w:rPr>
              <w:t xml:space="preserve">Законы зрительного восприятия в костюме. Иллюзии изменения формы. Использование зрительных иллюзий в моделировании обуви. </w:t>
            </w:r>
          </w:p>
        </w:tc>
        <w:tc>
          <w:tcPr>
            <w:tcW w:w="831" w:type="pct"/>
            <w:vMerge/>
            <w:vAlign w:val="center"/>
          </w:tcPr>
          <w:p w14:paraId="6B631B2A" w14:textId="77777777" w:rsidR="006022DF" w:rsidRPr="00D15C5D" w:rsidRDefault="006022DF" w:rsidP="006022DF">
            <w:pPr>
              <w:suppressAutoHyphens/>
              <w:rPr>
                <w:rFonts w:ascii="Times New Roman" w:hAnsi="Times New Roman"/>
                <w:b/>
                <w:iCs/>
              </w:rPr>
            </w:pPr>
          </w:p>
        </w:tc>
      </w:tr>
      <w:tr w:rsidR="006022DF" w:rsidRPr="00315F34" w14:paraId="555361F9" w14:textId="77777777" w:rsidTr="006022DF">
        <w:tc>
          <w:tcPr>
            <w:tcW w:w="1009" w:type="pct"/>
            <w:vMerge/>
          </w:tcPr>
          <w:p w14:paraId="6F07B25A" w14:textId="77777777" w:rsidR="006022DF" w:rsidRDefault="006022DF" w:rsidP="006022DF">
            <w:pPr>
              <w:spacing w:line="240" w:lineRule="auto"/>
              <w:rPr>
                <w:rFonts w:ascii="Times New Roman" w:hAnsi="Times New Roman"/>
                <w:b/>
                <w:bCs/>
              </w:rPr>
            </w:pPr>
          </w:p>
        </w:tc>
        <w:tc>
          <w:tcPr>
            <w:tcW w:w="3160" w:type="pct"/>
          </w:tcPr>
          <w:p w14:paraId="1552252D" w14:textId="77777777" w:rsidR="006022DF" w:rsidRPr="003C2030" w:rsidRDefault="006022DF" w:rsidP="00F809DA">
            <w:pPr>
              <w:numPr>
                <w:ilvl w:val="0"/>
                <w:numId w:val="58"/>
              </w:numPr>
              <w:tabs>
                <w:tab w:val="clear" w:pos="644"/>
                <w:tab w:val="left" w:pos="388"/>
              </w:tabs>
              <w:ind w:left="-37" w:firstLine="65"/>
              <w:rPr>
                <w:rFonts w:ascii="Times New Roman" w:hAnsi="Times New Roman"/>
                <w:b/>
                <w:bCs/>
              </w:rPr>
            </w:pPr>
            <w:r w:rsidRPr="003C2030">
              <w:rPr>
                <w:rFonts w:ascii="Times New Roman" w:hAnsi="Times New Roman"/>
                <w:bCs/>
              </w:rPr>
              <w:t>Рисунок, фактура и текстура в материалах. Актуальные тенденции в оформлении поверхности материалов. Роль декоративных свойств тканей и материалов в современном дизайне.</w:t>
            </w:r>
          </w:p>
        </w:tc>
        <w:tc>
          <w:tcPr>
            <w:tcW w:w="831" w:type="pct"/>
            <w:vMerge/>
            <w:vAlign w:val="center"/>
          </w:tcPr>
          <w:p w14:paraId="0B68FA34" w14:textId="77777777" w:rsidR="006022DF" w:rsidRPr="00D15C5D" w:rsidRDefault="006022DF" w:rsidP="006022DF">
            <w:pPr>
              <w:suppressAutoHyphens/>
              <w:rPr>
                <w:rFonts w:ascii="Times New Roman" w:hAnsi="Times New Roman"/>
                <w:b/>
                <w:iCs/>
              </w:rPr>
            </w:pPr>
          </w:p>
        </w:tc>
      </w:tr>
      <w:tr w:rsidR="006022DF" w:rsidRPr="00315F34" w14:paraId="6F147127" w14:textId="77777777" w:rsidTr="006022DF">
        <w:tc>
          <w:tcPr>
            <w:tcW w:w="1009" w:type="pct"/>
            <w:vMerge/>
          </w:tcPr>
          <w:p w14:paraId="7AE2796D" w14:textId="77777777" w:rsidR="006022DF" w:rsidRDefault="006022DF" w:rsidP="006022DF">
            <w:pPr>
              <w:spacing w:line="240" w:lineRule="auto"/>
              <w:rPr>
                <w:rFonts w:ascii="Times New Roman" w:hAnsi="Times New Roman"/>
                <w:b/>
                <w:bCs/>
              </w:rPr>
            </w:pPr>
          </w:p>
        </w:tc>
        <w:tc>
          <w:tcPr>
            <w:tcW w:w="3160" w:type="pct"/>
          </w:tcPr>
          <w:p w14:paraId="5D5940FC" w14:textId="77777777" w:rsidR="006022DF" w:rsidRPr="003C2030" w:rsidRDefault="006022DF" w:rsidP="00F809DA">
            <w:pPr>
              <w:numPr>
                <w:ilvl w:val="0"/>
                <w:numId w:val="58"/>
              </w:numPr>
              <w:tabs>
                <w:tab w:val="clear" w:pos="644"/>
                <w:tab w:val="left" w:pos="388"/>
              </w:tabs>
              <w:ind w:left="-37" w:firstLine="65"/>
              <w:rPr>
                <w:rFonts w:ascii="Times New Roman" w:hAnsi="Times New Roman"/>
                <w:b/>
                <w:bCs/>
              </w:rPr>
            </w:pPr>
            <w:r w:rsidRPr="003C2030">
              <w:rPr>
                <w:rFonts w:ascii="Times New Roman" w:hAnsi="Times New Roman"/>
                <w:bCs/>
              </w:rPr>
              <w:t xml:space="preserve">Декоративные отделки, их виды и материалы. Актуальные тенденции в сочетаниях фактур материалов, фурнитуры и </w:t>
            </w:r>
            <w:proofErr w:type="gramStart"/>
            <w:r w:rsidRPr="003C2030">
              <w:rPr>
                <w:rFonts w:ascii="Times New Roman" w:hAnsi="Times New Roman"/>
                <w:bCs/>
              </w:rPr>
              <w:t>отделок</w:t>
            </w:r>
            <w:proofErr w:type="gramEnd"/>
            <w:r w:rsidRPr="003C2030">
              <w:rPr>
                <w:rFonts w:ascii="Times New Roman" w:hAnsi="Times New Roman"/>
                <w:bCs/>
              </w:rPr>
              <w:t xml:space="preserve"> и их роль в современном дизайне.</w:t>
            </w:r>
          </w:p>
        </w:tc>
        <w:tc>
          <w:tcPr>
            <w:tcW w:w="831" w:type="pct"/>
            <w:vMerge/>
            <w:vAlign w:val="center"/>
          </w:tcPr>
          <w:p w14:paraId="441EDD16" w14:textId="77777777" w:rsidR="006022DF" w:rsidRPr="00D15C5D" w:rsidRDefault="006022DF" w:rsidP="006022DF">
            <w:pPr>
              <w:suppressAutoHyphens/>
              <w:rPr>
                <w:rFonts w:ascii="Times New Roman" w:hAnsi="Times New Roman"/>
                <w:b/>
                <w:iCs/>
              </w:rPr>
            </w:pPr>
          </w:p>
        </w:tc>
      </w:tr>
      <w:tr w:rsidR="006022DF" w:rsidRPr="00315F34" w14:paraId="017DDBCC" w14:textId="77777777" w:rsidTr="006022DF">
        <w:tc>
          <w:tcPr>
            <w:tcW w:w="1009" w:type="pct"/>
            <w:vMerge/>
          </w:tcPr>
          <w:p w14:paraId="7E45CF0A" w14:textId="77777777" w:rsidR="006022DF" w:rsidRDefault="006022DF" w:rsidP="006022DF">
            <w:pPr>
              <w:spacing w:line="240" w:lineRule="auto"/>
              <w:rPr>
                <w:rFonts w:ascii="Times New Roman" w:hAnsi="Times New Roman"/>
                <w:b/>
                <w:bCs/>
              </w:rPr>
            </w:pPr>
          </w:p>
        </w:tc>
        <w:tc>
          <w:tcPr>
            <w:tcW w:w="3160" w:type="pct"/>
          </w:tcPr>
          <w:p w14:paraId="5724A5CC" w14:textId="77777777" w:rsidR="006022DF" w:rsidRPr="003C2030" w:rsidRDefault="006022DF" w:rsidP="00F809DA">
            <w:pPr>
              <w:numPr>
                <w:ilvl w:val="0"/>
                <w:numId w:val="58"/>
              </w:numPr>
              <w:tabs>
                <w:tab w:val="clear" w:pos="644"/>
                <w:tab w:val="left" w:pos="388"/>
              </w:tabs>
              <w:ind w:left="-37" w:firstLine="65"/>
              <w:rPr>
                <w:rFonts w:ascii="Times New Roman" w:hAnsi="Times New Roman"/>
                <w:b/>
                <w:bCs/>
              </w:rPr>
            </w:pPr>
            <w:r w:rsidRPr="003C2030">
              <w:rPr>
                <w:rFonts w:ascii="Times New Roman" w:hAnsi="Times New Roman"/>
                <w:bCs/>
              </w:rPr>
              <w:t xml:space="preserve">Стилевые направления в дизайне: классическая, спортивная, романтическая, фольклорная. </w:t>
            </w:r>
          </w:p>
        </w:tc>
        <w:tc>
          <w:tcPr>
            <w:tcW w:w="831" w:type="pct"/>
            <w:vMerge/>
            <w:vAlign w:val="center"/>
          </w:tcPr>
          <w:p w14:paraId="33F963FE" w14:textId="77777777" w:rsidR="006022DF" w:rsidRPr="00D15C5D" w:rsidRDefault="006022DF" w:rsidP="006022DF">
            <w:pPr>
              <w:suppressAutoHyphens/>
              <w:rPr>
                <w:rFonts w:ascii="Times New Roman" w:hAnsi="Times New Roman"/>
                <w:b/>
                <w:iCs/>
              </w:rPr>
            </w:pPr>
          </w:p>
        </w:tc>
      </w:tr>
      <w:tr w:rsidR="006022DF" w:rsidRPr="00315F34" w14:paraId="12E7D364" w14:textId="77777777" w:rsidTr="006022DF">
        <w:trPr>
          <w:trHeight w:val="70"/>
        </w:trPr>
        <w:tc>
          <w:tcPr>
            <w:tcW w:w="1009" w:type="pct"/>
            <w:vMerge/>
          </w:tcPr>
          <w:p w14:paraId="5465D063" w14:textId="77777777" w:rsidR="006022DF" w:rsidRDefault="006022DF" w:rsidP="006022DF">
            <w:pPr>
              <w:spacing w:line="240" w:lineRule="auto"/>
              <w:rPr>
                <w:rFonts w:ascii="Times New Roman" w:hAnsi="Times New Roman"/>
                <w:b/>
                <w:bCs/>
              </w:rPr>
            </w:pPr>
          </w:p>
        </w:tc>
        <w:tc>
          <w:tcPr>
            <w:tcW w:w="3160" w:type="pct"/>
          </w:tcPr>
          <w:p w14:paraId="60F85768" w14:textId="77777777" w:rsidR="006022DF" w:rsidRPr="003C2030" w:rsidRDefault="006022DF" w:rsidP="00F809DA">
            <w:pPr>
              <w:numPr>
                <w:ilvl w:val="0"/>
                <w:numId w:val="58"/>
              </w:numPr>
              <w:tabs>
                <w:tab w:val="clear" w:pos="644"/>
                <w:tab w:val="left" w:pos="388"/>
              </w:tabs>
              <w:ind w:left="-37" w:firstLine="65"/>
              <w:rPr>
                <w:rFonts w:ascii="Times New Roman" w:hAnsi="Times New Roman"/>
                <w:bCs/>
              </w:rPr>
            </w:pPr>
            <w:r w:rsidRPr="003C2030">
              <w:rPr>
                <w:rFonts w:ascii="Times New Roman" w:hAnsi="Times New Roman"/>
                <w:bCs/>
              </w:rPr>
              <w:t>Эклектика стилей в современном дизайне. Украшения и аксессуары. Создание стиля в костюме средствами отделок, аксессуаров, украшений.</w:t>
            </w:r>
          </w:p>
        </w:tc>
        <w:tc>
          <w:tcPr>
            <w:tcW w:w="831" w:type="pct"/>
            <w:vMerge/>
            <w:vAlign w:val="center"/>
          </w:tcPr>
          <w:p w14:paraId="323E163C" w14:textId="77777777" w:rsidR="006022DF" w:rsidRPr="00D15C5D" w:rsidRDefault="006022DF" w:rsidP="006022DF">
            <w:pPr>
              <w:suppressAutoHyphens/>
              <w:rPr>
                <w:rFonts w:ascii="Times New Roman" w:hAnsi="Times New Roman"/>
                <w:b/>
                <w:iCs/>
              </w:rPr>
            </w:pPr>
          </w:p>
        </w:tc>
      </w:tr>
      <w:tr w:rsidR="006022DF" w:rsidRPr="00315F34" w14:paraId="5D9510DA" w14:textId="77777777" w:rsidTr="006022DF">
        <w:tc>
          <w:tcPr>
            <w:tcW w:w="1009" w:type="pct"/>
            <w:vMerge/>
          </w:tcPr>
          <w:p w14:paraId="62A563C4" w14:textId="77777777" w:rsidR="006022DF" w:rsidRDefault="006022DF" w:rsidP="006022DF">
            <w:pPr>
              <w:spacing w:line="240" w:lineRule="auto"/>
              <w:rPr>
                <w:rFonts w:ascii="Times New Roman" w:hAnsi="Times New Roman"/>
                <w:b/>
                <w:bCs/>
              </w:rPr>
            </w:pPr>
          </w:p>
        </w:tc>
        <w:tc>
          <w:tcPr>
            <w:tcW w:w="3160" w:type="pct"/>
          </w:tcPr>
          <w:p w14:paraId="7DF13822" w14:textId="77777777" w:rsidR="006022DF" w:rsidRPr="003C2030" w:rsidRDefault="006022DF" w:rsidP="006022DF">
            <w:pPr>
              <w:rPr>
                <w:rFonts w:ascii="Times New Roman" w:hAnsi="Times New Roman"/>
                <w:bCs/>
              </w:rPr>
            </w:pPr>
            <w:r w:rsidRPr="003C2030">
              <w:rPr>
                <w:rFonts w:ascii="Times New Roman" w:hAnsi="Times New Roman"/>
                <w:b/>
                <w:bCs/>
              </w:rPr>
              <w:t>В том числе практических занятий и лабораторных работ</w:t>
            </w:r>
          </w:p>
        </w:tc>
        <w:tc>
          <w:tcPr>
            <w:tcW w:w="831" w:type="pct"/>
            <w:vAlign w:val="center"/>
          </w:tcPr>
          <w:p w14:paraId="2A0359B4" w14:textId="77777777" w:rsidR="006022DF" w:rsidRPr="00D15C5D" w:rsidRDefault="006022DF" w:rsidP="006022DF">
            <w:pPr>
              <w:suppressAutoHyphens/>
              <w:rPr>
                <w:rFonts w:ascii="Times New Roman" w:hAnsi="Times New Roman"/>
                <w:b/>
                <w:iCs/>
              </w:rPr>
            </w:pPr>
            <w:r w:rsidRPr="00D15C5D">
              <w:rPr>
                <w:rFonts w:ascii="Times New Roman" w:hAnsi="Times New Roman"/>
                <w:b/>
                <w:iCs/>
              </w:rPr>
              <w:t>2</w:t>
            </w:r>
          </w:p>
        </w:tc>
      </w:tr>
      <w:tr w:rsidR="006022DF" w:rsidRPr="00315F34" w14:paraId="232368BE" w14:textId="77777777" w:rsidTr="006022DF">
        <w:tc>
          <w:tcPr>
            <w:tcW w:w="1009" w:type="pct"/>
            <w:vMerge/>
          </w:tcPr>
          <w:p w14:paraId="3AB45975" w14:textId="77777777" w:rsidR="006022DF" w:rsidRDefault="006022DF" w:rsidP="006022DF">
            <w:pPr>
              <w:spacing w:line="240" w:lineRule="auto"/>
              <w:rPr>
                <w:rFonts w:ascii="Times New Roman" w:hAnsi="Times New Roman"/>
                <w:b/>
                <w:bCs/>
              </w:rPr>
            </w:pPr>
          </w:p>
        </w:tc>
        <w:tc>
          <w:tcPr>
            <w:tcW w:w="3160" w:type="pct"/>
          </w:tcPr>
          <w:p w14:paraId="33D8A450" w14:textId="77777777" w:rsidR="006022DF" w:rsidRPr="003C2030" w:rsidRDefault="006022DF" w:rsidP="006022DF">
            <w:pPr>
              <w:rPr>
                <w:rFonts w:ascii="Times New Roman" w:hAnsi="Times New Roman"/>
                <w:bCs/>
              </w:rPr>
            </w:pPr>
            <w:r>
              <w:rPr>
                <w:rFonts w:ascii="Times New Roman" w:hAnsi="Times New Roman"/>
                <w:b/>
              </w:rPr>
              <w:t>№</w:t>
            </w:r>
            <w:proofErr w:type="gramStart"/>
            <w:r w:rsidRPr="003C2030">
              <w:rPr>
                <w:rFonts w:ascii="Times New Roman" w:hAnsi="Times New Roman"/>
                <w:b/>
              </w:rPr>
              <w:t>1.</w:t>
            </w:r>
            <w:r w:rsidRPr="003C2030">
              <w:rPr>
                <w:rFonts w:ascii="Times New Roman" w:hAnsi="Times New Roman"/>
                <w:bCs/>
              </w:rPr>
              <w:t>Определение</w:t>
            </w:r>
            <w:proofErr w:type="gramEnd"/>
            <w:r w:rsidRPr="003C2030">
              <w:rPr>
                <w:rFonts w:ascii="Times New Roman" w:hAnsi="Times New Roman"/>
                <w:bCs/>
              </w:rPr>
              <w:t xml:space="preserve"> влияния цвета на модель</w:t>
            </w:r>
          </w:p>
        </w:tc>
        <w:tc>
          <w:tcPr>
            <w:tcW w:w="831" w:type="pct"/>
            <w:vAlign w:val="center"/>
          </w:tcPr>
          <w:p w14:paraId="19245D7E" w14:textId="77777777" w:rsidR="006022DF" w:rsidRPr="00D15C5D" w:rsidRDefault="006022DF" w:rsidP="006022DF">
            <w:pPr>
              <w:suppressAutoHyphens/>
              <w:rPr>
                <w:rFonts w:ascii="Times New Roman" w:hAnsi="Times New Roman"/>
                <w:iCs/>
              </w:rPr>
            </w:pPr>
            <w:r w:rsidRPr="00D15C5D">
              <w:rPr>
                <w:rFonts w:ascii="Times New Roman" w:hAnsi="Times New Roman"/>
                <w:iCs/>
              </w:rPr>
              <w:t>2</w:t>
            </w:r>
          </w:p>
        </w:tc>
      </w:tr>
      <w:tr w:rsidR="006022DF" w:rsidRPr="00315F34" w14:paraId="1315C89C" w14:textId="77777777" w:rsidTr="006022DF">
        <w:tc>
          <w:tcPr>
            <w:tcW w:w="1009" w:type="pct"/>
            <w:vMerge w:val="restart"/>
          </w:tcPr>
          <w:p w14:paraId="2075FCD2" w14:textId="77777777" w:rsidR="006022DF" w:rsidRDefault="006022DF" w:rsidP="006022DF">
            <w:pPr>
              <w:rPr>
                <w:rFonts w:ascii="Times New Roman" w:hAnsi="Times New Roman"/>
                <w:b/>
                <w:bCs/>
              </w:rPr>
            </w:pPr>
            <w:r w:rsidRPr="007255DF">
              <w:rPr>
                <w:rFonts w:ascii="Times New Roman" w:hAnsi="Times New Roman"/>
                <w:b/>
                <w:bCs/>
              </w:rPr>
              <w:lastRenderedPageBreak/>
              <w:t xml:space="preserve">Тема 1.4. </w:t>
            </w:r>
            <w:r w:rsidRPr="00FD10A2">
              <w:rPr>
                <w:rFonts w:ascii="Times New Roman" w:eastAsia="Calibri" w:hAnsi="Times New Roman"/>
                <w:b/>
                <w:bCs/>
              </w:rPr>
              <w:t>Формообразование и дизайн изделий из кожи</w:t>
            </w:r>
          </w:p>
        </w:tc>
        <w:tc>
          <w:tcPr>
            <w:tcW w:w="3160" w:type="pct"/>
          </w:tcPr>
          <w:p w14:paraId="6970B5D1" w14:textId="77777777" w:rsidR="006022DF" w:rsidRPr="007255DF" w:rsidRDefault="006022DF" w:rsidP="006022DF">
            <w:pPr>
              <w:spacing w:line="240" w:lineRule="auto"/>
              <w:rPr>
                <w:rFonts w:ascii="Times New Roman" w:hAnsi="Times New Roman"/>
                <w:b/>
              </w:rPr>
            </w:pPr>
            <w:r w:rsidRPr="007255DF">
              <w:rPr>
                <w:rFonts w:ascii="Times New Roman" w:hAnsi="Times New Roman"/>
                <w:b/>
              </w:rPr>
              <w:t xml:space="preserve">Содержание </w:t>
            </w:r>
          </w:p>
        </w:tc>
        <w:tc>
          <w:tcPr>
            <w:tcW w:w="831" w:type="pct"/>
            <w:vMerge w:val="restart"/>
            <w:vAlign w:val="center"/>
          </w:tcPr>
          <w:p w14:paraId="23FBEF3D" w14:textId="77777777" w:rsidR="006022DF" w:rsidRPr="00D15C5D" w:rsidRDefault="006022DF" w:rsidP="006022DF">
            <w:pPr>
              <w:suppressAutoHyphens/>
              <w:rPr>
                <w:rFonts w:ascii="Times New Roman" w:hAnsi="Times New Roman"/>
                <w:b/>
                <w:iCs/>
              </w:rPr>
            </w:pPr>
            <w:r w:rsidRPr="00D15C5D">
              <w:rPr>
                <w:rFonts w:ascii="Times New Roman" w:hAnsi="Times New Roman"/>
                <w:b/>
                <w:iCs/>
              </w:rPr>
              <w:t>6</w:t>
            </w:r>
          </w:p>
        </w:tc>
      </w:tr>
      <w:tr w:rsidR="006022DF" w:rsidRPr="00315F34" w14:paraId="35DCB65F" w14:textId="77777777" w:rsidTr="006022DF">
        <w:tc>
          <w:tcPr>
            <w:tcW w:w="1009" w:type="pct"/>
            <w:vMerge/>
          </w:tcPr>
          <w:p w14:paraId="45BDCD28" w14:textId="77777777" w:rsidR="006022DF" w:rsidRPr="007255DF" w:rsidRDefault="006022DF" w:rsidP="006022DF">
            <w:pPr>
              <w:spacing w:line="240" w:lineRule="auto"/>
              <w:rPr>
                <w:rFonts w:ascii="Times New Roman" w:hAnsi="Times New Roman"/>
                <w:b/>
                <w:bCs/>
              </w:rPr>
            </w:pPr>
          </w:p>
        </w:tc>
        <w:tc>
          <w:tcPr>
            <w:tcW w:w="3160" w:type="pct"/>
          </w:tcPr>
          <w:p w14:paraId="1D74521F" w14:textId="77777777" w:rsidR="006022DF" w:rsidRPr="00FD10A2" w:rsidRDefault="006022DF" w:rsidP="00F809DA">
            <w:pPr>
              <w:numPr>
                <w:ilvl w:val="0"/>
                <w:numId w:val="59"/>
              </w:numPr>
              <w:tabs>
                <w:tab w:val="clear" w:pos="644"/>
                <w:tab w:val="left" w:pos="388"/>
              </w:tabs>
              <w:ind w:left="-37" w:firstLine="65"/>
              <w:rPr>
                <w:rFonts w:ascii="Times New Roman" w:hAnsi="Times New Roman"/>
                <w:bCs/>
              </w:rPr>
            </w:pPr>
            <w:r w:rsidRPr="00FD10A2">
              <w:rPr>
                <w:rFonts w:ascii="Times New Roman" w:hAnsi="Times New Roman"/>
                <w:bCs/>
              </w:rPr>
              <w:t>Стопа как сложная система двигательного аппарата. Задачи, стоящие в решении вопросов формообразования. Колодка – исходный объект в процессе формообразования обуви.</w:t>
            </w:r>
          </w:p>
        </w:tc>
        <w:tc>
          <w:tcPr>
            <w:tcW w:w="831" w:type="pct"/>
            <w:vMerge/>
            <w:vAlign w:val="center"/>
          </w:tcPr>
          <w:p w14:paraId="127F39E5" w14:textId="77777777" w:rsidR="006022DF" w:rsidRPr="00D15C5D" w:rsidRDefault="006022DF" w:rsidP="006022DF">
            <w:pPr>
              <w:suppressAutoHyphens/>
              <w:rPr>
                <w:rFonts w:ascii="Times New Roman" w:hAnsi="Times New Roman"/>
                <w:b/>
                <w:iCs/>
              </w:rPr>
            </w:pPr>
          </w:p>
        </w:tc>
      </w:tr>
      <w:tr w:rsidR="006022DF" w:rsidRPr="00315F34" w14:paraId="57798C03" w14:textId="77777777" w:rsidTr="006022DF">
        <w:tc>
          <w:tcPr>
            <w:tcW w:w="1009" w:type="pct"/>
            <w:vMerge/>
          </w:tcPr>
          <w:p w14:paraId="6F4D2C7B" w14:textId="77777777" w:rsidR="006022DF" w:rsidRPr="007255DF" w:rsidRDefault="006022DF" w:rsidP="006022DF">
            <w:pPr>
              <w:spacing w:line="240" w:lineRule="auto"/>
              <w:rPr>
                <w:rFonts w:ascii="Times New Roman" w:hAnsi="Times New Roman"/>
                <w:b/>
                <w:bCs/>
              </w:rPr>
            </w:pPr>
          </w:p>
        </w:tc>
        <w:tc>
          <w:tcPr>
            <w:tcW w:w="3160" w:type="pct"/>
          </w:tcPr>
          <w:p w14:paraId="7EB05FF1" w14:textId="77777777" w:rsidR="006022DF" w:rsidRPr="00FD10A2" w:rsidRDefault="006022DF" w:rsidP="00F809DA">
            <w:pPr>
              <w:numPr>
                <w:ilvl w:val="0"/>
                <w:numId w:val="59"/>
              </w:numPr>
              <w:tabs>
                <w:tab w:val="clear" w:pos="644"/>
                <w:tab w:val="left" w:pos="388"/>
              </w:tabs>
              <w:ind w:left="-37" w:firstLine="65"/>
              <w:rPr>
                <w:rFonts w:ascii="Times New Roman" w:hAnsi="Times New Roman"/>
                <w:bCs/>
              </w:rPr>
            </w:pPr>
            <w:r w:rsidRPr="00FD10A2">
              <w:rPr>
                <w:rFonts w:ascii="Times New Roman" w:hAnsi="Times New Roman"/>
                <w:bCs/>
              </w:rPr>
              <w:t xml:space="preserve">Исходный объект макетирования. Макетирование обуви. Способы создания макета. </w:t>
            </w:r>
          </w:p>
        </w:tc>
        <w:tc>
          <w:tcPr>
            <w:tcW w:w="831" w:type="pct"/>
            <w:vMerge/>
            <w:vAlign w:val="center"/>
          </w:tcPr>
          <w:p w14:paraId="4F5DAB18" w14:textId="77777777" w:rsidR="006022DF" w:rsidRPr="00D15C5D" w:rsidRDefault="006022DF" w:rsidP="006022DF">
            <w:pPr>
              <w:suppressAutoHyphens/>
              <w:rPr>
                <w:rFonts w:ascii="Times New Roman" w:hAnsi="Times New Roman"/>
                <w:b/>
                <w:iCs/>
              </w:rPr>
            </w:pPr>
          </w:p>
        </w:tc>
      </w:tr>
      <w:tr w:rsidR="006022DF" w:rsidRPr="00315F34" w14:paraId="6B094C02" w14:textId="77777777" w:rsidTr="006022DF">
        <w:tc>
          <w:tcPr>
            <w:tcW w:w="1009" w:type="pct"/>
            <w:vMerge/>
          </w:tcPr>
          <w:p w14:paraId="6CFD3630" w14:textId="77777777" w:rsidR="006022DF" w:rsidRPr="007255DF" w:rsidRDefault="006022DF" w:rsidP="006022DF">
            <w:pPr>
              <w:spacing w:line="240" w:lineRule="auto"/>
              <w:rPr>
                <w:rFonts w:ascii="Times New Roman" w:hAnsi="Times New Roman"/>
                <w:b/>
                <w:bCs/>
              </w:rPr>
            </w:pPr>
          </w:p>
        </w:tc>
        <w:tc>
          <w:tcPr>
            <w:tcW w:w="3160" w:type="pct"/>
            <w:vAlign w:val="bottom"/>
          </w:tcPr>
          <w:p w14:paraId="4914CD3E" w14:textId="77777777" w:rsidR="006022DF" w:rsidRPr="00FD10A2" w:rsidRDefault="006022DF" w:rsidP="00F809DA">
            <w:pPr>
              <w:numPr>
                <w:ilvl w:val="0"/>
                <w:numId w:val="59"/>
              </w:numPr>
              <w:tabs>
                <w:tab w:val="clear" w:pos="644"/>
                <w:tab w:val="left" w:pos="388"/>
              </w:tabs>
              <w:ind w:left="-37" w:firstLine="65"/>
              <w:rPr>
                <w:rFonts w:ascii="Times New Roman" w:hAnsi="Times New Roman"/>
                <w:bCs/>
              </w:rPr>
            </w:pPr>
            <w:r w:rsidRPr="00FD10A2">
              <w:rPr>
                <w:rFonts w:ascii="Times New Roman" w:hAnsi="Times New Roman"/>
                <w:bCs/>
              </w:rPr>
              <w:t>Цветовое и фактурное решение макетирования</w:t>
            </w:r>
          </w:p>
        </w:tc>
        <w:tc>
          <w:tcPr>
            <w:tcW w:w="831" w:type="pct"/>
            <w:vMerge/>
            <w:vAlign w:val="center"/>
          </w:tcPr>
          <w:p w14:paraId="3E129C77" w14:textId="77777777" w:rsidR="006022DF" w:rsidRPr="00D15C5D" w:rsidRDefault="006022DF" w:rsidP="006022DF">
            <w:pPr>
              <w:suppressAutoHyphens/>
              <w:rPr>
                <w:rFonts w:ascii="Times New Roman" w:hAnsi="Times New Roman"/>
                <w:b/>
                <w:iCs/>
              </w:rPr>
            </w:pPr>
          </w:p>
        </w:tc>
      </w:tr>
      <w:tr w:rsidR="006022DF" w:rsidRPr="00315F34" w14:paraId="1BD9371E" w14:textId="77777777" w:rsidTr="006022DF">
        <w:tc>
          <w:tcPr>
            <w:tcW w:w="1009" w:type="pct"/>
            <w:vMerge/>
          </w:tcPr>
          <w:p w14:paraId="5EB5CD34" w14:textId="77777777" w:rsidR="006022DF" w:rsidRPr="007255DF" w:rsidRDefault="006022DF" w:rsidP="006022DF">
            <w:pPr>
              <w:spacing w:line="240" w:lineRule="auto"/>
              <w:rPr>
                <w:rFonts w:ascii="Times New Roman" w:hAnsi="Times New Roman"/>
                <w:b/>
                <w:bCs/>
              </w:rPr>
            </w:pPr>
          </w:p>
        </w:tc>
        <w:tc>
          <w:tcPr>
            <w:tcW w:w="3160" w:type="pct"/>
            <w:vAlign w:val="bottom"/>
          </w:tcPr>
          <w:p w14:paraId="7F8E340E" w14:textId="77777777" w:rsidR="006022DF" w:rsidRPr="00FD10A2" w:rsidRDefault="006022DF" w:rsidP="00F809DA">
            <w:pPr>
              <w:numPr>
                <w:ilvl w:val="0"/>
                <w:numId w:val="59"/>
              </w:numPr>
              <w:tabs>
                <w:tab w:val="clear" w:pos="644"/>
                <w:tab w:val="left" w:pos="388"/>
              </w:tabs>
              <w:ind w:left="-37" w:firstLine="65"/>
              <w:rPr>
                <w:rFonts w:ascii="Times New Roman" w:hAnsi="Times New Roman"/>
                <w:bCs/>
              </w:rPr>
            </w:pPr>
            <w:r w:rsidRPr="00FD10A2">
              <w:rPr>
                <w:rFonts w:ascii="Times New Roman" w:hAnsi="Times New Roman"/>
                <w:bCs/>
              </w:rPr>
              <w:t xml:space="preserve">Макетирование кожгалантерейных изделий </w:t>
            </w:r>
          </w:p>
        </w:tc>
        <w:tc>
          <w:tcPr>
            <w:tcW w:w="831" w:type="pct"/>
            <w:vMerge/>
            <w:vAlign w:val="center"/>
          </w:tcPr>
          <w:p w14:paraId="0D6FFA12" w14:textId="77777777" w:rsidR="006022DF" w:rsidRPr="00D15C5D" w:rsidRDefault="006022DF" w:rsidP="006022DF">
            <w:pPr>
              <w:suppressAutoHyphens/>
              <w:rPr>
                <w:rFonts w:ascii="Times New Roman" w:hAnsi="Times New Roman"/>
                <w:b/>
                <w:iCs/>
              </w:rPr>
            </w:pPr>
          </w:p>
        </w:tc>
      </w:tr>
      <w:tr w:rsidR="006022DF" w:rsidRPr="00315F34" w14:paraId="552D6D68" w14:textId="77777777" w:rsidTr="006022DF">
        <w:tc>
          <w:tcPr>
            <w:tcW w:w="1009" w:type="pct"/>
            <w:vMerge/>
          </w:tcPr>
          <w:p w14:paraId="772444AD" w14:textId="77777777" w:rsidR="006022DF" w:rsidRPr="007255DF" w:rsidRDefault="006022DF" w:rsidP="006022DF">
            <w:pPr>
              <w:spacing w:line="240" w:lineRule="auto"/>
              <w:rPr>
                <w:rFonts w:ascii="Times New Roman" w:hAnsi="Times New Roman"/>
                <w:b/>
                <w:bCs/>
              </w:rPr>
            </w:pPr>
          </w:p>
        </w:tc>
        <w:tc>
          <w:tcPr>
            <w:tcW w:w="3160" w:type="pct"/>
          </w:tcPr>
          <w:p w14:paraId="456B8554" w14:textId="77777777" w:rsidR="006022DF" w:rsidRPr="007255DF" w:rsidRDefault="006022DF" w:rsidP="006022DF">
            <w:pPr>
              <w:spacing w:line="240" w:lineRule="auto"/>
              <w:rPr>
                <w:rFonts w:ascii="Times New Roman" w:hAnsi="Times New Roman"/>
                <w:b/>
              </w:rPr>
            </w:pPr>
            <w:r w:rsidRPr="007255DF">
              <w:rPr>
                <w:rFonts w:ascii="Times New Roman" w:hAnsi="Times New Roman"/>
                <w:b/>
                <w:bCs/>
              </w:rPr>
              <w:t>В том числе практических занятий и лабораторных работ</w:t>
            </w:r>
          </w:p>
        </w:tc>
        <w:tc>
          <w:tcPr>
            <w:tcW w:w="831" w:type="pct"/>
            <w:vAlign w:val="center"/>
          </w:tcPr>
          <w:p w14:paraId="48E6B152" w14:textId="77777777" w:rsidR="006022DF" w:rsidRPr="00D15C5D" w:rsidRDefault="006022DF" w:rsidP="006022DF">
            <w:pPr>
              <w:suppressAutoHyphens/>
              <w:rPr>
                <w:rFonts w:ascii="Times New Roman" w:hAnsi="Times New Roman"/>
                <w:b/>
                <w:iCs/>
              </w:rPr>
            </w:pPr>
            <w:r w:rsidRPr="00D15C5D">
              <w:rPr>
                <w:rFonts w:ascii="Times New Roman" w:hAnsi="Times New Roman"/>
                <w:b/>
                <w:iCs/>
              </w:rPr>
              <w:t>30</w:t>
            </w:r>
          </w:p>
        </w:tc>
      </w:tr>
      <w:tr w:rsidR="006022DF" w:rsidRPr="00315F34" w14:paraId="5259DC46" w14:textId="77777777" w:rsidTr="006022DF">
        <w:tc>
          <w:tcPr>
            <w:tcW w:w="1009" w:type="pct"/>
            <w:vMerge/>
          </w:tcPr>
          <w:p w14:paraId="4ACB07B9" w14:textId="77777777" w:rsidR="006022DF" w:rsidRPr="007255DF" w:rsidRDefault="006022DF" w:rsidP="006022DF">
            <w:pPr>
              <w:spacing w:line="240" w:lineRule="auto"/>
              <w:rPr>
                <w:rFonts w:ascii="Times New Roman" w:hAnsi="Times New Roman"/>
                <w:b/>
                <w:bCs/>
              </w:rPr>
            </w:pPr>
          </w:p>
        </w:tc>
        <w:tc>
          <w:tcPr>
            <w:tcW w:w="3160" w:type="pct"/>
          </w:tcPr>
          <w:p w14:paraId="69F40EFC" w14:textId="67B7E516" w:rsidR="006022DF" w:rsidRPr="008B2ED4" w:rsidRDefault="006022DF" w:rsidP="006022DF">
            <w:pPr>
              <w:pStyle w:val="ae"/>
              <w:spacing w:after="0"/>
              <w:ind w:left="0"/>
            </w:pPr>
            <w:r>
              <w:rPr>
                <w:b/>
                <w:bCs/>
              </w:rPr>
              <w:t>№</w:t>
            </w:r>
            <w:r w:rsidRPr="008B2ED4">
              <w:rPr>
                <w:b/>
                <w:bCs/>
              </w:rPr>
              <w:t>2.</w:t>
            </w:r>
            <w:r w:rsidR="003401B1">
              <w:rPr>
                <w:b/>
                <w:bCs/>
              </w:rPr>
              <w:t xml:space="preserve"> </w:t>
            </w:r>
            <w:r w:rsidRPr="008B2ED4">
              <w:t>Определение влияния формы на модель</w:t>
            </w:r>
          </w:p>
        </w:tc>
        <w:tc>
          <w:tcPr>
            <w:tcW w:w="831" w:type="pct"/>
            <w:vAlign w:val="center"/>
          </w:tcPr>
          <w:p w14:paraId="52EFBE06" w14:textId="77777777" w:rsidR="006022DF" w:rsidRPr="00D15C5D" w:rsidRDefault="006022DF" w:rsidP="006022DF">
            <w:pPr>
              <w:suppressAutoHyphens/>
              <w:rPr>
                <w:rFonts w:ascii="Times New Roman" w:hAnsi="Times New Roman"/>
                <w:iCs/>
              </w:rPr>
            </w:pPr>
            <w:r w:rsidRPr="00D15C5D">
              <w:rPr>
                <w:rFonts w:ascii="Times New Roman" w:hAnsi="Times New Roman"/>
                <w:iCs/>
              </w:rPr>
              <w:t>6</w:t>
            </w:r>
          </w:p>
        </w:tc>
      </w:tr>
      <w:tr w:rsidR="006022DF" w:rsidRPr="00315F34" w14:paraId="6604D85F" w14:textId="77777777" w:rsidTr="006022DF">
        <w:tc>
          <w:tcPr>
            <w:tcW w:w="1009" w:type="pct"/>
            <w:vMerge/>
          </w:tcPr>
          <w:p w14:paraId="5C643914" w14:textId="77777777" w:rsidR="006022DF" w:rsidRPr="007255DF" w:rsidRDefault="006022DF" w:rsidP="006022DF">
            <w:pPr>
              <w:spacing w:line="240" w:lineRule="auto"/>
              <w:rPr>
                <w:rFonts w:ascii="Times New Roman" w:hAnsi="Times New Roman"/>
                <w:b/>
                <w:bCs/>
              </w:rPr>
            </w:pPr>
          </w:p>
        </w:tc>
        <w:tc>
          <w:tcPr>
            <w:tcW w:w="3160" w:type="pct"/>
          </w:tcPr>
          <w:p w14:paraId="0BEE9154" w14:textId="77777777" w:rsidR="006022DF" w:rsidRPr="008B2ED4" w:rsidRDefault="006022DF" w:rsidP="006022DF">
            <w:pPr>
              <w:pStyle w:val="ae"/>
              <w:spacing w:after="0"/>
              <w:ind w:left="0"/>
              <w:rPr>
                <w:b/>
                <w:bCs/>
              </w:rPr>
            </w:pPr>
            <w:r>
              <w:rPr>
                <w:b/>
              </w:rPr>
              <w:t>№</w:t>
            </w:r>
            <w:r w:rsidRPr="008B2ED4">
              <w:rPr>
                <w:b/>
              </w:rPr>
              <w:t>3.</w:t>
            </w:r>
            <w:r w:rsidRPr="008B2ED4">
              <w:t xml:space="preserve"> Макетирование моделей обуви</w:t>
            </w:r>
          </w:p>
        </w:tc>
        <w:tc>
          <w:tcPr>
            <w:tcW w:w="831" w:type="pct"/>
            <w:vAlign w:val="center"/>
          </w:tcPr>
          <w:p w14:paraId="5A4A0DEB" w14:textId="77777777" w:rsidR="006022DF" w:rsidRPr="00D15C5D" w:rsidRDefault="006022DF" w:rsidP="006022DF">
            <w:pPr>
              <w:suppressAutoHyphens/>
              <w:rPr>
                <w:rFonts w:ascii="Times New Roman" w:hAnsi="Times New Roman"/>
                <w:iCs/>
              </w:rPr>
            </w:pPr>
            <w:r w:rsidRPr="00D15C5D">
              <w:rPr>
                <w:rFonts w:ascii="Times New Roman" w:hAnsi="Times New Roman"/>
                <w:iCs/>
              </w:rPr>
              <w:t>12</w:t>
            </w:r>
          </w:p>
        </w:tc>
      </w:tr>
      <w:tr w:rsidR="006022DF" w:rsidRPr="00315F34" w14:paraId="2E181F86" w14:textId="77777777" w:rsidTr="006022DF">
        <w:tc>
          <w:tcPr>
            <w:tcW w:w="1009" w:type="pct"/>
            <w:vMerge/>
          </w:tcPr>
          <w:p w14:paraId="62ED92D8" w14:textId="77777777" w:rsidR="006022DF" w:rsidRPr="007255DF" w:rsidRDefault="006022DF" w:rsidP="006022DF">
            <w:pPr>
              <w:spacing w:line="240" w:lineRule="auto"/>
              <w:rPr>
                <w:rFonts w:ascii="Times New Roman" w:hAnsi="Times New Roman"/>
                <w:b/>
                <w:bCs/>
              </w:rPr>
            </w:pPr>
          </w:p>
        </w:tc>
        <w:tc>
          <w:tcPr>
            <w:tcW w:w="3160" w:type="pct"/>
          </w:tcPr>
          <w:p w14:paraId="4F275C9B" w14:textId="77777777" w:rsidR="006022DF" w:rsidRPr="008B2ED4" w:rsidRDefault="006022DF" w:rsidP="006022DF">
            <w:pPr>
              <w:pStyle w:val="ae"/>
              <w:spacing w:after="0"/>
              <w:ind w:left="0"/>
              <w:rPr>
                <w:b/>
                <w:bCs/>
              </w:rPr>
            </w:pPr>
            <w:r>
              <w:rPr>
                <w:b/>
              </w:rPr>
              <w:t>№</w:t>
            </w:r>
            <w:r w:rsidRPr="008B2ED4">
              <w:rPr>
                <w:b/>
              </w:rPr>
              <w:t>4.</w:t>
            </w:r>
            <w:r w:rsidRPr="008B2ED4">
              <w:t xml:space="preserve"> Макетирование кожгалантерейных изделий</w:t>
            </w:r>
          </w:p>
        </w:tc>
        <w:tc>
          <w:tcPr>
            <w:tcW w:w="831" w:type="pct"/>
            <w:vAlign w:val="center"/>
          </w:tcPr>
          <w:p w14:paraId="341894FB" w14:textId="77777777" w:rsidR="006022DF" w:rsidRPr="00D15C5D" w:rsidRDefault="006022DF" w:rsidP="006022DF">
            <w:pPr>
              <w:suppressAutoHyphens/>
              <w:rPr>
                <w:rFonts w:ascii="Times New Roman" w:hAnsi="Times New Roman"/>
                <w:iCs/>
              </w:rPr>
            </w:pPr>
            <w:r w:rsidRPr="00D15C5D">
              <w:rPr>
                <w:rFonts w:ascii="Times New Roman" w:hAnsi="Times New Roman"/>
                <w:iCs/>
              </w:rPr>
              <w:t>12</w:t>
            </w:r>
          </w:p>
        </w:tc>
      </w:tr>
      <w:tr w:rsidR="006022DF" w:rsidRPr="00315F34" w14:paraId="750CE7FD" w14:textId="77777777" w:rsidTr="006022DF">
        <w:tc>
          <w:tcPr>
            <w:tcW w:w="1009" w:type="pct"/>
            <w:vMerge w:val="restart"/>
          </w:tcPr>
          <w:p w14:paraId="6E7E3650" w14:textId="77777777" w:rsidR="006022DF" w:rsidRPr="00FD10A2" w:rsidRDefault="006022DF" w:rsidP="006022DF">
            <w:pPr>
              <w:rPr>
                <w:rFonts w:ascii="Times New Roman" w:eastAsia="Calibri" w:hAnsi="Times New Roman"/>
                <w:b/>
                <w:bCs/>
              </w:rPr>
            </w:pPr>
            <w:r w:rsidRPr="00FD10A2">
              <w:rPr>
                <w:rFonts w:ascii="Times New Roman" w:eastAsia="Calibri" w:hAnsi="Times New Roman"/>
                <w:b/>
                <w:bCs/>
              </w:rPr>
              <w:t>Тема 1.5. Основные принципы композиции костюма</w:t>
            </w:r>
          </w:p>
        </w:tc>
        <w:tc>
          <w:tcPr>
            <w:tcW w:w="3160" w:type="pct"/>
          </w:tcPr>
          <w:p w14:paraId="7AF684B5" w14:textId="77777777" w:rsidR="006022DF" w:rsidRDefault="006022DF" w:rsidP="006022DF">
            <w:pPr>
              <w:pStyle w:val="ae"/>
              <w:spacing w:after="0"/>
              <w:ind w:left="0"/>
              <w:rPr>
                <w:b/>
              </w:rPr>
            </w:pPr>
            <w:r w:rsidRPr="007255DF">
              <w:rPr>
                <w:b/>
              </w:rPr>
              <w:t>Содержание</w:t>
            </w:r>
          </w:p>
        </w:tc>
        <w:tc>
          <w:tcPr>
            <w:tcW w:w="831" w:type="pct"/>
            <w:vMerge w:val="restart"/>
            <w:vAlign w:val="center"/>
          </w:tcPr>
          <w:p w14:paraId="5E4E1873" w14:textId="77777777" w:rsidR="006022DF" w:rsidRPr="00D15C5D" w:rsidRDefault="006022DF" w:rsidP="006022DF">
            <w:pPr>
              <w:suppressAutoHyphens/>
              <w:rPr>
                <w:rFonts w:ascii="Times New Roman" w:hAnsi="Times New Roman"/>
                <w:b/>
                <w:iCs/>
              </w:rPr>
            </w:pPr>
            <w:r w:rsidRPr="00D15C5D">
              <w:rPr>
                <w:rFonts w:ascii="Times New Roman" w:hAnsi="Times New Roman"/>
                <w:b/>
                <w:iCs/>
              </w:rPr>
              <w:t>4</w:t>
            </w:r>
          </w:p>
        </w:tc>
      </w:tr>
      <w:tr w:rsidR="006022DF" w:rsidRPr="00315F34" w14:paraId="22F7B45C" w14:textId="77777777" w:rsidTr="006022DF">
        <w:tc>
          <w:tcPr>
            <w:tcW w:w="1009" w:type="pct"/>
            <w:vMerge/>
          </w:tcPr>
          <w:p w14:paraId="0B2CCA8D" w14:textId="77777777" w:rsidR="006022DF" w:rsidRPr="00BA34BD" w:rsidRDefault="006022DF" w:rsidP="006022DF">
            <w:pPr>
              <w:rPr>
                <w:rFonts w:eastAsia="Calibri"/>
                <w:b/>
                <w:bCs/>
              </w:rPr>
            </w:pPr>
          </w:p>
        </w:tc>
        <w:tc>
          <w:tcPr>
            <w:tcW w:w="3160" w:type="pct"/>
          </w:tcPr>
          <w:p w14:paraId="50633D97" w14:textId="144C35B8" w:rsidR="006022DF" w:rsidRPr="00FD10A2" w:rsidRDefault="006022DF" w:rsidP="00F809DA">
            <w:pPr>
              <w:numPr>
                <w:ilvl w:val="0"/>
                <w:numId w:val="60"/>
              </w:numPr>
              <w:tabs>
                <w:tab w:val="clear" w:pos="644"/>
                <w:tab w:val="left" w:pos="388"/>
              </w:tabs>
              <w:ind w:left="-37" w:firstLine="65"/>
              <w:rPr>
                <w:rFonts w:ascii="Times New Roman" w:hAnsi="Times New Roman"/>
                <w:bCs/>
              </w:rPr>
            </w:pPr>
            <w:r w:rsidRPr="00FD10A2">
              <w:rPr>
                <w:rFonts w:ascii="Times New Roman" w:hAnsi="Times New Roman"/>
                <w:bCs/>
              </w:rPr>
              <w:t>Композиция в дизайне костюма.</w:t>
            </w:r>
            <w:r w:rsidR="00A17280">
              <w:rPr>
                <w:rFonts w:ascii="Times New Roman" w:hAnsi="Times New Roman"/>
                <w:bCs/>
              </w:rPr>
              <w:t xml:space="preserve"> </w:t>
            </w:r>
            <w:r w:rsidRPr="00FD10A2">
              <w:rPr>
                <w:rFonts w:ascii="Times New Roman" w:hAnsi="Times New Roman"/>
                <w:bCs/>
              </w:rPr>
              <w:t>Пропорции (нюанс, тождество, контраст). Масштаб. Ритм. Роль линий в решении одежды и аксессуаров и их композиционном оформлении. Принципы сочетания элементов композиции костюма: форм, цветов, стилей, материалов, тканей, аксессуаров и отделочных элементов.</w:t>
            </w:r>
          </w:p>
        </w:tc>
        <w:tc>
          <w:tcPr>
            <w:tcW w:w="831" w:type="pct"/>
            <w:vMerge/>
            <w:vAlign w:val="center"/>
          </w:tcPr>
          <w:p w14:paraId="0A3EB6CE" w14:textId="77777777" w:rsidR="006022DF" w:rsidRPr="00D15C5D" w:rsidRDefault="006022DF" w:rsidP="006022DF">
            <w:pPr>
              <w:suppressAutoHyphens/>
              <w:rPr>
                <w:rFonts w:ascii="Times New Roman" w:hAnsi="Times New Roman"/>
                <w:b/>
                <w:iCs/>
              </w:rPr>
            </w:pPr>
          </w:p>
        </w:tc>
      </w:tr>
      <w:tr w:rsidR="006022DF" w:rsidRPr="00315F34" w14:paraId="6C68DDEF" w14:textId="77777777" w:rsidTr="006022DF">
        <w:tc>
          <w:tcPr>
            <w:tcW w:w="1009" w:type="pct"/>
            <w:vMerge/>
          </w:tcPr>
          <w:p w14:paraId="13CEF7C1" w14:textId="77777777" w:rsidR="006022DF" w:rsidRPr="00BA34BD" w:rsidRDefault="006022DF" w:rsidP="006022DF">
            <w:pPr>
              <w:rPr>
                <w:rFonts w:eastAsia="Calibri"/>
                <w:b/>
                <w:bCs/>
              </w:rPr>
            </w:pPr>
          </w:p>
        </w:tc>
        <w:tc>
          <w:tcPr>
            <w:tcW w:w="3160" w:type="pct"/>
          </w:tcPr>
          <w:p w14:paraId="060361C9" w14:textId="77777777" w:rsidR="006022DF" w:rsidRPr="00FD10A2" w:rsidRDefault="006022DF" w:rsidP="006022DF">
            <w:pPr>
              <w:rPr>
                <w:rFonts w:ascii="Times New Roman" w:hAnsi="Times New Roman"/>
                <w:bCs/>
              </w:rPr>
            </w:pPr>
            <w:r w:rsidRPr="00FD10A2">
              <w:rPr>
                <w:rFonts w:ascii="Times New Roman" w:hAnsi="Times New Roman"/>
                <w:b/>
                <w:bCs/>
              </w:rPr>
              <w:t>В том числе практических занятий и лабораторных работ</w:t>
            </w:r>
          </w:p>
        </w:tc>
        <w:tc>
          <w:tcPr>
            <w:tcW w:w="831" w:type="pct"/>
            <w:vAlign w:val="center"/>
          </w:tcPr>
          <w:p w14:paraId="4ACB181D" w14:textId="77777777" w:rsidR="006022DF" w:rsidRPr="00D15C5D" w:rsidRDefault="006022DF" w:rsidP="006022DF">
            <w:pPr>
              <w:suppressAutoHyphens/>
              <w:rPr>
                <w:rFonts w:ascii="Times New Roman" w:hAnsi="Times New Roman"/>
                <w:b/>
                <w:iCs/>
              </w:rPr>
            </w:pPr>
            <w:r w:rsidRPr="00D15C5D">
              <w:rPr>
                <w:rFonts w:ascii="Times New Roman" w:hAnsi="Times New Roman"/>
                <w:b/>
                <w:iCs/>
              </w:rPr>
              <w:t>12</w:t>
            </w:r>
          </w:p>
        </w:tc>
      </w:tr>
      <w:tr w:rsidR="006022DF" w:rsidRPr="00315F34" w14:paraId="07FC9FD3" w14:textId="77777777" w:rsidTr="006022DF">
        <w:tc>
          <w:tcPr>
            <w:tcW w:w="1009" w:type="pct"/>
            <w:vMerge/>
          </w:tcPr>
          <w:p w14:paraId="0E170C05" w14:textId="77777777" w:rsidR="006022DF" w:rsidRPr="00BA34BD" w:rsidRDefault="006022DF" w:rsidP="006022DF">
            <w:pPr>
              <w:rPr>
                <w:rFonts w:eastAsia="Calibri"/>
                <w:b/>
                <w:bCs/>
              </w:rPr>
            </w:pPr>
          </w:p>
        </w:tc>
        <w:tc>
          <w:tcPr>
            <w:tcW w:w="3160" w:type="pct"/>
          </w:tcPr>
          <w:p w14:paraId="2534C867" w14:textId="77777777" w:rsidR="006022DF" w:rsidRPr="00FD10A2" w:rsidRDefault="006022DF" w:rsidP="006022DF">
            <w:pPr>
              <w:rPr>
                <w:rFonts w:ascii="Times New Roman" w:hAnsi="Times New Roman"/>
                <w:bCs/>
              </w:rPr>
            </w:pPr>
            <w:r>
              <w:rPr>
                <w:rFonts w:ascii="Times New Roman" w:hAnsi="Times New Roman"/>
                <w:b/>
              </w:rPr>
              <w:t>№</w:t>
            </w:r>
            <w:r w:rsidRPr="00FD10A2">
              <w:rPr>
                <w:rFonts w:ascii="Times New Roman" w:hAnsi="Times New Roman"/>
                <w:b/>
              </w:rPr>
              <w:t xml:space="preserve">5. </w:t>
            </w:r>
            <w:r w:rsidRPr="00FD10A2">
              <w:rPr>
                <w:rFonts w:ascii="Times New Roman" w:hAnsi="Times New Roman"/>
                <w:bCs/>
              </w:rPr>
              <w:t>Выполнение эскизного ряда по заданным характеристикам на основе сочетания пропорций (нюанс, тождество, контраст), форм.</w:t>
            </w:r>
          </w:p>
        </w:tc>
        <w:tc>
          <w:tcPr>
            <w:tcW w:w="831" w:type="pct"/>
            <w:vAlign w:val="center"/>
          </w:tcPr>
          <w:p w14:paraId="74F8CDD0" w14:textId="77777777" w:rsidR="006022DF" w:rsidRPr="00D15C5D" w:rsidRDefault="006022DF" w:rsidP="006022DF">
            <w:pPr>
              <w:suppressAutoHyphens/>
              <w:rPr>
                <w:rFonts w:ascii="Times New Roman" w:hAnsi="Times New Roman"/>
                <w:iCs/>
              </w:rPr>
            </w:pPr>
            <w:r w:rsidRPr="00D15C5D">
              <w:rPr>
                <w:rFonts w:ascii="Times New Roman" w:hAnsi="Times New Roman"/>
                <w:iCs/>
              </w:rPr>
              <w:t>4</w:t>
            </w:r>
          </w:p>
        </w:tc>
      </w:tr>
      <w:tr w:rsidR="006022DF" w:rsidRPr="00315F34" w14:paraId="7436842C" w14:textId="77777777" w:rsidTr="006022DF">
        <w:tc>
          <w:tcPr>
            <w:tcW w:w="1009" w:type="pct"/>
            <w:vMerge/>
          </w:tcPr>
          <w:p w14:paraId="018C0D7D" w14:textId="77777777" w:rsidR="006022DF" w:rsidRPr="00BA34BD" w:rsidRDefault="006022DF" w:rsidP="006022DF">
            <w:pPr>
              <w:rPr>
                <w:rFonts w:eastAsia="Calibri"/>
                <w:b/>
                <w:bCs/>
              </w:rPr>
            </w:pPr>
          </w:p>
        </w:tc>
        <w:tc>
          <w:tcPr>
            <w:tcW w:w="3160" w:type="pct"/>
          </w:tcPr>
          <w:p w14:paraId="74EE31D9" w14:textId="77777777" w:rsidR="006022DF" w:rsidRPr="00FD10A2" w:rsidRDefault="006022DF" w:rsidP="006022DF">
            <w:pPr>
              <w:rPr>
                <w:rFonts w:ascii="Times New Roman" w:hAnsi="Times New Roman"/>
                <w:bCs/>
              </w:rPr>
            </w:pPr>
            <w:r>
              <w:rPr>
                <w:rFonts w:ascii="Times New Roman" w:hAnsi="Times New Roman"/>
                <w:b/>
              </w:rPr>
              <w:t>№</w:t>
            </w:r>
            <w:r w:rsidRPr="00FD10A2">
              <w:rPr>
                <w:rFonts w:ascii="Times New Roman" w:hAnsi="Times New Roman"/>
                <w:b/>
              </w:rPr>
              <w:t xml:space="preserve">6. </w:t>
            </w:r>
            <w:r w:rsidRPr="00FD10A2">
              <w:rPr>
                <w:rFonts w:ascii="Times New Roman" w:hAnsi="Times New Roman"/>
                <w:bCs/>
              </w:rPr>
              <w:t>Выполнение эскизного ряда по заданным характеристикам на основе сочетания стилей, масштаба и сочетаний тона и фактур.</w:t>
            </w:r>
          </w:p>
        </w:tc>
        <w:tc>
          <w:tcPr>
            <w:tcW w:w="831" w:type="pct"/>
            <w:vAlign w:val="center"/>
          </w:tcPr>
          <w:p w14:paraId="70FB4FEF" w14:textId="77777777" w:rsidR="006022DF" w:rsidRPr="00D15C5D" w:rsidRDefault="006022DF" w:rsidP="006022DF">
            <w:pPr>
              <w:suppressAutoHyphens/>
              <w:rPr>
                <w:rFonts w:ascii="Times New Roman" w:hAnsi="Times New Roman"/>
                <w:iCs/>
              </w:rPr>
            </w:pPr>
            <w:r w:rsidRPr="00D15C5D">
              <w:rPr>
                <w:rFonts w:ascii="Times New Roman" w:hAnsi="Times New Roman"/>
                <w:iCs/>
              </w:rPr>
              <w:t>4</w:t>
            </w:r>
          </w:p>
        </w:tc>
      </w:tr>
      <w:tr w:rsidR="006022DF" w:rsidRPr="00315F34" w14:paraId="1B29523F" w14:textId="77777777" w:rsidTr="006022DF">
        <w:tc>
          <w:tcPr>
            <w:tcW w:w="1009" w:type="pct"/>
            <w:vMerge/>
          </w:tcPr>
          <w:p w14:paraId="6A799207" w14:textId="77777777" w:rsidR="006022DF" w:rsidRPr="00BA34BD" w:rsidRDefault="006022DF" w:rsidP="006022DF">
            <w:pPr>
              <w:rPr>
                <w:rFonts w:eastAsia="Calibri"/>
                <w:b/>
                <w:bCs/>
              </w:rPr>
            </w:pPr>
          </w:p>
        </w:tc>
        <w:tc>
          <w:tcPr>
            <w:tcW w:w="3160" w:type="pct"/>
          </w:tcPr>
          <w:p w14:paraId="54E41519" w14:textId="77777777" w:rsidR="006022DF" w:rsidRPr="00FD10A2" w:rsidRDefault="006022DF" w:rsidP="006022DF">
            <w:pPr>
              <w:rPr>
                <w:rFonts w:ascii="Times New Roman" w:hAnsi="Times New Roman"/>
                <w:bCs/>
              </w:rPr>
            </w:pPr>
            <w:r>
              <w:rPr>
                <w:rFonts w:ascii="Times New Roman" w:hAnsi="Times New Roman"/>
                <w:b/>
              </w:rPr>
              <w:t>№</w:t>
            </w:r>
            <w:r w:rsidRPr="00FD10A2">
              <w:rPr>
                <w:rFonts w:ascii="Times New Roman" w:hAnsi="Times New Roman"/>
                <w:b/>
              </w:rPr>
              <w:t xml:space="preserve">7. </w:t>
            </w:r>
            <w:r w:rsidRPr="00FD10A2">
              <w:rPr>
                <w:rFonts w:ascii="Times New Roman" w:hAnsi="Times New Roman"/>
                <w:bCs/>
              </w:rPr>
              <w:t>Выполнение эскизного ряда по заданным характеристикам на основе сочетаний силуэта, пропорций, ритма и цвета.</w:t>
            </w:r>
          </w:p>
        </w:tc>
        <w:tc>
          <w:tcPr>
            <w:tcW w:w="831" w:type="pct"/>
            <w:vAlign w:val="center"/>
          </w:tcPr>
          <w:p w14:paraId="4D0A31E7" w14:textId="77777777" w:rsidR="006022DF" w:rsidRPr="00D15C5D" w:rsidRDefault="006022DF" w:rsidP="006022DF">
            <w:pPr>
              <w:suppressAutoHyphens/>
              <w:rPr>
                <w:rFonts w:ascii="Times New Roman" w:hAnsi="Times New Roman"/>
                <w:iCs/>
              </w:rPr>
            </w:pPr>
            <w:r w:rsidRPr="00D15C5D">
              <w:rPr>
                <w:rFonts w:ascii="Times New Roman" w:hAnsi="Times New Roman"/>
                <w:iCs/>
              </w:rPr>
              <w:t>4</w:t>
            </w:r>
          </w:p>
        </w:tc>
      </w:tr>
      <w:tr w:rsidR="006022DF" w:rsidRPr="00315F34" w14:paraId="0A90457B" w14:textId="77777777" w:rsidTr="006022DF">
        <w:trPr>
          <w:trHeight w:val="1068"/>
        </w:trPr>
        <w:tc>
          <w:tcPr>
            <w:tcW w:w="4169" w:type="pct"/>
            <w:gridSpan w:val="2"/>
          </w:tcPr>
          <w:p w14:paraId="1B4500DF" w14:textId="77777777" w:rsidR="006022DF" w:rsidRPr="00D15C5D" w:rsidRDefault="006022DF" w:rsidP="006022DF">
            <w:pPr>
              <w:rPr>
                <w:rFonts w:ascii="Times New Roman" w:hAnsi="Times New Roman"/>
                <w:b/>
              </w:rPr>
            </w:pPr>
            <w:r w:rsidRPr="00D15C5D">
              <w:rPr>
                <w:rFonts w:ascii="Times New Roman" w:hAnsi="Times New Roman"/>
                <w:b/>
                <w:bCs/>
              </w:rPr>
              <w:lastRenderedPageBreak/>
              <w:t>Примерная тематика самостоятельной учебной работы при изучении раздела 1 МДК.01.01</w:t>
            </w:r>
          </w:p>
          <w:p w14:paraId="413F3784" w14:textId="77777777" w:rsidR="006022DF" w:rsidRPr="00D15C5D" w:rsidRDefault="006022DF" w:rsidP="006022DF">
            <w:pPr>
              <w:numPr>
                <w:ilvl w:val="0"/>
                <w:numId w:val="14"/>
              </w:numPr>
              <w:spacing w:after="0" w:line="240" w:lineRule="auto"/>
              <w:rPr>
                <w:rFonts w:ascii="Times New Roman" w:hAnsi="Times New Roman"/>
              </w:rPr>
            </w:pPr>
            <w:r w:rsidRPr="00D15C5D">
              <w:rPr>
                <w:rFonts w:ascii="Times New Roman" w:hAnsi="Times New Roman"/>
              </w:rPr>
              <w:t>Выполнение коллажных композиций моделей из кожи с использованием различных средств</w:t>
            </w:r>
          </w:p>
          <w:p w14:paraId="314187E3" w14:textId="77777777" w:rsidR="006022DF" w:rsidRPr="00D15C5D" w:rsidRDefault="006022DF" w:rsidP="006022DF">
            <w:pPr>
              <w:numPr>
                <w:ilvl w:val="0"/>
                <w:numId w:val="14"/>
              </w:numPr>
              <w:spacing w:after="0" w:line="240" w:lineRule="auto"/>
              <w:rPr>
                <w:rFonts w:ascii="Times New Roman" w:hAnsi="Times New Roman"/>
              </w:rPr>
            </w:pPr>
            <w:r w:rsidRPr="00D15C5D">
              <w:rPr>
                <w:rFonts w:ascii="Times New Roman" w:hAnsi="Times New Roman"/>
              </w:rPr>
              <w:t xml:space="preserve">Выполнение </w:t>
            </w:r>
            <w:proofErr w:type="spellStart"/>
            <w:r w:rsidRPr="00D15C5D">
              <w:rPr>
                <w:rFonts w:ascii="Times New Roman" w:hAnsi="Times New Roman"/>
              </w:rPr>
              <w:t>трендборда</w:t>
            </w:r>
            <w:proofErr w:type="spellEnd"/>
            <w:r w:rsidRPr="00D15C5D">
              <w:rPr>
                <w:rFonts w:ascii="Times New Roman" w:hAnsi="Times New Roman"/>
              </w:rPr>
              <w:t xml:space="preserve"> изделий из кожи различных эпох от античности до начала ХХ века</w:t>
            </w:r>
          </w:p>
          <w:p w14:paraId="3A06ED80" w14:textId="77777777" w:rsidR="006022DF" w:rsidRPr="00D15C5D" w:rsidRDefault="006022DF" w:rsidP="006022DF">
            <w:pPr>
              <w:numPr>
                <w:ilvl w:val="0"/>
                <w:numId w:val="14"/>
              </w:numPr>
              <w:spacing w:after="0" w:line="240" w:lineRule="auto"/>
              <w:rPr>
                <w:rFonts w:ascii="Times New Roman" w:hAnsi="Times New Roman"/>
              </w:rPr>
            </w:pPr>
            <w:r w:rsidRPr="00D15C5D">
              <w:rPr>
                <w:rFonts w:ascii="Times New Roman" w:hAnsi="Times New Roman"/>
              </w:rPr>
              <w:t xml:space="preserve">Выполнение </w:t>
            </w:r>
            <w:proofErr w:type="spellStart"/>
            <w:r w:rsidRPr="00D15C5D">
              <w:rPr>
                <w:rFonts w:ascii="Times New Roman" w:hAnsi="Times New Roman"/>
              </w:rPr>
              <w:t>трендбордов</w:t>
            </w:r>
            <w:proofErr w:type="spellEnd"/>
            <w:r w:rsidRPr="00D15C5D">
              <w:rPr>
                <w:rFonts w:ascii="Times New Roman" w:hAnsi="Times New Roman"/>
              </w:rPr>
              <w:t xml:space="preserve"> изделий из кожи различных стилей различных десятилетий ХХ века</w:t>
            </w:r>
          </w:p>
          <w:p w14:paraId="36D21FC4" w14:textId="77777777" w:rsidR="006022DF" w:rsidRPr="00D15C5D" w:rsidRDefault="006022DF" w:rsidP="006022DF">
            <w:pPr>
              <w:numPr>
                <w:ilvl w:val="0"/>
                <w:numId w:val="14"/>
              </w:numPr>
              <w:spacing w:after="0" w:line="240" w:lineRule="auto"/>
              <w:rPr>
                <w:rFonts w:ascii="Times New Roman" w:hAnsi="Times New Roman"/>
                <w:b/>
              </w:rPr>
            </w:pPr>
            <w:r w:rsidRPr="00D15C5D">
              <w:rPr>
                <w:rFonts w:ascii="Times New Roman" w:hAnsi="Times New Roman"/>
              </w:rPr>
              <w:t>Выполнение авторских проектов деталей изделий из кожи в разных техниках на основе исторических и народных костюмов</w:t>
            </w:r>
          </w:p>
        </w:tc>
        <w:tc>
          <w:tcPr>
            <w:tcW w:w="831" w:type="pct"/>
            <w:vAlign w:val="center"/>
          </w:tcPr>
          <w:p w14:paraId="36197AFE" w14:textId="77777777" w:rsidR="006022DF" w:rsidRPr="00D15C5D" w:rsidRDefault="006022DF" w:rsidP="006022DF">
            <w:pPr>
              <w:suppressAutoHyphens/>
              <w:rPr>
                <w:rFonts w:ascii="Times New Roman" w:hAnsi="Times New Roman"/>
                <w:b/>
                <w:i/>
              </w:rPr>
            </w:pPr>
            <w:r w:rsidRPr="00D15C5D">
              <w:rPr>
                <w:rFonts w:ascii="Times New Roman" w:hAnsi="Times New Roman"/>
                <w:b/>
                <w:i/>
              </w:rPr>
              <w:t>*</w:t>
            </w:r>
          </w:p>
        </w:tc>
      </w:tr>
      <w:tr w:rsidR="006022DF" w:rsidRPr="00315F34" w14:paraId="3E1F3983" w14:textId="77777777" w:rsidTr="006022DF">
        <w:trPr>
          <w:trHeight w:val="651"/>
        </w:trPr>
        <w:tc>
          <w:tcPr>
            <w:tcW w:w="4169" w:type="pct"/>
            <w:gridSpan w:val="2"/>
          </w:tcPr>
          <w:p w14:paraId="5BC6460A" w14:textId="77777777" w:rsidR="006022DF" w:rsidRPr="005F09A1" w:rsidRDefault="006022DF" w:rsidP="006022DF">
            <w:pPr>
              <w:spacing w:line="240" w:lineRule="auto"/>
              <w:rPr>
                <w:rFonts w:ascii="Times New Roman" w:hAnsi="Times New Roman"/>
                <w:b/>
              </w:rPr>
            </w:pPr>
            <w:r w:rsidRPr="005F09A1">
              <w:rPr>
                <w:rFonts w:ascii="Times New Roman" w:eastAsia="Calibri" w:hAnsi="Times New Roman"/>
                <w:b/>
                <w:bCs/>
              </w:rPr>
              <w:t xml:space="preserve">Раздел 2. </w:t>
            </w:r>
            <w:r w:rsidRPr="00BA34BD">
              <w:rPr>
                <w:rFonts w:ascii="Times New Roman" w:eastAsia="Calibri" w:hAnsi="Times New Roman"/>
                <w:b/>
                <w:bCs/>
                <w:sz w:val="24"/>
                <w:szCs w:val="24"/>
              </w:rPr>
              <w:t>Создание эскизов изделий из кожи с применением различных источников</w:t>
            </w:r>
          </w:p>
        </w:tc>
        <w:tc>
          <w:tcPr>
            <w:tcW w:w="831" w:type="pct"/>
            <w:vAlign w:val="center"/>
          </w:tcPr>
          <w:p w14:paraId="6079DCF9" w14:textId="26B201F8" w:rsidR="006022DF" w:rsidRPr="00D15C5D" w:rsidRDefault="00D15C5D" w:rsidP="006022DF">
            <w:pPr>
              <w:rPr>
                <w:rFonts w:ascii="Times New Roman" w:hAnsi="Times New Roman"/>
                <w:b/>
                <w:iCs/>
                <w:color w:val="FF0000"/>
              </w:rPr>
            </w:pPr>
            <w:r w:rsidRPr="00D15C5D">
              <w:rPr>
                <w:rFonts w:ascii="Times New Roman" w:hAnsi="Times New Roman"/>
                <w:b/>
                <w:iCs/>
              </w:rPr>
              <w:t>66/56</w:t>
            </w:r>
          </w:p>
        </w:tc>
      </w:tr>
      <w:tr w:rsidR="006022DF" w:rsidRPr="00315F34" w14:paraId="14797E2D" w14:textId="77777777" w:rsidTr="006022DF">
        <w:trPr>
          <w:trHeight w:val="64"/>
        </w:trPr>
        <w:tc>
          <w:tcPr>
            <w:tcW w:w="1009" w:type="pct"/>
            <w:vMerge w:val="restart"/>
          </w:tcPr>
          <w:p w14:paraId="4EEE367F" w14:textId="77777777" w:rsidR="006022DF" w:rsidRPr="00315F34" w:rsidRDefault="006022DF" w:rsidP="006022DF">
            <w:pPr>
              <w:spacing w:line="240" w:lineRule="auto"/>
              <w:rPr>
                <w:rFonts w:ascii="Times New Roman" w:hAnsi="Times New Roman"/>
                <w:b/>
                <w:bCs/>
              </w:rPr>
            </w:pPr>
            <w:r w:rsidRPr="00315F34">
              <w:rPr>
                <w:rFonts w:ascii="Times New Roman" w:hAnsi="Times New Roman"/>
                <w:b/>
                <w:bCs/>
              </w:rPr>
              <w:t xml:space="preserve">Тема </w:t>
            </w:r>
            <w:r>
              <w:rPr>
                <w:rFonts w:ascii="Times New Roman" w:hAnsi="Times New Roman"/>
                <w:b/>
                <w:bCs/>
              </w:rPr>
              <w:t>2</w:t>
            </w:r>
            <w:r w:rsidRPr="00315F34">
              <w:rPr>
                <w:rFonts w:ascii="Times New Roman" w:hAnsi="Times New Roman"/>
                <w:b/>
                <w:bCs/>
              </w:rPr>
              <w:t xml:space="preserve">.1. </w:t>
            </w:r>
            <w:r w:rsidRPr="007255DF">
              <w:rPr>
                <w:rFonts w:ascii="Times New Roman" w:hAnsi="Times New Roman"/>
                <w:b/>
                <w:bCs/>
              </w:rPr>
              <w:t>Творческий подход и новаторское мышление как основа актуального дизайна</w:t>
            </w:r>
          </w:p>
        </w:tc>
        <w:tc>
          <w:tcPr>
            <w:tcW w:w="3160" w:type="pct"/>
          </w:tcPr>
          <w:p w14:paraId="23AD9329" w14:textId="77777777" w:rsidR="006022DF" w:rsidRPr="00315F34" w:rsidRDefault="006022DF" w:rsidP="006022DF">
            <w:pPr>
              <w:spacing w:line="240" w:lineRule="auto"/>
              <w:rPr>
                <w:rFonts w:ascii="Times New Roman" w:hAnsi="Times New Roman"/>
                <w:b/>
              </w:rPr>
            </w:pPr>
            <w:r w:rsidRPr="00315F34">
              <w:rPr>
                <w:rFonts w:ascii="Times New Roman" w:hAnsi="Times New Roman"/>
                <w:b/>
                <w:bCs/>
              </w:rPr>
              <w:t xml:space="preserve">Содержание </w:t>
            </w:r>
          </w:p>
        </w:tc>
        <w:tc>
          <w:tcPr>
            <w:tcW w:w="831" w:type="pct"/>
            <w:vMerge w:val="restart"/>
            <w:vAlign w:val="center"/>
          </w:tcPr>
          <w:p w14:paraId="54F34A62" w14:textId="77777777" w:rsidR="006022DF" w:rsidRPr="00D15C5D" w:rsidRDefault="006022DF" w:rsidP="006022DF">
            <w:pPr>
              <w:rPr>
                <w:rFonts w:ascii="Times New Roman" w:hAnsi="Times New Roman"/>
                <w:b/>
                <w:iCs/>
              </w:rPr>
            </w:pPr>
            <w:r w:rsidRPr="00D15C5D">
              <w:rPr>
                <w:rFonts w:ascii="Times New Roman" w:hAnsi="Times New Roman"/>
                <w:b/>
                <w:iCs/>
              </w:rPr>
              <w:t>4</w:t>
            </w:r>
          </w:p>
        </w:tc>
      </w:tr>
      <w:tr w:rsidR="006022DF" w:rsidRPr="00315F34" w14:paraId="6961CF33" w14:textId="77777777" w:rsidTr="006022DF">
        <w:trPr>
          <w:trHeight w:val="638"/>
        </w:trPr>
        <w:tc>
          <w:tcPr>
            <w:tcW w:w="1009" w:type="pct"/>
            <w:vMerge/>
          </w:tcPr>
          <w:p w14:paraId="13EA3F65" w14:textId="77777777" w:rsidR="006022DF" w:rsidRPr="00315F34" w:rsidRDefault="006022DF" w:rsidP="006022DF">
            <w:pPr>
              <w:spacing w:line="240" w:lineRule="auto"/>
              <w:rPr>
                <w:rFonts w:ascii="Times New Roman" w:hAnsi="Times New Roman"/>
                <w:b/>
                <w:bCs/>
              </w:rPr>
            </w:pPr>
          </w:p>
        </w:tc>
        <w:tc>
          <w:tcPr>
            <w:tcW w:w="3160" w:type="pct"/>
          </w:tcPr>
          <w:p w14:paraId="1C8EBE44" w14:textId="77777777" w:rsidR="006022DF" w:rsidRPr="002B612B" w:rsidRDefault="006022DF" w:rsidP="00F809DA">
            <w:pPr>
              <w:numPr>
                <w:ilvl w:val="0"/>
                <w:numId w:val="61"/>
              </w:numPr>
              <w:tabs>
                <w:tab w:val="clear" w:pos="644"/>
                <w:tab w:val="left" w:pos="388"/>
              </w:tabs>
              <w:ind w:left="-37" w:firstLine="65"/>
              <w:rPr>
                <w:rFonts w:ascii="Times New Roman" w:hAnsi="Times New Roman"/>
                <w:bCs/>
              </w:rPr>
            </w:pPr>
            <w:r w:rsidRPr="002B612B">
              <w:rPr>
                <w:rFonts w:ascii="Times New Roman" w:hAnsi="Times New Roman"/>
                <w:bCs/>
              </w:rPr>
              <w:t>Особенности процесса проектирования. Средства выражения авторского замысла. Виды эскизов.</w:t>
            </w:r>
          </w:p>
        </w:tc>
        <w:tc>
          <w:tcPr>
            <w:tcW w:w="831" w:type="pct"/>
            <w:vMerge/>
            <w:vAlign w:val="center"/>
          </w:tcPr>
          <w:p w14:paraId="2B25EF80" w14:textId="77777777" w:rsidR="006022DF" w:rsidRPr="00D15C5D" w:rsidRDefault="006022DF" w:rsidP="006022DF">
            <w:pPr>
              <w:rPr>
                <w:rFonts w:ascii="Times New Roman" w:hAnsi="Times New Roman"/>
                <w:b/>
                <w:iCs/>
              </w:rPr>
            </w:pPr>
          </w:p>
        </w:tc>
      </w:tr>
      <w:tr w:rsidR="006022DF" w:rsidRPr="00315F34" w14:paraId="151017F3" w14:textId="77777777" w:rsidTr="006022DF">
        <w:tc>
          <w:tcPr>
            <w:tcW w:w="1009" w:type="pct"/>
            <w:vMerge/>
          </w:tcPr>
          <w:p w14:paraId="6856BF3A" w14:textId="77777777" w:rsidR="006022DF" w:rsidRPr="00315F34" w:rsidRDefault="006022DF" w:rsidP="006022DF">
            <w:pPr>
              <w:spacing w:line="240" w:lineRule="auto"/>
              <w:rPr>
                <w:rFonts w:ascii="Times New Roman" w:hAnsi="Times New Roman"/>
                <w:b/>
                <w:bCs/>
              </w:rPr>
            </w:pPr>
          </w:p>
        </w:tc>
        <w:tc>
          <w:tcPr>
            <w:tcW w:w="3160" w:type="pct"/>
          </w:tcPr>
          <w:p w14:paraId="62F2FCE5" w14:textId="2FDEB46E" w:rsidR="006022DF" w:rsidRPr="002B612B" w:rsidRDefault="006022DF" w:rsidP="00F809DA">
            <w:pPr>
              <w:numPr>
                <w:ilvl w:val="0"/>
                <w:numId w:val="61"/>
              </w:numPr>
              <w:tabs>
                <w:tab w:val="clear" w:pos="644"/>
                <w:tab w:val="left" w:pos="388"/>
              </w:tabs>
              <w:ind w:left="-37" w:firstLine="65"/>
              <w:rPr>
                <w:rFonts w:ascii="Times New Roman" w:hAnsi="Times New Roman"/>
                <w:bCs/>
              </w:rPr>
            </w:pPr>
            <w:r w:rsidRPr="002B612B">
              <w:rPr>
                <w:rFonts w:ascii="Times New Roman" w:hAnsi="Times New Roman"/>
                <w:bCs/>
              </w:rPr>
              <w:t>Методы проектирования в дизайне.</w:t>
            </w:r>
            <w:r w:rsidR="00A17280">
              <w:rPr>
                <w:rFonts w:ascii="Times New Roman" w:hAnsi="Times New Roman"/>
                <w:bCs/>
              </w:rPr>
              <w:t xml:space="preserve"> </w:t>
            </w:r>
            <w:r w:rsidRPr="002B612B">
              <w:rPr>
                <w:rFonts w:ascii="Times New Roman" w:hAnsi="Times New Roman"/>
                <w:bCs/>
              </w:rPr>
              <w:t xml:space="preserve">Источники творческой деятельности при создании моделей обуви и кожгалантерейных изделий. Виды творческих источников (биогенные, техногенные). Интерпретация источника. </w:t>
            </w:r>
          </w:p>
        </w:tc>
        <w:tc>
          <w:tcPr>
            <w:tcW w:w="831" w:type="pct"/>
            <w:vMerge/>
            <w:vAlign w:val="center"/>
          </w:tcPr>
          <w:p w14:paraId="1EDCBB74" w14:textId="77777777" w:rsidR="006022DF" w:rsidRPr="00D15C5D" w:rsidRDefault="006022DF" w:rsidP="006022DF">
            <w:pPr>
              <w:rPr>
                <w:rFonts w:ascii="Times New Roman" w:hAnsi="Times New Roman"/>
                <w:b/>
                <w:iCs/>
              </w:rPr>
            </w:pPr>
          </w:p>
        </w:tc>
      </w:tr>
      <w:tr w:rsidR="006022DF" w:rsidRPr="00315F34" w14:paraId="251CB2E5" w14:textId="77777777" w:rsidTr="006022DF">
        <w:tc>
          <w:tcPr>
            <w:tcW w:w="1009" w:type="pct"/>
            <w:vMerge/>
          </w:tcPr>
          <w:p w14:paraId="257391B5" w14:textId="77777777" w:rsidR="006022DF" w:rsidRPr="00315F34" w:rsidRDefault="006022DF" w:rsidP="006022DF">
            <w:pPr>
              <w:spacing w:line="240" w:lineRule="auto"/>
              <w:rPr>
                <w:rFonts w:ascii="Times New Roman" w:hAnsi="Times New Roman"/>
                <w:b/>
                <w:bCs/>
              </w:rPr>
            </w:pPr>
          </w:p>
        </w:tc>
        <w:tc>
          <w:tcPr>
            <w:tcW w:w="3160" w:type="pct"/>
          </w:tcPr>
          <w:p w14:paraId="5DA98AB8" w14:textId="77777777" w:rsidR="006022DF" w:rsidRPr="002B612B" w:rsidRDefault="006022DF" w:rsidP="00F809DA">
            <w:pPr>
              <w:numPr>
                <w:ilvl w:val="0"/>
                <w:numId w:val="61"/>
              </w:numPr>
              <w:tabs>
                <w:tab w:val="clear" w:pos="644"/>
                <w:tab w:val="left" w:pos="388"/>
              </w:tabs>
              <w:ind w:left="-37" w:firstLine="65"/>
              <w:rPr>
                <w:rFonts w:ascii="Times New Roman" w:hAnsi="Times New Roman"/>
                <w:bCs/>
              </w:rPr>
            </w:pPr>
            <w:r w:rsidRPr="002B612B">
              <w:rPr>
                <w:rFonts w:ascii="Times New Roman" w:hAnsi="Times New Roman"/>
                <w:bCs/>
              </w:rPr>
              <w:t xml:space="preserve">Образно-ассоциативный подход к проектированию. Техника создания </w:t>
            </w:r>
            <w:proofErr w:type="spellStart"/>
            <w:r w:rsidRPr="002B612B">
              <w:rPr>
                <w:rFonts w:ascii="Times New Roman" w:hAnsi="Times New Roman"/>
                <w:bCs/>
              </w:rPr>
              <w:t>мудборда</w:t>
            </w:r>
            <w:proofErr w:type="spellEnd"/>
            <w:r w:rsidRPr="002B612B">
              <w:rPr>
                <w:rFonts w:ascii="Times New Roman" w:hAnsi="Times New Roman"/>
                <w:bCs/>
              </w:rPr>
              <w:t xml:space="preserve"> («коллажа настроения»): слоган (девиз), визуальный ряд, стилистика, композиция. Подбор материалов-источников творчества. Связь </w:t>
            </w:r>
            <w:proofErr w:type="spellStart"/>
            <w:r w:rsidRPr="002B612B">
              <w:rPr>
                <w:rFonts w:ascii="Times New Roman" w:hAnsi="Times New Roman"/>
                <w:bCs/>
              </w:rPr>
              <w:t>мудборда</w:t>
            </w:r>
            <w:proofErr w:type="spellEnd"/>
            <w:r w:rsidRPr="002B612B">
              <w:rPr>
                <w:rFonts w:ascii="Times New Roman" w:hAnsi="Times New Roman"/>
                <w:bCs/>
              </w:rPr>
              <w:t xml:space="preserve"> с актуальными тенденциями.</w:t>
            </w:r>
          </w:p>
        </w:tc>
        <w:tc>
          <w:tcPr>
            <w:tcW w:w="831" w:type="pct"/>
            <w:vMerge/>
            <w:vAlign w:val="center"/>
          </w:tcPr>
          <w:p w14:paraId="4C3B9700" w14:textId="77777777" w:rsidR="006022DF" w:rsidRPr="00D15C5D" w:rsidRDefault="006022DF" w:rsidP="006022DF">
            <w:pPr>
              <w:rPr>
                <w:rFonts w:ascii="Times New Roman" w:hAnsi="Times New Roman"/>
                <w:b/>
                <w:iCs/>
              </w:rPr>
            </w:pPr>
          </w:p>
        </w:tc>
      </w:tr>
      <w:tr w:rsidR="006022DF" w:rsidRPr="00315F34" w14:paraId="7B9093A1" w14:textId="77777777" w:rsidTr="006022DF">
        <w:tc>
          <w:tcPr>
            <w:tcW w:w="1009" w:type="pct"/>
            <w:vMerge/>
          </w:tcPr>
          <w:p w14:paraId="5907B123" w14:textId="77777777" w:rsidR="006022DF" w:rsidRPr="00315F34" w:rsidRDefault="006022DF" w:rsidP="006022DF">
            <w:pPr>
              <w:spacing w:line="240" w:lineRule="auto"/>
              <w:rPr>
                <w:rFonts w:ascii="Times New Roman" w:hAnsi="Times New Roman"/>
                <w:b/>
                <w:bCs/>
              </w:rPr>
            </w:pPr>
          </w:p>
        </w:tc>
        <w:tc>
          <w:tcPr>
            <w:tcW w:w="3160" w:type="pct"/>
          </w:tcPr>
          <w:p w14:paraId="17238387" w14:textId="77777777" w:rsidR="006022DF" w:rsidRPr="00315F34" w:rsidRDefault="006022DF" w:rsidP="006022DF">
            <w:pPr>
              <w:spacing w:line="240" w:lineRule="auto"/>
              <w:rPr>
                <w:rFonts w:ascii="Times New Roman" w:hAnsi="Times New Roman"/>
                <w:b/>
              </w:rPr>
            </w:pPr>
            <w:r w:rsidRPr="00315F34">
              <w:rPr>
                <w:rFonts w:ascii="Times New Roman" w:hAnsi="Times New Roman"/>
                <w:b/>
                <w:bCs/>
              </w:rPr>
              <w:t>В том числе практических и лабораторных занятий</w:t>
            </w:r>
          </w:p>
        </w:tc>
        <w:tc>
          <w:tcPr>
            <w:tcW w:w="831" w:type="pct"/>
            <w:vAlign w:val="center"/>
          </w:tcPr>
          <w:p w14:paraId="48799687" w14:textId="77777777" w:rsidR="006022DF" w:rsidRPr="00D15C5D" w:rsidRDefault="006022DF" w:rsidP="006022DF">
            <w:pPr>
              <w:rPr>
                <w:rFonts w:ascii="Times New Roman" w:hAnsi="Times New Roman"/>
                <w:b/>
                <w:iCs/>
              </w:rPr>
            </w:pPr>
            <w:r w:rsidRPr="00D15C5D">
              <w:rPr>
                <w:rFonts w:ascii="Times New Roman" w:hAnsi="Times New Roman"/>
                <w:b/>
                <w:iCs/>
              </w:rPr>
              <w:t>16</w:t>
            </w:r>
          </w:p>
        </w:tc>
      </w:tr>
      <w:tr w:rsidR="006022DF" w:rsidRPr="00315F34" w14:paraId="6C0070C4" w14:textId="77777777" w:rsidTr="006022DF">
        <w:tc>
          <w:tcPr>
            <w:tcW w:w="1009" w:type="pct"/>
            <w:vMerge/>
          </w:tcPr>
          <w:p w14:paraId="747C787A" w14:textId="77777777" w:rsidR="006022DF" w:rsidRPr="00315F34" w:rsidRDefault="006022DF" w:rsidP="006022DF">
            <w:pPr>
              <w:spacing w:line="240" w:lineRule="auto"/>
              <w:rPr>
                <w:rFonts w:ascii="Times New Roman" w:hAnsi="Times New Roman"/>
                <w:b/>
                <w:bCs/>
              </w:rPr>
            </w:pPr>
          </w:p>
        </w:tc>
        <w:tc>
          <w:tcPr>
            <w:tcW w:w="3160" w:type="pct"/>
          </w:tcPr>
          <w:p w14:paraId="6626DD39" w14:textId="77777777" w:rsidR="006022DF" w:rsidRPr="002B612B" w:rsidRDefault="006022DF" w:rsidP="006022DF">
            <w:pPr>
              <w:rPr>
                <w:rFonts w:ascii="Times New Roman" w:hAnsi="Times New Roman"/>
                <w:b/>
                <w:bCs/>
              </w:rPr>
            </w:pPr>
            <w:r>
              <w:rPr>
                <w:rFonts w:ascii="Times New Roman" w:hAnsi="Times New Roman"/>
                <w:b/>
              </w:rPr>
              <w:t xml:space="preserve">№ </w:t>
            </w:r>
            <w:r w:rsidRPr="002B612B">
              <w:rPr>
                <w:rFonts w:ascii="Times New Roman" w:hAnsi="Times New Roman"/>
                <w:b/>
              </w:rPr>
              <w:t xml:space="preserve">8. </w:t>
            </w:r>
            <w:r w:rsidRPr="002B612B">
              <w:rPr>
                <w:rFonts w:ascii="Times New Roman" w:hAnsi="Times New Roman"/>
                <w:bCs/>
              </w:rPr>
              <w:t xml:space="preserve">Разработка </w:t>
            </w:r>
            <w:proofErr w:type="spellStart"/>
            <w:r w:rsidRPr="002B612B">
              <w:rPr>
                <w:rFonts w:ascii="Times New Roman" w:hAnsi="Times New Roman"/>
                <w:bCs/>
              </w:rPr>
              <w:t>мудборда</w:t>
            </w:r>
            <w:proofErr w:type="spellEnd"/>
            <w:r w:rsidRPr="002B612B">
              <w:rPr>
                <w:rFonts w:ascii="Times New Roman" w:hAnsi="Times New Roman"/>
                <w:bCs/>
              </w:rPr>
              <w:t xml:space="preserve"> на основе модных направлений</w:t>
            </w:r>
          </w:p>
        </w:tc>
        <w:tc>
          <w:tcPr>
            <w:tcW w:w="831" w:type="pct"/>
            <w:vAlign w:val="center"/>
          </w:tcPr>
          <w:p w14:paraId="7C01CC1D" w14:textId="77777777" w:rsidR="006022DF" w:rsidRPr="00D15C5D" w:rsidRDefault="006022DF" w:rsidP="006022DF">
            <w:pPr>
              <w:rPr>
                <w:rFonts w:ascii="Times New Roman" w:hAnsi="Times New Roman"/>
                <w:iCs/>
              </w:rPr>
            </w:pPr>
            <w:r w:rsidRPr="00D15C5D">
              <w:rPr>
                <w:rFonts w:ascii="Times New Roman" w:hAnsi="Times New Roman"/>
                <w:iCs/>
              </w:rPr>
              <w:t>8</w:t>
            </w:r>
          </w:p>
        </w:tc>
      </w:tr>
      <w:tr w:rsidR="006022DF" w:rsidRPr="00315F34" w14:paraId="3F5E1BE3" w14:textId="77777777" w:rsidTr="006022DF">
        <w:tc>
          <w:tcPr>
            <w:tcW w:w="1009" w:type="pct"/>
            <w:vMerge/>
          </w:tcPr>
          <w:p w14:paraId="67F2EF56" w14:textId="77777777" w:rsidR="006022DF" w:rsidRPr="00315F34" w:rsidRDefault="006022DF" w:rsidP="006022DF">
            <w:pPr>
              <w:spacing w:line="240" w:lineRule="auto"/>
              <w:rPr>
                <w:rFonts w:ascii="Times New Roman" w:hAnsi="Times New Roman"/>
                <w:b/>
                <w:bCs/>
              </w:rPr>
            </w:pPr>
          </w:p>
        </w:tc>
        <w:tc>
          <w:tcPr>
            <w:tcW w:w="3160" w:type="pct"/>
          </w:tcPr>
          <w:p w14:paraId="6DD491E1" w14:textId="77777777" w:rsidR="006022DF" w:rsidRPr="002B612B" w:rsidRDefault="006022DF" w:rsidP="006022DF">
            <w:pPr>
              <w:rPr>
                <w:rFonts w:ascii="Times New Roman" w:hAnsi="Times New Roman"/>
                <w:b/>
                <w:bCs/>
              </w:rPr>
            </w:pPr>
            <w:r>
              <w:rPr>
                <w:rFonts w:ascii="Times New Roman" w:hAnsi="Times New Roman"/>
                <w:b/>
              </w:rPr>
              <w:t xml:space="preserve">№ </w:t>
            </w:r>
            <w:r w:rsidRPr="002B612B">
              <w:rPr>
                <w:rFonts w:ascii="Times New Roman" w:hAnsi="Times New Roman"/>
                <w:b/>
              </w:rPr>
              <w:t xml:space="preserve">9. </w:t>
            </w:r>
            <w:r w:rsidRPr="002B612B">
              <w:rPr>
                <w:rFonts w:ascii="Times New Roman" w:hAnsi="Times New Roman"/>
                <w:bCs/>
              </w:rPr>
              <w:t xml:space="preserve">Выполнение эскизного ряда на основе </w:t>
            </w:r>
            <w:proofErr w:type="spellStart"/>
            <w:r w:rsidRPr="002B612B">
              <w:rPr>
                <w:rFonts w:ascii="Times New Roman" w:hAnsi="Times New Roman"/>
                <w:bCs/>
              </w:rPr>
              <w:t>мудборда</w:t>
            </w:r>
            <w:proofErr w:type="spellEnd"/>
          </w:p>
        </w:tc>
        <w:tc>
          <w:tcPr>
            <w:tcW w:w="831" w:type="pct"/>
            <w:vAlign w:val="center"/>
          </w:tcPr>
          <w:p w14:paraId="0EED4433" w14:textId="77777777" w:rsidR="006022DF" w:rsidRPr="00D15C5D" w:rsidRDefault="006022DF" w:rsidP="006022DF">
            <w:pPr>
              <w:rPr>
                <w:rFonts w:ascii="Times New Roman" w:hAnsi="Times New Roman"/>
                <w:iCs/>
              </w:rPr>
            </w:pPr>
            <w:r w:rsidRPr="00D15C5D">
              <w:rPr>
                <w:rFonts w:ascii="Times New Roman" w:hAnsi="Times New Roman"/>
                <w:iCs/>
              </w:rPr>
              <w:t>8</w:t>
            </w:r>
          </w:p>
        </w:tc>
      </w:tr>
      <w:tr w:rsidR="006022DF" w:rsidRPr="00315F34" w14:paraId="48C2DCBE" w14:textId="77777777" w:rsidTr="006022DF">
        <w:tc>
          <w:tcPr>
            <w:tcW w:w="1009" w:type="pct"/>
            <w:vMerge w:val="restart"/>
          </w:tcPr>
          <w:p w14:paraId="1860B89F" w14:textId="77777777" w:rsidR="006022DF" w:rsidRPr="00315F34" w:rsidRDefault="006022DF" w:rsidP="006022DF">
            <w:pPr>
              <w:spacing w:line="240" w:lineRule="auto"/>
              <w:rPr>
                <w:rFonts w:ascii="Times New Roman" w:hAnsi="Times New Roman"/>
                <w:b/>
                <w:bCs/>
              </w:rPr>
            </w:pPr>
            <w:r w:rsidRPr="00315F34">
              <w:rPr>
                <w:rFonts w:ascii="Times New Roman" w:hAnsi="Times New Roman"/>
                <w:b/>
                <w:bCs/>
              </w:rPr>
              <w:t xml:space="preserve">Тема </w:t>
            </w:r>
            <w:r>
              <w:rPr>
                <w:rFonts w:ascii="Times New Roman" w:hAnsi="Times New Roman"/>
                <w:b/>
                <w:bCs/>
              </w:rPr>
              <w:t>2</w:t>
            </w:r>
            <w:r w:rsidRPr="00315F34">
              <w:rPr>
                <w:rFonts w:ascii="Times New Roman" w:hAnsi="Times New Roman"/>
                <w:b/>
                <w:bCs/>
              </w:rPr>
              <w:t xml:space="preserve">.2. </w:t>
            </w:r>
            <w:r w:rsidRPr="00E830BF">
              <w:rPr>
                <w:rFonts w:ascii="Times New Roman" w:hAnsi="Times New Roman"/>
                <w:b/>
                <w:bCs/>
              </w:rPr>
              <w:t xml:space="preserve">Изображение </w:t>
            </w:r>
            <w:r>
              <w:rPr>
                <w:rFonts w:ascii="Times New Roman" w:hAnsi="Times New Roman"/>
                <w:b/>
                <w:bCs/>
              </w:rPr>
              <w:t>изделий из кожи</w:t>
            </w:r>
            <w:r w:rsidRPr="00E830BF">
              <w:rPr>
                <w:rFonts w:ascii="Times New Roman" w:hAnsi="Times New Roman"/>
                <w:b/>
                <w:bCs/>
              </w:rPr>
              <w:t xml:space="preserve"> в эскизах и технических рисунках</w:t>
            </w:r>
          </w:p>
        </w:tc>
        <w:tc>
          <w:tcPr>
            <w:tcW w:w="3160" w:type="pct"/>
          </w:tcPr>
          <w:p w14:paraId="5197677B" w14:textId="77777777" w:rsidR="006022DF" w:rsidRPr="00315F34" w:rsidRDefault="006022DF" w:rsidP="006022DF">
            <w:pPr>
              <w:spacing w:line="240" w:lineRule="auto"/>
              <w:rPr>
                <w:rFonts w:ascii="Times New Roman" w:hAnsi="Times New Roman"/>
                <w:b/>
              </w:rPr>
            </w:pPr>
            <w:r w:rsidRPr="00315F34">
              <w:rPr>
                <w:rFonts w:ascii="Times New Roman" w:hAnsi="Times New Roman"/>
                <w:b/>
                <w:bCs/>
              </w:rPr>
              <w:t xml:space="preserve">Содержание </w:t>
            </w:r>
          </w:p>
        </w:tc>
        <w:tc>
          <w:tcPr>
            <w:tcW w:w="831" w:type="pct"/>
            <w:vMerge w:val="restart"/>
            <w:vAlign w:val="center"/>
          </w:tcPr>
          <w:p w14:paraId="3869AA9B" w14:textId="77777777" w:rsidR="006022DF" w:rsidRPr="00D15C5D" w:rsidRDefault="006022DF" w:rsidP="006022DF">
            <w:pPr>
              <w:rPr>
                <w:rFonts w:ascii="Times New Roman" w:hAnsi="Times New Roman"/>
                <w:b/>
                <w:iCs/>
              </w:rPr>
            </w:pPr>
            <w:r w:rsidRPr="00D15C5D">
              <w:rPr>
                <w:rFonts w:ascii="Times New Roman" w:hAnsi="Times New Roman"/>
                <w:b/>
                <w:iCs/>
              </w:rPr>
              <w:t>2</w:t>
            </w:r>
          </w:p>
        </w:tc>
      </w:tr>
      <w:tr w:rsidR="006022DF" w:rsidRPr="00315F34" w14:paraId="1A9B5611" w14:textId="77777777" w:rsidTr="006022DF">
        <w:tc>
          <w:tcPr>
            <w:tcW w:w="1009" w:type="pct"/>
            <w:vMerge/>
          </w:tcPr>
          <w:p w14:paraId="769B3618" w14:textId="77777777" w:rsidR="006022DF" w:rsidRPr="00315F34" w:rsidRDefault="006022DF" w:rsidP="006022DF">
            <w:pPr>
              <w:spacing w:line="240" w:lineRule="auto"/>
              <w:rPr>
                <w:rFonts w:ascii="Times New Roman" w:hAnsi="Times New Roman"/>
                <w:b/>
                <w:bCs/>
              </w:rPr>
            </w:pPr>
          </w:p>
        </w:tc>
        <w:tc>
          <w:tcPr>
            <w:tcW w:w="3160" w:type="pct"/>
          </w:tcPr>
          <w:p w14:paraId="3B772517" w14:textId="77777777" w:rsidR="006022DF" w:rsidRPr="002B612B" w:rsidRDefault="006022DF" w:rsidP="00F809DA">
            <w:pPr>
              <w:numPr>
                <w:ilvl w:val="0"/>
                <w:numId w:val="62"/>
              </w:numPr>
              <w:tabs>
                <w:tab w:val="clear" w:pos="644"/>
                <w:tab w:val="left" w:pos="388"/>
              </w:tabs>
              <w:ind w:left="388"/>
              <w:rPr>
                <w:rFonts w:ascii="Times New Roman" w:hAnsi="Times New Roman"/>
                <w:bCs/>
              </w:rPr>
            </w:pPr>
            <w:r w:rsidRPr="002B612B">
              <w:rPr>
                <w:rFonts w:ascii="Times New Roman" w:hAnsi="Times New Roman"/>
                <w:bCs/>
              </w:rPr>
              <w:t>Особенности изображения различных изделий из кожи в эскизах и технических рисунках</w:t>
            </w:r>
          </w:p>
        </w:tc>
        <w:tc>
          <w:tcPr>
            <w:tcW w:w="831" w:type="pct"/>
            <w:vMerge/>
            <w:vAlign w:val="center"/>
          </w:tcPr>
          <w:p w14:paraId="64D6AC42" w14:textId="77777777" w:rsidR="006022DF" w:rsidRPr="00D15C5D" w:rsidRDefault="006022DF" w:rsidP="006022DF">
            <w:pPr>
              <w:rPr>
                <w:rFonts w:ascii="Times New Roman" w:hAnsi="Times New Roman"/>
                <w:b/>
                <w:iCs/>
              </w:rPr>
            </w:pPr>
          </w:p>
        </w:tc>
      </w:tr>
      <w:tr w:rsidR="006022DF" w:rsidRPr="00315F34" w14:paraId="4ACEC383" w14:textId="77777777" w:rsidTr="006022DF">
        <w:trPr>
          <w:trHeight w:val="70"/>
        </w:trPr>
        <w:tc>
          <w:tcPr>
            <w:tcW w:w="1009" w:type="pct"/>
            <w:vMerge/>
          </w:tcPr>
          <w:p w14:paraId="544187D7" w14:textId="77777777" w:rsidR="006022DF" w:rsidRPr="00315F34" w:rsidRDefault="006022DF" w:rsidP="006022DF">
            <w:pPr>
              <w:spacing w:line="240" w:lineRule="auto"/>
              <w:rPr>
                <w:rFonts w:ascii="Times New Roman" w:hAnsi="Times New Roman"/>
                <w:b/>
                <w:bCs/>
              </w:rPr>
            </w:pPr>
          </w:p>
        </w:tc>
        <w:tc>
          <w:tcPr>
            <w:tcW w:w="3160" w:type="pct"/>
          </w:tcPr>
          <w:p w14:paraId="71052FC0" w14:textId="77777777" w:rsidR="006022DF" w:rsidRPr="002B612B" w:rsidRDefault="006022DF" w:rsidP="006022DF">
            <w:pPr>
              <w:pStyle w:val="ae"/>
              <w:spacing w:after="0"/>
              <w:ind w:left="0"/>
              <w:rPr>
                <w:b/>
                <w:bCs/>
              </w:rPr>
            </w:pPr>
            <w:r w:rsidRPr="002B612B">
              <w:rPr>
                <w:b/>
                <w:bCs/>
              </w:rPr>
              <w:t>В том числе практических занятий и лабораторных работ</w:t>
            </w:r>
          </w:p>
        </w:tc>
        <w:tc>
          <w:tcPr>
            <w:tcW w:w="831" w:type="pct"/>
            <w:vAlign w:val="center"/>
          </w:tcPr>
          <w:p w14:paraId="6F05C11F" w14:textId="77777777" w:rsidR="006022DF" w:rsidRPr="00D15C5D" w:rsidRDefault="006022DF" w:rsidP="006022DF">
            <w:pPr>
              <w:rPr>
                <w:rFonts w:ascii="Times New Roman" w:hAnsi="Times New Roman"/>
                <w:b/>
                <w:iCs/>
              </w:rPr>
            </w:pPr>
            <w:r w:rsidRPr="00D15C5D">
              <w:rPr>
                <w:rFonts w:ascii="Times New Roman" w:hAnsi="Times New Roman"/>
                <w:b/>
                <w:iCs/>
              </w:rPr>
              <w:t>32</w:t>
            </w:r>
          </w:p>
        </w:tc>
      </w:tr>
      <w:tr w:rsidR="006022DF" w:rsidRPr="00315F34" w14:paraId="75D70A37" w14:textId="77777777" w:rsidTr="006022DF">
        <w:tc>
          <w:tcPr>
            <w:tcW w:w="1009" w:type="pct"/>
            <w:vMerge/>
          </w:tcPr>
          <w:p w14:paraId="792F5F2A" w14:textId="77777777" w:rsidR="006022DF" w:rsidRPr="00315F34" w:rsidRDefault="006022DF" w:rsidP="006022DF">
            <w:pPr>
              <w:spacing w:line="240" w:lineRule="auto"/>
              <w:rPr>
                <w:rFonts w:ascii="Times New Roman" w:hAnsi="Times New Roman"/>
                <w:b/>
                <w:bCs/>
              </w:rPr>
            </w:pPr>
          </w:p>
        </w:tc>
        <w:tc>
          <w:tcPr>
            <w:tcW w:w="3160" w:type="pct"/>
          </w:tcPr>
          <w:p w14:paraId="2962C1A6" w14:textId="77777777" w:rsidR="006022DF" w:rsidRPr="002B612B" w:rsidRDefault="006022DF" w:rsidP="006022DF">
            <w:pPr>
              <w:rPr>
                <w:rFonts w:ascii="Times New Roman" w:hAnsi="Times New Roman"/>
                <w:bCs/>
              </w:rPr>
            </w:pPr>
            <w:r>
              <w:rPr>
                <w:rFonts w:ascii="Times New Roman" w:hAnsi="Times New Roman"/>
                <w:b/>
                <w:bCs/>
              </w:rPr>
              <w:t xml:space="preserve">№ </w:t>
            </w:r>
            <w:r w:rsidRPr="002B612B">
              <w:rPr>
                <w:rFonts w:ascii="Times New Roman" w:hAnsi="Times New Roman"/>
                <w:b/>
                <w:bCs/>
              </w:rPr>
              <w:t>10.</w:t>
            </w:r>
            <w:r w:rsidRPr="002B612B">
              <w:rPr>
                <w:rFonts w:ascii="Times New Roman" w:hAnsi="Times New Roman"/>
                <w:bCs/>
              </w:rPr>
              <w:t xml:space="preserve"> Выполнение технических рисунков обуви </w:t>
            </w:r>
          </w:p>
        </w:tc>
        <w:tc>
          <w:tcPr>
            <w:tcW w:w="831" w:type="pct"/>
            <w:vAlign w:val="center"/>
          </w:tcPr>
          <w:p w14:paraId="4CABCCA7" w14:textId="77777777" w:rsidR="006022DF" w:rsidRPr="00D15C5D" w:rsidRDefault="006022DF" w:rsidP="006022DF">
            <w:pPr>
              <w:rPr>
                <w:rFonts w:ascii="Times New Roman" w:hAnsi="Times New Roman"/>
                <w:iCs/>
              </w:rPr>
            </w:pPr>
            <w:r w:rsidRPr="00D15C5D">
              <w:rPr>
                <w:rFonts w:ascii="Times New Roman" w:hAnsi="Times New Roman"/>
                <w:iCs/>
              </w:rPr>
              <w:t>6</w:t>
            </w:r>
          </w:p>
        </w:tc>
      </w:tr>
      <w:tr w:rsidR="006022DF" w:rsidRPr="00315F34" w14:paraId="00F12140" w14:textId="77777777" w:rsidTr="006022DF">
        <w:tc>
          <w:tcPr>
            <w:tcW w:w="1009" w:type="pct"/>
            <w:vMerge/>
          </w:tcPr>
          <w:p w14:paraId="55AFE13B" w14:textId="77777777" w:rsidR="006022DF" w:rsidRPr="00315F34" w:rsidRDefault="006022DF" w:rsidP="006022DF">
            <w:pPr>
              <w:spacing w:line="240" w:lineRule="auto"/>
              <w:rPr>
                <w:rFonts w:ascii="Times New Roman" w:hAnsi="Times New Roman"/>
                <w:b/>
                <w:bCs/>
              </w:rPr>
            </w:pPr>
          </w:p>
        </w:tc>
        <w:tc>
          <w:tcPr>
            <w:tcW w:w="3160" w:type="pct"/>
          </w:tcPr>
          <w:p w14:paraId="57607B02" w14:textId="77777777" w:rsidR="006022DF" w:rsidRPr="002B612B" w:rsidRDefault="006022DF" w:rsidP="006022DF">
            <w:pPr>
              <w:rPr>
                <w:rFonts w:ascii="Times New Roman" w:hAnsi="Times New Roman"/>
                <w:bCs/>
              </w:rPr>
            </w:pPr>
            <w:r>
              <w:rPr>
                <w:rFonts w:ascii="Times New Roman" w:hAnsi="Times New Roman"/>
                <w:b/>
                <w:bCs/>
              </w:rPr>
              <w:t xml:space="preserve">№ </w:t>
            </w:r>
            <w:r w:rsidRPr="002B612B">
              <w:rPr>
                <w:rFonts w:ascii="Times New Roman" w:hAnsi="Times New Roman"/>
                <w:b/>
                <w:bCs/>
              </w:rPr>
              <w:t>11.</w:t>
            </w:r>
            <w:r w:rsidRPr="002B612B">
              <w:rPr>
                <w:rFonts w:ascii="Times New Roman" w:hAnsi="Times New Roman"/>
                <w:bCs/>
              </w:rPr>
              <w:t xml:space="preserve"> Выполнение технических рисунков различных укрупненных узлов изделий (лупа)</w:t>
            </w:r>
          </w:p>
        </w:tc>
        <w:tc>
          <w:tcPr>
            <w:tcW w:w="831" w:type="pct"/>
            <w:vAlign w:val="center"/>
          </w:tcPr>
          <w:p w14:paraId="2B5BEF1E" w14:textId="77777777" w:rsidR="006022DF" w:rsidRPr="00D15C5D" w:rsidRDefault="006022DF" w:rsidP="006022DF">
            <w:pPr>
              <w:rPr>
                <w:rFonts w:ascii="Times New Roman" w:hAnsi="Times New Roman"/>
                <w:iCs/>
              </w:rPr>
            </w:pPr>
            <w:r w:rsidRPr="00D15C5D">
              <w:rPr>
                <w:rFonts w:ascii="Times New Roman" w:hAnsi="Times New Roman"/>
                <w:iCs/>
              </w:rPr>
              <w:t>8</w:t>
            </w:r>
          </w:p>
        </w:tc>
      </w:tr>
      <w:tr w:rsidR="006022DF" w:rsidRPr="00315F34" w14:paraId="5DB4138D" w14:textId="77777777" w:rsidTr="006022DF">
        <w:tc>
          <w:tcPr>
            <w:tcW w:w="1009" w:type="pct"/>
            <w:vMerge/>
          </w:tcPr>
          <w:p w14:paraId="3D955570" w14:textId="77777777" w:rsidR="006022DF" w:rsidRPr="00315F34" w:rsidRDefault="006022DF" w:rsidP="006022DF">
            <w:pPr>
              <w:spacing w:line="240" w:lineRule="auto"/>
              <w:rPr>
                <w:rFonts w:ascii="Times New Roman" w:hAnsi="Times New Roman"/>
                <w:b/>
                <w:bCs/>
              </w:rPr>
            </w:pPr>
          </w:p>
        </w:tc>
        <w:tc>
          <w:tcPr>
            <w:tcW w:w="3160" w:type="pct"/>
          </w:tcPr>
          <w:p w14:paraId="24FB8494" w14:textId="77777777" w:rsidR="006022DF" w:rsidRPr="002B612B" w:rsidRDefault="006022DF" w:rsidP="006022DF">
            <w:pPr>
              <w:rPr>
                <w:rFonts w:ascii="Times New Roman" w:hAnsi="Times New Roman"/>
                <w:bCs/>
              </w:rPr>
            </w:pPr>
            <w:r>
              <w:rPr>
                <w:rFonts w:ascii="Times New Roman" w:hAnsi="Times New Roman"/>
                <w:b/>
                <w:bCs/>
              </w:rPr>
              <w:t xml:space="preserve">№ </w:t>
            </w:r>
            <w:r w:rsidRPr="002B612B">
              <w:rPr>
                <w:rFonts w:ascii="Times New Roman" w:hAnsi="Times New Roman"/>
                <w:b/>
                <w:bCs/>
              </w:rPr>
              <w:t xml:space="preserve">12. </w:t>
            </w:r>
            <w:r w:rsidRPr="002B612B">
              <w:rPr>
                <w:rFonts w:ascii="Times New Roman" w:hAnsi="Times New Roman"/>
                <w:bCs/>
              </w:rPr>
              <w:t xml:space="preserve">Выполнение технических рисунков кожгалантерейных изделий </w:t>
            </w:r>
          </w:p>
        </w:tc>
        <w:tc>
          <w:tcPr>
            <w:tcW w:w="831" w:type="pct"/>
            <w:vAlign w:val="center"/>
          </w:tcPr>
          <w:p w14:paraId="6019ED5E" w14:textId="77777777" w:rsidR="006022DF" w:rsidRPr="00D15C5D" w:rsidRDefault="006022DF" w:rsidP="006022DF">
            <w:pPr>
              <w:rPr>
                <w:rFonts w:ascii="Times New Roman" w:hAnsi="Times New Roman"/>
                <w:iCs/>
              </w:rPr>
            </w:pPr>
            <w:r w:rsidRPr="00D15C5D">
              <w:rPr>
                <w:rFonts w:ascii="Times New Roman" w:hAnsi="Times New Roman"/>
                <w:iCs/>
              </w:rPr>
              <w:t>8</w:t>
            </w:r>
          </w:p>
        </w:tc>
      </w:tr>
      <w:tr w:rsidR="006022DF" w:rsidRPr="00315F34" w14:paraId="0CA40F48" w14:textId="77777777" w:rsidTr="006022DF">
        <w:tc>
          <w:tcPr>
            <w:tcW w:w="1009" w:type="pct"/>
            <w:vMerge/>
          </w:tcPr>
          <w:p w14:paraId="605EF158" w14:textId="77777777" w:rsidR="006022DF" w:rsidRPr="00315F34" w:rsidRDefault="006022DF" w:rsidP="006022DF">
            <w:pPr>
              <w:spacing w:line="240" w:lineRule="auto"/>
              <w:rPr>
                <w:rFonts w:ascii="Times New Roman" w:hAnsi="Times New Roman"/>
                <w:b/>
                <w:bCs/>
              </w:rPr>
            </w:pPr>
          </w:p>
        </w:tc>
        <w:tc>
          <w:tcPr>
            <w:tcW w:w="3160" w:type="pct"/>
          </w:tcPr>
          <w:p w14:paraId="355DB71A" w14:textId="19D51A4E" w:rsidR="006022DF" w:rsidRPr="002B612B" w:rsidRDefault="006022DF" w:rsidP="006022DF">
            <w:pPr>
              <w:rPr>
                <w:rFonts w:ascii="Times New Roman" w:hAnsi="Times New Roman"/>
                <w:bCs/>
              </w:rPr>
            </w:pPr>
            <w:r>
              <w:rPr>
                <w:rFonts w:ascii="Times New Roman" w:hAnsi="Times New Roman"/>
                <w:b/>
                <w:bCs/>
              </w:rPr>
              <w:t xml:space="preserve">№ </w:t>
            </w:r>
            <w:r w:rsidRPr="002B612B">
              <w:rPr>
                <w:rFonts w:ascii="Times New Roman" w:hAnsi="Times New Roman"/>
                <w:b/>
                <w:bCs/>
              </w:rPr>
              <w:t>13.</w:t>
            </w:r>
            <w:r w:rsidR="00A17280">
              <w:rPr>
                <w:rFonts w:ascii="Times New Roman" w:hAnsi="Times New Roman"/>
                <w:bCs/>
              </w:rPr>
              <w:t xml:space="preserve"> </w:t>
            </w:r>
            <w:r w:rsidRPr="002B612B">
              <w:rPr>
                <w:rFonts w:ascii="Times New Roman" w:hAnsi="Times New Roman"/>
                <w:bCs/>
              </w:rPr>
              <w:t>Выполнение технических рисунков различных изделий по описанию или фотографии</w:t>
            </w:r>
          </w:p>
        </w:tc>
        <w:tc>
          <w:tcPr>
            <w:tcW w:w="831" w:type="pct"/>
            <w:vAlign w:val="center"/>
          </w:tcPr>
          <w:p w14:paraId="67463D21" w14:textId="77777777" w:rsidR="006022DF" w:rsidRPr="00D15C5D" w:rsidRDefault="006022DF" w:rsidP="006022DF">
            <w:pPr>
              <w:rPr>
                <w:rFonts w:ascii="Times New Roman" w:hAnsi="Times New Roman"/>
                <w:iCs/>
              </w:rPr>
            </w:pPr>
            <w:r w:rsidRPr="00D15C5D">
              <w:rPr>
                <w:rFonts w:ascii="Times New Roman" w:hAnsi="Times New Roman"/>
                <w:iCs/>
              </w:rPr>
              <w:t>10</w:t>
            </w:r>
          </w:p>
        </w:tc>
      </w:tr>
      <w:tr w:rsidR="006022DF" w:rsidRPr="00315F34" w14:paraId="71F97507" w14:textId="77777777" w:rsidTr="006022DF">
        <w:tc>
          <w:tcPr>
            <w:tcW w:w="1009" w:type="pct"/>
            <w:vMerge w:val="restart"/>
          </w:tcPr>
          <w:p w14:paraId="0CEAED0A" w14:textId="77777777" w:rsidR="006022DF" w:rsidRPr="00315F34" w:rsidRDefault="006022DF" w:rsidP="006022DF">
            <w:pPr>
              <w:spacing w:line="240" w:lineRule="auto"/>
              <w:rPr>
                <w:rFonts w:ascii="Times New Roman" w:hAnsi="Times New Roman"/>
                <w:b/>
                <w:bCs/>
              </w:rPr>
            </w:pPr>
            <w:r>
              <w:rPr>
                <w:rFonts w:ascii="Times New Roman" w:hAnsi="Times New Roman"/>
                <w:b/>
                <w:bCs/>
              </w:rPr>
              <w:t xml:space="preserve">Тема 2.3. </w:t>
            </w:r>
            <w:r w:rsidRPr="002B612B">
              <w:rPr>
                <w:rFonts w:ascii="Times New Roman" w:eastAsia="Calibri" w:hAnsi="Times New Roman"/>
                <w:b/>
                <w:bCs/>
              </w:rPr>
              <w:t>Художественное проектирование изделий из кожи</w:t>
            </w:r>
          </w:p>
        </w:tc>
        <w:tc>
          <w:tcPr>
            <w:tcW w:w="3160" w:type="pct"/>
          </w:tcPr>
          <w:p w14:paraId="2B944EBC" w14:textId="77777777" w:rsidR="006022DF" w:rsidRPr="00E830BF" w:rsidRDefault="006022DF" w:rsidP="006022DF">
            <w:pPr>
              <w:spacing w:line="240" w:lineRule="auto"/>
              <w:rPr>
                <w:rFonts w:ascii="Times New Roman" w:hAnsi="Times New Roman"/>
                <w:b/>
                <w:bCs/>
              </w:rPr>
            </w:pPr>
            <w:r>
              <w:rPr>
                <w:rFonts w:ascii="Times New Roman" w:hAnsi="Times New Roman"/>
                <w:b/>
                <w:bCs/>
              </w:rPr>
              <w:t xml:space="preserve">Содержание </w:t>
            </w:r>
          </w:p>
        </w:tc>
        <w:tc>
          <w:tcPr>
            <w:tcW w:w="831" w:type="pct"/>
            <w:vMerge w:val="restart"/>
            <w:vAlign w:val="center"/>
          </w:tcPr>
          <w:p w14:paraId="739D3B51" w14:textId="77777777" w:rsidR="006022DF" w:rsidRPr="00D15C5D" w:rsidRDefault="006022DF" w:rsidP="006022DF">
            <w:pPr>
              <w:rPr>
                <w:rFonts w:ascii="Times New Roman" w:hAnsi="Times New Roman"/>
                <w:b/>
                <w:iCs/>
              </w:rPr>
            </w:pPr>
            <w:r w:rsidRPr="00D15C5D">
              <w:rPr>
                <w:rFonts w:ascii="Times New Roman" w:hAnsi="Times New Roman"/>
                <w:b/>
                <w:iCs/>
              </w:rPr>
              <w:t>4</w:t>
            </w:r>
          </w:p>
        </w:tc>
      </w:tr>
      <w:tr w:rsidR="006022DF" w:rsidRPr="00315F34" w14:paraId="07CDE66E" w14:textId="77777777" w:rsidTr="006022DF">
        <w:tc>
          <w:tcPr>
            <w:tcW w:w="1009" w:type="pct"/>
            <w:vMerge/>
          </w:tcPr>
          <w:p w14:paraId="0A0B8F3F" w14:textId="77777777" w:rsidR="006022DF" w:rsidRDefault="006022DF" w:rsidP="006022DF">
            <w:pPr>
              <w:spacing w:line="240" w:lineRule="auto"/>
              <w:rPr>
                <w:rFonts w:ascii="Times New Roman" w:hAnsi="Times New Roman"/>
                <w:b/>
                <w:bCs/>
              </w:rPr>
            </w:pPr>
          </w:p>
        </w:tc>
        <w:tc>
          <w:tcPr>
            <w:tcW w:w="3160" w:type="pct"/>
          </w:tcPr>
          <w:p w14:paraId="7883278B" w14:textId="77777777" w:rsidR="006022DF" w:rsidRPr="002B612B" w:rsidRDefault="006022DF" w:rsidP="00F809DA">
            <w:pPr>
              <w:numPr>
                <w:ilvl w:val="0"/>
                <w:numId w:val="63"/>
              </w:numPr>
              <w:tabs>
                <w:tab w:val="clear" w:pos="644"/>
                <w:tab w:val="left" w:pos="388"/>
              </w:tabs>
              <w:ind w:left="0" w:firstLine="28"/>
              <w:rPr>
                <w:rFonts w:ascii="Times New Roman" w:hAnsi="Times New Roman"/>
                <w:bCs/>
              </w:rPr>
            </w:pPr>
            <w:r w:rsidRPr="002B612B">
              <w:rPr>
                <w:rFonts w:ascii="Times New Roman" w:hAnsi="Times New Roman"/>
                <w:bCs/>
              </w:rPr>
              <w:t>Целевой рынок (назначение, возрастной сегмент). Сегменты рынка производства (масс-маркет, от-кутюр, прет-а-порте). Понятие «модель-аналог». Разработка серии моделей на одной конструктивной основе. Проектирование моделей в системе «коллекция». Виды коллекций. Признаки коллекции: цельность, единство стиля и образа, творческого метода, цветовой гаммы, структуры материалов, базовой формы и конструкции. Подбор материалов для моделей. Особенности проектирования моделей для различных сегментов рынка.</w:t>
            </w:r>
          </w:p>
        </w:tc>
        <w:tc>
          <w:tcPr>
            <w:tcW w:w="831" w:type="pct"/>
            <w:vMerge/>
            <w:vAlign w:val="center"/>
          </w:tcPr>
          <w:p w14:paraId="5A910085" w14:textId="77777777" w:rsidR="006022DF" w:rsidRPr="00D15C5D" w:rsidRDefault="006022DF" w:rsidP="006022DF">
            <w:pPr>
              <w:rPr>
                <w:rFonts w:ascii="Times New Roman" w:hAnsi="Times New Roman"/>
                <w:b/>
                <w:iCs/>
              </w:rPr>
            </w:pPr>
          </w:p>
        </w:tc>
      </w:tr>
      <w:tr w:rsidR="006022DF" w:rsidRPr="00315F34" w14:paraId="19B0BBEF" w14:textId="77777777" w:rsidTr="006022DF">
        <w:tc>
          <w:tcPr>
            <w:tcW w:w="1009" w:type="pct"/>
            <w:vMerge/>
          </w:tcPr>
          <w:p w14:paraId="010DC3F6" w14:textId="77777777" w:rsidR="006022DF" w:rsidRDefault="006022DF" w:rsidP="006022DF">
            <w:pPr>
              <w:spacing w:line="240" w:lineRule="auto"/>
              <w:rPr>
                <w:rFonts w:ascii="Times New Roman" w:hAnsi="Times New Roman"/>
                <w:b/>
                <w:bCs/>
              </w:rPr>
            </w:pPr>
          </w:p>
        </w:tc>
        <w:tc>
          <w:tcPr>
            <w:tcW w:w="3160" w:type="pct"/>
          </w:tcPr>
          <w:p w14:paraId="0823581D" w14:textId="77777777" w:rsidR="006022DF" w:rsidRPr="00E830BF" w:rsidRDefault="006022DF" w:rsidP="006022DF">
            <w:pPr>
              <w:spacing w:line="240" w:lineRule="auto"/>
              <w:rPr>
                <w:rFonts w:ascii="Times New Roman" w:hAnsi="Times New Roman"/>
                <w:b/>
                <w:bCs/>
              </w:rPr>
            </w:pPr>
            <w:r w:rsidRPr="00BA34BD">
              <w:rPr>
                <w:rFonts w:ascii="Times New Roman" w:hAnsi="Times New Roman"/>
                <w:b/>
                <w:bCs/>
                <w:sz w:val="24"/>
                <w:szCs w:val="24"/>
              </w:rPr>
              <w:t>В том числе практических занятий и лабораторных работ</w:t>
            </w:r>
          </w:p>
        </w:tc>
        <w:tc>
          <w:tcPr>
            <w:tcW w:w="831" w:type="pct"/>
            <w:vAlign w:val="center"/>
          </w:tcPr>
          <w:p w14:paraId="4EF7F64D" w14:textId="77777777" w:rsidR="006022DF" w:rsidRPr="00D15C5D" w:rsidRDefault="006022DF" w:rsidP="006022DF">
            <w:pPr>
              <w:rPr>
                <w:rFonts w:ascii="Times New Roman" w:hAnsi="Times New Roman"/>
                <w:b/>
                <w:iCs/>
              </w:rPr>
            </w:pPr>
            <w:r w:rsidRPr="00D15C5D">
              <w:rPr>
                <w:rFonts w:ascii="Times New Roman" w:hAnsi="Times New Roman"/>
                <w:b/>
                <w:iCs/>
              </w:rPr>
              <w:t>8</w:t>
            </w:r>
          </w:p>
        </w:tc>
      </w:tr>
      <w:tr w:rsidR="006022DF" w:rsidRPr="00315F34" w14:paraId="12F15726" w14:textId="77777777" w:rsidTr="006022DF">
        <w:tc>
          <w:tcPr>
            <w:tcW w:w="1009" w:type="pct"/>
            <w:vMerge/>
          </w:tcPr>
          <w:p w14:paraId="2C26746D" w14:textId="77777777" w:rsidR="006022DF" w:rsidRDefault="006022DF" w:rsidP="006022DF">
            <w:pPr>
              <w:spacing w:line="240" w:lineRule="auto"/>
              <w:rPr>
                <w:rFonts w:ascii="Times New Roman" w:hAnsi="Times New Roman"/>
                <w:b/>
                <w:bCs/>
              </w:rPr>
            </w:pPr>
          </w:p>
        </w:tc>
        <w:tc>
          <w:tcPr>
            <w:tcW w:w="3160" w:type="pct"/>
          </w:tcPr>
          <w:p w14:paraId="5A4D40B4" w14:textId="77777777" w:rsidR="006022DF" w:rsidRPr="002B612B" w:rsidRDefault="006022DF" w:rsidP="006022DF">
            <w:pPr>
              <w:spacing w:line="240" w:lineRule="auto"/>
              <w:rPr>
                <w:rFonts w:ascii="Times New Roman" w:hAnsi="Times New Roman"/>
                <w:b/>
                <w:bCs/>
              </w:rPr>
            </w:pPr>
            <w:r w:rsidRPr="002B612B">
              <w:rPr>
                <w:rFonts w:ascii="Times New Roman" w:hAnsi="Times New Roman"/>
                <w:b/>
                <w:bCs/>
              </w:rPr>
              <w:t xml:space="preserve">№14. </w:t>
            </w:r>
            <w:r w:rsidRPr="002B612B">
              <w:rPr>
                <w:rFonts w:ascii="Times New Roman" w:hAnsi="Times New Roman"/>
                <w:bCs/>
              </w:rPr>
              <w:t>Выполнение эскизов моделей, модельного ряда, коллекции различных сегментов рынка.</w:t>
            </w:r>
          </w:p>
        </w:tc>
        <w:tc>
          <w:tcPr>
            <w:tcW w:w="831" w:type="pct"/>
            <w:vAlign w:val="center"/>
          </w:tcPr>
          <w:p w14:paraId="60B821B0" w14:textId="77777777" w:rsidR="006022DF" w:rsidRPr="00D15C5D" w:rsidRDefault="006022DF" w:rsidP="006022DF">
            <w:pPr>
              <w:rPr>
                <w:rFonts w:ascii="Times New Roman" w:hAnsi="Times New Roman"/>
                <w:iCs/>
              </w:rPr>
            </w:pPr>
            <w:r w:rsidRPr="00D15C5D">
              <w:rPr>
                <w:rFonts w:ascii="Times New Roman" w:hAnsi="Times New Roman"/>
                <w:iCs/>
              </w:rPr>
              <w:t>8</w:t>
            </w:r>
          </w:p>
        </w:tc>
      </w:tr>
      <w:tr w:rsidR="006022DF" w:rsidRPr="00315F34" w14:paraId="1EEBC81D" w14:textId="77777777" w:rsidTr="006022DF">
        <w:trPr>
          <w:trHeight w:val="1068"/>
        </w:trPr>
        <w:tc>
          <w:tcPr>
            <w:tcW w:w="4169" w:type="pct"/>
            <w:gridSpan w:val="2"/>
          </w:tcPr>
          <w:p w14:paraId="4FA90A18" w14:textId="77777777" w:rsidR="006022DF" w:rsidRPr="00D15C5D" w:rsidRDefault="006022DF" w:rsidP="006022DF">
            <w:pPr>
              <w:spacing w:after="0" w:line="240" w:lineRule="auto"/>
              <w:rPr>
                <w:rFonts w:ascii="Times New Roman" w:hAnsi="Times New Roman"/>
                <w:b/>
                <w:i/>
              </w:rPr>
            </w:pPr>
            <w:r w:rsidRPr="00D15C5D">
              <w:rPr>
                <w:rFonts w:ascii="Times New Roman" w:hAnsi="Times New Roman"/>
                <w:b/>
                <w:bCs/>
              </w:rPr>
              <w:t xml:space="preserve">Примерная тематика самостоятельной учебной работы при изучении </w:t>
            </w:r>
            <w:r w:rsidRPr="00D15C5D">
              <w:rPr>
                <w:rFonts w:ascii="Times New Roman" w:hAnsi="Times New Roman"/>
                <w:b/>
                <w:bCs/>
                <w:i/>
              </w:rPr>
              <w:t>раздела 2 МДК.01.01</w:t>
            </w:r>
          </w:p>
          <w:p w14:paraId="22F52AE3" w14:textId="77777777" w:rsidR="006022DF" w:rsidRPr="00D15C5D" w:rsidRDefault="006022DF" w:rsidP="006022DF">
            <w:pPr>
              <w:numPr>
                <w:ilvl w:val="0"/>
                <w:numId w:val="15"/>
              </w:numPr>
              <w:spacing w:after="0" w:line="240" w:lineRule="auto"/>
              <w:rPr>
                <w:rFonts w:ascii="Times New Roman" w:hAnsi="Times New Roman"/>
              </w:rPr>
            </w:pPr>
            <w:r w:rsidRPr="00D15C5D">
              <w:rPr>
                <w:rFonts w:ascii="Times New Roman" w:hAnsi="Times New Roman"/>
              </w:rPr>
              <w:t>Поиск и техническое эскизирование различных моделей и деталей изделий из кожи различных сегментов рынка</w:t>
            </w:r>
          </w:p>
          <w:p w14:paraId="327B1D15" w14:textId="77777777" w:rsidR="006022DF" w:rsidRPr="00D15C5D" w:rsidRDefault="006022DF" w:rsidP="006022DF">
            <w:pPr>
              <w:numPr>
                <w:ilvl w:val="0"/>
                <w:numId w:val="15"/>
              </w:numPr>
              <w:spacing w:after="0" w:line="240" w:lineRule="auto"/>
              <w:rPr>
                <w:rFonts w:ascii="Times New Roman" w:hAnsi="Times New Roman"/>
              </w:rPr>
            </w:pPr>
            <w:r w:rsidRPr="00D15C5D">
              <w:rPr>
                <w:rFonts w:ascii="Times New Roman" w:hAnsi="Times New Roman"/>
              </w:rPr>
              <w:t xml:space="preserve">Выполнение </w:t>
            </w:r>
            <w:proofErr w:type="spellStart"/>
            <w:r w:rsidRPr="00D15C5D">
              <w:rPr>
                <w:rFonts w:ascii="Times New Roman" w:hAnsi="Times New Roman"/>
              </w:rPr>
              <w:t>мудборда</w:t>
            </w:r>
            <w:proofErr w:type="spellEnd"/>
            <w:r w:rsidRPr="00D15C5D">
              <w:rPr>
                <w:rFonts w:ascii="Times New Roman" w:hAnsi="Times New Roman"/>
              </w:rPr>
              <w:t xml:space="preserve"> по различным творческим источникам: </w:t>
            </w:r>
          </w:p>
          <w:p w14:paraId="38178792" w14:textId="77777777" w:rsidR="006022DF" w:rsidRPr="00D15C5D" w:rsidRDefault="006022DF" w:rsidP="006022DF">
            <w:pPr>
              <w:spacing w:after="0" w:line="240" w:lineRule="auto"/>
              <w:ind w:left="720"/>
              <w:rPr>
                <w:rFonts w:ascii="Times New Roman" w:hAnsi="Times New Roman"/>
              </w:rPr>
            </w:pPr>
            <w:r w:rsidRPr="00D15C5D">
              <w:rPr>
                <w:rFonts w:ascii="Times New Roman" w:hAnsi="Times New Roman"/>
              </w:rPr>
              <w:t xml:space="preserve">Биогенные вариации (вода, морское побережье, лесная поляна, прерия, саванна и т.д.); </w:t>
            </w:r>
          </w:p>
          <w:p w14:paraId="79B8B6D0" w14:textId="77777777" w:rsidR="006022DF" w:rsidRPr="00D15C5D" w:rsidRDefault="006022DF" w:rsidP="006022DF">
            <w:pPr>
              <w:spacing w:after="0" w:line="240" w:lineRule="auto"/>
              <w:ind w:left="720"/>
              <w:rPr>
                <w:rFonts w:ascii="Times New Roman" w:hAnsi="Times New Roman"/>
              </w:rPr>
            </w:pPr>
            <w:r w:rsidRPr="00D15C5D">
              <w:rPr>
                <w:rFonts w:ascii="Times New Roman" w:hAnsi="Times New Roman"/>
              </w:rPr>
              <w:t>Техногенные вариации (ночной город, лазерное шоу, искусственный интеллект, космос и т.д.).</w:t>
            </w:r>
          </w:p>
          <w:p w14:paraId="3E4A5468" w14:textId="77777777" w:rsidR="006022DF" w:rsidRPr="00D15C5D" w:rsidRDefault="006022DF" w:rsidP="006022DF">
            <w:pPr>
              <w:numPr>
                <w:ilvl w:val="0"/>
                <w:numId w:val="15"/>
              </w:numPr>
              <w:spacing w:after="0" w:line="240" w:lineRule="auto"/>
              <w:rPr>
                <w:rFonts w:ascii="Times New Roman" w:hAnsi="Times New Roman"/>
                <w:b/>
              </w:rPr>
            </w:pPr>
            <w:r w:rsidRPr="00D15C5D">
              <w:rPr>
                <w:rFonts w:ascii="Times New Roman" w:hAnsi="Times New Roman"/>
              </w:rPr>
              <w:t xml:space="preserve">Выполнение зарисовок моделей по теме проектируемого </w:t>
            </w:r>
            <w:proofErr w:type="spellStart"/>
            <w:r w:rsidRPr="00D15C5D">
              <w:rPr>
                <w:rFonts w:ascii="Times New Roman" w:hAnsi="Times New Roman"/>
              </w:rPr>
              <w:t>мудборда</w:t>
            </w:r>
            <w:proofErr w:type="spellEnd"/>
            <w:r w:rsidRPr="00D15C5D">
              <w:rPr>
                <w:rFonts w:ascii="Times New Roman" w:hAnsi="Times New Roman"/>
              </w:rPr>
              <w:t>.</w:t>
            </w:r>
          </w:p>
        </w:tc>
        <w:tc>
          <w:tcPr>
            <w:tcW w:w="831" w:type="pct"/>
            <w:vAlign w:val="center"/>
          </w:tcPr>
          <w:p w14:paraId="4494E396" w14:textId="77777777" w:rsidR="006022DF" w:rsidRPr="00D15C5D" w:rsidRDefault="006022DF" w:rsidP="006022DF">
            <w:pPr>
              <w:spacing w:after="0"/>
              <w:rPr>
                <w:rFonts w:ascii="Times New Roman" w:hAnsi="Times New Roman"/>
                <w:b/>
                <w:iCs/>
              </w:rPr>
            </w:pPr>
            <w:r w:rsidRPr="00D15C5D">
              <w:rPr>
                <w:rFonts w:ascii="Times New Roman" w:hAnsi="Times New Roman"/>
                <w:b/>
                <w:iCs/>
              </w:rPr>
              <w:t>*</w:t>
            </w:r>
          </w:p>
        </w:tc>
      </w:tr>
      <w:tr w:rsidR="006022DF" w:rsidRPr="00315F34" w14:paraId="3379D654" w14:textId="77777777" w:rsidTr="006022DF">
        <w:tc>
          <w:tcPr>
            <w:tcW w:w="4169" w:type="pct"/>
            <w:gridSpan w:val="2"/>
          </w:tcPr>
          <w:p w14:paraId="5668B31C" w14:textId="77777777" w:rsidR="006022DF" w:rsidRPr="00C73EFB" w:rsidRDefault="006022DF" w:rsidP="006022DF">
            <w:pPr>
              <w:ind w:left="317"/>
              <w:rPr>
                <w:rFonts w:ascii="Times New Roman" w:hAnsi="Times New Roman"/>
                <w:b/>
                <w:bCs/>
              </w:rPr>
            </w:pPr>
            <w:r w:rsidRPr="00C73EFB">
              <w:rPr>
                <w:rFonts w:ascii="Times New Roman" w:hAnsi="Times New Roman"/>
                <w:b/>
                <w:bCs/>
              </w:rPr>
              <w:t xml:space="preserve">Учебная практика </w:t>
            </w:r>
            <w:r>
              <w:rPr>
                <w:rFonts w:ascii="Times New Roman" w:hAnsi="Times New Roman"/>
                <w:b/>
                <w:bCs/>
              </w:rPr>
              <w:t>профессионального модуля</w:t>
            </w:r>
          </w:p>
          <w:p w14:paraId="09AC2A51" w14:textId="77777777" w:rsidR="006022DF" w:rsidRPr="00C73EFB" w:rsidRDefault="006022DF" w:rsidP="006022DF">
            <w:pPr>
              <w:ind w:left="317"/>
              <w:rPr>
                <w:rFonts w:ascii="Times New Roman" w:hAnsi="Times New Roman"/>
                <w:b/>
                <w:bCs/>
              </w:rPr>
            </w:pPr>
            <w:r w:rsidRPr="00C73EFB">
              <w:rPr>
                <w:rFonts w:ascii="Times New Roman" w:hAnsi="Times New Roman"/>
                <w:b/>
                <w:bCs/>
              </w:rPr>
              <w:t xml:space="preserve">Виды работ </w:t>
            </w:r>
          </w:p>
          <w:p w14:paraId="2CE0238B" w14:textId="77777777" w:rsidR="006022DF" w:rsidRPr="00BA34BD" w:rsidRDefault="006022DF" w:rsidP="0048038E">
            <w:pPr>
              <w:pStyle w:val="ae"/>
              <w:numPr>
                <w:ilvl w:val="0"/>
                <w:numId w:val="16"/>
              </w:numPr>
              <w:spacing w:before="0" w:after="0"/>
              <w:ind w:left="561" w:hanging="357"/>
              <w:rPr>
                <w:bCs/>
              </w:rPr>
            </w:pPr>
            <w:r w:rsidRPr="00BA34BD">
              <w:rPr>
                <w:bCs/>
              </w:rPr>
              <w:t>Проектирование модельного ряда, коллекции на основе источника в соответствии с целевым рынком</w:t>
            </w:r>
          </w:p>
          <w:p w14:paraId="2DC0553A" w14:textId="77777777" w:rsidR="006022DF" w:rsidRPr="00BA34BD" w:rsidRDefault="006022DF" w:rsidP="0048038E">
            <w:pPr>
              <w:pStyle w:val="ae"/>
              <w:numPr>
                <w:ilvl w:val="0"/>
                <w:numId w:val="16"/>
              </w:numPr>
              <w:spacing w:before="0" w:after="0"/>
              <w:ind w:left="561" w:hanging="357"/>
              <w:rPr>
                <w:bCs/>
              </w:rPr>
            </w:pPr>
            <w:r w:rsidRPr="00BA34BD">
              <w:rPr>
                <w:bCs/>
              </w:rPr>
              <w:t xml:space="preserve">Анализ актуальных тенденций. Разработка </w:t>
            </w:r>
            <w:proofErr w:type="spellStart"/>
            <w:r w:rsidRPr="00BA34BD">
              <w:rPr>
                <w:bCs/>
              </w:rPr>
              <w:t>трендборда</w:t>
            </w:r>
            <w:proofErr w:type="spellEnd"/>
          </w:p>
          <w:p w14:paraId="469261B8" w14:textId="77777777" w:rsidR="006022DF" w:rsidRPr="00BA34BD" w:rsidRDefault="006022DF" w:rsidP="0048038E">
            <w:pPr>
              <w:pStyle w:val="ae"/>
              <w:numPr>
                <w:ilvl w:val="0"/>
                <w:numId w:val="16"/>
              </w:numPr>
              <w:spacing w:before="0" w:after="0"/>
              <w:ind w:left="561" w:hanging="357"/>
              <w:rPr>
                <w:bCs/>
              </w:rPr>
            </w:pPr>
            <w:r w:rsidRPr="00BA34BD">
              <w:rPr>
                <w:bCs/>
              </w:rPr>
              <w:t>Выбор источника проектирования</w:t>
            </w:r>
          </w:p>
          <w:p w14:paraId="78BBACE7" w14:textId="77777777" w:rsidR="006022DF" w:rsidRPr="00BA34BD" w:rsidRDefault="006022DF" w:rsidP="0048038E">
            <w:pPr>
              <w:pStyle w:val="ae"/>
              <w:numPr>
                <w:ilvl w:val="0"/>
                <w:numId w:val="16"/>
              </w:numPr>
              <w:spacing w:before="0" w:after="0"/>
              <w:ind w:left="561" w:hanging="357"/>
              <w:rPr>
                <w:bCs/>
              </w:rPr>
            </w:pPr>
            <w:r w:rsidRPr="00BA34BD">
              <w:rPr>
                <w:bCs/>
              </w:rPr>
              <w:t>Преобразование источника в модельный ряд/коллекцию с учетом модных направлений, стилей, культурных традиций</w:t>
            </w:r>
          </w:p>
          <w:p w14:paraId="52E50AAF" w14:textId="77777777" w:rsidR="006022DF" w:rsidRPr="00BA34BD" w:rsidRDefault="006022DF" w:rsidP="0048038E">
            <w:pPr>
              <w:pStyle w:val="ae"/>
              <w:numPr>
                <w:ilvl w:val="0"/>
                <w:numId w:val="16"/>
              </w:numPr>
              <w:spacing w:before="0" w:after="0"/>
              <w:ind w:left="561" w:hanging="357"/>
              <w:rPr>
                <w:bCs/>
              </w:rPr>
            </w:pPr>
            <w:r w:rsidRPr="00BA34BD">
              <w:rPr>
                <w:bCs/>
              </w:rPr>
              <w:t>Выполнение эскизов</w:t>
            </w:r>
          </w:p>
          <w:p w14:paraId="37D7C3A7" w14:textId="77777777" w:rsidR="006022DF" w:rsidRPr="00C73EFB" w:rsidRDefault="006022DF" w:rsidP="0048038E">
            <w:pPr>
              <w:pStyle w:val="ae"/>
              <w:numPr>
                <w:ilvl w:val="0"/>
                <w:numId w:val="16"/>
              </w:numPr>
              <w:spacing w:before="0" w:after="0"/>
              <w:ind w:left="561" w:hanging="357"/>
              <w:rPr>
                <w:b/>
              </w:rPr>
            </w:pPr>
            <w:r w:rsidRPr="00BA34BD">
              <w:rPr>
                <w:bCs/>
              </w:rPr>
              <w:t>Подбор материалов для моделей ряда, коллекции</w:t>
            </w:r>
          </w:p>
        </w:tc>
        <w:tc>
          <w:tcPr>
            <w:tcW w:w="831" w:type="pct"/>
            <w:vAlign w:val="center"/>
          </w:tcPr>
          <w:p w14:paraId="6B799C9B" w14:textId="77777777" w:rsidR="006022DF" w:rsidRPr="00D15C5D" w:rsidRDefault="006022DF" w:rsidP="006022DF">
            <w:pPr>
              <w:rPr>
                <w:rFonts w:ascii="Times New Roman" w:hAnsi="Times New Roman"/>
                <w:b/>
                <w:iCs/>
              </w:rPr>
            </w:pPr>
            <w:r w:rsidRPr="00D15C5D">
              <w:rPr>
                <w:rFonts w:ascii="Times New Roman" w:hAnsi="Times New Roman"/>
                <w:b/>
                <w:iCs/>
              </w:rPr>
              <w:t>36</w:t>
            </w:r>
          </w:p>
        </w:tc>
      </w:tr>
      <w:tr w:rsidR="006022DF" w:rsidRPr="00315F34" w14:paraId="6EDDC3D7" w14:textId="77777777" w:rsidTr="006022DF">
        <w:tc>
          <w:tcPr>
            <w:tcW w:w="4169" w:type="pct"/>
            <w:gridSpan w:val="2"/>
          </w:tcPr>
          <w:p w14:paraId="64201D45" w14:textId="77777777" w:rsidR="006022DF" w:rsidRPr="002B612B" w:rsidRDefault="006022DF" w:rsidP="006022DF">
            <w:pPr>
              <w:spacing w:after="0" w:line="240" w:lineRule="auto"/>
              <w:ind w:left="318"/>
              <w:rPr>
                <w:rFonts w:ascii="Times New Roman" w:hAnsi="Times New Roman"/>
                <w:b/>
                <w:bCs/>
              </w:rPr>
            </w:pPr>
            <w:r w:rsidRPr="002B612B">
              <w:rPr>
                <w:rFonts w:ascii="Times New Roman" w:hAnsi="Times New Roman"/>
                <w:b/>
                <w:bCs/>
              </w:rPr>
              <w:lastRenderedPageBreak/>
              <w:t>Производственная практика (по профилю специальности)</w:t>
            </w:r>
          </w:p>
          <w:p w14:paraId="3F0FC838" w14:textId="77777777" w:rsidR="006022DF" w:rsidRPr="002B612B" w:rsidRDefault="006022DF" w:rsidP="006022DF">
            <w:pPr>
              <w:spacing w:after="0" w:line="240" w:lineRule="auto"/>
              <w:ind w:left="318"/>
              <w:rPr>
                <w:rFonts w:ascii="Times New Roman" w:hAnsi="Times New Roman"/>
                <w:b/>
                <w:bCs/>
              </w:rPr>
            </w:pPr>
            <w:r w:rsidRPr="002B612B">
              <w:rPr>
                <w:rFonts w:ascii="Times New Roman" w:hAnsi="Times New Roman"/>
                <w:b/>
                <w:bCs/>
              </w:rPr>
              <w:t>Виды работ</w:t>
            </w:r>
          </w:p>
          <w:p w14:paraId="5B80D240" w14:textId="77777777" w:rsidR="006022DF" w:rsidRPr="002B612B" w:rsidRDefault="006022DF" w:rsidP="0048038E">
            <w:pPr>
              <w:pStyle w:val="ae"/>
              <w:numPr>
                <w:ilvl w:val="0"/>
                <w:numId w:val="17"/>
              </w:numPr>
              <w:spacing w:before="0" w:after="0" w:line="276" w:lineRule="auto"/>
              <w:ind w:left="567" w:hanging="283"/>
              <w:rPr>
                <w:bCs/>
              </w:rPr>
            </w:pPr>
            <w:r w:rsidRPr="002B612B">
              <w:rPr>
                <w:bCs/>
              </w:rPr>
              <w:t>Авторский надзор за реализацией творческого замысла</w:t>
            </w:r>
          </w:p>
          <w:p w14:paraId="780ECD25" w14:textId="77777777" w:rsidR="006022DF" w:rsidRPr="002B612B" w:rsidRDefault="006022DF" w:rsidP="0048038E">
            <w:pPr>
              <w:pStyle w:val="ae"/>
              <w:numPr>
                <w:ilvl w:val="0"/>
                <w:numId w:val="17"/>
              </w:numPr>
              <w:spacing w:before="0" w:after="0" w:line="276" w:lineRule="auto"/>
              <w:ind w:left="567" w:hanging="283"/>
              <w:rPr>
                <w:bCs/>
              </w:rPr>
            </w:pPr>
            <w:r w:rsidRPr="002B612B">
              <w:rPr>
                <w:bCs/>
              </w:rPr>
              <w:t>Разработка коллекции на основе модели-прототипа/аналога</w:t>
            </w:r>
          </w:p>
          <w:p w14:paraId="6AE0F3DC" w14:textId="77777777" w:rsidR="006022DF" w:rsidRPr="002B612B" w:rsidRDefault="006022DF" w:rsidP="0048038E">
            <w:pPr>
              <w:pStyle w:val="ae"/>
              <w:numPr>
                <w:ilvl w:val="0"/>
                <w:numId w:val="17"/>
              </w:numPr>
              <w:spacing w:before="0" w:after="0" w:line="276" w:lineRule="auto"/>
              <w:ind w:left="567" w:hanging="283"/>
              <w:rPr>
                <w:bCs/>
              </w:rPr>
            </w:pPr>
            <w:r w:rsidRPr="002B612B">
              <w:rPr>
                <w:bCs/>
              </w:rPr>
              <w:t>Разработка коллекции моделей в цвете</w:t>
            </w:r>
          </w:p>
          <w:p w14:paraId="52F81CA8" w14:textId="77777777" w:rsidR="006022DF" w:rsidRPr="002B612B" w:rsidRDefault="006022DF" w:rsidP="0048038E">
            <w:pPr>
              <w:pStyle w:val="ae"/>
              <w:numPr>
                <w:ilvl w:val="0"/>
                <w:numId w:val="17"/>
              </w:numPr>
              <w:spacing w:before="0" w:after="0" w:line="276" w:lineRule="auto"/>
              <w:ind w:left="567" w:hanging="283"/>
              <w:rPr>
                <w:bCs/>
              </w:rPr>
            </w:pPr>
            <w:r w:rsidRPr="002B612B">
              <w:rPr>
                <w:bCs/>
              </w:rPr>
              <w:t>Технический рисунок моделей коллекции (не менее 3)</w:t>
            </w:r>
          </w:p>
          <w:p w14:paraId="13703BDD" w14:textId="77777777" w:rsidR="006022DF" w:rsidRPr="002B612B" w:rsidRDefault="006022DF" w:rsidP="0048038E">
            <w:pPr>
              <w:pStyle w:val="ae"/>
              <w:numPr>
                <w:ilvl w:val="0"/>
                <w:numId w:val="17"/>
              </w:numPr>
              <w:spacing w:before="0" w:after="0" w:line="276" w:lineRule="auto"/>
              <w:ind w:left="567" w:hanging="283"/>
              <w:rPr>
                <w:b/>
              </w:rPr>
            </w:pPr>
            <w:r w:rsidRPr="002B612B">
              <w:rPr>
                <w:bCs/>
              </w:rPr>
              <w:t>Макетирование модели из разработанного ряда, коллекции</w:t>
            </w:r>
          </w:p>
        </w:tc>
        <w:tc>
          <w:tcPr>
            <w:tcW w:w="831" w:type="pct"/>
            <w:vAlign w:val="center"/>
          </w:tcPr>
          <w:p w14:paraId="53B5572A" w14:textId="77777777" w:rsidR="006022DF" w:rsidRPr="00D15C5D" w:rsidRDefault="006022DF" w:rsidP="006022DF">
            <w:pPr>
              <w:rPr>
                <w:rFonts w:ascii="Times New Roman" w:hAnsi="Times New Roman"/>
                <w:b/>
                <w:iCs/>
              </w:rPr>
            </w:pPr>
            <w:r w:rsidRPr="00D15C5D">
              <w:rPr>
                <w:rFonts w:ascii="Times New Roman" w:hAnsi="Times New Roman"/>
                <w:b/>
                <w:iCs/>
              </w:rPr>
              <w:t>36</w:t>
            </w:r>
          </w:p>
        </w:tc>
      </w:tr>
      <w:tr w:rsidR="006022DF" w:rsidRPr="00315F34" w14:paraId="64182E3A" w14:textId="77777777" w:rsidTr="006022DF">
        <w:tc>
          <w:tcPr>
            <w:tcW w:w="4169" w:type="pct"/>
            <w:gridSpan w:val="2"/>
          </w:tcPr>
          <w:p w14:paraId="4CAF0A4A" w14:textId="77777777" w:rsidR="006022DF" w:rsidRPr="002B612B" w:rsidRDefault="006022DF" w:rsidP="006022DF">
            <w:pPr>
              <w:spacing w:after="0" w:line="240" w:lineRule="auto"/>
              <w:ind w:left="318"/>
              <w:rPr>
                <w:rFonts w:ascii="Times New Roman" w:hAnsi="Times New Roman"/>
                <w:b/>
                <w:bCs/>
              </w:rPr>
            </w:pPr>
            <w:r>
              <w:rPr>
                <w:rFonts w:ascii="Times New Roman" w:hAnsi="Times New Roman"/>
                <w:b/>
                <w:bCs/>
              </w:rPr>
              <w:t>Промежуточная аттестация</w:t>
            </w:r>
          </w:p>
        </w:tc>
        <w:tc>
          <w:tcPr>
            <w:tcW w:w="831" w:type="pct"/>
            <w:vAlign w:val="center"/>
          </w:tcPr>
          <w:p w14:paraId="722A8408" w14:textId="77777777" w:rsidR="006022DF" w:rsidRPr="00D15C5D" w:rsidRDefault="006022DF" w:rsidP="006022DF">
            <w:pPr>
              <w:rPr>
                <w:rFonts w:ascii="Times New Roman" w:hAnsi="Times New Roman"/>
                <w:b/>
                <w:iCs/>
              </w:rPr>
            </w:pPr>
            <w:r w:rsidRPr="00D15C5D">
              <w:rPr>
                <w:rFonts w:ascii="Times New Roman" w:hAnsi="Times New Roman"/>
                <w:b/>
                <w:iCs/>
              </w:rPr>
              <w:t>18</w:t>
            </w:r>
          </w:p>
        </w:tc>
      </w:tr>
      <w:tr w:rsidR="006022DF" w:rsidRPr="00315F34" w14:paraId="4B267631" w14:textId="77777777" w:rsidTr="006022DF">
        <w:tc>
          <w:tcPr>
            <w:tcW w:w="4169" w:type="pct"/>
            <w:gridSpan w:val="2"/>
          </w:tcPr>
          <w:p w14:paraId="0EB242B6" w14:textId="77777777" w:rsidR="006022DF" w:rsidRPr="00315F34" w:rsidRDefault="006022DF" w:rsidP="006022DF">
            <w:pPr>
              <w:spacing w:after="0"/>
              <w:rPr>
                <w:rFonts w:ascii="Times New Roman" w:hAnsi="Times New Roman"/>
                <w:b/>
                <w:bCs/>
              </w:rPr>
            </w:pPr>
            <w:r w:rsidRPr="00315F34">
              <w:rPr>
                <w:rFonts w:ascii="Times New Roman" w:hAnsi="Times New Roman"/>
                <w:b/>
                <w:bCs/>
              </w:rPr>
              <w:t>Всего</w:t>
            </w:r>
          </w:p>
        </w:tc>
        <w:tc>
          <w:tcPr>
            <w:tcW w:w="831" w:type="pct"/>
            <w:vAlign w:val="center"/>
          </w:tcPr>
          <w:p w14:paraId="67B5F936" w14:textId="77777777" w:rsidR="006022DF" w:rsidRPr="00D15C5D" w:rsidRDefault="006022DF" w:rsidP="006022DF">
            <w:pPr>
              <w:rPr>
                <w:rFonts w:ascii="Times New Roman" w:hAnsi="Times New Roman"/>
                <w:b/>
                <w:iCs/>
              </w:rPr>
            </w:pPr>
            <w:r w:rsidRPr="00D15C5D">
              <w:rPr>
                <w:rFonts w:ascii="Times New Roman" w:hAnsi="Times New Roman"/>
                <w:b/>
                <w:iCs/>
              </w:rPr>
              <w:t>232</w:t>
            </w:r>
          </w:p>
        </w:tc>
      </w:tr>
    </w:tbl>
    <w:p w14:paraId="60AD3CC6" w14:textId="77777777" w:rsidR="006022DF" w:rsidRPr="00315F34" w:rsidRDefault="006022DF" w:rsidP="006022DF">
      <w:pPr>
        <w:suppressAutoHyphens/>
        <w:rPr>
          <w:rFonts w:ascii="Times New Roman" w:hAnsi="Times New Roman"/>
          <w:i/>
        </w:rPr>
      </w:pPr>
    </w:p>
    <w:p w14:paraId="71016E77" w14:textId="77777777" w:rsidR="006022DF" w:rsidRPr="00315F34" w:rsidRDefault="006022DF" w:rsidP="006022DF">
      <w:pPr>
        <w:rPr>
          <w:rFonts w:ascii="Times New Roman" w:hAnsi="Times New Roman"/>
          <w:i/>
        </w:rPr>
        <w:sectPr w:rsidR="006022DF" w:rsidRPr="00315F34" w:rsidSect="00627F73">
          <w:pgSz w:w="16840" w:h="11907" w:orient="landscape"/>
          <w:pgMar w:top="1134" w:right="567" w:bottom="1134" w:left="1701" w:header="709" w:footer="709" w:gutter="0"/>
          <w:cols w:space="720"/>
        </w:sectPr>
      </w:pPr>
    </w:p>
    <w:p w14:paraId="5F8F9DBF" w14:textId="18F6E732" w:rsidR="006022DF" w:rsidRPr="00315F34" w:rsidRDefault="006022DF" w:rsidP="006022DF">
      <w:pPr>
        <w:spacing w:after="0"/>
        <w:jc w:val="center"/>
        <w:rPr>
          <w:rFonts w:ascii="Times New Roman" w:hAnsi="Times New Roman"/>
          <w:b/>
          <w:bCs/>
          <w:sz w:val="24"/>
          <w:szCs w:val="24"/>
        </w:rPr>
      </w:pPr>
      <w:r w:rsidRPr="00315F34">
        <w:rPr>
          <w:rFonts w:ascii="Times New Roman" w:hAnsi="Times New Roman"/>
          <w:b/>
          <w:bCs/>
          <w:sz w:val="24"/>
          <w:szCs w:val="24"/>
        </w:rPr>
        <w:lastRenderedPageBreak/>
        <w:t>3. УСЛОВИЯ РЕАЛИЗАЦИИ ПРОФЕССИОНАЛЬНОГО МОДУЛЯ</w:t>
      </w:r>
    </w:p>
    <w:p w14:paraId="23A399FB" w14:textId="77777777" w:rsidR="006022DF" w:rsidRPr="00315F34" w:rsidRDefault="006022DF" w:rsidP="006022DF">
      <w:pPr>
        <w:spacing w:after="0"/>
        <w:ind w:firstLine="709"/>
        <w:rPr>
          <w:rFonts w:ascii="Times New Roman" w:hAnsi="Times New Roman"/>
          <w:b/>
          <w:bCs/>
          <w:sz w:val="24"/>
          <w:szCs w:val="24"/>
        </w:rPr>
      </w:pPr>
    </w:p>
    <w:p w14:paraId="5656F3BF" w14:textId="77777777" w:rsidR="006022DF" w:rsidRPr="00315F34" w:rsidRDefault="006022DF" w:rsidP="006022DF">
      <w:pPr>
        <w:spacing w:after="0"/>
        <w:ind w:firstLine="709"/>
        <w:rPr>
          <w:rFonts w:ascii="Times New Roman" w:hAnsi="Times New Roman"/>
          <w:b/>
          <w:bCs/>
          <w:sz w:val="24"/>
          <w:szCs w:val="24"/>
        </w:rPr>
      </w:pPr>
      <w:r w:rsidRPr="00315F3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0D1BDC0" w14:textId="53102EFF" w:rsidR="006022DF" w:rsidRPr="00E712DD" w:rsidRDefault="006022DF" w:rsidP="006022DF">
      <w:pPr>
        <w:suppressAutoHyphens/>
        <w:spacing w:after="0"/>
        <w:ind w:firstLine="709"/>
        <w:jc w:val="both"/>
        <w:rPr>
          <w:rFonts w:ascii="Times New Roman" w:hAnsi="Times New Roman"/>
          <w:sz w:val="24"/>
          <w:szCs w:val="24"/>
        </w:rPr>
      </w:pPr>
      <w:r w:rsidRPr="00E712DD">
        <w:rPr>
          <w:rFonts w:ascii="Times New Roman" w:hAnsi="Times New Roman"/>
          <w:bCs/>
          <w:sz w:val="24"/>
          <w:szCs w:val="24"/>
        </w:rPr>
        <w:t>Кабинет</w:t>
      </w:r>
      <w:r w:rsidR="00F2178A">
        <w:rPr>
          <w:rFonts w:ascii="Times New Roman" w:hAnsi="Times New Roman"/>
          <w:bCs/>
          <w:sz w:val="24"/>
          <w:szCs w:val="24"/>
        </w:rPr>
        <w:t xml:space="preserve"> </w:t>
      </w:r>
      <w:r>
        <w:rPr>
          <w:rFonts w:ascii="Times New Roman" w:hAnsi="Times New Roman"/>
          <w:bCs/>
          <w:sz w:val="24"/>
          <w:szCs w:val="24"/>
        </w:rPr>
        <w:t xml:space="preserve">Художественного проектирования </w:t>
      </w:r>
      <w:r w:rsidRPr="00B34095">
        <w:rPr>
          <w:rFonts w:ascii="Times New Roman" w:hAnsi="Times New Roman"/>
          <w:bCs/>
          <w:sz w:val="24"/>
          <w:szCs w:val="24"/>
        </w:rPr>
        <w:t>изделий из кожи</w:t>
      </w:r>
      <w:r w:rsidRPr="00E712DD">
        <w:rPr>
          <w:rFonts w:ascii="Times New Roman" w:hAnsi="Times New Roman"/>
          <w:bCs/>
          <w:i/>
          <w:sz w:val="24"/>
          <w:szCs w:val="24"/>
        </w:rPr>
        <w:t xml:space="preserve">, </w:t>
      </w:r>
      <w:r w:rsidRPr="00E712DD">
        <w:rPr>
          <w:rFonts w:ascii="Times New Roman" w:hAnsi="Times New Roman"/>
          <w:bCs/>
          <w:sz w:val="24"/>
          <w:szCs w:val="24"/>
        </w:rPr>
        <w:t>оснащенный оборудованием:</w:t>
      </w:r>
    </w:p>
    <w:p w14:paraId="59C57AE3" w14:textId="77777777" w:rsidR="008E4940" w:rsidRPr="002B791B" w:rsidRDefault="008E4940" w:rsidP="008E4940">
      <w:pPr>
        <w:suppressAutoHyphens/>
        <w:spacing w:after="0" w:line="240" w:lineRule="auto"/>
        <w:ind w:firstLine="709"/>
        <w:jc w:val="both"/>
        <w:rPr>
          <w:rFonts w:ascii="Times New Roman" w:hAnsi="Times New Roman"/>
          <w:sz w:val="24"/>
          <w:szCs w:val="24"/>
        </w:rPr>
      </w:pPr>
      <w:r w:rsidRPr="002B791B">
        <w:rPr>
          <w:rFonts w:ascii="Times New Roman" w:hAnsi="Times New Roman"/>
          <w:sz w:val="24"/>
          <w:szCs w:val="24"/>
        </w:rPr>
        <w:t>рабочие места по количеству обучающихся; рабочее место преподавателя, оснащенное мультимедийным оборудованием; доска для мела, манекены портновские, масштабные манекены/шаблоны/болванки для обуви.</w:t>
      </w:r>
    </w:p>
    <w:p w14:paraId="080841B1" w14:textId="49F557C3" w:rsidR="008E4940" w:rsidRPr="002B791B" w:rsidRDefault="008E4940" w:rsidP="008E4940">
      <w:pPr>
        <w:suppressAutoHyphens/>
        <w:spacing w:after="0"/>
        <w:ind w:firstLine="709"/>
        <w:jc w:val="both"/>
        <w:rPr>
          <w:rFonts w:ascii="Times New Roman" w:hAnsi="Times New Roman"/>
          <w:bCs/>
          <w:sz w:val="24"/>
          <w:szCs w:val="24"/>
        </w:rPr>
      </w:pPr>
      <w:r w:rsidRPr="002B791B">
        <w:rPr>
          <w:rFonts w:ascii="Times New Roman" w:hAnsi="Times New Roman"/>
          <w:bCs/>
          <w:sz w:val="24"/>
          <w:szCs w:val="24"/>
        </w:rPr>
        <w:t xml:space="preserve">рабочие места по количеству обучающихся, оборудованные ПК, подключенными </w:t>
      </w:r>
      <w:r>
        <w:rPr>
          <w:rFonts w:ascii="Times New Roman" w:hAnsi="Times New Roman"/>
          <w:bCs/>
          <w:sz w:val="24"/>
          <w:szCs w:val="24"/>
        </w:rPr>
        <w:br/>
      </w:r>
      <w:r w:rsidRPr="002B791B">
        <w:rPr>
          <w:rFonts w:ascii="Times New Roman" w:hAnsi="Times New Roman"/>
          <w:bCs/>
          <w:sz w:val="24"/>
          <w:szCs w:val="24"/>
        </w:rPr>
        <w:t>к телекоммуникационной сети «Интернет».</w:t>
      </w:r>
    </w:p>
    <w:p w14:paraId="3FCCD401" w14:textId="77777777" w:rsidR="008E4940" w:rsidRPr="002B791B" w:rsidRDefault="008E4940" w:rsidP="008E4940">
      <w:pPr>
        <w:suppressAutoHyphens/>
        <w:spacing w:after="0"/>
        <w:ind w:firstLine="709"/>
        <w:jc w:val="both"/>
        <w:rPr>
          <w:rFonts w:ascii="Times New Roman" w:hAnsi="Times New Roman"/>
          <w:bCs/>
          <w:sz w:val="24"/>
          <w:szCs w:val="24"/>
        </w:rPr>
      </w:pPr>
      <w:r w:rsidRPr="002B791B">
        <w:rPr>
          <w:rFonts w:ascii="Times New Roman" w:hAnsi="Times New Roman"/>
          <w:bCs/>
          <w:sz w:val="24"/>
          <w:szCs w:val="24"/>
        </w:rPr>
        <w:t>рабочее место преподавателя с ПК, доска для мела;</w:t>
      </w:r>
    </w:p>
    <w:p w14:paraId="2FEE06C0" w14:textId="77777777" w:rsidR="008E4940" w:rsidRPr="00B34095" w:rsidRDefault="008E4940" w:rsidP="008E4940">
      <w:pPr>
        <w:suppressAutoHyphens/>
        <w:spacing w:after="0"/>
        <w:ind w:firstLine="709"/>
        <w:jc w:val="both"/>
        <w:rPr>
          <w:rFonts w:ascii="Times New Roman" w:hAnsi="Times New Roman"/>
          <w:bCs/>
          <w:sz w:val="24"/>
          <w:szCs w:val="24"/>
        </w:rPr>
      </w:pPr>
      <w:r w:rsidRPr="002B791B">
        <w:rPr>
          <w:rFonts w:ascii="Times New Roman" w:hAnsi="Times New Roman"/>
          <w:bCs/>
          <w:sz w:val="24"/>
          <w:szCs w:val="24"/>
        </w:rPr>
        <w:t xml:space="preserve">Программное обеспечение: приложение Microsoft Office, графические редакторы </w:t>
      </w:r>
      <w:r>
        <w:rPr>
          <w:rFonts w:ascii="Times New Roman" w:hAnsi="Times New Roman"/>
          <w:bCs/>
          <w:sz w:val="24"/>
          <w:szCs w:val="24"/>
        </w:rPr>
        <w:br/>
      </w:r>
      <w:r w:rsidRPr="002B791B">
        <w:rPr>
          <w:rFonts w:ascii="Times New Roman" w:hAnsi="Times New Roman"/>
          <w:bCs/>
          <w:sz w:val="24"/>
          <w:szCs w:val="24"/>
        </w:rPr>
        <w:t>на усмотрение ОО,</w:t>
      </w:r>
    </w:p>
    <w:p w14:paraId="5985CC2A" w14:textId="77777777" w:rsidR="008E4940" w:rsidRDefault="008E4940" w:rsidP="008E4940">
      <w:pPr>
        <w:suppressAutoHyphens/>
        <w:spacing w:after="0" w:line="240" w:lineRule="auto"/>
        <w:ind w:firstLine="709"/>
        <w:jc w:val="both"/>
        <w:rPr>
          <w:rFonts w:ascii="Times New Roman" w:hAnsi="Times New Roman"/>
          <w:bCs/>
          <w:sz w:val="24"/>
          <w:szCs w:val="24"/>
          <w:highlight w:val="yellow"/>
        </w:rPr>
      </w:pPr>
      <w:r w:rsidRPr="00B34095">
        <w:rPr>
          <w:rFonts w:ascii="Times New Roman" w:hAnsi="Times New Roman"/>
          <w:bCs/>
          <w:iCs/>
          <w:sz w:val="24"/>
          <w:szCs w:val="24"/>
        </w:rPr>
        <w:t>техническими средствами</w:t>
      </w:r>
      <w:r w:rsidRPr="00B34095">
        <w:rPr>
          <w:rFonts w:ascii="Times New Roman" w:hAnsi="Times New Roman"/>
          <w:bCs/>
          <w:i/>
          <w:sz w:val="24"/>
          <w:szCs w:val="24"/>
        </w:rPr>
        <w:t xml:space="preserve">: </w:t>
      </w:r>
      <w:r w:rsidRPr="00B34095">
        <w:rPr>
          <w:rFonts w:ascii="Times New Roman" w:hAnsi="Times New Roman"/>
          <w:bCs/>
          <w:sz w:val="24"/>
          <w:szCs w:val="24"/>
        </w:rPr>
        <w:t>наглядные пособия - образцы, плакаты, электронные образовательные ресурсы, проектор, экран, колонки, комплекты инструментов, приспособлений.</w:t>
      </w:r>
    </w:p>
    <w:p w14:paraId="14F2E2CA" w14:textId="5134BAF9" w:rsidR="006022DF" w:rsidRDefault="006022DF" w:rsidP="006022DF">
      <w:pPr>
        <w:suppressAutoHyphens/>
        <w:spacing w:after="0"/>
        <w:ind w:firstLine="709"/>
        <w:jc w:val="both"/>
        <w:rPr>
          <w:rFonts w:ascii="Times New Roman" w:hAnsi="Times New Roman"/>
          <w:bCs/>
          <w:sz w:val="24"/>
          <w:szCs w:val="24"/>
        </w:rPr>
      </w:pPr>
      <w:r w:rsidRPr="00B34095">
        <w:rPr>
          <w:rFonts w:ascii="Times New Roman" w:hAnsi="Times New Roman"/>
          <w:bCs/>
          <w:sz w:val="24"/>
          <w:szCs w:val="24"/>
        </w:rPr>
        <w:t>Мастерская изготовления изделий из кожи</w:t>
      </w:r>
      <w:r w:rsidR="00F2178A">
        <w:rPr>
          <w:rFonts w:ascii="Times New Roman" w:hAnsi="Times New Roman"/>
          <w:bCs/>
          <w:sz w:val="24"/>
          <w:szCs w:val="24"/>
        </w:rPr>
        <w:t xml:space="preserve">, оснащенная в соответствии с п. 6.1.2.4 примерной основной образовательной программы по данной </w:t>
      </w:r>
      <w:r w:rsidR="00F2178A" w:rsidRPr="00F2178A">
        <w:rPr>
          <w:rFonts w:ascii="Times New Roman" w:hAnsi="Times New Roman"/>
          <w:bCs/>
          <w:iCs/>
          <w:sz w:val="24"/>
          <w:szCs w:val="24"/>
        </w:rPr>
        <w:t>специальности</w:t>
      </w:r>
      <w:r w:rsidR="00F2178A">
        <w:rPr>
          <w:rFonts w:ascii="Times New Roman" w:hAnsi="Times New Roman"/>
          <w:bCs/>
          <w:iCs/>
          <w:sz w:val="24"/>
          <w:szCs w:val="24"/>
        </w:rPr>
        <w:t>.</w:t>
      </w:r>
    </w:p>
    <w:p w14:paraId="3F718DB4" w14:textId="04A85C9B" w:rsidR="006022DF" w:rsidRPr="00315F34" w:rsidRDefault="006022DF" w:rsidP="006022DF">
      <w:pPr>
        <w:suppressAutoHyphens/>
        <w:spacing w:after="0"/>
        <w:ind w:firstLine="709"/>
        <w:jc w:val="both"/>
        <w:rPr>
          <w:rFonts w:ascii="Times New Roman" w:hAnsi="Times New Roman"/>
          <w:bCs/>
          <w:i/>
          <w:sz w:val="24"/>
          <w:szCs w:val="24"/>
        </w:rPr>
      </w:pPr>
      <w:r w:rsidRPr="00D228F2">
        <w:rPr>
          <w:rFonts w:ascii="Times New Roman" w:hAnsi="Times New Roman"/>
          <w:bCs/>
          <w:sz w:val="24"/>
          <w:szCs w:val="24"/>
        </w:rPr>
        <w:t>Оснащенные базы практики в соответствии с п 6.1.2.</w:t>
      </w:r>
      <w:r w:rsidR="008E4940">
        <w:rPr>
          <w:rFonts w:ascii="Times New Roman" w:hAnsi="Times New Roman"/>
          <w:bCs/>
          <w:sz w:val="24"/>
          <w:szCs w:val="24"/>
        </w:rPr>
        <w:t>5</w:t>
      </w:r>
      <w:r w:rsidRPr="00D228F2">
        <w:rPr>
          <w:rFonts w:ascii="Times New Roman" w:hAnsi="Times New Roman"/>
          <w:bCs/>
          <w:sz w:val="24"/>
          <w:szCs w:val="24"/>
        </w:rPr>
        <w:t xml:space="preserve"> примерной рабочей программы по </w:t>
      </w:r>
      <w:r w:rsidRPr="00F2178A">
        <w:rPr>
          <w:rFonts w:ascii="Times New Roman" w:hAnsi="Times New Roman"/>
          <w:bCs/>
          <w:iCs/>
          <w:sz w:val="24"/>
          <w:szCs w:val="24"/>
        </w:rPr>
        <w:t>специальности.</w:t>
      </w:r>
    </w:p>
    <w:p w14:paraId="0255F994" w14:textId="77777777" w:rsidR="006022DF" w:rsidRPr="00315F34" w:rsidRDefault="006022DF" w:rsidP="006022DF">
      <w:pPr>
        <w:suppressAutoHyphens/>
        <w:spacing w:after="0"/>
        <w:ind w:firstLine="709"/>
        <w:jc w:val="both"/>
        <w:rPr>
          <w:rFonts w:ascii="Times New Roman" w:hAnsi="Times New Roman"/>
          <w:bCs/>
          <w:i/>
          <w:sz w:val="24"/>
          <w:szCs w:val="24"/>
        </w:rPr>
      </w:pPr>
    </w:p>
    <w:p w14:paraId="3754454F" w14:textId="77777777" w:rsidR="006022DF" w:rsidRPr="00315F34" w:rsidRDefault="006022DF" w:rsidP="006022DF">
      <w:pPr>
        <w:spacing w:after="0"/>
        <w:ind w:firstLine="709"/>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36F3B76D" w14:textId="73F62B71" w:rsidR="006022DF" w:rsidRPr="00315F34" w:rsidRDefault="006022DF" w:rsidP="006022DF">
      <w:pPr>
        <w:suppressAutoHyphens/>
        <w:spacing w:after="0"/>
        <w:ind w:firstLine="709"/>
        <w:jc w:val="both"/>
        <w:rPr>
          <w:rFonts w:ascii="Times New Roman" w:hAnsi="Times New Roman"/>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sidR="00F2178A">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ED0A544" w14:textId="77777777" w:rsidR="006022DF" w:rsidRPr="00315F34" w:rsidRDefault="006022DF" w:rsidP="006022DF">
      <w:pPr>
        <w:spacing w:after="0"/>
        <w:ind w:firstLine="709"/>
        <w:contextualSpacing/>
        <w:rPr>
          <w:rFonts w:ascii="Times New Roman" w:hAnsi="Times New Roman"/>
          <w:sz w:val="24"/>
          <w:szCs w:val="24"/>
        </w:rPr>
      </w:pPr>
    </w:p>
    <w:p w14:paraId="65610548" w14:textId="250A6FB6" w:rsidR="006022DF" w:rsidRPr="00315F34" w:rsidRDefault="006022DF" w:rsidP="006022DF">
      <w:pPr>
        <w:pStyle w:val="ae"/>
        <w:spacing w:before="0" w:after="0"/>
        <w:ind w:left="0" w:firstLine="709"/>
        <w:contextualSpacing/>
        <w:rPr>
          <w:b/>
        </w:rPr>
      </w:pPr>
      <w:bookmarkStart w:id="38" w:name="_Hlk106967061"/>
      <w:r w:rsidRPr="00315F34">
        <w:rPr>
          <w:b/>
        </w:rPr>
        <w:t xml:space="preserve">3.2.1. Основные печатные </w:t>
      </w:r>
      <w:r w:rsidR="0067247C">
        <w:rPr>
          <w:b/>
        </w:rPr>
        <w:t xml:space="preserve">и электронные </w:t>
      </w:r>
      <w:r w:rsidRPr="00315F34">
        <w:rPr>
          <w:b/>
        </w:rPr>
        <w:t>издания</w:t>
      </w:r>
    </w:p>
    <w:p w14:paraId="392D7568" w14:textId="77777777" w:rsidR="0067247C" w:rsidRPr="0067247C" w:rsidRDefault="0067247C" w:rsidP="00F809DA">
      <w:pPr>
        <w:pStyle w:val="ae"/>
        <w:numPr>
          <w:ilvl w:val="0"/>
          <w:numId w:val="117"/>
        </w:numPr>
        <w:suppressAutoHyphens/>
        <w:spacing w:line="276" w:lineRule="auto"/>
        <w:ind w:left="0" w:firstLine="709"/>
        <w:contextualSpacing/>
        <w:jc w:val="both"/>
        <w:rPr>
          <w:rFonts w:ascii="Segoe UI" w:hAnsi="Segoe UI" w:cs="Segoe UI"/>
          <w:color w:val="212529"/>
          <w:shd w:val="clear" w:color="auto" w:fill="FFFFFF"/>
        </w:rPr>
      </w:pPr>
      <w:r w:rsidRPr="0067247C">
        <w:rPr>
          <w:color w:val="212529"/>
          <w:shd w:val="clear" w:color="auto" w:fill="FFFFFF"/>
        </w:rPr>
        <w:t xml:space="preserve">Бордукова И. Н. История костюма древних </w:t>
      </w:r>
      <w:proofErr w:type="gramStart"/>
      <w:r w:rsidRPr="0067247C">
        <w:rPr>
          <w:color w:val="212529"/>
          <w:shd w:val="clear" w:color="auto" w:fill="FFFFFF"/>
        </w:rPr>
        <w:t>цивилизаций :</w:t>
      </w:r>
      <w:proofErr w:type="gramEnd"/>
      <w:r w:rsidRPr="0067247C">
        <w:rPr>
          <w:color w:val="212529"/>
          <w:shd w:val="clear" w:color="auto" w:fill="FFFFFF"/>
        </w:rPr>
        <w:t xml:space="preserve"> учебное пособие для СПО / И. Н. Бордукова. — </w:t>
      </w:r>
      <w:proofErr w:type="gramStart"/>
      <w:r w:rsidRPr="0067247C">
        <w:rPr>
          <w:color w:val="212529"/>
          <w:shd w:val="clear" w:color="auto" w:fill="FFFFFF"/>
        </w:rPr>
        <w:t>Саратов :</w:t>
      </w:r>
      <w:proofErr w:type="gramEnd"/>
      <w:r w:rsidRPr="0067247C">
        <w:rPr>
          <w:color w:val="212529"/>
          <w:shd w:val="clear" w:color="auto" w:fill="FFFFFF"/>
        </w:rPr>
        <w:t xml:space="preserve"> Профобразование, 2020. — 73 c. — ISBN 978-5-4488-0695-7. — </w:t>
      </w:r>
      <w:proofErr w:type="gramStart"/>
      <w:r w:rsidRPr="0067247C">
        <w:rPr>
          <w:color w:val="212529"/>
          <w:shd w:val="clear" w:color="auto" w:fill="FFFFFF"/>
        </w:rPr>
        <w:t>Текст :</w:t>
      </w:r>
      <w:proofErr w:type="gramEnd"/>
      <w:r w:rsidRPr="0067247C">
        <w:rPr>
          <w:color w:val="212529"/>
          <w:shd w:val="clear" w:color="auto" w:fill="FFFFFF"/>
        </w:rPr>
        <w:t xml:space="preserve"> электронный // Электронный ресурс цифровой образовательной среды СПО </w:t>
      </w:r>
      <w:proofErr w:type="spellStart"/>
      <w:r w:rsidRPr="0067247C">
        <w:rPr>
          <w:color w:val="212529"/>
          <w:shd w:val="clear" w:color="auto" w:fill="FFFFFF"/>
        </w:rPr>
        <w:t>PROFобразование</w:t>
      </w:r>
      <w:proofErr w:type="spellEnd"/>
      <w:r w:rsidRPr="0067247C">
        <w:rPr>
          <w:color w:val="212529"/>
          <w:shd w:val="clear" w:color="auto" w:fill="FFFFFF"/>
        </w:rPr>
        <w:t xml:space="preserve"> : [сайт]. — URL: </w:t>
      </w:r>
      <w:hyperlink r:id="rId11" w:history="1">
        <w:r w:rsidRPr="0067247C">
          <w:rPr>
            <w:rStyle w:val="ad"/>
            <w:shd w:val="clear" w:color="auto" w:fill="FFFFFF"/>
          </w:rPr>
          <w:t>https://profspo.ru/books/91874</w:t>
        </w:r>
      </w:hyperlink>
    </w:p>
    <w:p w14:paraId="1FFDFAF6" w14:textId="77777777" w:rsidR="0067247C" w:rsidRPr="0067247C" w:rsidRDefault="0067247C" w:rsidP="00F809DA">
      <w:pPr>
        <w:pStyle w:val="ae"/>
        <w:numPr>
          <w:ilvl w:val="0"/>
          <w:numId w:val="117"/>
        </w:numPr>
        <w:suppressAutoHyphens/>
        <w:spacing w:line="276" w:lineRule="auto"/>
        <w:ind w:left="0" w:firstLine="709"/>
        <w:contextualSpacing/>
        <w:jc w:val="both"/>
        <w:rPr>
          <w:bCs/>
        </w:rPr>
      </w:pPr>
      <w:r w:rsidRPr="0067247C">
        <w:rPr>
          <w:bCs/>
        </w:rPr>
        <w:t xml:space="preserve">Ермилова, Д. Ю.  История </w:t>
      </w:r>
      <w:proofErr w:type="gramStart"/>
      <w:r w:rsidRPr="0067247C">
        <w:rPr>
          <w:bCs/>
        </w:rPr>
        <w:t>костюма :</w:t>
      </w:r>
      <w:proofErr w:type="gramEnd"/>
      <w:r w:rsidRPr="0067247C">
        <w:rPr>
          <w:bCs/>
        </w:rPr>
        <w:t xml:space="preserve"> учебник для среднего профессионального образования / Д. Ю. Ермилова. — </w:t>
      </w:r>
      <w:proofErr w:type="gramStart"/>
      <w:r w:rsidRPr="0067247C">
        <w:rPr>
          <w:bCs/>
        </w:rPr>
        <w:t>Москва :</w:t>
      </w:r>
      <w:proofErr w:type="gramEnd"/>
      <w:r w:rsidRPr="0067247C">
        <w:rPr>
          <w:bCs/>
        </w:rPr>
        <w:t xml:space="preserve"> Издательство </w:t>
      </w:r>
      <w:proofErr w:type="spellStart"/>
      <w:r w:rsidRPr="0067247C">
        <w:rPr>
          <w:bCs/>
        </w:rPr>
        <w:t>Юрайт</w:t>
      </w:r>
      <w:proofErr w:type="spellEnd"/>
      <w:r w:rsidRPr="0067247C">
        <w:rPr>
          <w:bCs/>
        </w:rPr>
        <w:t xml:space="preserve">, 2022. — 392 с. — (Профессиональное образование). — ISBN 978-5-534-12728-7. — </w:t>
      </w:r>
      <w:proofErr w:type="gramStart"/>
      <w:r w:rsidRPr="0067247C">
        <w:rPr>
          <w:bCs/>
        </w:rPr>
        <w:t>Текст :</w:t>
      </w:r>
      <w:proofErr w:type="gramEnd"/>
      <w:r w:rsidRPr="0067247C">
        <w:rPr>
          <w:bCs/>
        </w:rPr>
        <w:t xml:space="preserve"> электронный // Образовательная платформа </w:t>
      </w:r>
      <w:proofErr w:type="spellStart"/>
      <w:r w:rsidRPr="0067247C">
        <w:rPr>
          <w:bCs/>
        </w:rPr>
        <w:t>Юрайт</w:t>
      </w:r>
      <w:proofErr w:type="spellEnd"/>
      <w:r w:rsidRPr="0067247C">
        <w:rPr>
          <w:bCs/>
        </w:rPr>
        <w:t xml:space="preserve"> [сайт]. — URL: https://urait.ru/bcode/494649 (дата обращения: 24.06.2022).</w:t>
      </w:r>
    </w:p>
    <w:p w14:paraId="6D918396" w14:textId="77777777" w:rsidR="0067247C" w:rsidRPr="0067247C" w:rsidRDefault="0067247C" w:rsidP="00F809DA">
      <w:pPr>
        <w:pStyle w:val="ae"/>
        <w:numPr>
          <w:ilvl w:val="0"/>
          <w:numId w:val="117"/>
        </w:numPr>
        <w:suppressAutoHyphens/>
        <w:spacing w:line="276" w:lineRule="auto"/>
        <w:ind w:left="0" w:firstLine="709"/>
        <w:contextualSpacing/>
        <w:jc w:val="both"/>
        <w:rPr>
          <w:bCs/>
        </w:rPr>
      </w:pPr>
      <w:r w:rsidRPr="0067247C">
        <w:rPr>
          <w:bCs/>
        </w:rPr>
        <w:t xml:space="preserve">Ермилова, Д. Ю.  Основы теории и методологии дизайн-проектирования </w:t>
      </w:r>
      <w:proofErr w:type="gramStart"/>
      <w:r w:rsidRPr="0067247C">
        <w:rPr>
          <w:bCs/>
        </w:rPr>
        <w:t>костюма :</w:t>
      </w:r>
      <w:proofErr w:type="gramEnd"/>
      <w:r w:rsidRPr="0067247C">
        <w:rPr>
          <w:bCs/>
        </w:rPr>
        <w:t xml:space="preserve"> учебное пособие для среднего профессионального образования / Д. Ю. Ермилова. — </w:t>
      </w:r>
      <w:proofErr w:type="gramStart"/>
      <w:r w:rsidRPr="0067247C">
        <w:rPr>
          <w:bCs/>
        </w:rPr>
        <w:t>Москва :</w:t>
      </w:r>
      <w:proofErr w:type="gramEnd"/>
      <w:r w:rsidRPr="0067247C">
        <w:rPr>
          <w:bCs/>
        </w:rPr>
        <w:t xml:space="preserve"> Издательство </w:t>
      </w:r>
      <w:proofErr w:type="spellStart"/>
      <w:r w:rsidRPr="0067247C">
        <w:rPr>
          <w:bCs/>
        </w:rPr>
        <w:t>Юрайт</w:t>
      </w:r>
      <w:proofErr w:type="spellEnd"/>
      <w:r w:rsidRPr="0067247C">
        <w:rPr>
          <w:bCs/>
        </w:rPr>
        <w:t xml:space="preserve">, 2022. — 176 с. — (Профессиональное образование). — ISBN 978-5-534-13606-7. — </w:t>
      </w:r>
      <w:proofErr w:type="gramStart"/>
      <w:r w:rsidRPr="0067247C">
        <w:rPr>
          <w:bCs/>
        </w:rPr>
        <w:t>Текст :</w:t>
      </w:r>
      <w:proofErr w:type="gramEnd"/>
      <w:r w:rsidRPr="0067247C">
        <w:rPr>
          <w:bCs/>
        </w:rPr>
        <w:t xml:space="preserve"> электронный // Образовательная платформа </w:t>
      </w:r>
      <w:proofErr w:type="spellStart"/>
      <w:r w:rsidRPr="0067247C">
        <w:rPr>
          <w:bCs/>
        </w:rPr>
        <w:t>Юрайт</w:t>
      </w:r>
      <w:proofErr w:type="spellEnd"/>
      <w:r w:rsidRPr="0067247C">
        <w:rPr>
          <w:bCs/>
        </w:rPr>
        <w:t xml:space="preserve"> [сайт]. — URL: https://urait.ru/bcode/494654 (дата обращения: 24.06.2022) </w:t>
      </w:r>
    </w:p>
    <w:p w14:paraId="0271F1A1" w14:textId="77777777" w:rsidR="0067247C" w:rsidRPr="0067247C" w:rsidRDefault="0067247C" w:rsidP="00F809DA">
      <w:pPr>
        <w:pStyle w:val="ae"/>
        <w:numPr>
          <w:ilvl w:val="0"/>
          <w:numId w:val="117"/>
        </w:numPr>
        <w:suppressAutoHyphens/>
        <w:spacing w:line="276" w:lineRule="auto"/>
        <w:ind w:left="0" w:firstLine="709"/>
        <w:contextualSpacing/>
        <w:jc w:val="both"/>
        <w:rPr>
          <w:bCs/>
        </w:rPr>
      </w:pPr>
      <w:r w:rsidRPr="0067247C">
        <w:rPr>
          <w:bCs/>
        </w:rPr>
        <w:lastRenderedPageBreak/>
        <w:t xml:space="preserve">Ермилова, Д. Ю.  Основы теории и методологии дизайн-проектирования </w:t>
      </w:r>
      <w:proofErr w:type="gramStart"/>
      <w:r w:rsidRPr="0067247C">
        <w:rPr>
          <w:bCs/>
        </w:rPr>
        <w:t>костюма :</w:t>
      </w:r>
      <w:proofErr w:type="gramEnd"/>
      <w:r w:rsidRPr="0067247C">
        <w:rPr>
          <w:bCs/>
        </w:rPr>
        <w:t xml:space="preserve"> учебное пособие для среднего профессионального образования / Д. Ю. Ермилова. — </w:t>
      </w:r>
      <w:proofErr w:type="gramStart"/>
      <w:r w:rsidRPr="0067247C">
        <w:rPr>
          <w:bCs/>
        </w:rPr>
        <w:t>Москва :</w:t>
      </w:r>
      <w:proofErr w:type="gramEnd"/>
      <w:r w:rsidRPr="0067247C">
        <w:rPr>
          <w:bCs/>
        </w:rPr>
        <w:t xml:space="preserve"> Издательство </w:t>
      </w:r>
      <w:proofErr w:type="spellStart"/>
      <w:r w:rsidRPr="0067247C">
        <w:rPr>
          <w:bCs/>
        </w:rPr>
        <w:t>Юрайт</w:t>
      </w:r>
      <w:proofErr w:type="spellEnd"/>
      <w:r w:rsidRPr="0067247C">
        <w:rPr>
          <w:bCs/>
        </w:rPr>
        <w:t xml:space="preserve">, 2022. — 176 с. — (Профессиональное образование). — ISBN 978-5-534-13606-7. — </w:t>
      </w:r>
      <w:proofErr w:type="gramStart"/>
      <w:r w:rsidRPr="0067247C">
        <w:rPr>
          <w:bCs/>
        </w:rPr>
        <w:t>Текст :</w:t>
      </w:r>
      <w:proofErr w:type="gramEnd"/>
      <w:r w:rsidRPr="0067247C">
        <w:rPr>
          <w:bCs/>
        </w:rPr>
        <w:t xml:space="preserve"> электронный // Образовательная платформа </w:t>
      </w:r>
      <w:proofErr w:type="spellStart"/>
      <w:r w:rsidRPr="0067247C">
        <w:rPr>
          <w:bCs/>
        </w:rPr>
        <w:t>Юрайт</w:t>
      </w:r>
      <w:proofErr w:type="spellEnd"/>
      <w:r w:rsidRPr="0067247C">
        <w:rPr>
          <w:bCs/>
        </w:rPr>
        <w:t xml:space="preserve"> [сайт]. — URL: https://urait.ru/bcode/494654 (дата обращения: 24.06.2022).</w:t>
      </w:r>
    </w:p>
    <w:p w14:paraId="684F62C3" w14:textId="77777777" w:rsidR="0067247C" w:rsidRPr="0067247C" w:rsidRDefault="0067247C" w:rsidP="00F809DA">
      <w:pPr>
        <w:pStyle w:val="ae"/>
        <w:numPr>
          <w:ilvl w:val="0"/>
          <w:numId w:val="117"/>
        </w:numPr>
        <w:suppressAutoHyphens/>
        <w:spacing w:line="276" w:lineRule="auto"/>
        <w:ind w:left="0" w:firstLine="709"/>
        <w:contextualSpacing/>
        <w:jc w:val="both"/>
        <w:rPr>
          <w:color w:val="212529"/>
          <w:shd w:val="clear" w:color="auto" w:fill="FFFFFF"/>
        </w:rPr>
      </w:pPr>
      <w:r w:rsidRPr="0067247C">
        <w:rPr>
          <w:color w:val="212529"/>
          <w:shd w:val="clear" w:color="auto" w:fill="FFFFFF"/>
        </w:rPr>
        <w:t xml:space="preserve">История русского </w:t>
      </w:r>
      <w:proofErr w:type="gramStart"/>
      <w:r w:rsidRPr="0067247C">
        <w:rPr>
          <w:color w:val="212529"/>
          <w:shd w:val="clear" w:color="auto" w:fill="FFFFFF"/>
        </w:rPr>
        <w:t>костюма :</w:t>
      </w:r>
      <w:proofErr w:type="gramEnd"/>
      <w:r w:rsidRPr="0067247C">
        <w:rPr>
          <w:color w:val="212529"/>
          <w:shd w:val="clear" w:color="auto" w:fill="FFFFFF"/>
        </w:rPr>
        <w:t xml:space="preserve"> учебное пособие для СПО / составители Т. Ю. Благова. — </w:t>
      </w:r>
      <w:proofErr w:type="gramStart"/>
      <w:r w:rsidRPr="0067247C">
        <w:rPr>
          <w:color w:val="212529"/>
          <w:shd w:val="clear" w:color="auto" w:fill="FFFFFF"/>
        </w:rPr>
        <w:t>Саратов :</w:t>
      </w:r>
      <w:proofErr w:type="gramEnd"/>
      <w:r w:rsidRPr="0067247C">
        <w:rPr>
          <w:color w:val="212529"/>
          <w:shd w:val="clear" w:color="auto" w:fill="FFFFFF"/>
        </w:rPr>
        <w:t xml:space="preserve"> Профобразование, 2021. — 61 c. — ISBN 978-5-4488-1138-8. — </w:t>
      </w:r>
      <w:proofErr w:type="gramStart"/>
      <w:r w:rsidRPr="0067247C">
        <w:rPr>
          <w:color w:val="212529"/>
          <w:shd w:val="clear" w:color="auto" w:fill="FFFFFF"/>
        </w:rPr>
        <w:t>Текст :</w:t>
      </w:r>
      <w:proofErr w:type="gramEnd"/>
      <w:r w:rsidRPr="0067247C">
        <w:rPr>
          <w:color w:val="212529"/>
          <w:shd w:val="clear" w:color="auto" w:fill="FFFFFF"/>
        </w:rPr>
        <w:t xml:space="preserve"> электронный // Электронный ресурс цифровой образовательной среды СПО </w:t>
      </w:r>
      <w:proofErr w:type="spellStart"/>
      <w:r w:rsidRPr="0067247C">
        <w:rPr>
          <w:color w:val="212529"/>
          <w:shd w:val="clear" w:color="auto" w:fill="FFFFFF"/>
        </w:rPr>
        <w:t>PROFобразование</w:t>
      </w:r>
      <w:proofErr w:type="spellEnd"/>
      <w:r w:rsidRPr="0067247C">
        <w:rPr>
          <w:color w:val="212529"/>
          <w:shd w:val="clear" w:color="auto" w:fill="FFFFFF"/>
        </w:rPr>
        <w:t xml:space="preserve"> : [сайт]. — URL: </w:t>
      </w:r>
      <w:hyperlink r:id="rId12" w:history="1">
        <w:r w:rsidRPr="0067247C">
          <w:rPr>
            <w:rStyle w:val="ad"/>
            <w:shd w:val="clear" w:color="auto" w:fill="FFFFFF"/>
          </w:rPr>
          <w:t>https://profspo.ru/books/105141</w:t>
        </w:r>
      </w:hyperlink>
    </w:p>
    <w:p w14:paraId="488CB24D" w14:textId="77777777" w:rsidR="0067247C" w:rsidRPr="0067247C" w:rsidRDefault="0067247C" w:rsidP="00F809DA">
      <w:pPr>
        <w:pStyle w:val="ae"/>
        <w:numPr>
          <w:ilvl w:val="0"/>
          <w:numId w:val="117"/>
        </w:numPr>
        <w:suppressAutoHyphens/>
        <w:spacing w:line="276" w:lineRule="auto"/>
        <w:ind w:left="0" w:firstLine="709"/>
        <w:contextualSpacing/>
        <w:jc w:val="both"/>
        <w:rPr>
          <w:bCs/>
        </w:rPr>
      </w:pPr>
      <w:r w:rsidRPr="0067247C">
        <w:rPr>
          <w:bCs/>
        </w:rPr>
        <w:t xml:space="preserve">Композиция костюма : учебное пособие для среднего профессионального образования / В. В. Ермилова, Д. Ю. Ермилова, Н. Б. Ляхова, С. А. Попов. — 3-е изд., </w:t>
      </w:r>
      <w:proofErr w:type="spellStart"/>
      <w:r w:rsidRPr="0067247C">
        <w:rPr>
          <w:bCs/>
        </w:rPr>
        <w:t>испр</w:t>
      </w:r>
      <w:proofErr w:type="spellEnd"/>
      <w:r w:rsidRPr="0067247C">
        <w:rPr>
          <w:bCs/>
        </w:rPr>
        <w:t xml:space="preserve">. и доп. — </w:t>
      </w:r>
      <w:proofErr w:type="gramStart"/>
      <w:r w:rsidRPr="0067247C">
        <w:rPr>
          <w:bCs/>
        </w:rPr>
        <w:t>Москва :</w:t>
      </w:r>
      <w:proofErr w:type="gramEnd"/>
      <w:r w:rsidRPr="0067247C">
        <w:rPr>
          <w:bCs/>
        </w:rPr>
        <w:t xml:space="preserve"> Издательство </w:t>
      </w:r>
      <w:proofErr w:type="spellStart"/>
      <w:r w:rsidRPr="0067247C">
        <w:rPr>
          <w:bCs/>
        </w:rPr>
        <w:t>Юрайт</w:t>
      </w:r>
      <w:proofErr w:type="spellEnd"/>
      <w:r w:rsidRPr="0067247C">
        <w:rPr>
          <w:bCs/>
        </w:rPr>
        <w:t xml:space="preserve">, 2022. — 449 с. — (Профессиональное образование). — ISBN 978-5-534-09851-8. — </w:t>
      </w:r>
      <w:proofErr w:type="gramStart"/>
      <w:r w:rsidRPr="0067247C">
        <w:rPr>
          <w:bCs/>
        </w:rPr>
        <w:t>Текст :</w:t>
      </w:r>
      <w:proofErr w:type="gramEnd"/>
      <w:r w:rsidRPr="0067247C">
        <w:rPr>
          <w:bCs/>
        </w:rPr>
        <w:t xml:space="preserve"> электронный // Образовательная платформа </w:t>
      </w:r>
      <w:proofErr w:type="spellStart"/>
      <w:r w:rsidRPr="0067247C">
        <w:rPr>
          <w:bCs/>
        </w:rPr>
        <w:t>Юрайт</w:t>
      </w:r>
      <w:proofErr w:type="spellEnd"/>
      <w:r w:rsidRPr="0067247C">
        <w:rPr>
          <w:bCs/>
        </w:rPr>
        <w:t xml:space="preserve"> [сайт]. — URL: https://urait.ru/bcode/493196 (дата обращения: 24.06.2022). </w:t>
      </w:r>
    </w:p>
    <w:p w14:paraId="58A10E2F" w14:textId="77777777" w:rsidR="0067247C" w:rsidRPr="0067247C" w:rsidRDefault="0067247C" w:rsidP="00F809DA">
      <w:pPr>
        <w:pStyle w:val="ae"/>
        <w:numPr>
          <w:ilvl w:val="0"/>
          <w:numId w:val="117"/>
        </w:numPr>
        <w:suppressAutoHyphens/>
        <w:spacing w:line="276" w:lineRule="auto"/>
        <w:ind w:left="0" w:firstLine="709"/>
        <w:contextualSpacing/>
        <w:jc w:val="both"/>
        <w:rPr>
          <w:bCs/>
        </w:rPr>
      </w:pPr>
      <w:r w:rsidRPr="0067247C">
        <w:rPr>
          <w:bCs/>
        </w:rPr>
        <w:t>Тарасова О. П. История костюма восточных славян (древность — позднее средневековье</w:t>
      </w:r>
      <w:proofErr w:type="gramStart"/>
      <w:r w:rsidRPr="0067247C">
        <w:rPr>
          <w:bCs/>
        </w:rPr>
        <w:t>) :</w:t>
      </w:r>
      <w:proofErr w:type="gramEnd"/>
      <w:r w:rsidRPr="0067247C">
        <w:rPr>
          <w:bCs/>
        </w:rPr>
        <w:t xml:space="preserve"> учебное пособие для СПО / О. П. Тарасова. — </w:t>
      </w:r>
      <w:proofErr w:type="gramStart"/>
      <w:r w:rsidRPr="0067247C">
        <w:rPr>
          <w:bCs/>
        </w:rPr>
        <w:t>Саратов :</w:t>
      </w:r>
      <w:proofErr w:type="gramEnd"/>
      <w:r w:rsidRPr="0067247C">
        <w:rPr>
          <w:bCs/>
        </w:rPr>
        <w:t xml:space="preserve"> Профобразование, 2020. — 146 c. — ISBN 978-5-4488-0604-9. — </w:t>
      </w:r>
      <w:proofErr w:type="gramStart"/>
      <w:r w:rsidRPr="0067247C">
        <w:rPr>
          <w:bCs/>
        </w:rPr>
        <w:t>Текст :</w:t>
      </w:r>
      <w:proofErr w:type="gramEnd"/>
      <w:r w:rsidRPr="0067247C">
        <w:rPr>
          <w:bCs/>
        </w:rPr>
        <w:t xml:space="preserve"> электронный // Электронный ресурс цифровой образовательной среды СПО </w:t>
      </w:r>
      <w:proofErr w:type="spellStart"/>
      <w:r w:rsidRPr="0067247C">
        <w:rPr>
          <w:bCs/>
        </w:rPr>
        <w:t>PROFобразование</w:t>
      </w:r>
      <w:proofErr w:type="spellEnd"/>
      <w:r w:rsidRPr="0067247C">
        <w:rPr>
          <w:bCs/>
        </w:rPr>
        <w:t xml:space="preserve"> : [сайт]. — URL: </w:t>
      </w:r>
      <w:hyperlink r:id="rId13" w:history="1">
        <w:r w:rsidRPr="0067247C">
          <w:rPr>
            <w:rStyle w:val="ad"/>
            <w:bCs/>
          </w:rPr>
          <w:t>https://profspo.ru/books/91873</w:t>
        </w:r>
      </w:hyperlink>
    </w:p>
    <w:p w14:paraId="575BCBE6" w14:textId="77777777" w:rsidR="006022DF" w:rsidRPr="00815EEB" w:rsidRDefault="006022DF" w:rsidP="006022DF">
      <w:pPr>
        <w:suppressAutoHyphens/>
        <w:ind w:firstLine="709"/>
        <w:contextualSpacing/>
        <w:jc w:val="both"/>
        <w:rPr>
          <w:rFonts w:ascii="Times New Roman" w:hAnsi="Times New Roman"/>
          <w:bCs/>
          <w:sz w:val="28"/>
          <w:szCs w:val="28"/>
        </w:rPr>
      </w:pPr>
    </w:p>
    <w:p w14:paraId="77AA25BF" w14:textId="77777777" w:rsidR="006022DF" w:rsidRPr="00315F34" w:rsidRDefault="006022DF" w:rsidP="006022DF">
      <w:pPr>
        <w:suppressAutoHyphens/>
        <w:spacing w:after="0"/>
        <w:ind w:firstLine="709"/>
        <w:contextualSpacing/>
        <w:rPr>
          <w:rFonts w:ascii="Times New Roman" w:hAnsi="Times New Roman"/>
          <w:bCs/>
          <w:i/>
          <w:sz w:val="24"/>
          <w:szCs w:val="24"/>
        </w:rPr>
      </w:pPr>
      <w:r w:rsidRPr="00315F34">
        <w:rPr>
          <w:rFonts w:ascii="Times New Roman" w:hAnsi="Times New Roman"/>
          <w:b/>
          <w:bCs/>
          <w:sz w:val="24"/>
          <w:szCs w:val="24"/>
        </w:rPr>
        <w:t>3.2.3. Дополнительные источники</w:t>
      </w:r>
    </w:p>
    <w:p w14:paraId="5576FF81" w14:textId="1E10840E" w:rsidR="006022DF" w:rsidRPr="0067247C" w:rsidRDefault="006022DF" w:rsidP="00F809DA">
      <w:pPr>
        <w:pStyle w:val="ae"/>
        <w:numPr>
          <w:ilvl w:val="0"/>
          <w:numId w:val="118"/>
        </w:numPr>
        <w:suppressAutoHyphens/>
        <w:ind w:left="0" w:firstLine="709"/>
        <w:contextualSpacing/>
        <w:jc w:val="both"/>
        <w:rPr>
          <w:bCs/>
        </w:rPr>
      </w:pPr>
      <w:r w:rsidRPr="0067247C">
        <w:rPr>
          <w:bCs/>
        </w:rPr>
        <w:t xml:space="preserve">Бердник Т.О. Основы художественного проектирования и эскизной графики. Учебное пособие. — </w:t>
      </w:r>
      <w:proofErr w:type="spellStart"/>
      <w:r w:rsidRPr="0067247C">
        <w:rPr>
          <w:bCs/>
        </w:rPr>
        <w:t>Ростов</w:t>
      </w:r>
      <w:proofErr w:type="spellEnd"/>
      <w:r w:rsidRPr="0067247C">
        <w:rPr>
          <w:bCs/>
        </w:rPr>
        <w:t xml:space="preserve"> н/Д.: Феникс, 2001. — 320 с.</w:t>
      </w:r>
    </w:p>
    <w:p w14:paraId="5134E016" w14:textId="5B9ABFAA" w:rsidR="006022DF" w:rsidRPr="0067247C" w:rsidRDefault="006022DF" w:rsidP="00F809DA">
      <w:pPr>
        <w:pStyle w:val="ae"/>
        <w:numPr>
          <w:ilvl w:val="0"/>
          <w:numId w:val="118"/>
        </w:numPr>
        <w:suppressAutoHyphens/>
        <w:ind w:left="0" w:firstLine="709"/>
        <w:contextualSpacing/>
        <w:jc w:val="both"/>
        <w:rPr>
          <w:bCs/>
        </w:rPr>
      </w:pPr>
      <w:r w:rsidRPr="0067247C">
        <w:rPr>
          <w:bCs/>
        </w:rPr>
        <w:t xml:space="preserve">Киреева Т.А. Моделирование одежды методом наколки: </w:t>
      </w:r>
      <w:proofErr w:type="spellStart"/>
      <w:proofErr w:type="gramStart"/>
      <w:r w:rsidRPr="0067247C">
        <w:rPr>
          <w:bCs/>
        </w:rPr>
        <w:t>учеб.пособие</w:t>
      </w:r>
      <w:proofErr w:type="spellEnd"/>
      <w:proofErr w:type="gramEnd"/>
      <w:r w:rsidRPr="0067247C">
        <w:rPr>
          <w:bCs/>
        </w:rPr>
        <w:t xml:space="preserve">/ </w:t>
      </w:r>
      <w:proofErr w:type="spellStart"/>
      <w:r w:rsidRPr="0067247C">
        <w:rPr>
          <w:bCs/>
        </w:rPr>
        <w:t>Т.А.Киреева</w:t>
      </w:r>
      <w:proofErr w:type="spellEnd"/>
      <w:r w:rsidRPr="0067247C">
        <w:rPr>
          <w:bCs/>
        </w:rPr>
        <w:t>.- Минск: РИПО, 2020.-165с.: ил</w:t>
      </w:r>
    </w:p>
    <w:p w14:paraId="74859F3B" w14:textId="6C843828" w:rsidR="006022DF" w:rsidRPr="0067247C" w:rsidRDefault="006022DF" w:rsidP="00F809DA">
      <w:pPr>
        <w:pStyle w:val="ae"/>
        <w:numPr>
          <w:ilvl w:val="0"/>
          <w:numId w:val="118"/>
        </w:numPr>
        <w:suppressAutoHyphens/>
        <w:ind w:left="0" w:firstLine="709"/>
        <w:contextualSpacing/>
        <w:jc w:val="both"/>
        <w:rPr>
          <w:bCs/>
        </w:rPr>
      </w:pPr>
      <w:r w:rsidRPr="0067247C">
        <w:rPr>
          <w:bCs/>
        </w:rPr>
        <w:t xml:space="preserve">Козлова Т.В. Основы художественного проектирования изделий из </w:t>
      </w:r>
      <w:proofErr w:type="spellStart"/>
      <w:proofErr w:type="gramStart"/>
      <w:r w:rsidRPr="0067247C">
        <w:rPr>
          <w:bCs/>
        </w:rPr>
        <w:t>кожи:Учебное</w:t>
      </w:r>
      <w:proofErr w:type="spellEnd"/>
      <w:proofErr w:type="gramEnd"/>
      <w:r w:rsidRPr="0067247C">
        <w:rPr>
          <w:bCs/>
        </w:rPr>
        <w:t xml:space="preserve"> пособие для вузов. — 2-е изд., доп. и </w:t>
      </w:r>
      <w:proofErr w:type="spellStart"/>
      <w:r w:rsidRPr="0067247C">
        <w:rPr>
          <w:bCs/>
        </w:rPr>
        <w:t>перераб</w:t>
      </w:r>
      <w:proofErr w:type="spellEnd"/>
      <w:r w:rsidRPr="0067247C">
        <w:rPr>
          <w:bCs/>
        </w:rPr>
        <w:t xml:space="preserve">. — М.: </w:t>
      </w:r>
      <w:proofErr w:type="spellStart"/>
      <w:r w:rsidRPr="0067247C">
        <w:rPr>
          <w:bCs/>
        </w:rPr>
        <w:t>Легпромбытиздат</w:t>
      </w:r>
      <w:proofErr w:type="spellEnd"/>
      <w:r w:rsidRPr="0067247C">
        <w:rPr>
          <w:bCs/>
        </w:rPr>
        <w:t xml:space="preserve"> 1987. — 232 с.</w:t>
      </w:r>
    </w:p>
    <w:p w14:paraId="453A8236" w14:textId="383B2721" w:rsidR="006022DF" w:rsidRPr="0067247C" w:rsidRDefault="006022DF" w:rsidP="00F809DA">
      <w:pPr>
        <w:pStyle w:val="ae"/>
        <w:numPr>
          <w:ilvl w:val="0"/>
          <w:numId w:val="118"/>
        </w:numPr>
        <w:suppressAutoHyphens/>
        <w:ind w:left="0" w:firstLine="709"/>
        <w:contextualSpacing/>
        <w:jc w:val="both"/>
        <w:rPr>
          <w:bCs/>
        </w:rPr>
      </w:pPr>
      <w:r w:rsidRPr="0067247C">
        <w:rPr>
          <w:bCs/>
        </w:rPr>
        <w:t>Макавеева Н.С. Основы художественного проектирования костюма. Практикум: учеб. пособие для нач. проф. образования / Н.С. Макавеева, - 2-е изд., стер. – М.: Издательский центр «Академия», 2011. – 240 с.</w:t>
      </w:r>
    </w:p>
    <w:p w14:paraId="70A21B1F" w14:textId="2AFE35A1" w:rsidR="006022DF" w:rsidRPr="0067247C" w:rsidRDefault="006022DF" w:rsidP="00F809DA">
      <w:pPr>
        <w:pStyle w:val="ae"/>
        <w:numPr>
          <w:ilvl w:val="0"/>
          <w:numId w:val="118"/>
        </w:numPr>
        <w:suppressAutoHyphens/>
        <w:ind w:left="0" w:firstLine="709"/>
        <w:contextualSpacing/>
        <w:jc w:val="both"/>
        <w:rPr>
          <w:bCs/>
        </w:rPr>
      </w:pPr>
      <w:proofErr w:type="spellStart"/>
      <w:r w:rsidRPr="0067247C">
        <w:rPr>
          <w:bCs/>
        </w:rPr>
        <w:t>Нуржасарова</w:t>
      </w:r>
      <w:proofErr w:type="spellEnd"/>
      <w:r w:rsidRPr="0067247C">
        <w:rPr>
          <w:bCs/>
        </w:rPr>
        <w:t xml:space="preserve"> М., </w:t>
      </w:r>
      <w:proofErr w:type="spellStart"/>
      <w:r w:rsidRPr="0067247C">
        <w:rPr>
          <w:bCs/>
        </w:rPr>
        <w:t>Беркалиева</w:t>
      </w:r>
      <w:proofErr w:type="spellEnd"/>
      <w:r w:rsidRPr="0067247C">
        <w:rPr>
          <w:bCs/>
        </w:rPr>
        <w:t xml:space="preserve"> Г., </w:t>
      </w:r>
      <w:proofErr w:type="spellStart"/>
      <w:r w:rsidRPr="0067247C">
        <w:rPr>
          <w:bCs/>
        </w:rPr>
        <w:t>Рустемова</w:t>
      </w:r>
      <w:proofErr w:type="spellEnd"/>
      <w:r w:rsidRPr="0067247C">
        <w:rPr>
          <w:bCs/>
        </w:rPr>
        <w:t xml:space="preserve"> А., Умрихина А. Моделирование и художественное оформление одежды: Учебник / М. </w:t>
      </w:r>
      <w:proofErr w:type="spellStart"/>
      <w:r w:rsidRPr="0067247C">
        <w:rPr>
          <w:bCs/>
        </w:rPr>
        <w:t>Нуржасарова</w:t>
      </w:r>
      <w:proofErr w:type="spellEnd"/>
      <w:r w:rsidRPr="0067247C">
        <w:rPr>
          <w:bCs/>
        </w:rPr>
        <w:t xml:space="preserve">, Г. </w:t>
      </w:r>
      <w:proofErr w:type="spellStart"/>
      <w:r w:rsidRPr="0067247C">
        <w:rPr>
          <w:bCs/>
        </w:rPr>
        <w:t>Беркалиева</w:t>
      </w:r>
      <w:proofErr w:type="spellEnd"/>
      <w:r w:rsidRPr="0067247C">
        <w:rPr>
          <w:bCs/>
        </w:rPr>
        <w:t xml:space="preserve">, А. </w:t>
      </w:r>
      <w:proofErr w:type="spellStart"/>
      <w:r w:rsidRPr="0067247C">
        <w:rPr>
          <w:bCs/>
        </w:rPr>
        <w:t>Рустемова</w:t>
      </w:r>
      <w:proofErr w:type="spellEnd"/>
      <w:r w:rsidRPr="0067247C">
        <w:rPr>
          <w:bCs/>
        </w:rPr>
        <w:t xml:space="preserve">, А. Умрихина. – 2-е изд., </w:t>
      </w:r>
      <w:proofErr w:type="spellStart"/>
      <w:r w:rsidRPr="0067247C">
        <w:rPr>
          <w:bCs/>
        </w:rPr>
        <w:t>перераб</w:t>
      </w:r>
      <w:proofErr w:type="spellEnd"/>
      <w:proofErr w:type="gramStart"/>
      <w:r w:rsidRPr="0067247C">
        <w:rPr>
          <w:bCs/>
        </w:rPr>
        <w:t>.</w:t>
      </w:r>
      <w:proofErr w:type="gramEnd"/>
      <w:r w:rsidRPr="0067247C">
        <w:rPr>
          <w:bCs/>
        </w:rPr>
        <w:t xml:space="preserve"> и доп., Астана: Фолиант, 2017. – 160 с.</w:t>
      </w:r>
    </w:p>
    <w:p w14:paraId="15F7555F" w14:textId="68CEBDA8" w:rsidR="006022DF" w:rsidRPr="0067247C" w:rsidRDefault="006022DF" w:rsidP="00F809DA">
      <w:pPr>
        <w:pStyle w:val="ae"/>
        <w:numPr>
          <w:ilvl w:val="0"/>
          <w:numId w:val="118"/>
        </w:numPr>
        <w:suppressAutoHyphens/>
        <w:ind w:left="0" w:firstLine="709"/>
        <w:contextualSpacing/>
        <w:jc w:val="both"/>
        <w:rPr>
          <w:bCs/>
        </w:rPr>
      </w:pPr>
      <w:proofErr w:type="spellStart"/>
      <w:r w:rsidRPr="0067247C">
        <w:rPr>
          <w:bCs/>
        </w:rPr>
        <w:t>Рачицкая</w:t>
      </w:r>
      <w:proofErr w:type="spellEnd"/>
      <w:r w:rsidRPr="0067247C">
        <w:rPr>
          <w:bCs/>
        </w:rPr>
        <w:t xml:space="preserve"> Е.И. Сидоренко В.И. Моделирование и художественное оформление одежды [Текст</w:t>
      </w:r>
      <w:proofErr w:type="gramStart"/>
      <w:r w:rsidRPr="0067247C">
        <w:rPr>
          <w:bCs/>
        </w:rPr>
        <w:t>] :</w:t>
      </w:r>
      <w:proofErr w:type="gramEnd"/>
      <w:r w:rsidRPr="0067247C">
        <w:rPr>
          <w:bCs/>
        </w:rPr>
        <w:t xml:space="preserve"> учебное пособие / Е. И. </w:t>
      </w:r>
      <w:proofErr w:type="spellStart"/>
      <w:r w:rsidRPr="0067247C">
        <w:rPr>
          <w:bCs/>
        </w:rPr>
        <w:t>Рачицкая</w:t>
      </w:r>
      <w:proofErr w:type="spellEnd"/>
      <w:r w:rsidRPr="0067247C">
        <w:rPr>
          <w:bCs/>
        </w:rPr>
        <w:t xml:space="preserve"> , В. И. Сидоренко. - </w:t>
      </w:r>
      <w:proofErr w:type="spellStart"/>
      <w:r w:rsidRPr="0067247C">
        <w:rPr>
          <w:bCs/>
        </w:rPr>
        <w:t>Ростов</w:t>
      </w:r>
      <w:proofErr w:type="spellEnd"/>
      <w:r w:rsidRPr="0067247C">
        <w:rPr>
          <w:bCs/>
        </w:rPr>
        <w:t xml:space="preserve"> н/</w:t>
      </w:r>
      <w:proofErr w:type="gramStart"/>
      <w:r w:rsidRPr="0067247C">
        <w:rPr>
          <w:bCs/>
        </w:rPr>
        <w:t>Д :</w:t>
      </w:r>
      <w:proofErr w:type="gramEnd"/>
      <w:r w:rsidRPr="0067247C">
        <w:rPr>
          <w:bCs/>
        </w:rPr>
        <w:t xml:space="preserve"> Феникс, 2002. - 599с.</w:t>
      </w:r>
    </w:p>
    <w:p w14:paraId="52D922B7" w14:textId="1A59E7F8" w:rsidR="006022DF" w:rsidRPr="0067247C" w:rsidRDefault="006022DF" w:rsidP="00F809DA">
      <w:pPr>
        <w:pStyle w:val="ae"/>
        <w:numPr>
          <w:ilvl w:val="0"/>
          <w:numId w:val="118"/>
        </w:numPr>
        <w:suppressAutoHyphens/>
        <w:ind w:left="0" w:firstLine="709"/>
        <w:contextualSpacing/>
        <w:jc w:val="both"/>
      </w:pPr>
      <w:r w:rsidRPr="0067247C">
        <w:rPr>
          <w:bCs/>
        </w:rPr>
        <w:t xml:space="preserve">ГОСТ 2.301-68. </w:t>
      </w:r>
      <w:r w:rsidRPr="0067247C">
        <w:rPr>
          <w:bCs/>
          <w:shd w:val="clear" w:color="auto" w:fill="FFFFFF"/>
        </w:rPr>
        <w:t xml:space="preserve">Единая система конструкторской документации. Форматы. </w:t>
      </w:r>
      <w:r w:rsidRPr="0067247C">
        <w:t xml:space="preserve">– М.: </w:t>
      </w:r>
      <w:proofErr w:type="spellStart"/>
      <w:r w:rsidRPr="0067247C">
        <w:t>Стандартинформ</w:t>
      </w:r>
      <w:proofErr w:type="spellEnd"/>
      <w:r w:rsidRPr="0067247C">
        <w:t>, 2007. – 4с.</w:t>
      </w:r>
    </w:p>
    <w:p w14:paraId="6F15B4FF" w14:textId="74E02548" w:rsidR="006022DF" w:rsidRPr="0067247C" w:rsidRDefault="006022DF" w:rsidP="00F809DA">
      <w:pPr>
        <w:pStyle w:val="ae"/>
        <w:numPr>
          <w:ilvl w:val="0"/>
          <w:numId w:val="118"/>
        </w:numPr>
        <w:suppressAutoHyphens/>
        <w:ind w:left="0" w:firstLine="709"/>
        <w:contextualSpacing/>
        <w:jc w:val="both"/>
      </w:pPr>
      <w:r w:rsidRPr="0067247C">
        <w:rPr>
          <w:bCs/>
          <w:shd w:val="clear" w:color="auto" w:fill="FFFFFF"/>
        </w:rPr>
        <w:t xml:space="preserve">ГОСТ 2.302-68. Единая система конструкторской документации. </w:t>
      </w:r>
      <w:proofErr w:type="gramStart"/>
      <w:r w:rsidRPr="0067247C">
        <w:rPr>
          <w:bCs/>
          <w:shd w:val="clear" w:color="auto" w:fill="FFFFFF"/>
        </w:rPr>
        <w:t>Масштабы.</w:t>
      </w:r>
      <w:r w:rsidRPr="0067247C">
        <w:t>–</w:t>
      </w:r>
      <w:proofErr w:type="gramEnd"/>
      <w:r w:rsidRPr="0067247C">
        <w:t xml:space="preserve"> М.: </w:t>
      </w:r>
      <w:proofErr w:type="spellStart"/>
      <w:r w:rsidRPr="0067247C">
        <w:t>Стандартинформ</w:t>
      </w:r>
      <w:proofErr w:type="spellEnd"/>
      <w:r w:rsidRPr="0067247C">
        <w:t>, 2007. – 3с.</w:t>
      </w:r>
    </w:p>
    <w:p w14:paraId="2ECD97C5" w14:textId="1DBE4C6B" w:rsidR="006022DF" w:rsidRPr="0067247C" w:rsidRDefault="006022DF" w:rsidP="00F809DA">
      <w:pPr>
        <w:pStyle w:val="ae"/>
        <w:numPr>
          <w:ilvl w:val="0"/>
          <w:numId w:val="118"/>
        </w:numPr>
        <w:suppressAutoHyphens/>
        <w:ind w:left="0" w:firstLine="709"/>
        <w:contextualSpacing/>
        <w:jc w:val="both"/>
      </w:pPr>
      <w:r w:rsidRPr="0067247C">
        <w:rPr>
          <w:bCs/>
        </w:rPr>
        <w:t xml:space="preserve">ГОСТ 2.303-68. </w:t>
      </w:r>
      <w:r w:rsidRPr="0067247C">
        <w:rPr>
          <w:bCs/>
          <w:shd w:val="clear" w:color="auto" w:fill="FFFFFF"/>
        </w:rPr>
        <w:t xml:space="preserve">Единая система конструкторской документации. Линии. </w:t>
      </w:r>
      <w:r w:rsidRPr="0067247C">
        <w:t xml:space="preserve">– М.: </w:t>
      </w:r>
      <w:proofErr w:type="spellStart"/>
      <w:r w:rsidRPr="0067247C">
        <w:t>Стандартинформ</w:t>
      </w:r>
      <w:proofErr w:type="spellEnd"/>
      <w:r w:rsidRPr="0067247C">
        <w:t>, 2007. – 6с.</w:t>
      </w:r>
    </w:p>
    <w:p w14:paraId="2044213B" w14:textId="778144EB" w:rsidR="006022DF" w:rsidRPr="0067247C" w:rsidRDefault="006022DF" w:rsidP="00F809DA">
      <w:pPr>
        <w:pStyle w:val="ae"/>
        <w:numPr>
          <w:ilvl w:val="0"/>
          <w:numId w:val="118"/>
        </w:numPr>
        <w:suppressAutoHyphens/>
        <w:ind w:left="0" w:firstLine="709"/>
        <w:contextualSpacing/>
        <w:jc w:val="both"/>
      </w:pPr>
      <w:r w:rsidRPr="0067247C">
        <w:rPr>
          <w:bCs/>
        </w:rPr>
        <w:t xml:space="preserve">ГОСТ 2.304-81. </w:t>
      </w:r>
      <w:r w:rsidRPr="0067247C">
        <w:rPr>
          <w:bCs/>
          <w:shd w:val="clear" w:color="auto" w:fill="FFFFFF"/>
        </w:rPr>
        <w:t xml:space="preserve">Единая система конструкторской документации. Шрифты чертежные. </w:t>
      </w:r>
      <w:r w:rsidRPr="0067247C">
        <w:t xml:space="preserve">– М.: </w:t>
      </w:r>
      <w:proofErr w:type="spellStart"/>
      <w:r w:rsidRPr="0067247C">
        <w:t>Стандартинформ</w:t>
      </w:r>
      <w:proofErr w:type="spellEnd"/>
      <w:r w:rsidRPr="0067247C">
        <w:t>, 2007. – 21с.</w:t>
      </w:r>
    </w:p>
    <w:p w14:paraId="70BBA4E7" w14:textId="70C68EC1" w:rsidR="006022DF" w:rsidRPr="0067247C" w:rsidRDefault="006022DF" w:rsidP="00F809DA">
      <w:pPr>
        <w:pStyle w:val="ae"/>
        <w:numPr>
          <w:ilvl w:val="0"/>
          <w:numId w:val="118"/>
        </w:numPr>
        <w:suppressAutoHyphens/>
        <w:ind w:left="0" w:firstLine="709"/>
        <w:contextualSpacing/>
        <w:jc w:val="both"/>
      </w:pPr>
      <w:r w:rsidRPr="0067247C">
        <w:t xml:space="preserve">ГОСТ 2.305-2008. Единая система конструкторской документации. Изображения - виды, разрезы, сечения. – М.: </w:t>
      </w:r>
      <w:proofErr w:type="spellStart"/>
      <w:r w:rsidRPr="0067247C">
        <w:t>Стандартинформ</w:t>
      </w:r>
      <w:proofErr w:type="spellEnd"/>
      <w:r w:rsidRPr="0067247C">
        <w:t>, 2009. – 39с.</w:t>
      </w:r>
    </w:p>
    <w:p w14:paraId="69B23544" w14:textId="269E1DFF" w:rsidR="006022DF" w:rsidRPr="0067247C" w:rsidRDefault="006022DF" w:rsidP="00F809DA">
      <w:pPr>
        <w:pStyle w:val="ae"/>
        <w:numPr>
          <w:ilvl w:val="0"/>
          <w:numId w:val="118"/>
        </w:numPr>
        <w:suppressAutoHyphens/>
        <w:ind w:left="0" w:firstLine="709"/>
        <w:contextualSpacing/>
        <w:jc w:val="both"/>
      </w:pPr>
      <w:r w:rsidRPr="0067247C">
        <w:lastRenderedPageBreak/>
        <w:t xml:space="preserve">ГОСТ 2.307-2011. Единая система конструкторской документации. Нанесение размеров и предельных отклонений. – М.: </w:t>
      </w:r>
      <w:proofErr w:type="spellStart"/>
      <w:r w:rsidRPr="0067247C">
        <w:t>Стандартинформ</w:t>
      </w:r>
      <w:proofErr w:type="spellEnd"/>
      <w:r w:rsidRPr="0067247C">
        <w:t>, 2012. – 34с.</w:t>
      </w:r>
    </w:p>
    <w:p w14:paraId="74B25B93" w14:textId="3AA2E7E6" w:rsidR="006022DF" w:rsidRPr="0067247C" w:rsidRDefault="006022DF" w:rsidP="00F809DA">
      <w:pPr>
        <w:pStyle w:val="ae"/>
        <w:numPr>
          <w:ilvl w:val="0"/>
          <w:numId w:val="118"/>
        </w:numPr>
        <w:suppressAutoHyphens/>
        <w:ind w:left="0" w:firstLine="709"/>
        <w:contextualSpacing/>
        <w:jc w:val="both"/>
      </w:pPr>
      <w:r w:rsidRPr="0067247C">
        <w:rPr>
          <w:bCs/>
        </w:rPr>
        <w:t xml:space="preserve">ГОСТ 2.317-11. </w:t>
      </w:r>
      <w:r w:rsidRPr="0067247C">
        <w:rPr>
          <w:bCs/>
          <w:shd w:val="clear" w:color="auto" w:fill="FFFFFF"/>
        </w:rPr>
        <w:t xml:space="preserve">Единая система конструкторской документации. Аксонометрические проекции. </w:t>
      </w:r>
      <w:r w:rsidRPr="0067247C">
        <w:t xml:space="preserve">– М.: </w:t>
      </w:r>
      <w:proofErr w:type="spellStart"/>
      <w:r w:rsidRPr="0067247C">
        <w:t>Стандартинформ</w:t>
      </w:r>
      <w:proofErr w:type="spellEnd"/>
      <w:r w:rsidRPr="0067247C">
        <w:t>, 2019. – 10с.</w:t>
      </w:r>
    </w:p>
    <w:p w14:paraId="6D2250B4" w14:textId="4F746C1D" w:rsidR="006022DF" w:rsidRPr="0067247C" w:rsidRDefault="0067247C" w:rsidP="00F809DA">
      <w:pPr>
        <w:pStyle w:val="ae"/>
        <w:numPr>
          <w:ilvl w:val="0"/>
          <w:numId w:val="118"/>
        </w:numPr>
        <w:suppressAutoHyphens/>
        <w:ind w:left="0" w:firstLine="709"/>
        <w:contextualSpacing/>
        <w:jc w:val="both"/>
        <w:rPr>
          <w:bCs/>
        </w:rPr>
      </w:pPr>
      <w:r w:rsidRPr="0067247C">
        <w:t>Электронный ресурс АОА «ЦНИИШП»</w:t>
      </w:r>
      <w:r>
        <w:t xml:space="preserve"> – </w:t>
      </w:r>
      <w:r>
        <w:rPr>
          <w:lang w:val="en-US"/>
        </w:rPr>
        <w:t>URL</w:t>
      </w:r>
      <w:r>
        <w:t xml:space="preserve">: </w:t>
      </w:r>
      <w:hyperlink r:id="rId14" w:history="1">
        <w:r w:rsidRPr="004A0C1E">
          <w:rPr>
            <w:rStyle w:val="ad"/>
            <w:bCs/>
          </w:rPr>
          <w:t>www.cniishp.ru</w:t>
        </w:r>
      </w:hyperlink>
      <w:r w:rsidR="006022DF" w:rsidRPr="0067247C">
        <w:rPr>
          <w:bCs/>
        </w:rPr>
        <w:t xml:space="preserve"> </w:t>
      </w:r>
    </w:p>
    <w:p w14:paraId="587F09E4" w14:textId="2E93C5F6" w:rsidR="006022DF" w:rsidRPr="0067247C" w:rsidRDefault="0067247C" w:rsidP="00F809DA">
      <w:pPr>
        <w:pStyle w:val="ae"/>
        <w:numPr>
          <w:ilvl w:val="0"/>
          <w:numId w:val="118"/>
        </w:numPr>
        <w:suppressAutoHyphens/>
        <w:ind w:left="0" w:firstLine="709"/>
        <w:contextualSpacing/>
        <w:jc w:val="both"/>
        <w:rPr>
          <w:bCs/>
        </w:rPr>
      </w:pPr>
      <w:r w:rsidRPr="0067247C">
        <w:t xml:space="preserve">Электронный ресурс </w:t>
      </w:r>
      <w:r>
        <w:rPr>
          <w:lang w:val="en-US"/>
        </w:rPr>
        <w:t>FASHION</w:t>
      </w:r>
      <w:r w:rsidRPr="0067247C">
        <w:t xml:space="preserve"> </w:t>
      </w:r>
      <w:r>
        <w:rPr>
          <w:lang w:val="en-US"/>
        </w:rPr>
        <w:t xml:space="preserve">DETAILS </w:t>
      </w:r>
      <w:r w:rsidRPr="0067247C">
        <w:t>– URL</w:t>
      </w:r>
      <w:r>
        <w:t>:</w:t>
      </w:r>
      <w:r w:rsidRPr="0067247C">
        <w:t xml:space="preserve"> </w:t>
      </w:r>
      <w:hyperlink r:id="rId15" w:history="1">
        <w:r w:rsidR="006022DF" w:rsidRPr="0067247C">
          <w:rPr>
            <w:rStyle w:val="ad"/>
            <w:bCs/>
          </w:rPr>
          <w:t>https://fashiondetails.ru/</w:t>
        </w:r>
      </w:hyperlink>
    </w:p>
    <w:p w14:paraId="1CAB5D73" w14:textId="005AE7C7" w:rsidR="006022DF" w:rsidRPr="0067247C" w:rsidRDefault="0067247C" w:rsidP="00F809DA">
      <w:pPr>
        <w:pStyle w:val="ae"/>
        <w:numPr>
          <w:ilvl w:val="0"/>
          <w:numId w:val="118"/>
        </w:numPr>
        <w:suppressAutoHyphens/>
        <w:ind w:left="0" w:firstLine="709"/>
        <w:contextualSpacing/>
        <w:jc w:val="both"/>
        <w:rPr>
          <w:bCs/>
        </w:rPr>
      </w:pPr>
      <w:r>
        <w:t>Р</w:t>
      </w:r>
      <w:r w:rsidRPr="0067247C">
        <w:t xml:space="preserve">есурс, объединяющий профессионалов модельного бизнеса. – </w:t>
      </w:r>
      <w:r w:rsidRPr="0067247C">
        <w:rPr>
          <w:lang w:val="en-US"/>
        </w:rPr>
        <w:t>URL</w:t>
      </w:r>
      <w:r w:rsidRPr="0067247C">
        <w:t xml:space="preserve">: </w:t>
      </w:r>
      <w:hyperlink r:id="rId16" w:history="1">
        <w:r w:rsidRPr="004A0C1E">
          <w:rPr>
            <w:rStyle w:val="ad"/>
            <w:bCs/>
            <w:lang w:val="en-US"/>
          </w:rPr>
          <w:t>http</w:t>
        </w:r>
        <w:r w:rsidRPr="0067247C">
          <w:rPr>
            <w:rStyle w:val="ad"/>
            <w:bCs/>
          </w:rPr>
          <w:t>://</w:t>
        </w:r>
        <w:r w:rsidRPr="004A0C1E">
          <w:rPr>
            <w:rStyle w:val="ad"/>
            <w:bCs/>
            <w:lang w:val="en-US"/>
          </w:rPr>
          <w:t>www</w:t>
        </w:r>
        <w:r w:rsidRPr="0067247C">
          <w:rPr>
            <w:rStyle w:val="ad"/>
            <w:bCs/>
          </w:rPr>
          <w:t>.</w:t>
        </w:r>
        <w:proofErr w:type="spellStart"/>
        <w:r w:rsidRPr="004A0C1E">
          <w:rPr>
            <w:rStyle w:val="ad"/>
            <w:bCs/>
            <w:lang w:val="en-US"/>
          </w:rPr>
          <w:t>fashionbank</w:t>
        </w:r>
        <w:proofErr w:type="spellEnd"/>
        <w:r w:rsidRPr="0067247C">
          <w:rPr>
            <w:rStyle w:val="ad"/>
            <w:bCs/>
          </w:rPr>
          <w:t>.</w:t>
        </w:r>
        <w:proofErr w:type="spellStart"/>
        <w:r w:rsidRPr="004A0C1E">
          <w:rPr>
            <w:rStyle w:val="ad"/>
            <w:bCs/>
            <w:lang w:val="en-US"/>
          </w:rPr>
          <w:t>ru</w:t>
        </w:r>
        <w:proofErr w:type="spellEnd"/>
        <w:r w:rsidRPr="0067247C">
          <w:rPr>
            <w:rStyle w:val="ad"/>
            <w:bCs/>
          </w:rPr>
          <w:t>/</w:t>
        </w:r>
      </w:hyperlink>
    </w:p>
    <w:p w14:paraId="752CD4A6" w14:textId="4607CF1F" w:rsidR="006022DF" w:rsidRPr="0067247C" w:rsidRDefault="0067247C" w:rsidP="00F809DA">
      <w:pPr>
        <w:pStyle w:val="ae"/>
        <w:numPr>
          <w:ilvl w:val="0"/>
          <w:numId w:val="118"/>
        </w:numPr>
        <w:suppressAutoHyphens/>
        <w:ind w:left="0" w:firstLine="709"/>
        <w:contextualSpacing/>
        <w:jc w:val="both"/>
        <w:rPr>
          <w:bCs/>
        </w:rPr>
      </w:pPr>
      <w:r w:rsidRPr="0067247C">
        <w:t xml:space="preserve">Электронный ресурс </w:t>
      </w:r>
      <w:r>
        <w:t xml:space="preserve">о моде </w:t>
      </w:r>
      <w:r w:rsidRPr="0067247C">
        <w:t xml:space="preserve">– </w:t>
      </w:r>
      <w:r w:rsidRPr="0067247C">
        <w:rPr>
          <w:lang w:val="en-US"/>
        </w:rPr>
        <w:t>URL</w:t>
      </w:r>
      <w:r w:rsidRPr="0067247C">
        <w:t xml:space="preserve">: </w:t>
      </w:r>
      <w:hyperlink r:id="rId17" w:history="1">
        <w:r w:rsidRPr="004A0C1E">
          <w:rPr>
            <w:rStyle w:val="ad"/>
            <w:bCs/>
            <w:lang w:val="en-US"/>
          </w:rPr>
          <w:t>https</w:t>
        </w:r>
        <w:r w:rsidRPr="0067247C">
          <w:rPr>
            <w:rStyle w:val="ad"/>
            <w:bCs/>
          </w:rPr>
          <w:t>://</w:t>
        </w:r>
        <w:r w:rsidRPr="004A0C1E">
          <w:rPr>
            <w:rStyle w:val="ad"/>
            <w:bCs/>
            <w:lang w:val="en-US"/>
          </w:rPr>
          <w:t>www</w:t>
        </w:r>
        <w:r w:rsidRPr="0067247C">
          <w:rPr>
            <w:rStyle w:val="ad"/>
            <w:bCs/>
          </w:rPr>
          <w:t>.</w:t>
        </w:r>
        <w:r w:rsidRPr="004A0C1E">
          <w:rPr>
            <w:rStyle w:val="ad"/>
            <w:bCs/>
            <w:lang w:val="en-US"/>
          </w:rPr>
          <w:t>fashion</w:t>
        </w:r>
        <w:r w:rsidRPr="0067247C">
          <w:rPr>
            <w:rStyle w:val="ad"/>
            <w:bCs/>
          </w:rPr>
          <w:t>-</w:t>
        </w:r>
        <w:r w:rsidRPr="004A0C1E">
          <w:rPr>
            <w:rStyle w:val="ad"/>
            <w:bCs/>
            <w:lang w:val="en-US"/>
          </w:rPr>
          <w:t>fashion</w:t>
        </w:r>
        <w:r w:rsidRPr="0067247C">
          <w:rPr>
            <w:rStyle w:val="ad"/>
            <w:bCs/>
          </w:rPr>
          <w:t>.</w:t>
        </w:r>
        <w:proofErr w:type="spellStart"/>
        <w:r w:rsidRPr="004A0C1E">
          <w:rPr>
            <w:rStyle w:val="ad"/>
            <w:bCs/>
            <w:lang w:val="en-US"/>
          </w:rPr>
          <w:t>ru</w:t>
        </w:r>
        <w:proofErr w:type="spellEnd"/>
        <w:r w:rsidRPr="0067247C">
          <w:rPr>
            <w:rStyle w:val="ad"/>
            <w:bCs/>
          </w:rPr>
          <w:t>/</w:t>
        </w:r>
      </w:hyperlink>
    </w:p>
    <w:p w14:paraId="53E6D645" w14:textId="724B2E2D" w:rsidR="006022DF" w:rsidRPr="0067247C" w:rsidRDefault="0067247C" w:rsidP="00F809DA">
      <w:pPr>
        <w:pStyle w:val="ae"/>
        <w:numPr>
          <w:ilvl w:val="0"/>
          <w:numId w:val="118"/>
        </w:numPr>
        <w:suppressAutoHyphens/>
        <w:ind w:left="0" w:firstLine="709"/>
        <w:contextualSpacing/>
        <w:jc w:val="both"/>
        <w:rPr>
          <w:bCs/>
        </w:rPr>
      </w:pPr>
      <w:r>
        <w:t>Э</w:t>
      </w:r>
      <w:r w:rsidRPr="0067247C">
        <w:t>лектронный ресурс журнала «Индустрия моды»</w:t>
      </w:r>
      <w:r>
        <w:t xml:space="preserve"> </w:t>
      </w:r>
      <w:r w:rsidRPr="0067247C">
        <w:t>– URL:</w:t>
      </w:r>
      <w:r>
        <w:t xml:space="preserve"> </w:t>
      </w:r>
      <w:hyperlink r:id="rId18" w:history="1">
        <w:r w:rsidRPr="004A0C1E">
          <w:rPr>
            <w:rStyle w:val="ad"/>
            <w:bCs/>
          </w:rPr>
          <w:t>www.industria-moda.ru</w:t>
        </w:r>
      </w:hyperlink>
    </w:p>
    <w:p w14:paraId="59B6F98B" w14:textId="770BB1D0" w:rsidR="006022DF" w:rsidRPr="0067247C" w:rsidRDefault="0067247C" w:rsidP="00F809DA">
      <w:pPr>
        <w:pStyle w:val="ae"/>
        <w:numPr>
          <w:ilvl w:val="0"/>
          <w:numId w:val="118"/>
        </w:numPr>
        <w:suppressAutoHyphens/>
        <w:ind w:left="0" w:firstLine="709"/>
        <w:contextualSpacing/>
        <w:jc w:val="both"/>
        <w:rPr>
          <w:bCs/>
        </w:rPr>
      </w:pPr>
      <w:r>
        <w:t>Э</w:t>
      </w:r>
      <w:r w:rsidRPr="0067247C">
        <w:t>лектронный ресурс журнала «Швейная промышленность»</w:t>
      </w:r>
      <w:r>
        <w:t xml:space="preserve"> </w:t>
      </w:r>
      <w:r w:rsidRPr="0067247C">
        <w:t>– URL:</w:t>
      </w:r>
      <w:r>
        <w:t xml:space="preserve"> </w:t>
      </w:r>
      <w:hyperlink r:id="rId19" w:history="1">
        <w:r w:rsidRPr="004A0C1E">
          <w:rPr>
            <w:rStyle w:val="ad"/>
            <w:bCs/>
          </w:rPr>
          <w:t>www.legprominfo.ru</w:t>
        </w:r>
      </w:hyperlink>
    </w:p>
    <w:p w14:paraId="076C798C" w14:textId="5F50C248" w:rsidR="0067247C" w:rsidRPr="00E001C8" w:rsidRDefault="00E001C8" w:rsidP="00F809DA">
      <w:pPr>
        <w:pStyle w:val="ae"/>
        <w:numPr>
          <w:ilvl w:val="0"/>
          <w:numId w:val="118"/>
        </w:numPr>
        <w:suppressAutoHyphens/>
        <w:ind w:left="0" w:firstLine="709"/>
        <w:contextualSpacing/>
        <w:jc w:val="both"/>
        <w:rPr>
          <w:bCs/>
        </w:rPr>
      </w:pPr>
      <w:r w:rsidRPr="00E001C8">
        <w:rPr>
          <w:bCs/>
        </w:rPr>
        <w:t xml:space="preserve">Сайт о моде: модная одежда, новости моды, модельеры </w:t>
      </w:r>
      <w:r w:rsidR="0067247C" w:rsidRPr="00E001C8">
        <w:rPr>
          <w:bCs/>
        </w:rPr>
        <w:t xml:space="preserve">– URL: </w:t>
      </w:r>
      <w:hyperlink r:id="rId20" w:history="1">
        <w:r w:rsidRPr="00E001C8">
          <w:rPr>
            <w:rStyle w:val="ad"/>
            <w:bCs/>
          </w:rPr>
          <w:t>http://www.modnaya.ru</w:t>
        </w:r>
      </w:hyperlink>
      <w:r w:rsidR="00A17280" w:rsidRPr="00E001C8">
        <w:rPr>
          <w:bCs/>
        </w:rPr>
        <w:t xml:space="preserve"> </w:t>
      </w:r>
    </w:p>
    <w:p w14:paraId="5B903996" w14:textId="7F12B56A" w:rsidR="006022DF" w:rsidRPr="00E001C8" w:rsidRDefault="0067247C" w:rsidP="00F809DA">
      <w:pPr>
        <w:pStyle w:val="ae"/>
        <w:numPr>
          <w:ilvl w:val="0"/>
          <w:numId w:val="118"/>
        </w:numPr>
        <w:suppressAutoHyphens/>
        <w:ind w:left="0" w:firstLine="709"/>
        <w:contextualSpacing/>
        <w:jc w:val="both"/>
        <w:rPr>
          <w:bCs/>
        </w:rPr>
      </w:pPr>
      <w:r w:rsidRPr="00E001C8">
        <w:rPr>
          <w:bCs/>
        </w:rPr>
        <w:t>Информационн</w:t>
      </w:r>
      <w:r w:rsidR="00E001C8">
        <w:rPr>
          <w:bCs/>
        </w:rPr>
        <w:t>ый</w:t>
      </w:r>
      <w:r w:rsidRPr="00E001C8">
        <w:rPr>
          <w:bCs/>
        </w:rPr>
        <w:t xml:space="preserve"> ресурс – URL: </w:t>
      </w:r>
      <w:hyperlink r:id="rId21" w:history="1">
        <w:r w:rsidR="00E001C8" w:rsidRPr="00E001C8">
          <w:rPr>
            <w:rStyle w:val="ad"/>
            <w:bCs/>
          </w:rPr>
          <w:t>https://club.osinka.ru/</w:t>
        </w:r>
      </w:hyperlink>
      <w:r w:rsidR="006022DF" w:rsidRPr="00E001C8">
        <w:rPr>
          <w:bCs/>
        </w:rPr>
        <w:t>;</w:t>
      </w:r>
    </w:p>
    <w:p w14:paraId="46FE2581" w14:textId="1C246AEB" w:rsidR="006022DF" w:rsidRPr="0067247C" w:rsidRDefault="0067247C" w:rsidP="00F809DA">
      <w:pPr>
        <w:pStyle w:val="ae"/>
        <w:numPr>
          <w:ilvl w:val="0"/>
          <w:numId w:val="118"/>
        </w:numPr>
        <w:suppressAutoHyphens/>
        <w:ind w:left="0" w:firstLine="709"/>
        <w:contextualSpacing/>
        <w:jc w:val="both"/>
        <w:rPr>
          <w:bCs/>
        </w:rPr>
      </w:pPr>
      <w:r>
        <w:t>Э</w:t>
      </w:r>
      <w:r w:rsidRPr="0067247C">
        <w:t>лектронный ресурс журнала «Ателье» – URL:</w:t>
      </w:r>
      <w:r>
        <w:t xml:space="preserve"> </w:t>
      </w:r>
      <w:hyperlink r:id="rId22" w:history="1">
        <w:r w:rsidRPr="004A0C1E">
          <w:rPr>
            <w:rStyle w:val="ad"/>
            <w:bCs/>
          </w:rPr>
          <w:t>www.modanews.ru,www.modanews.ru/muller</w:t>
        </w:r>
      </w:hyperlink>
      <w:r w:rsidR="006022DF" w:rsidRPr="0067247C">
        <w:rPr>
          <w:bCs/>
        </w:rPr>
        <w:t xml:space="preserve"> </w:t>
      </w:r>
    </w:p>
    <w:p w14:paraId="25DF781B" w14:textId="28741EBE" w:rsidR="0067247C" w:rsidRPr="0067247C" w:rsidRDefault="0067247C" w:rsidP="00F809DA">
      <w:pPr>
        <w:pStyle w:val="ae"/>
        <w:numPr>
          <w:ilvl w:val="0"/>
          <w:numId w:val="118"/>
        </w:numPr>
        <w:suppressAutoHyphens/>
        <w:ind w:left="0" w:firstLine="709"/>
        <w:contextualSpacing/>
        <w:jc w:val="both"/>
        <w:rPr>
          <w:bCs/>
        </w:rPr>
      </w:pPr>
      <w:r w:rsidRPr="0067247C">
        <w:rPr>
          <w:bCs/>
        </w:rPr>
        <w:t xml:space="preserve">Журнал </w:t>
      </w:r>
      <w:r w:rsidR="006022DF" w:rsidRPr="0067247C">
        <w:rPr>
          <w:bCs/>
        </w:rPr>
        <w:t>«Ателье»</w:t>
      </w:r>
    </w:p>
    <w:p w14:paraId="654F4027" w14:textId="768F13D0" w:rsidR="0067247C" w:rsidRPr="0067247C" w:rsidRDefault="0067247C" w:rsidP="00F809DA">
      <w:pPr>
        <w:pStyle w:val="ae"/>
        <w:numPr>
          <w:ilvl w:val="0"/>
          <w:numId w:val="118"/>
        </w:numPr>
        <w:suppressAutoHyphens/>
        <w:ind w:left="0" w:firstLine="709"/>
        <w:contextualSpacing/>
        <w:jc w:val="both"/>
        <w:rPr>
          <w:bCs/>
          <w:lang w:val="en-US"/>
        </w:rPr>
      </w:pPr>
      <w:r w:rsidRPr="0067247C">
        <w:rPr>
          <w:bCs/>
        </w:rPr>
        <w:t>Журнал</w:t>
      </w:r>
      <w:r w:rsidRPr="0067247C">
        <w:rPr>
          <w:bCs/>
          <w:lang w:val="en-US"/>
        </w:rPr>
        <w:t xml:space="preserve"> </w:t>
      </w:r>
      <w:r w:rsidR="006022DF" w:rsidRPr="0067247C">
        <w:rPr>
          <w:bCs/>
          <w:lang w:val="en-US"/>
        </w:rPr>
        <w:t>«International</w:t>
      </w:r>
      <w:r w:rsidRPr="0067247C">
        <w:rPr>
          <w:bCs/>
          <w:lang w:val="en-US"/>
        </w:rPr>
        <w:t xml:space="preserve"> </w:t>
      </w:r>
      <w:r w:rsidR="006022DF" w:rsidRPr="0067247C">
        <w:rPr>
          <w:bCs/>
          <w:lang w:val="en-US"/>
        </w:rPr>
        <w:t>Textiles»</w:t>
      </w:r>
    </w:p>
    <w:p w14:paraId="0DEB3F3F" w14:textId="1F6DD07D" w:rsidR="0067247C" w:rsidRPr="0067247C" w:rsidRDefault="0067247C" w:rsidP="00F809DA">
      <w:pPr>
        <w:pStyle w:val="ae"/>
        <w:numPr>
          <w:ilvl w:val="0"/>
          <w:numId w:val="118"/>
        </w:numPr>
        <w:suppressAutoHyphens/>
        <w:ind w:left="0" w:firstLine="709"/>
        <w:contextualSpacing/>
        <w:jc w:val="both"/>
        <w:rPr>
          <w:bCs/>
          <w:lang w:val="en-US"/>
        </w:rPr>
      </w:pPr>
      <w:r w:rsidRPr="0067247C">
        <w:rPr>
          <w:bCs/>
        </w:rPr>
        <w:t>Журнал</w:t>
      </w:r>
      <w:r w:rsidRPr="0067247C">
        <w:rPr>
          <w:bCs/>
          <w:lang w:val="en-US"/>
        </w:rPr>
        <w:t xml:space="preserve"> </w:t>
      </w:r>
      <w:r w:rsidR="006022DF" w:rsidRPr="0067247C">
        <w:rPr>
          <w:bCs/>
          <w:lang w:val="en-US"/>
        </w:rPr>
        <w:t>«</w:t>
      </w:r>
      <w:proofErr w:type="spellStart"/>
      <w:r w:rsidR="006022DF" w:rsidRPr="0067247C">
        <w:rPr>
          <w:bCs/>
          <w:lang w:val="en-US"/>
        </w:rPr>
        <w:t>Burda</w:t>
      </w:r>
      <w:proofErr w:type="spellEnd"/>
      <w:r w:rsidR="006022DF" w:rsidRPr="0067247C">
        <w:rPr>
          <w:bCs/>
          <w:lang w:val="en-US"/>
        </w:rPr>
        <w:t>»</w:t>
      </w:r>
    </w:p>
    <w:p w14:paraId="597E57E5" w14:textId="22A7D5BB" w:rsidR="0067247C" w:rsidRPr="0067247C" w:rsidRDefault="0067247C" w:rsidP="00F809DA">
      <w:pPr>
        <w:pStyle w:val="ae"/>
        <w:numPr>
          <w:ilvl w:val="0"/>
          <w:numId w:val="118"/>
        </w:numPr>
        <w:suppressAutoHyphens/>
        <w:ind w:left="0" w:firstLine="709"/>
        <w:contextualSpacing/>
        <w:jc w:val="both"/>
        <w:rPr>
          <w:bCs/>
        </w:rPr>
      </w:pPr>
      <w:r w:rsidRPr="0067247C">
        <w:rPr>
          <w:bCs/>
        </w:rPr>
        <w:t xml:space="preserve">Журнал </w:t>
      </w:r>
      <w:r w:rsidR="006022DF" w:rsidRPr="0067247C">
        <w:rPr>
          <w:bCs/>
        </w:rPr>
        <w:t>«</w:t>
      </w:r>
      <w:proofErr w:type="spellStart"/>
      <w:r w:rsidR="006022DF" w:rsidRPr="0067247C">
        <w:rPr>
          <w:bCs/>
          <w:lang w:val="en-US"/>
        </w:rPr>
        <w:t>Collezioni</w:t>
      </w:r>
      <w:proofErr w:type="spellEnd"/>
      <w:r w:rsidR="006022DF" w:rsidRPr="0067247C">
        <w:rPr>
          <w:bCs/>
        </w:rPr>
        <w:t xml:space="preserve">», </w:t>
      </w:r>
    </w:p>
    <w:p w14:paraId="35929E80" w14:textId="40868873" w:rsidR="006022DF" w:rsidRPr="0067247C" w:rsidRDefault="0067247C" w:rsidP="00F809DA">
      <w:pPr>
        <w:pStyle w:val="ae"/>
        <w:numPr>
          <w:ilvl w:val="0"/>
          <w:numId w:val="118"/>
        </w:numPr>
        <w:suppressAutoHyphens/>
        <w:ind w:left="0" w:firstLine="709"/>
        <w:contextualSpacing/>
        <w:jc w:val="both"/>
        <w:rPr>
          <w:bCs/>
          <w:lang w:val="en-US"/>
        </w:rPr>
      </w:pPr>
      <w:proofErr w:type="spellStart"/>
      <w:r w:rsidRPr="0067247C">
        <w:rPr>
          <w:bCs/>
          <w:lang w:val="en-US"/>
        </w:rPr>
        <w:t>Журнал</w:t>
      </w:r>
      <w:proofErr w:type="spellEnd"/>
      <w:r w:rsidRPr="0067247C">
        <w:rPr>
          <w:bCs/>
          <w:lang w:val="en-US"/>
        </w:rPr>
        <w:t xml:space="preserve"> </w:t>
      </w:r>
      <w:r w:rsidR="006022DF" w:rsidRPr="0067247C">
        <w:rPr>
          <w:bCs/>
          <w:lang w:val="en-US"/>
        </w:rPr>
        <w:t>«Vo</w:t>
      </w:r>
      <w:r w:rsidR="00D71348">
        <w:rPr>
          <w:bCs/>
          <w:lang w:val="en-US"/>
        </w:rPr>
        <w:t>g</w:t>
      </w:r>
      <w:r w:rsidR="006022DF" w:rsidRPr="0067247C">
        <w:rPr>
          <w:bCs/>
          <w:lang w:val="en-US"/>
        </w:rPr>
        <w:t>ue»</w:t>
      </w:r>
    </w:p>
    <w:bookmarkEnd w:id="38"/>
    <w:p w14:paraId="54D772D5" w14:textId="77777777" w:rsidR="006022DF" w:rsidRPr="0067247C" w:rsidRDefault="006022DF" w:rsidP="006022DF">
      <w:pPr>
        <w:spacing w:after="0"/>
        <w:ind w:firstLine="709"/>
        <w:contextualSpacing/>
        <w:jc w:val="both"/>
        <w:rPr>
          <w:rFonts w:ascii="Times New Roman" w:hAnsi="Times New Roman"/>
          <w:b/>
          <w:i/>
          <w:sz w:val="24"/>
          <w:szCs w:val="24"/>
          <w:lang w:val="en-US"/>
        </w:rPr>
      </w:pPr>
    </w:p>
    <w:p w14:paraId="685D4984" w14:textId="77777777" w:rsidR="006022DF" w:rsidRPr="00E0170F" w:rsidRDefault="006022DF" w:rsidP="006022DF">
      <w:pPr>
        <w:jc w:val="center"/>
        <w:rPr>
          <w:rFonts w:ascii="Times New Roman" w:hAnsi="Times New Roman"/>
          <w:b/>
          <w:bCs/>
          <w:sz w:val="24"/>
          <w:szCs w:val="24"/>
        </w:rPr>
      </w:pPr>
      <w:r w:rsidRPr="00E0170F">
        <w:rPr>
          <w:rFonts w:ascii="Times New Roman" w:hAnsi="Times New Roman"/>
          <w:b/>
          <w:bCs/>
          <w:sz w:val="24"/>
          <w:szCs w:val="24"/>
        </w:rPr>
        <w:t xml:space="preserve">4. КОНТРОЛЬ И ОЦЕНКА РЕЗУЛЬТАТОВ ОСВОЕНИЯ </w:t>
      </w:r>
      <w:r w:rsidRPr="00E0170F">
        <w:rPr>
          <w:rFonts w:ascii="Times New Roman" w:hAnsi="Times New Roman"/>
          <w:b/>
          <w:bCs/>
          <w:sz w:val="24"/>
          <w:szCs w:val="24"/>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3002"/>
        <w:gridCol w:w="3538"/>
      </w:tblGrid>
      <w:tr w:rsidR="006022DF" w:rsidRPr="00315F34" w14:paraId="2BEEADF0" w14:textId="77777777" w:rsidTr="00F056B6">
        <w:trPr>
          <w:trHeight w:val="1206"/>
        </w:trPr>
        <w:tc>
          <w:tcPr>
            <w:tcW w:w="2697" w:type="dxa"/>
          </w:tcPr>
          <w:p w14:paraId="5DDA3B9F" w14:textId="77777777" w:rsidR="006022DF" w:rsidRPr="00E81666" w:rsidRDefault="006022DF" w:rsidP="006022DF">
            <w:pPr>
              <w:suppressAutoHyphens/>
              <w:spacing w:after="0" w:line="240" w:lineRule="auto"/>
              <w:jc w:val="center"/>
              <w:rPr>
                <w:rFonts w:ascii="Times New Roman" w:hAnsi="Times New Roman"/>
              </w:rPr>
            </w:pPr>
            <w:r w:rsidRPr="00E81666">
              <w:rPr>
                <w:rFonts w:ascii="Times New Roman" w:hAnsi="Times New Roman"/>
              </w:rPr>
              <w:t>Код и наименование профессиональных и общих компетенций, формируемых в рамках модуля</w:t>
            </w:r>
            <w:r w:rsidRPr="00E81666">
              <w:rPr>
                <w:rStyle w:val="ac"/>
                <w:rFonts w:ascii="Times New Roman" w:hAnsi="Times New Roman"/>
                <w:i/>
              </w:rPr>
              <w:footnoteReference w:id="34"/>
            </w:r>
          </w:p>
        </w:tc>
        <w:tc>
          <w:tcPr>
            <w:tcW w:w="3002" w:type="dxa"/>
            <w:vAlign w:val="center"/>
          </w:tcPr>
          <w:p w14:paraId="182E2778" w14:textId="77777777" w:rsidR="006022DF" w:rsidRPr="00D15C5D" w:rsidRDefault="006022DF" w:rsidP="006022DF">
            <w:pPr>
              <w:suppressAutoHyphens/>
              <w:spacing w:after="0" w:line="240" w:lineRule="auto"/>
              <w:jc w:val="center"/>
              <w:rPr>
                <w:rFonts w:ascii="Times New Roman" w:hAnsi="Times New Roman"/>
              </w:rPr>
            </w:pPr>
            <w:r w:rsidRPr="00D15C5D">
              <w:rPr>
                <w:rFonts w:ascii="Times New Roman" w:hAnsi="Times New Roman"/>
              </w:rPr>
              <w:t>Критерии оценки</w:t>
            </w:r>
          </w:p>
        </w:tc>
        <w:tc>
          <w:tcPr>
            <w:tcW w:w="3538" w:type="dxa"/>
            <w:vAlign w:val="center"/>
          </w:tcPr>
          <w:p w14:paraId="3DACDEDE" w14:textId="77777777" w:rsidR="006022DF" w:rsidRPr="00D15C5D" w:rsidRDefault="006022DF" w:rsidP="006022DF">
            <w:pPr>
              <w:suppressAutoHyphens/>
              <w:spacing w:after="0" w:line="240" w:lineRule="auto"/>
              <w:jc w:val="center"/>
              <w:rPr>
                <w:rFonts w:ascii="Times New Roman" w:hAnsi="Times New Roman"/>
              </w:rPr>
            </w:pPr>
            <w:r w:rsidRPr="00D15C5D">
              <w:rPr>
                <w:rFonts w:ascii="Times New Roman" w:hAnsi="Times New Roman"/>
              </w:rPr>
              <w:t>Методы оценки</w:t>
            </w:r>
          </w:p>
        </w:tc>
      </w:tr>
      <w:tr w:rsidR="006022DF" w:rsidRPr="00315F34" w14:paraId="2886DD03" w14:textId="77777777" w:rsidTr="00F056B6">
        <w:trPr>
          <w:trHeight w:val="698"/>
        </w:trPr>
        <w:tc>
          <w:tcPr>
            <w:tcW w:w="2697" w:type="dxa"/>
          </w:tcPr>
          <w:p w14:paraId="7E938801" w14:textId="77777777" w:rsidR="006022DF" w:rsidRPr="00E81666" w:rsidRDefault="006022DF" w:rsidP="006022DF">
            <w:pPr>
              <w:suppressAutoHyphens/>
              <w:spacing w:after="0" w:line="240" w:lineRule="auto"/>
              <w:rPr>
                <w:rFonts w:ascii="Times New Roman" w:hAnsi="Times New Roman"/>
                <w:i/>
              </w:rPr>
            </w:pPr>
            <w:r w:rsidRPr="00E81666">
              <w:rPr>
                <w:rFonts w:ascii="Times New Roman" w:hAnsi="Times New Roman"/>
                <w:b/>
                <w:color w:val="000000"/>
              </w:rPr>
              <w:t>ПК 1.1.</w:t>
            </w:r>
            <w:r w:rsidRPr="00E81666">
              <w:rPr>
                <w:rFonts w:ascii="Times New Roman" w:hAnsi="Times New Roman"/>
                <w:color w:val="000000"/>
              </w:rPr>
              <w:t xml:space="preserve"> Создавать технические рисунки и эскизы изделий, модельных рядов, коллекций, с применением различных источников с учетом свойств материалов и особенностей целевого рынка</w:t>
            </w:r>
          </w:p>
        </w:tc>
        <w:tc>
          <w:tcPr>
            <w:tcW w:w="3002" w:type="dxa"/>
            <w:shd w:val="clear" w:color="auto" w:fill="FFFFFF" w:themeFill="background1"/>
          </w:tcPr>
          <w:p w14:paraId="2D5C15D3" w14:textId="77777777" w:rsidR="007A221C" w:rsidRPr="007A221C" w:rsidRDefault="007A221C" w:rsidP="007A221C">
            <w:pPr>
              <w:suppressAutoHyphens/>
              <w:spacing w:after="0" w:line="240" w:lineRule="auto"/>
              <w:rPr>
                <w:rFonts w:ascii="Times New Roman" w:hAnsi="Times New Roman"/>
              </w:rPr>
            </w:pPr>
            <w:r w:rsidRPr="007A221C">
              <w:rPr>
                <w:rFonts w:ascii="Times New Roman" w:hAnsi="Times New Roman"/>
              </w:rPr>
              <w:t>- новизна, стилевая выразительность и оригинальность модели;</w:t>
            </w:r>
          </w:p>
          <w:p w14:paraId="7CD59AED" w14:textId="4098B77A" w:rsidR="007A221C" w:rsidRPr="00D15C5D" w:rsidRDefault="007A221C" w:rsidP="007A221C">
            <w:pPr>
              <w:suppressAutoHyphens/>
              <w:spacing w:after="0" w:line="240" w:lineRule="auto"/>
              <w:rPr>
                <w:rFonts w:ascii="Times New Roman" w:hAnsi="Times New Roman"/>
              </w:rPr>
            </w:pPr>
            <w:r w:rsidRPr="007A221C">
              <w:rPr>
                <w:rFonts w:ascii="Times New Roman" w:hAnsi="Times New Roman"/>
              </w:rPr>
              <w:t>- придание объёма предмету путём нанесения теней</w:t>
            </w:r>
          </w:p>
        </w:tc>
        <w:tc>
          <w:tcPr>
            <w:tcW w:w="3538" w:type="dxa"/>
          </w:tcPr>
          <w:p w14:paraId="29A56D03"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rPr>
              <w:t>выполнение практических работ;</w:t>
            </w:r>
          </w:p>
          <w:p w14:paraId="4A53C9C1"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bCs/>
              </w:rPr>
              <w:t>защита презентаций, по результатам экспозиций работ студентов;</w:t>
            </w:r>
          </w:p>
          <w:p w14:paraId="0B6FDDC3"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bCs/>
              </w:rPr>
              <w:t>выполнение различных видов работ на учебной и производственной практике;</w:t>
            </w:r>
          </w:p>
          <w:p w14:paraId="5D9B43DA" w14:textId="77777777" w:rsidR="006022DF" w:rsidRPr="00D15C5D" w:rsidRDefault="006022DF" w:rsidP="006022DF">
            <w:pPr>
              <w:suppressAutoHyphens/>
              <w:spacing w:after="0" w:line="240" w:lineRule="auto"/>
              <w:rPr>
                <w:rFonts w:ascii="Times New Roman" w:hAnsi="Times New Roman"/>
              </w:rPr>
            </w:pPr>
            <w:r w:rsidRPr="00D15C5D">
              <w:rPr>
                <w:rFonts w:ascii="Times New Roman" w:hAnsi="Times New Roman"/>
              </w:rPr>
              <w:t>промежуточная аттестация по модулю</w:t>
            </w:r>
          </w:p>
        </w:tc>
      </w:tr>
      <w:tr w:rsidR="006022DF" w:rsidRPr="00110447" w14:paraId="1032C94C" w14:textId="77777777" w:rsidTr="00F056B6">
        <w:trPr>
          <w:trHeight w:val="698"/>
        </w:trPr>
        <w:tc>
          <w:tcPr>
            <w:tcW w:w="2697" w:type="dxa"/>
          </w:tcPr>
          <w:p w14:paraId="58D97542" w14:textId="77777777" w:rsidR="006022DF" w:rsidRPr="00E81666" w:rsidRDefault="006022DF" w:rsidP="006022DF">
            <w:pPr>
              <w:suppressAutoHyphens/>
              <w:spacing w:after="0" w:line="240" w:lineRule="auto"/>
              <w:rPr>
                <w:rFonts w:ascii="Times New Roman" w:hAnsi="Times New Roman"/>
                <w:b/>
                <w:color w:val="000000"/>
              </w:rPr>
            </w:pPr>
            <w:r w:rsidRPr="00E81666">
              <w:rPr>
                <w:rFonts w:ascii="Times New Roman" w:hAnsi="Times New Roman"/>
                <w:b/>
                <w:color w:val="000000"/>
              </w:rPr>
              <w:t>ПК 1.2.</w:t>
            </w:r>
            <w:r w:rsidRPr="00E81666">
              <w:rPr>
                <w:rFonts w:ascii="Times New Roman" w:hAnsi="Times New Roman"/>
                <w:color w:val="000000"/>
              </w:rPr>
              <w:t xml:space="preserve"> Использовать элементы и принципы дизайна при проектировании швейных изделий с учетом модных направлений, стилей, тенденций и культурных традиций</w:t>
            </w:r>
          </w:p>
        </w:tc>
        <w:tc>
          <w:tcPr>
            <w:tcW w:w="3002" w:type="dxa"/>
            <w:shd w:val="clear" w:color="auto" w:fill="FFFFFF" w:themeFill="background1"/>
          </w:tcPr>
          <w:p w14:paraId="337FB858" w14:textId="0A39805B" w:rsidR="00863A31" w:rsidRPr="007A221C" w:rsidRDefault="00863A31" w:rsidP="00863A31">
            <w:pPr>
              <w:suppressAutoHyphens/>
              <w:spacing w:after="0" w:line="240" w:lineRule="auto"/>
              <w:rPr>
                <w:rFonts w:ascii="Times New Roman" w:hAnsi="Times New Roman"/>
              </w:rPr>
            </w:pPr>
            <w:r w:rsidRPr="007A221C">
              <w:rPr>
                <w:rFonts w:ascii="Times New Roman" w:hAnsi="Times New Roman"/>
              </w:rPr>
              <w:t>- соответствие изделия моде</w:t>
            </w:r>
            <w:r>
              <w:rPr>
                <w:rFonts w:ascii="Times New Roman" w:hAnsi="Times New Roman"/>
              </w:rPr>
              <w:t>, стилю, тенденциям и культурным традициям</w:t>
            </w:r>
            <w:r w:rsidRPr="007A221C">
              <w:rPr>
                <w:rFonts w:ascii="Times New Roman" w:hAnsi="Times New Roman"/>
              </w:rPr>
              <w:t xml:space="preserve"> по силуэту, пропорциям, форме деталей, цвету, основным и отделочным материалам;</w:t>
            </w:r>
          </w:p>
          <w:p w14:paraId="29745585" w14:textId="4C4692BB" w:rsidR="00863A31" w:rsidRPr="00D15C5D" w:rsidRDefault="00863A31" w:rsidP="00A5459F">
            <w:pPr>
              <w:suppressAutoHyphens/>
              <w:spacing w:after="0" w:line="240" w:lineRule="auto"/>
              <w:rPr>
                <w:rFonts w:ascii="Times New Roman" w:hAnsi="Times New Roman"/>
              </w:rPr>
            </w:pPr>
            <w:r w:rsidRPr="007A221C">
              <w:rPr>
                <w:rFonts w:ascii="Times New Roman" w:hAnsi="Times New Roman"/>
              </w:rPr>
              <w:t xml:space="preserve">- </w:t>
            </w:r>
            <w:r w:rsidRPr="00863A31">
              <w:rPr>
                <w:rFonts w:ascii="Times New Roman" w:hAnsi="Times New Roman"/>
              </w:rPr>
              <w:t>правильность выполнения рисунка изделия из кожи заданной конструкции.</w:t>
            </w:r>
          </w:p>
        </w:tc>
        <w:tc>
          <w:tcPr>
            <w:tcW w:w="3538" w:type="dxa"/>
          </w:tcPr>
          <w:p w14:paraId="6F01A269"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rPr>
              <w:t>выполнение практических работ;</w:t>
            </w:r>
          </w:p>
          <w:p w14:paraId="2CC080D8"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bCs/>
              </w:rPr>
              <w:t>защита презентаций, по результатам экспозиций работ студентов;</w:t>
            </w:r>
          </w:p>
          <w:p w14:paraId="701BAB1E"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bCs/>
              </w:rPr>
              <w:t>выполнение различных видов работ на учебной и производственной практике;</w:t>
            </w:r>
          </w:p>
          <w:p w14:paraId="70809721" w14:textId="77777777" w:rsidR="006022DF" w:rsidRPr="00D15C5D" w:rsidRDefault="006022DF" w:rsidP="006022DF">
            <w:pPr>
              <w:spacing w:after="0" w:line="240" w:lineRule="auto"/>
              <w:rPr>
                <w:rFonts w:ascii="Times New Roman" w:hAnsi="Times New Roman"/>
              </w:rPr>
            </w:pPr>
            <w:r w:rsidRPr="00D15C5D">
              <w:rPr>
                <w:rFonts w:ascii="Times New Roman" w:hAnsi="Times New Roman"/>
              </w:rPr>
              <w:t>промежуточная аттестация по модулю</w:t>
            </w:r>
          </w:p>
        </w:tc>
      </w:tr>
      <w:tr w:rsidR="006022DF" w:rsidRPr="00110447" w14:paraId="08D2C195" w14:textId="77777777" w:rsidTr="00F056B6">
        <w:trPr>
          <w:trHeight w:val="698"/>
        </w:trPr>
        <w:tc>
          <w:tcPr>
            <w:tcW w:w="2697" w:type="dxa"/>
          </w:tcPr>
          <w:p w14:paraId="07612947" w14:textId="77777777" w:rsidR="006022DF" w:rsidRPr="00E81666" w:rsidRDefault="006022DF" w:rsidP="006022DF">
            <w:pPr>
              <w:suppressAutoHyphens/>
              <w:spacing w:after="0" w:line="240" w:lineRule="auto"/>
              <w:rPr>
                <w:rFonts w:ascii="Times New Roman" w:hAnsi="Times New Roman"/>
                <w:color w:val="000000"/>
              </w:rPr>
            </w:pPr>
            <w:r w:rsidRPr="00E81666">
              <w:rPr>
                <w:rFonts w:ascii="Times New Roman" w:hAnsi="Times New Roman"/>
                <w:b/>
                <w:bCs/>
                <w:color w:val="000000"/>
              </w:rPr>
              <w:lastRenderedPageBreak/>
              <w:t>ПК 1.3.</w:t>
            </w:r>
            <w:r w:rsidRPr="00E81666">
              <w:rPr>
                <w:rFonts w:ascii="Times New Roman" w:hAnsi="Times New Roman"/>
                <w:color w:val="000000"/>
              </w:rPr>
              <w:t xml:space="preserve"> Сочетать цвета, стили, мотивы, материалы и аксессуары для создания гармоничных моделей</w:t>
            </w:r>
          </w:p>
        </w:tc>
        <w:tc>
          <w:tcPr>
            <w:tcW w:w="3002" w:type="dxa"/>
            <w:shd w:val="clear" w:color="auto" w:fill="FFFFFF" w:themeFill="background1"/>
          </w:tcPr>
          <w:p w14:paraId="357932E7" w14:textId="71412F84" w:rsidR="006022DF" w:rsidRPr="00D15C5D" w:rsidRDefault="00863A31" w:rsidP="00863A31">
            <w:pPr>
              <w:suppressAutoHyphens/>
              <w:spacing w:after="0" w:line="240" w:lineRule="auto"/>
              <w:rPr>
                <w:rFonts w:ascii="Times New Roman" w:hAnsi="Times New Roman"/>
              </w:rPr>
            </w:pPr>
            <w:r w:rsidRPr="007A221C">
              <w:rPr>
                <w:rFonts w:ascii="Times New Roman" w:hAnsi="Times New Roman"/>
              </w:rPr>
              <w:t>- целостность композиционного решения</w:t>
            </w:r>
          </w:p>
        </w:tc>
        <w:tc>
          <w:tcPr>
            <w:tcW w:w="3538" w:type="dxa"/>
          </w:tcPr>
          <w:p w14:paraId="05A2A4E8"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rPr>
              <w:t>выполнение практических работ;</w:t>
            </w:r>
          </w:p>
          <w:p w14:paraId="4B9D1BB7"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bCs/>
              </w:rPr>
              <w:t>защита презентаций, по результатам экспозиций работ студентов;</w:t>
            </w:r>
          </w:p>
          <w:p w14:paraId="653D279A"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bCs/>
              </w:rPr>
              <w:t>выполнение различных видов работ на учебной и производственной практике;</w:t>
            </w:r>
          </w:p>
          <w:p w14:paraId="76251CE7" w14:textId="77777777" w:rsidR="006022DF" w:rsidRPr="00D15C5D" w:rsidRDefault="006022DF" w:rsidP="006022DF">
            <w:pPr>
              <w:spacing w:after="0" w:line="240" w:lineRule="auto"/>
              <w:rPr>
                <w:rFonts w:ascii="Times New Roman" w:hAnsi="Times New Roman"/>
              </w:rPr>
            </w:pPr>
            <w:r w:rsidRPr="00D15C5D">
              <w:rPr>
                <w:rFonts w:ascii="Times New Roman" w:hAnsi="Times New Roman"/>
              </w:rPr>
              <w:t>промежуточная аттестация по модулю</w:t>
            </w:r>
          </w:p>
        </w:tc>
      </w:tr>
      <w:tr w:rsidR="006022DF" w:rsidRPr="00110447" w14:paraId="3436F1BE" w14:textId="77777777" w:rsidTr="00F056B6">
        <w:trPr>
          <w:trHeight w:val="698"/>
        </w:trPr>
        <w:tc>
          <w:tcPr>
            <w:tcW w:w="2697" w:type="dxa"/>
          </w:tcPr>
          <w:p w14:paraId="185927C1" w14:textId="77777777" w:rsidR="006022DF" w:rsidRPr="00E81666" w:rsidRDefault="006022DF" w:rsidP="006022DF">
            <w:pPr>
              <w:suppressAutoHyphens/>
              <w:spacing w:after="0" w:line="240" w:lineRule="auto"/>
              <w:rPr>
                <w:rFonts w:ascii="Times New Roman" w:hAnsi="Times New Roman"/>
                <w:b/>
                <w:color w:val="000000"/>
              </w:rPr>
            </w:pPr>
            <w:r w:rsidRPr="00E81666">
              <w:rPr>
                <w:rFonts w:ascii="Times New Roman" w:hAnsi="Times New Roman"/>
                <w:b/>
                <w:color w:val="000000"/>
              </w:rPr>
              <w:t>ПК 1.4.</w:t>
            </w:r>
            <w:r w:rsidRPr="00E81666">
              <w:rPr>
                <w:rFonts w:ascii="Times New Roman" w:hAnsi="Times New Roman"/>
                <w:color w:val="000000"/>
              </w:rPr>
              <w:t xml:space="preserve"> Создавать </w:t>
            </w:r>
            <w:proofErr w:type="spellStart"/>
            <w:r w:rsidRPr="00E81666">
              <w:rPr>
                <w:rFonts w:ascii="Times New Roman" w:hAnsi="Times New Roman"/>
                <w:color w:val="000000"/>
              </w:rPr>
              <w:t>мудборды</w:t>
            </w:r>
            <w:proofErr w:type="spellEnd"/>
            <w:r w:rsidRPr="00E81666">
              <w:rPr>
                <w:rFonts w:ascii="Times New Roman" w:hAnsi="Times New Roman"/>
                <w:color w:val="000000"/>
              </w:rPr>
              <w:t xml:space="preserve">, </w:t>
            </w:r>
            <w:proofErr w:type="spellStart"/>
            <w:r w:rsidRPr="00E81666">
              <w:rPr>
                <w:rFonts w:ascii="Times New Roman" w:hAnsi="Times New Roman"/>
                <w:color w:val="000000"/>
              </w:rPr>
              <w:t>трендборды</w:t>
            </w:r>
            <w:proofErr w:type="spellEnd"/>
            <w:r w:rsidRPr="00E81666">
              <w:rPr>
                <w:rFonts w:ascii="Times New Roman" w:hAnsi="Times New Roman"/>
                <w:color w:val="000000"/>
              </w:rPr>
              <w:t xml:space="preserve"> с использованием актуальных дизайнерских решений и доносить идеи до клиента, в том числе с применением компьютерной графики</w:t>
            </w:r>
          </w:p>
        </w:tc>
        <w:tc>
          <w:tcPr>
            <w:tcW w:w="3002" w:type="dxa"/>
            <w:shd w:val="clear" w:color="auto" w:fill="FFFFFF" w:themeFill="background1"/>
          </w:tcPr>
          <w:p w14:paraId="701B62F8" w14:textId="61F8D7BD" w:rsidR="00A34AF4" w:rsidRPr="004B522D" w:rsidRDefault="00863A31" w:rsidP="00A34AF4">
            <w:pPr>
              <w:suppressAutoHyphens/>
              <w:spacing w:after="0" w:line="240" w:lineRule="auto"/>
              <w:rPr>
                <w:rFonts w:ascii="Times New Roman" w:hAnsi="Times New Roman"/>
              </w:rPr>
            </w:pPr>
            <w:r w:rsidRPr="004B522D">
              <w:rPr>
                <w:rFonts w:ascii="Times New Roman" w:hAnsi="Times New Roman"/>
              </w:rPr>
              <w:t xml:space="preserve">- </w:t>
            </w:r>
            <w:r w:rsidR="00A34AF4" w:rsidRPr="004B522D">
              <w:rPr>
                <w:rFonts w:ascii="Times New Roman" w:hAnsi="Times New Roman"/>
              </w:rPr>
              <w:t>соответствие иллюстративного материала теме, ситуации;</w:t>
            </w:r>
          </w:p>
          <w:p w14:paraId="65B0A8CC" w14:textId="6D3CFC2F" w:rsidR="00A34AF4" w:rsidRPr="004B522D" w:rsidRDefault="00A34AF4" w:rsidP="00A34AF4">
            <w:pPr>
              <w:suppressAutoHyphens/>
              <w:spacing w:after="0" w:line="240" w:lineRule="auto"/>
              <w:rPr>
                <w:rFonts w:ascii="Times New Roman" w:hAnsi="Times New Roman"/>
              </w:rPr>
            </w:pPr>
            <w:r w:rsidRPr="004B522D">
              <w:rPr>
                <w:rFonts w:ascii="Times New Roman" w:hAnsi="Times New Roman"/>
              </w:rPr>
              <w:t xml:space="preserve">- раскрытие темы, </w:t>
            </w:r>
            <w:r w:rsidR="004B522D">
              <w:rPr>
                <w:rFonts w:ascii="Times New Roman" w:hAnsi="Times New Roman"/>
              </w:rPr>
              <w:t>концепции</w:t>
            </w:r>
            <w:r w:rsidR="004B522D" w:rsidRPr="004B522D">
              <w:rPr>
                <w:rFonts w:ascii="Times New Roman" w:hAnsi="Times New Roman"/>
              </w:rPr>
              <w:t xml:space="preserve"> при создании </w:t>
            </w:r>
            <w:proofErr w:type="spellStart"/>
            <w:r w:rsidR="004B522D" w:rsidRPr="004B522D">
              <w:rPr>
                <w:rFonts w:ascii="Times New Roman" w:hAnsi="Times New Roman"/>
              </w:rPr>
              <w:t>мудборда</w:t>
            </w:r>
            <w:proofErr w:type="spellEnd"/>
            <w:r w:rsidR="004B522D" w:rsidRPr="004B522D">
              <w:rPr>
                <w:rFonts w:ascii="Times New Roman" w:hAnsi="Times New Roman"/>
              </w:rPr>
              <w:t xml:space="preserve">, </w:t>
            </w:r>
            <w:proofErr w:type="spellStart"/>
            <w:r w:rsidR="004B522D" w:rsidRPr="004B522D">
              <w:rPr>
                <w:rFonts w:ascii="Times New Roman" w:hAnsi="Times New Roman"/>
              </w:rPr>
              <w:t>трендборда</w:t>
            </w:r>
            <w:proofErr w:type="spellEnd"/>
            <w:r w:rsidR="004B522D" w:rsidRPr="004B522D">
              <w:rPr>
                <w:rFonts w:ascii="Times New Roman" w:hAnsi="Times New Roman"/>
              </w:rPr>
              <w:t>;</w:t>
            </w:r>
          </w:p>
          <w:p w14:paraId="084CFAAD" w14:textId="4AFF221D" w:rsidR="00A34AF4" w:rsidRPr="004B522D" w:rsidRDefault="00A34AF4" w:rsidP="00A34AF4">
            <w:pPr>
              <w:suppressAutoHyphens/>
              <w:spacing w:after="0" w:line="240" w:lineRule="auto"/>
              <w:rPr>
                <w:rFonts w:ascii="Times New Roman" w:hAnsi="Times New Roman"/>
              </w:rPr>
            </w:pPr>
            <w:r w:rsidRPr="004B522D">
              <w:rPr>
                <w:rFonts w:ascii="Times New Roman" w:hAnsi="Times New Roman"/>
              </w:rPr>
              <w:t xml:space="preserve">- использование </w:t>
            </w:r>
            <w:r w:rsidR="00F056B6">
              <w:rPr>
                <w:rFonts w:ascii="Times New Roman" w:hAnsi="Times New Roman"/>
              </w:rPr>
              <w:t>фактуры материалов</w:t>
            </w:r>
            <w:r w:rsidRPr="004B522D">
              <w:rPr>
                <w:rFonts w:ascii="Times New Roman" w:hAnsi="Times New Roman"/>
              </w:rPr>
              <w:t>, работа с принтами и с цветом</w:t>
            </w:r>
            <w:r w:rsidR="00BC14C9" w:rsidRPr="004B522D">
              <w:rPr>
                <w:rFonts w:ascii="Times New Roman" w:hAnsi="Times New Roman"/>
              </w:rPr>
              <w:t>;</w:t>
            </w:r>
          </w:p>
          <w:p w14:paraId="2F56DA8D" w14:textId="3F534401" w:rsidR="006022DF" w:rsidRPr="004B522D" w:rsidRDefault="00A34AF4" w:rsidP="00BC14C9">
            <w:pPr>
              <w:suppressAutoHyphens/>
              <w:spacing w:after="0" w:line="240" w:lineRule="auto"/>
              <w:rPr>
                <w:rFonts w:ascii="Times New Roman" w:hAnsi="Times New Roman"/>
              </w:rPr>
            </w:pPr>
            <w:r w:rsidRPr="004B522D">
              <w:rPr>
                <w:rFonts w:ascii="Times New Roman" w:hAnsi="Times New Roman"/>
              </w:rPr>
              <w:t>- композиция капсулы</w:t>
            </w:r>
            <w:r w:rsidR="00BC14C9" w:rsidRPr="004B522D">
              <w:rPr>
                <w:rFonts w:ascii="Times New Roman" w:hAnsi="Times New Roman"/>
              </w:rPr>
              <w:t>;</w:t>
            </w:r>
          </w:p>
        </w:tc>
        <w:tc>
          <w:tcPr>
            <w:tcW w:w="3538" w:type="dxa"/>
          </w:tcPr>
          <w:p w14:paraId="320B18FB"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rPr>
              <w:t>выполнение практических работ;</w:t>
            </w:r>
          </w:p>
          <w:p w14:paraId="6ECA3324"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bCs/>
              </w:rPr>
              <w:t>защита презентаций, по результатам экспозиций работ студентов;</w:t>
            </w:r>
          </w:p>
          <w:p w14:paraId="5E18E3BD"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bCs/>
              </w:rPr>
              <w:t>выполнение различных видов работ на учебной и производственной практике;</w:t>
            </w:r>
          </w:p>
          <w:p w14:paraId="7BE5A6A5" w14:textId="77777777" w:rsidR="006022DF" w:rsidRPr="00D15C5D" w:rsidRDefault="006022DF" w:rsidP="006022DF">
            <w:pPr>
              <w:spacing w:after="0" w:line="240" w:lineRule="auto"/>
              <w:rPr>
                <w:rFonts w:ascii="Times New Roman" w:hAnsi="Times New Roman"/>
              </w:rPr>
            </w:pPr>
            <w:r w:rsidRPr="00D15C5D">
              <w:rPr>
                <w:rFonts w:ascii="Times New Roman" w:hAnsi="Times New Roman"/>
              </w:rPr>
              <w:t>промежуточная аттестация по модулю</w:t>
            </w:r>
          </w:p>
        </w:tc>
      </w:tr>
      <w:tr w:rsidR="007A221C" w:rsidRPr="00110447" w14:paraId="63BB0586" w14:textId="77777777" w:rsidTr="00F056B6">
        <w:tc>
          <w:tcPr>
            <w:tcW w:w="2697" w:type="dxa"/>
          </w:tcPr>
          <w:p w14:paraId="3AE4CBC8" w14:textId="77777777" w:rsidR="007A221C" w:rsidRPr="00E81666" w:rsidRDefault="007A221C" w:rsidP="007A221C">
            <w:pPr>
              <w:spacing w:after="0" w:line="240" w:lineRule="auto"/>
              <w:rPr>
                <w:rFonts w:ascii="Times New Roman" w:hAnsi="Times New Roman"/>
                <w:i/>
              </w:rPr>
            </w:pPr>
            <w:r w:rsidRPr="00E81666">
              <w:rPr>
                <w:rFonts w:ascii="Times New Roman" w:hAnsi="Times New Roman"/>
                <w:b/>
                <w:color w:val="000000"/>
              </w:rPr>
              <w:t>ПК 1.5.</w:t>
            </w:r>
            <w:r w:rsidRPr="00E81666">
              <w:rPr>
                <w:rFonts w:ascii="Times New Roman" w:hAnsi="Times New Roman"/>
                <w:color w:val="000000"/>
              </w:rPr>
              <w:t xml:space="preserve"> Создавать прототипы и образцы изделий методом макетирования</w:t>
            </w:r>
          </w:p>
        </w:tc>
        <w:tc>
          <w:tcPr>
            <w:tcW w:w="3002" w:type="dxa"/>
            <w:shd w:val="clear" w:color="auto" w:fill="FFFFFF" w:themeFill="background1"/>
          </w:tcPr>
          <w:p w14:paraId="7C6A8143" w14:textId="77777777" w:rsidR="00A5459F" w:rsidRDefault="007A221C" w:rsidP="00863A31">
            <w:pPr>
              <w:spacing w:after="0" w:line="240" w:lineRule="auto"/>
              <w:rPr>
                <w:rFonts w:ascii="Times New Roman" w:hAnsi="Times New Roman"/>
              </w:rPr>
            </w:pPr>
            <w:r w:rsidRPr="007A221C">
              <w:rPr>
                <w:rFonts w:ascii="Times New Roman" w:hAnsi="Times New Roman"/>
              </w:rPr>
              <w:t>- соответствие конструкции изделия базовой основе модели;</w:t>
            </w:r>
          </w:p>
          <w:p w14:paraId="766A959D" w14:textId="2BF13F33" w:rsidR="00D8666E" w:rsidRPr="00D15C5D" w:rsidRDefault="00D8666E" w:rsidP="00863A31">
            <w:pPr>
              <w:spacing w:after="0" w:line="240" w:lineRule="auto"/>
              <w:rPr>
                <w:rFonts w:ascii="Times New Roman" w:hAnsi="Times New Roman"/>
              </w:rPr>
            </w:pPr>
            <w:r>
              <w:rPr>
                <w:rFonts w:ascii="Times New Roman" w:hAnsi="Times New Roman"/>
              </w:rPr>
              <w:t>- соответствие макета изделия техническому рисунку/эскизу</w:t>
            </w:r>
          </w:p>
        </w:tc>
        <w:tc>
          <w:tcPr>
            <w:tcW w:w="3538" w:type="dxa"/>
          </w:tcPr>
          <w:p w14:paraId="71FA9FB1" w14:textId="77777777" w:rsidR="007A221C" w:rsidRPr="00D15C5D" w:rsidRDefault="007A221C" w:rsidP="007A221C">
            <w:pPr>
              <w:spacing w:after="0" w:line="240" w:lineRule="auto"/>
              <w:rPr>
                <w:rFonts w:ascii="Times New Roman" w:hAnsi="Times New Roman"/>
                <w:bCs/>
              </w:rPr>
            </w:pPr>
            <w:r w:rsidRPr="00D15C5D">
              <w:rPr>
                <w:rFonts w:ascii="Times New Roman" w:hAnsi="Times New Roman"/>
              </w:rPr>
              <w:t>выполнение практических работ;</w:t>
            </w:r>
          </w:p>
          <w:p w14:paraId="36CD4CA7" w14:textId="77777777" w:rsidR="007A221C" w:rsidRPr="00D15C5D" w:rsidRDefault="007A221C" w:rsidP="007A221C">
            <w:pPr>
              <w:spacing w:after="0" w:line="240" w:lineRule="auto"/>
              <w:rPr>
                <w:rFonts w:ascii="Times New Roman" w:hAnsi="Times New Roman"/>
                <w:bCs/>
              </w:rPr>
            </w:pPr>
            <w:r w:rsidRPr="00D15C5D">
              <w:rPr>
                <w:rFonts w:ascii="Times New Roman" w:hAnsi="Times New Roman"/>
                <w:bCs/>
              </w:rPr>
              <w:t>защита презентаций, по результатам выполненных работ;</w:t>
            </w:r>
          </w:p>
          <w:p w14:paraId="7D02662D" w14:textId="77777777" w:rsidR="007A221C" w:rsidRPr="00D15C5D" w:rsidRDefault="007A221C" w:rsidP="007A221C">
            <w:pPr>
              <w:spacing w:after="0" w:line="240" w:lineRule="auto"/>
              <w:rPr>
                <w:rFonts w:ascii="Times New Roman" w:hAnsi="Times New Roman"/>
                <w:bCs/>
              </w:rPr>
            </w:pPr>
            <w:r w:rsidRPr="00D15C5D">
              <w:rPr>
                <w:rFonts w:ascii="Times New Roman" w:hAnsi="Times New Roman"/>
                <w:bCs/>
              </w:rPr>
              <w:t>выполнение различных видов работ на учебной и производственной практике;</w:t>
            </w:r>
          </w:p>
          <w:p w14:paraId="6016BF70" w14:textId="77777777" w:rsidR="007A221C" w:rsidRPr="00D15C5D" w:rsidRDefault="007A221C" w:rsidP="007A221C">
            <w:pPr>
              <w:spacing w:after="0" w:line="240" w:lineRule="auto"/>
              <w:rPr>
                <w:rFonts w:ascii="Times New Roman" w:hAnsi="Times New Roman"/>
              </w:rPr>
            </w:pPr>
            <w:r w:rsidRPr="00D15C5D">
              <w:rPr>
                <w:rFonts w:ascii="Times New Roman" w:hAnsi="Times New Roman"/>
              </w:rPr>
              <w:t>промежуточная аттестация по модулю</w:t>
            </w:r>
          </w:p>
        </w:tc>
      </w:tr>
      <w:tr w:rsidR="006022DF" w:rsidRPr="00110447" w14:paraId="217C4A7B" w14:textId="77777777" w:rsidTr="00F056B6">
        <w:tc>
          <w:tcPr>
            <w:tcW w:w="2697" w:type="dxa"/>
          </w:tcPr>
          <w:p w14:paraId="18CFDDB8" w14:textId="77777777" w:rsidR="006022DF" w:rsidRPr="00E81666" w:rsidRDefault="006022DF" w:rsidP="006022DF">
            <w:pPr>
              <w:spacing w:after="0" w:line="240" w:lineRule="auto"/>
              <w:rPr>
                <w:rFonts w:ascii="Times New Roman" w:hAnsi="Times New Roman"/>
                <w:b/>
                <w:color w:val="000000"/>
              </w:rPr>
            </w:pPr>
            <w:r w:rsidRPr="00E81666">
              <w:rPr>
                <w:rFonts w:ascii="Times New Roman" w:hAnsi="Times New Roman"/>
                <w:b/>
                <w:color w:val="000000"/>
              </w:rPr>
              <w:t>ПК 1.6.</w:t>
            </w:r>
            <w:r w:rsidRPr="00E81666">
              <w:rPr>
                <w:rFonts w:ascii="Times New Roman" w:hAnsi="Times New Roman"/>
                <w:color w:val="000000"/>
              </w:rPr>
              <w:t xml:space="preserve"> Осуществлять авторский надзор за реализацией художественного решения модели на всех этапах производства изделий</w:t>
            </w:r>
          </w:p>
        </w:tc>
        <w:tc>
          <w:tcPr>
            <w:tcW w:w="3002" w:type="dxa"/>
          </w:tcPr>
          <w:p w14:paraId="79798EDE" w14:textId="01CD2F08" w:rsidR="006022DF" w:rsidRPr="00D15C5D" w:rsidRDefault="007A221C" w:rsidP="006022DF">
            <w:pPr>
              <w:spacing w:after="0" w:line="240" w:lineRule="auto"/>
              <w:rPr>
                <w:rFonts w:ascii="Times New Roman" w:hAnsi="Times New Roman"/>
              </w:rPr>
            </w:pPr>
            <w:r w:rsidRPr="007A221C">
              <w:rPr>
                <w:rFonts w:ascii="Times New Roman" w:hAnsi="Times New Roman"/>
              </w:rPr>
              <w:t>- знание этапов производства изделий из кожи</w:t>
            </w:r>
          </w:p>
        </w:tc>
        <w:tc>
          <w:tcPr>
            <w:tcW w:w="3538" w:type="dxa"/>
          </w:tcPr>
          <w:p w14:paraId="476ACF3D"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rPr>
              <w:t>выполнение практических работ;</w:t>
            </w:r>
          </w:p>
          <w:p w14:paraId="679D22E9"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bCs/>
              </w:rPr>
              <w:t>выполнение и защита презентаций, по результатам экспозиций работ студентов;</w:t>
            </w:r>
          </w:p>
          <w:p w14:paraId="125136FD"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bCs/>
              </w:rPr>
              <w:t>выполнение различных видов работ на учебной и производственной практике;</w:t>
            </w:r>
          </w:p>
          <w:p w14:paraId="50B7426E" w14:textId="77777777" w:rsidR="006022DF" w:rsidRPr="00D15C5D" w:rsidRDefault="006022DF" w:rsidP="006022DF">
            <w:pPr>
              <w:spacing w:after="0" w:line="240" w:lineRule="auto"/>
              <w:rPr>
                <w:rFonts w:ascii="Times New Roman" w:hAnsi="Times New Roman"/>
              </w:rPr>
            </w:pPr>
            <w:r w:rsidRPr="00D15C5D">
              <w:rPr>
                <w:rFonts w:ascii="Times New Roman" w:hAnsi="Times New Roman"/>
              </w:rPr>
              <w:t>промежуточная аттестация по модулю</w:t>
            </w:r>
          </w:p>
        </w:tc>
      </w:tr>
      <w:tr w:rsidR="00F056B6" w:rsidRPr="00110447" w14:paraId="208D184D" w14:textId="77777777" w:rsidTr="00F056B6">
        <w:tc>
          <w:tcPr>
            <w:tcW w:w="2697" w:type="dxa"/>
            <w:shd w:val="clear" w:color="auto" w:fill="FFFFFF" w:themeFill="background1"/>
          </w:tcPr>
          <w:p w14:paraId="38422654" w14:textId="37CA942E" w:rsidR="00F056B6" w:rsidRPr="001F69A6" w:rsidRDefault="00F056B6" w:rsidP="00F056B6">
            <w:pPr>
              <w:spacing w:after="0" w:line="240" w:lineRule="auto"/>
              <w:rPr>
                <w:rFonts w:ascii="Times New Roman" w:hAnsi="Times New Roman"/>
                <w:b/>
                <w:color w:val="000000"/>
              </w:rPr>
            </w:pPr>
            <w:r w:rsidRPr="001F69A6">
              <w:rPr>
                <w:rFonts w:ascii="Times New Roman" w:hAnsi="Times New Roman"/>
                <w:b/>
                <w:color w:val="000000"/>
              </w:rPr>
              <w:t>ОК 01.</w:t>
            </w:r>
            <w:r w:rsidRPr="001F69A6">
              <w:rPr>
                <w:rFonts w:ascii="Times New Roman" w:hAnsi="Times New Roman"/>
                <w:iCs/>
              </w:rPr>
              <w:t xml:space="preserve"> Выбирать способы решения задач профессиональной деятельности применительно к различным контекстам</w:t>
            </w:r>
          </w:p>
        </w:tc>
        <w:tc>
          <w:tcPr>
            <w:tcW w:w="3002" w:type="dxa"/>
            <w:shd w:val="clear" w:color="auto" w:fill="FFFFFF" w:themeFill="background1"/>
          </w:tcPr>
          <w:p w14:paraId="5CC52F98" w14:textId="512A45E7" w:rsidR="00F056B6" w:rsidRPr="001F69A6" w:rsidRDefault="00F056B6" w:rsidP="00F056B6">
            <w:pPr>
              <w:spacing w:after="0" w:line="240" w:lineRule="auto"/>
              <w:rPr>
                <w:rFonts w:ascii="Times New Roman" w:hAnsi="Times New Roman"/>
              </w:rPr>
            </w:pPr>
            <w:r w:rsidRPr="00A17280">
              <w:rPr>
                <w:rFonts w:ascii="Times New Roman" w:hAnsi="Times New Roman"/>
                <w:sz w:val="24"/>
                <w:szCs w:val="24"/>
              </w:rPr>
              <w:t xml:space="preserve">Выбор (самостоятельно или с помощью наставника) и применение в образовательном процессе рациональных методов и способов решения профессиональных задач; демонстрация ответственности за принятые решения; планирование и четкое выполнение учебной работы в соответствии с целями и задачами профессионального модуля, достижение поставленной цели; самооценка эффективности собственной деятельности по качественным и количественным показателям; совпадение результатов </w:t>
            </w:r>
            <w:r w:rsidRPr="00A17280">
              <w:rPr>
                <w:rFonts w:ascii="Times New Roman" w:hAnsi="Times New Roman"/>
                <w:sz w:val="24"/>
                <w:szCs w:val="24"/>
              </w:rPr>
              <w:lastRenderedPageBreak/>
              <w:t>самооценки и экспертной оценки</w:t>
            </w:r>
          </w:p>
        </w:tc>
        <w:tc>
          <w:tcPr>
            <w:tcW w:w="3538" w:type="dxa"/>
          </w:tcPr>
          <w:p w14:paraId="13BFB436" w14:textId="77777777" w:rsidR="00F056B6" w:rsidRPr="00D15C5D" w:rsidRDefault="00F056B6" w:rsidP="00F056B6">
            <w:pPr>
              <w:spacing w:after="0" w:line="240" w:lineRule="auto"/>
              <w:rPr>
                <w:rFonts w:ascii="Times New Roman" w:hAnsi="Times New Roman"/>
                <w:bCs/>
              </w:rPr>
            </w:pPr>
            <w:r w:rsidRPr="00D15C5D">
              <w:rPr>
                <w:rFonts w:ascii="Times New Roman" w:hAnsi="Times New Roman"/>
              </w:rPr>
              <w:lastRenderedPageBreak/>
              <w:t>выполнение практических работ;</w:t>
            </w:r>
          </w:p>
          <w:p w14:paraId="3C7134DD" w14:textId="77777777" w:rsidR="00F056B6" w:rsidRPr="00D15C5D" w:rsidRDefault="00F056B6" w:rsidP="00F056B6">
            <w:pPr>
              <w:spacing w:after="0" w:line="240" w:lineRule="auto"/>
              <w:rPr>
                <w:rFonts w:ascii="Times New Roman" w:hAnsi="Times New Roman"/>
                <w:bCs/>
              </w:rPr>
            </w:pPr>
            <w:r w:rsidRPr="00D15C5D">
              <w:rPr>
                <w:rFonts w:ascii="Times New Roman" w:hAnsi="Times New Roman"/>
                <w:bCs/>
              </w:rPr>
              <w:t>выполнение различных видов работ на учебной и производственной практике;</w:t>
            </w:r>
          </w:p>
          <w:p w14:paraId="5E05D36E" w14:textId="77777777" w:rsidR="00F056B6" w:rsidRPr="00D15C5D" w:rsidRDefault="00F056B6" w:rsidP="00F056B6">
            <w:pPr>
              <w:spacing w:after="0" w:line="240" w:lineRule="auto"/>
              <w:rPr>
                <w:rFonts w:ascii="Times New Roman" w:hAnsi="Times New Roman"/>
              </w:rPr>
            </w:pPr>
            <w:r w:rsidRPr="00D15C5D">
              <w:rPr>
                <w:rFonts w:ascii="Times New Roman" w:hAnsi="Times New Roman"/>
              </w:rPr>
              <w:t>промежуточная аттестация по модулю</w:t>
            </w:r>
          </w:p>
        </w:tc>
      </w:tr>
      <w:tr w:rsidR="00F056B6" w:rsidRPr="00110447" w14:paraId="5E7D1400" w14:textId="77777777" w:rsidTr="00F056B6">
        <w:tc>
          <w:tcPr>
            <w:tcW w:w="2697" w:type="dxa"/>
          </w:tcPr>
          <w:p w14:paraId="5FEA06AE" w14:textId="00DBC85F" w:rsidR="00F056B6" w:rsidRPr="00D15C5D" w:rsidRDefault="00F056B6" w:rsidP="00F056B6">
            <w:pPr>
              <w:spacing w:after="0" w:line="240" w:lineRule="auto"/>
              <w:rPr>
                <w:rFonts w:ascii="Times New Roman" w:hAnsi="Times New Roman"/>
                <w:b/>
                <w:color w:val="000000"/>
              </w:rPr>
            </w:pPr>
            <w:r w:rsidRPr="00D15C5D">
              <w:rPr>
                <w:rStyle w:val="af0"/>
                <w:rFonts w:ascii="Times New Roman" w:hAnsi="Times New Roman"/>
                <w:b/>
                <w:bCs/>
                <w:i w:val="0"/>
                <w:iCs/>
              </w:rPr>
              <w:t>ОК 02</w:t>
            </w:r>
            <w:r w:rsidRPr="00D15C5D">
              <w:rPr>
                <w:rStyle w:val="af0"/>
                <w:rFonts w:ascii="Times New Roman" w:hAnsi="Times New Roman"/>
                <w:b/>
                <w:bCs/>
              </w:rPr>
              <w:t>.</w:t>
            </w:r>
            <w:r w:rsidRPr="00D15C5D">
              <w:rPr>
                <w:rFonts w:ascii="Times New Roman" w:hAnsi="Times New Roman"/>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02" w:type="dxa"/>
          </w:tcPr>
          <w:p w14:paraId="300F30B5" w14:textId="6FF0B4BC" w:rsidR="00F056B6" w:rsidRPr="00D15C5D" w:rsidRDefault="00F056B6" w:rsidP="00F056B6">
            <w:pPr>
              <w:spacing w:after="0" w:line="240" w:lineRule="auto"/>
              <w:rPr>
                <w:rFonts w:ascii="Times New Roman" w:hAnsi="Times New Roman"/>
              </w:rPr>
            </w:pPr>
            <w:r w:rsidRPr="00A17280">
              <w:rPr>
                <w:rFonts w:ascii="Times New Roman" w:hAnsi="Times New Roman"/>
                <w:sz w:val="24"/>
                <w:szCs w:val="24"/>
              </w:rPr>
              <w:t xml:space="preserve">Результативность информационного поиска в локальной сети, сети Интернет; </w:t>
            </w:r>
            <w:r w:rsidRPr="00A17280">
              <w:rPr>
                <w:rFonts w:ascii="Times New Roman" w:hAnsi="Times New Roman"/>
                <w:iCs/>
                <w:sz w:val="24"/>
                <w:szCs w:val="24"/>
              </w:rPr>
              <w:t>структурирование</w:t>
            </w:r>
            <w:r w:rsidRPr="00A17280">
              <w:rPr>
                <w:rFonts w:ascii="Times New Roman" w:hAnsi="Times New Roman"/>
                <w:sz w:val="24"/>
                <w:szCs w:val="24"/>
              </w:rPr>
              <w:t xml:space="preserve"> (самостоятельно или с помощью наставника) полученной информации, </w:t>
            </w:r>
            <w:r w:rsidRPr="00A17280">
              <w:rPr>
                <w:rFonts w:ascii="Times New Roman" w:hAnsi="Times New Roman"/>
                <w:iCs/>
                <w:sz w:val="24"/>
                <w:szCs w:val="24"/>
              </w:rPr>
              <w:t>оценка её практической значимости; р</w:t>
            </w:r>
            <w:r w:rsidRPr="00A17280">
              <w:rPr>
                <w:rFonts w:ascii="Times New Roman" w:hAnsi="Times New Roman"/>
                <w:sz w:val="24"/>
                <w:szCs w:val="24"/>
              </w:rPr>
              <w:t xml:space="preserve">ешение профессиональных задач с применением </w:t>
            </w:r>
            <w:r w:rsidRPr="00A17280">
              <w:rPr>
                <w:rFonts w:ascii="Times New Roman" w:hAnsi="Times New Roman"/>
                <w:iCs/>
                <w:sz w:val="24"/>
                <w:szCs w:val="24"/>
              </w:rPr>
              <w:t>информационных технологий</w:t>
            </w:r>
          </w:p>
        </w:tc>
        <w:tc>
          <w:tcPr>
            <w:tcW w:w="3538" w:type="dxa"/>
          </w:tcPr>
          <w:p w14:paraId="51CC4E05" w14:textId="77777777" w:rsidR="00F056B6" w:rsidRPr="00D15C5D" w:rsidRDefault="00F056B6" w:rsidP="00F056B6">
            <w:pPr>
              <w:spacing w:after="0" w:line="240" w:lineRule="auto"/>
              <w:rPr>
                <w:rFonts w:ascii="Times New Roman" w:hAnsi="Times New Roman"/>
                <w:bCs/>
              </w:rPr>
            </w:pPr>
            <w:r w:rsidRPr="00D15C5D">
              <w:rPr>
                <w:rFonts w:ascii="Times New Roman" w:hAnsi="Times New Roman"/>
              </w:rPr>
              <w:t>выполнение практических работ;</w:t>
            </w:r>
          </w:p>
          <w:p w14:paraId="25D9ED7C" w14:textId="77777777" w:rsidR="00F056B6" w:rsidRPr="00D15C5D" w:rsidRDefault="00F056B6" w:rsidP="00F056B6">
            <w:pPr>
              <w:spacing w:after="0" w:line="240" w:lineRule="auto"/>
              <w:rPr>
                <w:rFonts w:ascii="Times New Roman" w:hAnsi="Times New Roman"/>
                <w:bCs/>
              </w:rPr>
            </w:pPr>
            <w:r w:rsidRPr="00D15C5D">
              <w:rPr>
                <w:rFonts w:ascii="Times New Roman" w:hAnsi="Times New Roman"/>
                <w:bCs/>
              </w:rPr>
              <w:t>выполнение и защита презентаций, по результатам экспозиций работ студентов;</w:t>
            </w:r>
          </w:p>
          <w:p w14:paraId="34787574" w14:textId="77777777" w:rsidR="00F056B6" w:rsidRPr="00D15C5D" w:rsidRDefault="00F056B6" w:rsidP="00F056B6">
            <w:pPr>
              <w:spacing w:after="0" w:line="240" w:lineRule="auto"/>
              <w:rPr>
                <w:rFonts w:ascii="Times New Roman" w:hAnsi="Times New Roman"/>
                <w:bCs/>
              </w:rPr>
            </w:pPr>
            <w:r w:rsidRPr="00D15C5D">
              <w:rPr>
                <w:rFonts w:ascii="Times New Roman" w:hAnsi="Times New Roman"/>
                <w:bCs/>
              </w:rPr>
              <w:t>выполнение различных видов работ на учебной и производственной практике;</w:t>
            </w:r>
          </w:p>
          <w:p w14:paraId="0C3EC0F4" w14:textId="77777777" w:rsidR="00F056B6" w:rsidRPr="00D15C5D" w:rsidRDefault="00F056B6" w:rsidP="00F056B6">
            <w:pPr>
              <w:spacing w:after="0" w:line="240" w:lineRule="auto"/>
              <w:rPr>
                <w:rFonts w:ascii="Times New Roman" w:hAnsi="Times New Roman"/>
              </w:rPr>
            </w:pPr>
            <w:r w:rsidRPr="00D15C5D">
              <w:rPr>
                <w:rFonts w:ascii="Times New Roman" w:hAnsi="Times New Roman"/>
              </w:rPr>
              <w:t>промежуточная аттестация по модулю</w:t>
            </w:r>
          </w:p>
        </w:tc>
      </w:tr>
      <w:tr w:rsidR="006022DF" w:rsidRPr="00110447" w14:paraId="3B15B0E1" w14:textId="77777777" w:rsidTr="00F056B6">
        <w:tc>
          <w:tcPr>
            <w:tcW w:w="2697" w:type="dxa"/>
          </w:tcPr>
          <w:p w14:paraId="7F752926" w14:textId="1AD52F6E" w:rsidR="006022DF" w:rsidRPr="00D15C5D" w:rsidRDefault="00A17280" w:rsidP="006022DF">
            <w:pPr>
              <w:spacing w:after="0" w:line="240" w:lineRule="auto"/>
              <w:rPr>
                <w:rFonts w:ascii="Times New Roman" w:hAnsi="Times New Roman"/>
                <w:b/>
                <w:color w:val="000000"/>
              </w:rPr>
            </w:pPr>
            <w:r w:rsidRPr="00D15C5D">
              <w:rPr>
                <w:rStyle w:val="af0"/>
                <w:rFonts w:ascii="Times New Roman" w:hAnsi="Times New Roman"/>
                <w:b/>
                <w:bCs/>
                <w:i w:val="0"/>
                <w:iCs/>
              </w:rPr>
              <w:t>ОК 04</w:t>
            </w:r>
            <w:r w:rsidR="006022DF" w:rsidRPr="00D15C5D">
              <w:rPr>
                <w:rStyle w:val="af0"/>
                <w:rFonts w:ascii="Times New Roman" w:hAnsi="Times New Roman"/>
                <w:b/>
                <w:bCs/>
                <w:i w:val="0"/>
                <w:iCs/>
              </w:rPr>
              <w:t>.</w:t>
            </w:r>
            <w:r w:rsidR="006022DF" w:rsidRPr="00D15C5D">
              <w:rPr>
                <w:rFonts w:ascii="Times New Roman" w:hAnsi="Times New Roman"/>
              </w:rPr>
              <w:t xml:space="preserve"> Эффективно взаимодействовать и работать в коллективе и команде</w:t>
            </w:r>
          </w:p>
        </w:tc>
        <w:tc>
          <w:tcPr>
            <w:tcW w:w="3002" w:type="dxa"/>
          </w:tcPr>
          <w:p w14:paraId="4CB89F40" w14:textId="72C6F7D8" w:rsidR="006022DF" w:rsidRPr="00D15C5D" w:rsidRDefault="00F056B6" w:rsidP="00D8666E">
            <w:pPr>
              <w:spacing w:after="0" w:line="240" w:lineRule="auto"/>
              <w:rPr>
                <w:rFonts w:ascii="Times New Roman" w:hAnsi="Times New Roman"/>
              </w:rPr>
            </w:pPr>
            <w:r w:rsidRPr="00A17280">
              <w:rPr>
                <w:rFonts w:ascii="Times New Roman" w:hAnsi="Times New Roman"/>
                <w:sz w:val="24"/>
                <w:szCs w:val="24"/>
              </w:rPr>
              <w:t>Обсуждение и решение профессиональных задач при сотрудничестве с коллегами-студентами, наставниками, родителями, социальными партнерами, клиентами; выполнение индивидуальных и групповых заданий в установленные сроки; соблюдение учебной и трудовой дисциплины, правил поведения; анализ и оценка собственной деятельности и членов команды по качественным и количественным показателям; совпадение результатов самооценки и экспертной оценки</w:t>
            </w:r>
          </w:p>
        </w:tc>
        <w:tc>
          <w:tcPr>
            <w:tcW w:w="3538" w:type="dxa"/>
          </w:tcPr>
          <w:p w14:paraId="61C22B3F"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rPr>
              <w:t>выполнение практических работ;</w:t>
            </w:r>
          </w:p>
          <w:p w14:paraId="7101F749"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bCs/>
              </w:rPr>
              <w:t>выполнение и защита презентаций, по результатам экспозиций работ студентов;</w:t>
            </w:r>
          </w:p>
          <w:p w14:paraId="73789ED5" w14:textId="77777777" w:rsidR="006022DF" w:rsidRPr="00D15C5D" w:rsidRDefault="006022DF" w:rsidP="006022DF">
            <w:pPr>
              <w:spacing w:after="0" w:line="240" w:lineRule="auto"/>
              <w:rPr>
                <w:rFonts w:ascii="Times New Roman" w:hAnsi="Times New Roman"/>
                <w:bCs/>
              </w:rPr>
            </w:pPr>
            <w:r w:rsidRPr="00D15C5D">
              <w:rPr>
                <w:rFonts w:ascii="Times New Roman" w:hAnsi="Times New Roman"/>
                <w:bCs/>
              </w:rPr>
              <w:t>выполнение различных видов работ на учебной и производственной практике;</w:t>
            </w:r>
          </w:p>
          <w:p w14:paraId="75724032" w14:textId="77777777" w:rsidR="006022DF" w:rsidRPr="00D15C5D" w:rsidRDefault="006022DF" w:rsidP="006022DF">
            <w:pPr>
              <w:spacing w:after="0" w:line="240" w:lineRule="auto"/>
              <w:rPr>
                <w:rFonts w:ascii="Times New Roman" w:hAnsi="Times New Roman"/>
              </w:rPr>
            </w:pPr>
            <w:r w:rsidRPr="00D15C5D">
              <w:rPr>
                <w:rFonts w:ascii="Times New Roman" w:hAnsi="Times New Roman"/>
              </w:rPr>
              <w:t>промежуточная аттестация по модулю</w:t>
            </w:r>
          </w:p>
        </w:tc>
      </w:tr>
      <w:tr w:rsidR="00F056B6" w:rsidRPr="00110447" w14:paraId="5986F71D" w14:textId="77777777" w:rsidTr="00F056B6">
        <w:tc>
          <w:tcPr>
            <w:tcW w:w="2697" w:type="dxa"/>
          </w:tcPr>
          <w:p w14:paraId="4A2F852C" w14:textId="07DC9C6C" w:rsidR="00F056B6" w:rsidRPr="00D15C5D" w:rsidRDefault="00F056B6" w:rsidP="00F056B6">
            <w:pPr>
              <w:spacing w:after="0" w:line="240" w:lineRule="auto"/>
              <w:rPr>
                <w:rStyle w:val="10"/>
                <w:b w:val="0"/>
                <w:bCs w:val="0"/>
              </w:rPr>
            </w:pPr>
            <w:r w:rsidRPr="00D15C5D">
              <w:rPr>
                <w:rStyle w:val="af0"/>
                <w:rFonts w:ascii="Times New Roman" w:hAnsi="Times New Roman"/>
                <w:b/>
                <w:bCs/>
                <w:i w:val="0"/>
                <w:iCs/>
              </w:rPr>
              <w:t>ОК 05.</w:t>
            </w:r>
            <w:r w:rsidRPr="00D15C5D">
              <w:rPr>
                <w:rFonts w:ascii="Times New Roman" w:hAnsi="Times New Roman"/>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002" w:type="dxa"/>
          </w:tcPr>
          <w:p w14:paraId="1C14D63B" w14:textId="60FA85B5" w:rsidR="00F056B6" w:rsidRPr="00D15C5D" w:rsidRDefault="00F056B6" w:rsidP="00F056B6">
            <w:pPr>
              <w:spacing w:after="0" w:line="240" w:lineRule="auto"/>
              <w:rPr>
                <w:rFonts w:ascii="Times New Roman" w:hAnsi="Times New Roman"/>
              </w:rPr>
            </w:pPr>
            <w:r w:rsidRPr="00A17280">
              <w:rPr>
                <w:rFonts w:ascii="Times New Roman" w:hAnsi="Times New Roman"/>
                <w:sz w:val="24"/>
                <w:szCs w:val="24"/>
              </w:rPr>
              <w:t xml:space="preserve">Демонстрация навыков грамотно излагать свои мысли и оформлять профессиональную документацию на государственном языке Российской Федерации, владеть профессиональной лексикой; мотивация на систематическое обновление и совершенствование </w:t>
            </w:r>
            <w:proofErr w:type="spellStart"/>
            <w:r w:rsidRPr="00A17280">
              <w:rPr>
                <w:rFonts w:ascii="Times New Roman" w:hAnsi="Times New Roman"/>
                <w:sz w:val="24"/>
                <w:szCs w:val="24"/>
              </w:rPr>
              <w:t>общеучебных</w:t>
            </w:r>
            <w:proofErr w:type="spellEnd"/>
            <w:r w:rsidRPr="00A17280">
              <w:rPr>
                <w:rFonts w:ascii="Times New Roman" w:hAnsi="Times New Roman"/>
                <w:sz w:val="24"/>
                <w:szCs w:val="24"/>
              </w:rPr>
              <w:t xml:space="preserve"> интеллектуальных умений; с</w:t>
            </w:r>
            <w:r w:rsidRPr="00A17280">
              <w:rPr>
                <w:rFonts w:ascii="Times New Roman" w:hAnsi="Times New Roman"/>
                <w:iCs/>
                <w:sz w:val="24"/>
                <w:szCs w:val="24"/>
              </w:rPr>
              <w:t>амостоятельное расширение профессионального и культурного кругозора</w:t>
            </w:r>
          </w:p>
        </w:tc>
        <w:tc>
          <w:tcPr>
            <w:tcW w:w="3538" w:type="dxa"/>
          </w:tcPr>
          <w:p w14:paraId="666B68D4" w14:textId="77777777" w:rsidR="00F056B6" w:rsidRPr="00D15C5D" w:rsidRDefault="00F056B6" w:rsidP="00F056B6">
            <w:pPr>
              <w:spacing w:after="0" w:line="240" w:lineRule="auto"/>
              <w:rPr>
                <w:rFonts w:ascii="Times New Roman" w:hAnsi="Times New Roman"/>
                <w:bCs/>
              </w:rPr>
            </w:pPr>
            <w:r w:rsidRPr="00D15C5D">
              <w:rPr>
                <w:rFonts w:ascii="Times New Roman" w:hAnsi="Times New Roman"/>
              </w:rPr>
              <w:t>выполнение практических работ;</w:t>
            </w:r>
          </w:p>
          <w:p w14:paraId="41A16D39" w14:textId="77777777" w:rsidR="00F056B6" w:rsidRPr="00D15C5D" w:rsidRDefault="00F056B6" w:rsidP="00F056B6">
            <w:pPr>
              <w:spacing w:after="0" w:line="240" w:lineRule="auto"/>
              <w:rPr>
                <w:rFonts w:ascii="Times New Roman" w:hAnsi="Times New Roman"/>
                <w:bCs/>
              </w:rPr>
            </w:pPr>
            <w:r w:rsidRPr="00D15C5D">
              <w:rPr>
                <w:rFonts w:ascii="Times New Roman" w:hAnsi="Times New Roman"/>
                <w:bCs/>
              </w:rPr>
              <w:t>выполнение и защита презентаций, по результатам экспозиций работ студентов;</w:t>
            </w:r>
          </w:p>
          <w:p w14:paraId="68E8063C" w14:textId="77777777" w:rsidR="00F056B6" w:rsidRPr="00D15C5D" w:rsidRDefault="00F056B6" w:rsidP="00F056B6">
            <w:pPr>
              <w:spacing w:after="0" w:line="240" w:lineRule="auto"/>
              <w:rPr>
                <w:rFonts w:ascii="Times New Roman" w:hAnsi="Times New Roman"/>
                <w:bCs/>
              </w:rPr>
            </w:pPr>
            <w:r w:rsidRPr="00D15C5D">
              <w:rPr>
                <w:rFonts w:ascii="Times New Roman" w:hAnsi="Times New Roman"/>
                <w:bCs/>
              </w:rPr>
              <w:t>выполнение различных видов работ на учебной и производственной практике;</w:t>
            </w:r>
          </w:p>
          <w:p w14:paraId="28442688" w14:textId="77777777" w:rsidR="00F056B6" w:rsidRPr="00D15C5D" w:rsidRDefault="00F056B6" w:rsidP="00F056B6">
            <w:pPr>
              <w:spacing w:after="0" w:line="240" w:lineRule="auto"/>
              <w:rPr>
                <w:rFonts w:ascii="Times New Roman" w:hAnsi="Times New Roman"/>
              </w:rPr>
            </w:pPr>
            <w:r w:rsidRPr="00D15C5D">
              <w:rPr>
                <w:rFonts w:ascii="Times New Roman" w:hAnsi="Times New Roman"/>
              </w:rPr>
              <w:t>промежуточная аттестация по модулю</w:t>
            </w:r>
          </w:p>
        </w:tc>
      </w:tr>
      <w:tr w:rsidR="00F056B6" w:rsidRPr="00110447" w14:paraId="1F8CE92F" w14:textId="77777777" w:rsidTr="00F056B6">
        <w:tc>
          <w:tcPr>
            <w:tcW w:w="2697" w:type="dxa"/>
          </w:tcPr>
          <w:p w14:paraId="29C2E6DB" w14:textId="4904079E" w:rsidR="00F056B6" w:rsidRPr="00D15C5D" w:rsidRDefault="00F056B6" w:rsidP="00F056B6">
            <w:pPr>
              <w:spacing w:after="0" w:line="240" w:lineRule="auto"/>
              <w:rPr>
                <w:rStyle w:val="10"/>
                <w:b w:val="0"/>
                <w:bCs w:val="0"/>
              </w:rPr>
            </w:pPr>
            <w:r w:rsidRPr="00D15C5D">
              <w:rPr>
                <w:rStyle w:val="af0"/>
                <w:rFonts w:ascii="Times New Roman" w:hAnsi="Times New Roman"/>
                <w:b/>
                <w:bCs/>
                <w:i w:val="0"/>
                <w:iCs/>
              </w:rPr>
              <w:t>ОК 09.</w:t>
            </w:r>
            <w:r w:rsidRPr="00D15C5D">
              <w:rPr>
                <w:rFonts w:ascii="Times New Roman" w:hAnsi="Times New Roman"/>
              </w:rPr>
              <w:t xml:space="preserve"> Пользоваться профессиональной </w:t>
            </w:r>
            <w:r w:rsidRPr="00D15C5D">
              <w:rPr>
                <w:rFonts w:ascii="Times New Roman" w:hAnsi="Times New Roman"/>
              </w:rPr>
              <w:lastRenderedPageBreak/>
              <w:t>документацией на государственном и иностранном языках</w:t>
            </w:r>
          </w:p>
        </w:tc>
        <w:tc>
          <w:tcPr>
            <w:tcW w:w="3002" w:type="dxa"/>
          </w:tcPr>
          <w:p w14:paraId="351F38CD" w14:textId="1F00AC6E" w:rsidR="00F056B6" w:rsidRPr="00D15C5D" w:rsidRDefault="00F056B6" w:rsidP="00F056B6">
            <w:pPr>
              <w:spacing w:after="0" w:line="240" w:lineRule="auto"/>
              <w:rPr>
                <w:rFonts w:ascii="Times New Roman" w:hAnsi="Times New Roman"/>
              </w:rPr>
            </w:pPr>
            <w:r w:rsidRPr="00A17280">
              <w:rPr>
                <w:rFonts w:ascii="Times New Roman" w:hAnsi="Times New Roman"/>
                <w:iCs/>
                <w:sz w:val="24"/>
                <w:szCs w:val="24"/>
              </w:rPr>
              <w:lastRenderedPageBreak/>
              <w:t xml:space="preserve">Демонстрация умений понимать тексты на базовые </w:t>
            </w:r>
            <w:r w:rsidRPr="00A17280">
              <w:rPr>
                <w:rFonts w:ascii="Times New Roman" w:hAnsi="Times New Roman"/>
                <w:iCs/>
                <w:sz w:val="24"/>
                <w:szCs w:val="24"/>
              </w:rPr>
              <w:lastRenderedPageBreak/>
              <w:t xml:space="preserve">и профессиональные темы, читать технические схемы и чертежи, составлять документацию, относящуюся к процессам профессиональной деятельности на государственном и иностранном языках </w:t>
            </w:r>
          </w:p>
        </w:tc>
        <w:tc>
          <w:tcPr>
            <w:tcW w:w="3538" w:type="dxa"/>
          </w:tcPr>
          <w:p w14:paraId="09D2D0C4" w14:textId="77777777" w:rsidR="00F056B6" w:rsidRPr="00D15C5D" w:rsidRDefault="00F056B6" w:rsidP="00F056B6">
            <w:pPr>
              <w:spacing w:after="0" w:line="240" w:lineRule="auto"/>
              <w:rPr>
                <w:rFonts w:ascii="Times New Roman" w:hAnsi="Times New Roman"/>
                <w:bCs/>
              </w:rPr>
            </w:pPr>
            <w:r w:rsidRPr="00D15C5D">
              <w:rPr>
                <w:rFonts w:ascii="Times New Roman" w:hAnsi="Times New Roman"/>
              </w:rPr>
              <w:lastRenderedPageBreak/>
              <w:t>выполнение практических работ;</w:t>
            </w:r>
          </w:p>
          <w:p w14:paraId="779F9CD5" w14:textId="77777777" w:rsidR="00F056B6" w:rsidRPr="00D15C5D" w:rsidRDefault="00F056B6" w:rsidP="00F056B6">
            <w:pPr>
              <w:spacing w:after="0" w:line="240" w:lineRule="auto"/>
              <w:rPr>
                <w:rFonts w:ascii="Times New Roman" w:hAnsi="Times New Roman"/>
                <w:bCs/>
              </w:rPr>
            </w:pPr>
            <w:r w:rsidRPr="00D15C5D">
              <w:rPr>
                <w:rFonts w:ascii="Times New Roman" w:hAnsi="Times New Roman"/>
                <w:bCs/>
              </w:rPr>
              <w:lastRenderedPageBreak/>
              <w:t>выполнение и защита презентаций, по результатам экспозиций работ студентов;</w:t>
            </w:r>
          </w:p>
          <w:p w14:paraId="415088F8" w14:textId="77777777" w:rsidR="00F056B6" w:rsidRPr="00D15C5D" w:rsidRDefault="00F056B6" w:rsidP="00F056B6">
            <w:pPr>
              <w:spacing w:after="0" w:line="240" w:lineRule="auto"/>
              <w:rPr>
                <w:rFonts w:ascii="Times New Roman" w:hAnsi="Times New Roman"/>
                <w:bCs/>
              </w:rPr>
            </w:pPr>
            <w:r w:rsidRPr="00D15C5D">
              <w:rPr>
                <w:rFonts w:ascii="Times New Roman" w:hAnsi="Times New Roman"/>
                <w:bCs/>
              </w:rPr>
              <w:t>выполнение различных видов работ на учебной и производственной практике;</w:t>
            </w:r>
          </w:p>
          <w:p w14:paraId="49A37A05" w14:textId="77777777" w:rsidR="00F056B6" w:rsidRPr="00D15C5D" w:rsidRDefault="00F056B6" w:rsidP="00F056B6">
            <w:pPr>
              <w:spacing w:after="0" w:line="240" w:lineRule="auto"/>
              <w:rPr>
                <w:rFonts w:ascii="Times New Roman" w:hAnsi="Times New Roman"/>
              </w:rPr>
            </w:pPr>
            <w:r w:rsidRPr="00D15C5D">
              <w:rPr>
                <w:rFonts w:ascii="Times New Roman" w:hAnsi="Times New Roman"/>
              </w:rPr>
              <w:t>промежуточная аттестация по модулю</w:t>
            </w:r>
          </w:p>
        </w:tc>
      </w:tr>
    </w:tbl>
    <w:p w14:paraId="7BDA81F8" w14:textId="77777777" w:rsidR="006022DF" w:rsidRPr="00315F34" w:rsidRDefault="006022DF" w:rsidP="006022DF">
      <w:pPr>
        <w:rPr>
          <w:rFonts w:ascii="Times New Roman" w:hAnsi="Times New Roman"/>
        </w:rPr>
      </w:pPr>
    </w:p>
    <w:p w14:paraId="08B8F564" w14:textId="77777777" w:rsidR="006022DF" w:rsidRDefault="006022DF" w:rsidP="006022DF"/>
    <w:p w14:paraId="3AAABF31" w14:textId="77777777" w:rsidR="006022DF" w:rsidRDefault="006022DF" w:rsidP="006022DF"/>
    <w:p w14:paraId="437587AD" w14:textId="77777777" w:rsidR="00F86F38" w:rsidRDefault="00F86F38" w:rsidP="009A09DF">
      <w:pPr>
        <w:pStyle w:val="afffffd"/>
        <w:shd w:val="clear" w:color="auto" w:fill="FFF2CC"/>
        <w:jc w:val="right"/>
        <w:rPr>
          <w:rFonts w:ascii="Times New Roman" w:hAnsi="Times New Roman"/>
          <w:b/>
          <w:bCs/>
        </w:rPr>
        <w:sectPr w:rsidR="00F86F38" w:rsidSect="00627F73">
          <w:pgSz w:w="11907" w:h="16840"/>
          <w:pgMar w:top="1134" w:right="567" w:bottom="1134" w:left="1701" w:header="709" w:footer="709" w:gutter="0"/>
          <w:cols w:space="720"/>
        </w:sectPr>
      </w:pPr>
    </w:p>
    <w:p w14:paraId="0EE2DFA0" w14:textId="77777777" w:rsidR="00F86F38" w:rsidRPr="002B791B" w:rsidRDefault="00F86F38" w:rsidP="00F86F38">
      <w:pPr>
        <w:pStyle w:val="a8"/>
        <w:spacing w:after="60" w:line="276" w:lineRule="auto"/>
        <w:jc w:val="right"/>
        <w:outlineLvl w:val="1"/>
        <w:rPr>
          <w:b/>
          <w:bCs/>
          <w:lang w:val="ru-RU" w:eastAsia="ru-RU"/>
        </w:rPr>
      </w:pPr>
      <w:bookmarkStart w:id="39" w:name="_Toc105752835"/>
      <w:r w:rsidRPr="002B791B">
        <w:rPr>
          <w:b/>
          <w:bCs/>
          <w:lang w:val="ru-RU"/>
        </w:rPr>
        <w:lastRenderedPageBreak/>
        <w:t>Приложение 1.2</w:t>
      </w:r>
      <w:bookmarkEnd w:id="39"/>
    </w:p>
    <w:p w14:paraId="30A9C68E" w14:textId="77777777" w:rsidR="00F86F38" w:rsidRPr="002B791B" w:rsidRDefault="00F86F38" w:rsidP="00F86F38">
      <w:pPr>
        <w:spacing w:after="0"/>
        <w:jc w:val="right"/>
        <w:rPr>
          <w:rFonts w:ascii="Times New Roman" w:hAnsi="Times New Roman"/>
          <w:b/>
          <w:bCs/>
          <w:sz w:val="24"/>
          <w:szCs w:val="24"/>
        </w:rPr>
      </w:pPr>
      <w:r w:rsidRPr="002B791B">
        <w:rPr>
          <w:rFonts w:ascii="Times New Roman" w:hAnsi="Times New Roman"/>
          <w:b/>
          <w:bCs/>
          <w:sz w:val="24"/>
          <w:szCs w:val="24"/>
        </w:rPr>
        <w:t>к ПООП по специальности СПО</w:t>
      </w:r>
    </w:p>
    <w:p w14:paraId="7C330FB9" w14:textId="77777777" w:rsidR="00F86F38" w:rsidRPr="002B791B" w:rsidRDefault="00F86F38" w:rsidP="00F86F38">
      <w:pPr>
        <w:spacing w:after="0"/>
        <w:jc w:val="right"/>
        <w:rPr>
          <w:rFonts w:ascii="Times New Roman" w:hAnsi="Times New Roman"/>
          <w:b/>
          <w:sz w:val="24"/>
          <w:szCs w:val="24"/>
        </w:rPr>
      </w:pPr>
      <w:r w:rsidRPr="002B791B">
        <w:rPr>
          <w:rFonts w:ascii="Times New Roman" w:hAnsi="Times New Roman"/>
          <w:b/>
          <w:sz w:val="24"/>
          <w:szCs w:val="24"/>
        </w:rPr>
        <w:t>29.02.10 Конструирование, моделирование</w:t>
      </w:r>
    </w:p>
    <w:p w14:paraId="4DEF19C0" w14:textId="31D4A559" w:rsidR="00F86F38" w:rsidRPr="002B791B" w:rsidRDefault="00F86F38" w:rsidP="00F86F38">
      <w:pPr>
        <w:spacing w:after="0"/>
        <w:jc w:val="right"/>
        <w:rPr>
          <w:rFonts w:ascii="Times New Roman" w:hAnsi="Times New Roman"/>
          <w:b/>
          <w:sz w:val="24"/>
          <w:szCs w:val="24"/>
        </w:rPr>
      </w:pPr>
      <w:r w:rsidRPr="002B791B">
        <w:rPr>
          <w:rFonts w:ascii="Times New Roman" w:hAnsi="Times New Roman"/>
          <w:b/>
          <w:sz w:val="24"/>
          <w:szCs w:val="24"/>
        </w:rPr>
        <w:t xml:space="preserve">и </w:t>
      </w:r>
      <w:r w:rsidR="00AD6574">
        <w:rPr>
          <w:rFonts w:ascii="Times New Roman" w:hAnsi="Times New Roman"/>
          <w:b/>
          <w:sz w:val="24"/>
          <w:szCs w:val="24"/>
        </w:rPr>
        <w:t xml:space="preserve">технология </w:t>
      </w:r>
      <w:r w:rsidRPr="002B791B">
        <w:rPr>
          <w:rFonts w:ascii="Times New Roman" w:hAnsi="Times New Roman"/>
          <w:b/>
          <w:sz w:val="24"/>
          <w:szCs w:val="24"/>
        </w:rPr>
        <w:t>изготовлени</w:t>
      </w:r>
      <w:r w:rsidR="00AD6574">
        <w:rPr>
          <w:rFonts w:ascii="Times New Roman" w:hAnsi="Times New Roman"/>
          <w:b/>
          <w:sz w:val="24"/>
          <w:szCs w:val="24"/>
        </w:rPr>
        <w:t>я</w:t>
      </w:r>
      <w:r w:rsidRPr="002B791B">
        <w:rPr>
          <w:rFonts w:ascii="Times New Roman" w:hAnsi="Times New Roman"/>
          <w:b/>
          <w:sz w:val="24"/>
          <w:szCs w:val="24"/>
        </w:rPr>
        <w:t xml:space="preserve"> изделий </w:t>
      </w:r>
      <w:r w:rsidR="003B3308">
        <w:rPr>
          <w:rFonts w:ascii="Times New Roman" w:hAnsi="Times New Roman"/>
          <w:b/>
          <w:sz w:val="24"/>
          <w:szCs w:val="24"/>
        </w:rPr>
        <w:br/>
      </w:r>
      <w:r w:rsidR="003B3308">
        <w:rPr>
          <w:rFonts w:ascii="Times New Roman" w:hAnsi="Times New Roman"/>
          <w:b/>
          <w:bCs/>
          <w:sz w:val="24"/>
          <w:szCs w:val="24"/>
        </w:rPr>
        <w:t xml:space="preserve">легкой промышленности </w:t>
      </w:r>
      <w:r w:rsidRPr="002B791B">
        <w:rPr>
          <w:rFonts w:ascii="Times New Roman" w:hAnsi="Times New Roman"/>
          <w:b/>
          <w:sz w:val="24"/>
          <w:szCs w:val="24"/>
        </w:rPr>
        <w:t>(по видам)</w:t>
      </w:r>
    </w:p>
    <w:p w14:paraId="68BBCA2B" w14:textId="77777777" w:rsidR="00F86F38" w:rsidRPr="002B791B" w:rsidRDefault="00F86F38" w:rsidP="00F86F38">
      <w:pPr>
        <w:jc w:val="center"/>
        <w:rPr>
          <w:rFonts w:ascii="Times New Roman" w:hAnsi="Times New Roman"/>
          <w:b/>
          <w:i/>
          <w:sz w:val="24"/>
          <w:szCs w:val="24"/>
        </w:rPr>
      </w:pPr>
    </w:p>
    <w:p w14:paraId="0747B149" w14:textId="77777777" w:rsidR="00F86F38" w:rsidRPr="002B791B" w:rsidRDefault="00F86F38" w:rsidP="00F86F38">
      <w:pPr>
        <w:jc w:val="center"/>
        <w:rPr>
          <w:rFonts w:ascii="Times New Roman" w:hAnsi="Times New Roman"/>
          <w:b/>
          <w:i/>
          <w:sz w:val="24"/>
          <w:szCs w:val="24"/>
        </w:rPr>
      </w:pPr>
    </w:p>
    <w:p w14:paraId="6468F2F1" w14:textId="77777777" w:rsidR="00F86F38" w:rsidRPr="002B791B" w:rsidRDefault="00F86F38" w:rsidP="00F86F38">
      <w:pPr>
        <w:jc w:val="center"/>
        <w:rPr>
          <w:rFonts w:ascii="Times New Roman" w:hAnsi="Times New Roman"/>
          <w:b/>
          <w:i/>
          <w:sz w:val="24"/>
          <w:szCs w:val="24"/>
        </w:rPr>
      </w:pPr>
    </w:p>
    <w:p w14:paraId="293CF4F3" w14:textId="77777777" w:rsidR="00F86F38" w:rsidRPr="002B791B" w:rsidRDefault="00F86F38" w:rsidP="00F86F38">
      <w:pPr>
        <w:jc w:val="center"/>
        <w:rPr>
          <w:rFonts w:ascii="Times New Roman" w:hAnsi="Times New Roman"/>
          <w:b/>
          <w:i/>
          <w:sz w:val="24"/>
          <w:szCs w:val="24"/>
        </w:rPr>
      </w:pPr>
    </w:p>
    <w:p w14:paraId="228DC93F" w14:textId="77777777" w:rsidR="00F86F38" w:rsidRPr="002B791B" w:rsidRDefault="00F86F38" w:rsidP="00F86F38">
      <w:pPr>
        <w:jc w:val="center"/>
        <w:rPr>
          <w:rFonts w:ascii="Times New Roman" w:hAnsi="Times New Roman"/>
          <w:b/>
          <w:i/>
          <w:sz w:val="24"/>
          <w:szCs w:val="24"/>
        </w:rPr>
      </w:pPr>
    </w:p>
    <w:p w14:paraId="346E4DDB" w14:textId="77777777" w:rsidR="00F86F38" w:rsidRPr="002B791B" w:rsidRDefault="00F86F38" w:rsidP="00F86F38">
      <w:pPr>
        <w:jc w:val="center"/>
        <w:rPr>
          <w:rFonts w:ascii="Times New Roman" w:hAnsi="Times New Roman"/>
          <w:b/>
          <w:i/>
          <w:sz w:val="24"/>
          <w:szCs w:val="24"/>
        </w:rPr>
      </w:pPr>
    </w:p>
    <w:p w14:paraId="06AD877B" w14:textId="77777777" w:rsidR="00F86F38" w:rsidRPr="002B791B" w:rsidRDefault="00F86F38" w:rsidP="00F86F38">
      <w:pPr>
        <w:jc w:val="center"/>
        <w:rPr>
          <w:rFonts w:ascii="Times New Roman" w:hAnsi="Times New Roman"/>
          <w:b/>
          <w:i/>
          <w:sz w:val="24"/>
          <w:szCs w:val="24"/>
        </w:rPr>
      </w:pPr>
    </w:p>
    <w:p w14:paraId="4A3320A5" w14:textId="77777777" w:rsidR="00F86F38" w:rsidRPr="002B791B" w:rsidRDefault="00F86F38" w:rsidP="00F86F38">
      <w:pPr>
        <w:jc w:val="center"/>
        <w:rPr>
          <w:rFonts w:ascii="Times New Roman" w:hAnsi="Times New Roman"/>
          <w:b/>
          <w:i/>
          <w:sz w:val="24"/>
          <w:szCs w:val="24"/>
        </w:rPr>
      </w:pPr>
    </w:p>
    <w:p w14:paraId="2678452A" w14:textId="77777777" w:rsidR="00F86F38" w:rsidRPr="002B791B" w:rsidRDefault="00F86F38" w:rsidP="00F86F38">
      <w:pPr>
        <w:jc w:val="center"/>
        <w:rPr>
          <w:rFonts w:ascii="Times New Roman" w:hAnsi="Times New Roman"/>
          <w:b/>
          <w:i/>
          <w:sz w:val="24"/>
          <w:szCs w:val="24"/>
        </w:rPr>
      </w:pPr>
    </w:p>
    <w:p w14:paraId="6F023352" w14:textId="77777777" w:rsidR="00F86F38" w:rsidRPr="002B791B" w:rsidRDefault="00F86F38" w:rsidP="00F86F38">
      <w:pPr>
        <w:jc w:val="center"/>
        <w:rPr>
          <w:rFonts w:ascii="Times New Roman" w:hAnsi="Times New Roman"/>
          <w:b/>
          <w:i/>
          <w:sz w:val="24"/>
          <w:szCs w:val="24"/>
        </w:rPr>
      </w:pPr>
    </w:p>
    <w:p w14:paraId="4277D38A" w14:textId="77777777" w:rsidR="00F86F38" w:rsidRPr="002B791B" w:rsidRDefault="00F86F38" w:rsidP="00F86F38">
      <w:pPr>
        <w:spacing w:after="0"/>
        <w:jc w:val="center"/>
        <w:rPr>
          <w:rFonts w:ascii="Times New Roman" w:hAnsi="Times New Roman"/>
          <w:b/>
          <w:sz w:val="24"/>
          <w:szCs w:val="24"/>
        </w:rPr>
      </w:pPr>
      <w:r w:rsidRPr="002B791B">
        <w:rPr>
          <w:rFonts w:ascii="Times New Roman" w:hAnsi="Times New Roman"/>
          <w:b/>
          <w:color w:val="000000"/>
          <w:sz w:val="24"/>
          <w:szCs w:val="24"/>
        </w:rPr>
        <w:t>ПРИМЕРНАЯ РАБОЧАЯ ПРОГРАММА</w:t>
      </w:r>
      <w:r w:rsidRPr="002B791B">
        <w:rPr>
          <w:rFonts w:ascii="Times New Roman" w:hAnsi="Times New Roman"/>
          <w:b/>
          <w:sz w:val="24"/>
          <w:szCs w:val="24"/>
        </w:rPr>
        <w:t xml:space="preserve"> ПРОФЕССИОНАЛЬНОГО МОДУЛЯ</w:t>
      </w:r>
    </w:p>
    <w:p w14:paraId="09FB2DA0" w14:textId="77777777" w:rsidR="00F86F38" w:rsidRPr="002B791B" w:rsidRDefault="00F86F38" w:rsidP="00F86F38">
      <w:pPr>
        <w:spacing w:after="0"/>
        <w:jc w:val="center"/>
        <w:rPr>
          <w:rFonts w:ascii="Times New Roman" w:hAnsi="Times New Roman"/>
          <w:b/>
          <w:sz w:val="24"/>
          <w:szCs w:val="24"/>
        </w:rPr>
      </w:pPr>
    </w:p>
    <w:p w14:paraId="04121A76" w14:textId="2FE9553D" w:rsidR="00F86F38" w:rsidRPr="002B791B" w:rsidRDefault="00F86F38" w:rsidP="00F86F38">
      <w:pPr>
        <w:spacing w:after="0"/>
        <w:jc w:val="center"/>
        <w:rPr>
          <w:rFonts w:ascii="Times New Roman" w:hAnsi="Times New Roman"/>
          <w:sz w:val="24"/>
          <w:szCs w:val="24"/>
        </w:rPr>
      </w:pPr>
      <w:r w:rsidRPr="002B791B">
        <w:rPr>
          <w:rFonts w:ascii="Times New Roman" w:hAnsi="Times New Roman"/>
          <w:b/>
          <w:sz w:val="24"/>
          <w:szCs w:val="24"/>
        </w:rPr>
        <w:t>ПМн</w:t>
      </w:r>
      <w:r w:rsidR="00D15C5D">
        <w:rPr>
          <w:rFonts w:ascii="Times New Roman" w:hAnsi="Times New Roman"/>
          <w:b/>
          <w:sz w:val="24"/>
          <w:szCs w:val="24"/>
          <w:vertAlign w:val="subscript"/>
        </w:rPr>
        <w:t>1</w:t>
      </w:r>
      <w:r w:rsidRPr="002B791B">
        <w:rPr>
          <w:rFonts w:ascii="Times New Roman" w:hAnsi="Times New Roman"/>
          <w:b/>
          <w:sz w:val="24"/>
          <w:szCs w:val="24"/>
        </w:rPr>
        <w:t>.02</w:t>
      </w:r>
      <w:r w:rsidR="008970BC" w:rsidRPr="002B791B">
        <w:rPr>
          <w:rFonts w:ascii="Times New Roman" w:hAnsi="Times New Roman"/>
          <w:b/>
          <w:sz w:val="24"/>
          <w:szCs w:val="24"/>
        </w:rPr>
        <w:t xml:space="preserve"> </w:t>
      </w:r>
      <w:r w:rsidRPr="002B791B">
        <w:rPr>
          <w:rFonts w:ascii="Times New Roman" w:hAnsi="Times New Roman"/>
          <w:b/>
          <w:bCs/>
          <w:sz w:val="24"/>
          <w:szCs w:val="24"/>
        </w:rPr>
        <w:t>КОНСТРУИРОВАНИЕ И МОДЕЛИРОВАНИЕ ИЗДЕЛИЙ ИЗ КОЖИ</w:t>
      </w:r>
      <w:r w:rsidRPr="002B791B">
        <w:rPr>
          <w:rFonts w:ascii="Times New Roman" w:hAnsi="Times New Roman"/>
          <w:b/>
          <w:sz w:val="24"/>
          <w:szCs w:val="24"/>
        </w:rPr>
        <w:t xml:space="preserve"> </w:t>
      </w:r>
    </w:p>
    <w:p w14:paraId="458DD159" w14:textId="77777777" w:rsidR="00F86F38" w:rsidRPr="002B791B" w:rsidRDefault="00F86F38" w:rsidP="00F86F38">
      <w:pPr>
        <w:jc w:val="center"/>
        <w:rPr>
          <w:rFonts w:ascii="Times New Roman" w:hAnsi="Times New Roman"/>
          <w:b/>
          <w:i/>
          <w:iCs/>
          <w:sz w:val="24"/>
          <w:szCs w:val="24"/>
          <w:u w:val="single"/>
        </w:rPr>
      </w:pPr>
    </w:p>
    <w:p w14:paraId="6CA50AD0" w14:textId="77777777" w:rsidR="00F86F38" w:rsidRDefault="00F86F38" w:rsidP="00F86F38">
      <w:pPr>
        <w:jc w:val="center"/>
        <w:rPr>
          <w:rFonts w:ascii="Times New Roman" w:hAnsi="Times New Roman"/>
          <w:b/>
          <w:i/>
          <w:sz w:val="24"/>
          <w:szCs w:val="24"/>
        </w:rPr>
      </w:pPr>
    </w:p>
    <w:p w14:paraId="129CB258" w14:textId="77777777" w:rsidR="00F86F38" w:rsidRDefault="00F86F38" w:rsidP="00F86F38">
      <w:pPr>
        <w:jc w:val="center"/>
        <w:rPr>
          <w:rFonts w:ascii="Times New Roman" w:hAnsi="Times New Roman"/>
          <w:b/>
          <w:i/>
          <w:sz w:val="24"/>
          <w:szCs w:val="24"/>
        </w:rPr>
      </w:pPr>
    </w:p>
    <w:p w14:paraId="20729949" w14:textId="77777777" w:rsidR="00F86F38" w:rsidRDefault="00F86F38" w:rsidP="00F86F38">
      <w:pPr>
        <w:jc w:val="center"/>
        <w:rPr>
          <w:rFonts w:ascii="Times New Roman" w:hAnsi="Times New Roman"/>
          <w:b/>
          <w:i/>
          <w:sz w:val="24"/>
          <w:szCs w:val="24"/>
        </w:rPr>
      </w:pPr>
    </w:p>
    <w:p w14:paraId="676F4BA6" w14:textId="77777777" w:rsidR="00F86F38" w:rsidRDefault="00F86F38" w:rsidP="00F86F38">
      <w:pPr>
        <w:jc w:val="center"/>
        <w:rPr>
          <w:rFonts w:ascii="Times New Roman" w:hAnsi="Times New Roman"/>
          <w:b/>
          <w:i/>
          <w:sz w:val="24"/>
          <w:szCs w:val="24"/>
        </w:rPr>
      </w:pPr>
    </w:p>
    <w:p w14:paraId="33B6201C" w14:textId="77777777" w:rsidR="00F86F38" w:rsidRDefault="00F86F38" w:rsidP="00F86F38">
      <w:pPr>
        <w:jc w:val="center"/>
        <w:rPr>
          <w:rFonts w:ascii="Times New Roman" w:hAnsi="Times New Roman"/>
          <w:b/>
          <w:i/>
          <w:sz w:val="24"/>
          <w:szCs w:val="24"/>
        </w:rPr>
      </w:pPr>
    </w:p>
    <w:p w14:paraId="6CFA8EDD" w14:textId="77777777" w:rsidR="00F86F38" w:rsidRDefault="00F86F38" w:rsidP="00F86F38">
      <w:pPr>
        <w:jc w:val="center"/>
        <w:rPr>
          <w:rFonts w:ascii="Times New Roman" w:hAnsi="Times New Roman"/>
          <w:b/>
          <w:i/>
          <w:sz w:val="24"/>
          <w:szCs w:val="24"/>
        </w:rPr>
      </w:pPr>
    </w:p>
    <w:p w14:paraId="63479311" w14:textId="77777777" w:rsidR="00F86F38" w:rsidRDefault="00F86F38" w:rsidP="00F86F38">
      <w:pPr>
        <w:jc w:val="center"/>
        <w:rPr>
          <w:rFonts w:ascii="Times New Roman" w:hAnsi="Times New Roman"/>
          <w:b/>
          <w:i/>
          <w:sz w:val="24"/>
          <w:szCs w:val="24"/>
        </w:rPr>
      </w:pPr>
    </w:p>
    <w:p w14:paraId="34FAF0A7" w14:textId="77777777" w:rsidR="00F86F38" w:rsidRDefault="00F86F38" w:rsidP="00F86F38">
      <w:pPr>
        <w:jc w:val="center"/>
        <w:rPr>
          <w:rFonts w:ascii="Times New Roman" w:hAnsi="Times New Roman"/>
          <w:b/>
          <w:i/>
          <w:sz w:val="24"/>
          <w:szCs w:val="24"/>
        </w:rPr>
      </w:pPr>
    </w:p>
    <w:p w14:paraId="19EF1980" w14:textId="77777777" w:rsidR="00F86F38" w:rsidRDefault="00F86F38" w:rsidP="00F86F38">
      <w:pPr>
        <w:jc w:val="center"/>
        <w:rPr>
          <w:rFonts w:ascii="Times New Roman" w:hAnsi="Times New Roman"/>
          <w:b/>
          <w:i/>
          <w:sz w:val="24"/>
          <w:szCs w:val="24"/>
        </w:rPr>
      </w:pPr>
    </w:p>
    <w:p w14:paraId="04B20D62" w14:textId="77777777" w:rsidR="003716FD" w:rsidRDefault="003716FD" w:rsidP="00F86F38">
      <w:pPr>
        <w:jc w:val="center"/>
        <w:rPr>
          <w:rFonts w:ascii="Times New Roman" w:hAnsi="Times New Roman"/>
          <w:b/>
          <w:i/>
          <w:sz w:val="24"/>
          <w:szCs w:val="24"/>
        </w:rPr>
      </w:pPr>
    </w:p>
    <w:p w14:paraId="3DB81FD3" w14:textId="77777777" w:rsidR="003716FD" w:rsidRDefault="003716FD" w:rsidP="00F86F38">
      <w:pPr>
        <w:jc w:val="center"/>
        <w:rPr>
          <w:rFonts w:ascii="Times New Roman" w:hAnsi="Times New Roman"/>
          <w:b/>
          <w:i/>
          <w:sz w:val="24"/>
          <w:szCs w:val="24"/>
        </w:rPr>
      </w:pPr>
    </w:p>
    <w:p w14:paraId="5BA9B678" w14:textId="77777777" w:rsidR="00F86F38" w:rsidRPr="002B791B" w:rsidRDefault="00F86F38" w:rsidP="00F86F38">
      <w:pPr>
        <w:jc w:val="center"/>
        <w:rPr>
          <w:rFonts w:ascii="Times New Roman" w:hAnsi="Times New Roman"/>
          <w:b/>
          <w:iCs/>
          <w:sz w:val="28"/>
          <w:szCs w:val="28"/>
        </w:rPr>
      </w:pPr>
      <w:r w:rsidRPr="002B791B">
        <w:rPr>
          <w:rFonts w:ascii="Times New Roman" w:hAnsi="Times New Roman"/>
          <w:b/>
          <w:bCs/>
          <w:iCs/>
          <w:sz w:val="24"/>
          <w:szCs w:val="24"/>
        </w:rPr>
        <w:t>2022 г.</w:t>
      </w:r>
    </w:p>
    <w:p w14:paraId="18CA0B1D" w14:textId="77777777" w:rsidR="00F86F38" w:rsidRDefault="00F86F38" w:rsidP="00F86F38">
      <w:pPr>
        <w:spacing w:after="0"/>
        <w:rPr>
          <w:rFonts w:ascii="Times New Roman" w:hAnsi="Times New Roman"/>
          <w:b/>
          <w:i/>
          <w:sz w:val="24"/>
          <w:szCs w:val="24"/>
        </w:rPr>
        <w:sectPr w:rsidR="00F86F38" w:rsidSect="00627F73">
          <w:pgSz w:w="11907" w:h="16840"/>
          <w:pgMar w:top="1134" w:right="567" w:bottom="1134" w:left="1701" w:header="709" w:footer="709" w:gutter="0"/>
          <w:cols w:space="720"/>
        </w:sectPr>
      </w:pPr>
    </w:p>
    <w:p w14:paraId="1A191222" w14:textId="77777777" w:rsidR="00F86F38" w:rsidRPr="003716FD" w:rsidRDefault="00F86F38" w:rsidP="00F86F38">
      <w:pPr>
        <w:jc w:val="center"/>
        <w:rPr>
          <w:rFonts w:ascii="Times New Roman" w:hAnsi="Times New Roman"/>
          <w:b/>
          <w:iCs/>
          <w:sz w:val="24"/>
          <w:szCs w:val="24"/>
        </w:rPr>
      </w:pPr>
      <w:r w:rsidRPr="003716FD">
        <w:rPr>
          <w:rFonts w:ascii="Times New Roman" w:hAnsi="Times New Roman"/>
          <w:b/>
          <w:iCs/>
          <w:sz w:val="24"/>
          <w:szCs w:val="24"/>
        </w:rPr>
        <w:lastRenderedPageBreak/>
        <w:t>СОДЕРЖАНИЕ</w:t>
      </w:r>
    </w:p>
    <w:p w14:paraId="4ED9577A" w14:textId="77777777" w:rsidR="00F86F38" w:rsidRDefault="00F86F38" w:rsidP="00F86F38">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F86F38" w14:paraId="21C46D35" w14:textId="77777777" w:rsidTr="00EC088A">
        <w:tc>
          <w:tcPr>
            <w:tcW w:w="7501" w:type="dxa"/>
            <w:hideMark/>
          </w:tcPr>
          <w:p w14:paraId="02FDB4D9" w14:textId="77777777" w:rsidR="00F86F38" w:rsidRDefault="00F86F38" w:rsidP="00F809DA">
            <w:pPr>
              <w:numPr>
                <w:ilvl w:val="0"/>
                <w:numId w:val="64"/>
              </w:numPr>
              <w:tabs>
                <w:tab w:val="num" w:pos="284"/>
              </w:tabs>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5A0F8DEC" w14:textId="77777777" w:rsidR="00F86F38" w:rsidRDefault="00F86F38" w:rsidP="00EC088A">
            <w:pPr>
              <w:rPr>
                <w:rFonts w:ascii="Times New Roman" w:hAnsi="Times New Roman"/>
                <w:b/>
                <w:sz w:val="24"/>
                <w:szCs w:val="24"/>
              </w:rPr>
            </w:pPr>
          </w:p>
        </w:tc>
      </w:tr>
      <w:tr w:rsidR="00F86F38" w14:paraId="291DAE5B" w14:textId="77777777" w:rsidTr="00EC088A">
        <w:tc>
          <w:tcPr>
            <w:tcW w:w="7501" w:type="dxa"/>
            <w:hideMark/>
          </w:tcPr>
          <w:p w14:paraId="079E45E7" w14:textId="77777777" w:rsidR="00F86F38" w:rsidRDefault="00F86F38" w:rsidP="00F809DA">
            <w:pPr>
              <w:numPr>
                <w:ilvl w:val="0"/>
                <w:numId w:val="64"/>
              </w:numPr>
              <w:tabs>
                <w:tab w:val="num"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5DEC5282" w14:textId="77777777" w:rsidR="00F86F38" w:rsidRDefault="00F86F38" w:rsidP="00F809DA">
            <w:pPr>
              <w:numPr>
                <w:ilvl w:val="0"/>
                <w:numId w:val="64"/>
              </w:numPr>
              <w:tabs>
                <w:tab w:val="num"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4E2629C8" w14:textId="77777777" w:rsidR="00F86F38" w:rsidRDefault="00F86F38" w:rsidP="00EC088A">
            <w:pPr>
              <w:ind w:left="644"/>
              <w:rPr>
                <w:rFonts w:ascii="Times New Roman" w:hAnsi="Times New Roman"/>
                <w:b/>
                <w:sz w:val="24"/>
                <w:szCs w:val="24"/>
              </w:rPr>
            </w:pPr>
          </w:p>
        </w:tc>
      </w:tr>
      <w:tr w:rsidR="00F86F38" w14:paraId="1527733D" w14:textId="77777777" w:rsidTr="00EC088A">
        <w:tc>
          <w:tcPr>
            <w:tcW w:w="7501" w:type="dxa"/>
          </w:tcPr>
          <w:p w14:paraId="72B6A495" w14:textId="77777777" w:rsidR="00F86F38" w:rsidRDefault="00F86F38" w:rsidP="00F809DA">
            <w:pPr>
              <w:numPr>
                <w:ilvl w:val="0"/>
                <w:numId w:val="64"/>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63D4EBED" w14:textId="77777777" w:rsidR="00F86F38" w:rsidRDefault="00F86F38" w:rsidP="00EC088A">
            <w:pPr>
              <w:suppressAutoHyphens/>
              <w:rPr>
                <w:rFonts w:ascii="Times New Roman" w:hAnsi="Times New Roman"/>
                <w:b/>
                <w:sz w:val="24"/>
                <w:szCs w:val="24"/>
              </w:rPr>
            </w:pPr>
          </w:p>
        </w:tc>
        <w:tc>
          <w:tcPr>
            <w:tcW w:w="1854" w:type="dxa"/>
          </w:tcPr>
          <w:p w14:paraId="7A6BD06A" w14:textId="77777777" w:rsidR="00F86F38" w:rsidRDefault="00F86F38" w:rsidP="00EC088A">
            <w:pPr>
              <w:rPr>
                <w:rFonts w:ascii="Times New Roman" w:hAnsi="Times New Roman"/>
                <w:b/>
                <w:sz w:val="24"/>
                <w:szCs w:val="24"/>
              </w:rPr>
            </w:pPr>
          </w:p>
        </w:tc>
      </w:tr>
    </w:tbl>
    <w:p w14:paraId="257CA109" w14:textId="77777777" w:rsidR="00F86F38" w:rsidRDefault="00F86F38" w:rsidP="00F86F38">
      <w:pPr>
        <w:spacing w:after="0"/>
        <w:rPr>
          <w:rFonts w:ascii="Times New Roman" w:hAnsi="Times New Roman"/>
          <w:b/>
          <w:i/>
          <w:sz w:val="24"/>
          <w:szCs w:val="24"/>
        </w:rPr>
        <w:sectPr w:rsidR="00F86F38" w:rsidSect="00627F73">
          <w:pgSz w:w="11907" w:h="16840"/>
          <w:pgMar w:top="1134" w:right="567" w:bottom="1134" w:left="1701" w:header="709" w:footer="709" w:gutter="0"/>
          <w:cols w:space="720"/>
        </w:sectPr>
      </w:pPr>
    </w:p>
    <w:p w14:paraId="393AA0C0" w14:textId="77777777" w:rsidR="00F86F38" w:rsidRDefault="00F86F38" w:rsidP="00F86F38">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1935AE5C" w14:textId="77777777" w:rsidR="00F86F38" w:rsidRDefault="00F86F38" w:rsidP="00F86F38">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3B6EB346" w14:textId="2577CCF2" w:rsidR="00F86F38" w:rsidRPr="003716FD" w:rsidRDefault="00F86F38" w:rsidP="00F86F38">
      <w:pPr>
        <w:spacing w:after="0"/>
        <w:jc w:val="center"/>
        <w:rPr>
          <w:rFonts w:ascii="Times New Roman" w:hAnsi="Times New Roman"/>
          <w:sz w:val="24"/>
          <w:szCs w:val="24"/>
        </w:rPr>
      </w:pPr>
      <w:r w:rsidRPr="003716FD">
        <w:rPr>
          <w:rFonts w:ascii="Times New Roman" w:hAnsi="Times New Roman"/>
          <w:b/>
          <w:sz w:val="24"/>
          <w:szCs w:val="24"/>
        </w:rPr>
        <w:t>ПМн</w:t>
      </w:r>
      <w:r w:rsidR="00D15C5D">
        <w:rPr>
          <w:rFonts w:ascii="Times New Roman" w:hAnsi="Times New Roman"/>
          <w:b/>
          <w:sz w:val="24"/>
          <w:szCs w:val="24"/>
          <w:vertAlign w:val="subscript"/>
        </w:rPr>
        <w:t>1</w:t>
      </w:r>
      <w:r w:rsidRPr="003716FD">
        <w:rPr>
          <w:rFonts w:ascii="Times New Roman" w:hAnsi="Times New Roman"/>
          <w:b/>
          <w:sz w:val="24"/>
          <w:szCs w:val="24"/>
        </w:rPr>
        <w:t>.02</w:t>
      </w:r>
      <w:r w:rsidR="008970BC">
        <w:rPr>
          <w:rFonts w:ascii="Times New Roman" w:hAnsi="Times New Roman"/>
          <w:b/>
          <w:sz w:val="24"/>
          <w:szCs w:val="24"/>
        </w:rPr>
        <w:t xml:space="preserve"> </w:t>
      </w:r>
      <w:r w:rsidRPr="003716FD">
        <w:rPr>
          <w:rFonts w:ascii="Times New Roman" w:hAnsi="Times New Roman"/>
          <w:b/>
          <w:bCs/>
          <w:sz w:val="24"/>
          <w:szCs w:val="24"/>
        </w:rPr>
        <w:t>КОНСТРУИРОВАНИЕ И МОДЕЛИРОВАНИЕ ИЗДЕЛИЙ ИЗ КОЖИ</w:t>
      </w:r>
      <w:r w:rsidRPr="003716FD">
        <w:rPr>
          <w:rFonts w:ascii="Times New Roman" w:hAnsi="Times New Roman"/>
          <w:b/>
          <w:sz w:val="24"/>
          <w:szCs w:val="24"/>
        </w:rPr>
        <w:t xml:space="preserve"> </w:t>
      </w:r>
    </w:p>
    <w:p w14:paraId="20E05295" w14:textId="77777777" w:rsidR="00F86F38" w:rsidRPr="003716FD" w:rsidRDefault="00F86F38" w:rsidP="004B4B96">
      <w:pPr>
        <w:spacing w:after="0"/>
        <w:jc w:val="center"/>
        <w:rPr>
          <w:rFonts w:ascii="Times New Roman" w:hAnsi="Times New Roman"/>
          <w:b/>
          <w:i/>
          <w:iCs/>
          <w:sz w:val="24"/>
          <w:szCs w:val="24"/>
        </w:rPr>
      </w:pPr>
    </w:p>
    <w:p w14:paraId="58CCE2E9" w14:textId="77777777" w:rsidR="00F86F38" w:rsidRPr="002B791B" w:rsidRDefault="00F86F38" w:rsidP="004B4B96">
      <w:pPr>
        <w:suppressAutoHyphens/>
        <w:spacing w:after="0"/>
        <w:ind w:firstLine="709"/>
        <w:rPr>
          <w:rFonts w:ascii="Times New Roman" w:hAnsi="Times New Roman"/>
          <w:b/>
          <w:sz w:val="24"/>
          <w:szCs w:val="24"/>
        </w:rPr>
      </w:pPr>
      <w:r w:rsidRPr="002B791B">
        <w:rPr>
          <w:rFonts w:ascii="Times New Roman" w:hAnsi="Times New Roman"/>
          <w:b/>
          <w:sz w:val="24"/>
          <w:szCs w:val="24"/>
        </w:rPr>
        <w:t xml:space="preserve">1.1. Цель и планируемые результаты освоения профессионального модуля </w:t>
      </w:r>
    </w:p>
    <w:p w14:paraId="4729FB1B" w14:textId="6F3FAA94" w:rsidR="00F86F38" w:rsidRPr="002B791B" w:rsidRDefault="00F86F38" w:rsidP="004B4B96">
      <w:pPr>
        <w:suppressAutoHyphens/>
        <w:spacing w:after="0"/>
        <w:ind w:firstLine="709"/>
        <w:jc w:val="both"/>
        <w:rPr>
          <w:rFonts w:ascii="Times New Roman" w:hAnsi="Times New Roman"/>
          <w:sz w:val="24"/>
          <w:szCs w:val="24"/>
        </w:rPr>
      </w:pPr>
      <w:r w:rsidRPr="002B791B">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2B791B">
        <w:rPr>
          <w:rFonts w:ascii="Times New Roman" w:hAnsi="Times New Roman"/>
          <w:b/>
          <w:bCs/>
          <w:sz w:val="24"/>
          <w:szCs w:val="24"/>
        </w:rPr>
        <w:t>Конструирование и моделирование изделий из кожи</w:t>
      </w:r>
      <w:r w:rsidR="004B4B96" w:rsidRPr="002B791B">
        <w:rPr>
          <w:rFonts w:ascii="Times New Roman" w:hAnsi="Times New Roman"/>
          <w:b/>
          <w:bCs/>
          <w:sz w:val="24"/>
          <w:szCs w:val="24"/>
        </w:rPr>
        <w:t xml:space="preserve"> </w:t>
      </w:r>
      <w:r w:rsidR="00735F36">
        <w:rPr>
          <w:rFonts w:ascii="Times New Roman" w:hAnsi="Times New Roman"/>
          <w:b/>
          <w:bCs/>
          <w:sz w:val="24"/>
          <w:szCs w:val="24"/>
        </w:rPr>
        <w:br/>
      </w:r>
      <w:r w:rsidRPr="002B791B">
        <w:rPr>
          <w:rFonts w:ascii="Times New Roman" w:hAnsi="Times New Roman"/>
          <w:sz w:val="24"/>
          <w:szCs w:val="24"/>
        </w:rPr>
        <w:t>и соответствующие ему общие компетенции и профессиональные компетенции:</w:t>
      </w:r>
    </w:p>
    <w:p w14:paraId="30931B51" w14:textId="6188E8BD" w:rsidR="00F86F38" w:rsidRPr="002B791B" w:rsidRDefault="00F86F38" w:rsidP="004B4B96">
      <w:pPr>
        <w:spacing w:after="0"/>
        <w:ind w:firstLine="709"/>
        <w:rPr>
          <w:rFonts w:ascii="Times New Roman" w:hAnsi="Times New Roman"/>
          <w:sz w:val="24"/>
          <w:szCs w:val="24"/>
        </w:rPr>
      </w:pPr>
      <w:r w:rsidRPr="002B791B">
        <w:rPr>
          <w:rFonts w:ascii="Times New Roman" w:hAnsi="Times New Roman"/>
          <w:sz w:val="24"/>
          <w:szCs w:val="24"/>
        </w:rPr>
        <w:t>1.1.1 Перечень общих компетенций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8253"/>
      </w:tblGrid>
      <w:tr w:rsidR="00F86F38" w:rsidRPr="002B791B" w14:paraId="238834E4" w14:textId="77777777" w:rsidTr="008E1B0B">
        <w:trPr>
          <w:trHeight w:val="526"/>
        </w:trPr>
        <w:tc>
          <w:tcPr>
            <w:tcW w:w="1134" w:type="dxa"/>
            <w:vAlign w:val="center"/>
          </w:tcPr>
          <w:p w14:paraId="168BCA78" w14:textId="77777777" w:rsidR="00F86F38" w:rsidRPr="002B791B" w:rsidRDefault="00F86F38" w:rsidP="004B4B96">
            <w:pPr>
              <w:spacing w:after="0"/>
              <w:jc w:val="center"/>
              <w:rPr>
                <w:rStyle w:val="af0"/>
                <w:rFonts w:ascii="Times New Roman" w:hAnsi="Times New Roman"/>
                <w:b/>
                <w:i w:val="0"/>
                <w:iCs/>
                <w:sz w:val="24"/>
                <w:szCs w:val="24"/>
              </w:rPr>
            </w:pPr>
            <w:r w:rsidRPr="002B791B">
              <w:rPr>
                <w:rStyle w:val="af0"/>
                <w:rFonts w:ascii="Times New Roman" w:hAnsi="Times New Roman"/>
                <w:b/>
                <w:i w:val="0"/>
                <w:iCs/>
                <w:sz w:val="24"/>
                <w:szCs w:val="24"/>
              </w:rPr>
              <w:t>Код</w:t>
            </w:r>
          </w:p>
        </w:tc>
        <w:tc>
          <w:tcPr>
            <w:tcW w:w="8363" w:type="dxa"/>
            <w:vAlign w:val="center"/>
          </w:tcPr>
          <w:p w14:paraId="0BE3217B" w14:textId="77777777" w:rsidR="00F86F38" w:rsidRPr="002B791B" w:rsidRDefault="00F86F38" w:rsidP="004B4B96">
            <w:pPr>
              <w:spacing w:after="0"/>
              <w:jc w:val="center"/>
              <w:rPr>
                <w:rStyle w:val="af0"/>
                <w:rFonts w:ascii="Times New Roman" w:hAnsi="Times New Roman"/>
                <w:b/>
                <w:i w:val="0"/>
                <w:iCs/>
                <w:sz w:val="24"/>
                <w:szCs w:val="24"/>
              </w:rPr>
            </w:pPr>
            <w:r w:rsidRPr="002B791B">
              <w:rPr>
                <w:rStyle w:val="af0"/>
                <w:rFonts w:ascii="Times New Roman" w:hAnsi="Times New Roman"/>
                <w:b/>
                <w:i w:val="0"/>
                <w:iCs/>
                <w:sz w:val="24"/>
                <w:szCs w:val="24"/>
              </w:rPr>
              <w:t>Наименование общих компетенций</w:t>
            </w:r>
          </w:p>
        </w:tc>
      </w:tr>
      <w:tr w:rsidR="00F86F38" w:rsidRPr="00315F34" w14:paraId="376BBA34" w14:textId="77777777" w:rsidTr="00A00CC5">
        <w:trPr>
          <w:trHeight w:val="327"/>
        </w:trPr>
        <w:tc>
          <w:tcPr>
            <w:tcW w:w="1134" w:type="dxa"/>
            <w:vAlign w:val="center"/>
          </w:tcPr>
          <w:p w14:paraId="3B61D410" w14:textId="5C557998" w:rsidR="00F86F38" w:rsidRPr="002B791B" w:rsidRDefault="00F86F38" w:rsidP="00A00CC5">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1.</w:t>
            </w:r>
          </w:p>
        </w:tc>
        <w:tc>
          <w:tcPr>
            <w:tcW w:w="8363" w:type="dxa"/>
          </w:tcPr>
          <w:p w14:paraId="33113D5C" w14:textId="77777777" w:rsidR="00F86F38" w:rsidRPr="008E1B0B" w:rsidRDefault="00F86F38" w:rsidP="00EC088A">
            <w:pPr>
              <w:spacing w:after="0"/>
              <w:jc w:val="both"/>
              <w:rPr>
                <w:rStyle w:val="af0"/>
                <w:rFonts w:ascii="Times New Roman" w:hAnsi="Times New Roman"/>
                <w:i w:val="0"/>
                <w:iCs/>
                <w:sz w:val="24"/>
                <w:szCs w:val="24"/>
              </w:rPr>
            </w:pPr>
            <w:r w:rsidRPr="008E1B0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F86F38" w:rsidRPr="00315F34" w14:paraId="073E100C" w14:textId="77777777" w:rsidTr="00A00CC5">
        <w:tc>
          <w:tcPr>
            <w:tcW w:w="1134" w:type="dxa"/>
            <w:vAlign w:val="center"/>
          </w:tcPr>
          <w:p w14:paraId="3AD3372E" w14:textId="56269B60" w:rsidR="00F86F38" w:rsidRPr="002B791B" w:rsidRDefault="00F86F38" w:rsidP="00A00CC5">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2.</w:t>
            </w:r>
          </w:p>
        </w:tc>
        <w:tc>
          <w:tcPr>
            <w:tcW w:w="8363" w:type="dxa"/>
          </w:tcPr>
          <w:p w14:paraId="53F8B4D4" w14:textId="77777777" w:rsidR="00F86F38" w:rsidRPr="008E1B0B" w:rsidRDefault="00F86F38" w:rsidP="00EC088A">
            <w:pPr>
              <w:spacing w:after="0"/>
              <w:jc w:val="both"/>
              <w:rPr>
                <w:rStyle w:val="af0"/>
                <w:rFonts w:ascii="Times New Roman" w:hAnsi="Times New Roman"/>
                <w:bCs/>
                <w:i w:val="0"/>
                <w:iCs/>
                <w:sz w:val="24"/>
                <w:szCs w:val="24"/>
              </w:rPr>
            </w:pPr>
            <w:r w:rsidRPr="008E1B0B">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D491A" w:rsidRPr="00315F34" w14:paraId="4F9685A4" w14:textId="77777777" w:rsidTr="00A00CC5">
        <w:tc>
          <w:tcPr>
            <w:tcW w:w="1134" w:type="dxa"/>
          </w:tcPr>
          <w:p w14:paraId="72FA4677" w14:textId="2223A5F1" w:rsidR="00CD491A" w:rsidRPr="002B791B" w:rsidRDefault="00CD491A" w:rsidP="00A00CC5">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3.</w:t>
            </w:r>
          </w:p>
        </w:tc>
        <w:tc>
          <w:tcPr>
            <w:tcW w:w="8363" w:type="dxa"/>
          </w:tcPr>
          <w:p w14:paraId="066E4695" w14:textId="77777777" w:rsidR="00CD491A" w:rsidRPr="008E1B0B" w:rsidRDefault="00CD491A" w:rsidP="00CD491A">
            <w:pPr>
              <w:spacing w:after="0"/>
              <w:jc w:val="both"/>
              <w:rPr>
                <w:rFonts w:ascii="Times New Roman" w:hAnsi="Times New Roman"/>
                <w:sz w:val="24"/>
                <w:szCs w:val="24"/>
              </w:rPr>
            </w:pPr>
            <w:r w:rsidRPr="008E1B0B">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D491A" w:rsidRPr="00315F34" w14:paraId="648AAB05" w14:textId="77777777" w:rsidTr="00A00CC5">
        <w:tc>
          <w:tcPr>
            <w:tcW w:w="1134" w:type="dxa"/>
            <w:vAlign w:val="center"/>
          </w:tcPr>
          <w:p w14:paraId="5C91B14E" w14:textId="4CA1CFE3" w:rsidR="00CD491A" w:rsidRPr="002B791B" w:rsidRDefault="00CD491A" w:rsidP="00A00CC5">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4.</w:t>
            </w:r>
          </w:p>
        </w:tc>
        <w:tc>
          <w:tcPr>
            <w:tcW w:w="8363" w:type="dxa"/>
          </w:tcPr>
          <w:p w14:paraId="5C4BD72C" w14:textId="77777777" w:rsidR="00CD491A" w:rsidRPr="008E1B0B" w:rsidRDefault="00CD491A" w:rsidP="00CD491A">
            <w:pPr>
              <w:spacing w:after="0"/>
              <w:jc w:val="both"/>
              <w:rPr>
                <w:rFonts w:ascii="Times New Roman" w:hAnsi="Times New Roman"/>
                <w:sz w:val="24"/>
                <w:szCs w:val="24"/>
              </w:rPr>
            </w:pPr>
            <w:r w:rsidRPr="008E1B0B">
              <w:rPr>
                <w:rFonts w:ascii="Times New Roman" w:hAnsi="Times New Roman"/>
                <w:sz w:val="24"/>
                <w:szCs w:val="24"/>
              </w:rPr>
              <w:t>Эффективно взаимодействовать и работать в коллективе и команде</w:t>
            </w:r>
          </w:p>
        </w:tc>
      </w:tr>
      <w:tr w:rsidR="00CD491A" w:rsidRPr="00315F34" w14:paraId="31F21570" w14:textId="77777777" w:rsidTr="00A00CC5">
        <w:tc>
          <w:tcPr>
            <w:tcW w:w="1134" w:type="dxa"/>
            <w:vAlign w:val="center"/>
          </w:tcPr>
          <w:p w14:paraId="36CFB835" w14:textId="76B12049" w:rsidR="00CD491A" w:rsidRPr="002B791B" w:rsidRDefault="00CD491A" w:rsidP="00A00CC5">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5.</w:t>
            </w:r>
          </w:p>
        </w:tc>
        <w:tc>
          <w:tcPr>
            <w:tcW w:w="8363" w:type="dxa"/>
          </w:tcPr>
          <w:p w14:paraId="59DA977A" w14:textId="77777777" w:rsidR="00CD491A" w:rsidRPr="008E1B0B" w:rsidRDefault="00CD491A" w:rsidP="00CD491A">
            <w:pPr>
              <w:spacing w:after="0"/>
              <w:jc w:val="both"/>
              <w:rPr>
                <w:rFonts w:ascii="Times New Roman" w:hAnsi="Times New Roman"/>
                <w:sz w:val="24"/>
                <w:szCs w:val="24"/>
              </w:rPr>
            </w:pPr>
            <w:r w:rsidRPr="008E1B0B">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D491A" w:rsidRPr="00315F34" w14:paraId="1F0FB719" w14:textId="77777777" w:rsidTr="00A00CC5">
        <w:tc>
          <w:tcPr>
            <w:tcW w:w="1134" w:type="dxa"/>
          </w:tcPr>
          <w:p w14:paraId="2F2D35AB" w14:textId="04309526" w:rsidR="00CD491A" w:rsidRPr="002B791B" w:rsidRDefault="00CD491A" w:rsidP="00A00CC5">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7.</w:t>
            </w:r>
          </w:p>
        </w:tc>
        <w:tc>
          <w:tcPr>
            <w:tcW w:w="8363" w:type="dxa"/>
          </w:tcPr>
          <w:p w14:paraId="74709BA3" w14:textId="77777777" w:rsidR="00CD491A" w:rsidRPr="008E1B0B" w:rsidRDefault="00CD491A" w:rsidP="00CD491A">
            <w:pPr>
              <w:spacing w:after="0"/>
              <w:jc w:val="both"/>
              <w:rPr>
                <w:rFonts w:ascii="Times New Roman" w:hAnsi="Times New Roman"/>
                <w:sz w:val="24"/>
                <w:szCs w:val="24"/>
              </w:rPr>
            </w:pPr>
            <w:r w:rsidRPr="008E1B0B">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D491A" w:rsidRPr="00315F34" w14:paraId="22B6434C" w14:textId="77777777" w:rsidTr="00A00CC5">
        <w:tc>
          <w:tcPr>
            <w:tcW w:w="1134" w:type="dxa"/>
            <w:vAlign w:val="center"/>
          </w:tcPr>
          <w:p w14:paraId="38F00FBA" w14:textId="56D67366" w:rsidR="00CD491A" w:rsidRPr="002B791B" w:rsidRDefault="00CD491A" w:rsidP="00A00CC5">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9.</w:t>
            </w:r>
          </w:p>
        </w:tc>
        <w:tc>
          <w:tcPr>
            <w:tcW w:w="8363" w:type="dxa"/>
          </w:tcPr>
          <w:p w14:paraId="6C981DA5" w14:textId="77777777" w:rsidR="00CD491A" w:rsidRPr="008E1B0B" w:rsidRDefault="00CD491A" w:rsidP="00CD491A">
            <w:pPr>
              <w:spacing w:after="0"/>
              <w:jc w:val="both"/>
              <w:rPr>
                <w:rFonts w:ascii="Times New Roman" w:hAnsi="Times New Roman"/>
                <w:sz w:val="24"/>
                <w:szCs w:val="24"/>
              </w:rPr>
            </w:pPr>
            <w:r w:rsidRPr="008E1B0B">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454073EE" w14:textId="77777777" w:rsidR="00F86F38" w:rsidRPr="00315F34" w:rsidRDefault="00F86F38" w:rsidP="00F86F38">
      <w:pPr>
        <w:ind w:firstLine="709"/>
        <w:rPr>
          <w:rStyle w:val="af0"/>
          <w:rFonts w:ascii="Times New Roman" w:hAnsi="Times New Roman"/>
          <w:bCs/>
          <w:i w:val="0"/>
          <w:iCs/>
          <w:sz w:val="4"/>
          <w:szCs w:val="4"/>
        </w:rPr>
      </w:pPr>
    </w:p>
    <w:p w14:paraId="54AC4993" w14:textId="77777777" w:rsidR="00F86F38" w:rsidRPr="00315F34" w:rsidRDefault="00F86F38" w:rsidP="008E1B0B">
      <w:pPr>
        <w:spacing w:after="0"/>
        <w:ind w:firstLine="709"/>
        <w:rPr>
          <w:rStyle w:val="af0"/>
          <w:rFonts w:ascii="Times New Roman" w:hAnsi="Times New Roman"/>
          <w:bCs/>
          <w:i w:val="0"/>
          <w:iCs/>
          <w:sz w:val="24"/>
          <w:szCs w:val="24"/>
        </w:rPr>
      </w:pPr>
      <w:r w:rsidRPr="00315F34">
        <w:rPr>
          <w:rStyle w:val="af0"/>
          <w:rFonts w:ascii="Times New Roman" w:hAnsi="Times New Roman"/>
          <w:bCs/>
          <w:i w:val="0"/>
          <w:iCs/>
          <w:sz w:val="24"/>
          <w:szCs w:val="24"/>
        </w:rPr>
        <w:t xml:space="preserve">1.1.2. Перечень профессиональных компетенций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8253"/>
      </w:tblGrid>
      <w:tr w:rsidR="00F86F38" w:rsidRPr="002B791B" w14:paraId="78FAA796" w14:textId="77777777" w:rsidTr="00516B2E">
        <w:trPr>
          <w:trHeight w:val="438"/>
        </w:trPr>
        <w:tc>
          <w:tcPr>
            <w:tcW w:w="1134" w:type="dxa"/>
            <w:vAlign w:val="center"/>
          </w:tcPr>
          <w:p w14:paraId="708F7D9E" w14:textId="77777777" w:rsidR="00F86F38" w:rsidRPr="002B791B" w:rsidRDefault="00F86F38" w:rsidP="00516B2E">
            <w:pPr>
              <w:spacing w:after="0"/>
              <w:jc w:val="center"/>
              <w:rPr>
                <w:rStyle w:val="af0"/>
                <w:rFonts w:ascii="Times New Roman" w:hAnsi="Times New Roman"/>
                <w:b/>
                <w:i w:val="0"/>
                <w:iCs/>
                <w:sz w:val="24"/>
                <w:szCs w:val="24"/>
              </w:rPr>
            </w:pPr>
            <w:bookmarkStart w:id="40" w:name="_Hlk95514812"/>
            <w:r w:rsidRPr="002B791B">
              <w:rPr>
                <w:rStyle w:val="af0"/>
                <w:rFonts w:ascii="Times New Roman" w:hAnsi="Times New Roman"/>
                <w:b/>
                <w:i w:val="0"/>
                <w:iCs/>
                <w:sz w:val="24"/>
                <w:szCs w:val="24"/>
              </w:rPr>
              <w:t>Код</w:t>
            </w:r>
          </w:p>
        </w:tc>
        <w:tc>
          <w:tcPr>
            <w:tcW w:w="8363" w:type="dxa"/>
            <w:vAlign w:val="center"/>
          </w:tcPr>
          <w:p w14:paraId="4BD301D8" w14:textId="77777777" w:rsidR="00F86F38" w:rsidRPr="002B791B" w:rsidRDefault="00F86F38" w:rsidP="00516B2E">
            <w:pPr>
              <w:spacing w:after="0"/>
              <w:jc w:val="center"/>
              <w:rPr>
                <w:rStyle w:val="af0"/>
                <w:rFonts w:ascii="Times New Roman" w:hAnsi="Times New Roman"/>
                <w:b/>
                <w:i w:val="0"/>
                <w:iCs/>
                <w:sz w:val="24"/>
                <w:szCs w:val="24"/>
              </w:rPr>
            </w:pPr>
            <w:r w:rsidRPr="002B791B">
              <w:rPr>
                <w:rStyle w:val="af0"/>
                <w:rFonts w:ascii="Times New Roman" w:hAnsi="Times New Roman"/>
                <w:b/>
                <w:i w:val="0"/>
                <w:iCs/>
                <w:sz w:val="24"/>
                <w:szCs w:val="24"/>
              </w:rPr>
              <w:t>Наименование видов деятельности и профессиональных компетенций</w:t>
            </w:r>
          </w:p>
        </w:tc>
      </w:tr>
      <w:tr w:rsidR="00F86F38" w:rsidRPr="002B791B" w14:paraId="60970F5C" w14:textId="77777777" w:rsidTr="00A00CC5">
        <w:tc>
          <w:tcPr>
            <w:tcW w:w="1134" w:type="dxa"/>
          </w:tcPr>
          <w:p w14:paraId="42FC29D1" w14:textId="77777777" w:rsidR="00F86F38" w:rsidRPr="002B791B" w:rsidRDefault="00F86F38" w:rsidP="003716FD">
            <w:pPr>
              <w:spacing w:after="0"/>
              <w:jc w:val="center"/>
              <w:rPr>
                <w:rStyle w:val="af0"/>
                <w:rFonts w:ascii="Times New Roman" w:hAnsi="Times New Roman"/>
                <w:bCs/>
                <w:i w:val="0"/>
                <w:iCs/>
                <w:sz w:val="24"/>
                <w:szCs w:val="24"/>
              </w:rPr>
            </w:pPr>
            <w:r w:rsidRPr="002B791B">
              <w:rPr>
                <w:rStyle w:val="af0"/>
                <w:rFonts w:ascii="Times New Roman" w:hAnsi="Times New Roman"/>
                <w:bCs/>
                <w:i w:val="0"/>
                <w:iCs/>
                <w:sz w:val="24"/>
                <w:szCs w:val="24"/>
              </w:rPr>
              <w:t xml:space="preserve">ВД </w:t>
            </w:r>
            <w:r w:rsidR="003A25A1" w:rsidRPr="002B791B">
              <w:rPr>
                <w:rStyle w:val="af0"/>
                <w:rFonts w:ascii="Times New Roman" w:hAnsi="Times New Roman"/>
                <w:bCs/>
                <w:i w:val="0"/>
                <w:iCs/>
                <w:sz w:val="24"/>
                <w:szCs w:val="24"/>
              </w:rPr>
              <w:t>2</w:t>
            </w:r>
            <w:r w:rsidR="003716FD" w:rsidRPr="002B791B">
              <w:rPr>
                <w:rStyle w:val="af0"/>
                <w:rFonts w:ascii="Times New Roman" w:hAnsi="Times New Roman"/>
                <w:bCs/>
                <w:i w:val="0"/>
                <w:iCs/>
                <w:sz w:val="24"/>
                <w:szCs w:val="24"/>
              </w:rPr>
              <w:t>.</w:t>
            </w:r>
          </w:p>
        </w:tc>
        <w:tc>
          <w:tcPr>
            <w:tcW w:w="8363" w:type="dxa"/>
          </w:tcPr>
          <w:p w14:paraId="5EDD085F" w14:textId="77777777" w:rsidR="00F86F38" w:rsidRPr="002B791B" w:rsidRDefault="00693178" w:rsidP="00EC088A">
            <w:pPr>
              <w:spacing w:after="0"/>
              <w:rPr>
                <w:rStyle w:val="af0"/>
                <w:rFonts w:ascii="Times New Roman" w:hAnsi="Times New Roman"/>
                <w:bCs/>
                <w:i w:val="0"/>
                <w:iCs/>
                <w:sz w:val="24"/>
                <w:szCs w:val="24"/>
              </w:rPr>
            </w:pPr>
            <w:r w:rsidRPr="002B791B">
              <w:rPr>
                <w:rFonts w:ascii="Times New Roman" w:hAnsi="Times New Roman"/>
                <w:bCs/>
                <w:iCs/>
                <w:sz w:val="24"/>
                <w:szCs w:val="24"/>
              </w:rPr>
              <w:t>Конструирование и моделирование изделий из кожи</w:t>
            </w:r>
          </w:p>
        </w:tc>
      </w:tr>
      <w:tr w:rsidR="00F86F38" w:rsidRPr="002B791B" w14:paraId="78AFA162" w14:textId="77777777" w:rsidTr="00A00CC5">
        <w:tc>
          <w:tcPr>
            <w:tcW w:w="1134" w:type="dxa"/>
            <w:vAlign w:val="center"/>
          </w:tcPr>
          <w:p w14:paraId="1E351703" w14:textId="77777777" w:rsidR="00F86F38" w:rsidRPr="002B791B" w:rsidRDefault="00F86F38" w:rsidP="003716FD">
            <w:pPr>
              <w:spacing w:after="0"/>
              <w:jc w:val="center"/>
              <w:rPr>
                <w:rStyle w:val="af0"/>
                <w:rFonts w:ascii="Times New Roman" w:hAnsi="Times New Roman"/>
                <w:bCs/>
                <w:i w:val="0"/>
                <w:iCs/>
                <w:sz w:val="24"/>
                <w:szCs w:val="24"/>
              </w:rPr>
            </w:pPr>
            <w:r w:rsidRPr="002B791B">
              <w:rPr>
                <w:rStyle w:val="af0"/>
                <w:rFonts w:ascii="Times New Roman" w:hAnsi="Times New Roman"/>
                <w:bCs/>
                <w:i w:val="0"/>
                <w:iCs/>
                <w:sz w:val="24"/>
                <w:szCs w:val="24"/>
              </w:rPr>
              <w:t>ПК 2.1.</w:t>
            </w:r>
          </w:p>
        </w:tc>
        <w:tc>
          <w:tcPr>
            <w:tcW w:w="8363" w:type="dxa"/>
          </w:tcPr>
          <w:p w14:paraId="75C098B7" w14:textId="77777777" w:rsidR="00F86F38" w:rsidRPr="002B791B" w:rsidRDefault="00C86556" w:rsidP="008E1B0B">
            <w:pPr>
              <w:spacing w:after="0"/>
              <w:jc w:val="both"/>
              <w:rPr>
                <w:rFonts w:ascii="Times New Roman" w:hAnsi="Times New Roman"/>
                <w:bCs/>
                <w:iCs/>
                <w:sz w:val="24"/>
                <w:szCs w:val="24"/>
              </w:rPr>
            </w:pPr>
            <w:r w:rsidRPr="002B791B">
              <w:rPr>
                <w:rFonts w:ascii="Times New Roman" w:hAnsi="Times New Roman"/>
                <w:bCs/>
                <w:iCs/>
                <w:sz w:val="24"/>
                <w:szCs w:val="24"/>
              </w:rPr>
              <w:t>Выполнять чертежи основных конструкций верха и низа обуви, кожгалантерейных изделий</w:t>
            </w:r>
          </w:p>
        </w:tc>
      </w:tr>
      <w:tr w:rsidR="00F86F38" w:rsidRPr="002B791B" w14:paraId="37ACABDC" w14:textId="77777777" w:rsidTr="00A00CC5">
        <w:tc>
          <w:tcPr>
            <w:tcW w:w="1134" w:type="dxa"/>
            <w:vAlign w:val="center"/>
          </w:tcPr>
          <w:p w14:paraId="04CF2504" w14:textId="77777777" w:rsidR="00F86F38" w:rsidRPr="002B791B" w:rsidRDefault="00F86F38" w:rsidP="003716FD">
            <w:pPr>
              <w:spacing w:after="0"/>
              <w:jc w:val="center"/>
              <w:rPr>
                <w:rStyle w:val="af0"/>
                <w:rFonts w:ascii="Times New Roman" w:hAnsi="Times New Roman"/>
                <w:bCs/>
                <w:i w:val="0"/>
                <w:iCs/>
                <w:sz w:val="24"/>
                <w:szCs w:val="24"/>
              </w:rPr>
            </w:pPr>
            <w:r w:rsidRPr="002B791B">
              <w:rPr>
                <w:rStyle w:val="af0"/>
                <w:rFonts w:ascii="Times New Roman" w:hAnsi="Times New Roman"/>
                <w:bCs/>
                <w:i w:val="0"/>
                <w:iCs/>
                <w:sz w:val="24"/>
                <w:szCs w:val="24"/>
              </w:rPr>
              <w:t>ПК 2.2.</w:t>
            </w:r>
          </w:p>
        </w:tc>
        <w:tc>
          <w:tcPr>
            <w:tcW w:w="8363" w:type="dxa"/>
          </w:tcPr>
          <w:p w14:paraId="19CBBA09" w14:textId="77777777" w:rsidR="00F86F38" w:rsidRPr="002B791B" w:rsidRDefault="00C86556" w:rsidP="00F86F38">
            <w:pPr>
              <w:spacing w:after="0"/>
              <w:jc w:val="both"/>
              <w:rPr>
                <w:rFonts w:ascii="Times New Roman" w:hAnsi="Times New Roman"/>
                <w:bCs/>
                <w:iCs/>
                <w:sz w:val="24"/>
                <w:szCs w:val="24"/>
              </w:rPr>
            </w:pPr>
            <w:r w:rsidRPr="002B791B">
              <w:rPr>
                <w:rFonts w:ascii="Times New Roman" w:hAnsi="Times New Roman"/>
                <w:bCs/>
                <w:iCs/>
                <w:sz w:val="24"/>
                <w:szCs w:val="24"/>
              </w:rPr>
              <w:t>Моделировать изделия с использованием различных деталей и конструктивных узлов</w:t>
            </w:r>
          </w:p>
        </w:tc>
      </w:tr>
      <w:tr w:rsidR="00F86F38" w:rsidRPr="002B791B" w14:paraId="552960D0" w14:textId="77777777" w:rsidTr="00A00CC5">
        <w:tc>
          <w:tcPr>
            <w:tcW w:w="1134" w:type="dxa"/>
            <w:vAlign w:val="center"/>
          </w:tcPr>
          <w:p w14:paraId="7649E06C" w14:textId="77777777" w:rsidR="00F86F38" w:rsidRPr="002B791B" w:rsidRDefault="00F86F38" w:rsidP="003716FD">
            <w:pPr>
              <w:spacing w:after="0"/>
              <w:jc w:val="center"/>
              <w:rPr>
                <w:rStyle w:val="af0"/>
                <w:rFonts w:ascii="Times New Roman" w:hAnsi="Times New Roman"/>
                <w:bCs/>
                <w:i w:val="0"/>
                <w:iCs/>
                <w:sz w:val="24"/>
                <w:szCs w:val="24"/>
              </w:rPr>
            </w:pPr>
            <w:r w:rsidRPr="002B791B">
              <w:rPr>
                <w:rStyle w:val="af0"/>
                <w:rFonts w:ascii="Times New Roman" w:hAnsi="Times New Roman"/>
                <w:bCs/>
                <w:i w:val="0"/>
                <w:iCs/>
                <w:sz w:val="24"/>
                <w:szCs w:val="24"/>
              </w:rPr>
              <w:t>ПК 2.3.</w:t>
            </w:r>
          </w:p>
        </w:tc>
        <w:tc>
          <w:tcPr>
            <w:tcW w:w="8363" w:type="dxa"/>
          </w:tcPr>
          <w:p w14:paraId="0B3396B5" w14:textId="77777777" w:rsidR="00F86F38" w:rsidRPr="002B791B" w:rsidRDefault="008E1B0B" w:rsidP="00F86F38">
            <w:pPr>
              <w:spacing w:after="0"/>
              <w:jc w:val="both"/>
              <w:rPr>
                <w:rFonts w:ascii="Times New Roman" w:hAnsi="Times New Roman"/>
                <w:bCs/>
                <w:iCs/>
                <w:sz w:val="24"/>
                <w:szCs w:val="24"/>
              </w:rPr>
            </w:pPr>
            <w:r w:rsidRPr="002B791B">
              <w:rPr>
                <w:rFonts w:ascii="Times New Roman" w:hAnsi="Times New Roman"/>
                <w:bCs/>
                <w:iCs/>
                <w:sz w:val="24"/>
                <w:szCs w:val="24"/>
              </w:rPr>
              <w:t>Выполнять деталировку и градирование моделей изделий, изготавливать рабочие шаблоны</w:t>
            </w:r>
          </w:p>
        </w:tc>
      </w:tr>
      <w:tr w:rsidR="00F86F38" w:rsidRPr="002B791B" w14:paraId="2D1413EE" w14:textId="77777777" w:rsidTr="00A00CC5">
        <w:tc>
          <w:tcPr>
            <w:tcW w:w="1134" w:type="dxa"/>
            <w:vAlign w:val="center"/>
          </w:tcPr>
          <w:p w14:paraId="2F73FB35" w14:textId="77777777" w:rsidR="00F86F38" w:rsidRPr="002B791B" w:rsidRDefault="00F86F38" w:rsidP="003716FD">
            <w:pPr>
              <w:spacing w:after="0"/>
              <w:jc w:val="center"/>
              <w:rPr>
                <w:rStyle w:val="af0"/>
                <w:rFonts w:ascii="Times New Roman" w:hAnsi="Times New Roman"/>
                <w:bCs/>
                <w:i w:val="0"/>
                <w:iCs/>
                <w:sz w:val="24"/>
                <w:szCs w:val="24"/>
              </w:rPr>
            </w:pPr>
            <w:r w:rsidRPr="002B791B">
              <w:rPr>
                <w:rStyle w:val="af0"/>
                <w:rFonts w:ascii="Times New Roman" w:hAnsi="Times New Roman"/>
                <w:bCs/>
                <w:i w:val="0"/>
                <w:iCs/>
                <w:sz w:val="24"/>
                <w:szCs w:val="24"/>
              </w:rPr>
              <w:t>ПК 2.4.</w:t>
            </w:r>
          </w:p>
        </w:tc>
        <w:tc>
          <w:tcPr>
            <w:tcW w:w="8363" w:type="dxa"/>
          </w:tcPr>
          <w:p w14:paraId="0F78EC76" w14:textId="77777777" w:rsidR="00F86F38" w:rsidRPr="002B791B" w:rsidRDefault="008E1B0B" w:rsidP="00F86F38">
            <w:pPr>
              <w:spacing w:after="0"/>
              <w:jc w:val="both"/>
              <w:rPr>
                <w:rFonts w:ascii="Times New Roman" w:hAnsi="Times New Roman"/>
                <w:bCs/>
                <w:iCs/>
                <w:sz w:val="24"/>
                <w:szCs w:val="24"/>
              </w:rPr>
            </w:pPr>
            <w:r w:rsidRPr="002B791B">
              <w:rPr>
                <w:rFonts w:ascii="Times New Roman" w:hAnsi="Times New Roman"/>
                <w:bCs/>
                <w:iCs/>
                <w:sz w:val="24"/>
                <w:szCs w:val="24"/>
              </w:rPr>
              <w:t>Разрабатывать конструкторскую документацию к внедрению на проектируемое изделие</w:t>
            </w:r>
          </w:p>
        </w:tc>
      </w:tr>
      <w:tr w:rsidR="00F86F38" w:rsidRPr="002B791B" w14:paraId="475F0749" w14:textId="77777777" w:rsidTr="00A00CC5">
        <w:tc>
          <w:tcPr>
            <w:tcW w:w="1134" w:type="dxa"/>
            <w:vAlign w:val="center"/>
          </w:tcPr>
          <w:p w14:paraId="764D599D" w14:textId="77777777" w:rsidR="00F86F38" w:rsidRPr="002B791B" w:rsidRDefault="00F86F38" w:rsidP="003716FD">
            <w:pPr>
              <w:spacing w:after="0"/>
              <w:jc w:val="center"/>
              <w:rPr>
                <w:rStyle w:val="af0"/>
                <w:rFonts w:ascii="Times New Roman" w:hAnsi="Times New Roman"/>
                <w:bCs/>
                <w:i w:val="0"/>
                <w:iCs/>
                <w:sz w:val="24"/>
                <w:szCs w:val="24"/>
              </w:rPr>
            </w:pPr>
            <w:r w:rsidRPr="002B791B">
              <w:rPr>
                <w:rStyle w:val="af0"/>
                <w:rFonts w:ascii="Times New Roman" w:hAnsi="Times New Roman"/>
                <w:bCs/>
                <w:i w:val="0"/>
                <w:iCs/>
                <w:sz w:val="24"/>
                <w:szCs w:val="24"/>
              </w:rPr>
              <w:t>ПК 2.5.</w:t>
            </w:r>
          </w:p>
        </w:tc>
        <w:tc>
          <w:tcPr>
            <w:tcW w:w="8363" w:type="dxa"/>
          </w:tcPr>
          <w:p w14:paraId="1073D92B" w14:textId="77777777" w:rsidR="00F86F38" w:rsidRPr="002B791B" w:rsidRDefault="008E1B0B" w:rsidP="008E1B0B">
            <w:pPr>
              <w:spacing w:after="0"/>
              <w:jc w:val="both"/>
              <w:rPr>
                <w:rFonts w:ascii="Times New Roman" w:hAnsi="Times New Roman"/>
                <w:bCs/>
                <w:iCs/>
                <w:sz w:val="24"/>
                <w:szCs w:val="24"/>
              </w:rPr>
            </w:pPr>
            <w:r w:rsidRPr="002B791B">
              <w:rPr>
                <w:rFonts w:ascii="Times New Roman" w:hAnsi="Times New Roman"/>
                <w:bCs/>
                <w:iCs/>
                <w:sz w:val="24"/>
                <w:szCs w:val="24"/>
              </w:rPr>
              <w:t>Осуществлять контроль за реализацией конструкторского решения модели</w:t>
            </w:r>
          </w:p>
        </w:tc>
      </w:tr>
      <w:bookmarkEnd w:id="40"/>
    </w:tbl>
    <w:p w14:paraId="23A74BFF" w14:textId="77777777" w:rsidR="008E1B0B" w:rsidRDefault="008E1B0B">
      <w:pPr>
        <w:spacing w:after="0" w:line="240" w:lineRule="auto"/>
        <w:rPr>
          <w:rFonts w:ascii="Times New Roman" w:hAnsi="Times New Roman"/>
          <w:bCs/>
          <w:sz w:val="24"/>
          <w:szCs w:val="24"/>
        </w:rPr>
      </w:pPr>
      <w:r>
        <w:rPr>
          <w:rFonts w:ascii="Times New Roman" w:hAnsi="Times New Roman"/>
          <w:bCs/>
          <w:sz w:val="24"/>
          <w:szCs w:val="24"/>
        </w:rPr>
        <w:br w:type="page"/>
      </w:r>
    </w:p>
    <w:p w14:paraId="641B2C42" w14:textId="7C15EA6A" w:rsidR="00F86F38" w:rsidRPr="00315F34" w:rsidRDefault="00F86F38" w:rsidP="004B4B96">
      <w:pPr>
        <w:spacing w:after="0"/>
        <w:ind w:firstLine="709"/>
        <w:rPr>
          <w:rFonts w:ascii="Times New Roman" w:hAnsi="Times New Roman"/>
          <w:bCs/>
          <w:sz w:val="24"/>
          <w:szCs w:val="24"/>
        </w:rPr>
      </w:pPr>
      <w:r w:rsidRPr="00315F34">
        <w:rPr>
          <w:rFonts w:ascii="Times New Roman" w:hAnsi="Times New Roman"/>
          <w:bCs/>
          <w:sz w:val="24"/>
          <w:szCs w:val="24"/>
        </w:rPr>
        <w:lastRenderedPageBreak/>
        <w:t>1.1.3. В результате освоения профессионального модуля обучающийся должен: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7412"/>
      </w:tblGrid>
      <w:tr w:rsidR="00CD491A" w:rsidRPr="002B791B" w14:paraId="6E88CD93" w14:textId="77777777" w:rsidTr="00516B2E">
        <w:tc>
          <w:tcPr>
            <w:tcW w:w="1985" w:type="dxa"/>
          </w:tcPr>
          <w:p w14:paraId="017DC9C8" w14:textId="77777777" w:rsidR="00CD491A" w:rsidRPr="00735F36" w:rsidRDefault="00CD491A" w:rsidP="00CD491A">
            <w:pPr>
              <w:spacing w:after="0" w:line="240" w:lineRule="auto"/>
              <w:rPr>
                <w:rFonts w:ascii="Times New Roman" w:hAnsi="Times New Roman"/>
                <w:sz w:val="24"/>
                <w:szCs w:val="24"/>
                <w:lang w:eastAsia="en-US"/>
              </w:rPr>
            </w:pPr>
            <w:bookmarkStart w:id="41" w:name="_Hlk95514905"/>
            <w:r w:rsidRPr="00735F36">
              <w:rPr>
                <w:rFonts w:ascii="Times New Roman" w:hAnsi="Times New Roman"/>
                <w:sz w:val="24"/>
                <w:szCs w:val="24"/>
                <w:lang w:eastAsia="en-US"/>
              </w:rPr>
              <w:t>Иметь практический опыт</w:t>
            </w:r>
          </w:p>
        </w:tc>
        <w:tc>
          <w:tcPr>
            <w:tcW w:w="7512" w:type="dxa"/>
          </w:tcPr>
          <w:p w14:paraId="51B29D0D" w14:textId="77777777" w:rsidR="008970BC" w:rsidRPr="002B791B" w:rsidRDefault="008970BC" w:rsidP="00CD491A">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sz w:val="24"/>
                <w:szCs w:val="24"/>
              </w:rPr>
              <w:t xml:space="preserve">проектирования типовых конструкций изделий, в том числе с использованием САПР; </w:t>
            </w:r>
          </w:p>
          <w:p w14:paraId="4C3FD9AF" w14:textId="77777777" w:rsidR="00693178" w:rsidRPr="002B791B" w:rsidRDefault="008970BC" w:rsidP="00CD491A">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sz w:val="24"/>
                <w:szCs w:val="24"/>
              </w:rPr>
              <w:t>проектирования моделей изделий на основе типовых конструкций, в том числе с использованием САПР;</w:t>
            </w:r>
          </w:p>
          <w:p w14:paraId="488EEB56" w14:textId="77777777" w:rsidR="008970BC" w:rsidRPr="002B791B" w:rsidRDefault="008970BC" w:rsidP="00CD491A">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color w:val="000000"/>
                <w:sz w:val="24"/>
                <w:szCs w:val="24"/>
              </w:rPr>
              <w:t>изготовления рабочих шаблонов деталей изделий;</w:t>
            </w:r>
          </w:p>
          <w:p w14:paraId="2DE71723" w14:textId="77777777" w:rsidR="008970BC" w:rsidRPr="002B791B" w:rsidRDefault="008970BC" w:rsidP="00CD491A">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color w:val="000000"/>
                <w:sz w:val="24"/>
                <w:szCs w:val="24"/>
              </w:rPr>
              <w:t>разработки и оформления конструкторской документации на проектируемое изделие;</w:t>
            </w:r>
          </w:p>
          <w:p w14:paraId="156F6BD7" w14:textId="77777777" w:rsidR="008970BC" w:rsidRPr="002B791B" w:rsidRDefault="008970BC" w:rsidP="00CD491A">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sz w:val="24"/>
                <w:szCs w:val="24"/>
              </w:rPr>
              <w:t>определения соответствия рабочих шаблонов проектируемой модели изделия</w:t>
            </w:r>
          </w:p>
        </w:tc>
      </w:tr>
      <w:tr w:rsidR="00CD491A" w:rsidRPr="002B791B" w14:paraId="274184CB" w14:textId="77777777" w:rsidTr="00516B2E">
        <w:tc>
          <w:tcPr>
            <w:tcW w:w="1985" w:type="dxa"/>
          </w:tcPr>
          <w:p w14:paraId="114382A2" w14:textId="77777777" w:rsidR="00CD491A" w:rsidRPr="00735F36" w:rsidRDefault="00CD491A" w:rsidP="00CD491A">
            <w:pPr>
              <w:spacing w:after="0" w:line="240" w:lineRule="auto"/>
              <w:rPr>
                <w:rFonts w:ascii="Times New Roman" w:hAnsi="Times New Roman"/>
                <w:sz w:val="24"/>
                <w:szCs w:val="24"/>
                <w:lang w:eastAsia="en-US"/>
              </w:rPr>
            </w:pPr>
            <w:r w:rsidRPr="00735F36">
              <w:rPr>
                <w:rFonts w:ascii="Times New Roman" w:hAnsi="Times New Roman"/>
                <w:sz w:val="24"/>
                <w:szCs w:val="24"/>
                <w:lang w:eastAsia="en-US"/>
              </w:rPr>
              <w:t>Уметь</w:t>
            </w:r>
          </w:p>
        </w:tc>
        <w:tc>
          <w:tcPr>
            <w:tcW w:w="7512" w:type="dxa"/>
          </w:tcPr>
          <w:p w14:paraId="65F728A3" w14:textId="77777777" w:rsidR="009E4DF0" w:rsidRPr="002B791B" w:rsidRDefault="009E4DF0" w:rsidP="009E4DF0">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sz w:val="24"/>
                <w:szCs w:val="24"/>
              </w:rPr>
              <w:t xml:space="preserve">проектировать детали и узлы </w:t>
            </w:r>
            <w:r w:rsidR="008970BC" w:rsidRPr="002B791B">
              <w:rPr>
                <w:rFonts w:ascii="Times New Roman" w:hAnsi="Times New Roman"/>
                <w:sz w:val="24"/>
                <w:szCs w:val="24"/>
              </w:rPr>
              <w:t>типовых конструкций моделей обуви, кожгалантерейных изделий различных видов и назначения, в том числе с использованием САПР;</w:t>
            </w:r>
          </w:p>
          <w:p w14:paraId="55DEE05C" w14:textId="77777777" w:rsidR="000405A5" w:rsidRPr="002B791B" w:rsidRDefault="009E4DF0" w:rsidP="008970BC">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sz w:val="24"/>
                <w:szCs w:val="24"/>
              </w:rPr>
              <w:t xml:space="preserve">проектировать </w:t>
            </w:r>
            <w:r w:rsidRPr="002B791B">
              <w:rPr>
                <w:rFonts w:ascii="Times New Roman" w:hAnsi="Times New Roman"/>
                <w:bCs/>
                <w:sz w:val="24"/>
                <w:szCs w:val="24"/>
              </w:rPr>
              <w:t xml:space="preserve">новые изделия с применением унифицированных деталей и узлов, </w:t>
            </w:r>
            <w:r w:rsidRPr="002B791B">
              <w:rPr>
                <w:rFonts w:ascii="Times New Roman" w:hAnsi="Times New Roman"/>
                <w:sz w:val="24"/>
                <w:szCs w:val="24"/>
              </w:rPr>
              <w:t xml:space="preserve">в </w:t>
            </w:r>
            <w:r w:rsidRPr="002B791B">
              <w:rPr>
                <w:rFonts w:ascii="Times New Roman" w:hAnsi="Times New Roman"/>
                <w:bCs/>
                <w:sz w:val="24"/>
                <w:szCs w:val="24"/>
              </w:rPr>
              <w:t>том числе с использованием САПР;</w:t>
            </w:r>
          </w:p>
          <w:p w14:paraId="62521FE2" w14:textId="77777777" w:rsidR="009E4DF0" w:rsidRPr="002B791B" w:rsidRDefault="009E4DF0" w:rsidP="008970BC">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color w:val="000000"/>
                <w:sz w:val="24"/>
                <w:szCs w:val="24"/>
              </w:rPr>
              <w:t xml:space="preserve">выполнять деталировку моделей изделий; </w:t>
            </w:r>
          </w:p>
          <w:p w14:paraId="039E019D" w14:textId="77777777" w:rsidR="008970BC" w:rsidRPr="002B791B" w:rsidRDefault="009E4DF0" w:rsidP="008970BC">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color w:val="000000"/>
                <w:sz w:val="24"/>
                <w:szCs w:val="24"/>
              </w:rPr>
              <w:t>изготавливать рабочие шаблоны для раскроя, обработки и сборки деталей изделий;</w:t>
            </w:r>
          </w:p>
          <w:p w14:paraId="5FB095B6" w14:textId="77777777" w:rsidR="009E4DF0" w:rsidRPr="002B791B" w:rsidRDefault="009E4DF0" w:rsidP="008970BC">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color w:val="000000"/>
                <w:sz w:val="24"/>
                <w:szCs w:val="24"/>
              </w:rPr>
              <w:t xml:space="preserve">проектировать новые модели изделий различных видов и конструкций; </w:t>
            </w:r>
          </w:p>
          <w:p w14:paraId="146C515E" w14:textId="77777777" w:rsidR="009E4DF0" w:rsidRPr="002B791B" w:rsidRDefault="009E4DF0" w:rsidP="008970BC">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color w:val="000000"/>
                <w:sz w:val="24"/>
                <w:szCs w:val="24"/>
              </w:rPr>
              <w:t xml:space="preserve">выполнять расчеты экономичности модели; </w:t>
            </w:r>
          </w:p>
          <w:p w14:paraId="1A7A4C5B" w14:textId="77777777" w:rsidR="009E4DF0" w:rsidRPr="002B791B" w:rsidRDefault="009E4DF0" w:rsidP="008970BC">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color w:val="000000"/>
                <w:sz w:val="24"/>
                <w:szCs w:val="24"/>
              </w:rPr>
              <w:t>оформлять конструкторскую документацию;</w:t>
            </w:r>
          </w:p>
          <w:p w14:paraId="60D0044A" w14:textId="77777777" w:rsidR="009E4DF0" w:rsidRPr="002B791B" w:rsidRDefault="009E4DF0" w:rsidP="008970BC">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sz w:val="24"/>
                <w:szCs w:val="24"/>
              </w:rPr>
              <w:t>проверять форму и размеры деталей изделия</w:t>
            </w:r>
            <w:r w:rsidRPr="002B791B">
              <w:rPr>
                <w:rFonts w:ascii="Times New Roman" w:hAnsi="Times New Roman"/>
                <w:bCs/>
                <w:color w:val="000000"/>
                <w:sz w:val="24"/>
                <w:szCs w:val="24"/>
              </w:rPr>
              <w:t xml:space="preserve"> по техническим чертежам, макету</w:t>
            </w:r>
          </w:p>
        </w:tc>
      </w:tr>
      <w:tr w:rsidR="00CD491A" w:rsidRPr="002B791B" w14:paraId="39A6E07A" w14:textId="77777777" w:rsidTr="00516B2E">
        <w:tc>
          <w:tcPr>
            <w:tcW w:w="1985" w:type="dxa"/>
          </w:tcPr>
          <w:p w14:paraId="17902788" w14:textId="77777777" w:rsidR="00CD491A" w:rsidRPr="00735F36" w:rsidRDefault="00CD491A" w:rsidP="00CD491A">
            <w:pPr>
              <w:spacing w:after="0" w:line="240" w:lineRule="auto"/>
              <w:rPr>
                <w:rFonts w:ascii="Times New Roman" w:hAnsi="Times New Roman"/>
                <w:sz w:val="24"/>
                <w:szCs w:val="24"/>
                <w:lang w:eastAsia="en-US"/>
              </w:rPr>
            </w:pPr>
            <w:r w:rsidRPr="00735F36">
              <w:rPr>
                <w:rFonts w:ascii="Times New Roman" w:hAnsi="Times New Roman"/>
                <w:sz w:val="24"/>
                <w:szCs w:val="24"/>
                <w:lang w:eastAsia="en-US"/>
              </w:rPr>
              <w:t>Знать</w:t>
            </w:r>
          </w:p>
        </w:tc>
        <w:tc>
          <w:tcPr>
            <w:tcW w:w="7512" w:type="dxa"/>
          </w:tcPr>
          <w:p w14:paraId="10494056" w14:textId="77777777" w:rsidR="003D39FF" w:rsidRPr="002B791B" w:rsidRDefault="003D39FF" w:rsidP="000405A5">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sz w:val="24"/>
                <w:szCs w:val="24"/>
              </w:rPr>
              <w:t xml:space="preserve">антропометрические параметры нижних конечностей и кистей рук; </w:t>
            </w:r>
          </w:p>
          <w:p w14:paraId="6535D1FF" w14:textId="77777777" w:rsidR="003D39FF" w:rsidRPr="002B791B" w:rsidRDefault="003D39FF" w:rsidP="000405A5">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sz w:val="24"/>
                <w:szCs w:val="24"/>
              </w:rPr>
              <w:t xml:space="preserve">требования, предъявляемые к изделиям из кожи; </w:t>
            </w:r>
          </w:p>
          <w:p w14:paraId="5CC60AA9" w14:textId="77777777" w:rsidR="003D39FF" w:rsidRPr="002B791B" w:rsidRDefault="003D39FF" w:rsidP="000405A5">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sz w:val="24"/>
                <w:szCs w:val="24"/>
              </w:rPr>
              <w:t>конструктивную характеристику современной обуви и кожгалантерейных изделий;</w:t>
            </w:r>
          </w:p>
          <w:p w14:paraId="3493EC3B" w14:textId="77777777" w:rsidR="003D39FF" w:rsidRPr="002B791B" w:rsidRDefault="003D39FF" w:rsidP="000405A5">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sz w:val="24"/>
                <w:szCs w:val="24"/>
              </w:rPr>
              <w:t xml:space="preserve"> характеристику обувных колодок; </w:t>
            </w:r>
          </w:p>
          <w:p w14:paraId="29DA706C" w14:textId="77777777" w:rsidR="003D39FF" w:rsidRPr="002B791B" w:rsidRDefault="003D39FF" w:rsidP="000405A5">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sz w:val="24"/>
                <w:szCs w:val="24"/>
              </w:rPr>
              <w:t>принципы и методы построения чертежей деталей изделий</w:t>
            </w:r>
            <w:r w:rsidR="00516B2E" w:rsidRPr="002B791B">
              <w:rPr>
                <w:rFonts w:ascii="Times New Roman" w:hAnsi="Times New Roman"/>
                <w:sz w:val="24"/>
                <w:szCs w:val="24"/>
              </w:rPr>
              <w:t xml:space="preserve"> из кожи</w:t>
            </w:r>
            <w:r w:rsidRPr="002B791B">
              <w:rPr>
                <w:rFonts w:ascii="Times New Roman" w:hAnsi="Times New Roman"/>
                <w:sz w:val="24"/>
                <w:szCs w:val="24"/>
              </w:rPr>
              <w:t xml:space="preserve"> типовых конструкций;</w:t>
            </w:r>
          </w:p>
          <w:p w14:paraId="3C17A2AC" w14:textId="77777777" w:rsidR="003D39FF" w:rsidRPr="002B791B" w:rsidRDefault="003D39FF" w:rsidP="000405A5">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sz w:val="24"/>
                <w:szCs w:val="24"/>
              </w:rPr>
              <w:t xml:space="preserve">методы конструктивного моделирования изделий из кожи; </w:t>
            </w:r>
          </w:p>
          <w:p w14:paraId="71C8663D" w14:textId="77777777" w:rsidR="003D39FF" w:rsidRPr="002B791B" w:rsidRDefault="003D39FF" w:rsidP="003D39FF">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sz w:val="24"/>
                <w:szCs w:val="24"/>
              </w:rPr>
              <w:t>принципы унификации деталей и узлов;</w:t>
            </w:r>
          </w:p>
          <w:p w14:paraId="3007367C" w14:textId="77777777" w:rsidR="003D39FF" w:rsidRPr="002B791B" w:rsidRDefault="003D39FF" w:rsidP="003D39FF">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color w:val="000000"/>
                <w:sz w:val="24"/>
                <w:szCs w:val="24"/>
              </w:rPr>
              <w:t xml:space="preserve">принципы деталировки моделей изделий; </w:t>
            </w:r>
          </w:p>
          <w:p w14:paraId="1FC2047F" w14:textId="77777777" w:rsidR="003D39FF" w:rsidRPr="002B791B" w:rsidRDefault="003D39FF" w:rsidP="003D39FF">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color w:val="000000"/>
                <w:sz w:val="24"/>
                <w:szCs w:val="24"/>
              </w:rPr>
              <w:t xml:space="preserve">основы разработки рабочей документации на проектируемое изделие; </w:t>
            </w:r>
          </w:p>
          <w:p w14:paraId="7133409E" w14:textId="77777777" w:rsidR="003D39FF" w:rsidRPr="002B791B" w:rsidRDefault="003D39FF" w:rsidP="003D39FF">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color w:val="000000"/>
                <w:sz w:val="24"/>
                <w:szCs w:val="24"/>
              </w:rPr>
              <w:t xml:space="preserve">правила маркировки шаблонов; </w:t>
            </w:r>
          </w:p>
          <w:p w14:paraId="5642EE59" w14:textId="77777777" w:rsidR="003D39FF" w:rsidRPr="002B791B" w:rsidRDefault="003D39FF" w:rsidP="003D39FF">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color w:val="000000"/>
                <w:sz w:val="24"/>
                <w:szCs w:val="24"/>
              </w:rPr>
              <w:t>способы серийного размножения деталей;</w:t>
            </w:r>
          </w:p>
          <w:p w14:paraId="60BEBD66" w14:textId="77777777" w:rsidR="003D39FF" w:rsidRPr="002B791B" w:rsidRDefault="003D39FF" w:rsidP="003D39FF">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color w:val="000000"/>
                <w:sz w:val="24"/>
                <w:szCs w:val="24"/>
              </w:rPr>
              <w:t xml:space="preserve">стадии разработки конструкторской документации на производство изделий из кожи и требования к ней; </w:t>
            </w:r>
          </w:p>
          <w:p w14:paraId="1074CF92" w14:textId="77777777" w:rsidR="003D39FF" w:rsidRPr="002B791B" w:rsidRDefault="003D39FF" w:rsidP="003D39FF">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bCs/>
                <w:color w:val="000000"/>
                <w:sz w:val="24"/>
                <w:szCs w:val="24"/>
              </w:rPr>
              <w:t>методику расчетов экономичности модели;</w:t>
            </w:r>
          </w:p>
          <w:p w14:paraId="6C4BBB86" w14:textId="77777777" w:rsidR="003D39FF" w:rsidRPr="002B791B" w:rsidRDefault="003D39FF" w:rsidP="003D39FF">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eastAsia="Calibri" w:hAnsi="Times New Roman"/>
                <w:sz w:val="24"/>
                <w:szCs w:val="24"/>
                <w:lang w:eastAsia="en-US"/>
              </w:rPr>
              <w:t xml:space="preserve">задачи конструкторского </w:t>
            </w:r>
            <w:r w:rsidRPr="002B791B">
              <w:rPr>
                <w:rFonts w:ascii="Times New Roman" w:hAnsi="Times New Roman"/>
                <w:sz w:val="24"/>
                <w:szCs w:val="24"/>
              </w:rPr>
              <w:t>контроля</w:t>
            </w:r>
            <w:r w:rsidRPr="002B791B">
              <w:rPr>
                <w:rFonts w:ascii="Times New Roman" w:eastAsia="Calibri" w:hAnsi="Times New Roman"/>
                <w:sz w:val="24"/>
                <w:szCs w:val="24"/>
                <w:lang w:eastAsia="en-US"/>
              </w:rPr>
              <w:t xml:space="preserve"> при проектировании изделий из кожи; </w:t>
            </w:r>
          </w:p>
          <w:p w14:paraId="3065F952" w14:textId="77777777" w:rsidR="003D39FF" w:rsidRPr="002B791B" w:rsidRDefault="003D39FF" w:rsidP="003D39FF">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eastAsia="Calibri" w:hAnsi="Times New Roman"/>
                <w:sz w:val="24"/>
                <w:szCs w:val="24"/>
                <w:lang w:eastAsia="en-US"/>
              </w:rPr>
              <w:t>методы</w:t>
            </w:r>
            <w:r w:rsidRPr="002B791B">
              <w:rPr>
                <w:rFonts w:ascii="Times New Roman" w:hAnsi="Times New Roman"/>
                <w:sz w:val="24"/>
                <w:szCs w:val="24"/>
              </w:rPr>
              <w:t xml:space="preserve"> проверки основных параметров конструкции </w:t>
            </w:r>
            <w:r w:rsidRPr="002B791B">
              <w:rPr>
                <w:rFonts w:ascii="Times New Roman" w:eastAsia="Calibri" w:hAnsi="Times New Roman"/>
                <w:sz w:val="24"/>
                <w:szCs w:val="24"/>
                <w:lang w:eastAsia="en-US"/>
              </w:rPr>
              <w:t>изделия;</w:t>
            </w:r>
          </w:p>
          <w:p w14:paraId="531A7928" w14:textId="77777777" w:rsidR="00CD491A" w:rsidRPr="002B791B" w:rsidRDefault="003D39FF" w:rsidP="003D39FF">
            <w:pPr>
              <w:numPr>
                <w:ilvl w:val="0"/>
                <w:numId w:val="13"/>
              </w:numPr>
              <w:tabs>
                <w:tab w:val="left" w:pos="319"/>
              </w:tabs>
              <w:spacing w:after="0" w:line="240" w:lineRule="auto"/>
              <w:ind w:left="35" w:right="88" w:hanging="35"/>
              <w:jc w:val="both"/>
              <w:rPr>
                <w:rFonts w:ascii="Times New Roman" w:hAnsi="Times New Roman"/>
                <w:sz w:val="24"/>
                <w:szCs w:val="24"/>
              </w:rPr>
            </w:pPr>
            <w:r w:rsidRPr="002B791B">
              <w:rPr>
                <w:rFonts w:ascii="Times New Roman" w:hAnsi="Times New Roman"/>
                <w:sz w:val="24"/>
                <w:szCs w:val="24"/>
              </w:rPr>
              <w:t>программную среду САПР</w:t>
            </w:r>
          </w:p>
        </w:tc>
      </w:tr>
      <w:bookmarkEnd w:id="41"/>
    </w:tbl>
    <w:p w14:paraId="51FE8634" w14:textId="77777777" w:rsidR="00F86F38" w:rsidRPr="00315F34" w:rsidRDefault="00F86F38" w:rsidP="004B4B96">
      <w:pPr>
        <w:spacing w:after="0"/>
        <w:rPr>
          <w:rFonts w:ascii="Times New Roman" w:hAnsi="Times New Roman"/>
          <w:b/>
          <w:sz w:val="24"/>
          <w:szCs w:val="24"/>
        </w:rPr>
      </w:pPr>
    </w:p>
    <w:p w14:paraId="7ECF1A3D" w14:textId="77777777" w:rsidR="002B791B" w:rsidRDefault="002B791B" w:rsidP="004B4B96">
      <w:pPr>
        <w:spacing w:after="0"/>
        <w:ind w:firstLine="709"/>
        <w:rPr>
          <w:rFonts w:ascii="Times New Roman" w:hAnsi="Times New Roman"/>
          <w:b/>
          <w:sz w:val="24"/>
          <w:szCs w:val="24"/>
        </w:rPr>
      </w:pPr>
    </w:p>
    <w:p w14:paraId="19119689" w14:textId="77777777" w:rsidR="002B791B" w:rsidRDefault="002B791B" w:rsidP="004B4B96">
      <w:pPr>
        <w:spacing w:after="0"/>
        <w:ind w:firstLine="709"/>
        <w:rPr>
          <w:rFonts w:ascii="Times New Roman" w:hAnsi="Times New Roman"/>
          <w:b/>
          <w:sz w:val="24"/>
          <w:szCs w:val="24"/>
        </w:rPr>
      </w:pPr>
    </w:p>
    <w:p w14:paraId="7CC77167" w14:textId="77777777" w:rsidR="002B791B" w:rsidRDefault="002B791B" w:rsidP="004B4B96">
      <w:pPr>
        <w:spacing w:after="0"/>
        <w:ind w:firstLine="709"/>
        <w:rPr>
          <w:rFonts w:ascii="Times New Roman" w:hAnsi="Times New Roman"/>
          <w:b/>
          <w:sz w:val="24"/>
          <w:szCs w:val="24"/>
        </w:rPr>
      </w:pPr>
    </w:p>
    <w:p w14:paraId="34AF7DA6" w14:textId="77777777" w:rsidR="002B791B" w:rsidRDefault="002B791B" w:rsidP="004B4B96">
      <w:pPr>
        <w:spacing w:after="0"/>
        <w:ind w:firstLine="709"/>
        <w:rPr>
          <w:rFonts w:ascii="Times New Roman" w:hAnsi="Times New Roman"/>
          <w:b/>
          <w:sz w:val="24"/>
          <w:szCs w:val="24"/>
        </w:rPr>
      </w:pPr>
    </w:p>
    <w:p w14:paraId="2C6F6996" w14:textId="0A568817" w:rsidR="00F86F38" w:rsidRPr="00315F34" w:rsidRDefault="00F86F38" w:rsidP="004B4B96">
      <w:pPr>
        <w:spacing w:after="0"/>
        <w:ind w:firstLine="709"/>
        <w:rPr>
          <w:rFonts w:ascii="Times New Roman" w:hAnsi="Times New Roman"/>
          <w:b/>
          <w:sz w:val="24"/>
          <w:szCs w:val="24"/>
        </w:rPr>
      </w:pPr>
      <w:r w:rsidRPr="00315F34">
        <w:rPr>
          <w:rFonts w:ascii="Times New Roman" w:hAnsi="Times New Roman"/>
          <w:b/>
          <w:sz w:val="24"/>
          <w:szCs w:val="24"/>
        </w:rPr>
        <w:lastRenderedPageBreak/>
        <w:t>1.2. Количество часов, отводимое на освоение профессионального модуля</w:t>
      </w:r>
    </w:p>
    <w:p w14:paraId="49325A29" w14:textId="77777777" w:rsidR="00F86F38" w:rsidRPr="00E1754F" w:rsidRDefault="00F86F38" w:rsidP="004B4B96">
      <w:pPr>
        <w:spacing w:after="0"/>
        <w:rPr>
          <w:rFonts w:ascii="Times New Roman" w:hAnsi="Times New Roman"/>
          <w:sz w:val="24"/>
          <w:szCs w:val="24"/>
        </w:rPr>
      </w:pPr>
      <w:bookmarkStart w:id="42" w:name="_Hlk95514936"/>
      <w:r w:rsidRPr="00E1754F">
        <w:rPr>
          <w:rFonts w:ascii="Times New Roman" w:hAnsi="Times New Roman"/>
          <w:sz w:val="24"/>
          <w:szCs w:val="24"/>
        </w:rPr>
        <w:t xml:space="preserve">Всего часов – </w:t>
      </w:r>
      <w:r w:rsidR="003D2971" w:rsidRPr="00E1754F">
        <w:rPr>
          <w:rFonts w:ascii="Times New Roman" w:hAnsi="Times New Roman"/>
          <w:sz w:val="24"/>
          <w:szCs w:val="24"/>
        </w:rPr>
        <w:t>474</w:t>
      </w:r>
      <w:r w:rsidRPr="00E1754F">
        <w:rPr>
          <w:rFonts w:ascii="Times New Roman" w:hAnsi="Times New Roman"/>
          <w:sz w:val="24"/>
          <w:szCs w:val="24"/>
        </w:rPr>
        <w:t xml:space="preserve"> час</w:t>
      </w:r>
      <w:r w:rsidR="00C608A9" w:rsidRPr="00E1754F">
        <w:rPr>
          <w:rFonts w:ascii="Times New Roman" w:hAnsi="Times New Roman"/>
          <w:sz w:val="24"/>
          <w:szCs w:val="24"/>
        </w:rPr>
        <w:t>а</w:t>
      </w:r>
      <w:r w:rsidRPr="00E1754F">
        <w:rPr>
          <w:rFonts w:ascii="Times New Roman" w:hAnsi="Times New Roman"/>
          <w:sz w:val="24"/>
          <w:szCs w:val="24"/>
        </w:rPr>
        <w:t xml:space="preserve">, </w:t>
      </w:r>
    </w:p>
    <w:p w14:paraId="2BB9B95A" w14:textId="5E286C62" w:rsidR="00F86F38" w:rsidRPr="00E1754F" w:rsidRDefault="00F86F38" w:rsidP="00516B2E">
      <w:pPr>
        <w:spacing w:after="0"/>
        <w:ind w:firstLine="708"/>
        <w:rPr>
          <w:rFonts w:ascii="Times New Roman" w:hAnsi="Times New Roman"/>
          <w:sz w:val="24"/>
          <w:szCs w:val="24"/>
        </w:rPr>
      </w:pPr>
      <w:r w:rsidRPr="00E1754F">
        <w:rPr>
          <w:rFonts w:ascii="Times New Roman" w:hAnsi="Times New Roman"/>
          <w:sz w:val="24"/>
          <w:szCs w:val="24"/>
        </w:rPr>
        <w:t xml:space="preserve">в том числе в форме практической подготовки - </w:t>
      </w:r>
      <w:r w:rsidR="003D2971" w:rsidRPr="00E1754F">
        <w:rPr>
          <w:rFonts w:ascii="Times New Roman" w:hAnsi="Times New Roman"/>
          <w:sz w:val="24"/>
          <w:szCs w:val="24"/>
        </w:rPr>
        <w:t>3</w:t>
      </w:r>
      <w:r w:rsidR="007C12FF">
        <w:rPr>
          <w:rFonts w:ascii="Times New Roman" w:hAnsi="Times New Roman"/>
          <w:sz w:val="24"/>
          <w:szCs w:val="24"/>
        </w:rPr>
        <w:t>5</w:t>
      </w:r>
      <w:r w:rsidR="003D2971" w:rsidRPr="00E1754F">
        <w:rPr>
          <w:rFonts w:ascii="Times New Roman" w:hAnsi="Times New Roman"/>
          <w:sz w:val="24"/>
          <w:szCs w:val="24"/>
        </w:rPr>
        <w:t>0</w:t>
      </w:r>
      <w:r w:rsidRPr="00E1754F">
        <w:rPr>
          <w:rFonts w:ascii="Times New Roman" w:hAnsi="Times New Roman"/>
          <w:sz w:val="24"/>
          <w:szCs w:val="24"/>
        </w:rPr>
        <w:t xml:space="preserve"> час</w:t>
      </w:r>
      <w:r w:rsidR="00C608A9" w:rsidRPr="00E1754F">
        <w:rPr>
          <w:rFonts w:ascii="Times New Roman" w:hAnsi="Times New Roman"/>
          <w:sz w:val="24"/>
          <w:szCs w:val="24"/>
        </w:rPr>
        <w:t>а</w:t>
      </w:r>
      <w:r w:rsidRPr="00E1754F">
        <w:rPr>
          <w:rFonts w:ascii="Times New Roman" w:hAnsi="Times New Roman"/>
          <w:sz w:val="24"/>
          <w:szCs w:val="24"/>
        </w:rPr>
        <w:t>.</w:t>
      </w:r>
    </w:p>
    <w:p w14:paraId="0F087F19" w14:textId="7E258382" w:rsidR="00F86F38" w:rsidRPr="00E1754F" w:rsidRDefault="00F86F38" w:rsidP="004B4B96">
      <w:pPr>
        <w:spacing w:after="0"/>
        <w:rPr>
          <w:rFonts w:ascii="Times New Roman" w:hAnsi="Times New Roman"/>
          <w:sz w:val="24"/>
          <w:szCs w:val="24"/>
        </w:rPr>
      </w:pPr>
      <w:r w:rsidRPr="00E1754F">
        <w:rPr>
          <w:rFonts w:ascii="Times New Roman" w:hAnsi="Times New Roman"/>
          <w:sz w:val="24"/>
          <w:szCs w:val="24"/>
        </w:rPr>
        <w:t xml:space="preserve">Из них на освоение МДК - </w:t>
      </w:r>
      <w:r w:rsidR="007C12FF">
        <w:rPr>
          <w:rFonts w:ascii="Times New Roman" w:hAnsi="Times New Roman"/>
          <w:sz w:val="24"/>
          <w:szCs w:val="24"/>
        </w:rPr>
        <w:t>312</w:t>
      </w:r>
      <w:r w:rsidRPr="00E1754F">
        <w:rPr>
          <w:rFonts w:ascii="Times New Roman" w:hAnsi="Times New Roman"/>
          <w:sz w:val="24"/>
          <w:szCs w:val="24"/>
        </w:rPr>
        <w:t xml:space="preserve"> час</w:t>
      </w:r>
      <w:r w:rsidR="007C12FF">
        <w:rPr>
          <w:rFonts w:ascii="Times New Roman" w:hAnsi="Times New Roman"/>
          <w:sz w:val="24"/>
          <w:szCs w:val="24"/>
        </w:rPr>
        <w:t>ов</w:t>
      </w:r>
      <w:r w:rsidRPr="00E1754F">
        <w:rPr>
          <w:rFonts w:ascii="Times New Roman" w:hAnsi="Times New Roman"/>
          <w:sz w:val="24"/>
          <w:szCs w:val="24"/>
        </w:rPr>
        <w:t>,</w:t>
      </w:r>
    </w:p>
    <w:p w14:paraId="391C9697" w14:textId="77777777" w:rsidR="00F86F38" w:rsidRPr="00E1754F" w:rsidRDefault="00F86F38" w:rsidP="004B4B96">
      <w:pPr>
        <w:spacing w:after="0"/>
        <w:rPr>
          <w:rFonts w:ascii="Times New Roman" w:hAnsi="Times New Roman"/>
          <w:sz w:val="24"/>
          <w:szCs w:val="24"/>
        </w:rPr>
      </w:pPr>
      <w:r w:rsidRPr="00E1754F">
        <w:rPr>
          <w:rFonts w:ascii="Times New Roman" w:hAnsi="Times New Roman"/>
          <w:sz w:val="24"/>
          <w:szCs w:val="24"/>
        </w:rPr>
        <w:t xml:space="preserve">практики, в том числе учебная – </w:t>
      </w:r>
      <w:r w:rsidR="00C608A9" w:rsidRPr="00E1754F">
        <w:rPr>
          <w:rFonts w:ascii="Times New Roman" w:hAnsi="Times New Roman"/>
          <w:sz w:val="24"/>
          <w:szCs w:val="24"/>
        </w:rPr>
        <w:t>72</w:t>
      </w:r>
      <w:r w:rsidRPr="00E1754F">
        <w:rPr>
          <w:rFonts w:ascii="Times New Roman" w:hAnsi="Times New Roman"/>
          <w:sz w:val="24"/>
          <w:szCs w:val="24"/>
        </w:rPr>
        <w:t xml:space="preserve"> час</w:t>
      </w:r>
      <w:r w:rsidR="00C608A9" w:rsidRPr="00E1754F">
        <w:rPr>
          <w:rFonts w:ascii="Times New Roman" w:hAnsi="Times New Roman"/>
          <w:sz w:val="24"/>
          <w:szCs w:val="24"/>
        </w:rPr>
        <w:t>а</w:t>
      </w:r>
      <w:r w:rsidRPr="00E1754F">
        <w:rPr>
          <w:rFonts w:ascii="Times New Roman" w:hAnsi="Times New Roman"/>
          <w:sz w:val="24"/>
          <w:szCs w:val="24"/>
        </w:rPr>
        <w:t>,</w:t>
      </w:r>
    </w:p>
    <w:p w14:paraId="18C9FB9F" w14:textId="77777777" w:rsidR="00F86F38" w:rsidRPr="00E1754F" w:rsidRDefault="00F86F38" w:rsidP="00516B2E">
      <w:pPr>
        <w:spacing w:after="0"/>
        <w:ind w:firstLine="2268"/>
        <w:rPr>
          <w:rFonts w:ascii="Times New Roman" w:hAnsi="Times New Roman"/>
          <w:sz w:val="24"/>
          <w:szCs w:val="24"/>
        </w:rPr>
      </w:pPr>
      <w:r w:rsidRPr="00E1754F">
        <w:rPr>
          <w:rFonts w:ascii="Times New Roman" w:hAnsi="Times New Roman"/>
          <w:sz w:val="24"/>
          <w:szCs w:val="24"/>
        </w:rPr>
        <w:t xml:space="preserve">производственная – </w:t>
      </w:r>
      <w:r w:rsidR="00C608A9" w:rsidRPr="00E1754F">
        <w:rPr>
          <w:rFonts w:ascii="Times New Roman" w:hAnsi="Times New Roman"/>
          <w:sz w:val="24"/>
          <w:szCs w:val="24"/>
        </w:rPr>
        <w:t>72</w:t>
      </w:r>
      <w:r w:rsidRPr="00E1754F">
        <w:rPr>
          <w:rFonts w:ascii="Times New Roman" w:hAnsi="Times New Roman"/>
          <w:sz w:val="24"/>
          <w:szCs w:val="24"/>
        </w:rPr>
        <w:t xml:space="preserve"> час</w:t>
      </w:r>
      <w:r w:rsidR="00C608A9" w:rsidRPr="00E1754F">
        <w:rPr>
          <w:rFonts w:ascii="Times New Roman" w:hAnsi="Times New Roman"/>
          <w:sz w:val="24"/>
          <w:szCs w:val="24"/>
        </w:rPr>
        <w:t>а</w:t>
      </w:r>
      <w:r w:rsidRPr="00E1754F">
        <w:rPr>
          <w:rFonts w:ascii="Times New Roman" w:hAnsi="Times New Roman"/>
          <w:sz w:val="24"/>
          <w:szCs w:val="24"/>
        </w:rPr>
        <w:t>.</w:t>
      </w:r>
    </w:p>
    <w:p w14:paraId="17C6B14C" w14:textId="3EE2D1BB" w:rsidR="003716FD" w:rsidRPr="00516B2E" w:rsidRDefault="00F86F38" w:rsidP="00516B2E">
      <w:pPr>
        <w:spacing w:after="0"/>
        <w:rPr>
          <w:rFonts w:ascii="Times New Roman" w:hAnsi="Times New Roman"/>
          <w:bCs/>
          <w:i/>
          <w:sz w:val="24"/>
          <w:szCs w:val="24"/>
        </w:rPr>
      </w:pPr>
      <w:r w:rsidRPr="00E1754F">
        <w:rPr>
          <w:rFonts w:ascii="Times New Roman" w:hAnsi="Times New Roman"/>
          <w:iCs/>
          <w:sz w:val="24"/>
          <w:szCs w:val="24"/>
        </w:rPr>
        <w:t>Промежуточная аттестация</w:t>
      </w:r>
      <w:r w:rsidR="003D2971" w:rsidRPr="00E1754F">
        <w:rPr>
          <w:rFonts w:ascii="Times New Roman" w:hAnsi="Times New Roman"/>
          <w:i/>
          <w:sz w:val="24"/>
          <w:szCs w:val="24"/>
        </w:rPr>
        <w:t xml:space="preserve"> </w:t>
      </w:r>
      <w:r w:rsidR="002B791B">
        <w:rPr>
          <w:rFonts w:ascii="Times New Roman" w:hAnsi="Times New Roman"/>
          <w:i/>
          <w:sz w:val="24"/>
          <w:szCs w:val="24"/>
        </w:rPr>
        <w:t xml:space="preserve">– </w:t>
      </w:r>
      <w:r w:rsidR="003D2971" w:rsidRPr="002B791B">
        <w:rPr>
          <w:rFonts w:ascii="Times New Roman" w:hAnsi="Times New Roman"/>
          <w:iCs/>
          <w:sz w:val="24"/>
          <w:szCs w:val="24"/>
        </w:rPr>
        <w:t>18 часов</w:t>
      </w:r>
      <w:r w:rsidRPr="00E1754F">
        <w:rPr>
          <w:rFonts w:ascii="Times New Roman" w:hAnsi="Times New Roman"/>
          <w:bCs/>
          <w:i/>
          <w:sz w:val="24"/>
          <w:szCs w:val="24"/>
        </w:rPr>
        <w:t>.</w:t>
      </w:r>
    </w:p>
    <w:p w14:paraId="3C8C5C5E" w14:textId="77777777" w:rsidR="00F86F38" w:rsidRPr="00315F34" w:rsidRDefault="00F86F38" w:rsidP="00E1754F">
      <w:pPr>
        <w:rPr>
          <w:rFonts w:ascii="Times New Roman" w:hAnsi="Times New Roman"/>
          <w:b/>
          <w:i/>
          <w:sz w:val="24"/>
          <w:szCs w:val="24"/>
        </w:rPr>
        <w:sectPr w:rsidR="00F86F38" w:rsidRPr="00315F34" w:rsidSect="00627F73">
          <w:pgSz w:w="11907" w:h="16840"/>
          <w:pgMar w:top="1134" w:right="567" w:bottom="1134" w:left="1701" w:header="709" w:footer="709" w:gutter="0"/>
          <w:cols w:space="720"/>
        </w:sectPr>
      </w:pPr>
    </w:p>
    <w:bookmarkEnd w:id="42"/>
    <w:p w14:paraId="6FC05EFB" w14:textId="77777777" w:rsidR="00EC088A" w:rsidRPr="00EC088A" w:rsidRDefault="00EC088A" w:rsidP="003B0143">
      <w:pPr>
        <w:jc w:val="center"/>
        <w:rPr>
          <w:rFonts w:ascii="Times New Roman" w:hAnsi="Times New Roman"/>
          <w:b/>
          <w:caps/>
        </w:rPr>
      </w:pPr>
      <w:r w:rsidRPr="00EC088A">
        <w:rPr>
          <w:rFonts w:ascii="Times New Roman" w:hAnsi="Times New Roman"/>
          <w:b/>
          <w:caps/>
        </w:rPr>
        <w:lastRenderedPageBreak/>
        <w:t>2. Структура и содержание профессионального модуля</w:t>
      </w:r>
    </w:p>
    <w:p w14:paraId="4208C569" w14:textId="77777777" w:rsidR="00EC088A" w:rsidRPr="003716FD" w:rsidRDefault="00EC088A" w:rsidP="00EC088A">
      <w:pPr>
        <w:ind w:firstLine="851"/>
        <w:rPr>
          <w:rFonts w:ascii="Times New Roman" w:hAnsi="Times New Roman"/>
          <w:sz w:val="24"/>
          <w:szCs w:val="24"/>
        </w:rPr>
      </w:pPr>
      <w:r w:rsidRPr="003716FD">
        <w:rPr>
          <w:rFonts w:ascii="Times New Roman" w:hAnsi="Times New Roman"/>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2871"/>
        <w:gridCol w:w="1199"/>
        <w:gridCol w:w="597"/>
        <w:gridCol w:w="709"/>
        <w:gridCol w:w="1453"/>
        <w:gridCol w:w="1282"/>
        <w:gridCol w:w="1631"/>
        <w:gridCol w:w="618"/>
        <w:gridCol w:w="880"/>
        <w:gridCol w:w="1740"/>
      </w:tblGrid>
      <w:tr w:rsidR="005352E6" w14:paraId="1E20C0CA" w14:textId="77777777" w:rsidTr="003D39FF">
        <w:trPr>
          <w:trHeight w:val="484"/>
        </w:trPr>
        <w:tc>
          <w:tcPr>
            <w:tcW w:w="641" w:type="pct"/>
            <w:vMerge w:val="restart"/>
            <w:tcBorders>
              <w:top w:val="single" w:sz="4" w:space="0" w:color="auto"/>
              <w:left w:val="single" w:sz="4" w:space="0" w:color="auto"/>
              <w:bottom w:val="single" w:sz="4" w:space="0" w:color="auto"/>
              <w:right w:val="single" w:sz="4" w:space="0" w:color="auto"/>
            </w:tcBorders>
            <w:vAlign w:val="center"/>
            <w:hideMark/>
          </w:tcPr>
          <w:p w14:paraId="658A1B4B" w14:textId="77777777" w:rsidR="005352E6" w:rsidRDefault="005352E6" w:rsidP="005352E6">
            <w:pPr>
              <w:suppressAutoHyphens/>
              <w:spacing w:after="0"/>
              <w:ind w:left="-57" w:right="-57"/>
              <w:jc w:val="center"/>
              <w:rPr>
                <w:rFonts w:ascii="Times New Roman" w:hAnsi="Times New Roman"/>
                <w:sz w:val="20"/>
                <w:szCs w:val="20"/>
              </w:rPr>
            </w:pPr>
            <w:bookmarkStart w:id="43" w:name="_Hlk95514991"/>
            <w:r>
              <w:rPr>
                <w:rFonts w:ascii="Times New Roman" w:hAnsi="Times New Roman"/>
                <w:sz w:val="20"/>
                <w:szCs w:val="20"/>
              </w:rPr>
              <w:t>Коды профессиональных общих компетенций</w:t>
            </w:r>
          </w:p>
        </w:tc>
        <w:tc>
          <w:tcPr>
            <w:tcW w:w="977" w:type="pct"/>
            <w:vMerge w:val="restart"/>
            <w:tcBorders>
              <w:top w:val="single" w:sz="4" w:space="0" w:color="auto"/>
              <w:left w:val="single" w:sz="4" w:space="0" w:color="auto"/>
              <w:bottom w:val="single" w:sz="4" w:space="0" w:color="auto"/>
              <w:right w:val="single" w:sz="4" w:space="0" w:color="auto"/>
            </w:tcBorders>
            <w:vAlign w:val="center"/>
            <w:hideMark/>
          </w:tcPr>
          <w:p w14:paraId="7E45F764" w14:textId="77777777" w:rsidR="005352E6" w:rsidRDefault="005352E6" w:rsidP="005352E6">
            <w:pPr>
              <w:suppressAutoHyphens/>
              <w:spacing w:after="0"/>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414" w:type="pct"/>
            <w:vMerge w:val="restart"/>
            <w:tcBorders>
              <w:top w:val="single" w:sz="4" w:space="0" w:color="auto"/>
              <w:left w:val="single" w:sz="4" w:space="0" w:color="auto"/>
              <w:bottom w:val="single" w:sz="4" w:space="0" w:color="auto"/>
              <w:right w:val="single" w:sz="4" w:space="0" w:color="auto"/>
            </w:tcBorders>
            <w:vAlign w:val="center"/>
            <w:hideMark/>
          </w:tcPr>
          <w:p w14:paraId="5D30ADCA" w14:textId="77777777" w:rsidR="005352E6" w:rsidRDefault="005352E6" w:rsidP="005352E6">
            <w:pPr>
              <w:spacing w:after="0"/>
              <w:jc w:val="center"/>
              <w:rPr>
                <w:rFonts w:ascii="Times New Roman" w:hAnsi="Times New Roman"/>
                <w:sz w:val="20"/>
                <w:szCs w:val="20"/>
              </w:rPr>
            </w:pPr>
            <w:r>
              <w:rPr>
                <w:rFonts w:ascii="Times New Roman" w:hAnsi="Times New Roman"/>
                <w:iCs/>
                <w:sz w:val="20"/>
                <w:szCs w:val="20"/>
              </w:rPr>
              <w:t>Всего, час.</w:t>
            </w:r>
          </w:p>
        </w:tc>
        <w:tc>
          <w:tcPr>
            <w:tcW w:w="21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87FEF7" w14:textId="77777777" w:rsidR="005352E6" w:rsidRDefault="005352E6" w:rsidP="005352E6">
            <w:pPr>
              <w:spacing w:after="0"/>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57" w:type="pct"/>
            <w:gridSpan w:val="7"/>
            <w:tcBorders>
              <w:top w:val="single" w:sz="4" w:space="0" w:color="auto"/>
              <w:left w:val="single" w:sz="4" w:space="0" w:color="auto"/>
              <w:bottom w:val="single" w:sz="4" w:space="0" w:color="auto"/>
              <w:right w:val="single" w:sz="4" w:space="0" w:color="auto"/>
            </w:tcBorders>
            <w:hideMark/>
          </w:tcPr>
          <w:p w14:paraId="0F4D28BE" w14:textId="77777777" w:rsidR="005352E6" w:rsidRDefault="005352E6" w:rsidP="005352E6">
            <w:pPr>
              <w:suppressAutoHyphens/>
              <w:spacing w:after="0"/>
              <w:jc w:val="center"/>
              <w:rPr>
                <w:rFonts w:ascii="Times New Roman" w:hAnsi="Times New Roman"/>
                <w:sz w:val="20"/>
                <w:szCs w:val="20"/>
              </w:rPr>
            </w:pPr>
            <w:r>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час.</w:t>
            </w:r>
          </w:p>
        </w:tc>
      </w:tr>
      <w:tr w:rsidR="005352E6" w14:paraId="40630309" w14:textId="77777777" w:rsidTr="003D39FF">
        <w:trPr>
          <w:trHeight w:val="58"/>
        </w:trPr>
        <w:tc>
          <w:tcPr>
            <w:tcW w:w="641" w:type="pct"/>
            <w:vMerge/>
            <w:tcBorders>
              <w:top w:val="single" w:sz="4" w:space="0" w:color="auto"/>
              <w:left w:val="single" w:sz="4" w:space="0" w:color="auto"/>
              <w:bottom w:val="single" w:sz="4" w:space="0" w:color="auto"/>
              <w:right w:val="single" w:sz="4" w:space="0" w:color="auto"/>
            </w:tcBorders>
            <w:vAlign w:val="center"/>
            <w:hideMark/>
          </w:tcPr>
          <w:p w14:paraId="6990CEF6" w14:textId="77777777" w:rsidR="005352E6" w:rsidRDefault="005352E6" w:rsidP="005352E6">
            <w:pPr>
              <w:spacing w:after="0"/>
              <w:rPr>
                <w:rFonts w:ascii="Times New Roman" w:hAnsi="Times New Roman"/>
                <w:sz w:val="20"/>
                <w:szCs w:val="20"/>
              </w:rPr>
            </w:pPr>
          </w:p>
        </w:tc>
        <w:tc>
          <w:tcPr>
            <w:tcW w:w="977" w:type="pct"/>
            <w:vMerge/>
            <w:tcBorders>
              <w:top w:val="single" w:sz="4" w:space="0" w:color="auto"/>
              <w:left w:val="single" w:sz="4" w:space="0" w:color="auto"/>
              <w:bottom w:val="single" w:sz="4" w:space="0" w:color="auto"/>
              <w:right w:val="single" w:sz="4" w:space="0" w:color="auto"/>
            </w:tcBorders>
            <w:vAlign w:val="center"/>
            <w:hideMark/>
          </w:tcPr>
          <w:p w14:paraId="73609B71" w14:textId="77777777" w:rsidR="005352E6" w:rsidRDefault="005352E6" w:rsidP="005352E6">
            <w:pPr>
              <w:spacing w:after="0"/>
              <w:rPr>
                <w:rFonts w:ascii="Times New Roman" w:hAnsi="Times New Roman"/>
                <w:sz w:val="20"/>
                <w:szCs w:val="20"/>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14:paraId="5C38235A" w14:textId="77777777" w:rsidR="005352E6" w:rsidRDefault="005352E6" w:rsidP="005352E6">
            <w:pPr>
              <w:spacing w:after="0"/>
              <w:rPr>
                <w:rFonts w:ascii="Times New Roman" w:hAnsi="Times New Roman"/>
                <w:sz w:val="20"/>
                <w:szCs w:val="20"/>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70B123B6" w14:textId="77777777" w:rsidR="005352E6" w:rsidRDefault="005352E6" w:rsidP="005352E6">
            <w:pPr>
              <w:spacing w:after="0"/>
              <w:rPr>
                <w:rFonts w:ascii="Times New Roman" w:hAnsi="Times New Roman"/>
                <w:sz w:val="20"/>
                <w:szCs w:val="20"/>
              </w:rPr>
            </w:pPr>
          </w:p>
        </w:tc>
        <w:tc>
          <w:tcPr>
            <w:tcW w:w="1909" w:type="pct"/>
            <w:gridSpan w:val="5"/>
            <w:tcBorders>
              <w:top w:val="single" w:sz="4" w:space="0" w:color="auto"/>
              <w:left w:val="single" w:sz="4" w:space="0" w:color="auto"/>
              <w:bottom w:val="single" w:sz="4" w:space="0" w:color="auto"/>
              <w:right w:val="single" w:sz="4" w:space="0" w:color="auto"/>
            </w:tcBorders>
            <w:hideMark/>
          </w:tcPr>
          <w:p w14:paraId="56B3EC29" w14:textId="77777777" w:rsidR="005352E6" w:rsidRDefault="005352E6" w:rsidP="005352E6">
            <w:pPr>
              <w:suppressAutoHyphens/>
              <w:spacing w:after="0"/>
              <w:jc w:val="center"/>
              <w:rPr>
                <w:rFonts w:ascii="Times New Roman" w:hAnsi="Times New Roman"/>
              </w:rPr>
            </w:pPr>
            <w:r>
              <w:rPr>
                <w:rFonts w:ascii="Times New Roman" w:hAnsi="Times New Roman"/>
              </w:rPr>
              <w:t>Обучение по МДК</w:t>
            </w:r>
          </w:p>
        </w:tc>
        <w:tc>
          <w:tcPr>
            <w:tcW w:w="848"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F77C23A" w14:textId="77777777" w:rsidR="005352E6" w:rsidRDefault="005352E6" w:rsidP="005352E6">
            <w:pPr>
              <w:suppressAutoHyphens/>
              <w:spacing w:after="0"/>
              <w:jc w:val="center"/>
              <w:rPr>
                <w:rFonts w:ascii="Times New Roman" w:hAnsi="Times New Roman"/>
              </w:rPr>
            </w:pPr>
            <w:r>
              <w:rPr>
                <w:rFonts w:ascii="Times New Roman" w:hAnsi="Times New Roman"/>
              </w:rPr>
              <w:t>Практики</w:t>
            </w:r>
          </w:p>
        </w:tc>
      </w:tr>
      <w:tr w:rsidR="005352E6" w14:paraId="77145D77" w14:textId="77777777" w:rsidTr="003D39FF">
        <w:tc>
          <w:tcPr>
            <w:tcW w:w="641" w:type="pct"/>
            <w:vMerge/>
            <w:tcBorders>
              <w:top w:val="single" w:sz="4" w:space="0" w:color="auto"/>
              <w:left w:val="single" w:sz="4" w:space="0" w:color="auto"/>
              <w:bottom w:val="single" w:sz="4" w:space="0" w:color="auto"/>
              <w:right w:val="single" w:sz="4" w:space="0" w:color="auto"/>
            </w:tcBorders>
            <w:vAlign w:val="center"/>
            <w:hideMark/>
          </w:tcPr>
          <w:p w14:paraId="3178538D" w14:textId="77777777" w:rsidR="005352E6" w:rsidRDefault="005352E6" w:rsidP="005352E6">
            <w:pPr>
              <w:spacing w:after="0"/>
              <w:rPr>
                <w:rFonts w:ascii="Times New Roman" w:hAnsi="Times New Roman"/>
                <w:sz w:val="20"/>
                <w:szCs w:val="20"/>
              </w:rPr>
            </w:pPr>
          </w:p>
        </w:tc>
        <w:tc>
          <w:tcPr>
            <w:tcW w:w="977" w:type="pct"/>
            <w:vMerge/>
            <w:tcBorders>
              <w:top w:val="single" w:sz="4" w:space="0" w:color="auto"/>
              <w:left w:val="single" w:sz="4" w:space="0" w:color="auto"/>
              <w:bottom w:val="single" w:sz="4" w:space="0" w:color="auto"/>
              <w:right w:val="single" w:sz="4" w:space="0" w:color="auto"/>
            </w:tcBorders>
            <w:vAlign w:val="center"/>
            <w:hideMark/>
          </w:tcPr>
          <w:p w14:paraId="702A158C" w14:textId="77777777" w:rsidR="005352E6" w:rsidRDefault="005352E6" w:rsidP="005352E6">
            <w:pPr>
              <w:spacing w:after="0"/>
              <w:rPr>
                <w:rFonts w:ascii="Times New Roman" w:hAnsi="Times New Roman"/>
                <w:sz w:val="20"/>
                <w:szCs w:val="20"/>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14:paraId="19898716" w14:textId="77777777" w:rsidR="005352E6" w:rsidRDefault="005352E6" w:rsidP="005352E6">
            <w:pPr>
              <w:spacing w:after="0"/>
              <w:rPr>
                <w:rFonts w:ascii="Times New Roman" w:hAnsi="Times New Roman"/>
                <w:sz w:val="20"/>
                <w:szCs w:val="20"/>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4C1007C5" w14:textId="77777777" w:rsidR="005352E6" w:rsidRDefault="005352E6" w:rsidP="005352E6">
            <w:pPr>
              <w:spacing w:after="0"/>
              <w:rPr>
                <w:rFonts w:ascii="Times New Roman" w:hAnsi="Times New Roman"/>
                <w:sz w:val="20"/>
                <w:szCs w:val="20"/>
              </w:rPr>
            </w:pPr>
          </w:p>
        </w:tc>
        <w:tc>
          <w:tcPr>
            <w:tcW w:w="233" w:type="pct"/>
            <w:vMerge w:val="restart"/>
            <w:tcBorders>
              <w:top w:val="single" w:sz="4" w:space="0" w:color="auto"/>
              <w:left w:val="single" w:sz="4" w:space="0" w:color="auto"/>
              <w:bottom w:val="single" w:sz="4" w:space="0" w:color="auto"/>
              <w:right w:val="single" w:sz="4" w:space="0" w:color="auto"/>
            </w:tcBorders>
          </w:tcPr>
          <w:p w14:paraId="1E06F3EC" w14:textId="77777777" w:rsidR="005352E6" w:rsidRDefault="005352E6" w:rsidP="005352E6">
            <w:pPr>
              <w:suppressAutoHyphens/>
              <w:spacing w:after="0"/>
              <w:jc w:val="center"/>
              <w:rPr>
                <w:rFonts w:ascii="Times New Roman" w:hAnsi="Times New Roman"/>
                <w:sz w:val="20"/>
                <w:szCs w:val="20"/>
              </w:rPr>
            </w:pPr>
            <w:r>
              <w:rPr>
                <w:rFonts w:ascii="Times New Roman" w:hAnsi="Times New Roman"/>
                <w:sz w:val="20"/>
                <w:szCs w:val="20"/>
              </w:rPr>
              <w:t>Всего</w:t>
            </w:r>
          </w:p>
          <w:p w14:paraId="0BC87908" w14:textId="77777777" w:rsidR="005352E6" w:rsidRDefault="005352E6" w:rsidP="005352E6">
            <w:pPr>
              <w:suppressAutoHyphens/>
              <w:spacing w:after="0"/>
              <w:jc w:val="center"/>
              <w:rPr>
                <w:rFonts w:ascii="Times New Roman" w:hAnsi="Times New Roman"/>
                <w:sz w:val="20"/>
                <w:szCs w:val="20"/>
              </w:rPr>
            </w:pPr>
          </w:p>
        </w:tc>
        <w:tc>
          <w:tcPr>
            <w:tcW w:w="1676" w:type="pct"/>
            <w:gridSpan w:val="4"/>
            <w:tcBorders>
              <w:top w:val="single" w:sz="4" w:space="0" w:color="auto"/>
              <w:left w:val="single" w:sz="4" w:space="0" w:color="auto"/>
              <w:bottom w:val="single" w:sz="4" w:space="0" w:color="auto"/>
              <w:right w:val="single" w:sz="4" w:space="0" w:color="auto"/>
            </w:tcBorders>
            <w:hideMark/>
          </w:tcPr>
          <w:p w14:paraId="24D7E8A5" w14:textId="77777777" w:rsidR="005352E6" w:rsidRDefault="005352E6" w:rsidP="005352E6">
            <w:pPr>
              <w:suppressAutoHyphens/>
              <w:spacing w:after="0"/>
              <w:jc w:val="center"/>
              <w:rPr>
                <w:rFonts w:ascii="Times New Roman" w:hAnsi="Times New Roman"/>
              </w:rPr>
            </w:pPr>
            <w:r>
              <w:rPr>
                <w:rFonts w:ascii="Times New Roman" w:hAnsi="Times New Roman"/>
              </w:rPr>
              <w:t>В том числе</w:t>
            </w:r>
          </w:p>
        </w:tc>
        <w:tc>
          <w:tcPr>
            <w:tcW w:w="848" w:type="pct"/>
            <w:gridSpan w:val="2"/>
            <w:vMerge/>
            <w:tcBorders>
              <w:top w:val="single" w:sz="4" w:space="0" w:color="auto"/>
              <w:left w:val="single" w:sz="4" w:space="0" w:color="auto"/>
              <w:bottom w:val="single" w:sz="4" w:space="0" w:color="auto"/>
              <w:right w:val="single" w:sz="4" w:space="0" w:color="auto"/>
            </w:tcBorders>
            <w:vAlign w:val="center"/>
            <w:hideMark/>
          </w:tcPr>
          <w:p w14:paraId="0A04D963" w14:textId="77777777" w:rsidR="005352E6" w:rsidRDefault="005352E6" w:rsidP="005352E6">
            <w:pPr>
              <w:spacing w:after="0"/>
              <w:rPr>
                <w:rFonts w:ascii="Times New Roman" w:hAnsi="Times New Roman"/>
              </w:rPr>
            </w:pPr>
          </w:p>
        </w:tc>
      </w:tr>
      <w:tr w:rsidR="005352E6" w14:paraId="41DB0BB3" w14:textId="77777777" w:rsidTr="003D39FF">
        <w:trPr>
          <w:cantSplit/>
          <w:trHeight w:val="1415"/>
        </w:trPr>
        <w:tc>
          <w:tcPr>
            <w:tcW w:w="641" w:type="pct"/>
            <w:vMerge/>
            <w:tcBorders>
              <w:top w:val="single" w:sz="4" w:space="0" w:color="auto"/>
              <w:left w:val="single" w:sz="4" w:space="0" w:color="auto"/>
              <w:bottom w:val="single" w:sz="4" w:space="0" w:color="auto"/>
              <w:right w:val="single" w:sz="4" w:space="0" w:color="auto"/>
            </w:tcBorders>
            <w:vAlign w:val="center"/>
            <w:hideMark/>
          </w:tcPr>
          <w:p w14:paraId="63528867" w14:textId="77777777" w:rsidR="005352E6" w:rsidRDefault="005352E6" w:rsidP="005352E6">
            <w:pPr>
              <w:spacing w:after="0"/>
              <w:rPr>
                <w:rFonts w:ascii="Times New Roman" w:hAnsi="Times New Roman"/>
                <w:sz w:val="20"/>
                <w:szCs w:val="20"/>
              </w:rPr>
            </w:pPr>
          </w:p>
        </w:tc>
        <w:tc>
          <w:tcPr>
            <w:tcW w:w="977" w:type="pct"/>
            <w:vMerge/>
            <w:tcBorders>
              <w:top w:val="single" w:sz="4" w:space="0" w:color="auto"/>
              <w:left w:val="single" w:sz="4" w:space="0" w:color="auto"/>
              <w:bottom w:val="single" w:sz="4" w:space="0" w:color="auto"/>
              <w:right w:val="single" w:sz="4" w:space="0" w:color="auto"/>
            </w:tcBorders>
            <w:vAlign w:val="center"/>
            <w:hideMark/>
          </w:tcPr>
          <w:p w14:paraId="7047C017" w14:textId="77777777" w:rsidR="005352E6" w:rsidRDefault="005352E6" w:rsidP="005352E6">
            <w:pPr>
              <w:spacing w:after="0"/>
              <w:rPr>
                <w:rFonts w:ascii="Times New Roman" w:hAnsi="Times New Roman"/>
                <w:sz w:val="20"/>
                <w:szCs w:val="20"/>
              </w:rPr>
            </w:pPr>
          </w:p>
        </w:tc>
        <w:tc>
          <w:tcPr>
            <w:tcW w:w="414" w:type="pct"/>
            <w:vMerge/>
            <w:tcBorders>
              <w:top w:val="single" w:sz="4" w:space="0" w:color="auto"/>
              <w:left w:val="single" w:sz="4" w:space="0" w:color="auto"/>
              <w:bottom w:val="single" w:sz="4" w:space="0" w:color="auto"/>
              <w:right w:val="single" w:sz="4" w:space="0" w:color="auto"/>
            </w:tcBorders>
            <w:vAlign w:val="center"/>
            <w:hideMark/>
          </w:tcPr>
          <w:p w14:paraId="0BA1290C" w14:textId="77777777" w:rsidR="005352E6" w:rsidRDefault="005352E6" w:rsidP="005352E6">
            <w:pPr>
              <w:spacing w:after="0"/>
              <w:rPr>
                <w:rFonts w:ascii="Times New Roman" w:hAnsi="Times New Roman"/>
                <w:sz w:val="20"/>
                <w:szCs w:val="20"/>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14:paraId="40B05A0C" w14:textId="77777777" w:rsidR="005352E6" w:rsidRDefault="005352E6" w:rsidP="005352E6">
            <w:pPr>
              <w:spacing w:after="0"/>
              <w:rPr>
                <w:rFonts w:ascii="Times New Roman" w:hAnsi="Times New Roman"/>
                <w:sz w:val="20"/>
                <w:szCs w:val="20"/>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487B4A09" w14:textId="77777777" w:rsidR="005352E6" w:rsidRDefault="005352E6" w:rsidP="005352E6">
            <w:pPr>
              <w:spacing w:after="0"/>
              <w:rPr>
                <w:rFonts w:ascii="Times New Roman" w:hAnsi="Times New Roman"/>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14:paraId="3CD426A4" w14:textId="77777777" w:rsidR="005352E6" w:rsidRDefault="005352E6" w:rsidP="005352E6">
            <w:pPr>
              <w:suppressAutoHyphens/>
              <w:spacing w:after="0"/>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w:t>
            </w:r>
            <w:proofErr w:type="gramStart"/>
            <w:r>
              <w:rPr>
                <w:rFonts w:ascii="Times New Roman" w:hAnsi="Times New Roman"/>
                <w:color w:val="000000"/>
                <w:sz w:val="20"/>
                <w:szCs w:val="20"/>
              </w:rPr>
              <w:t>.</w:t>
            </w:r>
            <w:proofErr w:type="gramEnd"/>
            <w:r>
              <w:rPr>
                <w:rFonts w:ascii="Times New Roman" w:hAnsi="Times New Roman"/>
                <w:color w:val="000000"/>
                <w:sz w:val="20"/>
                <w:szCs w:val="20"/>
              </w:rPr>
              <w:t xml:space="preserve"> и практических. занятий</w:t>
            </w:r>
          </w:p>
          <w:p w14:paraId="31DB4695" w14:textId="77777777" w:rsidR="005352E6" w:rsidRDefault="005352E6" w:rsidP="005352E6">
            <w:pPr>
              <w:suppressAutoHyphens/>
              <w:spacing w:after="0"/>
              <w:ind w:left="-57" w:right="-57"/>
              <w:jc w:val="center"/>
              <w:rPr>
                <w:rFonts w:ascii="Times New Roman" w:hAnsi="Times New Roman"/>
                <w:color w:val="000000"/>
                <w:sz w:val="20"/>
                <w:szCs w:val="20"/>
              </w:rPr>
            </w:pPr>
          </w:p>
          <w:p w14:paraId="442F9646" w14:textId="77777777" w:rsidR="005352E6" w:rsidRDefault="005352E6" w:rsidP="005352E6">
            <w:pPr>
              <w:suppressAutoHyphens/>
              <w:spacing w:after="0"/>
              <w:ind w:left="-57" w:right="-57"/>
              <w:jc w:val="center"/>
              <w:rPr>
                <w:rFonts w:ascii="Times New Roman" w:hAnsi="Times New Roman"/>
                <w:i/>
                <w:sz w:val="20"/>
                <w:szCs w:val="20"/>
              </w:rPr>
            </w:pPr>
          </w:p>
        </w:tc>
        <w:tc>
          <w:tcPr>
            <w:tcW w:w="447" w:type="pct"/>
            <w:tcBorders>
              <w:top w:val="single" w:sz="4" w:space="0" w:color="auto"/>
              <w:left w:val="single" w:sz="4" w:space="0" w:color="auto"/>
              <w:bottom w:val="single" w:sz="4" w:space="0" w:color="auto"/>
              <w:right w:val="single" w:sz="4" w:space="0" w:color="auto"/>
            </w:tcBorders>
            <w:vAlign w:val="center"/>
          </w:tcPr>
          <w:p w14:paraId="70A4D497" w14:textId="1E94BCF7" w:rsidR="005352E6" w:rsidRDefault="005352E6" w:rsidP="005352E6">
            <w:pPr>
              <w:suppressAutoHyphens/>
              <w:spacing w:after="0"/>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p>
          <w:p w14:paraId="7E7CAAE6" w14:textId="77777777" w:rsidR="005352E6" w:rsidRDefault="005352E6" w:rsidP="005352E6">
            <w:pPr>
              <w:suppressAutoHyphens/>
              <w:spacing w:after="0"/>
              <w:jc w:val="center"/>
              <w:rPr>
                <w:rFonts w:ascii="Times New Roman" w:hAnsi="Times New Roman"/>
                <w:iCs/>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hideMark/>
          </w:tcPr>
          <w:p w14:paraId="0FB5381D" w14:textId="77777777" w:rsidR="005352E6" w:rsidRDefault="005352E6" w:rsidP="005352E6">
            <w:pPr>
              <w:suppressAutoHyphens/>
              <w:spacing w:after="0"/>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Pr>
                <w:rStyle w:val="ac"/>
                <w:i/>
              </w:rPr>
              <w:footnoteReference w:id="35"/>
            </w:r>
          </w:p>
        </w:tc>
        <w:tc>
          <w:tcPr>
            <w:tcW w:w="218" w:type="pct"/>
            <w:tcBorders>
              <w:top w:val="single" w:sz="4" w:space="0" w:color="auto"/>
              <w:left w:val="single" w:sz="4" w:space="0" w:color="auto"/>
              <w:bottom w:val="single" w:sz="4" w:space="0" w:color="auto"/>
              <w:right w:val="single" w:sz="4" w:space="0" w:color="auto"/>
            </w:tcBorders>
            <w:textDirection w:val="btLr"/>
            <w:vAlign w:val="center"/>
            <w:hideMark/>
          </w:tcPr>
          <w:p w14:paraId="36365C12" w14:textId="77777777" w:rsidR="005352E6" w:rsidRDefault="005352E6" w:rsidP="005352E6">
            <w:pPr>
              <w:suppressAutoHyphens/>
              <w:spacing w:after="0"/>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70" w:type="pct"/>
            <w:tcBorders>
              <w:top w:val="single" w:sz="4" w:space="0" w:color="auto"/>
              <w:left w:val="single" w:sz="4" w:space="0" w:color="auto"/>
              <w:bottom w:val="single" w:sz="4" w:space="0" w:color="auto"/>
              <w:right w:val="single" w:sz="4" w:space="0" w:color="auto"/>
            </w:tcBorders>
            <w:vAlign w:val="center"/>
          </w:tcPr>
          <w:p w14:paraId="5E76E678" w14:textId="77777777" w:rsidR="005352E6" w:rsidRDefault="005352E6" w:rsidP="005352E6">
            <w:pPr>
              <w:suppressAutoHyphens/>
              <w:spacing w:after="0"/>
              <w:ind w:left="-57" w:right="-57"/>
              <w:jc w:val="center"/>
              <w:rPr>
                <w:rFonts w:ascii="Times New Roman" w:hAnsi="Times New Roman"/>
                <w:sz w:val="20"/>
                <w:szCs w:val="20"/>
              </w:rPr>
            </w:pPr>
            <w:r>
              <w:rPr>
                <w:rFonts w:ascii="Times New Roman" w:hAnsi="Times New Roman"/>
                <w:sz w:val="20"/>
                <w:szCs w:val="20"/>
              </w:rPr>
              <w:t>Учебная</w:t>
            </w:r>
          </w:p>
          <w:p w14:paraId="127471D2" w14:textId="77777777" w:rsidR="005352E6" w:rsidRDefault="005352E6" w:rsidP="005352E6">
            <w:pPr>
              <w:suppressAutoHyphens/>
              <w:spacing w:after="0"/>
              <w:ind w:left="-57" w:right="-57"/>
              <w:jc w:val="center"/>
              <w:rPr>
                <w:rFonts w:ascii="Times New Roman" w:hAnsi="Times New Roman"/>
                <w:i/>
                <w:sz w:val="20"/>
                <w:szCs w:val="20"/>
              </w:rPr>
            </w:pPr>
          </w:p>
        </w:tc>
        <w:tc>
          <w:tcPr>
            <w:tcW w:w="578" w:type="pct"/>
            <w:tcBorders>
              <w:top w:val="single" w:sz="4" w:space="0" w:color="auto"/>
              <w:left w:val="single" w:sz="4" w:space="0" w:color="auto"/>
              <w:bottom w:val="single" w:sz="4" w:space="0" w:color="auto"/>
              <w:right w:val="single" w:sz="4" w:space="0" w:color="auto"/>
            </w:tcBorders>
            <w:vAlign w:val="center"/>
          </w:tcPr>
          <w:p w14:paraId="183F522B" w14:textId="77777777" w:rsidR="005352E6" w:rsidRDefault="005352E6" w:rsidP="005352E6">
            <w:pPr>
              <w:suppressAutoHyphens/>
              <w:spacing w:after="0"/>
              <w:ind w:left="-57" w:right="-57"/>
              <w:jc w:val="center"/>
              <w:rPr>
                <w:rFonts w:ascii="Times New Roman" w:hAnsi="Times New Roman"/>
                <w:sz w:val="20"/>
                <w:szCs w:val="20"/>
              </w:rPr>
            </w:pPr>
            <w:r>
              <w:rPr>
                <w:rFonts w:ascii="Times New Roman" w:hAnsi="Times New Roman"/>
                <w:sz w:val="20"/>
                <w:szCs w:val="20"/>
              </w:rPr>
              <w:t>Производственная</w:t>
            </w:r>
          </w:p>
          <w:p w14:paraId="503FFD08" w14:textId="77777777" w:rsidR="005352E6" w:rsidRDefault="005352E6" w:rsidP="005352E6">
            <w:pPr>
              <w:suppressAutoHyphens/>
              <w:spacing w:after="0"/>
              <w:ind w:left="-57" w:right="-57"/>
              <w:jc w:val="center"/>
              <w:rPr>
                <w:rFonts w:ascii="Times New Roman" w:hAnsi="Times New Roman"/>
                <w:i/>
                <w:sz w:val="20"/>
                <w:szCs w:val="20"/>
              </w:rPr>
            </w:pPr>
          </w:p>
        </w:tc>
      </w:tr>
      <w:tr w:rsidR="005352E6" w14:paraId="05221C6E" w14:textId="77777777" w:rsidTr="003D39FF">
        <w:trPr>
          <w:trHeight w:val="415"/>
        </w:trPr>
        <w:tc>
          <w:tcPr>
            <w:tcW w:w="641" w:type="pct"/>
            <w:tcBorders>
              <w:top w:val="single" w:sz="4" w:space="0" w:color="auto"/>
              <w:left w:val="single" w:sz="4" w:space="0" w:color="auto"/>
              <w:bottom w:val="single" w:sz="4" w:space="0" w:color="auto"/>
              <w:right w:val="single" w:sz="4" w:space="0" w:color="auto"/>
            </w:tcBorders>
            <w:vAlign w:val="center"/>
            <w:hideMark/>
          </w:tcPr>
          <w:p w14:paraId="0B5CAC2B" w14:textId="77777777" w:rsidR="005352E6" w:rsidRDefault="005352E6" w:rsidP="005352E6">
            <w:pPr>
              <w:spacing w:after="0"/>
              <w:jc w:val="center"/>
              <w:rPr>
                <w:rFonts w:ascii="Times New Roman" w:hAnsi="Times New Roman"/>
                <w:i/>
              </w:rPr>
            </w:pPr>
            <w:r>
              <w:rPr>
                <w:rFonts w:ascii="Times New Roman" w:hAnsi="Times New Roman"/>
                <w:i/>
              </w:rPr>
              <w:t>1</w:t>
            </w:r>
          </w:p>
        </w:tc>
        <w:tc>
          <w:tcPr>
            <w:tcW w:w="977" w:type="pct"/>
            <w:tcBorders>
              <w:top w:val="single" w:sz="4" w:space="0" w:color="auto"/>
              <w:left w:val="single" w:sz="4" w:space="0" w:color="auto"/>
              <w:bottom w:val="single" w:sz="4" w:space="0" w:color="auto"/>
              <w:right w:val="single" w:sz="4" w:space="0" w:color="auto"/>
            </w:tcBorders>
            <w:vAlign w:val="center"/>
            <w:hideMark/>
          </w:tcPr>
          <w:p w14:paraId="7D45B4CD" w14:textId="77777777" w:rsidR="005352E6" w:rsidRDefault="005352E6" w:rsidP="005352E6">
            <w:pPr>
              <w:spacing w:after="0"/>
              <w:jc w:val="center"/>
              <w:rPr>
                <w:rFonts w:ascii="Times New Roman" w:hAnsi="Times New Roman"/>
                <w:i/>
              </w:rPr>
            </w:pPr>
            <w:r>
              <w:rPr>
                <w:rFonts w:ascii="Times New Roman" w:hAnsi="Times New Roman"/>
                <w:i/>
              </w:rPr>
              <w:t>2</w:t>
            </w:r>
          </w:p>
        </w:tc>
        <w:tc>
          <w:tcPr>
            <w:tcW w:w="414" w:type="pct"/>
            <w:tcBorders>
              <w:top w:val="single" w:sz="4" w:space="0" w:color="auto"/>
              <w:left w:val="single" w:sz="4" w:space="0" w:color="auto"/>
              <w:bottom w:val="single" w:sz="4" w:space="0" w:color="auto"/>
              <w:right w:val="single" w:sz="4" w:space="0" w:color="auto"/>
            </w:tcBorders>
            <w:vAlign w:val="center"/>
            <w:hideMark/>
          </w:tcPr>
          <w:p w14:paraId="76360BBD" w14:textId="77777777" w:rsidR="005352E6" w:rsidRDefault="005352E6" w:rsidP="005352E6">
            <w:pPr>
              <w:spacing w:after="0"/>
              <w:jc w:val="center"/>
              <w:rPr>
                <w:rFonts w:ascii="Times New Roman" w:hAnsi="Times New Roman"/>
                <w:i/>
              </w:rPr>
            </w:pPr>
            <w:r>
              <w:rPr>
                <w:rFonts w:ascii="Times New Roman" w:hAnsi="Times New Roman"/>
                <w:i/>
              </w:rPr>
              <w:t>3</w:t>
            </w:r>
          </w:p>
        </w:tc>
        <w:tc>
          <w:tcPr>
            <w:tcW w:w="211" w:type="pct"/>
            <w:tcBorders>
              <w:top w:val="single" w:sz="4" w:space="0" w:color="auto"/>
              <w:left w:val="single" w:sz="4" w:space="0" w:color="auto"/>
              <w:bottom w:val="single" w:sz="4" w:space="0" w:color="auto"/>
              <w:right w:val="single" w:sz="4" w:space="0" w:color="auto"/>
            </w:tcBorders>
            <w:vAlign w:val="center"/>
            <w:hideMark/>
          </w:tcPr>
          <w:p w14:paraId="126D47D3" w14:textId="77777777" w:rsidR="005352E6" w:rsidRDefault="005352E6" w:rsidP="005352E6">
            <w:pPr>
              <w:spacing w:after="0"/>
              <w:jc w:val="center"/>
              <w:rPr>
                <w:rFonts w:ascii="Times New Roman" w:hAnsi="Times New Roman"/>
                <w:i/>
              </w:rPr>
            </w:pPr>
            <w:r>
              <w:rPr>
                <w:rFonts w:ascii="Times New Roman" w:hAnsi="Times New Roman"/>
                <w:i/>
              </w:rPr>
              <w:t>4</w:t>
            </w:r>
          </w:p>
        </w:tc>
        <w:tc>
          <w:tcPr>
            <w:tcW w:w="233" w:type="pct"/>
            <w:tcBorders>
              <w:top w:val="single" w:sz="4" w:space="0" w:color="auto"/>
              <w:left w:val="single" w:sz="4" w:space="0" w:color="auto"/>
              <w:bottom w:val="single" w:sz="4" w:space="0" w:color="auto"/>
              <w:right w:val="single" w:sz="4" w:space="0" w:color="auto"/>
            </w:tcBorders>
            <w:vAlign w:val="center"/>
            <w:hideMark/>
          </w:tcPr>
          <w:p w14:paraId="05692E5E" w14:textId="77777777" w:rsidR="005352E6" w:rsidRDefault="005352E6" w:rsidP="005352E6">
            <w:pPr>
              <w:spacing w:after="0"/>
              <w:jc w:val="center"/>
              <w:rPr>
                <w:rFonts w:ascii="Times New Roman" w:hAnsi="Times New Roman"/>
                <w:i/>
              </w:rPr>
            </w:pPr>
            <w:r>
              <w:rPr>
                <w:rFonts w:ascii="Times New Roman" w:hAnsi="Times New Roman"/>
                <w:i/>
              </w:rPr>
              <w:t>5</w:t>
            </w:r>
          </w:p>
        </w:tc>
        <w:tc>
          <w:tcPr>
            <w:tcW w:w="494" w:type="pct"/>
            <w:tcBorders>
              <w:top w:val="single" w:sz="4" w:space="0" w:color="auto"/>
              <w:left w:val="single" w:sz="4" w:space="0" w:color="auto"/>
              <w:bottom w:val="single" w:sz="4" w:space="0" w:color="auto"/>
              <w:right w:val="single" w:sz="4" w:space="0" w:color="auto"/>
            </w:tcBorders>
            <w:vAlign w:val="center"/>
            <w:hideMark/>
          </w:tcPr>
          <w:p w14:paraId="2F246EEB" w14:textId="77777777" w:rsidR="005352E6" w:rsidRDefault="005352E6" w:rsidP="005352E6">
            <w:pPr>
              <w:spacing w:after="0"/>
              <w:jc w:val="center"/>
              <w:rPr>
                <w:rFonts w:ascii="Times New Roman" w:hAnsi="Times New Roman"/>
                <w:i/>
              </w:rPr>
            </w:pPr>
            <w:r>
              <w:rPr>
                <w:rFonts w:ascii="Times New Roman" w:hAnsi="Times New Roman"/>
                <w:i/>
              </w:rPr>
              <w:t>6</w:t>
            </w:r>
          </w:p>
        </w:tc>
        <w:tc>
          <w:tcPr>
            <w:tcW w:w="447" w:type="pct"/>
            <w:tcBorders>
              <w:top w:val="single" w:sz="4" w:space="0" w:color="auto"/>
              <w:left w:val="single" w:sz="4" w:space="0" w:color="auto"/>
              <w:bottom w:val="single" w:sz="4" w:space="0" w:color="auto"/>
              <w:right w:val="single" w:sz="4" w:space="0" w:color="auto"/>
            </w:tcBorders>
            <w:vAlign w:val="center"/>
            <w:hideMark/>
          </w:tcPr>
          <w:p w14:paraId="23BFEBA3" w14:textId="77777777" w:rsidR="005352E6" w:rsidRDefault="005352E6" w:rsidP="005352E6">
            <w:pPr>
              <w:spacing w:after="0"/>
              <w:jc w:val="center"/>
              <w:rPr>
                <w:rFonts w:ascii="Times New Roman" w:hAnsi="Times New Roman"/>
                <w:i/>
              </w:rPr>
            </w:pPr>
            <w:r>
              <w:rPr>
                <w:rFonts w:ascii="Times New Roman" w:hAnsi="Times New Roman"/>
                <w:i/>
              </w:rPr>
              <w:t>7</w:t>
            </w:r>
          </w:p>
        </w:tc>
        <w:tc>
          <w:tcPr>
            <w:tcW w:w="517" w:type="pct"/>
            <w:tcBorders>
              <w:top w:val="single" w:sz="4" w:space="0" w:color="auto"/>
              <w:left w:val="single" w:sz="4" w:space="0" w:color="auto"/>
              <w:bottom w:val="single" w:sz="4" w:space="0" w:color="auto"/>
              <w:right w:val="single" w:sz="4" w:space="0" w:color="auto"/>
            </w:tcBorders>
            <w:vAlign w:val="center"/>
            <w:hideMark/>
          </w:tcPr>
          <w:p w14:paraId="14BFA3E2" w14:textId="77777777" w:rsidR="005352E6" w:rsidRDefault="005352E6" w:rsidP="005352E6">
            <w:pPr>
              <w:spacing w:after="0"/>
              <w:jc w:val="center"/>
              <w:rPr>
                <w:rFonts w:ascii="Times New Roman" w:hAnsi="Times New Roman"/>
                <w:i/>
              </w:rPr>
            </w:pPr>
            <w:r>
              <w:rPr>
                <w:rFonts w:ascii="Times New Roman" w:hAnsi="Times New Roman"/>
                <w:i/>
              </w:rPr>
              <w:t>8</w:t>
            </w:r>
          </w:p>
        </w:tc>
        <w:tc>
          <w:tcPr>
            <w:tcW w:w="218" w:type="pct"/>
            <w:tcBorders>
              <w:top w:val="single" w:sz="4" w:space="0" w:color="auto"/>
              <w:left w:val="single" w:sz="4" w:space="0" w:color="auto"/>
              <w:bottom w:val="single" w:sz="4" w:space="0" w:color="auto"/>
              <w:right w:val="single" w:sz="4" w:space="0" w:color="auto"/>
            </w:tcBorders>
            <w:vAlign w:val="center"/>
            <w:hideMark/>
          </w:tcPr>
          <w:p w14:paraId="16FEDC83" w14:textId="77777777" w:rsidR="005352E6" w:rsidRDefault="005352E6" w:rsidP="005352E6">
            <w:pPr>
              <w:spacing w:after="0"/>
              <w:jc w:val="center"/>
              <w:rPr>
                <w:rFonts w:ascii="Times New Roman" w:hAnsi="Times New Roman"/>
                <w:i/>
              </w:rPr>
            </w:pPr>
            <w:r>
              <w:rPr>
                <w:rFonts w:ascii="Times New Roman" w:hAnsi="Times New Roman"/>
                <w:i/>
              </w:rPr>
              <w:t>9</w:t>
            </w:r>
          </w:p>
        </w:tc>
        <w:tc>
          <w:tcPr>
            <w:tcW w:w="270" w:type="pct"/>
            <w:tcBorders>
              <w:top w:val="single" w:sz="4" w:space="0" w:color="auto"/>
              <w:left w:val="single" w:sz="4" w:space="0" w:color="auto"/>
              <w:bottom w:val="single" w:sz="4" w:space="0" w:color="auto"/>
              <w:right w:val="single" w:sz="4" w:space="0" w:color="auto"/>
            </w:tcBorders>
            <w:vAlign w:val="center"/>
            <w:hideMark/>
          </w:tcPr>
          <w:p w14:paraId="4A5E4509" w14:textId="77777777" w:rsidR="005352E6" w:rsidRDefault="005352E6" w:rsidP="005352E6">
            <w:pPr>
              <w:spacing w:after="0"/>
              <w:jc w:val="center"/>
              <w:rPr>
                <w:rFonts w:ascii="Times New Roman" w:hAnsi="Times New Roman"/>
                <w:i/>
              </w:rPr>
            </w:pPr>
            <w:r>
              <w:rPr>
                <w:rFonts w:ascii="Times New Roman" w:hAnsi="Times New Roman"/>
                <w:i/>
              </w:rPr>
              <w:t>10</w:t>
            </w:r>
          </w:p>
        </w:tc>
        <w:tc>
          <w:tcPr>
            <w:tcW w:w="578" w:type="pct"/>
            <w:tcBorders>
              <w:top w:val="single" w:sz="4" w:space="0" w:color="auto"/>
              <w:left w:val="single" w:sz="4" w:space="0" w:color="auto"/>
              <w:bottom w:val="single" w:sz="4" w:space="0" w:color="auto"/>
              <w:right w:val="single" w:sz="4" w:space="0" w:color="auto"/>
            </w:tcBorders>
            <w:vAlign w:val="center"/>
            <w:hideMark/>
          </w:tcPr>
          <w:p w14:paraId="1D8B53FF" w14:textId="77777777" w:rsidR="005352E6" w:rsidRDefault="005352E6" w:rsidP="005352E6">
            <w:pPr>
              <w:spacing w:after="0"/>
              <w:jc w:val="center"/>
              <w:rPr>
                <w:rFonts w:ascii="Times New Roman" w:hAnsi="Times New Roman"/>
                <w:i/>
              </w:rPr>
            </w:pPr>
            <w:r>
              <w:rPr>
                <w:rFonts w:ascii="Times New Roman" w:hAnsi="Times New Roman"/>
                <w:i/>
              </w:rPr>
              <w:t>11</w:t>
            </w:r>
          </w:p>
        </w:tc>
      </w:tr>
      <w:tr w:rsidR="005352E6" w14:paraId="73DBFCA6" w14:textId="77777777" w:rsidTr="003D39FF">
        <w:trPr>
          <w:trHeight w:val="415"/>
        </w:trPr>
        <w:tc>
          <w:tcPr>
            <w:tcW w:w="641" w:type="pct"/>
            <w:tcBorders>
              <w:top w:val="single" w:sz="4" w:space="0" w:color="auto"/>
              <w:left w:val="single" w:sz="4" w:space="0" w:color="auto"/>
              <w:bottom w:val="single" w:sz="4" w:space="0" w:color="auto"/>
              <w:right w:val="single" w:sz="4" w:space="0" w:color="auto"/>
            </w:tcBorders>
            <w:vAlign w:val="center"/>
          </w:tcPr>
          <w:p w14:paraId="08A963AF" w14:textId="77777777" w:rsidR="005352E6" w:rsidRDefault="005352E6" w:rsidP="005352E6">
            <w:pPr>
              <w:spacing w:after="0"/>
              <w:jc w:val="center"/>
              <w:rPr>
                <w:rFonts w:ascii="Times New Roman" w:hAnsi="Times New Roman"/>
                <w:i/>
              </w:rPr>
            </w:pPr>
          </w:p>
        </w:tc>
        <w:tc>
          <w:tcPr>
            <w:tcW w:w="977" w:type="pct"/>
            <w:tcBorders>
              <w:top w:val="single" w:sz="4" w:space="0" w:color="auto"/>
              <w:left w:val="single" w:sz="4" w:space="0" w:color="auto"/>
              <w:bottom w:val="single" w:sz="4" w:space="0" w:color="auto"/>
              <w:right w:val="single" w:sz="4" w:space="0" w:color="auto"/>
            </w:tcBorders>
          </w:tcPr>
          <w:p w14:paraId="6561DB22" w14:textId="77777777" w:rsidR="005352E6" w:rsidRDefault="005352E6" w:rsidP="005352E6">
            <w:pPr>
              <w:spacing w:after="0"/>
              <w:rPr>
                <w:rFonts w:ascii="Times New Roman" w:hAnsi="Times New Roman"/>
                <w:i/>
              </w:rPr>
            </w:pPr>
            <w:r w:rsidRPr="0085412C">
              <w:rPr>
                <w:rFonts w:ascii="Times New Roman" w:hAnsi="Times New Roman"/>
                <w:b/>
              </w:rPr>
              <w:t>МДК 02.01</w:t>
            </w:r>
            <w:r>
              <w:rPr>
                <w:rFonts w:ascii="Times New Roman" w:hAnsi="Times New Roman"/>
                <w:b/>
              </w:rPr>
              <w:t>.</w:t>
            </w:r>
            <w:r w:rsidRPr="0085412C">
              <w:rPr>
                <w:rFonts w:ascii="Times New Roman" w:hAnsi="Times New Roman"/>
                <w:b/>
              </w:rPr>
              <w:t xml:space="preserve"> Основы</w:t>
            </w:r>
            <w:r w:rsidRPr="0085412C">
              <w:rPr>
                <w:rFonts w:ascii="Times New Roman" w:hAnsi="Times New Roman"/>
                <w:b/>
                <w:bCs/>
              </w:rPr>
              <w:t xml:space="preserve"> конструирования</w:t>
            </w:r>
            <w:r>
              <w:rPr>
                <w:rFonts w:ascii="Times New Roman" w:hAnsi="Times New Roman"/>
                <w:b/>
                <w:bCs/>
              </w:rPr>
              <w:t xml:space="preserve"> и моделирования</w:t>
            </w:r>
            <w:r w:rsidRPr="0085412C">
              <w:rPr>
                <w:rFonts w:ascii="Times New Roman" w:hAnsi="Times New Roman"/>
                <w:b/>
                <w:bCs/>
              </w:rPr>
              <w:t xml:space="preserve"> обуви</w:t>
            </w:r>
          </w:p>
        </w:tc>
        <w:tc>
          <w:tcPr>
            <w:tcW w:w="414" w:type="pct"/>
            <w:tcBorders>
              <w:top w:val="single" w:sz="4" w:space="0" w:color="auto"/>
              <w:left w:val="single" w:sz="4" w:space="0" w:color="auto"/>
              <w:bottom w:val="single" w:sz="4" w:space="0" w:color="auto"/>
              <w:right w:val="single" w:sz="4" w:space="0" w:color="auto"/>
            </w:tcBorders>
            <w:vAlign w:val="center"/>
          </w:tcPr>
          <w:p w14:paraId="762087C8" w14:textId="77777777" w:rsidR="005352E6" w:rsidRPr="00110CA5" w:rsidRDefault="00110CA5" w:rsidP="005352E6">
            <w:pPr>
              <w:spacing w:after="0"/>
              <w:jc w:val="center"/>
              <w:rPr>
                <w:rFonts w:ascii="Times New Roman" w:hAnsi="Times New Roman"/>
                <w:b/>
              </w:rPr>
            </w:pPr>
            <w:r w:rsidRPr="00110CA5">
              <w:rPr>
                <w:rFonts w:ascii="Times New Roman" w:hAnsi="Times New Roman"/>
                <w:b/>
              </w:rPr>
              <w:t>206</w:t>
            </w:r>
          </w:p>
        </w:tc>
        <w:tc>
          <w:tcPr>
            <w:tcW w:w="211" w:type="pct"/>
            <w:tcBorders>
              <w:top w:val="single" w:sz="4" w:space="0" w:color="auto"/>
              <w:left w:val="single" w:sz="4" w:space="0" w:color="auto"/>
              <w:bottom w:val="single" w:sz="4" w:space="0" w:color="auto"/>
              <w:right w:val="single" w:sz="4" w:space="0" w:color="auto"/>
            </w:tcBorders>
            <w:vAlign w:val="center"/>
          </w:tcPr>
          <w:p w14:paraId="5905FB17" w14:textId="77777777" w:rsidR="005352E6" w:rsidRPr="00110CA5" w:rsidRDefault="005352E6" w:rsidP="005352E6">
            <w:pPr>
              <w:spacing w:after="0"/>
              <w:jc w:val="center"/>
              <w:rPr>
                <w:rFonts w:ascii="Times New Roman" w:hAnsi="Times New Roman"/>
                <w:b/>
              </w:rPr>
            </w:pPr>
          </w:p>
        </w:tc>
        <w:tc>
          <w:tcPr>
            <w:tcW w:w="233" w:type="pct"/>
            <w:tcBorders>
              <w:top w:val="single" w:sz="4" w:space="0" w:color="auto"/>
              <w:left w:val="single" w:sz="4" w:space="0" w:color="auto"/>
              <w:bottom w:val="single" w:sz="4" w:space="0" w:color="auto"/>
              <w:right w:val="single" w:sz="4" w:space="0" w:color="auto"/>
            </w:tcBorders>
            <w:vAlign w:val="center"/>
          </w:tcPr>
          <w:p w14:paraId="557E8FE0" w14:textId="77777777" w:rsidR="005352E6" w:rsidRPr="00110CA5" w:rsidRDefault="005352E6" w:rsidP="005352E6">
            <w:pPr>
              <w:spacing w:after="0"/>
              <w:jc w:val="center"/>
              <w:rPr>
                <w:rFonts w:ascii="Times New Roman" w:hAnsi="Times New Roman"/>
                <w:b/>
              </w:rPr>
            </w:pPr>
          </w:p>
        </w:tc>
        <w:tc>
          <w:tcPr>
            <w:tcW w:w="494" w:type="pct"/>
            <w:tcBorders>
              <w:top w:val="single" w:sz="4" w:space="0" w:color="auto"/>
              <w:left w:val="single" w:sz="4" w:space="0" w:color="auto"/>
              <w:bottom w:val="single" w:sz="4" w:space="0" w:color="auto"/>
              <w:right w:val="single" w:sz="4" w:space="0" w:color="auto"/>
            </w:tcBorders>
            <w:vAlign w:val="center"/>
          </w:tcPr>
          <w:p w14:paraId="73625B24" w14:textId="77777777" w:rsidR="005352E6" w:rsidRDefault="005352E6" w:rsidP="005352E6">
            <w:pPr>
              <w:spacing w:after="0"/>
              <w:jc w:val="center"/>
              <w:rPr>
                <w:rFonts w:ascii="Times New Roman" w:hAnsi="Times New Roman"/>
                <w:i/>
              </w:rPr>
            </w:pPr>
          </w:p>
        </w:tc>
        <w:tc>
          <w:tcPr>
            <w:tcW w:w="447" w:type="pct"/>
            <w:tcBorders>
              <w:top w:val="single" w:sz="4" w:space="0" w:color="auto"/>
              <w:left w:val="single" w:sz="4" w:space="0" w:color="auto"/>
              <w:bottom w:val="single" w:sz="4" w:space="0" w:color="auto"/>
              <w:right w:val="single" w:sz="4" w:space="0" w:color="auto"/>
            </w:tcBorders>
            <w:vAlign w:val="center"/>
          </w:tcPr>
          <w:p w14:paraId="1F4F5AF5" w14:textId="77777777" w:rsidR="005352E6" w:rsidRDefault="005352E6" w:rsidP="005352E6">
            <w:pPr>
              <w:spacing w:after="0"/>
              <w:jc w:val="center"/>
              <w:rPr>
                <w:rFonts w:ascii="Times New Roman" w:hAnsi="Times New Roman"/>
                <w:i/>
              </w:rPr>
            </w:pPr>
          </w:p>
        </w:tc>
        <w:tc>
          <w:tcPr>
            <w:tcW w:w="517" w:type="pct"/>
            <w:tcBorders>
              <w:top w:val="single" w:sz="4" w:space="0" w:color="auto"/>
              <w:left w:val="single" w:sz="4" w:space="0" w:color="auto"/>
              <w:bottom w:val="single" w:sz="4" w:space="0" w:color="auto"/>
              <w:right w:val="single" w:sz="4" w:space="0" w:color="auto"/>
            </w:tcBorders>
            <w:vAlign w:val="center"/>
          </w:tcPr>
          <w:p w14:paraId="42612B9E" w14:textId="77777777" w:rsidR="005352E6" w:rsidRDefault="005352E6" w:rsidP="005352E6">
            <w:pPr>
              <w:spacing w:after="0"/>
              <w:jc w:val="center"/>
              <w:rPr>
                <w:rFonts w:ascii="Times New Roman" w:hAnsi="Times New Roman"/>
                <w:i/>
              </w:rPr>
            </w:pPr>
          </w:p>
        </w:tc>
        <w:tc>
          <w:tcPr>
            <w:tcW w:w="218" w:type="pct"/>
            <w:tcBorders>
              <w:top w:val="single" w:sz="4" w:space="0" w:color="auto"/>
              <w:left w:val="single" w:sz="4" w:space="0" w:color="auto"/>
              <w:bottom w:val="single" w:sz="4" w:space="0" w:color="auto"/>
              <w:right w:val="single" w:sz="4" w:space="0" w:color="auto"/>
            </w:tcBorders>
            <w:vAlign w:val="center"/>
          </w:tcPr>
          <w:p w14:paraId="24D3123C" w14:textId="77777777" w:rsidR="005352E6" w:rsidRDefault="005352E6" w:rsidP="005352E6">
            <w:pPr>
              <w:spacing w:after="0"/>
              <w:jc w:val="center"/>
              <w:rPr>
                <w:rFonts w:ascii="Times New Roman" w:hAnsi="Times New Roman"/>
                <w:i/>
              </w:rPr>
            </w:pPr>
          </w:p>
        </w:tc>
        <w:tc>
          <w:tcPr>
            <w:tcW w:w="270" w:type="pct"/>
            <w:tcBorders>
              <w:top w:val="single" w:sz="4" w:space="0" w:color="auto"/>
              <w:left w:val="single" w:sz="4" w:space="0" w:color="auto"/>
              <w:bottom w:val="single" w:sz="4" w:space="0" w:color="auto"/>
              <w:right w:val="single" w:sz="4" w:space="0" w:color="auto"/>
            </w:tcBorders>
            <w:vAlign w:val="center"/>
          </w:tcPr>
          <w:p w14:paraId="506F465C" w14:textId="77777777" w:rsidR="005352E6" w:rsidRDefault="005352E6" w:rsidP="005352E6">
            <w:pPr>
              <w:spacing w:after="0"/>
              <w:jc w:val="center"/>
              <w:rPr>
                <w:rFonts w:ascii="Times New Roman" w:hAnsi="Times New Roman"/>
                <w:i/>
              </w:rPr>
            </w:pPr>
          </w:p>
        </w:tc>
        <w:tc>
          <w:tcPr>
            <w:tcW w:w="578" w:type="pct"/>
            <w:tcBorders>
              <w:top w:val="single" w:sz="4" w:space="0" w:color="auto"/>
              <w:left w:val="single" w:sz="4" w:space="0" w:color="auto"/>
              <w:bottom w:val="single" w:sz="4" w:space="0" w:color="auto"/>
              <w:right w:val="single" w:sz="4" w:space="0" w:color="auto"/>
            </w:tcBorders>
            <w:vAlign w:val="center"/>
          </w:tcPr>
          <w:p w14:paraId="57EB2AF6" w14:textId="77777777" w:rsidR="005352E6" w:rsidRDefault="005352E6" w:rsidP="005352E6">
            <w:pPr>
              <w:spacing w:after="0"/>
              <w:jc w:val="center"/>
              <w:rPr>
                <w:rFonts w:ascii="Times New Roman" w:hAnsi="Times New Roman"/>
                <w:i/>
              </w:rPr>
            </w:pPr>
          </w:p>
        </w:tc>
      </w:tr>
      <w:tr w:rsidR="005352E6" w14:paraId="0C83F0D3" w14:textId="77777777" w:rsidTr="003D39FF">
        <w:tc>
          <w:tcPr>
            <w:tcW w:w="641" w:type="pct"/>
            <w:tcBorders>
              <w:top w:val="single" w:sz="4" w:space="0" w:color="auto"/>
              <w:left w:val="single" w:sz="4" w:space="0" w:color="auto"/>
              <w:bottom w:val="single" w:sz="4" w:space="0" w:color="auto"/>
              <w:right w:val="single" w:sz="4" w:space="0" w:color="auto"/>
            </w:tcBorders>
            <w:hideMark/>
          </w:tcPr>
          <w:p w14:paraId="597871FA" w14:textId="120C6A37" w:rsidR="005352E6" w:rsidRPr="00735F36" w:rsidRDefault="005352E6" w:rsidP="005352E6">
            <w:pPr>
              <w:spacing w:after="0"/>
              <w:rPr>
                <w:rFonts w:ascii="Times New Roman" w:hAnsi="Times New Roman"/>
                <w:i/>
                <w:iCs/>
              </w:rPr>
            </w:pPr>
            <w:r w:rsidRPr="00735F36">
              <w:rPr>
                <w:rStyle w:val="af0"/>
                <w:rFonts w:ascii="Times New Roman" w:hAnsi="Times New Roman"/>
                <w:i w:val="0"/>
                <w:iCs/>
              </w:rPr>
              <w:t>ПК 2.1- ПК 2.</w:t>
            </w:r>
            <w:r w:rsidR="004E1164" w:rsidRPr="00735F36">
              <w:rPr>
                <w:rStyle w:val="af0"/>
                <w:rFonts w:ascii="Times New Roman" w:hAnsi="Times New Roman"/>
                <w:i w:val="0"/>
                <w:iCs/>
              </w:rPr>
              <w:t>5</w:t>
            </w:r>
            <w:r w:rsidRPr="00735F36">
              <w:rPr>
                <w:rStyle w:val="af0"/>
                <w:rFonts w:ascii="Times New Roman" w:hAnsi="Times New Roman"/>
                <w:i w:val="0"/>
                <w:iCs/>
              </w:rPr>
              <w:t xml:space="preserve"> ОК </w:t>
            </w:r>
            <w:r w:rsidR="00735F36">
              <w:rPr>
                <w:rStyle w:val="af0"/>
                <w:rFonts w:ascii="Times New Roman" w:hAnsi="Times New Roman"/>
                <w:i w:val="0"/>
                <w:iCs/>
              </w:rPr>
              <w:t>0</w:t>
            </w:r>
            <w:r w:rsidRPr="00735F36">
              <w:rPr>
                <w:rStyle w:val="af0"/>
                <w:rFonts w:ascii="Times New Roman" w:hAnsi="Times New Roman"/>
                <w:i w:val="0"/>
                <w:iCs/>
              </w:rPr>
              <w:t xml:space="preserve">1, ОК </w:t>
            </w:r>
            <w:r w:rsidR="00735F36">
              <w:rPr>
                <w:rStyle w:val="af0"/>
                <w:rFonts w:ascii="Times New Roman" w:hAnsi="Times New Roman"/>
                <w:i w:val="0"/>
                <w:iCs/>
              </w:rPr>
              <w:t>0</w:t>
            </w:r>
            <w:r w:rsidRPr="00735F36">
              <w:rPr>
                <w:rStyle w:val="af0"/>
                <w:rFonts w:ascii="Times New Roman" w:hAnsi="Times New Roman"/>
                <w:i w:val="0"/>
                <w:iCs/>
              </w:rPr>
              <w:t>2,</w:t>
            </w:r>
            <w:r w:rsidR="009A4599" w:rsidRPr="00735F36">
              <w:rPr>
                <w:rStyle w:val="af0"/>
                <w:rFonts w:ascii="Times New Roman" w:hAnsi="Times New Roman"/>
                <w:i w:val="0"/>
                <w:iCs/>
              </w:rPr>
              <w:t xml:space="preserve"> ОК </w:t>
            </w:r>
            <w:r w:rsidR="00735F36">
              <w:rPr>
                <w:rStyle w:val="af0"/>
                <w:rFonts w:ascii="Times New Roman" w:hAnsi="Times New Roman"/>
                <w:i w:val="0"/>
                <w:iCs/>
              </w:rPr>
              <w:t>0</w:t>
            </w:r>
            <w:r w:rsidR="009A4599" w:rsidRPr="00735F36">
              <w:rPr>
                <w:rStyle w:val="af0"/>
                <w:rFonts w:ascii="Times New Roman" w:hAnsi="Times New Roman"/>
                <w:i w:val="0"/>
                <w:iCs/>
              </w:rPr>
              <w:t>3,</w:t>
            </w:r>
            <w:r w:rsidRPr="00735F36">
              <w:rPr>
                <w:rStyle w:val="af0"/>
                <w:rFonts w:ascii="Times New Roman" w:hAnsi="Times New Roman"/>
                <w:i w:val="0"/>
                <w:iCs/>
              </w:rPr>
              <w:t xml:space="preserve"> ОК</w:t>
            </w:r>
            <w:r w:rsidR="009A4599" w:rsidRPr="00735F36">
              <w:rPr>
                <w:rStyle w:val="af0"/>
                <w:rFonts w:ascii="Times New Roman" w:hAnsi="Times New Roman"/>
                <w:i w:val="0"/>
                <w:iCs/>
              </w:rPr>
              <w:t xml:space="preserve"> </w:t>
            </w:r>
            <w:r w:rsidR="00735F36">
              <w:rPr>
                <w:rStyle w:val="af0"/>
                <w:rFonts w:ascii="Times New Roman" w:hAnsi="Times New Roman"/>
                <w:i w:val="0"/>
                <w:iCs/>
              </w:rPr>
              <w:t>0</w:t>
            </w:r>
            <w:r w:rsidR="009A4599" w:rsidRPr="00735F36">
              <w:rPr>
                <w:rStyle w:val="af0"/>
                <w:rFonts w:ascii="Times New Roman" w:hAnsi="Times New Roman"/>
                <w:i w:val="0"/>
                <w:iCs/>
              </w:rPr>
              <w:t xml:space="preserve">4, ОК </w:t>
            </w:r>
            <w:r w:rsidR="00735F36">
              <w:rPr>
                <w:rStyle w:val="af0"/>
                <w:rFonts w:ascii="Times New Roman" w:hAnsi="Times New Roman"/>
                <w:i w:val="0"/>
                <w:iCs/>
              </w:rPr>
              <w:t>0</w:t>
            </w:r>
            <w:r w:rsidR="009A4599" w:rsidRPr="00735F36">
              <w:rPr>
                <w:rStyle w:val="af0"/>
                <w:rFonts w:ascii="Times New Roman" w:hAnsi="Times New Roman"/>
                <w:i w:val="0"/>
                <w:iCs/>
              </w:rPr>
              <w:t>5,</w:t>
            </w:r>
            <w:r w:rsidR="00735F36">
              <w:rPr>
                <w:rStyle w:val="af0"/>
                <w:rFonts w:ascii="Times New Roman" w:hAnsi="Times New Roman"/>
                <w:i w:val="0"/>
                <w:iCs/>
              </w:rPr>
              <w:t xml:space="preserve"> </w:t>
            </w:r>
            <w:r w:rsidR="009A4599" w:rsidRPr="00735F36">
              <w:rPr>
                <w:rStyle w:val="af0"/>
                <w:rFonts w:ascii="Times New Roman" w:hAnsi="Times New Roman"/>
                <w:i w:val="0"/>
                <w:iCs/>
              </w:rPr>
              <w:t xml:space="preserve">ОК </w:t>
            </w:r>
            <w:r w:rsidR="00735F36">
              <w:rPr>
                <w:rStyle w:val="af0"/>
                <w:rFonts w:ascii="Times New Roman" w:hAnsi="Times New Roman"/>
                <w:i w:val="0"/>
                <w:iCs/>
              </w:rPr>
              <w:t>0</w:t>
            </w:r>
            <w:r w:rsidRPr="00735F36">
              <w:rPr>
                <w:rStyle w:val="af0"/>
                <w:rFonts w:ascii="Times New Roman" w:hAnsi="Times New Roman"/>
                <w:i w:val="0"/>
                <w:iCs/>
              </w:rPr>
              <w:t xml:space="preserve">7, ОК </w:t>
            </w:r>
            <w:r w:rsidR="00735F36">
              <w:rPr>
                <w:rStyle w:val="af0"/>
                <w:rFonts w:ascii="Times New Roman" w:hAnsi="Times New Roman"/>
                <w:i w:val="0"/>
                <w:iCs/>
              </w:rPr>
              <w:t>0</w:t>
            </w:r>
            <w:r w:rsidRPr="00735F36">
              <w:rPr>
                <w:rStyle w:val="af0"/>
                <w:rFonts w:ascii="Times New Roman" w:hAnsi="Times New Roman"/>
                <w:i w:val="0"/>
                <w:iCs/>
              </w:rPr>
              <w:t>9</w:t>
            </w:r>
          </w:p>
        </w:tc>
        <w:tc>
          <w:tcPr>
            <w:tcW w:w="977" w:type="pct"/>
            <w:tcBorders>
              <w:top w:val="single" w:sz="4" w:space="0" w:color="auto"/>
              <w:left w:val="single" w:sz="4" w:space="0" w:color="auto"/>
              <w:bottom w:val="single" w:sz="4" w:space="0" w:color="auto"/>
              <w:right w:val="single" w:sz="4" w:space="0" w:color="auto"/>
            </w:tcBorders>
            <w:hideMark/>
          </w:tcPr>
          <w:p w14:paraId="7CB95F74" w14:textId="77777777" w:rsidR="005352E6" w:rsidRDefault="005352E6" w:rsidP="005352E6">
            <w:pPr>
              <w:spacing w:after="0"/>
              <w:rPr>
                <w:rFonts w:ascii="Times New Roman" w:hAnsi="Times New Roman"/>
              </w:rPr>
            </w:pPr>
            <w:r>
              <w:rPr>
                <w:rFonts w:ascii="Times New Roman" w:hAnsi="Times New Roman"/>
              </w:rPr>
              <w:t>Раздел 1.</w:t>
            </w:r>
            <w:r w:rsidRPr="004F411A">
              <w:rPr>
                <w:rFonts w:ascii="Times New Roman" w:hAnsi="Times New Roman"/>
              </w:rPr>
              <w:t xml:space="preserve"> Конструирование и моделирование обуви</w:t>
            </w:r>
          </w:p>
        </w:tc>
        <w:tc>
          <w:tcPr>
            <w:tcW w:w="414" w:type="pct"/>
            <w:tcBorders>
              <w:top w:val="single" w:sz="4" w:space="0" w:color="auto"/>
              <w:left w:val="single" w:sz="4" w:space="0" w:color="auto"/>
              <w:bottom w:val="single" w:sz="4" w:space="0" w:color="auto"/>
              <w:right w:val="single" w:sz="4" w:space="0" w:color="auto"/>
            </w:tcBorders>
            <w:hideMark/>
          </w:tcPr>
          <w:p w14:paraId="6E8FEAF6" w14:textId="77777777" w:rsidR="005352E6" w:rsidRDefault="00110CA5" w:rsidP="005352E6">
            <w:pPr>
              <w:spacing w:after="0"/>
              <w:jc w:val="center"/>
              <w:rPr>
                <w:rFonts w:ascii="Times New Roman" w:hAnsi="Times New Roman"/>
                <w:b/>
                <w:bCs/>
              </w:rPr>
            </w:pPr>
            <w:r>
              <w:rPr>
                <w:rFonts w:ascii="Times New Roman" w:hAnsi="Times New Roman"/>
                <w:b/>
                <w:bCs/>
              </w:rPr>
              <w:t>206</w:t>
            </w:r>
          </w:p>
        </w:tc>
        <w:tc>
          <w:tcPr>
            <w:tcW w:w="211" w:type="pct"/>
            <w:tcBorders>
              <w:top w:val="single" w:sz="4" w:space="0" w:color="auto"/>
              <w:left w:val="single" w:sz="4" w:space="0" w:color="auto"/>
              <w:bottom w:val="single" w:sz="4" w:space="0" w:color="auto"/>
              <w:right w:val="single" w:sz="4" w:space="0" w:color="auto"/>
            </w:tcBorders>
            <w:hideMark/>
          </w:tcPr>
          <w:p w14:paraId="2235C918" w14:textId="77777777" w:rsidR="005352E6" w:rsidRDefault="00110CA5" w:rsidP="005352E6">
            <w:pPr>
              <w:spacing w:after="0"/>
              <w:jc w:val="center"/>
              <w:rPr>
                <w:rFonts w:ascii="Times New Roman" w:hAnsi="Times New Roman"/>
              </w:rPr>
            </w:pPr>
            <w:r>
              <w:rPr>
                <w:rFonts w:ascii="Times New Roman" w:hAnsi="Times New Roman"/>
              </w:rPr>
              <w:t>128</w:t>
            </w:r>
          </w:p>
        </w:tc>
        <w:tc>
          <w:tcPr>
            <w:tcW w:w="233" w:type="pct"/>
            <w:tcBorders>
              <w:top w:val="single" w:sz="4" w:space="0" w:color="auto"/>
              <w:left w:val="single" w:sz="4" w:space="0" w:color="auto"/>
              <w:bottom w:val="single" w:sz="4" w:space="0" w:color="auto"/>
              <w:right w:val="single" w:sz="4" w:space="0" w:color="auto"/>
            </w:tcBorders>
          </w:tcPr>
          <w:p w14:paraId="04705C96" w14:textId="77777777" w:rsidR="005352E6" w:rsidRDefault="00110CA5" w:rsidP="005352E6">
            <w:pPr>
              <w:spacing w:after="0"/>
              <w:jc w:val="center"/>
              <w:rPr>
                <w:rFonts w:ascii="Times New Roman" w:hAnsi="Times New Roman"/>
                <w:b/>
                <w:bCs/>
              </w:rPr>
            </w:pPr>
            <w:r>
              <w:rPr>
                <w:rFonts w:ascii="Times New Roman" w:hAnsi="Times New Roman"/>
                <w:b/>
                <w:bCs/>
              </w:rPr>
              <w:t>206</w:t>
            </w:r>
          </w:p>
        </w:tc>
        <w:tc>
          <w:tcPr>
            <w:tcW w:w="494" w:type="pct"/>
            <w:tcBorders>
              <w:top w:val="single" w:sz="4" w:space="0" w:color="auto"/>
              <w:left w:val="single" w:sz="4" w:space="0" w:color="auto"/>
              <w:bottom w:val="single" w:sz="4" w:space="0" w:color="auto"/>
              <w:right w:val="single" w:sz="4" w:space="0" w:color="auto"/>
            </w:tcBorders>
            <w:hideMark/>
          </w:tcPr>
          <w:p w14:paraId="659CA92D" w14:textId="77777777" w:rsidR="005352E6" w:rsidRDefault="00110CA5" w:rsidP="005352E6">
            <w:pPr>
              <w:spacing w:after="0"/>
              <w:jc w:val="center"/>
              <w:rPr>
                <w:rFonts w:ascii="Times New Roman" w:hAnsi="Times New Roman"/>
                <w:b/>
                <w:bCs/>
              </w:rPr>
            </w:pPr>
            <w:r>
              <w:rPr>
                <w:rFonts w:ascii="Times New Roman" w:hAnsi="Times New Roman"/>
                <w:b/>
                <w:bCs/>
              </w:rPr>
              <w:t>128</w:t>
            </w:r>
          </w:p>
        </w:tc>
        <w:tc>
          <w:tcPr>
            <w:tcW w:w="447" w:type="pct"/>
            <w:tcBorders>
              <w:top w:val="single" w:sz="4" w:space="0" w:color="auto"/>
              <w:left w:val="single" w:sz="4" w:space="0" w:color="auto"/>
              <w:bottom w:val="single" w:sz="4" w:space="0" w:color="auto"/>
              <w:right w:val="single" w:sz="4" w:space="0" w:color="auto"/>
            </w:tcBorders>
            <w:hideMark/>
          </w:tcPr>
          <w:p w14:paraId="46131683" w14:textId="77777777" w:rsidR="005352E6" w:rsidRDefault="00E1754F" w:rsidP="005352E6">
            <w:pPr>
              <w:spacing w:after="0"/>
              <w:jc w:val="center"/>
              <w:rPr>
                <w:rFonts w:ascii="Times New Roman" w:hAnsi="Times New Roman"/>
              </w:rPr>
            </w:pPr>
            <w:r>
              <w:rPr>
                <w:rFonts w:ascii="Times New Roman" w:hAnsi="Times New Roman"/>
              </w:rPr>
              <w:t>Х</w:t>
            </w:r>
          </w:p>
        </w:tc>
        <w:tc>
          <w:tcPr>
            <w:tcW w:w="517" w:type="pct"/>
            <w:tcBorders>
              <w:top w:val="single" w:sz="4" w:space="0" w:color="auto"/>
              <w:left w:val="single" w:sz="4" w:space="0" w:color="auto"/>
              <w:bottom w:val="single" w:sz="4" w:space="0" w:color="auto"/>
              <w:right w:val="single" w:sz="4" w:space="0" w:color="auto"/>
            </w:tcBorders>
            <w:hideMark/>
          </w:tcPr>
          <w:p w14:paraId="65538065" w14:textId="77777777" w:rsidR="005352E6" w:rsidRDefault="005352E6" w:rsidP="005352E6">
            <w:pPr>
              <w:spacing w:after="0"/>
              <w:jc w:val="center"/>
              <w:rPr>
                <w:rFonts w:ascii="Times New Roman" w:hAnsi="Times New Roman"/>
              </w:rPr>
            </w:pPr>
            <w:r>
              <w:rPr>
                <w:rFonts w:ascii="Times New Roman" w:hAnsi="Times New Roman"/>
              </w:rPr>
              <w:t>Х</w:t>
            </w:r>
          </w:p>
        </w:tc>
        <w:tc>
          <w:tcPr>
            <w:tcW w:w="218" w:type="pct"/>
            <w:vMerge w:val="restart"/>
            <w:tcBorders>
              <w:top w:val="single" w:sz="4" w:space="0" w:color="auto"/>
              <w:left w:val="single" w:sz="4" w:space="0" w:color="auto"/>
              <w:bottom w:val="single" w:sz="4" w:space="0" w:color="auto"/>
              <w:right w:val="single" w:sz="4" w:space="0" w:color="auto"/>
            </w:tcBorders>
            <w:hideMark/>
          </w:tcPr>
          <w:p w14:paraId="4F71969B" w14:textId="77777777" w:rsidR="005352E6" w:rsidRDefault="005352E6" w:rsidP="005352E6">
            <w:pPr>
              <w:spacing w:after="0"/>
              <w:jc w:val="center"/>
              <w:rPr>
                <w:rFonts w:ascii="Times New Roman" w:hAnsi="Times New Roman"/>
              </w:rPr>
            </w:pPr>
            <w:r>
              <w:rPr>
                <w:rFonts w:ascii="Times New Roman" w:hAnsi="Times New Roman"/>
              </w:rPr>
              <w:t>Х</w:t>
            </w:r>
          </w:p>
        </w:tc>
        <w:tc>
          <w:tcPr>
            <w:tcW w:w="270" w:type="pct"/>
            <w:tcBorders>
              <w:top w:val="single" w:sz="4" w:space="0" w:color="auto"/>
              <w:left w:val="single" w:sz="4" w:space="0" w:color="auto"/>
              <w:bottom w:val="single" w:sz="4" w:space="0" w:color="auto"/>
              <w:right w:val="single" w:sz="4" w:space="0" w:color="auto"/>
            </w:tcBorders>
            <w:hideMark/>
          </w:tcPr>
          <w:p w14:paraId="53AB9212" w14:textId="77777777" w:rsidR="005352E6" w:rsidRDefault="005352E6" w:rsidP="005352E6">
            <w:pPr>
              <w:spacing w:after="0"/>
              <w:jc w:val="center"/>
              <w:rPr>
                <w:rFonts w:ascii="Times New Roman" w:hAnsi="Times New Roman"/>
                <w:b/>
                <w:bCs/>
              </w:rPr>
            </w:pPr>
          </w:p>
        </w:tc>
        <w:tc>
          <w:tcPr>
            <w:tcW w:w="578" w:type="pct"/>
            <w:tcBorders>
              <w:top w:val="single" w:sz="4" w:space="0" w:color="auto"/>
              <w:left w:val="single" w:sz="4" w:space="0" w:color="auto"/>
              <w:bottom w:val="single" w:sz="4" w:space="0" w:color="auto"/>
              <w:right w:val="single" w:sz="4" w:space="0" w:color="auto"/>
            </w:tcBorders>
            <w:hideMark/>
          </w:tcPr>
          <w:p w14:paraId="780FAD9A" w14:textId="77777777" w:rsidR="005352E6" w:rsidRDefault="005352E6" w:rsidP="005352E6">
            <w:pPr>
              <w:spacing w:after="0"/>
              <w:jc w:val="center"/>
              <w:rPr>
                <w:rFonts w:ascii="Times New Roman" w:hAnsi="Times New Roman"/>
                <w:b/>
                <w:bCs/>
              </w:rPr>
            </w:pPr>
            <w:r>
              <w:rPr>
                <w:rFonts w:ascii="Times New Roman" w:hAnsi="Times New Roman"/>
                <w:b/>
                <w:bCs/>
              </w:rPr>
              <w:t>Х</w:t>
            </w:r>
          </w:p>
        </w:tc>
      </w:tr>
      <w:tr w:rsidR="005352E6" w14:paraId="07820985" w14:textId="77777777" w:rsidTr="003D39FF">
        <w:tc>
          <w:tcPr>
            <w:tcW w:w="641" w:type="pct"/>
            <w:tcBorders>
              <w:top w:val="single" w:sz="4" w:space="0" w:color="auto"/>
              <w:left w:val="single" w:sz="4" w:space="0" w:color="auto"/>
              <w:bottom w:val="single" w:sz="4" w:space="0" w:color="auto"/>
              <w:right w:val="single" w:sz="4" w:space="0" w:color="auto"/>
            </w:tcBorders>
          </w:tcPr>
          <w:p w14:paraId="3CBA7624" w14:textId="77777777" w:rsidR="005352E6" w:rsidRPr="00735F36" w:rsidRDefault="005352E6" w:rsidP="005352E6">
            <w:pPr>
              <w:spacing w:after="0"/>
              <w:rPr>
                <w:rStyle w:val="af0"/>
                <w:b/>
                <w:i w:val="0"/>
                <w:iCs/>
              </w:rPr>
            </w:pPr>
          </w:p>
        </w:tc>
        <w:tc>
          <w:tcPr>
            <w:tcW w:w="977" w:type="pct"/>
            <w:tcBorders>
              <w:top w:val="single" w:sz="4" w:space="0" w:color="auto"/>
              <w:left w:val="single" w:sz="4" w:space="0" w:color="auto"/>
              <w:bottom w:val="single" w:sz="4" w:space="0" w:color="auto"/>
              <w:right w:val="single" w:sz="4" w:space="0" w:color="auto"/>
            </w:tcBorders>
          </w:tcPr>
          <w:p w14:paraId="5853125A" w14:textId="77777777" w:rsidR="005352E6" w:rsidRDefault="005352E6" w:rsidP="005352E6">
            <w:pPr>
              <w:spacing w:after="0"/>
              <w:rPr>
                <w:rFonts w:ascii="Times New Roman" w:hAnsi="Times New Roman"/>
              </w:rPr>
            </w:pPr>
            <w:r w:rsidRPr="00333D6E">
              <w:rPr>
                <w:rFonts w:ascii="Times New Roman" w:hAnsi="Times New Roman"/>
                <w:b/>
              </w:rPr>
              <w:t>МДК 02.0</w:t>
            </w:r>
            <w:r>
              <w:rPr>
                <w:rFonts w:ascii="Times New Roman" w:hAnsi="Times New Roman"/>
                <w:b/>
              </w:rPr>
              <w:t>2</w:t>
            </w:r>
            <w:r w:rsidRPr="00333D6E">
              <w:rPr>
                <w:rFonts w:ascii="Times New Roman" w:hAnsi="Times New Roman"/>
                <w:b/>
              </w:rPr>
              <w:t xml:space="preserve"> Основы</w:t>
            </w:r>
            <w:r w:rsidRPr="00333D6E">
              <w:rPr>
                <w:rFonts w:ascii="Times New Roman" w:hAnsi="Times New Roman"/>
                <w:b/>
                <w:bCs/>
              </w:rPr>
              <w:t xml:space="preserve"> конструирования</w:t>
            </w:r>
            <w:r>
              <w:rPr>
                <w:rFonts w:ascii="Times New Roman" w:hAnsi="Times New Roman"/>
                <w:b/>
                <w:bCs/>
              </w:rPr>
              <w:t xml:space="preserve"> и моделирования</w:t>
            </w:r>
            <w:r w:rsidRPr="00333D6E">
              <w:rPr>
                <w:rFonts w:ascii="Times New Roman" w:hAnsi="Times New Roman"/>
                <w:b/>
                <w:bCs/>
              </w:rPr>
              <w:t xml:space="preserve"> кожгалантерейных изделий</w:t>
            </w:r>
          </w:p>
        </w:tc>
        <w:tc>
          <w:tcPr>
            <w:tcW w:w="414" w:type="pct"/>
            <w:tcBorders>
              <w:top w:val="single" w:sz="4" w:space="0" w:color="auto"/>
              <w:left w:val="single" w:sz="4" w:space="0" w:color="auto"/>
              <w:bottom w:val="single" w:sz="4" w:space="0" w:color="auto"/>
              <w:right w:val="single" w:sz="4" w:space="0" w:color="auto"/>
            </w:tcBorders>
          </w:tcPr>
          <w:p w14:paraId="05F3E748" w14:textId="77777777" w:rsidR="005352E6" w:rsidRDefault="00110CA5" w:rsidP="005352E6">
            <w:pPr>
              <w:spacing w:after="0"/>
              <w:jc w:val="center"/>
              <w:rPr>
                <w:rFonts w:ascii="Times New Roman" w:hAnsi="Times New Roman"/>
                <w:b/>
                <w:bCs/>
              </w:rPr>
            </w:pPr>
            <w:r>
              <w:rPr>
                <w:rFonts w:ascii="Times New Roman" w:hAnsi="Times New Roman"/>
                <w:b/>
                <w:bCs/>
              </w:rPr>
              <w:t>66</w:t>
            </w:r>
          </w:p>
        </w:tc>
        <w:tc>
          <w:tcPr>
            <w:tcW w:w="211" w:type="pct"/>
            <w:tcBorders>
              <w:top w:val="single" w:sz="4" w:space="0" w:color="auto"/>
              <w:left w:val="single" w:sz="4" w:space="0" w:color="auto"/>
              <w:bottom w:val="single" w:sz="4" w:space="0" w:color="auto"/>
              <w:right w:val="single" w:sz="4" w:space="0" w:color="auto"/>
            </w:tcBorders>
          </w:tcPr>
          <w:p w14:paraId="78FC6DCD" w14:textId="77777777" w:rsidR="005352E6" w:rsidRDefault="005352E6" w:rsidP="005352E6">
            <w:pPr>
              <w:spacing w:after="0"/>
              <w:jc w:val="center"/>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cPr>
          <w:p w14:paraId="070D379B" w14:textId="77777777" w:rsidR="005352E6" w:rsidRDefault="005352E6" w:rsidP="005352E6">
            <w:pPr>
              <w:spacing w:after="0"/>
              <w:jc w:val="center"/>
              <w:rPr>
                <w:rFonts w:ascii="Times New Roman" w:hAnsi="Times New Roman"/>
                <w:b/>
                <w:bCs/>
              </w:rPr>
            </w:pPr>
          </w:p>
        </w:tc>
        <w:tc>
          <w:tcPr>
            <w:tcW w:w="494" w:type="pct"/>
            <w:tcBorders>
              <w:top w:val="single" w:sz="4" w:space="0" w:color="auto"/>
              <w:left w:val="single" w:sz="4" w:space="0" w:color="auto"/>
              <w:bottom w:val="single" w:sz="4" w:space="0" w:color="auto"/>
              <w:right w:val="single" w:sz="4" w:space="0" w:color="auto"/>
            </w:tcBorders>
          </w:tcPr>
          <w:p w14:paraId="211AD89A" w14:textId="77777777" w:rsidR="005352E6" w:rsidRDefault="005352E6" w:rsidP="005352E6">
            <w:pPr>
              <w:spacing w:after="0"/>
              <w:jc w:val="center"/>
              <w:rPr>
                <w:rFonts w:ascii="Times New Roman" w:hAnsi="Times New Roman"/>
                <w:b/>
                <w:bCs/>
              </w:rPr>
            </w:pPr>
          </w:p>
        </w:tc>
        <w:tc>
          <w:tcPr>
            <w:tcW w:w="447" w:type="pct"/>
            <w:tcBorders>
              <w:top w:val="single" w:sz="4" w:space="0" w:color="auto"/>
              <w:left w:val="single" w:sz="4" w:space="0" w:color="auto"/>
              <w:bottom w:val="single" w:sz="4" w:space="0" w:color="auto"/>
              <w:right w:val="single" w:sz="4" w:space="0" w:color="auto"/>
            </w:tcBorders>
          </w:tcPr>
          <w:p w14:paraId="1DF454A1" w14:textId="77777777" w:rsidR="005352E6" w:rsidRDefault="005352E6" w:rsidP="005352E6">
            <w:pPr>
              <w:spacing w:after="0"/>
              <w:jc w:val="center"/>
              <w:rPr>
                <w:rFonts w:ascii="Times New Roman" w:hAnsi="Times New Roman"/>
              </w:rPr>
            </w:pPr>
          </w:p>
        </w:tc>
        <w:tc>
          <w:tcPr>
            <w:tcW w:w="517" w:type="pct"/>
            <w:tcBorders>
              <w:top w:val="single" w:sz="4" w:space="0" w:color="auto"/>
              <w:left w:val="single" w:sz="4" w:space="0" w:color="auto"/>
              <w:bottom w:val="single" w:sz="4" w:space="0" w:color="auto"/>
              <w:right w:val="single" w:sz="4" w:space="0" w:color="auto"/>
            </w:tcBorders>
          </w:tcPr>
          <w:p w14:paraId="415F5F4F" w14:textId="77777777" w:rsidR="005352E6" w:rsidRDefault="005352E6" w:rsidP="005352E6">
            <w:pPr>
              <w:spacing w:after="0"/>
              <w:jc w:val="center"/>
              <w:rPr>
                <w:rFonts w:ascii="Times New Roman" w:hAnsi="Times New Roman"/>
              </w:rPr>
            </w:pPr>
          </w:p>
        </w:tc>
        <w:tc>
          <w:tcPr>
            <w:tcW w:w="218" w:type="pct"/>
            <w:vMerge/>
            <w:tcBorders>
              <w:top w:val="single" w:sz="4" w:space="0" w:color="auto"/>
              <w:left w:val="single" w:sz="4" w:space="0" w:color="auto"/>
              <w:bottom w:val="single" w:sz="4" w:space="0" w:color="auto"/>
              <w:right w:val="single" w:sz="4" w:space="0" w:color="auto"/>
            </w:tcBorders>
          </w:tcPr>
          <w:p w14:paraId="02D823BC" w14:textId="77777777" w:rsidR="005352E6" w:rsidRDefault="005352E6" w:rsidP="005352E6">
            <w:pPr>
              <w:spacing w:after="0"/>
              <w:jc w:val="center"/>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38DF8218" w14:textId="77777777" w:rsidR="005352E6" w:rsidRDefault="005352E6" w:rsidP="005352E6">
            <w:pPr>
              <w:spacing w:after="0"/>
              <w:jc w:val="center"/>
              <w:rPr>
                <w:rFonts w:ascii="Times New Roman" w:hAnsi="Times New Roman"/>
                <w:b/>
                <w:bCs/>
              </w:rPr>
            </w:pPr>
          </w:p>
        </w:tc>
        <w:tc>
          <w:tcPr>
            <w:tcW w:w="578" w:type="pct"/>
            <w:tcBorders>
              <w:top w:val="single" w:sz="4" w:space="0" w:color="auto"/>
              <w:left w:val="single" w:sz="4" w:space="0" w:color="auto"/>
              <w:bottom w:val="single" w:sz="4" w:space="0" w:color="auto"/>
              <w:right w:val="single" w:sz="4" w:space="0" w:color="auto"/>
            </w:tcBorders>
          </w:tcPr>
          <w:p w14:paraId="718E9F4C" w14:textId="77777777" w:rsidR="005352E6" w:rsidRDefault="005352E6" w:rsidP="005352E6">
            <w:pPr>
              <w:spacing w:after="0"/>
              <w:jc w:val="center"/>
              <w:rPr>
                <w:rFonts w:ascii="Times New Roman" w:hAnsi="Times New Roman"/>
                <w:b/>
                <w:bCs/>
              </w:rPr>
            </w:pPr>
          </w:p>
        </w:tc>
      </w:tr>
      <w:tr w:rsidR="005352E6" w14:paraId="41EB6B8D" w14:textId="77777777" w:rsidTr="003D39FF">
        <w:trPr>
          <w:trHeight w:val="314"/>
        </w:trPr>
        <w:tc>
          <w:tcPr>
            <w:tcW w:w="641" w:type="pct"/>
            <w:tcBorders>
              <w:top w:val="single" w:sz="4" w:space="0" w:color="auto"/>
              <w:left w:val="single" w:sz="4" w:space="0" w:color="auto"/>
              <w:bottom w:val="single" w:sz="4" w:space="0" w:color="auto"/>
              <w:right w:val="single" w:sz="4" w:space="0" w:color="auto"/>
            </w:tcBorders>
            <w:hideMark/>
          </w:tcPr>
          <w:p w14:paraId="22B3DDCE" w14:textId="485D7E79" w:rsidR="005352E6" w:rsidRPr="00735F36" w:rsidRDefault="009A4599" w:rsidP="005352E6">
            <w:pPr>
              <w:spacing w:after="0"/>
              <w:rPr>
                <w:rFonts w:ascii="Times New Roman" w:hAnsi="Times New Roman"/>
                <w:i/>
                <w:iCs/>
              </w:rPr>
            </w:pPr>
            <w:r w:rsidRPr="00735F36">
              <w:rPr>
                <w:rStyle w:val="af0"/>
                <w:rFonts w:ascii="Times New Roman" w:hAnsi="Times New Roman"/>
                <w:i w:val="0"/>
                <w:iCs/>
              </w:rPr>
              <w:t xml:space="preserve">ПК 2.1- ПК 2.5 ОК </w:t>
            </w:r>
            <w:r w:rsidR="00735F36">
              <w:rPr>
                <w:rStyle w:val="af0"/>
                <w:rFonts w:ascii="Times New Roman" w:hAnsi="Times New Roman"/>
                <w:i w:val="0"/>
                <w:iCs/>
              </w:rPr>
              <w:t>0</w:t>
            </w:r>
            <w:r w:rsidRPr="00735F36">
              <w:rPr>
                <w:rStyle w:val="af0"/>
                <w:rFonts w:ascii="Times New Roman" w:hAnsi="Times New Roman"/>
                <w:i w:val="0"/>
                <w:iCs/>
              </w:rPr>
              <w:t xml:space="preserve">1, ОК </w:t>
            </w:r>
            <w:r w:rsidR="00735F36">
              <w:rPr>
                <w:rStyle w:val="af0"/>
                <w:rFonts w:ascii="Times New Roman" w:hAnsi="Times New Roman"/>
                <w:i w:val="0"/>
                <w:iCs/>
              </w:rPr>
              <w:t>0</w:t>
            </w:r>
            <w:r w:rsidRPr="00735F36">
              <w:rPr>
                <w:rStyle w:val="af0"/>
                <w:rFonts w:ascii="Times New Roman" w:hAnsi="Times New Roman"/>
                <w:i w:val="0"/>
                <w:iCs/>
              </w:rPr>
              <w:t xml:space="preserve">2, ОК </w:t>
            </w:r>
            <w:r w:rsidR="00735F36">
              <w:rPr>
                <w:rStyle w:val="af0"/>
                <w:rFonts w:ascii="Times New Roman" w:hAnsi="Times New Roman"/>
                <w:i w:val="0"/>
                <w:iCs/>
              </w:rPr>
              <w:t>0</w:t>
            </w:r>
            <w:r w:rsidRPr="00735F36">
              <w:rPr>
                <w:rStyle w:val="af0"/>
                <w:rFonts w:ascii="Times New Roman" w:hAnsi="Times New Roman"/>
                <w:i w:val="0"/>
                <w:iCs/>
              </w:rPr>
              <w:t xml:space="preserve">3, ОК </w:t>
            </w:r>
            <w:r w:rsidR="00735F36">
              <w:rPr>
                <w:rStyle w:val="af0"/>
                <w:rFonts w:ascii="Times New Roman" w:hAnsi="Times New Roman"/>
                <w:i w:val="0"/>
                <w:iCs/>
              </w:rPr>
              <w:t>0</w:t>
            </w:r>
            <w:r w:rsidRPr="00735F36">
              <w:rPr>
                <w:rStyle w:val="af0"/>
                <w:rFonts w:ascii="Times New Roman" w:hAnsi="Times New Roman"/>
                <w:i w:val="0"/>
                <w:iCs/>
              </w:rPr>
              <w:t xml:space="preserve">4, </w:t>
            </w:r>
            <w:r w:rsidRPr="00735F36">
              <w:rPr>
                <w:rStyle w:val="af0"/>
                <w:rFonts w:ascii="Times New Roman" w:hAnsi="Times New Roman"/>
                <w:i w:val="0"/>
                <w:iCs/>
              </w:rPr>
              <w:lastRenderedPageBreak/>
              <w:t xml:space="preserve">ОК </w:t>
            </w:r>
            <w:r w:rsidR="00735F36">
              <w:rPr>
                <w:rStyle w:val="af0"/>
                <w:rFonts w:ascii="Times New Roman" w:hAnsi="Times New Roman"/>
                <w:i w:val="0"/>
                <w:iCs/>
              </w:rPr>
              <w:t>0</w:t>
            </w:r>
            <w:r w:rsidRPr="00735F36">
              <w:rPr>
                <w:rStyle w:val="af0"/>
                <w:rFonts w:ascii="Times New Roman" w:hAnsi="Times New Roman"/>
                <w:i w:val="0"/>
                <w:iCs/>
              </w:rPr>
              <w:t xml:space="preserve">5, ОК </w:t>
            </w:r>
            <w:r w:rsidR="00735F36">
              <w:rPr>
                <w:rStyle w:val="af0"/>
                <w:rFonts w:ascii="Times New Roman" w:hAnsi="Times New Roman"/>
                <w:i w:val="0"/>
                <w:iCs/>
              </w:rPr>
              <w:t>0</w:t>
            </w:r>
            <w:r w:rsidRPr="00735F36">
              <w:rPr>
                <w:rStyle w:val="af0"/>
                <w:rFonts w:ascii="Times New Roman" w:hAnsi="Times New Roman"/>
                <w:i w:val="0"/>
                <w:iCs/>
              </w:rPr>
              <w:t xml:space="preserve">7, ОК </w:t>
            </w:r>
            <w:r w:rsidR="00735F36">
              <w:rPr>
                <w:rStyle w:val="af0"/>
                <w:rFonts w:ascii="Times New Roman" w:hAnsi="Times New Roman"/>
                <w:i w:val="0"/>
                <w:iCs/>
              </w:rPr>
              <w:t>0</w:t>
            </w:r>
            <w:r w:rsidRPr="00735F36">
              <w:rPr>
                <w:rStyle w:val="af0"/>
                <w:rFonts w:ascii="Times New Roman" w:hAnsi="Times New Roman"/>
                <w:i w:val="0"/>
                <w:iCs/>
              </w:rPr>
              <w:t>9</w:t>
            </w:r>
          </w:p>
        </w:tc>
        <w:tc>
          <w:tcPr>
            <w:tcW w:w="977" w:type="pct"/>
            <w:tcBorders>
              <w:top w:val="single" w:sz="4" w:space="0" w:color="auto"/>
              <w:left w:val="single" w:sz="4" w:space="0" w:color="auto"/>
              <w:bottom w:val="single" w:sz="4" w:space="0" w:color="auto"/>
              <w:right w:val="single" w:sz="4" w:space="0" w:color="auto"/>
            </w:tcBorders>
            <w:hideMark/>
          </w:tcPr>
          <w:p w14:paraId="6950DAEF" w14:textId="77777777" w:rsidR="005352E6" w:rsidRDefault="005352E6" w:rsidP="005352E6">
            <w:pPr>
              <w:spacing w:after="0"/>
              <w:rPr>
                <w:rFonts w:ascii="Times New Roman" w:hAnsi="Times New Roman"/>
              </w:rPr>
            </w:pPr>
            <w:r>
              <w:rPr>
                <w:rFonts w:ascii="Times New Roman" w:hAnsi="Times New Roman"/>
              </w:rPr>
              <w:lastRenderedPageBreak/>
              <w:t xml:space="preserve">Раздел 2. </w:t>
            </w:r>
            <w:r w:rsidRPr="00863889">
              <w:rPr>
                <w:rFonts w:ascii="Times New Roman" w:hAnsi="Times New Roman"/>
              </w:rPr>
              <w:t>Конструирование и моделирование</w:t>
            </w:r>
            <w:r w:rsidR="003D39FF">
              <w:rPr>
                <w:rFonts w:ascii="Times New Roman" w:hAnsi="Times New Roman"/>
              </w:rPr>
              <w:t xml:space="preserve"> </w:t>
            </w:r>
            <w:r w:rsidRPr="00863889">
              <w:rPr>
                <w:rFonts w:ascii="Times New Roman" w:hAnsi="Times New Roman"/>
              </w:rPr>
              <w:t>кожгалантерейных изделий</w:t>
            </w:r>
          </w:p>
        </w:tc>
        <w:tc>
          <w:tcPr>
            <w:tcW w:w="414" w:type="pct"/>
            <w:tcBorders>
              <w:top w:val="single" w:sz="4" w:space="0" w:color="auto"/>
              <w:left w:val="single" w:sz="4" w:space="0" w:color="auto"/>
              <w:bottom w:val="single" w:sz="4" w:space="0" w:color="auto"/>
              <w:right w:val="single" w:sz="4" w:space="0" w:color="auto"/>
            </w:tcBorders>
            <w:hideMark/>
          </w:tcPr>
          <w:p w14:paraId="5DEBFE61" w14:textId="77777777" w:rsidR="005352E6" w:rsidRDefault="00110CA5" w:rsidP="005352E6">
            <w:pPr>
              <w:spacing w:after="0"/>
              <w:jc w:val="center"/>
              <w:rPr>
                <w:rFonts w:ascii="Times New Roman" w:hAnsi="Times New Roman"/>
                <w:b/>
                <w:bCs/>
              </w:rPr>
            </w:pPr>
            <w:r>
              <w:rPr>
                <w:rFonts w:ascii="Times New Roman" w:hAnsi="Times New Roman"/>
                <w:b/>
                <w:bCs/>
              </w:rPr>
              <w:t>66</w:t>
            </w:r>
          </w:p>
        </w:tc>
        <w:tc>
          <w:tcPr>
            <w:tcW w:w="211" w:type="pct"/>
            <w:tcBorders>
              <w:top w:val="single" w:sz="4" w:space="0" w:color="auto"/>
              <w:left w:val="single" w:sz="4" w:space="0" w:color="auto"/>
              <w:bottom w:val="single" w:sz="4" w:space="0" w:color="auto"/>
              <w:right w:val="single" w:sz="4" w:space="0" w:color="auto"/>
            </w:tcBorders>
            <w:hideMark/>
          </w:tcPr>
          <w:p w14:paraId="418ABD3C" w14:textId="77777777" w:rsidR="005352E6" w:rsidRDefault="003D2971" w:rsidP="005352E6">
            <w:pPr>
              <w:spacing w:after="0"/>
              <w:jc w:val="center"/>
              <w:rPr>
                <w:rFonts w:ascii="Times New Roman" w:hAnsi="Times New Roman"/>
              </w:rPr>
            </w:pPr>
            <w:r>
              <w:rPr>
                <w:rFonts w:ascii="Times New Roman" w:hAnsi="Times New Roman"/>
              </w:rPr>
              <w:t>38</w:t>
            </w:r>
          </w:p>
        </w:tc>
        <w:tc>
          <w:tcPr>
            <w:tcW w:w="233" w:type="pct"/>
            <w:tcBorders>
              <w:top w:val="single" w:sz="4" w:space="0" w:color="auto"/>
              <w:left w:val="single" w:sz="4" w:space="0" w:color="auto"/>
              <w:bottom w:val="single" w:sz="4" w:space="0" w:color="auto"/>
              <w:right w:val="single" w:sz="4" w:space="0" w:color="auto"/>
            </w:tcBorders>
          </w:tcPr>
          <w:p w14:paraId="028A7327" w14:textId="77777777" w:rsidR="005352E6" w:rsidRDefault="003D2971" w:rsidP="005352E6">
            <w:pPr>
              <w:spacing w:after="0"/>
              <w:jc w:val="center"/>
              <w:rPr>
                <w:rFonts w:ascii="Times New Roman" w:hAnsi="Times New Roman"/>
                <w:b/>
                <w:bCs/>
              </w:rPr>
            </w:pPr>
            <w:r>
              <w:rPr>
                <w:rFonts w:ascii="Times New Roman" w:hAnsi="Times New Roman"/>
                <w:b/>
                <w:bCs/>
              </w:rPr>
              <w:t>66</w:t>
            </w:r>
          </w:p>
        </w:tc>
        <w:tc>
          <w:tcPr>
            <w:tcW w:w="494" w:type="pct"/>
            <w:tcBorders>
              <w:top w:val="single" w:sz="4" w:space="0" w:color="auto"/>
              <w:left w:val="single" w:sz="4" w:space="0" w:color="auto"/>
              <w:bottom w:val="single" w:sz="4" w:space="0" w:color="auto"/>
              <w:right w:val="single" w:sz="4" w:space="0" w:color="auto"/>
            </w:tcBorders>
            <w:hideMark/>
          </w:tcPr>
          <w:p w14:paraId="1470562B" w14:textId="77777777" w:rsidR="005352E6" w:rsidRDefault="003D2971" w:rsidP="005352E6">
            <w:pPr>
              <w:spacing w:after="0"/>
              <w:jc w:val="center"/>
              <w:rPr>
                <w:rFonts w:ascii="Times New Roman" w:hAnsi="Times New Roman"/>
                <w:b/>
                <w:bCs/>
              </w:rPr>
            </w:pPr>
            <w:r>
              <w:rPr>
                <w:rFonts w:ascii="Times New Roman" w:hAnsi="Times New Roman"/>
                <w:b/>
                <w:bCs/>
              </w:rPr>
              <w:t>38</w:t>
            </w:r>
          </w:p>
        </w:tc>
        <w:tc>
          <w:tcPr>
            <w:tcW w:w="447" w:type="pct"/>
            <w:tcBorders>
              <w:top w:val="single" w:sz="4" w:space="0" w:color="auto"/>
              <w:left w:val="single" w:sz="4" w:space="0" w:color="auto"/>
              <w:bottom w:val="single" w:sz="4" w:space="0" w:color="auto"/>
              <w:right w:val="single" w:sz="4" w:space="0" w:color="auto"/>
            </w:tcBorders>
            <w:hideMark/>
          </w:tcPr>
          <w:p w14:paraId="34A66F8A" w14:textId="77777777" w:rsidR="005352E6" w:rsidRDefault="005352E6" w:rsidP="005352E6">
            <w:pPr>
              <w:spacing w:after="0"/>
              <w:jc w:val="center"/>
              <w:rPr>
                <w:rFonts w:ascii="Times New Roman" w:hAnsi="Times New Roman"/>
              </w:rPr>
            </w:pPr>
            <w:r>
              <w:rPr>
                <w:rFonts w:ascii="Times New Roman" w:hAnsi="Times New Roman"/>
              </w:rPr>
              <w:t>Х</w:t>
            </w:r>
          </w:p>
        </w:tc>
        <w:tc>
          <w:tcPr>
            <w:tcW w:w="517" w:type="pct"/>
            <w:tcBorders>
              <w:top w:val="single" w:sz="4" w:space="0" w:color="auto"/>
              <w:left w:val="single" w:sz="4" w:space="0" w:color="auto"/>
              <w:bottom w:val="single" w:sz="4" w:space="0" w:color="auto"/>
              <w:right w:val="single" w:sz="4" w:space="0" w:color="auto"/>
            </w:tcBorders>
            <w:hideMark/>
          </w:tcPr>
          <w:p w14:paraId="7011C949" w14:textId="77777777" w:rsidR="005352E6" w:rsidRDefault="005352E6" w:rsidP="005352E6">
            <w:pPr>
              <w:spacing w:after="0"/>
              <w:jc w:val="center"/>
              <w:rPr>
                <w:rFonts w:ascii="Times New Roman" w:hAnsi="Times New Roman"/>
              </w:rPr>
            </w:pPr>
            <w:r>
              <w:rPr>
                <w:rFonts w:ascii="Times New Roman" w:hAnsi="Times New Roman"/>
              </w:rPr>
              <w:t>Х</w:t>
            </w:r>
          </w:p>
        </w:tc>
        <w:tc>
          <w:tcPr>
            <w:tcW w:w="218" w:type="pct"/>
            <w:vMerge/>
            <w:tcBorders>
              <w:top w:val="single" w:sz="4" w:space="0" w:color="auto"/>
              <w:left w:val="single" w:sz="4" w:space="0" w:color="auto"/>
              <w:bottom w:val="single" w:sz="4" w:space="0" w:color="auto"/>
              <w:right w:val="single" w:sz="4" w:space="0" w:color="auto"/>
            </w:tcBorders>
            <w:vAlign w:val="center"/>
            <w:hideMark/>
          </w:tcPr>
          <w:p w14:paraId="7563F2A6" w14:textId="77777777" w:rsidR="005352E6" w:rsidRDefault="005352E6" w:rsidP="005352E6">
            <w:pPr>
              <w:spacing w:after="0"/>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hideMark/>
          </w:tcPr>
          <w:p w14:paraId="1660B155" w14:textId="77777777" w:rsidR="005352E6" w:rsidRDefault="005352E6" w:rsidP="005352E6">
            <w:pPr>
              <w:spacing w:after="0"/>
              <w:jc w:val="center"/>
              <w:rPr>
                <w:rFonts w:ascii="Times New Roman" w:hAnsi="Times New Roman"/>
                <w:b/>
                <w:bCs/>
              </w:rPr>
            </w:pPr>
          </w:p>
        </w:tc>
        <w:tc>
          <w:tcPr>
            <w:tcW w:w="578" w:type="pct"/>
            <w:tcBorders>
              <w:top w:val="single" w:sz="4" w:space="0" w:color="auto"/>
              <w:left w:val="single" w:sz="4" w:space="0" w:color="auto"/>
              <w:bottom w:val="single" w:sz="4" w:space="0" w:color="auto"/>
              <w:right w:val="single" w:sz="4" w:space="0" w:color="auto"/>
            </w:tcBorders>
            <w:hideMark/>
          </w:tcPr>
          <w:p w14:paraId="167FDA6E" w14:textId="77777777" w:rsidR="005352E6" w:rsidRDefault="005352E6" w:rsidP="005352E6">
            <w:pPr>
              <w:spacing w:after="0"/>
              <w:jc w:val="center"/>
              <w:rPr>
                <w:rFonts w:ascii="Times New Roman" w:hAnsi="Times New Roman"/>
                <w:b/>
                <w:bCs/>
              </w:rPr>
            </w:pPr>
            <w:r>
              <w:rPr>
                <w:rFonts w:ascii="Times New Roman" w:hAnsi="Times New Roman"/>
                <w:b/>
                <w:bCs/>
              </w:rPr>
              <w:t>Х</w:t>
            </w:r>
          </w:p>
        </w:tc>
      </w:tr>
      <w:tr w:rsidR="00E1754F" w14:paraId="1DCA32F3" w14:textId="77777777" w:rsidTr="003D39FF">
        <w:trPr>
          <w:trHeight w:val="314"/>
        </w:trPr>
        <w:tc>
          <w:tcPr>
            <w:tcW w:w="641" w:type="pct"/>
            <w:tcBorders>
              <w:top w:val="single" w:sz="4" w:space="0" w:color="auto"/>
              <w:left w:val="single" w:sz="4" w:space="0" w:color="auto"/>
              <w:bottom w:val="single" w:sz="4" w:space="0" w:color="auto"/>
              <w:right w:val="single" w:sz="4" w:space="0" w:color="auto"/>
            </w:tcBorders>
          </w:tcPr>
          <w:p w14:paraId="7F89E5E6" w14:textId="77777777" w:rsidR="003D39FF" w:rsidRPr="00735F36" w:rsidRDefault="003B0143" w:rsidP="000F29F1">
            <w:pPr>
              <w:spacing w:after="0"/>
              <w:rPr>
                <w:rStyle w:val="af0"/>
                <w:rFonts w:ascii="Times New Roman" w:hAnsi="Times New Roman"/>
                <w:i w:val="0"/>
                <w:iCs/>
              </w:rPr>
            </w:pPr>
            <w:r w:rsidRPr="00735F36">
              <w:rPr>
                <w:rStyle w:val="af0"/>
                <w:rFonts w:ascii="Times New Roman" w:hAnsi="Times New Roman"/>
                <w:i w:val="0"/>
                <w:iCs/>
              </w:rPr>
              <w:t>ПК 2.1- ПК 2.5</w:t>
            </w:r>
          </w:p>
          <w:p w14:paraId="6845950C" w14:textId="5A2C137E" w:rsidR="00E1754F" w:rsidRPr="00735F36" w:rsidRDefault="003B0143" w:rsidP="000F29F1">
            <w:pPr>
              <w:spacing w:after="0"/>
              <w:rPr>
                <w:rStyle w:val="af0"/>
                <w:i w:val="0"/>
                <w:iCs/>
              </w:rPr>
            </w:pPr>
            <w:r w:rsidRPr="00735F36">
              <w:rPr>
                <w:rStyle w:val="af0"/>
                <w:rFonts w:ascii="Times New Roman" w:hAnsi="Times New Roman"/>
                <w:i w:val="0"/>
                <w:iCs/>
              </w:rPr>
              <w:t xml:space="preserve">ОК </w:t>
            </w:r>
            <w:r w:rsidR="00735F36">
              <w:rPr>
                <w:rStyle w:val="af0"/>
                <w:rFonts w:ascii="Times New Roman" w:hAnsi="Times New Roman"/>
                <w:i w:val="0"/>
                <w:iCs/>
              </w:rPr>
              <w:t>0</w:t>
            </w:r>
            <w:r w:rsidRPr="00735F36">
              <w:rPr>
                <w:rStyle w:val="af0"/>
                <w:rFonts w:ascii="Times New Roman" w:hAnsi="Times New Roman"/>
                <w:i w:val="0"/>
                <w:iCs/>
              </w:rPr>
              <w:t xml:space="preserve">1, ОК </w:t>
            </w:r>
            <w:r w:rsidR="00735F36">
              <w:rPr>
                <w:rStyle w:val="af0"/>
                <w:rFonts w:ascii="Times New Roman" w:hAnsi="Times New Roman"/>
                <w:i w:val="0"/>
                <w:iCs/>
              </w:rPr>
              <w:t>0</w:t>
            </w:r>
            <w:r w:rsidRPr="00735F36">
              <w:rPr>
                <w:rStyle w:val="af0"/>
                <w:rFonts w:ascii="Times New Roman" w:hAnsi="Times New Roman"/>
                <w:i w:val="0"/>
                <w:iCs/>
              </w:rPr>
              <w:t xml:space="preserve">2, ОК </w:t>
            </w:r>
            <w:r w:rsidR="00735F36">
              <w:rPr>
                <w:rStyle w:val="af0"/>
                <w:rFonts w:ascii="Times New Roman" w:hAnsi="Times New Roman"/>
                <w:i w:val="0"/>
                <w:iCs/>
              </w:rPr>
              <w:t>0</w:t>
            </w:r>
            <w:r w:rsidRPr="00735F36">
              <w:rPr>
                <w:rStyle w:val="af0"/>
                <w:rFonts w:ascii="Times New Roman" w:hAnsi="Times New Roman"/>
                <w:i w:val="0"/>
                <w:iCs/>
              </w:rPr>
              <w:t xml:space="preserve">3, ОК </w:t>
            </w:r>
            <w:r w:rsidR="00735F36">
              <w:rPr>
                <w:rStyle w:val="af0"/>
                <w:rFonts w:ascii="Times New Roman" w:hAnsi="Times New Roman"/>
                <w:i w:val="0"/>
                <w:iCs/>
              </w:rPr>
              <w:t>0</w:t>
            </w:r>
            <w:r w:rsidRPr="00735F36">
              <w:rPr>
                <w:rStyle w:val="af0"/>
                <w:rFonts w:ascii="Times New Roman" w:hAnsi="Times New Roman"/>
                <w:i w:val="0"/>
                <w:iCs/>
              </w:rPr>
              <w:t xml:space="preserve">4, ОК </w:t>
            </w:r>
            <w:r w:rsidR="00735F36">
              <w:rPr>
                <w:rStyle w:val="af0"/>
                <w:rFonts w:ascii="Times New Roman" w:hAnsi="Times New Roman"/>
                <w:i w:val="0"/>
                <w:iCs/>
              </w:rPr>
              <w:t>0</w:t>
            </w:r>
            <w:r w:rsidRPr="00735F36">
              <w:rPr>
                <w:rStyle w:val="af0"/>
                <w:rFonts w:ascii="Times New Roman" w:hAnsi="Times New Roman"/>
                <w:i w:val="0"/>
                <w:iCs/>
              </w:rPr>
              <w:t xml:space="preserve">5, ОК </w:t>
            </w:r>
            <w:r w:rsidR="00735F36">
              <w:rPr>
                <w:rStyle w:val="af0"/>
                <w:rFonts w:ascii="Times New Roman" w:hAnsi="Times New Roman"/>
                <w:i w:val="0"/>
                <w:iCs/>
              </w:rPr>
              <w:t>0</w:t>
            </w:r>
            <w:r w:rsidRPr="00735F36">
              <w:rPr>
                <w:rStyle w:val="af0"/>
                <w:rFonts w:ascii="Times New Roman" w:hAnsi="Times New Roman"/>
                <w:i w:val="0"/>
                <w:iCs/>
              </w:rPr>
              <w:t xml:space="preserve">7, ОК </w:t>
            </w:r>
            <w:r w:rsidR="00735F36">
              <w:rPr>
                <w:rStyle w:val="af0"/>
                <w:rFonts w:ascii="Times New Roman" w:hAnsi="Times New Roman"/>
                <w:i w:val="0"/>
                <w:iCs/>
              </w:rPr>
              <w:t>0</w:t>
            </w:r>
            <w:r w:rsidRPr="00735F36">
              <w:rPr>
                <w:rStyle w:val="af0"/>
                <w:rFonts w:ascii="Times New Roman" w:hAnsi="Times New Roman"/>
                <w:i w:val="0"/>
                <w:iCs/>
              </w:rPr>
              <w:t>9</w:t>
            </w:r>
          </w:p>
        </w:tc>
        <w:tc>
          <w:tcPr>
            <w:tcW w:w="977" w:type="pct"/>
            <w:tcBorders>
              <w:top w:val="single" w:sz="4" w:space="0" w:color="auto"/>
              <w:left w:val="single" w:sz="4" w:space="0" w:color="auto"/>
              <w:bottom w:val="single" w:sz="4" w:space="0" w:color="auto"/>
              <w:right w:val="single" w:sz="4" w:space="0" w:color="auto"/>
            </w:tcBorders>
          </w:tcPr>
          <w:p w14:paraId="5073EE29" w14:textId="77777777" w:rsidR="00E1754F" w:rsidRDefault="00E1754F" w:rsidP="000F29F1">
            <w:pPr>
              <w:spacing w:after="0"/>
              <w:rPr>
                <w:rFonts w:ascii="Times New Roman" w:hAnsi="Times New Roman"/>
              </w:rPr>
            </w:pPr>
            <w:r>
              <w:rPr>
                <w:rFonts w:ascii="Times New Roman" w:hAnsi="Times New Roman"/>
              </w:rPr>
              <w:t>Курсовой проект по ПМ.02</w:t>
            </w:r>
          </w:p>
        </w:tc>
        <w:tc>
          <w:tcPr>
            <w:tcW w:w="414" w:type="pct"/>
            <w:tcBorders>
              <w:top w:val="single" w:sz="4" w:space="0" w:color="auto"/>
              <w:left w:val="single" w:sz="4" w:space="0" w:color="auto"/>
              <w:bottom w:val="single" w:sz="4" w:space="0" w:color="auto"/>
              <w:right w:val="single" w:sz="4" w:space="0" w:color="auto"/>
            </w:tcBorders>
          </w:tcPr>
          <w:p w14:paraId="0A847DF4" w14:textId="77777777" w:rsidR="00E1754F" w:rsidRDefault="00E1754F" w:rsidP="000F29F1">
            <w:pPr>
              <w:spacing w:after="0"/>
              <w:jc w:val="center"/>
              <w:rPr>
                <w:rFonts w:ascii="Times New Roman" w:hAnsi="Times New Roman"/>
                <w:b/>
                <w:bCs/>
              </w:rPr>
            </w:pPr>
            <w:r>
              <w:rPr>
                <w:rFonts w:ascii="Times New Roman" w:hAnsi="Times New Roman"/>
                <w:b/>
                <w:bCs/>
              </w:rPr>
              <w:t>40</w:t>
            </w:r>
          </w:p>
        </w:tc>
        <w:tc>
          <w:tcPr>
            <w:tcW w:w="211" w:type="pct"/>
            <w:tcBorders>
              <w:top w:val="single" w:sz="4" w:space="0" w:color="auto"/>
              <w:left w:val="single" w:sz="4" w:space="0" w:color="auto"/>
              <w:bottom w:val="single" w:sz="4" w:space="0" w:color="auto"/>
              <w:right w:val="single" w:sz="4" w:space="0" w:color="auto"/>
            </w:tcBorders>
          </w:tcPr>
          <w:p w14:paraId="17E0B210" w14:textId="77777777" w:rsidR="00E1754F" w:rsidRDefault="00E1754F" w:rsidP="000F29F1">
            <w:pPr>
              <w:spacing w:after="0"/>
              <w:jc w:val="center"/>
              <w:rPr>
                <w:rFonts w:ascii="Times New Roman" w:hAnsi="Times New Roman"/>
              </w:rPr>
            </w:pPr>
          </w:p>
        </w:tc>
        <w:tc>
          <w:tcPr>
            <w:tcW w:w="233" w:type="pct"/>
            <w:tcBorders>
              <w:top w:val="single" w:sz="4" w:space="0" w:color="auto"/>
              <w:left w:val="single" w:sz="4" w:space="0" w:color="auto"/>
              <w:bottom w:val="single" w:sz="4" w:space="0" w:color="auto"/>
              <w:right w:val="single" w:sz="4" w:space="0" w:color="auto"/>
            </w:tcBorders>
          </w:tcPr>
          <w:p w14:paraId="221BE109" w14:textId="77777777" w:rsidR="00E1754F" w:rsidRDefault="00E1754F" w:rsidP="000F29F1">
            <w:pPr>
              <w:spacing w:after="0"/>
              <w:jc w:val="center"/>
              <w:rPr>
                <w:rFonts w:ascii="Times New Roman" w:hAnsi="Times New Roman"/>
                <w:b/>
                <w:bCs/>
              </w:rPr>
            </w:pPr>
          </w:p>
        </w:tc>
        <w:tc>
          <w:tcPr>
            <w:tcW w:w="494" w:type="pct"/>
            <w:tcBorders>
              <w:top w:val="single" w:sz="4" w:space="0" w:color="auto"/>
              <w:left w:val="single" w:sz="4" w:space="0" w:color="auto"/>
              <w:bottom w:val="single" w:sz="4" w:space="0" w:color="auto"/>
              <w:right w:val="single" w:sz="4" w:space="0" w:color="auto"/>
            </w:tcBorders>
          </w:tcPr>
          <w:p w14:paraId="2294EC37" w14:textId="77777777" w:rsidR="00E1754F" w:rsidRDefault="00E1754F" w:rsidP="000F29F1">
            <w:pPr>
              <w:spacing w:after="0"/>
              <w:jc w:val="center"/>
              <w:rPr>
                <w:rFonts w:ascii="Times New Roman" w:hAnsi="Times New Roman"/>
                <w:b/>
                <w:bCs/>
              </w:rPr>
            </w:pPr>
          </w:p>
        </w:tc>
        <w:tc>
          <w:tcPr>
            <w:tcW w:w="447" w:type="pct"/>
            <w:tcBorders>
              <w:top w:val="single" w:sz="4" w:space="0" w:color="auto"/>
              <w:left w:val="single" w:sz="4" w:space="0" w:color="auto"/>
              <w:bottom w:val="single" w:sz="4" w:space="0" w:color="auto"/>
              <w:right w:val="single" w:sz="4" w:space="0" w:color="auto"/>
            </w:tcBorders>
          </w:tcPr>
          <w:p w14:paraId="4636BA92" w14:textId="77777777" w:rsidR="00E1754F" w:rsidRDefault="00E1754F" w:rsidP="000F29F1">
            <w:pPr>
              <w:spacing w:after="0"/>
              <w:jc w:val="center"/>
              <w:rPr>
                <w:rFonts w:ascii="Times New Roman" w:hAnsi="Times New Roman"/>
              </w:rPr>
            </w:pPr>
            <w:r>
              <w:rPr>
                <w:rFonts w:ascii="Times New Roman" w:hAnsi="Times New Roman"/>
              </w:rPr>
              <w:t>40</w:t>
            </w:r>
          </w:p>
        </w:tc>
        <w:tc>
          <w:tcPr>
            <w:tcW w:w="517" w:type="pct"/>
            <w:tcBorders>
              <w:top w:val="single" w:sz="4" w:space="0" w:color="auto"/>
              <w:left w:val="single" w:sz="4" w:space="0" w:color="auto"/>
              <w:bottom w:val="single" w:sz="4" w:space="0" w:color="auto"/>
              <w:right w:val="single" w:sz="4" w:space="0" w:color="auto"/>
            </w:tcBorders>
          </w:tcPr>
          <w:p w14:paraId="3CA03C8B" w14:textId="77777777" w:rsidR="00E1754F" w:rsidRDefault="00E1754F" w:rsidP="000F29F1">
            <w:pPr>
              <w:spacing w:after="0"/>
              <w:jc w:val="center"/>
              <w:rPr>
                <w:rFonts w:ascii="Times New Roman" w:hAnsi="Times New Roman"/>
              </w:rPr>
            </w:pPr>
          </w:p>
        </w:tc>
        <w:tc>
          <w:tcPr>
            <w:tcW w:w="218" w:type="pct"/>
            <w:tcBorders>
              <w:top w:val="single" w:sz="4" w:space="0" w:color="auto"/>
              <w:left w:val="single" w:sz="4" w:space="0" w:color="auto"/>
              <w:bottom w:val="single" w:sz="4" w:space="0" w:color="auto"/>
              <w:right w:val="single" w:sz="4" w:space="0" w:color="auto"/>
            </w:tcBorders>
            <w:vAlign w:val="center"/>
          </w:tcPr>
          <w:p w14:paraId="6A3F819A" w14:textId="77777777" w:rsidR="00E1754F" w:rsidRDefault="00E1754F" w:rsidP="000F29F1">
            <w:pPr>
              <w:spacing w:after="0"/>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215BDA5F" w14:textId="77777777" w:rsidR="00E1754F" w:rsidRDefault="00E1754F" w:rsidP="000F29F1">
            <w:pPr>
              <w:spacing w:after="0"/>
              <w:jc w:val="center"/>
              <w:rPr>
                <w:rFonts w:ascii="Times New Roman" w:hAnsi="Times New Roman"/>
                <w:b/>
                <w:bCs/>
              </w:rPr>
            </w:pPr>
          </w:p>
        </w:tc>
        <w:tc>
          <w:tcPr>
            <w:tcW w:w="578" w:type="pct"/>
            <w:tcBorders>
              <w:top w:val="single" w:sz="4" w:space="0" w:color="auto"/>
              <w:left w:val="single" w:sz="4" w:space="0" w:color="auto"/>
              <w:bottom w:val="single" w:sz="4" w:space="0" w:color="auto"/>
              <w:right w:val="single" w:sz="4" w:space="0" w:color="auto"/>
            </w:tcBorders>
          </w:tcPr>
          <w:p w14:paraId="5BD537CA" w14:textId="77777777" w:rsidR="00E1754F" w:rsidRDefault="00E1754F" w:rsidP="000F29F1">
            <w:pPr>
              <w:spacing w:after="0"/>
              <w:jc w:val="center"/>
              <w:rPr>
                <w:rFonts w:ascii="Times New Roman" w:hAnsi="Times New Roman"/>
                <w:b/>
                <w:bCs/>
              </w:rPr>
            </w:pPr>
          </w:p>
        </w:tc>
      </w:tr>
      <w:tr w:rsidR="003D2971" w14:paraId="39194922" w14:textId="77777777" w:rsidTr="003D39FF">
        <w:trPr>
          <w:trHeight w:val="314"/>
        </w:trPr>
        <w:tc>
          <w:tcPr>
            <w:tcW w:w="641" w:type="pct"/>
            <w:tcBorders>
              <w:top w:val="single" w:sz="4" w:space="0" w:color="auto"/>
              <w:left w:val="single" w:sz="4" w:space="0" w:color="auto"/>
              <w:bottom w:val="single" w:sz="4" w:space="0" w:color="auto"/>
              <w:right w:val="single" w:sz="4" w:space="0" w:color="auto"/>
            </w:tcBorders>
          </w:tcPr>
          <w:p w14:paraId="711163B3" w14:textId="4CAB94C3" w:rsidR="003D2971" w:rsidRPr="00735F36" w:rsidRDefault="009A4599" w:rsidP="005352E6">
            <w:pPr>
              <w:spacing w:after="0"/>
              <w:rPr>
                <w:rStyle w:val="af0"/>
                <w:i w:val="0"/>
                <w:iCs/>
              </w:rPr>
            </w:pPr>
            <w:r w:rsidRPr="00735F36">
              <w:rPr>
                <w:rStyle w:val="af0"/>
                <w:rFonts w:ascii="Times New Roman" w:hAnsi="Times New Roman"/>
                <w:i w:val="0"/>
                <w:iCs/>
              </w:rPr>
              <w:t xml:space="preserve">ПК 2.1- ПК 2.5 ОК </w:t>
            </w:r>
            <w:r w:rsidR="00735F36">
              <w:rPr>
                <w:rStyle w:val="af0"/>
                <w:rFonts w:ascii="Times New Roman" w:hAnsi="Times New Roman"/>
                <w:i w:val="0"/>
                <w:iCs/>
              </w:rPr>
              <w:t>0</w:t>
            </w:r>
            <w:r w:rsidRPr="00735F36">
              <w:rPr>
                <w:rStyle w:val="af0"/>
                <w:rFonts w:ascii="Times New Roman" w:hAnsi="Times New Roman"/>
                <w:i w:val="0"/>
                <w:iCs/>
              </w:rPr>
              <w:t xml:space="preserve">1, ОК </w:t>
            </w:r>
            <w:r w:rsidR="00735F36">
              <w:rPr>
                <w:rStyle w:val="af0"/>
                <w:rFonts w:ascii="Times New Roman" w:hAnsi="Times New Roman"/>
                <w:i w:val="0"/>
                <w:iCs/>
              </w:rPr>
              <w:t>0</w:t>
            </w:r>
            <w:r w:rsidRPr="00735F36">
              <w:rPr>
                <w:rStyle w:val="af0"/>
                <w:rFonts w:ascii="Times New Roman" w:hAnsi="Times New Roman"/>
                <w:i w:val="0"/>
                <w:iCs/>
              </w:rPr>
              <w:t xml:space="preserve">2, ОК </w:t>
            </w:r>
            <w:r w:rsidR="00735F36">
              <w:rPr>
                <w:rStyle w:val="af0"/>
                <w:rFonts w:ascii="Times New Roman" w:hAnsi="Times New Roman"/>
                <w:i w:val="0"/>
                <w:iCs/>
              </w:rPr>
              <w:t>0</w:t>
            </w:r>
            <w:r w:rsidRPr="00735F36">
              <w:rPr>
                <w:rStyle w:val="af0"/>
                <w:rFonts w:ascii="Times New Roman" w:hAnsi="Times New Roman"/>
                <w:i w:val="0"/>
                <w:iCs/>
              </w:rPr>
              <w:t xml:space="preserve">3, ОК </w:t>
            </w:r>
            <w:r w:rsidR="00735F36">
              <w:rPr>
                <w:rStyle w:val="af0"/>
                <w:rFonts w:ascii="Times New Roman" w:hAnsi="Times New Roman"/>
                <w:i w:val="0"/>
                <w:iCs/>
              </w:rPr>
              <w:t>0</w:t>
            </w:r>
            <w:r w:rsidRPr="00735F36">
              <w:rPr>
                <w:rStyle w:val="af0"/>
                <w:rFonts w:ascii="Times New Roman" w:hAnsi="Times New Roman"/>
                <w:i w:val="0"/>
                <w:iCs/>
              </w:rPr>
              <w:t xml:space="preserve">4, ОК </w:t>
            </w:r>
            <w:r w:rsidR="00735F36">
              <w:rPr>
                <w:rStyle w:val="af0"/>
                <w:rFonts w:ascii="Times New Roman" w:hAnsi="Times New Roman"/>
                <w:i w:val="0"/>
                <w:iCs/>
              </w:rPr>
              <w:t>0</w:t>
            </w:r>
            <w:r w:rsidRPr="00735F36">
              <w:rPr>
                <w:rStyle w:val="af0"/>
                <w:rFonts w:ascii="Times New Roman" w:hAnsi="Times New Roman"/>
                <w:i w:val="0"/>
                <w:iCs/>
              </w:rPr>
              <w:t xml:space="preserve">5, ОК </w:t>
            </w:r>
            <w:r w:rsidR="00735F36">
              <w:rPr>
                <w:rStyle w:val="af0"/>
                <w:rFonts w:ascii="Times New Roman" w:hAnsi="Times New Roman"/>
                <w:i w:val="0"/>
                <w:iCs/>
              </w:rPr>
              <w:t>0</w:t>
            </w:r>
            <w:r w:rsidRPr="00735F36">
              <w:rPr>
                <w:rStyle w:val="af0"/>
                <w:rFonts w:ascii="Times New Roman" w:hAnsi="Times New Roman"/>
                <w:i w:val="0"/>
                <w:iCs/>
              </w:rPr>
              <w:t xml:space="preserve">7, ОК </w:t>
            </w:r>
            <w:r w:rsidR="00735F36">
              <w:rPr>
                <w:rStyle w:val="af0"/>
                <w:rFonts w:ascii="Times New Roman" w:hAnsi="Times New Roman"/>
                <w:i w:val="0"/>
                <w:iCs/>
              </w:rPr>
              <w:t>0</w:t>
            </w:r>
            <w:r w:rsidRPr="00735F36">
              <w:rPr>
                <w:rStyle w:val="af0"/>
                <w:rFonts w:ascii="Times New Roman" w:hAnsi="Times New Roman"/>
                <w:i w:val="0"/>
                <w:iCs/>
              </w:rPr>
              <w:t>9</w:t>
            </w:r>
          </w:p>
        </w:tc>
        <w:tc>
          <w:tcPr>
            <w:tcW w:w="977" w:type="pct"/>
            <w:tcBorders>
              <w:top w:val="single" w:sz="4" w:space="0" w:color="auto"/>
              <w:left w:val="single" w:sz="4" w:space="0" w:color="auto"/>
              <w:bottom w:val="single" w:sz="4" w:space="0" w:color="auto"/>
              <w:right w:val="single" w:sz="4" w:space="0" w:color="auto"/>
            </w:tcBorders>
          </w:tcPr>
          <w:p w14:paraId="432AB88C" w14:textId="77777777" w:rsidR="003D2971" w:rsidRDefault="003D2971" w:rsidP="005352E6">
            <w:pPr>
              <w:spacing w:after="0"/>
              <w:rPr>
                <w:rFonts w:ascii="Times New Roman" w:hAnsi="Times New Roman"/>
              </w:rPr>
            </w:pPr>
            <w:r>
              <w:rPr>
                <w:rFonts w:ascii="Times New Roman" w:hAnsi="Times New Roman"/>
              </w:rPr>
              <w:t>Учебная практика</w:t>
            </w:r>
            <w:r w:rsidR="00E1754F">
              <w:rPr>
                <w:rFonts w:ascii="Times New Roman" w:hAnsi="Times New Roman"/>
              </w:rPr>
              <w:t>, часов</w:t>
            </w:r>
          </w:p>
        </w:tc>
        <w:tc>
          <w:tcPr>
            <w:tcW w:w="414" w:type="pct"/>
            <w:tcBorders>
              <w:top w:val="single" w:sz="4" w:space="0" w:color="auto"/>
              <w:left w:val="single" w:sz="4" w:space="0" w:color="auto"/>
              <w:bottom w:val="single" w:sz="4" w:space="0" w:color="auto"/>
              <w:right w:val="single" w:sz="4" w:space="0" w:color="auto"/>
            </w:tcBorders>
          </w:tcPr>
          <w:p w14:paraId="58F6A9B3" w14:textId="77777777" w:rsidR="003D2971" w:rsidRDefault="003D2971" w:rsidP="005352E6">
            <w:pPr>
              <w:spacing w:after="0"/>
              <w:jc w:val="center"/>
              <w:rPr>
                <w:rFonts w:ascii="Times New Roman" w:hAnsi="Times New Roman"/>
                <w:b/>
                <w:bCs/>
              </w:rPr>
            </w:pPr>
            <w:r>
              <w:rPr>
                <w:rFonts w:ascii="Times New Roman" w:hAnsi="Times New Roman"/>
                <w:b/>
                <w:bCs/>
              </w:rPr>
              <w:t>72</w:t>
            </w:r>
          </w:p>
        </w:tc>
        <w:tc>
          <w:tcPr>
            <w:tcW w:w="211" w:type="pct"/>
            <w:tcBorders>
              <w:top w:val="single" w:sz="4" w:space="0" w:color="auto"/>
              <w:left w:val="single" w:sz="4" w:space="0" w:color="auto"/>
              <w:bottom w:val="single" w:sz="4" w:space="0" w:color="auto"/>
              <w:right w:val="single" w:sz="4" w:space="0" w:color="auto"/>
            </w:tcBorders>
          </w:tcPr>
          <w:p w14:paraId="09D925E0" w14:textId="77777777" w:rsidR="003D2971" w:rsidRDefault="003D2971" w:rsidP="005352E6">
            <w:pPr>
              <w:spacing w:after="0"/>
              <w:jc w:val="center"/>
              <w:rPr>
                <w:rFonts w:ascii="Times New Roman" w:hAnsi="Times New Roman"/>
              </w:rPr>
            </w:pPr>
            <w:r>
              <w:rPr>
                <w:rFonts w:ascii="Times New Roman" w:hAnsi="Times New Roman"/>
              </w:rPr>
              <w:t>72</w:t>
            </w:r>
          </w:p>
        </w:tc>
        <w:tc>
          <w:tcPr>
            <w:tcW w:w="233" w:type="pct"/>
            <w:tcBorders>
              <w:top w:val="single" w:sz="4" w:space="0" w:color="auto"/>
              <w:left w:val="single" w:sz="4" w:space="0" w:color="auto"/>
              <w:bottom w:val="single" w:sz="4" w:space="0" w:color="auto"/>
              <w:right w:val="single" w:sz="4" w:space="0" w:color="auto"/>
            </w:tcBorders>
          </w:tcPr>
          <w:p w14:paraId="6A8EC0CA" w14:textId="77777777" w:rsidR="003D2971" w:rsidRDefault="003D2971" w:rsidP="005352E6">
            <w:pPr>
              <w:spacing w:after="0"/>
              <w:jc w:val="center"/>
              <w:rPr>
                <w:rFonts w:ascii="Times New Roman" w:hAnsi="Times New Roman"/>
                <w:b/>
                <w:bCs/>
              </w:rPr>
            </w:pPr>
          </w:p>
        </w:tc>
        <w:tc>
          <w:tcPr>
            <w:tcW w:w="494" w:type="pct"/>
            <w:tcBorders>
              <w:top w:val="single" w:sz="4" w:space="0" w:color="auto"/>
              <w:left w:val="single" w:sz="4" w:space="0" w:color="auto"/>
              <w:bottom w:val="single" w:sz="4" w:space="0" w:color="auto"/>
              <w:right w:val="single" w:sz="4" w:space="0" w:color="auto"/>
            </w:tcBorders>
          </w:tcPr>
          <w:p w14:paraId="0186EAFD" w14:textId="77777777" w:rsidR="003D2971" w:rsidRDefault="003D2971" w:rsidP="005352E6">
            <w:pPr>
              <w:spacing w:after="0"/>
              <w:jc w:val="center"/>
              <w:rPr>
                <w:rFonts w:ascii="Times New Roman" w:hAnsi="Times New Roman"/>
                <w:b/>
                <w:bCs/>
              </w:rPr>
            </w:pPr>
          </w:p>
        </w:tc>
        <w:tc>
          <w:tcPr>
            <w:tcW w:w="447" w:type="pct"/>
            <w:tcBorders>
              <w:top w:val="single" w:sz="4" w:space="0" w:color="auto"/>
              <w:left w:val="single" w:sz="4" w:space="0" w:color="auto"/>
              <w:bottom w:val="single" w:sz="4" w:space="0" w:color="auto"/>
              <w:right w:val="single" w:sz="4" w:space="0" w:color="auto"/>
            </w:tcBorders>
          </w:tcPr>
          <w:p w14:paraId="2FF1AB13" w14:textId="77777777" w:rsidR="003D2971" w:rsidRDefault="003D2971" w:rsidP="005352E6">
            <w:pPr>
              <w:spacing w:after="0"/>
              <w:jc w:val="center"/>
              <w:rPr>
                <w:rFonts w:ascii="Times New Roman" w:hAnsi="Times New Roman"/>
              </w:rPr>
            </w:pPr>
          </w:p>
        </w:tc>
        <w:tc>
          <w:tcPr>
            <w:tcW w:w="517" w:type="pct"/>
            <w:tcBorders>
              <w:top w:val="single" w:sz="4" w:space="0" w:color="auto"/>
              <w:left w:val="single" w:sz="4" w:space="0" w:color="auto"/>
              <w:bottom w:val="single" w:sz="4" w:space="0" w:color="auto"/>
              <w:right w:val="single" w:sz="4" w:space="0" w:color="auto"/>
            </w:tcBorders>
          </w:tcPr>
          <w:p w14:paraId="653CD676" w14:textId="77777777" w:rsidR="003D2971" w:rsidRDefault="003D2971" w:rsidP="005352E6">
            <w:pPr>
              <w:spacing w:after="0"/>
              <w:jc w:val="center"/>
              <w:rPr>
                <w:rFonts w:ascii="Times New Roman" w:hAnsi="Times New Roman"/>
              </w:rPr>
            </w:pPr>
          </w:p>
        </w:tc>
        <w:tc>
          <w:tcPr>
            <w:tcW w:w="218" w:type="pct"/>
            <w:tcBorders>
              <w:top w:val="single" w:sz="4" w:space="0" w:color="auto"/>
              <w:left w:val="single" w:sz="4" w:space="0" w:color="auto"/>
              <w:bottom w:val="single" w:sz="4" w:space="0" w:color="auto"/>
              <w:right w:val="single" w:sz="4" w:space="0" w:color="auto"/>
            </w:tcBorders>
            <w:vAlign w:val="center"/>
          </w:tcPr>
          <w:p w14:paraId="69FC5B0C" w14:textId="77777777" w:rsidR="003D2971" w:rsidRDefault="003D2971" w:rsidP="005352E6">
            <w:pPr>
              <w:spacing w:after="0"/>
              <w:rPr>
                <w:rFonts w:ascii="Times New Roman" w:hAnsi="Times New Roman"/>
              </w:rPr>
            </w:pPr>
          </w:p>
        </w:tc>
        <w:tc>
          <w:tcPr>
            <w:tcW w:w="270" w:type="pct"/>
            <w:tcBorders>
              <w:top w:val="single" w:sz="4" w:space="0" w:color="auto"/>
              <w:left w:val="single" w:sz="4" w:space="0" w:color="auto"/>
              <w:bottom w:val="single" w:sz="4" w:space="0" w:color="auto"/>
              <w:right w:val="single" w:sz="4" w:space="0" w:color="auto"/>
            </w:tcBorders>
          </w:tcPr>
          <w:p w14:paraId="113DCC5B" w14:textId="77777777" w:rsidR="003D2971" w:rsidRDefault="003D2971" w:rsidP="005352E6">
            <w:pPr>
              <w:spacing w:after="0"/>
              <w:jc w:val="center"/>
              <w:rPr>
                <w:rFonts w:ascii="Times New Roman" w:hAnsi="Times New Roman"/>
                <w:b/>
                <w:bCs/>
              </w:rPr>
            </w:pPr>
            <w:r>
              <w:rPr>
                <w:rFonts w:ascii="Times New Roman" w:hAnsi="Times New Roman"/>
                <w:b/>
                <w:bCs/>
              </w:rPr>
              <w:t>72</w:t>
            </w:r>
          </w:p>
        </w:tc>
        <w:tc>
          <w:tcPr>
            <w:tcW w:w="578" w:type="pct"/>
            <w:tcBorders>
              <w:top w:val="single" w:sz="4" w:space="0" w:color="auto"/>
              <w:left w:val="single" w:sz="4" w:space="0" w:color="auto"/>
              <w:bottom w:val="single" w:sz="4" w:space="0" w:color="auto"/>
              <w:right w:val="single" w:sz="4" w:space="0" w:color="auto"/>
            </w:tcBorders>
          </w:tcPr>
          <w:p w14:paraId="0AD56F3E" w14:textId="77777777" w:rsidR="003D2971" w:rsidRDefault="003D2971" w:rsidP="005352E6">
            <w:pPr>
              <w:spacing w:after="0"/>
              <w:jc w:val="center"/>
              <w:rPr>
                <w:rFonts w:ascii="Times New Roman" w:hAnsi="Times New Roman"/>
                <w:b/>
                <w:bCs/>
              </w:rPr>
            </w:pPr>
          </w:p>
        </w:tc>
      </w:tr>
      <w:tr w:rsidR="005352E6" w14:paraId="4735EE0A" w14:textId="77777777" w:rsidTr="003D39FF">
        <w:tc>
          <w:tcPr>
            <w:tcW w:w="641" w:type="pct"/>
            <w:tcBorders>
              <w:top w:val="single" w:sz="4" w:space="0" w:color="auto"/>
              <w:left w:val="single" w:sz="4" w:space="0" w:color="auto"/>
              <w:bottom w:val="single" w:sz="4" w:space="0" w:color="auto"/>
              <w:right w:val="single" w:sz="4" w:space="0" w:color="auto"/>
            </w:tcBorders>
          </w:tcPr>
          <w:p w14:paraId="1A176C41" w14:textId="4CABC598" w:rsidR="005352E6" w:rsidRPr="00735F36" w:rsidRDefault="009A4599" w:rsidP="005352E6">
            <w:pPr>
              <w:spacing w:after="0"/>
              <w:rPr>
                <w:rFonts w:ascii="Times New Roman" w:hAnsi="Times New Roman"/>
                <w:i/>
                <w:iCs/>
              </w:rPr>
            </w:pPr>
            <w:r w:rsidRPr="00735F36">
              <w:rPr>
                <w:rStyle w:val="af0"/>
                <w:rFonts w:ascii="Times New Roman" w:hAnsi="Times New Roman"/>
                <w:i w:val="0"/>
                <w:iCs/>
              </w:rPr>
              <w:t xml:space="preserve">ПК 2.1- ПК 2.5 ОК </w:t>
            </w:r>
            <w:r w:rsidR="00735F36">
              <w:rPr>
                <w:rStyle w:val="af0"/>
                <w:rFonts w:ascii="Times New Roman" w:hAnsi="Times New Roman"/>
                <w:i w:val="0"/>
                <w:iCs/>
              </w:rPr>
              <w:t>0</w:t>
            </w:r>
            <w:r w:rsidRPr="00735F36">
              <w:rPr>
                <w:rStyle w:val="af0"/>
                <w:rFonts w:ascii="Times New Roman" w:hAnsi="Times New Roman"/>
                <w:i w:val="0"/>
                <w:iCs/>
              </w:rPr>
              <w:t xml:space="preserve">1, ОК </w:t>
            </w:r>
            <w:r w:rsidR="00735F36">
              <w:rPr>
                <w:rStyle w:val="af0"/>
                <w:rFonts w:ascii="Times New Roman" w:hAnsi="Times New Roman"/>
                <w:i w:val="0"/>
                <w:iCs/>
              </w:rPr>
              <w:t>0</w:t>
            </w:r>
            <w:r w:rsidRPr="00735F36">
              <w:rPr>
                <w:rStyle w:val="af0"/>
                <w:rFonts w:ascii="Times New Roman" w:hAnsi="Times New Roman"/>
                <w:i w:val="0"/>
                <w:iCs/>
              </w:rPr>
              <w:t xml:space="preserve">2, ОК </w:t>
            </w:r>
            <w:r w:rsidR="00735F36">
              <w:rPr>
                <w:rStyle w:val="af0"/>
                <w:rFonts w:ascii="Times New Roman" w:hAnsi="Times New Roman"/>
                <w:i w:val="0"/>
                <w:iCs/>
              </w:rPr>
              <w:t>0</w:t>
            </w:r>
            <w:r w:rsidRPr="00735F36">
              <w:rPr>
                <w:rStyle w:val="af0"/>
                <w:rFonts w:ascii="Times New Roman" w:hAnsi="Times New Roman"/>
                <w:i w:val="0"/>
                <w:iCs/>
              </w:rPr>
              <w:t xml:space="preserve">3, ОК </w:t>
            </w:r>
            <w:r w:rsidR="00735F36">
              <w:rPr>
                <w:rStyle w:val="af0"/>
                <w:rFonts w:ascii="Times New Roman" w:hAnsi="Times New Roman"/>
                <w:i w:val="0"/>
                <w:iCs/>
              </w:rPr>
              <w:t>0</w:t>
            </w:r>
            <w:r w:rsidRPr="00735F36">
              <w:rPr>
                <w:rStyle w:val="af0"/>
                <w:rFonts w:ascii="Times New Roman" w:hAnsi="Times New Roman"/>
                <w:i w:val="0"/>
                <w:iCs/>
              </w:rPr>
              <w:t xml:space="preserve">4, ОК </w:t>
            </w:r>
            <w:r w:rsidR="00735F36">
              <w:rPr>
                <w:rStyle w:val="af0"/>
                <w:rFonts w:ascii="Times New Roman" w:hAnsi="Times New Roman"/>
                <w:i w:val="0"/>
                <w:iCs/>
              </w:rPr>
              <w:t>0</w:t>
            </w:r>
            <w:r w:rsidRPr="00735F36">
              <w:rPr>
                <w:rStyle w:val="af0"/>
                <w:rFonts w:ascii="Times New Roman" w:hAnsi="Times New Roman"/>
                <w:i w:val="0"/>
                <w:iCs/>
              </w:rPr>
              <w:t xml:space="preserve">5, ОК </w:t>
            </w:r>
            <w:r w:rsidR="00735F36">
              <w:rPr>
                <w:rStyle w:val="af0"/>
                <w:rFonts w:ascii="Times New Roman" w:hAnsi="Times New Roman"/>
                <w:i w:val="0"/>
                <w:iCs/>
              </w:rPr>
              <w:t>0</w:t>
            </w:r>
            <w:r w:rsidRPr="00735F36">
              <w:rPr>
                <w:rStyle w:val="af0"/>
                <w:rFonts w:ascii="Times New Roman" w:hAnsi="Times New Roman"/>
                <w:i w:val="0"/>
                <w:iCs/>
              </w:rPr>
              <w:t xml:space="preserve">7, ОК </w:t>
            </w:r>
            <w:r w:rsidR="00735F36">
              <w:rPr>
                <w:rStyle w:val="af0"/>
                <w:rFonts w:ascii="Times New Roman" w:hAnsi="Times New Roman"/>
                <w:i w:val="0"/>
                <w:iCs/>
              </w:rPr>
              <w:t>0</w:t>
            </w:r>
            <w:r w:rsidRPr="00735F36">
              <w:rPr>
                <w:rStyle w:val="af0"/>
                <w:rFonts w:ascii="Times New Roman" w:hAnsi="Times New Roman"/>
                <w:i w:val="0"/>
                <w:iCs/>
              </w:rPr>
              <w:t>9</w:t>
            </w:r>
          </w:p>
        </w:tc>
        <w:tc>
          <w:tcPr>
            <w:tcW w:w="977" w:type="pct"/>
            <w:tcBorders>
              <w:top w:val="single" w:sz="4" w:space="0" w:color="auto"/>
              <w:left w:val="single" w:sz="4" w:space="0" w:color="auto"/>
              <w:bottom w:val="single" w:sz="4" w:space="0" w:color="auto"/>
              <w:right w:val="single" w:sz="4" w:space="0" w:color="auto"/>
            </w:tcBorders>
            <w:hideMark/>
          </w:tcPr>
          <w:p w14:paraId="0FA0B75C" w14:textId="77777777" w:rsidR="005352E6" w:rsidRDefault="005352E6" w:rsidP="00E1754F">
            <w:pPr>
              <w:suppressAutoHyphens/>
              <w:spacing w:after="0"/>
              <w:rPr>
                <w:rFonts w:ascii="Times New Roman" w:hAnsi="Times New Roman"/>
              </w:rPr>
            </w:pPr>
            <w:r>
              <w:rPr>
                <w:rFonts w:ascii="Times New Roman" w:hAnsi="Times New Roman"/>
              </w:rPr>
              <w:t>Произв</w:t>
            </w:r>
            <w:r w:rsidR="003D39FF">
              <w:rPr>
                <w:rFonts w:ascii="Times New Roman" w:hAnsi="Times New Roman"/>
              </w:rPr>
              <w:t xml:space="preserve">одственная практика (по профилю </w:t>
            </w:r>
            <w:r>
              <w:rPr>
                <w:rFonts w:ascii="Times New Roman" w:hAnsi="Times New Roman"/>
              </w:rPr>
              <w:t xml:space="preserve">специальности), часов </w:t>
            </w:r>
          </w:p>
        </w:tc>
        <w:tc>
          <w:tcPr>
            <w:tcW w:w="414" w:type="pct"/>
            <w:tcBorders>
              <w:top w:val="single" w:sz="4" w:space="0" w:color="auto"/>
              <w:left w:val="single" w:sz="4" w:space="0" w:color="auto"/>
              <w:bottom w:val="single" w:sz="4" w:space="0" w:color="auto"/>
              <w:right w:val="single" w:sz="4" w:space="0" w:color="auto"/>
            </w:tcBorders>
          </w:tcPr>
          <w:p w14:paraId="23A6EB50" w14:textId="77777777" w:rsidR="005352E6" w:rsidRDefault="005352E6" w:rsidP="005352E6">
            <w:pPr>
              <w:suppressAutoHyphens/>
              <w:spacing w:after="0"/>
              <w:jc w:val="center"/>
              <w:rPr>
                <w:rFonts w:ascii="Times New Roman" w:hAnsi="Times New Roman"/>
                <w:b/>
                <w:bCs/>
              </w:rPr>
            </w:pPr>
            <w:r>
              <w:rPr>
                <w:rFonts w:ascii="Times New Roman" w:hAnsi="Times New Roman"/>
                <w:b/>
                <w:bCs/>
              </w:rPr>
              <w:t>72</w:t>
            </w:r>
          </w:p>
          <w:p w14:paraId="559E19F4" w14:textId="77777777" w:rsidR="005352E6" w:rsidRDefault="005352E6" w:rsidP="003D2971">
            <w:pPr>
              <w:suppressAutoHyphens/>
              <w:spacing w:after="0"/>
              <w:jc w:val="center"/>
              <w:rPr>
                <w:rFonts w:ascii="Times New Roman" w:hAnsi="Times New Roman"/>
                <w:b/>
                <w:bCs/>
                <w:i/>
              </w:rPr>
            </w:pPr>
          </w:p>
        </w:tc>
        <w:tc>
          <w:tcPr>
            <w:tcW w:w="211" w:type="pct"/>
            <w:tcBorders>
              <w:top w:val="single" w:sz="4" w:space="0" w:color="auto"/>
              <w:left w:val="single" w:sz="4" w:space="0" w:color="auto"/>
              <w:bottom w:val="single" w:sz="4" w:space="0" w:color="auto"/>
              <w:right w:val="single" w:sz="4" w:space="0" w:color="auto"/>
            </w:tcBorders>
            <w:shd w:val="clear" w:color="auto" w:fill="C0C0C0"/>
            <w:hideMark/>
          </w:tcPr>
          <w:p w14:paraId="2D5680D4" w14:textId="77777777" w:rsidR="005352E6" w:rsidRDefault="003D2971" w:rsidP="005352E6">
            <w:pPr>
              <w:spacing w:after="0"/>
              <w:jc w:val="center"/>
              <w:rPr>
                <w:rFonts w:ascii="Times New Roman" w:hAnsi="Times New Roman"/>
                <w:i/>
              </w:rPr>
            </w:pPr>
            <w:r>
              <w:rPr>
                <w:rFonts w:ascii="Times New Roman" w:hAnsi="Times New Roman"/>
                <w:i/>
              </w:rPr>
              <w:t>72</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6A992106" w14:textId="77777777" w:rsidR="005352E6" w:rsidRDefault="005352E6" w:rsidP="005352E6">
            <w:pPr>
              <w:spacing w:after="0"/>
              <w:jc w:val="center"/>
              <w:rPr>
                <w:rFonts w:ascii="Times New Roman" w:hAnsi="Times New Roman"/>
                <w:b/>
                <w:bCs/>
                <w:i/>
              </w:rPr>
            </w:pPr>
          </w:p>
        </w:tc>
        <w:tc>
          <w:tcPr>
            <w:tcW w:w="494" w:type="pct"/>
            <w:tcBorders>
              <w:top w:val="single" w:sz="4" w:space="0" w:color="auto"/>
              <w:left w:val="single" w:sz="4" w:space="0" w:color="auto"/>
              <w:bottom w:val="single" w:sz="4" w:space="0" w:color="auto"/>
              <w:right w:val="single" w:sz="4" w:space="0" w:color="auto"/>
            </w:tcBorders>
            <w:shd w:val="clear" w:color="auto" w:fill="C0C0C0"/>
          </w:tcPr>
          <w:p w14:paraId="0F94E57C" w14:textId="77777777" w:rsidR="005352E6" w:rsidRDefault="005352E6" w:rsidP="005352E6">
            <w:pPr>
              <w:spacing w:after="0"/>
              <w:jc w:val="center"/>
              <w:rPr>
                <w:rFonts w:ascii="Times New Roman" w:hAnsi="Times New Roman"/>
                <w:b/>
                <w:bCs/>
                <w:i/>
              </w:rPr>
            </w:pPr>
          </w:p>
        </w:tc>
        <w:tc>
          <w:tcPr>
            <w:tcW w:w="1452" w:type="pct"/>
            <w:gridSpan w:val="4"/>
            <w:tcBorders>
              <w:top w:val="single" w:sz="4" w:space="0" w:color="auto"/>
              <w:left w:val="single" w:sz="4" w:space="0" w:color="auto"/>
              <w:bottom w:val="single" w:sz="4" w:space="0" w:color="auto"/>
              <w:right w:val="single" w:sz="4" w:space="0" w:color="auto"/>
            </w:tcBorders>
            <w:shd w:val="clear" w:color="auto" w:fill="C0C0C0"/>
          </w:tcPr>
          <w:p w14:paraId="5E3474A7" w14:textId="77777777" w:rsidR="005352E6" w:rsidRDefault="005352E6" w:rsidP="005352E6">
            <w:pPr>
              <w:spacing w:after="0"/>
              <w:jc w:val="center"/>
              <w:rPr>
                <w:rFonts w:ascii="Times New Roman" w:hAnsi="Times New Roman"/>
                <w:i/>
              </w:rPr>
            </w:pPr>
          </w:p>
        </w:tc>
        <w:tc>
          <w:tcPr>
            <w:tcW w:w="578" w:type="pct"/>
            <w:tcBorders>
              <w:top w:val="single" w:sz="4" w:space="0" w:color="auto"/>
              <w:left w:val="single" w:sz="4" w:space="0" w:color="auto"/>
              <w:bottom w:val="single" w:sz="4" w:space="0" w:color="auto"/>
              <w:right w:val="single" w:sz="4" w:space="0" w:color="auto"/>
            </w:tcBorders>
            <w:hideMark/>
          </w:tcPr>
          <w:p w14:paraId="1D6C03C3" w14:textId="77777777" w:rsidR="005352E6" w:rsidRDefault="005352E6" w:rsidP="005352E6">
            <w:pPr>
              <w:suppressAutoHyphens/>
              <w:spacing w:after="0"/>
              <w:jc w:val="center"/>
              <w:rPr>
                <w:rFonts w:ascii="Times New Roman" w:hAnsi="Times New Roman"/>
                <w:b/>
                <w:bCs/>
              </w:rPr>
            </w:pPr>
            <w:r>
              <w:rPr>
                <w:rFonts w:ascii="Times New Roman" w:hAnsi="Times New Roman"/>
                <w:b/>
                <w:bCs/>
              </w:rPr>
              <w:t>72</w:t>
            </w:r>
          </w:p>
          <w:p w14:paraId="53D90231" w14:textId="77777777" w:rsidR="005352E6" w:rsidRDefault="005352E6" w:rsidP="005352E6">
            <w:pPr>
              <w:suppressAutoHyphens/>
              <w:spacing w:after="0"/>
              <w:jc w:val="center"/>
              <w:rPr>
                <w:rFonts w:ascii="Times New Roman" w:hAnsi="Times New Roman"/>
                <w:i/>
                <w:color w:val="C00000"/>
              </w:rPr>
            </w:pPr>
          </w:p>
        </w:tc>
      </w:tr>
      <w:tr w:rsidR="005352E6" w14:paraId="50482311" w14:textId="77777777" w:rsidTr="003D39FF">
        <w:tc>
          <w:tcPr>
            <w:tcW w:w="641" w:type="pct"/>
            <w:tcBorders>
              <w:top w:val="single" w:sz="4" w:space="0" w:color="auto"/>
              <w:left w:val="single" w:sz="4" w:space="0" w:color="auto"/>
              <w:bottom w:val="single" w:sz="4" w:space="0" w:color="auto"/>
              <w:right w:val="single" w:sz="4" w:space="0" w:color="auto"/>
            </w:tcBorders>
          </w:tcPr>
          <w:p w14:paraId="7AF9C01C" w14:textId="77777777" w:rsidR="005352E6" w:rsidRDefault="005352E6" w:rsidP="005352E6">
            <w:pPr>
              <w:spacing w:after="0"/>
              <w:rPr>
                <w:rFonts w:ascii="Times New Roman" w:hAnsi="Times New Roman"/>
                <w:i/>
              </w:rPr>
            </w:pPr>
          </w:p>
        </w:tc>
        <w:tc>
          <w:tcPr>
            <w:tcW w:w="977" w:type="pct"/>
            <w:tcBorders>
              <w:top w:val="single" w:sz="4" w:space="0" w:color="auto"/>
              <w:left w:val="single" w:sz="4" w:space="0" w:color="auto"/>
              <w:bottom w:val="single" w:sz="4" w:space="0" w:color="auto"/>
              <w:right w:val="single" w:sz="4" w:space="0" w:color="auto"/>
            </w:tcBorders>
            <w:hideMark/>
          </w:tcPr>
          <w:p w14:paraId="5A4BE124" w14:textId="77777777" w:rsidR="005352E6" w:rsidRDefault="005352E6" w:rsidP="005352E6">
            <w:pPr>
              <w:suppressAutoHyphens/>
              <w:spacing w:after="0"/>
              <w:rPr>
                <w:rFonts w:ascii="Times New Roman" w:hAnsi="Times New Roman"/>
              </w:rPr>
            </w:pPr>
            <w:r>
              <w:rPr>
                <w:rFonts w:ascii="Times New Roman" w:hAnsi="Times New Roman"/>
              </w:rPr>
              <w:t>Промежуточная аттестация</w:t>
            </w:r>
          </w:p>
        </w:tc>
        <w:tc>
          <w:tcPr>
            <w:tcW w:w="414" w:type="pct"/>
            <w:tcBorders>
              <w:top w:val="single" w:sz="4" w:space="0" w:color="auto"/>
              <w:left w:val="single" w:sz="4" w:space="0" w:color="auto"/>
              <w:bottom w:val="single" w:sz="4" w:space="0" w:color="auto"/>
              <w:right w:val="single" w:sz="4" w:space="0" w:color="auto"/>
            </w:tcBorders>
            <w:hideMark/>
          </w:tcPr>
          <w:p w14:paraId="2C08FC5E" w14:textId="77777777" w:rsidR="005352E6" w:rsidRDefault="003D2971" w:rsidP="005352E6">
            <w:pPr>
              <w:suppressAutoHyphens/>
              <w:spacing w:after="0"/>
              <w:jc w:val="center"/>
              <w:rPr>
                <w:rFonts w:ascii="Times New Roman" w:hAnsi="Times New Roman"/>
                <w:b/>
                <w:bCs/>
              </w:rPr>
            </w:pPr>
            <w:r>
              <w:rPr>
                <w:rFonts w:ascii="Times New Roman" w:hAnsi="Times New Roman"/>
                <w:b/>
                <w:bCs/>
              </w:rPr>
              <w:t>18</w:t>
            </w:r>
          </w:p>
        </w:tc>
        <w:tc>
          <w:tcPr>
            <w:tcW w:w="211" w:type="pct"/>
            <w:tcBorders>
              <w:top w:val="single" w:sz="4" w:space="0" w:color="auto"/>
              <w:left w:val="single" w:sz="4" w:space="0" w:color="auto"/>
              <w:bottom w:val="single" w:sz="4" w:space="0" w:color="auto"/>
              <w:right w:val="single" w:sz="4" w:space="0" w:color="auto"/>
            </w:tcBorders>
            <w:shd w:val="clear" w:color="auto" w:fill="C0C0C0"/>
            <w:hideMark/>
          </w:tcPr>
          <w:p w14:paraId="6FC67744" w14:textId="77777777" w:rsidR="005352E6" w:rsidRDefault="005352E6" w:rsidP="005352E6">
            <w:pPr>
              <w:spacing w:after="0"/>
              <w:jc w:val="center"/>
              <w:rPr>
                <w:rFonts w:ascii="Times New Roman" w:hAnsi="Times New Roman"/>
                <w:i/>
              </w:rPr>
            </w:pP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2BDA52BB" w14:textId="77777777" w:rsidR="005352E6" w:rsidRDefault="005352E6" w:rsidP="005352E6">
            <w:pPr>
              <w:spacing w:after="0"/>
              <w:jc w:val="center"/>
              <w:rPr>
                <w:rFonts w:ascii="Times New Roman" w:hAnsi="Times New Roman"/>
                <w:i/>
              </w:rPr>
            </w:pPr>
          </w:p>
        </w:tc>
        <w:tc>
          <w:tcPr>
            <w:tcW w:w="494" w:type="pct"/>
            <w:tcBorders>
              <w:top w:val="single" w:sz="4" w:space="0" w:color="auto"/>
              <w:left w:val="single" w:sz="4" w:space="0" w:color="auto"/>
              <w:bottom w:val="single" w:sz="4" w:space="0" w:color="auto"/>
              <w:right w:val="single" w:sz="4" w:space="0" w:color="auto"/>
            </w:tcBorders>
            <w:shd w:val="clear" w:color="auto" w:fill="C0C0C0"/>
          </w:tcPr>
          <w:p w14:paraId="71A4A07B" w14:textId="77777777" w:rsidR="005352E6" w:rsidRDefault="005352E6" w:rsidP="005352E6">
            <w:pPr>
              <w:spacing w:after="0"/>
              <w:jc w:val="center"/>
              <w:rPr>
                <w:rFonts w:ascii="Times New Roman" w:hAnsi="Times New Roman"/>
                <w:i/>
              </w:rPr>
            </w:pPr>
          </w:p>
        </w:tc>
        <w:tc>
          <w:tcPr>
            <w:tcW w:w="1452" w:type="pct"/>
            <w:gridSpan w:val="4"/>
            <w:tcBorders>
              <w:top w:val="single" w:sz="4" w:space="0" w:color="auto"/>
              <w:left w:val="single" w:sz="4" w:space="0" w:color="auto"/>
              <w:bottom w:val="single" w:sz="4" w:space="0" w:color="auto"/>
              <w:right w:val="single" w:sz="4" w:space="0" w:color="auto"/>
            </w:tcBorders>
            <w:shd w:val="clear" w:color="auto" w:fill="C0C0C0"/>
          </w:tcPr>
          <w:p w14:paraId="53AD72A3" w14:textId="77777777" w:rsidR="005352E6" w:rsidRDefault="005352E6" w:rsidP="005352E6">
            <w:pPr>
              <w:spacing w:after="0"/>
              <w:jc w:val="center"/>
              <w:rPr>
                <w:rFonts w:ascii="Times New Roman" w:hAnsi="Times New Roman"/>
                <w:i/>
              </w:rPr>
            </w:pPr>
          </w:p>
        </w:tc>
        <w:tc>
          <w:tcPr>
            <w:tcW w:w="578" w:type="pct"/>
            <w:tcBorders>
              <w:top w:val="single" w:sz="4" w:space="0" w:color="auto"/>
              <w:left w:val="single" w:sz="4" w:space="0" w:color="auto"/>
              <w:bottom w:val="single" w:sz="4" w:space="0" w:color="auto"/>
              <w:right w:val="single" w:sz="4" w:space="0" w:color="auto"/>
            </w:tcBorders>
          </w:tcPr>
          <w:p w14:paraId="4013BD0B" w14:textId="77777777" w:rsidR="005352E6" w:rsidRDefault="005352E6" w:rsidP="005352E6">
            <w:pPr>
              <w:suppressAutoHyphens/>
              <w:spacing w:after="0"/>
              <w:jc w:val="center"/>
              <w:rPr>
                <w:rFonts w:ascii="Times New Roman" w:hAnsi="Times New Roman"/>
              </w:rPr>
            </w:pPr>
          </w:p>
        </w:tc>
      </w:tr>
      <w:tr w:rsidR="005352E6" w:rsidRPr="007C12FF" w14:paraId="00500A3B" w14:textId="77777777" w:rsidTr="003D39FF">
        <w:tc>
          <w:tcPr>
            <w:tcW w:w="641" w:type="pct"/>
            <w:tcBorders>
              <w:top w:val="single" w:sz="4" w:space="0" w:color="auto"/>
              <w:left w:val="single" w:sz="4" w:space="0" w:color="auto"/>
              <w:bottom w:val="single" w:sz="4" w:space="0" w:color="auto"/>
              <w:right w:val="single" w:sz="4" w:space="0" w:color="auto"/>
            </w:tcBorders>
          </w:tcPr>
          <w:p w14:paraId="7A76155E" w14:textId="77777777" w:rsidR="005352E6" w:rsidRPr="007C12FF" w:rsidRDefault="005352E6" w:rsidP="005352E6">
            <w:pPr>
              <w:spacing w:after="0"/>
              <w:rPr>
                <w:rFonts w:ascii="Times New Roman" w:hAnsi="Times New Roman"/>
                <w:b/>
                <w:iCs/>
              </w:rPr>
            </w:pPr>
          </w:p>
        </w:tc>
        <w:tc>
          <w:tcPr>
            <w:tcW w:w="977" w:type="pct"/>
            <w:tcBorders>
              <w:top w:val="single" w:sz="4" w:space="0" w:color="auto"/>
              <w:left w:val="single" w:sz="4" w:space="0" w:color="auto"/>
              <w:bottom w:val="single" w:sz="4" w:space="0" w:color="auto"/>
              <w:right w:val="single" w:sz="4" w:space="0" w:color="auto"/>
            </w:tcBorders>
            <w:hideMark/>
          </w:tcPr>
          <w:p w14:paraId="1F1EC152" w14:textId="77777777" w:rsidR="005352E6" w:rsidRPr="007C12FF" w:rsidRDefault="005352E6" w:rsidP="005352E6">
            <w:pPr>
              <w:spacing w:after="0"/>
              <w:rPr>
                <w:rFonts w:ascii="Times New Roman" w:hAnsi="Times New Roman"/>
                <w:b/>
                <w:iCs/>
              </w:rPr>
            </w:pPr>
            <w:r w:rsidRPr="007C12FF">
              <w:rPr>
                <w:rFonts w:ascii="Times New Roman" w:hAnsi="Times New Roman"/>
                <w:b/>
                <w:iCs/>
              </w:rPr>
              <w:t>Всего:</w:t>
            </w:r>
          </w:p>
        </w:tc>
        <w:tc>
          <w:tcPr>
            <w:tcW w:w="414" w:type="pct"/>
            <w:tcBorders>
              <w:top w:val="single" w:sz="4" w:space="0" w:color="auto"/>
              <w:left w:val="single" w:sz="4" w:space="0" w:color="auto"/>
              <w:bottom w:val="single" w:sz="4" w:space="0" w:color="auto"/>
              <w:right w:val="single" w:sz="4" w:space="0" w:color="auto"/>
            </w:tcBorders>
            <w:hideMark/>
          </w:tcPr>
          <w:p w14:paraId="79EB182A" w14:textId="77777777" w:rsidR="005352E6" w:rsidRPr="007C12FF" w:rsidRDefault="003D2971" w:rsidP="005352E6">
            <w:pPr>
              <w:spacing w:after="0"/>
              <w:jc w:val="center"/>
              <w:rPr>
                <w:rFonts w:ascii="Times New Roman" w:hAnsi="Times New Roman"/>
                <w:b/>
                <w:iCs/>
              </w:rPr>
            </w:pPr>
            <w:r w:rsidRPr="007C12FF">
              <w:rPr>
                <w:rFonts w:ascii="Times New Roman" w:hAnsi="Times New Roman"/>
                <w:b/>
                <w:iCs/>
              </w:rPr>
              <w:t>474</w:t>
            </w:r>
          </w:p>
        </w:tc>
        <w:tc>
          <w:tcPr>
            <w:tcW w:w="211" w:type="pct"/>
            <w:tcBorders>
              <w:top w:val="single" w:sz="4" w:space="0" w:color="auto"/>
              <w:left w:val="single" w:sz="4" w:space="0" w:color="auto"/>
              <w:bottom w:val="single" w:sz="4" w:space="0" w:color="auto"/>
              <w:right w:val="single" w:sz="4" w:space="0" w:color="auto"/>
            </w:tcBorders>
            <w:hideMark/>
          </w:tcPr>
          <w:p w14:paraId="4B0AF7FF" w14:textId="77777777" w:rsidR="005352E6" w:rsidRPr="007C12FF" w:rsidRDefault="003D2971" w:rsidP="005352E6">
            <w:pPr>
              <w:spacing w:after="0"/>
              <w:jc w:val="center"/>
              <w:rPr>
                <w:rFonts w:ascii="Times New Roman" w:hAnsi="Times New Roman"/>
                <w:b/>
                <w:iCs/>
              </w:rPr>
            </w:pPr>
            <w:r w:rsidRPr="007C12FF">
              <w:rPr>
                <w:rFonts w:ascii="Times New Roman" w:hAnsi="Times New Roman"/>
                <w:b/>
                <w:iCs/>
              </w:rPr>
              <w:t>310</w:t>
            </w:r>
          </w:p>
        </w:tc>
        <w:tc>
          <w:tcPr>
            <w:tcW w:w="233" w:type="pct"/>
            <w:tcBorders>
              <w:top w:val="single" w:sz="4" w:space="0" w:color="auto"/>
              <w:left w:val="single" w:sz="4" w:space="0" w:color="auto"/>
              <w:bottom w:val="single" w:sz="4" w:space="0" w:color="auto"/>
              <w:right w:val="single" w:sz="4" w:space="0" w:color="auto"/>
            </w:tcBorders>
            <w:hideMark/>
          </w:tcPr>
          <w:p w14:paraId="7ED8CB79" w14:textId="77777777" w:rsidR="005352E6" w:rsidRPr="007C12FF" w:rsidRDefault="003D2971" w:rsidP="005352E6">
            <w:pPr>
              <w:spacing w:after="0"/>
              <w:jc w:val="center"/>
              <w:rPr>
                <w:rFonts w:ascii="Times New Roman" w:hAnsi="Times New Roman"/>
                <w:b/>
                <w:iCs/>
              </w:rPr>
            </w:pPr>
            <w:r w:rsidRPr="007C12FF">
              <w:rPr>
                <w:rFonts w:ascii="Times New Roman" w:hAnsi="Times New Roman"/>
                <w:b/>
                <w:iCs/>
              </w:rPr>
              <w:t>272</w:t>
            </w:r>
          </w:p>
        </w:tc>
        <w:tc>
          <w:tcPr>
            <w:tcW w:w="494" w:type="pct"/>
            <w:tcBorders>
              <w:top w:val="single" w:sz="4" w:space="0" w:color="auto"/>
              <w:left w:val="single" w:sz="4" w:space="0" w:color="auto"/>
              <w:bottom w:val="single" w:sz="4" w:space="0" w:color="auto"/>
              <w:right w:val="single" w:sz="4" w:space="0" w:color="auto"/>
            </w:tcBorders>
            <w:hideMark/>
          </w:tcPr>
          <w:p w14:paraId="5E02D8FE" w14:textId="77777777" w:rsidR="005352E6" w:rsidRPr="007C12FF" w:rsidRDefault="003D2971" w:rsidP="005352E6">
            <w:pPr>
              <w:spacing w:after="0"/>
              <w:jc w:val="center"/>
              <w:rPr>
                <w:rFonts w:ascii="Times New Roman" w:hAnsi="Times New Roman"/>
                <w:b/>
                <w:iCs/>
              </w:rPr>
            </w:pPr>
            <w:r w:rsidRPr="007C12FF">
              <w:rPr>
                <w:rFonts w:ascii="Times New Roman" w:hAnsi="Times New Roman"/>
                <w:b/>
                <w:iCs/>
              </w:rPr>
              <w:t>166</w:t>
            </w:r>
          </w:p>
        </w:tc>
        <w:tc>
          <w:tcPr>
            <w:tcW w:w="447" w:type="pct"/>
            <w:tcBorders>
              <w:top w:val="single" w:sz="4" w:space="0" w:color="auto"/>
              <w:left w:val="single" w:sz="4" w:space="0" w:color="auto"/>
              <w:bottom w:val="single" w:sz="4" w:space="0" w:color="auto"/>
              <w:right w:val="single" w:sz="4" w:space="0" w:color="auto"/>
            </w:tcBorders>
            <w:hideMark/>
          </w:tcPr>
          <w:p w14:paraId="2E4B61D0" w14:textId="77777777" w:rsidR="005352E6" w:rsidRPr="007C12FF" w:rsidRDefault="003D2971" w:rsidP="005352E6">
            <w:pPr>
              <w:spacing w:after="0"/>
              <w:jc w:val="center"/>
              <w:rPr>
                <w:rFonts w:ascii="Times New Roman" w:hAnsi="Times New Roman"/>
                <w:b/>
                <w:iCs/>
              </w:rPr>
            </w:pPr>
            <w:r w:rsidRPr="007C12FF">
              <w:rPr>
                <w:rFonts w:ascii="Times New Roman" w:hAnsi="Times New Roman"/>
                <w:b/>
                <w:iCs/>
              </w:rPr>
              <w:t>40</w:t>
            </w:r>
          </w:p>
        </w:tc>
        <w:tc>
          <w:tcPr>
            <w:tcW w:w="517" w:type="pct"/>
            <w:tcBorders>
              <w:top w:val="single" w:sz="4" w:space="0" w:color="auto"/>
              <w:left w:val="single" w:sz="4" w:space="0" w:color="auto"/>
              <w:bottom w:val="single" w:sz="4" w:space="0" w:color="auto"/>
              <w:right w:val="single" w:sz="4" w:space="0" w:color="auto"/>
            </w:tcBorders>
            <w:hideMark/>
          </w:tcPr>
          <w:p w14:paraId="1CF444BA" w14:textId="77777777" w:rsidR="005352E6" w:rsidRPr="007C12FF" w:rsidRDefault="005352E6" w:rsidP="005352E6">
            <w:pPr>
              <w:spacing w:after="0"/>
              <w:jc w:val="center"/>
              <w:rPr>
                <w:rFonts w:ascii="Times New Roman" w:hAnsi="Times New Roman"/>
                <w:b/>
                <w:iCs/>
              </w:rPr>
            </w:pPr>
            <w:r w:rsidRPr="007C12FF">
              <w:rPr>
                <w:rFonts w:ascii="Times New Roman" w:hAnsi="Times New Roman"/>
                <w:b/>
                <w:iCs/>
              </w:rPr>
              <w:t>Х</w:t>
            </w:r>
          </w:p>
        </w:tc>
        <w:tc>
          <w:tcPr>
            <w:tcW w:w="218" w:type="pct"/>
            <w:tcBorders>
              <w:top w:val="single" w:sz="4" w:space="0" w:color="auto"/>
              <w:left w:val="single" w:sz="4" w:space="0" w:color="auto"/>
              <w:bottom w:val="single" w:sz="4" w:space="0" w:color="auto"/>
              <w:right w:val="single" w:sz="4" w:space="0" w:color="auto"/>
            </w:tcBorders>
            <w:hideMark/>
          </w:tcPr>
          <w:p w14:paraId="61FD5714" w14:textId="77777777" w:rsidR="005352E6" w:rsidRPr="007C12FF" w:rsidRDefault="003D2971" w:rsidP="005352E6">
            <w:pPr>
              <w:spacing w:after="0"/>
              <w:jc w:val="center"/>
              <w:rPr>
                <w:rFonts w:ascii="Times New Roman" w:hAnsi="Times New Roman"/>
                <w:b/>
                <w:iCs/>
                <w:vertAlign w:val="superscript"/>
              </w:rPr>
            </w:pPr>
            <w:r w:rsidRPr="007C12FF">
              <w:rPr>
                <w:rFonts w:ascii="Times New Roman" w:hAnsi="Times New Roman"/>
                <w:b/>
                <w:iCs/>
              </w:rPr>
              <w:t>18</w:t>
            </w:r>
          </w:p>
        </w:tc>
        <w:tc>
          <w:tcPr>
            <w:tcW w:w="270" w:type="pct"/>
            <w:tcBorders>
              <w:top w:val="single" w:sz="4" w:space="0" w:color="auto"/>
              <w:left w:val="single" w:sz="4" w:space="0" w:color="auto"/>
              <w:bottom w:val="single" w:sz="4" w:space="0" w:color="auto"/>
              <w:right w:val="single" w:sz="4" w:space="0" w:color="auto"/>
            </w:tcBorders>
            <w:hideMark/>
          </w:tcPr>
          <w:p w14:paraId="4F028D5B" w14:textId="77777777" w:rsidR="005352E6" w:rsidRPr="007C12FF" w:rsidRDefault="003D2971" w:rsidP="005352E6">
            <w:pPr>
              <w:spacing w:after="0"/>
              <w:jc w:val="center"/>
              <w:rPr>
                <w:rFonts w:ascii="Times New Roman" w:hAnsi="Times New Roman"/>
                <w:b/>
                <w:iCs/>
              </w:rPr>
            </w:pPr>
            <w:r w:rsidRPr="007C12FF">
              <w:rPr>
                <w:rFonts w:ascii="Times New Roman" w:hAnsi="Times New Roman"/>
                <w:b/>
                <w:iCs/>
              </w:rPr>
              <w:t>72</w:t>
            </w:r>
          </w:p>
        </w:tc>
        <w:tc>
          <w:tcPr>
            <w:tcW w:w="578" w:type="pct"/>
            <w:tcBorders>
              <w:top w:val="single" w:sz="4" w:space="0" w:color="auto"/>
              <w:left w:val="single" w:sz="4" w:space="0" w:color="auto"/>
              <w:bottom w:val="single" w:sz="4" w:space="0" w:color="auto"/>
              <w:right w:val="single" w:sz="4" w:space="0" w:color="auto"/>
            </w:tcBorders>
            <w:hideMark/>
          </w:tcPr>
          <w:p w14:paraId="2FF5B5E6" w14:textId="77777777" w:rsidR="005352E6" w:rsidRPr="007C12FF" w:rsidRDefault="003D2971" w:rsidP="005352E6">
            <w:pPr>
              <w:spacing w:after="0"/>
              <w:jc w:val="center"/>
              <w:rPr>
                <w:rFonts w:ascii="Times New Roman" w:hAnsi="Times New Roman"/>
                <w:b/>
                <w:iCs/>
              </w:rPr>
            </w:pPr>
            <w:r w:rsidRPr="007C12FF">
              <w:rPr>
                <w:rFonts w:ascii="Times New Roman" w:hAnsi="Times New Roman"/>
                <w:b/>
                <w:iCs/>
              </w:rPr>
              <w:t>72</w:t>
            </w:r>
          </w:p>
        </w:tc>
      </w:tr>
      <w:bookmarkEnd w:id="43"/>
    </w:tbl>
    <w:p w14:paraId="19A52C76" w14:textId="77777777" w:rsidR="00EC088A" w:rsidRPr="00EC088A" w:rsidRDefault="00EC088A" w:rsidP="00EC088A">
      <w:pPr>
        <w:rPr>
          <w:rFonts w:ascii="Times New Roman" w:hAnsi="Times New Roman"/>
        </w:rPr>
      </w:pPr>
    </w:p>
    <w:p w14:paraId="70A77917" w14:textId="77777777" w:rsidR="00EC088A" w:rsidRDefault="00EC088A" w:rsidP="00EC088A">
      <w:pPr>
        <w:ind w:left="851"/>
        <w:rPr>
          <w:rFonts w:ascii="Times New Roman" w:hAnsi="Times New Roman"/>
          <w:b/>
        </w:rPr>
        <w:sectPr w:rsidR="00EC088A" w:rsidSect="00627F73">
          <w:pgSz w:w="16840" w:h="11907" w:orient="landscape"/>
          <w:pgMar w:top="1134" w:right="567" w:bottom="1134" w:left="1701" w:header="709" w:footer="709" w:gutter="0"/>
          <w:cols w:space="720"/>
          <w:docGrid w:linePitch="326"/>
        </w:sectPr>
      </w:pPr>
    </w:p>
    <w:p w14:paraId="63DD67D6" w14:textId="77777777" w:rsidR="00EC088A" w:rsidRPr="003B0143" w:rsidRDefault="00EC088A" w:rsidP="00EC088A">
      <w:pPr>
        <w:ind w:left="851"/>
        <w:rPr>
          <w:rFonts w:ascii="Times New Roman" w:hAnsi="Times New Roman"/>
          <w:b/>
          <w:sz w:val="24"/>
          <w:szCs w:val="24"/>
        </w:rPr>
      </w:pPr>
      <w:r w:rsidRPr="003B0143">
        <w:rPr>
          <w:rFonts w:ascii="Times New Roman" w:hAnsi="Times New Roman"/>
          <w:b/>
          <w:sz w:val="24"/>
          <w:szCs w:val="24"/>
        </w:rPr>
        <w:lastRenderedPageBreak/>
        <w:t>2.2. Тематический план и содержание профессионального модуля (ПМ.02)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9273"/>
        <w:gridCol w:w="2417"/>
      </w:tblGrid>
      <w:tr w:rsidR="005352E6" w14:paraId="2CBB8922" w14:textId="77777777" w:rsidTr="00B16C99">
        <w:trPr>
          <w:trHeight w:val="1204"/>
        </w:trPr>
        <w:tc>
          <w:tcPr>
            <w:tcW w:w="986" w:type="pct"/>
            <w:tcBorders>
              <w:top w:val="single" w:sz="4" w:space="0" w:color="auto"/>
              <w:left w:val="single" w:sz="4" w:space="0" w:color="auto"/>
              <w:bottom w:val="single" w:sz="4" w:space="0" w:color="auto"/>
              <w:right w:val="single" w:sz="4" w:space="0" w:color="auto"/>
            </w:tcBorders>
            <w:hideMark/>
          </w:tcPr>
          <w:p w14:paraId="3FE57228" w14:textId="77777777" w:rsidR="005352E6" w:rsidRDefault="005352E6" w:rsidP="005352E6">
            <w:pPr>
              <w:spacing w:after="0"/>
              <w:jc w:val="center"/>
              <w:rPr>
                <w:rFonts w:ascii="Times New Roman" w:hAnsi="Times New Roman"/>
                <w:b/>
              </w:rPr>
            </w:pPr>
            <w:bookmarkStart w:id="44" w:name="_Hlk95515072"/>
            <w:r>
              <w:rPr>
                <w:rFonts w:ascii="Times New Roman" w:hAnsi="Times New Roman"/>
                <w:b/>
                <w:bCs/>
              </w:rPr>
              <w:t>Наименование разделов и тем профессионального модуля (ПМ), междисциплинарных курсов (МДК)</w:t>
            </w:r>
          </w:p>
        </w:tc>
        <w:tc>
          <w:tcPr>
            <w:tcW w:w="3184" w:type="pct"/>
            <w:tcBorders>
              <w:top w:val="single" w:sz="4" w:space="0" w:color="auto"/>
              <w:left w:val="single" w:sz="4" w:space="0" w:color="auto"/>
              <w:bottom w:val="single" w:sz="4" w:space="0" w:color="auto"/>
              <w:right w:val="single" w:sz="4" w:space="0" w:color="auto"/>
            </w:tcBorders>
            <w:vAlign w:val="center"/>
            <w:hideMark/>
          </w:tcPr>
          <w:p w14:paraId="60593435" w14:textId="77777777" w:rsidR="005352E6" w:rsidRDefault="005352E6" w:rsidP="005352E6">
            <w:pPr>
              <w:suppressAutoHyphens/>
              <w:spacing w:after="0"/>
              <w:jc w:val="center"/>
              <w:rPr>
                <w:rFonts w:ascii="Times New Roman" w:hAnsi="Times New Roman"/>
                <w:b/>
                <w:bCs/>
              </w:rPr>
            </w:pPr>
            <w:r>
              <w:rPr>
                <w:rFonts w:ascii="Times New Roman" w:hAnsi="Times New Roman"/>
                <w:b/>
                <w:bCs/>
              </w:rPr>
              <w:t>Содержание учебного материала,</w:t>
            </w:r>
          </w:p>
          <w:p w14:paraId="5934C0A0" w14:textId="77777777" w:rsidR="005352E6" w:rsidRDefault="005352E6" w:rsidP="005352E6">
            <w:pPr>
              <w:suppressAutoHyphens/>
              <w:spacing w:after="0"/>
              <w:jc w:val="center"/>
              <w:rPr>
                <w:rFonts w:ascii="Times New Roman" w:hAnsi="Times New Roman"/>
                <w:b/>
              </w:rPr>
            </w:pPr>
            <w:r>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Pr>
                <w:rFonts w:ascii="Times New Roman" w:hAnsi="Times New Roman"/>
                <w:bCs/>
                <w:i/>
              </w:rPr>
              <w:t>(если предусмотрены)</w:t>
            </w:r>
          </w:p>
        </w:tc>
        <w:tc>
          <w:tcPr>
            <w:tcW w:w="830" w:type="pct"/>
            <w:tcBorders>
              <w:top w:val="single" w:sz="4" w:space="0" w:color="auto"/>
              <w:left w:val="single" w:sz="4" w:space="0" w:color="auto"/>
              <w:bottom w:val="single" w:sz="4" w:space="0" w:color="auto"/>
              <w:right w:val="single" w:sz="4" w:space="0" w:color="auto"/>
            </w:tcBorders>
            <w:vAlign w:val="center"/>
            <w:hideMark/>
          </w:tcPr>
          <w:p w14:paraId="57CE9F21" w14:textId="77777777" w:rsidR="005352E6" w:rsidRDefault="005352E6" w:rsidP="005352E6">
            <w:pPr>
              <w:spacing w:after="0"/>
              <w:jc w:val="center"/>
              <w:rPr>
                <w:rFonts w:ascii="Times New Roman" w:hAnsi="Times New Roman"/>
                <w:b/>
                <w:bCs/>
              </w:rPr>
            </w:pPr>
            <w:r>
              <w:rPr>
                <w:rFonts w:ascii="Times New Roman" w:hAnsi="Times New Roman"/>
                <w:b/>
                <w:bCs/>
              </w:rPr>
              <w:t>Объем, акад. ч / в том числе в форме практической подготовки, акад. ч</w:t>
            </w:r>
          </w:p>
        </w:tc>
      </w:tr>
      <w:tr w:rsidR="005352E6" w14:paraId="48AB45BB" w14:textId="77777777" w:rsidTr="00B16C99">
        <w:tc>
          <w:tcPr>
            <w:tcW w:w="986" w:type="pct"/>
            <w:tcBorders>
              <w:top w:val="single" w:sz="4" w:space="0" w:color="auto"/>
              <w:left w:val="single" w:sz="4" w:space="0" w:color="auto"/>
              <w:bottom w:val="single" w:sz="4" w:space="0" w:color="auto"/>
              <w:right w:val="single" w:sz="4" w:space="0" w:color="auto"/>
            </w:tcBorders>
            <w:hideMark/>
          </w:tcPr>
          <w:p w14:paraId="3188B684" w14:textId="77777777" w:rsidR="005352E6" w:rsidRDefault="005352E6" w:rsidP="005352E6">
            <w:pPr>
              <w:spacing w:after="0"/>
              <w:jc w:val="center"/>
              <w:rPr>
                <w:rFonts w:ascii="Times New Roman" w:hAnsi="Times New Roman"/>
                <w:b/>
              </w:rPr>
            </w:pPr>
            <w:r>
              <w:rPr>
                <w:rFonts w:ascii="Times New Roman" w:hAnsi="Times New Roman"/>
                <w:b/>
              </w:rPr>
              <w:t>1</w:t>
            </w:r>
          </w:p>
        </w:tc>
        <w:tc>
          <w:tcPr>
            <w:tcW w:w="3184" w:type="pct"/>
            <w:tcBorders>
              <w:top w:val="single" w:sz="4" w:space="0" w:color="auto"/>
              <w:left w:val="single" w:sz="4" w:space="0" w:color="auto"/>
              <w:bottom w:val="single" w:sz="4" w:space="0" w:color="auto"/>
              <w:right w:val="single" w:sz="4" w:space="0" w:color="auto"/>
            </w:tcBorders>
            <w:hideMark/>
          </w:tcPr>
          <w:p w14:paraId="64CEC5A2" w14:textId="77777777" w:rsidR="005352E6" w:rsidRDefault="005352E6" w:rsidP="005352E6">
            <w:pPr>
              <w:spacing w:after="0"/>
              <w:jc w:val="center"/>
              <w:rPr>
                <w:rFonts w:ascii="Times New Roman" w:hAnsi="Times New Roman"/>
                <w:b/>
                <w:bCs/>
              </w:rPr>
            </w:pPr>
            <w:r>
              <w:rPr>
                <w:rFonts w:ascii="Times New Roman" w:hAnsi="Times New Roman"/>
                <w:b/>
                <w:bCs/>
              </w:rPr>
              <w:t>2</w:t>
            </w:r>
          </w:p>
        </w:tc>
        <w:tc>
          <w:tcPr>
            <w:tcW w:w="830" w:type="pct"/>
            <w:tcBorders>
              <w:top w:val="single" w:sz="4" w:space="0" w:color="auto"/>
              <w:left w:val="single" w:sz="4" w:space="0" w:color="auto"/>
              <w:bottom w:val="single" w:sz="4" w:space="0" w:color="auto"/>
              <w:right w:val="single" w:sz="4" w:space="0" w:color="auto"/>
            </w:tcBorders>
            <w:vAlign w:val="center"/>
            <w:hideMark/>
          </w:tcPr>
          <w:p w14:paraId="6B80D654" w14:textId="77777777" w:rsidR="005352E6" w:rsidRDefault="005352E6" w:rsidP="005352E6">
            <w:pPr>
              <w:spacing w:after="0"/>
              <w:jc w:val="center"/>
              <w:rPr>
                <w:rFonts w:ascii="Times New Roman" w:hAnsi="Times New Roman"/>
                <w:b/>
                <w:bCs/>
              </w:rPr>
            </w:pPr>
            <w:r>
              <w:rPr>
                <w:rFonts w:ascii="Times New Roman" w:hAnsi="Times New Roman"/>
                <w:b/>
                <w:bCs/>
              </w:rPr>
              <w:t>3</w:t>
            </w:r>
          </w:p>
        </w:tc>
      </w:tr>
      <w:tr w:rsidR="005352E6" w14:paraId="6A0564AE" w14:textId="77777777" w:rsidTr="00B16C99">
        <w:trPr>
          <w:trHeight w:val="295"/>
        </w:trPr>
        <w:tc>
          <w:tcPr>
            <w:tcW w:w="4170" w:type="pct"/>
            <w:gridSpan w:val="2"/>
            <w:tcBorders>
              <w:top w:val="single" w:sz="4" w:space="0" w:color="auto"/>
              <w:left w:val="single" w:sz="4" w:space="0" w:color="auto"/>
              <w:bottom w:val="single" w:sz="4" w:space="0" w:color="auto"/>
              <w:right w:val="single" w:sz="4" w:space="0" w:color="auto"/>
            </w:tcBorders>
            <w:hideMark/>
          </w:tcPr>
          <w:p w14:paraId="6D9F0274" w14:textId="77777777" w:rsidR="005352E6" w:rsidRPr="0085412C" w:rsidRDefault="005352E6" w:rsidP="005352E6">
            <w:pPr>
              <w:spacing w:after="0"/>
              <w:rPr>
                <w:rFonts w:ascii="Times New Roman" w:hAnsi="Times New Roman"/>
                <w:b/>
              </w:rPr>
            </w:pPr>
            <w:r w:rsidRPr="0085412C">
              <w:rPr>
                <w:rFonts w:ascii="Times New Roman" w:hAnsi="Times New Roman"/>
                <w:b/>
              </w:rPr>
              <w:t>МДК 02.01</w:t>
            </w:r>
            <w:r>
              <w:rPr>
                <w:rFonts w:ascii="Times New Roman" w:hAnsi="Times New Roman"/>
                <w:b/>
              </w:rPr>
              <w:t>.</w:t>
            </w:r>
            <w:r w:rsidRPr="0085412C">
              <w:rPr>
                <w:rFonts w:ascii="Times New Roman" w:hAnsi="Times New Roman"/>
                <w:b/>
              </w:rPr>
              <w:t xml:space="preserve"> Основы</w:t>
            </w:r>
            <w:r w:rsidRPr="0085412C">
              <w:rPr>
                <w:rFonts w:ascii="Times New Roman" w:hAnsi="Times New Roman"/>
                <w:b/>
                <w:bCs/>
              </w:rPr>
              <w:t xml:space="preserve"> конструирования</w:t>
            </w:r>
            <w:r>
              <w:rPr>
                <w:rFonts w:ascii="Times New Roman" w:hAnsi="Times New Roman"/>
                <w:b/>
                <w:bCs/>
              </w:rPr>
              <w:t xml:space="preserve"> и моделирования</w:t>
            </w:r>
            <w:r w:rsidRPr="0085412C">
              <w:rPr>
                <w:rFonts w:ascii="Times New Roman" w:hAnsi="Times New Roman"/>
                <w:b/>
                <w:bCs/>
              </w:rPr>
              <w:t xml:space="preserve"> обуви</w:t>
            </w:r>
          </w:p>
        </w:tc>
        <w:tc>
          <w:tcPr>
            <w:tcW w:w="830" w:type="pct"/>
            <w:tcBorders>
              <w:top w:val="single" w:sz="4" w:space="0" w:color="auto"/>
              <w:left w:val="single" w:sz="4" w:space="0" w:color="auto"/>
              <w:bottom w:val="single" w:sz="4" w:space="0" w:color="auto"/>
              <w:right w:val="single" w:sz="4" w:space="0" w:color="auto"/>
            </w:tcBorders>
            <w:hideMark/>
          </w:tcPr>
          <w:p w14:paraId="082E0F16" w14:textId="77777777" w:rsidR="005352E6" w:rsidRPr="00E74542" w:rsidRDefault="00F0762D" w:rsidP="005352E6">
            <w:pPr>
              <w:suppressAutoHyphens/>
              <w:spacing w:after="0"/>
              <w:jc w:val="center"/>
              <w:rPr>
                <w:rFonts w:ascii="Times New Roman" w:hAnsi="Times New Roman"/>
                <w:b/>
                <w:bCs/>
                <w:iCs/>
              </w:rPr>
            </w:pPr>
            <w:r>
              <w:rPr>
                <w:rFonts w:ascii="Times New Roman" w:hAnsi="Times New Roman"/>
                <w:b/>
                <w:bCs/>
                <w:iCs/>
              </w:rPr>
              <w:t>206/128</w:t>
            </w:r>
          </w:p>
        </w:tc>
      </w:tr>
      <w:tr w:rsidR="008E40DD" w14:paraId="43C492B6" w14:textId="77777777" w:rsidTr="00B16C99">
        <w:trPr>
          <w:trHeight w:val="295"/>
        </w:trPr>
        <w:tc>
          <w:tcPr>
            <w:tcW w:w="4170" w:type="pct"/>
            <w:gridSpan w:val="2"/>
            <w:tcBorders>
              <w:top w:val="single" w:sz="4" w:space="0" w:color="auto"/>
              <w:left w:val="single" w:sz="4" w:space="0" w:color="auto"/>
              <w:bottom w:val="single" w:sz="4" w:space="0" w:color="auto"/>
              <w:right w:val="single" w:sz="4" w:space="0" w:color="auto"/>
            </w:tcBorders>
          </w:tcPr>
          <w:p w14:paraId="6BF44F0F" w14:textId="77777777" w:rsidR="008E40DD" w:rsidRPr="0085412C" w:rsidRDefault="008E40DD" w:rsidP="008E40DD">
            <w:pPr>
              <w:spacing w:after="0" w:line="240" w:lineRule="auto"/>
              <w:rPr>
                <w:rFonts w:ascii="Times New Roman" w:hAnsi="Times New Roman"/>
                <w:b/>
                <w:bCs/>
              </w:rPr>
            </w:pPr>
            <w:r w:rsidRPr="0085412C">
              <w:rPr>
                <w:rFonts w:ascii="Times New Roman" w:hAnsi="Times New Roman"/>
                <w:b/>
                <w:bCs/>
              </w:rPr>
              <w:t>Раздел 1. К</w:t>
            </w:r>
            <w:r w:rsidRPr="0085412C">
              <w:rPr>
                <w:rFonts w:ascii="Times New Roman" w:hAnsi="Times New Roman"/>
                <w:b/>
              </w:rPr>
              <w:t>онструирование</w:t>
            </w:r>
            <w:r>
              <w:rPr>
                <w:rFonts w:ascii="Times New Roman" w:hAnsi="Times New Roman"/>
                <w:b/>
              </w:rPr>
              <w:t xml:space="preserve"> и моделирование обуви</w:t>
            </w:r>
          </w:p>
        </w:tc>
        <w:tc>
          <w:tcPr>
            <w:tcW w:w="830" w:type="pct"/>
            <w:tcBorders>
              <w:top w:val="single" w:sz="4" w:space="0" w:color="auto"/>
              <w:left w:val="single" w:sz="4" w:space="0" w:color="auto"/>
              <w:bottom w:val="single" w:sz="4" w:space="0" w:color="auto"/>
              <w:right w:val="single" w:sz="4" w:space="0" w:color="auto"/>
            </w:tcBorders>
          </w:tcPr>
          <w:p w14:paraId="1689E937" w14:textId="77777777" w:rsidR="008E40DD" w:rsidRPr="00E74542" w:rsidRDefault="00F0762D" w:rsidP="008E40DD">
            <w:pPr>
              <w:suppressAutoHyphens/>
              <w:spacing w:after="0"/>
              <w:jc w:val="center"/>
              <w:rPr>
                <w:rFonts w:ascii="Times New Roman" w:hAnsi="Times New Roman"/>
                <w:b/>
                <w:bCs/>
                <w:iCs/>
              </w:rPr>
            </w:pPr>
            <w:r>
              <w:rPr>
                <w:rFonts w:ascii="Times New Roman" w:hAnsi="Times New Roman"/>
                <w:b/>
                <w:bCs/>
                <w:iCs/>
              </w:rPr>
              <w:t>206/128</w:t>
            </w:r>
          </w:p>
        </w:tc>
      </w:tr>
      <w:tr w:rsidR="008E40DD" w14:paraId="4D661A00" w14:textId="77777777" w:rsidTr="00B16C99">
        <w:tc>
          <w:tcPr>
            <w:tcW w:w="986" w:type="pct"/>
            <w:vMerge w:val="restart"/>
            <w:tcBorders>
              <w:top w:val="single" w:sz="4" w:space="0" w:color="auto"/>
              <w:left w:val="single" w:sz="4" w:space="0" w:color="auto"/>
              <w:bottom w:val="single" w:sz="4" w:space="0" w:color="auto"/>
              <w:right w:val="single" w:sz="4" w:space="0" w:color="auto"/>
            </w:tcBorders>
          </w:tcPr>
          <w:p w14:paraId="673D1EA4" w14:textId="77777777" w:rsidR="008E40DD" w:rsidRPr="0085412C" w:rsidRDefault="008E40DD" w:rsidP="00271532">
            <w:pPr>
              <w:spacing w:after="0"/>
              <w:rPr>
                <w:rFonts w:ascii="Times New Roman" w:hAnsi="Times New Roman"/>
                <w:b/>
                <w:bCs/>
              </w:rPr>
            </w:pPr>
            <w:r w:rsidRPr="0085412C">
              <w:rPr>
                <w:rFonts w:ascii="Times New Roman" w:hAnsi="Times New Roman"/>
                <w:b/>
                <w:bCs/>
              </w:rPr>
              <w:t xml:space="preserve">Тема 1.1. </w:t>
            </w:r>
          </w:p>
          <w:p w14:paraId="2ECD6135" w14:textId="77777777" w:rsidR="008E40DD" w:rsidRPr="0085412C" w:rsidRDefault="008E40DD" w:rsidP="00271532">
            <w:pPr>
              <w:spacing w:after="0"/>
              <w:rPr>
                <w:rFonts w:ascii="Times New Roman" w:hAnsi="Times New Roman"/>
                <w:b/>
                <w:bCs/>
              </w:rPr>
            </w:pPr>
            <w:r w:rsidRPr="0085412C">
              <w:rPr>
                <w:rFonts w:ascii="Times New Roman" w:hAnsi="Times New Roman"/>
                <w:b/>
                <w:bCs/>
              </w:rPr>
              <w:t>Исходные данные для конструирования обуви</w:t>
            </w:r>
          </w:p>
        </w:tc>
        <w:tc>
          <w:tcPr>
            <w:tcW w:w="3184" w:type="pct"/>
            <w:tcBorders>
              <w:top w:val="single" w:sz="4" w:space="0" w:color="auto"/>
              <w:left w:val="single" w:sz="4" w:space="0" w:color="auto"/>
              <w:bottom w:val="single" w:sz="4" w:space="0" w:color="auto"/>
              <w:right w:val="single" w:sz="4" w:space="0" w:color="auto"/>
            </w:tcBorders>
            <w:hideMark/>
          </w:tcPr>
          <w:p w14:paraId="1816E9C0" w14:textId="77777777" w:rsidR="008E40DD" w:rsidRPr="0085412C" w:rsidRDefault="008E40DD" w:rsidP="00271532">
            <w:pPr>
              <w:spacing w:after="0"/>
              <w:rPr>
                <w:rFonts w:ascii="Times New Roman" w:hAnsi="Times New Roman"/>
                <w:b/>
              </w:rPr>
            </w:pPr>
            <w:r w:rsidRPr="0085412C">
              <w:rPr>
                <w:rFonts w:ascii="Times New Roman" w:hAnsi="Times New Roman"/>
                <w:b/>
                <w:bCs/>
              </w:rPr>
              <w:t xml:space="preserve">Содержание </w:t>
            </w:r>
          </w:p>
        </w:tc>
        <w:tc>
          <w:tcPr>
            <w:tcW w:w="830" w:type="pct"/>
            <w:vMerge w:val="restart"/>
            <w:tcBorders>
              <w:top w:val="single" w:sz="4" w:space="0" w:color="auto"/>
              <w:left w:val="single" w:sz="4" w:space="0" w:color="auto"/>
              <w:right w:val="single" w:sz="4" w:space="0" w:color="auto"/>
            </w:tcBorders>
          </w:tcPr>
          <w:p w14:paraId="421226C5" w14:textId="7E7133F5" w:rsidR="008E40DD" w:rsidRPr="0085412C" w:rsidRDefault="00EA6837" w:rsidP="008E40DD">
            <w:pPr>
              <w:suppressAutoHyphens/>
              <w:spacing w:after="0"/>
              <w:jc w:val="center"/>
              <w:rPr>
                <w:rFonts w:ascii="Times New Roman" w:hAnsi="Times New Roman"/>
                <w:iCs/>
              </w:rPr>
            </w:pPr>
            <w:r>
              <w:rPr>
                <w:rFonts w:ascii="Times New Roman" w:hAnsi="Times New Roman"/>
                <w:iCs/>
              </w:rPr>
              <w:t>10</w:t>
            </w:r>
            <w:r w:rsidR="007C12FF">
              <w:rPr>
                <w:rFonts w:ascii="Times New Roman" w:hAnsi="Times New Roman"/>
                <w:iCs/>
              </w:rPr>
              <w:t>/4</w:t>
            </w:r>
          </w:p>
        </w:tc>
      </w:tr>
      <w:tr w:rsidR="008E40DD" w14:paraId="594A5408" w14:textId="77777777" w:rsidTr="00FE2A00">
        <w:tc>
          <w:tcPr>
            <w:tcW w:w="986" w:type="pct"/>
            <w:vMerge/>
            <w:tcBorders>
              <w:top w:val="single" w:sz="4" w:space="0" w:color="auto"/>
              <w:left w:val="single" w:sz="4" w:space="0" w:color="auto"/>
              <w:bottom w:val="single" w:sz="4" w:space="0" w:color="auto"/>
              <w:right w:val="single" w:sz="4" w:space="0" w:color="auto"/>
            </w:tcBorders>
            <w:vAlign w:val="center"/>
            <w:hideMark/>
          </w:tcPr>
          <w:p w14:paraId="610041F2"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hideMark/>
          </w:tcPr>
          <w:p w14:paraId="61EED9D9" w14:textId="77777777" w:rsidR="008E40DD" w:rsidRPr="0085412C" w:rsidRDefault="008E40DD" w:rsidP="00271532">
            <w:pPr>
              <w:spacing w:after="0"/>
              <w:rPr>
                <w:rFonts w:ascii="Times New Roman" w:hAnsi="Times New Roman"/>
              </w:rPr>
            </w:pPr>
            <w:r w:rsidRPr="0085412C">
              <w:rPr>
                <w:rFonts w:ascii="Times New Roman" w:hAnsi="Times New Roman"/>
                <w:b/>
                <w:bCs/>
              </w:rPr>
              <w:t xml:space="preserve">1. Введение. </w:t>
            </w:r>
            <w:r w:rsidRPr="0085412C">
              <w:rPr>
                <w:rFonts w:ascii="Times New Roman" w:hAnsi="Times New Roman"/>
              </w:rPr>
              <w:t xml:space="preserve">Цель и задачи профессионального модуля. Краткая характеристика основных разделов модуля. Виды аттестации и контроля. Порядок и форма проведения занятий, использование основной и дополнительной литературы. Рекомендации по организации </w:t>
            </w:r>
            <w:r w:rsidR="003D39FF">
              <w:rPr>
                <w:rFonts w:ascii="Times New Roman" w:hAnsi="Times New Roman"/>
              </w:rPr>
              <w:t>самостоятельной работы обучающихся</w:t>
            </w:r>
            <w:r w:rsidRPr="0085412C">
              <w:rPr>
                <w:rFonts w:ascii="Times New Roman" w:hAnsi="Times New Roman"/>
              </w:rPr>
              <w:t xml:space="preserve"> при изучении модуля</w:t>
            </w:r>
          </w:p>
        </w:tc>
        <w:tc>
          <w:tcPr>
            <w:tcW w:w="0" w:type="auto"/>
            <w:vMerge/>
            <w:tcBorders>
              <w:left w:val="single" w:sz="4" w:space="0" w:color="auto"/>
              <w:right w:val="single" w:sz="4" w:space="0" w:color="auto"/>
            </w:tcBorders>
            <w:hideMark/>
          </w:tcPr>
          <w:p w14:paraId="23283A1E" w14:textId="77777777" w:rsidR="008E40DD" w:rsidRPr="0085412C" w:rsidRDefault="008E40DD" w:rsidP="008E40DD">
            <w:pPr>
              <w:spacing w:after="0"/>
              <w:jc w:val="center"/>
              <w:rPr>
                <w:rFonts w:ascii="Times New Roman" w:hAnsi="Times New Roman"/>
                <w:iCs/>
              </w:rPr>
            </w:pPr>
          </w:p>
        </w:tc>
      </w:tr>
      <w:tr w:rsidR="008E40DD" w14:paraId="0CC89532" w14:textId="77777777" w:rsidTr="00FE2A00">
        <w:tc>
          <w:tcPr>
            <w:tcW w:w="986" w:type="pct"/>
            <w:vMerge/>
            <w:tcBorders>
              <w:top w:val="single" w:sz="4" w:space="0" w:color="auto"/>
              <w:left w:val="single" w:sz="4" w:space="0" w:color="auto"/>
              <w:bottom w:val="single" w:sz="4" w:space="0" w:color="auto"/>
              <w:right w:val="single" w:sz="4" w:space="0" w:color="auto"/>
            </w:tcBorders>
            <w:vAlign w:val="center"/>
            <w:hideMark/>
          </w:tcPr>
          <w:p w14:paraId="1386AD85"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hideMark/>
          </w:tcPr>
          <w:p w14:paraId="30BB8F66" w14:textId="77777777" w:rsidR="008E40DD" w:rsidRPr="0085412C" w:rsidRDefault="008E40DD" w:rsidP="00271532">
            <w:pPr>
              <w:spacing w:after="0"/>
              <w:rPr>
                <w:rFonts w:ascii="Times New Roman" w:hAnsi="Times New Roman"/>
              </w:rPr>
            </w:pPr>
            <w:r w:rsidRPr="0085412C">
              <w:rPr>
                <w:rFonts w:ascii="Times New Roman" w:hAnsi="Times New Roman"/>
                <w:b/>
                <w:bCs/>
              </w:rPr>
              <w:t>2. Стопа человека.</w:t>
            </w:r>
            <w:r w:rsidRPr="0085412C">
              <w:rPr>
                <w:rFonts w:ascii="Times New Roman" w:hAnsi="Times New Roman"/>
              </w:rPr>
              <w:t xml:space="preserve"> Краткая анатомия и физиология стопы. Биомеханика стопы. Топография стопы. Антропометрия стопы. Закономерности в размерах стоп</w:t>
            </w:r>
          </w:p>
        </w:tc>
        <w:tc>
          <w:tcPr>
            <w:tcW w:w="0" w:type="auto"/>
            <w:vMerge/>
            <w:tcBorders>
              <w:left w:val="single" w:sz="4" w:space="0" w:color="auto"/>
              <w:right w:val="single" w:sz="4" w:space="0" w:color="auto"/>
            </w:tcBorders>
            <w:hideMark/>
          </w:tcPr>
          <w:p w14:paraId="26790BDB" w14:textId="77777777" w:rsidR="008E40DD" w:rsidRPr="0085412C" w:rsidRDefault="008E40DD" w:rsidP="008E40DD">
            <w:pPr>
              <w:spacing w:after="0"/>
              <w:jc w:val="center"/>
              <w:rPr>
                <w:rFonts w:ascii="Times New Roman" w:hAnsi="Times New Roman"/>
                <w:iCs/>
              </w:rPr>
            </w:pPr>
          </w:p>
        </w:tc>
      </w:tr>
      <w:tr w:rsidR="008E40DD" w14:paraId="08A8608D" w14:textId="77777777" w:rsidTr="00FE2A00">
        <w:tc>
          <w:tcPr>
            <w:tcW w:w="986" w:type="pct"/>
            <w:vMerge/>
            <w:tcBorders>
              <w:top w:val="single" w:sz="4" w:space="0" w:color="auto"/>
              <w:left w:val="single" w:sz="4" w:space="0" w:color="auto"/>
              <w:bottom w:val="single" w:sz="4" w:space="0" w:color="auto"/>
              <w:right w:val="single" w:sz="4" w:space="0" w:color="auto"/>
            </w:tcBorders>
            <w:vAlign w:val="center"/>
          </w:tcPr>
          <w:p w14:paraId="06106154"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3D7295E7" w14:textId="77777777" w:rsidR="008E40DD" w:rsidRPr="0085412C" w:rsidRDefault="008E40DD" w:rsidP="00271532">
            <w:pPr>
              <w:spacing w:after="0"/>
              <w:rPr>
                <w:rFonts w:ascii="Times New Roman" w:hAnsi="Times New Roman"/>
              </w:rPr>
            </w:pPr>
            <w:r w:rsidRPr="0085412C">
              <w:rPr>
                <w:rFonts w:ascii="Times New Roman" w:hAnsi="Times New Roman"/>
                <w:b/>
                <w:bCs/>
              </w:rPr>
              <w:t>3. Конструктивная характеристика обуви.</w:t>
            </w:r>
            <w:r w:rsidRPr="0085412C">
              <w:rPr>
                <w:rFonts w:ascii="Times New Roman" w:hAnsi="Times New Roman"/>
              </w:rPr>
              <w:t xml:space="preserve"> Основные классификационные признаки современной обуви. Детали верха и низа обуви, их назначение. Требования, предъявляемые к обуви</w:t>
            </w:r>
          </w:p>
        </w:tc>
        <w:tc>
          <w:tcPr>
            <w:tcW w:w="0" w:type="auto"/>
            <w:vMerge/>
            <w:tcBorders>
              <w:left w:val="single" w:sz="4" w:space="0" w:color="auto"/>
              <w:right w:val="single" w:sz="4" w:space="0" w:color="auto"/>
            </w:tcBorders>
          </w:tcPr>
          <w:p w14:paraId="6FED9635" w14:textId="77777777" w:rsidR="008E40DD" w:rsidRPr="0085412C" w:rsidRDefault="008E40DD" w:rsidP="008E40DD">
            <w:pPr>
              <w:spacing w:after="0"/>
              <w:jc w:val="center"/>
              <w:rPr>
                <w:rFonts w:ascii="Times New Roman" w:hAnsi="Times New Roman"/>
                <w:iCs/>
              </w:rPr>
            </w:pPr>
          </w:p>
        </w:tc>
      </w:tr>
      <w:tr w:rsidR="008E40DD" w14:paraId="70C7F5C9" w14:textId="77777777" w:rsidTr="00FE2A00">
        <w:tc>
          <w:tcPr>
            <w:tcW w:w="986" w:type="pct"/>
            <w:vMerge/>
            <w:tcBorders>
              <w:top w:val="single" w:sz="4" w:space="0" w:color="auto"/>
              <w:left w:val="single" w:sz="4" w:space="0" w:color="auto"/>
              <w:bottom w:val="single" w:sz="4" w:space="0" w:color="auto"/>
              <w:right w:val="single" w:sz="4" w:space="0" w:color="auto"/>
            </w:tcBorders>
            <w:vAlign w:val="center"/>
          </w:tcPr>
          <w:p w14:paraId="3E8CA6E9"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34EC207F" w14:textId="77777777" w:rsidR="008E40DD" w:rsidRPr="0085412C" w:rsidRDefault="008E40DD" w:rsidP="00271532">
            <w:pPr>
              <w:spacing w:after="0"/>
              <w:rPr>
                <w:rFonts w:ascii="Times New Roman" w:hAnsi="Times New Roman"/>
              </w:rPr>
            </w:pPr>
            <w:r w:rsidRPr="0085412C">
              <w:rPr>
                <w:rFonts w:ascii="Times New Roman" w:hAnsi="Times New Roman"/>
                <w:b/>
                <w:bCs/>
              </w:rPr>
              <w:t>4. Конструктивная характеристика обувных колодок.</w:t>
            </w:r>
            <w:r w:rsidRPr="0085412C">
              <w:rPr>
                <w:rFonts w:ascii="Times New Roman" w:hAnsi="Times New Roman"/>
              </w:rPr>
              <w:t xml:space="preserve"> Топография обувных колодок</w:t>
            </w:r>
            <w:r w:rsidR="00E00F47">
              <w:rPr>
                <w:rFonts w:ascii="Times New Roman" w:hAnsi="Times New Roman"/>
              </w:rPr>
              <w:t>.</w:t>
            </w:r>
            <w:r w:rsidRPr="0085412C">
              <w:rPr>
                <w:rFonts w:ascii="Times New Roman" w:hAnsi="Times New Roman"/>
              </w:rPr>
              <w:t xml:space="preserve"> Основные классификационные признаки обувных колодок. Индекс колодки. Основные параметры обувных колодок </w:t>
            </w:r>
          </w:p>
        </w:tc>
        <w:tc>
          <w:tcPr>
            <w:tcW w:w="0" w:type="auto"/>
            <w:vMerge/>
            <w:tcBorders>
              <w:left w:val="single" w:sz="4" w:space="0" w:color="auto"/>
              <w:right w:val="single" w:sz="4" w:space="0" w:color="auto"/>
            </w:tcBorders>
          </w:tcPr>
          <w:p w14:paraId="61A77888" w14:textId="77777777" w:rsidR="008E40DD" w:rsidRPr="0085412C" w:rsidRDefault="008E40DD" w:rsidP="008E40DD">
            <w:pPr>
              <w:spacing w:after="0"/>
              <w:jc w:val="center"/>
              <w:rPr>
                <w:rFonts w:ascii="Times New Roman" w:hAnsi="Times New Roman"/>
                <w:iCs/>
              </w:rPr>
            </w:pPr>
          </w:p>
        </w:tc>
      </w:tr>
      <w:tr w:rsidR="008E40DD" w14:paraId="66C05D21" w14:textId="77777777" w:rsidTr="00B16C99">
        <w:trPr>
          <w:trHeight w:val="128"/>
        </w:trPr>
        <w:tc>
          <w:tcPr>
            <w:tcW w:w="986" w:type="pct"/>
            <w:vMerge/>
            <w:tcBorders>
              <w:top w:val="single" w:sz="4" w:space="0" w:color="auto"/>
              <w:left w:val="single" w:sz="4" w:space="0" w:color="auto"/>
              <w:bottom w:val="single" w:sz="4" w:space="0" w:color="auto"/>
              <w:right w:val="single" w:sz="4" w:space="0" w:color="auto"/>
            </w:tcBorders>
            <w:vAlign w:val="center"/>
          </w:tcPr>
          <w:p w14:paraId="422D0DF1"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557C9C02" w14:textId="77777777" w:rsidR="008E40DD" w:rsidRPr="0085412C" w:rsidRDefault="008E40DD" w:rsidP="00271532">
            <w:pPr>
              <w:suppressAutoHyphens/>
              <w:spacing w:after="0"/>
              <w:jc w:val="both"/>
              <w:rPr>
                <w:rFonts w:ascii="Times New Roman" w:hAnsi="Times New Roman"/>
                <w:b/>
                <w:bCs/>
              </w:rPr>
            </w:pPr>
            <w:r w:rsidRPr="0085412C">
              <w:rPr>
                <w:rFonts w:ascii="Times New Roman" w:hAnsi="Times New Roman"/>
                <w:b/>
                <w:bCs/>
              </w:rPr>
              <w:t>В том числе практических занятий и лабораторных работ</w:t>
            </w:r>
          </w:p>
        </w:tc>
        <w:tc>
          <w:tcPr>
            <w:tcW w:w="830" w:type="pct"/>
            <w:vMerge w:val="restart"/>
            <w:tcBorders>
              <w:top w:val="single" w:sz="4" w:space="0" w:color="auto"/>
              <w:left w:val="single" w:sz="4" w:space="0" w:color="auto"/>
              <w:right w:val="single" w:sz="4" w:space="0" w:color="auto"/>
            </w:tcBorders>
          </w:tcPr>
          <w:p w14:paraId="2879E12E" w14:textId="77777777" w:rsidR="008E40DD" w:rsidRPr="009669D3" w:rsidRDefault="009669D3" w:rsidP="008E40DD">
            <w:pPr>
              <w:suppressAutoHyphens/>
              <w:spacing w:after="0"/>
              <w:jc w:val="center"/>
              <w:rPr>
                <w:rFonts w:ascii="Times New Roman" w:hAnsi="Times New Roman"/>
                <w:bCs/>
                <w:iCs/>
                <w:color w:val="FF0000"/>
              </w:rPr>
            </w:pPr>
            <w:r w:rsidRPr="007C12FF">
              <w:rPr>
                <w:rFonts w:ascii="Times New Roman" w:hAnsi="Times New Roman"/>
                <w:bCs/>
                <w:iCs/>
              </w:rPr>
              <w:t>4</w:t>
            </w:r>
          </w:p>
        </w:tc>
      </w:tr>
      <w:tr w:rsidR="008E40DD" w14:paraId="623C37DE" w14:textId="77777777" w:rsidTr="00B16C99">
        <w:trPr>
          <w:trHeight w:val="245"/>
        </w:trPr>
        <w:tc>
          <w:tcPr>
            <w:tcW w:w="986" w:type="pct"/>
            <w:vMerge/>
            <w:tcBorders>
              <w:top w:val="single" w:sz="4" w:space="0" w:color="auto"/>
              <w:left w:val="single" w:sz="4" w:space="0" w:color="auto"/>
              <w:bottom w:val="single" w:sz="4" w:space="0" w:color="auto"/>
              <w:right w:val="single" w:sz="4" w:space="0" w:color="auto"/>
            </w:tcBorders>
            <w:vAlign w:val="center"/>
            <w:hideMark/>
          </w:tcPr>
          <w:p w14:paraId="7CC19666"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hideMark/>
          </w:tcPr>
          <w:p w14:paraId="29B3B7F9" w14:textId="77777777" w:rsidR="008E40DD" w:rsidRPr="0085412C" w:rsidRDefault="008E40DD" w:rsidP="00271532">
            <w:pPr>
              <w:suppressAutoHyphens/>
              <w:spacing w:after="0"/>
              <w:jc w:val="both"/>
              <w:rPr>
                <w:rFonts w:ascii="Times New Roman" w:hAnsi="Times New Roman"/>
              </w:rPr>
            </w:pPr>
            <w:r w:rsidRPr="0085412C">
              <w:rPr>
                <w:rFonts w:ascii="Times New Roman" w:hAnsi="Times New Roman"/>
              </w:rPr>
              <w:t>1.Определение свойств обуви по основным классификационным признакам</w:t>
            </w:r>
          </w:p>
        </w:tc>
        <w:tc>
          <w:tcPr>
            <w:tcW w:w="830" w:type="pct"/>
            <w:vMerge/>
            <w:tcBorders>
              <w:left w:val="single" w:sz="4" w:space="0" w:color="auto"/>
              <w:right w:val="single" w:sz="4" w:space="0" w:color="auto"/>
            </w:tcBorders>
          </w:tcPr>
          <w:p w14:paraId="6EA59B1A" w14:textId="77777777" w:rsidR="008E40DD" w:rsidRPr="0085412C" w:rsidRDefault="008E40DD" w:rsidP="008E40DD">
            <w:pPr>
              <w:suppressAutoHyphens/>
              <w:spacing w:after="0"/>
              <w:jc w:val="center"/>
              <w:rPr>
                <w:rFonts w:ascii="Times New Roman" w:hAnsi="Times New Roman"/>
                <w:b/>
                <w:iCs/>
              </w:rPr>
            </w:pPr>
          </w:p>
        </w:tc>
      </w:tr>
      <w:tr w:rsidR="008E40DD" w14:paraId="2806E192" w14:textId="77777777" w:rsidTr="00B16C99">
        <w:trPr>
          <w:trHeight w:val="210"/>
        </w:trPr>
        <w:tc>
          <w:tcPr>
            <w:tcW w:w="986" w:type="pct"/>
            <w:vMerge/>
            <w:tcBorders>
              <w:top w:val="single" w:sz="4" w:space="0" w:color="auto"/>
              <w:left w:val="single" w:sz="4" w:space="0" w:color="auto"/>
              <w:bottom w:val="single" w:sz="4" w:space="0" w:color="auto"/>
              <w:right w:val="single" w:sz="4" w:space="0" w:color="auto"/>
            </w:tcBorders>
            <w:vAlign w:val="center"/>
            <w:hideMark/>
          </w:tcPr>
          <w:p w14:paraId="3B383091"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75ABFA3F" w14:textId="77777777" w:rsidR="008E40DD" w:rsidRPr="0085412C" w:rsidRDefault="008E40DD" w:rsidP="00271532">
            <w:pPr>
              <w:suppressAutoHyphens/>
              <w:spacing w:after="0"/>
              <w:ind w:left="33"/>
              <w:jc w:val="both"/>
              <w:rPr>
                <w:rFonts w:ascii="Times New Roman" w:hAnsi="Times New Roman"/>
              </w:rPr>
            </w:pPr>
            <w:r w:rsidRPr="0085412C">
              <w:rPr>
                <w:rFonts w:ascii="Times New Roman" w:hAnsi="Times New Roman"/>
              </w:rPr>
              <w:t>2. Определение деталей обуви</w:t>
            </w:r>
          </w:p>
        </w:tc>
        <w:tc>
          <w:tcPr>
            <w:tcW w:w="830" w:type="pct"/>
            <w:vMerge/>
            <w:tcBorders>
              <w:left w:val="single" w:sz="4" w:space="0" w:color="auto"/>
              <w:bottom w:val="single" w:sz="4" w:space="0" w:color="auto"/>
              <w:right w:val="single" w:sz="4" w:space="0" w:color="auto"/>
            </w:tcBorders>
          </w:tcPr>
          <w:p w14:paraId="61AC3F57" w14:textId="77777777" w:rsidR="008E40DD" w:rsidRPr="0085412C" w:rsidRDefault="008E40DD" w:rsidP="008E40DD">
            <w:pPr>
              <w:suppressAutoHyphens/>
              <w:spacing w:after="0"/>
              <w:jc w:val="center"/>
              <w:rPr>
                <w:rFonts w:ascii="Times New Roman" w:hAnsi="Times New Roman"/>
                <w:iCs/>
              </w:rPr>
            </w:pPr>
          </w:p>
        </w:tc>
      </w:tr>
      <w:tr w:rsidR="008E40DD" w14:paraId="1979C07F" w14:textId="77777777" w:rsidTr="00B16C99">
        <w:trPr>
          <w:trHeight w:val="201"/>
        </w:trPr>
        <w:tc>
          <w:tcPr>
            <w:tcW w:w="986" w:type="pct"/>
            <w:vMerge w:val="restart"/>
            <w:tcBorders>
              <w:top w:val="single" w:sz="4" w:space="0" w:color="auto"/>
              <w:left w:val="single" w:sz="4" w:space="0" w:color="auto"/>
              <w:bottom w:val="single" w:sz="4" w:space="0" w:color="auto"/>
              <w:right w:val="single" w:sz="4" w:space="0" w:color="auto"/>
            </w:tcBorders>
            <w:hideMark/>
          </w:tcPr>
          <w:p w14:paraId="2B086646" w14:textId="77777777" w:rsidR="008E40DD" w:rsidRPr="0085412C" w:rsidRDefault="008E40DD" w:rsidP="00271532">
            <w:pPr>
              <w:spacing w:after="0"/>
              <w:rPr>
                <w:rFonts w:ascii="Times New Roman" w:hAnsi="Times New Roman"/>
                <w:b/>
                <w:bCs/>
              </w:rPr>
            </w:pPr>
            <w:r w:rsidRPr="0085412C">
              <w:rPr>
                <w:rFonts w:ascii="Times New Roman" w:hAnsi="Times New Roman"/>
                <w:b/>
                <w:bCs/>
              </w:rPr>
              <w:t>Тема 1.2.</w:t>
            </w:r>
          </w:p>
          <w:p w14:paraId="7C4842CC" w14:textId="77777777" w:rsidR="008E40DD" w:rsidRPr="0085412C" w:rsidRDefault="008E40DD" w:rsidP="00271532">
            <w:pPr>
              <w:spacing w:after="0"/>
              <w:rPr>
                <w:rFonts w:ascii="Times New Roman" w:hAnsi="Times New Roman"/>
                <w:b/>
                <w:bCs/>
              </w:rPr>
            </w:pPr>
            <w:r w:rsidRPr="0085412C">
              <w:rPr>
                <w:rFonts w:ascii="Times New Roman" w:hAnsi="Times New Roman"/>
                <w:b/>
                <w:bCs/>
              </w:rPr>
              <w:t>Основы конструирования деталей верха обуви</w:t>
            </w:r>
          </w:p>
        </w:tc>
        <w:tc>
          <w:tcPr>
            <w:tcW w:w="3184" w:type="pct"/>
            <w:tcBorders>
              <w:top w:val="single" w:sz="4" w:space="0" w:color="auto"/>
              <w:left w:val="single" w:sz="4" w:space="0" w:color="auto"/>
              <w:bottom w:val="single" w:sz="4" w:space="0" w:color="auto"/>
              <w:right w:val="single" w:sz="4" w:space="0" w:color="auto"/>
            </w:tcBorders>
            <w:hideMark/>
          </w:tcPr>
          <w:p w14:paraId="7B37953A" w14:textId="77777777" w:rsidR="008E40DD" w:rsidRPr="0085412C" w:rsidRDefault="008E40DD" w:rsidP="00271532">
            <w:pPr>
              <w:suppressAutoHyphens/>
              <w:spacing w:after="0"/>
              <w:rPr>
                <w:rFonts w:ascii="Times New Roman" w:hAnsi="Times New Roman"/>
                <w:b/>
              </w:rPr>
            </w:pPr>
            <w:r w:rsidRPr="0085412C">
              <w:rPr>
                <w:rFonts w:ascii="Times New Roman" w:hAnsi="Times New Roman"/>
                <w:b/>
                <w:bCs/>
              </w:rPr>
              <w:t xml:space="preserve">Содержание </w:t>
            </w:r>
          </w:p>
        </w:tc>
        <w:tc>
          <w:tcPr>
            <w:tcW w:w="830" w:type="pct"/>
            <w:vMerge w:val="restart"/>
            <w:tcBorders>
              <w:top w:val="single" w:sz="4" w:space="0" w:color="auto"/>
              <w:left w:val="single" w:sz="4" w:space="0" w:color="auto"/>
              <w:right w:val="single" w:sz="4" w:space="0" w:color="auto"/>
            </w:tcBorders>
          </w:tcPr>
          <w:p w14:paraId="1E64BB7F" w14:textId="2DD69B03" w:rsidR="008E40DD" w:rsidRPr="0085412C" w:rsidRDefault="00EA6837" w:rsidP="008E40DD">
            <w:pPr>
              <w:spacing w:after="0"/>
              <w:jc w:val="center"/>
              <w:rPr>
                <w:rFonts w:ascii="Times New Roman" w:hAnsi="Times New Roman"/>
                <w:b/>
                <w:iCs/>
              </w:rPr>
            </w:pPr>
            <w:r>
              <w:rPr>
                <w:rFonts w:ascii="Times New Roman" w:hAnsi="Times New Roman"/>
                <w:bCs/>
                <w:iCs/>
              </w:rPr>
              <w:t>32</w:t>
            </w:r>
            <w:r w:rsidR="007C12FF">
              <w:rPr>
                <w:rFonts w:ascii="Times New Roman" w:hAnsi="Times New Roman"/>
                <w:bCs/>
                <w:iCs/>
              </w:rPr>
              <w:t>/12</w:t>
            </w:r>
          </w:p>
        </w:tc>
      </w:tr>
      <w:tr w:rsidR="008E40DD" w14:paraId="49E64B7E" w14:textId="77777777" w:rsidTr="00B16C99">
        <w:tc>
          <w:tcPr>
            <w:tcW w:w="986" w:type="pct"/>
            <w:vMerge/>
            <w:tcBorders>
              <w:top w:val="single" w:sz="4" w:space="0" w:color="auto"/>
              <w:left w:val="single" w:sz="4" w:space="0" w:color="auto"/>
              <w:bottom w:val="single" w:sz="4" w:space="0" w:color="auto"/>
              <w:right w:val="single" w:sz="4" w:space="0" w:color="auto"/>
            </w:tcBorders>
            <w:vAlign w:val="center"/>
            <w:hideMark/>
          </w:tcPr>
          <w:p w14:paraId="6EDA74F1"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hideMark/>
          </w:tcPr>
          <w:p w14:paraId="4DC53337" w14:textId="77777777" w:rsidR="008E40DD" w:rsidRPr="00831577" w:rsidRDefault="008E40DD" w:rsidP="00271532">
            <w:pPr>
              <w:pStyle w:val="affffff2"/>
              <w:spacing w:after="0" w:line="276" w:lineRule="auto"/>
              <w:ind w:left="0"/>
              <w:jc w:val="both"/>
              <w:rPr>
                <w:sz w:val="22"/>
                <w:szCs w:val="22"/>
              </w:rPr>
            </w:pPr>
            <w:r w:rsidRPr="00831577">
              <w:rPr>
                <w:b/>
                <w:bCs/>
                <w:sz w:val="22"/>
                <w:szCs w:val="22"/>
              </w:rPr>
              <w:t>1. Системы проектирования деталей верха обуви.</w:t>
            </w:r>
            <w:r w:rsidRPr="00831577">
              <w:rPr>
                <w:sz w:val="22"/>
                <w:szCs w:val="22"/>
              </w:rPr>
              <w:t xml:space="preserve"> Графическая система. Копировальная система. Копировально-графическая система. Система проектирования деталей по жесткой оболочке. Современные системы автоматизированного проектирования обуви (САПР)</w:t>
            </w:r>
          </w:p>
        </w:tc>
        <w:tc>
          <w:tcPr>
            <w:tcW w:w="830" w:type="pct"/>
            <w:vMerge/>
            <w:tcBorders>
              <w:left w:val="single" w:sz="4" w:space="0" w:color="auto"/>
              <w:right w:val="single" w:sz="4" w:space="0" w:color="auto"/>
            </w:tcBorders>
            <w:vAlign w:val="center"/>
            <w:hideMark/>
          </w:tcPr>
          <w:p w14:paraId="214AB3F4" w14:textId="77777777" w:rsidR="008E40DD" w:rsidRPr="0085412C" w:rsidRDefault="008E40DD" w:rsidP="008E40DD">
            <w:pPr>
              <w:spacing w:after="0"/>
              <w:jc w:val="center"/>
              <w:rPr>
                <w:rFonts w:ascii="Times New Roman" w:hAnsi="Times New Roman"/>
                <w:b/>
                <w:iCs/>
              </w:rPr>
            </w:pPr>
          </w:p>
        </w:tc>
      </w:tr>
      <w:tr w:rsidR="008E40DD" w14:paraId="0174E90A" w14:textId="77777777" w:rsidTr="00FE2A00">
        <w:tc>
          <w:tcPr>
            <w:tcW w:w="986" w:type="pct"/>
            <w:vMerge/>
            <w:tcBorders>
              <w:top w:val="single" w:sz="4" w:space="0" w:color="auto"/>
              <w:left w:val="single" w:sz="4" w:space="0" w:color="auto"/>
              <w:bottom w:val="single" w:sz="4" w:space="0" w:color="auto"/>
              <w:right w:val="single" w:sz="4" w:space="0" w:color="auto"/>
            </w:tcBorders>
            <w:vAlign w:val="center"/>
            <w:hideMark/>
          </w:tcPr>
          <w:p w14:paraId="22EAEEED"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hideMark/>
          </w:tcPr>
          <w:p w14:paraId="29DCBEE2" w14:textId="77777777" w:rsidR="008E40DD" w:rsidRPr="0085412C" w:rsidRDefault="008E40DD" w:rsidP="00271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rPr>
            </w:pPr>
            <w:r w:rsidRPr="0085412C">
              <w:rPr>
                <w:rFonts w:ascii="Times New Roman" w:hAnsi="Times New Roman"/>
                <w:b/>
              </w:rPr>
              <w:t>2. Способы</w:t>
            </w:r>
            <w:r w:rsidRPr="0085412C">
              <w:rPr>
                <w:rFonts w:ascii="Times New Roman" w:hAnsi="Times New Roman"/>
                <w:b/>
                <w:bCs/>
              </w:rPr>
              <w:t xml:space="preserve"> получения условной развертки колодки.</w:t>
            </w:r>
            <w:r w:rsidR="00357337">
              <w:rPr>
                <w:rFonts w:ascii="Times New Roman" w:hAnsi="Times New Roman"/>
                <w:b/>
                <w:bCs/>
              </w:rPr>
              <w:t xml:space="preserve"> </w:t>
            </w:r>
            <w:r w:rsidRPr="0085412C">
              <w:rPr>
                <w:rFonts w:ascii="Times New Roman" w:hAnsi="Times New Roman"/>
              </w:rPr>
              <w:t>Упрощенный (шаблонный) способ. Способ слепка. Способ жесткой оболочки</w:t>
            </w:r>
          </w:p>
        </w:tc>
        <w:tc>
          <w:tcPr>
            <w:tcW w:w="0" w:type="auto"/>
            <w:vMerge/>
            <w:tcBorders>
              <w:left w:val="single" w:sz="4" w:space="0" w:color="auto"/>
              <w:right w:val="single" w:sz="4" w:space="0" w:color="auto"/>
            </w:tcBorders>
            <w:vAlign w:val="center"/>
            <w:hideMark/>
          </w:tcPr>
          <w:p w14:paraId="1493B434" w14:textId="77777777" w:rsidR="008E40DD" w:rsidRPr="0085412C" w:rsidRDefault="008E40DD" w:rsidP="008E40DD">
            <w:pPr>
              <w:spacing w:after="0"/>
              <w:jc w:val="center"/>
              <w:rPr>
                <w:rFonts w:ascii="Times New Roman" w:hAnsi="Times New Roman"/>
                <w:b/>
                <w:i/>
              </w:rPr>
            </w:pPr>
          </w:p>
        </w:tc>
      </w:tr>
      <w:tr w:rsidR="008E40DD" w14:paraId="723A7B5D" w14:textId="77777777" w:rsidTr="00FE2A00">
        <w:tc>
          <w:tcPr>
            <w:tcW w:w="986" w:type="pct"/>
            <w:vMerge/>
            <w:tcBorders>
              <w:top w:val="single" w:sz="4" w:space="0" w:color="auto"/>
              <w:left w:val="single" w:sz="4" w:space="0" w:color="auto"/>
              <w:bottom w:val="single" w:sz="4" w:space="0" w:color="auto"/>
              <w:right w:val="single" w:sz="4" w:space="0" w:color="auto"/>
            </w:tcBorders>
            <w:vAlign w:val="center"/>
          </w:tcPr>
          <w:p w14:paraId="7D1CD64F"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56567EF3" w14:textId="77777777" w:rsidR="008E40DD" w:rsidRPr="0085412C" w:rsidRDefault="008E40DD" w:rsidP="00271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85412C">
              <w:rPr>
                <w:rFonts w:ascii="Times New Roman" w:hAnsi="Times New Roman"/>
                <w:b/>
                <w:bCs/>
              </w:rPr>
              <w:t xml:space="preserve">3. Основы проектирования деталей </w:t>
            </w:r>
            <w:r>
              <w:rPr>
                <w:rFonts w:ascii="Times New Roman" w:hAnsi="Times New Roman"/>
                <w:b/>
                <w:bCs/>
              </w:rPr>
              <w:t xml:space="preserve">верха </w:t>
            </w:r>
            <w:r w:rsidRPr="0085412C">
              <w:rPr>
                <w:rFonts w:ascii="Times New Roman" w:hAnsi="Times New Roman"/>
                <w:b/>
                <w:bCs/>
              </w:rPr>
              <w:t xml:space="preserve">обуви. </w:t>
            </w:r>
            <w:r w:rsidRPr="0085412C">
              <w:rPr>
                <w:rFonts w:ascii="Times New Roman" w:hAnsi="Times New Roman"/>
              </w:rPr>
              <w:t>Вписывание условной развертки колодки в оси координат. Расчет и нанесение базисных линий. Принципы построения и деталировки сборочного чертежа деталей верха обуви</w:t>
            </w:r>
          </w:p>
        </w:tc>
        <w:tc>
          <w:tcPr>
            <w:tcW w:w="0" w:type="auto"/>
            <w:vMerge/>
            <w:tcBorders>
              <w:left w:val="single" w:sz="4" w:space="0" w:color="auto"/>
              <w:bottom w:val="single" w:sz="4" w:space="0" w:color="auto"/>
              <w:right w:val="single" w:sz="4" w:space="0" w:color="auto"/>
            </w:tcBorders>
          </w:tcPr>
          <w:p w14:paraId="4F510505" w14:textId="77777777" w:rsidR="008E40DD" w:rsidRPr="0085412C" w:rsidRDefault="008E40DD" w:rsidP="008E40DD">
            <w:pPr>
              <w:spacing w:after="0"/>
              <w:jc w:val="center"/>
              <w:rPr>
                <w:rFonts w:ascii="Times New Roman" w:hAnsi="Times New Roman"/>
                <w:bCs/>
                <w:iCs/>
              </w:rPr>
            </w:pPr>
          </w:p>
        </w:tc>
      </w:tr>
      <w:tr w:rsidR="008E40DD" w14:paraId="0050FF09" w14:textId="77777777" w:rsidTr="00B16C99">
        <w:tc>
          <w:tcPr>
            <w:tcW w:w="986" w:type="pct"/>
            <w:vMerge/>
            <w:tcBorders>
              <w:top w:val="single" w:sz="4" w:space="0" w:color="auto"/>
              <w:left w:val="single" w:sz="4" w:space="0" w:color="auto"/>
              <w:bottom w:val="single" w:sz="4" w:space="0" w:color="auto"/>
              <w:right w:val="single" w:sz="4" w:space="0" w:color="auto"/>
            </w:tcBorders>
            <w:vAlign w:val="center"/>
            <w:hideMark/>
          </w:tcPr>
          <w:p w14:paraId="489B83DD"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hideMark/>
          </w:tcPr>
          <w:p w14:paraId="111E907A" w14:textId="77777777" w:rsidR="008E40DD" w:rsidRPr="0085412C" w:rsidRDefault="008E40DD" w:rsidP="00271532">
            <w:pPr>
              <w:suppressAutoHyphens/>
              <w:spacing w:after="0"/>
              <w:rPr>
                <w:rFonts w:ascii="Times New Roman" w:hAnsi="Times New Roman"/>
                <w:b/>
              </w:rPr>
            </w:pPr>
            <w:r w:rsidRPr="0085412C">
              <w:rPr>
                <w:rFonts w:ascii="Times New Roman" w:hAnsi="Times New Roman"/>
                <w:b/>
                <w:bCs/>
              </w:rPr>
              <w:t>В том числе практических занятий и лабораторных работ</w:t>
            </w:r>
          </w:p>
        </w:tc>
        <w:tc>
          <w:tcPr>
            <w:tcW w:w="830" w:type="pct"/>
            <w:vMerge w:val="restart"/>
            <w:tcBorders>
              <w:top w:val="single" w:sz="4" w:space="0" w:color="auto"/>
              <w:left w:val="single" w:sz="4" w:space="0" w:color="auto"/>
              <w:right w:val="single" w:sz="4" w:space="0" w:color="auto"/>
            </w:tcBorders>
          </w:tcPr>
          <w:p w14:paraId="5C994DF8" w14:textId="77777777" w:rsidR="008E40DD" w:rsidRPr="0085412C" w:rsidRDefault="008E40DD" w:rsidP="008E40DD">
            <w:pPr>
              <w:suppressAutoHyphens/>
              <w:spacing w:after="0"/>
              <w:jc w:val="center"/>
              <w:rPr>
                <w:rFonts w:ascii="Times New Roman" w:hAnsi="Times New Roman"/>
                <w:bCs/>
                <w:iCs/>
              </w:rPr>
            </w:pPr>
            <w:r>
              <w:rPr>
                <w:rFonts w:ascii="Times New Roman" w:hAnsi="Times New Roman"/>
                <w:bCs/>
                <w:iCs/>
              </w:rPr>
              <w:t>12</w:t>
            </w:r>
          </w:p>
        </w:tc>
      </w:tr>
      <w:tr w:rsidR="008E40DD" w14:paraId="31566C52" w14:textId="77777777" w:rsidTr="00B16C99">
        <w:tc>
          <w:tcPr>
            <w:tcW w:w="986" w:type="pct"/>
            <w:vMerge/>
            <w:tcBorders>
              <w:top w:val="single" w:sz="4" w:space="0" w:color="auto"/>
              <w:left w:val="single" w:sz="4" w:space="0" w:color="auto"/>
              <w:bottom w:val="single" w:sz="4" w:space="0" w:color="auto"/>
              <w:right w:val="single" w:sz="4" w:space="0" w:color="auto"/>
            </w:tcBorders>
            <w:vAlign w:val="center"/>
            <w:hideMark/>
          </w:tcPr>
          <w:p w14:paraId="3E54AAE0"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hideMark/>
          </w:tcPr>
          <w:p w14:paraId="512C2C77" w14:textId="77777777" w:rsidR="008E40DD" w:rsidRPr="0085412C" w:rsidRDefault="008E40DD" w:rsidP="00271532">
            <w:pPr>
              <w:spacing w:after="0"/>
              <w:rPr>
                <w:rFonts w:ascii="Times New Roman" w:hAnsi="Times New Roman"/>
                <w:b/>
              </w:rPr>
            </w:pPr>
            <w:r w:rsidRPr="0085412C">
              <w:rPr>
                <w:rFonts w:ascii="Times New Roman" w:hAnsi="Times New Roman"/>
              </w:rPr>
              <w:t>1.Получение условной развертки колодки упрощенным способом</w:t>
            </w:r>
          </w:p>
        </w:tc>
        <w:tc>
          <w:tcPr>
            <w:tcW w:w="830" w:type="pct"/>
            <w:vMerge/>
            <w:tcBorders>
              <w:left w:val="single" w:sz="4" w:space="0" w:color="auto"/>
              <w:right w:val="single" w:sz="4" w:space="0" w:color="auto"/>
            </w:tcBorders>
          </w:tcPr>
          <w:p w14:paraId="26B2B855" w14:textId="77777777" w:rsidR="008E40DD" w:rsidRPr="0085412C" w:rsidRDefault="008E40DD" w:rsidP="008E40DD">
            <w:pPr>
              <w:suppressAutoHyphens/>
              <w:spacing w:after="0"/>
              <w:jc w:val="center"/>
              <w:rPr>
                <w:rFonts w:ascii="Times New Roman" w:hAnsi="Times New Roman"/>
                <w:bCs/>
                <w:iCs/>
              </w:rPr>
            </w:pPr>
          </w:p>
        </w:tc>
      </w:tr>
      <w:tr w:rsidR="008E40DD" w14:paraId="4D55CF1C" w14:textId="77777777" w:rsidTr="00B16C99">
        <w:tc>
          <w:tcPr>
            <w:tcW w:w="986" w:type="pct"/>
            <w:vMerge/>
            <w:tcBorders>
              <w:top w:val="single" w:sz="4" w:space="0" w:color="auto"/>
              <w:left w:val="single" w:sz="4" w:space="0" w:color="auto"/>
              <w:bottom w:val="single" w:sz="4" w:space="0" w:color="auto"/>
              <w:right w:val="single" w:sz="4" w:space="0" w:color="auto"/>
            </w:tcBorders>
            <w:vAlign w:val="center"/>
            <w:hideMark/>
          </w:tcPr>
          <w:p w14:paraId="5B865EA7"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hideMark/>
          </w:tcPr>
          <w:p w14:paraId="4CEA16D7" w14:textId="77777777" w:rsidR="008E40DD" w:rsidRPr="0085412C" w:rsidRDefault="008E40DD" w:rsidP="00271532">
            <w:pPr>
              <w:spacing w:after="0"/>
              <w:rPr>
                <w:rFonts w:ascii="Times New Roman" w:hAnsi="Times New Roman"/>
                <w:b/>
              </w:rPr>
            </w:pPr>
            <w:r w:rsidRPr="0085412C">
              <w:rPr>
                <w:rFonts w:ascii="Times New Roman" w:hAnsi="Times New Roman"/>
              </w:rPr>
              <w:t>2.Вписывание условной развертки колодки в оси координат. Построение базисных линий</w:t>
            </w:r>
          </w:p>
        </w:tc>
        <w:tc>
          <w:tcPr>
            <w:tcW w:w="830" w:type="pct"/>
            <w:vMerge/>
            <w:tcBorders>
              <w:left w:val="single" w:sz="4" w:space="0" w:color="auto"/>
              <w:bottom w:val="single" w:sz="4" w:space="0" w:color="auto"/>
              <w:right w:val="single" w:sz="4" w:space="0" w:color="auto"/>
            </w:tcBorders>
          </w:tcPr>
          <w:p w14:paraId="4B7B1EB4" w14:textId="77777777" w:rsidR="008E40DD" w:rsidRPr="0085412C" w:rsidRDefault="008E40DD" w:rsidP="008E40DD">
            <w:pPr>
              <w:suppressAutoHyphens/>
              <w:spacing w:after="0"/>
              <w:jc w:val="center"/>
              <w:rPr>
                <w:rFonts w:ascii="Times New Roman" w:hAnsi="Times New Roman"/>
                <w:bCs/>
                <w:iCs/>
              </w:rPr>
            </w:pPr>
          </w:p>
        </w:tc>
      </w:tr>
      <w:tr w:rsidR="008E40DD" w14:paraId="4DC75F11" w14:textId="77777777" w:rsidTr="00B16C99">
        <w:tc>
          <w:tcPr>
            <w:tcW w:w="986" w:type="pct"/>
            <w:vMerge w:val="restart"/>
            <w:tcBorders>
              <w:top w:val="single" w:sz="4" w:space="0" w:color="auto"/>
              <w:left w:val="single" w:sz="4" w:space="0" w:color="auto"/>
              <w:right w:val="single" w:sz="4" w:space="0" w:color="auto"/>
            </w:tcBorders>
          </w:tcPr>
          <w:p w14:paraId="6FF73857" w14:textId="77777777" w:rsidR="008E40DD" w:rsidRPr="0085412C" w:rsidRDefault="008E40DD" w:rsidP="00271532">
            <w:pPr>
              <w:spacing w:after="0"/>
              <w:rPr>
                <w:rFonts w:ascii="Times New Roman" w:hAnsi="Times New Roman"/>
                <w:b/>
                <w:bCs/>
              </w:rPr>
            </w:pPr>
            <w:r w:rsidRPr="0085412C">
              <w:rPr>
                <w:rFonts w:ascii="Times New Roman" w:hAnsi="Times New Roman"/>
                <w:b/>
                <w:bCs/>
              </w:rPr>
              <w:t>Тема 1.3.</w:t>
            </w:r>
          </w:p>
          <w:p w14:paraId="7A395345" w14:textId="77777777" w:rsidR="008E40DD" w:rsidRPr="0085412C" w:rsidRDefault="008E40DD" w:rsidP="00271532">
            <w:pPr>
              <w:spacing w:after="0"/>
              <w:rPr>
                <w:rFonts w:ascii="Times New Roman" w:hAnsi="Times New Roman"/>
                <w:b/>
                <w:bCs/>
              </w:rPr>
            </w:pPr>
            <w:r w:rsidRPr="0085412C">
              <w:rPr>
                <w:rFonts w:ascii="Times New Roman" w:hAnsi="Times New Roman"/>
                <w:b/>
                <w:bCs/>
              </w:rPr>
              <w:t>Проектирование моделей туфель</w:t>
            </w:r>
          </w:p>
        </w:tc>
        <w:tc>
          <w:tcPr>
            <w:tcW w:w="3184" w:type="pct"/>
            <w:tcBorders>
              <w:top w:val="single" w:sz="4" w:space="0" w:color="auto"/>
              <w:left w:val="single" w:sz="4" w:space="0" w:color="auto"/>
              <w:bottom w:val="single" w:sz="4" w:space="0" w:color="auto"/>
              <w:right w:val="single" w:sz="4" w:space="0" w:color="auto"/>
            </w:tcBorders>
          </w:tcPr>
          <w:p w14:paraId="043C6D0A" w14:textId="77777777" w:rsidR="008E40DD" w:rsidRPr="0085412C" w:rsidRDefault="008E40DD" w:rsidP="00271532">
            <w:pPr>
              <w:spacing w:after="0"/>
              <w:rPr>
                <w:rFonts w:ascii="Times New Roman" w:hAnsi="Times New Roman"/>
              </w:rPr>
            </w:pPr>
            <w:r w:rsidRPr="0085412C">
              <w:rPr>
                <w:rFonts w:ascii="Times New Roman" w:hAnsi="Times New Roman"/>
                <w:b/>
                <w:bCs/>
              </w:rPr>
              <w:t>Содержание</w:t>
            </w:r>
          </w:p>
        </w:tc>
        <w:tc>
          <w:tcPr>
            <w:tcW w:w="830" w:type="pct"/>
            <w:vMerge w:val="restart"/>
            <w:tcBorders>
              <w:top w:val="single" w:sz="4" w:space="0" w:color="auto"/>
              <w:left w:val="single" w:sz="4" w:space="0" w:color="auto"/>
              <w:right w:val="single" w:sz="4" w:space="0" w:color="auto"/>
            </w:tcBorders>
          </w:tcPr>
          <w:p w14:paraId="1D2FCC90" w14:textId="0CDD1847" w:rsidR="008E40DD" w:rsidRPr="0085412C" w:rsidRDefault="00EA6837" w:rsidP="00D55099">
            <w:pPr>
              <w:suppressAutoHyphens/>
              <w:spacing w:after="0"/>
              <w:jc w:val="center"/>
              <w:rPr>
                <w:rFonts w:ascii="Times New Roman" w:hAnsi="Times New Roman"/>
                <w:bCs/>
                <w:iCs/>
              </w:rPr>
            </w:pPr>
            <w:r>
              <w:rPr>
                <w:rFonts w:ascii="Times New Roman" w:hAnsi="Times New Roman"/>
                <w:bCs/>
                <w:iCs/>
              </w:rPr>
              <w:t>12</w:t>
            </w:r>
            <w:r w:rsidR="007C12FF">
              <w:rPr>
                <w:rFonts w:ascii="Times New Roman" w:hAnsi="Times New Roman"/>
                <w:bCs/>
                <w:iCs/>
              </w:rPr>
              <w:t>/8</w:t>
            </w:r>
          </w:p>
        </w:tc>
      </w:tr>
      <w:tr w:rsidR="008E40DD" w14:paraId="05F3CC1C" w14:textId="77777777" w:rsidTr="00B16C99">
        <w:tc>
          <w:tcPr>
            <w:tcW w:w="986" w:type="pct"/>
            <w:vMerge/>
            <w:tcBorders>
              <w:left w:val="single" w:sz="4" w:space="0" w:color="auto"/>
              <w:right w:val="single" w:sz="4" w:space="0" w:color="auto"/>
            </w:tcBorders>
          </w:tcPr>
          <w:p w14:paraId="7496F633"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5E6FF95D" w14:textId="77777777" w:rsidR="008E40DD" w:rsidRPr="0085412C" w:rsidRDefault="008E40DD" w:rsidP="00271532">
            <w:pPr>
              <w:spacing w:after="0"/>
              <w:rPr>
                <w:rFonts w:ascii="Times New Roman" w:hAnsi="Times New Roman"/>
              </w:rPr>
            </w:pPr>
            <w:r w:rsidRPr="0085412C">
              <w:rPr>
                <w:rFonts w:ascii="Times New Roman" w:hAnsi="Times New Roman"/>
              </w:rPr>
              <w:t>1. Особенности проектирования туфель различных конструкций</w:t>
            </w:r>
          </w:p>
        </w:tc>
        <w:tc>
          <w:tcPr>
            <w:tcW w:w="830" w:type="pct"/>
            <w:vMerge/>
            <w:tcBorders>
              <w:left w:val="single" w:sz="4" w:space="0" w:color="auto"/>
              <w:bottom w:val="single" w:sz="4" w:space="0" w:color="auto"/>
              <w:right w:val="single" w:sz="4" w:space="0" w:color="auto"/>
            </w:tcBorders>
          </w:tcPr>
          <w:p w14:paraId="08BE41ED" w14:textId="77777777" w:rsidR="008E40DD" w:rsidRPr="0085412C" w:rsidRDefault="008E40DD" w:rsidP="008E40DD">
            <w:pPr>
              <w:suppressAutoHyphens/>
              <w:spacing w:after="0"/>
              <w:jc w:val="center"/>
              <w:rPr>
                <w:rFonts w:ascii="Times New Roman" w:hAnsi="Times New Roman"/>
                <w:bCs/>
                <w:iCs/>
              </w:rPr>
            </w:pPr>
          </w:p>
        </w:tc>
      </w:tr>
      <w:tr w:rsidR="008E40DD" w14:paraId="4DCCEF03" w14:textId="77777777" w:rsidTr="00B16C99">
        <w:tc>
          <w:tcPr>
            <w:tcW w:w="986" w:type="pct"/>
            <w:vMerge/>
            <w:tcBorders>
              <w:left w:val="single" w:sz="4" w:space="0" w:color="auto"/>
              <w:right w:val="single" w:sz="4" w:space="0" w:color="auto"/>
            </w:tcBorders>
            <w:vAlign w:val="center"/>
          </w:tcPr>
          <w:p w14:paraId="74EA0BAF"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51CF3DA5" w14:textId="77777777" w:rsidR="008E40DD" w:rsidRPr="0085412C" w:rsidRDefault="008E40DD" w:rsidP="00271532">
            <w:pPr>
              <w:spacing w:after="0"/>
              <w:rPr>
                <w:rFonts w:ascii="Times New Roman" w:hAnsi="Times New Roman"/>
              </w:rPr>
            </w:pPr>
            <w:r w:rsidRPr="0085412C">
              <w:rPr>
                <w:rFonts w:ascii="Times New Roman" w:hAnsi="Times New Roman"/>
                <w:b/>
                <w:bCs/>
              </w:rPr>
              <w:t>В том числе практических занятий и лабораторных работ</w:t>
            </w:r>
          </w:p>
        </w:tc>
        <w:tc>
          <w:tcPr>
            <w:tcW w:w="830" w:type="pct"/>
            <w:vMerge w:val="restart"/>
            <w:tcBorders>
              <w:top w:val="single" w:sz="4" w:space="0" w:color="auto"/>
              <w:left w:val="single" w:sz="4" w:space="0" w:color="auto"/>
              <w:right w:val="single" w:sz="4" w:space="0" w:color="auto"/>
            </w:tcBorders>
          </w:tcPr>
          <w:p w14:paraId="167CD390" w14:textId="77777777" w:rsidR="008E40DD" w:rsidRPr="009669D3" w:rsidRDefault="00D55099" w:rsidP="008E40DD">
            <w:pPr>
              <w:suppressAutoHyphens/>
              <w:spacing w:after="0"/>
              <w:jc w:val="center"/>
              <w:rPr>
                <w:rFonts w:ascii="Times New Roman" w:hAnsi="Times New Roman"/>
                <w:bCs/>
                <w:iCs/>
                <w:color w:val="FF0000"/>
              </w:rPr>
            </w:pPr>
            <w:r w:rsidRPr="007C12FF">
              <w:rPr>
                <w:rFonts w:ascii="Times New Roman" w:hAnsi="Times New Roman"/>
                <w:bCs/>
                <w:iCs/>
              </w:rPr>
              <w:t>8</w:t>
            </w:r>
          </w:p>
        </w:tc>
      </w:tr>
      <w:tr w:rsidR="008E40DD" w14:paraId="5AD90DB8" w14:textId="77777777" w:rsidTr="00B16C99">
        <w:tc>
          <w:tcPr>
            <w:tcW w:w="986" w:type="pct"/>
            <w:vMerge/>
            <w:tcBorders>
              <w:left w:val="single" w:sz="4" w:space="0" w:color="auto"/>
              <w:right w:val="single" w:sz="4" w:space="0" w:color="auto"/>
            </w:tcBorders>
            <w:vAlign w:val="center"/>
          </w:tcPr>
          <w:p w14:paraId="49FA2CAB"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1D906926" w14:textId="77777777" w:rsidR="008E40DD" w:rsidRPr="0085412C" w:rsidRDefault="008E40DD" w:rsidP="00271532">
            <w:pPr>
              <w:spacing w:after="0"/>
              <w:rPr>
                <w:rFonts w:ascii="Times New Roman" w:hAnsi="Times New Roman"/>
              </w:rPr>
            </w:pPr>
            <w:r w:rsidRPr="0085412C">
              <w:rPr>
                <w:rFonts w:ascii="Times New Roman" w:hAnsi="Times New Roman"/>
              </w:rPr>
              <w:t>1. Проектирование модели туфель-лодочек</w:t>
            </w:r>
          </w:p>
        </w:tc>
        <w:tc>
          <w:tcPr>
            <w:tcW w:w="830" w:type="pct"/>
            <w:vMerge/>
            <w:tcBorders>
              <w:left w:val="single" w:sz="4" w:space="0" w:color="auto"/>
              <w:right w:val="single" w:sz="4" w:space="0" w:color="auto"/>
            </w:tcBorders>
          </w:tcPr>
          <w:p w14:paraId="481EA627" w14:textId="77777777" w:rsidR="008E40DD" w:rsidRPr="0085412C" w:rsidRDefault="008E40DD" w:rsidP="008E40DD">
            <w:pPr>
              <w:suppressAutoHyphens/>
              <w:spacing w:after="0"/>
              <w:jc w:val="center"/>
              <w:rPr>
                <w:rFonts w:ascii="Times New Roman" w:hAnsi="Times New Roman"/>
                <w:bCs/>
                <w:iCs/>
              </w:rPr>
            </w:pPr>
          </w:p>
        </w:tc>
      </w:tr>
      <w:tr w:rsidR="008E40DD" w14:paraId="08B812DC" w14:textId="77777777" w:rsidTr="00B16C99">
        <w:tc>
          <w:tcPr>
            <w:tcW w:w="986" w:type="pct"/>
            <w:vMerge/>
            <w:tcBorders>
              <w:left w:val="single" w:sz="4" w:space="0" w:color="auto"/>
              <w:right w:val="single" w:sz="4" w:space="0" w:color="auto"/>
            </w:tcBorders>
            <w:vAlign w:val="center"/>
          </w:tcPr>
          <w:p w14:paraId="53F026BB"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3F0ABA70" w14:textId="77777777" w:rsidR="008E40DD" w:rsidRPr="0085412C" w:rsidRDefault="008E40DD" w:rsidP="00271532">
            <w:pPr>
              <w:spacing w:after="0"/>
              <w:rPr>
                <w:rFonts w:ascii="Times New Roman" w:hAnsi="Times New Roman"/>
              </w:rPr>
            </w:pPr>
            <w:r>
              <w:rPr>
                <w:rFonts w:ascii="Times New Roman" w:hAnsi="Times New Roman"/>
              </w:rPr>
              <w:t xml:space="preserve">2. </w:t>
            </w:r>
            <w:r w:rsidRPr="00333D6E">
              <w:rPr>
                <w:rFonts w:ascii="Times New Roman" w:hAnsi="Times New Roman"/>
              </w:rPr>
              <w:t>Составление рабочей документации на модель туфель-лодоче</w:t>
            </w:r>
            <w:r>
              <w:rPr>
                <w:rFonts w:ascii="Times New Roman" w:hAnsi="Times New Roman"/>
              </w:rPr>
              <w:t>к</w:t>
            </w:r>
          </w:p>
        </w:tc>
        <w:tc>
          <w:tcPr>
            <w:tcW w:w="830" w:type="pct"/>
            <w:vMerge/>
            <w:tcBorders>
              <w:left w:val="single" w:sz="4" w:space="0" w:color="auto"/>
              <w:right w:val="single" w:sz="4" w:space="0" w:color="auto"/>
            </w:tcBorders>
          </w:tcPr>
          <w:p w14:paraId="199F20C0" w14:textId="77777777" w:rsidR="008E40DD" w:rsidRPr="0085412C" w:rsidRDefault="008E40DD" w:rsidP="008E40DD">
            <w:pPr>
              <w:suppressAutoHyphens/>
              <w:spacing w:after="0"/>
              <w:jc w:val="center"/>
              <w:rPr>
                <w:rFonts w:ascii="Times New Roman" w:hAnsi="Times New Roman"/>
                <w:bCs/>
                <w:iCs/>
              </w:rPr>
            </w:pPr>
          </w:p>
        </w:tc>
      </w:tr>
      <w:tr w:rsidR="008E40DD" w14:paraId="519FBAC2" w14:textId="77777777" w:rsidTr="00B16C99">
        <w:tc>
          <w:tcPr>
            <w:tcW w:w="986" w:type="pct"/>
            <w:vMerge/>
            <w:tcBorders>
              <w:left w:val="single" w:sz="4" w:space="0" w:color="auto"/>
              <w:right w:val="single" w:sz="4" w:space="0" w:color="auto"/>
            </w:tcBorders>
            <w:vAlign w:val="center"/>
          </w:tcPr>
          <w:p w14:paraId="18B842BD"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6FE504B4" w14:textId="77777777" w:rsidR="008E40DD" w:rsidRPr="0085412C" w:rsidRDefault="008E40DD" w:rsidP="00271532">
            <w:pPr>
              <w:spacing w:after="0"/>
              <w:rPr>
                <w:rFonts w:ascii="Times New Roman" w:hAnsi="Times New Roman"/>
              </w:rPr>
            </w:pPr>
            <w:r>
              <w:rPr>
                <w:rFonts w:ascii="Times New Roman" w:hAnsi="Times New Roman"/>
              </w:rPr>
              <w:t>3</w:t>
            </w:r>
            <w:r w:rsidRPr="0085412C">
              <w:rPr>
                <w:rFonts w:ascii="Times New Roman" w:hAnsi="Times New Roman"/>
              </w:rPr>
              <w:t xml:space="preserve">. Проектирование модели открытых туфель </w:t>
            </w:r>
          </w:p>
        </w:tc>
        <w:tc>
          <w:tcPr>
            <w:tcW w:w="830" w:type="pct"/>
            <w:vMerge/>
            <w:tcBorders>
              <w:left w:val="single" w:sz="4" w:space="0" w:color="auto"/>
              <w:right w:val="single" w:sz="4" w:space="0" w:color="auto"/>
            </w:tcBorders>
          </w:tcPr>
          <w:p w14:paraId="3FF26880" w14:textId="77777777" w:rsidR="008E40DD" w:rsidRPr="0085412C" w:rsidRDefault="008E40DD" w:rsidP="008E40DD">
            <w:pPr>
              <w:suppressAutoHyphens/>
              <w:spacing w:after="0"/>
              <w:jc w:val="center"/>
              <w:rPr>
                <w:rFonts w:ascii="Times New Roman" w:hAnsi="Times New Roman"/>
                <w:bCs/>
                <w:iCs/>
              </w:rPr>
            </w:pPr>
          </w:p>
        </w:tc>
      </w:tr>
      <w:tr w:rsidR="008E40DD" w14:paraId="7A10FC66" w14:textId="77777777" w:rsidTr="00B16C99">
        <w:tc>
          <w:tcPr>
            <w:tcW w:w="986" w:type="pct"/>
            <w:vMerge/>
            <w:tcBorders>
              <w:left w:val="single" w:sz="4" w:space="0" w:color="auto"/>
              <w:right w:val="single" w:sz="4" w:space="0" w:color="auto"/>
            </w:tcBorders>
            <w:vAlign w:val="center"/>
          </w:tcPr>
          <w:p w14:paraId="77CC9085"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7DD13BAB" w14:textId="77777777" w:rsidR="008E40DD" w:rsidRPr="0085412C" w:rsidRDefault="008E40DD" w:rsidP="00271532">
            <w:pPr>
              <w:spacing w:after="0"/>
              <w:rPr>
                <w:rFonts w:ascii="Times New Roman" w:hAnsi="Times New Roman"/>
              </w:rPr>
            </w:pPr>
            <w:r>
              <w:rPr>
                <w:rFonts w:ascii="Times New Roman" w:hAnsi="Times New Roman"/>
              </w:rPr>
              <w:t>4. С</w:t>
            </w:r>
            <w:r w:rsidRPr="00333D6E">
              <w:rPr>
                <w:rFonts w:ascii="Times New Roman" w:hAnsi="Times New Roman"/>
              </w:rPr>
              <w:t>оставление рабочей документации на модель открытых туфел</w:t>
            </w:r>
            <w:r>
              <w:rPr>
                <w:rFonts w:ascii="Times New Roman" w:hAnsi="Times New Roman"/>
              </w:rPr>
              <w:t>ь</w:t>
            </w:r>
          </w:p>
        </w:tc>
        <w:tc>
          <w:tcPr>
            <w:tcW w:w="830" w:type="pct"/>
            <w:vMerge/>
            <w:tcBorders>
              <w:left w:val="single" w:sz="4" w:space="0" w:color="auto"/>
              <w:right w:val="single" w:sz="4" w:space="0" w:color="auto"/>
            </w:tcBorders>
          </w:tcPr>
          <w:p w14:paraId="5EEB0AFA" w14:textId="77777777" w:rsidR="008E40DD" w:rsidRPr="0085412C" w:rsidRDefault="008E40DD" w:rsidP="008E40DD">
            <w:pPr>
              <w:suppressAutoHyphens/>
              <w:spacing w:after="0"/>
              <w:jc w:val="center"/>
              <w:rPr>
                <w:rFonts w:ascii="Times New Roman" w:hAnsi="Times New Roman"/>
                <w:bCs/>
                <w:iCs/>
              </w:rPr>
            </w:pPr>
          </w:p>
        </w:tc>
      </w:tr>
      <w:tr w:rsidR="008E40DD" w14:paraId="5B531B30" w14:textId="77777777" w:rsidTr="00B16C99">
        <w:tc>
          <w:tcPr>
            <w:tcW w:w="986" w:type="pct"/>
            <w:vMerge w:val="restart"/>
            <w:tcBorders>
              <w:left w:val="single" w:sz="4" w:space="0" w:color="auto"/>
              <w:right w:val="single" w:sz="4" w:space="0" w:color="auto"/>
            </w:tcBorders>
          </w:tcPr>
          <w:p w14:paraId="78AFBE40" w14:textId="77777777" w:rsidR="008E40DD" w:rsidRPr="0085412C" w:rsidRDefault="008E40DD" w:rsidP="00271532">
            <w:pPr>
              <w:spacing w:after="0"/>
              <w:rPr>
                <w:rFonts w:ascii="Times New Roman" w:hAnsi="Times New Roman"/>
                <w:b/>
                <w:bCs/>
              </w:rPr>
            </w:pPr>
            <w:r w:rsidRPr="0085412C">
              <w:rPr>
                <w:rFonts w:ascii="Times New Roman" w:hAnsi="Times New Roman"/>
                <w:b/>
                <w:bCs/>
              </w:rPr>
              <w:t xml:space="preserve">Тема 1.4. </w:t>
            </w:r>
          </w:p>
          <w:p w14:paraId="09229E5B" w14:textId="77777777" w:rsidR="008E40DD" w:rsidRPr="0085412C" w:rsidRDefault="008E40DD" w:rsidP="00271532">
            <w:pPr>
              <w:spacing w:after="0"/>
              <w:rPr>
                <w:rFonts w:ascii="Times New Roman" w:hAnsi="Times New Roman"/>
                <w:b/>
                <w:bCs/>
              </w:rPr>
            </w:pPr>
            <w:r w:rsidRPr="0085412C">
              <w:rPr>
                <w:rFonts w:ascii="Times New Roman" w:hAnsi="Times New Roman"/>
                <w:b/>
                <w:bCs/>
              </w:rPr>
              <w:t>Проектирование моделей полуботинок</w:t>
            </w:r>
          </w:p>
        </w:tc>
        <w:tc>
          <w:tcPr>
            <w:tcW w:w="3184" w:type="pct"/>
            <w:tcBorders>
              <w:top w:val="single" w:sz="4" w:space="0" w:color="auto"/>
              <w:left w:val="single" w:sz="4" w:space="0" w:color="auto"/>
              <w:bottom w:val="single" w:sz="4" w:space="0" w:color="auto"/>
              <w:right w:val="single" w:sz="4" w:space="0" w:color="auto"/>
            </w:tcBorders>
          </w:tcPr>
          <w:p w14:paraId="1021BB57" w14:textId="77777777" w:rsidR="008E40DD" w:rsidRPr="0085412C" w:rsidRDefault="008E40DD" w:rsidP="00271532">
            <w:pPr>
              <w:spacing w:after="0"/>
              <w:rPr>
                <w:rFonts w:ascii="Times New Roman" w:hAnsi="Times New Roman"/>
              </w:rPr>
            </w:pPr>
            <w:r w:rsidRPr="0085412C">
              <w:rPr>
                <w:rFonts w:ascii="Times New Roman" w:hAnsi="Times New Roman"/>
                <w:b/>
                <w:bCs/>
              </w:rPr>
              <w:t>Содержание</w:t>
            </w:r>
          </w:p>
        </w:tc>
        <w:tc>
          <w:tcPr>
            <w:tcW w:w="830" w:type="pct"/>
            <w:vMerge w:val="restart"/>
            <w:tcBorders>
              <w:top w:val="single" w:sz="4" w:space="0" w:color="auto"/>
              <w:left w:val="single" w:sz="4" w:space="0" w:color="auto"/>
              <w:right w:val="single" w:sz="4" w:space="0" w:color="auto"/>
            </w:tcBorders>
          </w:tcPr>
          <w:p w14:paraId="791CA782" w14:textId="0CBF7861" w:rsidR="008E40DD" w:rsidRPr="0085412C" w:rsidRDefault="00F0762D" w:rsidP="008E40DD">
            <w:pPr>
              <w:suppressAutoHyphens/>
              <w:spacing w:after="0"/>
              <w:jc w:val="center"/>
              <w:rPr>
                <w:rFonts w:ascii="Times New Roman" w:hAnsi="Times New Roman"/>
                <w:bCs/>
                <w:iCs/>
              </w:rPr>
            </w:pPr>
            <w:r>
              <w:rPr>
                <w:rFonts w:ascii="Times New Roman" w:hAnsi="Times New Roman"/>
                <w:bCs/>
                <w:iCs/>
              </w:rPr>
              <w:t>28</w:t>
            </w:r>
            <w:r w:rsidR="007C12FF">
              <w:rPr>
                <w:rFonts w:ascii="Times New Roman" w:hAnsi="Times New Roman"/>
                <w:bCs/>
                <w:iCs/>
              </w:rPr>
              <w:t>/22</w:t>
            </w:r>
          </w:p>
        </w:tc>
      </w:tr>
      <w:tr w:rsidR="008E40DD" w14:paraId="197B0F5C" w14:textId="77777777" w:rsidTr="00B16C99">
        <w:tc>
          <w:tcPr>
            <w:tcW w:w="986" w:type="pct"/>
            <w:vMerge/>
            <w:tcBorders>
              <w:left w:val="single" w:sz="4" w:space="0" w:color="auto"/>
              <w:right w:val="single" w:sz="4" w:space="0" w:color="auto"/>
            </w:tcBorders>
            <w:vAlign w:val="center"/>
          </w:tcPr>
          <w:p w14:paraId="1E46EF1C"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224FC384" w14:textId="77777777" w:rsidR="008E40DD" w:rsidRPr="0085412C" w:rsidRDefault="008E40DD" w:rsidP="00271532">
            <w:pPr>
              <w:spacing w:after="0"/>
              <w:rPr>
                <w:rFonts w:ascii="Times New Roman" w:hAnsi="Times New Roman"/>
              </w:rPr>
            </w:pPr>
            <w:r w:rsidRPr="0085412C">
              <w:rPr>
                <w:rFonts w:ascii="Times New Roman" w:hAnsi="Times New Roman"/>
              </w:rPr>
              <w:t>1. Особенности проектирования полуботинок различных конструкций</w:t>
            </w:r>
          </w:p>
        </w:tc>
        <w:tc>
          <w:tcPr>
            <w:tcW w:w="830" w:type="pct"/>
            <w:vMerge/>
            <w:tcBorders>
              <w:left w:val="single" w:sz="4" w:space="0" w:color="auto"/>
              <w:bottom w:val="single" w:sz="4" w:space="0" w:color="auto"/>
              <w:right w:val="single" w:sz="4" w:space="0" w:color="auto"/>
            </w:tcBorders>
          </w:tcPr>
          <w:p w14:paraId="690C5739" w14:textId="77777777" w:rsidR="008E40DD" w:rsidRPr="0085412C" w:rsidRDefault="008E40DD" w:rsidP="008E40DD">
            <w:pPr>
              <w:suppressAutoHyphens/>
              <w:spacing w:after="0"/>
              <w:jc w:val="center"/>
              <w:rPr>
                <w:rFonts w:ascii="Times New Roman" w:hAnsi="Times New Roman"/>
                <w:bCs/>
                <w:iCs/>
              </w:rPr>
            </w:pPr>
          </w:p>
        </w:tc>
      </w:tr>
      <w:tr w:rsidR="008E40DD" w14:paraId="38A1C6EE" w14:textId="77777777" w:rsidTr="00B16C99">
        <w:tc>
          <w:tcPr>
            <w:tcW w:w="986" w:type="pct"/>
            <w:vMerge/>
            <w:tcBorders>
              <w:left w:val="single" w:sz="4" w:space="0" w:color="auto"/>
              <w:right w:val="single" w:sz="4" w:space="0" w:color="auto"/>
            </w:tcBorders>
            <w:vAlign w:val="center"/>
          </w:tcPr>
          <w:p w14:paraId="2108F43F"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6F8ED4B9" w14:textId="77777777" w:rsidR="008E40DD" w:rsidRPr="0085412C" w:rsidRDefault="008E40DD" w:rsidP="00271532">
            <w:pPr>
              <w:spacing w:after="0"/>
              <w:rPr>
                <w:rFonts w:ascii="Times New Roman" w:hAnsi="Times New Roman"/>
              </w:rPr>
            </w:pPr>
            <w:r w:rsidRPr="0085412C">
              <w:rPr>
                <w:rFonts w:ascii="Times New Roman" w:hAnsi="Times New Roman"/>
                <w:b/>
                <w:bCs/>
              </w:rPr>
              <w:t>В том числе практических занятий и лабораторных работ</w:t>
            </w:r>
          </w:p>
        </w:tc>
        <w:tc>
          <w:tcPr>
            <w:tcW w:w="830" w:type="pct"/>
            <w:vMerge w:val="restart"/>
            <w:tcBorders>
              <w:top w:val="single" w:sz="4" w:space="0" w:color="auto"/>
              <w:left w:val="single" w:sz="4" w:space="0" w:color="auto"/>
              <w:right w:val="single" w:sz="4" w:space="0" w:color="auto"/>
            </w:tcBorders>
          </w:tcPr>
          <w:p w14:paraId="5583B41E" w14:textId="77777777" w:rsidR="008E40DD" w:rsidRPr="009669D3" w:rsidRDefault="00D55099" w:rsidP="008E40DD">
            <w:pPr>
              <w:suppressAutoHyphens/>
              <w:spacing w:after="0"/>
              <w:jc w:val="center"/>
              <w:rPr>
                <w:rFonts w:ascii="Times New Roman" w:hAnsi="Times New Roman"/>
                <w:bCs/>
                <w:iCs/>
                <w:color w:val="FF0000"/>
              </w:rPr>
            </w:pPr>
            <w:r w:rsidRPr="007C12FF">
              <w:rPr>
                <w:rFonts w:ascii="Times New Roman" w:hAnsi="Times New Roman"/>
                <w:bCs/>
                <w:iCs/>
              </w:rPr>
              <w:t>22</w:t>
            </w:r>
          </w:p>
        </w:tc>
      </w:tr>
      <w:tr w:rsidR="008E40DD" w14:paraId="22E1DA2F" w14:textId="77777777" w:rsidTr="00B16C99">
        <w:tc>
          <w:tcPr>
            <w:tcW w:w="986" w:type="pct"/>
            <w:vMerge/>
            <w:tcBorders>
              <w:left w:val="single" w:sz="4" w:space="0" w:color="auto"/>
              <w:right w:val="single" w:sz="4" w:space="0" w:color="auto"/>
            </w:tcBorders>
            <w:vAlign w:val="center"/>
          </w:tcPr>
          <w:p w14:paraId="31595EBF"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4C948766" w14:textId="77777777" w:rsidR="008E40DD" w:rsidRPr="0085412C" w:rsidRDefault="008E40DD" w:rsidP="00271532">
            <w:pPr>
              <w:spacing w:after="0"/>
              <w:rPr>
                <w:rFonts w:ascii="Times New Roman" w:hAnsi="Times New Roman"/>
              </w:rPr>
            </w:pPr>
            <w:r w:rsidRPr="0085412C">
              <w:rPr>
                <w:rFonts w:ascii="Times New Roman" w:hAnsi="Times New Roman"/>
              </w:rPr>
              <w:t xml:space="preserve">1. Проектирование модели полуботинок с </w:t>
            </w:r>
            <w:proofErr w:type="spellStart"/>
            <w:r w:rsidRPr="0085412C">
              <w:rPr>
                <w:rFonts w:ascii="Times New Roman" w:hAnsi="Times New Roman"/>
              </w:rPr>
              <w:t>настрочными</w:t>
            </w:r>
            <w:proofErr w:type="spellEnd"/>
            <w:r w:rsidRPr="0085412C">
              <w:rPr>
                <w:rFonts w:ascii="Times New Roman" w:hAnsi="Times New Roman"/>
              </w:rPr>
              <w:t xml:space="preserve"> берцами</w:t>
            </w:r>
          </w:p>
        </w:tc>
        <w:tc>
          <w:tcPr>
            <w:tcW w:w="830" w:type="pct"/>
            <w:vMerge/>
            <w:tcBorders>
              <w:left w:val="single" w:sz="4" w:space="0" w:color="auto"/>
              <w:right w:val="single" w:sz="4" w:space="0" w:color="auto"/>
            </w:tcBorders>
          </w:tcPr>
          <w:p w14:paraId="791B2EDD" w14:textId="77777777" w:rsidR="008E40DD" w:rsidRPr="0085412C" w:rsidRDefault="008E40DD" w:rsidP="008E40DD">
            <w:pPr>
              <w:suppressAutoHyphens/>
              <w:spacing w:after="0"/>
              <w:jc w:val="center"/>
              <w:rPr>
                <w:rFonts w:ascii="Times New Roman" w:hAnsi="Times New Roman"/>
                <w:bCs/>
                <w:iCs/>
              </w:rPr>
            </w:pPr>
          </w:p>
        </w:tc>
      </w:tr>
      <w:tr w:rsidR="008E40DD" w14:paraId="785D53FE" w14:textId="77777777" w:rsidTr="00B16C99">
        <w:tc>
          <w:tcPr>
            <w:tcW w:w="986" w:type="pct"/>
            <w:vMerge/>
            <w:tcBorders>
              <w:left w:val="single" w:sz="4" w:space="0" w:color="auto"/>
              <w:right w:val="single" w:sz="4" w:space="0" w:color="auto"/>
            </w:tcBorders>
            <w:vAlign w:val="center"/>
          </w:tcPr>
          <w:p w14:paraId="4D7C0754"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2A31FB95" w14:textId="77777777" w:rsidR="008E40DD" w:rsidRPr="0085412C" w:rsidRDefault="008E40DD" w:rsidP="00271532">
            <w:pPr>
              <w:spacing w:after="0"/>
              <w:rPr>
                <w:rFonts w:ascii="Times New Roman" w:hAnsi="Times New Roman"/>
              </w:rPr>
            </w:pPr>
            <w:r>
              <w:rPr>
                <w:rFonts w:ascii="Times New Roman" w:hAnsi="Times New Roman"/>
              </w:rPr>
              <w:t>2</w:t>
            </w:r>
            <w:r w:rsidRPr="00333D6E">
              <w:rPr>
                <w:rFonts w:ascii="Times New Roman" w:hAnsi="Times New Roman"/>
              </w:rPr>
              <w:t xml:space="preserve">. Составление рабочей документации на модель полуботинок с </w:t>
            </w:r>
            <w:proofErr w:type="spellStart"/>
            <w:r w:rsidRPr="00333D6E">
              <w:rPr>
                <w:rFonts w:ascii="Times New Roman" w:hAnsi="Times New Roman"/>
              </w:rPr>
              <w:t>настрочными</w:t>
            </w:r>
            <w:proofErr w:type="spellEnd"/>
            <w:r w:rsidRPr="00333D6E">
              <w:rPr>
                <w:rFonts w:ascii="Times New Roman" w:hAnsi="Times New Roman"/>
              </w:rPr>
              <w:t xml:space="preserve"> берцами</w:t>
            </w:r>
          </w:p>
        </w:tc>
        <w:tc>
          <w:tcPr>
            <w:tcW w:w="830" w:type="pct"/>
            <w:vMerge/>
            <w:tcBorders>
              <w:left w:val="single" w:sz="4" w:space="0" w:color="auto"/>
              <w:right w:val="single" w:sz="4" w:space="0" w:color="auto"/>
            </w:tcBorders>
          </w:tcPr>
          <w:p w14:paraId="5A8D4357" w14:textId="77777777" w:rsidR="008E40DD" w:rsidRPr="0085412C" w:rsidRDefault="008E40DD" w:rsidP="008E40DD">
            <w:pPr>
              <w:suppressAutoHyphens/>
              <w:spacing w:after="0"/>
              <w:jc w:val="center"/>
              <w:rPr>
                <w:rFonts w:ascii="Times New Roman" w:hAnsi="Times New Roman"/>
                <w:bCs/>
                <w:iCs/>
              </w:rPr>
            </w:pPr>
          </w:p>
        </w:tc>
      </w:tr>
      <w:tr w:rsidR="008E40DD" w14:paraId="60BA2E7C" w14:textId="77777777" w:rsidTr="00B16C99">
        <w:tc>
          <w:tcPr>
            <w:tcW w:w="986" w:type="pct"/>
            <w:vMerge/>
            <w:tcBorders>
              <w:left w:val="single" w:sz="4" w:space="0" w:color="auto"/>
              <w:right w:val="single" w:sz="4" w:space="0" w:color="auto"/>
            </w:tcBorders>
            <w:vAlign w:val="center"/>
          </w:tcPr>
          <w:p w14:paraId="2F6C2CFD"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6406A72C" w14:textId="77777777" w:rsidR="008E40DD" w:rsidRPr="0085412C" w:rsidRDefault="008E40DD" w:rsidP="00271532">
            <w:pPr>
              <w:spacing w:after="0"/>
              <w:rPr>
                <w:rFonts w:ascii="Times New Roman" w:hAnsi="Times New Roman"/>
              </w:rPr>
            </w:pPr>
            <w:r>
              <w:rPr>
                <w:rFonts w:ascii="Times New Roman" w:hAnsi="Times New Roman"/>
              </w:rPr>
              <w:t>3</w:t>
            </w:r>
            <w:r w:rsidRPr="0085412C">
              <w:rPr>
                <w:rFonts w:ascii="Times New Roman" w:hAnsi="Times New Roman"/>
              </w:rPr>
              <w:t>. Проектирование модели полуботинок с боковыми резинками</w:t>
            </w:r>
          </w:p>
        </w:tc>
        <w:tc>
          <w:tcPr>
            <w:tcW w:w="830" w:type="pct"/>
            <w:vMerge/>
            <w:tcBorders>
              <w:left w:val="single" w:sz="4" w:space="0" w:color="auto"/>
              <w:right w:val="single" w:sz="4" w:space="0" w:color="auto"/>
            </w:tcBorders>
          </w:tcPr>
          <w:p w14:paraId="6E4824D7" w14:textId="77777777" w:rsidR="008E40DD" w:rsidRPr="0085412C" w:rsidRDefault="008E40DD" w:rsidP="008E40DD">
            <w:pPr>
              <w:suppressAutoHyphens/>
              <w:spacing w:after="0"/>
              <w:jc w:val="center"/>
              <w:rPr>
                <w:rFonts w:ascii="Times New Roman" w:hAnsi="Times New Roman"/>
                <w:bCs/>
                <w:iCs/>
              </w:rPr>
            </w:pPr>
          </w:p>
        </w:tc>
      </w:tr>
      <w:tr w:rsidR="008E40DD" w14:paraId="5BBDDF89" w14:textId="77777777" w:rsidTr="00B16C99">
        <w:tc>
          <w:tcPr>
            <w:tcW w:w="986" w:type="pct"/>
            <w:vMerge/>
            <w:tcBorders>
              <w:left w:val="single" w:sz="4" w:space="0" w:color="auto"/>
              <w:right w:val="single" w:sz="4" w:space="0" w:color="auto"/>
            </w:tcBorders>
            <w:vAlign w:val="center"/>
          </w:tcPr>
          <w:p w14:paraId="619637EA"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5AEC0949" w14:textId="77777777" w:rsidR="008E40DD" w:rsidRDefault="008E40DD" w:rsidP="00271532">
            <w:pPr>
              <w:spacing w:after="0"/>
              <w:rPr>
                <w:rFonts w:ascii="Times New Roman" w:hAnsi="Times New Roman"/>
              </w:rPr>
            </w:pPr>
            <w:r>
              <w:rPr>
                <w:rFonts w:ascii="Times New Roman" w:hAnsi="Times New Roman"/>
              </w:rPr>
              <w:t>4</w:t>
            </w:r>
            <w:r w:rsidRPr="00333D6E">
              <w:rPr>
                <w:rFonts w:ascii="Times New Roman" w:hAnsi="Times New Roman"/>
              </w:rPr>
              <w:t>. Составление рабочей документации на модель полуботинок с боковыми резинками</w:t>
            </w:r>
          </w:p>
        </w:tc>
        <w:tc>
          <w:tcPr>
            <w:tcW w:w="830" w:type="pct"/>
            <w:vMerge/>
            <w:tcBorders>
              <w:left w:val="single" w:sz="4" w:space="0" w:color="auto"/>
              <w:right w:val="single" w:sz="4" w:space="0" w:color="auto"/>
            </w:tcBorders>
          </w:tcPr>
          <w:p w14:paraId="2C2D2A56" w14:textId="77777777" w:rsidR="008E40DD" w:rsidRPr="0085412C" w:rsidRDefault="008E40DD" w:rsidP="008E40DD">
            <w:pPr>
              <w:suppressAutoHyphens/>
              <w:spacing w:after="0"/>
              <w:jc w:val="center"/>
              <w:rPr>
                <w:rFonts w:ascii="Times New Roman" w:hAnsi="Times New Roman"/>
                <w:bCs/>
                <w:iCs/>
              </w:rPr>
            </w:pPr>
          </w:p>
        </w:tc>
      </w:tr>
      <w:tr w:rsidR="008E40DD" w14:paraId="76B0D37F" w14:textId="77777777" w:rsidTr="00B16C99">
        <w:tc>
          <w:tcPr>
            <w:tcW w:w="986" w:type="pct"/>
            <w:vMerge/>
            <w:tcBorders>
              <w:left w:val="single" w:sz="4" w:space="0" w:color="auto"/>
              <w:right w:val="single" w:sz="4" w:space="0" w:color="auto"/>
            </w:tcBorders>
            <w:vAlign w:val="center"/>
          </w:tcPr>
          <w:p w14:paraId="1E3570C0"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03333166" w14:textId="77777777" w:rsidR="008E40DD" w:rsidRPr="0085412C" w:rsidRDefault="008E40DD" w:rsidP="00271532">
            <w:pPr>
              <w:spacing w:after="0"/>
              <w:rPr>
                <w:rFonts w:ascii="Times New Roman" w:hAnsi="Times New Roman"/>
              </w:rPr>
            </w:pPr>
            <w:r>
              <w:rPr>
                <w:rFonts w:ascii="Times New Roman" w:hAnsi="Times New Roman"/>
              </w:rPr>
              <w:t>5</w:t>
            </w:r>
            <w:r w:rsidRPr="0085412C">
              <w:rPr>
                <w:rFonts w:ascii="Times New Roman" w:hAnsi="Times New Roman"/>
              </w:rPr>
              <w:t>. Проектирование модели полуботинок для активного отдыха</w:t>
            </w:r>
          </w:p>
        </w:tc>
        <w:tc>
          <w:tcPr>
            <w:tcW w:w="830" w:type="pct"/>
            <w:vMerge/>
            <w:tcBorders>
              <w:left w:val="single" w:sz="4" w:space="0" w:color="auto"/>
              <w:right w:val="single" w:sz="4" w:space="0" w:color="auto"/>
            </w:tcBorders>
          </w:tcPr>
          <w:p w14:paraId="5DFAB9A5" w14:textId="77777777" w:rsidR="008E40DD" w:rsidRPr="0085412C" w:rsidRDefault="008E40DD" w:rsidP="008E40DD">
            <w:pPr>
              <w:suppressAutoHyphens/>
              <w:spacing w:after="0"/>
              <w:jc w:val="center"/>
              <w:rPr>
                <w:rFonts w:ascii="Times New Roman" w:hAnsi="Times New Roman"/>
                <w:bCs/>
                <w:iCs/>
              </w:rPr>
            </w:pPr>
          </w:p>
        </w:tc>
      </w:tr>
      <w:tr w:rsidR="008E40DD" w14:paraId="0CD00DDE" w14:textId="77777777" w:rsidTr="00B16C99">
        <w:tc>
          <w:tcPr>
            <w:tcW w:w="986" w:type="pct"/>
            <w:vMerge/>
            <w:tcBorders>
              <w:left w:val="single" w:sz="4" w:space="0" w:color="auto"/>
              <w:right w:val="single" w:sz="4" w:space="0" w:color="auto"/>
            </w:tcBorders>
            <w:vAlign w:val="center"/>
          </w:tcPr>
          <w:p w14:paraId="78AE96D6"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5CDD7891" w14:textId="77777777" w:rsidR="008E40DD" w:rsidRDefault="008E40DD" w:rsidP="00271532">
            <w:pPr>
              <w:spacing w:after="0"/>
              <w:rPr>
                <w:rFonts w:ascii="Times New Roman" w:hAnsi="Times New Roman"/>
              </w:rPr>
            </w:pPr>
            <w:r>
              <w:rPr>
                <w:rFonts w:ascii="Times New Roman" w:hAnsi="Times New Roman"/>
              </w:rPr>
              <w:t>4</w:t>
            </w:r>
            <w:r w:rsidRPr="00333D6E">
              <w:rPr>
                <w:rFonts w:ascii="Times New Roman" w:hAnsi="Times New Roman"/>
              </w:rPr>
              <w:t>. Составление рабочей документации на модель полуботинок для активного отдыха</w:t>
            </w:r>
          </w:p>
        </w:tc>
        <w:tc>
          <w:tcPr>
            <w:tcW w:w="830" w:type="pct"/>
            <w:vMerge/>
            <w:tcBorders>
              <w:left w:val="single" w:sz="4" w:space="0" w:color="auto"/>
              <w:right w:val="single" w:sz="4" w:space="0" w:color="auto"/>
            </w:tcBorders>
          </w:tcPr>
          <w:p w14:paraId="37673103" w14:textId="77777777" w:rsidR="008E40DD" w:rsidRPr="0085412C" w:rsidRDefault="008E40DD" w:rsidP="008E40DD">
            <w:pPr>
              <w:suppressAutoHyphens/>
              <w:spacing w:after="0"/>
              <w:jc w:val="center"/>
              <w:rPr>
                <w:rFonts w:ascii="Times New Roman" w:hAnsi="Times New Roman"/>
                <w:bCs/>
                <w:iCs/>
              </w:rPr>
            </w:pPr>
          </w:p>
        </w:tc>
      </w:tr>
      <w:tr w:rsidR="008E40DD" w14:paraId="1282AA68" w14:textId="77777777" w:rsidTr="00B16C99">
        <w:tc>
          <w:tcPr>
            <w:tcW w:w="986" w:type="pct"/>
            <w:vMerge w:val="restart"/>
            <w:tcBorders>
              <w:left w:val="single" w:sz="4" w:space="0" w:color="auto"/>
              <w:right w:val="single" w:sz="4" w:space="0" w:color="auto"/>
            </w:tcBorders>
          </w:tcPr>
          <w:p w14:paraId="24B0C5F5" w14:textId="77777777" w:rsidR="008E40DD" w:rsidRPr="0085412C" w:rsidRDefault="008E40DD" w:rsidP="00271532">
            <w:pPr>
              <w:spacing w:after="0"/>
              <w:rPr>
                <w:rFonts w:ascii="Times New Roman" w:hAnsi="Times New Roman"/>
                <w:b/>
                <w:bCs/>
              </w:rPr>
            </w:pPr>
            <w:r w:rsidRPr="0085412C">
              <w:rPr>
                <w:rFonts w:ascii="Times New Roman" w:hAnsi="Times New Roman"/>
                <w:b/>
                <w:bCs/>
              </w:rPr>
              <w:t xml:space="preserve">Тема 1.5. </w:t>
            </w:r>
          </w:p>
          <w:p w14:paraId="2CA70659" w14:textId="77777777" w:rsidR="008E40DD" w:rsidRPr="0085412C" w:rsidRDefault="008E40DD" w:rsidP="00271532">
            <w:pPr>
              <w:spacing w:after="0"/>
              <w:rPr>
                <w:rFonts w:ascii="Times New Roman" w:hAnsi="Times New Roman"/>
                <w:b/>
                <w:bCs/>
              </w:rPr>
            </w:pPr>
            <w:r w:rsidRPr="0085412C">
              <w:rPr>
                <w:rFonts w:ascii="Times New Roman" w:hAnsi="Times New Roman"/>
                <w:b/>
                <w:bCs/>
              </w:rPr>
              <w:t>Проектирование моделей ботинок</w:t>
            </w:r>
          </w:p>
        </w:tc>
        <w:tc>
          <w:tcPr>
            <w:tcW w:w="3184" w:type="pct"/>
            <w:tcBorders>
              <w:top w:val="single" w:sz="4" w:space="0" w:color="auto"/>
              <w:left w:val="single" w:sz="4" w:space="0" w:color="auto"/>
              <w:bottom w:val="single" w:sz="4" w:space="0" w:color="auto"/>
              <w:right w:val="single" w:sz="4" w:space="0" w:color="auto"/>
            </w:tcBorders>
          </w:tcPr>
          <w:p w14:paraId="1EAB3C9B" w14:textId="77777777" w:rsidR="008E40DD" w:rsidRPr="0085412C" w:rsidRDefault="008E40DD" w:rsidP="00271532">
            <w:pPr>
              <w:spacing w:after="0"/>
              <w:rPr>
                <w:rFonts w:ascii="Times New Roman" w:hAnsi="Times New Roman"/>
              </w:rPr>
            </w:pPr>
            <w:r w:rsidRPr="0085412C">
              <w:rPr>
                <w:rFonts w:ascii="Times New Roman" w:hAnsi="Times New Roman"/>
                <w:b/>
                <w:bCs/>
              </w:rPr>
              <w:t>Содержание</w:t>
            </w:r>
          </w:p>
        </w:tc>
        <w:tc>
          <w:tcPr>
            <w:tcW w:w="830" w:type="pct"/>
            <w:vMerge w:val="restart"/>
            <w:tcBorders>
              <w:top w:val="single" w:sz="4" w:space="0" w:color="auto"/>
              <w:left w:val="single" w:sz="4" w:space="0" w:color="auto"/>
              <w:right w:val="single" w:sz="4" w:space="0" w:color="auto"/>
            </w:tcBorders>
          </w:tcPr>
          <w:p w14:paraId="2A40C999" w14:textId="48098016" w:rsidR="008E40DD" w:rsidRPr="0085412C" w:rsidRDefault="00F0762D" w:rsidP="008E40DD">
            <w:pPr>
              <w:suppressAutoHyphens/>
              <w:spacing w:after="0"/>
              <w:jc w:val="center"/>
              <w:rPr>
                <w:rFonts w:ascii="Times New Roman" w:hAnsi="Times New Roman"/>
                <w:bCs/>
                <w:iCs/>
              </w:rPr>
            </w:pPr>
            <w:r>
              <w:rPr>
                <w:rFonts w:ascii="Times New Roman" w:hAnsi="Times New Roman"/>
                <w:bCs/>
                <w:iCs/>
              </w:rPr>
              <w:t>16</w:t>
            </w:r>
            <w:r w:rsidR="007C12FF">
              <w:rPr>
                <w:rFonts w:ascii="Times New Roman" w:hAnsi="Times New Roman"/>
                <w:bCs/>
                <w:iCs/>
              </w:rPr>
              <w:t>/12</w:t>
            </w:r>
          </w:p>
        </w:tc>
      </w:tr>
      <w:tr w:rsidR="008E40DD" w14:paraId="7F9EB57E" w14:textId="77777777" w:rsidTr="00B16C99">
        <w:tc>
          <w:tcPr>
            <w:tcW w:w="986" w:type="pct"/>
            <w:vMerge/>
            <w:tcBorders>
              <w:left w:val="single" w:sz="4" w:space="0" w:color="auto"/>
              <w:right w:val="single" w:sz="4" w:space="0" w:color="auto"/>
            </w:tcBorders>
            <w:vAlign w:val="center"/>
          </w:tcPr>
          <w:p w14:paraId="39D0179F"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7F26FF4E" w14:textId="77777777" w:rsidR="008E40DD" w:rsidRPr="0085412C" w:rsidRDefault="008E40DD" w:rsidP="00271532">
            <w:pPr>
              <w:spacing w:after="0"/>
              <w:rPr>
                <w:rFonts w:ascii="Times New Roman" w:hAnsi="Times New Roman"/>
              </w:rPr>
            </w:pPr>
            <w:r w:rsidRPr="0085412C">
              <w:rPr>
                <w:rFonts w:ascii="Times New Roman" w:hAnsi="Times New Roman"/>
              </w:rPr>
              <w:t>1. Особенности проектирования ботинок различных конструкций</w:t>
            </w:r>
          </w:p>
        </w:tc>
        <w:tc>
          <w:tcPr>
            <w:tcW w:w="830" w:type="pct"/>
            <w:vMerge/>
            <w:tcBorders>
              <w:left w:val="single" w:sz="4" w:space="0" w:color="auto"/>
              <w:bottom w:val="single" w:sz="4" w:space="0" w:color="auto"/>
              <w:right w:val="single" w:sz="4" w:space="0" w:color="auto"/>
            </w:tcBorders>
          </w:tcPr>
          <w:p w14:paraId="161D5DA8" w14:textId="77777777" w:rsidR="008E40DD" w:rsidRPr="0085412C" w:rsidRDefault="008E40DD" w:rsidP="008E40DD">
            <w:pPr>
              <w:suppressAutoHyphens/>
              <w:spacing w:after="0"/>
              <w:jc w:val="center"/>
              <w:rPr>
                <w:rFonts w:ascii="Times New Roman" w:hAnsi="Times New Roman"/>
                <w:bCs/>
                <w:iCs/>
              </w:rPr>
            </w:pPr>
          </w:p>
        </w:tc>
      </w:tr>
      <w:tr w:rsidR="008E40DD" w14:paraId="49636EA7" w14:textId="77777777" w:rsidTr="00B16C99">
        <w:tc>
          <w:tcPr>
            <w:tcW w:w="986" w:type="pct"/>
            <w:vMerge/>
            <w:tcBorders>
              <w:left w:val="single" w:sz="4" w:space="0" w:color="auto"/>
              <w:right w:val="single" w:sz="4" w:space="0" w:color="auto"/>
            </w:tcBorders>
            <w:vAlign w:val="center"/>
          </w:tcPr>
          <w:p w14:paraId="06A59D36"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1A8CCC9A" w14:textId="77777777" w:rsidR="008E40DD" w:rsidRPr="0085412C" w:rsidRDefault="008E40DD" w:rsidP="00271532">
            <w:pPr>
              <w:spacing w:after="0"/>
              <w:rPr>
                <w:rFonts w:ascii="Times New Roman" w:hAnsi="Times New Roman"/>
              </w:rPr>
            </w:pPr>
            <w:r w:rsidRPr="0085412C">
              <w:rPr>
                <w:rFonts w:ascii="Times New Roman" w:hAnsi="Times New Roman"/>
                <w:b/>
                <w:bCs/>
              </w:rPr>
              <w:t>В том числе практических занятий и лабораторных работ</w:t>
            </w:r>
          </w:p>
        </w:tc>
        <w:tc>
          <w:tcPr>
            <w:tcW w:w="830" w:type="pct"/>
            <w:vMerge w:val="restart"/>
            <w:tcBorders>
              <w:top w:val="single" w:sz="4" w:space="0" w:color="auto"/>
              <w:left w:val="single" w:sz="4" w:space="0" w:color="auto"/>
              <w:right w:val="single" w:sz="4" w:space="0" w:color="auto"/>
            </w:tcBorders>
          </w:tcPr>
          <w:p w14:paraId="2691FB53" w14:textId="77777777" w:rsidR="008E40DD" w:rsidRPr="0085412C" w:rsidRDefault="008E40DD" w:rsidP="008E40DD">
            <w:pPr>
              <w:suppressAutoHyphens/>
              <w:spacing w:after="0"/>
              <w:jc w:val="center"/>
              <w:rPr>
                <w:rFonts w:ascii="Times New Roman" w:hAnsi="Times New Roman"/>
                <w:bCs/>
                <w:iCs/>
              </w:rPr>
            </w:pPr>
            <w:r>
              <w:rPr>
                <w:rFonts w:ascii="Times New Roman" w:hAnsi="Times New Roman"/>
                <w:bCs/>
                <w:iCs/>
              </w:rPr>
              <w:t>12</w:t>
            </w:r>
          </w:p>
        </w:tc>
      </w:tr>
      <w:tr w:rsidR="008E40DD" w14:paraId="6C442F24" w14:textId="77777777" w:rsidTr="00B16C99">
        <w:tc>
          <w:tcPr>
            <w:tcW w:w="986" w:type="pct"/>
            <w:vMerge/>
            <w:tcBorders>
              <w:left w:val="single" w:sz="4" w:space="0" w:color="auto"/>
              <w:right w:val="single" w:sz="4" w:space="0" w:color="auto"/>
            </w:tcBorders>
            <w:vAlign w:val="center"/>
          </w:tcPr>
          <w:p w14:paraId="0698CBCC"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2ECEFD65" w14:textId="77777777" w:rsidR="008E40DD" w:rsidRPr="0085412C" w:rsidRDefault="008E40DD" w:rsidP="00271532">
            <w:pPr>
              <w:spacing w:after="0"/>
              <w:rPr>
                <w:rFonts w:ascii="Times New Roman" w:hAnsi="Times New Roman"/>
              </w:rPr>
            </w:pPr>
            <w:r w:rsidRPr="0085412C">
              <w:rPr>
                <w:rFonts w:ascii="Times New Roman" w:hAnsi="Times New Roman"/>
              </w:rPr>
              <w:t xml:space="preserve">1.Проектирование модели ботинок с </w:t>
            </w:r>
            <w:proofErr w:type="spellStart"/>
            <w:r w:rsidRPr="0085412C">
              <w:rPr>
                <w:rFonts w:ascii="Times New Roman" w:hAnsi="Times New Roman"/>
              </w:rPr>
              <w:t>настрочной</w:t>
            </w:r>
            <w:proofErr w:type="spellEnd"/>
            <w:r w:rsidRPr="0085412C">
              <w:rPr>
                <w:rFonts w:ascii="Times New Roman" w:hAnsi="Times New Roman"/>
              </w:rPr>
              <w:t xml:space="preserve"> союзкой</w:t>
            </w:r>
          </w:p>
        </w:tc>
        <w:tc>
          <w:tcPr>
            <w:tcW w:w="830" w:type="pct"/>
            <w:vMerge/>
            <w:tcBorders>
              <w:left w:val="single" w:sz="4" w:space="0" w:color="auto"/>
              <w:right w:val="single" w:sz="4" w:space="0" w:color="auto"/>
            </w:tcBorders>
          </w:tcPr>
          <w:p w14:paraId="55DBCC94" w14:textId="77777777" w:rsidR="008E40DD" w:rsidRPr="0085412C" w:rsidRDefault="008E40DD" w:rsidP="008E40DD">
            <w:pPr>
              <w:suppressAutoHyphens/>
              <w:spacing w:after="0"/>
              <w:jc w:val="center"/>
              <w:rPr>
                <w:rFonts w:ascii="Times New Roman" w:hAnsi="Times New Roman"/>
                <w:bCs/>
                <w:iCs/>
              </w:rPr>
            </w:pPr>
          </w:p>
        </w:tc>
      </w:tr>
      <w:tr w:rsidR="008E40DD" w14:paraId="33EA4C11" w14:textId="77777777" w:rsidTr="00B16C99">
        <w:tc>
          <w:tcPr>
            <w:tcW w:w="986" w:type="pct"/>
            <w:vMerge/>
            <w:tcBorders>
              <w:left w:val="single" w:sz="4" w:space="0" w:color="auto"/>
              <w:bottom w:val="single" w:sz="4" w:space="0" w:color="auto"/>
              <w:right w:val="single" w:sz="4" w:space="0" w:color="auto"/>
            </w:tcBorders>
            <w:vAlign w:val="center"/>
          </w:tcPr>
          <w:p w14:paraId="0ED16F11"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139EA3BD" w14:textId="77777777" w:rsidR="008E40DD" w:rsidRPr="0085412C" w:rsidRDefault="008E40DD" w:rsidP="00271532">
            <w:pPr>
              <w:spacing w:after="0"/>
              <w:rPr>
                <w:rFonts w:ascii="Times New Roman" w:hAnsi="Times New Roman"/>
              </w:rPr>
            </w:pPr>
            <w:r w:rsidRPr="0085412C">
              <w:rPr>
                <w:rFonts w:ascii="Times New Roman" w:hAnsi="Times New Roman"/>
              </w:rPr>
              <w:t xml:space="preserve">2. Проектирование модели ботинок с </w:t>
            </w:r>
            <w:proofErr w:type="spellStart"/>
            <w:r w:rsidRPr="0085412C">
              <w:rPr>
                <w:rFonts w:ascii="Times New Roman" w:hAnsi="Times New Roman"/>
              </w:rPr>
              <w:t>настрочными</w:t>
            </w:r>
            <w:proofErr w:type="spellEnd"/>
            <w:r w:rsidRPr="0085412C">
              <w:rPr>
                <w:rFonts w:ascii="Times New Roman" w:hAnsi="Times New Roman"/>
              </w:rPr>
              <w:t xml:space="preserve"> берцами</w:t>
            </w:r>
          </w:p>
        </w:tc>
        <w:tc>
          <w:tcPr>
            <w:tcW w:w="830" w:type="pct"/>
            <w:vMerge/>
            <w:tcBorders>
              <w:left w:val="single" w:sz="4" w:space="0" w:color="auto"/>
              <w:bottom w:val="single" w:sz="4" w:space="0" w:color="auto"/>
              <w:right w:val="single" w:sz="4" w:space="0" w:color="auto"/>
            </w:tcBorders>
          </w:tcPr>
          <w:p w14:paraId="47FC44DA" w14:textId="77777777" w:rsidR="008E40DD" w:rsidRPr="0085412C" w:rsidRDefault="008E40DD" w:rsidP="008E40DD">
            <w:pPr>
              <w:suppressAutoHyphens/>
              <w:spacing w:after="0"/>
              <w:jc w:val="center"/>
              <w:rPr>
                <w:rFonts w:ascii="Times New Roman" w:hAnsi="Times New Roman"/>
                <w:bCs/>
                <w:iCs/>
              </w:rPr>
            </w:pPr>
          </w:p>
        </w:tc>
      </w:tr>
      <w:tr w:rsidR="008E40DD" w14:paraId="51A9C092" w14:textId="77777777" w:rsidTr="00B16C99">
        <w:tc>
          <w:tcPr>
            <w:tcW w:w="986" w:type="pct"/>
            <w:vMerge w:val="restart"/>
            <w:tcBorders>
              <w:left w:val="single" w:sz="4" w:space="0" w:color="auto"/>
              <w:right w:val="single" w:sz="4" w:space="0" w:color="auto"/>
            </w:tcBorders>
          </w:tcPr>
          <w:p w14:paraId="3E74FF18" w14:textId="77777777" w:rsidR="008E40DD" w:rsidRPr="0085412C" w:rsidRDefault="008E40DD" w:rsidP="00271532">
            <w:pPr>
              <w:spacing w:after="0"/>
              <w:rPr>
                <w:rFonts w:ascii="Times New Roman" w:hAnsi="Times New Roman"/>
                <w:b/>
                <w:bCs/>
              </w:rPr>
            </w:pPr>
            <w:r w:rsidRPr="0085412C">
              <w:rPr>
                <w:rFonts w:ascii="Times New Roman" w:hAnsi="Times New Roman"/>
                <w:b/>
                <w:bCs/>
              </w:rPr>
              <w:t>Тема 1.6.</w:t>
            </w:r>
          </w:p>
          <w:p w14:paraId="296B0A2C" w14:textId="77777777" w:rsidR="008E40DD" w:rsidRPr="0085412C" w:rsidRDefault="008E40DD" w:rsidP="00271532">
            <w:pPr>
              <w:spacing w:after="0"/>
              <w:rPr>
                <w:rFonts w:ascii="Times New Roman" w:hAnsi="Times New Roman"/>
                <w:b/>
                <w:bCs/>
              </w:rPr>
            </w:pPr>
            <w:r w:rsidRPr="0085412C">
              <w:rPr>
                <w:rFonts w:ascii="Times New Roman" w:hAnsi="Times New Roman"/>
                <w:b/>
                <w:bCs/>
              </w:rPr>
              <w:t>Проектирование моделей сапог</w:t>
            </w:r>
          </w:p>
        </w:tc>
        <w:tc>
          <w:tcPr>
            <w:tcW w:w="3184" w:type="pct"/>
            <w:tcBorders>
              <w:top w:val="single" w:sz="4" w:space="0" w:color="auto"/>
              <w:left w:val="single" w:sz="4" w:space="0" w:color="auto"/>
              <w:bottom w:val="single" w:sz="4" w:space="0" w:color="auto"/>
              <w:right w:val="single" w:sz="4" w:space="0" w:color="auto"/>
            </w:tcBorders>
          </w:tcPr>
          <w:p w14:paraId="0A71F448" w14:textId="77777777" w:rsidR="008E40DD" w:rsidRPr="0085412C" w:rsidRDefault="008E40DD" w:rsidP="00271532">
            <w:pPr>
              <w:spacing w:after="0"/>
              <w:rPr>
                <w:rFonts w:ascii="Times New Roman" w:hAnsi="Times New Roman"/>
              </w:rPr>
            </w:pPr>
            <w:r w:rsidRPr="0085412C">
              <w:rPr>
                <w:rFonts w:ascii="Times New Roman" w:hAnsi="Times New Roman"/>
                <w:b/>
                <w:bCs/>
              </w:rPr>
              <w:t>Содержание</w:t>
            </w:r>
          </w:p>
        </w:tc>
        <w:tc>
          <w:tcPr>
            <w:tcW w:w="830" w:type="pct"/>
            <w:vMerge w:val="restart"/>
            <w:tcBorders>
              <w:top w:val="single" w:sz="4" w:space="0" w:color="auto"/>
              <w:left w:val="single" w:sz="4" w:space="0" w:color="auto"/>
              <w:right w:val="single" w:sz="4" w:space="0" w:color="auto"/>
            </w:tcBorders>
          </w:tcPr>
          <w:p w14:paraId="50B52DC5" w14:textId="688BB171" w:rsidR="008E40DD" w:rsidRPr="0085412C" w:rsidRDefault="00F0762D" w:rsidP="009B4EC9">
            <w:pPr>
              <w:suppressAutoHyphens/>
              <w:spacing w:after="0"/>
              <w:jc w:val="center"/>
              <w:rPr>
                <w:rFonts w:ascii="Times New Roman" w:hAnsi="Times New Roman"/>
                <w:bCs/>
                <w:iCs/>
              </w:rPr>
            </w:pPr>
            <w:r>
              <w:rPr>
                <w:rFonts w:ascii="Times New Roman" w:hAnsi="Times New Roman"/>
                <w:bCs/>
                <w:iCs/>
              </w:rPr>
              <w:t>30</w:t>
            </w:r>
            <w:r w:rsidR="007C12FF">
              <w:rPr>
                <w:rFonts w:ascii="Times New Roman" w:hAnsi="Times New Roman"/>
                <w:bCs/>
                <w:iCs/>
              </w:rPr>
              <w:t>/20</w:t>
            </w:r>
          </w:p>
        </w:tc>
      </w:tr>
      <w:tr w:rsidR="008E40DD" w14:paraId="68972690" w14:textId="77777777" w:rsidTr="00B16C99">
        <w:tc>
          <w:tcPr>
            <w:tcW w:w="986" w:type="pct"/>
            <w:vMerge/>
            <w:tcBorders>
              <w:left w:val="single" w:sz="4" w:space="0" w:color="auto"/>
              <w:right w:val="single" w:sz="4" w:space="0" w:color="auto"/>
            </w:tcBorders>
            <w:vAlign w:val="center"/>
          </w:tcPr>
          <w:p w14:paraId="784D915A"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52CE349D" w14:textId="77777777" w:rsidR="008E40DD" w:rsidRPr="0085412C" w:rsidRDefault="008E40DD" w:rsidP="00271532">
            <w:pPr>
              <w:spacing w:after="0"/>
              <w:rPr>
                <w:rFonts w:ascii="Times New Roman" w:hAnsi="Times New Roman"/>
              </w:rPr>
            </w:pPr>
            <w:r w:rsidRPr="0085412C">
              <w:rPr>
                <w:rFonts w:ascii="Times New Roman" w:hAnsi="Times New Roman"/>
              </w:rPr>
              <w:t>1. Основы проектирования моделей верха сапог</w:t>
            </w:r>
          </w:p>
        </w:tc>
        <w:tc>
          <w:tcPr>
            <w:tcW w:w="830" w:type="pct"/>
            <w:vMerge/>
            <w:tcBorders>
              <w:left w:val="single" w:sz="4" w:space="0" w:color="auto"/>
              <w:right w:val="single" w:sz="4" w:space="0" w:color="auto"/>
            </w:tcBorders>
          </w:tcPr>
          <w:p w14:paraId="4BC53BE2" w14:textId="77777777" w:rsidR="008E40DD" w:rsidRPr="0085412C" w:rsidRDefault="008E40DD" w:rsidP="008E40DD">
            <w:pPr>
              <w:suppressAutoHyphens/>
              <w:spacing w:after="0"/>
              <w:jc w:val="center"/>
              <w:rPr>
                <w:rFonts w:ascii="Times New Roman" w:hAnsi="Times New Roman"/>
                <w:bCs/>
                <w:iCs/>
              </w:rPr>
            </w:pPr>
          </w:p>
        </w:tc>
      </w:tr>
      <w:tr w:rsidR="008E40DD" w14:paraId="21E1DB9C" w14:textId="77777777" w:rsidTr="00B16C99">
        <w:tc>
          <w:tcPr>
            <w:tcW w:w="986" w:type="pct"/>
            <w:vMerge/>
            <w:tcBorders>
              <w:left w:val="single" w:sz="4" w:space="0" w:color="auto"/>
              <w:right w:val="single" w:sz="4" w:space="0" w:color="auto"/>
            </w:tcBorders>
            <w:vAlign w:val="center"/>
          </w:tcPr>
          <w:p w14:paraId="09AF5DDF"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27B0FBA5" w14:textId="77777777" w:rsidR="008E40DD" w:rsidRPr="0085412C" w:rsidRDefault="008E40DD" w:rsidP="00271532">
            <w:pPr>
              <w:spacing w:after="0"/>
              <w:rPr>
                <w:rFonts w:ascii="Times New Roman" w:hAnsi="Times New Roman"/>
              </w:rPr>
            </w:pPr>
            <w:r w:rsidRPr="0085412C">
              <w:rPr>
                <w:rFonts w:ascii="Times New Roman" w:hAnsi="Times New Roman"/>
              </w:rPr>
              <w:t>2. Особенности проектирования моделей верха сапог различных конструкций</w:t>
            </w:r>
          </w:p>
        </w:tc>
        <w:tc>
          <w:tcPr>
            <w:tcW w:w="830" w:type="pct"/>
            <w:vMerge/>
            <w:tcBorders>
              <w:left w:val="single" w:sz="4" w:space="0" w:color="auto"/>
              <w:bottom w:val="single" w:sz="4" w:space="0" w:color="auto"/>
              <w:right w:val="single" w:sz="4" w:space="0" w:color="auto"/>
            </w:tcBorders>
          </w:tcPr>
          <w:p w14:paraId="4BB2B54B" w14:textId="77777777" w:rsidR="008E40DD" w:rsidRPr="0085412C" w:rsidRDefault="008E40DD" w:rsidP="008E40DD">
            <w:pPr>
              <w:suppressAutoHyphens/>
              <w:spacing w:after="0"/>
              <w:jc w:val="center"/>
              <w:rPr>
                <w:rFonts w:ascii="Times New Roman" w:hAnsi="Times New Roman"/>
                <w:bCs/>
                <w:iCs/>
              </w:rPr>
            </w:pPr>
          </w:p>
        </w:tc>
      </w:tr>
      <w:tr w:rsidR="008E40DD" w14:paraId="7CEE1D00" w14:textId="77777777" w:rsidTr="00B16C99">
        <w:tc>
          <w:tcPr>
            <w:tcW w:w="986" w:type="pct"/>
            <w:vMerge/>
            <w:tcBorders>
              <w:left w:val="single" w:sz="4" w:space="0" w:color="auto"/>
              <w:right w:val="single" w:sz="4" w:space="0" w:color="auto"/>
            </w:tcBorders>
            <w:vAlign w:val="center"/>
          </w:tcPr>
          <w:p w14:paraId="70B2AF95"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1206E503" w14:textId="77777777" w:rsidR="008E40DD" w:rsidRPr="0085412C" w:rsidRDefault="008E40DD" w:rsidP="00271532">
            <w:pPr>
              <w:spacing w:after="0"/>
              <w:rPr>
                <w:rFonts w:ascii="Times New Roman" w:hAnsi="Times New Roman"/>
              </w:rPr>
            </w:pPr>
            <w:r w:rsidRPr="0085412C">
              <w:rPr>
                <w:rFonts w:ascii="Times New Roman" w:hAnsi="Times New Roman"/>
                <w:b/>
                <w:bCs/>
              </w:rPr>
              <w:t>В том числе практических занятий и лабораторных работ</w:t>
            </w:r>
          </w:p>
        </w:tc>
        <w:tc>
          <w:tcPr>
            <w:tcW w:w="830" w:type="pct"/>
            <w:vMerge w:val="restart"/>
            <w:tcBorders>
              <w:top w:val="single" w:sz="4" w:space="0" w:color="auto"/>
              <w:left w:val="single" w:sz="4" w:space="0" w:color="auto"/>
              <w:right w:val="single" w:sz="4" w:space="0" w:color="auto"/>
            </w:tcBorders>
          </w:tcPr>
          <w:p w14:paraId="2D8C5D90" w14:textId="77777777" w:rsidR="008E40DD" w:rsidRPr="009B4EC9" w:rsidRDefault="00D55099" w:rsidP="008E40DD">
            <w:pPr>
              <w:suppressAutoHyphens/>
              <w:spacing w:after="0"/>
              <w:jc w:val="center"/>
              <w:rPr>
                <w:rFonts w:ascii="Times New Roman" w:hAnsi="Times New Roman"/>
                <w:bCs/>
                <w:iCs/>
                <w:color w:val="FF0000"/>
              </w:rPr>
            </w:pPr>
            <w:r w:rsidRPr="007C12FF">
              <w:rPr>
                <w:rFonts w:ascii="Times New Roman" w:hAnsi="Times New Roman"/>
                <w:bCs/>
                <w:iCs/>
              </w:rPr>
              <w:t>20</w:t>
            </w:r>
          </w:p>
        </w:tc>
      </w:tr>
      <w:tr w:rsidR="008E40DD" w14:paraId="7C60D4A5" w14:textId="77777777" w:rsidTr="00B16C99">
        <w:tc>
          <w:tcPr>
            <w:tcW w:w="986" w:type="pct"/>
            <w:vMerge/>
            <w:tcBorders>
              <w:left w:val="single" w:sz="4" w:space="0" w:color="auto"/>
              <w:right w:val="single" w:sz="4" w:space="0" w:color="auto"/>
            </w:tcBorders>
            <w:vAlign w:val="center"/>
          </w:tcPr>
          <w:p w14:paraId="55DB71F9"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5EB049BA" w14:textId="77777777" w:rsidR="008E40DD" w:rsidRPr="0085412C" w:rsidRDefault="008E40DD" w:rsidP="00271532">
            <w:pPr>
              <w:spacing w:after="0"/>
              <w:rPr>
                <w:rFonts w:ascii="Times New Roman" w:hAnsi="Times New Roman"/>
              </w:rPr>
            </w:pPr>
            <w:r w:rsidRPr="0085412C">
              <w:rPr>
                <w:rFonts w:ascii="Times New Roman" w:hAnsi="Times New Roman"/>
              </w:rPr>
              <w:t>1. Получение усредненной развертки голени</w:t>
            </w:r>
          </w:p>
        </w:tc>
        <w:tc>
          <w:tcPr>
            <w:tcW w:w="830" w:type="pct"/>
            <w:vMerge/>
            <w:tcBorders>
              <w:left w:val="single" w:sz="4" w:space="0" w:color="auto"/>
              <w:right w:val="single" w:sz="4" w:space="0" w:color="auto"/>
            </w:tcBorders>
          </w:tcPr>
          <w:p w14:paraId="2C095078" w14:textId="77777777" w:rsidR="008E40DD" w:rsidRPr="0085412C" w:rsidRDefault="008E40DD" w:rsidP="008E40DD">
            <w:pPr>
              <w:suppressAutoHyphens/>
              <w:spacing w:after="0"/>
              <w:jc w:val="center"/>
              <w:rPr>
                <w:rFonts w:ascii="Times New Roman" w:hAnsi="Times New Roman"/>
                <w:bCs/>
                <w:iCs/>
              </w:rPr>
            </w:pPr>
          </w:p>
        </w:tc>
      </w:tr>
      <w:tr w:rsidR="008E40DD" w14:paraId="04EFA873" w14:textId="77777777" w:rsidTr="00B16C99">
        <w:tc>
          <w:tcPr>
            <w:tcW w:w="986" w:type="pct"/>
            <w:vMerge/>
            <w:tcBorders>
              <w:left w:val="single" w:sz="4" w:space="0" w:color="auto"/>
              <w:right w:val="single" w:sz="4" w:space="0" w:color="auto"/>
            </w:tcBorders>
            <w:vAlign w:val="center"/>
          </w:tcPr>
          <w:p w14:paraId="29CAC1F7"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627FFCAA" w14:textId="77777777" w:rsidR="008E40DD" w:rsidRPr="0085412C" w:rsidRDefault="008E40DD" w:rsidP="00271532">
            <w:pPr>
              <w:spacing w:after="0"/>
              <w:rPr>
                <w:rFonts w:ascii="Times New Roman" w:hAnsi="Times New Roman"/>
              </w:rPr>
            </w:pPr>
            <w:r w:rsidRPr="0085412C">
              <w:rPr>
                <w:rFonts w:ascii="Times New Roman" w:hAnsi="Times New Roman"/>
              </w:rPr>
              <w:t>2.</w:t>
            </w:r>
            <w:r w:rsidR="00731460">
              <w:rPr>
                <w:rFonts w:ascii="Times New Roman" w:hAnsi="Times New Roman"/>
              </w:rPr>
              <w:t xml:space="preserve"> Построение конструктивной основы</w:t>
            </w:r>
            <w:r w:rsidRPr="0085412C">
              <w:rPr>
                <w:rFonts w:ascii="Times New Roman" w:hAnsi="Times New Roman"/>
              </w:rPr>
              <w:t xml:space="preserve"> деталей верха сапожек</w:t>
            </w:r>
          </w:p>
        </w:tc>
        <w:tc>
          <w:tcPr>
            <w:tcW w:w="830" w:type="pct"/>
            <w:vMerge/>
            <w:tcBorders>
              <w:left w:val="single" w:sz="4" w:space="0" w:color="auto"/>
              <w:right w:val="single" w:sz="4" w:space="0" w:color="auto"/>
            </w:tcBorders>
          </w:tcPr>
          <w:p w14:paraId="630D0117" w14:textId="77777777" w:rsidR="008E40DD" w:rsidRPr="0085412C" w:rsidRDefault="008E40DD" w:rsidP="008E40DD">
            <w:pPr>
              <w:suppressAutoHyphens/>
              <w:spacing w:after="0"/>
              <w:jc w:val="center"/>
              <w:rPr>
                <w:rFonts w:ascii="Times New Roman" w:hAnsi="Times New Roman"/>
                <w:bCs/>
                <w:iCs/>
              </w:rPr>
            </w:pPr>
          </w:p>
        </w:tc>
      </w:tr>
      <w:tr w:rsidR="008E40DD" w14:paraId="420B04B3" w14:textId="77777777" w:rsidTr="00B16C99">
        <w:tc>
          <w:tcPr>
            <w:tcW w:w="986" w:type="pct"/>
            <w:vMerge/>
            <w:tcBorders>
              <w:left w:val="single" w:sz="4" w:space="0" w:color="auto"/>
              <w:right w:val="single" w:sz="4" w:space="0" w:color="auto"/>
            </w:tcBorders>
            <w:vAlign w:val="center"/>
          </w:tcPr>
          <w:p w14:paraId="791DF620"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0D782C3A" w14:textId="77777777" w:rsidR="008E40DD" w:rsidRPr="0085412C" w:rsidRDefault="008E40DD" w:rsidP="00271532">
            <w:pPr>
              <w:spacing w:after="0"/>
              <w:rPr>
                <w:rFonts w:ascii="Times New Roman" w:hAnsi="Times New Roman"/>
              </w:rPr>
            </w:pPr>
            <w:r w:rsidRPr="0085412C">
              <w:rPr>
                <w:rFonts w:ascii="Times New Roman" w:hAnsi="Times New Roman"/>
              </w:rPr>
              <w:t>3. Проектирование модели сапожек без застежки-молнии</w:t>
            </w:r>
          </w:p>
        </w:tc>
        <w:tc>
          <w:tcPr>
            <w:tcW w:w="830" w:type="pct"/>
            <w:vMerge/>
            <w:tcBorders>
              <w:left w:val="single" w:sz="4" w:space="0" w:color="auto"/>
              <w:right w:val="single" w:sz="4" w:space="0" w:color="auto"/>
            </w:tcBorders>
          </w:tcPr>
          <w:p w14:paraId="5645779F" w14:textId="77777777" w:rsidR="008E40DD" w:rsidRPr="0085412C" w:rsidRDefault="008E40DD" w:rsidP="008E40DD">
            <w:pPr>
              <w:suppressAutoHyphens/>
              <w:spacing w:after="0"/>
              <w:jc w:val="center"/>
              <w:rPr>
                <w:rFonts w:ascii="Times New Roman" w:hAnsi="Times New Roman"/>
                <w:bCs/>
                <w:iCs/>
              </w:rPr>
            </w:pPr>
          </w:p>
        </w:tc>
      </w:tr>
      <w:tr w:rsidR="008E40DD" w14:paraId="74ADA5CB" w14:textId="77777777" w:rsidTr="00B16C99">
        <w:tc>
          <w:tcPr>
            <w:tcW w:w="986" w:type="pct"/>
            <w:vMerge/>
            <w:tcBorders>
              <w:left w:val="single" w:sz="4" w:space="0" w:color="auto"/>
              <w:right w:val="single" w:sz="4" w:space="0" w:color="auto"/>
            </w:tcBorders>
            <w:vAlign w:val="center"/>
          </w:tcPr>
          <w:p w14:paraId="3BC01D1F"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5429FCC9" w14:textId="77777777" w:rsidR="008E40DD" w:rsidRPr="0085412C" w:rsidRDefault="008E40DD" w:rsidP="00271532">
            <w:pPr>
              <w:spacing w:after="0"/>
              <w:rPr>
                <w:rFonts w:ascii="Times New Roman" w:hAnsi="Times New Roman"/>
              </w:rPr>
            </w:pPr>
            <w:r>
              <w:rPr>
                <w:rFonts w:ascii="Times New Roman" w:hAnsi="Times New Roman"/>
              </w:rPr>
              <w:t>4</w:t>
            </w:r>
            <w:r w:rsidRPr="00333D6E">
              <w:rPr>
                <w:rFonts w:ascii="Times New Roman" w:hAnsi="Times New Roman"/>
              </w:rPr>
              <w:t xml:space="preserve">. Составление рабочей документации на модель сапожек без застежки-молнии </w:t>
            </w:r>
          </w:p>
        </w:tc>
        <w:tc>
          <w:tcPr>
            <w:tcW w:w="830" w:type="pct"/>
            <w:vMerge/>
            <w:tcBorders>
              <w:left w:val="single" w:sz="4" w:space="0" w:color="auto"/>
              <w:right w:val="single" w:sz="4" w:space="0" w:color="auto"/>
            </w:tcBorders>
          </w:tcPr>
          <w:p w14:paraId="69D392A5" w14:textId="77777777" w:rsidR="008E40DD" w:rsidRPr="0085412C" w:rsidRDefault="008E40DD" w:rsidP="008E40DD">
            <w:pPr>
              <w:suppressAutoHyphens/>
              <w:spacing w:after="0"/>
              <w:jc w:val="center"/>
              <w:rPr>
                <w:rFonts w:ascii="Times New Roman" w:hAnsi="Times New Roman"/>
                <w:bCs/>
                <w:iCs/>
              </w:rPr>
            </w:pPr>
          </w:p>
        </w:tc>
      </w:tr>
      <w:tr w:rsidR="008E40DD" w14:paraId="4D0E055A" w14:textId="77777777" w:rsidTr="00B16C99">
        <w:tc>
          <w:tcPr>
            <w:tcW w:w="986" w:type="pct"/>
            <w:vMerge/>
            <w:tcBorders>
              <w:left w:val="single" w:sz="4" w:space="0" w:color="auto"/>
              <w:right w:val="single" w:sz="4" w:space="0" w:color="auto"/>
            </w:tcBorders>
            <w:vAlign w:val="center"/>
          </w:tcPr>
          <w:p w14:paraId="44BE657E"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57485948" w14:textId="77777777" w:rsidR="008E40DD" w:rsidRPr="0085412C" w:rsidRDefault="008E40DD" w:rsidP="00271532">
            <w:pPr>
              <w:spacing w:after="0"/>
              <w:rPr>
                <w:rFonts w:ascii="Times New Roman" w:hAnsi="Times New Roman"/>
              </w:rPr>
            </w:pPr>
            <w:r>
              <w:rPr>
                <w:rFonts w:ascii="Times New Roman" w:hAnsi="Times New Roman"/>
              </w:rPr>
              <w:t>5</w:t>
            </w:r>
            <w:r w:rsidRPr="0085412C">
              <w:rPr>
                <w:rFonts w:ascii="Times New Roman" w:hAnsi="Times New Roman"/>
              </w:rPr>
              <w:t>. Проектирование модели сапожек с застежкой-молнией</w:t>
            </w:r>
          </w:p>
        </w:tc>
        <w:tc>
          <w:tcPr>
            <w:tcW w:w="830" w:type="pct"/>
            <w:vMerge/>
            <w:tcBorders>
              <w:left w:val="single" w:sz="4" w:space="0" w:color="auto"/>
              <w:right w:val="single" w:sz="4" w:space="0" w:color="auto"/>
            </w:tcBorders>
          </w:tcPr>
          <w:p w14:paraId="0D95F614" w14:textId="77777777" w:rsidR="008E40DD" w:rsidRPr="0085412C" w:rsidRDefault="008E40DD" w:rsidP="008E40DD">
            <w:pPr>
              <w:suppressAutoHyphens/>
              <w:spacing w:after="0"/>
              <w:jc w:val="center"/>
              <w:rPr>
                <w:rFonts w:ascii="Times New Roman" w:hAnsi="Times New Roman"/>
                <w:bCs/>
                <w:iCs/>
              </w:rPr>
            </w:pPr>
          </w:p>
        </w:tc>
      </w:tr>
      <w:tr w:rsidR="008E40DD" w14:paraId="08CC8BBB" w14:textId="77777777" w:rsidTr="00B16C99">
        <w:tc>
          <w:tcPr>
            <w:tcW w:w="986" w:type="pct"/>
            <w:vMerge/>
            <w:tcBorders>
              <w:left w:val="single" w:sz="4" w:space="0" w:color="auto"/>
              <w:bottom w:val="single" w:sz="4" w:space="0" w:color="auto"/>
              <w:right w:val="single" w:sz="4" w:space="0" w:color="auto"/>
            </w:tcBorders>
            <w:vAlign w:val="center"/>
          </w:tcPr>
          <w:p w14:paraId="2DF02E5B"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722F18AC" w14:textId="77777777" w:rsidR="008E40DD" w:rsidRPr="0085412C" w:rsidRDefault="008E40DD" w:rsidP="00271532">
            <w:pPr>
              <w:spacing w:after="0"/>
              <w:rPr>
                <w:rFonts w:ascii="Times New Roman" w:hAnsi="Times New Roman"/>
              </w:rPr>
            </w:pPr>
            <w:r>
              <w:rPr>
                <w:rFonts w:ascii="Times New Roman" w:hAnsi="Times New Roman"/>
              </w:rPr>
              <w:t>6</w:t>
            </w:r>
            <w:r w:rsidRPr="00333D6E">
              <w:rPr>
                <w:rFonts w:ascii="Times New Roman" w:hAnsi="Times New Roman"/>
              </w:rPr>
              <w:t>. Составление рабочей документации на модель сапожек с застежкой-молнией</w:t>
            </w:r>
          </w:p>
        </w:tc>
        <w:tc>
          <w:tcPr>
            <w:tcW w:w="830" w:type="pct"/>
            <w:vMerge/>
            <w:tcBorders>
              <w:left w:val="single" w:sz="4" w:space="0" w:color="auto"/>
              <w:bottom w:val="single" w:sz="4" w:space="0" w:color="auto"/>
              <w:right w:val="single" w:sz="4" w:space="0" w:color="auto"/>
            </w:tcBorders>
          </w:tcPr>
          <w:p w14:paraId="13D2607E" w14:textId="77777777" w:rsidR="008E40DD" w:rsidRPr="0085412C" w:rsidRDefault="008E40DD" w:rsidP="008E40DD">
            <w:pPr>
              <w:suppressAutoHyphens/>
              <w:spacing w:after="0"/>
              <w:jc w:val="center"/>
              <w:rPr>
                <w:rFonts w:ascii="Times New Roman" w:hAnsi="Times New Roman"/>
                <w:bCs/>
                <w:iCs/>
              </w:rPr>
            </w:pPr>
          </w:p>
        </w:tc>
      </w:tr>
      <w:tr w:rsidR="008E40DD" w14:paraId="4D9FA9D5" w14:textId="77777777" w:rsidTr="00B16C99">
        <w:tc>
          <w:tcPr>
            <w:tcW w:w="986" w:type="pct"/>
            <w:vMerge w:val="restart"/>
            <w:tcBorders>
              <w:left w:val="single" w:sz="4" w:space="0" w:color="auto"/>
              <w:right w:val="single" w:sz="4" w:space="0" w:color="auto"/>
            </w:tcBorders>
          </w:tcPr>
          <w:p w14:paraId="2A194320" w14:textId="77777777" w:rsidR="008E40DD" w:rsidRPr="0085412C" w:rsidRDefault="008E40DD" w:rsidP="00271532">
            <w:pPr>
              <w:spacing w:after="0"/>
              <w:rPr>
                <w:rFonts w:ascii="Times New Roman" w:hAnsi="Times New Roman"/>
                <w:b/>
                <w:bCs/>
              </w:rPr>
            </w:pPr>
            <w:r w:rsidRPr="0085412C">
              <w:rPr>
                <w:rFonts w:ascii="Times New Roman" w:hAnsi="Times New Roman"/>
                <w:b/>
                <w:bCs/>
              </w:rPr>
              <w:t>Тема 1.7.</w:t>
            </w:r>
          </w:p>
          <w:p w14:paraId="2630F353" w14:textId="77777777" w:rsidR="008E40DD" w:rsidRPr="0085412C" w:rsidRDefault="008E40DD" w:rsidP="00271532">
            <w:pPr>
              <w:spacing w:after="0"/>
              <w:rPr>
                <w:rFonts w:ascii="Times New Roman" w:hAnsi="Times New Roman"/>
                <w:b/>
                <w:bCs/>
              </w:rPr>
            </w:pPr>
            <w:r w:rsidRPr="0085412C">
              <w:rPr>
                <w:rFonts w:ascii="Times New Roman" w:hAnsi="Times New Roman"/>
                <w:b/>
                <w:bCs/>
              </w:rPr>
              <w:t xml:space="preserve">Проектирование </w:t>
            </w:r>
          </w:p>
          <w:p w14:paraId="3EF382AE" w14:textId="77777777" w:rsidR="008E40DD" w:rsidRPr="0085412C" w:rsidRDefault="008E40DD" w:rsidP="00271532">
            <w:pPr>
              <w:spacing w:after="0"/>
              <w:rPr>
                <w:rFonts w:ascii="Times New Roman" w:hAnsi="Times New Roman"/>
                <w:b/>
                <w:bCs/>
              </w:rPr>
            </w:pPr>
            <w:r w:rsidRPr="0085412C">
              <w:rPr>
                <w:rFonts w:ascii="Times New Roman" w:hAnsi="Times New Roman"/>
                <w:b/>
                <w:bCs/>
              </w:rPr>
              <w:t>деталей низа обуви</w:t>
            </w:r>
          </w:p>
        </w:tc>
        <w:tc>
          <w:tcPr>
            <w:tcW w:w="3184" w:type="pct"/>
            <w:tcBorders>
              <w:top w:val="single" w:sz="4" w:space="0" w:color="auto"/>
              <w:left w:val="single" w:sz="4" w:space="0" w:color="auto"/>
              <w:bottom w:val="single" w:sz="4" w:space="0" w:color="auto"/>
              <w:right w:val="single" w:sz="4" w:space="0" w:color="auto"/>
            </w:tcBorders>
          </w:tcPr>
          <w:p w14:paraId="1EE92AA6" w14:textId="77777777" w:rsidR="008E40DD" w:rsidRPr="0085412C" w:rsidRDefault="008E40DD" w:rsidP="00271532">
            <w:pPr>
              <w:spacing w:after="0"/>
              <w:rPr>
                <w:rFonts w:ascii="Times New Roman" w:hAnsi="Times New Roman"/>
              </w:rPr>
            </w:pPr>
            <w:r w:rsidRPr="0085412C">
              <w:rPr>
                <w:rFonts w:ascii="Times New Roman" w:hAnsi="Times New Roman"/>
                <w:b/>
                <w:bCs/>
              </w:rPr>
              <w:t>Содержание</w:t>
            </w:r>
          </w:p>
        </w:tc>
        <w:tc>
          <w:tcPr>
            <w:tcW w:w="830" w:type="pct"/>
            <w:vMerge w:val="restart"/>
            <w:tcBorders>
              <w:top w:val="single" w:sz="4" w:space="0" w:color="auto"/>
              <w:left w:val="single" w:sz="4" w:space="0" w:color="auto"/>
              <w:right w:val="single" w:sz="4" w:space="0" w:color="auto"/>
            </w:tcBorders>
          </w:tcPr>
          <w:p w14:paraId="7215E92F" w14:textId="53100671" w:rsidR="008E40DD" w:rsidRPr="0085412C" w:rsidRDefault="00F0762D" w:rsidP="008E40DD">
            <w:pPr>
              <w:suppressAutoHyphens/>
              <w:spacing w:after="0"/>
              <w:jc w:val="center"/>
              <w:rPr>
                <w:rFonts w:ascii="Times New Roman" w:hAnsi="Times New Roman"/>
                <w:bCs/>
                <w:iCs/>
              </w:rPr>
            </w:pPr>
            <w:r>
              <w:rPr>
                <w:rFonts w:ascii="Times New Roman" w:hAnsi="Times New Roman"/>
                <w:bCs/>
                <w:iCs/>
              </w:rPr>
              <w:t>28</w:t>
            </w:r>
            <w:r w:rsidR="007C12FF">
              <w:rPr>
                <w:rFonts w:ascii="Times New Roman" w:hAnsi="Times New Roman"/>
                <w:bCs/>
                <w:iCs/>
              </w:rPr>
              <w:t>/20</w:t>
            </w:r>
          </w:p>
        </w:tc>
      </w:tr>
      <w:tr w:rsidR="008E40DD" w14:paraId="5D43CBA2" w14:textId="77777777" w:rsidTr="00B16C99">
        <w:tc>
          <w:tcPr>
            <w:tcW w:w="986" w:type="pct"/>
            <w:vMerge/>
            <w:tcBorders>
              <w:left w:val="single" w:sz="4" w:space="0" w:color="auto"/>
              <w:right w:val="single" w:sz="4" w:space="0" w:color="auto"/>
            </w:tcBorders>
            <w:vAlign w:val="center"/>
          </w:tcPr>
          <w:p w14:paraId="014330AA"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09AEACE6" w14:textId="77777777" w:rsidR="008E40DD" w:rsidRPr="0085412C" w:rsidRDefault="008E40DD" w:rsidP="00271532">
            <w:pPr>
              <w:spacing w:after="0"/>
              <w:rPr>
                <w:rFonts w:ascii="Times New Roman" w:hAnsi="Times New Roman"/>
              </w:rPr>
            </w:pPr>
            <w:r w:rsidRPr="0085412C">
              <w:rPr>
                <w:rFonts w:ascii="Times New Roman" w:hAnsi="Times New Roman"/>
              </w:rPr>
              <w:t>1. Основы проектирования деталей низа обуви</w:t>
            </w:r>
          </w:p>
        </w:tc>
        <w:tc>
          <w:tcPr>
            <w:tcW w:w="830" w:type="pct"/>
            <w:vMerge/>
            <w:tcBorders>
              <w:left w:val="single" w:sz="4" w:space="0" w:color="auto"/>
              <w:bottom w:val="single" w:sz="4" w:space="0" w:color="auto"/>
              <w:right w:val="single" w:sz="4" w:space="0" w:color="auto"/>
            </w:tcBorders>
          </w:tcPr>
          <w:p w14:paraId="0D2B9D72" w14:textId="77777777" w:rsidR="008E40DD" w:rsidRPr="0085412C" w:rsidRDefault="008E40DD" w:rsidP="008E40DD">
            <w:pPr>
              <w:suppressAutoHyphens/>
              <w:spacing w:after="0"/>
              <w:jc w:val="center"/>
              <w:rPr>
                <w:rFonts w:ascii="Times New Roman" w:hAnsi="Times New Roman"/>
                <w:bCs/>
                <w:iCs/>
              </w:rPr>
            </w:pPr>
          </w:p>
        </w:tc>
      </w:tr>
      <w:tr w:rsidR="008E40DD" w14:paraId="2A525B79" w14:textId="77777777" w:rsidTr="00B16C99">
        <w:tc>
          <w:tcPr>
            <w:tcW w:w="986" w:type="pct"/>
            <w:vMerge/>
            <w:tcBorders>
              <w:left w:val="single" w:sz="4" w:space="0" w:color="auto"/>
              <w:right w:val="single" w:sz="4" w:space="0" w:color="auto"/>
            </w:tcBorders>
            <w:vAlign w:val="center"/>
          </w:tcPr>
          <w:p w14:paraId="0CE7E44D"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372E230F" w14:textId="77777777" w:rsidR="008E40DD" w:rsidRPr="0085412C" w:rsidRDefault="008E40DD" w:rsidP="00271532">
            <w:pPr>
              <w:spacing w:after="0"/>
              <w:rPr>
                <w:rFonts w:ascii="Times New Roman" w:hAnsi="Times New Roman"/>
              </w:rPr>
            </w:pPr>
            <w:r w:rsidRPr="0085412C">
              <w:rPr>
                <w:rFonts w:ascii="Times New Roman" w:hAnsi="Times New Roman"/>
                <w:b/>
                <w:bCs/>
              </w:rPr>
              <w:t>В том числе практических занятий и лабораторных работ</w:t>
            </w:r>
          </w:p>
        </w:tc>
        <w:tc>
          <w:tcPr>
            <w:tcW w:w="830" w:type="pct"/>
            <w:vMerge w:val="restart"/>
            <w:tcBorders>
              <w:top w:val="single" w:sz="4" w:space="0" w:color="auto"/>
              <w:left w:val="single" w:sz="4" w:space="0" w:color="auto"/>
              <w:right w:val="single" w:sz="4" w:space="0" w:color="auto"/>
            </w:tcBorders>
          </w:tcPr>
          <w:p w14:paraId="0003BC10" w14:textId="77777777" w:rsidR="008E40DD" w:rsidRPr="00D55099" w:rsidRDefault="00D55099" w:rsidP="008E40DD">
            <w:pPr>
              <w:suppressAutoHyphens/>
              <w:spacing w:after="0"/>
              <w:jc w:val="center"/>
              <w:rPr>
                <w:rFonts w:ascii="Times New Roman" w:hAnsi="Times New Roman"/>
                <w:bCs/>
                <w:iCs/>
                <w:color w:val="FF0000"/>
              </w:rPr>
            </w:pPr>
            <w:r w:rsidRPr="007C12FF">
              <w:rPr>
                <w:rFonts w:ascii="Times New Roman" w:hAnsi="Times New Roman"/>
                <w:bCs/>
                <w:iCs/>
              </w:rPr>
              <w:t>20</w:t>
            </w:r>
          </w:p>
        </w:tc>
      </w:tr>
      <w:tr w:rsidR="008E40DD" w14:paraId="280AE1A4" w14:textId="77777777" w:rsidTr="00B16C99">
        <w:tc>
          <w:tcPr>
            <w:tcW w:w="986" w:type="pct"/>
            <w:vMerge/>
            <w:tcBorders>
              <w:left w:val="single" w:sz="4" w:space="0" w:color="auto"/>
              <w:right w:val="single" w:sz="4" w:space="0" w:color="auto"/>
            </w:tcBorders>
            <w:vAlign w:val="center"/>
          </w:tcPr>
          <w:p w14:paraId="348C0A80"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7B7B941F" w14:textId="77777777" w:rsidR="008E40DD" w:rsidRPr="0085412C" w:rsidRDefault="008E40DD" w:rsidP="00271532">
            <w:pPr>
              <w:spacing w:after="0"/>
              <w:rPr>
                <w:rFonts w:ascii="Times New Roman" w:hAnsi="Times New Roman"/>
              </w:rPr>
            </w:pPr>
            <w:r w:rsidRPr="0085412C">
              <w:rPr>
                <w:rFonts w:ascii="Times New Roman" w:hAnsi="Times New Roman"/>
              </w:rPr>
              <w:t>1. Получение условной развертки следа колодки</w:t>
            </w:r>
          </w:p>
        </w:tc>
        <w:tc>
          <w:tcPr>
            <w:tcW w:w="830" w:type="pct"/>
            <w:vMerge/>
            <w:tcBorders>
              <w:left w:val="single" w:sz="4" w:space="0" w:color="auto"/>
              <w:right w:val="single" w:sz="4" w:space="0" w:color="auto"/>
            </w:tcBorders>
          </w:tcPr>
          <w:p w14:paraId="4EEE539F" w14:textId="77777777" w:rsidR="008E40DD" w:rsidRPr="0085412C" w:rsidRDefault="008E40DD" w:rsidP="008E40DD">
            <w:pPr>
              <w:suppressAutoHyphens/>
              <w:spacing w:after="0"/>
              <w:jc w:val="center"/>
              <w:rPr>
                <w:rFonts w:ascii="Times New Roman" w:hAnsi="Times New Roman"/>
                <w:bCs/>
                <w:iCs/>
              </w:rPr>
            </w:pPr>
          </w:p>
        </w:tc>
      </w:tr>
      <w:tr w:rsidR="008E40DD" w14:paraId="7E4838A0" w14:textId="77777777" w:rsidTr="00B16C99">
        <w:tc>
          <w:tcPr>
            <w:tcW w:w="986" w:type="pct"/>
            <w:vMerge/>
            <w:tcBorders>
              <w:left w:val="single" w:sz="4" w:space="0" w:color="auto"/>
              <w:right w:val="single" w:sz="4" w:space="0" w:color="auto"/>
            </w:tcBorders>
            <w:vAlign w:val="center"/>
          </w:tcPr>
          <w:p w14:paraId="447F131D"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5A0D24C3" w14:textId="77777777" w:rsidR="008E40DD" w:rsidRPr="0085412C" w:rsidRDefault="008E40DD" w:rsidP="00271532">
            <w:pPr>
              <w:spacing w:after="0"/>
              <w:rPr>
                <w:rFonts w:ascii="Times New Roman" w:hAnsi="Times New Roman"/>
              </w:rPr>
            </w:pPr>
            <w:r w:rsidRPr="0085412C">
              <w:rPr>
                <w:rFonts w:ascii="Times New Roman" w:hAnsi="Times New Roman"/>
              </w:rPr>
              <w:t>2. Проектирование внутренних деталей низа и верха обуви</w:t>
            </w:r>
          </w:p>
        </w:tc>
        <w:tc>
          <w:tcPr>
            <w:tcW w:w="830" w:type="pct"/>
            <w:vMerge/>
            <w:tcBorders>
              <w:left w:val="single" w:sz="4" w:space="0" w:color="auto"/>
              <w:right w:val="single" w:sz="4" w:space="0" w:color="auto"/>
            </w:tcBorders>
          </w:tcPr>
          <w:p w14:paraId="454835E4" w14:textId="77777777" w:rsidR="008E40DD" w:rsidRPr="0085412C" w:rsidRDefault="008E40DD" w:rsidP="008E40DD">
            <w:pPr>
              <w:suppressAutoHyphens/>
              <w:spacing w:after="0"/>
              <w:jc w:val="center"/>
              <w:rPr>
                <w:rFonts w:ascii="Times New Roman" w:hAnsi="Times New Roman"/>
                <w:bCs/>
                <w:iCs/>
              </w:rPr>
            </w:pPr>
          </w:p>
        </w:tc>
      </w:tr>
      <w:tr w:rsidR="008E40DD" w14:paraId="5EEA9A19" w14:textId="77777777" w:rsidTr="00B16C99">
        <w:tc>
          <w:tcPr>
            <w:tcW w:w="986" w:type="pct"/>
            <w:vMerge/>
            <w:tcBorders>
              <w:left w:val="single" w:sz="4" w:space="0" w:color="auto"/>
              <w:right w:val="single" w:sz="4" w:space="0" w:color="auto"/>
            </w:tcBorders>
            <w:vAlign w:val="center"/>
          </w:tcPr>
          <w:p w14:paraId="33B1594C"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35BB8629" w14:textId="77777777" w:rsidR="008E40DD" w:rsidRPr="0085412C" w:rsidRDefault="008E40DD" w:rsidP="00271532">
            <w:pPr>
              <w:spacing w:after="0"/>
              <w:rPr>
                <w:rFonts w:ascii="Times New Roman" w:hAnsi="Times New Roman"/>
              </w:rPr>
            </w:pPr>
            <w:r w:rsidRPr="0085412C">
              <w:rPr>
                <w:rFonts w:ascii="Times New Roman" w:hAnsi="Times New Roman"/>
              </w:rPr>
              <w:t xml:space="preserve">3. Проектирование промежуточных </w:t>
            </w:r>
            <w:r w:rsidRPr="0085412C">
              <w:rPr>
                <w:rFonts w:ascii="Times New Roman" w:hAnsi="Times New Roman"/>
                <w:bCs/>
              </w:rPr>
              <w:t>деталей низа обуви</w:t>
            </w:r>
          </w:p>
        </w:tc>
        <w:tc>
          <w:tcPr>
            <w:tcW w:w="830" w:type="pct"/>
            <w:vMerge/>
            <w:tcBorders>
              <w:left w:val="single" w:sz="4" w:space="0" w:color="auto"/>
              <w:right w:val="single" w:sz="4" w:space="0" w:color="auto"/>
            </w:tcBorders>
          </w:tcPr>
          <w:p w14:paraId="7616ACA8" w14:textId="77777777" w:rsidR="008E40DD" w:rsidRPr="0085412C" w:rsidRDefault="008E40DD" w:rsidP="008E40DD">
            <w:pPr>
              <w:suppressAutoHyphens/>
              <w:spacing w:after="0"/>
              <w:jc w:val="center"/>
              <w:rPr>
                <w:rFonts w:ascii="Times New Roman" w:hAnsi="Times New Roman"/>
                <w:bCs/>
                <w:iCs/>
              </w:rPr>
            </w:pPr>
          </w:p>
        </w:tc>
      </w:tr>
      <w:tr w:rsidR="008E40DD" w14:paraId="35E1FC59" w14:textId="77777777" w:rsidTr="00B16C99">
        <w:tc>
          <w:tcPr>
            <w:tcW w:w="986" w:type="pct"/>
            <w:vMerge/>
            <w:tcBorders>
              <w:left w:val="single" w:sz="4" w:space="0" w:color="auto"/>
              <w:right w:val="single" w:sz="4" w:space="0" w:color="auto"/>
            </w:tcBorders>
            <w:vAlign w:val="center"/>
          </w:tcPr>
          <w:p w14:paraId="69268EAA"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073C0AF2" w14:textId="77777777" w:rsidR="008E40DD" w:rsidRPr="0085412C" w:rsidRDefault="008E40DD" w:rsidP="00271532">
            <w:pPr>
              <w:spacing w:after="0"/>
              <w:rPr>
                <w:rFonts w:ascii="Times New Roman" w:hAnsi="Times New Roman"/>
              </w:rPr>
            </w:pPr>
            <w:r w:rsidRPr="0085412C">
              <w:rPr>
                <w:rFonts w:ascii="Times New Roman" w:hAnsi="Times New Roman"/>
              </w:rPr>
              <w:t>4</w:t>
            </w:r>
            <w:r>
              <w:rPr>
                <w:rFonts w:ascii="Times New Roman" w:hAnsi="Times New Roman"/>
              </w:rPr>
              <w:t xml:space="preserve">. </w:t>
            </w:r>
            <w:r w:rsidRPr="0085412C">
              <w:rPr>
                <w:rFonts w:ascii="Times New Roman" w:hAnsi="Times New Roman"/>
              </w:rPr>
              <w:t>Проектирование плоских подошв</w:t>
            </w:r>
          </w:p>
        </w:tc>
        <w:tc>
          <w:tcPr>
            <w:tcW w:w="830" w:type="pct"/>
            <w:vMerge/>
            <w:tcBorders>
              <w:left w:val="single" w:sz="4" w:space="0" w:color="auto"/>
              <w:right w:val="single" w:sz="4" w:space="0" w:color="auto"/>
            </w:tcBorders>
          </w:tcPr>
          <w:p w14:paraId="257C8AB5" w14:textId="77777777" w:rsidR="008E40DD" w:rsidRPr="0085412C" w:rsidRDefault="008E40DD" w:rsidP="008E40DD">
            <w:pPr>
              <w:suppressAutoHyphens/>
              <w:spacing w:after="0"/>
              <w:jc w:val="center"/>
              <w:rPr>
                <w:rFonts w:ascii="Times New Roman" w:hAnsi="Times New Roman"/>
                <w:bCs/>
                <w:iCs/>
              </w:rPr>
            </w:pPr>
          </w:p>
        </w:tc>
      </w:tr>
      <w:tr w:rsidR="008E40DD" w14:paraId="4A082CEC" w14:textId="77777777" w:rsidTr="00B16C99">
        <w:tc>
          <w:tcPr>
            <w:tcW w:w="986" w:type="pct"/>
            <w:vMerge/>
            <w:tcBorders>
              <w:left w:val="single" w:sz="4" w:space="0" w:color="auto"/>
              <w:right w:val="single" w:sz="4" w:space="0" w:color="auto"/>
            </w:tcBorders>
            <w:vAlign w:val="center"/>
          </w:tcPr>
          <w:p w14:paraId="399ABDD2"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0070F2D1" w14:textId="77777777" w:rsidR="008E40DD" w:rsidRPr="0085412C" w:rsidRDefault="008E40DD" w:rsidP="00271532">
            <w:pPr>
              <w:spacing w:after="0"/>
              <w:rPr>
                <w:rFonts w:ascii="Times New Roman" w:hAnsi="Times New Roman"/>
              </w:rPr>
            </w:pPr>
            <w:r w:rsidRPr="0085412C">
              <w:rPr>
                <w:rFonts w:ascii="Times New Roman" w:hAnsi="Times New Roman"/>
              </w:rPr>
              <w:t>5. Проектирование формованных подошв</w:t>
            </w:r>
          </w:p>
        </w:tc>
        <w:tc>
          <w:tcPr>
            <w:tcW w:w="830" w:type="pct"/>
            <w:vMerge/>
            <w:tcBorders>
              <w:left w:val="single" w:sz="4" w:space="0" w:color="auto"/>
              <w:bottom w:val="single" w:sz="4" w:space="0" w:color="auto"/>
              <w:right w:val="single" w:sz="4" w:space="0" w:color="auto"/>
            </w:tcBorders>
          </w:tcPr>
          <w:p w14:paraId="081FE105" w14:textId="77777777" w:rsidR="008E40DD" w:rsidRPr="0085412C" w:rsidRDefault="008E40DD" w:rsidP="008E40DD">
            <w:pPr>
              <w:suppressAutoHyphens/>
              <w:spacing w:after="0"/>
              <w:jc w:val="center"/>
              <w:rPr>
                <w:rFonts w:ascii="Times New Roman" w:hAnsi="Times New Roman"/>
                <w:bCs/>
                <w:iCs/>
              </w:rPr>
            </w:pPr>
          </w:p>
        </w:tc>
      </w:tr>
      <w:tr w:rsidR="008E40DD" w14:paraId="497F46E4" w14:textId="77777777" w:rsidTr="00B16C99">
        <w:tc>
          <w:tcPr>
            <w:tcW w:w="986" w:type="pct"/>
            <w:vMerge w:val="restart"/>
            <w:tcBorders>
              <w:left w:val="single" w:sz="4" w:space="0" w:color="auto"/>
              <w:right w:val="single" w:sz="4" w:space="0" w:color="auto"/>
            </w:tcBorders>
          </w:tcPr>
          <w:p w14:paraId="36B0303D" w14:textId="77777777" w:rsidR="008E40DD" w:rsidRPr="0085412C" w:rsidRDefault="008E40DD" w:rsidP="00271532">
            <w:pPr>
              <w:spacing w:after="0"/>
              <w:rPr>
                <w:rFonts w:ascii="Times New Roman" w:hAnsi="Times New Roman"/>
                <w:b/>
                <w:bCs/>
              </w:rPr>
            </w:pPr>
            <w:r w:rsidRPr="0085412C">
              <w:rPr>
                <w:rFonts w:ascii="Times New Roman" w:hAnsi="Times New Roman"/>
                <w:b/>
                <w:bCs/>
              </w:rPr>
              <w:t xml:space="preserve">Тема 1.8. </w:t>
            </w:r>
          </w:p>
          <w:p w14:paraId="203775DE" w14:textId="77777777" w:rsidR="008E40DD" w:rsidRPr="0085412C" w:rsidRDefault="008E40DD" w:rsidP="00271532">
            <w:pPr>
              <w:spacing w:after="0"/>
              <w:rPr>
                <w:rFonts w:ascii="Times New Roman" w:hAnsi="Times New Roman"/>
                <w:b/>
                <w:bCs/>
              </w:rPr>
            </w:pPr>
            <w:r w:rsidRPr="0085412C">
              <w:rPr>
                <w:rFonts w:ascii="Times New Roman" w:hAnsi="Times New Roman"/>
                <w:b/>
                <w:bCs/>
              </w:rPr>
              <w:t xml:space="preserve">Проектирование моделей обуви на </w:t>
            </w:r>
            <w:r w:rsidR="00516B2E" w:rsidRPr="0085412C">
              <w:rPr>
                <w:rFonts w:ascii="Times New Roman" w:hAnsi="Times New Roman"/>
                <w:b/>
                <w:bCs/>
              </w:rPr>
              <w:t xml:space="preserve">основе </w:t>
            </w:r>
            <w:r w:rsidR="00516B2E">
              <w:rPr>
                <w:rFonts w:ascii="Times New Roman" w:hAnsi="Times New Roman"/>
                <w:b/>
                <w:bCs/>
              </w:rPr>
              <w:t xml:space="preserve">типовых </w:t>
            </w:r>
            <w:r w:rsidRPr="0085412C">
              <w:rPr>
                <w:rFonts w:ascii="Times New Roman" w:hAnsi="Times New Roman"/>
                <w:b/>
                <w:bCs/>
              </w:rPr>
              <w:t>конструк</w:t>
            </w:r>
            <w:r w:rsidR="00516B2E">
              <w:rPr>
                <w:rFonts w:ascii="Times New Roman" w:hAnsi="Times New Roman"/>
                <w:b/>
                <w:bCs/>
              </w:rPr>
              <w:t>ций</w:t>
            </w:r>
          </w:p>
        </w:tc>
        <w:tc>
          <w:tcPr>
            <w:tcW w:w="3184" w:type="pct"/>
            <w:tcBorders>
              <w:top w:val="single" w:sz="4" w:space="0" w:color="auto"/>
              <w:left w:val="single" w:sz="4" w:space="0" w:color="auto"/>
              <w:bottom w:val="single" w:sz="4" w:space="0" w:color="auto"/>
              <w:right w:val="single" w:sz="4" w:space="0" w:color="auto"/>
            </w:tcBorders>
          </w:tcPr>
          <w:p w14:paraId="0AB19A19" w14:textId="77777777" w:rsidR="008E40DD" w:rsidRPr="0085412C" w:rsidRDefault="008E40DD" w:rsidP="00271532">
            <w:pPr>
              <w:spacing w:after="0"/>
              <w:rPr>
                <w:rFonts w:ascii="Times New Roman" w:hAnsi="Times New Roman"/>
              </w:rPr>
            </w:pPr>
            <w:r w:rsidRPr="0085412C">
              <w:rPr>
                <w:rFonts w:ascii="Times New Roman" w:hAnsi="Times New Roman"/>
                <w:b/>
                <w:bCs/>
              </w:rPr>
              <w:t>Содержание</w:t>
            </w:r>
          </w:p>
        </w:tc>
        <w:tc>
          <w:tcPr>
            <w:tcW w:w="830" w:type="pct"/>
            <w:vMerge w:val="restart"/>
            <w:tcBorders>
              <w:top w:val="single" w:sz="4" w:space="0" w:color="auto"/>
              <w:left w:val="single" w:sz="4" w:space="0" w:color="auto"/>
              <w:right w:val="single" w:sz="4" w:space="0" w:color="auto"/>
            </w:tcBorders>
          </w:tcPr>
          <w:p w14:paraId="5A715964" w14:textId="663A05D5" w:rsidR="008E40DD" w:rsidRPr="0085412C" w:rsidRDefault="00F0762D" w:rsidP="008E40DD">
            <w:pPr>
              <w:suppressAutoHyphens/>
              <w:spacing w:after="0"/>
              <w:jc w:val="center"/>
              <w:rPr>
                <w:rFonts w:ascii="Times New Roman" w:hAnsi="Times New Roman"/>
                <w:bCs/>
                <w:iCs/>
              </w:rPr>
            </w:pPr>
            <w:r>
              <w:rPr>
                <w:rFonts w:ascii="Times New Roman" w:hAnsi="Times New Roman"/>
                <w:bCs/>
                <w:iCs/>
              </w:rPr>
              <w:t>34</w:t>
            </w:r>
            <w:r w:rsidR="007C12FF">
              <w:rPr>
                <w:rFonts w:ascii="Times New Roman" w:hAnsi="Times New Roman"/>
                <w:bCs/>
                <w:iCs/>
              </w:rPr>
              <w:t>/24</w:t>
            </w:r>
          </w:p>
        </w:tc>
      </w:tr>
      <w:tr w:rsidR="008E40DD" w14:paraId="62DC2054" w14:textId="77777777" w:rsidTr="00B16C99">
        <w:tc>
          <w:tcPr>
            <w:tcW w:w="986" w:type="pct"/>
            <w:vMerge/>
            <w:tcBorders>
              <w:left w:val="single" w:sz="4" w:space="0" w:color="auto"/>
              <w:right w:val="single" w:sz="4" w:space="0" w:color="auto"/>
            </w:tcBorders>
            <w:vAlign w:val="center"/>
          </w:tcPr>
          <w:p w14:paraId="32CF7272"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5B663C2E" w14:textId="77777777" w:rsidR="008E40DD" w:rsidRPr="0085412C" w:rsidRDefault="00516B2E" w:rsidP="00271532">
            <w:pPr>
              <w:spacing w:after="0"/>
              <w:rPr>
                <w:rFonts w:ascii="Times New Roman" w:hAnsi="Times New Roman"/>
              </w:rPr>
            </w:pPr>
            <w:r>
              <w:rPr>
                <w:rFonts w:ascii="Times New Roman" w:hAnsi="Times New Roman"/>
              </w:rPr>
              <w:t>1. Особенности</w:t>
            </w:r>
            <w:r w:rsidR="008E40DD" w:rsidRPr="0085412C">
              <w:rPr>
                <w:rFonts w:ascii="Times New Roman" w:hAnsi="Times New Roman"/>
              </w:rPr>
              <w:t xml:space="preserve"> проектирования моделей обуви на </w:t>
            </w:r>
            <w:r w:rsidRPr="0085412C">
              <w:rPr>
                <w:rFonts w:ascii="Times New Roman" w:hAnsi="Times New Roman"/>
              </w:rPr>
              <w:t xml:space="preserve">основе </w:t>
            </w:r>
            <w:r>
              <w:rPr>
                <w:rFonts w:ascii="Times New Roman" w:hAnsi="Times New Roman"/>
              </w:rPr>
              <w:t>типовых</w:t>
            </w:r>
            <w:r w:rsidR="008E40DD" w:rsidRPr="0085412C">
              <w:rPr>
                <w:rFonts w:ascii="Times New Roman" w:hAnsi="Times New Roman"/>
              </w:rPr>
              <w:t xml:space="preserve"> конструк</w:t>
            </w:r>
            <w:r>
              <w:rPr>
                <w:rFonts w:ascii="Times New Roman" w:hAnsi="Times New Roman"/>
              </w:rPr>
              <w:t>ций</w:t>
            </w:r>
          </w:p>
        </w:tc>
        <w:tc>
          <w:tcPr>
            <w:tcW w:w="830" w:type="pct"/>
            <w:vMerge/>
            <w:tcBorders>
              <w:left w:val="single" w:sz="4" w:space="0" w:color="auto"/>
              <w:bottom w:val="single" w:sz="4" w:space="0" w:color="auto"/>
              <w:right w:val="single" w:sz="4" w:space="0" w:color="auto"/>
            </w:tcBorders>
          </w:tcPr>
          <w:p w14:paraId="7C1F9676" w14:textId="77777777" w:rsidR="008E40DD" w:rsidRPr="0085412C" w:rsidRDefault="008E40DD" w:rsidP="008E40DD">
            <w:pPr>
              <w:suppressAutoHyphens/>
              <w:spacing w:after="0"/>
              <w:jc w:val="center"/>
              <w:rPr>
                <w:rFonts w:ascii="Times New Roman" w:hAnsi="Times New Roman"/>
                <w:bCs/>
                <w:iCs/>
              </w:rPr>
            </w:pPr>
          </w:p>
        </w:tc>
      </w:tr>
      <w:tr w:rsidR="008E40DD" w14:paraId="63F4A3DD" w14:textId="77777777" w:rsidTr="00B16C99">
        <w:tc>
          <w:tcPr>
            <w:tcW w:w="986" w:type="pct"/>
            <w:vMerge/>
            <w:tcBorders>
              <w:left w:val="single" w:sz="4" w:space="0" w:color="auto"/>
              <w:right w:val="single" w:sz="4" w:space="0" w:color="auto"/>
            </w:tcBorders>
            <w:vAlign w:val="center"/>
          </w:tcPr>
          <w:p w14:paraId="31D13346"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41A8C877" w14:textId="77777777" w:rsidR="008E40DD" w:rsidRPr="0085412C" w:rsidRDefault="008E40DD" w:rsidP="00271532">
            <w:pPr>
              <w:spacing w:after="0"/>
              <w:rPr>
                <w:rFonts w:ascii="Times New Roman" w:hAnsi="Times New Roman"/>
              </w:rPr>
            </w:pPr>
            <w:r w:rsidRPr="0085412C">
              <w:rPr>
                <w:rFonts w:ascii="Times New Roman" w:hAnsi="Times New Roman"/>
                <w:b/>
                <w:bCs/>
              </w:rPr>
              <w:t>В том числе практических занятий и лабораторных работ</w:t>
            </w:r>
          </w:p>
        </w:tc>
        <w:tc>
          <w:tcPr>
            <w:tcW w:w="830" w:type="pct"/>
            <w:vMerge w:val="restart"/>
            <w:tcBorders>
              <w:top w:val="single" w:sz="4" w:space="0" w:color="auto"/>
              <w:left w:val="single" w:sz="4" w:space="0" w:color="auto"/>
              <w:right w:val="single" w:sz="4" w:space="0" w:color="auto"/>
            </w:tcBorders>
          </w:tcPr>
          <w:p w14:paraId="031F5460" w14:textId="77777777" w:rsidR="008E40DD" w:rsidRPr="009B4EC9" w:rsidRDefault="009B4EC9" w:rsidP="008E40DD">
            <w:pPr>
              <w:suppressAutoHyphens/>
              <w:spacing w:after="0"/>
              <w:jc w:val="center"/>
              <w:rPr>
                <w:rFonts w:ascii="Times New Roman" w:hAnsi="Times New Roman"/>
                <w:bCs/>
                <w:iCs/>
                <w:color w:val="FF0000"/>
              </w:rPr>
            </w:pPr>
            <w:r w:rsidRPr="007C12FF">
              <w:rPr>
                <w:rFonts w:ascii="Times New Roman" w:hAnsi="Times New Roman"/>
                <w:bCs/>
                <w:iCs/>
              </w:rPr>
              <w:t>24</w:t>
            </w:r>
          </w:p>
        </w:tc>
      </w:tr>
      <w:tr w:rsidR="008E40DD" w14:paraId="159C5C79" w14:textId="77777777" w:rsidTr="00B16C99">
        <w:tc>
          <w:tcPr>
            <w:tcW w:w="986" w:type="pct"/>
            <w:vMerge/>
            <w:tcBorders>
              <w:left w:val="single" w:sz="4" w:space="0" w:color="auto"/>
              <w:right w:val="single" w:sz="4" w:space="0" w:color="auto"/>
            </w:tcBorders>
            <w:vAlign w:val="center"/>
          </w:tcPr>
          <w:p w14:paraId="3B3F4FF2"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06EACEA9" w14:textId="77777777" w:rsidR="008E40DD" w:rsidRPr="0085412C" w:rsidRDefault="008E40DD" w:rsidP="00271532">
            <w:pPr>
              <w:spacing w:after="0"/>
              <w:rPr>
                <w:rFonts w:ascii="Times New Roman" w:hAnsi="Times New Roman"/>
              </w:rPr>
            </w:pPr>
            <w:r w:rsidRPr="0085412C">
              <w:rPr>
                <w:rFonts w:ascii="Times New Roman" w:hAnsi="Times New Roman"/>
              </w:rPr>
              <w:t>1.Проектирование модели туфель</w:t>
            </w:r>
          </w:p>
        </w:tc>
        <w:tc>
          <w:tcPr>
            <w:tcW w:w="830" w:type="pct"/>
            <w:vMerge/>
            <w:tcBorders>
              <w:left w:val="single" w:sz="4" w:space="0" w:color="auto"/>
              <w:right w:val="single" w:sz="4" w:space="0" w:color="auto"/>
            </w:tcBorders>
          </w:tcPr>
          <w:p w14:paraId="7906D167" w14:textId="77777777" w:rsidR="008E40DD" w:rsidRPr="0085412C" w:rsidRDefault="008E40DD" w:rsidP="008E40DD">
            <w:pPr>
              <w:suppressAutoHyphens/>
              <w:spacing w:after="0"/>
              <w:jc w:val="center"/>
              <w:rPr>
                <w:rFonts w:ascii="Times New Roman" w:hAnsi="Times New Roman"/>
                <w:bCs/>
                <w:iCs/>
              </w:rPr>
            </w:pPr>
          </w:p>
        </w:tc>
      </w:tr>
      <w:tr w:rsidR="008E40DD" w14:paraId="6FAA86F8" w14:textId="77777777" w:rsidTr="00B16C99">
        <w:tc>
          <w:tcPr>
            <w:tcW w:w="986" w:type="pct"/>
            <w:vMerge/>
            <w:tcBorders>
              <w:left w:val="single" w:sz="4" w:space="0" w:color="auto"/>
              <w:right w:val="single" w:sz="4" w:space="0" w:color="auto"/>
            </w:tcBorders>
            <w:vAlign w:val="center"/>
          </w:tcPr>
          <w:p w14:paraId="2A9451C5"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1711B4CE" w14:textId="77777777" w:rsidR="008E40DD" w:rsidRPr="0085412C" w:rsidRDefault="008E40DD" w:rsidP="00271532">
            <w:pPr>
              <w:spacing w:after="0"/>
              <w:rPr>
                <w:rFonts w:ascii="Times New Roman" w:hAnsi="Times New Roman"/>
              </w:rPr>
            </w:pPr>
            <w:r w:rsidRPr="0085412C">
              <w:rPr>
                <w:rFonts w:ascii="Times New Roman" w:hAnsi="Times New Roman"/>
              </w:rPr>
              <w:t xml:space="preserve">2. Проектирование модели полуботинок </w:t>
            </w:r>
          </w:p>
        </w:tc>
        <w:tc>
          <w:tcPr>
            <w:tcW w:w="830" w:type="pct"/>
            <w:vMerge/>
            <w:tcBorders>
              <w:left w:val="single" w:sz="4" w:space="0" w:color="auto"/>
              <w:right w:val="single" w:sz="4" w:space="0" w:color="auto"/>
            </w:tcBorders>
          </w:tcPr>
          <w:p w14:paraId="1D520C31" w14:textId="77777777" w:rsidR="008E40DD" w:rsidRPr="0085412C" w:rsidRDefault="008E40DD" w:rsidP="008E40DD">
            <w:pPr>
              <w:suppressAutoHyphens/>
              <w:spacing w:after="0"/>
              <w:jc w:val="center"/>
              <w:rPr>
                <w:rFonts w:ascii="Times New Roman" w:hAnsi="Times New Roman"/>
                <w:bCs/>
                <w:iCs/>
              </w:rPr>
            </w:pPr>
          </w:p>
        </w:tc>
      </w:tr>
      <w:tr w:rsidR="008E40DD" w14:paraId="706D5795" w14:textId="77777777" w:rsidTr="00B16C99">
        <w:tc>
          <w:tcPr>
            <w:tcW w:w="986" w:type="pct"/>
            <w:vMerge/>
            <w:tcBorders>
              <w:left w:val="single" w:sz="4" w:space="0" w:color="auto"/>
              <w:right w:val="single" w:sz="4" w:space="0" w:color="auto"/>
            </w:tcBorders>
            <w:vAlign w:val="center"/>
          </w:tcPr>
          <w:p w14:paraId="7C08C9C2"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78310671" w14:textId="77777777" w:rsidR="008E40DD" w:rsidRPr="0085412C" w:rsidRDefault="00CF7D02" w:rsidP="00271532">
            <w:pPr>
              <w:spacing w:after="0"/>
              <w:rPr>
                <w:rFonts w:ascii="Times New Roman" w:hAnsi="Times New Roman"/>
              </w:rPr>
            </w:pPr>
            <w:r>
              <w:rPr>
                <w:rFonts w:ascii="Times New Roman" w:hAnsi="Times New Roman"/>
              </w:rPr>
              <w:t>3</w:t>
            </w:r>
            <w:r w:rsidR="008E40DD" w:rsidRPr="0085412C">
              <w:rPr>
                <w:rFonts w:ascii="Times New Roman" w:hAnsi="Times New Roman"/>
              </w:rPr>
              <w:t xml:space="preserve">. </w:t>
            </w:r>
            <w:r w:rsidR="00E00F47" w:rsidRPr="0085412C">
              <w:rPr>
                <w:rFonts w:ascii="Times New Roman" w:hAnsi="Times New Roman"/>
              </w:rPr>
              <w:t>Проектирование модели</w:t>
            </w:r>
            <w:r w:rsidR="00357337">
              <w:rPr>
                <w:rFonts w:ascii="Times New Roman" w:hAnsi="Times New Roman"/>
              </w:rPr>
              <w:t xml:space="preserve"> </w:t>
            </w:r>
            <w:r w:rsidR="00E00F47" w:rsidRPr="0085412C">
              <w:rPr>
                <w:rFonts w:ascii="Times New Roman" w:hAnsi="Times New Roman"/>
              </w:rPr>
              <w:t>ботинок</w:t>
            </w:r>
          </w:p>
        </w:tc>
        <w:tc>
          <w:tcPr>
            <w:tcW w:w="830" w:type="pct"/>
            <w:vMerge/>
            <w:tcBorders>
              <w:left w:val="single" w:sz="4" w:space="0" w:color="auto"/>
              <w:right w:val="single" w:sz="4" w:space="0" w:color="auto"/>
            </w:tcBorders>
          </w:tcPr>
          <w:p w14:paraId="0BD11DB5" w14:textId="77777777" w:rsidR="008E40DD" w:rsidRPr="0085412C" w:rsidRDefault="008E40DD" w:rsidP="008E40DD">
            <w:pPr>
              <w:suppressAutoHyphens/>
              <w:spacing w:after="0"/>
              <w:jc w:val="center"/>
              <w:rPr>
                <w:rFonts w:ascii="Times New Roman" w:hAnsi="Times New Roman"/>
                <w:bCs/>
                <w:iCs/>
              </w:rPr>
            </w:pPr>
          </w:p>
        </w:tc>
      </w:tr>
      <w:tr w:rsidR="008E40DD" w14:paraId="7BA42EFC" w14:textId="77777777" w:rsidTr="00B16C99">
        <w:tc>
          <w:tcPr>
            <w:tcW w:w="986" w:type="pct"/>
            <w:vMerge/>
            <w:tcBorders>
              <w:left w:val="single" w:sz="4" w:space="0" w:color="auto"/>
              <w:bottom w:val="single" w:sz="4" w:space="0" w:color="auto"/>
              <w:right w:val="single" w:sz="4" w:space="0" w:color="auto"/>
            </w:tcBorders>
            <w:vAlign w:val="center"/>
          </w:tcPr>
          <w:p w14:paraId="2DC5DD20" w14:textId="77777777" w:rsidR="008E40DD" w:rsidRPr="0085412C"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1AC0E0FB" w14:textId="77777777" w:rsidR="008E40DD" w:rsidRPr="0085412C" w:rsidRDefault="00CF7D02" w:rsidP="00271532">
            <w:pPr>
              <w:spacing w:after="0"/>
              <w:rPr>
                <w:rFonts w:ascii="Times New Roman" w:hAnsi="Times New Roman"/>
              </w:rPr>
            </w:pPr>
            <w:r>
              <w:rPr>
                <w:rFonts w:ascii="Times New Roman" w:hAnsi="Times New Roman"/>
              </w:rPr>
              <w:t>4</w:t>
            </w:r>
            <w:r w:rsidR="008E40DD" w:rsidRPr="0085412C">
              <w:rPr>
                <w:rFonts w:ascii="Times New Roman" w:hAnsi="Times New Roman"/>
              </w:rPr>
              <w:t>. Проектирование модели сапог</w:t>
            </w:r>
          </w:p>
        </w:tc>
        <w:tc>
          <w:tcPr>
            <w:tcW w:w="830" w:type="pct"/>
            <w:vMerge/>
            <w:tcBorders>
              <w:left w:val="single" w:sz="4" w:space="0" w:color="auto"/>
              <w:bottom w:val="single" w:sz="4" w:space="0" w:color="auto"/>
              <w:right w:val="single" w:sz="4" w:space="0" w:color="auto"/>
            </w:tcBorders>
          </w:tcPr>
          <w:p w14:paraId="7483B42E" w14:textId="77777777" w:rsidR="008E40DD" w:rsidRPr="0085412C" w:rsidRDefault="008E40DD" w:rsidP="008E40DD">
            <w:pPr>
              <w:suppressAutoHyphens/>
              <w:spacing w:after="0"/>
              <w:jc w:val="center"/>
              <w:rPr>
                <w:rFonts w:ascii="Times New Roman" w:hAnsi="Times New Roman"/>
                <w:bCs/>
                <w:iCs/>
              </w:rPr>
            </w:pPr>
          </w:p>
        </w:tc>
      </w:tr>
      <w:tr w:rsidR="008E40DD" w14:paraId="22C20795" w14:textId="77777777" w:rsidTr="00B16C99">
        <w:tc>
          <w:tcPr>
            <w:tcW w:w="986" w:type="pct"/>
            <w:vMerge w:val="restart"/>
            <w:tcBorders>
              <w:left w:val="single" w:sz="4" w:space="0" w:color="auto"/>
              <w:right w:val="single" w:sz="4" w:space="0" w:color="auto"/>
            </w:tcBorders>
          </w:tcPr>
          <w:p w14:paraId="64AB7780" w14:textId="77777777" w:rsidR="008E40DD" w:rsidRPr="00895B84" w:rsidRDefault="008E40DD" w:rsidP="00271532">
            <w:pPr>
              <w:spacing w:after="0"/>
              <w:rPr>
                <w:rFonts w:ascii="Times New Roman" w:hAnsi="Times New Roman"/>
                <w:b/>
                <w:bCs/>
              </w:rPr>
            </w:pPr>
            <w:r>
              <w:rPr>
                <w:rFonts w:ascii="Times New Roman" w:hAnsi="Times New Roman"/>
                <w:b/>
                <w:bCs/>
              </w:rPr>
              <w:t>Тема 1.9</w:t>
            </w:r>
            <w:r w:rsidRPr="00895B84">
              <w:rPr>
                <w:rFonts w:ascii="Times New Roman" w:hAnsi="Times New Roman"/>
                <w:b/>
                <w:bCs/>
              </w:rPr>
              <w:t>.</w:t>
            </w:r>
          </w:p>
          <w:p w14:paraId="21145061" w14:textId="77777777" w:rsidR="008E40DD" w:rsidRPr="00895B84" w:rsidRDefault="008E40DD" w:rsidP="00271532">
            <w:pPr>
              <w:spacing w:after="0"/>
              <w:rPr>
                <w:rFonts w:ascii="Times New Roman" w:hAnsi="Times New Roman"/>
                <w:b/>
                <w:bCs/>
              </w:rPr>
            </w:pPr>
            <w:r w:rsidRPr="00895B84">
              <w:rPr>
                <w:rFonts w:ascii="Times New Roman" w:hAnsi="Times New Roman"/>
                <w:b/>
                <w:bCs/>
              </w:rPr>
              <w:t>Подготовка конструкторской документации к внедрению в производство новых моделей обуви</w:t>
            </w:r>
          </w:p>
        </w:tc>
        <w:tc>
          <w:tcPr>
            <w:tcW w:w="3184" w:type="pct"/>
            <w:tcBorders>
              <w:top w:val="single" w:sz="4" w:space="0" w:color="auto"/>
              <w:left w:val="single" w:sz="4" w:space="0" w:color="auto"/>
              <w:bottom w:val="single" w:sz="4" w:space="0" w:color="auto"/>
              <w:right w:val="single" w:sz="4" w:space="0" w:color="auto"/>
            </w:tcBorders>
          </w:tcPr>
          <w:p w14:paraId="235C5BC7" w14:textId="77777777" w:rsidR="008E40DD" w:rsidRPr="00895B84" w:rsidRDefault="008E40DD" w:rsidP="00271532">
            <w:pPr>
              <w:spacing w:after="0"/>
              <w:rPr>
                <w:rFonts w:ascii="Times New Roman" w:hAnsi="Times New Roman"/>
              </w:rPr>
            </w:pPr>
            <w:r w:rsidRPr="00895B84">
              <w:rPr>
                <w:rFonts w:ascii="Times New Roman" w:hAnsi="Times New Roman"/>
                <w:b/>
                <w:bCs/>
              </w:rPr>
              <w:t>Содержание</w:t>
            </w:r>
          </w:p>
        </w:tc>
        <w:tc>
          <w:tcPr>
            <w:tcW w:w="830" w:type="pct"/>
            <w:vMerge w:val="restart"/>
            <w:tcBorders>
              <w:left w:val="single" w:sz="4" w:space="0" w:color="auto"/>
              <w:right w:val="single" w:sz="4" w:space="0" w:color="auto"/>
            </w:tcBorders>
          </w:tcPr>
          <w:p w14:paraId="2939A029" w14:textId="2197AC7A" w:rsidR="008E40DD" w:rsidRPr="0085412C" w:rsidRDefault="00F0762D" w:rsidP="008E40DD">
            <w:pPr>
              <w:suppressAutoHyphens/>
              <w:spacing w:after="0"/>
              <w:jc w:val="center"/>
              <w:rPr>
                <w:rFonts w:ascii="Times New Roman" w:hAnsi="Times New Roman"/>
                <w:bCs/>
                <w:iCs/>
              </w:rPr>
            </w:pPr>
            <w:r>
              <w:rPr>
                <w:rFonts w:ascii="Times New Roman" w:hAnsi="Times New Roman"/>
                <w:bCs/>
                <w:iCs/>
              </w:rPr>
              <w:t>16</w:t>
            </w:r>
            <w:r w:rsidR="007C12FF">
              <w:rPr>
                <w:rFonts w:ascii="Times New Roman" w:hAnsi="Times New Roman"/>
                <w:bCs/>
                <w:iCs/>
              </w:rPr>
              <w:t>/6</w:t>
            </w:r>
          </w:p>
        </w:tc>
      </w:tr>
      <w:tr w:rsidR="008E40DD" w14:paraId="7089153C" w14:textId="77777777" w:rsidTr="00B16C99">
        <w:tc>
          <w:tcPr>
            <w:tcW w:w="986" w:type="pct"/>
            <w:vMerge/>
            <w:tcBorders>
              <w:left w:val="single" w:sz="4" w:space="0" w:color="auto"/>
              <w:right w:val="single" w:sz="4" w:space="0" w:color="auto"/>
            </w:tcBorders>
            <w:vAlign w:val="center"/>
          </w:tcPr>
          <w:p w14:paraId="08A9ABEF" w14:textId="77777777" w:rsidR="008E40DD" w:rsidRPr="00895B84"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7035AA44" w14:textId="1FF9A171" w:rsidR="008E40DD" w:rsidRPr="00895B84" w:rsidRDefault="00731460" w:rsidP="00271532">
            <w:pPr>
              <w:spacing w:after="0"/>
              <w:rPr>
                <w:rFonts w:ascii="Times New Roman" w:hAnsi="Times New Roman"/>
              </w:rPr>
            </w:pPr>
            <w:r>
              <w:rPr>
                <w:rFonts w:ascii="Times New Roman" w:hAnsi="Times New Roman"/>
              </w:rPr>
              <w:t>1.</w:t>
            </w:r>
            <w:r w:rsidR="00A17280">
              <w:rPr>
                <w:rFonts w:ascii="Times New Roman" w:hAnsi="Times New Roman"/>
              </w:rPr>
              <w:t xml:space="preserve"> </w:t>
            </w:r>
            <w:r>
              <w:rPr>
                <w:rFonts w:ascii="Times New Roman" w:hAnsi="Times New Roman"/>
              </w:rPr>
              <w:t>Технический а</w:t>
            </w:r>
            <w:r w:rsidR="008E40DD" w:rsidRPr="00895B84">
              <w:rPr>
                <w:rFonts w:ascii="Times New Roman" w:hAnsi="Times New Roman"/>
              </w:rPr>
              <w:t>нализ конструкции проектируемой модели обуви</w:t>
            </w:r>
          </w:p>
        </w:tc>
        <w:tc>
          <w:tcPr>
            <w:tcW w:w="830" w:type="pct"/>
            <w:vMerge/>
            <w:tcBorders>
              <w:left w:val="single" w:sz="4" w:space="0" w:color="auto"/>
              <w:right w:val="single" w:sz="4" w:space="0" w:color="auto"/>
            </w:tcBorders>
          </w:tcPr>
          <w:p w14:paraId="55D1E69E" w14:textId="77777777" w:rsidR="008E40DD" w:rsidRPr="0085412C" w:rsidRDefault="008E40DD" w:rsidP="008E40DD">
            <w:pPr>
              <w:suppressAutoHyphens/>
              <w:spacing w:after="0"/>
              <w:jc w:val="center"/>
              <w:rPr>
                <w:rFonts w:ascii="Times New Roman" w:hAnsi="Times New Roman"/>
                <w:bCs/>
                <w:iCs/>
              </w:rPr>
            </w:pPr>
          </w:p>
        </w:tc>
      </w:tr>
      <w:tr w:rsidR="008E40DD" w14:paraId="0277046F" w14:textId="77777777" w:rsidTr="00B16C99">
        <w:tc>
          <w:tcPr>
            <w:tcW w:w="986" w:type="pct"/>
            <w:vMerge/>
            <w:tcBorders>
              <w:left w:val="single" w:sz="4" w:space="0" w:color="auto"/>
              <w:right w:val="single" w:sz="4" w:space="0" w:color="auto"/>
            </w:tcBorders>
            <w:vAlign w:val="center"/>
          </w:tcPr>
          <w:p w14:paraId="560096D5" w14:textId="77777777" w:rsidR="008E40DD" w:rsidRPr="00895B84"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6FA742EA" w14:textId="77777777" w:rsidR="008E40DD" w:rsidRPr="00895B84" w:rsidRDefault="00CF7D02" w:rsidP="00271532">
            <w:pPr>
              <w:spacing w:after="0"/>
              <w:rPr>
                <w:rFonts w:ascii="Times New Roman" w:hAnsi="Times New Roman"/>
              </w:rPr>
            </w:pPr>
            <w:r>
              <w:rPr>
                <w:rFonts w:ascii="Times New Roman" w:hAnsi="Times New Roman"/>
              </w:rPr>
              <w:t>2</w:t>
            </w:r>
            <w:r w:rsidR="008E40DD" w:rsidRPr="00895B84">
              <w:rPr>
                <w:rFonts w:ascii="Times New Roman" w:hAnsi="Times New Roman"/>
              </w:rPr>
              <w:t>. Серийное размножение деталей обуви</w:t>
            </w:r>
          </w:p>
        </w:tc>
        <w:tc>
          <w:tcPr>
            <w:tcW w:w="830" w:type="pct"/>
            <w:vMerge/>
            <w:tcBorders>
              <w:left w:val="single" w:sz="4" w:space="0" w:color="auto"/>
              <w:right w:val="single" w:sz="4" w:space="0" w:color="auto"/>
            </w:tcBorders>
          </w:tcPr>
          <w:p w14:paraId="7EBF0D88" w14:textId="77777777" w:rsidR="008E40DD" w:rsidRPr="0085412C" w:rsidRDefault="008E40DD" w:rsidP="008E40DD">
            <w:pPr>
              <w:suppressAutoHyphens/>
              <w:spacing w:after="0"/>
              <w:jc w:val="center"/>
              <w:rPr>
                <w:rFonts w:ascii="Times New Roman" w:hAnsi="Times New Roman"/>
                <w:bCs/>
                <w:iCs/>
              </w:rPr>
            </w:pPr>
          </w:p>
        </w:tc>
      </w:tr>
      <w:tr w:rsidR="008E40DD" w14:paraId="2D8B8F56" w14:textId="77777777" w:rsidTr="00B16C99">
        <w:tc>
          <w:tcPr>
            <w:tcW w:w="986" w:type="pct"/>
            <w:vMerge/>
            <w:tcBorders>
              <w:left w:val="single" w:sz="4" w:space="0" w:color="auto"/>
              <w:right w:val="single" w:sz="4" w:space="0" w:color="auto"/>
            </w:tcBorders>
            <w:vAlign w:val="center"/>
          </w:tcPr>
          <w:p w14:paraId="2AF1CAB3" w14:textId="77777777" w:rsidR="008E40DD" w:rsidRPr="00895B84"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18FA0D99" w14:textId="77777777" w:rsidR="008E40DD" w:rsidRPr="00895B84" w:rsidRDefault="00CF7D02" w:rsidP="00271532">
            <w:pPr>
              <w:spacing w:after="0"/>
              <w:rPr>
                <w:rFonts w:ascii="Times New Roman" w:hAnsi="Times New Roman"/>
              </w:rPr>
            </w:pPr>
            <w:r>
              <w:rPr>
                <w:rFonts w:ascii="Times New Roman" w:hAnsi="Times New Roman"/>
              </w:rPr>
              <w:t>3</w:t>
            </w:r>
            <w:r w:rsidR="008E40DD" w:rsidRPr="00895B84">
              <w:rPr>
                <w:rFonts w:ascii="Times New Roman" w:hAnsi="Times New Roman"/>
              </w:rPr>
              <w:t>. Стадии разработки конструкторской документации на производство обуви</w:t>
            </w:r>
          </w:p>
        </w:tc>
        <w:tc>
          <w:tcPr>
            <w:tcW w:w="830" w:type="pct"/>
            <w:vMerge/>
            <w:tcBorders>
              <w:left w:val="single" w:sz="4" w:space="0" w:color="auto"/>
              <w:right w:val="single" w:sz="4" w:space="0" w:color="auto"/>
            </w:tcBorders>
          </w:tcPr>
          <w:p w14:paraId="4BE86585" w14:textId="77777777" w:rsidR="008E40DD" w:rsidRPr="0085412C" w:rsidRDefault="008E40DD" w:rsidP="008E40DD">
            <w:pPr>
              <w:suppressAutoHyphens/>
              <w:spacing w:after="0"/>
              <w:jc w:val="center"/>
              <w:rPr>
                <w:rFonts w:ascii="Times New Roman" w:hAnsi="Times New Roman"/>
                <w:bCs/>
                <w:iCs/>
              </w:rPr>
            </w:pPr>
          </w:p>
        </w:tc>
      </w:tr>
      <w:tr w:rsidR="008E40DD" w14:paraId="0FEA5594" w14:textId="77777777" w:rsidTr="00B16C99">
        <w:tc>
          <w:tcPr>
            <w:tcW w:w="986" w:type="pct"/>
            <w:vMerge/>
            <w:tcBorders>
              <w:left w:val="single" w:sz="4" w:space="0" w:color="auto"/>
              <w:right w:val="single" w:sz="4" w:space="0" w:color="auto"/>
            </w:tcBorders>
            <w:vAlign w:val="center"/>
          </w:tcPr>
          <w:p w14:paraId="5E069EEC" w14:textId="77777777" w:rsidR="008E40DD" w:rsidRPr="00895B84"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3F0BA4EB" w14:textId="77777777" w:rsidR="008E40DD" w:rsidRPr="00895B84" w:rsidRDefault="00CF7D02" w:rsidP="00271532">
            <w:pPr>
              <w:spacing w:after="0"/>
              <w:rPr>
                <w:rFonts w:ascii="Times New Roman" w:hAnsi="Times New Roman"/>
              </w:rPr>
            </w:pPr>
            <w:r>
              <w:rPr>
                <w:rFonts w:ascii="Times New Roman" w:hAnsi="Times New Roman"/>
              </w:rPr>
              <w:t>4</w:t>
            </w:r>
            <w:r w:rsidR="008E40DD">
              <w:rPr>
                <w:rFonts w:ascii="Times New Roman" w:hAnsi="Times New Roman"/>
              </w:rPr>
              <w:t xml:space="preserve">. </w:t>
            </w:r>
            <w:r>
              <w:rPr>
                <w:rFonts w:ascii="Times New Roman" w:hAnsi="Times New Roman"/>
              </w:rPr>
              <w:t>Контроль</w:t>
            </w:r>
            <w:r w:rsidR="008E40DD">
              <w:rPr>
                <w:rFonts w:ascii="Times New Roman" w:hAnsi="Times New Roman"/>
              </w:rPr>
              <w:t xml:space="preserve"> за конструкторским</w:t>
            </w:r>
            <w:r w:rsidR="008E40DD" w:rsidRPr="00CC35EF">
              <w:rPr>
                <w:rFonts w:ascii="Times New Roman" w:hAnsi="Times New Roman"/>
              </w:rPr>
              <w:t xml:space="preserve"> решением модели </w:t>
            </w:r>
            <w:r w:rsidR="008E40DD">
              <w:rPr>
                <w:rFonts w:ascii="Times New Roman" w:hAnsi="Times New Roman"/>
              </w:rPr>
              <w:t xml:space="preserve">обуви </w:t>
            </w:r>
            <w:r w:rsidR="008E40DD" w:rsidRPr="00CC35EF">
              <w:rPr>
                <w:rFonts w:ascii="Times New Roman" w:hAnsi="Times New Roman"/>
              </w:rPr>
              <w:t>в процессе про</w:t>
            </w:r>
            <w:r>
              <w:rPr>
                <w:rFonts w:ascii="Times New Roman" w:hAnsi="Times New Roman"/>
              </w:rPr>
              <w:t>ектирования</w:t>
            </w:r>
          </w:p>
        </w:tc>
        <w:tc>
          <w:tcPr>
            <w:tcW w:w="830" w:type="pct"/>
            <w:vMerge/>
            <w:tcBorders>
              <w:left w:val="single" w:sz="4" w:space="0" w:color="auto"/>
              <w:bottom w:val="single" w:sz="4" w:space="0" w:color="auto"/>
              <w:right w:val="single" w:sz="4" w:space="0" w:color="auto"/>
            </w:tcBorders>
          </w:tcPr>
          <w:p w14:paraId="3CC29567" w14:textId="77777777" w:rsidR="008E40DD" w:rsidRPr="0085412C" w:rsidRDefault="008E40DD" w:rsidP="008E40DD">
            <w:pPr>
              <w:suppressAutoHyphens/>
              <w:spacing w:after="0"/>
              <w:jc w:val="center"/>
              <w:rPr>
                <w:rFonts w:ascii="Times New Roman" w:hAnsi="Times New Roman"/>
                <w:bCs/>
                <w:iCs/>
              </w:rPr>
            </w:pPr>
          </w:p>
        </w:tc>
      </w:tr>
      <w:tr w:rsidR="008E40DD" w14:paraId="634D6ABC" w14:textId="77777777" w:rsidTr="00B16C99">
        <w:tc>
          <w:tcPr>
            <w:tcW w:w="986" w:type="pct"/>
            <w:vMerge/>
            <w:tcBorders>
              <w:left w:val="single" w:sz="4" w:space="0" w:color="auto"/>
              <w:right w:val="single" w:sz="4" w:space="0" w:color="auto"/>
            </w:tcBorders>
            <w:vAlign w:val="center"/>
          </w:tcPr>
          <w:p w14:paraId="2BE1DB58" w14:textId="77777777" w:rsidR="008E40DD" w:rsidRPr="00895B84"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12A88AE0" w14:textId="77777777" w:rsidR="008E40DD" w:rsidRPr="00895B84" w:rsidRDefault="008E40DD" w:rsidP="00271532">
            <w:pPr>
              <w:spacing w:after="0"/>
              <w:rPr>
                <w:rFonts w:ascii="Times New Roman" w:hAnsi="Times New Roman"/>
              </w:rPr>
            </w:pPr>
            <w:r w:rsidRPr="00895B84">
              <w:rPr>
                <w:rFonts w:ascii="Times New Roman" w:hAnsi="Times New Roman"/>
                <w:b/>
                <w:bCs/>
              </w:rPr>
              <w:t>В том числе практических занятий и лабораторных работ</w:t>
            </w:r>
          </w:p>
        </w:tc>
        <w:tc>
          <w:tcPr>
            <w:tcW w:w="830" w:type="pct"/>
            <w:vMerge w:val="restart"/>
            <w:tcBorders>
              <w:left w:val="single" w:sz="4" w:space="0" w:color="auto"/>
              <w:right w:val="single" w:sz="4" w:space="0" w:color="auto"/>
            </w:tcBorders>
          </w:tcPr>
          <w:p w14:paraId="66E466EC" w14:textId="77777777" w:rsidR="008E40DD" w:rsidRPr="0085412C" w:rsidRDefault="008E40DD" w:rsidP="008E40DD">
            <w:pPr>
              <w:suppressAutoHyphens/>
              <w:spacing w:after="0"/>
              <w:jc w:val="center"/>
              <w:rPr>
                <w:rFonts w:ascii="Times New Roman" w:hAnsi="Times New Roman"/>
                <w:bCs/>
                <w:iCs/>
              </w:rPr>
            </w:pPr>
            <w:r>
              <w:rPr>
                <w:rFonts w:ascii="Times New Roman" w:hAnsi="Times New Roman"/>
                <w:bCs/>
                <w:iCs/>
              </w:rPr>
              <w:t>6</w:t>
            </w:r>
          </w:p>
        </w:tc>
      </w:tr>
      <w:tr w:rsidR="008E40DD" w14:paraId="64E987BB" w14:textId="77777777" w:rsidTr="00B16C99">
        <w:tc>
          <w:tcPr>
            <w:tcW w:w="986" w:type="pct"/>
            <w:vMerge/>
            <w:tcBorders>
              <w:left w:val="single" w:sz="4" w:space="0" w:color="auto"/>
              <w:bottom w:val="single" w:sz="4" w:space="0" w:color="auto"/>
              <w:right w:val="single" w:sz="4" w:space="0" w:color="auto"/>
            </w:tcBorders>
            <w:vAlign w:val="center"/>
          </w:tcPr>
          <w:p w14:paraId="2C04A9EE" w14:textId="77777777" w:rsidR="008E40DD" w:rsidRPr="00895B84"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49F7DE0F" w14:textId="77777777" w:rsidR="008E40DD" w:rsidRPr="00895B84" w:rsidRDefault="008E40DD" w:rsidP="00271532">
            <w:pPr>
              <w:spacing w:after="0"/>
              <w:rPr>
                <w:rFonts w:ascii="Times New Roman" w:hAnsi="Times New Roman"/>
                <w:b/>
                <w:bCs/>
              </w:rPr>
            </w:pPr>
            <w:r w:rsidRPr="00895B84">
              <w:rPr>
                <w:rFonts w:ascii="Times New Roman" w:hAnsi="Times New Roman"/>
              </w:rPr>
              <w:t>1. Технико-экономическая оценка конструкции модели обуви</w:t>
            </w:r>
          </w:p>
        </w:tc>
        <w:tc>
          <w:tcPr>
            <w:tcW w:w="830" w:type="pct"/>
            <w:vMerge/>
            <w:tcBorders>
              <w:left w:val="single" w:sz="4" w:space="0" w:color="auto"/>
              <w:bottom w:val="single" w:sz="4" w:space="0" w:color="auto"/>
              <w:right w:val="single" w:sz="4" w:space="0" w:color="auto"/>
            </w:tcBorders>
          </w:tcPr>
          <w:p w14:paraId="450ED40B" w14:textId="77777777" w:rsidR="008E40DD" w:rsidRPr="0085412C" w:rsidRDefault="008E40DD" w:rsidP="008E40DD">
            <w:pPr>
              <w:suppressAutoHyphens/>
              <w:spacing w:after="0"/>
              <w:jc w:val="center"/>
              <w:rPr>
                <w:rFonts w:ascii="Times New Roman" w:hAnsi="Times New Roman"/>
                <w:bCs/>
                <w:iCs/>
              </w:rPr>
            </w:pPr>
          </w:p>
        </w:tc>
      </w:tr>
      <w:tr w:rsidR="008E40DD" w14:paraId="5ADC2B25" w14:textId="77777777" w:rsidTr="00B16C99">
        <w:trPr>
          <w:trHeight w:val="558"/>
        </w:trPr>
        <w:tc>
          <w:tcPr>
            <w:tcW w:w="4170" w:type="pct"/>
            <w:gridSpan w:val="2"/>
            <w:tcBorders>
              <w:top w:val="single" w:sz="4" w:space="0" w:color="auto"/>
              <w:left w:val="single" w:sz="4" w:space="0" w:color="auto"/>
              <w:bottom w:val="single" w:sz="4" w:space="0" w:color="auto"/>
              <w:right w:val="single" w:sz="4" w:space="0" w:color="auto"/>
            </w:tcBorders>
            <w:hideMark/>
          </w:tcPr>
          <w:p w14:paraId="6E08F3B0" w14:textId="77777777" w:rsidR="008E40DD" w:rsidRPr="00333D6E" w:rsidRDefault="008E40DD" w:rsidP="00271532">
            <w:pPr>
              <w:spacing w:after="0"/>
              <w:rPr>
                <w:rFonts w:ascii="Times New Roman" w:hAnsi="Times New Roman"/>
                <w:b/>
              </w:rPr>
            </w:pPr>
            <w:r w:rsidRPr="00333D6E">
              <w:rPr>
                <w:rFonts w:ascii="Times New Roman" w:hAnsi="Times New Roman"/>
                <w:b/>
                <w:bCs/>
              </w:rPr>
              <w:t>Примерная тематика самостоятельной учебной работы при изучении раздела 1</w:t>
            </w:r>
          </w:p>
          <w:p w14:paraId="68799036" w14:textId="77777777" w:rsidR="008E40DD" w:rsidRPr="00333D6E" w:rsidRDefault="008E40DD" w:rsidP="00271532">
            <w:pPr>
              <w:spacing w:after="0"/>
              <w:rPr>
                <w:rFonts w:ascii="Times New Roman" w:hAnsi="Times New Roman"/>
              </w:rPr>
            </w:pPr>
            <w:r>
              <w:rPr>
                <w:rFonts w:ascii="Times New Roman" w:hAnsi="Times New Roman"/>
              </w:rPr>
              <w:t>1</w:t>
            </w:r>
            <w:r w:rsidRPr="00333D6E">
              <w:rPr>
                <w:rFonts w:ascii="Times New Roman" w:hAnsi="Times New Roman"/>
              </w:rPr>
              <w:t xml:space="preserve">. Составление рабочей документации на модель ботинок с </w:t>
            </w:r>
            <w:proofErr w:type="spellStart"/>
            <w:r w:rsidRPr="00333D6E">
              <w:rPr>
                <w:rFonts w:ascii="Times New Roman" w:hAnsi="Times New Roman"/>
              </w:rPr>
              <w:t>настрочной</w:t>
            </w:r>
            <w:proofErr w:type="spellEnd"/>
            <w:r w:rsidRPr="00333D6E">
              <w:rPr>
                <w:rFonts w:ascii="Times New Roman" w:hAnsi="Times New Roman"/>
              </w:rPr>
              <w:t xml:space="preserve"> союзкой </w:t>
            </w:r>
          </w:p>
          <w:p w14:paraId="1A9E4967" w14:textId="77777777" w:rsidR="008E40DD" w:rsidRPr="00183272" w:rsidRDefault="008E40DD" w:rsidP="00271532">
            <w:pPr>
              <w:spacing w:after="0"/>
              <w:rPr>
                <w:rFonts w:ascii="Times New Roman" w:hAnsi="Times New Roman"/>
              </w:rPr>
            </w:pPr>
            <w:r>
              <w:rPr>
                <w:rFonts w:ascii="Times New Roman" w:hAnsi="Times New Roman"/>
              </w:rPr>
              <w:t>2</w:t>
            </w:r>
            <w:r w:rsidRPr="00333D6E">
              <w:rPr>
                <w:rFonts w:ascii="Times New Roman" w:hAnsi="Times New Roman"/>
              </w:rPr>
              <w:t xml:space="preserve">. Составление рабочей документации на модель ботинок с </w:t>
            </w:r>
            <w:proofErr w:type="spellStart"/>
            <w:r w:rsidRPr="00333D6E">
              <w:rPr>
                <w:rFonts w:ascii="Times New Roman" w:hAnsi="Times New Roman"/>
              </w:rPr>
              <w:t>настрочными</w:t>
            </w:r>
            <w:proofErr w:type="spellEnd"/>
            <w:r w:rsidRPr="00333D6E">
              <w:rPr>
                <w:rFonts w:ascii="Times New Roman" w:hAnsi="Times New Roman"/>
              </w:rPr>
              <w:t xml:space="preserve"> берцами</w:t>
            </w:r>
          </w:p>
        </w:tc>
        <w:tc>
          <w:tcPr>
            <w:tcW w:w="830" w:type="pct"/>
            <w:tcBorders>
              <w:top w:val="single" w:sz="4" w:space="0" w:color="auto"/>
              <w:left w:val="single" w:sz="4" w:space="0" w:color="auto"/>
              <w:bottom w:val="single" w:sz="4" w:space="0" w:color="auto"/>
              <w:right w:val="single" w:sz="4" w:space="0" w:color="auto"/>
            </w:tcBorders>
          </w:tcPr>
          <w:p w14:paraId="4572A978" w14:textId="77777777" w:rsidR="008E40DD" w:rsidRPr="0085412C" w:rsidRDefault="008E40DD" w:rsidP="008E40DD">
            <w:pPr>
              <w:suppressAutoHyphens/>
              <w:spacing w:after="0"/>
              <w:jc w:val="center"/>
              <w:rPr>
                <w:rFonts w:ascii="Times New Roman" w:hAnsi="Times New Roman"/>
                <w:bCs/>
                <w:iCs/>
              </w:rPr>
            </w:pPr>
          </w:p>
        </w:tc>
      </w:tr>
      <w:tr w:rsidR="008E40DD" w14:paraId="7DB8024F" w14:textId="77777777" w:rsidTr="00B16C99">
        <w:tc>
          <w:tcPr>
            <w:tcW w:w="4170" w:type="pct"/>
            <w:gridSpan w:val="2"/>
            <w:tcBorders>
              <w:top w:val="single" w:sz="4" w:space="0" w:color="auto"/>
              <w:left w:val="single" w:sz="4" w:space="0" w:color="auto"/>
              <w:bottom w:val="single" w:sz="4" w:space="0" w:color="auto"/>
              <w:right w:val="single" w:sz="4" w:space="0" w:color="auto"/>
            </w:tcBorders>
            <w:hideMark/>
          </w:tcPr>
          <w:p w14:paraId="4B702061" w14:textId="77777777" w:rsidR="008E40DD" w:rsidRPr="00333D6E" w:rsidRDefault="008E40DD" w:rsidP="00271532">
            <w:pPr>
              <w:spacing w:after="0"/>
              <w:rPr>
                <w:rFonts w:ascii="Times New Roman" w:hAnsi="Times New Roman"/>
                <w:b/>
                <w:bCs/>
              </w:rPr>
            </w:pPr>
            <w:r w:rsidRPr="00333D6E">
              <w:rPr>
                <w:rFonts w:ascii="Times New Roman" w:hAnsi="Times New Roman"/>
                <w:b/>
                <w:bCs/>
              </w:rPr>
              <w:lastRenderedPageBreak/>
              <w:t>Учебная практика раздела 1</w:t>
            </w:r>
          </w:p>
          <w:p w14:paraId="2796FF55" w14:textId="77777777" w:rsidR="008E40DD" w:rsidRPr="00333D6E" w:rsidRDefault="008E40DD" w:rsidP="00271532">
            <w:pPr>
              <w:spacing w:after="0"/>
              <w:rPr>
                <w:rFonts w:ascii="Times New Roman" w:hAnsi="Times New Roman"/>
                <w:b/>
                <w:bCs/>
              </w:rPr>
            </w:pPr>
            <w:r w:rsidRPr="00333D6E">
              <w:rPr>
                <w:rFonts w:ascii="Times New Roman" w:hAnsi="Times New Roman"/>
                <w:b/>
                <w:bCs/>
              </w:rPr>
              <w:t xml:space="preserve">Виды работ </w:t>
            </w:r>
          </w:p>
          <w:p w14:paraId="66CE2E67" w14:textId="77777777" w:rsidR="008E40DD" w:rsidRPr="00333D6E" w:rsidRDefault="008E40DD" w:rsidP="00271532">
            <w:pPr>
              <w:spacing w:after="0"/>
              <w:rPr>
                <w:rFonts w:ascii="Times New Roman" w:hAnsi="Times New Roman"/>
              </w:rPr>
            </w:pPr>
            <w:r w:rsidRPr="00333D6E">
              <w:rPr>
                <w:rFonts w:ascii="Times New Roman" w:hAnsi="Times New Roman"/>
              </w:rPr>
              <w:t>1. Выбор модели обуви. Разработка эскизного проекта</w:t>
            </w:r>
          </w:p>
          <w:p w14:paraId="0ED70D0C" w14:textId="77777777" w:rsidR="008E40DD" w:rsidRPr="00333D6E" w:rsidRDefault="008E40DD" w:rsidP="00271532">
            <w:pPr>
              <w:spacing w:after="0"/>
              <w:rPr>
                <w:rFonts w:ascii="Times New Roman" w:hAnsi="Times New Roman"/>
              </w:rPr>
            </w:pPr>
            <w:r w:rsidRPr="00333D6E">
              <w:rPr>
                <w:rFonts w:ascii="Times New Roman" w:hAnsi="Times New Roman"/>
              </w:rPr>
              <w:t>2. Подбор колодок. Получение УРК</w:t>
            </w:r>
          </w:p>
          <w:p w14:paraId="6B1C40DA" w14:textId="77777777" w:rsidR="008E40DD" w:rsidRPr="00333D6E" w:rsidRDefault="008E40DD" w:rsidP="00271532">
            <w:pPr>
              <w:spacing w:after="0"/>
              <w:rPr>
                <w:rFonts w:ascii="Times New Roman" w:hAnsi="Times New Roman"/>
              </w:rPr>
            </w:pPr>
            <w:r w:rsidRPr="00333D6E">
              <w:rPr>
                <w:rFonts w:ascii="Times New Roman" w:hAnsi="Times New Roman"/>
              </w:rPr>
              <w:t>3.Прое</w:t>
            </w:r>
            <w:r>
              <w:rPr>
                <w:rFonts w:ascii="Times New Roman" w:hAnsi="Times New Roman"/>
              </w:rPr>
              <w:t>ктирование модели верха обуви</w:t>
            </w:r>
            <w:r w:rsidRPr="00333D6E">
              <w:rPr>
                <w:rFonts w:ascii="Times New Roman" w:hAnsi="Times New Roman"/>
              </w:rPr>
              <w:t>:</w:t>
            </w:r>
            <w:r w:rsidR="00357337">
              <w:rPr>
                <w:rFonts w:ascii="Times New Roman" w:hAnsi="Times New Roman"/>
              </w:rPr>
              <w:t xml:space="preserve"> </w:t>
            </w:r>
            <w:r>
              <w:rPr>
                <w:rFonts w:ascii="Times New Roman" w:hAnsi="Times New Roman"/>
              </w:rPr>
              <w:t>вписывание</w:t>
            </w:r>
            <w:r w:rsidRPr="000953EE">
              <w:rPr>
                <w:rFonts w:ascii="Times New Roman" w:hAnsi="Times New Roman"/>
              </w:rPr>
              <w:t xml:space="preserve"> УРК</w:t>
            </w:r>
            <w:r w:rsidR="00FE2A00">
              <w:rPr>
                <w:rFonts w:ascii="Times New Roman" w:hAnsi="Times New Roman"/>
              </w:rPr>
              <w:t>; п</w:t>
            </w:r>
            <w:r w:rsidRPr="000953EE">
              <w:rPr>
                <w:rFonts w:ascii="Times New Roman" w:hAnsi="Times New Roman"/>
              </w:rPr>
              <w:t>остроение конструктивной основы</w:t>
            </w:r>
            <w:r w:rsidRPr="00333D6E">
              <w:rPr>
                <w:rFonts w:ascii="Times New Roman" w:hAnsi="Times New Roman"/>
              </w:rPr>
              <w:t>;</w:t>
            </w:r>
            <w:r w:rsidR="00357337">
              <w:rPr>
                <w:rFonts w:ascii="Times New Roman" w:hAnsi="Times New Roman"/>
              </w:rPr>
              <w:t xml:space="preserve"> </w:t>
            </w:r>
            <w:r w:rsidRPr="00333D6E">
              <w:rPr>
                <w:rFonts w:ascii="Times New Roman" w:hAnsi="Times New Roman"/>
              </w:rPr>
              <w:t>построение чертежа наружных деталей верха обуви;</w:t>
            </w:r>
            <w:r w:rsidR="00357337">
              <w:rPr>
                <w:rFonts w:ascii="Times New Roman" w:hAnsi="Times New Roman"/>
              </w:rPr>
              <w:t xml:space="preserve"> </w:t>
            </w:r>
            <w:r w:rsidRPr="00333D6E">
              <w:rPr>
                <w:rFonts w:ascii="Times New Roman" w:hAnsi="Times New Roman"/>
              </w:rPr>
              <w:t>построение чертежа деталей подкладки;</w:t>
            </w:r>
            <w:r w:rsidR="00357337">
              <w:rPr>
                <w:rFonts w:ascii="Times New Roman" w:hAnsi="Times New Roman"/>
              </w:rPr>
              <w:t xml:space="preserve"> </w:t>
            </w:r>
            <w:r w:rsidRPr="00333D6E">
              <w:rPr>
                <w:rFonts w:ascii="Times New Roman" w:hAnsi="Times New Roman"/>
              </w:rPr>
              <w:t>построение чертежа деталей межподкладки;</w:t>
            </w:r>
            <w:r w:rsidR="00357337">
              <w:rPr>
                <w:rFonts w:ascii="Times New Roman" w:hAnsi="Times New Roman"/>
              </w:rPr>
              <w:t xml:space="preserve"> </w:t>
            </w:r>
            <w:r w:rsidRPr="00333D6E">
              <w:rPr>
                <w:rFonts w:ascii="Times New Roman" w:hAnsi="Times New Roman"/>
              </w:rPr>
              <w:t>нанесение на детали обуви различных видов обработки</w:t>
            </w:r>
          </w:p>
          <w:p w14:paraId="35F0CD94" w14:textId="77777777" w:rsidR="008E40DD" w:rsidRPr="00333D6E" w:rsidRDefault="008E40DD" w:rsidP="00271532">
            <w:pPr>
              <w:spacing w:after="0"/>
              <w:rPr>
                <w:rFonts w:ascii="Times New Roman" w:hAnsi="Times New Roman"/>
              </w:rPr>
            </w:pPr>
            <w:r w:rsidRPr="00333D6E">
              <w:rPr>
                <w:rFonts w:ascii="Times New Roman" w:hAnsi="Times New Roman"/>
              </w:rPr>
              <w:t>4. Деталировка модели обуви, изготовление рабочих шаблонов</w:t>
            </w:r>
          </w:p>
          <w:p w14:paraId="720B6D45" w14:textId="77777777" w:rsidR="00FE2A00" w:rsidRPr="00333D6E" w:rsidRDefault="008E40DD" w:rsidP="00271532">
            <w:pPr>
              <w:spacing w:after="0"/>
              <w:rPr>
                <w:rFonts w:ascii="Times New Roman" w:hAnsi="Times New Roman"/>
              </w:rPr>
            </w:pPr>
            <w:r w:rsidRPr="00333D6E">
              <w:rPr>
                <w:rFonts w:ascii="Times New Roman" w:hAnsi="Times New Roman"/>
              </w:rPr>
              <w:t>5. Технико-экономическая оценка конструкции обуви:</w:t>
            </w:r>
            <w:r w:rsidR="00FE2A00" w:rsidRPr="00333D6E">
              <w:rPr>
                <w:rFonts w:ascii="Times New Roman" w:hAnsi="Times New Roman"/>
              </w:rPr>
              <w:t xml:space="preserve"> измерение чистых площадей деталей</w:t>
            </w:r>
            <w:r w:rsidR="00FE2A00">
              <w:rPr>
                <w:rFonts w:ascii="Times New Roman" w:hAnsi="Times New Roman"/>
              </w:rPr>
              <w:t xml:space="preserve"> верха обуви;</w:t>
            </w:r>
            <w:r w:rsidR="00FE2A00" w:rsidRPr="00333D6E">
              <w:rPr>
                <w:rFonts w:ascii="Times New Roman" w:hAnsi="Times New Roman"/>
              </w:rPr>
              <w:t xml:space="preserve"> построение модельных шкал;</w:t>
            </w:r>
            <w:r w:rsidR="00357337">
              <w:rPr>
                <w:rFonts w:ascii="Times New Roman" w:hAnsi="Times New Roman"/>
              </w:rPr>
              <w:t xml:space="preserve"> </w:t>
            </w:r>
            <w:r w:rsidRPr="00333D6E">
              <w:rPr>
                <w:rFonts w:ascii="Times New Roman" w:hAnsi="Times New Roman"/>
              </w:rPr>
              <w:t xml:space="preserve">расчет </w:t>
            </w:r>
            <w:proofErr w:type="spellStart"/>
            <w:r w:rsidRPr="00333D6E">
              <w:rPr>
                <w:rFonts w:ascii="Times New Roman" w:hAnsi="Times New Roman"/>
              </w:rPr>
              <w:t>укладываемости</w:t>
            </w:r>
            <w:proofErr w:type="spellEnd"/>
            <w:r w:rsidRPr="00333D6E">
              <w:rPr>
                <w:rFonts w:ascii="Times New Roman" w:hAnsi="Times New Roman"/>
              </w:rPr>
              <w:t xml:space="preserve"> деталей верха обуви;</w:t>
            </w:r>
            <w:r w:rsidR="00FE2A00" w:rsidRPr="00333D6E">
              <w:rPr>
                <w:rFonts w:ascii="Times New Roman" w:hAnsi="Times New Roman"/>
              </w:rPr>
              <w:t xml:space="preserve"> корректировка конструкции модели</w:t>
            </w:r>
            <w:r w:rsidR="00FE2A00">
              <w:rPr>
                <w:rFonts w:ascii="Times New Roman" w:hAnsi="Times New Roman"/>
              </w:rPr>
              <w:t xml:space="preserve"> (при необходимости);</w:t>
            </w:r>
            <w:r w:rsidR="00FE2A00" w:rsidRPr="00333D6E">
              <w:rPr>
                <w:rFonts w:ascii="Times New Roman" w:hAnsi="Times New Roman"/>
              </w:rPr>
              <w:t xml:space="preserve"> составление модельного паспорта</w:t>
            </w:r>
          </w:p>
          <w:p w14:paraId="3B6BED59" w14:textId="77777777" w:rsidR="008E40DD" w:rsidRPr="00333D6E" w:rsidRDefault="008E40DD" w:rsidP="00271532">
            <w:pPr>
              <w:spacing w:after="0"/>
              <w:rPr>
                <w:rFonts w:ascii="Times New Roman" w:hAnsi="Times New Roman"/>
              </w:rPr>
            </w:pPr>
            <w:r w:rsidRPr="00333D6E">
              <w:rPr>
                <w:rFonts w:ascii="Times New Roman" w:hAnsi="Times New Roman"/>
              </w:rPr>
              <w:t>6. Сборка макета</w:t>
            </w:r>
          </w:p>
        </w:tc>
        <w:tc>
          <w:tcPr>
            <w:tcW w:w="830" w:type="pct"/>
            <w:tcBorders>
              <w:top w:val="single" w:sz="4" w:space="0" w:color="auto"/>
              <w:left w:val="single" w:sz="4" w:space="0" w:color="auto"/>
              <w:bottom w:val="single" w:sz="4" w:space="0" w:color="auto"/>
              <w:right w:val="single" w:sz="4" w:space="0" w:color="auto"/>
            </w:tcBorders>
          </w:tcPr>
          <w:p w14:paraId="367D3DC8" w14:textId="77777777" w:rsidR="008E40DD" w:rsidRPr="00872C0D" w:rsidRDefault="008E40DD" w:rsidP="008E40DD">
            <w:pPr>
              <w:suppressAutoHyphens/>
              <w:spacing w:after="0"/>
              <w:jc w:val="center"/>
              <w:rPr>
                <w:rFonts w:ascii="Times New Roman" w:hAnsi="Times New Roman"/>
                <w:bCs/>
                <w:iCs/>
              </w:rPr>
            </w:pPr>
            <w:r>
              <w:rPr>
                <w:rFonts w:ascii="Times New Roman" w:hAnsi="Times New Roman"/>
                <w:bCs/>
                <w:iCs/>
              </w:rPr>
              <w:t>36/36</w:t>
            </w:r>
          </w:p>
        </w:tc>
      </w:tr>
      <w:tr w:rsidR="008E40DD" w14:paraId="7110BF66" w14:textId="77777777" w:rsidTr="00B16C99">
        <w:trPr>
          <w:trHeight w:val="182"/>
        </w:trPr>
        <w:tc>
          <w:tcPr>
            <w:tcW w:w="4170" w:type="pct"/>
            <w:gridSpan w:val="2"/>
            <w:tcBorders>
              <w:top w:val="single" w:sz="4" w:space="0" w:color="auto"/>
              <w:left w:val="single" w:sz="4" w:space="0" w:color="auto"/>
              <w:bottom w:val="single" w:sz="4" w:space="0" w:color="auto"/>
              <w:right w:val="single" w:sz="4" w:space="0" w:color="auto"/>
            </w:tcBorders>
          </w:tcPr>
          <w:p w14:paraId="173D9D0B" w14:textId="77777777" w:rsidR="008E40DD" w:rsidRPr="00333D6E" w:rsidRDefault="008E40DD" w:rsidP="00271532">
            <w:pPr>
              <w:spacing w:after="0"/>
              <w:rPr>
                <w:rFonts w:ascii="Times New Roman" w:hAnsi="Times New Roman"/>
                <w:b/>
              </w:rPr>
            </w:pPr>
            <w:r w:rsidRPr="00333D6E">
              <w:rPr>
                <w:rFonts w:ascii="Times New Roman" w:hAnsi="Times New Roman"/>
                <w:b/>
              </w:rPr>
              <w:t>МДК 02.0</w:t>
            </w:r>
            <w:r>
              <w:rPr>
                <w:rFonts w:ascii="Times New Roman" w:hAnsi="Times New Roman"/>
                <w:b/>
              </w:rPr>
              <w:t>2</w:t>
            </w:r>
            <w:r w:rsidRPr="00333D6E">
              <w:rPr>
                <w:rFonts w:ascii="Times New Roman" w:hAnsi="Times New Roman"/>
                <w:b/>
              </w:rPr>
              <w:t xml:space="preserve"> Основы</w:t>
            </w:r>
            <w:r w:rsidRPr="00333D6E">
              <w:rPr>
                <w:rFonts w:ascii="Times New Roman" w:hAnsi="Times New Roman"/>
                <w:b/>
                <w:bCs/>
              </w:rPr>
              <w:t xml:space="preserve"> конструирования</w:t>
            </w:r>
            <w:r>
              <w:rPr>
                <w:rFonts w:ascii="Times New Roman" w:hAnsi="Times New Roman"/>
                <w:b/>
                <w:bCs/>
              </w:rPr>
              <w:t xml:space="preserve"> и моделирования</w:t>
            </w:r>
            <w:r w:rsidRPr="00333D6E">
              <w:rPr>
                <w:rFonts w:ascii="Times New Roman" w:hAnsi="Times New Roman"/>
                <w:b/>
                <w:bCs/>
              </w:rPr>
              <w:t xml:space="preserve"> кожгалантерейных изделий</w:t>
            </w:r>
          </w:p>
        </w:tc>
        <w:tc>
          <w:tcPr>
            <w:tcW w:w="830" w:type="pct"/>
            <w:tcBorders>
              <w:top w:val="single" w:sz="4" w:space="0" w:color="auto"/>
              <w:left w:val="single" w:sz="4" w:space="0" w:color="auto"/>
              <w:bottom w:val="single" w:sz="4" w:space="0" w:color="auto"/>
              <w:right w:val="single" w:sz="4" w:space="0" w:color="auto"/>
            </w:tcBorders>
          </w:tcPr>
          <w:p w14:paraId="31BE6AB7" w14:textId="77777777" w:rsidR="008E40DD" w:rsidRPr="00E74542" w:rsidRDefault="00F0762D" w:rsidP="008E40DD">
            <w:pPr>
              <w:spacing w:after="0"/>
              <w:jc w:val="center"/>
              <w:rPr>
                <w:rFonts w:ascii="Times New Roman" w:hAnsi="Times New Roman"/>
                <w:b/>
                <w:iCs/>
              </w:rPr>
            </w:pPr>
            <w:r>
              <w:rPr>
                <w:rFonts w:ascii="Times New Roman" w:hAnsi="Times New Roman"/>
                <w:b/>
                <w:iCs/>
              </w:rPr>
              <w:t>66</w:t>
            </w:r>
            <w:r w:rsidR="008E40DD" w:rsidRPr="00E74542">
              <w:rPr>
                <w:rFonts w:ascii="Times New Roman" w:hAnsi="Times New Roman"/>
                <w:b/>
                <w:iCs/>
              </w:rPr>
              <w:t>/</w:t>
            </w:r>
            <w:r w:rsidR="009669D3">
              <w:rPr>
                <w:rFonts w:ascii="Times New Roman" w:hAnsi="Times New Roman"/>
                <w:b/>
                <w:iCs/>
              </w:rPr>
              <w:t>38</w:t>
            </w:r>
          </w:p>
        </w:tc>
      </w:tr>
      <w:tr w:rsidR="008E40DD" w14:paraId="1320CCF2" w14:textId="77777777" w:rsidTr="00B16C99">
        <w:trPr>
          <w:trHeight w:val="182"/>
        </w:trPr>
        <w:tc>
          <w:tcPr>
            <w:tcW w:w="4170" w:type="pct"/>
            <w:gridSpan w:val="2"/>
            <w:tcBorders>
              <w:top w:val="single" w:sz="4" w:space="0" w:color="auto"/>
              <w:left w:val="single" w:sz="4" w:space="0" w:color="auto"/>
              <w:bottom w:val="single" w:sz="4" w:space="0" w:color="auto"/>
              <w:right w:val="single" w:sz="4" w:space="0" w:color="auto"/>
            </w:tcBorders>
          </w:tcPr>
          <w:p w14:paraId="2A8BB2DA" w14:textId="77777777" w:rsidR="008E40DD" w:rsidRPr="00333D6E" w:rsidRDefault="008E40DD" w:rsidP="00271532">
            <w:pPr>
              <w:spacing w:after="0"/>
              <w:rPr>
                <w:rFonts w:ascii="Times New Roman" w:hAnsi="Times New Roman"/>
                <w:b/>
              </w:rPr>
            </w:pPr>
            <w:r>
              <w:rPr>
                <w:rFonts w:ascii="Times New Roman" w:hAnsi="Times New Roman"/>
                <w:b/>
                <w:bCs/>
              </w:rPr>
              <w:t xml:space="preserve">Раздел </w:t>
            </w:r>
            <w:r w:rsidR="00815E36">
              <w:rPr>
                <w:rFonts w:ascii="Times New Roman" w:hAnsi="Times New Roman"/>
                <w:b/>
                <w:bCs/>
              </w:rPr>
              <w:t>2</w:t>
            </w:r>
            <w:r w:rsidRPr="00333D6E">
              <w:rPr>
                <w:rFonts w:ascii="Times New Roman" w:hAnsi="Times New Roman"/>
                <w:b/>
                <w:bCs/>
              </w:rPr>
              <w:t>. К</w:t>
            </w:r>
            <w:r w:rsidRPr="00333D6E">
              <w:rPr>
                <w:rFonts w:ascii="Times New Roman" w:hAnsi="Times New Roman"/>
                <w:b/>
              </w:rPr>
              <w:t>онструирование</w:t>
            </w:r>
            <w:r>
              <w:rPr>
                <w:rFonts w:ascii="Times New Roman" w:hAnsi="Times New Roman"/>
                <w:b/>
              </w:rPr>
              <w:t xml:space="preserve"> и моделирование</w:t>
            </w:r>
            <w:r w:rsidRPr="00333D6E">
              <w:rPr>
                <w:rFonts w:ascii="Times New Roman" w:hAnsi="Times New Roman"/>
                <w:b/>
                <w:bCs/>
              </w:rPr>
              <w:t xml:space="preserve"> кожгалантерейных изделий</w:t>
            </w:r>
          </w:p>
        </w:tc>
        <w:tc>
          <w:tcPr>
            <w:tcW w:w="830" w:type="pct"/>
            <w:tcBorders>
              <w:top w:val="single" w:sz="4" w:space="0" w:color="auto"/>
              <w:left w:val="single" w:sz="4" w:space="0" w:color="auto"/>
              <w:bottom w:val="single" w:sz="4" w:space="0" w:color="auto"/>
              <w:right w:val="single" w:sz="4" w:space="0" w:color="auto"/>
            </w:tcBorders>
          </w:tcPr>
          <w:p w14:paraId="4C592658" w14:textId="77777777" w:rsidR="008E40DD" w:rsidRPr="00E74542" w:rsidRDefault="00F0762D" w:rsidP="008E40DD">
            <w:pPr>
              <w:spacing w:after="0"/>
              <w:jc w:val="center"/>
              <w:rPr>
                <w:rFonts w:ascii="Times New Roman" w:hAnsi="Times New Roman"/>
                <w:b/>
                <w:iCs/>
              </w:rPr>
            </w:pPr>
            <w:r>
              <w:rPr>
                <w:rFonts w:ascii="Times New Roman" w:hAnsi="Times New Roman"/>
                <w:b/>
                <w:iCs/>
              </w:rPr>
              <w:t>66</w:t>
            </w:r>
            <w:r w:rsidR="008E40DD" w:rsidRPr="00E74542">
              <w:rPr>
                <w:rFonts w:ascii="Times New Roman" w:hAnsi="Times New Roman"/>
                <w:b/>
                <w:iCs/>
              </w:rPr>
              <w:t>/</w:t>
            </w:r>
            <w:r w:rsidR="009669D3">
              <w:rPr>
                <w:rFonts w:ascii="Times New Roman" w:hAnsi="Times New Roman"/>
                <w:b/>
                <w:iCs/>
              </w:rPr>
              <w:t>38</w:t>
            </w:r>
          </w:p>
        </w:tc>
      </w:tr>
      <w:tr w:rsidR="008E40DD" w14:paraId="152A7524" w14:textId="77777777" w:rsidTr="00B16C99">
        <w:tc>
          <w:tcPr>
            <w:tcW w:w="986" w:type="pct"/>
            <w:vMerge w:val="restart"/>
            <w:tcBorders>
              <w:top w:val="single" w:sz="4" w:space="0" w:color="auto"/>
              <w:left w:val="single" w:sz="4" w:space="0" w:color="auto"/>
              <w:bottom w:val="single" w:sz="4" w:space="0" w:color="auto"/>
              <w:right w:val="single" w:sz="4" w:space="0" w:color="auto"/>
            </w:tcBorders>
          </w:tcPr>
          <w:p w14:paraId="6C63249F" w14:textId="77777777" w:rsidR="008E40DD" w:rsidRPr="00333D6E" w:rsidRDefault="008E40DD" w:rsidP="00271532">
            <w:pPr>
              <w:spacing w:after="0"/>
              <w:rPr>
                <w:rFonts w:ascii="Times New Roman" w:hAnsi="Times New Roman"/>
                <w:b/>
                <w:bCs/>
              </w:rPr>
            </w:pPr>
            <w:r>
              <w:rPr>
                <w:rFonts w:ascii="Times New Roman" w:hAnsi="Times New Roman"/>
                <w:b/>
                <w:bCs/>
              </w:rPr>
              <w:t>Тема 1</w:t>
            </w:r>
            <w:r w:rsidRPr="00333D6E">
              <w:rPr>
                <w:rFonts w:ascii="Times New Roman" w:hAnsi="Times New Roman"/>
                <w:b/>
                <w:bCs/>
              </w:rPr>
              <w:t xml:space="preserve">.1. </w:t>
            </w:r>
          </w:p>
          <w:p w14:paraId="3280D742" w14:textId="77777777" w:rsidR="008E40DD" w:rsidRPr="00333D6E" w:rsidRDefault="008E40DD" w:rsidP="00271532">
            <w:pPr>
              <w:spacing w:after="0"/>
              <w:rPr>
                <w:rFonts w:ascii="Times New Roman" w:hAnsi="Times New Roman"/>
                <w:b/>
                <w:bCs/>
              </w:rPr>
            </w:pPr>
            <w:r w:rsidRPr="00333D6E">
              <w:rPr>
                <w:rFonts w:ascii="Times New Roman" w:hAnsi="Times New Roman"/>
                <w:b/>
                <w:bCs/>
              </w:rPr>
              <w:t>Исходные данные для конструирования кожгалантерейных изделий</w:t>
            </w:r>
          </w:p>
        </w:tc>
        <w:tc>
          <w:tcPr>
            <w:tcW w:w="3184" w:type="pct"/>
            <w:tcBorders>
              <w:top w:val="single" w:sz="4" w:space="0" w:color="auto"/>
              <w:left w:val="single" w:sz="4" w:space="0" w:color="auto"/>
              <w:bottom w:val="single" w:sz="4" w:space="0" w:color="auto"/>
              <w:right w:val="single" w:sz="4" w:space="0" w:color="auto"/>
            </w:tcBorders>
            <w:hideMark/>
          </w:tcPr>
          <w:p w14:paraId="13CEBD3F" w14:textId="77777777" w:rsidR="008E40DD" w:rsidRPr="00333D6E" w:rsidRDefault="008E40DD" w:rsidP="00271532">
            <w:pPr>
              <w:spacing w:after="0"/>
              <w:rPr>
                <w:rFonts w:ascii="Times New Roman" w:hAnsi="Times New Roman"/>
                <w:b/>
              </w:rPr>
            </w:pPr>
            <w:r w:rsidRPr="00333D6E">
              <w:rPr>
                <w:rFonts w:ascii="Times New Roman" w:hAnsi="Times New Roman"/>
                <w:b/>
                <w:bCs/>
              </w:rPr>
              <w:t xml:space="preserve">Содержание </w:t>
            </w:r>
          </w:p>
        </w:tc>
        <w:tc>
          <w:tcPr>
            <w:tcW w:w="830" w:type="pct"/>
            <w:vMerge w:val="restart"/>
            <w:tcBorders>
              <w:top w:val="single" w:sz="4" w:space="0" w:color="auto"/>
              <w:left w:val="single" w:sz="4" w:space="0" w:color="auto"/>
              <w:right w:val="single" w:sz="4" w:space="0" w:color="auto"/>
            </w:tcBorders>
          </w:tcPr>
          <w:p w14:paraId="7D3ECB30" w14:textId="0C4C90A6" w:rsidR="008E40DD" w:rsidRPr="00905A3F" w:rsidRDefault="00C01623" w:rsidP="008E40DD">
            <w:pPr>
              <w:spacing w:after="0"/>
              <w:jc w:val="center"/>
              <w:rPr>
                <w:rFonts w:ascii="Times New Roman" w:hAnsi="Times New Roman"/>
                <w:bCs/>
                <w:iCs/>
              </w:rPr>
            </w:pPr>
            <w:r>
              <w:rPr>
                <w:rFonts w:ascii="Times New Roman" w:hAnsi="Times New Roman"/>
                <w:bCs/>
                <w:iCs/>
              </w:rPr>
              <w:t>10</w:t>
            </w:r>
            <w:r w:rsidR="007C12FF">
              <w:rPr>
                <w:rFonts w:ascii="Times New Roman" w:hAnsi="Times New Roman"/>
                <w:bCs/>
                <w:iCs/>
              </w:rPr>
              <w:t>/4</w:t>
            </w:r>
          </w:p>
          <w:p w14:paraId="6D05DE34" w14:textId="77777777" w:rsidR="008E40DD" w:rsidRPr="00640D27" w:rsidRDefault="008E40DD" w:rsidP="008E40DD">
            <w:pPr>
              <w:spacing w:after="0"/>
              <w:jc w:val="center"/>
              <w:rPr>
                <w:rFonts w:ascii="Times New Roman" w:hAnsi="Times New Roman"/>
                <w:bCs/>
                <w:iCs/>
                <w:color w:val="FF0000"/>
              </w:rPr>
            </w:pPr>
          </w:p>
        </w:tc>
      </w:tr>
      <w:tr w:rsidR="008E40DD" w14:paraId="53B5096B" w14:textId="77777777" w:rsidTr="00B16C99">
        <w:tc>
          <w:tcPr>
            <w:tcW w:w="986" w:type="pct"/>
            <w:vMerge/>
            <w:tcBorders>
              <w:top w:val="single" w:sz="4" w:space="0" w:color="auto"/>
              <w:left w:val="single" w:sz="4" w:space="0" w:color="auto"/>
              <w:bottom w:val="single" w:sz="4" w:space="0" w:color="auto"/>
              <w:right w:val="single" w:sz="4" w:space="0" w:color="auto"/>
            </w:tcBorders>
            <w:vAlign w:val="center"/>
            <w:hideMark/>
          </w:tcPr>
          <w:p w14:paraId="18DCB07C"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hideMark/>
          </w:tcPr>
          <w:p w14:paraId="656B46AF" w14:textId="77777777" w:rsidR="008E40DD" w:rsidRPr="00333D6E" w:rsidRDefault="008E40DD" w:rsidP="00271532">
            <w:pPr>
              <w:spacing w:after="0"/>
              <w:rPr>
                <w:rFonts w:ascii="Times New Roman" w:hAnsi="Times New Roman"/>
                <w:b/>
              </w:rPr>
            </w:pPr>
            <w:r w:rsidRPr="00333D6E">
              <w:rPr>
                <w:rFonts w:ascii="Times New Roman" w:hAnsi="Times New Roman"/>
                <w:b/>
                <w:bCs/>
              </w:rPr>
              <w:t>1. Кисть человека.</w:t>
            </w:r>
            <w:r w:rsidRPr="00333D6E">
              <w:rPr>
                <w:rFonts w:ascii="Times New Roman" w:hAnsi="Times New Roman"/>
              </w:rPr>
              <w:t xml:space="preserve"> Краткая анатомия и физиология кисти. Топография кисти. Антропометрия кисти. Закономерности в размерах кисти</w:t>
            </w:r>
          </w:p>
        </w:tc>
        <w:tc>
          <w:tcPr>
            <w:tcW w:w="830" w:type="pct"/>
            <w:vMerge/>
            <w:tcBorders>
              <w:left w:val="single" w:sz="4" w:space="0" w:color="auto"/>
              <w:right w:val="single" w:sz="4" w:space="0" w:color="auto"/>
            </w:tcBorders>
          </w:tcPr>
          <w:p w14:paraId="5F8385E8" w14:textId="77777777" w:rsidR="008E40DD" w:rsidRPr="00872C0D" w:rsidRDefault="008E40DD" w:rsidP="008E40DD">
            <w:pPr>
              <w:spacing w:after="0"/>
              <w:jc w:val="center"/>
              <w:rPr>
                <w:rFonts w:ascii="Times New Roman" w:hAnsi="Times New Roman"/>
                <w:bCs/>
                <w:iCs/>
              </w:rPr>
            </w:pPr>
          </w:p>
        </w:tc>
      </w:tr>
      <w:tr w:rsidR="008E40DD" w14:paraId="35284A86" w14:textId="77777777" w:rsidTr="00FE2A00">
        <w:tc>
          <w:tcPr>
            <w:tcW w:w="986" w:type="pct"/>
            <w:vMerge/>
            <w:tcBorders>
              <w:top w:val="single" w:sz="4" w:space="0" w:color="auto"/>
              <w:left w:val="single" w:sz="4" w:space="0" w:color="auto"/>
              <w:bottom w:val="single" w:sz="4" w:space="0" w:color="auto"/>
              <w:right w:val="single" w:sz="4" w:space="0" w:color="auto"/>
            </w:tcBorders>
            <w:vAlign w:val="center"/>
            <w:hideMark/>
          </w:tcPr>
          <w:p w14:paraId="63373C8A"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hideMark/>
          </w:tcPr>
          <w:p w14:paraId="591A5ED6" w14:textId="77777777" w:rsidR="008E40DD" w:rsidRPr="00333D6E" w:rsidRDefault="008E40DD" w:rsidP="00271532">
            <w:pPr>
              <w:spacing w:after="0"/>
              <w:rPr>
                <w:rFonts w:ascii="Times New Roman" w:hAnsi="Times New Roman"/>
                <w:b/>
              </w:rPr>
            </w:pPr>
            <w:r w:rsidRPr="00333D6E">
              <w:rPr>
                <w:rFonts w:ascii="Times New Roman" w:hAnsi="Times New Roman"/>
                <w:b/>
                <w:bCs/>
              </w:rPr>
              <w:t>2. Конструктивная характеристика кожгалантерейных изделий.</w:t>
            </w:r>
            <w:r w:rsidRPr="00333D6E">
              <w:rPr>
                <w:rFonts w:ascii="Times New Roman" w:hAnsi="Times New Roman"/>
              </w:rPr>
              <w:t xml:space="preserve"> Основные классификационные признаки современных кожгалантерейных изделий. Детали кожгалантерейных изделий, их назначение</w:t>
            </w:r>
          </w:p>
        </w:tc>
        <w:tc>
          <w:tcPr>
            <w:tcW w:w="0" w:type="auto"/>
            <w:vMerge/>
            <w:tcBorders>
              <w:left w:val="single" w:sz="4" w:space="0" w:color="auto"/>
              <w:bottom w:val="single" w:sz="4" w:space="0" w:color="auto"/>
              <w:right w:val="single" w:sz="4" w:space="0" w:color="auto"/>
            </w:tcBorders>
          </w:tcPr>
          <w:p w14:paraId="63B51660" w14:textId="77777777" w:rsidR="008E40DD" w:rsidRPr="00872C0D" w:rsidRDefault="008E40DD" w:rsidP="008E40DD">
            <w:pPr>
              <w:spacing w:after="0"/>
              <w:jc w:val="center"/>
              <w:rPr>
                <w:rFonts w:ascii="Times New Roman" w:hAnsi="Times New Roman"/>
                <w:bCs/>
                <w:iCs/>
              </w:rPr>
            </w:pPr>
          </w:p>
        </w:tc>
      </w:tr>
      <w:tr w:rsidR="008E40DD" w14:paraId="2A63D9D5" w14:textId="77777777" w:rsidTr="00B16C99">
        <w:tc>
          <w:tcPr>
            <w:tcW w:w="986" w:type="pct"/>
            <w:vMerge/>
            <w:tcBorders>
              <w:top w:val="single" w:sz="4" w:space="0" w:color="auto"/>
              <w:left w:val="single" w:sz="4" w:space="0" w:color="auto"/>
              <w:bottom w:val="single" w:sz="4" w:space="0" w:color="auto"/>
              <w:right w:val="single" w:sz="4" w:space="0" w:color="auto"/>
            </w:tcBorders>
            <w:vAlign w:val="center"/>
            <w:hideMark/>
          </w:tcPr>
          <w:p w14:paraId="65BFD4DD"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hideMark/>
          </w:tcPr>
          <w:p w14:paraId="0B56087E" w14:textId="77777777" w:rsidR="008E40DD" w:rsidRPr="00333D6E" w:rsidRDefault="008E40DD" w:rsidP="00271532">
            <w:pPr>
              <w:spacing w:after="0"/>
              <w:rPr>
                <w:rFonts w:ascii="Times New Roman" w:hAnsi="Times New Roman"/>
                <w:b/>
              </w:rPr>
            </w:pPr>
            <w:r w:rsidRPr="00333D6E">
              <w:rPr>
                <w:rFonts w:ascii="Times New Roman" w:hAnsi="Times New Roman"/>
                <w:b/>
                <w:bCs/>
              </w:rPr>
              <w:t>В том числе практических и лабораторных занятий</w:t>
            </w:r>
          </w:p>
        </w:tc>
        <w:tc>
          <w:tcPr>
            <w:tcW w:w="830" w:type="pct"/>
            <w:vMerge w:val="restart"/>
            <w:tcBorders>
              <w:top w:val="single" w:sz="4" w:space="0" w:color="auto"/>
              <w:left w:val="single" w:sz="4" w:space="0" w:color="auto"/>
              <w:right w:val="single" w:sz="4" w:space="0" w:color="auto"/>
            </w:tcBorders>
          </w:tcPr>
          <w:p w14:paraId="7E9073F4" w14:textId="77777777" w:rsidR="008E40DD" w:rsidRPr="007C12FF" w:rsidRDefault="00544296" w:rsidP="008E40DD">
            <w:pPr>
              <w:spacing w:after="0"/>
              <w:jc w:val="center"/>
              <w:rPr>
                <w:rFonts w:ascii="Times New Roman" w:hAnsi="Times New Roman"/>
                <w:bCs/>
                <w:iCs/>
              </w:rPr>
            </w:pPr>
            <w:r w:rsidRPr="007C12FF">
              <w:rPr>
                <w:rFonts w:ascii="Times New Roman" w:hAnsi="Times New Roman"/>
                <w:bCs/>
                <w:iCs/>
              </w:rPr>
              <w:t>4</w:t>
            </w:r>
          </w:p>
          <w:p w14:paraId="06BD61F6" w14:textId="77777777" w:rsidR="008E40DD" w:rsidRPr="00872C0D" w:rsidRDefault="008E40DD" w:rsidP="008E40DD">
            <w:pPr>
              <w:spacing w:after="0"/>
              <w:jc w:val="center"/>
              <w:rPr>
                <w:rFonts w:ascii="Times New Roman" w:hAnsi="Times New Roman"/>
                <w:bCs/>
                <w:iCs/>
              </w:rPr>
            </w:pPr>
          </w:p>
        </w:tc>
      </w:tr>
      <w:tr w:rsidR="008E40DD" w14:paraId="6F27DF14" w14:textId="77777777" w:rsidTr="00B16C99">
        <w:tc>
          <w:tcPr>
            <w:tcW w:w="986" w:type="pct"/>
            <w:vMerge/>
            <w:tcBorders>
              <w:top w:val="single" w:sz="4" w:space="0" w:color="auto"/>
              <w:left w:val="single" w:sz="4" w:space="0" w:color="auto"/>
              <w:bottom w:val="single" w:sz="4" w:space="0" w:color="auto"/>
              <w:right w:val="single" w:sz="4" w:space="0" w:color="auto"/>
            </w:tcBorders>
            <w:vAlign w:val="center"/>
            <w:hideMark/>
          </w:tcPr>
          <w:p w14:paraId="53A89473"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hideMark/>
          </w:tcPr>
          <w:p w14:paraId="0553D1FA" w14:textId="77777777" w:rsidR="008E40DD" w:rsidRPr="00333D6E" w:rsidRDefault="008E40DD" w:rsidP="00271532">
            <w:pPr>
              <w:spacing w:after="0"/>
              <w:rPr>
                <w:rFonts w:ascii="Times New Roman" w:hAnsi="Times New Roman"/>
                <w:b/>
              </w:rPr>
            </w:pPr>
            <w:r>
              <w:rPr>
                <w:rFonts w:ascii="Times New Roman" w:hAnsi="Times New Roman"/>
              </w:rPr>
              <w:t xml:space="preserve">1. </w:t>
            </w:r>
            <w:r w:rsidRPr="00333D6E">
              <w:rPr>
                <w:rFonts w:ascii="Times New Roman" w:hAnsi="Times New Roman"/>
              </w:rPr>
              <w:t>Определение свойств кожгалантерейного изделия по основным</w:t>
            </w:r>
            <w:r w:rsidR="00357337">
              <w:rPr>
                <w:rFonts w:ascii="Times New Roman" w:hAnsi="Times New Roman"/>
              </w:rPr>
              <w:t xml:space="preserve"> </w:t>
            </w:r>
            <w:r w:rsidRPr="00333D6E">
              <w:rPr>
                <w:rFonts w:ascii="Times New Roman" w:hAnsi="Times New Roman"/>
              </w:rPr>
              <w:t>классификационным признакам</w:t>
            </w:r>
          </w:p>
        </w:tc>
        <w:tc>
          <w:tcPr>
            <w:tcW w:w="830" w:type="pct"/>
            <w:vMerge/>
            <w:tcBorders>
              <w:left w:val="single" w:sz="4" w:space="0" w:color="auto"/>
              <w:right w:val="single" w:sz="4" w:space="0" w:color="auto"/>
            </w:tcBorders>
          </w:tcPr>
          <w:p w14:paraId="7BAB2142" w14:textId="77777777" w:rsidR="008E40DD" w:rsidRPr="00872C0D" w:rsidRDefault="008E40DD" w:rsidP="008E40DD">
            <w:pPr>
              <w:spacing w:after="0"/>
              <w:jc w:val="center"/>
              <w:rPr>
                <w:rFonts w:ascii="Times New Roman" w:hAnsi="Times New Roman"/>
                <w:bCs/>
                <w:iCs/>
              </w:rPr>
            </w:pPr>
          </w:p>
        </w:tc>
      </w:tr>
      <w:tr w:rsidR="008E40DD" w14:paraId="3037D304" w14:textId="77777777" w:rsidTr="00B16C99">
        <w:tc>
          <w:tcPr>
            <w:tcW w:w="986" w:type="pct"/>
            <w:vMerge/>
            <w:tcBorders>
              <w:top w:val="single" w:sz="4" w:space="0" w:color="auto"/>
              <w:left w:val="single" w:sz="4" w:space="0" w:color="auto"/>
              <w:bottom w:val="single" w:sz="4" w:space="0" w:color="auto"/>
              <w:right w:val="single" w:sz="4" w:space="0" w:color="auto"/>
            </w:tcBorders>
            <w:vAlign w:val="center"/>
            <w:hideMark/>
          </w:tcPr>
          <w:p w14:paraId="67A5F714"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hideMark/>
          </w:tcPr>
          <w:p w14:paraId="65049AFF" w14:textId="77777777" w:rsidR="008E40DD" w:rsidRPr="00333D6E" w:rsidRDefault="008E40DD" w:rsidP="00271532">
            <w:pPr>
              <w:spacing w:after="0"/>
              <w:rPr>
                <w:rFonts w:ascii="Times New Roman" w:hAnsi="Times New Roman"/>
                <w:b/>
              </w:rPr>
            </w:pPr>
            <w:r w:rsidRPr="00333D6E">
              <w:rPr>
                <w:rFonts w:ascii="Times New Roman" w:eastAsia="Calibri" w:hAnsi="Times New Roman"/>
                <w:bCs/>
              </w:rPr>
              <w:t xml:space="preserve">2. Определение деталей </w:t>
            </w:r>
            <w:r w:rsidRPr="00333D6E">
              <w:rPr>
                <w:rFonts w:ascii="Times New Roman" w:hAnsi="Times New Roman"/>
              </w:rPr>
              <w:t>кожгалантерейного изделия</w:t>
            </w:r>
          </w:p>
        </w:tc>
        <w:tc>
          <w:tcPr>
            <w:tcW w:w="830" w:type="pct"/>
            <w:vMerge/>
            <w:tcBorders>
              <w:left w:val="single" w:sz="4" w:space="0" w:color="auto"/>
              <w:bottom w:val="single" w:sz="4" w:space="0" w:color="auto"/>
              <w:right w:val="single" w:sz="4" w:space="0" w:color="auto"/>
            </w:tcBorders>
          </w:tcPr>
          <w:p w14:paraId="7CBB1594" w14:textId="77777777" w:rsidR="008E40DD" w:rsidRPr="00872C0D" w:rsidRDefault="008E40DD" w:rsidP="008E40DD">
            <w:pPr>
              <w:spacing w:after="0"/>
              <w:jc w:val="center"/>
              <w:rPr>
                <w:rFonts w:ascii="Times New Roman" w:hAnsi="Times New Roman"/>
                <w:bCs/>
                <w:iCs/>
              </w:rPr>
            </w:pPr>
          </w:p>
        </w:tc>
      </w:tr>
      <w:tr w:rsidR="008E40DD" w14:paraId="0D54F3C1" w14:textId="77777777" w:rsidTr="00B16C99">
        <w:tc>
          <w:tcPr>
            <w:tcW w:w="986" w:type="pct"/>
            <w:vMerge w:val="restart"/>
            <w:tcBorders>
              <w:top w:val="single" w:sz="4" w:space="0" w:color="auto"/>
              <w:left w:val="single" w:sz="4" w:space="0" w:color="auto"/>
              <w:right w:val="single" w:sz="4" w:space="0" w:color="auto"/>
            </w:tcBorders>
          </w:tcPr>
          <w:p w14:paraId="68A70ADB" w14:textId="77777777" w:rsidR="008E40DD" w:rsidRPr="00333D6E" w:rsidRDefault="008E40DD" w:rsidP="00271532">
            <w:pPr>
              <w:spacing w:after="0"/>
              <w:rPr>
                <w:rFonts w:ascii="Times New Roman" w:hAnsi="Times New Roman"/>
                <w:b/>
                <w:bCs/>
              </w:rPr>
            </w:pPr>
            <w:r>
              <w:rPr>
                <w:rFonts w:ascii="Times New Roman" w:hAnsi="Times New Roman"/>
                <w:b/>
                <w:bCs/>
              </w:rPr>
              <w:t>Тема 1</w:t>
            </w:r>
            <w:r w:rsidRPr="00333D6E">
              <w:rPr>
                <w:rFonts w:ascii="Times New Roman" w:hAnsi="Times New Roman"/>
                <w:b/>
                <w:bCs/>
              </w:rPr>
              <w:t>.2.</w:t>
            </w:r>
          </w:p>
          <w:p w14:paraId="6B585B8F" w14:textId="77777777" w:rsidR="008E40DD" w:rsidRPr="00333D6E" w:rsidRDefault="008E40DD" w:rsidP="00271532">
            <w:pPr>
              <w:spacing w:after="0"/>
              <w:rPr>
                <w:rFonts w:ascii="Times New Roman" w:hAnsi="Times New Roman"/>
                <w:b/>
                <w:bCs/>
              </w:rPr>
            </w:pPr>
            <w:r w:rsidRPr="00333D6E">
              <w:rPr>
                <w:rFonts w:ascii="Times New Roman" w:hAnsi="Times New Roman"/>
                <w:b/>
                <w:bCs/>
              </w:rPr>
              <w:t>Проектирование моделей</w:t>
            </w:r>
          </w:p>
          <w:p w14:paraId="37BD5B49" w14:textId="77777777" w:rsidR="008E40DD" w:rsidRPr="00333D6E" w:rsidRDefault="008E40DD" w:rsidP="00271532">
            <w:pPr>
              <w:spacing w:after="0"/>
              <w:rPr>
                <w:rFonts w:ascii="Times New Roman" w:hAnsi="Times New Roman"/>
                <w:b/>
                <w:bCs/>
              </w:rPr>
            </w:pPr>
            <w:r w:rsidRPr="00333D6E">
              <w:rPr>
                <w:rFonts w:ascii="Times New Roman" w:hAnsi="Times New Roman"/>
                <w:b/>
                <w:bCs/>
              </w:rPr>
              <w:t>су</w:t>
            </w:r>
            <w:r>
              <w:rPr>
                <w:rFonts w:ascii="Times New Roman" w:hAnsi="Times New Roman"/>
                <w:b/>
                <w:bCs/>
              </w:rPr>
              <w:t xml:space="preserve">мок типовых </w:t>
            </w:r>
            <w:r w:rsidRPr="00333D6E">
              <w:rPr>
                <w:rFonts w:ascii="Times New Roman" w:hAnsi="Times New Roman"/>
                <w:b/>
                <w:bCs/>
              </w:rPr>
              <w:t>конструкций</w:t>
            </w:r>
          </w:p>
        </w:tc>
        <w:tc>
          <w:tcPr>
            <w:tcW w:w="3184" w:type="pct"/>
            <w:tcBorders>
              <w:top w:val="single" w:sz="4" w:space="0" w:color="auto"/>
              <w:left w:val="single" w:sz="4" w:space="0" w:color="auto"/>
              <w:bottom w:val="single" w:sz="4" w:space="0" w:color="auto"/>
              <w:right w:val="single" w:sz="4" w:space="0" w:color="auto"/>
            </w:tcBorders>
          </w:tcPr>
          <w:p w14:paraId="7663CD5E" w14:textId="77777777" w:rsidR="008E40DD" w:rsidRPr="00333D6E" w:rsidRDefault="008E40DD" w:rsidP="00271532">
            <w:pPr>
              <w:spacing w:after="0"/>
              <w:rPr>
                <w:rFonts w:ascii="Times New Roman" w:eastAsia="Calibri" w:hAnsi="Times New Roman"/>
                <w:bCs/>
              </w:rPr>
            </w:pPr>
            <w:r w:rsidRPr="00333D6E">
              <w:rPr>
                <w:rFonts w:ascii="Times New Roman" w:hAnsi="Times New Roman"/>
                <w:b/>
                <w:bCs/>
              </w:rPr>
              <w:t>Содержание</w:t>
            </w:r>
          </w:p>
        </w:tc>
        <w:tc>
          <w:tcPr>
            <w:tcW w:w="830" w:type="pct"/>
            <w:vMerge w:val="restart"/>
            <w:tcBorders>
              <w:top w:val="single" w:sz="4" w:space="0" w:color="auto"/>
              <w:left w:val="single" w:sz="4" w:space="0" w:color="auto"/>
              <w:right w:val="single" w:sz="4" w:space="0" w:color="auto"/>
            </w:tcBorders>
          </w:tcPr>
          <w:p w14:paraId="6DCA84C9" w14:textId="5F061826" w:rsidR="008E40DD" w:rsidRPr="00872C0D" w:rsidRDefault="00EA6837" w:rsidP="008E40DD">
            <w:pPr>
              <w:spacing w:after="0"/>
              <w:jc w:val="center"/>
              <w:rPr>
                <w:rFonts w:ascii="Times New Roman" w:hAnsi="Times New Roman"/>
                <w:bCs/>
                <w:iCs/>
              </w:rPr>
            </w:pPr>
            <w:r>
              <w:rPr>
                <w:rFonts w:ascii="Times New Roman" w:hAnsi="Times New Roman"/>
                <w:bCs/>
                <w:iCs/>
              </w:rPr>
              <w:t>20</w:t>
            </w:r>
            <w:r w:rsidR="007C12FF">
              <w:rPr>
                <w:rFonts w:ascii="Times New Roman" w:hAnsi="Times New Roman"/>
                <w:bCs/>
                <w:iCs/>
              </w:rPr>
              <w:t>/8</w:t>
            </w:r>
          </w:p>
        </w:tc>
      </w:tr>
      <w:tr w:rsidR="008E40DD" w14:paraId="3C8FE875" w14:textId="77777777" w:rsidTr="00B16C99">
        <w:tc>
          <w:tcPr>
            <w:tcW w:w="986" w:type="pct"/>
            <w:vMerge/>
            <w:tcBorders>
              <w:left w:val="single" w:sz="4" w:space="0" w:color="auto"/>
              <w:right w:val="single" w:sz="4" w:space="0" w:color="auto"/>
            </w:tcBorders>
            <w:vAlign w:val="center"/>
          </w:tcPr>
          <w:p w14:paraId="0F17F9C6"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25D5DF6C" w14:textId="77777777" w:rsidR="008E40DD" w:rsidRPr="00333D6E" w:rsidRDefault="008E40DD" w:rsidP="00271532">
            <w:pPr>
              <w:spacing w:after="0"/>
              <w:rPr>
                <w:rFonts w:ascii="Times New Roman" w:eastAsia="Calibri" w:hAnsi="Times New Roman"/>
                <w:bCs/>
              </w:rPr>
            </w:pPr>
            <w:r w:rsidRPr="00333D6E">
              <w:rPr>
                <w:rFonts w:ascii="Times New Roman" w:hAnsi="Times New Roman"/>
              </w:rPr>
              <w:t>1. Основы проектирования кожгалантерейных изделий</w:t>
            </w:r>
          </w:p>
        </w:tc>
        <w:tc>
          <w:tcPr>
            <w:tcW w:w="830" w:type="pct"/>
            <w:vMerge/>
            <w:tcBorders>
              <w:left w:val="single" w:sz="4" w:space="0" w:color="auto"/>
              <w:right w:val="single" w:sz="4" w:space="0" w:color="auto"/>
            </w:tcBorders>
          </w:tcPr>
          <w:p w14:paraId="18E8F872" w14:textId="77777777" w:rsidR="008E40DD" w:rsidRPr="00872C0D" w:rsidRDefault="008E40DD" w:rsidP="008E40DD">
            <w:pPr>
              <w:spacing w:after="0"/>
              <w:jc w:val="center"/>
              <w:rPr>
                <w:rFonts w:ascii="Times New Roman" w:hAnsi="Times New Roman"/>
                <w:bCs/>
                <w:iCs/>
              </w:rPr>
            </w:pPr>
          </w:p>
        </w:tc>
      </w:tr>
      <w:tr w:rsidR="008E40DD" w14:paraId="01415CDA" w14:textId="77777777" w:rsidTr="00B16C99">
        <w:tc>
          <w:tcPr>
            <w:tcW w:w="986" w:type="pct"/>
            <w:vMerge/>
            <w:tcBorders>
              <w:left w:val="single" w:sz="4" w:space="0" w:color="auto"/>
              <w:right w:val="single" w:sz="4" w:space="0" w:color="auto"/>
            </w:tcBorders>
            <w:vAlign w:val="center"/>
          </w:tcPr>
          <w:p w14:paraId="77D5AF6F"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5BB83AD8" w14:textId="77777777" w:rsidR="008E40DD" w:rsidRPr="00333D6E" w:rsidRDefault="008E40DD" w:rsidP="00271532">
            <w:pPr>
              <w:spacing w:after="0"/>
              <w:rPr>
                <w:rFonts w:ascii="Times New Roman" w:eastAsia="Calibri" w:hAnsi="Times New Roman"/>
                <w:bCs/>
              </w:rPr>
            </w:pPr>
            <w:r w:rsidRPr="00333D6E">
              <w:rPr>
                <w:rFonts w:ascii="Times New Roman" w:hAnsi="Times New Roman"/>
              </w:rPr>
              <w:t>2. Особенности проектирования сумок различных конструкций</w:t>
            </w:r>
          </w:p>
        </w:tc>
        <w:tc>
          <w:tcPr>
            <w:tcW w:w="830" w:type="pct"/>
            <w:vMerge/>
            <w:tcBorders>
              <w:left w:val="single" w:sz="4" w:space="0" w:color="auto"/>
              <w:bottom w:val="single" w:sz="4" w:space="0" w:color="auto"/>
              <w:right w:val="single" w:sz="4" w:space="0" w:color="auto"/>
            </w:tcBorders>
          </w:tcPr>
          <w:p w14:paraId="45B664AF" w14:textId="77777777" w:rsidR="008E40DD" w:rsidRPr="00872C0D" w:rsidRDefault="008E40DD" w:rsidP="008E40DD">
            <w:pPr>
              <w:spacing w:after="0"/>
              <w:jc w:val="center"/>
              <w:rPr>
                <w:rFonts w:ascii="Times New Roman" w:hAnsi="Times New Roman"/>
                <w:bCs/>
                <w:iCs/>
              </w:rPr>
            </w:pPr>
          </w:p>
        </w:tc>
      </w:tr>
      <w:tr w:rsidR="008E40DD" w14:paraId="64B68F6B" w14:textId="77777777" w:rsidTr="00B16C99">
        <w:tc>
          <w:tcPr>
            <w:tcW w:w="986" w:type="pct"/>
            <w:vMerge/>
            <w:tcBorders>
              <w:left w:val="single" w:sz="4" w:space="0" w:color="auto"/>
              <w:right w:val="single" w:sz="4" w:space="0" w:color="auto"/>
            </w:tcBorders>
            <w:vAlign w:val="center"/>
          </w:tcPr>
          <w:p w14:paraId="4393D16A"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18D5AE85" w14:textId="77777777" w:rsidR="008E40DD" w:rsidRPr="00333D6E" w:rsidRDefault="008E40DD" w:rsidP="00271532">
            <w:pPr>
              <w:spacing w:after="0"/>
              <w:rPr>
                <w:rFonts w:ascii="Times New Roman" w:eastAsia="Calibri" w:hAnsi="Times New Roman"/>
                <w:bCs/>
              </w:rPr>
            </w:pPr>
            <w:r w:rsidRPr="00333D6E">
              <w:rPr>
                <w:rFonts w:ascii="Times New Roman" w:hAnsi="Times New Roman"/>
                <w:b/>
                <w:bCs/>
              </w:rPr>
              <w:t>В том числе практических и лабораторных занятий</w:t>
            </w:r>
          </w:p>
        </w:tc>
        <w:tc>
          <w:tcPr>
            <w:tcW w:w="830" w:type="pct"/>
            <w:vMerge w:val="restart"/>
            <w:tcBorders>
              <w:top w:val="single" w:sz="4" w:space="0" w:color="auto"/>
              <w:left w:val="single" w:sz="4" w:space="0" w:color="auto"/>
              <w:right w:val="single" w:sz="4" w:space="0" w:color="auto"/>
            </w:tcBorders>
          </w:tcPr>
          <w:p w14:paraId="5894EF8B" w14:textId="77777777" w:rsidR="008E40DD" w:rsidRPr="00544296" w:rsidRDefault="009669D3" w:rsidP="008E40DD">
            <w:pPr>
              <w:spacing w:after="0"/>
              <w:jc w:val="center"/>
              <w:rPr>
                <w:rFonts w:ascii="Times New Roman" w:hAnsi="Times New Roman"/>
                <w:bCs/>
                <w:iCs/>
                <w:color w:val="FF0000"/>
              </w:rPr>
            </w:pPr>
            <w:r w:rsidRPr="007C12FF">
              <w:rPr>
                <w:rFonts w:ascii="Times New Roman" w:hAnsi="Times New Roman"/>
                <w:bCs/>
                <w:iCs/>
              </w:rPr>
              <w:t>8</w:t>
            </w:r>
          </w:p>
        </w:tc>
      </w:tr>
      <w:tr w:rsidR="008E40DD" w14:paraId="0B3BA949" w14:textId="77777777" w:rsidTr="00B16C99">
        <w:tc>
          <w:tcPr>
            <w:tcW w:w="986" w:type="pct"/>
            <w:vMerge/>
            <w:tcBorders>
              <w:left w:val="single" w:sz="4" w:space="0" w:color="auto"/>
              <w:right w:val="single" w:sz="4" w:space="0" w:color="auto"/>
            </w:tcBorders>
            <w:vAlign w:val="center"/>
          </w:tcPr>
          <w:p w14:paraId="4AA8F99A"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4F7C5AD7" w14:textId="77777777" w:rsidR="008E40DD" w:rsidRPr="00333D6E" w:rsidRDefault="008E40DD" w:rsidP="00271532">
            <w:pPr>
              <w:spacing w:after="0"/>
              <w:rPr>
                <w:rFonts w:ascii="Times New Roman" w:eastAsia="Calibri" w:hAnsi="Times New Roman"/>
                <w:bCs/>
              </w:rPr>
            </w:pPr>
            <w:r w:rsidRPr="00333D6E">
              <w:rPr>
                <w:rFonts w:ascii="Times New Roman" w:hAnsi="Times New Roman"/>
              </w:rPr>
              <w:t xml:space="preserve">1.Проектирование модели сумки с клапаном, состоящей из двух </w:t>
            </w:r>
            <w:proofErr w:type="spellStart"/>
            <w:r w:rsidRPr="00333D6E">
              <w:rPr>
                <w:rFonts w:ascii="Times New Roman" w:hAnsi="Times New Roman"/>
              </w:rPr>
              <w:t>клинчиков</w:t>
            </w:r>
            <w:proofErr w:type="spellEnd"/>
            <w:r w:rsidRPr="00333D6E">
              <w:rPr>
                <w:rFonts w:ascii="Times New Roman" w:hAnsi="Times New Roman"/>
              </w:rPr>
              <w:t xml:space="preserve"> и полотна</w:t>
            </w:r>
          </w:p>
        </w:tc>
        <w:tc>
          <w:tcPr>
            <w:tcW w:w="830" w:type="pct"/>
            <w:vMerge/>
            <w:tcBorders>
              <w:left w:val="single" w:sz="4" w:space="0" w:color="auto"/>
              <w:right w:val="single" w:sz="4" w:space="0" w:color="auto"/>
            </w:tcBorders>
          </w:tcPr>
          <w:p w14:paraId="70B5D866" w14:textId="77777777" w:rsidR="008E40DD" w:rsidRPr="00872C0D" w:rsidRDefault="008E40DD" w:rsidP="008E40DD">
            <w:pPr>
              <w:spacing w:after="0"/>
              <w:jc w:val="center"/>
              <w:rPr>
                <w:rFonts w:ascii="Times New Roman" w:hAnsi="Times New Roman"/>
                <w:bCs/>
                <w:iCs/>
              </w:rPr>
            </w:pPr>
          </w:p>
        </w:tc>
      </w:tr>
      <w:tr w:rsidR="008E40DD" w14:paraId="0A5DBDB5" w14:textId="77777777" w:rsidTr="00B16C99">
        <w:tc>
          <w:tcPr>
            <w:tcW w:w="986" w:type="pct"/>
            <w:vMerge/>
            <w:tcBorders>
              <w:left w:val="single" w:sz="4" w:space="0" w:color="auto"/>
              <w:right w:val="single" w:sz="4" w:space="0" w:color="auto"/>
            </w:tcBorders>
            <w:vAlign w:val="center"/>
          </w:tcPr>
          <w:p w14:paraId="0AD9FC1C"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67A9868D" w14:textId="77777777" w:rsidR="008E40DD" w:rsidRPr="00333D6E" w:rsidRDefault="008E40DD" w:rsidP="00271532">
            <w:pPr>
              <w:spacing w:after="0"/>
              <w:rPr>
                <w:rFonts w:ascii="Times New Roman" w:eastAsia="Calibri" w:hAnsi="Times New Roman"/>
                <w:bCs/>
              </w:rPr>
            </w:pPr>
            <w:r w:rsidRPr="00333D6E">
              <w:rPr>
                <w:rFonts w:ascii="Times New Roman" w:hAnsi="Times New Roman"/>
              </w:rPr>
              <w:t>2. Проектирование модели сумки с застежкой-молнией, состоящей из двух стенок и ботана</w:t>
            </w:r>
          </w:p>
        </w:tc>
        <w:tc>
          <w:tcPr>
            <w:tcW w:w="830" w:type="pct"/>
            <w:vMerge/>
            <w:tcBorders>
              <w:left w:val="single" w:sz="4" w:space="0" w:color="auto"/>
              <w:right w:val="single" w:sz="4" w:space="0" w:color="auto"/>
            </w:tcBorders>
          </w:tcPr>
          <w:p w14:paraId="6D9BBAE4" w14:textId="77777777" w:rsidR="008E40DD" w:rsidRPr="00872C0D" w:rsidRDefault="008E40DD" w:rsidP="008E40DD">
            <w:pPr>
              <w:spacing w:after="0"/>
              <w:jc w:val="center"/>
              <w:rPr>
                <w:rFonts w:ascii="Times New Roman" w:hAnsi="Times New Roman"/>
                <w:bCs/>
                <w:iCs/>
              </w:rPr>
            </w:pPr>
          </w:p>
        </w:tc>
      </w:tr>
      <w:tr w:rsidR="008E40DD" w14:paraId="6E916C8C" w14:textId="77777777" w:rsidTr="00B16C99">
        <w:tc>
          <w:tcPr>
            <w:tcW w:w="986" w:type="pct"/>
            <w:vMerge/>
            <w:tcBorders>
              <w:left w:val="single" w:sz="4" w:space="0" w:color="auto"/>
              <w:right w:val="single" w:sz="4" w:space="0" w:color="auto"/>
            </w:tcBorders>
            <w:vAlign w:val="center"/>
          </w:tcPr>
          <w:p w14:paraId="49438C6A"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3F6E992C" w14:textId="77777777" w:rsidR="008E40DD" w:rsidRPr="00333D6E" w:rsidRDefault="008E40DD" w:rsidP="00271532">
            <w:pPr>
              <w:spacing w:after="0"/>
              <w:rPr>
                <w:rFonts w:ascii="Times New Roman" w:eastAsia="Calibri" w:hAnsi="Times New Roman"/>
                <w:bCs/>
              </w:rPr>
            </w:pPr>
            <w:r w:rsidRPr="00333D6E">
              <w:rPr>
                <w:rFonts w:ascii="Times New Roman" w:hAnsi="Times New Roman"/>
              </w:rPr>
              <w:t>3. Проектирование модели сумки с рамочным замком, состоящей из двух стенок</w:t>
            </w:r>
          </w:p>
        </w:tc>
        <w:tc>
          <w:tcPr>
            <w:tcW w:w="830" w:type="pct"/>
            <w:vMerge/>
            <w:tcBorders>
              <w:left w:val="single" w:sz="4" w:space="0" w:color="auto"/>
              <w:right w:val="single" w:sz="4" w:space="0" w:color="auto"/>
            </w:tcBorders>
          </w:tcPr>
          <w:p w14:paraId="10F6FE96" w14:textId="77777777" w:rsidR="008E40DD" w:rsidRPr="00872C0D" w:rsidRDefault="008E40DD" w:rsidP="008E40DD">
            <w:pPr>
              <w:spacing w:after="0"/>
              <w:jc w:val="center"/>
              <w:rPr>
                <w:rFonts w:ascii="Times New Roman" w:hAnsi="Times New Roman"/>
                <w:bCs/>
                <w:iCs/>
              </w:rPr>
            </w:pPr>
          </w:p>
        </w:tc>
      </w:tr>
      <w:tr w:rsidR="008E40DD" w14:paraId="597EE210" w14:textId="77777777" w:rsidTr="00B16C99">
        <w:tc>
          <w:tcPr>
            <w:tcW w:w="986" w:type="pct"/>
            <w:vMerge w:val="restart"/>
            <w:tcBorders>
              <w:top w:val="single" w:sz="4" w:space="0" w:color="auto"/>
              <w:left w:val="single" w:sz="4" w:space="0" w:color="auto"/>
              <w:right w:val="single" w:sz="4" w:space="0" w:color="auto"/>
            </w:tcBorders>
          </w:tcPr>
          <w:p w14:paraId="5BFE2F91" w14:textId="77777777" w:rsidR="008E40DD" w:rsidRPr="00333D6E" w:rsidRDefault="008E40DD" w:rsidP="00271532">
            <w:pPr>
              <w:spacing w:after="0"/>
              <w:rPr>
                <w:rFonts w:ascii="Times New Roman" w:hAnsi="Times New Roman"/>
                <w:b/>
                <w:bCs/>
              </w:rPr>
            </w:pPr>
            <w:r>
              <w:rPr>
                <w:rFonts w:ascii="Times New Roman" w:hAnsi="Times New Roman"/>
                <w:b/>
                <w:bCs/>
              </w:rPr>
              <w:t>Тема 1</w:t>
            </w:r>
            <w:r w:rsidRPr="00333D6E">
              <w:rPr>
                <w:rFonts w:ascii="Times New Roman" w:hAnsi="Times New Roman"/>
                <w:b/>
                <w:bCs/>
              </w:rPr>
              <w:t>.3.</w:t>
            </w:r>
          </w:p>
          <w:p w14:paraId="4173BF7E" w14:textId="77777777" w:rsidR="008E40DD" w:rsidRPr="00333D6E" w:rsidRDefault="00271532" w:rsidP="00271532">
            <w:pPr>
              <w:spacing w:after="0"/>
              <w:rPr>
                <w:rFonts w:ascii="Times New Roman" w:hAnsi="Times New Roman"/>
                <w:b/>
                <w:bCs/>
              </w:rPr>
            </w:pPr>
            <w:r w:rsidRPr="0085412C">
              <w:rPr>
                <w:rFonts w:ascii="Times New Roman" w:hAnsi="Times New Roman"/>
                <w:b/>
                <w:bCs/>
              </w:rPr>
              <w:lastRenderedPageBreak/>
              <w:t xml:space="preserve">Проектирование моделей </w:t>
            </w:r>
            <w:r>
              <w:rPr>
                <w:rFonts w:ascii="Times New Roman" w:hAnsi="Times New Roman"/>
                <w:b/>
                <w:bCs/>
              </w:rPr>
              <w:t>сумок</w:t>
            </w:r>
            <w:r w:rsidRPr="0085412C">
              <w:rPr>
                <w:rFonts w:ascii="Times New Roman" w:hAnsi="Times New Roman"/>
                <w:b/>
                <w:bCs/>
              </w:rPr>
              <w:t xml:space="preserve"> на основе </w:t>
            </w:r>
            <w:r>
              <w:rPr>
                <w:rFonts w:ascii="Times New Roman" w:hAnsi="Times New Roman"/>
                <w:b/>
                <w:bCs/>
              </w:rPr>
              <w:t xml:space="preserve">типовых </w:t>
            </w:r>
            <w:r w:rsidRPr="0085412C">
              <w:rPr>
                <w:rFonts w:ascii="Times New Roman" w:hAnsi="Times New Roman"/>
                <w:b/>
                <w:bCs/>
              </w:rPr>
              <w:t>конструк</w:t>
            </w:r>
            <w:r>
              <w:rPr>
                <w:rFonts w:ascii="Times New Roman" w:hAnsi="Times New Roman"/>
                <w:b/>
                <w:bCs/>
              </w:rPr>
              <w:t>ций</w:t>
            </w:r>
          </w:p>
        </w:tc>
        <w:tc>
          <w:tcPr>
            <w:tcW w:w="3184" w:type="pct"/>
            <w:tcBorders>
              <w:top w:val="single" w:sz="4" w:space="0" w:color="auto"/>
              <w:left w:val="single" w:sz="4" w:space="0" w:color="auto"/>
              <w:bottom w:val="single" w:sz="4" w:space="0" w:color="auto"/>
              <w:right w:val="single" w:sz="4" w:space="0" w:color="auto"/>
            </w:tcBorders>
          </w:tcPr>
          <w:p w14:paraId="10861B3E" w14:textId="77777777" w:rsidR="008E40DD" w:rsidRPr="00333D6E" w:rsidRDefault="008E40DD" w:rsidP="00271532">
            <w:pPr>
              <w:spacing w:after="0"/>
              <w:rPr>
                <w:rFonts w:ascii="Times New Roman" w:eastAsia="Calibri" w:hAnsi="Times New Roman"/>
                <w:bCs/>
              </w:rPr>
            </w:pPr>
            <w:r w:rsidRPr="00333D6E">
              <w:rPr>
                <w:rFonts w:ascii="Times New Roman" w:hAnsi="Times New Roman"/>
                <w:b/>
                <w:bCs/>
              </w:rPr>
              <w:lastRenderedPageBreak/>
              <w:t>Содержание</w:t>
            </w:r>
          </w:p>
        </w:tc>
        <w:tc>
          <w:tcPr>
            <w:tcW w:w="830" w:type="pct"/>
            <w:vMerge w:val="restart"/>
            <w:tcBorders>
              <w:top w:val="single" w:sz="4" w:space="0" w:color="auto"/>
              <w:left w:val="single" w:sz="4" w:space="0" w:color="auto"/>
              <w:right w:val="single" w:sz="4" w:space="0" w:color="auto"/>
            </w:tcBorders>
          </w:tcPr>
          <w:p w14:paraId="03CFE488" w14:textId="5917CFF3" w:rsidR="008E40DD" w:rsidRPr="00872C0D" w:rsidRDefault="008E40DD" w:rsidP="008E40DD">
            <w:pPr>
              <w:spacing w:after="0"/>
              <w:jc w:val="center"/>
              <w:rPr>
                <w:rFonts w:ascii="Times New Roman" w:hAnsi="Times New Roman"/>
                <w:bCs/>
                <w:iCs/>
              </w:rPr>
            </w:pPr>
            <w:r>
              <w:rPr>
                <w:rFonts w:ascii="Times New Roman" w:hAnsi="Times New Roman"/>
                <w:bCs/>
                <w:iCs/>
              </w:rPr>
              <w:t>20</w:t>
            </w:r>
            <w:r w:rsidR="007C12FF">
              <w:rPr>
                <w:rFonts w:ascii="Times New Roman" w:hAnsi="Times New Roman"/>
                <w:bCs/>
                <w:iCs/>
              </w:rPr>
              <w:t>/18</w:t>
            </w:r>
          </w:p>
        </w:tc>
      </w:tr>
      <w:tr w:rsidR="008E40DD" w14:paraId="22BC8E5F" w14:textId="77777777" w:rsidTr="00B16C99">
        <w:tc>
          <w:tcPr>
            <w:tcW w:w="986" w:type="pct"/>
            <w:vMerge/>
            <w:tcBorders>
              <w:left w:val="single" w:sz="4" w:space="0" w:color="auto"/>
              <w:right w:val="single" w:sz="4" w:space="0" w:color="auto"/>
            </w:tcBorders>
            <w:vAlign w:val="center"/>
          </w:tcPr>
          <w:p w14:paraId="73B3638A"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43FE9C45" w14:textId="77777777" w:rsidR="008E40DD" w:rsidRPr="00333D6E" w:rsidRDefault="008E40DD" w:rsidP="00271532">
            <w:pPr>
              <w:spacing w:after="0"/>
              <w:rPr>
                <w:rFonts w:ascii="Times New Roman" w:hAnsi="Times New Roman"/>
                <w:b/>
                <w:bCs/>
              </w:rPr>
            </w:pPr>
            <w:r w:rsidRPr="00333D6E">
              <w:rPr>
                <w:rFonts w:ascii="Times New Roman" w:hAnsi="Times New Roman"/>
              </w:rPr>
              <w:t>1. Основы проектирования моделей сумок на базовой конструктивной основе</w:t>
            </w:r>
          </w:p>
        </w:tc>
        <w:tc>
          <w:tcPr>
            <w:tcW w:w="830" w:type="pct"/>
            <w:vMerge/>
            <w:tcBorders>
              <w:left w:val="single" w:sz="4" w:space="0" w:color="auto"/>
              <w:bottom w:val="single" w:sz="4" w:space="0" w:color="auto"/>
              <w:right w:val="single" w:sz="4" w:space="0" w:color="auto"/>
            </w:tcBorders>
          </w:tcPr>
          <w:p w14:paraId="19BDD5B7" w14:textId="77777777" w:rsidR="008E40DD" w:rsidRPr="00872C0D" w:rsidRDefault="008E40DD" w:rsidP="008E40DD">
            <w:pPr>
              <w:spacing w:after="0"/>
              <w:jc w:val="center"/>
              <w:rPr>
                <w:rFonts w:ascii="Times New Roman" w:hAnsi="Times New Roman"/>
                <w:bCs/>
                <w:iCs/>
              </w:rPr>
            </w:pPr>
          </w:p>
        </w:tc>
      </w:tr>
      <w:tr w:rsidR="008E40DD" w14:paraId="07B2C0C5" w14:textId="77777777" w:rsidTr="00B16C99">
        <w:tc>
          <w:tcPr>
            <w:tcW w:w="986" w:type="pct"/>
            <w:vMerge/>
            <w:tcBorders>
              <w:left w:val="single" w:sz="4" w:space="0" w:color="auto"/>
              <w:right w:val="single" w:sz="4" w:space="0" w:color="auto"/>
            </w:tcBorders>
            <w:vAlign w:val="center"/>
          </w:tcPr>
          <w:p w14:paraId="36AE9187"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6211B8AA" w14:textId="77777777" w:rsidR="008E40DD" w:rsidRPr="00333D6E" w:rsidRDefault="008E40DD" w:rsidP="00271532">
            <w:pPr>
              <w:spacing w:after="0"/>
              <w:rPr>
                <w:rFonts w:ascii="Times New Roman" w:hAnsi="Times New Roman"/>
              </w:rPr>
            </w:pPr>
            <w:r w:rsidRPr="00333D6E">
              <w:rPr>
                <w:rFonts w:ascii="Times New Roman" w:hAnsi="Times New Roman"/>
                <w:b/>
                <w:bCs/>
              </w:rPr>
              <w:t>В том числе практических и лабораторных занятий</w:t>
            </w:r>
          </w:p>
        </w:tc>
        <w:tc>
          <w:tcPr>
            <w:tcW w:w="830" w:type="pct"/>
            <w:vMerge w:val="restart"/>
            <w:tcBorders>
              <w:top w:val="single" w:sz="4" w:space="0" w:color="auto"/>
              <w:left w:val="single" w:sz="4" w:space="0" w:color="auto"/>
              <w:right w:val="single" w:sz="4" w:space="0" w:color="auto"/>
            </w:tcBorders>
          </w:tcPr>
          <w:p w14:paraId="5CE63CAE" w14:textId="77777777" w:rsidR="008E40DD" w:rsidRPr="009669D3" w:rsidRDefault="009669D3" w:rsidP="008E40DD">
            <w:pPr>
              <w:spacing w:after="0"/>
              <w:jc w:val="center"/>
              <w:rPr>
                <w:rFonts w:ascii="Times New Roman" w:hAnsi="Times New Roman"/>
                <w:bCs/>
                <w:iCs/>
                <w:color w:val="FF0000"/>
              </w:rPr>
            </w:pPr>
            <w:r w:rsidRPr="007C12FF">
              <w:rPr>
                <w:rFonts w:ascii="Times New Roman" w:hAnsi="Times New Roman"/>
                <w:bCs/>
                <w:iCs/>
              </w:rPr>
              <w:t>6</w:t>
            </w:r>
          </w:p>
        </w:tc>
      </w:tr>
      <w:tr w:rsidR="008E40DD" w14:paraId="5C884451" w14:textId="77777777" w:rsidTr="00B16C99">
        <w:tc>
          <w:tcPr>
            <w:tcW w:w="986" w:type="pct"/>
            <w:vMerge/>
            <w:tcBorders>
              <w:left w:val="single" w:sz="4" w:space="0" w:color="auto"/>
              <w:right w:val="single" w:sz="4" w:space="0" w:color="auto"/>
            </w:tcBorders>
            <w:vAlign w:val="center"/>
          </w:tcPr>
          <w:p w14:paraId="6F9A0C12"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03CE0BD3" w14:textId="77777777" w:rsidR="008E40DD" w:rsidRPr="00333D6E" w:rsidRDefault="008E40DD" w:rsidP="00271532">
            <w:pPr>
              <w:spacing w:after="0"/>
              <w:rPr>
                <w:rFonts w:ascii="Times New Roman" w:eastAsia="Calibri" w:hAnsi="Times New Roman"/>
                <w:bCs/>
              </w:rPr>
            </w:pPr>
            <w:r w:rsidRPr="00333D6E">
              <w:rPr>
                <w:rFonts w:ascii="Times New Roman" w:hAnsi="Times New Roman"/>
              </w:rPr>
              <w:t xml:space="preserve">1.Проектирование модели сумки с клапаном </w:t>
            </w:r>
          </w:p>
        </w:tc>
        <w:tc>
          <w:tcPr>
            <w:tcW w:w="830" w:type="pct"/>
            <w:vMerge/>
            <w:tcBorders>
              <w:left w:val="single" w:sz="4" w:space="0" w:color="auto"/>
              <w:right w:val="single" w:sz="4" w:space="0" w:color="auto"/>
            </w:tcBorders>
          </w:tcPr>
          <w:p w14:paraId="12A845BE" w14:textId="77777777" w:rsidR="008E40DD" w:rsidRPr="00872C0D" w:rsidRDefault="008E40DD" w:rsidP="008E40DD">
            <w:pPr>
              <w:spacing w:after="0"/>
              <w:jc w:val="center"/>
              <w:rPr>
                <w:rFonts w:ascii="Times New Roman" w:hAnsi="Times New Roman"/>
                <w:bCs/>
                <w:iCs/>
              </w:rPr>
            </w:pPr>
          </w:p>
        </w:tc>
      </w:tr>
      <w:tr w:rsidR="008E40DD" w14:paraId="477992C7" w14:textId="77777777" w:rsidTr="00B16C99">
        <w:tc>
          <w:tcPr>
            <w:tcW w:w="986" w:type="pct"/>
            <w:vMerge/>
            <w:tcBorders>
              <w:left w:val="single" w:sz="4" w:space="0" w:color="auto"/>
              <w:right w:val="single" w:sz="4" w:space="0" w:color="auto"/>
            </w:tcBorders>
            <w:vAlign w:val="center"/>
          </w:tcPr>
          <w:p w14:paraId="72B1BD67"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27BBFA6D" w14:textId="77777777" w:rsidR="008E40DD" w:rsidRPr="00333D6E" w:rsidRDefault="008E40DD" w:rsidP="00271532">
            <w:pPr>
              <w:spacing w:after="0"/>
              <w:rPr>
                <w:rFonts w:ascii="Times New Roman" w:hAnsi="Times New Roman"/>
              </w:rPr>
            </w:pPr>
            <w:r w:rsidRPr="00333D6E">
              <w:rPr>
                <w:rFonts w:ascii="Times New Roman" w:hAnsi="Times New Roman"/>
              </w:rPr>
              <w:t>2.Проектирование модели сумки с застежкой-молнией</w:t>
            </w:r>
          </w:p>
        </w:tc>
        <w:tc>
          <w:tcPr>
            <w:tcW w:w="830" w:type="pct"/>
            <w:vMerge/>
            <w:tcBorders>
              <w:left w:val="single" w:sz="4" w:space="0" w:color="auto"/>
              <w:right w:val="single" w:sz="4" w:space="0" w:color="auto"/>
            </w:tcBorders>
          </w:tcPr>
          <w:p w14:paraId="7182F18D" w14:textId="77777777" w:rsidR="008E40DD" w:rsidRPr="00872C0D" w:rsidRDefault="008E40DD" w:rsidP="008E40DD">
            <w:pPr>
              <w:spacing w:after="0"/>
              <w:jc w:val="center"/>
              <w:rPr>
                <w:rFonts w:ascii="Times New Roman" w:hAnsi="Times New Roman"/>
                <w:bCs/>
                <w:iCs/>
              </w:rPr>
            </w:pPr>
          </w:p>
        </w:tc>
      </w:tr>
      <w:tr w:rsidR="008E40DD" w14:paraId="24BBC1EF" w14:textId="77777777" w:rsidTr="00B16C99">
        <w:tc>
          <w:tcPr>
            <w:tcW w:w="986" w:type="pct"/>
            <w:vMerge/>
            <w:tcBorders>
              <w:left w:val="single" w:sz="4" w:space="0" w:color="auto"/>
              <w:bottom w:val="single" w:sz="4" w:space="0" w:color="auto"/>
              <w:right w:val="single" w:sz="4" w:space="0" w:color="auto"/>
            </w:tcBorders>
            <w:vAlign w:val="center"/>
          </w:tcPr>
          <w:p w14:paraId="1E00AD25"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1AFF178C" w14:textId="77777777" w:rsidR="008E40DD" w:rsidRPr="00333D6E" w:rsidRDefault="008E40DD" w:rsidP="00271532">
            <w:pPr>
              <w:spacing w:after="0"/>
              <w:rPr>
                <w:rFonts w:ascii="Times New Roman" w:hAnsi="Times New Roman"/>
              </w:rPr>
            </w:pPr>
            <w:r w:rsidRPr="00333D6E">
              <w:rPr>
                <w:rFonts w:ascii="Times New Roman" w:hAnsi="Times New Roman"/>
              </w:rPr>
              <w:t>3. Проектирование модели сумки с рамочным замком</w:t>
            </w:r>
          </w:p>
        </w:tc>
        <w:tc>
          <w:tcPr>
            <w:tcW w:w="830" w:type="pct"/>
            <w:vMerge/>
            <w:tcBorders>
              <w:left w:val="single" w:sz="4" w:space="0" w:color="auto"/>
              <w:bottom w:val="single" w:sz="4" w:space="0" w:color="auto"/>
              <w:right w:val="single" w:sz="4" w:space="0" w:color="auto"/>
            </w:tcBorders>
          </w:tcPr>
          <w:p w14:paraId="473704B0" w14:textId="77777777" w:rsidR="008E40DD" w:rsidRPr="00872C0D" w:rsidRDefault="008E40DD" w:rsidP="008E40DD">
            <w:pPr>
              <w:spacing w:after="0"/>
              <w:jc w:val="center"/>
              <w:rPr>
                <w:rFonts w:ascii="Times New Roman" w:hAnsi="Times New Roman"/>
                <w:bCs/>
                <w:iCs/>
              </w:rPr>
            </w:pPr>
          </w:p>
        </w:tc>
      </w:tr>
      <w:tr w:rsidR="008E40DD" w14:paraId="70899A3A" w14:textId="77777777" w:rsidTr="00B16C99">
        <w:tc>
          <w:tcPr>
            <w:tcW w:w="986" w:type="pct"/>
            <w:vMerge w:val="restart"/>
            <w:tcBorders>
              <w:top w:val="single" w:sz="4" w:space="0" w:color="auto"/>
              <w:left w:val="single" w:sz="4" w:space="0" w:color="auto"/>
              <w:right w:val="single" w:sz="4" w:space="0" w:color="auto"/>
            </w:tcBorders>
          </w:tcPr>
          <w:p w14:paraId="520BBA2D" w14:textId="77777777" w:rsidR="008E40DD" w:rsidRPr="00333D6E" w:rsidRDefault="008E40DD" w:rsidP="00271532">
            <w:pPr>
              <w:spacing w:after="0"/>
              <w:rPr>
                <w:rFonts w:ascii="Times New Roman" w:hAnsi="Times New Roman"/>
                <w:b/>
                <w:bCs/>
              </w:rPr>
            </w:pPr>
            <w:r>
              <w:rPr>
                <w:rFonts w:ascii="Times New Roman" w:hAnsi="Times New Roman"/>
                <w:b/>
                <w:bCs/>
              </w:rPr>
              <w:t>Тема 1</w:t>
            </w:r>
            <w:r w:rsidRPr="00333D6E">
              <w:rPr>
                <w:rFonts w:ascii="Times New Roman" w:hAnsi="Times New Roman"/>
                <w:b/>
                <w:bCs/>
              </w:rPr>
              <w:t>.4.</w:t>
            </w:r>
          </w:p>
          <w:p w14:paraId="26F22DB6" w14:textId="77777777" w:rsidR="008E40DD" w:rsidRPr="00333D6E" w:rsidRDefault="008E40DD" w:rsidP="00271532">
            <w:pPr>
              <w:spacing w:after="0"/>
              <w:rPr>
                <w:rFonts w:ascii="Times New Roman" w:hAnsi="Times New Roman"/>
                <w:b/>
                <w:bCs/>
              </w:rPr>
            </w:pPr>
            <w:r w:rsidRPr="00333D6E">
              <w:rPr>
                <w:rFonts w:ascii="Times New Roman" w:hAnsi="Times New Roman"/>
                <w:b/>
                <w:bCs/>
              </w:rPr>
              <w:t xml:space="preserve">Проектирование </w:t>
            </w:r>
          </w:p>
          <w:p w14:paraId="33D05F08" w14:textId="77777777" w:rsidR="008E40DD" w:rsidRPr="00333D6E" w:rsidRDefault="008E40DD" w:rsidP="00271532">
            <w:pPr>
              <w:spacing w:after="0"/>
              <w:rPr>
                <w:rFonts w:ascii="Times New Roman" w:hAnsi="Times New Roman"/>
                <w:b/>
                <w:bCs/>
              </w:rPr>
            </w:pPr>
            <w:r w:rsidRPr="00333D6E">
              <w:rPr>
                <w:rFonts w:ascii="Times New Roman" w:hAnsi="Times New Roman"/>
                <w:b/>
                <w:bCs/>
              </w:rPr>
              <w:t>перчаток</w:t>
            </w:r>
          </w:p>
        </w:tc>
        <w:tc>
          <w:tcPr>
            <w:tcW w:w="3184" w:type="pct"/>
            <w:tcBorders>
              <w:top w:val="single" w:sz="4" w:space="0" w:color="auto"/>
              <w:left w:val="single" w:sz="4" w:space="0" w:color="auto"/>
              <w:bottom w:val="single" w:sz="4" w:space="0" w:color="auto"/>
              <w:right w:val="single" w:sz="4" w:space="0" w:color="auto"/>
            </w:tcBorders>
          </w:tcPr>
          <w:p w14:paraId="5BDA8D6C" w14:textId="77777777" w:rsidR="008E40DD" w:rsidRPr="00333D6E" w:rsidRDefault="008E40DD" w:rsidP="00271532">
            <w:pPr>
              <w:spacing w:after="0"/>
              <w:rPr>
                <w:rFonts w:ascii="Times New Roman" w:hAnsi="Times New Roman"/>
              </w:rPr>
            </w:pPr>
            <w:r w:rsidRPr="00333D6E">
              <w:rPr>
                <w:rFonts w:ascii="Times New Roman" w:hAnsi="Times New Roman"/>
                <w:b/>
                <w:bCs/>
              </w:rPr>
              <w:t>Содержание</w:t>
            </w:r>
          </w:p>
        </w:tc>
        <w:tc>
          <w:tcPr>
            <w:tcW w:w="830" w:type="pct"/>
            <w:vMerge w:val="restart"/>
            <w:tcBorders>
              <w:top w:val="single" w:sz="4" w:space="0" w:color="auto"/>
              <w:left w:val="single" w:sz="4" w:space="0" w:color="auto"/>
              <w:right w:val="single" w:sz="4" w:space="0" w:color="auto"/>
            </w:tcBorders>
          </w:tcPr>
          <w:p w14:paraId="6A704811" w14:textId="55E5B15E" w:rsidR="008E40DD" w:rsidRPr="00872C0D" w:rsidRDefault="009669D3" w:rsidP="008E40DD">
            <w:pPr>
              <w:spacing w:after="0"/>
              <w:jc w:val="center"/>
              <w:rPr>
                <w:rFonts w:ascii="Times New Roman" w:hAnsi="Times New Roman"/>
                <w:bCs/>
                <w:iCs/>
              </w:rPr>
            </w:pPr>
            <w:r>
              <w:rPr>
                <w:rFonts w:ascii="Times New Roman" w:hAnsi="Times New Roman"/>
                <w:bCs/>
                <w:iCs/>
              </w:rPr>
              <w:t>6</w:t>
            </w:r>
            <w:r w:rsidR="007C12FF">
              <w:rPr>
                <w:rFonts w:ascii="Times New Roman" w:hAnsi="Times New Roman"/>
                <w:bCs/>
                <w:iCs/>
              </w:rPr>
              <w:t>/4</w:t>
            </w:r>
          </w:p>
        </w:tc>
      </w:tr>
      <w:tr w:rsidR="008E40DD" w14:paraId="21F46701" w14:textId="77777777" w:rsidTr="00B16C99">
        <w:tc>
          <w:tcPr>
            <w:tcW w:w="986" w:type="pct"/>
            <w:vMerge/>
            <w:tcBorders>
              <w:left w:val="single" w:sz="4" w:space="0" w:color="auto"/>
              <w:right w:val="single" w:sz="4" w:space="0" w:color="auto"/>
            </w:tcBorders>
            <w:vAlign w:val="center"/>
          </w:tcPr>
          <w:p w14:paraId="69EE8C0B"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7F7F6E44" w14:textId="77777777" w:rsidR="008E40DD" w:rsidRPr="00333D6E" w:rsidRDefault="008E40DD" w:rsidP="00271532">
            <w:pPr>
              <w:spacing w:after="0"/>
              <w:rPr>
                <w:rFonts w:ascii="Times New Roman" w:hAnsi="Times New Roman"/>
              </w:rPr>
            </w:pPr>
            <w:r w:rsidRPr="00333D6E">
              <w:rPr>
                <w:rFonts w:ascii="Times New Roman" w:hAnsi="Times New Roman"/>
              </w:rPr>
              <w:t>1. Особенности проектирования перчаток</w:t>
            </w:r>
          </w:p>
        </w:tc>
        <w:tc>
          <w:tcPr>
            <w:tcW w:w="830" w:type="pct"/>
            <w:vMerge/>
            <w:tcBorders>
              <w:left w:val="single" w:sz="4" w:space="0" w:color="auto"/>
              <w:bottom w:val="single" w:sz="4" w:space="0" w:color="auto"/>
              <w:right w:val="single" w:sz="4" w:space="0" w:color="auto"/>
            </w:tcBorders>
          </w:tcPr>
          <w:p w14:paraId="56B61299" w14:textId="77777777" w:rsidR="008E40DD" w:rsidRPr="00872C0D" w:rsidRDefault="008E40DD" w:rsidP="008E40DD">
            <w:pPr>
              <w:spacing w:after="0"/>
              <w:jc w:val="center"/>
              <w:rPr>
                <w:rFonts w:ascii="Times New Roman" w:hAnsi="Times New Roman"/>
                <w:bCs/>
                <w:iCs/>
              </w:rPr>
            </w:pPr>
          </w:p>
        </w:tc>
      </w:tr>
      <w:tr w:rsidR="008E40DD" w14:paraId="1DFF8625" w14:textId="77777777" w:rsidTr="00B16C99">
        <w:tc>
          <w:tcPr>
            <w:tcW w:w="986" w:type="pct"/>
            <w:vMerge/>
            <w:tcBorders>
              <w:left w:val="single" w:sz="4" w:space="0" w:color="auto"/>
              <w:right w:val="single" w:sz="4" w:space="0" w:color="auto"/>
            </w:tcBorders>
            <w:vAlign w:val="center"/>
          </w:tcPr>
          <w:p w14:paraId="382048A9"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4990572E" w14:textId="77777777" w:rsidR="008E40DD" w:rsidRPr="00333D6E" w:rsidRDefault="008E40DD" w:rsidP="00271532">
            <w:pPr>
              <w:spacing w:after="0"/>
              <w:rPr>
                <w:rFonts w:ascii="Times New Roman" w:hAnsi="Times New Roman"/>
              </w:rPr>
            </w:pPr>
            <w:r w:rsidRPr="00333D6E">
              <w:rPr>
                <w:rFonts w:ascii="Times New Roman" w:hAnsi="Times New Roman"/>
                <w:b/>
                <w:bCs/>
              </w:rPr>
              <w:t>В том числе практических и лабораторных занятий</w:t>
            </w:r>
          </w:p>
        </w:tc>
        <w:tc>
          <w:tcPr>
            <w:tcW w:w="830" w:type="pct"/>
            <w:vMerge w:val="restart"/>
            <w:tcBorders>
              <w:top w:val="single" w:sz="4" w:space="0" w:color="auto"/>
              <w:left w:val="single" w:sz="4" w:space="0" w:color="auto"/>
              <w:right w:val="single" w:sz="4" w:space="0" w:color="auto"/>
            </w:tcBorders>
          </w:tcPr>
          <w:p w14:paraId="416D6D1B" w14:textId="77777777" w:rsidR="008E40DD" w:rsidRPr="009669D3" w:rsidRDefault="009669D3" w:rsidP="008E40DD">
            <w:pPr>
              <w:spacing w:after="0"/>
              <w:jc w:val="center"/>
              <w:rPr>
                <w:rFonts w:ascii="Times New Roman" w:hAnsi="Times New Roman"/>
                <w:bCs/>
                <w:iCs/>
                <w:color w:val="FF0000"/>
              </w:rPr>
            </w:pPr>
            <w:r w:rsidRPr="007C12FF">
              <w:rPr>
                <w:rFonts w:ascii="Times New Roman" w:hAnsi="Times New Roman"/>
                <w:bCs/>
                <w:iCs/>
              </w:rPr>
              <w:t>4</w:t>
            </w:r>
          </w:p>
        </w:tc>
      </w:tr>
      <w:tr w:rsidR="008E40DD" w14:paraId="38767EFE" w14:textId="77777777" w:rsidTr="00B16C99">
        <w:tc>
          <w:tcPr>
            <w:tcW w:w="986" w:type="pct"/>
            <w:vMerge/>
            <w:tcBorders>
              <w:left w:val="single" w:sz="4" w:space="0" w:color="auto"/>
              <w:bottom w:val="single" w:sz="4" w:space="0" w:color="auto"/>
              <w:right w:val="single" w:sz="4" w:space="0" w:color="auto"/>
            </w:tcBorders>
            <w:vAlign w:val="center"/>
          </w:tcPr>
          <w:p w14:paraId="6EC9EB0B"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534AE846" w14:textId="77777777" w:rsidR="008E40DD" w:rsidRPr="00333D6E" w:rsidRDefault="008E40DD" w:rsidP="00271532">
            <w:pPr>
              <w:spacing w:after="0"/>
              <w:rPr>
                <w:rFonts w:ascii="Times New Roman" w:hAnsi="Times New Roman"/>
                <w:b/>
                <w:bCs/>
              </w:rPr>
            </w:pPr>
            <w:r w:rsidRPr="00333D6E">
              <w:rPr>
                <w:rFonts w:ascii="Times New Roman" w:hAnsi="Times New Roman"/>
              </w:rPr>
              <w:t>1. Проектирование модели перчаток</w:t>
            </w:r>
          </w:p>
        </w:tc>
        <w:tc>
          <w:tcPr>
            <w:tcW w:w="830" w:type="pct"/>
            <w:vMerge/>
            <w:tcBorders>
              <w:left w:val="single" w:sz="4" w:space="0" w:color="auto"/>
              <w:bottom w:val="single" w:sz="4" w:space="0" w:color="auto"/>
              <w:right w:val="single" w:sz="4" w:space="0" w:color="auto"/>
            </w:tcBorders>
          </w:tcPr>
          <w:p w14:paraId="7BBDB931" w14:textId="77777777" w:rsidR="008E40DD" w:rsidRPr="00872C0D" w:rsidRDefault="008E40DD" w:rsidP="008E40DD">
            <w:pPr>
              <w:spacing w:after="0"/>
              <w:jc w:val="center"/>
              <w:rPr>
                <w:rFonts w:ascii="Times New Roman" w:hAnsi="Times New Roman"/>
                <w:bCs/>
                <w:iCs/>
              </w:rPr>
            </w:pPr>
          </w:p>
        </w:tc>
      </w:tr>
      <w:tr w:rsidR="008E40DD" w14:paraId="67A45B6D" w14:textId="77777777" w:rsidTr="00B16C99">
        <w:tc>
          <w:tcPr>
            <w:tcW w:w="986" w:type="pct"/>
            <w:vMerge w:val="restart"/>
            <w:tcBorders>
              <w:left w:val="single" w:sz="4" w:space="0" w:color="auto"/>
              <w:right w:val="single" w:sz="4" w:space="0" w:color="auto"/>
            </w:tcBorders>
          </w:tcPr>
          <w:p w14:paraId="34F2A938" w14:textId="77777777" w:rsidR="008E40DD" w:rsidRPr="00895B84" w:rsidRDefault="008E40DD" w:rsidP="00271532">
            <w:pPr>
              <w:spacing w:after="0"/>
              <w:rPr>
                <w:rFonts w:ascii="Times New Roman" w:hAnsi="Times New Roman"/>
                <w:b/>
                <w:bCs/>
              </w:rPr>
            </w:pPr>
            <w:r>
              <w:rPr>
                <w:rFonts w:ascii="Times New Roman" w:hAnsi="Times New Roman"/>
                <w:b/>
                <w:bCs/>
              </w:rPr>
              <w:t>Тема 1.5</w:t>
            </w:r>
            <w:r w:rsidRPr="00895B84">
              <w:rPr>
                <w:rFonts w:ascii="Times New Roman" w:hAnsi="Times New Roman"/>
                <w:b/>
                <w:bCs/>
              </w:rPr>
              <w:t>.</w:t>
            </w:r>
          </w:p>
          <w:p w14:paraId="5C52A61B" w14:textId="77777777" w:rsidR="008E40DD" w:rsidRPr="00333D6E" w:rsidRDefault="008E40DD" w:rsidP="00271532">
            <w:pPr>
              <w:spacing w:after="0"/>
              <w:rPr>
                <w:rFonts w:ascii="Times New Roman" w:hAnsi="Times New Roman"/>
                <w:b/>
                <w:bCs/>
              </w:rPr>
            </w:pPr>
            <w:r w:rsidRPr="00895B84">
              <w:rPr>
                <w:rFonts w:ascii="Times New Roman" w:hAnsi="Times New Roman"/>
                <w:b/>
                <w:bCs/>
              </w:rPr>
              <w:t xml:space="preserve">Подготовка конструкторской документации к внедрению </w:t>
            </w:r>
            <w:r>
              <w:rPr>
                <w:rFonts w:ascii="Times New Roman" w:hAnsi="Times New Roman"/>
                <w:b/>
                <w:bCs/>
              </w:rPr>
              <w:t>в производство новых моделей кожгалантерейных изделий</w:t>
            </w:r>
          </w:p>
        </w:tc>
        <w:tc>
          <w:tcPr>
            <w:tcW w:w="3184" w:type="pct"/>
            <w:tcBorders>
              <w:top w:val="single" w:sz="4" w:space="0" w:color="auto"/>
              <w:left w:val="single" w:sz="4" w:space="0" w:color="auto"/>
              <w:bottom w:val="single" w:sz="4" w:space="0" w:color="auto"/>
              <w:right w:val="single" w:sz="4" w:space="0" w:color="auto"/>
            </w:tcBorders>
          </w:tcPr>
          <w:p w14:paraId="69BB2EB3" w14:textId="77777777" w:rsidR="008E40DD" w:rsidRPr="00333D6E" w:rsidRDefault="008E40DD" w:rsidP="00271532">
            <w:pPr>
              <w:spacing w:after="0"/>
              <w:rPr>
                <w:rFonts w:ascii="Times New Roman" w:hAnsi="Times New Roman"/>
              </w:rPr>
            </w:pPr>
            <w:r w:rsidRPr="00333D6E">
              <w:rPr>
                <w:rFonts w:ascii="Times New Roman" w:hAnsi="Times New Roman"/>
                <w:b/>
                <w:bCs/>
              </w:rPr>
              <w:t>Содержание</w:t>
            </w:r>
          </w:p>
        </w:tc>
        <w:tc>
          <w:tcPr>
            <w:tcW w:w="830" w:type="pct"/>
            <w:vMerge w:val="restart"/>
            <w:tcBorders>
              <w:left w:val="single" w:sz="4" w:space="0" w:color="auto"/>
              <w:right w:val="single" w:sz="4" w:space="0" w:color="auto"/>
            </w:tcBorders>
          </w:tcPr>
          <w:p w14:paraId="4CFB8183" w14:textId="2C0D4393" w:rsidR="008E40DD" w:rsidRPr="00872C0D" w:rsidRDefault="00EA6837" w:rsidP="008E40DD">
            <w:pPr>
              <w:spacing w:after="0"/>
              <w:jc w:val="center"/>
              <w:rPr>
                <w:rFonts w:ascii="Times New Roman" w:hAnsi="Times New Roman"/>
                <w:bCs/>
                <w:iCs/>
              </w:rPr>
            </w:pPr>
            <w:r>
              <w:rPr>
                <w:rFonts w:ascii="Times New Roman" w:hAnsi="Times New Roman"/>
                <w:bCs/>
                <w:iCs/>
              </w:rPr>
              <w:t>10</w:t>
            </w:r>
            <w:r w:rsidR="007C12FF">
              <w:rPr>
                <w:rFonts w:ascii="Times New Roman" w:hAnsi="Times New Roman"/>
                <w:bCs/>
                <w:iCs/>
              </w:rPr>
              <w:t>/4</w:t>
            </w:r>
          </w:p>
        </w:tc>
      </w:tr>
      <w:tr w:rsidR="008E40DD" w14:paraId="7AF66942" w14:textId="77777777" w:rsidTr="00B16C99">
        <w:tc>
          <w:tcPr>
            <w:tcW w:w="986" w:type="pct"/>
            <w:vMerge/>
            <w:tcBorders>
              <w:left w:val="single" w:sz="4" w:space="0" w:color="auto"/>
              <w:right w:val="single" w:sz="4" w:space="0" w:color="auto"/>
            </w:tcBorders>
            <w:vAlign w:val="center"/>
          </w:tcPr>
          <w:p w14:paraId="27544076"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6639BCDE" w14:textId="77777777" w:rsidR="008E40DD" w:rsidRPr="00895B84" w:rsidRDefault="00731460" w:rsidP="00271532">
            <w:pPr>
              <w:spacing w:after="0"/>
              <w:rPr>
                <w:rFonts w:ascii="Times New Roman" w:hAnsi="Times New Roman"/>
              </w:rPr>
            </w:pPr>
            <w:r>
              <w:rPr>
                <w:rFonts w:ascii="Times New Roman" w:hAnsi="Times New Roman"/>
              </w:rPr>
              <w:t>1. Технический а</w:t>
            </w:r>
            <w:r w:rsidR="008E40DD" w:rsidRPr="00895B84">
              <w:rPr>
                <w:rFonts w:ascii="Times New Roman" w:hAnsi="Times New Roman"/>
              </w:rPr>
              <w:t>нализ констр</w:t>
            </w:r>
            <w:r w:rsidR="008E40DD">
              <w:rPr>
                <w:rFonts w:ascii="Times New Roman" w:hAnsi="Times New Roman"/>
              </w:rPr>
              <w:t>укции проектируемой модели кожгалантерейного изделия</w:t>
            </w:r>
          </w:p>
        </w:tc>
        <w:tc>
          <w:tcPr>
            <w:tcW w:w="830" w:type="pct"/>
            <w:vMerge/>
            <w:tcBorders>
              <w:left w:val="single" w:sz="4" w:space="0" w:color="auto"/>
              <w:right w:val="single" w:sz="4" w:space="0" w:color="auto"/>
            </w:tcBorders>
          </w:tcPr>
          <w:p w14:paraId="500F6DDC" w14:textId="77777777" w:rsidR="008E40DD" w:rsidRPr="00872C0D" w:rsidRDefault="008E40DD" w:rsidP="008E40DD">
            <w:pPr>
              <w:spacing w:after="0"/>
              <w:jc w:val="center"/>
              <w:rPr>
                <w:rFonts w:ascii="Times New Roman" w:hAnsi="Times New Roman"/>
                <w:bCs/>
                <w:iCs/>
              </w:rPr>
            </w:pPr>
          </w:p>
        </w:tc>
      </w:tr>
      <w:tr w:rsidR="008E40DD" w14:paraId="0251ED4D" w14:textId="77777777" w:rsidTr="00B16C99">
        <w:tc>
          <w:tcPr>
            <w:tcW w:w="986" w:type="pct"/>
            <w:vMerge/>
            <w:tcBorders>
              <w:left w:val="single" w:sz="4" w:space="0" w:color="auto"/>
              <w:right w:val="single" w:sz="4" w:space="0" w:color="auto"/>
            </w:tcBorders>
            <w:vAlign w:val="center"/>
          </w:tcPr>
          <w:p w14:paraId="5A310F19"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271D1151" w14:textId="77777777" w:rsidR="008E40DD" w:rsidRPr="00895B84" w:rsidRDefault="008E40DD" w:rsidP="00271532">
            <w:pPr>
              <w:spacing w:after="0"/>
              <w:rPr>
                <w:rFonts w:ascii="Times New Roman" w:hAnsi="Times New Roman"/>
              </w:rPr>
            </w:pPr>
            <w:r>
              <w:rPr>
                <w:rFonts w:ascii="Times New Roman" w:hAnsi="Times New Roman"/>
              </w:rPr>
              <w:t>2</w:t>
            </w:r>
            <w:r w:rsidRPr="00895B84">
              <w:rPr>
                <w:rFonts w:ascii="Times New Roman" w:hAnsi="Times New Roman"/>
              </w:rPr>
              <w:t xml:space="preserve">. Стадии разработки конструкторской документации на производство </w:t>
            </w:r>
            <w:r>
              <w:rPr>
                <w:rFonts w:ascii="Times New Roman" w:hAnsi="Times New Roman"/>
              </w:rPr>
              <w:t>кожгалантерейного изделия</w:t>
            </w:r>
          </w:p>
        </w:tc>
        <w:tc>
          <w:tcPr>
            <w:tcW w:w="830" w:type="pct"/>
            <w:vMerge/>
            <w:tcBorders>
              <w:left w:val="single" w:sz="4" w:space="0" w:color="auto"/>
              <w:right w:val="single" w:sz="4" w:space="0" w:color="auto"/>
            </w:tcBorders>
          </w:tcPr>
          <w:p w14:paraId="212E2519" w14:textId="77777777" w:rsidR="008E40DD" w:rsidRPr="00872C0D" w:rsidRDefault="008E40DD" w:rsidP="008E40DD">
            <w:pPr>
              <w:spacing w:after="0"/>
              <w:jc w:val="center"/>
              <w:rPr>
                <w:rFonts w:ascii="Times New Roman" w:hAnsi="Times New Roman"/>
                <w:bCs/>
                <w:iCs/>
              </w:rPr>
            </w:pPr>
          </w:p>
        </w:tc>
      </w:tr>
      <w:tr w:rsidR="008E40DD" w14:paraId="7A3D75B5" w14:textId="77777777" w:rsidTr="00B16C99">
        <w:tc>
          <w:tcPr>
            <w:tcW w:w="986" w:type="pct"/>
            <w:vMerge/>
            <w:tcBorders>
              <w:left w:val="single" w:sz="4" w:space="0" w:color="auto"/>
              <w:right w:val="single" w:sz="4" w:space="0" w:color="auto"/>
            </w:tcBorders>
            <w:vAlign w:val="center"/>
          </w:tcPr>
          <w:p w14:paraId="1C0965D0"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2F9390F1" w14:textId="77777777" w:rsidR="008E40DD" w:rsidRPr="00895B84" w:rsidRDefault="008E40DD" w:rsidP="00271532">
            <w:pPr>
              <w:spacing w:after="0"/>
              <w:rPr>
                <w:rFonts w:ascii="Times New Roman" w:hAnsi="Times New Roman"/>
              </w:rPr>
            </w:pPr>
            <w:r>
              <w:rPr>
                <w:rFonts w:ascii="Times New Roman" w:hAnsi="Times New Roman"/>
              </w:rPr>
              <w:t xml:space="preserve">3. </w:t>
            </w:r>
            <w:r w:rsidR="00CF7D02">
              <w:rPr>
                <w:rFonts w:ascii="Times New Roman" w:hAnsi="Times New Roman"/>
              </w:rPr>
              <w:t>Контроль за конструкторским</w:t>
            </w:r>
            <w:r w:rsidR="00CF7D02" w:rsidRPr="00CC35EF">
              <w:rPr>
                <w:rFonts w:ascii="Times New Roman" w:hAnsi="Times New Roman"/>
              </w:rPr>
              <w:t xml:space="preserve"> решением модели </w:t>
            </w:r>
            <w:r w:rsidR="00CF7D02">
              <w:rPr>
                <w:rFonts w:ascii="Times New Roman" w:hAnsi="Times New Roman"/>
              </w:rPr>
              <w:t xml:space="preserve">кожгалантерейного изделия </w:t>
            </w:r>
            <w:r w:rsidR="00CF7D02" w:rsidRPr="00CC35EF">
              <w:rPr>
                <w:rFonts w:ascii="Times New Roman" w:hAnsi="Times New Roman"/>
              </w:rPr>
              <w:t>в процессе про</w:t>
            </w:r>
            <w:r w:rsidR="00CF7D02">
              <w:rPr>
                <w:rFonts w:ascii="Times New Roman" w:hAnsi="Times New Roman"/>
              </w:rPr>
              <w:t>ектирования</w:t>
            </w:r>
          </w:p>
        </w:tc>
        <w:tc>
          <w:tcPr>
            <w:tcW w:w="830" w:type="pct"/>
            <w:vMerge/>
            <w:tcBorders>
              <w:left w:val="single" w:sz="4" w:space="0" w:color="auto"/>
              <w:bottom w:val="single" w:sz="4" w:space="0" w:color="auto"/>
              <w:right w:val="single" w:sz="4" w:space="0" w:color="auto"/>
            </w:tcBorders>
          </w:tcPr>
          <w:p w14:paraId="4B2C36C1" w14:textId="77777777" w:rsidR="008E40DD" w:rsidRPr="00872C0D" w:rsidRDefault="008E40DD" w:rsidP="008E40DD">
            <w:pPr>
              <w:spacing w:after="0"/>
              <w:jc w:val="center"/>
              <w:rPr>
                <w:rFonts w:ascii="Times New Roman" w:hAnsi="Times New Roman"/>
                <w:bCs/>
                <w:iCs/>
              </w:rPr>
            </w:pPr>
          </w:p>
        </w:tc>
      </w:tr>
      <w:tr w:rsidR="008E40DD" w14:paraId="0957E13F" w14:textId="77777777" w:rsidTr="00B16C99">
        <w:tc>
          <w:tcPr>
            <w:tcW w:w="986" w:type="pct"/>
            <w:vMerge/>
            <w:tcBorders>
              <w:left w:val="single" w:sz="4" w:space="0" w:color="auto"/>
              <w:right w:val="single" w:sz="4" w:space="0" w:color="auto"/>
            </w:tcBorders>
            <w:vAlign w:val="center"/>
          </w:tcPr>
          <w:p w14:paraId="22D99AAA"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110F339E" w14:textId="77777777" w:rsidR="008E40DD" w:rsidRPr="00895B84" w:rsidRDefault="008E40DD" w:rsidP="00271532">
            <w:pPr>
              <w:spacing w:after="0"/>
              <w:rPr>
                <w:rFonts w:ascii="Times New Roman" w:hAnsi="Times New Roman"/>
              </w:rPr>
            </w:pPr>
            <w:r w:rsidRPr="00895B84">
              <w:rPr>
                <w:rFonts w:ascii="Times New Roman" w:hAnsi="Times New Roman"/>
                <w:b/>
                <w:bCs/>
              </w:rPr>
              <w:t>В том числе практических занятий и лабораторных работ</w:t>
            </w:r>
          </w:p>
        </w:tc>
        <w:tc>
          <w:tcPr>
            <w:tcW w:w="830" w:type="pct"/>
            <w:vMerge w:val="restart"/>
            <w:tcBorders>
              <w:left w:val="single" w:sz="4" w:space="0" w:color="auto"/>
              <w:right w:val="single" w:sz="4" w:space="0" w:color="auto"/>
            </w:tcBorders>
          </w:tcPr>
          <w:p w14:paraId="0F3BEF4C" w14:textId="77777777" w:rsidR="008E40DD" w:rsidRPr="009669D3" w:rsidRDefault="009669D3" w:rsidP="008E40DD">
            <w:pPr>
              <w:spacing w:after="0"/>
              <w:jc w:val="center"/>
              <w:rPr>
                <w:rFonts w:ascii="Times New Roman" w:hAnsi="Times New Roman"/>
                <w:bCs/>
                <w:iCs/>
                <w:color w:val="FF0000"/>
              </w:rPr>
            </w:pPr>
            <w:r w:rsidRPr="007C12FF">
              <w:rPr>
                <w:rFonts w:ascii="Times New Roman" w:hAnsi="Times New Roman"/>
                <w:bCs/>
                <w:iCs/>
              </w:rPr>
              <w:t>4</w:t>
            </w:r>
          </w:p>
        </w:tc>
      </w:tr>
      <w:tr w:rsidR="008E40DD" w14:paraId="6FE5FF1D" w14:textId="77777777" w:rsidTr="00B16C99">
        <w:tc>
          <w:tcPr>
            <w:tcW w:w="986" w:type="pct"/>
            <w:vMerge/>
            <w:tcBorders>
              <w:left w:val="single" w:sz="4" w:space="0" w:color="auto"/>
              <w:bottom w:val="single" w:sz="4" w:space="0" w:color="auto"/>
              <w:right w:val="single" w:sz="4" w:space="0" w:color="auto"/>
            </w:tcBorders>
            <w:vAlign w:val="center"/>
          </w:tcPr>
          <w:p w14:paraId="0B68EEEE" w14:textId="77777777" w:rsidR="008E40DD" w:rsidRPr="00333D6E" w:rsidRDefault="008E40DD" w:rsidP="00271532">
            <w:pPr>
              <w:spacing w:after="0"/>
              <w:rPr>
                <w:rFonts w:ascii="Times New Roman" w:hAnsi="Times New Roman"/>
                <w:b/>
                <w:bCs/>
              </w:rPr>
            </w:pPr>
          </w:p>
        </w:tc>
        <w:tc>
          <w:tcPr>
            <w:tcW w:w="3184" w:type="pct"/>
            <w:tcBorders>
              <w:top w:val="single" w:sz="4" w:space="0" w:color="auto"/>
              <w:left w:val="single" w:sz="4" w:space="0" w:color="auto"/>
              <w:bottom w:val="single" w:sz="4" w:space="0" w:color="auto"/>
              <w:right w:val="single" w:sz="4" w:space="0" w:color="auto"/>
            </w:tcBorders>
          </w:tcPr>
          <w:p w14:paraId="53A2C70C" w14:textId="77777777" w:rsidR="008E40DD" w:rsidRPr="00FE2A00" w:rsidRDefault="008E40DD" w:rsidP="00271532">
            <w:pPr>
              <w:spacing w:after="0"/>
              <w:rPr>
                <w:rFonts w:ascii="Times New Roman" w:hAnsi="Times New Roman"/>
              </w:rPr>
            </w:pPr>
            <w:r w:rsidRPr="00FE2A00">
              <w:rPr>
                <w:rFonts w:ascii="Times New Roman" w:hAnsi="Times New Roman"/>
              </w:rPr>
              <w:t>1. Технико-экономическая оценка конструкции модели сумки</w:t>
            </w:r>
          </w:p>
        </w:tc>
        <w:tc>
          <w:tcPr>
            <w:tcW w:w="830" w:type="pct"/>
            <w:vMerge/>
            <w:tcBorders>
              <w:left w:val="single" w:sz="4" w:space="0" w:color="auto"/>
              <w:bottom w:val="single" w:sz="4" w:space="0" w:color="auto"/>
              <w:right w:val="single" w:sz="4" w:space="0" w:color="auto"/>
            </w:tcBorders>
          </w:tcPr>
          <w:p w14:paraId="26BB061B" w14:textId="77777777" w:rsidR="008E40DD" w:rsidRPr="00872C0D" w:rsidRDefault="008E40DD" w:rsidP="008E40DD">
            <w:pPr>
              <w:spacing w:after="0"/>
              <w:jc w:val="center"/>
              <w:rPr>
                <w:rFonts w:ascii="Times New Roman" w:hAnsi="Times New Roman"/>
                <w:bCs/>
                <w:iCs/>
              </w:rPr>
            </w:pPr>
          </w:p>
        </w:tc>
      </w:tr>
      <w:tr w:rsidR="008E40DD" w14:paraId="26D6FCEB" w14:textId="77777777" w:rsidTr="00B16C99">
        <w:trPr>
          <w:trHeight w:val="1068"/>
        </w:trPr>
        <w:tc>
          <w:tcPr>
            <w:tcW w:w="4170" w:type="pct"/>
            <w:gridSpan w:val="2"/>
            <w:tcBorders>
              <w:top w:val="single" w:sz="4" w:space="0" w:color="auto"/>
              <w:left w:val="single" w:sz="4" w:space="0" w:color="auto"/>
              <w:bottom w:val="single" w:sz="4" w:space="0" w:color="auto"/>
              <w:right w:val="single" w:sz="4" w:space="0" w:color="auto"/>
            </w:tcBorders>
            <w:hideMark/>
          </w:tcPr>
          <w:p w14:paraId="6578FC69" w14:textId="77777777" w:rsidR="008E40DD" w:rsidRPr="00333D6E" w:rsidRDefault="008E40DD" w:rsidP="00271532">
            <w:pPr>
              <w:spacing w:after="0"/>
              <w:rPr>
                <w:rFonts w:ascii="Times New Roman" w:hAnsi="Times New Roman"/>
                <w:b/>
                <w:bCs/>
              </w:rPr>
            </w:pPr>
            <w:r w:rsidRPr="00333D6E">
              <w:rPr>
                <w:rFonts w:ascii="Times New Roman" w:hAnsi="Times New Roman"/>
                <w:b/>
                <w:bCs/>
              </w:rPr>
              <w:t>Примерная тематика самостоятельной учебной работы при изучении раздела 2</w:t>
            </w:r>
          </w:p>
          <w:p w14:paraId="6D78322A" w14:textId="77777777" w:rsidR="008E40DD" w:rsidRPr="00333D6E" w:rsidRDefault="008E40DD" w:rsidP="00271532">
            <w:pPr>
              <w:spacing w:after="0"/>
              <w:rPr>
                <w:rFonts w:ascii="Times New Roman" w:hAnsi="Times New Roman"/>
              </w:rPr>
            </w:pPr>
            <w:r w:rsidRPr="00333D6E">
              <w:rPr>
                <w:rFonts w:ascii="Times New Roman" w:hAnsi="Times New Roman"/>
              </w:rPr>
              <w:t>1. Составление рабочей документации на модель сумки с клапаном</w:t>
            </w:r>
          </w:p>
          <w:p w14:paraId="37297649" w14:textId="77777777" w:rsidR="008E40DD" w:rsidRPr="00333D6E" w:rsidRDefault="008E40DD" w:rsidP="00271532">
            <w:pPr>
              <w:spacing w:after="0"/>
              <w:rPr>
                <w:rFonts w:ascii="Times New Roman" w:hAnsi="Times New Roman"/>
              </w:rPr>
            </w:pPr>
            <w:r w:rsidRPr="00333D6E">
              <w:rPr>
                <w:rFonts w:ascii="Times New Roman" w:hAnsi="Times New Roman"/>
              </w:rPr>
              <w:t>2. Составление рабочей документации модель сумки с застежкой-молнией</w:t>
            </w:r>
          </w:p>
          <w:p w14:paraId="4CABA044" w14:textId="77777777" w:rsidR="008E40DD" w:rsidRPr="00333D6E" w:rsidRDefault="008E40DD" w:rsidP="00271532">
            <w:pPr>
              <w:spacing w:after="0"/>
              <w:rPr>
                <w:rFonts w:ascii="Times New Roman" w:hAnsi="Times New Roman"/>
              </w:rPr>
            </w:pPr>
            <w:r w:rsidRPr="00333D6E">
              <w:rPr>
                <w:rFonts w:ascii="Times New Roman" w:hAnsi="Times New Roman"/>
              </w:rPr>
              <w:t>3. Составление рабочей документации модели сумки с рамочным замком</w:t>
            </w:r>
          </w:p>
        </w:tc>
        <w:tc>
          <w:tcPr>
            <w:tcW w:w="830" w:type="pct"/>
            <w:tcBorders>
              <w:top w:val="single" w:sz="4" w:space="0" w:color="auto"/>
              <w:left w:val="single" w:sz="4" w:space="0" w:color="auto"/>
              <w:bottom w:val="single" w:sz="4" w:space="0" w:color="auto"/>
              <w:right w:val="single" w:sz="4" w:space="0" w:color="auto"/>
            </w:tcBorders>
          </w:tcPr>
          <w:p w14:paraId="6F30310F" w14:textId="77777777" w:rsidR="008E40DD" w:rsidRPr="002863A1" w:rsidRDefault="008E40DD" w:rsidP="008E40DD">
            <w:pPr>
              <w:spacing w:after="0"/>
              <w:jc w:val="center"/>
              <w:rPr>
                <w:rFonts w:ascii="Times New Roman" w:hAnsi="Times New Roman"/>
                <w:bCs/>
                <w:iCs/>
              </w:rPr>
            </w:pPr>
          </w:p>
        </w:tc>
      </w:tr>
      <w:tr w:rsidR="008E40DD" w14:paraId="3D6B2462" w14:textId="77777777" w:rsidTr="00B16C99">
        <w:tc>
          <w:tcPr>
            <w:tcW w:w="4170" w:type="pct"/>
            <w:gridSpan w:val="2"/>
            <w:tcBorders>
              <w:top w:val="single" w:sz="4" w:space="0" w:color="auto"/>
              <w:left w:val="single" w:sz="4" w:space="0" w:color="auto"/>
              <w:bottom w:val="single" w:sz="4" w:space="0" w:color="auto"/>
              <w:right w:val="single" w:sz="4" w:space="0" w:color="auto"/>
            </w:tcBorders>
            <w:hideMark/>
          </w:tcPr>
          <w:p w14:paraId="20B18F93" w14:textId="77777777" w:rsidR="008E40DD" w:rsidRPr="00333D6E" w:rsidRDefault="008E40DD" w:rsidP="00271532">
            <w:pPr>
              <w:spacing w:after="0"/>
              <w:rPr>
                <w:rFonts w:ascii="Times New Roman" w:hAnsi="Times New Roman"/>
                <w:b/>
                <w:bCs/>
              </w:rPr>
            </w:pPr>
            <w:r w:rsidRPr="00333D6E">
              <w:rPr>
                <w:rFonts w:ascii="Times New Roman" w:hAnsi="Times New Roman"/>
                <w:b/>
                <w:bCs/>
              </w:rPr>
              <w:t>Учебная практика раздела 2</w:t>
            </w:r>
          </w:p>
          <w:p w14:paraId="56DDC9D3" w14:textId="77777777" w:rsidR="008E40DD" w:rsidRPr="00333D6E" w:rsidRDefault="008E40DD" w:rsidP="00271532">
            <w:pPr>
              <w:spacing w:after="0"/>
              <w:rPr>
                <w:rFonts w:ascii="Times New Roman" w:hAnsi="Times New Roman"/>
                <w:b/>
                <w:bCs/>
              </w:rPr>
            </w:pPr>
            <w:r w:rsidRPr="00333D6E">
              <w:rPr>
                <w:rFonts w:ascii="Times New Roman" w:hAnsi="Times New Roman"/>
                <w:b/>
                <w:bCs/>
              </w:rPr>
              <w:t xml:space="preserve">Виды работ </w:t>
            </w:r>
          </w:p>
          <w:p w14:paraId="779FE9F1" w14:textId="77777777" w:rsidR="009055C3" w:rsidRDefault="008E40DD" w:rsidP="00271532">
            <w:pPr>
              <w:spacing w:after="0"/>
              <w:rPr>
                <w:rFonts w:ascii="Times New Roman" w:hAnsi="Times New Roman"/>
              </w:rPr>
            </w:pPr>
            <w:r w:rsidRPr="00333D6E">
              <w:rPr>
                <w:rFonts w:ascii="Times New Roman" w:hAnsi="Times New Roman"/>
              </w:rPr>
              <w:t>1. Выбор модели кожгалантерейного изделия.</w:t>
            </w:r>
          </w:p>
          <w:p w14:paraId="1594922D" w14:textId="2E2BB885" w:rsidR="008E40DD" w:rsidRPr="00333D6E" w:rsidRDefault="009055C3" w:rsidP="00271532">
            <w:pPr>
              <w:spacing w:after="0"/>
              <w:rPr>
                <w:rFonts w:ascii="Times New Roman" w:hAnsi="Times New Roman"/>
              </w:rPr>
            </w:pPr>
            <w:r>
              <w:rPr>
                <w:rFonts w:ascii="Times New Roman" w:hAnsi="Times New Roman"/>
              </w:rPr>
              <w:t>2.</w:t>
            </w:r>
            <w:r w:rsidR="008E40DD" w:rsidRPr="00333D6E">
              <w:rPr>
                <w:rFonts w:ascii="Times New Roman" w:hAnsi="Times New Roman"/>
              </w:rPr>
              <w:t xml:space="preserve"> Разработка эскизного проекта</w:t>
            </w:r>
            <w:r>
              <w:rPr>
                <w:rFonts w:ascii="Times New Roman" w:hAnsi="Times New Roman"/>
              </w:rPr>
              <w:t>.</w:t>
            </w:r>
          </w:p>
          <w:p w14:paraId="7FB878BF" w14:textId="3C79F7FF" w:rsidR="008E40DD" w:rsidRPr="00333D6E" w:rsidRDefault="009055C3" w:rsidP="00271532">
            <w:pPr>
              <w:spacing w:after="0"/>
              <w:rPr>
                <w:rFonts w:ascii="Times New Roman" w:hAnsi="Times New Roman"/>
              </w:rPr>
            </w:pPr>
            <w:r>
              <w:rPr>
                <w:rFonts w:ascii="Times New Roman" w:hAnsi="Times New Roman"/>
              </w:rPr>
              <w:t>3</w:t>
            </w:r>
            <w:r w:rsidR="008E40DD" w:rsidRPr="00333D6E">
              <w:rPr>
                <w:rFonts w:ascii="Times New Roman" w:hAnsi="Times New Roman"/>
              </w:rPr>
              <w:t>. Проектирование модели кожгалантерейного изделия: построение чертежа наружных деталей изделия;</w:t>
            </w:r>
            <w:r w:rsidR="00357337">
              <w:rPr>
                <w:rFonts w:ascii="Times New Roman" w:hAnsi="Times New Roman"/>
              </w:rPr>
              <w:t xml:space="preserve"> </w:t>
            </w:r>
            <w:r w:rsidR="008E40DD" w:rsidRPr="00333D6E">
              <w:rPr>
                <w:rFonts w:ascii="Times New Roman" w:hAnsi="Times New Roman"/>
              </w:rPr>
              <w:t>построение чертежа деталей подкладки;</w:t>
            </w:r>
            <w:r w:rsidR="00357337">
              <w:rPr>
                <w:rFonts w:ascii="Times New Roman" w:hAnsi="Times New Roman"/>
              </w:rPr>
              <w:t xml:space="preserve"> </w:t>
            </w:r>
            <w:r w:rsidR="008E40DD" w:rsidRPr="00333D6E">
              <w:rPr>
                <w:rFonts w:ascii="Times New Roman" w:hAnsi="Times New Roman"/>
              </w:rPr>
              <w:t>построение чертежа деталей межподкладки;</w:t>
            </w:r>
            <w:r w:rsidR="00357337">
              <w:rPr>
                <w:rFonts w:ascii="Times New Roman" w:hAnsi="Times New Roman"/>
              </w:rPr>
              <w:t xml:space="preserve"> </w:t>
            </w:r>
            <w:r w:rsidR="008E40DD" w:rsidRPr="00333D6E">
              <w:rPr>
                <w:rFonts w:ascii="Times New Roman" w:hAnsi="Times New Roman"/>
              </w:rPr>
              <w:t>нанесение на детали изделия различных видов обработки;</w:t>
            </w:r>
          </w:p>
          <w:p w14:paraId="62FD44A0" w14:textId="5E5299B6" w:rsidR="008E40DD" w:rsidRPr="00333D6E" w:rsidRDefault="009055C3" w:rsidP="00271532">
            <w:pPr>
              <w:spacing w:after="0"/>
              <w:rPr>
                <w:rFonts w:ascii="Times New Roman" w:hAnsi="Times New Roman"/>
              </w:rPr>
            </w:pPr>
            <w:r>
              <w:rPr>
                <w:rFonts w:ascii="Times New Roman" w:hAnsi="Times New Roman"/>
              </w:rPr>
              <w:t>4</w:t>
            </w:r>
            <w:r w:rsidR="008E40DD" w:rsidRPr="00333D6E">
              <w:rPr>
                <w:rFonts w:ascii="Times New Roman" w:hAnsi="Times New Roman"/>
              </w:rPr>
              <w:t>. Деталировка модели кожгалантерейного изделия, изготовление рабочих шаблонов</w:t>
            </w:r>
            <w:r>
              <w:rPr>
                <w:rFonts w:ascii="Times New Roman" w:hAnsi="Times New Roman"/>
              </w:rPr>
              <w:t>.</w:t>
            </w:r>
          </w:p>
          <w:p w14:paraId="293E971A" w14:textId="21DFBB54" w:rsidR="008E40DD" w:rsidRPr="00333D6E" w:rsidRDefault="008E40DD" w:rsidP="00271532">
            <w:pPr>
              <w:spacing w:after="0"/>
              <w:rPr>
                <w:rFonts w:ascii="Times New Roman" w:hAnsi="Times New Roman"/>
              </w:rPr>
            </w:pPr>
            <w:r w:rsidRPr="00333D6E">
              <w:rPr>
                <w:rFonts w:ascii="Times New Roman" w:hAnsi="Times New Roman"/>
              </w:rPr>
              <w:t>5. Технико-экономическая оценка конструкции кожгалантерейного изделия:</w:t>
            </w:r>
            <w:r w:rsidR="00357337">
              <w:rPr>
                <w:rFonts w:ascii="Times New Roman" w:hAnsi="Times New Roman"/>
              </w:rPr>
              <w:t xml:space="preserve"> </w:t>
            </w:r>
            <w:r w:rsidRPr="00333D6E">
              <w:rPr>
                <w:rFonts w:ascii="Times New Roman" w:hAnsi="Times New Roman"/>
              </w:rPr>
              <w:t>измерение чистых площадей деталей изделия;</w:t>
            </w:r>
            <w:r w:rsidR="00357337">
              <w:rPr>
                <w:rFonts w:ascii="Times New Roman" w:hAnsi="Times New Roman"/>
              </w:rPr>
              <w:t xml:space="preserve"> </w:t>
            </w:r>
            <w:r w:rsidRPr="00333D6E">
              <w:rPr>
                <w:rFonts w:ascii="Times New Roman" w:hAnsi="Times New Roman"/>
              </w:rPr>
              <w:t>построение модельных шкал;</w:t>
            </w:r>
            <w:r w:rsidR="00357337">
              <w:rPr>
                <w:rFonts w:ascii="Times New Roman" w:hAnsi="Times New Roman"/>
              </w:rPr>
              <w:t xml:space="preserve"> </w:t>
            </w:r>
            <w:r w:rsidRPr="00333D6E">
              <w:rPr>
                <w:rFonts w:ascii="Times New Roman" w:hAnsi="Times New Roman"/>
              </w:rPr>
              <w:t xml:space="preserve">расчет </w:t>
            </w:r>
            <w:proofErr w:type="spellStart"/>
            <w:r w:rsidRPr="00333D6E">
              <w:rPr>
                <w:rFonts w:ascii="Times New Roman" w:hAnsi="Times New Roman"/>
              </w:rPr>
              <w:t>укладываемости</w:t>
            </w:r>
            <w:proofErr w:type="spellEnd"/>
            <w:r w:rsidRPr="00333D6E">
              <w:rPr>
                <w:rFonts w:ascii="Times New Roman" w:hAnsi="Times New Roman"/>
              </w:rPr>
              <w:t xml:space="preserve"> деталей изделия;</w:t>
            </w:r>
            <w:r w:rsidR="00357337">
              <w:rPr>
                <w:rFonts w:ascii="Times New Roman" w:hAnsi="Times New Roman"/>
              </w:rPr>
              <w:t xml:space="preserve"> </w:t>
            </w:r>
            <w:r w:rsidRPr="00333D6E">
              <w:rPr>
                <w:rFonts w:ascii="Times New Roman" w:hAnsi="Times New Roman"/>
              </w:rPr>
              <w:t>корректировка конструкции модели изделия</w:t>
            </w:r>
            <w:r w:rsidR="00B16C99">
              <w:rPr>
                <w:rFonts w:ascii="Times New Roman" w:hAnsi="Times New Roman"/>
              </w:rPr>
              <w:t xml:space="preserve"> (при необходимости)</w:t>
            </w:r>
            <w:r w:rsidRPr="00333D6E">
              <w:rPr>
                <w:rFonts w:ascii="Times New Roman" w:hAnsi="Times New Roman"/>
              </w:rPr>
              <w:t>; составление модельного паспорта</w:t>
            </w:r>
            <w:r w:rsidR="009055C3">
              <w:rPr>
                <w:rFonts w:ascii="Times New Roman" w:hAnsi="Times New Roman"/>
              </w:rPr>
              <w:t>.</w:t>
            </w:r>
          </w:p>
          <w:p w14:paraId="61378647" w14:textId="0E4D2016" w:rsidR="008E40DD" w:rsidRPr="00333D6E" w:rsidRDefault="008E40DD" w:rsidP="00271532">
            <w:pPr>
              <w:spacing w:after="0"/>
              <w:rPr>
                <w:rFonts w:ascii="Times New Roman" w:hAnsi="Times New Roman"/>
              </w:rPr>
            </w:pPr>
            <w:r w:rsidRPr="00333D6E">
              <w:rPr>
                <w:rFonts w:ascii="Times New Roman" w:hAnsi="Times New Roman"/>
              </w:rPr>
              <w:t>6. Сборка макета</w:t>
            </w:r>
            <w:r w:rsidR="009055C3">
              <w:rPr>
                <w:rFonts w:ascii="Times New Roman" w:hAnsi="Times New Roman"/>
              </w:rPr>
              <w:t>.</w:t>
            </w:r>
          </w:p>
        </w:tc>
        <w:tc>
          <w:tcPr>
            <w:tcW w:w="830" w:type="pct"/>
            <w:tcBorders>
              <w:top w:val="single" w:sz="4" w:space="0" w:color="auto"/>
              <w:left w:val="single" w:sz="4" w:space="0" w:color="auto"/>
              <w:bottom w:val="single" w:sz="4" w:space="0" w:color="auto"/>
              <w:right w:val="single" w:sz="4" w:space="0" w:color="auto"/>
            </w:tcBorders>
          </w:tcPr>
          <w:p w14:paraId="2A2736B9" w14:textId="77777777" w:rsidR="008E40DD" w:rsidRPr="002863A1" w:rsidRDefault="008E40DD" w:rsidP="008E40DD">
            <w:pPr>
              <w:spacing w:after="0"/>
              <w:jc w:val="center"/>
              <w:rPr>
                <w:rFonts w:ascii="Times New Roman" w:hAnsi="Times New Roman"/>
                <w:bCs/>
                <w:iCs/>
              </w:rPr>
            </w:pPr>
            <w:r w:rsidRPr="002863A1">
              <w:rPr>
                <w:rFonts w:ascii="Times New Roman" w:hAnsi="Times New Roman"/>
                <w:bCs/>
                <w:iCs/>
              </w:rPr>
              <w:t>36</w:t>
            </w:r>
            <w:r>
              <w:rPr>
                <w:rFonts w:ascii="Times New Roman" w:hAnsi="Times New Roman"/>
                <w:bCs/>
                <w:iCs/>
              </w:rPr>
              <w:t>/36</w:t>
            </w:r>
          </w:p>
        </w:tc>
      </w:tr>
      <w:tr w:rsidR="008E40DD" w14:paraId="0DADB851" w14:textId="77777777" w:rsidTr="007C12FF">
        <w:tc>
          <w:tcPr>
            <w:tcW w:w="4170" w:type="pct"/>
            <w:gridSpan w:val="2"/>
            <w:tcBorders>
              <w:top w:val="single" w:sz="4" w:space="0" w:color="auto"/>
              <w:left w:val="single" w:sz="4" w:space="0" w:color="auto"/>
              <w:bottom w:val="single" w:sz="4" w:space="0" w:color="auto"/>
              <w:right w:val="single" w:sz="4" w:space="0" w:color="auto"/>
            </w:tcBorders>
            <w:shd w:val="clear" w:color="auto" w:fill="auto"/>
          </w:tcPr>
          <w:p w14:paraId="525FA0E3" w14:textId="44881150" w:rsidR="008E40DD" w:rsidRPr="009055C3" w:rsidRDefault="008E40DD" w:rsidP="001F69A6">
            <w:pPr>
              <w:shd w:val="clear" w:color="auto" w:fill="FFFFFF" w:themeFill="background1"/>
              <w:spacing w:after="0"/>
              <w:rPr>
                <w:rFonts w:ascii="Times New Roman" w:hAnsi="Times New Roman"/>
                <w:b/>
                <w:bCs/>
              </w:rPr>
            </w:pPr>
            <w:r w:rsidRPr="009055C3">
              <w:rPr>
                <w:rFonts w:ascii="Times New Roman" w:hAnsi="Times New Roman"/>
                <w:b/>
                <w:bCs/>
              </w:rPr>
              <w:lastRenderedPageBreak/>
              <w:t>Производственная практика</w:t>
            </w:r>
            <w:r w:rsidR="009055C3">
              <w:rPr>
                <w:rFonts w:ascii="Times New Roman" w:hAnsi="Times New Roman"/>
                <w:b/>
                <w:bCs/>
              </w:rPr>
              <w:t xml:space="preserve"> </w:t>
            </w:r>
            <w:r w:rsidRPr="009055C3">
              <w:rPr>
                <w:rFonts w:ascii="Times New Roman" w:hAnsi="Times New Roman"/>
                <w:b/>
                <w:bCs/>
              </w:rPr>
              <w:t xml:space="preserve">ПМн.02 Конструирование </w:t>
            </w:r>
            <w:r w:rsidR="00815E36" w:rsidRPr="009055C3">
              <w:rPr>
                <w:rFonts w:ascii="Times New Roman" w:hAnsi="Times New Roman"/>
                <w:b/>
                <w:bCs/>
              </w:rPr>
              <w:t xml:space="preserve">и моделирование </w:t>
            </w:r>
            <w:r w:rsidRPr="009055C3">
              <w:rPr>
                <w:rFonts w:ascii="Times New Roman" w:hAnsi="Times New Roman"/>
                <w:b/>
                <w:bCs/>
              </w:rPr>
              <w:t>изделий из кожи</w:t>
            </w:r>
          </w:p>
          <w:p w14:paraId="39AC03C6" w14:textId="77777777" w:rsidR="008E40DD" w:rsidRPr="009055C3" w:rsidRDefault="008E40DD" w:rsidP="001F69A6">
            <w:pPr>
              <w:shd w:val="clear" w:color="auto" w:fill="FFFFFF" w:themeFill="background1"/>
              <w:spacing w:after="0"/>
              <w:rPr>
                <w:rFonts w:ascii="Times New Roman" w:hAnsi="Times New Roman"/>
                <w:b/>
                <w:bCs/>
              </w:rPr>
            </w:pPr>
            <w:r w:rsidRPr="009055C3">
              <w:rPr>
                <w:rFonts w:ascii="Times New Roman" w:hAnsi="Times New Roman"/>
                <w:b/>
                <w:bCs/>
              </w:rPr>
              <w:t xml:space="preserve">Виды работ </w:t>
            </w:r>
          </w:p>
          <w:p w14:paraId="5FED4DC6" w14:textId="6376B1CB" w:rsidR="009055C3" w:rsidRPr="009055C3" w:rsidRDefault="008E40DD" w:rsidP="001F69A6">
            <w:pPr>
              <w:shd w:val="clear" w:color="auto" w:fill="FFFFFF" w:themeFill="background1"/>
              <w:spacing w:after="0"/>
              <w:rPr>
                <w:rFonts w:ascii="Times New Roman" w:hAnsi="Times New Roman"/>
              </w:rPr>
            </w:pPr>
            <w:r w:rsidRPr="009055C3">
              <w:rPr>
                <w:rFonts w:ascii="Times New Roman" w:hAnsi="Times New Roman"/>
                <w:bCs/>
              </w:rPr>
              <w:t>1</w:t>
            </w:r>
            <w:r w:rsidR="009055C3" w:rsidRPr="009055C3">
              <w:rPr>
                <w:rFonts w:ascii="Times New Roman" w:hAnsi="Times New Roman"/>
                <w:bCs/>
              </w:rPr>
              <w:t>.</w:t>
            </w:r>
            <w:r w:rsidR="009055C3" w:rsidRPr="009055C3">
              <w:t xml:space="preserve"> </w:t>
            </w:r>
            <w:r w:rsidR="009055C3" w:rsidRPr="009055C3">
              <w:rPr>
                <w:rFonts w:ascii="Times New Roman" w:hAnsi="Times New Roman"/>
              </w:rPr>
              <w:t>Ознакомление с особенностями методов проектирования деталей верха обуви основных конструкций, выпускаемой на предприятии.</w:t>
            </w:r>
          </w:p>
          <w:p w14:paraId="2DCD9181" w14:textId="5B8FB13B" w:rsidR="009055C3" w:rsidRPr="009055C3" w:rsidRDefault="009055C3" w:rsidP="001F69A6">
            <w:pPr>
              <w:shd w:val="clear" w:color="auto" w:fill="FFFFFF" w:themeFill="background1"/>
              <w:spacing w:after="0"/>
              <w:rPr>
                <w:rFonts w:ascii="Times New Roman" w:hAnsi="Times New Roman"/>
              </w:rPr>
            </w:pPr>
            <w:r w:rsidRPr="009055C3">
              <w:rPr>
                <w:rFonts w:ascii="Times New Roman" w:hAnsi="Times New Roman"/>
              </w:rPr>
              <w:t>2. Разработка эскизов моделей обуви с отбором их для проектирования.</w:t>
            </w:r>
          </w:p>
          <w:p w14:paraId="4253BCE8" w14:textId="328F0145" w:rsidR="009055C3" w:rsidRPr="009055C3" w:rsidRDefault="009055C3" w:rsidP="001F69A6">
            <w:pPr>
              <w:shd w:val="clear" w:color="auto" w:fill="FFFFFF" w:themeFill="background1"/>
              <w:spacing w:after="0"/>
              <w:rPr>
                <w:rFonts w:ascii="Times New Roman" w:hAnsi="Times New Roman"/>
              </w:rPr>
            </w:pPr>
            <w:r w:rsidRPr="009055C3">
              <w:rPr>
                <w:rFonts w:ascii="Times New Roman" w:hAnsi="Times New Roman"/>
              </w:rPr>
              <w:t>3. Получение условной развертки боковых поверхностей колодки.</w:t>
            </w:r>
          </w:p>
          <w:p w14:paraId="2182EF38" w14:textId="33308FEE" w:rsidR="009055C3" w:rsidRPr="009055C3" w:rsidRDefault="009055C3" w:rsidP="009055C3">
            <w:pPr>
              <w:spacing w:after="0"/>
              <w:rPr>
                <w:rFonts w:ascii="Times New Roman" w:hAnsi="Times New Roman"/>
              </w:rPr>
            </w:pPr>
            <w:r w:rsidRPr="009055C3">
              <w:rPr>
                <w:rFonts w:ascii="Times New Roman" w:hAnsi="Times New Roman"/>
              </w:rPr>
              <w:t>4. Разработка конструктивной основы верха и подкладки базовой модели обуви.</w:t>
            </w:r>
          </w:p>
          <w:p w14:paraId="371FF024" w14:textId="7441B69A" w:rsidR="009055C3" w:rsidRPr="009055C3" w:rsidRDefault="009055C3" w:rsidP="009055C3">
            <w:pPr>
              <w:spacing w:after="0"/>
              <w:rPr>
                <w:rFonts w:ascii="Times New Roman" w:hAnsi="Times New Roman"/>
              </w:rPr>
            </w:pPr>
            <w:r w:rsidRPr="009055C3">
              <w:rPr>
                <w:rFonts w:ascii="Times New Roman" w:hAnsi="Times New Roman"/>
              </w:rPr>
              <w:t>5. Проектирование деталей низа обуви.</w:t>
            </w:r>
          </w:p>
          <w:p w14:paraId="5F4C62C7" w14:textId="339B67D1" w:rsidR="009055C3" w:rsidRPr="009055C3" w:rsidRDefault="009055C3" w:rsidP="009055C3">
            <w:pPr>
              <w:spacing w:after="0"/>
              <w:rPr>
                <w:rFonts w:ascii="Times New Roman" w:hAnsi="Times New Roman"/>
              </w:rPr>
            </w:pPr>
            <w:r w:rsidRPr="009055C3">
              <w:rPr>
                <w:rFonts w:ascii="Times New Roman" w:hAnsi="Times New Roman"/>
              </w:rPr>
              <w:t>6. Деталировка моделей для изготовления сборочных шаблонов и шаблонов для обмера чистой площади деталей модели.</w:t>
            </w:r>
          </w:p>
          <w:p w14:paraId="107653FF" w14:textId="057D9E89" w:rsidR="009055C3" w:rsidRPr="009055C3" w:rsidRDefault="009055C3" w:rsidP="009055C3">
            <w:pPr>
              <w:spacing w:after="0"/>
              <w:rPr>
                <w:rFonts w:ascii="Times New Roman" w:hAnsi="Times New Roman"/>
              </w:rPr>
            </w:pPr>
            <w:r w:rsidRPr="009055C3">
              <w:rPr>
                <w:rFonts w:ascii="Times New Roman" w:hAnsi="Times New Roman"/>
              </w:rPr>
              <w:t>7. Технико-экономическая оценка модели обуви.</w:t>
            </w:r>
          </w:p>
          <w:p w14:paraId="2681201A" w14:textId="40E1A233" w:rsidR="009055C3" w:rsidRPr="009055C3" w:rsidRDefault="009055C3" w:rsidP="009055C3">
            <w:pPr>
              <w:spacing w:after="0"/>
              <w:rPr>
                <w:rFonts w:ascii="Times New Roman" w:hAnsi="Times New Roman"/>
              </w:rPr>
            </w:pPr>
            <w:r w:rsidRPr="009055C3">
              <w:rPr>
                <w:rFonts w:ascii="Times New Roman" w:hAnsi="Times New Roman"/>
              </w:rPr>
              <w:t>8. Серийное размножение деталей обуви.</w:t>
            </w:r>
          </w:p>
          <w:p w14:paraId="42B93D58" w14:textId="074E0EEC" w:rsidR="009055C3" w:rsidRPr="009055C3" w:rsidRDefault="009055C3" w:rsidP="009055C3">
            <w:pPr>
              <w:spacing w:after="0"/>
              <w:rPr>
                <w:rFonts w:ascii="Times New Roman" w:hAnsi="Times New Roman"/>
              </w:rPr>
            </w:pPr>
            <w:r w:rsidRPr="009055C3">
              <w:rPr>
                <w:rFonts w:ascii="Times New Roman" w:hAnsi="Times New Roman"/>
              </w:rPr>
              <w:t>9. Изготовление образца обуви по разработанной модели.</w:t>
            </w:r>
          </w:p>
          <w:p w14:paraId="4CE50022" w14:textId="1661E482" w:rsidR="008E40DD" w:rsidRPr="009055C3" w:rsidRDefault="009055C3" w:rsidP="009055C3">
            <w:pPr>
              <w:spacing w:after="0"/>
              <w:rPr>
                <w:rFonts w:ascii="Times New Roman" w:hAnsi="Times New Roman"/>
                <w:b/>
                <w:bCs/>
              </w:rPr>
            </w:pPr>
            <w:r w:rsidRPr="009055C3">
              <w:rPr>
                <w:rFonts w:ascii="Times New Roman" w:hAnsi="Times New Roman"/>
              </w:rPr>
              <w:t>10. Составление модельного паспорта на проектируемое изделие.</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084301EE" w14:textId="77777777" w:rsidR="008E40DD" w:rsidRDefault="008E40DD" w:rsidP="008E40DD">
            <w:pPr>
              <w:spacing w:after="0"/>
              <w:jc w:val="center"/>
              <w:rPr>
                <w:rFonts w:ascii="Times New Roman" w:hAnsi="Times New Roman"/>
                <w:b/>
                <w:iCs/>
              </w:rPr>
            </w:pPr>
            <w:r>
              <w:rPr>
                <w:rFonts w:ascii="Times New Roman" w:hAnsi="Times New Roman"/>
                <w:b/>
                <w:iCs/>
              </w:rPr>
              <w:t>72/72</w:t>
            </w:r>
          </w:p>
        </w:tc>
      </w:tr>
      <w:tr w:rsidR="008E40DD" w14:paraId="7A189755" w14:textId="77777777" w:rsidTr="00B16C99">
        <w:tc>
          <w:tcPr>
            <w:tcW w:w="4170" w:type="pct"/>
            <w:gridSpan w:val="2"/>
            <w:tcBorders>
              <w:top w:val="single" w:sz="4" w:space="0" w:color="auto"/>
              <w:left w:val="single" w:sz="4" w:space="0" w:color="auto"/>
              <w:bottom w:val="single" w:sz="4" w:space="0" w:color="auto"/>
              <w:right w:val="single" w:sz="4" w:space="0" w:color="auto"/>
            </w:tcBorders>
          </w:tcPr>
          <w:p w14:paraId="5C84BF62" w14:textId="6B28250F" w:rsidR="008E40DD" w:rsidRPr="00333D6E" w:rsidRDefault="008E40DD" w:rsidP="00271532">
            <w:pPr>
              <w:suppressAutoHyphens/>
              <w:spacing w:after="0"/>
              <w:jc w:val="both"/>
              <w:rPr>
                <w:rFonts w:ascii="Times New Roman" w:hAnsi="Times New Roman"/>
                <w:b/>
                <w:bCs/>
              </w:rPr>
            </w:pPr>
            <w:r w:rsidRPr="00333D6E">
              <w:rPr>
                <w:rFonts w:ascii="Times New Roman" w:hAnsi="Times New Roman"/>
                <w:b/>
                <w:bCs/>
              </w:rPr>
              <w:t xml:space="preserve">Курсовой проект (работа) </w:t>
            </w:r>
          </w:p>
          <w:p w14:paraId="34FE6B31" w14:textId="77777777" w:rsidR="008E40DD" w:rsidRPr="00333D6E" w:rsidRDefault="008E40DD" w:rsidP="00271532">
            <w:pPr>
              <w:suppressAutoHyphens/>
              <w:spacing w:after="0"/>
              <w:jc w:val="both"/>
              <w:rPr>
                <w:rFonts w:ascii="Times New Roman" w:hAnsi="Times New Roman"/>
                <w:b/>
                <w:bCs/>
              </w:rPr>
            </w:pPr>
            <w:r>
              <w:rPr>
                <w:rFonts w:ascii="Times New Roman" w:hAnsi="Times New Roman"/>
                <w:b/>
                <w:bCs/>
              </w:rPr>
              <w:t>Примерная т</w:t>
            </w:r>
            <w:r w:rsidRPr="00333D6E">
              <w:rPr>
                <w:rFonts w:ascii="Times New Roman" w:hAnsi="Times New Roman"/>
                <w:b/>
                <w:bCs/>
              </w:rPr>
              <w:t>ематика курсовых проектов (работ)</w:t>
            </w:r>
          </w:p>
          <w:p w14:paraId="1F630ACC" w14:textId="77777777" w:rsidR="008E40DD" w:rsidRDefault="008E40DD" w:rsidP="00271532">
            <w:pPr>
              <w:suppressAutoHyphens/>
              <w:spacing w:after="0"/>
              <w:jc w:val="both"/>
              <w:rPr>
                <w:rFonts w:ascii="Times New Roman" w:hAnsi="Times New Roman"/>
                <w:bCs/>
              </w:rPr>
            </w:pPr>
            <w:r w:rsidRPr="00690FB2">
              <w:rPr>
                <w:rFonts w:ascii="Times New Roman" w:hAnsi="Times New Roman"/>
                <w:bCs/>
              </w:rPr>
              <w:t xml:space="preserve">1. Разработка конструкторской документации на модель женских </w:t>
            </w:r>
            <w:r>
              <w:rPr>
                <w:rFonts w:ascii="Times New Roman" w:hAnsi="Times New Roman"/>
                <w:bCs/>
              </w:rPr>
              <w:t xml:space="preserve">летних </w:t>
            </w:r>
            <w:r w:rsidRPr="00690FB2">
              <w:rPr>
                <w:rFonts w:ascii="Times New Roman" w:hAnsi="Times New Roman"/>
                <w:bCs/>
              </w:rPr>
              <w:t xml:space="preserve">туфель </w:t>
            </w:r>
          </w:p>
          <w:p w14:paraId="35A1FF57" w14:textId="77777777" w:rsidR="008E40DD" w:rsidRPr="00644F0C" w:rsidRDefault="008E40DD" w:rsidP="00271532">
            <w:pPr>
              <w:suppressAutoHyphens/>
              <w:spacing w:after="0"/>
              <w:jc w:val="both"/>
              <w:rPr>
                <w:rFonts w:ascii="Times New Roman" w:hAnsi="Times New Roman"/>
                <w:b/>
              </w:rPr>
            </w:pPr>
            <w:r>
              <w:rPr>
                <w:rFonts w:ascii="Times New Roman" w:hAnsi="Times New Roman"/>
                <w:bCs/>
              </w:rPr>
              <w:t>2</w:t>
            </w:r>
            <w:r w:rsidRPr="00690FB2">
              <w:rPr>
                <w:rFonts w:ascii="Times New Roman" w:hAnsi="Times New Roman"/>
                <w:bCs/>
              </w:rPr>
              <w:t xml:space="preserve">. Разработка конструкторской документации на модель мужских </w:t>
            </w:r>
            <w:r>
              <w:rPr>
                <w:rFonts w:ascii="Times New Roman" w:hAnsi="Times New Roman"/>
                <w:bCs/>
              </w:rPr>
              <w:t xml:space="preserve">летних </w:t>
            </w:r>
            <w:r w:rsidRPr="00690FB2">
              <w:rPr>
                <w:rFonts w:ascii="Times New Roman" w:hAnsi="Times New Roman"/>
                <w:bCs/>
              </w:rPr>
              <w:t>сандалет</w:t>
            </w:r>
          </w:p>
          <w:p w14:paraId="22CD6E2B" w14:textId="77777777" w:rsidR="008E40DD" w:rsidRPr="00690FB2" w:rsidRDefault="008E40DD" w:rsidP="00271532">
            <w:pPr>
              <w:suppressAutoHyphens/>
              <w:spacing w:after="0"/>
              <w:jc w:val="both"/>
              <w:rPr>
                <w:rFonts w:ascii="Times New Roman" w:hAnsi="Times New Roman"/>
                <w:b/>
              </w:rPr>
            </w:pPr>
            <w:r>
              <w:rPr>
                <w:rFonts w:ascii="Times New Roman" w:hAnsi="Times New Roman"/>
                <w:bCs/>
              </w:rPr>
              <w:t>3</w:t>
            </w:r>
            <w:r w:rsidRPr="00690FB2">
              <w:rPr>
                <w:rFonts w:ascii="Times New Roman" w:hAnsi="Times New Roman"/>
                <w:bCs/>
              </w:rPr>
              <w:t>. Разработка конструкторской документации на модель мужских</w:t>
            </w:r>
            <w:r>
              <w:rPr>
                <w:rFonts w:ascii="Times New Roman" w:hAnsi="Times New Roman"/>
                <w:bCs/>
              </w:rPr>
              <w:t xml:space="preserve"> / женских</w:t>
            </w:r>
            <w:r w:rsidR="00357337">
              <w:rPr>
                <w:rFonts w:ascii="Times New Roman" w:hAnsi="Times New Roman"/>
                <w:bCs/>
              </w:rPr>
              <w:t xml:space="preserve"> </w:t>
            </w:r>
            <w:r>
              <w:rPr>
                <w:rFonts w:ascii="Times New Roman" w:hAnsi="Times New Roman"/>
                <w:bCs/>
              </w:rPr>
              <w:t xml:space="preserve">повседневных </w:t>
            </w:r>
            <w:r w:rsidRPr="00690FB2">
              <w:rPr>
                <w:rFonts w:ascii="Times New Roman" w:hAnsi="Times New Roman"/>
                <w:bCs/>
              </w:rPr>
              <w:t>полуботинок</w:t>
            </w:r>
          </w:p>
          <w:p w14:paraId="3E083EFD" w14:textId="77777777" w:rsidR="008E40DD" w:rsidRDefault="008E40DD" w:rsidP="00271532">
            <w:pPr>
              <w:suppressAutoHyphens/>
              <w:spacing w:after="0"/>
              <w:jc w:val="both"/>
              <w:rPr>
                <w:rFonts w:ascii="Times New Roman" w:hAnsi="Times New Roman"/>
                <w:bCs/>
              </w:rPr>
            </w:pPr>
            <w:r>
              <w:rPr>
                <w:rFonts w:ascii="Times New Roman" w:hAnsi="Times New Roman"/>
                <w:bCs/>
              </w:rPr>
              <w:t>4</w:t>
            </w:r>
            <w:r w:rsidRPr="00690FB2">
              <w:rPr>
                <w:rFonts w:ascii="Times New Roman" w:hAnsi="Times New Roman"/>
                <w:bCs/>
              </w:rPr>
              <w:t xml:space="preserve">. Разработка конструкторской документации на модель мужских </w:t>
            </w:r>
            <w:r>
              <w:rPr>
                <w:rFonts w:ascii="Times New Roman" w:hAnsi="Times New Roman"/>
                <w:bCs/>
              </w:rPr>
              <w:t xml:space="preserve">/ женских </w:t>
            </w:r>
            <w:r w:rsidRPr="00690FB2">
              <w:rPr>
                <w:rFonts w:ascii="Times New Roman" w:hAnsi="Times New Roman"/>
                <w:bCs/>
              </w:rPr>
              <w:t xml:space="preserve">полуботинок для активного отдыха </w:t>
            </w:r>
          </w:p>
          <w:p w14:paraId="5D6541CE" w14:textId="77777777" w:rsidR="008E40DD" w:rsidRPr="00644F0C" w:rsidRDefault="008E40DD" w:rsidP="00271532">
            <w:pPr>
              <w:suppressAutoHyphens/>
              <w:spacing w:after="0"/>
              <w:jc w:val="both"/>
              <w:rPr>
                <w:rFonts w:ascii="Times New Roman" w:hAnsi="Times New Roman"/>
                <w:b/>
              </w:rPr>
            </w:pPr>
            <w:r>
              <w:rPr>
                <w:rFonts w:ascii="Times New Roman" w:hAnsi="Times New Roman"/>
                <w:bCs/>
              </w:rPr>
              <w:t>5</w:t>
            </w:r>
            <w:r w:rsidRPr="00690FB2">
              <w:rPr>
                <w:rFonts w:ascii="Times New Roman" w:hAnsi="Times New Roman"/>
                <w:bCs/>
              </w:rPr>
              <w:t>. Разработка конструкторской документации на модель</w:t>
            </w:r>
            <w:r>
              <w:rPr>
                <w:rFonts w:ascii="Times New Roman" w:hAnsi="Times New Roman"/>
                <w:bCs/>
              </w:rPr>
              <w:t xml:space="preserve"> повседневной женской сумки</w:t>
            </w:r>
          </w:p>
          <w:p w14:paraId="109A6A22" w14:textId="77777777" w:rsidR="008E40DD" w:rsidRPr="00690FB2" w:rsidRDefault="008E40DD" w:rsidP="00271532">
            <w:pPr>
              <w:spacing w:after="0"/>
              <w:rPr>
                <w:rFonts w:ascii="Times New Roman" w:hAnsi="Times New Roman"/>
                <w:bCs/>
              </w:rPr>
            </w:pPr>
            <w:r>
              <w:rPr>
                <w:rFonts w:ascii="Times New Roman" w:hAnsi="Times New Roman"/>
                <w:bCs/>
              </w:rPr>
              <w:t>6</w:t>
            </w:r>
            <w:r w:rsidRPr="00690FB2">
              <w:rPr>
                <w:rFonts w:ascii="Times New Roman" w:hAnsi="Times New Roman"/>
                <w:bCs/>
              </w:rPr>
              <w:t>. Разработка конструкторской документации на модель</w:t>
            </w:r>
            <w:r>
              <w:rPr>
                <w:rFonts w:ascii="Times New Roman" w:hAnsi="Times New Roman"/>
                <w:bCs/>
              </w:rPr>
              <w:t xml:space="preserve"> спортивной сумки</w:t>
            </w:r>
          </w:p>
          <w:p w14:paraId="0EE65C38" w14:textId="77777777" w:rsidR="008E40DD" w:rsidRPr="00644F0C" w:rsidRDefault="008E40DD" w:rsidP="00271532">
            <w:pPr>
              <w:spacing w:after="0"/>
              <w:rPr>
                <w:rFonts w:ascii="Times New Roman" w:hAnsi="Times New Roman"/>
                <w:bCs/>
              </w:rPr>
            </w:pPr>
            <w:r>
              <w:rPr>
                <w:rFonts w:ascii="Times New Roman" w:hAnsi="Times New Roman"/>
                <w:bCs/>
              </w:rPr>
              <w:t>7</w:t>
            </w:r>
            <w:r w:rsidRPr="00690FB2">
              <w:rPr>
                <w:rFonts w:ascii="Times New Roman" w:hAnsi="Times New Roman"/>
                <w:bCs/>
              </w:rPr>
              <w:t>. Разработка конструкторской документации на модель</w:t>
            </w:r>
            <w:r>
              <w:rPr>
                <w:rFonts w:ascii="Times New Roman" w:hAnsi="Times New Roman"/>
                <w:bCs/>
              </w:rPr>
              <w:t xml:space="preserve"> молодежной сумки</w:t>
            </w:r>
          </w:p>
        </w:tc>
        <w:tc>
          <w:tcPr>
            <w:tcW w:w="830" w:type="pct"/>
            <w:tcBorders>
              <w:top w:val="single" w:sz="4" w:space="0" w:color="auto"/>
              <w:left w:val="single" w:sz="4" w:space="0" w:color="auto"/>
              <w:bottom w:val="single" w:sz="4" w:space="0" w:color="auto"/>
              <w:right w:val="single" w:sz="4" w:space="0" w:color="auto"/>
            </w:tcBorders>
          </w:tcPr>
          <w:p w14:paraId="366C76DC" w14:textId="77777777" w:rsidR="008E40DD" w:rsidRPr="002A5C3A" w:rsidRDefault="008E40DD" w:rsidP="008E40DD">
            <w:pPr>
              <w:spacing w:after="0"/>
              <w:jc w:val="center"/>
              <w:rPr>
                <w:rFonts w:ascii="Times New Roman" w:hAnsi="Times New Roman"/>
                <w:b/>
                <w:iCs/>
              </w:rPr>
            </w:pPr>
            <w:r w:rsidRPr="002A5C3A">
              <w:rPr>
                <w:rFonts w:ascii="Times New Roman" w:hAnsi="Times New Roman"/>
                <w:b/>
                <w:iCs/>
              </w:rPr>
              <w:t>40/40</w:t>
            </w:r>
          </w:p>
        </w:tc>
      </w:tr>
      <w:tr w:rsidR="009E3549" w:rsidRPr="00EC088A" w14:paraId="5083E04E" w14:textId="77777777" w:rsidTr="00B16C99">
        <w:tc>
          <w:tcPr>
            <w:tcW w:w="4170" w:type="pct"/>
            <w:gridSpan w:val="2"/>
            <w:tcBorders>
              <w:top w:val="single" w:sz="4" w:space="0" w:color="auto"/>
              <w:left w:val="single" w:sz="4" w:space="0" w:color="auto"/>
              <w:bottom w:val="single" w:sz="4" w:space="0" w:color="auto"/>
              <w:right w:val="single" w:sz="4" w:space="0" w:color="auto"/>
            </w:tcBorders>
          </w:tcPr>
          <w:p w14:paraId="1C7287AD" w14:textId="77777777" w:rsidR="009E3549" w:rsidRPr="005352E6" w:rsidRDefault="009E3549" w:rsidP="00271532">
            <w:pPr>
              <w:suppressAutoHyphens/>
              <w:spacing w:after="0"/>
              <w:jc w:val="both"/>
              <w:rPr>
                <w:rFonts w:ascii="Times New Roman" w:hAnsi="Times New Roman"/>
                <w:b/>
                <w:bCs/>
              </w:rPr>
            </w:pPr>
            <w:r>
              <w:rPr>
                <w:rFonts w:ascii="Times New Roman" w:hAnsi="Times New Roman"/>
                <w:b/>
                <w:bCs/>
              </w:rPr>
              <w:t>Промежуточная аттестация</w:t>
            </w:r>
          </w:p>
        </w:tc>
        <w:tc>
          <w:tcPr>
            <w:tcW w:w="830" w:type="pct"/>
            <w:tcBorders>
              <w:top w:val="single" w:sz="4" w:space="0" w:color="auto"/>
              <w:left w:val="single" w:sz="4" w:space="0" w:color="auto"/>
              <w:bottom w:val="single" w:sz="4" w:space="0" w:color="auto"/>
              <w:right w:val="single" w:sz="4" w:space="0" w:color="auto"/>
            </w:tcBorders>
          </w:tcPr>
          <w:p w14:paraId="70CBAB9F" w14:textId="77777777" w:rsidR="009E3549" w:rsidRDefault="009E3549" w:rsidP="008E40DD">
            <w:pPr>
              <w:spacing w:after="0"/>
              <w:jc w:val="center"/>
              <w:rPr>
                <w:rFonts w:ascii="Times New Roman" w:hAnsi="Times New Roman"/>
                <w:b/>
                <w:iCs/>
              </w:rPr>
            </w:pPr>
            <w:r>
              <w:rPr>
                <w:rFonts w:ascii="Times New Roman" w:hAnsi="Times New Roman"/>
                <w:b/>
                <w:iCs/>
              </w:rPr>
              <w:t>18</w:t>
            </w:r>
          </w:p>
        </w:tc>
      </w:tr>
      <w:tr w:rsidR="008E40DD" w:rsidRPr="00EC088A" w14:paraId="7B79C3DD" w14:textId="77777777" w:rsidTr="00B16C99">
        <w:tc>
          <w:tcPr>
            <w:tcW w:w="4170" w:type="pct"/>
            <w:gridSpan w:val="2"/>
            <w:tcBorders>
              <w:top w:val="single" w:sz="4" w:space="0" w:color="auto"/>
              <w:left w:val="single" w:sz="4" w:space="0" w:color="auto"/>
              <w:bottom w:val="single" w:sz="4" w:space="0" w:color="auto"/>
              <w:right w:val="single" w:sz="4" w:space="0" w:color="auto"/>
            </w:tcBorders>
          </w:tcPr>
          <w:p w14:paraId="6E40FFC0" w14:textId="77777777" w:rsidR="008E40DD" w:rsidRPr="005352E6" w:rsidRDefault="008E40DD" w:rsidP="00271532">
            <w:pPr>
              <w:suppressAutoHyphens/>
              <w:spacing w:after="0"/>
              <w:jc w:val="both"/>
              <w:rPr>
                <w:rFonts w:ascii="Times New Roman" w:hAnsi="Times New Roman"/>
                <w:b/>
                <w:bCs/>
              </w:rPr>
            </w:pPr>
            <w:r w:rsidRPr="005352E6">
              <w:rPr>
                <w:rFonts w:ascii="Times New Roman" w:hAnsi="Times New Roman"/>
                <w:b/>
                <w:bCs/>
              </w:rPr>
              <w:t>Всего часов</w:t>
            </w:r>
          </w:p>
        </w:tc>
        <w:tc>
          <w:tcPr>
            <w:tcW w:w="830" w:type="pct"/>
            <w:tcBorders>
              <w:top w:val="single" w:sz="4" w:space="0" w:color="auto"/>
              <w:left w:val="single" w:sz="4" w:space="0" w:color="auto"/>
              <w:bottom w:val="single" w:sz="4" w:space="0" w:color="auto"/>
              <w:right w:val="single" w:sz="4" w:space="0" w:color="auto"/>
            </w:tcBorders>
          </w:tcPr>
          <w:p w14:paraId="4EA06CC6" w14:textId="77777777" w:rsidR="008E40DD" w:rsidRPr="005352E6" w:rsidRDefault="00F0762D" w:rsidP="008E40DD">
            <w:pPr>
              <w:spacing w:after="0"/>
              <w:jc w:val="center"/>
              <w:rPr>
                <w:rFonts w:ascii="Times New Roman" w:hAnsi="Times New Roman"/>
                <w:b/>
                <w:iCs/>
              </w:rPr>
            </w:pPr>
            <w:r>
              <w:rPr>
                <w:rFonts w:ascii="Times New Roman" w:hAnsi="Times New Roman"/>
                <w:b/>
                <w:iCs/>
              </w:rPr>
              <w:t>474</w:t>
            </w:r>
          </w:p>
        </w:tc>
      </w:tr>
      <w:bookmarkEnd w:id="44"/>
    </w:tbl>
    <w:p w14:paraId="095BF09F" w14:textId="77777777" w:rsidR="005352E6" w:rsidRDefault="005352E6" w:rsidP="00EC088A">
      <w:pPr>
        <w:ind w:left="851"/>
        <w:rPr>
          <w:rFonts w:ascii="Times New Roman" w:hAnsi="Times New Roman"/>
          <w:b/>
        </w:rPr>
      </w:pPr>
    </w:p>
    <w:p w14:paraId="272AB6A4" w14:textId="77777777" w:rsidR="005352E6" w:rsidRPr="00EC088A" w:rsidRDefault="005352E6" w:rsidP="00EC088A">
      <w:pPr>
        <w:ind w:left="851"/>
        <w:rPr>
          <w:rFonts w:ascii="Times New Roman" w:hAnsi="Times New Roman"/>
          <w:b/>
        </w:rPr>
      </w:pPr>
    </w:p>
    <w:p w14:paraId="2CAD71DE" w14:textId="77777777" w:rsidR="00EC088A" w:rsidRPr="00EC088A" w:rsidRDefault="00EC088A" w:rsidP="00EC0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rPr>
        <w:sectPr w:rsidR="00EC088A" w:rsidRPr="00EC088A" w:rsidSect="00627F73">
          <w:pgSz w:w="16840" w:h="11907" w:orient="landscape"/>
          <w:pgMar w:top="1134" w:right="567" w:bottom="1134" w:left="1701" w:header="709" w:footer="709" w:gutter="0"/>
          <w:cols w:space="720"/>
          <w:docGrid w:linePitch="326"/>
        </w:sectPr>
      </w:pPr>
    </w:p>
    <w:p w14:paraId="420EF62B" w14:textId="75883B67" w:rsidR="00641DFD" w:rsidRPr="00315F34" w:rsidRDefault="00641DFD" w:rsidP="00B16C99">
      <w:pPr>
        <w:spacing w:after="0"/>
        <w:jc w:val="center"/>
        <w:rPr>
          <w:rFonts w:ascii="Times New Roman" w:hAnsi="Times New Roman"/>
          <w:b/>
          <w:bCs/>
          <w:sz w:val="24"/>
          <w:szCs w:val="24"/>
        </w:rPr>
      </w:pPr>
      <w:r w:rsidRPr="00315F34">
        <w:rPr>
          <w:rFonts w:ascii="Times New Roman" w:hAnsi="Times New Roman"/>
          <w:b/>
          <w:bCs/>
          <w:sz w:val="24"/>
          <w:szCs w:val="24"/>
        </w:rPr>
        <w:lastRenderedPageBreak/>
        <w:t>3. УСЛОВИЯ РЕАЛИЗАЦИИ ПРОФЕССИОНАЛЬНОГО МОДУЛЯ</w:t>
      </w:r>
    </w:p>
    <w:p w14:paraId="5306B78C" w14:textId="77777777" w:rsidR="00641DFD" w:rsidRPr="00315F34" w:rsidRDefault="00641DFD" w:rsidP="00641DFD">
      <w:pPr>
        <w:spacing w:after="0"/>
        <w:ind w:left="360"/>
        <w:rPr>
          <w:rFonts w:ascii="Times New Roman" w:hAnsi="Times New Roman"/>
          <w:b/>
          <w:bCs/>
          <w:sz w:val="24"/>
          <w:szCs w:val="24"/>
        </w:rPr>
      </w:pPr>
    </w:p>
    <w:p w14:paraId="43BC4D3A" w14:textId="77777777" w:rsidR="00641DFD" w:rsidRPr="00315F34" w:rsidRDefault="00641DFD" w:rsidP="00577286">
      <w:pPr>
        <w:spacing w:after="0"/>
        <w:ind w:firstLine="720"/>
        <w:contextualSpacing/>
        <w:rPr>
          <w:rFonts w:ascii="Times New Roman" w:hAnsi="Times New Roman"/>
          <w:b/>
          <w:bCs/>
          <w:sz w:val="24"/>
          <w:szCs w:val="24"/>
        </w:rPr>
      </w:pPr>
      <w:bookmarkStart w:id="45" w:name="_Hlk95515348"/>
      <w:r w:rsidRPr="00315F34">
        <w:rPr>
          <w:rFonts w:ascii="Times New Roman" w:hAnsi="Times New Roman"/>
          <w:b/>
          <w:bCs/>
          <w:sz w:val="24"/>
          <w:szCs w:val="24"/>
        </w:rPr>
        <w:t xml:space="preserve">3.1. Для </w:t>
      </w:r>
      <w:r w:rsidRPr="00577286">
        <w:rPr>
          <w:rFonts w:ascii="Times New Roman" w:hAnsi="Times New Roman"/>
          <w:b/>
          <w:sz w:val="24"/>
          <w:szCs w:val="24"/>
        </w:rPr>
        <w:t>реализации</w:t>
      </w:r>
      <w:r w:rsidRPr="00315F34">
        <w:rPr>
          <w:rFonts w:ascii="Times New Roman" w:hAnsi="Times New Roman"/>
          <w:b/>
          <w:bCs/>
          <w:sz w:val="24"/>
          <w:szCs w:val="24"/>
        </w:rPr>
        <w:t xml:space="preserve"> программы профессионального модуля должны быть предусмотрены следующие специальные помещения:</w:t>
      </w:r>
    </w:p>
    <w:p w14:paraId="29EB7BF8" w14:textId="744C061B" w:rsidR="00673DD6" w:rsidRDefault="00673DD6" w:rsidP="00673DD6">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w:t>
      </w:r>
      <w:r w:rsidR="00271532">
        <w:rPr>
          <w:rFonts w:ascii="Times New Roman" w:hAnsi="Times New Roman"/>
          <w:bCs/>
          <w:sz w:val="24"/>
          <w:szCs w:val="24"/>
        </w:rPr>
        <w:t xml:space="preserve"> </w:t>
      </w:r>
      <w:r w:rsidR="0027349A" w:rsidRPr="00735F36">
        <w:rPr>
          <w:rFonts w:ascii="Times New Roman" w:hAnsi="Times New Roman"/>
          <w:bCs/>
          <w:iCs/>
          <w:sz w:val="24"/>
          <w:szCs w:val="24"/>
        </w:rPr>
        <w:t>«</w:t>
      </w:r>
      <w:r w:rsidRPr="00735F36">
        <w:rPr>
          <w:rFonts w:ascii="Times New Roman" w:hAnsi="Times New Roman"/>
          <w:bCs/>
          <w:iCs/>
          <w:sz w:val="24"/>
          <w:szCs w:val="24"/>
        </w:rPr>
        <w:t>Конструирования и моделирования изделий из кожи</w:t>
      </w:r>
      <w:r w:rsidR="0027349A">
        <w:rPr>
          <w:rFonts w:ascii="Times New Roman" w:hAnsi="Times New Roman"/>
          <w:b/>
          <w:i/>
          <w:sz w:val="24"/>
          <w:szCs w:val="24"/>
        </w:rPr>
        <w:t>»</w:t>
      </w:r>
      <w:r>
        <w:rPr>
          <w:rFonts w:ascii="Times New Roman" w:hAnsi="Times New Roman"/>
          <w:bCs/>
          <w:i/>
          <w:sz w:val="24"/>
          <w:szCs w:val="24"/>
        </w:rPr>
        <w:t xml:space="preserve">, </w:t>
      </w:r>
      <w:r>
        <w:rPr>
          <w:rFonts w:ascii="Times New Roman" w:hAnsi="Times New Roman"/>
          <w:bCs/>
          <w:sz w:val="24"/>
          <w:szCs w:val="24"/>
        </w:rPr>
        <w:t>оснащенный</w:t>
      </w:r>
      <w:r w:rsidR="008E4940">
        <w:rPr>
          <w:rFonts w:ascii="Times New Roman" w:hAnsi="Times New Roman"/>
          <w:bCs/>
          <w:sz w:val="24"/>
          <w:szCs w:val="24"/>
        </w:rPr>
        <w:t>:</w:t>
      </w:r>
    </w:p>
    <w:p w14:paraId="1DCF457D" w14:textId="77777777" w:rsidR="008E4940" w:rsidRDefault="008E4940" w:rsidP="00673DD6">
      <w:pPr>
        <w:suppressAutoHyphens/>
        <w:spacing w:after="0"/>
        <w:ind w:left="360" w:firstLine="348"/>
        <w:jc w:val="both"/>
        <w:rPr>
          <w:rFonts w:ascii="Times New Roman" w:hAnsi="Times New Roman" w:cs="Arial"/>
          <w:sz w:val="24"/>
          <w:szCs w:val="24"/>
        </w:rPr>
      </w:pPr>
      <w:r w:rsidRPr="008E4940">
        <w:rPr>
          <w:rFonts w:ascii="Times New Roman" w:hAnsi="Times New Roman" w:cs="Arial"/>
          <w:sz w:val="24"/>
          <w:szCs w:val="24"/>
        </w:rPr>
        <w:t>рабочие места по количеству обучающихся; рабочее место преподавателя, оснащенное мультимедийным оборудованием; доска для мела, ростомер, манекен портновский, измерительные инструменты для снятия мерок.</w:t>
      </w:r>
    </w:p>
    <w:p w14:paraId="78503B71" w14:textId="0953F0DD" w:rsidR="00641DFD" w:rsidRPr="00FF4E4D" w:rsidRDefault="00641DFD" w:rsidP="00673DD6">
      <w:pPr>
        <w:suppressAutoHyphens/>
        <w:spacing w:after="0"/>
        <w:ind w:left="360" w:firstLine="348"/>
        <w:jc w:val="both"/>
        <w:rPr>
          <w:rFonts w:ascii="Times New Roman" w:hAnsi="Times New Roman"/>
          <w:bCs/>
          <w:sz w:val="24"/>
          <w:szCs w:val="24"/>
        </w:rPr>
      </w:pPr>
      <w:r w:rsidRPr="00D228F2">
        <w:rPr>
          <w:rFonts w:ascii="Times New Roman" w:hAnsi="Times New Roman"/>
          <w:bCs/>
          <w:sz w:val="24"/>
          <w:szCs w:val="24"/>
        </w:rPr>
        <w:t>Оснащенные базы практики в соответствии с п</w:t>
      </w:r>
      <w:r w:rsidR="00357337">
        <w:rPr>
          <w:rFonts w:ascii="Times New Roman" w:hAnsi="Times New Roman"/>
          <w:bCs/>
          <w:sz w:val="24"/>
          <w:szCs w:val="24"/>
        </w:rPr>
        <w:t>.</w:t>
      </w:r>
      <w:r w:rsidRPr="00D228F2">
        <w:rPr>
          <w:rFonts w:ascii="Times New Roman" w:hAnsi="Times New Roman"/>
          <w:bCs/>
          <w:sz w:val="24"/>
          <w:szCs w:val="24"/>
        </w:rPr>
        <w:t xml:space="preserve"> 6.1.2.</w:t>
      </w:r>
      <w:r w:rsidR="008E4940">
        <w:rPr>
          <w:rFonts w:ascii="Times New Roman" w:hAnsi="Times New Roman"/>
          <w:bCs/>
          <w:sz w:val="24"/>
          <w:szCs w:val="24"/>
        </w:rPr>
        <w:t>5</w:t>
      </w:r>
      <w:r w:rsidRPr="00D228F2">
        <w:rPr>
          <w:rFonts w:ascii="Times New Roman" w:hAnsi="Times New Roman"/>
          <w:bCs/>
          <w:sz w:val="24"/>
          <w:szCs w:val="24"/>
        </w:rPr>
        <w:t xml:space="preserve"> примерной рабочей программы по </w:t>
      </w:r>
      <w:r w:rsidRPr="00FF4E4D">
        <w:rPr>
          <w:rFonts w:ascii="Times New Roman" w:hAnsi="Times New Roman"/>
          <w:bCs/>
          <w:sz w:val="24"/>
          <w:szCs w:val="24"/>
        </w:rPr>
        <w:t>специальности.</w:t>
      </w:r>
    </w:p>
    <w:p w14:paraId="39055D48" w14:textId="77777777" w:rsidR="00641DFD" w:rsidRPr="00315F34" w:rsidRDefault="00641DFD" w:rsidP="00641DFD">
      <w:pPr>
        <w:suppressAutoHyphens/>
        <w:spacing w:after="0"/>
        <w:ind w:left="360"/>
        <w:jc w:val="both"/>
        <w:rPr>
          <w:rFonts w:ascii="Times New Roman" w:hAnsi="Times New Roman"/>
          <w:bCs/>
          <w:i/>
          <w:sz w:val="24"/>
          <w:szCs w:val="24"/>
        </w:rPr>
      </w:pPr>
    </w:p>
    <w:p w14:paraId="1DD8571E" w14:textId="77777777" w:rsidR="00641DFD" w:rsidRPr="00315F34" w:rsidRDefault="00641DFD" w:rsidP="00357337">
      <w:pPr>
        <w:spacing w:after="0"/>
        <w:ind w:firstLine="851"/>
        <w:contextualSpacing/>
        <w:rPr>
          <w:rFonts w:ascii="Times New Roman" w:hAnsi="Times New Roman"/>
          <w:b/>
          <w:bCs/>
          <w:sz w:val="24"/>
          <w:szCs w:val="24"/>
        </w:rPr>
      </w:pPr>
      <w:r w:rsidRPr="00315F34">
        <w:rPr>
          <w:rFonts w:ascii="Times New Roman" w:hAnsi="Times New Roman"/>
          <w:b/>
          <w:bCs/>
          <w:sz w:val="24"/>
          <w:szCs w:val="24"/>
        </w:rPr>
        <w:t xml:space="preserve">3.2. </w:t>
      </w:r>
      <w:r w:rsidRPr="00577286">
        <w:rPr>
          <w:rFonts w:ascii="Times New Roman" w:hAnsi="Times New Roman"/>
          <w:b/>
          <w:sz w:val="24"/>
          <w:szCs w:val="24"/>
        </w:rPr>
        <w:t>Информационное</w:t>
      </w:r>
      <w:r w:rsidRPr="00315F34">
        <w:rPr>
          <w:rFonts w:ascii="Times New Roman" w:hAnsi="Times New Roman"/>
          <w:b/>
          <w:bCs/>
          <w:sz w:val="24"/>
          <w:szCs w:val="24"/>
        </w:rPr>
        <w:t xml:space="preserve"> обеспечение реализации программы</w:t>
      </w:r>
    </w:p>
    <w:p w14:paraId="0F92EA13" w14:textId="41F29B91" w:rsidR="00641DFD" w:rsidRPr="00315F34" w:rsidRDefault="00641DFD" w:rsidP="00357337">
      <w:pPr>
        <w:suppressAutoHyphens/>
        <w:spacing w:after="0"/>
        <w:ind w:firstLine="851"/>
        <w:jc w:val="both"/>
        <w:rPr>
          <w:rFonts w:ascii="Times New Roman" w:hAnsi="Times New Roman"/>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sidR="00735F36">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22A9C05" w14:textId="77777777" w:rsidR="00641DFD" w:rsidRPr="00315F34" w:rsidRDefault="00641DFD" w:rsidP="00357337">
      <w:pPr>
        <w:spacing w:after="0"/>
        <w:ind w:firstLine="851"/>
        <w:contextualSpacing/>
        <w:rPr>
          <w:rFonts w:ascii="Times New Roman" w:hAnsi="Times New Roman"/>
          <w:sz w:val="24"/>
          <w:szCs w:val="24"/>
        </w:rPr>
      </w:pPr>
    </w:p>
    <w:p w14:paraId="07B01960" w14:textId="0882EFDF" w:rsidR="00641DFD" w:rsidRPr="00516073" w:rsidRDefault="00641DFD" w:rsidP="00357337">
      <w:pPr>
        <w:spacing w:after="0"/>
        <w:ind w:firstLine="851"/>
        <w:contextualSpacing/>
        <w:rPr>
          <w:rFonts w:ascii="Times New Roman" w:hAnsi="Times New Roman"/>
          <w:b/>
          <w:sz w:val="24"/>
          <w:szCs w:val="24"/>
        </w:rPr>
      </w:pPr>
      <w:r w:rsidRPr="00516073">
        <w:rPr>
          <w:rFonts w:ascii="Times New Roman" w:hAnsi="Times New Roman"/>
          <w:b/>
          <w:sz w:val="24"/>
          <w:szCs w:val="24"/>
        </w:rPr>
        <w:t xml:space="preserve">3.2.1. Основные </w:t>
      </w:r>
      <w:r w:rsidRPr="00577286">
        <w:rPr>
          <w:rFonts w:ascii="Times New Roman" w:hAnsi="Times New Roman"/>
          <w:b/>
          <w:sz w:val="24"/>
          <w:szCs w:val="24"/>
        </w:rPr>
        <w:t>печатные</w:t>
      </w:r>
      <w:r w:rsidR="005C282A">
        <w:rPr>
          <w:rFonts w:ascii="Times New Roman" w:hAnsi="Times New Roman"/>
          <w:b/>
          <w:sz w:val="24"/>
          <w:szCs w:val="24"/>
        </w:rPr>
        <w:t xml:space="preserve"> и электронные</w:t>
      </w:r>
      <w:r w:rsidRPr="00516073">
        <w:rPr>
          <w:rFonts w:ascii="Times New Roman" w:hAnsi="Times New Roman"/>
          <w:b/>
          <w:sz w:val="24"/>
          <w:szCs w:val="24"/>
        </w:rPr>
        <w:t xml:space="preserve"> издания</w:t>
      </w:r>
    </w:p>
    <w:p w14:paraId="4EF291C7" w14:textId="77777777" w:rsidR="00641DFD" w:rsidRPr="002F2EA8" w:rsidRDefault="00357337" w:rsidP="00357337">
      <w:pPr>
        <w:tabs>
          <w:tab w:val="left" w:pos="1134"/>
        </w:tabs>
        <w:suppressAutoHyphens/>
        <w:spacing w:after="0"/>
        <w:ind w:firstLine="851"/>
        <w:jc w:val="both"/>
        <w:rPr>
          <w:rFonts w:ascii="Times New Roman" w:hAnsi="Times New Roman"/>
          <w:bCs/>
          <w:sz w:val="24"/>
          <w:szCs w:val="24"/>
        </w:rPr>
      </w:pPr>
      <w:r>
        <w:rPr>
          <w:rFonts w:ascii="Times New Roman" w:hAnsi="Times New Roman"/>
          <w:bCs/>
          <w:sz w:val="24"/>
          <w:szCs w:val="24"/>
        </w:rPr>
        <w:t xml:space="preserve">1. </w:t>
      </w:r>
      <w:proofErr w:type="spellStart"/>
      <w:r w:rsidR="002F2EA8" w:rsidRPr="002F2EA8">
        <w:rPr>
          <w:rFonts w:ascii="Times New Roman" w:hAnsi="Times New Roman"/>
          <w:bCs/>
          <w:sz w:val="24"/>
          <w:szCs w:val="24"/>
        </w:rPr>
        <w:t>Махоткина</w:t>
      </w:r>
      <w:proofErr w:type="spellEnd"/>
      <w:r w:rsidR="002F2EA8" w:rsidRPr="002F2EA8">
        <w:rPr>
          <w:rFonts w:ascii="Times New Roman" w:hAnsi="Times New Roman"/>
          <w:bCs/>
          <w:sz w:val="24"/>
          <w:szCs w:val="24"/>
        </w:rPr>
        <w:t xml:space="preserve"> Л.Ю. Конструирование изделий легкой промышленности: конструирование изделий из </w:t>
      </w:r>
      <w:proofErr w:type="gramStart"/>
      <w:r w:rsidR="002F2EA8" w:rsidRPr="002F2EA8">
        <w:rPr>
          <w:rFonts w:ascii="Times New Roman" w:hAnsi="Times New Roman"/>
          <w:bCs/>
          <w:sz w:val="24"/>
          <w:szCs w:val="24"/>
        </w:rPr>
        <w:t>кожи :</w:t>
      </w:r>
      <w:proofErr w:type="gramEnd"/>
      <w:r w:rsidR="002F2EA8" w:rsidRPr="002F2EA8">
        <w:rPr>
          <w:rFonts w:ascii="Times New Roman" w:hAnsi="Times New Roman"/>
          <w:bCs/>
          <w:sz w:val="24"/>
          <w:szCs w:val="24"/>
        </w:rPr>
        <w:t xml:space="preserve"> учебник / Л.Ю. </w:t>
      </w:r>
      <w:proofErr w:type="spellStart"/>
      <w:r w:rsidR="002F2EA8" w:rsidRPr="002F2EA8">
        <w:rPr>
          <w:rFonts w:ascii="Times New Roman" w:hAnsi="Times New Roman"/>
          <w:bCs/>
          <w:sz w:val="24"/>
          <w:szCs w:val="24"/>
        </w:rPr>
        <w:t>Махоткина</w:t>
      </w:r>
      <w:proofErr w:type="spellEnd"/>
      <w:r w:rsidR="002F2EA8" w:rsidRPr="002F2EA8">
        <w:rPr>
          <w:rFonts w:ascii="Times New Roman" w:hAnsi="Times New Roman"/>
          <w:bCs/>
          <w:sz w:val="24"/>
          <w:szCs w:val="24"/>
        </w:rPr>
        <w:t xml:space="preserve">, Л.Л. Никитина, О.Е. Гаврилова. — </w:t>
      </w:r>
      <w:proofErr w:type="gramStart"/>
      <w:r w:rsidR="002F2EA8" w:rsidRPr="002F2EA8">
        <w:rPr>
          <w:rFonts w:ascii="Times New Roman" w:hAnsi="Times New Roman"/>
          <w:bCs/>
          <w:sz w:val="24"/>
          <w:szCs w:val="24"/>
        </w:rPr>
        <w:t>Москва :</w:t>
      </w:r>
      <w:proofErr w:type="gramEnd"/>
      <w:r w:rsidR="002F2EA8" w:rsidRPr="002F2EA8">
        <w:rPr>
          <w:rFonts w:ascii="Times New Roman" w:hAnsi="Times New Roman"/>
          <w:bCs/>
          <w:sz w:val="24"/>
          <w:szCs w:val="24"/>
        </w:rPr>
        <w:t xml:space="preserve"> ИНФРА-М, 2021. — 295 с. + Доп. материалы [Электронный ресурс]. — (Среднее профессиональное образование). - ISBN 978-5-16-013956-2. - </w:t>
      </w:r>
      <w:proofErr w:type="gramStart"/>
      <w:r w:rsidR="002F2EA8" w:rsidRPr="002F2EA8">
        <w:rPr>
          <w:rFonts w:ascii="Times New Roman" w:hAnsi="Times New Roman"/>
          <w:bCs/>
          <w:sz w:val="24"/>
          <w:szCs w:val="24"/>
        </w:rPr>
        <w:t>Текст :</w:t>
      </w:r>
      <w:proofErr w:type="gramEnd"/>
      <w:r w:rsidR="002F2EA8" w:rsidRPr="002F2EA8">
        <w:rPr>
          <w:rFonts w:ascii="Times New Roman" w:hAnsi="Times New Roman"/>
          <w:bCs/>
          <w:sz w:val="24"/>
          <w:szCs w:val="24"/>
        </w:rPr>
        <w:t xml:space="preserve"> электронный. - URL: https://znanium.com/catalog/product/1242233 </w:t>
      </w:r>
    </w:p>
    <w:p w14:paraId="4ACF5BD4" w14:textId="77777777" w:rsidR="002F2EA8" w:rsidRDefault="002F2EA8" w:rsidP="00357337">
      <w:pPr>
        <w:suppressAutoHyphens/>
        <w:spacing w:after="0"/>
        <w:ind w:firstLine="851"/>
        <w:contextualSpacing/>
        <w:rPr>
          <w:rFonts w:ascii="Times New Roman" w:hAnsi="Times New Roman"/>
          <w:b/>
          <w:bCs/>
          <w:sz w:val="24"/>
          <w:szCs w:val="24"/>
        </w:rPr>
      </w:pPr>
    </w:p>
    <w:p w14:paraId="1002BA5F" w14:textId="7FC880BB" w:rsidR="00641DFD" w:rsidRPr="00315F34" w:rsidRDefault="00641DFD" w:rsidP="00357337">
      <w:pPr>
        <w:suppressAutoHyphens/>
        <w:spacing w:after="0"/>
        <w:ind w:firstLine="851"/>
        <w:contextualSpacing/>
        <w:rPr>
          <w:rFonts w:ascii="Times New Roman" w:hAnsi="Times New Roman"/>
          <w:bCs/>
          <w:i/>
          <w:sz w:val="24"/>
          <w:szCs w:val="24"/>
        </w:rPr>
      </w:pPr>
      <w:r w:rsidRPr="00315F34">
        <w:rPr>
          <w:rFonts w:ascii="Times New Roman" w:hAnsi="Times New Roman"/>
          <w:b/>
          <w:bCs/>
          <w:sz w:val="24"/>
          <w:szCs w:val="24"/>
        </w:rPr>
        <w:t>3.2.</w:t>
      </w:r>
      <w:r w:rsidR="005C282A">
        <w:rPr>
          <w:rFonts w:ascii="Times New Roman" w:hAnsi="Times New Roman"/>
          <w:b/>
          <w:bCs/>
          <w:sz w:val="24"/>
          <w:szCs w:val="24"/>
        </w:rPr>
        <w:t>2</w:t>
      </w:r>
      <w:r w:rsidRPr="00315F34">
        <w:rPr>
          <w:rFonts w:ascii="Times New Roman" w:hAnsi="Times New Roman"/>
          <w:b/>
          <w:bCs/>
          <w:sz w:val="24"/>
          <w:szCs w:val="24"/>
        </w:rPr>
        <w:t>. Дополнительные источники</w:t>
      </w:r>
    </w:p>
    <w:p w14:paraId="53B486A2" w14:textId="77777777" w:rsidR="006E1D18" w:rsidRPr="00577286" w:rsidRDefault="00357337" w:rsidP="00357337">
      <w:pPr>
        <w:tabs>
          <w:tab w:val="left" w:pos="1134"/>
        </w:tabs>
        <w:suppressAutoHyphens/>
        <w:spacing w:after="0"/>
        <w:ind w:firstLine="851"/>
        <w:jc w:val="both"/>
        <w:rPr>
          <w:rFonts w:ascii="Times New Roman" w:hAnsi="Times New Roman"/>
          <w:bCs/>
          <w:sz w:val="24"/>
          <w:szCs w:val="24"/>
        </w:rPr>
      </w:pPr>
      <w:r>
        <w:rPr>
          <w:rFonts w:ascii="Times New Roman" w:hAnsi="Times New Roman"/>
          <w:bCs/>
          <w:sz w:val="24"/>
          <w:szCs w:val="24"/>
        </w:rPr>
        <w:t xml:space="preserve">1. </w:t>
      </w:r>
      <w:proofErr w:type="spellStart"/>
      <w:r w:rsidR="006E1D18" w:rsidRPr="00577286">
        <w:rPr>
          <w:rFonts w:ascii="Times New Roman" w:hAnsi="Times New Roman"/>
          <w:bCs/>
          <w:sz w:val="24"/>
          <w:szCs w:val="24"/>
        </w:rPr>
        <w:t>Ключникова</w:t>
      </w:r>
      <w:proofErr w:type="spellEnd"/>
      <w:r w:rsidR="006E1D18" w:rsidRPr="00577286">
        <w:rPr>
          <w:rFonts w:ascii="Times New Roman" w:hAnsi="Times New Roman"/>
          <w:bCs/>
          <w:sz w:val="24"/>
          <w:szCs w:val="24"/>
        </w:rPr>
        <w:t xml:space="preserve"> В.М. Практикум по конструированию изделий из кожи / В.М. </w:t>
      </w:r>
      <w:proofErr w:type="spellStart"/>
      <w:r w:rsidR="006E1D18" w:rsidRPr="00577286">
        <w:rPr>
          <w:rFonts w:ascii="Times New Roman" w:hAnsi="Times New Roman"/>
          <w:bCs/>
          <w:sz w:val="24"/>
          <w:szCs w:val="24"/>
        </w:rPr>
        <w:t>Ключникова</w:t>
      </w:r>
      <w:proofErr w:type="spellEnd"/>
      <w:r w:rsidR="006E1D18" w:rsidRPr="00577286">
        <w:rPr>
          <w:rFonts w:ascii="Times New Roman" w:hAnsi="Times New Roman"/>
          <w:bCs/>
          <w:sz w:val="24"/>
          <w:szCs w:val="24"/>
        </w:rPr>
        <w:t xml:space="preserve">, Т.С. Кочеткова, А.Н. Калита. – М.: </w:t>
      </w:r>
      <w:proofErr w:type="spellStart"/>
      <w:r w:rsidR="006E1D18" w:rsidRPr="00577286">
        <w:rPr>
          <w:rFonts w:ascii="Times New Roman" w:hAnsi="Times New Roman"/>
          <w:bCs/>
          <w:sz w:val="24"/>
          <w:szCs w:val="24"/>
        </w:rPr>
        <w:t>Легпромбытиздат</w:t>
      </w:r>
      <w:proofErr w:type="spellEnd"/>
      <w:r w:rsidR="006E1D18" w:rsidRPr="00577286">
        <w:rPr>
          <w:rFonts w:ascii="Times New Roman" w:hAnsi="Times New Roman"/>
          <w:bCs/>
          <w:sz w:val="24"/>
          <w:szCs w:val="24"/>
        </w:rPr>
        <w:t>, 1985.</w:t>
      </w:r>
      <w:r w:rsidR="002F2EA8">
        <w:rPr>
          <w:rFonts w:ascii="Times New Roman" w:hAnsi="Times New Roman"/>
          <w:bCs/>
          <w:sz w:val="24"/>
          <w:szCs w:val="24"/>
        </w:rPr>
        <w:t xml:space="preserve"> – 336 с.</w:t>
      </w:r>
    </w:p>
    <w:p w14:paraId="4F9DD090" w14:textId="77777777" w:rsidR="00AC7F2B" w:rsidRPr="009D312D" w:rsidRDefault="00357337" w:rsidP="00357337">
      <w:pPr>
        <w:tabs>
          <w:tab w:val="left" w:pos="1134"/>
        </w:tabs>
        <w:suppressAutoHyphens/>
        <w:spacing w:after="0"/>
        <w:ind w:firstLine="851"/>
        <w:jc w:val="both"/>
        <w:rPr>
          <w:rFonts w:ascii="Times New Roman" w:hAnsi="Times New Roman"/>
          <w:sz w:val="24"/>
          <w:szCs w:val="24"/>
        </w:rPr>
      </w:pPr>
      <w:r>
        <w:rPr>
          <w:rFonts w:ascii="Times New Roman" w:hAnsi="Times New Roman"/>
          <w:sz w:val="24"/>
          <w:szCs w:val="24"/>
        </w:rPr>
        <w:t xml:space="preserve">2. </w:t>
      </w:r>
      <w:r w:rsidR="00AC7F2B" w:rsidRPr="009D312D">
        <w:rPr>
          <w:rFonts w:ascii="Times New Roman" w:hAnsi="Times New Roman"/>
          <w:sz w:val="24"/>
          <w:szCs w:val="24"/>
        </w:rPr>
        <w:t xml:space="preserve">Кочеткова Т.С. Антропологические и биомеханические основы конструирования изделий из кожи [Текст]: учебник / Т.С. Кочеткова, В.М. </w:t>
      </w:r>
      <w:proofErr w:type="spellStart"/>
      <w:r w:rsidR="00AC7F2B" w:rsidRPr="009D312D">
        <w:rPr>
          <w:rFonts w:ascii="Times New Roman" w:hAnsi="Times New Roman"/>
          <w:sz w:val="24"/>
          <w:szCs w:val="24"/>
        </w:rPr>
        <w:t>Ключникова</w:t>
      </w:r>
      <w:proofErr w:type="spellEnd"/>
      <w:r w:rsidR="00AC7F2B" w:rsidRPr="009D312D">
        <w:rPr>
          <w:rFonts w:ascii="Times New Roman" w:hAnsi="Times New Roman"/>
          <w:sz w:val="24"/>
          <w:szCs w:val="24"/>
        </w:rPr>
        <w:t xml:space="preserve">. – М.: </w:t>
      </w:r>
      <w:proofErr w:type="spellStart"/>
      <w:r w:rsidR="00AC7F2B" w:rsidRPr="009D312D">
        <w:rPr>
          <w:rFonts w:ascii="Times New Roman" w:hAnsi="Times New Roman"/>
          <w:sz w:val="24"/>
          <w:szCs w:val="24"/>
        </w:rPr>
        <w:t>Легпромбытиздат</w:t>
      </w:r>
      <w:proofErr w:type="spellEnd"/>
      <w:r w:rsidR="00AC7F2B" w:rsidRPr="009D312D">
        <w:rPr>
          <w:rFonts w:ascii="Times New Roman" w:hAnsi="Times New Roman"/>
          <w:sz w:val="24"/>
          <w:szCs w:val="24"/>
        </w:rPr>
        <w:t>, 1991. – 192 с.</w:t>
      </w:r>
    </w:p>
    <w:p w14:paraId="74570ABD" w14:textId="77777777" w:rsidR="006E1D18" w:rsidRPr="00577286" w:rsidRDefault="00357337" w:rsidP="00357337">
      <w:pPr>
        <w:tabs>
          <w:tab w:val="left" w:pos="1134"/>
        </w:tabs>
        <w:suppressAutoHyphens/>
        <w:spacing w:after="0"/>
        <w:ind w:firstLine="851"/>
        <w:jc w:val="both"/>
        <w:rPr>
          <w:rFonts w:ascii="Times New Roman" w:hAnsi="Times New Roman"/>
          <w:bCs/>
          <w:sz w:val="24"/>
          <w:szCs w:val="24"/>
        </w:rPr>
      </w:pPr>
      <w:r>
        <w:rPr>
          <w:rFonts w:ascii="Times New Roman" w:hAnsi="Times New Roman"/>
          <w:bCs/>
          <w:sz w:val="24"/>
          <w:szCs w:val="24"/>
        </w:rPr>
        <w:t xml:space="preserve">3. </w:t>
      </w:r>
      <w:r w:rsidR="006E1D18" w:rsidRPr="00577286">
        <w:rPr>
          <w:rFonts w:ascii="Times New Roman" w:hAnsi="Times New Roman"/>
          <w:bCs/>
          <w:sz w:val="24"/>
          <w:szCs w:val="24"/>
        </w:rPr>
        <w:t xml:space="preserve">Макарова В.С. Моделирование и конструирование обуви и колодок / В.С. Макарова. – М.: </w:t>
      </w:r>
      <w:proofErr w:type="spellStart"/>
      <w:r w:rsidR="006E1D18" w:rsidRPr="00577286">
        <w:rPr>
          <w:rFonts w:ascii="Times New Roman" w:hAnsi="Times New Roman"/>
          <w:bCs/>
          <w:sz w:val="24"/>
          <w:szCs w:val="24"/>
        </w:rPr>
        <w:t>Легпромбытиздат</w:t>
      </w:r>
      <w:proofErr w:type="spellEnd"/>
      <w:r w:rsidR="006E1D18" w:rsidRPr="00577286">
        <w:rPr>
          <w:rFonts w:ascii="Times New Roman" w:hAnsi="Times New Roman"/>
          <w:bCs/>
          <w:sz w:val="24"/>
          <w:szCs w:val="24"/>
        </w:rPr>
        <w:t xml:space="preserve">, 1987. </w:t>
      </w:r>
      <w:r w:rsidR="002F2EA8">
        <w:rPr>
          <w:rFonts w:ascii="Times New Roman" w:hAnsi="Times New Roman"/>
          <w:bCs/>
          <w:sz w:val="24"/>
          <w:szCs w:val="24"/>
        </w:rPr>
        <w:t>– 211 с.</w:t>
      </w:r>
    </w:p>
    <w:p w14:paraId="4A43DA1D" w14:textId="77777777" w:rsidR="00AC7F2B" w:rsidRDefault="00357337" w:rsidP="00357337">
      <w:pPr>
        <w:tabs>
          <w:tab w:val="left" w:pos="1134"/>
        </w:tabs>
        <w:suppressAutoHyphens/>
        <w:spacing w:after="0"/>
        <w:ind w:firstLine="851"/>
        <w:jc w:val="both"/>
        <w:rPr>
          <w:rFonts w:ascii="Times New Roman" w:hAnsi="Times New Roman"/>
          <w:sz w:val="24"/>
          <w:szCs w:val="24"/>
        </w:rPr>
      </w:pPr>
      <w:r>
        <w:rPr>
          <w:rFonts w:ascii="Times New Roman" w:hAnsi="Times New Roman"/>
          <w:sz w:val="24"/>
          <w:szCs w:val="24"/>
        </w:rPr>
        <w:t xml:space="preserve">4. </w:t>
      </w:r>
      <w:r w:rsidR="00AC7F2B" w:rsidRPr="009D312D">
        <w:rPr>
          <w:rFonts w:ascii="Times New Roman" w:hAnsi="Times New Roman"/>
          <w:sz w:val="24"/>
          <w:szCs w:val="24"/>
        </w:rPr>
        <w:t xml:space="preserve">Справочник обувщика. Проектирование обуви, материалы/ Под ред. А.Н. </w:t>
      </w:r>
      <w:proofErr w:type="gramStart"/>
      <w:r w:rsidR="00AC7F2B" w:rsidRPr="009D312D">
        <w:rPr>
          <w:rFonts w:ascii="Times New Roman" w:hAnsi="Times New Roman"/>
          <w:sz w:val="24"/>
          <w:szCs w:val="24"/>
        </w:rPr>
        <w:t>Калиты.-</w:t>
      </w:r>
      <w:proofErr w:type="gramEnd"/>
      <w:r w:rsidR="00AC7F2B" w:rsidRPr="009D312D">
        <w:rPr>
          <w:rFonts w:ascii="Times New Roman" w:hAnsi="Times New Roman"/>
          <w:sz w:val="24"/>
          <w:szCs w:val="24"/>
        </w:rPr>
        <w:t xml:space="preserve"> М.: </w:t>
      </w:r>
      <w:proofErr w:type="spellStart"/>
      <w:r w:rsidR="00AC7F2B" w:rsidRPr="009D312D">
        <w:rPr>
          <w:rFonts w:ascii="Times New Roman" w:hAnsi="Times New Roman"/>
          <w:sz w:val="24"/>
          <w:szCs w:val="24"/>
        </w:rPr>
        <w:t>Легпромбытиздат</w:t>
      </w:r>
      <w:proofErr w:type="spellEnd"/>
      <w:r w:rsidR="00AC7F2B" w:rsidRPr="009D312D">
        <w:rPr>
          <w:rFonts w:ascii="Times New Roman" w:hAnsi="Times New Roman"/>
          <w:sz w:val="24"/>
          <w:szCs w:val="24"/>
        </w:rPr>
        <w:t>, 1989.-432 с.</w:t>
      </w:r>
    </w:p>
    <w:p w14:paraId="28136247" w14:textId="77777777" w:rsidR="006E1D18" w:rsidRPr="00577286" w:rsidRDefault="00357337" w:rsidP="00357337">
      <w:pPr>
        <w:tabs>
          <w:tab w:val="left" w:pos="1134"/>
        </w:tabs>
        <w:suppressAutoHyphens/>
        <w:spacing w:after="0"/>
        <w:ind w:firstLine="851"/>
        <w:jc w:val="both"/>
        <w:rPr>
          <w:rFonts w:ascii="Times New Roman" w:hAnsi="Times New Roman"/>
          <w:bCs/>
          <w:sz w:val="24"/>
          <w:szCs w:val="24"/>
        </w:rPr>
      </w:pPr>
      <w:r>
        <w:rPr>
          <w:rFonts w:ascii="Times New Roman" w:hAnsi="Times New Roman"/>
          <w:bCs/>
          <w:sz w:val="24"/>
          <w:szCs w:val="24"/>
        </w:rPr>
        <w:t xml:space="preserve">5. </w:t>
      </w:r>
      <w:r w:rsidR="006E1D18" w:rsidRPr="00577286">
        <w:rPr>
          <w:rFonts w:ascii="Times New Roman" w:hAnsi="Times New Roman"/>
          <w:bCs/>
          <w:sz w:val="24"/>
          <w:szCs w:val="24"/>
        </w:rPr>
        <w:t xml:space="preserve">Чумакова </w:t>
      </w:r>
      <w:proofErr w:type="spellStart"/>
      <w:r w:rsidR="006E1D18" w:rsidRPr="00577286">
        <w:rPr>
          <w:rFonts w:ascii="Times New Roman" w:hAnsi="Times New Roman"/>
          <w:bCs/>
          <w:sz w:val="24"/>
          <w:szCs w:val="24"/>
        </w:rPr>
        <w:t>М.П.Технология</w:t>
      </w:r>
      <w:proofErr w:type="spellEnd"/>
      <w:r w:rsidR="006E1D18" w:rsidRPr="00577286">
        <w:rPr>
          <w:rFonts w:ascii="Times New Roman" w:hAnsi="Times New Roman"/>
          <w:bCs/>
          <w:sz w:val="24"/>
          <w:szCs w:val="24"/>
        </w:rPr>
        <w:t xml:space="preserve"> и конструирование кожгалантерейных изделий</w:t>
      </w:r>
      <w:r w:rsidR="00271532">
        <w:rPr>
          <w:rFonts w:ascii="Times New Roman" w:hAnsi="Times New Roman"/>
          <w:bCs/>
          <w:sz w:val="24"/>
          <w:szCs w:val="24"/>
        </w:rPr>
        <w:t xml:space="preserve">. </w:t>
      </w:r>
      <w:r w:rsidR="006E1D18" w:rsidRPr="00577286">
        <w:rPr>
          <w:rFonts w:ascii="Times New Roman" w:hAnsi="Times New Roman"/>
          <w:bCs/>
          <w:sz w:val="24"/>
          <w:szCs w:val="24"/>
        </w:rPr>
        <w:t xml:space="preserve">– М.: </w:t>
      </w:r>
      <w:proofErr w:type="spellStart"/>
      <w:r w:rsidR="006E1D18" w:rsidRPr="00577286">
        <w:rPr>
          <w:rFonts w:ascii="Times New Roman" w:hAnsi="Times New Roman"/>
          <w:bCs/>
          <w:sz w:val="24"/>
          <w:szCs w:val="24"/>
        </w:rPr>
        <w:t>Легпромбытиздат</w:t>
      </w:r>
      <w:proofErr w:type="spellEnd"/>
      <w:r w:rsidR="006E1D18" w:rsidRPr="00577286">
        <w:rPr>
          <w:rFonts w:ascii="Times New Roman" w:hAnsi="Times New Roman"/>
          <w:bCs/>
          <w:sz w:val="24"/>
          <w:szCs w:val="24"/>
        </w:rPr>
        <w:t xml:space="preserve">, 1991. </w:t>
      </w:r>
      <w:r w:rsidR="00C608A9">
        <w:rPr>
          <w:rFonts w:ascii="Times New Roman" w:hAnsi="Times New Roman"/>
          <w:bCs/>
          <w:sz w:val="24"/>
          <w:szCs w:val="24"/>
        </w:rPr>
        <w:t>–240 с.</w:t>
      </w:r>
    </w:p>
    <w:p w14:paraId="23C06BCD" w14:textId="6A6802DB" w:rsidR="00AC7F2B" w:rsidRPr="00271532" w:rsidRDefault="005C282A" w:rsidP="00357337">
      <w:pPr>
        <w:pStyle w:val="ConsPlusNormal"/>
        <w:widowControl/>
        <w:tabs>
          <w:tab w:val="left" w:pos="-284"/>
        </w:tab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AC7F2B" w:rsidRPr="00271532">
        <w:rPr>
          <w:rFonts w:ascii="Times New Roman" w:hAnsi="Times New Roman" w:cs="Times New Roman"/>
          <w:sz w:val="24"/>
          <w:szCs w:val="24"/>
        </w:rPr>
        <w:t xml:space="preserve">. Государственные стандарты Единой системы конструкторской документации (ЕСКД); [Электронный ресурс] – URL: </w:t>
      </w:r>
      <w:hyperlink r:id="rId23" w:history="1">
        <w:r w:rsidR="00AC7F2B" w:rsidRPr="00271532">
          <w:rPr>
            <w:rFonts w:ascii="Times New Roman" w:hAnsi="Times New Roman" w:cs="Times New Roman"/>
            <w:sz w:val="24"/>
            <w:szCs w:val="24"/>
          </w:rPr>
          <w:t>http://gostexpert.ru</w:t>
        </w:r>
      </w:hyperlink>
      <w:r w:rsidR="00AC7F2B" w:rsidRPr="00271532">
        <w:rPr>
          <w:rFonts w:ascii="Times New Roman" w:hAnsi="Times New Roman" w:cs="Times New Roman"/>
          <w:sz w:val="24"/>
          <w:szCs w:val="24"/>
        </w:rPr>
        <w:t>/</w:t>
      </w:r>
    </w:p>
    <w:p w14:paraId="27F452BE" w14:textId="19F2F548" w:rsidR="00AC7F2B" w:rsidRPr="00271532" w:rsidRDefault="005C282A" w:rsidP="00357337">
      <w:pPr>
        <w:pStyle w:val="ConsPlusNormal"/>
        <w:widowControl/>
        <w:tabs>
          <w:tab w:val="left" w:pos="-284"/>
        </w:tab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AC7F2B" w:rsidRPr="00271532">
        <w:rPr>
          <w:rFonts w:ascii="Times New Roman" w:hAnsi="Times New Roman" w:cs="Times New Roman"/>
          <w:sz w:val="24"/>
          <w:szCs w:val="24"/>
        </w:rPr>
        <w:t xml:space="preserve">. ГОСТ 3927-88. Колодки обувные. Общие технические условия [Электронный ресурс]. – URL: </w:t>
      </w:r>
      <w:hyperlink r:id="rId24" w:history="1">
        <w:r w:rsidR="00AC7F2B" w:rsidRPr="00271532">
          <w:rPr>
            <w:rFonts w:ascii="Times New Roman" w:hAnsi="Times New Roman" w:cs="Times New Roman"/>
            <w:sz w:val="24"/>
            <w:szCs w:val="24"/>
          </w:rPr>
          <w:t>http://standartgost/ru</w:t>
        </w:r>
      </w:hyperlink>
      <w:r w:rsidR="00AC7F2B" w:rsidRPr="00271532">
        <w:rPr>
          <w:rFonts w:ascii="Times New Roman" w:hAnsi="Times New Roman" w:cs="Times New Roman"/>
          <w:sz w:val="24"/>
          <w:szCs w:val="24"/>
        </w:rPr>
        <w:t>.</w:t>
      </w:r>
    </w:p>
    <w:p w14:paraId="6317107F" w14:textId="7D42CBF4" w:rsidR="00AC7F2B" w:rsidRPr="00271532" w:rsidRDefault="005C282A" w:rsidP="00357337">
      <w:pPr>
        <w:pStyle w:val="ConsPlusNormal"/>
        <w:widowControl/>
        <w:tabs>
          <w:tab w:val="left" w:pos="-284"/>
        </w:tab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AC7F2B" w:rsidRPr="00271532">
        <w:rPr>
          <w:rFonts w:ascii="Times New Roman" w:hAnsi="Times New Roman" w:cs="Times New Roman"/>
          <w:sz w:val="24"/>
          <w:szCs w:val="24"/>
        </w:rPr>
        <w:t xml:space="preserve">. ГОСТ 11373-88. Обувь. Размеры [Электронный ресурс]. – URL: </w:t>
      </w:r>
      <w:hyperlink r:id="rId25" w:history="1">
        <w:r w:rsidR="00AC7F2B" w:rsidRPr="00271532">
          <w:rPr>
            <w:rFonts w:ascii="Times New Roman" w:hAnsi="Times New Roman" w:cs="Times New Roman"/>
            <w:sz w:val="24"/>
            <w:szCs w:val="24"/>
          </w:rPr>
          <w:t>http://standartgost/ru</w:t>
        </w:r>
      </w:hyperlink>
      <w:r w:rsidR="00AC7F2B" w:rsidRPr="00271532">
        <w:rPr>
          <w:rFonts w:ascii="Times New Roman" w:hAnsi="Times New Roman" w:cs="Times New Roman"/>
          <w:sz w:val="24"/>
          <w:szCs w:val="24"/>
        </w:rPr>
        <w:t>.</w:t>
      </w:r>
    </w:p>
    <w:p w14:paraId="06E0D14D" w14:textId="75CAC40B" w:rsidR="00AC7F2B" w:rsidRPr="00271532" w:rsidRDefault="005C282A" w:rsidP="00357337">
      <w:pPr>
        <w:pStyle w:val="ConsPlusNormal"/>
        <w:widowControl/>
        <w:tabs>
          <w:tab w:val="left" w:pos="-284"/>
        </w:tab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AC7F2B" w:rsidRPr="00271532">
        <w:rPr>
          <w:rFonts w:ascii="Times New Roman" w:hAnsi="Times New Roman" w:cs="Times New Roman"/>
          <w:sz w:val="24"/>
          <w:szCs w:val="24"/>
        </w:rPr>
        <w:t xml:space="preserve">. ГОСТ 23251-83. Обувь. Термины и определения [Электронный ресурс]. – URL: </w:t>
      </w:r>
      <w:hyperlink r:id="rId26" w:history="1">
        <w:r w:rsidR="00AC7F2B" w:rsidRPr="00271532">
          <w:rPr>
            <w:rFonts w:ascii="Times New Roman" w:hAnsi="Times New Roman" w:cs="Times New Roman"/>
            <w:sz w:val="24"/>
            <w:szCs w:val="24"/>
          </w:rPr>
          <w:t>http://standartgost/ru</w:t>
        </w:r>
      </w:hyperlink>
      <w:r w:rsidR="00AC7F2B" w:rsidRPr="00271532">
        <w:rPr>
          <w:rFonts w:ascii="Times New Roman" w:hAnsi="Times New Roman" w:cs="Times New Roman"/>
          <w:sz w:val="24"/>
          <w:szCs w:val="24"/>
        </w:rPr>
        <w:t>.</w:t>
      </w:r>
    </w:p>
    <w:p w14:paraId="79CA1F6E" w14:textId="5B9C4246" w:rsidR="00AC7F2B" w:rsidRPr="00271532" w:rsidRDefault="005C282A" w:rsidP="00357337">
      <w:pPr>
        <w:pStyle w:val="ConsPlusNormal"/>
        <w:widowControl/>
        <w:tabs>
          <w:tab w:val="left" w:pos="-284"/>
        </w:tab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AC7F2B" w:rsidRPr="00271532">
        <w:rPr>
          <w:rFonts w:ascii="Times New Roman" w:hAnsi="Times New Roman" w:cs="Times New Roman"/>
          <w:sz w:val="24"/>
          <w:szCs w:val="24"/>
        </w:rPr>
        <w:t xml:space="preserve">. ГОСТ 28455-90. Изделия кожгалантерейные. Термины и определения [Электронный ресурс]. – URL: </w:t>
      </w:r>
      <w:hyperlink r:id="rId27" w:history="1">
        <w:r w:rsidR="00AC7F2B" w:rsidRPr="00271532">
          <w:rPr>
            <w:rFonts w:ascii="Times New Roman" w:hAnsi="Times New Roman" w:cs="Times New Roman"/>
            <w:sz w:val="24"/>
            <w:szCs w:val="24"/>
          </w:rPr>
          <w:t>http://standartgost/ru</w:t>
        </w:r>
      </w:hyperlink>
      <w:r w:rsidR="00AC7F2B" w:rsidRPr="00271532">
        <w:rPr>
          <w:rFonts w:ascii="Times New Roman" w:hAnsi="Times New Roman" w:cs="Times New Roman"/>
          <w:sz w:val="24"/>
          <w:szCs w:val="24"/>
        </w:rPr>
        <w:t>.</w:t>
      </w:r>
    </w:p>
    <w:p w14:paraId="5A24C275" w14:textId="1D1DA69B" w:rsidR="00AC7F2B" w:rsidRPr="00271532" w:rsidRDefault="005C282A" w:rsidP="00357337">
      <w:pPr>
        <w:pStyle w:val="ConsPlusNormal"/>
        <w:widowControl/>
        <w:tabs>
          <w:tab w:val="left" w:pos="-284"/>
        </w:tab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AC7F2B" w:rsidRPr="00271532">
        <w:rPr>
          <w:rFonts w:ascii="Times New Roman" w:hAnsi="Times New Roman" w:cs="Times New Roman"/>
          <w:sz w:val="24"/>
          <w:szCs w:val="24"/>
        </w:rPr>
        <w:t xml:space="preserve">. ГОСТ 28631-2005. Сумки, чемоданы, портфели, ранцы, папки, изделия мелкой кожгалантереи. Общие технические условия [Электронный ресурс]. – URL: </w:t>
      </w:r>
      <w:hyperlink r:id="rId28" w:history="1">
        <w:r w:rsidR="00AC7F2B" w:rsidRPr="00271532">
          <w:rPr>
            <w:rFonts w:ascii="Times New Roman" w:hAnsi="Times New Roman" w:cs="Times New Roman"/>
            <w:sz w:val="24"/>
            <w:szCs w:val="24"/>
          </w:rPr>
          <w:t>http://standartgost/ru</w:t>
        </w:r>
      </w:hyperlink>
      <w:r w:rsidR="00AC7F2B" w:rsidRPr="00271532">
        <w:rPr>
          <w:rFonts w:ascii="Times New Roman" w:hAnsi="Times New Roman" w:cs="Times New Roman"/>
          <w:sz w:val="24"/>
          <w:szCs w:val="24"/>
        </w:rPr>
        <w:t>.</w:t>
      </w:r>
    </w:p>
    <w:p w14:paraId="553FFA3B" w14:textId="0089BD64" w:rsidR="00AC7F2B" w:rsidRPr="00271532" w:rsidRDefault="005C282A" w:rsidP="00271532">
      <w:pPr>
        <w:pStyle w:val="ConsPlusNormal"/>
        <w:widowControl/>
        <w:tabs>
          <w:tab w:val="left" w:pos="-284"/>
        </w:tab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AC7F2B" w:rsidRPr="00271532">
        <w:rPr>
          <w:rFonts w:ascii="Times New Roman" w:hAnsi="Times New Roman" w:cs="Times New Roman"/>
          <w:sz w:val="24"/>
          <w:szCs w:val="24"/>
        </w:rPr>
        <w:t xml:space="preserve">. Сайт обучающего центра </w:t>
      </w:r>
      <w:proofErr w:type="spellStart"/>
      <w:r w:rsidR="00AC7F2B" w:rsidRPr="00271532">
        <w:rPr>
          <w:rFonts w:ascii="Times New Roman" w:hAnsi="Times New Roman" w:cs="Times New Roman"/>
          <w:sz w:val="24"/>
          <w:szCs w:val="24"/>
        </w:rPr>
        <w:t>CADInstructor</w:t>
      </w:r>
      <w:proofErr w:type="spellEnd"/>
      <w:r w:rsidR="00AC7F2B" w:rsidRPr="00271532">
        <w:rPr>
          <w:rFonts w:ascii="Times New Roman" w:hAnsi="Times New Roman" w:cs="Times New Roman"/>
          <w:sz w:val="24"/>
          <w:szCs w:val="24"/>
        </w:rPr>
        <w:t xml:space="preserve"> [Электронный ресурс] – URL:</w:t>
      </w:r>
      <w:r w:rsidR="00A17280">
        <w:rPr>
          <w:rFonts w:ascii="Times New Roman" w:hAnsi="Times New Roman" w:cs="Times New Roman"/>
          <w:sz w:val="24"/>
          <w:szCs w:val="24"/>
        </w:rPr>
        <w:t xml:space="preserve"> </w:t>
      </w:r>
      <w:hyperlink r:id="rId29" w:history="1">
        <w:r w:rsidR="00AC7F2B" w:rsidRPr="00271532">
          <w:rPr>
            <w:rFonts w:ascii="Times New Roman" w:hAnsi="Times New Roman" w:cs="Times New Roman"/>
            <w:sz w:val="24"/>
            <w:szCs w:val="24"/>
          </w:rPr>
          <w:t>https://cadinstructor.org/eg/</w:t>
        </w:r>
      </w:hyperlink>
    </w:p>
    <w:p w14:paraId="0D851D0E" w14:textId="3F3364DE" w:rsidR="00AC7F2B" w:rsidRPr="00271532" w:rsidRDefault="00AC7F2B" w:rsidP="00271532">
      <w:pPr>
        <w:pStyle w:val="ConsPlusNormal"/>
        <w:widowControl/>
        <w:tabs>
          <w:tab w:val="left" w:pos="-284"/>
        </w:tabs>
        <w:spacing w:line="276" w:lineRule="auto"/>
        <w:ind w:firstLine="851"/>
        <w:jc w:val="both"/>
        <w:rPr>
          <w:rFonts w:ascii="Times New Roman" w:hAnsi="Times New Roman" w:cs="Times New Roman"/>
          <w:sz w:val="24"/>
          <w:szCs w:val="24"/>
        </w:rPr>
      </w:pPr>
      <w:r w:rsidRPr="00271532">
        <w:rPr>
          <w:rFonts w:ascii="Times New Roman" w:hAnsi="Times New Roman" w:cs="Times New Roman"/>
          <w:sz w:val="24"/>
          <w:szCs w:val="24"/>
        </w:rPr>
        <w:t>1</w:t>
      </w:r>
      <w:r w:rsidR="005C282A">
        <w:rPr>
          <w:rFonts w:ascii="Times New Roman" w:hAnsi="Times New Roman" w:cs="Times New Roman"/>
          <w:sz w:val="24"/>
          <w:szCs w:val="24"/>
        </w:rPr>
        <w:t>3</w:t>
      </w:r>
      <w:r w:rsidRPr="00271532">
        <w:rPr>
          <w:rFonts w:ascii="Times New Roman" w:hAnsi="Times New Roman" w:cs="Times New Roman"/>
          <w:sz w:val="24"/>
          <w:szCs w:val="24"/>
        </w:rPr>
        <w:t xml:space="preserve">. Журналы «Кожевенно-обувная промышленность» [Электронный ресурс]. – Режим доступа: </w:t>
      </w:r>
      <w:hyperlink r:id="rId30" w:history="1">
        <w:r w:rsidRPr="00271532">
          <w:rPr>
            <w:rFonts w:ascii="Times New Roman" w:hAnsi="Times New Roman" w:cs="Times New Roman"/>
            <w:sz w:val="24"/>
            <w:szCs w:val="24"/>
          </w:rPr>
          <w:t>https://elibrary.ru/title_about.asp?id=7852</w:t>
        </w:r>
      </w:hyperlink>
    </w:p>
    <w:p w14:paraId="46B84A9F" w14:textId="1E0F247C" w:rsidR="00AC7F2B" w:rsidRPr="00271532" w:rsidRDefault="005C282A" w:rsidP="00271532">
      <w:pPr>
        <w:pStyle w:val="ConsPlusNormal"/>
        <w:widowControl/>
        <w:tabs>
          <w:tab w:val="left" w:pos="-284"/>
        </w:tab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14</w:t>
      </w:r>
      <w:r w:rsidR="00AC7F2B" w:rsidRPr="00271532">
        <w:rPr>
          <w:rFonts w:ascii="Times New Roman" w:hAnsi="Times New Roman" w:cs="Times New Roman"/>
          <w:sz w:val="24"/>
          <w:szCs w:val="24"/>
        </w:rPr>
        <w:t xml:space="preserve">. Журналы «Дизайн и технологии» [Электронный ресурс]. – Режим доступа: </w:t>
      </w:r>
      <w:hyperlink r:id="rId31" w:history="1">
        <w:r w:rsidR="00AC7F2B" w:rsidRPr="00271532">
          <w:rPr>
            <w:rFonts w:ascii="Times New Roman" w:hAnsi="Times New Roman" w:cs="Times New Roman"/>
            <w:sz w:val="24"/>
            <w:szCs w:val="24"/>
          </w:rPr>
          <w:t>https://d-and-t.ru/</w:t>
        </w:r>
      </w:hyperlink>
    </w:p>
    <w:p w14:paraId="271399DE" w14:textId="77777777" w:rsidR="004B4B96" w:rsidRDefault="006F2CE8" w:rsidP="004B4B96">
      <w:pPr>
        <w:spacing w:after="0"/>
        <w:ind w:left="357"/>
        <w:jc w:val="center"/>
        <w:rPr>
          <w:rFonts w:ascii="Times New Roman" w:hAnsi="Times New Roman"/>
          <w:b/>
          <w:bCs/>
          <w:sz w:val="24"/>
          <w:szCs w:val="24"/>
        </w:rPr>
      </w:pPr>
      <w:r>
        <w:rPr>
          <w:rFonts w:ascii="Times New Roman" w:hAnsi="Times New Roman"/>
          <w:b/>
          <w:bCs/>
          <w:sz w:val="24"/>
          <w:szCs w:val="24"/>
        </w:rPr>
        <w:br w:type="page"/>
      </w:r>
      <w:r w:rsidR="00641DFD" w:rsidRPr="00516073">
        <w:rPr>
          <w:rFonts w:ascii="Times New Roman" w:hAnsi="Times New Roman"/>
          <w:b/>
          <w:bCs/>
          <w:sz w:val="24"/>
          <w:szCs w:val="24"/>
        </w:rPr>
        <w:lastRenderedPageBreak/>
        <w:t>4. КОНТРОЛЬ</w:t>
      </w:r>
      <w:r w:rsidR="004B4B96">
        <w:rPr>
          <w:rFonts w:ascii="Times New Roman" w:hAnsi="Times New Roman"/>
          <w:b/>
          <w:bCs/>
          <w:sz w:val="24"/>
          <w:szCs w:val="24"/>
        </w:rPr>
        <w:t xml:space="preserve"> И ОЦЕНКА РЕЗУЛЬТАТОВ ОСВОЕНИЯ </w:t>
      </w:r>
    </w:p>
    <w:p w14:paraId="3602A6E7" w14:textId="77777777" w:rsidR="00641DFD" w:rsidRPr="00516073" w:rsidRDefault="00641DFD" w:rsidP="004B4B96">
      <w:pPr>
        <w:spacing w:after="0"/>
        <w:ind w:left="357"/>
        <w:jc w:val="center"/>
        <w:rPr>
          <w:rFonts w:ascii="Times New Roman" w:hAnsi="Times New Roman"/>
          <w:b/>
          <w:bCs/>
          <w:sz w:val="24"/>
          <w:szCs w:val="24"/>
        </w:rPr>
      </w:pPr>
      <w:r w:rsidRPr="00516073">
        <w:rPr>
          <w:rFonts w:ascii="Times New Roman" w:hAnsi="Times New Roman"/>
          <w:b/>
          <w:bCs/>
          <w:sz w:val="24"/>
          <w:szCs w:val="24"/>
        </w:rP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3911"/>
        <w:gridCol w:w="2627"/>
      </w:tblGrid>
      <w:tr w:rsidR="006F2CE8" w:rsidRPr="00315F34" w14:paraId="5B52CCC2" w14:textId="77777777" w:rsidTr="00A70E2D">
        <w:trPr>
          <w:trHeight w:val="1250"/>
        </w:trPr>
        <w:tc>
          <w:tcPr>
            <w:tcW w:w="2737" w:type="dxa"/>
            <w:vAlign w:val="center"/>
          </w:tcPr>
          <w:p w14:paraId="1EC9A9D0" w14:textId="77777777" w:rsidR="006F2CE8" w:rsidRPr="006B020C" w:rsidRDefault="006F2CE8" w:rsidP="006B020C">
            <w:pPr>
              <w:suppressAutoHyphens/>
              <w:spacing w:after="0" w:line="240" w:lineRule="auto"/>
              <w:jc w:val="center"/>
              <w:rPr>
                <w:rFonts w:ascii="Times New Roman" w:hAnsi="Times New Roman"/>
              </w:rPr>
            </w:pPr>
            <w:r w:rsidRPr="006B020C">
              <w:rPr>
                <w:rFonts w:ascii="Times New Roman" w:hAnsi="Times New Roman"/>
              </w:rPr>
              <w:t>Код и наименование профессиональных и общих компетенций, формируемых в рамках модуля</w:t>
            </w:r>
            <w:r w:rsidRPr="006B020C">
              <w:rPr>
                <w:rStyle w:val="ac"/>
                <w:rFonts w:ascii="Times New Roman" w:hAnsi="Times New Roman"/>
                <w:i/>
              </w:rPr>
              <w:footnoteReference w:id="36"/>
            </w:r>
          </w:p>
        </w:tc>
        <w:tc>
          <w:tcPr>
            <w:tcW w:w="4067" w:type="dxa"/>
            <w:vAlign w:val="center"/>
          </w:tcPr>
          <w:p w14:paraId="39844563" w14:textId="77777777" w:rsidR="006F2CE8" w:rsidRPr="006B020C" w:rsidRDefault="006F2CE8" w:rsidP="006B020C">
            <w:pPr>
              <w:suppressAutoHyphens/>
              <w:spacing w:after="0" w:line="240" w:lineRule="auto"/>
              <w:jc w:val="center"/>
              <w:rPr>
                <w:rFonts w:ascii="Times New Roman" w:hAnsi="Times New Roman"/>
              </w:rPr>
            </w:pPr>
            <w:r w:rsidRPr="006B020C">
              <w:rPr>
                <w:rFonts w:ascii="Times New Roman" w:hAnsi="Times New Roman"/>
              </w:rPr>
              <w:t>Критерии оценки</w:t>
            </w:r>
          </w:p>
        </w:tc>
        <w:tc>
          <w:tcPr>
            <w:tcW w:w="2658" w:type="dxa"/>
            <w:vAlign w:val="center"/>
          </w:tcPr>
          <w:p w14:paraId="2266C2FB" w14:textId="77777777" w:rsidR="006F2CE8" w:rsidRPr="006B020C" w:rsidRDefault="006F2CE8" w:rsidP="006B020C">
            <w:pPr>
              <w:suppressAutoHyphens/>
              <w:spacing w:after="0" w:line="240" w:lineRule="auto"/>
              <w:jc w:val="center"/>
              <w:rPr>
                <w:rFonts w:ascii="Times New Roman" w:hAnsi="Times New Roman"/>
              </w:rPr>
            </w:pPr>
            <w:r w:rsidRPr="006B020C">
              <w:rPr>
                <w:rFonts w:ascii="Times New Roman" w:hAnsi="Times New Roman"/>
              </w:rPr>
              <w:t>Методы оценки</w:t>
            </w:r>
          </w:p>
        </w:tc>
      </w:tr>
      <w:tr w:rsidR="00E23029" w:rsidRPr="00315F34" w14:paraId="00D6678E" w14:textId="77777777" w:rsidTr="006F2CE8">
        <w:trPr>
          <w:trHeight w:val="2555"/>
        </w:trPr>
        <w:tc>
          <w:tcPr>
            <w:tcW w:w="2737" w:type="dxa"/>
          </w:tcPr>
          <w:p w14:paraId="12860373" w14:textId="77777777" w:rsidR="00E23029" w:rsidRPr="00357337" w:rsidRDefault="00357337" w:rsidP="006B020C">
            <w:pPr>
              <w:spacing w:after="0" w:line="240" w:lineRule="auto"/>
              <w:rPr>
                <w:rStyle w:val="af0"/>
                <w:rFonts w:ascii="Times New Roman" w:hAnsi="Times New Roman"/>
                <w:b/>
                <w:bCs/>
              </w:rPr>
            </w:pPr>
            <w:r w:rsidRPr="00357337">
              <w:rPr>
                <w:rFonts w:ascii="Times New Roman" w:hAnsi="Times New Roman"/>
                <w:b/>
              </w:rPr>
              <w:t>ПК 2.1.</w:t>
            </w:r>
            <w:r w:rsidRPr="00357337">
              <w:rPr>
                <w:rFonts w:ascii="Times New Roman" w:hAnsi="Times New Roman"/>
              </w:rPr>
              <w:t xml:space="preserve"> Выполнять чертежи основных конструкций верха и низа обуви, кожгалантерейных изделий</w:t>
            </w:r>
          </w:p>
        </w:tc>
        <w:tc>
          <w:tcPr>
            <w:tcW w:w="4067" w:type="dxa"/>
          </w:tcPr>
          <w:p w14:paraId="3A3F0581" w14:textId="77777777" w:rsidR="00E23029" w:rsidRPr="006B020C" w:rsidRDefault="00E23029" w:rsidP="006B020C">
            <w:pPr>
              <w:pStyle w:val="ConsPlusNormal"/>
              <w:widowControl/>
              <w:tabs>
                <w:tab w:val="left" w:pos="-284"/>
              </w:tabs>
              <w:rPr>
                <w:rFonts w:ascii="Times New Roman" w:hAnsi="Times New Roman" w:cs="Times New Roman"/>
                <w:sz w:val="22"/>
                <w:szCs w:val="22"/>
              </w:rPr>
            </w:pPr>
            <w:r w:rsidRPr="006B020C">
              <w:rPr>
                <w:rFonts w:ascii="Times New Roman" w:hAnsi="Times New Roman" w:cs="Times New Roman"/>
                <w:sz w:val="22"/>
                <w:szCs w:val="22"/>
              </w:rPr>
              <w:t>Определение конструктивно-технологических свойств модели в соответствии с эскизным проектом;</w:t>
            </w:r>
          </w:p>
          <w:p w14:paraId="1EC2FE95" w14:textId="77777777" w:rsidR="00E23029" w:rsidRPr="006B020C" w:rsidRDefault="00E23029" w:rsidP="006B020C">
            <w:pPr>
              <w:pStyle w:val="ConsPlusNormal"/>
              <w:widowControl/>
              <w:tabs>
                <w:tab w:val="left" w:pos="-284"/>
              </w:tabs>
              <w:rPr>
                <w:rFonts w:ascii="Times New Roman" w:hAnsi="Times New Roman" w:cs="Times New Roman"/>
                <w:sz w:val="22"/>
                <w:szCs w:val="22"/>
              </w:rPr>
            </w:pPr>
            <w:r w:rsidRPr="006B020C">
              <w:rPr>
                <w:rFonts w:ascii="Times New Roman" w:hAnsi="Times New Roman" w:cs="Times New Roman"/>
                <w:sz w:val="22"/>
                <w:szCs w:val="22"/>
              </w:rPr>
              <w:t>выбор и применение типовых методик проектирования; точность построения чертежей деталей изделий в системе двухмерного изображения; оформление чертежей в соответствии с требованиями ЕСКД; выбор и применение инструментария САПР для построения типовых конструкций изделий</w:t>
            </w:r>
          </w:p>
        </w:tc>
        <w:tc>
          <w:tcPr>
            <w:tcW w:w="2658" w:type="dxa"/>
            <w:vMerge w:val="restart"/>
          </w:tcPr>
          <w:p w14:paraId="39AD5001" w14:textId="77777777" w:rsidR="00E23029" w:rsidRPr="006B020C" w:rsidRDefault="00E23029" w:rsidP="006B020C">
            <w:pPr>
              <w:pStyle w:val="ConsPlusNormal"/>
              <w:widowControl/>
              <w:tabs>
                <w:tab w:val="left" w:pos="-284"/>
              </w:tabs>
              <w:rPr>
                <w:rFonts w:ascii="Times New Roman" w:hAnsi="Times New Roman" w:cs="Times New Roman"/>
                <w:sz w:val="22"/>
                <w:szCs w:val="22"/>
              </w:rPr>
            </w:pPr>
            <w:r w:rsidRPr="006B020C">
              <w:rPr>
                <w:rFonts w:ascii="Times New Roman" w:hAnsi="Times New Roman" w:cs="Times New Roman"/>
                <w:sz w:val="22"/>
                <w:szCs w:val="22"/>
              </w:rPr>
              <w:t>Устный опрос.</w:t>
            </w:r>
          </w:p>
          <w:p w14:paraId="48E300D7" w14:textId="77777777" w:rsidR="00E23029" w:rsidRPr="006B020C" w:rsidRDefault="00E23029" w:rsidP="006B020C">
            <w:pPr>
              <w:pStyle w:val="ConsPlusNormal"/>
              <w:widowControl/>
              <w:tabs>
                <w:tab w:val="left" w:pos="-284"/>
              </w:tabs>
              <w:rPr>
                <w:rFonts w:ascii="Times New Roman" w:hAnsi="Times New Roman" w:cs="Times New Roman"/>
                <w:sz w:val="22"/>
                <w:szCs w:val="22"/>
              </w:rPr>
            </w:pPr>
            <w:r w:rsidRPr="006B020C">
              <w:rPr>
                <w:rFonts w:ascii="Times New Roman" w:hAnsi="Times New Roman" w:cs="Times New Roman"/>
                <w:sz w:val="22"/>
                <w:szCs w:val="22"/>
              </w:rPr>
              <w:t>Тестирование.</w:t>
            </w:r>
          </w:p>
          <w:p w14:paraId="47A42713" w14:textId="77777777" w:rsidR="00E23029" w:rsidRPr="006B020C" w:rsidRDefault="00E23029" w:rsidP="006B020C">
            <w:pPr>
              <w:pStyle w:val="ConsPlusNormal"/>
              <w:widowControl/>
              <w:tabs>
                <w:tab w:val="left" w:pos="-284"/>
              </w:tabs>
              <w:rPr>
                <w:rFonts w:ascii="Times New Roman" w:hAnsi="Times New Roman" w:cs="Times New Roman"/>
                <w:sz w:val="22"/>
                <w:szCs w:val="22"/>
              </w:rPr>
            </w:pPr>
            <w:r w:rsidRPr="006B020C">
              <w:rPr>
                <w:rFonts w:ascii="Times New Roman" w:hAnsi="Times New Roman" w:cs="Times New Roman"/>
                <w:sz w:val="22"/>
                <w:szCs w:val="22"/>
              </w:rPr>
              <w:t>Наблюдение за действиями студентов в ходе выполнения практических работ, заданий по учебной практике, курсового проектирования.</w:t>
            </w:r>
          </w:p>
          <w:p w14:paraId="7F7BDE1D" w14:textId="77777777" w:rsidR="00E23029" w:rsidRPr="006B020C" w:rsidRDefault="00E23029" w:rsidP="006B020C">
            <w:pPr>
              <w:pStyle w:val="ConsPlusNormal"/>
              <w:widowControl/>
              <w:tabs>
                <w:tab w:val="left" w:pos="-284"/>
              </w:tabs>
              <w:rPr>
                <w:rFonts w:ascii="Times New Roman" w:hAnsi="Times New Roman" w:cs="Times New Roman"/>
                <w:sz w:val="22"/>
                <w:szCs w:val="22"/>
              </w:rPr>
            </w:pPr>
            <w:r w:rsidRPr="006B020C">
              <w:rPr>
                <w:rFonts w:ascii="Times New Roman" w:hAnsi="Times New Roman" w:cs="Times New Roman"/>
                <w:sz w:val="22"/>
                <w:szCs w:val="22"/>
              </w:rPr>
              <w:t xml:space="preserve">Консультирование студентов в ходе производственной практики. </w:t>
            </w:r>
          </w:p>
          <w:p w14:paraId="4E04F30C" w14:textId="77777777" w:rsidR="00E23029" w:rsidRPr="006B020C" w:rsidRDefault="00E23029" w:rsidP="006B020C">
            <w:pPr>
              <w:pStyle w:val="ConsPlusNormal"/>
              <w:widowControl/>
              <w:tabs>
                <w:tab w:val="left" w:pos="-284"/>
              </w:tabs>
              <w:rPr>
                <w:rFonts w:ascii="Times New Roman" w:hAnsi="Times New Roman" w:cs="Times New Roman"/>
                <w:sz w:val="22"/>
                <w:szCs w:val="22"/>
              </w:rPr>
            </w:pPr>
            <w:r w:rsidRPr="006B020C">
              <w:rPr>
                <w:rFonts w:ascii="Times New Roman" w:hAnsi="Times New Roman" w:cs="Times New Roman"/>
                <w:sz w:val="22"/>
                <w:szCs w:val="22"/>
              </w:rPr>
              <w:t>Экспертная оценка</w:t>
            </w:r>
          </w:p>
          <w:p w14:paraId="2EECFE95" w14:textId="77777777" w:rsidR="00E23029" w:rsidRPr="006B020C" w:rsidRDefault="00E23029" w:rsidP="006B020C">
            <w:pPr>
              <w:pStyle w:val="ConsPlusNormal"/>
              <w:widowControl/>
              <w:tabs>
                <w:tab w:val="left" w:pos="-284"/>
              </w:tabs>
              <w:rPr>
                <w:rFonts w:ascii="Times New Roman" w:hAnsi="Times New Roman" w:cs="Times New Roman"/>
                <w:sz w:val="22"/>
                <w:szCs w:val="22"/>
              </w:rPr>
            </w:pPr>
            <w:r w:rsidRPr="006B020C">
              <w:rPr>
                <w:rFonts w:ascii="Times New Roman" w:hAnsi="Times New Roman" w:cs="Times New Roman"/>
                <w:sz w:val="22"/>
                <w:szCs w:val="22"/>
              </w:rPr>
              <w:t>защиты практических работ, отчетов по учебной и производственной</w:t>
            </w:r>
          </w:p>
          <w:p w14:paraId="54EF7132" w14:textId="77777777" w:rsidR="00E23029" w:rsidRPr="006B020C" w:rsidRDefault="00E23029" w:rsidP="006B020C">
            <w:pPr>
              <w:suppressAutoHyphens/>
              <w:spacing w:after="0" w:line="240" w:lineRule="auto"/>
              <w:rPr>
                <w:rFonts w:ascii="Times New Roman" w:hAnsi="Times New Roman"/>
                <w:i/>
              </w:rPr>
            </w:pPr>
            <w:r w:rsidRPr="006B020C">
              <w:rPr>
                <w:rFonts w:ascii="Times New Roman" w:hAnsi="Times New Roman"/>
              </w:rPr>
              <w:t>практике, курсового проекта, освоения разделов МДК, профессионального модуля</w:t>
            </w:r>
          </w:p>
        </w:tc>
      </w:tr>
      <w:tr w:rsidR="00E23029" w:rsidRPr="00110447" w14:paraId="2DB49246" w14:textId="77777777" w:rsidTr="00A70E2D">
        <w:trPr>
          <w:trHeight w:val="698"/>
        </w:trPr>
        <w:tc>
          <w:tcPr>
            <w:tcW w:w="2737" w:type="dxa"/>
          </w:tcPr>
          <w:p w14:paraId="3C4F64A3" w14:textId="77777777" w:rsidR="00E23029" w:rsidRPr="00357337" w:rsidRDefault="00357337" w:rsidP="006B020C">
            <w:pPr>
              <w:spacing w:after="0" w:line="240" w:lineRule="auto"/>
              <w:rPr>
                <w:rStyle w:val="af0"/>
                <w:rFonts w:ascii="Times New Roman" w:hAnsi="Times New Roman"/>
                <w:bCs/>
                <w:iCs/>
              </w:rPr>
            </w:pPr>
            <w:r w:rsidRPr="00357337">
              <w:rPr>
                <w:rFonts w:ascii="Times New Roman" w:hAnsi="Times New Roman"/>
                <w:b/>
              </w:rPr>
              <w:t>ПК 2.2.</w:t>
            </w:r>
            <w:r w:rsidRPr="00357337">
              <w:rPr>
                <w:rFonts w:ascii="Times New Roman" w:hAnsi="Times New Roman"/>
              </w:rPr>
              <w:t xml:space="preserve"> Моделировать изделия с использованием различных деталей и конструктивных узлов</w:t>
            </w:r>
          </w:p>
        </w:tc>
        <w:tc>
          <w:tcPr>
            <w:tcW w:w="4067" w:type="dxa"/>
          </w:tcPr>
          <w:p w14:paraId="4CD4A7F1" w14:textId="77777777" w:rsidR="00E23029" w:rsidRPr="006B020C" w:rsidRDefault="00E23029" w:rsidP="00357337">
            <w:pPr>
              <w:pStyle w:val="ConsPlusNormal"/>
              <w:widowControl/>
              <w:tabs>
                <w:tab w:val="left" w:pos="-284"/>
              </w:tabs>
              <w:rPr>
                <w:rFonts w:ascii="Times New Roman" w:hAnsi="Times New Roman" w:cs="Times New Roman"/>
                <w:i/>
                <w:sz w:val="22"/>
                <w:szCs w:val="22"/>
              </w:rPr>
            </w:pPr>
            <w:r w:rsidRPr="006B020C">
              <w:rPr>
                <w:rFonts w:ascii="Times New Roman" w:hAnsi="Times New Roman" w:cs="Times New Roman"/>
                <w:sz w:val="22"/>
                <w:szCs w:val="22"/>
              </w:rPr>
              <w:t>Выбор и применение унифицированных деталей и узлов для разработки новых конструкций моделей изделий; выбор и применение инструментария САПР для моделирования изделий</w:t>
            </w:r>
          </w:p>
        </w:tc>
        <w:tc>
          <w:tcPr>
            <w:tcW w:w="2658" w:type="dxa"/>
            <w:vMerge/>
          </w:tcPr>
          <w:p w14:paraId="153BAEFB" w14:textId="77777777" w:rsidR="00E23029" w:rsidRPr="006B020C" w:rsidRDefault="00E23029" w:rsidP="006B020C">
            <w:pPr>
              <w:spacing w:after="0" w:line="240" w:lineRule="auto"/>
              <w:rPr>
                <w:rFonts w:ascii="Times New Roman" w:hAnsi="Times New Roman"/>
                <w:i/>
              </w:rPr>
            </w:pPr>
          </w:p>
        </w:tc>
      </w:tr>
      <w:tr w:rsidR="00E23029" w:rsidRPr="00110447" w14:paraId="17E6A3DE" w14:textId="77777777" w:rsidTr="00A70E2D">
        <w:trPr>
          <w:trHeight w:val="698"/>
        </w:trPr>
        <w:tc>
          <w:tcPr>
            <w:tcW w:w="2737" w:type="dxa"/>
          </w:tcPr>
          <w:p w14:paraId="035C5F06" w14:textId="77777777" w:rsidR="00E23029" w:rsidRPr="00357337" w:rsidRDefault="00357337" w:rsidP="006B020C">
            <w:pPr>
              <w:spacing w:after="0" w:line="240" w:lineRule="auto"/>
              <w:rPr>
                <w:rFonts w:ascii="Times New Roman" w:hAnsi="Times New Roman"/>
              </w:rPr>
            </w:pPr>
            <w:r w:rsidRPr="00357337">
              <w:rPr>
                <w:rFonts w:ascii="Times New Roman" w:hAnsi="Times New Roman"/>
                <w:b/>
              </w:rPr>
              <w:t>ПК 2.3.</w:t>
            </w:r>
            <w:r w:rsidRPr="00357337">
              <w:rPr>
                <w:rFonts w:ascii="Times New Roman" w:hAnsi="Times New Roman"/>
              </w:rPr>
              <w:t xml:space="preserve"> Выполнять деталировку и градирование моделей изделий, изготавливать рабочие шаблоны</w:t>
            </w:r>
          </w:p>
        </w:tc>
        <w:tc>
          <w:tcPr>
            <w:tcW w:w="4067" w:type="dxa"/>
          </w:tcPr>
          <w:p w14:paraId="09B6299F" w14:textId="62B7E05B" w:rsidR="00E23029" w:rsidRPr="006B020C" w:rsidRDefault="00E23029" w:rsidP="004B4B96">
            <w:pPr>
              <w:pStyle w:val="ConsPlusNormal"/>
              <w:widowControl/>
              <w:tabs>
                <w:tab w:val="left" w:pos="-284"/>
              </w:tabs>
              <w:rPr>
                <w:rFonts w:ascii="Times New Roman" w:hAnsi="Times New Roman" w:cs="Times New Roman"/>
                <w:sz w:val="22"/>
                <w:szCs w:val="22"/>
              </w:rPr>
            </w:pPr>
            <w:r w:rsidRPr="006B020C">
              <w:rPr>
                <w:rFonts w:ascii="Times New Roman" w:hAnsi="Times New Roman" w:cs="Times New Roman"/>
                <w:sz w:val="22"/>
                <w:szCs w:val="22"/>
              </w:rPr>
              <w:t>Разработка рабочих шаблонов</w:t>
            </w:r>
            <w:r w:rsidR="00A17280">
              <w:rPr>
                <w:rFonts w:ascii="Times New Roman" w:hAnsi="Times New Roman" w:cs="Times New Roman"/>
                <w:sz w:val="22"/>
                <w:szCs w:val="22"/>
              </w:rPr>
              <w:t xml:space="preserve"> </w:t>
            </w:r>
            <w:r w:rsidRPr="006B020C">
              <w:rPr>
                <w:rFonts w:ascii="Times New Roman" w:hAnsi="Times New Roman" w:cs="Times New Roman"/>
                <w:sz w:val="22"/>
                <w:szCs w:val="22"/>
              </w:rPr>
              <w:t>в соответствии с назначением; расчет припусков на обработку и сборку деталей в соответствии с технологическими требованиями; соответствие формы и разме</w:t>
            </w:r>
            <w:r w:rsidR="004B4B96">
              <w:rPr>
                <w:rFonts w:ascii="Times New Roman" w:hAnsi="Times New Roman" w:cs="Times New Roman"/>
                <w:sz w:val="22"/>
                <w:szCs w:val="22"/>
              </w:rPr>
              <w:t>ров шаблонов</w:t>
            </w:r>
            <w:r w:rsidRPr="006B020C">
              <w:rPr>
                <w:rFonts w:ascii="Times New Roman" w:hAnsi="Times New Roman" w:cs="Times New Roman"/>
                <w:sz w:val="22"/>
                <w:szCs w:val="22"/>
              </w:rPr>
              <w:t xml:space="preserve"> разработанной конструкции изделия; соблюдение правил маркировки шаблонов</w:t>
            </w:r>
          </w:p>
        </w:tc>
        <w:tc>
          <w:tcPr>
            <w:tcW w:w="2658" w:type="dxa"/>
            <w:vMerge/>
          </w:tcPr>
          <w:p w14:paraId="2C677455" w14:textId="77777777" w:rsidR="00E23029" w:rsidRPr="006B020C" w:rsidRDefault="00E23029" w:rsidP="006B020C">
            <w:pPr>
              <w:spacing w:after="0" w:line="240" w:lineRule="auto"/>
              <w:rPr>
                <w:rFonts w:ascii="Times New Roman" w:hAnsi="Times New Roman"/>
                <w:i/>
              </w:rPr>
            </w:pPr>
          </w:p>
        </w:tc>
      </w:tr>
      <w:tr w:rsidR="00E23029" w:rsidRPr="00110447" w14:paraId="06322F74" w14:textId="77777777" w:rsidTr="00A70E2D">
        <w:trPr>
          <w:trHeight w:val="698"/>
        </w:trPr>
        <w:tc>
          <w:tcPr>
            <w:tcW w:w="2737" w:type="dxa"/>
          </w:tcPr>
          <w:p w14:paraId="06293DF7" w14:textId="77777777" w:rsidR="00E23029" w:rsidRPr="00357337" w:rsidRDefault="00357337" w:rsidP="006B020C">
            <w:pPr>
              <w:spacing w:after="0" w:line="240" w:lineRule="auto"/>
              <w:rPr>
                <w:rStyle w:val="af0"/>
                <w:rFonts w:ascii="Times New Roman" w:hAnsi="Times New Roman"/>
                <w:iCs/>
              </w:rPr>
            </w:pPr>
            <w:r w:rsidRPr="00357337">
              <w:rPr>
                <w:rFonts w:ascii="Times New Roman" w:hAnsi="Times New Roman"/>
                <w:b/>
              </w:rPr>
              <w:t>ПК 2.4.</w:t>
            </w:r>
            <w:r w:rsidRPr="00357337">
              <w:rPr>
                <w:rFonts w:ascii="Times New Roman" w:hAnsi="Times New Roman"/>
              </w:rPr>
              <w:t xml:space="preserve"> Разрабатывать конструкторскую документацию к внедрению на проектируемое изделие</w:t>
            </w:r>
          </w:p>
        </w:tc>
        <w:tc>
          <w:tcPr>
            <w:tcW w:w="4067" w:type="dxa"/>
          </w:tcPr>
          <w:p w14:paraId="773AD6B0" w14:textId="77777777" w:rsidR="00E23029" w:rsidRPr="006B020C" w:rsidRDefault="00E23029" w:rsidP="006B020C">
            <w:pPr>
              <w:pStyle w:val="ConsPlusNormal"/>
              <w:widowControl/>
              <w:tabs>
                <w:tab w:val="left" w:pos="-284"/>
              </w:tabs>
              <w:rPr>
                <w:rFonts w:ascii="Times New Roman" w:hAnsi="Times New Roman" w:cs="Times New Roman"/>
                <w:sz w:val="22"/>
                <w:szCs w:val="22"/>
              </w:rPr>
            </w:pPr>
            <w:r w:rsidRPr="006B020C">
              <w:rPr>
                <w:rFonts w:ascii="Times New Roman" w:hAnsi="Times New Roman" w:cs="Times New Roman"/>
                <w:sz w:val="22"/>
                <w:szCs w:val="22"/>
              </w:rPr>
              <w:t>Выбор исходных данных для разработки конструкторской документации; соответствие конструкторской документации стадиям ее разработки; расчет технико-экономических показателей модели проектируемого изделия в соответствии с установленной методикой; оформление конструкторской документации в соответствии с требованиями ЕСКД</w:t>
            </w:r>
          </w:p>
        </w:tc>
        <w:tc>
          <w:tcPr>
            <w:tcW w:w="2658" w:type="dxa"/>
            <w:vMerge/>
          </w:tcPr>
          <w:p w14:paraId="274B135A" w14:textId="77777777" w:rsidR="00E23029" w:rsidRPr="006B020C" w:rsidRDefault="00E23029" w:rsidP="006B020C">
            <w:pPr>
              <w:spacing w:after="0" w:line="240" w:lineRule="auto"/>
              <w:rPr>
                <w:rFonts w:ascii="Times New Roman" w:hAnsi="Times New Roman"/>
                <w:i/>
              </w:rPr>
            </w:pPr>
          </w:p>
        </w:tc>
      </w:tr>
      <w:tr w:rsidR="00E23029" w:rsidRPr="00110447" w14:paraId="559C812C" w14:textId="77777777" w:rsidTr="00A70E2D">
        <w:tc>
          <w:tcPr>
            <w:tcW w:w="2737" w:type="dxa"/>
          </w:tcPr>
          <w:p w14:paraId="4E531AC1" w14:textId="77777777" w:rsidR="00E23029" w:rsidRPr="00357337" w:rsidRDefault="00357337" w:rsidP="006B020C">
            <w:pPr>
              <w:spacing w:after="0" w:line="240" w:lineRule="auto"/>
              <w:rPr>
                <w:rStyle w:val="af0"/>
                <w:rFonts w:ascii="Times New Roman" w:hAnsi="Times New Roman"/>
                <w:iCs/>
              </w:rPr>
            </w:pPr>
            <w:r w:rsidRPr="00357337">
              <w:rPr>
                <w:rFonts w:ascii="Times New Roman" w:hAnsi="Times New Roman"/>
                <w:b/>
              </w:rPr>
              <w:t>ПК 2.5.</w:t>
            </w:r>
            <w:r w:rsidRPr="00357337">
              <w:rPr>
                <w:rFonts w:ascii="Times New Roman" w:hAnsi="Times New Roman"/>
              </w:rPr>
              <w:t xml:space="preserve"> Осуществлять контроль за реализацией конструкторского решения модели</w:t>
            </w:r>
          </w:p>
        </w:tc>
        <w:tc>
          <w:tcPr>
            <w:tcW w:w="4067" w:type="dxa"/>
          </w:tcPr>
          <w:p w14:paraId="65363EFE" w14:textId="77777777" w:rsidR="00E23029" w:rsidRPr="006B020C" w:rsidRDefault="00E23029" w:rsidP="006B020C">
            <w:pPr>
              <w:pStyle w:val="ConsPlusNormal"/>
              <w:widowControl/>
              <w:tabs>
                <w:tab w:val="left" w:pos="-284"/>
              </w:tabs>
              <w:rPr>
                <w:rFonts w:ascii="Times New Roman" w:hAnsi="Times New Roman" w:cs="Times New Roman"/>
                <w:sz w:val="22"/>
                <w:szCs w:val="22"/>
              </w:rPr>
            </w:pPr>
            <w:r w:rsidRPr="006B020C">
              <w:rPr>
                <w:rFonts w:ascii="Times New Roman" w:hAnsi="Times New Roman" w:cs="Times New Roman"/>
                <w:sz w:val="22"/>
                <w:szCs w:val="22"/>
              </w:rPr>
              <w:t>Проверка правильности конструкции модели изделия по техническим чертежам</w:t>
            </w:r>
            <w:r w:rsidR="004B4B96">
              <w:rPr>
                <w:rFonts w:ascii="Times New Roman" w:hAnsi="Times New Roman" w:cs="Times New Roman"/>
                <w:sz w:val="22"/>
                <w:szCs w:val="22"/>
              </w:rPr>
              <w:t>, собранному макету; технологичность</w:t>
            </w:r>
            <w:r w:rsidRPr="006B020C">
              <w:rPr>
                <w:rFonts w:ascii="Times New Roman" w:hAnsi="Times New Roman" w:cs="Times New Roman"/>
                <w:sz w:val="22"/>
                <w:szCs w:val="22"/>
              </w:rPr>
              <w:t xml:space="preserve"> изготовления деталей изделий</w:t>
            </w:r>
          </w:p>
        </w:tc>
        <w:tc>
          <w:tcPr>
            <w:tcW w:w="2658" w:type="dxa"/>
            <w:vMerge/>
          </w:tcPr>
          <w:p w14:paraId="6D1B9127" w14:textId="77777777" w:rsidR="00E23029" w:rsidRPr="006B020C" w:rsidRDefault="00E23029" w:rsidP="006B020C">
            <w:pPr>
              <w:spacing w:after="0" w:line="240" w:lineRule="auto"/>
              <w:rPr>
                <w:rFonts w:ascii="Times New Roman" w:hAnsi="Times New Roman"/>
                <w:iCs/>
              </w:rPr>
            </w:pPr>
          </w:p>
        </w:tc>
      </w:tr>
      <w:tr w:rsidR="00641DFD" w:rsidRPr="00110447" w14:paraId="30580A66" w14:textId="77777777" w:rsidTr="00E23029">
        <w:tc>
          <w:tcPr>
            <w:tcW w:w="2737" w:type="dxa"/>
          </w:tcPr>
          <w:p w14:paraId="70146680" w14:textId="1346DB20" w:rsidR="00641DFD" w:rsidRPr="001F69A6" w:rsidRDefault="00641DFD" w:rsidP="006B020C">
            <w:pPr>
              <w:spacing w:after="0" w:line="240" w:lineRule="auto"/>
              <w:rPr>
                <w:rFonts w:ascii="Times New Roman" w:hAnsi="Times New Roman"/>
                <w:b/>
                <w:color w:val="000000"/>
              </w:rPr>
            </w:pPr>
            <w:r w:rsidRPr="001F69A6">
              <w:rPr>
                <w:rFonts w:ascii="Times New Roman" w:hAnsi="Times New Roman"/>
                <w:b/>
                <w:color w:val="000000"/>
              </w:rPr>
              <w:t xml:space="preserve">ОК </w:t>
            </w:r>
            <w:r w:rsidR="00735F36" w:rsidRPr="001F69A6">
              <w:rPr>
                <w:rFonts w:ascii="Times New Roman" w:hAnsi="Times New Roman"/>
                <w:b/>
                <w:color w:val="000000"/>
              </w:rPr>
              <w:t>0</w:t>
            </w:r>
            <w:r w:rsidRPr="001F69A6">
              <w:rPr>
                <w:rFonts w:ascii="Times New Roman" w:hAnsi="Times New Roman"/>
                <w:b/>
                <w:color w:val="000000"/>
              </w:rPr>
              <w:t>1.</w:t>
            </w:r>
            <w:r w:rsidRPr="001F69A6">
              <w:rPr>
                <w:rFonts w:ascii="Times New Roman" w:hAnsi="Times New Roman"/>
                <w:iCs/>
              </w:rPr>
              <w:t xml:space="preserve"> Выбирать способы решения задач профессиональной деятельности применительно к различным контекстам</w:t>
            </w:r>
          </w:p>
        </w:tc>
        <w:tc>
          <w:tcPr>
            <w:tcW w:w="4067" w:type="dxa"/>
          </w:tcPr>
          <w:p w14:paraId="59AD1D75" w14:textId="77777777" w:rsidR="00641DFD" w:rsidRPr="001F69A6" w:rsidRDefault="00E23029" w:rsidP="006B020C">
            <w:pPr>
              <w:spacing w:after="0" w:line="240" w:lineRule="auto"/>
              <w:rPr>
                <w:rFonts w:ascii="Times New Roman" w:hAnsi="Times New Roman"/>
              </w:rPr>
            </w:pPr>
            <w:r w:rsidRPr="001F69A6">
              <w:rPr>
                <w:rFonts w:ascii="Times New Roman" w:hAnsi="Times New Roman"/>
              </w:rPr>
              <w:t>Выбор (самостоятельно или с помощью наставника) и применение в образовательном процессе рациональных методов и способов решения профессиональных задач</w:t>
            </w:r>
            <w:r w:rsidR="003F7F0D" w:rsidRPr="001F69A6">
              <w:rPr>
                <w:rFonts w:ascii="Times New Roman" w:hAnsi="Times New Roman"/>
              </w:rPr>
              <w:t>;</w:t>
            </w:r>
            <w:r w:rsidR="004B4B96" w:rsidRPr="001F69A6">
              <w:rPr>
                <w:rFonts w:ascii="Times New Roman" w:hAnsi="Times New Roman"/>
              </w:rPr>
              <w:t xml:space="preserve"> </w:t>
            </w:r>
            <w:r w:rsidR="003F7F0D" w:rsidRPr="001F69A6">
              <w:rPr>
                <w:rFonts w:ascii="Times New Roman" w:hAnsi="Times New Roman"/>
              </w:rPr>
              <w:t>д</w:t>
            </w:r>
            <w:r w:rsidRPr="001F69A6">
              <w:rPr>
                <w:rFonts w:ascii="Times New Roman" w:hAnsi="Times New Roman"/>
              </w:rPr>
              <w:t>емонстрация ответственности за принятые решения</w:t>
            </w:r>
            <w:r w:rsidR="003F7F0D" w:rsidRPr="001F69A6">
              <w:rPr>
                <w:rFonts w:ascii="Times New Roman" w:hAnsi="Times New Roman"/>
              </w:rPr>
              <w:t>; п</w:t>
            </w:r>
            <w:r w:rsidRPr="001F69A6">
              <w:rPr>
                <w:rFonts w:ascii="Times New Roman" w:hAnsi="Times New Roman"/>
              </w:rPr>
              <w:t xml:space="preserve">ланирование и четкое выполнение учебной работы в соответствии с целями и задачами профессионального </w:t>
            </w:r>
            <w:r w:rsidRPr="001F69A6">
              <w:rPr>
                <w:rFonts w:ascii="Times New Roman" w:hAnsi="Times New Roman"/>
              </w:rPr>
              <w:lastRenderedPageBreak/>
              <w:t>модуля, достижение поставленной цели</w:t>
            </w:r>
            <w:r w:rsidR="003F7F0D" w:rsidRPr="001F69A6">
              <w:rPr>
                <w:rFonts w:ascii="Times New Roman" w:hAnsi="Times New Roman"/>
              </w:rPr>
              <w:t>;</w:t>
            </w:r>
            <w:r w:rsidR="004B4B96" w:rsidRPr="001F69A6">
              <w:rPr>
                <w:rFonts w:ascii="Times New Roman" w:hAnsi="Times New Roman"/>
              </w:rPr>
              <w:t xml:space="preserve"> </w:t>
            </w:r>
            <w:r w:rsidR="003F7F0D" w:rsidRPr="001F69A6">
              <w:rPr>
                <w:rFonts w:ascii="Times New Roman" w:hAnsi="Times New Roman"/>
              </w:rPr>
              <w:t>с</w:t>
            </w:r>
            <w:r w:rsidRPr="001F69A6">
              <w:rPr>
                <w:rFonts w:ascii="Times New Roman" w:hAnsi="Times New Roman"/>
              </w:rPr>
              <w:t>амооценка эффективности собственной деятельности по качественным и количественным показателям</w:t>
            </w:r>
            <w:r w:rsidR="003F7F0D" w:rsidRPr="001F69A6">
              <w:rPr>
                <w:rFonts w:ascii="Times New Roman" w:hAnsi="Times New Roman"/>
              </w:rPr>
              <w:t>; с</w:t>
            </w:r>
            <w:r w:rsidRPr="001F69A6">
              <w:rPr>
                <w:rFonts w:ascii="Times New Roman" w:hAnsi="Times New Roman"/>
              </w:rPr>
              <w:t>овпадение результатов самооценки и экспертной оценки</w:t>
            </w:r>
          </w:p>
        </w:tc>
        <w:tc>
          <w:tcPr>
            <w:tcW w:w="2658" w:type="dxa"/>
          </w:tcPr>
          <w:p w14:paraId="614FED24" w14:textId="77777777" w:rsidR="003F7F0D" w:rsidRPr="006B020C" w:rsidRDefault="00E23029" w:rsidP="006B020C">
            <w:pPr>
              <w:spacing w:after="0" w:line="240" w:lineRule="auto"/>
              <w:rPr>
                <w:rFonts w:ascii="Times New Roman" w:hAnsi="Times New Roman"/>
                <w:iCs/>
              </w:rPr>
            </w:pPr>
            <w:r w:rsidRPr="006B020C">
              <w:rPr>
                <w:rFonts w:ascii="Times New Roman" w:hAnsi="Times New Roman"/>
                <w:iCs/>
              </w:rPr>
              <w:lastRenderedPageBreak/>
              <w:t xml:space="preserve">Интерпретация результатов самостоятельной работы. </w:t>
            </w:r>
          </w:p>
          <w:p w14:paraId="52495D89" w14:textId="77777777" w:rsidR="003F7F0D" w:rsidRPr="006B020C" w:rsidRDefault="00E23029" w:rsidP="006B020C">
            <w:pPr>
              <w:spacing w:after="0" w:line="240" w:lineRule="auto"/>
              <w:rPr>
                <w:rFonts w:ascii="Times New Roman" w:hAnsi="Times New Roman"/>
                <w:iCs/>
              </w:rPr>
            </w:pPr>
            <w:r w:rsidRPr="006B020C">
              <w:rPr>
                <w:rFonts w:ascii="Times New Roman" w:hAnsi="Times New Roman"/>
                <w:iCs/>
              </w:rPr>
              <w:t xml:space="preserve">Наблюдение и экспертная оценка в ходе занятий и учебной практики. </w:t>
            </w:r>
          </w:p>
          <w:p w14:paraId="63963A57" w14:textId="77777777" w:rsidR="003F7F0D" w:rsidRPr="006B020C" w:rsidRDefault="00E23029" w:rsidP="006B020C">
            <w:pPr>
              <w:spacing w:after="0" w:line="240" w:lineRule="auto"/>
              <w:rPr>
                <w:rFonts w:ascii="Times New Roman" w:hAnsi="Times New Roman"/>
                <w:iCs/>
              </w:rPr>
            </w:pPr>
            <w:r w:rsidRPr="006B020C">
              <w:rPr>
                <w:rFonts w:ascii="Times New Roman" w:hAnsi="Times New Roman"/>
                <w:iCs/>
              </w:rPr>
              <w:t xml:space="preserve">Консультирование в ходе производственной практики. </w:t>
            </w:r>
          </w:p>
          <w:p w14:paraId="15491930" w14:textId="77777777" w:rsidR="00641DFD" w:rsidRPr="006B020C" w:rsidRDefault="00E23029" w:rsidP="006B020C">
            <w:pPr>
              <w:spacing w:after="0" w:line="240" w:lineRule="auto"/>
              <w:rPr>
                <w:rFonts w:ascii="Times New Roman" w:hAnsi="Times New Roman"/>
                <w:i/>
              </w:rPr>
            </w:pPr>
            <w:r w:rsidRPr="006B020C">
              <w:rPr>
                <w:rFonts w:ascii="Times New Roman" w:hAnsi="Times New Roman"/>
                <w:iCs/>
              </w:rPr>
              <w:lastRenderedPageBreak/>
              <w:t>Экспертная оценка результатов промежуточной аттестации по модулю</w:t>
            </w:r>
          </w:p>
        </w:tc>
      </w:tr>
      <w:tr w:rsidR="003F7F0D" w:rsidRPr="00110447" w14:paraId="73DFB213" w14:textId="77777777" w:rsidTr="00AE7353">
        <w:tc>
          <w:tcPr>
            <w:tcW w:w="2737" w:type="dxa"/>
          </w:tcPr>
          <w:p w14:paraId="3C93BB3A" w14:textId="63234FC2" w:rsidR="003F7F0D" w:rsidRPr="006B020C" w:rsidRDefault="003F7F0D" w:rsidP="006B020C">
            <w:pPr>
              <w:spacing w:after="0" w:line="240" w:lineRule="auto"/>
              <w:rPr>
                <w:rFonts w:ascii="Times New Roman" w:hAnsi="Times New Roman"/>
                <w:b/>
                <w:color w:val="000000"/>
              </w:rPr>
            </w:pPr>
            <w:r w:rsidRPr="007C12FF">
              <w:rPr>
                <w:rStyle w:val="af0"/>
                <w:rFonts w:ascii="Times New Roman" w:hAnsi="Times New Roman"/>
                <w:b/>
                <w:bCs/>
                <w:i w:val="0"/>
              </w:rPr>
              <w:lastRenderedPageBreak/>
              <w:t xml:space="preserve">ОК </w:t>
            </w:r>
            <w:r w:rsidR="00735F36" w:rsidRPr="007C12FF">
              <w:rPr>
                <w:rStyle w:val="af0"/>
                <w:rFonts w:ascii="Times New Roman" w:hAnsi="Times New Roman"/>
                <w:b/>
                <w:bCs/>
                <w:i w:val="0"/>
              </w:rPr>
              <w:t>0</w:t>
            </w:r>
            <w:r w:rsidRPr="007C12FF">
              <w:rPr>
                <w:rStyle w:val="af0"/>
                <w:rFonts w:ascii="Times New Roman" w:hAnsi="Times New Roman"/>
                <w:b/>
                <w:bCs/>
                <w:i w:val="0"/>
              </w:rPr>
              <w:t>2.</w:t>
            </w:r>
            <w:r w:rsidR="00735F36">
              <w:rPr>
                <w:rStyle w:val="af0"/>
                <w:rFonts w:ascii="Times New Roman" w:hAnsi="Times New Roman"/>
                <w:b/>
                <w:bCs/>
                <w:iCs/>
              </w:rPr>
              <w:t xml:space="preserve"> </w:t>
            </w:r>
            <w:r w:rsidRPr="006B020C">
              <w:rPr>
                <w:rFonts w:ascii="Times New Roman" w:hAnsi="Times New Roman"/>
                <w:iCs/>
              </w:rPr>
              <w:t>Использовать современные средства</w:t>
            </w:r>
            <w:r w:rsidRPr="006B020C">
              <w:rPr>
                <w:rFonts w:ascii="Times New Roman" w:hAnsi="Times New Roman"/>
              </w:rPr>
              <w:t xml:space="preserve"> поиска, анализа и интерпретации информации, информационные технологии для выполнения задач профессиональной деятельности</w:t>
            </w:r>
          </w:p>
        </w:tc>
        <w:tc>
          <w:tcPr>
            <w:tcW w:w="4067" w:type="dxa"/>
          </w:tcPr>
          <w:p w14:paraId="0A82878D" w14:textId="77777777" w:rsidR="003F7F0D" w:rsidRPr="006B020C" w:rsidRDefault="003F7F0D" w:rsidP="006B020C">
            <w:pPr>
              <w:pStyle w:val="ConsPlusNormal"/>
              <w:widowControl/>
              <w:tabs>
                <w:tab w:val="left" w:pos="-284"/>
              </w:tabs>
              <w:ind w:firstLine="34"/>
              <w:rPr>
                <w:rFonts w:ascii="Times New Roman" w:hAnsi="Times New Roman" w:cs="Times New Roman"/>
                <w:sz w:val="22"/>
                <w:szCs w:val="22"/>
              </w:rPr>
            </w:pPr>
            <w:r w:rsidRPr="006B020C">
              <w:rPr>
                <w:rFonts w:ascii="Times New Roman" w:hAnsi="Times New Roman" w:cs="Times New Roman"/>
                <w:sz w:val="22"/>
                <w:szCs w:val="22"/>
              </w:rPr>
              <w:t xml:space="preserve">Результативность информационного поиска в локальной сети, сети Интернет; </w:t>
            </w:r>
            <w:r w:rsidRPr="006B020C">
              <w:rPr>
                <w:rFonts w:ascii="Times New Roman" w:hAnsi="Times New Roman" w:cs="Times New Roman"/>
                <w:iCs/>
                <w:sz w:val="22"/>
                <w:szCs w:val="22"/>
              </w:rPr>
              <w:t>структурирование</w:t>
            </w:r>
            <w:r w:rsidRPr="006B020C">
              <w:rPr>
                <w:rFonts w:ascii="Times New Roman" w:hAnsi="Times New Roman" w:cs="Times New Roman"/>
                <w:sz w:val="22"/>
                <w:szCs w:val="22"/>
              </w:rPr>
              <w:t xml:space="preserve"> (самостоятельно или с помощью наставника) полученной информации, </w:t>
            </w:r>
            <w:r w:rsidRPr="006B020C">
              <w:rPr>
                <w:rFonts w:ascii="Times New Roman" w:hAnsi="Times New Roman" w:cs="Times New Roman"/>
                <w:iCs/>
                <w:sz w:val="22"/>
                <w:szCs w:val="22"/>
              </w:rPr>
              <w:t>оценка её практической значимости; р</w:t>
            </w:r>
            <w:r w:rsidRPr="006B020C">
              <w:rPr>
                <w:rFonts w:ascii="Times New Roman" w:hAnsi="Times New Roman" w:cs="Times New Roman"/>
                <w:sz w:val="22"/>
                <w:szCs w:val="22"/>
              </w:rPr>
              <w:t xml:space="preserve">ешение профессиональных задач с применением </w:t>
            </w:r>
            <w:r w:rsidRPr="006B020C">
              <w:rPr>
                <w:rFonts w:ascii="Times New Roman" w:hAnsi="Times New Roman" w:cs="Times New Roman"/>
                <w:iCs/>
                <w:sz w:val="22"/>
                <w:szCs w:val="22"/>
              </w:rPr>
              <w:t>информационных технологий, программного обеспечения</w:t>
            </w:r>
            <w:r w:rsidRPr="006B020C">
              <w:rPr>
                <w:rFonts w:ascii="Times New Roman" w:hAnsi="Times New Roman" w:cs="Times New Roman"/>
                <w:sz w:val="22"/>
                <w:szCs w:val="22"/>
              </w:rPr>
              <w:t xml:space="preserve"> прикладных САПР</w:t>
            </w:r>
          </w:p>
        </w:tc>
        <w:tc>
          <w:tcPr>
            <w:tcW w:w="2658" w:type="dxa"/>
          </w:tcPr>
          <w:p w14:paraId="4C96D9C7" w14:textId="77777777" w:rsidR="003F7F0D" w:rsidRPr="006B020C" w:rsidRDefault="003F7F0D" w:rsidP="006B020C">
            <w:pPr>
              <w:spacing w:after="0" w:line="240" w:lineRule="auto"/>
              <w:rPr>
                <w:rFonts w:ascii="Times New Roman" w:hAnsi="Times New Roman"/>
              </w:rPr>
            </w:pPr>
            <w:r w:rsidRPr="006B020C">
              <w:rPr>
                <w:rFonts w:ascii="Times New Roman" w:hAnsi="Times New Roman"/>
              </w:rPr>
              <w:t xml:space="preserve">Интерпретация результатов самостоятельной работы. </w:t>
            </w:r>
          </w:p>
          <w:p w14:paraId="522D91EA" w14:textId="77777777" w:rsidR="003F7F0D" w:rsidRPr="006B020C" w:rsidRDefault="003F7F0D" w:rsidP="006B020C">
            <w:pPr>
              <w:spacing w:after="0" w:line="240" w:lineRule="auto"/>
              <w:rPr>
                <w:rFonts w:ascii="Times New Roman" w:hAnsi="Times New Roman"/>
                <w:iCs/>
              </w:rPr>
            </w:pPr>
            <w:r w:rsidRPr="006B020C">
              <w:rPr>
                <w:rFonts w:ascii="Times New Roman" w:hAnsi="Times New Roman"/>
                <w:iCs/>
              </w:rPr>
              <w:t xml:space="preserve">Наблюдение и экспертная оценка в ходе занятий и учебной практики. </w:t>
            </w:r>
          </w:p>
          <w:p w14:paraId="3943AA0E" w14:textId="77777777" w:rsidR="003F7F0D" w:rsidRPr="006B020C" w:rsidRDefault="003F7F0D" w:rsidP="006B020C">
            <w:pPr>
              <w:spacing w:after="0" w:line="240" w:lineRule="auto"/>
              <w:rPr>
                <w:rFonts w:ascii="Times New Roman" w:hAnsi="Times New Roman"/>
                <w:i/>
              </w:rPr>
            </w:pPr>
            <w:r w:rsidRPr="006B020C">
              <w:rPr>
                <w:rFonts w:ascii="Times New Roman" w:hAnsi="Times New Roman"/>
              </w:rPr>
              <w:t>Консультирование в ходе производственной практики</w:t>
            </w:r>
          </w:p>
        </w:tc>
      </w:tr>
      <w:tr w:rsidR="003F7F0D" w:rsidRPr="00110447" w14:paraId="00150A56" w14:textId="77777777" w:rsidTr="00AE7353">
        <w:tc>
          <w:tcPr>
            <w:tcW w:w="2737" w:type="dxa"/>
          </w:tcPr>
          <w:p w14:paraId="67BF7EAF" w14:textId="0EDFF024" w:rsidR="003F7F0D" w:rsidRPr="006B020C" w:rsidRDefault="003F7F0D" w:rsidP="006B020C">
            <w:pPr>
              <w:spacing w:after="0" w:line="240" w:lineRule="auto"/>
              <w:rPr>
                <w:rStyle w:val="af0"/>
                <w:rFonts w:ascii="Times New Roman" w:hAnsi="Times New Roman"/>
                <w:i w:val="0"/>
              </w:rPr>
            </w:pPr>
            <w:r w:rsidRPr="007C12FF">
              <w:rPr>
                <w:rStyle w:val="af0"/>
                <w:rFonts w:ascii="Times New Roman" w:hAnsi="Times New Roman"/>
                <w:b/>
                <w:bCs/>
                <w:i w:val="0"/>
              </w:rPr>
              <w:t xml:space="preserve">ОК </w:t>
            </w:r>
            <w:r w:rsidR="00735F36" w:rsidRPr="007C12FF">
              <w:rPr>
                <w:rStyle w:val="af0"/>
                <w:rFonts w:ascii="Times New Roman" w:hAnsi="Times New Roman"/>
                <w:b/>
                <w:bCs/>
                <w:i w:val="0"/>
              </w:rPr>
              <w:t>0</w:t>
            </w:r>
            <w:r w:rsidRPr="007C12FF">
              <w:rPr>
                <w:rStyle w:val="af0"/>
                <w:rFonts w:ascii="Times New Roman" w:hAnsi="Times New Roman"/>
                <w:b/>
                <w:bCs/>
                <w:i w:val="0"/>
              </w:rPr>
              <w:t>3.</w:t>
            </w:r>
            <w:r w:rsidR="00735F36">
              <w:rPr>
                <w:rStyle w:val="af0"/>
                <w:rFonts w:ascii="Times New Roman" w:hAnsi="Times New Roman"/>
                <w:b/>
                <w:bCs/>
                <w:iCs/>
              </w:rPr>
              <w:t xml:space="preserve"> </w:t>
            </w:r>
            <w:r w:rsidRPr="006B020C">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67" w:type="dxa"/>
          </w:tcPr>
          <w:p w14:paraId="386BDC1D" w14:textId="77777777" w:rsidR="00D03BDE" w:rsidRPr="006B020C" w:rsidRDefault="003F7F0D" w:rsidP="00E81666">
            <w:pPr>
              <w:pStyle w:val="ConsPlusNormal"/>
              <w:widowControl/>
              <w:tabs>
                <w:tab w:val="left" w:pos="-284"/>
              </w:tabs>
              <w:ind w:firstLine="34"/>
              <w:rPr>
                <w:rFonts w:ascii="Times New Roman" w:hAnsi="Times New Roman" w:cs="Times New Roman"/>
                <w:sz w:val="22"/>
                <w:szCs w:val="22"/>
              </w:rPr>
            </w:pPr>
            <w:r w:rsidRPr="006B020C">
              <w:rPr>
                <w:rFonts w:ascii="Times New Roman" w:hAnsi="Times New Roman" w:cs="Times New Roman"/>
                <w:iCs/>
                <w:sz w:val="22"/>
                <w:szCs w:val="22"/>
              </w:rPr>
              <w:t xml:space="preserve">Систематическое совершенствование знаний в области нормативно-технической документации и профессиональной терминологии по профилю специальности с помощью различных информационных источников; определение предпочтительных направлений профессионального развития на основе внешних факторов (тенденции развития профессии и смежных профессий, ситуация на рынке труда) и внутренних мотивов; постановка задач и оценка личностного развития в профессиональной сфере деятельности (знания, умения, опыт, свойства психики и др.), выявление недостающих ресурсов; инициатива и участие в профессиональных олимпиадах, конкурсах </w:t>
            </w:r>
            <w:proofErr w:type="spellStart"/>
            <w:r w:rsidRPr="006B020C">
              <w:rPr>
                <w:rFonts w:ascii="Times New Roman" w:hAnsi="Times New Roman" w:cs="Times New Roman"/>
                <w:iCs/>
                <w:sz w:val="22"/>
                <w:szCs w:val="22"/>
              </w:rPr>
              <w:t>Ворлдскиллс</w:t>
            </w:r>
            <w:proofErr w:type="spellEnd"/>
            <w:r w:rsidRPr="006B020C">
              <w:rPr>
                <w:rFonts w:ascii="Times New Roman" w:hAnsi="Times New Roman" w:cs="Times New Roman"/>
                <w:iCs/>
                <w:sz w:val="22"/>
                <w:szCs w:val="22"/>
              </w:rPr>
              <w:t xml:space="preserve">, </w:t>
            </w:r>
            <w:proofErr w:type="spellStart"/>
            <w:r w:rsidRPr="006B020C">
              <w:rPr>
                <w:rFonts w:ascii="Times New Roman" w:hAnsi="Times New Roman" w:cs="Times New Roman"/>
                <w:iCs/>
                <w:sz w:val="22"/>
                <w:szCs w:val="22"/>
              </w:rPr>
              <w:t>Абилимпикс</w:t>
            </w:r>
            <w:proofErr w:type="spellEnd"/>
            <w:r w:rsidR="00D03BDE" w:rsidRPr="006B020C">
              <w:rPr>
                <w:rFonts w:ascii="Times New Roman" w:hAnsi="Times New Roman" w:cs="Times New Roman"/>
                <w:iCs/>
                <w:sz w:val="22"/>
                <w:szCs w:val="22"/>
              </w:rPr>
              <w:t xml:space="preserve"> и др.</w:t>
            </w:r>
            <w:r w:rsidRPr="006B020C">
              <w:rPr>
                <w:rFonts w:ascii="Times New Roman" w:hAnsi="Times New Roman" w:cs="Times New Roman"/>
                <w:iCs/>
                <w:sz w:val="22"/>
                <w:szCs w:val="22"/>
              </w:rPr>
              <w:t>; поиск направлений и возможностей предпринимательской деятельности в профессиональной сфере</w:t>
            </w:r>
            <w:r w:rsidR="00D03BDE" w:rsidRPr="006B020C">
              <w:rPr>
                <w:rFonts w:ascii="Times New Roman" w:hAnsi="Times New Roman" w:cs="Times New Roman"/>
                <w:iCs/>
                <w:sz w:val="22"/>
                <w:szCs w:val="22"/>
              </w:rPr>
              <w:t>;</w:t>
            </w:r>
            <w:r w:rsidR="004B4B96">
              <w:rPr>
                <w:rFonts w:ascii="Times New Roman" w:hAnsi="Times New Roman" w:cs="Times New Roman"/>
                <w:iCs/>
                <w:sz w:val="22"/>
                <w:szCs w:val="22"/>
              </w:rPr>
              <w:t xml:space="preserve"> </w:t>
            </w:r>
            <w:r w:rsidR="00D03BDE" w:rsidRPr="006B020C">
              <w:rPr>
                <w:rFonts w:ascii="Times New Roman" w:hAnsi="Times New Roman" w:cs="Times New Roman"/>
                <w:iCs/>
                <w:sz w:val="22"/>
                <w:szCs w:val="22"/>
              </w:rPr>
              <w:t>ф</w:t>
            </w:r>
            <w:r w:rsidRPr="006B020C">
              <w:rPr>
                <w:rFonts w:ascii="Times New Roman" w:hAnsi="Times New Roman" w:cs="Times New Roman"/>
                <w:sz w:val="22"/>
                <w:szCs w:val="22"/>
              </w:rPr>
              <w:t>ормирование портфолио личной и профессиональной направленности</w:t>
            </w:r>
          </w:p>
        </w:tc>
        <w:tc>
          <w:tcPr>
            <w:tcW w:w="2658" w:type="dxa"/>
          </w:tcPr>
          <w:p w14:paraId="1CE80487" w14:textId="77777777" w:rsidR="00D03BDE" w:rsidRPr="006B020C" w:rsidRDefault="003F7F0D" w:rsidP="006B020C">
            <w:pPr>
              <w:pStyle w:val="ConsPlusNormal"/>
              <w:widowControl/>
              <w:tabs>
                <w:tab w:val="left" w:pos="-284"/>
              </w:tabs>
              <w:ind w:firstLine="34"/>
              <w:rPr>
                <w:rFonts w:ascii="Times New Roman" w:hAnsi="Times New Roman" w:cs="Times New Roman"/>
                <w:iCs/>
                <w:sz w:val="22"/>
                <w:szCs w:val="22"/>
              </w:rPr>
            </w:pPr>
            <w:r w:rsidRPr="006B020C">
              <w:rPr>
                <w:rFonts w:ascii="Times New Roman" w:hAnsi="Times New Roman" w:cs="Times New Roman"/>
                <w:iCs/>
                <w:sz w:val="22"/>
                <w:szCs w:val="22"/>
              </w:rPr>
              <w:t xml:space="preserve">Интерпретация результатов самостоятельной работы. </w:t>
            </w:r>
          </w:p>
          <w:p w14:paraId="0C02672B" w14:textId="77777777" w:rsidR="003F7F0D" w:rsidRPr="006B020C" w:rsidRDefault="003F7F0D" w:rsidP="006B020C">
            <w:pPr>
              <w:pStyle w:val="ConsPlusNormal"/>
              <w:widowControl/>
              <w:tabs>
                <w:tab w:val="left" w:pos="-284"/>
              </w:tabs>
              <w:ind w:firstLine="34"/>
              <w:rPr>
                <w:rFonts w:ascii="Times New Roman" w:hAnsi="Times New Roman" w:cs="Times New Roman"/>
                <w:iCs/>
                <w:sz w:val="22"/>
                <w:szCs w:val="22"/>
              </w:rPr>
            </w:pPr>
            <w:r w:rsidRPr="006B020C">
              <w:rPr>
                <w:rFonts w:ascii="Times New Roman" w:hAnsi="Times New Roman" w:cs="Times New Roman"/>
                <w:iCs/>
                <w:sz w:val="22"/>
                <w:szCs w:val="22"/>
              </w:rPr>
              <w:t>Оценка результатов промежуточной аттестации по профессиональному модулю.</w:t>
            </w:r>
          </w:p>
          <w:p w14:paraId="533C91F8" w14:textId="77777777" w:rsidR="003F7F0D" w:rsidRPr="006B020C" w:rsidRDefault="003F7F0D" w:rsidP="006B020C">
            <w:pPr>
              <w:pStyle w:val="ConsPlusNormal"/>
              <w:widowControl/>
              <w:tabs>
                <w:tab w:val="left" w:pos="-284"/>
              </w:tabs>
              <w:ind w:firstLine="34"/>
              <w:rPr>
                <w:rFonts w:ascii="Times New Roman" w:hAnsi="Times New Roman" w:cs="Times New Roman"/>
                <w:iCs/>
                <w:sz w:val="22"/>
                <w:szCs w:val="22"/>
              </w:rPr>
            </w:pPr>
            <w:r w:rsidRPr="006B020C">
              <w:rPr>
                <w:rFonts w:ascii="Times New Roman" w:hAnsi="Times New Roman" w:cs="Times New Roman"/>
                <w:iCs/>
                <w:sz w:val="22"/>
                <w:szCs w:val="22"/>
              </w:rPr>
              <w:t>Интерпретация результатов психологической диагностики (мотивация к учению).</w:t>
            </w:r>
          </w:p>
          <w:p w14:paraId="55B8BD85" w14:textId="77777777" w:rsidR="003F7F0D" w:rsidRPr="006B020C" w:rsidRDefault="003F7F0D" w:rsidP="006B020C">
            <w:pPr>
              <w:pStyle w:val="ConsPlusNormal"/>
              <w:widowControl/>
              <w:tabs>
                <w:tab w:val="left" w:pos="-284"/>
              </w:tabs>
              <w:ind w:firstLine="34"/>
              <w:rPr>
                <w:rFonts w:ascii="Times New Roman" w:hAnsi="Times New Roman" w:cs="Times New Roman"/>
                <w:iCs/>
                <w:sz w:val="22"/>
                <w:szCs w:val="22"/>
              </w:rPr>
            </w:pPr>
            <w:r w:rsidRPr="006B020C">
              <w:rPr>
                <w:rFonts w:ascii="Times New Roman" w:hAnsi="Times New Roman" w:cs="Times New Roman"/>
                <w:iCs/>
                <w:sz w:val="22"/>
                <w:szCs w:val="22"/>
              </w:rPr>
              <w:t xml:space="preserve">Оценка участия в </w:t>
            </w:r>
          </w:p>
          <w:p w14:paraId="2B4B7CC5" w14:textId="77777777" w:rsidR="003F7F0D" w:rsidRPr="006B020C" w:rsidRDefault="003F7F0D" w:rsidP="006B020C">
            <w:pPr>
              <w:pStyle w:val="ConsPlusNormal"/>
              <w:widowControl/>
              <w:tabs>
                <w:tab w:val="left" w:pos="-284"/>
              </w:tabs>
              <w:ind w:firstLine="34"/>
              <w:rPr>
                <w:rFonts w:ascii="Times New Roman" w:hAnsi="Times New Roman" w:cs="Times New Roman"/>
                <w:iCs/>
                <w:sz w:val="22"/>
                <w:szCs w:val="22"/>
              </w:rPr>
            </w:pPr>
            <w:r w:rsidRPr="006B020C">
              <w:rPr>
                <w:rFonts w:ascii="Times New Roman" w:hAnsi="Times New Roman" w:cs="Times New Roman"/>
                <w:iCs/>
                <w:sz w:val="22"/>
                <w:szCs w:val="22"/>
              </w:rPr>
              <w:t xml:space="preserve">профессиональных олимпиадах и конкурсах </w:t>
            </w:r>
            <w:proofErr w:type="spellStart"/>
            <w:r w:rsidRPr="006B020C">
              <w:rPr>
                <w:rFonts w:ascii="Times New Roman" w:hAnsi="Times New Roman" w:cs="Times New Roman"/>
                <w:iCs/>
                <w:sz w:val="22"/>
                <w:szCs w:val="22"/>
              </w:rPr>
              <w:t>Ворлдскиллс</w:t>
            </w:r>
            <w:proofErr w:type="spellEnd"/>
            <w:r w:rsidRPr="006B020C">
              <w:rPr>
                <w:rFonts w:ascii="Times New Roman" w:hAnsi="Times New Roman" w:cs="Times New Roman"/>
                <w:iCs/>
                <w:sz w:val="22"/>
                <w:szCs w:val="22"/>
              </w:rPr>
              <w:t xml:space="preserve">, </w:t>
            </w:r>
            <w:proofErr w:type="spellStart"/>
            <w:r w:rsidRPr="006B020C">
              <w:rPr>
                <w:rFonts w:ascii="Times New Roman" w:hAnsi="Times New Roman" w:cs="Times New Roman"/>
                <w:iCs/>
                <w:sz w:val="22"/>
                <w:szCs w:val="22"/>
              </w:rPr>
              <w:t>Абилимпикс</w:t>
            </w:r>
            <w:proofErr w:type="spellEnd"/>
            <w:r w:rsidRPr="006B020C">
              <w:rPr>
                <w:rFonts w:ascii="Times New Roman" w:hAnsi="Times New Roman" w:cs="Times New Roman"/>
                <w:iCs/>
                <w:sz w:val="22"/>
                <w:szCs w:val="22"/>
              </w:rPr>
              <w:t xml:space="preserve"> и др.</w:t>
            </w:r>
          </w:p>
          <w:p w14:paraId="09FE6929" w14:textId="77777777" w:rsidR="003F7F0D" w:rsidRPr="006B020C" w:rsidRDefault="003F7F0D" w:rsidP="006B020C">
            <w:pPr>
              <w:spacing w:after="0" w:line="240" w:lineRule="auto"/>
              <w:rPr>
                <w:rFonts w:ascii="Times New Roman" w:hAnsi="Times New Roman"/>
              </w:rPr>
            </w:pPr>
            <w:r w:rsidRPr="006B020C">
              <w:rPr>
                <w:rFonts w:ascii="Times New Roman" w:hAnsi="Times New Roman"/>
                <w:iCs/>
              </w:rPr>
              <w:t>Оценка наличия и содержания портфолио</w:t>
            </w:r>
          </w:p>
        </w:tc>
      </w:tr>
      <w:tr w:rsidR="00D03BDE" w:rsidRPr="00110447" w14:paraId="175ED626" w14:textId="77777777" w:rsidTr="00D03BDE">
        <w:tc>
          <w:tcPr>
            <w:tcW w:w="2737" w:type="dxa"/>
          </w:tcPr>
          <w:p w14:paraId="423A40CF" w14:textId="400C40B0" w:rsidR="00D03BDE" w:rsidRPr="006B020C" w:rsidRDefault="00D03BDE" w:rsidP="006B020C">
            <w:pPr>
              <w:spacing w:after="0" w:line="240" w:lineRule="auto"/>
              <w:rPr>
                <w:rFonts w:ascii="Times New Roman" w:hAnsi="Times New Roman"/>
                <w:b/>
                <w:color w:val="000000"/>
              </w:rPr>
            </w:pPr>
            <w:r w:rsidRPr="007C12FF">
              <w:rPr>
                <w:rStyle w:val="af0"/>
                <w:rFonts w:ascii="Times New Roman" w:hAnsi="Times New Roman"/>
                <w:b/>
                <w:bCs/>
                <w:i w:val="0"/>
                <w:iCs/>
              </w:rPr>
              <w:t xml:space="preserve">ОК </w:t>
            </w:r>
            <w:r w:rsidR="00735F36" w:rsidRPr="007C12FF">
              <w:rPr>
                <w:rStyle w:val="af0"/>
                <w:rFonts w:ascii="Times New Roman" w:hAnsi="Times New Roman"/>
                <w:b/>
                <w:bCs/>
                <w:i w:val="0"/>
                <w:iCs/>
              </w:rPr>
              <w:t>0</w:t>
            </w:r>
            <w:r w:rsidRPr="007C12FF">
              <w:rPr>
                <w:rStyle w:val="af0"/>
                <w:rFonts w:ascii="Times New Roman" w:hAnsi="Times New Roman"/>
                <w:b/>
                <w:bCs/>
                <w:i w:val="0"/>
                <w:iCs/>
              </w:rPr>
              <w:t>4.</w:t>
            </w:r>
            <w:r w:rsidRPr="006B020C">
              <w:rPr>
                <w:rFonts w:ascii="Times New Roman" w:hAnsi="Times New Roman"/>
              </w:rPr>
              <w:t xml:space="preserve"> Эффективно взаимодействовать и работать в коллективе и команде</w:t>
            </w:r>
          </w:p>
        </w:tc>
        <w:tc>
          <w:tcPr>
            <w:tcW w:w="4067" w:type="dxa"/>
          </w:tcPr>
          <w:p w14:paraId="4FD52E8D" w14:textId="77777777" w:rsidR="00D03BDE" w:rsidRPr="006B020C" w:rsidRDefault="00D03BDE" w:rsidP="006B020C">
            <w:pPr>
              <w:spacing w:after="0" w:line="240" w:lineRule="auto"/>
              <w:rPr>
                <w:rFonts w:ascii="Times New Roman" w:hAnsi="Times New Roman"/>
                <w:i/>
              </w:rPr>
            </w:pPr>
            <w:r w:rsidRPr="006B020C">
              <w:rPr>
                <w:rFonts w:ascii="Times New Roman" w:hAnsi="Times New Roman"/>
              </w:rPr>
              <w:t>Обсуждение и решение профессиональных задач при сотрудничестве с коллегами-студентами, наставниками, родителями, социальными партнерами, клиентами; выполнение индивидуальных и групповых заданий в установленные сроки; соблюдение учебной и трудовой дисциплины, правил поведения; анализ и оценка собственной деятельности и членов команды по качественным и количественным показателям; совпадение результатов самооценки и экспертной оценки</w:t>
            </w:r>
          </w:p>
        </w:tc>
        <w:tc>
          <w:tcPr>
            <w:tcW w:w="2658" w:type="dxa"/>
          </w:tcPr>
          <w:p w14:paraId="4067A72C" w14:textId="77777777" w:rsidR="00D03BDE" w:rsidRPr="006B020C" w:rsidRDefault="00D03BDE" w:rsidP="006B020C">
            <w:pPr>
              <w:spacing w:after="0" w:line="240" w:lineRule="auto"/>
              <w:rPr>
                <w:rFonts w:ascii="Times New Roman" w:hAnsi="Times New Roman"/>
              </w:rPr>
            </w:pPr>
            <w:r w:rsidRPr="006B020C">
              <w:rPr>
                <w:rFonts w:ascii="Times New Roman" w:hAnsi="Times New Roman"/>
              </w:rPr>
              <w:t xml:space="preserve">Интерпретация результатов самостоятельной работы. </w:t>
            </w:r>
          </w:p>
          <w:p w14:paraId="6385158E" w14:textId="77777777" w:rsidR="00D03BDE" w:rsidRPr="006B020C" w:rsidRDefault="00D03BDE" w:rsidP="006B020C">
            <w:pPr>
              <w:spacing w:after="0" w:line="240" w:lineRule="auto"/>
              <w:rPr>
                <w:rFonts w:ascii="Times New Roman" w:hAnsi="Times New Roman"/>
                <w:iCs/>
              </w:rPr>
            </w:pPr>
            <w:r w:rsidRPr="006B020C">
              <w:rPr>
                <w:rFonts w:ascii="Times New Roman" w:hAnsi="Times New Roman"/>
                <w:iCs/>
              </w:rPr>
              <w:t xml:space="preserve">Наблюдение и экспертная оценка в ходе занятий и учебной практики. </w:t>
            </w:r>
          </w:p>
          <w:p w14:paraId="0398C8DF" w14:textId="77777777" w:rsidR="00D03BDE" w:rsidRPr="006B020C" w:rsidRDefault="00D03BDE" w:rsidP="006B020C">
            <w:pPr>
              <w:spacing w:after="0" w:line="240" w:lineRule="auto"/>
              <w:rPr>
                <w:rFonts w:ascii="Times New Roman" w:hAnsi="Times New Roman"/>
              </w:rPr>
            </w:pPr>
            <w:r w:rsidRPr="006B020C">
              <w:rPr>
                <w:rFonts w:ascii="Times New Roman" w:hAnsi="Times New Roman"/>
              </w:rPr>
              <w:t>Консультирование в ходе производственной практики</w:t>
            </w:r>
          </w:p>
        </w:tc>
      </w:tr>
      <w:tr w:rsidR="00D03BDE" w:rsidRPr="00110447" w14:paraId="5B50222C" w14:textId="77777777" w:rsidTr="00D03BDE">
        <w:tc>
          <w:tcPr>
            <w:tcW w:w="2737" w:type="dxa"/>
          </w:tcPr>
          <w:p w14:paraId="2C4A400E" w14:textId="311A6ED7" w:rsidR="00D03BDE" w:rsidRPr="006B020C" w:rsidRDefault="00D03BDE" w:rsidP="006B020C">
            <w:pPr>
              <w:spacing w:after="0" w:line="240" w:lineRule="auto"/>
              <w:rPr>
                <w:rStyle w:val="10"/>
                <w:rFonts w:ascii="Times New Roman" w:hAnsi="Times New Roman"/>
                <w:b w:val="0"/>
                <w:bCs w:val="0"/>
                <w:sz w:val="22"/>
                <w:szCs w:val="22"/>
              </w:rPr>
            </w:pPr>
            <w:r w:rsidRPr="007C12FF">
              <w:rPr>
                <w:rStyle w:val="af0"/>
                <w:rFonts w:ascii="Times New Roman" w:hAnsi="Times New Roman"/>
                <w:b/>
                <w:bCs/>
                <w:i w:val="0"/>
                <w:iCs/>
              </w:rPr>
              <w:t xml:space="preserve">ОК </w:t>
            </w:r>
            <w:r w:rsidR="00735F36" w:rsidRPr="007C12FF">
              <w:rPr>
                <w:rStyle w:val="af0"/>
                <w:rFonts w:ascii="Times New Roman" w:hAnsi="Times New Roman"/>
                <w:b/>
                <w:bCs/>
                <w:i w:val="0"/>
                <w:iCs/>
              </w:rPr>
              <w:t>0</w:t>
            </w:r>
            <w:r w:rsidRPr="007C12FF">
              <w:rPr>
                <w:rStyle w:val="af0"/>
                <w:rFonts w:ascii="Times New Roman" w:hAnsi="Times New Roman"/>
                <w:b/>
                <w:bCs/>
                <w:i w:val="0"/>
                <w:iCs/>
              </w:rPr>
              <w:t>5</w:t>
            </w:r>
            <w:r w:rsidRPr="006B020C">
              <w:rPr>
                <w:rStyle w:val="af0"/>
                <w:rFonts w:ascii="Times New Roman" w:hAnsi="Times New Roman"/>
                <w:b/>
                <w:bCs/>
              </w:rPr>
              <w:t>.</w:t>
            </w:r>
            <w:r w:rsidRPr="006B020C">
              <w:rPr>
                <w:rFonts w:ascii="Times New Roman" w:hAnsi="Times New Roman"/>
              </w:rPr>
              <w:t xml:space="preserve"> Осуществлять устную и письменную коммуникацию на государственном языке </w:t>
            </w:r>
            <w:r w:rsidRPr="006B020C">
              <w:rPr>
                <w:rFonts w:ascii="Times New Roman" w:hAnsi="Times New Roman"/>
              </w:rPr>
              <w:lastRenderedPageBreak/>
              <w:t>Российской Федерации с учетом особенностей социального и культурного контекста</w:t>
            </w:r>
          </w:p>
        </w:tc>
        <w:tc>
          <w:tcPr>
            <w:tcW w:w="4067" w:type="dxa"/>
          </w:tcPr>
          <w:p w14:paraId="3788212B" w14:textId="77777777" w:rsidR="00D03BDE" w:rsidRPr="006B020C" w:rsidRDefault="00D03BDE" w:rsidP="006B020C">
            <w:pPr>
              <w:spacing w:after="0" w:line="240" w:lineRule="auto"/>
              <w:rPr>
                <w:rFonts w:ascii="Times New Roman" w:hAnsi="Times New Roman"/>
              </w:rPr>
            </w:pPr>
            <w:r w:rsidRPr="006B020C">
              <w:rPr>
                <w:rFonts w:ascii="Times New Roman" w:hAnsi="Times New Roman"/>
              </w:rPr>
              <w:lastRenderedPageBreak/>
              <w:t xml:space="preserve">Демонстрация навыков грамотно излагать свои мысли и оформлять профессиональную документацию на государственном языке Российской </w:t>
            </w:r>
            <w:r w:rsidRPr="006B020C">
              <w:rPr>
                <w:rFonts w:ascii="Times New Roman" w:hAnsi="Times New Roman"/>
              </w:rPr>
              <w:lastRenderedPageBreak/>
              <w:t xml:space="preserve">Федерации, владеть профессиональной лексикой; мотивация на систематическое обновление и совершенствование </w:t>
            </w:r>
            <w:proofErr w:type="spellStart"/>
            <w:r w:rsidRPr="006B020C">
              <w:rPr>
                <w:rFonts w:ascii="Times New Roman" w:hAnsi="Times New Roman"/>
              </w:rPr>
              <w:t>общеучебных</w:t>
            </w:r>
            <w:proofErr w:type="spellEnd"/>
            <w:r w:rsidRPr="006B020C">
              <w:rPr>
                <w:rFonts w:ascii="Times New Roman" w:hAnsi="Times New Roman"/>
              </w:rPr>
              <w:t xml:space="preserve"> интеллектуальных умений; с</w:t>
            </w:r>
            <w:r w:rsidRPr="006B020C">
              <w:rPr>
                <w:rFonts w:ascii="Times New Roman" w:hAnsi="Times New Roman"/>
                <w:iCs/>
              </w:rPr>
              <w:t>амостоятельное расширение профессионального и культурного кругозора</w:t>
            </w:r>
          </w:p>
        </w:tc>
        <w:tc>
          <w:tcPr>
            <w:tcW w:w="2658" w:type="dxa"/>
          </w:tcPr>
          <w:p w14:paraId="7C6D3E6B" w14:textId="77777777" w:rsidR="00D03BDE" w:rsidRPr="006B020C" w:rsidRDefault="00D03BDE" w:rsidP="006B020C">
            <w:pPr>
              <w:spacing w:after="0" w:line="240" w:lineRule="auto"/>
              <w:rPr>
                <w:rFonts w:ascii="Times New Roman" w:hAnsi="Times New Roman"/>
              </w:rPr>
            </w:pPr>
            <w:r w:rsidRPr="006B020C">
              <w:rPr>
                <w:rFonts w:ascii="Times New Roman" w:hAnsi="Times New Roman"/>
              </w:rPr>
              <w:lastRenderedPageBreak/>
              <w:t>Интерпретация результатов самостоятельной работы.</w:t>
            </w:r>
          </w:p>
          <w:p w14:paraId="060079DF" w14:textId="77777777" w:rsidR="00D03BDE" w:rsidRPr="006B020C" w:rsidRDefault="00D03BDE" w:rsidP="006B020C">
            <w:pPr>
              <w:spacing w:after="0" w:line="240" w:lineRule="auto"/>
              <w:rPr>
                <w:rFonts w:ascii="Times New Roman" w:hAnsi="Times New Roman"/>
                <w:i/>
              </w:rPr>
            </w:pPr>
            <w:r w:rsidRPr="006B020C">
              <w:rPr>
                <w:rFonts w:ascii="Times New Roman" w:hAnsi="Times New Roman"/>
              </w:rPr>
              <w:lastRenderedPageBreak/>
              <w:t>Оценка умения вступать в коммуникативные отношения в сфере профессиональной деятельности и поддерживать ситуационное взаимодействие</w:t>
            </w:r>
          </w:p>
        </w:tc>
      </w:tr>
      <w:tr w:rsidR="00E47ADE" w:rsidRPr="00110447" w14:paraId="1F0F0564" w14:textId="77777777" w:rsidTr="00D03BDE">
        <w:tc>
          <w:tcPr>
            <w:tcW w:w="2737" w:type="dxa"/>
          </w:tcPr>
          <w:p w14:paraId="2C3BDABC" w14:textId="5E1AEBD8" w:rsidR="00E47ADE" w:rsidRPr="006B020C" w:rsidRDefault="00E47ADE" w:rsidP="006B020C">
            <w:pPr>
              <w:spacing w:after="0" w:line="240" w:lineRule="auto"/>
              <w:rPr>
                <w:rStyle w:val="af0"/>
                <w:rFonts w:ascii="Times New Roman" w:hAnsi="Times New Roman"/>
                <w:b/>
                <w:bCs/>
              </w:rPr>
            </w:pPr>
            <w:r w:rsidRPr="007C12FF">
              <w:rPr>
                <w:rStyle w:val="af0"/>
                <w:rFonts w:ascii="Times New Roman" w:hAnsi="Times New Roman"/>
                <w:b/>
                <w:bCs/>
                <w:i w:val="0"/>
              </w:rPr>
              <w:lastRenderedPageBreak/>
              <w:t xml:space="preserve">ОК </w:t>
            </w:r>
            <w:r w:rsidR="00735F36" w:rsidRPr="007C12FF">
              <w:rPr>
                <w:rStyle w:val="af0"/>
                <w:rFonts w:ascii="Times New Roman" w:hAnsi="Times New Roman"/>
                <w:b/>
                <w:bCs/>
                <w:i w:val="0"/>
              </w:rPr>
              <w:t>0</w:t>
            </w:r>
            <w:r w:rsidRPr="007C12FF">
              <w:rPr>
                <w:rStyle w:val="af0"/>
                <w:rFonts w:ascii="Times New Roman" w:hAnsi="Times New Roman"/>
                <w:b/>
                <w:bCs/>
                <w:i w:val="0"/>
              </w:rPr>
              <w:t>7</w:t>
            </w:r>
            <w:r w:rsidRPr="007C12FF">
              <w:rPr>
                <w:rFonts w:ascii="Times New Roman" w:hAnsi="Times New Roman"/>
                <w:b/>
                <w:bCs/>
                <w:i/>
              </w:rPr>
              <w:t>.</w:t>
            </w:r>
            <w:r w:rsidRPr="006B020C">
              <w:rPr>
                <w:rFonts w:ascii="Times New Roman" w:hAnsi="Times New Roman"/>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67" w:type="dxa"/>
          </w:tcPr>
          <w:p w14:paraId="0F433597" w14:textId="77777777" w:rsidR="00E47ADE" w:rsidRPr="006B020C" w:rsidRDefault="00E47ADE" w:rsidP="006B020C">
            <w:pPr>
              <w:spacing w:after="0" w:line="240" w:lineRule="auto"/>
              <w:rPr>
                <w:rFonts w:ascii="Times New Roman" w:hAnsi="Times New Roman"/>
              </w:rPr>
            </w:pPr>
            <w:r w:rsidRPr="006B020C">
              <w:rPr>
                <w:rFonts w:ascii="Times New Roman" w:hAnsi="Times New Roman"/>
                <w:bCs/>
                <w:iCs/>
              </w:rPr>
              <w:t>Оценка профессиональной деятельности с точки зрения последствий для окру</w:t>
            </w:r>
            <w:r w:rsidR="004B4B96">
              <w:rPr>
                <w:rFonts w:ascii="Times New Roman" w:hAnsi="Times New Roman"/>
                <w:bCs/>
                <w:iCs/>
              </w:rPr>
              <w:t>жающей среды; д</w:t>
            </w:r>
            <w:r w:rsidRPr="006B020C">
              <w:rPr>
                <w:rFonts w:ascii="Times New Roman" w:hAnsi="Times New Roman"/>
                <w:bCs/>
                <w:iCs/>
              </w:rPr>
              <w:t>емонстрация и применение знаний принципов построения процессов производства на основе ресурсосберегающих технологий, решения проблемы производственных отходов на учебных занятиях, в ходе прохождения учебной и производственной практики</w:t>
            </w:r>
          </w:p>
        </w:tc>
        <w:tc>
          <w:tcPr>
            <w:tcW w:w="2658" w:type="dxa"/>
          </w:tcPr>
          <w:p w14:paraId="206BACC9" w14:textId="77777777" w:rsidR="00E47ADE" w:rsidRPr="006B020C" w:rsidRDefault="00E47ADE" w:rsidP="006B020C">
            <w:pPr>
              <w:spacing w:after="0" w:line="240" w:lineRule="auto"/>
              <w:rPr>
                <w:rFonts w:ascii="Times New Roman" w:hAnsi="Times New Roman"/>
                <w:iCs/>
              </w:rPr>
            </w:pPr>
            <w:r w:rsidRPr="006B020C">
              <w:rPr>
                <w:rFonts w:ascii="Times New Roman" w:hAnsi="Times New Roman"/>
                <w:iCs/>
              </w:rPr>
              <w:t xml:space="preserve">Наблюдение в ходе занятий и учебной практики. </w:t>
            </w:r>
          </w:p>
          <w:p w14:paraId="5DD06712" w14:textId="77777777" w:rsidR="00E47ADE" w:rsidRPr="006B020C" w:rsidRDefault="00E47ADE" w:rsidP="006B020C">
            <w:pPr>
              <w:spacing w:after="0" w:line="240" w:lineRule="auto"/>
              <w:rPr>
                <w:rFonts w:ascii="Times New Roman" w:hAnsi="Times New Roman"/>
              </w:rPr>
            </w:pPr>
            <w:r w:rsidRPr="006B020C">
              <w:rPr>
                <w:rFonts w:ascii="Times New Roman" w:hAnsi="Times New Roman"/>
                <w:iCs/>
              </w:rPr>
              <w:t>Консультирование в ходе производственной практики</w:t>
            </w:r>
          </w:p>
        </w:tc>
      </w:tr>
      <w:tr w:rsidR="00E47ADE" w:rsidRPr="00110447" w14:paraId="0D319DE5" w14:textId="77777777" w:rsidTr="00AE7353">
        <w:tc>
          <w:tcPr>
            <w:tcW w:w="2737" w:type="dxa"/>
          </w:tcPr>
          <w:p w14:paraId="1E4E9DBB" w14:textId="49D6B115" w:rsidR="00E47ADE" w:rsidRPr="006B020C" w:rsidRDefault="00E47ADE" w:rsidP="006B020C">
            <w:pPr>
              <w:spacing w:after="0" w:line="240" w:lineRule="auto"/>
              <w:rPr>
                <w:rStyle w:val="10"/>
                <w:rFonts w:ascii="Times New Roman" w:hAnsi="Times New Roman"/>
                <w:b w:val="0"/>
                <w:bCs w:val="0"/>
                <w:sz w:val="22"/>
                <w:szCs w:val="22"/>
              </w:rPr>
            </w:pPr>
            <w:r w:rsidRPr="007C12FF">
              <w:rPr>
                <w:rStyle w:val="af0"/>
                <w:rFonts w:ascii="Times New Roman" w:hAnsi="Times New Roman"/>
                <w:b/>
                <w:bCs/>
                <w:i w:val="0"/>
              </w:rPr>
              <w:t xml:space="preserve">ОК </w:t>
            </w:r>
            <w:r w:rsidR="00735F36" w:rsidRPr="007C12FF">
              <w:rPr>
                <w:rStyle w:val="af0"/>
                <w:rFonts w:ascii="Times New Roman" w:hAnsi="Times New Roman"/>
                <w:b/>
                <w:bCs/>
                <w:i w:val="0"/>
              </w:rPr>
              <w:t>0</w:t>
            </w:r>
            <w:r w:rsidRPr="007C12FF">
              <w:rPr>
                <w:rStyle w:val="af0"/>
                <w:rFonts w:ascii="Times New Roman" w:hAnsi="Times New Roman"/>
                <w:b/>
                <w:bCs/>
                <w:i w:val="0"/>
              </w:rPr>
              <w:t>9</w:t>
            </w:r>
            <w:r w:rsidRPr="007C12FF">
              <w:rPr>
                <w:rFonts w:ascii="Times New Roman" w:hAnsi="Times New Roman"/>
                <w:b/>
                <w:bCs/>
                <w:i/>
              </w:rPr>
              <w:t>.</w:t>
            </w:r>
            <w:r w:rsidRPr="006B020C">
              <w:rPr>
                <w:rFonts w:ascii="Times New Roman" w:hAnsi="Times New Roman"/>
              </w:rPr>
              <w:t xml:space="preserve"> Пользоваться профессиональной документацией на государственном и иностранном языках</w:t>
            </w:r>
          </w:p>
        </w:tc>
        <w:tc>
          <w:tcPr>
            <w:tcW w:w="4067" w:type="dxa"/>
          </w:tcPr>
          <w:p w14:paraId="4905BE96" w14:textId="77777777" w:rsidR="00E47ADE" w:rsidRPr="006B020C" w:rsidRDefault="00E47ADE" w:rsidP="006B020C">
            <w:pPr>
              <w:spacing w:after="0" w:line="240" w:lineRule="auto"/>
              <w:rPr>
                <w:rFonts w:ascii="Times New Roman" w:hAnsi="Times New Roman"/>
              </w:rPr>
            </w:pPr>
            <w:r w:rsidRPr="006B020C">
              <w:rPr>
                <w:rFonts w:ascii="Times New Roman" w:hAnsi="Times New Roman"/>
                <w:iCs/>
              </w:rPr>
              <w:t xml:space="preserve">Демонстрация умений понимать тексты на базовые и профессиональные темы, читать технические схемы и чертежи, составлять документацию, относящуюся к процессам профессиональной деятельности на государственном и иностранном языках </w:t>
            </w:r>
          </w:p>
        </w:tc>
        <w:tc>
          <w:tcPr>
            <w:tcW w:w="2658" w:type="dxa"/>
          </w:tcPr>
          <w:p w14:paraId="7C6D6E69" w14:textId="77777777" w:rsidR="00E47ADE" w:rsidRPr="006B020C" w:rsidRDefault="00E47ADE" w:rsidP="006B020C">
            <w:pPr>
              <w:spacing w:after="0" w:line="240" w:lineRule="auto"/>
              <w:rPr>
                <w:rFonts w:ascii="Times New Roman" w:hAnsi="Times New Roman"/>
                <w:i/>
              </w:rPr>
            </w:pPr>
            <w:r w:rsidRPr="006B020C">
              <w:rPr>
                <w:rFonts w:ascii="Times New Roman" w:hAnsi="Times New Roman"/>
                <w:iCs/>
              </w:rPr>
              <w:t xml:space="preserve">Наблюдение и экспертная оценка соблюдения правил оформления технической документации и построения устных сообщений на государственном языке Российской Федерации </w:t>
            </w:r>
          </w:p>
        </w:tc>
      </w:tr>
      <w:bookmarkEnd w:id="45"/>
    </w:tbl>
    <w:p w14:paraId="43831576" w14:textId="77777777" w:rsidR="00EC088A" w:rsidRPr="00EC088A" w:rsidRDefault="00EC088A" w:rsidP="00EC0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b/>
          <w:bCs/>
        </w:rPr>
      </w:pPr>
    </w:p>
    <w:p w14:paraId="16DB1D59" w14:textId="77777777" w:rsidR="003A10D7" w:rsidRDefault="003A10D7" w:rsidP="009A09DF">
      <w:pPr>
        <w:pStyle w:val="afffffd"/>
        <w:shd w:val="clear" w:color="auto" w:fill="FFF2CC"/>
        <w:jc w:val="right"/>
        <w:rPr>
          <w:rFonts w:ascii="Times New Roman" w:hAnsi="Times New Roman"/>
          <w:b/>
          <w:bCs/>
        </w:rPr>
        <w:sectPr w:rsidR="003A10D7" w:rsidSect="00627F73">
          <w:pgSz w:w="11907" w:h="16840"/>
          <w:pgMar w:top="1134" w:right="567" w:bottom="1134" w:left="1701" w:header="709" w:footer="709" w:gutter="0"/>
          <w:cols w:space="720"/>
        </w:sectPr>
      </w:pPr>
    </w:p>
    <w:p w14:paraId="6F018BC3" w14:textId="77777777" w:rsidR="0097533E" w:rsidRPr="002B791B" w:rsidRDefault="0097533E" w:rsidP="0097533E">
      <w:pPr>
        <w:pStyle w:val="a8"/>
        <w:spacing w:line="276" w:lineRule="auto"/>
        <w:jc w:val="right"/>
        <w:outlineLvl w:val="1"/>
        <w:rPr>
          <w:b/>
          <w:bCs/>
          <w:lang w:val="ru-RU" w:eastAsia="ru-RU"/>
        </w:rPr>
      </w:pPr>
      <w:bookmarkStart w:id="46" w:name="_Toc105752836"/>
      <w:r w:rsidRPr="002B791B">
        <w:rPr>
          <w:b/>
          <w:bCs/>
          <w:lang w:val="ru-RU"/>
        </w:rPr>
        <w:lastRenderedPageBreak/>
        <w:t>Приложение 1.3</w:t>
      </w:r>
      <w:bookmarkEnd w:id="46"/>
    </w:p>
    <w:p w14:paraId="295BAD08" w14:textId="77777777" w:rsidR="0097533E" w:rsidRPr="002B791B" w:rsidRDefault="0097533E" w:rsidP="0097533E">
      <w:pPr>
        <w:spacing w:after="0"/>
        <w:jc w:val="right"/>
        <w:rPr>
          <w:rFonts w:ascii="Times New Roman" w:hAnsi="Times New Roman"/>
          <w:b/>
          <w:bCs/>
          <w:sz w:val="24"/>
          <w:szCs w:val="24"/>
        </w:rPr>
      </w:pPr>
      <w:r w:rsidRPr="002B791B">
        <w:rPr>
          <w:rFonts w:ascii="Times New Roman" w:hAnsi="Times New Roman"/>
          <w:b/>
          <w:bCs/>
          <w:sz w:val="24"/>
          <w:szCs w:val="24"/>
        </w:rPr>
        <w:t>к ПООП по специальности СПО</w:t>
      </w:r>
    </w:p>
    <w:p w14:paraId="3D09C2AE" w14:textId="77777777" w:rsidR="0097533E" w:rsidRPr="002B791B" w:rsidRDefault="0097533E" w:rsidP="0097533E">
      <w:pPr>
        <w:spacing w:after="0"/>
        <w:jc w:val="right"/>
        <w:rPr>
          <w:rFonts w:ascii="Times New Roman" w:hAnsi="Times New Roman"/>
          <w:b/>
          <w:sz w:val="24"/>
          <w:szCs w:val="24"/>
        </w:rPr>
      </w:pPr>
      <w:r w:rsidRPr="002B791B">
        <w:rPr>
          <w:rFonts w:ascii="Times New Roman" w:hAnsi="Times New Roman"/>
          <w:b/>
          <w:sz w:val="24"/>
          <w:szCs w:val="24"/>
        </w:rPr>
        <w:t>29.02.10 Конструирование, моделирование</w:t>
      </w:r>
    </w:p>
    <w:p w14:paraId="3A7E5E95" w14:textId="5F4FA62C" w:rsidR="0097533E" w:rsidRPr="002B791B" w:rsidRDefault="0097533E" w:rsidP="0097533E">
      <w:pPr>
        <w:spacing w:after="0"/>
        <w:jc w:val="right"/>
        <w:rPr>
          <w:rFonts w:ascii="Times New Roman" w:hAnsi="Times New Roman"/>
          <w:b/>
          <w:sz w:val="24"/>
          <w:szCs w:val="24"/>
        </w:rPr>
      </w:pPr>
      <w:r w:rsidRPr="002B791B">
        <w:rPr>
          <w:rFonts w:ascii="Times New Roman" w:hAnsi="Times New Roman"/>
          <w:b/>
          <w:sz w:val="24"/>
          <w:szCs w:val="24"/>
        </w:rPr>
        <w:t xml:space="preserve">и </w:t>
      </w:r>
      <w:r w:rsidR="00AD6574">
        <w:rPr>
          <w:rFonts w:ascii="Times New Roman" w:hAnsi="Times New Roman"/>
          <w:b/>
          <w:sz w:val="24"/>
          <w:szCs w:val="24"/>
        </w:rPr>
        <w:t xml:space="preserve">технология </w:t>
      </w:r>
      <w:r w:rsidRPr="002B791B">
        <w:rPr>
          <w:rFonts w:ascii="Times New Roman" w:hAnsi="Times New Roman"/>
          <w:b/>
          <w:sz w:val="24"/>
          <w:szCs w:val="24"/>
        </w:rPr>
        <w:t>изготовлени</w:t>
      </w:r>
      <w:r w:rsidR="00AD6574">
        <w:rPr>
          <w:rFonts w:ascii="Times New Roman" w:hAnsi="Times New Roman"/>
          <w:b/>
          <w:sz w:val="24"/>
          <w:szCs w:val="24"/>
        </w:rPr>
        <w:t>я</w:t>
      </w:r>
      <w:r w:rsidRPr="002B791B">
        <w:rPr>
          <w:rFonts w:ascii="Times New Roman" w:hAnsi="Times New Roman"/>
          <w:b/>
          <w:sz w:val="24"/>
          <w:szCs w:val="24"/>
        </w:rPr>
        <w:t xml:space="preserve"> изделий</w:t>
      </w:r>
      <w:r w:rsidR="00AD6574">
        <w:rPr>
          <w:rFonts w:ascii="Times New Roman" w:hAnsi="Times New Roman"/>
          <w:b/>
          <w:sz w:val="24"/>
          <w:szCs w:val="24"/>
        </w:rPr>
        <w:t xml:space="preserve"> </w:t>
      </w:r>
      <w:r w:rsidR="00AD6574">
        <w:rPr>
          <w:rFonts w:ascii="Times New Roman" w:hAnsi="Times New Roman"/>
          <w:b/>
          <w:sz w:val="24"/>
          <w:szCs w:val="24"/>
        </w:rPr>
        <w:br/>
        <w:t>легкой промышленности</w:t>
      </w:r>
      <w:r w:rsidRPr="002B791B">
        <w:rPr>
          <w:rFonts w:ascii="Times New Roman" w:hAnsi="Times New Roman"/>
          <w:b/>
          <w:sz w:val="24"/>
          <w:szCs w:val="24"/>
        </w:rPr>
        <w:t xml:space="preserve"> (по видам)</w:t>
      </w:r>
    </w:p>
    <w:p w14:paraId="1CFF5E03" w14:textId="77777777" w:rsidR="0097533E" w:rsidRPr="002B791B" w:rsidRDefault="0097533E" w:rsidP="0097533E">
      <w:pPr>
        <w:jc w:val="center"/>
        <w:rPr>
          <w:rFonts w:ascii="Times New Roman" w:hAnsi="Times New Roman"/>
          <w:b/>
          <w:sz w:val="24"/>
          <w:szCs w:val="24"/>
        </w:rPr>
      </w:pPr>
    </w:p>
    <w:p w14:paraId="0BC65170" w14:textId="77777777" w:rsidR="0097533E" w:rsidRPr="002B791B" w:rsidRDefault="0097533E" w:rsidP="0097533E">
      <w:pPr>
        <w:jc w:val="center"/>
        <w:rPr>
          <w:rFonts w:ascii="Times New Roman" w:hAnsi="Times New Roman"/>
          <w:b/>
          <w:sz w:val="24"/>
          <w:szCs w:val="24"/>
        </w:rPr>
      </w:pPr>
    </w:p>
    <w:p w14:paraId="522EFFF1" w14:textId="77777777" w:rsidR="0097533E" w:rsidRPr="002B791B" w:rsidRDefault="0097533E" w:rsidP="0097533E">
      <w:pPr>
        <w:jc w:val="center"/>
        <w:rPr>
          <w:rFonts w:ascii="Times New Roman" w:hAnsi="Times New Roman"/>
          <w:b/>
          <w:sz w:val="24"/>
          <w:szCs w:val="24"/>
        </w:rPr>
      </w:pPr>
    </w:p>
    <w:p w14:paraId="701D9A9D" w14:textId="77777777" w:rsidR="0097533E" w:rsidRPr="002B791B" w:rsidRDefault="0097533E" w:rsidP="0097533E">
      <w:pPr>
        <w:jc w:val="center"/>
        <w:rPr>
          <w:rFonts w:ascii="Times New Roman" w:hAnsi="Times New Roman"/>
          <w:b/>
          <w:sz w:val="24"/>
          <w:szCs w:val="24"/>
        </w:rPr>
      </w:pPr>
    </w:p>
    <w:p w14:paraId="3AC15F9D" w14:textId="77777777" w:rsidR="0097533E" w:rsidRPr="002B791B" w:rsidRDefault="0097533E" w:rsidP="0097533E">
      <w:pPr>
        <w:jc w:val="center"/>
        <w:rPr>
          <w:rFonts w:ascii="Times New Roman" w:hAnsi="Times New Roman"/>
          <w:b/>
          <w:sz w:val="24"/>
          <w:szCs w:val="24"/>
        </w:rPr>
      </w:pPr>
    </w:p>
    <w:p w14:paraId="277DD723" w14:textId="77777777" w:rsidR="0097533E" w:rsidRPr="002B791B" w:rsidRDefault="0097533E" w:rsidP="0097533E">
      <w:pPr>
        <w:jc w:val="center"/>
        <w:rPr>
          <w:rFonts w:ascii="Times New Roman" w:hAnsi="Times New Roman"/>
          <w:b/>
          <w:sz w:val="24"/>
          <w:szCs w:val="24"/>
        </w:rPr>
      </w:pPr>
    </w:p>
    <w:p w14:paraId="21B33009" w14:textId="77777777" w:rsidR="0097533E" w:rsidRPr="002B791B" w:rsidRDefault="0097533E" w:rsidP="0097533E">
      <w:pPr>
        <w:jc w:val="center"/>
        <w:rPr>
          <w:rFonts w:ascii="Times New Roman" w:hAnsi="Times New Roman"/>
          <w:b/>
          <w:sz w:val="24"/>
          <w:szCs w:val="24"/>
        </w:rPr>
      </w:pPr>
    </w:p>
    <w:p w14:paraId="72468655" w14:textId="77777777" w:rsidR="0097533E" w:rsidRPr="002B791B" w:rsidRDefault="0097533E" w:rsidP="0097533E">
      <w:pPr>
        <w:jc w:val="center"/>
        <w:rPr>
          <w:rFonts w:ascii="Times New Roman" w:hAnsi="Times New Roman"/>
          <w:b/>
          <w:sz w:val="24"/>
          <w:szCs w:val="24"/>
        </w:rPr>
      </w:pPr>
    </w:p>
    <w:p w14:paraId="169C6C82" w14:textId="77777777" w:rsidR="0097533E" w:rsidRPr="002B791B" w:rsidRDefault="0097533E" w:rsidP="0097533E">
      <w:pPr>
        <w:jc w:val="center"/>
        <w:rPr>
          <w:rFonts w:ascii="Times New Roman" w:hAnsi="Times New Roman"/>
          <w:b/>
          <w:sz w:val="24"/>
          <w:szCs w:val="24"/>
        </w:rPr>
      </w:pPr>
    </w:p>
    <w:p w14:paraId="09FB73FF" w14:textId="77777777" w:rsidR="0097533E" w:rsidRPr="002B791B" w:rsidRDefault="0097533E" w:rsidP="0097533E">
      <w:pPr>
        <w:jc w:val="center"/>
        <w:rPr>
          <w:rFonts w:ascii="Times New Roman" w:hAnsi="Times New Roman"/>
          <w:b/>
          <w:sz w:val="24"/>
          <w:szCs w:val="24"/>
        </w:rPr>
      </w:pPr>
    </w:p>
    <w:p w14:paraId="0E9DBD08" w14:textId="77777777" w:rsidR="0097533E" w:rsidRPr="002B791B" w:rsidRDefault="0097533E" w:rsidP="0097533E">
      <w:pPr>
        <w:spacing w:after="0"/>
        <w:jc w:val="center"/>
        <w:rPr>
          <w:rFonts w:ascii="Times New Roman" w:hAnsi="Times New Roman"/>
          <w:b/>
          <w:sz w:val="24"/>
          <w:szCs w:val="24"/>
        </w:rPr>
      </w:pPr>
      <w:r w:rsidRPr="002B791B">
        <w:rPr>
          <w:rFonts w:ascii="Times New Roman" w:hAnsi="Times New Roman"/>
          <w:b/>
          <w:color w:val="000000"/>
          <w:sz w:val="24"/>
          <w:szCs w:val="24"/>
        </w:rPr>
        <w:t>ПРИМЕРНАЯ РАБОЧАЯ ПРОГРАММА</w:t>
      </w:r>
      <w:r w:rsidRPr="002B791B">
        <w:rPr>
          <w:rFonts w:ascii="Times New Roman" w:hAnsi="Times New Roman"/>
          <w:b/>
          <w:sz w:val="24"/>
          <w:szCs w:val="24"/>
        </w:rPr>
        <w:t xml:space="preserve"> ПРОФЕССИОНАЛЬНОГО МОДУЛЯ</w:t>
      </w:r>
    </w:p>
    <w:p w14:paraId="546982A5" w14:textId="77777777" w:rsidR="0097533E" w:rsidRPr="002B791B" w:rsidRDefault="0097533E" w:rsidP="0097533E">
      <w:pPr>
        <w:spacing w:after="0"/>
        <w:jc w:val="center"/>
        <w:rPr>
          <w:rFonts w:ascii="Times New Roman" w:hAnsi="Times New Roman"/>
          <w:b/>
          <w:sz w:val="24"/>
          <w:szCs w:val="24"/>
        </w:rPr>
      </w:pPr>
    </w:p>
    <w:p w14:paraId="6EC5CA42" w14:textId="74CF5A76" w:rsidR="003A25A1" w:rsidRPr="002B791B" w:rsidRDefault="0097533E" w:rsidP="0097533E">
      <w:pPr>
        <w:spacing w:after="0"/>
        <w:jc w:val="center"/>
        <w:rPr>
          <w:rFonts w:ascii="Times New Roman" w:hAnsi="Times New Roman"/>
          <w:b/>
          <w:bCs/>
          <w:sz w:val="24"/>
          <w:szCs w:val="24"/>
        </w:rPr>
      </w:pPr>
      <w:r w:rsidRPr="002B791B">
        <w:rPr>
          <w:rFonts w:ascii="Times New Roman" w:hAnsi="Times New Roman"/>
          <w:b/>
          <w:sz w:val="24"/>
          <w:szCs w:val="24"/>
        </w:rPr>
        <w:t>ПМн</w:t>
      </w:r>
      <w:r w:rsidR="00A17280">
        <w:rPr>
          <w:rFonts w:ascii="Times New Roman" w:hAnsi="Times New Roman"/>
          <w:b/>
          <w:sz w:val="24"/>
          <w:szCs w:val="24"/>
          <w:vertAlign w:val="subscript"/>
        </w:rPr>
        <w:t>1</w:t>
      </w:r>
      <w:r w:rsidRPr="002B791B">
        <w:rPr>
          <w:rFonts w:ascii="Times New Roman" w:hAnsi="Times New Roman"/>
          <w:b/>
          <w:sz w:val="24"/>
          <w:szCs w:val="24"/>
        </w:rPr>
        <w:t xml:space="preserve">.03 </w:t>
      </w:r>
      <w:r w:rsidRPr="002B791B">
        <w:rPr>
          <w:rFonts w:ascii="Times New Roman" w:hAnsi="Times New Roman"/>
          <w:b/>
          <w:bCs/>
          <w:sz w:val="24"/>
          <w:szCs w:val="24"/>
        </w:rPr>
        <w:t>РАЗРАБОТКА ТЕХНОЛОГ</w:t>
      </w:r>
      <w:r w:rsidR="003A25A1" w:rsidRPr="002B791B">
        <w:rPr>
          <w:rFonts w:ascii="Times New Roman" w:hAnsi="Times New Roman"/>
          <w:b/>
          <w:bCs/>
          <w:sz w:val="24"/>
          <w:szCs w:val="24"/>
        </w:rPr>
        <w:t xml:space="preserve">ИЧЕСКИХ ПРОЦЕССОВ ПРОИЗВОДСТВА </w:t>
      </w:r>
    </w:p>
    <w:p w14:paraId="34ED2968" w14:textId="534C0CF9" w:rsidR="0097533E" w:rsidRPr="002B791B" w:rsidRDefault="0097533E" w:rsidP="0097533E">
      <w:pPr>
        <w:spacing w:after="0"/>
        <w:jc w:val="center"/>
        <w:rPr>
          <w:rFonts w:ascii="Times New Roman" w:hAnsi="Times New Roman"/>
          <w:sz w:val="24"/>
          <w:szCs w:val="24"/>
        </w:rPr>
      </w:pPr>
      <w:r w:rsidRPr="002B791B">
        <w:rPr>
          <w:rFonts w:ascii="Times New Roman" w:hAnsi="Times New Roman"/>
          <w:b/>
          <w:bCs/>
          <w:sz w:val="24"/>
          <w:szCs w:val="24"/>
        </w:rPr>
        <w:t>ИЗДЕЛИЙ ИЗ КОЖИ</w:t>
      </w:r>
    </w:p>
    <w:p w14:paraId="69A6A6D8" w14:textId="065BD0B0" w:rsidR="0097533E" w:rsidRDefault="0097533E" w:rsidP="0097533E">
      <w:pPr>
        <w:jc w:val="center"/>
        <w:rPr>
          <w:rFonts w:ascii="Times New Roman" w:hAnsi="Times New Roman"/>
          <w:sz w:val="24"/>
          <w:szCs w:val="24"/>
          <w:vertAlign w:val="superscript"/>
        </w:rPr>
      </w:pPr>
    </w:p>
    <w:p w14:paraId="0B61A391" w14:textId="77777777" w:rsidR="002B791B" w:rsidRPr="002B791B" w:rsidRDefault="002B791B" w:rsidP="0097533E">
      <w:pPr>
        <w:jc w:val="center"/>
        <w:rPr>
          <w:rFonts w:ascii="Times New Roman" w:hAnsi="Times New Roman"/>
          <w:b/>
          <w:sz w:val="24"/>
          <w:szCs w:val="24"/>
          <w:u w:val="single"/>
        </w:rPr>
      </w:pPr>
    </w:p>
    <w:p w14:paraId="395BA687" w14:textId="77777777" w:rsidR="0097533E" w:rsidRPr="002B791B" w:rsidRDefault="0097533E" w:rsidP="0097533E">
      <w:pPr>
        <w:jc w:val="center"/>
        <w:rPr>
          <w:rFonts w:ascii="Times New Roman" w:hAnsi="Times New Roman"/>
          <w:b/>
          <w:sz w:val="24"/>
          <w:szCs w:val="24"/>
        </w:rPr>
      </w:pPr>
    </w:p>
    <w:p w14:paraId="0C105EC4" w14:textId="77777777" w:rsidR="0097533E" w:rsidRPr="002B791B" w:rsidRDefault="0097533E" w:rsidP="0097533E">
      <w:pPr>
        <w:jc w:val="center"/>
        <w:rPr>
          <w:rFonts w:ascii="Times New Roman" w:hAnsi="Times New Roman"/>
          <w:b/>
          <w:sz w:val="24"/>
          <w:szCs w:val="24"/>
        </w:rPr>
      </w:pPr>
    </w:p>
    <w:p w14:paraId="67304A55" w14:textId="77777777" w:rsidR="0097533E" w:rsidRPr="002B791B" w:rsidRDefault="0097533E" w:rsidP="0097533E">
      <w:pPr>
        <w:jc w:val="center"/>
        <w:rPr>
          <w:rFonts w:ascii="Times New Roman" w:hAnsi="Times New Roman"/>
          <w:b/>
          <w:sz w:val="24"/>
          <w:szCs w:val="24"/>
        </w:rPr>
      </w:pPr>
    </w:p>
    <w:p w14:paraId="42A07F03" w14:textId="77777777" w:rsidR="0097533E" w:rsidRPr="002B791B" w:rsidRDefault="0097533E" w:rsidP="0097533E">
      <w:pPr>
        <w:jc w:val="center"/>
        <w:rPr>
          <w:rFonts w:ascii="Times New Roman" w:hAnsi="Times New Roman"/>
          <w:b/>
          <w:sz w:val="24"/>
          <w:szCs w:val="24"/>
        </w:rPr>
      </w:pPr>
    </w:p>
    <w:p w14:paraId="223571A8" w14:textId="77777777" w:rsidR="0097533E" w:rsidRPr="002B791B" w:rsidRDefault="0097533E" w:rsidP="0097533E">
      <w:pPr>
        <w:jc w:val="center"/>
        <w:rPr>
          <w:rFonts w:ascii="Times New Roman" w:hAnsi="Times New Roman"/>
          <w:b/>
          <w:sz w:val="24"/>
          <w:szCs w:val="24"/>
        </w:rPr>
      </w:pPr>
    </w:p>
    <w:p w14:paraId="7755EC28" w14:textId="77777777" w:rsidR="0097533E" w:rsidRPr="002B791B" w:rsidRDefault="0097533E" w:rsidP="0097533E">
      <w:pPr>
        <w:jc w:val="center"/>
        <w:rPr>
          <w:rFonts w:ascii="Times New Roman" w:hAnsi="Times New Roman"/>
          <w:b/>
          <w:sz w:val="24"/>
          <w:szCs w:val="24"/>
        </w:rPr>
      </w:pPr>
    </w:p>
    <w:p w14:paraId="3651A83A" w14:textId="77777777" w:rsidR="0097533E" w:rsidRPr="002B791B" w:rsidRDefault="0097533E" w:rsidP="0097533E">
      <w:pPr>
        <w:jc w:val="center"/>
        <w:rPr>
          <w:rFonts w:ascii="Times New Roman" w:hAnsi="Times New Roman"/>
          <w:b/>
          <w:sz w:val="24"/>
          <w:szCs w:val="24"/>
        </w:rPr>
      </w:pPr>
    </w:p>
    <w:p w14:paraId="75AF8FE9" w14:textId="77777777" w:rsidR="0097533E" w:rsidRPr="002B791B" w:rsidRDefault="0097533E" w:rsidP="0097533E">
      <w:pPr>
        <w:jc w:val="center"/>
        <w:rPr>
          <w:rFonts w:ascii="Times New Roman" w:hAnsi="Times New Roman"/>
          <w:b/>
          <w:sz w:val="24"/>
          <w:szCs w:val="24"/>
        </w:rPr>
      </w:pPr>
    </w:p>
    <w:p w14:paraId="6B30CB7D" w14:textId="77777777" w:rsidR="0097533E" w:rsidRPr="002B791B" w:rsidRDefault="0097533E" w:rsidP="0097533E">
      <w:pPr>
        <w:jc w:val="center"/>
        <w:rPr>
          <w:rFonts w:ascii="Times New Roman" w:hAnsi="Times New Roman"/>
          <w:b/>
          <w:sz w:val="24"/>
          <w:szCs w:val="24"/>
        </w:rPr>
      </w:pPr>
    </w:p>
    <w:p w14:paraId="49FB5F57" w14:textId="77777777" w:rsidR="0097533E" w:rsidRDefault="0097533E" w:rsidP="0097533E">
      <w:pPr>
        <w:jc w:val="center"/>
        <w:rPr>
          <w:rFonts w:ascii="Times New Roman" w:hAnsi="Times New Roman"/>
          <w:b/>
          <w:i/>
          <w:sz w:val="24"/>
          <w:szCs w:val="24"/>
        </w:rPr>
      </w:pPr>
      <w:r w:rsidRPr="002B791B">
        <w:rPr>
          <w:rFonts w:ascii="Times New Roman" w:hAnsi="Times New Roman"/>
          <w:b/>
          <w:bCs/>
          <w:sz w:val="24"/>
          <w:szCs w:val="24"/>
        </w:rPr>
        <w:t>2022 г.</w:t>
      </w:r>
    </w:p>
    <w:p w14:paraId="4B8559DB" w14:textId="77777777" w:rsidR="0097533E" w:rsidRDefault="0097533E" w:rsidP="0097533E">
      <w:pPr>
        <w:spacing w:after="0"/>
        <w:rPr>
          <w:rFonts w:ascii="Times New Roman" w:hAnsi="Times New Roman"/>
          <w:b/>
          <w:i/>
          <w:sz w:val="24"/>
          <w:szCs w:val="24"/>
        </w:rPr>
        <w:sectPr w:rsidR="0097533E" w:rsidSect="00627F73">
          <w:pgSz w:w="11907" w:h="16840"/>
          <w:pgMar w:top="1134" w:right="567" w:bottom="1134" w:left="1701" w:header="709" w:footer="709" w:gutter="0"/>
          <w:cols w:space="720"/>
        </w:sectPr>
      </w:pPr>
    </w:p>
    <w:p w14:paraId="55D50AD0" w14:textId="77777777" w:rsidR="0097533E" w:rsidRPr="00815E36" w:rsidRDefault="0097533E" w:rsidP="0097533E">
      <w:pPr>
        <w:jc w:val="center"/>
        <w:rPr>
          <w:rFonts w:ascii="Times New Roman" w:hAnsi="Times New Roman"/>
          <w:b/>
          <w:iCs/>
          <w:sz w:val="24"/>
          <w:szCs w:val="24"/>
        </w:rPr>
      </w:pPr>
      <w:r w:rsidRPr="00815E36">
        <w:rPr>
          <w:rFonts w:ascii="Times New Roman" w:hAnsi="Times New Roman"/>
          <w:b/>
          <w:iCs/>
          <w:sz w:val="24"/>
          <w:szCs w:val="24"/>
        </w:rPr>
        <w:lastRenderedPageBreak/>
        <w:t>СОДЕРЖАНИЕ</w:t>
      </w:r>
    </w:p>
    <w:p w14:paraId="690CA8C0" w14:textId="77777777" w:rsidR="0097533E" w:rsidRDefault="0097533E" w:rsidP="0097533E">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97533E" w14:paraId="4F779C43" w14:textId="77777777" w:rsidTr="0097533E">
        <w:tc>
          <w:tcPr>
            <w:tcW w:w="7501" w:type="dxa"/>
            <w:hideMark/>
          </w:tcPr>
          <w:p w14:paraId="25B2A9C4" w14:textId="77777777" w:rsidR="0097533E" w:rsidRDefault="0097533E" w:rsidP="00F809DA">
            <w:pPr>
              <w:numPr>
                <w:ilvl w:val="0"/>
                <w:numId w:val="65"/>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ПРИМЕРНОЙ РАБОЧЕЙ </w:t>
            </w:r>
            <w:r>
              <w:rPr>
                <w:rFonts w:ascii="Times New Roman" w:hAnsi="Times New Roman"/>
                <w:b/>
                <w:sz w:val="24"/>
                <w:szCs w:val="24"/>
              </w:rPr>
              <w:t>ПРОГРАММЫ ПРОФЕССИОНАЛЬНОГО МОДУЛЯ</w:t>
            </w:r>
          </w:p>
        </w:tc>
        <w:tc>
          <w:tcPr>
            <w:tcW w:w="1854" w:type="dxa"/>
          </w:tcPr>
          <w:p w14:paraId="522779C7" w14:textId="77777777" w:rsidR="0097533E" w:rsidRDefault="0097533E" w:rsidP="0097533E">
            <w:pPr>
              <w:rPr>
                <w:rFonts w:ascii="Times New Roman" w:hAnsi="Times New Roman"/>
                <w:b/>
                <w:sz w:val="24"/>
                <w:szCs w:val="24"/>
              </w:rPr>
            </w:pPr>
          </w:p>
        </w:tc>
      </w:tr>
      <w:tr w:rsidR="0097533E" w14:paraId="593CDA8B" w14:textId="77777777" w:rsidTr="0097533E">
        <w:tc>
          <w:tcPr>
            <w:tcW w:w="7501" w:type="dxa"/>
            <w:hideMark/>
          </w:tcPr>
          <w:p w14:paraId="3AB28F6E" w14:textId="77777777" w:rsidR="0097533E" w:rsidRDefault="0097533E" w:rsidP="00F809DA">
            <w:pPr>
              <w:numPr>
                <w:ilvl w:val="0"/>
                <w:numId w:val="65"/>
              </w:numPr>
              <w:tabs>
                <w:tab w:val="num"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6F3547AC" w14:textId="77777777" w:rsidR="0097533E" w:rsidRDefault="0097533E" w:rsidP="00F809DA">
            <w:pPr>
              <w:numPr>
                <w:ilvl w:val="0"/>
                <w:numId w:val="65"/>
              </w:numPr>
              <w:tabs>
                <w:tab w:val="num"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6A0B9415" w14:textId="77777777" w:rsidR="0097533E" w:rsidRDefault="0097533E" w:rsidP="0097533E">
            <w:pPr>
              <w:ind w:left="644"/>
              <w:rPr>
                <w:rFonts w:ascii="Times New Roman" w:hAnsi="Times New Roman"/>
                <w:b/>
                <w:sz w:val="24"/>
                <w:szCs w:val="24"/>
              </w:rPr>
            </w:pPr>
          </w:p>
        </w:tc>
      </w:tr>
      <w:tr w:rsidR="0097533E" w14:paraId="52184951" w14:textId="77777777" w:rsidTr="0097533E">
        <w:tc>
          <w:tcPr>
            <w:tcW w:w="7501" w:type="dxa"/>
          </w:tcPr>
          <w:p w14:paraId="0E98FC70" w14:textId="77777777" w:rsidR="0097533E" w:rsidRDefault="0097533E" w:rsidP="00F809DA">
            <w:pPr>
              <w:numPr>
                <w:ilvl w:val="0"/>
                <w:numId w:val="65"/>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1E19046B" w14:textId="77777777" w:rsidR="0097533E" w:rsidRDefault="0097533E" w:rsidP="0097533E">
            <w:pPr>
              <w:suppressAutoHyphens/>
              <w:rPr>
                <w:rFonts w:ascii="Times New Roman" w:hAnsi="Times New Roman"/>
                <w:b/>
                <w:sz w:val="24"/>
                <w:szCs w:val="24"/>
              </w:rPr>
            </w:pPr>
          </w:p>
        </w:tc>
        <w:tc>
          <w:tcPr>
            <w:tcW w:w="1854" w:type="dxa"/>
          </w:tcPr>
          <w:p w14:paraId="40CB4B65" w14:textId="77777777" w:rsidR="0097533E" w:rsidRDefault="0097533E" w:rsidP="0097533E">
            <w:pPr>
              <w:rPr>
                <w:rFonts w:ascii="Times New Roman" w:hAnsi="Times New Roman"/>
                <w:b/>
                <w:sz w:val="24"/>
                <w:szCs w:val="24"/>
              </w:rPr>
            </w:pPr>
          </w:p>
        </w:tc>
      </w:tr>
    </w:tbl>
    <w:p w14:paraId="08C18A49" w14:textId="77777777" w:rsidR="0097533E" w:rsidRDefault="0097533E" w:rsidP="0097533E">
      <w:pPr>
        <w:spacing w:after="0"/>
        <w:rPr>
          <w:rFonts w:ascii="Times New Roman" w:hAnsi="Times New Roman"/>
          <w:b/>
          <w:i/>
          <w:sz w:val="24"/>
          <w:szCs w:val="24"/>
        </w:rPr>
        <w:sectPr w:rsidR="0097533E" w:rsidSect="00627F73">
          <w:pgSz w:w="11907" w:h="16840"/>
          <w:pgMar w:top="1134" w:right="567" w:bottom="1134" w:left="1701" w:header="709" w:footer="709" w:gutter="0"/>
          <w:cols w:space="720"/>
        </w:sectPr>
      </w:pPr>
    </w:p>
    <w:p w14:paraId="03E2CE8B" w14:textId="77777777" w:rsidR="0097533E" w:rsidRDefault="0097533E" w:rsidP="0097533E">
      <w:pPr>
        <w:spacing w:after="0"/>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ПРИМЕРНОЙ РАБОЧЕЙ ПРОГРАММЫ</w:t>
      </w:r>
    </w:p>
    <w:p w14:paraId="2F1A4A91" w14:textId="77777777" w:rsidR="0097533E" w:rsidRDefault="0097533E" w:rsidP="0097533E">
      <w:pPr>
        <w:spacing w:after="0"/>
        <w:jc w:val="center"/>
        <w:rPr>
          <w:rFonts w:ascii="Times New Roman" w:hAnsi="Times New Roman"/>
          <w:b/>
          <w:sz w:val="24"/>
          <w:szCs w:val="24"/>
        </w:rPr>
      </w:pPr>
      <w:r>
        <w:rPr>
          <w:rFonts w:ascii="Times New Roman" w:hAnsi="Times New Roman"/>
          <w:b/>
          <w:sz w:val="24"/>
          <w:szCs w:val="24"/>
        </w:rPr>
        <w:t>ПРОФЕССИОНАЛЬНОГО МОДУЛЯ</w:t>
      </w:r>
    </w:p>
    <w:p w14:paraId="1EAB6CA0" w14:textId="6E2298D9" w:rsidR="0097533E" w:rsidRPr="000D7226" w:rsidRDefault="0097533E" w:rsidP="0097533E">
      <w:pPr>
        <w:spacing w:after="0"/>
        <w:jc w:val="center"/>
        <w:rPr>
          <w:rFonts w:ascii="Times New Roman" w:hAnsi="Times New Roman"/>
          <w:b/>
          <w:sz w:val="24"/>
          <w:szCs w:val="24"/>
        </w:rPr>
      </w:pPr>
      <w:r w:rsidRPr="000D7226">
        <w:rPr>
          <w:rFonts w:ascii="Times New Roman" w:hAnsi="Times New Roman"/>
          <w:b/>
          <w:sz w:val="24"/>
          <w:szCs w:val="24"/>
        </w:rPr>
        <w:t>ПМн</w:t>
      </w:r>
      <w:r w:rsidR="007C12FF">
        <w:rPr>
          <w:rFonts w:ascii="Times New Roman" w:hAnsi="Times New Roman"/>
          <w:b/>
          <w:sz w:val="24"/>
          <w:szCs w:val="24"/>
          <w:vertAlign w:val="subscript"/>
        </w:rPr>
        <w:t>1</w:t>
      </w:r>
      <w:r w:rsidR="000D7226" w:rsidRPr="000D7226">
        <w:rPr>
          <w:rFonts w:ascii="Times New Roman" w:hAnsi="Times New Roman"/>
          <w:b/>
          <w:sz w:val="24"/>
          <w:szCs w:val="24"/>
        </w:rPr>
        <w:t>.</w:t>
      </w:r>
      <w:r w:rsidRPr="000D7226">
        <w:rPr>
          <w:rFonts w:ascii="Times New Roman" w:hAnsi="Times New Roman"/>
          <w:b/>
          <w:sz w:val="24"/>
          <w:szCs w:val="24"/>
        </w:rPr>
        <w:t xml:space="preserve">03 </w:t>
      </w:r>
      <w:r w:rsidR="000D7226" w:rsidRPr="000D7226">
        <w:rPr>
          <w:rFonts w:ascii="Times New Roman" w:hAnsi="Times New Roman"/>
          <w:b/>
          <w:sz w:val="24"/>
          <w:szCs w:val="24"/>
        </w:rPr>
        <w:t xml:space="preserve">РАЗРАБОТКА ТЕХНОЛОГИЧЕСКИХ ПРОЦЕССОВ ПРОИЗВОДСТВА </w:t>
      </w:r>
      <w:r w:rsidR="000D7226">
        <w:rPr>
          <w:rFonts w:ascii="Times New Roman" w:hAnsi="Times New Roman"/>
          <w:b/>
          <w:sz w:val="24"/>
          <w:szCs w:val="24"/>
        </w:rPr>
        <w:br/>
      </w:r>
      <w:r w:rsidR="000D7226" w:rsidRPr="000D7226">
        <w:rPr>
          <w:rFonts w:ascii="Times New Roman" w:hAnsi="Times New Roman"/>
          <w:b/>
          <w:sz w:val="24"/>
          <w:szCs w:val="24"/>
        </w:rPr>
        <w:t>ИЗДЕЛИЙ ИЗ КОЖИ</w:t>
      </w:r>
    </w:p>
    <w:p w14:paraId="317308B2" w14:textId="77777777" w:rsidR="0097533E" w:rsidRPr="006D4AD9" w:rsidRDefault="0097533E" w:rsidP="003A25A1">
      <w:pPr>
        <w:spacing w:after="0"/>
        <w:jc w:val="center"/>
        <w:rPr>
          <w:rFonts w:ascii="Times New Roman" w:hAnsi="Times New Roman"/>
          <w:bCs/>
          <w:iCs/>
          <w:sz w:val="24"/>
          <w:szCs w:val="24"/>
        </w:rPr>
      </w:pPr>
    </w:p>
    <w:p w14:paraId="252174F3" w14:textId="77777777" w:rsidR="0097533E" w:rsidRDefault="0097533E" w:rsidP="003A25A1">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0F90516B" w14:textId="77777777" w:rsidR="00463004" w:rsidRPr="006A0FFB" w:rsidRDefault="0097533E" w:rsidP="003A25A1">
      <w:pPr>
        <w:suppressAutoHyphens/>
        <w:spacing w:after="0"/>
        <w:ind w:firstLine="709"/>
        <w:jc w:val="both"/>
        <w:rPr>
          <w:rFonts w:ascii="Times New Roman" w:hAnsi="Times New Roman"/>
          <w:sz w:val="24"/>
          <w:szCs w:val="24"/>
        </w:rPr>
      </w:pPr>
      <w:r>
        <w:rPr>
          <w:rFonts w:ascii="Times New Roman" w:hAnsi="Times New Roman"/>
          <w:sz w:val="24"/>
          <w:szCs w:val="24"/>
        </w:rPr>
        <w:t xml:space="preserve">В результате изучения профессионального модуля обучающихся должен освоить основной вид </w:t>
      </w:r>
      <w:r w:rsidRPr="003716FD">
        <w:rPr>
          <w:rFonts w:ascii="Times New Roman" w:hAnsi="Times New Roman"/>
          <w:sz w:val="24"/>
          <w:szCs w:val="24"/>
        </w:rPr>
        <w:t xml:space="preserve">деятельности </w:t>
      </w:r>
      <w:r w:rsidRPr="002B791B">
        <w:rPr>
          <w:rFonts w:ascii="Times New Roman" w:hAnsi="Times New Roman"/>
          <w:b/>
          <w:bCs/>
          <w:iCs/>
          <w:sz w:val="24"/>
          <w:szCs w:val="24"/>
        </w:rPr>
        <w:t xml:space="preserve">Разработка технологических процессов производства изделий </w:t>
      </w:r>
      <w:r w:rsidR="00463004" w:rsidRPr="002B791B">
        <w:rPr>
          <w:rFonts w:ascii="Times New Roman" w:hAnsi="Times New Roman"/>
          <w:b/>
          <w:bCs/>
          <w:iCs/>
          <w:sz w:val="24"/>
          <w:szCs w:val="24"/>
        </w:rPr>
        <w:t>из кожи</w:t>
      </w:r>
      <w:r w:rsidR="00463004">
        <w:rPr>
          <w:rFonts w:ascii="Times New Roman" w:hAnsi="Times New Roman"/>
          <w:b/>
          <w:bCs/>
          <w:i/>
          <w:sz w:val="24"/>
          <w:szCs w:val="24"/>
        </w:rPr>
        <w:t xml:space="preserve"> </w:t>
      </w:r>
      <w:r w:rsidR="00463004">
        <w:rPr>
          <w:rFonts w:ascii="Times New Roman" w:hAnsi="Times New Roman"/>
          <w:sz w:val="24"/>
          <w:szCs w:val="24"/>
        </w:rPr>
        <w:t>и соответствующие ему общие компетенции и профессиональные компетенции:</w:t>
      </w:r>
    </w:p>
    <w:p w14:paraId="2E901FC2" w14:textId="77777777" w:rsidR="0097533E" w:rsidRPr="00463004" w:rsidRDefault="0097533E" w:rsidP="003A25A1">
      <w:pPr>
        <w:suppressAutoHyphens/>
        <w:spacing w:after="0"/>
        <w:ind w:firstLine="709"/>
        <w:jc w:val="both"/>
        <w:rPr>
          <w:rFonts w:ascii="Times New Roman" w:hAnsi="Times New Roman"/>
          <w:sz w:val="4"/>
          <w:szCs w:val="4"/>
        </w:rPr>
      </w:pPr>
    </w:p>
    <w:p w14:paraId="6A1F1D8E" w14:textId="77777777" w:rsidR="0097533E" w:rsidRDefault="0097533E" w:rsidP="003A25A1">
      <w:pPr>
        <w:spacing w:after="0"/>
        <w:ind w:firstLine="709"/>
        <w:jc w:val="both"/>
        <w:rPr>
          <w:rFonts w:ascii="Times New Roman" w:hAnsi="Times New Roman"/>
          <w:sz w:val="24"/>
          <w:szCs w:val="24"/>
        </w:rPr>
      </w:pPr>
      <w:r>
        <w:rPr>
          <w:rFonts w:ascii="Times New Roman" w:hAnsi="Times New Roman"/>
          <w:sz w:val="24"/>
          <w:szCs w:val="24"/>
        </w:rPr>
        <w:t>1.1.1. Перечень общих компетенций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363"/>
      </w:tblGrid>
      <w:tr w:rsidR="0097533E" w:rsidRPr="002B791B" w14:paraId="03DD3021" w14:textId="77777777" w:rsidTr="00A00CC5">
        <w:trPr>
          <w:trHeight w:val="512"/>
        </w:trPr>
        <w:tc>
          <w:tcPr>
            <w:tcW w:w="1134" w:type="dxa"/>
            <w:tcBorders>
              <w:top w:val="single" w:sz="4" w:space="0" w:color="auto"/>
              <w:left w:val="single" w:sz="4" w:space="0" w:color="auto"/>
              <w:bottom w:val="single" w:sz="4" w:space="0" w:color="auto"/>
              <w:right w:val="single" w:sz="4" w:space="0" w:color="auto"/>
            </w:tcBorders>
            <w:vAlign w:val="center"/>
            <w:hideMark/>
          </w:tcPr>
          <w:p w14:paraId="46BDC6BF" w14:textId="77777777" w:rsidR="0097533E" w:rsidRPr="002B791B" w:rsidRDefault="0097533E" w:rsidP="0097533E">
            <w:pPr>
              <w:spacing w:after="0"/>
              <w:jc w:val="center"/>
              <w:rPr>
                <w:rStyle w:val="af0"/>
                <w:rFonts w:ascii="Times New Roman" w:hAnsi="Times New Roman"/>
                <w:b/>
                <w:bCs/>
                <w:i w:val="0"/>
                <w:iCs/>
                <w:sz w:val="24"/>
                <w:szCs w:val="24"/>
              </w:rPr>
            </w:pPr>
            <w:r w:rsidRPr="002B791B">
              <w:rPr>
                <w:rStyle w:val="af0"/>
                <w:rFonts w:ascii="Times New Roman" w:hAnsi="Times New Roman"/>
                <w:b/>
                <w:i w:val="0"/>
                <w:iCs/>
                <w:sz w:val="24"/>
                <w:szCs w:val="24"/>
              </w:rPr>
              <w:t>Код</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97E7862" w14:textId="77777777" w:rsidR="0097533E" w:rsidRPr="002B791B" w:rsidRDefault="0097533E" w:rsidP="0097533E">
            <w:pPr>
              <w:spacing w:after="0"/>
              <w:jc w:val="center"/>
              <w:rPr>
                <w:rStyle w:val="af0"/>
                <w:rFonts w:ascii="Times New Roman" w:hAnsi="Times New Roman"/>
                <w:b/>
                <w:i w:val="0"/>
                <w:iCs/>
                <w:sz w:val="24"/>
                <w:szCs w:val="24"/>
              </w:rPr>
            </w:pPr>
            <w:r w:rsidRPr="002B791B">
              <w:rPr>
                <w:rStyle w:val="af0"/>
                <w:rFonts w:ascii="Times New Roman" w:hAnsi="Times New Roman"/>
                <w:b/>
                <w:i w:val="0"/>
                <w:iCs/>
                <w:sz w:val="24"/>
                <w:szCs w:val="24"/>
              </w:rPr>
              <w:t>Наименование общих компетенций</w:t>
            </w:r>
          </w:p>
        </w:tc>
      </w:tr>
      <w:tr w:rsidR="0097533E" w:rsidRPr="002B791B" w14:paraId="7C75FC70" w14:textId="77777777" w:rsidTr="00A00CC5">
        <w:trPr>
          <w:trHeight w:val="327"/>
        </w:trPr>
        <w:tc>
          <w:tcPr>
            <w:tcW w:w="1134" w:type="dxa"/>
            <w:tcBorders>
              <w:top w:val="single" w:sz="4" w:space="0" w:color="auto"/>
              <w:left w:val="single" w:sz="4" w:space="0" w:color="auto"/>
              <w:bottom w:val="single" w:sz="4" w:space="0" w:color="auto"/>
              <w:right w:val="single" w:sz="4" w:space="0" w:color="auto"/>
            </w:tcBorders>
            <w:hideMark/>
          </w:tcPr>
          <w:p w14:paraId="578C2473" w14:textId="279A9BF4" w:rsidR="0097533E" w:rsidRPr="002B791B" w:rsidRDefault="0097533E" w:rsidP="0097533E">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1</w:t>
            </w:r>
            <w:r w:rsidR="00463004" w:rsidRPr="002B791B">
              <w:rPr>
                <w:rStyle w:val="af0"/>
                <w:rFonts w:ascii="Times New Roman" w:hAnsi="Times New Roman"/>
                <w:i w:val="0"/>
                <w:iCs/>
                <w:sz w:val="24"/>
                <w:szCs w:val="24"/>
              </w:rPr>
              <w:t>.</w:t>
            </w:r>
          </w:p>
        </w:tc>
        <w:tc>
          <w:tcPr>
            <w:tcW w:w="8363" w:type="dxa"/>
            <w:tcBorders>
              <w:top w:val="single" w:sz="4" w:space="0" w:color="auto"/>
              <w:left w:val="single" w:sz="4" w:space="0" w:color="auto"/>
              <w:bottom w:val="single" w:sz="4" w:space="0" w:color="auto"/>
              <w:right w:val="single" w:sz="4" w:space="0" w:color="auto"/>
            </w:tcBorders>
            <w:hideMark/>
          </w:tcPr>
          <w:p w14:paraId="365F2E0A" w14:textId="77777777" w:rsidR="0097533E" w:rsidRPr="002B791B" w:rsidRDefault="0097533E" w:rsidP="0097533E">
            <w:pPr>
              <w:spacing w:after="0"/>
              <w:jc w:val="both"/>
              <w:rPr>
                <w:rStyle w:val="af0"/>
                <w:i w:val="0"/>
                <w:iCs/>
                <w:sz w:val="24"/>
                <w:szCs w:val="24"/>
              </w:rPr>
            </w:pPr>
            <w:r w:rsidRPr="002B791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97533E" w:rsidRPr="002B791B" w14:paraId="27957D76" w14:textId="77777777" w:rsidTr="00A00CC5">
        <w:tc>
          <w:tcPr>
            <w:tcW w:w="1134" w:type="dxa"/>
            <w:tcBorders>
              <w:top w:val="single" w:sz="4" w:space="0" w:color="auto"/>
              <w:left w:val="single" w:sz="4" w:space="0" w:color="auto"/>
              <w:bottom w:val="single" w:sz="4" w:space="0" w:color="auto"/>
              <w:right w:val="single" w:sz="4" w:space="0" w:color="auto"/>
            </w:tcBorders>
            <w:hideMark/>
          </w:tcPr>
          <w:p w14:paraId="5562477A" w14:textId="4EE7C5D5" w:rsidR="0097533E" w:rsidRPr="002B791B" w:rsidRDefault="0097533E" w:rsidP="0097533E">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2</w:t>
            </w:r>
            <w:r w:rsidR="00463004" w:rsidRPr="002B791B">
              <w:rPr>
                <w:rStyle w:val="af0"/>
                <w:rFonts w:ascii="Times New Roman" w:hAnsi="Times New Roman"/>
                <w:i w:val="0"/>
                <w:iCs/>
                <w:sz w:val="24"/>
                <w:szCs w:val="24"/>
              </w:rPr>
              <w:t>.</w:t>
            </w:r>
          </w:p>
        </w:tc>
        <w:tc>
          <w:tcPr>
            <w:tcW w:w="8363" w:type="dxa"/>
            <w:tcBorders>
              <w:top w:val="single" w:sz="4" w:space="0" w:color="auto"/>
              <w:left w:val="single" w:sz="4" w:space="0" w:color="auto"/>
              <w:bottom w:val="single" w:sz="4" w:space="0" w:color="auto"/>
              <w:right w:val="single" w:sz="4" w:space="0" w:color="auto"/>
            </w:tcBorders>
            <w:hideMark/>
          </w:tcPr>
          <w:p w14:paraId="365CF7A6" w14:textId="77777777" w:rsidR="0097533E" w:rsidRPr="002B791B" w:rsidRDefault="0097533E" w:rsidP="0097533E">
            <w:pPr>
              <w:spacing w:after="0"/>
              <w:jc w:val="both"/>
              <w:rPr>
                <w:rStyle w:val="af0"/>
                <w:i w:val="0"/>
                <w:iCs/>
                <w:sz w:val="24"/>
                <w:szCs w:val="24"/>
              </w:rPr>
            </w:pPr>
            <w:r w:rsidRPr="002B791B">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8473F" w:rsidRPr="002B791B" w14:paraId="173333D5" w14:textId="77777777" w:rsidTr="00A00CC5">
        <w:tc>
          <w:tcPr>
            <w:tcW w:w="1134" w:type="dxa"/>
            <w:tcBorders>
              <w:top w:val="single" w:sz="4" w:space="0" w:color="auto"/>
              <w:left w:val="single" w:sz="4" w:space="0" w:color="auto"/>
              <w:bottom w:val="single" w:sz="4" w:space="0" w:color="auto"/>
              <w:right w:val="single" w:sz="4" w:space="0" w:color="auto"/>
            </w:tcBorders>
          </w:tcPr>
          <w:p w14:paraId="2CFAEFC2" w14:textId="2C9D6821" w:rsidR="0048473F" w:rsidRPr="002B791B" w:rsidRDefault="0048473F" w:rsidP="0048473F">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3</w:t>
            </w:r>
            <w:r w:rsidR="00463004" w:rsidRPr="002B791B">
              <w:rPr>
                <w:rStyle w:val="af0"/>
                <w:rFonts w:ascii="Times New Roman" w:hAnsi="Times New Roman"/>
                <w:i w:val="0"/>
                <w:iCs/>
                <w:sz w:val="24"/>
                <w:szCs w:val="24"/>
              </w:rPr>
              <w:t>.</w:t>
            </w:r>
          </w:p>
        </w:tc>
        <w:tc>
          <w:tcPr>
            <w:tcW w:w="8363" w:type="dxa"/>
            <w:tcBorders>
              <w:top w:val="single" w:sz="4" w:space="0" w:color="auto"/>
              <w:left w:val="single" w:sz="4" w:space="0" w:color="auto"/>
              <w:bottom w:val="single" w:sz="4" w:space="0" w:color="auto"/>
              <w:right w:val="single" w:sz="4" w:space="0" w:color="auto"/>
            </w:tcBorders>
          </w:tcPr>
          <w:p w14:paraId="31CCC1CA" w14:textId="77777777" w:rsidR="0048473F" w:rsidRPr="002B791B" w:rsidRDefault="0048473F" w:rsidP="0048473F">
            <w:pPr>
              <w:spacing w:after="0"/>
              <w:jc w:val="both"/>
              <w:rPr>
                <w:rFonts w:ascii="Times New Roman" w:hAnsi="Times New Roman"/>
                <w:iCs/>
                <w:sz w:val="24"/>
                <w:szCs w:val="24"/>
              </w:rPr>
            </w:pPr>
            <w:r w:rsidRPr="002B791B">
              <w:rPr>
                <w:rFonts w:ascii="Times New Roman" w:hAnsi="Times New Roman"/>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48473F" w:rsidRPr="002B791B" w14:paraId="2ED1DA01" w14:textId="77777777" w:rsidTr="00A00CC5">
        <w:tc>
          <w:tcPr>
            <w:tcW w:w="1134" w:type="dxa"/>
            <w:tcBorders>
              <w:top w:val="single" w:sz="4" w:space="0" w:color="auto"/>
              <w:left w:val="single" w:sz="4" w:space="0" w:color="auto"/>
              <w:bottom w:val="single" w:sz="4" w:space="0" w:color="auto"/>
              <w:right w:val="single" w:sz="4" w:space="0" w:color="auto"/>
            </w:tcBorders>
          </w:tcPr>
          <w:p w14:paraId="225836DE" w14:textId="2DB0751C" w:rsidR="0048473F" w:rsidRPr="002B791B" w:rsidRDefault="0048473F" w:rsidP="0048473F">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4</w:t>
            </w:r>
            <w:r w:rsidR="00463004" w:rsidRPr="002B791B">
              <w:rPr>
                <w:rStyle w:val="af0"/>
                <w:rFonts w:ascii="Times New Roman" w:hAnsi="Times New Roman"/>
                <w:i w:val="0"/>
                <w:iCs/>
                <w:sz w:val="24"/>
                <w:szCs w:val="24"/>
              </w:rPr>
              <w:t>.</w:t>
            </w:r>
          </w:p>
        </w:tc>
        <w:tc>
          <w:tcPr>
            <w:tcW w:w="8363" w:type="dxa"/>
            <w:tcBorders>
              <w:top w:val="single" w:sz="4" w:space="0" w:color="auto"/>
              <w:left w:val="single" w:sz="4" w:space="0" w:color="auto"/>
              <w:bottom w:val="single" w:sz="4" w:space="0" w:color="auto"/>
              <w:right w:val="single" w:sz="4" w:space="0" w:color="auto"/>
            </w:tcBorders>
          </w:tcPr>
          <w:p w14:paraId="2D3D96E0" w14:textId="77777777" w:rsidR="0048473F" w:rsidRPr="002B791B" w:rsidRDefault="0048473F" w:rsidP="0048473F">
            <w:pPr>
              <w:spacing w:after="0"/>
              <w:jc w:val="both"/>
              <w:rPr>
                <w:rFonts w:ascii="Times New Roman" w:hAnsi="Times New Roman"/>
                <w:iCs/>
                <w:sz w:val="24"/>
                <w:szCs w:val="24"/>
              </w:rPr>
            </w:pPr>
            <w:r w:rsidRPr="002B791B">
              <w:rPr>
                <w:rFonts w:ascii="Times New Roman" w:hAnsi="Times New Roman"/>
                <w:iCs/>
                <w:sz w:val="24"/>
                <w:szCs w:val="24"/>
              </w:rPr>
              <w:t>Эффективно взаимодействовать и работать в коллективе и команде</w:t>
            </w:r>
          </w:p>
        </w:tc>
      </w:tr>
      <w:tr w:rsidR="0048473F" w:rsidRPr="002B791B" w14:paraId="6D4B2883" w14:textId="77777777" w:rsidTr="00A00CC5">
        <w:tc>
          <w:tcPr>
            <w:tcW w:w="1134" w:type="dxa"/>
            <w:tcBorders>
              <w:top w:val="single" w:sz="4" w:space="0" w:color="auto"/>
              <w:left w:val="single" w:sz="4" w:space="0" w:color="auto"/>
              <w:bottom w:val="single" w:sz="4" w:space="0" w:color="auto"/>
              <w:right w:val="single" w:sz="4" w:space="0" w:color="auto"/>
            </w:tcBorders>
          </w:tcPr>
          <w:p w14:paraId="43A52EE8" w14:textId="658972B6" w:rsidR="0048473F" w:rsidRPr="002B791B" w:rsidRDefault="0048473F" w:rsidP="0048473F">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5</w:t>
            </w:r>
            <w:r w:rsidR="00463004" w:rsidRPr="002B791B">
              <w:rPr>
                <w:rStyle w:val="af0"/>
                <w:rFonts w:ascii="Times New Roman" w:hAnsi="Times New Roman"/>
                <w:i w:val="0"/>
                <w:iCs/>
                <w:sz w:val="24"/>
                <w:szCs w:val="24"/>
              </w:rPr>
              <w:t>.</w:t>
            </w:r>
          </w:p>
        </w:tc>
        <w:tc>
          <w:tcPr>
            <w:tcW w:w="8363" w:type="dxa"/>
            <w:tcBorders>
              <w:top w:val="single" w:sz="4" w:space="0" w:color="auto"/>
              <w:left w:val="single" w:sz="4" w:space="0" w:color="auto"/>
              <w:bottom w:val="single" w:sz="4" w:space="0" w:color="auto"/>
              <w:right w:val="single" w:sz="4" w:space="0" w:color="auto"/>
            </w:tcBorders>
          </w:tcPr>
          <w:p w14:paraId="33054C41" w14:textId="77777777" w:rsidR="0048473F" w:rsidRPr="002B791B" w:rsidRDefault="0048473F" w:rsidP="0048473F">
            <w:pPr>
              <w:spacing w:after="0"/>
              <w:jc w:val="both"/>
              <w:rPr>
                <w:rFonts w:ascii="Times New Roman" w:hAnsi="Times New Roman"/>
                <w:iCs/>
                <w:sz w:val="24"/>
                <w:szCs w:val="24"/>
              </w:rPr>
            </w:pPr>
            <w:r w:rsidRPr="002B791B">
              <w:rPr>
                <w:rFonts w:ascii="Times New Roman" w:hAnsi="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8473F" w:rsidRPr="002B791B" w14:paraId="2FEE1F57" w14:textId="77777777" w:rsidTr="00A00CC5">
        <w:tc>
          <w:tcPr>
            <w:tcW w:w="1134" w:type="dxa"/>
            <w:tcBorders>
              <w:top w:val="single" w:sz="4" w:space="0" w:color="auto"/>
              <w:left w:val="single" w:sz="4" w:space="0" w:color="auto"/>
              <w:bottom w:val="single" w:sz="4" w:space="0" w:color="auto"/>
              <w:right w:val="single" w:sz="4" w:space="0" w:color="auto"/>
            </w:tcBorders>
          </w:tcPr>
          <w:p w14:paraId="775E0DB1" w14:textId="65028B27" w:rsidR="0048473F" w:rsidRPr="002B791B" w:rsidRDefault="0048473F" w:rsidP="0048473F">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7</w:t>
            </w:r>
            <w:r w:rsidR="00463004" w:rsidRPr="002B791B">
              <w:rPr>
                <w:rStyle w:val="af0"/>
                <w:rFonts w:ascii="Times New Roman" w:hAnsi="Times New Roman"/>
                <w:i w:val="0"/>
                <w:iCs/>
                <w:sz w:val="24"/>
                <w:szCs w:val="24"/>
              </w:rPr>
              <w:t>.</w:t>
            </w:r>
          </w:p>
        </w:tc>
        <w:tc>
          <w:tcPr>
            <w:tcW w:w="8363" w:type="dxa"/>
            <w:tcBorders>
              <w:top w:val="single" w:sz="4" w:space="0" w:color="auto"/>
              <w:left w:val="single" w:sz="4" w:space="0" w:color="auto"/>
              <w:bottom w:val="single" w:sz="4" w:space="0" w:color="auto"/>
              <w:right w:val="single" w:sz="4" w:space="0" w:color="auto"/>
            </w:tcBorders>
          </w:tcPr>
          <w:p w14:paraId="6E4032EA" w14:textId="77777777" w:rsidR="0048473F" w:rsidRPr="002B791B" w:rsidRDefault="0048473F" w:rsidP="0048473F">
            <w:pPr>
              <w:spacing w:after="0"/>
              <w:jc w:val="both"/>
              <w:rPr>
                <w:rFonts w:ascii="Times New Roman" w:hAnsi="Times New Roman"/>
                <w:iCs/>
                <w:sz w:val="24"/>
                <w:szCs w:val="24"/>
              </w:rPr>
            </w:pPr>
            <w:r w:rsidRPr="002B791B">
              <w:rPr>
                <w:rFonts w:ascii="Times New Roman" w:hAnsi="Times New Roman"/>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8473F" w:rsidRPr="002B791B" w14:paraId="5CFA721D" w14:textId="77777777" w:rsidTr="00A00CC5">
        <w:tc>
          <w:tcPr>
            <w:tcW w:w="1134" w:type="dxa"/>
            <w:tcBorders>
              <w:top w:val="single" w:sz="4" w:space="0" w:color="auto"/>
              <w:left w:val="single" w:sz="4" w:space="0" w:color="auto"/>
              <w:bottom w:val="single" w:sz="4" w:space="0" w:color="auto"/>
              <w:right w:val="single" w:sz="4" w:space="0" w:color="auto"/>
            </w:tcBorders>
          </w:tcPr>
          <w:p w14:paraId="5D350879" w14:textId="2DA14B9C" w:rsidR="0048473F" w:rsidRPr="002B791B" w:rsidRDefault="0048473F" w:rsidP="0048473F">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9</w:t>
            </w:r>
            <w:r w:rsidR="00463004" w:rsidRPr="002B791B">
              <w:rPr>
                <w:rStyle w:val="af0"/>
                <w:rFonts w:ascii="Times New Roman" w:hAnsi="Times New Roman"/>
                <w:i w:val="0"/>
                <w:iCs/>
                <w:sz w:val="24"/>
                <w:szCs w:val="24"/>
              </w:rPr>
              <w:t>.</w:t>
            </w:r>
          </w:p>
        </w:tc>
        <w:tc>
          <w:tcPr>
            <w:tcW w:w="8363" w:type="dxa"/>
            <w:tcBorders>
              <w:top w:val="single" w:sz="4" w:space="0" w:color="auto"/>
              <w:left w:val="single" w:sz="4" w:space="0" w:color="auto"/>
              <w:bottom w:val="single" w:sz="4" w:space="0" w:color="auto"/>
              <w:right w:val="single" w:sz="4" w:space="0" w:color="auto"/>
            </w:tcBorders>
          </w:tcPr>
          <w:p w14:paraId="5692E8D1" w14:textId="77777777" w:rsidR="0048473F" w:rsidRPr="002B791B" w:rsidRDefault="0048473F" w:rsidP="0048473F">
            <w:pPr>
              <w:spacing w:after="0"/>
              <w:jc w:val="both"/>
              <w:rPr>
                <w:rFonts w:ascii="Times New Roman" w:hAnsi="Times New Roman"/>
                <w:iCs/>
                <w:sz w:val="24"/>
                <w:szCs w:val="24"/>
              </w:rPr>
            </w:pPr>
            <w:r w:rsidRPr="002B791B">
              <w:rPr>
                <w:rFonts w:ascii="Times New Roman" w:hAnsi="Times New Roman"/>
                <w:iCs/>
                <w:sz w:val="24"/>
                <w:szCs w:val="24"/>
              </w:rPr>
              <w:t>Пользоваться профессиональной документацией на государственном и иностранном языках</w:t>
            </w:r>
          </w:p>
        </w:tc>
      </w:tr>
    </w:tbl>
    <w:p w14:paraId="0EF8BAB9" w14:textId="77777777" w:rsidR="0097533E" w:rsidRPr="003A25A1" w:rsidRDefault="0097533E" w:rsidP="0097533E">
      <w:pPr>
        <w:spacing w:after="0"/>
        <w:rPr>
          <w:rStyle w:val="af0"/>
          <w:rFonts w:ascii="Times New Roman" w:hAnsi="Times New Roman"/>
          <w:bCs/>
          <w:i w:val="0"/>
          <w:iCs/>
          <w:sz w:val="24"/>
          <w:szCs w:val="24"/>
        </w:rPr>
      </w:pPr>
    </w:p>
    <w:p w14:paraId="77200C2B" w14:textId="77777777" w:rsidR="0097533E" w:rsidRPr="003A25A1" w:rsidRDefault="0097533E" w:rsidP="000D7226">
      <w:pPr>
        <w:spacing w:after="0"/>
        <w:ind w:firstLine="709"/>
        <w:jc w:val="both"/>
        <w:rPr>
          <w:rFonts w:ascii="Times New Roman" w:hAnsi="Times New Roman"/>
          <w:iCs/>
          <w:sz w:val="24"/>
          <w:szCs w:val="24"/>
        </w:rPr>
      </w:pPr>
      <w:r w:rsidRPr="003A25A1">
        <w:rPr>
          <w:rFonts w:ascii="Times New Roman" w:hAnsi="Times New Roman"/>
          <w:iCs/>
          <w:sz w:val="24"/>
          <w:szCs w:val="24"/>
        </w:rPr>
        <w:t xml:space="preserve">1.1.2. Перечень профессиональных компетенций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363"/>
      </w:tblGrid>
      <w:tr w:rsidR="0097533E" w:rsidRPr="002B791B" w14:paraId="18B11143" w14:textId="77777777" w:rsidTr="00A00CC5">
        <w:trPr>
          <w:trHeight w:val="513"/>
        </w:trPr>
        <w:tc>
          <w:tcPr>
            <w:tcW w:w="1134" w:type="dxa"/>
            <w:tcBorders>
              <w:top w:val="single" w:sz="4" w:space="0" w:color="auto"/>
              <w:left w:val="single" w:sz="4" w:space="0" w:color="auto"/>
              <w:bottom w:val="single" w:sz="4" w:space="0" w:color="auto"/>
              <w:right w:val="single" w:sz="4" w:space="0" w:color="auto"/>
            </w:tcBorders>
            <w:vAlign w:val="center"/>
            <w:hideMark/>
          </w:tcPr>
          <w:p w14:paraId="237FB9F8" w14:textId="77777777" w:rsidR="0097533E" w:rsidRPr="002B791B" w:rsidRDefault="0097533E" w:rsidP="0097533E">
            <w:pPr>
              <w:spacing w:after="0"/>
              <w:jc w:val="center"/>
              <w:rPr>
                <w:rStyle w:val="af0"/>
                <w:rFonts w:ascii="Times New Roman" w:hAnsi="Times New Roman"/>
                <w:b/>
                <w:i w:val="0"/>
                <w:iCs/>
                <w:sz w:val="24"/>
                <w:szCs w:val="24"/>
              </w:rPr>
            </w:pPr>
            <w:r w:rsidRPr="002B791B">
              <w:rPr>
                <w:rStyle w:val="af0"/>
                <w:rFonts w:ascii="Times New Roman" w:hAnsi="Times New Roman"/>
                <w:b/>
                <w:i w:val="0"/>
                <w:iCs/>
                <w:sz w:val="24"/>
                <w:szCs w:val="24"/>
              </w:rPr>
              <w:t>Код</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60E2BBE" w14:textId="77777777" w:rsidR="0097533E" w:rsidRPr="002B791B" w:rsidRDefault="0097533E" w:rsidP="000D7226">
            <w:pPr>
              <w:pStyle w:val="2"/>
              <w:spacing w:before="0" w:after="0" w:line="276" w:lineRule="auto"/>
              <w:jc w:val="center"/>
              <w:rPr>
                <w:rFonts w:ascii="Times New Roman" w:hAnsi="Times New Roman"/>
                <w:i w:val="0"/>
                <w:sz w:val="24"/>
                <w:szCs w:val="24"/>
              </w:rPr>
            </w:pPr>
            <w:bookmarkStart w:id="47" w:name="_Toc105752837"/>
            <w:r w:rsidRPr="002B791B">
              <w:rPr>
                <w:rFonts w:ascii="Times New Roman" w:hAnsi="Times New Roman"/>
                <w:bCs w:val="0"/>
                <w:i w:val="0"/>
                <w:sz w:val="24"/>
                <w:szCs w:val="24"/>
              </w:rPr>
              <w:t>Наименование видов деятельности и профессиональных компетенций</w:t>
            </w:r>
            <w:bookmarkEnd w:id="47"/>
          </w:p>
        </w:tc>
      </w:tr>
      <w:tr w:rsidR="0097533E" w:rsidRPr="002B791B" w14:paraId="0631B5A9" w14:textId="77777777" w:rsidTr="00A00CC5">
        <w:tc>
          <w:tcPr>
            <w:tcW w:w="1134" w:type="dxa"/>
            <w:tcBorders>
              <w:top w:val="single" w:sz="4" w:space="0" w:color="auto"/>
              <w:left w:val="single" w:sz="4" w:space="0" w:color="auto"/>
              <w:bottom w:val="single" w:sz="4" w:space="0" w:color="auto"/>
              <w:right w:val="single" w:sz="4" w:space="0" w:color="auto"/>
            </w:tcBorders>
            <w:hideMark/>
          </w:tcPr>
          <w:p w14:paraId="5BEFE6EB" w14:textId="77777777" w:rsidR="0097533E" w:rsidRPr="002B791B" w:rsidRDefault="0097533E" w:rsidP="0097533E">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ВД 3</w:t>
            </w:r>
            <w:r w:rsidR="00463004" w:rsidRPr="002B791B">
              <w:rPr>
                <w:rStyle w:val="af0"/>
                <w:rFonts w:ascii="Times New Roman" w:hAnsi="Times New Roman"/>
                <w:i w:val="0"/>
                <w:iCs/>
                <w:sz w:val="24"/>
                <w:szCs w:val="24"/>
              </w:rPr>
              <w:t>.</w:t>
            </w:r>
          </w:p>
        </w:tc>
        <w:tc>
          <w:tcPr>
            <w:tcW w:w="8363" w:type="dxa"/>
            <w:tcBorders>
              <w:top w:val="single" w:sz="4" w:space="0" w:color="auto"/>
              <w:left w:val="single" w:sz="4" w:space="0" w:color="auto"/>
              <w:bottom w:val="single" w:sz="4" w:space="0" w:color="auto"/>
              <w:right w:val="single" w:sz="4" w:space="0" w:color="auto"/>
            </w:tcBorders>
            <w:hideMark/>
          </w:tcPr>
          <w:p w14:paraId="1D7AAC53" w14:textId="77777777" w:rsidR="0097533E" w:rsidRPr="002B791B" w:rsidRDefault="0097533E" w:rsidP="003A25A1">
            <w:pPr>
              <w:spacing w:after="0"/>
              <w:jc w:val="both"/>
              <w:rPr>
                <w:rFonts w:ascii="Times New Roman" w:hAnsi="Times New Roman"/>
                <w:iCs/>
              </w:rPr>
            </w:pPr>
            <w:r w:rsidRPr="002B791B">
              <w:rPr>
                <w:rFonts w:ascii="Times New Roman" w:hAnsi="Times New Roman"/>
                <w:iCs/>
                <w:sz w:val="24"/>
                <w:szCs w:val="24"/>
              </w:rPr>
              <w:t>Разработка технологических процессов производства изделий из кожи</w:t>
            </w:r>
          </w:p>
        </w:tc>
      </w:tr>
      <w:tr w:rsidR="0097533E" w:rsidRPr="002B791B" w14:paraId="21323D5C" w14:textId="77777777" w:rsidTr="00A00CC5">
        <w:tc>
          <w:tcPr>
            <w:tcW w:w="1134" w:type="dxa"/>
            <w:tcBorders>
              <w:top w:val="single" w:sz="4" w:space="0" w:color="auto"/>
              <w:left w:val="single" w:sz="4" w:space="0" w:color="auto"/>
              <w:bottom w:val="single" w:sz="4" w:space="0" w:color="auto"/>
              <w:right w:val="single" w:sz="4" w:space="0" w:color="auto"/>
            </w:tcBorders>
            <w:hideMark/>
          </w:tcPr>
          <w:p w14:paraId="3C12CF24" w14:textId="77777777" w:rsidR="0097533E" w:rsidRPr="002B791B" w:rsidRDefault="0097533E" w:rsidP="0097533E">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ПК 3.1</w:t>
            </w:r>
            <w:r w:rsidR="00463004" w:rsidRPr="002B791B">
              <w:rPr>
                <w:rStyle w:val="af0"/>
                <w:rFonts w:ascii="Times New Roman" w:hAnsi="Times New Roman"/>
                <w:i w:val="0"/>
                <w:iCs/>
                <w:sz w:val="24"/>
                <w:szCs w:val="24"/>
              </w:rPr>
              <w:t>.</w:t>
            </w:r>
          </w:p>
        </w:tc>
        <w:tc>
          <w:tcPr>
            <w:tcW w:w="8363" w:type="dxa"/>
            <w:tcBorders>
              <w:top w:val="single" w:sz="4" w:space="0" w:color="auto"/>
              <w:left w:val="single" w:sz="4" w:space="0" w:color="auto"/>
              <w:bottom w:val="single" w:sz="4" w:space="0" w:color="auto"/>
              <w:right w:val="single" w:sz="4" w:space="0" w:color="auto"/>
            </w:tcBorders>
          </w:tcPr>
          <w:p w14:paraId="38A15B24" w14:textId="77777777" w:rsidR="0097533E" w:rsidRPr="002B791B" w:rsidRDefault="003A25A1" w:rsidP="003A25A1">
            <w:pPr>
              <w:spacing w:after="0"/>
              <w:jc w:val="both"/>
              <w:rPr>
                <w:rFonts w:ascii="Times New Roman" w:hAnsi="Times New Roman"/>
                <w:iCs/>
              </w:rPr>
            </w:pPr>
            <w:r w:rsidRPr="002B791B">
              <w:rPr>
                <w:rFonts w:ascii="Times New Roman" w:hAnsi="Times New Roman"/>
                <w:iCs/>
                <w:sz w:val="24"/>
                <w:szCs w:val="24"/>
              </w:rPr>
              <w:t>Выбирать рациональные способы раскроя / разруба кожевенных материалов</w:t>
            </w:r>
          </w:p>
        </w:tc>
      </w:tr>
      <w:tr w:rsidR="0097533E" w:rsidRPr="002B791B" w14:paraId="2CD81C61" w14:textId="77777777" w:rsidTr="00A00CC5">
        <w:tc>
          <w:tcPr>
            <w:tcW w:w="1134" w:type="dxa"/>
            <w:tcBorders>
              <w:top w:val="single" w:sz="4" w:space="0" w:color="auto"/>
              <w:left w:val="single" w:sz="4" w:space="0" w:color="auto"/>
              <w:bottom w:val="single" w:sz="4" w:space="0" w:color="auto"/>
              <w:right w:val="single" w:sz="4" w:space="0" w:color="auto"/>
            </w:tcBorders>
            <w:hideMark/>
          </w:tcPr>
          <w:p w14:paraId="1F68BEA0" w14:textId="77777777" w:rsidR="0097533E" w:rsidRPr="002B791B" w:rsidRDefault="0097533E" w:rsidP="0097533E">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ПК 3.2</w:t>
            </w:r>
            <w:r w:rsidR="00463004" w:rsidRPr="002B791B">
              <w:rPr>
                <w:rStyle w:val="af0"/>
                <w:rFonts w:ascii="Times New Roman" w:hAnsi="Times New Roman"/>
                <w:i w:val="0"/>
                <w:iCs/>
                <w:sz w:val="24"/>
                <w:szCs w:val="24"/>
              </w:rPr>
              <w:t>.</w:t>
            </w:r>
          </w:p>
        </w:tc>
        <w:tc>
          <w:tcPr>
            <w:tcW w:w="8363" w:type="dxa"/>
            <w:tcBorders>
              <w:top w:val="single" w:sz="4" w:space="0" w:color="auto"/>
              <w:left w:val="single" w:sz="4" w:space="0" w:color="auto"/>
              <w:bottom w:val="single" w:sz="4" w:space="0" w:color="auto"/>
              <w:right w:val="single" w:sz="4" w:space="0" w:color="auto"/>
            </w:tcBorders>
            <w:hideMark/>
          </w:tcPr>
          <w:p w14:paraId="1065CF8D" w14:textId="77777777" w:rsidR="0097533E" w:rsidRPr="002B791B" w:rsidRDefault="003A25A1" w:rsidP="0097533E">
            <w:pPr>
              <w:spacing w:after="0"/>
              <w:jc w:val="both"/>
              <w:rPr>
                <w:rFonts w:ascii="Times New Roman" w:hAnsi="Times New Roman"/>
                <w:iCs/>
              </w:rPr>
            </w:pPr>
            <w:r w:rsidRPr="002B791B">
              <w:rPr>
                <w:rFonts w:ascii="Times New Roman" w:hAnsi="Times New Roman"/>
                <w:iCs/>
                <w:sz w:val="24"/>
                <w:szCs w:val="24"/>
              </w:rPr>
              <w:t>Устанавливать пооперационный маршрут изготовления новых моделей изделий из кожи</w:t>
            </w:r>
          </w:p>
        </w:tc>
      </w:tr>
      <w:tr w:rsidR="0097533E" w:rsidRPr="002B791B" w14:paraId="4738B222" w14:textId="77777777" w:rsidTr="00A00CC5">
        <w:tc>
          <w:tcPr>
            <w:tcW w:w="1134" w:type="dxa"/>
            <w:tcBorders>
              <w:top w:val="single" w:sz="4" w:space="0" w:color="auto"/>
              <w:left w:val="single" w:sz="4" w:space="0" w:color="auto"/>
              <w:bottom w:val="single" w:sz="4" w:space="0" w:color="auto"/>
              <w:right w:val="single" w:sz="4" w:space="0" w:color="auto"/>
            </w:tcBorders>
          </w:tcPr>
          <w:p w14:paraId="79C58C01" w14:textId="77777777" w:rsidR="0097533E" w:rsidRPr="002B791B" w:rsidRDefault="0097533E" w:rsidP="0097533E">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ПК 3.3</w:t>
            </w:r>
            <w:r w:rsidR="00463004" w:rsidRPr="002B791B">
              <w:rPr>
                <w:rStyle w:val="af0"/>
                <w:rFonts w:ascii="Times New Roman" w:hAnsi="Times New Roman"/>
                <w:i w:val="0"/>
                <w:iCs/>
                <w:sz w:val="24"/>
                <w:szCs w:val="24"/>
              </w:rPr>
              <w:t>.</w:t>
            </w:r>
          </w:p>
        </w:tc>
        <w:tc>
          <w:tcPr>
            <w:tcW w:w="8363" w:type="dxa"/>
            <w:tcBorders>
              <w:top w:val="single" w:sz="4" w:space="0" w:color="auto"/>
              <w:left w:val="single" w:sz="4" w:space="0" w:color="auto"/>
              <w:bottom w:val="single" w:sz="4" w:space="0" w:color="auto"/>
              <w:right w:val="single" w:sz="4" w:space="0" w:color="auto"/>
            </w:tcBorders>
          </w:tcPr>
          <w:p w14:paraId="2A98E93E" w14:textId="77777777" w:rsidR="0097533E" w:rsidRPr="002B791B" w:rsidRDefault="003A25A1" w:rsidP="00463004">
            <w:pPr>
              <w:spacing w:after="0"/>
              <w:jc w:val="both"/>
              <w:rPr>
                <w:rFonts w:ascii="Times New Roman" w:hAnsi="Times New Roman"/>
                <w:iCs/>
              </w:rPr>
            </w:pPr>
            <w:r w:rsidRPr="002B791B">
              <w:rPr>
                <w:rFonts w:ascii="Times New Roman" w:hAnsi="Times New Roman"/>
                <w:iCs/>
                <w:sz w:val="24"/>
                <w:szCs w:val="24"/>
              </w:rPr>
              <w:t>Составлять технологические карты в соответствии с нормативной документацией</w:t>
            </w:r>
          </w:p>
        </w:tc>
      </w:tr>
      <w:tr w:rsidR="0097533E" w:rsidRPr="002B791B" w14:paraId="6CD7B38E" w14:textId="77777777" w:rsidTr="00A00CC5">
        <w:tc>
          <w:tcPr>
            <w:tcW w:w="1134" w:type="dxa"/>
            <w:tcBorders>
              <w:top w:val="single" w:sz="4" w:space="0" w:color="auto"/>
              <w:left w:val="single" w:sz="4" w:space="0" w:color="auto"/>
              <w:bottom w:val="single" w:sz="4" w:space="0" w:color="auto"/>
              <w:right w:val="single" w:sz="4" w:space="0" w:color="auto"/>
            </w:tcBorders>
          </w:tcPr>
          <w:p w14:paraId="6516AE8C" w14:textId="77777777" w:rsidR="0097533E" w:rsidRPr="002B791B" w:rsidRDefault="0097533E" w:rsidP="0097533E">
            <w:pPr>
              <w:spacing w:after="0"/>
              <w:jc w:val="center"/>
              <w:rPr>
                <w:rStyle w:val="af0"/>
                <w:rFonts w:ascii="Times New Roman" w:hAnsi="Times New Roman"/>
                <w:i w:val="0"/>
                <w:iCs/>
                <w:sz w:val="24"/>
                <w:szCs w:val="24"/>
              </w:rPr>
            </w:pPr>
            <w:r w:rsidRPr="002B791B">
              <w:rPr>
                <w:rStyle w:val="af0"/>
                <w:rFonts w:ascii="Times New Roman" w:hAnsi="Times New Roman"/>
                <w:i w:val="0"/>
                <w:iCs/>
                <w:sz w:val="24"/>
                <w:szCs w:val="24"/>
              </w:rPr>
              <w:t>ПК 3.4</w:t>
            </w:r>
            <w:r w:rsidR="00463004" w:rsidRPr="002B791B">
              <w:rPr>
                <w:rStyle w:val="af0"/>
                <w:rFonts w:ascii="Times New Roman" w:hAnsi="Times New Roman"/>
                <w:i w:val="0"/>
                <w:iCs/>
                <w:sz w:val="24"/>
                <w:szCs w:val="24"/>
              </w:rPr>
              <w:t>.</w:t>
            </w:r>
          </w:p>
        </w:tc>
        <w:tc>
          <w:tcPr>
            <w:tcW w:w="8363" w:type="dxa"/>
            <w:tcBorders>
              <w:top w:val="single" w:sz="4" w:space="0" w:color="auto"/>
              <w:left w:val="single" w:sz="4" w:space="0" w:color="auto"/>
              <w:bottom w:val="single" w:sz="4" w:space="0" w:color="auto"/>
              <w:right w:val="single" w:sz="4" w:space="0" w:color="auto"/>
            </w:tcBorders>
          </w:tcPr>
          <w:p w14:paraId="323315CA" w14:textId="77777777" w:rsidR="0097533E" w:rsidRPr="002B791B" w:rsidRDefault="003A25A1" w:rsidP="00463004">
            <w:pPr>
              <w:spacing w:after="0"/>
              <w:jc w:val="both"/>
              <w:rPr>
                <w:rFonts w:ascii="Times New Roman" w:hAnsi="Times New Roman"/>
                <w:iCs/>
              </w:rPr>
            </w:pPr>
            <w:r w:rsidRPr="002B791B">
              <w:rPr>
                <w:rFonts w:ascii="Times New Roman" w:hAnsi="Times New Roman"/>
                <w:iCs/>
                <w:sz w:val="24"/>
                <w:szCs w:val="24"/>
              </w:rPr>
              <w:t>Осуществлять подбор оборудования при разработке технологических процессов</w:t>
            </w:r>
          </w:p>
        </w:tc>
      </w:tr>
    </w:tbl>
    <w:p w14:paraId="2A10523D" w14:textId="77777777" w:rsidR="00C86556" w:rsidRDefault="00C86556">
      <w:pPr>
        <w:spacing w:after="0" w:line="240" w:lineRule="auto"/>
        <w:rPr>
          <w:rFonts w:ascii="Times New Roman" w:hAnsi="Times New Roman"/>
          <w:bCs/>
          <w:sz w:val="24"/>
          <w:szCs w:val="24"/>
        </w:rPr>
      </w:pPr>
      <w:r>
        <w:rPr>
          <w:rFonts w:ascii="Times New Roman" w:hAnsi="Times New Roman"/>
          <w:bCs/>
          <w:sz w:val="24"/>
          <w:szCs w:val="24"/>
        </w:rPr>
        <w:br w:type="page"/>
      </w:r>
    </w:p>
    <w:p w14:paraId="4F2FA72E" w14:textId="77777777" w:rsidR="0097533E" w:rsidRDefault="0097533E" w:rsidP="0097533E">
      <w:pPr>
        <w:spacing w:after="0"/>
        <w:ind w:firstLine="709"/>
        <w:rPr>
          <w:rFonts w:ascii="Times New Roman" w:hAnsi="Times New Roman"/>
          <w:bCs/>
          <w:sz w:val="24"/>
          <w:szCs w:val="24"/>
        </w:rPr>
      </w:pPr>
      <w:r>
        <w:rPr>
          <w:rFonts w:ascii="Times New Roman" w:hAnsi="Times New Roman"/>
          <w:bCs/>
          <w:sz w:val="24"/>
          <w:szCs w:val="24"/>
        </w:rPr>
        <w:lastRenderedPageBreak/>
        <w:t>1.1.3. В результате освоения профессионального модуля обучающийся должен:</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54"/>
      </w:tblGrid>
      <w:tr w:rsidR="0097533E" w14:paraId="0FC91CCD" w14:textId="77777777" w:rsidTr="002B29A9">
        <w:tc>
          <w:tcPr>
            <w:tcW w:w="1843" w:type="dxa"/>
            <w:tcBorders>
              <w:top w:val="single" w:sz="4" w:space="0" w:color="auto"/>
              <w:left w:val="single" w:sz="4" w:space="0" w:color="auto"/>
              <w:bottom w:val="single" w:sz="4" w:space="0" w:color="auto"/>
              <w:right w:val="single" w:sz="4" w:space="0" w:color="auto"/>
            </w:tcBorders>
            <w:hideMark/>
          </w:tcPr>
          <w:p w14:paraId="722D7250" w14:textId="77777777" w:rsidR="0097533E" w:rsidRPr="00A17280" w:rsidRDefault="0097533E" w:rsidP="003A580E">
            <w:pPr>
              <w:spacing w:after="0"/>
              <w:rPr>
                <w:rFonts w:ascii="Times New Roman" w:hAnsi="Times New Roman"/>
                <w:lang w:eastAsia="en-US"/>
              </w:rPr>
            </w:pPr>
            <w:bookmarkStart w:id="48" w:name="_Hlk95523947"/>
            <w:r w:rsidRPr="00A17280">
              <w:rPr>
                <w:rFonts w:ascii="Times New Roman" w:hAnsi="Times New Roman"/>
                <w:lang w:eastAsia="en-US"/>
              </w:rPr>
              <w:t>Иметь практический опыт</w:t>
            </w:r>
          </w:p>
        </w:tc>
        <w:tc>
          <w:tcPr>
            <w:tcW w:w="7654" w:type="dxa"/>
            <w:tcBorders>
              <w:top w:val="single" w:sz="4" w:space="0" w:color="auto"/>
              <w:left w:val="single" w:sz="4" w:space="0" w:color="auto"/>
              <w:bottom w:val="single" w:sz="4" w:space="0" w:color="auto"/>
              <w:right w:val="single" w:sz="4" w:space="0" w:color="auto"/>
            </w:tcBorders>
            <w:hideMark/>
          </w:tcPr>
          <w:p w14:paraId="548768C3" w14:textId="77777777" w:rsidR="00463004" w:rsidRPr="002B29A9" w:rsidRDefault="003A25A1"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cs="Times New Roman"/>
                <w:sz w:val="22"/>
                <w:szCs w:val="22"/>
              </w:rPr>
            </w:pPr>
            <w:r w:rsidRPr="002B29A9">
              <w:rPr>
                <w:rFonts w:ascii="Times New Roman" w:hAnsi="Times New Roman"/>
                <w:sz w:val="22"/>
                <w:szCs w:val="22"/>
              </w:rPr>
              <w:t>раскроя / разруба кожевенных материалов рациональным способом, в том числе с использованием САПР;</w:t>
            </w:r>
          </w:p>
          <w:p w14:paraId="69CAEADC" w14:textId="77777777" w:rsidR="003A25A1" w:rsidRPr="002B29A9" w:rsidRDefault="003A25A1"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cs="Times New Roman"/>
                <w:sz w:val="22"/>
                <w:szCs w:val="22"/>
              </w:rPr>
            </w:pPr>
            <w:r w:rsidRPr="002B29A9">
              <w:rPr>
                <w:rFonts w:ascii="Times New Roman" w:hAnsi="Times New Roman"/>
                <w:sz w:val="22"/>
                <w:szCs w:val="22"/>
              </w:rPr>
              <w:t>разработки пооперационного маршрута обработки деталей и сборки новых моделей в процессе изготовления, в том числе с использованием САПР</w:t>
            </w:r>
            <w:r w:rsidR="002B29A9" w:rsidRPr="002B29A9">
              <w:rPr>
                <w:rFonts w:ascii="Times New Roman" w:hAnsi="Times New Roman"/>
                <w:sz w:val="22"/>
                <w:szCs w:val="22"/>
              </w:rPr>
              <w:t>;</w:t>
            </w:r>
          </w:p>
          <w:p w14:paraId="28A0FAF3"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cs="Times New Roman"/>
                <w:sz w:val="22"/>
                <w:szCs w:val="22"/>
              </w:rPr>
            </w:pPr>
            <w:r w:rsidRPr="002B29A9">
              <w:rPr>
                <w:rFonts w:ascii="Times New Roman" w:hAnsi="Times New Roman"/>
                <w:sz w:val="22"/>
                <w:szCs w:val="22"/>
              </w:rPr>
              <w:t>разработки технологических карт на новые модели изделий, в том числе с использованием САПР;</w:t>
            </w:r>
          </w:p>
          <w:p w14:paraId="42C80DE0"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cs="Times New Roman"/>
                <w:sz w:val="22"/>
                <w:szCs w:val="22"/>
              </w:rPr>
            </w:pPr>
            <w:r w:rsidRPr="002B29A9">
              <w:rPr>
                <w:rFonts w:ascii="Times New Roman" w:hAnsi="Times New Roman"/>
                <w:sz w:val="22"/>
                <w:szCs w:val="22"/>
              </w:rPr>
              <w:t>применения соответствующего оборудования на определенных технологических операциях</w:t>
            </w:r>
          </w:p>
        </w:tc>
      </w:tr>
      <w:tr w:rsidR="0097533E" w14:paraId="7FCFF3B4" w14:textId="77777777" w:rsidTr="002B29A9">
        <w:tc>
          <w:tcPr>
            <w:tcW w:w="1843" w:type="dxa"/>
            <w:tcBorders>
              <w:top w:val="single" w:sz="4" w:space="0" w:color="auto"/>
              <w:left w:val="single" w:sz="4" w:space="0" w:color="auto"/>
              <w:bottom w:val="single" w:sz="4" w:space="0" w:color="auto"/>
              <w:right w:val="single" w:sz="4" w:space="0" w:color="auto"/>
            </w:tcBorders>
            <w:hideMark/>
          </w:tcPr>
          <w:p w14:paraId="31629075" w14:textId="77777777" w:rsidR="0097533E" w:rsidRPr="00A17280" w:rsidRDefault="0097533E" w:rsidP="003A580E">
            <w:pPr>
              <w:spacing w:after="0"/>
              <w:rPr>
                <w:rFonts w:ascii="Times New Roman" w:hAnsi="Times New Roman"/>
                <w:lang w:eastAsia="en-US"/>
              </w:rPr>
            </w:pPr>
            <w:r w:rsidRPr="00A17280">
              <w:rPr>
                <w:rFonts w:ascii="Times New Roman" w:hAnsi="Times New Roman"/>
                <w:lang w:eastAsia="en-US"/>
              </w:rPr>
              <w:t>Уметь</w:t>
            </w:r>
          </w:p>
        </w:tc>
        <w:tc>
          <w:tcPr>
            <w:tcW w:w="7654" w:type="dxa"/>
            <w:tcBorders>
              <w:top w:val="single" w:sz="4" w:space="0" w:color="auto"/>
              <w:left w:val="single" w:sz="4" w:space="0" w:color="auto"/>
              <w:bottom w:val="single" w:sz="4" w:space="0" w:color="auto"/>
              <w:right w:val="single" w:sz="4" w:space="0" w:color="auto"/>
            </w:tcBorders>
            <w:hideMark/>
          </w:tcPr>
          <w:p w14:paraId="2D4CA3E2"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 xml:space="preserve">выполнять построение и расчет модельных шкал, расчет </w:t>
            </w:r>
            <w:proofErr w:type="spellStart"/>
            <w:r w:rsidRPr="002B29A9">
              <w:rPr>
                <w:rFonts w:ascii="Times New Roman" w:hAnsi="Times New Roman"/>
                <w:sz w:val="22"/>
                <w:szCs w:val="22"/>
              </w:rPr>
              <w:t>укладываемости</w:t>
            </w:r>
            <w:proofErr w:type="spellEnd"/>
            <w:r w:rsidRPr="002B29A9">
              <w:rPr>
                <w:rFonts w:ascii="Times New Roman" w:hAnsi="Times New Roman"/>
                <w:sz w:val="22"/>
                <w:szCs w:val="22"/>
              </w:rPr>
              <w:t xml:space="preserve"> деталей изделий; </w:t>
            </w:r>
          </w:p>
          <w:p w14:paraId="7037E499"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 xml:space="preserve">выбирать оптимальный вариант совмещения деталей изделий при раскрое / разрубе кожевенных материалов; </w:t>
            </w:r>
          </w:p>
          <w:p w14:paraId="2B49B712" w14:textId="77777777" w:rsidR="00463004"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определять показатель использования и норму расхода материалов, в том числе с использованием САПР;</w:t>
            </w:r>
          </w:p>
          <w:p w14:paraId="4601002F"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 xml:space="preserve">определять конструктивно-технологические особенности моделей изделий; </w:t>
            </w:r>
          </w:p>
          <w:p w14:paraId="2F70F254"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 xml:space="preserve">составлять технологические схемы сборки изделий; </w:t>
            </w:r>
          </w:p>
          <w:p w14:paraId="1B0D3F88"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составлять технологические последовательности при изготовлении изделий различных видов и конструкций, в том числе с использованием САПР;</w:t>
            </w:r>
          </w:p>
          <w:p w14:paraId="664B1507"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 xml:space="preserve">составлять технологические карты на основе пооперационного маршрута изготовления изделий; </w:t>
            </w:r>
          </w:p>
          <w:p w14:paraId="69729877"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 xml:space="preserve">выбирать технологические параметры выполняемых операций; </w:t>
            </w:r>
          </w:p>
          <w:p w14:paraId="6C4FEEC9"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оформлять технологические карты в соответствии с нормативной документацией, в том числе с использованием САПР;</w:t>
            </w:r>
          </w:p>
          <w:p w14:paraId="518881E4"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bCs/>
                <w:sz w:val="22"/>
                <w:szCs w:val="22"/>
              </w:rPr>
              <w:t>рассчитывать экономические показатели технологического процесса производства изделий;</w:t>
            </w:r>
          </w:p>
          <w:p w14:paraId="7CEBDED1"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выбирать специализированное оборудование и оснастку для выполнения технологических операций</w:t>
            </w:r>
          </w:p>
        </w:tc>
      </w:tr>
      <w:tr w:rsidR="0097533E" w14:paraId="37946C8B" w14:textId="77777777" w:rsidTr="002B29A9">
        <w:tc>
          <w:tcPr>
            <w:tcW w:w="1843" w:type="dxa"/>
            <w:tcBorders>
              <w:top w:val="single" w:sz="4" w:space="0" w:color="auto"/>
              <w:left w:val="single" w:sz="4" w:space="0" w:color="auto"/>
              <w:bottom w:val="single" w:sz="4" w:space="0" w:color="auto"/>
              <w:right w:val="single" w:sz="4" w:space="0" w:color="auto"/>
            </w:tcBorders>
            <w:hideMark/>
          </w:tcPr>
          <w:p w14:paraId="67C5434A" w14:textId="77777777" w:rsidR="0097533E" w:rsidRPr="00A17280" w:rsidRDefault="0097533E" w:rsidP="003A580E">
            <w:pPr>
              <w:spacing w:after="0"/>
              <w:rPr>
                <w:rFonts w:ascii="Times New Roman" w:hAnsi="Times New Roman"/>
                <w:lang w:eastAsia="en-US"/>
              </w:rPr>
            </w:pPr>
            <w:r w:rsidRPr="00A17280">
              <w:rPr>
                <w:rFonts w:ascii="Times New Roman" w:hAnsi="Times New Roman"/>
                <w:lang w:eastAsia="en-US"/>
              </w:rPr>
              <w:t>Знать</w:t>
            </w:r>
          </w:p>
        </w:tc>
        <w:tc>
          <w:tcPr>
            <w:tcW w:w="7654" w:type="dxa"/>
            <w:tcBorders>
              <w:top w:val="single" w:sz="4" w:space="0" w:color="auto"/>
              <w:left w:val="single" w:sz="4" w:space="0" w:color="auto"/>
              <w:bottom w:val="single" w:sz="4" w:space="0" w:color="auto"/>
              <w:right w:val="single" w:sz="4" w:space="0" w:color="auto"/>
            </w:tcBorders>
            <w:hideMark/>
          </w:tcPr>
          <w:p w14:paraId="15B35450"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 xml:space="preserve">основы нормирования кожевенных материалов; </w:t>
            </w:r>
          </w:p>
          <w:p w14:paraId="1BB64028"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 xml:space="preserve">технологию раскроя / разруба кожевенных материалов; </w:t>
            </w:r>
          </w:p>
          <w:p w14:paraId="39C7EFC3"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 xml:space="preserve">принципы построения технологического процесса; </w:t>
            </w:r>
          </w:p>
          <w:p w14:paraId="4645CC47"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технологию обработки и сборки деталей и узлов изделий;</w:t>
            </w:r>
          </w:p>
          <w:p w14:paraId="7EBAA1B9"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 xml:space="preserve"> технологию формования заготовок верха обуви; </w:t>
            </w:r>
          </w:p>
          <w:p w14:paraId="58DB1F8E"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 xml:space="preserve">технологию прикрепления деталей низа обуви; </w:t>
            </w:r>
          </w:p>
          <w:p w14:paraId="69567369"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 xml:space="preserve">технологию отделки изделий; </w:t>
            </w:r>
          </w:p>
          <w:p w14:paraId="34966168"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 xml:space="preserve">технологические нормативы и режимы выполнения операций при изготовлении изделий; </w:t>
            </w:r>
          </w:p>
          <w:p w14:paraId="08239998"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 xml:space="preserve">категории и виды стандартов на изделия из кожи; </w:t>
            </w:r>
          </w:p>
          <w:p w14:paraId="58C80248"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 xml:space="preserve">оценку качества изделий; </w:t>
            </w:r>
          </w:p>
          <w:p w14:paraId="0C0C687D" w14:textId="77777777" w:rsidR="002B29A9"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оборудование и оснастку подготовительного и основного производства изделий из кожи;</w:t>
            </w:r>
          </w:p>
          <w:p w14:paraId="53113F34" w14:textId="77777777" w:rsidR="002B29A9" w:rsidRPr="002B29A9" w:rsidRDefault="004864D2"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Pr>
                <w:rFonts w:ascii="Times New Roman" w:hAnsi="Times New Roman"/>
                <w:sz w:val="22"/>
                <w:szCs w:val="22"/>
              </w:rPr>
              <w:t xml:space="preserve">методику </w:t>
            </w:r>
            <w:r w:rsidR="002B29A9" w:rsidRPr="002B29A9">
              <w:rPr>
                <w:rFonts w:ascii="Times New Roman" w:hAnsi="Times New Roman"/>
                <w:sz w:val="22"/>
                <w:szCs w:val="22"/>
              </w:rPr>
              <w:t>расчет</w:t>
            </w:r>
            <w:r>
              <w:rPr>
                <w:rFonts w:ascii="Times New Roman" w:hAnsi="Times New Roman"/>
                <w:sz w:val="22"/>
                <w:szCs w:val="22"/>
              </w:rPr>
              <w:t>а</w:t>
            </w:r>
            <w:r w:rsidR="002B29A9" w:rsidRPr="002B29A9">
              <w:rPr>
                <w:rFonts w:ascii="Times New Roman" w:hAnsi="Times New Roman"/>
                <w:sz w:val="22"/>
                <w:szCs w:val="22"/>
              </w:rPr>
              <w:t xml:space="preserve"> себестоимости изделия; </w:t>
            </w:r>
          </w:p>
          <w:p w14:paraId="57B285C8" w14:textId="77777777" w:rsidR="002B29A9" w:rsidRPr="002B29A9" w:rsidRDefault="004864D2"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Pr>
                <w:rFonts w:ascii="Times New Roman" w:hAnsi="Times New Roman"/>
                <w:sz w:val="22"/>
                <w:szCs w:val="22"/>
              </w:rPr>
              <w:t>принципы</w:t>
            </w:r>
            <w:r w:rsidRPr="002B29A9">
              <w:rPr>
                <w:rFonts w:ascii="Times New Roman" w:hAnsi="Times New Roman"/>
                <w:sz w:val="22"/>
                <w:szCs w:val="22"/>
              </w:rPr>
              <w:t xml:space="preserve"> </w:t>
            </w:r>
            <w:r>
              <w:rPr>
                <w:rFonts w:ascii="Times New Roman" w:hAnsi="Times New Roman"/>
                <w:sz w:val="22"/>
                <w:szCs w:val="22"/>
              </w:rPr>
              <w:t>формирования</w:t>
            </w:r>
            <w:r w:rsidR="002B29A9" w:rsidRPr="002B29A9">
              <w:rPr>
                <w:rFonts w:ascii="Times New Roman" w:hAnsi="Times New Roman"/>
                <w:sz w:val="22"/>
                <w:szCs w:val="22"/>
              </w:rPr>
              <w:t xml:space="preserve"> цены на изделие; </w:t>
            </w:r>
          </w:p>
          <w:p w14:paraId="76C325F7" w14:textId="77777777" w:rsidR="00D83D78" w:rsidRPr="002B29A9" w:rsidRDefault="002B29A9" w:rsidP="00F809DA">
            <w:pPr>
              <w:pStyle w:val="ConsPlusNormal"/>
              <w:widowControl/>
              <w:numPr>
                <w:ilvl w:val="0"/>
                <w:numId w:val="66"/>
              </w:numPr>
              <w:tabs>
                <w:tab w:val="left" w:pos="-284"/>
                <w:tab w:val="left" w:pos="331"/>
              </w:tabs>
              <w:spacing w:line="276" w:lineRule="auto"/>
              <w:ind w:left="0" w:firstLine="31"/>
              <w:jc w:val="both"/>
              <w:rPr>
                <w:rFonts w:ascii="Times New Roman" w:hAnsi="Times New Roman"/>
                <w:sz w:val="22"/>
                <w:szCs w:val="22"/>
              </w:rPr>
            </w:pPr>
            <w:r w:rsidRPr="002B29A9">
              <w:rPr>
                <w:rFonts w:ascii="Times New Roman" w:hAnsi="Times New Roman"/>
                <w:sz w:val="22"/>
                <w:szCs w:val="22"/>
              </w:rPr>
              <w:t xml:space="preserve">программную среду САПР </w:t>
            </w:r>
          </w:p>
        </w:tc>
      </w:tr>
      <w:bookmarkEnd w:id="48"/>
    </w:tbl>
    <w:p w14:paraId="5414D50E" w14:textId="77777777" w:rsidR="002B29A9" w:rsidRDefault="002B29A9" w:rsidP="0097533E">
      <w:pPr>
        <w:spacing w:after="0"/>
        <w:rPr>
          <w:rFonts w:ascii="Times New Roman" w:hAnsi="Times New Roman"/>
          <w:b/>
          <w:sz w:val="24"/>
          <w:szCs w:val="24"/>
        </w:rPr>
      </w:pPr>
    </w:p>
    <w:p w14:paraId="3E3E5BA5" w14:textId="77777777" w:rsidR="002B29A9" w:rsidRDefault="002B29A9">
      <w:pPr>
        <w:spacing w:after="0" w:line="240" w:lineRule="auto"/>
        <w:rPr>
          <w:rFonts w:ascii="Times New Roman" w:hAnsi="Times New Roman"/>
          <w:b/>
          <w:sz w:val="24"/>
          <w:szCs w:val="24"/>
        </w:rPr>
      </w:pPr>
      <w:r>
        <w:rPr>
          <w:rFonts w:ascii="Times New Roman" w:hAnsi="Times New Roman"/>
          <w:b/>
          <w:sz w:val="24"/>
          <w:szCs w:val="24"/>
        </w:rPr>
        <w:br w:type="page"/>
      </w:r>
    </w:p>
    <w:p w14:paraId="794E8F72" w14:textId="77777777" w:rsidR="0097533E" w:rsidRDefault="0097533E" w:rsidP="003A580E">
      <w:pPr>
        <w:spacing w:after="0"/>
        <w:ind w:firstLine="709"/>
        <w:rPr>
          <w:rFonts w:ascii="Times New Roman" w:hAnsi="Times New Roman"/>
          <w:b/>
          <w:sz w:val="24"/>
          <w:szCs w:val="24"/>
        </w:rPr>
      </w:pPr>
      <w:r w:rsidRPr="0010008D">
        <w:rPr>
          <w:rFonts w:ascii="Times New Roman" w:hAnsi="Times New Roman"/>
          <w:b/>
          <w:sz w:val="24"/>
          <w:szCs w:val="24"/>
        </w:rPr>
        <w:lastRenderedPageBreak/>
        <w:t>1.2. Количество часов, отводимое на освоение профессионального модуля</w:t>
      </w:r>
    </w:p>
    <w:p w14:paraId="55E205B1" w14:textId="77777777" w:rsidR="0097533E" w:rsidRDefault="0097533E" w:rsidP="003A580E">
      <w:pPr>
        <w:spacing w:after="0"/>
        <w:rPr>
          <w:rFonts w:ascii="Times New Roman" w:hAnsi="Times New Roman"/>
          <w:sz w:val="24"/>
          <w:szCs w:val="24"/>
        </w:rPr>
      </w:pPr>
    </w:p>
    <w:p w14:paraId="5B014C1D" w14:textId="77777777" w:rsidR="0010008D" w:rsidRDefault="0010008D" w:rsidP="003A580E">
      <w:pPr>
        <w:spacing w:after="0"/>
        <w:rPr>
          <w:rFonts w:ascii="Times New Roman" w:hAnsi="Times New Roman"/>
          <w:sz w:val="24"/>
          <w:szCs w:val="24"/>
        </w:rPr>
      </w:pPr>
      <w:bookmarkStart w:id="49" w:name="_Hlk95523964"/>
      <w:r>
        <w:rPr>
          <w:rFonts w:ascii="Times New Roman" w:hAnsi="Times New Roman"/>
          <w:sz w:val="24"/>
          <w:szCs w:val="24"/>
        </w:rPr>
        <w:t>Всего часов – 39</w:t>
      </w:r>
      <w:r w:rsidR="00310BC2">
        <w:rPr>
          <w:rFonts w:ascii="Times New Roman" w:hAnsi="Times New Roman"/>
          <w:sz w:val="24"/>
          <w:szCs w:val="24"/>
        </w:rPr>
        <w:t>8</w:t>
      </w:r>
      <w:r>
        <w:rPr>
          <w:rFonts w:ascii="Times New Roman" w:hAnsi="Times New Roman"/>
          <w:sz w:val="24"/>
          <w:szCs w:val="24"/>
        </w:rPr>
        <w:t xml:space="preserve"> часов,</w:t>
      </w:r>
    </w:p>
    <w:p w14:paraId="5BD1D531" w14:textId="77777777" w:rsidR="0010008D" w:rsidRDefault="0010008D" w:rsidP="003A580E">
      <w:pPr>
        <w:spacing w:after="0"/>
        <w:ind w:firstLine="708"/>
        <w:rPr>
          <w:rFonts w:ascii="Times New Roman" w:hAnsi="Times New Roman"/>
          <w:sz w:val="24"/>
          <w:szCs w:val="24"/>
        </w:rPr>
      </w:pPr>
      <w:r>
        <w:rPr>
          <w:rFonts w:ascii="Times New Roman" w:hAnsi="Times New Roman"/>
          <w:sz w:val="24"/>
          <w:szCs w:val="24"/>
        </w:rPr>
        <w:t>в том числе в форме практической подготовки – 284 часа</w:t>
      </w:r>
    </w:p>
    <w:p w14:paraId="1BEC9EC8" w14:textId="77777777" w:rsidR="0010008D" w:rsidRDefault="0010008D" w:rsidP="003A580E">
      <w:pPr>
        <w:spacing w:after="0"/>
        <w:rPr>
          <w:rFonts w:ascii="Times New Roman" w:hAnsi="Times New Roman"/>
          <w:sz w:val="24"/>
          <w:szCs w:val="24"/>
        </w:rPr>
      </w:pPr>
    </w:p>
    <w:p w14:paraId="5F941A4C" w14:textId="77777777" w:rsidR="0010008D" w:rsidRDefault="0010008D" w:rsidP="003A580E">
      <w:pPr>
        <w:spacing w:after="0"/>
        <w:rPr>
          <w:rFonts w:ascii="Times New Roman" w:hAnsi="Times New Roman"/>
          <w:sz w:val="24"/>
          <w:szCs w:val="24"/>
        </w:rPr>
      </w:pPr>
      <w:r>
        <w:rPr>
          <w:rFonts w:ascii="Times New Roman" w:hAnsi="Times New Roman"/>
          <w:sz w:val="24"/>
          <w:szCs w:val="24"/>
        </w:rPr>
        <w:t>Из них на освоение МДК – 2</w:t>
      </w:r>
      <w:r w:rsidR="00310BC2">
        <w:rPr>
          <w:rFonts w:ascii="Times New Roman" w:hAnsi="Times New Roman"/>
          <w:sz w:val="24"/>
          <w:szCs w:val="24"/>
        </w:rPr>
        <w:t>36</w:t>
      </w:r>
      <w:r>
        <w:rPr>
          <w:rFonts w:ascii="Times New Roman" w:hAnsi="Times New Roman"/>
          <w:sz w:val="24"/>
          <w:szCs w:val="24"/>
        </w:rPr>
        <w:t xml:space="preserve"> часов,</w:t>
      </w:r>
    </w:p>
    <w:p w14:paraId="4FC1C5ED" w14:textId="77777777" w:rsidR="0010008D" w:rsidRDefault="0010008D" w:rsidP="003A580E">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__________ </w:t>
      </w:r>
    </w:p>
    <w:p w14:paraId="57D2F9A6" w14:textId="77777777" w:rsidR="0010008D" w:rsidRDefault="0010008D" w:rsidP="003A580E">
      <w:pPr>
        <w:spacing w:after="0"/>
        <w:rPr>
          <w:rFonts w:ascii="Times New Roman" w:hAnsi="Times New Roman"/>
          <w:sz w:val="24"/>
          <w:szCs w:val="24"/>
        </w:rPr>
      </w:pPr>
      <w:r>
        <w:rPr>
          <w:rFonts w:ascii="Times New Roman" w:hAnsi="Times New Roman"/>
          <w:sz w:val="24"/>
          <w:szCs w:val="24"/>
        </w:rPr>
        <w:t>практики, в том числе учебная – 72 часа,</w:t>
      </w:r>
    </w:p>
    <w:p w14:paraId="53C04C5D" w14:textId="77777777" w:rsidR="0010008D" w:rsidRDefault="0010008D" w:rsidP="003A580E">
      <w:pPr>
        <w:spacing w:after="0"/>
        <w:ind w:left="1416" w:firstLine="708"/>
        <w:rPr>
          <w:rFonts w:ascii="Times New Roman" w:hAnsi="Times New Roman"/>
          <w:sz w:val="24"/>
          <w:szCs w:val="24"/>
        </w:rPr>
      </w:pPr>
      <w:r>
        <w:rPr>
          <w:rFonts w:ascii="Times New Roman" w:hAnsi="Times New Roman"/>
          <w:sz w:val="24"/>
          <w:szCs w:val="24"/>
        </w:rPr>
        <w:t>производственная – 72 часа</w:t>
      </w:r>
    </w:p>
    <w:p w14:paraId="133E7DAE" w14:textId="71752F11" w:rsidR="0010008D" w:rsidRPr="00A17280" w:rsidRDefault="0010008D" w:rsidP="003A580E">
      <w:pPr>
        <w:spacing w:after="0"/>
        <w:rPr>
          <w:rFonts w:ascii="Times New Roman" w:hAnsi="Times New Roman"/>
          <w:iCs/>
          <w:sz w:val="24"/>
          <w:szCs w:val="24"/>
        </w:rPr>
      </w:pPr>
      <w:r>
        <w:rPr>
          <w:rFonts w:ascii="Times New Roman" w:hAnsi="Times New Roman"/>
          <w:iCs/>
          <w:sz w:val="24"/>
          <w:szCs w:val="24"/>
        </w:rPr>
        <w:t>Промежуточная аттестация</w:t>
      </w:r>
      <w:r w:rsidR="00A17280">
        <w:rPr>
          <w:rFonts w:ascii="Times New Roman" w:hAnsi="Times New Roman"/>
          <w:iCs/>
          <w:sz w:val="24"/>
          <w:szCs w:val="24"/>
        </w:rPr>
        <w:t xml:space="preserve"> –</w:t>
      </w:r>
      <w:r>
        <w:rPr>
          <w:rFonts w:ascii="Times New Roman" w:hAnsi="Times New Roman"/>
          <w:i/>
          <w:sz w:val="24"/>
          <w:szCs w:val="24"/>
        </w:rPr>
        <w:t xml:space="preserve"> </w:t>
      </w:r>
      <w:r w:rsidRPr="00A17280">
        <w:rPr>
          <w:rFonts w:ascii="Times New Roman" w:hAnsi="Times New Roman"/>
          <w:iCs/>
          <w:sz w:val="24"/>
          <w:szCs w:val="24"/>
        </w:rPr>
        <w:t>18 часов</w:t>
      </w:r>
      <w:r w:rsidRPr="00A17280">
        <w:rPr>
          <w:rFonts w:ascii="Times New Roman" w:hAnsi="Times New Roman"/>
          <w:bCs/>
          <w:iCs/>
          <w:sz w:val="24"/>
          <w:szCs w:val="24"/>
        </w:rPr>
        <w:t>.</w:t>
      </w:r>
      <w:bookmarkEnd w:id="49"/>
    </w:p>
    <w:p w14:paraId="5F683348" w14:textId="77777777" w:rsidR="0097533E" w:rsidRDefault="0097533E" w:rsidP="0097533E">
      <w:pPr>
        <w:spacing w:after="0"/>
        <w:rPr>
          <w:rFonts w:ascii="Times New Roman" w:hAnsi="Times New Roman"/>
          <w:b/>
          <w:i/>
          <w:sz w:val="24"/>
          <w:szCs w:val="24"/>
        </w:rPr>
      </w:pPr>
    </w:p>
    <w:p w14:paraId="3B843E67" w14:textId="77777777" w:rsidR="0097533E" w:rsidRDefault="0097533E" w:rsidP="0097533E">
      <w:pPr>
        <w:spacing w:after="0"/>
        <w:rPr>
          <w:rFonts w:ascii="Times New Roman" w:hAnsi="Times New Roman"/>
          <w:b/>
          <w:i/>
          <w:sz w:val="24"/>
          <w:szCs w:val="24"/>
        </w:rPr>
        <w:sectPr w:rsidR="0097533E" w:rsidSect="00627F73">
          <w:pgSz w:w="11907" w:h="16840"/>
          <w:pgMar w:top="1134" w:right="567" w:bottom="1134" w:left="1701" w:header="709" w:footer="709" w:gutter="0"/>
          <w:cols w:space="720"/>
        </w:sectPr>
      </w:pPr>
    </w:p>
    <w:p w14:paraId="5B5AC8D0" w14:textId="77777777" w:rsidR="0097533E" w:rsidRDefault="0097533E" w:rsidP="0097533E">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44D6B3C5" w14:textId="77777777" w:rsidR="0097533E" w:rsidRDefault="0097533E" w:rsidP="0097533E">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p>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6"/>
        <w:gridCol w:w="2808"/>
        <w:gridCol w:w="840"/>
        <w:gridCol w:w="843"/>
        <w:gridCol w:w="843"/>
        <w:gridCol w:w="1405"/>
        <w:gridCol w:w="1434"/>
        <w:gridCol w:w="1370"/>
        <w:gridCol w:w="846"/>
        <w:gridCol w:w="1267"/>
        <w:gridCol w:w="843"/>
      </w:tblGrid>
      <w:tr w:rsidR="0097533E" w14:paraId="60AD14E9" w14:textId="77777777" w:rsidTr="0097533E">
        <w:trPr>
          <w:trHeight w:val="484"/>
        </w:trPr>
        <w:tc>
          <w:tcPr>
            <w:tcW w:w="640" w:type="pct"/>
            <w:vMerge w:val="restart"/>
            <w:tcBorders>
              <w:top w:val="single" w:sz="4" w:space="0" w:color="auto"/>
              <w:left w:val="single" w:sz="4" w:space="0" w:color="auto"/>
              <w:bottom w:val="single" w:sz="4" w:space="0" w:color="auto"/>
              <w:right w:val="single" w:sz="4" w:space="0" w:color="auto"/>
            </w:tcBorders>
            <w:vAlign w:val="center"/>
            <w:hideMark/>
          </w:tcPr>
          <w:p w14:paraId="7BBB6F18" w14:textId="77777777" w:rsidR="0097533E" w:rsidRPr="000C7383" w:rsidRDefault="0097533E" w:rsidP="0097533E">
            <w:pPr>
              <w:suppressAutoHyphens/>
              <w:spacing w:after="0"/>
              <w:ind w:left="-57" w:right="-57"/>
              <w:jc w:val="center"/>
              <w:rPr>
                <w:rFonts w:ascii="Times New Roman" w:hAnsi="Times New Roman"/>
              </w:rPr>
            </w:pPr>
            <w:bookmarkStart w:id="50" w:name="_Hlk95523995"/>
            <w:r w:rsidRPr="000C7383">
              <w:rPr>
                <w:rFonts w:ascii="Times New Roman" w:hAnsi="Times New Roman"/>
              </w:rPr>
              <w:t>Коды профессиональных общих компетенций</w:t>
            </w:r>
          </w:p>
        </w:tc>
        <w:tc>
          <w:tcPr>
            <w:tcW w:w="979" w:type="pct"/>
            <w:vMerge w:val="restart"/>
            <w:tcBorders>
              <w:top w:val="single" w:sz="4" w:space="0" w:color="auto"/>
              <w:left w:val="single" w:sz="4" w:space="0" w:color="auto"/>
              <w:bottom w:val="single" w:sz="4" w:space="0" w:color="auto"/>
              <w:right w:val="single" w:sz="4" w:space="0" w:color="auto"/>
            </w:tcBorders>
            <w:vAlign w:val="center"/>
            <w:hideMark/>
          </w:tcPr>
          <w:p w14:paraId="60A1E673" w14:textId="77777777" w:rsidR="0097533E" w:rsidRPr="000C7383" w:rsidRDefault="0097533E" w:rsidP="0097533E">
            <w:pPr>
              <w:suppressAutoHyphens/>
              <w:spacing w:after="0"/>
              <w:ind w:left="-57" w:right="-57"/>
              <w:jc w:val="center"/>
              <w:rPr>
                <w:rFonts w:ascii="Times New Roman" w:hAnsi="Times New Roman"/>
              </w:rPr>
            </w:pPr>
            <w:r w:rsidRPr="000C7383">
              <w:rPr>
                <w:rFonts w:ascii="Times New Roman" w:hAnsi="Times New Roman"/>
              </w:rPr>
              <w:t>Наименования разделов профессионального модуля</w:t>
            </w:r>
          </w:p>
        </w:tc>
        <w:tc>
          <w:tcPr>
            <w:tcW w:w="293" w:type="pct"/>
            <w:vMerge w:val="restart"/>
            <w:tcBorders>
              <w:top w:val="single" w:sz="4" w:space="0" w:color="auto"/>
              <w:left w:val="single" w:sz="4" w:space="0" w:color="auto"/>
              <w:bottom w:val="single" w:sz="4" w:space="0" w:color="auto"/>
              <w:right w:val="single" w:sz="4" w:space="0" w:color="auto"/>
            </w:tcBorders>
            <w:vAlign w:val="center"/>
            <w:hideMark/>
          </w:tcPr>
          <w:p w14:paraId="3E12B7FF" w14:textId="77777777" w:rsidR="0097533E" w:rsidRDefault="0097533E" w:rsidP="0097533E">
            <w:pPr>
              <w:spacing w:after="0"/>
              <w:jc w:val="center"/>
              <w:rPr>
                <w:rFonts w:ascii="Times New Roman" w:hAnsi="Times New Roman"/>
                <w:sz w:val="20"/>
                <w:szCs w:val="20"/>
              </w:rPr>
            </w:pPr>
            <w:r>
              <w:rPr>
                <w:rFonts w:ascii="Times New Roman" w:hAnsi="Times New Roman"/>
                <w:iCs/>
                <w:sz w:val="20"/>
                <w:szCs w:val="20"/>
              </w:rPr>
              <w:t>Всего, час.</w:t>
            </w:r>
          </w:p>
        </w:tc>
        <w:tc>
          <w:tcPr>
            <w:tcW w:w="29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F2992E4" w14:textId="77777777" w:rsidR="0097533E" w:rsidRDefault="0097533E" w:rsidP="0097533E">
            <w:pPr>
              <w:spacing w:after="0"/>
              <w:ind w:left="113" w:right="113"/>
              <w:jc w:val="center"/>
              <w:rPr>
                <w:rFonts w:ascii="Times New Roman" w:hAnsi="Times New Roman"/>
                <w:sz w:val="20"/>
                <w:szCs w:val="20"/>
              </w:rPr>
            </w:pPr>
            <w:r>
              <w:rPr>
                <w:rFonts w:ascii="Times New Roman" w:hAnsi="Times New Roman"/>
                <w:iCs/>
                <w:sz w:val="20"/>
                <w:szCs w:val="20"/>
              </w:rPr>
              <w:t>В т.ч. в форме практической. подготовки</w:t>
            </w:r>
          </w:p>
        </w:tc>
        <w:tc>
          <w:tcPr>
            <w:tcW w:w="2793" w:type="pct"/>
            <w:gridSpan w:val="7"/>
            <w:tcBorders>
              <w:top w:val="single" w:sz="4" w:space="0" w:color="auto"/>
              <w:left w:val="single" w:sz="4" w:space="0" w:color="auto"/>
              <w:bottom w:val="single" w:sz="4" w:space="0" w:color="auto"/>
              <w:right w:val="single" w:sz="4" w:space="0" w:color="auto"/>
            </w:tcBorders>
            <w:vAlign w:val="center"/>
            <w:hideMark/>
          </w:tcPr>
          <w:p w14:paraId="28F52C31" w14:textId="77777777" w:rsidR="0097533E" w:rsidRPr="006628B6" w:rsidRDefault="0097533E" w:rsidP="0097533E">
            <w:pPr>
              <w:suppressAutoHyphens/>
              <w:spacing w:after="0"/>
              <w:jc w:val="center"/>
              <w:rPr>
                <w:rFonts w:ascii="Times New Roman" w:hAnsi="Times New Roman"/>
              </w:rPr>
            </w:pPr>
            <w:r w:rsidRPr="006628B6">
              <w:rPr>
                <w:rFonts w:ascii="Times New Roman" w:hAnsi="Times New Roman"/>
              </w:rPr>
              <w:t>Объем профессионального модуля, ак</w:t>
            </w:r>
            <w:r>
              <w:rPr>
                <w:rFonts w:ascii="Times New Roman" w:hAnsi="Times New Roman"/>
              </w:rPr>
              <w:t>ад</w:t>
            </w:r>
            <w:r w:rsidRPr="006628B6">
              <w:rPr>
                <w:rFonts w:ascii="Times New Roman" w:hAnsi="Times New Roman"/>
              </w:rPr>
              <w:t>. ч</w:t>
            </w:r>
          </w:p>
        </w:tc>
      </w:tr>
      <w:tr w:rsidR="0097533E" w14:paraId="13A6769B" w14:textId="77777777" w:rsidTr="0097533E">
        <w:trPr>
          <w:trHeight w:val="58"/>
        </w:trPr>
        <w:tc>
          <w:tcPr>
            <w:tcW w:w="640" w:type="pct"/>
            <w:vMerge/>
            <w:tcBorders>
              <w:top w:val="single" w:sz="4" w:space="0" w:color="auto"/>
              <w:left w:val="single" w:sz="4" w:space="0" w:color="auto"/>
              <w:bottom w:val="single" w:sz="4" w:space="0" w:color="auto"/>
              <w:right w:val="single" w:sz="4" w:space="0" w:color="auto"/>
            </w:tcBorders>
            <w:vAlign w:val="center"/>
            <w:hideMark/>
          </w:tcPr>
          <w:p w14:paraId="6B0828ED" w14:textId="77777777" w:rsidR="0097533E" w:rsidRDefault="0097533E" w:rsidP="0097533E">
            <w:pPr>
              <w:spacing w:after="0"/>
              <w:rPr>
                <w:rFonts w:ascii="Times New Roman" w:hAnsi="Times New Roman"/>
                <w:sz w:val="20"/>
                <w:szCs w:val="20"/>
              </w:rPr>
            </w:pPr>
          </w:p>
        </w:tc>
        <w:tc>
          <w:tcPr>
            <w:tcW w:w="979" w:type="pct"/>
            <w:vMerge/>
            <w:tcBorders>
              <w:top w:val="single" w:sz="4" w:space="0" w:color="auto"/>
              <w:left w:val="single" w:sz="4" w:space="0" w:color="auto"/>
              <w:bottom w:val="single" w:sz="4" w:space="0" w:color="auto"/>
              <w:right w:val="single" w:sz="4" w:space="0" w:color="auto"/>
            </w:tcBorders>
            <w:vAlign w:val="center"/>
            <w:hideMark/>
          </w:tcPr>
          <w:p w14:paraId="3316F6B9" w14:textId="77777777" w:rsidR="0097533E" w:rsidRDefault="0097533E" w:rsidP="0097533E">
            <w:pPr>
              <w:spacing w:after="0"/>
              <w:rPr>
                <w:rFonts w:ascii="Times New Roman" w:hAnsi="Times New Roman"/>
                <w:sz w:val="20"/>
                <w:szCs w:val="20"/>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1303DCF8" w14:textId="77777777" w:rsidR="0097533E" w:rsidRDefault="0097533E" w:rsidP="0097533E">
            <w:pPr>
              <w:spacing w:after="0"/>
              <w:rPr>
                <w:rFonts w:ascii="Times New Roman" w:hAnsi="Times New Roman"/>
                <w:sz w:val="20"/>
                <w:szCs w:val="20"/>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1640CDB2" w14:textId="77777777" w:rsidR="0097533E" w:rsidRDefault="0097533E" w:rsidP="0097533E">
            <w:pPr>
              <w:spacing w:after="0"/>
              <w:rPr>
                <w:rFonts w:ascii="Times New Roman" w:hAnsi="Times New Roman"/>
                <w:sz w:val="20"/>
                <w:szCs w:val="20"/>
              </w:rPr>
            </w:pPr>
          </w:p>
        </w:tc>
        <w:tc>
          <w:tcPr>
            <w:tcW w:w="2057" w:type="pct"/>
            <w:gridSpan w:val="5"/>
            <w:tcBorders>
              <w:top w:val="single" w:sz="4" w:space="0" w:color="auto"/>
              <w:left w:val="single" w:sz="4" w:space="0" w:color="auto"/>
              <w:bottom w:val="single" w:sz="4" w:space="0" w:color="auto"/>
              <w:right w:val="single" w:sz="4" w:space="0" w:color="auto"/>
            </w:tcBorders>
            <w:hideMark/>
          </w:tcPr>
          <w:p w14:paraId="4F1FD099" w14:textId="77777777" w:rsidR="0097533E" w:rsidRDefault="0097533E" w:rsidP="0097533E">
            <w:pPr>
              <w:suppressAutoHyphens/>
              <w:spacing w:after="0"/>
              <w:jc w:val="center"/>
              <w:rPr>
                <w:rFonts w:ascii="Times New Roman" w:hAnsi="Times New Roman"/>
              </w:rPr>
            </w:pPr>
            <w:r>
              <w:rPr>
                <w:rFonts w:ascii="Times New Roman" w:hAnsi="Times New Roman"/>
              </w:rPr>
              <w:t>Обучение по МДК</w:t>
            </w:r>
          </w:p>
        </w:tc>
        <w:tc>
          <w:tcPr>
            <w:tcW w:w="73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2925A7F" w14:textId="77777777" w:rsidR="0097533E" w:rsidRDefault="0097533E" w:rsidP="0097533E">
            <w:pPr>
              <w:suppressAutoHyphens/>
              <w:spacing w:after="0"/>
              <w:jc w:val="center"/>
              <w:rPr>
                <w:rFonts w:ascii="Times New Roman" w:hAnsi="Times New Roman"/>
              </w:rPr>
            </w:pPr>
            <w:r>
              <w:rPr>
                <w:rFonts w:ascii="Times New Roman" w:hAnsi="Times New Roman"/>
              </w:rPr>
              <w:t>Практики</w:t>
            </w:r>
          </w:p>
        </w:tc>
      </w:tr>
      <w:tr w:rsidR="0097533E" w14:paraId="76FFA7B3" w14:textId="77777777" w:rsidTr="000615A8">
        <w:tc>
          <w:tcPr>
            <w:tcW w:w="640" w:type="pct"/>
            <w:vMerge/>
            <w:tcBorders>
              <w:top w:val="single" w:sz="4" w:space="0" w:color="auto"/>
              <w:left w:val="single" w:sz="4" w:space="0" w:color="auto"/>
              <w:bottom w:val="single" w:sz="4" w:space="0" w:color="auto"/>
              <w:right w:val="single" w:sz="4" w:space="0" w:color="auto"/>
            </w:tcBorders>
            <w:vAlign w:val="center"/>
            <w:hideMark/>
          </w:tcPr>
          <w:p w14:paraId="7420E22F" w14:textId="77777777" w:rsidR="0097533E" w:rsidRDefault="0097533E" w:rsidP="0097533E">
            <w:pPr>
              <w:spacing w:after="0"/>
              <w:rPr>
                <w:rFonts w:ascii="Times New Roman" w:hAnsi="Times New Roman"/>
                <w:sz w:val="20"/>
                <w:szCs w:val="20"/>
              </w:rPr>
            </w:pPr>
          </w:p>
        </w:tc>
        <w:tc>
          <w:tcPr>
            <w:tcW w:w="979" w:type="pct"/>
            <w:vMerge/>
            <w:tcBorders>
              <w:top w:val="single" w:sz="4" w:space="0" w:color="auto"/>
              <w:left w:val="single" w:sz="4" w:space="0" w:color="auto"/>
              <w:bottom w:val="single" w:sz="4" w:space="0" w:color="auto"/>
              <w:right w:val="single" w:sz="4" w:space="0" w:color="auto"/>
            </w:tcBorders>
            <w:vAlign w:val="center"/>
            <w:hideMark/>
          </w:tcPr>
          <w:p w14:paraId="2C922906" w14:textId="77777777" w:rsidR="0097533E" w:rsidRDefault="0097533E" w:rsidP="0097533E">
            <w:pPr>
              <w:spacing w:after="0"/>
              <w:rPr>
                <w:rFonts w:ascii="Times New Roman" w:hAnsi="Times New Roman"/>
                <w:sz w:val="20"/>
                <w:szCs w:val="20"/>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7E3CA012" w14:textId="77777777" w:rsidR="0097533E" w:rsidRDefault="0097533E" w:rsidP="0097533E">
            <w:pPr>
              <w:spacing w:after="0"/>
              <w:rPr>
                <w:rFonts w:ascii="Times New Roman" w:hAnsi="Times New Roman"/>
                <w:sz w:val="20"/>
                <w:szCs w:val="20"/>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76D5CB05" w14:textId="77777777" w:rsidR="0097533E" w:rsidRDefault="0097533E" w:rsidP="0097533E">
            <w:pPr>
              <w:spacing w:after="0"/>
              <w:rPr>
                <w:rFonts w:ascii="Times New Roman" w:hAnsi="Times New Roman"/>
                <w:sz w:val="20"/>
                <w:szCs w:val="20"/>
              </w:rPr>
            </w:pPr>
          </w:p>
        </w:tc>
        <w:tc>
          <w:tcPr>
            <w:tcW w:w="294" w:type="pct"/>
            <w:vMerge w:val="restart"/>
            <w:tcBorders>
              <w:top w:val="single" w:sz="4" w:space="0" w:color="auto"/>
              <w:left w:val="single" w:sz="4" w:space="0" w:color="auto"/>
              <w:bottom w:val="single" w:sz="4" w:space="0" w:color="auto"/>
              <w:right w:val="single" w:sz="4" w:space="0" w:color="auto"/>
            </w:tcBorders>
            <w:vAlign w:val="center"/>
          </w:tcPr>
          <w:p w14:paraId="02DA8205" w14:textId="77777777" w:rsidR="0097533E" w:rsidRDefault="0097533E" w:rsidP="0097533E">
            <w:pPr>
              <w:suppressAutoHyphens/>
              <w:spacing w:after="0"/>
              <w:jc w:val="center"/>
              <w:rPr>
                <w:rFonts w:ascii="Times New Roman" w:hAnsi="Times New Roman"/>
                <w:sz w:val="20"/>
                <w:szCs w:val="20"/>
              </w:rPr>
            </w:pPr>
            <w:r>
              <w:rPr>
                <w:rFonts w:ascii="Times New Roman" w:hAnsi="Times New Roman"/>
                <w:sz w:val="20"/>
                <w:szCs w:val="20"/>
              </w:rPr>
              <w:t>Всего</w:t>
            </w:r>
          </w:p>
        </w:tc>
        <w:tc>
          <w:tcPr>
            <w:tcW w:w="1763" w:type="pct"/>
            <w:gridSpan w:val="4"/>
            <w:tcBorders>
              <w:top w:val="single" w:sz="4" w:space="0" w:color="auto"/>
              <w:left w:val="single" w:sz="4" w:space="0" w:color="auto"/>
              <w:bottom w:val="single" w:sz="4" w:space="0" w:color="auto"/>
              <w:right w:val="single" w:sz="4" w:space="0" w:color="auto"/>
            </w:tcBorders>
            <w:hideMark/>
          </w:tcPr>
          <w:p w14:paraId="13BAAF65" w14:textId="77777777" w:rsidR="0097533E" w:rsidRDefault="0097533E" w:rsidP="0097533E">
            <w:pPr>
              <w:suppressAutoHyphens/>
              <w:spacing w:after="0"/>
              <w:jc w:val="center"/>
              <w:rPr>
                <w:rFonts w:ascii="Times New Roman" w:hAnsi="Times New Roman"/>
              </w:rPr>
            </w:pPr>
            <w:r>
              <w:rPr>
                <w:rFonts w:ascii="Times New Roman" w:hAnsi="Times New Roman"/>
              </w:rPr>
              <w:t>В том числе</w:t>
            </w:r>
          </w:p>
        </w:tc>
        <w:tc>
          <w:tcPr>
            <w:tcW w:w="736" w:type="pct"/>
            <w:gridSpan w:val="2"/>
            <w:vMerge/>
            <w:tcBorders>
              <w:top w:val="single" w:sz="4" w:space="0" w:color="auto"/>
              <w:left w:val="single" w:sz="4" w:space="0" w:color="auto"/>
              <w:bottom w:val="single" w:sz="4" w:space="0" w:color="auto"/>
              <w:right w:val="single" w:sz="4" w:space="0" w:color="auto"/>
            </w:tcBorders>
            <w:vAlign w:val="center"/>
            <w:hideMark/>
          </w:tcPr>
          <w:p w14:paraId="7BE7644C" w14:textId="77777777" w:rsidR="0097533E" w:rsidRDefault="0097533E" w:rsidP="0097533E">
            <w:pPr>
              <w:spacing w:after="0"/>
              <w:rPr>
                <w:rFonts w:ascii="Times New Roman" w:hAnsi="Times New Roman"/>
              </w:rPr>
            </w:pPr>
          </w:p>
        </w:tc>
      </w:tr>
      <w:tr w:rsidR="0097533E" w14:paraId="67BDBD3A" w14:textId="77777777" w:rsidTr="000615A8">
        <w:trPr>
          <w:cantSplit/>
          <w:trHeight w:val="1415"/>
        </w:trPr>
        <w:tc>
          <w:tcPr>
            <w:tcW w:w="640" w:type="pct"/>
            <w:vMerge/>
            <w:tcBorders>
              <w:top w:val="single" w:sz="4" w:space="0" w:color="auto"/>
              <w:left w:val="single" w:sz="4" w:space="0" w:color="auto"/>
              <w:bottom w:val="single" w:sz="4" w:space="0" w:color="auto"/>
              <w:right w:val="single" w:sz="4" w:space="0" w:color="auto"/>
            </w:tcBorders>
            <w:vAlign w:val="center"/>
            <w:hideMark/>
          </w:tcPr>
          <w:p w14:paraId="48D1740A" w14:textId="77777777" w:rsidR="0097533E" w:rsidRDefault="0097533E" w:rsidP="0097533E">
            <w:pPr>
              <w:spacing w:after="0"/>
              <w:rPr>
                <w:rFonts w:ascii="Times New Roman" w:hAnsi="Times New Roman"/>
                <w:sz w:val="20"/>
                <w:szCs w:val="20"/>
              </w:rPr>
            </w:pPr>
          </w:p>
        </w:tc>
        <w:tc>
          <w:tcPr>
            <w:tcW w:w="979" w:type="pct"/>
            <w:vMerge/>
            <w:tcBorders>
              <w:top w:val="single" w:sz="4" w:space="0" w:color="auto"/>
              <w:left w:val="single" w:sz="4" w:space="0" w:color="auto"/>
              <w:bottom w:val="single" w:sz="4" w:space="0" w:color="auto"/>
              <w:right w:val="single" w:sz="4" w:space="0" w:color="auto"/>
            </w:tcBorders>
            <w:vAlign w:val="center"/>
            <w:hideMark/>
          </w:tcPr>
          <w:p w14:paraId="265D80C5" w14:textId="77777777" w:rsidR="0097533E" w:rsidRDefault="0097533E" w:rsidP="0097533E">
            <w:pPr>
              <w:spacing w:after="0"/>
              <w:rPr>
                <w:rFonts w:ascii="Times New Roman" w:hAnsi="Times New Roman"/>
                <w:sz w:val="20"/>
                <w:szCs w:val="20"/>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6C21D6F0" w14:textId="77777777" w:rsidR="0097533E" w:rsidRDefault="0097533E" w:rsidP="0097533E">
            <w:pPr>
              <w:spacing w:after="0"/>
              <w:rPr>
                <w:rFonts w:ascii="Times New Roman" w:hAnsi="Times New Roman"/>
                <w:sz w:val="20"/>
                <w:szCs w:val="20"/>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693F9911" w14:textId="77777777" w:rsidR="0097533E" w:rsidRDefault="0097533E" w:rsidP="0097533E">
            <w:pPr>
              <w:spacing w:after="0"/>
              <w:rPr>
                <w:rFonts w:ascii="Times New Roman" w:hAnsi="Times New Roman"/>
                <w:sz w:val="20"/>
                <w:szCs w:val="20"/>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7DFFFF6" w14:textId="77777777" w:rsidR="0097533E" w:rsidRDefault="0097533E" w:rsidP="0097533E">
            <w:pPr>
              <w:spacing w:after="0"/>
              <w:rPr>
                <w:rFonts w:ascii="Times New Roman" w:hAnsi="Times New Roman"/>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14:paraId="776B5196" w14:textId="77777777" w:rsidR="0097533E" w:rsidRPr="006628B6" w:rsidRDefault="0097533E" w:rsidP="0097533E">
            <w:pPr>
              <w:suppressAutoHyphens/>
              <w:spacing w:after="0"/>
              <w:ind w:left="-57" w:right="-57"/>
              <w:jc w:val="center"/>
              <w:rPr>
                <w:rFonts w:ascii="Times New Roman" w:hAnsi="Times New Roman"/>
                <w:color w:val="000000"/>
                <w:sz w:val="20"/>
                <w:szCs w:val="20"/>
              </w:rPr>
            </w:pPr>
            <w:r>
              <w:rPr>
                <w:rFonts w:ascii="Times New Roman" w:hAnsi="Times New Roman"/>
                <w:color w:val="000000"/>
                <w:sz w:val="20"/>
                <w:szCs w:val="20"/>
              </w:rPr>
              <w:t>Лабораторных и практических. занятий</w:t>
            </w:r>
          </w:p>
        </w:tc>
        <w:tc>
          <w:tcPr>
            <w:tcW w:w="500" w:type="pct"/>
            <w:tcBorders>
              <w:top w:val="single" w:sz="4" w:space="0" w:color="auto"/>
              <w:left w:val="single" w:sz="4" w:space="0" w:color="auto"/>
              <w:bottom w:val="single" w:sz="4" w:space="0" w:color="auto"/>
              <w:right w:val="single" w:sz="4" w:space="0" w:color="auto"/>
            </w:tcBorders>
            <w:vAlign w:val="center"/>
          </w:tcPr>
          <w:p w14:paraId="6B25E3CC" w14:textId="1FDE5D7D" w:rsidR="0097533E" w:rsidRPr="006628B6" w:rsidRDefault="0097533E" w:rsidP="0097533E">
            <w:pPr>
              <w:suppressAutoHyphens/>
              <w:spacing w:after="0"/>
              <w:ind w:left="-57" w:right="-57"/>
              <w:jc w:val="center"/>
              <w:rPr>
                <w:rFonts w:ascii="Times New Roman" w:hAnsi="Times New Roman"/>
                <w:color w:val="000000"/>
                <w:sz w:val="20"/>
                <w:szCs w:val="20"/>
              </w:rPr>
            </w:pPr>
            <w:r>
              <w:rPr>
                <w:rFonts w:ascii="Times New Roman" w:hAnsi="Times New Roman"/>
                <w:sz w:val="20"/>
                <w:szCs w:val="20"/>
              </w:rPr>
              <w:t>Курсовых работ (проектов)</w:t>
            </w:r>
          </w:p>
        </w:tc>
        <w:tc>
          <w:tcPr>
            <w:tcW w:w="478" w:type="pct"/>
            <w:tcBorders>
              <w:top w:val="single" w:sz="4" w:space="0" w:color="auto"/>
              <w:left w:val="single" w:sz="4" w:space="0" w:color="auto"/>
              <w:bottom w:val="single" w:sz="4" w:space="0" w:color="auto"/>
              <w:right w:val="single" w:sz="4" w:space="0" w:color="auto"/>
            </w:tcBorders>
            <w:vAlign w:val="center"/>
            <w:hideMark/>
          </w:tcPr>
          <w:p w14:paraId="27A0F023" w14:textId="77777777" w:rsidR="0097533E" w:rsidRDefault="0097533E" w:rsidP="0097533E">
            <w:pPr>
              <w:suppressAutoHyphens/>
              <w:spacing w:after="0"/>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Pr>
                <w:rStyle w:val="ac"/>
                <w:i/>
              </w:rPr>
              <w:footnoteReference w:id="37"/>
            </w:r>
          </w:p>
        </w:tc>
        <w:tc>
          <w:tcPr>
            <w:tcW w:w="295" w:type="pct"/>
            <w:tcBorders>
              <w:top w:val="single" w:sz="4" w:space="0" w:color="auto"/>
              <w:left w:val="single" w:sz="4" w:space="0" w:color="auto"/>
              <w:bottom w:val="single" w:sz="4" w:space="0" w:color="auto"/>
              <w:right w:val="single" w:sz="4" w:space="0" w:color="auto"/>
            </w:tcBorders>
            <w:textDirection w:val="btLr"/>
            <w:vAlign w:val="center"/>
            <w:hideMark/>
          </w:tcPr>
          <w:p w14:paraId="64293F43" w14:textId="77777777" w:rsidR="0097533E" w:rsidRDefault="0097533E" w:rsidP="0097533E">
            <w:pPr>
              <w:suppressAutoHyphens/>
              <w:spacing w:after="0"/>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442" w:type="pct"/>
            <w:tcBorders>
              <w:top w:val="single" w:sz="4" w:space="0" w:color="auto"/>
              <w:left w:val="single" w:sz="4" w:space="0" w:color="auto"/>
              <w:bottom w:val="single" w:sz="4" w:space="0" w:color="auto"/>
              <w:right w:val="single" w:sz="4" w:space="0" w:color="auto"/>
            </w:tcBorders>
            <w:vAlign w:val="center"/>
          </w:tcPr>
          <w:p w14:paraId="1D6CD14C" w14:textId="77777777" w:rsidR="0097533E" w:rsidRPr="000C7383" w:rsidRDefault="0097533E" w:rsidP="0097533E">
            <w:pPr>
              <w:suppressAutoHyphens/>
              <w:spacing w:after="0"/>
              <w:ind w:left="-57" w:right="-57"/>
              <w:jc w:val="center"/>
              <w:rPr>
                <w:rFonts w:ascii="Times New Roman" w:hAnsi="Times New Roman"/>
                <w:sz w:val="20"/>
                <w:szCs w:val="20"/>
              </w:rPr>
            </w:pPr>
            <w:r>
              <w:rPr>
                <w:rFonts w:ascii="Times New Roman" w:hAnsi="Times New Roman"/>
                <w:sz w:val="20"/>
                <w:szCs w:val="20"/>
              </w:rPr>
              <w:t>Учебная</w:t>
            </w:r>
          </w:p>
        </w:tc>
        <w:tc>
          <w:tcPr>
            <w:tcW w:w="294" w:type="pct"/>
            <w:tcBorders>
              <w:top w:val="single" w:sz="4" w:space="0" w:color="auto"/>
              <w:left w:val="single" w:sz="4" w:space="0" w:color="auto"/>
              <w:bottom w:val="single" w:sz="4" w:space="0" w:color="auto"/>
              <w:right w:val="single" w:sz="4" w:space="0" w:color="auto"/>
            </w:tcBorders>
            <w:vAlign w:val="center"/>
          </w:tcPr>
          <w:p w14:paraId="72A60FEC" w14:textId="77777777" w:rsidR="0097533E" w:rsidRPr="000C7383" w:rsidRDefault="0097533E" w:rsidP="0097533E">
            <w:pPr>
              <w:suppressAutoHyphens/>
              <w:spacing w:after="0"/>
              <w:ind w:left="-57" w:right="-57"/>
              <w:jc w:val="center"/>
              <w:rPr>
                <w:rFonts w:ascii="Times New Roman" w:hAnsi="Times New Roman"/>
                <w:sz w:val="20"/>
                <w:szCs w:val="20"/>
              </w:rPr>
            </w:pPr>
            <w:r>
              <w:rPr>
                <w:rFonts w:ascii="Times New Roman" w:hAnsi="Times New Roman"/>
                <w:sz w:val="20"/>
                <w:szCs w:val="20"/>
              </w:rPr>
              <w:t>Производственная</w:t>
            </w:r>
          </w:p>
        </w:tc>
      </w:tr>
      <w:tr w:rsidR="0097533E" w14:paraId="4DFD68E4" w14:textId="77777777" w:rsidTr="000615A8">
        <w:trPr>
          <w:trHeight w:val="415"/>
        </w:trPr>
        <w:tc>
          <w:tcPr>
            <w:tcW w:w="640" w:type="pct"/>
            <w:tcBorders>
              <w:top w:val="single" w:sz="4" w:space="0" w:color="auto"/>
              <w:left w:val="single" w:sz="4" w:space="0" w:color="auto"/>
              <w:bottom w:val="single" w:sz="4" w:space="0" w:color="auto"/>
              <w:right w:val="single" w:sz="4" w:space="0" w:color="auto"/>
            </w:tcBorders>
            <w:vAlign w:val="center"/>
            <w:hideMark/>
          </w:tcPr>
          <w:p w14:paraId="75115ADE" w14:textId="77777777" w:rsidR="0097533E" w:rsidRDefault="0097533E" w:rsidP="0097533E">
            <w:pPr>
              <w:spacing w:after="0"/>
              <w:jc w:val="center"/>
              <w:rPr>
                <w:rFonts w:ascii="Times New Roman" w:hAnsi="Times New Roman"/>
                <w:i/>
              </w:rPr>
            </w:pPr>
            <w:r>
              <w:rPr>
                <w:rFonts w:ascii="Times New Roman" w:hAnsi="Times New Roman"/>
                <w:i/>
              </w:rPr>
              <w:t>1</w:t>
            </w:r>
          </w:p>
        </w:tc>
        <w:tc>
          <w:tcPr>
            <w:tcW w:w="979" w:type="pct"/>
            <w:tcBorders>
              <w:top w:val="single" w:sz="4" w:space="0" w:color="auto"/>
              <w:left w:val="single" w:sz="4" w:space="0" w:color="auto"/>
              <w:bottom w:val="single" w:sz="4" w:space="0" w:color="auto"/>
              <w:right w:val="single" w:sz="4" w:space="0" w:color="auto"/>
            </w:tcBorders>
            <w:vAlign w:val="center"/>
            <w:hideMark/>
          </w:tcPr>
          <w:p w14:paraId="35D80011" w14:textId="77777777" w:rsidR="0097533E" w:rsidRDefault="0097533E" w:rsidP="0097533E">
            <w:pPr>
              <w:spacing w:after="0"/>
              <w:jc w:val="center"/>
              <w:rPr>
                <w:rFonts w:ascii="Times New Roman" w:hAnsi="Times New Roman"/>
                <w:i/>
              </w:rPr>
            </w:pPr>
            <w:r>
              <w:rPr>
                <w:rFonts w:ascii="Times New Roman" w:hAnsi="Times New Roman"/>
                <w:i/>
              </w:rPr>
              <w:t>2</w:t>
            </w:r>
          </w:p>
        </w:tc>
        <w:tc>
          <w:tcPr>
            <w:tcW w:w="293" w:type="pct"/>
            <w:tcBorders>
              <w:top w:val="single" w:sz="4" w:space="0" w:color="auto"/>
              <w:left w:val="single" w:sz="4" w:space="0" w:color="auto"/>
              <w:bottom w:val="single" w:sz="4" w:space="0" w:color="auto"/>
              <w:right w:val="single" w:sz="4" w:space="0" w:color="auto"/>
            </w:tcBorders>
            <w:vAlign w:val="center"/>
            <w:hideMark/>
          </w:tcPr>
          <w:p w14:paraId="3A876B1C" w14:textId="77777777" w:rsidR="0097533E" w:rsidRDefault="0097533E" w:rsidP="0097533E">
            <w:pPr>
              <w:spacing w:after="0"/>
              <w:jc w:val="center"/>
              <w:rPr>
                <w:rFonts w:ascii="Times New Roman" w:hAnsi="Times New Roman"/>
                <w:i/>
              </w:rPr>
            </w:pPr>
            <w:r>
              <w:rPr>
                <w:rFonts w:ascii="Times New Roman" w:hAnsi="Times New Roman"/>
                <w:i/>
              </w:rPr>
              <w:t>3</w:t>
            </w:r>
          </w:p>
        </w:tc>
        <w:tc>
          <w:tcPr>
            <w:tcW w:w="294" w:type="pct"/>
            <w:tcBorders>
              <w:top w:val="single" w:sz="4" w:space="0" w:color="auto"/>
              <w:left w:val="single" w:sz="4" w:space="0" w:color="auto"/>
              <w:bottom w:val="single" w:sz="4" w:space="0" w:color="auto"/>
              <w:right w:val="single" w:sz="4" w:space="0" w:color="auto"/>
            </w:tcBorders>
            <w:vAlign w:val="center"/>
            <w:hideMark/>
          </w:tcPr>
          <w:p w14:paraId="7824F054" w14:textId="77777777" w:rsidR="0097533E" w:rsidRDefault="0097533E" w:rsidP="0097533E">
            <w:pPr>
              <w:spacing w:after="0"/>
              <w:jc w:val="center"/>
              <w:rPr>
                <w:rFonts w:ascii="Times New Roman" w:hAnsi="Times New Roman"/>
                <w:i/>
              </w:rPr>
            </w:pPr>
            <w:r>
              <w:rPr>
                <w:rFonts w:ascii="Times New Roman" w:hAnsi="Times New Roman"/>
                <w:i/>
              </w:rPr>
              <w:t>4</w:t>
            </w:r>
          </w:p>
        </w:tc>
        <w:tc>
          <w:tcPr>
            <w:tcW w:w="294" w:type="pct"/>
            <w:tcBorders>
              <w:top w:val="single" w:sz="4" w:space="0" w:color="auto"/>
              <w:left w:val="single" w:sz="4" w:space="0" w:color="auto"/>
              <w:bottom w:val="single" w:sz="4" w:space="0" w:color="auto"/>
              <w:right w:val="single" w:sz="4" w:space="0" w:color="auto"/>
            </w:tcBorders>
            <w:vAlign w:val="center"/>
            <w:hideMark/>
          </w:tcPr>
          <w:p w14:paraId="3C24BA95" w14:textId="77777777" w:rsidR="0097533E" w:rsidRDefault="0097533E" w:rsidP="0097533E">
            <w:pPr>
              <w:spacing w:after="0"/>
              <w:jc w:val="center"/>
              <w:rPr>
                <w:rFonts w:ascii="Times New Roman" w:hAnsi="Times New Roman"/>
                <w:i/>
              </w:rPr>
            </w:pPr>
            <w:r>
              <w:rPr>
                <w:rFonts w:ascii="Times New Roman" w:hAnsi="Times New Roman"/>
                <w:i/>
              </w:rPr>
              <w:t>5</w:t>
            </w:r>
          </w:p>
        </w:tc>
        <w:tc>
          <w:tcPr>
            <w:tcW w:w="490" w:type="pct"/>
            <w:tcBorders>
              <w:top w:val="single" w:sz="4" w:space="0" w:color="auto"/>
              <w:left w:val="single" w:sz="4" w:space="0" w:color="auto"/>
              <w:bottom w:val="single" w:sz="4" w:space="0" w:color="auto"/>
              <w:right w:val="single" w:sz="4" w:space="0" w:color="auto"/>
            </w:tcBorders>
            <w:vAlign w:val="center"/>
            <w:hideMark/>
          </w:tcPr>
          <w:p w14:paraId="6816A78A" w14:textId="77777777" w:rsidR="0097533E" w:rsidRDefault="0097533E" w:rsidP="0097533E">
            <w:pPr>
              <w:spacing w:after="0"/>
              <w:jc w:val="center"/>
              <w:rPr>
                <w:rFonts w:ascii="Times New Roman" w:hAnsi="Times New Roman"/>
                <w:i/>
              </w:rPr>
            </w:pPr>
            <w:r>
              <w:rPr>
                <w:rFonts w:ascii="Times New Roman" w:hAnsi="Times New Roman"/>
                <w:i/>
              </w:rPr>
              <w:t>6</w:t>
            </w:r>
          </w:p>
        </w:tc>
        <w:tc>
          <w:tcPr>
            <w:tcW w:w="500" w:type="pct"/>
            <w:tcBorders>
              <w:top w:val="single" w:sz="4" w:space="0" w:color="auto"/>
              <w:left w:val="single" w:sz="4" w:space="0" w:color="auto"/>
              <w:bottom w:val="single" w:sz="4" w:space="0" w:color="auto"/>
              <w:right w:val="single" w:sz="4" w:space="0" w:color="auto"/>
            </w:tcBorders>
            <w:vAlign w:val="center"/>
            <w:hideMark/>
          </w:tcPr>
          <w:p w14:paraId="482648ED" w14:textId="77777777" w:rsidR="0097533E" w:rsidRDefault="0097533E" w:rsidP="0097533E">
            <w:pPr>
              <w:spacing w:after="0"/>
              <w:jc w:val="center"/>
              <w:rPr>
                <w:rFonts w:ascii="Times New Roman" w:hAnsi="Times New Roman"/>
                <w:i/>
              </w:rPr>
            </w:pPr>
            <w:r>
              <w:rPr>
                <w:rFonts w:ascii="Times New Roman" w:hAnsi="Times New Roman"/>
                <w:i/>
              </w:rPr>
              <w:t>7</w:t>
            </w:r>
          </w:p>
        </w:tc>
        <w:tc>
          <w:tcPr>
            <w:tcW w:w="478" w:type="pct"/>
            <w:tcBorders>
              <w:top w:val="single" w:sz="4" w:space="0" w:color="auto"/>
              <w:left w:val="single" w:sz="4" w:space="0" w:color="auto"/>
              <w:bottom w:val="single" w:sz="4" w:space="0" w:color="auto"/>
              <w:right w:val="single" w:sz="4" w:space="0" w:color="auto"/>
            </w:tcBorders>
            <w:vAlign w:val="center"/>
            <w:hideMark/>
          </w:tcPr>
          <w:p w14:paraId="7FC8863C" w14:textId="77777777" w:rsidR="0097533E" w:rsidRDefault="0097533E" w:rsidP="0097533E">
            <w:pPr>
              <w:spacing w:after="0"/>
              <w:jc w:val="center"/>
              <w:rPr>
                <w:rFonts w:ascii="Times New Roman" w:hAnsi="Times New Roman"/>
                <w:i/>
              </w:rPr>
            </w:pPr>
            <w:r>
              <w:rPr>
                <w:rFonts w:ascii="Times New Roman" w:hAnsi="Times New Roman"/>
                <w:i/>
              </w:rPr>
              <w:t>8</w:t>
            </w:r>
          </w:p>
        </w:tc>
        <w:tc>
          <w:tcPr>
            <w:tcW w:w="295" w:type="pct"/>
            <w:tcBorders>
              <w:top w:val="single" w:sz="4" w:space="0" w:color="auto"/>
              <w:left w:val="single" w:sz="4" w:space="0" w:color="auto"/>
              <w:bottom w:val="single" w:sz="4" w:space="0" w:color="auto"/>
              <w:right w:val="single" w:sz="4" w:space="0" w:color="auto"/>
            </w:tcBorders>
            <w:vAlign w:val="center"/>
            <w:hideMark/>
          </w:tcPr>
          <w:p w14:paraId="4AD29957" w14:textId="77777777" w:rsidR="0097533E" w:rsidRDefault="0097533E" w:rsidP="0097533E">
            <w:pPr>
              <w:spacing w:after="0"/>
              <w:jc w:val="center"/>
              <w:rPr>
                <w:rFonts w:ascii="Times New Roman" w:hAnsi="Times New Roman"/>
                <w:i/>
              </w:rPr>
            </w:pPr>
            <w:r>
              <w:rPr>
                <w:rFonts w:ascii="Times New Roman" w:hAnsi="Times New Roman"/>
                <w:i/>
              </w:rPr>
              <w:t>9</w:t>
            </w:r>
          </w:p>
        </w:tc>
        <w:tc>
          <w:tcPr>
            <w:tcW w:w="442" w:type="pct"/>
            <w:tcBorders>
              <w:top w:val="single" w:sz="4" w:space="0" w:color="auto"/>
              <w:left w:val="single" w:sz="4" w:space="0" w:color="auto"/>
              <w:bottom w:val="single" w:sz="4" w:space="0" w:color="auto"/>
              <w:right w:val="single" w:sz="4" w:space="0" w:color="auto"/>
            </w:tcBorders>
            <w:vAlign w:val="center"/>
            <w:hideMark/>
          </w:tcPr>
          <w:p w14:paraId="0C518E07" w14:textId="77777777" w:rsidR="0097533E" w:rsidRDefault="0097533E" w:rsidP="0097533E">
            <w:pPr>
              <w:spacing w:after="0"/>
              <w:jc w:val="center"/>
              <w:rPr>
                <w:rFonts w:ascii="Times New Roman" w:hAnsi="Times New Roman"/>
                <w:i/>
              </w:rPr>
            </w:pPr>
            <w:r>
              <w:rPr>
                <w:rFonts w:ascii="Times New Roman" w:hAnsi="Times New Roman"/>
                <w:i/>
              </w:rPr>
              <w:t>10</w:t>
            </w:r>
          </w:p>
        </w:tc>
        <w:tc>
          <w:tcPr>
            <w:tcW w:w="294" w:type="pct"/>
            <w:tcBorders>
              <w:top w:val="single" w:sz="4" w:space="0" w:color="auto"/>
              <w:left w:val="single" w:sz="4" w:space="0" w:color="auto"/>
              <w:bottom w:val="single" w:sz="4" w:space="0" w:color="auto"/>
              <w:right w:val="single" w:sz="4" w:space="0" w:color="auto"/>
            </w:tcBorders>
            <w:vAlign w:val="center"/>
            <w:hideMark/>
          </w:tcPr>
          <w:p w14:paraId="2FC259D7" w14:textId="77777777" w:rsidR="0097533E" w:rsidRDefault="0097533E" w:rsidP="0097533E">
            <w:pPr>
              <w:spacing w:after="0"/>
              <w:jc w:val="center"/>
              <w:rPr>
                <w:rFonts w:ascii="Times New Roman" w:hAnsi="Times New Roman"/>
                <w:i/>
              </w:rPr>
            </w:pPr>
            <w:r>
              <w:rPr>
                <w:rFonts w:ascii="Times New Roman" w:hAnsi="Times New Roman"/>
                <w:i/>
              </w:rPr>
              <w:t>11</w:t>
            </w:r>
          </w:p>
        </w:tc>
      </w:tr>
      <w:tr w:rsidR="0010008D" w14:paraId="62CCC2CD" w14:textId="77777777" w:rsidTr="000615A8">
        <w:trPr>
          <w:trHeight w:val="415"/>
        </w:trPr>
        <w:tc>
          <w:tcPr>
            <w:tcW w:w="640" w:type="pct"/>
            <w:tcBorders>
              <w:top w:val="single" w:sz="4" w:space="0" w:color="auto"/>
              <w:left w:val="single" w:sz="4" w:space="0" w:color="auto"/>
              <w:bottom w:val="single" w:sz="4" w:space="0" w:color="auto"/>
              <w:right w:val="single" w:sz="4" w:space="0" w:color="auto"/>
            </w:tcBorders>
            <w:vAlign w:val="center"/>
          </w:tcPr>
          <w:p w14:paraId="0DADE03A" w14:textId="77777777" w:rsidR="0010008D" w:rsidRDefault="0010008D" w:rsidP="0010008D">
            <w:pPr>
              <w:spacing w:after="0"/>
              <w:jc w:val="center"/>
              <w:rPr>
                <w:rFonts w:ascii="Times New Roman" w:hAnsi="Times New Roman"/>
                <w:i/>
              </w:rPr>
            </w:pPr>
          </w:p>
        </w:tc>
        <w:tc>
          <w:tcPr>
            <w:tcW w:w="979" w:type="pct"/>
            <w:tcBorders>
              <w:top w:val="single" w:sz="4" w:space="0" w:color="auto"/>
              <w:left w:val="single" w:sz="4" w:space="0" w:color="auto"/>
              <w:bottom w:val="single" w:sz="4" w:space="0" w:color="auto"/>
              <w:right w:val="single" w:sz="4" w:space="0" w:color="auto"/>
            </w:tcBorders>
            <w:vAlign w:val="center"/>
          </w:tcPr>
          <w:p w14:paraId="627FCC09" w14:textId="77777777" w:rsidR="0010008D" w:rsidRPr="00D83D78" w:rsidRDefault="0010008D" w:rsidP="0010008D">
            <w:pPr>
              <w:spacing w:after="0"/>
              <w:rPr>
                <w:rFonts w:ascii="Times New Roman" w:hAnsi="Times New Roman"/>
                <w:b/>
                <w:iCs/>
              </w:rPr>
            </w:pPr>
            <w:r w:rsidRPr="00D83D78">
              <w:rPr>
                <w:rFonts w:ascii="Times New Roman" w:hAnsi="Times New Roman"/>
                <w:b/>
                <w:iCs/>
              </w:rPr>
              <w:t xml:space="preserve">МДК 03.01. </w:t>
            </w:r>
            <w:r w:rsidR="00D83D78" w:rsidRPr="00D83D78">
              <w:rPr>
                <w:rFonts w:ascii="Times New Roman" w:hAnsi="Times New Roman"/>
                <w:b/>
                <w:iCs/>
              </w:rPr>
              <w:t>П</w:t>
            </w:r>
            <w:r w:rsidRPr="00D83D78">
              <w:rPr>
                <w:rFonts w:ascii="Times New Roman" w:hAnsi="Times New Roman"/>
                <w:b/>
                <w:iCs/>
              </w:rPr>
              <w:t xml:space="preserve">роектирование </w:t>
            </w:r>
            <w:r w:rsidR="00D83D78" w:rsidRPr="00D83D78">
              <w:rPr>
                <w:rFonts w:ascii="Times New Roman" w:hAnsi="Times New Roman"/>
                <w:b/>
                <w:iCs/>
              </w:rPr>
              <w:t xml:space="preserve">технологических </w:t>
            </w:r>
            <w:r w:rsidRPr="00D83D78">
              <w:rPr>
                <w:rFonts w:ascii="Times New Roman" w:hAnsi="Times New Roman"/>
                <w:b/>
                <w:iCs/>
              </w:rPr>
              <w:t>процессов производства изделий из кожи</w:t>
            </w:r>
          </w:p>
        </w:tc>
        <w:tc>
          <w:tcPr>
            <w:tcW w:w="293" w:type="pct"/>
            <w:tcBorders>
              <w:top w:val="single" w:sz="4" w:space="0" w:color="auto"/>
              <w:left w:val="single" w:sz="4" w:space="0" w:color="auto"/>
              <w:bottom w:val="single" w:sz="4" w:space="0" w:color="auto"/>
              <w:right w:val="single" w:sz="4" w:space="0" w:color="auto"/>
            </w:tcBorders>
            <w:vAlign w:val="center"/>
          </w:tcPr>
          <w:p w14:paraId="5BC37399" w14:textId="77777777" w:rsidR="0010008D" w:rsidRPr="000B4003" w:rsidRDefault="0010008D" w:rsidP="0010008D">
            <w:pPr>
              <w:spacing w:after="0"/>
              <w:jc w:val="center"/>
              <w:rPr>
                <w:rFonts w:ascii="Times New Roman" w:hAnsi="Times New Roman"/>
                <w:b/>
                <w:i/>
              </w:rPr>
            </w:pPr>
            <w:r>
              <w:rPr>
                <w:rFonts w:ascii="Times New Roman" w:hAnsi="Times New Roman"/>
                <w:b/>
                <w:i/>
              </w:rPr>
              <w:t>2</w:t>
            </w:r>
            <w:r w:rsidR="00310BC2">
              <w:rPr>
                <w:rFonts w:ascii="Times New Roman" w:hAnsi="Times New Roman"/>
                <w:b/>
                <w:i/>
              </w:rPr>
              <w:t>36</w:t>
            </w:r>
          </w:p>
        </w:tc>
        <w:tc>
          <w:tcPr>
            <w:tcW w:w="294" w:type="pct"/>
            <w:tcBorders>
              <w:top w:val="single" w:sz="4" w:space="0" w:color="auto"/>
              <w:left w:val="single" w:sz="4" w:space="0" w:color="auto"/>
              <w:bottom w:val="single" w:sz="4" w:space="0" w:color="auto"/>
              <w:right w:val="single" w:sz="4" w:space="0" w:color="auto"/>
            </w:tcBorders>
            <w:vAlign w:val="center"/>
          </w:tcPr>
          <w:p w14:paraId="743697DC" w14:textId="77777777" w:rsidR="0010008D" w:rsidRDefault="0010008D" w:rsidP="0010008D">
            <w:pPr>
              <w:spacing w:after="0"/>
              <w:jc w:val="center"/>
              <w:rPr>
                <w:rFonts w:ascii="Times New Roman" w:hAnsi="Times New Roman"/>
                <w:i/>
              </w:rPr>
            </w:pPr>
            <w:r>
              <w:rPr>
                <w:rFonts w:ascii="Times New Roman" w:hAnsi="Times New Roman"/>
                <w:i/>
              </w:rPr>
              <w:t>140</w:t>
            </w:r>
          </w:p>
        </w:tc>
        <w:tc>
          <w:tcPr>
            <w:tcW w:w="294" w:type="pct"/>
            <w:tcBorders>
              <w:top w:val="single" w:sz="4" w:space="0" w:color="auto"/>
              <w:left w:val="single" w:sz="4" w:space="0" w:color="auto"/>
              <w:bottom w:val="single" w:sz="4" w:space="0" w:color="auto"/>
              <w:right w:val="single" w:sz="4" w:space="0" w:color="auto"/>
            </w:tcBorders>
            <w:vAlign w:val="center"/>
          </w:tcPr>
          <w:p w14:paraId="6D6CC69C" w14:textId="77777777" w:rsidR="0010008D" w:rsidRDefault="0010008D" w:rsidP="0010008D">
            <w:pPr>
              <w:spacing w:after="0"/>
              <w:jc w:val="center"/>
              <w:rPr>
                <w:rFonts w:ascii="Times New Roman" w:hAnsi="Times New Roman"/>
                <w:i/>
              </w:rPr>
            </w:pPr>
          </w:p>
        </w:tc>
        <w:tc>
          <w:tcPr>
            <w:tcW w:w="490" w:type="pct"/>
            <w:tcBorders>
              <w:top w:val="single" w:sz="4" w:space="0" w:color="auto"/>
              <w:left w:val="single" w:sz="4" w:space="0" w:color="auto"/>
              <w:bottom w:val="single" w:sz="4" w:space="0" w:color="auto"/>
              <w:right w:val="single" w:sz="4" w:space="0" w:color="auto"/>
            </w:tcBorders>
            <w:vAlign w:val="center"/>
          </w:tcPr>
          <w:p w14:paraId="010C39E6" w14:textId="77777777" w:rsidR="0010008D" w:rsidRDefault="0010008D" w:rsidP="0010008D">
            <w:pPr>
              <w:spacing w:after="0"/>
              <w:jc w:val="center"/>
              <w:rPr>
                <w:rFonts w:ascii="Times New Roman" w:hAnsi="Times New Roman"/>
                <w:i/>
              </w:rPr>
            </w:pPr>
          </w:p>
        </w:tc>
        <w:tc>
          <w:tcPr>
            <w:tcW w:w="500" w:type="pct"/>
            <w:tcBorders>
              <w:top w:val="single" w:sz="4" w:space="0" w:color="auto"/>
              <w:left w:val="single" w:sz="4" w:space="0" w:color="auto"/>
              <w:bottom w:val="single" w:sz="4" w:space="0" w:color="auto"/>
              <w:right w:val="single" w:sz="4" w:space="0" w:color="auto"/>
            </w:tcBorders>
            <w:vAlign w:val="center"/>
          </w:tcPr>
          <w:p w14:paraId="4D15DD55" w14:textId="77777777" w:rsidR="0010008D" w:rsidRDefault="0010008D" w:rsidP="0010008D">
            <w:pPr>
              <w:spacing w:after="0"/>
              <w:jc w:val="center"/>
              <w:rPr>
                <w:rFonts w:ascii="Times New Roman" w:hAnsi="Times New Roman"/>
                <w:i/>
              </w:rPr>
            </w:pPr>
          </w:p>
        </w:tc>
        <w:tc>
          <w:tcPr>
            <w:tcW w:w="478" w:type="pct"/>
            <w:tcBorders>
              <w:top w:val="single" w:sz="4" w:space="0" w:color="auto"/>
              <w:left w:val="single" w:sz="4" w:space="0" w:color="auto"/>
              <w:bottom w:val="single" w:sz="4" w:space="0" w:color="auto"/>
              <w:right w:val="single" w:sz="4" w:space="0" w:color="auto"/>
            </w:tcBorders>
            <w:vAlign w:val="center"/>
          </w:tcPr>
          <w:p w14:paraId="5AD8E93C" w14:textId="77777777" w:rsidR="0010008D" w:rsidRDefault="0010008D" w:rsidP="0010008D">
            <w:pPr>
              <w:spacing w:after="0"/>
              <w:jc w:val="center"/>
              <w:rPr>
                <w:rFonts w:ascii="Times New Roman" w:hAnsi="Times New Roman"/>
                <w:i/>
              </w:rPr>
            </w:pPr>
          </w:p>
        </w:tc>
        <w:tc>
          <w:tcPr>
            <w:tcW w:w="295" w:type="pct"/>
            <w:tcBorders>
              <w:top w:val="single" w:sz="4" w:space="0" w:color="auto"/>
              <w:left w:val="single" w:sz="4" w:space="0" w:color="auto"/>
              <w:bottom w:val="single" w:sz="4" w:space="0" w:color="auto"/>
              <w:right w:val="single" w:sz="4" w:space="0" w:color="auto"/>
            </w:tcBorders>
            <w:vAlign w:val="center"/>
          </w:tcPr>
          <w:p w14:paraId="4E78828E" w14:textId="77777777" w:rsidR="0010008D" w:rsidRDefault="0010008D" w:rsidP="0010008D">
            <w:pPr>
              <w:spacing w:after="0"/>
              <w:jc w:val="center"/>
              <w:rPr>
                <w:rFonts w:ascii="Times New Roman" w:hAnsi="Times New Roman"/>
                <w:i/>
              </w:rPr>
            </w:pPr>
          </w:p>
        </w:tc>
        <w:tc>
          <w:tcPr>
            <w:tcW w:w="442" w:type="pct"/>
            <w:tcBorders>
              <w:top w:val="single" w:sz="4" w:space="0" w:color="auto"/>
              <w:left w:val="single" w:sz="4" w:space="0" w:color="auto"/>
              <w:bottom w:val="single" w:sz="4" w:space="0" w:color="auto"/>
              <w:right w:val="single" w:sz="4" w:space="0" w:color="auto"/>
            </w:tcBorders>
            <w:vAlign w:val="center"/>
          </w:tcPr>
          <w:p w14:paraId="003560AD" w14:textId="77777777" w:rsidR="0010008D" w:rsidRDefault="0010008D" w:rsidP="0010008D">
            <w:pPr>
              <w:spacing w:after="0"/>
              <w:jc w:val="center"/>
              <w:rPr>
                <w:rFonts w:ascii="Times New Roman" w:hAnsi="Times New Roman"/>
                <w:i/>
              </w:rPr>
            </w:pPr>
          </w:p>
        </w:tc>
        <w:tc>
          <w:tcPr>
            <w:tcW w:w="294" w:type="pct"/>
            <w:tcBorders>
              <w:top w:val="single" w:sz="4" w:space="0" w:color="auto"/>
              <w:left w:val="single" w:sz="4" w:space="0" w:color="auto"/>
              <w:bottom w:val="single" w:sz="4" w:space="0" w:color="auto"/>
              <w:right w:val="single" w:sz="4" w:space="0" w:color="auto"/>
            </w:tcBorders>
            <w:vAlign w:val="center"/>
          </w:tcPr>
          <w:p w14:paraId="1ACA6D38" w14:textId="77777777" w:rsidR="0010008D" w:rsidRDefault="0010008D" w:rsidP="0010008D">
            <w:pPr>
              <w:spacing w:after="0"/>
              <w:jc w:val="center"/>
              <w:rPr>
                <w:rFonts w:ascii="Times New Roman" w:hAnsi="Times New Roman"/>
                <w:i/>
              </w:rPr>
            </w:pPr>
          </w:p>
        </w:tc>
      </w:tr>
      <w:tr w:rsidR="0010008D" w14:paraId="734185A5" w14:textId="77777777" w:rsidTr="007043AC">
        <w:tc>
          <w:tcPr>
            <w:tcW w:w="640" w:type="pct"/>
            <w:tcBorders>
              <w:top w:val="single" w:sz="4" w:space="0" w:color="auto"/>
              <w:left w:val="single" w:sz="4" w:space="0" w:color="auto"/>
              <w:bottom w:val="single" w:sz="4" w:space="0" w:color="auto"/>
              <w:right w:val="single" w:sz="4" w:space="0" w:color="auto"/>
            </w:tcBorders>
            <w:hideMark/>
          </w:tcPr>
          <w:p w14:paraId="645A294F" w14:textId="77777777" w:rsidR="000173AF" w:rsidRPr="00A17280" w:rsidRDefault="000173AF" w:rsidP="0010008D">
            <w:pPr>
              <w:spacing w:after="0"/>
              <w:rPr>
                <w:rStyle w:val="af0"/>
                <w:rFonts w:ascii="Times New Roman" w:hAnsi="Times New Roman"/>
                <w:i w:val="0"/>
                <w:iCs/>
              </w:rPr>
            </w:pPr>
            <w:r w:rsidRPr="00A17280">
              <w:rPr>
                <w:rStyle w:val="af0"/>
                <w:rFonts w:ascii="Times New Roman" w:hAnsi="Times New Roman"/>
                <w:i w:val="0"/>
                <w:iCs/>
              </w:rPr>
              <w:t>ПК 3.1- ПК 3.4</w:t>
            </w:r>
          </w:p>
          <w:p w14:paraId="71EF98AF" w14:textId="4C62289D" w:rsidR="0010008D" w:rsidRPr="00A17280" w:rsidRDefault="00A17280" w:rsidP="0010008D">
            <w:pPr>
              <w:spacing w:after="0"/>
              <w:rPr>
                <w:rFonts w:ascii="Times New Roman" w:hAnsi="Times New Roman"/>
                <w:i/>
                <w:iCs/>
              </w:rPr>
            </w:pPr>
            <w:r>
              <w:rPr>
                <w:rStyle w:val="af0"/>
                <w:rFonts w:ascii="Times New Roman" w:hAnsi="Times New Roman"/>
                <w:i w:val="0"/>
                <w:iCs/>
              </w:rPr>
              <w:t>ОК 01</w:t>
            </w:r>
            <w:r w:rsidR="000173AF" w:rsidRPr="00A17280">
              <w:rPr>
                <w:rStyle w:val="af0"/>
                <w:rFonts w:ascii="Times New Roman" w:hAnsi="Times New Roman"/>
                <w:i w:val="0"/>
                <w:iCs/>
              </w:rPr>
              <w:t xml:space="preserve">, </w:t>
            </w:r>
            <w:r>
              <w:rPr>
                <w:rStyle w:val="af0"/>
                <w:rFonts w:ascii="Times New Roman" w:hAnsi="Times New Roman"/>
                <w:i w:val="0"/>
                <w:iCs/>
              </w:rPr>
              <w:t>ОК 02</w:t>
            </w:r>
            <w:r w:rsidR="000173AF" w:rsidRPr="00A17280">
              <w:rPr>
                <w:rStyle w:val="af0"/>
                <w:rFonts w:ascii="Times New Roman" w:hAnsi="Times New Roman"/>
                <w:i w:val="0"/>
                <w:iCs/>
              </w:rPr>
              <w:t xml:space="preserve">, </w:t>
            </w:r>
            <w:r>
              <w:rPr>
                <w:rStyle w:val="af0"/>
                <w:rFonts w:ascii="Times New Roman" w:hAnsi="Times New Roman"/>
                <w:i w:val="0"/>
                <w:iCs/>
              </w:rPr>
              <w:t>ОК 03</w:t>
            </w:r>
            <w:r w:rsidR="000173AF" w:rsidRPr="00A17280">
              <w:rPr>
                <w:rStyle w:val="af0"/>
                <w:rFonts w:ascii="Times New Roman" w:hAnsi="Times New Roman"/>
                <w:i w:val="0"/>
                <w:iCs/>
              </w:rPr>
              <w:t xml:space="preserve">, </w:t>
            </w:r>
            <w:r>
              <w:rPr>
                <w:rStyle w:val="af0"/>
                <w:rFonts w:ascii="Times New Roman" w:hAnsi="Times New Roman"/>
                <w:i w:val="0"/>
                <w:iCs/>
              </w:rPr>
              <w:t>ОК 04</w:t>
            </w:r>
            <w:r w:rsidR="000173AF" w:rsidRPr="00A17280">
              <w:rPr>
                <w:rStyle w:val="af0"/>
                <w:rFonts w:ascii="Times New Roman" w:hAnsi="Times New Roman"/>
                <w:i w:val="0"/>
                <w:iCs/>
              </w:rPr>
              <w:t xml:space="preserve">, </w:t>
            </w:r>
            <w:r>
              <w:rPr>
                <w:rStyle w:val="af0"/>
                <w:rFonts w:ascii="Times New Roman" w:hAnsi="Times New Roman"/>
                <w:i w:val="0"/>
                <w:iCs/>
              </w:rPr>
              <w:t>ОК 05</w:t>
            </w:r>
            <w:r w:rsidR="000173AF" w:rsidRPr="00A17280">
              <w:rPr>
                <w:rStyle w:val="af0"/>
                <w:rFonts w:ascii="Times New Roman" w:hAnsi="Times New Roman"/>
                <w:i w:val="0"/>
                <w:iCs/>
              </w:rPr>
              <w:t xml:space="preserve">, </w:t>
            </w:r>
            <w:r>
              <w:rPr>
                <w:rStyle w:val="af0"/>
                <w:rFonts w:ascii="Times New Roman" w:hAnsi="Times New Roman"/>
                <w:i w:val="0"/>
                <w:iCs/>
              </w:rPr>
              <w:t>ОК 07</w:t>
            </w:r>
            <w:r w:rsidR="000173AF" w:rsidRPr="00A17280">
              <w:rPr>
                <w:rStyle w:val="af0"/>
                <w:rFonts w:ascii="Times New Roman" w:hAnsi="Times New Roman"/>
                <w:i w:val="0"/>
                <w:iCs/>
              </w:rPr>
              <w:t xml:space="preserve">, </w:t>
            </w:r>
            <w:r>
              <w:rPr>
                <w:rStyle w:val="af0"/>
                <w:rFonts w:ascii="Times New Roman" w:hAnsi="Times New Roman"/>
                <w:i w:val="0"/>
                <w:iCs/>
              </w:rPr>
              <w:t>ОК 09</w:t>
            </w:r>
          </w:p>
        </w:tc>
        <w:tc>
          <w:tcPr>
            <w:tcW w:w="979" w:type="pct"/>
            <w:tcBorders>
              <w:top w:val="single" w:sz="4" w:space="0" w:color="auto"/>
              <w:left w:val="single" w:sz="4" w:space="0" w:color="auto"/>
              <w:bottom w:val="single" w:sz="4" w:space="0" w:color="auto"/>
              <w:right w:val="single" w:sz="4" w:space="0" w:color="auto"/>
            </w:tcBorders>
            <w:hideMark/>
          </w:tcPr>
          <w:p w14:paraId="0FC15B60" w14:textId="77777777" w:rsidR="0010008D" w:rsidRDefault="0010008D" w:rsidP="0010008D">
            <w:pPr>
              <w:spacing w:after="0"/>
              <w:rPr>
                <w:rFonts w:ascii="Times New Roman" w:hAnsi="Times New Roman"/>
              </w:rPr>
            </w:pPr>
            <w:r>
              <w:rPr>
                <w:rFonts w:ascii="Times New Roman" w:hAnsi="Times New Roman"/>
              </w:rPr>
              <w:t xml:space="preserve">Раздел 1. </w:t>
            </w:r>
            <w:r w:rsidRPr="0078410C">
              <w:rPr>
                <w:rFonts w:ascii="Times New Roman" w:hAnsi="Times New Roman"/>
              </w:rPr>
              <w:t xml:space="preserve">Технология </w:t>
            </w:r>
            <w:r w:rsidR="00D83D78">
              <w:rPr>
                <w:rFonts w:ascii="Times New Roman" w:hAnsi="Times New Roman"/>
              </w:rPr>
              <w:t>изготовления</w:t>
            </w:r>
            <w:r w:rsidRPr="0078410C">
              <w:rPr>
                <w:rFonts w:ascii="Times New Roman" w:hAnsi="Times New Roman"/>
              </w:rPr>
              <w:t xml:space="preserve"> изделий из кожи</w:t>
            </w:r>
          </w:p>
        </w:tc>
        <w:tc>
          <w:tcPr>
            <w:tcW w:w="293" w:type="pct"/>
            <w:tcBorders>
              <w:top w:val="single" w:sz="4" w:space="0" w:color="auto"/>
              <w:left w:val="single" w:sz="4" w:space="0" w:color="auto"/>
              <w:bottom w:val="single" w:sz="4" w:space="0" w:color="auto"/>
              <w:right w:val="single" w:sz="4" w:space="0" w:color="auto"/>
            </w:tcBorders>
          </w:tcPr>
          <w:p w14:paraId="07DB37A3" w14:textId="77777777" w:rsidR="0010008D" w:rsidRDefault="0010008D" w:rsidP="0010008D">
            <w:pPr>
              <w:spacing w:after="0"/>
              <w:jc w:val="center"/>
              <w:rPr>
                <w:rFonts w:ascii="Times New Roman" w:hAnsi="Times New Roman"/>
                <w:b/>
                <w:bCs/>
              </w:rPr>
            </w:pPr>
            <w:r>
              <w:rPr>
                <w:rFonts w:ascii="Times New Roman" w:hAnsi="Times New Roman"/>
                <w:b/>
                <w:bCs/>
              </w:rPr>
              <w:t>1</w:t>
            </w:r>
            <w:r w:rsidR="00902D58">
              <w:rPr>
                <w:rFonts w:ascii="Times New Roman" w:hAnsi="Times New Roman"/>
                <w:b/>
                <w:bCs/>
              </w:rPr>
              <w:t>62</w:t>
            </w:r>
          </w:p>
        </w:tc>
        <w:tc>
          <w:tcPr>
            <w:tcW w:w="294" w:type="pct"/>
            <w:tcBorders>
              <w:top w:val="single" w:sz="4" w:space="0" w:color="auto"/>
              <w:left w:val="single" w:sz="4" w:space="0" w:color="auto"/>
              <w:bottom w:val="single" w:sz="4" w:space="0" w:color="auto"/>
              <w:right w:val="single" w:sz="4" w:space="0" w:color="auto"/>
            </w:tcBorders>
            <w:hideMark/>
          </w:tcPr>
          <w:p w14:paraId="7FF21FCF" w14:textId="77777777" w:rsidR="0010008D" w:rsidRDefault="0010008D" w:rsidP="0010008D">
            <w:pPr>
              <w:spacing w:after="0"/>
              <w:jc w:val="center"/>
              <w:rPr>
                <w:rFonts w:ascii="Times New Roman" w:hAnsi="Times New Roman"/>
              </w:rPr>
            </w:pPr>
            <w:r>
              <w:rPr>
                <w:rFonts w:ascii="Times New Roman" w:hAnsi="Times New Roman"/>
              </w:rPr>
              <w:t>82</w:t>
            </w:r>
          </w:p>
        </w:tc>
        <w:tc>
          <w:tcPr>
            <w:tcW w:w="294" w:type="pct"/>
            <w:tcBorders>
              <w:top w:val="single" w:sz="4" w:space="0" w:color="auto"/>
              <w:left w:val="single" w:sz="4" w:space="0" w:color="auto"/>
              <w:bottom w:val="single" w:sz="4" w:space="0" w:color="auto"/>
              <w:right w:val="single" w:sz="4" w:space="0" w:color="auto"/>
            </w:tcBorders>
            <w:hideMark/>
          </w:tcPr>
          <w:p w14:paraId="06BB3FDD" w14:textId="77777777" w:rsidR="0010008D" w:rsidRDefault="0010008D" w:rsidP="0010008D">
            <w:pPr>
              <w:spacing w:after="0"/>
              <w:jc w:val="center"/>
              <w:rPr>
                <w:rFonts w:ascii="Times New Roman" w:hAnsi="Times New Roman"/>
                <w:b/>
                <w:bCs/>
              </w:rPr>
            </w:pPr>
            <w:r>
              <w:rPr>
                <w:rFonts w:ascii="Times New Roman" w:hAnsi="Times New Roman"/>
                <w:b/>
                <w:bCs/>
              </w:rPr>
              <w:t>1</w:t>
            </w:r>
            <w:r w:rsidR="00902D58">
              <w:rPr>
                <w:rFonts w:ascii="Times New Roman" w:hAnsi="Times New Roman"/>
                <w:b/>
                <w:bCs/>
              </w:rPr>
              <w:t>62</w:t>
            </w:r>
          </w:p>
        </w:tc>
        <w:tc>
          <w:tcPr>
            <w:tcW w:w="490" w:type="pct"/>
            <w:tcBorders>
              <w:top w:val="single" w:sz="4" w:space="0" w:color="auto"/>
              <w:left w:val="single" w:sz="4" w:space="0" w:color="auto"/>
              <w:bottom w:val="single" w:sz="4" w:space="0" w:color="auto"/>
              <w:right w:val="single" w:sz="4" w:space="0" w:color="auto"/>
            </w:tcBorders>
            <w:hideMark/>
          </w:tcPr>
          <w:p w14:paraId="588DB7E8" w14:textId="77777777" w:rsidR="0010008D" w:rsidRDefault="0010008D" w:rsidP="0010008D">
            <w:pPr>
              <w:spacing w:after="0"/>
              <w:jc w:val="center"/>
              <w:rPr>
                <w:rFonts w:ascii="Times New Roman" w:hAnsi="Times New Roman"/>
                <w:b/>
                <w:bCs/>
              </w:rPr>
            </w:pPr>
            <w:r>
              <w:rPr>
                <w:rFonts w:ascii="Times New Roman" w:hAnsi="Times New Roman"/>
                <w:b/>
                <w:bCs/>
              </w:rPr>
              <w:t>82</w:t>
            </w:r>
          </w:p>
        </w:tc>
        <w:tc>
          <w:tcPr>
            <w:tcW w:w="500" w:type="pct"/>
            <w:tcBorders>
              <w:top w:val="single" w:sz="4" w:space="0" w:color="auto"/>
              <w:left w:val="single" w:sz="4" w:space="0" w:color="auto"/>
              <w:bottom w:val="single" w:sz="4" w:space="0" w:color="auto"/>
              <w:right w:val="single" w:sz="4" w:space="0" w:color="auto"/>
            </w:tcBorders>
            <w:hideMark/>
          </w:tcPr>
          <w:p w14:paraId="4FD52914" w14:textId="77777777" w:rsidR="0010008D" w:rsidRDefault="0010008D" w:rsidP="0010008D">
            <w:pPr>
              <w:spacing w:after="0"/>
              <w:jc w:val="center"/>
              <w:rPr>
                <w:rFonts w:ascii="Times New Roman" w:hAnsi="Times New Roman"/>
              </w:rPr>
            </w:pPr>
            <w:r>
              <w:rPr>
                <w:rFonts w:ascii="Times New Roman" w:hAnsi="Times New Roman"/>
              </w:rPr>
              <w:t>Х</w:t>
            </w:r>
          </w:p>
        </w:tc>
        <w:tc>
          <w:tcPr>
            <w:tcW w:w="478" w:type="pct"/>
            <w:tcBorders>
              <w:top w:val="single" w:sz="4" w:space="0" w:color="auto"/>
              <w:left w:val="single" w:sz="4" w:space="0" w:color="auto"/>
              <w:bottom w:val="single" w:sz="4" w:space="0" w:color="auto"/>
              <w:right w:val="single" w:sz="4" w:space="0" w:color="auto"/>
            </w:tcBorders>
            <w:hideMark/>
          </w:tcPr>
          <w:p w14:paraId="3F95D063" w14:textId="77777777" w:rsidR="0010008D" w:rsidRDefault="0010008D" w:rsidP="0010008D">
            <w:pPr>
              <w:spacing w:after="0"/>
              <w:jc w:val="center"/>
              <w:rPr>
                <w:rFonts w:ascii="Times New Roman" w:hAnsi="Times New Roman"/>
              </w:rPr>
            </w:pPr>
            <w:r>
              <w:rPr>
                <w:rFonts w:ascii="Times New Roman" w:hAnsi="Times New Roman"/>
              </w:rPr>
              <w:t>Х</w:t>
            </w:r>
          </w:p>
        </w:tc>
        <w:tc>
          <w:tcPr>
            <w:tcW w:w="295" w:type="pct"/>
            <w:vMerge w:val="restart"/>
            <w:tcBorders>
              <w:top w:val="single" w:sz="4" w:space="0" w:color="auto"/>
              <w:left w:val="single" w:sz="4" w:space="0" w:color="auto"/>
              <w:bottom w:val="single" w:sz="4" w:space="0" w:color="auto"/>
              <w:right w:val="single" w:sz="4" w:space="0" w:color="auto"/>
            </w:tcBorders>
            <w:hideMark/>
          </w:tcPr>
          <w:p w14:paraId="716843EC" w14:textId="77777777" w:rsidR="0010008D" w:rsidRDefault="0010008D" w:rsidP="0010008D">
            <w:pPr>
              <w:spacing w:after="0"/>
              <w:jc w:val="center"/>
              <w:rPr>
                <w:rFonts w:ascii="Times New Roman" w:hAnsi="Times New Roman"/>
              </w:rPr>
            </w:pPr>
            <w:r>
              <w:rPr>
                <w:rFonts w:ascii="Times New Roman" w:hAnsi="Times New Roman"/>
              </w:rPr>
              <w:t>18</w:t>
            </w:r>
          </w:p>
        </w:tc>
        <w:tc>
          <w:tcPr>
            <w:tcW w:w="442" w:type="pct"/>
            <w:vMerge w:val="restart"/>
            <w:tcBorders>
              <w:top w:val="single" w:sz="4" w:space="0" w:color="auto"/>
              <w:left w:val="single" w:sz="4" w:space="0" w:color="auto"/>
              <w:right w:val="single" w:sz="4" w:space="0" w:color="auto"/>
            </w:tcBorders>
            <w:vAlign w:val="center"/>
            <w:hideMark/>
          </w:tcPr>
          <w:p w14:paraId="4802AC65" w14:textId="77777777" w:rsidR="0010008D" w:rsidRDefault="0010008D" w:rsidP="0010008D">
            <w:pPr>
              <w:spacing w:after="0"/>
              <w:jc w:val="center"/>
              <w:rPr>
                <w:rFonts w:ascii="Times New Roman" w:hAnsi="Times New Roman"/>
                <w:b/>
                <w:bCs/>
              </w:rPr>
            </w:pPr>
          </w:p>
        </w:tc>
        <w:tc>
          <w:tcPr>
            <w:tcW w:w="294" w:type="pct"/>
            <w:tcBorders>
              <w:top w:val="single" w:sz="4" w:space="0" w:color="auto"/>
              <w:left w:val="single" w:sz="4" w:space="0" w:color="auto"/>
              <w:bottom w:val="single" w:sz="4" w:space="0" w:color="auto"/>
              <w:right w:val="single" w:sz="4" w:space="0" w:color="auto"/>
            </w:tcBorders>
            <w:hideMark/>
          </w:tcPr>
          <w:p w14:paraId="299C7BAE" w14:textId="77777777" w:rsidR="0010008D" w:rsidRDefault="0010008D" w:rsidP="0010008D">
            <w:pPr>
              <w:spacing w:after="0"/>
              <w:jc w:val="center"/>
              <w:rPr>
                <w:rFonts w:ascii="Times New Roman" w:hAnsi="Times New Roman"/>
                <w:b/>
                <w:bCs/>
              </w:rPr>
            </w:pPr>
            <w:r>
              <w:rPr>
                <w:rFonts w:ascii="Times New Roman" w:hAnsi="Times New Roman"/>
                <w:b/>
                <w:bCs/>
              </w:rPr>
              <w:t>Х</w:t>
            </w:r>
          </w:p>
        </w:tc>
      </w:tr>
      <w:tr w:rsidR="0010008D" w14:paraId="4D81BBF5" w14:textId="77777777" w:rsidTr="007043AC">
        <w:trPr>
          <w:trHeight w:val="314"/>
        </w:trPr>
        <w:tc>
          <w:tcPr>
            <w:tcW w:w="640" w:type="pct"/>
            <w:tcBorders>
              <w:top w:val="single" w:sz="4" w:space="0" w:color="auto"/>
              <w:left w:val="single" w:sz="4" w:space="0" w:color="auto"/>
              <w:bottom w:val="single" w:sz="4" w:space="0" w:color="auto"/>
              <w:right w:val="single" w:sz="4" w:space="0" w:color="auto"/>
            </w:tcBorders>
            <w:hideMark/>
          </w:tcPr>
          <w:p w14:paraId="33B0F710" w14:textId="77777777" w:rsidR="00D83D78" w:rsidRPr="00A17280" w:rsidRDefault="00D83D78" w:rsidP="00D83D78">
            <w:pPr>
              <w:spacing w:after="0"/>
              <w:rPr>
                <w:rStyle w:val="af0"/>
                <w:rFonts w:ascii="Times New Roman" w:hAnsi="Times New Roman"/>
                <w:i w:val="0"/>
                <w:iCs/>
              </w:rPr>
            </w:pPr>
            <w:r w:rsidRPr="00A17280">
              <w:rPr>
                <w:rStyle w:val="af0"/>
                <w:rFonts w:ascii="Times New Roman" w:hAnsi="Times New Roman"/>
                <w:i w:val="0"/>
                <w:iCs/>
              </w:rPr>
              <w:t>ПК 3.1- ПК 3.4</w:t>
            </w:r>
          </w:p>
          <w:p w14:paraId="2702FED9" w14:textId="28106D1A" w:rsidR="0010008D" w:rsidRPr="00A17280" w:rsidRDefault="00A17280" w:rsidP="00D83D78">
            <w:pPr>
              <w:spacing w:after="0"/>
              <w:rPr>
                <w:rFonts w:ascii="Times New Roman" w:hAnsi="Times New Roman"/>
                <w:i/>
                <w:iCs/>
              </w:rPr>
            </w:pPr>
            <w:r>
              <w:rPr>
                <w:rStyle w:val="af0"/>
                <w:rFonts w:ascii="Times New Roman" w:hAnsi="Times New Roman"/>
                <w:i w:val="0"/>
                <w:iCs/>
              </w:rPr>
              <w:t>ОК 01</w:t>
            </w:r>
            <w:r w:rsidR="00D83D78" w:rsidRPr="00A17280">
              <w:rPr>
                <w:rStyle w:val="af0"/>
                <w:rFonts w:ascii="Times New Roman" w:hAnsi="Times New Roman"/>
                <w:i w:val="0"/>
                <w:iCs/>
              </w:rPr>
              <w:t xml:space="preserve">, </w:t>
            </w:r>
            <w:r>
              <w:rPr>
                <w:rStyle w:val="af0"/>
                <w:rFonts w:ascii="Times New Roman" w:hAnsi="Times New Roman"/>
                <w:i w:val="0"/>
                <w:iCs/>
              </w:rPr>
              <w:t>ОК 02</w:t>
            </w:r>
            <w:r w:rsidR="00D83D78" w:rsidRPr="00A17280">
              <w:rPr>
                <w:rStyle w:val="af0"/>
                <w:rFonts w:ascii="Times New Roman" w:hAnsi="Times New Roman"/>
                <w:i w:val="0"/>
                <w:iCs/>
              </w:rPr>
              <w:t xml:space="preserve">, </w:t>
            </w:r>
            <w:r>
              <w:rPr>
                <w:rStyle w:val="af0"/>
                <w:rFonts w:ascii="Times New Roman" w:hAnsi="Times New Roman"/>
                <w:i w:val="0"/>
                <w:iCs/>
              </w:rPr>
              <w:t>ОК 03</w:t>
            </w:r>
            <w:r w:rsidR="00D83D78" w:rsidRPr="00A17280">
              <w:rPr>
                <w:rStyle w:val="af0"/>
                <w:rFonts w:ascii="Times New Roman" w:hAnsi="Times New Roman"/>
                <w:i w:val="0"/>
                <w:iCs/>
              </w:rPr>
              <w:t xml:space="preserve">, </w:t>
            </w:r>
            <w:r>
              <w:rPr>
                <w:rStyle w:val="af0"/>
                <w:rFonts w:ascii="Times New Roman" w:hAnsi="Times New Roman"/>
                <w:i w:val="0"/>
                <w:iCs/>
              </w:rPr>
              <w:t>ОК 04</w:t>
            </w:r>
            <w:r w:rsidR="00D83D78" w:rsidRPr="00A17280">
              <w:rPr>
                <w:rStyle w:val="af0"/>
                <w:rFonts w:ascii="Times New Roman" w:hAnsi="Times New Roman"/>
                <w:i w:val="0"/>
                <w:iCs/>
              </w:rPr>
              <w:t xml:space="preserve">, </w:t>
            </w:r>
            <w:r>
              <w:rPr>
                <w:rStyle w:val="af0"/>
                <w:rFonts w:ascii="Times New Roman" w:hAnsi="Times New Roman"/>
                <w:i w:val="0"/>
                <w:iCs/>
              </w:rPr>
              <w:t>ОК 05</w:t>
            </w:r>
            <w:r w:rsidR="00D83D78" w:rsidRPr="00A17280">
              <w:rPr>
                <w:rStyle w:val="af0"/>
                <w:rFonts w:ascii="Times New Roman" w:hAnsi="Times New Roman"/>
                <w:i w:val="0"/>
                <w:iCs/>
              </w:rPr>
              <w:t xml:space="preserve">, </w:t>
            </w:r>
            <w:r>
              <w:rPr>
                <w:rStyle w:val="af0"/>
                <w:rFonts w:ascii="Times New Roman" w:hAnsi="Times New Roman"/>
                <w:i w:val="0"/>
                <w:iCs/>
              </w:rPr>
              <w:t>ОК 07</w:t>
            </w:r>
            <w:r w:rsidR="00D83D78" w:rsidRPr="00A17280">
              <w:rPr>
                <w:rStyle w:val="af0"/>
                <w:rFonts w:ascii="Times New Roman" w:hAnsi="Times New Roman"/>
                <w:i w:val="0"/>
                <w:iCs/>
              </w:rPr>
              <w:t xml:space="preserve">, </w:t>
            </w:r>
            <w:r>
              <w:rPr>
                <w:rStyle w:val="af0"/>
                <w:rFonts w:ascii="Times New Roman" w:hAnsi="Times New Roman"/>
                <w:i w:val="0"/>
                <w:iCs/>
              </w:rPr>
              <w:t>ОК 09</w:t>
            </w:r>
          </w:p>
        </w:tc>
        <w:tc>
          <w:tcPr>
            <w:tcW w:w="979" w:type="pct"/>
            <w:tcBorders>
              <w:top w:val="single" w:sz="4" w:space="0" w:color="auto"/>
              <w:left w:val="single" w:sz="4" w:space="0" w:color="auto"/>
              <w:bottom w:val="single" w:sz="4" w:space="0" w:color="auto"/>
              <w:right w:val="single" w:sz="4" w:space="0" w:color="auto"/>
            </w:tcBorders>
            <w:hideMark/>
          </w:tcPr>
          <w:p w14:paraId="38F7A319" w14:textId="77777777" w:rsidR="0010008D" w:rsidRDefault="0010008D" w:rsidP="0010008D">
            <w:pPr>
              <w:spacing w:after="0"/>
              <w:rPr>
                <w:rFonts w:ascii="Times New Roman" w:hAnsi="Times New Roman"/>
              </w:rPr>
            </w:pPr>
            <w:r>
              <w:rPr>
                <w:rFonts w:ascii="Times New Roman" w:hAnsi="Times New Roman"/>
              </w:rPr>
              <w:t xml:space="preserve">Раздел 2. </w:t>
            </w:r>
            <w:r w:rsidRPr="004B5F82">
              <w:rPr>
                <w:rFonts w:ascii="Times New Roman" w:hAnsi="Times New Roman"/>
              </w:rPr>
              <w:t>Производств</w:t>
            </w:r>
            <w:r w:rsidR="00D83D78">
              <w:rPr>
                <w:rFonts w:ascii="Times New Roman" w:hAnsi="Times New Roman"/>
              </w:rPr>
              <w:t>о</w:t>
            </w:r>
            <w:r w:rsidRPr="004B5F82">
              <w:rPr>
                <w:rFonts w:ascii="Times New Roman" w:hAnsi="Times New Roman"/>
              </w:rPr>
              <w:t xml:space="preserve"> изделий из кожи</w:t>
            </w:r>
          </w:p>
        </w:tc>
        <w:tc>
          <w:tcPr>
            <w:tcW w:w="293" w:type="pct"/>
            <w:tcBorders>
              <w:top w:val="single" w:sz="4" w:space="0" w:color="auto"/>
              <w:left w:val="single" w:sz="4" w:space="0" w:color="auto"/>
              <w:bottom w:val="single" w:sz="4" w:space="0" w:color="auto"/>
              <w:right w:val="single" w:sz="4" w:space="0" w:color="auto"/>
            </w:tcBorders>
          </w:tcPr>
          <w:p w14:paraId="0F38CEE0" w14:textId="77777777" w:rsidR="0010008D" w:rsidRDefault="0010008D" w:rsidP="0010008D">
            <w:pPr>
              <w:spacing w:after="0"/>
              <w:jc w:val="center"/>
              <w:rPr>
                <w:rFonts w:ascii="Times New Roman" w:hAnsi="Times New Roman"/>
                <w:b/>
                <w:bCs/>
              </w:rPr>
            </w:pPr>
            <w:r>
              <w:rPr>
                <w:rFonts w:ascii="Times New Roman" w:hAnsi="Times New Roman"/>
                <w:b/>
                <w:bCs/>
              </w:rPr>
              <w:t>7</w:t>
            </w:r>
            <w:r w:rsidR="00902D58">
              <w:rPr>
                <w:rFonts w:ascii="Times New Roman" w:hAnsi="Times New Roman"/>
                <w:b/>
                <w:bCs/>
              </w:rPr>
              <w:t>4</w:t>
            </w:r>
          </w:p>
        </w:tc>
        <w:tc>
          <w:tcPr>
            <w:tcW w:w="294" w:type="pct"/>
            <w:tcBorders>
              <w:top w:val="single" w:sz="4" w:space="0" w:color="auto"/>
              <w:left w:val="single" w:sz="4" w:space="0" w:color="auto"/>
              <w:bottom w:val="single" w:sz="4" w:space="0" w:color="auto"/>
              <w:right w:val="single" w:sz="4" w:space="0" w:color="auto"/>
            </w:tcBorders>
            <w:hideMark/>
          </w:tcPr>
          <w:p w14:paraId="11652438" w14:textId="77777777" w:rsidR="0010008D" w:rsidRDefault="0010008D" w:rsidP="0010008D">
            <w:pPr>
              <w:spacing w:after="0"/>
              <w:jc w:val="center"/>
              <w:rPr>
                <w:rFonts w:ascii="Times New Roman" w:hAnsi="Times New Roman"/>
              </w:rPr>
            </w:pPr>
            <w:r>
              <w:rPr>
                <w:rFonts w:ascii="Times New Roman" w:hAnsi="Times New Roman"/>
              </w:rPr>
              <w:t>58</w:t>
            </w:r>
          </w:p>
        </w:tc>
        <w:tc>
          <w:tcPr>
            <w:tcW w:w="294" w:type="pct"/>
            <w:tcBorders>
              <w:top w:val="single" w:sz="4" w:space="0" w:color="auto"/>
              <w:left w:val="single" w:sz="4" w:space="0" w:color="auto"/>
              <w:bottom w:val="single" w:sz="4" w:space="0" w:color="auto"/>
              <w:right w:val="single" w:sz="4" w:space="0" w:color="auto"/>
            </w:tcBorders>
            <w:hideMark/>
          </w:tcPr>
          <w:p w14:paraId="702B3EB3" w14:textId="77777777" w:rsidR="0010008D" w:rsidRDefault="0010008D" w:rsidP="0010008D">
            <w:pPr>
              <w:spacing w:after="0"/>
              <w:jc w:val="center"/>
              <w:rPr>
                <w:rFonts w:ascii="Times New Roman" w:hAnsi="Times New Roman"/>
                <w:b/>
                <w:bCs/>
              </w:rPr>
            </w:pPr>
            <w:r>
              <w:rPr>
                <w:rFonts w:ascii="Times New Roman" w:hAnsi="Times New Roman"/>
                <w:b/>
                <w:bCs/>
              </w:rPr>
              <w:t>7</w:t>
            </w:r>
            <w:r w:rsidR="00902D58">
              <w:rPr>
                <w:rFonts w:ascii="Times New Roman" w:hAnsi="Times New Roman"/>
                <w:b/>
                <w:bCs/>
              </w:rPr>
              <w:t>4</w:t>
            </w:r>
          </w:p>
        </w:tc>
        <w:tc>
          <w:tcPr>
            <w:tcW w:w="490" w:type="pct"/>
            <w:tcBorders>
              <w:top w:val="single" w:sz="4" w:space="0" w:color="auto"/>
              <w:left w:val="single" w:sz="4" w:space="0" w:color="auto"/>
              <w:bottom w:val="single" w:sz="4" w:space="0" w:color="auto"/>
              <w:right w:val="single" w:sz="4" w:space="0" w:color="auto"/>
            </w:tcBorders>
            <w:hideMark/>
          </w:tcPr>
          <w:p w14:paraId="4611485F" w14:textId="77777777" w:rsidR="0010008D" w:rsidRDefault="0010008D" w:rsidP="0010008D">
            <w:pPr>
              <w:spacing w:after="0"/>
              <w:jc w:val="center"/>
              <w:rPr>
                <w:rFonts w:ascii="Times New Roman" w:hAnsi="Times New Roman"/>
                <w:b/>
                <w:bCs/>
              </w:rPr>
            </w:pPr>
            <w:r>
              <w:rPr>
                <w:rFonts w:ascii="Times New Roman" w:hAnsi="Times New Roman"/>
                <w:b/>
                <w:bCs/>
              </w:rPr>
              <w:t>18</w:t>
            </w:r>
          </w:p>
        </w:tc>
        <w:tc>
          <w:tcPr>
            <w:tcW w:w="500" w:type="pct"/>
            <w:tcBorders>
              <w:top w:val="single" w:sz="4" w:space="0" w:color="auto"/>
              <w:left w:val="single" w:sz="4" w:space="0" w:color="auto"/>
              <w:bottom w:val="single" w:sz="4" w:space="0" w:color="auto"/>
              <w:right w:val="single" w:sz="4" w:space="0" w:color="auto"/>
            </w:tcBorders>
            <w:hideMark/>
          </w:tcPr>
          <w:p w14:paraId="20123B5B" w14:textId="77777777" w:rsidR="0010008D" w:rsidRDefault="0010008D" w:rsidP="0010008D">
            <w:pPr>
              <w:spacing w:after="0"/>
              <w:jc w:val="center"/>
              <w:rPr>
                <w:rFonts w:ascii="Times New Roman" w:hAnsi="Times New Roman"/>
              </w:rPr>
            </w:pPr>
            <w:r>
              <w:rPr>
                <w:rFonts w:ascii="Times New Roman" w:hAnsi="Times New Roman"/>
              </w:rPr>
              <w:t>40</w:t>
            </w:r>
          </w:p>
        </w:tc>
        <w:tc>
          <w:tcPr>
            <w:tcW w:w="478" w:type="pct"/>
            <w:tcBorders>
              <w:top w:val="single" w:sz="4" w:space="0" w:color="auto"/>
              <w:left w:val="single" w:sz="4" w:space="0" w:color="auto"/>
              <w:bottom w:val="single" w:sz="4" w:space="0" w:color="auto"/>
              <w:right w:val="single" w:sz="4" w:space="0" w:color="auto"/>
            </w:tcBorders>
            <w:hideMark/>
          </w:tcPr>
          <w:p w14:paraId="767BD98A" w14:textId="77777777" w:rsidR="0010008D" w:rsidRDefault="0010008D" w:rsidP="0010008D">
            <w:pPr>
              <w:spacing w:after="0"/>
              <w:jc w:val="center"/>
              <w:rPr>
                <w:rFonts w:ascii="Times New Roman" w:hAnsi="Times New Roman"/>
              </w:rPr>
            </w:pPr>
            <w:r>
              <w:rPr>
                <w:rFonts w:ascii="Times New Roman" w:hAnsi="Times New Roman"/>
              </w:rPr>
              <w:t>Х</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085567EA" w14:textId="77777777" w:rsidR="0010008D" w:rsidRDefault="0010008D" w:rsidP="0010008D">
            <w:pPr>
              <w:spacing w:after="0"/>
              <w:rPr>
                <w:rFonts w:ascii="Times New Roman" w:hAnsi="Times New Roman"/>
              </w:rPr>
            </w:pPr>
          </w:p>
        </w:tc>
        <w:tc>
          <w:tcPr>
            <w:tcW w:w="442" w:type="pct"/>
            <w:vMerge/>
            <w:tcBorders>
              <w:left w:val="single" w:sz="4" w:space="0" w:color="auto"/>
              <w:bottom w:val="single" w:sz="4" w:space="0" w:color="auto"/>
              <w:right w:val="single" w:sz="4" w:space="0" w:color="auto"/>
            </w:tcBorders>
            <w:hideMark/>
          </w:tcPr>
          <w:p w14:paraId="4F803B52" w14:textId="77777777" w:rsidR="0010008D" w:rsidRDefault="0010008D" w:rsidP="0010008D">
            <w:pPr>
              <w:spacing w:after="0"/>
              <w:jc w:val="center"/>
              <w:rPr>
                <w:rFonts w:ascii="Times New Roman" w:hAnsi="Times New Roman"/>
                <w:b/>
                <w:bCs/>
              </w:rPr>
            </w:pPr>
          </w:p>
        </w:tc>
        <w:tc>
          <w:tcPr>
            <w:tcW w:w="294" w:type="pct"/>
            <w:tcBorders>
              <w:top w:val="single" w:sz="4" w:space="0" w:color="auto"/>
              <w:left w:val="single" w:sz="4" w:space="0" w:color="auto"/>
              <w:bottom w:val="single" w:sz="4" w:space="0" w:color="auto"/>
              <w:right w:val="single" w:sz="4" w:space="0" w:color="auto"/>
            </w:tcBorders>
            <w:hideMark/>
          </w:tcPr>
          <w:p w14:paraId="0570A54A" w14:textId="77777777" w:rsidR="0010008D" w:rsidRDefault="0010008D" w:rsidP="0010008D">
            <w:pPr>
              <w:spacing w:after="0"/>
              <w:jc w:val="center"/>
              <w:rPr>
                <w:rFonts w:ascii="Times New Roman" w:hAnsi="Times New Roman"/>
                <w:b/>
                <w:bCs/>
              </w:rPr>
            </w:pPr>
            <w:r>
              <w:rPr>
                <w:rFonts w:ascii="Times New Roman" w:hAnsi="Times New Roman"/>
                <w:b/>
                <w:bCs/>
              </w:rPr>
              <w:t>Х</w:t>
            </w:r>
          </w:p>
        </w:tc>
      </w:tr>
      <w:tr w:rsidR="0010008D" w14:paraId="78B0950D" w14:textId="77777777" w:rsidTr="007043AC">
        <w:trPr>
          <w:trHeight w:val="314"/>
        </w:trPr>
        <w:tc>
          <w:tcPr>
            <w:tcW w:w="640" w:type="pct"/>
            <w:tcBorders>
              <w:top w:val="single" w:sz="4" w:space="0" w:color="auto"/>
              <w:left w:val="single" w:sz="4" w:space="0" w:color="auto"/>
              <w:bottom w:val="single" w:sz="4" w:space="0" w:color="auto"/>
              <w:right w:val="single" w:sz="4" w:space="0" w:color="auto"/>
            </w:tcBorders>
          </w:tcPr>
          <w:p w14:paraId="05148910" w14:textId="77777777" w:rsidR="00D83D78" w:rsidRPr="00A17280" w:rsidRDefault="00D83D78" w:rsidP="00D83D78">
            <w:pPr>
              <w:spacing w:after="0"/>
              <w:rPr>
                <w:rStyle w:val="af0"/>
                <w:rFonts w:ascii="Times New Roman" w:hAnsi="Times New Roman"/>
                <w:i w:val="0"/>
                <w:iCs/>
              </w:rPr>
            </w:pPr>
            <w:r w:rsidRPr="00A17280">
              <w:rPr>
                <w:rStyle w:val="af0"/>
                <w:rFonts w:ascii="Times New Roman" w:hAnsi="Times New Roman"/>
                <w:i w:val="0"/>
                <w:iCs/>
              </w:rPr>
              <w:t>ПК 3.1- ПК 3.4</w:t>
            </w:r>
          </w:p>
          <w:p w14:paraId="7FDAE33B" w14:textId="512B6520" w:rsidR="0010008D" w:rsidRPr="00A17280" w:rsidRDefault="00A17280" w:rsidP="00D83D78">
            <w:pPr>
              <w:spacing w:after="0"/>
              <w:rPr>
                <w:rFonts w:ascii="Times New Roman" w:hAnsi="Times New Roman"/>
                <w:i/>
                <w:iCs/>
              </w:rPr>
            </w:pPr>
            <w:r>
              <w:rPr>
                <w:rStyle w:val="af0"/>
                <w:rFonts w:ascii="Times New Roman" w:hAnsi="Times New Roman"/>
                <w:i w:val="0"/>
                <w:iCs/>
              </w:rPr>
              <w:t>ОК 01</w:t>
            </w:r>
            <w:r w:rsidR="00D83D78" w:rsidRPr="00A17280">
              <w:rPr>
                <w:rStyle w:val="af0"/>
                <w:rFonts w:ascii="Times New Roman" w:hAnsi="Times New Roman"/>
                <w:i w:val="0"/>
                <w:iCs/>
              </w:rPr>
              <w:t xml:space="preserve">, </w:t>
            </w:r>
            <w:r>
              <w:rPr>
                <w:rStyle w:val="af0"/>
                <w:rFonts w:ascii="Times New Roman" w:hAnsi="Times New Roman"/>
                <w:i w:val="0"/>
                <w:iCs/>
              </w:rPr>
              <w:t>ОК 02</w:t>
            </w:r>
            <w:r w:rsidR="00D83D78" w:rsidRPr="00A17280">
              <w:rPr>
                <w:rStyle w:val="af0"/>
                <w:rFonts w:ascii="Times New Roman" w:hAnsi="Times New Roman"/>
                <w:i w:val="0"/>
                <w:iCs/>
              </w:rPr>
              <w:t xml:space="preserve">, </w:t>
            </w:r>
            <w:r>
              <w:rPr>
                <w:rStyle w:val="af0"/>
                <w:rFonts w:ascii="Times New Roman" w:hAnsi="Times New Roman"/>
                <w:i w:val="0"/>
                <w:iCs/>
              </w:rPr>
              <w:t>ОК 03</w:t>
            </w:r>
            <w:r w:rsidR="00D83D78" w:rsidRPr="00A17280">
              <w:rPr>
                <w:rStyle w:val="af0"/>
                <w:rFonts w:ascii="Times New Roman" w:hAnsi="Times New Roman"/>
                <w:i w:val="0"/>
                <w:iCs/>
              </w:rPr>
              <w:t xml:space="preserve">, </w:t>
            </w:r>
            <w:r>
              <w:rPr>
                <w:rStyle w:val="af0"/>
                <w:rFonts w:ascii="Times New Roman" w:hAnsi="Times New Roman"/>
                <w:i w:val="0"/>
                <w:iCs/>
              </w:rPr>
              <w:t>ОК 04</w:t>
            </w:r>
            <w:r w:rsidR="00D83D78" w:rsidRPr="00A17280">
              <w:rPr>
                <w:rStyle w:val="af0"/>
                <w:rFonts w:ascii="Times New Roman" w:hAnsi="Times New Roman"/>
                <w:i w:val="0"/>
                <w:iCs/>
              </w:rPr>
              <w:t xml:space="preserve">, </w:t>
            </w:r>
            <w:r>
              <w:rPr>
                <w:rStyle w:val="af0"/>
                <w:rFonts w:ascii="Times New Roman" w:hAnsi="Times New Roman"/>
                <w:i w:val="0"/>
                <w:iCs/>
              </w:rPr>
              <w:lastRenderedPageBreak/>
              <w:t>ОК 05</w:t>
            </w:r>
            <w:r w:rsidR="00D83D78" w:rsidRPr="00A17280">
              <w:rPr>
                <w:rStyle w:val="af0"/>
                <w:rFonts w:ascii="Times New Roman" w:hAnsi="Times New Roman"/>
                <w:i w:val="0"/>
                <w:iCs/>
              </w:rPr>
              <w:t xml:space="preserve">, </w:t>
            </w:r>
            <w:r>
              <w:rPr>
                <w:rStyle w:val="af0"/>
                <w:rFonts w:ascii="Times New Roman" w:hAnsi="Times New Roman"/>
                <w:i w:val="0"/>
                <w:iCs/>
              </w:rPr>
              <w:t>ОК 07</w:t>
            </w:r>
            <w:r w:rsidR="00D83D78" w:rsidRPr="00A17280">
              <w:rPr>
                <w:rStyle w:val="af0"/>
                <w:rFonts w:ascii="Times New Roman" w:hAnsi="Times New Roman"/>
                <w:i w:val="0"/>
                <w:iCs/>
              </w:rPr>
              <w:t xml:space="preserve">, </w:t>
            </w:r>
            <w:r>
              <w:rPr>
                <w:rStyle w:val="af0"/>
                <w:rFonts w:ascii="Times New Roman" w:hAnsi="Times New Roman"/>
                <w:i w:val="0"/>
                <w:iCs/>
              </w:rPr>
              <w:t>ОК 09</w:t>
            </w:r>
          </w:p>
        </w:tc>
        <w:tc>
          <w:tcPr>
            <w:tcW w:w="979" w:type="pct"/>
            <w:tcBorders>
              <w:top w:val="single" w:sz="4" w:space="0" w:color="auto"/>
              <w:left w:val="single" w:sz="4" w:space="0" w:color="auto"/>
              <w:bottom w:val="single" w:sz="4" w:space="0" w:color="auto"/>
              <w:right w:val="single" w:sz="4" w:space="0" w:color="auto"/>
            </w:tcBorders>
          </w:tcPr>
          <w:p w14:paraId="0B4C4606" w14:textId="77777777" w:rsidR="0010008D" w:rsidRDefault="0010008D" w:rsidP="0010008D">
            <w:pPr>
              <w:spacing w:after="0"/>
              <w:rPr>
                <w:rFonts w:ascii="Times New Roman" w:hAnsi="Times New Roman"/>
              </w:rPr>
            </w:pPr>
            <w:r>
              <w:rPr>
                <w:rFonts w:ascii="Times New Roman" w:hAnsi="Times New Roman"/>
              </w:rPr>
              <w:lastRenderedPageBreak/>
              <w:t>Учебная практика, часов</w:t>
            </w:r>
          </w:p>
        </w:tc>
        <w:tc>
          <w:tcPr>
            <w:tcW w:w="293" w:type="pct"/>
            <w:tcBorders>
              <w:top w:val="single" w:sz="4" w:space="0" w:color="auto"/>
              <w:left w:val="single" w:sz="4" w:space="0" w:color="auto"/>
              <w:bottom w:val="single" w:sz="4" w:space="0" w:color="auto"/>
              <w:right w:val="single" w:sz="4" w:space="0" w:color="auto"/>
            </w:tcBorders>
          </w:tcPr>
          <w:p w14:paraId="082703C3" w14:textId="77777777" w:rsidR="0010008D" w:rsidRDefault="0010008D" w:rsidP="0010008D">
            <w:pPr>
              <w:spacing w:after="0"/>
              <w:jc w:val="center"/>
              <w:rPr>
                <w:rFonts w:ascii="Times New Roman" w:hAnsi="Times New Roman"/>
                <w:b/>
                <w:bCs/>
              </w:rPr>
            </w:pPr>
            <w:r>
              <w:rPr>
                <w:rFonts w:ascii="Times New Roman" w:hAnsi="Times New Roman"/>
                <w:b/>
                <w:bCs/>
              </w:rPr>
              <w:t>72</w:t>
            </w:r>
          </w:p>
        </w:tc>
        <w:tc>
          <w:tcPr>
            <w:tcW w:w="294" w:type="pct"/>
            <w:tcBorders>
              <w:top w:val="single" w:sz="4" w:space="0" w:color="auto"/>
              <w:left w:val="single" w:sz="4" w:space="0" w:color="auto"/>
              <w:bottom w:val="single" w:sz="4" w:space="0" w:color="auto"/>
              <w:right w:val="single" w:sz="4" w:space="0" w:color="auto"/>
            </w:tcBorders>
          </w:tcPr>
          <w:p w14:paraId="5BC8106D" w14:textId="77777777" w:rsidR="0010008D" w:rsidRDefault="0010008D" w:rsidP="0010008D">
            <w:pPr>
              <w:spacing w:after="0"/>
              <w:jc w:val="center"/>
              <w:rPr>
                <w:rFonts w:ascii="Times New Roman" w:hAnsi="Times New Roman"/>
              </w:rPr>
            </w:pPr>
            <w:r>
              <w:rPr>
                <w:rFonts w:ascii="Times New Roman" w:hAnsi="Times New Roman"/>
              </w:rPr>
              <w:t>72</w:t>
            </w:r>
          </w:p>
        </w:tc>
        <w:tc>
          <w:tcPr>
            <w:tcW w:w="294" w:type="pct"/>
            <w:tcBorders>
              <w:top w:val="single" w:sz="4" w:space="0" w:color="auto"/>
              <w:left w:val="single" w:sz="4" w:space="0" w:color="auto"/>
              <w:bottom w:val="single" w:sz="4" w:space="0" w:color="auto"/>
              <w:right w:val="single" w:sz="4" w:space="0" w:color="auto"/>
            </w:tcBorders>
          </w:tcPr>
          <w:p w14:paraId="252B1578" w14:textId="77777777" w:rsidR="0010008D" w:rsidRDefault="0010008D" w:rsidP="0010008D">
            <w:pPr>
              <w:spacing w:after="0"/>
              <w:jc w:val="center"/>
              <w:rPr>
                <w:rFonts w:ascii="Times New Roman" w:hAnsi="Times New Roman"/>
                <w:b/>
                <w:bCs/>
              </w:rPr>
            </w:pPr>
          </w:p>
        </w:tc>
        <w:tc>
          <w:tcPr>
            <w:tcW w:w="490" w:type="pct"/>
            <w:tcBorders>
              <w:top w:val="single" w:sz="4" w:space="0" w:color="auto"/>
              <w:left w:val="single" w:sz="4" w:space="0" w:color="auto"/>
              <w:bottom w:val="single" w:sz="4" w:space="0" w:color="auto"/>
              <w:right w:val="single" w:sz="4" w:space="0" w:color="auto"/>
            </w:tcBorders>
          </w:tcPr>
          <w:p w14:paraId="00E35757" w14:textId="77777777" w:rsidR="0010008D" w:rsidRDefault="0010008D" w:rsidP="0010008D">
            <w:pPr>
              <w:spacing w:after="0"/>
              <w:jc w:val="center"/>
              <w:rPr>
                <w:rFonts w:ascii="Times New Roman" w:hAnsi="Times New Roman"/>
                <w:b/>
                <w:bCs/>
              </w:rPr>
            </w:pPr>
          </w:p>
        </w:tc>
        <w:tc>
          <w:tcPr>
            <w:tcW w:w="500" w:type="pct"/>
            <w:tcBorders>
              <w:top w:val="single" w:sz="4" w:space="0" w:color="auto"/>
              <w:left w:val="single" w:sz="4" w:space="0" w:color="auto"/>
              <w:bottom w:val="single" w:sz="4" w:space="0" w:color="auto"/>
              <w:right w:val="single" w:sz="4" w:space="0" w:color="auto"/>
            </w:tcBorders>
          </w:tcPr>
          <w:p w14:paraId="2C9A67AB" w14:textId="77777777" w:rsidR="0010008D" w:rsidRDefault="0010008D" w:rsidP="0010008D">
            <w:pPr>
              <w:spacing w:after="0"/>
              <w:jc w:val="center"/>
              <w:rPr>
                <w:rFonts w:ascii="Times New Roman" w:hAnsi="Times New Roman"/>
              </w:rPr>
            </w:pPr>
          </w:p>
        </w:tc>
        <w:tc>
          <w:tcPr>
            <w:tcW w:w="478" w:type="pct"/>
            <w:tcBorders>
              <w:top w:val="single" w:sz="4" w:space="0" w:color="auto"/>
              <w:left w:val="single" w:sz="4" w:space="0" w:color="auto"/>
              <w:bottom w:val="single" w:sz="4" w:space="0" w:color="auto"/>
              <w:right w:val="single" w:sz="4" w:space="0" w:color="auto"/>
            </w:tcBorders>
          </w:tcPr>
          <w:p w14:paraId="3A87D467" w14:textId="77777777" w:rsidR="0010008D" w:rsidRDefault="0010008D" w:rsidP="0010008D">
            <w:pPr>
              <w:spacing w:after="0"/>
              <w:jc w:val="center"/>
              <w:rPr>
                <w:rFonts w:ascii="Times New Roman" w:hAnsi="Times New Roman"/>
              </w:rPr>
            </w:pPr>
          </w:p>
        </w:tc>
        <w:tc>
          <w:tcPr>
            <w:tcW w:w="295" w:type="pct"/>
            <w:tcBorders>
              <w:top w:val="single" w:sz="4" w:space="0" w:color="auto"/>
              <w:left w:val="single" w:sz="4" w:space="0" w:color="auto"/>
              <w:bottom w:val="single" w:sz="4" w:space="0" w:color="auto"/>
              <w:right w:val="single" w:sz="4" w:space="0" w:color="auto"/>
            </w:tcBorders>
            <w:vAlign w:val="center"/>
          </w:tcPr>
          <w:p w14:paraId="07EC4B20" w14:textId="77777777" w:rsidR="0010008D" w:rsidRDefault="0010008D" w:rsidP="0010008D">
            <w:pPr>
              <w:spacing w:after="0"/>
              <w:rPr>
                <w:rFonts w:ascii="Times New Roman" w:hAnsi="Times New Roman"/>
              </w:rPr>
            </w:pPr>
          </w:p>
        </w:tc>
        <w:tc>
          <w:tcPr>
            <w:tcW w:w="442" w:type="pct"/>
            <w:tcBorders>
              <w:left w:val="single" w:sz="4" w:space="0" w:color="auto"/>
              <w:bottom w:val="single" w:sz="4" w:space="0" w:color="auto"/>
              <w:right w:val="single" w:sz="4" w:space="0" w:color="auto"/>
            </w:tcBorders>
          </w:tcPr>
          <w:p w14:paraId="0F0AC260" w14:textId="77777777" w:rsidR="0010008D" w:rsidRDefault="0010008D" w:rsidP="0010008D">
            <w:pPr>
              <w:spacing w:after="0"/>
              <w:jc w:val="center"/>
              <w:rPr>
                <w:rFonts w:ascii="Times New Roman" w:hAnsi="Times New Roman"/>
                <w:b/>
                <w:bCs/>
              </w:rPr>
            </w:pPr>
            <w:r>
              <w:rPr>
                <w:rFonts w:ascii="Times New Roman" w:hAnsi="Times New Roman"/>
                <w:b/>
                <w:bCs/>
              </w:rPr>
              <w:t>72</w:t>
            </w:r>
          </w:p>
        </w:tc>
        <w:tc>
          <w:tcPr>
            <w:tcW w:w="294" w:type="pct"/>
            <w:tcBorders>
              <w:top w:val="single" w:sz="4" w:space="0" w:color="auto"/>
              <w:left w:val="single" w:sz="4" w:space="0" w:color="auto"/>
              <w:bottom w:val="single" w:sz="4" w:space="0" w:color="auto"/>
              <w:right w:val="single" w:sz="4" w:space="0" w:color="auto"/>
            </w:tcBorders>
          </w:tcPr>
          <w:p w14:paraId="2ACF95BF" w14:textId="77777777" w:rsidR="0010008D" w:rsidRDefault="0010008D" w:rsidP="0010008D">
            <w:pPr>
              <w:spacing w:after="0"/>
              <w:jc w:val="center"/>
              <w:rPr>
                <w:rFonts w:ascii="Times New Roman" w:hAnsi="Times New Roman"/>
                <w:b/>
                <w:bCs/>
              </w:rPr>
            </w:pPr>
          </w:p>
        </w:tc>
      </w:tr>
      <w:tr w:rsidR="0010008D" w14:paraId="0F6D8301" w14:textId="77777777" w:rsidTr="000615A8">
        <w:tc>
          <w:tcPr>
            <w:tcW w:w="640" w:type="pct"/>
            <w:tcBorders>
              <w:top w:val="single" w:sz="4" w:space="0" w:color="auto"/>
              <w:left w:val="single" w:sz="4" w:space="0" w:color="auto"/>
              <w:bottom w:val="single" w:sz="4" w:space="0" w:color="auto"/>
              <w:right w:val="single" w:sz="4" w:space="0" w:color="auto"/>
            </w:tcBorders>
          </w:tcPr>
          <w:p w14:paraId="29531DAB" w14:textId="77777777" w:rsidR="00D83D78" w:rsidRPr="00A17280" w:rsidRDefault="00D83D78" w:rsidP="00D83D78">
            <w:pPr>
              <w:spacing w:after="0"/>
              <w:rPr>
                <w:rStyle w:val="af0"/>
                <w:rFonts w:ascii="Times New Roman" w:hAnsi="Times New Roman"/>
                <w:i w:val="0"/>
                <w:iCs/>
              </w:rPr>
            </w:pPr>
            <w:r w:rsidRPr="00A17280">
              <w:rPr>
                <w:rStyle w:val="af0"/>
                <w:rFonts w:ascii="Times New Roman" w:hAnsi="Times New Roman"/>
                <w:i w:val="0"/>
                <w:iCs/>
              </w:rPr>
              <w:t>ПК 3.1- ПК 3.4</w:t>
            </w:r>
          </w:p>
          <w:p w14:paraId="74A5EC07" w14:textId="3268F9B5" w:rsidR="0010008D" w:rsidRPr="00A17280" w:rsidRDefault="00A17280" w:rsidP="00D83D78">
            <w:pPr>
              <w:spacing w:after="0"/>
              <w:rPr>
                <w:rFonts w:ascii="Times New Roman" w:hAnsi="Times New Roman"/>
                <w:i/>
                <w:iCs/>
              </w:rPr>
            </w:pPr>
            <w:r>
              <w:rPr>
                <w:rStyle w:val="af0"/>
                <w:rFonts w:ascii="Times New Roman" w:hAnsi="Times New Roman"/>
                <w:i w:val="0"/>
                <w:iCs/>
              </w:rPr>
              <w:t>ОК 01</w:t>
            </w:r>
            <w:r w:rsidR="00D83D78" w:rsidRPr="00A17280">
              <w:rPr>
                <w:rStyle w:val="af0"/>
                <w:rFonts w:ascii="Times New Roman" w:hAnsi="Times New Roman"/>
                <w:i w:val="0"/>
                <w:iCs/>
              </w:rPr>
              <w:t xml:space="preserve">, </w:t>
            </w:r>
            <w:r>
              <w:rPr>
                <w:rStyle w:val="af0"/>
                <w:rFonts w:ascii="Times New Roman" w:hAnsi="Times New Roman"/>
                <w:i w:val="0"/>
                <w:iCs/>
              </w:rPr>
              <w:t>ОК 02</w:t>
            </w:r>
            <w:r w:rsidR="00D83D78" w:rsidRPr="00A17280">
              <w:rPr>
                <w:rStyle w:val="af0"/>
                <w:rFonts w:ascii="Times New Roman" w:hAnsi="Times New Roman"/>
                <w:i w:val="0"/>
                <w:iCs/>
              </w:rPr>
              <w:t xml:space="preserve">, </w:t>
            </w:r>
            <w:r>
              <w:rPr>
                <w:rStyle w:val="af0"/>
                <w:rFonts w:ascii="Times New Roman" w:hAnsi="Times New Roman"/>
                <w:i w:val="0"/>
                <w:iCs/>
              </w:rPr>
              <w:t>ОК 03</w:t>
            </w:r>
            <w:r w:rsidR="00D83D78" w:rsidRPr="00A17280">
              <w:rPr>
                <w:rStyle w:val="af0"/>
                <w:rFonts w:ascii="Times New Roman" w:hAnsi="Times New Roman"/>
                <w:i w:val="0"/>
                <w:iCs/>
              </w:rPr>
              <w:t xml:space="preserve">, </w:t>
            </w:r>
            <w:r>
              <w:rPr>
                <w:rStyle w:val="af0"/>
                <w:rFonts w:ascii="Times New Roman" w:hAnsi="Times New Roman"/>
                <w:i w:val="0"/>
                <w:iCs/>
              </w:rPr>
              <w:t>ОК 04</w:t>
            </w:r>
            <w:r w:rsidR="00D83D78" w:rsidRPr="00A17280">
              <w:rPr>
                <w:rStyle w:val="af0"/>
                <w:rFonts w:ascii="Times New Roman" w:hAnsi="Times New Roman"/>
                <w:i w:val="0"/>
                <w:iCs/>
              </w:rPr>
              <w:t xml:space="preserve">, </w:t>
            </w:r>
            <w:r>
              <w:rPr>
                <w:rStyle w:val="af0"/>
                <w:rFonts w:ascii="Times New Roman" w:hAnsi="Times New Roman"/>
                <w:i w:val="0"/>
                <w:iCs/>
              </w:rPr>
              <w:t>ОК 05</w:t>
            </w:r>
            <w:r w:rsidR="00D83D78" w:rsidRPr="00A17280">
              <w:rPr>
                <w:rStyle w:val="af0"/>
                <w:rFonts w:ascii="Times New Roman" w:hAnsi="Times New Roman"/>
                <w:i w:val="0"/>
                <w:iCs/>
              </w:rPr>
              <w:t xml:space="preserve">, </w:t>
            </w:r>
            <w:r>
              <w:rPr>
                <w:rStyle w:val="af0"/>
                <w:rFonts w:ascii="Times New Roman" w:hAnsi="Times New Roman"/>
                <w:i w:val="0"/>
                <w:iCs/>
              </w:rPr>
              <w:t>ОК 07</w:t>
            </w:r>
            <w:r w:rsidR="00D83D78" w:rsidRPr="00A17280">
              <w:rPr>
                <w:rStyle w:val="af0"/>
                <w:rFonts w:ascii="Times New Roman" w:hAnsi="Times New Roman"/>
                <w:i w:val="0"/>
                <w:iCs/>
              </w:rPr>
              <w:t xml:space="preserve">, </w:t>
            </w:r>
            <w:r>
              <w:rPr>
                <w:rStyle w:val="af0"/>
                <w:rFonts w:ascii="Times New Roman" w:hAnsi="Times New Roman"/>
                <w:i w:val="0"/>
                <w:iCs/>
              </w:rPr>
              <w:t>ОК 09</w:t>
            </w:r>
          </w:p>
        </w:tc>
        <w:tc>
          <w:tcPr>
            <w:tcW w:w="979" w:type="pct"/>
            <w:tcBorders>
              <w:top w:val="single" w:sz="4" w:space="0" w:color="auto"/>
              <w:left w:val="single" w:sz="4" w:space="0" w:color="auto"/>
              <w:bottom w:val="single" w:sz="4" w:space="0" w:color="auto"/>
              <w:right w:val="single" w:sz="4" w:space="0" w:color="auto"/>
            </w:tcBorders>
            <w:hideMark/>
          </w:tcPr>
          <w:p w14:paraId="1C5CD09E" w14:textId="77777777" w:rsidR="0010008D" w:rsidRDefault="0010008D" w:rsidP="0010008D">
            <w:pPr>
              <w:suppressAutoHyphens/>
              <w:spacing w:after="0"/>
              <w:rPr>
                <w:rFonts w:ascii="Times New Roman" w:hAnsi="Times New Roman"/>
              </w:rPr>
            </w:pPr>
            <w:r>
              <w:rPr>
                <w:rFonts w:ascii="Times New Roman" w:hAnsi="Times New Roman"/>
              </w:rPr>
              <w:t xml:space="preserve">Производственная практика (по профилю специальности), часов </w:t>
            </w:r>
          </w:p>
        </w:tc>
        <w:tc>
          <w:tcPr>
            <w:tcW w:w="293" w:type="pct"/>
            <w:tcBorders>
              <w:top w:val="single" w:sz="4" w:space="0" w:color="auto"/>
              <w:left w:val="single" w:sz="4" w:space="0" w:color="auto"/>
              <w:bottom w:val="single" w:sz="4" w:space="0" w:color="auto"/>
              <w:right w:val="single" w:sz="4" w:space="0" w:color="auto"/>
            </w:tcBorders>
          </w:tcPr>
          <w:p w14:paraId="2FBBEB7B" w14:textId="77777777" w:rsidR="0010008D" w:rsidRPr="0025321E" w:rsidRDefault="0010008D" w:rsidP="0010008D">
            <w:pPr>
              <w:suppressAutoHyphens/>
              <w:spacing w:after="0"/>
              <w:jc w:val="center"/>
              <w:rPr>
                <w:rFonts w:ascii="Times New Roman" w:hAnsi="Times New Roman"/>
                <w:i/>
              </w:rPr>
            </w:pPr>
            <w:r>
              <w:rPr>
                <w:rFonts w:ascii="Times New Roman" w:hAnsi="Times New Roman"/>
                <w:b/>
                <w:bCs/>
              </w:rPr>
              <w:t>72</w:t>
            </w:r>
          </w:p>
        </w:tc>
        <w:tc>
          <w:tcPr>
            <w:tcW w:w="294" w:type="pct"/>
            <w:tcBorders>
              <w:top w:val="single" w:sz="4" w:space="0" w:color="auto"/>
              <w:left w:val="single" w:sz="4" w:space="0" w:color="auto"/>
              <w:bottom w:val="single" w:sz="4" w:space="0" w:color="auto"/>
              <w:right w:val="single" w:sz="4" w:space="0" w:color="auto"/>
            </w:tcBorders>
            <w:shd w:val="clear" w:color="auto" w:fill="C0C0C0"/>
            <w:hideMark/>
          </w:tcPr>
          <w:p w14:paraId="57459C5B" w14:textId="77777777" w:rsidR="0010008D" w:rsidRDefault="0010008D" w:rsidP="0010008D">
            <w:pPr>
              <w:spacing w:after="0"/>
              <w:jc w:val="center"/>
              <w:rPr>
                <w:rFonts w:ascii="Times New Roman" w:hAnsi="Times New Roman"/>
                <w:i/>
              </w:rPr>
            </w:pPr>
            <w:r>
              <w:rPr>
                <w:rFonts w:ascii="Times New Roman" w:hAnsi="Times New Roman"/>
                <w:i/>
              </w:rPr>
              <w:t>72</w:t>
            </w:r>
          </w:p>
        </w:tc>
        <w:tc>
          <w:tcPr>
            <w:tcW w:w="294" w:type="pct"/>
            <w:tcBorders>
              <w:top w:val="single" w:sz="4" w:space="0" w:color="auto"/>
              <w:left w:val="single" w:sz="4" w:space="0" w:color="auto"/>
              <w:bottom w:val="single" w:sz="4" w:space="0" w:color="auto"/>
              <w:right w:val="single" w:sz="4" w:space="0" w:color="auto"/>
            </w:tcBorders>
            <w:shd w:val="clear" w:color="auto" w:fill="C0C0C0"/>
          </w:tcPr>
          <w:p w14:paraId="248C44A0" w14:textId="77777777" w:rsidR="0010008D" w:rsidRDefault="0010008D" w:rsidP="0010008D">
            <w:pPr>
              <w:spacing w:after="0"/>
              <w:jc w:val="center"/>
              <w:rPr>
                <w:rFonts w:ascii="Times New Roman" w:hAnsi="Times New Roman"/>
                <w:b/>
                <w:bCs/>
                <w:i/>
              </w:rPr>
            </w:pPr>
          </w:p>
        </w:tc>
        <w:tc>
          <w:tcPr>
            <w:tcW w:w="490" w:type="pct"/>
            <w:tcBorders>
              <w:top w:val="single" w:sz="4" w:space="0" w:color="auto"/>
              <w:left w:val="single" w:sz="4" w:space="0" w:color="auto"/>
              <w:bottom w:val="single" w:sz="4" w:space="0" w:color="auto"/>
              <w:right w:val="single" w:sz="4" w:space="0" w:color="auto"/>
            </w:tcBorders>
            <w:shd w:val="clear" w:color="auto" w:fill="C0C0C0"/>
          </w:tcPr>
          <w:p w14:paraId="34316161" w14:textId="77777777" w:rsidR="0010008D" w:rsidRDefault="0010008D" w:rsidP="0010008D">
            <w:pPr>
              <w:spacing w:after="0"/>
              <w:jc w:val="center"/>
              <w:rPr>
                <w:rFonts w:ascii="Times New Roman" w:hAnsi="Times New Roman"/>
                <w:b/>
                <w:bCs/>
                <w:i/>
              </w:rPr>
            </w:pPr>
          </w:p>
        </w:tc>
        <w:tc>
          <w:tcPr>
            <w:tcW w:w="1715" w:type="pct"/>
            <w:gridSpan w:val="4"/>
            <w:tcBorders>
              <w:top w:val="single" w:sz="4" w:space="0" w:color="auto"/>
              <w:left w:val="single" w:sz="4" w:space="0" w:color="auto"/>
              <w:bottom w:val="single" w:sz="4" w:space="0" w:color="auto"/>
              <w:right w:val="single" w:sz="4" w:space="0" w:color="auto"/>
            </w:tcBorders>
            <w:shd w:val="clear" w:color="auto" w:fill="C0C0C0"/>
          </w:tcPr>
          <w:p w14:paraId="65718301" w14:textId="77777777" w:rsidR="0010008D" w:rsidRDefault="0010008D" w:rsidP="0010008D">
            <w:pPr>
              <w:spacing w:after="0"/>
              <w:jc w:val="center"/>
              <w:rPr>
                <w:rFonts w:ascii="Times New Roman" w:hAnsi="Times New Roman"/>
                <w:i/>
              </w:rPr>
            </w:pPr>
          </w:p>
        </w:tc>
        <w:tc>
          <w:tcPr>
            <w:tcW w:w="294" w:type="pct"/>
            <w:tcBorders>
              <w:top w:val="single" w:sz="4" w:space="0" w:color="auto"/>
              <w:left w:val="single" w:sz="4" w:space="0" w:color="auto"/>
              <w:bottom w:val="single" w:sz="4" w:space="0" w:color="auto"/>
              <w:right w:val="single" w:sz="4" w:space="0" w:color="auto"/>
            </w:tcBorders>
            <w:hideMark/>
          </w:tcPr>
          <w:p w14:paraId="4EBBA31E" w14:textId="77777777" w:rsidR="0010008D" w:rsidRDefault="0010008D" w:rsidP="0010008D">
            <w:pPr>
              <w:suppressAutoHyphens/>
              <w:spacing w:after="0"/>
              <w:jc w:val="center"/>
              <w:rPr>
                <w:rFonts w:ascii="Times New Roman" w:hAnsi="Times New Roman"/>
                <w:i/>
                <w:color w:val="C00000"/>
              </w:rPr>
            </w:pPr>
            <w:r>
              <w:rPr>
                <w:rFonts w:ascii="Times New Roman" w:hAnsi="Times New Roman"/>
                <w:b/>
                <w:bCs/>
              </w:rPr>
              <w:t>72</w:t>
            </w:r>
          </w:p>
        </w:tc>
      </w:tr>
      <w:tr w:rsidR="0010008D" w14:paraId="02400381" w14:textId="77777777" w:rsidTr="000615A8">
        <w:tc>
          <w:tcPr>
            <w:tcW w:w="640" w:type="pct"/>
            <w:tcBorders>
              <w:top w:val="single" w:sz="4" w:space="0" w:color="auto"/>
              <w:left w:val="single" w:sz="4" w:space="0" w:color="auto"/>
              <w:bottom w:val="single" w:sz="4" w:space="0" w:color="auto"/>
              <w:right w:val="single" w:sz="4" w:space="0" w:color="auto"/>
            </w:tcBorders>
          </w:tcPr>
          <w:p w14:paraId="77476D50" w14:textId="77777777" w:rsidR="0010008D" w:rsidRDefault="0010008D" w:rsidP="0010008D">
            <w:pPr>
              <w:spacing w:after="0"/>
              <w:rPr>
                <w:rFonts w:ascii="Times New Roman" w:hAnsi="Times New Roman"/>
                <w:i/>
              </w:rPr>
            </w:pPr>
          </w:p>
        </w:tc>
        <w:tc>
          <w:tcPr>
            <w:tcW w:w="979" w:type="pct"/>
            <w:tcBorders>
              <w:top w:val="single" w:sz="4" w:space="0" w:color="auto"/>
              <w:left w:val="single" w:sz="4" w:space="0" w:color="auto"/>
              <w:bottom w:val="single" w:sz="4" w:space="0" w:color="auto"/>
              <w:right w:val="single" w:sz="4" w:space="0" w:color="auto"/>
            </w:tcBorders>
            <w:hideMark/>
          </w:tcPr>
          <w:p w14:paraId="0A399FDC" w14:textId="77777777" w:rsidR="0010008D" w:rsidRDefault="0010008D" w:rsidP="0010008D">
            <w:pPr>
              <w:suppressAutoHyphens/>
              <w:spacing w:after="0"/>
              <w:rPr>
                <w:rFonts w:ascii="Times New Roman" w:hAnsi="Times New Roman"/>
              </w:rPr>
            </w:pPr>
            <w:r>
              <w:rPr>
                <w:rFonts w:ascii="Times New Roman" w:hAnsi="Times New Roman"/>
              </w:rPr>
              <w:t>Промежуточная аттестация</w:t>
            </w:r>
          </w:p>
        </w:tc>
        <w:tc>
          <w:tcPr>
            <w:tcW w:w="293" w:type="pct"/>
            <w:tcBorders>
              <w:top w:val="single" w:sz="4" w:space="0" w:color="auto"/>
              <w:left w:val="single" w:sz="4" w:space="0" w:color="auto"/>
              <w:bottom w:val="single" w:sz="4" w:space="0" w:color="auto"/>
              <w:right w:val="single" w:sz="4" w:space="0" w:color="auto"/>
            </w:tcBorders>
            <w:hideMark/>
          </w:tcPr>
          <w:p w14:paraId="5FB66FE5" w14:textId="77777777" w:rsidR="0010008D" w:rsidRDefault="0010008D" w:rsidP="0010008D">
            <w:pPr>
              <w:suppressAutoHyphens/>
              <w:spacing w:after="0"/>
              <w:jc w:val="center"/>
              <w:rPr>
                <w:rFonts w:ascii="Times New Roman" w:hAnsi="Times New Roman"/>
                <w:b/>
                <w:bCs/>
              </w:rPr>
            </w:pPr>
            <w:r>
              <w:rPr>
                <w:rFonts w:ascii="Times New Roman" w:hAnsi="Times New Roman"/>
                <w:b/>
                <w:bCs/>
              </w:rPr>
              <w:t>18</w:t>
            </w:r>
          </w:p>
        </w:tc>
        <w:tc>
          <w:tcPr>
            <w:tcW w:w="294" w:type="pct"/>
            <w:tcBorders>
              <w:top w:val="single" w:sz="4" w:space="0" w:color="auto"/>
              <w:left w:val="single" w:sz="4" w:space="0" w:color="auto"/>
              <w:bottom w:val="single" w:sz="4" w:space="0" w:color="auto"/>
              <w:right w:val="single" w:sz="4" w:space="0" w:color="auto"/>
            </w:tcBorders>
            <w:shd w:val="clear" w:color="auto" w:fill="C0C0C0"/>
            <w:hideMark/>
          </w:tcPr>
          <w:p w14:paraId="74EF8E23" w14:textId="77777777" w:rsidR="0010008D" w:rsidRDefault="0010008D" w:rsidP="0010008D">
            <w:pPr>
              <w:spacing w:after="0"/>
              <w:jc w:val="center"/>
              <w:rPr>
                <w:rFonts w:ascii="Times New Roman" w:hAnsi="Times New Roman"/>
                <w:i/>
              </w:rPr>
            </w:pPr>
            <w:r>
              <w:rPr>
                <w:rFonts w:ascii="Times New Roman" w:hAnsi="Times New Roman"/>
                <w:i/>
              </w:rPr>
              <w:t>Х</w:t>
            </w:r>
          </w:p>
        </w:tc>
        <w:tc>
          <w:tcPr>
            <w:tcW w:w="294" w:type="pct"/>
            <w:tcBorders>
              <w:top w:val="single" w:sz="4" w:space="0" w:color="auto"/>
              <w:left w:val="single" w:sz="4" w:space="0" w:color="auto"/>
              <w:bottom w:val="single" w:sz="4" w:space="0" w:color="auto"/>
              <w:right w:val="single" w:sz="4" w:space="0" w:color="auto"/>
            </w:tcBorders>
            <w:shd w:val="clear" w:color="auto" w:fill="C0C0C0"/>
          </w:tcPr>
          <w:p w14:paraId="252CCEC6" w14:textId="77777777" w:rsidR="0010008D" w:rsidRDefault="0010008D" w:rsidP="0010008D">
            <w:pPr>
              <w:spacing w:after="0"/>
              <w:jc w:val="center"/>
              <w:rPr>
                <w:rFonts w:ascii="Times New Roman" w:hAnsi="Times New Roman"/>
                <w:i/>
              </w:rPr>
            </w:pPr>
          </w:p>
        </w:tc>
        <w:tc>
          <w:tcPr>
            <w:tcW w:w="490" w:type="pct"/>
            <w:tcBorders>
              <w:top w:val="single" w:sz="4" w:space="0" w:color="auto"/>
              <w:left w:val="single" w:sz="4" w:space="0" w:color="auto"/>
              <w:bottom w:val="single" w:sz="4" w:space="0" w:color="auto"/>
              <w:right w:val="single" w:sz="4" w:space="0" w:color="auto"/>
            </w:tcBorders>
            <w:shd w:val="clear" w:color="auto" w:fill="C0C0C0"/>
          </w:tcPr>
          <w:p w14:paraId="430557B9" w14:textId="77777777" w:rsidR="0010008D" w:rsidRDefault="0010008D" w:rsidP="0010008D">
            <w:pPr>
              <w:spacing w:after="0"/>
              <w:jc w:val="center"/>
              <w:rPr>
                <w:rFonts w:ascii="Times New Roman" w:hAnsi="Times New Roman"/>
                <w:i/>
              </w:rPr>
            </w:pPr>
          </w:p>
        </w:tc>
        <w:tc>
          <w:tcPr>
            <w:tcW w:w="1715" w:type="pct"/>
            <w:gridSpan w:val="4"/>
            <w:tcBorders>
              <w:top w:val="single" w:sz="4" w:space="0" w:color="auto"/>
              <w:left w:val="single" w:sz="4" w:space="0" w:color="auto"/>
              <w:bottom w:val="single" w:sz="4" w:space="0" w:color="auto"/>
              <w:right w:val="single" w:sz="4" w:space="0" w:color="auto"/>
            </w:tcBorders>
            <w:shd w:val="clear" w:color="auto" w:fill="C0C0C0"/>
          </w:tcPr>
          <w:p w14:paraId="3F032D39" w14:textId="77777777" w:rsidR="0010008D" w:rsidRDefault="0010008D" w:rsidP="0010008D">
            <w:pPr>
              <w:spacing w:after="0"/>
              <w:jc w:val="center"/>
              <w:rPr>
                <w:rFonts w:ascii="Times New Roman" w:hAnsi="Times New Roman"/>
                <w:i/>
              </w:rPr>
            </w:pPr>
          </w:p>
        </w:tc>
        <w:tc>
          <w:tcPr>
            <w:tcW w:w="294" w:type="pct"/>
            <w:tcBorders>
              <w:top w:val="single" w:sz="4" w:space="0" w:color="auto"/>
              <w:left w:val="single" w:sz="4" w:space="0" w:color="auto"/>
              <w:bottom w:val="single" w:sz="4" w:space="0" w:color="auto"/>
              <w:right w:val="single" w:sz="4" w:space="0" w:color="auto"/>
            </w:tcBorders>
          </w:tcPr>
          <w:p w14:paraId="77EAB573" w14:textId="77777777" w:rsidR="0010008D" w:rsidRDefault="0010008D" w:rsidP="0010008D">
            <w:pPr>
              <w:suppressAutoHyphens/>
              <w:spacing w:after="0"/>
              <w:jc w:val="center"/>
              <w:rPr>
                <w:rFonts w:ascii="Times New Roman" w:hAnsi="Times New Roman"/>
              </w:rPr>
            </w:pPr>
          </w:p>
        </w:tc>
      </w:tr>
      <w:tr w:rsidR="0010008D" w:rsidRPr="007C12FF" w14:paraId="3FA7D936" w14:textId="77777777" w:rsidTr="000615A8">
        <w:tc>
          <w:tcPr>
            <w:tcW w:w="640" w:type="pct"/>
            <w:tcBorders>
              <w:top w:val="single" w:sz="4" w:space="0" w:color="auto"/>
              <w:left w:val="single" w:sz="4" w:space="0" w:color="auto"/>
              <w:bottom w:val="single" w:sz="4" w:space="0" w:color="auto"/>
              <w:right w:val="single" w:sz="4" w:space="0" w:color="auto"/>
            </w:tcBorders>
          </w:tcPr>
          <w:p w14:paraId="6CD30FC0" w14:textId="77777777" w:rsidR="0010008D" w:rsidRPr="007C12FF" w:rsidRDefault="0010008D" w:rsidP="0010008D">
            <w:pPr>
              <w:spacing w:after="0"/>
              <w:rPr>
                <w:rFonts w:ascii="Times New Roman" w:hAnsi="Times New Roman"/>
                <w:b/>
                <w:iCs/>
              </w:rPr>
            </w:pPr>
          </w:p>
        </w:tc>
        <w:tc>
          <w:tcPr>
            <w:tcW w:w="979" w:type="pct"/>
            <w:tcBorders>
              <w:top w:val="single" w:sz="4" w:space="0" w:color="auto"/>
              <w:left w:val="single" w:sz="4" w:space="0" w:color="auto"/>
              <w:bottom w:val="single" w:sz="4" w:space="0" w:color="auto"/>
              <w:right w:val="single" w:sz="4" w:space="0" w:color="auto"/>
            </w:tcBorders>
            <w:hideMark/>
          </w:tcPr>
          <w:p w14:paraId="7810392D" w14:textId="77777777" w:rsidR="0010008D" w:rsidRPr="007C12FF" w:rsidRDefault="0010008D" w:rsidP="0010008D">
            <w:pPr>
              <w:spacing w:after="0"/>
              <w:rPr>
                <w:rFonts w:ascii="Times New Roman" w:hAnsi="Times New Roman"/>
                <w:b/>
                <w:iCs/>
              </w:rPr>
            </w:pPr>
            <w:r w:rsidRPr="007C12FF">
              <w:rPr>
                <w:rFonts w:ascii="Times New Roman" w:hAnsi="Times New Roman"/>
                <w:b/>
                <w:iCs/>
              </w:rPr>
              <w:t>Всего:</w:t>
            </w:r>
          </w:p>
        </w:tc>
        <w:tc>
          <w:tcPr>
            <w:tcW w:w="293" w:type="pct"/>
            <w:tcBorders>
              <w:top w:val="single" w:sz="4" w:space="0" w:color="auto"/>
              <w:left w:val="single" w:sz="4" w:space="0" w:color="auto"/>
              <w:bottom w:val="single" w:sz="4" w:space="0" w:color="auto"/>
              <w:right w:val="single" w:sz="4" w:space="0" w:color="auto"/>
            </w:tcBorders>
            <w:hideMark/>
          </w:tcPr>
          <w:p w14:paraId="216E7101" w14:textId="77777777" w:rsidR="0010008D" w:rsidRPr="007C12FF" w:rsidRDefault="0010008D" w:rsidP="0010008D">
            <w:pPr>
              <w:spacing w:after="0"/>
              <w:jc w:val="center"/>
              <w:rPr>
                <w:rFonts w:ascii="Times New Roman" w:hAnsi="Times New Roman"/>
                <w:b/>
                <w:iCs/>
              </w:rPr>
            </w:pPr>
            <w:r w:rsidRPr="007C12FF">
              <w:rPr>
                <w:rFonts w:ascii="Times New Roman" w:hAnsi="Times New Roman"/>
                <w:b/>
                <w:iCs/>
              </w:rPr>
              <w:t>39</w:t>
            </w:r>
            <w:r w:rsidR="00310BC2" w:rsidRPr="007C12FF">
              <w:rPr>
                <w:rFonts w:ascii="Times New Roman" w:hAnsi="Times New Roman"/>
                <w:b/>
                <w:iCs/>
              </w:rPr>
              <w:t>8</w:t>
            </w:r>
          </w:p>
        </w:tc>
        <w:tc>
          <w:tcPr>
            <w:tcW w:w="294" w:type="pct"/>
            <w:tcBorders>
              <w:top w:val="single" w:sz="4" w:space="0" w:color="auto"/>
              <w:left w:val="single" w:sz="4" w:space="0" w:color="auto"/>
              <w:bottom w:val="single" w:sz="4" w:space="0" w:color="auto"/>
              <w:right w:val="single" w:sz="4" w:space="0" w:color="auto"/>
            </w:tcBorders>
            <w:hideMark/>
          </w:tcPr>
          <w:p w14:paraId="24F1FE5E" w14:textId="77777777" w:rsidR="0010008D" w:rsidRPr="007C12FF" w:rsidRDefault="0010008D" w:rsidP="0010008D">
            <w:pPr>
              <w:spacing w:after="0"/>
              <w:jc w:val="center"/>
              <w:rPr>
                <w:rFonts w:ascii="Times New Roman" w:hAnsi="Times New Roman"/>
                <w:b/>
                <w:iCs/>
              </w:rPr>
            </w:pPr>
            <w:r w:rsidRPr="007C12FF">
              <w:rPr>
                <w:rFonts w:ascii="Times New Roman" w:hAnsi="Times New Roman"/>
                <w:b/>
                <w:iCs/>
              </w:rPr>
              <w:t>284</w:t>
            </w:r>
          </w:p>
        </w:tc>
        <w:tc>
          <w:tcPr>
            <w:tcW w:w="294" w:type="pct"/>
            <w:tcBorders>
              <w:top w:val="single" w:sz="4" w:space="0" w:color="auto"/>
              <w:left w:val="single" w:sz="4" w:space="0" w:color="auto"/>
              <w:bottom w:val="single" w:sz="4" w:space="0" w:color="auto"/>
              <w:right w:val="single" w:sz="4" w:space="0" w:color="auto"/>
            </w:tcBorders>
            <w:hideMark/>
          </w:tcPr>
          <w:p w14:paraId="72B82F2B" w14:textId="77777777" w:rsidR="0010008D" w:rsidRPr="007C12FF" w:rsidRDefault="0010008D" w:rsidP="0010008D">
            <w:pPr>
              <w:spacing w:after="0"/>
              <w:jc w:val="center"/>
              <w:rPr>
                <w:rFonts w:ascii="Times New Roman" w:hAnsi="Times New Roman"/>
                <w:b/>
                <w:iCs/>
              </w:rPr>
            </w:pPr>
            <w:r w:rsidRPr="007C12FF">
              <w:rPr>
                <w:rFonts w:ascii="Times New Roman" w:hAnsi="Times New Roman"/>
                <w:b/>
                <w:iCs/>
              </w:rPr>
              <w:t>2</w:t>
            </w:r>
            <w:r w:rsidR="00310BC2" w:rsidRPr="007C12FF">
              <w:rPr>
                <w:rFonts w:ascii="Times New Roman" w:hAnsi="Times New Roman"/>
                <w:b/>
                <w:iCs/>
              </w:rPr>
              <w:t>36</w:t>
            </w:r>
          </w:p>
        </w:tc>
        <w:tc>
          <w:tcPr>
            <w:tcW w:w="490" w:type="pct"/>
            <w:tcBorders>
              <w:top w:val="single" w:sz="4" w:space="0" w:color="auto"/>
              <w:left w:val="single" w:sz="4" w:space="0" w:color="auto"/>
              <w:bottom w:val="single" w:sz="4" w:space="0" w:color="auto"/>
              <w:right w:val="single" w:sz="4" w:space="0" w:color="auto"/>
            </w:tcBorders>
            <w:hideMark/>
          </w:tcPr>
          <w:p w14:paraId="1EF6685A" w14:textId="77777777" w:rsidR="0010008D" w:rsidRPr="007C12FF" w:rsidRDefault="0010008D" w:rsidP="0010008D">
            <w:pPr>
              <w:spacing w:after="0"/>
              <w:jc w:val="center"/>
              <w:rPr>
                <w:rFonts w:ascii="Times New Roman" w:hAnsi="Times New Roman"/>
                <w:b/>
                <w:iCs/>
              </w:rPr>
            </w:pPr>
            <w:r w:rsidRPr="007C12FF">
              <w:rPr>
                <w:rFonts w:ascii="Times New Roman" w:hAnsi="Times New Roman"/>
                <w:b/>
                <w:iCs/>
              </w:rPr>
              <w:t>100</w:t>
            </w:r>
          </w:p>
        </w:tc>
        <w:tc>
          <w:tcPr>
            <w:tcW w:w="500" w:type="pct"/>
            <w:tcBorders>
              <w:top w:val="single" w:sz="4" w:space="0" w:color="auto"/>
              <w:left w:val="single" w:sz="4" w:space="0" w:color="auto"/>
              <w:bottom w:val="single" w:sz="4" w:space="0" w:color="auto"/>
              <w:right w:val="single" w:sz="4" w:space="0" w:color="auto"/>
            </w:tcBorders>
            <w:hideMark/>
          </w:tcPr>
          <w:p w14:paraId="6E0E158A" w14:textId="77777777" w:rsidR="0010008D" w:rsidRPr="007C12FF" w:rsidRDefault="0010008D" w:rsidP="0010008D">
            <w:pPr>
              <w:spacing w:after="0"/>
              <w:jc w:val="center"/>
              <w:rPr>
                <w:rFonts w:ascii="Times New Roman" w:hAnsi="Times New Roman"/>
                <w:b/>
                <w:iCs/>
              </w:rPr>
            </w:pPr>
            <w:r w:rsidRPr="007C12FF">
              <w:rPr>
                <w:rFonts w:ascii="Times New Roman" w:hAnsi="Times New Roman"/>
                <w:b/>
                <w:iCs/>
              </w:rPr>
              <w:t>40</w:t>
            </w:r>
          </w:p>
        </w:tc>
        <w:tc>
          <w:tcPr>
            <w:tcW w:w="478" w:type="pct"/>
            <w:tcBorders>
              <w:top w:val="single" w:sz="4" w:space="0" w:color="auto"/>
              <w:left w:val="single" w:sz="4" w:space="0" w:color="auto"/>
              <w:bottom w:val="single" w:sz="4" w:space="0" w:color="auto"/>
              <w:right w:val="single" w:sz="4" w:space="0" w:color="auto"/>
            </w:tcBorders>
            <w:hideMark/>
          </w:tcPr>
          <w:p w14:paraId="2D5D4EF6" w14:textId="77777777" w:rsidR="0010008D" w:rsidRPr="007C12FF" w:rsidRDefault="0010008D" w:rsidP="0010008D">
            <w:pPr>
              <w:spacing w:after="0"/>
              <w:jc w:val="center"/>
              <w:rPr>
                <w:rFonts w:ascii="Times New Roman" w:hAnsi="Times New Roman"/>
                <w:b/>
                <w:iCs/>
              </w:rPr>
            </w:pPr>
            <w:r w:rsidRPr="007C12FF">
              <w:rPr>
                <w:rFonts w:ascii="Times New Roman" w:hAnsi="Times New Roman"/>
                <w:b/>
                <w:iCs/>
              </w:rPr>
              <w:t>Х</w:t>
            </w:r>
          </w:p>
        </w:tc>
        <w:tc>
          <w:tcPr>
            <w:tcW w:w="295" w:type="pct"/>
            <w:tcBorders>
              <w:top w:val="single" w:sz="4" w:space="0" w:color="auto"/>
              <w:left w:val="single" w:sz="4" w:space="0" w:color="auto"/>
              <w:bottom w:val="single" w:sz="4" w:space="0" w:color="auto"/>
              <w:right w:val="single" w:sz="4" w:space="0" w:color="auto"/>
            </w:tcBorders>
            <w:hideMark/>
          </w:tcPr>
          <w:p w14:paraId="6FAB08B5" w14:textId="77777777" w:rsidR="0010008D" w:rsidRPr="007C12FF" w:rsidRDefault="0010008D" w:rsidP="0010008D">
            <w:pPr>
              <w:spacing w:after="0"/>
              <w:jc w:val="center"/>
              <w:rPr>
                <w:rFonts w:ascii="Times New Roman" w:hAnsi="Times New Roman"/>
                <w:b/>
                <w:iCs/>
                <w:vertAlign w:val="superscript"/>
              </w:rPr>
            </w:pPr>
            <w:r w:rsidRPr="007C12FF">
              <w:rPr>
                <w:rFonts w:ascii="Times New Roman" w:hAnsi="Times New Roman"/>
                <w:b/>
                <w:iCs/>
              </w:rPr>
              <w:t>18</w:t>
            </w:r>
          </w:p>
        </w:tc>
        <w:tc>
          <w:tcPr>
            <w:tcW w:w="442" w:type="pct"/>
            <w:tcBorders>
              <w:top w:val="single" w:sz="4" w:space="0" w:color="auto"/>
              <w:left w:val="single" w:sz="4" w:space="0" w:color="auto"/>
              <w:bottom w:val="single" w:sz="4" w:space="0" w:color="auto"/>
              <w:right w:val="single" w:sz="4" w:space="0" w:color="auto"/>
            </w:tcBorders>
            <w:hideMark/>
          </w:tcPr>
          <w:p w14:paraId="0F7A03B0" w14:textId="77777777" w:rsidR="0010008D" w:rsidRPr="007C12FF" w:rsidRDefault="0010008D" w:rsidP="0010008D">
            <w:pPr>
              <w:spacing w:after="0"/>
              <w:jc w:val="center"/>
              <w:rPr>
                <w:rFonts w:ascii="Times New Roman" w:hAnsi="Times New Roman"/>
                <w:b/>
                <w:iCs/>
              </w:rPr>
            </w:pPr>
            <w:r w:rsidRPr="007C12FF">
              <w:rPr>
                <w:rFonts w:ascii="Times New Roman" w:hAnsi="Times New Roman"/>
                <w:b/>
                <w:iCs/>
              </w:rPr>
              <w:t>72</w:t>
            </w:r>
          </w:p>
        </w:tc>
        <w:tc>
          <w:tcPr>
            <w:tcW w:w="294" w:type="pct"/>
            <w:tcBorders>
              <w:top w:val="single" w:sz="4" w:space="0" w:color="auto"/>
              <w:left w:val="single" w:sz="4" w:space="0" w:color="auto"/>
              <w:bottom w:val="single" w:sz="4" w:space="0" w:color="auto"/>
              <w:right w:val="single" w:sz="4" w:space="0" w:color="auto"/>
            </w:tcBorders>
            <w:hideMark/>
          </w:tcPr>
          <w:p w14:paraId="56EC3B32" w14:textId="77777777" w:rsidR="0010008D" w:rsidRPr="007C12FF" w:rsidRDefault="0010008D" w:rsidP="0010008D">
            <w:pPr>
              <w:spacing w:after="0"/>
              <w:jc w:val="center"/>
              <w:rPr>
                <w:rFonts w:ascii="Times New Roman" w:hAnsi="Times New Roman"/>
                <w:b/>
                <w:iCs/>
              </w:rPr>
            </w:pPr>
            <w:r w:rsidRPr="007C12FF">
              <w:rPr>
                <w:rFonts w:ascii="Times New Roman" w:hAnsi="Times New Roman"/>
                <w:b/>
                <w:iCs/>
              </w:rPr>
              <w:t>72</w:t>
            </w:r>
          </w:p>
        </w:tc>
      </w:tr>
      <w:bookmarkEnd w:id="50"/>
    </w:tbl>
    <w:p w14:paraId="2544C39C" w14:textId="40059C46" w:rsidR="0097533E" w:rsidRPr="002B791B" w:rsidRDefault="0097533E" w:rsidP="00F809DA">
      <w:pPr>
        <w:pStyle w:val="ae"/>
        <w:numPr>
          <w:ilvl w:val="1"/>
          <w:numId w:val="109"/>
        </w:numPr>
        <w:rPr>
          <w:b/>
        </w:rPr>
      </w:pPr>
      <w:r w:rsidRPr="002B791B">
        <w:rPr>
          <w:b/>
        </w:rPr>
        <w:br w:type="page"/>
      </w:r>
      <w:r w:rsidRPr="002B791B">
        <w:rPr>
          <w:b/>
        </w:rPr>
        <w:lastRenderedPageBreak/>
        <w:t>Тематический план и содержание профессионального модуля (ПМ)</w:t>
      </w:r>
    </w:p>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9421"/>
        <w:gridCol w:w="2104"/>
      </w:tblGrid>
      <w:tr w:rsidR="00AE559C" w14:paraId="427DF3CD" w14:textId="77777777" w:rsidTr="00B02DD3">
        <w:trPr>
          <w:trHeight w:val="1204"/>
        </w:trPr>
        <w:tc>
          <w:tcPr>
            <w:tcW w:w="980" w:type="pct"/>
            <w:tcBorders>
              <w:top w:val="single" w:sz="4" w:space="0" w:color="auto"/>
              <w:left w:val="single" w:sz="4" w:space="0" w:color="auto"/>
              <w:bottom w:val="single" w:sz="4" w:space="0" w:color="auto"/>
              <w:right w:val="single" w:sz="4" w:space="0" w:color="auto"/>
            </w:tcBorders>
            <w:vAlign w:val="center"/>
            <w:hideMark/>
          </w:tcPr>
          <w:p w14:paraId="5A110D17" w14:textId="77777777" w:rsidR="00AE559C" w:rsidRDefault="00AE559C" w:rsidP="00B02DD3">
            <w:pPr>
              <w:spacing w:after="0"/>
              <w:jc w:val="center"/>
              <w:rPr>
                <w:rFonts w:ascii="Times New Roman" w:hAnsi="Times New Roman"/>
                <w:b/>
              </w:rPr>
            </w:pPr>
            <w:bookmarkStart w:id="51" w:name="_Hlk95524056"/>
            <w:r>
              <w:rPr>
                <w:rFonts w:ascii="Times New Roman" w:hAnsi="Times New Roman"/>
                <w:b/>
                <w:bCs/>
              </w:rPr>
              <w:t>Наименование разделов и тем профессионального модуля (ПМ), междисциплинарных курсов (МДК)</w:t>
            </w:r>
          </w:p>
        </w:tc>
        <w:tc>
          <w:tcPr>
            <w:tcW w:w="3286" w:type="pct"/>
            <w:tcBorders>
              <w:top w:val="single" w:sz="4" w:space="0" w:color="auto"/>
              <w:left w:val="single" w:sz="4" w:space="0" w:color="auto"/>
              <w:bottom w:val="single" w:sz="4" w:space="0" w:color="auto"/>
              <w:right w:val="single" w:sz="4" w:space="0" w:color="auto"/>
            </w:tcBorders>
            <w:vAlign w:val="center"/>
            <w:hideMark/>
          </w:tcPr>
          <w:p w14:paraId="5B3007E4" w14:textId="77777777" w:rsidR="00AE559C" w:rsidRDefault="00AE559C" w:rsidP="00B02DD3">
            <w:pPr>
              <w:suppressAutoHyphens/>
              <w:spacing w:after="0"/>
              <w:jc w:val="center"/>
              <w:rPr>
                <w:rFonts w:ascii="Times New Roman" w:hAnsi="Times New Roman"/>
                <w:b/>
                <w:bCs/>
              </w:rPr>
            </w:pPr>
            <w:r>
              <w:rPr>
                <w:rFonts w:ascii="Times New Roman" w:hAnsi="Times New Roman"/>
                <w:b/>
                <w:bCs/>
              </w:rPr>
              <w:t>Содержание учебного материала,</w:t>
            </w:r>
          </w:p>
          <w:p w14:paraId="5CAB9C2E" w14:textId="77777777" w:rsidR="00AE559C" w:rsidRDefault="00AE559C" w:rsidP="00B02DD3">
            <w:pPr>
              <w:suppressAutoHyphens/>
              <w:spacing w:after="0"/>
              <w:jc w:val="center"/>
              <w:rPr>
                <w:rFonts w:ascii="Times New Roman" w:hAnsi="Times New Roman"/>
                <w:b/>
                <w:bCs/>
              </w:rPr>
            </w:pPr>
            <w:r>
              <w:rPr>
                <w:rFonts w:ascii="Times New Roman" w:hAnsi="Times New Roman"/>
                <w:b/>
                <w:bCs/>
              </w:rPr>
              <w:t>лабораторные работы и практические занятия, самостоятельная учебная работа</w:t>
            </w:r>
          </w:p>
          <w:p w14:paraId="3E936F32" w14:textId="77777777" w:rsidR="00AE559C" w:rsidRPr="00027F2B" w:rsidRDefault="00AE559C" w:rsidP="00B02DD3">
            <w:pPr>
              <w:suppressAutoHyphens/>
              <w:spacing w:after="0"/>
              <w:jc w:val="center"/>
              <w:rPr>
                <w:rFonts w:ascii="Times New Roman" w:hAnsi="Times New Roman"/>
                <w:b/>
                <w:bCs/>
              </w:rPr>
            </w:pPr>
            <w:r>
              <w:rPr>
                <w:rFonts w:ascii="Times New Roman" w:hAnsi="Times New Roman"/>
                <w:b/>
                <w:bCs/>
              </w:rPr>
              <w:t xml:space="preserve">обучающихся, курсовая работа (проект) </w:t>
            </w:r>
          </w:p>
        </w:tc>
        <w:tc>
          <w:tcPr>
            <w:tcW w:w="734" w:type="pct"/>
            <w:tcBorders>
              <w:top w:val="single" w:sz="4" w:space="0" w:color="auto"/>
              <w:left w:val="single" w:sz="4" w:space="0" w:color="auto"/>
              <w:bottom w:val="single" w:sz="4" w:space="0" w:color="auto"/>
              <w:right w:val="single" w:sz="4" w:space="0" w:color="auto"/>
            </w:tcBorders>
            <w:vAlign w:val="center"/>
            <w:hideMark/>
          </w:tcPr>
          <w:p w14:paraId="391DACE1" w14:textId="77777777" w:rsidR="00AE559C" w:rsidRDefault="00AE559C" w:rsidP="00B02DD3">
            <w:pPr>
              <w:spacing w:after="0"/>
              <w:jc w:val="center"/>
              <w:rPr>
                <w:rFonts w:ascii="Times New Roman" w:hAnsi="Times New Roman"/>
                <w:b/>
                <w:bCs/>
              </w:rPr>
            </w:pPr>
            <w:r>
              <w:rPr>
                <w:rFonts w:ascii="Times New Roman" w:hAnsi="Times New Roman"/>
                <w:b/>
                <w:bCs/>
              </w:rPr>
              <w:t xml:space="preserve">Объем, акад. ч / в том числе в форме практической подготовки, акад. </w:t>
            </w:r>
            <w:r w:rsidR="003B0143">
              <w:rPr>
                <w:rFonts w:ascii="Times New Roman" w:hAnsi="Times New Roman"/>
                <w:b/>
                <w:bCs/>
              </w:rPr>
              <w:t>ч</w:t>
            </w:r>
          </w:p>
        </w:tc>
      </w:tr>
      <w:tr w:rsidR="00AE559C" w14:paraId="1515698A" w14:textId="77777777" w:rsidTr="00B02DD3">
        <w:tc>
          <w:tcPr>
            <w:tcW w:w="980" w:type="pct"/>
            <w:tcBorders>
              <w:top w:val="single" w:sz="4" w:space="0" w:color="auto"/>
              <w:left w:val="single" w:sz="4" w:space="0" w:color="auto"/>
              <w:bottom w:val="single" w:sz="4" w:space="0" w:color="auto"/>
              <w:right w:val="single" w:sz="4" w:space="0" w:color="auto"/>
            </w:tcBorders>
            <w:hideMark/>
          </w:tcPr>
          <w:p w14:paraId="74FEE4EC" w14:textId="77777777" w:rsidR="00AE559C" w:rsidRDefault="00AE559C" w:rsidP="00B02DD3">
            <w:pPr>
              <w:spacing w:after="0"/>
              <w:jc w:val="center"/>
              <w:rPr>
                <w:rFonts w:ascii="Times New Roman" w:hAnsi="Times New Roman"/>
                <w:b/>
              </w:rPr>
            </w:pPr>
            <w:r>
              <w:rPr>
                <w:rFonts w:ascii="Times New Roman" w:hAnsi="Times New Roman"/>
                <w:b/>
              </w:rPr>
              <w:t>1</w:t>
            </w:r>
          </w:p>
        </w:tc>
        <w:tc>
          <w:tcPr>
            <w:tcW w:w="3286" w:type="pct"/>
            <w:tcBorders>
              <w:top w:val="single" w:sz="4" w:space="0" w:color="auto"/>
              <w:left w:val="single" w:sz="4" w:space="0" w:color="auto"/>
              <w:bottom w:val="single" w:sz="4" w:space="0" w:color="auto"/>
              <w:right w:val="single" w:sz="4" w:space="0" w:color="auto"/>
            </w:tcBorders>
            <w:hideMark/>
          </w:tcPr>
          <w:p w14:paraId="71A12FB0" w14:textId="77777777" w:rsidR="00AE559C" w:rsidRDefault="00AE559C" w:rsidP="00B02DD3">
            <w:pPr>
              <w:spacing w:after="0"/>
              <w:jc w:val="center"/>
              <w:rPr>
                <w:rFonts w:ascii="Times New Roman" w:hAnsi="Times New Roman"/>
                <w:b/>
                <w:bCs/>
              </w:rPr>
            </w:pPr>
            <w:r>
              <w:rPr>
                <w:rFonts w:ascii="Times New Roman" w:hAnsi="Times New Roman"/>
                <w:b/>
                <w:bCs/>
              </w:rPr>
              <w:t>2</w:t>
            </w:r>
          </w:p>
        </w:tc>
        <w:tc>
          <w:tcPr>
            <w:tcW w:w="734" w:type="pct"/>
            <w:tcBorders>
              <w:top w:val="single" w:sz="4" w:space="0" w:color="auto"/>
              <w:left w:val="single" w:sz="4" w:space="0" w:color="auto"/>
              <w:bottom w:val="single" w:sz="4" w:space="0" w:color="auto"/>
              <w:right w:val="single" w:sz="4" w:space="0" w:color="auto"/>
            </w:tcBorders>
            <w:vAlign w:val="center"/>
            <w:hideMark/>
          </w:tcPr>
          <w:p w14:paraId="4FAF59D0" w14:textId="77777777" w:rsidR="00AE559C" w:rsidRDefault="00AE559C" w:rsidP="00B02DD3">
            <w:pPr>
              <w:spacing w:after="0"/>
              <w:jc w:val="center"/>
              <w:rPr>
                <w:rFonts w:ascii="Times New Roman" w:hAnsi="Times New Roman"/>
                <w:b/>
                <w:bCs/>
              </w:rPr>
            </w:pPr>
            <w:r>
              <w:rPr>
                <w:rFonts w:ascii="Times New Roman" w:hAnsi="Times New Roman"/>
                <w:b/>
                <w:bCs/>
              </w:rPr>
              <w:t>3</w:t>
            </w:r>
          </w:p>
        </w:tc>
      </w:tr>
      <w:tr w:rsidR="00AE559C" w14:paraId="5F54C0A5" w14:textId="77777777" w:rsidTr="00B02DD3">
        <w:tc>
          <w:tcPr>
            <w:tcW w:w="4266" w:type="pct"/>
            <w:gridSpan w:val="2"/>
            <w:tcBorders>
              <w:top w:val="single" w:sz="4" w:space="0" w:color="auto"/>
              <w:left w:val="single" w:sz="4" w:space="0" w:color="auto"/>
              <w:bottom w:val="single" w:sz="4" w:space="0" w:color="auto"/>
              <w:right w:val="single" w:sz="4" w:space="0" w:color="auto"/>
            </w:tcBorders>
          </w:tcPr>
          <w:p w14:paraId="717E98F7" w14:textId="77777777" w:rsidR="00AE559C" w:rsidRPr="00286424" w:rsidRDefault="00AE559C" w:rsidP="009E3549">
            <w:pPr>
              <w:spacing w:after="0"/>
              <w:rPr>
                <w:rFonts w:ascii="Times New Roman" w:hAnsi="Times New Roman"/>
                <w:b/>
                <w:bCs/>
              </w:rPr>
            </w:pPr>
            <w:r w:rsidRPr="00286424">
              <w:rPr>
                <w:rFonts w:ascii="Times New Roman" w:hAnsi="Times New Roman"/>
                <w:b/>
                <w:bCs/>
              </w:rPr>
              <w:t xml:space="preserve">МДК 03.01. </w:t>
            </w:r>
            <w:r w:rsidR="00D83D78">
              <w:rPr>
                <w:rFonts w:ascii="Times New Roman" w:hAnsi="Times New Roman"/>
                <w:b/>
                <w:bCs/>
              </w:rPr>
              <w:t>П</w:t>
            </w:r>
            <w:r w:rsidRPr="004D4D4F">
              <w:rPr>
                <w:rFonts w:ascii="Times New Roman" w:hAnsi="Times New Roman"/>
                <w:b/>
                <w:bCs/>
              </w:rPr>
              <w:t>роектирование</w:t>
            </w:r>
            <w:r w:rsidR="00D83D78">
              <w:rPr>
                <w:rFonts w:ascii="Times New Roman" w:hAnsi="Times New Roman"/>
                <w:b/>
                <w:bCs/>
              </w:rPr>
              <w:t xml:space="preserve"> технологических</w:t>
            </w:r>
            <w:r w:rsidRPr="004D4D4F">
              <w:rPr>
                <w:rFonts w:ascii="Times New Roman" w:hAnsi="Times New Roman"/>
                <w:b/>
                <w:bCs/>
              </w:rPr>
              <w:t xml:space="preserve"> процессов производства изделий из кожи</w:t>
            </w:r>
          </w:p>
        </w:tc>
        <w:tc>
          <w:tcPr>
            <w:tcW w:w="734" w:type="pct"/>
            <w:tcBorders>
              <w:top w:val="single" w:sz="4" w:space="0" w:color="auto"/>
              <w:left w:val="single" w:sz="4" w:space="0" w:color="auto"/>
              <w:bottom w:val="single" w:sz="4" w:space="0" w:color="auto"/>
              <w:right w:val="single" w:sz="4" w:space="0" w:color="auto"/>
            </w:tcBorders>
          </w:tcPr>
          <w:p w14:paraId="20BF20A9" w14:textId="77777777" w:rsidR="00AE559C" w:rsidRPr="004D4D4F" w:rsidRDefault="00AE559C" w:rsidP="00B02DD3">
            <w:pPr>
              <w:suppressAutoHyphens/>
              <w:spacing w:after="0"/>
              <w:jc w:val="center"/>
              <w:rPr>
                <w:rFonts w:ascii="Times New Roman" w:hAnsi="Times New Roman"/>
                <w:b/>
                <w:bCs/>
                <w:iCs/>
              </w:rPr>
            </w:pPr>
            <w:r>
              <w:rPr>
                <w:rFonts w:ascii="Times New Roman" w:hAnsi="Times New Roman"/>
                <w:b/>
                <w:bCs/>
                <w:iCs/>
              </w:rPr>
              <w:t>2</w:t>
            </w:r>
            <w:r w:rsidR="00902D58">
              <w:rPr>
                <w:rFonts w:ascii="Times New Roman" w:hAnsi="Times New Roman"/>
                <w:b/>
                <w:bCs/>
                <w:iCs/>
              </w:rPr>
              <w:t>36</w:t>
            </w:r>
            <w:r w:rsidRPr="004D4D4F">
              <w:rPr>
                <w:rFonts w:ascii="Times New Roman" w:hAnsi="Times New Roman"/>
                <w:b/>
                <w:bCs/>
                <w:iCs/>
              </w:rPr>
              <w:t>/</w:t>
            </w:r>
            <w:r>
              <w:rPr>
                <w:rFonts w:ascii="Times New Roman" w:hAnsi="Times New Roman"/>
                <w:b/>
                <w:bCs/>
                <w:iCs/>
              </w:rPr>
              <w:t>140</w:t>
            </w:r>
          </w:p>
        </w:tc>
      </w:tr>
      <w:tr w:rsidR="00AE559C" w14:paraId="418B7BB5" w14:textId="77777777" w:rsidTr="00B02DD3">
        <w:tc>
          <w:tcPr>
            <w:tcW w:w="4266" w:type="pct"/>
            <w:gridSpan w:val="2"/>
            <w:tcBorders>
              <w:top w:val="single" w:sz="4" w:space="0" w:color="auto"/>
              <w:left w:val="single" w:sz="4" w:space="0" w:color="auto"/>
              <w:bottom w:val="single" w:sz="4" w:space="0" w:color="auto"/>
              <w:right w:val="single" w:sz="4" w:space="0" w:color="auto"/>
            </w:tcBorders>
            <w:hideMark/>
          </w:tcPr>
          <w:p w14:paraId="516F5E32" w14:textId="77777777" w:rsidR="00AE559C" w:rsidRPr="00286424" w:rsidRDefault="00AE559C" w:rsidP="009E3549">
            <w:pPr>
              <w:spacing w:after="0"/>
              <w:rPr>
                <w:rFonts w:ascii="Times New Roman" w:hAnsi="Times New Roman"/>
                <w:b/>
                <w:bCs/>
              </w:rPr>
            </w:pPr>
            <w:r w:rsidRPr="00286424">
              <w:rPr>
                <w:rFonts w:ascii="Times New Roman" w:hAnsi="Times New Roman"/>
                <w:b/>
                <w:bCs/>
              </w:rPr>
              <w:t xml:space="preserve">Раздел 1. Технология </w:t>
            </w:r>
            <w:r w:rsidR="00D83D78">
              <w:rPr>
                <w:rFonts w:ascii="Times New Roman" w:hAnsi="Times New Roman"/>
                <w:b/>
                <w:bCs/>
              </w:rPr>
              <w:t>изготовления</w:t>
            </w:r>
            <w:r w:rsidRPr="00286424">
              <w:rPr>
                <w:rFonts w:ascii="Times New Roman" w:hAnsi="Times New Roman"/>
                <w:b/>
                <w:bCs/>
              </w:rPr>
              <w:t xml:space="preserve"> изделий из кожи</w:t>
            </w:r>
          </w:p>
        </w:tc>
        <w:tc>
          <w:tcPr>
            <w:tcW w:w="734" w:type="pct"/>
            <w:tcBorders>
              <w:top w:val="single" w:sz="4" w:space="0" w:color="auto"/>
              <w:left w:val="single" w:sz="4" w:space="0" w:color="auto"/>
              <w:bottom w:val="single" w:sz="4" w:space="0" w:color="auto"/>
              <w:right w:val="single" w:sz="4" w:space="0" w:color="auto"/>
            </w:tcBorders>
            <w:hideMark/>
          </w:tcPr>
          <w:p w14:paraId="387D7F5A" w14:textId="77777777" w:rsidR="00AE559C" w:rsidRPr="004D4D4F" w:rsidRDefault="00AE559C" w:rsidP="00B02DD3">
            <w:pPr>
              <w:suppressAutoHyphens/>
              <w:spacing w:after="0"/>
              <w:jc w:val="center"/>
              <w:rPr>
                <w:rFonts w:ascii="Times New Roman" w:hAnsi="Times New Roman"/>
                <w:b/>
                <w:bCs/>
                <w:iCs/>
              </w:rPr>
            </w:pPr>
            <w:r>
              <w:rPr>
                <w:rFonts w:ascii="Times New Roman" w:hAnsi="Times New Roman"/>
                <w:b/>
                <w:bCs/>
                <w:iCs/>
              </w:rPr>
              <w:t>1</w:t>
            </w:r>
            <w:r w:rsidR="00902D58">
              <w:rPr>
                <w:rFonts w:ascii="Times New Roman" w:hAnsi="Times New Roman"/>
                <w:b/>
                <w:bCs/>
                <w:iCs/>
              </w:rPr>
              <w:t>62</w:t>
            </w:r>
            <w:r w:rsidRPr="004D4D4F">
              <w:rPr>
                <w:rFonts w:ascii="Times New Roman" w:hAnsi="Times New Roman"/>
                <w:b/>
                <w:bCs/>
                <w:iCs/>
              </w:rPr>
              <w:t>/</w:t>
            </w:r>
            <w:r>
              <w:rPr>
                <w:rFonts w:ascii="Times New Roman" w:hAnsi="Times New Roman"/>
                <w:b/>
                <w:bCs/>
                <w:iCs/>
              </w:rPr>
              <w:t>82</w:t>
            </w:r>
          </w:p>
        </w:tc>
      </w:tr>
      <w:tr w:rsidR="00AE559C" w14:paraId="4EF10C3F" w14:textId="77777777" w:rsidTr="00B02DD3">
        <w:trPr>
          <w:trHeight w:val="197"/>
        </w:trPr>
        <w:tc>
          <w:tcPr>
            <w:tcW w:w="980" w:type="pct"/>
            <w:vMerge w:val="restart"/>
            <w:tcBorders>
              <w:top w:val="single" w:sz="4" w:space="0" w:color="auto"/>
              <w:left w:val="single" w:sz="4" w:space="0" w:color="auto"/>
              <w:bottom w:val="single" w:sz="4" w:space="0" w:color="auto"/>
              <w:right w:val="single" w:sz="4" w:space="0" w:color="auto"/>
            </w:tcBorders>
          </w:tcPr>
          <w:p w14:paraId="1F15AAB1" w14:textId="77777777" w:rsidR="00AE559C" w:rsidRDefault="00AE559C" w:rsidP="009E3549">
            <w:pPr>
              <w:spacing w:after="0"/>
              <w:rPr>
                <w:rFonts w:ascii="Times New Roman" w:hAnsi="Times New Roman"/>
                <w:b/>
                <w:bCs/>
              </w:rPr>
            </w:pPr>
            <w:r>
              <w:rPr>
                <w:rFonts w:ascii="Times New Roman" w:hAnsi="Times New Roman"/>
                <w:b/>
                <w:bCs/>
              </w:rPr>
              <w:t xml:space="preserve">Тема 1.1. </w:t>
            </w:r>
            <w:r w:rsidRPr="002E3AFB">
              <w:rPr>
                <w:rFonts w:ascii="Times New Roman" w:eastAsia="Calibri" w:hAnsi="Times New Roman"/>
                <w:b/>
                <w:bCs/>
              </w:rPr>
              <w:t>Подготовительные процессы</w:t>
            </w:r>
            <w:r w:rsidR="00233A87">
              <w:rPr>
                <w:rFonts w:ascii="Times New Roman" w:eastAsia="Calibri" w:hAnsi="Times New Roman"/>
                <w:b/>
                <w:bCs/>
              </w:rPr>
              <w:t xml:space="preserve"> изготовления</w:t>
            </w:r>
            <w:r w:rsidRPr="002E3AFB">
              <w:rPr>
                <w:rFonts w:ascii="Times New Roman" w:eastAsia="Calibri" w:hAnsi="Times New Roman"/>
                <w:b/>
                <w:bCs/>
              </w:rPr>
              <w:t xml:space="preserve"> изделий из кожи</w:t>
            </w:r>
          </w:p>
        </w:tc>
        <w:tc>
          <w:tcPr>
            <w:tcW w:w="3286" w:type="pct"/>
            <w:tcBorders>
              <w:top w:val="single" w:sz="4" w:space="0" w:color="auto"/>
              <w:left w:val="single" w:sz="4" w:space="0" w:color="auto"/>
              <w:bottom w:val="single" w:sz="4" w:space="0" w:color="auto"/>
              <w:right w:val="single" w:sz="4" w:space="0" w:color="auto"/>
            </w:tcBorders>
            <w:hideMark/>
          </w:tcPr>
          <w:p w14:paraId="1D421D46" w14:textId="77777777" w:rsidR="00AE559C" w:rsidRDefault="00AE559C" w:rsidP="009E3549">
            <w:pPr>
              <w:spacing w:after="0"/>
              <w:rPr>
                <w:rFonts w:ascii="Times New Roman" w:hAnsi="Times New Roman"/>
                <w:b/>
              </w:rPr>
            </w:pPr>
            <w:r>
              <w:rPr>
                <w:rFonts w:ascii="Times New Roman" w:hAnsi="Times New Roman"/>
                <w:b/>
                <w:bCs/>
              </w:rPr>
              <w:t xml:space="preserve">Содержание </w:t>
            </w:r>
          </w:p>
        </w:tc>
        <w:tc>
          <w:tcPr>
            <w:tcW w:w="734" w:type="pct"/>
            <w:vMerge w:val="restart"/>
            <w:tcBorders>
              <w:top w:val="single" w:sz="4" w:space="0" w:color="auto"/>
              <w:left w:val="single" w:sz="4" w:space="0" w:color="auto"/>
              <w:right w:val="single" w:sz="4" w:space="0" w:color="auto"/>
            </w:tcBorders>
          </w:tcPr>
          <w:p w14:paraId="0C69B929" w14:textId="4EF827A2" w:rsidR="00AE559C" w:rsidRPr="002F0518" w:rsidRDefault="00AE559C" w:rsidP="00B02DD3">
            <w:pPr>
              <w:suppressAutoHyphens/>
              <w:spacing w:after="0"/>
              <w:jc w:val="center"/>
              <w:rPr>
                <w:rFonts w:ascii="Times New Roman" w:hAnsi="Times New Roman"/>
                <w:b/>
                <w:bCs/>
                <w:iCs/>
                <w:color w:val="00B0F0"/>
                <w:highlight w:val="yellow"/>
              </w:rPr>
            </w:pPr>
            <w:r>
              <w:rPr>
                <w:rFonts w:ascii="Times New Roman" w:hAnsi="Times New Roman"/>
                <w:b/>
                <w:bCs/>
                <w:iCs/>
              </w:rPr>
              <w:t>6</w:t>
            </w:r>
            <w:r w:rsidR="00902D58">
              <w:rPr>
                <w:rFonts w:ascii="Times New Roman" w:hAnsi="Times New Roman"/>
                <w:b/>
                <w:bCs/>
                <w:iCs/>
              </w:rPr>
              <w:t>0</w:t>
            </w:r>
            <w:r w:rsidR="007C12FF">
              <w:rPr>
                <w:rFonts w:ascii="Times New Roman" w:hAnsi="Times New Roman"/>
                <w:b/>
                <w:bCs/>
                <w:iCs/>
              </w:rPr>
              <w:t>/24</w:t>
            </w:r>
          </w:p>
        </w:tc>
      </w:tr>
      <w:tr w:rsidR="00AE559C" w14:paraId="6F74D3B8" w14:textId="77777777" w:rsidTr="00B02DD3">
        <w:tc>
          <w:tcPr>
            <w:tcW w:w="980" w:type="pct"/>
            <w:vMerge/>
            <w:tcBorders>
              <w:top w:val="single" w:sz="4" w:space="0" w:color="auto"/>
              <w:left w:val="single" w:sz="4" w:space="0" w:color="auto"/>
              <w:bottom w:val="single" w:sz="4" w:space="0" w:color="auto"/>
              <w:right w:val="single" w:sz="4" w:space="0" w:color="auto"/>
            </w:tcBorders>
            <w:vAlign w:val="center"/>
            <w:hideMark/>
          </w:tcPr>
          <w:p w14:paraId="106FA920"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hideMark/>
          </w:tcPr>
          <w:p w14:paraId="26B7FB1B" w14:textId="77777777" w:rsidR="00AE559C" w:rsidRPr="008D53D4" w:rsidRDefault="00AE559C" w:rsidP="009E3549">
            <w:pPr>
              <w:spacing w:after="0"/>
              <w:rPr>
                <w:rFonts w:ascii="Times New Roman" w:eastAsia="Calibri" w:hAnsi="Times New Roman"/>
                <w:bCs/>
              </w:rPr>
            </w:pPr>
            <w:r w:rsidRPr="0085412C">
              <w:rPr>
                <w:rFonts w:ascii="Times New Roman" w:hAnsi="Times New Roman"/>
                <w:b/>
                <w:bCs/>
              </w:rPr>
              <w:t xml:space="preserve">1. Введение. </w:t>
            </w:r>
            <w:r w:rsidRPr="0085412C">
              <w:rPr>
                <w:rFonts w:ascii="Times New Roman" w:hAnsi="Times New Roman"/>
              </w:rPr>
              <w:t>Цель и задачи профессионального модуля. Краткая характеристика основных разделов модуля. Виды аттестации и контроля. Порядок и форма проведения занятий, использование основной и дополнительной литературы. Рекомендации по организации самостоятельной работы студентов при изучении модуля</w:t>
            </w:r>
          </w:p>
        </w:tc>
        <w:tc>
          <w:tcPr>
            <w:tcW w:w="734" w:type="pct"/>
            <w:vMerge/>
            <w:tcBorders>
              <w:left w:val="single" w:sz="4" w:space="0" w:color="auto"/>
              <w:right w:val="single" w:sz="4" w:space="0" w:color="auto"/>
            </w:tcBorders>
            <w:vAlign w:val="center"/>
            <w:hideMark/>
          </w:tcPr>
          <w:p w14:paraId="7B290369" w14:textId="77777777" w:rsidR="00AE559C" w:rsidRDefault="00AE559C" w:rsidP="00B02DD3">
            <w:pPr>
              <w:spacing w:after="0"/>
              <w:rPr>
                <w:rFonts w:ascii="Times New Roman" w:hAnsi="Times New Roman"/>
                <w:i/>
              </w:rPr>
            </w:pPr>
          </w:p>
        </w:tc>
      </w:tr>
      <w:tr w:rsidR="00AE559C" w14:paraId="1ECB27F7" w14:textId="77777777" w:rsidTr="00B02DD3">
        <w:tc>
          <w:tcPr>
            <w:tcW w:w="980" w:type="pct"/>
            <w:vMerge/>
            <w:tcBorders>
              <w:top w:val="single" w:sz="4" w:space="0" w:color="auto"/>
              <w:left w:val="single" w:sz="4" w:space="0" w:color="auto"/>
              <w:bottom w:val="single" w:sz="4" w:space="0" w:color="auto"/>
              <w:right w:val="single" w:sz="4" w:space="0" w:color="auto"/>
            </w:tcBorders>
            <w:vAlign w:val="center"/>
            <w:hideMark/>
          </w:tcPr>
          <w:p w14:paraId="6FEB2E5B"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hideMark/>
          </w:tcPr>
          <w:p w14:paraId="2C5E4448" w14:textId="77777777" w:rsidR="00AE559C" w:rsidRPr="00286424" w:rsidRDefault="00AE559C" w:rsidP="009E3549">
            <w:pPr>
              <w:spacing w:after="0"/>
              <w:rPr>
                <w:rFonts w:ascii="Times New Roman" w:eastAsia="Calibri" w:hAnsi="Times New Roman"/>
                <w:bCs/>
              </w:rPr>
            </w:pPr>
            <w:r w:rsidRPr="00286424">
              <w:rPr>
                <w:rFonts w:ascii="Times New Roman" w:eastAsia="Calibri" w:hAnsi="Times New Roman"/>
                <w:b/>
                <w:bCs/>
              </w:rPr>
              <w:t xml:space="preserve">2. </w:t>
            </w:r>
            <w:r w:rsidR="00D83D78">
              <w:rPr>
                <w:rFonts w:ascii="Times New Roman" w:eastAsia="Calibri" w:hAnsi="Times New Roman"/>
                <w:b/>
                <w:bCs/>
              </w:rPr>
              <w:t>Основы н</w:t>
            </w:r>
            <w:r w:rsidRPr="00286424">
              <w:rPr>
                <w:rFonts w:ascii="Times New Roman" w:eastAsia="Calibri" w:hAnsi="Times New Roman"/>
                <w:b/>
                <w:bCs/>
              </w:rPr>
              <w:t>ормировани</w:t>
            </w:r>
            <w:r w:rsidR="00D83D78">
              <w:rPr>
                <w:rFonts w:ascii="Times New Roman" w:eastAsia="Calibri" w:hAnsi="Times New Roman"/>
                <w:b/>
                <w:bCs/>
              </w:rPr>
              <w:t>я</w:t>
            </w:r>
            <w:r w:rsidRPr="00286424">
              <w:rPr>
                <w:rFonts w:ascii="Times New Roman" w:eastAsia="Calibri" w:hAnsi="Times New Roman"/>
                <w:b/>
                <w:bCs/>
              </w:rPr>
              <w:t xml:space="preserve"> кожевенных материалов.</w:t>
            </w:r>
            <w:r w:rsidR="003A580E">
              <w:rPr>
                <w:rFonts w:ascii="Times New Roman" w:eastAsia="Calibri" w:hAnsi="Times New Roman"/>
                <w:b/>
                <w:bCs/>
              </w:rPr>
              <w:t xml:space="preserve"> </w:t>
            </w:r>
            <w:r w:rsidRPr="00286424">
              <w:rPr>
                <w:rFonts w:ascii="Times New Roman" w:hAnsi="Times New Roman"/>
              </w:rPr>
              <w:t>Классификация отходов. Факторы, влияющие на величину отходов. Показатель использования кожевенных материалов. Нормы расхода кожевенных материалов. Требования, предъявляемые к деталям верха и низа обуви</w:t>
            </w:r>
          </w:p>
        </w:tc>
        <w:tc>
          <w:tcPr>
            <w:tcW w:w="734" w:type="pct"/>
            <w:vMerge/>
            <w:tcBorders>
              <w:left w:val="single" w:sz="4" w:space="0" w:color="auto"/>
              <w:right w:val="single" w:sz="4" w:space="0" w:color="auto"/>
            </w:tcBorders>
            <w:vAlign w:val="center"/>
            <w:hideMark/>
          </w:tcPr>
          <w:p w14:paraId="376E554C" w14:textId="77777777" w:rsidR="00AE559C" w:rsidRDefault="00AE559C" w:rsidP="00B02DD3">
            <w:pPr>
              <w:spacing w:after="0"/>
              <w:rPr>
                <w:rFonts w:ascii="Times New Roman" w:hAnsi="Times New Roman"/>
                <w:i/>
              </w:rPr>
            </w:pPr>
          </w:p>
        </w:tc>
      </w:tr>
      <w:tr w:rsidR="00AE559C" w14:paraId="17134773" w14:textId="77777777" w:rsidTr="00B02DD3">
        <w:tc>
          <w:tcPr>
            <w:tcW w:w="980" w:type="pct"/>
            <w:vMerge/>
            <w:tcBorders>
              <w:top w:val="single" w:sz="4" w:space="0" w:color="auto"/>
              <w:left w:val="single" w:sz="4" w:space="0" w:color="auto"/>
              <w:bottom w:val="single" w:sz="4" w:space="0" w:color="auto"/>
              <w:right w:val="single" w:sz="4" w:space="0" w:color="auto"/>
            </w:tcBorders>
            <w:vAlign w:val="center"/>
          </w:tcPr>
          <w:p w14:paraId="72C90306"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2485E448" w14:textId="77777777" w:rsidR="00AE559C" w:rsidRPr="008D53D4" w:rsidRDefault="00AE559C" w:rsidP="009E3549">
            <w:pPr>
              <w:spacing w:after="0"/>
              <w:rPr>
                <w:rFonts w:ascii="Times New Roman" w:eastAsia="Calibri" w:hAnsi="Times New Roman"/>
                <w:bCs/>
              </w:rPr>
            </w:pPr>
            <w:r w:rsidRPr="00DF1312">
              <w:rPr>
                <w:rFonts w:ascii="Times New Roman" w:eastAsia="Calibri" w:hAnsi="Times New Roman"/>
                <w:b/>
                <w:bCs/>
              </w:rPr>
              <w:t>3. Оборудование и оснастка подготовительного производства.</w:t>
            </w:r>
            <w:r w:rsidR="003A580E">
              <w:rPr>
                <w:rFonts w:ascii="Times New Roman" w:eastAsia="Calibri" w:hAnsi="Times New Roman"/>
                <w:b/>
                <w:bCs/>
              </w:rPr>
              <w:t xml:space="preserve"> </w:t>
            </w:r>
            <w:r w:rsidRPr="002E3AFB">
              <w:rPr>
                <w:rFonts w:ascii="Times New Roman" w:hAnsi="Times New Roman"/>
              </w:rPr>
              <w:t>Оборудование раскройного производства. Технологическая оснастка раскройного производства. Организация труда при работе на раскройном оборудовании. Перспективные способы раскроя материалов</w:t>
            </w:r>
          </w:p>
        </w:tc>
        <w:tc>
          <w:tcPr>
            <w:tcW w:w="734" w:type="pct"/>
            <w:vMerge/>
            <w:tcBorders>
              <w:left w:val="single" w:sz="4" w:space="0" w:color="auto"/>
              <w:right w:val="single" w:sz="4" w:space="0" w:color="auto"/>
            </w:tcBorders>
            <w:vAlign w:val="center"/>
          </w:tcPr>
          <w:p w14:paraId="3F937599" w14:textId="77777777" w:rsidR="00AE559C" w:rsidRDefault="00AE559C" w:rsidP="00B02DD3">
            <w:pPr>
              <w:spacing w:after="0"/>
              <w:rPr>
                <w:rFonts w:ascii="Times New Roman" w:hAnsi="Times New Roman"/>
                <w:i/>
              </w:rPr>
            </w:pPr>
          </w:p>
        </w:tc>
      </w:tr>
      <w:tr w:rsidR="00AE559C" w14:paraId="468AF313" w14:textId="77777777" w:rsidTr="00B02DD3">
        <w:tc>
          <w:tcPr>
            <w:tcW w:w="980" w:type="pct"/>
            <w:vMerge/>
            <w:tcBorders>
              <w:top w:val="single" w:sz="4" w:space="0" w:color="auto"/>
              <w:left w:val="single" w:sz="4" w:space="0" w:color="auto"/>
              <w:bottom w:val="single" w:sz="4" w:space="0" w:color="auto"/>
              <w:right w:val="single" w:sz="4" w:space="0" w:color="auto"/>
            </w:tcBorders>
            <w:vAlign w:val="center"/>
          </w:tcPr>
          <w:p w14:paraId="59A8CA96"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B70C518" w14:textId="77777777" w:rsidR="00AE559C" w:rsidRPr="00DF1312" w:rsidRDefault="00AE559C" w:rsidP="009E3549">
            <w:pPr>
              <w:spacing w:after="0"/>
              <w:rPr>
                <w:rFonts w:ascii="Times New Roman" w:eastAsia="Calibri" w:hAnsi="Times New Roman"/>
                <w:b/>
                <w:bCs/>
              </w:rPr>
            </w:pPr>
            <w:r w:rsidRPr="00AE5F9C">
              <w:rPr>
                <w:rFonts w:ascii="Times New Roman" w:eastAsia="Calibri" w:hAnsi="Times New Roman"/>
                <w:b/>
                <w:bCs/>
              </w:rPr>
              <w:t xml:space="preserve">4. </w:t>
            </w:r>
            <w:r w:rsidR="00233A87">
              <w:rPr>
                <w:rFonts w:ascii="Times New Roman" w:eastAsia="Calibri" w:hAnsi="Times New Roman"/>
                <w:b/>
                <w:bCs/>
              </w:rPr>
              <w:t xml:space="preserve">Технология </w:t>
            </w:r>
            <w:r w:rsidRPr="00AE5F9C">
              <w:rPr>
                <w:rFonts w:ascii="Times New Roman" w:eastAsia="Calibri" w:hAnsi="Times New Roman"/>
                <w:b/>
                <w:bCs/>
              </w:rPr>
              <w:t>раскроя кож на детали верха обуви и кожгалантерейных изделий.</w:t>
            </w:r>
            <w:r w:rsidR="003A580E">
              <w:rPr>
                <w:rFonts w:ascii="Times New Roman" w:eastAsia="Calibri" w:hAnsi="Times New Roman"/>
                <w:b/>
                <w:bCs/>
              </w:rPr>
              <w:t xml:space="preserve"> </w:t>
            </w:r>
            <w:r w:rsidRPr="002E3AFB">
              <w:rPr>
                <w:rFonts w:ascii="Times New Roman" w:hAnsi="Times New Roman"/>
              </w:rPr>
              <w:t xml:space="preserve">Подготовка кож к раскрою. Системы и правила раскроя кож на детали верха обуви </w:t>
            </w:r>
            <w:r>
              <w:rPr>
                <w:rFonts w:ascii="Times New Roman" w:hAnsi="Times New Roman"/>
              </w:rPr>
              <w:t xml:space="preserve">и </w:t>
            </w:r>
            <w:r w:rsidRPr="002E3AFB">
              <w:rPr>
                <w:rFonts w:ascii="Times New Roman" w:hAnsi="Times New Roman"/>
              </w:rPr>
              <w:t>кожгалантерейных изделий</w:t>
            </w:r>
          </w:p>
        </w:tc>
        <w:tc>
          <w:tcPr>
            <w:tcW w:w="734" w:type="pct"/>
            <w:vMerge/>
            <w:tcBorders>
              <w:left w:val="single" w:sz="4" w:space="0" w:color="auto"/>
              <w:right w:val="single" w:sz="4" w:space="0" w:color="auto"/>
            </w:tcBorders>
            <w:vAlign w:val="center"/>
          </w:tcPr>
          <w:p w14:paraId="7045F312" w14:textId="77777777" w:rsidR="00AE559C" w:rsidRDefault="00AE559C" w:rsidP="00B02DD3">
            <w:pPr>
              <w:spacing w:after="0"/>
              <w:rPr>
                <w:rFonts w:ascii="Times New Roman" w:hAnsi="Times New Roman"/>
                <w:i/>
              </w:rPr>
            </w:pPr>
          </w:p>
        </w:tc>
      </w:tr>
      <w:tr w:rsidR="00AE559C" w14:paraId="41B36561" w14:textId="77777777" w:rsidTr="00B02DD3">
        <w:tc>
          <w:tcPr>
            <w:tcW w:w="980" w:type="pct"/>
            <w:vMerge/>
            <w:tcBorders>
              <w:top w:val="single" w:sz="4" w:space="0" w:color="auto"/>
              <w:left w:val="single" w:sz="4" w:space="0" w:color="auto"/>
              <w:bottom w:val="single" w:sz="4" w:space="0" w:color="auto"/>
              <w:right w:val="single" w:sz="4" w:space="0" w:color="auto"/>
            </w:tcBorders>
            <w:vAlign w:val="center"/>
            <w:hideMark/>
          </w:tcPr>
          <w:p w14:paraId="5B9BEB5B"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hideMark/>
          </w:tcPr>
          <w:p w14:paraId="07A0D888" w14:textId="77777777" w:rsidR="00AE559C" w:rsidRPr="008D53D4" w:rsidRDefault="00AE559C" w:rsidP="009E3549">
            <w:pPr>
              <w:spacing w:after="0"/>
              <w:rPr>
                <w:rFonts w:ascii="Times New Roman" w:eastAsia="Calibri" w:hAnsi="Times New Roman"/>
                <w:bCs/>
              </w:rPr>
            </w:pPr>
            <w:r w:rsidRPr="00AE5F9C">
              <w:rPr>
                <w:rFonts w:ascii="Times New Roman" w:eastAsia="Calibri" w:hAnsi="Times New Roman"/>
                <w:b/>
                <w:bCs/>
              </w:rPr>
              <w:t xml:space="preserve">5. </w:t>
            </w:r>
            <w:r w:rsidR="00233A87">
              <w:rPr>
                <w:rFonts w:ascii="Times New Roman" w:eastAsia="Calibri" w:hAnsi="Times New Roman"/>
                <w:b/>
                <w:bCs/>
              </w:rPr>
              <w:t xml:space="preserve">Технология </w:t>
            </w:r>
            <w:r w:rsidR="00233A87" w:rsidRPr="00AE5F9C">
              <w:rPr>
                <w:rFonts w:ascii="Times New Roman" w:eastAsia="Calibri" w:hAnsi="Times New Roman"/>
                <w:b/>
                <w:bCs/>
              </w:rPr>
              <w:t>раскроя</w:t>
            </w:r>
            <w:r w:rsidRPr="00AE5F9C">
              <w:rPr>
                <w:rFonts w:ascii="Times New Roman" w:eastAsia="Calibri" w:hAnsi="Times New Roman"/>
                <w:b/>
                <w:bCs/>
              </w:rPr>
              <w:t xml:space="preserve"> рулонных материалов на детали верха обуви и кожгалантерейных изделий.</w:t>
            </w:r>
            <w:r w:rsidR="003A580E">
              <w:rPr>
                <w:rFonts w:ascii="Times New Roman" w:eastAsia="Calibri" w:hAnsi="Times New Roman"/>
                <w:b/>
                <w:bCs/>
              </w:rPr>
              <w:t xml:space="preserve"> </w:t>
            </w:r>
            <w:r w:rsidRPr="002E3AFB">
              <w:rPr>
                <w:rFonts w:ascii="Times New Roman" w:hAnsi="Times New Roman"/>
              </w:rPr>
              <w:t>Подготовка рулонных материалов к раскрою. Системы и правила раскроя рулонных материалов на детали верха обуви</w:t>
            </w:r>
            <w:r>
              <w:rPr>
                <w:rFonts w:ascii="Times New Roman" w:hAnsi="Times New Roman"/>
              </w:rPr>
              <w:t xml:space="preserve"> и </w:t>
            </w:r>
            <w:r w:rsidRPr="002E3AFB">
              <w:rPr>
                <w:rFonts w:ascii="Times New Roman" w:hAnsi="Times New Roman"/>
              </w:rPr>
              <w:t>кожгалантерейных изделий</w:t>
            </w:r>
            <w:r>
              <w:rPr>
                <w:rFonts w:ascii="Times New Roman" w:hAnsi="Times New Roman"/>
              </w:rPr>
              <w:t>.</w:t>
            </w:r>
            <w:r w:rsidR="003A580E">
              <w:rPr>
                <w:rFonts w:ascii="Times New Roman" w:hAnsi="Times New Roman"/>
              </w:rPr>
              <w:t xml:space="preserve"> </w:t>
            </w:r>
            <w:r w:rsidR="00233A87">
              <w:rPr>
                <w:rFonts w:ascii="Times New Roman" w:hAnsi="Times New Roman"/>
              </w:rPr>
              <w:t xml:space="preserve">Особенности раскроя </w:t>
            </w:r>
            <w:r w:rsidR="004864D2">
              <w:rPr>
                <w:rFonts w:ascii="Times New Roman" w:hAnsi="Times New Roman"/>
              </w:rPr>
              <w:t>картона,</w:t>
            </w:r>
            <w:r w:rsidRPr="002E3AFB">
              <w:rPr>
                <w:rFonts w:ascii="Times New Roman" w:hAnsi="Times New Roman"/>
              </w:rPr>
              <w:t xml:space="preserve"> бумаги</w:t>
            </w:r>
            <w:r w:rsidR="00233A87">
              <w:rPr>
                <w:rFonts w:ascii="Times New Roman" w:hAnsi="Times New Roman"/>
              </w:rPr>
              <w:t xml:space="preserve">, </w:t>
            </w:r>
            <w:r w:rsidR="004864D2">
              <w:rPr>
                <w:rFonts w:ascii="Times New Roman" w:hAnsi="Times New Roman"/>
              </w:rPr>
              <w:t>войлока,</w:t>
            </w:r>
            <w:r w:rsidRPr="002E3AFB">
              <w:rPr>
                <w:rFonts w:ascii="Times New Roman" w:hAnsi="Times New Roman"/>
              </w:rPr>
              <w:t xml:space="preserve"> тесьмы</w:t>
            </w:r>
          </w:p>
        </w:tc>
        <w:tc>
          <w:tcPr>
            <w:tcW w:w="734" w:type="pct"/>
            <w:vMerge/>
            <w:tcBorders>
              <w:left w:val="single" w:sz="4" w:space="0" w:color="auto"/>
              <w:right w:val="single" w:sz="4" w:space="0" w:color="auto"/>
            </w:tcBorders>
            <w:vAlign w:val="center"/>
            <w:hideMark/>
          </w:tcPr>
          <w:p w14:paraId="409F7E0C" w14:textId="77777777" w:rsidR="00AE559C" w:rsidRDefault="00AE559C" w:rsidP="00B02DD3">
            <w:pPr>
              <w:spacing w:after="0"/>
              <w:rPr>
                <w:rFonts w:ascii="Times New Roman" w:hAnsi="Times New Roman"/>
                <w:i/>
              </w:rPr>
            </w:pPr>
          </w:p>
        </w:tc>
      </w:tr>
      <w:tr w:rsidR="00AE559C" w14:paraId="010B9AC3" w14:textId="77777777" w:rsidTr="00B02DD3">
        <w:tc>
          <w:tcPr>
            <w:tcW w:w="980" w:type="pct"/>
            <w:vMerge/>
            <w:tcBorders>
              <w:top w:val="single" w:sz="4" w:space="0" w:color="auto"/>
              <w:left w:val="single" w:sz="4" w:space="0" w:color="auto"/>
              <w:bottom w:val="single" w:sz="4" w:space="0" w:color="auto"/>
              <w:right w:val="single" w:sz="4" w:space="0" w:color="auto"/>
            </w:tcBorders>
            <w:vAlign w:val="center"/>
          </w:tcPr>
          <w:p w14:paraId="1A451DF8"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89B83DD" w14:textId="77777777" w:rsidR="00AE559C" w:rsidRPr="00D0634C" w:rsidRDefault="00AE559C" w:rsidP="009E3549">
            <w:pPr>
              <w:spacing w:after="0"/>
              <w:rPr>
                <w:rFonts w:ascii="Times New Roman" w:eastAsia="Calibri" w:hAnsi="Times New Roman"/>
                <w:bCs/>
              </w:rPr>
            </w:pPr>
            <w:r w:rsidRPr="00E115CA">
              <w:rPr>
                <w:rFonts w:ascii="Times New Roman" w:eastAsia="Calibri" w:hAnsi="Times New Roman"/>
                <w:b/>
                <w:bCs/>
              </w:rPr>
              <w:t xml:space="preserve">6. </w:t>
            </w:r>
            <w:r w:rsidR="00233A87">
              <w:rPr>
                <w:rFonts w:ascii="Times New Roman" w:eastAsia="Calibri" w:hAnsi="Times New Roman"/>
                <w:b/>
                <w:bCs/>
              </w:rPr>
              <w:t>Технология</w:t>
            </w:r>
            <w:r w:rsidR="003A580E">
              <w:rPr>
                <w:rFonts w:ascii="Times New Roman" w:eastAsia="Calibri" w:hAnsi="Times New Roman"/>
                <w:b/>
                <w:bCs/>
              </w:rPr>
              <w:t xml:space="preserve"> </w:t>
            </w:r>
            <w:r w:rsidRPr="00E115CA">
              <w:rPr>
                <w:rFonts w:ascii="Times New Roman" w:eastAsia="Calibri" w:hAnsi="Times New Roman"/>
                <w:b/>
                <w:bCs/>
              </w:rPr>
              <w:t>разруба кож и искусственных материалов на детали низа обуви.</w:t>
            </w:r>
            <w:r w:rsidR="003A580E">
              <w:rPr>
                <w:rFonts w:ascii="Times New Roman" w:eastAsia="Calibri" w:hAnsi="Times New Roman"/>
                <w:b/>
                <w:bCs/>
              </w:rPr>
              <w:t xml:space="preserve"> </w:t>
            </w:r>
            <w:r w:rsidRPr="002E3AFB">
              <w:rPr>
                <w:rFonts w:ascii="Times New Roman" w:hAnsi="Times New Roman"/>
              </w:rPr>
              <w:t>Подготовка жёстких кож и искусственных материалов к разрубу. Системы и правила разруба жёстких кож и искусственных материалов на детали низа обуви</w:t>
            </w:r>
          </w:p>
        </w:tc>
        <w:tc>
          <w:tcPr>
            <w:tcW w:w="734" w:type="pct"/>
            <w:vMerge/>
            <w:tcBorders>
              <w:left w:val="single" w:sz="4" w:space="0" w:color="auto"/>
              <w:right w:val="single" w:sz="4" w:space="0" w:color="auto"/>
            </w:tcBorders>
            <w:vAlign w:val="center"/>
          </w:tcPr>
          <w:p w14:paraId="311EAE25" w14:textId="77777777" w:rsidR="00AE559C" w:rsidRDefault="00AE559C" w:rsidP="00B02DD3">
            <w:pPr>
              <w:spacing w:after="0"/>
              <w:rPr>
                <w:rFonts w:ascii="Times New Roman" w:hAnsi="Times New Roman"/>
                <w:i/>
              </w:rPr>
            </w:pPr>
          </w:p>
        </w:tc>
      </w:tr>
      <w:tr w:rsidR="00AE559C" w14:paraId="469B6528" w14:textId="77777777" w:rsidTr="00B02DD3">
        <w:tc>
          <w:tcPr>
            <w:tcW w:w="980" w:type="pct"/>
            <w:vMerge/>
            <w:tcBorders>
              <w:top w:val="single" w:sz="4" w:space="0" w:color="auto"/>
              <w:left w:val="single" w:sz="4" w:space="0" w:color="auto"/>
              <w:bottom w:val="single" w:sz="4" w:space="0" w:color="auto"/>
              <w:right w:val="single" w:sz="4" w:space="0" w:color="auto"/>
            </w:tcBorders>
            <w:vAlign w:val="center"/>
          </w:tcPr>
          <w:p w14:paraId="353CCBBC"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860BB2B" w14:textId="77777777" w:rsidR="00AE559C" w:rsidRPr="008D53D4" w:rsidRDefault="00AE559C" w:rsidP="009E3549">
            <w:pPr>
              <w:spacing w:after="0"/>
              <w:rPr>
                <w:rFonts w:ascii="Times New Roman" w:eastAsia="Calibri" w:hAnsi="Times New Roman"/>
                <w:bCs/>
              </w:rPr>
            </w:pPr>
            <w:r w:rsidRPr="00E115CA">
              <w:rPr>
                <w:rFonts w:ascii="Times New Roman" w:eastAsia="Calibri" w:hAnsi="Times New Roman"/>
                <w:b/>
                <w:bCs/>
              </w:rPr>
              <w:t>7. Способы обработки деталей верха обуви</w:t>
            </w:r>
            <w:r>
              <w:rPr>
                <w:rFonts w:ascii="Times New Roman" w:eastAsia="Calibri" w:hAnsi="Times New Roman"/>
                <w:b/>
                <w:bCs/>
              </w:rPr>
              <w:t>.</w:t>
            </w:r>
            <w:r w:rsidR="003A580E">
              <w:rPr>
                <w:rFonts w:ascii="Times New Roman" w:eastAsia="Calibri" w:hAnsi="Times New Roman"/>
                <w:b/>
                <w:bCs/>
              </w:rPr>
              <w:t xml:space="preserve"> </w:t>
            </w:r>
            <w:r>
              <w:rPr>
                <w:rFonts w:ascii="Times New Roman" w:hAnsi="Times New Roman"/>
              </w:rPr>
              <w:t xml:space="preserve">Основные </w:t>
            </w:r>
            <w:r w:rsidRPr="002E3AFB">
              <w:rPr>
                <w:rFonts w:ascii="Times New Roman" w:hAnsi="Times New Roman"/>
              </w:rPr>
              <w:t>операции обработки деталей верха обуви. Обработка видимых краев деталей. Украшение деталей. Упрочнение деталей</w:t>
            </w:r>
            <w:r>
              <w:rPr>
                <w:rFonts w:ascii="Times New Roman" w:hAnsi="Times New Roman"/>
              </w:rPr>
              <w:t>.</w:t>
            </w:r>
            <w:r w:rsidR="003A580E">
              <w:rPr>
                <w:rFonts w:ascii="Times New Roman" w:hAnsi="Times New Roman"/>
              </w:rPr>
              <w:t xml:space="preserve"> </w:t>
            </w:r>
            <w:r>
              <w:rPr>
                <w:rFonts w:ascii="Times New Roman" w:hAnsi="Times New Roman"/>
              </w:rPr>
              <w:t>Предварительное формование</w:t>
            </w:r>
            <w:r w:rsidRPr="002E3AFB">
              <w:rPr>
                <w:rFonts w:ascii="Times New Roman" w:hAnsi="Times New Roman"/>
              </w:rPr>
              <w:t xml:space="preserve"> деталей</w:t>
            </w:r>
            <w:r>
              <w:rPr>
                <w:rFonts w:ascii="Times New Roman" w:hAnsi="Times New Roman"/>
              </w:rPr>
              <w:t xml:space="preserve">. </w:t>
            </w:r>
            <w:r w:rsidRPr="002E3AFB">
              <w:rPr>
                <w:rFonts w:ascii="Times New Roman" w:hAnsi="Times New Roman"/>
              </w:rPr>
              <w:t>Отделка деталей</w:t>
            </w:r>
          </w:p>
        </w:tc>
        <w:tc>
          <w:tcPr>
            <w:tcW w:w="734" w:type="pct"/>
            <w:vMerge/>
            <w:tcBorders>
              <w:left w:val="single" w:sz="4" w:space="0" w:color="auto"/>
              <w:right w:val="single" w:sz="4" w:space="0" w:color="auto"/>
            </w:tcBorders>
            <w:vAlign w:val="center"/>
          </w:tcPr>
          <w:p w14:paraId="31F95E17" w14:textId="77777777" w:rsidR="00AE559C" w:rsidRDefault="00AE559C" w:rsidP="00B02DD3">
            <w:pPr>
              <w:spacing w:after="0"/>
              <w:rPr>
                <w:rFonts w:ascii="Times New Roman" w:hAnsi="Times New Roman"/>
                <w:i/>
              </w:rPr>
            </w:pPr>
          </w:p>
        </w:tc>
      </w:tr>
      <w:tr w:rsidR="00AE559C" w14:paraId="5E1C4550" w14:textId="77777777" w:rsidTr="00B02DD3">
        <w:tc>
          <w:tcPr>
            <w:tcW w:w="980" w:type="pct"/>
            <w:vMerge/>
            <w:tcBorders>
              <w:top w:val="single" w:sz="4" w:space="0" w:color="auto"/>
              <w:left w:val="single" w:sz="4" w:space="0" w:color="auto"/>
              <w:bottom w:val="single" w:sz="4" w:space="0" w:color="auto"/>
              <w:right w:val="single" w:sz="4" w:space="0" w:color="auto"/>
            </w:tcBorders>
            <w:vAlign w:val="center"/>
          </w:tcPr>
          <w:p w14:paraId="52849056"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42A22728" w14:textId="77777777" w:rsidR="00AE559C" w:rsidRPr="008D53D4" w:rsidRDefault="00AE559C" w:rsidP="009E3549">
            <w:pPr>
              <w:spacing w:after="0"/>
              <w:rPr>
                <w:rFonts w:ascii="Times New Roman" w:eastAsia="Calibri" w:hAnsi="Times New Roman"/>
                <w:bCs/>
              </w:rPr>
            </w:pPr>
            <w:r w:rsidRPr="00E115CA">
              <w:rPr>
                <w:rFonts w:ascii="Times New Roman" w:eastAsia="Calibri" w:hAnsi="Times New Roman"/>
                <w:b/>
                <w:bCs/>
              </w:rPr>
              <w:t>8. Способы обработки деталей низа обуви.</w:t>
            </w:r>
            <w:r w:rsidRPr="002E3AFB">
              <w:rPr>
                <w:rFonts w:ascii="Times New Roman" w:hAnsi="Times New Roman"/>
              </w:rPr>
              <w:t xml:space="preserve"> Основные операции обработки деталей низа обуви. Обработка стелек</w:t>
            </w:r>
            <w:r>
              <w:rPr>
                <w:rFonts w:ascii="Times New Roman" w:hAnsi="Times New Roman"/>
              </w:rPr>
              <w:t xml:space="preserve"> и стелечных узлов</w:t>
            </w:r>
            <w:r w:rsidRPr="002E3AFB">
              <w:rPr>
                <w:rFonts w:ascii="Times New Roman" w:hAnsi="Times New Roman"/>
              </w:rPr>
              <w:t>. Обработка подошв</w:t>
            </w:r>
            <w:r>
              <w:rPr>
                <w:rFonts w:ascii="Times New Roman" w:hAnsi="Times New Roman"/>
              </w:rPr>
              <w:t xml:space="preserve"> и подошвенных узлов</w:t>
            </w:r>
            <w:r w:rsidRPr="002E3AFB">
              <w:rPr>
                <w:rFonts w:ascii="Times New Roman" w:hAnsi="Times New Roman"/>
              </w:rPr>
              <w:t xml:space="preserve">. Обработка </w:t>
            </w:r>
            <w:proofErr w:type="spellStart"/>
            <w:r w:rsidRPr="002E3AFB">
              <w:rPr>
                <w:rFonts w:ascii="Times New Roman" w:hAnsi="Times New Roman"/>
              </w:rPr>
              <w:t>подносков</w:t>
            </w:r>
            <w:proofErr w:type="spellEnd"/>
            <w:r w:rsidRPr="002E3AFB">
              <w:rPr>
                <w:rFonts w:ascii="Times New Roman" w:hAnsi="Times New Roman"/>
              </w:rPr>
              <w:t xml:space="preserve"> и задников. Обработка рантов</w:t>
            </w:r>
            <w:r w:rsidR="00233A87">
              <w:rPr>
                <w:rFonts w:ascii="Times New Roman" w:hAnsi="Times New Roman"/>
              </w:rPr>
              <w:t>,</w:t>
            </w:r>
            <w:r w:rsidRPr="002E3AFB">
              <w:rPr>
                <w:rFonts w:ascii="Times New Roman" w:hAnsi="Times New Roman"/>
              </w:rPr>
              <w:t xml:space="preserve"> каблуков</w:t>
            </w:r>
            <w:r w:rsidR="00233A87">
              <w:rPr>
                <w:rFonts w:ascii="Times New Roman" w:hAnsi="Times New Roman"/>
              </w:rPr>
              <w:t>,</w:t>
            </w:r>
            <w:r w:rsidR="004864D2">
              <w:rPr>
                <w:rFonts w:ascii="Times New Roman" w:hAnsi="Times New Roman"/>
              </w:rPr>
              <w:t xml:space="preserve"> </w:t>
            </w:r>
            <w:proofErr w:type="spellStart"/>
            <w:r w:rsidR="004864D2">
              <w:rPr>
                <w:rFonts w:ascii="Times New Roman" w:hAnsi="Times New Roman"/>
              </w:rPr>
              <w:t>геленков</w:t>
            </w:r>
            <w:proofErr w:type="spellEnd"/>
            <w:r w:rsidR="004864D2">
              <w:rPr>
                <w:rFonts w:ascii="Times New Roman" w:hAnsi="Times New Roman"/>
              </w:rPr>
              <w:t>,</w:t>
            </w:r>
            <w:r w:rsidRPr="002E3AFB">
              <w:rPr>
                <w:rFonts w:ascii="Times New Roman" w:hAnsi="Times New Roman"/>
              </w:rPr>
              <w:t xml:space="preserve"> </w:t>
            </w:r>
            <w:proofErr w:type="spellStart"/>
            <w:r w:rsidRPr="002E3AFB">
              <w:rPr>
                <w:rFonts w:ascii="Times New Roman" w:hAnsi="Times New Roman"/>
              </w:rPr>
              <w:t>простилок</w:t>
            </w:r>
            <w:proofErr w:type="spellEnd"/>
          </w:p>
        </w:tc>
        <w:tc>
          <w:tcPr>
            <w:tcW w:w="734" w:type="pct"/>
            <w:vMerge/>
            <w:tcBorders>
              <w:left w:val="single" w:sz="4" w:space="0" w:color="auto"/>
              <w:right w:val="single" w:sz="4" w:space="0" w:color="auto"/>
            </w:tcBorders>
            <w:vAlign w:val="center"/>
          </w:tcPr>
          <w:p w14:paraId="61C5034B" w14:textId="77777777" w:rsidR="00AE559C" w:rsidRDefault="00AE559C" w:rsidP="00B02DD3">
            <w:pPr>
              <w:spacing w:after="0"/>
              <w:rPr>
                <w:rFonts w:ascii="Times New Roman" w:hAnsi="Times New Roman"/>
                <w:i/>
              </w:rPr>
            </w:pPr>
          </w:p>
        </w:tc>
      </w:tr>
      <w:tr w:rsidR="00AE559C" w14:paraId="306874EB" w14:textId="77777777" w:rsidTr="00B02DD3">
        <w:tc>
          <w:tcPr>
            <w:tcW w:w="980" w:type="pct"/>
            <w:vMerge/>
            <w:tcBorders>
              <w:top w:val="single" w:sz="4" w:space="0" w:color="auto"/>
              <w:left w:val="single" w:sz="4" w:space="0" w:color="auto"/>
              <w:bottom w:val="single" w:sz="4" w:space="0" w:color="auto"/>
              <w:right w:val="single" w:sz="4" w:space="0" w:color="auto"/>
            </w:tcBorders>
            <w:vAlign w:val="center"/>
          </w:tcPr>
          <w:p w14:paraId="7D9BEB92"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1A93440" w14:textId="77777777" w:rsidR="00AE559C" w:rsidRPr="00E115CA" w:rsidRDefault="00AE559C" w:rsidP="009E3549">
            <w:pPr>
              <w:spacing w:after="0"/>
              <w:rPr>
                <w:rFonts w:ascii="Times New Roman" w:eastAsia="Calibri" w:hAnsi="Times New Roman"/>
                <w:b/>
                <w:bCs/>
              </w:rPr>
            </w:pPr>
            <w:r>
              <w:rPr>
                <w:rFonts w:ascii="Times New Roman" w:eastAsia="Calibri" w:hAnsi="Times New Roman"/>
                <w:b/>
                <w:bCs/>
              </w:rPr>
              <w:t xml:space="preserve">9. </w:t>
            </w:r>
            <w:r w:rsidRPr="00E115CA">
              <w:rPr>
                <w:rFonts w:ascii="Times New Roman" w:eastAsia="Calibri" w:hAnsi="Times New Roman"/>
                <w:b/>
                <w:bCs/>
              </w:rPr>
              <w:t xml:space="preserve">Способы обработки деталей </w:t>
            </w:r>
            <w:r w:rsidRPr="002E3AFB">
              <w:rPr>
                <w:rFonts w:ascii="Times New Roman" w:eastAsia="Calibri" w:hAnsi="Times New Roman"/>
                <w:b/>
                <w:bCs/>
              </w:rPr>
              <w:t>кожгалантерейных изделий</w:t>
            </w:r>
            <w:r w:rsidRPr="002E3AFB">
              <w:rPr>
                <w:rFonts w:ascii="Times New Roman" w:hAnsi="Times New Roman"/>
                <w:b/>
              </w:rPr>
              <w:t>.</w:t>
            </w:r>
            <w:r w:rsidRPr="002E3AFB">
              <w:rPr>
                <w:rFonts w:ascii="Times New Roman" w:hAnsi="Times New Roman"/>
              </w:rPr>
              <w:t xml:space="preserve"> Обработка деталей резанием. Обработка видимых краев деталей. Отделка деталей. Упрочнение деталей. </w:t>
            </w:r>
            <w:r>
              <w:rPr>
                <w:rFonts w:ascii="Times New Roman" w:hAnsi="Times New Roman"/>
              </w:rPr>
              <w:t>Формование</w:t>
            </w:r>
            <w:r w:rsidRPr="002E3AFB">
              <w:rPr>
                <w:rFonts w:ascii="Times New Roman" w:hAnsi="Times New Roman"/>
              </w:rPr>
              <w:t xml:space="preserve"> деталей и узлов</w:t>
            </w:r>
          </w:p>
        </w:tc>
        <w:tc>
          <w:tcPr>
            <w:tcW w:w="734" w:type="pct"/>
            <w:vMerge/>
            <w:tcBorders>
              <w:left w:val="single" w:sz="4" w:space="0" w:color="auto"/>
              <w:right w:val="single" w:sz="4" w:space="0" w:color="auto"/>
            </w:tcBorders>
            <w:vAlign w:val="center"/>
          </w:tcPr>
          <w:p w14:paraId="334670F7" w14:textId="77777777" w:rsidR="00AE559C" w:rsidRDefault="00AE559C" w:rsidP="00B02DD3">
            <w:pPr>
              <w:spacing w:after="0"/>
              <w:rPr>
                <w:rFonts w:ascii="Times New Roman" w:hAnsi="Times New Roman"/>
                <w:i/>
              </w:rPr>
            </w:pPr>
          </w:p>
        </w:tc>
      </w:tr>
      <w:tr w:rsidR="00AE559C" w14:paraId="5D30D87E" w14:textId="77777777" w:rsidTr="00B02DD3">
        <w:trPr>
          <w:trHeight w:val="115"/>
        </w:trPr>
        <w:tc>
          <w:tcPr>
            <w:tcW w:w="980" w:type="pct"/>
            <w:vMerge/>
            <w:tcBorders>
              <w:top w:val="single" w:sz="4" w:space="0" w:color="auto"/>
              <w:left w:val="single" w:sz="4" w:space="0" w:color="auto"/>
              <w:bottom w:val="single" w:sz="4" w:space="0" w:color="auto"/>
              <w:right w:val="single" w:sz="4" w:space="0" w:color="auto"/>
            </w:tcBorders>
            <w:vAlign w:val="center"/>
          </w:tcPr>
          <w:p w14:paraId="325A3643"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49E0687A" w14:textId="77777777" w:rsidR="00AE559C" w:rsidRDefault="00AE559C" w:rsidP="009E3549">
            <w:pPr>
              <w:suppressAutoHyphens/>
              <w:spacing w:after="0"/>
              <w:rPr>
                <w:rFonts w:ascii="Times New Roman" w:hAnsi="Times New Roman"/>
                <w:b/>
                <w:bCs/>
              </w:rPr>
            </w:pPr>
            <w:r>
              <w:rPr>
                <w:rFonts w:ascii="Times New Roman" w:hAnsi="Times New Roman"/>
                <w:b/>
                <w:bCs/>
              </w:rPr>
              <w:t xml:space="preserve">В том числе практических </w:t>
            </w:r>
            <w:r w:rsidRPr="00315033">
              <w:rPr>
                <w:rFonts w:ascii="Times New Roman" w:hAnsi="Times New Roman"/>
                <w:b/>
                <w:bCs/>
              </w:rPr>
              <w:t>занятий и лабораторных работ</w:t>
            </w:r>
          </w:p>
        </w:tc>
        <w:tc>
          <w:tcPr>
            <w:tcW w:w="734" w:type="pct"/>
            <w:tcBorders>
              <w:top w:val="single" w:sz="4" w:space="0" w:color="auto"/>
              <w:left w:val="single" w:sz="4" w:space="0" w:color="auto"/>
              <w:right w:val="single" w:sz="4" w:space="0" w:color="auto"/>
            </w:tcBorders>
          </w:tcPr>
          <w:p w14:paraId="4114FCBE" w14:textId="77777777" w:rsidR="00AE559C" w:rsidRPr="002F0518" w:rsidRDefault="00AE559C" w:rsidP="00B02DD3">
            <w:pPr>
              <w:suppressAutoHyphens/>
              <w:spacing w:after="0"/>
              <w:jc w:val="center"/>
              <w:rPr>
                <w:rFonts w:ascii="Times New Roman" w:hAnsi="Times New Roman"/>
                <w:b/>
                <w:bCs/>
                <w:color w:val="00B0F0"/>
                <w:highlight w:val="yellow"/>
              </w:rPr>
            </w:pPr>
            <w:r w:rsidRPr="000B4003">
              <w:rPr>
                <w:rFonts w:ascii="Times New Roman" w:hAnsi="Times New Roman"/>
                <w:b/>
                <w:bCs/>
              </w:rPr>
              <w:t>24</w:t>
            </w:r>
          </w:p>
        </w:tc>
      </w:tr>
      <w:tr w:rsidR="00AE559C" w14:paraId="2D9DA9C3" w14:textId="77777777" w:rsidTr="00B02DD3">
        <w:trPr>
          <w:trHeight w:val="183"/>
        </w:trPr>
        <w:tc>
          <w:tcPr>
            <w:tcW w:w="980" w:type="pct"/>
            <w:vMerge/>
            <w:tcBorders>
              <w:top w:val="single" w:sz="4" w:space="0" w:color="auto"/>
              <w:left w:val="single" w:sz="4" w:space="0" w:color="auto"/>
              <w:bottom w:val="single" w:sz="4" w:space="0" w:color="auto"/>
              <w:right w:val="single" w:sz="4" w:space="0" w:color="auto"/>
            </w:tcBorders>
            <w:vAlign w:val="center"/>
          </w:tcPr>
          <w:p w14:paraId="35EE40F3"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03E88B1" w14:textId="77777777" w:rsidR="00AE559C" w:rsidRPr="008D53D4" w:rsidRDefault="00AE559C" w:rsidP="009E3549">
            <w:pPr>
              <w:spacing w:after="0"/>
              <w:rPr>
                <w:rFonts w:ascii="Times New Roman" w:eastAsia="Calibri" w:hAnsi="Times New Roman"/>
                <w:bCs/>
              </w:rPr>
            </w:pPr>
            <w:r w:rsidRPr="008D53D4">
              <w:rPr>
                <w:rFonts w:ascii="Times New Roman" w:eastAsia="Calibri" w:hAnsi="Times New Roman"/>
                <w:bCs/>
              </w:rPr>
              <w:t xml:space="preserve">1. Расчет </w:t>
            </w:r>
            <w:proofErr w:type="spellStart"/>
            <w:r w:rsidRPr="008D53D4">
              <w:rPr>
                <w:rFonts w:ascii="Times New Roman" w:eastAsia="Calibri" w:hAnsi="Times New Roman"/>
                <w:bCs/>
              </w:rPr>
              <w:t>укладываемости</w:t>
            </w:r>
            <w:proofErr w:type="spellEnd"/>
            <w:r w:rsidRPr="008D53D4">
              <w:rPr>
                <w:rFonts w:ascii="Times New Roman" w:eastAsia="Calibri" w:hAnsi="Times New Roman"/>
                <w:bCs/>
              </w:rPr>
              <w:t xml:space="preserve"> деталей </w:t>
            </w:r>
            <w:r>
              <w:rPr>
                <w:rFonts w:ascii="Times New Roman" w:eastAsia="Calibri" w:hAnsi="Times New Roman"/>
                <w:bCs/>
              </w:rPr>
              <w:t xml:space="preserve">верха </w:t>
            </w:r>
            <w:r w:rsidRPr="008D53D4">
              <w:rPr>
                <w:rFonts w:ascii="Times New Roman" w:eastAsia="Calibri" w:hAnsi="Times New Roman"/>
                <w:bCs/>
              </w:rPr>
              <w:t>обуви / кожгалантерейн</w:t>
            </w:r>
            <w:r>
              <w:rPr>
                <w:rFonts w:ascii="Times New Roman" w:eastAsia="Calibri" w:hAnsi="Times New Roman"/>
                <w:bCs/>
              </w:rPr>
              <w:t>ых</w:t>
            </w:r>
            <w:r w:rsidRPr="008D53D4">
              <w:rPr>
                <w:rFonts w:ascii="Times New Roman" w:eastAsia="Calibri" w:hAnsi="Times New Roman"/>
                <w:bCs/>
              </w:rPr>
              <w:t xml:space="preserve"> издели</w:t>
            </w:r>
            <w:r>
              <w:rPr>
                <w:rFonts w:ascii="Times New Roman" w:eastAsia="Calibri" w:hAnsi="Times New Roman"/>
                <w:bCs/>
              </w:rPr>
              <w:t>й</w:t>
            </w:r>
          </w:p>
        </w:tc>
        <w:tc>
          <w:tcPr>
            <w:tcW w:w="734" w:type="pct"/>
            <w:tcBorders>
              <w:left w:val="single" w:sz="4" w:space="0" w:color="auto"/>
              <w:right w:val="single" w:sz="4" w:space="0" w:color="auto"/>
            </w:tcBorders>
          </w:tcPr>
          <w:p w14:paraId="4A0E9CAE" w14:textId="77777777" w:rsidR="00AE559C" w:rsidRPr="001A62E9" w:rsidRDefault="00AE559C" w:rsidP="00B02DD3">
            <w:pPr>
              <w:suppressAutoHyphens/>
              <w:spacing w:after="0"/>
              <w:jc w:val="center"/>
              <w:rPr>
                <w:rFonts w:ascii="Times New Roman" w:hAnsi="Times New Roman"/>
                <w:bCs/>
              </w:rPr>
            </w:pPr>
            <w:r w:rsidRPr="001A62E9">
              <w:rPr>
                <w:rFonts w:ascii="Times New Roman" w:hAnsi="Times New Roman"/>
                <w:bCs/>
              </w:rPr>
              <w:t>6</w:t>
            </w:r>
          </w:p>
        </w:tc>
      </w:tr>
      <w:tr w:rsidR="00AE559C" w14:paraId="6CCE1899" w14:textId="77777777" w:rsidTr="00B02DD3">
        <w:trPr>
          <w:trHeight w:val="174"/>
        </w:trPr>
        <w:tc>
          <w:tcPr>
            <w:tcW w:w="980" w:type="pct"/>
            <w:vMerge/>
            <w:tcBorders>
              <w:top w:val="single" w:sz="4" w:space="0" w:color="auto"/>
              <w:left w:val="single" w:sz="4" w:space="0" w:color="auto"/>
              <w:bottom w:val="single" w:sz="4" w:space="0" w:color="auto"/>
              <w:right w:val="single" w:sz="4" w:space="0" w:color="auto"/>
            </w:tcBorders>
            <w:vAlign w:val="center"/>
          </w:tcPr>
          <w:p w14:paraId="14865C8F"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1998EB4" w14:textId="77777777" w:rsidR="00AE559C" w:rsidRPr="008D53D4" w:rsidRDefault="00AE559C" w:rsidP="009E3549">
            <w:pPr>
              <w:spacing w:after="0"/>
              <w:rPr>
                <w:rFonts w:ascii="Times New Roman" w:eastAsia="Calibri" w:hAnsi="Times New Roman"/>
                <w:bCs/>
              </w:rPr>
            </w:pPr>
            <w:r>
              <w:rPr>
                <w:rFonts w:ascii="Times New Roman" w:eastAsia="Calibri" w:hAnsi="Times New Roman"/>
                <w:bCs/>
              </w:rPr>
              <w:t xml:space="preserve">2. </w:t>
            </w:r>
            <w:r w:rsidR="00857090">
              <w:rPr>
                <w:rFonts w:ascii="Times New Roman" w:eastAsia="Calibri" w:hAnsi="Times New Roman"/>
                <w:bCs/>
              </w:rPr>
              <w:t>Р</w:t>
            </w:r>
            <w:r w:rsidR="00857090" w:rsidRPr="008D53D4">
              <w:rPr>
                <w:rFonts w:ascii="Times New Roman" w:eastAsia="Calibri" w:hAnsi="Times New Roman"/>
                <w:bCs/>
              </w:rPr>
              <w:t xml:space="preserve">аскрой </w:t>
            </w:r>
            <w:r w:rsidR="00857090">
              <w:rPr>
                <w:rFonts w:ascii="Times New Roman" w:eastAsia="Calibri" w:hAnsi="Times New Roman"/>
                <w:bCs/>
              </w:rPr>
              <w:t>(у</w:t>
            </w:r>
            <w:r w:rsidRPr="008D53D4">
              <w:rPr>
                <w:rFonts w:ascii="Times New Roman" w:eastAsia="Calibri" w:hAnsi="Times New Roman"/>
                <w:bCs/>
              </w:rPr>
              <w:t>словный</w:t>
            </w:r>
            <w:r w:rsidR="00857090">
              <w:rPr>
                <w:rFonts w:ascii="Times New Roman" w:eastAsia="Calibri" w:hAnsi="Times New Roman"/>
                <w:bCs/>
              </w:rPr>
              <w:t>)</w:t>
            </w:r>
            <w:r w:rsidRPr="008D53D4">
              <w:rPr>
                <w:rFonts w:ascii="Times New Roman" w:eastAsia="Calibri" w:hAnsi="Times New Roman"/>
                <w:bCs/>
              </w:rPr>
              <w:t xml:space="preserve"> кожи на детали </w:t>
            </w:r>
            <w:r>
              <w:rPr>
                <w:rFonts w:ascii="Times New Roman" w:eastAsia="Calibri" w:hAnsi="Times New Roman"/>
                <w:bCs/>
              </w:rPr>
              <w:t xml:space="preserve">верха </w:t>
            </w:r>
            <w:r w:rsidRPr="008D53D4">
              <w:rPr>
                <w:rFonts w:ascii="Times New Roman" w:eastAsia="Calibri" w:hAnsi="Times New Roman"/>
                <w:bCs/>
              </w:rPr>
              <w:t>об</w:t>
            </w:r>
            <w:r>
              <w:rPr>
                <w:rFonts w:ascii="Times New Roman" w:eastAsia="Calibri" w:hAnsi="Times New Roman"/>
                <w:bCs/>
              </w:rPr>
              <w:t>уви / кожгалантерейных изделий</w:t>
            </w:r>
          </w:p>
        </w:tc>
        <w:tc>
          <w:tcPr>
            <w:tcW w:w="734" w:type="pct"/>
            <w:tcBorders>
              <w:left w:val="single" w:sz="4" w:space="0" w:color="auto"/>
              <w:right w:val="single" w:sz="4" w:space="0" w:color="auto"/>
            </w:tcBorders>
          </w:tcPr>
          <w:p w14:paraId="7B043E11" w14:textId="77777777" w:rsidR="00AE559C" w:rsidRPr="001A62E9" w:rsidRDefault="00AE559C" w:rsidP="00B02DD3">
            <w:pPr>
              <w:suppressAutoHyphens/>
              <w:spacing w:after="0"/>
              <w:jc w:val="center"/>
              <w:rPr>
                <w:rFonts w:ascii="Times New Roman" w:hAnsi="Times New Roman"/>
                <w:bCs/>
              </w:rPr>
            </w:pPr>
            <w:r w:rsidRPr="001A62E9">
              <w:rPr>
                <w:rFonts w:ascii="Times New Roman" w:hAnsi="Times New Roman"/>
                <w:bCs/>
              </w:rPr>
              <w:t>6</w:t>
            </w:r>
          </w:p>
        </w:tc>
      </w:tr>
      <w:tr w:rsidR="00AE559C" w14:paraId="02EAD3A3" w14:textId="77777777" w:rsidTr="00B02DD3">
        <w:trPr>
          <w:trHeight w:val="174"/>
        </w:trPr>
        <w:tc>
          <w:tcPr>
            <w:tcW w:w="980" w:type="pct"/>
            <w:vMerge/>
            <w:tcBorders>
              <w:top w:val="single" w:sz="4" w:space="0" w:color="auto"/>
              <w:left w:val="single" w:sz="4" w:space="0" w:color="auto"/>
              <w:bottom w:val="single" w:sz="4" w:space="0" w:color="auto"/>
              <w:right w:val="single" w:sz="4" w:space="0" w:color="auto"/>
            </w:tcBorders>
            <w:vAlign w:val="center"/>
          </w:tcPr>
          <w:p w14:paraId="399285B7"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4520991E" w14:textId="77777777" w:rsidR="00AE559C" w:rsidRPr="008D53D4" w:rsidRDefault="00AE559C" w:rsidP="009E3549">
            <w:pPr>
              <w:spacing w:after="0"/>
              <w:rPr>
                <w:rFonts w:ascii="Times New Roman" w:eastAsia="Calibri" w:hAnsi="Times New Roman"/>
                <w:bCs/>
              </w:rPr>
            </w:pPr>
            <w:r>
              <w:rPr>
                <w:rFonts w:ascii="Times New Roman" w:eastAsia="Calibri" w:hAnsi="Times New Roman"/>
                <w:bCs/>
              </w:rPr>
              <w:t xml:space="preserve">3. </w:t>
            </w:r>
            <w:r w:rsidRPr="008D53D4">
              <w:rPr>
                <w:rFonts w:ascii="Times New Roman" w:eastAsia="Calibri" w:hAnsi="Times New Roman"/>
                <w:bCs/>
              </w:rPr>
              <w:t xml:space="preserve">Анализ способов обработки деталей </w:t>
            </w:r>
            <w:r>
              <w:rPr>
                <w:rFonts w:ascii="Times New Roman" w:eastAsia="Calibri" w:hAnsi="Times New Roman"/>
                <w:bCs/>
              </w:rPr>
              <w:t xml:space="preserve">верха </w:t>
            </w:r>
            <w:r w:rsidRPr="008D53D4">
              <w:rPr>
                <w:rFonts w:ascii="Times New Roman" w:eastAsia="Calibri" w:hAnsi="Times New Roman"/>
                <w:bCs/>
              </w:rPr>
              <w:t xml:space="preserve">обуви / </w:t>
            </w:r>
            <w:r>
              <w:rPr>
                <w:rFonts w:ascii="Times New Roman" w:eastAsia="Calibri" w:hAnsi="Times New Roman"/>
                <w:bCs/>
              </w:rPr>
              <w:t>кожгалантерейных изделий</w:t>
            </w:r>
          </w:p>
        </w:tc>
        <w:tc>
          <w:tcPr>
            <w:tcW w:w="734" w:type="pct"/>
            <w:tcBorders>
              <w:left w:val="single" w:sz="4" w:space="0" w:color="auto"/>
              <w:right w:val="single" w:sz="4" w:space="0" w:color="auto"/>
            </w:tcBorders>
          </w:tcPr>
          <w:p w14:paraId="0E9EF35C" w14:textId="77777777" w:rsidR="00AE559C" w:rsidRPr="001A62E9" w:rsidRDefault="00AE559C" w:rsidP="00B02DD3">
            <w:pPr>
              <w:suppressAutoHyphens/>
              <w:spacing w:after="0"/>
              <w:jc w:val="center"/>
              <w:rPr>
                <w:rFonts w:ascii="Times New Roman" w:hAnsi="Times New Roman"/>
                <w:bCs/>
              </w:rPr>
            </w:pPr>
            <w:r w:rsidRPr="001A62E9">
              <w:rPr>
                <w:rFonts w:ascii="Times New Roman" w:hAnsi="Times New Roman"/>
                <w:bCs/>
              </w:rPr>
              <w:t>6</w:t>
            </w:r>
          </w:p>
        </w:tc>
      </w:tr>
      <w:tr w:rsidR="00AE559C" w14:paraId="69F28F48" w14:textId="77777777" w:rsidTr="00B02DD3">
        <w:trPr>
          <w:trHeight w:val="174"/>
        </w:trPr>
        <w:tc>
          <w:tcPr>
            <w:tcW w:w="980" w:type="pct"/>
            <w:vMerge/>
            <w:tcBorders>
              <w:top w:val="single" w:sz="4" w:space="0" w:color="auto"/>
              <w:left w:val="single" w:sz="4" w:space="0" w:color="auto"/>
              <w:bottom w:val="single" w:sz="4" w:space="0" w:color="auto"/>
              <w:right w:val="single" w:sz="4" w:space="0" w:color="auto"/>
            </w:tcBorders>
            <w:vAlign w:val="center"/>
          </w:tcPr>
          <w:p w14:paraId="05C5C512"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F260781" w14:textId="77777777" w:rsidR="00AE559C" w:rsidRPr="008D53D4" w:rsidRDefault="00AE559C" w:rsidP="009E3549">
            <w:pPr>
              <w:spacing w:after="0"/>
              <w:rPr>
                <w:rFonts w:ascii="Times New Roman" w:eastAsia="Calibri" w:hAnsi="Times New Roman"/>
                <w:bCs/>
              </w:rPr>
            </w:pPr>
            <w:r>
              <w:rPr>
                <w:rFonts w:ascii="Times New Roman" w:eastAsia="Calibri" w:hAnsi="Times New Roman"/>
                <w:bCs/>
              </w:rPr>
              <w:t xml:space="preserve">4. </w:t>
            </w:r>
            <w:r w:rsidRPr="008D53D4">
              <w:rPr>
                <w:rFonts w:ascii="Times New Roman" w:eastAsia="Calibri" w:hAnsi="Times New Roman"/>
                <w:bCs/>
              </w:rPr>
              <w:t>Анализ способ</w:t>
            </w:r>
            <w:r>
              <w:rPr>
                <w:rFonts w:ascii="Times New Roman" w:eastAsia="Calibri" w:hAnsi="Times New Roman"/>
                <w:bCs/>
              </w:rPr>
              <w:t>ов обработки деталей низа обуви</w:t>
            </w:r>
          </w:p>
        </w:tc>
        <w:tc>
          <w:tcPr>
            <w:tcW w:w="734" w:type="pct"/>
            <w:tcBorders>
              <w:left w:val="single" w:sz="4" w:space="0" w:color="auto"/>
              <w:bottom w:val="single" w:sz="4" w:space="0" w:color="auto"/>
              <w:right w:val="single" w:sz="4" w:space="0" w:color="auto"/>
            </w:tcBorders>
          </w:tcPr>
          <w:p w14:paraId="40FAA0AB" w14:textId="77777777" w:rsidR="00AE559C" w:rsidRPr="001A62E9" w:rsidRDefault="00AE559C" w:rsidP="00B02DD3">
            <w:pPr>
              <w:suppressAutoHyphens/>
              <w:spacing w:after="0"/>
              <w:jc w:val="center"/>
              <w:rPr>
                <w:rFonts w:ascii="Times New Roman" w:hAnsi="Times New Roman"/>
                <w:bCs/>
              </w:rPr>
            </w:pPr>
            <w:r w:rsidRPr="001A62E9">
              <w:rPr>
                <w:rFonts w:ascii="Times New Roman" w:hAnsi="Times New Roman"/>
                <w:bCs/>
              </w:rPr>
              <w:t>6</w:t>
            </w:r>
          </w:p>
        </w:tc>
      </w:tr>
      <w:tr w:rsidR="00AE559C" w14:paraId="1634408E" w14:textId="77777777" w:rsidTr="00B02DD3">
        <w:trPr>
          <w:trHeight w:val="295"/>
        </w:trPr>
        <w:tc>
          <w:tcPr>
            <w:tcW w:w="980" w:type="pct"/>
            <w:vMerge w:val="restart"/>
            <w:tcBorders>
              <w:top w:val="single" w:sz="4" w:space="0" w:color="auto"/>
              <w:left w:val="single" w:sz="4" w:space="0" w:color="auto"/>
              <w:right w:val="single" w:sz="4" w:space="0" w:color="auto"/>
            </w:tcBorders>
            <w:hideMark/>
          </w:tcPr>
          <w:p w14:paraId="196FA682" w14:textId="77777777" w:rsidR="00AE559C" w:rsidRPr="00E70215" w:rsidRDefault="00AE559C" w:rsidP="009E3549">
            <w:pPr>
              <w:spacing w:after="0"/>
              <w:rPr>
                <w:rFonts w:ascii="Times New Roman" w:eastAsia="Calibri" w:hAnsi="Times New Roman"/>
                <w:b/>
                <w:bCs/>
              </w:rPr>
            </w:pPr>
            <w:r>
              <w:rPr>
                <w:rFonts w:ascii="Times New Roman" w:hAnsi="Times New Roman"/>
                <w:b/>
                <w:bCs/>
              </w:rPr>
              <w:t xml:space="preserve">Тема 1.2. </w:t>
            </w:r>
            <w:r>
              <w:rPr>
                <w:rFonts w:ascii="Times New Roman" w:eastAsia="Calibri" w:hAnsi="Times New Roman"/>
                <w:b/>
                <w:bCs/>
              </w:rPr>
              <w:t xml:space="preserve">Основы </w:t>
            </w:r>
            <w:r w:rsidR="00233A87">
              <w:rPr>
                <w:rFonts w:ascii="Times New Roman" w:eastAsia="Calibri" w:hAnsi="Times New Roman"/>
                <w:b/>
                <w:bCs/>
              </w:rPr>
              <w:t>изготовления</w:t>
            </w:r>
            <w:r w:rsidR="003A580E">
              <w:rPr>
                <w:rFonts w:ascii="Times New Roman" w:eastAsia="Calibri" w:hAnsi="Times New Roman"/>
                <w:b/>
                <w:bCs/>
              </w:rPr>
              <w:t xml:space="preserve"> </w:t>
            </w:r>
            <w:r>
              <w:rPr>
                <w:rFonts w:ascii="Times New Roman" w:eastAsia="Calibri" w:hAnsi="Times New Roman"/>
                <w:b/>
                <w:bCs/>
              </w:rPr>
              <w:t>изделий из кожи</w:t>
            </w:r>
          </w:p>
        </w:tc>
        <w:tc>
          <w:tcPr>
            <w:tcW w:w="3286" w:type="pct"/>
            <w:tcBorders>
              <w:top w:val="single" w:sz="4" w:space="0" w:color="auto"/>
              <w:left w:val="single" w:sz="4" w:space="0" w:color="auto"/>
              <w:bottom w:val="single" w:sz="4" w:space="0" w:color="auto"/>
              <w:right w:val="single" w:sz="4" w:space="0" w:color="auto"/>
            </w:tcBorders>
            <w:hideMark/>
          </w:tcPr>
          <w:p w14:paraId="6B538B89" w14:textId="77777777" w:rsidR="00AE559C" w:rsidRDefault="00AE559C" w:rsidP="009E3549">
            <w:pPr>
              <w:suppressAutoHyphens/>
              <w:spacing w:after="0"/>
              <w:rPr>
                <w:rFonts w:ascii="Times New Roman" w:hAnsi="Times New Roman"/>
                <w:b/>
              </w:rPr>
            </w:pPr>
            <w:r>
              <w:rPr>
                <w:rFonts w:ascii="Times New Roman" w:hAnsi="Times New Roman"/>
                <w:b/>
                <w:bCs/>
              </w:rPr>
              <w:t xml:space="preserve">Содержание </w:t>
            </w:r>
          </w:p>
        </w:tc>
        <w:tc>
          <w:tcPr>
            <w:tcW w:w="734" w:type="pct"/>
            <w:vMerge w:val="restart"/>
            <w:tcBorders>
              <w:top w:val="single" w:sz="4" w:space="0" w:color="auto"/>
              <w:left w:val="single" w:sz="4" w:space="0" w:color="auto"/>
              <w:right w:val="single" w:sz="4" w:space="0" w:color="auto"/>
            </w:tcBorders>
            <w:hideMark/>
          </w:tcPr>
          <w:p w14:paraId="7F1CFD74" w14:textId="33A54023" w:rsidR="00AE559C" w:rsidRPr="002D12A6" w:rsidRDefault="00AE559C" w:rsidP="00B02DD3">
            <w:pPr>
              <w:suppressAutoHyphens/>
              <w:spacing w:after="0"/>
              <w:jc w:val="center"/>
              <w:rPr>
                <w:rFonts w:ascii="Times New Roman" w:hAnsi="Times New Roman"/>
                <w:b/>
                <w:bCs/>
                <w:iCs/>
                <w:highlight w:val="yellow"/>
              </w:rPr>
            </w:pPr>
            <w:r>
              <w:rPr>
                <w:rFonts w:ascii="Times New Roman" w:hAnsi="Times New Roman"/>
                <w:b/>
                <w:bCs/>
                <w:iCs/>
              </w:rPr>
              <w:t>28</w:t>
            </w:r>
            <w:r w:rsidR="007C12FF">
              <w:rPr>
                <w:rFonts w:ascii="Times New Roman" w:hAnsi="Times New Roman"/>
                <w:b/>
                <w:bCs/>
                <w:iCs/>
              </w:rPr>
              <w:t>/16</w:t>
            </w:r>
          </w:p>
        </w:tc>
      </w:tr>
      <w:tr w:rsidR="00AE559C" w14:paraId="6B2F2459" w14:textId="77777777" w:rsidTr="00B02DD3">
        <w:tc>
          <w:tcPr>
            <w:tcW w:w="980" w:type="pct"/>
            <w:vMerge/>
            <w:tcBorders>
              <w:left w:val="single" w:sz="4" w:space="0" w:color="auto"/>
              <w:right w:val="single" w:sz="4" w:space="0" w:color="auto"/>
            </w:tcBorders>
            <w:vAlign w:val="center"/>
          </w:tcPr>
          <w:p w14:paraId="6D9D5356"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4792FC95" w14:textId="77777777" w:rsidR="00AE559C" w:rsidRPr="008D53D4" w:rsidRDefault="00AE559C" w:rsidP="009E3549">
            <w:pPr>
              <w:spacing w:after="0"/>
              <w:rPr>
                <w:rFonts w:ascii="Times New Roman" w:eastAsia="Calibri" w:hAnsi="Times New Roman"/>
                <w:bCs/>
              </w:rPr>
            </w:pPr>
            <w:r w:rsidRPr="0061153D">
              <w:rPr>
                <w:rFonts w:ascii="Times New Roman" w:hAnsi="Times New Roman"/>
                <w:b/>
              </w:rPr>
              <w:t>1</w:t>
            </w:r>
            <w:r w:rsidRPr="007E6468">
              <w:rPr>
                <w:rFonts w:ascii="Times New Roman" w:hAnsi="Times New Roman"/>
                <w:b/>
              </w:rPr>
              <w:t xml:space="preserve">. </w:t>
            </w:r>
            <w:r w:rsidRPr="002E3AFB">
              <w:rPr>
                <w:rFonts w:ascii="Times New Roman" w:hAnsi="Times New Roman"/>
                <w:b/>
              </w:rPr>
              <w:t xml:space="preserve">Основные сведения о </w:t>
            </w:r>
            <w:r>
              <w:rPr>
                <w:rFonts w:ascii="Times New Roman" w:hAnsi="Times New Roman"/>
                <w:b/>
              </w:rPr>
              <w:t>сборке изделий из кожи</w:t>
            </w:r>
            <w:r w:rsidRPr="002E3AFB">
              <w:rPr>
                <w:rFonts w:ascii="Times New Roman" w:hAnsi="Times New Roman"/>
                <w:b/>
              </w:rPr>
              <w:t>.</w:t>
            </w:r>
            <w:r w:rsidR="003A580E">
              <w:rPr>
                <w:rFonts w:ascii="Times New Roman" w:hAnsi="Times New Roman"/>
                <w:b/>
              </w:rPr>
              <w:t xml:space="preserve"> </w:t>
            </w:r>
            <w:r w:rsidRPr="0038203B">
              <w:rPr>
                <w:rFonts w:ascii="Times New Roman" w:eastAsia="Calibri" w:hAnsi="Times New Roman"/>
                <w:bCs/>
              </w:rPr>
              <w:t>Ви</w:t>
            </w:r>
            <w:r>
              <w:rPr>
                <w:rFonts w:ascii="Times New Roman" w:eastAsia="Calibri" w:hAnsi="Times New Roman"/>
                <w:bCs/>
              </w:rPr>
              <w:t xml:space="preserve">ды и конструкции </w:t>
            </w:r>
            <w:r w:rsidRPr="002E3AFB">
              <w:rPr>
                <w:rFonts w:ascii="Times New Roman" w:hAnsi="Times New Roman"/>
              </w:rPr>
              <w:t xml:space="preserve">заготовок верха </w:t>
            </w:r>
            <w:r>
              <w:rPr>
                <w:rFonts w:ascii="Times New Roman" w:eastAsia="Calibri" w:hAnsi="Times New Roman"/>
                <w:bCs/>
              </w:rPr>
              <w:t xml:space="preserve">обуви. </w:t>
            </w:r>
            <w:r w:rsidRPr="0038203B">
              <w:rPr>
                <w:rFonts w:ascii="Times New Roman" w:eastAsia="Calibri" w:hAnsi="Times New Roman"/>
                <w:bCs/>
              </w:rPr>
              <w:t>Ви</w:t>
            </w:r>
            <w:r>
              <w:rPr>
                <w:rFonts w:ascii="Times New Roman" w:eastAsia="Calibri" w:hAnsi="Times New Roman"/>
                <w:bCs/>
              </w:rPr>
              <w:t xml:space="preserve">ды и конструкции кожгалантерейных изделий. </w:t>
            </w:r>
            <w:r w:rsidRPr="002E3AFB">
              <w:rPr>
                <w:rFonts w:ascii="Times New Roman" w:hAnsi="Times New Roman"/>
              </w:rPr>
              <w:t>Механические</w:t>
            </w:r>
            <w:r>
              <w:rPr>
                <w:rFonts w:ascii="Times New Roman" w:hAnsi="Times New Roman"/>
              </w:rPr>
              <w:t xml:space="preserve"> методы сборки изделий из кожи</w:t>
            </w:r>
            <w:r w:rsidRPr="002E3AFB">
              <w:rPr>
                <w:rFonts w:ascii="Times New Roman" w:hAnsi="Times New Roman"/>
              </w:rPr>
              <w:t>. Химические мет</w:t>
            </w:r>
            <w:r>
              <w:rPr>
                <w:rFonts w:ascii="Times New Roman" w:hAnsi="Times New Roman"/>
              </w:rPr>
              <w:t>оды сборки изделий из кожи.</w:t>
            </w:r>
            <w:r w:rsidR="003A580E">
              <w:rPr>
                <w:rFonts w:ascii="Times New Roman" w:hAnsi="Times New Roman"/>
              </w:rPr>
              <w:t xml:space="preserve"> </w:t>
            </w:r>
            <w:r w:rsidRPr="002E3AFB">
              <w:rPr>
                <w:rFonts w:ascii="Times New Roman" w:hAnsi="Times New Roman"/>
              </w:rPr>
              <w:t>Изготовление деталей методом экструзии, намотки и литья. Соединение деталей заклепками, крепление фурнитуры</w:t>
            </w:r>
          </w:p>
        </w:tc>
        <w:tc>
          <w:tcPr>
            <w:tcW w:w="734" w:type="pct"/>
            <w:vMerge/>
            <w:tcBorders>
              <w:left w:val="single" w:sz="4" w:space="0" w:color="auto"/>
              <w:right w:val="single" w:sz="4" w:space="0" w:color="auto"/>
            </w:tcBorders>
            <w:vAlign w:val="center"/>
          </w:tcPr>
          <w:p w14:paraId="6CF0C129" w14:textId="77777777" w:rsidR="00AE559C" w:rsidRDefault="00AE559C" w:rsidP="00B02DD3">
            <w:pPr>
              <w:suppressAutoHyphens/>
              <w:spacing w:after="0"/>
              <w:rPr>
                <w:rFonts w:ascii="Times New Roman" w:hAnsi="Times New Roman"/>
                <w:b/>
                <w:i/>
              </w:rPr>
            </w:pPr>
          </w:p>
        </w:tc>
      </w:tr>
      <w:tr w:rsidR="00AE559C" w14:paraId="7A9260E9" w14:textId="77777777" w:rsidTr="00B02DD3">
        <w:tc>
          <w:tcPr>
            <w:tcW w:w="980" w:type="pct"/>
            <w:vMerge/>
            <w:tcBorders>
              <w:left w:val="single" w:sz="4" w:space="0" w:color="auto"/>
              <w:right w:val="single" w:sz="4" w:space="0" w:color="auto"/>
            </w:tcBorders>
            <w:vAlign w:val="center"/>
            <w:hideMark/>
          </w:tcPr>
          <w:p w14:paraId="0A925E40"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2C3670BA" w14:textId="77777777" w:rsidR="00AE559C" w:rsidRPr="00577CD0" w:rsidRDefault="00AE559C" w:rsidP="009E3549">
            <w:pPr>
              <w:spacing w:after="0"/>
              <w:rPr>
                <w:rFonts w:ascii="Times New Roman" w:hAnsi="Times New Roman"/>
              </w:rPr>
            </w:pPr>
            <w:r w:rsidRPr="0061153D">
              <w:rPr>
                <w:rFonts w:ascii="Times New Roman" w:hAnsi="Times New Roman"/>
                <w:b/>
              </w:rPr>
              <w:t xml:space="preserve">2. </w:t>
            </w:r>
            <w:r w:rsidRPr="002E3AFB">
              <w:rPr>
                <w:rFonts w:ascii="Times New Roman" w:hAnsi="Times New Roman"/>
                <w:b/>
              </w:rPr>
              <w:t xml:space="preserve">Оборудование и оснастка </w:t>
            </w:r>
            <w:r>
              <w:rPr>
                <w:rFonts w:ascii="Times New Roman" w:hAnsi="Times New Roman"/>
                <w:b/>
              </w:rPr>
              <w:t>для сборки изделий из кожи</w:t>
            </w:r>
            <w:r w:rsidRPr="002E3AFB">
              <w:rPr>
                <w:rFonts w:ascii="Times New Roman" w:hAnsi="Times New Roman"/>
                <w:b/>
              </w:rPr>
              <w:t>.</w:t>
            </w:r>
            <w:r w:rsidRPr="002E3AFB">
              <w:rPr>
                <w:rFonts w:ascii="Times New Roman" w:hAnsi="Times New Roman"/>
              </w:rPr>
              <w:t xml:space="preserve"> Швейные машины обувного </w:t>
            </w:r>
            <w:r>
              <w:rPr>
                <w:rFonts w:ascii="Times New Roman" w:hAnsi="Times New Roman"/>
              </w:rPr>
              <w:t xml:space="preserve">и кожгалантерейного </w:t>
            </w:r>
            <w:r w:rsidRPr="002E3AFB">
              <w:rPr>
                <w:rFonts w:ascii="Times New Roman" w:hAnsi="Times New Roman"/>
              </w:rPr>
              <w:t>производства. Швейные иглы. Швейные нитки. Факторы, влияющие на прочность ниточного шва</w:t>
            </w:r>
          </w:p>
        </w:tc>
        <w:tc>
          <w:tcPr>
            <w:tcW w:w="734" w:type="pct"/>
            <w:vMerge/>
            <w:tcBorders>
              <w:left w:val="single" w:sz="4" w:space="0" w:color="auto"/>
              <w:right w:val="single" w:sz="4" w:space="0" w:color="auto"/>
            </w:tcBorders>
            <w:vAlign w:val="center"/>
            <w:hideMark/>
          </w:tcPr>
          <w:p w14:paraId="3F8F613E" w14:textId="77777777" w:rsidR="00AE559C" w:rsidRDefault="00AE559C" w:rsidP="00B02DD3">
            <w:pPr>
              <w:suppressAutoHyphens/>
              <w:spacing w:after="0"/>
              <w:rPr>
                <w:rFonts w:ascii="Times New Roman" w:hAnsi="Times New Roman"/>
                <w:b/>
                <w:i/>
              </w:rPr>
            </w:pPr>
          </w:p>
        </w:tc>
      </w:tr>
      <w:tr w:rsidR="00AE559C" w14:paraId="015D2A6A" w14:textId="77777777" w:rsidTr="00B02DD3">
        <w:tc>
          <w:tcPr>
            <w:tcW w:w="980" w:type="pct"/>
            <w:vMerge/>
            <w:tcBorders>
              <w:left w:val="single" w:sz="4" w:space="0" w:color="auto"/>
              <w:right w:val="single" w:sz="4" w:space="0" w:color="auto"/>
            </w:tcBorders>
            <w:vAlign w:val="center"/>
          </w:tcPr>
          <w:p w14:paraId="5C9CBF3B"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4612C8E" w14:textId="77777777" w:rsidR="00AE559C" w:rsidRPr="0038203B" w:rsidRDefault="00AE559C" w:rsidP="009E3549">
            <w:pPr>
              <w:spacing w:after="0"/>
              <w:rPr>
                <w:rFonts w:ascii="Times New Roman" w:eastAsia="Calibri" w:hAnsi="Times New Roman"/>
                <w:bCs/>
              </w:rPr>
            </w:pPr>
            <w:r w:rsidRPr="00577CD0">
              <w:rPr>
                <w:rFonts w:ascii="Times New Roman" w:eastAsia="Calibri" w:hAnsi="Times New Roman"/>
                <w:b/>
                <w:bCs/>
              </w:rPr>
              <w:t>3. Основы разработки технологического процесса сборки заготовок верха обуви и кожгалантерейных изделий.</w:t>
            </w:r>
            <w:r w:rsidR="003A580E">
              <w:rPr>
                <w:rFonts w:ascii="Times New Roman" w:eastAsia="Calibri" w:hAnsi="Times New Roman"/>
                <w:b/>
                <w:bCs/>
              </w:rPr>
              <w:t xml:space="preserve"> </w:t>
            </w:r>
            <w:r w:rsidRPr="002E3AFB">
              <w:rPr>
                <w:rFonts w:ascii="Times New Roman" w:hAnsi="Times New Roman"/>
              </w:rPr>
              <w:t xml:space="preserve">Принципы построения технологического процесса. </w:t>
            </w:r>
            <w:r w:rsidR="00857090">
              <w:rPr>
                <w:rFonts w:ascii="Times New Roman" w:hAnsi="Times New Roman"/>
              </w:rPr>
              <w:t>Последовательность составления с</w:t>
            </w:r>
            <w:r w:rsidRPr="002E3AFB">
              <w:rPr>
                <w:rFonts w:ascii="Times New Roman" w:hAnsi="Times New Roman"/>
              </w:rPr>
              <w:t>хем</w:t>
            </w:r>
            <w:r w:rsidR="00857090">
              <w:rPr>
                <w:rFonts w:ascii="Times New Roman" w:hAnsi="Times New Roman"/>
              </w:rPr>
              <w:t>ы</w:t>
            </w:r>
            <w:r w:rsidRPr="002E3AFB">
              <w:rPr>
                <w:rFonts w:ascii="Times New Roman" w:hAnsi="Times New Roman"/>
              </w:rPr>
              <w:t xml:space="preserve"> сборки заготовки верха обуви</w:t>
            </w:r>
            <w:r w:rsidR="004E5FC5">
              <w:rPr>
                <w:rFonts w:ascii="Times New Roman" w:hAnsi="Times New Roman"/>
              </w:rPr>
              <w:t xml:space="preserve"> </w:t>
            </w:r>
            <w:r>
              <w:rPr>
                <w:rFonts w:ascii="Times New Roman" w:hAnsi="Times New Roman"/>
              </w:rPr>
              <w:t>/</w:t>
            </w:r>
            <w:r w:rsidR="004E5FC5">
              <w:rPr>
                <w:rFonts w:ascii="Times New Roman" w:hAnsi="Times New Roman"/>
              </w:rPr>
              <w:t xml:space="preserve"> </w:t>
            </w:r>
            <w:r>
              <w:rPr>
                <w:rFonts w:ascii="Times New Roman" w:hAnsi="Times New Roman"/>
              </w:rPr>
              <w:t>кожгалантерейного изделия</w:t>
            </w:r>
          </w:p>
        </w:tc>
        <w:tc>
          <w:tcPr>
            <w:tcW w:w="734" w:type="pct"/>
            <w:vMerge/>
            <w:tcBorders>
              <w:left w:val="single" w:sz="4" w:space="0" w:color="auto"/>
              <w:right w:val="single" w:sz="4" w:space="0" w:color="auto"/>
            </w:tcBorders>
            <w:vAlign w:val="center"/>
          </w:tcPr>
          <w:p w14:paraId="1EF6E934" w14:textId="77777777" w:rsidR="00AE559C" w:rsidRDefault="00AE559C" w:rsidP="00B02DD3">
            <w:pPr>
              <w:suppressAutoHyphens/>
              <w:spacing w:after="0"/>
              <w:rPr>
                <w:rFonts w:ascii="Times New Roman" w:hAnsi="Times New Roman"/>
                <w:b/>
                <w:i/>
              </w:rPr>
            </w:pPr>
          </w:p>
        </w:tc>
      </w:tr>
      <w:tr w:rsidR="00AE559C" w14:paraId="1225A115" w14:textId="77777777" w:rsidTr="00B02DD3">
        <w:tc>
          <w:tcPr>
            <w:tcW w:w="980" w:type="pct"/>
            <w:vMerge/>
            <w:tcBorders>
              <w:left w:val="single" w:sz="4" w:space="0" w:color="auto"/>
              <w:right w:val="single" w:sz="4" w:space="0" w:color="auto"/>
            </w:tcBorders>
            <w:vAlign w:val="center"/>
          </w:tcPr>
          <w:p w14:paraId="6E30D2A9"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20E9966" w14:textId="77777777" w:rsidR="00AE559C" w:rsidRPr="00577CD0" w:rsidRDefault="00AE559C" w:rsidP="009E3549">
            <w:pPr>
              <w:spacing w:after="0"/>
              <w:rPr>
                <w:rFonts w:ascii="Times New Roman" w:eastAsia="Calibri" w:hAnsi="Times New Roman"/>
                <w:b/>
                <w:bCs/>
              </w:rPr>
            </w:pPr>
            <w:r>
              <w:rPr>
                <w:rFonts w:ascii="Times New Roman" w:hAnsi="Times New Roman"/>
                <w:b/>
                <w:bCs/>
              </w:rPr>
              <w:t xml:space="preserve">В том числе практических </w:t>
            </w:r>
            <w:r w:rsidRPr="00315033">
              <w:rPr>
                <w:rFonts w:ascii="Times New Roman" w:hAnsi="Times New Roman"/>
                <w:b/>
                <w:bCs/>
              </w:rPr>
              <w:t>занятий и лабораторных работ</w:t>
            </w:r>
          </w:p>
        </w:tc>
        <w:tc>
          <w:tcPr>
            <w:tcW w:w="734" w:type="pct"/>
            <w:tcBorders>
              <w:left w:val="single" w:sz="4" w:space="0" w:color="auto"/>
              <w:right w:val="single" w:sz="4" w:space="0" w:color="auto"/>
            </w:tcBorders>
          </w:tcPr>
          <w:p w14:paraId="651FDB1C" w14:textId="77777777" w:rsidR="00AE559C" w:rsidRPr="000B4003" w:rsidRDefault="00AE559C" w:rsidP="00B02DD3">
            <w:pPr>
              <w:suppressAutoHyphens/>
              <w:spacing w:after="0"/>
              <w:jc w:val="center"/>
              <w:rPr>
                <w:rFonts w:ascii="Times New Roman" w:hAnsi="Times New Roman"/>
                <w:b/>
                <w:bCs/>
                <w:iCs/>
              </w:rPr>
            </w:pPr>
            <w:r w:rsidRPr="001A62E9">
              <w:rPr>
                <w:rFonts w:ascii="Times New Roman" w:hAnsi="Times New Roman"/>
                <w:b/>
                <w:bCs/>
                <w:iCs/>
              </w:rPr>
              <w:t>16</w:t>
            </w:r>
          </w:p>
        </w:tc>
      </w:tr>
      <w:tr w:rsidR="00AE559C" w14:paraId="552A361C" w14:textId="77777777" w:rsidTr="00B02DD3">
        <w:tc>
          <w:tcPr>
            <w:tcW w:w="980" w:type="pct"/>
            <w:vMerge/>
            <w:tcBorders>
              <w:left w:val="single" w:sz="4" w:space="0" w:color="auto"/>
              <w:right w:val="single" w:sz="4" w:space="0" w:color="auto"/>
            </w:tcBorders>
            <w:vAlign w:val="center"/>
          </w:tcPr>
          <w:p w14:paraId="48A16949"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350FA5F" w14:textId="77777777" w:rsidR="00AE559C" w:rsidRPr="00577CD0" w:rsidRDefault="00AE559C" w:rsidP="009E3549">
            <w:pPr>
              <w:spacing w:after="0"/>
              <w:rPr>
                <w:rFonts w:ascii="Times New Roman" w:eastAsia="Calibri" w:hAnsi="Times New Roman"/>
                <w:b/>
                <w:bCs/>
              </w:rPr>
            </w:pPr>
            <w:r>
              <w:rPr>
                <w:rFonts w:ascii="Times New Roman" w:eastAsia="Calibri" w:hAnsi="Times New Roman"/>
                <w:bCs/>
              </w:rPr>
              <w:t xml:space="preserve">1. </w:t>
            </w:r>
            <w:r w:rsidRPr="008D53D4">
              <w:rPr>
                <w:rFonts w:ascii="Times New Roman" w:eastAsia="Calibri" w:hAnsi="Times New Roman"/>
                <w:bCs/>
              </w:rPr>
              <w:t>Анализ конструкции заготовки верха обуви</w:t>
            </w:r>
            <w:r>
              <w:rPr>
                <w:rFonts w:ascii="Times New Roman" w:eastAsia="Calibri" w:hAnsi="Times New Roman"/>
                <w:bCs/>
              </w:rPr>
              <w:t xml:space="preserve"> (различные конструкции)</w:t>
            </w:r>
          </w:p>
        </w:tc>
        <w:tc>
          <w:tcPr>
            <w:tcW w:w="734" w:type="pct"/>
            <w:tcBorders>
              <w:left w:val="single" w:sz="4" w:space="0" w:color="auto"/>
              <w:right w:val="single" w:sz="4" w:space="0" w:color="auto"/>
            </w:tcBorders>
            <w:vAlign w:val="center"/>
          </w:tcPr>
          <w:p w14:paraId="04A1FB16" w14:textId="77777777" w:rsidR="00AE559C" w:rsidRPr="006941F2" w:rsidRDefault="00AE559C" w:rsidP="00B02DD3">
            <w:pPr>
              <w:suppressAutoHyphens/>
              <w:spacing w:after="0"/>
              <w:jc w:val="center"/>
              <w:rPr>
                <w:rFonts w:ascii="Times New Roman" w:hAnsi="Times New Roman"/>
                <w:bCs/>
                <w:iCs/>
              </w:rPr>
            </w:pPr>
            <w:r>
              <w:rPr>
                <w:rFonts w:ascii="Times New Roman" w:hAnsi="Times New Roman"/>
                <w:bCs/>
                <w:iCs/>
              </w:rPr>
              <w:t>8</w:t>
            </w:r>
          </w:p>
        </w:tc>
      </w:tr>
      <w:tr w:rsidR="00AE559C" w14:paraId="0F8C564F" w14:textId="77777777" w:rsidTr="00B02DD3">
        <w:tc>
          <w:tcPr>
            <w:tcW w:w="980" w:type="pct"/>
            <w:vMerge/>
            <w:tcBorders>
              <w:left w:val="single" w:sz="4" w:space="0" w:color="auto"/>
              <w:right w:val="single" w:sz="4" w:space="0" w:color="auto"/>
            </w:tcBorders>
            <w:vAlign w:val="center"/>
          </w:tcPr>
          <w:p w14:paraId="4F6AB613"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4BD7D1F1" w14:textId="77777777" w:rsidR="00AE559C" w:rsidRDefault="00AE559C" w:rsidP="009E3549">
            <w:pPr>
              <w:spacing w:after="0"/>
              <w:rPr>
                <w:rFonts w:ascii="Times New Roman" w:eastAsia="Calibri" w:hAnsi="Times New Roman"/>
                <w:bCs/>
              </w:rPr>
            </w:pPr>
            <w:r>
              <w:rPr>
                <w:rFonts w:ascii="Times New Roman" w:eastAsia="Calibri" w:hAnsi="Times New Roman"/>
                <w:bCs/>
              </w:rPr>
              <w:t xml:space="preserve">2. </w:t>
            </w:r>
            <w:r w:rsidRPr="00725559">
              <w:rPr>
                <w:rFonts w:ascii="Times New Roman" w:eastAsia="Calibri" w:hAnsi="Times New Roman"/>
                <w:bCs/>
              </w:rPr>
              <w:t>Анализ конструкции кожгалантерейн</w:t>
            </w:r>
            <w:r>
              <w:rPr>
                <w:rFonts w:ascii="Times New Roman" w:eastAsia="Calibri" w:hAnsi="Times New Roman"/>
                <w:bCs/>
              </w:rPr>
              <w:t>ых</w:t>
            </w:r>
            <w:r w:rsidRPr="00725559">
              <w:rPr>
                <w:rFonts w:ascii="Times New Roman" w:eastAsia="Calibri" w:hAnsi="Times New Roman"/>
                <w:bCs/>
              </w:rPr>
              <w:t xml:space="preserve"> издели</w:t>
            </w:r>
            <w:r>
              <w:rPr>
                <w:rFonts w:ascii="Times New Roman" w:eastAsia="Calibri" w:hAnsi="Times New Roman"/>
                <w:bCs/>
              </w:rPr>
              <w:t>й (различные конструкции)</w:t>
            </w:r>
          </w:p>
        </w:tc>
        <w:tc>
          <w:tcPr>
            <w:tcW w:w="734" w:type="pct"/>
            <w:tcBorders>
              <w:left w:val="single" w:sz="4" w:space="0" w:color="auto"/>
              <w:right w:val="single" w:sz="4" w:space="0" w:color="auto"/>
            </w:tcBorders>
            <w:vAlign w:val="center"/>
          </w:tcPr>
          <w:p w14:paraId="319DD8A1" w14:textId="77777777" w:rsidR="00AE559C" w:rsidRPr="006941F2" w:rsidRDefault="00AE559C" w:rsidP="00B02DD3">
            <w:pPr>
              <w:suppressAutoHyphens/>
              <w:spacing w:after="0"/>
              <w:jc w:val="center"/>
              <w:rPr>
                <w:rFonts w:ascii="Times New Roman" w:hAnsi="Times New Roman"/>
                <w:bCs/>
                <w:iCs/>
              </w:rPr>
            </w:pPr>
            <w:r>
              <w:rPr>
                <w:rFonts w:ascii="Times New Roman" w:hAnsi="Times New Roman"/>
                <w:bCs/>
                <w:iCs/>
              </w:rPr>
              <w:t>8</w:t>
            </w:r>
          </w:p>
        </w:tc>
      </w:tr>
      <w:tr w:rsidR="00AE559C" w14:paraId="7982CD45" w14:textId="77777777" w:rsidTr="00B02DD3">
        <w:tc>
          <w:tcPr>
            <w:tcW w:w="980" w:type="pct"/>
            <w:vMerge w:val="restart"/>
            <w:tcBorders>
              <w:left w:val="single" w:sz="4" w:space="0" w:color="auto"/>
              <w:right w:val="single" w:sz="4" w:space="0" w:color="auto"/>
            </w:tcBorders>
            <w:hideMark/>
          </w:tcPr>
          <w:p w14:paraId="15D7C28F" w14:textId="77777777" w:rsidR="00AE559C" w:rsidRDefault="00AE559C" w:rsidP="009E3549">
            <w:pPr>
              <w:spacing w:after="0"/>
              <w:rPr>
                <w:rFonts w:ascii="Times New Roman" w:hAnsi="Times New Roman"/>
                <w:b/>
                <w:bCs/>
              </w:rPr>
            </w:pPr>
            <w:r>
              <w:rPr>
                <w:rFonts w:ascii="Times New Roman" w:hAnsi="Times New Roman"/>
                <w:b/>
                <w:bCs/>
              </w:rPr>
              <w:t xml:space="preserve">Тема 1.3. </w:t>
            </w:r>
            <w:r w:rsidR="00857090">
              <w:rPr>
                <w:rFonts w:ascii="Times New Roman" w:hAnsi="Times New Roman"/>
                <w:b/>
                <w:bCs/>
              </w:rPr>
              <w:t xml:space="preserve">Технология </w:t>
            </w:r>
            <w:r w:rsidR="00233A87">
              <w:rPr>
                <w:rFonts w:ascii="Times New Roman" w:hAnsi="Times New Roman"/>
                <w:b/>
                <w:bCs/>
              </w:rPr>
              <w:t>изготовления</w:t>
            </w:r>
            <w:r w:rsidR="003A580E">
              <w:rPr>
                <w:rFonts w:ascii="Times New Roman" w:hAnsi="Times New Roman"/>
                <w:b/>
                <w:bCs/>
              </w:rPr>
              <w:t xml:space="preserve"> </w:t>
            </w:r>
            <w:r>
              <w:rPr>
                <w:rFonts w:ascii="Times New Roman" w:eastAsia="Calibri" w:hAnsi="Times New Roman"/>
                <w:b/>
                <w:bCs/>
              </w:rPr>
              <w:t>обуви</w:t>
            </w:r>
          </w:p>
        </w:tc>
        <w:tc>
          <w:tcPr>
            <w:tcW w:w="3286" w:type="pct"/>
            <w:tcBorders>
              <w:top w:val="single" w:sz="4" w:space="0" w:color="auto"/>
              <w:left w:val="single" w:sz="4" w:space="0" w:color="auto"/>
              <w:bottom w:val="single" w:sz="4" w:space="0" w:color="auto"/>
              <w:right w:val="single" w:sz="4" w:space="0" w:color="auto"/>
            </w:tcBorders>
          </w:tcPr>
          <w:p w14:paraId="114FA1B9" w14:textId="77777777" w:rsidR="00AE559C" w:rsidRPr="0038203B" w:rsidRDefault="00AE559C" w:rsidP="009E3549">
            <w:pPr>
              <w:spacing w:after="0"/>
              <w:rPr>
                <w:rFonts w:ascii="Times New Roman" w:eastAsia="Calibri" w:hAnsi="Times New Roman"/>
                <w:bCs/>
              </w:rPr>
            </w:pPr>
            <w:r>
              <w:rPr>
                <w:rFonts w:ascii="Times New Roman" w:hAnsi="Times New Roman"/>
                <w:b/>
                <w:bCs/>
              </w:rPr>
              <w:t>Содержание</w:t>
            </w:r>
          </w:p>
        </w:tc>
        <w:tc>
          <w:tcPr>
            <w:tcW w:w="734" w:type="pct"/>
            <w:vMerge w:val="restart"/>
            <w:tcBorders>
              <w:left w:val="single" w:sz="4" w:space="0" w:color="auto"/>
              <w:right w:val="single" w:sz="4" w:space="0" w:color="auto"/>
            </w:tcBorders>
            <w:hideMark/>
          </w:tcPr>
          <w:p w14:paraId="36FBEB68" w14:textId="75E5BA5C" w:rsidR="00AE559C" w:rsidRPr="000B4003" w:rsidRDefault="00AE559C" w:rsidP="00B02DD3">
            <w:pPr>
              <w:suppressAutoHyphens/>
              <w:spacing w:after="0"/>
              <w:jc w:val="center"/>
              <w:rPr>
                <w:rFonts w:ascii="Times New Roman" w:hAnsi="Times New Roman"/>
                <w:b/>
                <w:bCs/>
                <w:iCs/>
                <w:highlight w:val="yellow"/>
              </w:rPr>
            </w:pPr>
            <w:r>
              <w:rPr>
                <w:rFonts w:ascii="Times New Roman" w:hAnsi="Times New Roman"/>
                <w:b/>
                <w:bCs/>
                <w:iCs/>
              </w:rPr>
              <w:t>48</w:t>
            </w:r>
            <w:r w:rsidR="007C12FF">
              <w:rPr>
                <w:rFonts w:ascii="Times New Roman" w:hAnsi="Times New Roman"/>
                <w:b/>
                <w:bCs/>
                <w:iCs/>
              </w:rPr>
              <w:t>/28</w:t>
            </w:r>
          </w:p>
        </w:tc>
      </w:tr>
      <w:tr w:rsidR="00AE559C" w14:paraId="0951D2DE" w14:textId="77777777" w:rsidTr="00B02DD3">
        <w:tc>
          <w:tcPr>
            <w:tcW w:w="980" w:type="pct"/>
            <w:vMerge/>
            <w:tcBorders>
              <w:left w:val="single" w:sz="4" w:space="0" w:color="auto"/>
              <w:right w:val="single" w:sz="4" w:space="0" w:color="auto"/>
            </w:tcBorders>
            <w:hideMark/>
          </w:tcPr>
          <w:p w14:paraId="2A09BDC3"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52C1B8AE" w14:textId="77777777" w:rsidR="00AE559C" w:rsidRDefault="00AE559C" w:rsidP="009E3549">
            <w:pPr>
              <w:spacing w:after="0"/>
              <w:rPr>
                <w:rFonts w:ascii="Times New Roman" w:hAnsi="Times New Roman"/>
                <w:b/>
                <w:bCs/>
              </w:rPr>
            </w:pPr>
            <w:r>
              <w:rPr>
                <w:rFonts w:ascii="Times New Roman" w:eastAsia="Calibri" w:hAnsi="Times New Roman"/>
                <w:b/>
                <w:bCs/>
              </w:rPr>
              <w:t xml:space="preserve">1. </w:t>
            </w:r>
            <w:r w:rsidRPr="002E3AFB">
              <w:rPr>
                <w:rFonts w:ascii="Times New Roman" w:eastAsia="Calibri" w:hAnsi="Times New Roman"/>
                <w:b/>
                <w:bCs/>
              </w:rPr>
              <w:t>Технология сборки заготовок верха обуви.</w:t>
            </w:r>
            <w:r w:rsidRPr="002E3AFB">
              <w:rPr>
                <w:rFonts w:ascii="Times New Roman" w:hAnsi="Times New Roman"/>
              </w:rPr>
              <w:t xml:space="preserve"> Варианты сборки заготовок верха туфель различных конструкций. Варианты сборки заготовок верха полуботинок различных конструкций. </w:t>
            </w:r>
            <w:r w:rsidRPr="002E3AFB">
              <w:rPr>
                <w:rFonts w:ascii="Times New Roman" w:hAnsi="Times New Roman"/>
              </w:rPr>
              <w:lastRenderedPageBreak/>
              <w:t xml:space="preserve">Варианты сборки заготовок верха ботинок различных конструкций. Варианты сборки заготовок верха сапог </w:t>
            </w:r>
            <w:r>
              <w:rPr>
                <w:rFonts w:ascii="Times New Roman" w:hAnsi="Times New Roman"/>
              </w:rPr>
              <w:t xml:space="preserve">и </w:t>
            </w:r>
            <w:proofErr w:type="spellStart"/>
            <w:r>
              <w:rPr>
                <w:rFonts w:ascii="Times New Roman" w:hAnsi="Times New Roman"/>
              </w:rPr>
              <w:t>полусапог</w:t>
            </w:r>
            <w:proofErr w:type="spellEnd"/>
            <w:r>
              <w:rPr>
                <w:rFonts w:ascii="Times New Roman" w:hAnsi="Times New Roman"/>
              </w:rPr>
              <w:t xml:space="preserve"> </w:t>
            </w:r>
            <w:r w:rsidRPr="002E3AFB">
              <w:rPr>
                <w:rFonts w:ascii="Times New Roman" w:hAnsi="Times New Roman"/>
              </w:rPr>
              <w:t>различных конструкций</w:t>
            </w:r>
          </w:p>
        </w:tc>
        <w:tc>
          <w:tcPr>
            <w:tcW w:w="734" w:type="pct"/>
            <w:vMerge/>
            <w:tcBorders>
              <w:left w:val="single" w:sz="4" w:space="0" w:color="auto"/>
              <w:right w:val="single" w:sz="4" w:space="0" w:color="auto"/>
            </w:tcBorders>
            <w:vAlign w:val="center"/>
            <w:hideMark/>
          </w:tcPr>
          <w:p w14:paraId="6CD6D90E" w14:textId="77777777" w:rsidR="00AE559C" w:rsidRDefault="00AE559C" w:rsidP="00B02DD3">
            <w:pPr>
              <w:suppressAutoHyphens/>
              <w:spacing w:after="0"/>
              <w:rPr>
                <w:rFonts w:ascii="Times New Roman" w:hAnsi="Times New Roman"/>
                <w:b/>
                <w:i/>
              </w:rPr>
            </w:pPr>
          </w:p>
        </w:tc>
      </w:tr>
      <w:tr w:rsidR="00AE559C" w14:paraId="1AB00644" w14:textId="77777777" w:rsidTr="00B02DD3">
        <w:tc>
          <w:tcPr>
            <w:tcW w:w="980" w:type="pct"/>
            <w:vMerge/>
            <w:tcBorders>
              <w:left w:val="single" w:sz="4" w:space="0" w:color="auto"/>
              <w:right w:val="single" w:sz="4" w:space="0" w:color="auto"/>
            </w:tcBorders>
            <w:hideMark/>
          </w:tcPr>
          <w:p w14:paraId="23134DF7"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6A2C2DD" w14:textId="77777777" w:rsidR="00AE559C" w:rsidRPr="002E3AFB" w:rsidRDefault="00AE559C" w:rsidP="009E3549">
            <w:pPr>
              <w:spacing w:after="0"/>
              <w:jc w:val="both"/>
              <w:rPr>
                <w:rFonts w:ascii="Times New Roman" w:hAnsi="Times New Roman"/>
              </w:rPr>
            </w:pPr>
            <w:r>
              <w:rPr>
                <w:rFonts w:ascii="Times New Roman" w:eastAsia="Calibri" w:hAnsi="Times New Roman"/>
                <w:b/>
                <w:bCs/>
              </w:rPr>
              <w:t xml:space="preserve">2. </w:t>
            </w:r>
            <w:r w:rsidRPr="002E3AFB">
              <w:rPr>
                <w:rFonts w:ascii="Times New Roman" w:eastAsia="Calibri" w:hAnsi="Times New Roman"/>
                <w:b/>
                <w:bCs/>
              </w:rPr>
              <w:t>Технология формования заготовок верха обуви</w:t>
            </w:r>
            <w:r>
              <w:rPr>
                <w:rFonts w:ascii="Times New Roman" w:eastAsia="Calibri" w:hAnsi="Times New Roman"/>
                <w:b/>
                <w:bCs/>
              </w:rPr>
              <w:t>.</w:t>
            </w:r>
            <w:r w:rsidRPr="002E3AFB">
              <w:rPr>
                <w:rFonts w:ascii="Times New Roman" w:hAnsi="Times New Roman"/>
              </w:rPr>
              <w:t xml:space="preserve"> Классификация способов формования. Теоретические основы формования. Структура технологического процесса формования. Операции, предшествующие формованию</w:t>
            </w:r>
            <w:r>
              <w:rPr>
                <w:rFonts w:ascii="Times New Roman" w:hAnsi="Times New Roman"/>
              </w:rPr>
              <w:t>.</w:t>
            </w:r>
            <w:r w:rsidRPr="002E3AFB">
              <w:rPr>
                <w:rFonts w:ascii="Times New Roman" w:hAnsi="Times New Roman"/>
              </w:rPr>
              <w:t xml:space="preserve"> </w:t>
            </w:r>
            <w:proofErr w:type="spellStart"/>
            <w:r w:rsidRPr="002E3AFB">
              <w:rPr>
                <w:rFonts w:ascii="Times New Roman" w:hAnsi="Times New Roman"/>
              </w:rPr>
              <w:t>Обтяжно</w:t>
            </w:r>
            <w:proofErr w:type="spellEnd"/>
            <w:r w:rsidRPr="002E3AFB">
              <w:rPr>
                <w:rFonts w:ascii="Times New Roman" w:hAnsi="Times New Roman"/>
              </w:rPr>
              <w:t>-затяжной способ формования.</w:t>
            </w:r>
            <w:r w:rsidR="003A580E">
              <w:rPr>
                <w:rFonts w:ascii="Times New Roman" w:hAnsi="Times New Roman"/>
              </w:rPr>
              <w:t xml:space="preserve"> </w:t>
            </w:r>
            <w:r w:rsidRPr="002E3AFB">
              <w:rPr>
                <w:rFonts w:ascii="Times New Roman" w:hAnsi="Times New Roman"/>
              </w:rPr>
              <w:t>Внутренний параллельный способ формования. Внешний параллельный способ формования. Увлажнение заготовок верха обуви. Сушка верха обуви. Влажно-тепловая фиксация формы верха обуви</w:t>
            </w:r>
          </w:p>
        </w:tc>
        <w:tc>
          <w:tcPr>
            <w:tcW w:w="734" w:type="pct"/>
            <w:vMerge/>
            <w:tcBorders>
              <w:left w:val="single" w:sz="4" w:space="0" w:color="auto"/>
              <w:right w:val="single" w:sz="4" w:space="0" w:color="auto"/>
            </w:tcBorders>
            <w:vAlign w:val="center"/>
            <w:hideMark/>
          </w:tcPr>
          <w:p w14:paraId="1D1A72BA" w14:textId="77777777" w:rsidR="00AE559C" w:rsidRDefault="00AE559C" w:rsidP="00B02DD3">
            <w:pPr>
              <w:suppressAutoHyphens/>
              <w:spacing w:after="0"/>
              <w:rPr>
                <w:rFonts w:ascii="Times New Roman" w:hAnsi="Times New Roman"/>
                <w:b/>
                <w:i/>
              </w:rPr>
            </w:pPr>
          </w:p>
        </w:tc>
      </w:tr>
      <w:tr w:rsidR="00AE559C" w14:paraId="2F9933E2" w14:textId="77777777" w:rsidTr="00B02DD3">
        <w:tc>
          <w:tcPr>
            <w:tcW w:w="980" w:type="pct"/>
            <w:vMerge/>
            <w:tcBorders>
              <w:left w:val="single" w:sz="4" w:space="0" w:color="auto"/>
              <w:right w:val="single" w:sz="4" w:space="0" w:color="auto"/>
            </w:tcBorders>
            <w:hideMark/>
          </w:tcPr>
          <w:p w14:paraId="6DED171F"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B9CF7D9" w14:textId="77777777" w:rsidR="00AE559C" w:rsidRPr="002E3AFB" w:rsidRDefault="00AE559C" w:rsidP="009E3549">
            <w:pPr>
              <w:spacing w:after="0"/>
              <w:rPr>
                <w:rFonts w:ascii="Times New Roman" w:eastAsia="Calibri" w:hAnsi="Times New Roman"/>
                <w:bCs/>
              </w:rPr>
            </w:pPr>
            <w:r w:rsidRPr="0061153D">
              <w:rPr>
                <w:rFonts w:ascii="Times New Roman" w:eastAsia="Calibri" w:hAnsi="Times New Roman"/>
                <w:b/>
                <w:bCs/>
              </w:rPr>
              <w:t xml:space="preserve">3. </w:t>
            </w:r>
            <w:r w:rsidRPr="002E3AFB">
              <w:rPr>
                <w:rFonts w:ascii="Times New Roman" w:eastAsia="Calibri" w:hAnsi="Times New Roman"/>
                <w:b/>
                <w:bCs/>
              </w:rPr>
              <w:t>Технология прикрепления деталей низа обуви</w:t>
            </w:r>
            <w:r>
              <w:rPr>
                <w:rFonts w:ascii="Times New Roman" w:eastAsia="Calibri" w:hAnsi="Times New Roman"/>
                <w:b/>
                <w:bCs/>
              </w:rPr>
              <w:t xml:space="preserve">. </w:t>
            </w:r>
            <w:r w:rsidRPr="002E3AFB">
              <w:rPr>
                <w:rFonts w:ascii="Times New Roman" w:hAnsi="Times New Roman"/>
              </w:rPr>
              <w:t>Классификация методов крепления. Структура технологического процесса сборки обуви. Способы прикрепления каблуков и набоек</w:t>
            </w:r>
            <w:r>
              <w:rPr>
                <w:rFonts w:ascii="Times New Roman" w:hAnsi="Times New Roman"/>
              </w:rPr>
              <w:t xml:space="preserve">. </w:t>
            </w:r>
            <w:r w:rsidRPr="00DD6651">
              <w:rPr>
                <w:rFonts w:ascii="Times New Roman" w:hAnsi="Times New Roman"/>
              </w:rPr>
              <w:t>Штифтовые и ниточные методы крепления</w:t>
            </w:r>
            <w:r w:rsidRPr="002E3AFB">
              <w:rPr>
                <w:rFonts w:ascii="Times New Roman" w:hAnsi="Times New Roman"/>
              </w:rPr>
              <w:t>.</w:t>
            </w:r>
            <w:r w:rsidRPr="00DD6651">
              <w:rPr>
                <w:rFonts w:ascii="Times New Roman" w:hAnsi="Times New Roman"/>
              </w:rPr>
              <w:t xml:space="preserve"> Химические методы крепления</w:t>
            </w:r>
          </w:p>
        </w:tc>
        <w:tc>
          <w:tcPr>
            <w:tcW w:w="734" w:type="pct"/>
            <w:vMerge/>
            <w:tcBorders>
              <w:left w:val="single" w:sz="4" w:space="0" w:color="auto"/>
              <w:right w:val="single" w:sz="4" w:space="0" w:color="auto"/>
            </w:tcBorders>
            <w:vAlign w:val="center"/>
            <w:hideMark/>
          </w:tcPr>
          <w:p w14:paraId="0FDD15C7" w14:textId="77777777" w:rsidR="00AE559C" w:rsidRDefault="00AE559C" w:rsidP="00B02DD3">
            <w:pPr>
              <w:suppressAutoHyphens/>
              <w:spacing w:after="0"/>
              <w:rPr>
                <w:rFonts w:ascii="Times New Roman" w:hAnsi="Times New Roman"/>
                <w:b/>
                <w:i/>
              </w:rPr>
            </w:pPr>
          </w:p>
        </w:tc>
      </w:tr>
      <w:tr w:rsidR="00AE559C" w14:paraId="5609722E" w14:textId="77777777" w:rsidTr="00B02DD3">
        <w:tc>
          <w:tcPr>
            <w:tcW w:w="980" w:type="pct"/>
            <w:vMerge/>
            <w:tcBorders>
              <w:left w:val="single" w:sz="4" w:space="0" w:color="auto"/>
              <w:right w:val="single" w:sz="4" w:space="0" w:color="auto"/>
            </w:tcBorders>
            <w:vAlign w:val="center"/>
          </w:tcPr>
          <w:p w14:paraId="23682E9C"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ED0D16A" w14:textId="77777777" w:rsidR="00AE559C" w:rsidRPr="0038203B" w:rsidRDefault="00AE559C" w:rsidP="009E3549">
            <w:pPr>
              <w:spacing w:after="0"/>
              <w:rPr>
                <w:rFonts w:ascii="Times New Roman" w:eastAsia="Calibri" w:hAnsi="Times New Roman"/>
                <w:bCs/>
              </w:rPr>
            </w:pPr>
            <w:r>
              <w:rPr>
                <w:rFonts w:ascii="Times New Roman" w:eastAsia="Calibri" w:hAnsi="Times New Roman"/>
                <w:b/>
                <w:bCs/>
              </w:rPr>
              <w:t xml:space="preserve">4. </w:t>
            </w:r>
            <w:r w:rsidRPr="002E3AFB">
              <w:rPr>
                <w:rFonts w:ascii="Times New Roman" w:eastAsia="Calibri" w:hAnsi="Times New Roman"/>
                <w:b/>
                <w:bCs/>
              </w:rPr>
              <w:t>Технология отделки обуви</w:t>
            </w:r>
            <w:r>
              <w:rPr>
                <w:rFonts w:ascii="Times New Roman" w:eastAsia="Calibri" w:hAnsi="Times New Roman"/>
                <w:b/>
                <w:bCs/>
              </w:rPr>
              <w:t xml:space="preserve">. </w:t>
            </w:r>
            <w:r w:rsidRPr="002E3AFB">
              <w:rPr>
                <w:rFonts w:ascii="Times New Roman" w:hAnsi="Times New Roman"/>
              </w:rPr>
              <w:t xml:space="preserve">Классификация способов отделки обуви. </w:t>
            </w:r>
            <w:r w:rsidRPr="002E3AFB">
              <w:rPr>
                <w:rFonts w:ascii="Times New Roman" w:eastAsia="Calibri" w:hAnsi="Times New Roman"/>
                <w:bCs/>
              </w:rPr>
              <w:t>М</w:t>
            </w:r>
            <w:r w:rsidRPr="002E3AFB">
              <w:rPr>
                <w:rFonts w:ascii="Times New Roman" w:hAnsi="Times New Roman"/>
              </w:rPr>
              <w:t>еханическая отделка низа обуви.</w:t>
            </w:r>
            <w:r w:rsidRPr="002E3AFB">
              <w:rPr>
                <w:rFonts w:ascii="Times New Roman" w:eastAsia="Calibri" w:hAnsi="Times New Roman"/>
                <w:bCs/>
              </w:rPr>
              <w:t xml:space="preserve"> Ф</w:t>
            </w:r>
            <w:r w:rsidRPr="002E3AFB">
              <w:rPr>
                <w:rFonts w:ascii="Times New Roman" w:hAnsi="Times New Roman"/>
              </w:rPr>
              <w:t>изико-химическая отделка низа обуви.</w:t>
            </w:r>
            <w:r w:rsidRPr="002E3AFB">
              <w:rPr>
                <w:rFonts w:ascii="Times New Roman" w:eastAsia="Calibri" w:hAnsi="Times New Roman"/>
                <w:bCs/>
              </w:rPr>
              <w:t xml:space="preserve"> О</w:t>
            </w:r>
            <w:r w:rsidRPr="002E3AFB">
              <w:rPr>
                <w:rFonts w:ascii="Times New Roman" w:hAnsi="Times New Roman"/>
              </w:rPr>
              <w:t>тделка верха обуви. Заключительные операции</w:t>
            </w:r>
          </w:p>
        </w:tc>
        <w:tc>
          <w:tcPr>
            <w:tcW w:w="734" w:type="pct"/>
            <w:vMerge/>
            <w:tcBorders>
              <w:left w:val="single" w:sz="4" w:space="0" w:color="auto"/>
              <w:right w:val="single" w:sz="4" w:space="0" w:color="auto"/>
            </w:tcBorders>
            <w:vAlign w:val="center"/>
          </w:tcPr>
          <w:p w14:paraId="5BFEB8EE" w14:textId="77777777" w:rsidR="00AE559C" w:rsidRDefault="00AE559C" w:rsidP="00B02DD3">
            <w:pPr>
              <w:suppressAutoHyphens/>
              <w:spacing w:after="0"/>
              <w:rPr>
                <w:rFonts w:ascii="Times New Roman" w:hAnsi="Times New Roman"/>
                <w:b/>
                <w:i/>
              </w:rPr>
            </w:pPr>
          </w:p>
        </w:tc>
      </w:tr>
      <w:tr w:rsidR="00AE559C" w14:paraId="19B14C4F" w14:textId="77777777" w:rsidTr="00B02DD3">
        <w:tc>
          <w:tcPr>
            <w:tcW w:w="980" w:type="pct"/>
            <w:vMerge/>
            <w:tcBorders>
              <w:left w:val="single" w:sz="4" w:space="0" w:color="auto"/>
              <w:right w:val="single" w:sz="4" w:space="0" w:color="auto"/>
            </w:tcBorders>
            <w:vAlign w:val="center"/>
          </w:tcPr>
          <w:p w14:paraId="436E21E2"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316A667" w14:textId="77777777" w:rsidR="00AE559C" w:rsidRPr="0038203B" w:rsidRDefault="00AE559C" w:rsidP="009E3549">
            <w:pPr>
              <w:spacing w:after="0"/>
              <w:rPr>
                <w:rFonts w:ascii="Times New Roman" w:eastAsia="Calibri" w:hAnsi="Times New Roman"/>
                <w:bCs/>
              </w:rPr>
            </w:pPr>
            <w:r>
              <w:rPr>
                <w:rFonts w:ascii="Times New Roman" w:eastAsia="Calibri" w:hAnsi="Times New Roman"/>
                <w:b/>
                <w:bCs/>
              </w:rPr>
              <w:t xml:space="preserve">5. </w:t>
            </w:r>
            <w:r>
              <w:rPr>
                <w:rFonts w:ascii="Times New Roman" w:hAnsi="Times New Roman"/>
                <w:b/>
                <w:bCs/>
              </w:rPr>
              <w:t>Оценка</w:t>
            </w:r>
            <w:r w:rsidRPr="002E3AFB">
              <w:rPr>
                <w:rFonts w:ascii="Times New Roman" w:eastAsia="Calibri" w:hAnsi="Times New Roman"/>
                <w:b/>
                <w:bCs/>
              </w:rPr>
              <w:t xml:space="preserve"> качества обуви</w:t>
            </w:r>
            <w:r>
              <w:rPr>
                <w:rFonts w:ascii="Times New Roman" w:eastAsia="Calibri" w:hAnsi="Times New Roman"/>
                <w:b/>
                <w:bCs/>
              </w:rPr>
              <w:t xml:space="preserve">. </w:t>
            </w:r>
            <w:r>
              <w:rPr>
                <w:rFonts w:ascii="Times New Roman" w:hAnsi="Times New Roman"/>
              </w:rPr>
              <w:t>Показатели</w:t>
            </w:r>
            <w:r w:rsidRPr="002E3AFB">
              <w:rPr>
                <w:rFonts w:ascii="Times New Roman" w:hAnsi="Times New Roman"/>
              </w:rPr>
              <w:t xml:space="preserve"> качества обуви.</w:t>
            </w:r>
            <w:r w:rsidRPr="00367BD3">
              <w:rPr>
                <w:rFonts w:ascii="Times New Roman" w:hAnsi="Times New Roman"/>
              </w:rPr>
              <w:t xml:space="preserve"> Стандартизация и сертификация в обувном производстве</w:t>
            </w:r>
            <w:r w:rsidRPr="002E3AFB">
              <w:rPr>
                <w:rFonts w:ascii="Times New Roman" w:hAnsi="Times New Roman"/>
              </w:rPr>
              <w:t xml:space="preserve">. Методы контроля качества обуви. </w:t>
            </w:r>
            <w:r w:rsidRPr="00367BD3">
              <w:rPr>
                <w:rFonts w:ascii="Times New Roman" w:hAnsi="Times New Roman"/>
              </w:rPr>
              <w:t>Организация технического контроля</w:t>
            </w:r>
          </w:p>
        </w:tc>
        <w:tc>
          <w:tcPr>
            <w:tcW w:w="734" w:type="pct"/>
            <w:vMerge/>
            <w:tcBorders>
              <w:left w:val="single" w:sz="4" w:space="0" w:color="auto"/>
              <w:right w:val="single" w:sz="4" w:space="0" w:color="auto"/>
            </w:tcBorders>
            <w:vAlign w:val="center"/>
          </w:tcPr>
          <w:p w14:paraId="46FAAC50" w14:textId="77777777" w:rsidR="00AE559C" w:rsidRDefault="00AE559C" w:rsidP="00B02DD3">
            <w:pPr>
              <w:suppressAutoHyphens/>
              <w:spacing w:after="0"/>
              <w:rPr>
                <w:rFonts w:ascii="Times New Roman" w:hAnsi="Times New Roman"/>
                <w:b/>
                <w:i/>
              </w:rPr>
            </w:pPr>
          </w:p>
        </w:tc>
      </w:tr>
      <w:tr w:rsidR="00AE559C" w14:paraId="2389E5D1" w14:textId="77777777" w:rsidTr="00B02DD3">
        <w:trPr>
          <w:trHeight w:val="50"/>
        </w:trPr>
        <w:tc>
          <w:tcPr>
            <w:tcW w:w="980" w:type="pct"/>
            <w:vMerge/>
            <w:tcBorders>
              <w:left w:val="single" w:sz="4" w:space="0" w:color="auto"/>
              <w:right w:val="single" w:sz="4" w:space="0" w:color="auto"/>
            </w:tcBorders>
            <w:vAlign w:val="center"/>
          </w:tcPr>
          <w:p w14:paraId="41C944F8"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167C8DD" w14:textId="77777777" w:rsidR="00AE559C" w:rsidRPr="00982235" w:rsidRDefault="00AE559C" w:rsidP="009E3549">
            <w:pPr>
              <w:spacing w:after="0"/>
              <w:rPr>
                <w:rFonts w:ascii="Times New Roman" w:eastAsia="Calibri" w:hAnsi="Times New Roman"/>
              </w:rPr>
            </w:pPr>
            <w:r>
              <w:rPr>
                <w:rFonts w:ascii="Times New Roman" w:hAnsi="Times New Roman"/>
                <w:b/>
                <w:bCs/>
              </w:rPr>
              <w:t>В том числе практических занятий и лабораторных работ</w:t>
            </w:r>
          </w:p>
        </w:tc>
        <w:tc>
          <w:tcPr>
            <w:tcW w:w="734" w:type="pct"/>
            <w:tcBorders>
              <w:top w:val="single" w:sz="4" w:space="0" w:color="auto"/>
              <w:left w:val="single" w:sz="4" w:space="0" w:color="auto"/>
              <w:right w:val="single" w:sz="4" w:space="0" w:color="auto"/>
            </w:tcBorders>
          </w:tcPr>
          <w:p w14:paraId="6591C044" w14:textId="77777777" w:rsidR="00AE559C" w:rsidRPr="001A62E9" w:rsidRDefault="00AE559C" w:rsidP="00B02DD3">
            <w:pPr>
              <w:suppressAutoHyphens/>
              <w:spacing w:after="0"/>
              <w:jc w:val="center"/>
              <w:rPr>
                <w:rFonts w:ascii="Times New Roman" w:hAnsi="Times New Roman"/>
                <w:b/>
                <w:bCs/>
                <w:iCs/>
              </w:rPr>
            </w:pPr>
            <w:r w:rsidRPr="001A62E9">
              <w:rPr>
                <w:rFonts w:ascii="Times New Roman" w:hAnsi="Times New Roman"/>
                <w:b/>
                <w:bCs/>
                <w:iCs/>
              </w:rPr>
              <w:t>28</w:t>
            </w:r>
          </w:p>
        </w:tc>
      </w:tr>
      <w:tr w:rsidR="00AE559C" w14:paraId="1FE5B15E" w14:textId="77777777" w:rsidTr="00B02DD3">
        <w:trPr>
          <w:trHeight w:val="77"/>
        </w:trPr>
        <w:tc>
          <w:tcPr>
            <w:tcW w:w="980" w:type="pct"/>
            <w:vMerge/>
            <w:tcBorders>
              <w:left w:val="single" w:sz="4" w:space="0" w:color="auto"/>
              <w:right w:val="single" w:sz="4" w:space="0" w:color="auto"/>
            </w:tcBorders>
            <w:vAlign w:val="center"/>
          </w:tcPr>
          <w:p w14:paraId="7C425917"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860C337" w14:textId="77777777" w:rsidR="00AE559C" w:rsidRPr="00DF0674" w:rsidRDefault="00AE559C" w:rsidP="009E3549">
            <w:pPr>
              <w:spacing w:after="0"/>
              <w:rPr>
                <w:rFonts w:ascii="Times New Roman" w:eastAsia="Calibri" w:hAnsi="Times New Roman"/>
                <w:bCs/>
              </w:rPr>
            </w:pPr>
            <w:r>
              <w:rPr>
                <w:rFonts w:ascii="Times New Roman" w:eastAsia="Calibri" w:hAnsi="Times New Roman"/>
                <w:bCs/>
              </w:rPr>
              <w:t xml:space="preserve">1. </w:t>
            </w:r>
            <w:r w:rsidRPr="008D53D4">
              <w:rPr>
                <w:rFonts w:ascii="Times New Roman" w:eastAsia="Calibri" w:hAnsi="Times New Roman"/>
                <w:bCs/>
              </w:rPr>
              <w:t>Составление схемы сборки заготовки верха обуви</w:t>
            </w:r>
            <w:r>
              <w:rPr>
                <w:rFonts w:ascii="Times New Roman" w:eastAsia="Calibri" w:hAnsi="Times New Roman"/>
                <w:bCs/>
              </w:rPr>
              <w:t xml:space="preserve"> (различные конструкции)</w:t>
            </w:r>
          </w:p>
        </w:tc>
        <w:tc>
          <w:tcPr>
            <w:tcW w:w="734" w:type="pct"/>
            <w:tcBorders>
              <w:left w:val="single" w:sz="4" w:space="0" w:color="auto"/>
              <w:right w:val="single" w:sz="4" w:space="0" w:color="auto"/>
            </w:tcBorders>
          </w:tcPr>
          <w:p w14:paraId="532DD232" w14:textId="77777777" w:rsidR="00AE559C" w:rsidRPr="001A62E9" w:rsidRDefault="00AE559C" w:rsidP="00B02DD3">
            <w:pPr>
              <w:suppressAutoHyphens/>
              <w:spacing w:after="0"/>
              <w:jc w:val="center"/>
              <w:rPr>
                <w:rFonts w:ascii="Times New Roman" w:hAnsi="Times New Roman"/>
                <w:bCs/>
                <w:iCs/>
              </w:rPr>
            </w:pPr>
            <w:r w:rsidRPr="001A62E9">
              <w:rPr>
                <w:rFonts w:ascii="Times New Roman" w:hAnsi="Times New Roman"/>
                <w:bCs/>
                <w:iCs/>
              </w:rPr>
              <w:t>6</w:t>
            </w:r>
          </w:p>
        </w:tc>
      </w:tr>
      <w:tr w:rsidR="00AE559C" w14:paraId="36686F29" w14:textId="77777777" w:rsidTr="00B02DD3">
        <w:tc>
          <w:tcPr>
            <w:tcW w:w="980" w:type="pct"/>
            <w:vMerge/>
            <w:tcBorders>
              <w:left w:val="single" w:sz="4" w:space="0" w:color="auto"/>
              <w:right w:val="single" w:sz="4" w:space="0" w:color="auto"/>
            </w:tcBorders>
            <w:vAlign w:val="center"/>
            <w:hideMark/>
          </w:tcPr>
          <w:p w14:paraId="49D21786"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BDD483F" w14:textId="77777777" w:rsidR="00AE559C" w:rsidRPr="008D53D4" w:rsidRDefault="00AE559C" w:rsidP="009E3549">
            <w:pPr>
              <w:spacing w:after="0"/>
              <w:rPr>
                <w:rFonts w:ascii="Times New Roman" w:eastAsia="Calibri" w:hAnsi="Times New Roman"/>
                <w:bCs/>
              </w:rPr>
            </w:pPr>
            <w:r>
              <w:rPr>
                <w:rFonts w:ascii="Times New Roman" w:eastAsia="Calibri" w:hAnsi="Times New Roman"/>
                <w:bCs/>
              </w:rPr>
              <w:t>2. Составление схемы сборки обуви (различные методы формования и крепления)</w:t>
            </w:r>
          </w:p>
        </w:tc>
        <w:tc>
          <w:tcPr>
            <w:tcW w:w="734" w:type="pct"/>
            <w:tcBorders>
              <w:left w:val="single" w:sz="4" w:space="0" w:color="auto"/>
              <w:right w:val="single" w:sz="4" w:space="0" w:color="auto"/>
            </w:tcBorders>
          </w:tcPr>
          <w:p w14:paraId="13296731" w14:textId="77777777" w:rsidR="00AE559C" w:rsidRPr="001A62E9" w:rsidRDefault="00AE559C" w:rsidP="00B02DD3">
            <w:pPr>
              <w:suppressAutoHyphens/>
              <w:spacing w:after="0"/>
              <w:jc w:val="center"/>
              <w:rPr>
                <w:rFonts w:ascii="Times New Roman" w:hAnsi="Times New Roman"/>
                <w:bCs/>
                <w:iCs/>
              </w:rPr>
            </w:pPr>
            <w:r w:rsidRPr="001A62E9">
              <w:rPr>
                <w:rFonts w:ascii="Times New Roman" w:hAnsi="Times New Roman"/>
                <w:bCs/>
                <w:iCs/>
              </w:rPr>
              <w:t>6</w:t>
            </w:r>
          </w:p>
        </w:tc>
      </w:tr>
      <w:tr w:rsidR="00AE559C" w14:paraId="31E3839C" w14:textId="77777777" w:rsidTr="00B02DD3">
        <w:tc>
          <w:tcPr>
            <w:tcW w:w="980" w:type="pct"/>
            <w:vMerge/>
            <w:tcBorders>
              <w:left w:val="single" w:sz="4" w:space="0" w:color="auto"/>
              <w:right w:val="single" w:sz="4" w:space="0" w:color="auto"/>
            </w:tcBorders>
            <w:vAlign w:val="center"/>
          </w:tcPr>
          <w:p w14:paraId="5F7D3FC0"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3038A01" w14:textId="77777777" w:rsidR="00AE559C" w:rsidRPr="008D53D4" w:rsidRDefault="00AE559C" w:rsidP="009E3549">
            <w:pPr>
              <w:spacing w:after="0"/>
              <w:rPr>
                <w:rFonts w:ascii="Times New Roman" w:eastAsia="Calibri" w:hAnsi="Times New Roman"/>
                <w:bCs/>
              </w:rPr>
            </w:pPr>
            <w:r>
              <w:rPr>
                <w:rFonts w:ascii="Times New Roman" w:eastAsia="Calibri" w:hAnsi="Times New Roman"/>
                <w:bCs/>
              </w:rPr>
              <w:t xml:space="preserve">3. </w:t>
            </w:r>
            <w:r w:rsidRPr="008D53D4">
              <w:rPr>
                <w:rFonts w:ascii="Times New Roman" w:eastAsia="Calibri" w:hAnsi="Times New Roman"/>
                <w:bCs/>
              </w:rPr>
              <w:t>Разработка технологического процес</w:t>
            </w:r>
            <w:r>
              <w:rPr>
                <w:rFonts w:ascii="Times New Roman" w:eastAsia="Calibri" w:hAnsi="Times New Roman"/>
                <w:bCs/>
              </w:rPr>
              <w:t>са сборки заготовки верха обуви (различные конструкции)</w:t>
            </w:r>
          </w:p>
        </w:tc>
        <w:tc>
          <w:tcPr>
            <w:tcW w:w="734" w:type="pct"/>
            <w:tcBorders>
              <w:left w:val="single" w:sz="4" w:space="0" w:color="auto"/>
              <w:right w:val="single" w:sz="4" w:space="0" w:color="auto"/>
            </w:tcBorders>
          </w:tcPr>
          <w:p w14:paraId="19D23FBA" w14:textId="77777777" w:rsidR="00AE559C" w:rsidRPr="001A62E9" w:rsidRDefault="00AE559C" w:rsidP="00B02DD3">
            <w:pPr>
              <w:suppressAutoHyphens/>
              <w:spacing w:after="0"/>
              <w:jc w:val="center"/>
              <w:rPr>
                <w:rFonts w:ascii="Times New Roman" w:hAnsi="Times New Roman"/>
                <w:bCs/>
                <w:iCs/>
              </w:rPr>
            </w:pPr>
            <w:r w:rsidRPr="001A62E9">
              <w:rPr>
                <w:rFonts w:ascii="Times New Roman" w:hAnsi="Times New Roman"/>
                <w:bCs/>
                <w:iCs/>
              </w:rPr>
              <w:t>6</w:t>
            </w:r>
          </w:p>
        </w:tc>
      </w:tr>
      <w:tr w:rsidR="00AE559C" w14:paraId="76BED6AB" w14:textId="77777777" w:rsidTr="00B02DD3">
        <w:tc>
          <w:tcPr>
            <w:tcW w:w="980" w:type="pct"/>
            <w:vMerge/>
            <w:tcBorders>
              <w:left w:val="single" w:sz="4" w:space="0" w:color="auto"/>
              <w:right w:val="single" w:sz="4" w:space="0" w:color="auto"/>
            </w:tcBorders>
            <w:vAlign w:val="center"/>
          </w:tcPr>
          <w:p w14:paraId="003CC4A1"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64FF682" w14:textId="77777777" w:rsidR="00AE559C" w:rsidRPr="008D53D4" w:rsidRDefault="00AE559C" w:rsidP="009E3549">
            <w:pPr>
              <w:spacing w:after="0"/>
              <w:rPr>
                <w:rFonts w:ascii="Times New Roman" w:eastAsia="Calibri" w:hAnsi="Times New Roman"/>
                <w:bCs/>
              </w:rPr>
            </w:pPr>
            <w:r>
              <w:rPr>
                <w:rFonts w:ascii="Times New Roman" w:eastAsia="Calibri" w:hAnsi="Times New Roman"/>
                <w:bCs/>
              </w:rPr>
              <w:t xml:space="preserve">4. </w:t>
            </w:r>
            <w:r w:rsidRPr="008D53D4">
              <w:rPr>
                <w:rFonts w:ascii="Times New Roman" w:eastAsia="Calibri" w:hAnsi="Times New Roman"/>
                <w:bCs/>
              </w:rPr>
              <w:t xml:space="preserve">Разработка технологического </w:t>
            </w:r>
            <w:r>
              <w:rPr>
                <w:rFonts w:ascii="Times New Roman" w:eastAsia="Calibri" w:hAnsi="Times New Roman"/>
                <w:bCs/>
              </w:rPr>
              <w:t>процесса сборки и отделки обуви (различные методы формования и крепления)</w:t>
            </w:r>
          </w:p>
        </w:tc>
        <w:tc>
          <w:tcPr>
            <w:tcW w:w="734" w:type="pct"/>
            <w:tcBorders>
              <w:left w:val="single" w:sz="4" w:space="0" w:color="auto"/>
              <w:right w:val="single" w:sz="4" w:space="0" w:color="auto"/>
            </w:tcBorders>
          </w:tcPr>
          <w:p w14:paraId="34B09E8A" w14:textId="77777777" w:rsidR="00AE559C" w:rsidRPr="001A62E9" w:rsidRDefault="00AE559C" w:rsidP="00B02DD3">
            <w:pPr>
              <w:suppressAutoHyphens/>
              <w:spacing w:after="0"/>
              <w:jc w:val="center"/>
              <w:rPr>
                <w:rFonts w:ascii="Times New Roman" w:hAnsi="Times New Roman"/>
                <w:bCs/>
                <w:iCs/>
              </w:rPr>
            </w:pPr>
            <w:r w:rsidRPr="001A62E9">
              <w:rPr>
                <w:rFonts w:ascii="Times New Roman" w:hAnsi="Times New Roman"/>
                <w:bCs/>
                <w:iCs/>
              </w:rPr>
              <w:t>6</w:t>
            </w:r>
          </w:p>
        </w:tc>
      </w:tr>
      <w:tr w:rsidR="00AE559C" w14:paraId="58748C44" w14:textId="77777777" w:rsidTr="00B02DD3">
        <w:tc>
          <w:tcPr>
            <w:tcW w:w="980" w:type="pct"/>
            <w:vMerge/>
            <w:tcBorders>
              <w:left w:val="single" w:sz="4" w:space="0" w:color="auto"/>
              <w:right w:val="single" w:sz="4" w:space="0" w:color="auto"/>
            </w:tcBorders>
            <w:vAlign w:val="center"/>
          </w:tcPr>
          <w:p w14:paraId="123E435A"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9AA9674" w14:textId="77777777" w:rsidR="00AE559C" w:rsidRPr="008D53D4" w:rsidRDefault="00AE559C" w:rsidP="009E3549">
            <w:pPr>
              <w:spacing w:after="0"/>
              <w:rPr>
                <w:rFonts w:ascii="Times New Roman" w:eastAsia="Calibri" w:hAnsi="Times New Roman"/>
                <w:bCs/>
              </w:rPr>
            </w:pPr>
            <w:r>
              <w:rPr>
                <w:rFonts w:ascii="Times New Roman" w:hAnsi="Times New Roman"/>
              </w:rPr>
              <w:t xml:space="preserve">5. </w:t>
            </w:r>
            <w:r w:rsidRPr="00367BD3">
              <w:rPr>
                <w:rFonts w:ascii="Times New Roman" w:hAnsi="Times New Roman"/>
              </w:rPr>
              <w:t>Определение сортности обуви</w:t>
            </w:r>
          </w:p>
        </w:tc>
        <w:tc>
          <w:tcPr>
            <w:tcW w:w="734" w:type="pct"/>
            <w:tcBorders>
              <w:left w:val="single" w:sz="4" w:space="0" w:color="auto"/>
              <w:right w:val="single" w:sz="4" w:space="0" w:color="auto"/>
            </w:tcBorders>
          </w:tcPr>
          <w:p w14:paraId="205ADA47" w14:textId="77777777" w:rsidR="00AE559C" w:rsidRPr="001A62E9" w:rsidRDefault="00AE559C" w:rsidP="00B02DD3">
            <w:pPr>
              <w:suppressAutoHyphens/>
              <w:spacing w:after="0"/>
              <w:jc w:val="center"/>
              <w:rPr>
                <w:rFonts w:ascii="Times New Roman" w:hAnsi="Times New Roman"/>
                <w:bCs/>
                <w:iCs/>
              </w:rPr>
            </w:pPr>
            <w:r w:rsidRPr="001A62E9">
              <w:rPr>
                <w:rFonts w:ascii="Times New Roman" w:hAnsi="Times New Roman"/>
                <w:bCs/>
                <w:iCs/>
              </w:rPr>
              <w:t>4</w:t>
            </w:r>
          </w:p>
        </w:tc>
      </w:tr>
      <w:tr w:rsidR="00AE559C" w14:paraId="77EE2A37" w14:textId="77777777" w:rsidTr="00B02DD3">
        <w:tc>
          <w:tcPr>
            <w:tcW w:w="980" w:type="pct"/>
            <w:vMerge w:val="restart"/>
            <w:tcBorders>
              <w:left w:val="single" w:sz="4" w:space="0" w:color="auto"/>
              <w:right w:val="single" w:sz="4" w:space="0" w:color="auto"/>
            </w:tcBorders>
          </w:tcPr>
          <w:p w14:paraId="0A35E892" w14:textId="77777777" w:rsidR="00AE559C" w:rsidRPr="002E3AFB" w:rsidRDefault="00AE559C" w:rsidP="009E3549">
            <w:pPr>
              <w:spacing w:after="0"/>
              <w:rPr>
                <w:rFonts w:ascii="Times New Roman" w:eastAsia="Calibri" w:hAnsi="Times New Roman"/>
                <w:b/>
                <w:bCs/>
              </w:rPr>
            </w:pPr>
            <w:r>
              <w:rPr>
                <w:rFonts w:ascii="Times New Roman" w:eastAsia="Calibri" w:hAnsi="Times New Roman"/>
                <w:b/>
                <w:bCs/>
              </w:rPr>
              <w:t>Тема 1.4.</w:t>
            </w:r>
          </w:p>
          <w:p w14:paraId="5127D0AD" w14:textId="77777777" w:rsidR="00AE559C" w:rsidRDefault="00857090" w:rsidP="009E3549">
            <w:pPr>
              <w:spacing w:after="0"/>
              <w:rPr>
                <w:rFonts w:ascii="Times New Roman" w:hAnsi="Times New Roman"/>
                <w:b/>
                <w:bCs/>
              </w:rPr>
            </w:pPr>
            <w:r>
              <w:rPr>
                <w:rFonts w:ascii="Times New Roman" w:hAnsi="Times New Roman"/>
                <w:b/>
                <w:bCs/>
              </w:rPr>
              <w:t xml:space="preserve">Технология </w:t>
            </w:r>
            <w:r w:rsidR="00233A87">
              <w:rPr>
                <w:rFonts w:ascii="Times New Roman" w:hAnsi="Times New Roman"/>
                <w:b/>
                <w:bCs/>
              </w:rPr>
              <w:t xml:space="preserve">изготовления </w:t>
            </w:r>
            <w:r w:rsidR="00AE559C" w:rsidRPr="002E3AFB">
              <w:rPr>
                <w:rFonts w:ascii="Times New Roman" w:eastAsia="Calibri" w:hAnsi="Times New Roman"/>
                <w:b/>
                <w:bCs/>
              </w:rPr>
              <w:t>кожгалантерейных изделий</w:t>
            </w:r>
          </w:p>
        </w:tc>
        <w:tc>
          <w:tcPr>
            <w:tcW w:w="3286" w:type="pct"/>
            <w:tcBorders>
              <w:top w:val="single" w:sz="4" w:space="0" w:color="auto"/>
              <w:left w:val="single" w:sz="4" w:space="0" w:color="auto"/>
              <w:bottom w:val="single" w:sz="4" w:space="0" w:color="auto"/>
              <w:right w:val="single" w:sz="4" w:space="0" w:color="auto"/>
            </w:tcBorders>
          </w:tcPr>
          <w:p w14:paraId="7F7D5A0E" w14:textId="77777777" w:rsidR="00AE559C" w:rsidRPr="00613B22" w:rsidRDefault="00AE559C" w:rsidP="009E3549">
            <w:pPr>
              <w:spacing w:after="0"/>
              <w:rPr>
                <w:rFonts w:ascii="Times New Roman" w:eastAsia="Calibri" w:hAnsi="Times New Roman"/>
                <w:bCs/>
                <w:highlight w:val="cyan"/>
              </w:rPr>
            </w:pPr>
            <w:r>
              <w:rPr>
                <w:rFonts w:ascii="Times New Roman" w:hAnsi="Times New Roman"/>
                <w:b/>
                <w:bCs/>
              </w:rPr>
              <w:t>Содержание</w:t>
            </w:r>
          </w:p>
        </w:tc>
        <w:tc>
          <w:tcPr>
            <w:tcW w:w="734" w:type="pct"/>
            <w:vMerge w:val="restart"/>
            <w:tcBorders>
              <w:left w:val="single" w:sz="4" w:space="0" w:color="auto"/>
              <w:right w:val="single" w:sz="4" w:space="0" w:color="auto"/>
            </w:tcBorders>
          </w:tcPr>
          <w:p w14:paraId="06F4C9CB" w14:textId="5C06C8FE" w:rsidR="00AE559C" w:rsidRPr="000B4003" w:rsidRDefault="00AE559C" w:rsidP="00B02DD3">
            <w:pPr>
              <w:suppressAutoHyphens/>
              <w:spacing w:after="0"/>
              <w:jc w:val="center"/>
              <w:rPr>
                <w:rFonts w:ascii="Times New Roman" w:hAnsi="Times New Roman"/>
                <w:b/>
                <w:bCs/>
                <w:iCs/>
                <w:highlight w:val="yellow"/>
              </w:rPr>
            </w:pPr>
            <w:r>
              <w:rPr>
                <w:rFonts w:ascii="Times New Roman" w:hAnsi="Times New Roman"/>
                <w:b/>
                <w:bCs/>
                <w:iCs/>
              </w:rPr>
              <w:t>26</w:t>
            </w:r>
            <w:r w:rsidR="007C12FF">
              <w:rPr>
                <w:rFonts w:ascii="Times New Roman" w:hAnsi="Times New Roman"/>
                <w:b/>
                <w:bCs/>
                <w:iCs/>
              </w:rPr>
              <w:t>/14</w:t>
            </w:r>
            <w:r>
              <w:rPr>
                <w:rFonts w:ascii="Times New Roman" w:hAnsi="Times New Roman"/>
                <w:b/>
                <w:bCs/>
                <w:iCs/>
              </w:rPr>
              <w:t xml:space="preserve"> </w:t>
            </w:r>
          </w:p>
        </w:tc>
      </w:tr>
      <w:tr w:rsidR="00AE559C" w14:paraId="44C2F189" w14:textId="77777777" w:rsidTr="00B02DD3">
        <w:tc>
          <w:tcPr>
            <w:tcW w:w="980" w:type="pct"/>
            <w:vMerge/>
            <w:tcBorders>
              <w:left w:val="single" w:sz="4" w:space="0" w:color="auto"/>
              <w:right w:val="single" w:sz="4" w:space="0" w:color="auto"/>
            </w:tcBorders>
            <w:vAlign w:val="center"/>
          </w:tcPr>
          <w:p w14:paraId="06D66609"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6A152A07" w14:textId="77777777" w:rsidR="00AE559C" w:rsidRPr="002E3AFB" w:rsidRDefault="00AE559C" w:rsidP="009E3549">
            <w:pPr>
              <w:spacing w:after="0"/>
              <w:jc w:val="both"/>
              <w:rPr>
                <w:rFonts w:ascii="Times New Roman" w:hAnsi="Times New Roman"/>
              </w:rPr>
            </w:pPr>
            <w:r>
              <w:rPr>
                <w:rFonts w:ascii="Times New Roman" w:eastAsia="Calibri" w:hAnsi="Times New Roman"/>
                <w:b/>
                <w:bCs/>
              </w:rPr>
              <w:t xml:space="preserve">1. </w:t>
            </w:r>
            <w:r w:rsidRPr="002E3AFB">
              <w:rPr>
                <w:rFonts w:ascii="Times New Roman" w:eastAsia="Calibri" w:hAnsi="Times New Roman"/>
                <w:b/>
                <w:bCs/>
              </w:rPr>
              <w:t xml:space="preserve">Технология изготовления сумок. </w:t>
            </w:r>
            <w:r w:rsidRPr="002E3AFB">
              <w:rPr>
                <w:rFonts w:ascii="Times New Roman" w:hAnsi="Times New Roman"/>
              </w:rPr>
              <w:t>Способы и методы изготовления сумок. Технология изготовления сумок различных конструкций</w:t>
            </w:r>
          </w:p>
        </w:tc>
        <w:tc>
          <w:tcPr>
            <w:tcW w:w="734" w:type="pct"/>
            <w:vMerge/>
            <w:tcBorders>
              <w:left w:val="single" w:sz="4" w:space="0" w:color="auto"/>
              <w:right w:val="single" w:sz="4" w:space="0" w:color="auto"/>
            </w:tcBorders>
          </w:tcPr>
          <w:p w14:paraId="48FA48AD" w14:textId="77777777" w:rsidR="00AE559C" w:rsidRPr="00C0749F" w:rsidRDefault="00AE559C" w:rsidP="00B02DD3">
            <w:pPr>
              <w:suppressAutoHyphens/>
              <w:spacing w:after="0"/>
              <w:jc w:val="center"/>
              <w:rPr>
                <w:rFonts w:ascii="Times New Roman" w:hAnsi="Times New Roman"/>
                <w:bCs/>
                <w:iCs/>
              </w:rPr>
            </w:pPr>
          </w:p>
        </w:tc>
      </w:tr>
      <w:tr w:rsidR="00AE559C" w14:paraId="5B61F468" w14:textId="77777777" w:rsidTr="00B02DD3">
        <w:tc>
          <w:tcPr>
            <w:tcW w:w="980" w:type="pct"/>
            <w:vMerge/>
            <w:tcBorders>
              <w:left w:val="single" w:sz="4" w:space="0" w:color="auto"/>
              <w:right w:val="single" w:sz="4" w:space="0" w:color="auto"/>
            </w:tcBorders>
            <w:vAlign w:val="center"/>
          </w:tcPr>
          <w:p w14:paraId="05B8E2B3"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20DD9CE9" w14:textId="77777777" w:rsidR="00AE559C" w:rsidRPr="002E3AFB" w:rsidRDefault="00AE559C" w:rsidP="009E3549">
            <w:pPr>
              <w:spacing w:after="0"/>
              <w:jc w:val="both"/>
              <w:rPr>
                <w:rFonts w:ascii="Times New Roman" w:eastAsia="Calibri" w:hAnsi="Times New Roman"/>
                <w:b/>
                <w:bCs/>
              </w:rPr>
            </w:pPr>
            <w:r>
              <w:rPr>
                <w:rFonts w:ascii="Times New Roman" w:eastAsia="Calibri" w:hAnsi="Times New Roman"/>
                <w:b/>
                <w:bCs/>
              </w:rPr>
              <w:t xml:space="preserve">2. </w:t>
            </w:r>
            <w:r w:rsidRPr="002E3AFB">
              <w:rPr>
                <w:rFonts w:ascii="Times New Roman" w:eastAsia="Calibri" w:hAnsi="Times New Roman"/>
                <w:b/>
                <w:bCs/>
              </w:rPr>
              <w:t>Технология изготовления портфелей и ранцев.</w:t>
            </w:r>
            <w:r w:rsidRPr="002E3AFB">
              <w:rPr>
                <w:rFonts w:ascii="Times New Roman" w:hAnsi="Times New Roman"/>
              </w:rPr>
              <w:t xml:space="preserve"> Способы и методы изготовления портфелей и ранцев. Технология изготовления портфелей и ранцев различных конструкций</w:t>
            </w:r>
          </w:p>
        </w:tc>
        <w:tc>
          <w:tcPr>
            <w:tcW w:w="734" w:type="pct"/>
            <w:vMerge/>
            <w:tcBorders>
              <w:left w:val="single" w:sz="4" w:space="0" w:color="auto"/>
              <w:right w:val="single" w:sz="4" w:space="0" w:color="auto"/>
            </w:tcBorders>
          </w:tcPr>
          <w:p w14:paraId="70D94CBD" w14:textId="77777777" w:rsidR="00AE559C" w:rsidRPr="00C0749F" w:rsidRDefault="00AE559C" w:rsidP="00B02DD3">
            <w:pPr>
              <w:suppressAutoHyphens/>
              <w:spacing w:after="0"/>
              <w:jc w:val="center"/>
              <w:rPr>
                <w:rFonts w:ascii="Times New Roman" w:hAnsi="Times New Roman"/>
                <w:bCs/>
                <w:iCs/>
              </w:rPr>
            </w:pPr>
          </w:p>
        </w:tc>
      </w:tr>
      <w:tr w:rsidR="00AE559C" w14:paraId="124DCDA3" w14:textId="77777777" w:rsidTr="00B02DD3">
        <w:tc>
          <w:tcPr>
            <w:tcW w:w="980" w:type="pct"/>
            <w:vMerge/>
            <w:tcBorders>
              <w:left w:val="single" w:sz="4" w:space="0" w:color="auto"/>
              <w:right w:val="single" w:sz="4" w:space="0" w:color="auto"/>
            </w:tcBorders>
            <w:vAlign w:val="center"/>
          </w:tcPr>
          <w:p w14:paraId="57EA1C76"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4B52BD2C" w14:textId="77777777" w:rsidR="00AE559C" w:rsidRPr="002E3AFB" w:rsidRDefault="00AE559C" w:rsidP="009E3549">
            <w:pPr>
              <w:spacing w:after="0"/>
              <w:jc w:val="both"/>
              <w:rPr>
                <w:rFonts w:ascii="Times New Roman" w:eastAsia="Calibri" w:hAnsi="Times New Roman"/>
                <w:b/>
                <w:bCs/>
              </w:rPr>
            </w:pPr>
            <w:r>
              <w:rPr>
                <w:rFonts w:ascii="Times New Roman" w:eastAsia="Calibri" w:hAnsi="Times New Roman"/>
                <w:b/>
                <w:bCs/>
              </w:rPr>
              <w:t xml:space="preserve">3. </w:t>
            </w:r>
            <w:r w:rsidRPr="002E3AFB">
              <w:rPr>
                <w:rFonts w:ascii="Times New Roman" w:eastAsia="Calibri" w:hAnsi="Times New Roman"/>
                <w:b/>
                <w:bCs/>
              </w:rPr>
              <w:t>Технология изготовления</w:t>
            </w:r>
            <w:r w:rsidR="003A580E">
              <w:rPr>
                <w:rFonts w:ascii="Times New Roman" w:eastAsia="Calibri" w:hAnsi="Times New Roman"/>
                <w:b/>
                <w:bCs/>
              </w:rPr>
              <w:t xml:space="preserve"> </w:t>
            </w:r>
            <w:r w:rsidRPr="002E3AFB">
              <w:rPr>
                <w:rFonts w:ascii="Times New Roman" w:eastAsia="Calibri" w:hAnsi="Times New Roman"/>
                <w:b/>
                <w:bCs/>
              </w:rPr>
              <w:t xml:space="preserve">мелких кожгалантерейных изделий различного назначения. </w:t>
            </w:r>
            <w:r w:rsidRPr="002E3AFB">
              <w:rPr>
                <w:rFonts w:ascii="Times New Roman" w:hAnsi="Times New Roman"/>
              </w:rPr>
              <w:t>Способы и методы изготовления мелких кожгалантерейных изделий. Технология изготовления мелких кожгалантерейных изделий различных конструкций</w:t>
            </w:r>
          </w:p>
        </w:tc>
        <w:tc>
          <w:tcPr>
            <w:tcW w:w="734" w:type="pct"/>
            <w:vMerge/>
            <w:tcBorders>
              <w:left w:val="single" w:sz="4" w:space="0" w:color="auto"/>
              <w:right w:val="single" w:sz="4" w:space="0" w:color="auto"/>
            </w:tcBorders>
          </w:tcPr>
          <w:p w14:paraId="403026D0" w14:textId="77777777" w:rsidR="00AE559C" w:rsidRPr="00C0749F" w:rsidRDefault="00AE559C" w:rsidP="00B02DD3">
            <w:pPr>
              <w:suppressAutoHyphens/>
              <w:spacing w:after="0"/>
              <w:jc w:val="center"/>
              <w:rPr>
                <w:rFonts w:ascii="Times New Roman" w:hAnsi="Times New Roman"/>
                <w:bCs/>
                <w:iCs/>
              </w:rPr>
            </w:pPr>
          </w:p>
        </w:tc>
      </w:tr>
      <w:tr w:rsidR="00AE559C" w14:paraId="2BEB8F60" w14:textId="77777777" w:rsidTr="00B02DD3">
        <w:tc>
          <w:tcPr>
            <w:tcW w:w="980" w:type="pct"/>
            <w:vMerge/>
            <w:tcBorders>
              <w:left w:val="single" w:sz="4" w:space="0" w:color="auto"/>
              <w:right w:val="single" w:sz="4" w:space="0" w:color="auto"/>
            </w:tcBorders>
            <w:vAlign w:val="center"/>
          </w:tcPr>
          <w:p w14:paraId="4DD6920C"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BADBA2A" w14:textId="77777777" w:rsidR="00AE559C" w:rsidRPr="002E3AFB" w:rsidRDefault="00AE559C" w:rsidP="009E3549">
            <w:pPr>
              <w:spacing w:after="0"/>
              <w:jc w:val="both"/>
              <w:rPr>
                <w:rFonts w:ascii="Times New Roman" w:hAnsi="Times New Roman"/>
              </w:rPr>
            </w:pPr>
            <w:r>
              <w:rPr>
                <w:rFonts w:ascii="Times New Roman" w:eastAsia="Calibri" w:hAnsi="Times New Roman"/>
                <w:b/>
                <w:bCs/>
              </w:rPr>
              <w:t xml:space="preserve">4. </w:t>
            </w:r>
            <w:r w:rsidRPr="002E3AFB">
              <w:rPr>
                <w:rFonts w:ascii="Times New Roman" w:eastAsia="Calibri" w:hAnsi="Times New Roman"/>
                <w:b/>
                <w:bCs/>
              </w:rPr>
              <w:t xml:space="preserve">Технология изготовления ремней. </w:t>
            </w:r>
            <w:r w:rsidRPr="002E3AFB">
              <w:rPr>
                <w:rFonts w:ascii="Times New Roman" w:hAnsi="Times New Roman"/>
              </w:rPr>
              <w:t>Способы и методы изготовления ремней. Технология изготовления ремней различных конструкций</w:t>
            </w:r>
          </w:p>
        </w:tc>
        <w:tc>
          <w:tcPr>
            <w:tcW w:w="734" w:type="pct"/>
            <w:vMerge/>
            <w:tcBorders>
              <w:left w:val="single" w:sz="4" w:space="0" w:color="auto"/>
              <w:right w:val="single" w:sz="4" w:space="0" w:color="auto"/>
            </w:tcBorders>
          </w:tcPr>
          <w:p w14:paraId="12CBB500" w14:textId="77777777" w:rsidR="00AE559C" w:rsidRPr="00C0749F" w:rsidRDefault="00AE559C" w:rsidP="00B02DD3">
            <w:pPr>
              <w:suppressAutoHyphens/>
              <w:spacing w:after="0"/>
              <w:jc w:val="center"/>
              <w:rPr>
                <w:rFonts w:ascii="Times New Roman" w:hAnsi="Times New Roman"/>
                <w:bCs/>
                <w:iCs/>
              </w:rPr>
            </w:pPr>
          </w:p>
        </w:tc>
      </w:tr>
      <w:tr w:rsidR="00AE559C" w14:paraId="3F3981C5" w14:textId="77777777" w:rsidTr="00B02DD3">
        <w:tc>
          <w:tcPr>
            <w:tcW w:w="980" w:type="pct"/>
            <w:vMerge/>
            <w:tcBorders>
              <w:left w:val="single" w:sz="4" w:space="0" w:color="auto"/>
              <w:right w:val="single" w:sz="4" w:space="0" w:color="auto"/>
            </w:tcBorders>
            <w:vAlign w:val="center"/>
          </w:tcPr>
          <w:p w14:paraId="06E82F91"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475916A" w14:textId="77777777" w:rsidR="00AE559C" w:rsidRPr="002E3AFB" w:rsidRDefault="00AE559C" w:rsidP="009E3549">
            <w:pPr>
              <w:spacing w:after="0"/>
              <w:jc w:val="both"/>
              <w:rPr>
                <w:rFonts w:ascii="Times New Roman" w:hAnsi="Times New Roman"/>
              </w:rPr>
            </w:pPr>
            <w:r>
              <w:rPr>
                <w:rFonts w:ascii="Times New Roman" w:hAnsi="Times New Roman"/>
                <w:b/>
              </w:rPr>
              <w:t xml:space="preserve">5. </w:t>
            </w:r>
            <w:r w:rsidRPr="002E3AFB">
              <w:rPr>
                <w:rFonts w:ascii="Times New Roman" w:hAnsi="Times New Roman"/>
                <w:b/>
              </w:rPr>
              <w:t>Технология изготовления перчаток и рукавиц.</w:t>
            </w:r>
            <w:r w:rsidRPr="002E3AFB">
              <w:rPr>
                <w:rFonts w:ascii="Times New Roman" w:hAnsi="Times New Roman"/>
              </w:rPr>
              <w:t xml:space="preserve"> Методы изготовления перчаток и рукавиц. Технология изготовления перчаток и рукавиц различных конструкций</w:t>
            </w:r>
          </w:p>
        </w:tc>
        <w:tc>
          <w:tcPr>
            <w:tcW w:w="734" w:type="pct"/>
            <w:vMerge/>
            <w:tcBorders>
              <w:left w:val="single" w:sz="4" w:space="0" w:color="auto"/>
              <w:right w:val="single" w:sz="4" w:space="0" w:color="auto"/>
            </w:tcBorders>
          </w:tcPr>
          <w:p w14:paraId="7D584AC6" w14:textId="77777777" w:rsidR="00AE559C" w:rsidRPr="00C0749F" w:rsidRDefault="00AE559C" w:rsidP="00B02DD3">
            <w:pPr>
              <w:suppressAutoHyphens/>
              <w:spacing w:after="0"/>
              <w:jc w:val="center"/>
              <w:rPr>
                <w:rFonts w:ascii="Times New Roman" w:hAnsi="Times New Roman"/>
                <w:bCs/>
                <w:iCs/>
              </w:rPr>
            </w:pPr>
          </w:p>
        </w:tc>
      </w:tr>
      <w:tr w:rsidR="00AE559C" w14:paraId="2CAED6FA" w14:textId="77777777" w:rsidTr="00B02DD3">
        <w:tc>
          <w:tcPr>
            <w:tcW w:w="980" w:type="pct"/>
            <w:vMerge/>
            <w:tcBorders>
              <w:left w:val="single" w:sz="4" w:space="0" w:color="auto"/>
              <w:right w:val="single" w:sz="4" w:space="0" w:color="auto"/>
            </w:tcBorders>
            <w:vAlign w:val="center"/>
          </w:tcPr>
          <w:p w14:paraId="1C343584"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9F5BF5B" w14:textId="77777777" w:rsidR="00AE559C" w:rsidRPr="002E3AFB" w:rsidRDefault="00AE559C" w:rsidP="009E3549">
            <w:pPr>
              <w:spacing w:after="0"/>
              <w:jc w:val="both"/>
              <w:rPr>
                <w:rFonts w:ascii="Times New Roman" w:eastAsia="Calibri" w:hAnsi="Times New Roman"/>
                <w:bCs/>
              </w:rPr>
            </w:pPr>
            <w:r>
              <w:rPr>
                <w:rFonts w:ascii="Times New Roman" w:hAnsi="Times New Roman"/>
                <w:b/>
              </w:rPr>
              <w:t xml:space="preserve">6. </w:t>
            </w:r>
            <w:r w:rsidRPr="002E3AFB">
              <w:rPr>
                <w:rFonts w:ascii="Times New Roman" w:hAnsi="Times New Roman"/>
                <w:b/>
              </w:rPr>
              <w:t xml:space="preserve">Отделка, маркировка и упаковка </w:t>
            </w:r>
            <w:r w:rsidRPr="002E3AFB">
              <w:rPr>
                <w:rFonts w:ascii="Times New Roman" w:eastAsia="Calibri" w:hAnsi="Times New Roman"/>
                <w:b/>
                <w:bCs/>
              </w:rPr>
              <w:t xml:space="preserve">кожгалантерейных изделий. </w:t>
            </w:r>
            <w:r w:rsidRPr="002E3AFB">
              <w:rPr>
                <w:rFonts w:ascii="Times New Roman" w:eastAsia="Calibri" w:hAnsi="Times New Roman"/>
                <w:bCs/>
              </w:rPr>
              <w:t>Способы отделки кожгалантерейных изделий. Маркировка и упаковка кожгалантерейных изделий</w:t>
            </w:r>
          </w:p>
        </w:tc>
        <w:tc>
          <w:tcPr>
            <w:tcW w:w="734" w:type="pct"/>
            <w:vMerge/>
            <w:tcBorders>
              <w:left w:val="single" w:sz="4" w:space="0" w:color="auto"/>
              <w:bottom w:val="single" w:sz="4" w:space="0" w:color="auto"/>
              <w:right w:val="single" w:sz="4" w:space="0" w:color="auto"/>
            </w:tcBorders>
          </w:tcPr>
          <w:p w14:paraId="03BAB498" w14:textId="77777777" w:rsidR="00AE559C" w:rsidRPr="00C0749F" w:rsidRDefault="00AE559C" w:rsidP="00B02DD3">
            <w:pPr>
              <w:suppressAutoHyphens/>
              <w:spacing w:after="0"/>
              <w:jc w:val="center"/>
              <w:rPr>
                <w:rFonts w:ascii="Times New Roman" w:hAnsi="Times New Roman"/>
                <w:bCs/>
                <w:iCs/>
              </w:rPr>
            </w:pPr>
          </w:p>
        </w:tc>
      </w:tr>
      <w:tr w:rsidR="00AE559C" w14:paraId="2B3B1503" w14:textId="77777777" w:rsidTr="00B02DD3">
        <w:tc>
          <w:tcPr>
            <w:tcW w:w="980" w:type="pct"/>
            <w:vMerge/>
            <w:tcBorders>
              <w:left w:val="single" w:sz="4" w:space="0" w:color="auto"/>
              <w:right w:val="single" w:sz="4" w:space="0" w:color="auto"/>
            </w:tcBorders>
            <w:vAlign w:val="center"/>
          </w:tcPr>
          <w:p w14:paraId="4A7A11A8"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480435E5" w14:textId="77777777" w:rsidR="00AE559C" w:rsidRPr="00613B22" w:rsidRDefault="00AE559C" w:rsidP="009E3549">
            <w:pPr>
              <w:spacing w:after="0"/>
              <w:rPr>
                <w:rFonts w:ascii="Times New Roman" w:eastAsia="Calibri" w:hAnsi="Times New Roman"/>
                <w:bCs/>
                <w:highlight w:val="cyan"/>
              </w:rPr>
            </w:pPr>
            <w:r>
              <w:rPr>
                <w:rFonts w:ascii="Times New Roman" w:hAnsi="Times New Roman"/>
                <w:b/>
                <w:bCs/>
              </w:rPr>
              <w:t>В том числе практических занятий и лабораторных работ</w:t>
            </w:r>
          </w:p>
        </w:tc>
        <w:tc>
          <w:tcPr>
            <w:tcW w:w="734" w:type="pct"/>
            <w:tcBorders>
              <w:left w:val="single" w:sz="4" w:space="0" w:color="auto"/>
              <w:right w:val="single" w:sz="4" w:space="0" w:color="auto"/>
            </w:tcBorders>
          </w:tcPr>
          <w:p w14:paraId="64946031" w14:textId="77777777" w:rsidR="00AE559C" w:rsidRPr="00396374" w:rsidRDefault="00AE559C" w:rsidP="00B02DD3">
            <w:pPr>
              <w:suppressAutoHyphens/>
              <w:spacing w:after="0"/>
              <w:jc w:val="center"/>
              <w:rPr>
                <w:rFonts w:ascii="Times New Roman" w:hAnsi="Times New Roman"/>
                <w:b/>
                <w:bCs/>
                <w:iCs/>
              </w:rPr>
            </w:pPr>
            <w:r w:rsidRPr="00396374">
              <w:rPr>
                <w:rFonts w:ascii="Times New Roman" w:hAnsi="Times New Roman"/>
                <w:b/>
                <w:bCs/>
                <w:iCs/>
              </w:rPr>
              <w:t>14</w:t>
            </w:r>
          </w:p>
        </w:tc>
      </w:tr>
      <w:tr w:rsidR="00AE559C" w14:paraId="406C8D32" w14:textId="77777777" w:rsidTr="00B02DD3">
        <w:tc>
          <w:tcPr>
            <w:tcW w:w="980" w:type="pct"/>
            <w:vMerge/>
            <w:tcBorders>
              <w:left w:val="single" w:sz="4" w:space="0" w:color="auto"/>
              <w:right w:val="single" w:sz="4" w:space="0" w:color="auto"/>
            </w:tcBorders>
            <w:vAlign w:val="center"/>
          </w:tcPr>
          <w:p w14:paraId="14A1EC6F"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22F817B9" w14:textId="77777777" w:rsidR="00AE559C" w:rsidRPr="00725559" w:rsidRDefault="00AE559C" w:rsidP="009E3549">
            <w:pPr>
              <w:spacing w:after="0"/>
              <w:rPr>
                <w:rFonts w:ascii="Times New Roman" w:eastAsia="Calibri" w:hAnsi="Times New Roman"/>
                <w:bCs/>
              </w:rPr>
            </w:pPr>
            <w:r>
              <w:rPr>
                <w:rFonts w:ascii="Times New Roman" w:eastAsia="Calibri" w:hAnsi="Times New Roman"/>
                <w:bCs/>
              </w:rPr>
              <w:t xml:space="preserve">1. </w:t>
            </w:r>
            <w:r w:rsidRPr="00725559">
              <w:rPr>
                <w:rFonts w:ascii="Times New Roman" w:eastAsia="Calibri" w:hAnsi="Times New Roman"/>
                <w:bCs/>
              </w:rPr>
              <w:t>Составление схемы сборки кожгалантерейн</w:t>
            </w:r>
            <w:r>
              <w:rPr>
                <w:rFonts w:ascii="Times New Roman" w:eastAsia="Calibri" w:hAnsi="Times New Roman"/>
                <w:bCs/>
              </w:rPr>
              <w:t>ых</w:t>
            </w:r>
            <w:r w:rsidRPr="00725559">
              <w:rPr>
                <w:rFonts w:ascii="Times New Roman" w:eastAsia="Calibri" w:hAnsi="Times New Roman"/>
                <w:bCs/>
              </w:rPr>
              <w:t xml:space="preserve"> издели</w:t>
            </w:r>
            <w:r>
              <w:rPr>
                <w:rFonts w:ascii="Times New Roman" w:eastAsia="Calibri" w:hAnsi="Times New Roman"/>
                <w:bCs/>
              </w:rPr>
              <w:t>й (различные конструкции)</w:t>
            </w:r>
          </w:p>
        </w:tc>
        <w:tc>
          <w:tcPr>
            <w:tcW w:w="734" w:type="pct"/>
            <w:tcBorders>
              <w:left w:val="single" w:sz="4" w:space="0" w:color="auto"/>
              <w:right w:val="single" w:sz="4" w:space="0" w:color="auto"/>
            </w:tcBorders>
          </w:tcPr>
          <w:p w14:paraId="22B2CCEE" w14:textId="77777777" w:rsidR="00AE559C" w:rsidRPr="00396374" w:rsidRDefault="00AE559C" w:rsidP="00B02DD3">
            <w:pPr>
              <w:suppressAutoHyphens/>
              <w:spacing w:after="0"/>
              <w:jc w:val="center"/>
              <w:rPr>
                <w:rFonts w:ascii="Times New Roman" w:hAnsi="Times New Roman"/>
                <w:bCs/>
                <w:iCs/>
              </w:rPr>
            </w:pPr>
            <w:r w:rsidRPr="00396374">
              <w:rPr>
                <w:rFonts w:ascii="Times New Roman" w:hAnsi="Times New Roman"/>
                <w:bCs/>
                <w:iCs/>
              </w:rPr>
              <w:t>6</w:t>
            </w:r>
          </w:p>
        </w:tc>
      </w:tr>
      <w:tr w:rsidR="00AE559C" w14:paraId="3B6BA178" w14:textId="77777777" w:rsidTr="00B02DD3">
        <w:tc>
          <w:tcPr>
            <w:tcW w:w="980" w:type="pct"/>
            <w:vMerge/>
            <w:tcBorders>
              <w:left w:val="single" w:sz="4" w:space="0" w:color="auto"/>
              <w:right w:val="single" w:sz="4" w:space="0" w:color="auto"/>
            </w:tcBorders>
            <w:vAlign w:val="center"/>
          </w:tcPr>
          <w:p w14:paraId="1F717CA0"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5FC6C836" w14:textId="77777777" w:rsidR="00AE559C" w:rsidRPr="00725559" w:rsidRDefault="00AE559C" w:rsidP="009E3549">
            <w:pPr>
              <w:spacing w:after="0"/>
              <w:rPr>
                <w:rFonts w:ascii="Times New Roman" w:eastAsia="Calibri" w:hAnsi="Times New Roman"/>
                <w:bCs/>
              </w:rPr>
            </w:pPr>
            <w:r>
              <w:rPr>
                <w:rFonts w:ascii="Times New Roman" w:eastAsia="Calibri" w:hAnsi="Times New Roman"/>
                <w:bCs/>
              </w:rPr>
              <w:t xml:space="preserve">2. </w:t>
            </w:r>
            <w:r w:rsidRPr="00725559">
              <w:rPr>
                <w:rFonts w:ascii="Times New Roman" w:eastAsia="Calibri" w:hAnsi="Times New Roman"/>
                <w:bCs/>
              </w:rPr>
              <w:t>Разработка технологического процесса сборки и отделки кожгалантерейного изделия</w:t>
            </w:r>
            <w:r>
              <w:rPr>
                <w:rFonts w:ascii="Times New Roman" w:eastAsia="Calibri" w:hAnsi="Times New Roman"/>
                <w:bCs/>
              </w:rPr>
              <w:t xml:space="preserve"> (различные методы сборки)</w:t>
            </w:r>
          </w:p>
        </w:tc>
        <w:tc>
          <w:tcPr>
            <w:tcW w:w="734" w:type="pct"/>
            <w:tcBorders>
              <w:left w:val="single" w:sz="4" w:space="0" w:color="auto"/>
              <w:bottom w:val="single" w:sz="4" w:space="0" w:color="auto"/>
              <w:right w:val="single" w:sz="4" w:space="0" w:color="auto"/>
            </w:tcBorders>
          </w:tcPr>
          <w:p w14:paraId="67FBA166" w14:textId="77777777" w:rsidR="00AE559C" w:rsidRPr="00396374" w:rsidRDefault="00AE559C" w:rsidP="00B02DD3">
            <w:pPr>
              <w:suppressAutoHyphens/>
              <w:spacing w:after="0"/>
              <w:jc w:val="center"/>
              <w:rPr>
                <w:rFonts w:ascii="Times New Roman" w:hAnsi="Times New Roman"/>
                <w:bCs/>
                <w:iCs/>
              </w:rPr>
            </w:pPr>
            <w:r w:rsidRPr="00396374">
              <w:rPr>
                <w:rFonts w:ascii="Times New Roman" w:hAnsi="Times New Roman"/>
                <w:bCs/>
                <w:iCs/>
              </w:rPr>
              <w:t>8</w:t>
            </w:r>
          </w:p>
        </w:tc>
      </w:tr>
      <w:tr w:rsidR="00AE559C" w14:paraId="513A257A" w14:textId="77777777" w:rsidTr="00B02DD3">
        <w:trPr>
          <w:trHeight w:val="835"/>
        </w:trPr>
        <w:tc>
          <w:tcPr>
            <w:tcW w:w="4266" w:type="pct"/>
            <w:gridSpan w:val="2"/>
            <w:tcBorders>
              <w:top w:val="single" w:sz="4" w:space="0" w:color="auto"/>
              <w:left w:val="single" w:sz="4" w:space="0" w:color="auto"/>
              <w:bottom w:val="single" w:sz="4" w:space="0" w:color="auto"/>
              <w:right w:val="single" w:sz="4" w:space="0" w:color="auto"/>
            </w:tcBorders>
            <w:hideMark/>
          </w:tcPr>
          <w:p w14:paraId="2B1E4326" w14:textId="77777777" w:rsidR="00AE559C" w:rsidRDefault="00AE559C" w:rsidP="009E3549">
            <w:pPr>
              <w:spacing w:after="0"/>
              <w:rPr>
                <w:rFonts w:ascii="Times New Roman" w:hAnsi="Times New Roman"/>
                <w:b/>
              </w:rPr>
            </w:pPr>
            <w:r>
              <w:rPr>
                <w:rFonts w:ascii="Times New Roman" w:hAnsi="Times New Roman"/>
                <w:b/>
                <w:bCs/>
              </w:rPr>
              <w:t>Примерная тематика самостоятельной учебной работы при изучении раздела 1</w:t>
            </w:r>
          </w:p>
          <w:p w14:paraId="4302D861" w14:textId="77777777" w:rsidR="00AE559C" w:rsidRPr="00F13F38" w:rsidRDefault="00AE559C" w:rsidP="009E3549">
            <w:pPr>
              <w:spacing w:after="0"/>
              <w:rPr>
                <w:rFonts w:ascii="Times New Roman" w:eastAsia="Calibri" w:hAnsi="Times New Roman"/>
                <w:bCs/>
              </w:rPr>
            </w:pPr>
            <w:r w:rsidRPr="00F13F38">
              <w:rPr>
                <w:rFonts w:ascii="Times New Roman" w:eastAsia="Calibri" w:hAnsi="Times New Roman"/>
                <w:bCs/>
              </w:rPr>
              <w:t xml:space="preserve">1. Расчет показателя использования </w:t>
            </w:r>
            <w:r>
              <w:rPr>
                <w:rFonts w:ascii="Times New Roman" w:eastAsia="Calibri" w:hAnsi="Times New Roman"/>
                <w:bCs/>
              </w:rPr>
              <w:t xml:space="preserve">кожевенных </w:t>
            </w:r>
            <w:r w:rsidRPr="00F13F38">
              <w:rPr>
                <w:rFonts w:ascii="Times New Roman" w:eastAsia="Calibri" w:hAnsi="Times New Roman"/>
                <w:bCs/>
              </w:rPr>
              <w:t>материал</w:t>
            </w:r>
            <w:r>
              <w:rPr>
                <w:rFonts w:ascii="Times New Roman" w:eastAsia="Calibri" w:hAnsi="Times New Roman"/>
                <w:bCs/>
              </w:rPr>
              <w:t>ов</w:t>
            </w:r>
            <w:r w:rsidRPr="00F13F38">
              <w:rPr>
                <w:rFonts w:ascii="Times New Roman" w:eastAsia="Calibri" w:hAnsi="Times New Roman"/>
                <w:bCs/>
              </w:rPr>
              <w:t>. Решение зада</w:t>
            </w:r>
            <w:r>
              <w:rPr>
                <w:rFonts w:ascii="Times New Roman" w:eastAsia="Calibri" w:hAnsi="Times New Roman"/>
                <w:bCs/>
              </w:rPr>
              <w:t>ч</w:t>
            </w:r>
          </w:p>
          <w:p w14:paraId="5F33D754" w14:textId="77777777" w:rsidR="00AE559C" w:rsidRDefault="00AE559C" w:rsidP="009E3549">
            <w:pPr>
              <w:spacing w:after="0"/>
              <w:rPr>
                <w:rFonts w:ascii="Times New Roman" w:eastAsia="Calibri" w:hAnsi="Times New Roman"/>
                <w:bCs/>
              </w:rPr>
            </w:pPr>
            <w:r>
              <w:rPr>
                <w:rFonts w:ascii="Times New Roman" w:eastAsia="Calibri" w:hAnsi="Times New Roman"/>
                <w:bCs/>
              </w:rPr>
              <w:t>2</w:t>
            </w:r>
            <w:r w:rsidRPr="00F13F38">
              <w:rPr>
                <w:rFonts w:ascii="Times New Roman" w:eastAsia="Calibri" w:hAnsi="Times New Roman"/>
                <w:bCs/>
              </w:rPr>
              <w:t xml:space="preserve">. Расчет потребности </w:t>
            </w:r>
            <w:r>
              <w:rPr>
                <w:rFonts w:ascii="Times New Roman" w:eastAsia="Calibri" w:hAnsi="Times New Roman"/>
                <w:bCs/>
              </w:rPr>
              <w:t xml:space="preserve">кожевенных </w:t>
            </w:r>
            <w:r w:rsidRPr="00F13F38">
              <w:rPr>
                <w:rFonts w:ascii="Times New Roman" w:eastAsia="Calibri" w:hAnsi="Times New Roman"/>
                <w:bCs/>
              </w:rPr>
              <w:t>материал</w:t>
            </w:r>
            <w:r>
              <w:rPr>
                <w:rFonts w:ascii="Times New Roman" w:eastAsia="Calibri" w:hAnsi="Times New Roman"/>
                <w:bCs/>
              </w:rPr>
              <w:t>ов</w:t>
            </w:r>
            <w:r w:rsidRPr="00F13F38">
              <w:rPr>
                <w:rFonts w:ascii="Times New Roman" w:eastAsia="Calibri" w:hAnsi="Times New Roman"/>
                <w:bCs/>
              </w:rPr>
              <w:t>. Решение зада</w:t>
            </w:r>
            <w:r>
              <w:rPr>
                <w:rFonts w:ascii="Times New Roman" w:eastAsia="Calibri" w:hAnsi="Times New Roman"/>
                <w:bCs/>
              </w:rPr>
              <w:t>ч</w:t>
            </w:r>
          </w:p>
          <w:p w14:paraId="62D8A667" w14:textId="77777777" w:rsidR="00AE559C" w:rsidRDefault="00AE559C" w:rsidP="009E3549">
            <w:pPr>
              <w:spacing w:after="0"/>
              <w:rPr>
                <w:rFonts w:ascii="Times New Roman" w:eastAsia="Calibri" w:hAnsi="Times New Roman"/>
                <w:bCs/>
              </w:rPr>
            </w:pPr>
            <w:r>
              <w:rPr>
                <w:rFonts w:ascii="Times New Roman" w:eastAsia="Calibri" w:hAnsi="Times New Roman"/>
                <w:bCs/>
              </w:rPr>
              <w:t>3. Определение и выполнение схем различных видов швов, скрепляющих изделия</w:t>
            </w:r>
          </w:p>
          <w:p w14:paraId="2C74A50C" w14:textId="77777777" w:rsidR="00AE559C" w:rsidRDefault="00AE559C" w:rsidP="009E3549">
            <w:pPr>
              <w:spacing w:after="0"/>
              <w:rPr>
                <w:rFonts w:ascii="Times New Roman" w:eastAsia="Calibri" w:hAnsi="Times New Roman"/>
                <w:bCs/>
              </w:rPr>
            </w:pPr>
            <w:r>
              <w:rPr>
                <w:rFonts w:ascii="Times New Roman" w:eastAsia="Calibri" w:hAnsi="Times New Roman"/>
                <w:bCs/>
              </w:rPr>
              <w:t xml:space="preserve">4. Определение узлов </w:t>
            </w:r>
            <w:r w:rsidRPr="00090C0A">
              <w:rPr>
                <w:rFonts w:ascii="Times New Roman" w:eastAsia="Calibri" w:hAnsi="Times New Roman"/>
                <w:bCs/>
              </w:rPr>
              <w:t>типовых конструкций заготовок верха обуви</w:t>
            </w:r>
          </w:p>
          <w:p w14:paraId="11EC78DB" w14:textId="77777777" w:rsidR="00AE559C" w:rsidRDefault="00AE559C" w:rsidP="009E3549">
            <w:pPr>
              <w:spacing w:after="0"/>
              <w:rPr>
                <w:rFonts w:ascii="Times New Roman" w:eastAsia="Calibri" w:hAnsi="Times New Roman"/>
                <w:bCs/>
              </w:rPr>
            </w:pPr>
            <w:r>
              <w:rPr>
                <w:rFonts w:ascii="Times New Roman" w:eastAsia="Calibri" w:hAnsi="Times New Roman"/>
                <w:bCs/>
              </w:rPr>
              <w:t xml:space="preserve">5. Определение узлов </w:t>
            </w:r>
            <w:r w:rsidRPr="00090C0A">
              <w:rPr>
                <w:rFonts w:ascii="Times New Roman" w:eastAsia="Calibri" w:hAnsi="Times New Roman"/>
                <w:bCs/>
              </w:rPr>
              <w:t>типовых конструкций</w:t>
            </w:r>
            <w:r>
              <w:rPr>
                <w:rFonts w:ascii="Times New Roman" w:eastAsia="Calibri" w:hAnsi="Times New Roman"/>
                <w:bCs/>
              </w:rPr>
              <w:t xml:space="preserve"> кожгалантерейных изделий</w:t>
            </w:r>
          </w:p>
          <w:p w14:paraId="37E52594" w14:textId="77777777" w:rsidR="00AE559C" w:rsidRPr="00F13F38" w:rsidRDefault="00AE559C" w:rsidP="009E3549">
            <w:pPr>
              <w:spacing w:after="0"/>
              <w:rPr>
                <w:rFonts w:ascii="Times New Roman" w:eastAsia="Calibri" w:hAnsi="Times New Roman"/>
                <w:bCs/>
              </w:rPr>
            </w:pPr>
            <w:r>
              <w:rPr>
                <w:rFonts w:ascii="Times New Roman" w:eastAsia="Calibri" w:hAnsi="Times New Roman"/>
                <w:bCs/>
              </w:rPr>
              <w:t>6. Определение и выполнение схем различных видов методов крепления подошв</w:t>
            </w:r>
          </w:p>
        </w:tc>
        <w:tc>
          <w:tcPr>
            <w:tcW w:w="734" w:type="pct"/>
            <w:tcBorders>
              <w:top w:val="single" w:sz="4" w:space="0" w:color="auto"/>
              <w:left w:val="single" w:sz="4" w:space="0" w:color="auto"/>
              <w:bottom w:val="single" w:sz="4" w:space="0" w:color="auto"/>
              <w:right w:val="single" w:sz="4" w:space="0" w:color="auto"/>
            </w:tcBorders>
          </w:tcPr>
          <w:p w14:paraId="6CDF6532" w14:textId="77777777" w:rsidR="00AE559C" w:rsidRPr="00613B22" w:rsidRDefault="00AE559C" w:rsidP="00B02DD3">
            <w:pPr>
              <w:spacing w:after="0"/>
              <w:jc w:val="center"/>
              <w:rPr>
                <w:rFonts w:ascii="Times New Roman" w:eastAsia="Calibri" w:hAnsi="Times New Roman"/>
                <w:bCs/>
                <w:highlight w:val="cyan"/>
              </w:rPr>
            </w:pPr>
          </w:p>
        </w:tc>
      </w:tr>
      <w:tr w:rsidR="00AE559C" w14:paraId="0EB8A791" w14:textId="77777777" w:rsidTr="00B02DD3">
        <w:trPr>
          <w:trHeight w:val="270"/>
        </w:trPr>
        <w:tc>
          <w:tcPr>
            <w:tcW w:w="4266" w:type="pct"/>
            <w:gridSpan w:val="2"/>
            <w:tcBorders>
              <w:top w:val="single" w:sz="4" w:space="0" w:color="auto"/>
              <w:left w:val="single" w:sz="4" w:space="0" w:color="auto"/>
              <w:bottom w:val="single" w:sz="4" w:space="0" w:color="auto"/>
              <w:right w:val="single" w:sz="4" w:space="0" w:color="auto"/>
            </w:tcBorders>
            <w:hideMark/>
          </w:tcPr>
          <w:p w14:paraId="3EBC8BF7" w14:textId="77777777" w:rsidR="00AE559C" w:rsidRPr="008F6737" w:rsidRDefault="00AE559C" w:rsidP="009E3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Pr>
                <w:rFonts w:ascii="Times New Roman" w:hAnsi="Times New Roman"/>
                <w:b/>
                <w:bCs/>
              </w:rPr>
              <w:t>Раздел 2. П</w:t>
            </w:r>
            <w:r w:rsidRPr="002E3AFB">
              <w:rPr>
                <w:rFonts w:ascii="Times New Roman" w:eastAsia="Calibri" w:hAnsi="Times New Roman"/>
                <w:b/>
                <w:bCs/>
              </w:rPr>
              <w:t>роизводств</w:t>
            </w:r>
            <w:r w:rsidR="00857090">
              <w:rPr>
                <w:rFonts w:ascii="Times New Roman" w:eastAsia="Calibri" w:hAnsi="Times New Roman"/>
                <w:b/>
                <w:bCs/>
              </w:rPr>
              <w:t>о</w:t>
            </w:r>
            <w:r w:rsidRPr="002E3AFB">
              <w:rPr>
                <w:rFonts w:ascii="Times New Roman" w:eastAsia="Calibri" w:hAnsi="Times New Roman"/>
                <w:b/>
                <w:bCs/>
              </w:rPr>
              <w:t xml:space="preserve"> изделий из кожи</w:t>
            </w:r>
          </w:p>
        </w:tc>
        <w:tc>
          <w:tcPr>
            <w:tcW w:w="734" w:type="pct"/>
            <w:tcBorders>
              <w:top w:val="single" w:sz="4" w:space="0" w:color="auto"/>
              <w:left w:val="single" w:sz="4" w:space="0" w:color="auto"/>
              <w:bottom w:val="single" w:sz="4" w:space="0" w:color="auto"/>
              <w:right w:val="single" w:sz="4" w:space="0" w:color="auto"/>
            </w:tcBorders>
          </w:tcPr>
          <w:p w14:paraId="625269FB" w14:textId="77777777" w:rsidR="00AE559C" w:rsidRPr="000D74C4" w:rsidRDefault="00AE559C" w:rsidP="00B02DD3">
            <w:pPr>
              <w:suppressAutoHyphens/>
              <w:spacing w:after="0"/>
              <w:jc w:val="center"/>
              <w:rPr>
                <w:rFonts w:ascii="Times New Roman" w:hAnsi="Times New Roman"/>
                <w:b/>
                <w:iCs/>
                <w:highlight w:val="yellow"/>
              </w:rPr>
            </w:pPr>
            <w:r>
              <w:rPr>
                <w:rFonts w:ascii="Times New Roman" w:hAnsi="Times New Roman"/>
                <w:b/>
                <w:bCs/>
                <w:iCs/>
              </w:rPr>
              <w:t>3</w:t>
            </w:r>
            <w:r w:rsidR="00902D58">
              <w:rPr>
                <w:rFonts w:ascii="Times New Roman" w:hAnsi="Times New Roman"/>
                <w:b/>
                <w:bCs/>
                <w:iCs/>
              </w:rPr>
              <w:t>4</w:t>
            </w:r>
            <w:r w:rsidRPr="004D4D4F">
              <w:rPr>
                <w:rFonts w:ascii="Times New Roman" w:hAnsi="Times New Roman"/>
                <w:b/>
                <w:bCs/>
                <w:iCs/>
              </w:rPr>
              <w:t>/1</w:t>
            </w:r>
            <w:r>
              <w:rPr>
                <w:rFonts w:ascii="Times New Roman" w:hAnsi="Times New Roman"/>
                <w:b/>
                <w:bCs/>
                <w:iCs/>
              </w:rPr>
              <w:t>8</w:t>
            </w:r>
          </w:p>
        </w:tc>
      </w:tr>
      <w:tr w:rsidR="00AE559C" w14:paraId="7C53A86B" w14:textId="77777777" w:rsidTr="00B02DD3">
        <w:trPr>
          <w:trHeight w:val="223"/>
        </w:trPr>
        <w:tc>
          <w:tcPr>
            <w:tcW w:w="980" w:type="pct"/>
            <w:vMerge w:val="restart"/>
            <w:tcBorders>
              <w:top w:val="single" w:sz="4" w:space="0" w:color="auto"/>
              <w:left w:val="single" w:sz="4" w:space="0" w:color="auto"/>
              <w:right w:val="single" w:sz="4" w:space="0" w:color="auto"/>
            </w:tcBorders>
          </w:tcPr>
          <w:p w14:paraId="5D010FEF" w14:textId="77777777" w:rsidR="00AE559C" w:rsidRPr="003F09CE" w:rsidRDefault="00AE559C" w:rsidP="009E3549">
            <w:pPr>
              <w:spacing w:after="0"/>
              <w:rPr>
                <w:rFonts w:ascii="Times New Roman" w:eastAsia="Calibri" w:hAnsi="Times New Roman"/>
                <w:b/>
                <w:bCs/>
              </w:rPr>
            </w:pPr>
            <w:r w:rsidRPr="002E3AFB">
              <w:rPr>
                <w:rFonts w:ascii="Times New Roman" w:eastAsia="Calibri" w:hAnsi="Times New Roman"/>
                <w:b/>
                <w:bCs/>
              </w:rPr>
              <w:t>Тема 2.</w:t>
            </w:r>
            <w:r>
              <w:rPr>
                <w:rFonts w:ascii="Times New Roman" w:eastAsia="Calibri" w:hAnsi="Times New Roman"/>
                <w:b/>
                <w:bCs/>
              </w:rPr>
              <w:t xml:space="preserve">1. Организация </w:t>
            </w:r>
            <w:r w:rsidRPr="002E3AFB">
              <w:rPr>
                <w:rFonts w:ascii="Times New Roman" w:eastAsia="Calibri" w:hAnsi="Times New Roman"/>
                <w:b/>
                <w:bCs/>
              </w:rPr>
              <w:t>производства изделий из кожи</w:t>
            </w:r>
          </w:p>
        </w:tc>
        <w:tc>
          <w:tcPr>
            <w:tcW w:w="3286" w:type="pct"/>
            <w:tcBorders>
              <w:top w:val="single" w:sz="4" w:space="0" w:color="auto"/>
              <w:left w:val="single" w:sz="4" w:space="0" w:color="auto"/>
              <w:bottom w:val="single" w:sz="4" w:space="0" w:color="auto"/>
              <w:right w:val="single" w:sz="4" w:space="0" w:color="auto"/>
            </w:tcBorders>
            <w:hideMark/>
          </w:tcPr>
          <w:p w14:paraId="0CCD2EC0" w14:textId="77777777" w:rsidR="00AE559C" w:rsidRDefault="00AE559C" w:rsidP="009E3549">
            <w:pPr>
              <w:spacing w:after="0"/>
              <w:rPr>
                <w:rFonts w:ascii="Times New Roman" w:hAnsi="Times New Roman"/>
                <w:b/>
              </w:rPr>
            </w:pPr>
            <w:r>
              <w:rPr>
                <w:rFonts w:ascii="Times New Roman" w:hAnsi="Times New Roman"/>
                <w:b/>
                <w:bCs/>
              </w:rPr>
              <w:t xml:space="preserve">Содержание </w:t>
            </w:r>
          </w:p>
        </w:tc>
        <w:tc>
          <w:tcPr>
            <w:tcW w:w="734" w:type="pct"/>
            <w:vMerge w:val="restart"/>
            <w:tcBorders>
              <w:top w:val="single" w:sz="4" w:space="0" w:color="auto"/>
              <w:left w:val="single" w:sz="4" w:space="0" w:color="auto"/>
              <w:right w:val="single" w:sz="4" w:space="0" w:color="auto"/>
            </w:tcBorders>
          </w:tcPr>
          <w:p w14:paraId="368736F2" w14:textId="00ACC098" w:rsidR="00AE559C" w:rsidRPr="002D12A6" w:rsidRDefault="00AE559C" w:rsidP="00B02DD3">
            <w:pPr>
              <w:spacing w:after="0"/>
              <w:jc w:val="center"/>
              <w:rPr>
                <w:rFonts w:ascii="Times New Roman" w:hAnsi="Times New Roman"/>
                <w:b/>
                <w:bCs/>
                <w:iCs/>
                <w:highlight w:val="yellow"/>
              </w:rPr>
            </w:pPr>
            <w:r>
              <w:rPr>
                <w:rFonts w:ascii="Times New Roman" w:hAnsi="Times New Roman"/>
                <w:b/>
                <w:bCs/>
                <w:iCs/>
              </w:rPr>
              <w:t>1</w:t>
            </w:r>
            <w:r w:rsidR="00902D58">
              <w:rPr>
                <w:rFonts w:ascii="Times New Roman" w:hAnsi="Times New Roman"/>
                <w:b/>
                <w:bCs/>
                <w:iCs/>
              </w:rPr>
              <w:t>4</w:t>
            </w:r>
            <w:r w:rsidR="007C12FF">
              <w:rPr>
                <w:rFonts w:ascii="Times New Roman" w:hAnsi="Times New Roman"/>
                <w:b/>
                <w:bCs/>
                <w:iCs/>
              </w:rPr>
              <w:t>/6</w:t>
            </w:r>
          </w:p>
        </w:tc>
      </w:tr>
      <w:tr w:rsidR="00AE559C" w14:paraId="13C23137" w14:textId="77777777" w:rsidTr="00B02DD3">
        <w:tc>
          <w:tcPr>
            <w:tcW w:w="980" w:type="pct"/>
            <w:vMerge/>
            <w:tcBorders>
              <w:left w:val="single" w:sz="4" w:space="0" w:color="auto"/>
              <w:right w:val="single" w:sz="4" w:space="0" w:color="auto"/>
            </w:tcBorders>
            <w:vAlign w:val="center"/>
            <w:hideMark/>
          </w:tcPr>
          <w:p w14:paraId="30710E27"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hideMark/>
          </w:tcPr>
          <w:p w14:paraId="7C38BC9D" w14:textId="77777777" w:rsidR="00AE559C" w:rsidRPr="00532670" w:rsidRDefault="00AE559C" w:rsidP="009E3549">
            <w:pPr>
              <w:spacing w:after="0"/>
              <w:rPr>
                <w:rFonts w:ascii="Times New Roman" w:eastAsia="Calibri" w:hAnsi="Times New Roman"/>
                <w:bCs/>
              </w:rPr>
            </w:pPr>
            <w:r w:rsidRPr="00193A1D">
              <w:rPr>
                <w:rFonts w:ascii="Times New Roman" w:eastAsia="Calibri" w:hAnsi="Times New Roman"/>
                <w:b/>
              </w:rPr>
              <w:t>1. Основы проектирования технологических процессов производства изделий из кожи.</w:t>
            </w:r>
            <w:r w:rsidR="003A580E">
              <w:rPr>
                <w:rFonts w:ascii="Times New Roman" w:eastAsia="Calibri" w:hAnsi="Times New Roman"/>
                <w:b/>
              </w:rPr>
              <w:t xml:space="preserve"> </w:t>
            </w:r>
            <w:r>
              <w:rPr>
                <w:rFonts w:ascii="Times New Roman" w:eastAsia="Calibri" w:hAnsi="Times New Roman"/>
                <w:bCs/>
              </w:rPr>
              <w:t xml:space="preserve">Организационно-правовые формы предприятий отрасли. </w:t>
            </w:r>
            <w:r w:rsidRPr="00532670">
              <w:rPr>
                <w:rFonts w:ascii="Times New Roman" w:eastAsia="Calibri" w:hAnsi="Times New Roman"/>
                <w:bCs/>
              </w:rPr>
              <w:t>Основные принципы организации технологического процесса. Формы организации производства</w:t>
            </w:r>
            <w:r>
              <w:rPr>
                <w:rFonts w:ascii="Times New Roman" w:eastAsia="Calibri" w:hAnsi="Times New Roman"/>
                <w:bCs/>
              </w:rPr>
              <w:t>.</w:t>
            </w:r>
            <w:r w:rsidRPr="00193A1D">
              <w:rPr>
                <w:rFonts w:ascii="Times New Roman" w:eastAsia="Calibri" w:hAnsi="Times New Roman"/>
                <w:bCs/>
              </w:rPr>
              <w:t xml:space="preserve"> Технологическая подготовка производства</w:t>
            </w:r>
            <w:r>
              <w:rPr>
                <w:rFonts w:ascii="Times New Roman" w:eastAsia="Calibri" w:hAnsi="Times New Roman"/>
                <w:bCs/>
              </w:rPr>
              <w:t>.</w:t>
            </w:r>
            <w:r w:rsidR="003A580E">
              <w:rPr>
                <w:rFonts w:ascii="Times New Roman" w:eastAsia="Calibri" w:hAnsi="Times New Roman"/>
                <w:bCs/>
              </w:rPr>
              <w:t xml:space="preserve"> </w:t>
            </w:r>
            <w:r w:rsidRPr="00532670">
              <w:rPr>
                <w:rFonts w:ascii="Times New Roman" w:eastAsia="Calibri" w:hAnsi="Times New Roman"/>
                <w:bCs/>
              </w:rPr>
              <w:t>Виды транспортных устройств. Особенности проектирования технологических процессов в производственных потоках</w:t>
            </w:r>
            <w:r>
              <w:rPr>
                <w:rFonts w:ascii="Times New Roman" w:eastAsia="Calibri" w:hAnsi="Times New Roman"/>
                <w:bCs/>
              </w:rPr>
              <w:t>.</w:t>
            </w:r>
            <w:r w:rsidR="003A580E">
              <w:rPr>
                <w:rFonts w:ascii="Times New Roman" w:eastAsia="Calibri" w:hAnsi="Times New Roman"/>
                <w:bCs/>
              </w:rPr>
              <w:t xml:space="preserve"> </w:t>
            </w:r>
            <w:r w:rsidRPr="00D46D42">
              <w:rPr>
                <w:rFonts w:ascii="Times New Roman" w:eastAsia="Calibri" w:hAnsi="Times New Roman"/>
                <w:bCs/>
              </w:rPr>
              <w:t>Охрана труда в производстве изделий из кожи</w:t>
            </w:r>
          </w:p>
        </w:tc>
        <w:tc>
          <w:tcPr>
            <w:tcW w:w="734" w:type="pct"/>
            <w:vMerge/>
            <w:tcBorders>
              <w:left w:val="single" w:sz="4" w:space="0" w:color="auto"/>
              <w:right w:val="single" w:sz="4" w:space="0" w:color="auto"/>
            </w:tcBorders>
            <w:vAlign w:val="center"/>
          </w:tcPr>
          <w:p w14:paraId="27A8DA0F" w14:textId="77777777" w:rsidR="00AE559C" w:rsidRPr="006658D7" w:rsidRDefault="00AE559C" w:rsidP="00B02DD3">
            <w:pPr>
              <w:spacing w:after="0"/>
              <w:rPr>
                <w:rFonts w:ascii="Times New Roman" w:hAnsi="Times New Roman"/>
                <w:bCs/>
                <w:i/>
              </w:rPr>
            </w:pPr>
          </w:p>
        </w:tc>
      </w:tr>
      <w:tr w:rsidR="00AE559C" w14:paraId="69D9C7B3" w14:textId="77777777" w:rsidTr="00B02DD3">
        <w:tc>
          <w:tcPr>
            <w:tcW w:w="980" w:type="pct"/>
            <w:vMerge/>
            <w:tcBorders>
              <w:left w:val="single" w:sz="4" w:space="0" w:color="auto"/>
              <w:right w:val="single" w:sz="4" w:space="0" w:color="auto"/>
            </w:tcBorders>
            <w:vAlign w:val="center"/>
          </w:tcPr>
          <w:p w14:paraId="1BE6D490"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1755A07" w14:textId="77777777" w:rsidR="00AE559C" w:rsidRDefault="00AE559C" w:rsidP="009E3549">
            <w:pPr>
              <w:spacing w:after="0"/>
              <w:rPr>
                <w:rFonts w:ascii="Times New Roman" w:eastAsia="Calibri" w:hAnsi="Times New Roman"/>
              </w:rPr>
            </w:pPr>
            <w:r>
              <w:rPr>
                <w:rFonts w:ascii="Times New Roman" w:hAnsi="Times New Roman"/>
                <w:b/>
                <w:bCs/>
              </w:rPr>
              <w:t>В том числе практических и лабораторных занятий</w:t>
            </w:r>
          </w:p>
        </w:tc>
        <w:tc>
          <w:tcPr>
            <w:tcW w:w="734" w:type="pct"/>
            <w:vMerge w:val="restart"/>
            <w:tcBorders>
              <w:top w:val="single" w:sz="4" w:space="0" w:color="auto"/>
              <w:left w:val="single" w:sz="4" w:space="0" w:color="auto"/>
              <w:right w:val="single" w:sz="4" w:space="0" w:color="auto"/>
            </w:tcBorders>
          </w:tcPr>
          <w:p w14:paraId="0E0B7D7C" w14:textId="77777777" w:rsidR="00AE559C" w:rsidRPr="002D12A6" w:rsidRDefault="00AE559C" w:rsidP="00B02DD3">
            <w:pPr>
              <w:spacing w:after="0"/>
              <w:jc w:val="center"/>
              <w:rPr>
                <w:rFonts w:ascii="Times New Roman" w:hAnsi="Times New Roman"/>
                <w:b/>
                <w:bCs/>
                <w:iCs/>
                <w:highlight w:val="yellow"/>
              </w:rPr>
            </w:pPr>
            <w:r w:rsidRPr="002D12A6">
              <w:rPr>
                <w:rFonts w:ascii="Times New Roman" w:hAnsi="Times New Roman"/>
                <w:b/>
                <w:bCs/>
                <w:iCs/>
              </w:rPr>
              <w:t>6</w:t>
            </w:r>
          </w:p>
        </w:tc>
      </w:tr>
      <w:tr w:rsidR="00AE559C" w14:paraId="52530E7F" w14:textId="77777777" w:rsidTr="00B02DD3">
        <w:tc>
          <w:tcPr>
            <w:tcW w:w="980" w:type="pct"/>
            <w:vMerge/>
            <w:tcBorders>
              <w:left w:val="single" w:sz="4" w:space="0" w:color="auto"/>
              <w:right w:val="single" w:sz="4" w:space="0" w:color="auto"/>
            </w:tcBorders>
            <w:vAlign w:val="center"/>
          </w:tcPr>
          <w:p w14:paraId="62CF1892"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3DEE88D5" w14:textId="77777777" w:rsidR="00AE559C" w:rsidRDefault="00AE559C" w:rsidP="009E3549">
            <w:pPr>
              <w:spacing w:after="0"/>
              <w:rPr>
                <w:rFonts w:ascii="Times New Roman" w:eastAsia="Calibri" w:hAnsi="Times New Roman"/>
              </w:rPr>
            </w:pPr>
            <w:r>
              <w:rPr>
                <w:rFonts w:ascii="Times New Roman" w:hAnsi="Times New Roman"/>
              </w:rPr>
              <w:t xml:space="preserve">1. </w:t>
            </w:r>
            <w:r w:rsidRPr="002E3AFB">
              <w:rPr>
                <w:rFonts w:ascii="Times New Roman" w:hAnsi="Times New Roman"/>
              </w:rPr>
              <w:t>Разработка маршрутной технологии производства обуви</w:t>
            </w:r>
            <w:r>
              <w:rPr>
                <w:rFonts w:ascii="Times New Roman" w:hAnsi="Times New Roman"/>
              </w:rPr>
              <w:t xml:space="preserve"> / кожгалантерейных изделий</w:t>
            </w:r>
          </w:p>
        </w:tc>
        <w:tc>
          <w:tcPr>
            <w:tcW w:w="734" w:type="pct"/>
            <w:vMerge/>
            <w:tcBorders>
              <w:left w:val="single" w:sz="4" w:space="0" w:color="auto"/>
              <w:right w:val="single" w:sz="4" w:space="0" w:color="auto"/>
            </w:tcBorders>
          </w:tcPr>
          <w:p w14:paraId="03042D86" w14:textId="77777777" w:rsidR="00AE559C" w:rsidRPr="006658D7" w:rsidRDefault="00AE559C" w:rsidP="00B02DD3">
            <w:pPr>
              <w:spacing w:after="0"/>
              <w:jc w:val="center"/>
              <w:rPr>
                <w:rFonts w:ascii="Times New Roman" w:hAnsi="Times New Roman"/>
                <w:bCs/>
                <w:iCs/>
                <w:highlight w:val="yellow"/>
              </w:rPr>
            </w:pPr>
          </w:p>
        </w:tc>
      </w:tr>
      <w:tr w:rsidR="00AE559C" w:rsidRPr="00443A85" w14:paraId="0D88F9E9" w14:textId="77777777" w:rsidTr="00B02DD3">
        <w:tc>
          <w:tcPr>
            <w:tcW w:w="980" w:type="pct"/>
            <w:vMerge w:val="restart"/>
            <w:tcBorders>
              <w:top w:val="single" w:sz="4" w:space="0" w:color="auto"/>
              <w:left w:val="single" w:sz="4" w:space="0" w:color="auto"/>
              <w:bottom w:val="single" w:sz="4" w:space="0" w:color="auto"/>
              <w:right w:val="single" w:sz="4" w:space="0" w:color="auto"/>
            </w:tcBorders>
            <w:hideMark/>
          </w:tcPr>
          <w:p w14:paraId="57600D68" w14:textId="77777777" w:rsidR="00AE559C" w:rsidRPr="00CB6507" w:rsidRDefault="00AE559C" w:rsidP="009E3549">
            <w:pPr>
              <w:spacing w:after="0"/>
              <w:rPr>
                <w:rFonts w:ascii="Times New Roman" w:hAnsi="Times New Roman"/>
                <w:b/>
                <w:bCs/>
              </w:rPr>
            </w:pPr>
            <w:r w:rsidRPr="003F7204">
              <w:rPr>
                <w:rFonts w:ascii="Times New Roman" w:eastAsia="Calibri" w:hAnsi="Times New Roman"/>
                <w:b/>
                <w:bCs/>
              </w:rPr>
              <w:t xml:space="preserve">Тема 2.2. </w:t>
            </w:r>
            <w:r w:rsidRPr="005E7301">
              <w:rPr>
                <w:rFonts w:ascii="Times New Roman" w:hAnsi="Times New Roman"/>
                <w:b/>
                <w:bCs/>
              </w:rPr>
              <w:t>З</w:t>
            </w:r>
            <w:r w:rsidRPr="005B1FA1">
              <w:rPr>
                <w:rFonts w:ascii="Times New Roman" w:hAnsi="Times New Roman"/>
                <w:b/>
                <w:bCs/>
              </w:rPr>
              <w:t>атрат</w:t>
            </w:r>
            <w:r w:rsidRPr="005E7301">
              <w:rPr>
                <w:rFonts w:ascii="Times New Roman" w:hAnsi="Times New Roman"/>
                <w:b/>
                <w:bCs/>
              </w:rPr>
              <w:t>ы</w:t>
            </w:r>
            <w:r w:rsidRPr="005B1FA1">
              <w:rPr>
                <w:rFonts w:ascii="Times New Roman" w:hAnsi="Times New Roman"/>
                <w:b/>
                <w:bCs/>
              </w:rPr>
              <w:t xml:space="preserve"> на производство</w:t>
            </w:r>
            <w:r w:rsidR="003A580E">
              <w:rPr>
                <w:rFonts w:ascii="Times New Roman" w:hAnsi="Times New Roman"/>
                <w:b/>
                <w:bCs/>
              </w:rPr>
              <w:t>,</w:t>
            </w:r>
            <w:r w:rsidRPr="005E7301">
              <w:rPr>
                <w:rFonts w:ascii="Times New Roman" w:hAnsi="Times New Roman"/>
                <w:b/>
                <w:bCs/>
              </w:rPr>
              <w:t xml:space="preserve"> ценообразование</w:t>
            </w:r>
            <w:r>
              <w:rPr>
                <w:rFonts w:ascii="Times New Roman" w:hAnsi="Times New Roman"/>
                <w:b/>
                <w:bCs/>
              </w:rPr>
              <w:t xml:space="preserve"> изделий</w:t>
            </w:r>
          </w:p>
        </w:tc>
        <w:tc>
          <w:tcPr>
            <w:tcW w:w="3286" w:type="pct"/>
            <w:tcBorders>
              <w:top w:val="single" w:sz="4" w:space="0" w:color="auto"/>
              <w:left w:val="single" w:sz="4" w:space="0" w:color="auto"/>
              <w:bottom w:val="single" w:sz="4" w:space="0" w:color="auto"/>
              <w:right w:val="single" w:sz="4" w:space="0" w:color="auto"/>
            </w:tcBorders>
            <w:hideMark/>
          </w:tcPr>
          <w:p w14:paraId="1AEF3583" w14:textId="77777777" w:rsidR="00AE559C" w:rsidRDefault="00AE559C" w:rsidP="009E3549">
            <w:pPr>
              <w:spacing w:after="0"/>
              <w:rPr>
                <w:rFonts w:ascii="Times New Roman" w:hAnsi="Times New Roman"/>
                <w:b/>
              </w:rPr>
            </w:pPr>
            <w:r>
              <w:rPr>
                <w:rFonts w:ascii="Times New Roman" w:hAnsi="Times New Roman"/>
                <w:b/>
                <w:bCs/>
              </w:rPr>
              <w:t xml:space="preserve">Содержание </w:t>
            </w:r>
          </w:p>
        </w:tc>
        <w:tc>
          <w:tcPr>
            <w:tcW w:w="734" w:type="pct"/>
            <w:vMerge w:val="restart"/>
            <w:tcBorders>
              <w:top w:val="single" w:sz="4" w:space="0" w:color="auto"/>
              <w:left w:val="single" w:sz="4" w:space="0" w:color="auto"/>
              <w:right w:val="single" w:sz="4" w:space="0" w:color="auto"/>
            </w:tcBorders>
          </w:tcPr>
          <w:p w14:paraId="65E49730" w14:textId="3C932680" w:rsidR="00AE559C" w:rsidRPr="002D12A6" w:rsidRDefault="00AE559C" w:rsidP="00B02DD3">
            <w:pPr>
              <w:spacing w:after="0"/>
              <w:jc w:val="center"/>
              <w:rPr>
                <w:rFonts w:ascii="Times New Roman" w:hAnsi="Times New Roman"/>
                <w:b/>
                <w:bCs/>
                <w:iCs/>
              </w:rPr>
            </w:pPr>
            <w:r>
              <w:rPr>
                <w:rFonts w:ascii="Times New Roman" w:hAnsi="Times New Roman"/>
                <w:b/>
                <w:bCs/>
                <w:iCs/>
              </w:rPr>
              <w:t>20</w:t>
            </w:r>
            <w:r w:rsidR="007C12FF">
              <w:rPr>
                <w:rFonts w:ascii="Times New Roman" w:hAnsi="Times New Roman"/>
                <w:b/>
                <w:bCs/>
                <w:iCs/>
              </w:rPr>
              <w:t>/12</w:t>
            </w:r>
          </w:p>
        </w:tc>
      </w:tr>
      <w:tr w:rsidR="00AE559C" w:rsidRPr="00443A85" w14:paraId="1EBB4A58" w14:textId="77777777" w:rsidTr="00B02DD3">
        <w:tc>
          <w:tcPr>
            <w:tcW w:w="980" w:type="pct"/>
            <w:vMerge/>
            <w:tcBorders>
              <w:top w:val="single" w:sz="4" w:space="0" w:color="auto"/>
              <w:left w:val="single" w:sz="4" w:space="0" w:color="auto"/>
              <w:bottom w:val="single" w:sz="4" w:space="0" w:color="auto"/>
              <w:right w:val="single" w:sz="4" w:space="0" w:color="auto"/>
            </w:tcBorders>
          </w:tcPr>
          <w:p w14:paraId="5AE82195" w14:textId="77777777" w:rsidR="00AE559C" w:rsidRPr="003F7204" w:rsidRDefault="00AE559C" w:rsidP="009E3549">
            <w:pPr>
              <w:spacing w:after="0"/>
              <w:rPr>
                <w:rFonts w:ascii="Times New Roman" w:eastAsia="Calibri"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165D24FA" w14:textId="77777777" w:rsidR="00AE559C" w:rsidRDefault="00AE559C" w:rsidP="009E3549">
            <w:pPr>
              <w:spacing w:after="0"/>
              <w:rPr>
                <w:rFonts w:ascii="Times New Roman" w:hAnsi="Times New Roman"/>
                <w:b/>
                <w:bCs/>
              </w:rPr>
            </w:pPr>
            <w:r>
              <w:rPr>
                <w:rFonts w:ascii="Times New Roman" w:hAnsi="Times New Roman"/>
                <w:b/>
                <w:bCs/>
              </w:rPr>
              <w:t>1.</w:t>
            </w:r>
            <w:r w:rsidRPr="006F1E57">
              <w:rPr>
                <w:rFonts w:ascii="Times New Roman" w:hAnsi="Times New Roman"/>
                <w:b/>
                <w:bCs/>
              </w:rPr>
              <w:t xml:space="preserve"> Себестоимость изделия</w:t>
            </w:r>
            <w:r>
              <w:rPr>
                <w:rFonts w:ascii="Times New Roman" w:hAnsi="Times New Roman"/>
                <w:b/>
                <w:bCs/>
              </w:rPr>
              <w:t>.</w:t>
            </w:r>
            <w:r w:rsidRPr="006F1E57">
              <w:rPr>
                <w:rFonts w:ascii="Times New Roman" w:eastAsia="Calibri" w:hAnsi="Times New Roman"/>
                <w:bCs/>
              </w:rPr>
              <w:t xml:space="preserve"> Издержки производства. Смета затрат на производство продукции. Классификация затрат. Методы калькулирования. Объекты учета затрат и калькулирования</w:t>
            </w:r>
          </w:p>
        </w:tc>
        <w:tc>
          <w:tcPr>
            <w:tcW w:w="734" w:type="pct"/>
            <w:vMerge/>
            <w:tcBorders>
              <w:top w:val="single" w:sz="4" w:space="0" w:color="auto"/>
              <w:left w:val="single" w:sz="4" w:space="0" w:color="auto"/>
              <w:right w:val="single" w:sz="4" w:space="0" w:color="auto"/>
            </w:tcBorders>
          </w:tcPr>
          <w:p w14:paraId="0E60481D" w14:textId="77777777" w:rsidR="00AE559C" w:rsidRPr="000D74C4" w:rsidRDefault="00AE559C" w:rsidP="00B02DD3">
            <w:pPr>
              <w:spacing w:after="0"/>
              <w:jc w:val="center"/>
              <w:rPr>
                <w:rFonts w:ascii="Times New Roman" w:hAnsi="Times New Roman"/>
                <w:b/>
                <w:iCs/>
                <w:highlight w:val="yellow"/>
              </w:rPr>
            </w:pPr>
          </w:p>
        </w:tc>
      </w:tr>
      <w:tr w:rsidR="00AE559C" w:rsidRPr="00443A85" w14:paraId="0A31AE1D" w14:textId="77777777" w:rsidTr="00B02DD3">
        <w:tc>
          <w:tcPr>
            <w:tcW w:w="980" w:type="pct"/>
            <w:vMerge/>
            <w:tcBorders>
              <w:top w:val="single" w:sz="4" w:space="0" w:color="auto"/>
              <w:left w:val="single" w:sz="4" w:space="0" w:color="auto"/>
              <w:bottom w:val="single" w:sz="4" w:space="0" w:color="auto"/>
              <w:right w:val="single" w:sz="4" w:space="0" w:color="auto"/>
            </w:tcBorders>
            <w:vAlign w:val="center"/>
            <w:hideMark/>
          </w:tcPr>
          <w:p w14:paraId="121FC23A"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hideMark/>
          </w:tcPr>
          <w:p w14:paraId="676ADDA5" w14:textId="77777777" w:rsidR="00AE559C" w:rsidRPr="00A74C5F" w:rsidRDefault="00AE559C" w:rsidP="009E3549">
            <w:pPr>
              <w:spacing w:after="0"/>
              <w:rPr>
                <w:rFonts w:ascii="Times New Roman" w:eastAsia="Calibri" w:hAnsi="Times New Roman"/>
                <w:bCs/>
              </w:rPr>
            </w:pPr>
            <w:r w:rsidRPr="006F1E57">
              <w:rPr>
                <w:rFonts w:ascii="Times New Roman" w:hAnsi="Times New Roman"/>
                <w:b/>
                <w:bCs/>
              </w:rPr>
              <w:t>2. Ц</w:t>
            </w:r>
            <w:r w:rsidRPr="005E7301">
              <w:rPr>
                <w:rFonts w:ascii="Times New Roman" w:hAnsi="Times New Roman"/>
                <w:b/>
                <w:bCs/>
              </w:rPr>
              <w:t>енообразование</w:t>
            </w:r>
            <w:r>
              <w:rPr>
                <w:rFonts w:ascii="Times New Roman" w:hAnsi="Times New Roman"/>
                <w:b/>
                <w:bCs/>
              </w:rPr>
              <w:t xml:space="preserve"> изделий</w:t>
            </w:r>
            <w:r>
              <w:rPr>
                <w:rFonts w:ascii="Times New Roman" w:eastAsia="Calibri" w:hAnsi="Times New Roman"/>
                <w:bCs/>
              </w:rPr>
              <w:t>.</w:t>
            </w:r>
            <w:r w:rsidR="003A580E">
              <w:rPr>
                <w:rFonts w:ascii="Times New Roman" w:eastAsia="Calibri" w:hAnsi="Times New Roman"/>
                <w:bCs/>
              </w:rPr>
              <w:t xml:space="preserve"> </w:t>
            </w:r>
            <w:r w:rsidRPr="006F1E57">
              <w:rPr>
                <w:rFonts w:ascii="Times New Roman" w:eastAsia="Calibri" w:hAnsi="Times New Roman"/>
                <w:bCs/>
              </w:rPr>
              <w:t>Понятие, функции и виды цен. Порядок ценообразования</w:t>
            </w:r>
            <w:r>
              <w:rPr>
                <w:rFonts w:ascii="Times New Roman" w:eastAsia="Calibri" w:hAnsi="Times New Roman"/>
                <w:bCs/>
              </w:rPr>
              <w:t>.</w:t>
            </w:r>
            <w:r w:rsidRPr="006F1E57">
              <w:rPr>
                <w:rFonts w:ascii="Times New Roman" w:eastAsia="Calibri" w:hAnsi="Times New Roman"/>
                <w:bCs/>
              </w:rPr>
              <w:t xml:space="preserve"> Методы ценообразования. Расчет цен</w:t>
            </w:r>
            <w:r w:rsidR="00FF4E4D">
              <w:rPr>
                <w:rFonts w:ascii="Times New Roman" w:eastAsia="Calibri" w:hAnsi="Times New Roman"/>
                <w:bCs/>
              </w:rPr>
              <w:t>ы</w:t>
            </w:r>
            <w:r w:rsidRPr="006F1E57">
              <w:rPr>
                <w:rFonts w:ascii="Times New Roman" w:eastAsia="Calibri" w:hAnsi="Times New Roman"/>
                <w:bCs/>
              </w:rPr>
              <w:t xml:space="preserve"> на изделие</w:t>
            </w:r>
          </w:p>
        </w:tc>
        <w:tc>
          <w:tcPr>
            <w:tcW w:w="734" w:type="pct"/>
            <w:vMerge/>
            <w:tcBorders>
              <w:left w:val="single" w:sz="4" w:space="0" w:color="auto"/>
              <w:right w:val="single" w:sz="4" w:space="0" w:color="auto"/>
            </w:tcBorders>
          </w:tcPr>
          <w:p w14:paraId="09C5F416" w14:textId="77777777" w:rsidR="00AE559C" w:rsidRPr="00443A85" w:rsidRDefault="00AE559C" w:rsidP="00B02DD3">
            <w:pPr>
              <w:spacing w:after="0"/>
              <w:jc w:val="center"/>
              <w:rPr>
                <w:rFonts w:ascii="Times New Roman" w:hAnsi="Times New Roman"/>
                <w:bCs/>
                <w:iCs/>
              </w:rPr>
            </w:pPr>
          </w:p>
        </w:tc>
      </w:tr>
      <w:tr w:rsidR="00AE559C" w:rsidRPr="00443A85" w14:paraId="03D78238" w14:textId="77777777" w:rsidTr="00B02DD3">
        <w:tc>
          <w:tcPr>
            <w:tcW w:w="980" w:type="pct"/>
            <w:vMerge/>
            <w:tcBorders>
              <w:top w:val="single" w:sz="4" w:space="0" w:color="auto"/>
              <w:left w:val="single" w:sz="4" w:space="0" w:color="auto"/>
              <w:bottom w:val="single" w:sz="4" w:space="0" w:color="auto"/>
              <w:right w:val="single" w:sz="4" w:space="0" w:color="auto"/>
            </w:tcBorders>
            <w:vAlign w:val="center"/>
          </w:tcPr>
          <w:p w14:paraId="2EF131E7"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76143A90" w14:textId="77777777" w:rsidR="00AE559C" w:rsidRPr="00B87C49" w:rsidRDefault="00AE559C" w:rsidP="009E3549">
            <w:pPr>
              <w:spacing w:after="0"/>
              <w:rPr>
                <w:rFonts w:ascii="Times New Roman" w:hAnsi="Times New Roman"/>
                <w:bCs/>
              </w:rPr>
            </w:pPr>
            <w:r>
              <w:rPr>
                <w:rFonts w:ascii="Times New Roman" w:hAnsi="Times New Roman"/>
                <w:b/>
                <w:bCs/>
              </w:rPr>
              <w:t xml:space="preserve">В том числе практических и лабораторных занятий </w:t>
            </w:r>
          </w:p>
        </w:tc>
        <w:tc>
          <w:tcPr>
            <w:tcW w:w="734" w:type="pct"/>
            <w:tcBorders>
              <w:top w:val="single" w:sz="4" w:space="0" w:color="auto"/>
              <w:left w:val="single" w:sz="4" w:space="0" w:color="auto"/>
              <w:right w:val="single" w:sz="4" w:space="0" w:color="auto"/>
            </w:tcBorders>
          </w:tcPr>
          <w:p w14:paraId="0117A9BE" w14:textId="77777777" w:rsidR="00AE559C" w:rsidRPr="00396374" w:rsidRDefault="00AE559C" w:rsidP="00B02DD3">
            <w:pPr>
              <w:spacing w:after="0"/>
              <w:jc w:val="center"/>
              <w:rPr>
                <w:rFonts w:ascii="Times New Roman" w:hAnsi="Times New Roman"/>
                <w:b/>
                <w:iCs/>
              </w:rPr>
            </w:pPr>
            <w:r w:rsidRPr="00396374">
              <w:rPr>
                <w:rFonts w:ascii="Times New Roman" w:hAnsi="Times New Roman"/>
                <w:b/>
                <w:bCs/>
                <w:iCs/>
              </w:rPr>
              <w:t>12</w:t>
            </w:r>
          </w:p>
        </w:tc>
      </w:tr>
      <w:tr w:rsidR="00AE559C" w:rsidRPr="00443A85" w14:paraId="3F08D65A" w14:textId="77777777" w:rsidTr="00B02DD3">
        <w:tc>
          <w:tcPr>
            <w:tcW w:w="980" w:type="pct"/>
            <w:vMerge/>
            <w:tcBorders>
              <w:top w:val="single" w:sz="4" w:space="0" w:color="auto"/>
              <w:left w:val="single" w:sz="4" w:space="0" w:color="auto"/>
              <w:bottom w:val="single" w:sz="4" w:space="0" w:color="auto"/>
              <w:right w:val="single" w:sz="4" w:space="0" w:color="auto"/>
            </w:tcBorders>
            <w:vAlign w:val="center"/>
            <w:hideMark/>
          </w:tcPr>
          <w:p w14:paraId="7DAB478D"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hideMark/>
          </w:tcPr>
          <w:p w14:paraId="2EE4F42D" w14:textId="77777777" w:rsidR="00AE559C" w:rsidRPr="008D53D4" w:rsidRDefault="00AE559C" w:rsidP="009E3549">
            <w:pPr>
              <w:spacing w:after="0"/>
              <w:rPr>
                <w:rFonts w:ascii="Times New Roman" w:eastAsia="Calibri" w:hAnsi="Times New Roman"/>
                <w:bCs/>
              </w:rPr>
            </w:pPr>
            <w:r>
              <w:rPr>
                <w:rFonts w:ascii="Times New Roman" w:eastAsia="Calibri" w:hAnsi="Times New Roman"/>
                <w:bCs/>
              </w:rPr>
              <w:t>1</w:t>
            </w:r>
            <w:r w:rsidRPr="008D53D4">
              <w:rPr>
                <w:rFonts w:ascii="Times New Roman" w:eastAsia="Calibri" w:hAnsi="Times New Roman"/>
                <w:bCs/>
              </w:rPr>
              <w:t>.Составление калькуляции на единицу издели</w:t>
            </w:r>
            <w:r>
              <w:rPr>
                <w:rFonts w:ascii="Times New Roman" w:eastAsia="Calibri" w:hAnsi="Times New Roman"/>
                <w:bCs/>
              </w:rPr>
              <w:t>я</w:t>
            </w:r>
          </w:p>
        </w:tc>
        <w:tc>
          <w:tcPr>
            <w:tcW w:w="734" w:type="pct"/>
            <w:tcBorders>
              <w:left w:val="single" w:sz="4" w:space="0" w:color="auto"/>
              <w:right w:val="single" w:sz="4" w:space="0" w:color="auto"/>
            </w:tcBorders>
          </w:tcPr>
          <w:p w14:paraId="207837FE" w14:textId="77777777" w:rsidR="00AE559C" w:rsidRPr="00396374" w:rsidRDefault="00AE559C" w:rsidP="00B02DD3">
            <w:pPr>
              <w:spacing w:after="0"/>
              <w:jc w:val="center"/>
              <w:rPr>
                <w:rFonts w:ascii="Times New Roman" w:hAnsi="Times New Roman"/>
                <w:bCs/>
                <w:iCs/>
              </w:rPr>
            </w:pPr>
            <w:r w:rsidRPr="00396374">
              <w:rPr>
                <w:rFonts w:ascii="Times New Roman" w:hAnsi="Times New Roman"/>
                <w:bCs/>
                <w:iCs/>
              </w:rPr>
              <w:t>6</w:t>
            </w:r>
          </w:p>
        </w:tc>
      </w:tr>
      <w:tr w:rsidR="00AE559C" w:rsidRPr="00443A85" w14:paraId="7B204AAE" w14:textId="77777777" w:rsidTr="00B02DD3">
        <w:tc>
          <w:tcPr>
            <w:tcW w:w="980" w:type="pct"/>
            <w:vMerge/>
            <w:tcBorders>
              <w:top w:val="single" w:sz="4" w:space="0" w:color="auto"/>
              <w:left w:val="single" w:sz="4" w:space="0" w:color="auto"/>
              <w:bottom w:val="single" w:sz="4" w:space="0" w:color="auto"/>
              <w:right w:val="single" w:sz="4" w:space="0" w:color="auto"/>
            </w:tcBorders>
            <w:vAlign w:val="center"/>
          </w:tcPr>
          <w:p w14:paraId="511414AF" w14:textId="77777777" w:rsidR="00AE559C" w:rsidRDefault="00AE559C" w:rsidP="009E3549">
            <w:pPr>
              <w:spacing w:after="0"/>
              <w:rPr>
                <w:rFonts w:ascii="Times New Roman" w:hAnsi="Times New Roman"/>
                <w:b/>
                <w:bCs/>
              </w:rPr>
            </w:pPr>
          </w:p>
        </w:tc>
        <w:tc>
          <w:tcPr>
            <w:tcW w:w="3286" w:type="pct"/>
            <w:tcBorders>
              <w:top w:val="single" w:sz="4" w:space="0" w:color="auto"/>
              <w:left w:val="single" w:sz="4" w:space="0" w:color="auto"/>
              <w:bottom w:val="single" w:sz="4" w:space="0" w:color="auto"/>
              <w:right w:val="single" w:sz="4" w:space="0" w:color="auto"/>
            </w:tcBorders>
          </w:tcPr>
          <w:p w14:paraId="0A6A5D30" w14:textId="77777777" w:rsidR="00AE559C" w:rsidRPr="008D53D4" w:rsidRDefault="00AE559C" w:rsidP="009E3549">
            <w:pPr>
              <w:spacing w:after="0"/>
              <w:rPr>
                <w:rFonts w:ascii="Times New Roman" w:eastAsia="Calibri" w:hAnsi="Times New Roman"/>
                <w:bCs/>
              </w:rPr>
            </w:pPr>
            <w:r>
              <w:rPr>
                <w:rFonts w:ascii="Times New Roman" w:eastAsia="Calibri" w:hAnsi="Times New Roman"/>
                <w:bCs/>
              </w:rPr>
              <w:t>2</w:t>
            </w:r>
            <w:r w:rsidRPr="008D53D4">
              <w:rPr>
                <w:rFonts w:ascii="Times New Roman" w:eastAsia="Calibri" w:hAnsi="Times New Roman"/>
                <w:bCs/>
              </w:rPr>
              <w:t>. Определение рыночной цены издели</w:t>
            </w:r>
            <w:r>
              <w:rPr>
                <w:rFonts w:ascii="Times New Roman" w:eastAsia="Calibri" w:hAnsi="Times New Roman"/>
                <w:bCs/>
              </w:rPr>
              <w:t>я</w:t>
            </w:r>
          </w:p>
        </w:tc>
        <w:tc>
          <w:tcPr>
            <w:tcW w:w="734" w:type="pct"/>
            <w:tcBorders>
              <w:left w:val="single" w:sz="4" w:space="0" w:color="auto"/>
              <w:bottom w:val="single" w:sz="4" w:space="0" w:color="auto"/>
              <w:right w:val="single" w:sz="4" w:space="0" w:color="auto"/>
            </w:tcBorders>
          </w:tcPr>
          <w:p w14:paraId="2D85A539" w14:textId="77777777" w:rsidR="00AE559C" w:rsidRPr="00396374" w:rsidRDefault="00AE559C" w:rsidP="00B02DD3">
            <w:pPr>
              <w:spacing w:after="0"/>
              <w:jc w:val="center"/>
              <w:rPr>
                <w:rFonts w:ascii="Times New Roman" w:hAnsi="Times New Roman"/>
                <w:bCs/>
                <w:iCs/>
              </w:rPr>
            </w:pPr>
            <w:r w:rsidRPr="00396374">
              <w:rPr>
                <w:rFonts w:ascii="Times New Roman" w:hAnsi="Times New Roman"/>
                <w:bCs/>
                <w:iCs/>
              </w:rPr>
              <w:t>6</w:t>
            </w:r>
          </w:p>
        </w:tc>
      </w:tr>
      <w:tr w:rsidR="00AE559C" w:rsidRPr="008D53D4" w14:paraId="648876B0" w14:textId="77777777" w:rsidTr="00AE559C">
        <w:trPr>
          <w:trHeight w:val="70"/>
        </w:trPr>
        <w:tc>
          <w:tcPr>
            <w:tcW w:w="4266" w:type="pct"/>
            <w:gridSpan w:val="2"/>
            <w:tcBorders>
              <w:top w:val="single" w:sz="4" w:space="0" w:color="auto"/>
              <w:left w:val="single" w:sz="4" w:space="0" w:color="auto"/>
              <w:bottom w:val="single" w:sz="4" w:space="0" w:color="auto"/>
              <w:right w:val="single" w:sz="4" w:space="0" w:color="auto"/>
            </w:tcBorders>
            <w:hideMark/>
          </w:tcPr>
          <w:p w14:paraId="20DDE049" w14:textId="77777777" w:rsidR="00AE559C" w:rsidRPr="005E6645" w:rsidRDefault="00AE559C" w:rsidP="009E3549">
            <w:pPr>
              <w:pStyle w:val="ConsPlusNormal"/>
              <w:widowControl/>
              <w:tabs>
                <w:tab w:val="left" w:pos="-284"/>
              </w:tabs>
              <w:spacing w:line="276" w:lineRule="auto"/>
              <w:jc w:val="both"/>
              <w:rPr>
                <w:rFonts w:ascii="Times New Roman" w:hAnsi="Times New Roman" w:cs="Times New Roman"/>
                <w:b/>
                <w:sz w:val="22"/>
                <w:szCs w:val="22"/>
              </w:rPr>
            </w:pPr>
            <w:r w:rsidRPr="005E6645">
              <w:rPr>
                <w:rFonts w:ascii="Times New Roman" w:hAnsi="Times New Roman" w:cs="Times New Roman"/>
                <w:b/>
                <w:sz w:val="22"/>
                <w:szCs w:val="22"/>
              </w:rPr>
              <w:t>Примерная тематика самостоятельной учебной работы при изучении раздела 2</w:t>
            </w:r>
          </w:p>
          <w:p w14:paraId="7AF219B9" w14:textId="77777777" w:rsidR="00AE559C" w:rsidRPr="001E11F3" w:rsidRDefault="00AE559C" w:rsidP="009E3549">
            <w:pPr>
              <w:pStyle w:val="ConsPlusNormal"/>
              <w:widowControl/>
              <w:tabs>
                <w:tab w:val="left" w:pos="-284"/>
              </w:tabs>
              <w:spacing w:line="276" w:lineRule="auto"/>
              <w:jc w:val="both"/>
              <w:rPr>
                <w:rFonts w:ascii="Times New Roman" w:hAnsi="Times New Roman" w:cs="Times New Roman"/>
                <w:bCs/>
                <w:sz w:val="22"/>
                <w:szCs w:val="22"/>
              </w:rPr>
            </w:pPr>
            <w:r>
              <w:rPr>
                <w:rFonts w:ascii="Times New Roman" w:hAnsi="Times New Roman" w:cs="Times New Roman"/>
                <w:bCs/>
                <w:sz w:val="22"/>
                <w:szCs w:val="22"/>
              </w:rPr>
              <w:t>1</w:t>
            </w:r>
            <w:r w:rsidRPr="001E11F3">
              <w:rPr>
                <w:rFonts w:ascii="Times New Roman" w:hAnsi="Times New Roman" w:cs="Times New Roman"/>
                <w:bCs/>
                <w:sz w:val="22"/>
                <w:szCs w:val="22"/>
              </w:rPr>
              <w:t xml:space="preserve">. </w:t>
            </w:r>
            <w:r>
              <w:rPr>
                <w:rFonts w:ascii="Times New Roman" w:hAnsi="Times New Roman" w:cs="Times New Roman"/>
                <w:bCs/>
                <w:sz w:val="22"/>
                <w:szCs w:val="22"/>
              </w:rPr>
              <w:t xml:space="preserve">Выполнение </w:t>
            </w:r>
            <w:r w:rsidRPr="001E11F3">
              <w:rPr>
                <w:rFonts w:ascii="Times New Roman" w:hAnsi="Times New Roman" w:cs="Times New Roman"/>
                <w:bCs/>
                <w:sz w:val="22"/>
                <w:szCs w:val="22"/>
              </w:rPr>
              <w:t>схем</w:t>
            </w:r>
            <w:r>
              <w:rPr>
                <w:rFonts w:ascii="Times New Roman" w:hAnsi="Times New Roman" w:cs="Times New Roman"/>
                <w:bCs/>
                <w:sz w:val="22"/>
                <w:szCs w:val="22"/>
              </w:rPr>
              <w:t xml:space="preserve"> различных форм</w:t>
            </w:r>
            <w:r w:rsidRPr="001E11F3">
              <w:rPr>
                <w:rFonts w:ascii="Times New Roman" w:hAnsi="Times New Roman" w:cs="Times New Roman"/>
                <w:bCs/>
                <w:sz w:val="22"/>
                <w:szCs w:val="22"/>
              </w:rPr>
              <w:t xml:space="preserve"> организации производственных потоков</w:t>
            </w:r>
          </w:p>
          <w:p w14:paraId="34D1B9CE" w14:textId="77777777" w:rsidR="00AE559C" w:rsidRDefault="00AE559C" w:rsidP="009E3549">
            <w:pPr>
              <w:pStyle w:val="ConsPlusNormal"/>
              <w:widowControl/>
              <w:tabs>
                <w:tab w:val="left" w:pos="-284"/>
              </w:tabs>
              <w:spacing w:line="276" w:lineRule="auto"/>
              <w:jc w:val="both"/>
              <w:rPr>
                <w:rFonts w:ascii="Times New Roman" w:hAnsi="Times New Roman" w:cs="Times New Roman"/>
                <w:bCs/>
                <w:sz w:val="22"/>
                <w:szCs w:val="22"/>
              </w:rPr>
            </w:pPr>
            <w:r>
              <w:rPr>
                <w:rFonts w:ascii="Times New Roman" w:hAnsi="Times New Roman" w:cs="Times New Roman"/>
                <w:bCs/>
                <w:sz w:val="22"/>
                <w:szCs w:val="22"/>
              </w:rPr>
              <w:t>2</w:t>
            </w:r>
            <w:r w:rsidRPr="005E6645">
              <w:rPr>
                <w:rFonts w:ascii="Times New Roman" w:hAnsi="Times New Roman" w:cs="Times New Roman"/>
                <w:bCs/>
                <w:sz w:val="22"/>
                <w:szCs w:val="22"/>
              </w:rPr>
              <w:t>. Расчет показателей трудоемкости изготовления изделия, производительности труда, коэффициента механизации</w:t>
            </w:r>
            <w:r>
              <w:rPr>
                <w:rFonts w:ascii="Times New Roman" w:hAnsi="Times New Roman" w:cs="Times New Roman"/>
                <w:bCs/>
                <w:sz w:val="22"/>
                <w:szCs w:val="22"/>
              </w:rPr>
              <w:t>. Решение задач</w:t>
            </w:r>
          </w:p>
          <w:p w14:paraId="6CD1E761" w14:textId="77777777" w:rsidR="00AE559C" w:rsidRDefault="00AE559C" w:rsidP="009E3549">
            <w:pPr>
              <w:pStyle w:val="ConsPlusNormal"/>
              <w:widowControl/>
              <w:tabs>
                <w:tab w:val="left" w:pos="-284"/>
              </w:tabs>
              <w:spacing w:line="276" w:lineRule="auto"/>
              <w:jc w:val="both"/>
              <w:rPr>
                <w:rFonts w:ascii="Times New Roman" w:hAnsi="Times New Roman" w:cs="Times New Roman"/>
                <w:bCs/>
                <w:sz w:val="22"/>
                <w:szCs w:val="22"/>
              </w:rPr>
            </w:pPr>
            <w:r>
              <w:rPr>
                <w:rFonts w:ascii="Times New Roman" w:hAnsi="Times New Roman" w:cs="Times New Roman"/>
                <w:bCs/>
                <w:sz w:val="22"/>
                <w:szCs w:val="22"/>
              </w:rPr>
              <w:t>3</w:t>
            </w:r>
            <w:r w:rsidRPr="005E6645">
              <w:rPr>
                <w:rFonts w:ascii="Times New Roman" w:hAnsi="Times New Roman" w:cs="Times New Roman"/>
                <w:bCs/>
                <w:sz w:val="22"/>
                <w:szCs w:val="22"/>
              </w:rPr>
              <w:t>. Составление перечня опасных и вредных производственных факторов</w:t>
            </w:r>
          </w:p>
          <w:p w14:paraId="4BA66262" w14:textId="77777777" w:rsidR="00AE559C" w:rsidRPr="005E6645" w:rsidRDefault="00AE559C" w:rsidP="009E3549">
            <w:pPr>
              <w:pStyle w:val="ConsPlusNormal"/>
              <w:widowControl/>
              <w:tabs>
                <w:tab w:val="left" w:pos="-284"/>
              </w:tabs>
              <w:spacing w:line="276" w:lineRule="auto"/>
              <w:jc w:val="both"/>
              <w:rPr>
                <w:rFonts w:ascii="Times New Roman" w:hAnsi="Times New Roman" w:cs="Times New Roman"/>
                <w:bCs/>
                <w:sz w:val="22"/>
                <w:szCs w:val="22"/>
              </w:rPr>
            </w:pPr>
            <w:r>
              <w:rPr>
                <w:rFonts w:ascii="Times New Roman" w:hAnsi="Times New Roman" w:cs="Times New Roman"/>
                <w:bCs/>
                <w:sz w:val="22"/>
                <w:szCs w:val="22"/>
              </w:rPr>
              <w:t xml:space="preserve">4. </w:t>
            </w:r>
            <w:r w:rsidRPr="00FC7EAD">
              <w:rPr>
                <w:rFonts w:ascii="Times New Roman" w:hAnsi="Times New Roman" w:cs="Times New Roman"/>
                <w:bCs/>
                <w:sz w:val="22"/>
                <w:szCs w:val="22"/>
              </w:rPr>
              <w:t xml:space="preserve">Расчет затрат </w:t>
            </w:r>
            <w:r>
              <w:rPr>
                <w:rFonts w:ascii="Times New Roman" w:hAnsi="Times New Roman" w:cs="Times New Roman"/>
                <w:bCs/>
                <w:sz w:val="22"/>
                <w:szCs w:val="22"/>
              </w:rPr>
              <w:t xml:space="preserve">на </w:t>
            </w:r>
            <w:r w:rsidRPr="00FC7EAD">
              <w:rPr>
                <w:rFonts w:ascii="Times New Roman" w:hAnsi="Times New Roman" w:cs="Times New Roman"/>
                <w:bCs/>
                <w:sz w:val="22"/>
                <w:szCs w:val="22"/>
              </w:rPr>
              <w:t>основны</w:t>
            </w:r>
            <w:r>
              <w:rPr>
                <w:rFonts w:ascii="Times New Roman" w:hAnsi="Times New Roman" w:cs="Times New Roman"/>
                <w:bCs/>
                <w:sz w:val="22"/>
                <w:szCs w:val="22"/>
              </w:rPr>
              <w:t>е</w:t>
            </w:r>
            <w:r w:rsidRPr="00FC7EAD">
              <w:rPr>
                <w:rFonts w:ascii="Times New Roman" w:hAnsi="Times New Roman" w:cs="Times New Roman"/>
                <w:bCs/>
                <w:sz w:val="22"/>
                <w:szCs w:val="22"/>
              </w:rPr>
              <w:t xml:space="preserve"> и вспомогательны</w:t>
            </w:r>
            <w:r>
              <w:rPr>
                <w:rFonts w:ascii="Times New Roman" w:hAnsi="Times New Roman" w:cs="Times New Roman"/>
                <w:bCs/>
                <w:sz w:val="22"/>
                <w:szCs w:val="22"/>
              </w:rPr>
              <w:t>е</w:t>
            </w:r>
            <w:r w:rsidRPr="00FC7EAD">
              <w:rPr>
                <w:rFonts w:ascii="Times New Roman" w:hAnsi="Times New Roman" w:cs="Times New Roman"/>
                <w:bCs/>
                <w:sz w:val="22"/>
                <w:szCs w:val="22"/>
              </w:rPr>
              <w:t xml:space="preserve"> материал</w:t>
            </w:r>
            <w:r>
              <w:rPr>
                <w:rFonts w:ascii="Times New Roman" w:hAnsi="Times New Roman" w:cs="Times New Roman"/>
                <w:bCs/>
                <w:sz w:val="22"/>
                <w:szCs w:val="22"/>
              </w:rPr>
              <w:t>ы для различных видов изделий</w:t>
            </w:r>
          </w:p>
        </w:tc>
        <w:tc>
          <w:tcPr>
            <w:tcW w:w="734" w:type="pct"/>
            <w:tcBorders>
              <w:top w:val="single" w:sz="4" w:space="0" w:color="auto"/>
              <w:left w:val="single" w:sz="4" w:space="0" w:color="auto"/>
              <w:bottom w:val="single" w:sz="4" w:space="0" w:color="auto"/>
              <w:right w:val="single" w:sz="4" w:space="0" w:color="auto"/>
            </w:tcBorders>
          </w:tcPr>
          <w:p w14:paraId="4919240A" w14:textId="77777777" w:rsidR="00AE559C" w:rsidRPr="008D53D4" w:rsidRDefault="00AE559C" w:rsidP="00B02DD3">
            <w:pPr>
              <w:suppressAutoHyphens/>
              <w:spacing w:after="0"/>
              <w:jc w:val="center"/>
              <w:rPr>
                <w:rFonts w:ascii="Times New Roman" w:hAnsi="Times New Roman"/>
                <w:bCs/>
                <w:iCs/>
              </w:rPr>
            </w:pPr>
          </w:p>
        </w:tc>
      </w:tr>
      <w:tr w:rsidR="00AE559C" w:rsidRPr="008D53D4" w14:paraId="070F4AD1" w14:textId="77777777" w:rsidTr="00B02DD3">
        <w:tc>
          <w:tcPr>
            <w:tcW w:w="4266" w:type="pct"/>
            <w:gridSpan w:val="2"/>
            <w:tcBorders>
              <w:top w:val="single" w:sz="4" w:space="0" w:color="auto"/>
              <w:left w:val="single" w:sz="4" w:space="0" w:color="auto"/>
              <w:bottom w:val="single" w:sz="4" w:space="0" w:color="auto"/>
              <w:right w:val="single" w:sz="4" w:space="0" w:color="auto"/>
            </w:tcBorders>
          </w:tcPr>
          <w:p w14:paraId="623E1CB8" w14:textId="77777777" w:rsidR="00AE559C" w:rsidRPr="00F057D3" w:rsidRDefault="00AE559C" w:rsidP="009E3549">
            <w:pPr>
              <w:spacing w:after="0"/>
              <w:rPr>
                <w:rFonts w:ascii="Times New Roman" w:hAnsi="Times New Roman"/>
                <w:b/>
                <w:bCs/>
              </w:rPr>
            </w:pPr>
            <w:r>
              <w:rPr>
                <w:rFonts w:ascii="Times New Roman" w:hAnsi="Times New Roman"/>
                <w:b/>
                <w:bCs/>
              </w:rPr>
              <w:t xml:space="preserve">Учебная практика </w:t>
            </w:r>
            <w:proofErr w:type="spellStart"/>
            <w:r w:rsidRPr="00F057D3">
              <w:rPr>
                <w:rFonts w:ascii="Times New Roman" w:hAnsi="Times New Roman"/>
                <w:b/>
                <w:bCs/>
              </w:rPr>
              <w:t>ПМн</w:t>
            </w:r>
            <w:proofErr w:type="spellEnd"/>
            <w:r>
              <w:rPr>
                <w:rFonts w:ascii="Times New Roman" w:hAnsi="Times New Roman"/>
                <w:b/>
                <w:bCs/>
              </w:rPr>
              <w:t>.</w:t>
            </w:r>
            <w:r w:rsidRPr="00F057D3">
              <w:rPr>
                <w:rFonts w:ascii="Times New Roman" w:hAnsi="Times New Roman"/>
                <w:b/>
                <w:bCs/>
              </w:rPr>
              <w:t xml:space="preserve"> 03 Разработка технологических процессов производства изделий из кожи</w:t>
            </w:r>
          </w:p>
          <w:p w14:paraId="03E0B66F" w14:textId="77777777" w:rsidR="00AE559C" w:rsidRDefault="00AE559C" w:rsidP="009E3549">
            <w:pPr>
              <w:spacing w:after="0"/>
              <w:rPr>
                <w:rFonts w:ascii="Times New Roman" w:hAnsi="Times New Roman"/>
                <w:b/>
                <w:bCs/>
              </w:rPr>
            </w:pPr>
            <w:r>
              <w:rPr>
                <w:rFonts w:ascii="Times New Roman" w:hAnsi="Times New Roman"/>
                <w:b/>
                <w:bCs/>
              </w:rPr>
              <w:t xml:space="preserve">Виды работ </w:t>
            </w:r>
          </w:p>
          <w:p w14:paraId="5EC36FE7" w14:textId="77777777" w:rsidR="00AE559C" w:rsidRPr="002E3AFB" w:rsidRDefault="00AE559C" w:rsidP="009E3549">
            <w:pPr>
              <w:spacing w:after="0"/>
              <w:jc w:val="both"/>
              <w:rPr>
                <w:rFonts w:ascii="Times New Roman" w:hAnsi="Times New Roman"/>
              </w:rPr>
            </w:pPr>
            <w:r>
              <w:rPr>
                <w:rFonts w:ascii="Times New Roman" w:hAnsi="Times New Roman"/>
              </w:rPr>
              <w:t xml:space="preserve">1. </w:t>
            </w:r>
            <w:r w:rsidRPr="002E3AFB">
              <w:rPr>
                <w:rFonts w:ascii="Times New Roman" w:hAnsi="Times New Roman"/>
              </w:rPr>
              <w:t>Изучение техники безопасности. Подготовка оборудования и инструментов к работе</w:t>
            </w:r>
          </w:p>
          <w:p w14:paraId="0AA8D7DF" w14:textId="77777777" w:rsidR="00AE559C" w:rsidRPr="002E3AFB" w:rsidRDefault="00AE559C" w:rsidP="009E3549">
            <w:pPr>
              <w:spacing w:after="0"/>
              <w:jc w:val="both"/>
              <w:rPr>
                <w:rFonts w:ascii="Times New Roman" w:hAnsi="Times New Roman"/>
              </w:rPr>
            </w:pPr>
            <w:r>
              <w:rPr>
                <w:rFonts w:ascii="Times New Roman" w:hAnsi="Times New Roman"/>
              </w:rPr>
              <w:t xml:space="preserve">2. </w:t>
            </w:r>
            <w:r w:rsidRPr="002E3AFB">
              <w:rPr>
                <w:rFonts w:ascii="Times New Roman" w:hAnsi="Times New Roman"/>
              </w:rPr>
              <w:t>Освоение безопасных приёмов труда при работе с инструментом и оборудованием</w:t>
            </w:r>
          </w:p>
          <w:p w14:paraId="0A6E4F85" w14:textId="77777777" w:rsidR="00AE559C" w:rsidRPr="002E3AFB" w:rsidRDefault="00AE559C" w:rsidP="009E3549">
            <w:pPr>
              <w:spacing w:after="0"/>
              <w:jc w:val="both"/>
              <w:rPr>
                <w:rFonts w:ascii="Times New Roman" w:hAnsi="Times New Roman"/>
              </w:rPr>
            </w:pPr>
            <w:r>
              <w:rPr>
                <w:rFonts w:ascii="Times New Roman" w:hAnsi="Times New Roman"/>
              </w:rPr>
              <w:t xml:space="preserve">3. </w:t>
            </w:r>
            <w:r w:rsidRPr="002E3AFB">
              <w:rPr>
                <w:rFonts w:ascii="Times New Roman" w:hAnsi="Times New Roman"/>
              </w:rPr>
              <w:t xml:space="preserve">Подготовка </w:t>
            </w:r>
            <w:r>
              <w:rPr>
                <w:rFonts w:ascii="Times New Roman" w:hAnsi="Times New Roman"/>
              </w:rPr>
              <w:t xml:space="preserve">раскройных, </w:t>
            </w:r>
            <w:r w:rsidRPr="002E3AFB">
              <w:rPr>
                <w:rFonts w:ascii="Times New Roman" w:hAnsi="Times New Roman"/>
              </w:rPr>
              <w:t>отметочных и контрольных шаблонов к работе</w:t>
            </w:r>
          </w:p>
          <w:p w14:paraId="44ED5C0F" w14:textId="77777777" w:rsidR="00AE559C" w:rsidRPr="002E3AFB" w:rsidRDefault="00AE559C" w:rsidP="009E3549">
            <w:pPr>
              <w:spacing w:after="0"/>
              <w:jc w:val="both"/>
              <w:rPr>
                <w:rFonts w:ascii="Times New Roman" w:hAnsi="Times New Roman"/>
              </w:rPr>
            </w:pPr>
            <w:r>
              <w:rPr>
                <w:rFonts w:ascii="Times New Roman" w:hAnsi="Times New Roman"/>
              </w:rPr>
              <w:t xml:space="preserve">4. </w:t>
            </w:r>
            <w:r w:rsidRPr="002E3AFB">
              <w:rPr>
                <w:rFonts w:ascii="Times New Roman" w:hAnsi="Times New Roman"/>
              </w:rPr>
              <w:t xml:space="preserve">Подготовка </w:t>
            </w:r>
            <w:r>
              <w:rPr>
                <w:rFonts w:ascii="Times New Roman" w:hAnsi="Times New Roman"/>
              </w:rPr>
              <w:t>кожи / искусственных материалов</w:t>
            </w:r>
            <w:r w:rsidRPr="002E3AFB">
              <w:rPr>
                <w:rFonts w:ascii="Times New Roman" w:hAnsi="Times New Roman"/>
              </w:rPr>
              <w:t xml:space="preserve">, выявление и отметка участков с пороками </w:t>
            </w:r>
            <w:r>
              <w:rPr>
                <w:rFonts w:ascii="Times New Roman" w:hAnsi="Times New Roman"/>
              </w:rPr>
              <w:t>/</w:t>
            </w:r>
            <w:r w:rsidRPr="002E3AFB">
              <w:rPr>
                <w:rFonts w:ascii="Times New Roman" w:hAnsi="Times New Roman"/>
              </w:rPr>
              <w:t xml:space="preserve"> дефектами</w:t>
            </w:r>
          </w:p>
          <w:p w14:paraId="60F194DF" w14:textId="77777777" w:rsidR="00AE559C" w:rsidRPr="002E3AFB" w:rsidRDefault="00AE559C" w:rsidP="009E3549">
            <w:pPr>
              <w:spacing w:after="0"/>
              <w:jc w:val="both"/>
              <w:rPr>
                <w:rFonts w:ascii="Times New Roman" w:hAnsi="Times New Roman"/>
              </w:rPr>
            </w:pPr>
            <w:r>
              <w:rPr>
                <w:rFonts w:ascii="Times New Roman" w:hAnsi="Times New Roman"/>
              </w:rPr>
              <w:t>5. Р</w:t>
            </w:r>
            <w:r w:rsidRPr="002E3AFB">
              <w:rPr>
                <w:rFonts w:ascii="Times New Roman" w:hAnsi="Times New Roman"/>
              </w:rPr>
              <w:t xml:space="preserve">аскладка шаблонов на </w:t>
            </w:r>
            <w:r>
              <w:rPr>
                <w:rFonts w:ascii="Times New Roman" w:hAnsi="Times New Roman"/>
              </w:rPr>
              <w:t>коже /искусственном материале</w:t>
            </w:r>
            <w:r w:rsidRPr="002E3AFB">
              <w:rPr>
                <w:rFonts w:ascii="Times New Roman" w:hAnsi="Times New Roman"/>
              </w:rPr>
              <w:t>, раскрой деталей верха обуви</w:t>
            </w:r>
            <w:r>
              <w:rPr>
                <w:rFonts w:ascii="Times New Roman" w:hAnsi="Times New Roman"/>
              </w:rPr>
              <w:t xml:space="preserve"> / </w:t>
            </w:r>
            <w:r w:rsidRPr="002E3AFB">
              <w:rPr>
                <w:rFonts w:ascii="Times New Roman" w:hAnsi="Times New Roman"/>
              </w:rPr>
              <w:t>ра</w:t>
            </w:r>
            <w:r>
              <w:rPr>
                <w:rFonts w:ascii="Times New Roman" w:hAnsi="Times New Roman"/>
              </w:rPr>
              <w:t>зруб</w:t>
            </w:r>
            <w:r w:rsidRPr="002E3AFB">
              <w:rPr>
                <w:rFonts w:ascii="Times New Roman" w:hAnsi="Times New Roman"/>
              </w:rPr>
              <w:t xml:space="preserve"> деталей </w:t>
            </w:r>
            <w:r>
              <w:rPr>
                <w:rFonts w:ascii="Times New Roman" w:hAnsi="Times New Roman"/>
              </w:rPr>
              <w:t>низ</w:t>
            </w:r>
            <w:r w:rsidRPr="002E3AFB">
              <w:rPr>
                <w:rFonts w:ascii="Times New Roman" w:hAnsi="Times New Roman"/>
              </w:rPr>
              <w:t>а обуви</w:t>
            </w:r>
          </w:p>
          <w:p w14:paraId="2EE91EA8" w14:textId="77777777" w:rsidR="00AE559C" w:rsidRPr="002E3AFB" w:rsidRDefault="00AE559C" w:rsidP="009E3549">
            <w:pPr>
              <w:spacing w:after="0"/>
              <w:jc w:val="both"/>
              <w:rPr>
                <w:rFonts w:ascii="Times New Roman" w:hAnsi="Times New Roman"/>
              </w:rPr>
            </w:pPr>
            <w:r>
              <w:rPr>
                <w:rFonts w:ascii="Times New Roman" w:hAnsi="Times New Roman"/>
              </w:rPr>
              <w:t xml:space="preserve">6. </w:t>
            </w:r>
            <w:r w:rsidRPr="002E3AFB">
              <w:rPr>
                <w:rFonts w:ascii="Times New Roman" w:hAnsi="Times New Roman"/>
              </w:rPr>
              <w:t>Комплектование деталей</w:t>
            </w:r>
          </w:p>
          <w:p w14:paraId="4049DF3C" w14:textId="77777777" w:rsidR="00AE559C" w:rsidRPr="002E3AFB" w:rsidRDefault="00AE559C" w:rsidP="009E3549">
            <w:pPr>
              <w:spacing w:after="0"/>
              <w:rPr>
                <w:rFonts w:ascii="Times New Roman" w:hAnsi="Times New Roman"/>
              </w:rPr>
            </w:pPr>
            <w:r>
              <w:rPr>
                <w:rFonts w:ascii="Times New Roman" w:hAnsi="Times New Roman"/>
              </w:rPr>
              <w:t xml:space="preserve">7. </w:t>
            </w:r>
            <w:r w:rsidRPr="002E3AFB">
              <w:rPr>
                <w:rFonts w:ascii="Times New Roman" w:hAnsi="Times New Roman"/>
              </w:rPr>
              <w:t>Освоение способов обработки деталей верха обуви (машинных, ручных)</w:t>
            </w:r>
          </w:p>
          <w:p w14:paraId="6D05D038" w14:textId="77777777" w:rsidR="00AE559C" w:rsidRDefault="00AE559C" w:rsidP="009E3549">
            <w:pPr>
              <w:spacing w:after="0"/>
              <w:rPr>
                <w:rFonts w:ascii="Times New Roman" w:hAnsi="Times New Roman"/>
              </w:rPr>
            </w:pPr>
            <w:r>
              <w:rPr>
                <w:rFonts w:ascii="Times New Roman" w:hAnsi="Times New Roman"/>
              </w:rPr>
              <w:t xml:space="preserve">8. </w:t>
            </w:r>
            <w:r w:rsidRPr="002E3AFB">
              <w:rPr>
                <w:rFonts w:ascii="Times New Roman" w:hAnsi="Times New Roman"/>
              </w:rPr>
              <w:t>Освоение способов обработки деталей низа обуви (машинных, ручных)</w:t>
            </w:r>
          </w:p>
          <w:p w14:paraId="1311E2DE" w14:textId="77777777" w:rsidR="00AE559C" w:rsidRPr="002E3AFB" w:rsidRDefault="00AE559C" w:rsidP="009E3549">
            <w:pPr>
              <w:spacing w:after="0"/>
              <w:jc w:val="both"/>
              <w:rPr>
                <w:rFonts w:ascii="Times New Roman" w:hAnsi="Times New Roman"/>
              </w:rPr>
            </w:pPr>
            <w:r>
              <w:rPr>
                <w:rFonts w:ascii="Times New Roman" w:hAnsi="Times New Roman"/>
              </w:rPr>
              <w:t xml:space="preserve">9. </w:t>
            </w:r>
            <w:r w:rsidRPr="002E3AFB">
              <w:rPr>
                <w:rFonts w:ascii="Times New Roman" w:hAnsi="Times New Roman"/>
              </w:rPr>
              <w:t>Освоение практического опыта работы на швейной машине: заправка нитками, пуск, останов машины</w:t>
            </w:r>
          </w:p>
          <w:p w14:paraId="30390F21" w14:textId="77777777" w:rsidR="00AE559C" w:rsidRPr="002E3AFB" w:rsidRDefault="00AE559C" w:rsidP="009E3549">
            <w:pPr>
              <w:spacing w:after="0"/>
              <w:jc w:val="both"/>
              <w:rPr>
                <w:rFonts w:ascii="Times New Roman" w:hAnsi="Times New Roman"/>
              </w:rPr>
            </w:pPr>
            <w:r>
              <w:rPr>
                <w:rFonts w:ascii="Times New Roman" w:hAnsi="Times New Roman"/>
              </w:rPr>
              <w:t xml:space="preserve">10. </w:t>
            </w:r>
            <w:r w:rsidRPr="002E3AFB">
              <w:rPr>
                <w:rFonts w:ascii="Times New Roman" w:hAnsi="Times New Roman"/>
              </w:rPr>
              <w:t xml:space="preserve">Отработка первичных навыков по выполнению строчек: прямолинейных, по отметочным линиям, по краю, параллельных </w:t>
            </w:r>
          </w:p>
          <w:p w14:paraId="18062C79" w14:textId="77777777" w:rsidR="00AE559C" w:rsidRPr="002E3AFB" w:rsidRDefault="00AE559C" w:rsidP="009E3549">
            <w:pPr>
              <w:spacing w:after="0"/>
              <w:jc w:val="both"/>
              <w:rPr>
                <w:rFonts w:ascii="Times New Roman" w:hAnsi="Times New Roman"/>
              </w:rPr>
            </w:pPr>
            <w:r>
              <w:rPr>
                <w:rFonts w:ascii="Times New Roman" w:hAnsi="Times New Roman"/>
              </w:rPr>
              <w:t xml:space="preserve">11. </w:t>
            </w:r>
            <w:r w:rsidRPr="002E3AFB">
              <w:rPr>
                <w:rFonts w:ascii="Times New Roman" w:hAnsi="Times New Roman"/>
              </w:rPr>
              <w:t>Отработка первичных навыков по выполнению ниточных швов</w:t>
            </w:r>
          </w:p>
          <w:p w14:paraId="3FE4DC5F" w14:textId="77777777" w:rsidR="00AE559C" w:rsidRPr="002E3AFB" w:rsidRDefault="00AE559C" w:rsidP="009E3549">
            <w:pPr>
              <w:spacing w:after="0"/>
              <w:jc w:val="both"/>
              <w:rPr>
                <w:rFonts w:ascii="Times New Roman" w:hAnsi="Times New Roman"/>
              </w:rPr>
            </w:pPr>
            <w:r>
              <w:rPr>
                <w:rFonts w:ascii="Times New Roman" w:hAnsi="Times New Roman"/>
              </w:rPr>
              <w:t xml:space="preserve">12. </w:t>
            </w:r>
            <w:r w:rsidRPr="002E3AFB">
              <w:rPr>
                <w:rFonts w:ascii="Times New Roman" w:hAnsi="Times New Roman"/>
              </w:rPr>
              <w:t xml:space="preserve">Сборка заготовки верха тренировочной модели </w:t>
            </w:r>
          </w:p>
          <w:p w14:paraId="49E70E1D" w14:textId="77777777" w:rsidR="00AE559C" w:rsidRPr="002E3AFB" w:rsidRDefault="00AE559C" w:rsidP="009E3549">
            <w:pPr>
              <w:spacing w:after="0"/>
              <w:jc w:val="both"/>
              <w:rPr>
                <w:rFonts w:ascii="Times New Roman" w:hAnsi="Times New Roman"/>
              </w:rPr>
            </w:pPr>
            <w:r>
              <w:rPr>
                <w:rFonts w:ascii="Times New Roman" w:hAnsi="Times New Roman"/>
              </w:rPr>
              <w:t xml:space="preserve">13. </w:t>
            </w:r>
            <w:r w:rsidRPr="002E3AFB">
              <w:rPr>
                <w:rFonts w:ascii="Times New Roman" w:hAnsi="Times New Roman"/>
              </w:rPr>
              <w:t>Сборка заготовок верха обуви различных моделей обуви</w:t>
            </w:r>
            <w:r>
              <w:rPr>
                <w:rFonts w:ascii="Times New Roman" w:hAnsi="Times New Roman"/>
              </w:rPr>
              <w:t xml:space="preserve"> / кожгалантерейных изделий</w:t>
            </w:r>
          </w:p>
          <w:p w14:paraId="40155410" w14:textId="77777777" w:rsidR="00AE559C" w:rsidRPr="002E3AFB" w:rsidRDefault="00AE559C" w:rsidP="009E3549">
            <w:pPr>
              <w:spacing w:after="0"/>
              <w:jc w:val="both"/>
              <w:rPr>
                <w:rFonts w:ascii="Times New Roman" w:hAnsi="Times New Roman"/>
              </w:rPr>
            </w:pPr>
            <w:r>
              <w:rPr>
                <w:rFonts w:ascii="Times New Roman" w:hAnsi="Times New Roman"/>
              </w:rPr>
              <w:t xml:space="preserve">14. </w:t>
            </w:r>
            <w:r w:rsidRPr="002E3AFB">
              <w:rPr>
                <w:rFonts w:ascii="Times New Roman" w:hAnsi="Times New Roman"/>
              </w:rPr>
              <w:t>Подготовка колодок и заготовок верха обуви к формованию</w:t>
            </w:r>
          </w:p>
          <w:p w14:paraId="0D46C860" w14:textId="77777777" w:rsidR="00AE559C" w:rsidRPr="002E3AFB" w:rsidRDefault="00AE559C" w:rsidP="009E3549">
            <w:pPr>
              <w:spacing w:after="0"/>
              <w:jc w:val="both"/>
              <w:rPr>
                <w:rFonts w:ascii="Times New Roman" w:hAnsi="Times New Roman"/>
              </w:rPr>
            </w:pPr>
            <w:r>
              <w:rPr>
                <w:rFonts w:ascii="Times New Roman" w:hAnsi="Times New Roman"/>
              </w:rPr>
              <w:t xml:space="preserve">15. </w:t>
            </w:r>
            <w:r w:rsidRPr="002E3AFB">
              <w:rPr>
                <w:rFonts w:ascii="Times New Roman" w:hAnsi="Times New Roman"/>
              </w:rPr>
              <w:t xml:space="preserve">Выполнение </w:t>
            </w:r>
            <w:proofErr w:type="spellStart"/>
            <w:r w:rsidRPr="002E3AFB">
              <w:rPr>
                <w:rFonts w:ascii="Times New Roman" w:hAnsi="Times New Roman"/>
              </w:rPr>
              <w:t>обтяжно</w:t>
            </w:r>
            <w:proofErr w:type="spellEnd"/>
            <w:r w:rsidRPr="002E3AFB">
              <w:rPr>
                <w:rFonts w:ascii="Times New Roman" w:hAnsi="Times New Roman"/>
              </w:rPr>
              <w:t>-затяжных</w:t>
            </w:r>
            <w:r>
              <w:rPr>
                <w:rFonts w:ascii="Times New Roman" w:hAnsi="Times New Roman"/>
              </w:rPr>
              <w:t xml:space="preserve"> и</w:t>
            </w:r>
            <w:r w:rsidRPr="002E3AFB">
              <w:rPr>
                <w:rFonts w:ascii="Times New Roman" w:hAnsi="Times New Roman"/>
              </w:rPr>
              <w:t xml:space="preserve"> завершающих формование операций </w:t>
            </w:r>
          </w:p>
          <w:p w14:paraId="6F81C731" w14:textId="77777777" w:rsidR="00AE559C" w:rsidRPr="002E3AFB" w:rsidRDefault="00AE559C" w:rsidP="009E3549">
            <w:pPr>
              <w:spacing w:after="0"/>
              <w:jc w:val="both"/>
              <w:rPr>
                <w:rFonts w:ascii="Times New Roman" w:hAnsi="Times New Roman"/>
              </w:rPr>
            </w:pPr>
            <w:r>
              <w:rPr>
                <w:rFonts w:ascii="Times New Roman" w:hAnsi="Times New Roman"/>
              </w:rPr>
              <w:t xml:space="preserve">16. </w:t>
            </w:r>
            <w:r w:rsidRPr="002E3AFB">
              <w:rPr>
                <w:rFonts w:ascii="Times New Roman" w:hAnsi="Times New Roman"/>
              </w:rPr>
              <w:t>Подготовка следа обуви</w:t>
            </w:r>
          </w:p>
          <w:p w14:paraId="60C3851B" w14:textId="77777777" w:rsidR="00AE559C" w:rsidRDefault="00AE559C" w:rsidP="009E3549">
            <w:pPr>
              <w:spacing w:after="0"/>
              <w:jc w:val="both"/>
              <w:rPr>
                <w:rFonts w:ascii="Times New Roman" w:hAnsi="Times New Roman"/>
              </w:rPr>
            </w:pPr>
            <w:r>
              <w:rPr>
                <w:rFonts w:ascii="Times New Roman" w:hAnsi="Times New Roman"/>
              </w:rPr>
              <w:t xml:space="preserve">17. </w:t>
            </w:r>
            <w:r w:rsidRPr="002E3AFB">
              <w:rPr>
                <w:rFonts w:ascii="Times New Roman" w:hAnsi="Times New Roman"/>
              </w:rPr>
              <w:t>Прикрепление деталей низа обуви (клеевой метод крепления)</w:t>
            </w:r>
          </w:p>
          <w:p w14:paraId="47D642A3" w14:textId="77777777" w:rsidR="00AE559C" w:rsidRPr="002E3AFB" w:rsidRDefault="00AE559C" w:rsidP="009E3549">
            <w:pPr>
              <w:spacing w:after="0"/>
              <w:jc w:val="both"/>
              <w:rPr>
                <w:rFonts w:ascii="Times New Roman" w:hAnsi="Times New Roman"/>
              </w:rPr>
            </w:pPr>
            <w:r>
              <w:rPr>
                <w:rFonts w:ascii="Times New Roman" w:hAnsi="Times New Roman"/>
              </w:rPr>
              <w:t>18. Отделка обуви / кожгалантерейных изделий</w:t>
            </w:r>
          </w:p>
          <w:p w14:paraId="01C73B4A" w14:textId="77777777" w:rsidR="00AE559C" w:rsidRPr="002E3AFB" w:rsidRDefault="00AE559C" w:rsidP="009E3549">
            <w:pPr>
              <w:spacing w:after="0"/>
              <w:jc w:val="both"/>
              <w:rPr>
                <w:rFonts w:ascii="Times New Roman" w:hAnsi="Times New Roman"/>
              </w:rPr>
            </w:pPr>
            <w:r>
              <w:rPr>
                <w:rFonts w:ascii="Times New Roman" w:hAnsi="Times New Roman"/>
              </w:rPr>
              <w:t xml:space="preserve">19. </w:t>
            </w:r>
            <w:r w:rsidRPr="002E3AFB">
              <w:rPr>
                <w:rFonts w:ascii="Times New Roman" w:hAnsi="Times New Roman"/>
              </w:rPr>
              <w:t>Контроль качества выполняемых операций</w:t>
            </w:r>
            <w:r>
              <w:rPr>
                <w:rFonts w:ascii="Times New Roman" w:hAnsi="Times New Roman"/>
              </w:rPr>
              <w:t xml:space="preserve"> на каждом этапе</w:t>
            </w:r>
          </w:p>
          <w:p w14:paraId="533A31B7" w14:textId="77777777" w:rsidR="00AE559C" w:rsidRDefault="00AE559C" w:rsidP="009E3549">
            <w:pPr>
              <w:spacing w:after="0"/>
              <w:rPr>
                <w:rFonts w:ascii="Times New Roman" w:hAnsi="Times New Roman"/>
              </w:rPr>
            </w:pPr>
            <w:r>
              <w:rPr>
                <w:rFonts w:ascii="Times New Roman" w:hAnsi="Times New Roman"/>
              </w:rPr>
              <w:t xml:space="preserve">20. </w:t>
            </w:r>
            <w:r w:rsidRPr="002E3AFB">
              <w:rPr>
                <w:rFonts w:ascii="Times New Roman" w:hAnsi="Times New Roman"/>
              </w:rPr>
              <w:t>Составление технологических схем сборки заготовки верха обуви и сборки обуви</w:t>
            </w:r>
            <w:r>
              <w:rPr>
                <w:rFonts w:ascii="Times New Roman" w:hAnsi="Times New Roman"/>
              </w:rPr>
              <w:t xml:space="preserve"> / кожгалантерейных изделий</w:t>
            </w:r>
          </w:p>
          <w:p w14:paraId="7A921D49" w14:textId="77777777" w:rsidR="00AE559C" w:rsidRPr="002E3AFB" w:rsidRDefault="00AE559C" w:rsidP="009E3549">
            <w:pPr>
              <w:spacing w:after="0"/>
              <w:rPr>
                <w:rFonts w:ascii="Times New Roman" w:hAnsi="Times New Roman"/>
              </w:rPr>
            </w:pPr>
            <w:r>
              <w:rPr>
                <w:rFonts w:ascii="Times New Roman" w:hAnsi="Times New Roman"/>
              </w:rPr>
              <w:t xml:space="preserve">21. </w:t>
            </w:r>
            <w:r w:rsidRPr="002E3AFB">
              <w:rPr>
                <w:rFonts w:ascii="Times New Roman" w:hAnsi="Times New Roman"/>
              </w:rPr>
              <w:t>Составление пооперационного маршрута</w:t>
            </w:r>
            <w:r>
              <w:rPr>
                <w:rFonts w:ascii="Times New Roman" w:hAnsi="Times New Roman"/>
              </w:rPr>
              <w:t xml:space="preserve"> изготовления</w:t>
            </w:r>
            <w:r w:rsidRPr="002E3AFB">
              <w:rPr>
                <w:rFonts w:ascii="Times New Roman" w:hAnsi="Times New Roman"/>
              </w:rPr>
              <w:t xml:space="preserve"> обуви</w:t>
            </w:r>
            <w:r>
              <w:rPr>
                <w:rFonts w:ascii="Times New Roman" w:hAnsi="Times New Roman"/>
              </w:rPr>
              <w:t xml:space="preserve"> / кожгалантерейных изделий</w:t>
            </w:r>
          </w:p>
          <w:p w14:paraId="527A6843" w14:textId="77777777" w:rsidR="00AE559C" w:rsidRDefault="00AE559C" w:rsidP="009E3549">
            <w:pPr>
              <w:spacing w:after="0"/>
              <w:rPr>
                <w:rFonts w:ascii="Times New Roman" w:hAnsi="Times New Roman"/>
              </w:rPr>
            </w:pPr>
            <w:r>
              <w:rPr>
                <w:rFonts w:ascii="Times New Roman" w:hAnsi="Times New Roman"/>
              </w:rPr>
              <w:t xml:space="preserve">22. </w:t>
            </w:r>
            <w:r w:rsidRPr="002E3AFB">
              <w:rPr>
                <w:rFonts w:ascii="Times New Roman" w:hAnsi="Times New Roman"/>
              </w:rPr>
              <w:t>Разработка технологических карт выполняемых операций</w:t>
            </w:r>
          </w:p>
          <w:p w14:paraId="3CFEBE2A" w14:textId="77777777" w:rsidR="00AE559C" w:rsidRPr="00AF7DCE" w:rsidRDefault="00AE559C" w:rsidP="009E3549">
            <w:pPr>
              <w:spacing w:after="0"/>
              <w:rPr>
                <w:rFonts w:ascii="Times New Roman" w:hAnsi="Times New Roman"/>
              </w:rPr>
            </w:pPr>
            <w:r w:rsidRPr="00FC7EAD">
              <w:rPr>
                <w:rFonts w:ascii="Times New Roman" w:hAnsi="Times New Roman"/>
              </w:rPr>
              <w:lastRenderedPageBreak/>
              <w:t>23. Составление сметы затрат на основные</w:t>
            </w:r>
            <w:r w:rsidRPr="00AF7DCE">
              <w:rPr>
                <w:rFonts w:ascii="Times New Roman" w:hAnsi="Times New Roman"/>
              </w:rPr>
              <w:t xml:space="preserve"> и вспомогательные материалы изделия</w:t>
            </w:r>
          </w:p>
          <w:p w14:paraId="13D21359" w14:textId="77777777" w:rsidR="00AE559C" w:rsidRPr="00AF7DCE" w:rsidRDefault="00AE559C" w:rsidP="009E3549">
            <w:pPr>
              <w:spacing w:after="0"/>
              <w:rPr>
                <w:rFonts w:ascii="Times New Roman" w:hAnsi="Times New Roman"/>
              </w:rPr>
            </w:pPr>
            <w:r w:rsidRPr="00AF7DCE">
              <w:rPr>
                <w:rFonts w:ascii="Times New Roman" w:hAnsi="Times New Roman"/>
              </w:rPr>
              <w:t>24. Составление калькуляции изделия</w:t>
            </w:r>
          </w:p>
          <w:p w14:paraId="7D3CF8BF" w14:textId="77777777" w:rsidR="00AE559C" w:rsidRDefault="00AE559C" w:rsidP="009E3549">
            <w:pPr>
              <w:spacing w:after="0"/>
              <w:rPr>
                <w:rFonts w:ascii="Times New Roman" w:hAnsi="Times New Roman"/>
                <w:b/>
                <w:bCs/>
              </w:rPr>
            </w:pPr>
            <w:r w:rsidRPr="00AF7DCE">
              <w:rPr>
                <w:rFonts w:ascii="Times New Roman" w:hAnsi="Times New Roman"/>
              </w:rPr>
              <w:t>25. Определение цены изделия</w:t>
            </w:r>
          </w:p>
        </w:tc>
        <w:tc>
          <w:tcPr>
            <w:tcW w:w="734" w:type="pct"/>
            <w:tcBorders>
              <w:top w:val="single" w:sz="4" w:space="0" w:color="auto"/>
              <w:left w:val="single" w:sz="4" w:space="0" w:color="auto"/>
              <w:bottom w:val="single" w:sz="4" w:space="0" w:color="auto"/>
              <w:right w:val="single" w:sz="4" w:space="0" w:color="auto"/>
            </w:tcBorders>
          </w:tcPr>
          <w:p w14:paraId="271FB92A" w14:textId="77777777" w:rsidR="00AE559C" w:rsidRPr="004D4D4F" w:rsidRDefault="00AE559C" w:rsidP="00B02DD3">
            <w:pPr>
              <w:suppressAutoHyphens/>
              <w:spacing w:after="0"/>
              <w:jc w:val="center"/>
              <w:rPr>
                <w:rFonts w:ascii="Times New Roman" w:hAnsi="Times New Roman"/>
                <w:b/>
                <w:iCs/>
              </w:rPr>
            </w:pPr>
            <w:r>
              <w:rPr>
                <w:rFonts w:ascii="Times New Roman" w:hAnsi="Times New Roman"/>
                <w:b/>
                <w:iCs/>
              </w:rPr>
              <w:lastRenderedPageBreak/>
              <w:t>72</w:t>
            </w:r>
            <w:r w:rsidR="009E3549">
              <w:rPr>
                <w:rFonts w:ascii="Times New Roman" w:hAnsi="Times New Roman"/>
                <w:b/>
                <w:iCs/>
              </w:rPr>
              <w:t>/72</w:t>
            </w:r>
          </w:p>
        </w:tc>
      </w:tr>
      <w:tr w:rsidR="00AE559C" w14:paraId="7F475574" w14:textId="77777777" w:rsidTr="00AA47E3">
        <w:tc>
          <w:tcPr>
            <w:tcW w:w="426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0B5DD22" w14:textId="77777777" w:rsidR="00AE559C" w:rsidRPr="00AA47E3" w:rsidRDefault="00AE559C" w:rsidP="009E3549">
            <w:pPr>
              <w:suppressAutoHyphens/>
              <w:spacing w:after="0"/>
              <w:jc w:val="both"/>
              <w:rPr>
                <w:rFonts w:ascii="Times New Roman" w:hAnsi="Times New Roman"/>
                <w:b/>
                <w:bCs/>
              </w:rPr>
            </w:pPr>
            <w:r w:rsidRPr="00AA47E3">
              <w:rPr>
                <w:rFonts w:ascii="Times New Roman" w:hAnsi="Times New Roman"/>
                <w:b/>
                <w:bCs/>
              </w:rPr>
              <w:t xml:space="preserve">Производственная практика </w:t>
            </w:r>
            <w:r w:rsidRPr="00AA47E3">
              <w:rPr>
                <w:rFonts w:ascii="Times New Roman" w:hAnsi="Times New Roman"/>
                <w:b/>
              </w:rPr>
              <w:t>(</w:t>
            </w:r>
            <w:r w:rsidRPr="00AA47E3">
              <w:rPr>
                <w:rFonts w:ascii="Times New Roman" w:hAnsi="Times New Roman"/>
                <w:b/>
                <w:bCs/>
              </w:rPr>
              <w:t>если предусмотрена</w:t>
            </w:r>
            <w:r w:rsidRPr="00AA47E3">
              <w:rPr>
                <w:rFonts w:ascii="Times New Roman" w:hAnsi="Times New Roman"/>
                <w:b/>
              </w:rPr>
              <w:t xml:space="preserve"> итоговая (концентрированная) практика</w:t>
            </w:r>
            <w:r w:rsidRPr="00AA47E3">
              <w:rPr>
                <w:rFonts w:ascii="Times New Roman" w:hAnsi="Times New Roman"/>
                <w:b/>
                <w:bCs/>
              </w:rPr>
              <w:t>)</w:t>
            </w:r>
          </w:p>
          <w:p w14:paraId="0BF15DD0" w14:textId="77777777" w:rsidR="00AE559C" w:rsidRPr="00AA47E3" w:rsidRDefault="00AE559C" w:rsidP="009E3549">
            <w:pPr>
              <w:suppressAutoHyphens/>
              <w:spacing w:after="0"/>
              <w:jc w:val="both"/>
              <w:rPr>
                <w:rFonts w:ascii="Times New Roman" w:hAnsi="Times New Roman"/>
                <w:b/>
                <w:bCs/>
              </w:rPr>
            </w:pPr>
            <w:r w:rsidRPr="00AA47E3">
              <w:rPr>
                <w:rFonts w:ascii="Times New Roman" w:hAnsi="Times New Roman"/>
                <w:b/>
                <w:bCs/>
              </w:rPr>
              <w:t xml:space="preserve">Виды работ </w:t>
            </w:r>
          </w:p>
          <w:p w14:paraId="7DFC6CD1" w14:textId="5ACE501E" w:rsidR="00AA47E3" w:rsidRPr="00AA47E3" w:rsidRDefault="00AE559C" w:rsidP="00AA47E3">
            <w:pPr>
              <w:spacing w:after="0"/>
              <w:rPr>
                <w:rFonts w:ascii="Times New Roman" w:hAnsi="Times New Roman"/>
                <w:bCs/>
              </w:rPr>
            </w:pPr>
            <w:r w:rsidRPr="00AA47E3">
              <w:rPr>
                <w:rFonts w:ascii="Times New Roman" w:hAnsi="Times New Roman"/>
                <w:bCs/>
              </w:rPr>
              <w:t>1.</w:t>
            </w:r>
            <w:r w:rsidR="00AA47E3" w:rsidRPr="00AA47E3">
              <w:rPr>
                <w:rFonts w:ascii="Times New Roman" w:hAnsi="Times New Roman"/>
                <w:bCs/>
              </w:rPr>
              <w:t xml:space="preserve"> Инструктаж по технике безопасности и охране труда;</w:t>
            </w:r>
          </w:p>
          <w:p w14:paraId="57E79013" w14:textId="512BFA65" w:rsidR="00AA47E3" w:rsidRPr="00AA47E3" w:rsidRDefault="00AA47E3" w:rsidP="00AA47E3">
            <w:pPr>
              <w:spacing w:after="0"/>
              <w:rPr>
                <w:rFonts w:ascii="Times New Roman" w:hAnsi="Times New Roman"/>
                <w:bCs/>
              </w:rPr>
            </w:pPr>
            <w:r w:rsidRPr="00AA47E3">
              <w:rPr>
                <w:rFonts w:ascii="Times New Roman" w:hAnsi="Times New Roman"/>
                <w:bCs/>
              </w:rPr>
              <w:t>2. Производственная сортировка и комплектование;</w:t>
            </w:r>
          </w:p>
          <w:p w14:paraId="698F165F" w14:textId="5720DC12" w:rsidR="00AA47E3" w:rsidRPr="00AA47E3" w:rsidRDefault="00AA47E3" w:rsidP="00AA47E3">
            <w:pPr>
              <w:spacing w:after="0"/>
              <w:rPr>
                <w:rFonts w:ascii="Times New Roman" w:hAnsi="Times New Roman"/>
                <w:bCs/>
              </w:rPr>
            </w:pPr>
            <w:r w:rsidRPr="00AA47E3">
              <w:rPr>
                <w:rFonts w:ascii="Times New Roman" w:hAnsi="Times New Roman"/>
                <w:bCs/>
              </w:rPr>
              <w:t>3. Приобретение навыков раскроя и сшивания кожаных деталей;</w:t>
            </w:r>
          </w:p>
          <w:p w14:paraId="315A22D0" w14:textId="2CBE9999" w:rsidR="00AA47E3" w:rsidRPr="00AA47E3" w:rsidRDefault="00AA47E3" w:rsidP="00AA47E3">
            <w:pPr>
              <w:spacing w:after="0"/>
              <w:rPr>
                <w:rFonts w:ascii="Times New Roman" w:hAnsi="Times New Roman"/>
                <w:bCs/>
              </w:rPr>
            </w:pPr>
            <w:r w:rsidRPr="00AA47E3">
              <w:rPr>
                <w:rFonts w:ascii="Times New Roman" w:hAnsi="Times New Roman"/>
                <w:bCs/>
              </w:rPr>
              <w:t>4. Изготовление узлов деталей изделий из кожи;</w:t>
            </w:r>
          </w:p>
          <w:p w14:paraId="69F65968" w14:textId="57C76BC2" w:rsidR="00AA47E3" w:rsidRPr="00AA47E3" w:rsidRDefault="00AA47E3" w:rsidP="00AA47E3">
            <w:pPr>
              <w:spacing w:after="0"/>
              <w:rPr>
                <w:rFonts w:ascii="Times New Roman" w:hAnsi="Times New Roman"/>
                <w:bCs/>
              </w:rPr>
            </w:pPr>
            <w:r w:rsidRPr="00AA47E3">
              <w:rPr>
                <w:rFonts w:ascii="Times New Roman" w:hAnsi="Times New Roman"/>
                <w:bCs/>
              </w:rPr>
              <w:t>5. Пошив обувных и кожгалантерейных изделий;</w:t>
            </w:r>
          </w:p>
          <w:p w14:paraId="2AD0CE70" w14:textId="77166E80" w:rsidR="00AA47E3" w:rsidRPr="00AA47E3" w:rsidRDefault="00AA47E3" w:rsidP="00AA47E3">
            <w:pPr>
              <w:spacing w:after="0"/>
              <w:rPr>
                <w:rFonts w:ascii="Times New Roman" w:hAnsi="Times New Roman"/>
                <w:bCs/>
              </w:rPr>
            </w:pPr>
            <w:r w:rsidRPr="00AA47E3">
              <w:rPr>
                <w:rFonts w:ascii="Times New Roman" w:hAnsi="Times New Roman"/>
                <w:bCs/>
              </w:rPr>
              <w:t>6. Изучение технологических процессов;</w:t>
            </w:r>
          </w:p>
          <w:p w14:paraId="278C687E" w14:textId="766509B7" w:rsidR="00AA47E3" w:rsidRPr="00AA47E3" w:rsidRDefault="00AA47E3" w:rsidP="00AA47E3">
            <w:pPr>
              <w:spacing w:after="0"/>
              <w:rPr>
                <w:rFonts w:ascii="Times New Roman" w:hAnsi="Times New Roman"/>
                <w:bCs/>
              </w:rPr>
            </w:pPr>
            <w:r w:rsidRPr="00AA47E3">
              <w:rPr>
                <w:rFonts w:ascii="Times New Roman" w:hAnsi="Times New Roman"/>
                <w:bCs/>
              </w:rPr>
              <w:t>7. Изучение оборудования и средств малой механизации;</w:t>
            </w:r>
          </w:p>
          <w:p w14:paraId="70942CB3" w14:textId="3AA6D177" w:rsidR="00AE559C" w:rsidRPr="00AA47E3" w:rsidRDefault="00AA47E3" w:rsidP="00AA47E3">
            <w:pPr>
              <w:spacing w:after="0"/>
              <w:rPr>
                <w:rFonts w:ascii="Times New Roman" w:hAnsi="Times New Roman"/>
                <w:b/>
              </w:rPr>
            </w:pPr>
            <w:r w:rsidRPr="00AA47E3">
              <w:rPr>
                <w:rFonts w:ascii="Times New Roman" w:hAnsi="Times New Roman"/>
                <w:bCs/>
              </w:rPr>
              <w:t>8. Работа стажерами бригадиров или мастеров участков.</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7F83D31F" w14:textId="77777777" w:rsidR="00AE559C" w:rsidRPr="00AF7DCE" w:rsidRDefault="00AE559C" w:rsidP="00B02DD3">
            <w:pPr>
              <w:spacing w:after="0"/>
              <w:jc w:val="center"/>
              <w:rPr>
                <w:rFonts w:ascii="Times New Roman" w:hAnsi="Times New Roman"/>
                <w:b/>
                <w:iCs/>
              </w:rPr>
            </w:pPr>
            <w:r w:rsidRPr="00AF7DCE">
              <w:rPr>
                <w:rFonts w:ascii="Times New Roman" w:hAnsi="Times New Roman"/>
                <w:b/>
                <w:iCs/>
              </w:rPr>
              <w:t>72</w:t>
            </w:r>
            <w:r w:rsidR="009E3549">
              <w:rPr>
                <w:rFonts w:ascii="Times New Roman" w:hAnsi="Times New Roman"/>
                <w:b/>
                <w:iCs/>
              </w:rPr>
              <w:t>/72</w:t>
            </w:r>
          </w:p>
        </w:tc>
      </w:tr>
      <w:tr w:rsidR="003A580E" w14:paraId="05C41BD4" w14:textId="77777777" w:rsidTr="00B02DD3">
        <w:tc>
          <w:tcPr>
            <w:tcW w:w="4266" w:type="pct"/>
            <w:gridSpan w:val="2"/>
            <w:tcBorders>
              <w:top w:val="single" w:sz="4" w:space="0" w:color="auto"/>
              <w:left w:val="single" w:sz="4" w:space="0" w:color="auto"/>
              <w:bottom w:val="single" w:sz="4" w:space="0" w:color="auto"/>
              <w:right w:val="single" w:sz="4" w:space="0" w:color="auto"/>
            </w:tcBorders>
            <w:hideMark/>
          </w:tcPr>
          <w:p w14:paraId="6EA63375" w14:textId="77777777" w:rsidR="003A580E" w:rsidRDefault="003A580E" w:rsidP="009E3549">
            <w:pPr>
              <w:suppressAutoHyphens/>
              <w:spacing w:after="0"/>
              <w:jc w:val="both"/>
              <w:rPr>
                <w:rFonts w:ascii="Times New Roman" w:hAnsi="Times New Roman"/>
                <w:b/>
                <w:bCs/>
                <w:i/>
                <w:iCs/>
              </w:rPr>
            </w:pPr>
            <w:r>
              <w:rPr>
                <w:rFonts w:ascii="Times New Roman" w:hAnsi="Times New Roman"/>
                <w:b/>
                <w:bCs/>
              </w:rPr>
              <w:t xml:space="preserve">Курсовой проект (работа) </w:t>
            </w:r>
          </w:p>
          <w:p w14:paraId="7910F421" w14:textId="77777777" w:rsidR="003A580E" w:rsidRDefault="003A580E" w:rsidP="009E3549">
            <w:pPr>
              <w:suppressAutoHyphens/>
              <w:spacing w:after="0"/>
              <w:jc w:val="both"/>
              <w:rPr>
                <w:rFonts w:ascii="Times New Roman" w:hAnsi="Times New Roman"/>
                <w:b/>
                <w:bCs/>
              </w:rPr>
            </w:pPr>
            <w:r>
              <w:rPr>
                <w:rFonts w:ascii="Times New Roman" w:hAnsi="Times New Roman"/>
                <w:b/>
                <w:bCs/>
              </w:rPr>
              <w:t>Тематика курсовых проектов (работ)</w:t>
            </w:r>
          </w:p>
          <w:p w14:paraId="1A729418" w14:textId="77777777" w:rsidR="003A580E" w:rsidRPr="00B77B8B" w:rsidRDefault="003A580E" w:rsidP="009E3549">
            <w:pPr>
              <w:spacing w:after="0"/>
              <w:rPr>
                <w:rFonts w:ascii="Times New Roman" w:hAnsi="Times New Roman"/>
                <w:bCs/>
              </w:rPr>
            </w:pPr>
            <w:r w:rsidRPr="00B77B8B">
              <w:rPr>
                <w:rFonts w:ascii="Times New Roman" w:hAnsi="Times New Roman"/>
                <w:bCs/>
              </w:rPr>
              <w:t xml:space="preserve">1. Разработка технологического процесса производства мужских летних полуботинок </w:t>
            </w:r>
          </w:p>
          <w:p w14:paraId="38A82B2B" w14:textId="77777777" w:rsidR="003A580E" w:rsidRPr="00B77B8B" w:rsidRDefault="003A580E" w:rsidP="009E3549">
            <w:pPr>
              <w:suppressAutoHyphens/>
              <w:spacing w:after="0"/>
              <w:jc w:val="both"/>
              <w:rPr>
                <w:rFonts w:ascii="Times New Roman" w:hAnsi="Times New Roman"/>
                <w:bCs/>
              </w:rPr>
            </w:pPr>
            <w:r w:rsidRPr="00B77B8B">
              <w:rPr>
                <w:rFonts w:ascii="Times New Roman" w:hAnsi="Times New Roman"/>
                <w:bCs/>
              </w:rPr>
              <w:t xml:space="preserve">2. Разработка технологического процесса производства мужских / женских полуботинок для активного отдыха </w:t>
            </w:r>
          </w:p>
          <w:p w14:paraId="268CF148" w14:textId="77777777" w:rsidR="003A580E" w:rsidRPr="00B77B8B" w:rsidRDefault="003A580E" w:rsidP="009E3549">
            <w:pPr>
              <w:suppressAutoHyphens/>
              <w:spacing w:after="0"/>
              <w:jc w:val="both"/>
              <w:rPr>
                <w:rFonts w:ascii="Times New Roman" w:hAnsi="Times New Roman"/>
                <w:bCs/>
              </w:rPr>
            </w:pPr>
            <w:r w:rsidRPr="00B77B8B">
              <w:rPr>
                <w:rFonts w:ascii="Times New Roman" w:hAnsi="Times New Roman"/>
                <w:bCs/>
              </w:rPr>
              <w:t>3. Разработка технологического процесса производства женских модельных туфель</w:t>
            </w:r>
          </w:p>
          <w:p w14:paraId="081116C6" w14:textId="77777777" w:rsidR="003A580E" w:rsidRPr="00B77B8B" w:rsidRDefault="003A580E" w:rsidP="009E3549">
            <w:pPr>
              <w:suppressAutoHyphens/>
              <w:spacing w:after="0"/>
              <w:jc w:val="both"/>
              <w:rPr>
                <w:rFonts w:ascii="Times New Roman" w:hAnsi="Times New Roman"/>
                <w:bCs/>
              </w:rPr>
            </w:pPr>
            <w:r w:rsidRPr="00B77B8B">
              <w:rPr>
                <w:rFonts w:ascii="Times New Roman" w:hAnsi="Times New Roman"/>
                <w:bCs/>
              </w:rPr>
              <w:t>4. Разработка технологического процесса производства мужских / женских повседневных ботинок</w:t>
            </w:r>
          </w:p>
          <w:p w14:paraId="12A36593" w14:textId="77777777" w:rsidR="003A580E" w:rsidRPr="00B77B8B" w:rsidRDefault="003A580E" w:rsidP="009E3549">
            <w:pPr>
              <w:suppressAutoHyphens/>
              <w:spacing w:after="0"/>
              <w:jc w:val="both"/>
              <w:rPr>
                <w:rFonts w:ascii="Times New Roman" w:hAnsi="Times New Roman"/>
                <w:bCs/>
              </w:rPr>
            </w:pPr>
            <w:r w:rsidRPr="00B77B8B">
              <w:rPr>
                <w:rFonts w:ascii="Times New Roman" w:hAnsi="Times New Roman"/>
                <w:bCs/>
              </w:rPr>
              <w:t>5. Разработка технологического процесса производства повседневной женской сумки</w:t>
            </w:r>
          </w:p>
          <w:p w14:paraId="217C825C" w14:textId="77777777" w:rsidR="003A580E" w:rsidRPr="00B77B8B" w:rsidRDefault="003A580E" w:rsidP="009E3549">
            <w:pPr>
              <w:spacing w:after="0"/>
              <w:rPr>
                <w:rFonts w:ascii="Times New Roman" w:hAnsi="Times New Roman"/>
                <w:bCs/>
              </w:rPr>
            </w:pPr>
            <w:r w:rsidRPr="00B77B8B">
              <w:rPr>
                <w:rFonts w:ascii="Times New Roman" w:hAnsi="Times New Roman"/>
                <w:bCs/>
              </w:rPr>
              <w:t>6. Разработка технологического процесса производства спортивной сумки</w:t>
            </w:r>
          </w:p>
          <w:p w14:paraId="40A1C19D" w14:textId="77777777" w:rsidR="003A580E" w:rsidRDefault="003A580E" w:rsidP="009E3549">
            <w:pPr>
              <w:suppressAutoHyphens/>
              <w:spacing w:after="0"/>
              <w:jc w:val="both"/>
              <w:rPr>
                <w:rFonts w:ascii="Times New Roman" w:hAnsi="Times New Roman"/>
                <w:b/>
              </w:rPr>
            </w:pPr>
            <w:r w:rsidRPr="00B77B8B">
              <w:rPr>
                <w:rFonts w:ascii="Times New Roman" w:hAnsi="Times New Roman"/>
                <w:bCs/>
              </w:rPr>
              <w:t>7. Разработка</w:t>
            </w:r>
            <w:r w:rsidRPr="002E3AFB">
              <w:rPr>
                <w:rFonts w:ascii="Times New Roman" w:hAnsi="Times New Roman"/>
              </w:rPr>
              <w:t xml:space="preserve"> технологического процесса производства </w:t>
            </w:r>
            <w:r>
              <w:rPr>
                <w:rFonts w:ascii="Times New Roman" w:hAnsi="Times New Roman"/>
                <w:bCs/>
              </w:rPr>
              <w:t>молодежной сумки</w:t>
            </w:r>
          </w:p>
        </w:tc>
        <w:tc>
          <w:tcPr>
            <w:tcW w:w="734" w:type="pct"/>
            <w:tcBorders>
              <w:top w:val="single" w:sz="4" w:space="0" w:color="auto"/>
              <w:left w:val="single" w:sz="4" w:space="0" w:color="auto"/>
              <w:bottom w:val="single" w:sz="4" w:space="0" w:color="auto"/>
              <w:right w:val="single" w:sz="4" w:space="0" w:color="auto"/>
            </w:tcBorders>
          </w:tcPr>
          <w:p w14:paraId="188D74BC" w14:textId="77777777" w:rsidR="003A580E" w:rsidRPr="003A580E" w:rsidRDefault="003A580E" w:rsidP="00B02DD3">
            <w:pPr>
              <w:spacing w:after="0"/>
              <w:jc w:val="center"/>
              <w:rPr>
                <w:rFonts w:ascii="Times New Roman" w:hAnsi="Times New Roman"/>
                <w:b/>
              </w:rPr>
            </w:pPr>
            <w:r w:rsidRPr="003A580E">
              <w:rPr>
                <w:rFonts w:ascii="Times New Roman" w:hAnsi="Times New Roman"/>
                <w:b/>
              </w:rPr>
              <w:t>40</w:t>
            </w:r>
            <w:r w:rsidR="009E3549">
              <w:rPr>
                <w:rFonts w:ascii="Times New Roman" w:hAnsi="Times New Roman"/>
                <w:b/>
              </w:rPr>
              <w:t>/40</w:t>
            </w:r>
          </w:p>
        </w:tc>
      </w:tr>
      <w:tr w:rsidR="003A580E" w14:paraId="4566C047" w14:textId="77777777" w:rsidTr="00B02DD3">
        <w:tc>
          <w:tcPr>
            <w:tcW w:w="4266" w:type="pct"/>
            <w:gridSpan w:val="2"/>
            <w:tcBorders>
              <w:top w:val="single" w:sz="4" w:space="0" w:color="auto"/>
              <w:left w:val="single" w:sz="4" w:space="0" w:color="auto"/>
              <w:bottom w:val="single" w:sz="4" w:space="0" w:color="auto"/>
              <w:right w:val="single" w:sz="4" w:space="0" w:color="auto"/>
            </w:tcBorders>
            <w:hideMark/>
          </w:tcPr>
          <w:p w14:paraId="4F6C4B16" w14:textId="71C9C76B" w:rsidR="007C12FF" w:rsidRDefault="003A580E" w:rsidP="007C12FF">
            <w:pPr>
              <w:suppressAutoHyphens/>
              <w:spacing w:after="0"/>
              <w:jc w:val="both"/>
              <w:rPr>
                <w:rFonts w:ascii="Times New Roman" w:hAnsi="Times New Roman"/>
                <w:b/>
              </w:rPr>
            </w:pPr>
            <w:r>
              <w:rPr>
                <w:rFonts w:ascii="Times New Roman" w:hAnsi="Times New Roman"/>
                <w:b/>
              </w:rPr>
              <w:t xml:space="preserve">Обязательные аудиторные учебные занятия </w:t>
            </w:r>
            <w:r>
              <w:rPr>
                <w:rFonts w:ascii="Times New Roman" w:hAnsi="Times New Roman"/>
                <w:b/>
                <w:bCs/>
              </w:rPr>
              <w:t>по курсовому проекту (работе</w:t>
            </w:r>
            <w:r>
              <w:rPr>
                <w:rFonts w:ascii="Times New Roman" w:hAnsi="Times New Roman"/>
                <w:bCs/>
                <w:i/>
              </w:rPr>
              <w:t xml:space="preserve">) </w:t>
            </w:r>
          </w:p>
          <w:p w14:paraId="1CD68F8F" w14:textId="22EE7D3C" w:rsidR="003A580E" w:rsidRDefault="003A580E" w:rsidP="009E3549">
            <w:pPr>
              <w:suppressAutoHyphens/>
              <w:spacing w:after="0"/>
              <w:jc w:val="both"/>
              <w:rPr>
                <w:rFonts w:ascii="Times New Roman" w:hAnsi="Times New Roman"/>
                <w:b/>
              </w:rPr>
            </w:pPr>
          </w:p>
        </w:tc>
        <w:tc>
          <w:tcPr>
            <w:tcW w:w="734" w:type="pct"/>
            <w:tcBorders>
              <w:top w:val="single" w:sz="4" w:space="0" w:color="auto"/>
              <w:left w:val="single" w:sz="4" w:space="0" w:color="auto"/>
              <w:bottom w:val="single" w:sz="4" w:space="0" w:color="auto"/>
              <w:right w:val="single" w:sz="4" w:space="0" w:color="auto"/>
            </w:tcBorders>
          </w:tcPr>
          <w:p w14:paraId="6E4E1ACB" w14:textId="77777777" w:rsidR="003A580E" w:rsidRDefault="003A580E" w:rsidP="00B02DD3">
            <w:pPr>
              <w:spacing w:after="0"/>
              <w:jc w:val="center"/>
              <w:rPr>
                <w:rFonts w:ascii="Times New Roman" w:hAnsi="Times New Roman"/>
                <w:b/>
                <w:i/>
              </w:rPr>
            </w:pPr>
          </w:p>
        </w:tc>
      </w:tr>
      <w:tr w:rsidR="003A580E" w14:paraId="3F313B63" w14:textId="77777777" w:rsidTr="00B02DD3">
        <w:tc>
          <w:tcPr>
            <w:tcW w:w="4266" w:type="pct"/>
            <w:gridSpan w:val="2"/>
            <w:tcBorders>
              <w:top w:val="single" w:sz="4" w:space="0" w:color="auto"/>
              <w:left w:val="single" w:sz="4" w:space="0" w:color="auto"/>
              <w:bottom w:val="single" w:sz="4" w:space="0" w:color="auto"/>
              <w:right w:val="single" w:sz="4" w:space="0" w:color="auto"/>
            </w:tcBorders>
            <w:hideMark/>
          </w:tcPr>
          <w:p w14:paraId="11EB383E" w14:textId="57B61CE7" w:rsidR="003A580E" w:rsidRDefault="003A580E" w:rsidP="009E3549">
            <w:pPr>
              <w:suppressAutoHyphens/>
              <w:spacing w:after="0"/>
              <w:jc w:val="both"/>
              <w:rPr>
                <w:rFonts w:ascii="Times New Roman" w:hAnsi="Times New Roman"/>
                <w:b/>
                <w:bCs/>
              </w:rPr>
            </w:pPr>
            <w:r>
              <w:rPr>
                <w:rFonts w:ascii="Times New Roman" w:hAnsi="Times New Roman"/>
                <w:b/>
              </w:rPr>
              <w:t xml:space="preserve">Самостоятельная учебная работа обучающегося над курсовым проектом (работой) </w:t>
            </w:r>
          </w:p>
          <w:p w14:paraId="2743ABED" w14:textId="1A05EB81" w:rsidR="00AA47E3" w:rsidRDefault="00AA47E3" w:rsidP="00AA47E3">
            <w:pPr>
              <w:spacing w:after="0"/>
              <w:rPr>
                <w:rFonts w:ascii="Times New Roman" w:hAnsi="Times New Roman"/>
                <w:bCs/>
              </w:rPr>
            </w:pPr>
            <w:r>
              <w:rPr>
                <w:rFonts w:ascii="Times New Roman" w:hAnsi="Times New Roman"/>
                <w:bCs/>
              </w:rPr>
              <w:t>1. П</w:t>
            </w:r>
            <w:r w:rsidRPr="00AA47E3">
              <w:rPr>
                <w:rFonts w:ascii="Times New Roman" w:hAnsi="Times New Roman"/>
                <w:bCs/>
              </w:rPr>
              <w:t>ланирование выполнения курсового проекта (работы).</w:t>
            </w:r>
          </w:p>
          <w:p w14:paraId="702885D5" w14:textId="382474A5" w:rsidR="00AA47E3" w:rsidRDefault="00AA47E3" w:rsidP="00AA47E3">
            <w:pPr>
              <w:spacing w:after="0"/>
              <w:rPr>
                <w:rFonts w:ascii="Times New Roman" w:hAnsi="Times New Roman"/>
                <w:bCs/>
              </w:rPr>
            </w:pPr>
            <w:r>
              <w:rPr>
                <w:rFonts w:ascii="Times New Roman" w:hAnsi="Times New Roman"/>
                <w:bCs/>
              </w:rPr>
              <w:t xml:space="preserve">2. </w:t>
            </w:r>
            <w:r w:rsidRPr="00AA47E3">
              <w:rPr>
                <w:rFonts w:ascii="Times New Roman" w:hAnsi="Times New Roman"/>
                <w:bCs/>
              </w:rPr>
              <w:t xml:space="preserve">Определение задач курсового проекта </w:t>
            </w:r>
            <w:r>
              <w:rPr>
                <w:rFonts w:ascii="Times New Roman" w:hAnsi="Times New Roman"/>
                <w:bCs/>
              </w:rPr>
              <w:t>(</w:t>
            </w:r>
            <w:r w:rsidRPr="00AA47E3">
              <w:rPr>
                <w:rFonts w:ascii="Times New Roman" w:hAnsi="Times New Roman"/>
                <w:bCs/>
              </w:rPr>
              <w:t>работы</w:t>
            </w:r>
            <w:r>
              <w:rPr>
                <w:rFonts w:ascii="Times New Roman" w:hAnsi="Times New Roman"/>
                <w:bCs/>
              </w:rPr>
              <w:t>).</w:t>
            </w:r>
          </w:p>
          <w:p w14:paraId="699BBB99" w14:textId="4A591B85" w:rsidR="00AA47E3" w:rsidRPr="00AA47E3" w:rsidRDefault="00AA47E3" w:rsidP="00AA47E3">
            <w:pPr>
              <w:spacing w:after="0"/>
              <w:rPr>
                <w:rFonts w:ascii="Times New Roman" w:hAnsi="Times New Roman"/>
                <w:bCs/>
              </w:rPr>
            </w:pPr>
            <w:r>
              <w:rPr>
                <w:rFonts w:ascii="Times New Roman" w:hAnsi="Times New Roman"/>
                <w:bCs/>
              </w:rPr>
              <w:t xml:space="preserve">3. </w:t>
            </w:r>
            <w:r w:rsidRPr="00AA47E3">
              <w:rPr>
                <w:rFonts w:ascii="Times New Roman" w:hAnsi="Times New Roman"/>
                <w:bCs/>
              </w:rPr>
              <w:t>Изучение литературных источников.</w:t>
            </w:r>
          </w:p>
          <w:p w14:paraId="3618C2F1" w14:textId="000DC409" w:rsidR="003A580E" w:rsidRDefault="00AA47E3" w:rsidP="00AA47E3">
            <w:pPr>
              <w:spacing w:after="0"/>
              <w:rPr>
                <w:rFonts w:ascii="Times New Roman" w:hAnsi="Times New Roman"/>
                <w:b/>
              </w:rPr>
            </w:pPr>
            <w:r w:rsidRPr="00AA47E3">
              <w:rPr>
                <w:rFonts w:ascii="Times New Roman" w:hAnsi="Times New Roman"/>
                <w:bCs/>
              </w:rPr>
              <w:t>4. Проведение предпроектного исследования</w:t>
            </w:r>
          </w:p>
        </w:tc>
        <w:tc>
          <w:tcPr>
            <w:tcW w:w="734" w:type="pct"/>
            <w:tcBorders>
              <w:top w:val="single" w:sz="4" w:space="0" w:color="auto"/>
              <w:left w:val="single" w:sz="4" w:space="0" w:color="auto"/>
              <w:bottom w:val="single" w:sz="4" w:space="0" w:color="auto"/>
              <w:right w:val="single" w:sz="4" w:space="0" w:color="auto"/>
            </w:tcBorders>
          </w:tcPr>
          <w:p w14:paraId="6EFB712A" w14:textId="77777777" w:rsidR="003A580E" w:rsidRDefault="003A580E" w:rsidP="00B02DD3">
            <w:pPr>
              <w:spacing w:after="0"/>
              <w:jc w:val="center"/>
              <w:rPr>
                <w:rFonts w:ascii="Times New Roman" w:hAnsi="Times New Roman"/>
                <w:b/>
                <w:i/>
              </w:rPr>
            </w:pPr>
          </w:p>
        </w:tc>
      </w:tr>
      <w:tr w:rsidR="009E3549" w14:paraId="7F1F011E" w14:textId="77777777" w:rsidTr="00B02DD3">
        <w:tc>
          <w:tcPr>
            <w:tcW w:w="4266" w:type="pct"/>
            <w:gridSpan w:val="2"/>
            <w:tcBorders>
              <w:top w:val="single" w:sz="4" w:space="0" w:color="auto"/>
              <w:left w:val="single" w:sz="4" w:space="0" w:color="auto"/>
              <w:bottom w:val="single" w:sz="4" w:space="0" w:color="auto"/>
              <w:right w:val="single" w:sz="4" w:space="0" w:color="auto"/>
            </w:tcBorders>
            <w:hideMark/>
          </w:tcPr>
          <w:p w14:paraId="5EC02ACA" w14:textId="77777777" w:rsidR="009E3549" w:rsidRDefault="009E3549" w:rsidP="009E3549">
            <w:pPr>
              <w:spacing w:after="0"/>
              <w:rPr>
                <w:rFonts w:ascii="Times New Roman" w:hAnsi="Times New Roman"/>
                <w:b/>
                <w:bCs/>
              </w:rPr>
            </w:pPr>
            <w:r>
              <w:rPr>
                <w:rFonts w:ascii="Times New Roman" w:hAnsi="Times New Roman"/>
                <w:b/>
                <w:bCs/>
              </w:rPr>
              <w:t>Промежуточная аттестация</w:t>
            </w:r>
          </w:p>
        </w:tc>
        <w:tc>
          <w:tcPr>
            <w:tcW w:w="734" w:type="pct"/>
            <w:tcBorders>
              <w:top w:val="single" w:sz="4" w:space="0" w:color="auto"/>
              <w:left w:val="single" w:sz="4" w:space="0" w:color="auto"/>
              <w:bottom w:val="single" w:sz="4" w:space="0" w:color="auto"/>
              <w:right w:val="single" w:sz="4" w:space="0" w:color="auto"/>
            </w:tcBorders>
          </w:tcPr>
          <w:p w14:paraId="0D3681D2" w14:textId="77777777" w:rsidR="009E3549" w:rsidRPr="009E3549" w:rsidRDefault="009E3549" w:rsidP="00B02DD3">
            <w:pPr>
              <w:spacing w:after="0"/>
              <w:jc w:val="center"/>
              <w:rPr>
                <w:rFonts w:ascii="Times New Roman" w:hAnsi="Times New Roman"/>
                <w:b/>
              </w:rPr>
            </w:pPr>
            <w:r w:rsidRPr="009E3549">
              <w:rPr>
                <w:rFonts w:ascii="Times New Roman" w:hAnsi="Times New Roman"/>
                <w:b/>
              </w:rPr>
              <w:t>18</w:t>
            </w:r>
          </w:p>
        </w:tc>
      </w:tr>
      <w:tr w:rsidR="00AE559C" w14:paraId="29C592BF" w14:textId="77777777" w:rsidTr="00B02DD3">
        <w:tc>
          <w:tcPr>
            <w:tcW w:w="4266" w:type="pct"/>
            <w:gridSpan w:val="2"/>
            <w:tcBorders>
              <w:top w:val="single" w:sz="4" w:space="0" w:color="auto"/>
              <w:left w:val="single" w:sz="4" w:space="0" w:color="auto"/>
              <w:bottom w:val="single" w:sz="4" w:space="0" w:color="auto"/>
              <w:right w:val="single" w:sz="4" w:space="0" w:color="auto"/>
            </w:tcBorders>
            <w:hideMark/>
          </w:tcPr>
          <w:p w14:paraId="637AE610" w14:textId="77777777" w:rsidR="00AE559C" w:rsidRDefault="00AE559C" w:rsidP="009E3549">
            <w:pPr>
              <w:spacing w:after="0"/>
              <w:rPr>
                <w:rFonts w:ascii="Times New Roman" w:hAnsi="Times New Roman"/>
                <w:b/>
                <w:bCs/>
              </w:rPr>
            </w:pPr>
            <w:r>
              <w:rPr>
                <w:rFonts w:ascii="Times New Roman" w:hAnsi="Times New Roman"/>
                <w:b/>
                <w:bCs/>
              </w:rPr>
              <w:t>Всего</w:t>
            </w:r>
          </w:p>
        </w:tc>
        <w:tc>
          <w:tcPr>
            <w:tcW w:w="734" w:type="pct"/>
            <w:tcBorders>
              <w:top w:val="single" w:sz="4" w:space="0" w:color="auto"/>
              <w:left w:val="single" w:sz="4" w:space="0" w:color="auto"/>
              <w:bottom w:val="single" w:sz="4" w:space="0" w:color="auto"/>
              <w:right w:val="single" w:sz="4" w:space="0" w:color="auto"/>
            </w:tcBorders>
          </w:tcPr>
          <w:p w14:paraId="7CD8F1EA" w14:textId="77777777" w:rsidR="00AE559C" w:rsidRPr="009E3549" w:rsidRDefault="002E3E37" w:rsidP="00B02DD3">
            <w:pPr>
              <w:spacing w:after="0"/>
              <w:jc w:val="center"/>
              <w:rPr>
                <w:rFonts w:ascii="Times New Roman" w:hAnsi="Times New Roman"/>
                <w:b/>
              </w:rPr>
            </w:pPr>
            <w:r w:rsidRPr="009E3549">
              <w:rPr>
                <w:rFonts w:ascii="Times New Roman" w:hAnsi="Times New Roman"/>
                <w:b/>
              </w:rPr>
              <w:t>39</w:t>
            </w:r>
            <w:r w:rsidR="0041239F">
              <w:rPr>
                <w:rFonts w:ascii="Times New Roman" w:hAnsi="Times New Roman"/>
                <w:b/>
              </w:rPr>
              <w:t>8</w:t>
            </w:r>
          </w:p>
        </w:tc>
      </w:tr>
      <w:bookmarkEnd w:id="51"/>
    </w:tbl>
    <w:p w14:paraId="5D166769" w14:textId="77777777" w:rsidR="0097533E" w:rsidRDefault="0097533E" w:rsidP="0097533E">
      <w:pPr>
        <w:suppressAutoHyphens/>
        <w:rPr>
          <w:rFonts w:ascii="Times New Roman" w:hAnsi="Times New Roman"/>
          <w:i/>
        </w:rPr>
      </w:pPr>
    </w:p>
    <w:p w14:paraId="3F8A1BBC" w14:textId="77777777" w:rsidR="0097533E" w:rsidRDefault="0097533E" w:rsidP="0097533E">
      <w:pPr>
        <w:spacing w:after="0"/>
        <w:rPr>
          <w:rFonts w:ascii="Times New Roman" w:hAnsi="Times New Roman"/>
          <w:i/>
        </w:rPr>
        <w:sectPr w:rsidR="0097533E" w:rsidSect="00627F73">
          <w:pgSz w:w="16840" w:h="11907" w:orient="landscape"/>
          <w:pgMar w:top="1134" w:right="567" w:bottom="1134" w:left="1701" w:header="709" w:footer="709" w:gutter="0"/>
          <w:cols w:space="720"/>
        </w:sectPr>
      </w:pPr>
    </w:p>
    <w:p w14:paraId="0C1F09B4" w14:textId="16B4E2EC" w:rsidR="0097533E" w:rsidRDefault="0097533E" w:rsidP="0097533E">
      <w:pPr>
        <w:spacing w:after="0"/>
        <w:jc w:val="center"/>
        <w:rPr>
          <w:rFonts w:ascii="Times New Roman" w:hAnsi="Times New Roman"/>
          <w:b/>
          <w:bCs/>
          <w:sz w:val="24"/>
          <w:szCs w:val="24"/>
        </w:rPr>
      </w:pPr>
      <w:bookmarkStart w:id="52" w:name="_Hlk95524101"/>
      <w:r>
        <w:rPr>
          <w:rFonts w:ascii="Times New Roman" w:hAnsi="Times New Roman"/>
          <w:b/>
          <w:bCs/>
          <w:sz w:val="24"/>
          <w:szCs w:val="24"/>
        </w:rPr>
        <w:lastRenderedPageBreak/>
        <w:t>3. УСЛОВИЯ РЕАЛИЗАЦИИ ПРОФЕССИОНАЛЬНОГО МОДУЛЯ</w:t>
      </w:r>
    </w:p>
    <w:p w14:paraId="1DC3F8E9" w14:textId="77777777" w:rsidR="0097533E" w:rsidRDefault="0097533E" w:rsidP="0097533E">
      <w:pPr>
        <w:spacing w:after="0"/>
        <w:ind w:firstLine="709"/>
        <w:rPr>
          <w:rFonts w:ascii="Times New Roman" w:hAnsi="Times New Roman"/>
          <w:b/>
          <w:bCs/>
          <w:sz w:val="24"/>
          <w:szCs w:val="24"/>
        </w:rPr>
      </w:pPr>
    </w:p>
    <w:p w14:paraId="0230D72B" w14:textId="77777777" w:rsidR="0097533E" w:rsidRDefault="0097533E" w:rsidP="0097533E">
      <w:pPr>
        <w:spacing w:after="0"/>
        <w:ind w:firstLine="709"/>
        <w:jc w:val="both"/>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6BB3BE7" w14:textId="36D2472F" w:rsidR="007043AC" w:rsidRPr="00A17280" w:rsidRDefault="0097533E" w:rsidP="0097533E">
      <w:pPr>
        <w:suppressAutoHyphens/>
        <w:spacing w:after="0"/>
        <w:ind w:firstLine="709"/>
        <w:jc w:val="both"/>
        <w:rPr>
          <w:rFonts w:ascii="Times New Roman" w:hAnsi="Times New Roman"/>
          <w:bCs/>
          <w:sz w:val="24"/>
          <w:szCs w:val="24"/>
        </w:rPr>
      </w:pPr>
      <w:r w:rsidRPr="00A17280">
        <w:rPr>
          <w:rFonts w:ascii="Times New Roman" w:hAnsi="Times New Roman"/>
          <w:bCs/>
          <w:sz w:val="24"/>
          <w:szCs w:val="24"/>
        </w:rPr>
        <w:t>Кабинет</w:t>
      </w:r>
      <w:r w:rsidR="009E3549" w:rsidRPr="00A17280">
        <w:rPr>
          <w:rFonts w:ascii="Times New Roman" w:hAnsi="Times New Roman"/>
          <w:bCs/>
          <w:sz w:val="24"/>
          <w:szCs w:val="24"/>
        </w:rPr>
        <w:t xml:space="preserve"> </w:t>
      </w:r>
      <w:r w:rsidR="0027349A" w:rsidRPr="00A17280">
        <w:rPr>
          <w:rFonts w:ascii="Times New Roman" w:hAnsi="Times New Roman"/>
          <w:bCs/>
          <w:sz w:val="24"/>
          <w:szCs w:val="24"/>
        </w:rPr>
        <w:t>«Разработки технологических процессов производства изделий</w:t>
      </w:r>
      <w:r w:rsidR="007043AC" w:rsidRPr="00A17280">
        <w:rPr>
          <w:rFonts w:ascii="Times New Roman" w:hAnsi="Times New Roman"/>
          <w:bCs/>
          <w:sz w:val="24"/>
          <w:szCs w:val="24"/>
        </w:rPr>
        <w:t xml:space="preserve"> из кожи</w:t>
      </w:r>
      <w:r w:rsidR="0027349A" w:rsidRPr="00A17280">
        <w:rPr>
          <w:rFonts w:ascii="Times New Roman" w:hAnsi="Times New Roman"/>
          <w:bCs/>
          <w:sz w:val="24"/>
          <w:szCs w:val="24"/>
        </w:rPr>
        <w:t>»</w:t>
      </w:r>
      <w:r w:rsidRPr="00A17280">
        <w:rPr>
          <w:rFonts w:ascii="Times New Roman" w:hAnsi="Times New Roman"/>
          <w:bCs/>
          <w:sz w:val="24"/>
          <w:szCs w:val="24"/>
        </w:rPr>
        <w:t>, оснащенный:</w:t>
      </w:r>
    </w:p>
    <w:p w14:paraId="22B28CDA" w14:textId="77777777" w:rsidR="00DB70A8" w:rsidRDefault="00DB70A8" w:rsidP="006C5513">
      <w:pPr>
        <w:suppressAutoHyphens/>
        <w:spacing w:after="0"/>
        <w:ind w:firstLine="708"/>
        <w:jc w:val="both"/>
        <w:rPr>
          <w:rFonts w:ascii="Times New Roman" w:hAnsi="Times New Roman" w:cs="Arial"/>
          <w:sz w:val="24"/>
          <w:szCs w:val="24"/>
        </w:rPr>
      </w:pPr>
      <w:r w:rsidRPr="00DB70A8">
        <w:rPr>
          <w:rFonts w:ascii="Times New Roman" w:hAnsi="Times New Roman" w:cs="Arial"/>
          <w:sz w:val="24"/>
          <w:szCs w:val="24"/>
        </w:rPr>
        <w:t xml:space="preserve">рабочие места по количеству обучающихся; рабочее место преподавателя, оснащенное мультимедийным оборудованием; доска для мела </w:t>
      </w:r>
    </w:p>
    <w:p w14:paraId="48DF91E1" w14:textId="6064CB52" w:rsidR="006C5513" w:rsidRDefault="00FF4E4D" w:rsidP="006C5513">
      <w:pPr>
        <w:suppressAutoHyphens/>
        <w:spacing w:after="0"/>
        <w:ind w:firstLine="708"/>
        <w:jc w:val="both"/>
        <w:rPr>
          <w:rFonts w:ascii="Times New Roman" w:hAnsi="Times New Roman"/>
          <w:bCs/>
          <w:sz w:val="24"/>
          <w:szCs w:val="24"/>
        </w:rPr>
      </w:pPr>
      <w:r>
        <w:rPr>
          <w:rFonts w:ascii="Times New Roman" w:hAnsi="Times New Roman"/>
          <w:bCs/>
          <w:sz w:val="24"/>
          <w:szCs w:val="24"/>
        </w:rPr>
        <w:t xml:space="preserve">Мастерская </w:t>
      </w:r>
      <w:r w:rsidRPr="00A17280">
        <w:rPr>
          <w:rFonts w:ascii="Times New Roman" w:hAnsi="Times New Roman"/>
          <w:bCs/>
          <w:sz w:val="24"/>
          <w:szCs w:val="24"/>
        </w:rPr>
        <w:t>«</w:t>
      </w:r>
      <w:r w:rsidR="004E5FC5" w:rsidRPr="00A17280">
        <w:rPr>
          <w:rFonts w:ascii="Times New Roman" w:hAnsi="Times New Roman"/>
          <w:bCs/>
          <w:sz w:val="24"/>
          <w:szCs w:val="24"/>
        </w:rPr>
        <w:t>И</w:t>
      </w:r>
      <w:r w:rsidRPr="00A17280">
        <w:rPr>
          <w:rFonts w:ascii="Times New Roman" w:hAnsi="Times New Roman"/>
          <w:bCs/>
          <w:sz w:val="24"/>
          <w:szCs w:val="24"/>
        </w:rPr>
        <w:t>зделий из кожи</w:t>
      </w:r>
      <w:r w:rsidRPr="00A17280">
        <w:rPr>
          <w:rFonts w:ascii="Times New Roman" w:hAnsi="Times New Roman"/>
          <w:b/>
          <w:sz w:val="24"/>
          <w:szCs w:val="24"/>
        </w:rPr>
        <w:t>»</w:t>
      </w:r>
      <w:r>
        <w:rPr>
          <w:rFonts w:ascii="Times New Roman" w:hAnsi="Times New Roman"/>
          <w:bCs/>
          <w:i/>
          <w:sz w:val="24"/>
          <w:szCs w:val="24"/>
        </w:rPr>
        <w:t xml:space="preserve">, </w:t>
      </w:r>
      <w:r>
        <w:rPr>
          <w:rFonts w:ascii="Times New Roman" w:hAnsi="Times New Roman"/>
          <w:bCs/>
          <w:sz w:val="24"/>
          <w:szCs w:val="24"/>
        </w:rPr>
        <w:t>оснащенная</w:t>
      </w:r>
      <w:r w:rsidR="006C5513">
        <w:rPr>
          <w:rFonts w:ascii="Times New Roman" w:hAnsi="Times New Roman"/>
          <w:bCs/>
          <w:sz w:val="24"/>
          <w:szCs w:val="24"/>
        </w:rPr>
        <w:t xml:space="preserve"> </w:t>
      </w:r>
      <w:r w:rsidR="00DB70A8" w:rsidRPr="00DB70A8">
        <w:rPr>
          <w:rFonts w:ascii="Times New Roman" w:hAnsi="Times New Roman"/>
          <w:bCs/>
          <w:sz w:val="24"/>
          <w:szCs w:val="24"/>
        </w:rPr>
        <w:t>в соответствии с п. 6.1.2.</w:t>
      </w:r>
      <w:r w:rsidR="00DB70A8">
        <w:rPr>
          <w:rFonts w:ascii="Times New Roman" w:hAnsi="Times New Roman"/>
          <w:bCs/>
          <w:sz w:val="24"/>
          <w:szCs w:val="24"/>
        </w:rPr>
        <w:t>4</w:t>
      </w:r>
      <w:r w:rsidR="00DB70A8" w:rsidRPr="00DB70A8">
        <w:rPr>
          <w:rFonts w:ascii="Times New Roman" w:hAnsi="Times New Roman"/>
          <w:bCs/>
          <w:sz w:val="24"/>
          <w:szCs w:val="24"/>
        </w:rPr>
        <w:t xml:space="preserve"> примерной основной образовательной программы по данной специальности</w:t>
      </w:r>
      <w:r w:rsidR="006C5513">
        <w:rPr>
          <w:rFonts w:ascii="Times New Roman" w:hAnsi="Times New Roman"/>
          <w:sz w:val="24"/>
          <w:szCs w:val="24"/>
        </w:rPr>
        <w:t>.</w:t>
      </w:r>
    </w:p>
    <w:p w14:paraId="43EC33A3" w14:textId="416053C6" w:rsidR="00FF4E4D" w:rsidRPr="00315F34" w:rsidRDefault="00FF4E4D" w:rsidP="004E5FC5">
      <w:pPr>
        <w:suppressAutoHyphens/>
        <w:spacing w:after="0"/>
        <w:ind w:firstLine="708"/>
        <w:jc w:val="both"/>
        <w:rPr>
          <w:rFonts w:ascii="Times New Roman" w:hAnsi="Times New Roman"/>
          <w:bCs/>
          <w:i/>
          <w:sz w:val="24"/>
          <w:szCs w:val="24"/>
        </w:rPr>
      </w:pPr>
      <w:r w:rsidRPr="00D228F2">
        <w:rPr>
          <w:rFonts w:ascii="Times New Roman" w:hAnsi="Times New Roman"/>
          <w:bCs/>
          <w:sz w:val="24"/>
          <w:szCs w:val="24"/>
        </w:rPr>
        <w:t>Оснащенные базы практики в соответствии с п</w:t>
      </w:r>
      <w:r w:rsidR="004E5FC5">
        <w:rPr>
          <w:rFonts w:ascii="Times New Roman" w:hAnsi="Times New Roman"/>
          <w:bCs/>
          <w:sz w:val="24"/>
          <w:szCs w:val="24"/>
        </w:rPr>
        <w:t>.</w:t>
      </w:r>
      <w:r w:rsidRPr="00D228F2">
        <w:rPr>
          <w:rFonts w:ascii="Times New Roman" w:hAnsi="Times New Roman"/>
          <w:bCs/>
          <w:sz w:val="24"/>
          <w:szCs w:val="24"/>
        </w:rPr>
        <w:t xml:space="preserve"> 6.1.2.</w:t>
      </w:r>
      <w:r w:rsidR="00DB70A8">
        <w:rPr>
          <w:rFonts w:ascii="Times New Roman" w:hAnsi="Times New Roman"/>
          <w:bCs/>
          <w:sz w:val="24"/>
          <w:szCs w:val="24"/>
        </w:rPr>
        <w:t>5</w:t>
      </w:r>
      <w:r w:rsidRPr="00D228F2">
        <w:rPr>
          <w:rFonts w:ascii="Times New Roman" w:hAnsi="Times New Roman"/>
          <w:bCs/>
          <w:sz w:val="24"/>
          <w:szCs w:val="24"/>
        </w:rPr>
        <w:t xml:space="preserve"> примерной рабочей программы по </w:t>
      </w:r>
      <w:r w:rsidRPr="00996336">
        <w:rPr>
          <w:rFonts w:ascii="Times New Roman" w:hAnsi="Times New Roman"/>
          <w:bCs/>
          <w:iCs/>
          <w:sz w:val="24"/>
          <w:szCs w:val="24"/>
        </w:rPr>
        <w:t>специальности.</w:t>
      </w:r>
    </w:p>
    <w:p w14:paraId="5785D851" w14:textId="77777777" w:rsidR="0097533E" w:rsidRPr="006C5513" w:rsidRDefault="0097533E" w:rsidP="0097533E">
      <w:pPr>
        <w:suppressAutoHyphens/>
        <w:spacing w:after="0"/>
        <w:ind w:firstLine="709"/>
        <w:jc w:val="both"/>
        <w:rPr>
          <w:rFonts w:ascii="Times New Roman" w:hAnsi="Times New Roman"/>
          <w:bCs/>
          <w:iCs/>
          <w:sz w:val="24"/>
          <w:szCs w:val="24"/>
        </w:rPr>
      </w:pPr>
    </w:p>
    <w:p w14:paraId="44C88F0A" w14:textId="77777777" w:rsidR="0097533E" w:rsidRDefault="0097533E" w:rsidP="0097533E">
      <w:pPr>
        <w:spacing w:after="0"/>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5D2456E3" w14:textId="7A721771" w:rsidR="0097533E" w:rsidRDefault="0097533E" w:rsidP="0097533E">
      <w:pPr>
        <w:suppressAutoHyphens/>
        <w:spacing w:after="0"/>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w:t>
      </w:r>
      <w:r w:rsidR="00A17280">
        <w:rPr>
          <w:rFonts w:ascii="Times New Roman" w:hAnsi="Times New Roman"/>
          <w:sz w:val="24"/>
          <w:szCs w:val="24"/>
        </w:rPr>
        <w:br/>
      </w:r>
      <w:r>
        <w:rPr>
          <w:rFonts w:ascii="Times New Roman" w:hAnsi="Times New Roman"/>
          <w:sz w:val="24"/>
          <w:szCs w:val="24"/>
        </w:rPr>
        <w:t xml:space="preserve">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6261DA7" w14:textId="77777777" w:rsidR="0097533E" w:rsidRDefault="0097533E" w:rsidP="0097533E">
      <w:pPr>
        <w:spacing w:after="0"/>
        <w:ind w:firstLine="709"/>
        <w:contextualSpacing/>
        <w:rPr>
          <w:rFonts w:ascii="Times New Roman" w:hAnsi="Times New Roman"/>
          <w:sz w:val="24"/>
          <w:szCs w:val="24"/>
        </w:rPr>
      </w:pPr>
    </w:p>
    <w:p w14:paraId="0F4C6BAF" w14:textId="017DF621" w:rsidR="0097533E" w:rsidRDefault="0097533E" w:rsidP="0097533E">
      <w:pPr>
        <w:pStyle w:val="ae"/>
        <w:spacing w:before="0" w:after="0" w:line="276" w:lineRule="auto"/>
        <w:ind w:left="0" w:firstLine="709"/>
        <w:contextualSpacing/>
        <w:rPr>
          <w:b/>
        </w:rPr>
      </w:pPr>
      <w:r>
        <w:rPr>
          <w:b/>
        </w:rPr>
        <w:t xml:space="preserve">3.2.1. Основные печатные </w:t>
      </w:r>
      <w:r w:rsidR="005C282A">
        <w:rPr>
          <w:b/>
        </w:rPr>
        <w:t xml:space="preserve">и электронные </w:t>
      </w:r>
      <w:r>
        <w:rPr>
          <w:b/>
        </w:rPr>
        <w:t>издания</w:t>
      </w:r>
    </w:p>
    <w:p w14:paraId="3DA23C88" w14:textId="77777777" w:rsidR="00095F0A" w:rsidRDefault="0097533E" w:rsidP="00095F0A">
      <w:pPr>
        <w:spacing w:after="0"/>
        <w:ind w:firstLine="709"/>
        <w:contextualSpacing/>
        <w:jc w:val="both"/>
        <w:rPr>
          <w:rFonts w:ascii="Times New Roman" w:hAnsi="Times New Roman"/>
          <w:bCs/>
          <w:sz w:val="24"/>
          <w:szCs w:val="24"/>
        </w:rPr>
      </w:pPr>
      <w:r w:rsidRPr="00AE7353">
        <w:rPr>
          <w:rFonts w:ascii="Times New Roman" w:hAnsi="Times New Roman"/>
          <w:bCs/>
          <w:sz w:val="24"/>
          <w:szCs w:val="24"/>
        </w:rPr>
        <w:t xml:space="preserve">1. </w:t>
      </w:r>
      <w:r w:rsidR="00095F0A" w:rsidRPr="002F2EA8">
        <w:rPr>
          <w:rFonts w:ascii="Times New Roman" w:hAnsi="Times New Roman"/>
          <w:bCs/>
          <w:sz w:val="24"/>
          <w:szCs w:val="24"/>
        </w:rPr>
        <w:t xml:space="preserve">Леденева, И. Н. Технология индивидуального изготовления и ремонта </w:t>
      </w:r>
      <w:proofErr w:type="gramStart"/>
      <w:r w:rsidR="00095F0A" w:rsidRPr="002F2EA8">
        <w:rPr>
          <w:rFonts w:ascii="Times New Roman" w:hAnsi="Times New Roman"/>
          <w:bCs/>
          <w:sz w:val="24"/>
          <w:szCs w:val="24"/>
        </w:rPr>
        <w:t>обуви :</w:t>
      </w:r>
      <w:proofErr w:type="gramEnd"/>
      <w:r w:rsidR="00095F0A" w:rsidRPr="002F2EA8">
        <w:rPr>
          <w:rFonts w:ascii="Times New Roman" w:hAnsi="Times New Roman"/>
          <w:bCs/>
          <w:sz w:val="24"/>
          <w:szCs w:val="24"/>
        </w:rPr>
        <w:t xml:space="preserve"> учебник / И.Н. Леденёва. — </w:t>
      </w:r>
      <w:proofErr w:type="gramStart"/>
      <w:r w:rsidR="00095F0A" w:rsidRPr="002F2EA8">
        <w:rPr>
          <w:rFonts w:ascii="Times New Roman" w:hAnsi="Times New Roman"/>
          <w:bCs/>
          <w:sz w:val="24"/>
          <w:szCs w:val="24"/>
        </w:rPr>
        <w:t>Москва :</w:t>
      </w:r>
      <w:proofErr w:type="gramEnd"/>
      <w:r w:rsidR="00095F0A" w:rsidRPr="002F2EA8">
        <w:rPr>
          <w:rFonts w:ascii="Times New Roman" w:hAnsi="Times New Roman"/>
          <w:bCs/>
          <w:sz w:val="24"/>
          <w:szCs w:val="24"/>
        </w:rPr>
        <w:t xml:space="preserve"> ИНФРА-М, 2021. — 445 с. — (Среднее профессиональное образование). - ISBN 978-5-16-015945-4. - </w:t>
      </w:r>
      <w:proofErr w:type="gramStart"/>
      <w:r w:rsidR="00095F0A" w:rsidRPr="002F2EA8">
        <w:rPr>
          <w:rFonts w:ascii="Times New Roman" w:hAnsi="Times New Roman"/>
          <w:bCs/>
          <w:sz w:val="24"/>
          <w:szCs w:val="24"/>
        </w:rPr>
        <w:t>Текст :</w:t>
      </w:r>
      <w:proofErr w:type="gramEnd"/>
      <w:r w:rsidR="00095F0A" w:rsidRPr="002F2EA8">
        <w:rPr>
          <w:rFonts w:ascii="Times New Roman" w:hAnsi="Times New Roman"/>
          <w:bCs/>
          <w:sz w:val="24"/>
          <w:szCs w:val="24"/>
        </w:rPr>
        <w:t xml:space="preserve"> электронный. - URL: https://znanium.com/catalog/product/1071328 </w:t>
      </w:r>
    </w:p>
    <w:p w14:paraId="13F8F8F0" w14:textId="77777777" w:rsidR="00095F0A" w:rsidRDefault="00095F0A" w:rsidP="0097533E">
      <w:pPr>
        <w:spacing w:after="0"/>
        <w:ind w:firstLine="709"/>
        <w:jc w:val="both"/>
        <w:rPr>
          <w:rFonts w:ascii="Times New Roman" w:hAnsi="Times New Roman"/>
          <w:i/>
          <w:iCs/>
          <w:sz w:val="24"/>
          <w:szCs w:val="24"/>
        </w:rPr>
      </w:pPr>
    </w:p>
    <w:p w14:paraId="5172C642" w14:textId="434D609F" w:rsidR="0097533E" w:rsidRDefault="0097533E" w:rsidP="0097533E">
      <w:pPr>
        <w:suppressAutoHyphens/>
        <w:spacing w:after="0"/>
        <w:ind w:firstLine="709"/>
        <w:contextualSpacing/>
        <w:rPr>
          <w:rFonts w:ascii="Times New Roman" w:hAnsi="Times New Roman"/>
          <w:bCs/>
          <w:i/>
          <w:sz w:val="24"/>
          <w:szCs w:val="24"/>
        </w:rPr>
      </w:pPr>
      <w:r>
        <w:rPr>
          <w:rFonts w:ascii="Times New Roman" w:hAnsi="Times New Roman"/>
          <w:b/>
          <w:bCs/>
          <w:sz w:val="24"/>
          <w:szCs w:val="24"/>
        </w:rPr>
        <w:t>3.2.</w:t>
      </w:r>
      <w:r w:rsidR="005C282A">
        <w:rPr>
          <w:rFonts w:ascii="Times New Roman" w:hAnsi="Times New Roman"/>
          <w:b/>
          <w:bCs/>
          <w:sz w:val="24"/>
          <w:szCs w:val="24"/>
        </w:rPr>
        <w:t>2</w:t>
      </w:r>
      <w:r>
        <w:rPr>
          <w:rFonts w:ascii="Times New Roman" w:hAnsi="Times New Roman"/>
          <w:b/>
          <w:bCs/>
          <w:sz w:val="24"/>
          <w:szCs w:val="24"/>
        </w:rPr>
        <w:t>. Дополнительные источники</w:t>
      </w:r>
    </w:p>
    <w:p w14:paraId="3B2CBF39" w14:textId="77777777" w:rsidR="00AC7F2B" w:rsidRPr="006E1D18" w:rsidRDefault="0097533E" w:rsidP="00AC7F2B">
      <w:pPr>
        <w:tabs>
          <w:tab w:val="left" w:pos="1134"/>
        </w:tabs>
        <w:suppressAutoHyphens/>
        <w:spacing w:after="0"/>
        <w:ind w:firstLine="709"/>
        <w:jc w:val="both"/>
        <w:rPr>
          <w:rFonts w:ascii="Times New Roman" w:hAnsi="Times New Roman"/>
          <w:bCs/>
          <w:sz w:val="24"/>
          <w:szCs w:val="24"/>
        </w:rPr>
      </w:pPr>
      <w:r w:rsidRPr="00AE7353">
        <w:rPr>
          <w:rFonts w:ascii="Times New Roman" w:hAnsi="Times New Roman"/>
          <w:bCs/>
          <w:sz w:val="24"/>
          <w:szCs w:val="24"/>
        </w:rPr>
        <w:t xml:space="preserve">1. </w:t>
      </w:r>
      <w:proofErr w:type="spellStart"/>
      <w:r w:rsidR="00AC7F2B" w:rsidRPr="00577286">
        <w:rPr>
          <w:rFonts w:ascii="Times New Roman" w:hAnsi="Times New Roman"/>
          <w:bCs/>
          <w:sz w:val="24"/>
          <w:szCs w:val="24"/>
        </w:rPr>
        <w:t>Довнич</w:t>
      </w:r>
      <w:proofErr w:type="spellEnd"/>
      <w:r w:rsidR="00AC7F2B" w:rsidRPr="00577286">
        <w:rPr>
          <w:rFonts w:ascii="Times New Roman" w:hAnsi="Times New Roman"/>
          <w:bCs/>
          <w:sz w:val="24"/>
          <w:szCs w:val="24"/>
        </w:rPr>
        <w:t xml:space="preserve"> И.</w:t>
      </w:r>
      <w:r w:rsidR="00AC7F2B" w:rsidRPr="006E1D18">
        <w:rPr>
          <w:rFonts w:ascii="Times New Roman" w:hAnsi="Times New Roman"/>
          <w:bCs/>
          <w:sz w:val="24"/>
          <w:szCs w:val="24"/>
        </w:rPr>
        <w:t xml:space="preserve">И Технология производства </w:t>
      </w:r>
      <w:proofErr w:type="gramStart"/>
      <w:r w:rsidR="00AC7F2B" w:rsidRPr="006E1D18">
        <w:rPr>
          <w:rFonts w:ascii="Times New Roman" w:hAnsi="Times New Roman"/>
          <w:bCs/>
          <w:sz w:val="24"/>
          <w:szCs w:val="24"/>
        </w:rPr>
        <w:t>обуви :</w:t>
      </w:r>
      <w:proofErr w:type="gramEnd"/>
      <w:r w:rsidR="00AC7F2B" w:rsidRPr="006E1D18">
        <w:rPr>
          <w:rFonts w:ascii="Times New Roman" w:hAnsi="Times New Roman"/>
          <w:bCs/>
          <w:sz w:val="24"/>
          <w:szCs w:val="24"/>
        </w:rPr>
        <w:t xml:space="preserve"> Учебник : Для </w:t>
      </w:r>
      <w:proofErr w:type="spellStart"/>
      <w:r w:rsidR="00AC7F2B" w:rsidRPr="006E1D18">
        <w:rPr>
          <w:rFonts w:ascii="Times New Roman" w:hAnsi="Times New Roman"/>
          <w:bCs/>
          <w:sz w:val="24"/>
          <w:szCs w:val="24"/>
        </w:rPr>
        <w:t>образоват</w:t>
      </w:r>
      <w:proofErr w:type="spellEnd"/>
      <w:r w:rsidR="00AC7F2B" w:rsidRPr="006E1D18">
        <w:rPr>
          <w:rFonts w:ascii="Times New Roman" w:hAnsi="Times New Roman"/>
          <w:bCs/>
          <w:sz w:val="24"/>
          <w:szCs w:val="24"/>
        </w:rPr>
        <w:t xml:space="preserve">. учреждений нач. проф. образования / И.И. </w:t>
      </w:r>
      <w:proofErr w:type="spellStart"/>
      <w:r w:rsidR="00AC7F2B" w:rsidRPr="006E1D18">
        <w:rPr>
          <w:rFonts w:ascii="Times New Roman" w:hAnsi="Times New Roman"/>
          <w:bCs/>
          <w:sz w:val="24"/>
          <w:szCs w:val="24"/>
        </w:rPr>
        <w:t>Довнич</w:t>
      </w:r>
      <w:proofErr w:type="spellEnd"/>
      <w:r w:rsidR="00AC7F2B" w:rsidRPr="006E1D18">
        <w:rPr>
          <w:rFonts w:ascii="Times New Roman" w:hAnsi="Times New Roman"/>
          <w:bCs/>
          <w:sz w:val="24"/>
          <w:szCs w:val="24"/>
        </w:rPr>
        <w:t xml:space="preserve">. - </w:t>
      </w:r>
      <w:proofErr w:type="gramStart"/>
      <w:r w:rsidR="00AC7F2B" w:rsidRPr="006E1D18">
        <w:rPr>
          <w:rFonts w:ascii="Times New Roman" w:hAnsi="Times New Roman"/>
          <w:bCs/>
          <w:sz w:val="24"/>
          <w:szCs w:val="24"/>
        </w:rPr>
        <w:t>М. :</w:t>
      </w:r>
      <w:proofErr w:type="gramEnd"/>
      <w:r w:rsidR="00AC7F2B" w:rsidRPr="006E1D18">
        <w:rPr>
          <w:rFonts w:ascii="Times New Roman" w:hAnsi="Times New Roman"/>
          <w:bCs/>
          <w:sz w:val="24"/>
          <w:szCs w:val="24"/>
        </w:rPr>
        <w:t xml:space="preserve"> </w:t>
      </w:r>
      <w:proofErr w:type="spellStart"/>
      <w:r w:rsidR="00AC7F2B" w:rsidRPr="006E1D18">
        <w:rPr>
          <w:rFonts w:ascii="Times New Roman" w:hAnsi="Times New Roman"/>
          <w:bCs/>
          <w:sz w:val="24"/>
          <w:szCs w:val="24"/>
        </w:rPr>
        <w:t>Academia</w:t>
      </w:r>
      <w:proofErr w:type="spellEnd"/>
      <w:r w:rsidR="00AC7F2B" w:rsidRPr="006E1D18">
        <w:rPr>
          <w:rFonts w:ascii="Times New Roman" w:hAnsi="Times New Roman"/>
          <w:bCs/>
          <w:sz w:val="24"/>
          <w:szCs w:val="24"/>
        </w:rPr>
        <w:t>, 2004. – 286 с.</w:t>
      </w:r>
    </w:p>
    <w:p w14:paraId="3EB0C11A" w14:textId="77777777" w:rsidR="007043AC" w:rsidRPr="007043AC" w:rsidRDefault="007043AC" w:rsidP="007043AC">
      <w:pPr>
        <w:tabs>
          <w:tab w:val="left" w:pos="1134"/>
        </w:tabs>
        <w:suppressAutoHyphens/>
        <w:spacing w:after="0"/>
        <w:ind w:firstLine="709"/>
        <w:jc w:val="both"/>
        <w:rPr>
          <w:rFonts w:ascii="Times New Roman" w:hAnsi="Times New Roman"/>
          <w:bCs/>
          <w:sz w:val="24"/>
          <w:szCs w:val="24"/>
        </w:rPr>
      </w:pPr>
      <w:r w:rsidRPr="007043AC">
        <w:rPr>
          <w:rFonts w:ascii="Times New Roman" w:hAnsi="Times New Roman"/>
          <w:bCs/>
          <w:sz w:val="24"/>
          <w:szCs w:val="24"/>
        </w:rPr>
        <w:t xml:space="preserve">2. Коваленко П. Технология изготовления </w:t>
      </w:r>
      <w:proofErr w:type="gramStart"/>
      <w:r w:rsidRPr="007043AC">
        <w:rPr>
          <w:rFonts w:ascii="Times New Roman" w:hAnsi="Times New Roman"/>
          <w:bCs/>
          <w:sz w:val="24"/>
          <w:szCs w:val="24"/>
        </w:rPr>
        <w:t>обуви.-</w:t>
      </w:r>
      <w:proofErr w:type="gramEnd"/>
      <w:r w:rsidRPr="007043AC">
        <w:rPr>
          <w:rFonts w:ascii="Times New Roman" w:hAnsi="Times New Roman"/>
          <w:bCs/>
          <w:sz w:val="24"/>
          <w:szCs w:val="24"/>
        </w:rPr>
        <w:t xml:space="preserve"> </w:t>
      </w:r>
      <w:proofErr w:type="spellStart"/>
      <w:r w:rsidRPr="007043AC">
        <w:rPr>
          <w:rFonts w:ascii="Times New Roman" w:hAnsi="Times New Roman"/>
          <w:bCs/>
          <w:sz w:val="24"/>
          <w:szCs w:val="24"/>
        </w:rPr>
        <w:t>Ростов</w:t>
      </w:r>
      <w:proofErr w:type="spellEnd"/>
      <w:r w:rsidRPr="007043AC">
        <w:rPr>
          <w:rFonts w:ascii="Times New Roman" w:hAnsi="Times New Roman"/>
          <w:bCs/>
          <w:sz w:val="24"/>
          <w:szCs w:val="24"/>
        </w:rPr>
        <w:t xml:space="preserve"> н/Д: Феникс, 2002.-320 с.</w:t>
      </w:r>
    </w:p>
    <w:p w14:paraId="1DECE2A8" w14:textId="77777777" w:rsidR="007043AC" w:rsidRPr="007043AC" w:rsidRDefault="007043AC" w:rsidP="007043AC">
      <w:pPr>
        <w:tabs>
          <w:tab w:val="left" w:pos="1134"/>
        </w:tabs>
        <w:suppressAutoHyphens/>
        <w:spacing w:after="0"/>
        <w:ind w:firstLine="709"/>
        <w:jc w:val="both"/>
        <w:rPr>
          <w:rFonts w:ascii="Times New Roman" w:hAnsi="Times New Roman"/>
          <w:bCs/>
          <w:sz w:val="24"/>
          <w:szCs w:val="24"/>
        </w:rPr>
      </w:pPr>
      <w:r w:rsidRPr="007043AC">
        <w:rPr>
          <w:rFonts w:ascii="Times New Roman" w:hAnsi="Times New Roman"/>
          <w:bCs/>
          <w:sz w:val="24"/>
          <w:szCs w:val="24"/>
        </w:rPr>
        <w:t xml:space="preserve">3. Майорова Н.З. Технология сборки обуви: Учебник для студентов учреждений среднего </w:t>
      </w:r>
      <w:proofErr w:type="spellStart"/>
      <w:r w:rsidRPr="007043AC">
        <w:rPr>
          <w:rFonts w:ascii="Times New Roman" w:hAnsi="Times New Roman"/>
          <w:bCs/>
          <w:sz w:val="24"/>
          <w:szCs w:val="24"/>
        </w:rPr>
        <w:t>профес</w:t>
      </w:r>
      <w:proofErr w:type="spellEnd"/>
      <w:r w:rsidRPr="007043AC">
        <w:rPr>
          <w:rFonts w:ascii="Times New Roman" w:hAnsi="Times New Roman"/>
          <w:bCs/>
          <w:sz w:val="24"/>
          <w:szCs w:val="24"/>
        </w:rPr>
        <w:t xml:space="preserve">. образования. - М.: </w:t>
      </w:r>
      <w:proofErr w:type="spellStart"/>
      <w:r w:rsidRPr="007043AC">
        <w:rPr>
          <w:rFonts w:ascii="Times New Roman" w:hAnsi="Times New Roman"/>
          <w:bCs/>
          <w:sz w:val="24"/>
          <w:szCs w:val="24"/>
        </w:rPr>
        <w:t>Легпромбытиздат</w:t>
      </w:r>
      <w:proofErr w:type="spellEnd"/>
      <w:r w:rsidRPr="007043AC">
        <w:rPr>
          <w:rFonts w:ascii="Times New Roman" w:hAnsi="Times New Roman"/>
          <w:bCs/>
          <w:sz w:val="24"/>
          <w:szCs w:val="24"/>
        </w:rPr>
        <w:t>, 1985. –142с.]</w:t>
      </w:r>
    </w:p>
    <w:p w14:paraId="23C00333" w14:textId="77777777" w:rsidR="007043AC" w:rsidRPr="007043AC" w:rsidRDefault="007043AC" w:rsidP="007043AC">
      <w:pPr>
        <w:tabs>
          <w:tab w:val="left" w:pos="1134"/>
        </w:tabs>
        <w:suppressAutoHyphens/>
        <w:spacing w:after="0"/>
        <w:ind w:firstLine="709"/>
        <w:jc w:val="both"/>
        <w:rPr>
          <w:rFonts w:ascii="Times New Roman" w:hAnsi="Times New Roman"/>
          <w:bCs/>
          <w:sz w:val="24"/>
          <w:szCs w:val="24"/>
        </w:rPr>
      </w:pPr>
      <w:r w:rsidRPr="007043AC">
        <w:rPr>
          <w:rFonts w:ascii="Times New Roman" w:hAnsi="Times New Roman"/>
          <w:bCs/>
          <w:sz w:val="24"/>
          <w:szCs w:val="24"/>
        </w:rPr>
        <w:t xml:space="preserve">4. </w:t>
      </w:r>
      <w:proofErr w:type="spellStart"/>
      <w:r w:rsidRPr="007043AC">
        <w:rPr>
          <w:rFonts w:ascii="Times New Roman" w:hAnsi="Times New Roman"/>
          <w:bCs/>
          <w:sz w:val="24"/>
          <w:szCs w:val="24"/>
        </w:rPr>
        <w:t>Набалов</w:t>
      </w:r>
      <w:proofErr w:type="spellEnd"/>
      <w:r w:rsidRPr="007043AC">
        <w:rPr>
          <w:rFonts w:ascii="Times New Roman" w:hAnsi="Times New Roman"/>
          <w:bCs/>
          <w:sz w:val="24"/>
          <w:szCs w:val="24"/>
        </w:rPr>
        <w:t xml:space="preserve"> Т.А. Оборудование обувного производства: Учебник для </w:t>
      </w:r>
      <w:proofErr w:type="spellStart"/>
      <w:r w:rsidRPr="007043AC">
        <w:rPr>
          <w:rFonts w:ascii="Times New Roman" w:hAnsi="Times New Roman"/>
          <w:bCs/>
          <w:sz w:val="24"/>
          <w:szCs w:val="24"/>
        </w:rPr>
        <w:t>сред.спец</w:t>
      </w:r>
      <w:proofErr w:type="spellEnd"/>
      <w:r w:rsidRPr="007043AC">
        <w:rPr>
          <w:rFonts w:ascii="Times New Roman" w:hAnsi="Times New Roman"/>
          <w:bCs/>
          <w:sz w:val="24"/>
          <w:szCs w:val="24"/>
        </w:rPr>
        <w:t xml:space="preserve">. учеб. </w:t>
      </w:r>
      <w:proofErr w:type="spellStart"/>
      <w:proofErr w:type="gramStart"/>
      <w:r w:rsidRPr="007043AC">
        <w:rPr>
          <w:rFonts w:ascii="Times New Roman" w:hAnsi="Times New Roman"/>
          <w:bCs/>
          <w:sz w:val="24"/>
          <w:szCs w:val="24"/>
        </w:rPr>
        <w:t>завед</w:t>
      </w:r>
      <w:proofErr w:type="spellEnd"/>
      <w:r w:rsidRPr="007043AC">
        <w:rPr>
          <w:rFonts w:ascii="Times New Roman" w:hAnsi="Times New Roman"/>
          <w:bCs/>
          <w:sz w:val="24"/>
          <w:szCs w:val="24"/>
        </w:rPr>
        <w:t>.–</w:t>
      </w:r>
      <w:proofErr w:type="gramEnd"/>
      <w:r w:rsidRPr="007043AC">
        <w:rPr>
          <w:rFonts w:ascii="Times New Roman" w:hAnsi="Times New Roman"/>
          <w:bCs/>
          <w:sz w:val="24"/>
          <w:szCs w:val="24"/>
        </w:rPr>
        <w:t xml:space="preserve"> М: </w:t>
      </w:r>
      <w:proofErr w:type="spellStart"/>
      <w:r w:rsidRPr="007043AC">
        <w:rPr>
          <w:rFonts w:ascii="Times New Roman" w:hAnsi="Times New Roman"/>
          <w:bCs/>
          <w:sz w:val="24"/>
          <w:szCs w:val="24"/>
        </w:rPr>
        <w:t>Легпромбытиздат</w:t>
      </w:r>
      <w:proofErr w:type="spellEnd"/>
      <w:r w:rsidRPr="007043AC">
        <w:rPr>
          <w:rFonts w:ascii="Times New Roman" w:hAnsi="Times New Roman"/>
          <w:bCs/>
          <w:sz w:val="24"/>
          <w:szCs w:val="24"/>
        </w:rPr>
        <w:t>, 1990</w:t>
      </w:r>
      <w:r w:rsidR="00566D06">
        <w:rPr>
          <w:rFonts w:ascii="Times New Roman" w:hAnsi="Times New Roman"/>
          <w:bCs/>
          <w:sz w:val="24"/>
          <w:szCs w:val="24"/>
        </w:rPr>
        <w:t>.</w:t>
      </w:r>
      <w:r w:rsidRPr="007043AC">
        <w:rPr>
          <w:rFonts w:ascii="Times New Roman" w:hAnsi="Times New Roman"/>
          <w:bCs/>
          <w:sz w:val="24"/>
          <w:szCs w:val="24"/>
        </w:rPr>
        <w:t xml:space="preserve"> – 464с.</w:t>
      </w:r>
    </w:p>
    <w:p w14:paraId="18478FE6" w14:textId="77777777" w:rsidR="007043AC" w:rsidRPr="007043AC" w:rsidRDefault="007043AC" w:rsidP="007043AC">
      <w:pPr>
        <w:tabs>
          <w:tab w:val="left" w:pos="1134"/>
        </w:tabs>
        <w:suppressAutoHyphens/>
        <w:spacing w:after="0"/>
        <w:ind w:firstLine="709"/>
        <w:jc w:val="both"/>
        <w:rPr>
          <w:rFonts w:ascii="Times New Roman" w:hAnsi="Times New Roman"/>
          <w:bCs/>
          <w:sz w:val="24"/>
          <w:szCs w:val="24"/>
        </w:rPr>
      </w:pPr>
      <w:r w:rsidRPr="007043AC">
        <w:rPr>
          <w:rFonts w:ascii="Times New Roman" w:hAnsi="Times New Roman"/>
          <w:bCs/>
          <w:sz w:val="24"/>
          <w:szCs w:val="24"/>
        </w:rPr>
        <w:t xml:space="preserve">5. Справочник обувщика. Технология/Под ред. А.Н. </w:t>
      </w:r>
      <w:proofErr w:type="gramStart"/>
      <w:r w:rsidRPr="007043AC">
        <w:rPr>
          <w:rFonts w:ascii="Times New Roman" w:hAnsi="Times New Roman"/>
          <w:bCs/>
          <w:sz w:val="24"/>
          <w:szCs w:val="24"/>
        </w:rPr>
        <w:t>Калиты.-</w:t>
      </w:r>
      <w:proofErr w:type="gramEnd"/>
      <w:r w:rsidRPr="007043AC">
        <w:rPr>
          <w:rFonts w:ascii="Times New Roman" w:hAnsi="Times New Roman"/>
          <w:bCs/>
          <w:sz w:val="24"/>
          <w:szCs w:val="24"/>
        </w:rPr>
        <w:t xml:space="preserve"> М.:</w:t>
      </w:r>
      <w:proofErr w:type="spellStart"/>
      <w:r w:rsidRPr="007043AC">
        <w:rPr>
          <w:rFonts w:ascii="Times New Roman" w:hAnsi="Times New Roman"/>
          <w:bCs/>
          <w:sz w:val="24"/>
          <w:szCs w:val="24"/>
        </w:rPr>
        <w:t>Легпромбытиздат</w:t>
      </w:r>
      <w:proofErr w:type="spellEnd"/>
      <w:r w:rsidRPr="007043AC">
        <w:rPr>
          <w:rFonts w:ascii="Times New Roman" w:hAnsi="Times New Roman"/>
          <w:bCs/>
          <w:sz w:val="24"/>
          <w:szCs w:val="24"/>
        </w:rPr>
        <w:t>, 1989.-416 с.: ил</w:t>
      </w:r>
    </w:p>
    <w:p w14:paraId="0C683244" w14:textId="77777777" w:rsidR="007043AC" w:rsidRPr="007043AC" w:rsidRDefault="007043AC" w:rsidP="007043AC">
      <w:pPr>
        <w:tabs>
          <w:tab w:val="left" w:pos="1134"/>
        </w:tabs>
        <w:suppressAutoHyphens/>
        <w:spacing w:after="0"/>
        <w:ind w:firstLine="709"/>
        <w:jc w:val="both"/>
        <w:rPr>
          <w:rFonts w:ascii="Times New Roman" w:hAnsi="Times New Roman"/>
          <w:bCs/>
          <w:sz w:val="24"/>
          <w:szCs w:val="24"/>
        </w:rPr>
      </w:pPr>
      <w:r w:rsidRPr="007043AC">
        <w:rPr>
          <w:rFonts w:ascii="Times New Roman" w:hAnsi="Times New Roman"/>
          <w:bCs/>
          <w:sz w:val="24"/>
          <w:szCs w:val="24"/>
        </w:rPr>
        <w:t xml:space="preserve">6. Технология индивидуального изготовления и ремонта обуви: Учебник / И.Н. Леденёва. – </w:t>
      </w:r>
      <w:proofErr w:type="gramStart"/>
      <w:r w:rsidRPr="007043AC">
        <w:rPr>
          <w:rFonts w:ascii="Times New Roman" w:hAnsi="Times New Roman"/>
          <w:bCs/>
          <w:sz w:val="24"/>
          <w:szCs w:val="24"/>
        </w:rPr>
        <w:t>Москва :</w:t>
      </w:r>
      <w:proofErr w:type="gramEnd"/>
      <w:r w:rsidRPr="007043AC">
        <w:rPr>
          <w:rFonts w:ascii="Times New Roman" w:hAnsi="Times New Roman"/>
          <w:bCs/>
          <w:sz w:val="24"/>
          <w:szCs w:val="24"/>
        </w:rPr>
        <w:t xml:space="preserve"> ИНФРА-М, 2019. – 443 с. – (Высшее образование: Бакалавриат). — www.dx.doi.org/10.12737/textbook_5d413afab19a81.80621737. - Текст: электронный. - URL: </w:t>
      </w:r>
      <w:hyperlink r:id="rId32" w:history="1">
        <w:r w:rsidRPr="007043AC">
          <w:rPr>
            <w:rFonts w:ascii="Times New Roman" w:hAnsi="Times New Roman"/>
            <w:bCs/>
            <w:sz w:val="24"/>
            <w:szCs w:val="24"/>
          </w:rPr>
          <w:t>http://znanium.com/catalog/product/1041948</w:t>
        </w:r>
      </w:hyperlink>
    </w:p>
    <w:p w14:paraId="145D07AA" w14:textId="77777777" w:rsidR="007043AC" w:rsidRPr="007043AC" w:rsidRDefault="007043AC" w:rsidP="007043AC">
      <w:pPr>
        <w:tabs>
          <w:tab w:val="left" w:pos="1134"/>
        </w:tabs>
        <w:suppressAutoHyphens/>
        <w:spacing w:after="0"/>
        <w:ind w:firstLine="709"/>
        <w:jc w:val="both"/>
        <w:rPr>
          <w:rFonts w:ascii="Times New Roman" w:hAnsi="Times New Roman"/>
          <w:bCs/>
          <w:sz w:val="24"/>
          <w:szCs w:val="24"/>
        </w:rPr>
      </w:pPr>
      <w:bookmarkStart w:id="53" w:name="_Hlk93799852"/>
      <w:r w:rsidRPr="007043AC">
        <w:rPr>
          <w:rFonts w:ascii="Times New Roman" w:hAnsi="Times New Roman"/>
          <w:bCs/>
          <w:sz w:val="24"/>
          <w:szCs w:val="24"/>
        </w:rPr>
        <w:t xml:space="preserve">7. Чумакова М.П. Технология и конструирование кожгалантерейных изделий: Учебник для </w:t>
      </w:r>
      <w:proofErr w:type="gramStart"/>
      <w:r w:rsidRPr="007043AC">
        <w:rPr>
          <w:rFonts w:ascii="Times New Roman" w:hAnsi="Times New Roman"/>
          <w:bCs/>
          <w:sz w:val="24"/>
          <w:szCs w:val="24"/>
        </w:rPr>
        <w:t>профтехучилищ.—</w:t>
      </w:r>
      <w:proofErr w:type="gramEnd"/>
      <w:r w:rsidRPr="007043AC">
        <w:rPr>
          <w:rFonts w:ascii="Times New Roman" w:hAnsi="Times New Roman"/>
          <w:bCs/>
          <w:sz w:val="24"/>
          <w:szCs w:val="24"/>
        </w:rPr>
        <w:t xml:space="preserve"> М.: </w:t>
      </w:r>
      <w:proofErr w:type="spellStart"/>
      <w:r w:rsidRPr="007043AC">
        <w:rPr>
          <w:rFonts w:ascii="Times New Roman" w:hAnsi="Times New Roman"/>
          <w:bCs/>
          <w:sz w:val="24"/>
          <w:szCs w:val="24"/>
        </w:rPr>
        <w:t>Легпромбытиздат</w:t>
      </w:r>
      <w:proofErr w:type="spellEnd"/>
      <w:r w:rsidRPr="007043AC">
        <w:rPr>
          <w:rFonts w:ascii="Times New Roman" w:hAnsi="Times New Roman"/>
          <w:bCs/>
          <w:sz w:val="24"/>
          <w:szCs w:val="24"/>
        </w:rPr>
        <w:t>, 1991.—240с.</w:t>
      </w:r>
    </w:p>
    <w:bookmarkEnd w:id="53"/>
    <w:p w14:paraId="4FFBB7A2" w14:textId="0E2FE9EB" w:rsidR="007043AC" w:rsidRPr="007043AC" w:rsidRDefault="007043AC" w:rsidP="007043AC">
      <w:pPr>
        <w:tabs>
          <w:tab w:val="left" w:pos="1134"/>
        </w:tabs>
        <w:suppressAutoHyphens/>
        <w:spacing w:after="0"/>
        <w:ind w:firstLine="709"/>
        <w:jc w:val="both"/>
        <w:rPr>
          <w:rFonts w:ascii="Times New Roman" w:hAnsi="Times New Roman"/>
          <w:bCs/>
          <w:sz w:val="24"/>
          <w:szCs w:val="24"/>
        </w:rPr>
      </w:pPr>
      <w:r w:rsidRPr="007043AC">
        <w:rPr>
          <w:rFonts w:ascii="Times New Roman" w:hAnsi="Times New Roman"/>
          <w:bCs/>
          <w:sz w:val="24"/>
          <w:szCs w:val="24"/>
        </w:rPr>
        <w:t xml:space="preserve">8. </w:t>
      </w:r>
      <w:proofErr w:type="spellStart"/>
      <w:r w:rsidRPr="007043AC">
        <w:rPr>
          <w:rFonts w:ascii="Times New Roman" w:hAnsi="Times New Roman"/>
          <w:bCs/>
          <w:sz w:val="24"/>
          <w:szCs w:val="24"/>
        </w:rPr>
        <w:t>Шагапова</w:t>
      </w:r>
      <w:proofErr w:type="spellEnd"/>
      <w:r w:rsidRPr="007043AC">
        <w:rPr>
          <w:rFonts w:ascii="Times New Roman" w:hAnsi="Times New Roman"/>
          <w:bCs/>
          <w:sz w:val="24"/>
          <w:szCs w:val="24"/>
        </w:rPr>
        <w:t xml:space="preserve"> И.М. Технология раскроя материалов на детали обуви. </w:t>
      </w:r>
      <w:proofErr w:type="gramStart"/>
      <w:r w:rsidRPr="007043AC">
        <w:rPr>
          <w:rFonts w:ascii="Times New Roman" w:hAnsi="Times New Roman"/>
          <w:bCs/>
          <w:sz w:val="24"/>
          <w:szCs w:val="24"/>
        </w:rPr>
        <w:t>Учебник.-</w:t>
      </w:r>
      <w:proofErr w:type="gramEnd"/>
      <w:r w:rsidRPr="007043AC">
        <w:rPr>
          <w:rFonts w:ascii="Times New Roman" w:hAnsi="Times New Roman"/>
          <w:bCs/>
          <w:sz w:val="24"/>
          <w:szCs w:val="24"/>
        </w:rPr>
        <w:t xml:space="preserve"> 2-е изд. – М.:</w:t>
      </w:r>
      <w:r w:rsidR="00A17280">
        <w:rPr>
          <w:rFonts w:ascii="Times New Roman" w:hAnsi="Times New Roman"/>
          <w:bCs/>
          <w:sz w:val="24"/>
          <w:szCs w:val="24"/>
        </w:rPr>
        <w:t xml:space="preserve"> </w:t>
      </w:r>
      <w:proofErr w:type="spellStart"/>
      <w:r w:rsidRPr="007043AC">
        <w:rPr>
          <w:rFonts w:ascii="Times New Roman" w:hAnsi="Times New Roman"/>
          <w:bCs/>
          <w:sz w:val="24"/>
          <w:szCs w:val="24"/>
        </w:rPr>
        <w:t>Легпромбытиздат</w:t>
      </w:r>
      <w:proofErr w:type="spellEnd"/>
      <w:r w:rsidRPr="007043AC">
        <w:rPr>
          <w:rFonts w:ascii="Times New Roman" w:hAnsi="Times New Roman"/>
          <w:bCs/>
          <w:sz w:val="24"/>
          <w:szCs w:val="24"/>
        </w:rPr>
        <w:t>, 1988 . – 237 с.</w:t>
      </w:r>
    </w:p>
    <w:p w14:paraId="06C0A882" w14:textId="6FEC00E9" w:rsidR="007043AC" w:rsidRPr="007043AC" w:rsidRDefault="007043AC" w:rsidP="007043AC">
      <w:pPr>
        <w:tabs>
          <w:tab w:val="left" w:pos="1134"/>
        </w:tabs>
        <w:suppressAutoHyphens/>
        <w:spacing w:after="0"/>
        <w:ind w:firstLine="709"/>
        <w:jc w:val="both"/>
        <w:rPr>
          <w:rFonts w:ascii="Times New Roman" w:hAnsi="Times New Roman"/>
          <w:bCs/>
          <w:sz w:val="24"/>
          <w:szCs w:val="24"/>
        </w:rPr>
      </w:pPr>
      <w:r w:rsidRPr="007043AC">
        <w:rPr>
          <w:rFonts w:ascii="Times New Roman" w:hAnsi="Times New Roman"/>
          <w:bCs/>
          <w:sz w:val="24"/>
          <w:szCs w:val="24"/>
        </w:rPr>
        <w:lastRenderedPageBreak/>
        <w:t xml:space="preserve">9. </w:t>
      </w:r>
      <w:proofErr w:type="spellStart"/>
      <w:r w:rsidRPr="007043AC">
        <w:rPr>
          <w:rFonts w:ascii="Times New Roman" w:hAnsi="Times New Roman"/>
          <w:bCs/>
          <w:sz w:val="24"/>
          <w:szCs w:val="24"/>
        </w:rPr>
        <w:t>Шагапова</w:t>
      </w:r>
      <w:proofErr w:type="spellEnd"/>
      <w:r w:rsidRPr="007043AC">
        <w:rPr>
          <w:rFonts w:ascii="Times New Roman" w:hAnsi="Times New Roman"/>
          <w:bCs/>
          <w:sz w:val="24"/>
          <w:szCs w:val="24"/>
        </w:rPr>
        <w:t xml:space="preserve"> И.М.</w:t>
      </w:r>
      <w:r w:rsidR="00A17280">
        <w:rPr>
          <w:rFonts w:ascii="Times New Roman" w:hAnsi="Times New Roman"/>
          <w:bCs/>
          <w:sz w:val="24"/>
          <w:szCs w:val="24"/>
        </w:rPr>
        <w:t xml:space="preserve"> </w:t>
      </w:r>
      <w:r w:rsidRPr="007043AC">
        <w:rPr>
          <w:rFonts w:ascii="Times New Roman" w:hAnsi="Times New Roman"/>
          <w:bCs/>
          <w:sz w:val="24"/>
          <w:szCs w:val="24"/>
        </w:rPr>
        <w:t xml:space="preserve">Технология сборки заготовок верха обуви: Учебник. - М.: </w:t>
      </w:r>
      <w:proofErr w:type="spellStart"/>
      <w:r w:rsidRPr="007043AC">
        <w:rPr>
          <w:rFonts w:ascii="Times New Roman" w:hAnsi="Times New Roman"/>
          <w:bCs/>
          <w:sz w:val="24"/>
          <w:szCs w:val="24"/>
        </w:rPr>
        <w:t>Легпромбытиздат</w:t>
      </w:r>
      <w:proofErr w:type="spellEnd"/>
      <w:r w:rsidRPr="007043AC">
        <w:rPr>
          <w:rFonts w:ascii="Times New Roman" w:hAnsi="Times New Roman"/>
          <w:bCs/>
          <w:sz w:val="24"/>
          <w:szCs w:val="24"/>
        </w:rPr>
        <w:t>, 1989. – 224 с.</w:t>
      </w:r>
    </w:p>
    <w:p w14:paraId="446F20BB" w14:textId="0A807C12" w:rsidR="00566D06" w:rsidRPr="002B6D4A" w:rsidRDefault="00566D06" w:rsidP="00566D06">
      <w:pPr>
        <w:tabs>
          <w:tab w:val="left" w:pos="1134"/>
        </w:tabs>
        <w:suppressAutoHyphens/>
        <w:spacing w:after="0"/>
        <w:ind w:firstLine="709"/>
        <w:jc w:val="both"/>
        <w:rPr>
          <w:rFonts w:ascii="Times New Roman" w:hAnsi="Times New Roman"/>
          <w:bCs/>
          <w:sz w:val="24"/>
          <w:szCs w:val="24"/>
        </w:rPr>
      </w:pPr>
      <w:r w:rsidRPr="002B6D4A">
        <w:rPr>
          <w:rFonts w:ascii="Times New Roman" w:hAnsi="Times New Roman"/>
          <w:bCs/>
          <w:sz w:val="24"/>
          <w:szCs w:val="24"/>
        </w:rPr>
        <w:t>1</w:t>
      </w:r>
      <w:r w:rsidR="005C282A">
        <w:rPr>
          <w:rFonts w:ascii="Times New Roman" w:hAnsi="Times New Roman"/>
          <w:bCs/>
          <w:sz w:val="24"/>
          <w:szCs w:val="24"/>
        </w:rPr>
        <w:t>0</w:t>
      </w:r>
      <w:r w:rsidRPr="002B6D4A">
        <w:rPr>
          <w:rFonts w:ascii="Times New Roman" w:hAnsi="Times New Roman"/>
          <w:bCs/>
          <w:sz w:val="24"/>
          <w:szCs w:val="24"/>
        </w:rPr>
        <w:t xml:space="preserve">. Государственные и отраслевые стандарты, технические условия на изделия из кожи и материалы для них [Электронный ресурс]. – URL: </w:t>
      </w:r>
      <w:hyperlink r:id="rId33" w:history="1">
        <w:r w:rsidRPr="002B6D4A">
          <w:rPr>
            <w:rFonts w:ascii="Times New Roman" w:hAnsi="Times New Roman"/>
            <w:bCs/>
            <w:sz w:val="24"/>
            <w:szCs w:val="24"/>
          </w:rPr>
          <w:t>http://standartgost/ru</w:t>
        </w:r>
      </w:hyperlink>
      <w:r w:rsidRPr="002B6D4A">
        <w:rPr>
          <w:rFonts w:ascii="Times New Roman" w:hAnsi="Times New Roman"/>
          <w:bCs/>
          <w:sz w:val="24"/>
          <w:szCs w:val="24"/>
        </w:rPr>
        <w:t>.</w:t>
      </w:r>
    </w:p>
    <w:p w14:paraId="76477D4C" w14:textId="637D003C" w:rsidR="00566D06" w:rsidRPr="002B6D4A" w:rsidRDefault="005C282A" w:rsidP="00566D06">
      <w:pPr>
        <w:tabs>
          <w:tab w:val="left" w:pos="1134"/>
        </w:tabs>
        <w:suppressAutoHyphens/>
        <w:spacing w:after="0"/>
        <w:ind w:firstLine="709"/>
        <w:jc w:val="both"/>
        <w:rPr>
          <w:rFonts w:ascii="Times New Roman" w:hAnsi="Times New Roman"/>
          <w:bCs/>
          <w:sz w:val="24"/>
          <w:szCs w:val="24"/>
        </w:rPr>
      </w:pPr>
      <w:r>
        <w:rPr>
          <w:rFonts w:ascii="Times New Roman" w:hAnsi="Times New Roman"/>
          <w:bCs/>
          <w:sz w:val="24"/>
          <w:szCs w:val="24"/>
        </w:rPr>
        <w:t>11</w:t>
      </w:r>
      <w:r w:rsidR="00566D06" w:rsidRPr="002B6D4A">
        <w:rPr>
          <w:rFonts w:ascii="Times New Roman" w:hAnsi="Times New Roman"/>
          <w:bCs/>
          <w:sz w:val="24"/>
          <w:szCs w:val="24"/>
        </w:rPr>
        <w:t xml:space="preserve">. Государственные стандарты Единой системы технологической документации (ЕСТД); [Электронный ресурс] – URL: </w:t>
      </w:r>
      <w:hyperlink r:id="rId34" w:history="1">
        <w:r w:rsidR="00566D06" w:rsidRPr="002B6D4A">
          <w:rPr>
            <w:rFonts w:ascii="Times New Roman" w:hAnsi="Times New Roman"/>
            <w:bCs/>
            <w:sz w:val="24"/>
            <w:szCs w:val="24"/>
          </w:rPr>
          <w:t>http://gostexpert.ru/</w:t>
        </w:r>
      </w:hyperlink>
    </w:p>
    <w:p w14:paraId="2F9EC4DF" w14:textId="70C4A857" w:rsidR="00566D06" w:rsidRPr="002B6D4A" w:rsidRDefault="005C282A" w:rsidP="00566D06">
      <w:pPr>
        <w:tabs>
          <w:tab w:val="left" w:pos="1134"/>
        </w:tabs>
        <w:suppressAutoHyphens/>
        <w:spacing w:after="0"/>
        <w:ind w:firstLine="709"/>
        <w:jc w:val="both"/>
        <w:rPr>
          <w:rFonts w:ascii="Times New Roman" w:hAnsi="Times New Roman"/>
          <w:bCs/>
          <w:sz w:val="24"/>
          <w:szCs w:val="24"/>
        </w:rPr>
      </w:pPr>
      <w:r>
        <w:rPr>
          <w:rFonts w:ascii="Times New Roman" w:hAnsi="Times New Roman"/>
          <w:bCs/>
          <w:sz w:val="24"/>
          <w:szCs w:val="24"/>
        </w:rPr>
        <w:t>12</w:t>
      </w:r>
      <w:r w:rsidR="00566D06" w:rsidRPr="002B6D4A">
        <w:rPr>
          <w:rFonts w:ascii="Times New Roman" w:hAnsi="Times New Roman"/>
          <w:bCs/>
          <w:sz w:val="24"/>
          <w:szCs w:val="24"/>
        </w:rPr>
        <w:t xml:space="preserve">. Технология производства обуви. Утв. Министерством лег. промышленности. – М.: </w:t>
      </w:r>
      <w:proofErr w:type="spellStart"/>
      <w:r w:rsidR="00566D06" w:rsidRPr="002B6D4A">
        <w:rPr>
          <w:rFonts w:ascii="Times New Roman" w:hAnsi="Times New Roman"/>
          <w:bCs/>
          <w:sz w:val="24"/>
          <w:szCs w:val="24"/>
        </w:rPr>
        <w:t>ЦНИИТЭИлегпром</w:t>
      </w:r>
      <w:proofErr w:type="spellEnd"/>
      <w:r w:rsidR="00566D06" w:rsidRPr="002B6D4A">
        <w:rPr>
          <w:rFonts w:ascii="Times New Roman" w:hAnsi="Times New Roman"/>
          <w:bCs/>
          <w:sz w:val="24"/>
          <w:szCs w:val="24"/>
        </w:rPr>
        <w:t xml:space="preserve">, 1978-1987. [Электронный ресурс; Режим </w:t>
      </w:r>
      <w:proofErr w:type="spellStart"/>
      <w:r w:rsidR="00566D06" w:rsidRPr="002B6D4A">
        <w:rPr>
          <w:rFonts w:ascii="Times New Roman" w:hAnsi="Times New Roman"/>
          <w:bCs/>
          <w:sz w:val="24"/>
          <w:szCs w:val="24"/>
        </w:rPr>
        <w:t>доступа:</w:t>
      </w:r>
      <w:hyperlink r:id="rId35" w:history="1">
        <w:r w:rsidR="00566D06" w:rsidRPr="002B6D4A">
          <w:rPr>
            <w:rFonts w:ascii="Times New Roman" w:hAnsi="Times New Roman"/>
            <w:bCs/>
            <w:sz w:val="24"/>
            <w:szCs w:val="24"/>
          </w:rPr>
          <w:t>https</w:t>
        </w:r>
        <w:proofErr w:type="spellEnd"/>
        <w:r w:rsidR="00566D06" w:rsidRPr="002B6D4A">
          <w:rPr>
            <w:rFonts w:ascii="Times New Roman" w:hAnsi="Times New Roman"/>
            <w:bCs/>
            <w:sz w:val="24"/>
            <w:szCs w:val="24"/>
          </w:rPr>
          <w:t>://search.rsl.ru/</w:t>
        </w:r>
        <w:proofErr w:type="spellStart"/>
        <w:r w:rsidR="00566D06" w:rsidRPr="002B6D4A">
          <w:rPr>
            <w:rFonts w:ascii="Times New Roman" w:hAnsi="Times New Roman"/>
            <w:bCs/>
            <w:sz w:val="24"/>
            <w:szCs w:val="24"/>
          </w:rPr>
          <w:t>ru</w:t>
        </w:r>
        <w:proofErr w:type="spellEnd"/>
        <w:r w:rsidR="00566D06" w:rsidRPr="002B6D4A">
          <w:rPr>
            <w:rFonts w:ascii="Times New Roman" w:hAnsi="Times New Roman"/>
            <w:bCs/>
            <w:sz w:val="24"/>
            <w:szCs w:val="24"/>
          </w:rPr>
          <w:t>/</w:t>
        </w:r>
        <w:proofErr w:type="spellStart"/>
        <w:r w:rsidR="00566D06" w:rsidRPr="002B6D4A">
          <w:rPr>
            <w:rFonts w:ascii="Times New Roman" w:hAnsi="Times New Roman"/>
            <w:bCs/>
            <w:sz w:val="24"/>
            <w:szCs w:val="24"/>
          </w:rPr>
          <w:t>record</w:t>
        </w:r>
        <w:proofErr w:type="spellEnd"/>
        <w:r w:rsidR="00566D06" w:rsidRPr="002B6D4A">
          <w:rPr>
            <w:rFonts w:ascii="Times New Roman" w:hAnsi="Times New Roman"/>
            <w:bCs/>
            <w:sz w:val="24"/>
            <w:szCs w:val="24"/>
          </w:rPr>
          <w:t>/01007585833</w:t>
        </w:r>
      </w:hyperlink>
      <w:r w:rsidR="00566D06" w:rsidRPr="002B6D4A">
        <w:rPr>
          <w:rFonts w:ascii="Times New Roman" w:hAnsi="Times New Roman"/>
          <w:bCs/>
          <w:sz w:val="24"/>
          <w:szCs w:val="24"/>
        </w:rPr>
        <w:t>].</w:t>
      </w:r>
    </w:p>
    <w:p w14:paraId="78F36704" w14:textId="437B1867" w:rsidR="00566D06" w:rsidRPr="002B6D4A" w:rsidRDefault="005C282A" w:rsidP="00566D06">
      <w:pPr>
        <w:tabs>
          <w:tab w:val="left" w:pos="1134"/>
        </w:tabs>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566D06" w:rsidRPr="002B6D4A">
        <w:rPr>
          <w:rFonts w:ascii="Times New Roman" w:hAnsi="Times New Roman"/>
          <w:bCs/>
          <w:sz w:val="24"/>
          <w:szCs w:val="24"/>
        </w:rPr>
        <w:t xml:space="preserve">3. Отраслевые нормы использования хромовых кож. Утв. </w:t>
      </w:r>
      <w:proofErr w:type="spellStart"/>
      <w:r w:rsidR="00566D06" w:rsidRPr="002B6D4A">
        <w:rPr>
          <w:rFonts w:ascii="Times New Roman" w:hAnsi="Times New Roman"/>
          <w:bCs/>
          <w:sz w:val="24"/>
          <w:szCs w:val="24"/>
        </w:rPr>
        <w:t>Госкомлегпромом</w:t>
      </w:r>
      <w:proofErr w:type="spellEnd"/>
      <w:r w:rsidR="00566D06" w:rsidRPr="002B6D4A">
        <w:rPr>
          <w:rFonts w:ascii="Times New Roman" w:hAnsi="Times New Roman"/>
          <w:bCs/>
          <w:sz w:val="24"/>
          <w:szCs w:val="24"/>
        </w:rPr>
        <w:t xml:space="preserve">, 1990. </w:t>
      </w:r>
    </w:p>
    <w:p w14:paraId="2C14579A" w14:textId="6463F890" w:rsidR="00566D06" w:rsidRPr="002B6D4A" w:rsidRDefault="00566D06" w:rsidP="002B6D4A">
      <w:pPr>
        <w:tabs>
          <w:tab w:val="left" w:pos="1134"/>
        </w:tabs>
        <w:suppressAutoHyphens/>
        <w:spacing w:after="0"/>
        <w:ind w:firstLine="709"/>
        <w:jc w:val="both"/>
        <w:rPr>
          <w:rFonts w:ascii="Times New Roman" w:hAnsi="Times New Roman"/>
          <w:bCs/>
          <w:sz w:val="24"/>
          <w:szCs w:val="24"/>
        </w:rPr>
      </w:pPr>
      <w:r w:rsidRPr="002B6D4A">
        <w:rPr>
          <w:rFonts w:ascii="Times New Roman" w:hAnsi="Times New Roman"/>
          <w:bCs/>
          <w:sz w:val="24"/>
          <w:szCs w:val="24"/>
        </w:rPr>
        <w:t>1</w:t>
      </w:r>
      <w:r w:rsidR="005C282A">
        <w:rPr>
          <w:rFonts w:ascii="Times New Roman" w:hAnsi="Times New Roman"/>
          <w:bCs/>
          <w:sz w:val="24"/>
          <w:szCs w:val="24"/>
        </w:rPr>
        <w:t>4</w:t>
      </w:r>
      <w:r w:rsidRPr="002B6D4A">
        <w:rPr>
          <w:rFonts w:ascii="Times New Roman" w:hAnsi="Times New Roman"/>
          <w:bCs/>
          <w:sz w:val="24"/>
          <w:szCs w:val="24"/>
        </w:rPr>
        <w:t xml:space="preserve">. Журналы «Кожевенно-обувная промышленность» [Электронный ресурс]. – Режим доступа: </w:t>
      </w:r>
      <w:hyperlink r:id="rId36" w:history="1">
        <w:r w:rsidRPr="002B6D4A">
          <w:rPr>
            <w:rFonts w:ascii="Times New Roman" w:hAnsi="Times New Roman"/>
            <w:bCs/>
            <w:sz w:val="24"/>
            <w:szCs w:val="24"/>
          </w:rPr>
          <w:t>https://elibrary.ru/title_about.asp?id=7852</w:t>
        </w:r>
      </w:hyperlink>
    </w:p>
    <w:p w14:paraId="23717501" w14:textId="0FEE7A5F" w:rsidR="00566D06" w:rsidRPr="002B6D4A" w:rsidRDefault="005C282A" w:rsidP="002B6D4A">
      <w:pPr>
        <w:tabs>
          <w:tab w:val="left" w:pos="1134"/>
        </w:tabs>
        <w:suppressAutoHyphens/>
        <w:spacing w:after="0"/>
        <w:ind w:firstLine="709"/>
        <w:jc w:val="both"/>
        <w:rPr>
          <w:rFonts w:ascii="Times New Roman" w:hAnsi="Times New Roman"/>
          <w:bCs/>
          <w:sz w:val="24"/>
          <w:szCs w:val="24"/>
        </w:rPr>
      </w:pPr>
      <w:r>
        <w:rPr>
          <w:rFonts w:ascii="Times New Roman" w:hAnsi="Times New Roman"/>
          <w:bCs/>
          <w:sz w:val="24"/>
          <w:szCs w:val="24"/>
        </w:rPr>
        <w:t>15</w:t>
      </w:r>
      <w:r w:rsidR="00566D06" w:rsidRPr="002B6D4A">
        <w:rPr>
          <w:rFonts w:ascii="Times New Roman" w:hAnsi="Times New Roman"/>
          <w:bCs/>
          <w:sz w:val="24"/>
          <w:szCs w:val="24"/>
        </w:rPr>
        <w:t xml:space="preserve">. Журналы «Дизайн и технологии» [Электронный ресурс]. – Режим доступа: </w:t>
      </w:r>
      <w:hyperlink r:id="rId37" w:history="1">
        <w:r w:rsidR="00566D06" w:rsidRPr="002B6D4A">
          <w:rPr>
            <w:rFonts w:ascii="Times New Roman" w:hAnsi="Times New Roman"/>
            <w:bCs/>
            <w:sz w:val="24"/>
            <w:szCs w:val="24"/>
          </w:rPr>
          <w:t>https://d-and-t.ru/</w:t>
        </w:r>
      </w:hyperlink>
    </w:p>
    <w:p w14:paraId="52A27AD5" w14:textId="77777777" w:rsidR="0097533E" w:rsidRPr="00AE7353" w:rsidRDefault="00AE7353" w:rsidP="0097533E">
      <w:pPr>
        <w:spacing w:after="0"/>
        <w:jc w:val="center"/>
        <w:rPr>
          <w:rFonts w:ascii="Times New Roman" w:hAnsi="Times New Roman"/>
          <w:b/>
          <w:bCs/>
          <w:sz w:val="24"/>
          <w:szCs w:val="24"/>
        </w:rPr>
      </w:pPr>
      <w:r>
        <w:rPr>
          <w:rFonts w:ascii="Times New Roman" w:hAnsi="Times New Roman"/>
          <w:b/>
          <w:bCs/>
          <w:sz w:val="24"/>
          <w:szCs w:val="24"/>
        </w:rPr>
        <w:br w:type="page"/>
      </w:r>
      <w:bookmarkEnd w:id="52"/>
      <w:r w:rsidR="0097533E" w:rsidRPr="00AE7353">
        <w:rPr>
          <w:rFonts w:ascii="Times New Roman" w:hAnsi="Times New Roman"/>
          <w:b/>
          <w:bCs/>
          <w:sz w:val="24"/>
          <w:szCs w:val="24"/>
        </w:rPr>
        <w:lastRenderedPageBreak/>
        <w:t xml:space="preserve">4. КОНТРОЛЬ И ОЦЕНКА РЕЗУЛЬТАТОВ ОСВОЕНИЯ </w:t>
      </w:r>
    </w:p>
    <w:p w14:paraId="3E4F248E" w14:textId="77777777" w:rsidR="0097533E" w:rsidRPr="00AE7353" w:rsidRDefault="0097533E" w:rsidP="0097533E">
      <w:pPr>
        <w:spacing w:after="0"/>
        <w:jc w:val="center"/>
        <w:rPr>
          <w:rFonts w:ascii="Times New Roman" w:hAnsi="Times New Roman"/>
          <w:b/>
          <w:bCs/>
          <w:sz w:val="24"/>
          <w:szCs w:val="24"/>
        </w:rPr>
      </w:pPr>
      <w:r w:rsidRPr="00AE7353">
        <w:rPr>
          <w:rFonts w:ascii="Times New Roman" w:hAnsi="Times New Roman"/>
          <w:b/>
          <w:bCs/>
          <w:sz w:val="24"/>
          <w:szCs w:val="24"/>
        </w:rPr>
        <w:t>ПРОФЕССИОНАЛЬНОГО МОДУЛЯ</w:t>
      </w:r>
    </w:p>
    <w:p w14:paraId="7D3A39FE" w14:textId="77777777" w:rsidR="0097533E" w:rsidRPr="00AE7353" w:rsidRDefault="0097533E" w:rsidP="0097533E">
      <w:pPr>
        <w:spacing w:after="0"/>
        <w:jc w:val="center"/>
        <w:rPr>
          <w:rFonts w:ascii="Times New Roman" w:hAnsi="Times New Roman"/>
          <w:b/>
          <w:bCs/>
          <w:sz w:val="24"/>
          <w:szCs w:val="24"/>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4111"/>
        <w:gridCol w:w="2835"/>
      </w:tblGrid>
      <w:tr w:rsidR="0097533E" w:rsidRPr="00A17280" w14:paraId="67128315" w14:textId="77777777" w:rsidTr="004D0DE8">
        <w:trPr>
          <w:trHeight w:val="1387"/>
        </w:trPr>
        <w:tc>
          <w:tcPr>
            <w:tcW w:w="2551" w:type="dxa"/>
            <w:tcBorders>
              <w:top w:val="single" w:sz="4" w:space="0" w:color="auto"/>
              <w:left w:val="single" w:sz="4" w:space="0" w:color="auto"/>
              <w:bottom w:val="single" w:sz="4" w:space="0" w:color="auto"/>
              <w:right w:val="single" w:sz="4" w:space="0" w:color="auto"/>
            </w:tcBorders>
            <w:vAlign w:val="center"/>
            <w:hideMark/>
          </w:tcPr>
          <w:p w14:paraId="3DCFC062" w14:textId="77777777" w:rsidR="0097533E" w:rsidRPr="00A17280" w:rsidRDefault="0097533E" w:rsidP="006B020C">
            <w:pPr>
              <w:suppressAutoHyphens/>
              <w:spacing w:after="0" w:line="240" w:lineRule="auto"/>
              <w:jc w:val="center"/>
              <w:rPr>
                <w:rFonts w:ascii="Times New Roman" w:hAnsi="Times New Roman"/>
                <w:sz w:val="24"/>
                <w:szCs w:val="24"/>
              </w:rPr>
            </w:pPr>
            <w:bookmarkStart w:id="54" w:name="_Hlk95524150"/>
            <w:r w:rsidRPr="00A17280">
              <w:rPr>
                <w:rFonts w:ascii="Times New Roman" w:hAnsi="Times New Roman"/>
                <w:sz w:val="24"/>
                <w:szCs w:val="24"/>
              </w:rPr>
              <w:t>Код и наименование профессиональных и общих компетенций, формируемых в рамках модуля</w:t>
            </w:r>
            <w:r w:rsidRPr="00A17280">
              <w:rPr>
                <w:rStyle w:val="ac"/>
                <w:rFonts w:ascii="Times New Roman" w:hAnsi="Times New Roman"/>
                <w:i/>
                <w:sz w:val="24"/>
                <w:szCs w:val="24"/>
              </w:rPr>
              <w:footnoteReference w:id="38"/>
            </w:r>
          </w:p>
        </w:tc>
        <w:tc>
          <w:tcPr>
            <w:tcW w:w="4111" w:type="dxa"/>
            <w:tcBorders>
              <w:top w:val="single" w:sz="4" w:space="0" w:color="auto"/>
              <w:left w:val="single" w:sz="4" w:space="0" w:color="auto"/>
              <w:bottom w:val="single" w:sz="4" w:space="0" w:color="auto"/>
              <w:right w:val="single" w:sz="4" w:space="0" w:color="auto"/>
            </w:tcBorders>
            <w:vAlign w:val="center"/>
            <w:hideMark/>
          </w:tcPr>
          <w:p w14:paraId="661433DC" w14:textId="77777777" w:rsidR="0097533E" w:rsidRPr="00A17280" w:rsidRDefault="0097533E" w:rsidP="006B020C">
            <w:pPr>
              <w:suppressAutoHyphens/>
              <w:spacing w:after="0" w:line="240" w:lineRule="auto"/>
              <w:jc w:val="center"/>
              <w:rPr>
                <w:rFonts w:ascii="Times New Roman" w:hAnsi="Times New Roman"/>
                <w:sz w:val="24"/>
                <w:szCs w:val="24"/>
              </w:rPr>
            </w:pPr>
            <w:r w:rsidRPr="00A17280">
              <w:rPr>
                <w:rFonts w:ascii="Times New Roman" w:hAnsi="Times New Roman"/>
                <w:sz w:val="24"/>
                <w:szCs w:val="24"/>
              </w:rPr>
              <w:t>Критерии оценки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0166AF8" w14:textId="77777777" w:rsidR="0097533E" w:rsidRPr="00A17280" w:rsidRDefault="0097533E" w:rsidP="006B020C">
            <w:pPr>
              <w:suppressAutoHyphens/>
              <w:spacing w:after="0" w:line="240" w:lineRule="auto"/>
              <w:jc w:val="center"/>
              <w:rPr>
                <w:rFonts w:ascii="Times New Roman" w:hAnsi="Times New Roman"/>
                <w:sz w:val="24"/>
                <w:szCs w:val="24"/>
              </w:rPr>
            </w:pPr>
            <w:r w:rsidRPr="00A17280">
              <w:rPr>
                <w:rFonts w:ascii="Times New Roman" w:hAnsi="Times New Roman"/>
                <w:sz w:val="24"/>
                <w:szCs w:val="24"/>
              </w:rPr>
              <w:t>Методы оценки</w:t>
            </w:r>
          </w:p>
        </w:tc>
      </w:tr>
      <w:tr w:rsidR="0097533E" w:rsidRPr="00A17280" w14:paraId="0E0D238A" w14:textId="77777777" w:rsidTr="004D0DE8">
        <w:trPr>
          <w:trHeight w:val="698"/>
        </w:trPr>
        <w:tc>
          <w:tcPr>
            <w:tcW w:w="2551" w:type="dxa"/>
            <w:tcBorders>
              <w:top w:val="single" w:sz="4" w:space="0" w:color="auto"/>
              <w:left w:val="single" w:sz="4" w:space="0" w:color="auto"/>
              <w:bottom w:val="single" w:sz="4" w:space="0" w:color="auto"/>
              <w:right w:val="single" w:sz="4" w:space="0" w:color="auto"/>
            </w:tcBorders>
          </w:tcPr>
          <w:p w14:paraId="4C3BB869" w14:textId="77777777" w:rsidR="0097533E" w:rsidRPr="00A17280" w:rsidRDefault="0097533E" w:rsidP="006B020C">
            <w:pPr>
              <w:suppressAutoHyphens/>
              <w:spacing w:after="0" w:line="240" w:lineRule="auto"/>
              <w:rPr>
                <w:rFonts w:ascii="Times New Roman" w:hAnsi="Times New Roman"/>
                <w:bCs/>
                <w:sz w:val="24"/>
                <w:szCs w:val="24"/>
              </w:rPr>
            </w:pPr>
            <w:r w:rsidRPr="00A17280">
              <w:rPr>
                <w:rStyle w:val="af0"/>
                <w:rFonts w:ascii="Times New Roman" w:hAnsi="Times New Roman"/>
                <w:b/>
                <w:bCs/>
                <w:i w:val="0"/>
                <w:iCs/>
                <w:sz w:val="24"/>
                <w:szCs w:val="24"/>
              </w:rPr>
              <w:t>ПК 3.1</w:t>
            </w:r>
            <w:r w:rsidR="004D0DE8" w:rsidRPr="00A17280">
              <w:rPr>
                <w:rStyle w:val="af0"/>
                <w:rFonts w:ascii="Times New Roman" w:hAnsi="Times New Roman"/>
                <w:b/>
                <w:bCs/>
                <w:i w:val="0"/>
                <w:iCs/>
                <w:sz w:val="24"/>
                <w:szCs w:val="24"/>
              </w:rPr>
              <w:t>.</w:t>
            </w:r>
            <w:r w:rsidRPr="00A17280">
              <w:rPr>
                <w:rFonts w:ascii="Times New Roman" w:hAnsi="Times New Roman"/>
                <w:bCs/>
                <w:sz w:val="24"/>
                <w:szCs w:val="24"/>
              </w:rPr>
              <w:t xml:space="preserve"> </w:t>
            </w:r>
            <w:r w:rsidR="00B6031F" w:rsidRPr="00A17280">
              <w:rPr>
                <w:rFonts w:ascii="Times New Roman" w:hAnsi="Times New Roman"/>
                <w:sz w:val="24"/>
                <w:szCs w:val="24"/>
              </w:rPr>
              <w:t>Выбирать рациональные способы раскроя / разруба кожевенных материалов</w:t>
            </w:r>
          </w:p>
        </w:tc>
        <w:tc>
          <w:tcPr>
            <w:tcW w:w="4111" w:type="dxa"/>
            <w:tcBorders>
              <w:top w:val="single" w:sz="4" w:space="0" w:color="auto"/>
              <w:left w:val="single" w:sz="4" w:space="0" w:color="auto"/>
              <w:bottom w:val="single" w:sz="4" w:space="0" w:color="auto"/>
              <w:right w:val="single" w:sz="4" w:space="0" w:color="auto"/>
            </w:tcBorders>
            <w:hideMark/>
          </w:tcPr>
          <w:p w14:paraId="2A1E70AF" w14:textId="77777777" w:rsidR="0097533E" w:rsidRPr="00A17280" w:rsidRDefault="00B6031F" w:rsidP="002B6D4A">
            <w:pPr>
              <w:spacing w:after="0" w:line="240" w:lineRule="auto"/>
              <w:rPr>
                <w:rFonts w:ascii="Times New Roman" w:hAnsi="Times New Roman"/>
                <w:sz w:val="24"/>
                <w:szCs w:val="24"/>
              </w:rPr>
            </w:pPr>
            <w:r w:rsidRPr="00A17280">
              <w:rPr>
                <w:rFonts w:ascii="Times New Roman" w:hAnsi="Times New Roman"/>
                <w:sz w:val="24"/>
                <w:szCs w:val="24"/>
              </w:rPr>
              <w:t xml:space="preserve">Точный обмер чистых площадей деталей изделий из кожи с помощью планиметра; построение модельных шкал в соответствии с применяемой методикой; определение </w:t>
            </w:r>
            <w:proofErr w:type="spellStart"/>
            <w:r w:rsidRPr="00A17280">
              <w:rPr>
                <w:rFonts w:ascii="Times New Roman" w:hAnsi="Times New Roman"/>
                <w:sz w:val="24"/>
                <w:szCs w:val="24"/>
              </w:rPr>
              <w:t>укладываемости</w:t>
            </w:r>
            <w:proofErr w:type="spellEnd"/>
            <w:r w:rsidRPr="00A17280">
              <w:rPr>
                <w:rFonts w:ascii="Times New Roman" w:hAnsi="Times New Roman"/>
                <w:sz w:val="24"/>
                <w:szCs w:val="24"/>
              </w:rPr>
              <w:t xml:space="preserve"> деталей с помощью расчетных формул; выбор оптимального варианта совмещения деталей на основе сравнения полученных результатов; выполнение раскроя / разруба деталей на площади материала в соответствии с установленными правилами; выбор и применение инструментария САПР для </w:t>
            </w:r>
            <w:r w:rsidR="008955FC" w:rsidRPr="00A17280">
              <w:rPr>
                <w:rFonts w:ascii="Times New Roman" w:hAnsi="Times New Roman"/>
                <w:sz w:val="24"/>
                <w:szCs w:val="24"/>
              </w:rPr>
              <w:t xml:space="preserve">выполнения виртуального раскроя /разруба, </w:t>
            </w:r>
            <w:r w:rsidR="002B6D4A" w:rsidRPr="00A17280">
              <w:rPr>
                <w:rFonts w:ascii="Times New Roman" w:hAnsi="Times New Roman"/>
                <w:sz w:val="24"/>
                <w:szCs w:val="24"/>
              </w:rPr>
              <w:t>расчета</w:t>
            </w:r>
            <w:r w:rsidR="008955FC" w:rsidRPr="00A17280">
              <w:rPr>
                <w:rFonts w:ascii="Times New Roman" w:hAnsi="Times New Roman"/>
                <w:sz w:val="24"/>
                <w:szCs w:val="24"/>
              </w:rPr>
              <w:t xml:space="preserve"> показателя</w:t>
            </w:r>
            <w:r w:rsidR="002B6D4A" w:rsidRPr="00A17280">
              <w:rPr>
                <w:rFonts w:ascii="Times New Roman" w:hAnsi="Times New Roman"/>
                <w:sz w:val="24"/>
                <w:szCs w:val="24"/>
              </w:rPr>
              <w:t xml:space="preserve"> использования кожевенных материалов</w:t>
            </w:r>
          </w:p>
        </w:tc>
        <w:tc>
          <w:tcPr>
            <w:tcW w:w="2835" w:type="dxa"/>
            <w:vMerge w:val="restart"/>
            <w:tcBorders>
              <w:top w:val="single" w:sz="4" w:space="0" w:color="auto"/>
              <w:left w:val="single" w:sz="4" w:space="0" w:color="auto"/>
              <w:right w:val="single" w:sz="4" w:space="0" w:color="auto"/>
            </w:tcBorders>
            <w:hideMark/>
          </w:tcPr>
          <w:p w14:paraId="6CD5A990" w14:textId="77777777" w:rsidR="004D0DE8" w:rsidRPr="00A17280" w:rsidRDefault="004D0DE8" w:rsidP="006B020C">
            <w:pPr>
              <w:pStyle w:val="ConsPlusNormal"/>
              <w:widowControl/>
              <w:tabs>
                <w:tab w:val="left" w:pos="-284"/>
              </w:tabs>
              <w:rPr>
                <w:rFonts w:ascii="Times New Roman" w:hAnsi="Times New Roman" w:cs="Times New Roman"/>
                <w:sz w:val="24"/>
                <w:szCs w:val="24"/>
              </w:rPr>
            </w:pPr>
            <w:r w:rsidRPr="00A17280">
              <w:rPr>
                <w:rFonts w:ascii="Times New Roman" w:hAnsi="Times New Roman" w:cs="Times New Roman"/>
                <w:sz w:val="24"/>
                <w:szCs w:val="24"/>
              </w:rPr>
              <w:t>Устный опрос.</w:t>
            </w:r>
          </w:p>
          <w:p w14:paraId="5BD6D7CC" w14:textId="77777777" w:rsidR="004D0DE8" w:rsidRPr="00A17280" w:rsidRDefault="004D0DE8" w:rsidP="006B020C">
            <w:pPr>
              <w:pStyle w:val="ConsPlusNormal"/>
              <w:widowControl/>
              <w:tabs>
                <w:tab w:val="left" w:pos="-284"/>
              </w:tabs>
              <w:rPr>
                <w:rFonts w:ascii="Times New Roman" w:hAnsi="Times New Roman" w:cs="Times New Roman"/>
                <w:sz w:val="24"/>
                <w:szCs w:val="24"/>
              </w:rPr>
            </w:pPr>
            <w:r w:rsidRPr="00A17280">
              <w:rPr>
                <w:rFonts w:ascii="Times New Roman" w:hAnsi="Times New Roman" w:cs="Times New Roman"/>
                <w:sz w:val="24"/>
                <w:szCs w:val="24"/>
              </w:rPr>
              <w:t>Тестирование.</w:t>
            </w:r>
          </w:p>
          <w:p w14:paraId="5C2188E5" w14:textId="77777777" w:rsidR="004D0DE8" w:rsidRPr="00A17280" w:rsidRDefault="004D0DE8" w:rsidP="006B020C">
            <w:pPr>
              <w:pStyle w:val="ConsPlusNormal"/>
              <w:widowControl/>
              <w:tabs>
                <w:tab w:val="left" w:pos="-284"/>
              </w:tabs>
              <w:rPr>
                <w:rFonts w:ascii="Times New Roman" w:hAnsi="Times New Roman" w:cs="Times New Roman"/>
                <w:sz w:val="24"/>
                <w:szCs w:val="24"/>
              </w:rPr>
            </w:pPr>
            <w:r w:rsidRPr="00A17280">
              <w:rPr>
                <w:rFonts w:ascii="Times New Roman" w:hAnsi="Times New Roman" w:cs="Times New Roman"/>
                <w:sz w:val="24"/>
                <w:szCs w:val="24"/>
              </w:rPr>
              <w:t>Наблюдение за действиями студентов в ходе выполнения практических работ, заданий по учебной практике, курсового проектирования.</w:t>
            </w:r>
          </w:p>
          <w:p w14:paraId="0D8DA697" w14:textId="77777777" w:rsidR="004D0DE8" w:rsidRPr="00A17280" w:rsidRDefault="004D0DE8" w:rsidP="006B020C">
            <w:pPr>
              <w:pStyle w:val="ConsPlusNormal"/>
              <w:widowControl/>
              <w:tabs>
                <w:tab w:val="left" w:pos="-284"/>
              </w:tabs>
              <w:rPr>
                <w:rFonts w:ascii="Times New Roman" w:hAnsi="Times New Roman" w:cs="Times New Roman"/>
                <w:sz w:val="24"/>
                <w:szCs w:val="24"/>
              </w:rPr>
            </w:pPr>
            <w:r w:rsidRPr="00A17280">
              <w:rPr>
                <w:rFonts w:ascii="Times New Roman" w:hAnsi="Times New Roman" w:cs="Times New Roman"/>
                <w:sz w:val="24"/>
                <w:szCs w:val="24"/>
              </w:rPr>
              <w:t xml:space="preserve">Консультирование студентов в ходе производственной практики. </w:t>
            </w:r>
          </w:p>
          <w:p w14:paraId="0E3CA9D4" w14:textId="77777777" w:rsidR="004D0DE8" w:rsidRPr="00A17280" w:rsidRDefault="004D0DE8" w:rsidP="006B020C">
            <w:pPr>
              <w:pStyle w:val="ConsPlusNormal"/>
              <w:widowControl/>
              <w:tabs>
                <w:tab w:val="left" w:pos="-284"/>
              </w:tabs>
              <w:rPr>
                <w:rFonts w:ascii="Times New Roman" w:hAnsi="Times New Roman" w:cs="Times New Roman"/>
                <w:sz w:val="24"/>
                <w:szCs w:val="24"/>
              </w:rPr>
            </w:pPr>
            <w:r w:rsidRPr="00A17280">
              <w:rPr>
                <w:rFonts w:ascii="Times New Roman" w:hAnsi="Times New Roman" w:cs="Times New Roman"/>
                <w:sz w:val="24"/>
                <w:szCs w:val="24"/>
              </w:rPr>
              <w:t>Экспертная оценка</w:t>
            </w:r>
          </w:p>
          <w:p w14:paraId="484BDB9E" w14:textId="77777777" w:rsidR="004D0DE8" w:rsidRPr="00A17280" w:rsidRDefault="004D0DE8" w:rsidP="006B020C">
            <w:pPr>
              <w:pStyle w:val="ConsPlusNormal"/>
              <w:widowControl/>
              <w:tabs>
                <w:tab w:val="left" w:pos="-284"/>
              </w:tabs>
              <w:rPr>
                <w:rFonts w:ascii="Times New Roman" w:hAnsi="Times New Roman" w:cs="Times New Roman"/>
                <w:sz w:val="24"/>
                <w:szCs w:val="24"/>
              </w:rPr>
            </w:pPr>
            <w:r w:rsidRPr="00A17280">
              <w:rPr>
                <w:rFonts w:ascii="Times New Roman" w:hAnsi="Times New Roman" w:cs="Times New Roman"/>
                <w:sz w:val="24"/>
                <w:szCs w:val="24"/>
              </w:rPr>
              <w:t>защиты практических работ, отчетов по учебной и производственной</w:t>
            </w:r>
          </w:p>
          <w:p w14:paraId="21351FAE" w14:textId="77777777" w:rsidR="00A044EA" w:rsidRPr="00A17280" w:rsidRDefault="004D0DE8" w:rsidP="006B020C">
            <w:pPr>
              <w:pStyle w:val="ConsPlusNormal"/>
              <w:widowControl/>
              <w:tabs>
                <w:tab w:val="left" w:pos="-284"/>
              </w:tabs>
              <w:rPr>
                <w:rFonts w:ascii="Times New Roman" w:hAnsi="Times New Roman" w:cs="Times New Roman"/>
                <w:sz w:val="24"/>
                <w:szCs w:val="24"/>
              </w:rPr>
            </w:pPr>
            <w:r w:rsidRPr="00A17280">
              <w:rPr>
                <w:rFonts w:ascii="Times New Roman" w:hAnsi="Times New Roman" w:cs="Times New Roman"/>
                <w:sz w:val="24"/>
                <w:szCs w:val="24"/>
              </w:rPr>
              <w:t>практике, курсового проекта, освоения разделов МДК, профессионального модуля</w:t>
            </w:r>
          </w:p>
        </w:tc>
      </w:tr>
      <w:tr w:rsidR="0097533E" w:rsidRPr="00A17280" w14:paraId="49FB57AA" w14:textId="77777777" w:rsidTr="004D0DE8">
        <w:tc>
          <w:tcPr>
            <w:tcW w:w="2551" w:type="dxa"/>
            <w:tcBorders>
              <w:top w:val="single" w:sz="4" w:space="0" w:color="auto"/>
              <w:left w:val="single" w:sz="4" w:space="0" w:color="auto"/>
              <w:bottom w:val="single" w:sz="4" w:space="0" w:color="auto"/>
              <w:right w:val="single" w:sz="4" w:space="0" w:color="auto"/>
            </w:tcBorders>
          </w:tcPr>
          <w:p w14:paraId="291929FE" w14:textId="77777777" w:rsidR="0097533E" w:rsidRPr="00A17280" w:rsidRDefault="0097533E" w:rsidP="006B020C">
            <w:pPr>
              <w:spacing w:after="0" w:line="240" w:lineRule="auto"/>
              <w:rPr>
                <w:rFonts w:ascii="Times New Roman" w:hAnsi="Times New Roman"/>
                <w:sz w:val="24"/>
                <w:szCs w:val="24"/>
              </w:rPr>
            </w:pPr>
            <w:r w:rsidRPr="00A17280">
              <w:rPr>
                <w:rStyle w:val="af0"/>
                <w:rFonts w:ascii="Times New Roman" w:hAnsi="Times New Roman"/>
                <w:b/>
                <w:bCs/>
                <w:i w:val="0"/>
                <w:iCs/>
                <w:sz w:val="24"/>
                <w:szCs w:val="24"/>
              </w:rPr>
              <w:t>ПК 3.2</w:t>
            </w:r>
            <w:r w:rsidR="004D0DE8" w:rsidRPr="00A17280">
              <w:rPr>
                <w:rStyle w:val="af0"/>
                <w:rFonts w:ascii="Times New Roman" w:hAnsi="Times New Roman"/>
                <w:b/>
                <w:bCs/>
                <w:i w:val="0"/>
                <w:iCs/>
                <w:sz w:val="24"/>
                <w:szCs w:val="24"/>
              </w:rPr>
              <w:t>.</w:t>
            </w:r>
            <w:r w:rsidR="00B6031F" w:rsidRPr="00A17280">
              <w:rPr>
                <w:rFonts w:ascii="Times New Roman" w:hAnsi="Times New Roman"/>
                <w:sz w:val="24"/>
                <w:szCs w:val="24"/>
              </w:rPr>
              <w:t xml:space="preserve"> Устанавливать пооперационный маршрут изготовления новых моделей изделий из кожи</w:t>
            </w:r>
          </w:p>
        </w:tc>
        <w:tc>
          <w:tcPr>
            <w:tcW w:w="4111" w:type="dxa"/>
            <w:tcBorders>
              <w:top w:val="single" w:sz="4" w:space="0" w:color="auto"/>
              <w:left w:val="single" w:sz="4" w:space="0" w:color="auto"/>
              <w:bottom w:val="single" w:sz="4" w:space="0" w:color="auto"/>
              <w:right w:val="single" w:sz="4" w:space="0" w:color="auto"/>
            </w:tcBorders>
          </w:tcPr>
          <w:p w14:paraId="456CCC57" w14:textId="77777777" w:rsidR="00A044EA" w:rsidRPr="00A17280" w:rsidRDefault="002B6D4A" w:rsidP="002B6D4A">
            <w:pPr>
              <w:pStyle w:val="ConsPlusNormal"/>
              <w:widowControl/>
              <w:tabs>
                <w:tab w:val="left" w:pos="-284"/>
              </w:tabs>
              <w:ind w:left="34"/>
              <w:rPr>
                <w:rFonts w:ascii="Times New Roman" w:hAnsi="Times New Roman" w:cs="Times New Roman"/>
                <w:sz w:val="24"/>
                <w:szCs w:val="24"/>
              </w:rPr>
            </w:pPr>
            <w:r w:rsidRPr="00A17280">
              <w:rPr>
                <w:rFonts w:ascii="Times New Roman" w:hAnsi="Times New Roman" w:cs="Times New Roman"/>
                <w:sz w:val="24"/>
                <w:szCs w:val="24"/>
              </w:rPr>
              <w:t>Соответствие конструктивно-технологических свойств моделей изде</w:t>
            </w:r>
            <w:r w:rsidR="00A044EA" w:rsidRPr="00A17280">
              <w:rPr>
                <w:rFonts w:ascii="Times New Roman" w:hAnsi="Times New Roman" w:cs="Times New Roman"/>
                <w:sz w:val="24"/>
                <w:szCs w:val="24"/>
              </w:rPr>
              <w:t>лий</w:t>
            </w:r>
            <w:r w:rsidRPr="00A17280">
              <w:rPr>
                <w:rFonts w:ascii="Times New Roman" w:hAnsi="Times New Roman" w:cs="Times New Roman"/>
                <w:sz w:val="24"/>
                <w:szCs w:val="24"/>
              </w:rPr>
              <w:t xml:space="preserve"> основным классификационным признакам;</w:t>
            </w:r>
            <w:r w:rsidR="00A044EA" w:rsidRPr="00A17280">
              <w:rPr>
                <w:rFonts w:ascii="Times New Roman" w:hAnsi="Times New Roman" w:cs="Times New Roman"/>
                <w:sz w:val="24"/>
                <w:szCs w:val="24"/>
              </w:rPr>
              <w:t xml:space="preserve"> выбор вариантов сборки изделий </w:t>
            </w:r>
            <w:r w:rsidR="008955FC" w:rsidRPr="00A17280">
              <w:rPr>
                <w:rFonts w:ascii="Times New Roman" w:hAnsi="Times New Roman" w:cs="Times New Roman"/>
                <w:sz w:val="24"/>
                <w:szCs w:val="24"/>
              </w:rPr>
              <w:t xml:space="preserve">и составление технологических схем </w:t>
            </w:r>
            <w:r w:rsidR="00A044EA" w:rsidRPr="00A17280">
              <w:rPr>
                <w:rFonts w:ascii="Times New Roman" w:hAnsi="Times New Roman" w:cs="Times New Roman"/>
                <w:sz w:val="24"/>
                <w:szCs w:val="24"/>
              </w:rPr>
              <w:t>на основе конструктивных особенностей; выбор рациональных способов обработки и сборки изделий на основе предъявляемых требований, применяемых материалов и оборудования;</w:t>
            </w:r>
          </w:p>
          <w:p w14:paraId="79E801FD" w14:textId="77777777" w:rsidR="0097533E" w:rsidRPr="00A17280" w:rsidRDefault="008955FC" w:rsidP="008955FC">
            <w:pPr>
              <w:pStyle w:val="ConsPlusNormal"/>
              <w:widowControl/>
              <w:tabs>
                <w:tab w:val="left" w:pos="-284"/>
              </w:tabs>
              <w:rPr>
                <w:rFonts w:ascii="Times New Roman" w:hAnsi="Times New Roman" w:cs="Times New Roman"/>
                <w:sz w:val="24"/>
                <w:szCs w:val="24"/>
              </w:rPr>
            </w:pPr>
            <w:r w:rsidRPr="00A17280">
              <w:rPr>
                <w:rFonts w:ascii="Times New Roman" w:hAnsi="Times New Roman" w:cs="Times New Roman"/>
                <w:sz w:val="24"/>
                <w:szCs w:val="24"/>
              </w:rPr>
              <w:t xml:space="preserve"> построение технологической последовательности на изготовление изделия в соответствии с конструктивно-технологическими свойствами; выбор и применение инструментария САПР для разработки пооперационного маршрута изготовления новых моделей изделий</w:t>
            </w:r>
          </w:p>
        </w:tc>
        <w:tc>
          <w:tcPr>
            <w:tcW w:w="2835" w:type="dxa"/>
            <w:vMerge/>
            <w:tcBorders>
              <w:left w:val="single" w:sz="4" w:space="0" w:color="auto"/>
              <w:right w:val="single" w:sz="4" w:space="0" w:color="auto"/>
            </w:tcBorders>
          </w:tcPr>
          <w:p w14:paraId="54A145B0" w14:textId="77777777" w:rsidR="0097533E" w:rsidRPr="00A17280" w:rsidRDefault="0097533E" w:rsidP="006B020C">
            <w:pPr>
              <w:suppressAutoHyphens/>
              <w:spacing w:after="0" w:line="240" w:lineRule="auto"/>
              <w:jc w:val="center"/>
              <w:rPr>
                <w:rFonts w:ascii="Times New Roman" w:hAnsi="Times New Roman"/>
                <w:i/>
                <w:sz w:val="24"/>
                <w:szCs w:val="24"/>
              </w:rPr>
            </w:pPr>
          </w:p>
        </w:tc>
      </w:tr>
      <w:tr w:rsidR="0097533E" w:rsidRPr="00A17280" w14:paraId="7A031FA0" w14:textId="77777777" w:rsidTr="004D0DE8">
        <w:tc>
          <w:tcPr>
            <w:tcW w:w="2551" w:type="dxa"/>
            <w:tcBorders>
              <w:top w:val="single" w:sz="4" w:space="0" w:color="auto"/>
              <w:left w:val="single" w:sz="4" w:space="0" w:color="auto"/>
              <w:bottom w:val="single" w:sz="4" w:space="0" w:color="auto"/>
              <w:right w:val="single" w:sz="4" w:space="0" w:color="auto"/>
            </w:tcBorders>
          </w:tcPr>
          <w:p w14:paraId="4A5EEFB8" w14:textId="77777777" w:rsidR="0097533E" w:rsidRPr="00A17280" w:rsidRDefault="0097533E" w:rsidP="006B020C">
            <w:pPr>
              <w:spacing w:after="0" w:line="240" w:lineRule="auto"/>
              <w:rPr>
                <w:rFonts w:ascii="Times New Roman" w:hAnsi="Times New Roman"/>
                <w:iCs/>
                <w:sz w:val="24"/>
                <w:szCs w:val="24"/>
              </w:rPr>
            </w:pPr>
            <w:r w:rsidRPr="00A17280">
              <w:rPr>
                <w:rFonts w:ascii="Times New Roman" w:hAnsi="Times New Roman"/>
                <w:b/>
                <w:bCs/>
                <w:iCs/>
                <w:sz w:val="24"/>
                <w:szCs w:val="24"/>
              </w:rPr>
              <w:t>ПК 3.3</w:t>
            </w:r>
            <w:r w:rsidR="004D0DE8" w:rsidRPr="00A17280">
              <w:rPr>
                <w:rFonts w:ascii="Times New Roman" w:hAnsi="Times New Roman"/>
                <w:b/>
                <w:bCs/>
                <w:i/>
                <w:sz w:val="24"/>
                <w:szCs w:val="24"/>
              </w:rPr>
              <w:t>.</w:t>
            </w:r>
            <w:r w:rsidRPr="00A17280">
              <w:rPr>
                <w:rFonts w:ascii="Times New Roman" w:hAnsi="Times New Roman"/>
                <w:iCs/>
                <w:sz w:val="24"/>
                <w:szCs w:val="24"/>
              </w:rPr>
              <w:t xml:space="preserve"> </w:t>
            </w:r>
            <w:r w:rsidR="00B6031F" w:rsidRPr="00A17280">
              <w:rPr>
                <w:rFonts w:ascii="Times New Roman" w:hAnsi="Times New Roman"/>
                <w:sz w:val="24"/>
                <w:szCs w:val="24"/>
              </w:rPr>
              <w:t>Составлять технологические карты в соответствии с нормативной документацией</w:t>
            </w:r>
          </w:p>
        </w:tc>
        <w:tc>
          <w:tcPr>
            <w:tcW w:w="4111" w:type="dxa"/>
            <w:tcBorders>
              <w:top w:val="single" w:sz="4" w:space="0" w:color="auto"/>
              <w:left w:val="single" w:sz="4" w:space="0" w:color="auto"/>
              <w:bottom w:val="single" w:sz="4" w:space="0" w:color="auto"/>
              <w:right w:val="single" w:sz="4" w:space="0" w:color="auto"/>
            </w:tcBorders>
          </w:tcPr>
          <w:p w14:paraId="371F5351" w14:textId="77777777" w:rsidR="0097533E" w:rsidRPr="00A17280" w:rsidRDefault="00665792" w:rsidP="006B020C">
            <w:pPr>
              <w:spacing w:after="0" w:line="240" w:lineRule="auto"/>
              <w:rPr>
                <w:rFonts w:ascii="Times New Roman" w:hAnsi="Times New Roman"/>
                <w:i/>
                <w:sz w:val="24"/>
                <w:szCs w:val="24"/>
              </w:rPr>
            </w:pPr>
            <w:r w:rsidRPr="00A17280">
              <w:rPr>
                <w:rFonts w:ascii="Times New Roman" w:hAnsi="Times New Roman"/>
                <w:sz w:val="24"/>
                <w:szCs w:val="24"/>
              </w:rPr>
              <w:t>Соответствие выбранных</w:t>
            </w:r>
            <w:r w:rsidR="008955FC" w:rsidRPr="00A17280">
              <w:rPr>
                <w:rFonts w:ascii="Times New Roman" w:hAnsi="Times New Roman"/>
                <w:sz w:val="24"/>
                <w:szCs w:val="24"/>
              </w:rPr>
              <w:t xml:space="preserve"> нормативов и режимов выполнения технологических операций требованиям типовой Технологии производства обуви, ч.1-7, Технологии производства кожгалантерейных изделий, современным </w:t>
            </w:r>
            <w:r w:rsidR="008955FC" w:rsidRPr="00A17280">
              <w:rPr>
                <w:rFonts w:ascii="Times New Roman" w:hAnsi="Times New Roman"/>
                <w:sz w:val="24"/>
                <w:szCs w:val="24"/>
              </w:rPr>
              <w:lastRenderedPageBreak/>
              <w:t>достижениям науки, техники, технологии; выбор и применение инструментария САПР для разработки технологических карт; оформление технологических карт в соответствии с требованиями ЕСТД</w:t>
            </w:r>
          </w:p>
        </w:tc>
        <w:tc>
          <w:tcPr>
            <w:tcW w:w="2835" w:type="dxa"/>
            <w:vMerge/>
            <w:tcBorders>
              <w:left w:val="single" w:sz="4" w:space="0" w:color="auto"/>
              <w:right w:val="single" w:sz="4" w:space="0" w:color="auto"/>
            </w:tcBorders>
          </w:tcPr>
          <w:p w14:paraId="47CC0C5D" w14:textId="77777777" w:rsidR="0097533E" w:rsidRPr="00A17280" w:rsidRDefault="0097533E" w:rsidP="006B020C">
            <w:pPr>
              <w:spacing w:after="0" w:line="240" w:lineRule="auto"/>
              <w:rPr>
                <w:rFonts w:ascii="Times New Roman" w:hAnsi="Times New Roman"/>
                <w:i/>
                <w:sz w:val="24"/>
                <w:szCs w:val="24"/>
              </w:rPr>
            </w:pPr>
          </w:p>
        </w:tc>
      </w:tr>
      <w:tr w:rsidR="0097533E" w:rsidRPr="00A17280" w14:paraId="4F52EC95" w14:textId="77777777" w:rsidTr="004D0DE8">
        <w:tc>
          <w:tcPr>
            <w:tcW w:w="2551" w:type="dxa"/>
            <w:tcBorders>
              <w:top w:val="single" w:sz="4" w:space="0" w:color="auto"/>
              <w:left w:val="single" w:sz="4" w:space="0" w:color="auto"/>
              <w:bottom w:val="single" w:sz="4" w:space="0" w:color="auto"/>
              <w:right w:val="single" w:sz="4" w:space="0" w:color="auto"/>
            </w:tcBorders>
          </w:tcPr>
          <w:p w14:paraId="64E14724" w14:textId="77777777" w:rsidR="0097533E" w:rsidRPr="00A17280" w:rsidRDefault="0097533E" w:rsidP="006B020C">
            <w:pPr>
              <w:spacing w:after="0" w:line="240" w:lineRule="auto"/>
              <w:rPr>
                <w:rFonts w:ascii="Times New Roman" w:hAnsi="Times New Roman"/>
                <w:sz w:val="24"/>
                <w:szCs w:val="24"/>
              </w:rPr>
            </w:pPr>
            <w:r w:rsidRPr="00A17280">
              <w:rPr>
                <w:rFonts w:ascii="Times New Roman" w:hAnsi="Times New Roman"/>
                <w:b/>
                <w:bCs/>
                <w:iCs/>
                <w:sz w:val="24"/>
                <w:szCs w:val="24"/>
              </w:rPr>
              <w:t>ПК 3.4</w:t>
            </w:r>
            <w:r w:rsidR="004D0DE8" w:rsidRPr="00A17280">
              <w:rPr>
                <w:rFonts w:ascii="Times New Roman" w:hAnsi="Times New Roman"/>
                <w:iCs/>
                <w:sz w:val="24"/>
                <w:szCs w:val="24"/>
              </w:rPr>
              <w:t>.</w:t>
            </w:r>
            <w:r w:rsidRPr="00A17280">
              <w:rPr>
                <w:rFonts w:ascii="Times New Roman" w:hAnsi="Times New Roman"/>
                <w:iCs/>
                <w:sz w:val="24"/>
                <w:szCs w:val="24"/>
              </w:rPr>
              <w:t xml:space="preserve"> </w:t>
            </w:r>
            <w:r w:rsidR="00B6031F" w:rsidRPr="00A17280">
              <w:rPr>
                <w:rFonts w:ascii="Times New Roman" w:hAnsi="Times New Roman"/>
                <w:sz w:val="24"/>
                <w:szCs w:val="24"/>
              </w:rPr>
              <w:t>Осуществлять подбор оборудования при разработке технологических процессов</w:t>
            </w:r>
          </w:p>
        </w:tc>
        <w:tc>
          <w:tcPr>
            <w:tcW w:w="4111" w:type="dxa"/>
            <w:tcBorders>
              <w:top w:val="single" w:sz="4" w:space="0" w:color="auto"/>
              <w:left w:val="single" w:sz="4" w:space="0" w:color="auto"/>
              <w:bottom w:val="single" w:sz="4" w:space="0" w:color="auto"/>
              <w:right w:val="single" w:sz="4" w:space="0" w:color="auto"/>
            </w:tcBorders>
          </w:tcPr>
          <w:p w14:paraId="31732066" w14:textId="77777777" w:rsidR="0097533E" w:rsidRPr="00A17280" w:rsidRDefault="008955FC" w:rsidP="006B020C">
            <w:pPr>
              <w:spacing w:after="0" w:line="240" w:lineRule="auto"/>
              <w:rPr>
                <w:rFonts w:ascii="Times New Roman" w:hAnsi="Times New Roman"/>
                <w:sz w:val="24"/>
                <w:szCs w:val="24"/>
              </w:rPr>
            </w:pPr>
            <w:r w:rsidRPr="00A17280">
              <w:rPr>
                <w:rFonts w:ascii="Times New Roman" w:hAnsi="Times New Roman"/>
                <w:sz w:val="24"/>
                <w:szCs w:val="24"/>
              </w:rPr>
              <w:t>Выбор современного высокопроизводительного специализированного оборудования и оснастки для каждой технологической операции на основе использования различных информационных источников</w:t>
            </w:r>
          </w:p>
        </w:tc>
        <w:tc>
          <w:tcPr>
            <w:tcW w:w="2835" w:type="dxa"/>
            <w:vMerge/>
            <w:tcBorders>
              <w:left w:val="single" w:sz="4" w:space="0" w:color="auto"/>
              <w:bottom w:val="single" w:sz="4" w:space="0" w:color="auto"/>
              <w:right w:val="single" w:sz="4" w:space="0" w:color="auto"/>
            </w:tcBorders>
          </w:tcPr>
          <w:p w14:paraId="28AEA73F" w14:textId="77777777" w:rsidR="0097533E" w:rsidRPr="00A17280" w:rsidRDefault="0097533E" w:rsidP="006B020C">
            <w:pPr>
              <w:spacing w:after="0" w:line="240" w:lineRule="auto"/>
              <w:rPr>
                <w:rFonts w:ascii="Times New Roman" w:hAnsi="Times New Roman"/>
                <w:i/>
                <w:sz w:val="24"/>
                <w:szCs w:val="24"/>
              </w:rPr>
            </w:pPr>
          </w:p>
        </w:tc>
      </w:tr>
      <w:tr w:rsidR="003B0143" w:rsidRPr="00A17280" w14:paraId="571A531E" w14:textId="77777777" w:rsidTr="004D0DE8">
        <w:tc>
          <w:tcPr>
            <w:tcW w:w="2551" w:type="dxa"/>
            <w:tcBorders>
              <w:top w:val="single" w:sz="4" w:space="0" w:color="auto"/>
              <w:left w:val="single" w:sz="4" w:space="0" w:color="auto"/>
              <w:bottom w:val="single" w:sz="4" w:space="0" w:color="auto"/>
              <w:right w:val="single" w:sz="4" w:space="0" w:color="auto"/>
            </w:tcBorders>
          </w:tcPr>
          <w:p w14:paraId="3B4B0205" w14:textId="07FC874F" w:rsidR="003B0143" w:rsidRPr="00A17280" w:rsidRDefault="00A17280" w:rsidP="006B020C">
            <w:pPr>
              <w:spacing w:after="0" w:line="240" w:lineRule="auto"/>
              <w:rPr>
                <w:rFonts w:ascii="Times New Roman" w:hAnsi="Times New Roman"/>
                <w:b/>
                <w:bCs/>
                <w:i/>
                <w:sz w:val="24"/>
                <w:szCs w:val="24"/>
              </w:rPr>
            </w:pPr>
            <w:r w:rsidRPr="00A17280">
              <w:rPr>
                <w:rFonts w:ascii="Times New Roman" w:hAnsi="Times New Roman"/>
                <w:b/>
                <w:color w:val="000000"/>
                <w:sz w:val="24"/>
                <w:szCs w:val="24"/>
              </w:rPr>
              <w:t>ОК 01</w:t>
            </w:r>
            <w:r w:rsidR="003B0143" w:rsidRPr="00A17280">
              <w:rPr>
                <w:rFonts w:ascii="Times New Roman" w:hAnsi="Times New Roman"/>
                <w:b/>
                <w:i/>
                <w:iCs/>
                <w:color w:val="000000"/>
                <w:sz w:val="24"/>
                <w:szCs w:val="24"/>
              </w:rPr>
              <w:t>.</w:t>
            </w:r>
            <w:r w:rsidR="003B0143" w:rsidRPr="00A17280">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111" w:type="dxa"/>
            <w:tcBorders>
              <w:top w:val="single" w:sz="4" w:space="0" w:color="auto"/>
              <w:left w:val="single" w:sz="4" w:space="0" w:color="auto"/>
              <w:bottom w:val="single" w:sz="4" w:space="0" w:color="auto"/>
              <w:right w:val="single" w:sz="4" w:space="0" w:color="auto"/>
            </w:tcBorders>
          </w:tcPr>
          <w:p w14:paraId="47995740" w14:textId="77777777" w:rsidR="003B0143" w:rsidRPr="00A17280" w:rsidRDefault="003B0143" w:rsidP="006B020C">
            <w:pPr>
              <w:spacing w:after="0" w:line="240" w:lineRule="auto"/>
              <w:rPr>
                <w:rFonts w:ascii="Times New Roman" w:hAnsi="Times New Roman"/>
                <w:sz w:val="24"/>
                <w:szCs w:val="24"/>
              </w:rPr>
            </w:pPr>
            <w:r w:rsidRPr="00A17280">
              <w:rPr>
                <w:rFonts w:ascii="Times New Roman" w:hAnsi="Times New Roman"/>
                <w:sz w:val="24"/>
                <w:szCs w:val="24"/>
              </w:rPr>
              <w:t>Выбор (самостоятельно или с помощью наставника) и применение в образовательном процессе рациональных методов и способов решения профессиональных задач; демонстрация ответственности за принятые решения; планирование и четкое выполнение учебной работы в соответствии с целями и задачами профессионального модуля, достижение поставленной цели; самооценка эффективности собственной деятельности по качественным и количественным показателям; совпадение результатов самооценки и экспертной оценки</w:t>
            </w:r>
          </w:p>
        </w:tc>
        <w:tc>
          <w:tcPr>
            <w:tcW w:w="2835" w:type="dxa"/>
            <w:tcBorders>
              <w:top w:val="single" w:sz="4" w:space="0" w:color="auto"/>
              <w:left w:val="single" w:sz="4" w:space="0" w:color="auto"/>
              <w:bottom w:val="single" w:sz="4" w:space="0" w:color="auto"/>
              <w:right w:val="single" w:sz="4" w:space="0" w:color="auto"/>
            </w:tcBorders>
          </w:tcPr>
          <w:p w14:paraId="60B51F7E" w14:textId="77777777" w:rsidR="003B0143" w:rsidRPr="00A17280" w:rsidRDefault="003B0143" w:rsidP="006B020C">
            <w:pPr>
              <w:spacing w:after="0" w:line="240" w:lineRule="auto"/>
              <w:rPr>
                <w:rFonts w:ascii="Times New Roman" w:hAnsi="Times New Roman"/>
                <w:iCs/>
                <w:sz w:val="24"/>
                <w:szCs w:val="24"/>
              </w:rPr>
            </w:pPr>
            <w:r w:rsidRPr="00A17280">
              <w:rPr>
                <w:rFonts w:ascii="Times New Roman" w:hAnsi="Times New Roman"/>
                <w:iCs/>
                <w:sz w:val="24"/>
                <w:szCs w:val="24"/>
              </w:rPr>
              <w:t xml:space="preserve">Интерпретация результатов самостоятельной работы. </w:t>
            </w:r>
          </w:p>
          <w:p w14:paraId="1F861E89" w14:textId="77777777" w:rsidR="003B0143" w:rsidRPr="00A17280" w:rsidRDefault="003B0143" w:rsidP="006B020C">
            <w:pPr>
              <w:spacing w:after="0" w:line="240" w:lineRule="auto"/>
              <w:rPr>
                <w:rFonts w:ascii="Times New Roman" w:hAnsi="Times New Roman"/>
                <w:iCs/>
                <w:sz w:val="24"/>
                <w:szCs w:val="24"/>
              </w:rPr>
            </w:pPr>
            <w:r w:rsidRPr="00A17280">
              <w:rPr>
                <w:rFonts w:ascii="Times New Roman" w:hAnsi="Times New Roman"/>
                <w:iCs/>
                <w:sz w:val="24"/>
                <w:szCs w:val="24"/>
              </w:rPr>
              <w:t xml:space="preserve">Наблюдение и экспертная оценка в ходе занятий и учебной практики. </w:t>
            </w:r>
          </w:p>
          <w:p w14:paraId="774E279C" w14:textId="77777777" w:rsidR="003B0143" w:rsidRPr="00A17280" w:rsidRDefault="003B0143" w:rsidP="006B020C">
            <w:pPr>
              <w:spacing w:after="0" w:line="240" w:lineRule="auto"/>
              <w:rPr>
                <w:rFonts w:ascii="Times New Roman" w:hAnsi="Times New Roman"/>
                <w:iCs/>
                <w:sz w:val="24"/>
                <w:szCs w:val="24"/>
              </w:rPr>
            </w:pPr>
            <w:r w:rsidRPr="00A17280">
              <w:rPr>
                <w:rFonts w:ascii="Times New Roman" w:hAnsi="Times New Roman"/>
                <w:iCs/>
                <w:sz w:val="24"/>
                <w:szCs w:val="24"/>
              </w:rPr>
              <w:t xml:space="preserve">Консультирование в ходе производственной практики. </w:t>
            </w:r>
          </w:p>
          <w:p w14:paraId="0C529492" w14:textId="77777777" w:rsidR="003B0143" w:rsidRPr="00A17280" w:rsidRDefault="003B0143" w:rsidP="006B020C">
            <w:pPr>
              <w:spacing w:after="0" w:line="240" w:lineRule="auto"/>
              <w:rPr>
                <w:rFonts w:ascii="Times New Roman" w:hAnsi="Times New Roman"/>
                <w:iCs/>
                <w:sz w:val="24"/>
                <w:szCs w:val="24"/>
              </w:rPr>
            </w:pPr>
            <w:r w:rsidRPr="00A17280">
              <w:rPr>
                <w:rFonts w:ascii="Times New Roman" w:hAnsi="Times New Roman"/>
                <w:iCs/>
                <w:sz w:val="24"/>
                <w:szCs w:val="24"/>
              </w:rPr>
              <w:t>Экспертная оценка результатов промежуточной аттестации по модулю</w:t>
            </w:r>
          </w:p>
        </w:tc>
      </w:tr>
      <w:tr w:rsidR="003B0143" w:rsidRPr="00A17280" w14:paraId="240EE204" w14:textId="77777777" w:rsidTr="004D0DE8">
        <w:tc>
          <w:tcPr>
            <w:tcW w:w="2551" w:type="dxa"/>
            <w:tcBorders>
              <w:top w:val="single" w:sz="4" w:space="0" w:color="auto"/>
              <w:left w:val="single" w:sz="4" w:space="0" w:color="auto"/>
              <w:bottom w:val="single" w:sz="4" w:space="0" w:color="auto"/>
              <w:right w:val="single" w:sz="4" w:space="0" w:color="auto"/>
            </w:tcBorders>
          </w:tcPr>
          <w:p w14:paraId="27F39AF0" w14:textId="5B33A7A3" w:rsidR="003B0143" w:rsidRPr="00A17280" w:rsidRDefault="00A17280" w:rsidP="006B020C">
            <w:pPr>
              <w:spacing w:after="0" w:line="240" w:lineRule="auto"/>
              <w:rPr>
                <w:rFonts w:ascii="Times New Roman" w:hAnsi="Times New Roman"/>
                <w:b/>
                <w:bCs/>
                <w:i/>
                <w:sz w:val="24"/>
                <w:szCs w:val="24"/>
              </w:rPr>
            </w:pPr>
            <w:r w:rsidRPr="00A17280">
              <w:rPr>
                <w:rStyle w:val="af0"/>
                <w:rFonts w:ascii="Times New Roman" w:hAnsi="Times New Roman"/>
                <w:b/>
                <w:bCs/>
                <w:i w:val="0"/>
                <w:sz w:val="24"/>
                <w:szCs w:val="24"/>
              </w:rPr>
              <w:t>ОК 02</w:t>
            </w:r>
            <w:r w:rsidR="003B0143" w:rsidRPr="00A17280">
              <w:rPr>
                <w:rStyle w:val="af0"/>
                <w:rFonts w:ascii="Times New Roman" w:hAnsi="Times New Roman"/>
                <w:b/>
                <w:bCs/>
                <w:i w:val="0"/>
                <w:sz w:val="24"/>
                <w:szCs w:val="24"/>
              </w:rPr>
              <w:t>.</w:t>
            </w:r>
            <w:r w:rsidRPr="00A17280">
              <w:rPr>
                <w:rFonts w:ascii="Times New Roman" w:hAnsi="Times New Roman"/>
                <w:iCs/>
                <w:sz w:val="24"/>
                <w:szCs w:val="24"/>
              </w:rPr>
              <w:t xml:space="preserve"> </w:t>
            </w:r>
            <w:r w:rsidR="003B0143" w:rsidRPr="00A17280">
              <w:rPr>
                <w:rFonts w:ascii="Times New Roman" w:hAnsi="Times New Roman"/>
                <w:iCs/>
                <w:sz w:val="24"/>
                <w:szCs w:val="24"/>
              </w:rPr>
              <w:t>Использовать современные средства</w:t>
            </w:r>
            <w:r w:rsidR="003B0143" w:rsidRPr="00A17280">
              <w:rPr>
                <w:rFonts w:ascii="Times New Roman" w:hAnsi="Times New Roman"/>
                <w:sz w:val="24"/>
                <w:szCs w:val="24"/>
              </w:rPr>
              <w:t xml:space="preserve"> поиска, анализа и интерпретации информации, информационные технологии для выполнения задач профессиональной деятельности</w:t>
            </w:r>
          </w:p>
        </w:tc>
        <w:tc>
          <w:tcPr>
            <w:tcW w:w="4111" w:type="dxa"/>
            <w:tcBorders>
              <w:top w:val="single" w:sz="4" w:space="0" w:color="auto"/>
              <w:left w:val="single" w:sz="4" w:space="0" w:color="auto"/>
              <w:bottom w:val="single" w:sz="4" w:space="0" w:color="auto"/>
              <w:right w:val="single" w:sz="4" w:space="0" w:color="auto"/>
            </w:tcBorders>
          </w:tcPr>
          <w:p w14:paraId="478BB863" w14:textId="77777777" w:rsidR="003B0143" w:rsidRPr="00A17280" w:rsidRDefault="003B0143" w:rsidP="006B020C">
            <w:pPr>
              <w:pStyle w:val="ConsPlusNormal"/>
              <w:widowControl/>
              <w:tabs>
                <w:tab w:val="left" w:pos="-284"/>
              </w:tabs>
              <w:ind w:firstLine="34"/>
              <w:rPr>
                <w:rFonts w:ascii="Times New Roman" w:hAnsi="Times New Roman" w:cs="Times New Roman"/>
                <w:sz w:val="24"/>
                <w:szCs w:val="24"/>
              </w:rPr>
            </w:pPr>
            <w:r w:rsidRPr="00A17280">
              <w:rPr>
                <w:rFonts w:ascii="Times New Roman" w:hAnsi="Times New Roman" w:cs="Times New Roman"/>
                <w:sz w:val="24"/>
                <w:szCs w:val="24"/>
              </w:rPr>
              <w:t xml:space="preserve">Результативность информационного поиска в локальной сети, сети Интернет; </w:t>
            </w:r>
            <w:r w:rsidRPr="00A17280">
              <w:rPr>
                <w:rFonts w:ascii="Times New Roman" w:hAnsi="Times New Roman" w:cs="Times New Roman"/>
                <w:iCs/>
                <w:sz w:val="24"/>
                <w:szCs w:val="24"/>
              </w:rPr>
              <w:t>структурирование</w:t>
            </w:r>
            <w:r w:rsidRPr="00A17280">
              <w:rPr>
                <w:rFonts w:ascii="Times New Roman" w:hAnsi="Times New Roman" w:cs="Times New Roman"/>
                <w:sz w:val="24"/>
                <w:szCs w:val="24"/>
              </w:rPr>
              <w:t xml:space="preserve"> (самостоятельно или с помощью наставника) полученной информации, </w:t>
            </w:r>
            <w:r w:rsidRPr="00A17280">
              <w:rPr>
                <w:rFonts w:ascii="Times New Roman" w:hAnsi="Times New Roman" w:cs="Times New Roman"/>
                <w:iCs/>
                <w:sz w:val="24"/>
                <w:szCs w:val="24"/>
              </w:rPr>
              <w:t>оценка её практической значимости; р</w:t>
            </w:r>
            <w:r w:rsidRPr="00A17280">
              <w:rPr>
                <w:rFonts w:ascii="Times New Roman" w:hAnsi="Times New Roman" w:cs="Times New Roman"/>
                <w:sz w:val="24"/>
                <w:szCs w:val="24"/>
              </w:rPr>
              <w:t xml:space="preserve">ешение профессиональных задач с применением </w:t>
            </w:r>
            <w:r w:rsidRPr="00A17280">
              <w:rPr>
                <w:rFonts w:ascii="Times New Roman" w:hAnsi="Times New Roman" w:cs="Times New Roman"/>
                <w:iCs/>
                <w:sz w:val="24"/>
                <w:szCs w:val="24"/>
              </w:rPr>
              <w:t>информационных технологий, программного обеспечения</w:t>
            </w:r>
            <w:r w:rsidRPr="00A17280">
              <w:rPr>
                <w:rFonts w:ascii="Times New Roman" w:hAnsi="Times New Roman" w:cs="Times New Roman"/>
                <w:sz w:val="24"/>
                <w:szCs w:val="24"/>
              </w:rPr>
              <w:t xml:space="preserve"> прикладных САПР</w:t>
            </w:r>
          </w:p>
        </w:tc>
        <w:tc>
          <w:tcPr>
            <w:tcW w:w="2835" w:type="dxa"/>
            <w:tcBorders>
              <w:top w:val="single" w:sz="4" w:space="0" w:color="auto"/>
              <w:left w:val="single" w:sz="4" w:space="0" w:color="auto"/>
              <w:bottom w:val="single" w:sz="4" w:space="0" w:color="auto"/>
              <w:right w:val="single" w:sz="4" w:space="0" w:color="auto"/>
            </w:tcBorders>
          </w:tcPr>
          <w:p w14:paraId="562D8794" w14:textId="77777777" w:rsidR="003B0143" w:rsidRPr="00A17280" w:rsidRDefault="003B0143" w:rsidP="006B020C">
            <w:pPr>
              <w:spacing w:after="0" w:line="240" w:lineRule="auto"/>
              <w:rPr>
                <w:rFonts w:ascii="Times New Roman" w:hAnsi="Times New Roman"/>
                <w:sz w:val="24"/>
                <w:szCs w:val="24"/>
              </w:rPr>
            </w:pPr>
            <w:r w:rsidRPr="00A17280">
              <w:rPr>
                <w:rFonts w:ascii="Times New Roman" w:hAnsi="Times New Roman"/>
                <w:sz w:val="24"/>
                <w:szCs w:val="24"/>
              </w:rPr>
              <w:t xml:space="preserve">Интерпретация результатов самостоятельной работы. </w:t>
            </w:r>
          </w:p>
          <w:p w14:paraId="2BB71BE6" w14:textId="77777777" w:rsidR="003B0143" w:rsidRPr="00A17280" w:rsidRDefault="003B0143" w:rsidP="006B020C">
            <w:pPr>
              <w:spacing w:after="0" w:line="240" w:lineRule="auto"/>
              <w:rPr>
                <w:rFonts w:ascii="Times New Roman" w:hAnsi="Times New Roman"/>
                <w:iCs/>
                <w:sz w:val="24"/>
                <w:szCs w:val="24"/>
              </w:rPr>
            </w:pPr>
            <w:r w:rsidRPr="00A17280">
              <w:rPr>
                <w:rFonts w:ascii="Times New Roman" w:hAnsi="Times New Roman"/>
                <w:iCs/>
                <w:sz w:val="24"/>
                <w:szCs w:val="24"/>
              </w:rPr>
              <w:t xml:space="preserve">Наблюдение и экспертная оценка в ходе занятий и учебной практики. </w:t>
            </w:r>
          </w:p>
          <w:p w14:paraId="2AB605F2" w14:textId="77777777" w:rsidR="003B0143" w:rsidRPr="00A17280" w:rsidRDefault="003B0143" w:rsidP="006B020C">
            <w:pPr>
              <w:pStyle w:val="ConsPlusNormal"/>
              <w:widowControl/>
              <w:tabs>
                <w:tab w:val="left" w:pos="-284"/>
              </w:tabs>
              <w:ind w:firstLine="34"/>
              <w:rPr>
                <w:rFonts w:ascii="Times New Roman" w:hAnsi="Times New Roman" w:cs="Times New Roman"/>
                <w:i/>
                <w:sz w:val="24"/>
                <w:szCs w:val="24"/>
              </w:rPr>
            </w:pPr>
            <w:r w:rsidRPr="00A17280">
              <w:rPr>
                <w:rFonts w:ascii="Times New Roman" w:hAnsi="Times New Roman" w:cs="Times New Roman"/>
                <w:sz w:val="24"/>
                <w:szCs w:val="24"/>
              </w:rPr>
              <w:t>Консультирование в ходе производственной практики</w:t>
            </w:r>
          </w:p>
        </w:tc>
      </w:tr>
      <w:tr w:rsidR="003B0143" w:rsidRPr="00A17280" w14:paraId="118A01DC" w14:textId="77777777" w:rsidTr="004D0DE8">
        <w:tc>
          <w:tcPr>
            <w:tcW w:w="2551" w:type="dxa"/>
            <w:tcBorders>
              <w:top w:val="single" w:sz="4" w:space="0" w:color="auto"/>
              <w:left w:val="single" w:sz="4" w:space="0" w:color="auto"/>
              <w:bottom w:val="single" w:sz="4" w:space="0" w:color="auto"/>
              <w:right w:val="single" w:sz="4" w:space="0" w:color="auto"/>
            </w:tcBorders>
          </w:tcPr>
          <w:p w14:paraId="6A0189C5" w14:textId="603B3A2D" w:rsidR="003B0143" w:rsidRPr="00A17280" w:rsidRDefault="00A17280" w:rsidP="006B020C">
            <w:pPr>
              <w:spacing w:after="0" w:line="240" w:lineRule="auto"/>
              <w:rPr>
                <w:rFonts w:ascii="Times New Roman" w:hAnsi="Times New Roman"/>
                <w:sz w:val="24"/>
                <w:szCs w:val="24"/>
              </w:rPr>
            </w:pPr>
            <w:r w:rsidRPr="00A17280">
              <w:rPr>
                <w:rStyle w:val="af0"/>
                <w:rFonts w:ascii="Times New Roman" w:hAnsi="Times New Roman"/>
                <w:b/>
                <w:bCs/>
                <w:i w:val="0"/>
                <w:sz w:val="24"/>
                <w:szCs w:val="24"/>
              </w:rPr>
              <w:t>ОК 03</w:t>
            </w:r>
            <w:r w:rsidR="003B0143" w:rsidRPr="00A17280">
              <w:rPr>
                <w:rStyle w:val="af0"/>
                <w:rFonts w:ascii="Times New Roman" w:hAnsi="Times New Roman"/>
                <w:b/>
                <w:bCs/>
                <w:i w:val="0"/>
                <w:sz w:val="24"/>
                <w:szCs w:val="24"/>
              </w:rPr>
              <w:t>.</w:t>
            </w:r>
            <w:r w:rsidRPr="00A17280">
              <w:rPr>
                <w:rFonts w:ascii="Times New Roman" w:hAnsi="Times New Roman"/>
                <w:sz w:val="24"/>
                <w:szCs w:val="24"/>
              </w:rPr>
              <w:t xml:space="preserve"> </w:t>
            </w:r>
            <w:r w:rsidR="003B0143" w:rsidRPr="00A17280">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1" w:type="dxa"/>
            <w:tcBorders>
              <w:top w:val="single" w:sz="4" w:space="0" w:color="auto"/>
              <w:left w:val="single" w:sz="4" w:space="0" w:color="auto"/>
              <w:bottom w:val="single" w:sz="4" w:space="0" w:color="auto"/>
              <w:right w:val="single" w:sz="4" w:space="0" w:color="auto"/>
            </w:tcBorders>
          </w:tcPr>
          <w:p w14:paraId="580F2DFF" w14:textId="77777777" w:rsidR="003B0143" w:rsidRPr="00A17280" w:rsidRDefault="003B0143" w:rsidP="006B020C">
            <w:pPr>
              <w:spacing w:after="0" w:line="240" w:lineRule="auto"/>
              <w:rPr>
                <w:rFonts w:ascii="Times New Roman" w:hAnsi="Times New Roman"/>
                <w:sz w:val="24"/>
                <w:szCs w:val="24"/>
              </w:rPr>
            </w:pPr>
            <w:r w:rsidRPr="00A17280">
              <w:rPr>
                <w:rFonts w:ascii="Times New Roman" w:hAnsi="Times New Roman"/>
                <w:iCs/>
                <w:sz w:val="24"/>
                <w:szCs w:val="24"/>
              </w:rPr>
              <w:t xml:space="preserve">Систематическое совершенствование знаний в области нормативно-технической документации и профессиональной терминологии по профилю специальности с помощью различных информационных источников; определение предпочтительных направлений профессионального развития на основе внешних факторов (тенденции развития профессии и смежных профессий, ситуация на рынке труда) и внутренних мотивов; постановка задач и оценка личностного развития в профессиональной сфере деятельности (знания, умения, </w:t>
            </w:r>
            <w:r w:rsidRPr="00A17280">
              <w:rPr>
                <w:rFonts w:ascii="Times New Roman" w:hAnsi="Times New Roman"/>
                <w:iCs/>
                <w:sz w:val="24"/>
                <w:szCs w:val="24"/>
              </w:rPr>
              <w:lastRenderedPageBreak/>
              <w:t xml:space="preserve">опыт, свойства психики и др.), выявление недостающих ресурсов; инициатива и участие в профессиональных олимпиадах, конкурсах </w:t>
            </w:r>
            <w:proofErr w:type="spellStart"/>
            <w:r w:rsidRPr="00A17280">
              <w:rPr>
                <w:rFonts w:ascii="Times New Roman" w:hAnsi="Times New Roman"/>
                <w:iCs/>
                <w:sz w:val="24"/>
                <w:szCs w:val="24"/>
              </w:rPr>
              <w:t>Ворлдскиллс</w:t>
            </w:r>
            <w:proofErr w:type="spellEnd"/>
            <w:r w:rsidRPr="00A17280">
              <w:rPr>
                <w:rFonts w:ascii="Times New Roman" w:hAnsi="Times New Roman"/>
                <w:iCs/>
                <w:sz w:val="24"/>
                <w:szCs w:val="24"/>
              </w:rPr>
              <w:t xml:space="preserve">, </w:t>
            </w:r>
            <w:proofErr w:type="spellStart"/>
            <w:r w:rsidRPr="00A17280">
              <w:rPr>
                <w:rFonts w:ascii="Times New Roman" w:hAnsi="Times New Roman"/>
                <w:iCs/>
                <w:sz w:val="24"/>
                <w:szCs w:val="24"/>
              </w:rPr>
              <w:t>Абилимпикс</w:t>
            </w:r>
            <w:proofErr w:type="spellEnd"/>
            <w:r w:rsidRPr="00A17280">
              <w:rPr>
                <w:rFonts w:ascii="Times New Roman" w:hAnsi="Times New Roman"/>
                <w:iCs/>
                <w:sz w:val="24"/>
                <w:szCs w:val="24"/>
              </w:rPr>
              <w:t xml:space="preserve"> и др.; поиск направлений и возможностей предпринимательской деятельности в профессиональной сфере; ф</w:t>
            </w:r>
            <w:r w:rsidRPr="00A17280">
              <w:rPr>
                <w:rFonts w:ascii="Times New Roman" w:hAnsi="Times New Roman"/>
                <w:sz w:val="24"/>
                <w:szCs w:val="24"/>
              </w:rPr>
              <w:t>ормирование портфолио личной и профессиональной направленности</w:t>
            </w:r>
          </w:p>
        </w:tc>
        <w:tc>
          <w:tcPr>
            <w:tcW w:w="2835" w:type="dxa"/>
            <w:tcBorders>
              <w:top w:val="single" w:sz="4" w:space="0" w:color="auto"/>
              <w:left w:val="single" w:sz="4" w:space="0" w:color="auto"/>
              <w:bottom w:val="single" w:sz="4" w:space="0" w:color="auto"/>
              <w:right w:val="single" w:sz="4" w:space="0" w:color="auto"/>
            </w:tcBorders>
          </w:tcPr>
          <w:p w14:paraId="59646AE6" w14:textId="77777777" w:rsidR="003B0143" w:rsidRPr="00A17280" w:rsidRDefault="003B0143" w:rsidP="006B020C">
            <w:pPr>
              <w:pStyle w:val="ConsPlusNormal"/>
              <w:widowControl/>
              <w:tabs>
                <w:tab w:val="left" w:pos="-284"/>
              </w:tabs>
              <w:ind w:firstLine="34"/>
              <w:rPr>
                <w:rFonts w:ascii="Times New Roman" w:hAnsi="Times New Roman" w:cs="Times New Roman"/>
                <w:iCs/>
                <w:sz w:val="24"/>
                <w:szCs w:val="24"/>
              </w:rPr>
            </w:pPr>
            <w:r w:rsidRPr="00A17280">
              <w:rPr>
                <w:rFonts w:ascii="Times New Roman" w:hAnsi="Times New Roman" w:cs="Times New Roman"/>
                <w:iCs/>
                <w:sz w:val="24"/>
                <w:szCs w:val="24"/>
              </w:rPr>
              <w:lastRenderedPageBreak/>
              <w:t xml:space="preserve">Интерпретация результатов самостоятельной работы. </w:t>
            </w:r>
          </w:p>
          <w:p w14:paraId="7C65DC88" w14:textId="77777777" w:rsidR="003B0143" w:rsidRPr="00A17280" w:rsidRDefault="003B0143" w:rsidP="006B020C">
            <w:pPr>
              <w:pStyle w:val="ConsPlusNormal"/>
              <w:widowControl/>
              <w:tabs>
                <w:tab w:val="left" w:pos="-284"/>
              </w:tabs>
              <w:ind w:firstLine="34"/>
              <w:rPr>
                <w:rFonts w:ascii="Times New Roman" w:hAnsi="Times New Roman" w:cs="Times New Roman"/>
                <w:iCs/>
                <w:sz w:val="24"/>
                <w:szCs w:val="24"/>
              </w:rPr>
            </w:pPr>
            <w:r w:rsidRPr="00A17280">
              <w:rPr>
                <w:rFonts w:ascii="Times New Roman" w:hAnsi="Times New Roman" w:cs="Times New Roman"/>
                <w:iCs/>
                <w:sz w:val="24"/>
                <w:szCs w:val="24"/>
              </w:rPr>
              <w:t>Оценка результатов промежуточной аттестации по профессиональному модулю.</w:t>
            </w:r>
          </w:p>
          <w:p w14:paraId="6ACA4B95" w14:textId="77777777" w:rsidR="003B0143" w:rsidRPr="00A17280" w:rsidRDefault="003B0143" w:rsidP="006B020C">
            <w:pPr>
              <w:pStyle w:val="ConsPlusNormal"/>
              <w:widowControl/>
              <w:tabs>
                <w:tab w:val="left" w:pos="-284"/>
              </w:tabs>
              <w:ind w:firstLine="34"/>
              <w:rPr>
                <w:rFonts w:ascii="Times New Roman" w:hAnsi="Times New Roman" w:cs="Times New Roman"/>
                <w:iCs/>
                <w:sz w:val="24"/>
                <w:szCs w:val="24"/>
              </w:rPr>
            </w:pPr>
            <w:r w:rsidRPr="00A17280">
              <w:rPr>
                <w:rFonts w:ascii="Times New Roman" w:hAnsi="Times New Roman" w:cs="Times New Roman"/>
                <w:iCs/>
                <w:sz w:val="24"/>
                <w:szCs w:val="24"/>
              </w:rPr>
              <w:t>Интерпретация результатов психологической диагностики (мотивация к учению).</w:t>
            </w:r>
          </w:p>
          <w:p w14:paraId="6DC28ED5" w14:textId="77777777" w:rsidR="003B0143" w:rsidRPr="00A17280" w:rsidRDefault="003B0143" w:rsidP="006B020C">
            <w:pPr>
              <w:pStyle w:val="ConsPlusNormal"/>
              <w:widowControl/>
              <w:tabs>
                <w:tab w:val="left" w:pos="-284"/>
              </w:tabs>
              <w:ind w:firstLine="34"/>
              <w:rPr>
                <w:rFonts w:ascii="Times New Roman" w:hAnsi="Times New Roman" w:cs="Times New Roman"/>
                <w:iCs/>
                <w:sz w:val="24"/>
                <w:szCs w:val="24"/>
              </w:rPr>
            </w:pPr>
            <w:r w:rsidRPr="00A17280">
              <w:rPr>
                <w:rFonts w:ascii="Times New Roman" w:hAnsi="Times New Roman" w:cs="Times New Roman"/>
                <w:iCs/>
                <w:sz w:val="24"/>
                <w:szCs w:val="24"/>
              </w:rPr>
              <w:t xml:space="preserve">Оценка участия в </w:t>
            </w:r>
          </w:p>
          <w:p w14:paraId="5BEE7D62" w14:textId="77777777" w:rsidR="003B0143" w:rsidRPr="00A17280" w:rsidRDefault="003B0143" w:rsidP="006B020C">
            <w:pPr>
              <w:pStyle w:val="ConsPlusNormal"/>
              <w:widowControl/>
              <w:tabs>
                <w:tab w:val="left" w:pos="-284"/>
              </w:tabs>
              <w:ind w:firstLine="34"/>
              <w:rPr>
                <w:rFonts w:ascii="Times New Roman" w:hAnsi="Times New Roman" w:cs="Times New Roman"/>
                <w:iCs/>
                <w:sz w:val="24"/>
                <w:szCs w:val="24"/>
              </w:rPr>
            </w:pPr>
            <w:r w:rsidRPr="00A17280">
              <w:rPr>
                <w:rFonts w:ascii="Times New Roman" w:hAnsi="Times New Roman" w:cs="Times New Roman"/>
                <w:iCs/>
                <w:sz w:val="24"/>
                <w:szCs w:val="24"/>
              </w:rPr>
              <w:t xml:space="preserve">профессиональных олимпиадах и конкурсах </w:t>
            </w:r>
            <w:proofErr w:type="spellStart"/>
            <w:r w:rsidRPr="00A17280">
              <w:rPr>
                <w:rFonts w:ascii="Times New Roman" w:hAnsi="Times New Roman" w:cs="Times New Roman"/>
                <w:iCs/>
                <w:sz w:val="24"/>
                <w:szCs w:val="24"/>
              </w:rPr>
              <w:lastRenderedPageBreak/>
              <w:t>Ворлдскиллс</w:t>
            </w:r>
            <w:proofErr w:type="spellEnd"/>
            <w:r w:rsidRPr="00A17280">
              <w:rPr>
                <w:rFonts w:ascii="Times New Roman" w:hAnsi="Times New Roman" w:cs="Times New Roman"/>
                <w:iCs/>
                <w:sz w:val="24"/>
                <w:szCs w:val="24"/>
              </w:rPr>
              <w:t xml:space="preserve">, </w:t>
            </w:r>
            <w:proofErr w:type="spellStart"/>
            <w:r w:rsidRPr="00A17280">
              <w:rPr>
                <w:rFonts w:ascii="Times New Roman" w:hAnsi="Times New Roman" w:cs="Times New Roman"/>
                <w:iCs/>
                <w:sz w:val="24"/>
                <w:szCs w:val="24"/>
              </w:rPr>
              <w:t>Абилимпикс</w:t>
            </w:r>
            <w:proofErr w:type="spellEnd"/>
            <w:r w:rsidRPr="00A17280">
              <w:rPr>
                <w:rFonts w:ascii="Times New Roman" w:hAnsi="Times New Roman" w:cs="Times New Roman"/>
                <w:iCs/>
                <w:sz w:val="24"/>
                <w:szCs w:val="24"/>
              </w:rPr>
              <w:t xml:space="preserve"> и др.</w:t>
            </w:r>
          </w:p>
          <w:p w14:paraId="674D0A1E" w14:textId="77777777" w:rsidR="003B0143" w:rsidRPr="00A17280" w:rsidRDefault="003B0143" w:rsidP="006B020C">
            <w:pPr>
              <w:pStyle w:val="ConsPlusNormal"/>
              <w:widowControl/>
              <w:tabs>
                <w:tab w:val="left" w:pos="-284"/>
              </w:tabs>
              <w:ind w:firstLine="34"/>
              <w:rPr>
                <w:rFonts w:ascii="Times New Roman" w:hAnsi="Times New Roman" w:cs="Times New Roman"/>
                <w:iCs/>
                <w:sz w:val="24"/>
                <w:szCs w:val="24"/>
              </w:rPr>
            </w:pPr>
            <w:r w:rsidRPr="00A17280">
              <w:rPr>
                <w:rFonts w:ascii="Times New Roman" w:hAnsi="Times New Roman" w:cs="Times New Roman"/>
                <w:iCs/>
                <w:sz w:val="24"/>
                <w:szCs w:val="24"/>
              </w:rPr>
              <w:t>Оценка наличия и содержания портфолио</w:t>
            </w:r>
          </w:p>
        </w:tc>
      </w:tr>
      <w:tr w:rsidR="003B0143" w:rsidRPr="00A17280" w14:paraId="0AEA6361" w14:textId="77777777" w:rsidTr="004D0DE8">
        <w:tc>
          <w:tcPr>
            <w:tcW w:w="2551" w:type="dxa"/>
            <w:tcBorders>
              <w:top w:val="single" w:sz="4" w:space="0" w:color="auto"/>
              <w:left w:val="single" w:sz="4" w:space="0" w:color="auto"/>
              <w:bottom w:val="single" w:sz="4" w:space="0" w:color="auto"/>
              <w:right w:val="single" w:sz="4" w:space="0" w:color="auto"/>
            </w:tcBorders>
          </w:tcPr>
          <w:p w14:paraId="76760A0B" w14:textId="7F5C445A" w:rsidR="003B0143" w:rsidRPr="00A17280" w:rsidRDefault="00A17280" w:rsidP="006B020C">
            <w:pPr>
              <w:spacing w:after="0" w:line="240" w:lineRule="auto"/>
              <w:rPr>
                <w:rFonts w:ascii="Times New Roman" w:hAnsi="Times New Roman"/>
                <w:b/>
                <w:bCs/>
                <w:i/>
                <w:sz w:val="24"/>
                <w:szCs w:val="24"/>
              </w:rPr>
            </w:pPr>
            <w:r w:rsidRPr="00A17280">
              <w:rPr>
                <w:rStyle w:val="af0"/>
                <w:rFonts w:ascii="Times New Roman" w:hAnsi="Times New Roman"/>
                <w:b/>
                <w:bCs/>
                <w:i w:val="0"/>
                <w:iCs/>
                <w:sz w:val="24"/>
                <w:szCs w:val="24"/>
              </w:rPr>
              <w:lastRenderedPageBreak/>
              <w:t>ОК 04</w:t>
            </w:r>
            <w:r w:rsidR="003B0143" w:rsidRPr="00A17280">
              <w:rPr>
                <w:rStyle w:val="af0"/>
                <w:rFonts w:ascii="Times New Roman" w:hAnsi="Times New Roman"/>
                <w:b/>
                <w:bCs/>
                <w:i w:val="0"/>
                <w:iCs/>
                <w:sz w:val="24"/>
                <w:szCs w:val="24"/>
              </w:rPr>
              <w:t>.</w:t>
            </w:r>
            <w:r w:rsidR="003B0143" w:rsidRPr="00A17280">
              <w:rPr>
                <w:rFonts w:ascii="Times New Roman" w:hAnsi="Times New Roman"/>
                <w:sz w:val="24"/>
                <w:szCs w:val="24"/>
              </w:rPr>
              <w:t xml:space="preserve"> Эффективно взаимодействовать и работать в коллективе и команде</w:t>
            </w:r>
          </w:p>
        </w:tc>
        <w:tc>
          <w:tcPr>
            <w:tcW w:w="4111" w:type="dxa"/>
            <w:tcBorders>
              <w:top w:val="single" w:sz="4" w:space="0" w:color="auto"/>
              <w:left w:val="single" w:sz="4" w:space="0" w:color="auto"/>
              <w:bottom w:val="single" w:sz="4" w:space="0" w:color="auto"/>
              <w:right w:val="single" w:sz="4" w:space="0" w:color="auto"/>
            </w:tcBorders>
          </w:tcPr>
          <w:p w14:paraId="296C3FE2" w14:textId="77777777" w:rsidR="003B0143" w:rsidRPr="00A17280" w:rsidRDefault="003B0143" w:rsidP="006B020C">
            <w:pPr>
              <w:pStyle w:val="ConsPlusNormal"/>
              <w:widowControl/>
              <w:tabs>
                <w:tab w:val="left" w:pos="-284"/>
              </w:tabs>
              <w:ind w:firstLine="34"/>
              <w:rPr>
                <w:rFonts w:ascii="Times New Roman" w:hAnsi="Times New Roman" w:cs="Times New Roman"/>
                <w:sz w:val="24"/>
                <w:szCs w:val="24"/>
              </w:rPr>
            </w:pPr>
            <w:r w:rsidRPr="00A17280">
              <w:rPr>
                <w:rFonts w:ascii="Times New Roman" w:hAnsi="Times New Roman" w:cs="Times New Roman"/>
                <w:sz w:val="24"/>
                <w:szCs w:val="24"/>
              </w:rPr>
              <w:t>Обсуждение и решение профессиональных задач при сотрудничестве с коллегами-студентами, наставниками, родителями, социальными партнерами, клиентами; выполнение индивидуальных и групповых заданий в установленные сроки; соблюдение учебной и трудовой дисциплины, правил поведения; анализ и оценка собственной деятельности и членов команды по качественным и количественным показателям; совпадение результатов самооценки и экспертной оценки</w:t>
            </w:r>
          </w:p>
        </w:tc>
        <w:tc>
          <w:tcPr>
            <w:tcW w:w="2835" w:type="dxa"/>
            <w:tcBorders>
              <w:top w:val="single" w:sz="4" w:space="0" w:color="auto"/>
              <w:left w:val="single" w:sz="4" w:space="0" w:color="auto"/>
              <w:bottom w:val="single" w:sz="4" w:space="0" w:color="auto"/>
              <w:right w:val="single" w:sz="4" w:space="0" w:color="auto"/>
            </w:tcBorders>
          </w:tcPr>
          <w:p w14:paraId="38DB8C8E" w14:textId="77777777" w:rsidR="003B0143" w:rsidRPr="00A17280" w:rsidRDefault="003B0143" w:rsidP="006B020C">
            <w:pPr>
              <w:spacing w:after="0" w:line="240" w:lineRule="auto"/>
              <w:rPr>
                <w:rFonts w:ascii="Times New Roman" w:hAnsi="Times New Roman"/>
                <w:sz w:val="24"/>
                <w:szCs w:val="24"/>
              </w:rPr>
            </w:pPr>
            <w:r w:rsidRPr="00A17280">
              <w:rPr>
                <w:rFonts w:ascii="Times New Roman" w:hAnsi="Times New Roman"/>
                <w:sz w:val="24"/>
                <w:szCs w:val="24"/>
              </w:rPr>
              <w:t xml:space="preserve">Интерпретация результатов самостоятельной работы. </w:t>
            </w:r>
          </w:p>
          <w:p w14:paraId="59ABFA0D" w14:textId="77777777" w:rsidR="003B0143" w:rsidRPr="00A17280" w:rsidRDefault="003B0143" w:rsidP="006B020C">
            <w:pPr>
              <w:spacing w:after="0" w:line="240" w:lineRule="auto"/>
              <w:rPr>
                <w:rFonts w:ascii="Times New Roman" w:hAnsi="Times New Roman"/>
                <w:iCs/>
                <w:sz w:val="24"/>
                <w:szCs w:val="24"/>
              </w:rPr>
            </w:pPr>
            <w:r w:rsidRPr="00A17280">
              <w:rPr>
                <w:rFonts w:ascii="Times New Roman" w:hAnsi="Times New Roman"/>
                <w:iCs/>
                <w:sz w:val="24"/>
                <w:szCs w:val="24"/>
              </w:rPr>
              <w:t xml:space="preserve">Наблюдение и экспертная оценка в ходе занятий и учебной практики. </w:t>
            </w:r>
          </w:p>
          <w:p w14:paraId="35A4B617" w14:textId="77777777" w:rsidR="003B0143" w:rsidRPr="00A17280" w:rsidRDefault="003B0143" w:rsidP="006B020C">
            <w:pPr>
              <w:spacing w:after="0" w:line="240" w:lineRule="auto"/>
              <w:rPr>
                <w:rFonts w:ascii="Times New Roman" w:hAnsi="Times New Roman"/>
                <w:sz w:val="24"/>
                <w:szCs w:val="24"/>
              </w:rPr>
            </w:pPr>
            <w:r w:rsidRPr="00A17280">
              <w:rPr>
                <w:rFonts w:ascii="Times New Roman" w:hAnsi="Times New Roman"/>
                <w:sz w:val="24"/>
                <w:szCs w:val="24"/>
              </w:rPr>
              <w:t>Консультирование в ходе производственной практики</w:t>
            </w:r>
          </w:p>
        </w:tc>
      </w:tr>
      <w:tr w:rsidR="003B0143" w:rsidRPr="00A17280" w14:paraId="420214AE" w14:textId="77777777" w:rsidTr="004D0DE8">
        <w:tc>
          <w:tcPr>
            <w:tcW w:w="2551" w:type="dxa"/>
            <w:tcBorders>
              <w:top w:val="single" w:sz="4" w:space="0" w:color="auto"/>
              <w:left w:val="single" w:sz="4" w:space="0" w:color="auto"/>
              <w:bottom w:val="single" w:sz="4" w:space="0" w:color="auto"/>
              <w:right w:val="single" w:sz="4" w:space="0" w:color="auto"/>
            </w:tcBorders>
          </w:tcPr>
          <w:p w14:paraId="5CF33D9A" w14:textId="19E74000" w:rsidR="003B0143" w:rsidRPr="00A17280" w:rsidRDefault="00A17280" w:rsidP="006B020C">
            <w:pPr>
              <w:spacing w:after="0" w:line="240" w:lineRule="auto"/>
              <w:rPr>
                <w:rFonts w:ascii="Times New Roman" w:hAnsi="Times New Roman"/>
                <w:b/>
                <w:bCs/>
                <w:i/>
                <w:sz w:val="24"/>
                <w:szCs w:val="24"/>
              </w:rPr>
            </w:pPr>
            <w:r w:rsidRPr="00A17280">
              <w:rPr>
                <w:rStyle w:val="af0"/>
                <w:rFonts w:ascii="Times New Roman" w:hAnsi="Times New Roman"/>
                <w:b/>
                <w:bCs/>
                <w:i w:val="0"/>
                <w:iCs/>
                <w:sz w:val="24"/>
                <w:szCs w:val="24"/>
              </w:rPr>
              <w:t>ОК 05</w:t>
            </w:r>
            <w:r w:rsidR="003B0143" w:rsidRPr="00A17280">
              <w:rPr>
                <w:rStyle w:val="af0"/>
                <w:rFonts w:ascii="Times New Roman" w:hAnsi="Times New Roman"/>
                <w:b/>
                <w:bCs/>
                <w:i w:val="0"/>
                <w:iCs/>
                <w:sz w:val="24"/>
                <w:szCs w:val="24"/>
              </w:rPr>
              <w:t>.</w:t>
            </w:r>
            <w:r w:rsidR="003B0143" w:rsidRPr="00A17280">
              <w:rPr>
                <w:rFonts w:ascii="Times New Roman" w:hAnsi="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1" w:type="dxa"/>
            <w:tcBorders>
              <w:top w:val="single" w:sz="4" w:space="0" w:color="auto"/>
              <w:left w:val="single" w:sz="4" w:space="0" w:color="auto"/>
              <w:bottom w:val="single" w:sz="4" w:space="0" w:color="auto"/>
              <w:right w:val="single" w:sz="4" w:space="0" w:color="auto"/>
            </w:tcBorders>
          </w:tcPr>
          <w:p w14:paraId="7A8F3414" w14:textId="77777777" w:rsidR="003B0143" w:rsidRPr="00A17280" w:rsidRDefault="003B0143" w:rsidP="006B020C">
            <w:pPr>
              <w:spacing w:after="0" w:line="240" w:lineRule="auto"/>
              <w:rPr>
                <w:rFonts w:ascii="Times New Roman" w:hAnsi="Times New Roman"/>
                <w:iCs/>
                <w:sz w:val="24"/>
                <w:szCs w:val="24"/>
              </w:rPr>
            </w:pPr>
            <w:r w:rsidRPr="00A17280">
              <w:rPr>
                <w:rFonts w:ascii="Times New Roman" w:hAnsi="Times New Roman"/>
                <w:sz w:val="24"/>
                <w:szCs w:val="24"/>
              </w:rPr>
              <w:t xml:space="preserve">Демонстрация навыков грамотно излагать свои мысли и оформлять профессиональную документацию на государственном языке Российской Федерации, владеть профессиональной лексикой; мотивация на систематическое обновление и совершенствование </w:t>
            </w:r>
            <w:proofErr w:type="spellStart"/>
            <w:r w:rsidRPr="00A17280">
              <w:rPr>
                <w:rFonts w:ascii="Times New Roman" w:hAnsi="Times New Roman"/>
                <w:sz w:val="24"/>
                <w:szCs w:val="24"/>
              </w:rPr>
              <w:t>общеучебных</w:t>
            </w:r>
            <w:proofErr w:type="spellEnd"/>
            <w:r w:rsidRPr="00A17280">
              <w:rPr>
                <w:rFonts w:ascii="Times New Roman" w:hAnsi="Times New Roman"/>
                <w:sz w:val="24"/>
                <w:szCs w:val="24"/>
              </w:rPr>
              <w:t xml:space="preserve"> интеллектуальных умений; с</w:t>
            </w:r>
            <w:r w:rsidRPr="00A17280">
              <w:rPr>
                <w:rFonts w:ascii="Times New Roman" w:hAnsi="Times New Roman"/>
                <w:iCs/>
                <w:sz w:val="24"/>
                <w:szCs w:val="24"/>
              </w:rPr>
              <w:t>амостоятельное расширение профессионального и культурного кругозора</w:t>
            </w:r>
          </w:p>
        </w:tc>
        <w:tc>
          <w:tcPr>
            <w:tcW w:w="2835" w:type="dxa"/>
            <w:tcBorders>
              <w:top w:val="single" w:sz="4" w:space="0" w:color="auto"/>
              <w:left w:val="single" w:sz="4" w:space="0" w:color="auto"/>
              <w:bottom w:val="single" w:sz="4" w:space="0" w:color="auto"/>
              <w:right w:val="single" w:sz="4" w:space="0" w:color="auto"/>
            </w:tcBorders>
          </w:tcPr>
          <w:p w14:paraId="62CDDC20" w14:textId="77777777" w:rsidR="003B0143" w:rsidRPr="00A17280" w:rsidRDefault="003B0143" w:rsidP="006B020C">
            <w:pPr>
              <w:spacing w:after="0" w:line="240" w:lineRule="auto"/>
              <w:rPr>
                <w:rFonts w:ascii="Times New Roman" w:hAnsi="Times New Roman"/>
                <w:sz w:val="24"/>
                <w:szCs w:val="24"/>
              </w:rPr>
            </w:pPr>
            <w:r w:rsidRPr="00A17280">
              <w:rPr>
                <w:rFonts w:ascii="Times New Roman" w:hAnsi="Times New Roman"/>
                <w:sz w:val="24"/>
                <w:szCs w:val="24"/>
              </w:rPr>
              <w:t>Интерпретация результатов самостоятельной работы.</w:t>
            </w:r>
          </w:p>
          <w:p w14:paraId="0E829105" w14:textId="77777777" w:rsidR="003B0143" w:rsidRPr="00A17280" w:rsidRDefault="003B0143" w:rsidP="006B020C">
            <w:pPr>
              <w:spacing w:after="0" w:line="240" w:lineRule="auto"/>
              <w:rPr>
                <w:rFonts w:ascii="Times New Roman" w:hAnsi="Times New Roman"/>
                <w:i/>
                <w:sz w:val="24"/>
                <w:szCs w:val="24"/>
              </w:rPr>
            </w:pPr>
            <w:r w:rsidRPr="00A17280">
              <w:rPr>
                <w:rFonts w:ascii="Times New Roman" w:hAnsi="Times New Roman"/>
                <w:sz w:val="24"/>
                <w:szCs w:val="24"/>
              </w:rPr>
              <w:t>Оценка умения вступать в коммуникативные отношения в сфере профессиональной деятельности и поддерживать ситуационное взаимодействие</w:t>
            </w:r>
          </w:p>
        </w:tc>
      </w:tr>
      <w:tr w:rsidR="003B0143" w:rsidRPr="00A17280" w14:paraId="311A6BF1" w14:textId="77777777" w:rsidTr="004D0DE8">
        <w:tc>
          <w:tcPr>
            <w:tcW w:w="2551" w:type="dxa"/>
            <w:tcBorders>
              <w:top w:val="single" w:sz="4" w:space="0" w:color="auto"/>
              <w:left w:val="single" w:sz="4" w:space="0" w:color="auto"/>
              <w:bottom w:val="single" w:sz="4" w:space="0" w:color="auto"/>
              <w:right w:val="single" w:sz="4" w:space="0" w:color="auto"/>
            </w:tcBorders>
          </w:tcPr>
          <w:p w14:paraId="64E022F6" w14:textId="5A17AA95" w:rsidR="003B0143" w:rsidRPr="00A17280" w:rsidRDefault="00A17280" w:rsidP="006B020C">
            <w:pPr>
              <w:spacing w:after="0" w:line="240" w:lineRule="auto"/>
              <w:rPr>
                <w:rFonts w:ascii="Times New Roman" w:hAnsi="Times New Roman"/>
                <w:b/>
                <w:bCs/>
                <w:i/>
                <w:sz w:val="24"/>
                <w:szCs w:val="24"/>
              </w:rPr>
            </w:pPr>
            <w:r w:rsidRPr="00A17280">
              <w:rPr>
                <w:rStyle w:val="af0"/>
                <w:rFonts w:ascii="Times New Roman" w:hAnsi="Times New Roman"/>
                <w:b/>
                <w:bCs/>
                <w:i w:val="0"/>
                <w:sz w:val="24"/>
                <w:szCs w:val="24"/>
              </w:rPr>
              <w:t>ОК 07</w:t>
            </w:r>
            <w:r w:rsidR="003B0143" w:rsidRPr="00A17280">
              <w:rPr>
                <w:rFonts w:ascii="Times New Roman" w:hAnsi="Times New Roman"/>
                <w:b/>
                <w:bCs/>
                <w:i/>
                <w:sz w:val="24"/>
                <w:szCs w:val="24"/>
              </w:rPr>
              <w:t>.</w:t>
            </w:r>
            <w:r w:rsidR="003B0143" w:rsidRPr="00A17280">
              <w:rPr>
                <w:rFonts w:ascii="Times New Roman" w:hAnsi="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11" w:type="dxa"/>
            <w:tcBorders>
              <w:top w:val="single" w:sz="4" w:space="0" w:color="auto"/>
              <w:left w:val="single" w:sz="4" w:space="0" w:color="auto"/>
              <w:bottom w:val="single" w:sz="4" w:space="0" w:color="auto"/>
              <w:right w:val="single" w:sz="4" w:space="0" w:color="auto"/>
            </w:tcBorders>
          </w:tcPr>
          <w:p w14:paraId="05AA29B6" w14:textId="77777777" w:rsidR="003B0143" w:rsidRPr="00A17280" w:rsidRDefault="003B0143" w:rsidP="006B020C">
            <w:pPr>
              <w:spacing w:after="0" w:line="240" w:lineRule="auto"/>
              <w:rPr>
                <w:rFonts w:ascii="Times New Roman" w:hAnsi="Times New Roman"/>
                <w:iCs/>
                <w:sz w:val="24"/>
                <w:szCs w:val="24"/>
              </w:rPr>
            </w:pPr>
            <w:r w:rsidRPr="00A17280">
              <w:rPr>
                <w:rFonts w:ascii="Times New Roman" w:hAnsi="Times New Roman"/>
                <w:bCs/>
                <w:iCs/>
                <w:sz w:val="24"/>
                <w:szCs w:val="24"/>
              </w:rPr>
              <w:t>Оценка профессиональной деятельности с точки зрения последствий для окру</w:t>
            </w:r>
            <w:r w:rsidR="008144FF" w:rsidRPr="00A17280">
              <w:rPr>
                <w:rFonts w:ascii="Times New Roman" w:hAnsi="Times New Roman"/>
                <w:bCs/>
                <w:iCs/>
                <w:sz w:val="24"/>
                <w:szCs w:val="24"/>
              </w:rPr>
              <w:t>жающей среды; д</w:t>
            </w:r>
            <w:r w:rsidRPr="00A17280">
              <w:rPr>
                <w:rFonts w:ascii="Times New Roman" w:hAnsi="Times New Roman"/>
                <w:bCs/>
                <w:iCs/>
                <w:sz w:val="24"/>
                <w:szCs w:val="24"/>
              </w:rPr>
              <w:t>емонстрация и применение знаний принципов построения процессов производства на основе ресурсосберегающих технологий, решения проблемы производственных отходов на учебных занятиях, в ходе прохождения учебной и производственной практики</w:t>
            </w:r>
          </w:p>
        </w:tc>
        <w:tc>
          <w:tcPr>
            <w:tcW w:w="2835" w:type="dxa"/>
            <w:tcBorders>
              <w:top w:val="single" w:sz="4" w:space="0" w:color="auto"/>
              <w:left w:val="single" w:sz="4" w:space="0" w:color="auto"/>
              <w:bottom w:val="single" w:sz="4" w:space="0" w:color="auto"/>
              <w:right w:val="single" w:sz="4" w:space="0" w:color="auto"/>
            </w:tcBorders>
          </w:tcPr>
          <w:p w14:paraId="6C0EE5A2" w14:textId="77777777" w:rsidR="003B0143" w:rsidRPr="00A17280" w:rsidRDefault="003B0143" w:rsidP="006B020C">
            <w:pPr>
              <w:spacing w:after="0" w:line="240" w:lineRule="auto"/>
              <w:rPr>
                <w:rFonts w:ascii="Times New Roman" w:hAnsi="Times New Roman"/>
                <w:iCs/>
                <w:sz w:val="24"/>
                <w:szCs w:val="24"/>
              </w:rPr>
            </w:pPr>
            <w:r w:rsidRPr="00A17280">
              <w:rPr>
                <w:rFonts w:ascii="Times New Roman" w:hAnsi="Times New Roman"/>
                <w:iCs/>
                <w:sz w:val="24"/>
                <w:szCs w:val="24"/>
              </w:rPr>
              <w:t xml:space="preserve">Наблюдение в ходе занятий и учебной практики. </w:t>
            </w:r>
          </w:p>
          <w:p w14:paraId="128C72BD" w14:textId="77777777" w:rsidR="003B0143" w:rsidRPr="00A17280" w:rsidRDefault="003B0143" w:rsidP="006B020C">
            <w:pPr>
              <w:spacing w:after="0" w:line="240" w:lineRule="auto"/>
              <w:rPr>
                <w:rFonts w:ascii="Times New Roman" w:hAnsi="Times New Roman"/>
                <w:i/>
                <w:sz w:val="24"/>
                <w:szCs w:val="24"/>
              </w:rPr>
            </w:pPr>
            <w:r w:rsidRPr="00A17280">
              <w:rPr>
                <w:rFonts w:ascii="Times New Roman" w:hAnsi="Times New Roman"/>
                <w:iCs/>
                <w:sz w:val="24"/>
                <w:szCs w:val="24"/>
              </w:rPr>
              <w:t>Консультирование в ходе производственной практики</w:t>
            </w:r>
          </w:p>
        </w:tc>
      </w:tr>
      <w:tr w:rsidR="003B0143" w:rsidRPr="00A17280" w14:paraId="44B8D39C" w14:textId="77777777" w:rsidTr="004D0DE8">
        <w:tc>
          <w:tcPr>
            <w:tcW w:w="2551" w:type="dxa"/>
            <w:tcBorders>
              <w:top w:val="single" w:sz="4" w:space="0" w:color="auto"/>
              <w:left w:val="single" w:sz="4" w:space="0" w:color="auto"/>
              <w:bottom w:val="single" w:sz="4" w:space="0" w:color="auto"/>
              <w:right w:val="single" w:sz="4" w:space="0" w:color="auto"/>
            </w:tcBorders>
          </w:tcPr>
          <w:p w14:paraId="5DABC7A1" w14:textId="726B9286" w:rsidR="003B0143" w:rsidRPr="00A17280" w:rsidRDefault="00A17280" w:rsidP="006B020C">
            <w:pPr>
              <w:spacing w:after="0" w:line="240" w:lineRule="auto"/>
              <w:rPr>
                <w:rFonts w:ascii="Times New Roman" w:hAnsi="Times New Roman"/>
                <w:b/>
                <w:bCs/>
                <w:i/>
                <w:sz w:val="24"/>
                <w:szCs w:val="24"/>
              </w:rPr>
            </w:pPr>
            <w:r w:rsidRPr="00A17280">
              <w:rPr>
                <w:rStyle w:val="af0"/>
                <w:rFonts w:ascii="Times New Roman" w:hAnsi="Times New Roman"/>
                <w:b/>
                <w:bCs/>
                <w:i w:val="0"/>
                <w:sz w:val="24"/>
                <w:szCs w:val="24"/>
              </w:rPr>
              <w:t>ОК 09</w:t>
            </w:r>
            <w:r w:rsidR="003B0143" w:rsidRPr="00A17280">
              <w:rPr>
                <w:rFonts w:ascii="Times New Roman" w:hAnsi="Times New Roman"/>
                <w:b/>
                <w:bCs/>
                <w:i/>
                <w:sz w:val="24"/>
                <w:szCs w:val="24"/>
              </w:rPr>
              <w:t>.</w:t>
            </w:r>
            <w:r w:rsidR="003B0143" w:rsidRPr="00A17280">
              <w:rPr>
                <w:rFonts w:ascii="Times New Roman" w:hAnsi="Times New Roman"/>
                <w:sz w:val="24"/>
                <w:szCs w:val="24"/>
              </w:rPr>
              <w:t xml:space="preserve"> Пользоваться профессиональной документацией на государственном и иностранном языках</w:t>
            </w:r>
          </w:p>
        </w:tc>
        <w:tc>
          <w:tcPr>
            <w:tcW w:w="4111" w:type="dxa"/>
            <w:tcBorders>
              <w:top w:val="single" w:sz="4" w:space="0" w:color="auto"/>
              <w:left w:val="single" w:sz="4" w:space="0" w:color="auto"/>
              <w:bottom w:val="single" w:sz="4" w:space="0" w:color="auto"/>
              <w:right w:val="single" w:sz="4" w:space="0" w:color="auto"/>
            </w:tcBorders>
          </w:tcPr>
          <w:p w14:paraId="2216457B" w14:textId="77777777" w:rsidR="003B0143" w:rsidRPr="00A17280" w:rsidRDefault="003B0143" w:rsidP="006B020C">
            <w:pPr>
              <w:spacing w:after="0" w:line="240" w:lineRule="auto"/>
              <w:rPr>
                <w:rFonts w:ascii="Times New Roman" w:hAnsi="Times New Roman"/>
                <w:bCs/>
                <w:iCs/>
                <w:sz w:val="24"/>
                <w:szCs w:val="24"/>
              </w:rPr>
            </w:pPr>
            <w:r w:rsidRPr="00A17280">
              <w:rPr>
                <w:rFonts w:ascii="Times New Roman" w:hAnsi="Times New Roman"/>
                <w:iCs/>
                <w:sz w:val="24"/>
                <w:szCs w:val="24"/>
              </w:rPr>
              <w:t xml:space="preserve">Демонстрация умений понимать тексты на базовые и профессиональные темы, читать технические схемы и чертежи, составлять документацию, относящуюся к процессам </w:t>
            </w:r>
            <w:r w:rsidRPr="00A17280">
              <w:rPr>
                <w:rFonts w:ascii="Times New Roman" w:hAnsi="Times New Roman"/>
                <w:iCs/>
                <w:sz w:val="24"/>
                <w:szCs w:val="24"/>
              </w:rPr>
              <w:lastRenderedPageBreak/>
              <w:t xml:space="preserve">профессиональной деятельности на государственном и иностранном языках </w:t>
            </w:r>
          </w:p>
        </w:tc>
        <w:tc>
          <w:tcPr>
            <w:tcW w:w="2835" w:type="dxa"/>
            <w:tcBorders>
              <w:top w:val="single" w:sz="4" w:space="0" w:color="auto"/>
              <w:left w:val="single" w:sz="4" w:space="0" w:color="auto"/>
              <w:bottom w:val="single" w:sz="4" w:space="0" w:color="auto"/>
              <w:right w:val="single" w:sz="4" w:space="0" w:color="auto"/>
            </w:tcBorders>
          </w:tcPr>
          <w:p w14:paraId="4B7438EE" w14:textId="77777777" w:rsidR="003B0143" w:rsidRPr="00A17280" w:rsidRDefault="003B0143" w:rsidP="006B020C">
            <w:pPr>
              <w:pStyle w:val="ConsPlusNormal"/>
              <w:widowControl/>
              <w:tabs>
                <w:tab w:val="left" w:pos="-284"/>
              </w:tabs>
              <w:ind w:firstLine="34"/>
              <w:rPr>
                <w:rFonts w:ascii="Times New Roman" w:hAnsi="Times New Roman" w:cs="Times New Roman"/>
                <w:iCs/>
                <w:sz w:val="24"/>
                <w:szCs w:val="24"/>
              </w:rPr>
            </w:pPr>
            <w:r w:rsidRPr="00A17280">
              <w:rPr>
                <w:rFonts w:ascii="Times New Roman" w:hAnsi="Times New Roman" w:cs="Times New Roman"/>
                <w:iCs/>
                <w:sz w:val="24"/>
                <w:szCs w:val="24"/>
              </w:rPr>
              <w:lastRenderedPageBreak/>
              <w:t xml:space="preserve">Наблюдение и экспертная оценка соблюдения правил оформления технической документации и построения устных сообщений на </w:t>
            </w:r>
            <w:r w:rsidRPr="00A17280">
              <w:rPr>
                <w:rFonts w:ascii="Times New Roman" w:hAnsi="Times New Roman" w:cs="Times New Roman"/>
                <w:iCs/>
                <w:sz w:val="24"/>
                <w:szCs w:val="24"/>
              </w:rPr>
              <w:lastRenderedPageBreak/>
              <w:t xml:space="preserve">государственном языке Российской Федерации </w:t>
            </w:r>
          </w:p>
        </w:tc>
      </w:tr>
      <w:bookmarkEnd w:id="54"/>
    </w:tbl>
    <w:p w14:paraId="019AD6A7" w14:textId="77777777" w:rsidR="0097533E" w:rsidRDefault="0097533E" w:rsidP="0097533E"/>
    <w:p w14:paraId="2C296304" w14:textId="77777777" w:rsidR="0097533E" w:rsidRDefault="0097533E" w:rsidP="009A09DF">
      <w:pPr>
        <w:pStyle w:val="afffffd"/>
        <w:shd w:val="clear" w:color="auto" w:fill="FFF2CC"/>
        <w:jc w:val="right"/>
        <w:rPr>
          <w:rFonts w:ascii="Times New Roman" w:hAnsi="Times New Roman"/>
          <w:b/>
          <w:bCs/>
        </w:rPr>
        <w:sectPr w:rsidR="0097533E" w:rsidSect="00627F73">
          <w:pgSz w:w="11907" w:h="16840"/>
          <w:pgMar w:top="1134" w:right="567" w:bottom="1134" w:left="1701" w:header="709" w:footer="709" w:gutter="0"/>
          <w:cols w:space="720"/>
        </w:sectPr>
      </w:pPr>
    </w:p>
    <w:p w14:paraId="4AC85995" w14:textId="77777777" w:rsidR="00372421" w:rsidRPr="002B791B" w:rsidRDefault="00372421" w:rsidP="00456D0A">
      <w:pPr>
        <w:pStyle w:val="afffffd"/>
        <w:shd w:val="clear" w:color="auto" w:fill="FFFFFF"/>
        <w:jc w:val="right"/>
        <w:rPr>
          <w:rFonts w:ascii="Times New Roman" w:hAnsi="Times New Roman"/>
          <w:b/>
          <w:bCs/>
        </w:rPr>
      </w:pPr>
      <w:bookmarkStart w:id="55" w:name="_Toc105752838"/>
      <w:r w:rsidRPr="002B791B">
        <w:rPr>
          <w:rFonts w:ascii="Times New Roman" w:hAnsi="Times New Roman"/>
          <w:b/>
          <w:bCs/>
        </w:rPr>
        <w:lastRenderedPageBreak/>
        <w:t>Приложение 1.4</w:t>
      </w:r>
      <w:bookmarkEnd w:id="55"/>
    </w:p>
    <w:p w14:paraId="03219943" w14:textId="34723E18" w:rsidR="00372421" w:rsidRPr="002B791B" w:rsidRDefault="00372421" w:rsidP="00456D0A">
      <w:pPr>
        <w:shd w:val="clear" w:color="auto" w:fill="FFFFFF"/>
        <w:jc w:val="right"/>
        <w:rPr>
          <w:rFonts w:ascii="Times New Roman" w:hAnsi="Times New Roman"/>
          <w:b/>
          <w:i/>
          <w:sz w:val="24"/>
          <w:szCs w:val="24"/>
        </w:rPr>
      </w:pPr>
      <w:r w:rsidRPr="002B791B">
        <w:rPr>
          <w:rFonts w:ascii="Times New Roman" w:hAnsi="Times New Roman"/>
          <w:b/>
          <w:bCs/>
          <w:sz w:val="24"/>
          <w:szCs w:val="24"/>
        </w:rPr>
        <w:t>к ПООП по</w:t>
      </w:r>
      <w:r w:rsidR="002B791B">
        <w:rPr>
          <w:rFonts w:ascii="Times New Roman" w:hAnsi="Times New Roman"/>
          <w:b/>
          <w:bCs/>
          <w:sz w:val="24"/>
          <w:szCs w:val="24"/>
        </w:rPr>
        <w:t xml:space="preserve"> </w:t>
      </w:r>
      <w:r w:rsidRPr="002B791B">
        <w:rPr>
          <w:rFonts w:ascii="Times New Roman" w:hAnsi="Times New Roman"/>
          <w:b/>
          <w:bCs/>
          <w:iCs/>
          <w:sz w:val="24"/>
          <w:szCs w:val="24"/>
        </w:rPr>
        <w:t>специальности</w:t>
      </w:r>
    </w:p>
    <w:p w14:paraId="3B015F54" w14:textId="00BA0304" w:rsidR="00372421" w:rsidRPr="002B791B" w:rsidRDefault="00372421" w:rsidP="00456D0A">
      <w:pPr>
        <w:shd w:val="clear" w:color="auto" w:fill="FFFFFF"/>
        <w:spacing w:after="0"/>
        <w:jc w:val="right"/>
        <w:rPr>
          <w:rFonts w:ascii="Times New Roman" w:hAnsi="Times New Roman"/>
          <w:b/>
          <w:iCs/>
          <w:sz w:val="24"/>
          <w:szCs w:val="24"/>
        </w:rPr>
      </w:pPr>
      <w:r w:rsidRPr="002B791B">
        <w:rPr>
          <w:rFonts w:ascii="Times New Roman" w:hAnsi="Times New Roman"/>
          <w:b/>
          <w:iCs/>
          <w:sz w:val="24"/>
          <w:szCs w:val="24"/>
        </w:rPr>
        <w:t xml:space="preserve">29.02.10. Конструирование, моделирование </w:t>
      </w:r>
      <w:r w:rsidR="002B791B">
        <w:rPr>
          <w:rFonts w:ascii="Times New Roman" w:hAnsi="Times New Roman"/>
          <w:b/>
          <w:iCs/>
          <w:sz w:val="24"/>
          <w:szCs w:val="24"/>
        </w:rPr>
        <w:br/>
      </w:r>
      <w:r w:rsidR="003B3308">
        <w:rPr>
          <w:rFonts w:ascii="Times New Roman" w:hAnsi="Times New Roman"/>
          <w:b/>
          <w:iCs/>
          <w:sz w:val="24"/>
          <w:szCs w:val="24"/>
        </w:rPr>
        <w:t xml:space="preserve">и технология изготовления изделий </w:t>
      </w:r>
      <w:r w:rsidR="00447BDB">
        <w:rPr>
          <w:rFonts w:ascii="Times New Roman" w:hAnsi="Times New Roman"/>
          <w:b/>
          <w:iCs/>
          <w:sz w:val="24"/>
          <w:szCs w:val="24"/>
        </w:rPr>
        <w:br/>
      </w:r>
      <w:r w:rsidR="003B3308">
        <w:rPr>
          <w:rFonts w:ascii="Times New Roman" w:hAnsi="Times New Roman"/>
          <w:b/>
          <w:iCs/>
          <w:sz w:val="24"/>
          <w:szCs w:val="24"/>
        </w:rPr>
        <w:t>легкой промышленности</w:t>
      </w:r>
      <w:r w:rsidR="00447BDB">
        <w:rPr>
          <w:rFonts w:ascii="Times New Roman" w:hAnsi="Times New Roman"/>
          <w:b/>
          <w:iCs/>
          <w:sz w:val="24"/>
          <w:szCs w:val="24"/>
        </w:rPr>
        <w:t xml:space="preserve"> </w:t>
      </w:r>
      <w:r w:rsidRPr="002B791B">
        <w:rPr>
          <w:rFonts w:ascii="Times New Roman" w:hAnsi="Times New Roman"/>
          <w:b/>
          <w:iCs/>
          <w:sz w:val="24"/>
          <w:szCs w:val="24"/>
        </w:rPr>
        <w:t>(по видам)</w:t>
      </w:r>
    </w:p>
    <w:p w14:paraId="72E10AB6" w14:textId="72CB36C0" w:rsidR="00372421" w:rsidRDefault="00372421" w:rsidP="00372421">
      <w:pPr>
        <w:jc w:val="center"/>
        <w:rPr>
          <w:rFonts w:ascii="Times New Roman" w:hAnsi="Times New Roman"/>
          <w:i/>
          <w:sz w:val="24"/>
          <w:szCs w:val="24"/>
          <w:vertAlign w:val="superscript"/>
        </w:rPr>
      </w:pPr>
    </w:p>
    <w:p w14:paraId="790050C4" w14:textId="77777777" w:rsidR="002B791B" w:rsidRPr="002B791B" w:rsidRDefault="002B791B" w:rsidP="00372421">
      <w:pPr>
        <w:jc w:val="center"/>
        <w:rPr>
          <w:rFonts w:ascii="Times New Roman" w:hAnsi="Times New Roman"/>
          <w:b/>
          <w:i/>
          <w:sz w:val="24"/>
          <w:szCs w:val="24"/>
        </w:rPr>
      </w:pPr>
    </w:p>
    <w:p w14:paraId="3E64EBD7" w14:textId="77777777" w:rsidR="00372421" w:rsidRPr="002B791B" w:rsidRDefault="00372421" w:rsidP="00372421">
      <w:pPr>
        <w:jc w:val="center"/>
        <w:rPr>
          <w:rFonts w:ascii="Times New Roman" w:hAnsi="Times New Roman"/>
          <w:b/>
          <w:i/>
          <w:sz w:val="24"/>
          <w:szCs w:val="24"/>
        </w:rPr>
      </w:pPr>
    </w:p>
    <w:p w14:paraId="40B87D88" w14:textId="77777777" w:rsidR="00372421" w:rsidRPr="002B791B" w:rsidRDefault="00372421" w:rsidP="00372421">
      <w:pPr>
        <w:jc w:val="center"/>
        <w:rPr>
          <w:rFonts w:ascii="Times New Roman" w:hAnsi="Times New Roman"/>
          <w:b/>
          <w:i/>
          <w:sz w:val="24"/>
          <w:szCs w:val="24"/>
        </w:rPr>
      </w:pPr>
    </w:p>
    <w:p w14:paraId="00B4AFDD" w14:textId="77777777" w:rsidR="00372421" w:rsidRPr="002B791B" w:rsidRDefault="00372421" w:rsidP="00372421">
      <w:pPr>
        <w:jc w:val="center"/>
        <w:rPr>
          <w:rFonts w:ascii="Times New Roman" w:hAnsi="Times New Roman"/>
          <w:b/>
          <w:i/>
          <w:sz w:val="24"/>
          <w:szCs w:val="24"/>
        </w:rPr>
      </w:pPr>
    </w:p>
    <w:p w14:paraId="2ECB6284" w14:textId="77777777" w:rsidR="00372421" w:rsidRPr="002B791B" w:rsidRDefault="00372421" w:rsidP="00372421">
      <w:pPr>
        <w:jc w:val="center"/>
        <w:rPr>
          <w:rFonts w:ascii="Times New Roman" w:hAnsi="Times New Roman"/>
          <w:b/>
          <w:i/>
          <w:sz w:val="24"/>
          <w:szCs w:val="24"/>
        </w:rPr>
      </w:pPr>
    </w:p>
    <w:p w14:paraId="4B8F2264" w14:textId="77777777" w:rsidR="00372421" w:rsidRPr="002B791B" w:rsidRDefault="00372421" w:rsidP="00372421">
      <w:pPr>
        <w:jc w:val="center"/>
        <w:rPr>
          <w:rFonts w:ascii="Times New Roman" w:hAnsi="Times New Roman"/>
          <w:b/>
          <w:i/>
          <w:sz w:val="24"/>
          <w:szCs w:val="24"/>
        </w:rPr>
      </w:pPr>
    </w:p>
    <w:p w14:paraId="4D2743C3" w14:textId="77777777" w:rsidR="00372421" w:rsidRPr="002B791B" w:rsidRDefault="00372421" w:rsidP="00372421">
      <w:pPr>
        <w:jc w:val="center"/>
        <w:rPr>
          <w:rFonts w:ascii="Times New Roman" w:hAnsi="Times New Roman"/>
          <w:b/>
          <w:i/>
          <w:sz w:val="24"/>
          <w:szCs w:val="24"/>
        </w:rPr>
      </w:pPr>
    </w:p>
    <w:p w14:paraId="765F6182" w14:textId="77777777" w:rsidR="00372421" w:rsidRPr="002B791B" w:rsidRDefault="00372421" w:rsidP="00372421">
      <w:pPr>
        <w:jc w:val="center"/>
        <w:rPr>
          <w:rFonts w:ascii="Times New Roman" w:hAnsi="Times New Roman"/>
          <w:b/>
          <w:i/>
          <w:sz w:val="24"/>
          <w:szCs w:val="24"/>
        </w:rPr>
      </w:pPr>
    </w:p>
    <w:p w14:paraId="442CB7FB" w14:textId="77777777" w:rsidR="00372421" w:rsidRPr="002B791B" w:rsidRDefault="00372421" w:rsidP="00372421">
      <w:pPr>
        <w:jc w:val="center"/>
        <w:rPr>
          <w:rFonts w:ascii="Times New Roman" w:hAnsi="Times New Roman"/>
          <w:b/>
          <w:i/>
          <w:sz w:val="24"/>
          <w:szCs w:val="24"/>
        </w:rPr>
      </w:pPr>
    </w:p>
    <w:p w14:paraId="029AE67D" w14:textId="77777777" w:rsidR="00372421" w:rsidRPr="002B791B" w:rsidRDefault="00372421" w:rsidP="00372421">
      <w:pPr>
        <w:jc w:val="center"/>
        <w:rPr>
          <w:rFonts w:ascii="Times New Roman" w:hAnsi="Times New Roman"/>
          <w:b/>
          <w:i/>
          <w:sz w:val="24"/>
          <w:szCs w:val="24"/>
        </w:rPr>
      </w:pPr>
    </w:p>
    <w:p w14:paraId="0B88F5C5" w14:textId="77777777" w:rsidR="00372421" w:rsidRPr="002B791B" w:rsidRDefault="00372421" w:rsidP="00372421">
      <w:pPr>
        <w:jc w:val="center"/>
        <w:rPr>
          <w:rFonts w:ascii="Times New Roman" w:hAnsi="Times New Roman"/>
          <w:b/>
          <w:sz w:val="24"/>
          <w:szCs w:val="24"/>
        </w:rPr>
      </w:pPr>
      <w:r w:rsidRPr="002B791B">
        <w:rPr>
          <w:rFonts w:ascii="Times New Roman" w:hAnsi="Times New Roman"/>
          <w:b/>
          <w:color w:val="000000"/>
          <w:sz w:val="24"/>
          <w:szCs w:val="24"/>
        </w:rPr>
        <w:t>ПРИМЕРНАЯ РАБОЧАЯ ПРОГРАММА</w:t>
      </w:r>
      <w:r w:rsidRPr="002B791B">
        <w:rPr>
          <w:rFonts w:ascii="Times New Roman" w:hAnsi="Times New Roman"/>
          <w:b/>
          <w:sz w:val="24"/>
          <w:szCs w:val="24"/>
        </w:rPr>
        <w:t xml:space="preserve"> ПРОФЕССИОНАЛЬНОГО МОДУЛЯ</w:t>
      </w:r>
    </w:p>
    <w:p w14:paraId="20494E6D" w14:textId="77777777" w:rsidR="00372421" w:rsidRPr="002B791B" w:rsidRDefault="00372421" w:rsidP="00372421">
      <w:pPr>
        <w:jc w:val="center"/>
        <w:rPr>
          <w:rFonts w:ascii="Times New Roman" w:hAnsi="Times New Roman"/>
          <w:b/>
          <w:sz w:val="24"/>
          <w:szCs w:val="24"/>
          <w:u w:val="single"/>
        </w:rPr>
      </w:pPr>
    </w:p>
    <w:p w14:paraId="37527D7C" w14:textId="514A0FA2" w:rsidR="00372421" w:rsidRPr="002B791B" w:rsidRDefault="00372421" w:rsidP="00372421">
      <w:pPr>
        <w:spacing w:after="0"/>
        <w:jc w:val="center"/>
        <w:rPr>
          <w:rFonts w:ascii="Times New Roman" w:hAnsi="Times New Roman"/>
          <w:b/>
          <w:sz w:val="24"/>
          <w:szCs w:val="24"/>
        </w:rPr>
      </w:pPr>
      <w:r w:rsidRPr="002B791B">
        <w:rPr>
          <w:rFonts w:ascii="Times New Roman" w:hAnsi="Times New Roman"/>
          <w:b/>
          <w:sz w:val="24"/>
          <w:szCs w:val="24"/>
        </w:rPr>
        <w:t>ПМн</w:t>
      </w:r>
      <w:r w:rsidR="00A17280">
        <w:rPr>
          <w:rFonts w:ascii="Times New Roman" w:hAnsi="Times New Roman"/>
          <w:b/>
          <w:sz w:val="24"/>
          <w:szCs w:val="24"/>
          <w:vertAlign w:val="subscript"/>
        </w:rPr>
        <w:t>2</w:t>
      </w:r>
      <w:r w:rsidRPr="002B791B">
        <w:rPr>
          <w:rFonts w:ascii="Times New Roman" w:hAnsi="Times New Roman"/>
          <w:b/>
          <w:sz w:val="24"/>
          <w:szCs w:val="24"/>
        </w:rPr>
        <w:t>.01. ХУДОЖЕСТВЕННОЕ ПРОЕКТИРОВАНИЕ ИЗДЕЛИЙ ИЗ МЕХА</w:t>
      </w:r>
    </w:p>
    <w:p w14:paraId="39C2B830" w14:textId="755AE537" w:rsidR="00372421" w:rsidRDefault="00372421" w:rsidP="00372421">
      <w:pPr>
        <w:jc w:val="center"/>
        <w:rPr>
          <w:rFonts w:ascii="Times New Roman" w:hAnsi="Times New Roman"/>
          <w:i/>
          <w:sz w:val="24"/>
          <w:szCs w:val="24"/>
          <w:vertAlign w:val="superscript"/>
        </w:rPr>
      </w:pPr>
    </w:p>
    <w:p w14:paraId="3B187088" w14:textId="77777777" w:rsidR="002B791B" w:rsidRPr="002B791B" w:rsidRDefault="002B791B" w:rsidP="00372421">
      <w:pPr>
        <w:jc w:val="center"/>
        <w:rPr>
          <w:rFonts w:ascii="Times New Roman" w:hAnsi="Times New Roman"/>
          <w:b/>
          <w:i/>
          <w:sz w:val="24"/>
          <w:szCs w:val="24"/>
        </w:rPr>
      </w:pPr>
    </w:p>
    <w:p w14:paraId="7E20D496" w14:textId="77777777" w:rsidR="00372421" w:rsidRPr="002B791B" w:rsidRDefault="00372421" w:rsidP="00372421">
      <w:pPr>
        <w:jc w:val="center"/>
        <w:rPr>
          <w:rFonts w:ascii="Times New Roman" w:hAnsi="Times New Roman"/>
          <w:b/>
          <w:i/>
          <w:sz w:val="24"/>
          <w:szCs w:val="24"/>
        </w:rPr>
      </w:pPr>
    </w:p>
    <w:p w14:paraId="4C8885D0" w14:textId="77777777" w:rsidR="00372421" w:rsidRPr="002B791B" w:rsidRDefault="00372421" w:rsidP="00372421">
      <w:pPr>
        <w:jc w:val="center"/>
        <w:rPr>
          <w:rFonts w:ascii="Times New Roman" w:hAnsi="Times New Roman"/>
          <w:b/>
          <w:i/>
          <w:sz w:val="24"/>
          <w:szCs w:val="24"/>
        </w:rPr>
      </w:pPr>
    </w:p>
    <w:p w14:paraId="2C825834" w14:textId="77777777" w:rsidR="00372421" w:rsidRPr="002B791B" w:rsidRDefault="00372421" w:rsidP="00372421">
      <w:pPr>
        <w:jc w:val="center"/>
        <w:rPr>
          <w:rFonts w:ascii="Times New Roman" w:hAnsi="Times New Roman"/>
          <w:b/>
          <w:i/>
          <w:sz w:val="24"/>
          <w:szCs w:val="24"/>
        </w:rPr>
      </w:pPr>
    </w:p>
    <w:p w14:paraId="1F7E7BFD" w14:textId="77777777" w:rsidR="00372421" w:rsidRPr="002B791B" w:rsidRDefault="00372421" w:rsidP="00372421">
      <w:pPr>
        <w:jc w:val="center"/>
        <w:rPr>
          <w:rFonts w:ascii="Times New Roman" w:hAnsi="Times New Roman"/>
          <w:b/>
          <w:i/>
          <w:sz w:val="24"/>
          <w:szCs w:val="24"/>
        </w:rPr>
      </w:pPr>
    </w:p>
    <w:p w14:paraId="52675C1F" w14:textId="77777777" w:rsidR="00372421" w:rsidRPr="002B791B" w:rsidRDefault="00372421" w:rsidP="00372421">
      <w:pPr>
        <w:jc w:val="center"/>
        <w:rPr>
          <w:rFonts w:ascii="Times New Roman" w:hAnsi="Times New Roman"/>
          <w:b/>
          <w:i/>
          <w:sz w:val="24"/>
          <w:szCs w:val="24"/>
        </w:rPr>
      </w:pPr>
    </w:p>
    <w:p w14:paraId="6245E87A" w14:textId="77777777" w:rsidR="00372421" w:rsidRPr="002B791B" w:rsidRDefault="00372421" w:rsidP="00372421">
      <w:pPr>
        <w:jc w:val="center"/>
        <w:rPr>
          <w:rFonts w:ascii="Times New Roman" w:hAnsi="Times New Roman"/>
          <w:b/>
          <w:i/>
          <w:sz w:val="24"/>
          <w:szCs w:val="24"/>
        </w:rPr>
      </w:pPr>
    </w:p>
    <w:p w14:paraId="2EF47AA5" w14:textId="33A1ED7F" w:rsidR="00372421" w:rsidRDefault="00372421" w:rsidP="00372421">
      <w:pPr>
        <w:jc w:val="center"/>
        <w:rPr>
          <w:rFonts w:ascii="Times New Roman" w:hAnsi="Times New Roman"/>
          <w:b/>
          <w:i/>
          <w:sz w:val="24"/>
          <w:szCs w:val="24"/>
        </w:rPr>
      </w:pPr>
    </w:p>
    <w:p w14:paraId="6620DDAD" w14:textId="77777777" w:rsidR="002B791B" w:rsidRPr="002B791B" w:rsidRDefault="002B791B" w:rsidP="00372421">
      <w:pPr>
        <w:jc w:val="center"/>
        <w:rPr>
          <w:rFonts w:ascii="Times New Roman" w:hAnsi="Times New Roman"/>
          <w:b/>
          <w:i/>
          <w:sz w:val="24"/>
          <w:szCs w:val="24"/>
        </w:rPr>
      </w:pPr>
    </w:p>
    <w:p w14:paraId="7411DC1D" w14:textId="77777777" w:rsidR="00372421" w:rsidRPr="002B791B" w:rsidRDefault="00372421" w:rsidP="00372421">
      <w:pPr>
        <w:jc w:val="center"/>
        <w:rPr>
          <w:rFonts w:ascii="Times New Roman" w:hAnsi="Times New Roman"/>
          <w:b/>
          <w:iCs/>
          <w:sz w:val="24"/>
          <w:szCs w:val="24"/>
        </w:rPr>
      </w:pPr>
      <w:r w:rsidRPr="002B791B">
        <w:rPr>
          <w:rFonts w:ascii="Times New Roman" w:hAnsi="Times New Roman"/>
          <w:b/>
          <w:bCs/>
          <w:iCs/>
          <w:sz w:val="24"/>
          <w:szCs w:val="24"/>
        </w:rPr>
        <w:t>2022 г.</w:t>
      </w:r>
    </w:p>
    <w:p w14:paraId="6C362C02" w14:textId="77777777" w:rsidR="00372421" w:rsidRPr="002B791B" w:rsidRDefault="00372421" w:rsidP="00372421">
      <w:pPr>
        <w:rPr>
          <w:rFonts w:ascii="Times New Roman" w:hAnsi="Times New Roman"/>
          <w:b/>
          <w:i/>
          <w:sz w:val="24"/>
          <w:szCs w:val="24"/>
        </w:rPr>
        <w:sectPr w:rsidR="00372421" w:rsidRPr="002B791B" w:rsidSect="00627F73">
          <w:pgSz w:w="11907" w:h="16840"/>
          <w:pgMar w:top="1134" w:right="567" w:bottom="1134" w:left="1701" w:header="709" w:footer="709" w:gutter="0"/>
          <w:cols w:space="720"/>
        </w:sectPr>
      </w:pPr>
    </w:p>
    <w:p w14:paraId="75434315" w14:textId="77777777" w:rsidR="00372421" w:rsidRPr="00315F34" w:rsidRDefault="00372421" w:rsidP="00372421">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30716E4C" w14:textId="77777777" w:rsidR="00372421" w:rsidRPr="00315F34" w:rsidRDefault="00372421" w:rsidP="00372421">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72421" w:rsidRPr="00315F34" w14:paraId="3FEBB651" w14:textId="77777777" w:rsidTr="00372421">
        <w:tc>
          <w:tcPr>
            <w:tcW w:w="7501" w:type="dxa"/>
          </w:tcPr>
          <w:p w14:paraId="0AA12238" w14:textId="77777777" w:rsidR="00372421" w:rsidRPr="00315F34" w:rsidRDefault="00372421" w:rsidP="00F809DA">
            <w:pPr>
              <w:numPr>
                <w:ilvl w:val="0"/>
                <w:numId w:val="67"/>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 xml:space="preserve">ПРИМЕРНОЙ РАБОЧЕЙ </w:t>
            </w:r>
            <w:r w:rsidRPr="00315F34">
              <w:rPr>
                <w:rFonts w:ascii="Times New Roman" w:hAnsi="Times New Roman"/>
                <w:b/>
                <w:sz w:val="24"/>
                <w:szCs w:val="24"/>
              </w:rPr>
              <w:t>ПРОГРАММЫ ПРОФЕССИОНАЛЬНОГО МОДУЛЯ</w:t>
            </w:r>
          </w:p>
        </w:tc>
        <w:tc>
          <w:tcPr>
            <w:tcW w:w="1854" w:type="dxa"/>
          </w:tcPr>
          <w:p w14:paraId="62AA7231" w14:textId="77777777" w:rsidR="00372421" w:rsidRPr="00315F34" w:rsidRDefault="00372421" w:rsidP="00372421">
            <w:pPr>
              <w:rPr>
                <w:rFonts w:ascii="Times New Roman" w:hAnsi="Times New Roman"/>
                <w:b/>
                <w:sz w:val="24"/>
                <w:szCs w:val="24"/>
              </w:rPr>
            </w:pPr>
          </w:p>
        </w:tc>
      </w:tr>
      <w:tr w:rsidR="00372421" w:rsidRPr="00315F34" w14:paraId="7978DAF3" w14:textId="77777777" w:rsidTr="00372421">
        <w:tc>
          <w:tcPr>
            <w:tcW w:w="7501" w:type="dxa"/>
          </w:tcPr>
          <w:p w14:paraId="50BE0636" w14:textId="77777777" w:rsidR="00372421" w:rsidRPr="00315F34" w:rsidRDefault="00372421" w:rsidP="00F809DA">
            <w:pPr>
              <w:numPr>
                <w:ilvl w:val="0"/>
                <w:numId w:val="67"/>
              </w:numPr>
              <w:suppressAutoHyphens/>
              <w:rPr>
                <w:rFonts w:ascii="Times New Roman" w:hAnsi="Times New Roman"/>
                <w:b/>
                <w:sz w:val="24"/>
                <w:szCs w:val="24"/>
              </w:rPr>
            </w:pPr>
            <w:r w:rsidRPr="00315F34">
              <w:rPr>
                <w:rFonts w:ascii="Times New Roman" w:hAnsi="Times New Roman"/>
                <w:b/>
                <w:sz w:val="24"/>
                <w:szCs w:val="24"/>
              </w:rPr>
              <w:t>СТРУКТУРА И СОДЕРЖАНИЕ ПРОФЕССИОНАЛЬНОГО МОДУЛЯ</w:t>
            </w:r>
          </w:p>
          <w:p w14:paraId="250115B8" w14:textId="77777777" w:rsidR="00372421" w:rsidRPr="00315F34" w:rsidRDefault="00372421" w:rsidP="00F809DA">
            <w:pPr>
              <w:numPr>
                <w:ilvl w:val="0"/>
                <w:numId w:val="67"/>
              </w:numPr>
              <w:suppressAutoHyphens/>
              <w:rPr>
                <w:rFonts w:ascii="Times New Roman" w:hAnsi="Times New Roman"/>
                <w:b/>
                <w:sz w:val="24"/>
                <w:szCs w:val="24"/>
              </w:rPr>
            </w:pPr>
            <w:r w:rsidRPr="00315F34">
              <w:rPr>
                <w:rFonts w:ascii="Times New Roman" w:hAnsi="Times New Roman"/>
                <w:b/>
                <w:sz w:val="24"/>
                <w:szCs w:val="24"/>
              </w:rPr>
              <w:t>УСЛОВИЯ РЕАЛИЗАЦИИ ПРОФЕССИОНАЛЬНОГО МОДУЛЯ</w:t>
            </w:r>
          </w:p>
        </w:tc>
        <w:tc>
          <w:tcPr>
            <w:tcW w:w="1854" w:type="dxa"/>
          </w:tcPr>
          <w:p w14:paraId="35AAEDFD" w14:textId="77777777" w:rsidR="00372421" w:rsidRPr="00315F34" w:rsidRDefault="00372421" w:rsidP="00372421">
            <w:pPr>
              <w:ind w:left="644"/>
              <w:rPr>
                <w:rFonts w:ascii="Times New Roman" w:hAnsi="Times New Roman"/>
                <w:b/>
                <w:sz w:val="24"/>
                <w:szCs w:val="24"/>
              </w:rPr>
            </w:pPr>
          </w:p>
        </w:tc>
      </w:tr>
      <w:tr w:rsidR="00372421" w:rsidRPr="00315F34" w14:paraId="224A6A60" w14:textId="77777777" w:rsidTr="00372421">
        <w:tc>
          <w:tcPr>
            <w:tcW w:w="7501" w:type="dxa"/>
          </w:tcPr>
          <w:p w14:paraId="2C748687" w14:textId="77777777" w:rsidR="00372421" w:rsidRPr="00315F34" w:rsidRDefault="00372421" w:rsidP="00F809DA">
            <w:pPr>
              <w:numPr>
                <w:ilvl w:val="0"/>
                <w:numId w:val="67"/>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ПРОФЕССИОНАЛЬНОГО МОДУЛЯ</w:t>
            </w:r>
          </w:p>
          <w:p w14:paraId="0D59B267" w14:textId="77777777" w:rsidR="00372421" w:rsidRPr="00315F34" w:rsidRDefault="00372421" w:rsidP="00372421">
            <w:pPr>
              <w:suppressAutoHyphens/>
              <w:rPr>
                <w:rFonts w:ascii="Times New Roman" w:hAnsi="Times New Roman"/>
                <w:b/>
                <w:sz w:val="24"/>
                <w:szCs w:val="24"/>
              </w:rPr>
            </w:pPr>
          </w:p>
        </w:tc>
        <w:tc>
          <w:tcPr>
            <w:tcW w:w="1854" w:type="dxa"/>
          </w:tcPr>
          <w:p w14:paraId="451DC63A" w14:textId="77777777" w:rsidR="00372421" w:rsidRPr="00315F34" w:rsidRDefault="00372421" w:rsidP="00372421">
            <w:pPr>
              <w:rPr>
                <w:rFonts w:ascii="Times New Roman" w:hAnsi="Times New Roman"/>
                <w:b/>
                <w:sz w:val="24"/>
                <w:szCs w:val="24"/>
              </w:rPr>
            </w:pPr>
          </w:p>
        </w:tc>
      </w:tr>
    </w:tbl>
    <w:p w14:paraId="1BDFAD68" w14:textId="77777777" w:rsidR="00372421" w:rsidRPr="00315F34" w:rsidRDefault="00372421" w:rsidP="00372421">
      <w:pPr>
        <w:rPr>
          <w:rFonts w:ascii="Times New Roman" w:hAnsi="Times New Roman"/>
          <w:b/>
          <w:i/>
          <w:sz w:val="24"/>
          <w:szCs w:val="24"/>
        </w:rPr>
        <w:sectPr w:rsidR="00372421" w:rsidRPr="00315F34" w:rsidSect="00627F73">
          <w:pgSz w:w="11907" w:h="16840"/>
          <w:pgMar w:top="1134" w:right="567" w:bottom="1134" w:left="1701" w:header="709" w:footer="709" w:gutter="0"/>
          <w:cols w:space="720"/>
        </w:sectPr>
      </w:pPr>
    </w:p>
    <w:p w14:paraId="6F0C4206" w14:textId="77777777" w:rsidR="00372421" w:rsidRPr="00315F34" w:rsidRDefault="00372421" w:rsidP="00372421">
      <w:pPr>
        <w:spacing w:after="0"/>
        <w:jc w:val="center"/>
        <w:rPr>
          <w:rFonts w:ascii="Times New Roman" w:hAnsi="Times New Roman"/>
          <w:b/>
          <w:sz w:val="24"/>
          <w:szCs w:val="24"/>
        </w:rPr>
      </w:pPr>
      <w:r w:rsidRPr="00315F34">
        <w:rPr>
          <w:rFonts w:ascii="Times New Roman" w:hAnsi="Times New Roman"/>
          <w:b/>
          <w:sz w:val="24"/>
          <w:szCs w:val="24"/>
        </w:rPr>
        <w:lastRenderedPageBreak/>
        <w:t xml:space="preserve">1. ОБЩАЯ ХАРАКТЕРИСТИКА </w:t>
      </w:r>
      <w:r w:rsidRPr="00315F34">
        <w:rPr>
          <w:rFonts w:ascii="Times New Roman" w:hAnsi="Times New Roman"/>
          <w:b/>
          <w:color w:val="000000"/>
          <w:sz w:val="24"/>
          <w:szCs w:val="24"/>
        </w:rPr>
        <w:t>ПРИМЕРНОЙ РАБОЧЕЙ ПРОГРАММЫ</w:t>
      </w:r>
    </w:p>
    <w:p w14:paraId="444DD8D0" w14:textId="77777777" w:rsidR="00372421" w:rsidRPr="00315F34" w:rsidRDefault="00372421" w:rsidP="00372421">
      <w:pPr>
        <w:spacing w:after="0"/>
        <w:jc w:val="center"/>
        <w:rPr>
          <w:rFonts w:ascii="Times New Roman" w:hAnsi="Times New Roman"/>
          <w:b/>
          <w:sz w:val="24"/>
          <w:szCs w:val="24"/>
        </w:rPr>
      </w:pPr>
      <w:r w:rsidRPr="00315F34">
        <w:rPr>
          <w:rFonts w:ascii="Times New Roman" w:hAnsi="Times New Roman"/>
          <w:b/>
          <w:sz w:val="24"/>
          <w:szCs w:val="24"/>
        </w:rPr>
        <w:t>ПРОФЕССИОНАЛЬНОГО МОДУЛЯ</w:t>
      </w:r>
    </w:p>
    <w:p w14:paraId="79838E7B" w14:textId="2C773525" w:rsidR="00372421" w:rsidRPr="00315F34" w:rsidRDefault="00372421" w:rsidP="00372421">
      <w:pPr>
        <w:spacing w:after="0" w:line="240" w:lineRule="auto"/>
        <w:jc w:val="center"/>
        <w:rPr>
          <w:rFonts w:ascii="Times New Roman" w:hAnsi="Times New Roman"/>
          <w:b/>
          <w:sz w:val="24"/>
          <w:szCs w:val="24"/>
        </w:rPr>
      </w:pPr>
      <w:r>
        <w:rPr>
          <w:rFonts w:ascii="Times New Roman" w:hAnsi="Times New Roman"/>
          <w:b/>
          <w:sz w:val="24"/>
          <w:szCs w:val="24"/>
        </w:rPr>
        <w:t>ПМ</w:t>
      </w:r>
      <w:r w:rsidR="00A17280">
        <w:rPr>
          <w:rFonts w:ascii="Times New Roman" w:hAnsi="Times New Roman"/>
          <w:b/>
          <w:sz w:val="24"/>
          <w:szCs w:val="24"/>
        </w:rPr>
        <w:t>н</w:t>
      </w:r>
      <w:r w:rsidR="00A17280">
        <w:rPr>
          <w:rFonts w:ascii="Times New Roman" w:hAnsi="Times New Roman"/>
          <w:b/>
          <w:sz w:val="24"/>
          <w:szCs w:val="24"/>
          <w:vertAlign w:val="subscript"/>
        </w:rPr>
        <w:t>2</w:t>
      </w:r>
      <w:r>
        <w:rPr>
          <w:rFonts w:ascii="Times New Roman" w:hAnsi="Times New Roman"/>
          <w:b/>
          <w:sz w:val="24"/>
          <w:szCs w:val="24"/>
        </w:rPr>
        <w:t xml:space="preserve">.01. </w:t>
      </w:r>
      <w:r w:rsidRPr="00CF6A59">
        <w:rPr>
          <w:rFonts w:ascii="Times New Roman" w:hAnsi="Times New Roman"/>
          <w:b/>
          <w:sz w:val="24"/>
          <w:szCs w:val="24"/>
        </w:rPr>
        <w:t>ХУДОЖЕСТВЕННОЕ ПРОЕКТИРОВАНИЕ ИЗДЕЛИЙ</w:t>
      </w:r>
      <w:r>
        <w:rPr>
          <w:rFonts w:ascii="Times New Roman" w:hAnsi="Times New Roman"/>
          <w:b/>
          <w:sz w:val="24"/>
          <w:szCs w:val="24"/>
        </w:rPr>
        <w:t xml:space="preserve"> ИЗ МЕХА</w:t>
      </w:r>
    </w:p>
    <w:p w14:paraId="13FE71EB" w14:textId="77777777" w:rsidR="002B791B" w:rsidRDefault="002B791B" w:rsidP="00372421">
      <w:pPr>
        <w:suppressAutoHyphens/>
        <w:spacing w:after="0" w:line="240" w:lineRule="auto"/>
        <w:ind w:firstLine="709"/>
        <w:rPr>
          <w:rFonts w:ascii="Times New Roman" w:hAnsi="Times New Roman"/>
          <w:b/>
          <w:sz w:val="24"/>
          <w:szCs w:val="24"/>
        </w:rPr>
      </w:pPr>
    </w:p>
    <w:p w14:paraId="1B365CF8" w14:textId="15E52D10" w:rsidR="00372421" w:rsidRPr="00315F34" w:rsidRDefault="00372421" w:rsidP="00372421">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 xml:space="preserve">1.1. Цель и планируемые результаты освоения профессионального модуля </w:t>
      </w:r>
    </w:p>
    <w:p w14:paraId="0F995496" w14:textId="0EBF0940" w:rsidR="00372421" w:rsidRPr="00315F34" w:rsidRDefault="00372421" w:rsidP="006B020C">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CF6A59">
        <w:rPr>
          <w:rFonts w:ascii="Times New Roman" w:hAnsi="Times New Roman"/>
          <w:b/>
          <w:sz w:val="24"/>
          <w:szCs w:val="24"/>
        </w:rPr>
        <w:t>Художественное проектирование изделий</w:t>
      </w:r>
      <w:r w:rsidR="00A17280">
        <w:rPr>
          <w:rFonts w:ascii="Times New Roman" w:hAnsi="Times New Roman"/>
          <w:b/>
          <w:sz w:val="24"/>
          <w:szCs w:val="24"/>
        </w:rPr>
        <w:t xml:space="preserve"> </w:t>
      </w:r>
      <w:r w:rsidRPr="00372421">
        <w:rPr>
          <w:rFonts w:ascii="Times New Roman" w:hAnsi="Times New Roman"/>
          <w:b/>
          <w:bCs/>
          <w:sz w:val="24"/>
          <w:szCs w:val="24"/>
        </w:rPr>
        <w:t>из меха</w:t>
      </w:r>
      <w:r w:rsidR="00A17280">
        <w:rPr>
          <w:rFonts w:ascii="Times New Roman" w:hAnsi="Times New Roman"/>
          <w:b/>
          <w:bCs/>
          <w:sz w:val="24"/>
          <w:szCs w:val="24"/>
        </w:rPr>
        <w:t xml:space="preserve"> </w:t>
      </w:r>
      <w:r w:rsidR="00A17280">
        <w:rPr>
          <w:rFonts w:ascii="Times New Roman" w:hAnsi="Times New Roman"/>
          <w:b/>
          <w:bCs/>
          <w:sz w:val="24"/>
          <w:szCs w:val="24"/>
        </w:rPr>
        <w:br/>
      </w:r>
      <w:r w:rsidRPr="00A17280">
        <w:rPr>
          <w:rFonts w:ascii="Times New Roman" w:hAnsi="Times New Roman"/>
          <w:sz w:val="24"/>
          <w:szCs w:val="24"/>
        </w:rPr>
        <w:t>и</w:t>
      </w:r>
      <w:r w:rsidRPr="00315F34">
        <w:rPr>
          <w:rFonts w:ascii="Times New Roman" w:hAnsi="Times New Roman"/>
          <w:sz w:val="24"/>
          <w:szCs w:val="24"/>
        </w:rPr>
        <w:t xml:space="preserve"> соответствующие ему общие компетенции и профессиональные компетенции:</w:t>
      </w:r>
    </w:p>
    <w:p w14:paraId="084EC4B4" w14:textId="77777777" w:rsidR="006B020C" w:rsidRPr="006B020C" w:rsidRDefault="006B020C" w:rsidP="006B020C">
      <w:pPr>
        <w:spacing w:after="0"/>
        <w:ind w:firstLine="709"/>
        <w:rPr>
          <w:rFonts w:ascii="Times New Roman" w:hAnsi="Times New Roman"/>
          <w:sz w:val="4"/>
          <w:szCs w:val="4"/>
        </w:rPr>
      </w:pPr>
    </w:p>
    <w:p w14:paraId="50DCE86F" w14:textId="1DEFB609" w:rsidR="00372421" w:rsidRPr="00315F34" w:rsidRDefault="00372421" w:rsidP="006B020C">
      <w:pPr>
        <w:spacing w:after="0"/>
        <w:ind w:firstLine="709"/>
        <w:rPr>
          <w:rFonts w:ascii="Times New Roman" w:hAnsi="Times New Roman"/>
          <w:sz w:val="24"/>
          <w:szCs w:val="24"/>
        </w:rPr>
      </w:pPr>
      <w:r>
        <w:rPr>
          <w:rFonts w:ascii="Times New Roman" w:hAnsi="Times New Roman"/>
          <w:sz w:val="24"/>
          <w:szCs w:val="24"/>
        </w:rPr>
        <w:t xml:space="preserve">1.1.1 </w:t>
      </w:r>
      <w:r w:rsidRPr="00315F34">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72421" w:rsidRPr="002B791B" w14:paraId="0640B46B" w14:textId="77777777" w:rsidTr="00372421">
        <w:tc>
          <w:tcPr>
            <w:tcW w:w="1229" w:type="dxa"/>
          </w:tcPr>
          <w:p w14:paraId="45CDC942" w14:textId="77777777" w:rsidR="00372421" w:rsidRPr="002B791B" w:rsidRDefault="00372421" w:rsidP="00372421">
            <w:pPr>
              <w:rPr>
                <w:rStyle w:val="af0"/>
                <w:rFonts w:ascii="Times New Roman" w:hAnsi="Times New Roman"/>
                <w:b/>
                <w:bCs/>
                <w:i w:val="0"/>
                <w:iCs/>
                <w:sz w:val="24"/>
                <w:szCs w:val="24"/>
              </w:rPr>
            </w:pPr>
            <w:r w:rsidRPr="002B791B">
              <w:rPr>
                <w:rStyle w:val="af0"/>
                <w:rFonts w:ascii="Times New Roman" w:hAnsi="Times New Roman"/>
                <w:b/>
                <w:bCs/>
                <w:i w:val="0"/>
                <w:iCs/>
                <w:sz w:val="24"/>
                <w:szCs w:val="24"/>
              </w:rPr>
              <w:t>Код</w:t>
            </w:r>
          </w:p>
        </w:tc>
        <w:tc>
          <w:tcPr>
            <w:tcW w:w="8342" w:type="dxa"/>
          </w:tcPr>
          <w:p w14:paraId="02AEC824" w14:textId="77777777" w:rsidR="00372421" w:rsidRPr="002B791B" w:rsidRDefault="00372421" w:rsidP="00372421">
            <w:pPr>
              <w:jc w:val="center"/>
              <w:rPr>
                <w:rStyle w:val="af0"/>
                <w:rFonts w:ascii="Times New Roman" w:hAnsi="Times New Roman"/>
                <w:b/>
                <w:bCs/>
                <w:i w:val="0"/>
                <w:iCs/>
                <w:sz w:val="24"/>
                <w:szCs w:val="24"/>
              </w:rPr>
            </w:pPr>
            <w:r w:rsidRPr="002B791B">
              <w:rPr>
                <w:rStyle w:val="af0"/>
                <w:rFonts w:ascii="Times New Roman" w:hAnsi="Times New Roman"/>
                <w:b/>
                <w:bCs/>
                <w:i w:val="0"/>
                <w:iCs/>
                <w:sz w:val="24"/>
                <w:szCs w:val="24"/>
              </w:rPr>
              <w:t>Наименование общих компетенций</w:t>
            </w:r>
          </w:p>
        </w:tc>
      </w:tr>
      <w:tr w:rsidR="00372421" w:rsidRPr="002B791B" w14:paraId="561149F6" w14:textId="77777777" w:rsidTr="00372421">
        <w:trPr>
          <w:trHeight w:val="327"/>
        </w:trPr>
        <w:tc>
          <w:tcPr>
            <w:tcW w:w="1229" w:type="dxa"/>
            <w:vAlign w:val="center"/>
          </w:tcPr>
          <w:p w14:paraId="7B562E35" w14:textId="10272E58" w:rsidR="00372421" w:rsidRPr="002B791B" w:rsidRDefault="00372421" w:rsidP="00372421">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Pr>
                <w:rStyle w:val="af0"/>
                <w:rFonts w:ascii="Times New Roman" w:hAnsi="Times New Roman"/>
                <w:i w:val="0"/>
                <w:iCs/>
                <w:sz w:val="24"/>
                <w:szCs w:val="24"/>
              </w:rPr>
              <w:t>0</w:t>
            </w:r>
            <w:r w:rsidRPr="002B791B">
              <w:rPr>
                <w:rStyle w:val="af0"/>
                <w:rFonts w:ascii="Times New Roman" w:hAnsi="Times New Roman"/>
                <w:i w:val="0"/>
                <w:iCs/>
                <w:sz w:val="24"/>
                <w:szCs w:val="24"/>
              </w:rPr>
              <w:t>1.</w:t>
            </w:r>
          </w:p>
        </w:tc>
        <w:tc>
          <w:tcPr>
            <w:tcW w:w="8342" w:type="dxa"/>
          </w:tcPr>
          <w:p w14:paraId="3437A713" w14:textId="77777777" w:rsidR="00372421" w:rsidRPr="002B791B" w:rsidRDefault="00372421" w:rsidP="00372421">
            <w:pPr>
              <w:spacing w:after="0"/>
              <w:jc w:val="both"/>
              <w:rPr>
                <w:rStyle w:val="af0"/>
                <w:rFonts w:ascii="Times New Roman" w:hAnsi="Times New Roman"/>
                <w:i w:val="0"/>
                <w:iCs/>
                <w:sz w:val="24"/>
                <w:szCs w:val="24"/>
              </w:rPr>
            </w:pPr>
            <w:r w:rsidRPr="002B791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372421" w:rsidRPr="002B791B" w14:paraId="5AA7CADB" w14:textId="77777777" w:rsidTr="00372421">
        <w:tc>
          <w:tcPr>
            <w:tcW w:w="1229" w:type="dxa"/>
            <w:vAlign w:val="center"/>
          </w:tcPr>
          <w:p w14:paraId="704F35D6" w14:textId="4A29ACDA" w:rsidR="00372421" w:rsidRPr="002B791B" w:rsidRDefault="00372421" w:rsidP="00372421">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Pr>
                <w:rStyle w:val="af0"/>
                <w:rFonts w:ascii="Times New Roman" w:hAnsi="Times New Roman"/>
                <w:i w:val="0"/>
                <w:iCs/>
                <w:sz w:val="24"/>
                <w:szCs w:val="24"/>
              </w:rPr>
              <w:t>0</w:t>
            </w:r>
            <w:r w:rsidRPr="002B791B">
              <w:rPr>
                <w:rStyle w:val="af0"/>
                <w:rFonts w:ascii="Times New Roman" w:hAnsi="Times New Roman"/>
                <w:i w:val="0"/>
                <w:iCs/>
                <w:sz w:val="24"/>
                <w:szCs w:val="24"/>
              </w:rPr>
              <w:t>2.</w:t>
            </w:r>
          </w:p>
        </w:tc>
        <w:tc>
          <w:tcPr>
            <w:tcW w:w="8342" w:type="dxa"/>
          </w:tcPr>
          <w:p w14:paraId="29D139EC" w14:textId="77777777" w:rsidR="00372421" w:rsidRPr="002B791B" w:rsidRDefault="00372421" w:rsidP="00372421">
            <w:pPr>
              <w:spacing w:after="0"/>
              <w:jc w:val="both"/>
              <w:rPr>
                <w:rStyle w:val="af0"/>
                <w:rFonts w:ascii="Times New Roman" w:hAnsi="Times New Roman"/>
                <w:bCs/>
                <w:i w:val="0"/>
                <w:iCs/>
                <w:sz w:val="24"/>
                <w:szCs w:val="24"/>
              </w:rPr>
            </w:pPr>
            <w:r w:rsidRPr="002B791B">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72421" w:rsidRPr="002B791B" w14:paraId="614BB74D" w14:textId="77777777" w:rsidTr="00372421">
        <w:tc>
          <w:tcPr>
            <w:tcW w:w="1229" w:type="dxa"/>
            <w:vAlign w:val="center"/>
          </w:tcPr>
          <w:p w14:paraId="721E0F45" w14:textId="3BD8FA97" w:rsidR="00372421" w:rsidRPr="002B791B" w:rsidRDefault="00372421" w:rsidP="00372421">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Pr>
                <w:rStyle w:val="af0"/>
                <w:rFonts w:ascii="Times New Roman" w:hAnsi="Times New Roman"/>
                <w:i w:val="0"/>
                <w:iCs/>
                <w:sz w:val="24"/>
                <w:szCs w:val="24"/>
              </w:rPr>
              <w:t>0</w:t>
            </w:r>
            <w:r w:rsidRPr="002B791B">
              <w:rPr>
                <w:rStyle w:val="af0"/>
                <w:rFonts w:ascii="Times New Roman" w:hAnsi="Times New Roman"/>
                <w:i w:val="0"/>
                <w:iCs/>
                <w:sz w:val="24"/>
                <w:szCs w:val="24"/>
              </w:rPr>
              <w:t>4.</w:t>
            </w:r>
          </w:p>
        </w:tc>
        <w:tc>
          <w:tcPr>
            <w:tcW w:w="8342" w:type="dxa"/>
          </w:tcPr>
          <w:p w14:paraId="063CB07F" w14:textId="77777777" w:rsidR="00372421" w:rsidRPr="002B791B" w:rsidRDefault="00372421" w:rsidP="00372421">
            <w:pPr>
              <w:spacing w:after="0"/>
              <w:jc w:val="both"/>
              <w:rPr>
                <w:rFonts w:ascii="Times New Roman" w:hAnsi="Times New Roman"/>
                <w:iCs/>
                <w:sz w:val="24"/>
                <w:szCs w:val="24"/>
              </w:rPr>
            </w:pPr>
            <w:r w:rsidRPr="002B791B">
              <w:rPr>
                <w:rFonts w:ascii="Times New Roman" w:hAnsi="Times New Roman"/>
                <w:iCs/>
                <w:sz w:val="24"/>
                <w:szCs w:val="24"/>
              </w:rPr>
              <w:t>Эффективно взаимодействовать и работать в коллективе и команде</w:t>
            </w:r>
          </w:p>
        </w:tc>
      </w:tr>
      <w:tr w:rsidR="00372421" w:rsidRPr="002B791B" w14:paraId="2BA21D4D" w14:textId="77777777" w:rsidTr="00372421">
        <w:tc>
          <w:tcPr>
            <w:tcW w:w="1229" w:type="dxa"/>
            <w:vAlign w:val="center"/>
          </w:tcPr>
          <w:p w14:paraId="30C3E389" w14:textId="0E125311" w:rsidR="00372421" w:rsidRPr="002B791B" w:rsidRDefault="00372421" w:rsidP="00372421">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Pr>
                <w:rStyle w:val="af0"/>
                <w:rFonts w:ascii="Times New Roman" w:hAnsi="Times New Roman"/>
                <w:i w:val="0"/>
                <w:iCs/>
                <w:sz w:val="24"/>
                <w:szCs w:val="24"/>
              </w:rPr>
              <w:t>0</w:t>
            </w:r>
            <w:r w:rsidRPr="002B791B">
              <w:rPr>
                <w:rStyle w:val="af0"/>
                <w:rFonts w:ascii="Times New Roman" w:hAnsi="Times New Roman"/>
                <w:i w:val="0"/>
                <w:iCs/>
                <w:sz w:val="24"/>
                <w:szCs w:val="24"/>
              </w:rPr>
              <w:t>5.</w:t>
            </w:r>
          </w:p>
        </w:tc>
        <w:tc>
          <w:tcPr>
            <w:tcW w:w="8342" w:type="dxa"/>
          </w:tcPr>
          <w:p w14:paraId="65FCBB16" w14:textId="77777777" w:rsidR="00372421" w:rsidRPr="002B791B" w:rsidRDefault="00372421" w:rsidP="00372421">
            <w:pPr>
              <w:spacing w:after="0"/>
              <w:jc w:val="both"/>
              <w:rPr>
                <w:rFonts w:ascii="Times New Roman" w:hAnsi="Times New Roman"/>
                <w:iCs/>
                <w:sz w:val="24"/>
                <w:szCs w:val="24"/>
              </w:rPr>
            </w:pPr>
            <w:r w:rsidRPr="002B791B">
              <w:rPr>
                <w:rFonts w:ascii="Times New Roman" w:hAnsi="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72421" w:rsidRPr="002B791B" w14:paraId="6CDC72AC" w14:textId="77777777" w:rsidTr="00372421">
        <w:tc>
          <w:tcPr>
            <w:tcW w:w="1229" w:type="dxa"/>
            <w:vAlign w:val="center"/>
          </w:tcPr>
          <w:p w14:paraId="054AD271" w14:textId="70096F57" w:rsidR="00372421" w:rsidRPr="002B791B" w:rsidRDefault="00372421" w:rsidP="00372421">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Pr>
                <w:rStyle w:val="af0"/>
                <w:rFonts w:ascii="Times New Roman" w:hAnsi="Times New Roman"/>
                <w:i w:val="0"/>
                <w:iCs/>
                <w:sz w:val="24"/>
                <w:szCs w:val="24"/>
              </w:rPr>
              <w:t>0</w:t>
            </w:r>
            <w:r w:rsidRPr="002B791B">
              <w:rPr>
                <w:rStyle w:val="af0"/>
                <w:rFonts w:ascii="Times New Roman" w:hAnsi="Times New Roman"/>
                <w:i w:val="0"/>
                <w:iCs/>
                <w:sz w:val="24"/>
                <w:szCs w:val="24"/>
              </w:rPr>
              <w:t>9.</w:t>
            </w:r>
          </w:p>
        </w:tc>
        <w:tc>
          <w:tcPr>
            <w:tcW w:w="8342" w:type="dxa"/>
          </w:tcPr>
          <w:p w14:paraId="2277E6C2" w14:textId="77777777" w:rsidR="00372421" w:rsidRPr="002B791B" w:rsidRDefault="00372421" w:rsidP="00372421">
            <w:pPr>
              <w:spacing w:after="0"/>
              <w:jc w:val="both"/>
              <w:rPr>
                <w:rFonts w:ascii="Times New Roman" w:hAnsi="Times New Roman"/>
                <w:iCs/>
                <w:sz w:val="24"/>
                <w:szCs w:val="24"/>
              </w:rPr>
            </w:pPr>
            <w:r w:rsidRPr="002B791B">
              <w:rPr>
                <w:rFonts w:ascii="Times New Roman" w:hAnsi="Times New Roman"/>
                <w:iCs/>
                <w:sz w:val="24"/>
                <w:szCs w:val="24"/>
              </w:rPr>
              <w:t>Пользоваться профессиональной документацией на государственном и иностранном языках</w:t>
            </w:r>
          </w:p>
        </w:tc>
      </w:tr>
    </w:tbl>
    <w:p w14:paraId="6028144A" w14:textId="77777777" w:rsidR="00372421" w:rsidRPr="006B020C" w:rsidRDefault="00372421" w:rsidP="006B020C">
      <w:pPr>
        <w:spacing w:after="0"/>
        <w:ind w:firstLine="709"/>
        <w:rPr>
          <w:rStyle w:val="af0"/>
          <w:rFonts w:ascii="Times New Roman" w:hAnsi="Times New Roman"/>
          <w:bCs/>
          <w:i w:val="0"/>
          <w:iCs/>
          <w:sz w:val="24"/>
          <w:szCs w:val="24"/>
        </w:rPr>
      </w:pPr>
    </w:p>
    <w:p w14:paraId="7C9F329F" w14:textId="77777777" w:rsidR="00372421" w:rsidRPr="00315F34" w:rsidRDefault="00372421" w:rsidP="006B020C">
      <w:pPr>
        <w:spacing w:after="0"/>
        <w:ind w:firstLine="709"/>
        <w:rPr>
          <w:rStyle w:val="af0"/>
          <w:rFonts w:ascii="Times New Roman" w:hAnsi="Times New Roman"/>
          <w:bCs/>
          <w:i w:val="0"/>
          <w:iCs/>
          <w:sz w:val="24"/>
          <w:szCs w:val="24"/>
        </w:rPr>
      </w:pPr>
      <w:r w:rsidRPr="00315F34">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72421" w:rsidRPr="002B791B" w14:paraId="6AA1C547" w14:textId="77777777" w:rsidTr="00372421">
        <w:tc>
          <w:tcPr>
            <w:tcW w:w="1204" w:type="dxa"/>
          </w:tcPr>
          <w:p w14:paraId="0265F281" w14:textId="77777777" w:rsidR="00372421" w:rsidRPr="002B791B" w:rsidRDefault="00372421" w:rsidP="00372421">
            <w:pPr>
              <w:rPr>
                <w:rStyle w:val="af0"/>
                <w:rFonts w:ascii="Times New Roman" w:hAnsi="Times New Roman"/>
                <w:b/>
                <w:bCs/>
                <w:i w:val="0"/>
                <w:iCs/>
                <w:sz w:val="24"/>
                <w:szCs w:val="24"/>
              </w:rPr>
            </w:pPr>
            <w:r w:rsidRPr="002B791B">
              <w:rPr>
                <w:rStyle w:val="af0"/>
                <w:rFonts w:ascii="Times New Roman" w:hAnsi="Times New Roman"/>
                <w:b/>
                <w:bCs/>
                <w:i w:val="0"/>
                <w:iCs/>
                <w:sz w:val="24"/>
                <w:szCs w:val="24"/>
              </w:rPr>
              <w:t>Код</w:t>
            </w:r>
          </w:p>
        </w:tc>
        <w:tc>
          <w:tcPr>
            <w:tcW w:w="8367" w:type="dxa"/>
          </w:tcPr>
          <w:p w14:paraId="1C14F257" w14:textId="77777777" w:rsidR="00372421" w:rsidRPr="002B791B" w:rsidRDefault="00372421" w:rsidP="00372421">
            <w:pPr>
              <w:rPr>
                <w:rStyle w:val="af0"/>
                <w:rFonts w:ascii="Times New Roman" w:hAnsi="Times New Roman"/>
                <w:b/>
                <w:bCs/>
                <w:i w:val="0"/>
                <w:iCs/>
                <w:sz w:val="24"/>
                <w:szCs w:val="24"/>
              </w:rPr>
            </w:pPr>
            <w:r w:rsidRPr="002B791B">
              <w:rPr>
                <w:rStyle w:val="af0"/>
                <w:rFonts w:ascii="Times New Roman" w:hAnsi="Times New Roman"/>
                <w:b/>
                <w:bCs/>
                <w:i w:val="0"/>
                <w:iCs/>
                <w:sz w:val="24"/>
                <w:szCs w:val="24"/>
              </w:rPr>
              <w:t>Наименование видов деятельности и профессиональных компетенций</w:t>
            </w:r>
          </w:p>
        </w:tc>
      </w:tr>
      <w:tr w:rsidR="00372421" w:rsidRPr="002B791B" w14:paraId="57C02528" w14:textId="77777777" w:rsidTr="00372421">
        <w:tc>
          <w:tcPr>
            <w:tcW w:w="1204" w:type="dxa"/>
          </w:tcPr>
          <w:p w14:paraId="5B1A252F" w14:textId="77777777" w:rsidR="00372421" w:rsidRPr="002B791B" w:rsidRDefault="00372421" w:rsidP="00372421">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ВД 1</w:t>
            </w:r>
          </w:p>
        </w:tc>
        <w:tc>
          <w:tcPr>
            <w:tcW w:w="8367" w:type="dxa"/>
          </w:tcPr>
          <w:p w14:paraId="15116799" w14:textId="77777777" w:rsidR="00372421" w:rsidRPr="002B791B" w:rsidRDefault="00372421" w:rsidP="00372421">
            <w:pPr>
              <w:spacing w:after="0"/>
              <w:rPr>
                <w:rStyle w:val="af0"/>
                <w:rFonts w:ascii="Times New Roman" w:hAnsi="Times New Roman"/>
                <w:bCs/>
                <w:i w:val="0"/>
                <w:iCs/>
                <w:sz w:val="24"/>
                <w:szCs w:val="24"/>
              </w:rPr>
            </w:pPr>
            <w:r w:rsidRPr="002B791B">
              <w:rPr>
                <w:rFonts w:ascii="Times New Roman" w:hAnsi="Times New Roman"/>
                <w:bCs/>
                <w:iCs/>
                <w:sz w:val="24"/>
                <w:szCs w:val="24"/>
              </w:rPr>
              <w:t>Художественное проектирование изделий из меха</w:t>
            </w:r>
          </w:p>
        </w:tc>
      </w:tr>
      <w:tr w:rsidR="00372421" w:rsidRPr="002B791B" w14:paraId="0B9323D3" w14:textId="77777777" w:rsidTr="00372421">
        <w:tc>
          <w:tcPr>
            <w:tcW w:w="1204" w:type="dxa"/>
            <w:vAlign w:val="center"/>
          </w:tcPr>
          <w:p w14:paraId="015E61CD" w14:textId="77777777" w:rsidR="00372421" w:rsidRPr="002B791B" w:rsidRDefault="00372421" w:rsidP="00372421">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1.1.</w:t>
            </w:r>
          </w:p>
        </w:tc>
        <w:tc>
          <w:tcPr>
            <w:tcW w:w="8367" w:type="dxa"/>
          </w:tcPr>
          <w:p w14:paraId="1CDAA907" w14:textId="77777777" w:rsidR="00372421" w:rsidRPr="002B791B" w:rsidRDefault="00372421" w:rsidP="00372421">
            <w:pPr>
              <w:spacing w:after="0"/>
              <w:jc w:val="both"/>
              <w:rPr>
                <w:bCs/>
                <w:iCs/>
                <w:color w:val="000000"/>
              </w:rPr>
            </w:pPr>
            <w:r w:rsidRPr="002B791B">
              <w:rPr>
                <w:rFonts w:ascii="Times New Roman" w:hAnsi="Times New Roman"/>
                <w:bCs/>
                <w:iCs/>
                <w:color w:val="000000"/>
                <w:sz w:val="24"/>
                <w:szCs w:val="24"/>
              </w:rPr>
              <w:t>Создавать технические рисунки и эскизы изделий, модельных рядов, коллекций, с применением различных источников с учетом свойств материалов и особенностей целевого рынка;</w:t>
            </w:r>
          </w:p>
        </w:tc>
      </w:tr>
      <w:tr w:rsidR="00372421" w:rsidRPr="002B791B" w14:paraId="2E8B57AC" w14:textId="77777777" w:rsidTr="00372421">
        <w:tc>
          <w:tcPr>
            <w:tcW w:w="1204" w:type="dxa"/>
            <w:vAlign w:val="center"/>
          </w:tcPr>
          <w:p w14:paraId="26D21010" w14:textId="77777777" w:rsidR="00372421" w:rsidRPr="002B791B" w:rsidRDefault="00372421" w:rsidP="00372421">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1.2.</w:t>
            </w:r>
          </w:p>
        </w:tc>
        <w:tc>
          <w:tcPr>
            <w:tcW w:w="8367" w:type="dxa"/>
          </w:tcPr>
          <w:p w14:paraId="63BEECB2" w14:textId="77777777" w:rsidR="00372421" w:rsidRPr="002B791B" w:rsidRDefault="00372421" w:rsidP="00372421">
            <w:pPr>
              <w:spacing w:after="0"/>
              <w:jc w:val="both"/>
              <w:rPr>
                <w:rStyle w:val="af0"/>
                <w:rFonts w:ascii="Times New Roman" w:hAnsi="Times New Roman"/>
                <w:bCs/>
                <w:i w:val="0"/>
                <w:iCs/>
                <w:sz w:val="24"/>
                <w:szCs w:val="24"/>
              </w:rPr>
            </w:pPr>
            <w:r w:rsidRPr="002B791B">
              <w:rPr>
                <w:rFonts w:ascii="Times New Roman" w:hAnsi="Times New Roman"/>
                <w:bCs/>
                <w:iCs/>
                <w:color w:val="000000"/>
                <w:sz w:val="24"/>
                <w:szCs w:val="24"/>
              </w:rPr>
              <w:t>Использовать элементы и принципы дизайна при проектировании швейных изделий с учетом модных направлений, стилей, тенденций и культурных традиций;</w:t>
            </w:r>
          </w:p>
        </w:tc>
      </w:tr>
      <w:tr w:rsidR="00372421" w:rsidRPr="002B791B" w14:paraId="13C09C75" w14:textId="77777777" w:rsidTr="00372421">
        <w:tc>
          <w:tcPr>
            <w:tcW w:w="1204" w:type="dxa"/>
            <w:vAlign w:val="center"/>
          </w:tcPr>
          <w:p w14:paraId="32AF2BF7" w14:textId="77777777" w:rsidR="00372421" w:rsidRPr="002B791B" w:rsidRDefault="00372421" w:rsidP="00372421">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1.3.</w:t>
            </w:r>
          </w:p>
        </w:tc>
        <w:tc>
          <w:tcPr>
            <w:tcW w:w="8367" w:type="dxa"/>
          </w:tcPr>
          <w:p w14:paraId="05366B57" w14:textId="77777777" w:rsidR="00372421" w:rsidRPr="002B791B" w:rsidRDefault="00372421" w:rsidP="00372421">
            <w:pPr>
              <w:spacing w:after="0"/>
              <w:jc w:val="both"/>
              <w:rPr>
                <w:rFonts w:ascii="Times New Roman" w:hAnsi="Times New Roman"/>
                <w:bCs/>
                <w:iCs/>
                <w:color w:val="000000"/>
                <w:sz w:val="24"/>
                <w:szCs w:val="24"/>
              </w:rPr>
            </w:pPr>
            <w:r w:rsidRPr="002B791B">
              <w:rPr>
                <w:rFonts w:ascii="Times New Roman" w:hAnsi="Times New Roman"/>
                <w:bCs/>
                <w:iCs/>
                <w:color w:val="000000"/>
                <w:sz w:val="24"/>
                <w:szCs w:val="24"/>
              </w:rPr>
              <w:t>Сочетать цвета, стили, мотивы, материалы и аксессуары для создания гармоничных моделей</w:t>
            </w:r>
          </w:p>
        </w:tc>
      </w:tr>
      <w:tr w:rsidR="00372421" w:rsidRPr="002B791B" w14:paraId="64AD4106" w14:textId="77777777" w:rsidTr="00372421">
        <w:tc>
          <w:tcPr>
            <w:tcW w:w="1204" w:type="dxa"/>
            <w:vAlign w:val="center"/>
          </w:tcPr>
          <w:p w14:paraId="5F3F02A7" w14:textId="77777777" w:rsidR="00372421" w:rsidRPr="002B791B" w:rsidRDefault="00372421" w:rsidP="00372421">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1.4.</w:t>
            </w:r>
          </w:p>
        </w:tc>
        <w:tc>
          <w:tcPr>
            <w:tcW w:w="8367" w:type="dxa"/>
          </w:tcPr>
          <w:p w14:paraId="0F55ABD2" w14:textId="77777777" w:rsidR="00372421" w:rsidRPr="002B791B" w:rsidRDefault="00372421" w:rsidP="00372421">
            <w:pPr>
              <w:spacing w:after="0"/>
              <w:jc w:val="both"/>
              <w:rPr>
                <w:rFonts w:ascii="Times New Roman" w:hAnsi="Times New Roman"/>
                <w:bCs/>
                <w:iCs/>
                <w:color w:val="000000"/>
                <w:sz w:val="24"/>
                <w:szCs w:val="24"/>
              </w:rPr>
            </w:pPr>
            <w:r w:rsidRPr="002B791B">
              <w:rPr>
                <w:rFonts w:ascii="Times New Roman" w:hAnsi="Times New Roman"/>
                <w:bCs/>
                <w:iCs/>
                <w:color w:val="000000"/>
                <w:sz w:val="24"/>
                <w:szCs w:val="24"/>
              </w:rPr>
              <w:t xml:space="preserve">Создавать </w:t>
            </w:r>
            <w:proofErr w:type="spellStart"/>
            <w:r w:rsidRPr="002B791B">
              <w:rPr>
                <w:rFonts w:ascii="Times New Roman" w:hAnsi="Times New Roman"/>
                <w:bCs/>
                <w:iCs/>
                <w:color w:val="000000"/>
                <w:sz w:val="24"/>
                <w:szCs w:val="24"/>
              </w:rPr>
              <w:t>мудборды</w:t>
            </w:r>
            <w:proofErr w:type="spellEnd"/>
            <w:r w:rsidRPr="002B791B">
              <w:rPr>
                <w:rFonts w:ascii="Times New Roman" w:hAnsi="Times New Roman"/>
                <w:bCs/>
                <w:iCs/>
                <w:color w:val="000000"/>
                <w:sz w:val="24"/>
                <w:szCs w:val="24"/>
              </w:rPr>
              <w:t xml:space="preserve">, </w:t>
            </w:r>
            <w:proofErr w:type="spellStart"/>
            <w:r w:rsidRPr="002B791B">
              <w:rPr>
                <w:rFonts w:ascii="Times New Roman" w:hAnsi="Times New Roman"/>
                <w:bCs/>
                <w:iCs/>
                <w:color w:val="000000"/>
                <w:sz w:val="24"/>
                <w:szCs w:val="24"/>
              </w:rPr>
              <w:t>трендборды</w:t>
            </w:r>
            <w:proofErr w:type="spellEnd"/>
            <w:r w:rsidRPr="002B791B">
              <w:rPr>
                <w:rFonts w:ascii="Times New Roman" w:hAnsi="Times New Roman"/>
                <w:bCs/>
                <w:iCs/>
                <w:color w:val="000000"/>
                <w:sz w:val="24"/>
                <w:szCs w:val="24"/>
              </w:rPr>
              <w:t xml:space="preserve"> с использованием актуальных дизайнерских решений и доносить идеи до клиента, в том числе с применением компьютерной графики</w:t>
            </w:r>
          </w:p>
        </w:tc>
      </w:tr>
      <w:tr w:rsidR="00372421" w:rsidRPr="002B791B" w14:paraId="52C41711" w14:textId="77777777" w:rsidTr="00372421">
        <w:tc>
          <w:tcPr>
            <w:tcW w:w="1204" w:type="dxa"/>
            <w:vAlign w:val="center"/>
          </w:tcPr>
          <w:p w14:paraId="65A463AF" w14:textId="77777777" w:rsidR="00372421" w:rsidRPr="002B791B" w:rsidRDefault="00372421" w:rsidP="00372421">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1.5.</w:t>
            </w:r>
          </w:p>
        </w:tc>
        <w:tc>
          <w:tcPr>
            <w:tcW w:w="8367" w:type="dxa"/>
          </w:tcPr>
          <w:p w14:paraId="6E912EFA" w14:textId="77777777" w:rsidR="00372421" w:rsidRPr="002B791B" w:rsidRDefault="00372421" w:rsidP="00372421">
            <w:pPr>
              <w:spacing w:after="0"/>
              <w:jc w:val="both"/>
              <w:rPr>
                <w:rFonts w:ascii="Times New Roman" w:hAnsi="Times New Roman"/>
                <w:bCs/>
                <w:iCs/>
                <w:color w:val="000000"/>
                <w:sz w:val="24"/>
                <w:szCs w:val="24"/>
              </w:rPr>
            </w:pPr>
            <w:r w:rsidRPr="002B791B">
              <w:rPr>
                <w:rFonts w:ascii="Times New Roman" w:hAnsi="Times New Roman"/>
                <w:bCs/>
                <w:iCs/>
                <w:color w:val="000000"/>
                <w:sz w:val="24"/>
                <w:szCs w:val="24"/>
              </w:rPr>
              <w:t>Создавать прототипы и образцы изделий методом макетирования;</w:t>
            </w:r>
          </w:p>
        </w:tc>
      </w:tr>
      <w:tr w:rsidR="00372421" w:rsidRPr="002B791B" w14:paraId="3155D517" w14:textId="77777777" w:rsidTr="00372421">
        <w:tc>
          <w:tcPr>
            <w:tcW w:w="1204" w:type="dxa"/>
            <w:vAlign w:val="center"/>
          </w:tcPr>
          <w:p w14:paraId="47B5D6E5" w14:textId="77777777" w:rsidR="00372421" w:rsidRPr="002B791B" w:rsidRDefault="00372421" w:rsidP="00372421">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1.6.</w:t>
            </w:r>
          </w:p>
        </w:tc>
        <w:tc>
          <w:tcPr>
            <w:tcW w:w="8367" w:type="dxa"/>
          </w:tcPr>
          <w:p w14:paraId="2601E25D" w14:textId="77777777" w:rsidR="00372421" w:rsidRPr="002B791B" w:rsidRDefault="00372421" w:rsidP="00372421">
            <w:pPr>
              <w:spacing w:after="0"/>
              <w:jc w:val="both"/>
              <w:rPr>
                <w:rFonts w:ascii="Times New Roman" w:hAnsi="Times New Roman"/>
                <w:bCs/>
                <w:iCs/>
                <w:color w:val="000000"/>
                <w:sz w:val="24"/>
                <w:szCs w:val="24"/>
              </w:rPr>
            </w:pPr>
            <w:r w:rsidRPr="002B791B">
              <w:rPr>
                <w:rFonts w:ascii="Times New Roman" w:hAnsi="Times New Roman"/>
                <w:bCs/>
                <w:iCs/>
                <w:color w:val="000000"/>
                <w:sz w:val="24"/>
                <w:szCs w:val="24"/>
              </w:rPr>
              <w:t>Осуществлять авторский надзор за реализацией художественного решения модели на всех этапах производства изделий.</w:t>
            </w:r>
          </w:p>
        </w:tc>
      </w:tr>
    </w:tbl>
    <w:p w14:paraId="44DC9BE3" w14:textId="35015757" w:rsidR="00372421" w:rsidRPr="00315F34" w:rsidRDefault="006B020C" w:rsidP="006B020C">
      <w:pPr>
        <w:spacing w:after="0"/>
        <w:ind w:firstLine="709"/>
        <w:rPr>
          <w:rFonts w:ascii="Times New Roman" w:hAnsi="Times New Roman"/>
          <w:bCs/>
          <w:sz w:val="24"/>
          <w:szCs w:val="24"/>
        </w:rPr>
      </w:pPr>
      <w:r>
        <w:rPr>
          <w:rFonts w:ascii="Times New Roman" w:hAnsi="Times New Roman"/>
          <w:bCs/>
          <w:sz w:val="24"/>
          <w:szCs w:val="24"/>
        </w:rPr>
        <w:br w:type="page"/>
      </w:r>
      <w:r w:rsidR="00372421" w:rsidRPr="00315F34">
        <w:rPr>
          <w:rFonts w:ascii="Times New Roman" w:hAnsi="Times New Roman"/>
          <w:bCs/>
          <w:sz w:val="24"/>
          <w:szCs w:val="24"/>
        </w:rPr>
        <w:lastRenderedPageBreak/>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372421" w:rsidRPr="00315F34" w14:paraId="378485A6" w14:textId="77777777" w:rsidTr="006B020C">
        <w:tc>
          <w:tcPr>
            <w:tcW w:w="2518" w:type="dxa"/>
          </w:tcPr>
          <w:p w14:paraId="5E5526B5" w14:textId="77777777" w:rsidR="00372421" w:rsidRPr="00315F34" w:rsidRDefault="00372421" w:rsidP="00372421">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Иметь практический опыт</w:t>
            </w:r>
          </w:p>
        </w:tc>
        <w:tc>
          <w:tcPr>
            <w:tcW w:w="6946" w:type="dxa"/>
          </w:tcPr>
          <w:p w14:paraId="03BAE664" w14:textId="77777777" w:rsidR="0037242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преобразования творческого источника в модель, коллекцию моделей</w:t>
            </w:r>
            <w:r>
              <w:rPr>
                <w:rFonts w:ascii="Times New Roman" w:hAnsi="Times New Roman"/>
                <w:sz w:val="24"/>
                <w:szCs w:val="24"/>
              </w:rPr>
              <w:t>;</w:t>
            </w:r>
          </w:p>
          <w:p w14:paraId="34254EBD" w14:textId="77777777" w:rsidR="0037242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поиска творческих источников в разработке эскизов изделий</w:t>
            </w:r>
            <w:r>
              <w:rPr>
                <w:rFonts w:ascii="Times New Roman" w:hAnsi="Times New Roman"/>
                <w:sz w:val="24"/>
                <w:szCs w:val="24"/>
              </w:rPr>
              <w:t xml:space="preserve"> из меха;</w:t>
            </w:r>
          </w:p>
          <w:p w14:paraId="164A7C48" w14:textId="77777777" w:rsidR="0037242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разработки моделей, применяя законы композиции и цветовые соотношения, фактуры материалов и фурнитуру</w:t>
            </w:r>
            <w:r>
              <w:rPr>
                <w:rFonts w:ascii="Times New Roman" w:hAnsi="Times New Roman"/>
                <w:sz w:val="24"/>
                <w:szCs w:val="24"/>
              </w:rPr>
              <w:t>;</w:t>
            </w:r>
          </w:p>
          <w:p w14:paraId="428EA4E8" w14:textId="77777777" w:rsidR="0037242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разработки коллажей для предоставления идей и концепций заказчику дизайна</w:t>
            </w:r>
            <w:r>
              <w:rPr>
                <w:rFonts w:ascii="Times New Roman" w:hAnsi="Times New Roman"/>
                <w:sz w:val="24"/>
                <w:szCs w:val="24"/>
              </w:rPr>
              <w:t>;</w:t>
            </w:r>
          </w:p>
          <w:p w14:paraId="75592E72" w14:textId="77777777" w:rsidR="0037242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реализации творческих идей в макете;</w:t>
            </w:r>
          </w:p>
          <w:p w14:paraId="7957C744" w14:textId="77777777" w:rsidR="00372421" w:rsidRPr="0037242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выявления соответствия эскиза разработанному образцу или макету изделия</w:t>
            </w:r>
            <w:r>
              <w:rPr>
                <w:rFonts w:ascii="Times New Roman" w:hAnsi="Times New Roman"/>
                <w:sz w:val="24"/>
                <w:szCs w:val="24"/>
              </w:rPr>
              <w:t>;</w:t>
            </w:r>
          </w:p>
        </w:tc>
      </w:tr>
      <w:tr w:rsidR="00372421" w:rsidRPr="00315F34" w14:paraId="56AB4BC9" w14:textId="77777777" w:rsidTr="006B020C">
        <w:tc>
          <w:tcPr>
            <w:tcW w:w="2518" w:type="dxa"/>
          </w:tcPr>
          <w:p w14:paraId="7207F437" w14:textId="77777777" w:rsidR="00372421" w:rsidRPr="00315F34" w:rsidRDefault="00372421" w:rsidP="00372421">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Уметь</w:t>
            </w:r>
          </w:p>
        </w:tc>
        <w:tc>
          <w:tcPr>
            <w:tcW w:w="6946" w:type="dxa"/>
          </w:tcPr>
          <w:p w14:paraId="3630C3B0" w14:textId="77777777" w:rsidR="0037242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выполнять эскизы в соответствии с тематикой проекта, свойствами материалов, конструктивным решением изделий, целевой аудиторией</w:t>
            </w:r>
            <w:r>
              <w:rPr>
                <w:rFonts w:ascii="Times New Roman" w:hAnsi="Times New Roman"/>
                <w:sz w:val="24"/>
                <w:szCs w:val="24"/>
              </w:rPr>
              <w:t>;</w:t>
            </w:r>
          </w:p>
          <w:p w14:paraId="07D00B63" w14:textId="77777777" w:rsidR="00372421" w:rsidRPr="007B05FB"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 xml:space="preserve">использовать стилевые особенности, направления моды, исторические и культурные традиции при проектировании различных </w:t>
            </w:r>
            <w:r w:rsidRPr="006022DF">
              <w:rPr>
                <w:rFonts w:ascii="Times New Roman" w:hAnsi="Times New Roman"/>
                <w:sz w:val="24"/>
                <w:szCs w:val="24"/>
              </w:rPr>
              <w:t xml:space="preserve">видов </w:t>
            </w:r>
            <w:r w:rsidR="007764FA" w:rsidRPr="006022DF">
              <w:rPr>
                <w:rFonts w:ascii="Times New Roman" w:hAnsi="Times New Roman"/>
                <w:sz w:val="24"/>
                <w:szCs w:val="24"/>
              </w:rPr>
              <w:t>меховых</w:t>
            </w:r>
            <w:r w:rsidR="006022DF">
              <w:rPr>
                <w:rFonts w:ascii="Times New Roman" w:hAnsi="Times New Roman"/>
                <w:sz w:val="24"/>
                <w:szCs w:val="24"/>
              </w:rPr>
              <w:t xml:space="preserve"> </w:t>
            </w:r>
            <w:r w:rsidRPr="006022DF">
              <w:rPr>
                <w:rFonts w:ascii="Times New Roman" w:hAnsi="Times New Roman"/>
                <w:sz w:val="24"/>
                <w:szCs w:val="24"/>
              </w:rPr>
              <w:t>изделий</w:t>
            </w:r>
            <w:r>
              <w:rPr>
                <w:rFonts w:ascii="Times New Roman" w:hAnsi="Times New Roman"/>
                <w:sz w:val="24"/>
                <w:szCs w:val="24"/>
              </w:rPr>
              <w:t>;</w:t>
            </w:r>
          </w:p>
          <w:p w14:paraId="53517D47" w14:textId="77777777" w:rsidR="00372421" w:rsidRPr="007B05FB"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сочетать цвета, фактуры, текстильно-басонные изделия и фурнитуру в эскизе;</w:t>
            </w:r>
          </w:p>
          <w:p w14:paraId="783FDBFD" w14:textId="77777777" w:rsidR="0037242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применять разнообразие фактур используемых материалов и фурнитуры</w:t>
            </w:r>
            <w:r>
              <w:rPr>
                <w:rFonts w:ascii="Times New Roman" w:hAnsi="Times New Roman"/>
                <w:sz w:val="24"/>
                <w:szCs w:val="24"/>
              </w:rPr>
              <w:t>;</w:t>
            </w:r>
          </w:p>
          <w:p w14:paraId="44E778E3" w14:textId="77777777" w:rsidR="00372421" w:rsidRPr="007B05FB"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презентовать идеи и дизайнерские продукты заказчику;</w:t>
            </w:r>
          </w:p>
          <w:p w14:paraId="7F157F97" w14:textId="77777777" w:rsidR="00372421" w:rsidRPr="007B05FB"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организовывать композиции на плоскости;</w:t>
            </w:r>
          </w:p>
          <w:p w14:paraId="76CCCFF8" w14:textId="77777777" w:rsidR="0037242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владеть специальными или универсальными компьютерными программами для разработки и презентации дизайн-продукта</w:t>
            </w:r>
            <w:r>
              <w:rPr>
                <w:rFonts w:ascii="Times New Roman" w:hAnsi="Times New Roman"/>
                <w:sz w:val="24"/>
                <w:szCs w:val="24"/>
              </w:rPr>
              <w:t>;</w:t>
            </w:r>
          </w:p>
          <w:p w14:paraId="2A5350B6" w14:textId="77777777" w:rsidR="0037242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 xml:space="preserve">выполнить </w:t>
            </w:r>
            <w:r w:rsidRPr="006022DF">
              <w:rPr>
                <w:rFonts w:ascii="Times New Roman" w:hAnsi="Times New Roman"/>
                <w:sz w:val="24"/>
                <w:szCs w:val="24"/>
              </w:rPr>
              <w:t xml:space="preserve">макет </w:t>
            </w:r>
            <w:r w:rsidR="007764FA" w:rsidRPr="006022DF">
              <w:rPr>
                <w:rFonts w:ascii="Times New Roman" w:hAnsi="Times New Roman"/>
                <w:sz w:val="24"/>
                <w:szCs w:val="24"/>
              </w:rPr>
              <w:t>мехового</w:t>
            </w:r>
            <w:r w:rsidR="006022DF">
              <w:rPr>
                <w:rFonts w:ascii="Times New Roman" w:hAnsi="Times New Roman"/>
                <w:sz w:val="24"/>
                <w:szCs w:val="24"/>
              </w:rPr>
              <w:t xml:space="preserve"> </w:t>
            </w:r>
            <w:r w:rsidRPr="006022DF">
              <w:rPr>
                <w:rFonts w:ascii="Times New Roman" w:hAnsi="Times New Roman"/>
                <w:sz w:val="24"/>
                <w:szCs w:val="24"/>
              </w:rPr>
              <w:t>изделия</w:t>
            </w:r>
            <w:r w:rsidRPr="007B05FB">
              <w:rPr>
                <w:rFonts w:ascii="Times New Roman" w:hAnsi="Times New Roman"/>
                <w:sz w:val="24"/>
                <w:szCs w:val="24"/>
              </w:rPr>
              <w:t xml:space="preserve"> на объеме по эскизу или фотографии</w:t>
            </w:r>
            <w:r>
              <w:rPr>
                <w:rFonts w:ascii="Times New Roman" w:hAnsi="Times New Roman"/>
                <w:sz w:val="24"/>
                <w:szCs w:val="24"/>
              </w:rPr>
              <w:t>;</w:t>
            </w:r>
          </w:p>
          <w:p w14:paraId="594C1415" w14:textId="77777777" w:rsidR="00372421" w:rsidRPr="00481EE2"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определять композиционные и формообразующие особенности изделия</w:t>
            </w:r>
            <w:r>
              <w:rPr>
                <w:rFonts w:ascii="Times New Roman" w:hAnsi="Times New Roman"/>
                <w:sz w:val="24"/>
                <w:szCs w:val="24"/>
              </w:rPr>
              <w:t>;</w:t>
            </w:r>
          </w:p>
        </w:tc>
      </w:tr>
      <w:tr w:rsidR="00372421" w:rsidRPr="00315F34" w14:paraId="67449020" w14:textId="77777777" w:rsidTr="006B020C">
        <w:tc>
          <w:tcPr>
            <w:tcW w:w="2518" w:type="dxa"/>
          </w:tcPr>
          <w:p w14:paraId="048735EA" w14:textId="77777777" w:rsidR="00372421" w:rsidRPr="00315F34" w:rsidRDefault="00372421" w:rsidP="00372421">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Знать</w:t>
            </w:r>
          </w:p>
        </w:tc>
        <w:tc>
          <w:tcPr>
            <w:tcW w:w="6946" w:type="dxa"/>
          </w:tcPr>
          <w:p w14:paraId="522C07F5" w14:textId="51D288C2" w:rsidR="00372421" w:rsidRPr="006D534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 xml:space="preserve">формообразующие </w:t>
            </w:r>
            <w:r w:rsidRPr="006022DF">
              <w:rPr>
                <w:rFonts w:ascii="Times New Roman" w:hAnsi="Times New Roman"/>
                <w:sz w:val="24"/>
                <w:szCs w:val="24"/>
              </w:rPr>
              <w:t>свойства</w:t>
            </w:r>
            <w:r w:rsidR="00A17280">
              <w:rPr>
                <w:rFonts w:ascii="Times New Roman" w:hAnsi="Times New Roman"/>
                <w:sz w:val="24"/>
                <w:szCs w:val="24"/>
              </w:rPr>
              <w:t xml:space="preserve"> </w:t>
            </w:r>
            <w:r w:rsidR="007764FA" w:rsidRPr="006022DF">
              <w:rPr>
                <w:rFonts w:ascii="Times New Roman" w:hAnsi="Times New Roman"/>
                <w:sz w:val="24"/>
                <w:szCs w:val="24"/>
              </w:rPr>
              <w:t>тканей и меха</w:t>
            </w:r>
            <w:r w:rsidRPr="006D5341">
              <w:rPr>
                <w:rFonts w:ascii="Times New Roman" w:hAnsi="Times New Roman"/>
                <w:sz w:val="24"/>
                <w:szCs w:val="24"/>
              </w:rPr>
              <w:t>;</w:t>
            </w:r>
          </w:p>
          <w:p w14:paraId="7E3A1373" w14:textId="77777777" w:rsidR="00372421" w:rsidRPr="006D534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конструктивные особенности изделий</w:t>
            </w:r>
            <w:r>
              <w:rPr>
                <w:rFonts w:ascii="Times New Roman" w:hAnsi="Times New Roman"/>
                <w:sz w:val="24"/>
                <w:szCs w:val="24"/>
              </w:rPr>
              <w:t xml:space="preserve"> из меха</w:t>
            </w:r>
            <w:r w:rsidRPr="006D5341">
              <w:rPr>
                <w:rFonts w:ascii="Times New Roman" w:hAnsi="Times New Roman"/>
                <w:sz w:val="24"/>
                <w:szCs w:val="24"/>
              </w:rPr>
              <w:t>;</w:t>
            </w:r>
          </w:p>
          <w:p w14:paraId="15090DA1" w14:textId="77777777" w:rsidR="00372421" w:rsidRPr="006D534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характеристики изделий различных сегментов целевой аудитории</w:t>
            </w:r>
            <w:r>
              <w:rPr>
                <w:rFonts w:ascii="Times New Roman" w:hAnsi="Times New Roman"/>
                <w:sz w:val="24"/>
                <w:szCs w:val="24"/>
              </w:rPr>
              <w:t>;</w:t>
            </w:r>
          </w:p>
          <w:p w14:paraId="175C8DDE" w14:textId="77777777" w:rsidR="00372421" w:rsidRPr="006D534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исторические и национальные характеристики развития кроя и стиля костюма;</w:t>
            </w:r>
          </w:p>
          <w:p w14:paraId="54BB2FD9" w14:textId="77777777" w:rsidR="00372421" w:rsidRPr="006D534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направления моды и развитие стилей современного костюма</w:t>
            </w:r>
            <w:r>
              <w:rPr>
                <w:rFonts w:ascii="Times New Roman" w:hAnsi="Times New Roman"/>
                <w:sz w:val="24"/>
                <w:szCs w:val="24"/>
              </w:rPr>
              <w:t>;</w:t>
            </w:r>
          </w:p>
          <w:p w14:paraId="2C278C7F" w14:textId="77777777" w:rsidR="00372421" w:rsidRPr="006D534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теоретические основы композиционного построения костюма;</w:t>
            </w:r>
          </w:p>
          <w:p w14:paraId="0445B6DD" w14:textId="77777777" w:rsidR="00372421" w:rsidRPr="006D534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правила гармоничных сочетаний цветов и фактур в композиции костюма</w:t>
            </w:r>
            <w:r>
              <w:rPr>
                <w:rFonts w:ascii="Times New Roman" w:hAnsi="Times New Roman"/>
                <w:sz w:val="24"/>
                <w:szCs w:val="24"/>
              </w:rPr>
              <w:t>;</w:t>
            </w:r>
          </w:p>
          <w:p w14:paraId="0184DDC8" w14:textId="77777777" w:rsidR="00372421" w:rsidRPr="006D534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современные концепции модного дизайна;</w:t>
            </w:r>
          </w:p>
          <w:p w14:paraId="613CFC8C" w14:textId="77777777" w:rsidR="00372421" w:rsidRPr="006D534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компьютерные программы и методы работы с ними для разработки коллажей и презентаций</w:t>
            </w:r>
            <w:r>
              <w:rPr>
                <w:rFonts w:ascii="Times New Roman" w:hAnsi="Times New Roman"/>
                <w:sz w:val="24"/>
                <w:szCs w:val="24"/>
              </w:rPr>
              <w:t>;</w:t>
            </w:r>
          </w:p>
          <w:p w14:paraId="7BB17E38" w14:textId="77777777" w:rsidR="00372421" w:rsidRPr="006D534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 xml:space="preserve">приемы наколки </w:t>
            </w:r>
            <w:r w:rsidR="007764FA" w:rsidRPr="006022DF">
              <w:rPr>
                <w:rFonts w:ascii="Times New Roman" w:hAnsi="Times New Roman"/>
                <w:sz w:val="24"/>
                <w:szCs w:val="24"/>
              </w:rPr>
              <w:t>различных</w:t>
            </w:r>
            <w:r w:rsidR="006022DF">
              <w:rPr>
                <w:rFonts w:ascii="Times New Roman" w:hAnsi="Times New Roman"/>
                <w:sz w:val="24"/>
                <w:szCs w:val="24"/>
              </w:rPr>
              <w:t xml:space="preserve"> </w:t>
            </w:r>
            <w:r w:rsidRPr="006022DF">
              <w:rPr>
                <w:rFonts w:ascii="Times New Roman" w:hAnsi="Times New Roman"/>
                <w:sz w:val="24"/>
                <w:szCs w:val="24"/>
              </w:rPr>
              <w:t>и</w:t>
            </w:r>
            <w:r w:rsidRPr="006D5341">
              <w:rPr>
                <w:rFonts w:ascii="Times New Roman" w:hAnsi="Times New Roman"/>
                <w:sz w:val="24"/>
                <w:szCs w:val="24"/>
              </w:rPr>
              <w:t>зделий;</w:t>
            </w:r>
          </w:p>
          <w:p w14:paraId="63441D35" w14:textId="77777777" w:rsidR="00372421" w:rsidRPr="006D5341"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методы оценки качества готового макета;</w:t>
            </w:r>
          </w:p>
          <w:p w14:paraId="472165A0" w14:textId="77777777" w:rsidR="00372421" w:rsidRPr="00481EE2" w:rsidRDefault="00372421" w:rsidP="00372421">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методы оценки соответствия формы и пропорций образца изделия эскизу или фотографии</w:t>
            </w:r>
          </w:p>
        </w:tc>
      </w:tr>
    </w:tbl>
    <w:p w14:paraId="4C5A1622" w14:textId="77777777" w:rsidR="00372421" w:rsidRPr="00315F34" w:rsidRDefault="00372421" w:rsidP="00372421">
      <w:pPr>
        <w:spacing w:after="0" w:line="240" w:lineRule="auto"/>
        <w:rPr>
          <w:rFonts w:ascii="Times New Roman" w:hAnsi="Times New Roman"/>
          <w:b/>
          <w:sz w:val="24"/>
          <w:szCs w:val="24"/>
        </w:rPr>
      </w:pPr>
    </w:p>
    <w:p w14:paraId="4CCDCC20" w14:textId="77777777" w:rsidR="002B791B" w:rsidRDefault="002B791B" w:rsidP="00372421">
      <w:pPr>
        <w:spacing w:after="0" w:line="240" w:lineRule="auto"/>
        <w:ind w:firstLine="709"/>
        <w:rPr>
          <w:rFonts w:ascii="Times New Roman" w:hAnsi="Times New Roman"/>
          <w:b/>
          <w:sz w:val="24"/>
          <w:szCs w:val="24"/>
        </w:rPr>
      </w:pPr>
    </w:p>
    <w:p w14:paraId="7EE39329" w14:textId="77777777" w:rsidR="002B791B" w:rsidRDefault="002B791B" w:rsidP="00372421">
      <w:pPr>
        <w:spacing w:after="0" w:line="240" w:lineRule="auto"/>
        <w:ind w:firstLine="709"/>
        <w:rPr>
          <w:rFonts w:ascii="Times New Roman" w:hAnsi="Times New Roman"/>
          <w:b/>
          <w:sz w:val="24"/>
          <w:szCs w:val="24"/>
        </w:rPr>
      </w:pPr>
    </w:p>
    <w:p w14:paraId="17CA0313" w14:textId="77777777" w:rsidR="002B791B" w:rsidRDefault="002B791B" w:rsidP="00372421">
      <w:pPr>
        <w:spacing w:after="0" w:line="240" w:lineRule="auto"/>
        <w:ind w:firstLine="709"/>
        <w:rPr>
          <w:rFonts w:ascii="Times New Roman" w:hAnsi="Times New Roman"/>
          <w:b/>
          <w:sz w:val="24"/>
          <w:szCs w:val="24"/>
        </w:rPr>
      </w:pPr>
    </w:p>
    <w:p w14:paraId="5116E6F9" w14:textId="77777777" w:rsidR="002B791B" w:rsidRDefault="002B791B" w:rsidP="00372421">
      <w:pPr>
        <w:spacing w:after="0" w:line="240" w:lineRule="auto"/>
        <w:ind w:firstLine="709"/>
        <w:rPr>
          <w:rFonts w:ascii="Times New Roman" w:hAnsi="Times New Roman"/>
          <w:b/>
          <w:sz w:val="24"/>
          <w:szCs w:val="24"/>
        </w:rPr>
      </w:pPr>
    </w:p>
    <w:p w14:paraId="370FEF84" w14:textId="3BE4BC41" w:rsidR="00372421" w:rsidRPr="00315F34" w:rsidRDefault="00372421" w:rsidP="00372421">
      <w:pPr>
        <w:spacing w:after="0" w:line="240" w:lineRule="auto"/>
        <w:ind w:firstLine="709"/>
        <w:rPr>
          <w:rFonts w:ascii="Times New Roman" w:hAnsi="Times New Roman"/>
          <w:b/>
          <w:sz w:val="24"/>
          <w:szCs w:val="24"/>
        </w:rPr>
      </w:pPr>
      <w:r w:rsidRPr="00315F34">
        <w:rPr>
          <w:rFonts w:ascii="Times New Roman" w:hAnsi="Times New Roman"/>
          <w:b/>
          <w:sz w:val="24"/>
          <w:szCs w:val="24"/>
        </w:rPr>
        <w:lastRenderedPageBreak/>
        <w:t>1.2. Количество часов, отводимое на освоение профессионального модуля</w:t>
      </w:r>
    </w:p>
    <w:p w14:paraId="79647AA2" w14:textId="77777777" w:rsidR="00372421" w:rsidRPr="00315F34" w:rsidRDefault="00372421" w:rsidP="00372421">
      <w:pPr>
        <w:spacing w:after="0"/>
        <w:rPr>
          <w:rFonts w:ascii="Times New Roman" w:hAnsi="Times New Roman"/>
          <w:sz w:val="24"/>
          <w:szCs w:val="24"/>
        </w:rPr>
      </w:pPr>
    </w:p>
    <w:p w14:paraId="1EC19755" w14:textId="77777777" w:rsidR="00372421" w:rsidRPr="00870151" w:rsidRDefault="00372421" w:rsidP="00372421">
      <w:pPr>
        <w:spacing w:after="0"/>
        <w:rPr>
          <w:rFonts w:ascii="Times New Roman" w:hAnsi="Times New Roman"/>
          <w:sz w:val="24"/>
          <w:szCs w:val="24"/>
        </w:rPr>
      </w:pPr>
      <w:r w:rsidRPr="00870151">
        <w:rPr>
          <w:rFonts w:ascii="Times New Roman" w:hAnsi="Times New Roman"/>
          <w:sz w:val="24"/>
          <w:szCs w:val="24"/>
        </w:rPr>
        <w:t xml:space="preserve">Всего часов – </w:t>
      </w:r>
      <w:r w:rsidR="00217356" w:rsidRPr="00870151">
        <w:rPr>
          <w:rFonts w:ascii="Times New Roman" w:hAnsi="Times New Roman"/>
          <w:sz w:val="24"/>
          <w:szCs w:val="24"/>
        </w:rPr>
        <w:t>232</w:t>
      </w:r>
      <w:r w:rsidRPr="00870151">
        <w:rPr>
          <w:rFonts w:ascii="Times New Roman" w:hAnsi="Times New Roman"/>
          <w:sz w:val="24"/>
          <w:szCs w:val="24"/>
        </w:rPr>
        <w:t xml:space="preserve"> часов, </w:t>
      </w:r>
    </w:p>
    <w:p w14:paraId="03D762BC" w14:textId="77777777" w:rsidR="00372421" w:rsidRPr="00870151" w:rsidRDefault="00372421" w:rsidP="00372421">
      <w:pPr>
        <w:spacing w:after="0"/>
        <w:ind w:firstLine="708"/>
        <w:rPr>
          <w:rFonts w:ascii="Times New Roman" w:hAnsi="Times New Roman"/>
          <w:sz w:val="24"/>
          <w:szCs w:val="24"/>
        </w:rPr>
      </w:pPr>
      <w:r w:rsidRPr="00870151">
        <w:rPr>
          <w:rFonts w:ascii="Times New Roman" w:hAnsi="Times New Roman"/>
          <w:sz w:val="24"/>
          <w:szCs w:val="24"/>
        </w:rPr>
        <w:t xml:space="preserve">в том числе в форме практической подготовки - </w:t>
      </w:r>
      <w:r w:rsidR="00217356" w:rsidRPr="00870151">
        <w:rPr>
          <w:rFonts w:ascii="Times New Roman" w:hAnsi="Times New Roman"/>
          <w:sz w:val="24"/>
          <w:szCs w:val="24"/>
        </w:rPr>
        <w:t>172</w:t>
      </w:r>
      <w:r w:rsidRPr="00870151">
        <w:rPr>
          <w:rFonts w:ascii="Times New Roman" w:hAnsi="Times New Roman"/>
          <w:sz w:val="24"/>
          <w:szCs w:val="24"/>
        </w:rPr>
        <w:t xml:space="preserve"> часов.</w:t>
      </w:r>
    </w:p>
    <w:p w14:paraId="78F38B61" w14:textId="77777777" w:rsidR="00372421" w:rsidRPr="00870151" w:rsidRDefault="00372421" w:rsidP="00372421">
      <w:pPr>
        <w:spacing w:after="0"/>
        <w:rPr>
          <w:rFonts w:ascii="Times New Roman" w:hAnsi="Times New Roman"/>
          <w:sz w:val="24"/>
          <w:szCs w:val="24"/>
        </w:rPr>
      </w:pPr>
    </w:p>
    <w:p w14:paraId="3236F436" w14:textId="53F686EC" w:rsidR="00372421" w:rsidRPr="00870151" w:rsidRDefault="00372421" w:rsidP="00372421">
      <w:pPr>
        <w:spacing w:after="0"/>
        <w:rPr>
          <w:rFonts w:ascii="Times New Roman" w:hAnsi="Times New Roman"/>
          <w:sz w:val="24"/>
          <w:szCs w:val="24"/>
        </w:rPr>
      </w:pPr>
      <w:r w:rsidRPr="00870151">
        <w:rPr>
          <w:rFonts w:ascii="Times New Roman" w:hAnsi="Times New Roman"/>
          <w:sz w:val="24"/>
          <w:szCs w:val="24"/>
        </w:rPr>
        <w:t xml:space="preserve">Из них на освоение МДК - </w:t>
      </w:r>
      <w:r w:rsidR="00217356" w:rsidRPr="00870151">
        <w:rPr>
          <w:rFonts w:ascii="Times New Roman" w:hAnsi="Times New Roman"/>
          <w:sz w:val="24"/>
          <w:szCs w:val="24"/>
        </w:rPr>
        <w:t>1</w:t>
      </w:r>
      <w:r w:rsidR="007C12FF">
        <w:rPr>
          <w:rFonts w:ascii="Times New Roman" w:hAnsi="Times New Roman"/>
          <w:sz w:val="24"/>
          <w:szCs w:val="24"/>
        </w:rPr>
        <w:t>42</w:t>
      </w:r>
      <w:r w:rsidRPr="00870151">
        <w:rPr>
          <w:rFonts w:ascii="Times New Roman" w:hAnsi="Times New Roman"/>
          <w:sz w:val="24"/>
          <w:szCs w:val="24"/>
        </w:rPr>
        <w:t xml:space="preserve"> часов,</w:t>
      </w:r>
    </w:p>
    <w:p w14:paraId="01438BB8" w14:textId="77777777" w:rsidR="00372421" w:rsidRPr="00870151" w:rsidRDefault="00372421" w:rsidP="00372421">
      <w:pPr>
        <w:spacing w:after="0"/>
        <w:rPr>
          <w:rFonts w:ascii="Times New Roman" w:hAnsi="Times New Roman"/>
          <w:sz w:val="24"/>
          <w:szCs w:val="24"/>
        </w:rPr>
      </w:pPr>
    </w:p>
    <w:p w14:paraId="1753CBFE" w14:textId="77777777" w:rsidR="00372421" w:rsidRPr="00870151" w:rsidRDefault="00372421" w:rsidP="00372421">
      <w:pPr>
        <w:spacing w:after="0"/>
        <w:rPr>
          <w:rFonts w:ascii="Times New Roman" w:hAnsi="Times New Roman"/>
          <w:sz w:val="24"/>
          <w:szCs w:val="24"/>
        </w:rPr>
      </w:pPr>
      <w:r w:rsidRPr="00870151">
        <w:rPr>
          <w:rFonts w:ascii="Times New Roman" w:hAnsi="Times New Roman"/>
          <w:sz w:val="24"/>
          <w:szCs w:val="24"/>
        </w:rPr>
        <w:t>практики, в том числе учебная – 36 часов,</w:t>
      </w:r>
    </w:p>
    <w:p w14:paraId="04C580F5" w14:textId="37A4A167" w:rsidR="00372421" w:rsidRPr="00870151" w:rsidRDefault="00A17280" w:rsidP="00372421">
      <w:pPr>
        <w:spacing w:after="0"/>
        <w:ind w:left="1416" w:firstLine="708"/>
        <w:rPr>
          <w:rFonts w:ascii="Times New Roman" w:hAnsi="Times New Roman"/>
          <w:sz w:val="24"/>
          <w:szCs w:val="24"/>
        </w:rPr>
      </w:pPr>
      <w:r>
        <w:rPr>
          <w:rFonts w:ascii="Times New Roman" w:hAnsi="Times New Roman"/>
          <w:sz w:val="24"/>
          <w:szCs w:val="24"/>
        </w:rPr>
        <w:t xml:space="preserve"> </w:t>
      </w:r>
      <w:r w:rsidR="00372421" w:rsidRPr="00870151">
        <w:rPr>
          <w:rFonts w:ascii="Times New Roman" w:hAnsi="Times New Roman"/>
          <w:sz w:val="24"/>
          <w:szCs w:val="24"/>
        </w:rPr>
        <w:t>производственная – 36 часов.</w:t>
      </w:r>
    </w:p>
    <w:p w14:paraId="27F0E007" w14:textId="1D3337D1" w:rsidR="00372421" w:rsidRPr="00315F34" w:rsidRDefault="00372421" w:rsidP="00372421">
      <w:pPr>
        <w:rPr>
          <w:rFonts w:ascii="Times New Roman" w:hAnsi="Times New Roman"/>
          <w:i/>
          <w:sz w:val="24"/>
          <w:szCs w:val="24"/>
        </w:rPr>
      </w:pPr>
      <w:r w:rsidRPr="00870151">
        <w:rPr>
          <w:rFonts w:ascii="Times New Roman" w:hAnsi="Times New Roman"/>
          <w:iCs/>
          <w:sz w:val="24"/>
          <w:szCs w:val="24"/>
        </w:rPr>
        <w:t>Промежуточная аттестация</w:t>
      </w:r>
      <w:r w:rsidR="002B791B">
        <w:rPr>
          <w:rFonts w:ascii="Times New Roman" w:hAnsi="Times New Roman"/>
          <w:iCs/>
          <w:sz w:val="24"/>
          <w:szCs w:val="24"/>
        </w:rPr>
        <w:t xml:space="preserve"> –</w:t>
      </w:r>
      <w:r w:rsidR="00217356" w:rsidRPr="00870151">
        <w:rPr>
          <w:rFonts w:ascii="Times New Roman" w:hAnsi="Times New Roman"/>
          <w:i/>
          <w:sz w:val="24"/>
          <w:szCs w:val="24"/>
        </w:rPr>
        <w:t xml:space="preserve"> </w:t>
      </w:r>
      <w:r w:rsidR="00217356" w:rsidRPr="002B791B">
        <w:rPr>
          <w:rFonts w:ascii="Times New Roman" w:hAnsi="Times New Roman"/>
          <w:iCs/>
          <w:sz w:val="24"/>
          <w:szCs w:val="24"/>
        </w:rPr>
        <w:t>18 часов</w:t>
      </w:r>
    </w:p>
    <w:p w14:paraId="5ECF4465" w14:textId="77777777" w:rsidR="00372421" w:rsidRDefault="00372421" w:rsidP="00372421"/>
    <w:p w14:paraId="507FC2B3" w14:textId="77777777" w:rsidR="00372421" w:rsidRDefault="00372421" w:rsidP="00372421">
      <w:pPr>
        <w:sectPr w:rsidR="00372421" w:rsidSect="00627F73">
          <w:pgSz w:w="11907" w:h="16840"/>
          <w:pgMar w:top="1134" w:right="567" w:bottom="1134" w:left="1701" w:header="709" w:footer="709" w:gutter="0"/>
          <w:cols w:space="720"/>
        </w:sectPr>
      </w:pPr>
    </w:p>
    <w:p w14:paraId="505D33AE" w14:textId="77777777" w:rsidR="00372421" w:rsidRPr="0087588A" w:rsidRDefault="00372421" w:rsidP="00372421">
      <w:pPr>
        <w:jc w:val="center"/>
        <w:rPr>
          <w:rFonts w:ascii="Times New Roman" w:hAnsi="Times New Roman"/>
          <w:b/>
          <w:caps/>
          <w:sz w:val="24"/>
          <w:szCs w:val="24"/>
        </w:rPr>
      </w:pPr>
      <w:r w:rsidRPr="0087588A">
        <w:rPr>
          <w:rFonts w:ascii="Times New Roman" w:hAnsi="Times New Roman"/>
          <w:b/>
          <w:caps/>
          <w:sz w:val="24"/>
          <w:szCs w:val="24"/>
        </w:rPr>
        <w:lastRenderedPageBreak/>
        <w:t>2. Структура и содержание профессионального модуля</w:t>
      </w:r>
    </w:p>
    <w:p w14:paraId="22946E35" w14:textId="77777777" w:rsidR="00372421" w:rsidRPr="0087588A" w:rsidRDefault="00372421" w:rsidP="00372421">
      <w:pPr>
        <w:ind w:firstLine="851"/>
        <w:rPr>
          <w:rFonts w:ascii="Times New Roman" w:hAnsi="Times New Roman"/>
          <w:b/>
          <w:sz w:val="24"/>
          <w:szCs w:val="24"/>
        </w:rPr>
      </w:pPr>
      <w:r w:rsidRPr="0087588A">
        <w:rPr>
          <w:rFonts w:ascii="Times New Roman" w:hAnsi="Times New Roman"/>
          <w:b/>
          <w:sz w:val="24"/>
          <w:szCs w:val="24"/>
        </w:rPr>
        <w:t>2.1. Структура профессионального модуля</w:t>
      </w:r>
    </w:p>
    <w:tbl>
      <w:tblPr>
        <w:tblW w:w="52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3089"/>
        <w:gridCol w:w="1326"/>
        <w:gridCol w:w="628"/>
        <w:gridCol w:w="841"/>
        <w:gridCol w:w="1505"/>
        <w:gridCol w:w="1357"/>
        <w:gridCol w:w="1545"/>
        <w:gridCol w:w="564"/>
        <w:gridCol w:w="21"/>
        <w:gridCol w:w="12"/>
        <w:gridCol w:w="6"/>
        <w:gridCol w:w="838"/>
        <w:gridCol w:w="1742"/>
        <w:gridCol w:w="6"/>
      </w:tblGrid>
      <w:tr w:rsidR="00372421" w:rsidRPr="00372421" w14:paraId="510B6177" w14:textId="77777777" w:rsidTr="00A17280">
        <w:trPr>
          <w:trHeight w:val="484"/>
        </w:trPr>
        <w:tc>
          <w:tcPr>
            <w:tcW w:w="558" w:type="pct"/>
            <w:vMerge w:val="restart"/>
            <w:tcBorders>
              <w:bottom w:val="single" w:sz="4" w:space="0" w:color="auto"/>
            </w:tcBorders>
            <w:vAlign w:val="center"/>
          </w:tcPr>
          <w:p w14:paraId="3354B27C" w14:textId="77777777" w:rsidR="00372421" w:rsidRPr="00372421" w:rsidRDefault="00372421" w:rsidP="0087588A">
            <w:pPr>
              <w:suppressAutoHyphens/>
              <w:spacing w:after="0"/>
              <w:ind w:left="-57" w:right="-57"/>
              <w:jc w:val="center"/>
              <w:rPr>
                <w:rFonts w:ascii="Times New Roman" w:hAnsi="Times New Roman"/>
              </w:rPr>
            </w:pPr>
            <w:r w:rsidRPr="00372421">
              <w:rPr>
                <w:rFonts w:ascii="Times New Roman" w:hAnsi="Times New Roman"/>
              </w:rPr>
              <w:t>Коды профессиональных общих компетенций</w:t>
            </w:r>
          </w:p>
        </w:tc>
        <w:tc>
          <w:tcPr>
            <w:tcW w:w="1018" w:type="pct"/>
            <w:vMerge w:val="restart"/>
            <w:tcBorders>
              <w:bottom w:val="single" w:sz="4" w:space="0" w:color="auto"/>
            </w:tcBorders>
            <w:vAlign w:val="center"/>
          </w:tcPr>
          <w:p w14:paraId="5350009C" w14:textId="77777777" w:rsidR="00372421" w:rsidRPr="00372421" w:rsidRDefault="00372421" w:rsidP="0087588A">
            <w:pPr>
              <w:suppressAutoHyphens/>
              <w:spacing w:after="0"/>
              <w:ind w:left="-57" w:right="-57"/>
              <w:jc w:val="center"/>
              <w:rPr>
                <w:rFonts w:ascii="Times New Roman" w:hAnsi="Times New Roman"/>
              </w:rPr>
            </w:pPr>
            <w:r w:rsidRPr="00372421">
              <w:rPr>
                <w:rFonts w:ascii="Times New Roman" w:hAnsi="Times New Roman"/>
              </w:rPr>
              <w:t>Наименования разделов профессионального модуля</w:t>
            </w:r>
          </w:p>
        </w:tc>
        <w:tc>
          <w:tcPr>
            <w:tcW w:w="437" w:type="pct"/>
            <w:vMerge w:val="restart"/>
            <w:tcBorders>
              <w:bottom w:val="single" w:sz="4" w:space="0" w:color="auto"/>
            </w:tcBorders>
            <w:vAlign w:val="center"/>
          </w:tcPr>
          <w:p w14:paraId="3F34380A" w14:textId="77777777" w:rsidR="00372421" w:rsidRPr="00372421" w:rsidRDefault="00372421" w:rsidP="0087588A">
            <w:pPr>
              <w:spacing w:after="0"/>
              <w:jc w:val="center"/>
              <w:rPr>
                <w:rFonts w:ascii="Times New Roman" w:hAnsi="Times New Roman"/>
              </w:rPr>
            </w:pPr>
            <w:r w:rsidRPr="00372421">
              <w:rPr>
                <w:rFonts w:ascii="Times New Roman" w:hAnsi="Times New Roman"/>
                <w:iCs/>
              </w:rPr>
              <w:t>Всего, час.</w:t>
            </w:r>
          </w:p>
        </w:tc>
        <w:tc>
          <w:tcPr>
            <w:tcW w:w="207" w:type="pct"/>
            <w:vMerge w:val="restart"/>
            <w:tcBorders>
              <w:bottom w:val="single" w:sz="4" w:space="0" w:color="auto"/>
            </w:tcBorders>
            <w:textDirection w:val="btLr"/>
            <w:vAlign w:val="center"/>
          </w:tcPr>
          <w:p w14:paraId="5156A987" w14:textId="77777777" w:rsidR="00372421" w:rsidRPr="00372421" w:rsidRDefault="00372421" w:rsidP="0087588A">
            <w:pPr>
              <w:spacing w:after="0"/>
              <w:ind w:left="113" w:right="113"/>
              <w:jc w:val="center"/>
              <w:rPr>
                <w:rFonts w:ascii="Times New Roman" w:hAnsi="Times New Roman"/>
              </w:rPr>
            </w:pPr>
            <w:r w:rsidRPr="00372421">
              <w:rPr>
                <w:rFonts w:ascii="Times New Roman" w:hAnsi="Times New Roman"/>
                <w:iCs/>
              </w:rPr>
              <w:t>В т.ч. в форме практической. подготовки</w:t>
            </w:r>
          </w:p>
        </w:tc>
        <w:tc>
          <w:tcPr>
            <w:tcW w:w="2780" w:type="pct"/>
            <w:gridSpan w:val="11"/>
            <w:tcBorders>
              <w:bottom w:val="single" w:sz="4" w:space="0" w:color="auto"/>
            </w:tcBorders>
          </w:tcPr>
          <w:p w14:paraId="04B28E57" w14:textId="77777777" w:rsidR="00372421" w:rsidRPr="00372421" w:rsidRDefault="00372421" w:rsidP="0087588A">
            <w:pPr>
              <w:suppressAutoHyphens/>
              <w:spacing w:after="0"/>
              <w:jc w:val="center"/>
              <w:rPr>
                <w:rFonts w:ascii="Times New Roman" w:hAnsi="Times New Roman"/>
              </w:rPr>
            </w:pPr>
            <w:r w:rsidRPr="00372421">
              <w:rPr>
                <w:rFonts w:ascii="Times New Roman" w:hAnsi="Times New Roman"/>
              </w:rPr>
              <w:t xml:space="preserve">Объем профессионального модуля, </w:t>
            </w:r>
            <w:proofErr w:type="spellStart"/>
            <w:r w:rsidRPr="00372421">
              <w:rPr>
                <w:rFonts w:ascii="Times New Roman" w:hAnsi="Times New Roman"/>
              </w:rPr>
              <w:t>ак</w:t>
            </w:r>
            <w:proofErr w:type="spellEnd"/>
            <w:r w:rsidRPr="00372421">
              <w:rPr>
                <w:rFonts w:ascii="Times New Roman" w:hAnsi="Times New Roman"/>
              </w:rPr>
              <w:t>. час.</w:t>
            </w:r>
          </w:p>
        </w:tc>
      </w:tr>
      <w:tr w:rsidR="00372421" w:rsidRPr="00372421" w14:paraId="31C32A5E" w14:textId="77777777" w:rsidTr="00A17280">
        <w:trPr>
          <w:trHeight w:val="58"/>
        </w:trPr>
        <w:tc>
          <w:tcPr>
            <w:tcW w:w="558" w:type="pct"/>
            <w:vMerge/>
          </w:tcPr>
          <w:p w14:paraId="3CA70579" w14:textId="77777777" w:rsidR="00372421" w:rsidRPr="00372421" w:rsidRDefault="00372421" w:rsidP="0087588A">
            <w:pPr>
              <w:spacing w:after="0"/>
              <w:rPr>
                <w:rFonts w:ascii="Times New Roman" w:hAnsi="Times New Roman"/>
                <w:i/>
              </w:rPr>
            </w:pPr>
          </w:p>
        </w:tc>
        <w:tc>
          <w:tcPr>
            <w:tcW w:w="1018" w:type="pct"/>
            <w:vMerge/>
            <w:vAlign w:val="center"/>
          </w:tcPr>
          <w:p w14:paraId="6E89B45E" w14:textId="77777777" w:rsidR="00372421" w:rsidRPr="00372421" w:rsidRDefault="00372421" w:rsidP="0087588A">
            <w:pPr>
              <w:spacing w:after="0"/>
              <w:rPr>
                <w:rFonts w:ascii="Times New Roman" w:hAnsi="Times New Roman"/>
                <w:i/>
              </w:rPr>
            </w:pPr>
          </w:p>
        </w:tc>
        <w:tc>
          <w:tcPr>
            <w:tcW w:w="437" w:type="pct"/>
            <w:vMerge/>
            <w:vAlign w:val="center"/>
          </w:tcPr>
          <w:p w14:paraId="33D969F1" w14:textId="77777777" w:rsidR="00372421" w:rsidRPr="00372421" w:rsidRDefault="00372421" w:rsidP="0087588A">
            <w:pPr>
              <w:spacing w:after="0"/>
              <w:rPr>
                <w:rFonts w:ascii="Times New Roman" w:hAnsi="Times New Roman"/>
                <w:i/>
                <w:iCs/>
              </w:rPr>
            </w:pPr>
          </w:p>
        </w:tc>
        <w:tc>
          <w:tcPr>
            <w:tcW w:w="207" w:type="pct"/>
            <w:vMerge/>
            <w:shd w:val="clear" w:color="auto" w:fill="FFFF00"/>
          </w:tcPr>
          <w:p w14:paraId="36C21CB1" w14:textId="77777777" w:rsidR="00372421" w:rsidRPr="00372421" w:rsidRDefault="00372421" w:rsidP="0087588A">
            <w:pPr>
              <w:suppressAutoHyphens/>
              <w:spacing w:after="0"/>
              <w:jc w:val="center"/>
              <w:rPr>
                <w:rFonts w:ascii="Times New Roman" w:hAnsi="Times New Roman"/>
              </w:rPr>
            </w:pPr>
          </w:p>
        </w:tc>
        <w:tc>
          <w:tcPr>
            <w:tcW w:w="1928" w:type="pct"/>
            <w:gridSpan w:val="8"/>
          </w:tcPr>
          <w:p w14:paraId="4FD3797B" w14:textId="77777777" w:rsidR="00372421" w:rsidRPr="00372421" w:rsidRDefault="00372421" w:rsidP="0087588A">
            <w:pPr>
              <w:suppressAutoHyphens/>
              <w:spacing w:after="0"/>
              <w:jc w:val="center"/>
              <w:rPr>
                <w:rFonts w:ascii="Times New Roman" w:hAnsi="Times New Roman"/>
              </w:rPr>
            </w:pPr>
            <w:r w:rsidRPr="00372421">
              <w:rPr>
                <w:rFonts w:ascii="Times New Roman" w:hAnsi="Times New Roman"/>
              </w:rPr>
              <w:t>Обучение по МДК</w:t>
            </w:r>
          </w:p>
        </w:tc>
        <w:tc>
          <w:tcPr>
            <w:tcW w:w="852" w:type="pct"/>
            <w:gridSpan w:val="3"/>
            <w:vAlign w:val="center"/>
          </w:tcPr>
          <w:p w14:paraId="7EE852F3" w14:textId="77777777" w:rsidR="00372421" w:rsidRPr="00372421" w:rsidRDefault="00372421" w:rsidP="0087588A">
            <w:pPr>
              <w:suppressAutoHyphens/>
              <w:spacing w:after="0"/>
              <w:jc w:val="center"/>
              <w:rPr>
                <w:rFonts w:ascii="Times New Roman" w:hAnsi="Times New Roman"/>
              </w:rPr>
            </w:pPr>
            <w:r w:rsidRPr="00372421">
              <w:rPr>
                <w:rFonts w:ascii="Times New Roman" w:hAnsi="Times New Roman"/>
              </w:rPr>
              <w:t>Практики</w:t>
            </w:r>
          </w:p>
        </w:tc>
      </w:tr>
      <w:tr w:rsidR="00372421" w:rsidRPr="00372421" w14:paraId="4513C3A1" w14:textId="77777777" w:rsidTr="00A17280">
        <w:trPr>
          <w:gridAfter w:val="1"/>
          <w:wAfter w:w="2" w:type="pct"/>
        </w:trPr>
        <w:tc>
          <w:tcPr>
            <w:tcW w:w="558" w:type="pct"/>
            <w:vMerge/>
          </w:tcPr>
          <w:p w14:paraId="273D15D1" w14:textId="77777777" w:rsidR="00372421" w:rsidRPr="00372421" w:rsidRDefault="00372421" w:rsidP="0087588A">
            <w:pPr>
              <w:spacing w:after="0"/>
              <w:rPr>
                <w:rFonts w:ascii="Times New Roman" w:hAnsi="Times New Roman"/>
                <w:i/>
              </w:rPr>
            </w:pPr>
          </w:p>
        </w:tc>
        <w:tc>
          <w:tcPr>
            <w:tcW w:w="1018" w:type="pct"/>
            <w:vMerge/>
            <w:vAlign w:val="center"/>
          </w:tcPr>
          <w:p w14:paraId="6D7AB935" w14:textId="77777777" w:rsidR="00372421" w:rsidRPr="00372421" w:rsidRDefault="00372421" w:rsidP="0087588A">
            <w:pPr>
              <w:spacing w:after="0"/>
              <w:rPr>
                <w:rFonts w:ascii="Times New Roman" w:hAnsi="Times New Roman"/>
                <w:i/>
              </w:rPr>
            </w:pPr>
          </w:p>
        </w:tc>
        <w:tc>
          <w:tcPr>
            <w:tcW w:w="437" w:type="pct"/>
            <w:vMerge/>
            <w:vAlign w:val="center"/>
          </w:tcPr>
          <w:p w14:paraId="18200EA2" w14:textId="77777777" w:rsidR="00372421" w:rsidRPr="00372421" w:rsidRDefault="00372421" w:rsidP="0087588A">
            <w:pPr>
              <w:spacing w:after="0"/>
              <w:rPr>
                <w:rFonts w:ascii="Times New Roman" w:hAnsi="Times New Roman"/>
                <w:i/>
                <w:iCs/>
              </w:rPr>
            </w:pPr>
          </w:p>
        </w:tc>
        <w:tc>
          <w:tcPr>
            <w:tcW w:w="207" w:type="pct"/>
            <w:vMerge/>
            <w:shd w:val="clear" w:color="auto" w:fill="FFFF00"/>
          </w:tcPr>
          <w:p w14:paraId="20DE1161" w14:textId="77777777" w:rsidR="00372421" w:rsidRPr="00372421" w:rsidRDefault="00372421" w:rsidP="0087588A">
            <w:pPr>
              <w:suppressAutoHyphens/>
              <w:spacing w:after="0"/>
              <w:jc w:val="center"/>
              <w:rPr>
                <w:rFonts w:ascii="Times New Roman" w:hAnsi="Times New Roman"/>
              </w:rPr>
            </w:pPr>
          </w:p>
        </w:tc>
        <w:tc>
          <w:tcPr>
            <w:tcW w:w="277" w:type="pct"/>
            <w:vMerge w:val="restart"/>
          </w:tcPr>
          <w:p w14:paraId="024D7662" w14:textId="77777777" w:rsidR="00372421" w:rsidRPr="00372421" w:rsidRDefault="00372421" w:rsidP="0087588A">
            <w:pPr>
              <w:suppressAutoHyphens/>
              <w:spacing w:after="0"/>
              <w:jc w:val="center"/>
              <w:rPr>
                <w:rFonts w:ascii="Times New Roman" w:hAnsi="Times New Roman"/>
              </w:rPr>
            </w:pPr>
            <w:r w:rsidRPr="00372421">
              <w:rPr>
                <w:rFonts w:ascii="Times New Roman" w:hAnsi="Times New Roman"/>
              </w:rPr>
              <w:t>Всего</w:t>
            </w:r>
          </w:p>
          <w:p w14:paraId="70C32D4B" w14:textId="77777777" w:rsidR="00372421" w:rsidRPr="00372421" w:rsidRDefault="00372421" w:rsidP="0087588A">
            <w:pPr>
              <w:suppressAutoHyphens/>
              <w:spacing w:after="0"/>
              <w:jc w:val="center"/>
              <w:rPr>
                <w:rFonts w:ascii="Times New Roman" w:hAnsi="Times New Roman"/>
              </w:rPr>
            </w:pPr>
          </w:p>
        </w:tc>
        <w:tc>
          <w:tcPr>
            <w:tcW w:w="1649" w:type="pct"/>
            <w:gridSpan w:val="6"/>
          </w:tcPr>
          <w:p w14:paraId="0AAD9016" w14:textId="77777777" w:rsidR="00372421" w:rsidRPr="00372421" w:rsidRDefault="00372421" w:rsidP="0087588A">
            <w:pPr>
              <w:suppressAutoHyphens/>
              <w:spacing w:after="0"/>
              <w:jc w:val="center"/>
              <w:rPr>
                <w:rFonts w:ascii="Times New Roman" w:hAnsi="Times New Roman"/>
              </w:rPr>
            </w:pPr>
            <w:r w:rsidRPr="00372421">
              <w:rPr>
                <w:rFonts w:ascii="Times New Roman" w:hAnsi="Times New Roman"/>
              </w:rPr>
              <w:t>В том числе</w:t>
            </w:r>
          </w:p>
        </w:tc>
        <w:tc>
          <w:tcPr>
            <w:tcW w:w="852" w:type="pct"/>
            <w:gridSpan w:val="3"/>
            <w:vAlign w:val="center"/>
          </w:tcPr>
          <w:p w14:paraId="3F7D4D85" w14:textId="77777777" w:rsidR="00372421" w:rsidRPr="00372421" w:rsidRDefault="00372421" w:rsidP="0087588A">
            <w:pPr>
              <w:suppressAutoHyphens/>
              <w:spacing w:after="0"/>
              <w:jc w:val="center"/>
              <w:rPr>
                <w:rFonts w:ascii="Times New Roman" w:hAnsi="Times New Roman"/>
                <w:i/>
              </w:rPr>
            </w:pPr>
          </w:p>
        </w:tc>
      </w:tr>
      <w:tr w:rsidR="00372421" w:rsidRPr="00372421" w14:paraId="351EA54E" w14:textId="77777777" w:rsidTr="00A17280">
        <w:trPr>
          <w:gridAfter w:val="1"/>
          <w:wAfter w:w="2" w:type="pct"/>
          <w:cantSplit/>
          <w:trHeight w:val="1415"/>
        </w:trPr>
        <w:tc>
          <w:tcPr>
            <w:tcW w:w="558" w:type="pct"/>
            <w:vMerge/>
          </w:tcPr>
          <w:p w14:paraId="2244C8F0" w14:textId="77777777" w:rsidR="00372421" w:rsidRPr="00372421" w:rsidRDefault="00372421" w:rsidP="0087588A">
            <w:pPr>
              <w:spacing w:after="0"/>
              <w:rPr>
                <w:rFonts w:ascii="Times New Roman" w:hAnsi="Times New Roman"/>
                <w:i/>
              </w:rPr>
            </w:pPr>
          </w:p>
        </w:tc>
        <w:tc>
          <w:tcPr>
            <w:tcW w:w="1018" w:type="pct"/>
            <w:vMerge/>
            <w:vAlign w:val="center"/>
          </w:tcPr>
          <w:p w14:paraId="43DD63AC" w14:textId="77777777" w:rsidR="00372421" w:rsidRPr="00372421" w:rsidRDefault="00372421" w:rsidP="0087588A">
            <w:pPr>
              <w:spacing w:after="0"/>
              <w:rPr>
                <w:rFonts w:ascii="Times New Roman" w:hAnsi="Times New Roman"/>
                <w:i/>
              </w:rPr>
            </w:pPr>
          </w:p>
        </w:tc>
        <w:tc>
          <w:tcPr>
            <w:tcW w:w="437" w:type="pct"/>
            <w:vMerge/>
            <w:vAlign w:val="center"/>
          </w:tcPr>
          <w:p w14:paraId="1F459813" w14:textId="77777777" w:rsidR="00372421" w:rsidRPr="00372421" w:rsidRDefault="00372421" w:rsidP="0087588A">
            <w:pPr>
              <w:spacing w:after="0"/>
              <w:rPr>
                <w:rFonts w:ascii="Times New Roman" w:hAnsi="Times New Roman"/>
                <w:i/>
              </w:rPr>
            </w:pPr>
          </w:p>
        </w:tc>
        <w:tc>
          <w:tcPr>
            <w:tcW w:w="207" w:type="pct"/>
            <w:vMerge/>
            <w:shd w:val="clear" w:color="auto" w:fill="FFFF00"/>
          </w:tcPr>
          <w:p w14:paraId="4BE7DB88" w14:textId="77777777" w:rsidR="00372421" w:rsidRPr="00372421" w:rsidRDefault="00372421" w:rsidP="0087588A">
            <w:pPr>
              <w:suppressAutoHyphens/>
              <w:spacing w:after="0"/>
              <w:jc w:val="center"/>
              <w:rPr>
                <w:rFonts w:ascii="Times New Roman" w:hAnsi="Times New Roman"/>
                <w:i/>
              </w:rPr>
            </w:pPr>
          </w:p>
        </w:tc>
        <w:tc>
          <w:tcPr>
            <w:tcW w:w="277" w:type="pct"/>
            <w:vMerge/>
          </w:tcPr>
          <w:p w14:paraId="18DDC6F3" w14:textId="77777777" w:rsidR="00372421" w:rsidRPr="00372421" w:rsidRDefault="00372421" w:rsidP="0087588A">
            <w:pPr>
              <w:suppressAutoHyphens/>
              <w:spacing w:after="0"/>
              <w:jc w:val="center"/>
              <w:rPr>
                <w:rFonts w:ascii="Times New Roman" w:hAnsi="Times New Roman"/>
                <w:i/>
              </w:rPr>
            </w:pPr>
          </w:p>
        </w:tc>
        <w:tc>
          <w:tcPr>
            <w:tcW w:w="496" w:type="pct"/>
            <w:vAlign w:val="center"/>
          </w:tcPr>
          <w:p w14:paraId="0F262A41" w14:textId="77777777" w:rsidR="00372421" w:rsidRPr="00372421" w:rsidRDefault="00372421" w:rsidP="0087588A">
            <w:pPr>
              <w:suppressAutoHyphens/>
              <w:spacing w:after="0"/>
              <w:ind w:left="-57" w:right="-57"/>
              <w:jc w:val="center"/>
              <w:rPr>
                <w:rFonts w:ascii="Times New Roman" w:hAnsi="Times New Roman"/>
                <w:color w:val="000000"/>
              </w:rPr>
            </w:pPr>
            <w:r w:rsidRPr="00372421">
              <w:rPr>
                <w:rFonts w:ascii="Times New Roman" w:hAnsi="Times New Roman"/>
                <w:color w:val="000000"/>
              </w:rPr>
              <w:t>Лабораторных</w:t>
            </w:r>
            <w:proofErr w:type="gramStart"/>
            <w:r w:rsidRPr="00372421">
              <w:rPr>
                <w:rFonts w:ascii="Times New Roman" w:hAnsi="Times New Roman"/>
                <w:color w:val="000000"/>
              </w:rPr>
              <w:t>.</w:t>
            </w:r>
            <w:proofErr w:type="gramEnd"/>
            <w:r w:rsidRPr="00372421">
              <w:rPr>
                <w:rFonts w:ascii="Times New Roman" w:hAnsi="Times New Roman"/>
                <w:color w:val="000000"/>
              </w:rPr>
              <w:t xml:space="preserve"> и практических. занятий</w:t>
            </w:r>
          </w:p>
          <w:p w14:paraId="462FA826" w14:textId="77777777" w:rsidR="00372421" w:rsidRPr="00372421" w:rsidRDefault="00372421" w:rsidP="0087588A">
            <w:pPr>
              <w:suppressAutoHyphens/>
              <w:spacing w:after="0"/>
              <w:ind w:left="-57" w:right="-57"/>
              <w:jc w:val="center"/>
              <w:rPr>
                <w:rFonts w:ascii="Times New Roman" w:hAnsi="Times New Roman"/>
                <w:color w:val="000000"/>
              </w:rPr>
            </w:pPr>
          </w:p>
          <w:p w14:paraId="2D529DE9" w14:textId="77777777" w:rsidR="00372421" w:rsidRPr="00372421" w:rsidRDefault="00372421" w:rsidP="0087588A">
            <w:pPr>
              <w:suppressAutoHyphens/>
              <w:spacing w:after="0"/>
              <w:ind w:left="-57" w:right="-57"/>
              <w:jc w:val="center"/>
              <w:rPr>
                <w:rFonts w:ascii="Times New Roman" w:hAnsi="Times New Roman"/>
                <w:i/>
              </w:rPr>
            </w:pPr>
          </w:p>
        </w:tc>
        <w:tc>
          <w:tcPr>
            <w:tcW w:w="447" w:type="pct"/>
            <w:vAlign w:val="center"/>
          </w:tcPr>
          <w:p w14:paraId="5580C0E5" w14:textId="50F10665" w:rsidR="00372421" w:rsidRPr="00372421" w:rsidRDefault="00372421" w:rsidP="0087588A">
            <w:pPr>
              <w:suppressAutoHyphens/>
              <w:spacing w:after="0"/>
              <w:ind w:left="-57" w:right="-57"/>
              <w:jc w:val="center"/>
              <w:rPr>
                <w:rFonts w:ascii="Times New Roman" w:hAnsi="Times New Roman"/>
                <w:color w:val="000000"/>
              </w:rPr>
            </w:pPr>
            <w:r w:rsidRPr="00372421">
              <w:rPr>
                <w:rFonts w:ascii="Times New Roman" w:hAnsi="Times New Roman"/>
              </w:rPr>
              <w:t>Курсовых работ (проектов)</w:t>
            </w:r>
          </w:p>
          <w:p w14:paraId="4774F572" w14:textId="77777777" w:rsidR="00372421" w:rsidRPr="00372421" w:rsidRDefault="00372421" w:rsidP="0087588A">
            <w:pPr>
              <w:suppressAutoHyphens/>
              <w:spacing w:after="0"/>
              <w:jc w:val="center"/>
              <w:rPr>
                <w:rFonts w:ascii="Times New Roman" w:hAnsi="Times New Roman"/>
                <w:iCs/>
              </w:rPr>
            </w:pPr>
          </w:p>
        </w:tc>
        <w:tc>
          <w:tcPr>
            <w:tcW w:w="509" w:type="pct"/>
            <w:vAlign w:val="center"/>
          </w:tcPr>
          <w:p w14:paraId="6CF8F199" w14:textId="77777777" w:rsidR="00372421" w:rsidRPr="00372421" w:rsidRDefault="00372421" w:rsidP="0087588A">
            <w:pPr>
              <w:suppressAutoHyphens/>
              <w:spacing w:after="0"/>
              <w:ind w:left="-57" w:right="-57"/>
              <w:jc w:val="center"/>
              <w:rPr>
                <w:rFonts w:ascii="Times New Roman" w:hAnsi="Times New Roman"/>
                <w:color w:val="000000"/>
              </w:rPr>
            </w:pPr>
            <w:r w:rsidRPr="00372421">
              <w:rPr>
                <w:rFonts w:ascii="Times New Roman" w:hAnsi="Times New Roman"/>
              </w:rPr>
              <w:t>Самостоятельная работа</w:t>
            </w:r>
            <w:r w:rsidRPr="00372421">
              <w:rPr>
                <w:rStyle w:val="ac"/>
                <w:rFonts w:ascii="Times New Roman" w:hAnsi="Times New Roman"/>
                <w:i/>
              </w:rPr>
              <w:footnoteReference w:id="39"/>
            </w:r>
          </w:p>
        </w:tc>
        <w:tc>
          <w:tcPr>
            <w:tcW w:w="186" w:type="pct"/>
            <w:textDirection w:val="btLr"/>
            <w:vAlign w:val="center"/>
          </w:tcPr>
          <w:p w14:paraId="25597CF6" w14:textId="77777777" w:rsidR="00372421" w:rsidRPr="00372421" w:rsidRDefault="00372421" w:rsidP="0087588A">
            <w:pPr>
              <w:suppressAutoHyphens/>
              <w:spacing w:after="0"/>
              <w:ind w:left="-57" w:right="-57"/>
              <w:jc w:val="center"/>
              <w:rPr>
                <w:rFonts w:ascii="Times New Roman" w:hAnsi="Times New Roman"/>
              </w:rPr>
            </w:pPr>
            <w:r w:rsidRPr="00372421">
              <w:rPr>
                <w:rFonts w:ascii="Times New Roman" w:hAnsi="Times New Roman"/>
              </w:rPr>
              <w:t>Промежуточная аттестация</w:t>
            </w:r>
          </w:p>
        </w:tc>
        <w:tc>
          <w:tcPr>
            <w:tcW w:w="289" w:type="pct"/>
            <w:gridSpan w:val="4"/>
            <w:vAlign w:val="center"/>
          </w:tcPr>
          <w:p w14:paraId="751B9EF0" w14:textId="77777777" w:rsidR="00372421" w:rsidRPr="00372421" w:rsidRDefault="00372421" w:rsidP="0087588A">
            <w:pPr>
              <w:suppressAutoHyphens/>
              <w:spacing w:after="0"/>
              <w:ind w:left="-57" w:right="-57"/>
              <w:jc w:val="center"/>
              <w:rPr>
                <w:rFonts w:ascii="Times New Roman" w:hAnsi="Times New Roman"/>
              </w:rPr>
            </w:pPr>
            <w:r w:rsidRPr="00372421">
              <w:rPr>
                <w:rFonts w:ascii="Times New Roman" w:hAnsi="Times New Roman"/>
              </w:rPr>
              <w:t>Учебная</w:t>
            </w:r>
          </w:p>
          <w:p w14:paraId="3FAD5885" w14:textId="77777777" w:rsidR="00372421" w:rsidRPr="00372421" w:rsidRDefault="00372421" w:rsidP="0087588A">
            <w:pPr>
              <w:suppressAutoHyphens/>
              <w:spacing w:after="0"/>
              <w:ind w:left="-57" w:right="-57"/>
              <w:jc w:val="center"/>
              <w:rPr>
                <w:rFonts w:ascii="Times New Roman" w:hAnsi="Times New Roman"/>
                <w:i/>
              </w:rPr>
            </w:pPr>
          </w:p>
        </w:tc>
        <w:tc>
          <w:tcPr>
            <w:tcW w:w="574" w:type="pct"/>
            <w:vAlign w:val="center"/>
          </w:tcPr>
          <w:p w14:paraId="7829BF8E" w14:textId="77777777" w:rsidR="00372421" w:rsidRPr="00372421" w:rsidRDefault="00372421" w:rsidP="0087588A">
            <w:pPr>
              <w:suppressAutoHyphens/>
              <w:spacing w:after="0"/>
              <w:ind w:left="-57" w:right="-57"/>
              <w:jc w:val="center"/>
              <w:rPr>
                <w:rFonts w:ascii="Times New Roman" w:hAnsi="Times New Roman"/>
              </w:rPr>
            </w:pPr>
            <w:r w:rsidRPr="00372421">
              <w:rPr>
                <w:rFonts w:ascii="Times New Roman" w:hAnsi="Times New Roman"/>
              </w:rPr>
              <w:t>Производственная</w:t>
            </w:r>
          </w:p>
          <w:p w14:paraId="74A6913C" w14:textId="77777777" w:rsidR="00372421" w:rsidRPr="00372421" w:rsidRDefault="00372421" w:rsidP="0087588A">
            <w:pPr>
              <w:suppressAutoHyphens/>
              <w:spacing w:after="0"/>
              <w:ind w:left="-57" w:right="-57"/>
              <w:jc w:val="center"/>
              <w:rPr>
                <w:rFonts w:ascii="Times New Roman" w:hAnsi="Times New Roman"/>
                <w:i/>
              </w:rPr>
            </w:pPr>
          </w:p>
        </w:tc>
      </w:tr>
      <w:tr w:rsidR="00372421" w:rsidRPr="00372421" w14:paraId="5D43D6AC" w14:textId="77777777" w:rsidTr="00A17280">
        <w:trPr>
          <w:gridAfter w:val="1"/>
          <w:wAfter w:w="2" w:type="pct"/>
          <w:trHeight w:val="415"/>
        </w:trPr>
        <w:tc>
          <w:tcPr>
            <w:tcW w:w="558" w:type="pct"/>
            <w:vAlign w:val="center"/>
          </w:tcPr>
          <w:p w14:paraId="73B87A93" w14:textId="77777777" w:rsidR="00372421" w:rsidRPr="00372421" w:rsidRDefault="00372421" w:rsidP="0087588A">
            <w:pPr>
              <w:spacing w:after="0"/>
              <w:jc w:val="center"/>
              <w:rPr>
                <w:rFonts w:ascii="Times New Roman" w:hAnsi="Times New Roman"/>
                <w:i/>
              </w:rPr>
            </w:pPr>
            <w:r w:rsidRPr="00372421">
              <w:rPr>
                <w:rFonts w:ascii="Times New Roman" w:hAnsi="Times New Roman"/>
                <w:i/>
              </w:rPr>
              <w:t>1</w:t>
            </w:r>
          </w:p>
        </w:tc>
        <w:tc>
          <w:tcPr>
            <w:tcW w:w="1018" w:type="pct"/>
            <w:vAlign w:val="center"/>
          </w:tcPr>
          <w:p w14:paraId="0743400F" w14:textId="77777777" w:rsidR="00372421" w:rsidRPr="00372421" w:rsidRDefault="00372421" w:rsidP="0087588A">
            <w:pPr>
              <w:spacing w:after="0"/>
              <w:jc w:val="center"/>
              <w:rPr>
                <w:rFonts w:ascii="Times New Roman" w:hAnsi="Times New Roman"/>
                <w:i/>
              </w:rPr>
            </w:pPr>
            <w:r w:rsidRPr="00372421">
              <w:rPr>
                <w:rFonts w:ascii="Times New Roman" w:hAnsi="Times New Roman"/>
                <w:i/>
              </w:rPr>
              <w:t>2</w:t>
            </w:r>
          </w:p>
        </w:tc>
        <w:tc>
          <w:tcPr>
            <w:tcW w:w="437" w:type="pct"/>
            <w:vAlign w:val="center"/>
          </w:tcPr>
          <w:p w14:paraId="39FD2D3B" w14:textId="77777777" w:rsidR="00372421" w:rsidRPr="00372421" w:rsidRDefault="00372421" w:rsidP="0087588A">
            <w:pPr>
              <w:spacing w:after="0"/>
              <w:jc w:val="center"/>
              <w:rPr>
                <w:rFonts w:ascii="Times New Roman" w:hAnsi="Times New Roman"/>
                <w:i/>
              </w:rPr>
            </w:pPr>
            <w:r w:rsidRPr="00372421">
              <w:rPr>
                <w:rFonts w:ascii="Times New Roman" w:hAnsi="Times New Roman"/>
                <w:i/>
              </w:rPr>
              <w:t>3</w:t>
            </w:r>
          </w:p>
        </w:tc>
        <w:tc>
          <w:tcPr>
            <w:tcW w:w="207" w:type="pct"/>
            <w:vAlign w:val="center"/>
          </w:tcPr>
          <w:p w14:paraId="40BD0999" w14:textId="77777777" w:rsidR="00372421" w:rsidRPr="00372421" w:rsidRDefault="00372421" w:rsidP="0087588A">
            <w:pPr>
              <w:spacing w:after="0"/>
              <w:jc w:val="center"/>
              <w:rPr>
                <w:rFonts w:ascii="Times New Roman" w:hAnsi="Times New Roman"/>
                <w:i/>
              </w:rPr>
            </w:pPr>
            <w:r w:rsidRPr="00372421">
              <w:rPr>
                <w:rFonts w:ascii="Times New Roman" w:hAnsi="Times New Roman"/>
                <w:i/>
              </w:rPr>
              <w:t>4</w:t>
            </w:r>
          </w:p>
        </w:tc>
        <w:tc>
          <w:tcPr>
            <w:tcW w:w="277" w:type="pct"/>
            <w:vAlign w:val="center"/>
          </w:tcPr>
          <w:p w14:paraId="2F261244" w14:textId="77777777" w:rsidR="00372421" w:rsidRPr="00372421" w:rsidRDefault="00372421" w:rsidP="0087588A">
            <w:pPr>
              <w:spacing w:after="0"/>
              <w:jc w:val="center"/>
              <w:rPr>
                <w:rFonts w:ascii="Times New Roman" w:hAnsi="Times New Roman"/>
                <w:i/>
              </w:rPr>
            </w:pPr>
            <w:r w:rsidRPr="00372421">
              <w:rPr>
                <w:rFonts w:ascii="Times New Roman" w:hAnsi="Times New Roman"/>
                <w:i/>
              </w:rPr>
              <w:t>5</w:t>
            </w:r>
          </w:p>
        </w:tc>
        <w:tc>
          <w:tcPr>
            <w:tcW w:w="496" w:type="pct"/>
            <w:vAlign w:val="center"/>
          </w:tcPr>
          <w:p w14:paraId="629792D1" w14:textId="77777777" w:rsidR="00372421" w:rsidRPr="00372421" w:rsidRDefault="00372421" w:rsidP="0087588A">
            <w:pPr>
              <w:spacing w:after="0"/>
              <w:jc w:val="center"/>
              <w:rPr>
                <w:rFonts w:ascii="Times New Roman" w:hAnsi="Times New Roman"/>
                <w:i/>
              </w:rPr>
            </w:pPr>
            <w:r w:rsidRPr="00372421">
              <w:rPr>
                <w:rFonts w:ascii="Times New Roman" w:hAnsi="Times New Roman"/>
                <w:i/>
              </w:rPr>
              <w:t>6</w:t>
            </w:r>
          </w:p>
        </w:tc>
        <w:tc>
          <w:tcPr>
            <w:tcW w:w="447" w:type="pct"/>
            <w:vAlign w:val="center"/>
          </w:tcPr>
          <w:p w14:paraId="6BE84D24" w14:textId="77777777" w:rsidR="00372421" w:rsidRPr="00372421" w:rsidRDefault="00372421" w:rsidP="0087588A">
            <w:pPr>
              <w:spacing w:after="0"/>
              <w:jc w:val="center"/>
              <w:rPr>
                <w:rFonts w:ascii="Times New Roman" w:hAnsi="Times New Roman"/>
                <w:i/>
              </w:rPr>
            </w:pPr>
            <w:r w:rsidRPr="00372421">
              <w:rPr>
                <w:rFonts w:ascii="Times New Roman" w:hAnsi="Times New Roman"/>
                <w:i/>
              </w:rPr>
              <w:t>7</w:t>
            </w:r>
          </w:p>
        </w:tc>
        <w:tc>
          <w:tcPr>
            <w:tcW w:w="509" w:type="pct"/>
            <w:vAlign w:val="center"/>
          </w:tcPr>
          <w:p w14:paraId="49E44986" w14:textId="77777777" w:rsidR="00372421" w:rsidRPr="00372421" w:rsidRDefault="00372421" w:rsidP="0087588A">
            <w:pPr>
              <w:spacing w:after="0"/>
              <w:jc w:val="center"/>
              <w:rPr>
                <w:rFonts w:ascii="Times New Roman" w:hAnsi="Times New Roman"/>
                <w:i/>
              </w:rPr>
            </w:pPr>
            <w:r w:rsidRPr="00372421">
              <w:rPr>
                <w:rFonts w:ascii="Times New Roman" w:hAnsi="Times New Roman"/>
                <w:i/>
              </w:rPr>
              <w:t>8</w:t>
            </w:r>
          </w:p>
        </w:tc>
        <w:tc>
          <w:tcPr>
            <w:tcW w:w="186" w:type="pct"/>
            <w:vAlign w:val="center"/>
          </w:tcPr>
          <w:p w14:paraId="55E585CD" w14:textId="77777777" w:rsidR="00372421" w:rsidRPr="00372421" w:rsidRDefault="00372421" w:rsidP="0087588A">
            <w:pPr>
              <w:spacing w:after="0"/>
              <w:jc w:val="center"/>
              <w:rPr>
                <w:rFonts w:ascii="Times New Roman" w:hAnsi="Times New Roman"/>
                <w:i/>
              </w:rPr>
            </w:pPr>
            <w:r w:rsidRPr="00372421">
              <w:rPr>
                <w:rFonts w:ascii="Times New Roman" w:hAnsi="Times New Roman"/>
                <w:i/>
              </w:rPr>
              <w:t>9</w:t>
            </w:r>
          </w:p>
        </w:tc>
        <w:tc>
          <w:tcPr>
            <w:tcW w:w="289" w:type="pct"/>
            <w:gridSpan w:val="4"/>
            <w:vAlign w:val="center"/>
          </w:tcPr>
          <w:p w14:paraId="614AE76E" w14:textId="77777777" w:rsidR="00372421" w:rsidRPr="00372421" w:rsidRDefault="00372421" w:rsidP="0087588A">
            <w:pPr>
              <w:spacing w:after="0"/>
              <w:jc w:val="center"/>
              <w:rPr>
                <w:rFonts w:ascii="Times New Roman" w:hAnsi="Times New Roman"/>
                <w:i/>
              </w:rPr>
            </w:pPr>
            <w:r w:rsidRPr="00372421">
              <w:rPr>
                <w:rFonts w:ascii="Times New Roman" w:hAnsi="Times New Roman"/>
                <w:i/>
              </w:rPr>
              <w:t>10</w:t>
            </w:r>
          </w:p>
        </w:tc>
        <w:tc>
          <w:tcPr>
            <w:tcW w:w="574" w:type="pct"/>
            <w:vAlign w:val="center"/>
          </w:tcPr>
          <w:p w14:paraId="119D5EA0" w14:textId="77777777" w:rsidR="00372421" w:rsidRPr="00372421" w:rsidRDefault="00372421" w:rsidP="0087588A">
            <w:pPr>
              <w:spacing w:after="0"/>
              <w:jc w:val="center"/>
              <w:rPr>
                <w:rFonts w:ascii="Times New Roman" w:hAnsi="Times New Roman"/>
                <w:i/>
              </w:rPr>
            </w:pPr>
            <w:r w:rsidRPr="00372421">
              <w:rPr>
                <w:rFonts w:ascii="Times New Roman" w:hAnsi="Times New Roman"/>
                <w:i/>
              </w:rPr>
              <w:t>11</w:t>
            </w:r>
          </w:p>
        </w:tc>
      </w:tr>
      <w:tr w:rsidR="003175AF" w:rsidRPr="00372421" w14:paraId="6626F675" w14:textId="77777777" w:rsidTr="00A17280">
        <w:trPr>
          <w:gridAfter w:val="1"/>
          <w:wAfter w:w="2" w:type="pct"/>
          <w:trHeight w:val="649"/>
        </w:trPr>
        <w:tc>
          <w:tcPr>
            <w:tcW w:w="558" w:type="pct"/>
          </w:tcPr>
          <w:p w14:paraId="0E8F6751" w14:textId="77777777" w:rsidR="003175AF" w:rsidRPr="00372421" w:rsidRDefault="003175AF" w:rsidP="0087588A">
            <w:pPr>
              <w:spacing w:after="0"/>
              <w:rPr>
                <w:rFonts w:ascii="Times New Roman" w:hAnsi="Times New Roman"/>
              </w:rPr>
            </w:pPr>
          </w:p>
        </w:tc>
        <w:tc>
          <w:tcPr>
            <w:tcW w:w="1018" w:type="pct"/>
          </w:tcPr>
          <w:p w14:paraId="2E7B584E" w14:textId="77777777" w:rsidR="003175AF" w:rsidRPr="00372421" w:rsidRDefault="003175AF" w:rsidP="0087588A">
            <w:pPr>
              <w:spacing w:after="0"/>
              <w:rPr>
                <w:rFonts w:ascii="Times New Roman" w:hAnsi="Times New Roman"/>
              </w:rPr>
            </w:pPr>
            <w:r w:rsidRPr="003175AF">
              <w:rPr>
                <w:rFonts w:ascii="Times New Roman" w:hAnsi="Times New Roman"/>
                <w:b/>
                <w:bCs/>
              </w:rPr>
              <w:t>МДК 01.01. Основы проектирования изделий из меха, кожи и текстильных материалов</w:t>
            </w:r>
          </w:p>
        </w:tc>
        <w:tc>
          <w:tcPr>
            <w:tcW w:w="437" w:type="pct"/>
          </w:tcPr>
          <w:p w14:paraId="4CF785EC" w14:textId="77777777" w:rsidR="003175AF" w:rsidRPr="0027349A" w:rsidRDefault="0004591B" w:rsidP="0087588A">
            <w:pPr>
              <w:spacing w:after="0"/>
              <w:jc w:val="center"/>
              <w:rPr>
                <w:rFonts w:ascii="Times New Roman" w:hAnsi="Times New Roman"/>
                <w:b/>
                <w:bCs/>
              </w:rPr>
            </w:pPr>
            <w:r w:rsidRPr="0027349A">
              <w:rPr>
                <w:rFonts w:ascii="Times New Roman" w:hAnsi="Times New Roman"/>
                <w:b/>
                <w:bCs/>
              </w:rPr>
              <w:t>106</w:t>
            </w:r>
          </w:p>
        </w:tc>
        <w:tc>
          <w:tcPr>
            <w:tcW w:w="207" w:type="pct"/>
          </w:tcPr>
          <w:p w14:paraId="4ED9838D" w14:textId="77777777" w:rsidR="003175AF" w:rsidRDefault="003175AF" w:rsidP="0087588A">
            <w:pPr>
              <w:spacing w:after="0"/>
              <w:jc w:val="center"/>
              <w:rPr>
                <w:rFonts w:ascii="Times New Roman" w:hAnsi="Times New Roman"/>
              </w:rPr>
            </w:pPr>
          </w:p>
        </w:tc>
        <w:tc>
          <w:tcPr>
            <w:tcW w:w="277" w:type="pct"/>
          </w:tcPr>
          <w:p w14:paraId="0998A9BE" w14:textId="77777777" w:rsidR="003175AF" w:rsidRPr="001270B8" w:rsidRDefault="003175AF" w:rsidP="0087588A">
            <w:pPr>
              <w:spacing w:after="0"/>
              <w:jc w:val="center"/>
              <w:rPr>
                <w:rFonts w:ascii="Times New Roman" w:hAnsi="Times New Roman"/>
                <w:b/>
                <w:bCs/>
              </w:rPr>
            </w:pPr>
          </w:p>
        </w:tc>
        <w:tc>
          <w:tcPr>
            <w:tcW w:w="496" w:type="pct"/>
          </w:tcPr>
          <w:p w14:paraId="40B4989E" w14:textId="77777777" w:rsidR="003175AF" w:rsidRPr="001270B8" w:rsidRDefault="003175AF" w:rsidP="0087588A">
            <w:pPr>
              <w:spacing w:after="0"/>
              <w:jc w:val="center"/>
              <w:rPr>
                <w:rFonts w:ascii="Times New Roman" w:hAnsi="Times New Roman"/>
              </w:rPr>
            </w:pPr>
          </w:p>
        </w:tc>
        <w:tc>
          <w:tcPr>
            <w:tcW w:w="447" w:type="pct"/>
          </w:tcPr>
          <w:p w14:paraId="6B4FC0E2" w14:textId="77777777" w:rsidR="003175AF" w:rsidRPr="00372421" w:rsidRDefault="003175AF" w:rsidP="0087588A">
            <w:pPr>
              <w:spacing w:after="0"/>
              <w:jc w:val="center"/>
              <w:rPr>
                <w:rFonts w:ascii="Times New Roman" w:hAnsi="Times New Roman"/>
              </w:rPr>
            </w:pPr>
          </w:p>
        </w:tc>
        <w:tc>
          <w:tcPr>
            <w:tcW w:w="509" w:type="pct"/>
          </w:tcPr>
          <w:p w14:paraId="6DA795FC" w14:textId="77777777" w:rsidR="003175AF" w:rsidRPr="00372421" w:rsidRDefault="003175AF" w:rsidP="0087588A">
            <w:pPr>
              <w:spacing w:after="0"/>
              <w:jc w:val="center"/>
              <w:rPr>
                <w:rFonts w:ascii="Times New Roman" w:hAnsi="Times New Roman"/>
                <w:highlight w:val="yellow"/>
              </w:rPr>
            </w:pPr>
          </w:p>
        </w:tc>
        <w:tc>
          <w:tcPr>
            <w:tcW w:w="186" w:type="pct"/>
          </w:tcPr>
          <w:p w14:paraId="5131D65D" w14:textId="77777777" w:rsidR="003175AF" w:rsidRPr="00372421" w:rsidRDefault="003175AF" w:rsidP="0087588A">
            <w:pPr>
              <w:spacing w:after="0"/>
              <w:jc w:val="center"/>
              <w:rPr>
                <w:rFonts w:ascii="Times New Roman" w:hAnsi="Times New Roman"/>
              </w:rPr>
            </w:pPr>
          </w:p>
        </w:tc>
        <w:tc>
          <w:tcPr>
            <w:tcW w:w="289" w:type="pct"/>
            <w:gridSpan w:val="4"/>
          </w:tcPr>
          <w:p w14:paraId="7FF98453" w14:textId="77777777" w:rsidR="003175AF" w:rsidRPr="00372421" w:rsidRDefault="003175AF" w:rsidP="0087588A">
            <w:pPr>
              <w:spacing w:after="0"/>
              <w:jc w:val="center"/>
              <w:rPr>
                <w:rFonts w:ascii="Times New Roman" w:hAnsi="Times New Roman"/>
                <w:b/>
                <w:bCs/>
              </w:rPr>
            </w:pPr>
          </w:p>
        </w:tc>
        <w:tc>
          <w:tcPr>
            <w:tcW w:w="574" w:type="pct"/>
          </w:tcPr>
          <w:p w14:paraId="22565C7D" w14:textId="77777777" w:rsidR="003175AF" w:rsidRPr="00372421" w:rsidRDefault="003175AF" w:rsidP="0087588A">
            <w:pPr>
              <w:spacing w:after="0"/>
              <w:jc w:val="center"/>
              <w:rPr>
                <w:rFonts w:ascii="Times New Roman" w:hAnsi="Times New Roman"/>
                <w:b/>
                <w:bCs/>
              </w:rPr>
            </w:pPr>
          </w:p>
        </w:tc>
      </w:tr>
      <w:tr w:rsidR="00372421" w:rsidRPr="00372421" w14:paraId="2FE8447D" w14:textId="77777777" w:rsidTr="00A17280">
        <w:trPr>
          <w:gridAfter w:val="1"/>
          <w:wAfter w:w="2" w:type="pct"/>
          <w:trHeight w:val="1048"/>
        </w:trPr>
        <w:tc>
          <w:tcPr>
            <w:tcW w:w="558" w:type="pct"/>
          </w:tcPr>
          <w:p w14:paraId="7FC9D88B" w14:textId="77777777" w:rsidR="00372421" w:rsidRPr="006022DF" w:rsidRDefault="00372421" w:rsidP="0087588A">
            <w:pPr>
              <w:spacing w:after="0"/>
              <w:rPr>
                <w:rFonts w:ascii="Times New Roman" w:hAnsi="Times New Roman"/>
              </w:rPr>
            </w:pPr>
            <w:r w:rsidRPr="006022DF">
              <w:rPr>
                <w:rFonts w:ascii="Times New Roman" w:hAnsi="Times New Roman"/>
              </w:rPr>
              <w:t>ПК 1.1.</w:t>
            </w:r>
            <w:r w:rsidR="0087588A" w:rsidRPr="006022DF">
              <w:rPr>
                <w:rFonts w:ascii="Times New Roman" w:hAnsi="Times New Roman"/>
              </w:rPr>
              <w:t>-</w:t>
            </w:r>
            <w:r w:rsidRPr="006022DF">
              <w:rPr>
                <w:rFonts w:ascii="Times New Roman" w:hAnsi="Times New Roman"/>
              </w:rPr>
              <w:t>1.4.</w:t>
            </w:r>
          </w:p>
          <w:p w14:paraId="7D8537DD" w14:textId="77777777" w:rsidR="00372421" w:rsidRPr="006022DF" w:rsidRDefault="00372421" w:rsidP="0087588A">
            <w:pPr>
              <w:spacing w:after="0"/>
              <w:rPr>
                <w:rFonts w:ascii="Times New Roman" w:hAnsi="Times New Roman"/>
              </w:rPr>
            </w:pPr>
          </w:p>
          <w:p w14:paraId="7ABD24B9" w14:textId="36C74C01" w:rsidR="00372421" w:rsidRPr="006022DF" w:rsidRDefault="00372421" w:rsidP="0087588A">
            <w:pPr>
              <w:spacing w:after="0"/>
              <w:rPr>
                <w:rFonts w:ascii="Times New Roman" w:hAnsi="Times New Roman"/>
              </w:rPr>
            </w:pPr>
            <w:r w:rsidRPr="006022DF">
              <w:rPr>
                <w:rFonts w:ascii="Times New Roman" w:hAnsi="Times New Roman"/>
              </w:rPr>
              <w:t>ОК</w:t>
            </w:r>
            <w:r w:rsidR="00A17280">
              <w:rPr>
                <w:rFonts w:ascii="Times New Roman" w:hAnsi="Times New Roman"/>
              </w:rPr>
              <w:t xml:space="preserve"> 0</w:t>
            </w:r>
            <w:r w:rsidRPr="006022DF">
              <w:rPr>
                <w:rFonts w:ascii="Times New Roman" w:hAnsi="Times New Roman"/>
              </w:rPr>
              <w:t>1</w:t>
            </w:r>
            <w:r w:rsidR="007764FA" w:rsidRPr="006022DF">
              <w:rPr>
                <w:rFonts w:ascii="Times New Roman" w:hAnsi="Times New Roman"/>
              </w:rPr>
              <w:t>;</w:t>
            </w:r>
            <w:r w:rsidR="00A17280">
              <w:rPr>
                <w:rFonts w:ascii="Times New Roman" w:hAnsi="Times New Roman"/>
              </w:rPr>
              <w:t xml:space="preserve"> ОК 0</w:t>
            </w:r>
            <w:r w:rsidR="007764FA" w:rsidRPr="006022DF">
              <w:rPr>
                <w:rFonts w:ascii="Times New Roman" w:hAnsi="Times New Roman"/>
              </w:rPr>
              <w:t>2;</w:t>
            </w:r>
            <w:r w:rsidR="00A17280">
              <w:rPr>
                <w:rFonts w:ascii="Times New Roman" w:hAnsi="Times New Roman"/>
              </w:rPr>
              <w:t xml:space="preserve"> ОК 0</w:t>
            </w:r>
            <w:r w:rsidR="007764FA" w:rsidRPr="006022DF">
              <w:rPr>
                <w:rFonts w:ascii="Times New Roman" w:hAnsi="Times New Roman"/>
              </w:rPr>
              <w:t>4;</w:t>
            </w:r>
            <w:r w:rsidR="00A17280">
              <w:rPr>
                <w:rFonts w:ascii="Times New Roman" w:hAnsi="Times New Roman"/>
              </w:rPr>
              <w:t xml:space="preserve"> ОК 0</w:t>
            </w:r>
            <w:r w:rsidR="007764FA" w:rsidRPr="006022DF">
              <w:rPr>
                <w:rFonts w:ascii="Times New Roman" w:hAnsi="Times New Roman"/>
              </w:rPr>
              <w:t>5;</w:t>
            </w:r>
            <w:r w:rsidR="00A17280">
              <w:rPr>
                <w:rFonts w:ascii="Times New Roman" w:hAnsi="Times New Roman"/>
              </w:rPr>
              <w:t xml:space="preserve"> ОК 0</w:t>
            </w:r>
            <w:r w:rsidR="007764FA" w:rsidRPr="006022DF">
              <w:rPr>
                <w:rFonts w:ascii="Times New Roman" w:hAnsi="Times New Roman"/>
              </w:rPr>
              <w:t>9</w:t>
            </w:r>
          </w:p>
        </w:tc>
        <w:tc>
          <w:tcPr>
            <w:tcW w:w="1018" w:type="pct"/>
          </w:tcPr>
          <w:p w14:paraId="4536CEC2" w14:textId="77777777" w:rsidR="00372421" w:rsidRPr="006022DF" w:rsidRDefault="00372421" w:rsidP="00B31A06">
            <w:pPr>
              <w:spacing w:after="0"/>
              <w:rPr>
                <w:rFonts w:ascii="Times New Roman" w:hAnsi="Times New Roman"/>
                <w:sz w:val="24"/>
              </w:rPr>
            </w:pPr>
            <w:r w:rsidRPr="006022DF">
              <w:rPr>
                <w:rFonts w:ascii="Times New Roman" w:hAnsi="Times New Roman"/>
                <w:sz w:val="24"/>
              </w:rPr>
              <w:t>Раздел 1. Основы проектирования изделий из меха</w:t>
            </w:r>
          </w:p>
        </w:tc>
        <w:tc>
          <w:tcPr>
            <w:tcW w:w="437" w:type="pct"/>
          </w:tcPr>
          <w:p w14:paraId="62A6C490" w14:textId="77777777" w:rsidR="00372421" w:rsidRPr="0027349A" w:rsidRDefault="0004591B" w:rsidP="0087588A">
            <w:pPr>
              <w:spacing w:after="0"/>
              <w:jc w:val="center"/>
              <w:rPr>
                <w:rFonts w:ascii="Times New Roman" w:hAnsi="Times New Roman"/>
                <w:b/>
                <w:bCs/>
              </w:rPr>
            </w:pPr>
            <w:r w:rsidRPr="0027349A">
              <w:rPr>
                <w:rFonts w:ascii="Times New Roman" w:hAnsi="Times New Roman"/>
                <w:b/>
                <w:bCs/>
              </w:rPr>
              <w:t>50</w:t>
            </w:r>
          </w:p>
        </w:tc>
        <w:tc>
          <w:tcPr>
            <w:tcW w:w="207" w:type="pct"/>
          </w:tcPr>
          <w:p w14:paraId="32CFAB38" w14:textId="77777777" w:rsidR="00372421" w:rsidRPr="00372421" w:rsidRDefault="0004591B" w:rsidP="0087588A">
            <w:pPr>
              <w:spacing w:after="0"/>
              <w:jc w:val="center"/>
              <w:rPr>
                <w:rFonts w:ascii="Times New Roman" w:hAnsi="Times New Roman"/>
              </w:rPr>
            </w:pPr>
            <w:r>
              <w:rPr>
                <w:rFonts w:ascii="Times New Roman" w:hAnsi="Times New Roman"/>
              </w:rPr>
              <w:t>22</w:t>
            </w:r>
          </w:p>
        </w:tc>
        <w:tc>
          <w:tcPr>
            <w:tcW w:w="277" w:type="pct"/>
          </w:tcPr>
          <w:p w14:paraId="63E85431" w14:textId="77777777" w:rsidR="00372421" w:rsidRPr="001270B8" w:rsidRDefault="0004591B" w:rsidP="0087588A">
            <w:pPr>
              <w:spacing w:after="0"/>
              <w:jc w:val="center"/>
              <w:rPr>
                <w:rFonts w:ascii="Times New Roman" w:hAnsi="Times New Roman"/>
                <w:b/>
                <w:bCs/>
              </w:rPr>
            </w:pPr>
            <w:r>
              <w:rPr>
                <w:rFonts w:ascii="Times New Roman" w:hAnsi="Times New Roman"/>
                <w:b/>
                <w:bCs/>
              </w:rPr>
              <w:t>50</w:t>
            </w:r>
          </w:p>
        </w:tc>
        <w:tc>
          <w:tcPr>
            <w:tcW w:w="496" w:type="pct"/>
          </w:tcPr>
          <w:p w14:paraId="62F2B543" w14:textId="77777777" w:rsidR="00372421" w:rsidRPr="001270B8" w:rsidRDefault="0004591B" w:rsidP="0087588A">
            <w:pPr>
              <w:spacing w:after="0"/>
              <w:jc w:val="center"/>
              <w:rPr>
                <w:rFonts w:ascii="Times New Roman" w:hAnsi="Times New Roman"/>
                <w:b/>
                <w:bCs/>
              </w:rPr>
            </w:pPr>
            <w:r>
              <w:rPr>
                <w:rFonts w:ascii="Times New Roman" w:hAnsi="Times New Roman"/>
              </w:rPr>
              <w:t>22</w:t>
            </w:r>
          </w:p>
        </w:tc>
        <w:tc>
          <w:tcPr>
            <w:tcW w:w="447" w:type="pct"/>
          </w:tcPr>
          <w:p w14:paraId="1420C6E6" w14:textId="77777777" w:rsidR="00372421" w:rsidRPr="00372421" w:rsidRDefault="00372421" w:rsidP="0087588A">
            <w:pPr>
              <w:spacing w:after="0"/>
              <w:jc w:val="center"/>
              <w:rPr>
                <w:rFonts w:ascii="Times New Roman" w:hAnsi="Times New Roman"/>
              </w:rPr>
            </w:pPr>
            <w:r w:rsidRPr="00372421">
              <w:rPr>
                <w:rFonts w:ascii="Times New Roman" w:hAnsi="Times New Roman"/>
              </w:rPr>
              <w:t>Х</w:t>
            </w:r>
          </w:p>
        </w:tc>
        <w:tc>
          <w:tcPr>
            <w:tcW w:w="509" w:type="pct"/>
          </w:tcPr>
          <w:p w14:paraId="487B2D30" w14:textId="77777777" w:rsidR="00372421" w:rsidRPr="00372421" w:rsidRDefault="00372421" w:rsidP="0087588A">
            <w:pPr>
              <w:spacing w:after="0"/>
              <w:jc w:val="center"/>
              <w:rPr>
                <w:rFonts w:ascii="Times New Roman" w:hAnsi="Times New Roman"/>
                <w:highlight w:val="yellow"/>
              </w:rPr>
            </w:pPr>
          </w:p>
        </w:tc>
        <w:tc>
          <w:tcPr>
            <w:tcW w:w="186" w:type="pct"/>
            <w:vMerge w:val="restart"/>
          </w:tcPr>
          <w:p w14:paraId="388156CA" w14:textId="77777777" w:rsidR="00372421" w:rsidRPr="00372421" w:rsidRDefault="00372421" w:rsidP="0087588A">
            <w:pPr>
              <w:spacing w:after="0"/>
              <w:jc w:val="center"/>
              <w:rPr>
                <w:rFonts w:ascii="Times New Roman" w:hAnsi="Times New Roman"/>
              </w:rPr>
            </w:pPr>
            <w:r w:rsidRPr="00372421">
              <w:rPr>
                <w:rFonts w:ascii="Times New Roman" w:hAnsi="Times New Roman"/>
              </w:rPr>
              <w:t>Х</w:t>
            </w:r>
          </w:p>
        </w:tc>
        <w:tc>
          <w:tcPr>
            <w:tcW w:w="289" w:type="pct"/>
            <w:gridSpan w:val="4"/>
          </w:tcPr>
          <w:p w14:paraId="54EB60BE" w14:textId="77777777" w:rsidR="00372421" w:rsidRPr="00372421" w:rsidRDefault="00372421" w:rsidP="0087588A">
            <w:pPr>
              <w:spacing w:after="0"/>
              <w:jc w:val="center"/>
              <w:rPr>
                <w:rFonts w:ascii="Times New Roman" w:hAnsi="Times New Roman"/>
                <w:b/>
                <w:bCs/>
              </w:rPr>
            </w:pPr>
            <w:r w:rsidRPr="00372421">
              <w:rPr>
                <w:rFonts w:ascii="Times New Roman" w:hAnsi="Times New Roman"/>
                <w:b/>
                <w:bCs/>
              </w:rPr>
              <w:t>Х</w:t>
            </w:r>
          </w:p>
        </w:tc>
        <w:tc>
          <w:tcPr>
            <w:tcW w:w="574" w:type="pct"/>
          </w:tcPr>
          <w:p w14:paraId="64EB3F4C" w14:textId="77777777" w:rsidR="00372421" w:rsidRPr="00372421" w:rsidRDefault="00372421" w:rsidP="0087588A">
            <w:pPr>
              <w:spacing w:after="0"/>
              <w:jc w:val="center"/>
              <w:rPr>
                <w:rFonts w:ascii="Times New Roman" w:hAnsi="Times New Roman"/>
                <w:b/>
                <w:bCs/>
              </w:rPr>
            </w:pPr>
            <w:r w:rsidRPr="00372421">
              <w:rPr>
                <w:rFonts w:ascii="Times New Roman" w:hAnsi="Times New Roman"/>
                <w:b/>
                <w:bCs/>
              </w:rPr>
              <w:t>Х</w:t>
            </w:r>
          </w:p>
        </w:tc>
      </w:tr>
      <w:tr w:rsidR="00372421" w:rsidRPr="00372421" w14:paraId="75C63F23" w14:textId="77777777" w:rsidTr="00A17280">
        <w:trPr>
          <w:gridAfter w:val="1"/>
          <w:wAfter w:w="2" w:type="pct"/>
          <w:trHeight w:val="314"/>
        </w:trPr>
        <w:tc>
          <w:tcPr>
            <w:tcW w:w="558" w:type="pct"/>
          </w:tcPr>
          <w:p w14:paraId="7C984F3D" w14:textId="77777777" w:rsidR="00372421" w:rsidRPr="006022DF" w:rsidRDefault="00372421" w:rsidP="0087588A">
            <w:pPr>
              <w:spacing w:after="0"/>
              <w:rPr>
                <w:rFonts w:ascii="Times New Roman" w:hAnsi="Times New Roman"/>
              </w:rPr>
            </w:pPr>
            <w:r w:rsidRPr="006022DF">
              <w:rPr>
                <w:rFonts w:ascii="Times New Roman" w:hAnsi="Times New Roman"/>
              </w:rPr>
              <w:t>ПК 1.1.</w:t>
            </w:r>
            <w:r w:rsidR="0087588A" w:rsidRPr="006022DF">
              <w:rPr>
                <w:rFonts w:ascii="Times New Roman" w:hAnsi="Times New Roman"/>
              </w:rPr>
              <w:t>-</w:t>
            </w:r>
            <w:r w:rsidRPr="006022DF">
              <w:rPr>
                <w:rFonts w:ascii="Times New Roman" w:hAnsi="Times New Roman"/>
              </w:rPr>
              <w:t>1.4.</w:t>
            </w:r>
          </w:p>
          <w:p w14:paraId="7A24E393" w14:textId="7F3B4B4B" w:rsidR="00372421" w:rsidRPr="006022DF" w:rsidRDefault="007764FA" w:rsidP="0087588A">
            <w:pPr>
              <w:spacing w:after="0"/>
              <w:rPr>
                <w:rFonts w:ascii="Times New Roman" w:hAnsi="Times New Roman"/>
              </w:rPr>
            </w:pPr>
            <w:r w:rsidRPr="006022DF">
              <w:rPr>
                <w:rFonts w:ascii="Times New Roman" w:hAnsi="Times New Roman"/>
              </w:rPr>
              <w:t>ОК</w:t>
            </w:r>
            <w:r w:rsidR="00A17280">
              <w:rPr>
                <w:rFonts w:ascii="Times New Roman" w:hAnsi="Times New Roman"/>
              </w:rPr>
              <w:t xml:space="preserve"> 0</w:t>
            </w:r>
            <w:r w:rsidRPr="006022DF">
              <w:rPr>
                <w:rFonts w:ascii="Times New Roman" w:hAnsi="Times New Roman"/>
              </w:rPr>
              <w:t>1;</w:t>
            </w:r>
            <w:r w:rsidR="00A17280">
              <w:rPr>
                <w:rFonts w:ascii="Times New Roman" w:hAnsi="Times New Roman"/>
              </w:rPr>
              <w:t xml:space="preserve"> ОК 0</w:t>
            </w:r>
            <w:r w:rsidRPr="006022DF">
              <w:rPr>
                <w:rFonts w:ascii="Times New Roman" w:hAnsi="Times New Roman"/>
              </w:rPr>
              <w:t>2;</w:t>
            </w:r>
            <w:r w:rsidR="00A17280">
              <w:rPr>
                <w:rFonts w:ascii="Times New Roman" w:hAnsi="Times New Roman"/>
              </w:rPr>
              <w:t xml:space="preserve"> ОК 0</w:t>
            </w:r>
            <w:r w:rsidRPr="006022DF">
              <w:rPr>
                <w:rFonts w:ascii="Times New Roman" w:hAnsi="Times New Roman"/>
              </w:rPr>
              <w:t>4;</w:t>
            </w:r>
            <w:r w:rsidR="00A17280">
              <w:rPr>
                <w:rFonts w:ascii="Times New Roman" w:hAnsi="Times New Roman"/>
              </w:rPr>
              <w:t xml:space="preserve"> ОК 05</w:t>
            </w:r>
            <w:r w:rsidRPr="006022DF">
              <w:rPr>
                <w:rFonts w:ascii="Times New Roman" w:hAnsi="Times New Roman"/>
              </w:rPr>
              <w:t>;</w:t>
            </w:r>
            <w:r w:rsidR="00A17280">
              <w:rPr>
                <w:rFonts w:ascii="Times New Roman" w:hAnsi="Times New Roman"/>
              </w:rPr>
              <w:t xml:space="preserve"> ОК 0</w:t>
            </w:r>
            <w:r w:rsidRPr="006022DF">
              <w:rPr>
                <w:rFonts w:ascii="Times New Roman" w:hAnsi="Times New Roman"/>
              </w:rPr>
              <w:t>9</w:t>
            </w:r>
          </w:p>
        </w:tc>
        <w:tc>
          <w:tcPr>
            <w:tcW w:w="1018" w:type="pct"/>
          </w:tcPr>
          <w:p w14:paraId="743B6786" w14:textId="77777777" w:rsidR="00372421" w:rsidRPr="006022DF" w:rsidRDefault="00372421" w:rsidP="00B31A06">
            <w:pPr>
              <w:spacing w:after="0"/>
              <w:rPr>
                <w:rFonts w:ascii="Times New Roman" w:hAnsi="Times New Roman"/>
                <w:sz w:val="24"/>
              </w:rPr>
            </w:pPr>
            <w:r w:rsidRPr="006022DF">
              <w:rPr>
                <w:rFonts w:ascii="Times New Roman" w:hAnsi="Times New Roman"/>
                <w:sz w:val="24"/>
              </w:rPr>
              <w:t xml:space="preserve">Раздел 2. Создание эскизов изделий из </w:t>
            </w:r>
            <w:proofErr w:type="spellStart"/>
            <w:r w:rsidRPr="006022DF">
              <w:rPr>
                <w:rFonts w:ascii="Times New Roman" w:hAnsi="Times New Roman"/>
                <w:sz w:val="24"/>
              </w:rPr>
              <w:t>мехас</w:t>
            </w:r>
            <w:proofErr w:type="spellEnd"/>
            <w:r w:rsidRPr="006022DF">
              <w:rPr>
                <w:rFonts w:ascii="Times New Roman" w:hAnsi="Times New Roman"/>
                <w:sz w:val="24"/>
              </w:rPr>
              <w:t xml:space="preserve"> применением различных источников</w:t>
            </w:r>
          </w:p>
        </w:tc>
        <w:tc>
          <w:tcPr>
            <w:tcW w:w="437" w:type="pct"/>
          </w:tcPr>
          <w:p w14:paraId="25FF79E4" w14:textId="77777777" w:rsidR="00372421" w:rsidRPr="0027349A" w:rsidRDefault="0004591B" w:rsidP="0087588A">
            <w:pPr>
              <w:spacing w:after="0"/>
              <w:jc w:val="center"/>
              <w:rPr>
                <w:rFonts w:ascii="Times New Roman" w:hAnsi="Times New Roman"/>
                <w:b/>
                <w:bCs/>
              </w:rPr>
            </w:pPr>
            <w:r w:rsidRPr="0027349A">
              <w:rPr>
                <w:rFonts w:ascii="Times New Roman" w:hAnsi="Times New Roman"/>
                <w:b/>
                <w:bCs/>
              </w:rPr>
              <w:t>56</w:t>
            </w:r>
          </w:p>
        </w:tc>
        <w:tc>
          <w:tcPr>
            <w:tcW w:w="207" w:type="pct"/>
          </w:tcPr>
          <w:p w14:paraId="54F3DD32" w14:textId="77777777" w:rsidR="00372421" w:rsidRPr="00372421" w:rsidRDefault="0004591B" w:rsidP="0087588A">
            <w:pPr>
              <w:spacing w:after="0"/>
              <w:jc w:val="center"/>
              <w:rPr>
                <w:rFonts w:ascii="Times New Roman" w:hAnsi="Times New Roman"/>
              </w:rPr>
            </w:pPr>
            <w:r>
              <w:rPr>
                <w:rFonts w:ascii="Times New Roman" w:hAnsi="Times New Roman"/>
              </w:rPr>
              <w:t>48</w:t>
            </w:r>
          </w:p>
        </w:tc>
        <w:tc>
          <w:tcPr>
            <w:tcW w:w="277" w:type="pct"/>
          </w:tcPr>
          <w:p w14:paraId="2A7997F0" w14:textId="77777777" w:rsidR="00372421" w:rsidRPr="001270B8" w:rsidRDefault="0004591B" w:rsidP="0087588A">
            <w:pPr>
              <w:spacing w:after="0"/>
              <w:jc w:val="center"/>
              <w:rPr>
                <w:rFonts w:ascii="Times New Roman" w:hAnsi="Times New Roman"/>
                <w:b/>
                <w:bCs/>
              </w:rPr>
            </w:pPr>
            <w:r>
              <w:rPr>
                <w:rFonts w:ascii="Times New Roman" w:hAnsi="Times New Roman"/>
                <w:b/>
                <w:bCs/>
              </w:rPr>
              <w:t>56</w:t>
            </w:r>
          </w:p>
        </w:tc>
        <w:tc>
          <w:tcPr>
            <w:tcW w:w="496" w:type="pct"/>
          </w:tcPr>
          <w:p w14:paraId="15C6A4B0" w14:textId="77777777" w:rsidR="00372421" w:rsidRPr="001270B8" w:rsidRDefault="0004591B" w:rsidP="0087588A">
            <w:pPr>
              <w:spacing w:after="0"/>
              <w:jc w:val="center"/>
              <w:rPr>
                <w:rFonts w:ascii="Times New Roman" w:hAnsi="Times New Roman"/>
                <w:b/>
                <w:bCs/>
              </w:rPr>
            </w:pPr>
            <w:r>
              <w:rPr>
                <w:rFonts w:ascii="Times New Roman" w:hAnsi="Times New Roman"/>
              </w:rPr>
              <w:t>48</w:t>
            </w:r>
          </w:p>
        </w:tc>
        <w:tc>
          <w:tcPr>
            <w:tcW w:w="447" w:type="pct"/>
          </w:tcPr>
          <w:p w14:paraId="00A8A6E5" w14:textId="77777777" w:rsidR="00372421" w:rsidRPr="00372421" w:rsidRDefault="00372421" w:rsidP="0087588A">
            <w:pPr>
              <w:spacing w:after="0"/>
              <w:jc w:val="center"/>
              <w:rPr>
                <w:rFonts w:ascii="Times New Roman" w:hAnsi="Times New Roman"/>
              </w:rPr>
            </w:pPr>
            <w:r w:rsidRPr="00372421">
              <w:rPr>
                <w:rFonts w:ascii="Times New Roman" w:hAnsi="Times New Roman"/>
              </w:rPr>
              <w:t>Х</w:t>
            </w:r>
          </w:p>
        </w:tc>
        <w:tc>
          <w:tcPr>
            <w:tcW w:w="509" w:type="pct"/>
          </w:tcPr>
          <w:p w14:paraId="61174015" w14:textId="77777777" w:rsidR="00372421" w:rsidRPr="00372421" w:rsidRDefault="00372421" w:rsidP="0087588A">
            <w:pPr>
              <w:spacing w:after="0"/>
              <w:jc w:val="center"/>
              <w:rPr>
                <w:rFonts w:ascii="Times New Roman" w:hAnsi="Times New Roman"/>
                <w:highlight w:val="yellow"/>
              </w:rPr>
            </w:pPr>
          </w:p>
        </w:tc>
        <w:tc>
          <w:tcPr>
            <w:tcW w:w="186" w:type="pct"/>
            <w:vMerge/>
          </w:tcPr>
          <w:p w14:paraId="54025BDE" w14:textId="77777777" w:rsidR="00372421" w:rsidRPr="00372421" w:rsidRDefault="00372421" w:rsidP="0087588A">
            <w:pPr>
              <w:spacing w:after="0"/>
              <w:jc w:val="center"/>
              <w:rPr>
                <w:rFonts w:ascii="Times New Roman" w:hAnsi="Times New Roman"/>
              </w:rPr>
            </w:pPr>
          </w:p>
        </w:tc>
        <w:tc>
          <w:tcPr>
            <w:tcW w:w="289" w:type="pct"/>
            <w:gridSpan w:val="4"/>
          </w:tcPr>
          <w:p w14:paraId="798B2AB6" w14:textId="77777777" w:rsidR="00372421" w:rsidRPr="00372421" w:rsidRDefault="00372421" w:rsidP="0087588A">
            <w:pPr>
              <w:spacing w:after="0"/>
              <w:jc w:val="center"/>
              <w:rPr>
                <w:rFonts w:ascii="Times New Roman" w:hAnsi="Times New Roman"/>
                <w:b/>
                <w:bCs/>
              </w:rPr>
            </w:pPr>
            <w:r w:rsidRPr="00372421">
              <w:rPr>
                <w:rFonts w:ascii="Times New Roman" w:hAnsi="Times New Roman"/>
                <w:b/>
                <w:bCs/>
              </w:rPr>
              <w:t>Х</w:t>
            </w:r>
          </w:p>
        </w:tc>
        <w:tc>
          <w:tcPr>
            <w:tcW w:w="574" w:type="pct"/>
          </w:tcPr>
          <w:p w14:paraId="6AF28ADD" w14:textId="77777777" w:rsidR="00372421" w:rsidRPr="00372421" w:rsidRDefault="00372421" w:rsidP="0087588A">
            <w:pPr>
              <w:spacing w:after="0"/>
              <w:jc w:val="center"/>
              <w:rPr>
                <w:rFonts w:ascii="Times New Roman" w:hAnsi="Times New Roman"/>
                <w:b/>
                <w:bCs/>
              </w:rPr>
            </w:pPr>
            <w:r w:rsidRPr="00372421">
              <w:rPr>
                <w:rFonts w:ascii="Times New Roman" w:hAnsi="Times New Roman"/>
                <w:b/>
                <w:bCs/>
              </w:rPr>
              <w:t>Х</w:t>
            </w:r>
          </w:p>
        </w:tc>
      </w:tr>
      <w:tr w:rsidR="003175AF" w:rsidRPr="00372421" w14:paraId="61545DF6" w14:textId="77777777" w:rsidTr="00A17280">
        <w:trPr>
          <w:gridAfter w:val="1"/>
          <w:wAfter w:w="2" w:type="pct"/>
          <w:trHeight w:val="314"/>
        </w:trPr>
        <w:tc>
          <w:tcPr>
            <w:tcW w:w="558" w:type="pct"/>
          </w:tcPr>
          <w:p w14:paraId="51710F7C" w14:textId="77777777" w:rsidR="003175AF" w:rsidRPr="006022DF" w:rsidRDefault="003175AF" w:rsidP="0087588A">
            <w:pPr>
              <w:spacing w:after="0"/>
              <w:rPr>
                <w:rFonts w:ascii="Times New Roman" w:hAnsi="Times New Roman"/>
              </w:rPr>
            </w:pPr>
          </w:p>
        </w:tc>
        <w:tc>
          <w:tcPr>
            <w:tcW w:w="1018" w:type="pct"/>
          </w:tcPr>
          <w:p w14:paraId="796BE5EE" w14:textId="77777777" w:rsidR="003175AF" w:rsidRPr="006022DF" w:rsidRDefault="003175AF" w:rsidP="0087588A">
            <w:pPr>
              <w:spacing w:after="0"/>
              <w:rPr>
                <w:rFonts w:ascii="Times New Roman" w:hAnsi="Times New Roman"/>
              </w:rPr>
            </w:pPr>
            <w:r w:rsidRPr="006022DF">
              <w:rPr>
                <w:rFonts w:ascii="Times New Roman" w:hAnsi="Times New Roman"/>
                <w:b/>
              </w:rPr>
              <w:t>МДК 01.02. Макетирование изделий из меха</w:t>
            </w:r>
          </w:p>
        </w:tc>
        <w:tc>
          <w:tcPr>
            <w:tcW w:w="437" w:type="pct"/>
          </w:tcPr>
          <w:p w14:paraId="3B60CC27" w14:textId="77777777" w:rsidR="003175AF" w:rsidRPr="0027349A" w:rsidRDefault="0004591B" w:rsidP="0087588A">
            <w:pPr>
              <w:spacing w:after="0"/>
              <w:jc w:val="center"/>
              <w:rPr>
                <w:rFonts w:ascii="Times New Roman" w:hAnsi="Times New Roman"/>
                <w:b/>
                <w:bCs/>
              </w:rPr>
            </w:pPr>
            <w:r w:rsidRPr="0027349A">
              <w:rPr>
                <w:rFonts w:ascii="Times New Roman" w:hAnsi="Times New Roman"/>
                <w:b/>
                <w:bCs/>
              </w:rPr>
              <w:t>36</w:t>
            </w:r>
          </w:p>
        </w:tc>
        <w:tc>
          <w:tcPr>
            <w:tcW w:w="207" w:type="pct"/>
          </w:tcPr>
          <w:p w14:paraId="0B84D534" w14:textId="77777777" w:rsidR="003175AF" w:rsidRDefault="003175AF" w:rsidP="0087588A">
            <w:pPr>
              <w:spacing w:after="0"/>
              <w:jc w:val="center"/>
              <w:rPr>
                <w:rFonts w:ascii="Times New Roman" w:hAnsi="Times New Roman"/>
              </w:rPr>
            </w:pPr>
          </w:p>
        </w:tc>
        <w:tc>
          <w:tcPr>
            <w:tcW w:w="277" w:type="pct"/>
          </w:tcPr>
          <w:p w14:paraId="01F3E7FD" w14:textId="77777777" w:rsidR="003175AF" w:rsidRPr="001270B8" w:rsidRDefault="003175AF" w:rsidP="0087588A">
            <w:pPr>
              <w:spacing w:after="0"/>
              <w:jc w:val="center"/>
              <w:rPr>
                <w:rFonts w:ascii="Times New Roman" w:hAnsi="Times New Roman"/>
                <w:b/>
                <w:bCs/>
              </w:rPr>
            </w:pPr>
          </w:p>
        </w:tc>
        <w:tc>
          <w:tcPr>
            <w:tcW w:w="496" w:type="pct"/>
          </w:tcPr>
          <w:p w14:paraId="05177BF4" w14:textId="77777777" w:rsidR="003175AF" w:rsidRPr="001270B8" w:rsidRDefault="003175AF" w:rsidP="0087588A">
            <w:pPr>
              <w:spacing w:after="0"/>
              <w:jc w:val="center"/>
              <w:rPr>
                <w:rFonts w:ascii="Times New Roman" w:hAnsi="Times New Roman"/>
              </w:rPr>
            </w:pPr>
          </w:p>
        </w:tc>
        <w:tc>
          <w:tcPr>
            <w:tcW w:w="447" w:type="pct"/>
          </w:tcPr>
          <w:p w14:paraId="70FAE51B" w14:textId="77777777" w:rsidR="003175AF" w:rsidRPr="00372421" w:rsidRDefault="003175AF" w:rsidP="0087588A">
            <w:pPr>
              <w:spacing w:after="0"/>
              <w:jc w:val="center"/>
              <w:rPr>
                <w:rFonts w:ascii="Times New Roman" w:hAnsi="Times New Roman"/>
              </w:rPr>
            </w:pPr>
          </w:p>
        </w:tc>
        <w:tc>
          <w:tcPr>
            <w:tcW w:w="509" w:type="pct"/>
          </w:tcPr>
          <w:p w14:paraId="643426BF" w14:textId="77777777" w:rsidR="003175AF" w:rsidRPr="00372421" w:rsidRDefault="003175AF" w:rsidP="0087588A">
            <w:pPr>
              <w:spacing w:after="0"/>
              <w:jc w:val="center"/>
              <w:rPr>
                <w:rFonts w:ascii="Times New Roman" w:hAnsi="Times New Roman"/>
                <w:highlight w:val="yellow"/>
              </w:rPr>
            </w:pPr>
          </w:p>
        </w:tc>
        <w:tc>
          <w:tcPr>
            <w:tcW w:w="186" w:type="pct"/>
          </w:tcPr>
          <w:p w14:paraId="3FBF584F" w14:textId="77777777" w:rsidR="003175AF" w:rsidRPr="00372421" w:rsidRDefault="003175AF" w:rsidP="0087588A">
            <w:pPr>
              <w:spacing w:after="0"/>
              <w:jc w:val="center"/>
              <w:rPr>
                <w:rFonts w:ascii="Times New Roman" w:hAnsi="Times New Roman"/>
              </w:rPr>
            </w:pPr>
          </w:p>
        </w:tc>
        <w:tc>
          <w:tcPr>
            <w:tcW w:w="289" w:type="pct"/>
            <w:gridSpan w:val="4"/>
          </w:tcPr>
          <w:p w14:paraId="2AABB042" w14:textId="77777777" w:rsidR="003175AF" w:rsidRPr="00372421" w:rsidRDefault="003175AF" w:rsidP="0087588A">
            <w:pPr>
              <w:spacing w:after="0"/>
              <w:jc w:val="center"/>
              <w:rPr>
                <w:rFonts w:ascii="Times New Roman" w:hAnsi="Times New Roman"/>
                <w:b/>
                <w:bCs/>
              </w:rPr>
            </w:pPr>
          </w:p>
        </w:tc>
        <w:tc>
          <w:tcPr>
            <w:tcW w:w="574" w:type="pct"/>
          </w:tcPr>
          <w:p w14:paraId="17959A7D" w14:textId="77777777" w:rsidR="003175AF" w:rsidRPr="00372421" w:rsidRDefault="003175AF" w:rsidP="0087588A">
            <w:pPr>
              <w:spacing w:after="0"/>
              <w:jc w:val="center"/>
              <w:rPr>
                <w:rFonts w:ascii="Times New Roman" w:hAnsi="Times New Roman"/>
                <w:b/>
                <w:bCs/>
              </w:rPr>
            </w:pPr>
          </w:p>
        </w:tc>
      </w:tr>
      <w:tr w:rsidR="00372421" w:rsidRPr="00372421" w14:paraId="1B15FFFB" w14:textId="77777777" w:rsidTr="00A17280">
        <w:trPr>
          <w:gridAfter w:val="1"/>
          <w:wAfter w:w="2" w:type="pct"/>
          <w:trHeight w:val="314"/>
        </w:trPr>
        <w:tc>
          <w:tcPr>
            <w:tcW w:w="558" w:type="pct"/>
          </w:tcPr>
          <w:p w14:paraId="7CA59B2D" w14:textId="77777777" w:rsidR="00372421" w:rsidRPr="006022DF" w:rsidRDefault="00372421" w:rsidP="0087588A">
            <w:pPr>
              <w:spacing w:after="0"/>
              <w:rPr>
                <w:rFonts w:ascii="Times New Roman" w:hAnsi="Times New Roman"/>
              </w:rPr>
            </w:pPr>
            <w:r w:rsidRPr="006022DF">
              <w:rPr>
                <w:rFonts w:ascii="Times New Roman" w:hAnsi="Times New Roman"/>
              </w:rPr>
              <w:t>ПК 1.5</w:t>
            </w:r>
            <w:r w:rsidR="0087588A" w:rsidRPr="006022DF">
              <w:rPr>
                <w:rFonts w:ascii="Times New Roman" w:hAnsi="Times New Roman"/>
              </w:rPr>
              <w:t>,</w:t>
            </w:r>
            <w:r w:rsidRPr="006022DF">
              <w:rPr>
                <w:rFonts w:ascii="Times New Roman" w:hAnsi="Times New Roman"/>
              </w:rPr>
              <w:t xml:space="preserve"> 1.6.</w:t>
            </w:r>
          </w:p>
          <w:p w14:paraId="783F145E" w14:textId="14E075A7" w:rsidR="00372421" w:rsidRPr="006022DF" w:rsidRDefault="00A17280" w:rsidP="0087588A">
            <w:pPr>
              <w:spacing w:after="0"/>
              <w:rPr>
                <w:rFonts w:ascii="Times New Roman" w:hAnsi="Times New Roman"/>
              </w:rPr>
            </w:pPr>
            <w:r w:rsidRPr="00A17280">
              <w:rPr>
                <w:rFonts w:ascii="Times New Roman" w:hAnsi="Times New Roman"/>
              </w:rPr>
              <w:t>ОК 01; ОК 02; ОК 04; ОК 05; ОК 09</w:t>
            </w:r>
          </w:p>
        </w:tc>
        <w:tc>
          <w:tcPr>
            <w:tcW w:w="1018" w:type="pct"/>
          </w:tcPr>
          <w:p w14:paraId="26FD4047" w14:textId="77777777" w:rsidR="00372421" w:rsidRPr="006022DF" w:rsidRDefault="003175AF" w:rsidP="0087588A">
            <w:pPr>
              <w:spacing w:after="0"/>
              <w:rPr>
                <w:rFonts w:ascii="Times New Roman" w:hAnsi="Times New Roman"/>
              </w:rPr>
            </w:pPr>
            <w:r w:rsidRPr="006022DF">
              <w:rPr>
                <w:rFonts w:ascii="Times New Roman" w:hAnsi="Times New Roman"/>
              </w:rPr>
              <w:t>Раздел 1</w:t>
            </w:r>
            <w:r w:rsidR="00372421" w:rsidRPr="006022DF">
              <w:rPr>
                <w:rFonts w:ascii="Times New Roman" w:hAnsi="Times New Roman"/>
              </w:rPr>
              <w:t>. Моделирование меховых изделий методом</w:t>
            </w:r>
            <w:r w:rsidR="00B31A06" w:rsidRPr="006022DF">
              <w:rPr>
                <w:rFonts w:ascii="Times New Roman" w:hAnsi="Times New Roman"/>
              </w:rPr>
              <w:t xml:space="preserve"> наколки</w:t>
            </w:r>
          </w:p>
        </w:tc>
        <w:tc>
          <w:tcPr>
            <w:tcW w:w="437" w:type="pct"/>
          </w:tcPr>
          <w:p w14:paraId="5C97AD72" w14:textId="77777777" w:rsidR="00372421" w:rsidRPr="0027349A" w:rsidRDefault="0004591B" w:rsidP="0087588A">
            <w:pPr>
              <w:spacing w:after="0"/>
              <w:jc w:val="center"/>
              <w:rPr>
                <w:rFonts w:ascii="Times New Roman" w:hAnsi="Times New Roman"/>
                <w:b/>
                <w:bCs/>
              </w:rPr>
            </w:pPr>
            <w:r w:rsidRPr="0027349A">
              <w:rPr>
                <w:rFonts w:ascii="Times New Roman" w:hAnsi="Times New Roman"/>
                <w:b/>
                <w:bCs/>
              </w:rPr>
              <w:t>36</w:t>
            </w:r>
          </w:p>
        </w:tc>
        <w:tc>
          <w:tcPr>
            <w:tcW w:w="207" w:type="pct"/>
          </w:tcPr>
          <w:p w14:paraId="41E5DD75" w14:textId="77777777" w:rsidR="00372421" w:rsidRPr="00372421" w:rsidRDefault="005F3016" w:rsidP="0087588A">
            <w:pPr>
              <w:spacing w:after="0"/>
              <w:jc w:val="center"/>
              <w:rPr>
                <w:rFonts w:ascii="Times New Roman" w:hAnsi="Times New Roman"/>
              </w:rPr>
            </w:pPr>
            <w:r>
              <w:rPr>
                <w:rFonts w:ascii="Times New Roman" w:hAnsi="Times New Roman"/>
              </w:rPr>
              <w:t>30</w:t>
            </w:r>
          </w:p>
        </w:tc>
        <w:tc>
          <w:tcPr>
            <w:tcW w:w="277" w:type="pct"/>
          </w:tcPr>
          <w:p w14:paraId="2A6DB2B0" w14:textId="77777777" w:rsidR="00372421" w:rsidRPr="005F3016" w:rsidRDefault="0004591B" w:rsidP="0087588A">
            <w:pPr>
              <w:spacing w:after="0"/>
              <w:jc w:val="center"/>
              <w:rPr>
                <w:rFonts w:ascii="Times New Roman" w:hAnsi="Times New Roman"/>
                <w:b/>
                <w:bCs/>
              </w:rPr>
            </w:pPr>
            <w:r>
              <w:rPr>
                <w:rFonts w:ascii="Times New Roman" w:hAnsi="Times New Roman"/>
                <w:b/>
                <w:bCs/>
              </w:rPr>
              <w:t>36</w:t>
            </w:r>
          </w:p>
        </w:tc>
        <w:tc>
          <w:tcPr>
            <w:tcW w:w="496" w:type="pct"/>
          </w:tcPr>
          <w:p w14:paraId="4D6CD3F7" w14:textId="77777777" w:rsidR="00372421" w:rsidRPr="005F3016" w:rsidRDefault="00372421" w:rsidP="0087588A">
            <w:pPr>
              <w:spacing w:after="0"/>
              <w:jc w:val="center"/>
              <w:rPr>
                <w:rFonts w:ascii="Times New Roman" w:hAnsi="Times New Roman"/>
              </w:rPr>
            </w:pPr>
            <w:r w:rsidRPr="005F3016">
              <w:rPr>
                <w:rFonts w:ascii="Times New Roman" w:hAnsi="Times New Roman"/>
              </w:rPr>
              <w:t>30</w:t>
            </w:r>
          </w:p>
        </w:tc>
        <w:tc>
          <w:tcPr>
            <w:tcW w:w="447" w:type="pct"/>
          </w:tcPr>
          <w:p w14:paraId="630C9640" w14:textId="77777777" w:rsidR="00372421" w:rsidRPr="00372421" w:rsidRDefault="00372421" w:rsidP="0087588A">
            <w:pPr>
              <w:spacing w:after="0"/>
              <w:jc w:val="center"/>
              <w:rPr>
                <w:rFonts w:ascii="Times New Roman" w:hAnsi="Times New Roman"/>
              </w:rPr>
            </w:pPr>
            <w:r w:rsidRPr="00372421">
              <w:rPr>
                <w:rFonts w:ascii="Times New Roman" w:hAnsi="Times New Roman"/>
              </w:rPr>
              <w:t>Х</w:t>
            </w:r>
          </w:p>
        </w:tc>
        <w:tc>
          <w:tcPr>
            <w:tcW w:w="509" w:type="pct"/>
          </w:tcPr>
          <w:p w14:paraId="74ED0830" w14:textId="77777777" w:rsidR="00372421" w:rsidRPr="00372421" w:rsidRDefault="00372421" w:rsidP="0087588A">
            <w:pPr>
              <w:spacing w:after="0"/>
              <w:jc w:val="center"/>
              <w:rPr>
                <w:rFonts w:ascii="Times New Roman" w:hAnsi="Times New Roman"/>
                <w:highlight w:val="yellow"/>
              </w:rPr>
            </w:pPr>
          </w:p>
        </w:tc>
        <w:tc>
          <w:tcPr>
            <w:tcW w:w="186" w:type="pct"/>
          </w:tcPr>
          <w:p w14:paraId="44600BB4" w14:textId="77777777" w:rsidR="00372421" w:rsidRPr="00372421" w:rsidRDefault="00372421" w:rsidP="0087588A">
            <w:pPr>
              <w:spacing w:after="0"/>
              <w:jc w:val="center"/>
              <w:rPr>
                <w:rFonts w:ascii="Times New Roman" w:hAnsi="Times New Roman"/>
              </w:rPr>
            </w:pPr>
          </w:p>
        </w:tc>
        <w:tc>
          <w:tcPr>
            <w:tcW w:w="289" w:type="pct"/>
            <w:gridSpan w:val="4"/>
          </w:tcPr>
          <w:p w14:paraId="33ADD261" w14:textId="77777777" w:rsidR="00372421" w:rsidRPr="00372421" w:rsidRDefault="00372421" w:rsidP="0087588A">
            <w:pPr>
              <w:spacing w:after="0"/>
              <w:jc w:val="center"/>
              <w:rPr>
                <w:rFonts w:ascii="Times New Roman" w:hAnsi="Times New Roman"/>
                <w:b/>
                <w:bCs/>
              </w:rPr>
            </w:pPr>
          </w:p>
        </w:tc>
        <w:tc>
          <w:tcPr>
            <w:tcW w:w="574" w:type="pct"/>
          </w:tcPr>
          <w:p w14:paraId="2E6CB2D9" w14:textId="77777777" w:rsidR="00372421" w:rsidRPr="00372421" w:rsidRDefault="00372421" w:rsidP="0087588A">
            <w:pPr>
              <w:spacing w:after="0"/>
              <w:jc w:val="center"/>
              <w:rPr>
                <w:rFonts w:ascii="Times New Roman" w:hAnsi="Times New Roman"/>
                <w:b/>
                <w:bCs/>
              </w:rPr>
            </w:pPr>
          </w:p>
        </w:tc>
      </w:tr>
      <w:tr w:rsidR="00372421" w:rsidRPr="00372421" w14:paraId="26F63F69" w14:textId="77777777" w:rsidTr="00A17280">
        <w:trPr>
          <w:gridAfter w:val="1"/>
          <w:wAfter w:w="2" w:type="pct"/>
        </w:trPr>
        <w:tc>
          <w:tcPr>
            <w:tcW w:w="558" w:type="pct"/>
          </w:tcPr>
          <w:p w14:paraId="360A0F29" w14:textId="77777777" w:rsidR="00372421" w:rsidRPr="006022DF" w:rsidRDefault="00372421" w:rsidP="0087588A">
            <w:pPr>
              <w:spacing w:after="0"/>
              <w:rPr>
                <w:rFonts w:ascii="Times New Roman" w:hAnsi="Times New Roman"/>
              </w:rPr>
            </w:pPr>
            <w:r w:rsidRPr="006022DF">
              <w:rPr>
                <w:rFonts w:ascii="Times New Roman" w:hAnsi="Times New Roman"/>
              </w:rPr>
              <w:t>ПК 1.4</w:t>
            </w:r>
            <w:r w:rsidR="0087588A" w:rsidRPr="006022DF">
              <w:rPr>
                <w:rFonts w:ascii="Times New Roman" w:hAnsi="Times New Roman"/>
              </w:rPr>
              <w:t xml:space="preserve">, </w:t>
            </w:r>
            <w:r w:rsidRPr="006022DF">
              <w:rPr>
                <w:rFonts w:ascii="Times New Roman" w:hAnsi="Times New Roman"/>
              </w:rPr>
              <w:t xml:space="preserve">1.6. </w:t>
            </w:r>
          </w:p>
          <w:p w14:paraId="3AF45C9B" w14:textId="77777777" w:rsidR="00372421" w:rsidRPr="006022DF" w:rsidRDefault="00372421" w:rsidP="0087588A">
            <w:pPr>
              <w:spacing w:after="0"/>
              <w:rPr>
                <w:rFonts w:ascii="Times New Roman" w:hAnsi="Times New Roman"/>
                <w:i/>
              </w:rPr>
            </w:pPr>
            <w:r w:rsidRPr="006022DF">
              <w:rPr>
                <w:rFonts w:ascii="Times New Roman" w:hAnsi="Times New Roman"/>
              </w:rPr>
              <w:t>ОК1-9</w:t>
            </w:r>
          </w:p>
        </w:tc>
        <w:tc>
          <w:tcPr>
            <w:tcW w:w="1018" w:type="pct"/>
          </w:tcPr>
          <w:p w14:paraId="4B916F70" w14:textId="77777777" w:rsidR="00372421" w:rsidRPr="006022DF" w:rsidRDefault="00372421" w:rsidP="0087588A">
            <w:pPr>
              <w:suppressAutoHyphens/>
              <w:spacing w:after="0"/>
              <w:rPr>
                <w:rFonts w:ascii="Times New Roman" w:hAnsi="Times New Roman"/>
              </w:rPr>
            </w:pPr>
            <w:r w:rsidRPr="006022DF">
              <w:rPr>
                <w:rFonts w:ascii="Times New Roman" w:hAnsi="Times New Roman"/>
              </w:rPr>
              <w:t>Учебная практика (по профилю специальности),</w:t>
            </w:r>
            <w:r w:rsidR="0087588A" w:rsidRPr="006022DF">
              <w:rPr>
                <w:rFonts w:ascii="Times New Roman" w:hAnsi="Times New Roman"/>
              </w:rPr>
              <w:t xml:space="preserve"> часов</w:t>
            </w:r>
          </w:p>
        </w:tc>
        <w:tc>
          <w:tcPr>
            <w:tcW w:w="437" w:type="pct"/>
          </w:tcPr>
          <w:p w14:paraId="256D0051" w14:textId="77777777" w:rsidR="00372421" w:rsidRPr="0027349A" w:rsidRDefault="00372421" w:rsidP="0087588A">
            <w:pPr>
              <w:suppressAutoHyphens/>
              <w:spacing w:after="0"/>
              <w:jc w:val="center"/>
              <w:rPr>
                <w:rFonts w:ascii="Times New Roman" w:hAnsi="Times New Roman"/>
                <w:b/>
                <w:bCs/>
              </w:rPr>
            </w:pPr>
            <w:r w:rsidRPr="0027349A">
              <w:rPr>
                <w:rFonts w:ascii="Times New Roman" w:hAnsi="Times New Roman"/>
                <w:b/>
                <w:bCs/>
              </w:rPr>
              <w:t>36</w:t>
            </w:r>
          </w:p>
        </w:tc>
        <w:tc>
          <w:tcPr>
            <w:tcW w:w="207" w:type="pct"/>
            <w:shd w:val="clear" w:color="auto" w:fill="C0C0C0"/>
          </w:tcPr>
          <w:p w14:paraId="61B1FB17" w14:textId="77777777" w:rsidR="00372421" w:rsidRPr="005F3016" w:rsidRDefault="005F3016" w:rsidP="0087588A">
            <w:pPr>
              <w:spacing w:after="0"/>
              <w:jc w:val="center"/>
              <w:rPr>
                <w:rFonts w:ascii="Times New Roman" w:hAnsi="Times New Roman"/>
                <w:i/>
              </w:rPr>
            </w:pPr>
            <w:r w:rsidRPr="005F3016">
              <w:rPr>
                <w:rFonts w:ascii="Times New Roman" w:hAnsi="Times New Roman"/>
                <w:i/>
              </w:rPr>
              <w:t>36</w:t>
            </w:r>
          </w:p>
        </w:tc>
        <w:tc>
          <w:tcPr>
            <w:tcW w:w="277" w:type="pct"/>
            <w:shd w:val="clear" w:color="auto" w:fill="C0C0C0"/>
          </w:tcPr>
          <w:p w14:paraId="03FA8F21" w14:textId="77777777" w:rsidR="00372421" w:rsidRPr="005F3016" w:rsidRDefault="00372421" w:rsidP="0087588A">
            <w:pPr>
              <w:spacing w:after="0"/>
              <w:jc w:val="center"/>
              <w:rPr>
                <w:rFonts w:ascii="Times New Roman" w:hAnsi="Times New Roman"/>
                <w:b/>
                <w:bCs/>
                <w:i/>
              </w:rPr>
            </w:pPr>
          </w:p>
        </w:tc>
        <w:tc>
          <w:tcPr>
            <w:tcW w:w="496" w:type="pct"/>
            <w:shd w:val="clear" w:color="auto" w:fill="C0C0C0"/>
          </w:tcPr>
          <w:p w14:paraId="3E519C70" w14:textId="77777777" w:rsidR="00372421" w:rsidRPr="005F3016" w:rsidRDefault="00372421" w:rsidP="0087588A">
            <w:pPr>
              <w:spacing w:after="0"/>
              <w:jc w:val="center"/>
              <w:rPr>
                <w:rFonts w:ascii="Times New Roman" w:hAnsi="Times New Roman"/>
                <w:b/>
                <w:bCs/>
                <w:i/>
              </w:rPr>
            </w:pPr>
          </w:p>
        </w:tc>
        <w:tc>
          <w:tcPr>
            <w:tcW w:w="1142" w:type="pct"/>
            <w:gridSpan w:val="3"/>
            <w:shd w:val="clear" w:color="auto" w:fill="C0C0C0"/>
          </w:tcPr>
          <w:p w14:paraId="5BEB380C" w14:textId="77777777" w:rsidR="00372421" w:rsidRPr="005F3016" w:rsidRDefault="00372421" w:rsidP="0087588A">
            <w:pPr>
              <w:spacing w:after="0"/>
              <w:jc w:val="center"/>
              <w:rPr>
                <w:rFonts w:ascii="Times New Roman" w:hAnsi="Times New Roman"/>
                <w:i/>
              </w:rPr>
            </w:pPr>
          </w:p>
        </w:tc>
        <w:tc>
          <w:tcPr>
            <w:tcW w:w="289" w:type="pct"/>
            <w:gridSpan w:val="4"/>
            <w:shd w:val="clear" w:color="auto" w:fill="auto"/>
          </w:tcPr>
          <w:p w14:paraId="69D20983" w14:textId="77777777" w:rsidR="00372421" w:rsidRPr="005F3016" w:rsidRDefault="00372421" w:rsidP="0087588A">
            <w:pPr>
              <w:spacing w:after="0"/>
              <w:jc w:val="center"/>
              <w:rPr>
                <w:rFonts w:ascii="Times New Roman" w:hAnsi="Times New Roman"/>
                <w:b/>
                <w:i/>
              </w:rPr>
            </w:pPr>
            <w:r w:rsidRPr="005F3016">
              <w:rPr>
                <w:rFonts w:ascii="Times New Roman" w:hAnsi="Times New Roman"/>
                <w:b/>
                <w:i/>
              </w:rPr>
              <w:t>36</w:t>
            </w:r>
          </w:p>
        </w:tc>
        <w:tc>
          <w:tcPr>
            <w:tcW w:w="574" w:type="pct"/>
          </w:tcPr>
          <w:p w14:paraId="39C3C8AC" w14:textId="77777777" w:rsidR="00372421" w:rsidRPr="005F3016" w:rsidRDefault="00372421" w:rsidP="0087588A">
            <w:pPr>
              <w:suppressAutoHyphens/>
              <w:spacing w:after="0"/>
              <w:jc w:val="center"/>
              <w:rPr>
                <w:rFonts w:ascii="Times New Roman" w:hAnsi="Times New Roman"/>
                <w:b/>
                <w:bCs/>
              </w:rPr>
            </w:pPr>
          </w:p>
        </w:tc>
      </w:tr>
      <w:tr w:rsidR="00372421" w:rsidRPr="00372421" w14:paraId="32583585" w14:textId="77777777" w:rsidTr="00A17280">
        <w:trPr>
          <w:gridAfter w:val="1"/>
          <w:wAfter w:w="2" w:type="pct"/>
        </w:trPr>
        <w:tc>
          <w:tcPr>
            <w:tcW w:w="558" w:type="pct"/>
          </w:tcPr>
          <w:p w14:paraId="4FEB5937" w14:textId="77777777" w:rsidR="00372421" w:rsidRPr="006022DF" w:rsidRDefault="00372421" w:rsidP="0087588A">
            <w:pPr>
              <w:spacing w:after="0"/>
              <w:rPr>
                <w:rFonts w:ascii="Times New Roman" w:hAnsi="Times New Roman"/>
              </w:rPr>
            </w:pPr>
            <w:r w:rsidRPr="006022DF">
              <w:rPr>
                <w:rFonts w:ascii="Times New Roman" w:hAnsi="Times New Roman"/>
              </w:rPr>
              <w:t xml:space="preserve">ПК 1.4. </w:t>
            </w:r>
            <w:r w:rsidR="0087588A" w:rsidRPr="006022DF">
              <w:rPr>
                <w:rFonts w:ascii="Times New Roman" w:hAnsi="Times New Roman"/>
              </w:rPr>
              <w:t>-</w:t>
            </w:r>
            <w:r w:rsidRPr="006022DF">
              <w:rPr>
                <w:rFonts w:ascii="Times New Roman" w:hAnsi="Times New Roman"/>
              </w:rPr>
              <w:t>1.6.</w:t>
            </w:r>
          </w:p>
          <w:p w14:paraId="12CA640E" w14:textId="68E00D26" w:rsidR="00372421" w:rsidRPr="006022DF" w:rsidRDefault="00A17280" w:rsidP="0087588A">
            <w:pPr>
              <w:spacing w:after="0"/>
              <w:rPr>
                <w:rFonts w:ascii="Times New Roman" w:hAnsi="Times New Roman"/>
              </w:rPr>
            </w:pPr>
            <w:r w:rsidRPr="00A17280">
              <w:rPr>
                <w:rFonts w:ascii="Times New Roman" w:hAnsi="Times New Roman"/>
              </w:rPr>
              <w:t>ОК 01; ОК 02; ОК 04; ОК 05; ОК 09</w:t>
            </w:r>
          </w:p>
        </w:tc>
        <w:tc>
          <w:tcPr>
            <w:tcW w:w="1018" w:type="pct"/>
          </w:tcPr>
          <w:p w14:paraId="796D3517" w14:textId="77777777" w:rsidR="00372421" w:rsidRPr="006022DF" w:rsidRDefault="00372421" w:rsidP="0087588A">
            <w:pPr>
              <w:suppressAutoHyphens/>
              <w:spacing w:after="0"/>
              <w:rPr>
                <w:rFonts w:ascii="Times New Roman" w:hAnsi="Times New Roman"/>
              </w:rPr>
            </w:pPr>
            <w:r w:rsidRPr="006022DF">
              <w:rPr>
                <w:rFonts w:ascii="Times New Roman" w:hAnsi="Times New Roman"/>
              </w:rPr>
              <w:t xml:space="preserve">Производственная практика (по профилю специальности), часов </w:t>
            </w:r>
          </w:p>
        </w:tc>
        <w:tc>
          <w:tcPr>
            <w:tcW w:w="437" w:type="pct"/>
          </w:tcPr>
          <w:p w14:paraId="6D9AA28C" w14:textId="77777777" w:rsidR="00372421" w:rsidRPr="0027349A" w:rsidRDefault="00372421" w:rsidP="0087588A">
            <w:pPr>
              <w:suppressAutoHyphens/>
              <w:spacing w:after="0"/>
              <w:jc w:val="center"/>
              <w:rPr>
                <w:rFonts w:ascii="Times New Roman" w:hAnsi="Times New Roman"/>
                <w:b/>
                <w:bCs/>
                <w:i/>
              </w:rPr>
            </w:pPr>
            <w:r w:rsidRPr="0027349A">
              <w:rPr>
                <w:rFonts w:ascii="Times New Roman" w:hAnsi="Times New Roman"/>
                <w:b/>
                <w:bCs/>
              </w:rPr>
              <w:t>36</w:t>
            </w:r>
          </w:p>
        </w:tc>
        <w:tc>
          <w:tcPr>
            <w:tcW w:w="207" w:type="pct"/>
            <w:shd w:val="clear" w:color="auto" w:fill="C0C0C0"/>
          </w:tcPr>
          <w:p w14:paraId="605AC3FA" w14:textId="77777777" w:rsidR="00372421" w:rsidRPr="005F3016" w:rsidRDefault="005F3016" w:rsidP="0087588A">
            <w:pPr>
              <w:spacing w:after="0"/>
              <w:jc w:val="center"/>
              <w:rPr>
                <w:rFonts w:ascii="Times New Roman" w:hAnsi="Times New Roman"/>
                <w:i/>
              </w:rPr>
            </w:pPr>
            <w:r w:rsidRPr="005F3016">
              <w:rPr>
                <w:rFonts w:ascii="Times New Roman" w:hAnsi="Times New Roman"/>
                <w:i/>
              </w:rPr>
              <w:t>36</w:t>
            </w:r>
          </w:p>
        </w:tc>
        <w:tc>
          <w:tcPr>
            <w:tcW w:w="277" w:type="pct"/>
            <w:shd w:val="clear" w:color="auto" w:fill="C0C0C0"/>
          </w:tcPr>
          <w:p w14:paraId="151D360C" w14:textId="77777777" w:rsidR="00372421" w:rsidRPr="005F3016" w:rsidRDefault="00372421" w:rsidP="0087588A">
            <w:pPr>
              <w:spacing w:after="0"/>
              <w:jc w:val="center"/>
              <w:rPr>
                <w:rFonts w:ascii="Times New Roman" w:hAnsi="Times New Roman"/>
                <w:b/>
                <w:bCs/>
                <w:i/>
              </w:rPr>
            </w:pPr>
          </w:p>
        </w:tc>
        <w:tc>
          <w:tcPr>
            <w:tcW w:w="496" w:type="pct"/>
            <w:shd w:val="clear" w:color="auto" w:fill="C0C0C0"/>
          </w:tcPr>
          <w:p w14:paraId="1CAF373D" w14:textId="77777777" w:rsidR="00372421" w:rsidRPr="005F3016" w:rsidRDefault="00372421" w:rsidP="0087588A">
            <w:pPr>
              <w:spacing w:after="0"/>
              <w:jc w:val="center"/>
              <w:rPr>
                <w:rFonts w:ascii="Times New Roman" w:hAnsi="Times New Roman"/>
                <w:b/>
                <w:bCs/>
                <w:i/>
              </w:rPr>
            </w:pPr>
          </w:p>
        </w:tc>
        <w:tc>
          <w:tcPr>
            <w:tcW w:w="1431" w:type="pct"/>
            <w:gridSpan w:val="7"/>
            <w:shd w:val="clear" w:color="auto" w:fill="C0C0C0"/>
          </w:tcPr>
          <w:p w14:paraId="08E6E094" w14:textId="77777777" w:rsidR="00372421" w:rsidRPr="005F3016" w:rsidRDefault="00372421" w:rsidP="0087588A">
            <w:pPr>
              <w:spacing w:after="0"/>
              <w:jc w:val="center"/>
              <w:rPr>
                <w:rFonts w:ascii="Times New Roman" w:hAnsi="Times New Roman"/>
                <w:i/>
              </w:rPr>
            </w:pPr>
          </w:p>
        </w:tc>
        <w:tc>
          <w:tcPr>
            <w:tcW w:w="574" w:type="pct"/>
          </w:tcPr>
          <w:p w14:paraId="1C4230D6" w14:textId="77777777" w:rsidR="00372421" w:rsidRPr="005F3016" w:rsidRDefault="00372421" w:rsidP="0087588A">
            <w:pPr>
              <w:suppressAutoHyphens/>
              <w:spacing w:after="0"/>
              <w:jc w:val="center"/>
              <w:rPr>
                <w:rFonts w:ascii="Times New Roman" w:hAnsi="Times New Roman"/>
                <w:i/>
                <w:color w:val="C00000"/>
              </w:rPr>
            </w:pPr>
            <w:r w:rsidRPr="005F3016">
              <w:rPr>
                <w:rFonts w:ascii="Times New Roman" w:hAnsi="Times New Roman"/>
                <w:b/>
                <w:bCs/>
              </w:rPr>
              <w:t>36</w:t>
            </w:r>
          </w:p>
        </w:tc>
      </w:tr>
      <w:tr w:rsidR="00372421" w:rsidRPr="00372421" w14:paraId="4B97C95B" w14:textId="77777777" w:rsidTr="00A17280">
        <w:trPr>
          <w:gridAfter w:val="1"/>
          <w:wAfter w:w="2" w:type="pct"/>
        </w:trPr>
        <w:tc>
          <w:tcPr>
            <w:tcW w:w="558" w:type="pct"/>
          </w:tcPr>
          <w:p w14:paraId="7D09F67F" w14:textId="77777777" w:rsidR="00372421" w:rsidRPr="006022DF" w:rsidRDefault="00372421" w:rsidP="0087588A">
            <w:pPr>
              <w:spacing w:after="0"/>
              <w:rPr>
                <w:rFonts w:ascii="Times New Roman" w:hAnsi="Times New Roman"/>
                <w:i/>
              </w:rPr>
            </w:pPr>
          </w:p>
        </w:tc>
        <w:tc>
          <w:tcPr>
            <w:tcW w:w="1018" w:type="pct"/>
          </w:tcPr>
          <w:p w14:paraId="02425569" w14:textId="77777777" w:rsidR="00372421" w:rsidRPr="006022DF" w:rsidRDefault="00372421" w:rsidP="0087588A">
            <w:pPr>
              <w:suppressAutoHyphens/>
              <w:spacing w:after="0"/>
              <w:rPr>
                <w:rFonts w:ascii="Times New Roman" w:hAnsi="Times New Roman"/>
              </w:rPr>
            </w:pPr>
            <w:r w:rsidRPr="006022DF">
              <w:rPr>
                <w:rFonts w:ascii="Times New Roman" w:hAnsi="Times New Roman"/>
              </w:rPr>
              <w:t>Промежуточная аттестация</w:t>
            </w:r>
          </w:p>
        </w:tc>
        <w:tc>
          <w:tcPr>
            <w:tcW w:w="437" w:type="pct"/>
          </w:tcPr>
          <w:p w14:paraId="45D34694" w14:textId="77777777" w:rsidR="00372421" w:rsidRPr="0027349A" w:rsidRDefault="00CE78AB" w:rsidP="0087588A">
            <w:pPr>
              <w:suppressAutoHyphens/>
              <w:spacing w:after="0"/>
              <w:jc w:val="center"/>
              <w:rPr>
                <w:rFonts w:ascii="Times New Roman" w:hAnsi="Times New Roman"/>
                <w:b/>
                <w:bCs/>
              </w:rPr>
            </w:pPr>
            <w:r w:rsidRPr="0027349A">
              <w:rPr>
                <w:rFonts w:ascii="Times New Roman" w:hAnsi="Times New Roman"/>
                <w:b/>
                <w:bCs/>
              </w:rPr>
              <w:t>18</w:t>
            </w:r>
          </w:p>
        </w:tc>
        <w:tc>
          <w:tcPr>
            <w:tcW w:w="207" w:type="pct"/>
            <w:shd w:val="clear" w:color="auto" w:fill="C0C0C0"/>
          </w:tcPr>
          <w:p w14:paraId="554786C4" w14:textId="77777777" w:rsidR="00372421" w:rsidRPr="00372421" w:rsidRDefault="00372421" w:rsidP="0087588A">
            <w:pPr>
              <w:spacing w:after="0"/>
              <w:jc w:val="center"/>
              <w:rPr>
                <w:rFonts w:ascii="Times New Roman" w:hAnsi="Times New Roman"/>
                <w:i/>
              </w:rPr>
            </w:pPr>
          </w:p>
        </w:tc>
        <w:tc>
          <w:tcPr>
            <w:tcW w:w="277" w:type="pct"/>
            <w:shd w:val="clear" w:color="auto" w:fill="C0C0C0"/>
          </w:tcPr>
          <w:p w14:paraId="3409E65E" w14:textId="77777777" w:rsidR="00372421" w:rsidRPr="00372421" w:rsidRDefault="00372421" w:rsidP="0087588A">
            <w:pPr>
              <w:spacing w:after="0"/>
              <w:jc w:val="center"/>
              <w:rPr>
                <w:rFonts w:ascii="Times New Roman" w:hAnsi="Times New Roman"/>
                <w:i/>
              </w:rPr>
            </w:pPr>
          </w:p>
        </w:tc>
        <w:tc>
          <w:tcPr>
            <w:tcW w:w="496" w:type="pct"/>
            <w:shd w:val="clear" w:color="auto" w:fill="C0C0C0"/>
          </w:tcPr>
          <w:p w14:paraId="7AD783D4" w14:textId="77777777" w:rsidR="00372421" w:rsidRPr="00372421" w:rsidRDefault="00372421" w:rsidP="0087588A">
            <w:pPr>
              <w:spacing w:after="0"/>
              <w:jc w:val="center"/>
              <w:rPr>
                <w:rFonts w:ascii="Times New Roman" w:hAnsi="Times New Roman"/>
                <w:i/>
              </w:rPr>
            </w:pPr>
          </w:p>
        </w:tc>
        <w:tc>
          <w:tcPr>
            <w:tcW w:w="1431" w:type="pct"/>
            <w:gridSpan w:val="7"/>
            <w:shd w:val="clear" w:color="auto" w:fill="C0C0C0"/>
          </w:tcPr>
          <w:p w14:paraId="38E95A7F" w14:textId="77777777" w:rsidR="00372421" w:rsidRPr="00372421" w:rsidRDefault="00372421" w:rsidP="0087588A">
            <w:pPr>
              <w:spacing w:after="0"/>
              <w:jc w:val="center"/>
              <w:rPr>
                <w:rFonts w:ascii="Times New Roman" w:hAnsi="Times New Roman"/>
                <w:i/>
              </w:rPr>
            </w:pPr>
          </w:p>
        </w:tc>
        <w:tc>
          <w:tcPr>
            <w:tcW w:w="574" w:type="pct"/>
          </w:tcPr>
          <w:p w14:paraId="6B4184FD" w14:textId="77777777" w:rsidR="00372421" w:rsidRPr="00372421" w:rsidRDefault="00372421" w:rsidP="0087588A">
            <w:pPr>
              <w:suppressAutoHyphens/>
              <w:spacing w:after="0"/>
              <w:jc w:val="center"/>
              <w:rPr>
                <w:rFonts w:ascii="Times New Roman" w:hAnsi="Times New Roman"/>
              </w:rPr>
            </w:pPr>
          </w:p>
        </w:tc>
      </w:tr>
      <w:tr w:rsidR="00372421" w:rsidRPr="00A17280" w14:paraId="66DE52D1" w14:textId="77777777" w:rsidTr="00A17280">
        <w:trPr>
          <w:gridAfter w:val="1"/>
          <w:wAfter w:w="2" w:type="pct"/>
          <w:trHeight w:val="157"/>
        </w:trPr>
        <w:tc>
          <w:tcPr>
            <w:tcW w:w="558" w:type="pct"/>
          </w:tcPr>
          <w:p w14:paraId="1914942F" w14:textId="77777777" w:rsidR="00372421" w:rsidRPr="00A17280" w:rsidRDefault="00372421" w:rsidP="0087588A">
            <w:pPr>
              <w:spacing w:after="0"/>
              <w:rPr>
                <w:rFonts w:ascii="Times New Roman" w:hAnsi="Times New Roman"/>
                <w:b/>
                <w:iCs/>
              </w:rPr>
            </w:pPr>
          </w:p>
        </w:tc>
        <w:tc>
          <w:tcPr>
            <w:tcW w:w="1018" w:type="pct"/>
          </w:tcPr>
          <w:p w14:paraId="458586AC" w14:textId="77777777" w:rsidR="00372421" w:rsidRPr="00A17280" w:rsidRDefault="00372421" w:rsidP="0087588A">
            <w:pPr>
              <w:spacing w:after="0"/>
              <w:rPr>
                <w:rFonts w:ascii="Times New Roman" w:hAnsi="Times New Roman"/>
                <w:b/>
                <w:iCs/>
              </w:rPr>
            </w:pPr>
            <w:r w:rsidRPr="00A17280">
              <w:rPr>
                <w:rFonts w:ascii="Times New Roman" w:hAnsi="Times New Roman"/>
                <w:b/>
                <w:iCs/>
              </w:rPr>
              <w:t>Всего:</w:t>
            </w:r>
          </w:p>
        </w:tc>
        <w:tc>
          <w:tcPr>
            <w:tcW w:w="437" w:type="pct"/>
          </w:tcPr>
          <w:p w14:paraId="2E8C45C8" w14:textId="77777777" w:rsidR="00372421" w:rsidRPr="00A17280" w:rsidRDefault="0004591B" w:rsidP="0087588A">
            <w:pPr>
              <w:spacing w:after="0"/>
              <w:jc w:val="center"/>
              <w:rPr>
                <w:rFonts w:ascii="Times New Roman" w:hAnsi="Times New Roman"/>
                <w:b/>
                <w:iCs/>
              </w:rPr>
            </w:pPr>
            <w:r w:rsidRPr="00A17280">
              <w:rPr>
                <w:rFonts w:ascii="Times New Roman" w:hAnsi="Times New Roman"/>
                <w:b/>
                <w:iCs/>
              </w:rPr>
              <w:t>232</w:t>
            </w:r>
          </w:p>
        </w:tc>
        <w:tc>
          <w:tcPr>
            <w:tcW w:w="207" w:type="pct"/>
          </w:tcPr>
          <w:p w14:paraId="565DE691" w14:textId="77777777" w:rsidR="00372421" w:rsidRPr="00A17280" w:rsidRDefault="0004591B" w:rsidP="0087588A">
            <w:pPr>
              <w:spacing w:after="0"/>
              <w:jc w:val="center"/>
              <w:rPr>
                <w:rFonts w:ascii="Times New Roman" w:hAnsi="Times New Roman"/>
                <w:b/>
                <w:iCs/>
                <w:highlight w:val="cyan"/>
              </w:rPr>
            </w:pPr>
            <w:r w:rsidRPr="00A17280">
              <w:rPr>
                <w:rFonts w:ascii="Times New Roman" w:hAnsi="Times New Roman"/>
                <w:b/>
                <w:iCs/>
              </w:rPr>
              <w:t>172</w:t>
            </w:r>
          </w:p>
        </w:tc>
        <w:tc>
          <w:tcPr>
            <w:tcW w:w="277" w:type="pct"/>
          </w:tcPr>
          <w:p w14:paraId="6B632B81" w14:textId="77777777" w:rsidR="00372421" w:rsidRPr="00A17280" w:rsidRDefault="0004591B" w:rsidP="0087588A">
            <w:pPr>
              <w:spacing w:after="0"/>
              <w:jc w:val="center"/>
              <w:rPr>
                <w:rFonts w:ascii="Times New Roman" w:hAnsi="Times New Roman"/>
                <w:b/>
                <w:iCs/>
              </w:rPr>
            </w:pPr>
            <w:r w:rsidRPr="00A17280">
              <w:rPr>
                <w:rFonts w:ascii="Times New Roman" w:hAnsi="Times New Roman"/>
                <w:b/>
                <w:iCs/>
              </w:rPr>
              <w:t>142</w:t>
            </w:r>
          </w:p>
        </w:tc>
        <w:tc>
          <w:tcPr>
            <w:tcW w:w="496" w:type="pct"/>
          </w:tcPr>
          <w:p w14:paraId="5688E41B" w14:textId="77777777" w:rsidR="00372421" w:rsidRPr="00A17280" w:rsidRDefault="0004591B" w:rsidP="0087588A">
            <w:pPr>
              <w:spacing w:after="0"/>
              <w:jc w:val="center"/>
              <w:rPr>
                <w:rFonts w:ascii="Times New Roman" w:hAnsi="Times New Roman"/>
                <w:b/>
                <w:iCs/>
              </w:rPr>
            </w:pPr>
            <w:r w:rsidRPr="00A17280">
              <w:rPr>
                <w:rFonts w:ascii="Times New Roman" w:hAnsi="Times New Roman"/>
                <w:b/>
                <w:iCs/>
              </w:rPr>
              <w:t>100</w:t>
            </w:r>
          </w:p>
        </w:tc>
        <w:tc>
          <w:tcPr>
            <w:tcW w:w="447" w:type="pct"/>
          </w:tcPr>
          <w:p w14:paraId="5CA3BD8B" w14:textId="77777777" w:rsidR="00372421" w:rsidRPr="00A17280" w:rsidRDefault="00372421" w:rsidP="0087588A">
            <w:pPr>
              <w:spacing w:after="0"/>
              <w:jc w:val="center"/>
              <w:rPr>
                <w:rFonts w:ascii="Times New Roman" w:hAnsi="Times New Roman"/>
                <w:b/>
                <w:iCs/>
                <w:highlight w:val="yellow"/>
              </w:rPr>
            </w:pPr>
          </w:p>
        </w:tc>
        <w:tc>
          <w:tcPr>
            <w:tcW w:w="509" w:type="pct"/>
          </w:tcPr>
          <w:p w14:paraId="10AB6041" w14:textId="77777777" w:rsidR="00372421" w:rsidRPr="00A17280" w:rsidRDefault="00372421" w:rsidP="0087588A">
            <w:pPr>
              <w:spacing w:after="0"/>
              <w:jc w:val="center"/>
              <w:rPr>
                <w:rFonts w:ascii="Times New Roman" w:hAnsi="Times New Roman"/>
                <w:b/>
                <w:iCs/>
                <w:highlight w:val="yellow"/>
              </w:rPr>
            </w:pPr>
          </w:p>
        </w:tc>
        <w:tc>
          <w:tcPr>
            <w:tcW w:w="193" w:type="pct"/>
            <w:gridSpan w:val="2"/>
          </w:tcPr>
          <w:p w14:paraId="19986087" w14:textId="77777777" w:rsidR="00372421" w:rsidRPr="00A17280" w:rsidRDefault="0027349A" w:rsidP="0087588A">
            <w:pPr>
              <w:spacing w:after="0"/>
              <w:jc w:val="center"/>
              <w:rPr>
                <w:rFonts w:ascii="Times New Roman" w:hAnsi="Times New Roman"/>
                <w:b/>
                <w:iCs/>
                <w:highlight w:val="yellow"/>
                <w:vertAlign w:val="superscript"/>
              </w:rPr>
            </w:pPr>
            <w:r w:rsidRPr="00A17280">
              <w:rPr>
                <w:rFonts w:ascii="Times New Roman" w:hAnsi="Times New Roman"/>
                <w:b/>
                <w:iCs/>
              </w:rPr>
              <w:t>18</w:t>
            </w:r>
          </w:p>
        </w:tc>
        <w:tc>
          <w:tcPr>
            <w:tcW w:w="282" w:type="pct"/>
            <w:gridSpan w:val="3"/>
          </w:tcPr>
          <w:p w14:paraId="05BBD664" w14:textId="77777777" w:rsidR="00372421" w:rsidRPr="00A17280" w:rsidRDefault="00372421" w:rsidP="0087588A">
            <w:pPr>
              <w:spacing w:after="0"/>
              <w:jc w:val="center"/>
              <w:rPr>
                <w:rFonts w:ascii="Times New Roman" w:hAnsi="Times New Roman"/>
                <w:b/>
                <w:iCs/>
              </w:rPr>
            </w:pPr>
            <w:r w:rsidRPr="00A17280">
              <w:rPr>
                <w:rFonts w:ascii="Times New Roman" w:hAnsi="Times New Roman"/>
                <w:b/>
                <w:iCs/>
              </w:rPr>
              <w:t>36</w:t>
            </w:r>
          </w:p>
        </w:tc>
        <w:tc>
          <w:tcPr>
            <w:tcW w:w="574" w:type="pct"/>
          </w:tcPr>
          <w:p w14:paraId="121C686A" w14:textId="77777777" w:rsidR="00372421" w:rsidRPr="00A17280" w:rsidRDefault="00372421" w:rsidP="0087588A">
            <w:pPr>
              <w:spacing w:after="0"/>
              <w:jc w:val="center"/>
              <w:rPr>
                <w:rFonts w:ascii="Times New Roman" w:hAnsi="Times New Roman"/>
                <w:b/>
                <w:iCs/>
              </w:rPr>
            </w:pPr>
            <w:r w:rsidRPr="00A17280">
              <w:rPr>
                <w:rFonts w:ascii="Times New Roman" w:hAnsi="Times New Roman"/>
                <w:b/>
                <w:iCs/>
              </w:rPr>
              <w:t>36</w:t>
            </w:r>
          </w:p>
        </w:tc>
      </w:tr>
    </w:tbl>
    <w:p w14:paraId="7A1C117C" w14:textId="77777777" w:rsidR="00372421" w:rsidRPr="00372421" w:rsidRDefault="00372421" w:rsidP="00372421">
      <w:pPr>
        <w:suppressAutoHyphens/>
        <w:jc w:val="both"/>
        <w:rPr>
          <w:rFonts w:ascii="Times New Roman" w:hAnsi="Times New Roman"/>
          <w:i/>
        </w:rPr>
      </w:pPr>
    </w:p>
    <w:p w14:paraId="21D7C207" w14:textId="77777777" w:rsidR="00372421" w:rsidRPr="00372421" w:rsidRDefault="00372421" w:rsidP="00372421">
      <w:pPr>
        <w:jc w:val="center"/>
        <w:rPr>
          <w:rFonts w:ascii="Times New Roman" w:hAnsi="Times New Roman"/>
          <w:b/>
        </w:rPr>
      </w:pPr>
    </w:p>
    <w:p w14:paraId="6D3B434F" w14:textId="77777777" w:rsidR="00372421" w:rsidRPr="00372421" w:rsidRDefault="00372421" w:rsidP="00372421">
      <w:pPr>
        <w:jc w:val="center"/>
        <w:rPr>
          <w:rFonts w:ascii="Times New Roman" w:hAnsi="Times New Roman"/>
          <w:b/>
        </w:rPr>
      </w:pPr>
    </w:p>
    <w:p w14:paraId="15921374" w14:textId="77777777" w:rsidR="00372421" w:rsidRPr="00372421" w:rsidRDefault="00372421" w:rsidP="00372421">
      <w:pPr>
        <w:spacing w:line="220" w:lineRule="exact"/>
        <w:jc w:val="both"/>
        <w:rPr>
          <w:rFonts w:ascii="Times New Roman" w:hAnsi="Times New Roman"/>
          <w:i/>
        </w:rPr>
      </w:pPr>
    </w:p>
    <w:p w14:paraId="20011665" w14:textId="77777777" w:rsidR="00372421" w:rsidRPr="00372421" w:rsidRDefault="00372421" w:rsidP="0037242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jc w:val="center"/>
        <w:rPr>
          <w:rFonts w:ascii="Times New Roman" w:hAnsi="Times New Roman"/>
          <w:sz w:val="22"/>
          <w:szCs w:val="22"/>
        </w:rPr>
      </w:pPr>
      <w:r w:rsidRPr="00372421">
        <w:rPr>
          <w:rFonts w:ascii="Times New Roman" w:hAnsi="Times New Roman"/>
          <w:sz w:val="22"/>
          <w:szCs w:val="22"/>
        </w:rPr>
        <w:br w:type="page"/>
      </w:r>
    </w:p>
    <w:p w14:paraId="64C4DE95" w14:textId="77777777" w:rsidR="00372421" w:rsidRPr="0087588A" w:rsidRDefault="00372421" w:rsidP="00372421">
      <w:pPr>
        <w:ind w:left="851"/>
        <w:jc w:val="center"/>
        <w:rPr>
          <w:rFonts w:ascii="Times New Roman" w:hAnsi="Times New Roman"/>
          <w:b/>
          <w:sz w:val="24"/>
          <w:szCs w:val="24"/>
        </w:rPr>
      </w:pPr>
      <w:r w:rsidRPr="0087588A">
        <w:rPr>
          <w:rFonts w:ascii="Times New Roman" w:hAnsi="Times New Roman"/>
          <w:b/>
          <w:sz w:val="24"/>
          <w:szCs w:val="24"/>
        </w:rPr>
        <w:lastRenderedPageBreak/>
        <w:t>2.2. Тематический план и содержание профессионального модуля ПМ</w:t>
      </w:r>
      <w:r w:rsidR="0087588A">
        <w:rPr>
          <w:rFonts w:ascii="Times New Roman" w:hAnsi="Times New Roman"/>
          <w:b/>
          <w:sz w:val="24"/>
          <w:szCs w:val="24"/>
        </w:rPr>
        <w:t>.</w:t>
      </w:r>
      <w:r w:rsidRPr="0087588A">
        <w:rPr>
          <w:rFonts w:ascii="Times New Roman" w:hAnsi="Times New Roman"/>
          <w:b/>
          <w:sz w:val="24"/>
          <w:szCs w:val="24"/>
        </w:rPr>
        <w:t>01 Художественное проектирование изделий из меха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594"/>
        <w:gridCol w:w="9640"/>
        <w:gridCol w:w="2181"/>
      </w:tblGrid>
      <w:tr w:rsidR="00372421" w:rsidRPr="00372421" w14:paraId="232448D0" w14:textId="77777777" w:rsidTr="00C554B7">
        <w:trPr>
          <w:trHeight w:val="1204"/>
        </w:trPr>
        <w:tc>
          <w:tcPr>
            <w:tcW w:w="941" w:type="pct"/>
            <w:gridSpan w:val="2"/>
          </w:tcPr>
          <w:p w14:paraId="6F9BD550" w14:textId="77777777" w:rsidR="00372421" w:rsidRPr="00372421" w:rsidRDefault="00372421" w:rsidP="0087588A">
            <w:pPr>
              <w:spacing w:after="0"/>
              <w:jc w:val="center"/>
              <w:rPr>
                <w:rFonts w:ascii="Times New Roman" w:hAnsi="Times New Roman"/>
                <w:b/>
              </w:rPr>
            </w:pPr>
            <w:r w:rsidRPr="00372421">
              <w:rPr>
                <w:rFonts w:ascii="Times New Roman" w:hAnsi="Times New Roman"/>
                <w:b/>
                <w:bCs/>
              </w:rPr>
              <w:t>Наименование разделов и тем профессионального модуля (ПМ), междисциплинарных курсов (МДК)</w:t>
            </w:r>
          </w:p>
        </w:tc>
        <w:tc>
          <w:tcPr>
            <w:tcW w:w="3310" w:type="pct"/>
            <w:vAlign w:val="center"/>
          </w:tcPr>
          <w:p w14:paraId="48536070" w14:textId="77777777" w:rsidR="00372421" w:rsidRPr="00372421" w:rsidRDefault="00372421" w:rsidP="0087588A">
            <w:pPr>
              <w:suppressAutoHyphens/>
              <w:spacing w:after="0"/>
              <w:jc w:val="center"/>
              <w:rPr>
                <w:rFonts w:ascii="Times New Roman" w:hAnsi="Times New Roman"/>
                <w:b/>
                <w:bCs/>
              </w:rPr>
            </w:pPr>
            <w:r w:rsidRPr="00372421">
              <w:rPr>
                <w:rFonts w:ascii="Times New Roman" w:hAnsi="Times New Roman"/>
                <w:b/>
                <w:bCs/>
              </w:rPr>
              <w:t>Содержание учебного материала,</w:t>
            </w:r>
          </w:p>
          <w:p w14:paraId="41A784A0" w14:textId="0CB559E9" w:rsidR="00372421" w:rsidRPr="00372421" w:rsidRDefault="00372421" w:rsidP="0087588A">
            <w:pPr>
              <w:suppressAutoHyphens/>
              <w:spacing w:after="0"/>
              <w:jc w:val="center"/>
              <w:rPr>
                <w:rFonts w:ascii="Times New Roman" w:hAnsi="Times New Roman"/>
                <w:b/>
              </w:rPr>
            </w:pPr>
            <w:r w:rsidRPr="00372421">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749" w:type="pct"/>
            <w:vAlign w:val="center"/>
          </w:tcPr>
          <w:p w14:paraId="5297C318" w14:textId="77777777" w:rsidR="00372421" w:rsidRPr="00372421" w:rsidRDefault="00372421" w:rsidP="0087588A">
            <w:pPr>
              <w:spacing w:after="0"/>
              <w:jc w:val="center"/>
              <w:rPr>
                <w:rFonts w:ascii="Times New Roman" w:hAnsi="Times New Roman"/>
                <w:b/>
                <w:bCs/>
              </w:rPr>
            </w:pPr>
            <w:r w:rsidRPr="00372421">
              <w:rPr>
                <w:rFonts w:ascii="Times New Roman" w:hAnsi="Times New Roman"/>
                <w:b/>
                <w:bCs/>
              </w:rPr>
              <w:t>Объем, акад. ч / в том числе в форме практической подготовки, акад. ч.</w:t>
            </w:r>
          </w:p>
        </w:tc>
      </w:tr>
      <w:tr w:rsidR="00372421" w:rsidRPr="00372421" w14:paraId="09A47BC2" w14:textId="77777777" w:rsidTr="00C554B7">
        <w:tc>
          <w:tcPr>
            <w:tcW w:w="941" w:type="pct"/>
            <w:gridSpan w:val="2"/>
          </w:tcPr>
          <w:p w14:paraId="420A05EA" w14:textId="77777777" w:rsidR="00372421" w:rsidRPr="00372421" w:rsidRDefault="00372421" w:rsidP="0087588A">
            <w:pPr>
              <w:spacing w:after="0"/>
              <w:jc w:val="center"/>
              <w:rPr>
                <w:rFonts w:ascii="Times New Roman" w:hAnsi="Times New Roman"/>
                <w:b/>
              </w:rPr>
            </w:pPr>
            <w:r w:rsidRPr="00372421">
              <w:rPr>
                <w:rFonts w:ascii="Times New Roman" w:hAnsi="Times New Roman"/>
                <w:b/>
              </w:rPr>
              <w:t>1</w:t>
            </w:r>
          </w:p>
        </w:tc>
        <w:tc>
          <w:tcPr>
            <w:tcW w:w="3310" w:type="pct"/>
          </w:tcPr>
          <w:p w14:paraId="1591BE3F" w14:textId="77777777" w:rsidR="00372421" w:rsidRPr="00372421" w:rsidRDefault="00372421" w:rsidP="0087588A">
            <w:pPr>
              <w:spacing w:after="0"/>
              <w:jc w:val="center"/>
              <w:rPr>
                <w:rFonts w:ascii="Times New Roman" w:hAnsi="Times New Roman"/>
                <w:b/>
                <w:bCs/>
              </w:rPr>
            </w:pPr>
            <w:r w:rsidRPr="00372421">
              <w:rPr>
                <w:rFonts w:ascii="Times New Roman" w:hAnsi="Times New Roman"/>
                <w:b/>
                <w:bCs/>
              </w:rPr>
              <w:t>2</w:t>
            </w:r>
          </w:p>
        </w:tc>
        <w:tc>
          <w:tcPr>
            <w:tcW w:w="749" w:type="pct"/>
            <w:vAlign w:val="center"/>
          </w:tcPr>
          <w:p w14:paraId="133C415E" w14:textId="77777777" w:rsidR="00372421" w:rsidRPr="00372421" w:rsidRDefault="00372421" w:rsidP="0087588A">
            <w:pPr>
              <w:spacing w:after="0"/>
              <w:jc w:val="center"/>
              <w:rPr>
                <w:rFonts w:ascii="Times New Roman" w:hAnsi="Times New Roman"/>
                <w:b/>
                <w:bCs/>
              </w:rPr>
            </w:pPr>
            <w:r w:rsidRPr="00372421">
              <w:rPr>
                <w:rFonts w:ascii="Times New Roman" w:hAnsi="Times New Roman"/>
                <w:b/>
                <w:bCs/>
              </w:rPr>
              <w:t>3</w:t>
            </w:r>
          </w:p>
        </w:tc>
      </w:tr>
      <w:tr w:rsidR="003175AF" w:rsidRPr="00372421" w14:paraId="2E8095E8" w14:textId="77777777" w:rsidTr="00C554B7">
        <w:tc>
          <w:tcPr>
            <w:tcW w:w="4251" w:type="pct"/>
            <w:gridSpan w:val="3"/>
          </w:tcPr>
          <w:p w14:paraId="062C7555" w14:textId="77777777" w:rsidR="003175AF" w:rsidRPr="006022DF" w:rsidRDefault="003175AF" w:rsidP="00B31A06">
            <w:pPr>
              <w:spacing w:after="0"/>
              <w:rPr>
                <w:rFonts w:ascii="Times New Roman" w:hAnsi="Times New Roman"/>
                <w:b/>
              </w:rPr>
            </w:pPr>
            <w:r w:rsidRPr="006022DF">
              <w:rPr>
                <w:rFonts w:ascii="Times New Roman" w:eastAsia="Calibri" w:hAnsi="Times New Roman"/>
                <w:b/>
                <w:bCs/>
              </w:rPr>
              <w:t>МДК 01.01. Основы проектирования изделий из меха</w:t>
            </w:r>
          </w:p>
        </w:tc>
        <w:tc>
          <w:tcPr>
            <w:tcW w:w="749" w:type="pct"/>
            <w:vAlign w:val="center"/>
          </w:tcPr>
          <w:p w14:paraId="729DE5AA" w14:textId="77777777" w:rsidR="003175AF" w:rsidRPr="003175AF" w:rsidRDefault="003175AF" w:rsidP="003175AF">
            <w:pPr>
              <w:suppressAutoHyphens/>
              <w:spacing w:after="0"/>
              <w:jc w:val="center"/>
              <w:rPr>
                <w:rFonts w:ascii="Times New Roman" w:hAnsi="Times New Roman"/>
                <w:b/>
                <w:bCs/>
              </w:rPr>
            </w:pPr>
          </w:p>
        </w:tc>
      </w:tr>
      <w:tr w:rsidR="003175AF" w:rsidRPr="00372421" w14:paraId="72CB8D35" w14:textId="77777777" w:rsidTr="00C554B7">
        <w:tc>
          <w:tcPr>
            <w:tcW w:w="4251" w:type="pct"/>
            <w:gridSpan w:val="3"/>
          </w:tcPr>
          <w:p w14:paraId="1603B588" w14:textId="2B45A338" w:rsidR="003175AF" w:rsidRPr="006022DF" w:rsidRDefault="00A17280" w:rsidP="00B31A06">
            <w:pPr>
              <w:spacing w:after="0"/>
              <w:rPr>
                <w:rFonts w:ascii="Times New Roman" w:hAnsi="Times New Roman"/>
                <w:i/>
              </w:rPr>
            </w:pPr>
            <w:r w:rsidRPr="006022DF">
              <w:rPr>
                <w:rFonts w:ascii="Times New Roman" w:hAnsi="Times New Roman"/>
                <w:b/>
              </w:rPr>
              <w:t>Раздел 1</w:t>
            </w:r>
            <w:r w:rsidR="003175AF" w:rsidRPr="006022DF">
              <w:rPr>
                <w:rFonts w:ascii="Times New Roman" w:hAnsi="Times New Roman"/>
                <w:b/>
              </w:rPr>
              <w:t>. Основы проектирования изделий из меха</w:t>
            </w:r>
          </w:p>
        </w:tc>
        <w:tc>
          <w:tcPr>
            <w:tcW w:w="749" w:type="pct"/>
            <w:vAlign w:val="center"/>
          </w:tcPr>
          <w:p w14:paraId="2757EA7D" w14:textId="4C1007D3" w:rsidR="003175AF" w:rsidRPr="003175AF" w:rsidRDefault="00C554B7" w:rsidP="00C554B7">
            <w:pPr>
              <w:suppressAutoHyphens/>
              <w:spacing w:after="0"/>
              <w:jc w:val="center"/>
              <w:rPr>
                <w:rFonts w:ascii="Times New Roman" w:hAnsi="Times New Roman"/>
                <w:b/>
                <w:i/>
                <w:highlight w:val="yellow"/>
              </w:rPr>
            </w:pPr>
            <w:r w:rsidRPr="007C12FF">
              <w:rPr>
                <w:rFonts w:ascii="Times New Roman" w:hAnsi="Times New Roman"/>
                <w:b/>
                <w:bCs/>
              </w:rPr>
              <w:t>50</w:t>
            </w:r>
            <w:r w:rsidR="007C12FF" w:rsidRPr="007C12FF">
              <w:rPr>
                <w:rFonts w:ascii="Times New Roman" w:hAnsi="Times New Roman"/>
                <w:b/>
                <w:bCs/>
              </w:rPr>
              <w:t>/22</w:t>
            </w:r>
          </w:p>
        </w:tc>
      </w:tr>
      <w:tr w:rsidR="003175AF" w:rsidRPr="00372421" w14:paraId="4EE2F5CA" w14:textId="77777777" w:rsidTr="00C554B7">
        <w:tc>
          <w:tcPr>
            <w:tcW w:w="941" w:type="pct"/>
            <w:gridSpan w:val="2"/>
          </w:tcPr>
          <w:p w14:paraId="05F51541" w14:textId="77777777" w:rsidR="003175AF" w:rsidRPr="00372421" w:rsidRDefault="003175AF" w:rsidP="003175AF">
            <w:pPr>
              <w:spacing w:after="0"/>
              <w:rPr>
                <w:rFonts w:ascii="Times New Roman" w:hAnsi="Times New Roman"/>
                <w:b/>
              </w:rPr>
            </w:pPr>
            <w:r w:rsidRPr="00372421">
              <w:rPr>
                <w:rFonts w:ascii="Times New Roman" w:hAnsi="Times New Roman"/>
                <w:b/>
                <w:bCs/>
              </w:rPr>
              <w:t>Введение</w:t>
            </w:r>
          </w:p>
        </w:tc>
        <w:tc>
          <w:tcPr>
            <w:tcW w:w="3310" w:type="pct"/>
          </w:tcPr>
          <w:p w14:paraId="263D20C7" w14:textId="77777777" w:rsidR="003175AF" w:rsidRPr="00372421" w:rsidRDefault="003175AF" w:rsidP="003175AF">
            <w:pPr>
              <w:spacing w:after="0"/>
              <w:jc w:val="both"/>
              <w:rPr>
                <w:rFonts w:ascii="Times New Roman" w:hAnsi="Times New Roman"/>
              </w:rPr>
            </w:pPr>
            <w:r w:rsidRPr="00372421">
              <w:rPr>
                <w:rFonts w:ascii="Times New Roman" w:hAnsi="Times New Roman"/>
              </w:rPr>
              <w:t xml:space="preserve">Цель и задачи модуля «Художественное проектирование изделий из меха», его роль в формировании у студентов профессиональных компетенций. Краткая характеристика основных разделов модуля. </w:t>
            </w:r>
            <w:r w:rsidRPr="00372421">
              <w:rPr>
                <w:rFonts w:ascii="Times New Roman" w:hAnsi="Times New Roman"/>
                <w:bCs/>
              </w:rPr>
              <w:t>Виды аттестации и контроля</w:t>
            </w:r>
            <w:r w:rsidR="00B31A06">
              <w:rPr>
                <w:rFonts w:ascii="Times New Roman" w:hAnsi="Times New Roman"/>
                <w:bCs/>
              </w:rPr>
              <w:t>.</w:t>
            </w:r>
            <w:r w:rsidRPr="00372421">
              <w:rPr>
                <w:rFonts w:ascii="Times New Roman" w:hAnsi="Times New Roman"/>
              </w:rPr>
              <w:t xml:space="preserve"> Порядок и форма проведения занятий, использование основной и дополнительной литературы.</w:t>
            </w:r>
          </w:p>
          <w:p w14:paraId="121F34AF" w14:textId="77777777" w:rsidR="003175AF" w:rsidRPr="00372421" w:rsidRDefault="003175AF" w:rsidP="003175AF">
            <w:pPr>
              <w:spacing w:after="0"/>
              <w:jc w:val="both"/>
              <w:rPr>
                <w:rFonts w:ascii="Times New Roman" w:hAnsi="Times New Roman"/>
              </w:rPr>
            </w:pPr>
            <w:r w:rsidRPr="00372421">
              <w:rPr>
                <w:rFonts w:ascii="Times New Roman" w:hAnsi="Times New Roman"/>
              </w:rPr>
              <w:t>Рекомендации по организации самостоятельной работы студентов при изучении модуля</w:t>
            </w:r>
          </w:p>
        </w:tc>
        <w:tc>
          <w:tcPr>
            <w:tcW w:w="749" w:type="pct"/>
            <w:vAlign w:val="center"/>
          </w:tcPr>
          <w:p w14:paraId="5234CE80" w14:textId="77777777" w:rsidR="003175AF" w:rsidRPr="00372421" w:rsidRDefault="003175AF" w:rsidP="003175AF">
            <w:pPr>
              <w:spacing w:after="0"/>
              <w:jc w:val="center"/>
              <w:rPr>
                <w:rFonts w:ascii="Times New Roman" w:hAnsi="Times New Roman"/>
                <w:b/>
                <w:bCs/>
              </w:rPr>
            </w:pPr>
            <w:r w:rsidRPr="00372421">
              <w:rPr>
                <w:rFonts w:ascii="Times New Roman" w:hAnsi="Times New Roman"/>
                <w:b/>
                <w:bCs/>
              </w:rPr>
              <w:t>2</w:t>
            </w:r>
          </w:p>
        </w:tc>
      </w:tr>
      <w:tr w:rsidR="003175AF" w:rsidRPr="00372421" w14:paraId="080DE6F7" w14:textId="77777777" w:rsidTr="00C554B7">
        <w:tc>
          <w:tcPr>
            <w:tcW w:w="941" w:type="pct"/>
            <w:gridSpan w:val="2"/>
            <w:vMerge w:val="restart"/>
          </w:tcPr>
          <w:p w14:paraId="73FC38CC" w14:textId="1800A963" w:rsidR="003175AF" w:rsidRPr="00372421" w:rsidRDefault="003175AF" w:rsidP="003175AF">
            <w:pPr>
              <w:spacing w:after="0"/>
              <w:rPr>
                <w:rFonts w:ascii="Times New Roman" w:hAnsi="Times New Roman"/>
                <w:b/>
                <w:bCs/>
              </w:rPr>
            </w:pPr>
            <w:r w:rsidRPr="00372421">
              <w:rPr>
                <w:rFonts w:ascii="Times New Roman" w:eastAsia="Calibri" w:hAnsi="Times New Roman"/>
                <w:b/>
                <w:bCs/>
              </w:rPr>
              <w:t>Тема 1.1. Основы композиции</w:t>
            </w:r>
            <w:r w:rsidR="00A17280">
              <w:rPr>
                <w:rFonts w:ascii="Times New Roman" w:eastAsia="Calibri" w:hAnsi="Times New Roman"/>
                <w:b/>
                <w:bCs/>
              </w:rPr>
              <w:t xml:space="preserve"> </w:t>
            </w:r>
          </w:p>
        </w:tc>
        <w:tc>
          <w:tcPr>
            <w:tcW w:w="3310" w:type="pct"/>
          </w:tcPr>
          <w:p w14:paraId="2E1BD1F6" w14:textId="77777777" w:rsidR="003175AF" w:rsidRPr="00372421" w:rsidRDefault="003175AF" w:rsidP="003175AF">
            <w:pPr>
              <w:spacing w:after="0"/>
              <w:rPr>
                <w:rFonts w:ascii="Times New Roman" w:hAnsi="Times New Roman"/>
                <w:b/>
              </w:rPr>
            </w:pPr>
            <w:r w:rsidRPr="00372421">
              <w:rPr>
                <w:rFonts w:ascii="Times New Roman" w:hAnsi="Times New Roman"/>
                <w:b/>
                <w:bCs/>
              </w:rPr>
              <w:t xml:space="preserve">Содержание </w:t>
            </w:r>
          </w:p>
        </w:tc>
        <w:tc>
          <w:tcPr>
            <w:tcW w:w="749" w:type="pct"/>
            <w:vMerge w:val="restart"/>
          </w:tcPr>
          <w:p w14:paraId="7C529AE9" w14:textId="77777777" w:rsidR="003175AF" w:rsidRPr="00372421" w:rsidRDefault="003175AF" w:rsidP="003175AF">
            <w:pPr>
              <w:suppressAutoHyphens/>
              <w:spacing w:after="0"/>
              <w:jc w:val="center"/>
              <w:rPr>
                <w:rFonts w:ascii="Times New Roman" w:hAnsi="Times New Roman"/>
                <w:b/>
              </w:rPr>
            </w:pPr>
            <w:r w:rsidRPr="00372421">
              <w:rPr>
                <w:rFonts w:ascii="Times New Roman" w:hAnsi="Times New Roman"/>
                <w:b/>
              </w:rPr>
              <w:t>2</w:t>
            </w:r>
          </w:p>
        </w:tc>
      </w:tr>
      <w:tr w:rsidR="003175AF" w:rsidRPr="00372421" w14:paraId="2C8B1E14" w14:textId="77777777" w:rsidTr="00C554B7">
        <w:tc>
          <w:tcPr>
            <w:tcW w:w="941" w:type="pct"/>
            <w:gridSpan w:val="2"/>
            <w:vMerge/>
          </w:tcPr>
          <w:p w14:paraId="18625133" w14:textId="77777777" w:rsidR="003175AF" w:rsidRPr="00372421" w:rsidRDefault="003175AF" w:rsidP="003175AF">
            <w:pPr>
              <w:spacing w:after="0"/>
              <w:rPr>
                <w:rFonts w:ascii="Times New Roman" w:hAnsi="Times New Roman"/>
                <w:b/>
                <w:bCs/>
              </w:rPr>
            </w:pPr>
          </w:p>
        </w:tc>
        <w:tc>
          <w:tcPr>
            <w:tcW w:w="3310" w:type="pct"/>
          </w:tcPr>
          <w:p w14:paraId="0ED1BF3D" w14:textId="77777777" w:rsidR="003175AF" w:rsidRPr="00372421" w:rsidRDefault="003175AF" w:rsidP="003175AF">
            <w:pPr>
              <w:suppressAutoHyphens/>
              <w:spacing w:after="0"/>
              <w:jc w:val="both"/>
              <w:rPr>
                <w:rFonts w:ascii="Times New Roman" w:hAnsi="Times New Roman"/>
              </w:rPr>
            </w:pPr>
            <w:r w:rsidRPr="00372421">
              <w:rPr>
                <w:rFonts w:ascii="Times New Roman" w:hAnsi="Times New Roman"/>
              </w:rPr>
              <w:t>Композиция. Виды композиции. Элементы композиции. Основные законы и средства композиции</w:t>
            </w:r>
          </w:p>
        </w:tc>
        <w:tc>
          <w:tcPr>
            <w:tcW w:w="749" w:type="pct"/>
            <w:vMerge/>
            <w:vAlign w:val="center"/>
          </w:tcPr>
          <w:p w14:paraId="1FA232FF" w14:textId="77777777" w:rsidR="003175AF" w:rsidRPr="00372421" w:rsidRDefault="003175AF" w:rsidP="003175AF">
            <w:pPr>
              <w:suppressAutoHyphens/>
              <w:spacing w:after="0"/>
              <w:jc w:val="both"/>
              <w:rPr>
                <w:rFonts w:ascii="Times New Roman" w:hAnsi="Times New Roman"/>
                <w:b/>
              </w:rPr>
            </w:pPr>
          </w:p>
        </w:tc>
      </w:tr>
      <w:tr w:rsidR="003175AF" w:rsidRPr="00372421" w14:paraId="2EAD0931" w14:textId="77777777" w:rsidTr="00C554B7">
        <w:trPr>
          <w:trHeight w:val="265"/>
        </w:trPr>
        <w:tc>
          <w:tcPr>
            <w:tcW w:w="941" w:type="pct"/>
            <w:gridSpan w:val="2"/>
            <w:vMerge/>
          </w:tcPr>
          <w:p w14:paraId="700DBD01" w14:textId="77777777" w:rsidR="003175AF" w:rsidRPr="00372421" w:rsidRDefault="003175AF" w:rsidP="003175AF">
            <w:pPr>
              <w:spacing w:after="0"/>
              <w:rPr>
                <w:rFonts w:ascii="Times New Roman" w:hAnsi="Times New Roman"/>
                <w:b/>
                <w:bCs/>
              </w:rPr>
            </w:pPr>
          </w:p>
        </w:tc>
        <w:tc>
          <w:tcPr>
            <w:tcW w:w="3310" w:type="pct"/>
          </w:tcPr>
          <w:p w14:paraId="5A18C41A" w14:textId="77777777" w:rsidR="003175AF" w:rsidRPr="00372421" w:rsidRDefault="003175AF" w:rsidP="003175AF">
            <w:pPr>
              <w:suppressAutoHyphens/>
              <w:spacing w:after="0"/>
              <w:jc w:val="both"/>
              <w:rPr>
                <w:rFonts w:ascii="Times New Roman" w:hAnsi="Times New Roman"/>
                <w:b/>
              </w:rPr>
            </w:pPr>
            <w:r w:rsidRPr="00372421">
              <w:rPr>
                <w:rFonts w:ascii="Times New Roman" w:hAnsi="Times New Roman"/>
                <w:b/>
                <w:bCs/>
              </w:rPr>
              <w:t>В том числе практических занятий и лабораторных работ</w:t>
            </w:r>
          </w:p>
        </w:tc>
        <w:tc>
          <w:tcPr>
            <w:tcW w:w="749" w:type="pct"/>
            <w:vAlign w:val="center"/>
          </w:tcPr>
          <w:p w14:paraId="0327F34A" w14:textId="77777777" w:rsidR="003175AF" w:rsidRPr="007C12FF" w:rsidRDefault="00C554B7" w:rsidP="003175AF">
            <w:pPr>
              <w:suppressAutoHyphens/>
              <w:spacing w:after="0"/>
              <w:jc w:val="center"/>
              <w:rPr>
                <w:rFonts w:ascii="Times New Roman" w:hAnsi="Times New Roman"/>
                <w:b/>
                <w:iCs/>
              </w:rPr>
            </w:pPr>
            <w:r w:rsidRPr="007C12FF">
              <w:rPr>
                <w:rFonts w:ascii="Times New Roman" w:hAnsi="Times New Roman"/>
                <w:b/>
                <w:iCs/>
              </w:rPr>
              <w:t>4</w:t>
            </w:r>
          </w:p>
        </w:tc>
      </w:tr>
      <w:tr w:rsidR="003175AF" w:rsidRPr="00372421" w14:paraId="4310C805" w14:textId="77777777" w:rsidTr="00C554B7">
        <w:trPr>
          <w:trHeight w:val="70"/>
        </w:trPr>
        <w:tc>
          <w:tcPr>
            <w:tcW w:w="941" w:type="pct"/>
            <w:gridSpan w:val="2"/>
            <w:vMerge/>
          </w:tcPr>
          <w:p w14:paraId="3F467631" w14:textId="77777777" w:rsidR="003175AF" w:rsidRPr="00372421" w:rsidRDefault="003175AF" w:rsidP="003175AF">
            <w:pPr>
              <w:spacing w:after="0"/>
              <w:rPr>
                <w:rFonts w:ascii="Times New Roman" w:hAnsi="Times New Roman"/>
                <w:b/>
                <w:bCs/>
              </w:rPr>
            </w:pPr>
          </w:p>
        </w:tc>
        <w:tc>
          <w:tcPr>
            <w:tcW w:w="3310" w:type="pct"/>
          </w:tcPr>
          <w:p w14:paraId="0D311B08" w14:textId="77777777" w:rsidR="003175AF" w:rsidRPr="00372421" w:rsidRDefault="003175AF" w:rsidP="003175AF">
            <w:pPr>
              <w:suppressAutoHyphens/>
              <w:spacing w:after="0"/>
              <w:jc w:val="both"/>
              <w:rPr>
                <w:rFonts w:ascii="Times New Roman" w:hAnsi="Times New Roman"/>
                <w:b/>
                <w:bCs/>
              </w:rPr>
            </w:pPr>
            <w:r w:rsidRPr="00372421">
              <w:rPr>
                <w:rFonts w:ascii="Times New Roman" w:hAnsi="Times New Roman"/>
              </w:rPr>
              <w:t>Композиция-коллаж условного костюма к фигуре</w:t>
            </w:r>
          </w:p>
        </w:tc>
        <w:tc>
          <w:tcPr>
            <w:tcW w:w="749" w:type="pct"/>
            <w:tcBorders>
              <w:bottom w:val="single" w:sz="4" w:space="0" w:color="auto"/>
            </w:tcBorders>
            <w:vAlign w:val="center"/>
          </w:tcPr>
          <w:p w14:paraId="2FE6C498" w14:textId="77777777" w:rsidR="003175AF" w:rsidRPr="007C12FF" w:rsidRDefault="00C554B7" w:rsidP="003175AF">
            <w:pPr>
              <w:suppressAutoHyphens/>
              <w:spacing w:after="0"/>
              <w:jc w:val="center"/>
              <w:rPr>
                <w:rFonts w:ascii="Times New Roman" w:hAnsi="Times New Roman"/>
              </w:rPr>
            </w:pPr>
            <w:r w:rsidRPr="007C12FF">
              <w:rPr>
                <w:rFonts w:ascii="Times New Roman" w:hAnsi="Times New Roman"/>
              </w:rPr>
              <w:t>4</w:t>
            </w:r>
          </w:p>
        </w:tc>
      </w:tr>
      <w:tr w:rsidR="003175AF" w:rsidRPr="00372421" w14:paraId="36DBC69C" w14:textId="77777777" w:rsidTr="00C554B7">
        <w:tc>
          <w:tcPr>
            <w:tcW w:w="941" w:type="pct"/>
            <w:gridSpan w:val="2"/>
            <w:vMerge w:val="restart"/>
          </w:tcPr>
          <w:p w14:paraId="75D6489F" w14:textId="77777777" w:rsidR="003175AF" w:rsidRPr="00372421" w:rsidRDefault="003175AF" w:rsidP="003175AF">
            <w:pPr>
              <w:spacing w:after="0"/>
              <w:rPr>
                <w:rFonts w:ascii="Times New Roman" w:hAnsi="Times New Roman"/>
                <w:b/>
                <w:bCs/>
              </w:rPr>
            </w:pPr>
            <w:r w:rsidRPr="00372421">
              <w:rPr>
                <w:rFonts w:ascii="Times New Roman" w:eastAsia="Calibri" w:hAnsi="Times New Roman"/>
                <w:b/>
                <w:bCs/>
              </w:rPr>
              <w:t>Тема 1.2. Костюм в сфере производства</w:t>
            </w:r>
          </w:p>
        </w:tc>
        <w:tc>
          <w:tcPr>
            <w:tcW w:w="3310" w:type="pct"/>
          </w:tcPr>
          <w:p w14:paraId="38ACEFAD" w14:textId="77777777" w:rsidR="003175AF" w:rsidRPr="00372421" w:rsidRDefault="003175AF" w:rsidP="003175AF">
            <w:pPr>
              <w:spacing w:after="0"/>
              <w:rPr>
                <w:rFonts w:ascii="Times New Roman" w:hAnsi="Times New Roman"/>
                <w:b/>
              </w:rPr>
            </w:pPr>
            <w:r w:rsidRPr="00372421">
              <w:rPr>
                <w:rFonts w:ascii="Times New Roman" w:hAnsi="Times New Roman"/>
                <w:b/>
                <w:bCs/>
              </w:rPr>
              <w:t xml:space="preserve">Содержание </w:t>
            </w:r>
          </w:p>
        </w:tc>
        <w:tc>
          <w:tcPr>
            <w:tcW w:w="749" w:type="pct"/>
            <w:tcBorders>
              <w:bottom w:val="single" w:sz="4" w:space="0" w:color="auto"/>
            </w:tcBorders>
          </w:tcPr>
          <w:p w14:paraId="5D7399AF" w14:textId="77777777" w:rsidR="003175AF" w:rsidRPr="00372421" w:rsidRDefault="003175AF" w:rsidP="003175AF">
            <w:pPr>
              <w:suppressAutoHyphens/>
              <w:spacing w:after="0"/>
              <w:jc w:val="center"/>
              <w:rPr>
                <w:rFonts w:ascii="Times New Roman" w:hAnsi="Times New Roman"/>
                <w:b/>
              </w:rPr>
            </w:pPr>
            <w:r w:rsidRPr="00372421">
              <w:rPr>
                <w:rFonts w:ascii="Times New Roman" w:hAnsi="Times New Roman"/>
                <w:b/>
              </w:rPr>
              <w:t>8</w:t>
            </w:r>
          </w:p>
        </w:tc>
      </w:tr>
      <w:tr w:rsidR="003175AF" w:rsidRPr="00372421" w14:paraId="6BDE7CF1" w14:textId="77777777" w:rsidTr="00C554B7">
        <w:trPr>
          <w:trHeight w:val="70"/>
        </w:trPr>
        <w:tc>
          <w:tcPr>
            <w:tcW w:w="941" w:type="pct"/>
            <w:gridSpan w:val="2"/>
            <w:vMerge/>
          </w:tcPr>
          <w:p w14:paraId="285F2810" w14:textId="77777777" w:rsidR="003175AF" w:rsidRPr="00372421" w:rsidRDefault="003175AF" w:rsidP="003175AF">
            <w:pPr>
              <w:spacing w:after="0"/>
              <w:rPr>
                <w:rFonts w:ascii="Times New Roman" w:hAnsi="Times New Roman"/>
                <w:b/>
                <w:bCs/>
              </w:rPr>
            </w:pPr>
          </w:p>
        </w:tc>
        <w:tc>
          <w:tcPr>
            <w:tcW w:w="3310" w:type="pct"/>
          </w:tcPr>
          <w:p w14:paraId="6590BC09" w14:textId="77777777" w:rsidR="003175AF" w:rsidRPr="00372421" w:rsidRDefault="003175AF" w:rsidP="003175AF">
            <w:pPr>
              <w:suppressAutoHyphens/>
              <w:spacing w:after="0"/>
              <w:jc w:val="both"/>
              <w:rPr>
                <w:rFonts w:ascii="Times New Roman" w:hAnsi="Times New Roman"/>
                <w:b/>
              </w:rPr>
            </w:pPr>
            <w:r w:rsidRPr="00372421">
              <w:rPr>
                <w:rFonts w:ascii="Times New Roman" w:hAnsi="Times New Roman"/>
              </w:rPr>
              <w:t>Костюм в системе искусств. Стиль, мода и костюм. Основные закономерности развития моды. Эстетический идеал в разные эпохи мировой культуры. Влияние культуры и традиций на модный дизайн</w:t>
            </w:r>
          </w:p>
        </w:tc>
        <w:tc>
          <w:tcPr>
            <w:tcW w:w="749" w:type="pct"/>
            <w:vAlign w:val="center"/>
          </w:tcPr>
          <w:p w14:paraId="7C8A9762" w14:textId="77777777" w:rsidR="003175AF" w:rsidRPr="007C12FF" w:rsidRDefault="003175AF" w:rsidP="003175AF">
            <w:pPr>
              <w:suppressAutoHyphens/>
              <w:spacing w:after="0"/>
              <w:jc w:val="center"/>
              <w:rPr>
                <w:rFonts w:ascii="Times New Roman" w:hAnsi="Times New Roman"/>
                <w:iCs/>
              </w:rPr>
            </w:pPr>
            <w:r w:rsidRPr="007C12FF">
              <w:rPr>
                <w:rFonts w:ascii="Times New Roman" w:hAnsi="Times New Roman"/>
                <w:iCs/>
              </w:rPr>
              <w:t>2</w:t>
            </w:r>
          </w:p>
        </w:tc>
      </w:tr>
      <w:tr w:rsidR="003175AF" w:rsidRPr="00372421" w14:paraId="763FE9E8" w14:textId="77777777" w:rsidTr="00C554B7">
        <w:tc>
          <w:tcPr>
            <w:tcW w:w="941" w:type="pct"/>
            <w:gridSpan w:val="2"/>
            <w:vMerge/>
          </w:tcPr>
          <w:p w14:paraId="516C0A95" w14:textId="77777777" w:rsidR="003175AF" w:rsidRPr="00372421" w:rsidRDefault="003175AF" w:rsidP="003175AF">
            <w:pPr>
              <w:spacing w:after="0"/>
              <w:rPr>
                <w:rFonts w:ascii="Times New Roman" w:hAnsi="Times New Roman"/>
                <w:b/>
                <w:bCs/>
              </w:rPr>
            </w:pPr>
          </w:p>
        </w:tc>
        <w:tc>
          <w:tcPr>
            <w:tcW w:w="3310" w:type="pct"/>
            <w:tcBorders>
              <w:top w:val="single" w:sz="4" w:space="0" w:color="auto"/>
              <w:bottom w:val="single" w:sz="4" w:space="0" w:color="auto"/>
            </w:tcBorders>
            <w:shd w:val="clear" w:color="auto" w:fill="auto"/>
          </w:tcPr>
          <w:p w14:paraId="38DED8A9" w14:textId="7A840B44" w:rsidR="003175AF" w:rsidRPr="00372421" w:rsidRDefault="003175AF" w:rsidP="003175AF">
            <w:pPr>
              <w:spacing w:after="0"/>
              <w:rPr>
                <w:rFonts w:ascii="Times New Roman" w:hAnsi="Times New Roman"/>
                <w:b/>
                <w:bCs/>
              </w:rPr>
            </w:pPr>
            <w:r w:rsidRPr="00372421">
              <w:rPr>
                <w:rFonts w:ascii="Times New Roman" w:hAnsi="Times New Roman"/>
              </w:rPr>
              <w:t>Модные тренды.</w:t>
            </w:r>
            <w:r w:rsidR="00A17280">
              <w:rPr>
                <w:rFonts w:ascii="Times New Roman" w:hAnsi="Times New Roman"/>
              </w:rPr>
              <w:t xml:space="preserve"> </w:t>
            </w:r>
            <w:r w:rsidRPr="00372421">
              <w:rPr>
                <w:rFonts w:ascii="Times New Roman" w:hAnsi="Times New Roman"/>
                <w:color w:val="2C2D2E"/>
              </w:rPr>
              <w:t xml:space="preserve">Влияние мировых трендов и тенденций на модный дизайн. </w:t>
            </w:r>
            <w:r w:rsidRPr="00372421">
              <w:rPr>
                <w:rFonts w:ascii="Times New Roman" w:hAnsi="Times New Roman"/>
              </w:rPr>
              <w:t xml:space="preserve">Принципы анализа тенденций (силуэты, формы, материалы, цвета и стили, элементы, декор и фурнитура). </w:t>
            </w:r>
            <w:proofErr w:type="spellStart"/>
            <w:r w:rsidRPr="00372421">
              <w:rPr>
                <w:rFonts w:ascii="Times New Roman" w:hAnsi="Times New Roman"/>
              </w:rPr>
              <w:t>Трендборд</w:t>
            </w:r>
            <w:proofErr w:type="spellEnd"/>
          </w:p>
        </w:tc>
        <w:tc>
          <w:tcPr>
            <w:tcW w:w="749" w:type="pct"/>
            <w:tcBorders>
              <w:top w:val="single" w:sz="4" w:space="0" w:color="auto"/>
              <w:bottom w:val="single" w:sz="4" w:space="0" w:color="auto"/>
            </w:tcBorders>
            <w:shd w:val="clear" w:color="auto" w:fill="auto"/>
          </w:tcPr>
          <w:p w14:paraId="582A9FC3" w14:textId="77777777" w:rsidR="003175AF" w:rsidRPr="007C12FF" w:rsidRDefault="003175AF" w:rsidP="003175AF">
            <w:pPr>
              <w:suppressAutoHyphens/>
              <w:spacing w:after="0"/>
              <w:jc w:val="center"/>
              <w:rPr>
                <w:rFonts w:ascii="Times New Roman" w:hAnsi="Times New Roman"/>
                <w:bCs/>
                <w:iCs/>
                <w:color w:val="A6A6A6"/>
              </w:rPr>
            </w:pPr>
            <w:r w:rsidRPr="007C12FF">
              <w:rPr>
                <w:rFonts w:ascii="Times New Roman" w:eastAsia="Calibri" w:hAnsi="Times New Roman"/>
                <w:bCs/>
                <w:iCs/>
              </w:rPr>
              <w:t>2</w:t>
            </w:r>
          </w:p>
        </w:tc>
      </w:tr>
      <w:tr w:rsidR="003175AF" w:rsidRPr="00372421" w14:paraId="33CDE988" w14:textId="77777777" w:rsidTr="00C554B7">
        <w:tc>
          <w:tcPr>
            <w:tcW w:w="941" w:type="pct"/>
            <w:gridSpan w:val="2"/>
            <w:vMerge/>
          </w:tcPr>
          <w:p w14:paraId="0CFD62F8" w14:textId="77777777" w:rsidR="003175AF" w:rsidRPr="00372421" w:rsidRDefault="003175AF" w:rsidP="003175AF">
            <w:pPr>
              <w:spacing w:after="0"/>
              <w:rPr>
                <w:rFonts w:ascii="Times New Roman" w:hAnsi="Times New Roman"/>
                <w:b/>
                <w:bCs/>
              </w:rPr>
            </w:pPr>
          </w:p>
        </w:tc>
        <w:tc>
          <w:tcPr>
            <w:tcW w:w="3310" w:type="pct"/>
            <w:tcBorders>
              <w:top w:val="single" w:sz="4" w:space="0" w:color="auto"/>
              <w:bottom w:val="single" w:sz="4" w:space="0" w:color="auto"/>
            </w:tcBorders>
            <w:shd w:val="clear" w:color="auto" w:fill="auto"/>
          </w:tcPr>
          <w:p w14:paraId="6FCA76F8" w14:textId="77777777" w:rsidR="003175AF" w:rsidRPr="00372421" w:rsidRDefault="003175AF" w:rsidP="003175AF">
            <w:pPr>
              <w:spacing w:after="0"/>
              <w:rPr>
                <w:rFonts w:ascii="Times New Roman" w:hAnsi="Times New Roman"/>
              </w:rPr>
            </w:pPr>
            <w:r w:rsidRPr="00372421">
              <w:rPr>
                <w:rFonts w:ascii="Times New Roman" w:eastAsia="Calibri" w:hAnsi="Times New Roman"/>
                <w:bCs/>
              </w:rPr>
              <w:t>Фигура человека как объект проектирования плечевых изделий.</w:t>
            </w:r>
            <w:r w:rsidRPr="00372421">
              <w:rPr>
                <w:rFonts w:ascii="Times New Roman" w:hAnsi="Times New Roman"/>
              </w:rPr>
              <w:t xml:space="preserve"> Ассортимент меховых изделий. Классификация изделий по назначению, половозрастному признаку, сезону, возрастным группам, видам материалов</w:t>
            </w:r>
          </w:p>
        </w:tc>
        <w:tc>
          <w:tcPr>
            <w:tcW w:w="749" w:type="pct"/>
            <w:tcBorders>
              <w:top w:val="single" w:sz="4" w:space="0" w:color="auto"/>
              <w:bottom w:val="single" w:sz="4" w:space="0" w:color="auto"/>
            </w:tcBorders>
            <w:shd w:val="clear" w:color="auto" w:fill="auto"/>
          </w:tcPr>
          <w:p w14:paraId="4542EEBF" w14:textId="77777777" w:rsidR="003175AF" w:rsidRPr="007C12FF" w:rsidRDefault="003175AF" w:rsidP="003175AF">
            <w:pPr>
              <w:suppressAutoHyphens/>
              <w:spacing w:after="0"/>
              <w:jc w:val="center"/>
              <w:rPr>
                <w:rFonts w:ascii="Times New Roman" w:hAnsi="Times New Roman"/>
                <w:bCs/>
                <w:iCs/>
              </w:rPr>
            </w:pPr>
            <w:r w:rsidRPr="007C12FF">
              <w:rPr>
                <w:rFonts w:ascii="Times New Roman" w:eastAsia="Calibri" w:hAnsi="Times New Roman"/>
                <w:bCs/>
                <w:iCs/>
              </w:rPr>
              <w:t>2</w:t>
            </w:r>
          </w:p>
        </w:tc>
      </w:tr>
      <w:tr w:rsidR="003175AF" w:rsidRPr="00372421" w14:paraId="4337E2F4" w14:textId="77777777" w:rsidTr="00C554B7">
        <w:tc>
          <w:tcPr>
            <w:tcW w:w="941" w:type="pct"/>
            <w:gridSpan w:val="2"/>
            <w:vMerge/>
          </w:tcPr>
          <w:p w14:paraId="7D84DF91" w14:textId="77777777" w:rsidR="003175AF" w:rsidRPr="00372421" w:rsidRDefault="003175AF" w:rsidP="003175AF">
            <w:pPr>
              <w:spacing w:after="0"/>
              <w:rPr>
                <w:rFonts w:ascii="Times New Roman" w:hAnsi="Times New Roman"/>
                <w:b/>
                <w:bCs/>
              </w:rPr>
            </w:pPr>
          </w:p>
        </w:tc>
        <w:tc>
          <w:tcPr>
            <w:tcW w:w="3310" w:type="pct"/>
            <w:tcBorders>
              <w:top w:val="single" w:sz="4" w:space="0" w:color="auto"/>
              <w:bottom w:val="single" w:sz="4" w:space="0" w:color="auto"/>
            </w:tcBorders>
            <w:shd w:val="clear" w:color="auto" w:fill="auto"/>
          </w:tcPr>
          <w:p w14:paraId="6D81C3B8" w14:textId="77777777" w:rsidR="003175AF" w:rsidRPr="00372421" w:rsidRDefault="003175AF" w:rsidP="003175AF">
            <w:pPr>
              <w:spacing w:after="0"/>
              <w:rPr>
                <w:rFonts w:ascii="Times New Roman" w:eastAsia="Calibri" w:hAnsi="Times New Roman"/>
                <w:bCs/>
              </w:rPr>
            </w:pPr>
            <w:r w:rsidRPr="00372421">
              <w:rPr>
                <w:rFonts w:ascii="Times New Roman" w:eastAsia="Calibri" w:hAnsi="Times New Roman"/>
                <w:bCs/>
              </w:rPr>
              <w:t>Голова как объект проектирования головных уборов. Ассортимент головных уборов. Классификация изделий по назначению, половозрастному признаку, сезону, возрастным группам, видам материалов</w:t>
            </w:r>
          </w:p>
        </w:tc>
        <w:tc>
          <w:tcPr>
            <w:tcW w:w="749" w:type="pct"/>
            <w:tcBorders>
              <w:top w:val="single" w:sz="4" w:space="0" w:color="auto"/>
              <w:bottom w:val="single" w:sz="4" w:space="0" w:color="auto"/>
            </w:tcBorders>
            <w:shd w:val="clear" w:color="auto" w:fill="auto"/>
          </w:tcPr>
          <w:p w14:paraId="263E6866" w14:textId="77777777" w:rsidR="003175AF" w:rsidRPr="007C12FF" w:rsidRDefault="003175AF" w:rsidP="003175AF">
            <w:pPr>
              <w:suppressAutoHyphens/>
              <w:spacing w:after="0"/>
              <w:jc w:val="center"/>
              <w:rPr>
                <w:rFonts w:ascii="Times New Roman" w:eastAsia="Calibri" w:hAnsi="Times New Roman"/>
                <w:bCs/>
                <w:iCs/>
              </w:rPr>
            </w:pPr>
            <w:r w:rsidRPr="007C12FF">
              <w:rPr>
                <w:rFonts w:ascii="Times New Roman" w:eastAsia="Calibri" w:hAnsi="Times New Roman"/>
                <w:bCs/>
                <w:iCs/>
              </w:rPr>
              <w:t>2</w:t>
            </w:r>
          </w:p>
        </w:tc>
      </w:tr>
      <w:tr w:rsidR="003175AF" w:rsidRPr="00372421" w14:paraId="090409B2" w14:textId="77777777" w:rsidTr="00C554B7">
        <w:tc>
          <w:tcPr>
            <w:tcW w:w="941" w:type="pct"/>
            <w:gridSpan w:val="2"/>
            <w:vMerge w:val="restart"/>
          </w:tcPr>
          <w:p w14:paraId="520A7292" w14:textId="170B1AD1" w:rsidR="003175AF" w:rsidRPr="00372421" w:rsidRDefault="003175AF" w:rsidP="003175AF">
            <w:pPr>
              <w:spacing w:after="0"/>
              <w:rPr>
                <w:rFonts w:ascii="Times New Roman" w:hAnsi="Times New Roman"/>
                <w:b/>
                <w:bCs/>
              </w:rPr>
            </w:pPr>
            <w:r w:rsidRPr="00372421">
              <w:rPr>
                <w:rFonts w:ascii="Times New Roman" w:hAnsi="Times New Roman"/>
                <w:b/>
                <w:bCs/>
              </w:rPr>
              <w:t>Тема 1.3.</w:t>
            </w:r>
            <w:r w:rsidR="00A17280">
              <w:rPr>
                <w:rFonts w:ascii="Times New Roman" w:hAnsi="Times New Roman"/>
                <w:b/>
                <w:bCs/>
              </w:rPr>
              <w:t xml:space="preserve"> </w:t>
            </w:r>
            <w:r w:rsidRPr="00372421">
              <w:rPr>
                <w:rFonts w:ascii="Times New Roman" w:hAnsi="Times New Roman"/>
                <w:b/>
                <w:bCs/>
              </w:rPr>
              <w:t>Основные элементы дизайна в проектировании костюма</w:t>
            </w:r>
          </w:p>
        </w:tc>
        <w:tc>
          <w:tcPr>
            <w:tcW w:w="3310" w:type="pct"/>
          </w:tcPr>
          <w:p w14:paraId="75DA3343" w14:textId="77777777" w:rsidR="003175AF" w:rsidRPr="00372421" w:rsidRDefault="003175AF" w:rsidP="003175AF">
            <w:pPr>
              <w:spacing w:after="0"/>
              <w:rPr>
                <w:rFonts w:ascii="Times New Roman" w:hAnsi="Times New Roman"/>
                <w:b/>
                <w:bCs/>
              </w:rPr>
            </w:pPr>
            <w:r w:rsidRPr="00372421">
              <w:rPr>
                <w:rFonts w:ascii="Times New Roman" w:hAnsi="Times New Roman"/>
                <w:b/>
                <w:bCs/>
              </w:rPr>
              <w:t>Содержание</w:t>
            </w:r>
          </w:p>
        </w:tc>
        <w:tc>
          <w:tcPr>
            <w:tcW w:w="749" w:type="pct"/>
            <w:vAlign w:val="center"/>
          </w:tcPr>
          <w:p w14:paraId="4EED8494" w14:textId="77777777" w:rsidR="003175AF" w:rsidRPr="00372421" w:rsidRDefault="003175AF" w:rsidP="003175AF">
            <w:pPr>
              <w:suppressAutoHyphens/>
              <w:spacing w:after="0"/>
              <w:jc w:val="center"/>
              <w:rPr>
                <w:rFonts w:ascii="Times New Roman" w:hAnsi="Times New Roman"/>
                <w:bCs/>
                <w:i/>
                <w:iCs/>
                <w:color w:val="A6A6A6"/>
              </w:rPr>
            </w:pPr>
            <w:r w:rsidRPr="00372421">
              <w:rPr>
                <w:rFonts w:ascii="Times New Roman" w:hAnsi="Times New Roman"/>
                <w:b/>
              </w:rPr>
              <w:t>14</w:t>
            </w:r>
          </w:p>
        </w:tc>
      </w:tr>
      <w:tr w:rsidR="003175AF" w:rsidRPr="00372421" w14:paraId="3DD11E7C" w14:textId="77777777" w:rsidTr="00C554B7">
        <w:tc>
          <w:tcPr>
            <w:tcW w:w="941" w:type="pct"/>
            <w:gridSpan w:val="2"/>
            <w:vMerge/>
          </w:tcPr>
          <w:p w14:paraId="7AF4A2AA" w14:textId="77777777" w:rsidR="003175AF" w:rsidRPr="00372421" w:rsidRDefault="003175AF" w:rsidP="003175AF">
            <w:pPr>
              <w:spacing w:after="0"/>
              <w:rPr>
                <w:rFonts w:ascii="Times New Roman" w:hAnsi="Times New Roman"/>
                <w:b/>
                <w:bCs/>
              </w:rPr>
            </w:pPr>
          </w:p>
        </w:tc>
        <w:tc>
          <w:tcPr>
            <w:tcW w:w="3310" w:type="pct"/>
          </w:tcPr>
          <w:p w14:paraId="16114C05" w14:textId="77777777" w:rsidR="003175AF" w:rsidRPr="00372421" w:rsidRDefault="003175AF" w:rsidP="003175AF">
            <w:pPr>
              <w:spacing w:after="0"/>
              <w:rPr>
                <w:rFonts w:ascii="Times New Roman" w:hAnsi="Times New Roman"/>
                <w:b/>
                <w:bCs/>
              </w:rPr>
            </w:pPr>
            <w:r w:rsidRPr="00372421">
              <w:rPr>
                <w:rFonts w:ascii="Times New Roman" w:hAnsi="Times New Roman"/>
                <w:bCs/>
              </w:rPr>
              <w:t xml:space="preserve">Силуэт. Виды силуэтов. Роль силуэта в характеристике костюма. Распространенные силуэты в современной одежде. Представление силуэтов в эскизах. </w:t>
            </w:r>
          </w:p>
        </w:tc>
        <w:tc>
          <w:tcPr>
            <w:tcW w:w="749" w:type="pct"/>
          </w:tcPr>
          <w:p w14:paraId="309E23D3" w14:textId="77777777" w:rsidR="003175AF" w:rsidRPr="00372421" w:rsidRDefault="003175AF" w:rsidP="003175AF">
            <w:pPr>
              <w:suppressAutoHyphens/>
              <w:spacing w:after="0"/>
              <w:jc w:val="center"/>
              <w:rPr>
                <w:rFonts w:ascii="Times New Roman" w:hAnsi="Times New Roman"/>
                <w:bCs/>
                <w:i/>
                <w:iCs/>
                <w:strike/>
                <w:color w:val="A6A6A6"/>
              </w:rPr>
            </w:pPr>
            <w:r w:rsidRPr="00372421">
              <w:rPr>
                <w:rFonts w:ascii="Times New Roman" w:eastAsia="Calibri" w:hAnsi="Times New Roman"/>
                <w:bCs/>
              </w:rPr>
              <w:t>2</w:t>
            </w:r>
          </w:p>
        </w:tc>
      </w:tr>
      <w:tr w:rsidR="003175AF" w:rsidRPr="00372421" w14:paraId="6058CDE0" w14:textId="77777777" w:rsidTr="00C554B7">
        <w:tc>
          <w:tcPr>
            <w:tcW w:w="941" w:type="pct"/>
            <w:gridSpan w:val="2"/>
            <w:vMerge/>
          </w:tcPr>
          <w:p w14:paraId="1A8B43CE" w14:textId="77777777" w:rsidR="003175AF" w:rsidRPr="00372421" w:rsidRDefault="003175AF" w:rsidP="003175AF">
            <w:pPr>
              <w:spacing w:after="0"/>
              <w:rPr>
                <w:rFonts w:ascii="Times New Roman" w:hAnsi="Times New Roman"/>
                <w:b/>
                <w:bCs/>
              </w:rPr>
            </w:pPr>
          </w:p>
        </w:tc>
        <w:tc>
          <w:tcPr>
            <w:tcW w:w="3310" w:type="pct"/>
          </w:tcPr>
          <w:p w14:paraId="6BB4F79F" w14:textId="77777777" w:rsidR="003175AF" w:rsidRPr="00372421" w:rsidRDefault="003175AF" w:rsidP="003175AF">
            <w:pPr>
              <w:spacing w:after="0"/>
              <w:rPr>
                <w:rFonts w:ascii="Times New Roman" w:hAnsi="Times New Roman"/>
                <w:b/>
                <w:bCs/>
              </w:rPr>
            </w:pPr>
            <w:r w:rsidRPr="00372421">
              <w:rPr>
                <w:rFonts w:ascii="Times New Roman" w:hAnsi="Times New Roman"/>
                <w:bCs/>
              </w:rPr>
              <w:t xml:space="preserve">Форма. Элементы формообразования. Связь материала с формой костюма. </w:t>
            </w:r>
          </w:p>
        </w:tc>
        <w:tc>
          <w:tcPr>
            <w:tcW w:w="749" w:type="pct"/>
          </w:tcPr>
          <w:p w14:paraId="188C7B09" w14:textId="77777777" w:rsidR="003175AF" w:rsidRPr="00372421" w:rsidRDefault="003175AF" w:rsidP="003175AF">
            <w:pPr>
              <w:suppressAutoHyphens/>
              <w:spacing w:after="0"/>
              <w:jc w:val="center"/>
              <w:rPr>
                <w:rFonts w:ascii="Times New Roman" w:hAnsi="Times New Roman"/>
                <w:bCs/>
                <w:i/>
                <w:iCs/>
                <w:color w:val="A6A6A6"/>
              </w:rPr>
            </w:pPr>
            <w:r w:rsidRPr="00372421">
              <w:rPr>
                <w:rFonts w:ascii="Times New Roman" w:eastAsia="Calibri" w:hAnsi="Times New Roman"/>
                <w:bCs/>
              </w:rPr>
              <w:t>2</w:t>
            </w:r>
          </w:p>
        </w:tc>
      </w:tr>
      <w:tr w:rsidR="003175AF" w:rsidRPr="00372421" w14:paraId="7FBB05ED" w14:textId="77777777" w:rsidTr="00C554B7">
        <w:tc>
          <w:tcPr>
            <w:tcW w:w="941" w:type="pct"/>
            <w:gridSpan w:val="2"/>
            <w:vMerge/>
          </w:tcPr>
          <w:p w14:paraId="49DF00C3" w14:textId="77777777" w:rsidR="003175AF" w:rsidRPr="00372421" w:rsidRDefault="003175AF" w:rsidP="003175AF">
            <w:pPr>
              <w:spacing w:after="0"/>
              <w:rPr>
                <w:rFonts w:ascii="Times New Roman" w:hAnsi="Times New Roman"/>
                <w:b/>
                <w:bCs/>
              </w:rPr>
            </w:pPr>
          </w:p>
        </w:tc>
        <w:tc>
          <w:tcPr>
            <w:tcW w:w="3310" w:type="pct"/>
          </w:tcPr>
          <w:p w14:paraId="0B2D1262" w14:textId="77777777" w:rsidR="003175AF" w:rsidRPr="00372421" w:rsidRDefault="003175AF" w:rsidP="003175AF">
            <w:pPr>
              <w:spacing w:after="0"/>
              <w:rPr>
                <w:rFonts w:ascii="Times New Roman" w:hAnsi="Times New Roman"/>
                <w:b/>
                <w:bCs/>
              </w:rPr>
            </w:pPr>
            <w:r w:rsidRPr="00372421">
              <w:rPr>
                <w:rFonts w:ascii="Times New Roman" w:hAnsi="Times New Roman"/>
                <w:bCs/>
              </w:rPr>
              <w:t xml:space="preserve">Цвет и тональные соотношения. Психологическое восприятие цвета, символика цвета. Использование цвета в моделировании костюма. </w:t>
            </w:r>
          </w:p>
        </w:tc>
        <w:tc>
          <w:tcPr>
            <w:tcW w:w="749" w:type="pct"/>
          </w:tcPr>
          <w:p w14:paraId="5B26EF66" w14:textId="77777777" w:rsidR="003175AF" w:rsidRPr="00372421" w:rsidRDefault="003175AF" w:rsidP="003175AF">
            <w:pPr>
              <w:suppressAutoHyphens/>
              <w:spacing w:after="0"/>
              <w:jc w:val="center"/>
              <w:rPr>
                <w:rFonts w:ascii="Times New Roman" w:hAnsi="Times New Roman"/>
                <w:bCs/>
                <w:i/>
                <w:iCs/>
                <w:color w:val="A6A6A6"/>
              </w:rPr>
            </w:pPr>
            <w:r w:rsidRPr="00372421">
              <w:rPr>
                <w:rFonts w:ascii="Times New Roman" w:eastAsia="Calibri" w:hAnsi="Times New Roman"/>
                <w:bCs/>
              </w:rPr>
              <w:t>2</w:t>
            </w:r>
          </w:p>
        </w:tc>
      </w:tr>
      <w:tr w:rsidR="003175AF" w:rsidRPr="00372421" w14:paraId="527A3A9E" w14:textId="77777777" w:rsidTr="00C554B7">
        <w:tc>
          <w:tcPr>
            <w:tcW w:w="941" w:type="pct"/>
            <w:gridSpan w:val="2"/>
            <w:vMerge/>
          </w:tcPr>
          <w:p w14:paraId="44DF4830" w14:textId="77777777" w:rsidR="003175AF" w:rsidRPr="00372421" w:rsidRDefault="003175AF" w:rsidP="003175AF">
            <w:pPr>
              <w:spacing w:after="0"/>
              <w:rPr>
                <w:rFonts w:ascii="Times New Roman" w:hAnsi="Times New Roman"/>
                <w:b/>
                <w:bCs/>
              </w:rPr>
            </w:pPr>
          </w:p>
        </w:tc>
        <w:tc>
          <w:tcPr>
            <w:tcW w:w="3310" w:type="pct"/>
          </w:tcPr>
          <w:p w14:paraId="44E13347" w14:textId="77777777" w:rsidR="003175AF" w:rsidRPr="00372421" w:rsidRDefault="003175AF" w:rsidP="003175AF">
            <w:pPr>
              <w:spacing w:after="0"/>
              <w:rPr>
                <w:rFonts w:ascii="Times New Roman" w:hAnsi="Times New Roman"/>
                <w:b/>
                <w:bCs/>
              </w:rPr>
            </w:pPr>
            <w:r w:rsidRPr="00372421">
              <w:rPr>
                <w:rFonts w:ascii="Times New Roman" w:hAnsi="Times New Roman"/>
                <w:bCs/>
              </w:rPr>
              <w:t xml:space="preserve">Законы зрительного восприятия в костюме. Иллюзии изменения формы. Использование зрительных иллюзий в </w:t>
            </w:r>
            <w:r>
              <w:rPr>
                <w:rFonts w:ascii="Times New Roman" w:hAnsi="Times New Roman"/>
                <w:bCs/>
              </w:rPr>
              <w:t xml:space="preserve">моделировании одежды на фигуры </w:t>
            </w:r>
            <w:r w:rsidRPr="00372421">
              <w:rPr>
                <w:rFonts w:ascii="Times New Roman" w:hAnsi="Times New Roman"/>
                <w:bCs/>
              </w:rPr>
              <w:t xml:space="preserve">различных типов. </w:t>
            </w:r>
          </w:p>
        </w:tc>
        <w:tc>
          <w:tcPr>
            <w:tcW w:w="749" w:type="pct"/>
          </w:tcPr>
          <w:p w14:paraId="0E78FC78" w14:textId="77777777" w:rsidR="003175AF" w:rsidRPr="00372421" w:rsidRDefault="003175AF" w:rsidP="003175AF">
            <w:pPr>
              <w:suppressAutoHyphens/>
              <w:spacing w:after="0"/>
              <w:jc w:val="center"/>
              <w:rPr>
                <w:rFonts w:ascii="Times New Roman" w:hAnsi="Times New Roman"/>
                <w:bCs/>
                <w:i/>
                <w:iCs/>
                <w:color w:val="A6A6A6"/>
              </w:rPr>
            </w:pPr>
            <w:r w:rsidRPr="00372421">
              <w:rPr>
                <w:rFonts w:ascii="Times New Roman" w:eastAsia="Calibri" w:hAnsi="Times New Roman"/>
                <w:bCs/>
              </w:rPr>
              <w:t>2</w:t>
            </w:r>
          </w:p>
        </w:tc>
      </w:tr>
      <w:tr w:rsidR="003175AF" w:rsidRPr="00372421" w14:paraId="175DBA2F" w14:textId="77777777" w:rsidTr="00C554B7">
        <w:tc>
          <w:tcPr>
            <w:tcW w:w="941" w:type="pct"/>
            <w:gridSpan w:val="2"/>
            <w:vMerge/>
          </w:tcPr>
          <w:p w14:paraId="3627B3FD" w14:textId="77777777" w:rsidR="003175AF" w:rsidRPr="00372421" w:rsidRDefault="003175AF" w:rsidP="003175AF">
            <w:pPr>
              <w:spacing w:after="0"/>
              <w:rPr>
                <w:rFonts w:ascii="Times New Roman" w:hAnsi="Times New Roman"/>
                <w:b/>
                <w:bCs/>
              </w:rPr>
            </w:pPr>
          </w:p>
        </w:tc>
        <w:tc>
          <w:tcPr>
            <w:tcW w:w="3310" w:type="pct"/>
          </w:tcPr>
          <w:p w14:paraId="2C30BCAA" w14:textId="77777777" w:rsidR="003175AF" w:rsidRPr="00372421" w:rsidRDefault="003175AF" w:rsidP="003175AF">
            <w:pPr>
              <w:spacing w:after="0"/>
              <w:rPr>
                <w:rFonts w:ascii="Times New Roman" w:hAnsi="Times New Roman"/>
                <w:b/>
                <w:bCs/>
              </w:rPr>
            </w:pPr>
            <w:r w:rsidRPr="00372421">
              <w:rPr>
                <w:rFonts w:ascii="Times New Roman" w:hAnsi="Times New Roman"/>
                <w:bCs/>
              </w:rPr>
              <w:t>Рисунок, фактура и текстура в тканях и материалах. Актуальные тенденции в оформлении поверхности материалов. Роль декоративных свойств материалов в современном дизайне.</w:t>
            </w:r>
          </w:p>
        </w:tc>
        <w:tc>
          <w:tcPr>
            <w:tcW w:w="749" w:type="pct"/>
          </w:tcPr>
          <w:p w14:paraId="64C291BC" w14:textId="77777777" w:rsidR="003175AF" w:rsidRPr="00372421" w:rsidRDefault="003175AF" w:rsidP="003175AF">
            <w:pPr>
              <w:suppressAutoHyphens/>
              <w:spacing w:after="0"/>
              <w:jc w:val="center"/>
              <w:rPr>
                <w:rFonts w:ascii="Times New Roman" w:hAnsi="Times New Roman"/>
                <w:bCs/>
                <w:i/>
                <w:iCs/>
                <w:color w:val="A6A6A6"/>
              </w:rPr>
            </w:pPr>
            <w:r w:rsidRPr="00372421">
              <w:rPr>
                <w:rFonts w:ascii="Times New Roman" w:eastAsia="Calibri" w:hAnsi="Times New Roman"/>
                <w:bCs/>
              </w:rPr>
              <w:t>2</w:t>
            </w:r>
          </w:p>
        </w:tc>
      </w:tr>
      <w:tr w:rsidR="003175AF" w:rsidRPr="00372421" w14:paraId="13D5CEF7" w14:textId="77777777" w:rsidTr="00C554B7">
        <w:tc>
          <w:tcPr>
            <w:tcW w:w="941" w:type="pct"/>
            <w:gridSpan w:val="2"/>
            <w:vMerge/>
          </w:tcPr>
          <w:p w14:paraId="01BC4B3C" w14:textId="77777777" w:rsidR="003175AF" w:rsidRPr="00372421" w:rsidRDefault="003175AF" w:rsidP="003175AF">
            <w:pPr>
              <w:spacing w:after="0"/>
              <w:rPr>
                <w:rFonts w:ascii="Times New Roman" w:hAnsi="Times New Roman"/>
                <w:b/>
                <w:bCs/>
              </w:rPr>
            </w:pPr>
          </w:p>
        </w:tc>
        <w:tc>
          <w:tcPr>
            <w:tcW w:w="3310" w:type="pct"/>
          </w:tcPr>
          <w:p w14:paraId="2F9EEC14" w14:textId="77777777" w:rsidR="003175AF" w:rsidRPr="00372421" w:rsidRDefault="003175AF" w:rsidP="003175AF">
            <w:pPr>
              <w:spacing w:after="0"/>
              <w:rPr>
                <w:rFonts w:ascii="Times New Roman" w:hAnsi="Times New Roman"/>
                <w:b/>
                <w:bCs/>
              </w:rPr>
            </w:pPr>
            <w:r w:rsidRPr="00372421">
              <w:rPr>
                <w:rFonts w:ascii="Times New Roman" w:hAnsi="Times New Roman"/>
                <w:bCs/>
              </w:rPr>
              <w:t xml:space="preserve">Декоративные отделки, их виды и материалы. Актуальные тенденции в сочетаниях фактур материалов, фурнитуры и </w:t>
            </w:r>
            <w:proofErr w:type="gramStart"/>
            <w:r w:rsidRPr="00372421">
              <w:rPr>
                <w:rFonts w:ascii="Times New Roman" w:hAnsi="Times New Roman"/>
                <w:bCs/>
              </w:rPr>
              <w:t>отделок</w:t>
            </w:r>
            <w:proofErr w:type="gramEnd"/>
            <w:r w:rsidRPr="00372421">
              <w:rPr>
                <w:rFonts w:ascii="Times New Roman" w:hAnsi="Times New Roman"/>
                <w:bCs/>
              </w:rPr>
              <w:t xml:space="preserve"> и их роль в современном дизайне.</w:t>
            </w:r>
          </w:p>
        </w:tc>
        <w:tc>
          <w:tcPr>
            <w:tcW w:w="749" w:type="pct"/>
          </w:tcPr>
          <w:p w14:paraId="7ED38658" w14:textId="77777777" w:rsidR="003175AF" w:rsidRPr="00372421" w:rsidRDefault="003175AF" w:rsidP="003175AF">
            <w:pPr>
              <w:suppressAutoHyphens/>
              <w:spacing w:after="0"/>
              <w:jc w:val="center"/>
              <w:rPr>
                <w:rFonts w:ascii="Times New Roman" w:hAnsi="Times New Roman"/>
                <w:bCs/>
                <w:i/>
                <w:iCs/>
                <w:color w:val="A6A6A6"/>
              </w:rPr>
            </w:pPr>
            <w:r w:rsidRPr="00372421">
              <w:rPr>
                <w:rFonts w:ascii="Times New Roman" w:eastAsia="Calibri" w:hAnsi="Times New Roman"/>
                <w:bCs/>
              </w:rPr>
              <w:t>2</w:t>
            </w:r>
          </w:p>
        </w:tc>
      </w:tr>
      <w:tr w:rsidR="003175AF" w:rsidRPr="00372421" w14:paraId="18479CCB" w14:textId="77777777" w:rsidTr="00C554B7">
        <w:tc>
          <w:tcPr>
            <w:tcW w:w="941" w:type="pct"/>
            <w:gridSpan w:val="2"/>
            <w:vMerge/>
          </w:tcPr>
          <w:p w14:paraId="0C7189EA" w14:textId="77777777" w:rsidR="003175AF" w:rsidRPr="00372421" w:rsidRDefault="003175AF" w:rsidP="003175AF">
            <w:pPr>
              <w:spacing w:after="0"/>
              <w:rPr>
                <w:rFonts w:ascii="Times New Roman" w:hAnsi="Times New Roman"/>
                <w:b/>
                <w:bCs/>
              </w:rPr>
            </w:pPr>
          </w:p>
        </w:tc>
        <w:tc>
          <w:tcPr>
            <w:tcW w:w="3310" w:type="pct"/>
          </w:tcPr>
          <w:p w14:paraId="7AC4819D" w14:textId="77777777" w:rsidR="003175AF" w:rsidRPr="00372421" w:rsidRDefault="003175AF" w:rsidP="003175AF">
            <w:pPr>
              <w:spacing w:after="0"/>
              <w:rPr>
                <w:rFonts w:ascii="Times New Roman" w:hAnsi="Times New Roman"/>
                <w:b/>
                <w:bCs/>
              </w:rPr>
            </w:pPr>
            <w:r w:rsidRPr="00372421">
              <w:rPr>
                <w:rFonts w:ascii="Times New Roman" w:hAnsi="Times New Roman"/>
                <w:bCs/>
              </w:rPr>
              <w:t>Основные стили в современной одежде. Стилевые направления в дизайне: классическая, спортивная, романтическая, фольклорная. Эклектика стилей в современном дизайне. Украшения и аксессуары. Создание стиля в костюме средствами отделок, аксессуаров, украшений.</w:t>
            </w:r>
          </w:p>
        </w:tc>
        <w:tc>
          <w:tcPr>
            <w:tcW w:w="749" w:type="pct"/>
          </w:tcPr>
          <w:p w14:paraId="5FAD594C" w14:textId="77777777" w:rsidR="003175AF" w:rsidRPr="00372421" w:rsidRDefault="003175AF" w:rsidP="003175AF">
            <w:pPr>
              <w:suppressAutoHyphens/>
              <w:spacing w:after="0"/>
              <w:jc w:val="center"/>
              <w:rPr>
                <w:rFonts w:ascii="Times New Roman" w:hAnsi="Times New Roman"/>
                <w:bCs/>
                <w:i/>
                <w:iCs/>
                <w:color w:val="A6A6A6"/>
              </w:rPr>
            </w:pPr>
            <w:r w:rsidRPr="00372421">
              <w:rPr>
                <w:rFonts w:ascii="Times New Roman" w:eastAsia="Calibri" w:hAnsi="Times New Roman"/>
                <w:bCs/>
              </w:rPr>
              <w:t>2</w:t>
            </w:r>
          </w:p>
        </w:tc>
      </w:tr>
      <w:tr w:rsidR="003175AF" w:rsidRPr="00372421" w14:paraId="21433C82" w14:textId="77777777" w:rsidTr="00C554B7">
        <w:tc>
          <w:tcPr>
            <w:tcW w:w="941" w:type="pct"/>
            <w:gridSpan w:val="2"/>
            <w:vMerge w:val="restart"/>
          </w:tcPr>
          <w:p w14:paraId="0E56C59B" w14:textId="20108112" w:rsidR="003175AF" w:rsidRPr="00372421" w:rsidRDefault="003175AF" w:rsidP="003175AF">
            <w:pPr>
              <w:spacing w:after="0"/>
              <w:rPr>
                <w:rFonts w:ascii="Times New Roman" w:eastAsia="Calibri" w:hAnsi="Times New Roman"/>
                <w:b/>
                <w:bCs/>
              </w:rPr>
            </w:pPr>
            <w:r w:rsidRPr="00372421">
              <w:rPr>
                <w:rFonts w:ascii="Times New Roman" w:eastAsia="Calibri" w:hAnsi="Times New Roman"/>
                <w:b/>
                <w:bCs/>
              </w:rPr>
              <w:t>Тема 1.4.</w:t>
            </w:r>
            <w:r w:rsidR="00A17280">
              <w:rPr>
                <w:rFonts w:ascii="Times New Roman" w:eastAsia="Calibri" w:hAnsi="Times New Roman"/>
                <w:b/>
                <w:bCs/>
              </w:rPr>
              <w:t xml:space="preserve"> </w:t>
            </w:r>
            <w:r w:rsidRPr="00372421">
              <w:rPr>
                <w:rFonts w:ascii="Times New Roman" w:eastAsia="Calibri" w:hAnsi="Times New Roman"/>
                <w:b/>
                <w:bCs/>
              </w:rPr>
              <w:t>Основные принципы композиции костюма</w:t>
            </w:r>
          </w:p>
        </w:tc>
        <w:tc>
          <w:tcPr>
            <w:tcW w:w="3310" w:type="pct"/>
          </w:tcPr>
          <w:p w14:paraId="31E78514" w14:textId="77777777" w:rsidR="003175AF" w:rsidRPr="00372421" w:rsidRDefault="003175AF" w:rsidP="003175AF">
            <w:pPr>
              <w:pStyle w:val="ae"/>
              <w:spacing w:before="0" w:after="0"/>
              <w:ind w:left="0"/>
              <w:rPr>
                <w:b/>
                <w:bCs/>
                <w:sz w:val="22"/>
                <w:szCs w:val="22"/>
              </w:rPr>
            </w:pPr>
            <w:r w:rsidRPr="00372421">
              <w:rPr>
                <w:b/>
                <w:bCs/>
                <w:sz w:val="22"/>
                <w:szCs w:val="22"/>
              </w:rPr>
              <w:t>Содержание</w:t>
            </w:r>
          </w:p>
        </w:tc>
        <w:tc>
          <w:tcPr>
            <w:tcW w:w="749" w:type="pct"/>
            <w:vAlign w:val="center"/>
          </w:tcPr>
          <w:p w14:paraId="19E92BD5" w14:textId="280D1B13" w:rsidR="003175AF" w:rsidRPr="0004591B" w:rsidRDefault="0004591B" w:rsidP="0004591B">
            <w:pPr>
              <w:suppressAutoHyphens/>
              <w:spacing w:after="0"/>
              <w:jc w:val="center"/>
              <w:rPr>
                <w:rFonts w:ascii="Times New Roman" w:hAnsi="Times New Roman"/>
                <w:b/>
                <w:highlight w:val="cyan"/>
              </w:rPr>
            </w:pPr>
            <w:r w:rsidRPr="007C12FF">
              <w:rPr>
                <w:rFonts w:ascii="Times New Roman" w:hAnsi="Times New Roman"/>
                <w:b/>
              </w:rPr>
              <w:t>20</w:t>
            </w:r>
            <w:r w:rsidR="007C12FF" w:rsidRPr="007C12FF">
              <w:rPr>
                <w:rFonts w:ascii="Times New Roman" w:hAnsi="Times New Roman"/>
                <w:b/>
              </w:rPr>
              <w:t>/18</w:t>
            </w:r>
          </w:p>
        </w:tc>
      </w:tr>
      <w:tr w:rsidR="003175AF" w:rsidRPr="00372421" w14:paraId="18B25870" w14:textId="77777777" w:rsidTr="00C554B7">
        <w:tc>
          <w:tcPr>
            <w:tcW w:w="941" w:type="pct"/>
            <w:gridSpan w:val="2"/>
            <w:vMerge/>
          </w:tcPr>
          <w:p w14:paraId="2B750E8F" w14:textId="77777777" w:rsidR="003175AF" w:rsidRPr="00372421" w:rsidRDefault="003175AF" w:rsidP="003175AF">
            <w:pPr>
              <w:spacing w:after="0"/>
              <w:rPr>
                <w:rFonts w:ascii="Times New Roman" w:eastAsia="Calibri" w:hAnsi="Times New Roman"/>
                <w:b/>
                <w:bCs/>
              </w:rPr>
            </w:pPr>
          </w:p>
        </w:tc>
        <w:tc>
          <w:tcPr>
            <w:tcW w:w="3310" w:type="pct"/>
            <w:tcBorders>
              <w:top w:val="single" w:sz="4" w:space="0" w:color="auto"/>
              <w:bottom w:val="single" w:sz="6" w:space="0" w:color="000000"/>
            </w:tcBorders>
            <w:shd w:val="clear" w:color="auto" w:fill="auto"/>
          </w:tcPr>
          <w:p w14:paraId="44BC5ACB" w14:textId="740E8A7A" w:rsidR="003175AF" w:rsidRPr="00372421" w:rsidRDefault="003175AF" w:rsidP="003175AF">
            <w:pPr>
              <w:spacing w:after="0"/>
              <w:rPr>
                <w:rFonts w:ascii="Times New Roman" w:hAnsi="Times New Roman"/>
                <w:bCs/>
              </w:rPr>
            </w:pPr>
            <w:r w:rsidRPr="00372421">
              <w:rPr>
                <w:rFonts w:ascii="Times New Roman" w:hAnsi="Times New Roman"/>
                <w:bCs/>
              </w:rPr>
              <w:t>Композиция в дизайне костюма.</w:t>
            </w:r>
            <w:r w:rsidR="00A17280">
              <w:rPr>
                <w:rFonts w:ascii="Times New Roman" w:hAnsi="Times New Roman"/>
                <w:bCs/>
              </w:rPr>
              <w:t xml:space="preserve"> </w:t>
            </w:r>
            <w:r w:rsidRPr="00372421">
              <w:rPr>
                <w:rFonts w:ascii="Times New Roman" w:hAnsi="Times New Roman"/>
                <w:bCs/>
              </w:rPr>
              <w:t>Пропорции (нюанс, тождество, контраст). Масштаб. Ритм.</w:t>
            </w:r>
            <w:r w:rsidR="00A17280">
              <w:rPr>
                <w:rFonts w:ascii="Times New Roman" w:hAnsi="Times New Roman"/>
                <w:bCs/>
              </w:rPr>
              <w:t xml:space="preserve"> </w:t>
            </w:r>
          </w:p>
          <w:p w14:paraId="08F3E53B" w14:textId="77777777" w:rsidR="003175AF" w:rsidRPr="00372421" w:rsidRDefault="003175AF" w:rsidP="003175AF">
            <w:pPr>
              <w:spacing w:after="0"/>
              <w:rPr>
                <w:rFonts w:ascii="Times New Roman" w:hAnsi="Times New Roman"/>
                <w:bCs/>
              </w:rPr>
            </w:pPr>
            <w:r w:rsidRPr="00372421">
              <w:rPr>
                <w:rFonts w:ascii="Times New Roman" w:hAnsi="Times New Roman"/>
                <w:bCs/>
              </w:rPr>
              <w:t>Роль линий в решении одежды и ее композиционном оформлении. Принципы сочетания элементов композиции костюма: силуэтов, форм, материалов, цветов, стилей, аксессуаров и отделочных элементов.</w:t>
            </w:r>
          </w:p>
        </w:tc>
        <w:tc>
          <w:tcPr>
            <w:tcW w:w="749" w:type="pct"/>
            <w:tcBorders>
              <w:top w:val="single" w:sz="4" w:space="0" w:color="auto"/>
              <w:bottom w:val="single" w:sz="6" w:space="0" w:color="000000"/>
            </w:tcBorders>
            <w:shd w:val="clear" w:color="auto" w:fill="auto"/>
          </w:tcPr>
          <w:p w14:paraId="0FADC6DA" w14:textId="77777777" w:rsidR="003175AF" w:rsidRPr="00372421" w:rsidRDefault="003175AF" w:rsidP="003175AF">
            <w:pPr>
              <w:suppressAutoHyphens/>
              <w:spacing w:after="0"/>
              <w:jc w:val="center"/>
              <w:rPr>
                <w:rFonts w:ascii="Times New Roman" w:hAnsi="Times New Roman"/>
                <w:b/>
              </w:rPr>
            </w:pPr>
            <w:r w:rsidRPr="00372421">
              <w:rPr>
                <w:rFonts w:ascii="Times New Roman" w:hAnsi="Times New Roman"/>
                <w:b/>
              </w:rPr>
              <w:t>2</w:t>
            </w:r>
          </w:p>
        </w:tc>
      </w:tr>
      <w:tr w:rsidR="003175AF" w:rsidRPr="00372421" w14:paraId="22E2300E" w14:textId="77777777" w:rsidTr="00C554B7">
        <w:tc>
          <w:tcPr>
            <w:tcW w:w="941" w:type="pct"/>
            <w:gridSpan w:val="2"/>
            <w:vMerge/>
          </w:tcPr>
          <w:p w14:paraId="0CF77FDB" w14:textId="77777777" w:rsidR="003175AF" w:rsidRPr="00372421" w:rsidRDefault="003175AF" w:rsidP="003175AF">
            <w:pPr>
              <w:spacing w:after="0"/>
              <w:rPr>
                <w:rFonts w:ascii="Times New Roman" w:eastAsia="Calibri" w:hAnsi="Times New Roman"/>
                <w:b/>
                <w:bCs/>
              </w:rPr>
            </w:pPr>
          </w:p>
        </w:tc>
        <w:tc>
          <w:tcPr>
            <w:tcW w:w="3310" w:type="pct"/>
            <w:tcBorders>
              <w:bottom w:val="single" w:sz="6" w:space="0" w:color="000000"/>
            </w:tcBorders>
            <w:shd w:val="clear" w:color="auto" w:fill="auto"/>
          </w:tcPr>
          <w:p w14:paraId="0DF0ACC2" w14:textId="77777777" w:rsidR="003175AF" w:rsidRPr="00372421" w:rsidRDefault="003175AF" w:rsidP="003175AF">
            <w:pPr>
              <w:spacing w:after="0"/>
              <w:rPr>
                <w:rFonts w:ascii="Times New Roman" w:hAnsi="Times New Roman"/>
                <w:bCs/>
              </w:rPr>
            </w:pPr>
            <w:r w:rsidRPr="00372421">
              <w:rPr>
                <w:rFonts w:ascii="Times New Roman" w:hAnsi="Times New Roman"/>
                <w:b/>
                <w:bCs/>
              </w:rPr>
              <w:t>В том числе практических занятий и лабораторных работ</w:t>
            </w:r>
          </w:p>
        </w:tc>
        <w:tc>
          <w:tcPr>
            <w:tcW w:w="749" w:type="pct"/>
            <w:tcBorders>
              <w:bottom w:val="single" w:sz="6" w:space="0" w:color="000000"/>
            </w:tcBorders>
            <w:shd w:val="clear" w:color="auto" w:fill="auto"/>
          </w:tcPr>
          <w:p w14:paraId="65204ACB" w14:textId="77777777" w:rsidR="003175AF" w:rsidRPr="007C12FF" w:rsidRDefault="0070189A" w:rsidP="003175AF">
            <w:pPr>
              <w:suppressAutoHyphens/>
              <w:spacing w:after="0"/>
              <w:jc w:val="center"/>
              <w:rPr>
                <w:rFonts w:ascii="Times New Roman" w:hAnsi="Times New Roman"/>
                <w:b/>
              </w:rPr>
            </w:pPr>
            <w:r w:rsidRPr="007C12FF">
              <w:rPr>
                <w:rFonts w:ascii="Times New Roman" w:hAnsi="Times New Roman"/>
                <w:b/>
              </w:rPr>
              <w:t>18</w:t>
            </w:r>
          </w:p>
        </w:tc>
      </w:tr>
      <w:tr w:rsidR="003175AF" w:rsidRPr="00372421" w14:paraId="53A30ADB" w14:textId="77777777" w:rsidTr="00C554B7">
        <w:tc>
          <w:tcPr>
            <w:tcW w:w="941" w:type="pct"/>
            <w:gridSpan w:val="2"/>
            <w:vMerge/>
          </w:tcPr>
          <w:p w14:paraId="5A5A488D" w14:textId="77777777" w:rsidR="003175AF" w:rsidRPr="00372421" w:rsidRDefault="003175AF" w:rsidP="003175AF">
            <w:pPr>
              <w:spacing w:after="0"/>
              <w:rPr>
                <w:rFonts w:ascii="Times New Roman" w:eastAsia="Calibri" w:hAnsi="Times New Roman"/>
                <w:b/>
                <w:bCs/>
              </w:rPr>
            </w:pPr>
          </w:p>
        </w:tc>
        <w:tc>
          <w:tcPr>
            <w:tcW w:w="3310" w:type="pct"/>
            <w:tcBorders>
              <w:bottom w:val="single" w:sz="6" w:space="0" w:color="000000"/>
            </w:tcBorders>
            <w:shd w:val="clear" w:color="auto" w:fill="auto"/>
          </w:tcPr>
          <w:p w14:paraId="549E1D4B" w14:textId="77777777" w:rsidR="003175AF" w:rsidRPr="00372421" w:rsidRDefault="003175AF" w:rsidP="003175AF">
            <w:pPr>
              <w:spacing w:after="0"/>
              <w:rPr>
                <w:rFonts w:ascii="Times New Roman" w:hAnsi="Times New Roman"/>
                <w:bCs/>
              </w:rPr>
            </w:pPr>
            <w:r w:rsidRPr="00372421">
              <w:rPr>
                <w:rFonts w:ascii="Times New Roman" w:hAnsi="Times New Roman"/>
                <w:bCs/>
              </w:rPr>
              <w:t>Выполнение эскизного ряда по заданным характеристикам на основе сочетания силуэтов, пропорций (нюанс, тождество, контраст), форм.</w:t>
            </w:r>
          </w:p>
        </w:tc>
        <w:tc>
          <w:tcPr>
            <w:tcW w:w="749" w:type="pct"/>
            <w:tcBorders>
              <w:bottom w:val="single" w:sz="6" w:space="0" w:color="000000"/>
            </w:tcBorders>
            <w:shd w:val="clear" w:color="auto" w:fill="auto"/>
          </w:tcPr>
          <w:p w14:paraId="50D69871" w14:textId="77777777" w:rsidR="003175AF" w:rsidRPr="007C12FF" w:rsidRDefault="0070189A" w:rsidP="003175AF">
            <w:pPr>
              <w:suppressAutoHyphens/>
              <w:spacing w:after="0"/>
              <w:jc w:val="center"/>
              <w:rPr>
                <w:rFonts w:ascii="Times New Roman" w:hAnsi="Times New Roman"/>
                <w:iCs/>
                <w:highlight w:val="yellow"/>
              </w:rPr>
            </w:pPr>
            <w:r w:rsidRPr="007C12FF">
              <w:rPr>
                <w:rFonts w:ascii="Times New Roman" w:eastAsia="Calibri" w:hAnsi="Times New Roman"/>
                <w:bCs/>
                <w:iCs/>
              </w:rPr>
              <w:t>6</w:t>
            </w:r>
          </w:p>
        </w:tc>
      </w:tr>
      <w:tr w:rsidR="003175AF" w:rsidRPr="00372421" w14:paraId="5DD3A8EA" w14:textId="77777777" w:rsidTr="00C554B7">
        <w:tc>
          <w:tcPr>
            <w:tcW w:w="941" w:type="pct"/>
            <w:gridSpan w:val="2"/>
            <w:vMerge/>
          </w:tcPr>
          <w:p w14:paraId="30E44B4D" w14:textId="77777777" w:rsidR="003175AF" w:rsidRPr="00372421" w:rsidRDefault="003175AF" w:rsidP="003175AF">
            <w:pPr>
              <w:spacing w:after="0"/>
              <w:rPr>
                <w:rFonts w:ascii="Times New Roman" w:eastAsia="Calibri" w:hAnsi="Times New Roman"/>
                <w:b/>
                <w:bCs/>
              </w:rPr>
            </w:pPr>
          </w:p>
        </w:tc>
        <w:tc>
          <w:tcPr>
            <w:tcW w:w="3310" w:type="pct"/>
            <w:tcBorders>
              <w:bottom w:val="single" w:sz="6" w:space="0" w:color="000000"/>
            </w:tcBorders>
            <w:shd w:val="clear" w:color="auto" w:fill="auto"/>
          </w:tcPr>
          <w:p w14:paraId="41299759" w14:textId="77777777" w:rsidR="003175AF" w:rsidRPr="00372421" w:rsidRDefault="003175AF" w:rsidP="003175AF">
            <w:pPr>
              <w:spacing w:after="0"/>
              <w:rPr>
                <w:rFonts w:ascii="Times New Roman" w:hAnsi="Times New Roman"/>
                <w:bCs/>
              </w:rPr>
            </w:pPr>
            <w:r w:rsidRPr="00372421">
              <w:rPr>
                <w:rFonts w:ascii="Times New Roman" w:hAnsi="Times New Roman"/>
                <w:bCs/>
              </w:rPr>
              <w:t>Выполнение эскизного ряда по заданным характеристикам на основе сочетания стилей, масштаба и сочетаний тона и фактур.</w:t>
            </w:r>
          </w:p>
        </w:tc>
        <w:tc>
          <w:tcPr>
            <w:tcW w:w="749" w:type="pct"/>
            <w:tcBorders>
              <w:bottom w:val="single" w:sz="6" w:space="0" w:color="000000"/>
            </w:tcBorders>
            <w:shd w:val="clear" w:color="auto" w:fill="auto"/>
          </w:tcPr>
          <w:p w14:paraId="73A00B05" w14:textId="77777777" w:rsidR="003175AF" w:rsidRPr="007C12FF" w:rsidRDefault="0070189A" w:rsidP="003175AF">
            <w:pPr>
              <w:suppressAutoHyphens/>
              <w:spacing w:after="0"/>
              <w:jc w:val="center"/>
              <w:rPr>
                <w:rFonts w:ascii="Times New Roman" w:hAnsi="Times New Roman"/>
                <w:iCs/>
                <w:highlight w:val="yellow"/>
              </w:rPr>
            </w:pPr>
            <w:r w:rsidRPr="007C12FF">
              <w:rPr>
                <w:rFonts w:ascii="Times New Roman" w:eastAsia="Calibri" w:hAnsi="Times New Roman"/>
                <w:bCs/>
                <w:iCs/>
              </w:rPr>
              <w:t>6</w:t>
            </w:r>
          </w:p>
        </w:tc>
      </w:tr>
      <w:tr w:rsidR="003175AF" w:rsidRPr="00372421" w14:paraId="23D616EE" w14:textId="77777777" w:rsidTr="00C554B7">
        <w:tc>
          <w:tcPr>
            <w:tcW w:w="941" w:type="pct"/>
            <w:gridSpan w:val="2"/>
            <w:vMerge/>
          </w:tcPr>
          <w:p w14:paraId="1C03FAA4" w14:textId="77777777" w:rsidR="003175AF" w:rsidRPr="00372421" w:rsidRDefault="003175AF" w:rsidP="003175AF">
            <w:pPr>
              <w:spacing w:after="0"/>
              <w:rPr>
                <w:rFonts w:ascii="Times New Roman" w:eastAsia="Calibri" w:hAnsi="Times New Roman"/>
                <w:b/>
                <w:bCs/>
              </w:rPr>
            </w:pPr>
          </w:p>
        </w:tc>
        <w:tc>
          <w:tcPr>
            <w:tcW w:w="3310" w:type="pct"/>
            <w:tcBorders>
              <w:bottom w:val="single" w:sz="4" w:space="0" w:color="auto"/>
            </w:tcBorders>
            <w:shd w:val="clear" w:color="auto" w:fill="auto"/>
          </w:tcPr>
          <w:p w14:paraId="5FB3330D" w14:textId="77777777" w:rsidR="003175AF" w:rsidRPr="00372421" w:rsidRDefault="003175AF" w:rsidP="003175AF">
            <w:pPr>
              <w:spacing w:after="0"/>
              <w:rPr>
                <w:rFonts w:ascii="Times New Roman" w:hAnsi="Times New Roman"/>
                <w:bCs/>
              </w:rPr>
            </w:pPr>
            <w:r w:rsidRPr="00372421">
              <w:rPr>
                <w:rFonts w:ascii="Times New Roman" w:hAnsi="Times New Roman"/>
                <w:bCs/>
              </w:rPr>
              <w:t>Выполнение эскизного ряда по заданным характеристикам на основе сочетаний силуэта, пропорций, ритма и цвета.</w:t>
            </w:r>
          </w:p>
        </w:tc>
        <w:tc>
          <w:tcPr>
            <w:tcW w:w="749" w:type="pct"/>
            <w:tcBorders>
              <w:bottom w:val="single" w:sz="4" w:space="0" w:color="auto"/>
            </w:tcBorders>
            <w:shd w:val="clear" w:color="auto" w:fill="auto"/>
          </w:tcPr>
          <w:p w14:paraId="78BA72E1" w14:textId="77777777" w:rsidR="003175AF" w:rsidRPr="007C12FF" w:rsidRDefault="0070189A" w:rsidP="003175AF">
            <w:pPr>
              <w:suppressAutoHyphens/>
              <w:spacing w:after="0"/>
              <w:jc w:val="center"/>
              <w:rPr>
                <w:rFonts w:ascii="Times New Roman" w:hAnsi="Times New Roman"/>
                <w:iCs/>
                <w:highlight w:val="yellow"/>
              </w:rPr>
            </w:pPr>
            <w:r w:rsidRPr="007C12FF">
              <w:rPr>
                <w:rFonts w:ascii="Times New Roman" w:eastAsia="Calibri" w:hAnsi="Times New Roman"/>
                <w:bCs/>
                <w:iCs/>
              </w:rPr>
              <w:t>6</w:t>
            </w:r>
          </w:p>
        </w:tc>
      </w:tr>
      <w:tr w:rsidR="003175AF" w:rsidRPr="00372421" w14:paraId="22D04074" w14:textId="77777777" w:rsidTr="00C554B7">
        <w:tc>
          <w:tcPr>
            <w:tcW w:w="4251" w:type="pct"/>
            <w:gridSpan w:val="3"/>
          </w:tcPr>
          <w:p w14:paraId="673A5F3B" w14:textId="77777777" w:rsidR="003175AF" w:rsidRPr="00372421" w:rsidRDefault="003175AF" w:rsidP="003175AF">
            <w:pPr>
              <w:spacing w:after="0"/>
              <w:rPr>
                <w:rFonts w:ascii="Times New Roman" w:hAnsi="Times New Roman"/>
                <w:b/>
              </w:rPr>
            </w:pPr>
            <w:r w:rsidRPr="00372421">
              <w:rPr>
                <w:rFonts w:ascii="Times New Roman" w:hAnsi="Times New Roman"/>
                <w:b/>
                <w:bCs/>
              </w:rPr>
              <w:t>Примерная тематика самостоятельной учебной работы при изучении раздела 1</w:t>
            </w:r>
          </w:p>
          <w:p w14:paraId="4564522B" w14:textId="77777777" w:rsidR="003175AF" w:rsidRPr="00372421" w:rsidRDefault="003175AF" w:rsidP="003175AF">
            <w:pPr>
              <w:spacing w:after="0"/>
              <w:ind w:left="720"/>
              <w:rPr>
                <w:rFonts w:ascii="Times New Roman" w:hAnsi="Times New Roman"/>
              </w:rPr>
            </w:pPr>
            <w:r w:rsidRPr="00372421">
              <w:rPr>
                <w:rFonts w:ascii="Times New Roman" w:hAnsi="Times New Roman"/>
              </w:rPr>
              <w:t>Выполнение коллажных композиций моделей с использованием различных средств</w:t>
            </w:r>
          </w:p>
          <w:p w14:paraId="34B11F80" w14:textId="77777777" w:rsidR="003175AF" w:rsidRPr="00372421" w:rsidRDefault="003175AF" w:rsidP="003175AF">
            <w:pPr>
              <w:spacing w:after="0"/>
              <w:ind w:left="720"/>
              <w:rPr>
                <w:rFonts w:ascii="Times New Roman" w:hAnsi="Times New Roman"/>
              </w:rPr>
            </w:pPr>
            <w:r w:rsidRPr="00372421">
              <w:rPr>
                <w:rFonts w:ascii="Times New Roman" w:hAnsi="Times New Roman"/>
              </w:rPr>
              <w:t xml:space="preserve">Выполнение </w:t>
            </w:r>
            <w:proofErr w:type="spellStart"/>
            <w:r w:rsidRPr="00372421">
              <w:rPr>
                <w:rFonts w:ascii="Times New Roman" w:hAnsi="Times New Roman"/>
              </w:rPr>
              <w:t>трендборда</w:t>
            </w:r>
            <w:proofErr w:type="spellEnd"/>
            <w:r w:rsidRPr="00372421">
              <w:rPr>
                <w:rFonts w:ascii="Times New Roman" w:hAnsi="Times New Roman"/>
              </w:rPr>
              <w:t xml:space="preserve"> костюмов различных эпох от античности до начала ХХ века</w:t>
            </w:r>
          </w:p>
          <w:p w14:paraId="0A125037" w14:textId="77777777" w:rsidR="003175AF" w:rsidRPr="00372421" w:rsidRDefault="003175AF" w:rsidP="003175AF">
            <w:pPr>
              <w:spacing w:after="0"/>
              <w:ind w:left="720"/>
              <w:rPr>
                <w:rFonts w:ascii="Times New Roman" w:hAnsi="Times New Roman"/>
              </w:rPr>
            </w:pPr>
            <w:r w:rsidRPr="00372421">
              <w:rPr>
                <w:rFonts w:ascii="Times New Roman" w:hAnsi="Times New Roman"/>
              </w:rPr>
              <w:t xml:space="preserve">Выполнение </w:t>
            </w:r>
            <w:proofErr w:type="spellStart"/>
            <w:r w:rsidRPr="00372421">
              <w:rPr>
                <w:rFonts w:ascii="Times New Roman" w:hAnsi="Times New Roman"/>
              </w:rPr>
              <w:t>трендбордов</w:t>
            </w:r>
            <w:proofErr w:type="spellEnd"/>
            <w:r w:rsidRPr="00372421">
              <w:rPr>
                <w:rFonts w:ascii="Times New Roman" w:hAnsi="Times New Roman"/>
              </w:rPr>
              <w:t xml:space="preserve"> моделей различных стилей различных десятилетий ХХ века</w:t>
            </w:r>
          </w:p>
          <w:p w14:paraId="7B9BF1DE" w14:textId="77777777" w:rsidR="003175AF" w:rsidRPr="00372421" w:rsidRDefault="003175AF" w:rsidP="003175AF">
            <w:pPr>
              <w:spacing w:after="0"/>
              <w:ind w:left="720"/>
              <w:rPr>
                <w:rFonts w:ascii="Times New Roman" w:hAnsi="Times New Roman"/>
              </w:rPr>
            </w:pPr>
            <w:r w:rsidRPr="00372421">
              <w:rPr>
                <w:rFonts w:ascii="Times New Roman" w:hAnsi="Times New Roman"/>
              </w:rPr>
              <w:t>Выполнение авторских проектов деталей изделий в разных техниках на основе исторических и народных костюмов</w:t>
            </w:r>
          </w:p>
          <w:p w14:paraId="289AD214" w14:textId="77777777" w:rsidR="003175AF" w:rsidRPr="00372421" w:rsidRDefault="003175AF" w:rsidP="003175AF">
            <w:pPr>
              <w:spacing w:after="0"/>
              <w:ind w:left="360"/>
              <w:rPr>
                <w:rFonts w:ascii="Times New Roman" w:hAnsi="Times New Roman"/>
              </w:rPr>
            </w:pPr>
          </w:p>
        </w:tc>
        <w:tc>
          <w:tcPr>
            <w:tcW w:w="749" w:type="pct"/>
            <w:vAlign w:val="center"/>
          </w:tcPr>
          <w:p w14:paraId="567A09A1" w14:textId="77777777" w:rsidR="003175AF" w:rsidRPr="00372421" w:rsidRDefault="003175AF" w:rsidP="003175AF">
            <w:pPr>
              <w:suppressAutoHyphens/>
              <w:spacing w:after="0"/>
              <w:jc w:val="center"/>
              <w:rPr>
                <w:rFonts w:ascii="Times New Roman" w:hAnsi="Times New Roman"/>
                <w:bCs/>
                <w:color w:val="A6A6A6"/>
              </w:rPr>
            </w:pPr>
          </w:p>
        </w:tc>
      </w:tr>
      <w:tr w:rsidR="003175AF" w:rsidRPr="00372421" w14:paraId="096CCB49" w14:textId="77777777" w:rsidTr="00C554B7">
        <w:tc>
          <w:tcPr>
            <w:tcW w:w="4251" w:type="pct"/>
            <w:gridSpan w:val="3"/>
          </w:tcPr>
          <w:p w14:paraId="2A456940" w14:textId="77777777" w:rsidR="003175AF" w:rsidRPr="00372421" w:rsidRDefault="003175AF" w:rsidP="005B5856">
            <w:pPr>
              <w:pStyle w:val="ae"/>
              <w:spacing w:before="0" w:after="0"/>
              <w:ind w:left="0"/>
              <w:rPr>
                <w:b/>
                <w:bCs/>
                <w:sz w:val="22"/>
                <w:szCs w:val="22"/>
              </w:rPr>
            </w:pPr>
            <w:r w:rsidRPr="00372421">
              <w:rPr>
                <w:rFonts w:eastAsia="Calibri"/>
                <w:b/>
                <w:bCs/>
                <w:sz w:val="22"/>
                <w:szCs w:val="22"/>
              </w:rPr>
              <w:lastRenderedPageBreak/>
              <w:t xml:space="preserve">Раздел 2. Создание эскизов изделий </w:t>
            </w:r>
            <w:r w:rsidRPr="006022DF">
              <w:rPr>
                <w:rFonts w:eastAsia="Calibri"/>
                <w:b/>
                <w:bCs/>
                <w:sz w:val="22"/>
                <w:szCs w:val="22"/>
              </w:rPr>
              <w:t>из меха</w:t>
            </w:r>
            <w:r w:rsidRPr="00372421">
              <w:rPr>
                <w:rFonts w:eastAsia="Calibri"/>
                <w:b/>
                <w:bCs/>
                <w:sz w:val="22"/>
                <w:szCs w:val="22"/>
              </w:rPr>
              <w:t xml:space="preserve"> с применением различных источников</w:t>
            </w:r>
          </w:p>
        </w:tc>
        <w:tc>
          <w:tcPr>
            <w:tcW w:w="749" w:type="pct"/>
            <w:vAlign w:val="center"/>
          </w:tcPr>
          <w:p w14:paraId="43E37E30" w14:textId="6AD1515C" w:rsidR="003175AF" w:rsidRPr="003175AF" w:rsidRDefault="0004591B" w:rsidP="0004591B">
            <w:pPr>
              <w:suppressAutoHyphens/>
              <w:spacing w:after="0"/>
              <w:jc w:val="center"/>
              <w:rPr>
                <w:rFonts w:ascii="Times New Roman" w:hAnsi="Times New Roman"/>
                <w:b/>
                <w:bCs/>
                <w:highlight w:val="green"/>
              </w:rPr>
            </w:pPr>
            <w:r w:rsidRPr="007C12FF">
              <w:rPr>
                <w:rFonts w:ascii="Times New Roman" w:hAnsi="Times New Roman"/>
                <w:b/>
                <w:bCs/>
              </w:rPr>
              <w:t>56</w:t>
            </w:r>
            <w:r w:rsidR="007C12FF" w:rsidRPr="007C12FF">
              <w:rPr>
                <w:rFonts w:ascii="Times New Roman" w:hAnsi="Times New Roman"/>
                <w:b/>
                <w:bCs/>
              </w:rPr>
              <w:t>/48</w:t>
            </w:r>
          </w:p>
        </w:tc>
      </w:tr>
      <w:tr w:rsidR="003175AF" w:rsidRPr="00372421" w14:paraId="5278B9C4" w14:textId="77777777" w:rsidTr="00C554B7">
        <w:tc>
          <w:tcPr>
            <w:tcW w:w="4251" w:type="pct"/>
            <w:gridSpan w:val="3"/>
          </w:tcPr>
          <w:p w14:paraId="2DBF6CD0" w14:textId="77777777" w:rsidR="003175AF" w:rsidRPr="00372421" w:rsidRDefault="003175AF" w:rsidP="003175AF">
            <w:pPr>
              <w:pStyle w:val="ae"/>
              <w:spacing w:before="0" w:after="0"/>
              <w:ind w:left="0"/>
              <w:rPr>
                <w:rFonts w:eastAsia="Calibri"/>
                <w:b/>
                <w:bCs/>
                <w:sz w:val="22"/>
                <w:szCs w:val="22"/>
              </w:rPr>
            </w:pPr>
            <w:r w:rsidRPr="00372421">
              <w:rPr>
                <w:rFonts w:eastAsia="Calibri"/>
                <w:b/>
                <w:bCs/>
                <w:sz w:val="22"/>
                <w:szCs w:val="22"/>
              </w:rPr>
              <w:t>МДК 01.01. Основы художественного проектирования изделий из меха</w:t>
            </w:r>
          </w:p>
        </w:tc>
        <w:tc>
          <w:tcPr>
            <w:tcW w:w="749" w:type="pct"/>
            <w:vAlign w:val="center"/>
          </w:tcPr>
          <w:p w14:paraId="23BE315E" w14:textId="77777777" w:rsidR="003175AF" w:rsidRPr="00372421" w:rsidRDefault="003175AF" w:rsidP="003175AF">
            <w:pPr>
              <w:suppressAutoHyphens/>
              <w:spacing w:after="0"/>
              <w:jc w:val="center"/>
              <w:rPr>
                <w:rFonts w:ascii="Times New Roman" w:hAnsi="Times New Roman"/>
                <w:bCs/>
                <w:highlight w:val="green"/>
              </w:rPr>
            </w:pPr>
          </w:p>
        </w:tc>
      </w:tr>
      <w:tr w:rsidR="003175AF" w:rsidRPr="00372421" w14:paraId="4211F720" w14:textId="77777777" w:rsidTr="00C554B7">
        <w:trPr>
          <w:trHeight w:val="270"/>
        </w:trPr>
        <w:tc>
          <w:tcPr>
            <w:tcW w:w="737" w:type="pct"/>
            <w:vMerge w:val="restart"/>
          </w:tcPr>
          <w:p w14:paraId="7C7B6D24" w14:textId="77777777" w:rsidR="003175AF" w:rsidRPr="00372421" w:rsidRDefault="003175AF" w:rsidP="003175AF">
            <w:pPr>
              <w:spacing w:after="0"/>
              <w:rPr>
                <w:rFonts w:ascii="Times New Roman" w:eastAsia="Calibri" w:hAnsi="Times New Roman"/>
                <w:b/>
                <w:bCs/>
              </w:rPr>
            </w:pPr>
            <w:r w:rsidRPr="00372421">
              <w:rPr>
                <w:rFonts w:ascii="Times New Roman" w:eastAsia="Calibri" w:hAnsi="Times New Roman"/>
                <w:b/>
                <w:bCs/>
              </w:rPr>
              <w:t>Тема 2.1. Творческий подход и новаторское мышление как основа актуального дизайна</w:t>
            </w:r>
          </w:p>
        </w:tc>
        <w:tc>
          <w:tcPr>
            <w:tcW w:w="3514" w:type="pct"/>
            <w:gridSpan w:val="2"/>
          </w:tcPr>
          <w:p w14:paraId="2616EF39" w14:textId="77777777" w:rsidR="003175AF" w:rsidRPr="00372421" w:rsidRDefault="003175AF" w:rsidP="003175AF">
            <w:pPr>
              <w:pStyle w:val="ae"/>
              <w:spacing w:before="0" w:after="0"/>
              <w:ind w:left="0"/>
              <w:rPr>
                <w:b/>
                <w:bCs/>
                <w:sz w:val="22"/>
                <w:szCs w:val="22"/>
              </w:rPr>
            </w:pPr>
            <w:r w:rsidRPr="00372421">
              <w:rPr>
                <w:b/>
                <w:bCs/>
                <w:sz w:val="22"/>
                <w:szCs w:val="22"/>
              </w:rPr>
              <w:t>Содержание</w:t>
            </w:r>
          </w:p>
        </w:tc>
        <w:tc>
          <w:tcPr>
            <w:tcW w:w="749" w:type="pct"/>
            <w:vAlign w:val="center"/>
          </w:tcPr>
          <w:p w14:paraId="58E41BF9" w14:textId="77777777" w:rsidR="003175AF" w:rsidRPr="00372421" w:rsidRDefault="003175AF" w:rsidP="003175AF">
            <w:pPr>
              <w:suppressAutoHyphens/>
              <w:spacing w:after="0"/>
              <w:jc w:val="center"/>
              <w:rPr>
                <w:rFonts w:ascii="Times New Roman" w:hAnsi="Times New Roman"/>
                <w:b/>
                <w:bCs/>
              </w:rPr>
            </w:pPr>
            <w:r w:rsidRPr="00372421">
              <w:rPr>
                <w:rFonts w:ascii="Times New Roman" w:hAnsi="Times New Roman"/>
                <w:b/>
                <w:bCs/>
              </w:rPr>
              <w:t>4</w:t>
            </w:r>
          </w:p>
        </w:tc>
      </w:tr>
      <w:tr w:rsidR="003175AF" w:rsidRPr="00372421" w14:paraId="7B96041E" w14:textId="77777777" w:rsidTr="00C554B7">
        <w:tc>
          <w:tcPr>
            <w:tcW w:w="737" w:type="pct"/>
            <w:vMerge/>
          </w:tcPr>
          <w:p w14:paraId="46424E08" w14:textId="77777777" w:rsidR="003175AF" w:rsidRPr="00372421" w:rsidRDefault="003175AF" w:rsidP="003175AF">
            <w:pPr>
              <w:spacing w:after="0"/>
              <w:rPr>
                <w:rFonts w:ascii="Times New Roman" w:eastAsia="Calibri" w:hAnsi="Times New Roman"/>
                <w:b/>
                <w:bCs/>
              </w:rPr>
            </w:pPr>
          </w:p>
        </w:tc>
        <w:tc>
          <w:tcPr>
            <w:tcW w:w="3514" w:type="pct"/>
            <w:gridSpan w:val="2"/>
          </w:tcPr>
          <w:p w14:paraId="78B866B7" w14:textId="77777777" w:rsidR="003175AF" w:rsidRPr="00372421" w:rsidRDefault="003175AF" w:rsidP="003175AF">
            <w:pPr>
              <w:spacing w:after="0"/>
              <w:rPr>
                <w:rFonts w:ascii="Times New Roman" w:hAnsi="Times New Roman"/>
              </w:rPr>
            </w:pPr>
            <w:r w:rsidRPr="00372421">
              <w:rPr>
                <w:rFonts w:ascii="Times New Roman" w:eastAsia="Calibri" w:hAnsi="Times New Roman"/>
                <w:bCs/>
              </w:rPr>
              <w:t>Особенности процесса проектирования. Средства выражения авторского замысла. Виды эскизов.</w:t>
            </w:r>
          </w:p>
        </w:tc>
        <w:tc>
          <w:tcPr>
            <w:tcW w:w="749" w:type="pct"/>
            <w:vMerge w:val="restart"/>
            <w:vAlign w:val="center"/>
          </w:tcPr>
          <w:p w14:paraId="55496434" w14:textId="77777777" w:rsidR="003175AF" w:rsidRPr="007C12FF" w:rsidRDefault="003175AF" w:rsidP="003175AF">
            <w:pPr>
              <w:suppressAutoHyphens/>
              <w:spacing w:after="0"/>
              <w:jc w:val="center"/>
              <w:rPr>
                <w:rFonts w:ascii="Times New Roman" w:hAnsi="Times New Roman"/>
                <w:bCs/>
                <w:iCs/>
              </w:rPr>
            </w:pPr>
            <w:r w:rsidRPr="007C12FF">
              <w:rPr>
                <w:rFonts w:ascii="Times New Roman" w:hAnsi="Times New Roman"/>
                <w:bCs/>
                <w:iCs/>
              </w:rPr>
              <w:t>2</w:t>
            </w:r>
          </w:p>
        </w:tc>
      </w:tr>
      <w:tr w:rsidR="003175AF" w:rsidRPr="00372421" w14:paraId="25C4503D" w14:textId="77777777" w:rsidTr="00C554B7">
        <w:tc>
          <w:tcPr>
            <w:tcW w:w="737" w:type="pct"/>
            <w:vMerge/>
          </w:tcPr>
          <w:p w14:paraId="4528DBF3" w14:textId="77777777" w:rsidR="003175AF" w:rsidRPr="00372421" w:rsidRDefault="003175AF" w:rsidP="003175AF">
            <w:pPr>
              <w:spacing w:after="0"/>
              <w:rPr>
                <w:rFonts w:ascii="Times New Roman" w:eastAsia="Calibri" w:hAnsi="Times New Roman"/>
                <w:b/>
                <w:bCs/>
              </w:rPr>
            </w:pPr>
          </w:p>
        </w:tc>
        <w:tc>
          <w:tcPr>
            <w:tcW w:w="3514" w:type="pct"/>
            <w:gridSpan w:val="2"/>
          </w:tcPr>
          <w:p w14:paraId="4B8AC63A" w14:textId="6821CEF7" w:rsidR="003175AF" w:rsidRPr="00372421" w:rsidRDefault="003175AF" w:rsidP="003175AF">
            <w:pPr>
              <w:spacing w:after="0"/>
              <w:rPr>
                <w:rFonts w:ascii="Times New Roman" w:hAnsi="Times New Roman"/>
              </w:rPr>
            </w:pPr>
            <w:r w:rsidRPr="00372421">
              <w:rPr>
                <w:rFonts w:ascii="Times New Roman" w:hAnsi="Times New Roman"/>
              </w:rPr>
              <w:t>Методы проектирования в дизайне.</w:t>
            </w:r>
            <w:r w:rsidR="00A17280">
              <w:rPr>
                <w:rFonts w:ascii="Times New Roman" w:eastAsia="Calibri" w:hAnsi="Times New Roman"/>
                <w:bCs/>
              </w:rPr>
              <w:t xml:space="preserve"> </w:t>
            </w:r>
            <w:r w:rsidRPr="00372421">
              <w:rPr>
                <w:rFonts w:ascii="Times New Roman" w:eastAsia="Calibri" w:hAnsi="Times New Roman"/>
                <w:bCs/>
              </w:rPr>
              <w:t xml:space="preserve">Источники творческой деятельности при создании моделей одежды. Виды творческих источников (биогенные, техногенные). Интерпретация источника. </w:t>
            </w:r>
          </w:p>
        </w:tc>
        <w:tc>
          <w:tcPr>
            <w:tcW w:w="749" w:type="pct"/>
            <w:vMerge/>
            <w:vAlign w:val="center"/>
          </w:tcPr>
          <w:p w14:paraId="25E38DD1" w14:textId="77777777" w:rsidR="003175AF" w:rsidRPr="007C12FF" w:rsidRDefault="003175AF" w:rsidP="003175AF">
            <w:pPr>
              <w:suppressAutoHyphens/>
              <w:spacing w:after="0"/>
              <w:jc w:val="center"/>
              <w:rPr>
                <w:rFonts w:ascii="Times New Roman" w:hAnsi="Times New Roman"/>
                <w:bCs/>
                <w:iCs/>
              </w:rPr>
            </w:pPr>
          </w:p>
        </w:tc>
      </w:tr>
      <w:tr w:rsidR="003175AF" w:rsidRPr="00372421" w14:paraId="3C91CB8E" w14:textId="77777777" w:rsidTr="00C554B7">
        <w:tc>
          <w:tcPr>
            <w:tcW w:w="737" w:type="pct"/>
            <w:vMerge/>
          </w:tcPr>
          <w:p w14:paraId="7746E84F" w14:textId="77777777" w:rsidR="003175AF" w:rsidRPr="00372421" w:rsidRDefault="003175AF" w:rsidP="003175AF">
            <w:pPr>
              <w:spacing w:after="0"/>
              <w:rPr>
                <w:rFonts w:ascii="Times New Roman" w:eastAsia="Calibri" w:hAnsi="Times New Roman"/>
                <w:b/>
                <w:bCs/>
              </w:rPr>
            </w:pPr>
          </w:p>
        </w:tc>
        <w:tc>
          <w:tcPr>
            <w:tcW w:w="3514" w:type="pct"/>
            <w:gridSpan w:val="2"/>
          </w:tcPr>
          <w:p w14:paraId="764B08B8" w14:textId="77777777" w:rsidR="003175AF" w:rsidRPr="00372421" w:rsidRDefault="003175AF" w:rsidP="003175AF">
            <w:pPr>
              <w:spacing w:after="0"/>
              <w:rPr>
                <w:rFonts w:ascii="Times New Roman" w:hAnsi="Times New Roman"/>
              </w:rPr>
            </w:pPr>
            <w:r w:rsidRPr="00372421">
              <w:rPr>
                <w:rFonts w:ascii="Times New Roman" w:hAnsi="Times New Roman"/>
              </w:rPr>
              <w:t xml:space="preserve">Образно-ассоциативный подход к проектированию костюма. Техника создания </w:t>
            </w:r>
            <w:proofErr w:type="spellStart"/>
            <w:r w:rsidRPr="00372421">
              <w:rPr>
                <w:rFonts w:ascii="Times New Roman" w:hAnsi="Times New Roman"/>
              </w:rPr>
              <w:t>мудборда</w:t>
            </w:r>
            <w:proofErr w:type="spellEnd"/>
            <w:r w:rsidRPr="00372421">
              <w:rPr>
                <w:rFonts w:ascii="Times New Roman" w:hAnsi="Times New Roman"/>
              </w:rPr>
              <w:t xml:space="preserve"> («коллажа настроения»): слоган (девиз), визуальный ряд, стилистика, композиция. Подбор материалов-источников творчества. Связь </w:t>
            </w:r>
            <w:proofErr w:type="spellStart"/>
            <w:r w:rsidRPr="00372421">
              <w:rPr>
                <w:rFonts w:ascii="Times New Roman" w:hAnsi="Times New Roman"/>
              </w:rPr>
              <w:t>мудборда</w:t>
            </w:r>
            <w:proofErr w:type="spellEnd"/>
            <w:r w:rsidRPr="00372421">
              <w:rPr>
                <w:rFonts w:ascii="Times New Roman" w:hAnsi="Times New Roman"/>
              </w:rPr>
              <w:t xml:space="preserve"> с актуальными тенденциями</w:t>
            </w:r>
          </w:p>
        </w:tc>
        <w:tc>
          <w:tcPr>
            <w:tcW w:w="749" w:type="pct"/>
            <w:vAlign w:val="center"/>
          </w:tcPr>
          <w:p w14:paraId="379A7BF2" w14:textId="77777777" w:rsidR="003175AF" w:rsidRPr="007C12FF" w:rsidRDefault="003175AF" w:rsidP="003175AF">
            <w:pPr>
              <w:suppressAutoHyphens/>
              <w:spacing w:after="0"/>
              <w:jc w:val="center"/>
              <w:rPr>
                <w:rFonts w:ascii="Times New Roman" w:hAnsi="Times New Roman"/>
                <w:bCs/>
                <w:iCs/>
              </w:rPr>
            </w:pPr>
            <w:r w:rsidRPr="007C12FF">
              <w:rPr>
                <w:rFonts w:ascii="Times New Roman" w:hAnsi="Times New Roman"/>
                <w:bCs/>
                <w:iCs/>
              </w:rPr>
              <w:t>2</w:t>
            </w:r>
          </w:p>
        </w:tc>
      </w:tr>
      <w:tr w:rsidR="003175AF" w:rsidRPr="00372421" w14:paraId="6350A95C" w14:textId="77777777" w:rsidTr="00C554B7">
        <w:tc>
          <w:tcPr>
            <w:tcW w:w="737" w:type="pct"/>
            <w:vMerge/>
          </w:tcPr>
          <w:p w14:paraId="403ADBDB" w14:textId="77777777" w:rsidR="003175AF" w:rsidRPr="00372421" w:rsidRDefault="003175AF" w:rsidP="003175AF">
            <w:pPr>
              <w:spacing w:after="0"/>
              <w:rPr>
                <w:rFonts w:ascii="Times New Roman" w:eastAsia="Calibri" w:hAnsi="Times New Roman"/>
                <w:b/>
                <w:bCs/>
              </w:rPr>
            </w:pPr>
          </w:p>
        </w:tc>
        <w:tc>
          <w:tcPr>
            <w:tcW w:w="3514" w:type="pct"/>
            <w:gridSpan w:val="2"/>
          </w:tcPr>
          <w:p w14:paraId="2D112F29" w14:textId="77777777" w:rsidR="003175AF" w:rsidRPr="00372421" w:rsidRDefault="003175AF" w:rsidP="003175AF">
            <w:pPr>
              <w:spacing w:after="0"/>
              <w:rPr>
                <w:rFonts w:ascii="Times New Roman" w:hAnsi="Times New Roman"/>
              </w:rPr>
            </w:pPr>
            <w:r w:rsidRPr="00372421">
              <w:rPr>
                <w:rFonts w:ascii="Times New Roman" w:hAnsi="Times New Roman"/>
                <w:b/>
                <w:bCs/>
              </w:rPr>
              <w:t>В том числе практических занятий и лабораторных работ</w:t>
            </w:r>
          </w:p>
        </w:tc>
        <w:tc>
          <w:tcPr>
            <w:tcW w:w="749" w:type="pct"/>
            <w:vAlign w:val="center"/>
          </w:tcPr>
          <w:p w14:paraId="074B0021" w14:textId="77777777" w:rsidR="003175AF" w:rsidRPr="007C12FF" w:rsidRDefault="0070189A" w:rsidP="003175AF">
            <w:pPr>
              <w:suppressAutoHyphens/>
              <w:spacing w:after="0"/>
              <w:jc w:val="center"/>
              <w:rPr>
                <w:rFonts w:ascii="Times New Roman" w:hAnsi="Times New Roman"/>
                <w:b/>
                <w:bCs/>
              </w:rPr>
            </w:pPr>
            <w:r w:rsidRPr="007C12FF">
              <w:rPr>
                <w:rFonts w:ascii="Times New Roman" w:hAnsi="Times New Roman"/>
                <w:b/>
                <w:bCs/>
              </w:rPr>
              <w:t>12</w:t>
            </w:r>
          </w:p>
        </w:tc>
      </w:tr>
      <w:tr w:rsidR="003175AF" w:rsidRPr="00372421" w14:paraId="12CA050B" w14:textId="77777777" w:rsidTr="00C554B7">
        <w:tc>
          <w:tcPr>
            <w:tcW w:w="737" w:type="pct"/>
            <w:vMerge/>
          </w:tcPr>
          <w:p w14:paraId="287E112E" w14:textId="77777777" w:rsidR="003175AF" w:rsidRPr="00372421" w:rsidRDefault="003175AF" w:rsidP="003175AF">
            <w:pPr>
              <w:spacing w:after="0"/>
              <w:rPr>
                <w:rFonts w:ascii="Times New Roman" w:eastAsia="Calibri" w:hAnsi="Times New Roman"/>
                <w:b/>
                <w:bCs/>
              </w:rPr>
            </w:pPr>
          </w:p>
        </w:tc>
        <w:tc>
          <w:tcPr>
            <w:tcW w:w="3514" w:type="pct"/>
            <w:gridSpan w:val="2"/>
          </w:tcPr>
          <w:p w14:paraId="0765D4A0" w14:textId="77777777" w:rsidR="003175AF" w:rsidRPr="00372421" w:rsidRDefault="003175AF" w:rsidP="003175AF">
            <w:pPr>
              <w:spacing w:after="0"/>
              <w:rPr>
                <w:rFonts w:ascii="Times New Roman" w:hAnsi="Times New Roman"/>
                <w:b/>
                <w:bCs/>
              </w:rPr>
            </w:pPr>
            <w:r w:rsidRPr="00372421">
              <w:rPr>
                <w:rFonts w:ascii="Times New Roman" w:hAnsi="Times New Roman"/>
                <w:bCs/>
              </w:rPr>
              <w:t xml:space="preserve">Разработка </w:t>
            </w:r>
            <w:proofErr w:type="spellStart"/>
            <w:r w:rsidRPr="00372421">
              <w:rPr>
                <w:rFonts w:ascii="Times New Roman" w:hAnsi="Times New Roman"/>
                <w:bCs/>
              </w:rPr>
              <w:t>мудборда</w:t>
            </w:r>
            <w:proofErr w:type="spellEnd"/>
            <w:r w:rsidRPr="00372421">
              <w:rPr>
                <w:rFonts w:ascii="Times New Roman" w:hAnsi="Times New Roman"/>
                <w:bCs/>
              </w:rPr>
              <w:t xml:space="preserve"> на основе модных направлений</w:t>
            </w:r>
          </w:p>
        </w:tc>
        <w:tc>
          <w:tcPr>
            <w:tcW w:w="749" w:type="pct"/>
            <w:vAlign w:val="center"/>
          </w:tcPr>
          <w:p w14:paraId="689AB977" w14:textId="77777777" w:rsidR="003175AF" w:rsidRPr="007C12FF" w:rsidRDefault="0070189A" w:rsidP="003175AF">
            <w:pPr>
              <w:suppressAutoHyphens/>
              <w:spacing w:after="0"/>
              <w:jc w:val="center"/>
              <w:rPr>
                <w:rFonts w:ascii="Times New Roman" w:hAnsi="Times New Roman"/>
                <w:bCs/>
                <w:iCs/>
              </w:rPr>
            </w:pPr>
            <w:r w:rsidRPr="007C12FF">
              <w:rPr>
                <w:rFonts w:ascii="Times New Roman" w:hAnsi="Times New Roman"/>
                <w:bCs/>
                <w:iCs/>
              </w:rPr>
              <w:t>6</w:t>
            </w:r>
          </w:p>
        </w:tc>
      </w:tr>
      <w:tr w:rsidR="003175AF" w:rsidRPr="00372421" w14:paraId="519FC99F" w14:textId="77777777" w:rsidTr="00C554B7">
        <w:tc>
          <w:tcPr>
            <w:tcW w:w="737" w:type="pct"/>
            <w:vMerge/>
          </w:tcPr>
          <w:p w14:paraId="6B301F4E" w14:textId="77777777" w:rsidR="003175AF" w:rsidRPr="00372421" w:rsidRDefault="003175AF" w:rsidP="003175AF">
            <w:pPr>
              <w:spacing w:after="0"/>
              <w:rPr>
                <w:rFonts w:ascii="Times New Roman" w:eastAsia="Calibri" w:hAnsi="Times New Roman"/>
                <w:b/>
                <w:bCs/>
              </w:rPr>
            </w:pPr>
          </w:p>
        </w:tc>
        <w:tc>
          <w:tcPr>
            <w:tcW w:w="3514" w:type="pct"/>
            <w:gridSpan w:val="2"/>
          </w:tcPr>
          <w:p w14:paraId="302DE8E6" w14:textId="77777777" w:rsidR="003175AF" w:rsidRPr="00372421" w:rsidRDefault="003175AF" w:rsidP="003175AF">
            <w:pPr>
              <w:spacing w:after="0"/>
              <w:rPr>
                <w:rFonts w:ascii="Times New Roman" w:hAnsi="Times New Roman"/>
                <w:b/>
                <w:bCs/>
              </w:rPr>
            </w:pPr>
            <w:r w:rsidRPr="00372421">
              <w:rPr>
                <w:rFonts w:ascii="Times New Roman" w:hAnsi="Times New Roman"/>
                <w:bCs/>
              </w:rPr>
              <w:t xml:space="preserve">Выполнение эскизного ряда на основе </w:t>
            </w:r>
            <w:proofErr w:type="spellStart"/>
            <w:r w:rsidRPr="00372421">
              <w:rPr>
                <w:rFonts w:ascii="Times New Roman" w:hAnsi="Times New Roman"/>
                <w:bCs/>
              </w:rPr>
              <w:t>мудборда</w:t>
            </w:r>
            <w:proofErr w:type="spellEnd"/>
          </w:p>
        </w:tc>
        <w:tc>
          <w:tcPr>
            <w:tcW w:w="749" w:type="pct"/>
            <w:vAlign w:val="center"/>
          </w:tcPr>
          <w:p w14:paraId="6C4C993E" w14:textId="77777777" w:rsidR="003175AF" w:rsidRPr="007C12FF" w:rsidRDefault="0070189A" w:rsidP="003175AF">
            <w:pPr>
              <w:suppressAutoHyphens/>
              <w:spacing w:after="0"/>
              <w:jc w:val="center"/>
              <w:rPr>
                <w:rFonts w:ascii="Times New Roman" w:hAnsi="Times New Roman"/>
                <w:bCs/>
                <w:iCs/>
              </w:rPr>
            </w:pPr>
            <w:r w:rsidRPr="007C12FF">
              <w:rPr>
                <w:rFonts w:ascii="Times New Roman" w:hAnsi="Times New Roman"/>
                <w:bCs/>
                <w:iCs/>
              </w:rPr>
              <w:t>6</w:t>
            </w:r>
          </w:p>
        </w:tc>
      </w:tr>
      <w:tr w:rsidR="003175AF" w:rsidRPr="00372421" w14:paraId="37CB5D83" w14:textId="77777777" w:rsidTr="00C554B7">
        <w:tc>
          <w:tcPr>
            <w:tcW w:w="737" w:type="pct"/>
            <w:vMerge w:val="restart"/>
          </w:tcPr>
          <w:p w14:paraId="7A06BA64" w14:textId="77777777" w:rsidR="003175AF" w:rsidRPr="00372421" w:rsidRDefault="003175AF" w:rsidP="003175AF">
            <w:pPr>
              <w:spacing w:after="0"/>
              <w:rPr>
                <w:rFonts w:ascii="Times New Roman" w:eastAsia="Calibri" w:hAnsi="Times New Roman"/>
                <w:b/>
                <w:bCs/>
              </w:rPr>
            </w:pPr>
            <w:r w:rsidRPr="00372421">
              <w:rPr>
                <w:rFonts w:ascii="Times New Roman" w:eastAsia="Calibri" w:hAnsi="Times New Roman"/>
                <w:b/>
                <w:bCs/>
              </w:rPr>
              <w:t>Тема 2.2. Изображение деталей в эскизах и технических рисунках</w:t>
            </w:r>
          </w:p>
        </w:tc>
        <w:tc>
          <w:tcPr>
            <w:tcW w:w="3514" w:type="pct"/>
            <w:gridSpan w:val="2"/>
          </w:tcPr>
          <w:p w14:paraId="6F29822A" w14:textId="77777777" w:rsidR="003175AF" w:rsidRPr="00372421" w:rsidRDefault="003175AF" w:rsidP="003175AF">
            <w:pPr>
              <w:pStyle w:val="ae"/>
              <w:spacing w:before="0" w:after="0"/>
              <w:ind w:left="0"/>
              <w:rPr>
                <w:b/>
                <w:bCs/>
                <w:sz w:val="22"/>
                <w:szCs w:val="22"/>
              </w:rPr>
            </w:pPr>
            <w:r w:rsidRPr="00372421">
              <w:rPr>
                <w:b/>
                <w:bCs/>
                <w:sz w:val="22"/>
                <w:szCs w:val="22"/>
              </w:rPr>
              <w:t>Содержание</w:t>
            </w:r>
          </w:p>
        </w:tc>
        <w:tc>
          <w:tcPr>
            <w:tcW w:w="749" w:type="pct"/>
            <w:vAlign w:val="center"/>
          </w:tcPr>
          <w:p w14:paraId="26737E92" w14:textId="77777777" w:rsidR="003175AF" w:rsidRPr="007C12FF" w:rsidRDefault="003175AF" w:rsidP="003175AF">
            <w:pPr>
              <w:suppressAutoHyphens/>
              <w:spacing w:after="0"/>
              <w:jc w:val="center"/>
              <w:rPr>
                <w:rFonts w:ascii="Times New Roman" w:hAnsi="Times New Roman"/>
                <w:b/>
              </w:rPr>
            </w:pPr>
            <w:r w:rsidRPr="007C12FF">
              <w:rPr>
                <w:rFonts w:ascii="Times New Roman" w:hAnsi="Times New Roman"/>
                <w:b/>
              </w:rPr>
              <w:t>2</w:t>
            </w:r>
          </w:p>
        </w:tc>
      </w:tr>
      <w:tr w:rsidR="003175AF" w:rsidRPr="00372421" w14:paraId="7A65F738" w14:textId="77777777" w:rsidTr="00C554B7">
        <w:tc>
          <w:tcPr>
            <w:tcW w:w="737" w:type="pct"/>
            <w:vMerge/>
          </w:tcPr>
          <w:p w14:paraId="0FCF4675" w14:textId="77777777" w:rsidR="003175AF" w:rsidRPr="00372421" w:rsidRDefault="003175AF" w:rsidP="003175AF">
            <w:pPr>
              <w:spacing w:after="0"/>
              <w:rPr>
                <w:rFonts w:ascii="Times New Roman" w:eastAsia="Calibri" w:hAnsi="Times New Roman"/>
                <w:b/>
                <w:bCs/>
              </w:rPr>
            </w:pPr>
          </w:p>
        </w:tc>
        <w:tc>
          <w:tcPr>
            <w:tcW w:w="3514" w:type="pct"/>
            <w:gridSpan w:val="2"/>
          </w:tcPr>
          <w:p w14:paraId="1DCE9E25" w14:textId="77777777" w:rsidR="003175AF" w:rsidRPr="00372421" w:rsidRDefault="003175AF" w:rsidP="003175AF">
            <w:pPr>
              <w:spacing w:after="0"/>
              <w:rPr>
                <w:rFonts w:ascii="Times New Roman" w:hAnsi="Times New Roman"/>
              </w:rPr>
            </w:pPr>
            <w:r w:rsidRPr="00372421">
              <w:rPr>
                <w:rFonts w:ascii="Times New Roman" w:hAnsi="Times New Roman"/>
              </w:rPr>
              <w:t>Особенности изображения различных деталей изделия в эскизах и технических рисунках</w:t>
            </w:r>
          </w:p>
        </w:tc>
        <w:tc>
          <w:tcPr>
            <w:tcW w:w="749" w:type="pct"/>
            <w:vAlign w:val="center"/>
          </w:tcPr>
          <w:p w14:paraId="1A95A84B" w14:textId="77777777" w:rsidR="003175AF" w:rsidRPr="007C12FF" w:rsidRDefault="003175AF" w:rsidP="003175AF">
            <w:pPr>
              <w:suppressAutoHyphens/>
              <w:spacing w:after="0"/>
              <w:jc w:val="center"/>
              <w:rPr>
                <w:rFonts w:ascii="Times New Roman" w:hAnsi="Times New Roman"/>
              </w:rPr>
            </w:pPr>
            <w:r w:rsidRPr="007C12FF">
              <w:rPr>
                <w:rFonts w:ascii="Times New Roman" w:hAnsi="Times New Roman"/>
              </w:rPr>
              <w:t>2</w:t>
            </w:r>
          </w:p>
        </w:tc>
      </w:tr>
      <w:tr w:rsidR="00C554B7" w:rsidRPr="00372421" w14:paraId="3842CD23" w14:textId="77777777" w:rsidTr="00C554B7">
        <w:tc>
          <w:tcPr>
            <w:tcW w:w="737" w:type="pct"/>
            <w:vMerge/>
          </w:tcPr>
          <w:p w14:paraId="34CA2577" w14:textId="77777777" w:rsidR="00C554B7" w:rsidRPr="00372421" w:rsidRDefault="00C554B7" w:rsidP="00C554B7">
            <w:pPr>
              <w:spacing w:after="0"/>
              <w:rPr>
                <w:rFonts w:ascii="Times New Roman" w:eastAsia="Calibri" w:hAnsi="Times New Roman"/>
                <w:b/>
                <w:bCs/>
              </w:rPr>
            </w:pPr>
          </w:p>
        </w:tc>
        <w:tc>
          <w:tcPr>
            <w:tcW w:w="3514" w:type="pct"/>
            <w:gridSpan w:val="2"/>
          </w:tcPr>
          <w:p w14:paraId="4A0C2577" w14:textId="77777777" w:rsidR="00C554B7" w:rsidRPr="00372421" w:rsidRDefault="00C554B7" w:rsidP="00C554B7">
            <w:pPr>
              <w:pStyle w:val="ae"/>
              <w:spacing w:before="0" w:after="0"/>
              <w:ind w:left="0"/>
              <w:rPr>
                <w:b/>
                <w:bCs/>
                <w:sz w:val="22"/>
                <w:szCs w:val="22"/>
              </w:rPr>
            </w:pPr>
            <w:r w:rsidRPr="00372421">
              <w:rPr>
                <w:b/>
                <w:bCs/>
                <w:sz w:val="22"/>
                <w:szCs w:val="22"/>
              </w:rPr>
              <w:t>В том числе практических занятий и лабораторных работ</w:t>
            </w:r>
          </w:p>
        </w:tc>
        <w:tc>
          <w:tcPr>
            <w:tcW w:w="749" w:type="pct"/>
            <w:vAlign w:val="center"/>
          </w:tcPr>
          <w:p w14:paraId="4F061AE6" w14:textId="77777777" w:rsidR="00C554B7" w:rsidRPr="007C12FF" w:rsidRDefault="00C554B7" w:rsidP="0004591B">
            <w:pPr>
              <w:spacing w:after="0"/>
              <w:jc w:val="center"/>
              <w:rPr>
                <w:rFonts w:ascii="Times New Roman" w:hAnsi="Times New Roman"/>
                <w:b/>
              </w:rPr>
            </w:pPr>
            <w:r w:rsidRPr="007C12FF">
              <w:rPr>
                <w:rFonts w:ascii="Times New Roman" w:hAnsi="Times New Roman"/>
                <w:b/>
              </w:rPr>
              <w:t>2</w:t>
            </w:r>
            <w:r w:rsidR="0004591B" w:rsidRPr="007C12FF">
              <w:rPr>
                <w:rFonts w:ascii="Times New Roman" w:hAnsi="Times New Roman"/>
                <w:b/>
              </w:rPr>
              <w:t>6</w:t>
            </w:r>
          </w:p>
        </w:tc>
      </w:tr>
      <w:tr w:rsidR="00C554B7" w:rsidRPr="00372421" w14:paraId="6043B4FE" w14:textId="77777777" w:rsidTr="00C554B7">
        <w:tc>
          <w:tcPr>
            <w:tcW w:w="737" w:type="pct"/>
            <w:vMerge/>
          </w:tcPr>
          <w:p w14:paraId="75C47A8C" w14:textId="77777777" w:rsidR="00C554B7" w:rsidRPr="00372421" w:rsidRDefault="00C554B7" w:rsidP="00C554B7">
            <w:pPr>
              <w:spacing w:after="0"/>
              <w:rPr>
                <w:rFonts w:ascii="Times New Roman" w:eastAsia="Calibri" w:hAnsi="Times New Roman"/>
                <w:b/>
                <w:bCs/>
              </w:rPr>
            </w:pPr>
          </w:p>
        </w:tc>
        <w:tc>
          <w:tcPr>
            <w:tcW w:w="3514" w:type="pct"/>
            <w:gridSpan w:val="2"/>
          </w:tcPr>
          <w:p w14:paraId="0D9E4DF7" w14:textId="77777777" w:rsidR="00C554B7" w:rsidRPr="00372421" w:rsidRDefault="00C554B7" w:rsidP="00C554B7">
            <w:pPr>
              <w:spacing w:after="0"/>
              <w:rPr>
                <w:rFonts w:ascii="Times New Roman" w:hAnsi="Times New Roman"/>
                <w:bCs/>
              </w:rPr>
            </w:pPr>
            <w:r w:rsidRPr="00372421">
              <w:rPr>
                <w:rFonts w:ascii="Times New Roman" w:hAnsi="Times New Roman"/>
                <w:bCs/>
              </w:rPr>
              <w:t>Выполнение деталей технического рисунка (застежки, воротники, капюшоны и т.д.)</w:t>
            </w:r>
          </w:p>
        </w:tc>
        <w:tc>
          <w:tcPr>
            <w:tcW w:w="749" w:type="pct"/>
            <w:vAlign w:val="center"/>
          </w:tcPr>
          <w:p w14:paraId="0D21AF03" w14:textId="77777777" w:rsidR="00C554B7" w:rsidRPr="007C12FF" w:rsidRDefault="0004591B" w:rsidP="00C554B7">
            <w:pPr>
              <w:spacing w:after="0"/>
              <w:jc w:val="center"/>
              <w:rPr>
                <w:rFonts w:ascii="Times New Roman" w:hAnsi="Times New Roman"/>
              </w:rPr>
            </w:pPr>
            <w:r w:rsidRPr="007C12FF">
              <w:rPr>
                <w:rFonts w:ascii="Times New Roman" w:hAnsi="Times New Roman"/>
              </w:rPr>
              <w:t>6</w:t>
            </w:r>
          </w:p>
        </w:tc>
      </w:tr>
      <w:tr w:rsidR="00C554B7" w:rsidRPr="00372421" w14:paraId="7594D3A4" w14:textId="77777777" w:rsidTr="00C554B7">
        <w:tc>
          <w:tcPr>
            <w:tcW w:w="737" w:type="pct"/>
            <w:vMerge/>
          </w:tcPr>
          <w:p w14:paraId="2083693D" w14:textId="77777777" w:rsidR="00C554B7" w:rsidRPr="00372421" w:rsidRDefault="00C554B7" w:rsidP="00C554B7">
            <w:pPr>
              <w:spacing w:after="0"/>
              <w:rPr>
                <w:rFonts w:ascii="Times New Roman" w:eastAsia="Calibri" w:hAnsi="Times New Roman"/>
                <w:b/>
                <w:bCs/>
              </w:rPr>
            </w:pPr>
          </w:p>
        </w:tc>
        <w:tc>
          <w:tcPr>
            <w:tcW w:w="3514" w:type="pct"/>
            <w:gridSpan w:val="2"/>
          </w:tcPr>
          <w:p w14:paraId="6C691163" w14:textId="77777777" w:rsidR="00C554B7" w:rsidRPr="00372421" w:rsidRDefault="00C554B7" w:rsidP="00C554B7">
            <w:pPr>
              <w:spacing w:after="0"/>
              <w:rPr>
                <w:rFonts w:ascii="Times New Roman" w:hAnsi="Times New Roman"/>
                <w:bCs/>
              </w:rPr>
            </w:pPr>
            <w:r w:rsidRPr="00372421">
              <w:rPr>
                <w:rFonts w:ascii="Times New Roman" w:hAnsi="Times New Roman"/>
                <w:bCs/>
              </w:rPr>
              <w:t>Выполнение технических рисунков различных укрупненных узлов изделий (лупа)</w:t>
            </w:r>
          </w:p>
        </w:tc>
        <w:tc>
          <w:tcPr>
            <w:tcW w:w="749" w:type="pct"/>
            <w:vAlign w:val="center"/>
          </w:tcPr>
          <w:p w14:paraId="15CD0711" w14:textId="77777777" w:rsidR="00C554B7" w:rsidRPr="007C12FF" w:rsidRDefault="00C554B7" w:rsidP="00C554B7">
            <w:pPr>
              <w:spacing w:after="0"/>
              <w:jc w:val="center"/>
              <w:rPr>
                <w:rFonts w:ascii="Times New Roman" w:hAnsi="Times New Roman"/>
              </w:rPr>
            </w:pPr>
            <w:r w:rsidRPr="007C12FF">
              <w:rPr>
                <w:rFonts w:ascii="Times New Roman" w:hAnsi="Times New Roman"/>
              </w:rPr>
              <w:t>4</w:t>
            </w:r>
          </w:p>
        </w:tc>
      </w:tr>
      <w:tr w:rsidR="00C554B7" w:rsidRPr="00372421" w14:paraId="44A8BA19" w14:textId="77777777" w:rsidTr="00C554B7">
        <w:tc>
          <w:tcPr>
            <w:tcW w:w="737" w:type="pct"/>
            <w:vMerge/>
          </w:tcPr>
          <w:p w14:paraId="69882AD2" w14:textId="77777777" w:rsidR="00C554B7" w:rsidRPr="00372421" w:rsidRDefault="00C554B7" w:rsidP="00C554B7">
            <w:pPr>
              <w:spacing w:after="0"/>
              <w:rPr>
                <w:rFonts w:ascii="Times New Roman" w:eastAsia="Calibri" w:hAnsi="Times New Roman"/>
                <w:b/>
                <w:bCs/>
              </w:rPr>
            </w:pPr>
          </w:p>
        </w:tc>
        <w:tc>
          <w:tcPr>
            <w:tcW w:w="3514" w:type="pct"/>
            <w:gridSpan w:val="2"/>
          </w:tcPr>
          <w:p w14:paraId="27DF9807" w14:textId="77777777" w:rsidR="00C554B7" w:rsidRPr="00372421" w:rsidRDefault="00C554B7" w:rsidP="00C554B7">
            <w:pPr>
              <w:spacing w:after="0"/>
              <w:rPr>
                <w:rFonts w:ascii="Times New Roman" w:hAnsi="Times New Roman"/>
                <w:bCs/>
              </w:rPr>
            </w:pPr>
            <w:r w:rsidRPr="00372421">
              <w:rPr>
                <w:rFonts w:ascii="Times New Roman" w:hAnsi="Times New Roman"/>
                <w:bCs/>
              </w:rPr>
              <w:t>Выполнение технических рисунков (фактуры материалов, направлений ворса и элементов отделочных деталей)</w:t>
            </w:r>
          </w:p>
        </w:tc>
        <w:tc>
          <w:tcPr>
            <w:tcW w:w="749" w:type="pct"/>
            <w:vAlign w:val="center"/>
          </w:tcPr>
          <w:p w14:paraId="47D800EF" w14:textId="77777777" w:rsidR="00C554B7" w:rsidRPr="007C12FF" w:rsidRDefault="00C554B7" w:rsidP="00C554B7">
            <w:pPr>
              <w:spacing w:after="0"/>
              <w:jc w:val="center"/>
              <w:rPr>
                <w:rFonts w:ascii="Times New Roman" w:hAnsi="Times New Roman"/>
              </w:rPr>
            </w:pPr>
            <w:r w:rsidRPr="007C12FF">
              <w:rPr>
                <w:rFonts w:ascii="Times New Roman" w:hAnsi="Times New Roman"/>
              </w:rPr>
              <w:t>6</w:t>
            </w:r>
          </w:p>
        </w:tc>
      </w:tr>
      <w:tr w:rsidR="00C554B7" w:rsidRPr="00372421" w14:paraId="7A5F577F" w14:textId="77777777" w:rsidTr="00C554B7">
        <w:tc>
          <w:tcPr>
            <w:tcW w:w="737" w:type="pct"/>
            <w:vMerge/>
          </w:tcPr>
          <w:p w14:paraId="17F832CB" w14:textId="77777777" w:rsidR="00C554B7" w:rsidRPr="00372421" w:rsidRDefault="00C554B7" w:rsidP="00C554B7">
            <w:pPr>
              <w:spacing w:after="0"/>
              <w:rPr>
                <w:rFonts w:ascii="Times New Roman" w:eastAsia="Calibri" w:hAnsi="Times New Roman"/>
                <w:b/>
                <w:bCs/>
              </w:rPr>
            </w:pPr>
          </w:p>
        </w:tc>
        <w:tc>
          <w:tcPr>
            <w:tcW w:w="3514" w:type="pct"/>
            <w:gridSpan w:val="2"/>
          </w:tcPr>
          <w:p w14:paraId="27C143D4" w14:textId="77777777" w:rsidR="00C554B7" w:rsidRPr="00372421" w:rsidRDefault="00C554B7" w:rsidP="00C554B7">
            <w:pPr>
              <w:spacing w:after="0"/>
              <w:rPr>
                <w:rFonts w:ascii="Times New Roman" w:hAnsi="Times New Roman"/>
                <w:bCs/>
              </w:rPr>
            </w:pPr>
            <w:r w:rsidRPr="00372421">
              <w:rPr>
                <w:rFonts w:ascii="Times New Roman" w:hAnsi="Times New Roman"/>
                <w:bCs/>
              </w:rPr>
              <w:t>Выполнение технических рисунков различных изделий по описанию или фотографии</w:t>
            </w:r>
          </w:p>
        </w:tc>
        <w:tc>
          <w:tcPr>
            <w:tcW w:w="749" w:type="pct"/>
            <w:vAlign w:val="center"/>
          </w:tcPr>
          <w:p w14:paraId="3C53EAB1" w14:textId="77777777" w:rsidR="00C554B7" w:rsidRPr="007C12FF" w:rsidRDefault="00C554B7" w:rsidP="00C554B7">
            <w:pPr>
              <w:spacing w:after="0"/>
              <w:jc w:val="center"/>
              <w:rPr>
                <w:rFonts w:ascii="Times New Roman" w:hAnsi="Times New Roman"/>
              </w:rPr>
            </w:pPr>
            <w:r w:rsidRPr="007C12FF">
              <w:rPr>
                <w:rFonts w:ascii="Times New Roman" w:hAnsi="Times New Roman"/>
              </w:rPr>
              <w:t>10</w:t>
            </w:r>
          </w:p>
        </w:tc>
      </w:tr>
      <w:tr w:rsidR="003175AF" w:rsidRPr="00372421" w14:paraId="71F873B0" w14:textId="77777777" w:rsidTr="00C554B7">
        <w:tc>
          <w:tcPr>
            <w:tcW w:w="737" w:type="pct"/>
            <w:vMerge w:val="restart"/>
          </w:tcPr>
          <w:p w14:paraId="36ACA31D" w14:textId="77777777" w:rsidR="003175AF" w:rsidRPr="00372421" w:rsidRDefault="003175AF" w:rsidP="003175AF">
            <w:pPr>
              <w:spacing w:after="0"/>
              <w:rPr>
                <w:rFonts w:ascii="Times New Roman" w:eastAsia="Calibri" w:hAnsi="Times New Roman"/>
                <w:b/>
                <w:bCs/>
              </w:rPr>
            </w:pPr>
            <w:r w:rsidRPr="00372421">
              <w:rPr>
                <w:rFonts w:ascii="Times New Roman" w:eastAsia="Calibri" w:hAnsi="Times New Roman"/>
                <w:b/>
                <w:bCs/>
              </w:rPr>
              <w:t>Тема 2.3. Проектирование костюма в различных системах</w:t>
            </w:r>
          </w:p>
        </w:tc>
        <w:tc>
          <w:tcPr>
            <w:tcW w:w="3514" w:type="pct"/>
            <w:gridSpan w:val="2"/>
          </w:tcPr>
          <w:p w14:paraId="17FA72AB" w14:textId="77777777" w:rsidR="003175AF" w:rsidRPr="00372421" w:rsidRDefault="003175AF" w:rsidP="003175AF">
            <w:pPr>
              <w:pStyle w:val="ae"/>
              <w:spacing w:before="0" w:after="0"/>
              <w:ind w:left="0"/>
              <w:rPr>
                <w:b/>
                <w:bCs/>
                <w:sz w:val="22"/>
                <w:szCs w:val="22"/>
              </w:rPr>
            </w:pPr>
            <w:r w:rsidRPr="00372421">
              <w:rPr>
                <w:b/>
                <w:bCs/>
                <w:sz w:val="22"/>
                <w:szCs w:val="22"/>
              </w:rPr>
              <w:t>Содержание</w:t>
            </w:r>
          </w:p>
        </w:tc>
        <w:tc>
          <w:tcPr>
            <w:tcW w:w="749" w:type="pct"/>
            <w:vAlign w:val="center"/>
          </w:tcPr>
          <w:p w14:paraId="7E0DC982" w14:textId="77777777" w:rsidR="003175AF" w:rsidRPr="007C12FF" w:rsidRDefault="003175AF" w:rsidP="003175AF">
            <w:pPr>
              <w:suppressAutoHyphens/>
              <w:spacing w:after="0"/>
              <w:jc w:val="center"/>
              <w:rPr>
                <w:rFonts w:ascii="Times New Roman" w:hAnsi="Times New Roman"/>
                <w:b/>
              </w:rPr>
            </w:pPr>
            <w:r w:rsidRPr="007C12FF">
              <w:rPr>
                <w:rFonts w:ascii="Times New Roman" w:hAnsi="Times New Roman"/>
                <w:b/>
              </w:rPr>
              <w:t>2</w:t>
            </w:r>
          </w:p>
        </w:tc>
      </w:tr>
      <w:tr w:rsidR="003175AF" w:rsidRPr="00372421" w14:paraId="47651FDE" w14:textId="77777777" w:rsidTr="00C554B7">
        <w:tc>
          <w:tcPr>
            <w:tcW w:w="737" w:type="pct"/>
            <w:vMerge/>
            <w:tcBorders>
              <w:bottom w:val="nil"/>
            </w:tcBorders>
          </w:tcPr>
          <w:p w14:paraId="637B23B1" w14:textId="77777777" w:rsidR="003175AF" w:rsidRPr="00372421" w:rsidRDefault="003175AF" w:rsidP="003175AF">
            <w:pPr>
              <w:spacing w:after="0"/>
              <w:rPr>
                <w:rFonts w:ascii="Times New Roman" w:eastAsia="Calibri" w:hAnsi="Times New Roman"/>
                <w:b/>
                <w:bCs/>
              </w:rPr>
            </w:pPr>
          </w:p>
        </w:tc>
        <w:tc>
          <w:tcPr>
            <w:tcW w:w="3514" w:type="pct"/>
            <w:gridSpan w:val="2"/>
          </w:tcPr>
          <w:p w14:paraId="061527C7" w14:textId="77777777" w:rsidR="003175AF" w:rsidRPr="00372421" w:rsidRDefault="003175AF" w:rsidP="003175AF">
            <w:pPr>
              <w:spacing w:after="0"/>
              <w:rPr>
                <w:rFonts w:ascii="Times New Roman" w:hAnsi="Times New Roman"/>
                <w:b/>
                <w:bCs/>
              </w:rPr>
            </w:pPr>
            <w:r w:rsidRPr="00372421">
              <w:rPr>
                <w:rFonts w:ascii="Times New Roman" w:hAnsi="Times New Roman"/>
                <w:bCs/>
              </w:rPr>
              <w:t>Целевой рынок (назначение, возрастной сегмент). Сегменты рынка производства одежды (масс-маркет, от-кутюр, прет-а-порте). Применение комбинаторики в проектировании моделей. Понятие «модель-аналог» и «модель-предложение». Разработка серии моделей на одной конструктивной основе. Проектирование моделей в системе «комплект». Факторы, влияющие на организацию комплекта одежды. Проектирование моделей в системе «ансамбль». Значение художественного образа при проектировании ансамбля одежды. Проектирование моделей в системе «коллекция». Виды коллекций. Признаки коллекции: цельность, единство стиля и образа, творческого метода, цветовой гаммы, структуры материалов, базовой формы и конструкции. Подбор основных и прикладных материалов для моделей. Особенности проектирования моделей для различных сегментов рынка</w:t>
            </w:r>
          </w:p>
        </w:tc>
        <w:tc>
          <w:tcPr>
            <w:tcW w:w="749" w:type="pct"/>
            <w:vAlign w:val="center"/>
          </w:tcPr>
          <w:p w14:paraId="74A3B509" w14:textId="77777777" w:rsidR="003175AF" w:rsidRPr="007C12FF" w:rsidRDefault="003175AF" w:rsidP="003175AF">
            <w:pPr>
              <w:suppressAutoHyphens/>
              <w:spacing w:after="0"/>
              <w:jc w:val="center"/>
              <w:rPr>
                <w:rFonts w:ascii="Times New Roman" w:hAnsi="Times New Roman"/>
                <w:bCs/>
              </w:rPr>
            </w:pPr>
            <w:r w:rsidRPr="007C12FF">
              <w:rPr>
                <w:rFonts w:ascii="Times New Roman" w:hAnsi="Times New Roman"/>
                <w:bCs/>
              </w:rPr>
              <w:t>2</w:t>
            </w:r>
          </w:p>
        </w:tc>
      </w:tr>
      <w:tr w:rsidR="003175AF" w:rsidRPr="00372421" w14:paraId="5BAE7D41" w14:textId="77777777" w:rsidTr="00C554B7">
        <w:tc>
          <w:tcPr>
            <w:tcW w:w="737" w:type="pct"/>
            <w:vMerge w:val="restart"/>
            <w:tcBorders>
              <w:top w:val="nil"/>
            </w:tcBorders>
          </w:tcPr>
          <w:p w14:paraId="0D845C65" w14:textId="77777777" w:rsidR="003175AF" w:rsidRPr="00372421" w:rsidRDefault="003175AF" w:rsidP="003175AF">
            <w:pPr>
              <w:spacing w:after="0"/>
              <w:rPr>
                <w:rFonts w:ascii="Times New Roman" w:eastAsia="Calibri" w:hAnsi="Times New Roman"/>
                <w:b/>
                <w:bCs/>
              </w:rPr>
            </w:pPr>
          </w:p>
        </w:tc>
        <w:tc>
          <w:tcPr>
            <w:tcW w:w="3514" w:type="pct"/>
            <w:gridSpan w:val="2"/>
          </w:tcPr>
          <w:p w14:paraId="29D952E1" w14:textId="77777777" w:rsidR="003175AF" w:rsidRPr="00372421" w:rsidRDefault="003175AF" w:rsidP="003175AF">
            <w:pPr>
              <w:pStyle w:val="ae"/>
              <w:spacing w:before="0" w:after="0"/>
              <w:ind w:left="0"/>
              <w:rPr>
                <w:b/>
                <w:bCs/>
                <w:sz w:val="22"/>
                <w:szCs w:val="22"/>
              </w:rPr>
            </w:pPr>
            <w:r w:rsidRPr="00372421">
              <w:rPr>
                <w:b/>
                <w:bCs/>
                <w:sz w:val="22"/>
                <w:szCs w:val="22"/>
              </w:rPr>
              <w:t>В том числе практических занятий и лабораторных работ</w:t>
            </w:r>
          </w:p>
        </w:tc>
        <w:tc>
          <w:tcPr>
            <w:tcW w:w="749" w:type="pct"/>
            <w:vAlign w:val="center"/>
          </w:tcPr>
          <w:p w14:paraId="114D4075" w14:textId="77777777" w:rsidR="003175AF" w:rsidRPr="007C12FF" w:rsidRDefault="0004591B" w:rsidP="003175AF">
            <w:pPr>
              <w:suppressAutoHyphens/>
              <w:spacing w:after="0"/>
              <w:jc w:val="center"/>
              <w:rPr>
                <w:rFonts w:ascii="Times New Roman" w:hAnsi="Times New Roman"/>
                <w:b/>
                <w:bCs/>
              </w:rPr>
            </w:pPr>
            <w:r w:rsidRPr="007C12FF">
              <w:rPr>
                <w:rFonts w:ascii="Times New Roman" w:hAnsi="Times New Roman"/>
                <w:b/>
                <w:bCs/>
              </w:rPr>
              <w:t>10</w:t>
            </w:r>
          </w:p>
        </w:tc>
      </w:tr>
      <w:tr w:rsidR="003175AF" w:rsidRPr="00372421" w14:paraId="2337D0E4" w14:textId="77777777" w:rsidTr="00C554B7">
        <w:tc>
          <w:tcPr>
            <w:tcW w:w="737" w:type="pct"/>
            <w:vMerge/>
          </w:tcPr>
          <w:p w14:paraId="5007FBA8" w14:textId="77777777" w:rsidR="003175AF" w:rsidRPr="00372421" w:rsidRDefault="003175AF" w:rsidP="003175AF">
            <w:pPr>
              <w:spacing w:after="0"/>
              <w:rPr>
                <w:rFonts w:ascii="Times New Roman" w:eastAsia="Calibri" w:hAnsi="Times New Roman"/>
                <w:b/>
                <w:bCs/>
              </w:rPr>
            </w:pPr>
          </w:p>
        </w:tc>
        <w:tc>
          <w:tcPr>
            <w:tcW w:w="3514" w:type="pct"/>
            <w:gridSpan w:val="2"/>
          </w:tcPr>
          <w:p w14:paraId="5D4E3C16" w14:textId="77777777" w:rsidR="003175AF" w:rsidRPr="00372421" w:rsidRDefault="003175AF" w:rsidP="003175AF">
            <w:pPr>
              <w:spacing w:after="0"/>
              <w:rPr>
                <w:rFonts w:ascii="Times New Roman" w:hAnsi="Times New Roman"/>
                <w:b/>
                <w:bCs/>
              </w:rPr>
            </w:pPr>
            <w:r w:rsidRPr="00372421">
              <w:rPr>
                <w:rFonts w:ascii="Times New Roman" w:hAnsi="Times New Roman"/>
                <w:bCs/>
              </w:rPr>
              <w:t>Выполнение эскизов моделей, модельного ряда, коллекции для различных сегментов рынка</w:t>
            </w:r>
          </w:p>
        </w:tc>
        <w:tc>
          <w:tcPr>
            <w:tcW w:w="749" w:type="pct"/>
            <w:vAlign w:val="center"/>
          </w:tcPr>
          <w:p w14:paraId="1D6412F4" w14:textId="77777777" w:rsidR="003175AF" w:rsidRPr="007C12FF" w:rsidRDefault="0004591B" w:rsidP="003175AF">
            <w:pPr>
              <w:suppressAutoHyphens/>
              <w:spacing w:after="0"/>
              <w:jc w:val="center"/>
              <w:rPr>
                <w:rFonts w:ascii="Times New Roman" w:hAnsi="Times New Roman"/>
                <w:bCs/>
                <w:iCs/>
              </w:rPr>
            </w:pPr>
            <w:r w:rsidRPr="007C12FF">
              <w:rPr>
                <w:rFonts w:ascii="Times New Roman" w:hAnsi="Times New Roman"/>
                <w:bCs/>
                <w:iCs/>
              </w:rPr>
              <w:t>10</w:t>
            </w:r>
          </w:p>
        </w:tc>
      </w:tr>
      <w:tr w:rsidR="003175AF" w:rsidRPr="00372421" w14:paraId="0088C32F" w14:textId="77777777" w:rsidTr="00C554B7">
        <w:trPr>
          <w:trHeight w:val="1423"/>
        </w:trPr>
        <w:tc>
          <w:tcPr>
            <w:tcW w:w="4251" w:type="pct"/>
            <w:gridSpan w:val="3"/>
          </w:tcPr>
          <w:p w14:paraId="2F5581C9" w14:textId="77777777" w:rsidR="003175AF" w:rsidRPr="00372421" w:rsidRDefault="003175AF" w:rsidP="003175AF">
            <w:pPr>
              <w:spacing w:after="0"/>
              <w:rPr>
                <w:rFonts w:ascii="Times New Roman" w:hAnsi="Times New Roman"/>
                <w:b/>
              </w:rPr>
            </w:pPr>
            <w:r w:rsidRPr="00372421">
              <w:rPr>
                <w:rFonts w:ascii="Times New Roman" w:hAnsi="Times New Roman"/>
                <w:b/>
                <w:bCs/>
              </w:rPr>
              <w:lastRenderedPageBreak/>
              <w:t>Примерная тематика самостоятельной учебной работы при изучении раздела 2</w:t>
            </w:r>
          </w:p>
          <w:p w14:paraId="7E60D661" w14:textId="77777777" w:rsidR="003175AF" w:rsidRPr="00372421" w:rsidRDefault="003175AF" w:rsidP="003175AF">
            <w:pPr>
              <w:spacing w:after="0"/>
              <w:ind w:left="720"/>
              <w:rPr>
                <w:rFonts w:ascii="Times New Roman" w:hAnsi="Times New Roman"/>
              </w:rPr>
            </w:pPr>
            <w:r w:rsidRPr="00372421">
              <w:rPr>
                <w:rFonts w:ascii="Times New Roman" w:hAnsi="Times New Roman"/>
              </w:rPr>
              <w:t>Поиск и техническое эскизирование моделей и деталей изделий мехового ассортимента для различных сегментов рынка.</w:t>
            </w:r>
          </w:p>
          <w:p w14:paraId="640D49B0" w14:textId="77777777" w:rsidR="003175AF" w:rsidRPr="00372421" w:rsidRDefault="003175AF" w:rsidP="003175AF">
            <w:pPr>
              <w:spacing w:after="0"/>
              <w:ind w:left="720"/>
              <w:rPr>
                <w:rFonts w:ascii="Times New Roman" w:hAnsi="Times New Roman"/>
              </w:rPr>
            </w:pPr>
            <w:r w:rsidRPr="00372421">
              <w:rPr>
                <w:rFonts w:ascii="Times New Roman" w:hAnsi="Times New Roman"/>
              </w:rPr>
              <w:t xml:space="preserve">Выполнение </w:t>
            </w:r>
            <w:proofErr w:type="spellStart"/>
            <w:r w:rsidRPr="00372421">
              <w:rPr>
                <w:rFonts w:ascii="Times New Roman" w:hAnsi="Times New Roman"/>
              </w:rPr>
              <w:t>мудборда</w:t>
            </w:r>
            <w:proofErr w:type="spellEnd"/>
            <w:r w:rsidRPr="00372421">
              <w:rPr>
                <w:rFonts w:ascii="Times New Roman" w:hAnsi="Times New Roman"/>
              </w:rPr>
              <w:t xml:space="preserve"> по различным творческим источникам. </w:t>
            </w:r>
          </w:p>
          <w:p w14:paraId="6CD0C7EA" w14:textId="77777777" w:rsidR="003175AF" w:rsidRPr="00372421" w:rsidRDefault="003175AF" w:rsidP="003175AF">
            <w:pPr>
              <w:spacing w:after="0"/>
              <w:ind w:left="720"/>
              <w:rPr>
                <w:rFonts w:ascii="Times New Roman" w:hAnsi="Times New Roman"/>
              </w:rPr>
            </w:pPr>
            <w:r w:rsidRPr="00372421">
              <w:rPr>
                <w:rFonts w:ascii="Times New Roman" w:hAnsi="Times New Roman"/>
              </w:rPr>
              <w:t xml:space="preserve">Биогенные вариации (вода, морское побережье, лесная поляна, прерия, саванна и т.д.). </w:t>
            </w:r>
          </w:p>
          <w:p w14:paraId="20925A30" w14:textId="77777777" w:rsidR="003175AF" w:rsidRPr="00372421" w:rsidRDefault="003175AF" w:rsidP="003175AF">
            <w:pPr>
              <w:spacing w:after="0"/>
              <w:ind w:left="720"/>
              <w:rPr>
                <w:rFonts w:ascii="Times New Roman" w:hAnsi="Times New Roman"/>
              </w:rPr>
            </w:pPr>
            <w:r w:rsidRPr="00372421">
              <w:rPr>
                <w:rFonts w:ascii="Times New Roman" w:hAnsi="Times New Roman"/>
              </w:rPr>
              <w:t>Техногенные вариации (ночной город, лазерное шоу, искусственный интеллект, космос)</w:t>
            </w:r>
          </w:p>
          <w:p w14:paraId="299AB8C8" w14:textId="77777777" w:rsidR="003175AF" w:rsidRPr="00372421" w:rsidRDefault="003175AF" w:rsidP="003175AF">
            <w:pPr>
              <w:pStyle w:val="ae"/>
              <w:spacing w:before="0" w:after="0"/>
              <w:rPr>
                <w:sz w:val="22"/>
                <w:szCs w:val="22"/>
              </w:rPr>
            </w:pPr>
            <w:r w:rsidRPr="00372421">
              <w:rPr>
                <w:sz w:val="22"/>
                <w:szCs w:val="22"/>
              </w:rPr>
              <w:t xml:space="preserve">Выполнение зарисовок моделей по теме проектируемого </w:t>
            </w:r>
            <w:proofErr w:type="spellStart"/>
            <w:r w:rsidRPr="00372421">
              <w:rPr>
                <w:sz w:val="22"/>
                <w:szCs w:val="22"/>
              </w:rPr>
              <w:t>мудборда</w:t>
            </w:r>
            <w:proofErr w:type="spellEnd"/>
            <w:r w:rsidRPr="00372421">
              <w:rPr>
                <w:sz w:val="22"/>
                <w:szCs w:val="22"/>
              </w:rPr>
              <w:t>.</w:t>
            </w:r>
          </w:p>
        </w:tc>
        <w:tc>
          <w:tcPr>
            <w:tcW w:w="749" w:type="pct"/>
            <w:vAlign w:val="center"/>
          </w:tcPr>
          <w:p w14:paraId="2FAFA63A" w14:textId="77777777" w:rsidR="003175AF" w:rsidRPr="00372421" w:rsidRDefault="003175AF" w:rsidP="003175AF">
            <w:pPr>
              <w:suppressAutoHyphens/>
              <w:spacing w:after="0"/>
              <w:jc w:val="center"/>
              <w:rPr>
                <w:rFonts w:ascii="Times New Roman" w:hAnsi="Times New Roman"/>
                <w:bCs/>
                <w:color w:val="A6A6A6"/>
              </w:rPr>
            </w:pPr>
          </w:p>
        </w:tc>
      </w:tr>
      <w:tr w:rsidR="003175AF" w:rsidRPr="00372421" w14:paraId="39E7B0DA" w14:textId="77777777" w:rsidTr="00C554B7">
        <w:tc>
          <w:tcPr>
            <w:tcW w:w="4251" w:type="pct"/>
            <w:gridSpan w:val="3"/>
            <w:tcBorders>
              <w:top w:val="single" w:sz="2" w:space="0" w:color="auto"/>
              <w:bottom w:val="single" w:sz="2" w:space="0" w:color="auto"/>
            </w:tcBorders>
            <w:shd w:val="clear" w:color="auto" w:fill="auto"/>
          </w:tcPr>
          <w:p w14:paraId="19B499D3" w14:textId="77777777" w:rsidR="003175AF" w:rsidRPr="00372421" w:rsidRDefault="003175AF" w:rsidP="003175AF">
            <w:pPr>
              <w:pStyle w:val="ae"/>
              <w:spacing w:before="0" w:after="0"/>
              <w:ind w:left="0"/>
              <w:rPr>
                <w:rFonts w:eastAsia="Calibri"/>
                <w:b/>
                <w:bCs/>
                <w:sz w:val="22"/>
                <w:szCs w:val="22"/>
              </w:rPr>
            </w:pPr>
            <w:r w:rsidRPr="00372421">
              <w:rPr>
                <w:b/>
                <w:sz w:val="22"/>
                <w:szCs w:val="22"/>
              </w:rPr>
              <w:t>МДК 01.02. Макетирование изделий из меха</w:t>
            </w:r>
          </w:p>
        </w:tc>
        <w:tc>
          <w:tcPr>
            <w:tcW w:w="749" w:type="pct"/>
            <w:vAlign w:val="center"/>
          </w:tcPr>
          <w:p w14:paraId="407DEC86" w14:textId="149AB36C" w:rsidR="003175AF" w:rsidRPr="00BE7DE7" w:rsidRDefault="00BE7DE7" w:rsidP="003175AF">
            <w:pPr>
              <w:suppressAutoHyphens/>
              <w:spacing w:after="0"/>
              <w:jc w:val="center"/>
              <w:rPr>
                <w:rFonts w:ascii="Times New Roman" w:hAnsi="Times New Roman"/>
                <w:b/>
                <w:bCs/>
              </w:rPr>
            </w:pPr>
            <w:r w:rsidRPr="007C12FF">
              <w:rPr>
                <w:rFonts w:ascii="Times New Roman" w:hAnsi="Times New Roman"/>
                <w:b/>
                <w:bCs/>
              </w:rPr>
              <w:t>36</w:t>
            </w:r>
            <w:r w:rsidR="007C12FF" w:rsidRPr="007C12FF">
              <w:rPr>
                <w:rFonts w:ascii="Times New Roman" w:hAnsi="Times New Roman"/>
                <w:b/>
                <w:bCs/>
              </w:rPr>
              <w:t>/30</w:t>
            </w:r>
          </w:p>
        </w:tc>
      </w:tr>
      <w:tr w:rsidR="003175AF" w:rsidRPr="00372421" w14:paraId="5C17BC63" w14:textId="77777777" w:rsidTr="00C554B7">
        <w:tc>
          <w:tcPr>
            <w:tcW w:w="4251" w:type="pct"/>
            <w:gridSpan w:val="3"/>
            <w:tcBorders>
              <w:top w:val="single" w:sz="2" w:space="0" w:color="auto"/>
              <w:bottom w:val="single" w:sz="2" w:space="0" w:color="auto"/>
            </w:tcBorders>
            <w:shd w:val="clear" w:color="auto" w:fill="auto"/>
          </w:tcPr>
          <w:p w14:paraId="08786707" w14:textId="77777777" w:rsidR="003175AF" w:rsidRPr="00372421" w:rsidRDefault="00BE7DE7" w:rsidP="003175AF">
            <w:pPr>
              <w:pStyle w:val="ae"/>
              <w:spacing w:before="0" w:after="0"/>
              <w:ind w:left="0"/>
              <w:rPr>
                <w:b/>
                <w:bCs/>
                <w:sz w:val="22"/>
                <w:szCs w:val="22"/>
              </w:rPr>
            </w:pPr>
            <w:r>
              <w:rPr>
                <w:rFonts w:eastAsia="Calibri"/>
                <w:b/>
                <w:bCs/>
                <w:sz w:val="22"/>
                <w:szCs w:val="22"/>
              </w:rPr>
              <w:t>Раздел 1</w:t>
            </w:r>
            <w:r w:rsidR="003175AF" w:rsidRPr="00372421">
              <w:rPr>
                <w:rFonts w:eastAsia="Calibri"/>
                <w:b/>
                <w:bCs/>
                <w:sz w:val="22"/>
                <w:szCs w:val="22"/>
              </w:rPr>
              <w:t>. Моделирование меховых изделий методом наколки</w:t>
            </w:r>
          </w:p>
        </w:tc>
        <w:tc>
          <w:tcPr>
            <w:tcW w:w="749" w:type="pct"/>
            <w:vAlign w:val="center"/>
          </w:tcPr>
          <w:p w14:paraId="0E152421" w14:textId="76883FE6" w:rsidR="003175AF" w:rsidRPr="007C12FF" w:rsidRDefault="00BE7DE7" w:rsidP="00BE7DE7">
            <w:pPr>
              <w:suppressAutoHyphens/>
              <w:spacing w:after="0"/>
              <w:jc w:val="center"/>
              <w:rPr>
                <w:rFonts w:ascii="Times New Roman" w:hAnsi="Times New Roman"/>
                <w:b/>
                <w:bCs/>
              </w:rPr>
            </w:pPr>
            <w:r w:rsidRPr="007C12FF">
              <w:rPr>
                <w:rFonts w:ascii="Times New Roman" w:hAnsi="Times New Roman"/>
                <w:b/>
                <w:bCs/>
              </w:rPr>
              <w:t>36</w:t>
            </w:r>
            <w:r w:rsidR="007C12FF" w:rsidRPr="007C12FF">
              <w:rPr>
                <w:rFonts w:ascii="Times New Roman" w:hAnsi="Times New Roman"/>
                <w:b/>
                <w:bCs/>
              </w:rPr>
              <w:t>/30</w:t>
            </w:r>
          </w:p>
        </w:tc>
      </w:tr>
      <w:tr w:rsidR="003175AF" w:rsidRPr="00372421" w14:paraId="7032693D" w14:textId="77777777" w:rsidTr="00C554B7">
        <w:tc>
          <w:tcPr>
            <w:tcW w:w="737" w:type="pct"/>
            <w:vMerge w:val="restart"/>
          </w:tcPr>
          <w:p w14:paraId="15A2F6DD" w14:textId="77777777" w:rsidR="003175AF" w:rsidRPr="00372421" w:rsidRDefault="003175AF" w:rsidP="00B31A06">
            <w:pPr>
              <w:spacing w:after="0"/>
              <w:rPr>
                <w:rFonts w:ascii="Times New Roman" w:eastAsia="Calibri" w:hAnsi="Times New Roman"/>
                <w:b/>
                <w:bCs/>
              </w:rPr>
            </w:pPr>
            <w:r w:rsidRPr="00372421">
              <w:rPr>
                <w:rFonts w:ascii="Times New Roman" w:eastAsia="Calibri" w:hAnsi="Times New Roman"/>
                <w:b/>
                <w:bCs/>
              </w:rPr>
              <w:t xml:space="preserve">Тема 3.1. Макетирование </w:t>
            </w:r>
            <w:r w:rsidR="00B31A06" w:rsidRPr="006022DF">
              <w:rPr>
                <w:rFonts w:ascii="Times New Roman" w:eastAsia="Calibri" w:hAnsi="Times New Roman"/>
                <w:b/>
                <w:bCs/>
              </w:rPr>
              <w:t>меховых</w:t>
            </w:r>
            <w:r w:rsidR="006022DF">
              <w:rPr>
                <w:rFonts w:ascii="Times New Roman" w:eastAsia="Calibri" w:hAnsi="Times New Roman"/>
                <w:b/>
                <w:bCs/>
              </w:rPr>
              <w:t xml:space="preserve"> </w:t>
            </w:r>
            <w:r w:rsidRPr="006022DF">
              <w:rPr>
                <w:rFonts w:ascii="Times New Roman" w:eastAsia="Calibri" w:hAnsi="Times New Roman"/>
                <w:b/>
                <w:bCs/>
              </w:rPr>
              <w:t>изделий</w:t>
            </w:r>
          </w:p>
        </w:tc>
        <w:tc>
          <w:tcPr>
            <w:tcW w:w="3514" w:type="pct"/>
            <w:gridSpan w:val="2"/>
          </w:tcPr>
          <w:p w14:paraId="27E5280C" w14:textId="77777777" w:rsidR="003175AF" w:rsidRPr="00372421" w:rsidRDefault="003175AF" w:rsidP="003175AF">
            <w:pPr>
              <w:pStyle w:val="ae"/>
              <w:spacing w:before="0" w:after="0"/>
              <w:ind w:left="0"/>
              <w:rPr>
                <w:b/>
                <w:bCs/>
                <w:sz w:val="22"/>
                <w:szCs w:val="22"/>
              </w:rPr>
            </w:pPr>
            <w:r w:rsidRPr="00372421">
              <w:rPr>
                <w:b/>
                <w:bCs/>
                <w:sz w:val="22"/>
                <w:szCs w:val="22"/>
              </w:rPr>
              <w:t>Содержание</w:t>
            </w:r>
          </w:p>
        </w:tc>
        <w:tc>
          <w:tcPr>
            <w:tcW w:w="749" w:type="pct"/>
            <w:vAlign w:val="center"/>
          </w:tcPr>
          <w:p w14:paraId="1D3E0AD6" w14:textId="77777777" w:rsidR="003175AF" w:rsidRPr="00372421" w:rsidRDefault="00BE7DE7" w:rsidP="003175AF">
            <w:pPr>
              <w:suppressAutoHyphens/>
              <w:spacing w:after="0"/>
              <w:jc w:val="center"/>
              <w:rPr>
                <w:rFonts w:ascii="Times New Roman" w:hAnsi="Times New Roman"/>
                <w:b/>
                <w:bCs/>
                <w:highlight w:val="lightGray"/>
              </w:rPr>
            </w:pPr>
            <w:r>
              <w:rPr>
                <w:rFonts w:ascii="Times New Roman" w:hAnsi="Times New Roman"/>
                <w:b/>
                <w:bCs/>
              </w:rPr>
              <w:t>6</w:t>
            </w:r>
          </w:p>
        </w:tc>
      </w:tr>
      <w:tr w:rsidR="003175AF" w:rsidRPr="00372421" w14:paraId="45F8029A" w14:textId="77777777" w:rsidTr="00C554B7">
        <w:tc>
          <w:tcPr>
            <w:tcW w:w="737" w:type="pct"/>
            <w:vMerge/>
          </w:tcPr>
          <w:p w14:paraId="58FC3D86" w14:textId="77777777" w:rsidR="003175AF" w:rsidRPr="00372421" w:rsidRDefault="003175AF" w:rsidP="003175AF">
            <w:pPr>
              <w:spacing w:after="0"/>
              <w:rPr>
                <w:rFonts w:ascii="Times New Roman" w:eastAsia="Calibri" w:hAnsi="Times New Roman"/>
                <w:b/>
                <w:bCs/>
              </w:rPr>
            </w:pPr>
          </w:p>
        </w:tc>
        <w:tc>
          <w:tcPr>
            <w:tcW w:w="3514" w:type="pct"/>
            <w:gridSpan w:val="2"/>
          </w:tcPr>
          <w:p w14:paraId="5FD11AF7" w14:textId="77777777" w:rsidR="003175AF" w:rsidRPr="00372421" w:rsidRDefault="003175AF" w:rsidP="003175AF">
            <w:pPr>
              <w:spacing w:after="0"/>
              <w:rPr>
                <w:rFonts w:ascii="Times New Roman" w:hAnsi="Times New Roman"/>
              </w:rPr>
            </w:pPr>
            <w:r w:rsidRPr="00372421">
              <w:rPr>
                <w:rFonts w:ascii="Times New Roman" w:hAnsi="Times New Roman"/>
              </w:rPr>
              <w:t>Подготовка манекена. Инструменты. Приемы работы</w:t>
            </w:r>
          </w:p>
          <w:p w14:paraId="74045509" w14:textId="77777777" w:rsidR="003175AF" w:rsidRPr="00372421" w:rsidRDefault="003175AF" w:rsidP="003175AF">
            <w:pPr>
              <w:spacing w:after="0"/>
              <w:rPr>
                <w:rFonts w:ascii="Times New Roman" w:hAnsi="Times New Roman"/>
                <w:b/>
              </w:rPr>
            </w:pPr>
            <w:r w:rsidRPr="00372421">
              <w:rPr>
                <w:rFonts w:ascii="Times New Roman" w:hAnsi="Times New Roman"/>
              </w:rPr>
              <w:t>Уточнение конструктивных линий в деталях. Изготовление лекал деталей на основе наколки</w:t>
            </w:r>
          </w:p>
        </w:tc>
        <w:tc>
          <w:tcPr>
            <w:tcW w:w="749" w:type="pct"/>
            <w:vAlign w:val="center"/>
          </w:tcPr>
          <w:p w14:paraId="653F3C45" w14:textId="77777777" w:rsidR="003175AF" w:rsidRPr="00372421" w:rsidRDefault="003175AF" w:rsidP="003175AF">
            <w:pPr>
              <w:suppressAutoHyphens/>
              <w:spacing w:after="0"/>
              <w:jc w:val="center"/>
              <w:rPr>
                <w:rFonts w:ascii="Times New Roman" w:hAnsi="Times New Roman"/>
                <w:bCs/>
              </w:rPr>
            </w:pPr>
            <w:r w:rsidRPr="00372421">
              <w:rPr>
                <w:rFonts w:ascii="Times New Roman" w:hAnsi="Times New Roman"/>
                <w:bCs/>
              </w:rPr>
              <w:t>2</w:t>
            </w:r>
          </w:p>
        </w:tc>
      </w:tr>
      <w:tr w:rsidR="003175AF" w:rsidRPr="00372421" w14:paraId="4F4B1026" w14:textId="77777777" w:rsidTr="00C554B7">
        <w:trPr>
          <w:trHeight w:val="245"/>
        </w:trPr>
        <w:tc>
          <w:tcPr>
            <w:tcW w:w="737" w:type="pct"/>
            <w:vMerge/>
          </w:tcPr>
          <w:p w14:paraId="56889820" w14:textId="77777777" w:rsidR="003175AF" w:rsidRPr="00372421" w:rsidRDefault="003175AF" w:rsidP="003175AF">
            <w:pPr>
              <w:spacing w:after="0"/>
              <w:rPr>
                <w:rFonts w:ascii="Times New Roman" w:eastAsia="Calibri" w:hAnsi="Times New Roman"/>
                <w:b/>
                <w:bCs/>
              </w:rPr>
            </w:pPr>
          </w:p>
        </w:tc>
        <w:tc>
          <w:tcPr>
            <w:tcW w:w="3514" w:type="pct"/>
            <w:gridSpan w:val="2"/>
            <w:vAlign w:val="bottom"/>
          </w:tcPr>
          <w:p w14:paraId="5140D6B8" w14:textId="77777777" w:rsidR="003175AF" w:rsidRPr="00372421" w:rsidRDefault="003175AF" w:rsidP="003175AF">
            <w:pPr>
              <w:spacing w:after="0"/>
              <w:rPr>
                <w:rFonts w:ascii="Times New Roman" w:hAnsi="Times New Roman"/>
              </w:rPr>
            </w:pPr>
            <w:r w:rsidRPr="00372421">
              <w:rPr>
                <w:rFonts w:ascii="Times New Roman" w:hAnsi="Times New Roman"/>
              </w:rPr>
              <w:t>Макетирование изделий с различными элементами, из различных материалов</w:t>
            </w:r>
          </w:p>
        </w:tc>
        <w:tc>
          <w:tcPr>
            <w:tcW w:w="749" w:type="pct"/>
            <w:vAlign w:val="center"/>
          </w:tcPr>
          <w:p w14:paraId="3F7A3B8B" w14:textId="77777777" w:rsidR="003175AF" w:rsidRPr="0070189A" w:rsidRDefault="00BE7DE7" w:rsidP="003175AF">
            <w:pPr>
              <w:suppressAutoHyphens/>
              <w:spacing w:after="0"/>
              <w:jc w:val="center"/>
              <w:rPr>
                <w:rFonts w:ascii="Times New Roman" w:hAnsi="Times New Roman"/>
                <w:bCs/>
                <w:color w:val="FF0000"/>
              </w:rPr>
            </w:pPr>
            <w:r w:rsidRPr="007C12FF">
              <w:rPr>
                <w:rFonts w:ascii="Times New Roman" w:hAnsi="Times New Roman"/>
                <w:bCs/>
              </w:rPr>
              <w:t>4</w:t>
            </w:r>
          </w:p>
        </w:tc>
      </w:tr>
      <w:tr w:rsidR="003175AF" w:rsidRPr="00372421" w14:paraId="6CA0CAF7" w14:textId="77777777" w:rsidTr="00C554B7">
        <w:trPr>
          <w:trHeight w:val="70"/>
        </w:trPr>
        <w:tc>
          <w:tcPr>
            <w:tcW w:w="737" w:type="pct"/>
            <w:vMerge/>
          </w:tcPr>
          <w:p w14:paraId="0DB754AE" w14:textId="77777777" w:rsidR="003175AF" w:rsidRPr="00372421" w:rsidRDefault="003175AF" w:rsidP="003175AF">
            <w:pPr>
              <w:spacing w:after="0"/>
              <w:rPr>
                <w:rFonts w:ascii="Times New Roman" w:eastAsia="Calibri" w:hAnsi="Times New Roman"/>
                <w:b/>
                <w:bCs/>
              </w:rPr>
            </w:pPr>
          </w:p>
        </w:tc>
        <w:tc>
          <w:tcPr>
            <w:tcW w:w="3514" w:type="pct"/>
            <w:gridSpan w:val="2"/>
          </w:tcPr>
          <w:p w14:paraId="4D3846A4" w14:textId="77777777" w:rsidR="003175AF" w:rsidRPr="00372421" w:rsidRDefault="003175AF" w:rsidP="003175AF">
            <w:pPr>
              <w:pStyle w:val="ae"/>
              <w:spacing w:before="0" w:after="0"/>
              <w:ind w:left="0"/>
              <w:rPr>
                <w:b/>
                <w:sz w:val="22"/>
                <w:szCs w:val="22"/>
              </w:rPr>
            </w:pPr>
            <w:r w:rsidRPr="00372421">
              <w:rPr>
                <w:b/>
                <w:bCs/>
                <w:sz w:val="22"/>
                <w:szCs w:val="22"/>
              </w:rPr>
              <w:t>В том числе практических занятий и лабораторных работ</w:t>
            </w:r>
          </w:p>
        </w:tc>
        <w:tc>
          <w:tcPr>
            <w:tcW w:w="749" w:type="pct"/>
            <w:vAlign w:val="center"/>
          </w:tcPr>
          <w:p w14:paraId="02FADA99" w14:textId="77777777" w:rsidR="003175AF" w:rsidRPr="00372421" w:rsidRDefault="003175AF" w:rsidP="003175AF">
            <w:pPr>
              <w:suppressAutoHyphens/>
              <w:spacing w:after="0"/>
              <w:jc w:val="center"/>
              <w:rPr>
                <w:rFonts w:ascii="Times New Roman" w:hAnsi="Times New Roman"/>
                <w:b/>
                <w:bCs/>
                <w:color w:val="A6A6A6"/>
              </w:rPr>
            </w:pPr>
            <w:r w:rsidRPr="00372421">
              <w:rPr>
                <w:rFonts w:ascii="Times New Roman" w:hAnsi="Times New Roman"/>
                <w:b/>
                <w:bCs/>
              </w:rPr>
              <w:t>30</w:t>
            </w:r>
          </w:p>
        </w:tc>
      </w:tr>
      <w:tr w:rsidR="003175AF" w:rsidRPr="00372421" w14:paraId="36CB114A" w14:textId="77777777" w:rsidTr="00C554B7">
        <w:tc>
          <w:tcPr>
            <w:tcW w:w="737" w:type="pct"/>
            <w:vMerge/>
          </w:tcPr>
          <w:p w14:paraId="6F974617" w14:textId="77777777" w:rsidR="003175AF" w:rsidRPr="00372421" w:rsidRDefault="003175AF" w:rsidP="003175AF">
            <w:pPr>
              <w:spacing w:after="0"/>
              <w:rPr>
                <w:rFonts w:ascii="Times New Roman" w:eastAsia="Calibri" w:hAnsi="Times New Roman"/>
                <w:b/>
                <w:bCs/>
              </w:rPr>
            </w:pPr>
          </w:p>
        </w:tc>
        <w:tc>
          <w:tcPr>
            <w:tcW w:w="3514" w:type="pct"/>
            <w:gridSpan w:val="2"/>
          </w:tcPr>
          <w:p w14:paraId="1968C18A" w14:textId="77777777" w:rsidR="003175AF" w:rsidRPr="00372421" w:rsidRDefault="003175AF" w:rsidP="003175AF">
            <w:pPr>
              <w:spacing w:after="0"/>
              <w:rPr>
                <w:rFonts w:ascii="Times New Roman" w:hAnsi="Times New Roman"/>
              </w:rPr>
            </w:pPr>
            <w:r w:rsidRPr="00372421">
              <w:rPr>
                <w:rFonts w:ascii="Times New Roman" w:hAnsi="Times New Roman"/>
              </w:rPr>
              <w:t>Наколка основы до линии талии, до линии бедер</w:t>
            </w:r>
          </w:p>
        </w:tc>
        <w:tc>
          <w:tcPr>
            <w:tcW w:w="749" w:type="pct"/>
            <w:vAlign w:val="center"/>
          </w:tcPr>
          <w:p w14:paraId="62D5953C" w14:textId="77777777" w:rsidR="003175AF" w:rsidRPr="007C12FF" w:rsidRDefault="003175AF" w:rsidP="003175AF">
            <w:pPr>
              <w:suppressAutoHyphens/>
              <w:spacing w:after="0"/>
              <w:jc w:val="center"/>
              <w:rPr>
                <w:rFonts w:ascii="Times New Roman" w:hAnsi="Times New Roman"/>
                <w:bCs/>
                <w:iCs/>
              </w:rPr>
            </w:pPr>
            <w:r w:rsidRPr="007C12FF">
              <w:rPr>
                <w:rFonts w:ascii="Times New Roman" w:hAnsi="Times New Roman"/>
                <w:bCs/>
                <w:iCs/>
              </w:rPr>
              <w:t>4</w:t>
            </w:r>
          </w:p>
        </w:tc>
      </w:tr>
      <w:tr w:rsidR="003175AF" w:rsidRPr="00372421" w14:paraId="38A7A92C" w14:textId="77777777" w:rsidTr="00C554B7">
        <w:tc>
          <w:tcPr>
            <w:tcW w:w="737" w:type="pct"/>
            <w:vMerge/>
          </w:tcPr>
          <w:p w14:paraId="27630C57" w14:textId="77777777" w:rsidR="003175AF" w:rsidRPr="00372421" w:rsidRDefault="003175AF" w:rsidP="003175AF">
            <w:pPr>
              <w:spacing w:after="0"/>
              <w:rPr>
                <w:rFonts w:ascii="Times New Roman" w:eastAsia="Calibri" w:hAnsi="Times New Roman"/>
                <w:b/>
                <w:bCs/>
              </w:rPr>
            </w:pPr>
          </w:p>
        </w:tc>
        <w:tc>
          <w:tcPr>
            <w:tcW w:w="3514" w:type="pct"/>
            <w:gridSpan w:val="2"/>
          </w:tcPr>
          <w:p w14:paraId="1DDD31E3" w14:textId="77777777" w:rsidR="003175AF" w:rsidRPr="00372421" w:rsidRDefault="003175AF" w:rsidP="003175AF">
            <w:pPr>
              <w:spacing w:after="0"/>
              <w:rPr>
                <w:rFonts w:ascii="Times New Roman" w:hAnsi="Times New Roman"/>
              </w:rPr>
            </w:pPr>
            <w:r w:rsidRPr="00372421">
              <w:rPr>
                <w:rFonts w:ascii="Times New Roman" w:hAnsi="Times New Roman"/>
              </w:rPr>
              <w:t>Наколка основы юбки</w:t>
            </w:r>
          </w:p>
        </w:tc>
        <w:tc>
          <w:tcPr>
            <w:tcW w:w="749" w:type="pct"/>
            <w:vAlign w:val="center"/>
          </w:tcPr>
          <w:p w14:paraId="49CF817E" w14:textId="77777777" w:rsidR="003175AF" w:rsidRPr="007C12FF" w:rsidRDefault="003175AF" w:rsidP="003175AF">
            <w:pPr>
              <w:suppressAutoHyphens/>
              <w:spacing w:after="0"/>
              <w:jc w:val="center"/>
              <w:rPr>
                <w:rFonts w:ascii="Times New Roman" w:hAnsi="Times New Roman"/>
                <w:bCs/>
                <w:iCs/>
              </w:rPr>
            </w:pPr>
            <w:r w:rsidRPr="007C12FF">
              <w:rPr>
                <w:rFonts w:ascii="Times New Roman" w:hAnsi="Times New Roman"/>
                <w:bCs/>
                <w:iCs/>
              </w:rPr>
              <w:t>2</w:t>
            </w:r>
          </w:p>
        </w:tc>
      </w:tr>
      <w:tr w:rsidR="003175AF" w:rsidRPr="00372421" w14:paraId="2288FE6C" w14:textId="77777777" w:rsidTr="00C554B7">
        <w:tc>
          <w:tcPr>
            <w:tcW w:w="737" w:type="pct"/>
            <w:vMerge/>
          </w:tcPr>
          <w:p w14:paraId="1311D421" w14:textId="77777777" w:rsidR="003175AF" w:rsidRPr="00372421" w:rsidRDefault="003175AF" w:rsidP="003175AF">
            <w:pPr>
              <w:spacing w:after="0"/>
              <w:rPr>
                <w:rFonts w:ascii="Times New Roman" w:eastAsia="Calibri" w:hAnsi="Times New Roman"/>
                <w:b/>
                <w:bCs/>
              </w:rPr>
            </w:pPr>
          </w:p>
        </w:tc>
        <w:tc>
          <w:tcPr>
            <w:tcW w:w="3514" w:type="pct"/>
            <w:gridSpan w:val="2"/>
          </w:tcPr>
          <w:p w14:paraId="2E03B2FB" w14:textId="77777777" w:rsidR="003175AF" w:rsidRPr="00372421" w:rsidRDefault="003175AF" w:rsidP="003175AF">
            <w:pPr>
              <w:spacing w:after="0"/>
              <w:rPr>
                <w:rFonts w:ascii="Times New Roman" w:hAnsi="Times New Roman"/>
              </w:rPr>
            </w:pPr>
            <w:r w:rsidRPr="00372421">
              <w:rPr>
                <w:rFonts w:ascii="Times New Roman" w:hAnsi="Times New Roman"/>
              </w:rPr>
              <w:t>Наколка рукавов различных форм</w:t>
            </w:r>
          </w:p>
        </w:tc>
        <w:tc>
          <w:tcPr>
            <w:tcW w:w="749" w:type="pct"/>
            <w:vAlign w:val="center"/>
          </w:tcPr>
          <w:p w14:paraId="5EF61B7A" w14:textId="77777777" w:rsidR="003175AF" w:rsidRPr="007C12FF" w:rsidRDefault="003175AF" w:rsidP="003175AF">
            <w:pPr>
              <w:suppressAutoHyphens/>
              <w:spacing w:after="0"/>
              <w:jc w:val="center"/>
              <w:rPr>
                <w:rFonts w:ascii="Times New Roman" w:hAnsi="Times New Roman"/>
                <w:bCs/>
                <w:iCs/>
              </w:rPr>
            </w:pPr>
            <w:r w:rsidRPr="007C12FF">
              <w:rPr>
                <w:rFonts w:ascii="Times New Roman" w:hAnsi="Times New Roman"/>
                <w:bCs/>
                <w:iCs/>
              </w:rPr>
              <w:t>4</w:t>
            </w:r>
          </w:p>
        </w:tc>
      </w:tr>
      <w:tr w:rsidR="003175AF" w:rsidRPr="00372421" w14:paraId="1203583A" w14:textId="77777777" w:rsidTr="00C554B7">
        <w:tc>
          <w:tcPr>
            <w:tcW w:w="737" w:type="pct"/>
            <w:vMerge/>
          </w:tcPr>
          <w:p w14:paraId="7C954CAC" w14:textId="77777777" w:rsidR="003175AF" w:rsidRPr="00372421" w:rsidRDefault="003175AF" w:rsidP="003175AF">
            <w:pPr>
              <w:spacing w:after="0"/>
              <w:rPr>
                <w:rFonts w:ascii="Times New Roman" w:eastAsia="Calibri" w:hAnsi="Times New Roman"/>
                <w:b/>
                <w:bCs/>
              </w:rPr>
            </w:pPr>
          </w:p>
        </w:tc>
        <w:tc>
          <w:tcPr>
            <w:tcW w:w="3514" w:type="pct"/>
            <w:gridSpan w:val="2"/>
          </w:tcPr>
          <w:p w14:paraId="06AB61B7" w14:textId="77777777" w:rsidR="003175AF" w:rsidRPr="00372421" w:rsidRDefault="003175AF" w:rsidP="003175AF">
            <w:pPr>
              <w:spacing w:after="0"/>
              <w:rPr>
                <w:rFonts w:ascii="Times New Roman" w:hAnsi="Times New Roman"/>
              </w:rPr>
            </w:pPr>
            <w:r w:rsidRPr="00372421">
              <w:rPr>
                <w:rFonts w:ascii="Times New Roman" w:hAnsi="Times New Roman"/>
              </w:rPr>
              <w:t>Наколка воротников различных форм</w:t>
            </w:r>
          </w:p>
        </w:tc>
        <w:tc>
          <w:tcPr>
            <w:tcW w:w="749" w:type="pct"/>
            <w:vAlign w:val="center"/>
          </w:tcPr>
          <w:p w14:paraId="77D06D70" w14:textId="77777777" w:rsidR="003175AF" w:rsidRPr="007C12FF" w:rsidRDefault="003175AF" w:rsidP="003175AF">
            <w:pPr>
              <w:suppressAutoHyphens/>
              <w:spacing w:after="0"/>
              <w:jc w:val="center"/>
              <w:rPr>
                <w:rFonts w:ascii="Times New Roman" w:hAnsi="Times New Roman"/>
                <w:bCs/>
                <w:iCs/>
              </w:rPr>
            </w:pPr>
            <w:r w:rsidRPr="007C12FF">
              <w:rPr>
                <w:rFonts w:ascii="Times New Roman" w:hAnsi="Times New Roman"/>
                <w:bCs/>
                <w:iCs/>
              </w:rPr>
              <w:t>2</w:t>
            </w:r>
          </w:p>
        </w:tc>
      </w:tr>
      <w:tr w:rsidR="003175AF" w:rsidRPr="00372421" w14:paraId="6F860FA4" w14:textId="77777777" w:rsidTr="00C554B7">
        <w:tc>
          <w:tcPr>
            <w:tcW w:w="737" w:type="pct"/>
            <w:vMerge/>
          </w:tcPr>
          <w:p w14:paraId="255C6A56" w14:textId="77777777" w:rsidR="003175AF" w:rsidRPr="00372421" w:rsidRDefault="003175AF" w:rsidP="003175AF">
            <w:pPr>
              <w:spacing w:after="0"/>
              <w:rPr>
                <w:rFonts w:ascii="Times New Roman" w:eastAsia="Calibri" w:hAnsi="Times New Roman"/>
                <w:b/>
                <w:bCs/>
              </w:rPr>
            </w:pPr>
          </w:p>
        </w:tc>
        <w:tc>
          <w:tcPr>
            <w:tcW w:w="3514" w:type="pct"/>
            <w:gridSpan w:val="2"/>
          </w:tcPr>
          <w:p w14:paraId="656820BC" w14:textId="77777777" w:rsidR="003175AF" w:rsidRPr="00372421" w:rsidRDefault="003175AF" w:rsidP="003175AF">
            <w:pPr>
              <w:spacing w:after="0"/>
              <w:rPr>
                <w:rFonts w:ascii="Times New Roman" w:hAnsi="Times New Roman"/>
              </w:rPr>
            </w:pPr>
            <w:r w:rsidRPr="00372421">
              <w:rPr>
                <w:rFonts w:ascii="Times New Roman" w:hAnsi="Times New Roman"/>
              </w:rPr>
              <w:t>Наколка капюшонов различных форм</w:t>
            </w:r>
          </w:p>
        </w:tc>
        <w:tc>
          <w:tcPr>
            <w:tcW w:w="749" w:type="pct"/>
            <w:vAlign w:val="center"/>
          </w:tcPr>
          <w:p w14:paraId="66BCAEAD" w14:textId="77777777" w:rsidR="003175AF" w:rsidRPr="007C12FF" w:rsidRDefault="003175AF" w:rsidP="003175AF">
            <w:pPr>
              <w:suppressAutoHyphens/>
              <w:spacing w:after="0"/>
              <w:jc w:val="center"/>
              <w:rPr>
                <w:rFonts w:ascii="Times New Roman" w:hAnsi="Times New Roman"/>
                <w:bCs/>
                <w:iCs/>
              </w:rPr>
            </w:pPr>
            <w:r w:rsidRPr="007C12FF">
              <w:rPr>
                <w:rFonts w:ascii="Times New Roman" w:hAnsi="Times New Roman"/>
                <w:bCs/>
                <w:iCs/>
              </w:rPr>
              <w:t>2</w:t>
            </w:r>
          </w:p>
        </w:tc>
      </w:tr>
      <w:tr w:rsidR="003175AF" w:rsidRPr="00372421" w14:paraId="7E9DACA1" w14:textId="77777777" w:rsidTr="00C554B7">
        <w:tc>
          <w:tcPr>
            <w:tcW w:w="737" w:type="pct"/>
            <w:vMerge/>
          </w:tcPr>
          <w:p w14:paraId="0512FCE5" w14:textId="77777777" w:rsidR="003175AF" w:rsidRPr="00372421" w:rsidRDefault="003175AF" w:rsidP="003175AF">
            <w:pPr>
              <w:spacing w:after="0"/>
              <w:rPr>
                <w:rFonts w:ascii="Times New Roman" w:eastAsia="Calibri" w:hAnsi="Times New Roman"/>
                <w:b/>
                <w:bCs/>
              </w:rPr>
            </w:pPr>
          </w:p>
        </w:tc>
        <w:tc>
          <w:tcPr>
            <w:tcW w:w="3514" w:type="pct"/>
            <w:gridSpan w:val="2"/>
          </w:tcPr>
          <w:p w14:paraId="447C8979" w14:textId="77777777" w:rsidR="003175AF" w:rsidRPr="00372421" w:rsidRDefault="003175AF" w:rsidP="003175AF">
            <w:pPr>
              <w:spacing w:after="0"/>
              <w:rPr>
                <w:rFonts w:ascii="Times New Roman" w:hAnsi="Times New Roman"/>
              </w:rPr>
            </w:pPr>
            <w:r w:rsidRPr="00372421">
              <w:rPr>
                <w:rFonts w:ascii="Times New Roman" w:hAnsi="Times New Roman"/>
              </w:rPr>
              <w:t>Наколка плечевого изделия с модификациями формы</w:t>
            </w:r>
          </w:p>
        </w:tc>
        <w:tc>
          <w:tcPr>
            <w:tcW w:w="749" w:type="pct"/>
            <w:vAlign w:val="center"/>
          </w:tcPr>
          <w:p w14:paraId="78B2CE35" w14:textId="77777777" w:rsidR="003175AF" w:rsidRPr="007C12FF" w:rsidRDefault="003175AF" w:rsidP="003175AF">
            <w:pPr>
              <w:suppressAutoHyphens/>
              <w:spacing w:after="0"/>
              <w:jc w:val="center"/>
              <w:rPr>
                <w:rFonts w:ascii="Times New Roman" w:hAnsi="Times New Roman"/>
                <w:bCs/>
                <w:iCs/>
              </w:rPr>
            </w:pPr>
            <w:r w:rsidRPr="007C12FF">
              <w:rPr>
                <w:rFonts w:ascii="Times New Roman" w:hAnsi="Times New Roman"/>
                <w:bCs/>
                <w:iCs/>
              </w:rPr>
              <w:t>4</w:t>
            </w:r>
          </w:p>
        </w:tc>
      </w:tr>
      <w:tr w:rsidR="003175AF" w:rsidRPr="00372421" w14:paraId="4829DB37" w14:textId="77777777" w:rsidTr="00C554B7">
        <w:tc>
          <w:tcPr>
            <w:tcW w:w="737" w:type="pct"/>
            <w:vMerge/>
          </w:tcPr>
          <w:p w14:paraId="01F4938E" w14:textId="77777777" w:rsidR="003175AF" w:rsidRPr="00372421" w:rsidRDefault="003175AF" w:rsidP="003175AF">
            <w:pPr>
              <w:spacing w:after="0"/>
              <w:rPr>
                <w:rFonts w:ascii="Times New Roman" w:eastAsia="Calibri" w:hAnsi="Times New Roman"/>
                <w:b/>
                <w:bCs/>
              </w:rPr>
            </w:pPr>
          </w:p>
        </w:tc>
        <w:tc>
          <w:tcPr>
            <w:tcW w:w="3514" w:type="pct"/>
            <w:gridSpan w:val="2"/>
          </w:tcPr>
          <w:p w14:paraId="1ECD53D4" w14:textId="77777777" w:rsidR="003175AF" w:rsidRPr="00372421" w:rsidRDefault="003175AF" w:rsidP="003175AF">
            <w:pPr>
              <w:spacing w:after="0"/>
              <w:rPr>
                <w:rFonts w:ascii="Times New Roman" w:hAnsi="Times New Roman"/>
              </w:rPr>
            </w:pPr>
            <w:r w:rsidRPr="00372421">
              <w:rPr>
                <w:rFonts w:ascii="Times New Roman" w:hAnsi="Times New Roman"/>
              </w:rPr>
              <w:t>Наколка различных изделий мехового ассортимента (головных уборов)</w:t>
            </w:r>
          </w:p>
        </w:tc>
        <w:tc>
          <w:tcPr>
            <w:tcW w:w="749" w:type="pct"/>
            <w:vAlign w:val="center"/>
          </w:tcPr>
          <w:p w14:paraId="4615AA0F" w14:textId="77777777" w:rsidR="003175AF" w:rsidRPr="007C12FF" w:rsidRDefault="003175AF" w:rsidP="003175AF">
            <w:pPr>
              <w:suppressAutoHyphens/>
              <w:spacing w:after="0"/>
              <w:jc w:val="center"/>
              <w:rPr>
                <w:rFonts w:ascii="Times New Roman" w:hAnsi="Times New Roman"/>
                <w:bCs/>
                <w:iCs/>
              </w:rPr>
            </w:pPr>
            <w:r w:rsidRPr="007C12FF">
              <w:rPr>
                <w:rFonts w:ascii="Times New Roman" w:hAnsi="Times New Roman"/>
                <w:bCs/>
                <w:iCs/>
              </w:rPr>
              <w:t>4</w:t>
            </w:r>
          </w:p>
        </w:tc>
      </w:tr>
      <w:tr w:rsidR="003175AF" w:rsidRPr="00372421" w14:paraId="595A44BE" w14:textId="77777777" w:rsidTr="00C554B7">
        <w:tc>
          <w:tcPr>
            <w:tcW w:w="737" w:type="pct"/>
            <w:vMerge/>
          </w:tcPr>
          <w:p w14:paraId="08CB97B0" w14:textId="77777777" w:rsidR="003175AF" w:rsidRPr="00372421" w:rsidRDefault="003175AF" w:rsidP="003175AF">
            <w:pPr>
              <w:spacing w:after="0"/>
              <w:rPr>
                <w:rFonts w:ascii="Times New Roman" w:eastAsia="Calibri" w:hAnsi="Times New Roman"/>
                <w:b/>
                <w:bCs/>
              </w:rPr>
            </w:pPr>
          </w:p>
        </w:tc>
        <w:tc>
          <w:tcPr>
            <w:tcW w:w="3514" w:type="pct"/>
            <w:gridSpan w:val="2"/>
          </w:tcPr>
          <w:p w14:paraId="0586F217" w14:textId="77777777" w:rsidR="003175AF" w:rsidRPr="00372421" w:rsidRDefault="003175AF" w:rsidP="003175AF">
            <w:pPr>
              <w:spacing w:after="0"/>
              <w:rPr>
                <w:rFonts w:ascii="Times New Roman" w:hAnsi="Times New Roman"/>
              </w:rPr>
            </w:pPr>
            <w:r w:rsidRPr="00372421">
              <w:rPr>
                <w:rFonts w:ascii="Times New Roman" w:hAnsi="Times New Roman"/>
              </w:rPr>
              <w:t>Модельная наколка изделия в соответствии с фотографией</w:t>
            </w:r>
          </w:p>
        </w:tc>
        <w:tc>
          <w:tcPr>
            <w:tcW w:w="749" w:type="pct"/>
            <w:vAlign w:val="center"/>
          </w:tcPr>
          <w:p w14:paraId="250203D8" w14:textId="77777777" w:rsidR="003175AF" w:rsidRPr="007C12FF" w:rsidRDefault="003175AF" w:rsidP="003175AF">
            <w:pPr>
              <w:suppressAutoHyphens/>
              <w:spacing w:after="0"/>
              <w:jc w:val="center"/>
              <w:rPr>
                <w:rFonts w:ascii="Times New Roman" w:hAnsi="Times New Roman"/>
                <w:bCs/>
                <w:iCs/>
              </w:rPr>
            </w:pPr>
            <w:r w:rsidRPr="007C12FF">
              <w:rPr>
                <w:rFonts w:ascii="Times New Roman" w:hAnsi="Times New Roman"/>
                <w:bCs/>
                <w:iCs/>
              </w:rPr>
              <w:t>6</w:t>
            </w:r>
          </w:p>
        </w:tc>
      </w:tr>
      <w:tr w:rsidR="003175AF" w:rsidRPr="00372421" w14:paraId="3BC1382B" w14:textId="77777777" w:rsidTr="00C554B7">
        <w:tc>
          <w:tcPr>
            <w:tcW w:w="737" w:type="pct"/>
            <w:vMerge/>
          </w:tcPr>
          <w:p w14:paraId="770C0D9A" w14:textId="77777777" w:rsidR="003175AF" w:rsidRPr="00372421" w:rsidRDefault="003175AF" w:rsidP="003175AF">
            <w:pPr>
              <w:spacing w:after="0"/>
              <w:rPr>
                <w:rFonts w:ascii="Times New Roman" w:eastAsia="Calibri" w:hAnsi="Times New Roman"/>
                <w:b/>
                <w:bCs/>
              </w:rPr>
            </w:pPr>
          </w:p>
        </w:tc>
        <w:tc>
          <w:tcPr>
            <w:tcW w:w="3514" w:type="pct"/>
            <w:gridSpan w:val="2"/>
          </w:tcPr>
          <w:p w14:paraId="2472D252" w14:textId="77777777" w:rsidR="003175AF" w:rsidRPr="00372421" w:rsidRDefault="003175AF" w:rsidP="003175AF">
            <w:pPr>
              <w:spacing w:after="0"/>
              <w:rPr>
                <w:rFonts w:ascii="Times New Roman" w:hAnsi="Times New Roman"/>
              </w:rPr>
            </w:pPr>
            <w:r w:rsidRPr="00372421">
              <w:rPr>
                <w:rFonts w:ascii="Times New Roman" w:hAnsi="Times New Roman"/>
              </w:rPr>
              <w:t>Наколка изделия в соответствии с фотографией (</w:t>
            </w:r>
            <w:proofErr w:type="spellStart"/>
            <w:r w:rsidRPr="00372421">
              <w:rPr>
                <w:rFonts w:ascii="Times New Roman" w:hAnsi="Times New Roman"/>
              </w:rPr>
              <w:t>рандомный</w:t>
            </w:r>
            <w:proofErr w:type="spellEnd"/>
            <w:r w:rsidRPr="00372421">
              <w:rPr>
                <w:rFonts w:ascii="Times New Roman" w:hAnsi="Times New Roman"/>
              </w:rPr>
              <w:t xml:space="preserve"> способ выбора)</w:t>
            </w:r>
          </w:p>
        </w:tc>
        <w:tc>
          <w:tcPr>
            <w:tcW w:w="749" w:type="pct"/>
            <w:vAlign w:val="center"/>
          </w:tcPr>
          <w:p w14:paraId="63FB538D" w14:textId="77777777" w:rsidR="003175AF" w:rsidRPr="007C12FF" w:rsidRDefault="003175AF" w:rsidP="003175AF">
            <w:pPr>
              <w:suppressAutoHyphens/>
              <w:spacing w:after="0"/>
              <w:jc w:val="center"/>
              <w:rPr>
                <w:rFonts w:ascii="Times New Roman" w:hAnsi="Times New Roman"/>
                <w:bCs/>
                <w:iCs/>
              </w:rPr>
            </w:pPr>
            <w:r w:rsidRPr="007C12FF">
              <w:rPr>
                <w:rFonts w:ascii="Times New Roman" w:hAnsi="Times New Roman"/>
                <w:bCs/>
                <w:iCs/>
              </w:rPr>
              <w:t>2</w:t>
            </w:r>
          </w:p>
        </w:tc>
      </w:tr>
      <w:tr w:rsidR="003175AF" w:rsidRPr="00372421" w14:paraId="3495C960" w14:textId="77777777" w:rsidTr="00C554B7">
        <w:tc>
          <w:tcPr>
            <w:tcW w:w="4251" w:type="pct"/>
            <w:gridSpan w:val="3"/>
          </w:tcPr>
          <w:p w14:paraId="7E948B54" w14:textId="77777777" w:rsidR="003175AF" w:rsidRPr="00372421" w:rsidRDefault="003175AF" w:rsidP="003175AF">
            <w:pPr>
              <w:spacing w:after="0"/>
              <w:rPr>
                <w:rFonts w:ascii="Times New Roman" w:hAnsi="Times New Roman"/>
                <w:b/>
              </w:rPr>
            </w:pPr>
            <w:r w:rsidRPr="00372421">
              <w:rPr>
                <w:rFonts w:ascii="Times New Roman" w:hAnsi="Times New Roman"/>
                <w:b/>
                <w:bCs/>
              </w:rPr>
              <w:t xml:space="preserve">Примерная тематика самостоятельной учебной работы при изучении раздела </w:t>
            </w:r>
            <w:r w:rsidR="00BE7DE7">
              <w:rPr>
                <w:rFonts w:ascii="Times New Roman" w:hAnsi="Times New Roman"/>
                <w:b/>
                <w:bCs/>
              </w:rPr>
              <w:t>1.</w:t>
            </w:r>
          </w:p>
          <w:p w14:paraId="23B2212F" w14:textId="77777777" w:rsidR="003175AF" w:rsidRPr="00372421" w:rsidRDefault="003175AF" w:rsidP="003175AF">
            <w:pPr>
              <w:spacing w:after="0"/>
              <w:ind w:left="720"/>
              <w:rPr>
                <w:rFonts w:ascii="Times New Roman" w:hAnsi="Times New Roman"/>
              </w:rPr>
            </w:pPr>
            <w:r w:rsidRPr="00372421">
              <w:rPr>
                <w:rFonts w:ascii="Times New Roman" w:hAnsi="Times New Roman"/>
              </w:rPr>
              <w:t>Поиск вариантов объемных отделочных форм и фантазийных элементов. Изучение техник.</w:t>
            </w:r>
          </w:p>
          <w:p w14:paraId="03AFD1BC" w14:textId="77777777" w:rsidR="003175AF" w:rsidRPr="00372421" w:rsidRDefault="003175AF" w:rsidP="003175AF">
            <w:pPr>
              <w:spacing w:after="0"/>
              <w:ind w:left="720"/>
              <w:rPr>
                <w:rFonts w:ascii="Times New Roman" w:hAnsi="Times New Roman"/>
              </w:rPr>
            </w:pPr>
            <w:r w:rsidRPr="00372421">
              <w:rPr>
                <w:rFonts w:ascii="Times New Roman" w:hAnsi="Times New Roman"/>
              </w:rPr>
              <w:t>Выполнение фантазийных объемных отделочных форм</w:t>
            </w:r>
          </w:p>
          <w:p w14:paraId="0B0DBB9E" w14:textId="77777777" w:rsidR="003175AF" w:rsidRPr="00372421" w:rsidRDefault="003175AF" w:rsidP="003175AF">
            <w:pPr>
              <w:spacing w:after="0"/>
              <w:ind w:left="720"/>
              <w:rPr>
                <w:rFonts w:ascii="Times New Roman" w:hAnsi="Times New Roman"/>
              </w:rPr>
            </w:pPr>
            <w:r w:rsidRPr="00372421">
              <w:rPr>
                <w:rFonts w:ascii="Times New Roman" w:hAnsi="Times New Roman"/>
              </w:rPr>
              <w:t>Выполнение съемного декора для оформления выполненного макета</w:t>
            </w:r>
          </w:p>
        </w:tc>
        <w:tc>
          <w:tcPr>
            <w:tcW w:w="749" w:type="pct"/>
            <w:vAlign w:val="center"/>
          </w:tcPr>
          <w:p w14:paraId="28E35738" w14:textId="77777777" w:rsidR="003175AF" w:rsidRPr="00372421" w:rsidRDefault="003175AF" w:rsidP="003175AF">
            <w:pPr>
              <w:suppressAutoHyphens/>
              <w:spacing w:after="0"/>
              <w:jc w:val="center"/>
              <w:rPr>
                <w:rFonts w:ascii="Times New Roman" w:hAnsi="Times New Roman"/>
                <w:bCs/>
                <w:color w:val="A6A6A6"/>
              </w:rPr>
            </w:pPr>
          </w:p>
        </w:tc>
      </w:tr>
      <w:tr w:rsidR="003175AF" w:rsidRPr="00372421" w14:paraId="7E08E95D" w14:textId="77777777" w:rsidTr="00C554B7">
        <w:tc>
          <w:tcPr>
            <w:tcW w:w="4251" w:type="pct"/>
            <w:gridSpan w:val="3"/>
          </w:tcPr>
          <w:p w14:paraId="715B2D08" w14:textId="77777777" w:rsidR="003175AF" w:rsidRPr="00372421" w:rsidRDefault="003175AF" w:rsidP="003175AF">
            <w:pPr>
              <w:spacing w:after="0"/>
              <w:ind w:left="317"/>
              <w:rPr>
                <w:rFonts w:ascii="Times New Roman" w:hAnsi="Times New Roman"/>
                <w:b/>
                <w:bCs/>
              </w:rPr>
            </w:pPr>
            <w:r w:rsidRPr="00372421">
              <w:rPr>
                <w:rFonts w:ascii="Times New Roman" w:hAnsi="Times New Roman"/>
                <w:b/>
                <w:bCs/>
              </w:rPr>
              <w:t xml:space="preserve">Учебная практика раздела </w:t>
            </w:r>
          </w:p>
          <w:p w14:paraId="51DB7ED8" w14:textId="77777777" w:rsidR="003175AF" w:rsidRPr="00372421" w:rsidRDefault="003175AF" w:rsidP="003175AF">
            <w:pPr>
              <w:spacing w:after="0"/>
              <w:ind w:left="317"/>
              <w:rPr>
                <w:rFonts w:ascii="Times New Roman" w:hAnsi="Times New Roman"/>
                <w:b/>
                <w:bCs/>
              </w:rPr>
            </w:pPr>
            <w:r w:rsidRPr="00372421">
              <w:rPr>
                <w:rFonts w:ascii="Times New Roman" w:hAnsi="Times New Roman"/>
                <w:b/>
                <w:bCs/>
              </w:rPr>
              <w:t xml:space="preserve">Виды работ </w:t>
            </w:r>
          </w:p>
          <w:p w14:paraId="6C9E16E2" w14:textId="77777777" w:rsidR="003175AF" w:rsidRPr="00372421" w:rsidRDefault="003175AF" w:rsidP="00F809DA">
            <w:pPr>
              <w:pStyle w:val="ae"/>
              <w:numPr>
                <w:ilvl w:val="0"/>
                <w:numId w:val="68"/>
              </w:numPr>
              <w:spacing w:before="0" w:after="0"/>
              <w:rPr>
                <w:bCs/>
                <w:sz w:val="22"/>
                <w:szCs w:val="22"/>
              </w:rPr>
            </w:pPr>
            <w:r w:rsidRPr="00372421">
              <w:rPr>
                <w:bCs/>
                <w:sz w:val="22"/>
                <w:szCs w:val="22"/>
              </w:rPr>
              <w:t>Проектирование модельного ряда, коллекции на основе источника в соответствии с целевым рынком</w:t>
            </w:r>
          </w:p>
          <w:p w14:paraId="07E0C3F5" w14:textId="77777777" w:rsidR="003175AF" w:rsidRPr="00372421" w:rsidRDefault="003175AF" w:rsidP="00F809DA">
            <w:pPr>
              <w:pStyle w:val="ae"/>
              <w:numPr>
                <w:ilvl w:val="0"/>
                <w:numId w:val="68"/>
              </w:numPr>
              <w:spacing w:before="0" w:after="0"/>
              <w:ind w:left="561" w:hanging="357"/>
              <w:rPr>
                <w:bCs/>
                <w:sz w:val="22"/>
                <w:szCs w:val="22"/>
              </w:rPr>
            </w:pPr>
            <w:r w:rsidRPr="00372421">
              <w:rPr>
                <w:bCs/>
                <w:sz w:val="22"/>
                <w:szCs w:val="22"/>
              </w:rPr>
              <w:t xml:space="preserve">Анализ актуальных тенденций. Разработка </w:t>
            </w:r>
            <w:proofErr w:type="spellStart"/>
            <w:r w:rsidRPr="00372421">
              <w:rPr>
                <w:bCs/>
                <w:sz w:val="22"/>
                <w:szCs w:val="22"/>
              </w:rPr>
              <w:t>трендборда</w:t>
            </w:r>
            <w:proofErr w:type="spellEnd"/>
          </w:p>
          <w:p w14:paraId="54CA3830" w14:textId="77777777" w:rsidR="003175AF" w:rsidRPr="00372421" w:rsidRDefault="003175AF" w:rsidP="00F809DA">
            <w:pPr>
              <w:pStyle w:val="ae"/>
              <w:numPr>
                <w:ilvl w:val="0"/>
                <w:numId w:val="68"/>
              </w:numPr>
              <w:spacing w:before="0" w:after="0"/>
              <w:ind w:left="561" w:hanging="357"/>
              <w:rPr>
                <w:bCs/>
                <w:sz w:val="22"/>
                <w:szCs w:val="22"/>
              </w:rPr>
            </w:pPr>
            <w:r w:rsidRPr="00372421">
              <w:rPr>
                <w:bCs/>
                <w:sz w:val="22"/>
                <w:szCs w:val="22"/>
              </w:rPr>
              <w:t>Выбор источника проектирования</w:t>
            </w:r>
          </w:p>
          <w:p w14:paraId="6CDA6D64" w14:textId="77777777" w:rsidR="003175AF" w:rsidRPr="00372421" w:rsidRDefault="003175AF" w:rsidP="00F809DA">
            <w:pPr>
              <w:pStyle w:val="ae"/>
              <w:numPr>
                <w:ilvl w:val="0"/>
                <w:numId w:val="68"/>
              </w:numPr>
              <w:spacing w:before="0" w:after="0"/>
              <w:ind w:left="561" w:hanging="357"/>
              <w:rPr>
                <w:bCs/>
                <w:sz w:val="22"/>
                <w:szCs w:val="22"/>
              </w:rPr>
            </w:pPr>
            <w:r w:rsidRPr="00372421">
              <w:rPr>
                <w:bCs/>
                <w:sz w:val="22"/>
                <w:szCs w:val="22"/>
              </w:rPr>
              <w:t>Преобразование источника в модельный ряд/коллекцию с учетом модных направлений, стилей, культурных традиций</w:t>
            </w:r>
          </w:p>
          <w:p w14:paraId="12A37B02" w14:textId="77777777" w:rsidR="003175AF" w:rsidRPr="00372421" w:rsidRDefault="003175AF" w:rsidP="00F809DA">
            <w:pPr>
              <w:pStyle w:val="ae"/>
              <w:numPr>
                <w:ilvl w:val="0"/>
                <w:numId w:val="68"/>
              </w:numPr>
              <w:spacing w:before="0" w:after="0"/>
              <w:ind w:left="561" w:hanging="357"/>
              <w:rPr>
                <w:bCs/>
                <w:sz w:val="22"/>
                <w:szCs w:val="22"/>
              </w:rPr>
            </w:pPr>
            <w:r w:rsidRPr="00372421">
              <w:rPr>
                <w:bCs/>
                <w:sz w:val="22"/>
                <w:szCs w:val="22"/>
              </w:rPr>
              <w:lastRenderedPageBreak/>
              <w:t>Выполнение эскизов</w:t>
            </w:r>
          </w:p>
          <w:p w14:paraId="24B2C1F0" w14:textId="77777777" w:rsidR="003175AF" w:rsidRPr="00372421" w:rsidRDefault="003175AF" w:rsidP="00F809DA">
            <w:pPr>
              <w:pStyle w:val="ae"/>
              <w:numPr>
                <w:ilvl w:val="0"/>
                <w:numId w:val="68"/>
              </w:numPr>
              <w:spacing w:before="0" w:after="0"/>
              <w:ind w:left="561" w:hanging="357"/>
              <w:rPr>
                <w:b/>
                <w:bCs/>
                <w:sz w:val="22"/>
                <w:szCs w:val="22"/>
              </w:rPr>
            </w:pPr>
            <w:r w:rsidRPr="00372421">
              <w:rPr>
                <w:bCs/>
                <w:sz w:val="22"/>
                <w:szCs w:val="22"/>
              </w:rPr>
              <w:t>Подбор тканей и материалов для моделей ряда, коллекции</w:t>
            </w:r>
          </w:p>
        </w:tc>
        <w:tc>
          <w:tcPr>
            <w:tcW w:w="749" w:type="pct"/>
            <w:vAlign w:val="center"/>
          </w:tcPr>
          <w:p w14:paraId="78C6CF3A" w14:textId="77777777" w:rsidR="003175AF" w:rsidRPr="00372421" w:rsidRDefault="003175AF" w:rsidP="003175AF">
            <w:pPr>
              <w:suppressAutoHyphens/>
              <w:spacing w:after="0"/>
              <w:jc w:val="center"/>
              <w:rPr>
                <w:rFonts w:ascii="Times New Roman" w:hAnsi="Times New Roman"/>
                <w:b/>
                <w:bCs/>
              </w:rPr>
            </w:pPr>
            <w:r w:rsidRPr="00372421">
              <w:rPr>
                <w:rFonts w:ascii="Times New Roman" w:hAnsi="Times New Roman"/>
                <w:b/>
                <w:bCs/>
              </w:rPr>
              <w:lastRenderedPageBreak/>
              <w:t>36</w:t>
            </w:r>
          </w:p>
        </w:tc>
      </w:tr>
      <w:tr w:rsidR="003175AF" w:rsidRPr="00372421" w14:paraId="09F11547" w14:textId="77777777" w:rsidTr="00C554B7">
        <w:tc>
          <w:tcPr>
            <w:tcW w:w="4251" w:type="pct"/>
            <w:gridSpan w:val="3"/>
          </w:tcPr>
          <w:p w14:paraId="36ED9A62" w14:textId="77777777" w:rsidR="003175AF" w:rsidRPr="00372421" w:rsidRDefault="003175AF" w:rsidP="003175AF">
            <w:pPr>
              <w:spacing w:after="0"/>
              <w:ind w:left="317"/>
              <w:rPr>
                <w:rFonts w:ascii="Times New Roman" w:hAnsi="Times New Roman"/>
                <w:b/>
                <w:bCs/>
              </w:rPr>
            </w:pPr>
            <w:r w:rsidRPr="00372421">
              <w:rPr>
                <w:rFonts w:ascii="Times New Roman" w:hAnsi="Times New Roman"/>
                <w:b/>
                <w:bCs/>
              </w:rPr>
              <w:t>Производственная практика</w:t>
            </w:r>
          </w:p>
          <w:p w14:paraId="54487658" w14:textId="77777777" w:rsidR="003175AF" w:rsidRPr="00372421" w:rsidRDefault="003175AF" w:rsidP="003175AF">
            <w:pPr>
              <w:spacing w:after="0"/>
              <w:ind w:left="317"/>
              <w:rPr>
                <w:rFonts w:ascii="Times New Roman" w:hAnsi="Times New Roman"/>
                <w:b/>
                <w:bCs/>
              </w:rPr>
            </w:pPr>
            <w:r w:rsidRPr="00372421">
              <w:rPr>
                <w:rFonts w:ascii="Times New Roman" w:hAnsi="Times New Roman"/>
                <w:b/>
                <w:bCs/>
              </w:rPr>
              <w:t>Виды работ</w:t>
            </w:r>
          </w:p>
          <w:p w14:paraId="7AF0F883" w14:textId="77777777" w:rsidR="003175AF" w:rsidRPr="00372421" w:rsidRDefault="003175AF" w:rsidP="00F809DA">
            <w:pPr>
              <w:pStyle w:val="ae"/>
              <w:numPr>
                <w:ilvl w:val="0"/>
                <w:numId w:val="69"/>
              </w:numPr>
              <w:spacing w:before="0" w:after="0" w:line="276" w:lineRule="auto"/>
              <w:ind w:left="567" w:hanging="283"/>
              <w:rPr>
                <w:bCs/>
                <w:sz w:val="22"/>
                <w:szCs w:val="22"/>
              </w:rPr>
            </w:pPr>
            <w:r w:rsidRPr="00372421">
              <w:rPr>
                <w:bCs/>
                <w:sz w:val="22"/>
                <w:szCs w:val="22"/>
              </w:rPr>
              <w:t>Авторский надзор за реализацией творческого замысла</w:t>
            </w:r>
          </w:p>
          <w:p w14:paraId="097AC509" w14:textId="77777777" w:rsidR="003175AF" w:rsidRPr="00372421" w:rsidRDefault="003175AF" w:rsidP="00F809DA">
            <w:pPr>
              <w:pStyle w:val="ae"/>
              <w:numPr>
                <w:ilvl w:val="0"/>
                <w:numId w:val="69"/>
              </w:numPr>
              <w:spacing w:before="0" w:after="0" w:line="276" w:lineRule="auto"/>
              <w:ind w:left="567" w:hanging="283"/>
              <w:rPr>
                <w:bCs/>
                <w:sz w:val="22"/>
                <w:szCs w:val="22"/>
              </w:rPr>
            </w:pPr>
            <w:r w:rsidRPr="00372421">
              <w:rPr>
                <w:bCs/>
                <w:sz w:val="22"/>
                <w:szCs w:val="22"/>
              </w:rPr>
              <w:t>Разработка коллекции на основе модели-прототипа/аналога</w:t>
            </w:r>
          </w:p>
          <w:p w14:paraId="45E59F18" w14:textId="77777777" w:rsidR="003175AF" w:rsidRPr="00372421" w:rsidRDefault="003175AF" w:rsidP="00F809DA">
            <w:pPr>
              <w:pStyle w:val="ae"/>
              <w:numPr>
                <w:ilvl w:val="0"/>
                <w:numId w:val="69"/>
              </w:numPr>
              <w:spacing w:before="0" w:after="0" w:line="276" w:lineRule="auto"/>
              <w:ind w:left="567" w:hanging="283"/>
              <w:rPr>
                <w:bCs/>
                <w:sz w:val="22"/>
                <w:szCs w:val="22"/>
              </w:rPr>
            </w:pPr>
            <w:r w:rsidRPr="00372421">
              <w:rPr>
                <w:bCs/>
                <w:sz w:val="22"/>
                <w:szCs w:val="22"/>
              </w:rPr>
              <w:t>Разработка коллекции моделей в цвете</w:t>
            </w:r>
          </w:p>
          <w:p w14:paraId="151537BC" w14:textId="77777777" w:rsidR="003175AF" w:rsidRPr="00372421" w:rsidRDefault="003175AF" w:rsidP="00F809DA">
            <w:pPr>
              <w:pStyle w:val="ae"/>
              <w:numPr>
                <w:ilvl w:val="0"/>
                <w:numId w:val="69"/>
              </w:numPr>
              <w:spacing w:before="0" w:after="0" w:line="276" w:lineRule="auto"/>
              <w:ind w:left="567" w:hanging="283"/>
              <w:rPr>
                <w:bCs/>
                <w:sz w:val="22"/>
                <w:szCs w:val="22"/>
              </w:rPr>
            </w:pPr>
            <w:r w:rsidRPr="00372421">
              <w:rPr>
                <w:bCs/>
                <w:sz w:val="22"/>
                <w:szCs w:val="22"/>
              </w:rPr>
              <w:t>Технический рисунок моделей коллекции (не менее 3)</w:t>
            </w:r>
          </w:p>
          <w:p w14:paraId="6A07DCDE" w14:textId="77777777" w:rsidR="003175AF" w:rsidRPr="00372421" w:rsidRDefault="003175AF" w:rsidP="00F809DA">
            <w:pPr>
              <w:pStyle w:val="ae"/>
              <w:numPr>
                <w:ilvl w:val="0"/>
                <w:numId w:val="69"/>
              </w:numPr>
              <w:spacing w:before="0" w:after="0" w:line="276" w:lineRule="auto"/>
              <w:ind w:left="567" w:hanging="283"/>
              <w:rPr>
                <w:bCs/>
                <w:sz w:val="22"/>
                <w:szCs w:val="22"/>
              </w:rPr>
            </w:pPr>
            <w:r w:rsidRPr="00372421">
              <w:rPr>
                <w:bCs/>
                <w:sz w:val="22"/>
                <w:szCs w:val="22"/>
              </w:rPr>
              <w:t>Макетирование модели из разработанного ряда, коллекции</w:t>
            </w:r>
          </w:p>
        </w:tc>
        <w:tc>
          <w:tcPr>
            <w:tcW w:w="749" w:type="pct"/>
            <w:vAlign w:val="center"/>
          </w:tcPr>
          <w:p w14:paraId="4AB12BFB" w14:textId="77777777" w:rsidR="003175AF" w:rsidRPr="00372421" w:rsidRDefault="003175AF" w:rsidP="003175AF">
            <w:pPr>
              <w:suppressAutoHyphens/>
              <w:spacing w:after="0"/>
              <w:jc w:val="center"/>
              <w:rPr>
                <w:rFonts w:ascii="Times New Roman" w:hAnsi="Times New Roman"/>
                <w:b/>
                <w:bCs/>
              </w:rPr>
            </w:pPr>
            <w:r w:rsidRPr="00372421">
              <w:rPr>
                <w:rFonts w:ascii="Times New Roman" w:hAnsi="Times New Roman"/>
                <w:b/>
                <w:bCs/>
              </w:rPr>
              <w:t>36</w:t>
            </w:r>
          </w:p>
        </w:tc>
      </w:tr>
      <w:tr w:rsidR="0004591B" w:rsidRPr="00372421" w14:paraId="2F0E37B1" w14:textId="77777777" w:rsidTr="00C554B7">
        <w:tc>
          <w:tcPr>
            <w:tcW w:w="4251" w:type="pct"/>
            <w:gridSpan w:val="3"/>
          </w:tcPr>
          <w:p w14:paraId="00C9F726" w14:textId="77777777" w:rsidR="0004591B" w:rsidRPr="00372421" w:rsidRDefault="0004591B" w:rsidP="003175AF">
            <w:pPr>
              <w:spacing w:after="0"/>
              <w:ind w:left="317"/>
              <w:rPr>
                <w:rFonts w:ascii="Times New Roman" w:hAnsi="Times New Roman"/>
                <w:b/>
                <w:bCs/>
              </w:rPr>
            </w:pPr>
            <w:r>
              <w:rPr>
                <w:rFonts w:ascii="Times New Roman" w:hAnsi="Times New Roman"/>
                <w:b/>
                <w:bCs/>
              </w:rPr>
              <w:t>Промежуточная аттестация</w:t>
            </w:r>
          </w:p>
        </w:tc>
        <w:tc>
          <w:tcPr>
            <w:tcW w:w="749" w:type="pct"/>
            <w:vAlign w:val="center"/>
          </w:tcPr>
          <w:p w14:paraId="5F1B22AD" w14:textId="77777777" w:rsidR="0004591B" w:rsidRPr="00372421" w:rsidRDefault="0004591B" w:rsidP="003175AF">
            <w:pPr>
              <w:suppressAutoHyphens/>
              <w:spacing w:after="0"/>
              <w:jc w:val="center"/>
              <w:rPr>
                <w:rFonts w:ascii="Times New Roman" w:hAnsi="Times New Roman"/>
                <w:b/>
                <w:bCs/>
              </w:rPr>
            </w:pPr>
            <w:r>
              <w:rPr>
                <w:rFonts w:ascii="Times New Roman" w:hAnsi="Times New Roman"/>
                <w:b/>
                <w:bCs/>
              </w:rPr>
              <w:t>18</w:t>
            </w:r>
          </w:p>
        </w:tc>
      </w:tr>
      <w:tr w:rsidR="003175AF" w:rsidRPr="00372421" w14:paraId="58A6D68F" w14:textId="77777777" w:rsidTr="00C554B7">
        <w:tc>
          <w:tcPr>
            <w:tcW w:w="4251" w:type="pct"/>
            <w:gridSpan w:val="3"/>
          </w:tcPr>
          <w:p w14:paraId="4F7B555F" w14:textId="77777777" w:rsidR="003175AF" w:rsidRPr="00372421" w:rsidRDefault="003175AF" w:rsidP="003175AF">
            <w:pPr>
              <w:spacing w:after="0"/>
              <w:ind w:left="317"/>
              <w:jc w:val="right"/>
              <w:rPr>
                <w:rFonts w:ascii="Times New Roman" w:hAnsi="Times New Roman"/>
                <w:b/>
                <w:bCs/>
              </w:rPr>
            </w:pPr>
            <w:r>
              <w:rPr>
                <w:rFonts w:ascii="Times New Roman" w:hAnsi="Times New Roman"/>
                <w:b/>
                <w:bCs/>
              </w:rPr>
              <w:t xml:space="preserve">Итого </w:t>
            </w:r>
          </w:p>
        </w:tc>
        <w:tc>
          <w:tcPr>
            <w:tcW w:w="749" w:type="pct"/>
            <w:vAlign w:val="center"/>
          </w:tcPr>
          <w:p w14:paraId="4986EFB5" w14:textId="77777777" w:rsidR="003175AF" w:rsidRPr="00372421" w:rsidRDefault="0004591B" w:rsidP="003175AF">
            <w:pPr>
              <w:suppressAutoHyphens/>
              <w:spacing w:after="0"/>
              <w:jc w:val="center"/>
              <w:rPr>
                <w:rFonts w:ascii="Times New Roman" w:hAnsi="Times New Roman"/>
                <w:b/>
                <w:bCs/>
              </w:rPr>
            </w:pPr>
            <w:r>
              <w:rPr>
                <w:rFonts w:ascii="Times New Roman" w:hAnsi="Times New Roman"/>
                <w:b/>
                <w:bCs/>
              </w:rPr>
              <w:t>232</w:t>
            </w:r>
          </w:p>
        </w:tc>
      </w:tr>
    </w:tbl>
    <w:p w14:paraId="138203B1" w14:textId="77777777" w:rsidR="00372421" w:rsidRPr="00372421" w:rsidRDefault="00372421" w:rsidP="00372421">
      <w:pPr>
        <w:rPr>
          <w:rFonts w:ascii="Times New Roman" w:hAnsi="Times New Roman"/>
        </w:rPr>
      </w:pPr>
    </w:p>
    <w:p w14:paraId="7DD46BAC" w14:textId="77777777" w:rsidR="00372421" w:rsidRPr="00372421" w:rsidRDefault="00372421" w:rsidP="0037242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rFonts w:ascii="Times New Roman" w:hAnsi="Times New Roman"/>
          <w:sz w:val="22"/>
          <w:szCs w:val="22"/>
        </w:rPr>
      </w:pPr>
    </w:p>
    <w:p w14:paraId="234DEA80" w14:textId="77777777" w:rsidR="00372421" w:rsidRPr="00372421" w:rsidRDefault="00372421" w:rsidP="0037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rPr>
        <w:sectPr w:rsidR="00372421" w:rsidRPr="00372421" w:rsidSect="00627F73">
          <w:footerReference w:type="even" r:id="rId38"/>
          <w:footerReference w:type="default" r:id="rId39"/>
          <w:pgSz w:w="16840" w:h="11907" w:orient="landscape"/>
          <w:pgMar w:top="1134" w:right="567" w:bottom="1134" w:left="1701" w:header="709" w:footer="709" w:gutter="0"/>
          <w:cols w:space="720"/>
          <w:docGrid w:linePitch="326"/>
        </w:sectPr>
      </w:pPr>
    </w:p>
    <w:p w14:paraId="7F29F907" w14:textId="6FF26F55" w:rsidR="00372421" w:rsidRPr="00372421" w:rsidRDefault="00372421" w:rsidP="00372421">
      <w:pPr>
        <w:jc w:val="center"/>
        <w:rPr>
          <w:rFonts w:ascii="Times New Roman" w:hAnsi="Times New Roman"/>
          <w:b/>
          <w:bCs/>
        </w:rPr>
      </w:pPr>
      <w:r w:rsidRPr="00372421">
        <w:rPr>
          <w:rFonts w:ascii="Times New Roman" w:hAnsi="Times New Roman"/>
          <w:b/>
          <w:bCs/>
        </w:rPr>
        <w:lastRenderedPageBreak/>
        <w:t>3. УСЛОВИЯ РЕАЛИЗАЦИИ ПРОФЕССИОНАЛЬНОГО МОДУЛЯ</w:t>
      </w:r>
    </w:p>
    <w:p w14:paraId="08437B28" w14:textId="77777777" w:rsidR="00372421" w:rsidRPr="00A17280" w:rsidRDefault="00372421" w:rsidP="00A17280">
      <w:pPr>
        <w:suppressAutoHyphens/>
        <w:spacing w:after="0"/>
        <w:ind w:firstLine="709"/>
        <w:contextualSpacing/>
        <w:jc w:val="both"/>
        <w:rPr>
          <w:rFonts w:ascii="Times New Roman" w:hAnsi="Times New Roman"/>
          <w:b/>
          <w:bCs/>
          <w:sz w:val="24"/>
          <w:szCs w:val="24"/>
        </w:rPr>
      </w:pPr>
      <w:r w:rsidRPr="00A17280">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1FD85984" w14:textId="42A5F33C" w:rsidR="00372421" w:rsidRPr="00A17280" w:rsidRDefault="00372421" w:rsidP="00A17280">
      <w:pPr>
        <w:suppressAutoHyphens/>
        <w:spacing w:after="0"/>
        <w:ind w:firstLine="709"/>
        <w:jc w:val="both"/>
        <w:rPr>
          <w:rFonts w:ascii="Times New Roman" w:hAnsi="Times New Roman"/>
          <w:sz w:val="24"/>
          <w:szCs w:val="24"/>
        </w:rPr>
      </w:pPr>
      <w:r w:rsidRPr="00A17280">
        <w:rPr>
          <w:rFonts w:ascii="Times New Roman" w:hAnsi="Times New Roman"/>
          <w:bCs/>
          <w:sz w:val="24"/>
          <w:szCs w:val="24"/>
        </w:rPr>
        <w:t>Кабинет</w:t>
      </w:r>
      <w:r w:rsidR="002B791B" w:rsidRPr="00A17280">
        <w:rPr>
          <w:rFonts w:ascii="Times New Roman" w:hAnsi="Times New Roman"/>
          <w:bCs/>
          <w:sz w:val="24"/>
          <w:szCs w:val="24"/>
        </w:rPr>
        <w:t xml:space="preserve"> </w:t>
      </w:r>
      <w:r w:rsidR="0027349A" w:rsidRPr="00A17280">
        <w:rPr>
          <w:rFonts w:ascii="Times New Roman" w:hAnsi="Times New Roman"/>
          <w:bCs/>
          <w:iCs/>
          <w:sz w:val="24"/>
          <w:szCs w:val="24"/>
        </w:rPr>
        <w:t>«Художественного проектирования изделий из меха»</w:t>
      </w:r>
      <w:r w:rsidRPr="00A17280">
        <w:rPr>
          <w:rFonts w:ascii="Times New Roman" w:hAnsi="Times New Roman"/>
          <w:bCs/>
          <w:iCs/>
          <w:sz w:val="24"/>
          <w:szCs w:val="24"/>
        </w:rPr>
        <w:t>,</w:t>
      </w:r>
      <w:r w:rsidRPr="00A17280">
        <w:rPr>
          <w:rFonts w:ascii="Times New Roman" w:hAnsi="Times New Roman"/>
          <w:bCs/>
          <w:i/>
          <w:sz w:val="24"/>
          <w:szCs w:val="24"/>
        </w:rPr>
        <w:t xml:space="preserve"> </w:t>
      </w:r>
      <w:r w:rsidRPr="00A17280">
        <w:rPr>
          <w:rFonts w:ascii="Times New Roman" w:hAnsi="Times New Roman"/>
          <w:bCs/>
          <w:sz w:val="24"/>
          <w:szCs w:val="24"/>
        </w:rPr>
        <w:t>оснащенный оборудованием:</w:t>
      </w:r>
    </w:p>
    <w:p w14:paraId="4C071514" w14:textId="77777777" w:rsidR="00DB70A8" w:rsidRPr="002B791B" w:rsidRDefault="00DB70A8" w:rsidP="00DB70A8">
      <w:pPr>
        <w:suppressAutoHyphens/>
        <w:spacing w:after="0" w:line="240" w:lineRule="auto"/>
        <w:ind w:firstLine="709"/>
        <w:jc w:val="both"/>
        <w:rPr>
          <w:rFonts w:ascii="Times New Roman" w:hAnsi="Times New Roman"/>
          <w:sz w:val="24"/>
          <w:szCs w:val="24"/>
        </w:rPr>
      </w:pPr>
      <w:r w:rsidRPr="002B791B">
        <w:rPr>
          <w:rFonts w:ascii="Times New Roman" w:hAnsi="Times New Roman"/>
          <w:sz w:val="24"/>
          <w:szCs w:val="24"/>
        </w:rPr>
        <w:t>рабочие места по количеству обучающихся; рабочее место преподавателя, оснащенное мультимедийным оборудованием; доска для мела, манекены портновские, масштабные манекены/шаблоны/болванки для обуви.</w:t>
      </w:r>
    </w:p>
    <w:p w14:paraId="46C0845F" w14:textId="7E2E6E1A" w:rsidR="00DB70A8" w:rsidRPr="002B791B" w:rsidRDefault="00DB70A8" w:rsidP="00DB70A8">
      <w:pPr>
        <w:suppressAutoHyphens/>
        <w:spacing w:after="0"/>
        <w:ind w:firstLine="709"/>
        <w:jc w:val="both"/>
        <w:rPr>
          <w:rFonts w:ascii="Times New Roman" w:hAnsi="Times New Roman"/>
          <w:bCs/>
          <w:sz w:val="24"/>
          <w:szCs w:val="24"/>
        </w:rPr>
      </w:pPr>
      <w:r w:rsidRPr="002B791B">
        <w:rPr>
          <w:rFonts w:ascii="Times New Roman" w:hAnsi="Times New Roman"/>
          <w:bCs/>
          <w:sz w:val="24"/>
          <w:szCs w:val="24"/>
        </w:rPr>
        <w:t xml:space="preserve">рабочие места по количеству обучающихся, оборудованные ПК, подключенными </w:t>
      </w:r>
      <w:r>
        <w:rPr>
          <w:rFonts w:ascii="Times New Roman" w:hAnsi="Times New Roman"/>
          <w:bCs/>
          <w:sz w:val="24"/>
          <w:szCs w:val="24"/>
        </w:rPr>
        <w:br/>
      </w:r>
      <w:r w:rsidRPr="002B791B">
        <w:rPr>
          <w:rFonts w:ascii="Times New Roman" w:hAnsi="Times New Roman"/>
          <w:bCs/>
          <w:sz w:val="24"/>
          <w:szCs w:val="24"/>
        </w:rPr>
        <w:t>к телекоммуникационной сети «Интернет».</w:t>
      </w:r>
    </w:p>
    <w:p w14:paraId="62A2FDC3" w14:textId="77777777" w:rsidR="00DB70A8" w:rsidRPr="002B791B" w:rsidRDefault="00DB70A8" w:rsidP="00DB70A8">
      <w:pPr>
        <w:suppressAutoHyphens/>
        <w:spacing w:after="0"/>
        <w:ind w:firstLine="709"/>
        <w:jc w:val="both"/>
        <w:rPr>
          <w:rFonts w:ascii="Times New Roman" w:hAnsi="Times New Roman"/>
          <w:bCs/>
          <w:sz w:val="24"/>
          <w:szCs w:val="24"/>
        </w:rPr>
      </w:pPr>
      <w:r w:rsidRPr="002B791B">
        <w:rPr>
          <w:rFonts w:ascii="Times New Roman" w:hAnsi="Times New Roman"/>
          <w:bCs/>
          <w:sz w:val="24"/>
          <w:szCs w:val="24"/>
        </w:rPr>
        <w:t>рабочее место преподавателя с ПК, доска для мела;</w:t>
      </w:r>
    </w:p>
    <w:p w14:paraId="21EE0619" w14:textId="77777777" w:rsidR="00DB70A8" w:rsidRPr="00B34095" w:rsidRDefault="00DB70A8" w:rsidP="00DB70A8">
      <w:pPr>
        <w:suppressAutoHyphens/>
        <w:spacing w:after="0"/>
        <w:ind w:firstLine="709"/>
        <w:jc w:val="both"/>
        <w:rPr>
          <w:rFonts w:ascii="Times New Roman" w:hAnsi="Times New Roman"/>
          <w:bCs/>
          <w:sz w:val="24"/>
          <w:szCs w:val="24"/>
        </w:rPr>
      </w:pPr>
      <w:r w:rsidRPr="002B791B">
        <w:rPr>
          <w:rFonts w:ascii="Times New Roman" w:hAnsi="Times New Roman"/>
          <w:bCs/>
          <w:sz w:val="24"/>
          <w:szCs w:val="24"/>
        </w:rPr>
        <w:t xml:space="preserve">Программное обеспечение: приложение Microsoft Office, графические редакторы </w:t>
      </w:r>
      <w:r>
        <w:rPr>
          <w:rFonts w:ascii="Times New Roman" w:hAnsi="Times New Roman"/>
          <w:bCs/>
          <w:sz w:val="24"/>
          <w:szCs w:val="24"/>
        </w:rPr>
        <w:br/>
      </w:r>
      <w:r w:rsidRPr="002B791B">
        <w:rPr>
          <w:rFonts w:ascii="Times New Roman" w:hAnsi="Times New Roman"/>
          <w:bCs/>
          <w:sz w:val="24"/>
          <w:szCs w:val="24"/>
        </w:rPr>
        <w:t>на усмотрение ОО,</w:t>
      </w:r>
    </w:p>
    <w:p w14:paraId="436CA1E8" w14:textId="77777777" w:rsidR="00DB70A8" w:rsidRDefault="00DB70A8" w:rsidP="00DB70A8">
      <w:pPr>
        <w:suppressAutoHyphens/>
        <w:spacing w:after="0" w:line="240" w:lineRule="auto"/>
        <w:ind w:firstLine="709"/>
        <w:jc w:val="both"/>
        <w:rPr>
          <w:rFonts w:ascii="Times New Roman" w:hAnsi="Times New Roman"/>
          <w:bCs/>
          <w:sz w:val="24"/>
          <w:szCs w:val="24"/>
          <w:highlight w:val="yellow"/>
        </w:rPr>
      </w:pPr>
      <w:r w:rsidRPr="00B34095">
        <w:rPr>
          <w:rFonts w:ascii="Times New Roman" w:hAnsi="Times New Roman"/>
          <w:bCs/>
          <w:iCs/>
          <w:sz w:val="24"/>
          <w:szCs w:val="24"/>
        </w:rPr>
        <w:t>техническими средствами</w:t>
      </w:r>
      <w:r w:rsidRPr="00B34095">
        <w:rPr>
          <w:rFonts w:ascii="Times New Roman" w:hAnsi="Times New Roman"/>
          <w:bCs/>
          <w:i/>
          <w:sz w:val="24"/>
          <w:szCs w:val="24"/>
        </w:rPr>
        <w:t xml:space="preserve">: </w:t>
      </w:r>
      <w:r w:rsidRPr="00B34095">
        <w:rPr>
          <w:rFonts w:ascii="Times New Roman" w:hAnsi="Times New Roman"/>
          <w:bCs/>
          <w:sz w:val="24"/>
          <w:szCs w:val="24"/>
        </w:rPr>
        <w:t>наглядные пособия - образцы, плакаты, электронные образовательные ресурсы, проектор, экран, колонки, комплекты инструментов, приспособлений.</w:t>
      </w:r>
    </w:p>
    <w:p w14:paraId="00B51200" w14:textId="29230927" w:rsidR="005B5856" w:rsidRPr="00A17280" w:rsidRDefault="005B5856" w:rsidP="00A17280">
      <w:pPr>
        <w:suppressAutoHyphens/>
        <w:ind w:firstLine="709"/>
        <w:jc w:val="both"/>
        <w:rPr>
          <w:rFonts w:ascii="Times New Roman" w:hAnsi="Times New Roman"/>
          <w:bCs/>
          <w:i/>
          <w:sz w:val="24"/>
          <w:szCs w:val="24"/>
        </w:rPr>
      </w:pPr>
      <w:r w:rsidRPr="00A17280">
        <w:rPr>
          <w:rFonts w:ascii="Times New Roman" w:hAnsi="Times New Roman"/>
          <w:bCs/>
          <w:sz w:val="24"/>
          <w:szCs w:val="24"/>
        </w:rPr>
        <w:t xml:space="preserve">Мастерская </w:t>
      </w:r>
      <w:r w:rsidR="00D31052" w:rsidRPr="00A17280">
        <w:rPr>
          <w:rFonts w:ascii="Times New Roman" w:hAnsi="Times New Roman"/>
          <w:b/>
          <w:bCs/>
          <w:sz w:val="24"/>
          <w:szCs w:val="24"/>
        </w:rPr>
        <w:t>«</w:t>
      </w:r>
      <w:r w:rsidR="00D31052" w:rsidRPr="00DB70A8">
        <w:rPr>
          <w:rFonts w:ascii="Times New Roman" w:hAnsi="Times New Roman"/>
          <w:sz w:val="24"/>
          <w:szCs w:val="24"/>
        </w:rPr>
        <w:t>С</w:t>
      </w:r>
      <w:r w:rsidRPr="00DB70A8">
        <w:rPr>
          <w:rFonts w:ascii="Times New Roman" w:hAnsi="Times New Roman"/>
          <w:sz w:val="24"/>
          <w:szCs w:val="24"/>
        </w:rPr>
        <w:t>корняжно-пошивочная</w:t>
      </w:r>
      <w:r w:rsidR="00D31052" w:rsidRPr="00A17280">
        <w:rPr>
          <w:rFonts w:ascii="Times New Roman" w:hAnsi="Times New Roman"/>
          <w:b/>
          <w:bCs/>
          <w:sz w:val="24"/>
          <w:szCs w:val="24"/>
        </w:rPr>
        <w:t>»</w:t>
      </w:r>
      <w:r w:rsidR="00A17280" w:rsidRPr="00A17280">
        <w:rPr>
          <w:rFonts w:ascii="Times New Roman" w:hAnsi="Times New Roman"/>
          <w:b/>
          <w:bCs/>
          <w:sz w:val="24"/>
          <w:szCs w:val="24"/>
        </w:rPr>
        <w:t xml:space="preserve">, </w:t>
      </w:r>
      <w:r w:rsidRPr="00A17280">
        <w:rPr>
          <w:rFonts w:ascii="Times New Roman" w:hAnsi="Times New Roman"/>
          <w:bCs/>
          <w:sz w:val="24"/>
          <w:szCs w:val="24"/>
        </w:rPr>
        <w:t>оснащенная</w:t>
      </w:r>
      <w:r w:rsidR="00A17280" w:rsidRPr="00A17280">
        <w:rPr>
          <w:rFonts w:ascii="Times New Roman" w:hAnsi="Times New Roman"/>
          <w:bCs/>
          <w:sz w:val="24"/>
          <w:szCs w:val="24"/>
        </w:rPr>
        <w:t xml:space="preserve"> в соответствии с п. 6.1.2.</w:t>
      </w:r>
      <w:r w:rsidR="00DB70A8">
        <w:rPr>
          <w:rFonts w:ascii="Times New Roman" w:hAnsi="Times New Roman"/>
          <w:bCs/>
          <w:sz w:val="24"/>
          <w:szCs w:val="24"/>
        </w:rPr>
        <w:t>4</w:t>
      </w:r>
      <w:r w:rsidR="00A17280" w:rsidRPr="00A17280">
        <w:rPr>
          <w:rFonts w:ascii="Times New Roman" w:hAnsi="Times New Roman"/>
          <w:bCs/>
          <w:sz w:val="24"/>
          <w:szCs w:val="24"/>
        </w:rPr>
        <w:t xml:space="preserve"> примерной основной образовательной программы по данной специальности</w:t>
      </w:r>
      <w:r w:rsidRPr="00A17280">
        <w:rPr>
          <w:rFonts w:ascii="Times New Roman" w:hAnsi="Times New Roman"/>
          <w:bCs/>
          <w:i/>
          <w:sz w:val="24"/>
          <w:szCs w:val="24"/>
        </w:rPr>
        <w:t>.</w:t>
      </w:r>
    </w:p>
    <w:p w14:paraId="3D803443" w14:textId="77777777" w:rsidR="00372421" w:rsidRPr="00A17280" w:rsidRDefault="00372421" w:rsidP="00A17280">
      <w:pPr>
        <w:suppressAutoHyphens/>
        <w:spacing w:after="0"/>
        <w:ind w:firstLine="709"/>
        <w:jc w:val="both"/>
        <w:rPr>
          <w:rFonts w:ascii="Times New Roman" w:hAnsi="Times New Roman"/>
          <w:bCs/>
          <w:i/>
          <w:sz w:val="24"/>
          <w:szCs w:val="24"/>
        </w:rPr>
      </w:pPr>
    </w:p>
    <w:p w14:paraId="7A61B2E6" w14:textId="77777777" w:rsidR="00372421" w:rsidRPr="00A17280" w:rsidRDefault="00372421" w:rsidP="00A17280">
      <w:pPr>
        <w:suppressAutoHyphens/>
        <w:spacing w:after="0"/>
        <w:ind w:firstLine="709"/>
        <w:contextualSpacing/>
        <w:jc w:val="both"/>
        <w:rPr>
          <w:rFonts w:ascii="Times New Roman" w:hAnsi="Times New Roman"/>
          <w:b/>
          <w:bCs/>
          <w:sz w:val="24"/>
          <w:szCs w:val="24"/>
        </w:rPr>
      </w:pPr>
      <w:r w:rsidRPr="00A17280">
        <w:rPr>
          <w:rFonts w:ascii="Times New Roman" w:hAnsi="Times New Roman"/>
          <w:b/>
          <w:bCs/>
          <w:sz w:val="24"/>
          <w:szCs w:val="24"/>
        </w:rPr>
        <w:t>3.2. Информационное обеспечение реализации программы</w:t>
      </w:r>
    </w:p>
    <w:p w14:paraId="11190E94" w14:textId="687A5AF4" w:rsidR="00372421" w:rsidRPr="00A17280" w:rsidRDefault="00372421" w:rsidP="00A17280">
      <w:pPr>
        <w:suppressAutoHyphens/>
        <w:ind w:firstLine="709"/>
        <w:jc w:val="both"/>
        <w:rPr>
          <w:rFonts w:ascii="Times New Roman" w:hAnsi="Times New Roman"/>
          <w:sz w:val="24"/>
          <w:szCs w:val="24"/>
        </w:rPr>
      </w:pPr>
      <w:r w:rsidRPr="00A17280">
        <w:rPr>
          <w:rFonts w:ascii="Times New Roman" w:hAnsi="Times New Roman"/>
          <w:bCs/>
          <w:sz w:val="24"/>
          <w:szCs w:val="24"/>
        </w:rPr>
        <w:t>Для реализации программы библиотечный фонд образовательной организации должен иметь п</w:t>
      </w:r>
      <w:r w:rsidRPr="00A17280">
        <w:rPr>
          <w:rFonts w:ascii="Times New Roman" w:hAnsi="Times New Roman"/>
          <w:sz w:val="24"/>
          <w:szCs w:val="24"/>
        </w:rPr>
        <w:t xml:space="preserve">ечатные и/или электронные образовательные и информационные ресурсы </w:t>
      </w:r>
      <w:r w:rsidR="00A17280">
        <w:rPr>
          <w:rFonts w:ascii="Times New Roman" w:hAnsi="Times New Roman"/>
          <w:sz w:val="24"/>
          <w:szCs w:val="24"/>
        </w:rPr>
        <w:br/>
      </w:r>
      <w:r w:rsidRPr="00A17280">
        <w:rPr>
          <w:rFonts w:ascii="Times New Roman" w:hAnsi="Times New Roman"/>
          <w:sz w:val="24"/>
          <w:szCs w:val="24"/>
        </w:rPr>
        <w:t xml:space="preserve">для использования в образовательном процессе. При формировании </w:t>
      </w:r>
      <w:r w:rsidRPr="00A17280">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1DEEA41" w14:textId="77777777" w:rsidR="00C74F6C" w:rsidRPr="00315F34" w:rsidRDefault="00C74F6C" w:rsidP="00C74F6C">
      <w:pPr>
        <w:pStyle w:val="ae"/>
        <w:spacing w:before="0" w:after="0"/>
        <w:ind w:left="0" w:firstLine="709"/>
        <w:contextualSpacing/>
        <w:rPr>
          <w:b/>
        </w:rPr>
      </w:pPr>
      <w:r w:rsidRPr="00315F34">
        <w:rPr>
          <w:b/>
        </w:rPr>
        <w:t xml:space="preserve">3.2.1. Основные печатные </w:t>
      </w:r>
      <w:r>
        <w:rPr>
          <w:b/>
        </w:rPr>
        <w:t xml:space="preserve">и электронные </w:t>
      </w:r>
      <w:r w:rsidRPr="00315F34">
        <w:rPr>
          <w:b/>
        </w:rPr>
        <w:t>издания</w:t>
      </w:r>
    </w:p>
    <w:p w14:paraId="0FCDC151" w14:textId="77777777" w:rsidR="00C74F6C" w:rsidRPr="0067247C" w:rsidRDefault="00C74F6C" w:rsidP="00F809DA">
      <w:pPr>
        <w:pStyle w:val="ae"/>
        <w:numPr>
          <w:ilvl w:val="0"/>
          <w:numId w:val="119"/>
        </w:numPr>
        <w:suppressAutoHyphens/>
        <w:spacing w:line="276" w:lineRule="auto"/>
        <w:ind w:left="0" w:firstLine="709"/>
        <w:contextualSpacing/>
        <w:jc w:val="both"/>
        <w:rPr>
          <w:rFonts w:ascii="Segoe UI" w:hAnsi="Segoe UI" w:cs="Segoe UI"/>
          <w:color w:val="212529"/>
          <w:shd w:val="clear" w:color="auto" w:fill="FFFFFF"/>
        </w:rPr>
      </w:pPr>
      <w:r w:rsidRPr="0067247C">
        <w:rPr>
          <w:color w:val="212529"/>
          <w:shd w:val="clear" w:color="auto" w:fill="FFFFFF"/>
        </w:rPr>
        <w:t xml:space="preserve">Бордукова И. Н. История костюма древних </w:t>
      </w:r>
      <w:proofErr w:type="gramStart"/>
      <w:r w:rsidRPr="0067247C">
        <w:rPr>
          <w:color w:val="212529"/>
          <w:shd w:val="clear" w:color="auto" w:fill="FFFFFF"/>
        </w:rPr>
        <w:t>цивилизаций :</w:t>
      </w:r>
      <w:proofErr w:type="gramEnd"/>
      <w:r w:rsidRPr="0067247C">
        <w:rPr>
          <w:color w:val="212529"/>
          <w:shd w:val="clear" w:color="auto" w:fill="FFFFFF"/>
        </w:rPr>
        <w:t xml:space="preserve"> учебное пособие для СПО / И. Н. Бордукова. — </w:t>
      </w:r>
      <w:proofErr w:type="gramStart"/>
      <w:r w:rsidRPr="0067247C">
        <w:rPr>
          <w:color w:val="212529"/>
          <w:shd w:val="clear" w:color="auto" w:fill="FFFFFF"/>
        </w:rPr>
        <w:t>Саратов :</w:t>
      </w:r>
      <w:proofErr w:type="gramEnd"/>
      <w:r w:rsidRPr="0067247C">
        <w:rPr>
          <w:color w:val="212529"/>
          <w:shd w:val="clear" w:color="auto" w:fill="FFFFFF"/>
        </w:rPr>
        <w:t xml:space="preserve"> Профобразование, 2020. — 73 c. — ISBN 978-5-4488-0695-7. — </w:t>
      </w:r>
      <w:proofErr w:type="gramStart"/>
      <w:r w:rsidRPr="0067247C">
        <w:rPr>
          <w:color w:val="212529"/>
          <w:shd w:val="clear" w:color="auto" w:fill="FFFFFF"/>
        </w:rPr>
        <w:t>Текст :</w:t>
      </w:r>
      <w:proofErr w:type="gramEnd"/>
      <w:r w:rsidRPr="0067247C">
        <w:rPr>
          <w:color w:val="212529"/>
          <w:shd w:val="clear" w:color="auto" w:fill="FFFFFF"/>
        </w:rPr>
        <w:t xml:space="preserve"> электронный // Электронный ресурс цифровой образовательной среды СПО </w:t>
      </w:r>
      <w:proofErr w:type="spellStart"/>
      <w:r w:rsidRPr="0067247C">
        <w:rPr>
          <w:color w:val="212529"/>
          <w:shd w:val="clear" w:color="auto" w:fill="FFFFFF"/>
        </w:rPr>
        <w:t>PROFобразование</w:t>
      </w:r>
      <w:proofErr w:type="spellEnd"/>
      <w:r w:rsidRPr="0067247C">
        <w:rPr>
          <w:color w:val="212529"/>
          <w:shd w:val="clear" w:color="auto" w:fill="FFFFFF"/>
        </w:rPr>
        <w:t xml:space="preserve"> : [сайт]. — URL: </w:t>
      </w:r>
      <w:hyperlink r:id="rId40" w:history="1">
        <w:r w:rsidRPr="0067247C">
          <w:rPr>
            <w:rStyle w:val="ad"/>
            <w:shd w:val="clear" w:color="auto" w:fill="FFFFFF"/>
          </w:rPr>
          <w:t>https://profspo.ru/books/91874</w:t>
        </w:r>
      </w:hyperlink>
    </w:p>
    <w:p w14:paraId="637E0416" w14:textId="77777777" w:rsidR="00C74F6C" w:rsidRPr="0067247C" w:rsidRDefault="00C74F6C" w:rsidP="00F809DA">
      <w:pPr>
        <w:pStyle w:val="ae"/>
        <w:numPr>
          <w:ilvl w:val="0"/>
          <w:numId w:val="119"/>
        </w:numPr>
        <w:suppressAutoHyphens/>
        <w:spacing w:line="276" w:lineRule="auto"/>
        <w:ind w:left="0" w:firstLine="709"/>
        <w:contextualSpacing/>
        <w:jc w:val="both"/>
        <w:rPr>
          <w:bCs/>
        </w:rPr>
      </w:pPr>
      <w:r w:rsidRPr="0067247C">
        <w:rPr>
          <w:bCs/>
        </w:rPr>
        <w:t xml:space="preserve">Ермилова, Д. Ю.  История </w:t>
      </w:r>
      <w:proofErr w:type="gramStart"/>
      <w:r w:rsidRPr="0067247C">
        <w:rPr>
          <w:bCs/>
        </w:rPr>
        <w:t>костюма :</w:t>
      </w:r>
      <w:proofErr w:type="gramEnd"/>
      <w:r w:rsidRPr="0067247C">
        <w:rPr>
          <w:bCs/>
        </w:rPr>
        <w:t xml:space="preserve"> учебник для среднего профессионального образования / Д. Ю. Ермилова. — </w:t>
      </w:r>
      <w:proofErr w:type="gramStart"/>
      <w:r w:rsidRPr="0067247C">
        <w:rPr>
          <w:bCs/>
        </w:rPr>
        <w:t>Москва :</w:t>
      </w:r>
      <w:proofErr w:type="gramEnd"/>
      <w:r w:rsidRPr="0067247C">
        <w:rPr>
          <w:bCs/>
        </w:rPr>
        <w:t xml:space="preserve"> Издательство </w:t>
      </w:r>
      <w:proofErr w:type="spellStart"/>
      <w:r w:rsidRPr="0067247C">
        <w:rPr>
          <w:bCs/>
        </w:rPr>
        <w:t>Юрайт</w:t>
      </w:r>
      <w:proofErr w:type="spellEnd"/>
      <w:r w:rsidRPr="0067247C">
        <w:rPr>
          <w:bCs/>
        </w:rPr>
        <w:t xml:space="preserve">, 2022. — 392 с. — (Профессиональное образование). — ISBN 978-5-534-12728-7. — </w:t>
      </w:r>
      <w:proofErr w:type="gramStart"/>
      <w:r w:rsidRPr="0067247C">
        <w:rPr>
          <w:bCs/>
        </w:rPr>
        <w:t>Текст :</w:t>
      </w:r>
      <w:proofErr w:type="gramEnd"/>
      <w:r w:rsidRPr="0067247C">
        <w:rPr>
          <w:bCs/>
        </w:rPr>
        <w:t xml:space="preserve"> электронный // Образовательная платформа </w:t>
      </w:r>
      <w:proofErr w:type="spellStart"/>
      <w:r w:rsidRPr="0067247C">
        <w:rPr>
          <w:bCs/>
        </w:rPr>
        <w:t>Юрайт</w:t>
      </w:r>
      <w:proofErr w:type="spellEnd"/>
      <w:r w:rsidRPr="0067247C">
        <w:rPr>
          <w:bCs/>
        </w:rPr>
        <w:t xml:space="preserve"> [сайт]. — URL: https://urait.ru/bcode/494649 (дата обращения: 24.06.2022).</w:t>
      </w:r>
    </w:p>
    <w:p w14:paraId="746F9AA7" w14:textId="77777777" w:rsidR="00C74F6C" w:rsidRPr="0067247C" w:rsidRDefault="00C74F6C" w:rsidP="00F809DA">
      <w:pPr>
        <w:pStyle w:val="ae"/>
        <w:numPr>
          <w:ilvl w:val="0"/>
          <w:numId w:val="119"/>
        </w:numPr>
        <w:suppressAutoHyphens/>
        <w:spacing w:line="276" w:lineRule="auto"/>
        <w:ind w:left="0" w:firstLine="709"/>
        <w:contextualSpacing/>
        <w:jc w:val="both"/>
        <w:rPr>
          <w:bCs/>
        </w:rPr>
      </w:pPr>
      <w:r w:rsidRPr="0067247C">
        <w:rPr>
          <w:bCs/>
        </w:rPr>
        <w:t xml:space="preserve">Ермилова, Д. Ю.  Основы теории и методологии дизайн-проектирования </w:t>
      </w:r>
      <w:proofErr w:type="gramStart"/>
      <w:r w:rsidRPr="0067247C">
        <w:rPr>
          <w:bCs/>
        </w:rPr>
        <w:t>костюма :</w:t>
      </w:r>
      <w:proofErr w:type="gramEnd"/>
      <w:r w:rsidRPr="0067247C">
        <w:rPr>
          <w:bCs/>
        </w:rPr>
        <w:t xml:space="preserve"> учебное пособие для среднего профессионального образования / Д. Ю. Ермилова. — </w:t>
      </w:r>
      <w:proofErr w:type="gramStart"/>
      <w:r w:rsidRPr="0067247C">
        <w:rPr>
          <w:bCs/>
        </w:rPr>
        <w:t>Москва :</w:t>
      </w:r>
      <w:proofErr w:type="gramEnd"/>
      <w:r w:rsidRPr="0067247C">
        <w:rPr>
          <w:bCs/>
        </w:rPr>
        <w:t xml:space="preserve"> Издательство </w:t>
      </w:r>
      <w:proofErr w:type="spellStart"/>
      <w:r w:rsidRPr="0067247C">
        <w:rPr>
          <w:bCs/>
        </w:rPr>
        <w:t>Юрайт</w:t>
      </w:r>
      <w:proofErr w:type="spellEnd"/>
      <w:r w:rsidRPr="0067247C">
        <w:rPr>
          <w:bCs/>
        </w:rPr>
        <w:t xml:space="preserve">, 2022. — 176 с. — (Профессиональное образование). — ISBN 978-5-534-13606-7. — </w:t>
      </w:r>
      <w:proofErr w:type="gramStart"/>
      <w:r w:rsidRPr="0067247C">
        <w:rPr>
          <w:bCs/>
        </w:rPr>
        <w:t>Текст :</w:t>
      </w:r>
      <w:proofErr w:type="gramEnd"/>
      <w:r w:rsidRPr="0067247C">
        <w:rPr>
          <w:bCs/>
        </w:rPr>
        <w:t xml:space="preserve"> электронный // Образовательная платформа </w:t>
      </w:r>
      <w:proofErr w:type="spellStart"/>
      <w:r w:rsidRPr="0067247C">
        <w:rPr>
          <w:bCs/>
        </w:rPr>
        <w:t>Юрайт</w:t>
      </w:r>
      <w:proofErr w:type="spellEnd"/>
      <w:r w:rsidRPr="0067247C">
        <w:rPr>
          <w:bCs/>
        </w:rPr>
        <w:t xml:space="preserve"> [сайт]. — URL: https://urait.ru/bcode/494654 (дата обращения: 24.06.2022) </w:t>
      </w:r>
    </w:p>
    <w:p w14:paraId="788CF0A0" w14:textId="77777777" w:rsidR="00C74F6C" w:rsidRPr="0067247C" w:rsidRDefault="00C74F6C" w:rsidP="00F809DA">
      <w:pPr>
        <w:pStyle w:val="ae"/>
        <w:numPr>
          <w:ilvl w:val="0"/>
          <w:numId w:val="119"/>
        </w:numPr>
        <w:suppressAutoHyphens/>
        <w:spacing w:line="276" w:lineRule="auto"/>
        <w:ind w:left="0" w:firstLine="709"/>
        <w:contextualSpacing/>
        <w:jc w:val="both"/>
        <w:rPr>
          <w:bCs/>
        </w:rPr>
      </w:pPr>
      <w:r w:rsidRPr="0067247C">
        <w:rPr>
          <w:bCs/>
        </w:rPr>
        <w:t xml:space="preserve">Ермилова, Д. Ю.  Основы теории и методологии дизайн-проектирования </w:t>
      </w:r>
      <w:proofErr w:type="gramStart"/>
      <w:r w:rsidRPr="0067247C">
        <w:rPr>
          <w:bCs/>
        </w:rPr>
        <w:t>костюма :</w:t>
      </w:r>
      <w:proofErr w:type="gramEnd"/>
      <w:r w:rsidRPr="0067247C">
        <w:rPr>
          <w:bCs/>
        </w:rPr>
        <w:t xml:space="preserve"> учебное пособие для среднего профессионального образования / Д. Ю. Ермилова. — </w:t>
      </w:r>
      <w:proofErr w:type="gramStart"/>
      <w:r w:rsidRPr="0067247C">
        <w:rPr>
          <w:bCs/>
        </w:rPr>
        <w:t>Москва :</w:t>
      </w:r>
      <w:proofErr w:type="gramEnd"/>
      <w:r w:rsidRPr="0067247C">
        <w:rPr>
          <w:bCs/>
        </w:rPr>
        <w:t xml:space="preserve"> Издательство </w:t>
      </w:r>
      <w:proofErr w:type="spellStart"/>
      <w:r w:rsidRPr="0067247C">
        <w:rPr>
          <w:bCs/>
        </w:rPr>
        <w:t>Юрайт</w:t>
      </w:r>
      <w:proofErr w:type="spellEnd"/>
      <w:r w:rsidRPr="0067247C">
        <w:rPr>
          <w:bCs/>
        </w:rPr>
        <w:t xml:space="preserve">, 2022. — 176 с. — (Профессиональное </w:t>
      </w:r>
      <w:r w:rsidRPr="0067247C">
        <w:rPr>
          <w:bCs/>
        </w:rPr>
        <w:lastRenderedPageBreak/>
        <w:t xml:space="preserve">образование). — ISBN 978-5-534-13606-7. — </w:t>
      </w:r>
      <w:proofErr w:type="gramStart"/>
      <w:r w:rsidRPr="0067247C">
        <w:rPr>
          <w:bCs/>
        </w:rPr>
        <w:t>Текст :</w:t>
      </w:r>
      <w:proofErr w:type="gramEnd"/>
      <w:r w:rsidRPr="0067247C">
        <w:rPr>
          <w:bCs/>
        </w:rPr>
        <w:t xml:space="preserve"> электронный // Образовательная платформа </w:t>
      </w:r>
      <w:proofErr w:type="spellStart"/>
      <w:r w:rsidRPr="0067247C">
        <w:rPr>
          <w:bCs/>
        </w:rPr>
        <w:t>Юрайт</w:t>
      </w:r>
      <w:proofErr w:type="spellEnd"/>
      <w:r w:rsidRPr="0067247C">
        <w:rPr>
          <w:bCs/>
        </w:rPr>
        <w:t xml:space="preserve"> [сайт]. — URL: https://urait.ru/bcode/494654 (дата обращения: 24.06.2022).</w:t>
      </w:r>
    </w:p>
    <w:p w14:paraId="51F822FC" w14:textId="77777777" w:rsidR="00C74F6C" w:rsidRPr="0067247C" w:rsidRDefault="00C74F6C" w:rsidP="00F809DA">
      <w:pPr>
        <w:pStyle w:val="ae"/>
        <w:numPr>
          <w:ilvl w:val="0"/>
          <w:numId w:val="119"/>
        </w:numPr>
        <w:suppressAutoHyphens/>
        <w:spacing w:line="276" w:lineRule="auto"/>
        <w:ind w:left="0" w:firstLine="709"/>
        <w:contextualSpacing/>
        <w:jc w:val="both"/>
        <w:rPr>
          <w:color w:val="212529"/>
          <w:shd w:val="clear" w:color="auto" w:fill="FFFFFF"/>
        </w:rPr>
      </w:pPr>
      <w:r w:rsidRPr="0067247C">
        <w:rPr>
          <w:color w:val="212529"/>
          <w:shd w:val="clear" w:color="auto" w:fill="FFFFFF"/>
        </w:rPr>
        <w:t xml:space="preserve">История русского </w:t>
      </w:r>
      <w:proofErr w:type="gramStart"/>
      <w:r w:rsidRPr="0067247C">
        <w:rPr>
          <w:color w:val="212529"/>
          <w:shd w:val="clear" w:color="auto" w:fill="FFFFFF"/>
        </w:rPr>
        <w:t>костюма :</w:t>
      </w:r>
      <w:proofErr w:type="gramEnd"/>
      <w:r w:rsidRPr="0067247C">
        <w:rPr>
          <w:color w:val="212529"/>
          <w:shd w:val="clear" w:color="auto" w:fill="FFFFFF"/>
        </w:rPr>
        <w:t xml:space="preserve"> учебное пособие для СПО / составители Т. Ю. Благова. — </w:t>
      </w:r>
      <w:proofErr w:type="gramStart"/>
      <w:r w:rsidRPr="0067247C">
        <w:rPr>
          <w:color w:val="212529"/>
          <w:shd w:val="clear" w:color="auto" w:fill="FFFFFF"/>
        </w:rPr>
        <w:t>Саратов :</w:t>
      </w:r>
      <w:proofErr w:type="gramEnd"/>
      <w:r w:rsidRPr="0067247C">
        <w:rPr>
          <w:color w:val="212529"/>
          <w:shd w:val="clear" w:color="auto" w:fill="FFFFFF"/>
        </w:rPr>
        <w:t xml:space="preserve"> Профобразование, 2021. — 61 c. — ISBN 978-5-4488-1138-8. — </w:t>
      </w:r>
      <w:proofErr w:type="gramStart"/>
      <w:r w:rsidRPr="0067247C">
        <w:rPr>
          <w:color w:val="212529"/>
          <w:shd w:val="clear" w:color="auto" w:fill="FFFFFF"/>
        </w:rPr>
        <w:t>Текст :</w:t>
      </w:r>
      <w:proofErr w:type="gramEnd"/>
      <w:r w:rsidRPr="0067247C">
        <w:rPr>
          <w:color w:val="212529"/>
          <w:shd w:val="clear" w:color="auto" w:fill="FFFFFF"/>
        </w:rPr>
        <w:t xml:space="preserve"> электронный // Электронный ресурс цифровой образовательной среды СПО </w:t>
      </w:r>
      <w:proofErr w:type="spellStart"/>
      <w:r w:rsidRPr="0067247C">
        <w:rPr>
          <w:color w:val="212529"/>
          <w:shd w:val="clear" w:color="auto" w:fill="FFFFFF"/>
        </w:rPr>
        <w:t>PROFобразование</w:t>
      </w:r>
      <w:proofErr w:type="spellEnd"/>
      <w:r w:rsidRPr="0067247C">
        <w:rPr>
          <w:color w:val="212529"/>
          <w:shd w:val="clear" w:color="auto" w:fill="FFFFFF"/>
        </w:rPr>
        <w:t xml:space="preserve"> : [сайт]. — URL: </w:t>
      </w:r>
      <w:hyperlink r:id="rId41" w:history="1">
        <w:r w:rsidRPr="0067247C">
          <w:rPr>
            <w:rStyle w:val="ad"/>
            <w:shd w:val="clear" w:color="auto" w:fill="FFFFFF"/>
          </w:rPr>
          <w:t>https://profspo.ru/books/105141</w:t>
        </w:r>
      </w:hyperlink>
    </w:p>
    <w:p w14:paraId="3762F6F0" w14:textId="77777777" w:rsidR="00C74F6C" w:rsidRPr="0067247C" w:rsidRDefault="00C74F6C" w:rsidP="00F809DA">
      <w:pPr>
        <w:pStyle w:val="ae"/>
        <w:numPr>
          <w:ilvl w:val="0"/>
          <w:numId w:val="119"/>
        </w:numPr>
        <w:suppressAutoHyphens/>
        <w:spacing w:line="276" w:lineRule="auto"/>
        <w:ind w:left="0" w:firstLine="709"/>
        <w:contextualSpacing/>
        <w:jc w:val="both"/>
        <w:rPr>
          <w:bCs/>
        </w:rPr>
      </w:pPr>
      <w:r w:rsidRPr="0067247C">
        <w:rPr>
          <w:bCs/>
        </w:rPr>
        <w:t xml:space="preserve">Композиция костюма : учебное пособие для среднего профессионального образования / В. В. Ермилова, Д. Ю. Ермилова, Н. Б. Ляхова, С. А. Попов. — 3-е изд., </w:t>
      </w:r>
      <w:proofErr w:type="spellStart"/>
      <w:r w:rsidRPr="0067247C">
        <w:rPr>
          <w:bCs/>
        </w:rPr>
        <w:t>испр</w:t>
      </w:r>
      <w:proofErr w:type="spellEnd"/>
      <w:r w:rsidRPr="0067247C">
        <w:rPr>
          <w:bCs/>
        </w:rPr>
        <w:t xml:space="preserve">. и доп. — </w:t>
      </w:r>
      <w:proofErr w:type="gramStart"/>
      <w:r w:rsidRPr="0067247C">
        <w:rPr>
          <w:bCs/>
        </w:rPr>
        <w:t>Москва :</w:t>
      </w:r>
      <w:proofErr w:type="gramEnd"/>
      <w:r w:rsidRPr="0067247C">
        <w:rPr>
          <w:bCs/>
        </w:rPr>
        <w:t xml:space="preserve"> Издательство </w:t>
      </w:r>
      <w:proofErr w:type="spellStart"/>
      <w:r w:rsidRPr="0067247C">
        <w:rPr>
          <w:bCs/>
        </w:rPr>
        <w:t>Юрайт</w:t>
      </w:r>
      <w:proofErr w:type="spellEnd"/>
      <w:r w:rsidRPr="0067247C">
        <w:rPr>
          <w:bCs/>
        </w:rPr>
        <w:t xml:space="preserve">, 2022. — 449 с. — (Профессиональное образование). — ISBN 978-5-534-09851-8. — </w:t>
      </w:r>
      <w:proofErr w:type="gramStart"/>
      <w:r w:rsidRPr="0067247C">
        <w:rPr>
          <w:bCs/>
        </w:rPr>
        <w:t>Текст :</w:t>
      </w:r>
      <w:proofErr w:type="gramEnd"/>
      <w:r w:rsidRPr="0067247C">
        <w:rPr>
          <w:bCs/>
        </w:rPr>
        <w:t xml:space="preserve"> электронный // Образовательная платформа </w:t>
      </w:r>
      <w:proofErr w:type="spellStart"/>
      <w:r w:rsidRPr="0067247C">
        <w:rPr>
          <w:bCs/>
        </w:rPr>
        <w:t>Юрайт</w:t>
      </w:r>
      <w:proofErr w:type="spellEnd"/>
      <w:r w:rsidRPr="0067247C">
        <w:rPr>
          <w:bCs/>
        </w:rPr>
        <w:t xml:space="preserve"> [сайт]. — URL: https://urait.ru/bcode/493196 (дата обращения: 24.06.2022). </w:t>
      </w:r>
    </w:p>
    <w:p w14:paraId="6AA82369" w14:textId="77777777" w:rsidR="00C74F6C" w:rsidRPr="0067247C" w:rsidRDefault="00C74F6C" w:rsidP="00F809DA">
      <w:pPr>
        <w:pStyle w:val="ae"/>
        <w:numPr>
          <w:ilvl w:val="0"/>
          <w:numId w:val="119"/>
        </w:numPr>
        <w:suppressAutoHyphens/>
        <w:spacing w:line="276" w:lineRule="auto"/>
        <w:ind w:left="0" w:firstLine="709"/>
        <w:contextualSpacing/>
        <w:jc w:val="both"/>
        <w:rPr>
          <w:bCs/>
        </w:rPr>
      </w:pPr>
      <w:r w:rsidRPr="0067247C">
        <w:rPr>
          <w:bCs/>
        </w:rPr>
        <w:t>Тарасова О. П. История костюма восточных славян (древность — позднее средневековье</w:t>
      </w:r>
      <w:proofErr w:type="gramStart"/>
      <w:r w:rsidRPr="0067247C">
        <w:rPr>
          <w:bCs/>
        </w:rPr>
        <w:t>) :</w:t>
      </w:r>
      <w:proofErr w:type="gramEnd"/>
      <w:r w:rsidRPr="0067247C">
        <w:rPr>
          <w:bCs/>
        </w:rPr>
        <w:t xml:space="preserve"> учебное пособие для СПО / О. П. Тарасова. — </w:t>
      </w:r>
      <w:proofErr w:type="gramStart"/>
      <w:r w:rsidRPr="0067247C">
        <w:rPr>
          <w:bCs/>
        </w:rPr>
        <w:t>Саратов :</w:t>
      </w:r>
      <w:proofErr w:type="gramEnd"/>
      <w:r w:rsidRPr="0067247C">
        <w:rPr>
          <w:bCs/>
        </w:rPr>
        <w:t xml:space="preserve"> Профобразование, 2020. — 146 c. — ISBN 978-5-4488-0604-9. — </w:t>
      </w:r>
      <w:proofErr w:type="gramStart"/>
      <w:r w:rsidRPr="0067247C">
        <w:rPr>
          <w:bCs/>
        </w:rPr>
        <w:t>Текст :</w:t>
      </w:r>
      <w:proofErr w:type="gramEnd"/>
      <w:r w:rsidRPr="0067247C">
        <w:rPr>
          <w:bCs/>
        </w:rPr>
        <w:t xml:space="preserve"> электронный // Электронный ресурс цифровой образовательной среды СПО </w:t>
      </w:r>
      <w:proofErr w:type="spellStart"/>
      <w:r w:rsidRPr="0067247C">
        <w:rPr>
          <w:bCs/>
        </w:rPr>
        <w:t>PROFобразование</w:t>
      </w:r>
      <w:proofErr w:type="spellEnd"/>
      <w:r w:rsidRPr="0067247C">
        <w:rPr>
          <w:bCs/>
        </w:rPr>
        <w:t xml:space="preserve"> : [сайт]. — URL: </w:t>
      </w:r>
      <w:hyperlink r:id="rId42" w:history="1">
        <w:r w:rsidRPr="0067247C">
          <w:rPr>
            <w:rStyle w:val="ad"/>
            <w:bCs/>
          </w:rPr>
          <w:t>https://profspo.ru/books/91873</w:t>
        </w:r>
      </w:hyperlink>
    </w:p>
    <w:p w14:paraId="4F636542" w14:textId="77777777" w:rsidR="00C74F6C" w:rsidRPr="00815EEB" w:rsidRDefault="00C74F6C" w:rsidP="00C74F6C">
      <w:pPr>
        <w:suppressAutoHyphens/>
        <w:ind w:firstLine="709"/>
        <w:contextualSpacing/>
        <w:jc w:val="both"/>
        <w:rPr>
          <w:rFonts w:ascii="Times New Roman" w:hAnsi="Times New Roman"/>
          <w:bCs/>
          <w:sz w:val="28"/>
          <w:szCs w:val="28"/>
        </w:rPr>
      </w:pPr>
    </w:p>
    <w:p w14:paraId="33308751" w14:textId="77777777" w:rsidR="00C74F6C" w:rsidRPr="00315F34" w:rsidRDefault="00C74F6C" w:rsidP="00C74F6C">
      <w:pPr>
        <w:suppressAutoHyphens/>
        <w:spacing w:after="0"/>
        <w:ind w:firstLine="709"/>
        <w:contextualSpacing/>
        <w:rPr>
          <w:rFonts w:ascii="Times New Roman" w:hAnsi="Times New Roman"/>
          <w:bCs/>
          <w:i/>
          <w:sz w:val="24"/>
          <w:szCs w:val="24"/>
        </w:rPr>
      </w:pPr>
      <w:r w:rsidRPr="00315F34">
        <w:rPr>
          <w:rFonts w:ascii="Times New Roman" w:hAnsi="Times New Roman"/>
          <w:b/>
          <w:bCs/>
          <w:sz w:val="24"/>
          <w:szCs w:val="24"/>
        </w:rPr>
        <w:t>3.2.3. Дополнительные источники</w:t>
      </w:r>
    </w:p>
    <w:p w14:paraId="67C40F4E" w14:textId="77777777" w:rsidR="00C74F6C" w:rsidRPr="0067247C" w:rsidRDefault="00C74F6C" w:rsidP="00F809DA">
      <w:pPr>
        <w:pStyle w:val="ae"/>
        <w:numPr>
          <w:ilvl w:val="0"/>
          <w:numId w:val="120"/>
        </w:numPr>
        <w:suppressAutoHyphens/>
        <w:ind w:left="0" w:firstLine="709"/>
        <w:contextualSpacing/>
        <w:jc w:val="both"/>
        <w:rPr>
          <w:bCs/>
        </w:rPr>
      </w:pPr>
      <w:r w:rsidRPr="0067247C">
        <w:rPr>
          <w:bCs/>
        </w:rPr>
        <w:t xml:space="preserve">Бердник Т.О. Основы художественного проектирования и эскизной графики. Учебное пособие. — </w:t>
      </w:r>
      <w:proofErr w:type="spellStart"/>
      <w:r w:rsidRPr="0067247C">
        <w:rPr>
          <w:bCs/>
        </w:rPr>
        <w:t>Ростов</w:t>
      </w:r>
      <w:proofErr w:type="spellEnd"/>
      <w:r w:rsidRPr="0067247C">
        <w:rPr>
          <w:bCs/>
        </w:rPr>
        <w:t xml:space="preserve"> н/Д.: Феникс, 2001. — 320 с.</w:t>
      </w:r>
    </w:p>
    <w:p w14:paraId="678C1E37" w14:textId="77777777" w:rsidR="00C74F6C" w:rsidRPr="0067247C" w:rsidRDefault="00C74F6C" w:rsidP="00F809DA">
      <w:pPr>
        <w:pStyle w:val="ae"/>
        <w:numPr>
          <w:ilvl w:val="0"/>
          <w:numId w:val="120"/>
        </w:numPr>
        <w:suppressAutoHyphens/>
        <w:ind w:left="0" w:firstLine="709"/>
        <w:contextualSpacing/>
        <w:jc w:val="both"/>
        <w:rPr>
          <w:bCs/>
        </w:rPr>
      </w:pPr>
      <w:r w:rsidRPr="0067247C">
        <w:rPr>
          <w:bCs/>
        </w:rPr>
        <w:t xml:space="preserve">Киреева Т.А. Моделирование одежды методом наколки: </w:t>
      </w:r>
      <w:proofErr w:type="spellStart"/>
      <w:proofErr w:type="gramStart"/>
      <w:r w:rsidRPr="0067247C">
        <w:rPr>
          <w:bCs/>
        </w:rPr>
        <w:t>учеб.пособие</w:t>
      </w:r>
      <w:proofErr w:type="spellEnd"/>
      <w:proofErr w:type="gramEnd"/>
      <w:r w:rsidRPr="0067247C">
        <w:rPr>
          <w:bCs/>
        </w:rPr>
        <w:t xml:space="preserve">/ </w:t>
      </w:r>
      <w:proofErr w:type="spellStart"/>
      <w:r w:rsidRPr="0067247C">
        <w:rPr>
          <w:bCs/>
        </w:rPr>
        <w:t>Т.А.Киреева</w:t>
      </w:r>
      <w:proofErr w:type="spellEnd"/>
      <w:r w:rsidRPr="0067247C">
        <w:rPr>
          <w:bCs/>
        </w:rPr>
        <w:t>.- Минск: РИПО, 2020.-165с.: ил</w:t>
      </w:r>
    </w:p>
    <w:p w14:paraId="05701FFE" w14:textId="77777777" w:rsidR="00C74F6C" w:rsidRPr="0067247C" w:rsidRDefault="00C74F6C" w:rsidP="00F809DA">
      <w:pPr>
        <w:pStyle w:val="ae"/>
        <w:numPr>
          <w:ilvl w:val="0"/>
          <w:numId w:val="120"/>
        </w:numPr>
        <w:suppressAutoHyphens/>
        <w:ind w:left="0" w:firstLine="709"/>
        <w:contextualSpacing/>
        <w:jc w:val="both"/>
        <w:rPr>
          <w:bCs/>
        </w:rPr>
      </w:pPr>
      <w:r w:rsidRPr="0067247C">
        <w:rPr>
          <w:bCs/>
        </w:rPr>
        <w:t xml:space="preserve">Козлова Т.В. Основы художественного проектирования изделий из </w:t>
      </w:r>
      <w:proofErr w:type="spellStart"/>
      <w:proofErr w:type="gramStart"/>
      <w:r w:rsidRPr="0067247C">
        <w:rPr>
          <w:bCs/>
        </w:rPr>
        <w:t>кожи:Учебное</w:t>
      </w:r>
      <w:proofErr w:type="spellEnd"/>
      <w:proofErr w:type="gramEnd"/>
      <w:r w:rsidRPr="0067247C">
        <w:rPr>
          <w:bCs/>
        </w:rPr>
        <w:t xml:space="preserve"> пособие для вузов. — 2-е изд., доп. и </w:t>
      </w:r>
      <w:proofErr w:type="spellStart"/>
      <w:r w:rsidRPr="0067247C">
        <w:rPr>
          <w:bCs/>
        </w:rPr>
        <w:t>перераб</w:t>
      </w:r>
      <w:proofErr w:type="spellEnd"/>
      <w:r w:rsidRPr="0067247C">
        <w:rPr>
          <w:bCs/>
        </w:rPr>
        <w:t xml:space="preserve">. — М.: </w:t>
      </w:r>
      <w:proofErr w:type="spellStart"/>
      <w:r w:rsidRPr="0067247C">
        <w:rPr>
          <w:bCs/>
        </w:rPr>
        <w:t>Легпромбытиздат</w:t>
      </w:r>
      <w:proofErr w:type="spellEnd"/>
      <w:r w:rsidRPr="0067247C">
        <w:rPr>
          <w:bCs/>
        </w:rPr>
        <w:t xml:space="preserve"> 1987. — 232 с.</w:t>
      </w:r>
    </w:p>
    <w:p w14:paraId="3987F7FD" w14:textId="77777777" w:rsidR="00C74F6C" w:rsidRPr="0067247C" w:rsidRDefault="00C74F6C" w:rsidP="00F809DA">
      <w:pPr>
        <w:pStyle w:val="ae"/>
        <w:numPr>
          <w:ilvl w:val="0"/>
          <w:numId w:val="120"/>
        </w:numPr>
        <w:suppressAutoHyphens/>
        <w:ind w:left="0" w:firstLine="709"/>
        <w:contextualSpacing/>
        <w:jc w:val="both"/>
        <w:rPr>
          <w:bCs/>
        </w:rPr>
      </w:pPr>
      <w:r w:rsidRPr="0067247C">
        <w:rPr>
          <w:bCs/>
        </w:rPr>
        <w:t>Макавеева Н.С. Основы художественного проектирования костюма. Практикум: учеб. пособие для нач. проф. образования / Н.С. Макавеева, - 2-е изд., стер. – М.: Издательский центр «Академия», 2011. – 240 с.</w:t>
      </w:r>
    </w:p>
    <w:p w14:paraId="30417EE6" w14:textId="77777777" w:rsidR="00C74F6C" w:rsidRPr="0067247C" w:rsidRDefault="00C74F6C" w:rsidP="00F809DA">
      <w:pPr>
        <w:pStyle w:val="ae"/>
        <w:numPr>
          <w:ilvl w:val="0"/>
          <w:numId w:val="120"/>
        </w:numPr>
        <w:suppressAutoHyphens/>
        <w:ind w:left="0" w:firstLine="709"/>
        <w:contextualSpacing/>
        <w:jc w:val="both"/>
        <w:rPr>
          <w:bCs/>
        </w:rPr>
      </w:pPr>
      <w:proofErr w:type="spellStart"/>
      <w:r w:rsidRPr="0067247C">
        <w:rPr>
          <w:bCs/>
        </w:rPr>
        <w:t>Нуржасарова</w:t>
      </w:r>
      <w:proofErr w:type="spellEnd"/>
      <w:r w:rsidRPr="0067247C">
        <w:rPr>
          <w:bCs/>
        </w:rPr>
        <w:t xml:space="preserve"> М., </w:t>
      </w:r>
      <w:proofErr w:type="spellStart"/>
      <w:r w:rsidRPr="0067247C">
        <w:rPr>
          <w:bCs/>
        </w:rPr>
        <w:t>Беркалиева</w:t>
      </w:r>
      <w:proofErr w:type="spellEnd"/>
      <w:r w:rsidRPr="0067247C">
        <w:rPr>
          <w:bCs/>
        </w:rPr>
        <w:t xml:space="preserve"> Г., </w:t>
      </w:r>
      <w:proofErr w:type="spellStart"/>
      <w:r w:rsidRPr="0067247C">
        <w:rPr>
          <w:bCs/>
        </w:rPr>
        <w:t>Рустемова</w:t>
      </w:r>
      <w:proofErr w:type="spellEnd"/>
      <w:r w:rsidRPr="0067247C">
        <w:rPr>
          <w:bCs/>
        </w:rPr>
        <w:t xml:space="preserve"> А., Умрихина А. Моделирование и художественное оформление одежды: Учебник / М. </w:t>
      </w:r>
      <w:proofErr w:type="spellStart"/>
      <w:r w:rsidRPr="0067247C">
        <w:rPr>
          <w:bCs/>
        </w:rPr>
        <w:t>Нуржасарова</w:t>
      </w:r>
      <w:proofErr w:type="spellEnd"/>
      <w:r w:rsidRPr="0067247C">
        <w:rPr>
          <w:bCs/>
        </w:rPr>
        <w:t xml:space="preserve">, Г. </w:t>
      </w:r>
      <w:proofErr w:type="spellStart"/>
      <w:r w:rsidRPr="0067247C">
        <w:rPr>
          <w:bCs/>
        </w:rPr>
        <w:t>Беркалиева</w:t>
      </w:r>
      <w:proofErr w:type="spellEnd"/>
      <w:r w:rsidRPr="0067247C">
        <w:rPr>
          <w:bCs/>
        </w:rPr>
        <w:t xml:space="preserve">, А. </w:t>
      </w:r>
      <w:proofErr w:type="spellStart"/>
      <w:r w:rsidRPr="0067247C">
        <w:rPr>
          <w:bCs/>
        </w:rPr>
        <w:t>Рустемова</w:t>
      </w:r>
      <w:proofErr w:type="spellEnd"/>
      <w:r w:rsidRPr="0067247C">
        <w:rPr>
          <w:bCs/>
        </w:rPr>
        <w:t xml:space="preserve">, А. Умрихина. – 2-е изд., </w:t>
      </w:r>
      <w:proofErr w:type="spellStart"/>
      <w:r w:rsidRPr="0067247C">
        <w:rPr>
          <w:bCs/>
        </w:rPr>
        <w:t>перераб</w:t>
      </w:r>
      <w:proofErr w:type="spellEnd"/>
      <w:proofErr w:type="gramStart"/>
      <w:r w:rsidRPr="0067247C">
        <w:rPr>
          <w:bCs/>
        </w:rPr>
        <w:t>.</w:t>
      </w:r>
      <w:proofErr w:type="gramEnd"/>
      <w:r w:rsidRPr="0067247C">
        <w:rPr>
          <w:bCs/>
        </w:rPr>
        <w:t xml:space="preserve"> и доп., Астана: Фолиант, 2017. – 160 с.</w:t>
      </w:r>
    </w:p>
    <w:p w14:paraId="5BAE1D29" w14:textId="77777777" w:rsidR="00C74F6C" w:rsidRPr="0067247C" w:rsidRDefault="00C74F6C" w:rsidP="00F809DA">
      <w:pPr>
        <w:pStyle w:val="ae"/>
        <w:numPr>
          <w:ilvl w:val="0"/>
          <w:numId w:val="120"/>
        </w:numPr>
        <w:suppressAutoHyphens/>
        <w:ind w:left="0" w:firstLine="709"/>
        <w:contextualSpacing/>
        <w:jc w:val="both"/>
        <w:rPr>
          <w:bCs/>
        </w:rPr>
      </w:pPr>
      <w:proofErr w:type="spellStart"/>
      <w:r w:rsidRPr="0067247C">
        <w:rPr>
          <w:bCs/>
        </w:rPr>
        <w:t>Рачицкая</w:t>
      </w:r>
      <w:proofErr w:type="spellEnd"/>
      <w:r w:rsidRPr="0067247C">
        <w:rPr>
          <w:bCs/>
        </w:rPr>
        <w:t xml:space="preserve"> Е.И. Сидоренко В.И. Моделирование и художественное оформление одежды [Текст</w:t>
      </w:r>
      <w:proofErr w:type="gramStart"/>
      <w:r w:rsidRPr="0067247C">
        <w:rPr>
          <w:bCs/>
        </w:rPr>
        <w:t>] :</w:t>
      </w:r>
      <w:proofErr w:type="gramEnd"/>
      <w:r w:rsidRPr="0067247C">
        <w:rPr>
          <w:bCs/>
        </w:rPr>
        <w:t xml:space="preserve"> учебное пособие / Е. И. </w:t>
      </w:r>
      <w:proofErr w:type="spellStart"/>
      <w:r w:rsidRPr="0067247C">
        <w:rPr>
          <w:bCs/>
        </w:rPr>
        <w:t>Рачицкая</w:t>
      </w:r>
      <w:proofErr w:type="spellEnd"/>
      <w:r w:rsidRPr="0067247C">
        <w:rPr>
          <w:bCs/>
        </w:rPr>
        <w:t xml:space="preserve"> , В. И. Сидоренко. - </w:t>
      </w:r>
      <w:proofErr w:type="spellStart"/>
      <w:r w:rsidRPr="0067247C">
        <w:rPr>
          <w:bCs/>
        </w:rPr>
        <w:t>Ростов</w:t>
      </w:r>
      <w:proofErr w:type="spellEnd"/>
      <w:r w:rsidRPr="0067247C">
        <w:rPr>
          <w:bCs/>
        </w:rPr>
        <w:t xml:space="preserve"> н/</w:t>
      </w:r>
      <w:proofErr w:type="gramStart"/>
      <w:r w:rsidRPr="0067247C">
        <w:rPr>
          <w:bCs/>
        </w:rPr>
        <w:t>Д :</w:t>
      </w:r>
      <w:proofErr w:type="gramEnd"/>
      <w:r w:rsidRPr="0067247C">
        <w:rPr>
          <w:bCs/>
        </w:rPr>
        <w:t xml:space="preserve"> Феникс, 2002. - 599с.</w:t>
      </w:r>
    </w:p>
    <w:p w14:paraId="41A1A568" w14:textId="77777777" w:rsidR="00C74F6C" w:rsidRPr="0067247C" w:rsidRDefault="00C74F6C" w:rsidP="00F809DA">
      <w:pPr>
        <w:pStyle w:val="ae"/>
        <w:numPr>
          <w:ilvl w:val="0"/>
          <w:numId w:val="120"/>
        </w:numPr>
        <w:suppressAutoHyphens/>
        <w:ind w:left="0" w:firstLine="709"/>
        <w:contextualSpacing/>
        <w:jc w:val="both"/>
      </w:pPr>
      <w:bookmarkStart w:id="56" w:name="_Hlk106967868"/>
      <w:r w:rsidRPr="0067247C">
        <w:rPr>
          <w:bCs/>
        </w:rPr>
        <w:t xml:space="preserve">ГОСТ 2.301-68. </w:t>
      </w:r>
      <w:r w:rsidRPr="0067247C">
        <w:rPr>
          <w:bCs/>
          <w:shd w:val="clear" w:color="auto" w:fill="FFFFFF"/>
        </w:rPr>
        <w:t xml:space="preserve">Единая система конструкторской документации. Форматы. </w:t>
      </w:r>
      <w:r w:rsidRPr="0067247C">
        <w:t xml:space="preserve">– М.: </w:t>
      </w:r>
      <w:proofErr w:type="spellStart"/>
      <w:r w:rsidRPr="0067247C">
        <w:t>Стандартинформ</w:t>
      </w:r>
      <w:proofErr w:type="spellEnd"/>
      <w:r w:rsidRPr="0067247C">
        <w:t>, 2007. – 4с.</w:t>
      </w:r>
    </w:p>
    <w:p w14:paraId="715355C1" w14:textId="77777777" w:rsidR="00C74F6C" w:rsidRPr="0067247C" w:rsidRDefault="00C74F6C" w:rsidP="00F809DA">
      <w:pPr>
        <w:pStyle w:val="ae"/>
        <w:numPr>
          <w:ilvl w:val="0"/>
          <w:numId w:val="120"/>
        </w:numPr>
        <w:suppressAutoHyphens/>
        <w:ind w:left="0" w:firstLine="709"/>
        <w:contextualSpacing/>
        <w:jc w:val="both"/>
      </w:pPr>
      <w:r w:rsidRPr="0067247C">
        <w:rPr>
          <w:bCs/>
          <w:shd w:val="clear" w:color="auto" w:fill="FFFFFF"/>
        </w:rPr>
        <w:t xml:space="preserve">ГОСТ 2.302-68. Единая система конструкторской документации. </w:t>
      </w:r>
      <w:proofErr w:type="gramStart"/>
      <w:r w:rsidRPr="0067247C">
        <w:rPr>
          <w:bCs/>
          <w:shd w:val="clear" w:color="auto" w:fill="FFFFFF"/>
        </w:rPr>
        <w:t>Масштабы.</w:t>
      </w:r>
      <w:r w:rsidRPr="0067247C">
        <w:t>–</w:t>
      </w:r>
      <w:proofErr w:type="gramEnd"/>
      <w:r w:rsidRPr="0067247C">
        <w:t xml:space="preserve"> М.: </w:t>
      </w:r>
      <w:proofErr w:type="spellStart"/>
      <w:r w:rsidRPr="0067247C">
        <w:t>Стандартинформ</w:t>
      </w:r>
      <w:proofErr w:type="spellEnd"/>
      <w:r w:rsidRPr="0067247C">
        <w:t>, 2007. – 3с.</w:t>
      </w:r>
    </w:p>
    <w:p w14:paraId="250DB830" w14:textId="77777777" w:rsidR="00C74F6C" w:rsidRPr="0067247C" w:rsidRDefault="00C74F6C" w:rsidP="00F809DA">
      <w:pPr>
        <w:pStyle w:val="ae"/>
        <w:numPr>
          <w:ilvl w:val="0"/>
          <w:numId w:val="120"/>
        </w:numPr>
        <w:suppressAutoHyphens/>
        <w:ind w:left="0" w:firstLine="709"/>
        <w:contextualSpacing/>
        <w:jc w:val="both"/>
      </w:pPr>
      <w:r w:rsidRPr="0067247C">
        <w:rPr>
          <w:bCs/>
        </w:rPr>
        <w:t xml:space="preserve">ГОСТ 2.303-68. </w:t>
      </w:r>
      <w:r w:rsidRPr="0067247C">
        <w:rPr>
          <w:bCs/>
          <w:shd w:val="clear" w:color="auto" w:fill="FFFFFF"/>
        </w:rPr>
        <w:t xml:space="preserve">Единая система конструкторской документации. Линии. </w:t>
      </w:r>
      <w:r w:rsidRPr="0067247C">
        <w:t xml:space="preserve">– М.: </w:t>
      </w:r>
      <w:proofErr w:type="spellStart"/>
      <w:r w:rsidRPr="0067247C">
        <w:t>Стандартинформ</w:t>
      </w:r>
      <w:proofErr w:type="spellEnd"/>
      <w:r w:rsidRPr="0067247C">
        <w:t>, 2007. – 6с.</w:t>
      </w:r>
    </w:p>
    <w:p w14:paraId="1A5FD2A5" w14:textId="77777777" w:rsidR="00C74F6C" w:rsidRPr="0067247C" w:rsidRDefault="00C74F6C" w:rsidP="00F809DA">
      <w:pPr>
        <w:pStyle w:val="ae"/>
        <w:numPr>
          <w:ilvl w:val="0"/>
          <w:numId w:val="120"/>
        </w:numPr>
        <w:suppressAutoHyphens/>
        <w:ind w:left="0" w:firstLine="709"/>
        <w:contextualSpacing/>
        <w:jc w:val="both"/>
      </w:pPr>
      <w:r w:rsidRPr="0067247C">
        <w:rPr>
          <w:bCs/>
        </w:rPr>
        <w:t xml:space="preserve">ГОСТ 2.304-81. </w:t>
      </w:r>
      <w:r w:rsidRPr="0067247C">
        <w:rPr>
          <w:bCs/>
          <w:shd w:val="clear" w:color="auto" w:fill="FFFFFF"/>
        </w:rPr>
        <w:t xml:space="preserve">Единая система конструкторской документации. Шрифты чертежные. </w:t>
      </w:r>
      <w:r w:rsidRPr="0067247C">
        <w:t xml:space="preserve">– М.: </w:t>
      </w:r>
      <w:proofErr w:type="spellStart"/>
      <w:r w:rsidRPr="0067247C">
        <w:t>Стандартинформ</w:t>
      </w:r>
      <w:proofErr w:type="spellEnd"/>
      <w:r w:rsidRPr="0067247C">
        <w:t>, 2007. – 21с.</w:t>
      </w:r>
    </w:p>
    <w:p w14:paraId="6920C92C" w14:textId="77777777" w:rsidR="00C74F6C" w:rsidRPr="0067247C" w:rsidRDefault="00C74F6C" w:rsidP="00F809DA">
      <w:pPr>
        <w:pStyle w:val="ae"/>
        <w:numPr>
          <w:ilvl w:val="0"/>
          <w:numId w:val="120"/>
        </w:numPr>
        <w:suppressAutoHyphens/>
        <w:ind w:left="0" w:firstLine="709"/>
        <w:contextualSpacing/>
        <w:jc w:val="both"/>
      </w:pPr>
      <w:r w:rsidRPr="0067247C">
        <w:t xml:space="preserve">ГОСТ 2.305-2008. Единая система конструкторской документации. Изображения - виды, разрезы, сечения. – М.: </w:t>
      </w:r>
      <w:proofErr w:type="spellStart"/>
      <w:r w:rsidRPr="0067247C">
        <w:t>Стандартинформ</w:t>
      </w:r>
      <w:proofErr w:type="spellEnd"/>
      <w:r w:rsidRPr="0067247C">
        <w:t>, 2009. – 39с.</w:t>
      </w:r>
    </w:p>
    <w:p w14:paraId="29D296E5" w14:textId="77777777" w:rsidR="00C74F6C" w:rsidRPr="0067247C" w:rsidRDefault="00C74F6C" w:rsidP="00F809DA">
      <w:pPr>
        <w:pStyle w:val="ae"/>
        <w:numPr>
          <w:ilvl w:val="0"/>
          <w:numId w:val="120"/>
        </w:numPr>
        <w:suppressAutoHyphens/>
        <w:ind w:left="0" w:firstLine="709"/>
        <w:contextualSpacing/>
        <w:jc w:val="both"/>
      </w:pPr>
      <w:r w:rsidRPr="0067247C">
        <w:t xml:space="preserve">ГОСТ 2.307-2011. Единая система конструкторской документации. Нанесение размеров и предельных отклонений. – М.: </w:t>
      </w:r>
      <w:proofErr w:type="spellStart"/>
      <w:r w:rsidRPr="0067247C">
        <w:t>Стандартинформ</w:t>
      </w:r>
      <w:proofErr w:type="spellEnd"/>
      <w:r w:rsidRPr="0067247C">
        <w:t>, 2012. – 34с.</w:t>
      </w:r>
    </w:p>
    <w:p w14:paraId="0EF396FA" w14:textId="77777777" w:rsidR="00C74F6C" w:rsidRPr="0067247C" w:rsidRDefault="00C74F6C" w:rsidP="00F809DA">
      <w:pPr>
        <w:pStyle w:val="ae"/>
        <w:numPr>
          <w:ilvl w:val="0"/>
          <w:numId w:val="120"/>
        </w:numPr>
        <w:suppressAutoHyphens/>
        <w:ind w:left="0" w:firstLine="709"/>
        <w:contextualSpacing/>
        <w:jc w:val="both"/>
      </w:pPr>
      <w:r w:rsidRPr="0067247C">
        <w:rPr>
          <w:bCs/>
        </w:rPr>
        <w:t xml:space="preserve">ГОСТ 2.317-11. </w:t>
      </w:r>
      <w:r w:rsidRPr="0067247C">
        <w:rPr>
          <w:bCs/>
          <w:shd w:val="clear" w:color="auto" w:fill="FFFFFF"/>
        </w:rPr>
        <w:t xml:space="preserve">Единая система конструкторской документации. Аксонометрические проекции. </w:t>
      </w:r>
      <w:r w:rsidRPr="0067247C">
        <w:t xml:space="preserve">– М.: </w:t>
      </w:r>
      <w:proofErr w:type="spellStart"/>
      <w:r w:rsidRPr="0067247C">
        <w:t>Стандартинформ</w:t>
      </w:r>
      <w:proofErr w:type="spellEnd"/>
      <w:r w:rsidRPr="0067247C">
        <w:t>, 2019. – 10с.</w:t>
      </w:r>
    </w:p>
    <w:p w14:paraId="31F3A8BF" w14:textId="77777777" w:rsidR="00C74F6C" w:rsidRPr="0067247C" w:rsidRDefault="00C74F6C" w:rsidP="00F809DA">
      <w:pPr>
        <w:pStyle w:val="ae"/>
        <w:numPr>
          <w:ilvl w:val="0"/>
          <w:numId w:val="120"/>
        </w:numPr>
        <w:suppressAutoHyphens/>
        <w:ind w:left="0" w:firstLine="709"/>
        <w:contextualSpacing/>
        <w:jc w:val="both"/>
        <w:rPr>
          <w:bCs/>
        </w:rPr>
      </w:pPr>
      <w:r w:rsidRPr="0067247C">
        <w:lastRenderedPageBreak/>
        <w:t>Электронный ресурс АОА «ЦНИИШП»</w:t>
      </w:r>
      <w:r>
        <w:t xml:space="preserve"> – </w:t>
      </w:r>
      <w:r>
        <w:rPr>
          <w:lang w:val="en-US"/>
        </w:rPr>
        <w:t>URL</w:t>
      </w:r>
      <w:r>
        <w:t xml:space="preserve">: </w:t>
      </w:r>
      <w:hyperlink r:id="rId43" w:history="1">
        <w:r w:rsidRPr="004A0C1E">
          <w:rPr>
            <w:rStyle w:val="ad"/>
            <w:bCs/>
          </w:rPr>
          <w:t>www.cniishp.ru</w:t>
        </w:r>
      </w:hyperlink>
      <w:r w:rsidRPr="0067247C">
        <w:rPr>
          <w:bCs/>
        </w:rPr>
        <w:t xml:space="preserve"> </w:t>
      </w:r>
    </w:p>
    <w:p w14:paraId="6B9D7C81" w14:textId="77777777" w:rsidR="00C74F6C" w:rsidRPr="0067247C" w:rsidRDefault="00C74F6C" w:rsidP="00F809DA">
      <w:pPr>
        <w:pStyle w:val="ae"/>
        <w:numPr>
          <w:ilvl w:val="0"/>
          <w:numId w:val="120"/>
        </w:numPr>
        <w:suppressAutoHyphens/>
        <w:ind w:left="0" w:firstLine="709"/>
        <w:contextualSpacing/>
        <w:jc w:val="both"/>
        <w:rPr>
          <w:bCs/>
        </w:rPr>
      </w:pPr>
      <w:r w:rsidRPr="0067247C">
        <w:t xml:space="preserve">Электронный ресурс </w:t>
      </w:r>
      <w:r>
        <w:rPr>
          <w:lang w:val="en-US"/>
        </w:rPr>
        <w:t>FASHION</w:t>
      </w:r>
      <w:r w:rsidRPr="0067247C">
        <w:t xml:space="preserve"> </w:t>
      </w:r>
      <w:r>
        <w:rPr>
          <w:lang w:val="en-US"/>
        </w:rPr>
        <w:t xml:space="preserve">DETAILS </w:t>
      </w:r>
      <w:r w:rsidRPr="0067247C">
        <w:t>– URL</w:t>
      </w:r>
      <w:r>
        <w:t>:</w:t>
      </w:r>
      <w:r w:rsidRPr="0067247C">
        <w:t xml:space="preserve"> </w:t>
      </w:r>
      <w:hyperlink r:id="rId44" w:history="1">
        <w:r w:rsidRPr="0067247C">
          <w:rPr>
            <w:rStyle w:val="ad"/>
            <w:bCs/>
          </w:rPr>
          <w:t>https://fashiondetails.ru/</w:t>
        </w:r>
      </w:hyperlink>
    </w:p>
    <w:p w14:paraId="13BE47E5" w14:textId="77777777" w:rsidR="00C74F6C" w:rsidRPr="0067247C" w:rsidRDefault="00C74F6C" w:rsidP="00F809DA">
      <w:pPr>
        <w:pStyle w:val="ae"/>
        <w:numPr>
          <w:ilvl w:val="0"/>
          <w:numId w:val="120"/>
        </w:numPr>
        <w:suppressAutoHyphens/>
        <w:ind w:left="0" w:firstLine="709"/>
        <w:contextualSpacing/>
        <w:jc w:val="both"/>
        <w:rPr>
          <w:bCs/>
        </w:rPr>
      </w:pPr>
      <w:r>
        <w:t>Р</w:t>
      </w:r>
      <w:r w:rsidRPr="0067247C">
        <w:t xml:space="preserve">есурс, объединяющий профессионалов модельного бизнеса. – </w:t>
      </w:r>
      <w:r w:rsidRPr="0067247C">
        <w:rPr>
          <w:lang w:val="en-US"/>
        </w:rPr>
        <w:t>URL</w:t>
      </w:r>
      <w:r w:rsidRPr="0067247C">
        <w:t xml:space="preserve">: </w:t>
      </w:r>
      <w:hyperlink r:id="rId45" w:history="1">
        <w:r w:rsidRPr="004A0C1E">
          <w:rPr>
            <w:rStyle w:val="ad"/>
            <w:bCs/>
            <w:lang w:val="en-US"/>
          </w:rPr>
          <w:t>http</w:t>
        </w:r>
        <w:r w:rsidRPr="0067247C">
          <w:rPr>
            <w:rStyle w:val="ad"/>
            <w:bCs/>
          </w:rPr>
          <w:t>://</w:t>
        </w:r>
        <w:r w:rsidRPr="004A0C1E">
          <w:rPr>
            <w:rStyle w:val="ad"/>
            <w:bCs/>
            <w:lang w:val="en-US"/>
          </w:rPr>
          <w:t>www</w:t>
        </w:r>
        <w:r w:rsidRPr="0067247C">
          <w:rPr>
            <w:rStyle w:val="ad"/>
            <w:bCs/>
          </w:rPr>
          <w:t>.</w:t>
        </w:r>
        <w:proofErr w:type="spellStart"/>
        <w:r w:rsidRPr="004A0C1E">
          <w:rPr>
            <w:rStyle w:val="ad"/>
            <w:bCs/>
            <w:lang w:val="en-US"/>
          </w:rPr>
          <w:t>fashionbank</w:t>
        </w:r>
        <w:proofErr w:type="spellEnd"/>
        <w:r w:rsidRPr="0067247C">
          <w:rPr>
            <w:rStyle w:val="ad"/>
            <w:bCs/>
          </w:rPr>
          <w:t>.</w:t>
        </w:r>
        <w:proofErr w:type="spellStart"/>
        <w:r w:rsidRPr="004A0C1E">
          <w:rPr>
            <w:rStyle w:val="ad"/>
            <w:bCs/>
            <w:lang w:val="en-US"/>
          </w:rPr>
          <w:t>ru</w:t>
        </w:r>
        <w:proofErr w:type="spellEnd"/>
        <w:r w:rsidRPr="0067247C">
          <w:rPr>
            <w:rStyle w:val="ad"/>
            <w:bCs/>
          </w:rPr>
          <w:t>/</w:t>
        </w:r>
      </w:hyperlink>
    </w:p>
    <w:p w14:paraId="05D8C661" w14:textId="77777777" w:rsidR="00C74F6C" w:rsidRPr="0067247C" w:rsidRDefault="00C74F6C" w:rsidP="00F809DA">
      <w:pPr>
        <w:pStyle w:val="ae"/>
        <w:numPr>
          <w:ilvl w:val="0"/>
          <w:numId w:val="120"/>
        </w:numPr>
        <w:suppressAutoHyphens/>
        <w:ind w:left="0" w:firstLine="709"/>
        <w:contextualSpacing/>
        <w:jc w:val="both"/>
        <w:rPr>
          <w:bCs/>
        </w:rPr>
      </w:pPr>
      <w:r w:rsidRPr="0067247C">
        <w:t xml:space="preserve">Электронный ресурс </w:t>
      </w:r>
      <w:r>
        <w:t xml:space="preserve">о моде </w:t>
      </w:r>
      <w:r w:rsidRPr="0067247C">
        <w:t xml:space="preserve">– </w:t>
      </w:r>
      <w:r w:rsidRPr="0067247C">
        <w:rPr>
          <w:lang w:val="en-US"/>
        </w:rPr>
        <w:t>URL</w:t>
      </w:r>
      <w:r w:rsidRPr="0067247C">
        <w:t xml:space="preserve">: </w:t>
      </w:r>
      <w:hyperlink r:id="rId46" w:history="1">
        <w:r w:rsidRPr="004A0C1E">
          <w:rPr>
            <w:rStyle w:val="ad"/>
            <w:bCs/>
            <w:lang w:val="en-US"/>
          </w:rPr>
          <w:t>https</w:t>
        </w:r>
        <w:r w:rsidRPr="0067247C">
          <w:rPr>
            <w:rStyle w:val="ad"/>
            <w:bCs/>
          </w:rPr>
          <w:t>://</w:t>
        </w:r>
        <w:r w:rsidRPr="004A0C1E">
          <w:rPr>
            <w:rStyle w:val="ad"/>
            <w:bCs/>
            <w:lang w:val="en-US"/>
          </w:rPr>
          <w:t>www</w:t>
        </w:r>
        <w:r w:rsidRPr="0067247C">
          <w:rPr>
            <w:rStyle w:val="ad"/>
            <w:bCs/>
          </w:rPr>
          <w:t>.</w:t>
        </w:r>
        <w:r w:rsidRPr="004A0C1E">
          <w:rPr>
            <w:rStyle w:val="ad"/>
            <w:bCs/>
            <w:lang w:val="en-US"/>
          </w:rPr>
          <w:t>fashion</w:t>
        </w:r>
        <w:r w:rsidRPr="0067247C">
          <w:rPr>
            <w:rStyle w:val="ad"/>
            <w:bCs/>
          </w:rPr>
          <w:t>-</w:t>
        </w:r>
        <w:r w:rsidRPr="004A0C1E">
          <w:rPr>
            <w:rStyle w:val="ad"/>
            <w:bCs/>
            <w:lang w:val="en-US"/>
          </w:rPr>
          <w:t>fashion</w:t>
        </w:r>
        <w:r w:rsidRPr="0067247C">
          <w:rPr>
            <w:rStyle w:val="ad"/>
            <w:bCs/>
          </w:rPr>
          <w:t>.</w:t>
        </w:r>
        <w:proofErr w:type="spellStart"/>
        <w:r w:rsidRPr="004A0C1E">
          <w:rPr>
            <w:rStyle w:val="ad"/>
            <w:bCs/>
            <w:lang w:val="en-US"/>
          </w:rPr>
          <w:t>ru</w:t>
        </w:r>
        <w:proofErr w:type="spellEnd"/>
        <w:r w:rsidRPr="0067247C">
          <w:rPr>
            <w:rStyle w:val="ad"/>
            <w:bCs/>
          </w:rPr>
          <w:t>/</w:t>
        </w:r>
      </w:hyperlink>
    </w:p>
    <w:p w14:paraId="683F34D4" w14:textId="77777777" w:rsidR="00C74F6C" w:rsidRPr="0067247C" w:rsidRDefault="00C74F6C" w:rsidP="00F809DA">
      <w:pPr>
        <w:pStyle w:val="ae"/>
        <w:numPr>
          <w:ilvl w:val="0"/>
          <w:numId w:val="120"/>
        </w:numPr>
        <w:suppressAutoHyphens/>
        <w:ind w:left="0" w:firstLine="709"/>
        <w:contextualSpacing/>
        <w:jc w:val="both"/>
        <w:rPr>
          <w:bCs/>
        </w:rPr>
      </w:pPr>
      <w:r>
        <w:t>Э</w:t>
      </w:r>
      <w:r w:rsidRPr="0067247C">
        <w:t>лектронный ресурс журнала «Индустрия моды»</w:t>
      </w:r>
      <w:r>
        <w:t xml:space="preserve"> </w:t>
      </w:r>
      <w:r w:rsidRPr="0067247C">
        <w:t>– URL:</w:t>
      </w:r>
      <w:r>
        <w:t xml:space="preserve"> </w:t>
      </w:r>
      <w:hyperlink r:id="rId47" w:history="1">
        <w:r w:rsidRPr="004A0C1E">
          <w:rPr>
            <w:rStyle w:val="ad"/>
            <w:bCs/>
          </w:rPr>
          <w:t>www.industria-moda.ru</w:t>
        </w:r>
      </w:hyperlink>
    </w:p>
    <w:p w14:paraId="5BDA8EB1" w14:textId="77777777" w:rsidR="00C74F6C" w:rsidRPr="0067247C" w:rsidRDefault="00C74F6C" w:rsidP="00F809DA">
      <w:pPr>
        <w:pStyle w:val="ae"/>
        <w:numPr>
          <w:ilvl w:val="0"/>
          <w:numId w:val="120"/>
        </w:numPr>
        <w:suppressAutoHyphens/>
        <w:ind w:left="0" w:firstLine="709"/>
        <w:contextualSpacing/>
        <w:jc w:val="both"/>
        <w:rPr>
          <w:bCs/>
        </w:rPr>
      </w:pPr>
      <w:r>
        <w:t>Э</w:t>
      </w:r>
      <w:r w:rsidRPr="0067247C">
        <w:t>лектронный ресурс журнала «Швейная промышленность»</w:t>
      </w:r>
      <w:r>
        <w:t xml:space="preserve"> </w:t>
      </w:r>
      <w:r w:rsidRPr="0067247C">
        <w:t>– URL:</w:t>
      </w:r>
      <w:r>
        <w:t xml:space="preserve"> </w:t>
      </w:r>
      <w:hyperlink r:id="rId48" w:history="1">
        <w:r w:rsidRPr="004A0C1E">
          <w:rPr>
            <w:rStyle w:val="ad"/>
            <w:bCs/>
          </w:rPr>
          <w:t>www.legprominfo.ru</w:t>
        </w:r>
      </w:hyperlink>
    </w:p>
    <w:p w14:paraId="6AA108CB" w14:textId="77777777" w:rsidR="00C74F6C" w:rsidRPr="00E001C8" w:rsidRDefault="00C74F6C" w:rsidP="00F809DA">
      <w:pPr>
        <w:pStyle w:val="ae"/>
        <w:numPr>
          <w:ilvl w:val="0"/>
          <w:numId w:val="120"/>
        </w:numPr>
        <w:suppressAutoHyphens/>
        <w:ind w:left="0" w:firstLine="709"/>
        <w:contextualSpacing/>
        <w:jc w:val="both"/>
        <w:rPr>
          <w:bCs/>
        </w:rPr>
      </w:pPr>
      <w:r w:rsidRPr="00E001C8">
        <w:rPr>
          <w:bCs/>
        </w:rPr>
        <w:t xml:space="preserve">Сайт о моде: модная одежда, новости моды, модельеры – URL: </w:t>
      </w:r>
      <w:hyperlink r:id="rId49" w:history="1">
        <w:r w:rsidRPr="00E001C8">
          <w:rPr>
            <w:rStyle w:val="ad"/>
            <w:bCs/>
          </w:rPr>
          <w:t>http://www.modnaya.ru</w:t>
        </w:r>
      </w:hyperlink>
      <w:r w:rsidRPr="00E001C8">
        <w:rPr>
          <w:bCs/>
        </w:rPr>
        <w:t xml:space="preserve"> </w:t>
      </w:r>
    </w:p>
    <w:p w14:paraId="3EDB548C" w14:textId="77777777" w:rsidR="00C74F6C" w:rsidRPr="00E001C8" w:rsidRDefault="00C74F6C" w:rsidP="00F809DA">
      <w:pPr>
        <w:pStyle w:val="ae"/>
        <w:numPr>
          <w:ilvl w:val="0"/>
          <w:numId w:val="120"/>
        </w:numPr>
        <w:suppressAutoHyphens/>
        <w:ind w:left="0" w:firstLine="709"/>
        <w:contextualSpacing/>
        <w:jc w:val="both"/>
        <w:rPr>
          <w:bCs/>
        </w:rPr>
      </w:pPr>
      <w:r w:rsidRPr="00E001C8">
        <w:rPr>
          <w:bCs/>
        </w:rPr>
        <w:t>Информационн</w:t>
      </w:r>
      <w:r>
        <w:rPr>
          <w:bCs/>
        </w:rPr>
        <w:t>ый</w:t>
      </w:r>
      <w:r w:rsidRPr="00E001C8">
        <w:rPr>
          <w:bCs/>
        </w:rPr>
        <w:t xml:space="preserve"> ресурс – URL: </w:t>
      </w:r>
      <w:hyperlink r:id="rId50" w:history="1">
        <w:r w:rsidRPr="00E001C8">
          <w:rPr>
            <w:rStyle w:val="ad"/>
            <w:bCs/>
          </w:rPr>
          <w:t>https://club.osinka.ru/</w:t>
        </w:r>
      </w:hyperlink>
      <w:r w:rsidRPr="00E001C8">
        <w:rPr>
          <w:bCs/>
        </w:rPr>
        <w:t>;</w:t>
      </w:r>
    </w:p>
    <w:p w14:paraId="7F4761E9" w14:textId="77777777" w:rsidR="00C74F6C" w:rsidRPr="0067247C" w:rsidRDefault="00C74F6C" w:rsidP="00F809DA">
      <w:pPr>
        <w:pStyle w:val="ae"/>
        <w:numPr>
          <w:ilvl w:val="0"/>
          <w:numId w:val="120"/>
        </w:numPr>
        <w:suppressAutoHyphens/>
        <w:ind w:left="0" w:firstLine="709"/>
        <w:contextualSpacing/>
        <w:jc w:val="both"/>
        <w:rPr>
          <w:bCs/>
        </w:rPr>
      </w:pPr>
      <w:r>
        <w:t>Э</w:t>
      </w:r>
      <w:r w:rsidRPr="0067247C">
        <w:t>лектронный ресурс журнала «Ателье» – URL:</w:t>
      </w:r>
      <w:r>
        <w:t xml:space="preserve"> </w:t>
      </w:r>
      <w:hyperlink r:id="rId51" w:history="1">
        <w:r w:rsidRPr="004A0C1E">
          <w:rPr>
            <w:rStyle w:val="ad"/>
            <w:bCs/>
          </w:rPr>
          <w:t>www.modanews.ru,www.modanews.ru/muller</w:t>
        </w:r>
      </w:hyperlink>
      <w:r w:rsidRPr="0067247C">
        <w:rPr>
          <w:bCs/>
        </w:rPr>
        <w:t xml:space="preserve"> </w:t>
      </w:r>
    </w:p>
    <w:p w14:paraId="70842CCA" w14:textId="77777777" w:rsidR="00C74F6C" w:rsidRPr="0067247C" w:rsidRDefault="00C74F6C" w:rsidP="00F809DA">
      <w:pPr>
        <w:pStyle w:val="ae"/>
        <w:numPr>
          <w:ilvl w:val="0"/>
          <w:numId w:val="120"/>
        </w:numPr>
        <w:suppressAutoHyphens/>
        <w:ind w:left="0" w:firstLine="709"/>
        <w:contextualSpacing/>
        <w:jc w:val="both"/>
        <w:rPr>
          <w:bCs/>
        </w:rPr>
      </w:pPr>
      <w:r w:rsidRPr="0067247C">
        <w:rPr>
          <w:bCs/>
        </w:rPr>
        <w:t>Журнал «Ателье»</w:t>
      </w:r>
    </w:p>
    <w:p w14:paraId="19B7390C" w14:textId="77777777" w:rsidR="00C74F6C" w:rsidRPr="0067247C" w:rsidRDefault="00C74F6C" w:rsidP="00F809DA">
      <w:pPr>
        <w:pStyle w:val="ae"/>
        <w:numPr>
          <w:ilvl w:val="0"/>
          <w:numId w:val="120"/>
        </w:numPr>
        <w:suppressAutoHyphens/>
        <w:ind w:left="0" w:firstLine="709"/>
        <w:contextualSpacing/>
        <w:jc w:val="both"/>
        <w:rPr>
          <w:bCs/>
          <w:lang w:val="en-US"/>
        </w:rPr>
      </w:pPr>
      <w:r w:rsidRPr="0067247C">
        <w:rPr>
          <w:bCs/>
        </w:rPr>
        <w:t>Журнал</w:t>
      </w:r>
      <w:r w:rsidRPr="0067247C">
        <w:rPr>
          <w:bCs/>
          <w:lang w:val="en-US"/>
        </w:rPr>
        <w:t xml:space="preserve"> «International Textiles»</w:t>
      </w:r>
    </w:p>
    <w:p w14:paraId="251437FC" w14:textId="77777777" w:rsidR="00C74F6C" w:rsidRPr="0067247C" w:rsidRDefault="00C74F6C" w:rsidP="00F809DA">
      <w:pPr>
        <w:pStyle w:val="ae"/>
        <w:numPr>
          <w:ilvl w:val="0"/>
          <w:numId w:val="120"/>
        </w:numPr>
        <w:suppressAutoHyphens/>
        <w:ind w:left="0" w:firstLine="709"/>
        <w:contextualSpacing/>
        <w:jc w:val="both"/>
        <w:rPr>
          <w:bCs/>
          <w:lang w:val="en-US"/>
        </w:rPr>
      </w:pPr>
      <w:r w:rsidRPr="0067247C">
        <w:rPr>
          <w:bCs/>
        </w:rPr>
        <w:t>Журнал</w:t>
      </w:r>
      <w:r w:rsidRPr="0067247C">
        <w:rPr>
          <w:bCs/>
          <w:lang w:val="en-US"/>
        </w:rPr>
        <w:t xml:space="preserve"> «</w:t>
      </w:r>
      <w:proofErr w:type="spellStart"/>
      <w:r w:rsidRPr="0067247C">
        <w:rPr>
          <w:bCs/>
          <w:lang w:val="en-US"/>
        </w:rPr>
        <w:t>Burda</w:t>
      </w:r>
      <w:proofErr w:type="spellEnd"/>
      <w:r w:rsidRPr="0067247C">
        <w:rPr>
          <w:bCs/>
          <w:lang w:val="en-US"/>
        </w:rPr>
        <w:t>»</w:t>
      </w:r>
    </w:p>
    <w:p w14:paraId="13B481FC" w14:textId="77777777" w:rsidR="00C74F6C" w:rsidRPr="0067247C" w:rsidRDefault="00C74F6C" w:rsidP="00F809DA">
      <w:pPr>
        <w:pStyle w:val="ae"/>
        <w:numPr>
          <w:ilvl w:val="0"/>
          <w:numId w:val="120"/>
        </w:numPr>
        <w:suppressAutoHyphens/>
        <w:ind w:left="0" w:firstLine="709"/>
        <w:contextualSpacing/>
        <w:jc w:val="both"/>
        <w:rPr>
          <w:bCs/>
        </w:rPr>
      </w:pPr>
      <w:r w:rsidRPr="0067247C">
        <w:rPr>
          <w:bCs/>
        </w:rPr>
        <w:t>Журнал «</w:t>
      </w:r>
      <w:proofErr w:type="spellStart"/>
      <w:r w:rsidRPr="0067247C">
        <w:rPr>
          <w:bCs/>
          <w:lang w:val="en-US"/>
        </w:rPr>
        <w:t>Collezioni</w:t>
      </w:r>
      <w:proofErr w:type="spellEnd"/>
      <w:r w:rsidRPr="0067247C">
        <w:rPr>
          <w:bCs/>
        </w:rPr>
        <w:t xml:space="preserve">», </w:t>
      </w:r>
    </w:p>
    <w:p w14:paraId="0EEB664F" w14:textId="77777777" w:rsidR="00C74F6C" w:rsidRPr="0067247C" w:rsidRDefault="00C74F6C" w:rsidP="00F809DA">
      <w:pPr>
        <w:pStyle w:val="ae"/>
        <w:numPr>
          <w:ilvl w:val="0"/>
          <w:numId w:val="120"/>
        </w:numPr>
        <w:suppressAutoHyphens/>
        <w:ind w:left="0" w:firstLine="709"/>
        <w:contextualSpacing/>
        <w:jc w:val="both"/>
        <w:rPr>
          <w:bCs/>
          <w:lang w:val="en-US"/>
        </w:rPr>
      </w:pPr>
      <w:proofErr w:type="spellStart"/>
      <w:r w:rsidRPr="0067247C">
        <w:rPr>
          <w:bCs/>
          <w:lang w:val="en-US"/>
        </w:rPr>
        <w:t>Журнал</w:t>
      </w:r>
      <w:proofErr w:type="spellEnd"/>
      <w:r w:rsidRPr="0067247C">
        <w:rPr>
          <w:bCs/>
          <w:lang w:val="en-US"/>
        </w:rPr>
        <w:t xml:space="preserve"> «</w:t>
      </w:r>
      <w:proofErr w:type="spellStart"/>
      <w:r w:rsidRPr="0067247C">
        <w:rPr>
          <w:bCs/>
          <w:lang w:val="en-US"/>
        </w:rPr>
        <w:t>Vocue</w:t>
      </w:r>
      <w:proofErr w:type="spellEnd"/>
      <w:r w:rsidRPr="0067247C">
        <w:rPr>
          <w:bCs/>
          <w:lang w:val="en-US"/>
        </w:rPr>
        <w:t>»</w:t>
      </w:r>
    </w:p>
    <w:bookmarkEnd w:id="56"/>
    <w:p w14:paraId="04168E55" w14:textId="77777777" w:rsidR="00372421" w:rsidRPr="00372421" w:rsidRDefault="00372421" w:rsidP="0037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lang w:val="en-US"/>
        </w:rPr>
      </w:pPr>
    </w:p>
    <w:p w14:paraId="705F0215" w14:textId="77777777" w:rsidR="00155A02" w:rsidRPr="00E0170F" w:rsidRDefault="00155A02" w:rsidP="00155A02">
      <w:pPr>
        <w:jc w:val="center"/>
        <w:rPr>
          <w:rFonts w:ascii="Times New Roman" w:hAnsi="Times New Roman"/>
          <w:b/>
          <w:bCs/>
          <w:sz w:val="24"/>
          <w:szCs w:val="24"/>
        </w:rPr>
      </w:pPr>
      <w:r w:rsidRPr="00E0170F">
        <w:rPr>
          <w:rFonts w:ascii="Times New Roman" w:hAnsi="Times New Roman"/>
          <w:b/>
          <w:bCs/>
          <w:sz w:val="24"/>
          <w:szCs w:val="24"/>
        </w:rPr>
        <w:t xml:space="preserve">4. КОНТРОЛЬ И ОЦЕНКА РЕЗУЛЬТАТОВ ОСВОЕНИЯ </w:t>
      </w:r>
      <w:r w:rsidRPr="00E0170F">
        <w:rPr>
          <w:rFonts w:ascii="Times New Roman" w:hAnsi="Times New Roman"/>
          <w:b/>
          <w:bCs/>
          <w:sz w:val="24"/>
          <w:szCs w:val="24"/>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2709"/>
        <w:gridCol w:w="3827"/>
      </w:tblGrid>
      <w:tr w:rsidR="00155A02" w:rsidRPr="00315F34" w14:paraId="0ECD91DA" w14:textId="77777777" w:rsidTr="001F69A6">
        <w:trPr>
          <w:trHeight w:val="1206"/>
        </w:trPr>
        <w:tc>
          <w:tcPr>
            <w:tcW w:w="2701" w:type="dxa"/>
          </w:tcPr>
          <w:p w14:paraId="07DFCA1B" w14:textId="77777777" w:rsidR="00155A02" w:rsidRPr="00E81666" w:rsidRDefault="00155A02" w:rsidP="00155A02">
            <w:pPr>
              <w:suppressAutoHyphens/>
              <w:spacing w:after="0" w:line="240" w:lineRule="auto"/>
              <w:jc w:val="center"/>
              <w:rPr>
                <w:rFonts w:ascii="Times New Roman" w:hAnsi="Times New Roman"/>
              </w:rPr>
            </w:pPr>
            <w:r w:rsidRPr="00E81666">
              <w:rPr>
                <w:rFonts w:ascii="Times New Roman" w:hAnsi="Times New Roman"/>
              </w:rPr>
              <w:t>Код и наименование профессиональных и общих компетенций, формируемых в рамках модуля</w:t>
            </w:r>
            <w:r w:rsidRPr="00E81666">
              <w:rPr>
                <w:rStyle w:val="ac"/>
                <w:rFonts w:ascii="Times New Roman" w:hAnsi="Times New Roman"/>
                <w:i/>
              </w:rPr>
              <w:footnoteReference w:id="40"/>
            </w:r>
          </w:p>
        </w:tc>
        <w:tc>
          <w:tcPr>
            <w:tcW w:w="2709" w:type="dxa"/>
            <w:vAlign w:val="center"/>
          </w:tcPr>
          <w:p w14:paraId="2F5925A2" w14:textId="77777777" w:rsidR="00155A02" w:rsidRPr="00E81666" w:rsidRDefault="00155A02" w:rsidP="00155A02">
            <w:pPr>
              <w:suppressAutoHyphens/>
              <w:spacing w:after="0" w:line="240" w:lineRule="auto"/>
              <w:jc w:val="center"/>
              <w:rPr>
                <w:rFonts w:ascii="Times New Roman" w:hAnsi="Times New Roman"/>
              </w:rPr>
            </w:pPr>
            <w:r w:rsidRPr="00E81666">
              <w:rPr>
                <w:rFonts w:ascii="Times New Roman" w:hAnsi="Times New Roman"/>
              </w:rPr>
              <w:t>Критерии оценки</w:t>
            </w:r>
          </w:p>
        </w:tc>
        <w:tc>
          <w:tcPr>
            <w:tcW w:w="3827" w:type="dxa"/>
            <w:vAlign w:val="center"/>
          </w:tcPr>
          <w:p w14:paraId="0A0577B2" w14:textId="77777777" w:rsidR="00155A02" w:rsidRPr="00E81666" w:rsidRDefault="00155A02" w:rsidP="00155A02">
            <w:pPr>
              <w:suppressAutoHyphens/>
              <w:spacing w:after="0" w:line="240" w:lineRule="auto"/>
              <w:jc w:val="center"/>
              <w:rPr>
                <w:rFonts w:ascii="Times New Roman" w:hAnsi="Times New Roman"/>
              </w:rPr>
            </w:pPr>
            <w:r w:rsidRPr="00E81666">
              <w:rPr>
                <w:rFonts w:ascii="Times New Roman" w:hAnsi="Times New Roman"/>
              </w:rPr>
              <w:t>Методы оценки</w:t>
            </w:r>
          </w:p>
        </w:tc>
      </w:tr>
      <w:tr w:rsidR="001F69A6" w:rsidRPr="00315F34" w14:paraId="5AE7ABCF" w14:textId="77777777" w:rsidTr="001F69A6">
        <w:trPr>
          <w:trHeight w:val="698"/>
        </w:trPr>
        <w:tc>
          <w:tcPr>
            <w:tcW w:w="2701" w:type="dxa"/>
          </w:tcPr>
          <w:p w14:paraId="7F6115C8" w14:textId="77777777" w:rsidR="001F69A6" w:rsidRPr="00A17280" w:rsidRDefault="001F69A6" w:rsidP="001F69A6">
            <w:pPr>
              <w:suppressAutoHyphens/>
              <w:spacing w:after="0" w:line="240" w:lineRule="auto"/>
              <w:rPr>
                <w:rFonts w:ascii="Times New Roman" w:hAnsi="Times New Roman"/>
                <w:bCs/>
                <w:i/>
              </w:rPr>
            </w:pPr>
            <w:r w:rsidRPr="00A17280">
              <w:rPr>
                <w:rFonts w:ascii="Times New Roman" w:hAnsi="Times New Roman"/>
                <w:bCs/>
                <w:color w:val="000000"/>
              </w:rPr>
              <w:t>ПК 1.1. Создавать технические рисунки и эскизы изделий, модельных рядов, коллекций, с применением различных источников с учетом свойств материалов и особенностей целевого рынка</w:t>
            </w:r>
          </w:p>
        </w:tc>
        <w:tc>
          <w:tcPr>
            <w:tcW w:w="2709" w:type="dxa"/>
            <w:shd w:val="clear" w:color="auto" w:fill="FFFFFF" w:themeFill="background1"/>
          </w:tcPr>
          <w:p w14:paraId="7EF9503E" w14:textId="77777777" w:rsidR="001F69A6" w:rsidRPr="007A221C" w:rsidRDefault="001F69A6" w:rsidP="001F69A6">
            <w:pPr>
              <w:suppressAutoHyphens/>
              <w:spacing w:after="0" w:line="240" w:lineRule="auto"/>
              <w:rPr>
                <w:rFonts w:ascii="Times New Roman" w:hAnsi="Times New Roman"/>
              </w:rPr>
            </w:pPr>
            <w:r w:rsidRPr="007A221C">
              <w:rPr>
                <w:rFonts w:ascii="Times New Roman" w:hAnsi="Times New Roman"/>
              </w:rPr>
              <w:t>- новизна, стилевая выразительность и оригинальность модели;</w:t>
            </w:r>
          </w:p>
          <w:p w14:paraId="4A8DA5B2" w14:textId="3D8866DD" w:rsidR="001F69A6" w:rsidRPr="00E81666" w:rsidRDefault="001F69A6" w:rsidP="001F69A6">
            <w:pPr>
              <w:suppressAutoHyphens/>
              <w:spacing w:after="0" w:line="240" w:lineRule="auto"/>
              <w:rPr>
                <w:rFonts w:ascii="Times New Roman" w:hAnsi="Times New Roman"/>
                <w:i/>
              </w:rPr>
            </w:pPr>
            <w:r w:rsidRPr="007A221C">
              <w:rPr>
                <w:rFonts w:ascii="Times New Roman" w:hAnsi="Times New Roman"/>
              </w:rPr>
              <w:t>- придание объёма предмету путём нанесения теней</w:t>
            </w:r>
          </w:p>
        </w:tc>
        <w:tc>
          <w:tcPr>
            <w:tcW w:w="3827" w:type="dxa"/>
          </w:tcPr>
          <w:p w14:paraId="371A8A3C" w14:textId="77777777" w:rsidR="001F69A6" w:rsidRPr="00E81666" w:rsidRDefault="001F69A6" w:rsidP="001F69A6">
            <w:pPr>
              <w:spacing w:after="0" w:line="240" w:lineRule="auto"/>
              <w:rPr>
                <w:rFonts w:ascii="Times New Roman" w:hAnsi="Times New Roman"/>
                <w:bCs/>
                <w:i/>
                <w:iCs/>
              </w:rPr>
            </w:pPr>
            <w:r w:rsidRPr="00E81666">
              <w:rPr>
                <w:rFonts w:ascii="Times New Roman" w:hAnsi="Times New Roman"/>
                <w:i/>
              </w:rPr>
              <w:t>выполнение практических работ;</w:t>
            </w:r>
          </w:p>
          <w:p w14:paraId="10360135" w14:textId="77777777" w:rsidR="001F69A6" w:rsidRPr="00E81666" w:rsidRDefault="001F69A6" w:rsidP="001F69A6">
            <w:pPr>
              <w:spacing w:after="0" w:line="240" w:lineRule="auto"/>
              <w:rPr>
                <w:rFonts w:ascii="Times New Roman" w:hAnsi="Times New Roman"/>
                <w:bCs/>
                <w:i/>
                <w:iCs/>
              </w:rPr>
            </w:pPr>
            <w:r w:rsidRPr="00E81666">
              <w:rPr>
                <w:rFonts w:ascii="Times New Roman" w:hAnsi="Times New Roman"/>
                <w:bCs/>
                <w:i/>
                <w:iCs/>
              </w:rPr>
              <w:t>выполнение различных видов работ на учебной и производственной практике;</w:t>
            </w:r>
          </w:p>
          <w:p w14:paraId="02D906D4" w14:textId="77777777" w:rsidR="001F69A6" w:rsidRPr="00E81666" w:rsidRDefault="001F69A6" w:rsidP="001F69A6">
            <w:pPr>
              <w:suppressAutoHyphens/>
              <w:spacing w:after="0" w:line="240" w:lineRule="auto"/>
              <w:rPr>
                <w:rFonts w:ascii="Times New Roman" w:hAnsi="Times New Roman"/>
                <w:i/>
              </w:rPr>
            </w:pPr>
            <w:r w:rsidRPr="00E81666">
              <w:rPr>
                <w:rFonts w:ascii="Times New Roman" w:hAnsi="Times New Roman"/>
                <w:i/>
              </w:rPr>
              <w:t>промежуточная аттестация по модулю</w:t>
            </w:r>
          </w:p>
        </w:tc>
      </w:tr>
      <w:tr w:rsidR="001F69A6" w:rsidRPr="00110447" w14:paraId="1D5F0FBB" w14:textId="77777777" w:rsidTr="001F69A6">
        <w:trPr>
          <w:trHeight w:val="698"/>
        </w:trPr>
        <w:tc>
          <w:tcPr>
            <w:tcW w:w="2701" w:type="dxa"/>
          </w:tcPr>
          <w:p w14:paraId="04B71845" w14:textId="77777777" w:rsidR="001F69A6" w:rsidRPr="00A17280" w:rsidRDefault="001F69A6" w:rsidP="001F69A6">
            <w:pPr>
              <w:suppressAutoHyphens/>
              <w:spacing w:after="0" w:line="240" w:lineRule="auto"/>
              <w:rPr>
                <w:rFonts w:ascii="Times New Roman" w:hAnsi="Times New Roman"/>
                <w:bCs/>
                <w:color w:val="000000"/>
              </w:rPr>
            </w:pPr>
            <w:r w:rsidRPr="00A17280">
              <w:rPr>
                <w:rFonts w:ascii="Times New Roman" w:hAnsi="Times New Roman"/>
                <w:bCs/>
                <w:color w:val="000000"/>
              </w:rPr>
              <w:t>ПК 1.2. Использовать элементы и принципы дизайна при проектировании швейных изделий с учетом модных направлений, стилей, тенденций и культурных традиций</w:t>
            </w:r>
          </w:p>
        </w:tc>
        <w:tc>
          <w:tcPr>
            <w:tcW w:w="2709" w:type="dxa"/>
          </w:tcPr>
          <w:p w14:paraId="34DF0E5E" w14:textId="77777777" w:rsidR="001F69A6" w:rsidRPr="007A221C" w:rsidRDefault="001F69A6" w:rsidP="001F69A6">
            <w:pPr>
              <w:suppressAutoHyphens/>
              <w:spacing w:after="0" w:line="240" w:lineRule="auto"/>
              <w:rPr>
                <w:rFonts w:ascii="Times New Roman" w:hAnsi="Times New Roman"/>
              </w:rPr>
            </w:pPr>
            <w:r w:rsidRPr="007A221C">
              <w:rPr>
                <w:rFonts w:ascii="Times New Roman" w:hAnsi="Times New Roman"/>
              </w:rPr>
              <w:t>- соответствие изделия моде</w:t>
            </w:r>
            <w:r>
              <w:rPr>
                <w:rFonts w:ascii="Times New Roman" w:hAnsi="Times New Roman"/>
              </w:rPr>
              <w:t>, стилю, тенденциям и культурным традициям</w:t>
            </w:r>
            <w:r w:rsidRPr="007A221C">
              <w:rPr>
                <w:rFonts w:ascii="Times New Roman" w:hAnsi="Times New Roman"/>
              </w:rPr>
              <w:t xml:space="preserve"> по силуэту, пропорциям, форме деталей, цвету, основным и отделочным материалам;</w:t>
            </w:r>
          </w:p>
          <w:p w14:paraId="7F2AC10A" w14:textId="7C8BD12D" w:rsidR="001F69A6" w:rsidRPr="00E81666" w:rsidRDefault="001F69A6" w:rsidP="001F69A6">
            <w:pPr>
              <w:suppressAutoHyphens/>
              <w:spacing w:after="0" w:line="240" w:lineRule="auto"/>
              <w:rPr>
                <w:rFonts w:ascii="Times New Roman" w:hAnsi="Times New Roman"/>
                <w:i/>
              </w:rPr>
            </w:pPr>
            <w:r w:rsidRPr="007A221C">
              <w:rPr>
                <w:rFonts w:ascii="Times New Roman" w:hAnsi="Times New Roman"/>
              </w:rPr>
              <w:t xml:space="preserve">- </w:t>
            </w:r>
            <w:r w:rsidRPr="00863A31">
              <w:rPr>
                <w:rFonts w:ascii="Times New Roman" w:hAnsi="Times New Roman"/>
              </w:rPr>
              <w:t xml:space="preserve">правильность выполнения рисунка изделия из </w:t>
            </w:r>
            <w:r w:rsidR="00F056B6">
              <w:rPr>
                <w:rFonts w:ascii="Times New Roman" w:hAnsi="Times New Roman"/>
              </w:rPr>
              <w:t>меха</w:t>
            </w:r>
            <w:r w:rsidRPr="00863A31">
              <w:rPr>
                <w:rFonts w:ascii="Times New Roman" w:hAnsi="Times New Roman"/>
              </w:rPr>
              <w:t xml:space="preserve"> заданной конструкции.</w:t>
            </w:r>
          </w:p>
        </w:tc>
        <w:tc>
          <w:tcPr>
            <w:tcW w:w="3827" w:type="dxa"/>
          </w:tcPr>
          <w:p w14:paraId="263CA2C2" w14:textId="77777777" w:rsidR="001F69A6" w:rsidRPr="00E81666" w:rsidRDefault="001F69A6" w:rsidP="001F69A6">
            <w:pPr>
              <w:spacing w:after="0" w:line="240" w:lineRule="auto"/>
              <w:rPr>
                <w:rFonts w:ascii="Times New Roman" w:hAnsi="Times New Roman"/>
                <w:bCs/>
                <w:i/>
                <w:iCs/>
              </w:rPr>
            </w:pPr>
            <w:r w:rsidRPr="00E81666">
              <w:rPr>
                <w:rFonts w:ascii="Times New Roman" w:hAnsi="Times New Roman"/>
                <w:i/>
              </w:rPr>
              <w:t>выполнение практических работ;</w:t>
            </w:r>
          </w:p>
          <w:p w14:paraId="7F3CA558" w14:textId="77777777" w:rsidR="001F69A6" w:rsidRPr="00E81666" w:rsidRDefault="001F69A6" w:rsidP="001F69A6">
            <w:pPr>
              <w:spacing w:after="0" w:line="240" w:lineRule="auto"/>
              <w:rPr>
                <w:rFonts w:ascii="Times New Roman" w:hAnsi="Times New Roman"/>
                <w:bCs/>
                <w:i/>
                <w:iCs/>
              </w:rPr>
            </w:pPr>
            <w:r w:rsidRPr="00E81666">
              <w:rPr>
                <w:rFonts w:ascii="Times New Roman" w:hAnsi="Times New Roman"/>
                <w:bCs/>
                <w:i/>
                <w:iCs/>
              </w:rPr>
              <w:t>выполнение различных видов работ на учебной и производственной практике;</w:t>
            </w:r>
          </w:p>
          <w:p w14:paraId="54A01C00" w14:textId="77777777" w:rsidR="001F69A6" w:rsidRPr="00E81666" w:rsidRDefault="001F69A6" w:rsidP="001F69A6">
            <w:pPr>
              <w:spacing w:after="0" w:line="240" w:lineRule="auto"/>
              <w:rPr>
                <w:rFonts w:ascii="Times New Roman" w:hAnsi="Times New Roman"/>
                <w:i/>
              </w:rPr>
            </w:pPr>
            <w:r w:rsidRPr="00E81666">
              <w:rPr>
                <w:rFonts w:ascii="Times New Roman" w:hAnsi="Times New Roman"/>
                <w:i/>
              </w:rPr>
              <w:t>промежуточная аттестация по модулю</w:t>
            </w:r>
          </w:p>
        </w:tc>
      </w:tr>
      <w:tr w:rsidR="001F69A6" w:rsidRPr="00110447" w14:paraId="123F5EA2" w14:textId="77777777" w:rsidTr="001F69A6">
        <w:trPr>
          <w:trHeight w:val="698"/>
        </w:trPr>
        <w:tc>
          <w:tcPr>
            <w:tcW w:w="2701" w:type="dxa"/>
          </w:tcPr>
          <w:p w14:paraId="62EB49B4" w14:textId="77777777" w:rsidR="001F69A6" w:rsidRPr="00A17280" w:rsidRDefault="001F69A6" w:rsidP="001F69A6">
            <w:pPr>
              <w:suppressAutoHyphens/>
              <w:spacing w:after="0" w:line="240" w:lineRule="auto"/>
              <w:rPr>
                <w:rFonts w:ascii="Times New Roman" w:hAnsi="Times New Roman"/>
                <w:bCs/>
                <w:color w:val="000000"/>
              </w:rPr>
            </w:pPr>
            <w:r w:rsidRPr="00A17280">
              <w:rPr>
                <w:rFonts w:ascii="Times New Roman" w:hAnsi="Times New Roman"/>
                <w:bCs/>
                <w:color w:val="000000"/>
              </w:rPr>
              <w:t xml:space="preserve">ПК 1.3. Сочетать цвета, стили, мотивы, материалы и аксессуары </w:t>
            </w:r>
            <w:r w:rsidRPr="00A17280">
              <w:rPr>
                <w:rFonts w:ascii="Times New Roman" w:hAnsi="Times New Roman"/>
                <w:bCs/>
                <w:color w:val="000000"/>
              </w:rPr>
              <w:lastRenderedPageBreak/>
              <w:t>для создания гармоничных моделей</w:t>
            </w:r>
          </w:p>
        </w:tc>
        <w:tc>
          <w:tcPr>
            <w:tcW w:w="2709" w:type="dxa"/>
          </w:tcPr>
          <w:p w14:paraId="7777773F" w14:textId="348B48B6" w:rsidR="001F69A6" w:rsidRPr="00E81666" w:rsidRDefault="001F69A6" w:rsidP="001F69A6">
            <w:pPr>
              <w:suppressAutoHyphens/>
              <w:spacing w:after="0" w:line="240" w:lineRule="auto"/>
              <w:rPr>
                <w:rFonts w:ascii="Times New Roman" w:hAnsi="Times New Roman"/>
                <w:i/>
              </w:rPr>
            </w:pPr>
            <w:r w:rsidRPr="007A221C">
              <w:rPr>
                <w:rFonts w:ascii="Times New Roman" w:hAnsi="Times New Roman"/>
              </w:rPr>
              <w:lastRenderedPageBreak/>
              <w:t>- целостность композиционного решения</w:t>
            </w:r>
          </w:p>
        </w:tc>
        <w:tc>
          <w:tcPr>
            <w:tcW w:w="3827" w:type="dxa"/>
          </w:tcPr>
          <w:p w14:paraId="3D26AB91" w14:textId="77777777" w:rsidR="001F69A6" w:rsidRPr="00E81666" w:rsidRDefault="001F69A6" w:rsidP="001F69A6">
            <w:pPr>
              <w:spacing w:after="0" w:line="240" w:lineRule="auto"/>
              <w:rPr>
                <w:rFonts w:ascii="Times New Roman" w:hAnsi="Times New Roman"/>
                <w:bCs/>
                <w:i/>
                <w:iCs/>
              </w:rPr>
            </w:pPr>
            <w:r w:rsidRPr="00E81666">
              <w:rPr>
                <w:rFonts w:ascii="Times New Roman" w:hAnsi="Times New Roman"/>
                <w:i/>
              </w:rPr>
              <w:t>выполнение практических работ;</w:t>
            </w:r>
          </w:p>
          <w:p w14:paraId="0F90A0F0" w14:textId="77777777" w:rsidR="001F69A6" w:rsidRPr="00E81666" w:rsidRDefault="001F69A6" w:rsidP="001F69A6">
            <w:pPr>
              <w:spacing w:after="0" w:line="240" w:lineRule="auto"/>
              <w:rPr>
                <w:rFonts w:ascii="Times New Roman" w:hAnsi="Times New Roman"/>
                <w:bCs/>
                <w:i/>
                <w:iCs/>
              </w:rPr>
            </w:pPr>
            <w:r w:rsidRPr="00E81666">
              <w:rPr>
                <w:rFonts w:ascii="Times New Roman" w:hAnsi="Times New Roman"/>
                <w:bCs/>
                <w:i/>
                <w:iCs/>
              </w:rPr>
              <w:lastRenderedPageBreak/>
              <w:t>выполнение различных видов работ на учебной и производственной практике;</w:t>
            </w:r>
          </w:p>
          <w:p w14:paraId="3A7AC0B3" w14:textId="77777777" w:rsidR="001F69A6" w:rsidRPr="00E81666" w:rsidRDefault="001F69A6" w:rsidP="001F69A6">
            <w:pPr>
              <w:spacing w:after="0" w:line="240" w:lineRule="auto"/>
              <w:rPr>
                <w:rFonts w:ascii="Times New Roman" w:hAnsi="Times New Roman"/>
                <w:i/>
              </w:rPr>
            </w:pPr>
            <w:r w:rsidRPr="00E81666">
              <w:rPr>
                <w:rFonts w:ascii="Times New Roman" w:hAnsi="Times New Roman"/>
                <w:i/>
              </w:rPr>
              <w:t>промежуточная аттестация по модулю</w:t>
            </w:r>
          </w:p>
        </w:tc>
      </w:tr>
      <w:tr w:rsidR="001F69A6" w:rsidRPr="00110447" w14:paraId="1A6B4C87" w14:textId="77777777" w:rsidTr="001F69A6">
        <w:trPr>
          <w:trHeight w:val="698"/>
        </w:trPr>
        <w:tc>
          <w:tcPr>
            <w:tcW w:w="2701" w:type="dxa"/>
          </w:tcPr>
          <w:p w14:paraId="241E2AE5" w14:textId="77777777" w:rsidR="001F69A6" w:rsidRPr="00A17280" w:rsidRDefault="001F69A6" w:rsidP="001F69A6">
            <w:pPr>
              <w:suppressAutoHyphens/>
              <w:spacing w:after="0" w:line="240" w:lineRule="auto"/>
              <w:rPr>
                <w:rFonts w:ascii="Times New Roman" w:hAnsi="Times New Roman"/>
                <w:bCs/>
                <w:color w:val="000000"/>
              </w:rPr>
            </w:pPr>
            <w:r w:rsidRPr="00A17280">
              <w:rPr>
                <w:rFonts w:ascii="Times New Roman" w:hAnsi="Times New Roman"/>
                <w:bCs/>
                <w:color w:val="000000"/>
              </w:rPr>
              <w:lastRenderedPageBreak/>
              <w:t xml:space="preserve">ПК 1.4. Создавать </w:t>
            </w:r>
            <w:proofErr w:type="spellStart"/>
            <w:r w:rsidRPr="00A17280">
              <w:rPr>
                <w:rFonts w:ascii="Times New Roman" w:hAnsi="Times New Roman"/>
                <w:bCs/>
                <w:color w:val="000000"/>
              </w:rPr>
              <w:t>мудборды</w:t>
            </w:r>
            <w:proofErr w:type="spellEnd"/>
            <w:r w:rsidRPr="00A17280">
              <w:rPr>
                <w:rFonts w:ascii="Times New Roman" w:hAnsi="Times New Roman"/>
                <w:bCs/>
                <w:color w:val="000000"/>
              </w:rPr>
              <w:t xml:space="preserve">, </w:t>
            </w:r>
            <w:proofErr w:type="spellStart"/>
            <w:r w:rsidRPr="00A17280">
              <w:rPr>
                <w:rFonts w:ascii="Times New Roman" w:hAnsi="Times New Roman"/>
                <w:bCs/>
                <w:color w:val="000000"/>
              </w:rPr>
              <w:t>трендборды</w:t>
            </w:r>
            <w:proofErr w:type="spellEnd"/>
            <w:r w:rsidRPr="00A17280">
              <w:rPr>
                <w:rFonts w:ascii="Times New Roman" w:hAnsi="Times New Roman"/>
                <w:bCs/>
                <w:color w:val="000000"/>
              </w:rPr>
              <w:t xml:space="preserve"> с использованием актуальных дизайнерских решений и доносить идеи до клиента, в том числе с применением компьютерной графики</w:t>
            </w:r>
          </w:p>
        </w:tc>
        <w:tc>
          <w:tcPr>
            <w:tcW w:w="2709" w:type="dxa"/>
          </w:tcPr>
          <w:p w14:paraId="5E71324D" w14:textId="77777777" w:rsidR="001F69A6" w:rsidRPr="004B522D" w:rsidRDefault="001F69A6" w:rsidP="001F69A6">
            <w:pPr>
              <w:suppressAutoHyphens/>
              <w:spacing w:after="0" w:line="240" w:lineRule="auto"/>
              <w:rPr>
                <w:rFonts w:ascii="Times New Roman" w:hAnsi="Times New Roman"/>
              </w:rPr>
            </w:pPr>
            <w:r w:rsidRPr="004B522D">
              <w:rPr>
                <w:rFonts w:ascii="Times New Roman" w:hAnsi="Times New Roman"/>
              </w:rPr>
              <w:t>- соответствие иллюстративного материала теме, ситуации;</w:t>
            </w:r>
          </w:p>
          <w:p w14:paraId="37A3990D" w14:textId="77777777" w:rsidR="001F69A6" w:rsidRPr="004B522D" w:rsidRDefault="001F69A6" w:rsidP="001F69A6">
            <w:pPr>
              <w:suppressAutoHyphens/>
              <w:spacing w:after="0" w:line="240" w:lineRule="auto"/>
              <w:rPr>
                <w:rFonts w:ascii="Times New Roman" w:hAnsi="Times New Roman"/>
              </w:rPr>
            </w:pPr>
            <w:r w:rsidRPr="004B522D">
              <w:rPr>
                <w:rFonts w:ascii="Times New Roman" w:hAnsi="Times New Roman"/>
              </w:rPr>
              <w:t xml:space="preserve">- раскрытие темы, </w:t>
            </w:r>
            <w:r>
              <w:rPr>
                <w:rFonts w:ascii="Times New Roman" w:hAnsi="Times New Roman"/>
              </w:rPr>
              <w:t>концепции</w:t>
            </w:r>
            <w:r w:rsidRPr="004B522D">
              <w:rPr>
                <w:rFonts w:ascii="Times New Roman" w:hAnsi="Times New Roman"/>
              </w:rPr>
              <w:t xml:space="preserve"> при создании </w:t>
            </w:r>
            <w:proofErr w:type="spellStart"/>
            <w:r w:rsidRPr="004B522D">
              <w:rPr>
                <w:rFonts w:ascii="Times New Roman" w:hAnsi="Times New Roman"/>
              </w:rPr>
              <w:t>мудборда</w:t>
            </w:r>
            <w:proofErr w:type="spellEnd"/>
            <w:r w:rsidRPr="004B522D">
              <w:rPr>
                <w:rFonts w:ascii="Times New Roman" w:hAnsi="Times New Roman"/>
              </w:rPr>
              <w:t xml:space="preserve">, </w:t>
            </w:r>
            <w:proofErr w:type="spellStart"/>
            <w:r w:rsidRPr="004B522D">
              <w:rPr>
                <w:rFonts w:ascii="Times New Roman" w:hAnsi="Times New Roman"/>
              </w:rPr>
              <w:t>трендборда</w:t>
            </w:r>
            <w:proofErr w:type="spellEnd"/>
            <w:r w:rsidRPr="004B522D">
              <w:rPr>
                <w:rFonts w:ascii="Times New Roman" w:hAnsi="Times New Roman"/>
              </w:rPr>
              <w:t>;</w:t>
            </w:r>
          </w:p>
          <w:p w14:paraId="1A3362D7" w14:textId="63400C0C" w:rsidR="001F69A6" w:rsidRPr="004B522D" w:rsidRDefault="001F69A6" w:rsidP="001F69A6">
            <w:pPr>
              <w:suppressAutoHyphens/>
              <w:spacing w:after="0" w:line="240" w:lineRule="auto"/>
              <w:rPr>
                <w:rFonts w:ascii="Times New Roman" w:hAnsi="Times New Roman"/>
              </w:rPr>
            </w:pPr>
            <w:r w:rsidRPr="004B522D">
              <w:rPr>
                <w:rFonts w:ascii="Times New Roman" w:hAnsi="Times New Roman"/>
              </w:rPr>
              <w:t xml:space="preserve">- использование </w:t>
            </w:r>
            <w:r w:rsidR="00F056B6">
              <w:rPr>
                <w:rFonts w:ascii="Times New Roman" w:hAnsi="Times New Roman"/>
              </w:rPr>
              <w:t>фактуры материалов</w:t>
            </w:r>
            <w:r w:rsidRPr="004B522D">
              <w:rPr>
                <w:rFonts w:ascii="Times New Roman" w:hAnsi="Times New Roman"/>
              </w:rPr>
              <w:t>, работа с принтами и с цветом;</w:t>
            </w:r>
          </w:p>
          <w:p w14:paraId="346055F4" w14:textId="406380C9" w:rsidR="001F69A6" w:rsidRPr="00E81666" w:rsidRDefault="001F69A6" w:rsidP="001F69A6">
            <w:pPr>
              <w:suppressAutoHyphens/>
              <w:spacing w:after="0" w:line="240" w:lineRule="auto"/>
              <w:rPr>
                <w:rFonts w:ascii="Times New Roman" w:hAnsi="Times New Roman"/>
                <w:i/>
              </w:rPr>
            </w:pPr>
            <w:r w:rsidRPr="004B522D">
              <w:rPr>
                <w:rFonts w:ascii="Times New Roman" w:hAnsi="Times New Roman"/>
              </w:rPr>
              <w:t>- композиция капсулы;</w:t>
            </w:r>
          </w:p>
        </w:tc>
        <w:tc>
          <w:tcPr>
            <w:tcW w:w="3827" w:type="dxa"/>
          </w:tcPr>
          <w:p w14:paraId="6ECE4568" w14:textId="77777777" w:rsidR="001F69A6" w:rsidRPr="00E81666" w:rsidRDefault="001F69A6" w:rsidP="001F69A6">
            <w:pPr>
              <w:spacing w:after="0" w:line="240" w:lineRule="auto"/>
              <w:rPr>
                <w:rFonts w:ascii="Times New Roman" w:hAnsi="Times New Roman"/>
                <w:bCs/>
                <w:i/>
                <w:iCs/>
              </w:rPr>
            </w:pPr>
            <w:r w:rsidRPr="00E81666">
              <w:rPr>
                <w:rFonts w:ascii="Times New Roman" w:hAnsi="Times New Roman"/>
                <w:i/>
              </w:rPr>
              <w:t>выполнение практических работ;</w:t>
            </w:r>
          </w:p>
          <w:p w14:paraId="7A49A9D4" w14:textId="77777777" w:rsidR="001F69A6" w:rsidRPr="00E81666" w:rsidRDefault="001F69A6" w:rsidP="001F69A6">
            <w:pPr>
              <w:spacing w:after="0" w:line="240" w:lineRule="auto"/>
              <w:rPr>
                <w:rFonts w:ascii="Times New Roman" w:hAnsi="Times New Roman"/>
                <w:bCs/>
                <w:i/>
                <w:iCs/>
              </w:rPr>
            </w:pPr>
            <w:r w:rsidRPr="00E81666">
              <w:rPr>
                <w:rFonts w:ascii="Times New Roman" w:hAnsi="Times New Roman"/>
                <w:bCs/>
                <w:i/>
                <w:iCs/>
              </w:rPr>
              <w:t>выполнение различных видов работ на учебной и производственной практике;</w:t>
            </w:r>
          </w:p>
          <w:p w14:paraId="77051E60" w14:textId="77777777" w:rsidR="001F69A6" w:rsidRPr="00E81666" w:rsidRDefault="001F69A6" w:rsidP="001F69A6">
            <w:pPr>
              <w:spacing w:after="0" w:line="240" w:lineRule="auto"/>
              <w:rPr>
                <w:rFonts w:ascii="Times New Roman" w:hAnsi="Times New Roman"/>
                <w:i/>
              </w:rPr>
            </w:pPr>
            <w:r w:rsidRPr="00E81666">
              <w:rPr>
                <w:rFonts w:ascii="Times New Roman" w:hAnsi="Times New Roman"/>
                <w:i/>
              </w:rPr>
              <w:t>промежуточная аттестация по модулю</w:t>
            </w:r>
          </w:p>
        </w:tc>
      </w:tr>
      <w:tr w:rsidR="001F69A6" w:rsidRPr="00110447" w14:paraId="39323536" w14:textId="77777777" w:rsidTr="001F69A6">
        <w:tc>
          <w:tcPr>
            <w:tcW w:w="2701" w:type="dxa"/>
          </w:tcPr>
          <w:p w14:paraId="21639011" w14:textId="77777777" w:rsidR="001F69A6" w:rsidRPr="00A17280" w:rsidRDefault="001F69A6" w:rsidP="001F69A6">
            <w:pPr>
              <w:spacing w:after="0" w:line="240" w:lineRule="auto"/>
              <w:rPr>
                <w:rFonts w:ascii="Times New Roman" w:hAnsi="Times New Roman"/>
                <w:bCs/>
                <w:i/>
              </w:rPr>
            </w:pPr>
            <w:r w:rsidRPr="00A17280">
              <w:rPr>
                <w:rFonts w:ascii="Times New Roman" w:hAnsi="Times New Roman"/>
                <w:bCs/>
                <w:color w:val="000000"/>
              </w:rPr>
              <w:t>ПК 1.5. Создавать прототипы и образцы изделий методом макетирования</w:t>
            </w:r>
          </w:p>
        </w:tc>
        <w:tc>
          <w:tcPr>
            <w:tcW w:w="2709" w:type="dxa"/>
          </w:tcPr>
          <w:p w14:paraId="44507F14" w14:textId="77777777" w:rsidR="001F69A6" w:rsidRDefault="001F69A6" w:rsidP="001F69A6">
            <w:pPr>
              <w:spacing w:after="0" w:line="240" w:lineRule="auto"/>
              <w:rPr>
                <w:rFonts w:ascii="Times New Roman" w:hAnsi="Times New Roman"/>
              </w:rPr>
            </w:pPr>
            <w:r w:rsidRPr="007A221C">
              <w:rPr>
                <w:rFonts w:ascii="Times New Roman" w:hAnsi="Times New Roman"/>
              </w:rPr>
              <w:t>- соответствие конструкции изделия базовой основе модели;</w:t>
            </w:r>
          </w:p>
          <w:p w14:paraId="039A986C" w14:textId="5F27F6DC" w:rsidR="001F69A6" w:rsidRPr="00E81666" w:rsidRDefault="001F69A6" w:rsidP="001F69A6">
            <w:pPr>
              <w:spacing w:after="0" w:line="240" w:lineRule="auto"/>
              <w:rPr>
                <w:rFonts w:ascii="Times New Roman" w:hAnsi="Times New Roman"/>
                <w:i/>
              </w:rPr>
            </w:pPr>
            <w:r>
              <w:rPr>
                <w:rFonts w:ascii="Times New Roman" w:hAnsi="Times New Roman"/>
              </w:rPr>
              <w:t>- соответствие макета изделия техническому рисунку/эскизу</w:t>
            </w:r>
          </w:p>
        </w:tc>
        <w:tc>
          <w:tcPr>
            <w:tcW w:w="3827" w:type="dxa"/>
          </w:tcPr>
          <w:p w14:paraId="5CD61C35" w14:textId="77777777" w:rsidR="001F69A6" w:rsidRPr="00E81666" w:rsidRDefault="001F69A6" w:rsidP="001F69A6">
            <w:pPr>
              <w:spacing w:after="0" w:line="240" w:lineRule="auto"/>
              <w:rPr>
                <w:rFonts w:ascii="Times New Roman" w:hAnsi="Times New Roman"/>
                <w:bCs/>
                <w:i/>
                <w:iCs/>
              </w:rPr>
            </w:pPr>
            <w:r w:rsidRPr="00E81666">
              <w:rPr>
                <w:rFonts w:ascii="Times New Roman" w:hAnsi="Times New Roman"/>
                <w:i/>
              </w:rPr>
              <w:t>выполнение практических работ;</w:t>
            </w:r>
          </w:p>
          <w:p w14:paraId="1D050734" w14:textId="77777777" w:rsidR="001F69A6" w:rsidRPr="00E81666" w:rsidRDefault="001F69A6" w:rsidP="001F69A6">
            <w:pPr>
              <w:spacing w:after="0" w:line="240" w:lineRule="auto"/>
              <w:rPr>
                <w:rFonts w:ascii="Times New Roman" w:hAnsi="Times New Roman"/>
                <w:bCs/>
                <w:i/>
                <w:iCs/>
              </w:rPr>
            </w:pPr>
            <w:r w:rsidRPr="00E81666">
              <w:rPr>
                <w:rFonts w:ascii="Times New Roman" w:hAnsi="Times New Roman"/>
                <w:bCs/>
                <w:i/>
                <w:iCs/>
              </w:rPr>
              <w:t>выполнение различных видов работ на учебной и производственной практике;</w:t>
            </w:r>
          </w:p>
          <w:p w14:paraId="64F22995" w14:textId="77777777" w:rsidR="001F69A6" w:rsidRPr="00E81666" w:rsidRDefault="001F69A6" w:rsidP="001F69A6">
            <w:pPr>
              <w:spacing w:after="0" w:line="240" w:lineRule="auto"/>
              <w:rPr>
                <w:rFonts w:ascii="Times New Roman" w:hAnsi="Times New Roman"/>
                <w:i/>
              </w:rPr>
            </w:pPr>
            <w:r w:rsidRPr="00E81666">
              <w:rPr>
                <w:rFonts w:ascii="Times New Roman" w:hAnsi="Times New Roman"/>
                <w:i/>
              </w:rPr>
              <w:t>промежуточная аттестация по модулю</w:t>
            </w:r>
          </w:p>
        </w:tc>
      </w:tr>
      <w:tr w:rsidR="001F69A6" w:rsidRPr="00110447" w14:paraId="31E1F59C" w14:textId="77777777" w:rsidTr="001F69A6">
        <w:tc>
          <w:tcPr>
            <w:tcW w:w="2701" w:type="dxa"/>
          </w:tcPr>
          <w:p w14:paraId="56302AAA" w14:textId="77777777" w:rsidR="001F69A6" w:rsidRPr="00A17280" w:rsidRDefault="001F69A6" w:rsidP="001F69A6">
            <w:pPr>
              <w:spacing w:after="0" w:line="240" w:lineRule="auto"/>
              <w:rPr>
                <w:rFonts w:ascii="Times New Roman" w:hAnsi="Times New Roman"/>
                <w:bCs/>
                <w:color w:val="000000"/>
              </w:rPr>
            </w:pPr>
            <w:r w:rsidRPr="00A17280">
              <w:rPr>
                <w:rFonts w:ascii="Times New Roman" w:hAnsi="Times New Roman"/>
                <w:bCs/>
                <w:color w:val="000000"/>
              </w:rPr>
              <w:t>ПК 1.6. Осуществлять авторский надзор за реализацией художественного решения модели на всех этапах производства изделий</w:t>
            </w:r>
          </w:p>
        </w:tc>
        <w:tc>
          <w:tcPr>
            <w:tcW w:w="2709" w:type="dxa"/>
          </w:tcPr>
          <w:p w14:paraId="10E191A1" w14:textId="00A38C96" w:rsidR="001F69A6" w:rsidRPr="00E81666" w:rsidRDefault="001F69A6" w:rsidP="001F69A6">
            <w:pPr>
              <w:spacing w:after="0" w:line="240" w:lineRule="auto"/>
              <w:rPr>
                <w:rFonts w:ascii="Times New Roman" w:hAnsi="Times New Roman"/>
                <w:i/>
              </w:rPr>
            </w:pPr>
            <w:r w:rsidRPr="007A221C">
              <w:rPr>
                <w:rFonts w:ascii="Times New Roman" w:hAnsi="Times New Roman"/>
              </w:rPr>
              <w:t xml:space="preserve">- знание этапов производства изделий из </w:t>
            </w:r>
            <w:r>
              <w:rPr>
                <w:rFonts w:ascii="Times New Roman" w:hAnsi="Times New Roman"/>
              </w:rPr>
              <w:t>меха</w:t>
            </w:r>
          </w:p>
        </w:tc>
        <w:tc>
          <w:tcPr>
            <w:tcW w:w="3827" w:type="dxa"/>
          </w:tcPr>
          <w:p w14:paraId="389C871C" w14:textId="77777777" w:rsidR="001F69A6" w:rsidRPr="00E81666" w:rsidRDefault="001F69A6" w:rsidP="001F69A6">
            <w:pPr>
              <w:spacing w:after="0" w:line="240" w:lineRule="auto"/>
              <w:rPr>
                <w:rFonts w:ascii="Times New Roman" w:hAnsi="Times New Roman"/>
                <w:bCs/>
                <w:i/>
                <w:iCs/>
              </w:rPr>
            </w:pPr>
            <w:r w:rsidRPr="00E81666">
              <w:rPr>
                <w:rFonts w:ascii="Times New Roman" w:hAnsi="Times New Roman"/>
                <w:i/>
              </w:rPr>
              <w:t>выполнение практических работ;</w:t>
            </w:r>
          </w:p>
          <w:p w14:paraId="67F80ACC" w14:textId="77777777" w:rsidR="001F69A6" w:rsidRPr="00E81666" w:rsidRDefault="001F69A6" w:rsidP="001F69A6">
            <w:pPr>
              <w:spacing w:after="0" w:line="240" w:lineRule="auto"/>
              <w:rPr>
                <w:rFonts w:ascii="Times New Roman" w:hAnsi="Times New Roman"/>
                <w:bCs/>
                <w:i/>
                <w:iCs/>
              </w:rPr>
            </w:pPr>
            <w:r w:rsidRPr="00E81666">
              <w:rPr>
                <w:rFonts w:ascii="Times New Roman" w:hAnsi="Times New Roman"/>
                <w:bCs/>
                <w:i/>
                <w:iCs/>
              </w:rPr>
              <w:t>выполнение и защита презентаций, по результатам экспозиций работ студентов;</w:t>
            </w:r>
          </w:p>
          <w:p w14:paraId="31C314D8" w14:textId="77777777" w:rsidR="001F69A6" w:rsidRPr="00E81666" w:rsidRDefault="001F69A6" w:rsidP="001F69A6">
            <w:pPr>
              <w:spacing w:after="0" w:line="240" w:lineRule="auto"/>
              <w:rPr>
                <w:rFonts w:ascii="Times New Roman" w:hAnsi="Times New Roman"/>
                <w:bCs/>
                <w:i/>
                <w:iCs/>
              </w:rPr>
            </w:pPr>
            <w:r w:rsidRPr="00E81666">
              <w:rPr>
                <w:rFonts w:ascii="Times New Roman" w:hAnsi="Times New Roman"/>
                <w:bCs/>
                <w:i/>
                <w:iCs/>
              </w:rPr>
              <w:t>выполнение различных видов работ на учебной и производственной практике;</w:t>
            </w:r>
          </w:p>
          <w:p w14:paraId="2403690E" w14:textId="77777777" w:rsidR="001F69A6" w:rsidRPr="00E81666" w:rsidRDefault="001F69A6" w:rsidP="001F69A6">
            <w:pPr>
              <w:spacing w:after="0" w:line="240" w:lineRule="auto"/>
              <w:rPr>
                <w:rFonts w:ascii="Times New Roman" w:hAnsi="Times New Roman"/>
                <w:i/>
              </w:rPr>
            </w:pPr>
            <w:r w:rsidRPr="00E81666">
              <w:rPr>
                <w:rFonts w:ascii="Times New Roman" w:hAnsi="Times New Roman"/>
                <w:i/>
              </w:rPr>
              <w:t>промежуточная аттестация по модулю</w:t>
            </w:r>
          </w:p>
        </w:tc>
      </w:tr>
      <w:tr w:rsidR="00F056B6" w:rsidRPr="00110447" w14:paraId="555927A6" w14:textId="77777777" w:rsidTr="00F056B6">
        <w:tc>
          <w:tcPr>
            <w:tcW w:w="2701" w:type="dxa"/>
          </w:tcPr>
          <w:p w14:paraId="44982C00" w14:textId="2183C149" w:rsidR="00F056B6" w:rsidRPr="00A17280" w:rsidRDefault="00F056B6" w:rsidP="00F056B6">
            <w:pPr>
              <w:spacing w:after="0" w:line="240" w:lineRule="auto"/>
              <w:rPr>
                <w:rFonts w:ascii="Times New Roman" w:hAnsi="Times New Roman"/>
                <w:bCs/>
                <w:color w:val="000000"/>
              </w:rPr>
            </w:pPr>
            <w:r w:rsidRPr="00A17280">
              <w:rPr>
                <w:rFonts w:ascii="Times New Roman" w:hAnsi="Times New Roman"/>
                <w:bCs/>
                <w:color w:val="000000"/>
              </w:rPr>
              <w:t>ОК 01.</w:t>
            </w:r>
            <w:r w:rsidRPr="00A17280">
              <w:rPr>
                <w:rFonts w:ascii="Times New Roman" w:hAnsi="Times New Roman"/>
                <w:bCs/>
                <w:iCs/>
              </w:rPr>
              <w:t xml:space="preserve"> Выбирать способы решения задач профессиональной деятельности применительно к различным контекстам</w:t>
            </w:r>
          </w:p>
        </w:tc>
        <w:tc>
          <w:tcPr>
            <w:tcW w:w="2709" w:type="dxa"/>
            <w:shd w:val="clear" w:color="auto" w:fill="auto"/>
          </w:tcPr>
          <w:p w14:paraId="1CDCDD09" w14:textId="5D97BC6B" w:rsidR="00F056B6" w:rsidRPr="00E81666" w:rsidRDefault="00F056B6" w:rsidP="00F056B6">
            <w:pPr>
              <w:spacing w:after="0" w:line="240" w:lineRule="auto"/>
              <w:rPr>
                <w:rFonts w:ascii="Times New Roman" w:hAnsi="Times New Roman"/>
                <w:i/>
              </w:rPr>
            </w:pPr>
            <w:r w:rsidRPr="00A17280">
              <w:rPr>
                <w:rFonts w:ascii="Times New Roman" w:hAnsi="Times New Roman"/>
                <w:sz w:val="24"/>
                <w:szCs w:val="24"/>
              </w:rPr>
              <w:t>Выбор (самостоятельно или с помощью наставника) и применение в образовательном процессе рациональных методов и способов решения профессиональных задач; демонстрация ответственности за принятые решения; планирование и четкое выполнение учебной работы в соответствии с целями и задачами профессионального модуля, достижение поставленной цели; самооценка эффективности собственной деятельности по качественным и количественным показателям; совпадение результатов самооценки и экспертной оценки</w:t>
            </w:r>
          </w:p>
        </w:tc>
        <w:tc>
          <w:tcPr>
            <w:tcW w:w="3827" w:type="dxa"/>
          </w:tcPr>
          <w:p w14:paraId="60185E5C" w14:textId="77777777" w:rsidR="00F056B6" w:rsidRPr="00E81666" w:rsidRDefault="00F056B6" w:rsidP="00F056B6">
            <w:pPr>
              <w:spacing w:after="0" w:line="240" w:lineRule="auto"/>
              <w:rPr>
                <w:rFonts w:ascii="Times New Roman" w:hAnsi="Times New Roman"/>
                <w:bCs/>
                <w:i/>
                <w:iCs/>
              </w:rPr>
            </w:pPr>
            <w:r w:rsidRPr="00E81666">
              <w:rPr>
                <w:rFonts w:ascii="Times New Roman" w:hAnsi="Times New Roman"/>
                <w:i/>
              </w:rPr>
              <w:t>выполнение практических работ;</w:t>
            </w:r>
          </w:p>
          <w:p w14:paraId="21E8E330" w14:textId="77777777" w:rsidR="00F056B6" w:rsidRPr="00E81666" w:rsidRDefault="00F056B6" w:rsidP="00F056B6">
            <w:pPr>
              <w:spacing w:after="0" w:line="240" w:lineRule="auto"/>
              <w:rPr>
                <w:rFonts w:ascii="Times New Roman" w:hAnsi="Times New Roman"/>
                <w:bCs/>
                <w:i/>
                <w:iCs/>
              </w:rPr>
            </w:pPr>
            <w:r w:rsidRPr="00E81666">
              <w:rPr>
                <w:rFonts w:ascii="Times New Roman" w:hAnsi="Times New Roman"/>
                <w:bCs/>
                <w:i/>
                <w:iCs/>
              </w:rPr>
              <w:t>выполнение различных видов работ на учебной и производственной практике;</w:t>
            </w:r>
          </w:p>
          <w:p w14:paraId="7E607443" w14:textId="77777777" w:rsidR="00F056B6" w:rsidRPr="00E81666" w:rsidRDefault="00F056B6" w:rsidP="00F056B6">
            <w:pPr>
              <w:spacing w:after="0" w:line="240" w:lineRule="auto"/>
              <w:rPr>
                <w:rFonts w:ascii="Times New Roman" w:hAnsi="Times New Roman"/>
                <w:i/>
              </w:rPr>
            </w:pPr>
            <w:r w:rsidRPr="00E81666">
              <w:rPr>
                <w:rFonts w:ascii="Times New Roman" w:hAnsi="Times New Roman"/>
                <w:i/>
              </w:rPr>
              <w:t>промежуточная аттестация по модулю</w:t>
            </w:r>
          </w:p>
        </w:tc>
      </w:tr>
      <w:tr w:rsidR="00F056B6" w:rsidRPr="00110447" w14:paraId="6CDCCF3D" w14:textId="77777777" w:rsidTr="001F69A6">
        <w:tc>
          <w:tcPr>
            <w:tcW w:w="2701" w:type="dxa"/>
          </w:tcPr>
          <w:p w14:paraId="5852E824" w14:textId="18475508" w:rsidR="00F056B6" w:rsidRPr="00A17280" w:rsidRDefault="00F056B6" w:rsidP="00F056B6">
            <w:pPr>
              <w:spacing w:after="0" w:line="240" w:lineRule="auto"/>
              <w:rPr>
                <w:rFonts w:ascii="Times New Roman" w:hAnsi="Times New Roman"/>
                <w:bCs/>
                <w:color w:val="000000"/>
              </w:rPr>
            </w:pPr>
            <w:r w:rsidRPr="00A17280">
              <w:rPr>
                <w:rStyle w:val="af0"/>
                <w:rFonts w:ascii="Times New Roman" w:hAnsi="Times New Roman"/>
                <w:bCs/>
                <w:i w:val="0"/>
                <w:iCs/>
              </w:rPr>
              <w:lastRenderedPageBreak/>
              <w:t>ОК 02.</w:t>
            </w:r>
            <w:r w:rsidRPr="00A17280">
              <w:rPr>
                <w:rFonts w:ascii="Times New Roman" w:hAnsi="Times New Roman"/>
                <w:bCs/>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09" w:type="dxa"/>
          </w:tcPr>
          <w:p w14:paraId="7FA088F0" w14:textId="07A7652F" w:rsidR="00F056B6" w:rsidRPr="00E81666" w:rsidRDefault="00F056B6" w:rsidP="00F056B6">
            <w:pPr>
              <w:spacing w:after="0" w:line="240" w:lineRule="auto"/>
              <w:rPr>
                <w:rFonts w:ascii="Times New Roman" w:hAnsi="Times New Roman"/>
                <w:i/>
              </w:rPr>
            </w:pPr>
            <w:r w:rsidRPr="00A17280">
              <w:rPr>
                <w:rFonts w:ascii="Times New Roman" w:hAnsi="Times New Roman"/>
                <w:sz w:val="24"/>
                <w:szCs w:val="24"/>
              </w:rPr>
              <w:t xml:space="preserve">Результативность информационного поиска в локальной сети, сети Интернет; </w:t>
            </w:r>
            <w:r w:rsidRPr="00A17280">
              <w:rPr>
                <w:rFonts w:ascii="Times New Roman" w:hAnsi="Times New Roman"/>
                <w:iCs/>
                <w:sz w:val="24"/>
                <w:szCs w:val="24"/>
              </w:rPr>
              <w:t>структурирование</w:t>
            </w:r>
            <w:r w:rsidRPr="00A17280">
              <w:rPr>
                <w:rFonts w:ascii="Times New Roman" w:hAnsi="Times New Roman"/>
                <w:sz w:val="24"/>
                <w:szCs w:val="24"/>
              </w:rPr>
              <w:t xml:space="preserve"> (самостоятельно или с помощью наставника) полученной информации, </w:t>
            </w:r>
            <w:r w:rsidRPr="00A17280">
              <w:rPr>
                <w:rFonts w:ascii="Times New Roman" w:hAnsi="Times New Roman"/>
                <w:iCs/>
                <w:sz w:val="24"/>
                <w:szCs w:val="24"/>
              </w:rPr>
              <w:t>оценка её практической значимости; р</w:t>
            </w:r>
            <w:r w:rsidRPr="00A17280">
              <w:rPr>
                <w:rFonts w:ascii="Times New Roman" w:hAnsi="Times New Roman"/>
                <w:sz w:val="24"/>
                <w:szCs w:val="24"/>
              </w:rPr>
              <w:t xml:space="preserve">ешение профессиональных задач с применением </w:t>
            </w:r>
            <w:r w:rsidRPr="00A17280">
              <w:rPr>
                <w:rFonts w:ascii="Times New Roman" w:hAnsi="Times New Roman"/>
                <w:iCs/>
                <w:sz w:val="24"/>
                <w:szCs w:val="24"/>
              </w:rPr>
              <w:t>информационных технологий</w:t>
            </w:r>
          </w:p>
        </w:tc>
        <w:tc>
          <w:tcPr>
            <w:tcW w:w="3827" w:type="dxa"/>
          </w:tcPr>
          <w:p w14:paraId="4CB2538D" w14:textId="77777777" w:rsidR="00F056B6" w:rsidRPr="00E81666" w:rsidRDefault="00F056B6" w:rsidP="00F056B6">
            <w:pPr>
              <w:spacing w:after="0" w:line="240" w:lineRule="auto"/>
              <w:rPr>
                <w:rFonts w:ascii="Times New Roman" w:hAnsi="Times New Roman"/>
                <w:bCs/>
                <w:i/>
                <w:iCs/>
              </w:rPr>
            </w:pPr>
            <w:r w:rsidRPr="00E81666">
              <w:rPr>
                <w:rFonts w:ascii="Times New Roman" w:hAnsi="Times New Roman"/>
                <w:i/>
              </w:rPr>
              <w:t>выполнение практических работ;</w:t>
            </w:r>
          </w:p>
          <w:p w14:paraId="703C2581" w14:textId="77777777" w:rsidR="00F056B6" w:rsidRPr="00E81666" w:rsidRDefault="00F056B6" w:rsidP="00F056B6">
            <w:pPr>
              <w:spacing w:after="0" w:line="240" w:lineRule="auto"/>
              <w:rPr>
                <w:rFonts w:ascii="Times New Roman" w:hAnsi="Times New Roman"/>
                <w:bCs/>
                <w:i/>
                <w:iCs/>
              </w:rPr>
            </w:pPr>
            <w:r w:rsidRPr="00E81666">
              <w:rPr>
                <w:rFonts w:ascii="Times New Roman" w:hAnsi="Times New Roman"/>
                <w:bCs/>
                <w:i/>
                <w:iCs/>
              </w:rPr>
              <w:t>выполнение и защита презентаций, по результатам экспозиций работ студентов;</w:t>
            </w:r>
          </w:p>
          <w:p w14:paraId="4E77CB89" w14:textId="77777777" w:rsidR="00F056B6" w:rsidRPr="00E81666" w:rsidRDefault="00F056B6" w:rsidP="00F056B6">
            <w:pPr>
              <w:spacing w:after="0" w:line="240" w:lineRule="auto"/>
              <w:rPr>
                <w:rFonts w:ascii="Times New Roman" w:hAnsi="Times New Roman"/>
                <w:bCs/>
                <w:i/>
                <w:iCs/>
              </w:rPr>
            </w:pPr>
            <w:r w:rsidRPr="00E81666">
              <w:rPr>
                <w:rFonts w:ascii="Times New Roman" w:hAnsi="Times New Roman"/>
                <w:bCs/>
                <w:i/>
                <w:iCs/>
              </w:rPr>
              <w:t>выполнение различных видов работ на учебной и производственной практике;</w:t>
            </w:r>
          </w:p>
          <w:p w14:paraId="64C82268" w14:textId="77777777" w:rsidR="00F056B6" w:rsidRPr="00E81666" w:rsidRDefault="00F056B6" w:rsidP="00F056B6">
            <w:pPr>
              <w:spacing w:after="0" w:line="240" w:lineRule="auto"/>
              <w:rPr>
                <w:rFonts w:ascii="Times New Roman" w:hAnsi="Times New Roman"/>
                <w:i/>
              </w:rPr>
            </w:pPr>
            <w:r w:rsidRPr="00E81666">
              <w:rPr>
                <w:rFonts w:ascii="Times New Roman" w:hAnsi="Times New Roman"/>
                <w:i/>
              </w:rPr>
              <w:t>промежуточная аттестация по модулю</w:t>
            </w:r>
          </w:p>
        </w:tc>
      </w:tr>
      <w:tr w:rsidR="00F056B6" w:rsidRPr="00110447" w14:paraId="7D638BF4" w14:textId="77777777" w:rsidTr="001F69A6">
        <w:tc>
          <w:tcPr>
            <w:tcW w:w="2701" w:type="dxa"/>
          </w:tcPr>
          <w:p w14:paraId="6E0740BB" w14:textId="1F7B7957" w:rsidR="00F056B6" w:rsidRPr="00A17280" w:rsidRDefault="00F056B6" w:rsidP="00F056B6">
            <w:pPr>
              <w:spacing w:after="0" w:line="240" w:lineRule="auto"/>
              <w:rPr>
                <w:rFonts w:ascii="Times New Roman" w:hAnsi="Times New Roman"/>
                <w:bCs/>
                <w:color w:val="000000"/>
              </w:rPr>
            </w:pPr>
            <w:r w:rsidRPr="00A17280">
              <w:rPr>
                <w:rStyle w:val="af0"/>
                <w:rFonts w:ascii="Times New Roman" w:hAnsi="Times New Roman"/>
                <w:bCs/>
                <w:i w:val="0"/>
                <w:iCs/>
              </w:rPr>
              <w:t>ОК 04.</w:t>
            </w:r>
            <w:r w:rsidRPr="00A17280">
              <w:rPr>
                <w:rFonts w:ascii="Times New Roman" w:hAnsi="Times New Roman"/>
                <w:bCs/>
              </w:rPr>
              <w:t xml:space="preserve"> Эффективно взаимодействовать и работать в коллективе и команде</w:t>
            </w:r>
          </w:p>
        </w:tc>
        <w:tc>
          <w:tcPr>
            <w:tcW w:w="2709" w:type="dxa"/>
          </w:tcPr>
          <w:p w14:paraId="274B4397" w14:textId="53FCB4D3" w:rsidR="00F056B6" w:rsidRPr="00E81666" w:rsidRDefault="00F056B6" w:rsidP="00F056B6">
            <w:pPr>
              <w:spacing w:after="0" w:line="240" w:lineRule="auto"/>
              <w:rPr>
                <w:rFonts w:ascii="Times New Roman" w:hAnsi="Times New Roman"/>
                <w:i/>
              </w:rPr>
            </w:pPr>
            <w:r w:rsidRPr="00A17280">
              <w:rPr>
                <w:rFonts w:ascii="Times New Roman" w:hAnsi="Times New Roman"/>
                <w:sz w:val="24"/>
                <w:szCs w:val="24"/>
              </w:rPr>
              <w:t>Обсуждение и решение профессиональных задач при сотрудничестве с коллегами-студентами, наставниками, родителями, социальными партнерами, клиентами; выполнение индивидуальных и групповых заданий в установленные сроки; соблюдение учебной и трудовой дисциплины, правил поведения; анализ и оценка собственной деятельности и членов команды по качественным и количественным показателям; совпадение результатов самооценки и экспертной оценки</w:t>
            </w:r>
          </w:p>
        </w:tc>
        <w:tc>
          <w:tcPr>
            <w:tcW w:w="3827" w:type="dxa"/>
          </w:tcPr>
          <w:p w14:paraId="0D6CC2DD" w14:textId="77777777" w:rsidR="00F056B6" w:rsidRPr="00E81666" w:rsidRDefault="00F056B6" w:rsidP="00F056B6">
            <w:pPr>
              <w:spacing w:after="0" w:line="240" w:lineRule="auto"/>
              <w:rPr>
                <w:rFonts w:ascii="Times New Roman" w:hAnsi="Times New Roman"/>
                <w:bCs/>
                <w:i/>
                <w:iCs/>
              </w:rPr>
            </w:pPr>
            <w:r w:rsidRPr="00E81666">
              <w:rPr>
                <w:rFonts w:ascii="Times New Roman" w:hAnsi="Times New Roman"/>
                <w:i/>
              </w:rPr>
              <w:t>выполнение практических работ;</w:t>
            </w:r>
          </w:p>
          <w:p w14:paraId="207C44F2" w14:textId="77777777" w:rsidR="00F056B6" w:rsidRPr="00E81666" w:rsidRDefault="00F056B6" w:rsidP="00F056B6">
            <w:pPr>
              <w:spacing w:after="0" w:line="240" w:lineRule="auto"/>
              <w:rPr>
                <w:rFonts w:ascii="Times New Roman" w:hAnsi="Times New Roman"/>
                <w:bCs/>
                <w:i/>
                <w:iCs/>
              </w:rPr>
            </w:pPr>
            <w:r w:rsidRPr="00E81666">
              <w:rPr>
                <w:rFonts w:ascii="Times New Roman" w:hAnsi="Times New Roman"/>
                <w:bCs/>
                <w:i/>
                <w:iCs/>
              </w:rPr>
              <w:t>выполнение и защита презентаций, по результатам экспозиций работ студентов;</w:t>
            </w:r>
          </w:p>
          <w:p w14:paraId="5A6DB547" w14:textId="77777777" w:rsidR="00F056B6" w:rsidRPr="00E81666" w:rsidRDefault="00F056B6" w:rsidP="00F056B6">
            <w:pPr>
              <w:spacing w:after="0" w:line="240" w:lineRule="auto"/>
              <w:rPr>
                <w:rFonts w:ascii="Times New Roman" w:hAnsi="Times New Roman"/>
                <w:bCs/>
                <w:i/>
                <w:iCs/>
              </w:rPr>
            </w:pPr>
            <w:r w:rsidRPr="00E81666">
              <w:rPr>
                <w:rFonts w:ascii="Times New Roman" w:hAnsi="Times New Roman"/>
                <w:bCs/>
                <w:i/>
                <w:iCs/>
              </w:rPr>
              <w:t>выполнение различных видов работ на учебной и производственной практике;</w:t>
            </w:r>
          </w:p>
          <w:p w14:paraId="3DD05BEE" w14:textId="77777777" w:rsidR="00F056B6" w:rsidRPr="00E81666" w:rsidRDefault="00F056B6" w:rsidP="00F056B6">
            <w:pPr>
              <w:spacing w:after="0" w:line="240" w:lineRule="auto"/>
              <w:rPr>
                <w:rFonts w:ascii="Times New Roman" w:hAnsi="Times New Roman"/>
                <w:i/>
              </w:rPr>
            </w:pPr>
            <w:r w:rsidRPr="00E81666">
              <w:rPr>
                <w:rFonts w:ascii="Times New Roman" w:hAnsi="Times New Roman"/>
                <w:i/>
              </w:rPr>
              <w:t>промежуточная аттестация по модулю</w:t>
            </w:r>
          </w:p>
        </w:tc>
      </w:tr>
      <w:tr w:rsidR="00F056B6" w:rsidRPr="00110447" w14:paraId="26FCFAE8" w14:textId="77777777" w:rsidTr="001F69A6">
        <w:tc>
          <w:tcPr>
            <w:tcW w:w="2701" w:type="dxa"/>
          </w:tcPr>
          <w:p w14:paraId="6EFD0F51" w14:textId="1B3111D3" w:rsidR="00F056B6" w:rsidRPr="00A17280" w:rsidRDefault="00F056B6" w:rsidP="00F056B6">
            <w:pPr>
              <w:spacing w:after="0" w:line="240" w:lineRule="auto"/>
              <w:rPr>
                <w:rStyle w:val="10"/>
                <w:bCs w:val="0"/>
              </w:rPr>
            </w:pPr>
            <w:r w:rsidRPr="00A17280">
              <w:rPr>
                <w:rStyle w:val="af0"/>
                <w:rFonts w:ascii="Times New Roman" w:hAnsi="Times New Roman"/>
                <w:bCs/>
                <w:i w:val="0"/>
                <w:iCs/>
              </w:rPr>
              <w:t>ОК 05.</w:t>
            </w:r>
            <w:r w:rsidRPr="00A17280">
              <w:rPr>
                <w:rFonts w:ascii="Times New Roman" w:hAnsi="Times New Roman"/>
                <w:bC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09" w:type="dxa"/>
          </w:tcPr>
          <w:p w14:paraId="7D41840B" w14:textId="614AEC1E" w:rsidR="00F056B6" w:rsidRPr="00E81666" w:rsidRDefault="00F056B6" w:rsidP="00F056B6">
            <w:pPr>
              <w:spacing w:after="0" w:line="240" w:lineRule="auto"/>
              <w:rPr>
                <w:rFonts w:ascii="Times New Roman" w:hAnsi="Times New Roman"/>
              </w:rPr>
            </w:pPr>
            <w:r w:rsidRPr="00A17280">
              <w:rPr>
                <w:rFonts w:ascii="Times New Roman" w:hAnsi="Times New Roman"/>
                <w:sz w:val="24"/>
                <w:szCs w:val="24"/>
              </w:rPr>
              <w:t xml:space="preserve">Демонстрация навыков грамотно излагать свои мысли и оформлять профессиональную документацию на государственном языке Российской Федерации, владеть профессиональной лексикой; мотивация на систематическое обновление и совершенствование </w:t>
            </w:r>
            <w:proofErr w:type="spellStart"/>
            <w:r w:rsidRPr="00A17280">
              <w:rPr>
                <w:rFonts w:ascii="Times New Roman" w:hAnsi="Times New Roman"/>
                <w:sz w:val="24"/>
                <w:szCs w:val="24"/>
              </w:rPr>
              <w:t>общеучебных</w:t>
            </w:r>
            <w:proofErr w:type="spellEnd"/>
            <w:r w:rsidRPr="00A17280">
              <w:rPr>
                <w:rFonts w:ascii="Times New Roman" w:hAnsi="Times New Roman"/>
                <w:sz w:val="24"/>
                <w:szCs w:val="24"/>
              </w:rPr>
              <w:t xml:space="preserve"> интеллектуальных умений; с</w:t>
            </w:r>
            <w:r w:rsidRPr="00A17280">
              <w:rPr>
                <w:rFonts w:ascii="Times New Roman" w:hAnsi="Times New Roman"/>
                <w:iCs/>
                <w:sz w:val="24"/>
                <w:szCs w:val="24"/>
              </w:rPr>
              <w:t xml:space="preserve">амостоятельное расширение профессионального </w:t>
            </w:r>
            <w:r w:rsidRPr="00A17280">
              <w:rPr>
                <w:rFonts w:ascii="Times New Roman" w:hAnsi="Times New Roman"/>
                <w:iCs/>
                <w:sz w:val="24"/>
                <w:szCs w:val="24"/>
              </w:rPr>
              <w:lastRenderedPageBreak/>
              <w:t>и культурного кругозора</w:t>
            </w:r>
          </w:p>
        </w:tc>
        <w:tc>
          <w:tcPr>
            <w:tcW w:w="3827" w:type="dxa"/>
          </w:tcPr>
          <w:p w14:paraId="5573904F" w14:textId="77777777" w:rsidR="00F056B6" w:rsidRPr="00E81666" w:rsidRDefault="00F056B6" w:rsidP="00F056B6">
            <w:pPr>
              <w:spacing w:after="0" w:line="240" w:lineRule="auto"/>
              <w:rPr>
                <w:rFonts w:ascii="Times New Roman" w:hAnsi="Times New Roman"/>
                <w:bCs/>
                <w:i/>
                <w:iCs/>
              </w:rPr>
            </w:pPr>
            <w:r w:rsidRPr="00E81666">
              <w:rPr>
                <w:rFonts w:ascii="Times New Roman" w:hAnsi="Times New Roman"/>
                <w:i/>
              </w:rPr>
              <w:lastRenderedPageBreak/>
              <w:t>выполнение практических работ;</w:t>
            </w:r>
          </w:p>
          <w:p w14:paraId="4D73F958" w14:textId="77777777" w:rsidR="00F056B6" w:rsidRPr="00E81666" w:rsidRDefault="00F056B6" w:rsidP="00F056B6">
            <w:pPr>
              <w:spacing w:after="0" w:line="240" w:lineRule="auto"/>
              <w:rPr>
                <w:rFonts w:ascii="Times New Roman" w:hAnsi="Times New Roman"/>
                <w:bCs/>
                <w:i/>
                <w:iCs/>
              </w:rPr>
            </w:pPr>
            <w:r w:rsidRPr="00E81666">
              <w:rPr>
                <w:rFonts w:ascii="Times New Roman" w:hAnsi="Times New Roman"/>
                <w:bCs/>
                <w:i/>
                <w:iCs/>
              </w:rPr>
              <w:t>выполнение и защита презентаций, по результатам экспозиций работ студентов;</w:t>
            </w:r>
          </w:p>
          <w:p w14:paraId="75318C38" w14:textId="77777777" w:rsidR="00F056B6" w:rsidRPr="00E81666" w:rsidRDefault="00F056B6" w:rsidP="00F056B6">
            <w:pPr>
              <w:spacing w:after="0" w:line="240" w:lineRule="auto"/>
              <w:rPr>
                <w:rFonts w:ascii="Times New Roman" w:hAnsi="Times New Roman"/>
                <w:bCs/>
                <w:i/>
                <w:iCs/>
              </w:rPr>
            </w:pPr>
            <w:r w:rsidRPr="00E81666">
              <w:rPr>
                <w:rFonts w:ascii="Times New Roman" w:hAnsi="Times New Roman"/>
                <w:bCs/>
                <w:i/>
                <w:iCs/>
              </w:rPr>
              <w:t>выполнение различных видов работ на учебной и производственной практике;</w:t>
            </w:r>
          </w:p>
          <w:p w14:paraId="08DD25BA" w14:textId="77777777" w:rsidR="00F056B6" w:rsidRPr="00E81666" w:rsidRDefault="00F056B6" w:rsidP="00F056B6">
            <w:pPr>
              <w:spacing w:after="0" w:line="240" w:lineRule="auto"/>
              <w:rPr>
                <w:rFonts w:ascii="Times New Roman" w:hAnsi="Times New Roman"/>
                <w:i/>
              </w:rPr>
            </w:pPr>
            <w:r w:rsidRPr="00E81666">
              <w:rPr>
                <w:rFonts w:ascii="Times New Roman" w:hAnsi="Times New Roman"/>
                <w:i/>
              </w:rPr>
              <w:t>промежуточная аттестация по модулю</w:t>
            </w:r>
          </w:p>
        </w:tc>
      </w:tr>
      <w:tr w:rsidR="00F056B6" w:rsidRPr="00110447" w14:paraId="54116E2D" w14:textId="77777777" w:rsidTr="001F69A6">
        <w:tc>
          <w:tcPr>
            <w:tcW w:w="2701" w:type="dxa"/>
          </w:tcPr>
          <w:p w14:paraId="523261CF" w14:textId="7B20595C" w:rsidR="00F056B6" w:rsidRPr="00A17280" w:rsidRDefault="00F056B6" w:rsidP="00F056B6">
            <w:pPr>
              <w:spacing w:after="0" w:line="240" w:lineRule="auto"/>
              <w:rPr>
                <w:rStyle w:val="10"/>
                <w:bCs w:val="0"/>
              </w:rPr>
            </w:pPr>
            <w:r w:rsidRPr="00A17280">
              <w:rPr>
                <w:rStyle w:val="af0"/>
                <w:rFonts w:ascii="Times New Roman" w:hAnsi="Times New Roman"/>
                <w:bCs/>
                <w:i w:val="0"/>
                <w:iCs/>
              </w:rPr>
              <w:t>ОК 09</w:t>
            </w:r>
            <w:r w:rsidRPr="00A17280">
              <w:rPr>
                <w:rStyle w:val="af0"/>
                <w:rFonts w:ascii="Times New Roman" w:hAnsi="Times New Roman"/>
                <w:bCs/>
              </w:rPr>
              <w:t>.</w:t>
            </w:r>
            <w:r w:rsidRPr="00A17280">
              <w:rPr>
                <w:rFonts w:ascii="Times New Roman" w:hAnsi="Times New Roman"/>
                <w:bCs/>
              </w:rPr>
              <w:t xml:space="preserve"> Пользоваться профессиональной документацией на государственном и иностранном языках</w:t>
            </w:r>
          </w:p>
        </w:tc>
        <w:tc>
          <w:tcPr>
            <w:tcW w:w="2709" w:type="dxa"/>
          </w:tcPr>
          <w:p w14:paraId="71DF1FA2" w14:textId="4E8C4630" w:rsidR="00F056B6" w:rsidRPr="00E81666" w:rsidRDefault="00F056B6" w:rsidP="00F056B6">
            <w:pPr>
              <w:spacing w:after="0" w:line="240" w:lineRule="auto"/>
              <w:rPr>
                <w:rFonts w:ascii="Times New Roman" w:hAnsi="Times New Roman"/>
              </w:rPr>
            </w:pPr>
            <w:r w:rsidRPr="00A17280">
              <w:rPr>
                <w:rFonts w:ascii="Times New Roman" w:hAnsi="Times New Roman"/>
                <w:iCs/>
                <w:sz w:val="24"/>
                <w:szCs w:val="24"/>
              </w:rPr>
              <w:t xml:space="preserve">Демонстрация умений понимать тексты на базовые и профессиональные темы, читать технические схемы и чертежи, составлять документацию, относящуюся к процессам профессиональной деятельности на государственном и иностранном языках </w:t>
            </w:r>
          </w:p>
        </w:tc>
        <w:tc>
          <w:tcPr>
            <w:tcW w:w="3827" w:type="dxa"/>
          </w:tcPr>
          <w:p w14:paraId="17CD771A" w14:textId="77777777" w:rsidR="00F056B6" w:rsidRPr="00E81666" w:rsidRDefault="00F056B6" w:rsidP="00F056B6">
            <w:pPr>
              <w:spacing w:after="0" w:line="240" w:lineRule="auto"/>
              <w:rPr>
                <w:rFonts w:ascii="Times New Roman" w:hAnsi="Times New Roman"/>
                <w:bCs/>
                <w:i/>
                <w:iCs/>
              </w:rPr>
            </w:pPr>
            <w:r w:rsidRPr="00E81666">
              <w:rPr>
                <w:rFonts w:ascii="Times New Roman" w:hAnsi="Times New Roman"/>
                <w:i/>
              </w:rPr>
              <w:t>выполнение практических работ;</w:t>
            </w:r>
          </w:p>
          <w:p w14:paraId="405ECDA1" w14:textId="77777777" w:rsidR="00F056B6" w:rsidRPr="00E81666" w:rsidRDefault="00F056B6" w:rsidP="00F056B6">
            <w:pPr>
              <w:spacing w:after="0" w:line="240" w:lineRule="auto"/>
              <w:rPr>
                <w:rFonts w:ascii="Times New Roman" w:hAnsi="Times New Roman"/>
                <w:bCs/>
                <w:i/>
                <w:iCs/>
              </w:rPr>
            </w:pPr>
            <w:r w:rsidRPr="00E81666">
              <w:rPr>
                <w:rFonts w:ascii="Times New Roman" w:hAnsi="Times New Roman"/>
                <w:bCs/>
                <w:i/>
                <w:iCs/>
              </w:rPr>
              <w:t>выполнение и защита презентаций, по результатам экспозиций работ студентов;</w:t>
            </w:r>
          </w:p>
          <w:p w14:paraId="10036146" w14:textId="77777777" w:rsidR="00F056B6" w:rsidRPr="00E81666" w:rsidRDefault="00F056B6" w:rsidP="00F056B6">
            <w:pPr>
              <w:spacing w:after="0" w:line="240" w:lineRule="auto"/>
              <w:rPr>
                <w:rFonts w:ascii="Times New Roman" w:hAnsi="Times New Roman"/>
                <w:bCs/>
                <w:i/>
                <w:iCs/>
              </w:rPr>
            </w:pPr>
            <w:r w:rsidRPr="00E81666">
              <w:rPr>
                <w:rFonts w:ascii="Times New Roman" w:hAnsi="Times New Roman"/>
                <w:bCs/>
                <w:i/>
                <w:iCs/>
              </w:rPr>
              <w:t>выполнение различных видов работ на учебной и производственной практике;</w:t>
            </w:r>
          </w:p>
          <w:p w14:paraId="6CB76E5A" w14:textId="77777777" w:rsidR="00F056B6" w:rsidRPr="00E81666" w:rsidRDefault="00F056B6" w:rsidP="00F056B6">
            <w:pPr>
              <w:spacing w:after="0" w:line="240" w:lineRule="auto"/>
              <w:rPr>
                <w:rFonts w:ascii="Times New Roman" w:hAnsi="Times New Roman"/>
                <w:i/>
              </w:rPr>
            </w:pPr>
            <w:r w:rsidRPr="00E81666">
              <w:rPr>
                <w:rFonts w:ascii="Times New Roman" w:hAnsi="Times New Roman"/>
                <w:i/>
              </w:rPr>
              <w:t>промежуточная аттестация по модулю</w:t>
            </w:r>
          </w:p>
        </w:tc>
      </w:tr>
    </w:tbl>
    <w:p w14:paraId="3BBC9B60" w14:textId="77777777" w:rsidR="00372421" w:rsidRDefault="00372421" w:rsidP="0037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b/>
          <w:bCs/>
          <w:sz w:val="28"/>
          <w:szCs w:val="28"/>
        </w:rPr>
      </w:pPr>
    </w:p>
    <w:p w14:paraId="4DA18259" w14:textId="77777777" w:rsidR="00383908" w:rsidRDefault="00383908" w:rsidP="0037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sectPr w:rsidR="00383908" w:rsidSect="00627F73">
          <w:pgSz w:w="11907" w:h="16840"/>
          <w:pgMar w:top="1134" w:right="567" w:bottom="1134" w:left="1701" w:header="709" w:footer="709" w:gutter="0"/>
          <w:cols w:space="720"/>
        </w:sectPr>
      </w:pPr>
    </w:p>
    <w:p w14:paraId="48126D51" w14:textId="77777777" w:rsidR="00BF2282" w:rsidRPr="002B791B" w:rsidRDefault="00BF2282" w:rsidP="00BF2282">
      <w:pPr>
        <w:pStyle w:val="afffffd"/>
        <w:jc w:val="right"/>
        <w:rPr>
          <w:rFonts w:ascii="Times New Roman" w:hAnsi="Times New Roman"/>
          <w:b/>
          <w:bCs/>
        </w:rPr>
      </w:pPr>
      <w:bookmarkStart w:id="57" w:name="_Toc105752839"/>
      <w:r w:rsidRPr="002B791B">
        <w:rPr>
          <w:rFonts w:ascii="Times New Roman" w:hAnsi="Times New Roman"/>
          <w:b/>
          <w:bCs/>
        </w:rPr>
        <w:lastRenderedPageBreak/>
        <w:t>Приложение 1.5</w:t>
      </w:r>
      <w:bookmarkEnd w:id="57"/>
    </w:p>
    <w:p w14:paraId="05F8A63A" w14:textId="7371193D" w:rsidR="00BF2282" w:rsidRPr="002B791B" w:rsidRDefault="00BF2282" w:rsidP="00BF2282">
      <w:pPr>
        <w:jc w:val="right"/>
        <w:rPr>
          <w:rFonts w:ascii="Times New Roman" w:hAnsi="Times New Roman"/>
          <w:b/>
          <w:sz w:val="24"/>
          <w:szCs w:val="24"/>
        </w:rPr>
      </w:pPr>
      <w:r w:rsidRPr="002B791B">
        <w:rPr>
          <w:rFonts w:ascii="Times New Roman" w:hAnsi="Times New Roman"/>
          <w:b/>
          <w:bCs/>
          <w:sz w:val="24"/>
          <w:szCs w:val="24"/>
        </w:rPr>
        <w:t>к ПООП по</w:t>
      </w:r>
      <w:r w:rsidR="002B791B" w:rsidRPr="002B791B">
        <w:rPr>
          <w:rFonts w:ascii="Times New Roman" w:hAnsi="Times New Roman"/>
          <w:b/>
          <w:bCs/>
          <w:sz w:val="24"/>
          <w:szCs w:val="24"/>
        </w:rPr>
        <w:t xml:space="preserve"> </w:t>
      </w:r>
      <w:r w:rsidRPr="002B791B">
        <w:rPr>
          <w:rFonts w:ascii="Times New Roman" w:hAnsi="Times New Roman"/>
          <w:b/>
          <w:bCs/>
          <w:sz w:val="24"/>
          <w:szCs w:val="24"/>
        </w:rPr>
        <w:t>специальности</w:t>
      </w:r>
    </w:p>
    <w:p w14:paraId="2F0DC4D4" w14:textId="7636F016" w:rsidR="00BF2282" w:rsidRPr="002B791B" w:rsidRDefault="00BF2282" w:rsidP="00BF2282">
      <w:pPr>
        <w:spacing w:after="0"/>
        <w:jc w:val="right"/>
        <w:rPr>
          <w:rFonts w:ascii="Times New Roman" w:hAnsi="Times New Roman"/>
          <w:b/>
          <w:sz w:val="24"/>
          <w:szCs w:val="24"/>
        </w:rPr>
      </w:pPr>
      <w:r w:rsidRPr="002B791B">
        <w:rPr>
          <w:rFonts w:ascii="Times New Roman" w:hAnsi="Times New Roman"/>
          <w:b/>
          <w:sz w:val="24"/>
          <w:szCs w:val="24"/>
        </w:rPr>
        <w:t xml:space="preserve">29.02.10. Конструирование, моделирование </w:t>
      </w:r>
      <w:r w:rsidR="002B791B" w:rsidRPr="002B791B">
        <w:rPr>
          <w:rFonts w:ascii="Times New Roman" w:hAnsi="Times New Roman"/>
          <w:b/>
          <w:sz w:val="24"/>
          <w:szCs w:val="24"/>
        </w:rPr>
        <w:br/>
      </w:r>
      <w:r w:rsidR="003B3308">
        <w:rPr>
          <w:rFonts w:ascii="Times New Roman" w:hAnsi="Times New Roman"/>
          <w:b/>
          <w:sz w:val="24"/>
          <w:szCs w:val="24"/>
        </w:rPr>
        <w:t xml:space="preserve">и технология изготовления изделий </w:t>
      </w:r>
      <w:r w:rsidR="00447BDB">
        <w:rPr>
          <w:rFonts w:ascii="Times New Roman" w:hAnsi="Times New Roman"/>
          <w:b/>
          <w:sz w:val="24"/>
          <w:szCs w:val="24"/>
        </w:rPr>
        <w:br/>
      </w:r>
      <w:r w:rsidR="003B3308">
        <w:rPr>
          <w:rFonts w:ascii="Times New Roman" w:hAnsi="Times New Roman"/>
          <w:b/>
          <w:sz w:val="24"/>
          <w:szCs w:val="24"/>
        </w:rPr>
        <w:t>легкой промышленности</w:t>
      </w:r>
      <w:r w:rsidR="00447BDB">
        <w:rPr>
          <w:rFonts w:ascii="Times New Roman" w:hAnsi="Times New Roman"/>
          <w:b/>
          <w:sz w:val="24"/>
          <w:szCs w:val="24"/>
        </w:rPr>
        <w:t xml:space="preserve"> </w:t>
      </w:r>
      <w:r w:rsidRPr="002B791B">
        <w:rPr>
          <w:rFonts w:ascii="Times New Roman" w:hAnsi="Times New Roman"/>
          <w:b/>
          <w:sz w:val="24"/>
          <w:szCs w:val="24"/>
        </w:rPr>
        <w:t>(по видам)</w:t>
      </w:r>
    </w:p>
    <w:p w14:paraId="71F8061D" w14:textId="6E3A5DEC" w:rsidR="00BF2282" w:rsidRPr="002B791B" w:rsidRDefault="00BF2282" w:rsidP="00BF2282">
      <w:pPr>
        <w:jc w:val="center"/>
        <w:rPr>
          <w:rFonts w:ascii="Times New Roman" w:hAnsi="Times New Roman"/>
          <w:sz w:val="24"/>
          <w:szCs w:val="24"/>
          <w:vertAlign w:val="superscript"/>
        </w:rPr>
      </w:pPr>
    </w:p>
    <w:p w14:paraId="503227FC" w14:textId="77777777" w:rsidR="002B791B" w:rsidRPr="002B791B" w:rsidRDefault="002B791B" w:rsidP="00BF2282">
      <w:pPr>
        <w:jc w:val="center"/>
        <w:rPr>
          <w:rFonts w:ascii="Times New Roman" w:hAnsi="Times New Roman"/>
          <w:b/>
          <w:sz w:val="24"/>
          <w:szCs w:val="24"/>
        </w:rPr>
      </w:pPr>
    </w:p>
    <w:p w14:paraId="530F89CF" w14:textId="77777777" w:rsidR="00BF2282" w:rsidRPr="002B791B" w:rsidRDefault="00BF2282" w:rsidP="00BF2282">
      <w:pPr>
        <w:jc w:val="center"/>
        <w:rPr>
          <w:rFonts w:ascii="Times New Roman" w:hAnsi="Times New Roman"/>
          <w:b/>
          <w:sz w:val="24"/>
          <w:szCs w:val="24"/>
        </w:rPr>
      </w:pPr>
    </w:p>
    <w:p w14:paraId="1626AD08" w14:textId="77777777" w:rsidR="00BF2282" w:rsidRPr="002B791B" w:rsidRDefault="00BF2282" w:rsidP="00BF2282">
      <w:pPr>
        <w:jc w:val="center"/>
        <w:rPr>
          <w:rFonts w:ascii="Times New Roman" w:hAnsi="Times New Roman"/>
          <w:b/>
          <w:sz w:val="24"/>
          <w:szCs w:val="24"/>
        </w:rPr>
      </w:pPr>
    </w:p>
    <w:p w14:paraId="64C8D5C9" w14:textId="77777777" w:rsidR="00BF2282" w:rsidRPr="002B791B" w:rsidRDefault="00BF2282" w:rsidP="00BF2282">
      <w:pPr>
        <w:jc w:val="center"/>
        <w:rPr>
          <w:rFonts w:ascii="Times New Roman" w:hAnsi="Times New Roman"/>
          <w:b/>
          <w:sz w:val="24"/>
          <w:szCs w:val="24"/>
        </w:rPr>
      </w:pPr>
    </w:p>
    <w:p w14:paraId="07BE5D9C" w14:textId="77777777" w:rsidR="00BF2282" w:rsidRPr="002B791B" w:rsidRDefault="00BF2282" w:rsidP="00BF2282">
      <w:pPr>
        <w:jc w:val="center"/>
        <w:rPr>
          <w:rFonts w:ascii="Times New Roman" w:hAnsi="Times New Roman"/>
          <w:b/>
          <w:sz w:val="24"/>
          <w:szCs w:val="24"/>
        </w:rPr>
      </w:pPr>
    </w:p>
    <w:p w14:paraId="2D19D821" w14:textId="77777777" w:rsidR="00BF2282" w:rsidRPr="002B791B" w:rsidRDefault="00BF2282" w:rsidP="00BF2282">
      <w:pPr>
        <w:jc w:val="center"/>
        <w:rPr>
          <w:rFonts w:ascii="Times New Roman" w:hAnsi="Times New Roman"/>
          <w:b/>
          <w:sz w:val="24"/>
          <w:szCs w:val="24"/>
        </w:rPr>
      </w:pPr>
    </w:p>
    <w:p w14:paraId="53853524" w14:textId="77777777" w:rsidR="00BF2282" w:rsidRPr="002B791B" w:rsidRDefault="00BF2282" w:rsidP="00BF2282">
      <w:pPr>
        <w:jc w:val="center"/>
        <w:rPr>
          <w:rFonts w:ascii="Times New Roman" w:hAnsi="Times New Roman"/>
          <w:b/>
          <w:sz w:val="24"/>
          <w:szCs w:val="24"/>
        </w:rPr>
      </w:pPr>
    </w:p>
    <w:p w14:paraId="38548709" w14:textId="77777777" w:rsidR="00BF2282" w:rsidRPr="002B791B" w:rsidRDefault="00BF2282" w:rsidP="00BF2282">
      <w:pPr>
        <w:jc w:val="center"/>
        <w:rPr>
          <w:rFonts w:ascii="Times New Roman" w:hAnsi="Times New Roman"/>
          <w:b/>
          <w:sz w:val="24"/>
          <w:szCs w:val="24"/>
        </w:rPr>
      </w:pPr>
    </w:p>
    <w:p w14:paraId="1DCD3FC2" w14:textId="77777777" w:rsidR="00BF2282" w:rsidRPr="002B791B" w:rsidRDefault="00BF2282" w:rsidP="00BF2282">
      <w:pPr>
        <w:jc w:val="center"/>
        <w:rPr>
          <w:rFonts w:ascii="Times New Roman" w:hAnsi="Times New Roman"/>
          <w:b/>
          <w:sz w:val="24"/>
          <w:szCs w:val="24"/>
        </w:rPr>
      </w:pPr>
    </w:p>
    <w:p w14:paraId="6613C6FF" w14:textId="77777777" w:rsidR="00BF2282" w:rsidRPr="002B791B" w:rsidRDefault="00BF2282" w:rsidP="00BF2282">
      <w:pPr>
        <w:jc w:val="center"/>
        <w:rPr>
          <w:rFonts w:ascii="Times New Roman" w:hAnsi="Times New Roman"/>
          <w:b/>
          <w:sz w:val="24"/>
          <w:szCs w:val="24"/>
        </w:rPr>
      </w:pPr>
    </w:p>
    <w:p w14:paraId="1FC61675" w14:textId="77777777" w:rsidR="00BF2282" w:rsidRPr="002B791B" w:rsidRDefault="00BF2282" w:rsidP="00BF2282">
      <w:pPr>
        <w:jc w:val="center"/>
        <w:rPr>
          <w:rFonts w:ascii="Times New Roman" w:hAnsi="Times New Roman"/>
          <w:b/>
          <w:sz w:val="24"/>
          <w:szCs w:val="24"/>
        </w:rPr>
      </w:pPr>
      <w:r w:rsidRPr="002B791B">
        <w:rPr>
          <w:rFonts w:ascii="Times New Roman" w:hAnsi="Times New Roman"/>
          <w:b/>
          <w:color w:val="000000"/>
          <w:sz w:val="24"/>
          <w:szCs w:val="24"/>
        </w:rPr>
        <w:t>ПРИМЕРНАЯ РАБОЧАЯ ПРОГРАММА</w:t>
      </w:r>
      <w:r w:rsidRPr="002B791B">
        <w:rPr>
          <w:rFonts w:ascii="Times New Roman" w:hAnsi="Times New Roman"/>
          <w:b/>
          <w:sz w:val="24"/>
          <w:szCs w:val="24"/>
        </w:rPr>
        <w:t xml:space="preserve"> ПРОФЕССИОНАЛЬНОГО МОДУЛЯ</w:t>
      </w:r>
    </w:p>
    <w:p w14:paraId="0D58369C" w14:textId="77777777" w:rsidR="00BF2282" w:rsidRPr="002B791B" w:rsidRDefault="00BF2282" w:rsidP="00BF2282">
      <w:pPr>
        <w:jc w:val="center"/>
        <w:rPr>
          <w:rFonts w:ascii="Times New Roman" w:hAnsi="Times New Roman"/>
          <w:b/>
          <w:sz w:val="24"/>
          <w:szCs w:val="24"/>
          <w:u w:val="single"/>
        </w:rPr>
      </w:pPr>
    </w:p>
    <w:p w14:paraId="0C33C9AE" w14:textId="390026AC" w:rsidR="00BF2282" w:rsidRPr="002B791B" w:rsidRDefault="00BF2282" w:rsidP="00BF2282">
      <w:pPr>
        <w:pStyle w:val="1"/>
        <w:jc w:val="center"/>
        <w:rPr>
          <w:rFonts w:ascii="Times New Roman" w:hAnsi="Times New Roman"/>
          <w:b w:val="0"/>
          <w:sz w:val="24"/>
          <w:szCs w:val="24"/>
        </w:rPr>
      </w:pPr>
      <w:bookmarkStart w:id="58" w:name="_Toc105752840"/>
      <w:r w:rsidRPr="002B791B">
        <w:rPr>
          <w:rFonts w:ascii="Times New Roman" w:hAnsi="Times New Roman"/>
          <w:sz w:val="24"/>
          <w:szCs w:val="24"/>
        </w:rPr>
        <w:t>ПМн</w:t>
      </w:r>
      <w:r w:rsidR="00A17280">
        <w:rPr>
          <w:rFonts w:ascii="Times New Roman" w:hAnsi="Times New Roman"/>
          <w:sz w:val="24"/>
          <w:szCs w:val="24"/>
          <w:vertAlign w:val="subscript"/>
        </w:rPr>
        <w:t>2</w:t>
      </w:r>
      <w:r w:rsidRPr="002B791B">
        <w:rPr>
          <w:rFonts w:ascii="Times New Roman" w:hAnsi="Times New Roman"/>
          <w:sz w:val="24"/>
          <w:szCs w:val="24"/>
        </w:rPr>
        <w:t xml:space="preserve">.02. КОНСТРУИРОВАНИЕ И МОДЕЛИРОВАНИЕ </w:t>
      </w:r>
      <w:r w:rsidRPr="002B791B">
        <w:rPr>
          <w:rFonts w:ascii="Times New Roman" w:hAnsi="Times New Roman"/>
          <w:sz w:val="24"/>
          <w:szCs w:val="24"/>
        </w:rPr>
        <w:br/>
        <w:t>ИЗДЕЛИЙ ИЗ МЕХА</w:t>
      </w:r>
      <w:bookmarkEnd w:id="58"/>
    </w:p>
    <w:p w14:paraId="7FA95C60" w14:textId="09D64B05" w:rsidR="00BF2282" w:rsidRDefault="00BF2282" w:rsidP="00BF2282">
      <w:pPr>
        <w:jc w:val="center"/>
        <w:rPr>
          <w:rFonts w:ascii="Times New Roman" w:hAnsi="Times New Roman"/>
          <w:sz w:val="24"/>
          <w:szCs w:val="24"/>
          <w:vertAlign w:val="superscript"/>
        </w:rPr>
      </w:pPr>
    </w:p>
    <w:p w14:paraId="3E949AD4" w14:textId="77777777" w:rsidR="002B791B" w:rsidRPr="002B791B" w:rsidRDefault="002B791B" w:rsidP="00BF2282">
      <w:pPr>
        <w:jc w:val="center"/>
        <w:rPr>
          <w:rFonts w:ascii="Times New Roman" w:hAnsi="Times New Roman"/>
          <w:b/>
          <w:sz w:val="24"/>
          <w:szCs w:val="24"/>
        </w:rPr>
      </w:pPr>
    </w:p>
    <w:p w14:paraId="1F49C603" w14:textId="77777777" w:rsidR="00BF2282" w:rsidRPr="002B791B" w:rsidRDefault="00BF2282" w:rsidP="00BF2282">
      <w:pPr>
        <w:jc w:val="center"/>
        <w:rPr>
          <w:rFonts w:ascii="Times New Roman" w:hAnsi="Times New Roman"/>
          <w:b/>
          <w:sz w:val="24"/>
          <w:szCs w:val="24"/>
        </w:rPr>
      </w:pPr>
    </w:p>
    <w:p w14:paraId="6C3E33BC" w14:textId="77777777" w:rsidR="00BF2282" w:rsidRPr="002B791B" w:rsidRDefault="00BF2282" w:rsidP="00BF2282">
      <w:pPr>
        <w:jc w:val="center"/>
        <w:rPr>
          <w:rFonts w:ascii="Times New Roman" w:hAnsi="Times New Roman"/>
          <w:b/>
          <w:sz w:val="24"/>
          <w:szCs w:val="24"/>
        </w:rPr>
      </w:pPr>
    </w:p>
    <w:p w14:paraId="29539A8D" w14:textId="77777777" w:rsidR="00BF2282" w:rsidRPr="002B791B" w:rsidRDefault="00BF2282" w:rsidP="00BF2282">
      <w:pPr>
        <w:jc w:val="center"/>
        <w:rPr>
          <w:rFonts w:ascii="Times New Roman" w:hAnsi="Times New Roman"/>
          <w:b/>
          <w:sz w:val="24"/>
          <w:szCs w:val="24"/>
        </w:rPr>
      </w:pPr>
    </w:p>
    <w:p w14:paraId="075CD264" w14:textId="77777777" w:rsidR="00BF2282" w:rsidRPr="002B791B" w:rsidRDefault="00BF2282" w:rsidP="00BF2282">
      <w:pPr>
        <w:jc w:val="center"/>
        <w:rPr>
          <w:rFonts w:ascii="Times New Roman" w:hAnsi="Times New Roman"/>
          <w:b/>
          <w:sz w:val="24"/>
          <w:szCs w:val="24"/>
        </w:rPr>
      </w:pPr>
    </w:p>
    <w:p w14:paraId="0EFFFE87" w14:textId="77777777" w:rsidR="00BF2282" w:rsidRPr="002B791B" w:rsidRDefault="00BF2282" w:rsidP="00BF2282">
      <w:pPr>
        <w:jc w:val="center"/>
        <w:rPr>
          <w:rFonts w:ascii="Times New Roman" w:hAnsi="Times New Roman"/>
          <w:b/>
          <w:sz w:val="24"/>
          <w:szCs w:val="24"/>
        </w:rPr>
      </w:pPr>
    </w:p>
    <w:p w14:paraId="0DD43D5D" w14:textId="77777777" w:rsidR="00BF2282" w:rsidRPr="002B791B" w:rsidRDefault="00BF2282" w:rsidP="00BF2282">
      <w:pPr>
        <w:jc w:val="center"/>
        <w:rPr>
          <w:rFonts w:ascii="Times New Roman" w:hAnsi="Times New Roman"/>
          <w:b/>
          <w:sz w:val="24"/>
          <w:szCs w:val="24"/>
        </w:rPr>
      </w:pPr>
    </w:p>
    <w:p w14:paraId="2242D4BB" w14:textId="77777777" w:rsidR="00BF2282" w:rsidRPr="002B791B" w:rsidRDefault="00BF2282" w:rsidP="00BF2282">
      <w:pPr>
        <w:jc w:val="center"/>
        <w:rPr>
          <w:rFonts w:ascii="Times New Roman" w:hAnsi="Times New Roman"/>
          <w:b/>
          <w:sz w:val="24"/>
          <w:szCs w:val="24"/>
        </w:rPr>
      </w:pPr>
    </w:p>
    <w:p w14:paraId="78E7C965" w14:textId="77777777" w:rsidR="00BF2282" w:rsidRPr="002B791B" w:rsidRDefault="00BF2282" w:rsidP="00BF2282">
      <w:pPr>
        <w:jc w:val="center"/>
        <w:rPr>
          <w:rFonts w:ascii="Times New Roman" w:hAnsi="Times New Roman"/>
          <w:b/>
          <w:sz w:val="24"/>
          <w:szCs w:val="24"/>
        </w:rPr>
      </w:pPr>
      <w:r w:rsidRPr="002B791B">
        <w:rPr>
          <w:rFonts w:ascii="Times New Roman" w:hAnsi="Times New Roman"/>
          <w:b/>
          <w:bCs/>
          <w:sz w:val="24"/>
          <w:szCs w:val="24"/>
        </w:rPr>
        <w:t>2022 г.</w:t>
      </w:r>
    </w:p>
    <w:p w14:paraId="6F26221F" w14:textId="77777777" w:rsidR="00BF2282" w:rsidRPr="00315F34" w:rsidRDefault="00BF2282" w:rsidP="00BF2282">
      <w:pPr>
        <w:rPr>
          <w:rFonts w:ascii="Times New Roman" w:hAnsi="Times New Roman"/>
          <w:b/>
          <w:i/>
          <w:sz w:val="24"/>
          <w:szCs w:val="24"/>
        </w:rPr>
        <w:sectPr w:rsidR="00BF2282" w:rsidRPr="00315F34" w:rsidSect="00627F73">
          <w:pgSz w:w="11907" w:h="16840"/>
          <w:pgMar w:top="1134" w:right="567" w:bottom="1134" w:left="1701" w:header="709" w:footer="709" w:gutter="0"/>
          <w:cols w:space="720"/>
        </w:sectPr>
      </w:pPr>
    </w:p>
    <w:p w14:paraId="24F7F7F9" w14:textId="77777777" w:rsidR="00BF2282" w:rsidRPr="00315F34" w:rsidRDefault="00BF2282" w:rsidP="00BF2282">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57F0D6E9" w14:textId="77777777" w:rsidR="00BF2282" w:rsidRPr="00315F34" w:rsidRDefault="00BF2282" w:rsidP="00BF2282">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F2282" w:rsidRPr="00315F34" w14:paraId="556CEF27" w14:textId="77777777" w:rsidTr="00BF2282">
        <w:tc>
          <w:tcPr>
            <w:tcW w:w="7501" w:type="dxa"/>
          </w:tcPr>
          <w:p w14:paraId="4D717F1C" w14:textId="77777777" w:rsidR="00BF2282" w:rsidRPr="00315F34" w:rsidRDefault="00BF2282" w:rsidP="00F809DA">
            <w:pPr>
              <w:numPr>
                <w:ilvl w:val="0"/>
                <w:numId w:val="70"/>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 xml:space="preserve">ПРИМЕРНОЙ РАБОЧЕЙ </w:t>
            </w:r>
            <w:r w:rsidRPr="00315F34">
              <w:rPr>
                <w:rFonts w:ascii="Times New Roman" w:hAnsi="Times New Roman"/>
                <w:b/>
                <w:sz w:val="24"/>
                <w:szCs w:val="24"/>
              </w:rPr>
              <w:t>ПРОГРАММЫ ПРОФЕССИОНАЛЬНОГО МОДУЛЯ</w:t>
            </w:r>
          </w:p>
        </w:tc>
        <w:tc>
          <w:tcPr>
            <w:tcW w:w="1854" w:type="dxa"/>
          </w:tcPr>
          <w:p w14:paraId="1626468B" w14:textId="77777777" w:rsidR="00BF2282" w:rsidRPr="00315F34" w:rsidRDefault="00BF2282" w:rsidP="00BF2282">
            <w:pPr>
              <w:rPr>
                <w:rFonts w:ascii="Times New Roman" w:hAnsi="Times New Roman"/>
                <w:b/>
                <w:sz w:val="24"/>
                <w:szCs w:val="24"/>
              </w:rPr>
            </w:pPr>
          </w:p>
        </w:tc>
      </w:tr>
      <w:tr w:rsidR="00BF2282" w:rsidRPr="00315F34" w14:paraId="6DB3BF67" w14:textId="77777777" w:rsidTr="00BF2282">
        <w:tc>
          <w:tcPr>
            <w:tcW w:w="7501" w:type="dxa"/>
          </w:tcPr>
          <w:p w14:paraId="4F1F8EE6" w14:textId="77777777" w:rsidR="00BF2282" w:rsidRPr="00315F34" w:rsidRDefault="00BF2282" w:rsidP="00F809DA">
            <w:pPr>
              <w:numPr>
                <w:ilvl w:val="0"/>
                <w:numId w:val="70"/>
              </w:numPr>
              <w:suppressAutoHyphens/>
              <w:rPr>
                <w:rFonts w:ascii="Times New Roman" w:hAnsi="Times New Roman"/>
                <w:b/>
                <w:sz w:val="24"/>
                <w:szCs w:val="24"/>
              </w:rPr>
            </w:pPr>
            <w:r w:rsidRPr="00315F34">
              <w:rPr>
                <w:rFonts w:ascii="Times New Roman" w:hAnsi="Times New Roman"/>
                <w:b/>
                <w:sz w:val="24"/>
                <w:szCs w:val="24"/>
              </w:rPr>
              <w:t>СТРУКТУРА И СОДЕРЖАНИЕ ПРОФЕССИОНАЛЬНОГО МОДУЛЯ</w:t>
            </w:r>
          </w:p>
          <w:p w14:paraId="08B9DE55" w14:textId="77777777" w:rsidR="00BF2282" w:rsidRPr="00315F34" w:rsidRDefault="00BF2282" w:rsidP="00F809DA">
            <w:pPr>
              <w:numPr>
                <w:ilvl w:val="0"/>
                <w:numId w:val="70"/>
              </w:numPr>
              <w:suppressAutoHyphens/>
              <w:rPr>
                <w:rFonts w:ascii="Times New Roman" w:hAnsi="Times New Roman"/>
                <w:b/>
                <w:sz w:val="24"/>
                <w:szCs w:val="24"/>
              </w:rPr>
            </w:pPr>
            <w:r w:rsidRPr="00315F34">
              <w:rPr>
                <w:rFonts w:ascii="Times New Roman" w:hAnsi="Times New Roman"/>
                <w:b/>
                <w:sz w:val="24"/>
                <w:szCs w:val="24"/>
              </w:rPr>
              <w:t>УСЛОВИЯ РЕАЛИЗАЦИИ ПРОФЕССИОНАЛЬНОГО МОДУЛЯ</w:t>
            </w:r>
          </w:p>
        </w:tc>
        <w:tc>
          <w:tcPr>
            <w:tcW w:w="1854" w:type="dxa"/>
          </w:tcPr>
          <w:p w14:paraId="5D930F03" w14:textId="77777777" w:rsidR="00BF2282" w:rsidRPr="00315F34" w:rsidRDefault="00BF2282" w:rsidP="00BF2282">
            <w:pPr>
              <w:ind w:left="644"/>
              <w:rPr>
                <w:rFonts w:ascii="Times New Roman" w:hAnsi="Times New Roman"/>
                <w:b/>
                <w:sz w:val="24"/>
                <w:szCs w:val="24"/>
              </w:rPr>
            </w:pPr>
          </w:p>
        </w:tc>
      </w:tr>
      <w:tr w:rsidR="00BF2282" w:rsidRPr="00315F34" w14:paraId="06ED4851" w14:textId="77777777" w:rsidTr="00BF2282">
        <w:tc>
          <w:tcPr>
            <w:tcW w:w="7501" w:type="dxa"/>
          </w:tcPr>
          <w:p w14:paraId="23C2C00A" w14:textId="77777777" w:rsidR="00BF2282" w:rsidRPr="00315F34" w:rsidRDefault="00BF2282" w:rsidP="00F809DA">
            <w:pPr>
              <w:numPr>
                <w:ilvl w:val="0"/>
                <w:numId w:val="70"/>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ПРОФЕССИОНАЛЬНОГО МОДУЛЯ</w:t>
            </w:r>
          </w:p>
          <w:p w14:paraId="014E0F96" w14:textId="77777777" w:rsidR="00BF2282" w:rsidRPr="00315F34" w:rsidRDefault="00BF2282" w:rsidP="00BF2282">
            <w:pPr>
              <w:suppressAutoHyphens/>
              <w:rPr>
                <w:rFonts w:ascii="Times New Roman" w:hAnsi="Times New Roman"/>
                <w:b/>
                <w:sz w:val="24"/>
                <w:szCs w:val="24"/>
              </w:rPr>
            </w:pPr>
          </w:p>
        </w:tc>
        <w:tc>
          <w:tcPr>
            <w:tcW w:w="1854" w:type="dxa"/>
          </w:tcPr>
          <w:p w14:paraId="2AB899B4" w14:textId="77777777" w:rsidR="00BF2282" w:rsidRPr="00315F34" w:rsidRDefault="00BF2282" w:rsidP="00BF2282">
            <w:pPr>
              <w:rPr>
                <w:rFonts w:ascii="Times New Roman" w:hAnsi="Times New Roman"/>
                <w:b/>
                <w:sz w:val="24"/>
                <w:szCs w:val="24"/>
              </w:rPr>
            </w:pPr>
          </w:p>
        </w:tc>
      </w:tr>
    </w:tbl>
    <w:p w14:paraId="57FBF3B3" w14:textId="77777777" w:rsidR="00BF2282" w:rsidRPr="00315F34" w:rsidRDefault="00BF2282" w:rsidP="00BF2282">
      <w:pPr>
        <w:rPr>
          <w:rFonts w:ascii="Times New Roman" w:hAnsi="Times New Roman"/>
          <w:b/>
          <w:i/>
          <w:sz w:val="24"/>
          <w:szCs w:val="24"/>
        </w:rPr>
        <w:sectPr w:rsidR="00BF2282" w:rsidRPr="00315F34" w:rsidSect="00627F73">
          <w:pgSz w:w="11907" w:h="16840"/>
          <w:pgMar w:top="1134" w:right="567" w:bottom="1134" w:left="1701" w:header="709" w:footer="709" w:gutter="0"/>
          <w:cols w:space="720"/>
        </w:sectPr>
      </w:pPr>
    </w:p>
    <w:p w14:paraId="77C0F8EC" w14:textId="77777777" w:rsidR="00BF2282" w:rsidRPr="00315F34" w:rsidRDefault="00BF2282" w:rsidP="00BF2282">
      <w:pPr>
        <w:spacing w:after="0"/>
        <w:jc w:val="center"/>
        <w:rPr>
          <w:rFonts w:ascii="Times New Roman" w:hAnsi="Times New Roman"/>
          <w:b/>
          <w:sz w:val="24"/>
          <w:szCs w:val="24"/>
        </w:rPr>
      </w:pPr>
      <w:r w:rsidRPr="00315F34">
        <w:rPr>
          <w:rFonts w:ascii="Times New Roman" w:hAnsi="Times New Roman"/>
          <w:b/>
          <w:sz w:val="24"/>
          <w:szCs w:val="24"/>
        </w:rPr>
        <w:lastRenderedPageBreak/>
        <w:t xml:space="preserve">1. ОБЩАЯ ХАРАКТЕРИСТИКА </w:t>
      </w:r>
      <w:r w:rsidRPr="00315F34">
        <w:rPr>
          <w:rFonts w:ascii="Times New Roman" w:hAnsi="Times New Roman"/>
          <w:b/>
          <w:color w:val="000000"/>
          <w:sz w:val="24"/>
          <w:szCs w:val="24"/>
        </w:rPr>
        <w:t>ПРИМЕРНОЙ РАБОЧЕЙ ПРОГРАММЫ</w:t>
      </w:r>
    </w:p>
    <w:p w14:paraId="411A64A1" w14:textId="77777777" w:rsidR="00BF2282" w:rsidRPr="00315F34" w:rsidRDefault="00BF2282" w:rsidP="00BF2282">
      <w:pPr>
        <w:spacing w:after="0"/>
        <w:jc w:val="center"/>
        <w:rPr>
          <w:rFonts w:ascii="Times New Roman" w:hAnsi="Times New Roman"/>
          <w:b/>
          <w:sz w:val="24"/>
          <w:szCs w:val="24"/>
        </w:rPr>
      </w:pPr>
      <w:r w:rsidRPr="00315F34">
        <w:rPr>
          <w:rFonts w:ascii="Times New Roman" w:hAnsi="Times New Roman"/>
          <w:b/>
          <w:sz w:val="24"/>
          <w:szCs w:val="24"/>
        </w:rPr>
        <w:t>ПРОФЕССИОНАЛЬНОГО МОДУЛЯ</w:t>
      </w:r>
    </w:p>
    <w:p w14:paraId="2C9347BC" w14:textId="681EF993" w:rsidR="00BF2282" w:rsidRPr="00315F34" w:rsidRDefault="00BF2282" w:rsidP="00BF2282">
      <w:pPr>
        <w:spacing w:after="0" w:line="240" w:lineRule="auto"/>
        <w:jc w:val="center"/>
        <w:rPr>
          <w:rFonts w:ascii="Times New Roman" w:hAnsi="Times New Roman"/>
          <w:b/>
          <w:sz w:val="24"/>
          <w:szCs w:val="24"/>
        </w:rPr>
      </w:pPr>
      <w:r>
        <w:rPr>
          <w:rFonts w:ascii="Times New Roman" w:hAnsi="Times New Roman"/>
          <w:b/>
          <w:sz w:val="24"/>
          <w:szCs w:val="24"/>
        </w:rPr>
        <w:t>ПМ</w:t>
      </w:r>
      <w:r w:rsidR="00A17280">
        <w:rPr>
          <w:rFonts w:ascii="Times New Roman" w:hAnsi="Times New Roman"/>
          <w:b/>
          <w:sz w:val="24"/>
          <w:szCs w:val="24"/>
        </w:rPr>
        <w:t>н</w:t>
      </w:r>
      <w:r w:rsidR="00A17280">
        <w:rPr>
          <w:rFonts w:ascii="Times New Roman" w:hAnsi="Times New Roman"/>
          <w:b/>
          <w:sz w:val="24"/>
          <w:szCs w:val="24"/>
          <w:vertAlign w:val="subscript"/>
        </w:rPr>
        <w:t>2</w:t>
      </w:r>
      <w:r>
        <w:rPr>
          <w:rFonts w:ascii="Times New Roman" w:hAnsi="Times New Roman"/>
          <w:b/>
          <w:sz w:val="24"/>
          <w:szCs w:val="24"/>
        </w:rPr>
        <w:t>.02. КОНСТРУИРОВАНИЕ И МОДЕЛИРОВАНИЕ</w:t>
      </w:r>
      <w:r w:rsidRPr="00CF6A59">
        <w:rPr>
          <w:rFonts w:ascii="Times New Roman" w:hAnsi="Times New Roman"/>
          <w:b/>
          <w:sz w:val="24"/>
          <w:szCs w:val="24"/>
        </w:rPr>
        <w:t xml:space="preserve"> ИЗДЕЛИЙ</w:t>
      </w:r>
      <w:r>
        <w:rPr>
          <w:rFonts w:ascii="Times New Roman" w:hAnsi="Times New Roman"/>
          <w:b/>
          <w:sz w:val="24"/>
          <w:szCs w:val="24"/>
        </w:rPr>
        <w:t xml:space="preserve"> ИЗ МЕХА</w:t>
      </w:r>
    </w:p>
    <w:p w14:paraId="7FB83C84" w14:textId="77777777" w:rsidR="002B791B" w:rsidRDefault="002B791B" w:rsidP="00BF2282">
      <w:pPr>
        <w:suppressAutoHyphens/>
        <w:spacing w:after="0" w:line="240" w:lineRule="auto"/>
        <w:ind w:firstLine="709"/>
        <w:rPr>
          <w:rFonts w:ascii="Times New Roman" w:hAnsi="Times New Roman"/>
          <w:b/>
          <w:sz w:val="24"/>
          <w:szCs w:val="24"/>
        </w:rPr>
      </w:pPr>
    </w:p>
    <w:p w14:paraId="42C8AA73" w14:textId="564A6958" w:rsidR="00BF2282" w:rsidRPr="00315F34" w:rsidRDefault="00BF2282" w:rsidP="00BF2282">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 xml:space="preserve">1.1. Цель и планируемые результаты освоения профессионального модуля </w:t>
      </w:r>
    </w:p>
    <w:p w14:paraId="273FD166" w14:textId="55282D1C" w:rsidR="00BF2282" w:rsidRPr="00315F34" w:rsidRDefault="00BF2282" w:rsidP="00BF2282">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Pr>
          <w:rFonts w:ascii="Times New Roman" w:hAnsi="Times New Roman"/>
          <w:b/>
          <w:sz w:val="24"/>
          <w:szCs w:val="24"/>
        </w:rPr>
        <w:t>Конструирование и моделирование</w:t>
      </w:r>
      <w:r w:rsidRPr="00CF6A59">
        <w:rPr>
          <w:rFonts w:ascii="Times New Roman" w:hAnsi="Times New Roman"/>
          <w:b/>
          <w:sz w:val="24"/>
          <w:szCs w:val="24"/>
        </w:rPr>
        <w:t xml:space="preserve"> изделий</w:t>
      </w:r>
      <w:r w:rsidR="002B791B">
        <w:rPr>
          <w:rFonts w:ascii="Times New Roman" w:hAnsi="Times New Roman"/>
          <w:b/>
          <w:sz w:val="24"/>
          <w:szCs w:val="24"/>
        </w:rPr>
        <w:t xml:space="preserve"> </w:t>
      </w:r>
      <w:r w:rsidRPr="00BF2282">
        <w:rPr>
          <w:rFonts w:ascii="Times New Roman" w:hAnsi="Times New Roman"/>
          <w:b/>
          <w:bCs/>
          <w:sz w:val="24"/>
          <w:szCs w:val="24"/>
        </w:rPr>
        <w:t>из меха</w:t>
      </w:r>
      <w:r w:rsidR="002B791B">
        <w:rPr>
          <w:rFonts w:ascii="Times New Roman" w:hAnsi="Times New Roman"/>
          <w:b/>
          <w:bCs/>
          <w:sz w:val="24"/>
          <w:szCs w:val="24"/>
        </w:rPr>
        <w:t xml:space="preserve"> </w:t>
      </w:r>
      <w:r w:rsidR="002B791B">
        <w:rPr>
          <w:rFonts w:ascii="Times New Roman" w:hAnsi="Times New Roman"/>
          <w:b/>
          <w:bCs/>
          <w:sz w:val="24"/>
          <w:szCs w:val="24"/>
        </w:rPr>
        <w:br/>
      </w:r>
      <w:r w:rsidRPr="00315F34">
        <w:rPr>
          <w:rFonts w:ascii="Times New Roman" w:hAnsi="Times New Roman"/>
          <w:sz w:val="24"/>
          <w:szCs w:val="24"/>
        </w:rPr>
        <w:t>и соответствующие ему общие компетенции и профессиональные компетенции:</w:t>
      </w:r>
    </w:p>
    <w:p w14:paraId="565104CE" w14:textId="015772BA" w:rsidR="00BF2282" w:rsidRPr="00315F34" w:rsidRDefault="00BF2282" w:rsidP="00BF2282">
      <w:pPr>
        <w:spacing w:before="200"/>
        <w:ind w:firstLine="709"/>
        <w:rPr>
          <w:rFonts w:ascii="Times New Roman" w:hAnsi="Times New Roman"/>
          <w:sz w:val="24"/>
          <w:szCs w:val="24"/>
        </w:rPr>
      </w:pPr>
      <w:r>
        <w:rPr>
          <w:rFonts w:ascii="Times New Roman" w:hAnsi="Times New Roman"/>
          <w:sz w:val="24"/>
          <w:szCs w:val="24"/>
        </w:rPr>
        <w:t xml:space="preserve">1.1.1 </w:t>
      </w:r>
      <w:r w:rsidRPr="00315F34">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BF2282" w:rsidRPr="002B791B" w14:paraId="47CE1523" w14:textId="77777777" w:rsidTr="00BF2282">
        <w:tc>
          <w:tcPr>
            <w:tcW w:w="1229" w:type="dxa"/>
          </w:tcPr>
          <w:p w14:paraId="7D322900" w14:textId="77777777" w:rsidR="00BF2282" w:rsidRPr="002B791B" w:rsidRDefault="00BF2282" w:rsidP="00BF2282">
            <w:pPr>
              <w:rPr>
                <w:rStyle w:val="af0"/>
                <w:rFonts w:ascii="Times New Roman" w:hAnsi="Times New Roman"/>
                <w:b/>
                <w:bCs/>
                <w:i w:val="0"/>
                <w:iCs/>
                <w:sz w:val="24"/>
                <w:szCs w:val="24"/>
              </w:rPr>
            </w:pPr>
            <w:r w:rsidRPr="002B791B">
              <w:rPr>
                <w:rStyle w:val="af0"/>
                <w:rFonts w:ascii="Times New Roman" w:hAnsi="Times New Roman"/>
                <w:b/>
                <w:bCs/>
                <w:i w:val="0"/>
                <w:iCs/>
                <w:sz w:val="24"/>
                <w:szCs w:val="24"/>
              </w:rPr>
              <w:t>Код</w:t>
            </w:r>
          </w:p>
        </w:tc>
        <w:tc>
          <w:tcPr>
            <w:tcW w:w="8342" w:type="dxa"/>
          </w:tcPr>
          <w:p w14:paraId="085BE0DC" w14:textId="77777777" w:rsidR="00BF2282" w:rsidRPr="002B791B" w:rsidRDefault="00BF2282" w:rsidP="00BF2282">
            <w:pPr>
              <w:jc w:val="center"/>
              <w:rPr>
                <w:rStyle w:val="af0"/>
                <w:rFonts w:ascii="Times New Roman" w:hAnsi="Times New Roman"/>
                <w:b/>
                <w:bCs/>
                <w:i w:val="0"/>
                <w:iCs/>
                <w:sz w:val="24"/>
                <w:szCs w:val="24"/>
              </w:rPr>
            </w:pPr>
            <w:r w:rsidRPr="002B791B">
              <w:rPr>
                <w:rStyle w:val="af0"/>
                <w:rFonts w:ascii="Times New Roman" w:hAnsi="Times New Roman"/>
                <w:b/>
                <w:bCs/>
                <w:i w:val="0"/>
                <w:iCs/>
                <w:sz w:val="24"/>
                <w:szCs w:val="24"/>
              </w:rPr>
              <w:t>Наименование общих компетенций</w:t>
            </w:r>
          </w:p>
        </w:tc>
      </w:tr>
      <w:tr w:rsidR="00BF2282" w:rsidRPr="002B791B" w14:paraId="0FEDDEF5" w14:textId="77777777" w:rsidTr="00BF2282">
        <w:trPr>
          <w:trHeight w:val="327"/>
        </w:trPr>
        <w:tc>
          <w:tcPr>
            <w:tcW w:w="1229" w:type="dxa"/>
            <w:vAlign w:val="center"/>
          </w:tcPr>
          <w:p w14:paraId="480DC8EA" w14:textId="12D8FE19" w:rsidR="00BF2282" w:rsidRPr="002B791B" w:rsidRDefault="00BF2282" w:rsidP="00BF2282">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1.</w:t>
            </w:r>
          </w:p>
        </w:tc>
        <w:tc>
          <w:tcPr>
            <w:tcW w:w="8342" w:type="dxa"/>
          </w:tcPr>
          <w:p w14:paraId="53E193BF" w14:textId="77777777" w:rsidR="00BF2282" w:rsidRPr="002B791B" w:rsidRDefault="00BF2282" w:rsidP="00BF2282">
            <w:pPr>
              <w:spacing w:after="0"/>
              <w:jc w:val="both"/>
              <w:rPr>
                <w:rStyle w:val="af0"/>
                <w:rFonts w:ascii="Times New Roman" w:hAnsi="Times New Roman"/>
                <w:i w:val="0"/>
                <w:iCs/>
                <w:sz w:val="24"/>
                <w:szCs w:val="24"/>
              </w:rPr>
            </w:pPr>
            <w:r w:rsidRPr="002B791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BF2282" w:rsidRPr="002B791B" w14:paraId="4CBC9949" w14:textId="77777777" w:rsidTr="00BF2282">
        <w:tc>
          <w:tcPr>
            <w:tcW w:w="1229" w:type="dxa"/>
            <w:vAlign w:val="center"/>
          </w:tcPr>
          <w:p w14:paraId="338F04F1" w14:textId="2998C539" w:rsidR="00BF2282" w:rsidRPr="002B791B" w:rsidRDefault="00BF2282" w:rsidP="00BF2282">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2.</w:t>
            </w:r>
          </w:p>
        </w:tc>
        <w:tc>
          <w:tcPr>
            <w:tcW w:w="8342" w:type="dxa"/>
          </w:tcPr>
          <w:p w14:paraId="10BD6446" w14:textId="77777777" w:rsidR="00BF2282" w:rsidRPr="002B791B" w:rsidRDefault="00BF2282" w:rsidP="00BF2282">
            <w:pPr>
              <w:spacing w:after="0"/>
              <w:jc w:val="both"/>
              <w:rPr>
                <w:rStyle w:val="af0"/>
                <w:rFonts w:ascii="Times New Roman" w:hAnsi="Times New Roman"/>
                <w:bCs/>
                <w:i w:val="0"/>
                <w:iCs/>
                <w:sz w:val="24"/>
                <w:szCs w:val="24"/>
              </w:rPr>
            </w:pPr>
            <w:r w:rsidRPr="002B791B">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F2282" w:rsidRPr="002B791B" w14:paraId="09FE4B5D" w14:textId="77777777" w:rsidTr="00BF2282">
        <w:tc>
          <w:tcPr>
            <w:tcW w:w="1229" w:type="dxa"/>
            <w:vAlign w:val="center"/>
          </w:tcPr>
          <w:p w14:paraId="7A5166C6" w14:textId="64D2ED44" w:rsidR="00BF2282" w:rsidRPr="002B791B" w:rsidRDefault="00BF2282" w:rsidP="00BF2282">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4.</w:t>
            </w:r>
          </w:p>
        </w:tc>
        <w:tc>
          <w:tcPr>
            <w:tcW w:w="8342" w:type="dxa"/>
          </w:tcPr>
          <w:p w14:paraId="1FE0B14B" w14:textId="77777777" w:rsidR="00BF2282" w:rsidRPr="002B791B" w:rsidRDefault="00BF2282" w:rsidP="00BF2282">
            <w:pPr>
              <w:spacing w:after="0"/>
              <w:jc w:val="both"/>
              <w:rPr>
                <w:rFonts w:ascii="Times New Roman" w:hAnsi="Times New Roman"/>
                <w:iCs/>
                <w:sz w:val="24"/>
                <w:szCs w:val="24"/>
              </w:rPr>
            </w:pPr>
            <w:r w:rsidRPr="002B791B">
              <w:rPr>
                <w:rFonts w:ascii="Times New Roman" w:hAnsi="Times New Roman"/>
                <w:iCs/>
                <w:sz w:val="24"/>
                <w:szCs w:val="24"/>
              </w:rPr>
              <w:t>Эффективно взаимодействовать и работать в коллективе и команде</w:t>
            </w:r>
          </w:p>
        </w:tc>
      </w:tr>
      <w:tr w:rsidR="00BF2282" w:rsidRPr="002B791B" w14:paraId="0C18FD32" w14:textId="77777777" w:rsidTr="00BF2282">
        <w:tc>
          <w:tcPr>
            <w:tcW w:w="1229" w:type="dxa"/>
            <w:vAlign w:val="center"/>
          </w:tcPr>
          <w:p w14:paraId="7B9DDC57" w14:textId="0AE52BD3" w:rsidR="00BF2282" w:rsidRPr="002B791B" w:rsidRDefault="00BF2282" w:rsidP="00BF2282">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5.</w:t>
            </w:r>
          </w:p>
        </w:tc>
        <w:tc>
          <w:tcPr>
            <w:tcW w:w="8342" w:type="dxa"/>
          </w:tcPr>
          <w:p w14:paraId="721AE03A" w14:textId="77777777" w:rsidR="00BF2282" w:rsidRPr="002B791B" w:rsidRDefault="00BF2282" w:rsidP="00BF2282">
            <w:pPr>
              <w:spacing w:after="0"/>
              <w:jc w:val="both"/>
              <w:rPr>
                <w:rFonts w:ascii="Times New Roman" w:hAnsi="Times New Roman"/>
                <w:iCs/>
                <w:sz w:val="24"/>
                <w:szCs w:val="24"/>
              </w:rPr>
            </w:pPr>
            <w:r w:rsidRPr="002B791B">
              <w:rPr>
                <w:rFonts w:ascii="Times New Roman" w:hAnsi="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F2282" w:rsidRPr="002B791B" w14:paraId="273DB585" w14:textId="77777777" w:rsidTr="00BF2282">
        <w:tc>
          <w:tcPr>
            <w:tcW w:w="1229" w:type="dxa"/>
            <w:vAlign w:val="center"/>
          </w:tcPr>
          <w:p w14:paraId="35B61ED6" w14:textId="14CEFED8" w:rsidR="00BF2282" w:rsidRPr="002B791B" w:rsidRDefault="00BF2282" w:rsidP="00BF2282">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sidRPr="002B791B">
              <w:rPr>
                <w:rStyle w:val="af0"/>
                <w:rFonts w:ascii="Times New Roman" w:hAnsi="Times New Roman"/>
                <w:i w:val="0"/>
                <w:iCs/>
                <w:sz w:val="24"/>
                <w:szCs w:val="24"/>
              </w:rPr>
              <w:t>0</w:t>
            </w:r>
            <w:r w:rsidRPr="002B791B">
              <w:rPr>
                <w:rStyle w:val="af0"/>
                <w:rFonts w:ascii="Times New Roman" w:hAnsi="Times New Roman"/>
                <w:i w:val="0"/>
                <w:iCs/>
                <w:sz w:val="24"/>
                <w:szCs w:val="24"/>
              </w:rPr>
              <w:t>9.</w:t>
            </w:r>
          </w:p>
        </w:tc>
        <w:tc>
          <w:tcPr>
            <w:tcW w:w="8342" w:type="dxa"/>
          </w:tcPr>
          <w:p w14:paraId="26C9D002" w14:textId="77777777" w:rsidR="00BF2282" w:rsidRPr="002B791B" w:rsidRDefault="00BF2282" w:rsidP="00BF2282">
            <w:pPr>
              <w:spacing w:after="0"/>
              <w:jc w:val="both"/>
              <w:rPr>
                <w:rFonts w:ascii="Times New Roman" w:hAnsi="Times New Roman"/>
                <w:iCs/>
                <w:sz w:val="24"/>
                <w:szCs w:val="24"/>
              </w:rPr>
            </w:pPr>
            <w:r w:rsidRPr="002B791B">
              <w:rPr>
                <w:rFonts w:ascii="Times New Roman" w:hAnsi="Times New Roman"/>
                <w:iCs/>
                <w:sz w:val="24"/>
                <w:szCs w:val="24"/>
              </w:rPr>
              <w:t>Пользоваться профессиональной документацией на государственном и иностранном языках</w:t>
            </w:r>
          </w:p>
        </w:tc>
      </w:tr>
    </w:tbl>
    <w:p w14:paraId="05696C29" w14:textId="77777777" w:rsidR="00BF2282" w:rsidRPr="00315F34" w:rsidRDefault="00BF2282" w:rsidP="00BF2282">
      <w:pPr>
        <w:ind w:firstLine="709"/>
        <w:rPr>
          <w:rStyle w:val="af0"/>
          <w:rFonts w:ascii="Times New Roman" w:hAnsi="Times New Roman"/>
          <w:bCs/>
          <w:i w:val="0"/>
          <w:iCs/>
          <w:sz w:val="4"/>
          <w:szCs w:val="4"/>
        </w:rPr>
      </w:pPr>
    </w:p>
    <w:p w14:paraId="38672741" w14:textId="77777777" w:rsidR="00BF2282" w:rsidRPr="00315F34" w:rsidRDefault="00BF2282" w:rsidP="00BF2282">
      <w:pPr>
        <w:ind w:firstLine="709"/>
        <w:rPr>
          <w:rStyle w:val="af0"/>
          <w:rFonts w:ascii="Times New Roman" w:hAnsi="Times New Roman"/>
          <w:bCs/>
          <w:i w:val="0"/>
          <w:iCs/>
          <w:sz w:val="24"/>
          <w:szCs w:val="24"/>
        </w:rPr>
      </w:pPr>
      <w:r w:rsidRPr="00315F34">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F2282" w:rsidRPr="002B791B" w14:paraId="7586CC8D" w14:textId="77777777" w:rsidTr="00BF2282">
        <w:tc>
          <w:tcPr>
            <w:tcW w:w="1204" w:type="dxa"/>
          </w:tcPr>
          <w:p w14:paraId="6859B197" w14:textId="77777777" w:rsidR="00BF2282" w:rsidRPr="002B791B" w:rsidRDefault="00BF2282" w:rsidP="00BF2282">
            <w:pPr>
              <w:rPr>
                <w:rStyle w:val="af0"/>
                <w:rFonts w:ascii="Times New Roman" w:hAnsi="Times New Roman"/>
                <w:i w:val="0"/>
                <w:iCs/>
                <w:sz w:val="24"/>
                <w:szCs w:val="24"/>
              </w:rPr>
            </w:pPr>
            <w:r w:rsidRPr="002B791B">
              <w:rPr>
                <w:rStyle w:val="af0"/>
                <w:rFonts w:ascii="Times New Roman" w:hAnsi="Times New Roman"/>
                <w:i w:val="0"/>
                <w:iCs/>
                <w:sz w:val="24"/>
                <w:szCs w:val="24"/>
              </w:rPr>
              <w:t>Код</w:t>
            </w:r>
          </w:p>
        </w:tc>
        <w:tc>
          <w:tcPr>
            <w:tcW w:w="8367" w:type="dxa"/>
          </w:tcPr>
          <w:p w14:paraId="53FEEAE9" w14:textId="77777777" w:rsidR="00BF2282" w:rsidRPr="002B791B" w:rsidRDefault="00BF2282" w:rsidP="00BF2282">
            <w:pPr>
              <w:rPr>
                <w:rStyle w:val="af0"/>
                <w:rFonts w:ascii="Times New Roman" w:hAnsi="Times New Roman"/>
                <w:i w:val="0"/>
                <w:iCs/>
                <w:sz w:val="24"/>
                <w:szCs w:val="24"/>
              </w:rPr>
            </w:pPr>
            <w:r w:rsidRPr="002B791B">
              <w:rPr>
                <w:rStyle w:val="af0"/>
                <w:rFonts w:ascii="Times New Roman" w:hAnsi="Times New Roman"/>
                <w:i w:val="0"/>
                <w:iCs/>
                <w:sz w:val="24"/>
                <w:szCs w:val="24"/>
              </w:rPr>
              <w:t>Наименование видов деятельности и профессиональных компетенций</w:t>
            </w:r>
          </w:p>
        </w:tc>
      </w:tr>
      <w:tr w:rsidR="00BF2282" w:rsidRPr="002B791B" w14:paraId="603C3C51" w14:textId="77777777" w:rsidTr="00BF2282">
        <w:tc>
          <w:tcPr>
            <w:tcW w:w="1204" w:type="dxa"/>
          </w:tcPr>
          <w:p w14:paraId="4F622A3E" w14:textId="77777777" w:rsidR="00BF2282" w:rsidRPr="002B791B" w:rsidRDefault="00BF2282" w:rsidP="00BF228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ВД 2</w:t>
            </w:r>
          </w:p>
        </w:tc>
        <w:tc>
          <w:tcPr>
            <w:tcW w:w="8367" w:type="dxa"/>
          </w:tcPr>
          <w:p w14:paraId="03FB7175" w14:textId="77777777" w:rsidR="00BF2282" w:rsidRPr="002B791B" w:rsidRDefault="00BF2282" w:rsidP="00BF2282">
            <w:pPr>
              <w:spacing w:after="0"/>
              <w:rPr>
                <w:rStyle w:val="af0"/>
                <w:rFonts w:ascii="Times New Roman" w:hAnsi="Times New Roman"/>
                <w:bCs/>
                <w:i w:val="0"/>
                <w:iCs/>
                <w:sz w:val="24"/>
                <w:szCs w:val="24"/>
              </w:rPr>
            </w:pPr>
            <w:r w:rsidRPr="002B791B">
              <w:rPr>
                <w:rFonts w:ascii="Times New Roman" w:hAnsi="Times New Roman"/>
                <w:bCs/>
                <w:iCs/>
                <w:sz w:val="24"/>
                <w:szCs w:val="24"/>
              </w:rPr>
              <w:t>Конструирование и моделирование изделий из меха</w:t>
            </w:r>
          </w:p>
        </w:tc>
      </w:tr>
      <w:tr w:rsidR="00BF2282" w:rsidRPr="002B791B" w14:paraId="0DDECE3E" w14:textId="77777777" w:rsidTr="00BF2282">
        <w:tc>
          <w:tcPr>
            <w:tcW w:w="1204" w:type="dxa"/>
            <w:vAlign w:val="center"/>
          </w:tcPr>
          <w:p w14:paraId="01E2CCB7" w14:textId="77777777" w:rsidR="00BF2282" w:rsidRPr="002B791B" w:rsidRDefault="00BF2282" w:rsidP="00BF228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2.1.</w:t>
            </w:r>
          </w:p>
        </w:tc>
        <w:tc>
          <w:tcPr>
            <w:tcW w:w="8367" w:type="dxa"/>
          </w:tcPr>
          <w:p w14:paraId="74D4416C" w14:textId="77777777" w:rsidR="00BF2282" w:rsidRPr="002B791B" w:rsidRDefault="00BF2282" w:rsidP="00BF2282">
            <w:pPr>
              <w:spacing w:after="0"/>
              <w:jc w:val="both"/>
              <w:rPr>
                <w:bCs/>
                <w:iCs/>
                <w:color w:val="000000"/>
              </w:rPr>
            </w:pPr>
            <w:r w:rsidRPr="002B791B">
              <w:rPr>
                <w:rFonts w:ascii="Times New Roman" w:hAnsi="Times New Roman"/>
                <w:bCs/>
                <w:iCs/>
                <w:sz w:val="24"/>
                <w:szCs w:val="24"/>
              </w:rPr>
              <w:t>Выполнять чертежи базовых конструкций изделий.</w:t>
            </w:r>
          </w:p>
        </w:tc>
      </w:tr>
      <w:tr w:rsidR="00BF2282" w:rsidRPr="002B791B" w14:paraId="79273B16" w14:textId="77777777" w:rsidTr="00BF2282">
        <w:tc>
          <w:tcPr>
            <w:tcW w:w="1204" w:type="dxa"/>
            <w:vAlign w:val="center"/>
          </w:tcPr>
          <w:p w14:paraId="379ACA42" w14:textId="77777777" w:rsidR="00BF2282" w:rsidRPr="002B791B" w:rsidRDefault="00BF2282" w:rsidP="00BF228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2.2.</w:t>
            </w:r>
          </w:p>
        </w:tc>
        <w:tc>
          <w:tcPr>
            <w:tcW w:w="8367" w:type="dxa"/>
          </w:tcPr>
          <w:p w14:paraId="484E267C" w14:textId="77777777" w:rsidR="00BF2282" w:rsidRPr="002B791B" w:rsidRDefault="00BF2282" w:rsidP="00BF2282">
            <w:pPr>
              <w:spacing w:after="0"/>
              <w:jc w:val="both"/>
              <w:rPr>
                <w:rStyle w:val="af0"/>
                <w:rFonts w:ascii="Times New Roman" w:hAnsi="Times New Roman"/>
                <w:bCs/>
                <w:i w:val="0"/>
                <w:iCs/>
                <w:sz w:val="24"/>
                <w:szCs w:val="24"/>
              </w:rPr>
            </w:pPr>
            <w:r w:rsidRPr="002B791B">
              <w:rPr>
                <w:rFonts w:ascii="Times New Roman" w:hAnsi="Times New Roman"/>
                <w:bCs/>
                <w:iCs/>
                <w:sz w:val="24"/>
                <w:szCs w:val="24"/>
              </w:rPr>
              <w:t>Моделировать изделия различных видов на базовой основе.</w:t>
            </w:r>
          </w:p>
        </w:tc>
      </w:tr>
      <w:tr w:rsidR="00BF2282" w:rsidRPr="002B791B" w14:paraId="5F79FEFB" w14:textId="77777777" w:rsidTr="00BF2282">
        <w:tc>
          <w:tcPr>
            <w:tcW w:w="1204" w:type="dxa"/>
            <w:vAlign w:val="center"/>
          </w:tcPr>
          <w:p w14:paraId="7112A53D" w14:textId="77777777" w:rsidR="00BF2282" w:rsidRPr="002B791B" w:rsidRDefault="00BF2282" w:rsidP="00BF228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2.3.</w:t>
            </w:r>
          </w:p>
        </w:tc>
        <w:tc>
          <w:tcPr>
            <w:tcW w:w="8367" w:type="dxa"/>
          </w:tcPr>
          <w:p w14:paraId="735A04E0" w14:textId="77777777" w:rsidR="00BF2282" w:rsidRPr="002B791B" w:rsidRDefault="00BF2282" w:rsidP="00BF2282">
            <w:pPr>
              <w:spacing w:after="0"/>
              <w:jc w:val="both"/>
              <w:rPr>
                <w:rFonts w:ascii="Times New Roman" w:hAnsi="Times New Roman"/>
                <w:bCs/>
                <w:iCs/>
                <w:sz w:val="24"/>
                <w:szCs w:val="24"/>
              </w:rPr>
            </w:pPr>
            <w:r w:rsidRPr="002B791B">
              <w:rPr>
                <w:rFonts w:ascii="Times New Roman" w:hAnsi="Times New Roman"/>
                <w:bCs/>
                <w:iCs/>
                <w:sz w:val="24"/>
                <w:szCs w:val="24"/>
              </w:rPr>
              <w:t>Изготавливать лекала и выполнять их градацию.</w:t>
            </w:r>
          </w:p>
        </w:tc>
      </w:tr>
      <w:tr w:rsidR="00BF2282" w:rsidRPr="002B791B" w14:paraId="5CF1CF89" w14:textId="77777777" w:rsidTr="00BF2282">
        <w:tc>
          <w:tcPr>
            <w:tcW w:w="1204" w:type="dxa"/>
            <w:vAlign w:val="center"/>
          </w:tcPr>
          <w:p w14:paraId="6637DBE4" w14:textId="77777777" w:rsidR="00BF2282" w:rsidRPr="002B791B" w:rsidRDefault="00BF2282" w:rsidP="00BF228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2.4.</w:t>
            </w:r>
          </w:p>
        </w:tc>
        <w:tc>
          <w:tcPr>
            <w:tcW w:w="8367" w:type="dxa"/>
          </w:tcPr>
          <w:p w14:paraId="07FBAB93" w14:textId="77777777" w:rsidR="00BF2282" w:rsidRPr="002B791B" w:rsidRDefault="00BF2282" w:rsidP="00BF2282">
            <w:pPr>
              <w:spacing w:after="0"/>
              <w:jc w:val="both"/>
              <w:rPr>
                <w:rFonts w:ascii="Times New Roman" w:hAnsi="Times New Roman"/>
                <w:bCs/>
                <w:iCs/>
                <w:color w:val="000000"/>
                <w:sz w:val="24"/>
                <w:szCs w:val="24"/>
              </w:rPr>
            </w:pPr>
            <w:r w:rsidRPr="002B791B">
              <w:rPr>
                <w:rFonts w:ascii="Times New Roman" w:hAnsi="Times New Roman"/>
                <w:bCs/>
                <w:iCs/>
                <w:sz w:val="24"/>
                <w:szCs w:val="24"/>
              </w:rPr>
              <w:t>Разрабатывать конструкторскую документацию на проектируемое изделие к внедрению в производство.</w:t>
            </w:r>
          </w:p>
        </w:tc>
      </w:tr>
      <w:tr w:rsidR="00BF2282" w:rsidRPr="002B791B" w14:paraId="726E0903" w14:textId="77777777" w:rsidTr="00BF2282">
        <w:tc>
          <w:tcPr>
            <w:tcW w:w="1204" w:type="dxa"/>
            <w:vAlign w:val="center"/>
          </w:tcPr>
          <w:p w14:paraId="43B3B042" w14:textId="77777777" w:rsidR="00BF2282" w:rsidRPr="002B791B" w:rsidRDefault="00BF2282" w:rsidP="00BF228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2.5.</w:t>
            </w:r>
          </w:p>
        </w:tc>
        <w:tc>
          <w:tcPr>
            <w:tcW w:w="8367" w:type="dxa"/>
          </w:tcPr>
          <w:p w14:paraId="5F7DA69F" w14:textId="77777777" w:rsidR="00BF2282" w:rsidRPr="002B791B" w:rsidRDefault="00BF2282" w:rsidP="00BF2282">
            <w:pPr>
              <w:spacing w:after="0"/>
              <w:jc w:val="both"/>
              <w:rPr>
                <w:rFonts w:ascii="Times New Roman" w:hAnsi="Times New Roman"/>
                <w:bCs/>
                <w:iCs/>
                <w:color w:val="000000"/>
                <w:sz w:val="24"/>
                <w:szCs w:val="24"/>
              </w:rPr>
            </w:pPr>
            <w:r w:rsidRPr="002B791B">
              <w:rPr>
                <w:rFonts w:ascii="Times New Roman" w:hAnsi="Times New Roman"/>
                <w:bCs/>
                <w:iCs/>
                <w:sz w:val="24"/>
                <w:szCs w:val="24"/>
              </w:rPr>
              <w:t>Осуществлять контроль за реализацией конструкторских решений модели.</w:t>
            </w:r>
          </w:p>
        </w:tc>
      </w:tr>
    </w:tbl>
    <w:p w14:paraId="025C9D79" w14:textId="77777777" w:rsidR="00BF2282" w:rsidRPr="00315F34" w:rsidRDefault="00BF2282" w:rsidP="00BF2282">
      <w:pPr>
        <w:spacing w:after="0" w:line="240" w:lineRule="auto"/>
        <w:ind w:firstLine="709"/>
        <w:rPr>
          <w:rFonts w:ascii="Times New Roman" w:hAnsi="Times New Roman"/>
          <w:bCs/>
          <w:sz w:val="24"/>
          <w:szCs w:val="24"/>
        </w:rPr>
      </w:pPr>
    </w:p>
    <w:p w14:paraId="3611D54B" w14:textId="641358FE" w:rsidR="00CA503F" w:rsidRPr="00155A02" w:rsidRDefault="00CA503F" w:rsidP="00CA503F">
      <w:pPr>
        <w:spacing w:after="0" w:line="240" w:lineRule="auto"/>
        <w:ind w:firstLine="709"/>
        <w:rPr>
          <w:rFonts w:ascii="Times New Roman" w:hAnsi="Times New Roman"/>
          <w:bCs/>
          <w:sz w:val="24"/>
          <w:szCs w:val="24"/>
        </w:rPr>
      </w:pPr>
      <w:r w:rsidRPr="00155A02">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CA503F" w:rsidRPr="00155A02" w14:paraId="58B8610A" w14:textId="77777777" w:rsidTr="00CC184C">
        <w:tc>
          <w:tcPr>
            <w:tcW w:w="2802" w:type="dxa"/>
          </w:tcPr>
          <w:p w14:paraId="653069C6" w14:textId="77777777" w:rsidR="00CA503F" w:rsidRPr="00155A02" w:rsidRDefault="00CA503F" w:rsidP="00CC184C">
            <w:pPr>
              <w:spacing w:after="0" w:line="240" w:lineRule="auto"/>
              <w:rPr>
                <w:rFonts w:ascii="Times New Roman" w:hAnsi="Times New Roman"/>
                <w:bCs/>
                <w:sz w:val="24"/>
                <w:szCs w:val="24"/>
                <w:lang w:eastAsia="en-US"/>
              </w:rPr>
            </w:pPr>
            <w:r w:rsidRPr="00155A02">
              <w:rPr>
                <w:rFonts w:ascii="Times New Roman" w:hAnsi="Times New Roman"/>
                <w:bCs/>
                <w:sz w:val="24"/>
                <w:szCs w:val="24"/>
                <w:lang w:eastAsia="en-US"/>
              </w:rPr>
              <w:t>Иметь практический опыт</w:t>
            </w:r>
          </w:p>
        </w:tc>
        <w:tc>
          <w:tcPr>
            <w:tcW w:w="6662" w:type="dxa"/>
          </w:tcPr>
          <w:p w14:paraId="0D56C55F" w14:textId="77777777" w:rsidR="00CA503F" w:rsidRPr="00155A02" w:rsidRDefault="00CA503F" w:rsidP="00CA503F">
            <w:pPr>
              <w:numPr>
                <w:ilvl w:val="0"/>
                <w:numId w:val="13"/>
              </w:numPr>
              <w:tabs>
                <w:tab w:val="left" w:pos="319"/>
              </w:tabs>
              <w:spacing w:after="0" w:line="240" w:lineRule="auto"/>
              <w:ind w:left="35" w:hanging="35"/>
              <w:jc w:val="both"/>
              <w:rPr>
                <w:rFonts w:ascii="Times New Roman" w:hAnsi="Times New Roman"/>
                <w:sz w:val="24"/>
                <w:szCs w:val="24"/>
              </w:rPr>
            </w:pPr>
            <w:r w:rsidRPr="00155A02">
              <w:rPr>
                <w:rFonts w:ascii="Times New Roman" w:hAnsi="Times New Roman"/>
                <w:iCs/>
                <w:sz w:val="24"/>
                <w:szCs w:val="24"/>
              </w:rPr>
              <w:t>разработки чертежей конструкций на типовые и индивидуальные фигуры в том числе с применением системы автоматизированного проектирования (САПР);</w:t>
            </w:r>
          </w:p>
          <w:p w14:paraId="54DE8B54" w14:textId="77777777" w:rsidR="00CA503F" w:rsidRPr="00155A02" w:rsidRDefault="00CA503F" w:rsidP="00CA503F">
            <w:pPr>
              <w:numPr>
                <w:ilvl w:val="0"/>
                <w:numId w:val="13"/>
              </w:numPr>
              <w:tabs>
                <w:tab w:val="left" w:pos="319"/>
              </w:tabs>
              <w:spacing w:after="0" w:line="240" w:lineRule="auto"/>
              <w:ind w:left="35" w:hanging="35"/>
              <w:jc w:val="both"/>
              <w:rPr>
                <w:rFonts w:ascii="Times New Roman" w:hAnsi="Times New Roman"/>
                <w:sz w:val="24"/>
                <w:szCs w:val="24"/>
              </w:rPr>
            </w:pPr>
            <w:r w:rsidRPr="00155A02">
              <w:rPr>
                <w:rFonts w:ascii="Times New Roman" w:hAnsi="Times New Roman"/>
                <w:sz w:val="24"/>
                <w:szCs w:val="24"/>
              </w:rPr>
              <w:t>построения модельных конструкций различных видов и силуэтных форм изделий из меха;</w:t>
            </w:r>
          </w:p>
          <w:p w14:paraId="7893E9BB" w14:textId="77777777" w:rsidR="00CA503F" w:rsidRPr="00155A02" w:rsidRDefault="00CA503F" w:rsidP="00CA503F">
            <w:pPr>
              <w:numPr>
                <w:ilvl w:val="0"/>
                <w:numId w:val="13"/>
              </w:numPr>
              <w:tabs>
                <w:tab w:val="left" w:pos="319"/>
              </w:tabs>
              <w:spacing w:after="0" w:line="240" w:lineRule="auto"/>
              <w:ind w:left="35" w:hanging="35"/>
              <w:jc w:val="both"/>
              <w:rPr>
                <w:rFonts w:ascii="Times New Roman" w:hAnsi="Times New Roman"/>
                <w:sz w:val="24"/>
                <w:szCs w:val="24"/>
              </w:rPr>
            </w:pPr>
            <w:r w:rsidRPr="00155A02">
              <w:rPr>
                <w:rFonts w:ascii="Times New Roman" w:hAnsi="Times New Roman"/>
                <w:sz w:val="24"/>
                <w:szCs w:val="24"/>
              </w:rPr>
              <w:t>разработки шаблонов и лекал для изделий из меха различных видов и модельных конструкций;</w:t>
            </w:r>
          </w:p>
          <w:p w14:paraId="5D7AB16E" w14:textId="77777777" w:rsidR="00CA503F" w:rsidRPr="00155A02" w:rsidRDefault="00CA503F" w:rsidP="00CA503F">
            <w:pPr>
              <w:numPr>
                <w:ilvl w:val="0"/>
                <w:numId w:val="13"/>
              </w:numPr>
              <w:tabs>
                <w:tab w:val="left" w:pos="319"/>
              </w:tabs>
              <w:spacing w:after="0" w:line="240" w:lineRule="auto"/>
              <w:ind w:left="35" w:hanging="35"/>
              <w:jc w:val="both"/>
              <w:rPr>
                <w:rFonts w:ascii="Times New Roman" w:hAnsi="Times New Roman"/>
                <w:sz w:val="24"/>
                <w:szCs w:val="24"/>
              </w:rPr>
            </w:pPr>
            <w:r w:rsidRPr="00155A02">
              <w:rPr>
                <w:rFonts w:ascii="Times New Roman" w:hAnsi="Times New Roman"/>
                <w:sz w:val="24"/>
                <w:szCs w:val="24"/>
              </w:rPr>
              <w:t>создания и оформления конструкторской документации на меховые изделия в соответствии с требованиями проектно-технической документации;</w:t>
            </w:r>
          </w:p>
          <w:p w14:paraId="46F5A499" w14:textId="77777777" w:rsidR="00CA503F" w:rsidRPr="00155A02" w:rsidRDefault="00CA503F" w:rsidP="00CA503F">
            <w:pPr>
              <w:numPr>
                <w:ilvl w:val="0"/>
                <w:numId w:val="13"/>
              </w:numPr>
              <w:tabs>
                <w:tab w:val="left" w:pos="319"/>
              </w:tabs>
              <w:spacing w:after="0" w:line="240" w:lineRule="auto"/>
              <w:ind w:left="35" w:hanging="35"/>
              <w:jc w:val="both"/>
              <w:rPr>
                <w:rFonts w:ascii="Times New Roman" w:hAnsi="Times New Roman"/>
                <w:sz w:val="24"/>
                <w:szCs w:val="24"/>
              </w:rPr>
            </w:pPr>
            <w:r w:rsidRPr="00155A02">
              <w:rPr>
                <w:rFonts w:ascii="Times New Roman" w:hAnsi="Times New Roman"/>
                <w:sz w:val="24"/>
                <w:szCs w:val="24"/>
              </w:rPr>
              <w:lastRenderedPageBreak/>
              <w:t>определения соответствия модели изделия эскизу, техническому рисунку, шаблонам и лекалам</w:t>
            </w:r>
          </w:p>
        </w:tc>
      </w:tr>
      <w:tr w:rsidR="00CA503F" w:rsidRPr="00155A02" w14:paraId="1301FF03" w14:textId="77777777" w:rsidTr="00CC184C">
        <w:tc>
          <w:tcPr>
            <w:tcW w:w="2802" w:type="dxa"/>
          </w:tcPr>
          <w:p w14:paraId="346FA635" w14:textId="77777777" w:rsidR="00CA503F" w:rsidRPr="00155A02" w:rsidRDefault="00CA503F" w:rsidP="00CC184C">
            <w:pPr>
              <w:spacing w:after="0" w:line="240" w:lineRule="auto"/>
              <w:rPr>
                <w:rFonts w:ascii="Times New Roman" w:hAnsi="Times New Roman"/>
                <w:bCs/>
                <w:sz w:val="24"/>
                <w:szCs w:val="24"/>
                <w:lang w:eastAsia="en-US"/>
              </w:rPr>
            </w:pPr>
            <w:r w:rsidRPr="00155A02">
              <w:rPr>
                <w:rFonts w:ascii="Times New Roman" w:hAnsi="Times New Roman"/>
                <w:bCs/>
                <w:sz w:val="24"/>
                <w:szCs w:val="24"/>
                <w:lang w:eastAsia="en-US"/>
              </w:rPr>
              <w:lastRenderedPageBreak/>
              <w:t>Уметь</w:t>
            </w:r>
          </w:p>
        </w:tc>
        <w:tc>
          <w:tcPr>
            <w:tcW w:w="6662" w:type="dxa"/>
          </w:tcPr>
          <w:p w14:paraId="3A481679" w14:textId="77777777" w:rsidR="00CA503F" w:rsidRPr="00155A02" w:rsidRDefault="00CA503F" w:rsidP="0048038E">
            <w:pPr>
              <w:pStyle w:val="ae"/>
              <w:numPr>
                <w:ilvl w:val="0"/>
                <w:numId w:val="18"/>
              </w:numPr>
              <w:spacing w:before="0" w:after="0"/>
              <w:ind w:left="346" w:right="91" w:hanging="284"/>
              <w:jc w:val="both"/>
            </w:pPr>
            <w:r w:rsidRPr="00155A02">
              <w:t>использовать размерную типологию, расчеты и методы построения базовых конструкций различных видов изделий из меха;</w:t>
            </w:r>
          </w:p>
          <w:p w14:paraId="7A92E3EA" w14:textId="77777777" w:rsidR="00CA503F" w:rsidRPr="00155A02" w:rsidRDefault="00CA503F" w:rsidP="0048038E">
            <w:pPr>
              <w:pStyle w:val="ae"/>
              <w:numPr>
                <w:ilvl w:val="0"/>
                <w:numId w:val="18"/>
              </w:numPr>
              <w:spacing w:before="0" w:after="0"/>
              <w:ind w:left="346" w:right="91" w:hanging="284"/>
              <w:jc w:val="both"/>
            </w:pPr>
            <w:r w:rsidRPr="00155A02">
              <w:t xml:space="preserve"> использовать методы конструктивного моделирования;</w:t>
            </w:r>
          </w:p>
          <w:p w14:paraId="703E7E8B" w14:textId="77777777" w:rsidR="00CA503F" w:rsidRPr="00155A02" w:rsidRDefault="00CA503F" w:rsidP="0048038E">
            <w:pPr>
              <w:pStyle w:val="ae"/>
              <w:numPr>
                <w:ilvl w:val="0"/>
                <w:numId w:val="18"/>
              </w:numPr>
              <w:spacing w:before="0" w:after="0"/>
              <w:ind w:left="346" w:right="91" w:hanging="284"/>
              <w:jc w:val="both"/>
            </w:pPr>
            <w:r w:rsidRPr="00155A02">
              <w:t>разрабатывать лекала (шаблоны) деталей, выполнять техническое размножение (градацию) лекал (шаблонов);</w:t>
            </w:r>
          </w:p>
          <w:p w14:paraId="28898220" w14:textId="77777777" w:rsidR="00CA503F" w:rsidRPr="00155A02" w:rsidRDefault="00CA503F" w:rsidP="0048038E">
            <w:pPr>
              <w:pStyle w:val="ae"/>
              <w:numPr>
                <w:ilvl w:val="0"/>
                <w:numId w:val="18"/>
              </w:numPr>
              <w:spacing w:before="0" w:after="0"/>
              <w:ind w:left="346" w:right="91" w:hanging="284"/>
              <w:jc w:val="both"/>
            </w:pPr>
            <w:r w:rsidRPr="00155A02">
              <w:t>выбирать оптимальные технологические припуски на швы и места расположения контрольных знаков (надсечек) для качественного изготовления изделий из меха;</w:t>
            </w:r>
          </w:p>
          <w:p w14:paraId="3E51C132" w14:textId="77777777" w:rsidR="00CA503F" w:rsidRPr="00155A02" w:rsidRDefault="00CA503F" w:rsidP="0048038E">
            <w:pPr>
              <w:pStyle w:val="ae"/>
              <w:numPr>
                <w:ilvl w:val="0"/>
                <w:numId w:val="18"/>
              </w:numPr>
              <w:spacing w:before="0" w:after="0"/>
              <w:ind w:left="346" w:right="91" w:hanging="284"/>
              <w:jc w:val="both"/>
            </w:pPr>
            <w:r w:rsidRPr="00155A02">
              <w:t>определять величины припусков швов по различным конструктивным отрезкам;</w:t>
            </w:r>
          </w:p>
          <w:p w14:paraId="616D5E26" w14:textId="77777777" w:rsidR="00CA503F" w:rsidRPr="00155A02" w:rsidRDefault="00CA503F" w:rsidP="0048038E">
            <w:pPr>
              <w:pStyle w:val="ae"/>
              <w:numPr>
                <w:ilvl w:val="0"/>
                <w:numId w:val="18"/>
              </w:numPr>
              <w:spacing w:before="0" w:after="0"/>
              <w:ind w:left="346" w:right="91" w:hanging="284"/>
              <w:jc w:val="both"/>
            </w:pPr>
            <w:r w:rsidRPr="00155A02">
              <w:t>составлять спецификацию лекал деталей изделия;</w:t>
            </w:r>
          </w:p>
          <w:p w14:paraId="3BC1C07B" w14:textId="77777777" w:rsidR="00CA503F" w:rsidRPr="00155A02" w:rsidRDefault="00CA503F" w:rsidP="0048038E">
            <w:pPr>
              <w:pStyle w:val="ae"/>
              <w:numPr>
                <w:ilvl w:val="0"/>
                <w:numId w:val="18"/>
              </w:numPr>
              <w:spacing w:before="0" w:after="0"/>
              <w:ind w:left="346" w:right="91" w:hanging="284"/>
            </w:pPr>
            <w:r w:rsidRPr="00155A02">
              <w:t>определять соответствие пропорций, формы и объема модели изделия, положение модельных линий в соответствии с эскизом</w:t>
            </w:r>
          </w:p>
        </w:tc>
      </w:tr>
      <w:tr w:rsidR="00CA503F" w:rsidRPr="00315F34" w14:paraId="1E7962F5" w14:textId="77777777" w:rsidTr="00CC184C">
        <w:tc>
          <w:tcPr>
            <w:tcW w:w="2802" w:type="dxa"/>
          </w:tcPr>
          <w:p w14:paraId="4EA0BEC6" w14:textId="77777777" w:rsidR="00CA503F" w:rsidRPr="00155A02" w:rsidRDefault="00CA503F" w:rsidP="00CC184C">
            <w:pPr>
              <w:spacing w:after="0" w:line="240" w:lineRule="auto"/>
              <w:rPr>
                <w:rFonts w:ascii="Times New Roman" w:hAnsi="Times New Roman"/>
                <w:bCs/>
                <w:sz w:val="24"/>
                <w:szCs w:val="24"/>
                <w:lang w:eastAsia="en-US"/>
              </w:rPr>
            </w:pPr>
            <w:r w:rsidRPr="00155A02">
              <w:rPr>
                <w:rFonts w:ascii="Times New Roman" w:hAnsi="Times New Roman"/>
                <w:bCs/>
                <w:sz w:val="24"/>
                <w:szCs w:val="24"/>
                <w:lang w:eastAsia="en-US"/>
              </w:rPr>
              <w:t>Знать</w:t>
            </w:r>
          </w:p>
        </w:tc>
        <w:tc>
          <w:tcPr>
            <w:tcW w:w="6662" w:type="dxa"/>
          </w:tcPr>
          <w:p w14:paraId="07C3A3F9" w14:textId="77777777" w:rsidR="00CA503F" w:rsidRPr="00155A02" w:rsidRDefault="00CA503F" w:rsidP="00CC184C">
            <w:pPr>
              <w:spacing w:after="0" w:line="240" w:lineRule="auto"/>
              <w:rPr>
                <w:rFonts w:ascii="Times New Roman" w:hAnsi="Times New Roman"/>
                <w:sz w:val="24"/>
                <w:szCs w:val="24"/>
              </w:rPr>
            </w:pPr>
            <w:r w:rsidRPr="00155A02">
              <w:rPr>
                <w:rFonts w:ascii="Times New Roman" w:hAnsi="Times New Roman"/>
                <w:sz w:val="24"/>
                <w:szCs w:val="24"/>
              </w:rPr>
              <w:t xml:space="preserve"> - принципы и методы построения чертежей базовых конструкций; </w:t>
            </w:r>
          </w:p>
          <w:p w14:paraId="77764C77" w14:textId="77777777" w:rsidR="00CA503F" w:rsidRPr="00155A02" w:rsidRDefault="00CA503F" w:rsidP="00CC184C">
            <w:pPr>
              <w:spacing w:after="0" w:line="240" w:lineRule="auto"/>
              <w:rPr>
                <w:rFonts w:ascii="Times New Roman" w:hAnsi="Times New Roman"/>
                <w:sz w:val="24"/>
                <w:szCs w:val="24"/>
              </w:rPr>
            </w:pPr>
            <w:r w:rsidRPr="00155A02">
              <w:rPr>
                <w:rFonts w:ascii="Times New Roman" w:hAnsi="Times New Roman"/>
                <w:sz w:val="24"/>
                <w:szCs w:val="24"/>
              </w:rPr>
              <w:t xml:space="preserve"> - различные методики конструирования;</w:t>
            </w:r>
          </w:p>
          <w:p w14:paraId="1060563D" w14:textId="77777777" w:rsidR="00CA503F" w:rsidRPr="00155A02" w:rsidRDefault="00CA503F" w:rsidP="00CC184C">
            <w:pPr>
              <w:spacing w:after="0" w:line="240" w:lineRule="auto"/>
              <w:rPr>
                <w:rFonts w:ascii="Times New Roman" w:hAnsi="Times New Roman"/>
                <w:sz w:val="24"/>
                <w:szCs w:val="24"/>
              </w:rPr>
            </w:pPr>
            <w:r w:rsidRPr="00155A02">
              <w:rPr>
                <w:rFonts w:ascii="Times New Roman" w:hAnsi="Times New Roman"/>
                <w:sz w:val="24"/>
                <w:szCs w:val="24"/>
              </w:rPr>
              <w:t xml:space="preserve"> - технологические прибавки;</w:t>
            </w:r>
          </w:p>
          <w:p w14:paraId="5AD90FF1" w14:textId="77777777" w:rsidR="00CA503F" w:rsidRPr="00155A02" w:rsidRDefault="00CA503F" w:rsidP="0048038E">
            <w:pPr>
              <w:pStyle w:val="ae"/>
              <w:numPr>
                <w:ilvl w:val="0"/>
                <w:numId w:val="19"/>
              </w:numPr>
              <w:spacing w:before="0" w:after="0"/>
              <w:ind w:left="341" w:hanging="284"/>
            </w:pPr>
            <w:r w:rsidRPr="00155A02">
              <w:t xml:space="preserve">приемы конструктивного моделирования и последовательность построения модельной конструкции; </w:t>
            </w:r>
          </w:p>
          <w:p w14:paraId="544569B7" w14:textId="77777777" w:rsidR="00CA503F" w:rsidRPr="00155A02" w:rsidRDefault="00CA503F" w:rsidP="0048038E">
            <w:pPr>
              <w:pStyle w:val="ae"/>
              <w:numPr>
                <w:ilvl w:val="0"/>
                <w:numId w:val="19"/>
              </w:numPr>
              <w:spacing w:before="0" w:after="0"/>
              <w:ind w:left="341" w:hanging="284"/>
            </w:pPr>
            <w:r w:rsidRPr="00155A02">
              <w:rPr>
                <w:bCs/>
              </w:rPr>
              <w:t>правила и способы оформления и маркировки лекал;</w:t>
            </w:r>
          </w:p>
          <w:p w14:paraId="05F5712B" w14:textId="77777777" w:rsidR="00CA503F" w:rsidRPr="00155A02" w:rsidRDefault="00CA503F" w:rsidP="0048038E">
            <w:pPr>
              <w:pStyle w:val="ae"/>
              <w:numPr>
                <w:ilvl w:val="0"/>
                <w:numId w:val="19"/>
              </w:numPr>
              <w:spacing w:before="0" w:after="0"/>
              <w:ind w:left="341" w:hanging="284"/>
            </w:pPr>
            <w:r w:rsidRPr="00155A02">
              <w:rPr>
                <w:bCs/>
              </w:rPr>
              <w:t xml:space="preserve"> участки расположения контрольных знаков на лекалах; </w:t>
            </w:r>
          </w:p>
          <w:p w14:paraId="34033060" w14:textId="77777777" w:rsidR="00CA503F" w:rsidRPr="00155A02" w:rsidRDefault="00CA503F" w:rsidP="0048038E">
            <w:pPr>
              <w:pStyle w:val="ae"/>
              <w:numPr>
                <w:ilvl w:val="0"/>
                <w:numId w:val="19"/>
              </w:numPr>
              <w:spacing w:before="0" w:after="0"/>
              <w:ind w:left="341" w:hanging="284"/>
            </w:pPr>
            <w:r w:rsidRPr="00155A02">
              <w:rPr>
                <w:bCs/>
              </w:rPr>
              <w:t xml:space="preserve">методы </w:t>
            </w:r>
            <w:r w:rsidRPr="00155A02">
              <w:t xml:space="preserve">технического размножения (градацию) </w:t>
            </w:r>
            <w:r w:rsidRPr="00155A02">
              <w:rPr>
                <w:bCs/>
              </w:rPr>
              <w:t>лекал по размерам и ростам;</w:t>
            </w:r>
          </w:p>
          <w:p w14:paraId="79639DBA" w14:textId="77777777" w:rsidR="00CA503F" w:rsidRPr="00155A02" w:rsidRDefault="00CA503F" w:rsidP="0048038E">
            <w:pPr>
              <w:pStyle w:val="ae"/>
              <w:numPr>
                <w:ilvl w:val="0"/>
                <w:numId w:val="19"/>
              </w:numPr>
              <w:spacing w:before="0" w:after="0"/>
              <w:ind w:left="341" w:hanging="284"/>
            </w:pPr>
            <w:r w:rsidRPr="00155A02">
              <w:t xml:space="preserve">величины припусков на швы и обработку; </w:t>
            </w:r>
          </w:p>
          <w:p w14:paraId="7DA6D404" w14:textId="77777777" w:rsidR="00CA503F" w:rsidRPr="00155A02" w:rsidRDefault="00CA503F" w:rsidP="0048038E">
            <w:pPr>
              <w:pStyle w:val="ae"/>
              <w:numPr>
                <w:ilvl w:val="0"/>
                <w:numId w:val="19"/>
              </w:numPr>
              <w:spacing w:before="0" w:after="0"/>
              <w:ind w:left="341" w:hanging="284"/>
            </w:pPr>
            <w:r w:rsidRPr="00155A02">
              <w:t>основные конструктивные линии и отрезки;</w:t>
            </w:r>
          </w:p>
          <w:p w14:paraId="04208994" w14:textId="77777777" w:rsidR="00CA503F" w:rsidRPr="00155A02" w:rsidRDefault="00CA503F" w:rsidP="0048038E">
            <w:pPr>
              <w:pStyle w:val="ae"/>
              <w:numPr>
                <w:ilvl w:val="0"/>
                <w:numId w:val="19"/>
              </w:numPr>
              <w:spacing w:before="0" w:after="0"/>
              <w:ind w:left="341" w:hanging="284"/>
            </w:pPr>
            <w:r w:rsidRPr="00155A02">
              <w:t>правила оформления и структуру проектно</w:t>
            </w:r>
            <w:r w:rsidRPr="00155A02">
              <w:rPr>
                <w:b/>
                <w:i/>
              </w:rPr>
              <w:t>-</w:t>
            </w:r>
            <w:r w:rsidRPr="00155A02">
              <w:t>технической документации на меховое</w:t>
            </w:r>
            <w:r w:rsidR="00155A02">
              <w:t xml:space="preserve"> </w:t>
            </w:r>
            <w:r w:rsidRPr="00155A02">
              <w:t>изделие;</w:t>
            </w:r>
          </w:p>
          <w:p w14:paraId="6F4AAA6F" w14:textId="5549EEC6" w:rsidR="00CA503F" w:rsidRPr="00155A02" w:rsidRDefault="00CA503F" w:rsidP="0048038E">
            <w:pPr>
              <w:numPr>
                <w:ilvl w:val="0"/>
                <w:numId w:val="20"/>
              </w:numPr>
              <w:spacing w:after="0" w:line="240" w:lineRule="auto"/>
              <w:ind w:left="341" w:right="91" w:hanging="284"/>
              <w:rPr>
                <w:rFonts w:ascii="Times New Roman" w:hAnsi="Times New Roman"/>
                <w:sz w:val="24"/>
                <w:szCs w:val="24"/>
              </w:rPr>
            </w:pPr>
            <w:r w:rsidRPr="00155A02">
              <w:rPr>
                <w:rFonts w:ascii="Times New Roman" w:hAnsi="Times New Roman"/>
                <w:sz w:val="24"/>
                <w:szCs w:val="24"/>
              </w:rPr>
              <w:t>этапы</w:t>
            </w:r>
            <w:r w:rsidR="00155A02">
              <w:rPr>
                <w:rFonts w:ascii="Times New Roman" w:hAnsi="Times New Roman"/>
                <w:sz w:val="24"/>
                <w:szCs w:val="24"/>
              </w:rPr>
              <w:t xml:space="preserve"> </w:t>
            </w:r>
            <w:r w:rsidRPr="00155A02">
              <w:rPr>
                <w:rFonts w:ascii="Times New Roman" w:hAnsi="Times New Roman"/>
                <w:sz w:val="24"/>
                <w:szCs w:val="24"/>
              </w:rPr>
              <w:t>и параметры изготовления изделий из меха и методы проверки основных конструктивных балансовых элементов.</w:t>
            </w:r>
          </w:p>
        </w:tc>
      </w:tr>
    </w:tbl>
    <w:p w14:paraId="31D60395" w14:textId="77777777" w:rsidR="00BF2282" w:rsidRPr="00315F34" w:rsidRDefault="00BF2282" w:rsidP="00BF2282">
      <w:pPr>
        <w:spacing w:after="0" w:line="240" w:lineRule="auto"/>
        <w:rPr>
          <w:rFonts w:ascii="Times New Roman" w:hAnsi="Times New Roman"/>
          <w:b/>
          <w:sz w:val="24"/>
          <w:szCs w:val="24"/>
        </w:rPr>
      </w:pPr>
    </w:p>
    <w:p w14:paraId="7A5435E7" w14:textId="77777777" w:rsidR="00BF2282" w:rsidRPr="00315F34" w:rsidRDefault="00BF2282" w:rsidP="00BF2282">
      <w:pPr>
        <w:spacing w:after="0" w:line="240" w:lineRule="auto"/>
        <w:rPr>
          <w:rFonts w:ascii="Times New Roman" w:hAnsi="Times New Roman"/>
          <w:b/>
          <w:sz w:val="24"/>
          <w:szCs w:val="24"/>
        </w:rPr>
      </w:pPr>
    </w:p>
    <w:p w14:paraId="0BA4E9C3" w14:textId="77777777" w:rsidR="00BF2282" w:rsidRPr="00315F34" w:rsidRDefault="00BF2282" w:rsidP="00BF2282">
      <w:pPr>
        <w:spacing w:after="0" w:line="240" w:lineRule="auto"/>
        <w:ind w:firstLine="709"/>
        <w:rPr>
          <w:rFonts w:ascii="Times New Roman" w:hAnsi="Times New Roman"/>
          <w:b/>
          <w:sz w:val="24"/>
          <w:szCs w:val="24"/>
        </w:rPr>
      </w:pPr>
      <w:r w:rsidRPr="00315F34">
        <w:rPr>
          <w:rFonts w:ascii="Times New Roman" w:hAnsi="Times New Roman"/>
          <w:b/>
          <w:sz w:val="24"/>
          <w:szCs w:val="24"/>
        </w:rPr>
        <w:t>1.2. Количество часов, отводимое на освоение профессионального модуля</w:t>
      </w:r>
    </w:p>
    <w:p w14:paraId="50A8A7A5" w14:textId="77777777" w:rsidR="00BF2282" w:rsidRPr="00315F34" w:rsidRDefault="00BF2282" w:rsidP="00BF2282">
      <w:pPr>
        <w:spacing w:after="0"/>
        <w:rPr>
          <w:rFonts w:ascii="Times New Roman" w:hAnsi="Times New Roman"/>
          <w:sz w:val="24"/>
          <w:szCs w:val="24"/>
        </w:rPr>
      </w:pPr>
    </w:p>
    <w:p w14:paraId="71343B8E" w14:textId="77777777" w:rsidR="00BF2282" w:rsidRPr="00870151" w:rsidRDefault="00BF2282" w:rsidP="00BF2282">
      <w:pPr>
        <w:spacing w:after="0"/>
        <w:rPr>
          <w:rFonts w:ascii="Times New Roman" w:hAnsi="Times New Roman"/>
          <w:sz w:val="24"/>
          <w:szCs w:val="24"/>
        </w:rPr>
      </w:pPr>
      <w:r w:rsidRPr="00870151">
        <w:rPr>
          <w:rFonts w:ascii="Times New Roman" w:hAnsi="Times New Roman"/>
          <w:sz w:val="24"/>
          <w:szCs w:val="24"/>
        </w:rPr>
        <w:t xml:space="preserve">Всего часов – </w:t>
      </w:r>
      <w:r w:rsidR="00793561" w:rsidRPr="00870151">
        <w:rPr>
          <w:rFonts w:ascii="Times New Roman" w:hAnsi="Times New Roman"/>
          <w:sz w:val="24"/>
          <w:szCs w:val="24"/>
        </w:rPr>
        <w:t>474</w:t>
      </w:r>
      <w:r w:rsidRPr="00870151">
        <w:rPr>
          <w:rFonts w:ascii="Times New Roman" w:hAnsi="Times New Roman"/>
          <w:sz w:val="24"/>
          <w:szCs w:val="24"/>
        </w:rPr>
        <w:t xml:space="preserve"> часа, </w:t>
      </w:r>
    </w:p>
    <w:p w14:paraId="7BDDB5E3" w14:textId="186FA41B" w:rsidR="00BF2282" w:rsidRPr="00870151" w:rsidRDefault="00BF2282" w:rsidP="00BF2282">
      <w:pPr>
        <w:spacing w:after="0"/>
        <w:ind w:firstLine="708"/>
        <w:rPr>
          <w:rFonts w:ascii="Times New Roman" w:hAnsi="Times New Roman"/>
          <w:sz w:val="24"/>
          <w:szCs w:val="24"/>
        </w:rPr>
      </w:pPr>
      <w:r w:rsidRPr="00870151">
        <w:rPr>
          <w:rFonts w:ascii="Times New Roman" w:hAnsi="Times New Roman"/>
          <w:sz w:val="24"/>
          <w:szCs w:val="24"/>
        </w:rPr>
        <w:t xml:space="preserve">в том числе в форме практической подготовки - </w:t>
      </w:r>
      <w:r w:rsidR="00793561" w:rsidRPr="00870151">
        <w:rPr>
          <w:rFonts w:ascii="Times New Roman" w:hAnsi="Times New Roman"/>
          <w:sz w:val="24"/>
          <w:szCs w:val="24"/>
        </w:rPr>
        <w:t>3</w:t>
      </w:r>
      <w:r w:rsidR="007C12FF">
        <w:rPr>
          <w:rFonts w:ascii="Times New Roman" w:hAnsi="Times New Roman"/>
          <w:sz w:val="24"/>
          <w:szCs w:val="24"/>
        </w:rPr>
        <w:t>5</w:t>
      </w:r>
      <w:r w:rsidR="00793561" w:rsidRPr="00870151">
        <w:rPr>
          <w:rFonts w:ascii="Times New Roman" w:hAnsi="Times New Roman"/>
          <w:sz w:val="24"/>
          <w:szCs w:val="24"/>
        </w:rPr>
        <w:t>0</w:t>
      </w:r>
      <w:r w:rsidRPr="00870151">
        <w:rPr>
          <w:rFonts w:ascii="Times New Roman" w:hAnsi="Times New Roman"/>
          <w:sz w:val="24"/>
          <w:szCs w:val="24"/>
        </w:rPr>
        <w:t xml:space="preserve"> часов.</w:t>
      </w:r>
    </w:p>
    <w:p w14:paraId="0397B6AF" w14:textId="77777777" w:rsidR="00BF2282" w:rsidRPr="00870151" w:rsidRDefault="00BF2282" w:rsidP="00BF2282">
      <w:pPr>
        <w:spacing w:after="0"/>
        <w:rPr>
          <w:rFonts w:ascii="Times New Roman" w:hAnsi="Times New Roman"/>
          <w:sz w:val="24"/>
          <w:szCs w:val="24"/>
        </w:rPr>
      </w:pPr>
    </w:p>
    <w:p w14:paraId="6E481CBB" w14:textId="77777777" w:rsidR="00BF2282" w:rsidRPr="00870151" w:rsidRDefault="00BF2282" w:rsidP="00BF2282">
      <w:pPr>
        <w:spacing w:after="0"/>
        <w:rPr>
          <w:rFonts w:ascii="Times New Roman" w:hAnsi="Times New Roman"/>
          <w:sz w:val="24"/>
          <w:szCs w:val="24"/>
        </w:rPr>
      </w:pPr>
      <w:r w:rsidRPr="00870151">
        <w:rPr>
          <w:rFonts w:ascii="Times New Roman" w:hAnsi="Times New Roman"/>
          <w:sz w:val="24"/>
          <w:szCs w:val="24"/>
        </w:rPr>
        <w:t>Из них на освоение МДК</w:t>
      </w:r>
      <w:r w:rsidR="00793561" w:rsidRPr="00870151">
        <w:rPr>
          <w:rFonts w:ascii="Times New Roman" w:hAnsi="Times New Roman"/>
          <w:sz w:val="24"/>
          <w:szCs w:val="24"/>
        </w:rPr>
        <w:t xml:space="preserve"> - 312</w:t>
      </w:r>
      <w:r w:rsidRPr="00870151">
        <w:rPr>
          <w:rFonts w:ascii="Times New Roman" w:hAnsi="Times New Roman"/>
          <w:sz w:val="24"/>
          <w:szCs w:val="24"/>
        </w:rPr>
        <w:t xml:space="preserve"> часов,</w:t>
      </w:r>
    </w:p>
    <w:p w14:paraId="5F8324DF" w14:textId="77777777" w:rsidR="00BF2282" w:rsidRPr="00870151" w:rsidRDefault="00BF2282" w:rsidP="00BF2282">
      <w:pPr>
        <w:spacing w:after="0"/>
        <w:rPr>
          <w:rFonts w:ascii="Times New Roman" w:hAnsi="Times New Roman"/>
          <w:sz w:val="24"/>
          <w:szCs w:val="24"/>
        </w:rPr>
      </w:pPr>
    </w:p>
    <w:p w14:paraId="452A716D" w14:textId="77777777" w:rsidR="00BF2282" w:rsidRPr="00870151" w:rsidRDefault="00BF2282" w:rsidP="00BF2282">
      <w:pPr>
        <w:spacing w:after="0"/>
        <w:rPr>
          <w:rFonts w:ascii="Times New Roman" w:hAnsi="Times New Roman"/>
          <w:sz w:val="24"/>
          <w:szCs w:val="24"/>
        </w:rPr>
      </w:pPr>
      <w:r w:rsidRPr="00870151">
        <w:rPr>
          <w:rFonts w:ascii="Times New Roman" w:hAnsi="Times New Roman"/>
          <w:sz w:val="24"/>
          <w:szCs w:val="24"/>
        </w:rPr>
        <w:t>практики, в том числе учебная – 72 часа,</w:t>
      </w:r>
    </w:p>
    <w:p w14:paraId="084E4A74" w14:textId="537BAE20" w:rsidR="00BF2282" w:rsidRPr="00870151" w:rsidRDefault="00A17280" w:rsidP="00BF2282">
      <w:pPr>
        <w:spacing w:after="0"/>
        <w:ind w:left="1416" w:firstLine="708"/>
        <w:rPr>
          <w:rFonts w:ascii="Times New Roman" w:hAnsi="Times New Roman"/>
          <w:sz w:val="24"/>
          <w:szCs w:val="24"/>
        </w:rPr>
      </w:pPr>
      <w:r>
        <w:rPr>
          <w:rFonts w:ascii="Times New Roman" w:hAnsi="Times New Roman"/>
          <w:sz w:val="24"/>
          <w:szCs w:val="24"/>
        </w:rPr>
        <w:t xml:space="preserve"> </w:t>
      </w:r>
      <w:r w:rsidR="00BF2282" w:rsidRPr="00870151">
        <w:rPr>
          <w:rFonts w:ascii="Times New Roman" w:hAnsi="Times New Roman"/>
          <w:sz w:val="24"/>
          <w:szCs w:val="24"/>
        </w:rPr>
        <w:t>производственная – 72 часа.</w:t>
      </w:r>
    </w:p>
    <w:p w14:paraId="3E8AEE2D" w14:textId="06E6D544" w:rsidR="00BF2282" w:rsidRPr="00315F34" w:rsidRDefault="00BF2282" w:rsidP="00BF2282">
      <w:pPr>
        <w:rPr>
          <w:rFonts w:ascii="Times New Roman" w:hAnsi="Times New Roman"/>
          <w:i/>
          <w:sz w:val="24"/>
          <w:szCs w:val="24"/>
        </w:rPr>
      </w:pPr>
      <w:r w:rsidRPr="00870151">
        <w:rPr>
          <w:rFonts w:ascii="Times New Roman" w:hAnsi="Times New Roman"/>
          <w:iCs/>
          <w:sz w:val="24"/>
          <w:szCs w:val="24"/>
        </w:rPr>
        <w:t>Промежуточная аттестация</w:t>
      </w:r>
      <w:r w:rsidR="00A17280">
        <w:rPr>
          <w:rFonts w:ascii="Times New Roman" w:hAnsi="Times New Roman"/>
          <w:iCs/>
          <w:sz w:val="24"/>
          <w:szCs w:val="24"/>
        </w:rPr>
        <w:t xml:space="preserve"> –</w:t>
      </w:r>
      <w:r w:rsidR="00793561" w:rsidRPr="00870151">
        <w:rPr>
          <w:rFonts w:ascii="Times New Roman" w:hAnsi="Times New Roman"/>
          <w:i/>
          <w:sz w:val="24"/>
          <w:szCs w:val="24"/>
        </w:rPr>
        <w:t xml:space="preserve"> </w:t>
      </w:r>
      <w:r w:rsidR="00793561" w:rsidRPr="00A17280">
        <w:rPr>
          <w:rFonts w:ascii="Times New Roman" w:hAnsi="Times New Roman"/>
          <w:iCs/>
          <w:sz w:val="24"/>
          <w:szCs w:val="24"/>
        </w:rPr>
        <w:t>18 часов</w:t>
      </w:r>
      <w:r w:rsidRPr="00870151">
        <w:rPr>
          <w:rFonts w:ascii="Times New Roman" w:hAnsi="Times New Roman"/>
          <w:bCs/>
          <w:i/>
          <w:sz w:val="24"/>
          <w:szCs w:val="24"/>
        </w:rPr>
        <w:t>.</w:t>
      </w:r>
    </w:p>
    <w:p w14:paraId="72E00A5D" w14:textId="77777777" w:rsidR="00BF2282" w:rsidRDefault="00BF2282" w:rsidP="00BF2282">
      <w:pPr>
        <w:rPr>
          <w:rFonts w:ascii="Times New Roman" w:hAnsi="Times New Roman"/>
          <w:b/>
          <w:i/>
          <w:sz w:val="24"/>
          <w:szCs w:val="24"/>
        </w:rPr>
      </w:pPr>
    </w:p>
    <w:p w14:paraId="17FA7FB5" w14:textId="77777777" w:rsidR="00BF2282" w:rsidRPr="00315F34" w:rsidRDefault="00BF2282" w:rsidP="00BF2282">
      <w:pPr>
        <w:rPr>
          <w:rFonts w:ascii="Times New Roman" w:hAnsi="Times New Roman"/>
          <w:b/>
          <w:i/>
          <w:sz w:val="24"/>
          <w:szCs w:val="24"/>
        </w:rPr>
        <w:sectPr w:rsidR="00BF2282" w:rsidRPr="00315F34" w:rsidSect="00627F73">
          <w:pgSz w:w="11907" w:h="16840"/>
          <w:pgMar w:top="1134" w:right="567" w:bottom="1134" w:left="1701" w:header="709" w:footer="709" w:gutter="0"/>
          <w:cols w:space="720"/>
        </w:sectPr>
      </w:pPr>
    </w:p>
    <w:p w14:paraId="00020837" w14:textId="77777777" w:rsidR="00BF2282" w:rsidRPr="00315F34" w:rsidRDefault="00BF2282" w:rsidP="00BF2282">
      <w:pPr>
        <w:spacing w:after="0"/>
        <w:jc w:val="center"/>
        <w:rPr>
          <w:rFonts w:ascii="Times New Roman" w:hAnsi="Times New Roman"/>
          <w:b/>
          <w:caps/>
          <w:sz w:val="24"/>
          <w:szCs w:val="24"/>
        </w:rPr>
      </w:pPr>
      <w:r w:rsidRPr="00315F34">
        <w:rPr>
          <w:rFonts w:ascii="Times New Roman" w:hAnsi="Times New Roman"/>
          <w:b/>
          <w:caps/>
          <w:sz w:val="24"/>
          <w:szCs w:val="24"/>
        </w:rPr>
        <w:lastRenderedPageBreak/>
        <w:t>2. Структура и содержание профессионального модуля</w:t>
      </w:r>
    </w:p>
    <w:p w14:paraId="6901E811" w14:textId="77777777" w:rsidR="00BF2282" w:rsidRPr="00315F34" w:rsidRDefault="00BF2282" w:rsidP="00BF2282">
      <w:pPr>
        <w:spacing w:after="0"/>
        <w:ind w:firstLine="851"/>
        <w:rPr>
          <w:rFonts w:ascii="Times New Roman" w:hAnsi="Times New Roman"/>
          <w:b/>
          <w:sz w:val="24"/>
          <w:szCs w:val="24"/>
        </w:rPr>
      </w:pPr>
      <w:r w:rsidRPr="00315F34">
        <w:rPr>
          <w:rFonts w:ascii="Times New Roman" w:hAnsi="Times New Roman"/>
          <w:b/>
          <w:sz w:val="24"/>
          <w:szCs w:val="24"/>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3090"/>
        <w:gridCol w:w="1326"/>
        <w:gridCol w:w="524"/>
        <w:gridCol w:w="676"/>
        <w:gridCol w:w="1505"/>
        <w:gridCol w:w="1356"/>
        <w:gridCol w:w="1544"/>
        <w:gridCol w:w="563"/>
        <w:gridCol w:w="21"/>
        <w:gridCol w:w="15"/>
        <w:gridCol w:w="840"/>
        <w:gridCol w:w="1746"/>
      </w:tblGrid>
      <w:tr w:rsidR="00BF2282" w:rsidRPr="00315F34" w14:paraId="2E83560E" w14:textId="77777777" w:rsidTr="00BF2282">
        <w:trPr>
          <w:trHeight w:val="484"/>
        </w:trPr>
        <w:tc>
          <w:tcPr>
            <w:tcW w:w="568" w:type="pct"/>
            <w:vMerge w:val="restart"/>
            <w:tcBorders>
              <w:bottom w:val="single" w:sz="4" w:space="0" w:color="auto"/>
            </w:tcBorders>
            <w:vAlign w:val="center"/>
          </w:tcPr>
          <w:p w14:paraId="0930B5F6" w14:textId="77777777" w:rsidR="00BF2282" w:rsidRPr="00315F34" w:rsidRDefault="00BF2282" w:rsidP="00BF2282">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Коды профессиональных общих компетенций</w:t>
            </w:r>
          </w:p>
        </w:tc>
        <w:tc>
          <w:tcPr>
            <w:tcW w:w="1037" w:type="pct"/>
            <w:vMerge w:val="restart"/>
            <w:tcBorders>
              <w:bottom w:val="single" w:sz="4" w:space="0" w:color="auto"/>
            </w:tcBorders>
            <w:vAlign w:val="center"/>
          </w:tcPr>
          <w:p w14:paraId="2CC16148" w14:textId="77777777" w:rsidR="00BF2282" w:rsidRPr="00315F34" w:rsidRDefault="00BF2282" w:rsidP="00BF2282">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Наименования разделов профессионального модуля</w:t>
            </w:r>
          </w:p>
        </w:tc>
        <w:tc>
          <w:tcPr>
            <w:tcW w:w="445" w:type="pct"/>
            <w:vMerge w:val="restart"/>
            <w:tcBorders>
              <w:bottom w:val="single" w:sz="4" w:space="0" w:color="auto"/>
            </w:tcBorders>
            <w:vAlign w:val="center"/>
          </w:tcPr>
          <w:p w14:paraId="11BDC281" w14:textId="77777777" w:rsidR="00BF2282" w:rsidRPr="00315F34" w:rsidRDefault="00BF2282" w:rsidP="00BF2282">
            <w:pPr>
              <w:spacing w:after="0" w:line="240" w:lineRule="auto"/>
              <w:jc w:val="center"/>
              <w:rPr>
                <w:rFonts w:ascii="Times New Roman" w:hAnsi="Times New Roman"/>
                <w:sz w:val="20"/>
                <w:szCs w:val="20"/>
              </w:rPr>
            </w:pPr>
            <w:r w:rsidRPr="00315F34">
              <w:rPr>
                <w:rFonts w:ascii="Times New Roman" w:hAnsi="Times New Roman"/>
                <w:iCs/>
                <w:sz w:val="20"/>
                <w:szCs w:val="20"/>
              </w:rPr>
              <w:t>Всего, час.</w:t>
            </w:r>
          </w:p>
        </w:tc>
        <w:tc>
          <w:tcPr>
            <w:tcW w:w="176" w:type="pct"/>
            <w:vMerge w:val="restart"/>
            <w:tcBorders>
              <w:bottom w:val="single" w:sz="4" w:space="0" w:color="auto"/>
            </w:tcBorders>
            <w:textDirection w:val="btLr"/>
            <w:vAlign w:val="center"/>
          </w:tcPr>
          <w:p w14:paraId="37DB7CF2" w14:textId="77777777" w:rsidR="00BF2282" w:rsidRPr="00315F34" w:rsidRDefault="00BF2282" w:rsidP="00BF2282">
            <w:pPr>
              <w:spacing w:after="0" w:line="240" w:lineRule="auto"/>
              <w:ind w:left="113" w:right="113"/>
              <w:jc w:val="center"/>
              <w:rPr>
                <w:rFonts w:ascii="Times New Roman" w:hAnsi="Times New Roman"/>
                <w:sz w:val="20"/>
                <w:szCs w:val="20"/>
              </w:rPr>
            </w:pPr>
            <w:r w:rsidRPr="00315F34">
              <w:rPr>
                <w:rFonts w:ascii="Times New Roman" w:hAnsi="Times New Roman"/>
                <w:iCs/>
                <w:sz w:val="20"/>
                <w:szCs w:val="20"/>
              </w:rPr>
              <w:t>В т.ч. в форме практической. подготовки</w:t>
            </w:r>
          </w:p>
        </w:tc>
        <w:tc>
          <w:tcPr>
            <w:tcW w:w="2774" w:type="pct"/>
            <w:gridSpan w:val="9"/>
            <w:tcBorders>
              <w:bottom w:val="single" w:sz="4" w:space="0" w:color="auto"/>
            </w:tcBorders>
          </w:tcPr>
          <w:p w14:paraId="7A551E96" w14:textId="77777777" w:rsidR="00BF2282" w:rsidRPr="00315F34" w:rsidRDefault="00BF2282" w:rsidP="00BF2282">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 xml:space="preserve">Объем профессионального модуля, </w:t>
            </w:r>
            <w:proofErr w:type="spellStart"/>
            <w:r w:rsidRPr="00315F34">
              <w:rPr>
                <w:rFonts w:ascii="Times New Roman" w:hAnsi="Times New Roman"/>
                <w:sz w:val="20"/>
                <w:szCs w:val="20"/>
              </w:rPr>
              <w:t>ак</w:t>
            </w:r>
            <w:proofErr w:type="spellEnd"/>
            <w:r w:rsidRPr="00315F34">
              <w:rPr>
                <w:rFonts w:ascii="Times New Roman" w:hAnsi="Times New Roman"/>
                <w:sz w:val="20"/>
                <w:szCs w:val="20"/>
              </w:rPr>
              <w:t>. час.</w:t>
            </w:r>
          </w:p>
        </w:tc>
      </w:tr>
      <w:tr w:rsidR="00BF2282" w:rsidRPr="00315F34" w14:paraId="68F3BEF3" w14:textId="77777777" w:rsidTr="00BF2282">
        <w:trPr>
          <w:trHeight w:val="58"/>
        </w:trPr>
        <w:tc>
          <w:tcPr>
            <w:tcW w:w="568" w:type="pct"/>
            <w:vMerge/>
          </w:tcPr>
          <w:p w14:paraId="7F8930C6" w14:textId="77777777" w:rsidR="00BF2282" w:rsidRPr="00315F34" w:rsidRDefault="00BF2282" w:rsidP="00BF2282">
            <w:pPr>
              <w:spacing w:after="0" w:line="240" w:lineRule="auto"/>
              <w:rPr>
                <w:rFonts w:ascii="Times New Roman" w:hAnsi="Times New Roman"/>
                <w:i/>
              </w:rPr>
            </w:pPr>
          </w:p>
        </w:tc>
        <w:tc>
          <w:tcPr>
            <w:tcW w:w="1037" w:type="pct"/>
            <w:vMerge/>
            <w:vAlign w:val="center"/>
          </w:tcPr>
          <w:p w14:paraId="4D210607" w14:textId="77777777" w:rsidR="00BF2282" w:rsidRPr="00315F34" w:rsidRDefault="00BF2282" w:rsidP="00BF2282">
            <w:pPr>
              <w:spacing w:after="0" w:line="240" w:lineRule="auto"/>
              <w:rPr>
                <w:rFonts w:ascii="Times New Roman" w:hAnsi="Times New Roman"/>
                <w:i/>
              </w:rPr>
            </w:pPr>
          </w:p>
        </w:tc>
        <w:tc>
          <w:tcPr>
            <w:tcW w:w="445" w:type="pct"/>
            <w:vMerge/>
            <w:vAlign w:val="center"/>
          </w:tcPr>
          <w:p w14:paraId="06F11C2E" w14:textId="77777777" w:rsidR="00BF2282" w:rsidRPr="00315F34" w:rsidRDefault="00BF2282" w:rsidP="00BF2282">
            <w:pPr>
              <w:spacing w:after="0" w:line="240" w:lineRule="auto"/>
              <w:rPr>
                <w:rFonts w:ascii="Times New Roman" w:hAnsi="Times New Roman"/>
                <w:i/>
                <w:iCs/>
              </w:rPr>
            </w:pPr>
          </w:p>
        </w:tc>
        <w:tc>
          <w:tcPr>
            <w:tcW w:w="176" w:type="pct"/>
            <w:vMerge/>
            <w:shd w:val="clear" w:color="auto" w:fill="FFFF00"/>
          </w:tcPr>
          <w:p w14:paraId="6AD2B7D2" w14:textId="77777777" w:rsidR="00BF2282" w:rsidRPr="00315F34" w:rsidRDefault="00BF2282" w:rsidP="00BF2282">
            <w:pPr>
              <w:suppressAutoHyphens/>
              <w:spacing w:after="0" w:line="240" w:lineRule="auto"/>
              <w:jc w:val="center"/>
              <w:rPr>
                <w:rFonts w:ascii="Times New Roman" w:hAnsi="Times New Roman"/>
              </w:rPr>
            </w:pPr>
          </w:p>
        </w:tc>
        <w:tc>
          <w:tcPr>
            <w:tcW w:w="1906" w:type="pct"/>
            <w:gridSpan w:val="7"/>
          </w:tcPr>
          <w:p w14:paraId="30E2EC73" w14:textId="77777777" w:rsidR="00BF2282" w:rsidRPr="00315F34" w:rsidRDefault="00BF2282" w:rsidP="00BF2282">
            <w:pPr>
              <w:suppressAutoHyphens/>
              <w:spacing w:after="0" w:line="240" w:lineRule="auto"/>
              <w:jc w:val="center"/>
              <w:rPr>
                <w:rFonts w:ascii="Times New Roman" w:hAnsi="Times New Roman"/>
              </w:rPr>
            </w:pPr>
            <w:r w:rsidRPr="00315F34">
              <w:rPr>
                <w:rFonts w:ascii="Times New Roman" w:hAnsi="Times New Roman"/>
              </w:rPr>
              <w:t>Обучение по МДК</w:t>
            </w:r>
          </w:p>
        </w:tc>
        <w:tc>
          <w:tcPr>
            <w:tcW w:w="868" w:type="pct"/>
            <w:gridSpan w:val="2"/>
            <w:vMerge w:val="restart"/>
            <w:vAlign w:val="center"/>
          </w:tcPr>
          <w:p w14:paraId="0C95C6AE" w14:textId="77777777" w:rsidR="00BF2282" w:rsidRPr="00315F34" w:rsidRDefault="00BF2282" w:rsidP="00BF2282">
            <w:pPr>
              <w:suppressAutoHyphens/>
              <w:spacing w:after="0" w:line="240" w:lineRule="auto"/>
              <w:jc w:val="center"/>
              <w:rPr>
                <w:rFonts w:ascii="Times New Roman" w:hAnsi="Times New Roman"/>
              </w:rPr>
            </w:pPr>
            <w:r w:rsidRPr="00315F34">
              <w:rPr>
                <w:rFonts w:ascii="Times New Roman" w:hAnsi="Times New Roman"/>
              </w:rPr>
              <w:t>Практики</w:t>
            </w:r>
          </w:p>
        </w:tc>
      </w:tr>
      <w:tr w:rsidR="00BF2282" w:rsidRPr="00315F34" w14:paraId="10FCBEA7" w14:textId="77777777" w:rsidTr="00BF2282">
        <w:tc>
          <w:tcPr>
            <w:tcW w:w="568" w:type="pct"/>
            <w:vMerge/>
          </w:tcPr>
          <w:p w14:paraId="69F163E4" w14:textId="77777777" w:rsidR="00BF2282" w:rsidRPr="00315F34" w:rsidRDefault="00BF2282" w:rsidP="00BF2282">
            <w:pPr>
              <w:spacing w:after="0" w:line="240" w:lineRule="auto"/>
              <w:rPr>
                <w:rFonts w:ascii="Times New Roman" w:hAnsi="Times New Roman"/>
                <w:i/>
              </w:rPr>
            </w:pPr>
          </w:p>
        </w:tc>
        <w:tc>
          <w:tcPr>
            <w:tcW w:w="1037" w:type="pct"/>
            <w:vMerge/>
            <w:vAlign w:val="center"/>
          </w:tcPr>
          <w:p w14:paraId="6C920614" w14:textId="77777777" w:rsidR="00BF2282" w:rsidRPr="00315F34" w:rsidRDefault="00BF2282" w:rsidP="00BF2282">
            <w:pPr>
              <w:spacing w:after="0" w:line="240" w:lineRule="auto"/>
              <w:rPr>
                <w:rFonts w:ascii="Times New Roman" w:hAnsi="Times New Roman"/>
                <w:i/>
              </w:rPr>
            </w:pPr>
          </w:p>
        </w:tc>
        <w:tc>
          <w:tcPr>
            <w:tcW w:w="445" w:type="pct"/>
            <w:vMerge/>
            <w:vAlign w:val="center"/>
          </w:tcPr>
          <w:p w14:paraId="39002ED1" w14:textId="77777777" w:rsidR="00BF2282" w:rsidRPr="00315F34" w:rsidRDefault="00BF2282" w:rsidP="00BF2282">
            <w:pPr>
              <w:spacing w:after="0" w:line="240" w:lineRule="auto"/>
              <w:rPr>
                <w:rFonts w:ascii="Times New Roman" w:hAnsi="Times New Roman"/>
                <w:i/>
                <w:iCs/>
              </w:rPr>
            </w:pPr>
          </w:p>
        </w:tc>
        <w:tc>
          <w:tcPr>
            <w:tcW w:w="176" w:type="pct"/>
            <w:vMerge/>
            <w:shd w:val="clear" w:color="auto" w:fill="FFFF00"/>
          </w:tcPr>
          <w:p w14:paraId="5710E403" w14:textId="77777777" w:rsidR="00BF2282" w:rsidRPr="00315F34" w:rsidRDefault="00BF2282" w:rsidP="00BF2282">
            <w:pPr>
              <w:suppressAutoHyphens/>
              <w:spacing w:after="0" w:line="240" w:lineRule="auto"/>
              <w:jc w:val="center"/>
              <w:rPr>
                <w:rFonts w:ascii="Times New Roman" w:hAnsi="Times New Roman"/>
                <w:sz w:val="20"/>
                <w:szCs w:val="20"/>
              </w:rPr>
            </w:pPr>
          </w:p>
        </w:tc>
        <w:tc>
          <w:tcPr>
            <w:tcW w:w="227" w:type="pct"/>
            <w:vMerge w:val="restart"/>
          </w:tcPr>
          <w:p w14:paraId="3E0829FF" w14:textId="77777777" w:rsidR="00BF2282" w:rsidRPr="00315F34" w:rsidRDefault="00BF2282" w:rsidP="00BF2282">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Всего</w:t>
            </w:r>
          </w:p>
          <w:p w14:paraId="5A3FEC7C" w14:textId="77777777" w:rsidR="00BF2282" w:rsidRPr="00315F34" w:rsidRDefault="00BF2282" w:rsidP="00BF2282">
            <w:pPr>
              <w:suppressAutoHyphens/>
              <w:spacing w:after="0" w:line="240" w:lineRule="auto"/>
              <w:jc w:val="center"/>
              <w:rPr>
                <w:rFonts w:ascii="Times New Roman" w:hAnsi="Times New Roman"/>
                <w:sz w:val="20"/>
                <w:szCs w:val="20"/>
              </w:rPr>
            </w:pPr>
          </w:p>
        </w:tc>
        <w:tc>
          <w:tcPr>
            <w:tcW w:w="1679" w:type="pct"/>
            <w:gridSpan w:val="6"/>
          </w:tcPr>
          <w:p w14:paraId="61602A82" w14:textId="77777777" w:rsidR="00BF2282" w:rsidRPr="00315F34" w:rsidRDefault="00BF2282" w:rsidP="00BF2282">
            <w:pPr>
              <w:suppressAutoHyphens/>
              <w:spacing w:after="0" w:line="240" w:lineRule="auto"/>
              <w:jc w:val="center"/>
              <w:rPr>
                <w:rFonts w:ascii="Times New Roman" w:hAnsi="Times New Roman"/>
              </w:rPr>
            </w:pPr>
            <w:r w:rsidRPr="00315F34">
              <w:rPr>
                <w:rFonts w:ascii="Times New Roman" w:hAnsi="Times New Roman"/>
              </w:rPr>
              <w:t>В том числе</w:t>
            </w:r>
          </w:p>
        </w:tc>
        <w:tc>
          <w:tcPr>
            <w:tcW w:w="868" w:type="pct"/>
            <w:gridSpan w:val="2"/>
            <w:vMerge/>
            <w:vAlign w:val="center"/>
          </w:tcPr>
          <w:p w14:paraId="414BB8C9" w14:textId="77777777" w:rsidR="00BF2282" w:rsidRPr="00315F34" w:rsidRDefault="00BF2282" w:rsidP="00BF2282">
            <w:pPr>
              <w:suppressAutoHyphens/>
              <w:spacing w:after="0" w:line="240" w:lineRule="auto"/>
              <w:jc w:val="center"/>
              <w:rPr>
                <w:rFonts w:ascii="Times New Roman" w:hAnsi="Times New Roman"/>
                <w:i/>
              </w:rPr>
            </w:pPr>
          </w:p>
        </w:tc>
      </w:tr>
      <w:tr w:rsidR="00BF2282" w:rsidRPr="00315F34" w14:paraId="36597521" w14:textId="77777777" w:rsidTr="00BF2282">
        <w:trPr>
          <w:cantSplit/>
          <w:trHeight w:val="1415"/>
        </w:trPr>
        <w:tc>
          <w:tcPr>
            <w:tcW w:w="568" w:type="pct"/>
            <w:vMerge/>
          </w:tcPr>
          <w:p w14:paraId="4B2AD905" w14:textId="77777777" w:rsidR="00BF2282" w:rsidRPr="00315F34" w:rsidRDefault="00BF2282" w:rsidP="00BF2282">
            <w:pPr>
              <w:spacing w:after="0" w:line="240" w:lineRule="auto"/>
              <w:rPr>
                <w:rFonts w:ascii="Times New Roman" w:hAnsi="Times New Roman"/>
                <w:i/>
              </w:rPr>
            </w:pPr>
          </w:p>
        </w:tc>
        <w:tc>
          <w:tcPr>
            <w:tcW w:w="1037" w:type="pct"/>
            <w:vMerge/>
            <w:vAlign w:val="center"/>
          </w:tcPr>
          <w:p w14:paraId="45D4722D" w14:textId="77777777" w:rsidR="00BF2282" w:rsidRPr="00315F34" w:rsidRDefault="00BF2282" w:rsidP="00BF2282">
            <w:pPr>
              <w:spacing w:after="0" w:line="240" w:lineRule="auto"/>
              <w:rPr>
                <w:rFonts w:ascii="Times New Roman" w:hAnsi="Times New Roman"/>
                <w:i/>
              </w:rPr>
            </w:pPr>
          </w:p>
        </w:tc>
        <w:tc>
          <w:tcPr>
            <w:tcW w:w="445" w:type="pct"/>
            <w:vMerge/>
            <w:vAlign w:val="center"/>
          </w:tcPr>
          <w:p w14:paraId="022D0EA1" w14:textId="77777777" w:rsidR="00BF2282" w:rsidRPr="00315F34" w:rsidRDefault="00BF2282" w:rsidP="00BF2282">
            <w:pPr>
              <w:spacing w:after="0" w:line="240" w:lineRule="auto"/>
              <w:rPr>
                <w:rFonts w:ascii="Times New Roman" w:hAnsi="Times New Roman"/>
                <w:i/>
              </w:rPr>
            </w:pPr>
          </w:p>
        </w:tc>
        <w:tc>
          <w:tcPr>
            <w:tcW w:w="176" w:type="pct"/>
            <w:vMerge/>
            <w:shd w:val="clear" w:color="auto" w:fill="FFFF00"/>
          </w:tcPr>
          <w:p w14:paraId="1596E7A5" w14:textId="77777777" w:rsidR="00BF2282" w:rsidRPr="00315F34" w:rsidRDefault="00BF2282" w:rsidP="00BF2282">
            <w:pPr>
              <w:suppressAutoHyphens/>
              <w:spacing w:after="0" w:line="240" w:lineRule="auto"/>
              <w:jc w:val="center"/>
              <w:rPr>
                <w:rFonts w:ascii="Times New Roman" w:hAnsi="Times New Roman"/>
                <w:i/>
                <w:sz w:val="20"/>
                <w:szCs w:val="20"/>
              </w:rPr>
            </w:pPr>
          </w:p>
        </w:tc>
        <w:tc>
          <w:tcPr>
            <w:tcW w:w="227" w:type="pct"/>
            <w:vMerge/>
          </w:tcPr>
          <w:p w14:paraId="59415E6A" w14:textId="77777777" w:rsidR="00BF2282" w:rsidRPr="00315F34" w:rsidRDefault="00BF2282" w:rsidP="00BF2282">
            <w:pPr>
              <w:suppressAutoHyphens/>
              <w:spacing w:after="0" w:line="240" w:lineRule="auto"/>
              <w:jc w:val="center"/>
              <w:rPr>
                <w:rFonts w:ascii="Times New Roman" w:hAnsi="Times New Roman"/>
                <w:i/>
                <w:sz w:val="20"/>
                <w:szCs w:val="20"/>
              </w:rPr>
            </w:pPr>
          </w:p>
        </w:tc>
        <w:tc>
          <w:tcPr>
            <w:tcW w:w="505" w:type="pct"/>
            <w:vAlign w:val="center"/>
          </w:tcPr>
          <w:p w14:paraId="3BCFDF33" w14:textId="77777777" w:rsidR="00BF2282" w:rsidRPr="00315F34" w:rsidRDefault="00BF2282" w:rsidP="00BF2282">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color w:val="000000"/>
                <w:sz w:val="20"/>
                <w:szCs w:val="20"/>
              </w:rPr>
              <w:t>Лабораторных</w:t>
            </w:r>
            <w:proofErr w:type="gramStart"/>
            <w:r w:rsidRPr="00315F34">
              <w:rPr>
                <w:rFonts w:ascii="Times New Roman" w:hAnsi="Times New Roman"/>
                <w:color w:val="000000"/>
                <w:sz w:val="20"/>
                <w:szCs w:val="20"/>
              </w:rPr>
              <w:t>.</w:t>
            </w:r>
            <w:proofErr w:type="gramEnd"/>
            <w:r w:rsidRPr="00315F34">
              <w:rPr>
                <w:rFonts w:ascii="Times New Roman" w:hAnsi="Times New Roman"/>
                <w:color w:val="000000"/>
                <w:sz w:val="20"/>
                <w:szCs w:val="20"/>
              </w:rPr>
              <w:t xml:space="preserve"> и практических. занятий</w:t>
            </w:r>
          </w:p>
          <w:p w14:paraId="30B28770" w14:textId="77777777" w:rsidR="00BF2282" w:rsidRPr="00315F34" w:rsidRDefault="00BF2282" w:rsidP="00BF2282">
            <w:pPr>
              <w:suppressAutoHyphens/>
              <w:spacing w:after="0" w:line="240" w:lineRule="auto"/>
              <w:ind w:left="-57" w:right="-57"/>
              <w:jc w:val="center"/>
              <w:rPr>
                <w:rFonts w:ascii="Times New Roman" w:hAnsi="Times New Roman"/>
                <w:color w:val="000000"/>
                <w:sz w:val="20"/>
                <w:szCs w:val="20"/>
              </w:rPr>
            </w:pPr>
          </w:p>
          <w:p w14:paraId="4C029A58" w14:textId="77777777" w:rsidR="00BF2282" w:rsidRPr="00315F34" w:rsidRDefault="00BF2282" w:rsidP="00BF2282">
            <w:pPr>
              <w:suppressAutoHyphens/>
              <w:spacing w:after="0" w:line="240" w:lineRule="auto"/>
              <w:ind w:left="-57" w:right="-57"/>
              <w:jc w:val="center"/>
              <w:rPr>
                <w:rFonts w:ascii="Times New Roman" w:hAnsi="Times New Roman"/>
                <w:i/>
                <w:sz w:val="20"/>
                <w:szCs w:val="20"/>
              </w:rPr>
            </w:pPr>
          </w:p>
        </w:tc>
        <w:tc>
          <w:tcPr>
            <w:tcW w:w="455" w:type="pct"/>
            <w:vAlign w:val="center"/>
          </w:tcPr>
          <w:p w14:paraId="1AE806D3" w14:textId="69E5662A" w:rsidR="00BF2282" w:rsidRPr="00315F34" w:rsidRDefault="00BF2282" w:rsidP="00BF2282">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sz w:val="20"/>
                <w:szCs w:val="20"/>
              </w:rPr>
              <w:t>Курсовых работ (проектов)</w:t>
            </w:r>
          </w:p>
          <w:p w14:paraId="525A92DC" w14:textId="77777777" w:rsidR="00BF2282" w:rsidRPr="00315F34" w:rsidRDefault="00BF2282" w:rsidP="00BF2282">
            <w:pPr>
              <w:suppressAutoHyphens/>
              <w:spacing w:after="0" w:line="240" w:lineRule="auto"/>
              <w:jc w:val="center"/>
              <w:rPr>
                <w:rFonts w:ascii="Times New Roman" w:hAnsi="Times New Roman"/>
                <w:iCs/>
                <w:sz w:val="20"/>
                <w:szCs w:val="20"/>
              </w:rPr>
            </w:pPr>
          </w:p>
        </w:tc>
        <w:tc>
          <w:tcPr>
            <w:tcW w:w="518" w:type="pct"/>
            <w:vAlign w:val="center"/>
          </w:tcPr>
          <w:p w14:paraId="77C0E353" w14:textId="77777777" w:rsidR="00BF2282" w:rsidRPr="00315F34" w:rsidRDefault="00BF2282" w:rsidP="00BF2282">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sz w:val="20"/>
                <w:szCs w:val="20"/>
              </w:rPr>
              <w:t>Самостоятельная работа</w:t>
            </w:r>
            <w:r w:rsidRPr="00315F34">
              <w:rPr>
                <w:rStyle w:val="ac"/>
                <w:rFonts w:ascii="Times New Roman" w:hAnsi="Times New Roman"/>
                <w:i/>
              </w:rPr>
              <w:footnoteReference w:id="41"/>
            </w:r>
          </w:p>
        </w:tc>
        <w:tc>
          <w:tcPr>
            <w:tcW w:w="189" w:type="pct"/>
            <w:textDirection w:val="btLr"/>
            <w:vAlign w:val="center"/>
          </w:tcPr>
          <w:p w14:paraId="3DDDEC73" w14:textId="77777777" w:rsidR="00BF2282" w:rsidRPr="00315F34" w:rsidRDefault="00BF2282" w:rsidP="00BF2282">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Промежуточная аттестация</w:t>
            </w:r>
          </w:p>
        </w:tc>
        <w:tc>
          <w:tcPr>
            <w:tcW w:w="294" w:type="pct"/>
            <w:gridSpan w:val="3"/>
            <w:vAlign w:val="center"/>
          </w:tcPr>
          <w:p w14:paraId="05C4D704" w14:textId="77777777" w:rsidR="00BF2282" w:rsidRPr="00315F34" w:rsidRDefault="00BF2282" w:rsidP="00BF2282">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Учебная</w:t>
            </w:r>
          </w:p>
          <w:p w14:paraId="6B7962C2" w14:textId="77777777" w:rsidR="00BF2282" w:rsidRPr="00315F34" w:rsidRDefault="00BF2282" w:rsidP="00BF2282">
            <w:pPr>
              <w:suppressAutoHyphens/>
              <w:spacing w:after="0" w:line="240" w:lineRule="auto"/>
              <w:ind w:left="-57" w:right="-57"/>
              <w:jc w:val="center"/>
              <w:rPr>
                <w:rFonts w:ascii="Times New Roman" w:hAnsi="Times New Roman"/>
                <w:i/>
                <w:sz w:val="20"/>
                <w:szCs w:val="20"/>
              </w:rPr>
            </w:pPr>
          </w:p>
        </w:tc>
        <w:tc>
          <w:tcPr>
            <w:tcW w:w="586" w:type="pct"/>
            <w:vAlign w:val="center"/>
          </w:tcPr>
          <w:p w14:paraId="2ACE900F" w14:textId="77777777" w:rsidR="00BF2282" w:rsidRPr="00315F34" w:rsidRDefault="00BF2282" w:rsidP="00BF2282">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Производственная</w:t>
            </w:r>
          </w:p>
          <w:p w14:paraId="5179525C" w14:textId="77777777" w:rsidR="00BF2282" w:rsidRPr="00315F34" w:rsidRDefault="00BF2282" w:rsidP="00BF2282">
            <w:pPr>
              <w:suppressAutoHyphens/>
              <w:spacing w:after="0" w:line="240" w:lineRule="auto"/>
              <w:ind w:left="-57" w:right="-57"/>
              <w:jc w:val="center"/>
              <w:rPr>
                <w:rFonts w:ascii="Times New Roman" w:hAnsi="Times New Roman"/>
                <w:i/>
                <w:sz w:val="20"/>
                <w:szCs w:val="20"/>
              </w:rPr>
            </w:pPr>
          </w:p>
        </w:tc>
      </w:tr>
      <w:tr w:rsidR="00BF2282" w:rsidRPr="00315F34" w14:paraId="550E8B26" w14:textId="77777777" w:rsidTr="00BF2282">
        <w:trPr>
          <w:trHeight w:val="415"/>
        </w:trPr>
        <w:tc>
          <w:tcPr>
            <w:tcW w:w="568" w:type="pct"/>
            <w:vAlign w:val="center"/>
          </w:tcPr>
          <w:p w14:paraId="20EF476F" w14:textId="77777777" w:rsidR="00BF2282" w:rsidRPr="00315F34" w:rsidRDefault="00BF2282" w:rsidP="00BF2282">
            <w:pPr>
              <w:spacing w:after="0" w:line="240" w:lineRule="auto"/>
              <w:jc w:val="center"/>
              <w:rPr>
                <w:rFonts w:ascii="Times New Roman" w:hAnsi="Times New Roman"/>
                <w:i/>
              </w:rPr>
            </w:pPr>
            <w:r w:rsidRPr="00315F34">
              <w:rPr>
                <w:rFonts w:ascii="Times New Roman" w:hAnsi="Times New Roman"/>
                <w:i/>
              </w:rPr>
              <w:t>1</w:t>
            </w:r>
          </w:p>
        </w:tc>
        <w:tc>
          <w:tcPr>
            <w:tcW w:w="1037" w:type="pct"/>
            <w:vAlign w:val="center"/>
          </w:tcPr>
          <w:p w14:paraId="16943C00" w14:textId="77777777" w:rsidR="00BF2282" w:rsidRPr="00315F34" w:rsidRDefault="00BF2282" w:rsidP="00BF2282">
            <w:pPr>
              <w:spacing w:after="0" w:line="240" w:lineRule="auto"/>
              <w:jc w:val="center"/>
              <w:rPr>
                <w:rFonts w:ascii="Times New Roman" w:hAnsi="Times New Roman"/>
                <w:i/>
              </w:rPr>
            </w:pPr>
            <w:r w:rsidRPr="00315F34">
              <w:rPr>
                <w:rFonts w:ascii="Times New Roman" w:hAnsi="Times New Roman"/>
                <w:i/>
              </w:rPr>
              <w:t>2</w:t>
            </w:r>
          </w:p>
        </w:tc>
        <w:tc>
          <w:tcPr>
            <w:tcW w:w="445" w:type="pct"/>
            <w:vAlign w:val="center"/>
          </w:tcPr>
          <w:p w14:paraId="4FCE9B33" w14:textId="77777777" w:rsidR="00BF2282" w:rsidRPr="00315F34" w:rsidRDefault="00BF2282" w:rsidP="00BF2282">
            <w:pPr>
              <w:spacing w:after="0" w:line="240" w:lineRule="auto"/>
              <w:jc w:val="center"/>
              <w:rPr>
                <w:rFonts w:ascii="Times New Roman" w:hAnsi="Times New Roman"/>
                <w:i/>
              </w:rPr>
            </w:pPr>
            <w:r w:rsidRPr="00315F34">
              <w:rPr>
                <w:rFonts w:ascii="Times New Roman" w:hAnsi="Times New Roman"/>
                <w:i/>
              </w:rPr>
              <w:t>3</w:t>
            </w:r>
          </w:p>
        </w:tc>
        <w:tc>
          <w:tcPr>
            <w:tcW w:w="176" w:type="pct"/>
            <w:vAlign w:val="center"/>
          </w:tcPr>
          <w:p w14:paraId="4424CD24" w14:textId="77777777" w:rsidR="00BF2282" w:rsidRPr="00315F34" w:rsidRDefault="00BF2282" w:rsidP="00BF2282">
            <w:pPr>
              <w:spacing w:after="0" w:line="240" w:lineRule="auto"/>
              <w:jc w:val="center"/>
              <w:rPr>
                <w:rFonts w:ascii="Times New Roman" w:hAnsi="Times New Roman"/>
                <w:i/>
              </w:rPr>
            </w:pPr>
            <w:r w:rsidRPr="00315F34">
              <w:rPr>
                <w:rFonts w:ascii="Times New Roman" w:hAnsi="Times New Roman"/>
                <w:i/>
              </w:rPr>
              <w:t>4</w:t>
            </w:r>
          </w:p>
        </w:tc>
        <w:tc>
          <w:tcPr>
            <w:tcW w:w="227" w:type="pct"/>
            <w:vAlign w:val="center"/>
          </w:tcPr>
          <w:p w14:paraId="52DEC135" w14:textId="77777777" w:rsidR="00BF2282" w:rsidRPr="00315F34" w:rsidRDefault="00BF2282" w:rsidP="00BF2282">
            <w:pPr>
              <w:spacing w:after="0" w:line="240" w:lineRule="auto"/>
              <w:jc w:val="center"/>
              <w:rPr>
                <w:rFonts w:ascii="Times New Roman" w:hAnsi="Times New Roman"/>
                <w:i/>
              </w:rPr>
            </w:pPr>
            <w:r w:rsidRPr="00315F34">
              <w:rPr>
                <w:rFonts w:ascii="Times New Roman" w:hAnsi="Times New Roman"/>
                <w:i/>
              </w:rPr>
              <w:t>5</w:t>
            </w:r>
          </w:p>
        </w:tc>
        <w:tc>
          <w:tcPr>
            <w:tcW w:w="505" w:type="pct"/>
            <w:vAlign w:val="center"/>
          </w:tcPr>
          <w:p w14:paraId="46A6F402" w14:textId="77777777" w:rsidR="00BF2282" w:rsidRPr="00315F34" w:rsidRDefault="00BF2282" w:rsidP="00BF2282">
            <w:pPr>
              <w:spacing w:after="0" w:line="240" w:lineRule="auto"/>
              <w:jc w:val="center"/>
              <w:rPr>
                <w:rFonts w:ascii="Times New Roman" w:hAnsi="Times New Roman"/>
                <w:i/>
              </w:rPr>
            </w:pPr>
            <w:r w:rsidRPr="00315F34">
              <w:rPr>
                <w:rFonts w:ascii="Times New Roman" w:hAnsi="Times New Roman"/>
                <w:i/>
              </w:rPr>
              <w:t>6</w:t>
            </w:r>
          </w:p>
        </w:tc>
        <w:tc>
          <w:tcPr>
            <w:tcW w:w="455" w:type="pct"/>
            <w:vAlign w:val="center"/>
          </w:tcPr>
          <w:p w14:paraId="0DEBBDD5" w14:textId="77777777" w:rsidR="00BF2282" w:rsidRPr="00315F34" w:rsidRDefault="00BF2282" w:rsidP="00BF2282">
            <w:pPr>
              <w:spacing w:after="0" w:line="240" w:lineRule="auto"/>
              <w:jc w:val="center"/>
              <w:rPr>
                <w:rFonts w:ascii="Times New Roman" w:hAnsi="Times New Roman"/>
                <w:i/>
              </w:rPr>
            </w:pPr>
            <w:r w:rsidRPr="00315F34">
              <w:rPr>
                <w:rFonts w:ascii="Times New Roman" w:hAnsi="Times New Roman"/>
                <w:i/>
              </w:rPr>
              <w:t>7</w:t>
            </w:r>
          </w:p>
        </w:tc>
        <w:tc>
          <w:tcPr>
            <w:tcW w:w="518" w:type="pct"/>
            <w:vAlign w:val="center"/>
          </w:tcPr>
          <w:p w14:paraId="27DE4456" w14:textId="77777777" w:rsidR="00BF2282" w:rsidRPr="00315F34" w:rsidRDefault="00BF2282" w:rsidP="00BF2282">
            <w:pPr>
              <w:spacing w:after="0" w:line="240" w:lineRule="auto"/>
              <w:jc w:val="center"/>
              <w:rPr>
                <w:rFonts w:ascii="Times New Roman" w:hAnsi="Times New Roman"/>
                <w:i/>
              </w:rPr>
            </w:pPr>
            <w:r w:rsidRPr="00315F34">
              <w:rPr>
                <w:rFonts w:ascii="Times New Roman" w:hAnsi="Times New Roman"/>
                <w:i/>
              </w:rPr>
              <w:t>8</w:t>
            </w:r>
          </w:p>
        </w:tc>
        <w:tc>
          <w:tcPr>
            <w:tcW w:w="189" w:type="pct"/>
            <w:vAlign w:val="center"/>
          </w:tcPr>
          <w:p w14:paraId="14F05450" w14:textId="77777777" w:rsidR="00BF2282" w:rsidRPr="00315F34" w:rsidRDefault="00BF2282" w:rsidP="00BF2282">
            <w:pPr>
              <w:spacing w:after="0" w:line="240" w:lineRule="auto"/>
              <w:jc w:val="center"/>
              <w:rPr>
                <w:rFonts w:ascii="Times New Roman" w:hAnsi="Times New Roman"/>
                <w:i/>
              </w:rPr>
            </w:pPr>
            <w:r w:rsidRPr="00315F34">
              <w:rPr>
                <w:rFonts w:ascii="Times New Roman" w:hAnsi="Times New Roman"/>
                <w:i/>
              </w:rPr>
              <w:t>9</w:t>
            </w:r>
          </w:p>
        </w:tc>
        <w:tc>
          <w:tcPr>
            <w:tcW w:w="294" w:type="pct"/>
            <w:gridSpan w:val="3"/>
            <w:vAlign w:val="center"/>
          </w:tcPr>
          <w:p w14:paraId="62DF35F6" w14:textId="77777777" w:rsidR="00BF2282" w:rsidRPr="00315F34" w:rsidRDefault="00BF2282" w:rsidP="00BF2282">
            <w:pPr>
              <w:spacing w:after="0" w:line="240" w:lineRule="auto"/>
              <w:jc w:val="center"/>
              <w:rPr>
                <w:rFonts w:ascii="Times New Roman" w:hAnsi="Times New Roman"/>
                <w:i/>
              </w:rPr>
            </w:pPr>
            <w:r w:rsidRPr="00315F34">
              <w:rPr>
                <w:rFonts w:ascii="Times New Roman" w:hAnsi="Times New Roman"/>
                <w:i/>
              </w:rPr>
              <w:t>10</w:t>
            </w:r>
          </w:p>
        </w:tc>
        <w:tc>
          <w:tcPr>
            <w:tcW w:w="586" w:type="pct"/>
            <w:vAlign w:val="center"/>
          </w:tcPr>
          <w:p w14:paraId="28260159" w14:textId="77777777" w:rsidR="00BF2282" w:rsidRPr="00315F34" w:rsidRDefault="00BF2282" w:rsidP="00BF2282">
            <w:pPr>
              <w:spacing w:after="0" w:line="240" w:lineRule="auto"/>
              <w:jc w:val="center"/>
              <w:rPr>
                <w:rFonts w:ascii="Times New Roman" w:hAnsi="Times New Roman"/>
                <w:i/>
              </w:rPr>
            </w:pPr>
            <w:r w:rsidRPr="00315F34">
              <w:rPr>
                <w:rFonts w:ascii="Times New Roman" w:hAnsi="Times New Roman"/>
                <w:i/>
              </w:rPr>
              <w:t>11</w:t>
            </w:r>
          </w:p>
        </w:tc>
      </w:tr>
      <w:tr w:rsidR="00BF2282" w:rsidRPr="00544BA3" w14:paraId="52FE705D" w14:textId="77777777" w:rsidTr="00BF2282">
        <w:tc>
          <w:tcPr>
            <w:tcW w:w="568" w:type="pct"/>
          </w:tcPr>
          <w:p w14:paraId="29FD0626" w14:textId="77777777" w:rsidR="00BF2282" w:rsidRPr="00544BA3" w:rsidRDefault="00BF2282" w:rsidP="00BF2282">
            <w:pPr>
              <w:spacing w:after="0" w:line="240" w:lineRule="auto"/>
              <w:rPr>
                <w:rFonts w:ascii="Times New Roman" w:hAnsi="Times New Roman"/>
                <w:b/>
                <w:bCs/>
              </w:rPr>
            </w:pPr>
          </w:p>
        </w:tc>
        <w:tc>
          <w:tcPr>
            <w:tcW w:w="1037" w:type="pct"/>
          </w:tcPr>
          <w:p w14:paraId="6AE1B55F" w14:textId="77777777" w:rsidR="00BF2282" w:rsidRPr="00544BA3" w:rsidRDefault="00BF2282" w:rsidP="00BF2282">
            <w:pPr>
              <w:suppressAutoHyphens/>
              <w:spacing w:after="0" w:line="240" w:lineRule="auto"/>
              <w:rPr>
                <w:rFonts w:ascii="Times New Roman" w:hAnsi="Times New Roman"/>
                <w:b/>
                <w:bCs/>
              </w:rPr>
            </w:pPr>
            <w:r w:rsidRPr="00544BA3">
              <w:rPr>
                <w:rFonts w:ascii="Times New Roman" w:hAnsi="Times New Roman"/>
                <w:b/>
                <w:bCs/>
              </w:rPr>
              <w:t>МДК.02.01. Основы конструирования и моделирования изделий из меха</w:t>
            </w:r>
          </w:p>
        </w:tc>
        <w:tc>
          <w:tcPr>
            <w:tcW w:w="445" w:type="pct"/>
          </w:tcPr>
          <w:p w14:paraId="6FF7E7FB" w14:textId="77777777" w:rsidR="00BF2282" w:rsidRPr="00544BA3" w:rsidRDefault="00152A9E" w:rsidP="00BF2282">
            <w:pPr>
              <w:spacing w:after="0" w:line="240" w:lineRule="auto"/>
              <w:jc w:val="center"/>
              <w:rPr>
                <w:rFonts w:ascii="Times New Roman" w:hAnsi="Times New Roman"/>
                <w:b/>
                <w:bCs/>
              </w:rPr>
            </w:pPr>
            <w:r>
              <w:rPr>
                <w:rFonts w:ascii="Times New Roman" w:hAnsi="Times New Roman"/>
                <w:b/>
                <w:bCs/>
              </w:rPr>
              <w:t>196</w:t>
            </w:r>
          </w:p>
        </w:tc>
        <w:tc>
          <w:tcPr>
            <w:tcW w:w="176" w:type="pct"/>
          </w:tcPr>
          <w:p w14:paraId="148B8CBC" w14:textId="77777777" w:rsidR="00BF2282" w:rsidRPr="00544BA3" w:rsidRDefault="00DB5CBD" w:rsidP="00544BA3">
            <w:pPr>
              <w:spacing w:after="0" w:line="240" w:lineRule="auto"/>
              <w:ind w:left="-32"/>
              <w:jc w:val="center"/>
              <w:rPr>
                <w:rFonts w:ascii="Times New Roman" w:hAnsi="Times New Roman"/>
                <w:b/>
                <w:bCs/>
              </w:rPr>
            </w:pPr>
            <w:r>
              <w:rPr>
                <w:rFonts w:ascii="Times New Roman" w:hAnsi="Times New Roman"/>
                <w:b/>
                <w:bCs/>
              </w:rPr>
              <w:t>112</w:t>
            </w:r>
          </w:p>
        </w:tc>
        <w:tc>
          <w:tcPr>
            <w:tcW w:w="227" w:type="pct"/>
          </w:tcPr>
          <w:p w14:paraId="48A2C836" w14:textId="77777777" w:rsidR="00BF2282" w:rsidRPr="00544BA3" w:rsidRDefault="00152A9E" w:rsidP="00BF2282">
            <w:pPr>
              <w:spacing w:after="0" w:line="240" w:lineRule="auto"/>
              <w:jc w:val="center"/>
              <w:rPr>
                <w:rFonts w:ascii="Times New Roman" w:hAnsi="Times New Roman"/>
                <w:b/>
                <w:bCs/>
              </w:rPr>
            </w:pPr>
            <w:r>
              <w:rPr>
                <w:rFonts w:ascii="Times New Roman" w:hAnsi="Times New Roman"/>
                <w:b/>
                <w:bCs/>
              </w:rPr>
              <w:t>196</w:t>
            </w:r>
          </w:p>
        </w:tc>
        <w:tc>
          <w:tcPr>
            <w:tcW w:w="505" w:type="pct"/>
          </w:tcPr>
          <w:p w14:paraId="27E79723" w14:textId="77777777" w:rsidR="00BF2282" w:rsidRPr="00544BA3" w:rsidRDefault="00870151" w:rsidP="00BF2282">
            <w:pPr>
              <w:spacing w:after="0" w:line="240" w:lineRule="auto"/>
              <w:jc w:val="center"/>
              <w:rPr>
                <w:rFonts w:ascii="Times New Roman" w:hAnsi="Times New Roman"/>
                <w:b/>
                <w:bCs/>
              </w:rPr>
            </w:pPr>
            <w:r>
              <w:rPr>
                <w:rFonts w:ascii="Times New Roman" w:hAnsi="Times New Roman"/>
                <w:b/>
                <w:bCs/>
              </w:rPr>
              <w:t>112</w:t>
            </w:r>
          </w:p>
        </w:tc>
        <w:tc>
          <w:tcPr>
            <w:tcW w:w="455" w:type="pct"/>
          </w:tcPr>
          <w:p w14:paraId="7A9DD32E" w14:textId="77777777" w:rsidR="00BF2282" w:rsidRPr="00544BA3" w:rsidRDefault="00BF2282" w:rsidP="00BF2282">
            <w:pPr>
              <w:spacing w:after="0" w:line="240" w:lineRule="auto"/>
              <w:jc w:val="center"/>
              <w:rPr>
                <w:rFonts w:ascii="Times New Roman" w:hAnsi="Times New Roman"/>
                <w:b/>
                <w:bCs/>
              </w:rPr>
            </w:pPr>
          </w:p>
        </w:tc>
        <w:tc>
          <w:tcPr>
            <w:tcW w:w="518" w:type="pct"/>
          </w:tcPr>
          <w:p w14:paraId="13BB9821" w14:textId="77777777" w:rsidR="00BF2282" w:rsidRPr="00544BA3" w:rsidRDefault="00BF2282" w:rsidP="00BF2282">
            <w:pPr>
              <w:spacing w:after="0" w:line="240" w:lineRule="auto"/>
              <w:jc w:val="center"/>
              <w:rPr>
                <w:rFonts w:ascii="Times New Roman" w:hAnsi="Times New Roman"/>
                <w:b/>
                <w:bCs/>
              </w:rPr>
            </w:pPr>
          </w:p>
        </w:tc>
        <w:tc>
          <w:tcPr>
            <w:tcW w:w="189" w:type="pct"/>
            <w:vMerge w:val="restart"/>
          </w:tcPr>
          <w:p w14:paraId="1EC7ECC0" w14:textId="77777777" w:rsidR="00BF2282" w:rsidRPr="00544BA3" w:rsidRDefault="00BF2282" w:rsidP="00BF2282">
            <w:pPr>
              <w:spacing w:after="0" w:line="240" w:lineRule="auto"/>
              <w:jc w:val="center"/>
              <w:rPr>
                <w:rFonts w:ascii="Times New Roman" w:hAnsi="Times New Roman"/>
                <w:b/>
                <w:bCs/>
              </w:rPr>
            </w:pPr>
          </w:p>
        </w:tc>
        <w:tc>
          <w:tcPr>
            <w:tcW w:w="294" w:type="pct"/>
            <w:gridSpan w:val="3"/>
          </w:tcPr>
          <w:p w14:paraId="76D25584" w14:textId="77777777" w:rsidR="00BF2282" w:rsidRPr="00544BA3" w:rsidRDefault="00BF2282" w:rsidP="00BF2282">
            <w:pPr>
              <w:spacing w:after="0" w:line="240" w:lineRule="auto"/>
              <w:jc w:val="center"/>
              <w:rPr>
                <w:rFonts w:ascii="Times New Roman" w:hAnsi="Times New Roman"/>
                <w:b/>
                <w:bCs/>
              </w:rPr>
            </w:pPr>
          </w:p>
        </w:tc>
        <w:tc>
          <w:tcPr>
            <w:tcW w:w="586" w:type="pct"/>
          </w:tcPr>
          <w:p w14:paraId="7E27AC00" w14:textId="77777777" w:rsidR="00BF2282" w:rsidRPr="00544BA3" w:rsidRDefault="00BF2282" w:rsidP="00BF2282">
            <w:pPr>
              <w:spacing w:after="0" w:line="240" w:lineRule="auto"/>
              <w:jc w:val="center"/>
              <w:rPr>
                <w:rFonts w:ascii="Times New Roman" w:hAnsi="Times New Roman"/>
                <w:b/>
                <w:bCs/>
              </w:rPr>
            </w:pPr>
          </w:p>
        </w:tc>
      </w:tr>
      <w:tr w:rsidR="002E5621" w:rsidRPr="00315F34" w14:paraId="0F4C1A66" w14:textId="77777777" w:rsidTr="00BF2282">
        <w:tc>
          <w:tcPr>
            <w:tcW w:w="568" w:type="pct"/>
          </w:tcPr>
          <w:p w14:paraId="06297D13" w14:textId="77777777" w:rsidR="002E5621" w:rsidRPr="00315F34" w:rsidRDefault="002E5621" w:rsidP="002E5621">
            <w:pPr>
              <w:spacing w:after="0" w:line="240" w:lineRule="auto"/>
              <w:rPr>
                <w:rFonts w:ascii="Times New Roman" w:hAnsi="Times New Roman"/>
              </w:rPr>
            </w:pPr>
            <w:r w:rsidRPr="00315F34">
              <w:rPr>
                <w:rFonts w:ascii="Times New Roman" w:hAnsi="Times New Roman"/>
              </w:rPr>
              <w:t>ПК</w:t>
            </w:r>
            <w:r>
              <w:rPr>
                <w:rFonts w:ascii="Times New Roman" w:hAnsi="Times New Roman"/>
              </w:rPr>
              <w:t xml:space="preserve"> 2.1-2.2</w:t>
            </w:r>
          </w:p>
          <w:p w14:paraId="00AFFADA" w14:textId="10DB3C6F" w:rsidR="002E5621" w:rsidRPr="00315F34" w:rsidRDefault="00A17280" w:rsidP="002E5621">
            <w:pPr>
              <w:spacing w:after="0" w:line="240" w:lineRule="auto"/>
              <w:rPr>
                <w:rFonts w:ascii="Times New Roman" w:hAnsi="Times New Roman"/>
              </w:rPr>
            </w:pPr>
            <w:r>
              <w:rPr>
                <w:rFonts w:ascii="Times New Roman" w:hAnsi="Times New Roman"/>
              </w:rPr>
              <w:t>ОК 01</w:t>
            </w:r>
            <w:r w:rsidR="002E5621">
              <w:rPr>
                <w:rFonts w:ascii="Times New Roman" w:hAnsi="Times New Roman"/>
              </w:rPr>
              <w:t xml:space="preserve">, </w:t>
            </w:r>
            <w:r w:rsidRPr="00A17280">
              <w:rPr>
                <w:rFonts w:ascii="Times New Roman" w:hAnsi="Times New Roman"/>
              </w:rPr>
              <w:t xml:space="preserve">ОК </w:t>
            </w:r>
            <w:r>
              <w:rPr>
                <w:rFonts w:ascii="Times New Roman" w:hAnsi="Times New Roman"/>
              </w:rPr>
              <w:t>0</w:t>
            </w:r>
            <w:r w:rsidR="002E5621">
              <w:rPr>
                <w:rFonts w:ascii="Times New Roman" w:hAnsi="Times New Roman"/>
              </w:rPr>
              <w:t xml:space="preserve">2, </w:t>
            </w:r>
            <w:r w:rsidRPr="00A17280">
              <w:rPr>
                <w:rFonts w:ascii="Times New Roman" w:hAnsi="Times New Roman"/>
              </w:rPr>
              <w:t xml:space="preserve">ОК </w:t>
            </w:r>
            <w:r>
              <w:rPr>
                <w:rFonts w:ascii="Times New Roman" w:hAnsi="Times New Roman"/>
              </w:rPr>
              <w:t>0</w:t>
            </w:r>
            <w:r w:rsidR="002E5621">
              <w:rPr>
                <w:rFonts w:ascii="Times New Roman" w:hAnsi="Times New Roman"/>
              </w:rPr>
              <w:t>4,</w:t>
            </w:r>
            <w:r>
              <w:rPr>
                <w:rFonts w:ascii="Times New Roman" w:hAnsi="Times New Roman"/>
              </w:rPr>
              <w:t xml:space="preserve"> </w:t>
            </w:r>
            <w:r w:rsidRPr="00A17280">
              <w:rPr>
                <w:rFonts w:ascii="Times New Roman" w:hAnsi="Times New Roman"/>
              </w:rPr>
              <w:t>ОК</w:t>
            </w:r>
            <w:r w:rsidR="002E5621">
              <w:rPr>
                <w:rFonts w:ascii="Times New Roman" w:hAnsi="Times New Roman"/>
              </w:rPr>
              <w:t xml:space="preserve"> </w:t>
            </w:r>
            <w:r>
              <w:rPr>
                <w:rFonts w:ascii="Times New Roman" w:hAnsi="Times New Roman"/>
              </w:rPr>
              <w:t>0</w:t>
            </w:r>
            <w:r w:rsidR="002E5621">
              <w:rPr>
                <w:rFonts w:ascii="Times New Roman" w:hAnsi="Times New Roman"/>
              </w:rPr>
              <w:t xml:space="preserve">5, </w:t>
            </w:r>
            <w:r w:rsidRPr="00A17280">
              <w:rPr>
                <w:rFonts w:ascii="Times New Roman" w:hAnsi="Times New Roman"/>
              </w:rPr>
              <w:t xml:space="preserve">ОК </w:t>
            </w:r>
            <w:r>
              <w:rPr>
                <w:rFonts w:ascii="Times New Roman" w:hAnsi="Times New Roman"/>
              </w:rPr>
              <w:t>0</w:t>
            </w:r>
            <w:r w:rsidR="002E5621">
              <w:rPr>
                <w:rFonts w:ascii="Times New Roman" w:hAnsi="Times New Roman"/>
              </w:rPr>
              <w:t>9</w:t>
            </w:r>
          </w:p>
        </w:tc>
        <w:tc>
          <w:tcPr>
            <w:tcW w:w="1037" w:type="pct"/>
          </w:tcPr>
          <w:p w14:paraId="7A373277" w14:textId="77777777" w:rsidR="002E5621" w:rsidRPr="005F09A1" w:rsidRDefault="002E5621" w:rsidP="002E5621">
            <w:pPr>
              <w:suppressAutoHyphens/>
              <w:spacing w:after="0" w:line="240" w:lineRule="auto"/>
              <w:rPr>
                <w:rFonts w:ascii="Times New Roman" w:hAnsi="Times New Roman"/>
              </w:rPr>
            </w:pPr>
            <w:r w:rsidRPr="005F09A1">
              <w:rPr>
                <w:rFonts w:ascii="Times New Roman" w:hAnsi="Times New Roman"/>
              </w:rPr>
              <w:t xml:space="preserve">Раздел 1. </w:t>
            </w:r>
            <w:r w:rsidRPr="00BF2282">
              <w:rPr>
                <w:rFonts w:ascii="Times New Roman" w:hAnsi="Times New Roman"/>
              </w:rPr>
              <w:t>Разработка базовых конструктивных основ изделий из меха</w:t>
            </w:r>
          </w:p>
        </w:tc>
        <w:tc>
          <w:tcPr>
            <w:tcW w:w="445" w:type="pct"/>
          </w:tcPr>
          <w:p w14:paraId="3298050E" w14:textId="105A0E5B" w:rsidR="002E5621" w:rsidRPr="008B42A1" w:rsidRDefault="00152A9E" w:rsidP="002E5621">
            <w:pPr>
              <w:spacing w:after="0" w:line="240" w:lineRule="auto"/>
              <w:jc w:val="center"/>
              <w:rPr>
                <w:rFonts w:ascii="Times New Roman" w:hAnsi="Times New Roman"/>
                <w:b/>
                <w:bCs/>
              </w:rPr>
            </w:pPr>
            <w:r>
              <w:rPr>
                <w:rFonts w:ascii="Times New Roman" w:hAnsi="Times New Roman"/>
                <w:b/>
                <w:bCs/>
              </w:rPr>
              <w:t>118</w:t>
            </w:r>
          </w:p>
        </w:tc>
        <w:tc>
          <w:tcPr>
            <w:tcW w:w="176" w:type="pct"/>
          </w:tcPr>
          <w:p w14:paraId="0D06B8D7" w14:textId="77777777" w:rsidR="002E5621" w:rsidRPr="00F85FA3" w:rsidRDefault="00152A9E" w:rsidP="002E5621">
            <w:pPr>
              <w:spacing w:after="0" w:line="240" w:lineRule="auto"/>
              <w:ind w:left="-32"/>
              <w:jc w:val="center"/>
              <w:rPr>
                <w:rFonts w:ascii="Times New Roman" w:hAnsi="Times New Roman"/>
              </w:rPr>
            </w:pPr>
            <w:r>
              <w:rPr>
                <w:rFonts w:ascii="Times New Roman" w:hAnsi="Times New Roman"/>
              </w:rPr>
              <w:t>68</w:t>
            </w:r>
          </w:p>
        </w:tc>
        <w:tc>
          <w:tcPr>
            <w:tcW w:w="227" w:type="pct"/>
          </w:tcPr>
          <w:p w14:paraId="55EDBFE9" w14:textId="77777777" w:rsidR="002E5621" w:rsidRPr="002C69A1" w:rsidRDefault="00152A9E" w:rsidP="002E5621">
            <w:pPr>
              <w:spacing w:after="0" w:line="240" w:lineRule="auto"/>
              <w:jc w:val="center"/>
              <w:rPr>
                <w:rFonts w:ascii="Times New Roman" w:hAnsi="Times New Roman"/>
                <w:b/>
                <w:bCs/>
                <w:sz w:val="24"/>
                <w:szCs w:val="24"/>
              </w:rPr>
            </w:pPr>
            <w:r>
              <w:rPr>
                <w:rFonts w:ascii="Times New Roman" w:hAnsi="Times New Roman"/>
                <w:b/>
                <w:bCs/>
              </w:rPr>
              <w:t>118</w:t>
            </w:r>
          </w:p>
        </w:tc>
        <w:tc>
          <w:tcPr>
            <w:tcW w:w="505" w:type="pct"/>
          </w:tcPr>
          <w:p w14:paraId="1CE82324" w14:textId="77777777" w:rsidR="002E5621" w:rsidRPr="002C69A1" w:rsidRDefault="00152A9E" w:rsidP="002E5621">
            <w:pPr>
              <w:jc w:val="center"/>
              <w:rPr>
                <w:rFonts w:ascii="Times New Roman" w:hAnsi="Times New Roman"/>
                <w:b/>
                <w:bCs/>
                <w:sz w:val="24"/>
                <w:szCs w:val="24"/>
              </w:rPr>
            </w:pPr>
            <w:r>
              <w:rPr>
                <w:rFonts w:ascii="Times New Roman" w:hAnsi="Times New Roman"/>
              </w:rPr>
              <w:t>68</w:t>
            </w:r>
          </w:p>
        </w:tc>
        <w:tc>
          <w:tcPr>
            <w:tcW w:w="455" w:type="pct"/>
          </w:tcPr>
          <w:p w14:paraId="1098D939" w14:textId="77777777" w:rsidR="002E5621" w:rsidRDefault="002E5621" w:rsidP="002E5621">
            <w:pPr>
              <w:spacing w:after="0" w:line="240" w:lineRule="auto"/>
              <w:jc w:val="center"/>
              <w:rPr>
                <w:rFonts w:ascii="Times New Roman" w:hAnsi="Times New Roman"/>
              </w:rPr>
            </w:pPr>
            <w:r>
              <w:rPr>
                <w:rFonts w:ascii="Times New Roman" w:hAnsi="Times New Roman"/>
              </w:rPr>
              <w:t>-</w:t>
            </w:r>
          </w:p>
        </w:tc>
        <w:tc>
          <w:tcPr>
            <w:tcW w:w="518" w:type="pct"/>
          </w:tcPr>
          <w:p w14:paraId="52D21B93" w14:textId="77777777" w:rsidR="002E5621" w:rsidRPr="00315F34" w:rsidRDefault="002E5621" w:rsidP="002E5621">
            <w:pPr>
              <w:spacing w:after="0" w:line="240" w:lineRule="auto"/>
              <w:jc w:val="center"/>
              <w:rPr>
                <w:rFonts w:ascii="Times New Roman" w:hAnsi="Times New Roman"/>
              </w:rPr>
            </w:pPr>
            <w:r w:rsidRPr="00315F34">
              <w:rPr>
                <w:rFonts w:ascii="Times New Roman" w:hAnsi="Times New Roman"/>
              </w:rPr>
              <w:t>Х</w:t>
            </w:r>
          </w:p>
        </w:tc>
        <w:tc>
          <w:tcPr>
            <w:tcW w:w="189" w:type="pct"/>
            <w:vMerge/>
          </w:tcPr>
          <w:p w14:paraId="6178B543" w14:textId="77777777" w:rsidR="002E5621" w:rsidRPr="00315F34" w:rsidRDefault="002E5621" w:rsidP="002E5621">
            <w:pPr>
              <w:spacing w:after="0" w:line="240" w:lineRule="auto"/>
              <w:jc w:val="center"/>
              <w:rPr>
                <w:rFonts w:ascii="Times New Roman" w:hAnsi="Times New Roman"/>
              </w:rPr>
            </w:pPr>
          </w:p>
        </w:tc>
        <w:tc>
          <w:tcPr>
            <w:tcW w:w="294" w:type="pct"/>
            <w:gridSpan w:val="3"/>
          </w:tcPr>
          <w:p w14:paraId="6ECEA387" w14:textId="77777777" w:rsidR="002E5621" w:rsidRPr="00315F34" w:rsidRDefault="002E5621" w:rsidP="002E5621">
            <w:pPr>
              <w:spacing w:after="0" w:line="240" w:lineRule="auto"/>
              <w:jc w:val="center"/>
              <w:rPr>
                <w:rFonts w:ascii="Times New Roman" w:hAnsi="Times New Roman"/>
                <w:b/>
                <w:bCs/>
              </w:rPr>
            </w:pPr>
            <w:r>
              <w:rPr>
                <w:rFonts w:ascii="Times New Roman" w:hAnsi="Times New Roman"/>
                <w:b/>
                <w:bCs/>
              </w:rPr>
              <w:t>-</w:t>
            </w:r>
          </w:p>
        </w:tc>
        <w:tc>
          <w:tcPr>
            <w:tcW w:w="586" w:type="pct"/>
          </w:tcPr>
          <w:p w14:paraId="08646A3B" w14:textId="77777777" w:rsidR="002E5621" w:rsidRPr="00315F34" w:rsidRDefault="002E5621" w:rsidP="002E5621">
            <w:pPr>
              <w:spacing w:after="0" w:line="240" w:lineRule="auto"/>
              <w:jc w:val="center"/>
              <w:rPr>
                <w:rFonts w:ascii="Times New Roman" w:hAnsi="Times New Roman"/>
                <w:b/>
                <w:bCs/>
              </w:rPr>
            </w:pPr>
          </w:p>
        </w:tc>
      </w:tr>
      <w:tr w:rsidR="002E5621" w:rsidRPr="00315F34" w14:paraId="4D086C5F" w14:textId="77777777" w:rsidTr="00BF2282">
        <w:trPr>
          <w:trHeight w:val="314"/>
        </w:trPr>
        <w:tc>
          <w:tcPr>
            <w:tcW w:w="568" w:type="pct"/>
          </w:tcPr>
          <w:p w14:paraId="759D8109" w14:textId="77777777" w:rsidR="002E5621" w:rsidRPr="00315F34" w:rsidRDefault="002E5621" w:rsidP="002E5621">
            <w:pPr>
              <w:spacing w:after="0" w:line="240" w:lineRule="auto"/>
              <w:rPr>
                <w:rFonts w:ascii="Times New Roman" w:hAnsi="Times New Roman"/>
              </w:rPr>
            </w:pPr>
            <w:r w:rsidRPr="00315F34">
              <w:rPr>
                <w:rFonts w:ascii="Times New Roman" w:hAnsi="Times New Roman"/>
              </w:rPr>
              <w:t>ПК</w:t>
            </w:r>
            <w:r>
              <w:rPr>
                <w:rFonts w:ascii="Times New Roman" w:hAnsi="Times New Roman"/>
              </w:rPr>
              <w:t xml:space="preserve"> 2.1-2.3</w:t>
            </w:r>
          </w:p>
          <w:p w14:paraId="366C2923" w14:textId="282A126F" w:rsidR="002E5621" w:rsidRPr="00315F34" w:rsidRDefault="00A17280" w:rsidP="002E5621">
            <w:pPr>
              <w:spacing w:after="0" w:line="240" w:lineRule="auto"/>
              <w:rPr>
                <w:rFonts w:ascii="Times New Roman" w:hAnsi="Times New Roman"/>
              </w:rPr>
            </w:pPr>
            <w:r w:rsidRPr="00A17280">
              <w:rPr>
                <w:rFonts w:ascii="Times New Roman" w:hAnsi="Times New Roman"/>
              </w:rPr>
              <w:t>ОК 01, ОК 02, ОК 04, ОК 05, ОК 09</w:t>
            </w:r>
          </w:p>
        </w:tc>
        <w:tc>
          <w:tcPr>
            <w:tcW w:w="1037" w:type="pct"/>
          </w:tcPr>
          <w:p w14:paraId="6E72E8B9" w14:textId="77777777" w:rsidR="002E5621" w:rsidRPr="00ED66AA" w:rsidRDefault="002E5621" w:rsidP="002E5621">
            <w:pPr>
              <w:spacing w:after="0"/>
              <w:rPr>
                <w:rFonts w:ascii="Times New Roman" w:hAnsi="Times New Roman"/>
              </w:rPr>
            </w:pPr>
            <w:r w:rsidRPr="00ED66AA">
              <w:rPr>
                <w:rFonts w:ascii="Times New Roman" w:eastAsia="Calibri" w:hAnsi="Times New Roman"/>
              </w:rPr>
              <w:t xml:space="preserve">Раздел 2. </w:t>
            </w:r>
            <w:r w:rsidRPr="00ED66AA">
              <w:rPr>
                <w:rFonts w:ascii="Times New Roman" w:eastAsia="Calibri" w:hAnsi="Times New Roman"/>
                <w:iCs/>
              </w:rPr>
              <w:t>Разработка конструкторской документации на проектируемое изделие к внедрению в производство</w:t>
            </w:r>
          </w:p>
        </w:tc>
        <w:tc>
          <w:tcPr>
            <w:tcW w:w="445" w:type="pct"/>
          </w:tcPr>
          <w:p w14:paraId="4956E636" w14:textId="77777777" w:rsidR="002E5621" w:rsidRPr="008B42A1" w:rsidRDefault="00152A9E" w:rsidP="002E5621">
            <w:pPr>
              <w:spacing w:after="0" w:line="240" w:lineRule="auto"/>
              <w:jc w:val="center"/>
              <w:rPr>
                <w:rFonts w:ascii="Times New Roman" w:hAnsi="Times New Roman"/>
                <w:b/>
                <w:bCs/>
              </w:rPr>
            </w:pPr>
            <w:r>
              <w:rPr>
                <w:rFonts w:ascii="Times New Roman" w:hAnsi="Times New Roman"/>
                <w:b/>
                <w:bCs/>
              </w:rPr>
              <w:t>30</w:t>
            </w:r>
          </w:p>
        </w:tc>
        <w:tc>
          <w:tcPr>
            <w:tcW w:w="176" w:type="pct"/>
          </w:tcPr>
          <w:p w14:paraId="25CA79C3" w14:textId="77777777" w:rsidR="002E5621" w:rsidRPr="00F85FA3" w:rsidRDefault="00152A9E" w:rsidP="002E5621">
            <w:pPr>
              <w:spacing w:after="0" w:line="240" w:lineRule="auto"/>
              <w:ind w:right="-215"/>
              <w:rPr>
                <w:rFonts w:ascii="Times New Roman" w:hAnsi="Times New Roman"/>
              </w:rPr>
            </w:pPr>
            <w:r>
              <w:rPr>
                <w:rFonts w:ascii="Times New Roman" w:hAnsi="Times New Roman"/>
              </w:rPr>
              <w:t>20</w:t>
            </w:r>
          </w:p>
        </w:tc>
        <w:tc>
          <w:tcPr>
            <w:tcW w:w="227" w:type="pct"/>
          </w:tcPr>
          <w:p w14:paraId="63AE0701" w14:textId="77777777" w:rsidR="002E5621" w:rsidRPr="002C69A1" w:rsidRDefault="00152A9E" w:rsidP="002E5621">
            <w:pPr>
              <w:jc w:val="center"/>
              <w:rPr>
                <w:rFonts w:ascii="Times New Roman" w:hAnsi="Times New Roman"/>
                <w:b/>
                <w:bCs/>
              </w:rPr>
            </w:pPr>
            <w:r>
              <w:rPr>
                <w:rFonts w:ascii="Times New Roman" w:hAnsi="Times New Roman"/>
                <w:b/>
                <w:bCs/>
              </w:rPr>
              <w:t>30</w:t>
            </w:r>
          </w:p>
        </w:tc>
        <w:tc>
          <w:tcPr>
            <w:tcW w:w="505" w:type="pct"/>
          </w:tcPr>
          <w:p w14:paraId="264F910C" w14:textId="77777777" w:rsidR="002E5621" w:rsidRPr="002C69A1" w:rsidRDefault="00152A9E" w:rsidP="002E5621">
            <w:pPr>
              <w:jc w:val="center"/>
              <w:rPr>
                <w:rFonts w:ascii="Times New Roman" w:hAnsi="Times New Roman"/>
                <w:b/>
                <w:bCs/>
              </w:rPr>
            </w:pPr>
            <w:r>
              <w:rPr>
                <w:rFonts w:ascii="Times New Roman" w:hAnsi="Times New Roman"/>
              </w:rPr>
              <w:t>20</w:t>
            </w:r>
          </w:p>
        </w:tc>
        <w:tc>
          <w:tcPr>
            <w:tcW w:w="455" w:type="pct"/>
          </w:tcPr>
          <w:p w14:paraId="557C5179" w14:textId="77777777" w:rsidR="002E5621" w:rsidRPr="00315F34" w:rsidRDefault="002E5621" w:rsidP="002E5621">
            <w:pPr>
              <w:spacing w:after="0" w:line="240" w:lineRule="auto"/>
              <w:jc w:val="center"/>
              <w:rPr>
                <w:rFonts w:ascii="Times New Roman" w:hAnsi="Times New Roman"/>
              </w:rPr>
            </w:pPr>
          </w:p>
        </w:tc>
        <w:tc>
          <w:tcPr>
            <w:tcW w:w="518" w:type="pct"/>
          </w:tcPr>
          <w:p w14:paraId="1D4E802D" w14:textId="77777777" w:rsidR="002E5621" w:rsidRPr="00315F34" w:rsidRDefault="002E5621" w:rsidP="002E5621">
            <w:pPr>
              <w:spacing w:after="0" w:line="240" w:lineRule="auto"/>
              <w:jc w:val="center"/>
              <w:rPr>
                <w:rFonts w:ascii="Times New Roman" w:hAnsi="Times New Roman"/>
              </w:rPr>
            </w:pPr>
            <w:r w:rsidRPr="00315F34">
              <w:rPr>
                <w:rFonts w:ascii="Times New Roman" w:hAnsi="Times New Roman"/>
              </w:rPr>
              <w:t>Х</w:t>
            </w:r>
          </w:p>
        </w:tc>
        <w:tc>
          <w:tcPr>
            <w:tcW w:w="189" w:type="pct"/>
            <w:vMerge/>
          </w:tcPr>
          <w:p w14:paraId="6798036E" w14:textId="77777777" w:rsidR="002E5621" w:rsidRPr="00315F34" w:rsidRDefault="002E5621" w:rsidP="002E5621">
            <w:pPr>
              <w:spacing w:after="0" w:line="240" w:lineRule="auto"/>
              <w:jc w:val="center"/>
              <w:rPr>
                <w:rFonts w:ascii="Times New Roman" w:hAnsi="Times New Roman"/>
              </w:rPr>
            </w:pPr>
          </w:p>
        </w:tc>
        <w:tc>
          <w:tcPr>
            <w:tcW w:w="294" w:type="pct"/>
            <w:gridSpan w:val="3"/>
          </w:tcPr>
          <w:p w14:paraId="4DC87EEF" w14:textId="77777777" w:rsidR="002E5621" w:rsidRPr="00315F34" w:rsidRDefault="002E5621" w:rsidP="002E5621">
            <w:pPr>
              <w:spacing w:after="0" w:line="240" w:lineRule="auto"/>
              <w:jc w:val="center"/>
              <w:rPr>
                <w:rFonts w:ascii="Times New Roman" w:hAnsi="Times New Roman"/>
                <w:b/>
                <w:bCs/>
              </w:rPr>
            </w:pPr>
          </w:p>
        </w:tc>
        <w:tc>
          <w:tcPr>
            <w:tcW w:w="586" w:type="pct"/>
          </w:tcPr>
          <w:p w14:paraId="1FBA66DA" w14:textId="77777777" w:rsidR="002E5621" w:rsidRPr="00315F34" w:rsidRDefault="002E5621" w:rsidP="002E5621">
            <w:pPr>
              <w:spacing w:after="0" w:line="240" w:lineRule="auto"/>
              <w:jc w:val="center"/>
              <w:rPr>
                <w:rFonts w:ascii="Times New Roman" w:hAnsi="Times New Roman"/>
                <w:b/>
                <w:bCs/>
              </w:rPr>
            </w:pPr>
          </w:p>
        </w:tc>
      </w:tr>
      <w:tr w:rsidR="002E5621" w:rsidRPr="00315F34" w14:paraId="679BDF7A" w14:textId="77777777" w:rsidTr="00BF2282">
        <w:trPr>
          <w:trHeight w:val="314"/>
        </w:trPr>
        <w:tc>
          <w:tcPr>
            <w:tcW w:w="568" w:type="pct"/>
          </w:tcPr>
          <w:p w14:paraId="573254AC" w14:textId="77777777" w:rsidR="002E5621" w:rsidRPr="00315F34" w:rsidRDefault="002E5621" w:rsidP="002E5621">
            <w:pPr>
              <w:spacing w:after="0" w:line="240" w:lineRule="auto"/>
              <w:rPr>
                <w:rFonts w:ascii="Times New Roman" w:hAnsi="Times New Roman"/>
              </w:rPr>
            </w:pPr>
            <w:r w:rsidRPr="00315F34">
              <w:rPr>
                <w:rFonts w:ascii="Times New Roman" w:hAnsi="Times New Roman"/>
              </w:rPr>
              <w:t>ПК</w:t>
            </w:r>
            <w:r>
              <w:rPr>
                <w:rFonts w:ascii="Times New Roman" w:hAnsi="Times New Roman"/>
              </w:rPr>
              <w:t xml:space="preserve"> 2.1-2.5</w:t>
            </w:r>
          </w:p>
          <w:p w14:paraId="40E7345C" w14:textId="167FD926" w:rsidR="002E5621" w:rsidRPr="00315F34" w:rsidRDefault="00A17280" w:rsidP="002E5621">
            <w:pPr>
              <w:spacing w:after="0" w:line="240" w:lineRule="auto"/>
              <w:rPr>
                <w:rFonts w:ascii="Times New Roman" w:hAnsi="Times New Roman"/>
              </w:rPr>
            </w:pPr>
            <w:r w:rsidRPr="00A17280">
              <w:rPr>
                <w:rFonts w:ascii="Times New Roman" w:hAnsi="Times New Roman"/>
              </w:rPr>
              <w:t>ОК 01, ОК 02, ОК 04, ОК 05, ОК 09</w:t>
            </w:r>
          </w:p>
        </w:tc>
        <w:tc>
          <w:tcPr>
            <w:tcW w:w="1037" w:type="pct"/>
          </w:tcPr>
          <w:p w14:paraId="00D07A27" w14:textId="77777777" w:rsidR="002E5621" w:rsidRPr="00ED66AA" w:rsidRDefault="002E5621" w:rsidP="002E5621">
            <w:pPr>
              <w:suppressAutoHyphens/>
              <w:spacing w:after="0" w:line="240" w:lineRule="auto"/>
              <w:rPr>
                <w:rFonts w:ascii="Times New Roman" w:hAnsi="Times New Roman"/>
              </w:rPr>
            </w:pPr>
            <w:r w:rsidRPr="00ED66AA">
              <w:rPr>
                <w:rFonts w:ascii="Times New Roman" w:hAnsi="Times New Roman"/>
              </w:rPr>
              <w:t>Раздел 3. Основы конструирования меховых головных уборов</w:t>
            </w:r>
          </w:p>
        </w:tc>
        <w:tc>
          <w:tcPr>
            <w:tcW w:w="445" w:type="pct"/>
          </w:tcPr>
          <w:p w14:paraId="58EADDA4" w14:textId="77777777" w:rsidR="002E5621" w:rsidRPr="008B42A1" w:rsidRDefault="00152A9E" w:rsidP="002E5621">
            <w:pPr>
              <w:spacing w:after="0" w:line="240" w:lineRule="auto"/>
              <w:jc w:val="center"/>
              <w:rPr>
                <w:rFonts w:ascii="Times New Roman" w:hAnsi="Times New Roman"/>
                <w:b/>
                <w:bCs/>
              </w:rPr>
            </w:pPr>
            <w:r>
              <w:rPr>
                <w:rFonts w:ascii="Times New Roman" w:hAnsi="Times New Roman"/>
                <w:b/>
                <w:bCs/>
              </w:rPr>
              <w:t>48</w:t>
            </w:r>
          </w:p>
        </w:tc>
        <w:tc>
          <w:tcPr>
            <w:tcW w:w="176" w:type="pct"/>
          </w:tcPr>
          <w:p w14:paraId="4545D49D" w14:textId="77777777" w:rsidR="002E5621" w:rsidRPr="00F85FA3" w:rsidRDefault="00793561" w:rsidP="002E5621">
            <w:pPr>
              <w:spacing w:after="0" w:line="240" w:lineRule="auto"/>
              <w:jc w:val="center"/>
              <w:rPr>
                <w:rFonts w:ascii="Times New Roman" w:hAnsi="Times New Roman"/>
              </w:rPr>
            </w:pPr>
            <w:r>
              <w:rPr>
                <w:rFonts w:ascii="Times New Roman" w:hAnsi="Times New Roman"/>
              </w:rPr>
              <w:t>24</w:t>
            </w:r>
          </w:p>
        </w:tc>
        <w:tc>
          <w:tcPr>
            <w:tcW w:w="227" w:type="pct"/>
          </w:tcPr>
          <w:p w14:paraId="22FA6FE4" w14:textId="77777777" w:rsidR="002E5621" w:rsidRPr="002C69A1" w:rsidRDefault="00152A9E" w:rsidP="002E5621">
            <w:pPr>
              <w:jc w:val="center"/>
              <w:rPr>
                <w:rFonts w:ascii="Times New Roman" w:hAnsi="Times New Roman"/>
                <w:b/>
                <w:bCs/>
              </w:rPr>
            </w:pPr>
            <w:r>
              <w:rPr>
                <w:rFonts w:ascii="Times New Roman" w:hAnsi="Times New Roman"/>
                <w:b/>
                <w:bCs/>
              </w:rPr>
              <w:t>48</w:t>
            </w:r>
          </w:p>
        </w:tc>
        <w:tc>
          <w:tcPr>
            <w:tcW w:w="505" w:type="pct"/>
          </w:tcPr>
          <w:p w14:paraId="7CA34408" w14:textId="77777777" w:rsidR="002E5621" w:rsidRPr="002C69A1" w:rsidRDefault="00152A9E" w:rsidP="002E5621">
            <w:pPr>
              <w:jc w:val="center"/>
              <w:rPr>
                <w:rFonts w:ascii="Times New Roman" w:hAnsi="Times New Roman"/>
              </w:rPr>
            </w:pPr>
            <w:r>
              <w:rPr>
                <w:rFonts w:ascii="Times New Roman" w:hAnsi="Times New Roman"/>
              </w:rPr>
              <w:t>24</w:t>
            </w:r>
          </w:p>
        </w:tc>
        <w:tc>
          <w:tcPr>
            <w:tcW w:w="455" w:type="pct"/>
          </w:tcPr>
          <w:p w14:paraId="1E75EEAE" w14:textId="77777777" w:rsidR="002E5621" w:rsidRDefault="002E5621" w:rsidP="002E5621">
            <w:pPr>
              <w:spacing w:after="0" w:line="240" w:lineRule="auto"/>
              <w:jc w:val="center"/>
              <w:rPr>
                <w:rFonts w:ascii="Times New Roman" w:hAnsi="Times New Roman"/>
              </w:rPr>
            </w:pPr>
          </w:p>
        </w:tc>
        <w:tc>
          <w:tcPr>
            <w:tcW w:w="518" w:type="pct"/>
          </w:tcPr>
          <w:p w14:paraId="2D5241C9" w14:textId="77777777" w:rsidR="002E5621" w:rsidRPr="00315F34" w:rsidRDefault="002E5621" w:rsidP="002E5621">
            <w:pPr>
              <w:spacing w:after="0" w:line="240" w:lineRule="auto"/>
              <w:jc w:val="center"/>
              <w:rPr>
                <w:rFonts w:ascii="Times New Roman" w:hAnsi="Times New Roman"/>
              </w:rPr>
            </w:pPr>
          </w:p>
        </w:tc>
        <w:tc>
          <w:tcPr>
            <w:tcW w:w="189" w:type="pct"/>
          </w:tcPr>
          <w:p w14:paraId="47B274D1" w14:textId="77777777" w:rsidR="002E5621" w:rsidRPr="00315F34" w:rsidRDefault="002E5621" w:rsidP="002E5621">
            <w:pPr>
              <w:spacing w:after="0" w:line="240" w:lineRule="auto"/>
              <w:jc w:val="center"/>
              <w:rPr>
                <w:rFonts w:ascii="Times New Roman" w:hAnsi="Times New Roman"/>
              </w:rPr>
            </w:pPr>
          </w:p>
        </w:tc>
        <w:tc>
          <w:tcPr>
            <w:tcW w:w="294" w:type="pct"/>
            <w:gridSpan w:val="3"/>
          </w:tcPr>
          <w:p w14:paraId="243843A1" w14:textId="77777777" w:rsidR="002E5621" w:rsidRDefault="002E5621" w:rsidP="002E5621">
            <w:pPr>
              <w:spacing w:after="0" w:line="240" w:lineRule="auto"/>
              <w:jc w:val="center"/>
              <w:rPr>
                <w:rFonts w:ascii="Times New Roman" w:hAnsi="Times New Roman"/>
                <w:b/>
                <w:bCs/>
              </w:rPr>
            </w:pPr>
          </w:p>
        </w:tc>
        <w:tc>
          <w:tcPr>
            <w:tcW w:w="586" w:type="pct"/>
          </w:tcPr>
          <w:p w14:paraId="1D8738D4" w14:textId="77777777" w:rsidR="002E5621" w:rsidRPr="00315F34" w:rsidRDefault="002E5621" w:rsidP="002E5621">
            <w:pPr>
              <w:spacing w:after="0" w:line="240" w:lineRule="auto"/>
              <w:jc w:val="center"/>
              <w:rPr>
                <w:rFonts w:ascii="Times New Roman" w:hAnsi="Times New Roman"/>
                <w:b/>
                <w:bCs/>
              </w:rPr>
            </w:pPr>
          </w:p>
        </w:tc>
      </w:tr>
      <w:tr w:rsidR="002E5621" w:rsidRPr="00544BA3" w14:paraId="4014D8E9" w14:textId="77777777" w:rsidTr="00BF2282">
        <w:trPr>
          <w:trHeight w:val="314"/>
        </w:trPr>
        <w:tc>
          <w:tcPr>
            <w:tcW w:w="568" w:type="pct"/>
          </w:tcPr>
          <w:p w14:paraId="61D92994" w14:textId="77777777" w:rsidR="002E5621" w:rsidRPr="00544BA3" w:rsidRDefault="002E5621" w:rsidP="002E5621">
            <w:pPr>
              <w:spacing w:after="0" w:line="240" w:lineRule="auto"/>
              <w:rPr>
                <w:rFonts w:ascii="Times New Roman" w:hAnsi="Times New Roman"/>
                <w:b/>
                <w:bCs/>
              </w:rPr>
            </w:pPr>
          </w:p>
        </w:tc>
        <w:tc>
          <w:tcPr>
            <w:tcW w:w="1037" w:type="pct"/>
          </w:tcPr>
          <w:p w14:paraId="631CFFEF" w14:textId="77777777" w:rsidR="002E5621" w:rsidRPr="00544BA3" w:rsidRDefault="002E5621" w:rsidP="002E5621">
            <w:pPr>
              <w:suppressAutoHyphens/>
              <w:spacing w:after="0" w:line="240" w:lineRule="auto"/>
              <w:rPr>
                <w:rFonts w:ascii="Times New Roman" w:hAnsi="Times New Roman"/>
                <w:b/>
                <w:bCs/>
              </w:rPr>
            </w:pPr>
            <w:r w:rsidRPr="00544BA3">
              <w:rPr>
                <w:rFonts w:ascii="Times New Roman" w:hAnsi="Times New Roman"/>
                <w:b/>
                <w:bCs/>
              </w:rPr>
              <w:t>МДК.02.02. Конструктивное моделирование изделий из меха</w:t>
            </w:r>
          </w:p>
        </w:tc>
        <w:tc>
          <w:tcPr>
            <w:tcW w:w="445" w:type="pct"/>
          </w:tcPr>
          <w:p w14:paraId="6A93669D" w14:textId="77777777" w:rsidR="002E5621" w:rsidRPr="00544BA3" w:rsidRDefault="00152A9E" w:rsidP="002E5621">
            <w:pPr>
              <w:spacing w:after="0" w:line="240" w:lineRule="auto"/>
              <w:jc w:val="center"/>
              <w:rPr>
                <w:rFonts w:ascii="Times New Roman" w:hAnsi="Times New Roman"/>
                <w:b/>
                <w:bCs/>
              </w:rPr>
            </w:pPr>
            <w:r>
              <w:rPr>
                <w:rFonts w:ascii="Times New Roman" w:hAnsi="Times New Roman"/>
                <w:b/>
                <w:bCs/>
              </w:rPr>
              <w:t>116</w:t>
            </w:r>
          </w:p>
        </w:tc>
        <w:tc>
          <w:tcPr>
            <w:tcW w:w="176" w:type="pct"/>
          </w:tcPr>
          <w:p w14:paraId="33D4795D" w14:textId="77777777" w:rsidR="002E5621" w:rsidRPr="00544BA3" w:rsidRDefault="00DB5CBD" w:rsidP="002E5621">
            <w:pPr>
              <w:spacing w:after="0" w:line="240" w:lineRule="auto"/>
              <w:jc w:val="center"/>
              <w:rPr>
                <w:rFonts w:ascii="Times New Roman" w:hAnsi="Times New Roman"/>
                <w:b/>
                <w:bCs/>
              </w:rPr>
            </w:pPr>
            <w:r>
              <w:rPr>
                <w:rFonts w:ascii="Times New Roman" w:hAnsi="Times New Roman"/>
                <w:b/>
                <w:bCs/>
              </w:rPr>
              <w:t>54</w:t>
            </w:r>
          </w:p>
        </w:tc>
        <w:tc>
          <w:tcPr>
            <w:tcW w:w="227" w:type="pct"/>
          </w:tcPr>
          <w:p w14:paraId="7940C6F0" w14:textId="77777777" w:rsidR="002E5621" w:rsidRPr="00544BA3" w:rsidRDefault="00870151" w:rsidP="002E5621">
            <w:pPr>
              <w:spacing w:after="0" w:line="240" w:lineRule="auto"/>
              <w:jc w:val="center"/>
              <w:rPr>
                <w:rFonts w:ascii="Times New Roman" w:hAnsi="Times New Roman"/>
                <w:b/>
                <w:bCs/>
              </w:rPr>
            </w:pPr>
            <w:r>
              <w:rPr>
                <w:rFonts w:ascii="Times New Roman" w:hAnsi="Times New Roman"/>
                <w:b/>
                <w:bCs/>
              </w:rPr>
              <w:t>116</w:t>
            </w:r>
          </w:p>
        </w:tc>
        <w:tc>
          <w:tcPr>
            <w:tcW w:w="505" w:type="pct"/>
          </w:tcPr>
          <w:p w14:paraId="451CE371" w14:textId="77777777" w:rsidR="002E5621" w:rsidRPr="002C69A1" w:rsidRDefault="00870151" w:rsidP="002E5621">
            <w:pPr>
              <w:jc w:val="center"/>
              <w:rPr>
                <w:rFonts w:ascii="Times New Roman" w:hAnsi="Times New Roman"/>
                <w:b/>
                <w:bCs/>
              </w:rPr>
            </w:pPr>
            <w:r>
              <w:rPr>
                <w:rFonts w:ascii="Times New Roman" w:hAnsi="Times New Roman"/>
                <w:b/>
                <w:bCs/>
              </w:rPr>
              <w:t>54</w:t>
            </w:r>
          </w:p>
        </w:tc>
        <w:tc>
          <w:tcPr>
            <w:tcW w:w="455" w:type="pct"/>
          </w:tcPr>
          <w:p w14:paraId="004E4271" w14:textId="77777777" w:rsidR="002E5621" w:rsidRPr="002C69A1" w:rsidRDefault="00DB5CBD" w:rsidP="002E5621">
            <w:pPr>
              <w:jc w:val="center"/>
              <w:rPr>
                <w:rFonts w:ascii="Times New Roman" w:hAnsi="Times New Roman"/>
                <w:b/>
              </w:rPr>
            </w:pPr>
            <w:r>
              <w:rPr>
                <w:rFonts w:ascii="Times New Roman" w:hAnsi="Times New Roman"/>
                <w:b/>
              </w:rPr>
              <w:t>40</w:t>
            </w:r>
          </w:p>
        </w:tc>
        <w:tc>
          <w:tcPr>
            <w:tcW w:w="518" w:type="pct"/>
          </w:tcPr>
          <w:p w14:paraId="55579B1A" w14:textId="77777777" w:rsidR="002E5621" w:rsidRPr="00544BA3" w:rsidRDefault="002E5621" w:rsidP="002E5621">
            <w:pPr>
              <w:spacing w:after="0" w:line="240" w:lineRule="auto"/>
              <w:jc w:val="center"/>
              <w:rPr>
                <w:rFonts w:ascii="Times New Roman" w:hAnsi="Times New Roman"/>
                <w:b/>
                <w:bCs/>
              </w:rPr>
            </w:pPr>
          </w:p>
        </w:tc>
        <w:tc>
          <w:tcPr>
            <w:tcW w:w="189" w:type="pct"/>
          </w:tcPr>
          <w:p w14:paraId="1CE61B2D" w14:textId="77777777" w:rsidR="002E5621" w:rsidRPr="00544BA3" w:rsidRDefault="002E5621" w:rsidP="002E5621">
            <w:pPr>
              <w:spacing w:after="0" w:line="240" w:lineRule="auto"/>
              <w:jc w:val="center"/>
              <w:rPr>
                <w:rFonts w:ascii="Times New Roman" w:hAnsi="Times New Roman"/>
                <w:b/>
                <w:bCs/>
              </w:rPr>
            </w:pPr>
          </w:p>
        </w:tc>
        <w:tc>
          <w:tcPr>
            <w:tcW w:w="294" w:type="pct"/>
            <w:gridSpan w:val="3"/>
          </w:tcPr>
          <w:p w14:paraId="42AD5055" w14:textId="77777777" w:rsidR="002E5621" w:rsidRPr="00544BA3" w:rsidRDefault="002E5621" w:rsidP="002E5621">
            <w:pPr>
              <w:spacing w:after="0" w:line="240" w:lineRule="auto"/>
              <w:jc w:val="center"/>
              <w:rPr>
                <w:rFonts w:ascii="Times New Roman" w:hAnsi="Times New Roman"/>
                <w:b/>
                <w:bCs/>
              </w:rPr>
            </w:pPr>
          </w:p>
        </w:tc>
        <w:tc>
          <w:tcPr>
            <w:tcW w:w="586" w:type="pct"/>
          </w:tcPr>
          <w:p w14:paraId="0DEFB58F" w14:textId="77777777" w:rsidR="002E5621" w:rsidRPr="00544BA3" w:rsidRDefault="002E5621" w:rsidP="002E5621">
            <w:pPr>
              <w:spacing w:after="0" w:line="240" w:lineRule="auto"/>
              <w:jc w:val="center"/>
              <w:rPr>
                <w:rFonts w:ascii="Times New Roman" w:hAnsi="Times New Roman"/>
                <w:b/>
                <w:bCs/>
              </w:rPr>
            </w:pPr>
          </w:p>
        </w:tc>
      </w:tr>
      <w:tr w:rsidR="002E5621" w:rsidRPr="00315F34" w14:paraId="494CF6C1" w14:textId="77777777" w:rsidTr="00BF2282">
        <w:trPr>
          <w:trHeight w:val="314"/>
        </w:trPr>
        <w:tc>
          <w:tcPr>
            <w:tcW w:w="568" w:type="pct"/>
          </w:tcPr>
          <w:p w14:paraId="7AD231B1" w14:textId="77777777" w:rsidR="002E5621" w:rsidRPr="00315F34" w:rsidRDefault="002E5621" w:rsidP="002E5621">
            <w:pPr>
              <w:spacing w:after="0" w:line="240" w:lineRule="auto"/>
              <w:rPr>
                <w:rFonts w:ascii="Times New Roman" w:hAnsi="Times New Roman"/>
              </w:rPr>
            </w:pPr>
            <w:r w:rsidRPr="00315F34">
              <w:rPr>
                <w:rFonts w:ascii="Times New Roman" w:hAnsi="Times New Roman"/>
              </w:rPr>
              <w:lastRenderedPageBreak/>
              <w:t>ПК</w:t>
            </w:r>
            <w:r>
              <w:rPr>
                <w:rFonts w:ascii="Times New Roman" w:hAnsi="Times New Roman"/>
              </w:rPr>
              <w:t xml:space="preserve"> 2.1-2.5</w:t>
            </w:r>
          </w:p>
          <w:p w14:paraId="6CC94557" w14:textId="281069B0" w:rsidR="002E5621" w:rsidRPr="00315F34" w:rsidRDefault="00A17280" w:rsidP="002E5621">
            <w:pPr>
              <w:spacing w:after="0" w:line="240" w:lineRule="auto"/>
              <w:rPr>
                <w:rFonts w:ascii="Times New Roman" w:hAnsi="Times New Roman"/>
              </w:rPr>
            </w:pPr>
            <w:r w:rsidRPr="00A17280">
              <w:rPr>
                <w:rFonts w:ascii="Times New Roman" w:hAnsi="Times New Roman"/>
              </w:rPr>
              <w:t>ОК 01, ОК 02, ОК 04, ОК 05, ОК 09</w:t>
            </w:r>
          </w:p>
        </w:tc>
        <w:tc>
          <w:tcPr>
            <w:tcW w:w="1037" w:type="pct"/>
          </w:tcPr>
          <w:p w14:paraId="00760622" w14:textId="77777777" w:rsidR="002E5621" w:rsidRPr="008B42A1" w:rsidRDefault="002E5621" w:rsidP="002E5621">
            <w:pPr>
              <w:spacing w:after="0"/>
              <w:rPr>
                <w:rFonts w:ascii="Times New Roman" w:hAnsi="Times New Roman"/>
              </w:rPr>
            </w:pPr>
            <w:r w:rsidRPr="008B42A1">
              <w:rPr>
                <w:rFonts w:ascii="Times New Roman" w:eastAsia="Calibri" w:hAnsi="Times New Roman"/>
              </w:rPr>
              <w:t xml:space="preserve">Раздел 1. Методы </w:t>
            </w:r>
            <w:r w:rsidRPr="008B42A1">
              <w:rPr>
                <w:rFonts w:ascii="Times New Roman" w:hAnsi="Times New Roman"/>
              </w:rPr>
              <w:t>конструктивного моделирования изделий из меха</w:t>
            </w:r>
          </w:p>
        </w:tc>
        <w:tc>
          <w:tcPr>
            <w:tcW w:w="445" w:type="pct"/>
          </w:tcPr>
          <w:p w14:paraId="4AD5ECA4" w14:textId="77777777" w:rsidR="002E5621" w:rsidRPr="008B42A1" w:rsidRDefault="00152A9E" w:rsidP="002E5621">
            <w:pPr>
              <w:spacing w:after="0" w:line="240" w:lineRule="auto"/>
              <w:jc w:val="center"/>
              <w:rPr>
                <w:rFonts w:ascii="Times New Roman" w:hAnsi="Times New Roman"/>
                <w:b/>
                <w:bCs/>
              </w:rPr>
            </w:pPr>
            <w:r>
              <w:rPr>
                <w:rFonts w:ascii="Times New Roman" w:hAnsi="Times New Roman"/>
                <w:b/>
                <w:bCs/>
              </w:rPr>
              <w:t>116</w:t>
            </w:r>
          </w:p>
        </w:tc>
        <w:tc>
          <w:tcPr>
            <w:tcW w:w="176" w:type="pct"/>
          </w:tcPr>
          <w:p w14:paraId="0BE42274" w14:textId="77777777" w:rsidR="002E5621" w:rsidRPr="00DB5CBD" w:rsidRDefault="00152A9E" w:rsidP="00DB5CBD">
            <w:pPr>
              <w:spacing w:after="0" w:line="240" w:lineRule="auto"/>
              <w:jc w:val="center"/>
              <w:rPr>
                <w:rFonts w:ascii="Times New Roman" w:hAnsi="Times New Roman"/>
              </w:rPr>
            </w:pPr>
            <w:r w:rsidRPr="00DB5CBD">
              <w:rPr>
                <w:rFonts w:ascii="Times New Roman" w:hAnsi="Times New Roman"/>
              </w:rPr>
              <w:t>54</w:t>
            </w:r>
          </w:p>
        </w:tc>
        <w:tc>
          <w:tcPr>
            <w:tcW w:w="227" w:type="pct"/>
          </w:tcPr>
          <w:p w14:paraId="4A0A7709" w14:textId="77777777" w:rsidR="002E5621" w:rsidRPr="008B42A1" w:rsidRDefault="00870151" w:rsidP="002E5621">
            <w:pPr>
              <w:spacing w:after="0" w:line="240" w:lineRule="auto"/>
              <w:jc w:val="center"/>
              <w:rPr>
                <w:rFonts w:ascii="Times New Roman" w:hAnsi="Times New Roman"/>
              </w:rPr>
            </w:pPr>
            <w:r>
              <w:rPr>
                <w:rFonts w:ascii="Times New Roman" w:hAnsi="Times New Roman"/>
              </w:rPr>
              <w:t>116</w:t>
            </w:r>
          </w:p>
        </w:tc>
        <w:tc>
          <w:tcPr>
            <w:tcW w:w="505" w:type="pct"/>
          </w:tcPr>
          <w:p w14:paraId="0E856545" w14:textId="77777777" w:rsidR="002E5621" w:rsidRPr="002C69A1" w:rsidRDefault="00152A9E" w:rsidP="002E5621">
            <w:pPr>
              <w:jc w:val="center"/>
              <w:rPr>
                <w:rFonts w:ascii="Times New Roman" w:hAnsi="Times New Roman"/>
                <w:b/>
                <w:bCs/>
              </w:rPr>
            </w:pPr>
            <w:r>
              <w:rPr>
                <w:rFonts w:ascii="Times New Roman" w:hAnsi="Times New Roman"/>
                <w:b/>
                <w:bCs/>
              </w:rPr>
              <w:t>54</w:t>
            </w:r>
          </w:p>
        </w:tc>
        <w:tc>
          <w:tcPr>
            <w:tcW w:w="455" w:type="pct"/>
          </w:tcPr>
          <w:p w14:paraId="2E8AC91B" w14:textId="77777777" w:rsidR="002E5621" w:rsidRPr="002C69A1" w:rsidRDefault="00152A9E" w:rsidP="002E5621">
            <w:pPr>
              <w:jc w:val="center"/>
              <w:rPr>
                <w:rFonts w:ascii="Times New Roman" w:hAnsi="Times New Roman"/>
              </w:rPr>
            </w:pPr>
            <w:r>
              <w:rPr>
                <w:rFonts w:ascii="Times New Roman" w:hAnsi="Times New Roman"/>
              </w:rPr>
              <w:t>40</w:t>
            </w:r>
          </w:p>
        </w:tc>
        <w:tc>
          <w:tcPr>
            <w:tcW w:w="518" w:type="pct"/>
          </w:tcPr>
          <w:p w14:paraId="1D51DDC3" w14:textId="77777777" w:rsidR="002E5621" w:rsidRPr="00315F34" w:rsidRDefault="002E5621" w:rsidP="002E5621">
            <w:pPr>
              <w:spacing w:after="0" w:line="240" w:lineRule="auto"/>
              <w:jc w:val="center"/>
              <w:rPr>
                <w:rFonts w:ascii="Times New Roman" w:hAnsi="Times New Roman"/>
              </w:rPr>
            </w:pPr>
            <w:r>
              <w:rPr>
                <w:rFonts w:ascii="Times New Roman" w:hAnsi="Times New Roman"/>
              </w:rPr>
              <w:t>Х</w:t>
            </w:r>
          </w:p>
        </w:tc>
        <w:tc>
          <w:tcPr>
            <w:tcW w:w="189" w:type="pct"/>
          </w:tcPr>
          <w:p w14:paraId="68B54A38" w14:textId="77777777" w:rsidR="002E5621" w:rsidRPr="00315F34" w:rsidRDefault="002E5621" w:rsidP="002E5621">
            <w:pPr>
              <w:spacing w:after="0" w:line="240" w:lineRule="auto"/>
              <w:jc w:val="center"/>
              <w:rPr>
                <w:rFonts w:ascii="Times New Roman" w:hAnsi="Times New Roman"/>
              </w:rPr>
            </w:pPr>
          </w:p>
        </w:tc>
        <w:tc>
          <w:tcPr>
            <w:tcW w:w="294" w:type="pct"/>
            <w:gridSpan w:val="3"/>
          </w:tcPr>
          <w:p w14:paraId="0DED3205" w14:textId="77777777" w:rsidR="002E5621" w:rsidRPr="00315F34" w:rsidRDefault="002E5621" w:rsidP="002E5621">
            <w:pPr>
              <w:spacing w:after="0" w:line="240" w:lineRule="auto"/>
              <w:jc w:val="center"/>
              <w:rPr>
                <w:rFonts w:ascii="Times New Roman" w:hAnsi="Times New Roman"/>
                <w:b/>
                <w:bCs/>
              </w:rPr>
            </w:pPr>
          </w:p>
        </w:tc>
        <w:tc>
          <w:tcPr>
            <w:tcW w:w="586" w:type="pct"/>
          </w:tcPr>
          <w:p w14:paraId="5FA49DF7" w14:textId="77777777" w:rsidR="002E5621" w:rsidRPr="00315F34" w:rsidRDefault="002E5621" w:rsidP="002E5621">
            <w:pPr>
              <w:spacing w:after="0" w:line="240" w:lineRule="auto"/>
              <w:jc w:val="center"/>
              <w:rPr>
                <w:rFonts w:ascii="Times New Roman" w:hAnsi="Times New Roman"/>
                <w:b/>
                <w:bCs/>
              </w:rPr>
            </w:pPr>
          </w:p>
        </w:tc>
      </w:tr>
      <w:tr w:rsidR="008B42A1" w:rsidRPr="00315F34" w14:paraId="7DA8201A" w14:textId="77777777" w:rsidTr="00BF2282">
        <w:trPr>
          <w:trHeight w:val="314"/>
        </w:trPr>
        <w:tc>
          <w:tcPr>
            <w:tcW w:w="568" w:type="pct"/>
          </w:tcPr>
          <w:p w14:paraId="28A324C7" w14:textId="77777777" w:rsidR="008B42A1" w:rsidRPr="00315F34" w:rsidRDefault="008B42A1" w:rsidP="008B42A1">
            <w:pPr>
              <w:spacing w:after="0" w:line="240" w:lineRule="auto"/>
              <w:rPr>
                <w:rFonts w:ascii="Times New Roman" w:hAnsi="Times New Roman"/>
              </w:rPr>
            </w:pPr>
          </w:p>
        </w:tc>
        <w:tc>
          <w:tcPr>
            <w:tcW w:w="1037" w:type="pct"/>
          </w:tcPr>
          <w:p w14:paraId="15C6B7E5" w14:textId="77777777" w:rsidR="008B42A1" w:rsidRPr="008B42A1" w:rsidRDefault="008B42A1" w:rsidP="008B42A1">
            <w:pPr>
              <w:spacing w:after="0"/>
              <w:rPr>
                <w:rFonts w:ascii="Times New Roman" w:eastAsia="Calibri" w:hAnsi="Times New Roman"/>
              </w:rPr>
            </w:pPr>
            <w:r>
              <w:rPr>
                <w:rFonts w:ascii="Times New Roman" w:eastAsia="Calibri" w:hAnsi="Times New Roman"/>
              </w:rPr>
              <w:t>Учебная практика, часов</w:t>
            </w:r>
          </w:p>
        </w:tc>
        <w:tc>
          <w:tcPr>
            <w:tcW w:w="445" w:type="pct"/>
          </w:tcPr>
          <w:p w14:paraId="03897841" w14:textId="77777777" w:rsidR="008B42A1" w:rsidRPr="008B42A1" w:rsidRDefault="008B42A1" w:rsidP="008B42A1">
            <w:pPr>
              <w:spacing w:after="0" w:line="240" w:lineRule="auto"/>
              <w:jc w:val="center"/>
              <w:rPr>
                <w:rFonts w:ascii="Times New Roman" w:hAnsi="Times New Roman"/>
                <w:b/>
                <w:bCs/>
              </w:rPr>
            </w:pPr>
            <w:r>
              <w:rPr>
                <w:rFonts w:ascii="Times New Roman" w:hAnsi="Times New Roman"/>
                <w:b/>
                <w:bCs/>
              </w:rPr>
              <w:t>72</w:t>
            </w:r>
          </w:p>
        </w:tc>
        <w:tc>
          <w:tcPr>
            <w:tcW w:w="176" w:type="pct"/>
          </w:tcPr>
          <w:p w14:paraId="4BD70199" w14:textId="77777777" w:rsidR="008B42A1" w:rsidRPr="008B42A1" w:rsidRDefault="008B42A1" w:rsidP="008B42A1">
            <w:pPr>
              <w:spacing w:after="0" w:line="240" w:lineRule="auto"/>
              <w:jc w:val="center"/>
              <w:rPr>
                <w:rFonts w:ascii="Times New Roman" w:hAnsi="Times New Roman"/>
              </w:rPr>
            </w:pPr>
            <w:r>
              <w:rPr>
                <w:rFonts w:ascii="Times New Roman" w:hAnsi="Times New Roman"/>
              </w:rPr>
              <w:t>72</w:t>
            </w:r>
          </w:p>
        </w:tc>
        <w:tc>
          <w:tcPr>
            <w:tcW w:w="227" w:type="pct"/>
          </w:tcPr>
          <w:p w14:paraId="126515F7" w14:textId="77777777" w:rsidR="008B42A1" w:rsidRPr="008B42A1" w:rsidRDefault="008B42A1" w:rsidP="008B42A1">
            <w:pPr>
              <w:spacing w:after="0" w:line="240" w:lineRule="auto"/>
              <w:jc w:val="center"/>
              <w:rPr>
                <w:rFonts w:ascii="Times New Roman" w:hAnsi="Times New Roman"/>
              </w:rPr>
            </w:pPr>
          </w:p>
        </w:tc>
        <w:tc>
          <w:tcPr>
            <w:tcW w:w="505" w:type="pct"/>
          </w:tcPr>
          <w:p w14:paraId="4B084DDE" w14:textId="77777777" w:rsidR="008B42A1" w:rsidRPr="008B42A1" w:rsidRDefault="008B42A1" w:rsidP="008B42A1">
            <w:pPr>
              <w:spacing w:after="0" w:line="240" w:lineRule="auto"/>
              <w:jc w:val="center"/>
              <w:rPr>
                <w:rFonts w:ascii="Times New Roman" w:hAnsi="Times New Roman"/>
              </w:rPr>
            </w:pPr>
          </w:p>
        </w:tc>
        <w:tc>
          <w:tcPr>
            <w:tcW w:w="455" w:type="pct"/>
          </w:tcPr>
          <w:p w14:paraId="18A00CC7" w14:textId="77777777" w:rsidR="008B42A1" w:rsidRDefault="008B42A1" w:rsidP="008B42A1">
            <w:pPr>
              <w:spacing w:after="0" w:line="240" w:lineRule="auto"/>
              <w:jc w:val="center"/>
              <w:rPr>
                <w:rFonts w:ascii="Times New Roman" w:hAnsi="Times New Roman"/>
              </w:rPr>
            </w:pPr>
          </w:p>
        </w:tc>
        <w:tc>
          <w:tcPr>
            <w:tcW w:w="518" w:type="pct"/>
          </w:tcPr>
          <w:p w14:paraId="4F16DA93" w14:textId="77777777" w:rsidR="008B42A1" w:rsidRDefault="008B42A1" w:rsidP="008B42A1">
            <w:pPr>
              <w:spacing w:after="0" w:line="240" w:lineRule="auto"/>
              <w:jc w:val="center"/>
              <w:rPr>
                <w:rFonts w:ascii="Times New Roman" w:hAnsi="Times New Roman"/>
              </w:rPr>
            </w:pPr>
          </w:p>
        </w:tc>
        <w:tc>
          <w:tcPr>
            <w:tcW w:w="189" w:type="pct"/>
          </w:tcPr>
          <w:p w14:paraId="3ACC20A7" w14:textId="77777777" w:rsidR="008B42A1" w:rsidRPr="00315F34" w:rsidRDefault="008B42A1" w:rsidP="008B42A1">
            <w:pPr>
              <w:spacing w:after="0" w:line="240" w:lineRule="auto"/>
              <w:jc w:val="center"/>
              <w:rPr>
                <w:rFonts w:ascii="Times New Roman" w:hAnsi="Times New Roman"/>
              </w:rPr>
            </w:pPr>
          </w:p>
        </w:tc>
        <w:tc>
          <w:tcPr>
            <w:tcW w:w="294" w:type="pct"/>
            <w:gridSpan w:val="3"/>
          </w:tcPr>
          <w:p w14:paraId="440D8C0C" w14:textId="77777777" w:rsidR="008B42A1" w:rsidRDefault="008B42A1" w:rsidP="008B42A1">
            <w:pPr>
              <w:spacing w:after="0" w:line="240" w:lineRule="auto"/>
              <w:jc w:val="center"/>
              <w:rPr>
                <w:rFonts w:ascii="Times New Roman" w:hAnsi="Times New Roman"/>
                <w:b/>
                <w:bCs/>
              </w:rPr>
            </w:pPr>
            <w:r>
              <w:rPr>
                <w:rFonts w:ascii="Times New Roman" w:hAnsi="Times New Roman"/>
                <w:b/>
                <w:bCs/>
              </w:rPr>
              <w:t>72</w:t>
            </w:r>
          </w:p>
        </w:tc>
        <w:tc>
          <w:tcPr>
            <w:tcW w:w="586" w:type="pct"/>
          </w:tcPr>
          <w:p w14:paraId="56C278FB" w14:textId="77777777" w:rsidR="008B42A1" w:rsidRPr="00315F34" w:rsidRDefault="008B42A1" w:rsidP="008B42A1">
            <w:pPr>
              <w:spacing w:after="0" w:line="240" w:lineRule="auto"/>
              <w:jc w:val="center"/>
              <w:rPr>
                <w:rFonts w:ascii="Times New Roman" w:hAnsi="Times New Roman"/>
                <w:b/>
                <w:bCs/>
              </w:rPr>
            </w:pPr>
          </w:p>
        </w:tc>
      </w:tr>
      <w:tr w:rsidR="00BF2282" w:rsidRPr="00315F34" w14:paraId="3CD9374B" w14:textId="77777777" w:rsidTr="00BF2282">
        <w:tc>
          <w:tcPr>
            <w:tcW w:w="568" w:type="pct"/>
          </w:tcPr>
          <w:p w14:paraId="35E48D5E" w14:textId="77777777" w:rsidR="00BF2282" w:rsidRPr="00315F34" w:rsidRDefault="00BF2282" w:rsidP="00BF2282">
            <w:pPr>
              <w:spacing w:after="0" w:line="240" w:lineRule="auto"/>
              <w:rPr>
                <w:rFonts w:ascii="Times New Roman" w:hAnsi="Times New Roman"/>
                <w:i/>
              </w:rPr>
            </w:pPr>
          </w:p>
        </w:tc>
        <w:tc>
          <w:tcPr>
            <w:tcW w:w="1037" w:type="pct"/>
          </w:tcPr>
          <w:p w14:paraId="1C1015CF" w14:textId="77777777" w:rsidR="00BF2282" w:rsidRPr="00315F34" w:rsidRDefault="00BF2282" w:rsidP="00BF2282">
            <w:pPr>
              <w:suppressAutoHyphens/>
              <w:spacing w:after="0" w:line="240" w:lineRule="auto"/>
              <w:rPr>
                <w:rFonts w:ascii="Times New Roman" w:hAnsi="Times New Roman"/>
              </w:rPr>
            </w:pPr>
            <w:r w:rsidRPr="00315F34">
              <w:rPr>
                <w:rFonts w:ascii="Times New Roman" w:hAnsi="Times New Roman"/>
              </w:rPr>
              <w:t xml:space="preserve">Производственная практика (по профилю специальности), часов </w:t>
            </w:r>
          </w:p>
        </w:tc>
        <w:tc>
          <w:tcPr>
            <w:tcW w:w="445" w:type="pct"/>
          </w:tcPr>
          <w:p w14:paraId="302164B1" w14:textId="77777777" w:rsidR="00BF2282" w:rsidRPr="00F737E2" w:rsidRDefault="00BF2282" w:rsidP="00BF2282">
            <w:pPr>
              <w:suppressAutoHyphens/>
              <w:spacing w:after="0" w:line="240" w:lineRule="auto"/>
              <w:jc w:val="center"/>
              <w:rPr>
                <w:rFonts w:ascii="Times New Roman" w:hAnsi="Times New Roman"/>
                <w:b/>
                <w:bCs/>
                <w:i/>
              </w:rPr>
            </w:pPr>
            <w:r w:rsidRPr="00F737E2">
              <w:rPr>
                <w:rFonts w:ascii="Times New Roman" w:hAnsi="Times New Roman"/>
                <w:b/>
                <w:bCs/>
              </w:rPr>
              <w:t>72</w:t>
            </w:r>
          </w:p>
        </w:tc>
        <w:tc>
          <w:tcPr>
            <w:tcW w:w="176" w:type="pct"/>
            <w:shd w:val="clear" w:color="auto" w:fill="C0C0C0"/>
          </w:tcPr>
          <w:p w14:paraId="0C20A083" w14:textId="77777777" w:rsidR="00BF2282" w:rsidRPr="00F737E2" w:rsidRDefault="00BF2282" w:rsidP="00BF2282">
            <w:pPr>
              <w:spacing w:after="0" w:line="240" w:lineRule="auto"/>
              <w:jc w:val="center"/>
              <w:rPr>
                <w:rFonts w:ascii="Times New Roman" w:hAnsi="Times New Roman"/>
                <w:i/>
              </w:rPr>
            </w:pPr>
            <w:r w:rsidRPr="00F737E2">
              <w:rPr>
                <w:rFonts w:ascii="Times New Roman" w:hAnsi="Times New Roman"/>
                <w:i/>
              </w:rPr>
              <w:t>72</w:t>
            </w:r>
          </w:p>
        </w:tc>
        <w:tc>
          <w:tcPr>
            <w:tcW w:w="227" w:type="pct"/>
            <w:shd w:val="clear" w:color="auto" w:fill="C0C0C0"/>
          </w:tcPr>
          <w:p w14:paraId="5ABA7CA2" w14:textId="77777777" w:rsidR="00BF2282" w:rsidRPr="001D53A2" w:rsidRDefault="00BF2282" w:rsidP="00BF2282">
            <w:pPr>
              <w:spacing w:after="0" w:line="240" w:lineRule="auto"/>
              <w:jc w:val="center"/>
              <w:rPr>
                <w:rFonts w:ascii="Times New Roman" w:hAnsi="Times New Roman"/>
                <w:b/>
                <w:bCs/>
                <w:i/>
                <w:highlight w:val="yellow"/>
              </w:rPr>
            </w:pPr>
          </w:p>
        </w:tc>
        <w:tc>
          <w:tcPr>
            <w:tcW w:w="505" w:type="pct"/>
            <w:shd w:val="clear" w:color="auto" w:fill="C0C0C0"/>
          </w:tcPr>
          <w:p w14:paraId="3F4C31C9" w14:textId="77777777" w:rsidR="00BF2282" w:rsidRPr="001D53A2" w:rsidRDefault="00BF2282" w:rsidP="00BF2282">
            <w:pPr>
              <w:spacing w:after="0" w:line="240" w:lineRule="auto"/>
              <w:jc w:val="center"/>
              <w:rPr>
                <w:rFonts w:ascii="Times New Roman" w:hAnsi="Times New Roman"/>
                <w:b/>
                <w:bCs/>
                <w:i/>
                <w:highlight w:val="yellow"/>
              </w:rPr>
            </w:pPr>
          </w:p>
        </w:tc>
        <w:tc>
          <w:tcPr>
            <w:tcW w:w="1456" w:type="pct"/>
            <w:gridSpan w:val="6"/>
            <w:shd w:val="clear" w:color="auto" w:fill="C0C0C0"/>
          </w:tcPr>
          <w:p w14:paraId="691ECB2D" w14:textId="77777777" w:rsidR="00BF2282" w:rsidRPr="00315F34" w:rsidRDefault="00BF2282" w:rsidP="00BF2282">
            <w:pPr>
              <w:spacing w:after="0" w:line="240" w:lineRule="auto"/>
              <w:jc w:val="center"/>
              <w:rPr>
                <w:rFonts w:ascii="Times New Roman" w:hAnsi="Times New Roman"/>
                <w:i/>
              </w:rPr>
            </w:pPr>
          </w:p>
        </w:tc>
        <w:tc>
          <w:tcPr>
            <w:tcW w:w="586" w:type="pct"/>
          </w:tcPr>
          <w:p w14:paraId="5D657169" w14:textId="77777777" w:rsidR="00BF2282" w:rsidRPr="00315F34" w:rsidRDefault="00BF2282" w:rsidP="00BF2282">
            <w:pPr>
              <w:suppressAutoHyphens/>
              <w:spacing w:after="0" w:line="240" w:lineRule="auto"/>
              <w:jc w:val="center"/>
              <w:rPr>
                <w:rFonts w:ascii="Times New Roman" w:hAnsi="Times New Roman"/>
                <w:b/>
                <w:bCs/>
              </w:rPr>
            </w:pPr>
            <w:r>
              <w:rPr>
                <w:rFonts w:ascii="Times New Roman" w:hAnsi="Times New Roman"/>
                <w:b/>
                <w:bCs/>
              </w:rPr>
              <w:t>72</w:t>
            </w:r>
          </w:p>
          <w:p w14:paraId="17BCB0D9" w14:textId="77777777" w:rsidR="00BF2282" w:rsidRPr="00315F34" w:rsidRDefault="00BF2282" w:rsidP="00BF2282">
            <w:pPr>
              <w:suppressAutoHyphens/>
              <w:spacing w:after="0" w:line="240" w:lineRule="auto"/>
              <w:jc w:val="center"/>
              <w:rPr>
                <w:rFonts w:ascii="Times New Roman" w:hAnsi="Times New Roman"/>
                <w:i/>
                <w:color w:val="C00000"/>
              </w:rPr>
            </w:pPr>
          </w:p>
        </w:tc>
      </w:tr>
      <w:tr w:rsidR="00BF2282" w:rsidRPr="00315F34" w14:paraId="63D3BAB0" w14:textId="77777777" w:rsidTr="00BF2282">
        <w:tc>
          <w:tcPr>
            <w:tcW w:w="568" w:type="pct"/>
          </w:tcPr>
          <w:p w14:paraId="742B1681" w14:textId="77777777" w:rsidR="00BF2282" w:rsidRPr="00315F34" w:rsidRDefault="00BF2282" w:rsidP="00BF2282">
            <w:pPr>
              <w:spacing w:after="0" w:line="240" w:lineRule="auto"/>
              <w:rPr>
                <w:rFonts w:ascii="Times New Roman" w:hAnsi="Times New Roman"/>
                <w:i/>
              </w:rPr>
            </w:pPr>
          </w:p>
        </w:tc>
        <w:tc>
          <w:tcPr>
            <w:tcW w:w="1037" w:type="pct"/>
          </w:tcPr>
          <w:p w14:paraId="340B4009" w14:textId="77777777" w:rsidR="00BF2282" w:rsidRPr="00315F34" w:rsidRDefault="00BF2282" w:rsidP="00BF2282">
            <w:pPr>
              <w:suppressAutoHyphens/>
              <w:spacing w:after="0" w:line="240" w:lineRule="auto"/>
              <w:rPr>
                <w:rFonts w:ascii="Times New Roman" w:hAnsi="Times New Roman"/>
              </w:rPr>
            </w:pPr>
            <w:r w:rsidRPr="00315F34">
              <w:rPr>
                <w:rFonts w:ascii="Times New Roman" w:hAnsi="Times New Roman"/>
              </w:rPr>
              <w:t>Промежуточная аттестация</w:t>
            </w:r>
          </w:p>
        </w:tc>
        <w:tc>
          <w:tcPr>
            <w:tcW w:w="445" w:type="pct"/>
          </w:tcPr>
          <w:p w14:paraId="2EA465C6" w14:textId="77777777" w:rsidR="00BF2282" w:rsidRPr="00152A9E" w:rsidRDefault="00152A9E" w:rsidP="00BF2282">
            <w:pPr>
              <w:suppressAutoHyphens/>
              <w:spacing w:after="0" w:line="240" w:lineRule="auto"/>
              <w:jc w:val="center"/>
              <w:rPr>
                <w:rFonts w:ascii="Times New Roman" w:hAnsi="Times New Roman"/>
                <w:b/>
                <w:bCs/>
              </w:rPr>
            </w:pPr>
            <w:r w:rsidRPr="00152A9E">
              <w:rPr>
                <w:rFonts w:ascii="Times New Roman" w:hAnsi="Times New Roman"/>
                <w:b/>
                <w:bCs/>
              </w:rPr>
              <w:t>18</w:t>
            </w:r>
          </w:p>
        </w:tc>
        <w:tc>
          <w:tcPr>
            <w:tcW w:w="176" w:type="pct"/>
            <w:shd w:val="clear" w:color="auto" w:fill="C0C0C0"/>
          </w:tcPr>
          <w:p w14:paraId="73E121DC" w14:textId="77777777" w:rsidR="00BF2282" w:rsidRPr="00152A9E" w:rsidRDefault="00BF2282" w:rsidP="00BF2282">
            <w:pPr>
              <w:spacing w:after="0" w:line="240" w:lineRule="auto"/>
              <w:jc w:val="center"/>
              <w:rPr>
                <w:rFonts w:ascii="Times New Roman" w:hAnsi="Times New Roman"/>
                <w:i/>
              </w:rPr>
            </w:pPr>
          </w:p>
        </w:tc>
        <w:tc>
          <w:tcPr>
            <w:tcW w:w="227" w:type="pct"/>
            <w:shd w:val="clear" w:color="auto" w:fill="C0C0C0"/>
          </w:tcPr>
          <w:p w14:paraId="1EDCF953" w14:textId="77777777" w:rsidR="00BF2282" w:rsidRPr="001D53A2" w:rsidRDefault="00BF2282" w:rsidP="00BF2282">
            <w:pPr>
              <w:spacing w:after="0" w:line="240" w:lineRule="auto"/>
              <w:jc w:val="center"/>
              <w:rPr>
                <w:rFonts w:ascii="Times New Roman" w:hAnsi="Times New Roman"/>
                <w:i/>
                <w:highlight w:val="yellow"/>
              </w:rPr>
            </w:pPr>
          </w:p>
        </w:tc>
        <w:tc>
          <w:tcPr>
            <w:tcW w:w="505" w:type="pct"/>
            <w:shd w:val="clear" w:color="auto" w:fill="C0C0C0"/>
          </w:tcPr>
          <w:p w14:paraId="1E559722" w14:textId="77777777" w:rsidR="00BF2282" w:rsidRPr="001D53A2" w:rsidRDefault="00BF2282" w:rsidP="00BF2282">
            <w:pPr>
              <w:spacing w:after="0" w:line="240" w:lineRule="auto"/>
              <w:jc w:val="center"/>
              <w:rPr>
                <w:rFonts w:ascii="Times New Roman" w:hAnsi="Times New Roman"/>
                <w:i/>
                <w:highlight w:val="yellow"/>
              </w:rPr>
            </w:pPr>
          </w:p>
        </w:tc>
        <w:tc>
          <w:tcPr>
            <w:tcW w:w="1456" w:type="pct"/>
            <w:gridSpan w:val="6"/>
            <w:shd w:val="clear" w:color="auto" w:fill="C0C0C0"/>
          </w:tcPr>
          <w:p w14:paraId="5493ACBF" w14:textId="77777777" w:rsidR="00BF2282" w:rsidRPr="00315F34" w:rsidRDefault="00BF2282" w:rsidP="00BF2282">
            <w:pPr>
              <w:spacing w:after="0" w:line="240" w:lineRule="auto"/>
              <w:jc w:val="center"/>
              <w:rPr>
                <w:rFonts w:ascii="Times New Roman" w:hAnsi="Times New Roman"/>
                <w:i/>
              </w:rPr>
            </w:pPr>
          </w:p>
        </w:tc>
        <w:tc>
          <w:tcPr>
            <w:tcW w:w="586" w:type="pct"/>
          </w:tcPr>
          <w:p w14:paraId="4056FA79" w14:textId="77777777" w:rsidR="00BF2282" w:rsidRPr="00315F34" w:rsidRDefault="00BF2282" w:rsidP="00BF2282">
            <w:pPr>
              <w:suppressAutoHyphens/>
              <w:spacing w:after="0" w:line="240" w:lineRule="auto"/>
              <w:jc w:val="center"/>
              <w:rPr>
                <w:rFonts w:ascii="Times New Roman" w:hAnsi="Times New Roman"/>
              </w:rPr>
            </w:pPr>
          </w:p>
        </w:tc>
      </w:tr>
      <w:tr w:rsidR="00BF2282" w:rsidRPr="00A17280" w14:paraId="2327986A" w14:textId="77777777" w:rsidTr="00870151">
        <w:tc>
          <w:tcPr>
            <w:tcW w:w="568" w:type="pct"/>
          </w:tcPr>
          <w:p w14:paraId="4CADDDC2" w14:textId="77777777" w:rsidR="00BF2282" w:rsidRPr="00A17280" w:rsidRDefault="00BF2282" w:rsidP="00BF2282">
            <w:pPr>
              <w:spacing w:line="240" w:lineRule="auto"/>
              <w:rPr>
                <w:rFonts w:ascii="Times New Roman" w:hAnsi="Times New Roman"/>
                <w:b/>
                <w:iCs/>
              </w:rPr>
            </w:pPr>
          </w:p>
        </w:tc>
        <w:tc>
          <w:tcPr>
            <w:tcW w:w="1037" w:type="pct"/>
          </w:tcPr>
          <w:p w14:paraId="452143ED" w14:textId="77777777" w:rsidR="00BF2282" w:rsidRPr="00A17280" w:rsidRDefault="00BF2282" w:rsidP="00BF2282">
            <w:pPr>
              <w:spacing w:line="240" w:lineRule="auto"/>
              <w:rPr>
                <w:rFonts w:ascii="Times New Roman" w:hAnsi="Times New Roman"/>
                <w:b/>
                <w:iCs/>
              </w:rPr>
            </w:pPr>
            <w:r w:rsidRPr="00A17280">
              <w:rPr>
                <w:rFonts w:ascii="Times New Roman" w:hAnsi="Times New Roman"/>
                <w:b/>
                <w:iCs/>
              </w:rPr>
              <w:t>Всего:</w:t>
            </w:r>
          </w:p>
        </w:tc>
        <w:tc>
          <w:tcPr>
            <w:tcW w:w="445" w:type="pct"/>
            <w:shd w:val="clear" w:color="auto" w:fill="auto"/>
          </w:tcPr>
          <w:p w14:paraId="2837BCE1" w14:textId="77777777" w:rsidR="00BF2282" w:rsidRPr="00A17280" w:rsidRDefault="00152A9E" w:rsidP="00BF2282">
            <w:pPr>
              <w:spacing w:after="0" w:line="240" w:lineRule="auto"/>
              <w:jc w:val="center"/>
              <w:rPr>
                <w:rFonts w:ascii="Times New Roman" w:hAnsi="Times New Roman"/>
                <w:b/>
                <w:iCs/>
              </w:rPr>
            </w:pPr>
            <w:r w:rsidRPr="00A17280">
              <w:rPr>
                <w:rFonts w:ascii="Times New Roman" w:hAnsi="Times New Roman"/>
                <w:b/>
                <w:iCs/>
              </w:rPr>
              <w:t>474</w:t>
            </w:r>
          </w:p>
        </w:tc>
        <w:tc>
          <w:tcPr>
            <w:tcW w:w="176" w:type="pct"/>
          </w:tcPr>
          <w:p w14:paraId="7D55DF26" w14:textId="77777777" w:rsidR="00BF2282" w:rsidRPr="00A17280" w:rsidRDefault="00793561" w:rsidP="00152A9E">
            <w:pPr>
              <w:spacing w:after="0" w:line="240" w:lineRule="auto"/>
              <w:ind w:right="-74"/>
              <w:rPr>
                <w:rFonts w:ascii="Times New Roman" w:hAnsi="Times New Roman"/>
                <w:b/>
                <w:iCs/>
              </w:rPr>
            </w:pPr>
            <w:r w:rsidRPr="00A17280">
              <w:rPr>
                <w:rFonts w:ascii="Times New Roman" w:hAnsi="Times New Roman"/>
                <w:b/>
                <w:iCs/>
              </w:rPr>
              <w:t>310</w:t>
            </w:r>
          </w:p>
        </w:tc>
        <w:tc>
          <w:tcPr>
            <w:tcW w:w="227" w:type="pct"/>
          </w:tcPr>
          <w:p w14:paraId="625EA5B8" w14:textId="77777777" w:rsidR="00BF2282" w:rsidRPr="00A17280" w:rsidRDefault="00152A9E" w:rsidP="00BF2282">
            <w:pPr>
              <w:spacing w:after="0" w:line="240" w:lineRule="auto"/>
              <w:jc w:val="center"/>
              <w:rPr>
                <w:rFonts w:ascii="Times New Roman" w:hAnsi="Times New Roman"/>
                <w:b/>
                <w:iCs/>
              </w:rPr>
            </w:pPr>
            <w:r w:rsidRPr="00A17280">
              <w:rPr>
                <w:rFonts w:ascii="Times New Roman" w:hAnsi="Times New Roman"/>
                <w:b/>
                <w:iCs/>
              </w:rPr>
              <w:t>272</w:t>
            </w:r>
          </w:p>
        </w:tc>
        <w:tc>
          <w:tcPr>
            <w:tcW w:w="505" w:type="pct"/>
          </w:tcPr>
          <w:p w14:paraId="640879DB" w14:textId="77777777" w:rsidR="00BF2282" w:rsidRPr="00A17280" w:rsidRDefault="00793561" w:rsidP="00BF2282">
            <w:pPr>
              <w:spacing w:after="0" w:line="240" w:lineRule="auto"/>
              <w:jc w:val="center"/>
              <w:rPr>
                <w:rFonts w:ascii="Times New Roman" w:hAnsi="Times New Roman"/>
                <w:b/>
                <w:iCs/>
                <w:highlight w:val="yellow"/>
              </w:rPr>
            </w:pPr>
            <w:r w:rsidRPr="00A17280">
              <w:rPr>
                <w:rFonts w:ascii="Times New Roman" w:hAnsi="Times New Roman"/>
                <w:b/>
                <w:iCs/>
              </w:rPr>
              <w:t>166</w:t>
            </w:r>
          </w:p>
        </w:tc>
        <w:tc>
          <w:tcPr>
            <w:tcW w:w="455" w:type="pct"/>
          </w:tcPr>
          <w:p w14:paraId="3437A39F" w14:textId="77777777" w:rsidR="00BF2282" w:rsidRPr="00A17280" w:rsidRDefault="00BF2282" w:rsidP="00BF2282">
            <w:pPr>
              <w:spacing w:after="0" w:line="240" w:lineRule="auto"/>
              <w:jc w:val="center"/>
              <w:rPr>
                <w:rFonts w:ascii="Times New Roman" w:hAnsi="Times New Roman"/>
                <w:b/>
                <w:iCs/>
              </w:rPr>
            </w:pPr>
            <w:r w:rsidRPr="00A17280">
              <w:rPr>
                <w:rFonts w:ascii="Times New Roman" w:hAnsi="Times New Roman"/>
                <w:b/>
                <w:iCs/>
              </w:rPr>
              <w:t>40</w:t>
            </w:r>
          </w:p>
        </w:tc>
        <w:tc>
          <w:tcPr>
            <w:tcW w:w="518" w:type="pct"/>
          </w:tcPr>
          <w:p w14:paraId="558CD52A" w14:textId="77777777" w:rsidR="00BF2282" w:rsidRPr="00A17280" w:rsidRDefault="00BF2282" w:rsidP="00BF2282">
            <w:pPr>
              <w:spacing w:after="0" w:line="240" w:lineRule="auto"/>
              <w:jc w:val="center"/>
              <w:rPr>
                <w:rFonts w:ascii="Times New Roman" w:hAnsi="Times New Roman"/>
                <w:b/>
                <w:iCs/>
              </w:rPr>
            </w:pPr>
            <w:r w:rsidRPr="00A17280">
              <w:rPr>
                <w:rFonts w:ascii="Times New Roman" w:hAnsi="Times New Roman"/>
                <w:b/>
                <w:iCs/>
              </w:rPr>
              <w:t>Х</w:t>
            </w:r>
          </w:p>
        </w:tc>
        <w:tc>
          <w:tcPr>
            <w:tcW w:w="196" w:type="pct"/>
            <w:gridSpan w:val="2"/>
          </w:tcPr>
          <w:p w14:paraId="16DA9443" w14:textId="77777777" w:rsidR="00BF2282" w:rsidRPr="00A17280" w:rsidRDefault="00152A9E" w:rsidP="00BF2282">
            <w:pPr>
              <w:spacing w:after="0" w:line="240" w:lineRule="auto"/>
              <w:jc w:val="center"/>
              <w:rPr>
                <w:rFonts w:ascii="Times New Roman" w:hAnsi="Times New Roman"/>
                <w:b/>
                <w:iCs/>
                <w:vertAlign w:val="superscript"/>
              </w:rPr>
            </w:pPr>
            <w:r w:rsidRPr="00A17280">
              <w:rPr>
                <w:rFonts w:ascii="Times New Roman" w:hAnsi="Times New Roman"/>
                <w:b/>
                <w:iCs/>
              </w:rPr>
              <w:t>18</w:t>
            </w:r>
          </w:p>
        </w:tc>
        <w:tc>
          <w:tcPr>
            <w:tcW w:w="287" w:type="pct"/>
            <w:gridSpan w:val="2"/>
          </w:tcPr>
          <w:p w14:paraId="5A76864F" w14:textId="77777777" w:rsidR="00BF2282" w:rsidRPr="00A17280" w:rsidRDefault="00BF2282" w:rsidP="00BF2282">
            <w:pPr>
              <w:spacing w:after="0" w:line="240" w:lineRule="auto"/>
              <w:jc w:val="center"/>
              <w:rPr>
                <w:rFonts w:ascii="Times New Roman" w:hAnsi="Times New Roman"/>
                <w:b/>
                <w:iCs/>
              </w:rPr>
            </w:pPr>
            <w:r w:rsidRPr="00A17280">
              <w:rPr>
                <w:rFonts w:ascii="Times New Roman" w:hAnsi="Times New Roman"/>
                <w:b/>
                <w:iCs/>
              </w:rPr>
              <w:t>72</w:t>
            </w:r>
          </w:p>
        </w:tc>
        <w:tc>
          <w:tcPr>
            <w:tcW w:w="586" w:type="pct"/>
          </w:tcPr>
          <w:p w14:paraId="100B78D7" w14:textId="77777777" w:rsidR="00BF2282" w:rsidRPr="00A17280" w:rsidRDefault="00BF2282" w:rsidP="00BF2282">
            <w:pPr>
              <w:spacing w:after="0" w:line="240" w:lineRule="auto"/>
              <w:jc w:val="center"/>
              <w:rPr>
                <w:rFonts w:ascii="Times New Roman" w:hAnsi="Times New Roman"/>
                <w:b/>
                <w:iCs/>
              </w:rPr>
            </w:pPr>
            <w:r w:rsidRPr="00A17280">
              <w:rPr>
                <w:rFonts w:ascii="Times New Roman" w:hAnsi="Times New Roman"/>
                <w:b/>
                <w:iCs/>
              </w:rPr>
              <w:t>72</w:t>
            </w:r>
          </w:p>
        </w:tc>
      </w:tr>
    </w:tbl>
    <w:p w14:paraId="410ED8D9" w14:textId="77777777" w:rsidR="00BF2282" w:rsidRPr="00315F34" w:rsidRDefault="00BF2282" w:rsidP="00BF2282">
      <w:pPr>
        <w:suppressAutoHyphens/>
        <w:spacing w:line="240" w:lineRule="auto"/>
        <w:jc w:val="both"/>
        <w:rPr>
          <w:rFonts w:ascii="Times New Roman" w:hAnsi="Times New Roman"/>
          <w:i/>
          <w:sz w:val="20"/>
          <w:szCs w:val="20"/>
        </w:rPr>
      </w:pPr>
    </w:p>
    <w:p w14:paraId="71A1DB77" w14:textId="77777777" w:rsidR="00BF2282" w:rsidRPr="00315F34" w:rsidRDefault="00BF2282" w:rsidP="00BF2282">
      <w:pPr>
        <w:ind w:left="851"/>
        <w:rPr>
          <w:rFonts w:ascii="Times New Roman" w:hAnsi="Times New Roman"/>
          <w:b/>
          <w:sz w:val="24"/>
          <w:szCs w:val="24"/>
        </w:rPr>
      </w:pPr>
      <w:r w:rsidRPr="00315F34">
        <w:rPr>
          <w:rFonts w:ascii="Times New Roman" w:hAnsi="Times New Roman"/>
          <w:b/>
        </w:rPr>
        <w:br w:type="page"/>
      </w:r>
      <w:r w:rsidRPr="00315F34">
        <w:rPr>
          <w:rFonts w:ascii="Times New Roman" w:hAnsi="Times New Roman"/>
          <w:b/>
          <w:sz w:val="24"/>
          <w:szCs w:val="24"/>
        </w:rPr>
        <w:lastRenderedPageBreak/>
        <w:t>2.2. Тематический план и содержание профессионального модуля (ПМ)</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6"/>
        <w:gridCol w:w="9262"/>
        <w:gridCol w:w="2347"/>
      </w:tblGrid>
      <w:tr w:rsidR="00BF2282" w:rsidRPr="00315F34" w14:paraId="1EE75CA9" w14:textId="77777777" w:rsidTr="00BF2282">
        <w:trPr>
          <w:trHeight w:val="1204"/>
        </w:trPr>
        <w:tc>
          <w:tcPr>
            <w:tcW w:w="993" w:type="pct"/>
            <w:gridSpan w:val="2"/>
          </w:tcPr>
          <w:p w14:paraId="696D4DE1" w14:textId="77777777" w:rsidR="00BF2282" w:rsidRPr="00315F34" w:rsidRDefault="00BF2282" w:rsidP="00BF2282">
            <w:pPr>
              <w:spacing w:after="0"/>
              <w:jc w:val="center"/>
              <w:rPr>
                <w:rFonts w:ascii="Times New Roman" w:hAnsi="Times New Roman"/>
                <w:b/>
              </w:rPr>
            </w:pPr>
            <w:r w:rsidRPr="00315F34">
              <w:rPr>
                <w:rFonts w:ascii="Times New Roman" w:hAnsi="Times New Roman"/>
                <w:b/>
                <w:bCs/>
              </w:rPr>
              <w:t>Наименование разделов и тем профессионального модуля (ПМ), междисциплинарных курсов (МДК)</w:t>
            </w:r>
          </w:p>
        </w:tc>
        <w:tc>
          <w:tcPr>
            <w:tcW w:w="3197" w:type="pct"/>
            <w:vAlign w:val="center"/>
          </w:tcPr>
          <w:p w14:paraId="21518F13" w14:textId="77777777" w:rsidR="00BF2282" w:rsidRPr="00315F34" w:rsidRDefault="00BF2282" w:rsidP="00BF2282">
            <w:pPr>
              <w:suppressAutoHyphens/>
              <w:spacing w:after="0" w:line="240" w:lineRule="auto"/>
              <w:jc w:val="center"/>
              <w:rPr>
                <w:rFonts w:ascii="Times New Roman" w:hAnsi="Times New Roman"/>
                <w:b/>
                <w:bCs/>
              </w:rPr>
            </w:pPr>
            <w:r w:rsidRPr="00315F34">
              <w:rPr>
                <w:rFonts w:ascii="Times New Roman" w:hAnsi="Times New Roman"/>
                <w:b/>
                <w:bCs/>
              </w:rPr>
              <w:t>Содержание учебного материала,</w:t>
            </w:r>
          </w:p>
          <w:p w14:paraId="50EA99AD" w14:textId="77777777" w:rsidR="00BF2282" w:rsidRPr="00315F34" w:rsidRDefault="00BF2282" w:rsidP="00BF2282">
            <w:pPr>
              <w:suppressAutoHyphens/>
              <w:spacing w:after="0" w:line="240" w:lineRule="auto"/>
              <w:jc w:val="center"/>
              <w:rPr>
                <w:rFonts w:ascii="Times New Roman" w:hAnsi="Times New Roman"/>
                <w:b/>
              </w:rPr>
            </w:pPr>
            <w:r w:rsidRPr="00315F34">
              <w:rPr>
                <w:rFonts w:ascii="Times New Roman" w:hAnsi="Times New Roman"/>
                <w:b/>
                <w:bCs/>
              </w:rPr>
              <w:t>лабораторные работы и практические занятия, самостоятельная учебная работа обучающихся</w:t>
            </w:r>
          </w:p>
        </w:tc>
        <w:tc>
          <w:tcPr>
            <w:tcW w:w="810" w:type="pct"/>
            <w:vAlign w:val="center"/>
          </w:tcPr>
          <w:p w14:paraId="53167084" w14:textId="77777777" w:rsidR="00BF2282" w:rsidRPr="00315F34" w:rsidRDefault="00BF2282" w:rsidP="00BF2282">
            <w:pPr>
              <w:spacing w:after="0"/>
              <w:jc w:val="center"/>
              <w:rPr>
                <w:rFonts w:ascii="Times New Roman" w:hAnsi="Times New Roman"/>
                <w:b/>
                <w:bCs/>
              </w:rPr>
            </w:pPr>
            <w:r w:rsidRPr="00315F34">
              <w:rPr>
                <w:rFonts w:ascii="Times New Roman" w:hAnsi="Times New Roman"/>
                <w:b/>
                <w:bCs/>
              </w:rPr>
              <w:t xml:space="preserve">Объем, акад. ч / в том числе в форме практической подготовки, </w:t>
            </w:r>
            <w:proofErr w:type="spellStart"/>
            <w:r w:rsidRPr="00315F34">
              <w:rPr>
                <w:rFonts w:ascii="Times New Roman" w:hAnsi="Times New Roman"/>
                <w:b/>
                <w:bCs/>
              </w:rPr>
              <w:t>акад</w:t>
            </w:r>
            <w:proofErr w:type="spellEnd"/>
            <w:r w:rsidRPr="00315F34">
              <w:rPr>
                <w:rFonts w:ascii="Times New Roman" w:hAnsi="Times New Roman"/>
                <w:b/>
                <w:bCs/>
              </w:rPr>
              <w:t xml:space="preserve"> ч</w:t>
            </w:r>
          </w:p>
        </w:tc>
      </w:tr>
      <w:tr w:rsidR="00BF2282" w:rsidRPr="00315F34" w14:paraId="5510BEEF" w14:textId="77777777" w:rsidTr="00BF2282">
        <w:tc>
          <w:tcPr>
            <w:tcW w:w="993" w:type="pct"/>
            <w:gridSpan w:val="2"/>
          </w:tcPr>
          <w:p w14:paraId="2CDA77AB" w14:textId="77777777" w:rsidR="00BF2282" w:rsidRPr="00315F34" w:rsidRDefault="00BF2282" w:rsidP="00BF2282">
            <w:pPr>
              <w:spacing w:after="0"/>
              <w:jc w:val="center"/>
              <w:rPr>
                <w:rFonts w:ascii="Times New Roman" w:hAnsi="Times New Roman"/>
                <w:b/>
              </w:rPr>
            </w:pPr>
            <w:r w:rsidRPr="00315F34">
              <w:rPr>
                <w:rFonts w:ascii="Times New Roman" w:hAnsi="Times New Roman"/>
                <w:b/>
              </w:rPr>
              <w:t>1</w:t>
            </w:r>
          </w:p>
        </w:tc>
        <w:tc>
          <w:tcPr>
            <w:tcW w:w="3197" w:type="pct"/>
          </w:tcPr>
          <w:p w14:paraId="542D9E68" w14:textId="77777777" w:rsidR="00BF2282" w:rsidRPr="00315F34" w:rsidRDefault="00BF2282" w:rsidP="00BF2282">
            <w:pPr>
              <w:spacing w:after="0"/>
              <w:jc w:val="center"/>
              <w:rPr>
                <w:rFonts w:ascii="Times New Roman" w:hAnsi="Times New Roman"/>
                <w:b/>
                <w:bCs/>
              </w:rPr>
            </w:pPr>
            <w:r w:rsidRPr="00315F34">
              <w:rPr>
                <w:rFonts w:ascii="Times New Roman" w:hAnsi="Times New Roman"/>
                <w:b/>
                <w:bCs/>
              </w:rPr>
              <w:t>2</w:t>
            </w:r>
          </w:p>
        </w:tc>
        <w:tc>
          <w:tcPr>
            <w:tcW w:w="810" w:type="pct"/>
            <w:vAlign w:val="center"/>
          </w:tcPr>
          <w:p w14:paraId="7522D9F7" w14:textId="77777777" w:rsidR="00BF2282" w:rsidRPr="00315F34" w:rsidRDefault="00BF2282" w:rsidP="00BF2282">
            <w:pPr>
              <w:spacing w:after="0"/>
              <w:jc w:val="center"/>
              <w:rPr>
                <w:rFonts w:ascii="Times New Roman" w:hAnsi="Times New Roman"/>
                <w:b/>
                <w:bCs/>
              </w:rPr>
            </w:pPr>
            <w:r w:rsidRPr="00315F34">
              <w:rPr>
                <w:rFonts w:ascii="Times New Roman" w:hAnsi="Times New Roman"/>
                <w:b/>
                <w:bCs/>
              </w:rPr>
              <w:t>3</w:t>
            </w:r>
          </w:p>
        </w:tc>
      </w:tr>
      <w:tr w:rsidR="002E5621" w:rsidRPr="00BF2282" w14:paraId="31887A0F" w14:textId="77777777" w:rsidTr="00BF2282">
        <w:tc>
          <w:tcPr>
            <w:tcW w:w="4190" w:type="pct"/>
            <w:gridSpan w:val="3"/>
          </w:tcPr>
          <w:p w14:paraId="7E79A75E" w14:textId="543B7527" w:rsidR="002E5621" w:rsidRPr="00BF2282" w:rsidRDefault="002E5621" w:rsidP="002E5621">
            <w:pPr>
              <w:spacing w:after="0"/>
              <w:rPr>
                <w:rFonts w:ascii="Times New Roman" w:hAnsi="Times New Roman"/>
              </w:rPr>
            </w:pPr>
            <w:r w:rsidRPr="00BF2282">
              <w:rPr>
                <w:rFonts w:ascii="Times New Roman" w:eastAsia="Calibri" w:hAnsi="Times New Roman"/>
                <w:b/>
                <w:bCs/>
              </w:rPr>
              <w:t>МДК 02.01.</w:t>
            </w:r>
            <w:r w:rsidR="00A17280">
              <w:rPr>
                <w:rFonts w:ascii="Times New Roman" w:eastAsia="Calibri" w:hAnsi="Times New Roman"/>
                <w:b/>
                <w:bCs/>
              </w:rPr>
              <w:t xml:space="preserve"> </w:t>
            </w:r>
            <w:r w:rsidRPr="00BF2282">
              <w:rPr>
                <w:rFonts w:ascii="Times New Roman" w:eastAsia="Calibri" w:hAnsi="Times New Roman"/>
                <w:b/>
                <w:bCs/>
              </w:rPr>
              <w:t>Основы конструирования изделий из меха</w:t>
            </w:r>
          </w:p>
        </w:tc>
        <w:tc>
          <w:tcPr>
            <w:tcW w:w="810" w:type="pct"/>
          </w:tcPr>
          <w:p w14:paraId="1C16CB78" w14:textId="77777777" w:rsidR="002E5621" w:rsidRPr="002E5621" w:rsidRDefault="00084D3E" w:rsidP="002E5621">
            <w:pPr>
              <w:spacing w:after="0"/>
              <w:jc w:val="center"/>
              <w:rPr>
                <w:rFonts w:ascii="Times New Roman" w:hAnsi="Times New Roman"/>
                <w:b/>
              </w:rPr>
            </w:pPr>
            <w:r>
              <w:rPr>
                <w:rFonts w:ascii="Times New Roman" w:hAnsi="Times New Roman"/>
                <w:b/>
              </w:rPr>
              <w:t>196</w:t>
            </w:r>
          </w:p>
        </w:tc>
      </w:tr>
      <w:tr w:rsidR="002E5621" w:rsidRPr="00BF2282" w14:paraId="045D9266" w14:textId="77777777" w:rsidTr="00BF2282">
        <w:tc>
          <w:tcPr>
            <w:tcW w:w="4190" w:type="pct"/>
            <w:gridSpan w:val="3"/>
          </w:tcPr>
          <w:p w14:paraId="5BBF6584" w14:textId="77777777" w:rsidR="002E5621" w:rsidRPr="00BF2282" w:rsidRDefault="002E5621" w:rsidP="002E5621">
            <w:pPr>
              <w:spacing w:after="0"/>
              <w:rPr>
                <w:rFonts w:ascii="Times New Roman" w:hAnsi="Times New Roman"/>
              </w:rPr>
            </w:pPr>
            <w:r w:rsidRPr="00BF2282">
              <w:rPr>
                <w:rFonts w:ascii="Times New Roman" w:eastAsia="Calibri" w:hAnsi="Times New Roman"/>
                <w:b/>
                <w:bCs/>
              </w:rPr>
              <w:t>Раздел 1. Разработка базовых конструктивных основ изделий из меха</w:t>
            </w:r>
          </w:p>
        </w:tc>
        <w:tc>
          <w:tcPr>
            <w:tcW w:w="810" w:type="pct"/>
          </w:tcPr>
          <w:p w14:paraId="58A67183" w14:textId="1295E548" w:rsidR="002E5621" w:rsidRPr="002E5621" w:rsidRDefault="00084D3E" w:rsidP="002E5621">
            <w:pPr>
              <w:spacing w:after="0"/>
              <w:jc w:val="center"/>
              <w:rPr>
                <w:rFonts w:ascii="Times New Roman" w:hAnsi="Times New Roman"/>
                <w:b/>
              </w:rPr>
            </w:pPr>
            <w:r>
              <w:rPr>
                <w:rFonts w:ascii="Times New Roman" w:hAnsi="Times New Roman"/>
                <w:b/>
              </w:rPr>
              <w:t>196</w:t>
            </w:r>
            <w:r w:rsidR="007C12FF">
              <w:rPr>
                <w:rFonts w:ascii="Times New Roman" w:hAnsi="Times New Roman"/>
                <w:b/>
              </w:rPr>
              <w:t>/112</w:t>
            </w:r>
          </w:p>
        </w:tc>
      </w:tr>
      <w:tr w:rsidR="00BF2282" w:rsidRPr="00BF2282" w14:paraId="58E4D694" w14:textId="77777777" w:rsidTr="00BF2282">
        <w:tc>
          <w:tcPr>
            <w:tcW w:w="991" w:type="pct"/>
            <w:vMerge w:val="restart"/>
            <w:shd w:val="clear" w:color="auto" w:fill="auto"/>
          </w:tcPr>
          <w:p w14:paraId="14C6046F" w14:textId="77777777" w:rsidR="00BF2282" w:rsidRPr="00BF2282" w:rsidRDefault="00BF2282" w:rsidP="00BF2282">
            <w:pPr>
              <w:spacing w:after="0"/>
              <w:rPr>
                <w:rFonts w:ascii="Times New Roman" w:eastAsia="Calibri" w:hAnsi="Times New Roman"/>
                <w:b/>
                <w:bCs/>
              </w:rPr>
            </w:pPr>
            <w:r w:rsidRPr="00BF2282">
              <w:rPr>
                <w:rFonts w:ascii="Times New Roman" w:eastAsia="Calibri" w:hAnsi="Times New Roman"/>
                <w:b/>
                <w:bCs/>
              </w:rPr>
              <w:t>Тема 1.1. Исходные данные для проектирования изделий из меха</w:t>
            </w:r>
          </w:p>
        </w:tc>
        <w:tc>
          <w:tcPr>
            <w:tcW w:w="3199" w:type="pct"/>
            <w:gridSpan w:val="2"/>
          </w:tcPr>
          <w:p w14:paraId="0BA4E4B4" w14:textId="77777777" w:rsidR="00BF2282" w:rsidRPr="00BF2282" w:rsidRDefault="00BF2282" w:rsidP="00BF2282">
            <w:pPr>
              <w:spacing w:after="0"/>
              <w:rPr>
                <w:rFonts w:ascii="Times New Roman" w:hAnsi="Times New Roman"/>
              </w:rPr>
            </w:pPr>
            <w:r w:rsidRPr="00BF2282">
              <w:rPr>
                <w:rFonts w:ascii="Times New Roman" w:eastAsia="Calibri" w:hAnsi="Times New Roman"/>
                <w:b/>
                <w:bCs/>
              </w:rPr>
              <w:t xml:space="preserve">Содержание </w:t>
            </w:r>
          </w:p>
        </w:tc>
        <w:tc>
          <w:tcPr>
            <w:tcW w:w="810" w:type="pct"/>
          </w:tcPr>
          <w:p w14:paraId="4FE680B7" w14:textId="6869DAE7" w:rsidR="00BF2282" w:rsidRPr="00BF2282" w:rsidRDefault="00A339EC" w:rsidP="0010523F">
            <w:pPr>
              <w:spacing w:after="0"/>
              <w:jc w:val="center"/>
              <w:rPr>
                <w:rFonts w:ascii="Times New Roman" w:hAnsi="Times New Roman"/>
                <w:b/>
              </w:rPr>
            </w:pPr>
            <w:r w:rsidRPr="007C12FF">
              <w:rPr>
                <w:rFonts w:ascii="Times New Roman" w:hAnsi="Times New Roman"/>
                <w:b/>
              </w:rPr>
              <w:t>24</w:t>
            </w:r>
            <w:r w:rsidR="007C12FF" w:rsidRPr="007C12FF">
              <w:rPr>
                <w:rFonts w:ascii="Times New Roman" w:hAnsi="Times New Roman"/>
                <w:b/>
              </w:rPr>
              <w:t>/6</w:t>
            </w:r>
          </w:p>
        </w:tc>
      </w:tr>
      <w:tr w:rsidR="00BF2282" w:rsidRPr="00BF2282" w14:paraId="27367D9E" w14:textId="77777777" w:rsidTr="00BF2282">
        <w:trPr>
          <w:trHeight w:val="70"/>
        </w:trPr>
        <w:tc>
          <w:tcPr>
            <w:tcW w:w="991" w:type="pct"/>
            <w:vMerge/>
            <w:shd w:val="clear" w:color="auto" w:fill="auto"/>
          </w:tcPr>
          <w:p w14:paraId="5E08CD65" w14:textId="77777777" w:rsidR="00BF2282" w:rsidRPr="00BF2282" w:rsidRDefault="00BF2282" w:rsidP="00BF2282">
            <w:pPr>
              <w:spacing w:after="0"/>
              <w:jc w:val="center"/>
              <w:rPr>
                <w:rFonts w:ascii="Times New Roman" w:eastAsia="Calibri" w:hAnsi="Times New Roman"/>
                <w:b/>
                <w:bCs/>
              </w:rPr>
            </w:pPr>
          </w:p>
        </w:tc>
        <w:tc>
          <w:tcPr>
            <w:tcW w:w="3199" w:type="pct"/>
            <w:gridSpan w:val="2"/>
            <w:shd w:val="clear" w:color="auto" w:fill="auto"/>
          </w:tcPr>
          <w:p w14:paraId="12BC8F89" w14:textId="77777777" w:rsidR="00BF2282" w:rsidRPr="00BF2282" w:rsidRDefault="00BF2282" w:rsidP="00BF2282">
            <w:pPr>
              <w:spacing w:after="0"/>
              <w:rPr>
                <w:rFonts w:ascii="Times New Roman" w:hAnsi="Times New Roman"/>
                <w:b/>
              </w:rPr>
            </w:pPr>
            <w:r>
              <w:rPr>
                <w:rFonts w:ascii="Times New Roman" w:hAnsi="Times New Roman"/>
                <w:b/>
              </w:rPr>
              <w:t>1.</w:t>
            </w:r>
            <w:r w:rsidRPr="00BF2282">
              <w:rPr>
                <w:rFonts w:ascii="Times New Roman" w:hAnsi="Times New Roman"/>
                <w:b/>
              </w:rPr>
              <w:t>Общие сведения об одежде. Ассортимент и классификация меховой одежды.</w:t>
            </w:r>
          </w:p>
          <w:p w14:paraId="66DB2733" w14:textId="77777777" w:rsidR="00BF2282" w:rsidRPr="00BF2282" w:rsidRDefault="00BF2282" w:rsidP="00BF2282">
            <w:pPr>
              <w:spacing w:after="0"/>
              <w:rPr>
                <w:rFonts w:ascii="Times New Roman" w:hAnsi="Times New Roman"/>
              </w:rPr>
            </w:pPr>
            <w:r w:rsidRPr="00BF2282">
              <w:rPr>
                <w:rFonts w:ascii="Times New Roman" w:hAnsi="Times New Roman"/>
              </w:rPr>
              <w:t xml:space="preserve">Понятия об одежде. Функции одежды. Классификация ассортимента меховой одежды по назначению, условиям эксплуатации, применяемым материалам, половозрастным и другим признакам. </w:t>
            </w:r>
          </w:p>
        </w:tc>
        <w:tc>
          <w:tcPr>
            <w:tcW w:w="810" w:type="pct"/>
            <w:shd w:val="clear" w:color="auto" w:fill="auto"/>
          </w:tcPr>
          <w:p w14:paraId="007BC4B8" w14:textId="77777777" w:rsidR="00BF2282" w:rsidRPr="00BF2282" w:rsidRDefault="00BF2282" w:rsidP="00BF2282">
            <w:pPr>
              <w:spacing w:after="0"/>
              <w:jc w:val="center"/>
              <w:rPr>
                <w:rFonts w:ascii="Times New Roman" w:hAnsi="Times New Roman"/>
              </w:rPr>
            </w:pPr>
            <w:r w:rsidRPr="00BF2282">
              <w:rPr>
                <w:rFonts w:ascii="Times New Roman" w:hAnsi="Times New Roman"/>
              </w:rPr>
              <w:t>2</w:t>
            </w:r>
          </w:p>
        </w:tc>
      </w:tr>
      <w:tr w:rsidR="00BF2282" w:rsidRPr="00BF2282" w14:paraId="739AA0C3" w14:textId="77777777" w:rsidTr="00BF2282">
        <w:trPr>
          <w:trHeight w:val="70"/>
        </w:trPr>
        <w:tc>
          <w:tcPr>
            <w:tcW w:w="991" w:type="pct"/>
            <w:vMerge/>
            <w:shd w:val="clear" w:color="auto" w:fill="auto"/>
          </w:tcPr>
          <w:p w14:paraId="707DE7C5" w14:textId="77777777" w:rsidR="00BF2282" w:rsidRPr="00BF2282" w:rsidRDefault="00BF2282" w:rsidP="00BF2282">
            <w:pPr>
              <w:spacing w:after="0"/>
              <w:jc w:val="center"/>
              <w:rPr>
                <w:rFonts w:ascii="Times New Roman" w:eastAsia="Calibri" w:hAnsi="Times New Roman"/>
                <w:b/>
                <w:bCs/>
              </w:rPr>
            </w:pPr>
          </w:p>
        </w:tc>
        <w:tc>
          <w:tcPr>
            <w:tcW w:w="3199" w:type="pct"/>
            <w:gridSpan w:val="2"/>
            <w:shd w:val="clear" w:color="auto" w:fill="auto"/>
          </w:tcPr>
          <w:p w14:paraId="29315FF3" w14:textId="77777777" w:rsidR="00BF2282" w:rsidRPr="00BF2282" w:rsidRDefault="00BF2282" w:rsidP="00BF2282">
            <w:pPr>
              <w:spacing w:after="0"/>
              <w:rPr>
                <w:rFonts w:ascii="Times New Roman" w:hAnsi="Times New Roman"/>
              </w:rPr>
            </w:pPr>
            <w:r>
              <w:rPr>
                <w:rFonts w:ascii="Times New Roman" w:hAnsi="Times New Roman"/>
                <w:b/>
              </w:rPr>
              <w:t>2.</w:t>
            </w:r>
            <w:r w:rsidRPr="00BF2282">
              <w:rPr>
                <w:rFonts w:ascii="Times New Roman" w:hAnsi="Times New Roman"/>
                <w:b/>
              </w:rPr>
              <w:t>Требования к одежде. Показатели качества меховой одежды</w:t>
            </w:r>
            <w:r w:rsidRPr="00BF2282">
              <w:rPr>
                <w:rFonts w:ascii="Times New Roman" w:hAnsi="Times New Roman"/>
              </w:rPr>
              <w:t>.</w:t>
            </w:r>
          </w:p>
          <w:p w14:paraId="663AB462" w14:textId="77777777" w:rsidR="00BF2282" w:rsidRPr="00BF2282" w:rsidRDefault="00BF2282" w:rsidP="00BF2282">
            <w:pPr>
              <w:spacing w:after="0"/>
              <w:rPr>
                <w:rFonts w:ascii="Times New Roman" w:hAnsi="Times New Roman"/>
                <w:b/>
              </w:rPr>
            </w:pPr>
            <w:r w:rsidRPr="00BF2282">
              <w:rPr>
                <w:rFonts w:ascii="Times New Roman" w:hAnsi="Times New Roman"/>
              </w:rPr>
              <w:t>Основные показатели качества одежды: потребительские и технико-экономические. Особенности конструирования одежды для массового, серийного и индивидуального производства.</w:t>
            </w:r>
          </w:p>
        </w:tc>
        <w:tc>
          <w:tcPr>
            <w:tcW w:w="810" w:type="pct"/>
            <w:shd w:val="clear" w:color="auto" w:fill="auto"/>
          </w:tcPr>
          <w:p w14:paraId="7526FBE6" w14:textId="77777777" w:rsidR="00BF2282" w:rsidRPr="00BF2282" w:rsidRDefault="002E5621" w:rsidP="00BF2282">
            <w:pPr>
              <w:spacing w:after="0"/>
              <w:jc w:val="center"/>
              <w:rPr>
                <w:rFonts w:ascii="Times New Roman" w:hAnsi="Times New Roman"/>
              </w:rPr>
            </w:pPr>
            <w:r>
              <w:rPr>
                <w:rFonts w:ascii="Times New Roman" w:hAnsi="Times New Roman"/>
              </w:rPr>
              <w:t>2</w:t>
            </w:r>
          </w:p>
        </w:tc>
      </w:tr>
      <w:tr w:rsidR="00BF2282" w:rsidRPr="00BF2282" w14:paraId="79D30DA9" w14:textId="77777777" w:rsidTr="00BF2282">
        <w:trPr>
          <w:trHeight w:val="135"/>
        </w:trPr>
        <w:tc>
          <w:tcPr>
            <w:tcW w:w="991" w:type="pct"/>
            <w:vMerge/>
            <w:shd w:val="clear" w:color="auto" w:fill="auto"/>
          </w:tcPr>
          <w:p w14:paraId="0E163C93" w14:textId="77777777" w:rsidR="00BF2282" w:rsidRPr="00BF2282" w:rsidRDefault="00BF2282" w:rsidP="00BF2282">
            <w:pPr>
              <w:spacing w:after="0"/>
              <w:jc w:val="center"/>
              <w:rPr>
                <w:rFonts w:ascii="Times New Roman" w:eastAsia="Calibri" w:hAnsi="Times New Roman"/>
                <w:b/>
                <w:bCs/>
              </w:rPr>
            </w:pPr>
          </w:p>
        </w:tc>
        <w:tc>
          <w:tcPr>
            <w:tcW w:w="3199" w:type="pct"/>
            <w:gridSpan w:val="2"/>
            <w:shd w:val="clear" w:color="auto" w:fill="auto"/>
          </w:tcPr>
          <w:p w14:paraId="061E7DE4" w14:textId="77777777" w:rsidR="00BF2282" w:rsidRPr="00BF2282" w:rsidRDefault="00BF2282" w:rsidP="00BF2282">
            <w:pPr>
              <w:spacing w:after="0"/>
              <w:jc w:val="both"/>
              <w:rPr>
                <w:rFonts w:ascii="Times New Roman" w:hAnsi="Times New Roman"/>
                <w:b/>
              </w:rPr>
            </w:pPr>
            <w:r w:rsidRPr="00BF2282">
              <w:rPr>
                <w:rFonts w:ascii="Times New Roman" w:hAnsi="Times New Roman"/>
              </w:rPr>
              <w:t>3.</w:t>
            </w:r>
            <w:r w:rsidRPr="00BF2282">
              <w:rPr>
                <w:rFonts w:ascii="Times New Roman" w:hAnsi="Times New Roman"/>
                <w:b/>
              </w:rPr>
              <w:t>Классификация конструкций и деталей одежды.</w:t>
            </w:r>
          </w:p>
          <w:p w14:paraId="5AD046EE" w14:textId="77777777" w:rsidR="00BF2282" w:rsidRPr="00BF2282" w:rsidRDefault="00BF2282" w:rsidP="00BF2282">
            <w:pPr>
              <w:spacing w:after="0"/>
              <w:rPr>
                <w:rFonts w:ascii="Times New Roman" w:hAnsi="Times New Roman"/>
              </w:rPr>
            </w:pPr>
            <w:r w:rsidRPr="00BF2282">
              <w:rPr>
                <w:rFonts w:ascii="Times New Roman" w:hAnsi="Times New Roman"/>
              </w:rPr>
              <w:t>Понятие о конструкции одежды. Требования к конструкции одежды. Способы формообразования меховых изделий. Классификация конструкций одежды по опорной поверхности, видам одежды, числу и расположению конструктивных отверстий, половозрастным группам. Наименование конструктивных линий.</w:t>
            </w:r>
          </w:p>
        </w:tc>
        <w:tc>
          <w:tcPr>
            <w:tcW w:w="810" w:type="pct"/>
            <w:shd w:val="clear" w:color="auto" w:fill="auto"/>
          </w:tcPr>
          <w:p w14:paraId="033DEDA9" w14:textId="77777777" w:rsidR="00BF2282" w:rsidRPr="00BF2282" w:rsidRDefault="00E10750" w:rsidP="00BF2282">
            <w:pPr>
              <w:spacing w:after="0"/>
              <w:jc w:val="center"/>
              <w:rPr>
                <w:rFonts w:ascii="Times New Roman" w:hAnsi="Times New Roman"/>
              </w:rPr>
            </w:pPr>
            <w:r>
              <w:rPr>
                <w:rFonts w:ascii="Times New Roman" w:hAnsi="Times New Roman"/>
              </w:rPr>
              <w:t>2</w:t>
            </w:r>
          </w:p>
        </w:tc>
      </w:tr>
      <w:tr w:rsidR="00BF2282" w:rsidRPr="00BF2282" w14:paraId="353CE670" w14:textId="77777777" w:rsidTr="00BF2282">
        <w:trPr>
          <w:trHeight w:val="70"/>
        </w:trPr>
        <w:tc>
          <w:tcPr>
            <w:tcW w:w="991" w:type="pct"/>
            <w:vMerge/>
            <w:shd w:val="clear" w:color="auto" w:fill="auto"/>
          </w:tcPr>
          <w:p w14:paraId="30BFFF1D" w14:textId="77777777" w:rsidR="00BF2282" w:rsidRPr="00BF2282" w:rsidRDefault="00BF2282" w:rsidP="00BF2282">
            <w:pPr>
              <w:spacing w:after="0"/>
              <w:jc w:val="center"/>
              <w:rPr>
                <w:rFonts w:ascii="Times New Roman" w:eastAsia="Calibri" w:hAnsi="Times New Roman"/>
                <w:b/>
                <w:bCs/>
              </w:rPr>
            </w:pPr>
          </w:p>
        </w:tc>
        <w:tc>
          <w:tcPr>
            <w:tcW w:w="3199" w:type="pct"/>
            <w:gridSpan w:val="2"/>
            <w:shd w:val="clear" w:color="auto" w:fill="auto"/>
          </w:tcPr>
          <w:p w14:paraId="50AAC989" w14:textId="77777777" w:rsidR="00BF2282" w:rsidRPr="00BF2282" w:rsidRDefault="00BF2282" w:rsidP="00BF2282">
            <w:pPr>
              <w:spacing w:after="0"/>
              <w:rPr>
                <w:rFonts w:ascii="Times New Roman" w:hAnsi="Times New Roman"/>
                <w:b/>
              </w:rPr>
            </w:pPr>
            <w:r w:rsidRPr="00BF2282">
              <w:rPr>
                <w:rFonts w:ascii="Times New Roman" w:hAnsi="Times New Roman"/>
              </w:rPr>
              <w:t>4.</w:t>
            </w:r>
            <w:r w:rsidRPr="00BF2282">
              <w:rPr>
                <w:rFonts w:ascii="Times New Roman" w:hAnsi="Times New Roman"/>
                <w:b/>
              </w:rPr>
              <w:t>Основы анатомии и морфологии человека.</w:t>
            </w:r>
          </w:p>
          <w:p w14:paraId="430269FB" w14:textId="77777777" w:rsidR="00BF2282" w:rsidRPr="00BF2282" w:rsidRDefault="00BF2282" w:rsidP="00BF2282">
            <w:pPr>
              <w:spacing w:after="0"/>
              <w:rPr>
                <w:rFonts w:ascii="Times New Roman" w:hAnsi="Times New Roman"/>
              </w:rPr>
            </w:pPr>
            <w:r w:rsidRPr="00BF2282">
              <w:rPr>
                <w:rFonts w:ascii="Times New Roman" w:hAnsi="Times New Roman"/>
              </w:rPr>
              <w:t>Краткие сведения по анатомии и физиологии человека применительно к конструированию одежды. Характеристика внешних форм тела. Основные морфологические признаки: пропорции, телосложение, осанка. Особенности телосложения детей.</w:t>
            </w:r>
          </w:p>
        </w:tc>
        <w:tc>
          <w:tcPr>
            <w:tcW w:w="810" w:type="pct"/>
            <w:shd w:val="clear" w:color="auto" w:fill="auto"/>
          </w:tcPr>
          <w:p w14:paraId="4EA89A86" w14:textId="77777777" w:rsidR="00BF2282" w:rsidRPr="00BF2282" w:rsidRDefault="00E10750" w:rsidP="00BF2282">
            <w:pPr>
              <w:spacing w:after="0"/>
              <w:jc w:val="center"/>
              <w:rPr>
                <w:rFonts w:ascii="Times New Roman" w:hAnsi="Times New Roman"/>
              </w:rPr>
            </w:pPr>
            <w:r>
              <w:rPr>
                <w:rFonts w:ascii="Times New Roman" w:hAnsi="Times New Roman"/>
              </w:rPr>
              <w:t>2</w:t>
            </w:r>
          </w:p>
        </w:tc>
      </w:tr>
      <w:tr w:rsidR="00BF2282" w:rsidRPr="00BF2282" w14:paraId="128E21BF" w14:textId="77777777" w:rsidTr="00BF2282">
        <w:trPr>
          <w:trHeight w:val="518"/>
        </w:trPr>
        <w:tc>
          <w:tcPr>
            <w:tcW w:w="991" w:type="pct"/>
            <w:vMerge/>
            <w:shd w:val="clear" w:color="auto" w:fill="auto"/>
          </w:tcPr>
          <w:p w14:paraId="7C6135C5" w14:textId="77777777" w:rsidR="00BF2282" w:rsidRPr="00BF2282" w:rsidRDefault="00BF2282" w:rsidP="00BF2282">
            <w:pPr>
              <w:spacing w:after="0"/>
              <w:jc w:val="center"/>
              <w:rPr>
                <w:rFonts w:ascii="Times New Roman" w:eastAsia="Calibri" w:hAnsi="Times New Roman"/>
                <w:b/>
                <w:bCs/>
              </w:rPr>
            </w:pPr>
          </w:p>
        </w:tc>
        <w:tc>
          <w:tcPr>
            <w:tcW w:w="3199" w:type="pct"/>
            <w:gridSpan w:val="2"/>
            <w:shd w:val="clear" w:color="auto" w:fill="auto"/>
          </w:tcPr>
          <w:p w14:paraId="3858B3AA" w14:textId="77777777" w:rsidR="00BF2282" w:rsidRPr="00BF2282" w:rsidRDefault="00BF2282" w:rsidP="00BF2282">
            <w:pPr>
              <w:spacing w:after="0"/>
              <w:rPr>
                <w:rFonts w:ascii="Times New Roman" w:hAnsi="Times New Roman"/>
                <w:b/>
              </w:rPr>
            </w:pPr>
            <w:r w:rsidRPr="00BF2282">
              <w:rPr>
                <w:rFonts w:ascii="Times New Roman" w:hAnsi="Times New Roman"/>
              </w:rPr>
              <w:t>5.</w:t>
            </w:r>
            <w:r w:rsidRPr="00BF2282">
              <w:rPr>
                <w:rFonts w:ascii="Times New Roman" w:hAnsi="Times New Roman"/>
                <w:b/>
              </w:rPr>
              <w:t>Методы исследования размеров тела человека.</w:t>
            </w:r>
          </w:p>
          <w:p w14:paraId="3DF14637" w14:textId="77777777" w:rsidR="00BF2282" w:rsidRPr="00BF2282" w:rsidRDefault="00BF2282" w:rsidP="00BF2282">
            <w:pPr>
              <w:spacing w:after="0"/>
              <w:rPr>
                <w:rFonts w:ascii="Times New Roman" w:hAnsi="Times New Roman"/>
              </w:rPr>
            </w:pPr>
            <w:r w:rsidRPr="00BF2282">
              <w:rPr>
                <w:rFonts w:ascii="Times New Roman" w:hAnsi="Times New Roman"/>
              </w:rPr>
              <w:t>Понятие об антропометрии. Основные антропометрические точки тела. Виды размерных признаков, условные обозначения. Методы и техника измерения тела.</w:t>
            </w:r>
          </w:p>
        </w:tc>
        <w:tc>
          <w:tcPr>
            <w:tcW w:w="810" w:type="pct"/>
            <w:shd w:val="clear" w:color="auto" w:fill="auto"/>
          </w:tcPr>
          <w:p w14:paraId="6C1F946E" w14:textId="77777777" w:rsidR="00BF2282" w:rsidRPr="00BF2282" w:rsidRDefault="00E10750" w:rsidP="00BF2282">
            <w:pPr>
              <w:spacing w:after="0"/>
              <w:jc w:val="center"/>
              <w:rPr>
                <w:rFonts w:ascii="Times New Roman" w:hAnsi="Times New Roman"/>
              </w:rPr>
            </w:pPr>
            <w:r>
              <w:rPr>
                <w:rFonts w:ascii="Times New Roman" w:hAnsi="Times New Roman"/>
              </w:rPr>
              <w:t>2</w:t>
            </w:r>
          </w:p>
        </w:tc>
      </w:tr>
      <w:tr w:rsidR="00BF2282" w:rsidRPr="00BF2282" w14:paraId="7D2AEF3D" w14:textId="77777777" w:rsidTr="00BF2282">
        <w:trPr>
          <w:trHeight w:val="80"/>
        </w:trPr>
        <w:tc>
          <w:tcPr>
            <w:tcW w:w="991" w:type="pct"/>
            <w:vMerge/>
            <w:shd w:val="clear" w:color="auto" w:fill="auto"/>
          </w:tcPr>
          <w:p w14:paraId="71B15182" w14:textId="77777777" w:rsidR="00BF2282" w:rsidRPr="00BF2282" w:rsidRDefault="00BF2282" w:rsidP="00BF2282">
            <w:pPr>
              <w:spacing w:after="0"/>
              <w:jc w:val="center"/>
              <w:rPr>
                <w:rFonts w:ascii="Times New Roman" w:eastAsia="Calibri" w:hAnsi="Times New Roman"/>
                <w:b/>
                <w:bCs/>
              </w:rPr>
            </w:pPr>
          </w:p>
        </w:tc>
        <w:tc>
          <w:tcPr>
            <w:tcW w:w="3199" w:type="pct"/>
            <w:gridSpan w:val="2"/>
            <w:shd w:val="clear" w:color="auto" w:fill="auto"/>
          </w:tcPr>
          <w:p w14:paraId="3A90E01D" w14:textId="77777777" w:rsidR="00BF2282" w:rsidRPr="00BF2282" w:rsidRDefault="00BF2282" w:rsidP="00BF2282">
            <w:pPr>
              <w:spacing w:after="0"/>
              <w:rPr>
                <w:rFonts w:ascii="Times New Roman" w:hAnsi="Times New Roman"/>
                <w:b/>
              </w:rPr>
            </w:pPr>
            <w:r w:rsidRPr="00BF2282">
              <w:rPr>
                <w:rFonts w:ascii="Times New Roman" w:hAnsi="Times New Roman"/>
              </w:rPr>
              <w:t>6.</w:t>
            </w:r>
            <w:r w:rsidRPr="00BF2282">
              <w:rPr>
                <w:rFonts w:ascii="Times New Roman" w:hAnsi="Times New Roman"/>
                <w:b/>
              </w:rPr>
              <w:t>Размерная типология и размерные стандарты взрослого и детского населения.</w:t>
            </w:r>
          </w:p>
          <w:p w14:paraId="62F283FC" w14:textId="77777777" w:rsidR="00BF2282" w:rsidRPr="00BF2282" w:rsidRDefault="00BF2282" w:rsidP="00BF2282">
            <w:pPr>
              <w:spacing w:after="0"/>
              <w:rPr>
                <w:rFonts w:ascii="Times New Roman" w:hAnsi="Times New Roman"/>
              </w:rPr>
            </w:pPr>
            <w:r w:rsidRPr="00BF2282">
              <w:rPr>
                <w:rFonts w:ascii="Times New Roman" w:hAnsi="Times New Roman"/>
              </w:rPr>
              <w:t xml:space="preserve">Понятие о размерной типологии. Закономерности распределения и изменчивости размерных признаков тела человека. Принципы построения размерной типологии населения. Ведущие и </w:t>
            </w:r>
            <w:r w:rsidRPr="00BF2282">
              <w:rPr>
                <w:rFonts w:ascii="Times New Roman" w:hAnsi="Times New Roman"/>
              </w:rPr>
              <w:lastRenderedPageBreak/>
              <w:t xml:space="preserve">подчиненные размерные признаки. Интервал безразличия. Понятие о размерной стандартизации. </w:t>
            </w:r>
          </w:p>
        </w:tc>
        <w:tc>
          <w:tcPr>
            <w:tcW w:w="810" w:type="pct"/>
            <w:shd w:val="clear" w:color="auto" w:fill="auto"/>
          </w:tcPr>
          <w:p w14:paraId="0CBE5762" w14:textId="77777777" w:rsidR="00BF2282" w:rsidRPr="00BF2282" w:rsidRDefault="00E10750" w:rsidP="00BF2282">
            <w:pPr>
              <w:spacing w:after="0"/>
              <w:jc w:val="center"/>
              <w:rPr>
                <w:rFonts w:ascii="Times New Roman" w:hAnsi="Times New Roman"/>
              </w:rPr>
            </w:pPr>
            <w:r>
              <w:rPr>
                <w:rFonts w:ascii="Times New Roman" w:hAnsi="Times New Roman"/>
              </w:rPr>
              <w:lastRenderedPageBreak/>
              <w:t>2</w:t>
            </w:r>
          </w:p>
        </w:tc>
      </w:tr>
      <w:tr w:rsidR="00BF2282" w:rsidRPr="00BF2282" w14:paraId="058687F1" w14:textId="77777777" w:rsidTr="00BF2282">
        <w:trPr>
          <w:trHeight w:val="95"/>
        </w:trPr>
        <w:tc>
          <w:tcPr>
            <w:tcW w:w="991" w:type="pct"/>
            <w:vMerge/>
            <w:shd w:val="clear" w:color="auto" w:fill="auto"/>
          </w:tcPr>
          <w:p w14:paraId="7328F08B" w14:textId="77777777" w:rsidR="00BF2282" w:rsidRPr="00BF2282" w:rsidRDefault="00BF2282" w:rsidP="00BF2282">
            <w:pPr>
              <w:spacing w:after="0"/>
              <w:jc w:val="center"/>
              <w:rPr>
                <w:rFonts w:ascii="Times New Roman" w:eastAsia="Calibri" w:hAnsi="Times New Roman"/>
                <w:b/>
                <w:bCs/>
              </w:rPr>
            </w:pPr>
          </w:p>
        </w:tc>
        <w:tc>
          <w:tcPr>
            <w:tcW w:w="3199" w:type="pct"/>
            <w:gridSpan w:val="2"/>
            <w:shd w:val="clear" w:color="auto" w:fill="auto"/>
          </w:tcPr>
          <w:p w14:paraId="04A0E83B" w14:textId="77777777" w:rsidR="00BF2282" w:rsidRPr="00BF2282" w:rsidRDefault="00BF2282" w:rsidP="00BF2282">
            <w:pPr>
              <w:spacing w:after="0"/>
              <w:rPr>
                <w:rFonts w:ascii="Times New Roman" w:hAnsi="Times New Roman"/>
                <w:b/>
              </w:rPr>
            </w:pPr>
            <w:r w:rsidRPr="00BF2282">
              <w:rPr>
                <w:rFonts w:ascii="Times New Roman" w:hAnsi="Times New Roman"/>
              </w:rPr>
              <w:t>7.</w:t>
            </w:r>
            <w:r w:rsidRPr="00BF2282">
              <w:rPr>
                <w:rFonts w:ascii="Times New Roman" w:hAnsi="Times New Roman"/>
                <w:b/>
              </w:rPr>
              <w:t xml:space="preserve">Системы конструирования одежды. </w:t>
            </w:r>
          </w:p>
          <w:p w14:paraId="2BF9C9EB" w14:textId="77777777" w:rsidR="00BF2282" w:rsidRPr="00BF2282" w:rsidRDefault="00BF2282" w:rsidP="00BF2282">
            <w:pPr>
              <w:spacing w:after="0"/>
              <w:rPr>
                <w:rFonts w:ascii="Times New Roman" w:hAnsi="Times New Roman"/>
              </w:rPr>
            </w:pPr>
            <w:r w:rsidRPr="00BF2282">
              <w:rPr>
                <w:rFonts w:ascii="Times New Roman" w:hAnsi="Times New Roman"/>
              </w:rPr>
              <w:t xml:space="preserve">Характеристика современных систем конструирования. </w:t>
            </w:r>
          </w:p>
        </w:tc>
        <w:tc>
          <w:tcPr>
            <w:tcW w:w="810" w:type="pct"/>
            <w:shd w:val="clear" w:color="auto" w:fill="auto"/>
          </w:tcPr>
          <w:p w14:paraId="28C415D6" w14:textId="77777777" w:rsidR="00BF2282" w:rsidRPr="00BF2282" w:rsidRDefault="008B6A3C" w:rsidP="00BF2282">
            <w:pPr>
              <w:spacing w:after="0"/>
              <w:jc w:val="center"/>
              <w:rPr>
                <w:rFonts w:ascii="Times New Roman" w:hAnsi="Times New Roman"/>
              </w:rPr>
            </w:pPr>
            <w:r>
              <w:rPr>
                <w:rFonts w:ascii="Times New Roman" w:hAnsi="Times New Roman"/>
              </w:rPr>
              <w:t>2</w:t>
            </w:r>
          </w:p>
        </w:tc>
      </w:tr>
      <w:tr w:rsidR="00BF2282" w:rsidRPr="00BF2282" w14:paraId="23AB52C0" w14:textId="77777777" w:rsidTr="00BF2282">
        <w:trPr>
          <w:trHeight w:val="2327"/>
        </w:trPr>
        <w:tc>
          <w:tcPr>
            <w:tcW w:w="991" w:type="pct"/>
            <w:vMerge/>
            <w:tcBorders>
              <w:bottom w:val="single" w:sz="4" w:space="0" w:color="auto"/>
            </w:tcBorders>
            <w:shd w:val="clear" w:color="auto" w:fill="auto"/>
          </w:tcPr>
          <w:p w14:paraId="1519C9D2" w14:textId="77777777" w:rsidR="00BF2282" w:rsidRPr="00BF2282" w:rsidRDefault="00BF2282" w:rsidP="00BF2282">
            <w:pPr>
              <w:spacing w:after="0"/>
              <w:jc w:val="center"/>
              <w:rPr>
                <w:rFonts w:ascii="Times New Roman" w:eastAsia="Calibri" w:hAnsi="Times New Roman"/>
                <w:b/>
                <w:bCs/>
              </w:rPr>
            </w:pPr>
          </w:p>
        </w:tc>
        <w:tc>
          <w:tcPr>
            <w:tcW w:w="3199" w:type="pct"/>
            <w:gridSpan w:val="2"/>
            <w:tcBorders>
              <w:bottom w:val="single" w:sz="4" w:space="0" w:color="auto"/>
            </w:tcBorders>
            <w:shd w:val="clear" w:color="auto" w:fill="auto"/>
          </w:tcPr>
          <w:p w14:paraId="196049A5" w14:textId="77777777" w:rsidR="00BF2282" w:rsidRPr="00BF2282" w:rsidRDefault="00BF2282" w:rsidP="00BF2282">
            <w:pPr>
              <w:spacing w:after="0"/>
              <w:rPr>
                <w:rFonts w:ascii="Times New Roman" w:hAnsi="Times New Roman"/>
                <w:b/>
              </w:rPr>
            </w:pPr>
            <w:r w:rsidRPr="00BF2282">
              <w:rPr>
                <w:rFonts w:ascii="Times New Roman" w:hAnsi="Times New Roman"/>
              </w:rPr>
              <w:t>8.</w:t>
            </w:r>
            <w:r w:rsidRPr="00BF2282">
              <w:rPr>
                <w:rFonts w:ascii="Times New Roman" w:hAnsi="Times New Roman"/>
                <w:b/>
              </w:rPr>
              <w:t>Система прибавок, припусков и допусков.</w:t>
            </w:r>
          </w:p>
          <w:p w14:paraId="1DF5F5F1" w14:textId="77777777" w:rsidR="00BF2282" w:rsidRPr="00BF2282" w:rsidRDefault="00BF2282" w:rsidP="00BF2282">
            <w:pPr>
              <w:spacing w:after="0"/>
              <w:rPr>
                <w:rFonts w:ascii="Times New Roman" w:hAnsi="Times New Roman"/>
              </w:rPr>
            </w:pPr>
            <w:r w:rsidRPr="00BF2282">
              <w:rPr>
                <w:rFonts w:ascii="Times New Roman" w:hAnsi="Times New Roman"/>
              </w:rPr>
              <w:t>Понятие о прибавках, припусках, допусках в конструировании одежды. Классификация конструктивных прибавок и технологических припусков, их характеристика, обозначение. Зависимость величин прибавок от вида и назначения одежды, силуэта, моды, свойств меха (материала), особенностей технологической обработки. Прибавки на свободное облегание. Методы определения величин прибавок. Прибавки на толщину пакета одежды. Определение толщины пакета одежды и величин прибавок на внутренний и наружный пакеты одежды. Технологические припуски, методы их определения.</w:t>
            </w:r>
          </w:p>
        </w:tc>
        <w:tc>
          <w:tcPr>
            <w:tcW w:w="810" w:type="pct"/>
            <w:tcBorders>
              <w:bottom w:val="single" w:sz="4" w:space="0" w:color="auto"/>
            </w:tcBorders>
            <w:shd w:val="clear" w:color="auto" w:fill="auto"/>
          </w:tcPr>
          <w:p w14:paraId="7FE8DE76" w14:textId="77777777" w:rsidR="00BF2282" w:rsidRPr="00BF2282" w:rsidRDefault="008B6A3C" w:rsidP="00BF2282">
            <w:pPr>
              <w:spacing w:after="0"/>
              <w:jc w:val="center"/>
              <w:rPr>
                <w:rFonts w:ascii="Times New Roman" w:hAnsi="Times New Roman"/>
              </w:rPr>
            </w:pPr>
            <w:r>
              <w:rPr>
                <w:rFonts w:ascii="Times New Roman" w:hAnsi="Times New Roman"/>
              </w:rPr>
              <w:t>2</w:t>
            </w:r>
          </w:p>
        </w:tc>
      </w:tr>
      <w:tr w:rsidR="00BF2282" w:rsidRPr="00BF2282" w14:paraId="31D9A880" w14:textId="77777777" w:rsidTr="00BF2282">
        <w:trPr>
          <w:trHeight w:val="105"/>
        </w:trPr>
        <w:tc>
          <w:tcPr>
            <w:tcW w:w="991" w:type="pct"/>
            <w:vMerge/>
            <w:shd w:val="clear" w:color="auto" w:fill="auto"/>
          </w:tcPr>
          <w:p w14:paraId="7E924937" w14:textId="77777777" w:rsidR="00BF2282" w:rsidRPr="00BF2282" w:rsidRDefault="00BF2282" w:rsidP="00BF2282">
            <w:pPr>
              <w:spacing w:after="0"/>
              <w:jc w:val="center"/>
              <w:rPr>
                <w:rFonts w:ascii="Times New Roman" w:eastAsia="Calibri" w:hAnsi="Times New Roman"/>
                <w:b/>
                <w:bCs/>
              </w:rPr>
            </w:pPr>
          </w:p>
        </w:tc>
        <w:tc>
          <w:tcPr>
            <w:tcW w:w="3199" w:type="pct"/>
            <w:gridSpan w:val="2"/>
            <w:shd w:val="clear" w:color="auto" w:fill="auto"/>
          </w:tcPr>
          <w:p w14:paraId="4D0FCF65" w14:textId="77777777" w:rsidR="00BF2282" w:rsidRPr="00BF2282" w:rsidRDefault="00BF2282" w:rsidP="00BF2282">
            <w:pPr>
              <w:spacing w:after="0"/>
              <w:rPr>
                <w:rFonts w:ascii="Times New Roman" w:hAnsi="Times New Roman"/>
                <w:b/>
              </w:rPr>
            </w:pPr>
            <w:r w:rsidRPr="00BF2282">
              <w:rPr>
                <w:rFonts w:ascii="Times New Roman" w:hAnsi="Times New Roman"/>
              </w:rPr>
              <w:t>9.</w:t>
            </w:r>
            <w:r w:rsidRPr="00BF2282">
              <w:rPr>
                <w:rFonts w:ascii="Times New Roman" w:hAnsi="Times New Roman"/>
                <w:b/>
              </w:rPr>
              <w:t xml:space="preserve">Терминология и символы, применяемые в системах конструирования. </w:t>
            </w:r>
          </w:p>
          <w:p w14:paraId="72943ED0" w14:textId="77777777" w:rsidR="00BF2282" w:rsidRPr="00BF2282" w:rsidRDefault="00BF2282" w:rsidP="00BF2282">
            <w:pPr>
              <w:spacing w:after="0"/>
              <w:rPr>
                <w:rFonts w:ascii="Times New Roman" w:hAnsi="Times New Roman"/>
              </w:rPr>
            </w:pPr>
            <w:r w:rsidRPr="00BF2282">
              <w:rPr>
                <w:rFonts w:ascii="Times New Roman" w:hAnsi="Times New Roman"/>
              </w:rPr>
              <w:t>Обозначения конструктивных точек и отрезков. Конструктивные вертикальные и горизонтальные линии, их название, обозначение. Система обозначений конструктивных точек. Правила технического черчения конструкций изделий из меха. Правила ЕСКД.</w:t>
            </w:r>
          </w:p>
        </w:tc>
        <w:tc>
          <w:tcPr>
            <w:tcW w:w="810" w:type="pct"/>
            <w:shd w:val="clear" w:color="auto" w:fill="auto"/>
          </w:tcPr>
          <w:p w14:paraId="3C3AABB2" w14:textId="77777777" w:rsidR="00BF2282" w:rsidRPr="00BF2282" w:rsidRDefault="00E10750" w:rsidP="00BF2282">
            <w:pPr>
              <w:spacing w:after="0"/>
              <w:jc w:val="center"/>
              <w:rPr>
                <w:rFonts w:ascii="Times New Roman" w:hAnsi="Times New Roman"/>
              </w:rPr>
            </w:pPr>
            <w:r>
              <w:rPr>
                <w:rFonts w:ascii="Times New Roman" w:hAnsi="Times New Roman"/>
              </w:rPr>
              <w:t>2</w:t>
            </w:r>
          </w:p>
        </w:tc>
      </w:tr>
      <w:tr w:rsidR="00BF2282" w:rsidRPr="00BF2282" w14:paraId="765CFAC5" w14:textId="77777777" w:rsidTr="00BF2282">
        <w:tc>
          <w:tcPr>
            <w:tcW w:w="991" w:type="pct"/>
            <w:vMerge/>
            <w:shd w:val="clear" w:color="auto" w:fill="auto"/>
          </w:tcPr>
          <w:p w14:paraId="0622125E" w14:textId="77777777" w:rsidR="00BF2282" w:rsidRPr="00BF2282" w:rsidRDefault="00BF2282" w:rsidP="00BF2282">
            <w:pPr>
              <w:spacing w:after="0"/>
              <w:jc w:val="center"/>
              <w:rPr>
                <w:rFonts w:ascii="Times New Roman" w:eastAsia="Calibri" w:hAnsi="Times New Roman"/>
                <w:b/>
                <w:bCs/>
              </w:rPr>
            </w:pPr>
          </w:p>
        </w:tc>
        <w:tc>
          <w:tcPr>
            <w:tcW w:w="3199" w:type="pct"/>
            <w:gridSpan w:val="2"/>
          </w:tcPr>
          <w:p w14:paraId="642747C9" w14:textId="77777777" w:rsidR="00BF2282" w:rsidRPr="00BF2282" w:rsidRDefault="00BF2282" w:rsidP="00BF2282">
            <w:pPr>
              <w:spacing w:after="0"/>
              <w:rPr>
                <w:rFonts w:ascii="Times New Roman" w:hAnsi="Times New Roman"/>
              </w:rPr>
            </w:pPr>
            <w:r w:rsidRPr="00BF2282">
              <w:rPr>
                <w:rFonts w:ascii="Times New Roman" w:hAnsi="Times New Roman"/>
                <w:b/>
                <w:bCs/>
              </w:rPr>
              <w:t>В том числе практических занятий и лабораторных работ</w:t>
            </w:r>
          </w:p>
        </w:tc>
        <w:tc>
          <w:tcPr>
            <w:tcW w:w="810" w:type="pct"/>
            <w:vMerge w:val="restart"/>
          </w:tcPr>
          <w:p w14:paraId="51F9C73B" w14:textId="77777777" w:rsidR="00BF2282" w:rsidRPr="00BF2282" w:rsidRDefault="002E5621" w:rsidP="00BF2282">
            <w:pPr>
              <w:spacing w:after="0"/>
              <w:jc w:val="center"/>
              <w:rPr>
                <w:rFonts w:ascii="Times New Roman" w:hAnsi="Times New Roman"/>
                <w:b/>
              </w:rPr>
            </w:pPr>
            <w:r>
              <w:rPr>
                <w:rFonts w:ascii="Times New Roman" w:hAnsi="Times New Roman"/>
                <w:b/>
              </w:rPr>
              <w:t>6</w:t>
            </w:r>
          </w:p>
        </w:tc>
      </w:tr>
      <w:tr w:rsidR="00BF2282" w:rsidRPr="00BF2282" w14:paraId="3F7A6E3F" w14:textId="77777777" w:rsidTr="00BF2282">
        <w:tc>
          <w:tcPr>
            <w:tcW w:w="991" w:type="pct"/>
            <w:vMerge/>
            <w:shd w:val="clear" w:color="auto" w:fill="auto"/>
          </w:tcPr>
          <w:p w14:paraId="680D5DB0" w14:textId="77777777" w:rsidR="00BF2282" w:rsidRPr="00BF2282" w:rsidRDefault="00BF2282" w:rsidP="00BF2282">
            <w:pPr>
              <w:spacing w:after="0"/>
              <w:jc w:val="center"/>
              <w:rPr>
                <w:rFonts w:ascii="Times New Roman" w:eastAsia="Calibri" w:hAnsi="Times New Roman"/>
                <w:b/>
                <w:bCs/>
              </w:rPr>
            </w:pPr>
          </w:p>
        </w:tc>
        <w:tc>
          <w:tcPr>
            <w:tcW w:w="3199" w:type="pct"/>
            <w:gridSpan w:val="2"/>
          </w:tcPr>
          <w:p w14:paraId="63D0082B" w14:textId="77777777" w:rsidR="00BF2282" w:rsidRPr="00BF2282" w:rsidRDefault="00BF2282" w:rsidP="00BF2282">
            <w:pPr>
              <w:spacing w:after="0"/>
              <w:rPr>
                <w:rFonts w:ascii="Times New Roman" w:hAnsi="Times New Roman"/>
              </w:rPr>
            </w:pPr>
            <w:r w:rsidRPr="00BF2282">
              <w:rPr>
                <w:rFonts w:ascii="Times New Roman" w:eastAsia="Calibri" w:hAnsi="Times New Roman"/>
                <w:b/>
                <w:bCs/>
              </w:rPr>
              <w:t xml:space="preserve">№1. </w:t>
            </w:r>
            <w:r w:rsidRPr="00BF2282">
              <w:rPr>
                <w:rFonts w:ascii="Times New Roman" w:hAnsi="Times New Roman"/>
                <w:b/>
              </w:rPr>
              <w:t>Измерение тела человека. Определение роста, размера, полноты, осанки фигуры.</w:t>
            </w:r>
            <w:r w:rsidRPr="00BF2282">
              <w:rPr>
                <w:rFonts w:ascii="Times New Roman" w:hAnsi="Times New Roman"/>
              </w:rPr>
              <w:t xml:space="preserve"> Снятие измерений с индивидуальной фигуры. Работа с </w:t>
            </w:r>
            <w:proofErr w:type="spellStart"/>
            <w:r w:rsidRPr="00BF2282">
              <w:rPr>
                <w:rFonts w:ascii="Times New Roman" w:hAnsi="Times New Roman"/>
              </w:rPr>
              <w:t>размеро-ростовочными</w:t>
            </w:r>
            <w:proofErr w:type="spellEnd"/>
            <w:r w:rsidRPr="00BF2282">
              <w:rPr>
                <w:rFonts w:ascii="Times New Roman" w:hAnsi="Times New Roman"/>
              </w:rPr>
              <w:t xml:space="preserve"> стандартами. Сравнительный анализ данных типовой и индивидуальной фигуры. Определение величин отклонения индивидуальной фигуры от типовой. Анализ телосложения (сравнительный)</w:t>
            </w:r>
          </w:p>
        </w:tc>
        <w:tc>
          <w:tcPr>
            <w:tcW w:w="810" w:type="pct"/>
            <w:vMerge/>
          </w:tcPr>
          <w:p w14:paraId="3ED654A7" w14:textId="77777777" w:rsidR="00BF2282" w:rsidRPr="00BF2282" w:rsidRDefault="00BF2282" w:rsidP="00BF2282">
            <w:pPr>
              <w:spacing w:after="0"/>
              <w:jc w:val="center"/>
              <w:rPr>
                <w:rFonts w:ascii="Times New Roman" w:hAnsi="Times New Roman"/>
              </w:rPr>
            </w:pPr>
          </w:p>
        </w:tc>
      </w:tr>
      <w:tr w:rsidR="00ED66AA" w:rsidRPr="00BF2282" w14:paraId="109E08CE" w14:textId="77777777" w:rsidTr="00BF2282">
        <w:tc>
          <w:tcPr>
            <w:tcW w:w="991" w:type="pct"/>
            <w:vMerge w:val="restart"/>
            <w:shd w:val="clear" w:color="auto" w:fill="auto"/>
          </w:tcPr>
          <w:p w14:paraId="56E45016" w14:textId="77777777" w:rsidR="00ED66AA" w:rsidRPr="00BF2282" w:rsidRDefault="00ED66AA" w:rsidP="00ED66AA">
            <w:pPr>
              <w:spacing w:after="0"/>
              <w:jc w:val="both"/>
              <w:rPr>
                <w:rFonts w:ascii="Times New Roman" w:eastAsia="Calibri" w:hAnsi="Times New Roman"/>
                <w:b/>
                <w:bCs/>
              </w:rPr>
            </w:pPr>
            <w:r w:rsidRPr="00BF2282">
              <w:rPr>
                <w:rFonts w:ascii="Times New Roman" w:eastAsia="Calibri" w:hAnsi="Times New Roman"/>
                <w:b/>
                <w:bCs/>
              </w:rPr>
              <w:t xml:space="preserve">Тема 1.2. Проектирование базовых и исходных модельных конструкций одежды из меха. </w:t>
            </w:r>
          </w:p>
        </w:tc>
        <w:tc>
          <w:tcPr>
            <w:tcW w:w="3199" w:type="pct"/>
            <w:gridSpan w:val="2"/>
          </w:tcPr>
          <w:p w14:paraId="0FE136BC" w14:textId="77777777" w:rsidR="00ED66AA" w:rsidRPr="00BF2282" w:rsidRDefault="00ED66AA" w:rsidP="00BF2282">
            <w:pPr>
              <w:spacing w:after="0"/>
              <w:rPr>
                <w:rFonts w:ascii="Times New Roman" w:hAnsi="Times New Roman"/>
              </w:rPr>
            </w:pPr>
            <w:r w:rsidRPr="00BF2282">
              <w:rPr>
                <w:rFonts w:ascii="Times New Roman" w:eastAsia="Calibri" w:hAnsi="Times New Roman"/>
                <w:b/>
                <w:bCs/>
              </w:rPr>
              <w:t xml:space="preserve">Содержание </w:t>
            </w:r>
          </w:p>
        </w:tc>
        <w:tc>
          <w:tcPr>
            <w:tcW w:w="810" w:type="pct"/>
          </w:tcPr>
          <w:p w14:paraId="4DFD7C80" w14:textId="046BECBC" w:rsidR="00ED66AA" w:rsidRPr="00BF2282" w:rsidRDefault="00E95BFC" w:rsidP="00E95BFC">
            <w:pPr>
              <w:spacing w:after="0"/>
              <w:jc w:val="center"/>
              <w:rPr>
                <w:rFonts w:ascii="Times New Roman" w:hAnsi="Times New Roman"/>
                <w:b/>
              </w:rPr>
            </w:pPr>
            <w:r>
              <w:rPr>
                <w:rFonts w:ascii="Times New Roman" w:hAnsi="Times New Roman"/>
                <w:b/>
              </w:rPr>
              <w:t>76</w:t>
            </w:r>
            <w:r w:rsidR="007C12FF">
              <w:rPr>
                <w:rFonts w:ascii="Times New Roman" w:hAnsi="Times New Roman"/>
                <w:b/>
              </w:rPr>
              <w:t>/52</w:t>
            </w:r>
          </w:p>
        </w:tc>
      </w:tr>
      <w:tr w:rsidR="00ED66AA" w:rsidRPr="00BF2282" w14:paraId="33426DF5" w14:textId="77777777" w:rsidTr="00ED66AA">
        <w:tc>
          <w:tcPr>
            <w:tcW w:w="991" w:type="pct"/>
            <w:vMerge/>
          </w:tcPr>
          <w:p w14:paraId="19C47332" w14:textId="77777777" w:rsidR="00ED66AA" w:rsidRPr="00BF2282" w:rsidRDefault="00ED66AA" w:rsidP="00BF2282">
            <w:pPr>
              <w:spacing w:after="0"/>
              <w:jc w:val="center"/>
              <w:rPr>
                <w:rFonts w:ascii="Times New Roman" w:eastAsia="Calibri" w:hAnsi="Times New Roman"/>
                <w:b/>
                <w:bCs/>
              </w:rPr>
            </w:pPr>
          </w:p>
        </w:tc>
        <w:tc>
          <w:tcPr>
            <w:tcW w:w="3199" w:type="pct"/>
            <w:gridSpan w:val="2"/>
            <w:shd w:val="clear" w:color="auto" w:fill="auto"/>
          </w:tcPr>
          <w:p w14:paraId="20840D06" w14:textId="77777777" w:rsidR="00ED66AA" w:rsidRPr="00BF2282" w:rsidRDefault="00ED66AA" w:rsidP="00BF2282">
            <w:pPr>
              <w:spacing w:after="0"/>
              <w:rPr>
                <w:rFonts w:ascii="Times New Roman" w:hAnsi="Times New Roman"/>
                <w:b/>
              </w:rPr>
            </w:pPr>
            <w:r w:rsidRPr="00BF2282">
              <w:rPr>
                <w:rFonts w:ascii="Times New Roman" w:hAnsi="Times New Roman"/>
              </w:rPr>
              <w:t>1.</w:t>
            </w:r>
            <w:r w:rsidRPr="00BF2282">
              <w:rPr>
                <w:rFonts w:ascii="Times New Roman" w:hAnsi="Times New Roman"/>
                <w:b/>
              </w:rPr>
              <w:t>Построение основы конструкции плечевой одежды на типовую фигуру.</w:t>
            </w:r>
          </w:p>
          <w:p w14:paraId="04F45A14" w14:textId="77777777" w:rsidR="00ED66AA" w:rsidRPr="00BF2282" w:rsidRDefault="00ED66AA" w:rsidP="00BF2282">
            <w:pPr>
              <w:spacing w:after="0"/>
              <w:rPr>
                <w:rFonts w:ascii="Times New Roman" w:hAnsi="Times New Roman"/>
              </w:rPr>
            </w:pPr>
            <w:r w:rsidRPr="00BF2282">
              <w:rPr>
                <w:rFonts w:ascii="Times New Roman" w:hAnsi="Times New Roman"/>
              </w:rPr>
              <w:t xml:space="preserve">Определение величин размерных признаков и прибавок к конструктивным отрезкам. Расчеты и построение чертежей основы конструкции изделия на типовую фигуру. </w:t>
            </w:r>
          </w:p>
        </w:tc>
        <w:tc>
          <w:tcPr>
            <w:tcW w:w="810" w:type="pct"/>
            <w:shd w:val="clear" w:color="auto" w:fill="auto"/>
          </w:tcPr>
          <w:p w14:paraId="2D305BE7" w14:textId="77777777" w:rsidR="00ED66AA" w:rsidRPr="00BF2282" w:rsidRDefault="008B6A3C" w:rsidP="00BF2282">
            <w:pPr>
              <w:spacing w:after="0"/>
              <w:jc w:val="center"/>
              <w:rPr>
                <w:rFonts w:ascii="Times New Roman" w:hAnsi="Times New Roman"/>
              </w:rPr>
            </w:pPr>
            <w:r>
              <w:rPr>
                <w:rFonts w:ascii="Times New Roman" w:hAnsi="Times New Roman"/>
              </w:rPr>
              <w:t>2</w:t>
            </w:r>
          </w:p>
        </w:tc>
      </w:tr>
      <w:tr w:rsidR="00ED66AA" w:rsidRPr="00BF2282" w14:paraId="6A8F8C71" w14:textId="77777777" w:rsidTr="00ED66AA">
        <w:trPr>
          <w:trHeight w:val="90"/>
        </w:trPr>
        <w:tc>
          <w:tcPr>
            <w:tcW w:w="991" w:type="pct"/>
            <w:vMerge/>
            <w:shd w:val="clear" w:color="auto" w:fill="auto"/>
          </w:tcPr>
          <w:p w14:paraId="16811CF5" w14:textId="77777777" w:rsidR="00ED66AA" w:rsidRPr="00BF2282" w:rsidRDefault="00ED66AA" w:rsidP="00BF2282">
            <w:pPr>
              <w:spacing w:after="0"/>
              <w:jc w:val="center"/>
              <w:rPr>
                <w:rFonts w:ascii="Times New Roman" w:eastAsia="Calibri" w:hAnsi="Times New Roman"/>
                <w:b/>
                <w:bCs/>
              </w:rPr>
            </w:pPr>
          </w:p>
        </w:tc>
        <w:tc>
          <w:tcPr>
            <w:tcW w:w="3199" w:type="pct"/>
            <w:gridSpan w:val="2"/>
            <w:shd w:val="clear" w:color="auto" w:fill="auto"/>
          </w:tcPr>
          <w:p w14:paraId="7240AB62" w14:textId="77777777" w:rsidR="00ED66AA" w:rsidRPr="00BF2282" w:rsidRDefault="00ED66AA" w:rsidP="00BF2282">
            <w:pPr>
              <w:spacing w:after="0"/>
              <w:rPr>
                <w:rFonts w:ascii="Times New Roman" w:hAnsi="Times New Roman"/>
                <w:b/>
              </w:rPr>
            </w:pPr>
            <w:r w:rsidRPr="00BF2282">
              <w:rPr>
                <w:rFonts w:ascii="Times New Roman" w:hAnsi="Times New Roman"/>
              </w:rPr>
              <w:t>2.</w:t>
            </w:r>
            <w:r w:rsidRPr="00BF2282">
              <w:rPr>
                <w:rFonts w:ascii="Times New Roman" w:hAnsi="Times New Roman"/>
                <w:b/>
              </w:rPr>
              <w:t>Построение базовой конструкции женского изделия прямого силуэта.</w:t>
            </w:r>
          </w:p>
          <w:p w14:paraId="35FBBA46" w14:textId="77777777" w:rsidR="00ED66AA" w:rsidRPr="00BF2282" w:rsidRDefault="00ED66AA" w:rsidP="00BF2282">
            <w:pPr>
              <w:spacing w:after="0"/>
              <w:rPr>
                <w:rFonts w:ascii="Times New Roman" w:hAnsi="Times New Roman"/>
              </w:rPr>
            </w:pPr>
            <w:r w:rsidRPr="00BF2282">
              <w:rPr>
                <w:rFonts w:ascii="Times New Roman" w:hAnsi="Times New Roman"/>
              </w:rPr>
              <w:t>Особенности конструирования одежды из натурального меха. Определение конструктивных прибавок и технологических припусков. Величины силуэтных прибавок в соответствии с текущим направлением моды. Расчеты и построение чертежей базовой конструкции изделия из меха на типовую фигуру.</w:t>
            </w:r>
          </w:p>
        </w:tc>
        <w:tc>
          <w:tcPr>
            <w:tcW w:w="810" w:type="pct"/>
            <w:shd w:val="clear" w:color="auto" w:fill="auto"/>
          </w:tcPr>
          <w:p w14:paraId="1525EA05" w14:textId="77777777" w:rsidR="00ED66AA" w:rsidRPr="00BF2282" w:rsidRDefault="00C12B7C" w:rsidP="00BF2282">
            <w:pPr>
              <w:spacing w:after="0"/>
              <w:jc w:val="center"/>
              <w:rPr>
                <w:rFonts w:ascii="Times New Roman" w:hAnsi="Times New Roman"/>
              </w:rPr>
            </w:pPr>
            <w:r>
              <w:rPr>
                <w:rFonts w:ascii="Times New Roman" w:hAnsi="Times New Roman"/>
              </w:rPr>
              <w:t>2</w:t>
            </w:r>
          </w:p>
        </w:tc>
      </w:tr>
      <w:tr w:rsidR="00ED66AA" w:rsidRPr="00BF2282" w14:paraId="05BA4167" w14:textId="77777777" w:rsidTr="00ED66AA">
        <w:trPr>
          <w:trHeight w:val="120"/>
        </w:trPr>
        <w:tc>
          <w:tcPr>
            <w:tcW w:w="991" w:type="pct"/>
            <w:vMerge/>
            <w:shd w:val="clear" w:color="auto" w:fill="auto"/>
          </w:tcPr>
          <w:p w14:paraId="200BC7F5" w14:textId="77777777" w:rsidR="00ED66AA" w:rsidRPr="00BF2282" w:rsidRDefault="00ED66AA" w:rsidP="00BF2282">
            <w:pPr>
              <w:spacing w:after="0"/>
              <w:jc w:val="center"/>
              <w:rPr>
                <w:rFonts w:ascii="Times New Roman" w:eastAsia="Calibri" w:hAnsi="Times New Roman"/>
                <w:b/>
                <w:bCs/>
              </w:rPr>
            </w:pPr>
          </w:p>
        </w:tc>
        <w:tc>
          <w:tcPr>
            <w:tcW w:w="3199" w:type="pct"/>
            <w:gridSpan w:val="2"/>
            <w:shd w:val="clear" w:color="auto" w:fill="auto"/>
          </w:tcPr>
          <w:p w14:paraId="7F02D3F9" w14:textId="77777777" w:rsidR="00ED66AA" w:rsidRPr="00BF2282" w:rsidRDefault="00ED66AA" w:rsidP="00BF2282">
            <w:pPr>
              <w:spacing w:after="0"/>
              <w:rPr>
                <w:rFonts w:ascii="Times New Roman" w:hAnsi="Times New Roman"/>
                <w:b/>
              </w:rPr>
            </w:pPr>
            <w:r w:rsidRPr="00BF2282">
              <w:rPr>
                <w:rFonts w:ascii="Times New Roman" w:hAnsi="Times New Roman"/>
              </w:rPr>
              <w:t>3.</w:t>
            </w:r>
            <w:r w:rsidRPr="00BF2282">
              <w:rPr>
                <w:rFonts w:ascii="Times New Roman" w:hAnsi="Times New Roman"/>
                <w:b/>
              </w:rPr>
              <w:t>Построение исходной модельной конструкции спинки и переда женской меховой одежды прямого силуэта.</w:t>
            </w:r>
          </w:p>
          <w:p w14:paraId="2A8AECB9" w14:textId="77777777" w:rsidR="00ED66AA" w:rsidRPr="00BF2282" w:rsidRDefault="00ED66AA" w:rsidP="00BF2282">
            <w:pPr>
              <w:spacing w:after="0"/>
              <w:rPr>
                <w:rFonts w:ascii="Times New Roman" w:hAnsi="Times New Roman"/>
              </w:rPr>
            </w:pPr>
            <w:r w:rsidRPr="00BF2282">
              <w:rPr>
                <w:rFonts w:ascii="Times New Roman" w:hAnsi="Times New Roman"/>
              </w:rPr>
              <w:lastRenderedPageBreak/>
              <w:t>Конструкция боковых линий: расположение вершины бокового шва в зависимости от размера и метода раскроя меховых шкурок, силуэта одежды. Особенности построения вытачек на выпуклость груди и лопаток, средней линии спинки в изделиях из натурального меха. Построение линий низа спинки и переда. Построение вертикального и горизонтального боковых карманов. Построение борта в зависимости от фасона воротника.</w:t>
            </w:r>
          </w:p>
        </w:tc>
        <w:tc>
          <w:tcPr>
            <w:tcW w:w="810" w:type="pct"/>
            <w:shd w:val="clear" w:color="auto" w:fill="auto"/>
          </w:tcPr>
          <w:p w14:paraId="2EA83306" w14:textId="77777777" w:rsidR="00ED66AA" w:rsidRPr="00BF2282" w:rsidRDefault="008B6A3C" w:rsidP="00BF2282">
            <w:pPr>
              <w:spacing w:after="0"/>
              <w:jc w:val="center"/>
              <w:rPr>
                <w:rFonts w:ascii="Times New Roman" w:hAnsi="Times New Roman"/>
              </w:rPr>
            </w:pPr>
            <w:r>
              <w:rPr>
                <w:rFonts w:ascii="Times New Roman" w:hAnsi="Times New Roman"/>
              </w:rPr>
              <w:lastRenderedPageBreak/>
              <w:t>2</w:t>
            </w:r>
          </w:p>
        </w:tc>
      </w:tr>
      <w:tr w:rsidR="00ED66AA" w:rsidRPr="00BF2282" w14:paraId="4B67C6A6" w14:textId="77777777" w:rsidTr="00ED66AA">
        <w:trPr>
          <w:trHeight w:val="80"/>
        </w:trPr>
        <w:tc>
          <w:tcPr>
            <w:tcW w:w="991" w:type="pct"/>
            <w:vMerge/>
            <w:shd w:val="clear" w:color="auto" w:fill="auto"/>
          </w:tcPr>
          <w:p w14:paraId="556BC630" w14:textId="77777777" w:rsidR="00ED66AA" w:rsidRPr="00BF2282" w:rsidRDefault="00ED66AA" w:rsidP="00BF2282">
            <w:pPr>
              <w:spacing w:after="0"/>
              <w:jc w:val="center"/>
              <w:rPr>
                <w:rFonts w:ascii="Times New Roman" w:eastAsia="Calibri" w:hAnsi="Times New Roman"/>
                <w:b/>
                <w:bCs/>
              </w:rPr>
            </w:pPr>
          </w:p>
        </w:tc>
        <w:tc>
          <w:tcPr>
            <w:tcW w:w="3199" w:type="pct"/>
            <w:gridSpan w:val="2"/>
            <w:shd w:val="clear" w:color="auto" w:fill="auto"/>
          </w:tcPr>
          <w:p w14:paraId="229EFB01" w14:textId="77777777" w:rsidR="00ED66AA" w:rsidRPr="00BF2282" w:rsidRDefault="00ED66AA" w:rsidP="00BF2282">
            <w:pPr>
              <w:spacing w:after="0"/>
              <w:rPr>
                <w:rFonts w:ascii="Times New Roman" w:hAnsi="Times New Roman"/>
                <w:b/>
              </w:rPr>
            </w:pPr>
            <w:r w:rsidRPr="00BF2282">
              <w:rPr>
                <w:rFonts w:ascii="Times New Roman" w:hAnsi="Times New Roman"/>
              </w:rPr>
              <w:t>4.</w:t>
            </w:r>
            <w:r w:rsidRPr="00BF2282">
              <w:rPr>
                <w:rFonts w:ascii="Times New Roman" w:hAnsi="Times New Roman"/>
                <w:b/>
              </w:rPr>
              <w:t>Конструирование женской меховой одежды прилегающего силуэта.</w:t>
            </w:r>
          </w:p>
          <w:p w14:paraId="4810077D" w14:textId="77777777" w:rsidR="00ED66AA" w:rsidRPr="00BF2282" w:rsidRDefault="00ED66AA" w:rsidP="00BF2282">
            <w:pPr>
              <w:spacing w:after="0"/>
              <w:rPr>
                <w:rFonts w:ascii="Times New Roman" w:hAnsi="Times New Roman"/>
              </w:rPr>
            </w:pPr>
            <w:r w:rsidRPr="00BF2282">
              <w:rPr>
                <w:rFonts w:ascii="Times New Roman" w:hAnsi="Times New Roman"/>
              </w:rPr>
              <w:t xml:space="preserve">Величина прибавок на свободное облегание в изделиях прилегающего силуэта. Расчет суммарного раствора вытачек по линии талии и варианты его распределения. Построение вытачек, линии талии спинки и переда, боковых линий. Ширина изделия по линии бедер. Особенности расположения шкурок в </w:t>
            </w:r>
            <w:proofErr w:type="spellStart"/>
            <w:r w:rsidRPr="00BF2282">
              <w:rPr>
                <w:rFonts w:ascii="Times New Roman" w:hAnsi="Times New Roman"/>
              </w:rPr>
              <w:t>скроях</w:t>
            </w:r>
            <w:proofErr w:type="spellEnd"/>
            <w:r w:rsidRPr="00BF2282">
              <w:rPr>
                <w:rFonts w:ascii="Times New Roman" w:hAnsi="Times New Roman"/>
              </w:rPr>
              <w:t xml:space="preserve"> изделий прилегающего силуэта.</w:t>
            </w:r>
          </w:p>
        </w:tc>
        <w:tc>
          <w:tcPr>
            <w:tcW w:w="810" w:type="pct"/>
            <w:shd w:val="clear" w:color="auto" w:fill="auto"/>
          </w:tcPr>
          <w:p w14:paraId="29FC341B" w14:textId="77777777" w:rsidR="00ED66AA" w:rsidRPr="00BF2282" w:rsidRDefault="00C12B7C" w:rsidP="00BF2282">
            <w:pPr>
              <w:spacing w:after="0"/>
              <w:jc w:val="center"/>
              <w:rPr>
                <w:rFonts w:ascii="Times New Roman" w:hAnsi="Times New Roman"/>
              </w:rPr>
            </w:pPr>
            <w:r>
              <w:rPr>
                <w:rFonts w:ascii="Times New Roman" w:hAnsi="Times New Roman"/>
              </w:rPr>
              <w:t>2</w:t>
            </w:r>
          </w:p>
        </w:tc>
      </w:tr>
      <w:tr w:rsidR="00ED66AA" w:rsidRPr="00BF2282" w14:paraId="4961176D" w14:textId="77777777" w:rsidTr="00ED66AA">
        <w:trPr>
          <w:trHeight w:val="95"/>
        </w:trPr>
        <w:tc>
          <w:tcPr>
            <w:tcW w:w="991" w:type="pct"/>
            <w:vMerge/>
            <w:shd w:val="clear" w:color="auto" w:fill="auto"/>
          </w:tcPr>
          <w:p w14:paraId="673CBC26" w14:textId="77777777" w:rsidR="00ED66AA" w:rsidRPr="00BF2282" w:rsidRDefault="00ED66AA" w:rsidP="00BF2282">
            <w:pPr>
              <w:spacing w:after="0"/>
              <w:jc w:val="center"/>
              <w:rPr>
                <w:rFonts w:ascii="Times New Roman" w:eastAsia="Calibri" w:hAnsi="Times New Roman"/>
                <w:b/>
                <w:bCs/>
              </w:rPr>
            </w:pPr>
          </w:p>
        </w:tc>
        <w:tc>
          <w:tcPr>
            <w:tcW w:w="3199" w:type="pct"/>
            <w:gridSpan w:val="2"/>
            <w:shd w:val="clear" w:color="auto" w:fill="auto"/>
          </w:tcPr>
          <w:p w14:paraId="200AE296" w14:textId="77777777" w:rsidR="00ED66AA" w:rsidRPr="00BF2282" w:rsidRDefault="00ED66AA" w:rsidP="00BF2282">
            <w:pPr>
              <w:spacing w:after="0"/>
              <w:rPr>
                <w:rFonts w:ascii="Times New Roman" w:hAnsi="Times New Roman"/>
                <w:b/>
              </w:rPr>
            </w:pPr>
            <w:r w:rsidRPr="00BF2282">
              <w:rPr>
                <w:rFonts w:ascii="Times New Roman" w:hAnsi="Times New Roman"/>
              </w:rPr>
              <w:t>5.</w:t>
            </w:r>
            <w:r w:rsidRPr="00BF2282">
              <w:rPr>
                <w:rFonts w:ascii="Times New Roman" w:hAnsi="Times New Roman"/>
                <w:b/>
              </w:rPr>
              <w:t xml:space="preserve">Характеристика и методы построения исходных модельных конструкций </w:t>
            </w:r>
            <w:proofErr w:type="spellStart"/>
            <w:r w:rsidRPr="00BF2282">
              <w:rPr>
                <w:rFonts w:ascii="Times New Roman" w:hAnsi="Times New Roman"/>
                <w:b/>
              </w:rPr>
              <w:t>втачных</w:t>
            </w:r>
            <w:proofErr w:type="spellEnd"/>
            <w:r w:rsidRPr="00BF2282">
              <w:rPr>
                <w:rFonts w:ascii="Times New Roman" w:hAnsi="Times New Roman"/>
                <w:b/>
              </w:rPr>
              <w:t xml:space="preserve"> рукавов.</w:t>
            </w:r>
          </w:p>
          <w:p w14:paraId="5CA353BB" w14:textId="77777777" w:rsidR="00ED66AA" w:rsidRPr="00BF2282" w:rsidRDefault="00ED66AA" w:rsidP="00BF2282">
            <w:pPr>
              <w:spacing w:after="0"/>
              <w:rPr>
                <w:rFonts w:ascii="Times New Roman" w:hAnsi="Times New Roman"/>
              </w:rPr>
            </w:pPr>
            <w:r w:rsidRPr="00BF2282">
              <w:rPr>
                <w:rFonts w:ascii="Times New Roman" w:hAnsi="Times New Roman"/>
              </w:rPr>
              <w:t xml:space="preserve">Виды </w:t>
            </w:r>
            <w:proofErr w:type="spellStart"/>
            <w:r w:rsidRPr="00BF2282">
              <w:rPr>
                <w:rFonts w:ascii="Times New Roman" w:hAnsi="Times New Roman"/>
              </w:rPr>
              <w:t>втачных</w:t>
            </w:r>
            <w:proofErr w:type="spellEnd"/>
            <w:r w:rsidRPr="00BF2282">
              <w:rPr>
                <w:rFonts w:ascii="Times New Roman" w:hAnsi="Times New Roman"/>
              </w:rPr>
              <w:t xml:space="preserve"> рукавов. Особенности конструкций рукавов в изделиях из натурального меха. Конструкция </w:t>
            </w:r>
            <w:proofErr w:type="spellStart"/>
            <w:r w:rsidRPr="00BF2282">
              <w:rPr>
                <w:rFonts w:ascii="Times New Roman" w:hAnsi="Times New Roman"/>
              </w:rPr>
              <w:t>двухшовного</w:t>
            </w:r>
            <w:proofErr w:type="spellEnd"/>
            <w:r w:rsidRPr="00BF2282">
              <w:rPr>
                <w:rFonts w:ascii="Times New Roman" w:hAnsi="Times New Roman"/>
              </w:rPr>
              <w:t xml:space="preserve"> рукава с передним и задним швами. Конструкция </w:t>
            </w:r>
            <w:proofErr w:type="spellStart"/>
            <w:r w:rsidRPr="00BF2282">
              <w:rPr>
                <w:rFonts w:ascii="Times New Roman" w:hAnsi="Times New Roman"/>
              </w:rPr>
              <w:t>одношовного</w:t>
            </w:r>
            <w:proofErr w:type="spellEnd"/>
            <w:r w:rsidRPr="00BF2282">
              <w:rPr>
                <w:rFonts w:ascii="Times New Roman" w:hAnsi="Times New Roman"/>
              </w:rPr>
              <w:t xml:space="preserve"> рукава с локтевым швом и вытачкой по линии локтя. Расчет и распределение посадки оката рукава по пройме.</w:t>
            </w:r>
          </w:p>
        </w:tc>
        <w:tc>
          <w:tcPr>
            <w:tcW w:w="810" w:type="pct"/>
            <w:shd w:val="clear" w:color="auto" w:fill="auto"/>
          </w:tcPr>
          <w:p w14:paraId="00D01277" w14:textId="77777777" w:rsidR="00ED66AA" w:rsidRPr="00A339EC" w:rsidRDefault="00A339EC" w:rsidP="00BF2282">
            <w:pPr>
              <w:spacing w:after="0"/>
              <w:jc w:val="center"/>
              <w:rPr>
                <w:rFonts w:ascii="Times New Roman" w:hAnsi="Times New Roman"/>
                <w:color w:val="FF0000"/>
              </w:rPr>
            </w:pPr>
            <w:r w:rsidRPr="007C12FF">
              <w:rPr>
                <w:rFonts w:ascii="Times New Roman" w:hAnsi="Times New Roman"/>
              </w:rPr>
              <w:t>2</w:t>
            </w:r>
          </w:p>
        </w:tc>
      </w:tr>
      <w:tr w:rsidR="00ED66AA" w:rsidRPr="00BF2282" w14:paraId="0BC398B4" w14:textId="77777777" w:rsidTr="00ED66AA">
        <w:trPr>
          <w:trHeight w:val="70"/>
        </w:trPr>
        <w:tc>
          <w:tcPr>
            <w:tcW w:w="991" w:type="pct"/>
            <w:vMerge/>
            <w:shd w:val="clear" w:color="auto" w:fill="auto"/>
          </w:tcPr>
          <w:p w14:paraId="2CCC9348" w14:textId="77777777" w:rsidR="00ED66AA" w:rsidRPr="00BF2282" w:rsidRDefault="00ED66AA" w:rsidP="00BF2282">
            <w:pPr>
              <w:spacing w:after="0"/>
              <w:jc w:val="center"/>
              <w:rPr>
                <w:rFonts w:ascii="Times New Roman" w:eastAsia="Calibri" w:hAnsi="Times New Roman"/>
                <w:b/>
                <w:bCs/>
              </w:rPr>
            </w:pPr>
          </w:p>
        </w:tc>
        <w:tc>
          <w:tcPr>
            <w:tcW w:w="3199" w:type="pct"/>
            <w:gridSpan w:val="2"/>
            <w:shd w:val="clear" w:color="auto" w:fill="auto"/>
          </w:tcPr>
          <w:p w14:paraId="3F3AF890" w14:textId="77777777" w:rsidR="00ED66AA" w:rsidRPr="00BF2282" w:rsidRDefault="00ED66AA" w:rsidP="00BF2282">
            <w:pPr>
              <w:spacing w:after="0"/>
              <w:rPr>
                <w:rFonts w:ascii="Times New Roman" w:hAnsi="Times New Roman"/>
                <w:b/>
              </w:rPr>
            </w:pPr>
            <w:r w:rsidRPr="00BF2282">
              <w:rPr>
                <w:rFonts w:ascii="Times New Roman" w:hAnsi="Times New Roman"/>
              </w:rPr>
              <w:t>6.</w:t>
            </w:r>
            <w:r w:rsidRPr="00BF2282">
              <w:rPr>
                <w:rFonts w:ascii="Times New Roman" w:hAnsi="Times New Roman"/>
                <w:b/>
              </w:rPr>
              <w:t>Классификация и методы конструирования воротников.</w:t>
            </w:r>
          </w:p>
          <w:p w14:paraId="545E8A1F" w14:textId="77777777" w:rsidR="00ED66AA" w:rsidRPr="00BF2282" w:rsidRDefault="00ED66AA" w:rsidP="00BF2282">
            <w:pPr>
              <w:spacing w:after="0"/>
              <w:rPr>
                <w:rFonts w:ascii="Times New Roman" w:hAnsi="Times New Roman"/>
              </w:rPr>
            </w:pPr>
            <w:r w:rsidRPr="00BF2282">
              <w:rPr>
                <w:rFonts w:ascii="Times New Roman" w:hAnsi="Times New Roman"/>
              </w:rPr>
              <w:t>Классификация конструкций воротников. Конструктивные элементы и линии, определяющие форму воротника. Связь воротника с горловиной. Конструкции нижних воротников основных типов: отложного для изделия с застежкой до верху, для изделия с лацканами, покроя «шаль».</w:t>
            </w:r>
          </w:p>
        </w:tc>
        <w:tc>
          <w:tcPr>
            <w:tcW w:w="810" w:type="pct"/>
            <w:shd w:val="clear" w:color="auto" w:fill="auto"/>
          </w:tcPr>
          <w:p w14:paraId="49E5B0FC" w14:textId="77777777" w:rsidR="00ED66AA" w:rsidRPr="00BF2282" w:rsidRDefault="00ED66AA" w:rsidP="00BF2282">
            <w:pPr>
              <w:spacing w:after="0"/>
              <w:jc w:val="center"/>
              <w:rPr>
                <w:rFonts w:ascii="Times New Roman" w:hAnsi="Times New Roman"/>
              </w:rPr>
            </w:pPr>
            <w:r w:rsidRPr="00BF2282">
              <w:rPr>
                <w:rFonts w:ascii="Times New Roman" w:hAnsi="Times New Roman"/>
              </w:rPr>
              <w:t>4</w:t>
            </w:r>
          </w:p>
        </w:tc>
      </w:tr>
      <w:tr w:rsidR="00ED66AA" w:rsidRPr="00BF2282" w14:paraId="4DD604AE" w14:textId="77777777" w:rsidTr="00ED66AA">
        <w:trPr>
          <w:trHeight w:val="120"/>
        </w:trPr>
        <w:tc>
          <w:tcPr>
            <w:tcW w:w="991" w:type="pct"/>
            <w:vMerge/>
            <w:shd w:val="clear" w:color="auto" w:fill="auto"/>
          </w:tcPr>
          <w:p w14:paraId="69C5ED1B" w14:textId="77777777" w:rsidR="00ED66AA" w:rsidRPr="00BF2282" w:rsidRDefault="00ED66AA" w:rsidP="00BF2282">
            <w:pPr>
              <w:spacing w:after="0"/>
              <w:jc w:val="center"/>
              <w:rPr>
                <w:rFonts w:ascii="Times New Roman" w:eastAsia="Calibri" w:hAnsi="Times New Roman"/>
                <w:b/>
                <w:bCs/>
              </w:rPr>
            </w:pPr>
          </w:p>
        </w:tc>
        <w:tc>
          <w:tcPr>
            <w:tcW w:w="3199" w:type="pct"/>
            <w:gridSpan w:val="2"/>
            <w:shd w:val="clear" w:color="auto" w:fill="auto"/>
          </w:tcPr>
          <w:p w14:paraId="69261C18" w14:textId="77777777" w:rsidR="00ED66AA" w:rsidRPr="00BF2282" w:rsidRDefault="00ED66AA" w:rsidP="00BF2282">
            <w:pPr>
              <w:spacing w:after="0"/>
              <w:rPr>
                <w:rFonts w:ascii="Times New Roman" w:hAnsi="Times New Roman"/>
                <w:b/>
              </w:rPr>
            </w:pPr>
            <w:r w:rsidRPr="00BF2282">
              <w:rPr>
                <w:rFonts w:ascii="Times New Roman" w:hAnsi="Times New Roman"/>
              </w:rPr>
              <w:t>7.</w:t>
            </w:r>
            <w:r w:rsidRPr="00BF2282">
              <w:rPr>
                <w:rFonts w:ascii="Times New Roman" w:hAnsi="Times New Roman"/>
                <w:b/>
              </w:rPr>
              <w:t>Конструирование базовых основ мужской меховой одежды.</w:t>
            </w:r>
          </w:p>
          <w:p w14:paraId="7610A526" w14:textId="77777777" w:rsidR="00ED66AA" w:rsidRPr="00BF2282" w:rsidRDefault="00ED66AA" w:rsidP="00BF2282">
            <w:pPr>
              <w:spacing w:after="0"/>
              <w:rPr>
                <w:rFonts w:ascii="Times New Roman" w:hAnsi="Times New Roman"/>
              </w:rPr>
            </w:pPr>
            <w:r w:rsidRPr="00BF2282">
              <w:rPr>
                <w:rFonts w:ascii="Times New Roman" w:hAnsi="Times New Roman"/>
              </w:rPr>
              <w:t>Особенности конструирования мужской одежды. Определение конструктивных прибавок и технологических припусков к конструктивн</w:t>
            </w:r>
            <w:r w:rsidR="00084D3E">
              <w:rPr>
                <w:rFonts w:ascii="Times New Roman" w:hAnsi="Times New Roman"/>
              </w:rPr>
              <w:t xml:space="preserve">ым отрезкам. Величины прибавок </w:t>
            </w:r>
            <w:r w:rsidRPr="00BF2282">
              <w:rPr>
                <w:rFonts w:ascii="Times New Roman" w:hAnsi="Times New Roman"/>
              </w:rPr>
              <w:t>в соответствии с направлением моды. Построение чертежей базовой конструкции изделия из меха на типовую фигуру. Построение модель</w:t>
            </w:r>
            <w:r w:rsidR="00084D3E">
              <w:rPr>
                <w:rFonts w:ascii="Times New Roman" w:hAnsi="Times New Roman"/>
              </w:rPr>
              <w:t xml:space="preserve">но-конструктивных особенностей </w:t>
            </w:r>
            <w:r w:rsidRPr="00BF2282">
              <w:rPr>
                <w:rFonts w:ascii="Times New Roman" w:hAnsi="Times New Roman"/>
              </w:rPr>
              <w:t>для изделий прямого и прилегающего силуэтов. Виды рукавов в мужской меховой одежде. Особенности их конструирования. Варианты уменьшения величины посадки без изменения основных параметров оката.</w:t>
            </w:r>
          </w:p>
        </w:tc>
        <w:tc>
          <w:tcPr>
            <w:tcW w:w="810" w:type="pct"/>
            <w:shd w:val="clear" w:color="auto" w:fill="auto"/>
          </w:tcPr>
          <w:p w14:paraId="779C9A3D" w14:textId="77777777" w:rsidR="00ED66AA" w:rsidRPr="00BF2282" w:rsidRDefault="00C12B7C" w:rsidP="00BF2282">
            <w:pPr>
              <w:spacing w:after="0"/>
              <w:jc w:val="center"/>
              <w:rPr>
                <w:rFonts w:ascii="Times New Roman" w:hAnsi="Times New Roman"/>
              </w:rPr>
            </w:pPr>
            <w:r>
              <w:rPr>
                <w:rFonts w:ascii="Times New Roman" w:hAnsi="Times New Roman"/>
              </w:rPr>
              <w:t>2</w:t>
            </w:r>
          </w:p>
        </w:tc>
      </w:tr>
      <w:tr w:rsidR="00ED66AA" w:rsidRPr="00BF2282" w14:paraId="3D8C1E8D" w14:textId="77777777" w:rsidTr="00ED66AA">
        <w:trPr>
          <w:trHeight w:val="105"/>
        </w:trPr>
        <w:tc>
          <w:tcPr>
            <w:tcW w:w="991" w:type="pct"/>
            <w:vMerge/>
            <w:shd w:val="clear" w:color="auto" w:fill="auto"/>
          </w:tcPr>
          <w:p w14:paraId="267E5E0E" w14:textId="77777777" w:rsidR="00ED66AA" w:rsidRPr="00BF2282" w:rsidRDefault="00ED66AA" w:rsidP="00BF2282">
            <w:pPr>
              <w:spacing w:after="0"/>
              <w:jc w:val="center"/>
              <w:rPr>
                <w:rFonts w:ascii="Times New Roman" w:eastAsia="Calibri" w:hAnsi="Times New Roman"/>
                <w:b/>
                <w:bCs/>
              </w:rPr>
            </w:pPr>
          </w:p>
        </w:tc>
        <w:tc>
          <w:tcPr>
            <w:tcW w:w="3199" w:type="pct"/>
            <w:gridSpan w:val="2"/>
            <w:shd w:val="clear" w:color="auto" w:fill="auto"/>
          </w:tcPr>
          <w:p w14:paraId="58EB0691" w14:textId="77777777" w:rsidR="00ED66AA" w:rsidRPr="00BF2282" w:rsidRDefault="00ED66AA" w:rsidP="00BF2282">
            <w:pPr>
              <w:spacing w:after="0"/>
              <w:rPr>
                <w:rFonts w:ascii="Times New Roman" w:hAnsi="Times New Roman"/>
                <w:b/>
              </w:rPr>
            </w:pPr>
            <w:r w:rsidRPr="00BF2282">
              <w:rPr>
                <w:rFonts w:ascii="Times New Roman" w:hAnsi="Times New Roman"/>
              </w:rPr>
              <w:t>8.</w:t>
            </w:r>
            <w:r w:rsidRPr="00BF2282">
              <w:rPr>
                <w:rFonts w:ascii="Times New Roman" w:hAnsi="Times New Roman"/>
                <w:b/>
              </w:rPr>
              <w:t>Конструирование базовых основ детской меховой одежды.</w:t>
            </w:r>
          </w:p>
          <w:p w14:paraId="4B67CD74" w14:textId="77777777" w:rsidR="00ED66AA" w:rsidRPr="00BF2282" w:rsidRDefault="00ED66AA" w:rsidP="00BF2282">
            <w:pPr>
              <w:spacing w:after="0"/>
              <w:rPr>
                <w:rFonts w:ascii="Times New Roman" w:hAnsi="Times New Roman"/>
              </w:rPr>
            </w:pPr>
            <w:r w:rsidRPr="00BF2282">
              <w:rPr>
                <w:rFonts w:ascii="Times New Roman" w:hAnsi="Times New Roman"/>
              </w:rPr>
              <w:t xml:space="preserve">Особенности конструирования детской одежды в зависимости от половозрастных изменений в пропорциях и телосложении детей. Определение конструктивных прибавок и технологических припусков к конструктивным отрезкам. Величины прибавок в зависимости от направления моды. Построение чертежей базовых конструкций для мальчиков и девочек разных возрастных </w:t>
            </w:r>
            <w:r w:rsidRPr="00BF2282">
              <w:rPr>
                <w:rFonts w:ascii="Times New Roman" w:hAnsi="Times New Roman"/>
              </w:rPr>
              <w:lastRenderedPageBreak/>
              <w:t>групп. Построение модельно-конструктивных элементов деталей переда и спинки. Особенности конструирования рукавов и основных типов воротников.</w:t>
            </w:r>
          </w:p>
        </w:tc>
        <w:tc>
          <w:tcPr>
            <w:tcW w:w="810" w:type="pct"/>
            <w:shd w:val="clear" w:color="auto" w:fill="auto"/>
          </w:tcPr>
          <w:p w14:paraId="6841C0BE" w14:textId="77777777" w:rsidR="00ED66AA" w:rsidRPr="00BF2282" w:rsidRDefault="00C12B7C" w:rsidP="00BF2282">
            <w:pPr>
              <w:spacing w:after="0"/>
              <w:jc w:val="center"/>
              <w:rPr>
                <w:rFonts w:ascii="Times New Roman" w:hAnsi="Times New Roman"/>
              </w:rPr>
            </w:pPr>
            <w:r>
              <w:rPr>
                <w:rFonts w:ascii="Times New Roman" w:hAnsi="Times New Roman"/>
              </w:rPr>
              <w:lastRenderedPageBreak/>
              <w:t>2</w:t>
            </w:r>
          </w:p>
        </w:tc>
      </w:tr>
      <w:tr w:rsidR="00ED66AA" w:rsidRPr="00BF2282" w14:paraId="436A7D02" w14:textId="77777777" w:rsidTr="00ED66AA">
        <w:trPr>
          <w:trHeight w:val="105"/>
        </w:trPr>
        <w:tc>
          <w:tcPr>
            <w:tcW w:w="991" w:type="pct"/>
            <w:vMerge/>
            <w:shd w:val="clear" w:color="auto" w:fill="auto"/>
          </w:tcPr>
          <w:p w14:paraId="437CE5C8" w14:textId="77777777" w:rsidR="00ED66AA" w:rsidRPr="00BF2282" w:rsidRDefault="00ED66AA" w:rsidP="00BF2282">
            <w:pPr>
              <w:spacing w:after="0"/>
              <w:jc w:val="center"/>
              <w:rPr>
                <w:rFonts w:ascii="Times New Roman" w:eastAsia="Calibri" w:hAnsi="Times New Roman"/>
                <w:b/>
                <w:bCs/>
              </w:rPr>
            </w:pPr>
          </w:p>
        </w:tc>
        <w:tc>
          <w:tcPr>
            <w:tcW w:w="3199" w:type="pct"/>
            <w:gridSpan w:val="2"/>
            <w:shd w:val="clear" w:color="auto" w:fill="auto"/>
          </w:tcPr>
          <w:p w14:paraId="29880C57" w14:textId="77777777" w:rsidR="00ED66AA" w:rsidRPr="00BF2282" w:rsidRDefault="00ED66AA" w:rsidP="00BF2282">
            <w:pPr>
              <w:spacing w:after="0"/>
              <w:rPr>
                <w:rFonts w:ascii="Times New Roman" w:hAnsi="Times New Roman"/>
                <w:b/>
              </w:rPr>
            </w:pPr>
            <w:r w:rsidRPr="00BF2282">
              <w:rPr>
                <w:rFonts w:ascii="Times New Roman" w:hAnsi="Times New Roman"/>
              </w:rPr>
              <w:t>9.</w:t>
            </w:r>
            <w:r w:rsidRPr="00BF2282">
              <w:rPr>
                <w:rFonts w:ascii="Times New Roman" w:hAnsi="Times New Roman"/>
                <w:b/>
              </w:rPr>
              <w:t>Особенности конструирования одежды из мехового велюра.</w:t>
            </w:r>
          </w:p>
          <w:p w14:paraId="634E218C" w14:textId="77777777" w:rsidR="00ED66AA" w:rsidRPr="00BF2282" w:rsidRDefault="00ED66AA" w:rsidP="00BF2282">
            <w:pPr>
              <w:spacing w:after="0"/>
              <w:rPr>
                <w:rFonts w:ascii="Times New Roman" w:hAnsi="Times New Roman"/>
              </w:rPr>
            </w:pPr>
            <w:r w:rsidRPr="00BF2282">
              <w:rPr>
                <w:rFonts w:ascii="Times New Roman" w:hAnsi="Times New Roman"/>
              </w:rPr>
              <w:t>Ассортимент женской, мужской и детской одежды из мехового велюра. Особенности конструирования. Проектирование конструктивных швов и рельефов, применяемых в изделиях из мехового велюра. Определение конструктивных прибавок и технологических припусков к конструктивным отрезкам.</w:t>
            </w:r>
          </w:p>
        </w:tc>
        <w:tc>
          <w:tcPr>
            <w:tcW w:w="810" w:type="pct"/>
            <w:shd w:val="clear" w:color="auto" w:fill="auto"/>
          </w:tcPr>
          <w:p w14:paraId="4769DDB0" w14:textId="77777777" w:rsidR="00ED66AA" w:rsidRPr="007C12FF" w:rsidRDefault="008B6A3C" w:rsidP="00BF2282">
            <w:pPr>
              <w:spacing w:after="0"/>
              <w:jc w:val="center"/>
              <w:rPr>
                <w:rFonts w:ascii="Times New Roman" w:hAnsi="Times New Roman"/>
              </w:rPr>
            </w:pPr>
            <w:r w:rsidRPr="007C12FF">
              <w:rPr>
                <w:rFonts w:ascii="Times New Roman" w:hAnsi="Times New Roman"/>
              </w:rPr>
              <w:t>2</w:t>
            </w:r>
          </w:p>
        </w:tc>
      </w:tr>
      <w:tr w:rsidR="00ED66AA" w:rsidRPr="00BF2282" w14:paraId="22810B97" w14:textId="77777777" w:rsidTr="00ED66AA">
        <w:trPr>
          <w:trHeight w:val="1311"/>
        </w:trPr>
        <w:tc>
          <w:tcPr>
            <w:tcW w:w="991" w:type="pct"/>
            <w:vMerge/>
            <w:shd w:val="clear" w:color="auto" w:fill="auto"/>
          </w:tcPr>
          <w:p w14:paraId="674A87EC" w14:textId="77777777" w:rsidR="00ED66AA" w:rsidRPr="00BF2282" w:rsidRDefault="00ED66AA" w:rsidP="00BF2282">
            <w:pPr>
              <w:spacing w:after="0"/>
              <w:jc w:val="center"/>
              <w:rPr>
                <w:rFonts w:ascii="Times New Roman" w:eastAsia="Calibri" w:hAnsi="Times New Roman"/>
                <w:b/>
                <w:bCs/>
              </w:rPr>
            </w:pPr>
          </w:p>
        </w:tc>
        <w:tc>
          <w:tcPr>
            <w:tcW w:w="3199" w:type="pct"/>
            <w:gridSpan w:val="2"/>
            <w:shd w:val="clear" w:color="auto" w:fill="auto"/>
          </w:tcPr>
          <w:p w14:paraId="314D4C8A" w14:textId="77777777" w:rsidR="00ED66AA" w:rsidRPr="00BF2282" w:rsidRDefault="00ED66AA" w:rsidP="00BF2282">
            <w:pPr>
              <w:spacing w:after="0"/>
              <w:rPr>
                <w:rFonts w:ascii="Times New Roman" w:hAnsi="Times New Roman"/>
                <w:b/>
              </w:rPr>
            </w:pPr>
            <w:r w:rsidRPr="00BF2282">
              <w:rPr>
                <w:rFonts w:ascii="Times New Roman" w:hAnsi="Times New Roman"/>
              </w:rPr>
              <w:t>10.</w:t>
            </w:r>
            <w:r w:rsidRPr="00BF2282">
              <w:rPr>
                <w:rFonts w:ascii="Times New Roman" w:hAnsi="Times New Roman"/>
                <w:b/>
              </w:rPr>
              <w:t>Проверка качества построения и уточнение чертежей деталей изделия, оформление чертежей.</w:t>
            </w:r>
          </w:p>
          <w:p w14:paraId="7D7E21DF" w14:textId="77777777" w:rsidR="00ED66AA" w:rsidRPr="00BF2282" w:rsidRDefault="00ED66AA" w:rsidP="00BF2282">
            <w:pPr>
              <w:spacing w:after="0"/>
              <w:rPr>
                <w:rFonts w:ascii="Times New Roman" w:hAnsi="Times New Roman"/>
              </w:rPr>
            </w:pPr>
            <w:r w:rsidRPr="00BF2282">
              <w:rPr>
                <w:rFonts w:ascii="Times New Roman" w:hAnsi="Times New Roman"/>
              </w:rPr>
              <w:t>Проверка основных размеров деталей и их участков. Проверка сопряженности смежных срезов деталей спинки, переда, рукава и воротника. Правила оформления чертежей в соответствии с ЕСКД.</w:t>
            </w:r>
          </w:p>
        </w:tc>
        <w:tc>
          <w:tcPr>
            <w:tcW w:w="810" w:type="pct"/>
            <w:shd w:val="clear" w:color="auto" w:fill="auto"/>
          </w:tcPr>
          <w:p w14:paraId="6AE65CBF" w14:textId="77777777" w:rsidR="00ED66AA" w:rsidRPr="007C12FF" w:rsidRDefault="008B6A3C" w:rsidP="00BF2282">
            <w:pPr>
              <w:spacing w:after="0"/>
              <w:jc w:val="center"/>
              <w:rPr>
                <w:rFonts w:ascii="Times New Roman" w:hAnsi="Times New Roman"/>
              </w:rPr>
            </w:pPr>
            <w:r w:rsidRPr="007C12FF">
              <w:rPr>
                <w:rFonts w:ascii="Times New Roman" w:hAnsi="Times New Roman"/>
              </w:rPr>
              <w:t>2</w:t>
            </w:r>
          </w:p>
        </w:tc>
      </w:tr>
      <w:tr w:rsidR="00ED66AA" w:rsidRPr="00BF2282" w14:paraId="51996B2A" w14:textId="77777777" w:rsidTr="00ED66AA">
        <w:trPr>
          <w:trHeight w:val="330"/>
        </w:trPr>
        <w:tc>
          <w:tcPr>
            <w:tcW w:w="991" w:type="pct"/>
            <w:vMerge/>
            <w:shd w:val="clear" w:color="auto" w:fill="auto"/>
          </w:tcPr>
          <w:p w14:paraId="4BA6719A" w14:textId="77777777" w:rsidR="00ED66AA" w:rsidRPr="00BF2282" w:rsidRDefault="00ED66AA" w:rsidP="00BF2282">
            <w:pPr>
              <w:spacing w:after="0"/>
              <w:jc w:val="center"/>
              <w:rPr>
                <w:rFonts w:ascii="Times New Roman" w:eastAsia="Calibri" w:hAnsi="Times New Roman"/>
                <w:b/>
                <w:bCs/>
              </w:rPr>
            </w:pPr>
          </w:p>
        </w:tc>
        <w:tc>
          <w:tcPr>
            <w:tcW w:w="3199" w:type="pct"/>
            <w:gridSpan w:val="2"/>
            <w:shd w:val="clear" w:color="auto" w:fill="auto"/>
          </w:tcPr>
          <w:p w14:paraId="4B61014D" w14:textId="77777777" w:rsidR="00ED66AA" w:rsidRPr="00BF2282" w:rsidRDefault="00ED66AA" w:rsidP="00BF2282">
            <w:pPr>
              <w:spacing w:after="0"/>
              <w:rPr>
                <w:rFonts w:ascii="Times New Roman" w:hAnsi="Times New Roman"/>
                <w:b/>
              </w:rPr>
            </w:pPr>
            <w:r w:rsidRPr="00BF2282">
              <w:rPr>
                <w:rFonts w:ascii="Times New Roman" w:hAnsi="Times New Roman"/>
              </w:rPr>
              <w:t>11.</w:t>
            </w:r>
            <w:r w:rsidRPr="00BF2282">
              <w:rPr>
                <w:rFonts w:ascii="Times New Roman" w:hAnsi="Times New Roman"/>
                <w:b/>
              </w:rPr>
              <w:t>Оценка качества конструкции плечевой одежды.</w:t>
            </w:r>
          </w:p>
          <w:p w14:paraId="637BD770" w14:textId="77777777" w:rsidR="00ED66AA" w:rsidRPr="00BF2282" w:rsidRDefault="00ED66AA" w:rsidP="00BF2282">
            <w:pPr>
              <w:spacing w:after="0"/>
              <w:rPr>
                <w:rFonts w:ascii="Times New Roman" w:hAnsi="Times New Roman"/>
              </w:rPr>
            </w:pPr>
            <w:r w:rsidRPr="00BF2282">
              <w:rPr>
                <w:rFonts w:ascii="Times New Roman" w:hAnsi="Times New Roman"/>
              </w:rPr>
              <w:t>Требования к качеству посадки изделия на фигуре человека. Классификация дефектов. Основные конструктивные дефекты спинки, переда, рукава, воротника, их анализ.</w:t>
            </w:r>
          </w:p>
        </w:tc>
        <w:tc>
          <w:tcPr>
            <w:tcW w:w="810" w:type="pct"/>
            <w:shd w:val="clear" w:color="auto" w:fill="auto"/>
          </w:tcPr>
          <w:p w14:paraId="2104D62E" w14:textId="77777777" w:rsidR="00ED66AA" w:rsidRPr="00BF2282" w:rsidRDefault="00C12B7C" w:rsidP="00BF2282">
            <w:pPr>
              <w:spacing w:after="0"/>
              <w:jc w:val="center"/>
              <w:rPr>
                <w:rFonts w:ascii="Times New Roman" w:hAnsi="Times New Roman"/>
              </w:rPr>
            </w:pPr>
            <w:r>
              <w:rPr>
                <w:rFonts w:ascii="Times New Roman" w:hAnsi="Times New Roman"/>
              </w:rPr>
              <w:t>2</w:t>
            </w:r>
          </w:p>
        </w:tc>
      </w:tr>
      <w:tr w:rsidR="00ED66AA" w:rsidRPr="00BF2282" w14:paraId="0E1C8B35" w14:textId="77777777" w:rsidTr="00BF2282">
        <w:tc>
          <w:tcPr>
            <w:tcW w:w="991" w:type="pct"/>
            <w:vMerge/>
            <w:shd w:val="clear" w:color="auto" w:fill="auto"/>
          </w:tcPr>
          <w:p w14:paraId="05B11CE7"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76AE79F2" w14:textId="77777777" w:rsidR="00ED66AA" w:rsidRPr="00BF2282" w:rsidRDefault="00ED66AA" w:rsidP="00BF2282">
            <w:pPr>
              <w:spacing w:after="0"/>
              <w:rPr>
                <w:rFonts w:ascii="Times New Roman" w:hAnsi="Times New Roman"/>
              </w:rPr>
            </w:pPr>
            <w:r w:rsidRPr="00BF2282">
              <w:rPr>
                <w:rFonts w:ascii="Times New Roman" w:hAnsi="Times New Roman"/>
                <w:b/>
                <w:bCs/>
              </w:rPr>
              <w:t>В том числе практических занятий и лабораторных работ</w:t>
            </w:r>
          </w:p>
        </w:tc>
        <w:tc>
          <w:tcPr>
            <w:tcW w:w="810" w:type="pct"/>
            <w:shd w:val="clear" w:color="auto" w:fill="auto"/>
          </w:tcPr>
          <w:p w14:paraId="1E892351" w14:textId="77777777" w:rsidR="00ED66AA" w:rsidRPr="00BF2282" w:rsidRDefault="00F82A8B" w:rsidP="00F82A8B">
            <w:pPr>
              <w:spacing w:after="0"/>
              <w:jc w:val="center"/>
              <w:rPr>
                <w:rFonts w:ascii="Times New Roman" w:hAnsi="Times New Roman"/>
                <w:b/>
              </w:rPr>
            </w:pPr>
            <w:r>
              <w:rPr>
                <w:rFonts w:ascii="Times New Roman" w:hAnsi="Times New Roman"/>
                <w:b/>
              </w:rPr>
              <w:t>52</w:t>
            </w:r>
          </w:p>
        </w:tc>
      </w:tr>
      <w:tr w:rsidR="00ED66AA" w:rsidRPr="00BF2282" w14:paraId="0C80AFE1" w14:textId="77777777" w:rsidTr="00ED66AA">
        <w:trPr>
          <w:trHeight w:val="95"/>
        </w:trPr>
        <w:tc>
          <w:tcPr>
            <w:tcW w:w="991" w:type="pct"/>
            <w:vMerge/>
            <w:shd w:val="clear" w:color="auto" w:fill="auto"/>
          </w:tcPr>
          <w:p w14:paraId="78152D3E"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5F759E2E" w14:textId="77777777" w:rsidR="00ED66AA" w:rsidRPr="00BF2282" w:rsidRDefault="00ED66AA" w:rsidP="00BF2282">
            <w:pPr>
              <w:spacing w:after="0"/>
              <w:rPr>
                <w:rFonts w:ascii="Times New Roman" w:hAnsi="Times New Roman"/>
              </w:rPr>
            </w:pPr>
            <w:r w:rsidRPr="00BF2282">
              <w:rPr>
                <w:rFonts w:ascii="Times New Roman" w:eastAsia="Calibri" w:hAnsi="Times New Roman"/>
                <w:b/>
                <w:bCs/>
              </w:rPr>
              <w:t>№2.</w:t>
            </w:r>
            <w:r w:rsidRPr="00BF2282">
              <w:rPr>
                <w:rFonts w:ascii="Times New Roman" w:hAnsi="Times New Roman"/>
              </w:rPr>
              <w:t xml:space="preserve"> Построение чертежей основы конструкции на женскую типовую фигуру.</w:t>
            </w:r>
          </w:p>
        </w:tc>
        <w:tc>
          <w:tcPr>
            <w:tcW w:w="810" w:type="pct"/>
            <w:shd w:val="clear" w:color="auto" w:fill="auto"/>
          </w:tcPr>
          <w:p w14:paraId="3E4231E3" w14:textId="77777777" w:rsidR="00ED66AA" w:rsidRPr="00BF2282" w:rsidRDefault="00F82A8B" w:rsidP="00BF2282">
            <w:pPr>
              <w:spacing w:after="0"/>
              <w:jc w:val="center"/>
              <w:rPr>
                <w:rFonts w:ascii="Times New Roman" w:hAnsi="Times New Roman"/>
              </w:rPr>
            </w:pPr>
            <w:r>
              <w:rPr>
                <w:rFonts w:ascii="Times New Roman" w:hAnsi="Times New Roman"/>
              </w:rPr>
              <w:t>6</w:t>
            </w:r>
          </w:p>
        </w:tc>
      </w:tr>
      <w:tr w:rsidR="00ED66AA" w:rsidRPr="00BF2282" w14:paraId="0F5FDCE4" w14:textId="77777777" w:rsidTr="00ED66AA">
        <w:trPr>
          <w:trHeight w:val="95"/>
        </w:trPr>
        <w:tc>
          <w:tcPr>
            <w:tcW w:w="991" w:type="pct"/>
            <w:vMerge/>
            <w:shd w:val="clear" w:color="auto" w:fill="auto"/>
          </w:tcPr>
          <w:p w14:paraId="3FE7F91F"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414CDE72" w14:textId="77777777" w:rsidR="00ED66AA" w:rsidRPr="00BF2282" w:rsidRDefault="00ED66AA" w:rsidP="00BF2282">
            <w:pPr>
              <w:spacing w:after="0"/>
              <w:rPr>
                <w:rFonts w:ascii="Times New Roman" w:hAnsi="Times New Roman"/>
              </w:rPr>
            </w:pPr>
            <w:r w:rsidRPr="00BF2282">
              <w:rPr>
                <w:rFonts w:ascii="Times New Roman" w:eastAsia="Calibri" w:hAnsi="Times New Roman"/>
                <w:b/>
                <w:bCs/>
              </w:rPr>
              <w:t>№3.</w:t>
            </w:r>
            <w:r w:rsidRPr="00BF2282">
              <w:rPr>
                <w:rFonts w:ascii="Times New Roman" w:hAnsi="Times New Roman"/>
              </w:rPr>
              <w:t xml:space="preserve"> Расчет и построение чертежей базовой конструкции женского изделия прямого силуэта из натурального меха.</w:t>
            </w:r>
          </w:p>
        </w:tc>
        <w:tc>
          <w:tcPr>
            <w:tcW w:w="810" w:type="pct"/>
            <w:shd w:val="clear" w:color="auto" w:fill="auto"/>
          </w:tcPr>
          <w:p w14:paraId="3CFEA07E" w14:textId="77777777" w:rsidR="00ED66AA" w:rsidRPr="00BF2282" w:rsidRDefault="00833370" w:rsidP="00BF2282">
            <w:pPr>
              <w:spacing w:after="0"/>
              <w:jc w:val="center"/>
              <w:rPr>
                <w:rFonts w:ascii="Times New Roman" w:hAnsi="Times New Roman"/>
              </w:rPr>
            </w:pPr>
            <w:r>
              <w:rPr>
                <w:rFonts w:ascii="Times New Roman" w:hAnsi="Times New Roman"/>
              </w:rPr>
              <w:t>4</w:t>
            </w:r>
          </w:p>
        </w:tc>
      </w:tr>
      <w:tr w:rsidR="00ED66AA" w:rsidRPr="00BF2282" w14:paraId="29C6D1F7" w14:textId="77777777" w:rsidTr="00ED66AA">
        <w:trPr>
          <w:trHeight w:val="80"/>
        </w:trPr>
        <w:tc>
          <w:tcPr>
            <w:tcW w:w="991" w:type="pct"/>
            <w:vMerge/>
            <w:shd w:val="clear" w:color="auto" w:fill="auto"/>
          </w:tcPr>
          <w:p w14:paraId="6BA9C582"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6B0AEC48" w14:textId="77777777" w:rsidR="00ED66AA" w:rsidRPr="00BF2282" w:rsidRDefault="00ED66AA" w:rsidP="00BF2282">
            <w:pPr>
              <w:spacing w:after="0"/>
              <w:rPr>
                <w:rFonts w:ascii="Times New Roman" w:hAnsi="Times New Roman"/>
              </w:rPr>
            </w:pPr>
            <w:r w:rsidRPr="00BF2282">
              <w:rPr>
                <w:rFonts w:ascii="Times New Roman" w:eastAsia="Calibri" w:hAnsi="Times New Roman"/>
                <w:b/>
                <w:bCs/>
              </w:rPr>
              <w:t>№4.</w:t>
            </w:r>
            <w:r w:rsidRPr="00BF2282">
              <w:rPr>
                <w:rFonts w:ascii="Times New Roman" w:hAnsi="Times New Roman"/>
              </w:rPr>
              <w:t xml:space="preserve"> Построение исходной модельной конструкции женского изделия прямого силуэта из натурального меха.</w:t>
            </w:r>
          </w:p>
        </w:tc>
        <w:tc>
          <w:tcPr>
            <w:tcW w:w="810" w:type="pct"/>
            <w:shd w:val="clear" w:color="auto" w:fill="auto"/>
          </w:tcPr>
          <w:p w14:paraId="1D178144" w14:textId="77777777" w:rsidR="00ED66AA" w:rsidRPr="00BF2282" w:rsidRDefault="00833370" w:rsidP="00BF2282">
            <w:pPr>
              <w:spacing w:after="0"/>
              <w:jc w:val="center"/>
              <w:rPr>
                <w:rFonts w:ascii="Times New Roman" w:hAnsi="Times New Roman"/>
              </w:rPr>
            </w:pPr>
            <w:r>
              <w:rPr>
                <w:rFonts w:ascii="Times New Roman" w:hAnsi="Times New Roman"/>
              </w:rPr>
              <w:t>4</w:t>
            </w:r>
          </w:p>
        </w:tc>
      </w:tr>
      <w:tr w:rsidR="00ED66AA" w:rsidRPr="00BF2282" w14:paraId="0CCDF9E9" w14:textId="77777777" w:rsidTr="00ED66AA">
        <w:trPr>
          <w:trHeight w:val="80"/>
        </w:trPr>
        <w:tc>
          <w:tcPr>
            <w:tcW w:w="991" w:type="pct"/>
            <w:vMerge/>
            <w:shd w:val="clear" w:color="auto" w:fill="auto"/>
          </w:tcPr>
          <w:p w14:paraId="4B71B66A"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646FD77F" w14:textId="77777777" w:rsidR="00ED66AA" w:rsidRPr="00BF2282" w:rsidRDefault="00ED66AA" w:rsidP="00BF2282">
            <w:pPr>
              <w:spacing w:after="0"/>
              <w:rPr>
                <w:rFonts w:ascii="Times New Roman" w:hAnsi="Times New Roman"/>
              </w:rPr>
            </w:pPr>
            <w:r w:rsidRPr="00BF2282">
              <w:rPr>
                <w:rFonts w:ascii="Times New Roman" w:eastAsia="Calibri" w:hAnsi="Times New Roman"/>
                <w:b/>
                <w:bCs/>
              </w:rPr>
              <w:t>№</w:t>
            </w:r>
            <w:proofErr w:type="gramStart"/>
            <w:r w:rsidRPr="00BF2282">
              <w:rPr>
                <w:rFonts w:ascii="Times New Roman" w:eastAsia="Calibri" w:hAnsi="Times New Roman"/>
                <w:b/>
                <w:bCs/>
              </w:rPr>
              <w:t>5.</w:t>
            </w:r>
            <w:r w:rsidRPr="00BF2282">
              <w:rPr>
                <w:rFonts w:ascii="Times New Roman" w:hAnsi="Times New Roman"/>
              </w:rPr>
              <w:t>Расчет</w:t>
            </w:r>
            <w:proofErr w:type="gramEnd"/>
            <w:r w:rsidRPr="00BF2282">
              <w:rPr>
                <w:rFonts w:ascii="Times New Roman" w:hAnsi="Times New Roman"/>
              </w:rPr>
              <w:t xml:space="preserve"> и построение базовой и исходной модельной конструкции женского мехового изделия прилегающего или полуприлегающего силуэта на типовую фигуру.</w:t>
            </w:r>
          </w:p>
        </w:tc>
        <w:tc>
          <w:tcPr>
            <w:tcW w:w="810" w:type="pct"/>
            <w:shd w:val="clear" w:color="auto" w:fill="auto"/>
          </w:tcPr>
          <w:p w14:paraId="31AB1EEB" w14:textId="77777777" w:rsidR="00ED66AA" w:rsidRPr="00BF2282" w:rsidRDefault="00833370" w:rsidP="00BF2282">
            <w:pPr>
              <w:spacing w:after="0"/>
              <w:jc w:val="center"/>
              <w:rPr>
                <w:rFonts w:ascii="Times New Roman" w:hAnsi="Times New Roman"/>
              </w:rPr>
            </w:pPr>
            <w:r>
              <w:rPr>
                <w:rFonts w:ascii="Times New Roman" w:hAnsi="Times New Roman"/>
              </w:rPr>
              <w:t>4</w:t>
            </w:r>
          </w:p>
        </w:tc>
      </w:tr>
      <w:tr w:rsidR="00ED66AA" w:rsidRPr="00BF2282" w14:paraId="73502511" w14:textId="77777777" w:rsidTr="00ED66AA">
        <w:trPr>
          <w:trHeight w:val="105"/>
        </w:trPr>
        <w:tc>
          <w:tcPr>
            <w:tcW w:w="991" w:type="pct"/>
            <w:vMerge/>
            <w:shd w:val="clear" w:color="auto" w:fill="auto"/>
          </w:tcPr>
          <w:p w14:paraId="54F91FA2"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743F6855" w14:textId="77777777" w:rsidR="00ED66AA" w:rsidRPr="00BF2282" w:rsidRDefault="00ED66AA" w:rsidP="00BF2282">
            <w:pPr>
              <w:spacing w:after="0"/>
              <w:rPr>
                <w:rFonts w:ascii="Times New Roman" w:hAnsi="Times New Roman"/>
              </w:rPr>
            </w:pPr>
            <w:r w:rsidRPr="00BF2282">
              <w:rPr>
                <w:rFonts w:ascii="Times New Roman" w:eastAsia="Calibri" w:hAnsi="Times New Roman"/>
                <w:b/>
                <w:bCs/>
              </w:rPr>
              <w:t>№</w:t>
            </w:r>
            <w:proofErr w:type="gramStart"/>
            <w:r w:rsidRPr="00BF2282">
              <w:rPr>
                <w:rFonts w:ascii="Times New Roman" w:eastAsia="Calibri" w:hAnsi="Times New Roman"/>
                <w:b/>
                <w:bCs/>
              </w:rPr>
              <w:t>6.</w:t>
            </w:r>
            <w:r w:rsidRPr="00BF2282">
              <w:rPr>
                <w:rFonts w:ascii="Times New Roman" w:hAnsi="Times New Roman"/>
              </w:rPr>
              <w:t>Расчет</w:t>
            </w:r>
            <w:proofErr w:type="gramEnd"/>
            <w:r w:rsidRPr="00BF2282">
              <w:rPr>
                <w:rFonts w:ascii="Times New Roman" w:hAnsi="Times New Roman"/>
              </w:rPr>
              <w:t xml:space="preserve"> и построение исходной модельной конструкции рукавов для меховой одежды. Распределение надсечек по пройме и окату.</w:t>
            </w:r>
          </w:p>
        </w:tc>
        <w:tc>
          <w:tcPr>
            <w:tcW w:w="810" w:type="pct"/>
            <w:shd w:val="clear" w:color="auto" w:fill="auto"/>
          </w:tcPr>
          <w:p w14:paraId="3F9286F4" w14:textId="77777777" w:rsidR="00ED66AA" w:rsidRPr="00BF2282" w:rsidRDefault="00F82A8B" w:rsidP="00BF2282">
            <w:pPr>
              <w:spacing w:after="0"/>
              <w:jc w:val="center"/>
              <w:rPr>
                <w:rFonts w:ascii="Times New Roman" w:hAnsi="Times New Roman"/>
              </w:rPr>
            </w:pPr>
            <w:r>
              <w:rPr>
                <w:rFonts w:ascii="Times New Roman" w:hAnsi="Times New Roman"/>
              </w:rPr>
              <w:t>6</w:t>
            </w:r>
          </w:p>
        </w:tc>
      </w:tr>
      <w:tr w:rsidR="00ED66AA" w:rsidRPr="00BF2282" w14:paraId="098BF1E4" w14:textId="77777777" w:rsidTr="00ED66AA">
        <w:trPr>
          <w:trHeight w:val="105"/>
        </w:trPr>
        <w:tc>
          <w:tcPr>
            <w:tcW w:w="991" w:type="pct"/>
            <w:vMerge/>
            <w:shd w:val="clear" w:color="auto" w:fill="auto"/>
          </w:tcPr>
          <w:p w14:paraId="64AAE2A0"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0AC5123C" w14:textId="77777777" w:rsidR="00ED66AA" w:rsidRPr="00BF2282" w:rsidRDefault="00ED66AA" w:rsidP="00BF2282">
            <w:pPr>
              <w:spacing w:after="0"/>
              <w:rPr>
                <w:rFonts w:ascii="Times New Roman" w:hAnsi="Times New Roman"/>
              </w:rPr>
            </w:pPr>
            <w:r w:rsidRPr="00BF2282">
              <w:rPr>
                <w:rFonts w:ascii="Times New Roman" w:eastAsia="Calibri" w:hAnsi="Times New Roman"/>
                <w:b/>
                <w:bCs/>
              </w:rPr>
              <w:t>№</w:t>
            </w:r>
            <w:proofErr w:type="gramStart"/>
            <w:r w:rsidRPr="00BF2282">
              <w:rPr>
                <w:rFonts w:ascii="Times New Roman" w:eastAsia="Calibri" w:hAnsi="Times New Roman"/>
                <w:b/>
                <w:bCs/>
              </w:rPr>
              <w:t>7.</w:t>
            </w:r>
            <w:r w:rsidRPr="00BF2282">
              <w:rPr>
                <w:rFonts w:ascii="Times New Roman" w:hAnsi="Times New Roman"/>
              </w:rPr>
              <w:t>Расчет</w:t>
            </w:r>
            <w:proofErr w:type="gramEnd"/>
            <w:r w:rsidRPr="00BF2282">
              <w:rPr>
                <w:rFonts w:ascii="Times New Roman" w:hAnsi="Times New Roman"/>
              </w:rPr>
              <w:t xml:space="preserve"> и построение чертежей воротников основных типов.</w:t>
            </w:r>
          </w:p>
        </w:tc>
        <w:tc>
          <w:tcPr>
            <w:tcW w:w="810" w:type="pct"/>
            <w:shd w:val="clear" w:color="auto" w:fill="auto"/>
          </w:tcPr>
          <w:p w14:paraId="45592FCF" w14:textId="77777777" w:rsidR="00ED66AA" w:rsidRPr="00BF2282" w:rsidRDefault="00F82A8B" w:rsidP="00BF2282">
            <w:pPr>
              <w:spacing w:after="0"/>
              <w:jc w:val="center"/>
              <w:rPr>
                <w:rFonts w:ascii="Times New Roman" w:hAnsi="Times New Roman"/>
              </w:rPr>
            </w:pPr>
            <w:r>
              <w:rPr>
                <w:rFonts w:ascii="Times New Roman" w:hAnsi="Times New Roman"/>
              </w:rPr>
              <w:t>6</w:t>
            </w:r>
          </w:p>
        </w:tc>
      </w:tr>
      <w:tr w:rsidR="00ED66AA" w:rsidRPr="00BF2282" w14:paraId="62F5401F" w14:textId="77777777" w:rsidTr="00ED66AA">
        <w:trPr>
          <w:trHeight w:val="105"/>
        </w:trPr>
        <w:tc>
          <w:tcPr>
            <w:tcW w:w="991" w:type="pct"/>
            <w:vMerge/>
            <w:shd w:val="clear" w:color="auto" w:fill="auto"/>
          </w:tcPr>
          <w:p w14:paraId="58CB7B90"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115024F2" w14:textId="77777777" w:rsidR="00ED66AA" w:rsidRPr="00BF2282" w:rsidRDefault="00ED66AA" w:rsidP="00BF2282">
            <w:pPr>
              <w:spacing w:after="0"/>
              <w:rPr>
                <w:rFonts w:ascii="Times New Roman" w:hAnsi="Times New Roman"/>
              </w:rPr>
            </w:pPr>
            <w:r w:rsidRPr="00BF2282">
              <w:rPr>
                <w:rFonts w:ascii="Times New Roman" w:eastAsia="Calibri" w:hAnsi="Times New Roman"/>
                <w:b/>
                <w:bCs/>
              </w:rPr>
              <w:t>№</w:t>
            </w:r>
            <w:proofErr w:type="gramStart"/>
            <w:r w:rsidRPr="00BF2282">
              <w:rPr>
                <w:rFonts w:ascii="Times New Roman" w:eastAsia="Calibri" w:hAnsi="Times New Roman"/>
                <w:b/>
                <w:bCs/>
              </w:rPr>
              <w:t>8.</w:t>
            </w:r>
            <w:r w:rsidRPr="00BF2282">
              <w:rPr>
                <w:rFonts w:ascii="Times New Roman" w:hAnsi="Times New Roman"/>
              </w:rPr>
              <w:t>Расчет</w:t>
            </w:r>
            <w:proofErr w:type="gramEnd"/>
            <w:r w:rsidRPr="00BF2282">
              <w:rPr>
                <w:rFonts w:ascii="Times New Roman" w:hAnsi="Times New Roman"/>
              </w:rPr>
              <w:t xml:space="preserve"> и построение базовой и исходной модельной конструкции мужского мехового изделия прямого силуэта на типовую фигуру.</w:t>
            </w:r>
          </w:p>
        </w:tc>
        <w:tc>
          <w:tcPr>
            <w:tcW w:w="810" w:type="pct"/>
            <w:shd w:val="clear" w:color="auto" w:fill="auto"/>
          </w:tcPr>
          <w:p w14:paraId="4AA62564" w14:textId="77777777" w:rsidR="00ED66AA" w:rsidRPr="00BF2282" w:rsidRDefault="00833370" w:rsidP="00BF2282">
            <w:pPr>
              <w:spacing w:after="0"/>
              <w:jc w:val="center"/>
              <w:rPr>
                <w:rFonts w:ascii="Times New Roman" w:hAnsi="Times New Roman"/>
              </w:rPr>
            </w:pPr>
            <w:r>
              <w:rPr>
                <w:rFonts w:ascii="Times New Roman" w:hAnsi="Times New Roman"/>
              </w:rPr>
              <w:t>4</w:t>
            </w:r>
          </w:p>
        </w:tc>
      </w:tr>
      <w:tr w:rsidR="00ED66AA" w:rsidRPr="00BF2282" w14:paraId="2E0980FD" w14:textId="77777777" w:rsidTr="00ED66AA">
        <w:trPr>
          <w:trHeight w:val="285"/>
        </w:trPr>
        <w:tc>
          <w:tcPr>
            <w:tcW w:w="991" w:type="pct"/>
            <w:vMerge/>
            <w:shd w:val="clear" w:color="auto" w:fill="auto"/>
          </w:tcPr>
          <w:p w14:paraId="75A9DA72"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102E4AEB" w14:textId="77777777" w:rsidR="00ED66AA" w:rsidRPr="00BF2282" w:rsidRDefault="00ED66AA" w:rsidP="00BF2282">
            <w:pPr>
              <w:spacing w:after="0"/>
              <w:rPr>
                <w:rFonts w:ascii="Times New Roman" w:hAnsi="Times New Roman"/>
                <w:color w:val="FF0000"/>
              </w:rPr>
            </w:pPr>
            <w:r w:rsidRPr="00BF2282">
              <w:rPr>
                <w:rFonts w:ascii="Times New Roman" w:eastAsia="Calibri" w:hAnsi="Times New Roman"/>
                <w:b/>
                <w:bCs/>
              </w:rPr>
              <w:t>№</w:t>
            </w:r>
            <w:proofErr w:type="gramStart"/>
            <w:r w:rsidRPr="00BF2282">
              <w:rPr>
                <w:rFonts w:ascii="Times New Roman" w:eastAsia="Calibri" w:hAnsi="Times New Roman"/>
                <w:b/>
                <w:bCs/>
              </w:rPr>
              <w:t>9.</w:t>
            </w:r>
            <w:r w:rsidRPr="00BF2282">
              <w:rPr>
                <w:rFonts w:ascii="Times New Roman" w:hAnsi="Times New Roman"/>
              </w:rPr>
              <w:t>Расчет</w:t>
            </w:r>
            <w:proofErr w:type="gramEnd"/>
            <w:r w:rsidRPr="00BF2282">
              <w:rPr>
                <w:rFonts w:ascii="Times New Roman" w:hAnsi="Times New Roman"/>
              </w:rPr>
              <w:t xml:space="preserve"> и построение базовой и исходной модельной конструкции детского мехового изделия прямого силуэта для девочки.</w:t>
            </w:r>
          </w:p>
        </w:tc>
        <w:tc>
          <w:tcPr>
            <w:tcW w:w="810" w:type="pct"/>
          </w:tcPr>
          <w:p w14:paraId="5AFCC474" w14:textId="77777777" w:rsidR="00ED66AA" w:rsidRPr="00BF2282" w:rsidRDefault="00833370" w:rsidP="00BF2282">
            <w:pPr>
              <w:spacing w:after="0"/>
              <w:jc w:val="center"/>
              <w:rPr>
                <w:rFonts w:ascii="Times New Roman" w:hAnsi="Times New Roman"/>
              </w:rPr>
            </w:pPr>
            <w:r>
              <w:rPr>
                <w:rFonts w:ascii="Times New Roman" w:hAnsi="Times New Roman"/>
              </w:rPr>
              <w:t>4</w:t>
            </w:r>
          </w:p>
        </w:tc>
      </w:tr>
      <w:tr w:rsidR="00ED66AA" w:rsidRPr="00BF2282" w14:paraId="6795B060" w14:textId="77777777" w:rsidTr="00ED66AA">
        <w:trPr>
          <w:trHeight w:val="268"/>
        </w:trPr>
        <w:tc>
          <w:tcPr>
            <w:tcW w:w="991" w:type="pct"/>
            <w:vMerge/>
            <w:shd w:val="clear" w:color="auto" w:fill="auto"/>
          </w:tcPr>
          <w:p w14:paraId="3DA64480"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2E9EAD21" w14:textId="77777777" w:rsidR="00ED66AA" w:rsidRPr="00BF2282" w:rsidRDefault="00ED66AA" w:rsidP="00BF2282">
            <w:pPr>
              <w:spacing w:after="0"/>
              <w:rPr>
                <w:rFonts w:ascii="Times New Roman" w:hAnsi="Times New Roman"/>
                <w:color w:val="FF0000"/>
              </w:rPr>
            </w:pPr>
            <w:r w:rsidRPr="00BF2282">
              <w:rPr>
                <w:rFonts w:ascii="Times New Roman" w:eastAsia="Calibri" w:hAnsi="Times New Roman"/>
                <w:b/>
                <w:bCs/>
              </w:rPr>
              <w:t>№10.</w:t>
            </w:r>
            <w:r w:rsidRPr="00BF2282">
              <w:rPr>
                <w:rFonts w:ascii="Times New Roman" w:hAnsi="Times New Roman"/>
              </w:rPr>
              <w:t>Расчет и построение базовой и исходной модельной конструкции детского мехового изделия для мальчика.</w:t>
            </w:r>
          </w:p>
        </w:tc>
        <w:tc>
          <w:tcPr>
            <w:tcW w:w="810" w:type="pct"/>
          </w:tcPr>
          <w:p w14:paraId="1864A188" w14:textId="77777777" w:rsidR="00ED66AA" w:rsidRPr="00BF2282" w:rsidRDefault="00833370" w:rsidP="00BF2282">
            <w:pPr>
              <w:spacing w:after="0"/>
              <w:jc w:val="center"/>
              <w:rPr>
                <w:rFonts w:ascii="Times New Roman" w:hAnsi="Times New Roman"/>
              </w:rPr>
            </w:pPr>
            <w:r>
              <w:rPr>
                <w:rFonts w:ascii="Times New Roman" w:hAnsi="Times New Roman"/>
              </w:rPr>
              <w:t>4</w:t>
            </w:r>
          </w:p>
        </w:tc>
      </w:tr>
      <w:tr w:rsidR="00ED66AA" w:rsidRPr="00BF2282" w14:paraId="4618BD63" w14:textId="77777777" w:rsidTr="00ED66AA">
        <w:trPr>
          <w:trHeight w:val="291"/>
        </w:trPr>
        <w:tc>
          <w:tcPr>
            <w:tcW w:w="991" w:type="pct"/>
            <w:vMerge/>
            <w:shd w:val="clear" w:color="auto" w:fill="auto"/>
          </w:tcPr>
          <w:p w14:paraId="749C4823"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2A884AD2" w14:textId="77777777" w:rsidR="00ED66AA" w:rsidRPr="00BF2282" w:rsidRDefault="00ED66AA" w:rsidP="00BF2282">
            <w:pPr>
              <w:spacing w:after="0"/>
              <w:rPr>
                <w:rFonts w:ascii="Times New Roman" w:hAnsi="Times New Roman"/>
                <w:color w:val="FF0000"/>
              </w:rPr>
            </w:pPr>
            <w:r w:rsidRPr="00BF2282">
              <w:rPr>
                <w:rFonts w:ascii="Times New Roman" w:eastAsia="Calibri" w:hAnsi="Times New Roman"/>
                <w:b/>
                <w:bCs/>
              </w:rPr>
              <w:t>№11.</w:t>
            </w:r>
            <w:r w:rsidRPr="00BF2282">
              <w:rPr>
                <w:rFonts w:ascii="Times New Roman" w:hAnsi="Times New Roman"/>
              </w:rPr>
              <w:t>Выявление и устранение дефектов конструкции на макете.</w:t>
            </w:r>
          </w:p>
        </w:tc>
        <w:tc>
          <w:tcPr>
            <w:tcW w:w="810" w:type="pct"/>
          </w:tcPr>
          <w:p w14:paraId="49AB278A" w14:textId="77777777" w:rsidR="00ED66AA" w:rsidRPr="00BF2282" w:rsidRDefault="00F82A8B" w:rsidP="00BF2282">
            <w:pPr>
              <w:spacing w:after="0"/>
              <w:jc w:val="center"/>
              <w:rPr>
                <w:rFonts w:ascii="Times New Roman" w:hAnsi="Times New Roman"/>
              </w:rPr>
            </w:pPr>
            <w:r>
              <w:rPr>
                <w:rFonts w:ascii="Times New Roman" w:hAnsi="Times New Roman"/>
              </w:rPr>
              <w:t>6</w:t>
            </w:r>
          </w:p>
        </w:tc>
      </w:tr>
      <w:tr w:rsidR="00ED66AA" w:rsidRPr="00BF2282" w14:paraId="17758B47" w14:textId="77777777" w:rsidTr="00ED66AA">
        <w:trPr>
          <w:trHeight w:val="301"/>
        </w:trPr>
        <w:tc>
          <w:tcPr>
            <w:tcW w:w="991" w:type="pct"/>
            <w:vMerge/>
            <w:shd w:val="clear" w:color="auto" w:fill="auto"/>
          </w:tcPr>
          <w:p w14:paraId="3E265A27"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605D662E" w14:textId="77777777" w:rsidR="00ED66AA" w:rsidRPr="00BF2282" w:rsidRDefault="00ED66AA" w:rsidP="00BF2282">
            <w:pPr>
              <w:spacing w:after="0"/>
              <w:rPr>
                <w:rFonts w:ascii="Times New Roman" w:hAnsi="Times New Roman"/>
              </w:rPr>
            </w:pPr>
            <w:r w:rsidRPr="00BF2282">
              <w:rPr>
                <w:rFonts w:ascii="Times New Roman" w:eastAsia="Calibri" w:hAnsi="Times New Roman"/>
                <w:b/>
                <w:bCs/>
              </w:rPr>
              <w:t>№12.</w:t>
            </w:r>
            <w:r w:rsidRPr="00BF2282">
              <w:rPr>
                <w:rFonts w:ascii="Times New Roman" w:hAnsi="Times New Roman"/>
              </w:rPr>
              <w:t>Проверка качества построения чертежей деталей изделий.</w:t>
            </w:r>
          </w:p>
        </w:tc>
        <w:tc>
          <w:tcPr>
            <w:tcW w:w="810" w:type="pct"/>
          </w:tcPr>
          <w:p w14:paraId="7A25CEA5" w14:textId="77777777" w:rsidR="00ED66AA" w:rsidRPr="00BF2282" w:rsidRDefault="00833370" w:rsidP="00BF2282">
            <w:pPr>
              <w:spacing w:after="0"/>
              <w:jc w:val="center"/>
              <w:rPr>
                <w:rFonts w:ascii="Times New Roman" w:hAnsi="Times New Roman"/>
              </w:rPr>
            </w:pPr>
            <w:r>
              <w:rPr>
                <w:rFonts w:ascii="Times New Roman" w:hAnsi="Times New Roman"/>
              </w:rPr>
              <w:t>4</w:t>
            </w:r>
          </w:p>
        </w:tc>
      </w:tr>
      <w:tr w:rsidR="00BF2282" w:rsidRPr="00BF2282" w14:paraId="7B2FD153" w14:textId="77777777" w:rsidTr="00833370">
        <w:trPr>
          <w:trHeight w:val="204"/>
        </w:trPr>
        <w:tc>
          <w:tcPr>
            <w:tcW w:w="991" w:type="pct"/>
            <w:vMerge w:val="restart"/>
          </w:tcPr>
          <w:p w14:paraId="136CD5AC" w14:textId="77777777" w:rsidR="00BF2282" w:rsidRPr="00BF2282" w:rsidRDefault="00BF2282" w:rsidP="00ED66AA">
            <w:pPr>
              <w:spacing w:after="0"/>
              <w:jc w:val="center"/>
              <w:rPr>
                <w:rFonts w:ascii="Times New Roman" w:eastAsia="Calibri" w:hAnsi="Times New Roman"/>
                <w:b/>
                <w:bCs/>
              </w:rPr>
            </w:pPr>
            <w:r w:rsidRPr="00BF2282">
              <w:rPr>
                <w:rFonts w:ascii="Times New Roman" w:eastAsia="Calibri" w:hAnsi="Times New Roman"/>
                <w:b/>
                <w:bCs/>
              </w:rPr>
              <w:t>Тема 1.3. Проектирование конструкций одежды с использованием САПР</w:t>
            </w:r>
          </w:p>
        </w:tc>
        <w:tc>
          <w:tcPr>
            <w:tcW w:w="3199" w:type="pct"/>
            <w:gridSpan w:val="2"/>
          </w:tcPr>
          <w:p w14:paraId="514DE7C6" w14:textId="77777777" w:rsidR="00BF2282" w:rsidRPr="00BF2282" w:rsidRDefault="00BF2282" w:rsidP="00BF2282">
            <w:pPr>
              <w:spacing w:after="0"/>
              <w:rPr>
                <w:rFonts w:ascii="Times New Roman" w:hAnsi="Times New Roman"/>
                <w:b/>
              </w:rPr>
            </w:pPr>
            <w:r w:rsidRPr="00BF2282">
              <w:rPr>
                <w:rFonts w:ascii="Times New Roman" w:hAnsi="Times New Roman"/>
                <w:b/>
              </w:rPr>
              <w:t>Содержание</w:t>
            </w:r>
          </w:p>
        </w:tc>
        <w:tc>
          <w:tcPr>
            <w:tcW w:w="810" w:type="pct"/>
            <w:shd w:val="clear" w:color="auto" w:fill="auto"/>
          </w:tcPr>
          <w:p w14:paraId="34C16AED" w14:textId="2E750866" w:rsidR="00BF2282" w:rsidRPr="00BF2282" w:rsidRDefault="006D55A8" w:rsidP="00F82A8B">
            <w:pPr>
              <w:spacing w:after="0"/>
              <w:jc w:val="center"/>
              <w:rPr>
                <w:rFonts w:ascii="Times New Roman" w:hAnsi="Times New Roman"/>
                <w:b/>
              </w:rPr>
            </w:pPr>
            <w:r>
              <w:rPr>
                <w:rFonts w:ascii="Times New Roman" w:hAnsi="Times New Roman"/>
                <w:b/>
              </w:rPr>
              <w:t>1</w:t>
            </w:r>
            <w:r w:rsidR="00E95BFC">
              <w:rPr>
                <w:rFonts w:ascii="Times New Roman" w:hAnsi="Times New Roman"/>
                <w:b/>
              </w:rPr>
              <w:t>8</w:t>
            </w:r>
            <w:r w:rsidR="007C12FF">
              <w:rPr>
                <w:rFonts w:ascii="Times New Roman" w:hAnsi="Times New Roman"/>
                <w:b/>
              </w:rPr>
              <w:t>/10</w:t>
            </w:r>
          </w:p>
        </w:tc>
      </w:tr>
      <w:tr w:rsidR="00ED66AA" w:rsidRPr="00BF2282" w14:paraId="01F049AF" w14:textId="77777777" w:rsidTr="00833370">
        <w:trPr>
          <w:trHeight w:val="70"/>
        </w:trPr>
        <w:tc>
          <w:tcPr>
            <w:tcW w:w="991" w:type="pct"/>
            <w:vMerge/>
          </w:tcPr>
          <w:p w14:paraId="747E4513"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2B2CE7B5" w14:textId="77777777" w:rsidR="00ED66AA" w:rsidRPr="00BF2282" w:rsidRDefault="00ED66AA" w:rsidP="00BF2282">
            <w:pPr>
              <w:spacing w:after="0"/>
              <w:rPr>
                <w:rFonts w:ascii="Times New Roman" w:hAnsi="Times New Roman"/>
                <w:b/>
              </w:rPr>
            </w:pPr>
            <w:r w:rsidRPr="00BF2282">
              <w:rPr>
                <w:rFonts w:ascii="Times New Roman" w:hAnsi="Times New Roman"/>
              </w:rPr>
              <w:t>1.</w:t>
            </w:r>
            <w:r w:rsidRPr="00BF2282">
              <w:rPr>
                <w:rFonts w:ascii="Times New Roman" w:hAnsi="Times New Roman"/>
                <w:b/>
              </w:rPr>
              <w:t>Использование САПР при конструировании изделий.</w:t>
            </w:r>
          </w:p>
          <w:p w14:paraId="74C1E3B1" w14:textId="77777777" w:rsidR="00ED66AA" w:rsidRPr="00BF2282" w:rsidRDefault="00ED66AA" w:rsidP="00BF2282">
            <w:pPr>
              <w:spacing w:after="0"/>
              <w:rPr>
                <w:rFonts w:ascii="Times New Roman" w:hAnsi="Times New Roman"/>
                <w:b/>
              </w:rPr>
            </w:pPr>
            <w:r w:rsidRPr="00BF2282">
              <w:rPr>
                <w:rFonts w:ascii="Times New Roman" w:hAnsi="Times New Roman"/>
              </w:rPr>
              <w:t>Виды САПР одежды. Основные характеристики. Прикладное программное обеспечение САПР. Характеристика подсистем. Периферийные устройства и их функциональные возможности</w:t>
            </w:r>
          </w:p>
        </w:tc>
        <w:tc>
          <w:tcPr>
            <w:tcW w:w="810" w:type="pct"/>
            <w:shd w:val="clear" w:color="auto" w:fill="auto"/>
          </w:tcPr>
          <w:p w14:paraId="4D48EE71" w14:textId="77777777" w:rsidR="00ED66AA" w:rsidRPr="00BF2282" w:rsidRDefault="00BB4360" w:rsidP="00BF2282">
            <w:pPr>
              <w:spacing w:after="0"/>
              <w:jc w:val="center"/>
              <w:rPr>
                <w:rFonts w:ascii="Times New Roman" w:hAnsi="Times New Roman"/>
                <w:b/>
              </w:rPr>
            </w:pPr>
            <w:r>
              <w:rPr>
                <w:rFonts w:ascii="Times New Roman" w:hAnsi="Times New Roman"/>
                <w:b/>
              </w:rPr>
              <w:t>2</w:t>
            </w:r>
          </w:p>
        </w:tc>
      </w:tr>
      <w:tr w:rsidR="00ED66AA" w:rsidRPr="00BF2282" w14:paraId="31E43D32" w14:textId="77777777" w:rsidTr="00833370">
        <w:trPr>
          <w:trHeight w:val="70"/>
        </w:trPr>
        <w:tc>
          <w:tcPr>
            <w:tcW w:w="991" w:type="pct"/>
            <w:vMerge/>
          </w:tcPr>
          <w:p w14:paraId="7A476FE0"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219BD226" w14:textId="77777777" w:rsidR="00ED66AA" w:rsidRPr="00BF2282" w:rsidRDefault="00ED66AA" w:rsidP="00BF2282">
            <w:pPr>
              <w:spacing w:after="0"/>
              <w:rPr>
                <w:rFonts w:ascii="Times New Roman" w:hAnsi="Times New Roman"/>
                <w:b/>
              </w:rPr>
            </w:pPr>
            <w:r w:rsidRPr="00BF2282">
              <w:rPr>
                <w:rFonts w:ascii="Times New Roman" w:hAnsi="Times New Roman"/>
              </w:rPr>
              <w:t>2.</w:t>
            </w:r>
            <w:r w:rsidRPr="00BF2282">
              <w:rPr>
                <w:rFonts w:ascii="Times New Roman" w:hAnsi="Times New Roman"/>
                <w:b/>
              </w:rPr>
              <w:t xml:space="preserve">Построение конструкций плечевых изделий. </w:t>
            </w:r>
          </w:p>
          <w:p w14:paraId="71D9CA40" w14:textId="77777777" w:rsidR="00ED66AA" w:rsidRPr="00BF2282" w:rsidRDefault="00ED66AA" w:rsidP="00BF2282">
            <w:pPr>
              <w:spacing w:after="0"/>
              <w:rPr>
                <w:rFonts w:ascii="Times New Roman" w:hAnsi="Times New Roman"/>
                <w:b/>
              </w:rPr>
            </w:pPr>
            <w:r w:rsidRPr="00BF2282">
              <w:rPr>
                <w:rFonts w:ascii="Times New Roman" w:hAnsi="Times New Roman"/>
              </w:rPr>
              <w:t>Выбор размерных признаков и прибавок. Построение базовой конструкции плечевого изделия. Изменение базовой конструкции. Построение лекал плечевого изделия. Модификация базовой конструкции.</w:t>
            </w:r>
          </w:p>
        </w:tc>
        <w:tc>
          <w:tcPr>
            <w:tcW w:w="810" w:type="pct"/>
            <w:shd w:val="clear" w:color="auto" w:fill="auto"/>
          </w:tcPr>
          <w:p w14:paraId="4B310045" w14:textId="77777777" w:rsidR="00ED66AA" w:rsidRPr="00554FCD" w:rsidRDefault="00554FCD" w:rsidP="00BF2282">
            <w:pPr>
              <w:spacing w:after="0"/>
              <w:jc w:val="center"/>
              <w:rPr>
                <w:rFonts w:ascii="Times New Roman" w:hAnsi="Times New Roman"/>
                <w:b/>
                <w:color w:val="FF0000"/>
              </w:rPr>
            </w:pPr>
            <w:r w:rsidRPr="007C12FF">
              <w:rPr>
                <w:rFonts w:ascii="Times New Roman" w:hAnsi="Times New Roman"/>
                <w:b/>
              </w:rPr>
              <w:t>4</w:t>
            </w:r>
          </w:p>
        </w:tc>
      </w:tr>
      <w:tr w:rsidR="00BF2282" w:rsidRPr="00BF2282" w14:paraId="3B578C9F" w14:textId="77777777" w:rsidTr="00833370">
        <w:trPr>
          <w:trHeight w:val="70"/>
        </w:trPr>
        <w:tc>
          <w:tcPr>
            <w:tcW w:w="991" w:type="pct"/>
            <w:vMerge/>
          </w:tcPr>
          <w:p w14:paraId="1C0C70BF" w14:textId="77777777" w:rsidR="00BF2282" w:rsidRPr="00BF2282" w:rsidRDefault="00BF2282" w:rsidP="00BF2282">
            <w:pPr>
              <w:spacing w:after="0"/>
              <w:jc w:val="center"/>
              <w:rPr>
                <w:rFonts w:ascii="Times New Roman" w:eastAsia="Calibri" w:hAnsi="Times New Roman"/>
                <w:b/>
                <w:bCs/>
              </w:rPr>
            </w:pPr>
          </w:p>
        </w:tc>
        <w:tc>
          <w:tcPr>
            <w:tcW w:w="3199" w:type="pct"/>
            <w:gridSpan w:val="2"/>
          </w:tcPr>
          <w:p w14:paraId="244E111A" w14:textId="77777777" w:rsidR="00BF2282" w:rsidRPr="00BF2282" w:rsidRDefault="00BF2282" w:rsidP="00BF2282">
            <w:pPr>
              <w:spacing w:after="0"/>
              <w:rPr>
                <w:rFonts w:ascii="Times New Roman" w:hAnsi="Times New Roman"/>
                <w:b/>
              </w:rPr>
            </w:pPr>
            <w:r w:rsidRPr="00BF2282">
              <w:rPr>
                <w:rFonts w:ascii="Times New Roman" w:hAnsi="Times New Roman"/>
                <w:b/>
                <w:bCs/>
              </w:rPr>
              <w:t>В том числе практических занятий и лабораторных работ</w:t>
            </w:r>
          </w:p>
        </w:tc>
        <w:tc>
          <w:tcPr>
            <w:tcW w:w="810" w:type="pct"/>
            <w:shd w:val="clear" w:color="auto" w:fill="auto"/>
          </w:tcPr>
          <w:p w14:paraId="61F2D162" w14:textId="77777777" w:rsidR="00BF2282" w:rsidRPr="00BF2282" w:rsidRDefault="00E95BFC" w:rsidP="00BF2282">
            <w:pPr>
              <w:spacing w:after="0"/>
              <w:jc w:val="center"/>
              <w:rPr>
                <w:rFonts w:ascii="Times New Roman" w:hAnsi="Times New Roman"/>
                <w:b/>
              </w:rPr>
            </w:pPr>
            <w:r>
              <w:rPr>
                <w:rFonts w:ascii="Times New Roman" w:hAnsi="Times New Roman"/>
                <w:b/>
              </w:rPr>
              <w:t>10</w:t>
            </w:r>
          </w:p>
        </w:tc>
      </w:tr>
      <w:tr w:rsidR="00ED66AA" w:rsidRPr="00BF2282" w14:paraId="0BFC7D2E" w14:textId="77777777" w:rsidTr="00833370">
        <w:trPr>
          <w:trHeight w:val="70"/>
        </w:trPr>
        <w:tc>
          <w:tcPr>
            <w:tcW w:w="991" w:type="pct"/>
            <w:vMerge/>
          </w:tcPr>
          <w:p w14:paraId="28BA7872"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14AB683C" w14:textId="77777777" w:rsidR="00ED66AA" w:rsidRPr="00BF2282" w:rsidRDefault="00ED66AA" w:rsidP="00BF2282">
            <w:pPr>
              <w:spacing w:after="0"/>
              <w:rPr>
                <w:rFonts w:ascii="Times New Roman" w:hAnsi="Times New Roman"/>
                <w:b/>
              </w:rPr>
            </w:pPr>
            <w:r w:rsidRPr="00BF2282">
              <w:rPr>
                <w:rFonts w:ascii="Times New Roman" w:hAnsi="Times New Roman"/>
                <w:b/>
                <w:bCs/>
              </w:rPr>
              <w:t>№13.</w:t>
            </w:r>
            <w:r w:rsidRPr="00BF2282">
              <w:rPr>
                <w:rFonts w:ascii="Times New Roman" w:hAnsi="Times New Roman"/>
              </w:rPr>
              <w:t>Построение чертежей базовой конструкции плечевого изделия с использованием САПР.</w:t>
            </w:r>
          </w:p>
        </w:tc>
        <w:tc>
          <w:tcPr>
            <w:tcW w:w="810" w:type="pct"/>
            <w:shd w:val="clear" w:color="auto" w:fill="auto"/>
          </w:tcPr>
          <w:p w14:paraId="0ECA8FD4" w14:textId="77777777" w:rsidR="00ED66AA" w:rsidRPr="00BF2282" w:rsidRDefault="00E95BFC" w:rsidP="00BF2282">
            <w:pPr>
              <w:spacing w:after="0"/>
              <w:jc w:val="center"/>
              <w:rPr>
                <w:rFonts w:ascii="Times New Roman" w:hAnsi="Times New Roman"/>
                <w:b/>
              </w:rPr>
            </w:pPr>
            <w:r>
              <w:rPr>
                <w:rFonts w:ascii="Times New Roman" w:hAnsi="Times New Roman"/>
                <w:b/>
              </w:rPr>
              <w:t>10</w:t>
            </w:r>
          </w:p>
        </w:tc>
      </w:tr>
      <w:tr w:rsidR="00BF2282" w:rsidRPr="00BF2282" w14:paraId="3EB91639" w14:textId="77777777" w:rsidTr="00BF2282">
        <w:trPr>
          <w:trHeight w:val="723"/>
        </w:trPr>
        <w:tc>
          <w:tcPr>
            <w:tcW w:w="4190" w:type="pct"/>
            <w:gridSpan w:val="3"/>
          </w:tcPr>
          <w:p w14:paraId="705AF3EC" w14:textId="77777777" w:rsidR="00BF2282" w:rsidRPr="00BF2282" w:rsidRDefault="00BF2282" w:rsidP="00BF2282">
            <w:pPr>
              <w:spacing w:after="0"/>
              <w:rPr>
                <w:rFonts w:ascii="Times New Roman" w:hAnsi="Times New Roman"/>
                <w:b/>
                <w:bCs/>
                <w:lang w:val="tt-RU"/>
              </w:rPr>
            </w:pPr>
            <w:r w:rsidRPr="00BF2282">
              <w:rPr>
                <w:rFonts w:ascii="Times New Roman" w:hAnsi="Times New Roman"/>
                <w:b/>
                <w:bCs/>
              </w:rPr>
              <w:t>Примерная тематика самостоятельной учебной работы при изучении раздела 1</w:t>
            </w:r>
            <w:r w:rsidRPr="00BF2282">
              <w:rPr>
                <w:rFonts w:ascii="Times New Roman" w:hAnsi="Times New Roman"/>
                <w:b/>
                <w:bCs/>
                <w:lang w:val="tt-RU"/>
              </w:rPr>
              <w:t>:</w:t>
            </w:r>
          </w:p>
          <w:p w14:paraId="6C4C96FF" w14:textId="77777777" w:rsidR="00BF2282" w:rsidRPr="00BF2282" w:rsidRDefault="00BF2282" w:rsidP="00BF2282">
            <w:pPr>
              <w:spacing w:after="0"/>
              <w:rPr>
                <w:rFonts w:ascii="Times New Roman" w:hAnsi="Times New Roman"/>
                <w:b/>
                <w:bCs/>
              </w:rPr>
            </w:pPr>
          </w:p>
          <w:p w14:paraId="5149B4FD" w14:textId="77777777" w:rsidR="00BF2282" w:rsidRPr="00BF2282" w:rsidRDefault="00BF2282" w:rsidP="00BF2282">
            <w:pPr>
              <w:spacing w:after="0"/>
              <w:rPr>
                <w:rFonts w:ascii="Times New Roman" w:eastAsia="Calibri" w:hAnsi="Times New Roman"/>
                <w:bCs/>
              </w:rPr>
            </w:pPr>
            <w:r w:rsidRPr="00BF2282">
              <w:rPr>
                <w:rFonts w:ascii="Times New Roman" w:eastAsia="Calibri" w:hAnsi="Times New Roman"/>
                <w:bCs/>
              </w:rPr>
              <w:t>1.Систематическая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13B12D99" w14:textId="77777777" w:rsidR="00BF2282" w:rsidRPr="00BF2282" w:rsidRDefault="00BF2282" w:rsidP="00BF2282">
            <w:pPr>
              <w:spacing w:after="0"/>
              <w:rPr>
                <w:rFonts w:ascii="Times New Roman" w:eastAsia="Calibri" w:hAnsi="Times New Roman"/>
                <w:bCs/>
              </w:rPr>
            </w:pPr>
            <w:r w:rsidRPr="00BF2282">
              <w:rPr>
                <w:rFonts w:ascii="Times New Roman" w:eastAsia="Calibri" w:hAnsi="Times New Roman"/>
                <w:bCs/>
              </w:rPr>
              <w:t>2.Подготовка к практическим занятиям с использованием методических рекомендаций преподавателя, оформление практических работ и подготовка к их защите.</w:t>
            </w:r>
          </w:p>
          <w:p w14:paraId="0F2EF856" w14:textId="77777777" w:rsidR="00BF2282" w:rsidRPr="00BF2282" w:rsidRDefault="00BF2282" w:rsidP="00BF2282">
            <w:pPr>
              <w:spacing w:after="0"/>
              <w:rPr>
                <w:rFonts w:ascii="Times New Roman" w:hAnsi="Times New Roman"/>
              </w:rPr>
            </w:pPr>
            <w:r w:rsidRPr="00BF2282">
              <w:rPr>
                <w:rFonts w:ascii="Times New Roman" w:eastAsia="Calibri" w:hAnsi="Times New Roman"/>
                <w:bCs/>
              </w:rPr>
              <w:t>3.Самостоятельное изучение правил выполнения чертежей и технической документации по ЕСКД.</w:t>
            </w:r>
          </w:p>
          <w:p w14:paraId="17F9C619" w14:textId="77777777" w:rsidR="00BF2282" w:rsidRPr="00BF2282" w:rsidRDefault="00BF2282" w:rsidP="00BF2282">
            <w:pPr>
              <w:spacing w:after="0"/>
              <w:rPr>
                <w:rFonts w:ascii="Times New Roman" w:hAnsi="Times New Roman"/>
              </w:rPr>
            </w:pPr>
            <w:r w:rsidRPr="00BF2282">
              <w:rPr>
                <w:rFonts w:ascii="Times New Roman" w:hAnsi="Times New Roman"/>
              </w:rPr>
              <w:t>4.Изучение технической документации: ГОСТы, ОСТы.</w:t>
            </w:r>
          </w:p>
          <w:p w14:paraId="6431722A" w14:textId="77777777" w:rsidR="00BF2282" w:rsidRPr="00BF2282" w:rsidRDefault="00BF2282" w:rsidP="00BF2282">
            <w:pPr>
              <w:spacing w:after="0"/>
              <w:rPr>
                <w:rFonts w:ascii="Times New Roman" w:hAnsi="Times New Roman"/>
              </w:rPr>
            </w:pPr>
            <w:r w:rsidRPr="00BF2282">
              <w:rPr>
                <w:rFonts w:ascii="Times New Roman" w:hAnsi="Times New Roman"/>
              </w:rPr>
              <w:t>5.Построение базовой и исходной модельной конструкции женского мехового изделия прямого силуэта на заданные размеры.</w:t>
            </w:r>
          </w:p>
          <w:p w14:paraId="57F5A13A" w14:textId="77777777" w:rsidR="00BF2282" w:rsidRPr="00BF2282" w:rsidRDefault="00BF2282" w:rsidP="00BF2282">
            <w:pPr>
              <w:spacing w:after="0"/>
              <w:rPr>
                <w:rFonts w:ascii="Times New Roman" w:hAnsi="Times New Roman"/>
              </w:rPr>
            </w:pPr>
            <w:r w:rsidRPr="00BF2282">
              <w:rPr>
                <w:rFonts w:ascii="Times New Roman" w:hAnsi="Times New Roman"/>
              </w:rPr>
              <w:t>6.Построение базовой и исходной модельной конструкции женского изделия полуприлегающего силуэта по заданию преподавателя.</w:t>
            </w:r>
          </w:p>
          <w:p w14:paraId="05372476" w14:textId="77777777" w:rsidR="00BF2282" w:rsidRPr="00BF2282" w:rsidRDefault="00BF2282" w:rsidP="00BF2282">
            <w:pPr>
              <w:spacing w:after="0"/>
              <w:rPr>
                <w:rFonts w:ascii="Times New Roman" w:hAnsi="Times New Roman"/>
              </w:rPr>
            </w:pPr>
            <w:r w:rsidRPr="00BF2282">
              <w:rPr>
                <w:rFonts w:ascii="Times New Roman" w:hAnsi="Times New Roman"/>
              </w:rPr>
              <w:t>7. Построение базовой и исходной модельной конструкции мужского изделия полуприлегающего силуэта по заданию преподавателя.</w:t>
            </w:r>
          </w:p>
          <w:p w14:paraId="2F7E760B" w14:textId="77777777" w:rsidR="00BF2282" w:rsidRPr="00BF2282" w:rsidRDefault="00BF2282" w:rsidP="00BF2282">
            <w:pPr>
              <w:spacing w:after="0"/>
              <w:rPr>
                <w:rFonts w:ascii="Times New Roman" w:hAnsi="Times New Roman"/>
              </w:rPr>
            </w:pPr>
            <w:r w:rsidRPr="00BF2282">
              <w:rPr>
                <w:rFonts w:ascii="Times New Roman" w:hAnsi="Times New Roman"/>
              </w:rPr>
              <w:t xml:space="preserve">8. Проверка чертежей конструкций. </w:t>
            </w:r>
          </w:p>
          <w:p w14:paraId="21836029" w14:textId="77777777" w:rsidR="00BF2282" w:rsidRPr="00BF2282" w:rsidRDefault="00BF2282" w:rsidP="00BF2282">
            <w:pPr>
              <w:spacing w:after="0"/>
              <w:rPr>
                <w:rFonts w:ascii="Times New Roman" w:hAnsi="Times New Roman"/>
              </w:rPr>
            </w:pPr>
            <w:r w:rsidRPr="00BF2282">
              <w:rPr>
                <w:rFonts w:ascii="Times New Roman" w:hAnsi="Times New Roman"/>
              </w:rPr>
              <w:t>9. Составление конспектов занятий по темам.</w:t>
            </w:r>
          </w:p>
          <w:p w14:paraId="480CC868" w14:textId="77777777" w:rsidR="00BF2282" w:rsidRPr="00BF2282" w:rsidRDefault="00BF2282" w:rsidP="00BF2282">
            <w:pPr>
              <w:spacing w:after="0"/>
              <w:rPr>
                <w:rFonts w:ascii="Times New Roman" w:hAnsi="Times New Roman"/>
              </w:rPr>
            </w:pPr>
            <w:r w:rsidRPr="00BF2282">
              <w:rPr>
                <w:rFonts w:ascii="Times New Roman" w:hAnsi="Times New Roman"/>
              </w:rPr>
              <w:t>10. Оформление практических работ.</w:t>
            </w:r>
          </w:p>
        </w:tc>
        <w:tc>
          <w:tcPr>
            <w:tcW w:w="810" w:type="pct"/>
          </w:tcPr>
          <w:p w14:paraId="2D710A82" w14:textId="77777777" w:rsidR="00BF2282" w:rsidRPr="00BF2282" w:rsidRDefault="00BF2282" w:rsidP="00BF2282">
            <w:pPr>
              <w:spacing w:after="0"/>
              <w:rPr>
                <w:rFonts w:ascii="Times New Roman" w:hAnsi="Times New Roman"/>
                <w:b/>
              </w:rPr>
            </w:pPr>
          </w:p>
          <w:p w14:paraId="64ACF710" w14:textId="77777777" w:rsidR="00BF2282" w:rsidRPr="00BF2282" w:rsidRDefault="00BF2282" w:rsidP="00BF2282">
            <w:pPr>
              <w:spacing w:after="0"/>
              <w:rPr>
                <w:rFonts w:ascii="Times New Roman" w:hAnsi="Times New Roman"/>
                <w:b/>
              </w:rPr>
            </w:pPr>
          </w:p>
          <w:p w14:paraId="5A8F18D9" w14:textId="77777777" w:rsidR="00BF2282" w:rsidRPr="00BF2282" w:rsidRDefault="00BF2282" w:rsidP="00BF2282">
            <w:pPr>
              <w:spacing w:after="0"/>
              <w:jc w:val="center"/>
              <w:rPr>
                <w:rFonts w:ascii="Times New Roman" w:hAnsi="Times New Roman"/>
                <w:b/>
              </w:rPr>
            </w:pPr>
          </w:p>
        </w:tc>
      </w:tr>
      <w:tr w:rsidR="00ED66AA" w:rsidRPr="00BF2282" w14:paraId="557B2BBE" w14:textId="77777777" w:rsidTr="00ED66AA">
        <w:trPr>
          <w:trHeight w:val="20"/>
        </w:trPr>
        <w:tc>
          <w:tcPr>
            <w:tcW w:w="4190" w:type="pct"/>
            <w:gridSpan w:val="3"/>
          </w:tcPr>
          <w:p w14:paraId="5D9656EE" w14:textId="77777777" w:rsidR="00ED66AA" w:rsidRPr="00BF2282" w:rsidRDefault="00ED66AA" w:rsidP="00ED66AA">
            <w:pPr>
              <w:spacing w:after="0"/>
              <w:rPr>
                <w:rFonts w:ascii="Times New Roman" w:hAnsi="Times New Roman"/>
                <w:b/>
              </w:rPr>
            </w:pPr>
            <w:r w:rsidRPr="00BF2282">
              <w:rPr>
                <w:rFonts w:ascii="Times New Roman" w:eastAsia="Calibri" w:hAnsi="Times New Roman"/>
                <w:b/>
                <w:bCs/>
              </w:rPr>
              <w:t xml:space="preserve">Раздел 2. </w:t>
            </w:r>
            <w:r w:rsidRPr="00BF2282">
              <w:rPr>
                <w:rFonts w:ascii="Times New Roman" w:eastAsia="Calibri" w:hAnsi="Times New Roman"/>
                <w:b/>
                <w:bCs/>
                <w:iCs/>
              </w:rPr>
              <w:t>Разработка конструкторской документации на проектируемое изделие к внедрению в производство</w:t>
            </w:r>
          </w:p>
        </w:tc>
        <w:tc>
          <w:tcPr>
            <w:tcW w:w="810" w:type="pct"/>
          </w:tcPr>
          <w:p w14:paraId="6B91DA93" w14:textId="5612CB86" w:rsidR="00ED66AA" w:rsidRPr="00BF2282" w:rsidRDefault="00833370" w:rsidP="008B6A3C">
            <w:pPr>
              <w:spacing w:after="0"/>
              <w:jc w:val="center"/>
              <w:rPr>
                <w:rFonts w:ascii="Times New Roman" w:hAnsi="Times New Roman"/>
                <w:b/>
              </w:rPr>
            </w:pPr>
            <w:r>
              <w:rPr>
                <w:rFonts w:ascii="Times New Roman" w:hAnsi="Times New Roman"/>
                <w:b/>
              </w:rPr>
              <w:t>2</w:t>
            </w:r>
            <w:r w:rsidR="008B6A3C">
              <w:rPr>
                <w:rFonts w:ascii="Times New Roman" w:hAnsi="Times New Roman"/>
                <w:b/>
              </w:rPr>
              <w:t>2</w:t>
            </w:r>
            <w:r w:rsidR="007C12FF">
              <w:rPr>
                <w:rFonts w:ascii="Times New Roman" w:hAnsi="Times New Roman"/>
                <w:b/>
              </w:rPr>
              <w:t>/12</w:t>
            </w:r>
          </w:p>
        </w:tc>
      </w:tr>
      <w:tr w:rsidR="00BF2282" w:rsidRPr="00BF2282" w14:paraId="435E7020" w14:textId="77777777" w:rsidTr="00ED66AA">
        <w:trPr>
          <w:trHeight w:val="1127"/>
        </w:trPr>
        <w:tc>
          <w:tcPr>
            <w:tcW w:w="991" w:type="pct"/>
            <w:vMerge w:val="restart"/>
          </w:tcPr>
          <w:p w14:paraId="7149F90E" w14:textId="77777777" w:rsidR="00BF2282" w:rsidRPr="00BF2282" w:rsidRDefault="00BF2282" w:rsidP="00BF2282">
            <w:pPr>
              <w:spacing w:after="0"/>
              <w:jc w:val="center"/>
              <w:rPr>
                <w:rFonts w:ascii="Times New Roman" w:eastAsia="Calibri" w:hAnsi="Times New Roman"/>
                <w:b/>
                <w:bCs/>
              </w:rPr>
            </w:pPr>
            <w:r w:rsidRPr="00BF2282">
              <w:rPr>
                <w:rFonts w:ascii="Times New Roman" w:eastAsia="Calibri" w:hAnsi="Times New Roman"/>
                <w:b/>
                <w:bCs/>
              </w:rPr>
              <w:lastRenderedPageBreak/>
              <w:t xml:space="preserve">Тема 2.1. </w:t>
            </w:r>
            <w:r w:rsidRPr="00BF2282">
              <w:rPr>
                <w:rFonts w:ascii="Times New Roman" w:hAnsi="Times New Roman"/>
                <w:b/>
                <w:bCs/>
                <w:iCs/>
              </w:rPr>
              <w:t>Разработка лекал деталей изделий из меха.</w:t>
            </w:r>
          </w:p>
        </w:tc>
        <w:tc>
          <w:tcPr>
            <w:tcW w:w="3199" w:type="pct"/>
            <w:gridSpan w:val="2"/>
          </w:tcPr>
          <w:p w14:paraId="3DE4708B" w14:textId="77777777" w:rsidR="00BF2282" w:rsidRPr="00BF2282" w:rsidRDefault="00BF2282" w:rsidP="00BF2282">
            <w:pPr>
              <w:spacing w:after="0"/>
              <w:rPr>
                <w:rFonts w:ascii="Times New Roman" w:hAnsi="Times New Roman"/>
                <w:b/>
              </w:rPr>
            </w:pPr>
            <w:r w:rsidRPr="00BF2282">
              <w:rPr>
                <w:rFonts w:ascii="Times New Roman" w:hAnsi="Times New Roman"/>
                <w:b/>
              </w:rPr>
              <w:t>Содержание</w:t>
            </w:r>
          </w:p>
        </w:tc>
        <w:tc>
          <w:tcPr>
            <w:tcW w:w="810" w:type="pct"/>
          </w:tcPr>
          <w:p w14:paraId="7FBE520B" w14:textId="7BB23DC0" w:rsidR="00BF2282" w:rsidRPr="00BF2282" w:rsidRDefault="00F82A8B" w:rsidP="00F82A8B">
            <w:pPr>
              <w:spacing w:after="0"/>
              <w:jc w:val="center"/>
              <w:rPr>
                <w:rFonts w:ascii="Times New Roman" w:hAnsi="Times New Roman"/>
                <w:b/>
              </w:rPr>
            </w:pPr>
            <w:r>
              <w:rPr>
                <w:rFonts w:ascii="Times New Roman" w:hAnsi="Times New Roman"/>
                <w:b/>
              </w:rPr>
              <w:t>14</w:t>
            </w:r>
            <w:r w:rsidR="007C12FF">
              <w:rPr>
                <w:rFonts w:ascii="Times New Roman" w:hAnsi="Times New Roman"/>
                <w:b/>
              </w:rPr>
              <w:t>/8</w:t>
            </w:r>
          </w:p>
        </w:tc>
      </w:tr>
      <w:tr w:rsidR="00ED66AA" w:rsidRPr="00BF2282" w14:paraId="10B4B40E" w14:textId="77777777" w:rsidTr="00ED66AA">
        <w:trPr>
          <w:trHeight w:val="2260"/>
        </w:trPr>
        <w:tc>
          <w:tcPr>
            <w:tcW w:w="991" w:type="pct"/>
            <w:vMerge/>
          </w:tcPr>
          <w:p w14:paraId="1900467B"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3A9CA1C5" w14:textId="77777777" w:rsidR="00ED66AA" w:rsidRPr="00BF2282" w:rsidRDefault="00ED66AA" w:rsidP="00BF2282">
            <w:pPr>
              <w:spacing w:after="0"/>
              <w:rPr>
                <w:rFonts w:ascii="Times New Roman" w:hAnsi="Times New Roman"/>
                <w:b/>
              </w:rPr>
            </w:pPr>
            <w:r w:rsidRPr="00BF2282">
              <w:rPr>
                <w:rFonts w:ascii="Times New Roman" w:hAnsi="Times New Roman"/>
              </w:rPr>
              <w:t>1.</w:t>
            </w:r>
            <w:r w:rsidRPr="00BF2282">
              <w:rPr>
                <w:rFonts w:ascii="Times New Roman" w:hAnsi="Times New Roman"/>
                <w:b/>
              </w:rPr>
              <w:t>Построение лекал деталей меховых изделий.</w:t>
            </w:r>
          </w:p>
          <w:p w14:paraId="25F6C82D" w14:textId="77777777" w:rsidR="00ED66AA" w:rsidRPr="00BF2282" w:rsidRDefault="00ED66AA" w:rsidP="00BF2282">
            <w:pPr>
              <w:spacing w:after="0"/>
              <w:rPr>
                <w:rFonts w:ascii="Times New Roman" w:hAnsi="Times New Roman"/>
              </w:rPr>
            </w:pPr>
            <w:r w:rsidRPr="00BF2282">
              <w:rPr>
                <w:rFonts w:ascii="Times New Roman" w:hAnsi="Times New Roman"/>
              </w:rPr>
              <w:t>Виды лекал, их назначение. Построение основных и вспомогательных лекал верха для изделий различного ассортимента: из натурального меха, с тканевым верхом на меховой подкладке, из мехового велюра. Величины технологических припусков на швы, подгибку, подгонку, формообразование, усадку. Особенности построения лекал подкладки, прокладок. Виды вспомогательных лекал, их назначение, принцип построения. Проверка и уточнение сопряжения деталей изделий в местах их соединения. Оформление лекал. Контроль качества лекал, периодичность проверки лекал в производстве.</w:t>
            </w:r>
          </w:p>
        </w:tc>
        <w:tc>
          <w:tcPr>
            <w:tcW w:w="810" w:type="pct"/>
            <w:shd w:val="clear" w:color="auto" w:fill="auto"/>
          </w:tcPr>
          <w:p w14:paraId="076A3660" w14:textId="77777777" w:rsidR="00ED66AA" w:rsidRPr="00C12B7C" w:rsidRDefault="00C12B7C" w:rsidP="00BF2282">
            <w:pPr>
              <w:spacing w:after="0"/>
              <w:jc w:val="center"/>
              <w:rPr>
                <w:rFonts w:ascii="Times New Roman" w:hAnsi="Times New Roman"/>
                <w:color w:val="FF0000"/>
              </w:rPr>
            </w:pPr>
            <w:r w:rsidRPr="007C12FF">
              <w:rPr>
                <w:rFonts w:ascii="Times New Roman" w:hAnsi="Times New Roman"/>
              </w:rPr>
              <w:t>6</w:t>
            </w:r>
          </w:p>
        </w:tc>
      </w:tr>
      <w:tr w:rsidR="00BF2282" w:rsidRPr="00BF2282" w14:paraId="062B44A6" w14:textId="77777777" w:rsidTr="00BF2282">
        <w:trPr>
          <w:trHeight w:val="324"/>
        </w:trPr>
        <w:tc>
          <w:tcPr>
            <w:tcW w:w="991" w:type="pct"/>
            <w:vMerge/>
          </w:tcPr>
          <w:p w14:paraId="7F6C32E2" w14:textId="77777777" w:rsidR="00BF2282" w:rsidRPr="00BF2282" w:rsidRDefault="00BF2282" w:rsidP="00BF2282">
            <w:pPr>
              <w:spacing w:after="0"/>
              <w:jc w:val="center"/>
              <w:rPr>
                <w:rFonts w:ascii="Times New Roman" w:eastAsia="Calibri" w:hAnsi="Times New Roman"/>
                <w:b/>
                <w:bCs/>
              </w:rPr>
            </w:pPr>
          </w:p>
        </w:tc>
        <w:tc>
          <w:tcPr>
            <w:tcW w:w="3199" w:type="pct"/>
            <w:gridSpan w:val="2"/>
          </w:tcPr>
          <w:p w14:paraId="74E8F1F9" w14:textId="77777777" w:rsidR="00BF2282" w:rsidRPr="00BF2282" w:rsidRDefault="00BF2282" w:rsidP="00BF2282">
            <w:pPr>
              <w:spacing w:after="0"/>
              <w:rPr>
                <w:rFonts w:ascii="Times New Roman" w:hAnsi="Times New Roman"/>
                <w:b/>
              </w:rPr>
            </w:pPr>
            <w:r w:rsidRPr="00BF2282">
              <w:rPr>
                <w:rFonts w:ascii="Times New Roman" w:hAnsi="Times New Roman"/>
                <w:b/>
                <w:bCs/>
              </w:rPr>
              <w:t>В том числе практических занятий и лабораторных работ</w:t>
            </w:r>
          </w:p>
        </w:tc>
        <w:tc>
          <w:tcPr>
            <w:tcW w:w="810" w:type="pct"/>
            <w:shd w:val="clear" w:color="auto" w:fill="auto"/>
          </w:tcPr>
          <w:p w14:paraId="2797D0A0" w14:textId="77777777" w:rsidR="00BF2282" w:rsidRPr="00E95BFC" w:rsidRDefault="00F82A8B" w:rsidP="00BF2282">
            <w:pPr>
              <w:spacing w:after="0"/>
              <w:jc w:val="center"/>
              <w:rPr>
                <w:rFonts w:ascii="Times New Roman" w:hAnsi="Times New Roman"/>
                <w:b/>
              </w:rPr>
            </w:pPr>
            <w:r w:rsidRPr="00E95BFC">
              <w:rPr>
                <w:rFonts w:ascii="Times New Roman" w:hAnsi="Times New Roman"/>
                <w:b/>
              </w:rPr>
              <w:t>8</w:t>
            </w:r>
          </w:p>
        </w:tc>
      </w:tr>
      <w:tr w:rsidR="00ED66AA" w:rsidRPr="00BF2282" w14:paraId="6EB9A41C" w14:textId="77777777" w:rsidTr="00ED66AA">
        <w:trPr>
          <w:trHeight w:val="70"/>
        </w:trPr>
        <w:tc>
          <w:tcPr>
            <w:tcW w:w="991" w:type="pct"/>
            <w:vMerge/>
          </w:tcPr>
          <w:p w14:paraId="44F54276"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10037E83" w14:textId="77777777" w:rsidR="00ED66AA" w:rsidRPr="00BF2282" w:rsidRDefault="00ED66AA" w:rsidP="00BF2282">
            <w:pPr>
              <w:spacing w:after="0"/>
              <w:rPr>
                <w:rFonts w:ascii="Times New Roman" w:hAnsi="Times New Roman"/>
                <w:bCs/>
              </w:rPr>
            </w:pPr>
            <w:r w:rsidRPr="00BF2282">
              <w:rPr>
                <w:rFonts w:ascii="Times New Roman" w:hAnsi="Times New Roman"/>
                <w:b/>
                <w:bCs/>
              </w:rPr>
              <w:t xml:space="preserve">№14. </w:t>
            </w:r>
            <w:r w:rsidRPr="00BF2282">
              <w:rPr>
                <w:rFonts w:ascii="Times New Roman" w:hAnsi="Times New Roman"/>
                <w:bCs/>
              </w:rPr>
              <w:t>Построение лекал деталей меховых изделий.</w:t>
            </w:r>
          </w:p>
        </w:tc>
        <w:tc>
          <w:tcPr>
            <w:tcW w:w="810" w:type="pct"/>
            <w:shd w:val="clear" w:color="auto" w:fill="auto"/>
          </w:tcPr>
          <w:p w14:paraId="711932AA" w14:textId="77777777" w:rsidR="00ED66AA" w:rsidRPr="00BF2282" w:rsidRDefault="00F82A8B" w:rsidP="00BF2282">
            <w:pPr>
              <w:spacing w:after="0"/>
              <w:jc w:val="center"/>
              <w:rPr>
                <w:rFonts w:ascii="Times New Roman" w:hAnsi="Times New Roman"/>
              </w:rPr>
            </w:pPr>
            <w:r>
              <w:rPr>
                <w:rFonts w:ascii="Times New Roman" w:hAnsi="Times New Roman"/>
              </w:rPr>
              <w:t>8</w:t>
            </w:r>
          </w:p>
        </w:tc>
      </w:tr>
      <w:tr w:rsidR="00BF2282" w:rsidRPr="00BF2282" w14:paraId="3F6F8D5E" w14:textId="77777777" w:rsidTr="00BF2282">
        <w:trPr>
          <w:trHeight w:val="297"/>
        </w:trPr>
        <w:tc>
          <w:tcPr>
            <w:tcW w:w="991" w:type="pct"/>
            <w:vMerge w:val="restart"/>
          </w:tcPr>
          <w:p w14:paraId="62D9A5DA" w14:textId="77777777" w:rsidR="00BF2282" w:rsidRPr="00BF2282" w:rsidRDefault="00BF2282" w:rsidP="00ED66AA">
            <w:pPr>
              <w:spacing w:after="0"/>
              <w:rPr>
                <w:rFonts w:ascii="Times New Roman" w:eastAsia="Calibri" w:hAnsi="Times New Roman"/>
                <w:b/>
                <w:bCs/>
              </w:rPr>
            </w:pPr>
            <w:r w:rsidRPr="00BF2282">
              <w:rPr>
                <w:rFonts w:ascii="Times New Roman" w:eastAsia="Calibri" w:hAnsi="Times New Roman"/>
                <w:b/>
                <w:bCs/>
              </w:rPr>
              <w:t xml:space="preserve">Тема 2.2. Система градации лекал деталей изделий из меха. </w:t>
            </w:r>
          </w:p>
        </w:tc>
        <w:tc>
          <w:tcPr>
            <w:tcW w:w="3199" w:type="pct"/>
            <w:gridSpan w:val="2"/>
          </w:tcPr>
          <w:p w14:paraId="52BC9AC0" w14:textId="77777777" w:rsidR="00BF2282" w:rsidRPr="00BF2282" w:rsidRDefault="00BF2282" w:rsidP="00BF2282">
            <w:pPr>
              <w:tabs>
                <w:tab w:val="left" w:pos="210"/>
              </w:tabs>
              <w:spacing w:after="0"/>
              <w:rPr>
                <w:rFonts w:ascii="Times New Roman" w:hAnsi="Times New Roman"/>
                <w:b/>
              </w:rPr>
            </w:pPr>
            <w:r w:rsidRPr="00BF2282">
              <w:rPr>
                <w:rFonts w:ascii="Times New Roman" w:hAnsi="Times New Roman"/>
                <w:b/>
              </w:rPr>
              <w:t>Содержание</w:t>
            </w:r>
          </w:p>
        </w:tc>
        <w:tc>
          <w:tcPr>
            <w:tcW w:w="810" w:type="pct"/>
            <w:shd w:val="clear" w:color="auto" w:fill="auto"/>
          </w:tcPr>
          <w:p w14:paraId="28898993" w14:textId="5EA2DC76" w:rsidR="00BF2282" w:rsidRPr="00166737" w:rsidRDefault="00E95BFC" w:rsidP="00B73AD5">
            <w:pPr>
              <w:spacing w:after="0"/>
              <w:jc w:val="center"/>
              <w:rPr>
                <w:rFonts w:ascii="Times New Roman" w:hAnsi="Times New Roman"/>
                <w:b/>
              </w:rPr>
            </w:pPr>
            <w:r>
              <w:rPr>
                <w:rFonts w:ascii="Times New Roman" w:hAnsi="Times New Roman"/>
                <w:b/>
              </w:rPr>
              <w:t>1</w:t>
            </w:r>
            <w:r w:rsidR="00B73AD5">
              <w:rPr>
                <w:rFonts w:ascii="Times New Roman" w:hAnsi="Times New Roman"/>
                <w:b/>
              </w:rPr>
              <w:t>6</w:t>
            </w:r>
            <w:r w:rsidR="007C12FF">
              <w:rPr>
                <w:rFonts w:ascii="Times New Roman" w:hAnsi="Times New Roman"/>
                <w:b/>
              </w:rPr>
              <w:t>/12</w:t>
            </w:r>
          </w:p>
        </w:tc>
      </w:tr>
      <w:tr w:rsidR="00ED66AA" w:rsidRPr="00BF2282" w14:paraId="6D539F8A" w14:textId="77777777" w:rsidTr="00ED66AA">
        <w:trPr>
          <w:trHeight w:val="1102"/>
        </w:trPr>
        <w:tc>
          <w:tcPr>
            <w:tcW w:w="991" w:type="pct"/>
            <w:vMerge/>
          </w:tcPr>
          <w:p w14:paraId="358F1522"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4D2A85DA" w14:textId="77777777" w:rsidR="00ED66AA" w:rsidRPr="00BF2282" w:rsidRDefault="00ED66AA" w:rsidP="00BF2282">
            <w:pPr>
              <w:spacing w:after="0"/>
              <w:rPr>
                <w:rFonts w:ascii="Times New Roman" w:hAnsi="Times New Roman"/>
                <w:b/>
              </w:rPr>
            </w:pPr>
            <w:r w:rsidRPr="00BF2282">
              <w:rPr>
                <w:rFonts w:ascii="Times New Roman" w:hAnsi="Times New Roman"/>
              </w:rPr>
              <w:t>1.</w:t>
            </w:r>
            <w:r w:rsidRPr="00BF2282">
              <w:rPr>
                <w:rFonts w:ascii="Times New Roman" w:hAnsi="Times New Roman"/>
                <w:b/>
              </w:rPr>
              <w:t>Градация лекал деталей одежды.</w:t>
            </w:r>
          </w:p>
          <w:p w14:paraId="735DE77D" w14:textId="77777777" w:rsidR="00ED66AA" w:rsidRPr="00BF2282" w:rsidRDefault="00ED66AA" w:rsidP="00BF2282">
            <w:pPr>
              <w:spacing w:after="0"/>
              <w:rPr>
                <w:rFonts w:ascii="Times New Roman" w:hAnsi="Times New Roman"/>
                <w:b/>
              </w:rPr>
            </w:pPr>
            <w:r w:rsidRPr="00BF2282">
              <w:rPr>
                <w:rFonts w:ascii="Times New Roman" w:hAnsi="Times New Roman"/>
              </w:rPr>
              <w:t>Понятие о градации, способы градации деталей, сущность, сравнительный анализ, область применения. Основные принципы градации. Перспектива использования градации в САПР. Построение чертежей градации по размерам и ростам. Составление табеля технических измерений.</w:t>
            </w:r>
          </w:p>
        </w:tc>
        <w:tc>
          <w:tcPr>
            <w:tcW w:w="810" w:type="pct"/>
            <w:shd w:val="clear" w:color="auto" w:fill="auto"/>
          </w:tcPr>
          <w:p w14:paraId="7486AACE" w14:textId="77777777" w:rsidR="00ED66AA" w:rsidRPr="008B6A3C" w:rsidRDefault="008B6A3C" w:rsidP="00BF2282">
            <w:pPr>
              <w:spacing w:after="0"/>
              <w:jc w:val="center"/>
              <w:rPr>
                <w:rFonts w:ascii="Times New Roman" w:hAnsi="Times New Roman"/>
                <w:color w:val="FF0000"/>
              </w:rPr>
            </w:pPr>
            <w:r w:rsidRPr="007C12FF">
              <w:rPr>
                <w:rFonts w:ascii="Times New Roman" w:hAnsi="Times New Roman"/>
              </w:rPr>
              <w:t>4</w:t>
            </w:r>
          </w:p>
        </w:tc>
      </w:tr>
      <w:tr w:rsidR="00BF2282" w:rsidRPr="00BF2282" w14:paraId="0AA7B494" w14:textId="77777777" w:rsidTr="00BF2282">
        <w:trPr>
          <w:trHeight w:val="195"/>
        </w:trPr>
        <w:tc>
          <w:tcPr>
            <w:tcW w:w="991" w:type="pct"/>
            <w:vMerge/>
          </w:tcPr>
          <w:p w14:paraId="3C1C50F7" w14:textId="77777777" w:rsidR="00BF2282" w:rsidRPr="00BF2282" w:rsidRDefault="00BF2282" w:rsidP="00BF2282">
            <w:pPr>
              <w:spacing w:after="0"/>
              <w:jc w:val="center"/>
              <w:rPr>
                <w:rFonts w:ascii="Times New Roman" w:eastAsia="Calibri" w:hAnsi="Times New Roman"/>
                <w:b/>
                <w:bCs/>
              </w:rPr>
            </w:pPr>
          </w:p>
        </w:tc>
        <w:tc>
          <w:tcPr>
            <w:tcW w:w="3199" w:type="pct"/>
            <w:gridSpan w:val="2"/>
          </w:tcPr>
          <w:p w14:paraId="255AF9DC" w14:textId="77777777" w:rsidR="00BF2282" w:rsidRPr="00BF2282" w:rsidRDefault="00BF2282" w:rsidP="00BF2282">
            <w:pPr>
              <w:spacing w:after="0"/>
              <w:rPr>
                <w:rFonts w:ascii="Times New Roman" w:hAnsi="Times New Roman"/>
                <w:b/>
              </w:rPr>
            </w:pPr>
            <w:r w:rsidRPr="00BF2282">
              <w:rPr>
                <w:rFonts w:ascii="Times New Roman" w:hAnsi="Times New Roman"/>
                <w:b/>
                <w:bCs/>
              </w:rPr>
              <w:t>В том числе практических занятий и лабораторных работ</w:t>
            </w:r>
          </w:p>
        </w:tc>
        <w:tc>
          <w:tcPr>
            <w:tcW w:w="810" w:type="pct"/>
            <w:shd w:val="clear" w:color="auto" w:fill="auto"/>
          </w:tcPr>
          <w:p w14:paraId="2E303681" w14:textId="77777777" w:rsidR="00BF2282" w:rsidRPr="00BF2282" w:rsidRDefault="00B73AD5" w:rsidP="00BF2282">
            <w:pPr>
              <w:spacing w:after="0"/>
              <w:jc w:val="center"/>
              <w:rPr>
                <w:rFonts w:ascii="Times New Roman" w:hAnsi="Times New Roman"/>
                <w:b/>
              </w:rPr>
            </w:pPr>
            <w:r>
              <w:rPr>
                <w:rFonts w:ascii="Times New Roman" w:hAnsi="Times New Roman"/>
                <w:b/>
              </w:rPr>
              <w:t>12</w:t>
            </w:r>
          </w:p>
        </w:tc>
      </w:tr>
      <w:tr w:rsidR="00ED66AA" w:rsidRPr="00BF2282" w14:paraId="50DFF4D5" w14:textId="77777777" w:rsidTr="00ED66AA">
        <w:trPr>
          <w:trHeight w:val="321"/>
        </w:trPr>
        <w:tc>
          <w:tcPr>
            <w:tcW w:w="991" w:type="pct"/>
            <w:vMerge/>
          </w:tcPr>
          <w:p w14:paraId="5EC750B4"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1F6FF969" w14:textId="77777777" w:rsidR="00ED66AA" w:rsidRPr="00BF2282" w:rsidRDefault="00ED66AA" w:rsidP="00BF2282">
            <w:pPr>
              <w:spacing w:after="0"/>
              <w:rPr>
                <w:rFonts w:ascii="Times New Roman" w:hAnsi="Times New Roman"/>
              </w:rPr>
            </w:pPr>
            <w:r w:rsidRPr="00BF2282">
              <w:rPr>
                <w:rFonts w:ascii="Times New Roman" w:eastAsia="Calibri" w:hAnsi="Times New Roman"/>
                <w:b/>
                <w:bCs/>
              </w:rPr>
              <w:t>№15.</w:t>
            </w:r>
            <w:r w:rsidRPr="00BF2282">
              <w:rPr>
                <w:rFonts w:ascii="Times New Roman" w:hAnsi="Times New Roman"/>
              </w:rPr>
              <w:t xml:space="preserve"> Градация деталей одежды.</w:t>
            </w:r>
          </w:p>
        </w:tc>
        <w:tc>
          <w:tcPr>
            <w:tcW w:w="810" w:type="pct"/>
            <w:shd w:val="clear" w:color="auto" w:fill="auto"/>
          </w:tcPr>
          <w:p w14:paraId="25BFF9D4" w14:textId="77777777" w:rsidR="00ED66AA" w:rsidRPr="00BF2282" w:rsidRDefault="00B73AD5" w:rsidP="00BF2282">
            <w:pPr>
              <w:spacing w:after="0"/>
              <w:jc w:val="center"/>
              <w:rPr>
                <w:rFonts w:ascii="Times New Roman" w:hAnsi="Times New Roman"/>
              </w:rPr>
            </w:pPr>
            <w:r>
              <w:rPr>
                <w:rFonts w:ascii="Times New Roman" w:hAnsi="Times New Roman"/>
              </w:rPr>
              <w:t>12</w:t>
            </w:r>
          </w:p>
        </w:tc>
      </w:tr>
      <w:tr w:rsidR="00BF2282" w:rsidRPr="00BF2282" w14:paraId="753B3BAD" w14:textId="77777777" w:rsidTr="00C13622">
        <w:trPr>
          <w:trHeight w:val="747"/>
        </w:trPr>
        <w:tc>
          <w:tcPr>
            <w:tcW w:w="4190" w:type="pct"/>
            <w:gridSpan w:val="3"/>
            <w:shd w:val="clear" w:color="auto" w:fill="auto"/>
          </w:tcPr>
          <w:p w14:paraId="3AC07FC6" w14:textId="77777777" w:rsidR="00BF2282" w:rsidRPr="00BF2282" w:rsidRDefault="00BF2282" w:rsidP="00BF2282">
            <w:pPr>
              <w:spacing w:after="0"/>
              <w:rPr>
                <w:rFonts w:ascii="Times New Roman" w:hAnsi="Times New Roman"/>
                <w:b/>
                <w:bCs/>
                <w:lang w:val="tt-RU"/>
              </w:rPr>
            </w:pPr>
            <w:r w:rsidRPr="00BF2282">
              <w:rPr>
                <w:rFonts w:ascii="Times New Roman" w:hAnsi="Times New Roman"/>
                <w:b/>
                <w:bCs/>
              </w:rPr>
              <w:t>Примерная тематика самостоятельной учебной работы при изучении раздела 2</w:t>
            </w:r>
            <w:r w:rsidRPr="00BF2282">
              <w:rPr>
                <w:rFonts w:ascii="Times New Roman" w:hAnsi="Times New Roman"/>
                <w:b/>
                <w:bCs/>
                <w:lang w:val="tt-RU"/>
              </w:rPr>
              <w:t>:</w:t>
            </w:r>
          </w:p>
          <w:p w14:paraId="05F29418" w14:textId="77777777" w:rsidR="00BF2282" w:rsidRPr="00BF2282" w:rsidRDefault="00BF2282" w:rsidP="00BF2282">
            <w:pPr>
              <w:spacing w:after="0"/>
              <w:rPr>
                <w:rFonts w:ascii="Times New Roman" w:hAnsi="Times New Roman"/>
                <w:b/>
                <w:bCs/>
              </w:rPr>
            </w:pPr>
          </w:p>
          <w:p w14:paraId="462802EF" w14:textId="77777777" w:rsidR="00BF2282" w:rsidRPr="00BF2282" w:rsidRDefault="00BF2282" w:rsidP="00BF2282">
            <w:pPr>
              <w:spacing w:after="0"/>
              <w:rPr>
                <w:rFonts w:ascii="Times New Roman" w:eastAsia="Calibri" w:hAnsi="Times New Roman"/>
                <w:bCs/>
              </w:rPr>
            </w:pPr>
            <w:r w:rsidRPr="00BF2282">
              <w:rPr>
                <w:rFonts w:ascii="Times New Roman" w:eastAsia="Calibri" w:hAnsi="Times New Roman"/>
                <w:bCs/>
              </w:rPr>
              <w:t>1.Систематическая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080556BB" w14:textId="77777777" w:rsidR="00BF2282" w:rsidRPr="00BF2282" w:rsidRDefault="00BF2282" w:rsidP="00BF2282">
            <w:pPr>
              <w:spacing w:after="0"/>
              <w:rPr>
                <w:rFonts w:ascii="Times New Roman" w:eastAsia="Calibri" w:hAnsi="Times New Roman"/>
                <w:bCs/>
              </w:rPr>
            </w:pPr>
            <w:r w:rsidRPr="00BF2282">
              <w:rPr>
                <w:rFonts w:ascii="Times New Roman" w:eastAsia="Calibri" w:hAnsi="Times New Roman"/>
                <w:bCs/>
              </w:rPr>
              <w:t>2.Подготовка к практическим занятиям с использованием методических рекомендаций преподавателя, оформление практических работ и подготовка к их защите.</w:t>
            </w:r>
          </w:p>
          <w:p w14:paraId="4FDCF77C" w14:textId="77777777" w:rsidR="00BF2282" w:rsidRPr="00BF2282" w:rsidRDefault="00BF2282" w:rsidP="00BF2282">
            <w:pPr>
              <w:spacing w:after="0"/>
              <w:rPr>
                <w:rFonts w:ascii="Times New Roman" w:hAnsi="Times New Roman"/>
              </w:rPr>
            </w:pPr>
            <w:r w:rsidRPr="00BF2282">
              <w:rPr>
                <w:rFonts w:ascii="Times New Roman" w:eastAsia="Calibri" w:hAnsi="Times New Roman"/>
                <w:bCs/>
              </w:rPr>
              <w:t>3.Самостоятельное изучение правил выполнения чертежей и технической документации по ЕСКД.</w:t>
            </w:r>
          </w:p>
          <w:p w14:paraId="6B0F28AF" w14:textId="77777777" w:rsidR="00BF2282" w:rsidRPr="00BF2282" w:rsidRDefault="00BF2282" w:rsidP="00BF2282">
            <w:pPr>
              <w:spacing w:after="0"/>
              <w:rPr>
                <w:rFonts w:ascii="Times New Roman" w:hAnsi="Times New Roman"/>
              </w:rPr>
            </w:pPr>
            <w:r w:rsidRPr="00BF2282">
              <w:rPr>
                <w:rFonts w:ascii="Times New Roman" w:hAnsi="Times New Roman"/>
              </w:rPr>
              <w:t>4.Построение лекал женского, мужского, детского меховых изделий.</w:t>
            </w:r>
          </w:p>
          <w:p w14:paraId="3F98BD35" w14:textId="77777777" w:rsidR="00BF2282" w:rsidRPr="00BF2282" w:rsidRDefault="00BF2282" w:rsidP="00BF2282">
            <w:pPr>
              <w:spacing w:after="0"/>
              <w:rPr>
                <w:rFonts w:ascii="Times New Roman" w:hAnsi="Times New Roman"/>
              </w:rPr>
            </w:pPr>
            <w:r w:rsidRPr="00BF2282">
              <w:rPr>
                <w:rFonts w:ascii="Times New Roman" w:hAnsi="Times New Roman"/>
              </w:rPr>
              <w:t>5. Составление конспектов занятий по темам.</w:t>
            </w:r>
          </w:p>
          <w:p w14:paraId="619F6900" w14:textId="77777777" w:rsidR="00BF2282" w:rsidRPr="00BF2282" w:rsidRDefault="00BF2282" w:rsidP="00BF2282">
            <w:pPr>
              <w:spacing w:after="0"/>
              <w:rPr>
                <w:rFonts w:ascii="Times New Roman" w:hAnsi="Times New Roman"/>
              </w:rPr>
            </w:pPr>
            <w:r w:rsidRPr="00BF2282">
              <w:rPr>
                <w:rFonts w:ascii="Times New Roman" w:hAnsi="Times New Roman"/>
              </w:rPr>
              <w:t>6. Проверка правильности построения лекал.</w:t>
            </w:r>
          </w:p>
          <w:p w14:paraId="3B8C2188" w14:textId="77777777" w:rsidR="00BF2282" w:rsidRPr="00BF2282" w:rsidRDefault="00BF2282" w:rsidP="00BF2282">
            <w:pPr>
              <w:spacing w:after="0"/>
              <w:rPr>
                <w:rFonts w:ascii="Times New Roman" w:hAnsi="Times New Roman"/>
              </w:rPr>
            </w:pPr>
            <w:r w:rsidRPr="00BF2282">
              <w:rPr>
                <w:rFonts w:ascii="Times New Roman" w:hAnsi="Times New Roman"/>
              </w:rPr>
              <w:lastRenderedPageBreak/>
              <w:t>7.Зарисовка и изучение схем градации на женское, мужское и детское изделия.</w:t>
            </w:r>
          </w:p>
          <w:p w14:paraId="09EF33E7" w14:textId="77777777" w:rsidR="00BF2282" w:rsidRPr="00BF2282" w:rsidRDefault="00BF2282" w:rsidP="00BF2282">
            <w:pPr>
              <w:spacing w:after="0"/>
              <w:rPr>
                <w:rFonts w:ascii="Times New Roman" w:eastAsia="Calibri" w:hAnsi="Times New Roman"/>
                <w:b/>
                <w:bCs/>
              </w:rPr>
            </w:pPr>
            <w:r w:rsidRPr="00BF2282">
              <w:rPr>
                <w:rFonts w:ascii="Times New Roman" w:hAnsi="Times New Roman"/>
              </w:rPr>
              <w:t>8.Оформление практических работ.</w:t>
            </w:r>
          </w:p>
        </w:tc>
        <w:tc>
          <w:tcPr>
            <w:tcW w:w="810" w:type="pct"/>
            <w:shd w:val="clear" w:color="auto" w:fill="auto"/>
          </w:tcPr>
          <w:p w14:paraId="38A6E20F" w14:textId="77777777" w:rsidR="00BF2282" w:rsidRPr="00BF2282" w:rsidRDefault="00BF2282" w:rsidP="00BF2282">
            <w:pPr>
              <w:spacing w:after="0"/>
              <w:jc w:val="center"/>
              <w:rPr>
                <w:rFonts w:ascii="Times New Roman" w:hAnsi="Times New Roman"/>
                <w:b/>
              </w:rPr>
            </w:pPr>
          </w:p>
        </w:tc>
      </w:tr>
      <w:tr w:rsidR="00ED66AA" w:rsidRPr="00BF2282" w14:paraId="0FCDE293" w14:textId="77777777" w:rsidTr="00ED66AA">
        <w:trPr>
          <w:trHeight w:val="70"/>
        </w:trPr>
        <w:tc>
          <w:tcPr>
            <w:tcW w:w="4190" w:type="pct"/>
            <w:gridSpan w:val="3"/>
            <w:shd w:val="clear" w:color="auto" w:fill="auto"/>
          </w:tcPr>
          <w:p w14:paraId="7C6D6111" w14:textId="77777777" w:rsidR="00ED66AA" w:rsidRPr="00BF2282" w:rsidRDefault="00ED66AA" w:rsidP="00BF2282">
            <w:pPr>
              <w:spacing w:after="0"/>
              <w:rPr>
                <w:rFonts w:ascii="Times New Roman" w:eastAsia="Calibri" w:hAnsi="Times New Roman"/>
                <w:b/>
                <w:bCs/>
              </w:rPr>
            </w:pPr>
            <w:r w:rsidRPr="00BF2282">
              <w:rPr>
                <w:rFonts w:ascii="Times New Roman" w:eastAsia="Calibri" w:hAnsi="Times New Roman"/>
                <w:b/>
                <w:bCs/>
              </w:rPr>
              <w:t>Раздел 3. Основы конструирования меховых головных уборов</w:t>
            </w:r>
          </w:p>
        </w:tc>
        <w:tc>
          <w:tcPr>
            <w:tcW w:w="810" w:type="pct"/>
          </w:tcPr>
          <w:p w14:paraId="0B31C7E2" w14:textId="5A5B09AC" w:rsidR="00ED66AA" w:rsidRPr="00BF2282" w:rsidRDefault="0010523F" w:rsidP="00BF2282">
            <w:pPr>
              <w:spacing w:after="0"/>
              <w:jc w:val="center"/>
              <w:rPr>
                <w:rFonts w:ascii="Times New Roman" w:hAnsi="Times New Roman"/>
                <w:b/>
              </w:rPr>
            </w:pPr>
            <w:r>
              <w:rPr>
                <w:rFonts w:ascii="Times New Roman" w:hAnsi="Times New Roman"/>
                <w:b/>
              </w:rPr>
              <w:t>44</w:t>
            </w:r>
            <w:r w:rsidR="007C12FF">
              <w:rPr>
                <w:rFonts w:ascii="Times New Roman" w:hAnsi="Times New Roman"/>
                <w:b/>
              </w:rPr>
              <w:t>/12</w:t>
            </w:r>
          </w:p>
        </w:tc>
      </w:tr>
      <w:tr w:rsidR="00ED66AA" w:rsidRPr="00BF2282" w14:paraId="29E83D0C" w14:textId="77777777" w:rsidTr="00BF2282">
        <w:trPr>
          <w:trHeight w:val="416"/>
        </w:trPr>
        <w:tc>
          <w:tcPr>
            <w:tcW w:w="991" w:type="pct"/>
            <w:vMerge w:val="restart"/>
            <w:shd w:val="clear" w:color="auto" w:fill="auto"/>
          </w:tcPr>
          <w:p w14:paraId="6879E117" w14:textId="77777777" w:rsidR="00ED66AA" w:rsidRPr="00BF2282" w:rsidRDefault="00ED66AA" w:rsidP="00F85FA3">
            <w:pPr>
              <w:spacing w:after="0"/>
              <w:rPr>
                <w:rFonts w:ascii="Times New Roman" w:eastAsia="Calibri" w:hAnsi="Times New Roman"/>
                <w:b/>
                <w:bCs/>
              </w:rPr>
            </w:pPr>
            <w:r w:rsidRPr="00BF2282">
              <w:rPr>
                <w:rFonts w:ascii="Times New Roman" w:eastAsia="Calibri" w:hAnsi="Times New Roman"/>
                <w:b/>
                <w:bCs/>
              </w:rPr>
              <w:t>Тема 3.1. Исходные данные для проектирования головных уборов из меха.</w:t>
            </w:r>
          </w:p>
        </w:tc>
        <w:tc>
          <w:tcPr>
            <w:tcW w:w="3199" w:type="pct"/>
            <w:gridSpan w:val="2"/>
          </w:tcPr>
          <w:p w14:paraId="26BD1855" w14:textId="77777777" w:rsidR="00ED66AA" w:rsidRPr="00BF2282" w:rsidRDefault="00ED66AA" w:rsidP="00BF2282">
            <w:pPr>
              <w:spacing w:after="0"/>
              <w:rPr>
                <w:rFonts w:ascii="Times New Roman" w:eastAsia="Calibri" w:hAnsi="Times New Roman"/>
                <w:b/>
                <w:bCs/>
              </w:rPr>
            </w:pPr>
            <w:r w:rsidRPr="00BF2282">
              <w:rPr>
                <w:rFonts w:ascii="Times New Roman" w:eastAsia="Calibri" w:hAnsi="Times New Roman"/>
                <w:b/>
                <w:bCs/>
              </w:rPr>
              <w:t>Содержание</w:t>
            </w:r>
          </w:p>
        </w:tc>
        <w:tc>
          <w:tcPr>
            <w:tcW w:w="810" w:type="pct"/>
          </w:tcPr>
          <w:p w14:paraId="3F5B3AB6" w14:textId="77777777" w:rsidR="00ED66AA" w:rsidRPr="00BF2282" w:rsidRDefault="00C13622" w:rsidP="00BF2282">
            <w:pPr>
              <w:spacing w:after="0"/>
              <w:jc w:val="center"/>
              <w:rPr>
                <w:rFonts w:ascii="Times New Roman" w:hAnsi="Times New Roman"/>
                <w:b/>
              </w:rPr>
            </w:pPr>
            <w:r>
              <w:rPr>
                <w:rFonts w:ascii="Times New Roman" w:hAnsi="Times New Roman"/>
                <w:b/>
              </w:rPr>
              <w:t>10</w:t>
            </w:r>
          </w:p>
        </w:tc>
      </w:tr>
      <w:tr w:rsidR="00ED66AA" w:rsidRPr="00BF2282" w14:paraId="32A6CEFA" w14:textId="77777777" w:rsidTr="00ED66AA">
        <w:trPr>
          <w:trHeight w:val="195"/>
        </w:trPr>
        <w:tc>
          <w:tcPr>
            <w:tcW w:w="991" w:type="pct"/>
            <w:vMerge/>
          </w:tcPr>
          <w:p w14:paraId="4D7AC289"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7985DF0D" w14:textId="77777777" w:rsidR="00ED66AA" w:rsidRPr="00BF2282" w:rsidRDefault="00ED66AA" w:rsidP="00BF2282">
            <w:pPr>
              <w:spacing w:after="0"/>
              <w:rPr>
                <w:rFonts w:ascii="Times New Roman" w:eastAsia="Calibri" w:hAnsi="Times New Roman"/>
                <w:b/>
                <w:bCs/>
              </w:rPr>
            </w:pPr>
            <w:r w:rsidRPr="00BF2282">
              <w:rPr>
                <w:rFonts w:ascii="Times New Roman" w:eastAsia="Calibri" w:hAnsi="Times New Roman"/>
                <w:bCs/>
              </w:rPr>
              <w:t>1.</w:t>
            </w:r>
            <w:r w:rsidRPr="00BF2282">
              <w:rPr>
                <w:rFonts w:ascii="Times New Roman" w:eastAsia="Calibri" w:hAnsi="Times New Roman"/>
                <w:b/>
                <w:bCs/>
              </w:rPr>
              <w:t>Методы конструирования меховых головных уборов.</w:t>
            </w:r>
          </w:p>
          <w:p w14:paraId="1FCAFB66" w14:textId="77777777" w:rsidR="00ED66AA" w:rsidRPr="00BF2282" w:rsidRDefault="00ED66AA" w:rsidP="00BF2282">
            <w:pPr>
              <w:spacing w:after="0"/>
              <w:rPr>
                <w:rFonts w:ascii="Times New Roman" w:eastAsia="Calibri" w:hAnsi="Times New Roman"/>
                <w:bCs/>
              </w:rPr>
            </w:pPr>
            <w:r w:rsidRPr="00BF2282">
              <w:rPr>
                <w:rFonts w:ascii="Times New Roman" w:eastAsia="Calibri" w:hAnsi="Times New Roman"/>
                <w:bCs/>
              </w:rPr>
              <w:t>Принцип формообразования меховых головных уборов. Характеристика методов конструирования. Особенности конструирования меховых головных уборов.</w:t>
            </w:r>
          </w:p>
        </w:tc>
        <w:tc>
          <w:tcPr>
            <w:tcW w:w="810" w:type="pct"/>
            <w:shd w:val="clear" w:color="auto" w:fill="auto"/>
          </w:tcPr>
          <w:p w14:paraId="491B2D54" w14:textId="77777777" w:rsidR="00ED66AA" w:rsidRPr="00BF2282" w:rsidRDefault="00ED66AA" w:rsidP="00ED66AA">
            <w:pPr>
              <w:spacing w:after="0"/>
              <w:jc w:val="center"/>
              <w:rPr>
                <w:rFonts w:ascii="Times New Roman" w:hAnsi="Times New Roman"/>
              </w:rPr>
            </w:pPr>
            <w:r w:rsidRPr="00BF2282">
              <w:rPr>
                <w:rFonts w:ascii="Times New Roman" w:hAnsi="Times New Roman"/>
              </w:rPr>
              <w:t>2</w:t>
            </w:r>
          </w:p>
        </w:tc>
      </w:tr>
      <w:tr w:rsidR="00ED66AA" w:rsidRPr="00BF2282" w14:paraId="6A72CC3B" w14:textId="77777777" w:rsidTr="00ED66AA">
        <w:trPr>
          <w:trHeight w:val="105"/>
        </w:trPr>
        <w:tc>
          <w:tcPr>
            <w:tcW w:w="991" w:type="pct"/>
            <w:vMerge/>
            <w:shd w:val="clear" w:color="auto" w:fill="auto"/>
          </w:tcPr>
          <w:p w14:paraId="445F1008"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0DF6DA20" w14:textId="77777777" w:rsidR="00ED66AA" w:rsidRPr="00BF2282" w:rsidRDefault="00ED66AA" w:rsidP="00BF2282">
            <w:pPr>
              <w:spacing w:after="0"/>
              <w:rPr>
                <w:rFonts w:ascii="Times New Roman" w:eastAsia="Calibri" w:hAnsi="Times New Roman"/>
                <w:b/>
                <w:bCs/>
              </w:rPr>
            </w:pPr>
            <w:r w:rsidRPr="00BF2282">
              <w:rPr>
                <w:rFonts w:ascii="Times New Roman" w:eastAsia="Calibri" w:hAnsi="Times New Roman"/>
                <w:bCs/>
              </w:rPr>
              <w:t>2.</w:t>
            </w:r>
            <w:r w:rsidRPr="00BF2282">
              <w:rPr>
                <w:rFonts w:ascii="Times New Roman" w:eastAsia="Calibri" w:hAnsi="Times New Roman"/>
                <w:b/>
                <w:bCs/>
              </w:rPr>
              <w:t>Размерные признаки головы человека и измерения формы-колодки головного убора, необходимые для конструирования головных уборов.</w:t>
            </w:r>
          </w:p>
          <w:p w14:paraId="521AC196" w14:textId="77777777" w:rsidR="00ED66AA" w:rsidRPr="00BF2282" w:rsidRDefault="00ED66AA" w:rsidP="00BF2282">
            <w:pPr>
              <w:spacing w:after="0"/>
              <w:rPr>
                <w:rFonts w:ascii="Times New Roman" w:eastAsia="Calibri" w:hAnsi="Times New Roman"/>
                <w:bCs/>
              </w:rPr>
            </w:pPr>
            <w:r w:rsidRPr="00BF2282">
              <w:rPr>
                <w:rFonts w:ascii="Times New Roman" w:eastAsia="Calibri" w:hAnsi="Times New Roman"/>
                <w:bCs/>
              </w:rPr>
              <w:t>Характеристика размерных признаков головы человека, методика измерения головы, условные обозначения. Антропометрические точки. Классификация измерений головного убора, техника его измерения, условная запись. Измерительный инструмент.</w:t>
            </w:r>
          </w:p>
        </w:tc>
        <w:tc>
          <w:tcPr>
            <w:tcW w:w="810" w:type="pct"/>
            <w:shd w:val="clear" w:color="auto" w:fill="auto"/>
          </w:tcPr>
          <w:p w14:paraId="678167AA" w14:textId="77777777" w:rsidR="00ED66AA" w:rsidRPr="00BF2282" w:rsidRDefault="00C13622" w:rsidP="00BF2282">
            <w:pPr>
              <w:spacing w:after="0"/>
              <w:jc w:val="center"/>
              <w:rPr>
                <w:rFonts w:ascii="Times New Roman" w:hAnsi="Times New Roman"/>
              </w:rPr>
            </w:pPr>
            <w:r>
              <w:rPr>
                <w:rFonts w:ascii="Times New Roman" w:hAnsi="Times New Roman"/>
              </w:rPr>
              <w:t>2</w:t>
            </w:r>
          </w:p>
        </w:tc>
      </w:tr>
      <w:tr w:rsidR="00ED66AA" w:rsidRPr="00BF2282" w14:paraId="0B4055A0" w14:textId="77777777" w:rsidTr="00ED66AA">
        <w:trPr>
          <w:trHeight w:val="80"/>
        </w:trPr>
        <w:tc>
          <w:tcPr>
            <w:tcW w:w="991" w:type="pct"/>
            <w:vMerge/>
            <w:shd w:val="clear" w:color="auto" w:fill="auto"/>
          </w:tcPr>
          <w:p w14:paraId="5111EDB7"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37D9701B" w14:textId="77777777" w:rsidR="00ED66AA" w:rsidRPr="00BF2282" w:rsidRDefault="00ED66AA" w:rsidP="00BF2282">
            <w:pPr>
              <w:spacing w:after="0"/>
              <w:rPr>
                <w:rFonts w:ascii="Times New Roman" w:eastAsia="Calibri" w:hAnsi="Times New Roman"/>
                <w:b/>
                <w:bCs/>
              </w:rPr>
            </w:pPr>
            <w:r w:rsidRPr="00BF2282">
              <w:rPr>
                <w:rFonts w:ascii="Times New Roman" w:eastAsia="Calibri" w:hAnsi="Times New Roman"/>
                <w:bCs/>
              </w:rPr>
              <w:t>3.</w:t>
            </w:r>
            <w:r w:rsidRPr="00BF2282">
              <w:rPr>
                <w:rFonts w:ascii="Times New Roman" w:eastAsia="Calibri" w:hAnsi="Times New Roman"/>
                <w:b/>
                <w:bCs/>
              </w:rPr>
              <w:t>Система прибавок, припусков и допусков в конструировании головных уборов.</w:t>
            </w:r>
          </w:p>
          <w:p w14:paraId="2BAE817E" w14:textId="77777777" w:rsidR="00ED66AA" w:rsidRPr="00BF2282" w:rsidRDefault="00ED66AA" w:rsidP="00BF2282">
            <w:pPr>
              <w:spacing w:after="0"/>
              <w:rPr>
                <w:rFonts w:ascii="Times New Roman" w:eastAsia="Calibri" w:hAnsi="Times New Roman"/>
                <w:bCs/>
              </w:rPr>
            </w:pPr>
            <w:r w:rsidRPr="00BF2282">
              <w:rPr>
                <w:rFonts w:ascii="Times New Roman" w:eastAsia="Calibri" w:hAnsi="Times New Roman"/>
                <w:bCs/>
              </w:rPr>
              <w:t>Понятие о конструктивных прибавках, технологических припусках, допусках, учитываемых при конструировании меховых головных уборов, их условное обозначение. Определение конструктивных прибавок на толщину пакета, декоративное оформление модели. Величина технологических припусков на швы, подгибку, на усадку при технологической обработке, на растяжение меховых шкурок при правке.</w:t>
            </w:r>
          </w:p>
        </w:tc>
        <w:tc>
          <w:tcPr>
            <w:tcW w:w="810" w:type="pct"/>
            <w:shd w:val="clear" w:color="auto" w:fill="auto"/>
          </w:tcPr>
          <w:p w14:paraId="60AA95C3" w14:textId="77777777" w:rsidR="00ED66AA" w:rsidRPr="00BF2282" w:rsidRDefault="00C13622" w:rsidP="00BF2282">
            <w:pPr>
              <w:spacing w:after="0"/>
              <w:jc w:val="center"/>
              <w:rPr>
                <w:rFonts w:ascii="Times New Roman" w:hAnsi="Times New Roman"/>
              </w:rPr>
            </w:pPr>
            <w:r>
              <w:rPr>
                <w:rFonts w:ascii="Times New Roman" w:hAnsi="Times New Roman"/>
              </w:rPr>
              <w:t>2</w:t>
            </w:r>
          </w:p>
        </w:tc>
      </w:tr>
      <w:tr w:rsidR="00ED66AA" w:rsidRPr="00BF2282" w14:paraId="58F7F9B5" w14:textId="77777777" w:rsidTr="00ED66AA">
        <w:trPr>
          <w:trHeight w:val="120"/>
        </w:trPr>
        <w:tc>
          <w:tcPr>
            <w:tcW w:w="991" w:type="pct"/>
            <w:vMerge/>
            <w:shd w:val="clear" w:color="auto" w:fill="auto"/>
          </w:tcPr>
          <w:p w14:paraId="3E21914C"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28CFF6F7" w14:textId="77777777" w:rsidR="00ED66AA" w:rsidRPr="00BF2282" w:rsidRDefault="00ED66AA" w:rsidP="00BF2282">
            <w:pPr>
              <w:spacing w:after="0"/>
              <w:rPr>
                <w:rFonts w:ascii="Times New Roman" w:eastAsia="Calibri" w:hAnsi="Times New Roman"/>
                <w:b/>
                <w:bCs/>
              </w:rPr>
            </w:pPr>
            <w:r w:rsidRPr="00BF2282">
              <w:rPr>
                <w:rFonts w:ascii="Times New Roman" w:eastAsia="Calibri" w:hAnsi="Times New Roman"/>
                <w:bCs/>
              </w:rPr>
              <w:t>4.</w:t>
            </w:r>
            <w:r w:rsidRPr="00BF2282">
              <w:rPr>
                <w:rFonts w:ascii="Times New Roman" w:eastAsia="Calibri" w:hAnsi="Times New Roman"/>
                <w:b/>
                <w:bCs/>
              </w:rPr>
              <w:t>Проектирование форм-колодок для изготовления головных уборов.</w:t>
            </w:r>
          </w:p>
          <w:p w14:paraId="4D4219DA" w14:textId="77777777" w:rsidR="00ED66AA" w:rsidRPr="00BF2282" w:rsidRDefault="00ED66AA" w:rsidP="00BF2282">
            <w:pPr>
              <w:spacing w:after="0"/>
              <w:rPr>
                <w:rFonts w:ascii="Times New Roman" w:eastAsia="Calibri" w:hAnsi="Times New Roman"/>
                <w:bCs/>
              </w:rPr>
            </w:pPr>
            <w:r w:rsidRPr="00BF2282">
              <w:rPr>
                <w:rFonts w:ascii="Times New Roman" w:eastAsia="Calibri" w:hAnsi="Times New Roman"/>
                <w:bCs/>
              </w:rPr>
              <w:t>Назначение и виды форм-колодок. Характеристика форм-колодок для изготовления женских, мужских и детских головных уборов. Последовательность процесса проектирования форм-колодок.</w:t>
            </w:r>
          </w:p>
        </w:tc>
        <w:tc>
          <w:tcPr>
            <w:tcW w:w="810" w:type="pct"/>
            <w:shd w:val="clear" w:color="auto" w:fill="auto"/>
          </w:tcPr>
          <w:p w14:paraId="7BE69BE7" w14:textId="77777777" w:rsidR="00ED66AA" w:rsidRPr="00BF2282" w:rsidRDefault="00C13622" w:rsidP="00BF2282">
            <w:pPr>
              <w:spacing w:after="0"/>
              <w:jc w:val="center"/>
              <w:rPr>
                <w:rFonts w:ascii="Times New Roman" w:hAnsi="Times New Roman"/>
              </w:rPr>
            </w:pPr>
            <w:r>
              <w:rPr>
                <w:rFonts w:ascii="Times New Roman" w:hAnsi="Times New Roman"/>
              </w:rPr>
              <w:t>2</w:t>
            </w:r>
          </w:p>
        </w:tc>
      </w:tr>
      <w:tr w:rsidR="00ED66AA" w:rsidRPr="00BF2282" w14:paraId="60D3FE5A" w14:textId="77777777" w:rsidTr="00ED66AA">
        <w:trPr>
          <w:trHeight w:val="105"/>
        </w:trPr>
        <w:tc>
          <w:tcPr>
            <w:tcW w:w="991" w:type="pct"/>
            <w:vMerge/>
            <w:shd w:val="clear" w:color="auto" w:fill="auto"/>
          </w:tcPr>
          <w:p w14:paraId="3C337A48" w14:textId="77777777" w:rsidR="00ED66AA" w:rsidRPr="00BF2282" w:rsidRDefault="00ED66AA" w:rsidP="00BF2282">
            <w:pPr>
              <w:spacing w:after="0"/>
              <w:jc w:val="center"/>
              <w:rPr>
                <w:rFonts w:ascii="Times New Roman" w:eastAsia="Calibri" w:hAnsi="Times New Roman"/>
                <w:b/>
                <w:bCs/>
              </w:rPr>
            </w:pPr>
          </w:p>
        </w:tc>
        <w:tc>
          <w:tcPr>
            <w:tcW w:w="3199" w:type="pct"/>
            <w:gridSpan w:val="2"/>
          </w:tcPr>
          <w:p w14:paraId="1DE6FAB8" w14:textId="77777777" w:rsidR="00ED66AA" w:rsidRPr="00BF2282" w:rsidRDefault="00ED66AA" w:rsidP="00BF2282">
            <w:pPr>
              <w:spacing w:after="0"/>
              <w:rPr>
                <w:rFonts w:ascii="Times New Roman" w:eastAsia="Calibri" w:hAnsi="Times New Roman"/>
                <w:b/>
                <w:bCs/>
              </w:rPr>
            </w:pPr>
            <w:r w:rsidRPr="00BF2282">
              <w:rPr>
                <w:rFonts w:ascii="Times New Roman" w:eastAsia="Calibri" w:hAnsi="Times New Roman"/>
                <w:bCs/>
              </w:rPr>
              <w:t>5.</w:t>
            </w:r>
            <w:r w:rsidRPr="00BF2282">
              <w:rPr>
                <w:rFonts w:ascii="Times New Roman" w:eastAsia="Calibri" w:hAnsi="Times New Roman"/>
                <w:b/>
                <w:bCs/>
              </w:rPr>
              <w:t>Зависимость конфигурации лекал от вида меха и формы головного убора.</w:t>
            </w:r>
          </w:p>
          <w:p w14:paraId="412D2129" w14:textId="77777777" w:rsidR="00ED66AA" w:rsidRPr="00BF2282" w:rsidRDefault="00ED66AA" w:rsidP="00BF2282">
            <w:pPr>
              <w:spacing w:after="0"/>
              <w:rPr>
                <w:rFonts w:ascii="Times New Roman" w:eastAsia="Calibri" w:hAnsi="Times New Roman"/>
                <w:bCs/>
              </w:rPr>
            </w:pPr>
            <w:r w:rsidRPr="00BF2282">
              <w:rPr>
                <w:rFonts w:ascii="Times New Roman" w:eastAsia="Calibri" w:hAnsi="Times New Roman"/>
                <w:bCs/>
              </w:rPr>
              <w:t>Эстетические и экономические требования к форме и размерам головного убора. Зависимость размеров и конфигурации лекал от вида и размера шкурок. Связь размеров и формы лекал с моделями головных уборов.</w:t>
            </w:r>
          </w:p>
        </w:tc>
        <w:tc>
          <w:tcPr>
            <w:tcW w:w="810" w:type="pct"/>
            <w:shd w:val="clear" w:color="auto" w:fill="auto"/>
          </w:tcPr>
          <w:p w14:paraId="7B5E0432" w14:textId="77777777" w:rsidR="00ED66AA" w:rsidRPr="00BF2282" w:rsidRDefault="00ED66AA" w:rsidP="00BF2282">
            <w:pPr>
              <w:spacing w:after="0"/>
              <w:jc w:val="center"/>
              <w:rPr>
                <w:rFonts w:ascii="Times New Roman" w:hAnsi="Times New Roman"/>
              </w:rPr>
            </w:pPr>
            <w:r w:rsidRPr="00BF2282">
              <w:rPr>
                <w:rFonts w:ascii="Times New Roman" w:hAnsi="Times New Roman"/>
              </w:rPr>
              <w:t>2</w:t>
            </w:r>
          </w:p>
        </w:tc>
      </w:tr>
      <w:tr w:rsidR="00F85FA3" w:rsidRPr="00BF2282" w14:paraId="6673EAC1" w14:textId="77777777" w:rsidTr="00BF2282">
        <w:trPr>
          <w:trHeight w:val="294"/>
        </w:trPr>
        <w:tc>
          <w:tcPr>
            <w:tcW w:w="991" w:type="pct"/>
            <w:vMerge w:val="restart"/>
            <w:shd w:val="clear" w:color="auto" w:fill="auto"/>
          </w:tcPr>
          <w:p w14:paraId="3FD1BD34" w14:textId="77777777" w:rsidR="00F85FA3" w:rsidRPr="00BF2282" w:rsidRDefault="00F85FA3" w:rsidP="00F85FA3">
            <w:pPr>
              <w:spacing w:after="0"/>
              <w:rPr>
                <w:rFonts w:ascii="Times New Roman" w:eastAsia="Calibri" w:hAnsi="Times New Roman"/>
                <w:b/>
                <w:bCs/>
              </w:rPr>
            </w:pPr>
            <w:r w:rsidRPr="00BF2282">
              <w:rPr>
                <w:rFonts w:ascii="Times New Roman" w:eastAsia="Calibri" w:hAnsi="Times New Roman"/>
                <w:b/>
                <w:bCs/>
              </w:rPr>
              <w:t>Тема 3.2. Проектирование базовых конструкций головных уборов из меха</w:t>
            </w:r>
          </w:p>
        </w:tc>
        <w:tc>
          <w:tcPr>
            <w:tcW w:w="3199" w:type="pct"/>
            <w:gridSpan w:val="2"/>
          </w:tcPr>
          <w:p w14:paraId="6C544D0E" w14:textId="77777777" w:rsidR="00F85FA3" w:rsidRPr="00BF2282" w:rsidRDefault="00F85FA3" w:rsidP="00BF2282">
            <w:pPr>
              <w:spacing w:after="0"/>
              <w:rPr>
                <w:rFonts w:ascii="Times New Roman" w:eastAsia="Calibri" w:hAnsi="Times New Roman"/>
                <w:b/>
                <w:bCs/>
              </w:rPr>
            </w:pPr>
            <w:r w:rsidRPr="00BF2282">
              <w:rPr>
                <w:rFonts w:ascii="Times New Roman" w:eastAsia="Calibri" w:hAnsi="Times New Roman"/>
                <w:b/>
                <w:bCs/>
              </w:rPr>
              <w:t>Содержание</w:t>
            </w:r>
          </w:p>
        </w:tc>
        <w:tc>
          <w:tcPr>
            <w:tcW w:w="810" w:type="pct"/>
            <w:shd w:val="clear" w:color="auto" w:fill="auto"/>
          </w:tcPr>
          <w:p w14:paraId="791CF1C4" w14:textId="5F8F5F78" w:rsidR="00F85FA3" w:rsidRPr="00BF2282" w:rsidRDefault="00F82A8B" w:rsidP="00F82A8B">
            <w:pPr>
              <w:spacing w:after="0"/>
              <w:jc w:val="center"/>
              <w:rPr>
                <w:rFonts w:ascii="Times New Roman" w:hAnsi="Times New Roman"/>
              </w:rPr>
            </w:pPr>
            <w:r>
              <w:rPr>
                <w:rFonts w:ascii="Times New Roman" w:hAnsi="Times New Roman"/>
              </w:rPr>
              <w:t>38</w:t>
            </w:r>
            <w:r w:rsidR="007C12FF">
              <w:rPr>
                <w:rFonts w:ascii="Times New Roman" w:hAnsi="Times New Roman"/>
              </w:rPr>
              <w:t>/24</w:t>
            </w:r>
          </w:p>
        </w:tc>
      </w:tr>
      <w:tr w:rsidR="00F85FA3" w:rsidRPr="00BF2282" w14:paraId="3CD148B7" w14:textId="77777777" w:rsidTr="00ED66AA">
        <w:trPr>
          <w:trHeight w:val="70"/>
        </w:trPr>
        <w:tc>
          <w:tcPr>
            <w:tcW w:w="991" w:type="pct"/>
            <w:vMerge/>
            <w:shd w:val="clear" w:color="auto" w:fill="auto"/>
          </w:tcPr>
          <w:p w14:paraId="0801E660" w14:textId="77777777" w:rsidR="00F85FA3" w:rsidRPr="00BF2282" w:rsidRDefault="00F85FA3" w:rsidP="00BF2282">
            <w:pPr>
              <w:spacing w:after="0"/>
              <w:jc w:val="center"/>
              <w:rPr>
                <w:rFonts w:ascii="Times New Roman" w:eastAsia="Calibri" w:hAnsi="Times New Roman"/>
                <w:b/>
                <w:bCs/>
              </w:rPr>
            </w:pPr>
          </w:p>
        </w:tc>
        <w:tc>
          <w:tcPr>
            <w:tcW w:w="3199" w:type="pct"/>
            <w:gridSpan w:val="2"/>
          </w:tcPr>
          <w:p w14:paraId="4BEFB8CE" w14:textId="77777777" w:rsidR="00F85FA3" w:rsidRPr="00BF2282" w:rsidRDefault="00F85FA3" w:rsidP="00BF2282">
            <w:pPr>
              <w:spacing w:after="0"/>
              <w:rPr>
                <w:rFonts w:ascii="Times New Roman" w:eastAsia="Calibri" w:hAnsi="Times New Roman"/>
                <w:b/>
                <w:bCs/>
              </w:rPr>
            </w:pPr>
            <w:r w:rsidRPr="00BF2282">
              <w:rPr>
                <w:rFonts w:ascii="Times New Roman" w:eastAsia="Calibri" w:hAnsi="Times New Roman"/>
                <w:bCs/>
              </w:rPr>
              <w:t>1.</w:t>
            </w:r>
            <w:r w:rsidRPr="00BF2282">
              <w:rPr>
                <w:rFonts w:ascii="Times New Roman" w:eastAsia="Calibri" w:hAnsi="Times New Roman"/>
                <w:b/>
                <w:bCs/>
              </w:rPr>
              <w:t>Конструирование женских меховых головных уборов.</w:t>
            </w:r>
          </w:p>
          <w:p w14:paraId="46919F10" w14:textId="77777777" w:rsidR="00F85FA3" w:rsidRPr="00BF2282" w:rsidRDefault="00F85FA3" w:rsidP="00BF2282">
            <w:pPr>
              <w:spacing w:after="0"/>
              <w:rPr>
                <w:rFonts w:ascii="Times New Roman" w:eastAsia="Calibri" w:hAnsi="Times New Roman"/>
                <w:b/>
                <w:bCs/>
              </w:rPr>
            </w:pPr>
            <w:r w:rsidRPr="00BF2282">
              <w:rPr>
                <w:rFonts w:ascii="Times New Roman" w:eastAsia="Calibri" w:hAnsi="Times New Roman"/>
                <w:bCs/>
              </w:rPr>
              <w:t xml:space="preserve">Классификация женских меховых головных уборов по размерам. Ассортимент. Основные типы лекал. Расчет и построение чертежей конструкций лекал женских головных уборов типовых </w:t>
            </w:r>
            <w:r w:rsidRPr="00BF2282">
              <w:rPr>
                <w:rFonts w:ascii="Times New Roman" w:eastAsia="Calibri" w:hAnsi="Times New Roman"/>
                <w:bCs/>
              </w:rPr>
              <w:lastRenderedPageBreak/>
              <w:t>моделей расчетно-графическим методом. Анализ расчетных формул. Конструктивные особенности базовых форм женских головных уборов.</w:t>
            </w:r>
          </w:p>
        </w:tc>
        <w:tc>
          <w:tcPr>
            <w:tcW w:w="810" w:type="pct"/>
            <w:shd w:val="clear" w:color="auto" w:fill="auto"/>
          </w:tcPr>
          <w:p w14:paraId="5B8FF5B0" w14:textId="77777777" w:rsidR="00F85FA3" w:rsidRPr="007C12FF" w:rsidRDefault="008B6A3C" w:rsidP="00BF2282">
            <w:pPr>
              <w:spacing w:after="0"/>
              <w:jc w:val="center"/>
              <w:rPr>
                <w:rFonts w:ascii="Times New Roman" w:hAnsi="Times New Roman"/>
              </w:rPr>
            </w:pPr>
            <w:r w:rsidRPr="007C12FF">
              <w:rPr>
                <w:rFonts w:ascii="Times New Roman" w:hAnsi="Times New Roman"/>
              </w:rPr>
              <w:lastRenderedPageBreak/>
              <w:t>4</w:t>
            </w:r>
          </w:p>
        </w:tc>
      </w:tr>
      <w:tr w:rsidR="00F85FA3" w:rsidRPr="00BF2282" w14:paraId="66CDDF93" w14:textId="77777777" w:rsidTr="00ED66AA">
        <w:trPr>
          <w:trHeight w:val="80"/>
        </w:trPr>
        <w:tc>
          <w:tcPr>
            <w:tcW w:w="991" w:type="pct"/>
            <w:vMerge/>
            <w:shd w:val="clear" w:color="auto" w:fill="auto"/>
          </w:tcPr>
          <w:p w14:paraId="43DF5DE9" w14:textId="77777777" w:rsidR="00F85FA3" w:rsidRPr="00BF2282" w:rsidRDefault="00F85FA3" w:rsidP="00BF2282">
            <w:pPr>
              <w:spacing w:after="0"/>
              <w:jc w:val="center"/>
              <w:rPr>
                <w:rFonts w:ascii="Times New Roman" w:eastAsia="Calibri" w:hAnsi="Times New Roman"/>
                <w:b/>
                <w:bCs/>
              </w:rPr>
            </w:pPr>
          </w:p>
        </w:tc>
        <w:tc>
          <w:tcPr>
            <w:tcW w:w="3199" w:type="pct"/>
            <w:gridSpan w:val="2"/>
          </w:tcPr>
          <w:p w14:paraId="6B228DC8" w14:textId="77777777" w:rsidR="00F85FA3" w:rsidRPr="00BF2282" w:rsidRDefault="00F85FA3" w:rsidP="00BF2282">
            <w:pPr>
              <w:spacing w:after="0"/>
              <w:rPr>
                <w:rFonts w:ascii="Times New Roman" w:eastAsia="Calibri" w:hAnsi="Times New Roman"/>
                <w:b/>
                <w:bCs/>
              </w:rPr>
            </w:pPr>
            <w:r w:rsidRPr="00BF2282">
              <w:rPr>
                <w:rFonts w:ascii="Times New Roman" w:eastAsia="Calibri" w:hAnsi="Times New Roman"/>
                <w:bCs/>
              </w:rPr>
              <w:t>2.</w:t>
            </w:r>
            <w:r w:rsidRPr="00BF2282">
              <w:rPr>
                <w:rFonts w:ascii="Times New Roman" w:eastAsia="Calibri" w:hAnsi="Times New Roman"/>
                <w:b/>
                <w:bCs/>
              </w:rPr>
              <w:t>Конструирование мужских меховых головных уборов.</w:t>
            </w:r>
          </w:p>
          <w:p w14:paraId="27A61F34" w14:textId="77777777" w:rsidR="00F85FA3" w:rsidRPr="00BF2282" w:rsidRDefault="00F85FA3" w:rsidP="00BF2282">
            <w:pPr>
              <w:spacing w:after="0"/>
              <w:rPr>
                <w:rFonts w:ascii="Times New Roman" w:eastAsia="Calibri" w:hAnsi="Times New Roman"/>
                <w:bCs/>
              </w:rPr>
            </w:pPr>
            <w:r w:rsidRPr="00BF2282">
              <w:rPr>
                <w:rFonts w:ascii="Times New Roman" w:eastAsia="Calibri" w:hAnsi="Times New Roman"/>
                <w:bCs/>
              </w:rPr>
              <w:t>Классификация мужских меховых головных уборов по размерам. Ассортимент. Основные типы лекал. Конструкция мужских меховых головных уборов типовых моделей. Анализ расчетных формул. Особенности конструирования мужских головных уборов нетрадиционных моделей.</w:t>
            </w:r>
          </w:p>
        </w:tc>
        <w:tc>
          <w:tcPr>
            <w:tcW w:w="810" w:type="pct"/>
            <w:shd w:val="clear" w:color="auto" w:fill="auto"/>
          </w:tcPr>
          <w:p w14:paraId="2B07D6F3" w14:textId="77777777" w:rsidR="00F85FA3" w:rsidRPr="007C12FF" w:rsidRDefault="00C12B7C" w:rsidP="00BF2282">
            <w:pPr>
              <w:spacing w:after="0"/>
              <w:jc w:val="center"/>
              <w:rPr>
                <w:rFonts w:ascii="Times New Roman" w:hAnsi="Times New Roman"/>
              </w:rPr>
            </w:pPr>
            <w:r w:rsidRPr="007C12FF">
              <w:rPr>
                <w:rFonts w:ascii="Times New Roman" w:hAnsi="Times New Roman"/>
              </w:rPr>
              <w:t>2</w:t>
            </w:r>
          </w:p>
        </w:tc>
      </w:tr>
      <w:tr w:rsidR="00F85FA3" w:rsidRPr="00BF2282" w14:paraId="0551EF36" w14:textId="77777777" w:rsidTr="00ED66AA">
        <w:trPr>
          <w:trHeight w:val="95"/>
        </w:trPr>
        <w:tc>
          <w:tcPr>
            <w:tcW w:w="991" w:type="pct"/>
            <w:vMerge/>
            <w:shd w:val="clear" w:color="auto" w:fill="auto"/>
          </w:tcPr>
          <w:p w14:paraId="0306E632" w14:textId="77777777" w:rsidR="00F85FA3" w:rsidRPr="00BF2282" w:rsidRDefault="00F85FA3" w:rsidP="00BF2282">
            <w:pPr>
              <w:spacing w:after="0"/>
              <w:jc w:val="center"/>
              <w:rPr>
                <w:rFonts w:ascii="Times New Roman" w:eastAsia="Calibri" w:hAnsi="Times New Roman"/>
                <w:b/>
                <w:bCs/>
              </w:rPr>
            </w:pPr>
          </w:p>
        </w:tc>
        <w:tc>
          <w:tcPr>
            <w:tcW w:w="3199" w:type="pct"/>
            <w:gridSpan w:val="2"/>
          </w:tcPr>
          <w:p w14:paraId="3AB9ACD5" w14:textId="77777777" w:rsidR="00F85FA3" w:rsidRPr="00BF2282" w:rsidRDefault="00F85FA3" w:rsidP="00BF2282">
            <w:pPr>
              <w:spacing w:after="0"/>
              <w:rPr>
                <w:rFonts w:ascii="Times New Roman" w:eastAsia="Calibri" w:hAnsi="Times New Roman"/>
                <w:b/>
                <w:bCs/>
              </w:rPr>
            </w:pPr>
            <w:r w:rsidRPr="00BF2282">
              <w:rPr>
                <w:rFonts w:ascii="Times New Roman" w:eastAsia="Calibri" w:hAnsi="Times New Roman"/>
                <w:bCs/>
              </w:rPr>
              <w:t>3.</w:t>
            </w:r>
            <w:r w:rsidRPr="00BF2282">
              <w:rPr>
                <w:rFonts w:ascii="Times New Roman" w:eastAsia="Calibri" w:hAnsi="Times New Roman"/>
                <w:b/>
                <w:bCs/>
              </w:rPr>
              <w:t>Конструирование детских меховых головных уборов.</w:t>
            </w:r>
          </w:p>
          <w:p w14:paraId="002848B8" w14:textId="77777777" w:rsidR="00F85FA3" w:rsidRPr="00BF2282" w:rsidRDefault="00F85FA3" w:rsidP="00BF2282">
            <w:pPr>
              <w:spacing w:after="0"/>
              <w:rPr>
                <w:rFonts w:ascii="Times New Roman" w:eastAsia="Calibri" w:hAnsi="Times New Roman"/>
                <w:bCs/>
              </w:rPr>
            </w:pPr>
            <w:r w:rsidRPr="00BF2282">
              <w:rPr>
                <w:rFonts w:ascii="Times New Roman" w:eastAsia="Calibri" w:hAnsi="Times New Roman"/>
                <w:bCs/>
              </w:rPr>
              <w:t>Классификация головных уборов для детей по возрастным группам. Ассортимент детских головных меховых уборов, их характеристика. Виды типовых лекал. Особенности конструирования, прибавки на свободное облегание. Анализ расчетных формул.</w:t>
            </w:r>
          </w:p>
        </w:tc>
        <w:tc>
          <w:tcPr>
            <w:tcW w:w="810" w:type="pct"/>
            <w:shd w:val="clear" w:color="auto" w:fill="auto"/>
          </w:tcPr>
          <w:p w14:paraId="247A5D17" w14:textId="77777777" w:rsidR="00F85FA3" w:rsidRPr="007C12FF" w:rsidRDefault="00C12B7C" w:rsidP="00BF2282">
            <w:pPr>
              <w:spacing w:after="0"/>
              <w:jc w:val="center"/>
              <w:rPr>
                <w:rFonts w:ascii="Times New Roman" w:hAnsi="Times New Roman"/>
              </w:rPr>
            </w:pPr>
            <w:r w:rsidRPr="007C12FF">
              <w:rPr>
                <w:rFonts w:ascii="Times New Roman" w:hAnsi="Times New Roman"/>
              </w:rPr>
              <w:t>2</w:t>
            </w:r>
          </w:p>
        </w:tc>
      </w:tr>
      <w:tr w:rsidR="00F85FA3" w:rsidRPr="00BF2282" w14:paraId="42015193" w14:textId="77777777" w:rsidTr="00ED66AA">
        <w:trPr>
          <w:trHeight w:val="105"/>
        </w:trPr>
        <w:tc>
          <w:tcPr>
            <w:tcW w:w="991" w:type="pct"/>
            <w:vMerge/>
            <w:shd w:val="clear" w:color="auto" w:fill="auto"/>
          </w:tcPr>
          <w:p w14:paraId="3352A0CB" w14:textId="77777777" w:rsidR="00F85FA3" w:rsidRPr="00BF2282" w:rsidRDefault="00F85FA3" w:rsidP="00BF2282">
            <w:pPr>
              <w:spacing w:after="0"/>
              <w:jc w:val="center"/>
              <w:rPr>
                <w:rFonts w:ascii="Times New Roman" w:eastAsia="Calibri" w:hAnsi="Times New Roman"/>
                <w:b/>
                <w:bCs/>
              </w:rPr>
            </w:pPr>
          </w:p>
        </w:tc>
        <w:tc>
          <w:tcPr>
            <w:tcW w:w="3199" w:type="pct"/>
            <w:gridSpan w:val="2"/>
            <w:tcBorders>
              <w:bottom w:val="single" w:sz="4" w:space="0" w:color="auto"/>
            </w:tcBorders>
          </w:tcPr>
          <w:p w14:paraId="03EF4BBD" w14:textId="77777777" w:rsidR="00F85FA3" w:rsidRPr="00BF2282" w:rsidRDefault="00F85FA3" w:rsidP="00BF2282">
            <w:pPr>
              <w:spacing w:after="0"/>
              <w:rPr>
                <w:rFonts w:ascii="Times New Roman" w:eastAsia="Calibri" w:hAnsi="Times New Roman"/>
                <w:b/>
                <w:bCs/>
              </w:rPr>
            </w:pPr>
            <w:r w:rsidRPr="00BF2282">
              <w:rPr>
                <w:rFonts w:ascii="Times New Roman" w:eastAsia="Calibri" w:hAnsi="Times New Roman"/>
                <w:bCs/>
              </w:rPr>
              <w:t>4.</w:t>
            </w:r>
            <w:r w:rsidRPr="00BF2282">
              <w:rPr>
                <w:rFonts w:ascii="Times New Roman" w:eastAsia="Calibri" w:hAnsi="Times New Roman"/>
                <w:b/>
                <w:bCs/>
              </w:rPr>
              <w:t>Конструирование меховых головных уборов муляжным методом.</w:t>
            </w:r>
          </w:p>
          <w:p w14:paraId="0E3949C9" w14:textId="77777777" w:rsidR="00F85FA3" w:rsidRPr="00BF2282" w:rsidRDefault="00F85FA3" w:rsidP="00BF2282">
            <w:pPr>
              <w:spacing w:after="0"/>
              <w:rPr>
                <w:rFonts w:ascii="Times New Roman" w:eastAsia="Calibri" w:hAnsi="Times New Roman"/>
                <w:bCs/>
              </w:rPr>
            </w:pPr>
            <w:r w:rsidRPr="00BF2282">
              <w:rPr>
                <w:rFonts w:ascii="Times New Roman" w:eastAsia="Calibri" w:hAnsi="Times New Roman"/>
                <w:bCs/>
              </w:rPr>
              <w:t xml:space="preserve">Изготовление макета головного убора из пластилина. Уточнение на макете формы и объема головного убора, пропорций колпака и деталей </w:t>
            </w:r>
            <w:proofErr w:type="spellStart"/>
            <w:r w:rsidRPr="00BF2282">
              <w:rPr>
                <w:rFonts w:ascii="Times New Roman" w:eastAsia="Calibri" w:hAnsi="Times New Roman"/>
                <w:bCs/>
              </w:rPr>
              <w:t>окола</w:t>
            </w:r>
            <w:proofErr w:type="spellEnd"/>
            <w:r w:rsidRPr="00BF2282">
              <w:rPr>
                <w:rFonts w:ascii="Times New Roman" w:eastAsia="Calibri" w:hAnsi="Times New Roman"/>
                <w:bCs/>
              </w:rPr>
              <w:t>, конфигурации и расположения линии присада. Материалы для изготовления макета-муляжа головного убора. Методы раскроя макетной ткани. Требования к наколке макетной ткани на форму-колодку. Последовательность наколки. Установление конфигурации лекал и расположение швов с учетом свойств меха и формы головного убора. Изготовление лекал. Проверка сопряжения лекал.</w:t>
            </w:r>
          </w:p>
        </w:tc>
        <w:tc>
          <w:tcPr>
            <w:tcW w:w="810" w:type="pct"/>
            <w:shd w:val="clear" w:color="auto" w:fill="auto"/>
          </w:tcPr>
          <w:p w14:paraId="46D0595E" w14:textId="77777777" w:rsidR="00F85FA3" w:rsidRPr="007C12FF" w:rsidRDefault="00554FCD" w:rsidP="00BF2282">
            <w:pPr>
              <w:spacing w:after="0"/>
              <w:jc w:val="center"/>
              <w:rPr>
                <w:rFonts w:ascii="Times New Roman" w:hAnsi="Times New Roman"/>
              </w:rPr>
            </w:pPr>
            <w:r w:rsidRPr="007C12FF">
              <w:rPr>
                <w:rFonts w:ascii="Times New Roman" w:hAnsi="Times New Roman"/>
              </w:rPr>
              <w:t>2</w:t>
            </w:r>
          </w:p>
        </w:tc>
      </w:tr>
      <w:tr w:rsidR="00F85FA3" w:rsidRPr="00BF2282" w14:paraId="0B448784" w14:textId="77777777" w:rsidTr="00ED66AA">
        <w:trPr>
          <w:trHeight w:val="80"/>
        </w:trPr>
        <w:tc>
          <w:tcPr>
            <w:tcW w:w="991" w:type="pct"/>
            <w:vMerge/>
            <w:shd w:val="clear" w:color="auto" w:fill="auto"/>
          </w:tcPr>
          <w:p w14:paraId="47A359DB" w14:textId="77777777" w:rsidR="00F85FA3" w:rsidRPr="00BF2282" w:rsidRDefault="00F85FA3" w:rsidP="00BF2282">
            <w:pPr>
              <w:spacing w:after="0"/>
              <w:jc w:val="center"/>
              <w:rPr>
                <w:rFonts w:ascii="Times New Roman" w:eastAsia="Calibri" w:hAnsi="Times New Roman"/>
                <w:b/>
                <w:bCs/>
              </w:rPr>
            </w:pPr>
          </w:p>
        </w:tc>
        <w:tc>
          <w:tcPr>
            <w:tcW w:w="3199" w:type="pct"/>
            <w:gridSpan w:val="2"/>
            <w:tcBorders>
              <w:bottom w:val="single" w:sz="4" w:space="0" w:color="auto"/>
            </w:tcBorders>
          </w:tcPr>
          <w:p w14:paraId="60BAFE26" w14:textId="77777777" w:rsidR="00F85FA3" w:rsidRPr="00BF2282" w:rsidRDefault="00F85FA3" w:rsidP="00BF2282">
            <w:pPr>
              <w:spacing w:after="0"/>
              <w:rPr>
                <w:rFonts w:ascii="Times New Roman" w:eastAsia="Calibri" w:hAnsi="Times New Roman"/>
                <w:b/>
                <w:bCs/>
              </w:rPr>
            </w:pPr>
            <w:r w:rsidRPr="00BF2282">
              <w:rPr>
                <w:rFonts w:ascii="Times New Roman" w:eastAsia="Calibri" w:hAnsi="Times New Roman"/>
                <w:bCs/>
              </w:rPr>
              <w:t>5.</w:t>
            </w:r>
            <w:r w:rsidRPr="00BF2282">
              <w:rPr>
                <w:rFonts w:ascii="Times New Roman" w:eastAsia="Calibri" w:hAnsi="Times New Roman"/>
                <w:b/>
                <w:bCs/>
              </w:rPr>
              <w:t>Построение лекал деталей меховых головных уборов.</w:t>
            </w:r>
          </w:p>
          <w:p w14:paraId="00B4DE9C" w14:textId="160879AF" w:rsidR="00F85FA3" w:rsidRPr="00BF2282" w:rsidRDefault="00F85FA3" w:rsidP="00BF2282">
            <w:pPr>
              <w:spacing w:after="0"/>
              <w:rPr>
                <w:rFonts w:ascii="Times New Roman" w:eastAsia="Calibri" w:hAnsi="Times New Roman"/>
                <w:bCs/>
              </w:rPr>
            </w:pPr>
            <w:r w:rsidRPr="00BF2282">
              <w:rPr>
                <w:rFonts w:ascii="Times New Roman" w:eastAsia="Calibri" w:hAnsi="Times New Roman"/>
                <w:bCs/>
              </w:rPr>
              <w:t xml:space="preserve">Виды и назначение лекал. Принцип построения лекал деталей верха. Величина припусков на швы. Построение лекал подкладки для женских головных уборов. Величина припусков на швы и подгибку. Построение лекал подкладки для мужских головных уборов. Припуски на швы, </w:t>
            </w:r>
            <w:proofErr w:type="spellStart"/>
            <w:r w:rsidRPr="00BF2282">
              <w:rPr>
                <w:rFonts w:ascii="Times New Roman" w:eastAsia="Calibri" w:hAnsi="Times New Roman"/>
                <w:bCs/>
              </w:rPr>
              <w:t>осноровку</w:t>
            </w:r>
            <w:proofErr w:type="spellEnd"/>
            <w:r w:rsidRPr="00BF2282">
              <w:rPr>
                <w:rFonts w:ascii="Times New Roman" w:eastAsia="Calibri" w:hAnsi="Times New Roman"/>
                <w:bCs/>
              </w:rPr>
              <w:t xml:space="preserve">, </w:t>
            </w:r>
            <w:proofErr w:type="spellStart"/>
            <w:r w:rsidRPr="00BF2282">
              <w:rPr>
                <w:rFonts w:ascii="Times New Roman" w:eastAsia="Calibri" w:hAnsi="Times New Roman"/>
                <w:bCs/>
              </w:rPr>
              <w:t>уработку</w:t>
            </w:r>
            <w:proofErr w:type="spellEnd"/>
            <w:r w:rsidRPr="00BF2282">
              <w:rPr>
                <w:rFonts w:ascii="Times New Roman" w:eastAsia="Calibri" w:hAnsi="Times New Roman"/>
                <w:bCs/>
              </w:rPr>
              <w:t xml:space="preserve"> при технологической обработке. Построение лекал подкладки для детских и подростковых головных уборов. Классификация лекал прокладок. Принцип построения лекал прокладок в деталях колпака и </w:t>
            </w:r>
            <w:proofErr w:type="spellStart"/>
            <w:r w:rsidRPr="00BF2282">
              <w:rPr>
                <w:rFonts w:ascii="Times New Roman" w:eastAsia="Calibri" w:hAnsi="Times New Roman"/>
                <w:bCs/>
              </w:rPr>
              <w:t>окола</w:t>
            </w:r>
            <w:proofErr w:type="spellEnd"/>
            <w:r w:rsidRPr="00BF2282">
              <w:rPr>
                <w:rFonts w:ascii="Times New Roman" w:eastAsia="Calibri" w:hAnsi="Times New Roman"/>
                <w:bCs/>
              </w:rPr>
              <w:t xml:space="preserve"> для мужских, женских, детских и подростковых меховых головных уборов. Построение вспомогательных лекал.</w:t>
            </w:r>
            <w:r w:rsidR="00A17280">
              <w:rPr>
                <w:rFonts w:ascii="Times New Roman" w:eastAsia="Calibri" w:hAnsi="Times New Roman"/>
                <w:bCs/>
              </w:rPr>
              <w:t xml:space="preserve"> </w:t>
            </w:r>
            <w:r w:rsidRPr="00BF2282">
              <w:rPr>
                <w:rFonts w:ascii="Times New Roman" w:eastAsia="Calibri" w:hAnsi="Times New Roman"/>
                <w:bCs/>
              </w:rPr>
              <w:t>ТУ на оформление лекал.</w:t>
            </w:r>
            <w:r w:rsidR="00A17280">
              <w:rPr>
                <w:rFonts w:ascii="Times New Roman" w:eastAsia="Calibri" w:hAnsi="Times New Roman"/>
                <w:bCs/>
              </w:rPr>
              <w:t xml:space="preserve"> </w:t>
            </w:r>
            <w:r w:rsidRPr="00BF2282">
              <w:rPr>
                <w:rFonts w:ascii="Times New Roman" w:eastAsia="Calibri" w:hAnsi="Times New Roman"/>
                <w:bCs/>
              </w:rPr>
              <w:t>Маркировка лекал. Проверка качества лекал в производстве.</w:t>
            </w:r>
          </w:p>
        </w:tc>
        <w:tc>
          <w:tcPr>
            <w:tcW w:w="810" w:type="pct"/>
            <w:shd w:val="clear" w:color="auto" w:fill="auto"/>
          </w:tcPr>
          <w:p w14:paraId="35CCC23E" w14:textId="77777777" w:rsidR="00F85FA3" w:rsidRPr="007C12FF" w:rsidRDefault="00554FCD" w:rsidP="00BF2282">
            <w:pPr>
              <w:spacing w:after="0"/>
              <w:jc w:val="center"/>
              <w:rPr>
                <w:rFonts w:ascii="Times New Roman" w:hAnsi="Times New Roman"/>
              </w:rPr>
            </w:pPr>
            <w:r w:rsidRPr="007C12FF">
              <w:rPr>
                <w:rFonts w:ascii="Times New Roman" w:hAnsi="Times New Roman"/>
              </w:rPr>
              <w:t>2</w:t>
            </w:r>
          </w:p>
        </w:tc>
      </w:tr>
      <w:tr w:rsidR="00F85FA3" w:rsidRPr="00BF2282" w14:paraId="24AFDE19" w14:textId="77777777" w:rsidTr="00ED66AA">
        <w:trPr>
          <w:trHeight w:val="1110"/>
        </w:trPr>
        <w:tc>
          <w:tcPr>
            <w:tcW w:w="991" w:type="pct"/>
            <w:vMerge/>
            <w:shd w:val="clear" w:color="auto" w:fill="auto"/>
          </w:tcPr>
          <w:p w14:paraId="5F0F7A5D" w14:textId="77777777" w:rsidR="00F85FA3" w:rsidRPr="00BF2282" w:rsidRDefault="00F85FA3" w:rsidP="00BF2282">
            <w:pPr>
              <w:spacing w:after="0"/>
              <w:jc w:val="center"/>
              <w:rPr>
                <w:rFonts w:ascii="Times New Roman" w:eastAsia="Calibri" w:hAnsi="Times New Roman"/>
                <w:b/>
                <w:bCs/>
              </w:rPr>
            </w:pPr>
          </w:p>
        </w:tc>
        <w:tc>
          <w:tcPr>
            <w:tcW w:w="3199" w:type="pct"/>
            <w:gridSpan w:val="2"/>
            <w:tcBorders>
              <w:bottom w:val="single" w:sz="4" w:space="0" w:color="auto"/>
            </w:tcBorders>
          </w:tcPr>
          <w:p w14:paraId="6FD63074" w14:textId="77777777" w:rsidR="00F85FA3" w:rsidRPr="00BF2282" w:rsidRDefault="00F85FA3" w:rsidP="00BF2282">
            <w:pPr>
              <w:spacing w:after="0"/>
              <w:rPr>
                <w:rFonts w:ascii="Times New Roman" w:eastAsia="Calibri" w:hAnsi="Times New Roman"/>
                <w:b/>
                <w:bCs/>
              </w:rPr>
            </w:pPr>
            <w:r w:rsidRPr="00BF2282">
              <w:rPr>
                <w:rFonts w:ascii="Times New Roman" w:eastAsia="Calibri" w:hAnsi="Times New Roman"/>
                <w:bCs/>
              </w:rPr>
              <w:t>6.</w:t>
            </w:r>
            <w:r w:rsidRPr="00BF2282">
              <w:rPr>
                <w:rFonts w:ascii="Times New Roman" w:eastAsia="Calibri" w:hAnsi="Times New Roman"/>
                <w:b/>
                <w:bCs/>
              </w:rPr>
              <w:t>Градация лекал деталей меховых головных уборов.</w:t>
            </w:r>
          </w:p>
          <w:p w14:paraId="070DB6D9" w14:textId="77777777" w:rsidR="00F85FA3" w:rsidRPr="00BF2282" w:rsidRDefault="00F85FA3" w:rsidP="00BF2282">
            <w:pPr>
              <w:spacing w:after="0"/>
              <w:rPr>
                <w:rFonts w:ascii="Times New Roman" w:eastAsia="Calibri" w:hAnsi="Times New Roman"/>
                <w:bCs/>
              </w:rPr>
            </w:pPr>
            <w:r w:rsidRPr="00BF2282">
              <w:rPr>
                <w:rFonts w:ascii="Times New Roman" w:eastAsia="Calibri" w:hAnsi="Times New Roman"/>
                <w:bCs/>
              </w:rPr>
              <w:t>Методы градации, их сравнительная характеристика. Исходные данные для градации. Принцип расчета перемещения конструктивных точек. Техника выполнения чертежей градации. Оценка правильности градации лекал.</w:t>
            </w:r>
          </w:p>
        </w:tc>
        <w:tc>
          <w:tcPr>
            <w:tcW w:w="810" w:type="pct"/>
            <w:shd w:val="clear" w:color="auto" w:fill="auto"/>
          </w:tcPr>
          <w:p w14:paraId="342C5B1B" w14:textId="77777777" w:rsidR="00F85FA3" w:rsidRPr="007C12FF" w:rsidRDefault="00554FCD" w:rsidP="00BF2282">
            <w:pPr>
              <w:spacing w:after="0"/>
              <w:jc w:val="center"/>
              <w:rPr>
                <w:rFonts w:ascii="Times New Roman" w:hAnsi="Times New Roman"/>
              </w:rPr>
            </w:pPr>
            <w:r w:rsidRPr="007C12FF">
              <w:rPr>
                <w:rFonts w:ascii="Times New Roman" w:hAnsi="Times New Roman"/>
              </w:rPr>
              <w:t>2</w:t>
            </w:r>
          </w:p>
        </w:tc>
      </w:tr>
      <w:tr w:rsidR="00F85FA3" w:rsidRPr="00BF2282" w14:paraId="0C0C9A28" w14:textId="77777777" w:rsidTr="00BF2282">
        <w:trPr>
          <w:trHeight w:val="90"/>
        </w:trPr>
        <w:tc>
          <w:tcPr>
            <w:tcW w:w="991" w:type="pct"/>
            <w:vMerge/>
            <w:shd w:val="clear" w:color="auto" w:fill="auto"/>
          </w:tcPr>
          <w:p w14:paraId="09E81CE8" w14:textId="77777777" w:rsidR="00F85FA3" w:rsidRPr="00BF2282" w:rsidRDefault="00F85FA3" w:rsidP="00BF2282">
            <w:pPr>
              <w:spacing w:after="0"/>
              <w:jc w:val="center"/>
              <w:rPr>
                <w:rFonts w:ascii="Times New Roman" w:eastAsia="Calibri" w:hAnsi="Times New Roman"/>
                <w:b/>
                <w:bCs/>
              </w:rPr>
            </w:pPr>
          </w:p>
        </w:tc>
        <w:tc>
          <w:tcPr>
            <w:tcW w:w="3199" w:type="pct"/>
            <w:gridSpan w:val="2"/>
            <w:tcBorders>
              <w:bottom w:val="single" w:sz="4" w:space="0" w:color="auto"/>
            </w:tcBorders>
          </w:tcPr>
          <w:p w14:paraId="28A9B01F" w14:textId="77777777" w:rsidR="00F85FA3" w:rsidRPr="00BF2282" w:rsidRDefault="00F85FA3" w:rsidP="00BF2282">
            <w:pPr>
              <w:spacing w:after="0"/>
              <w:rPr>
                <w:rFonts w:ascii="Times New Roman" w:eastAsia="Calibri" w:hAnsi="Times New Roman"/>
                <w:b/>
                <w:bCs/>
              </w:rPr>
            </w:pPr>
            <w:r w:rsidRPr="00BF2282">
              <w:rPr>
                <w:rFonts w:ascii="Times New Roman" w:hAnsi="Times New Roman"/>
                <w:b/>
                <w:bCs/>
              </w:rPr>
              <w:t>В том числе практических занятий и лабораторных работ</w:t>
            </w:r>
          </w:p>
        </w:tc>
        <w:tc>
          <w:tcPr>
            <w:tcW w:w="810" w:type="pct"/>
            <w:shd w:val="clear" w:color="auto" w:fill="auto"/>
          </w:tcPr>
          <w:p w14:paraId="10D665D0" w14:textId="77777777" w:rsidR="00F85FA3" w:rsidRPr="00BF2282" w:rsidRDefault="00F82A8B" w:rsidP="00F82A8B">
            <w:pPr>
              <w:spacing w:after="0"/>
              <w:jc w:val="center"/>
              <w:rPr>
                <w:rFonts w:ascii="Times New Roman" w:hAnsi="Times New Roman"/>
                <w:b/>
              </w:rPr>
            </w:pPr>
            <w:r>
              <w:rPr>
                <w:rFonts w:ascii="Times New Roman" w:hAnsi="Times New Roman"/>
                <w:b/>
              </w:rPr>
              <w:t>24</w:t>
            </w:r>
          </w:p>
        </w:tc>
      </w:tr>
      <w:tr w:rsidR="00F85FA3" w:rsidRPr="00BF2282" w14:paraId="799B7FAC" w14:textId="77777777" w:rsidTr="00F85FA3">
        <w:trPr>
          <w:trHeight w:val="95"/>
        </w:trPr>
        <w:tc>
          <w:tcPr>
            <w:tcW w:w="991" w:type="pct"/>
            <w:vMerge/>
            <w:shd w:val="clear" w:color="auto" w:fill="auto"/>
          </w:tcPr>
          <w:p w14:paraId="5A82AFD8" w14:textId="77777777" w:rsidR="00F85FA3" w:rsidRPr="00BF2282" w:rsidRDefault="00F85FA3" w:rsidP="00BF2282">
            <w:pPr>
              <w:spacing w:after="0"/>
              <w:jc w:val="center"/>
              <w:rPr>
                <w:rFonts w:ascii="Times New Roman" w:eastAsia="Calibri" w:hAnsi="Times New Roman"/>
                <w:b/>
                <w:bCs/>
              </w:rPr>
            </w:pPr>
          </w:p>
        </w:tc>
        <w:tc>
          <w:tcPr>
            <w:tcW w:w="3199" w:type="pct"/>
            <w:gridSpan w:val="2"/>
            <w:tcBorders>
              <w:bottom w:val="single" w:sz="4" w:space="0" w:color="auto"/>
            </w:tcBorders>
          </w:tcPr>
          <w:p w14:paraId="62A0DDF7" w14:textId="77777777" w:rsidR="00F85FA3" w:rsidRPr="00BF2282" w:rsidRDefault="00F85FA3" w:rsidP="00BF2282">
            <w:pPr>
              <w:spacing w:after="0"/>
              <w:rPr>
                <w:rFonts w:ascii="Times New Roman" w:eastAsia="Calibri" w:hAnsi="Times New Roman"/>
                <w:bCs/>
              </w:rPr>
            </w:pPr>
            <w:r w:rsidRPr="00BF2282">
              <w:rPr>
                <w:rFonts w:ascii="Times New Roman" w:eastAsia="Calibri" w:hAnsi="Times New Roman"/>
                <w:b/>
                <w:bCs/>
              </w:rPr>
              <w:t>№16.</w:t>
            </w:r>
            <w:r w:rsidRPr="00BF2282">
              <w:rPr>
                <w:rFonts w:ascii="Times New Roman" w:eastAsia="Calibri" w:hAnsi="Times New Roman"/>
                <w:bCs/>
              </w:rPr>
              <w:t>Построение чертежей конструкций женских меховых головных уборов.</w:t>
            </w:r>
          </w:p>
        </w:tc>
        <w:tc>
          <w:tcPr>
            <w:tcW w:w="810" w:type="pct"/>
            <w:shd w:val="clear" w:color="auto" w:fill="auto"/>
          </w:tcPr>
          <w:p w14:paraId="5070272B" w14:textId="77777777" w:rsidR="00F85FA3" w:rsidRPr="00BF2282" w:rsidRDefault="00F82A8B" w:rsidP="00BF2282">
            <w:pPr>
              <w:spacing w:after="0"/>
              <w:jc w:val="center"/>
              <w:rPr>
                <w:rFonts w:ascii="Times New Roman" w:hAnsi="Times New Roman"/>
              </w:rPr>
            </w:pPr>
            <w:r>
              <w:rPr>
                <w:rFonts w:ascii="Times New Roman" w:hAnsi="Times New Roman"/>
              </w:rPr>
              <w:t>4</w:t>
            </w:r>
          </w:p>
        </w:tc>
      </w:tr>
      <w:tr w:rsidR="00F85FA3" w:rsidRPr="00BF2282" w14:paraId="2C376350" w14:textId="77777777" w:rsidTr="00F85FA3">
        <w:trPr>
          <w:trHeight w:val="105"/>
        </w:trPr>
        <w:tc>
          <w:tcPr>
            <w:tcW w:w="991" w:type="pct"/>
            <w:vMerge/>
            <w:shd w:val="clear" w:color="auto" w:fill="auto"/>
          </w:tcPr>
          <w:p w14:paraId="5D7DEEA1" w14:textId="77777777" w:rsidR="00F85FA3" w:rsidRPr="00BF2282" w:rsidRDefault="00F85FA3" w:rsidP="00BF2282">
            <w:pPr>
              <w:spacing w:after="0"/>
              <w:jc w:val="center"/>
              <w:rPr>
                <w:rFonts w:ascii="Times New Roman" w:eastAsia="Calibri" w:hAnsi="Times New Roman"/>
                <w:b/>
                <w:bCs/>
              </w:rPr>
            </w:pPr>
          </w:p>
        </w:tc>
        <w:tc>
          <w:tcPr>
            <w:tcW w:w="3199" w:type="pct"/>
            <w:gridSpan w:val="2"/>
            <w:tcBorders>
              <w:bottom w:val="single" w:sz="4" w:space="0" w:color="auto"/>
            </w:tcBorders>
          </w:tcPr>
          <w:p w14:paraId="43388E26" w14:textId="77777777" w:rsidR="00F85FA3" w:rsidRPr="00BF2282" w:rsidRDefault="00F85FA3" w:rsidP="00BF2282">
            <w:pPr>
              <w:spacing w:after="0"/>
              <w:rPr>
                <w:rFonts w:ascii="Times New Roman" w:eastAsia="Calibri" w:hAnsi="Times New Roman"/>
                <w:b/>
                <w:bCs/>
              </w:rPr>
            </w:pPr>
            <w:r w:rsidRPr="00BF2282">
              <w:rPr>
                <w:rFonts w:ascii="Times New Roman" w:eastAsia="Calibri" w:hAnsi="Times New Roman"/>
                <w:b/>
                <w:bCs/>
              </w:rPr>
              <w:t>№17.</w:t>
            </w:r>
            <w:r w:rsidRPr="00BF2282">
              <w:rPr>
                <w:rFonts w:ascii="Times New Roman" w:eastAsia="Calibri" w:hAnsi="Times New Roman"/>
                <w:bCs/>
              </w:rPr>
              <w:t>Построение чертежей конструкций мужских меховых головных уборов.</w:t>
            </w:r>
          </w:p>
        </w:tc>
        <w:tc>
          <w:tcPr>
            <w:tcW w:w="810" w:type="pct"/>
            <w:shd w:val="clear" w:color="auto" w:fill="auto"/>
          </w:tcPr>
          <w:p w14:paraId="6BB224B7" w14:textId="77777777" w:rsidR="00F85FA3" w:rsidRPr="00BF2282" w:rsidRDefault="00F82A8B" w:rsidP="00BF2282">
            <w:pPr>
              <w:spacing w:after="0"/>
              <w:jc w:val="center"/>
              <w:rPr>
                <w:rFonts w:ascii="Times New Roman" w:hAnsi="Times New Roman"/>
              </w:rPr>
            </w:pPr>
            <w:r>
              <w:rPr>
                <w:rFonts w:ascii="Times New Roman" w:hAnsi="Times New Roman"/>
              </w:rPr>
              <w:t>4</w:t>
            </w:r>
          </w:p>
        </w:tc>
      </w:tr>
      <w:tr w:rsidR="00F85FA3" w:rsidRPr="00BF2282" w14:paraId="40CD4E20" w14:textId="77777777" w:rsidTr="00F85FA3">
        <w:trPr>
          <w:trHeight w:val="95"/>
        </w:trPr>
        <w:tc>
          <w:tcPr>
            <w:tcW w:w="991" w:type="pct"/>
            <w:vMerge/>
            <w:shd w:val="clear" w:color="auto" w:fill="auto"/>
          </w:tcPr>
          <w:p w14:paraId="63E9BE04" w14:textId="77777777" w:rsidR="00F85FA3" w:rsidRPr="00BF2282" w:rsidRDefault="00F85FA3" w:rsidP="00BF2282">
            <w:pPr>
              <w:spacing w:after="0"/>
              <w:jc w:val="center"/>
              <w:rPr>
                <w:rFonts w:ascii="Times New Roman" w:eastAsia="Calibri" w:hAnsi="Times New Roman"/>
                <w:b/>
                <w:bCs/>
              </w:rPr>
            </w:pPr>
          </w:p>
        </w:tc>
        <w:tc>
          <w:tcPr>
            <w:tcW w:w="3199" w:type="pct"/>
            <w:gridSpan w:val="2"/>
            <w:tcBorders>
              <w:bottom w:val="single" w:sz="4" w:space="0" w:color="auto"/>
            </w:tcBorders>
          </w:tcPr>
          <w:p w14:paraId="192B8402" w14:textId="77777777" w:rsidR="00F85FA3" w:rsidRPr="00BF2282" w:rsidRDefault="00F85FA3" w:rsidP="00BF2282">
            <w:pPr>
              <w:spacing w:after="0"/>
              <w:rPr>
                <w:rFonts w:ascii="Times New Roman" w:eastAsia="Calibri" w:hAnsi="Times New Roman"/>
                <w:bCs/>
              </w:rPr>
            </w:pPr>
            <w:r w:rsidRPr="00BF2282">
              <w:rPr>
                <w:rFonts w:ascii="Times New Roman" w:eastAsia="Calibri" w:hAnsi="Times New Roman"/>
                <w:b/>
                <w:bCs/>
              </w:rPr>
              <w:t>№18.</w:t>
            </w:r>
            <w:r w:rsidRPr="00BF2282">
              <w:rPr>
                <w:rFonts w:ascii="Times New Roman" w:eastAsia="Calibri" w:hAnsi="Times New Roman"/>
                <w:bCs/>
              </w:rPr>
              <w:t>Построение чертежей конструкций детских меховых головных уборов.</w:t>
            </w:r>
          </w:p>
        </w:tc>
        <w:tc>
          <w:tcPr>
            <w:tcW w:w="810" w:type="pct"/>
            <w:shd w:val="clear" w:color="auto" w:fill="auto"/>
          </w:tcPr>
          <w:p w14:paraId="3574116D" w14:textId="77777777" w:rsidR="00F85FA3" w:rsidRPr="00BF2282" w:rsidRDefault="00F82A8B" w:rsidP="00BF2282">
            <w:pPr>
              <w:spacing w:after="0"/>
              <w:jc w:val="center"/>
              <w:rPr>
                <w:rFonts w:ascii="Times New Roman" w:hAnsi="Times New Roman"/>
              </w:rPr>
            </w:pPr>
            <w:r>
              <w:rPr>
                <w:rFonts w:ascii="Times New Roman" w:hAnsi="Times New Roman"/>
              </w:rPr>
              <w:t>4</w:t>
            </w:r>
          </w:p>
        </w:tc>
      </w:tr>
      <w:tr w:rsidR="00F85FA3" w:rsidRPr="00BF2282" w14:paraId="7C2D26A7" w14:textId="77777777" w:rsidTr="00F85FA3">
        <w:trPr>
          <w:trHeight w:val="120"/>
        </w:trPr>
        <w:tc>
          <w:tcPr>
            <w:tcW w:w="991" w:type="pct"/>
            <w:vMerge/>
            <w:shd w:val="clear" w:color="auto" w:fill="auto"/>
          </w:tcPr>
          <w:p w14:paraId="1F3AFF10" w14:textId="77777777" w:rsidR="00F85FA3" w:rsidRPr="00BF2282" w:rsidRDefault="00F85FA3" w:rsidP="00BF2282">
            <w:pPr>
              <w:spacing w:after="0"/>
              <w:jc w:val="center"/>
              <w:rPr>
                <w:rFonts w:ascii="Times New Roman" w:eastAsia="Calibri" w:hAnsi="Times New Roman"/>
                <w:b/>
                <w:bCs/>
              </w:rPr>
            </w:pPr>
          </w:p>
        </w:tc>
        <w:tc>
          <w:tcPr>
            <w:tcW w:w="3199" w:type="pct"/>
            <w:gridSpan w:val="2"/>
            <w:tcBorders>
              <w:bottom w:val="single" w:sz="4" w:space="0" w:color="auto"/>
            </w:tcBorders>
          </w:tcPr>
          <w:p w14:paraId="3557CFB2" w14:textId="77777777" w:rsidR="00F85FA3" w:rsidRPr="00BF2282" w:rsidRDefault="00F85FA3" w:rsidP="00BF2282">
            <w:pPr>
              <w:spacing w:after="0"/>
              <w:rPr>
                <w:rFonts w:ascii="Times New Roman" w:eastAsia="Calibri" w:hAnsi="Times New Roman"/>
                <w:b/>
                <w:bCs/>
              </w:rPr>
            </w:pPr>
            <w:r w:rsidRPr="00BF2282">
              <w:rPr>
                <w:rFonts w:ascii="Times New Roman" w:eastAsia="Calibri" w:hAnsi="Times New Roman"/>
                <w:b/>
                <w:bCs/>
              </w:rPr>
              <w:t>№19.</w:t>
            </w:r>
            <w:r w:rsidRPr="00BF2282">
              <w:rPr>
                <w:rFonts w:ascii="Times New Roman" w:eastAsia="Calibri" w:hAnsi="Times New Roman"/>
                <w:bCs/>
              </w:rPr>
              <w:t>Построение чертежей конструкций женских меховых головных уборов муляжным методом.</w:t>
            </w:r>
          </w:p>
        </w:tc>
        <w:tc>
          <w:tcPr>
            <w:tcW w:w="810" w:type="pct"/>
            <w:shd w:val="clear" w:color="auto" w:fill="auto"/>
          </w:tcPr>
          <w:p w14:paraId="04C7B310" w14:textId="77777777" w:rsidR="00F85FA3" w:rsidRPr="00BF2282" w:rsidRDefault="00F82A8B" w:rsidP="00BF2282">
            <w:pPr>
              <w:spacing w:after="0"/>
              <w:jc w:val="center"/>
              <w:rPr>
                <w:rFonts w:ascii="Times New Roman" w:hAnsi="Times New Roman"/>
              </w:rPr>
            </w:pPr>
            <w:r>
              <w:rPr>
                <w:rFonts w:ascii="Times New Roman" w:hAnsi="Times New Roman"/>
              </w:rPr>
              <w:t>4</w:t>
            </w:r>
          </w:p>
        </w:tc>
      </w:tr>
      <w:tr w:rsidR="00F85FA3" w:rsidRPr="00BF2282" w14:paraId="691A3D3C" w14:textId="77777777" w:rsidTr="00F85FA3">
        <w:trPr>
          <w:trHeight w:val="105"/>
        </w:trPr>
        <w:tc>
          <w:tcPr>
            <w:tcW w:w="991" w:type="pct"/>
            <w:vMerge/>
            <w:shd w:val="clear" w:color="auto" w:fill="auto"/>
          </w:tcPr>
          <w:p w14:paraId="6B30DD8F" w14:textId="77777777" w:rsidR="00F85FA3" w:rsidRPr="00BF2282" w:rsidRDefault="00F85FA3" w:rsidP="00BF2282">
            <w:pPr>
              <w:spacing w:after="0"/>
              <w:jc w:val="center"/>
              <w:rPr>
                <w:rFonts w:ascii="Times New Roman" w:eastAsia="Calibri" w:hAnsi="Times New Roman"/>
                <w:b/>
                <w:bCs/>
              </w:rPr>
            </w:pPr>
          </w:p>
        </w:tc>
        <w:tc>
          <w:tcPr>
            <w:tcW w:w="3199" w:type="pct"/>
            <w:gridSpan w:val="2"/>
            <w:tcBorders>
              <w:bottom w:val="single" w:sz="4" w:space="0" w:color="auto"/>
            </w:tcBorders>
          </w:tcPr>
          <w:p w14:paraId="4CB0B1C2" w14:textId="77777777" w:rsidR="00F85FA3" w:rsidRPr="00BF2282" w:rsidRDefault="00F85FA3" w:rsidP="00BF2282">
            <w:pPr>
              <w:spacing w:after="0"/>
              <w:rPr>
                <w:rFonts w:ascii="Times New Roman" w:eastAsia="Calibri" w:hAnsi="Times New Roman"/>
                <w:bCs/>
              </w:rPr>
            </w:pPr>
            <w:r w:rsidRPr="00BF2282">
              <w:rPr>
                <w:rFonts w:ascii="Times New Roman" w:eastAsia="Calibri" w:hAnsi="Times New Roman"/>
                <w:b/>
                <w:bCs/>
              </w:rPr>
              <w:t>№20.</w:t>
            </w:r>
            <w:r w:rsidRPr="00BF2282">
              <w:rPr>
                <w:rFonts w:ascii="Times New Roman" w:eastAsia="Calibri" w:hAnsi="Times New Roman"/>
                <w:bCs/>
              </w:rPr>
              <w:t>Построение лекал деталей меховых головных уборов.</w:t>
            </w:r>
          </w:p>
        </w:tc>
        <w:tc>
          <w:tcPr>
            <w:tcW w:w="810" w:type="pct"/>
            <w:shd w:val="clear" w:color="auto" w:fill="auto"/>
          </w:tcPr>
          <w:p w14:paraId="31A02E3A" w14:textId="77777777" w:rsidR="00F85FA3" w:rsidRPr="00BF2282" w:rsidRDefault="00F82A8B" w:rsidP="00BF2282">
            <w:pPr>
              <w:spacing w:after="0"/>
              <w:jc w:val="center"/>
              <w:rPr>
                <w:rFonts w:ascii="Times New Roman" w:hAnsi="Times New Roman"/>
              </w:rPr>
            </w:pPr>
            <w:r>
              <w:rPr>
                <w:rFonts w:ascii="Times New Roman" w:hAnsi="Times New Roman"/>
              </w:rPr>
              <w:t>4</w:t>
            </w:r>
          </w:p>
        </w:tc>
      </w:tr>
      <w:tr w:rsidR="00F85FA3" w:rsidRPr="00BF2282" w14:paraId="23B7D2D7" w14:textId="77777777" w:rsidTr="00F85FA3">
        <w:trPr>
          <w:trHeight w:val="110"/>
        </w:trPr>
        <w:tc>
          <w:tcPr>
            <w:tcW w:w="991" w:type="pct"/>
            <w:vMerge/>
            <w:tcBorders>
              <w:bottom w:val="single" w:sz="4" w:space="0" w:color="auto"/>
            </w:tcBorders>
            <w:shd w:val="clear" w:color="auto" w:fill="auto"/>
          </w:tcPr>
          <w:p w14:paraId="2EAC22A8" w14:textId="77777777" w:rsidR="00F85FA3" w:rsidRPr="00BF2282" w:rsidRDefault="00F85FA3" w:rsidP="00BF2282">
            <w:pPr>
              <w:spacing w:after="0"/>
              <w:jc w:val="center"/>
              <w:rPr>
                <w:rFonts w:ascii="Times New Roman" w:eastAsia="Calibri" w:hAnsi="Times New Roman"/>
                <w:b/>
                <w:bCs/>
              </w:rPr>
            </w:pPr>
          </w:p>
        </w:tc>
        <w:tc>
          <w:tcPr>
            <w:tcW w:w="3199" w:type="pct"/>
            <w:gridSpan w:val="2"/>
            <w:tcBorders>
              <w:bottom w:val="single" w:sz="4" w:space="0" w:color="auto"/>
            </w:tcBorders>
          </w:tcPr>
          <w:p w14:paraId="1CBA442D" w14:textId="77777777" w:rsidR="00F85FA3" w:rsidRPr="00BF2282" w:rsidRDefault="00F85FA3" w:rsidP="00BF2282">
            <w:pPr>
              <w:spacing w:after="0"/>
              <w:rPr>
                <w:rFonts w:ascii="Times New Roman" w:eastAsia="Calibri" w:hAnsi="Times New Roman"/>
                <w:bCs/>
              </w:rPr>
            </w:pPr>
            <w:r w:rsidRPr="00BF2282">
              <w:rPr>
                <w:rFonts w:ascii="Times New Roman" w:eastAsia="Calibri" w:hAnsi="Times New Roman"/>
                <w:b/>
                <w:bCs/>
              </w:rPr>
              <w:t>№21.</w:t>
            </w:r>
            <w:r w:rsidRPr="00BF2282">
              <w:rPr>
                <w:rFonts w:ascii="Times New Roman" w:eastAsia="Calibri" w:hAnsi="Times New Roman"/>
                <w:bCs/>
              </w:rPr>
              <w:t>Градация лекал деталей верха меховых головных уборов.</w:t>
            </w:r>
          </w:p>
        </w:tc>
        <w:tc>
          <w:tcPr>
            <w:tcW w:w="810" w:type="pct"/>
            <w:shd w:val="clear" w:color="auto" w:fill="auto"/>
          </w:tcPr>
          <w:p w14:paraId="30D62E37" w14:textId="77777777" w:rsidR="00F85FA3" w:rsidRPr="00BF2282" w:rsidRDefault="00F82A8B" w:rsidP="00BF2282">
            <w:pPr>
              <w:spacing w:after="0"/>
              <w:jc w:val="center"/>
              <w:rPr>
                <w:rFonts w:ascii="Times New Roman" w:hAnsi="Times New Roman"/>
              </w:rPr>
            </w:pPr>
            <w:r>
              <w:rPr>
                <w:rFonts w:ascii="Times New Roman" w:hAnsi="Times New Roman"/>
              </w:rPr>
              <w:t>4</w:t>
            </w:r>
          </w:p>
        </w:tc>
      </w:tr>
      <w:tr w:rsidR="00BF2282" w:rsidRPr="00BF2282" w14:paraId="7735A78F" w14:textId="77777777" w:rsidTr="00BF2282">
        <w:trPr>
          <w:trHeight w:val="315"/>
        </w:trPr>
        <w:tc>
          <w:tcPr>
            <w:tcW w:w="4190" w:type="pct"/>
            <w:gridSpan w:val="3"/>
          </w:tcPr>
          <w:p w14:paraId="5E205A4B" w14:textId="77777777" w:rsidR="00BF2282" w:rsidRPr="00BF2282" w:rsidRDefault="00BF2282" w:rsidP="00BF2282">
            <w:pPr>
              <w:spacing w:after="0"/>
              <w:rPr>
                <w:rFonts w:ascii="Times New Roman" w:hAnsi="Times New Roman"/>
                <w:b/>
                <w:bCs/>
                <w:lang w:val="tt-RU"/>
              </w:rPr>
            </w:pPr>
            <w:r w:rsidRPr="00BF2282">
              <w:rPr>
                <w:rFonts w:ascii="Times New Roman" w:hAnsi="Times New Roman"/>
                <w:b/>
                <w:bCs/>
              </w:rPr>
              <w:t>Примерная тематика самостоятельной учебной работы при изучении раздела 3</w:t>
            </w:r>
            <w:r w:rsidRPr="00BF2282">
              <w:rPr>
                <w:rFonts w:ascii="Times New Roman" w:hAnsi="Times New Roman"/>
                <w:b/>
                <w:bCs/>
                <w:lang w:val="tt-RU"/>
              </w:rPr>
              <w:t>:</w:t>
            </w:r>
          </w:p>
          <w:p w14:paraId="1A34E76F" w14:textId="77777777" w:rsidR="00BF2282" w:rsidRPr="00BF2282" w:rsidRDefault="00BF2282" w:rsidP="00BF2282">
            <w:pPr>
              <w:spacing w:after="0"/>
              <w:rPr>
                <w:rFonts w:ascii="Times New Roman" w:hAnsi="Times New Roman"/>
                <w:b/>
                <w:bCs/>
              </w:rPr>
            </w:pPr>
          </w:p>
          <w:p w14:paraId="7A9F4E49" w14:textId="77777777" w:rsidR="00BF2282" w:rsidRPr="00BF2282" w:rsidRDefault="00BF2282" w:rsidP="00BF2282">
            <w:pPr>
              <w:spacing w:after="0"/>
              <w:rPr>
                <w:rFonts w:ascii="Times New Roman" w:eastAsia="Calibri" w:hAnsi="Times New Roman"/>
                <w:bCs/>
              </w:rPr>
            </w:pPr>
            <w:r w:rsidRPr="00BF2282">
              <w:rPr>
                <w:rFonts w:ascii="Times New Roman" w:eastAsia="Calibri" w:hAnsi="Times New Roman"/>
                <w:bCs/>
              </w:rPr>
              <w:t>1.Систематическая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4C8B32DE" w14:textId="77777777" w:rsidR="00BF2282" w:rsidRPr="00BF2282" w:rsidRDefault="00BF2282" w:rsidP="00BF2282">
            <w:pPr>
              <w:spacing w:after="0"/>
              <w:rPr>
                <w:rFonts w:ascii="Times New Roman" w:eastAsia="Calibri" w:hAnsi="Times New Roman"/>
                <w:bCs/>
              </w:rPr>
            </w:pPr>
            <w:r w:rsidRPr="00BF2282">
              <w:rPr>
                <w:rFonts w:ascii="Times New Roman" w:eastAsia="Calibri" w:hAnsi="Times New Roman"/>
                <w:bCs/>
              </w:rPr>
              <w:t>2.Подготовка к практическим занятиям с использованием методических рекомендаций преподавателя, оформление практических работ и подготовка к их защите.</w:t>
            </w:r>
          </w:p>
          <w:p w14:paraId="132B3B4E" w14:textId="77777777" w:rsidR="00BF2282" w:rsidRPr="00BF2282" w:rsidRDefault="00BF2282" w:rsidP="00BF2282">
            <w:pPr>
              <w:spacing w:after="0"/>
              <w:rPr>
                <w:rFonts w:ascii="Times New Roman" w:hAnsi="Times New Roman"/>
              </w:rPr>
            </w:pPr>
            <w:r w:rsidRPr="00BF2282">
              <w:rPr>
                <w:rFonts w:ascii="Times New Roman" w:eastAsia="Calibri" w:hAnsi="Times New Roman"/>
                <w:bCs/>
              </w:rPr>
              <w:t>3.Самостоятельное изучение правил выполнения чертежей и технической документации по ЕСКД.</w:t>
            </w:r>
          </w:p>
          <w:p w14:paraId="7C8ECBD7" w14:textId="77777777" w:rsidR="00BF2282" w:rsidRPr="00BF2282" w:rsidRDefault="00BF2282" w:rsidP="00BF2282">
            <w:pPr>
              <w:spacing w:after="0"/>
              <w:rPr>
                <w:rFonts w:ascii="Times New Roman" w:hAnsi="Times New Roman"/>
              </w:rPr>
            </w:pPr>
            <w:r w:rsidRPr="00BF2282">
              <w:rPr>
                <w:rFonts w:ascii="Times New Roman" w:hAnsi="Times New Roman"/>
              </w:rPr>
              <w:t>4. Составление конспектов занятий по темам.</w:t>
            </w:r>
          </w:p>
          <w:p w14:paraId="0D2EF344" w14:textId="77777777" w:rsidR="00BF2282" w:rsidRPr="00BF2282" w:rsidRDefault="00BF2282" w:rsidP="00BF2282">
            <w:pPr>
              <w:spacing w:after="0"/>
              <w:rPr>
                <w:rFonts w:ascii="Times New Roman" w:hAnsi="Times New Roman"/>
              </w:rPr>
            </w:pPr>
            <w:r w:rsidRPr="00BF2282">
              <w:rPr>
                <w:rFonts w:ascii="Times New Roman" w:hAnsi="Times New Roman"/>
              </w:rPr>
              <w:t>5. Проверка чертежей конструкций.</w:t>
            </w:r>
          </w:p>
          <w:p w14:paraId="5D372A6E" w14:textId="77777777" w:rsidR="00BF2282" w:rsidRPr="00BF2282" w:rsidRDefault="00BF2282" w:rsidP="00BF2282">
            <w:pPr>
              <w:spacing w:after="0"/>
              <w:rPr>
                <w:rFonts w:ascii="Times New Roman" w:hAnsi="Times New Roman"/>
              </w:rPr>
            </w:pPr>
            <w:r w:rsidRPr="00BF2282">
              <w:rPr>
                <w:rFonts w:ascii="Times New Roman" w:hAnsi="Times New Roman"/>
              </w:rPr>
              <w:t>6.Зарисовка головы человека и моделей головных уборов с указаниями размерных признаков.</w:t>
            </w:r>
          </w:p>
          <w:p w14:paraId="286396AE" w14:textId="77777777" w:rsidR="00BF2282" w:rsidRPr="00BF2282" w:rsidRDefault="00BF2282" w:rsidP="00BF2282">
            <w:pPr>
              <w:spacing w:after="0"/>
              <w:rPr>
                <w:rFonts w:ascii="Times New Roman" w:hAnsi="Times New Roman"/>
              </w:rPr>
            </w:pPr>
            <w:r w:rsidRPr="00BF2282">
              <w:rPr>
                <w:rFonts w:ascii="Times New Roman" w:hAnsi="Times New Roman"/>
              </w:rPr>
              <w:t>7.Изготовление макетов головных уборов из ткани.</w:t>
            </w:r>
          </w:p>
          <w:p w14:paraId="0F984716" w14:textId="77777777" w:rsidR="00BF2282" w:rsidRPr="00BF2282" w:rsidRDefault="00BF2282" w:rsidP="00BF2282">
            <w:pPr>
              <w:spacing w:after="0"/>
              <w:rPr>
                <w:rFonts w:ascii="Times New Roman" w:hAnsi="Times New Roman"/>
              </w:rPr>
            </w:pPr>
            <w:r w:rsidRPr="00BF2282">
              <w:rPr>
                <w:rFonts w:ascii="Times New Roman" w:hAnsi="Times New Roman"/>
              </w:rPr>
              <w:t>8.Оформление практических работ.</w:t>
            </w:r>
          </w:p>
        </w:tc>
        <w:tc>
          <w:tcPr>
            <w:tcW w:w="810" w:type="pct"/>
            <w:shd w:val="clear" w:color="auto" w:fill="auto"/>
          </w:tcPr>
          <w:p w14:paraId="5FEBE178" w14:textId="77777777" w:rsidR="00BF2282" w:rsidRPr="00BF2282" w:rsidRDefault="00BF2282" w:rsidP="00BF2282">
            <w:pPr>
              <w:spacing w:after="0"/>
              <w:jc w:val="center"/>
              <w:rPr>
                <w:rFonts w:ascii="Times New Roman" w:hAnsi="Times New Roman"/>
              </w:rPr>
            </w:pPr>
          </w:p>
        </w:tc>
      </w:tr>
      <w:tr w:rsidR="00F85FA3" w:rsidRPr="00BF2282" w14:paraId="0C2D28F4" w14:textId="77777777" w:rsidTr="00F85FA3">
        <w:tc>
          <w:tcPr>
            <w:tcW w:w="4190" w:type="pct"/>
            <w:gridSpan w:val="3"/>
          </w:tcPr>
          <w:p w14:paraId="606A1986" w14:textId="77777777" w:rsidR="00F85FA3" w:rsidRPr="00BF2282" w:rsidRDefault="00F85FA3" w:rsidP="00F85FA3">
            <w:pPr>
              <w:spacing w:after="0"/>
              <w:rPr>
                <w:rFonts w:ascii="Times New Roman" w:hAnsi="Times New Roman"/>
              </w:rPr>
            </w:pPr>
            <w:r w:rsidRPr="00BF2282">
              <w:rPr>
                <w:rFonts w:ascii="Times New Roman" w:eastAsia="Calibri" w:hAnsi="Times New Roman"/>
                <w:b/>
                <w:bCs/>
              </w:rPr>
              <w:t xml:space="preserve">МДК 02.02. </w:t>
            </w:r>
            <w:r w:rsidRPr="00BF2282">
              <w:rPr>
                <w:rFonts w:ascii="Times New Roman" w:hAnsi="Times New Roman"/>
                <w:b/>
              </w:rPr>
              <w:t>Конструктивное моделирование изделий из меха</w:t>
            </w:r>
          </w:p>
        </w:tc>
        <w:tc>
          <w:tcPr>
            <w:tcW w:w="810" w:type="pct"/>
          </w:tcPr>
          <w:p w14:paraId="61621E31" w14:textId="724BB840" w:rsidR="00F85FA3" w:rsidRPr="00BF2282" w:rsidRDefault="00152A9E" w:rsidP="00BF2282">
            <w:pPr>
              <w:spacing w:after="0"/>
              <w:jc w:val="center"/>
              <w:rPr>
                <w:rFonts w:ascii="Times New Roman" w:hAnsi="Times New Roman"/>
                <w:b/>
              </w:rPr>
            </w:pPr>
            <w:r>
              <w:rPr>
                <w:rFonts w:ascii="Times New Roman" w:hAnsi="Times New Roman"/>
                <w:b/>
              </w:rPr>
              <w:t>76</w:t>
            </w:r>
          </w:p>
        </w:tc>
      </w:tr>
      <w:tr w:rsidR="00F85FA3" w:rsidRPr="00BF2282" w14:paraId="738F30A4" w14:textId="77777777" w:rsidTr="00F85FA3">
        <w:tc>
          <w:tcPr>
            <w:tcW w:w="4190" w:type="pct"/>
            <w:gridSpan w:val="3"/>
          </w:tcPr>
          <w:p w14:paraId="3B88C260" w14:textId="77777777" w:rsidR="00F85FA3" w:rsidRPr="00BF2282" w:rsidRDefault="00F85FA3" w:rsidP="00F85FA3">
            <w:pPr>
              <w:spacing w:after="0"/>
              <w:rPr>
                <w:rFonts w:ascii="Times New Roman" w:hAnsi="Times New Roman"/>
              </w:rPr>
            </w:pPr>
            <w:r w:rsidRPr="00BF2282">
              <w:rPr>
                <w:rFonts w:ascii="Times New Roman" w:eastAsia="Calibri" w:hAnsi="Times New Roman"/>
                <w:b/>
                <w:bCs/>
              </w:rPr>
              <w:t xml:space="preserve">Раздел 1. Методы </w:t>
            </w:r>
            <w:r w:rsidRPr="00BF2282">
              <w:rPr>
                <w:rFonts w:ascii="Times New Roman" w:hAnsi="Times New Roman"/>
                <w:b/>
              </w:rPr>
              <w:t>конструктивного моделирования изделий из меха</w:t>
            </w:r>
          </w:p>
        </w:tc>
        <w:tc>
          <w:tcPr>
            <w:tcW w:w="810" w:type="pct"/>
          </w:tcPr>
          <w:p w14:paraId="0895BD63" w14:textId="6FA5A1C4" w:rsidR="00F85FA3" w:rsidRPr="00BF2282" w:rsidRDefault="00152A9E" w:rsidP="00AE1651">
            <w:pPr>
              <w:spacing w:after="0"/>
              <w:jc w:val="center"/>
              <w:rPr>
                <w:rFonts w:ascii="Times New Roman" w:hAnsi="Times New Roman"/>
                <w:b/>
              </w:rPr>
            </w:pPr>
            <w:r>
              <w:rPr>
                <w:rFonts w:ascii="Times New Roman" w:hAnsi="Times New Roman"/>
                <w:b/>
              </w:rPr>
              <w:t>76</w:t>
            </w:r>
            <w:r w:rsidR="007C12FF">
              <w:rPr>
                <w:rFonts w:ascii="Times New Roman" w:hAnsi="Times New Roman"/>
                <w:b/>
              </w:rPr>
              <w:t>/54</w:t>
            </w:r>
          </w:p>
        </w:tc>
      </w:tr>
      <w:tr w:rsidR="00F85FA3" w:rsidRPr="00BF2282" w14:paraId="71A096E0" w14:textId="77777777" w:rsidTr="00BF2282">
        <w:trPr>
          <w:trHeight w:val="150"/>
        </w:trPr>
        <w:tc>
          <w:tcPr>
            <w:tcW w:w="991" w:type="pct"/>
            <w:vMerge w:val="restart"/>
          </w:tcPr>
          <w:p w14:paraId="5749EDD3" w14:textId="77777777" w:rsidR="00F85FA3" w:rsidRPr="00BF2282" w:rsidRDefault="00F85FA3" w:rsidP="00F85FA3">
            <w:pPr>
              <w:spacing w:after="0"/>
              <w:rPr>
                <w:rFonts w:ascii="Times New Roman" w:eastAsia="Calibri" w:hAnsi="Times New Roman"/>
                <w:b/>
                <w:bCs/>
              </w:rPr>
            </w:pPr>
            <w:r w:rsidRPr="00BF2282">
              <w:rPr>
                <w:rFonts w:ascii="Times New Roman" w:eastAsia="Calibri" w:hAnsi="Times New Roman"/>
                <w:b/>
                <w:bCs/>
              </w:rPr>
              <w:t>Тема 1.1. Конструктивное моделирование</w:t>
            </w:r>
          </w:p>
        </w:tc>
        <w:tc>
          <w:tcPr>
            <w:tcW w:w="3199" w:type="pct"/>
            <w:gridSpan w:val="2"/>
          </w:tcPr>
          <w:p w14:paraId="4A35A75F" w14:textId="77777777" w:rsidR="00F85FA3" w:rsidRPr="00BF2282" w:rsidRDefault="00F85FA3" w:rsidP="00BF2282">
            <w:pPr>
              <w:spacing w:after="0"/>
              <w:rPr>
                <w:rFonts w:ascii="Times New Roman" w:hAnsi="Times New Roman"/>
                <w:b/>
              </w:rPr>
            </w:pPr>
            <w:r w:rsidRPr="00BF2282">
              <w:rPr>
                <w:rFonts w:ascii="Times New Roman" w:hAnsi="Times New Roman"/>
                <w:b/>
              </w:rPr>
              <w:t>Содержание</w:t>
            </w:r>
          </w:p>
        </w:tc>
        <w:tc>
          <w:tcPr>
            <w:tcW w:w="810" w:type="pct"/>
          </w:tcPr>
          <w:p w14:paraId="0762BAB0" w14:textId="56804AF9" w:rsidR="00F85FA3" w:rsidRPr="00BF2282" w:rsidRDefault="00E95BFC" w:rsidP="00A339EC">
            <w:pPr>
              <w:spacing w:after="0"/>
              <w:jc w:val="center"/>
              <w:rPr>
                <w:rFonts w:ascii="Times New Roman" w:hAnsi="Times New Roman"/>
                <w:b/>
              </w:rPr>
            </w:pPr>
            <w:r>
              <w:rPr>
                <w:rFonts w:ascii="Times New Roman" w:hAnsi="Times New Roman"/>
                <w:b/>
              </w:rPr>
              <w:t>32</w:t>
            </w:r>
            <w:r w:rsidR="007C12FF">
              <w:rPr>
                <w:rFonts w:ascii="Times New Roman" w:hAnsi="Times New Roman"/>
                <w:b/>
              </w:rPr>
              <w:t>/24</w:t>
            </w:r>
          </w:p>
        </w:tc>
      </w:tr>
      <w:tr w:rsidR="00F85FA3" w:rsidRPr="00BF2282" w14:paraId="031C3C4B" w14:textId="77777777" w:rsidTr="00F85FA3">
        <w:trPr>
          <w:trHeight w:val="315"/>
        </w:trPr>
        <w:tc>
          <w:tcPr>
            <w:tcW w:w="991" w:type="pct"/>
            <w:vMerge/>
          </w:tcPr>
          <w:p w14:paraId="38C8FE45" w14:textId="77777777" w:rsidR="00F85FA3" w:rsidRPr="00BF2282" w:rsidRDefault="00F85FA3" w:rsidP="00BF2282">
            <w:pPr>
              <w:spacing w:after="0"/>
              <w:jc w:val="center"/>
              <w:rPr>
                <w:rFonts w:ascii="Times New Roman" w:eastAsia="Calibri" w:hAnsi="Times New Roman"/>
                <w:b/>
                <w:bCs/>
              </w:rPr>
            </w:pPr>
          </w:p>
        </w:tc>
        <w:tc>
          <w:tcPr>
            <w:tcW w:w="3199" w:type="pct"/>
            <w:gridSpan w:val="2"/>
          </w:tcPr>
          <w:p w14:paraId="11CF7051" w14:textId="77777777" w:rsidR="00F85FA3" w:rsidRPr="00BF2282" w:rsidRDefault="00F85FA3" w:rsidP="00BF2282">
            <w:pPr>
              <w:spacing w:after="0"/>
              <w:rPr>
                <w:rFonts w:ascii="Times New Roman" w:hAnsi="Times New Roman"/>
                <w:b/>
              </w:rPr>
            </w:pPr>
            <w:r w:rsidRPr="00BF2282">
              <w:rPr>
                <w:rFonts w:ascii="Times New Roman" w:hAnsi="Times New Roman"/>
              </w:rPr>
              <w:t>1.</w:t>
            </w:r>
            <w:r w:rsidRPr="00BF2282">
              <w:rPr>
                <w:rFonts w:ascii="Times New Roman" w:hAnsi="Times New Roman"/>
                <w:b/>
              </w:rPr>
              <w:t>Проектирование модельных конструкций одежды с использованием базовых основ.</w:t>
            </w:r>
          </w:p>
          <w:p w14:paraId="5E147F55" w14:textId="77777777" w:rsidR="00F85FA3" w:rsidRPr="00BF2282" w:rsidRDefault="00F85FA3" w:rsidP="00BF2282">
            <w:pPr>
              <w:spacing w:after="0"/>
              <w:rPr>
                <w:rFonts w:ascii="Times New Roman" w:hAnsi="Times New Roman"/>
              </w:rPr>
            </w:pPr>
            <w:r w:rsidRPr="00BF2282">
              <w:rPr>
                <w:rFonts w:ascii="Times New Roman" w:hAnsi="Times New Roman"/>
              </w:rPr>
              <w:t>Понятие о конструктивном моделировании одежды, его принципах, методах. Технические приемы формообразования одежды на основе базовой конструкции. Художественно-конструкторская характеристика изделия.</w:t>
            </w:r>
          </w:p>
        </w:tc>
        <w:tc>
          <w:tcPr>
            <w:tcW w:w="810" w:type="pct"/>
          </w:tcPr>
          <w:p w14:paraId="5365CAA7" w14:textId="77777777" w:rsidR="00F85FA3" w:rsidRPr="007C12FF" w:rsidRDefault="00AE1651" w:rsidP="00BF2282">
            <w:pPr>
              <w:spacing w:after="0"/>
              <w:jc w:val="center"/>
              <w:rPr>
                <w:rFonts w:ascii="Times New Roman" w:hAnsi="Times New Roman"/>
              </w:rPr>
            </w:pPr>
            <w:r w:rsidRPr="007C12FF">
              <w:rPr>
                <w:rFonts w:ascii="Times New Roman" w:hAnsi="Times New Roman"/>
              </w:rPr>
              <w:t>2</w:t>
            </w:r>
          </w:p>
        </w:tc>
      </w:tr>
      <w:tr w:rsidR="00F85FA3" w:rsidRPr="00BF2282" w14:paraId="6948B472" w14:textId="77777777" w:rsidTr="00F85FA3">
        <w:trPr>
          <w:trHeight w:val="120"/>
        </w:trPr>
        <w:tc>
          <w:tcPr>
            <w:tcW w:w="991" w:type="pct"/>
            <w:vMerge/>
            <w:shd w:val="clear" w:color="auto" w:fill="auto"/>
          </w:tcPr>
          <w:p w14:paraId="6D41B1A1" w14:textId="77777777" w:rsidR="00F85FA3" w:rsidRPr="00BF2282" w:rsidRDefault="00F85FA3" w:rsidP="00BF2282">
            <w:pPr>
              <w:spacing w:after="0"/>
              <w:jc w:val="center"/>
              <w:rPr>
                <w:rFonts w:ascii="Times New Roman" w:hAnsi="Times New Roman"/>
              </w:rPr>
            </w:pPr>
          </w:p>
        </w:tc>
        <w:tc>
          <w:tcPr>
            <w:tcW w:w="3199" w:type="pct"/>
            <w:gridSpan w:val="2"/>
          </w:tcPr>
          <w:p w14:paraId="0C486A06" w14:textId="77777777" w:rsidR="00F85FA3" w:rsidRPr="00BF2282" w:rsidRDefault="00F85FA3" w:rsidP="00BF2282">
            <w:pPr>
              <w:spacing w:after="0"/>
              <w:rPr>
                <w:rFonts w:ascii="Times New Roman" w:hAnsi="Times New Roman"/>
                <w:b/>
              </w:rPr>
            </w:pPr>
            <w:r w:rsidRPr="00BF2282">
              <w:rPr>
                <w:rFonts w:ascii="Times New Roman" w:hAnsi="Times New Roman"/>
              </w:rPr>
              <w:t>2.</w:t>
            </w:r>
            <w:r w:rsidRPr="00BF2282">
              <w:rPr>
                <w:rFonts w:ascii="Times New Roman" w:hAnsi="Times New Roman"/>
                <w:b/>
              </w:rPr>
              <w:t>Построение декоративно-конструктивных линий, отделочных деталей.</w:t>
            </w:r>
          </w:p>
          <w:p w14:paraId="51182E63" w14:textId="77777777" w:rsidR="00F85FA3" w:rsidRPr="00BF2282" w:rsidRDefault="00F85FA3" w:rsidP="00BF2282">
            <w:pPr>
              <w:spacing w:after="0"/>
              <w:rPr>
                <w:rFonts w:ascii="Times New Roman" w:hAnsi="Times New Roman"/>
              </w:rPr>
            </w:pPr>
            <w:r w:rsidRPr="00BF2282">
              <w:rPr>
                <w:rFonts w:ascii="Times New Roman" w:hAnsi="Times New Roman"/>
              </w:rPr>
              <w:t>Принцип моделирования рельефов, кокеток, декоративных подрезов, отделочных деталей. Масштабный способ построения модельной конструкции.</w:t>
            </w:r>
          </w:p>
        </w:tc>
        <w:tc>
          <w:tcPr>
            <w:tcW w:w="810" w:type="pct"/>
            <w:tcBorders>
              <w:top w:val="nil"/>
            </w:tcBorders>
            <w:shd w:val="clear" w:color="auto" w:fill="auto"/>
          </w:tcPr>
          <w:p w14:paraId="27B86D60" w14:textId="77777777" w:rsidR="00F85FA3" w:rsidRPr="007C12FF" w:rsidRDefault="00A339EC" w:rsidP="00BF2282">
            <w:pPr>
              <w:spacing w:after="0"/>
              <w:jc w:val="center"/>
              <w:rPr>
                <w:rFonts w:ascii="Times New Roman" w:hAnsi="Times New Roman"/>
              </w:rPr>
            </w:pPr>
            <w:r w:rsidRPr="007C12FF">
              <w:rPr>
                <w:rFonts w:ascii="Times New Roman" w:hAnsi="Times New Roman"/>
              </w:rPr>
              <w:t>2</w:t>
            </w:r>
          </w:p>
        </w:tc>
      </w:tr>
      <w:tr w:rsidR="00F85FA3" w:rsidRPr="00BF2282" w14:paraId="7AC228F6" w14:textId="77777777" w:rsidTr="00F85FA3">
        <w:trPr>
          <w:trHeight w:val="35"/>
        </w:trPr>
        <w:tc>
          <w:tcPr>
            <w:tcW w:w="991" w:type="pct"/>
            <w:vMerge/>
            <w:shd w:val="clear" w:color="auto" w:fill="auto"/>
          </w:tcPr>
          <w:p w14:paraId="253F5893" w14:textId="77777777" w:rsidR="00F85FA3" w:rsidRPr="00BF2282" w:rsidRDefault="00F85FA3" w:rsidP="00BF2282">
            <w:pPr>
              <w:spacing w:after="0"/>
              <w:jc w:val="center"/>
              <w:rPr>
                <w:rFonts w:ascii="Times New Roman" w:hAnsi="Times New Roman"/>
              </w:rPr>
            </w:pPr>
          </w:p>
        </w:tc>
        <w:tc>
          <w:tcPr>
            <w:tcW w:w="3199" w:type="pct"/>
            <w:gridSpan w:val="2"/>
          </w:tcPr>
          <w:p w14:paraId="0A35CD1B" w14:textId="77777777" w:rsidR="00F85FA3" w:rsidRPr="00BF2282" w:rsidRDefault="00F85FA3" w:rsidP="00BF2282">
            <w:pPr>
              <w:spacing w:after="0"/>
              <w:rPr>
                <w:rFonts w:ascii="Times New Roman" w:hAnsi="Times New Roman"/>
                <w:b/>
              </w:rPr>
            </w:pPr>
            <w:r w:rsidRPr="00BF2282">
              <w:rPr>
                <w:rFonts w:ascii="Times New Roman" w:hAnsi="Times New Roman"/>
              </w:rPr>
              <w:t>3.</w:t>
            </w:r>
            <w:r w:rsidRPr="00BF2282">
              <w:rPr>
                <w:rFonts w:ascii="Times New Roman" w:hAnsi="Times New Roman"/>
                <w:b/>
              </w:rPr>
              <w:t>Перевод вытачек.</w:t>
            </w:r>
          </w:p>
          <w:p w14:paraId="4D0A4625" w14:textId="77777777" w:rsidR="00F85FA3" w:rsidRPr="00BF2282" w:rsidRDefault="00F85FA3" w:rsidP="00BF2282">
            <w:pPr>
              <w:spacing w:after="0"/>
              <w:rPr>
                <w:rFonts w:ascii="Times New Roman" w:hAnsi="Times New Roman"/>
              </w:rPr>
            </w:pPr>
            <w:r w:rsidRPr="00BF2282">
              <w:rPr>
                <w:rFonts w:ascii="Times New Roman" w:hAnsi="Times New Roman"/>
              </w:rPr>
              <w:lastRenderedPageBreak/>
              <w:t>Цель перевода вытачек в конструкциях меховых изделий. Методы перевода вытачек. Распределение и техника перевода вытачек в линии соединения шкурок, в различные композиционно-конструктивные линии.</w:t>
            </w:r>
          </w:p>
        </w:tc>
        <w:tc>
          <w:tcPr>
            <w:tcW w:w="810" w:type="pct"/>
            <w:tcBorders>
              <w:top w:val="nil"/>
            </w:tcBorders>
            <w:shd w:val="clear" w:color="auto" w:fill="auto"/>
          </w:tcPr>
          <w:p w14:paraId="1E31E245" w14:textId="77777777" w:rsidR="00F85FA3" w:rsidRPr="00BF2282" w:rsidRDefault="00C12B7C" w:rsidP="00BF2282">
            <w:pPr>
              <w:spacing w:after="0"/>
              <w:jc w:val="center"/>
              <w:rPr>
                <w:rFonts w:ascii="Times New Roman" w:hAnsi="Times New Roman"/>
              </w:rPr>
            </w:pPr>
            <w:r>
              <w:rPr>
                <w:rFonts w:ascii="Times New Roman" w:hAnsi="Times New Roman"/>
              </w:rPr>
              <w:lastRenderedPageBreak/>
              <w:t>2</w:t>
            </w:r>
          </w:p>
        </w:tc>
      </w:tr>
      <w:tr w:rsidR="00F85FA3" w:rsidRPr="00BF2282" w14:paraId="6A45995E" w14:textId="77777777" w:rsidTr="00F85FA3">
        <w:trPr>
          <w:trHeight w:val="70"/>
        </w:trPr>
        <w:tc>
          <w:tcPr>
            <w:tcW w:w="991" w:type="pct"/>
            <w:vMerge/>
            <w:shd w:val="clear" w:color="auto" w:fill="auto"/>
          </w:tcPr>
          <w:p w14:paraId="05AA528B" w14:textId="77777777" w:rsidR="00F85FA3" w:rsidRPr="00BF2282" w:rsidRDefault="00F85FA3" w:rsidP="00BF2282">
            <w:pPr>
              <w:spacing w:after="0"/>
              <w:jc w:val="center"/>
              <w:rPr>
                <w:rFonts w:ascii="Times New Roman" w:hAnsi="Times New Roman"/>
              </w:rPr>
            </w:pPr>
          </w:p>
        </w:tc>
        <w:tc>
          <w:tcPr>
            <w:tcW w:w="3199" w:type="pct"/>
            <w:gridSpan w:val="2"/>
          </w:tcPr>
          <w:p w14:paraId="722D44A2" w14:textId="77777777" w:rsidR="00F85FA3" w:rsidRPr="00BF2282" w:rsidRDefault="00F85FA3" w:rsidP="00BF2282">
            <w:pPr>
              <w:spacing w:after="0"/>
              <w:rPr>
                <w:rFonts w:ascii="Times New Roman" w:hAnsi="Times New Roman"/>
                <w:b/>
              </w:rPr>
            </w:pPr>
            <w:r w:rsidRPr="00BF2282">
              <w:rPr>
                <w:rFonts w:ascii="Times New Roman" w:hAnsi="Times New Roman"/>
              </w:rPr>
              <w:t>4.</w:t>
            </w:r>
            <w:r w:rsidRPr="00BF2282">
              <w:rPr>
                <w:rFonts w:ascii="Times New Roman" w:hAnsi="Times New Roman"/>
                <w:b/>
              </w:rPr>
              <w:t>Параллельное, коническое расширение (</w:t>
            </w:r>
            <w:proofErr w:type="spellStart"/>
            <w:r w:rsidRPr="00BF2282">
              <w:rPr>
                <w:rFonts w:ascii="Times New Roman" w:hAnsi="Times New Roman"/>
                <w:b/>
              </w:rPr>
              <w:t>заужение</w:t>
            </w:r>
            <w:proofErr w:type="spellEnd"/>
            <w:r w:rsidRPr="00BF2282">
              <w:rPr>
                <w:rFonts w:ascii="Times New Roman" w:hAnsi="Times New Roman"/>
                <w:b/>
              </w:rPr>
              <w:t>) деталей одежды.</w:t>
            </w:r>
          </w:p>
          <w:p w14:paraId="4DAEE626" w14:textId="77777777" w:rsidR="00F85FA3" w:rsidRPr="00BF2282" w:rsidRDefault="00F85FA3" w:rsidP="00BF2282">
            <w:pPr>
              <w:spacing w:after="0"/>
              <w:rPr>
                <w:rFonts w:ascii="Times New Roman" w:hAnsi="Times New Roman"/>
              </w:rPr>
            </w:pPr>
            <w:r w:rsidRPr="00BF2282">
              <w:rPr>
                <w:rFonts w:ascii="Times New Roman" w:hAnsi="Times New Roman"/>
              </w:rPr>
              <w:t>Моделирование сборок, защипов, различных складок в деталях изделий методом параллельного расширения. Изменение силуэта одежды, формы рукава и воротника методом конического расширения (</w:t>
            </w:r>
            <w:proofErr w:type="spellStart"/>
            <w:r w:rsidRPr="00BF2282">
              <w:rPr>
                <w:rFonts w:ascii="Times New Roman" w:hAnsi="Times New Roman"/>
              </w:rPr>
              <w:t>заужения</w:t>
            </w:r>
            <w:proofErr w:type="spellEnd"/>
            <w:r w:rsidRPr="00BF2282">
              <w:rPr>
                <w:rFonts w:ascii="Times New Roman" w:hAnsi="Times New Roman"/>
              </w:rPr>
              <w:t>) деталей.</w:t>
            </w:r>
          </w:p>
        </w:tc>
        <w:tc>
          <w:tcPr>
            <w:tcW w:w="810" w:type="pct"/>
            <w:tcBorders>
              <w:top w:val="nil"/>
            </w:tcBorders>
            <w:shd w:val="clear" w:color="auto" w:fill="auto"/>
          </w:tcPr>
          <w:p w14:paraId="49C01DD7" w14:textId="77777777" w:rsidR="00F85FA3" w:rsidRPr="00C12B7C" w:rsidRDefault="00C12B7C" w:rsidP="00BF2282">
            <w:pPr>
              <w:spacing w:after="0"/>
              <w:jc w:val="center"/>
              <w:rPr>
                <w:rFonts w:ascii="Times New Roman" w:hAnsi="Times New Roman"/>
                <w:color w:val="FF0000"/>
              </w:rPr>
            </w:pPr>
            <w:r w:rsidRPr="007C12FF">
              <w:rPr>
                <w:rFonts w:ascii="Times New Roman" w:hAnsi="Times New Roman"/>
              </w:rPr>
              <w:t>2</w:t>
            </w:r>
          </w:p>
        </w:tc>
      </w:tr>
      <w:tr w:rsidR="00F85FA3" w:rsidRPr="00BF2282" w14:paraId="608D8198" w14:textId="77777777" w:rsidTr="00130117">
        <w:trPr>
          <w:trHeight w:val="368"/>
        </w:trPr>
        <w:tc>
          <w:tcPr>
            <w:tcW w:w="991" w:type="pct"/>
            <w:vMerge/>
            <w:shd w:val="clear" w:color="auto" w:fill="auto"/>
          </w:tcPr>
          <w:p w14:paraId="0B19AA4E" w14:textId="77777777" w:rsidR="00F85FA3" w:rsidRPr="00BF2282" w:rsidRDefault="00F85FA3" w:rsidP="00BF2282">
            <w:pPr>
              <w:spacing w:after="0"/>
              <w:jc w:val="center"/>
              <w:rPr>
                <w:rFonts w:ascii="Times New Roman" w:hAnsi="Times New Roman"/>
              </w:rPr>
            </w:pPr>
          </w:p>
        </w:tc>
        <w:tc>
          <w:tcPr>
            <w:tcW w:w="3199" w:type="pct"/>
            <w:gridSpan w:val="2"/>
          </w:tcPr>
          <w:p w14:paraId="72A72F2D" w14:textId="77777777" w:rsidR="00F85FA3" w:rsidRPr="00BF2282" w:rsidRDefault="00F85FA3" w:rsidP="00BF2282">
            <w:pPr>
              <w:spacing w:after="0"/>
              <w:rPr>
                <w:rFonts w:ascii="Times New Roman" w:hAnsi="Times New Roman"/>
              </w:rPr>
            </w:pPr>
            <w:r w:rsidRPr="00BF2282">
              <w:rPr>
                <w:rFonts w:ascii="Times New Roman" w:hAnsi="Times New Roman"/>
                <w:b/>
                <w:bCs/>
              </w:rPr>
              <w:t>В том числе практических занятий и лабораторных работ</w:t>
            </w:r>
          </w:p>
        </w:tc>
        <w:tc>
          <w:tcPr>
            <w:tcW w:w="810" w:type="pct"/>
            <w:shd w:val="clear" w:color="auto" w:fill="auto"/>
          </w:tcPr>
          <w:p w14:paraId="12C9BE12" w14:textId="77777777" w:rsidR="00F85FA3" w:rsidRPr="00E95BFC" w:rsidRDefault="00C13622" w:rsidP="00F82A8B">
            <w:pPr>
              <w:spacing w:after="0"/>
              <w:jc w:val="center"/>
              <w:rPr>
                <w:rFonts w:ascii="Times New Roman" w:hAnsi="Times New Roman"/>
                <w:b/>
              </w:rPr>
            </w:pPr>
            <w:r w:rsidRPr="00E95BFC">
              <w:rPr>
                <w:rFonts w:ascii="Times New Roman" w:hAnsi="Times New Roman"/>
                <w:b/>
              </w:rPr>
              <w:t>2</w:t>
            </w:r>
            <w:r w:rsidR="00E95BFC">
              <w:rPr>
                <w:rFonts w:ascii="Times New Roman" w:hAnsi="Times New Roman"/>
                <w:b/>
              </w:rPr>
              <w:t>4</w:t>
            </w:r>
          </w:p>
        </w:tc>
      </w:tr>
      <w:tr w:rsidR="00F85FA3" w:rsidRPr="00BF2282" w14:paraId="31B1643C" w14:textId="77777777" w:rsidTr="00793561">
        <w:trPr>
          <w:trHeight w:val="519"/>
        </w:trPr>
        <w:tc>
          <w:tcPr>
            <w:tcW w:w="991" w:type="pct"/>
            <w:vMerge/>
            <w:shd w:val="clear" w:color="auto" w:fill="auto"/>
          </w:tcPr>
          <w:p w14:paraId="2FB181E1" w14:textId="77777777" w:rsidR="00F85FA3" w:rsidRPr="00BF2282" w:rsidRDefault="00F85FA3" w:rsidP="00BF2282">
            <w:pPr>
              <w:spacing w:after="0"/>
              <w:jc w:val="center"/>
              <w:rPr>
                <w:rFonts w:ascii="Times New Roman" w:hAnsi="Times New Roman"/>
              </w:rPr>
            </w:pPr>
          </w:p>
        </w:tc>
        <w:tc>
          <w:tcPr>
            <w:tcW w:w="3199" w:type="pct"/>
            <w:gridSpan w:val="2"/>
          </w:tcPr>
          <w:p w14:paraId="47D07086" w14:textId="77777777" w:rsidR="00F85FA3" w:rsidRPr="00BF2282" w:rsidRDefault="00F85FA3" w:rsidP="00F85FA3">
            <w:pPr>
              <w:spacing w:after="0"/>
              <w:rPr>
                <w:rFonts w:ascii="Times New Roman" w:hAnsi="Times New Roman"/>
              </w:rPr>
            </w:pPr>
            <w:r w:rsidRPr="00BF2282">
              <w:rPr>
                <w:rFonts w:ascii="Times New Roman" w:eastAsia="Calibri" w:hAnsi="Times New Roman"/>
                <w:b/>
                <w:bCs/>
              </w:rPr>
              <w:t>№1.</w:t>
            </w:r>
            <w:r w:rsidRPr="00BF2282">
              <w:rPr>
                <w:rFonts w:ascii="Times New Roman" w:hAnsi="Times New Roman"/>
              </w:rPr>
              <w:t xml:space="preserve"> Построение конструкций рельефов, кокеток, отделочных деталей в различных вариантах масштабным способом.</w:t>
            </w:r>
          </w:p>
        </w:tc>
        <w:tc>
          <w:tcPr>
            <w:tcW w:w="810" w:type="pct"/>
            <w:shd w:val="clear" w:color="auto" w:fill="auto"/>
          </w:tcPr>
          <w:p w14:paraId="2279B214" w14:textId="77777777" w:rsidR="00F85FA3" w:rsidRPr="00793561" w:rsidRDefault="00E95BFC" w:rsidP="00BF2282">
            <w:pPr>
              <w:spacing w:after="0"/>
              <w:jc w:val="center"/>
              <w:rPr>
                <w:rFonts w:ascii="Times New Roman" w:hAnsi="Times New Roman"/>
              </w:rPr>
            </w:pPr>
            <w:r w:rsidRPr="00793561">
              <w:rPr>
                <w:rFonts w:ascii="Times New Roman" w:hAnsi="Times New Roman"/>
              </w:rPr>
              <w:t>12</w:t>
            </w:r>
          </w:p>
        </w:tc>
      </w:tr>
      <w:tr w:rsidR="00F85FA3" w:rsidRPr="00BF2282" w14:paraId="6C087895" w14:textId="77777777" w:rsidTr="00793561">
        <w:trPr>
          <w:trHeight w:val="385"/>
        </w:trPr>
        <w:tc>
          <w:tcPr>
            <w:tcW w:w="991" w:type="pct"/>
            <w:vMerge/>
            <w:shd w:val="clear" w:color="auto" w:fill="auto"/>
          </w:tcPr>
          <w:p w14:paraId="7D5F29C2" w14:textId="77777777" w:rsidR="00F85FA3" w:rsidRPr="00BF2282" w:rsidRDefault="00F85FA3" w:rsidP="00BF2282">
            <w:pPr>
              <w:spacing w:after="0"/>
              <w:jc w:val="center"/>
              <w:rPr>
                <w:rFonts w:ascii="Times New Roman" w:hAnsi="Times New Roman"/>
              </w:rPr>
            </w:pPr>
          </w:p>
        </w:tc>
        <w:tc>
          <w:tcPr>
            <w:tcW w:w="3199" w:type="pct"/>
            <w:gridSpan w:val="2"/>
          </w:tcPr>
          <w:p w14:paraId="46D2011F" w14:textId="77777777" w:rsidR="00F85FA3" w:rsidRPr="00BF2282" w:rsidRDefault="00F85FA3" w:rsidP="00F85FA3">
            <w:pPr>
              <w:spacing w:after="0"/>
              <w:rPr>
                <w:rFonts w:ascii="Times New Roman" w:hAnsi="Times New Roman"/>
              </w:rPr>
            </w:pPr>
            <w:r w:rsidRPr="00BF2282">
              <w:rPr>
                <w:rFonts w:ascii="Times New Roman" w:eastAsia="Calibri" w:hAnsi="Times New Roman"/>
                <w:b/>
                <w:bCs/>
              </w:rPr>
              <w:t>№2.</w:t>
            </w:r>
            <w:r w:rsidRPr="00BF2282">
              <w:rPr>
                <w:rFonts w:ascii="Times New Roman" w:hAnsi="Times New Roman"/>
              </w:rPr>
              <w:t xml:space="preserve"> Перевод вытачек.</w:t>
            </w:r>
          </w:p>
        </w:tc>
        <w:tc>
          <w:tcPr>
            <w:tcW w:w="810" w:type="pct"/>
            <w:shd w:val="clear" w:color="auto" w:fill="auto"/>
          </w:tcPr>
          <w:p w14:paraId="0181CFAB" w14:textId="77777777" w:rsidR="00F85FA3" w:rsidRPr="00793561" w:rsidRDefault="00F82A8B" w:rsidP="00BF2282">
            <w:pPr>
              <w:spacing w:after="0"/>
              <w:jc w:val="center"/>
              <w:rPr>
                <w:rFonts w:ascii="Times New Roman" w:hAnsi="Times New Roman"/>
              </w:rPr>
            </w:pPr>
            <w:r w:rsidRPr="00793561">
              <w:rPr>
                <w:rFonts w:ascii="Times New Roman" w:hAnsi="Times New Roman"/>
              </w:rPr>
              <w:t>4</w:t>
            </w:r>
          </w:p>
        </w:tc>
      </w:tr>
      <w:tr w:rsidR="00F85FA3" w:rsidRPr="00BF2282" w14:paraId="26368BA9" w14:textId="77777777" w:rsidTr="00793561">
        <w:trPr>
          <w:trHeight w:val="70"/>
        </w:trPr>
        <w:tc>
          <w:tcPr>
            <w:tcW w:w="991" w:type="pct"/>
            <w:vMerge/>
            <w:shd w:val="clear" w:color="auto" w:fill="auto"/>
          </w:tcPr>
          <w:p w14:paraId="1C06E571" w14:textId="77777777" w:rsidR="00F85FA3" w:rsidRPr="00BF2282" w:rsidRDefault="00F85FA3" w:rsidP="00BF2282">
            <w:pPr>
              <w:spacing w:after="0"/>
              <w:jc w:val="center"/>
              <w:rPr>
                <w:rFonts w:ascii="Times New Roman" w:hAnsi="Times New Roman"/>
              </w:rPr>
            </w:pPr>
          </w:p>
        </w:tc>
        <w:tc>
          <w:tcPr>
            <w:tcW w:w="3199" w:type="pct"/>
            <w:gridSpan w:val="2"/>
          </w:tcPr>
          <w:p w14:paraId="4F9CE210" w14:textId="77777777" w:rsidR="00F85FA3" w:rsidRPr="00BF2282" w:rsidRDefault="00F85FA3" w:rsidP="00BF2282">
            <w:pPr>
              <w:spacing w:after="0"/>
              <w:rPr>
                <w:rFonts w:ascii="Times New Roman" w:hAnsi="Times New Roman"/>
              </w:rPr>
            </w:pPr>
            <w:r w:rsidRPr="00BF2282">
              <w:rPr>
                <w:rFonts w:ascii="Times New Roman" w:eastAsia="Calibri" w:hAnsi="Times New Roman"/>
                <w:b/>
                <w:bCs/>
              </w:rPr>
              <w:t>№3.</w:t>
            </w:r>
            <w:r w:rsidRPr="00BF2282">
              <w:rPr>
                <w:rFonts w:ascii="Times New Roman" w:hAnsi="Times New Roman"/>
              </w:rPr>
              <w:t xml:space="preserve"> Конструктивное моделирование одежды с использованием разводки деталей.</w:t>
            </w:r>
          </w:p>
        </w:tc>
        <w:tc>
          <w:tcPr>
            <w:tcW w:w="810" w:type="pct"/>
            <w:shd w:val="clear" w:color="auto" w:fill="auto"/>
          </w:tcPr>
          <w:p w14:paraId="50995AA0" w14:textId="77777777" w:rsidR="00F85FA3" w:rsidRPr="00793561" w:rsidRDefault="00F82A8B" w:rsidP="00BF2282">
            <w:pPr>
              <w:spacing w:after="0"/>
              <w:jc w:val="center"/>
              <w:rPr>
                <w:rFonts w:ascii="Times New Roman" w:hAnsi="Times New Roman"/>
              </w:rPr>
            </w:pPr>
            <w:r w:rsidRPr="00793561">
              <w:rPr>
                <w:rFonts w:ascii="Times New Roman" w:hAnsi="Times New Roman"/>
              </w:rPr>
              <w:t>8</w:t>
            </w:r>
          </w:p>
        </w:tc>
      </w:tr>
      <w:tr w:rsidR="00F85FA3" w:rsidRPr="00BF2282" w14:paraId="1CDDFE65" w14:textId="77777777" w:rsidTr="00BF2282">
        <w:trPr>
          <w:trHeight w:val="240"/>
        </w:trPr>
        <w:tc>
          <w:tcPr>
            <w:tcW w:w="991" w:type="pct"/>
            <w:vMerge w:val="restart"/>
            <w:shd w:val="clear" w:color="auto" w:fill="auto"/>
          </w:tcPr>
          <w:p w14:paraId="15989C94" w14:textId="77777777" w:rsidR="00F85FA3" w:rsidRPr="00BF2282" w:rsidRDefault="00F85FA3" w:rsidP="00F85FA3">
            <w:pPr>
              <w:spacing w:after="0"/>
              <w:rPr>
                <w:rFonts w:ascii="Times New Roman" w:hAnsi="Times New Roman"/>
              </w:rPr>
            </w:pPr>
            <w:r w:rsidRPr="00BF2282">
              <w:rPr>
                <w:rFonts w:ascii="Times New Roman" w:eastAsia="Calibri" w:hAnsi="Times New Roman"/>
                <w:b/>
                <w:bCs/>
              </w:rPr>
              <w:t xml:space="preserve">Тема 1.2. </w:t>
            </w:r>
            <w:r w:rsidRPr="00BF2282">
              <w:rPr>
                <w:rFonts w:ascii="Times New Roman" w:hAnsi="Times New Roman"/>
                <w:b/>
              </w:rPr>
              <w:t>Конструктивное моделирование меховой одежды различных видов и силуэтных форм</w:t>
            </w:r>
          </w:p>
        </w:tc>
        <w:tc>
          <w:tcPr>
            <w:tcW w:w="3199" w:type="pct"/>
            <w:gridSpan w:val="2"/>
          </w:tcPr>
          <w:p w14:paraId="1ABB8680" w14:textId="77777777" w:rsidR="00F85FA3" w:rsidRPr="00BF2282" w:rsidRDefault="00F85FA3" w:rsidP="00BF2282">
            <w:pPr>
              <w:spacing w:after="0"/>
              <w:rPr>
                <w:rFonts w:ascii="Times New Roman" w:hAnsi="Times New Roman"/>
              </w:rPr>
            </w:pPr>
            <w:r w:rsidRPr="00BF2282">
              <w:rPr>
                <w:rFonts w:ascii="Times New Roman" w:hAnsi="Times New Roman"/>
                <w:b/>
              </w:rPr>
              <w:t>Содержание</w:t>
            </w:r>
          </w:p>
        </w:tc>
        <w:tc>
          <w:tcPr>
            <w:tcW w:w="810" w:type="pct"/>
            <w:tcBorders>
              <w:top w:val="nil"/>
            </w:tcBorders>
            <w:shd w:val="clear" w:color="auto" w:fill="auto"/>
          </w:tcPr>
          <w:p w14:paraId="2723A0D6" w14:textId="7D791522" w:rsidR="00F85FA3" w:rsidRPr="00166737" w:rsidRDefault="00E95BFC" w:rsidP="00F82A8B">
            <w:pPr>
              <w:spacing w:after="0"/>
              <w:jc w:val="center"/>
              <w:rPr>
                <w:rFonts w:ascii="Times New Roman" w:hAnsi="Times New Roman"/>
                <w:b/>
              </w:rPr>
            </w:pPr>
            <w:r>
              <w:rPr>
                <w:rFonts w:ascii="Times New Roman" w:hAnsi="Times New Roman"/>
                <w:b/>
              </w:rPr>
              <w:t>30</w:t>
            </w:r>
            <w:r w:rsidR="007C12FF">
              <w:rPr>
                <w:rFonts w:ascii="Times New Roman" w:hAnsi="Times New Roman"/>
                <w:b/>
              </w:rPr>
              <w:t>/24</w:t>
            </w:r>
          </w:p>
        </w:tc>
      </w:tr>
      <w:tr w:rsidR="00F85FA3" w:rsidRPr="00BF2282" w14:paraId="15661A6A" w14:textId="77777777" w:rsidTr="00F85FA3">
        <w:trPr>
          <w:trHeight w:val="70"/>
        </w:trPr>
        <w:tc>
          <w:tcPr>
            <w:tcW w:w="991" w:type="pct"/>
            <w:vMerge/>
            <w:shd w:val="clear" w:color="auto" w:fill="auto"/>
          </w:tcPr>
          <w:p w14:paraId="0B753B91" w14:textId="77777777" w:rsidR="00F85FA3" w:rsidRPr="00BF2282" w:rsidRDefault="00F85FA3" w:rsidP="00BF2282">
            <w:pPr>
              <w:spacing w:after="0"/>
              <w:jc w:val="center"/>
              <w:rPr>
                <w:rFonts w:ascii="Times New Roman" w:eastAsia="Calibri" w:hAnsi="Times New Roman"/>
                <w:b/>
                <w:bCs/>
              </w:rPr>
            </w:pPr>
          </w:p>
        </w:tc>
        <w:tc>
          <w:tcPr>
            <w:tcW w:w="3199" w:type="pct"/>
            <w:gridSpan w:val="2"/>
            <w:tcBorders>
              <w:top w:val="single" w:sz="4" w:space="0" w:color="auto"/>
            </w:tcBorders>
          </w:tcPr>
          <w:p w14:paraId="2B7AD91B" w14:textId="77777777" w:rsidR="00F85FA3" w:rsidRPr="00BF2282" w:rsidRDefault="00F85FA3" w:rsidP="00BF2282">
            <w:pPr>
              <w:spacing w:after="0"/>
              <w:rPr>
                <w:rFonts w:ascii="Times New Roman" w:hAnsi="Times New Roman"/>
                <w:b/>
              </w:rPr>
            </w:pPr>
            <w:r w:rsidRPr="00BF2282">
              <w:rPr>
                <w:rFonts w:ascii="Times New Roman" w:hAnsi="Times New Roman"/>
              </w:rPr>
              <w:t>1.</w:t>
            </w:r>
            <w:r w:rsidRPr="00BF2282">
              <w:rPr>
                <w:rFonts w:ascii="Times New Roman" w:hAnsi="Times New Roman"/>
                <w:b/>
              </w:rPr>
              <w:t>Конструирование меховой одежды с рукавами покроя реглан.</w:t>
            </w:r>
          </w:p>
          <w:p w14:paraId="22E7B9D3" w14:textId="77777777" w:rsidR="00F85FA3" w:rsidRPr="00BF2282" w:rsidRDefault="00F85FA3" w:rsidP="00BF2282">
            <w:pPr>
              <w:spacing w:after="0"/>
              <w:rPr>
                <w:rFonts w:ascii="Times New Roman" w:hAnsi="Times New Roman"/>
                <w:b/>
              </w:rPr>
            </w:pPr>
            <w:r w:rsidRPr="00BF2282">
              <w:rPr>
                <w:rFonts w:ascii="Times New Roman" w:hAnsi="Times New Roman"/>
              </w:rPr>
              <w:t xml:space="preserve">Особенности конструирования изделий с рукавами покроя реглан. Конструкция рукава покроя реглан, его виды, краткая характеристика. Моделирование линий реглана на переде и спинке. Моделирование рукавов: обычный реглан, реглан-погон, реглан-кокетка, </w:t>
            </w:r>
            <w:proofErr w:type="spellStart"/>
            <w:r w:rsidRPr="00BF2282">
              <w:rPr>
                <w:rFonts w:ascii="Times New Roman" w:hAnsi="Times New Roman"/>
              </w:rPr>
              <w:t>полуреглан</w:t>
            </w:r>
            <w:proofErr w:type="spellEnd"/>
            <w:r w:rsidRPr="00BF2282">
              <w:rPr>
                <w:rFonts w:ascii="Times New Roman" w:hAnsi="Times New Roman"/>
              </w:rPr>
              <w:t xml:space="preserve">, нулевой реглан. Особенности изготовления скорняжного </w:t>
            </w:r>
            <w:proofErr w:type="spellStart"/>
            <w:r w:rsidRPr="00BF2282">
              <w:rPr>
                <w:rFonts w:ascii="Times New Roman" w:hAnsi="Times New Roman"/>
              </w:rPr>
              <w:t>скроя</w:t>
            </w:r>
            <w:proofErr w:type="spellEnd"/>
            <w:r w:rsidRPr="00BF2282">
              <w:rPr>
                <w:rFonts w:ascii="Times New Roman" w:hAnsi="Times New Roman"/>
              </w:rPr>
              <w:t>.</w:t>
            </w:r>
          </w:p>
        </w:tc>
        <w:tc>
          <w:tcPr>
            <w:tcW w:w="810" w:type="pct"/>
            <w:tcBorders>
              <w:top w:val="single" w:sz="4" w:space="0" w:color="auto"/>
            </w:tcBorders>
            <w:shd w:val="clear" w:color="auto" w:fill="auto"/>
          </w:tcPr>
          <w:p w14:paraId="2ED0A567" w14:textId="77777777" w:rsidR="00F85FA3" w:rsidRPr="00BF2282" w:rsidRDefault="00BB4360" w:rsidP="00BF2282">
            <w:pPr>
              <w:spacing w:after="0"/>
              <w:jc w:val="center"/>
              <w:rPr>
                <w:rFonts w:ascii="Times New Roman" w:hAnsi="Times New Roman"/>
              </w:rPr>
            </w:pPr>
            <w:r>
              <w:rPr>
                <w:rFonts w:ascii="Times New Roman" w:hAnsi="Times New Roman"/>
              </w:rPr>
              <w:t>6</w:t>
            </w:r>
          </w:p>
        </w:tc>
      </w:tr>
      <w:tr w:rsidR="00F85FA3" w:rsidRPr="00BF2282" w14:paraId="68DF48DE" w14:textId="77777777" w:rsidTr="00F85FA3">
        <w:trPr>
          <w:trHeight w:val="120"/>
        </w:trPr>
        <w:tc>
          <w:tcPr>
            <w:tcW w:w="991" w:type="pct"/>
            <w:vMerge/>
            <w:shd w:val="clear" w:color="auto" w:fill="auto"/>
          </w:tcPr>
          <w:p w14:paraId="09101E9E" w14:textId="77777777" w:rsidR="00F85FA3" w:rsidRPr="00BF2282" w:rsidRDefault="00F85FA3" w:rsidP="00BF2282">
            <w:pPr>
              <w:spacing w:after="0"/>
              <w:jc w:val="center"/>
              <w:rPr>
                <w:rFonts w:ascii="Times New Roman" w:hAnsi="Times New Roman"/>
              </w:rPr>
            </w:pPr>
          </w:p>
        </w:tc>
        <w:tc>
          <w:tcPr>
            <w:tcW w:w="3199" w:type="pct"/>
            <w:gridSpan w:val="2"/>
          </w:tcPr>
          <w:p w14:paraId="4A733929" w14:textId="77777777" w:rsidR="00F85FA3" w:rsidRPr="00BF2282" w:rsidRDefault="00F85FA3" w:rsidP="00BF2282">
            <w:pPr>
              <w:spacing w:after="0"/>
              <w:rPr>
                <w:rFonts w:ascii="Times New Roman" w:hAnsi="Times New Roman"/>
                <w:b/>
              </w:rPr>
            </w:pPr>
            <w:r w:rsidRPr="00BF2282">
              <w:rPr>
                <w:rFonts w:ascii="Times New Roman" w:hAnsi="Times New Roman"/>
              </w:rPr>
              <w:t>2.</w:t>
            </w:r>
            <w:r w:rsidRPr="00BF2282">
              <w:rPr>
                <w:rFonts w:ascii="Times New Roman" w:hAnsi="Times New Roman"/>
                <w:b/>
              </w:rPr>
              <w:t>Конструирование меховой одежды с цельнокроеными рукавами.</w:t>
            </w:r>
          </w:p>
          <w:p w14:paraId="4164C8B7" w14:textId="77777777" w:rsidR="00F85FA3" w:rsidRPr="00BF2282" w:rsidRDefault="00F85FA3" w:rsidP="00BF2282">
            <w:pPr>
              <w:spacing w:after="0"/>
              <w:rPr>
                <w:rFonts w:ascii="Times New Roman" w:hAnsi="Times New Roman"/>
              </w:rPr>
            </w:pPr>
            <w:r w:rsidRPr="00BF2282">
              <w:rPr>
                <w:rFonts w:ascii="Times New Roman" w:hAnsi="Times New Roman"/>
              </w:rPr>
              <w:t xml:space="preserve">Варианты форм и конструкций. Конструктивные особенности. Виды меха, применяемые для изготовления изделий с цельнокроеными рукавами. Связь угла наклона наружной линии рукава с шириной рукава и глубиной проймы. Особенности изготовления скорняжного </w:t>
            </w:r>
            <w:proofErr w:type="spellStart"/>
            <w:r w:rsidRPr="00BF2282">
              <w:rPr>
                <w:rFonts w:ascii="Times New Roman" w:hAnsi="Times New Roman"/>
              </w:rPr>
              <w:t>скроя</w:t>
            </w:r>
            <w:proofErr w:type="spellEnd"/>
            <w:r w:rsidRPr="00BF2282">
              <w:rPr>
                <w:rFonts w:ascii="Times New Roman" w:hAnsi="Times New Roman"/>
              </w:rPr>
              <w:t>.</w:t>
            </w:r>
          </w:p>
        </w:tc>
        <w:tc>
          <w:tcPr>
            <w:tcW w:w="810" w:type="pct"/>
            <w:tcBorders>
              <w:top w:val="nil"/>
            </w:tcBorders>
            <w:shd w:val="clear" w:color="auto" w:fill="auto"/>
          </w:tcPr>
          <w:p w14:paraId="5274E0C2" w14:textId="77777777" w:rsidR="00F85FA3" w:rsidRPr="007C12FF" w:rsidRDefault="00CC3F23" w:rsidP="00BF2282">
            <w:pPr>
              <w:spacing w:after="0"/>
              <w:jc w:val="center"/>
              <w:rPr>
                <w:rFonts w:ascii="Times New Roman" w:hAnsi="Times New Roman"/>
              </w:rPr>
            </w:pPr>
            <w:r w:rsidRPr="007C12FF">
              <w:rPr>
                <w:rFonts w:ascii="Times New Roman" w:hAnsi="Times New Roman"/>
              </w:rPr>
              <w:t>4</w:t>
            </w:r>
          </w:p>
        </w:tc>
      </w:tr>
      <w:tr w:rsidR="00F85FA3" w:rsidRPr="00BF2282" w14:paraId="5DCF125F" w14:textId="77777777" w:rsidTr="00F85FA3">
        <w:trPr>
          <w:trHeight w:val="70"/>
        </w:trPr>
        <w:tc>
          <w:tcPr>
            <w:tcW w:w="991" w:type="pct"/>
            <w:vMerge/>
            <w:shd w:val="clear" w:color="auto" w:fill="auto"/>
          </w:tcPr>
          <w:p w14:paraId="58FB570C" w14:textId="77777777" w:rsidR="00F85FA3" w:rsidRPr="00BF2282" w:rsidRDefault="00F85FA3" w:rsidP="00BF2282">
            <w:pPr>
              <w:spacing w:after="0"/>
              <w:jc w:val="center"/>
              <w:rPr>
                <w:rFonts w:ascii="Times New Roman" w:hAnsi="Times New Roman"/>
              </w:rPr>
            </w:pPr>
          </w:p>
        </w:tc>
        <w:tc>
          <w:tcPr>
            <w:tcW w:w="3199" w:type="pct"/>
            <w:gridSpan w:val="2"/>
          </w:tcPr>
          <w:p w14:paraId="3D473E80" w14:textId="77777777" w:rsidR="00F85FA3" w:rsidRPr="00BF2282" w:rsidRDefault="00F85FA3" w:rsidP="00BF2282">
            <w:pPr>
              <w:spacing w:after="0"/>
              <w:rPr>
                <w:rFonts w:ascii="Times New Roman" w:hAnsi="Times New Roman"/>
                <w:b/>
              </w:rPr>
            </w:pPr>
            <w:r w:rsidRPr="00BF2282">
              <w:rPr>
                <w:rFonts w:ascii="Times New Roman" w:hAnsi="Times New Roman"/>
              </w:rPr>
              <w:t>3.</w:t>
            </w:r>
            <w:r w:rsidRPr="00BF2282">
              <w:rPr>
                <w:rFonts w:ascii="Times New Roman" w:hAnsi="Times New Roman"/>
                <w:b/>
              </w:rPr>
              <w:t>Конструирование меховой одежды с рукавами рубашечного покроя.</w:t>
            </w:r>
          </w:p>
          <w:p w14:paraId="713597DA" w14:textId="77777777" w:rsidR="00F85FA3" w:rsidRPr="00BF2282" w:rsidRDefault="00F85FA3" w:rsidP="00BF2282">
            <w:pPr>
              <w:spacing w:after="0"/>
              <w:rPr>
                <w:rFonts w:ascii="Times New Roman" w:hAnsi="Times New Roman"/>
              </w:rPr>
            </w:pPr>
            <w:r w:rsidRPr="00BF2282">
              <w:rPr>
                <w:rFonts w:ascii="Times New Roman" w:hAnsi="Times New Roman"/>
              </w:rPr>
              <w:t>Характеристика изделий с рукавами рубашечного покроя. Особенности конструирования. Конструктивное моделирование проймы спинки и переда, плечевой линии. Величина углубления проймы, расширения изделия в плечевой части в зависимости от формы одежды. Моделирование рукава. Взаимосвязь высоты оката рукава, ширины рукава, углубления проймы и удлинения плеч.</w:t>
            </w:r>
          </w:p>
        </w:tc>
        <w:tc>
          <w:tcPr>
            <w:tcW w:w="810" w:type="pct"/>
            <w:tcBorders>
              <w:top w:val="nil"/>
            </w:tcBorders>
            <w:shd w:val="clear" w:color="auto" w:fill="auto"/>
          </w:tcPr>
          <w:p w14:paraId="300F80DB" w14:textId="77777777" w:rsidR="00F85FA3" w:rsidRPr="007C12FF" w:rsidRDefault="00A339EC" w:rsidP="00BF2282">
            <w:pPr>
              <w:spacing w:after="0"/>
              <w:jc w:val="center"/>
              <w:rPr>
                <w:rFonts w:ascii="Times New Roman" w:hAnsi="Times New Roman"/>
              </w:rPr>
            </w:pPr>
            <w:r w:rsidRPr="007C12FF">
              <w:rPr>
                <w:rFonts w:ascii="Times New Roman" w:hAnsi="Times New Roman"/>
              </w:rPr>
              <w:t>2</w:t>
            </w:r>
          </w:p>
        </w:tc>
      </w:tr>
      <w:tr w:rsidR="00F85FA3" w:rsidRPr="00BF2282" w14:paraId="1AD6A9AD" w14:textId="77777777" w:rsidTr="00BF2282">
        <w:trPr>
          <w:trHeight w:val="120"/>
        </w:trPr>
        <w:tc>
          <w:tcPr>
            <w:tcW w:w="991" w:type="pct"/>
            <w:vMerge/>
            <w:shd w:val="clear" w:color="auto" w:fill="auto"/>
          </w:tcPr>
          <w:p w14:paraId="6C00A4EB" w14:textId="77777777" w:rsidR="00F85FA3" w:rsidRPr="00BF2282" w:rsidRDefault="00F85FA3" w:rsidP="00BF2282">
            <w:pPr>
              <w:spacing w:after="0"/>
              <w:jc w:val="center"/>
              <w:rPr>
                <w:rFonts w:ascii="Times New Roman" w:hAnsi="Times New Roman"/>
              </w:rPr>
            </w:pPr>
          </w:p>
        </w:tc>
        <w:tc>
          <w:tcPr>
            <w:tcW w:w="3199" w:type="pct"/>
            <w:gridSpan w:val="2"/>
          </w:tcPr>
          <w:p w14:paraId="6FC3C67A" w14:textId="77777777" w:rsidR="00F85FA3" w:rsidRPr="00BF2282" w:rsidRDefault="00F85FA3" w:rsidP="00BF2282">
            <w:pPr>
              <w:spacing w:after="0"/>
              <w:rPr>
                <w:rFonts w:ascii="Times New Roman" w:hAnsi="Times New Roman"/>
                <w:b/>
              </w:rPr>
            </w:pPr>
            <w:r w:rsidRPr="00BF2282">
              <w:rPr>
                <w:rFonts w:ascii="Times New Roman" w:hAnsi="Times New Roman"/>
                <w:b/>
                <w:bCs/>
              </w:rPr>
              <w:t>В том числе практических занятий и лабораторных работ</w:t>
            </w:r>
          </w:p>
        </w:tc>
        <w:tc>
          <w:tcPr>
            <w:tcW w:w="810" w:type="pct"/>
            <w:shd w:val="clear" w:color="auto" w:fill="auto"/>
          </w:tcPr>
          <w:p w14:paraId="44A220F1" w14:textId="77777777" w:rsidR="00F85FA3" w:rsidRPr="00BF2282" w:rsidRDefault="00B73AD5" w:rsidP="00BF2282">
            <w:pPr>
              <w:spacing w:after="0"/>
              <w:jc w:val="center"/>
              <w:rPr>
                <w:rFonts w:ascii="Times New Roman" w:hAnsi="Times New Roman"/>
                <w:b/>
              </w:rPr>
            </w:pPr>
            <w:r>
              <w:rPr>
                <w:rFonts w:ascii="Times New Roman" w:hAnsi="Times New Roman"/>
                <w:b/>
              </w:rPr>
              <w:t>24</w:t>
            </w:r>
          </w:p>
        </w:tc>
      </w:tr>
      <w:tr w:rsidR="00F85FA3" w:rsidRPr="00BF2282" w14:paraId="303C6960" w14:textId="77777777" w:rsidTr="00F85FA3">
        <w:trPr>
          <w:trHeight w:val="105"/>
        </w:trPr>
        <w:tc>
          <w:tcPr>
            <w:tcW w:w="991" w:type="pct"/>
            <w:vMerge/>
            <w:shd w:val="clear" w:color="auto" w:fill="auto"/>
          </w:tcPr>
          <w:p w14:paraId="38380972" w14:textId="77777777" w:rsidR="00F85FA3" w:rsidRPr="00BF2282" w:rsidRDefault="00F85FA3" w:rsidP="00BF2282">
            <w:pPr>
              <w:spacing w:after="0"/>
              <w:jc w:val="center"/>
              <w:rPr>
                <w:rFonts w:ascii="Times New Roman" w:hAnsi="Times New Roman"/>
              </w:rPr>
            </w:pPr>
          </w:p>
        </w:tc>
        <w:tc>
          <w:tcPr>
            <w:tcW w:w="3199" w:type="pct"/>
            <w:gridSpan w:val="2"/>
          </w:tcPr>
          <w:p w14:paraId="58CF2BB6" w14:textId="77777777" w:rsidR="00F85FA3" w:rsidRPr="00BF2282" w:rsidRDefault="00F85FA3" w:rsidP="00BF2282">
            <w:pPr>
              <w:spacing w:after="0"/>
              <w:rPr>
                <w:rFonts w:ascii="Times New Roman" w:hAnsi="Times New Roman"/>
              </w:rPr>
            </w:pPr>
            <w:r w:rsidRPr="00BF2282">
              <w:rPr>
                <w:rFonts w:ascii="Times New Roman" w:eastAsia="Calibri" w:hAnsi="Times New Roman"/>
                <w:b/>
                <w:bCs/>
              </w:rPr>
              <w:t>№4.</w:t>
            </w:r>
            <w:r w:rsidRPr="00BF2282">
              <w:rPr>
                <w:rFonts w:ascii="Times New Roman" w:hAnsi="Times New Roman"/>
              </w:rPr>
              <w:t xml:space="preserve"> Построение модельной конструкции женского (мужского, детского) изделия с рукавами покроя реглан.</w:t>
            </w:r>
          </w:p>
        </w:tc>
        <w:tc>
          <w:tcPr>
            <w:tcW w:w="810" w:type="pct"/>
            <w:shd w:val="clear" w:color="auto" w:fill="auto"/>
          </w:tcPr>
          <w:p w14:paraId="1ECCC208" w14:textId="77777777" w:rsidR="00F85FA3" w:rsidRPr="00BF2282" w:rsidRDefault="00B73AD5" w:rsidP="00BF2282">
            <w:pPr>
              <w:spacing w:after="0"/>
              <w:jc w:val="center"/>
              <w:rPr>
                <w:rFonts w:ascii="Times New Roman" w:hAnsi="Times New Roman"/>
              </w:rPr>
            </w:pPr>
            <w:r>
              <w:rPr>
                <w:rFonts w:ascii="Times New Roman" w:hAnsi="Times New Roman"/>
              </w:rPr>
              <w:t>8</w:t>
            </w:r>
          </w:p>
        </w:tc>
      </w:tr>
      <w:tr w:rsidR="00F85FA3" w:rsidRPr="00BF2282" w14:paraId="550B60FC" w14:textId="77777777" w:rsidTr="008B42A1">
        <w:trPr>
          <w:trHeight w:val="70"/>
        </w:trPr>
        <w:tc>
          <w:tcPr>
            <w:tcW w:w="991" w:type="pct"/>
            <w:vMerge/>
            <w:shd w:val="clear" w:color="auto" w:fill="auto"/>
          </w:tcPr>
          <w:p w14:paraId="18A351C2" w14:textId="77777777" w:rsidR="00F85FA3" w:rsidRPr="00BF2282" w:rsidRDefault="00F85FA3" w:rsidP="00BF2282">
            <w:pPr>
              <w:spacing w:after="0"/>
              <w:jc w:val="center"/>
              <w:rPr>
                <w:rFonts w:ascii="Times New Roman" w:hAnsi="Times New Roman"/>
              </w:rPr>
            </w:pPr>
          </w:p>
        </w:tc>
        <w:tc>
          <w:tcPr>
            <w:tcW w:w="3199" w:type="pct"/>
            <w:gridSpan w:val="2"/>
          </w:tcPr>
          <w:p w14:paraId="4C8436B3" w14:textId="77777777" w:rsidR="00F85FA3" w:rsidRPr="00BF2282" w:rsidRDefault="00F85FA3" w:rsidP="00BF2282">
            <w:pPr>
              <w:spacing w:after="0"/>
              <w:rPr>
                <w:rFonts w:ascii="Times New Roman" w:hAnsi="Times New Roman"/>
              </w:rPr>
            </w:pPr>
            <w:r w:rsidRPr="00BF2282">
              <w:rPr>
                <w:rFonts w:ascii="Times New Roman" w:eastAsia="Calibri" w:hAnsi="Times New Roman"/>
                <w:b/>
                <w:bCs/>
              </w:rPr>
              <w:t>№5.</w:t>
            </w:r>
            <w:r w:rsidRPr="00BF2282">
              <w:rPr>
                <w:rFonts w:ascii="Times New Roman" w:hAnsi="Times New Roman"/>
              </w:rPr>
              <w:t xml:space="preserve"> Построение модельной конструкции женского (мужского, детского) изделия с цельнокроеными рукавами.</w:t>
            </w:r>
          </w:p>
        </w:tc>
        <w:tc>
          <w:tcPr>
            <w:tcW w:w="810" w:type="pct"/>
            <w:shd w:val="clear" w:color="auto" w:fill="auto"/>
          </w:tcPr>
          <w:p w14:paraId="073345DA" w14:textId="77777777" w:rsidR="00F85FA3" w:rsidRPr="00BF2282" w:rsidRDefault="00B73AD5" w:rsidP="00BF2282">
            <w:pPr>
              <w:spacing w:after="0"/>
              <w:jc w:val="center"/>
              <w:rPr>
                <w:rFonts w:ascii="Times New Roman" w:hAnsi="Times New Roman"/>
              </w:rPr>
            </w:pPr>
            <w:r>
              <w:rPr>
                <w:rFonts w:ascii="Times New Roman" w:hAnsi="Times New Roman"/>
              </w:rPr>
              <w:t>8</w:t>
            </w:r>
          </w:p>
        </w:tc>
      </w:tr>
      <w:tr w:rsidR="00F85FA3" w:rsidRPr="00BF2282" w14:paraId="00F3C9CD" w14:textId="77777777" w:rsidTr="008B42A1">
        <w:trPr>
          <w:trHeight w:val="70"/>
        </w:trPr>
        <w:tc>
          <w:tcPr>
            <w:tcW w:w="991" w:type="pct"/>
            <w:vMerge/>
            <w:shd w:val="clear" w:color="auto" w:fill="auto"/>
          </w:tcPr>
          <w:p w14:paraId="30948481" w14:textId="77777777" w:rsidR="00F85FA3" w:rsidRPr="00BF2282" w:rsidRDefault="00F85FA3" w:rsidP="00BF2282">
            <w:pPr>
              <w:spacing w:after="0"/>
              <w:jc w:val="center"/>
              <w:rPr>
                <w:rFonts w:ascii="Times New Roman" w:hAnsi="Times New Roman"/>
              </w:rPr>
            </w:pPr>
          </w:p>
        </w:tc>
        <w:tc>
          <w:tcPr>
            <w:tcW w:w="3199" w:type="pct"/>
            <w:gridSpan w:val="2"/>
          </w:tcPr>
          <w:p w14:paraId="4CAC245A" w14:textId="77777777" w:rsidR="00F85FA3" w:rsidRPr="00BF2282" w:rsidRDefault="00F85FA3" w:rsidP="00BF2282">
            <w:pPr>
              <w:spacing w:after="0"/>
              <w:rPr>
                <w:rFonts w:ascii="Times New Roman" w:hAnsi="Times New Roman"/>
              </w:rPr>
            </w:pPr>
            <w:r w:rsidRPr="00BF2282">
              <w:rPr>
                <w:rFonts w:ascii="Times New Roman" w:eastAsia="Calibri" w:hAnsi="Times New Roman"/>
                <w:b/>
                <w:bCs/>
              </w:rPr>
              <w:t>№6.</w:t>
            </w:r>
            <w:r w:rsidRPr="00BF2282">
              <w:rPr>
                <w:rFonts w:ascii="Times New Roman" w:hAnsi="Times New Roman"/>
              </w:rPr>
              <w:t xml:space="preserve"> Построение модельной конструкции мехового изделия с рукавами рубашечного покроя.</w:t>
            </w:r>
          </w:p>
        </w:tc>
        <w:tc>
          <w:tcPr>
            <w:tcW w:w="810" w:type="pct"/>
            <w:shd w:val="clear" w:color="auto" w:fill="auto"/>
          </w:tcPr>
          <w:p w14:paraId="02FB6239" w14:textId="77777777" w:rsidR="00F85FA3" w:rsidRPr="00BF2282" w:rsidRDefault="00B73AD5" w:rsidP="00BF2282">
            <w:pPr>
              <w:spacing w:after="0"/>
              <w:jc w:val="center"/>
              <w:rPr>
                <w:rFonts w:ascii="Times New Roman" w:hAnsi="Times New Roman"/>
              </w:rPr>
            </w:pPr>
            <w:r>
              <w:rPr>
                <w:rFonts w:ascii="Times New Roman" w:hAnsi="Times New Roman"/>
              </w:rPr>
              <w:t>8</w:t>
            </w:r>
          </w:p>
        </w:tc>
      </w:tr>
      <w:tr w:rsidR="00BF2282" w:rsidRPr="00BF2282" w14:paraId="45F3FEEA" w14:textId="77777777" w:rsidTr="00130117">
        <w:trPr>
          <w:trHeight w:val="70"/>
        </w:trPr>
        <w:tc>
          <w:tcPr>
            <w:tcW w:w="991" w:type="pct"/>
            <w:vMerge w:val="restart"/>
            <w:tcBorders>
              <w:top w:val="nil"/>
            </w:tcBorders>
          </w:tcPr>
          <w:p w14:paraId="23916D95" w14:textId="77777777" w:rsidR="00BF2282" w:rsidRPr="00BF2282" w:rsidRDefault="00BF2282" w:rsidP="008B42A1">
            <w:pPr>
              <w:spacing w:after="0"/>
              <w:rPr>
                <w:rFonts w:ascii="Times New Roman" w:hAnsi="Times New Roman"/>
                <w:b/>
                <w:bCs/>
              </w:rPr>
            </w:pPr>
            <w:r w:rsidRPr="00BF2282">
              <w:rPr>
                <w:rFonts w:ascii="Times New Roman" w:hAnsi="Times New Roman"/>
                <w:b/>
                <w:bCs/>
              </w:rPr>
              <w:t>Тема 1.3. Контроль за реализацией конструкторских решений моделей</w:t>
            </w:r>
          </w:p>
        </w:tc>
        <w:tc>
          <w:tcPr>
            <w:tcW w:w="3199" w:type="pct"/>
            <w:gridSpan w:val="2"/>
            <w:tcBorders>
              <w:top w:val="nil"/>
            </w:tcBorders>
          </w:tcPr>
          <w:p w14:paraId="1D25A8C5" w14:textId="77777777" w:rsidR="00BF2282" w:rsidRPr="00BF2282" w:rsidRDefault="00BF2282" w:rsidP="00BF2282">
            <w:pPr>
              <w:tabs>
                <w:tab w:val="left" w:pos="195"/>
              </w:tabs>
              <w:spacing w:after="0"/>
              <w:rPr>
                <w:rFonts w:ascii="Times New Roman" w:eastAsia="Calibri" w:hAnsi="Times New Roman"/>
                <w:b/>
                <w:bCs/>
              </w:rPr>
            </w:pPr>
            <w:r w:rsidRPr="00BF2282">
              <w:rPr>
                <w:rFonts w:ascii="Times New Roman" w:eastAsia="Calibri" w:hAnsi="Times New Roman"/>
                <w:b/>
                <w:bCs/>
              </w:rPr>
              <w:t>Содержание</w:t>
            </w:r>
          </w:p>
        </w:tc>
        <w:tc>
          <w:tcPr>
            <w:tcW w:w="810" w:type="pct"/>
            <w:shd w:val="clear" w:color="auto" w:fill="auto"/>
          </w:tcPr>
          <w:p w14:paraId="48C84460" w14:textId="26E33488" w:rsidR="00BF2282" w:rsidRPr="00BF2282" w:rsidRDefault="00F82A8B" w:rsidP="00F82A8B">
            <w:pPr>
              <w:spacing w:after="0"/>
              <w:jc w:val="center"/>
              <w:rPr>
                <w:rFonts w:ascii="Times New Roman" w:hAnsi="Times New Roman"/>
                <w:b/>
              </w:rPr>
            </w:pPr>
            <w:r>
              <w:rPr>
                <w:rFonts w:ascii="Times New Roman" w:hAnsi="Times New Roman"/>
                <w:b/>
              </w:rPr>
              <w:t>8</w:t>
            </w:r>
            <w:r w:rsidR="007C12FF">
              <w:rPr>
                <w:rFonts w:ascii="Times New Roman" w:hAnsi="Times New Roman"/>
                <w:b/>
              </w:rPr>
              <w:t>/6</w:t>
            </w:r>
          </w:p>
        </w:tc>
      </w:tr>
      <w:tr w:rsidR="008B42A1" w:rsidRPr="00BF2282" w14:paraId="575C98D7" w14:textId="77777777" w:rsidTr="00130117">
        <w:trPr>
          <w:trHeight w:val="20"/>
        </w:trPr>
        <w:tc>
          <w:tcPr>
            <w:tcW w:w="991" w:type="pct"/>
            <w:vMerge/>
          </w:tcPr>
          <w:p w14:paraId="3C8725AF" w14:textId="77777777" w:rsidR="008B42A1" w:rsidRPr="00BF2282" w:rsidRDefault="008B42A1" w:rsidP="00BF2282">
            <w:pPr>
              <w:spacing w:after="0"/>
              <w:jc w:val="center"/>
              <w:rPr>
                <w:rFonts w:ascii="Times New Roman" w:hAnsi="Times New Roman"/>
                <w:b/>
                <w:bCs/>
              </w:rPr>
            </w:pPr>
          </w:p>
        </w:tc>
        <w:tc>
          <w:tcPr>
            <w:tcW w:w="3199" w:type="pct"/>
            <w:gridSpan w:val="2"/>
            <w:tcBorders>
              <w:top w:val="single" w:sz="4" w:space="0" w:color="auto"/>
            </w:tcBorders>
          </w:tcPr>
          <w:p w14:paraId="27BD79C6" w14:textId="77777777" w:rsidR="008B42A1" w:rsidRPr="00BF2282" w:rsidRDefault="008B42A1" w:rsidP="00BF2282">
            <w:pPr>
              <w:spacing w:after="0"/>
              <w:rPr>
                <w:rFonts w:ascii="Times New Roman" w:hAnsi="Times New Roman"/>
                <w:b/>
              </w:rPr>
            </w:pPr>
            <w:r w:rsidRPr="00BF2282">
              <w:rPr>
                <w:rFonts w:ascii="Times New Roman" w:eastAsia="Calibri" w:hAnsi="Times New Roman"/>
                <w:bCs/>
              </w:rPr>
              <w:t>1.</w:t>
            </w:r>
            <w:r w:rsidRPr="00BF2282">
              <w:rPr>
                <w:rFonts w:ascii="Times New Roman" w:hAnsi="Times New Roman"/>
                <w:b/>
              </w:rPr>
              <w:t xml:space="preserve">Организация проведения контроля за полным соответствием конструкторских решений моделей изделий из меха. </w:t>
            </w:r>
          </w:p>
          <w:p w14:paraId="2AF57A8C" w14:textId="77777777" w:rsidR="008B42A1" w:rsidRPr="00BF2282" w:rsidRDefault="008B42A1" w:rsidP="00BF2282">
            <w:pPr>
              <w:spacing w:after="0"/>
              <w:rPr>
                <w:rFonts w:ascii="Times New Roman" w:hAnsi="Times New Roman"/>
              </w:rPr>
            </w:pPr>
            <w:r w:rsidRPr="00BF2282">
              <w:rPr>
                <w:rFonts w:ascii="Times New Roman" w:hAnsi="Times New Roman"/>
              </w:rPr>
              <w:t xml:space="preserve">Определение обязательных требований и параметров соответствия конструкторских решений моделей изделий эскизу, техническому рисунку, шаблонам и лекалам. Организация контроля изделий на предмет соответствия конструкторских решений на каждом этапе проектирования. </w:t>
            </w:r>
          </w:p>
          <w:p w14:paraId="266B09A1" w14:textId="77777777" w:rsidR="008B42A1" w:rsidRPr="00BF2282" w:rsidRDefault="008B42A1" w:rsidP="00BF2282">
            <w:pPr>
              <w:spacing w:after="0"/>
              <w:rPr>
                <w:rFonts w:ascii="Times New Roman" w:eastAsia="Calibri" w:hAnsi="Times New Roman"/>
                <w:b/>
                <w:bCs/>
              </w:rPr>
            </w:pPr>
            <w:r w:rsidRPr="00BF2282">
              <w:rPr>
                <w:rFonts w:ascii="Times New Roman" w:hAnsi="Times New Roman"/>
              </w:rPr>
              <w:t>Проверка соответствия изготовленных образцов изделий техническому заданию по объему, силуэту, пропорциям, размерным параметрам.</w:t>
            </w:r>
          </w:p>
        </w:tc>
        <w:tc>
          <w:tcPr>
            <w:tcW w:w="810" w:type="pct"/>
            <w:tcBorders>
              <w:top w:val="single" w:sz="4" w:space="0" w:color="auto"/>
            </w:tcBorders>
            <w:shd w:val="clear" w:color="auto" w:fill="auto"/>
          </w:tcPr>
          <w:p w14:paraId="735D24E0" w14:textId="77777777" w:rsidR="008B42A1" w:rsidRPr="00AE1651" w:rsidRDefault="00A339EC" w:rsidP="00BF2282">
            <w:pPr>
              <w:spacing w:after="0"/>
              <w:jc w:val="center"/>
              <w:rPr>
                <w:rFonts w:ascii="Times New Roman" w:hAnsi="Times New Roman"/>
                <w:b/>
                <w:color w:val="FF0000"/>
              </w:rPr>
            </w:pPr>
            <w:r w:rsidRPr="007C12FF">
              <w:rPr>
                <w:rFonts w:ascii="Times New Roman" w:hAnsi="Times New Roman"/>
                <w:b/>
              </w:rPr>
              <w:t>2</w:t>
            </w:r>
          </w:p>
        </w:tc>
      </w:tr>
      <w:tr w:rsidR="00BF2282" w:rsidRPr="00BF2282" w14:paraId="32935400" w14:textId="77777777" w:rsidTr="00130117">
        <w:trPr>
          <w:trHeight w:val="270"/>
        </w:trPr>
        <w:tc>
          <w:tcPr>
            <w:tcW w:w="991" w:type="pct"/>
            <w:vMerge/>
          </w:tcPr>
          <w:p w14:paraId="16604680" w14:textId="77777777" w:rsidR="00BF2282" w:rsidRPr="00BF2282" w:rsidRDefault="00BF2282" w:rsidP="00BF2282">
            <w:pPr>
              <w:spacing w:after="0"/>
              <w:jc w:val="center"/>
              <w:rPr>
                <w:rFonts w:ascii="Times New Roman" w:hAnsi="Times New Roman"/>
                <w:b/>
                <w:bCs/>
              </w:rPr>
            </w:pPr>
          </w:p>
        </w:tc>
        <w:tc>
          <w:tcPr>
            <w:tcW w:w="3199" w:type="pct"/>
            <w:gridSpan w:val="2"/>
            <w:tcBorders>
              <w:top w:val="single" w:sz="4" w:space="0" w:color="auto"/>
            </w:tcBorders>
          </w:tcPr>
          <w:p w14:paraId="067D608A" w14:textId="77777777" w:rsidR="00BF2282" w:rsidRPr="00BF2282" w:rsidRDefault="00BF2282" w:rsidP="00BF2282">
            <w:pPr>
              <w:spacing w:after="0"/>
              <w:rPr>
                <w:rFonts w:ascii="Times New Roman" w:eastAsia="Calibri" w:hAnsi="Times New Roman"/>
                <w:bCs/>
              </w:rPr>
            </w:pPr>
            <w:r w:rsidRPr="00BF2282">
              <w:rPr>
                <w:rFonts w:ascii="Times New Roman" w:eastAsia="Calibri" w:hAnsi="Times New Roman"/>
                <w:b/>
                <w:bCs/>
              </w:rPr>
              <w:t>В том числе практических занятий и лабораторных работ</w:t>
            </w:r>
          </w:p>
        </w:tc>
        <w:tc>
          <w:tcPr>
            <w:tcW w:w="810" w:type="pct"/>
            <w:tcBorders>
              <w:top w:val="single" w:sz="4" w:space="0" w:color="auto"/>
            </w:tcBorders>
            <w:shd w:val="clear" w:color="auto" w:fill="auto"/>
          </w:tcPr>
          <w:p w14:paraId="12ED3EEA" w14:textId="77777777" w:rsidR="00BF2282" w:rsidRPr="00BF2282" w:rsidRDefault="00F82A8B" w:rsidP="00BF2282">
            <w:pPr>
              <w:spacing w:after="0"/>
              <w:jc w:val="center"/>
              <w:rPr>
                <w:rFonts w:ascii="Times New Roman" w:hAnsi="Times New Roman"/>
                <w:b/>
              </w:rPr>
            </w:pPr>
            <w:r>
              <w:rPr>
                <w:rFonts w:ascii="Times New Roman" w:hAnsi="Times New Roman"/>
                <w:b/>
              </w:rPr>
              <w:t>6</w:t>
            </w:r>
          </w:p>
        </w:tc>
      </w:tr>
      <w:tr w:rsidR="008B42A1" w:rsidRPr="00BF2282" w14:paraId="24D6D9DF" w14:textId="77777777" w:rsidTr="00130117">
        <w:trPr>
          <w:trHeight w:val="70"/>
        </w:trPr>
        <w:tc>
          <w:tcPr>
            <w:tcW w:w="991" w:type="pct"/>
            <w:vMerge/>
          </w:tcPr>
          <w:p w14:paraId="590A584B" w14:textId="77777777" w:rsidR="008B42A1" w:rsidRPr="00BF2282" w:rsidRDefault="008B42A1" w:rsidP="00BF2282">
            <w:pPr>
              <w:spacing w:after="0"/>
              <w:jc w:val="center"/>
              <w:rPr>
                <w:rFonts w:ascii="Times New Roman" w:hAnsi="Times New Roman"/>
                <w:b/>
                <w:bCs/>
              </w:rPr>
            </w:pPr>
          </w:p>
        </w:tc>
        <w:tc>
          <w:tcPr>
            <w:tcW w:w="3199" w:type="pct"/>
            <w:gridSpan w:val="2"/>
            <w:tcBorders>
              <w:top w:val="single" w:sz="4" w:space="0" w:color="auto"/>
            </w:tcBorders>
          </w:tcPr>
          <w:p w14:paraId="7CEA1C58" w14:textId="77777777" w:rsidR="008B42A1" w:rsidRPr="00BF2282" w:rsidRDefault="008B42A1" w:rsidP="00BF2282">
            <w:pPr>
              <w:spacing w:after="0"/>
              <w:rPr>
                <w:rFonts w:ascii="Times New Roman" w:hAnsi="Times New Roman"/>
              </w:rPr>
            </w:pPr>
            <w:r w:rsidRPr="00BF2282">
              <w:rPr>
                <w:rFonts w:ascii="Times New Roman" w:hAnsi="Times New Roman"/>
                <w:b/>
                <w:bCs/>
              </w:rPr>
              <w:t xml:space="preserve">№7. </w:t>
            </w:r>
            <w:r w:rsidRPr="00BF2282">
              <w:rPr>
                <w:rFonts w:ascii="Times New Roman" w:hAnsi="Times New Roman"/>
              </w:rPr>
              <w:t>Анализ соответствия пропорций, формы и объема макета модели изделия эскизу</w:t>
            </w:r>
          </w:p>
        </w:tc>
        <w:tc>
          <w:tcPr>
            <w:tcW w:w="810" w:type="pct"/>
            <w:tcBorders>
              <w:top w:val="single" w:sz="4" w:space="0" w:color="auto"/>
            </w:tcBorders>
            <w:shd w:val="clear" w:color="auto" w:fill="auto"/>
          </w:tcPr>
          <w:p w14:paraId="3C4E59C6" w14:textId="77777777" w:rsidR="008B42A1" w:rsidRPr="00166737" w:rsidRDefault="00F82A8B" w:rsidP="00BF2282">
            <w:pPr>
              <w:spacing w:after="0"/>
              <w:jc w:val="center"/>
              <w:rPr>
                <w:rFonts w:ascii="Times New Roman" w:hAnsi="Times New Roman"/>
              </w:rPr>
            </w:pPr>
            <w:r>
              <w:rPr>
                <w:rFonts w:ascii="Times New Roman" w:hAnsi="Times New Roman"/>
              </w:rPr>
              <w:t>6</w:t>
            </w:r>
          </w:p>
        </w:tc>
      </w:tr>
      <w:tr w:rsidR="008B42A1" w:rsidRPr="00BF2282" w14:paraId="65D58929" w14:textId="77777777" w:rsidTr="00BF2282">
        <w:trPr>
          <w:trHeight w:val="351"/>
        </w:trPr>
        <w:tc>
          <w:tcPr>
            <w:tcW w:w="4190" w:type="pct"/>
            <w:gridSpan w:val="3"/>
            <w:vMerge w:val="restart"/>
            <w:tcBorders>
              <w:top w:val="single" w:sz="4" w:space="0" w:color="auto"/>
            </w:tcBorders>
          </w:tcPr>
          <w:p w14:paraId="61710ACA" w14:textId="77777777" w:rsidR="008B42A1" w:rsidRPr="00BF2282" w:rsidRDefault="008B42A1" w:rsidP="00BF2282">
            <w:pPr>
              <w:spacing w:after="0"/>
              <w:rPr>
                <w:rFonts w:ascii="Times New Roman" w:hAnsi="Times New Roman"/>
                <w:b/>
              </w:rPr>
            </w:pPr>
            <w:r w:rsidRPr="00BF2282">
              <w:rPr>
                <w:rFonts w:ascii="Times New Roman" w:hAnsi="Times New Roman"/>
                <w:b/>
                <w:bCs/>
              </w:rPr>
              <w:t>Примерная тематика самостоятельной учебной работы при изучении раздела 1</w:t>
            </w:r>
          </w:p>
          <w:p w14:paraId="48B7CBDD" w14:textId="77777777" w:rsidR="008B42A1" w:rsidRPr="00BF2282" w:rsidRDefault="008B42A1" w:rsidP="00BF2282">
            <w:pPr>
              <w:spacing w:after="0"/>
              <w:rPr>
                <w:rFonts w:ascii="Times New Roman" w:hAnsi="Times New Roman"/>
              </w:rPr>
            </w:pPr>
            <w:r w:rsidRPr="00BF2282">
              <w:rPr>
                <w:rFonts w:ascii="Times New Roman" w:hAnsi="Times New Roman"/>
              </w:rPr>
              <w:t>1.Построение модельной конструкции мехового изделия по заданию преподавателя.</w:t>
            </w:r>
          </w:p>
          <w:p w14:paraId="4E14A704" w14:textId="77777777" w:rsidR="008B42A1" w:rsidRPr="00BF2282" w:rsidRDefault="008B42A1" w:rsidP="00BF2282">
            <w:pPr>
              <w:spacing w:after="0"/>
              <w:rPr>
                <w:rFonts w:ascii="Times New Roman" w:hAnsi="Times New Roman"/>
              </w:rPr>
            </w:pPr>
            <w:r w:rsidRPr="00BF2282">
              <w:rPr>
                <w:rFonts w:ascii="Times New Roman" w:hAnsi="Times New Roman"/>
              </w:rPr>
              <w:t>2.Выполнение творческой работы по переводу вытачек.</w:t>
            </w:r>
          </w:p>
          <w:p w14:paraId="0958141B" w14:textId="77777777" w:rsidR="008B42A1" w:rsidRPr="00BF2282" w:rsidRDefault="008B42A1" w:rsidP="00BF2282">
            <w:pPr>
              <w:spacing w:after="0"/>
              <w:rPr>
                <w:rFonts w:ascii="Times New Roman" w:hAnsi="Times New Roman"/>
              </w:rPr>
            </w:pPr>
            <w:r w:rsidRPr="00BF2282">
              <w:rPr>
                <w:rFonts w:ascii="Times New Roman" w:hAnsi="Times New Roman"/>
              </w:rPr>
              <w:t>3. Выполнение творческой работы по разводке деталей.</w:t>
            </w:r>
          </w:p>
          <w:p w14:paraId="13080682" w14:textId="77777777" w:rsidR="008B42A1" w:rsidRPr="00BF2282" w:rsidRDefault="008B42A1" w:rsidP="00BF2282">
            <w:pPr>
              <w:spacing w:after="0"/>
              <w:rPr>
                <w:rFonts w:ascii="Times New Roman" w:hAnsi="Times New Roman"/>
              </w:rPr>
            </w:pPr>
            <w:r w:rsidRPr="00BF2282">
              <w:rPr>
                <w:rFonts w:ascii="Times New Roman" w:hAnsi="Times New Roman"/>
              </w:rPr>
              <w:t>4.Выполнение рефератов.</w:t>
            </w:r>
          </w:p>
          <w:p w14:paraId="35EE73A2" w14:textId="77777777" w:rsidR="008B42A1" w:rsidRPr="00BF2282" w:rsidRDefault="008B42A1" w:rsidP="00BF2282">
            <w:pPr>
              <w:spacing w:after="0"/>
              <w:rPr>
                <w:rFonts w:ascii="Times New Roman" w:hAnsi="Times New Roman"/>
              </w:rPr>
            </w:pPr>
            <w:r w:rsidRPr="00BF2282">
              <w:rPr>
                <w:rFonts w:ascii="Times New Roman" w:hAnsi="Times New Roman"/>
              </w:rPr>
              <w:t>5.Выполнение эскизов моделей меховых изделий с рукавами сложных покроев и построение модельных конструкций данных изделий.</w:t>
            </w:r>
          </w:p>
          <w:p w14:paraId="17D6CF7E" w14:textId="77777777" w:rsidR="008B42A1" w:rsidRPr="00BF2282" w:rsidRDefault="008B42A1" w:rsidP="00BF2282">
            <w:pPr>
              <w:spacing w:after="0"/>
              <w:rPr>
                <w:rFonts w:ascii="Times New Roman" w:hAnsi="Times New Roman"/>
                <w:b/>
              </w:rPr>
            </w:pPr>
            <w:r w:rsidRPr="00BF2282">
              <w:rPr>
                <w:rFonts w:ascii="Times New Roman" w:hAnsi="Times New Roman"/>
              </w:rPr>
              <w:t>6.Оформление практических работ.</w:t>
            </w:r>
          </w:p>
        </w:tc>
        <w:tc>
          <w:tcPr>
            <w:tcW w:w="810" w:type="pct"/>
            <w:tcBorders>
              <w:top w:val="single" w:sz="4" w:space="0" w:color="auto"/>
            </w:tcBorders>
            <w:shd w:val="clear" w:color="auto" w:fill="auto"/>
          </w:tcPr>
          <w:p w14:paraId="26E2CCBF" w14:textId="77777777" w:rsidR="008B42A1" w:rsidRPr="00BF2282" w:rsidRDefault="008B42A1" w:rsidP="00BF2282">
            <w:pPr>
              <w:spacing w:after="0"/>
              <w:jc w:val="center"/>
              <w:rPr>
                <w:rFonts w:ascii="Times New Roman" w:hAnsi="Times New Roman"/>
                <w:b/>
              </w:rPr>
            </w:pPr>
          </w:p>
        </w:tc>
      </w:tr>
      <w:tr w:rsidR="008B42A1" w:rsidRPr="00BF2282" w14:paraId="53BE0516" w14:textId="77777777" w:rsidTr="00BF2282">
        <w:tc>
          <w:tcPr>
            <w:tcW w:w="4190" w:type="pct"/>
            <w:gridSpan w:val="3"/>
            <w:vMerge/>
          </w:tcPr>
          <w:p w14:paraId="4BFBD890" w14:textId="77777777" w:rsidR="008B42A1" w:rsidRPr="00BF2282" w:rsidRDefault="008B42A1" w:rsidP="00BF2282">
            <w:pPr>
              <w:spacing w:after="0"/>
              <w:rPr>
                <w:rFonts w:ascii="Times New Roman" w:hAnsi="Times New Roman"/>
              </w:rPr>
            </w:pPr>
          </w:p>
        </w:tc>
        <w:tc>
          <w:tcPr>
            <w:tcW w:w="810" w:type="pct"/>
            <w:shd w:val="clear" w:color="auto" w:fill="auto"/>
          </w:tcPr>
          <w:p w14:paraId="17AFF105" w14:textId="77777777" w:rsidR="008B42A1" w:rsidRPr="00BF2282" w:rsidRDefault="008B42A1" w:rsidP="00BF2282">
            <w:pPr>
              <w:spacing w:after="0"/>
              <w:jc w:val="center"/>
              <w:rPr>
                <w:rFonts w:ascii="Times New Roman" w:hAnsi="Times New Roman"/>
              </w:rPr>
            </w:pPr>
          </w:p>
        </w:tc>
      </w:tr>
      <w:tr w:rsidR="008B42A1" w:rsidRPr="00BF2282" w14:paraId="7E02E20A" w14:textId="77777777" w:rsidTr="007707F5">
        <w:tc>
          <w:tcPr>
            <w:tcW w:w="4190" w:type="pct"/>
            <w:gridSpan w:val="3"/>
          </w:tcPr>
          <w:p w14:paraId="3BD606A4" w14:textId="77777777" w:rsidR="008B42A1" w:rsidRPr="00BF2282" w:rsidRDefault="008B42A1" w:rsidP="007707F5">
            <w:pPr>
              <w:spacing w:after="0"/>
              <w:rPr>
                <w:rFonts w:ascii="Times New Roman" w:eastAsia="Calibri" w:hAnsi="Times New Roman"/>
                <w:b/>
                <w:bCs/>
              </w:rPr>
            </w:pPr>
            <w:r w:rsidRPr="00BF2282">
              <w:rPr>
                <w:rFonts w:ascii="Times New Roman" w:eastAsia="Calibri" w:hAnsi="Times New Roman"/>
                <w:b/>
                <w:bCs/>
              </w:rPr>
              <w:t>Курсовое проектирование</w:t>
            </w:r>
          </w:p>
        </w:tc>
        <w:tc>
          <w:tcPr>
            <w:tcW w:w="810" w:type="pct"/>
          </w:tcPr>
          <w:p w14:paraId="1CC99FC4" w14:textId="77777777" w:rsidR="008B42A1" w:rsidRPr="00BF2282" w:rsidRDefault="008B42A1" w:rsidP="007707F5">
            <w:pPr>
              <w:spacing w:after="0"/>
              <w:jc w:val="center"/>
              <w:rPr>
                <w:rFonts w:ascii="Times New Roman" w:hAnsi="Times New Roman"/>
                <w:b/>
              </w:rPr>
            </w:pPr>
            <w:r w:rsidRPr="00BF2282">
              <w:rPr>
                <w:rFonts w:ascii="Times New Roman" w:hAnsi="Times New Roman"/>
                <w:b/>
              </w:rPr>
              <w:t>40</w:t>
            </w:r>
          </w:p>
        </w:tc>
      </w:tr>
      <w:tr w:rsidR="008B42A1" w:rsidRPr="00BF2282" w14:paraId="1C90D3A7" w14:textId="77777777" w:rsidTr="007707F5">
        <w:tc>
          <w:tcPr>
            <w:tcW w:w="4190" w:type="pct"/>
            <w:gridSpan w:val="3"/>
          </w:tcPr>
          <w:p w14:paraId="4FA6908B" w14:textId="77777777" w:rsidR="008B42A1" w:rsidRPr="00BF2282" w:rsidRDefault="008B42A1" w:rsidP="007707F5">
            <w:pPr>
              <w:spacing w:after="0"/>
              <w:rPr>
                <w:rFonts w:ascii="Times New Roman" w:eastAsia="Calibri" w:hAnsi="Times New Roman"/>
                <w:bCs/>
              </w:rPr>
            </w:pPr>
            <w:r w:rsidRPr="00BF2282">
              <w:rPr>
                <w:rFonts w:ascii="Times New Roman" w:eastAsia="Calibri" w:hAnsi="Times New Roman"/>
                <w:b/>
                <w:bCs/>
              </w:rPr>
              <w:t>Примерная тематика курсовых проектов:</w:t>
            </w:r>
          </w:p>
          <w:p w14:paraId="44040887" w14:textId="77777777" w:rsidR="008B42A1" w:rsidRPr="00BF2282" w:rsidRDefault="008B42A1" w:rsidP="007707F5">
            <w:pPr>
              <w:spacing w:after="0"/>
              <w:rPr>
                <w:rFonts w:ascii="Times New Roman" w:eastAsia="Calibri" w:hAnsi="Times New Roman"/>
                <w:bCs/>
              </w:rPr>
            </w:pPr>
            <w:r w:rsidRPr="00BF2282">
              <w:rPr>
                <w:rFonts w:ascii="Times New Roman" w:eastAsia="Calibri" w:hAnsi="Times New Roman"/>
                <w:bCs/>
              </w:rPr>
              <w:t>1.</w:t>
            </w:r>
            <w:r w:rsidRPr="00BF2282">
              <w:rPr>
                <w:rFonts w:ascii="Times New Roman" w:hAnsi="Times New Roman"/>
              </w:rPr>
              <w:t xml:space="preserve"> Разработка модели и конструкции </w:t>
            </w:r>
            <w:r w:rsidRPr="00BF2282">
              <w:rPr>
                <w:rFonts w:ascii="Times New Roman" w:eastAsia="Calibri" w:hAnsi="Times New Roman"/>
                <w:bCs/>
              </w:rPr>
              <w:t>мужского полупальто с тканевым верхом на меховой подкладке.</w:t>
            </w:r>
          </w:p>
          <w:p w14:paraId="69C7E953" w14:textId="164B4827" w:rsidR="008B42A1" w:rsidRPr="00BF2282" w:rsidRDefault="008B42A1" w:rsidP="007707F5">
            <w:pPr>
              <w:spacing w:after="0"/>
              <w:rPr>
                <w:rFonts w:ascii="Times New Roman" w:eastAsia="Calibri" w:hAnsi="Times New Roman"/>
                <w:bCs/>
              </w:rPr>
            </w:pPr>
            <w:r w:rsidRPr="00BF2282">
              <w:rPr>
                <w:rFonts w:ascii="Times New Roman" w:eastAsia="Calibri" w:hAnsi="Times New Roman"/>
                <w:bCs/>
              </w:rPr>
              <w:t>2.</w:t>
            </w:r>
            <w:r w:rsidRPr="00BF2282">
              <w:rPr>
                <w:rFonts w:ascii="Times New Roman" w:hAnsi="Times New Roman"/>
              </w:rPr>
              <w:t xml:space="preserve"> Разработка модели и конструкции </w:t>
            </w:r>
            <w:r w:rsidRPr="00BF2282">
              <w:rPr>
                <w:rFonts w:ascii="Times New Roman" w:eastAsia="Calibri" w:hAnsi="Times New Roman"/>
                <w:bCs/>
              </w:rPr>
              <w:t>женского</w:t>
            </w:r>
            <w:r w:rsidR="00A17280">
              <w:rPr>
                <w:rFonts w:ascii="Times New Roman" w:eastAsia="Calibri" w:hAnsi="Times New Roman"/>
                <w:bCs/>
              </w:rPr>
              <w:t xml:space="preserve"> </w:t>
            </w:r>
            <w:r w:rsidRPr="00BF2282">
              <w:rPr>
                <w:rFonts w:ascii="Times New Roman" w:eastAsia="Calibri" w:hAnsi="Times New Roman"/>
                <w:bCs/>
              </w:rPr>
              <w:t>жакета из шкурок кролика для молодежной группы.</w:t>
            </w:r>
          </w:p>
          <w:p w14:paraId="354EFD87" w14:textId="77777777" w:rsidR="008B42A1" w:rsidRPr="00BF2282" w:rsidRDefault="008B42A1" w:rsidP="007707F5">
            <w:pPr>
              <w:spacing w:after="0"/>
              <w:rPr>
                <w:rFonts w:ascii="Times New Roman" w:eastAsia="Calibri" w:hAnsi="Times New Roman"/>
                <w:bCs/>
              </w:rPr>
            </w:pPr>
            <w:r w:rsidRPr="00BF2282">
              <w:rPr>
                <w:rFonts w:ascii="Times New Roman" w:eastAsia="Calibri" w:hAnsi="Times New Roman"/>
                <w:bCs/>
              </w:rPr>
              <w:t>3.</w:t>
            </w:r>
            <w:r w:rsidRPr="00BF2282">
              <w:rPr>
                <w:rFonts w:ascii="Times New Roman" w:hAnsi="Times New Roman"/>
              </w:rPr>
              <w:t xml:space="preserve"> Разработка модели и конструкции </w:t>
            </w:r>
            <w:r w:rsidRPr="00BF2282">
              <w:rPr>
                <w:rFonts w:ascii="Times New Roman" w:eastAsia="Calibri" w:hAnsi="Times New Roman"/>
                <w:bCs/>
              </w:rPr>
              <w:t>детского пальто из меховой овчины для девочки дошкольного возраста.</w:t>
            </w:r>
          </w:p>
          <w:p w14:paraId="3260FEDB" w14:textId="77777777" w:rsidR="008B42A1" w:rsidRPr="00BF2282" w:rsidRDefault="008B42A1" w:rsidP="007707F5">
            <w:pPr>
              <w:spacing w:after="0"/>
              <w:rPr>
                <w:rFonts w:ascii="Times New Roman" w:eastAsia="Calibri" w:hAnsi="Times New Roman"/>
                <w:bCs/>
              </w:rPr>
            </w:pPr>
            <w:r w:rsidRPr="00BF2282">
              <w:rPr>
                <w:rFonts w:ascii="Times New Roman" w:eastAsia="Calibri" w:hAnsi="Times New Roman"/>
                <w:bCs/>
              </w:rPr>
              <w:t>4.</w:t>
            </w:r>
            <w:r w:rsidRPr="00BF2282">
              <w:rPr>
                <w:rFonts w:ascii="Times New Roman" w:hAnsi="Times New Roman"/>
              </w:rPr>
              <w:t xml:space="preserve"> Разработка модели и конструкции</w:t>
            </w:r>
            <w:r w:rsidRPr="00BF2282">
              <w:rPr>
                <w:rFonts w:ascii="Times New Roman" w:eastAsia="Calibri" w:hAnsi="Times New Roman"/>
                <w:bCs/>
              </w:rPr>
              <w:t xml:space="preserve"> детской куртки из мехового велюра для мальчика старшего школьного возраста.</w:t>
            </w:r>
          </w:p>
          <w:p w14:paraId="4E1DF717" w14:textId="01B8B0BC" w:rsidR="008B42A1" w:rsidRPr="00BF2282" w:rsidRDefault="008B42A1" w:rsidP="007707F5">
            <w:pPr>
              <w:spacing w:after="0"/>
              <w:rPr>
                <w:rFonts w:ascii="Times New Roman" w:eastAsia="Calibri" w:hAnsi="Times New Roman"/>
                <w:bCs/>
              </w:rPr>
            </w:pPr>
            <w:r w:rsidRPr="00BF2282">
              <w:rPr>
                <w:rFonts w:ascii="Times New Roman" w:eastAsia="Calibri" w:hAnsi="Times New Roman"/>
                <w:bCs/>
              </w:rPr>
              <w:t>5.</w:t>
            </w:r>
            <w:r w:rsidRPr="00BF2282">
              <w:rPr>
                <w:rFonts w:ascii="Times New Roman" w:hAnsi="Times New Roman"/>
              </w:rPr>
              <w:t xml:space="preserve"> Разработка модели и конструкции</w:t>
            </w:r>
            <w:r w:rsidRPr="00BF2282">
              <w:rPr>
                <w:rFonts w:ascii="Times New Roman" w:eastAsia="Calibri" w:hAnsi="Times New Roman"/>
                <w:bCs/>
              </w:rPr>
              <w:t xml:space="preserve"> комплекта женской</w:t>
            </w:r>
            <w:r w:rsidR="00A17280">
              <w:rPr>
                <w:rFonts w:ascii="Times New Roman" w:eastAsia="Calibri" w:hAnsi="Times New Roman"/>
                <w:bCs/>
              </w:rPr>
              <w:t xml:space="preserve"> </w:t>
            </w:r>
            <w:r w:rsidRPr="00BF2282">
              <w:rPr>
                <w:rFonts w:ascii="Times New Roman" w:eastAsia="Calibri" w:hAnsi="Times New Roman"/>
                <w:bCs/>
              </w:rPr>
              <w:t>одежды из меха на индивидуальную фигуру.</w:t>
            </w:r>
          </w:p>
        </w:tc>
        <w:tc>
          <w:tcPr>
            <w:tcW w:w="810" w:type="pct"/>
          </w:tcPr>
          <w:p w14:paraId="6E9D1DE5" w14:textId="77777777" w:rsidR="008B42A1" w:rsidRPr="00BF2282" w:rsidRDefault="008B42A1" w:rsidP="007707F5">
            <w:pPr>
              <w:spacing w:after="0"/>
              <w:jc w:val="center"/>
              <w:rPr>
                <w:rFonts w:ascii="Times New Roman" w:hAnsi="Times New Roman"/>
              </w:rPr>
            </w:pPr>
            <w:r w:rsidRPr="00BF2282">
              <w:rPr>
                <w:rFonts w:ascii="Times New Roman" w:hAnsi="Times New Roman"/>
              </w:rPr>
              <w:t>*</w:t>
            </w:r>
          </w:p>
        </w:tc>
      </w:tr>
      <w:tr w:rsidR="00544BA3" w:rsidRPr="00BF2282" w14:paraId="6055D725" w14:textId="77777777" w:rsidTr="007707F5">
        <w:tc>
          <w:tcPr>
            <w:tcW w:w="4190" w:type="pct"/>
            <w:gridSpan w:val="3"/>
          </w:tcPr>
          <w:p w14:paraId="7B147213" w14:textId="77777777" w:rsidR="00544BA3" w:rsidRDefault="00544BA3" w:rsidP="007707F5">
            <w:pPr>
              <w:spacing w:after="0"/>
              <w:rPr>
                <w:rFonts w:ascii="Times New Roman" w:eastAsia="Calibri" w:hAnsi="Times New Roman"/>
                <w:b/>
                <w:bCs/>
              </w:rPr>
            </w:pPr>
            <w:r w:rsidRPr="00BF2282">
              <w:rPr>
                <w:rFonts w:ascii="Times New Roman" w:eastAsia="Calibri" w:hAnsi="Times New Roman"/>
                <w:b/>
                <w:bCs/>
              </w:rPr>
              <w:t>Самостоятельная работа по курсовому проектированию</w:t>
            </w:r>
          </w:p>
          <w:p w14:paraId="5A693CE2" w14:textId="77777777" w:rsidR="00544BA3" w:rsidRPr="00BF2282" w:rsidRDefault="00544BA3" w:rsidP="007707F5">
            <w:pPr>
              <w:spacing w:after="0"/>
              <w:rPr>
                <w:rFonts w:ascii="Times New Roman" w:eastAsia="Calibri" w:hAnsi="Times New Roman"/>
                <w:b/>
                <w:bCs/>
              </w:rPr>
            </w:pPr>
          </w:p>
        </w:tc>
        <w:tc>
          <w:tcPr>
            <w:tcW w:w="810" w:type="pct"/>
          </w:tcPr>
          <w:p w14:paraId="12519F38" w14:textId="77777777" w:rsidR="00544BA3" w:rsidRPr="00BF2282" w:rsidRDefault="00544BA3" w:rsidP="007707F5">
            <w:pPr>
              <w:spacing w:after="0"/>
              <w:jc w:val="center"/>
              <w:rPr>
                <w:rFonts w:ascii="Times New Roman" w:hAnsi="Times New Roman"/>
                <w:b/>
              </w:rPr>
            </w:pPr>
            <w:r>
              <w:rPr>
                <w:rFonts w:ascii="Times New Roman" w:hAnsi="Times New Roman"/>
                <w:b/>
              </w:rPr>
              <w:t>*</w:t>
            </w:r>
          </w:p>
        </w:tc>
      </w:tr>
      <w:tr w:rsidR="00BF2282" w:rsidRPr="00BF2282" w14:paraId="2FBBC5F4" w14:textId="77777777" w:rsidTr="00BF2282">
        <w:tc>
          <w:tcPr>
            <w:tcW w:w="4190" w:type="pct"/>
            <w:gridSpan w:val="3"/>
          </w:tcPr>
          <w:p w14:paraId="582BA24C" w14:textId="77777777" w:rsidR="00BF2282" w:rsidRPr="00BF2282" w:rsidRDefault="00BF2282" w:rsidP="00BF2282">
            <w:pPr>
              <w:spacing w:after="0"/>
              <w:rPr>
                <w:rFonts w:ascii="Times New Roman" w:eastAsia="Calibri" w:hAnsi="Times New Roman"/>
                <w:bCs/>
              </w:rPr>
            </w:pPr>
            <w:r w:rsidRPr="00BF2282">
              <w:rPr>
                <w:rFonts w:ascii="Times New Roman" w:eastAsia="Calibri" w:hAnsi="Times New Roman"/>
                <w:b/>
                <w:bCs/>
              </w:rPr>
              <w:t>Учебная практика</w:t>
            </w:r>
          </w:p>
          <w:p w14:paraId="1CFE211E" w14:textId="77777777" w:rsidR="00BF2282" w:rsidRPr="00BF2282" w:rsidRDefault="00BF2282" w:rsidP="00BF2282">
            <w:pPr>
              <w:spacing w:after="0"/>
              <w:rPr>
                <w:rFonts w:ascii="Times New Roman" w:eastAsia="Calibri" w:hAnsi="Times New Roman"/>
                <w:b/>
                <w:bCs/>
              </w:rPr>
            </w:pPr>
            <w:r w:rsidRPr="00BF2282">
              <w:rPr>
                <w:rFonts w:ascii="Times New Roman" w:eastAsia="Calibri" w:hAnsi="Times New Roman"/>
                <w:b/>
                <w:bCs/>
              </w:rPr>
              <w:t>Виды работ:</w:t>
            </w:r>
          </w:p>
          <w:p w14:paraId="5C4937C4" w14:textId="77777777" w:rsidR="00BF2282" w:rsidRPr="00BF2282" w:rsidRDefault="00BF2282" w:rsidP="00BF2282">
            <w:pPr>
              <w:spacing w:after="0"/>
              <w:rPr>
                <w:rFonts w:ascii="Times New Roman" w:eastAsia="Calibri" w:hAnsi="Times New Roman"/>
                <w:bCs/>
              </w:rPr>
            </w:pPr>
            <w:r w:rsidRPr="00BF2282">
              <w:rPr>
                <w:rFonts w:ascii="Times New Roman" w:eastAsia="Calibri" w:hAnsi="Times New Roman"/>
                <w:bCs/>
              </w:rPr>
              <w:lastRenderedPageBreak/>
              <w:t>-разработка моделей-предложений;</w:t>
            </w:r>
          </w:p>
          <w:p w14:paraId="7FED390F" w14:textId="77777777" w:rsidR="00BF2282" w:rsidRPr="00BF2282" w:rsidRDefault="00BF2282" w:rsidP="00BF2282">
            <w:pPr>
              <w:spacing w:after="0"/>
              <w:rPr>
                <w:rFonts w:ascii="Times New Roman" w:eastAsia="Calibri" w:hAnsi="Times New Roman"/>
                <w:bCs/>
              </w:rPr>
            </w:pPr>
            <w:r w:rsidRPr="00BF2282">
              <w:rPr>
                <w:rFonts w:ascii="Times New Roman" w:eastAsia="Calibri" w:hAnsi="Times New Roman"/>
                <w:bCs/>
              </w:rPr>
              <w:t>-выбор размерных признаков и прибавок, расчет базовой конструкции;</w:t>
            </w:r>
          </w:p>
          <w:p w14:paraId="4AB2F301" w14:textId="77777777" w:rsidR="00BF2282" w:rsidRPr="00BF2282" w:rsidRDefault="00BF2282" w:rsidP="00BF2282">
            <w:pPr>
              <w:spacing w:after="0"/>
              <w:rPr>
                <w:rFonts w:ascii="Times New Roman" w:eastAsia="Calibri" w:hAnsi="Times New Roman"/>
                <w:bCs/>
              </w:rPr>
            </w:pPr>
            <w:r w:rsidRPr="00BF2282">
              <w:rPr>
                <w:rFonts w:ascii="Times New Roman" w:eastAsia="Calibri" w:hAnsi="Times New Roman"/>
                <w:bCs/>
              </w:rPr>
              <w:t>-построение конструкции изделия;</w:t>
            </w:r>
          </w:p>
          <w:p w14:paraId="4E213F42" w14:textId="77777777" w:rsidR="00BF2282" w:rsidRPr="00BF2282" w:rsidRDefault="00BF2282" w:rsidP="00BF2282">
            <w:pPr>
              <w:spacing w:after="0"/>
              <w:rPr>
                <w:rFonts w:ascii="Times New Roman" w:eastAsia="Calibri" w:hAnsi="Times New Roman"/>
                <w:bCs/>
              </w:rPr>
            </w:pPr>
            <w:r w:rsidRPr="00BF2282">
              <w:rPr>
                <w:rFonts w:ascii="Times New Roman" w:eastAsia="Calibri" w:hAnsi="Times New Roman"/>
                <w:bCs/>
              </w:rPr>
              <w:t>-отработка макета из ткани;</w:t>
            </w:r>
          </w:p>
          <w:p w14:paraId="6C84B545" w14:textId="77777777" w:rsidR="00BF2282" w:rsidRPr="00BF2282" w:rsidRDefault="00BF2282" w:rsidP="00BF2282">
            <w:pPr>
              <w:spacing w:after="0"/>
              <w:rPr>
                <w:rFonts w:ascii="Times New Roman" w:eastAsia="Calibri" w:hAnsi="Times New Roman"/>
                <w:bCs/>
              </w:rPr>
            </w:pPr>
            <w:r w:rsidRPr="00BF2282">
              <w:rPr>
                <w:rFonts w:ascii="Times New Roman" w:eastAsia="Calibri" w:hAnsi="Times New Roman"/>
                <w:bCs/>
              </w:rPr>
              <w:t>-изготовление лекал;</w:t>
            </w:r>
          </w:p>
          <w:p w14:paraId="3A2B004B" w14:textId="77777777" w:rsidR="00BF2282" w:rsidRPr="00BF2282" w:rsidRDefault="00BF2282" w:rsidP="00BF2282">
            <w:pPr>
              <w:spacing w:after="0"/>
              <w:rPr>
                <w:rFonts w:ascii="Times New Roman" w:eastAsia="Calibri" w:hAnsi="Times New Roman"/>
                <w:bCs/>
              </w:rPr>
            </w:pPr>
            <w:r w:rsidRPr="00BF2282">
              <w:rPr>
                <w:rFonts w:ascii="Times New Roman" w:eastAsia="Calibri" w:hAnsi="Times New Roman"/>
                <w:bCs/>
              </w:rPr>
              <w:t>-градация лекал;</w:t>
            </w:r>
          </w:p>
          <w:p w14:paraId="1EB70A33" w14:textId="77777777" w:rsidR="00BF2282" w:rsidRPr="00BF2282" w:rsidRDefault="00BF2282" w:rsidP="00BF2282">
            <w:pPr>
              <w:spacing w:after="0"/>
              <w:rPr>
                <w:rFonts w:ascii="Times New Roman" w:eastAsia="Calibri" w:hAnsi="Times New Roman"/>
                <w:b/>
                <w:bCs/>
              </w:rPr>
            </w:pPr>
            <w:r w:rsidRPr="00BF2282">
              <w:rPr>
                <w:rFonts w:ascii="Times New Roman" w:eastAsia="Calibri" w:hAnsi="Times New Roman"/>
                <w:bCs/>
              </w:rPr>
              <w:t>-составление табеля технических измерений.</w:t>
            </w:r>
          </w:p>
        </w:tc>
        <w:tc>
          <w:tcPr>
            <w:tcW w:w="810" w:type="pct"/>
          </w:tcPr>
          <w:p w14:paraId="6F0F0EE8" w14:textId="77777777" w:rsidR="00BF2282" w:rsidRPr="00BF2282" w:rsidRDefault="008B42A1" w:rsidP="00BF2282">
            <w:pPr>
              <w:spacing w:after="0"/>
              <w:jc w:val="center"/>
              <w:rPr>
                <w:rFonts w:ascii="Times New Roman" w:hAnsi="Times New Roman"/>
                <w:b/>
              </w:rPr>
            </w:pPr>
            <w:r>
              <w:rPr>
                <w:rFonts w:ascii="Times New Roman" w:hAnsi="Times New Roman"/>
                <w:b/>
              </w:rPr>
              <w:lastRenderedPageBreak/>
              <w:t>72</w:t>
            </w:r>
          </w:p>
        </w:tc>
      </w:tr>
      <w:tr w:rsidR="00BF2282" w:rsidRPr="00BF2282" w14:paraId="4D9FE43B" w14:textId="77777777" w:rsidTr="00BF2282">
        <w:tc>
          <w:tcPr>
            <w:tcW w:w="4190" w:type="pct"/>
            <w:gridSpan w:val="3"/>
          </w:tcPr>
          <w:p w14:paraId="51A5FC3A" w14:textId="77777777" w:rsidR="00BF2282" w:rsidRPr="00BF2282" w:rsidRDefault="00BF2282" w:rsidP="00BF2282">
            <w:pPr>
              <w:spacing w:after="0"/>
              <w:rPr>
                <w:rFonts w:ascii="Times New Roman" w:hAnsi="Times New Roman"/>
                <w:b/>
                <w:bCs/>
              </w:rPr>
            </w:pPr>
            <w:r w:rsidRPr="00BF2282">
              <w:rPr>
                <w:rFonts w:ascii="Times New Roman" w:hAnsi="Times New Roman"/>
                <w:b/>
                <w:bCs/>
              </w:rPr>
              <w:t>Производственная практика</w:t>
            </w:r>
          </w:p>
          <w:p w14:paraId="67CA2E0F" w14:textId="77777777" w:rsidR="00BF2282" w:rsidRPr="00BF2282" w:rsidRDefault="00BF2282" w:rsidP="00BF2282">
            <w:pPr>
              <w:spacing w:after="0"/>
              <w:rPr>
                <w:rFonts w:ascii="Times New Roman" w:hAnsi="Times New Roman"/>
                <w:b/>
                <w:bCs/>
              </w:rPr>
            </w:pPr>
            <w:r w:rsidRPr="00BF2282">
              <w:rPr>
                <w:rFonts w:ascii="Times New Roman" w:hAnsi="Times New Roman"/>
                <w:b/>
                <w:bCs/>
              </w:rPr>
              <w:t>Виды работ</w:t>
            </w:r>
          </w:p>
          <w:p w14:paraId="5255F25B" w14:textId="77777777" w:rsidR="00BF2282" w:rsidRPr="00BF2282" w:rsidRDefault="00BF2282" w:rsidP="00BF2282">
            <w:pPr>
              <w:tabs>
                <w:tab w:val="left" w:pos="318"/>
              </w:tabs>
              <w:spacing w:after="0"/>
              <w:jc w:val="both"/>
              <w:rPr>
                <w:rFonts w:ascii="Times New Roman" w:hAnsi="Times New Roman"/>
              </w:rPr>
            </w:pPr>
            <w:r w:rsidRPr="00BF2282">
              <w:rPr>
                <w:rFonts w:ascii="Times New Roman" w:hAnsi="Times New Roman"/>
              </w:rPr>
              <w:t>-знакомство с работой различных участков мехового производства;</w:t>
            </w:r>
          </w:p>
          <w:p w14:paraId="463F5F08" w14:textId="77777777" w:rsidR="00BF2282" w:rsidRPr="00BF2282" w:rsidRDefault="00BF2282" w:rsidP="00BF2282">
            <w:pPr>
              <w:tabs>
                <w:tab w:val="left" w:pos="318"/>
              </w:tabs>
              <w:spacing w:after="0"/>
              <w:jc w:val="both"/>
              <w:rPr>
                <w:rFonts w:ascii="Times New Roman" w:hAnsi="Times New Roman"/>
              </w:rPr>
            </w:pPr>
            <w:r w:rsidRPr="00BF2282">
              <w:rPr>
                <w:rFonts w:ascii="Times New Roman" w:hAnsi="Times New Roman"/>
              </w:rPr>
              <w:t>-участие в разработке конструкций меховых изделий;</w:t>
            </w:r>
          </w:p>
          <w:p w14:paraId="082D84CF" w14:textId="77777777" w:rsidR="00BF2282" w:rsidRPr="00BF2282" w:rsidRDefault="00BF2282" w:rsidP="00BF2282">
            <w:pPr>
              <w:tabs>
                <w:tab w:val="left" w:pos="318"/>
              </w:tabs>
              <w:spacing w:after="0"/>
              <w:jc w:val="both"/>
              <w:rPr>
                <w:rFonts w:ascii="Times New Roman" w:hAnsi="Times New Roman"/>
              </w:rPr>
            </w:pPr>
            <w:r w:rsidRPr="00BF2282">
              <w:rPr>
                <w:rFonts w:ascii="Times New Roman" w:hAnsi="Times New Roman"/>
              </w:rPr>
              <w:t xml:space="preserve">-участие в подготовке моделей к запуску в производство; </w:t>
            </w:r>
          </w:p>
          <w:p w14:paraId="554CB6F0" w14:textId="77777777" w:rsidR="00BF2282" w:rsidRPr="00BF2282" w:rsidRDefault="00BF2282" w:rsidP="00BF2282">
            <w:pPr>
              <w:tabs>
                <w:tab w:val="left" w:pos="318"/>
              </w:tabs>
              <w:spacing w:after="0"/>
              <w:jc w:val="both"/>
              <w:rPr>
                <w:rFonts w:ascii="Times New Roman" w:hAnsi="Times New Roman"/>
              </w:rPr>
            </w:pPr>
            <w:r w:rsidRPr="00BF2282">
              <w:rPr>
                <w:rFonts w:ascii="Times New Roman" w:hAnsi="Times New Roman"/>
              </w:rPr>
              <w:t>-изучение роли технолога - конструктора в повышении качества выпускаемой продукции;</w:t>
            </w:r>
          </w:p>
          <w:p w14:paraId="7B1308CC" w14:textId="77777777" w:rsidR="00BF2282" w:rsidRPr="00BF2282" w:rsidRDefault="00BF2282" w:rsidP="00BF2282">
            <w:pPr>
              <w:tabs>
                <w:tab w:val="left" w:pos="318"/>
              </w:tabs>
              <w:spacing w:after="0"/>
              <w:jc w:val="both"/>
              <w:rPr>
                <w:rFonts w:ascii="Times New Roman" w:hAnsi="Times New Roman"/>
              </w:rPr>
            </w:pPr>
            <w:r w:rsidRPr="00BF2282">
              <w:rPr>
                <w:rFonts w:ascii="Times New Roman" w:hAnsi="Times New Roman"/>
              </w:rPr>
              <w:t>-составление технической документации на модель;</w:t>
            </w:r>
          </w:p>
          <w:p w14:paraId="244584BB" w14:textId="77777777" w:rsidR="00BF2282" w:rsidRPr="00BF2282" w:rsidRDefault="00BF2282" w:rsidP="00BF2282">
            <w:pPr>
              <w:spacing w:after="0"/>
              <w:rPr>
                <w:rFonts w:ascii="Times New Roman" w:eastAsia="Calibri" w:hAnsi="Times New Roman"/>
                <w:bCs/>
              </w:rPr>
            </w:pPr>
            <w:r w:rsidRPr="00BF2282">
              <w:rPr>
                <w:rFonts w:ascii="Times New Roman" w:hAnsi="Times New Roman"/>
              </w:rPr>
              <w:t>-осуществление авторского контроля за реализацией конструкторских решений в производстве.</w:t>
            </w:r>
          </w:p>
        </w:tc>
        <w:tc>
          <w:tcPr>
            <w:tcW w:w="810" w:type="pct"/>
          </w:tcPr>
          <w:p w14:paraId="1A01AEE9" w14:textId="77777777" w:rsidR="00BF2282" w:rsidRPr="00BF2282" w:rsidRDefault="008B42A1" w:rsidP="00BF2282">
            <w:pPr>
              <w:spacing w:after="0"/>
              <w:jc w:val="center"/>
              <w:rPr>
                <w:rFonts w:ascii="Times New Roman" w:hAnsi="Times New Roman"/>
                <w:b/>
              </w:rPr>
            </w:pPr>
            <w:r>
              <w:rPr>
                <w:rFonts w:ascii="Times New Roman" w:hAnsi="Times New Roman"/>
                <w:b/>
              </w:rPr>
              <w:t>72</w:t>
            </w:r>
          </w:p>
        </w:tc>
      </w:tr>
      <w:tr w:rsidR="00BF2282" w:rsidRPr="00BF2282" w14:paraId="46A8F3CD" w14:textId="77777777" w:rsidTr="00BF2282">
        <w:tc>
          <w:tcPr>
            <w:tcW w:w="4190" w:type="pct"/>
            <w:gridSpan w:val="3"/>
          </w:tcPr>
          <w:p w14:paraId="0A037F22" w14:textId="77777777" w:rsidR="00BF2282" w:rsidRPr="00BF2282" w:rsidRDefault="00BF2282" w:rsidP="00BF2282">
            <w:pPr>
              <w:tabs>
                <w:tab w:val="left" w:pos="708"/>
              </w:tabs>
              <w:spacing w:after="0"/>
              <w:jc w:val="right"/>
              <w:rPr>
                <w:rFonts w:ascii="Times New Roman" w:eastAsia="Calibri" w:hAnsi="Times New Roman"/>
                <w:b/>
                <w:bCs/>
              </w:rPr>
            </w:pPr>
            <w:r w:rsidRPr="00BF2282">
              <w:rPr>
                <w:rFonts w:ascii="Times New Roman" w:eastAsia="Calibri" w:hAnsi="Times New Roman"/>
                <w:b/>
                <w:bCs/>
              </w:rPr>
              <w:t>Всего</w:t>
            </w:r>
          </w:p>
        </w:tc>
        <w:tc>
          <w:tcPr>
            <w:tcW w:w="810" w:type="pct"/>
          </w:tcPr>
          <w:p w14:paraId="4330EAB5" w14:textId="77777777" w:rsidR="00BF2282" w:rsidRPr="00BF2282" w:rsidRDefault="00152A9E" w:rsidP="00BF2282">
            <w:pPr>
              <w:spacing w:after="0"/>
              <w:jc w:val="center"/>
              <w:rPr>
                <w:rFonts w:ascii="Times New Roman" w:hAnsi="Times New Roman"/>
                <w:b/>
              </w:rPr>
            </w:pPr>
            <w:r>
              <w:rPr>
                <w:rFonts w:ascii="Times New Roman" w:hAnsi="Times New Roman"/>
                <w:b/>
              </w:rPr>
              <w:t>474</w:t>
            </w:r>
          </w:p>
        </w:tc>
      </w:tr>
    </w:tbl>
    <w:p w14:paraId="5A9DD557" w14:textId="77777777" w:rsidR="00BF2282" w:rsidRDefault="00BF2282" w:rsidP="0037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p>
    <w:p w14:paraId="740E4A96" w14:textId="77777777" w:rsidR="00BF2282" w:rsidRPr="0013536F" w:rsidRDefault="00BF2282" w:rsidP="0037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p>
    <w:p w14:paraId="6350507B" w14:textId="77777777" w:rsidR="00544BA3" w:rsidRDefault="00544BA3" w:rsidP="00372421">
      <w:pPr>
        <w:sectPr w:rsidR="00544BA3" w:rsidSect="00627F73">
          <w:pgSz w:w="16840" w:h="11907" w:orient="landscape"/>
          <w:pgMar w:top="1134" w:right="567" w:bottom="1134" w:left="1701" w:header="709" w:footer="709" w:gutter="0"/>
          <w:cols w:space="720"/>
          <w:docGrid w:linePitch="299"/>
        </w:sectPr>
      </w:pPr>
    </w:p>
    <w:p w14:paraId="10555275" w14:textId="65EDC0BB" w:rsidR="00A36BE5" w:rsidRPr="00315F34" w:rsidRDefault="00A36BE5" w:rsidP="00A36BE5">
      <w:pPr>
        <w:spacing w:after="0"/>
        <w:jc w:val="center"/>
        <w:rPr>
          <w:rFonts w:ascii="Times New Roman" w:hAnsi="Times New Roman"/>
          <w:b/>
          <w:bCs/>
          <w:sz w:val="24"/>
          <w:szCs w:val="24"/>
        </w:rPr>
      </w:pPr>
      <w:r w:rsidRPr="00315F34">
        <w:rPr>
          <w:rFonts w:ascii="Times New Roman" w:hAnsi="Times New Roman"/>
          <w:b/>
          <w:bCs/>
          <w:sz w:val="24"/>
          <w:szCs w:val="24"/>
        </w:rPr>
        <w:lastRenderedPageBreak/>
        <w:t>3. УСЛОВИЯ РЕАЛИЗАЦИИ ПРОФЕССИОНАЛЬНОГО МОДУЛЯ</w:t>
      </w:r>
    </w:p>
    <w:p w14:paraId="34490A07" w14:textId="77777777" w:rsidR="00A36BE5" w:rsidRPr="00315F34" w:rsidRDefault="00A36BE5" w:rsidP="00A36BE5">
      <w:pPr>
        <w:spacing w:after="0"/>
        <w:ind w:firstLine="709"/>
        <w:rPr>
          <w:rFonts w:ascii="Times New Roman" w:hAnsi="Times New Roman"/>
          <w:b/>
          <w:bCs/>
          <w:sz w:val="24"/>
          <w:szCs w:val="24"/>
        </w:rPr>
      </w:pPr>
    </w:p>
    <w:p w14:paraId="711278DF" w14:textId="77777777" w:rsidR="00A36BE5" w:rsidRPr="00315F34" w:rsidRDefault="00A36BE5" w:rsidP="00A36BE5">
      <w:pPr>
        <w:spacing w:after="0"/>
        <w:ind w:firstLine="709"/>
        <w:rPr>
          <w:rFonts w:ascii="Times New Roman" w:hAnsi="Times New Roman"/>
          <w:b/>
          <w:bCs/>
          <w:sz w:val="24"/>
          <w:szCs w:val="24"/>
        </w:rPr>
      </w:pPr>
      <w:r w:rsidRPr="00315F3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CB3E40B" w14:textId="66CD5378" w:rsidR="00A36BE5" w:rsidRPr="00E712DD" w:rsidRDefault="00A36BE5" w:rsidP="00A36BE5">
      <w:pPr>
        <w:suppressAutoHyphens/>
        <w:spacing w:after="0"/>
        <w:ind w:firstLine="709"/>
        <w:jc w:val="both"/>
        <w:rPr>
          <w:rFonts w:ascii="Times New Roman" w:hAnsi="Times New Roman"/>
          <w:sz w:val="24"/>
          <w:szCs w:val="24"/>
        </w:rPr>
      </w:pPr>
      <w:r w:rsidRPr="002B791B">
        <w:rPr>
          <w:rFonts w:ascii="Times New Roman" w:hAnsi="Times New Roman"/>
          <w:bCs/>
          <w:sz w:val="24"/>
          <w:szCs w:val="24"/>
        </w:rPr>
        <w:t xml:space="preserve">Кабинет </w:t>
      </w:r>
      <w:r w:rsidR="00A33DA4" w:rsidRPr="002B791B">
        <w:rPr>
          <w:rFonts w:ascii="Times New Roman" w:hAnsi="Times New Roman"/>
          <w:bCs/>
          <w:sz w:val="24"/>
          <w:szCs w:val="24"/>
        </w:rPr>
        <w:t>«</w:t>
      </w:r>
      <w:r w:rsidR="00A33DA4" w:rsidRPr="00A17280">
        <w:rPr>
          <w:rFonts w:ascii="Times New Roman" w:hAnsi="Times New Roman"/>
          <w:bCs/>
          <w:sz w:val="24"/>
          <w:szCs w:val="24"/>
        </w:rPr>
        <w:t>Конструирования и моделирования изделий из меха</w:t>
      </w:r>
      <w:r w:rsidR="00A33DA4" w:rsidRPr="002B791B">
        <w:rPr>
          <w:rFonts w:ascii="Times New Roman" w:hAnsi="Times New Roman"/>
          <w:bCs/>
          <w:sz w:val="24"/>
          <w:szCs w:val="24"/>
        </w:rPr>
        <w:t>»</w:t>
      </w:r>
      <w:r w:rsidRPr="002B791B">
        <w:rPr>
          <w:rFonts w:ascii="Times New Roman" w:hAnsi="Times New Roman"/>
          <w:bCs/>
          <w:sz w:val="24"/>
          <w:szCs w:val="24"/>
        </w:rPr>
        <w:t>,</w:t>
      </w:r>
      <w:r w:rsidR="002B791B" w:rsidRPr="002B791B">
        <w:rPr>
          <w:rFonts w:ascii="Times New Roman" w:hAnsi="Times New Roman"/>
          <w:bCs/>
          <w:sz w:val="24"/>
          <w:szCs w:val="24"/>
        </w:rPr>
        <w:t xml:space="preserve"> </w:t>
      </w:r>
      <w:r w:rsidRPr="002B791B">
        <w:rPr>
          <w:rFonts w:ascii="Times New Roman" w:hAnsi="Times New Roman"/>
          <w:bCs/>
          <w:sz w:val="24"/>
          <w:szCs w:val="24"/>
        </w:rPr>
        <w:t>оснащенный</w:t>
      </w:r>
      <w:r w:rsidRPr="00E712DD">
        <w:rPr>
          <w:rFonts w:ascii="Times New Roman" w:hAnsi="Times New Roman"/>
          <w:bCs/>
          <w:sz w:val="24"/>
          <w:szCs w:val="24"/>
        </w:rPr>
        <w:t>:</w:t>
      </w:r>
    </w:p>
    <w:p w14:paraId="396C1AB9" w14:textId="77777777" w:rsidR="00DB70A8" w:rsidRDefault="00DB70A8" w:rsidP="002B791B">
      <w:pPr>
        <w:suppressAutoHyphens/>
        <w:spacing w:after="0"/>
        <w:ind w:firstLine="709"/>
        <w:jc w:val="both"/>
        <w:rPr>
          <w:rFonts w:ascii="Times New Roman" w:hAnsi="Times New Roman"/>
          <w:bCs/>
          <w:sz w:val="24"/>
          <w:szCs w:val="24"/>
        </w:rPr>
      </w:pPr>
      <w:r w:rsidRPr="00DB70A8">
        <w:rPr>
          <w:rFonts w:ascii="Times New Roman" w:hAnsi="Times New Roman"/>
          <w:bCs/>
          <w:sz w:val="24"/>
          <w:szCs w:val="24"/>
        </w:rPr>
        <w:t>рабочие места по количеству обучающихся; рабочее место преподавателя, оснащенное мультимедийным оборудованием; доска для мела, ростомер, манекен портновский, измерительные инструменты для снятия мерок.</w:t>
      </w:r>
    </w:p>
    <w:p w14:paraId="24453332" w14:textId="0C5524A9" w:rsidR="00A36BE5" w:rsidRPr="002B791B" w:rsidRDefault="00A36BE5" w:rsidP="002B791B">
      <w:pPr>
        <w:suppressAutoHyphens/>
        <w:spacing w:after="0"/>
        <w:ind w:firstLine="709"/>
        <w:jc w:val="both"/>
        <w:rPr>
          <w:rFonts w:ascii="Times New Roman" w:hAnsi="Times New Roman"/>
          <w:bCs/>
          <w:sz w:val="24"/>
          <w:szCs w:val="24"/>
          <w:highlight w:val="yellow"/>
        </w:rPr>
      </w:pPr>
      <w:r w:rsidRPr="002B791B">
        <w:rPr>
          <w:rFonts w:ascii="Times New Roman" w:hAnsi="Times New Roman"/>
          <w:bCs/>
          <w:sz w:val="24"/>
          <w:szCs w:val="24"/>
        </w:rPr>
        <w:t xml:space="preserve">Мастерская </w:t>
      </w:r>
      <w:r w:rsidR="008508E7" w:rsidRPr="00A17280">
        <w:rPr>
          <w:rFonts w:ascii="Times New Roman" w:hAnsi="Times New Roman"/>
          <w:bCs/>
          <w:sz w:val="24"/>
          <w:szCs w:val="24"/>
        </w:rPr>
        <w:t>Скорняжно-пошивоч</w:t>
      </w:r>
      <w:r w:rsidRPr="00A17280">
        <w:rPr>
          <w:rFonts w:ascii="Times New Roman" w:hAnsi="Times New Roman"/>
          <w:bCs/>
          <w:sz w:val="24"/>
          <w:szCs w:val="24"/>
        </w:rPr>
        <w:t>ная</w:t>
      </w:r>
      <w:r w:rsidRPr="002B791B">
        <w:rPr>
          <w:rFonts w:ascii="Times New Roman" w:hAnsi="Times New Roman"/>
          <w:bCs/>
          <w:sz w:val="24"/>
          <w:szCs w:val="24"/>
        </w:rPr>
        <w:t xml:space="preserve">, </w:t>
      </w:r>
      <w:r w:rsidR="008508E7" w:rsidRPr="002B791B">
        <w:rPr>
          <w:rFonts w:ascii="Times New Roman" w:hAnsi="Times New Roman"/>
          <w:bCs/>
          <w:sz w:val="24"/>
          <w:szCs w:val="24"/>
        </w:rPr>
        <w:t>оснащенная</w:t>
      </w:r>
      <w:r w:rsidRPr="002B791B">
        <w:rPr>
          <w:rFonts w:ascii="Times New Roman" w:hAnsi="Times New Roman"/>
          <w:bCs/>
          <w:sz w:val="24"/>
          <w:szCs w:val="24"/>
        </w:rPr>
        <w:t xml:space="preserve"> </w:t>
      </w:r>
      <w:r w:rsidR="00A17280">
        <w:rPr>
          <w:rFonts w:ascii="Times New Roman" w:hAnsi="Times New Roman"/>
          <w:bCs/>
          <w:sz w:val="24"/>
          <w:szCs w:val="24"/>
        </w:rPr>
        <w:t xml:space="preserve">в соответствии с п. 6.1.2.4 примерной основной образовательной программы по данной </w:t>
      </w:r>
      <w:r w:rsidR="00A17280" w:rsidRPr="00A17280">
        <w:rPr>
          <w:rFonts w:ascii="Times New Roman" w:hAnsi="Times New Roman"/>
          <w:bCs/>
          <w:iCs/>
          <w:sz w:val="24"/>
          <w:szCs w:val="24"/>
        </w:rPr>
        <w:t>специальности</w:t>
      </w:r>
      <w:r w:rsidR="00A33DA4" w:rsidRPr="002B791B">
        <w:rPr>
          <w:rFonts w:ascii="Times New Roman" w:hAnsi="Times New Roman"/>
          <w:bCs/>
          <w:sz w:val="24"/>
          <w:szCs w:val="24"/>
        </w:rPr>
        <w:t>.</w:t>
      </w:r>
    </w:p>
    <w:p w14:paraId="0DC9DB7C" w14:textId="3E9058B1" w:rsidR="00A36BE5" w:rsidRPr="002B791B" w:rsidRDefault="00A36BE5" w:rsidP="002B791B">
      <w:pPr>
        <w:suppressAutoHyphens/>
        <w:spacing w:after="0"/>
        <w:ind w:firstLine="709"/>
        <w:jc w:val="both"/>
        <w:rPr>
          <w:rFonts w:ascii="Times New Roman" w:hAnsi="Times New Roman"/>
          <w:bCs/>
          <w:sz w:val="24"/>
          <w:szCs w:val="24"/>
        </w:rPr>
      </w:pPr>
      <w:r w:rsidRPr="002B791B">
        <w:rPr>
          <w:rFonts w:ascii="Times New Roman" w:hAnsi="Times New Roman"/>
          <w:bCs/>
          <w:sz w:val="24"/>
          <w:szCs w:val="24"/>
        </w:rPr>
        <w:t>Оснащенные базы практики в соответствии с п 6.1.2.</w:t>
      </w:r>
      <w:r w:rsidR="00A17280">
        <w:rPr>
          <w:rFonts w:ascii="Times New Roman" w:hAnsi="Times New Roman"/>
          <w:bCs/>
          <w:sz w:val="24"/>
          <w:szCs w:val="24"/>
        </w:rPr>
        <w:t>5</w:t>
      </w:r>
      <w:r w:rsidRPr="002B791B">
        <w:rPr>
          <w:rFonts w:ascii="Times New Roman" w:hAnsi="Times New Roman"/>
          <w:bCs/>
          <w:sz w:val="24"/>
          <w:szCs w:val="24"/>
        </w:rPr>
        <w:t xml:space="preserve"> примерной рабочей программы по специальности.</w:t>
      </w:r>
    </w:p>
    <w:p w14:paraId="13F5E11E" w14:textId="77777777" w:rsidR="00A36BE5" w:rsidRPr="00315F34" w:rsidRDefault="00A36BE5" w:rsidP="00A36BE5">
      <w:pPr>
        <w:suppressAutoHyphens/>
        <w:spacing w:after="0"/>
        <w:ind w:firstLine="709"/>
        <w:jc w:val="both"/>
        <w:rPr>
          <w:rFonts w:ascii="Times New Roman" w:hAnsi="Times New Roman"/>
          <w:bCs/>
          <w:i/>
          <w:sz w:val="24"/>
          <w:szCs w:val="24"/>
        </w:rPr>
      </w:pPr>
    </w:p>
    <w:p w14:paraId="5AC9F0CC" w14:textId="77777777" w:rsidR="00A36BE5" w:rsidRPr="00315F34" w:rsidRDefault="00A36BE5" w:rsidP="00A36BE5">
      <w:pPr>
        <w:spacing w:after="0"/>
        <w:ind w:firstLine="709"/>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1027A518" w14:textId="29C7A4EC" w:rsidR="00A36BE5" w:rsidRPr="00315F34" w:rsidRDefault="00A36BE5" w:rsidP="00A36BE5">
      <w:pPr>
        <w:suppressAutoHyphens/>
        <w:spacing w:after="0"/>
        <w:ind w:firstLine="709"/>
        <w:jc w:val="both"/>
        <w:rPr>
          <w:rFonts w:ascii="Times New Roman" w:hAnsi="Times New Roman"/>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sidR="00A17280">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BF53B2C" w14:textId="77777777" w:rsidR="00A36BE5" w:rsidRPr="00315F34" w:rsidRDefault="00A36BE5" w:rsidP="00A36BE5">
      <w:pPr>
        <w:spacing w:after="0"/>
        <w:ind w:firstLine="709"/>
        <w:contextualSpacing/>
        <w:rPr>
          <w:rFonts w:ascii="Times New Roman" w:hAnsi="Times New Roman"/>
          <w:sz w:val="24"/>
          <w:szCs w:val="24"/>
        </w:rPr>
      </w:pPr>
    </w:p>
    <w:p w14:paraId="69EBDC53" w14:textId="77777777" w:rsidR="00A36BE5" w:rsidRPr="00A17280" w:rsidRDefault="00A36BE5" w:rsidP="00A17280">
      <w:pPr>
        <w:pStyle w:val="ae"/>
        <w:spacing w:before="0" w:after="0"/>
        <w:ind w:left="0" w:firstLine="709"/>
        <w:contextualSpacing/>
        <w:jc w:val="both"/>
        <w:rPr>
          <w:b/>
        </w:rPr>
      </w:pPr>
      <w:r w:rsidRPr="00A17280">
        <w:rPr>
          <w:b/>
        </w:rPr>
        <w:t>3.2.1. Основные печатные издания</w:t>
      </w:r>
    </w:p>
    <w:p w14:paraId="18705816" w14:textId="77777777" w:rsidR="00A36BE5" w:rsidRPr="00A17280" w:rsidRDefault="00A36BE5" w:rsidP="0048038E">
      <w:pPr>
        <w:pStyle w:val="ae"/>
        <w:numPr>
          <w:ilvl w:val="0"/>
          <w:numId w:val="2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bCs/>
        </w:rPr>
      </w:pPr>
      <w:proofErr w:type="spellStart"/>
      <w:r w:rsidRPr="00A17280">
        <w:rPr>
          <w:bCs/>
        </w:rPr>
        <w:t>Махоткина</w:t>
      </w:r>
      <w:proofErr w:type="spellEnd"/>
      <w:r w:rsidRPr="00A17280">
        <w:rPr>
          <w:bCs/>
        </w:rPr>
        <w:t xml:space="preserve"> Л.Ю., Никитина Л.Л., Гаврилова О.Е. Конструирование изделий легкой промышленности: конструирование швейных изделий: учебник/ </w:t>
      </w:r>
      <w:proofErr w:type="spellStart"/>
      <w:r w:rsidRPr="00A17280">
        <w:rPr>
          <w:bCs/>
        </w:rPr>
        <w:t>Махоткина</w:t>
      </w:r>
      <w:proofErr w:type="spellEnd"/>
      <w:r w:rsidRPr="00A17280">
        <w:rPr>
          <w:bCs/>
        </w:rPr>
        <w:t xml:space="preserve"> Л.Ю., Никитина Л.Л., Гаврилова О.Е. – Москва: ФОРУМ, 2019 – 324 с. </w:t>
      </w:r>
    </w:p>
    <w:p w14:paraId="28F0081B" w14:textId="77777777" w:rsidR="00A36BE5" w:rsidRPr="00A17280" w:rsidRDefault="00A36BE5" w:rsidP="0048038E">
      <w:pPr>
        <w:pStyle w:val="ae"/>
        <w:numPr>
          <w:ilvl w:val="0"/>
          <w:numId w:val="2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bCs/>
        </w:rPr>
      </w:pPr>
      <w:r w:rsidRPr="00A17280">
        <w:rPr>
          <w:bCs/>
        </w:rPr>
        <w:t xml:space="preserve">Романова Л.А.: Конструирование и моделирование женской одежды. Практикум. Учебно-методическое пособие. – Санкт-Петербург: Лань, 2021 – 416 с. </w:t>
      </w:r>
    </w:p>
    <w:p w14:paraId="1B73AB8F" w14:textId="77777777" w:rsidR="00A36BE5" w:rsidRPr="00A17280" w:rsidRDefault="00A36BE5" w:rsidP="0048038E">
      <w:pPr>
        <w:pStyle w:val="ae"/>
        <w:numPr>
          <w:ilvl w:val="0"/>
          <w:numId w:val="2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709"/>
        <w:contextualSpacing/>
        <w:jc w:val="both"/>
        <w:rPr>
          <w:bCs/>
        </w:rPr>
      </w:pPr>
      <w:r w:rsidRPr="00A17280">
        <w:rPr>
          <w:bCs/>
        </w:rPr>
        <w:t xml:space="preserve">Шершнева Л.П., </w:t>
      </w:r>
      <w:proofErr w:type="spellStart"/>
      <w:r w:rsidRPr="00A17280">
        <w:rPr>
          <w:bCs/>
        </w:rPr>
        <w:t>Сунаева</w:t>
      </w:r>
      <w:proofErr w:type="spellEnd"/>
      <w:r w:rsidRPr="00A17280">
        <w:rPr>
          <w:bCs/>
        </w:rPr>
        <w:t xml:space="preserve"> С.Г. Проектирование швейных изделий в САПР – Москва: ФОРУМ, 2019 – 286 с. </w:t>
      </w:r>
    </w:p>
    <w:p w14:paraId="3F8945D2" w14:textId="77777777" w:rsidR="00A36BE5" w:rsidRPr="00A17280" w:rsidRDefault="00A36BE5" w:rsidP="00A17280">
      <w:pPr>
        <w:suppressAutoHyphens/>
        <w:ind w:firstLine="709"/>
        <w:contextualSpacing/>
        <w:jc w:val="both"/>
        <w:rPr>
          <w:rFonts w:ascii="Times New Roman" w:hAnsi="Times New Roman"/>
          <w:bCs/>
          <w:sz w:val="24"/>
          <w:szCs w:val="24"/>
          <w:highlight w:val="yellow"/>
        </w:rPr>
      </w:pPr>
    </w:p>
    <w:p w14:paraId="10485DF6" w14:textId="77777777" w:rsidR="00A36BE5" w:rsidRPr="00A17280" w:rsidRDefault="00A36BE5" w:rsidP="00A17280">
      <w:pPr>
        <w:spacing w:after="0"/>
        <w:ind w:firstLine="709"/>
        <w:contextualSpacing/>
        <w:jc w:val="both"/>
        <w:rPr>
          <w:rFonts w:ascii="Times New Roman" w:hAnsi="Times New Roman"/>
          <w:b/>
          <w:sz w:val="24"/>
          <w:szCs w:val="24"/>
        </w:rPr>
      </w:pPr>
      <w:r w:rsidRPr="00A17280">
        <w:rPr>
          <w:rFonts w:ascii="Times New Roman" w:hAnsi="Times New Roman"/>
          <w:b/>
          <w:sz w:val="24"/>
          <w:szCs w:val="24"/>
        </w:rPr>
        <w:t>3.2.2. Основные электронные издания</w:t>
      </w:r>
    </w:p>
    <w:p w14:paraId="43496395" w14:textId="4EB161E0" w:rsidR="00A36BE5" w:rsidRPr="00A17280" w:rsidRDefault="00C74F6C" w:rsidP="0048038E">
      <w:pPr>
        <w:numPr>
          <w:ilvl w:val="0"/>
          <w:numId w:val="29"/>
        </w:numPr>
        <w:tabs>
          <w:tab w:val="left" w:pos="993"/>
        </w:tabs>
        <w:suppressAutoHyphens/>
        <w:ind w:left="0" w:firstLine="709"/>
        <w:contextualSpacing/>
        <w:jc w:val="both"/>
        <w:rPr>
          <w:rFonts w:ascii="Times New Roman" w:hAnsi="Times New Roman"/>
          <w:bCs/>
          <w:sz w:val="24"/>
          <w:szCs w:val="24"/>
        </w:rPr>
      </w:pPr>
      <w:r w:rsidRPr="00C74F6C">
        <w:rPr>
          <w:rFonts w:ascii="Times New Roman" w:hAnsi="Times New Roman"/>
          <w:bCs/>
          <w:sz w:val="24"/>
          <w:szCs w:val="24"/>
        </w:rPr>
        <w:t xml:space="preserve">Кузьмичев, В. Е.  Конструирование швейных </w:t>
      </w:r>
      <w:proofErr w:type="gramStart"/>
      <w:r w:rsidRPr="00C74F6C">
        <w:rPr>
          <w:rFonts w:ascii="Times New Roman" w:hAnsi="Times New Roman"/>
          <w:bCs/>
          <w:sz w:val="24"/>
          <w:szCs w:val="24"/>
        </w:rPr>
        <w:t>изделий :</w:t>
      </w:r>
      <w:proofErr w:type="gramEnd"/>
      <w:r w:rsidRPr="00C74F6C">
        <w:rPr>
          <w:rFonts w:ascii="Times New Roman" w:hAnsi="Times New Roman"/>
          <w:bCs/>
          <w:sz w:val="24"/>
          <w:szCs w:val="24"/>
        </w:rPr>
        <w:t xml:space="preserve"> учебное пособие для среднего профессионального образования / В. Е. Кузьмичев, Н. И. </w:t>
      </w:r>
      <w:proofErr w:type="spellStart"/>
      <w:r w:rsidRPr="00C74F6C">
        <w:rPr>
          <w:rFonts w:ascii="Times New Roman" w:hAnsi="Times New Roman"/>
          <w:bCs/>
          <w:sz w:val="24"/>
          <w:szCs w:val="24"/>
        </w:rPr>
        <w:t>Ахмедулова</w:t>
      </w:r>
      <w:proofErr w:type="spellEnd"/>
      <w:r w:rsidRPr="00C74F6C">
        <w:rPr>
          <w:rFonts w:ascii="Times New Roman" w:hAnsi="Times New Roman"/>
          <w:bCs/>
          <w:sz w:val="24"/>
          <w:szCs w:val="24"/>
        </w:rPr>
        <w:t xml:space="preserve">, Л. П. Юдина. — 3-е изд., </w:t>
      </w:r>
      <w:proofErr w:type="spellStart"/>
      <w:r w:rsidRPr="00C74F6C">
        <w:rPr>
          <w:rFonts w:ascii="Times New Roman" w:hAnsi="Times New Roman"/>
          <w:bCs/>
          <w:sz w:val="24"/>
          <w:szCs w:val="24"/>
        </w:rPr>
        <w:t>испр</w:t>
      </w:r>
      <w:proofErr w:type="spellEnd"/>
      <w:r w:rsidRPr="00C74F6C">
        <w:rPr>
          <w:rFonts w:ascii="Times New Roman" w:hAnsi="Times New Roman"/>
          <w:bCs/>
          <w:sz w:val="24"/>
          <w:szCs w:val="24"/>
        </w:rPr>
        <w:t xml:space="preserve">. и доп. — </w:t>
      </w:r>
      <w:proofErr w:type="gramStart"/>
      <w:r w:rsidRPr="00C74F6C">
        <w:rPr>
          <w:rFonts w:ascii="Times New Roman" w:hAnsi="Times New Roman"/>
          <w:bCs/>
          <w:sz w:val="24"/>
          <w:szCs w:val="24"/>
        </w:rPr>
        <w:t>Москва :</w:t>
      </w:r>
      <w:proofErr w:type="gramEnd"/>
      <w:r w:rsidRPr="00C74F6C">
        <w:rPr>
          <w:rFonts w:ascii="Times New Roman" w:hAnsi="Times New Roman"/>
          <w:bCs/>
          <w:sz w:val="24"/>
          <w:szCs w:val="24"/>
        </w:rPr>
        <w:t xml:space="preserve"> Издательство </w:t>
      </w:r>
      <w:proofErr w:type="spellStart"/>
      <w:r w:rsidRPr="00C74F6C">
        <w:rPr>
          <w:rFonts w:ascii="Times New Roman" w:hAnsi="Times New Roman"/>
          <w:bCs/>
          <w:sz w:val="24"/>
          <w:szCs w:val="24"/>
        </w:rPr>
        <w:t>Юрайт</w:t>
      </w:r>
      <w:proofErr w:type="spellEnd"/>
      <w:r w:rsidRPr="00C74F6C">
        <w:rPr>
          <w:rFonts w:ascii="Times New Roman" w:hAnsi="Times New Roman"/>
          <w:bCs/>
          <w:sz w:val="24"/>
          <w:szCs w:val="24"/>
        </w:rPr>
        <w:t xml:space="preserve">, 2022. — 543 с. — (Профессиональное образование). — ISBN 978-5-534-06517-6. — </w:t>
      </w:r>
      <w:proofErr w:type="gramStart"/>
      <w:r w:rsidRPr="00C74F6C">
        <w:rPr>
          <w:rFonts w:ascii="Times New Roman" w:hAnsi="Times New Roman"/>
          <w:bCs/>
          <w:sz w:val="24"/>
          <w:szCs w:val="24"/>
        </w:rPr>
        <w:t>Текст :</w:t>
      </w:r>
      <w:proofErr w:type="gramEnd"/>
      <w:r w:rsidRPr="00C74F6C">
        <w:rPr>
          <w:rFonts w:ascii="Times New Roman" w:hAnsi="Times New Roman"/>
          <w:bCs/>
          <w:sz w:val="24"/>
          <w:szCs w:val="24"/>
        </w:rPr>
        <w:t xml:space="preserve"> электронный // Образовательная платформа </w:t>
      </w:r>
      <w:proofErr w:type="spellStart"/>
      <w:r w:rsidRPr="00C74F6C">
        <w:rPr>
          <w:rFonts w:ascii="Times New Roman" w:hAnsi="Times New Roman"/>
          <w:bCs/>
          <w:sz w:val="24"/>
          <w:szCs w:val="24"/>
        </w:rPr>
        <w:t>Юрайт</w:t>
      </w:r>
      <w:proofErr w:type="spellEnd"/>
      <w:r w:rsidRPr="00C74F6C">
        <w:rPr>
          <w:rFonts w:ascii="Times New Roman" w:hAnsi="Times New Roman"/>
          <w:bCs/>
          <w:sz w:val="24"/>
          <w:szCs w:val="24"/>
        </w:rPr>
        <w:t xml:space="preserve"> [сайт]. — URL: https://urait.ru/bcode/493681</w:t>
      </w:r>
      <w:hyperlink r:id="rId52" w:tgtFrame="_blank" w:history="1">
        <w:r w:rsidR="00A36BE5" w:rsidRPr="00A17280">
          <w:rPr>
            <w:rFonts w:ascii="Times New Roman" w:hAnsi="Times New Roman"/>
            <w:bCs/>
            <w:sz w:val="24"/>
            <w:szCs w:val="24"/>
          </w:rPr>
          <w:t>https://urait.ru/bcode/454920</w:t>
        </w:r>
      </w:hyperlink>
      <w:r w:rsidR="00A36BE5" w:rsidRPr="00A17280">
        <w:rPr>
          <w:rFonts w:ascii="Times New Roman" w:hAnsi="Times New Roman"/>
          <w:bCs/>
          <w:sz w:val="24"/>
          <w:szCs w:val="24"/>
        </w:rPr>
        <w:t> </w:t>
      </w:r>
    </w:p>
    <w:p w14:paraId="717E3453" w14:textId="372F628B" w:rsidR="00A36BE5" w:rsidRPr="00A17280" w:rsidRDefault="00A36BE5" w:rsidP="0048038E">
      <w:pPr>
        <w:numPr>
          <w:ilvl w:val="0"/>
          <w:numId w:val="29"/>
        </w:numPr>
        <w:tabs>
          <w:tab w:val="left" w:pos="993"/>
        </w:tabs>
        <w:suppressAutoHyphens/>
        <w:ind w:left="0" w:firstLine="709"/>
        <w:contextualSpacing/>
        <w:jc w:val="both"/>
        <w:rPr>
          <w:rFonts w:ascii="Times New Roman" w:hAnsi="Times New Roman"/>
          <w:bCs/>
          <w:sz w:val="24"/>
          <w:szCs w:val="24"/>
        </w:rPr>
      </w:pPr>
      <w:r w:rsidRPr="00A17280">
        <w:rPr>
          <w:rFonts w:ascii="Times New Roman" w:hAnsi="Times New Roman"/>
          <w:bCs/>
          <w:sz w:val="24"/>
          <w:szCs w:val="24"/>
        </w:rPr>
        <w:t>Кузьмичев В. Е.</w:t>
      </w:r>
      <w:r w:rsidR="00A17280" w:rsidRPr="00A17280">
        <w:rPr>
          <w:rFonts w:ascii="Times New Roman" w:hAnsi="Times New Roman"/>
          <w:bCs/>
          <w:sz w:val="24"/>
          <w:szCs w:val="24"/>
        </w:rPr>
        <w:t xml:space="preserve"> </w:t>
      </w:r>
      <w:r w:rsidRPr="00A17280">
        <w:rPr>
          <w:rFonts w:ascii="Times New Roman" w:hAnsi="Times New Roman"/>
          <w:bCs/>
          <w:sz w:val="24"/>
          <w:szCs w:val="24"/>
        </w:rPr>
        <w:t xml:space="preserve">Конструирование швейных изделий: системное </w:t>
      </w:r>
      <w:proofErr w:type="gramStart"/>
      <w:r w:rsidRPr="00A17280">
        <w:rPr>
          <w:rFonts w:ascii="Times New Roman" w:hAnsi="Times New Roman"/>
          <w:bCs/>
          <w:sz w:val="24"/>
          <w:szCs w:val="24"/>
        </w:rPr>
        <w:t>проектирование :</w:t>
      </w:r>
      <w:proofErr w:type="gramEnd"/>
      <w:r w:rsidRPr="00A17280">
        <w:rPr>
          <w:rFonts w:ascii="Times New Roman" w:hAnsi="Times New Roman"/>
          <w:bCs/>
          <w:sz w:val="24"/>
          <w:szCs w:val="24"/>
        </w:rPr>
        <w:t xml:space="preserve"> учебное пособие для среднего профессионального образования / В. Е. Кузьмичев, Н. И. </w:t>
      </w:r>
      <w:proofErr w:type="spellStart"/>
      <w:r w:rsidRPr="00A17280">
        <w:rPr>
          <w:rFonts w:ascii="Times New Roman" w:hAnsi="Times New Roman"/>
          <w:bCs/>
          <w:sz w:val="24"/>
          <w:szCs w:val="24"/>
        </w:rPr>
        <w:t>Ахмедулова</w:t>
      </w:r>
      <w:proofErr w:type="spellEnd"/>
      <w:r w:rsidRPr="00A17280">
        <w:rPr>
          <w:rFonts w:ascii="Times New Roman" w:hAnsi="Times New Roman"/>
          <w:bCs/>
          <w:sz w:val="24"/>
          <w:szCs w:val="24"/>
        </w:rPr>
        <w:t xml:space="preserve">, Л. П. Юдина ; под научной редакцией В. Е. Кузьмичева. — 3-е изд., </w:t>
      </w:r>
      <w:proofErr w:type="spellStart"/>
      <w:r w:rsidRPr="00A17280">
        <w:rPr>
          <w:rFonts w:ascii="Times New Roman" w:hAnsi="Times New Roman"/>
          <w:bCs/>
          <w:sz w:val="24"/>
          <w:szCs w:val="24"/>
        </w:rPr>
        <w:t>испр</w:t>
      </w:r>
      <w:proofErr w:type="spellEnd"/>
      <w:r w:rsidRPr="00A17280">
        <w:rPr>
          <w:rFonts w:ascii="Times New Roman" w:hAnsi="Times New Roman"/>
          <w:bCs/>
          <w:sz w:val="24"/>
          <w:szCs w:val="24"/>
        </w:rPr>
        <w:t xml:space="preserve">. и доп. — </w:t>
      </w:r>
      <w:proofErr w:type="gramStart"/>
      <w:r w:rsidRPr="00A17280">
        <w:rPr>
          <w:rFonts w:ascii="Times New Roman" w:hAnsi="Times New Roman"/>
          <w:bCs/>
          <w:sz w:val="24"/>
          <w:szCs w:val="24"/>
        </w:rPr>
        <w:t>Москва :</w:t>
      </w:r>
      <w:proofErr w:type="gramEnd"/>
      <w:r w:rsidRPr="00A17280">
        <w:rPr>
          <w:rFonts w:ascii="Times New Roman" w:hAnsi="Times New Roman"/>
          <w:bCs/>
          <w:sz w:val="24"/>
          <w:szCs w:val="24"/>
        </w:rPr>
        <w:t xml:space="preserve"> Издательство </w:t>
      </w:r>
      <w:proofErr w:type="spellStart"/>
      <w:r w:rsidRPr="00A17280">
        <w:rPr>
          <w:rFonts w:ascii="Times New Roman" w:hAnsi="Times New Roman"/>
          <w:bCs/>
          <w:sz w:val="24"/>
          <w:szCs w:val="24"/>
        </w:rPr>
        <w:t>Юрайт</w:t>
      </w:r>
      <w:proofErr w:type="spellEnd"/>
      <w:r w:rsidRPr="00A17280">
        <w:rPr>
          <w:rFonts w:ascii="Times New Roman" w:hAnsi="Times New Roman"/>
          <w:bCs/>
          <w:sz w:val="24"/>
          <w:szCs w:val="24"/>
        </w:rPr>
        <w:t xml:space="preserve">, 2022. — 392 с. — (Профессиональное образование). — ISBN 978-5-534-08530-3. — </w:t>
      </w:r>
      <w:proofErr w:type="gramStart"/>
      <w:r w:rsidRPr="00A17280">
        <w:rPr>
          <w:rFonts w:ascii="Times New Roman" w:hAnsi="Times New Roman"/>
          <w:bCs/>
          <w:sz w:val="24"/>
          <w:szCs w:val="24"/>
        </w:rPr>
        <w:t>Текст :</w:t>
      </w:r>
      <w:proofErr w:type="gramEnd"/>
      <w:r w:rsidRPr="00A17280">
        <w:rPr>
          <w:rFonts w:ascii="Times New Roman" w:hAnsi="Times New Roman"/>
          <w:bCs/>
          <w:sz w:val="24"/>
          <w:szCs w:val="24"/>
        </w:rPr>
        <w:t xml:space="preserve"> электронный // Образовательная платформа </w:t>
      </w:r>
      <w:proofErr w:type="spellStart"/>
      <w:r w:rsidRPr="00A17280">
        <w:rPr>
          <w:rFonts w:ascii="Times New Roman" w:hAnsi="Times New Roman"/>
          <w:bCs/>
          <w:sz w:val="24"/>
          <w:szCs w:val="24"/>
        </w:rPr>
        <w:t>Юрайт</w:t>
      </w:r>
      <w:proofErr w:type="spellEnd"/>
      <w:r w:rsidRPr="00A17280">
        <w:rPr>
          <w:rFonts w:ascii="Times New Roman" w:hAnsi="Times New Roman"/>
          <w:bCs/>
          <w:sz w:val="24"/>
          <w:szCs w:val="24"/>
        </w:rPr>
        <w:t xml:space="preserve"> [сайт]. — URL: </w:t>
      </w:r>
      <w:hyperlink r:id="rId53" w:tgtFrame="_blank" w:history="1">
        <w:r w:rsidRPr="00A17280">
          <w:rPr>
            <w:rFonts w:ascii="Times New Roman" w:hAnsi="Times New Roman"/>
            <w:bCs/>
            <w:sz w:val="24"/>
            <w:szCs w:val="24"/>
          </w:rPr>
          <w:t>https://urait.ru/bcode/493683</w:t>
        </w:r>
      </w:hyperlink>
    </w:p>
    <w:p w14:paraId="11AA5542" w14:textId="77777777" w:rsidR="00A36BE5" w:rsidRPr="00A17280" w:rsidRDefault="00A36BE5" w:rsidP="00A17280">
      <w:pPr>
        <w:suppressAutoHyphens/>
        <w:ind w:firstLine="709"/>
        <w:contextualSpacing/>
        <w:jc w:val="both"/>
        <w:rPr>
          <w:rFonts w:ascii="Times New Roman" w:hAnsi="Times New Roman"/>
          <w:bCs/>
          <w:sz w:val="24"/>
          <w:szCs w:val="24"/>
          <w:highlight w:val="yellow"/>
        </w:rPr>
      </w:pPr>
    </w:p>
    <w:p w14:paraId="4E957741" w14:textId="77777777" w:rsidR="00A36BE5" w:rsidRPr="00A17280" w:rsidRDefault="00A36BE5" w:rsidP="00A17280">
      <w:pPr>
        <w:suppressAutoHyphens/>
        <w:spacing w:after="0"/>
        <w:ind w:firstLine="709"/>
        <w:contextualSpacing/>
        <w:jc w:val="both"/>
        <w:rPr>
          <w:rFonts w:ascii="Times New Roman" w:hAnsi="Times New Roman"/>
          <w:b/>
          <w:bCs/>
          <w:sz w:val="24"/>
          <w:szCs w:val="24"/>
        </w:rPr>
      </w:pPr>
      <w:r w:rsidRPr="00A17280">
        <w:rPr>
          <w:rFonts w:ascii="Times New Roman" w:hAnsi="Times New Roman"/>
          <w:b/>
          <w:bCs/>
          <w:sz w:val="24"/>
          <w:szCs w:val="24"/>
        </w:rPr>
        <w:t>3.2.3. Дополнительные источники</w:t>
      </w:r>
    </w:p>
    <w:p w14:paraId="570CCDE1" w14:textId="77777777" w:rsidR="00A36BE5" w:rsidRPr="00C74F6C" w:rsidRDefault="00A36BE5" w:rsidP="0048038E">
      <w:pPr>
        <w:numPr>
          <w:ilvl w:val="0"/>
          <w:numId w:val="30"/>
        </w:numPr>
        <w:tabs>
          <w:tab w:val="left" w:pos="993"/>
        </w:tabs>
        <w:suppressAutoHyphens/>
        <w:spacing w:after="0"/>
        <w:ind w:left="0" w:firstLine="709"/>
        <w:contextualSpacing/>
        <w:jc w:val="both"/>
        <w:rPr>
          <w:rFonts w:ascii="Times New Roman" w:hAnsi="Times New Roman"/>
          <w:bCs/>
          <w:sz w:val="24"/>
          <w:szCs w:val="24"/>
        </w:rPr>
      </w:pPr>
      <w:r w:rsidRPr="00C74F6C">
        <w:rPr>
          <w:rFonts w:ascii="Times New Roman" w:hAnsi="Times New Roman"/>
          <w:bCs/>
          <w:sz w:val="24"/>
          <w:szCs w:val="24"/>
        </w:rPr>
        <w:lastRenderedPageBreak/>
        <w:t>Амирова Э.К. Конструирование одежды / Э.К. Амирова, [и др.]– М.: Академия, 2012. – 496 с.</w:t>
      </w:r>
    </w:p>
    <w:p w14:paraId="214325B4" w14:textId="41BB8514" w:rsidR="00A36BE5" w:rsidRPr="00C74F6C" w:rsidRDefault="00A36BE5" w:rsidP="0048038E">
      <w:pPr>
        <w:numPr>
          <w:ilvl w:val="0"/>
          <w:numId w:val="30"/>
        </w:numPr>
        <w:tabs>
          <w:tab w:val="left" w:pos="993"/>
        </w:tabs>
        <w:suppressAutoHyphens/>
        <w:spacing w:after="0"/>
        <w:ind w:left="0" w:firstLine="709"/>
        <w:contextualSpacing/>
        <w:jc w:val="both"/>
        <w:rPr>
          <w:rFonts w:ascii="Times New Roman" w:hAnsi="Times New Roman"/>
          <w:bCs/>
          <w:sz w:val="24"/>
          <w:szCs w:val="24"/>
        </w:rPr>
      </w:pPr>
      <w:proofErr w:type="spellStart"/>
      <w:r w:rsidRPr="00C74F6C">
        <w:rPr>
          <w:rFonts w:ascii="Times New Roman" w:hAnsi="Times New Roman"/>
          <w:bCs/>
          <w:sz w:val="24"/>
          <w:szCs w:val="24"/>
        </w:rPr>
        <w:t>Артамошина</w:t>
      </w:r>
      <w:proofErr w:type="spellEnd"/>
      <w:r w:rsidRPr="00C74F6C">
        <w:rPr>
          <w:rFonts w:ascii="Times New Roman" w:hAnsi="Times New Roman"/>
          <w:bCs/>
          <w:sz w:val="24"/>
          <w:szCs w:val="24"/>
        </w:rPr>
        <w:t xml:space="preserve"> М.Н. «Информационные технологии в швейном</w:t>
      </w:r>
      <w:r w:rsidR="00A17280" w:rsidRPr="00C74F6C">
        <w:rPr>
          <w:rFonts w:ascii="Times New Roman" w:hAnsi="Times New Roman"/>
          <w:bCs/>
          <w:sz w:val="24"/>
          <w:szCs w:val="24"/>
        </w:rPr>
        <w:t xml:space="preserve"> </w:t>
      </w:r>
      <w:r w:rsidRPr="00C74F6C">
        <w:rPr>
          <w:rFonts w:ascii="Times New Roman" w:hAnsi="Times New Roman"/>
          <w:bCs/>
          <w:sz w:val="24"/>
          <w:szCs w:val="24"/>
        </w:rPr>
        <w:t>производстве», М.: Образовательно-издательский центр «Академия»; ОАО «Московские</w:t>
      </w:r>
      <w:r w:rsidR="00A17280" w:rsidRPr="00C74F6C">
        <w:rPr>
          <w:rFonts w:ascii="Times New Roman" w:hAnsi="Times New Roman"/>
          <w:bCs/>
          <w:sz w:val="24"/>
          <w:szCs w:val="24"/>
        </w:rPr>
        <w:t xml:space="preserve"> </w:t>
      </w:r>
      <w:r w:rsidRPr="00C74F6C">
        <w:rPr>
          <w:rFonts w:ascii="Times New Roman" w:hAnsi="Times New Roman"/>
          <w:bCs/>
          <w:sz w:val="24"/>
          <w:szCs w:val="24"/>
        </w:rPr>
        <w:t>учебники», 2013.</w:t>
      </w:r>
    </w:p>
    <w:p w14:paraId="280A32A0" w14:textId="77777777" w:rsidR="00A36BE5" w:rsidRPr="00C74F6C" w:rsidRDefault="00A36BE5" w:rsidP="0048038E">
      <w:pPr>
        <w:numPr>
          <w:ilvl w:val="0"/>
          <w:numId w:val="30"/>
        </w:numPr>
        <w:tabs>
          <w:tab w:val="left" w:pos="993"/>
        </w:tabs>
        <w:suppressAutoHyphens/>
        <w:spacing w:after="0"/>
        <w:ind w:left="0" w:firstLine="709"/>
        <w:contextualSpacing/>
        <w:jc w:val="both"/>
        <w:rPr>
          <w:rFonts w:ascii="Times New Roman" w:hAnsi="Times New Roman"/>
          <w:bCs/>
          <w:sz w:val="24"/>
          <w:szCs w:val="24"/>
        </w:rPr>
      </w:pPr>
      <w:r w:rsidRPr="00C74F6C">
        <w:rPr>
          <w:rFonts w:ascii="Times New Roman" w:hAnsi="Times New Roman"/>
          <w:bCs/>
          <w:sz w:val="24"/>
          <w:szCs w:val="24"/>
        </w:rPr>
        <w:t xml:space="preserve">Бадмаева Е.С., </w:t>
      </w:r>
      <w:proofErr w:type="spellStart"/>
      <w:r w:rsidRPr="00C74F6C">
        <w:rPr>
          <w:rFonts w:ascii="Times New Roman" w:hAnsi="Times New Roman"/>
          <w:bCs/>
          <w:sz w:val="24"/>
          <w:szCs w:val="24"/>
        </w:rPr>
        <w:t>Бухинник</w:t>
      </w:r>
      <w:proofErr w:type="spellEnd"/>
      <w:r w:rsidRPr="00C74F6C">
        <w:rPr>
          <w:rFonts w:ascii="Times New Roman" w:hAnsi="Times New Roman"/>
          <w:bCs/>
          <w:sz w:val="24"/>
          <w:szCs w:val="24"/>
        </w:rPr>
        <w:t xml:space="preserve"> В.В., </w:t>
      </w:r>
      <w:proofErr w:type="spellStart"/>
      <w:r w:rsidRPr="00C74F6C">
        <w:rPr>
          <w:rFonts w:ascii="Times New Roman" w:hAnsi="Times New Roman"/>
          <w:bCs/>
          <w:sz w:val="24"/>
          <w:szCs w:val="24"/>
        </w:rPr>
        <w:t>Елинер</w:t>
      </w:r>
      <w:proofErr w:type="spellEnd"/>
      <w:r w:rsidRPr="00C74F6C">
        <w:rPr>
          <w:rFonts w:ascii="Times New Roman" w:hAnsi="Times New Roman"/>
          <w:bCs/>
          <w:sz w:val="24"/>
          <w:szCs w:val="24"/>
        </w:rPr>
        <w:t xml:space="preserve"> Л.В. Компьютерное проектирование в дизайне одежды: Учебник – СПб.: Издательство Питер СПб, 2016 г. - 192 с.</w:t>
      </w:r>
    </w:p>
    <w:p w14:paraId="2A44DB80" w14:textId="77777777" w:rsidR="00A36BE5" w:rsidRPr="00C74F6C" w:rsidRDefault="00A36BE5" w:rsidP="0048038E">
      <w:pPr>
        <w:numPr>
          <w:ilvl w:val="0"/>
          <w:numId w:val="30"/>
        </w:numPr>
        <w:tabs>
          <w:tab w:val="left" w:pos="993"/>
        </w:tabs>
        <w:suppressAutoHyphens/>
        <w:spacing w:after="0"/>
        <w:ind w:left="0" w:firstLine="709"/>
        <w:contextualSpacing/>
        <w:jc w:val="both"/>
        <w:rPr>
          <w:rFonts w:ascii="Times New Roman" w:hAnsi="Times New Roman"/>
          <w:bCs/>
          <w:sz w:val="24"/>
          <w:szCs w:val="24"/>
        </w:rPr>
      </w:pPr>
      <w:r w:rsidRPr="00C74F6C">
        <w:rPr>
          <w:rFonts w:ascii="Times New Roman" w:hAnsi="Times New Roman"/>
          <w:bCs/>
          <w:sz w:val="24"/>
          <w:szCs w:val="24"/>
        </w:rPr>
        <w:t xml:space="preserve">Бескоровайная Г.П., </w:t>
      </w:r>
      <w:proofErr w:type="spellStart"/>
      <w:r w:rsidRPr="00C74F6C">
        <w:rPr>
          <w:rFonts w:ascii="Times New Roman" w:hAnsi="Times New Roman"/>
          <w:bCs/>
          <w:sz w:val="24"/>
          <w:szCs w:val="24"/>
        </w:rPr>
        <w:t>Куренова</w:t>
      </w:r>
      <w:proofErr w:type="spellEnd"/>
      <w:r w:rsidRPr="00C74F6C">
        <w:rPr>
          <w:rFonts w:ascii="Times New Roman" w:hAnsi="Times New Roman"/>
          <w:bCs/>
          <w:sz w:val="24"/>
          <w:szCs w:val="24"/>
        </w:rPr>
        <w:t xml:space="preserve"> С.В. Проектирование детской одежды - М.: Академия, 2002.</w:t>
      </w:r>
    </w:p>
    <w:p w14:paraId="2EA579E5" w14:textId="77777777" w:rsidR="005A7DF4" w:rsidRPr="00C74F6C" w:rsidRDefault="005A7DF4" w:rsidP="0048038E">
      <w:pPr>
        <w:numPr>
          <w:ilvl w:val="0"/>
          <w:numId w:val="30"/>
        </w:numPr>
        <w:tabs>
          <w:tab w:val="left" w:pos="993"/>
        </w:tabs>
        <w:suppressAutoHyphens/>
        <w:spacing w:after="0"/>
        <w:ind w:left="0" w:firstLine="709"/>
        <w:contextualSpacing/>
        <w:jc w:val="both"/>
        <w:rPr>
          <w:rFonts w:ascii="Times New Roman" w:hAnsi="Times New Roman"/>
          <w:bCs/>
          <w:sz w:val="24"/>
          <w:szCs w:val="24"/>
        </w:rPr>
      </w:pPr>
      <w:r w:rsidRPr="00C74F6C">
        <w:rPr>
          <w:rFonts w:ascii="Times New Roman" w:hAnsi="Times New Roman"/>
          <w:bCs/>
          <w:sz w:val="24"/>
          <w:szCs w:val="24"/>
        </w:rPr>
        <w:t xml:space="preserve">Булатова Е.Б. Моделирование и конструирование головных уборов: Учеб. Пособие для ВУЗов. </w:t>
      </w:r>
      <w:proofErr w:type="spellStart"/>
      <w:proofErr w:type="gramStart"/>
      <w:r w:rsidRPr="00C74F6C">
        <w:rPr>
          <w:rFonts w:ascii="Times New Roman" w:hAnsi="Times New Roman"/>
          <w:bCs/>
          <w:sz w:val="24"/>
          <w:szCs w:val="24"/>
        </w:rPr>
        <w:t>М.:Академия</w:t>
      </w:r>
      <w:proofErr w:type="spellEnd"/>
      <w:proofErr w:type="gramEnd"/>
      <w:r w:rsidRPr="00C74F6C">
        <w:rPr>
          <w:rFonts w:ascii="Times New Roman" w:hAnsi="Times New Roman"/>
          <w:bCs/>
          <w:sz w:val="24"/>
          <w:szCs w:val="24"/>
        </w:rPr>
        <w:t>, 2017 – 112 с.</w:t>
      </w:r>
    </w:p>
    <w:p w14:paraId="1D42091B" w14:textId="77777777" w:rsidR="005A7DF4" w:rsidRPr="00C74F6C" w:rsidRDefault="005A7DF4" w:rsidP="0048038E">
      <w:pPr>
        <w:numPr>
          <w:ilvl w:val="0"/>
          <w:numId w:val="30"/>
        </w:numPr>
        <w:tabs>
          <w:tab w:val="left" w:pos="993"/>
        </w:tabs>
        <w:suppressAutoHyphens/>
        <w:spacing w:after="0"/>
        <w:ind w:left="0" w:firstLine="709"/>
        <w:contextualSpacing/>
        <w:jc w:val="both"/>
        <w:rPr>
          <w:rFonts w:ascii="Times New Roman" w:hAnsi="Times New Roman"/>
          <w:bCs/>
          <w:sz w:val="24"/>
          <w:szCs w:val="24"/>
        </w:rPr>
      </w:pPr>
      <w:r w:rsidRPr="00C74F6C">
        <w:rPr>
          <w:rFonts w:ascii="Times New Roman" w:hAnsi="Times New Roman"/>
          <w:bCs/>
          <w:sz w:val="24"/>
          <w:szCs w:val="24"/>
        </w:rPr>
        <w:t xml:space="preserve">Казас В.М., </w:t>
      </w:r>
      <w:proofErr w:type="spellStart"/>
      <w:r w:rsidRPr="00C74F6C">
        <w:rPr>
          <w:rFonts w:ascii="Times New Roman" w:hAnsi="Times New Roman"/>
          <w:bCs/>
          <w:sz w:val="24"/>
          <w:szCs w:val="24"/>
        </w:rPr>
        <w:t>Поелуева</w:t>
      </w:r>
      <w:proofErr w:type="spellEnd"/>
      <w:r w:rsidRPr="00C74F6C">
        <w:rPr>
          <w:rFonts w:ascii="Times New Roman" w:hAnsi="Times New Roman"/>
          <w:bCs/>
          <w:sz w:val="24"/>
          <w:szCs w:val="24"/>
        </w:rPr>
        <w:t xml:space="preserve"> А.П. Меховое производство – М.: Издательство «Народное творчество», 2006. – 304 c.</w:t>
      </w:r>
    </w:p>
    <w:p w14:paraId="09640C28" w14:textId="77777777" w:rsidR="005A7DF4" w:rsidRPr="00C74F6C" w:rsidRDefault="005A7DF4" w:rsidP="0048038E">
      <w:pPr>
        <w:numPr>
          <w:ilvl w:val="0"/>
          <w:numId w:val="30"/>
        </w:numPr>
        <w:tabs>
          <w:tab w:val="left" w:pos="993"/>
        </w:tabs>
        <w:suppressAutoHyphens/>
        <w:spacing w:after="0"/>
        <w:ind w:left="0" w:firstLine="709"/>
        <w:contextualSpacing/>
        <w:jc w:val="both"/>
        <w:rPr>
          <w:rFonts w:ascii="Times New Roman" w:hAnsi="Times New Roman"/>
          <w:bCs/>
          <w:sz w:val="24"/>
          <w:szCs w:val="24"/>
        </w:rPr>
      </w:pPr>
      <w:r w:rsidRPr="00C74F6C">
        <w:rPr>
          <w:rFonts w:ascii="Times New Roman" w:hAnsi="Times New Roman"/>
          <w:bCs/>
          <w:sz w:val="24"/>
          <w:szCs w:val="24"/>
        </w:rPr>
        <w:t xml:space="preserve">Конструкторско-технологическое обеспечение предприятий индустрии моды/Смирнова Н.И., Воронкова Т.Ю., </w:t>
      </w:r>
      <w:proofErr w:type="spellStart"/>
      <w:r w:rsidRPr="00C74F6C">
        <w:rPr>
          <w:rFonts w:ascii="Times New Roman" w:hAnsi="Times New Roman"/>
          <w:bCs/>
          <w:sz w:val="24"/>
          <w:szCs w:val="24"/>
        </w:rPr>
        <w:t>КонопальцеваН.М</w:t>
      </w:r>
      <w:proofErr w:type="spellEnd"/>
      <w:r w:rsidRPr="00C74F6C">
        <w:rPr>
          <w:rFonts w:ascii="Times New Roman" w:hAnsi="Times New Roman"/>
          <w:bCs/>
          <w:sz w:val="24"/>
          <w:szCs w:val="24"/>
        </w:rPr>
        <w:t xml:space="preserve">./ лабораторный </w:t>
      </w:r>
      <w:proofErr w:type="spellStart"/>
      <w:r w:rsidRPr="00C74F6C">
        <w:rPr>
          <w:rFonts w:ascii="Times New Roman" w:hAnsi="Times New Roman"/>
          <w:bCs/>
          <w:sz w:val="24"/>
          <w:szCs w:val="24"/>
        </w:rPr>
        <w:t>практикум.-</w:t>
      </w:r>
      <w:proofErr w:type="gramStart"/>
      <w:r w:rsidRPr="00C74F6C">
        <w:rPr>
          <w:rFonts w:ascii="Times New Roman" w:hAnsi="Times New Roman"/>
          <w:bCs/>
          <w:sz w:val="24"/>
          <w:szCs w:val="24"/>
        </w:rPr>
        <w:t>М.:Издательство</w:t>
      </w:r>
      <w:proofErr w:type="spellEnd"/>
      <w:proofErr w:type="gramEnd"/>
      <w:r w:rsidRPr="00C74F6C">
        <w:rPr>
          <w:rFonts w:ascii="Times New Roman" w:hAnsi="Times New Roman"/>
          <w:bCs/>
          <w:sz w:val="24"/>
          <w:szCs w:val="24"/>
        </w:rPr>
        <w:t xml:space="preserve"> ФОРУМ, 2020. –272 с.</w:t>
      </w:r>
    </w:p>
    <w:p w14:paraId="5E33089C" w14:textId="77777777" w:rsidR="009836A8" w:rsidRPr="00C74F6C" w:rsidRDefault="009836A8" w:rsidP="0048038E">
      <w:pPr>
        <w:numPr>
          <w:ilvl w:val="0"/>
          <w:numId w:val="30"/>
        </w:numPr>
        <w:tabs>
          <w:tab w:val="left" w:pos="993"/>
        </w:tabs>
        <w:suppressAutoHyphens/>
        <w:spacing w:after="0"/>
        <w:ind w:left="0" w:firstLine="709"/>
        <w:contextualSpacing/>
        <w:jc w:val="both"/>
        <w:rPr>
          <w:rFonts w:ascii="Times New Roman" w:hAnsi="Times New Roman"/>
          <w:bCs/>
          <w:sz w:val="24"/>
          <w:szCs w:val="24"/>
        </w:rPr>
      </w:pPr>
      <w:proofErr w:type="spellStart"/>
      <w:r w:rsidRPr="00C74F6C">
        <w:rPr>
          <w:rFonts w:ascii="Times New Roman" w:hAnsi="Times New Roman"/>
          <w:bCs/>
          <w:sz w:val="24"/>
          <w:szCs w:val="24"/>
        </w:rPr>
        <w:t>Конопальцева</w:t>
      </w:r>
      <w:proofErr w:type="spellEnd"/>
      <w:r w:rsidRPr="00C74F6C">
        <w:rPr>
          <w:rFonts w:ascii="Times New Roman" w:hAnsi="Times New Roman"/>
          <w:bCs/>
          <w:sz w:val="24"/>
          <w:szCs w:val="24"/>
        </w:rPr>
        <w:t xml:space="preserve">, Н.М., Рогов П.И., Крюкова Н.А. Конструирование и технология изготовления одежды из различных материалов [Текст]: </w:t>
      </w:r>
      <w:proofErr w:type="spellStart"/>
      <w:proofErr w:type="gramStart"/>
      <w:r w:rsidRPr="00C74F6C">
        <w:rPr>
          <w:rFonts w:ascii="Times New Roman" w:hAnsi="Times New Roman"/>
          <w:bCs/>
          <w:sz w:val="24"/>
          <w:szCs w:val="24"/>
        </w:rPr>
        <w:t>учеб.пособие</w:t>
      </w:r>
      <w:proofErr w:type="spellEnd"/>
      <w:proofErr w:type="gramEnd"/>
      <w:r w:rsidRPr="00C74F6C">
        <w:rPr>
          <w:rFonts w:ascii="Times New Roman" w:hAnsi="Times New Roman"/>
          <w:bCs/>
          <w:sz w:val="24"/>
          <w:szCs w:val="24"/>
        </w:rPr>
        <w:t xml:space="preserve"> / Н.М. </w:t>
      </w:r>
      <w:proofErr w:type="spellStart"/>
      <w:r w:rsidRPr="00C74F6C">
        <w:rPr>
          <w:rFonts w:ascii="Times New Roman" w:hAnsi="Times New Roman"/>
          <w:bCs/>
          <w:sz w:val="24"/>
          <w:szCs w:val="24"/>
        </w:rPr>
        <w:t>Конопальцева</w:t>
      </w:r>
      <w:proofErr w:type="spellEnd"/>
      <w:r w:rsidRPr="00C74F6C">
        <w:rPr>
          <w:rFonts w:ascii="Times New Roman" w:hAnsi="Times New Roman"/>
          <w:bCs/>
          <w:sz w:val="24"/>
          <w:szCs w:val="24"/>
        </w:rPr>
        <w:t>, П.И. Рогов, Н.А. Крючкова - М.: Академия, 2010. – 256с.</w:t>
      </w:r>
    </w:p>
    <w:p w14:paraId="66DE3DB5" w14:textId="77777777" w:rsidR="009836A8" w:rsidRPr="00C74F6C" w:rsidRDefault="009836A8" w:rsidP="0048038E">
      <w:pPr>
        <w:numPr>
          <w:ilvl w:val="0"/>
          <w:numId w:val="30"/>
        </w:numPr>
        <w:tabs>
          <w:tab w:val="left" w:pos="993"/>
        </w:tabs>
        <w:suppressAutoHyphens/>
        <w:spacing w:after="0"/>
        <w:ind w:left="0" w:firstLine="709"/>
        <w:contextualSpacing/>
        <w:jc w:val="both"/>
        <w:rPr>
          <w:rFonts w:ascii="Times New Roman" w:hAnsi="Times New Roman"/>
          <w:bCs/>
          <w:sz w:val="24"/>
          <w:szCs w:val="24"/>
        </w:rPr>
      </w:pPr>
      <w:r w:rsidRPr="00C74F6C">
        <w:rPr>
          <w:rFonts w:ascii="Times New Roman" w:hAnsi="Times New Roman"/>
          <w:bCs/>
          <w:sz w:val="24"/>
          <w:szCs w:val="24"/>
        </w:rPr>
        <w:t xml:space="preserve">Мартынова А.И. Конструктивное моделирование одежды / А.И. Мартынова, Е.Г. Андреева. – М.: Московская государственная академия легкой промышленности, 2002; </w:t>
      </w:r>
    </w:p>
    <w:p w14:paraId="76F23E50" w14:textId="77777777" w:rsidR="009836A8" w:rsidRPr="00C74F6C" w:rsidRDefault="009836A8" w:rsidP="0048038E">
      <w:pPr>
        <w:numPr>
          <w:ilvl w:val="0"/>
          <w:numId w:val="30"/>
        </w:numPr>
        <w:tabs>
          <w:tab w:val="left" w:pos="993"/>
        </w:tabs>
        <w:suppressAutoHyphens/>
        <w:spacing w:after="0"/>
        <w:ind w:left="0" w:firstLine="709"/>
        <w:contextualSpacing/>
        <w:jc w:val="both"/>
        <w:rPr>
          <w:rFonts w:ascii="Times New Roman" w:hAnsi="Times New Roman"/>
          <w:bCs/>
          <w:sz w:val="24"/>
          <w:szCs w:val="24"/>
        </w:rPr>
      </w:pPr>
      <w:r w:rsidRPr="00C74F6C">
        <w:rPr>
          <w:rFonts w:ascii="Times New Roman" w:hAnsi="Times New Roman"/>
          <w:bCs/>
          <w:sz w:val="24"/>
          <w:szCs w:val="24"/>
        </w:rPr>
        <w:t xml:space="preserve">Рогов П.И. Конструирование женской одежды для индивидуального потребителя / П.И. Рогов, Н.М. </w:t>
      </w:r>
      <w:proofErr w:type="spellStart"/>
      <w:r w:rsidRPr="00C74F6C">
        <w:rPr>
          <w:rFonts w:ascii="Times New Roman" w:hAnsi="Times New Roman"/>
          <w:bCs/>
          <w:sz w:val="24"/>
          <w:szCs w:val="24"/>
        </w:rPr>
        <w:t>Конопальцева</w:t>
      </w:r>
      <w:proofErr w:type="spellEnd"/>
      <w:r w:rsidRPr="00C74F6C">
        <w:rPr>
          <w:rFonts w:ascii="Times New Roman" w:hAnsi="Times New Roman"/>
          <w:bCs/>
          <w:sz w:val="24"/>
          <w:szCs w:val="24"/>
        </w:rPr>
        <w:t>. - М.: Академия, 2004;</w:t>
      </w:r>
    </w:p>
    <w:p w14:paraId="464D830A" w14:textId="77777777" w:rsidR="009836A8" w:rsidRPr="00C74F6C" w:rsidRDefault="009836A8" w:rsidP="0048038E">
      <w:pPr>
        <w:numPr>
          <w:ilvl w:val="0"/>
          <w:numId w:val="30"/>
        </w:numPr>
        <w:tabs>
          <w:tab w:val="left" w:pos="993"/>
        </w:tabs>
        <w:suppressAutoHyphens/>
        <w:spacing w:after="0"/>
        <w:ind w:left="0" w:firstLine="709"/>
        <w:contextualSpacing/>
        <w:jc w:val="both"/>
        <w:rPr>
          <w:rFonts w:ascii="Times New Roman" w:hAnsi="Times New Roman"/>
          <w:bCs/>
          <w:sz w:val="24"/>
          <w:szCs w:val="24"/>
        </w:rPr>
      </w:pPr>
      <w:r w:rsidRPr="00C74F6C">
        <w:rPr>
          <w:rFonts w:ascii="Times New Roman" w:hAnsi="Times New Roman"/>
          <w:bCs/>
          <w:sz w:val="24"/>
          <w:szCs w:val="24"/>
        </w:rPr>
        <w:t xml:space="preserve">Рогов П.И. Конструирование мужской одежды для индивидуального потребителя / П.И. Рогов, Н.М. </w:t>
      </w:r>
      <w:proofErr w:type="spellStart"/>
      <w:r w:rsidRPr="00C74F6C">
        <w:rPr>
          <w:rFonts w:ascii="Times New Roman" w:hAnsi="Times New Roman"/>
          <w:bCs/>
          <w:sz w:val="24"/>
          <w:szCs w:val="24"/>
        </w:rPr>
        <w:t>Конопальцева</w:t>
      </w:r>
      <w:proofErr w:type="spellEnd"/>
      <w:r w:rsidRPr="00C74F6C">
        <w:rPr>
          <w:rFonts w:ascii="Times New Roman" w:hAnsi="Times New Roman"/>
          <w:bCs/>
          <w:sz w:val="24"/>
          <w:szCs w:val="24"/>
        </w:rPr>
        <w:t>. - М.: Академия, 2006;</w:t>
      </w:r>
    </w:p>
    <w:p w14:paraId="26A8F9C4" w14:textId="10DFD1B8" w:rsidR="009836A8" w:rsidRPr="00C74F6C" w:rsidRDefault="009836A8" w:rsidP="0048038E">
      <w:pPr>
        <w:numPr>
          <w:ilvl w:val="0"/>
          <w:numId w:val="30"/>
        </w:numPr>
        <w:tabs>
          <w:tab w:val="left" w:pos="993"/>
        </w:tabs>
        <w:suppressAutoHyphens/>
        <w:spacing w:after="0"/>
        <w:ind w:left="0" w:firstLine="709"/>
        <w:contextualSpacing/>
        <w:jc w:val="both"/>
        <w:rPr>
          <w:rFonts w:ascii="Times New Roman" w:hAnsi="Times New Roman"/>
          <w:sz w:val="24"/>
          <w:szCs w:val="24"/>
        </w:rPr>
      </w:pPr>
      <w:r w:rsidRPr="00C74F6C">
        <w:rPr>
          <w:rFonts w:ascii="Times New Roman" w:hAnsi="Times New Roman"/>
          <w:bCs/>
          <w:sz w:val="24"/>
          <w:szCs w:val="24"/>
        </w:rPr>
        <w:t>Сборник "</w:t>
      </w:r>
      <w:proofErr w:type="spellStart"/>
      <w:r w:rsidRPr="00C74F6C">
        <w:rPr>
          <w:rFonts w:ascii="Times New Roman" w:hAnsi="Times New Roman"/>
          <w:bCs/>
          <w:sz w:val="24"/>
          <w:szCs w:val="24"/>
        </w:rPr>
        <w:t>М.Мюллер</w:t>
      </w:r>
      <w:proofErr w:type="spellEnd"/>
      <w:r w:rsidRPr="00C74F6C">
        <w:rPr>
          <w:rFonts w:ascii="Times New Roman" w:hAnsi="Times New Roman"/>
          <w:sz w:val="24"/>
          <w:szCs w:val="24"/>
        </w:rPr>
        <w:t xml:space="preserve"> и сын". Техника кроя. 2008 г, - М., </w:t>
      </w:r>
      <w:hyperlink r:id="rId54" w:history="1">
        <w:proofErr w:type="spellStart"/>
        <w:r w:rsidRPr="00C74F6C">
          <w:rPr>
            <w:rStyle w:val="ad"/>
            <w:rFonts w:ascii="Times New Roman" w:hAnsi="Times New Roman"/>
            <w:color w:val="auto"/>
            <w:sz w:val="24"/>
            <w:szCs w:val="24"/>
          </w:rPr>
          <w:t>Эдипресс-Конлига</w:t>
        </w:r>
        <w:proofErr w:type="spellEnd"/>
      </w:hyperlink>
      <w:r w:rsidRPr="00C74F6C">
        <w:rPr>
          <w:rFonts w:ascii="Times New Roman" w:hAnsi="Times New Roman"/>
          <w:sz w:val="24"/>
          <w:szCs w:val="24"/>
        </w:rPr>
        <w:t>,</w:t>
      </w:r>
      <w:r w:rsidR="00A17280" w:rsidRPr="00C74F6C">
        <w:rPr>
          <w:rFonts w:ascii="Times New Roman" w:hAnsi="Times New Roman"/>
          <w:sz w:val="24"/>
          <w:szCs w:val="24"/>
        </w:rPr>
        <w:t xml:space="preserve"> </w:t>
      </w:r>
      <w:r w:rsidRPr="00C74F6C">
        <w:rPr>
          <w:rFonts w:ascii="Times New Roman" w:hAnsi="Times New Roman"/>
          <w:sz w:val="24"/>
          <w:szCs w:val="24"/>
        </w:rPr>
        <w:t>2009</w:t>
      </w:r>
    </w:p>
    <w:p w14:paraId="3B829398" w14:textId="77777777" w:rsidR="005A7DF4" w:rsidRPr="00C74F6C" w:rsidRDefault="005A7DF4" w:rsidP="0048038E">
      <w:pPr>
        <w:numPr>
          <w:ilvl w:val="0"/>
          <w:numId w:val="30"/>
        </w:numPr>
        <w:tabs>
          <w:tab w:val="left" w:pos="993"/>
        </w:tabs>
        <w:suppressAutoHyphens/>
        <w:spacing w:after="0"/>
        <w:ind w:left="0" w:firstLine="709"/>
        <w:contextualSpacing/>
        <w:jc w:val="both"/>
        <w:rPr>
          <w:rFonts w:ascii="Times New Roman" w:hAnsi="Times New Roman"/>
          <w:bCs/>
          <w:sz w:val="24"/>
          <w:szCs w:val="24"/>
        </w:rPr>
      </w:pPr>
      <w:r w:rsidRPr="00C74F6C">
        <w:rPr>
          <w:rFonts w:ascii="Times New Roman" w:hAnsi="Times New Roman"/>
          <w:bCs/>
          <w:sz w:val="24"/>
          <w:szCs w:val="24"/>
        </w:rPr>
        <w:t>Сурикова Г.И., Сурикова О.В., Кузьмичев В.Е., Гниденко А.В. Проектирование изделий легкой промышленности в САПР (САПР одежды</w:t>
      </w:r>
      <w:proofErr w:type="gramStart"/>
      <w:r w:rsidRPr="00C74F6C">
        <w:rPr>
          <w:rFonts w:ascii="Times New Roman" w:hAnsi="Times New Roman"/>
          <w:bCs/>
          <w:sz w:val="24"/>
          <w:szCs w:val="24"/>
        </w:rPr>
        <w:t>) :</w:t>
      </w:r>
      <w:proofErr w:type="gramEnd"/>
      <w:r w:rsidRPr="00C74F6C">
        <w:rPr>
          <w:rFonts w:ascii="Times New Roman" w:hAnsi="Times New Roman"/>
          <w:bCs/>
          <w:sz w:val="24"/>
          <w:szCs w:val="24"/>
        </w:rPr>
        <w:t xml:space="preserve"> учебное пособие / Сурикова О.В., Кузьмичев В.Е., Гниденко А.В. – М.: ИД «ФОРУМ» : ИНФРА-М, 2015. – 336 с.</w:t>
      </w:r>
    </w:p>
    <w:p w14:paraId="1B64FB53" w14:textId="77777777" w:rsidR="00A36BE5" w:rsidRPr="00C74F6C" w:rsidRDefault="00A36BE5" w:rsidP="0048038E">
      <w:pPr>
        <w:numPr>
          <w:ilvl w:val="0"/>
          <w:numId w:val="30"/>
        </w:numPr>
        <w:tabs>
          <w:tab w:val="left" w:pos="993"/>
        </w:tabs>
        <w:suppressAutoHyphens/>
        <w:spacing w:after="0"/>
        <w:ind w:left="0" w:firstLine="709"/>
        <w:contextualSpacing/>
        <w:jc w:val="both"/>
        <w:rPr>
          <w:rFonts w:ascii="Times New Roman" w:hAnsi="Times New Roman"/>
          <w:bCs/>
          <w:sz w:val="24"/>
          <w:szCs w:val="24"/>
        </w:rPr>
      </w:pPr>
      <w:r w:rsidRPr="00C74F6C">
        <w:rPr>
          <w:rFonts w:ascii="Times New Roman" w:hAnsi="Times New Roman"/>
          <w:bCs/>
          <w:sz w:val="24"/>
          <w:szCs w:val="24"/>
        </w:rPr>
        <w:t xml:space="preserve">Шершнева Л.В., </w:t>
      </w:r>
      <w:proofErr w:type="spellStart"/>
      <w:r w:rsidRPr="00C74F6C">
        <w:rPr>
          <w:rFonts w:ascii="Times New Roman" w:hAnsi="Times New Roman"/>
          <w:bCs/>
          <w:sz w:val="24"/>
          <w:szCs w:val="24"/>
        </w:rPr>
        <w:t>Дубоносова</w:t>
      </w:r>
      <w:proofErr w:type="spellEnd"/>
      <w:r w:rsidRPr="00C74F6C">
        <w:rPr>
          <w:rFonts w:ascii="Times New Roman" w:hAnsi="Times New Roman"/>
          <w:bCs/>
          <w:sz w:val="24"/>
          <w:szCs w:val="24"/>
        </w:rPr>
        <w:t xml:space="preserve"> Е.С., </w:t>
      </w:r>
      <w:proofErr w:type="spellStart"/>
      <w:r w:rsidRPr="00C74F6C">
        <w:rPr>
          <w:rFonts w:ascii="Times New Roman" w:hAnsi="Times New Roman"/>
          <w:bCs/>
          <w:sz w:val="24"/>
          <w:szCs w:val="24"/>
        </w:rPr>
        <w:t>Сунаева</w:t>
      </w:r>
      <w:proofErr w:type="spellEnd"/>
      <w:r w:rsidRPr="00C74F6C">
        <w:rPr>
          <w:rFonts w:ascii="Times New Roman" w:hAnsi="Times New Roman"/>
          <w:bCs/>
          <w:sz w:val="24"/>
          <w:szCs w:val="24"/>
        </w:rPr>
        <w:t xml:space="preserve"> С.А., Баскакова Е.А., Конструктивное моделирование одежды в терминах, эскизах и чертежах: учебник. – М.: Издательство ИД Форум, 2018 г. - 325 с.</w:t>
      </w:r>
    </w:p>
    <w:p w14:paraId="0C0A4F1C" w14:textId="77777777" w:rsidR="00A36BE5" w:rsidRPr="00C74F6C" w:rsidRDefault="00A36BE5" w:rsidP="0048038E">
      <w:pPr>
        <w:numPr>
          <w:ilvl w:val="0"/>
          <w:numId w:val="30"/>
        </w:numPr>
        <w:tabs>
          <w:tab w:val="left" w:pos="993"/>
        </w:tabs>
        <w:suppressAutoHyphens/>
        <w:spacing w:after="0"/>
        <w:ind w:left="0" w:firstLine="709"/>
        <w:contextualSpacing/>
        <w:jc w:val="both"/>
        <w:rPr>
          <w:rFonts w:ascii="Times New Roman" w:hAnsi="Times New Roman"/>
          <w:bCs/>
          <w:sz w:val="24"/>
          <w:szCs w:val="24"/>
        </w:rPr>
      </w:pPr>
      <w:proofErr w:type="spellStart"/>
      <w:r w:rsidRPr="00C74F6C">
        <w:rPr>
          <w:rFonts w:ascii="Times New Roman" w:hAnsi="Times New Roman"/>
          <w:bCs/>
          <w:sz w:val="24"/>
          <w:szCs w:val="24"/>
        </w:rPr>
        <w:t>Янчевская</w:t>
      </w:r>
      <w:proofErr w:type="spellEnd"/>
      <w:r w:rsidRPr="00C74F6C">
        <w:rPr>
          <w:rFonts w:ascii="Times New Roman" w:hAnsi="Times New Roman"/>
          <w:bCs/>
          <w:sz w:val="24"/>
          <w:szCs w:val="24"/>
        </w:rPr>
        <w:t xml:space="preserve"> Е.А. Конструирование одежды. – М.: Академия, 2005;</w:t>
      </w:r>
    </w:p>
    <w:p w14:paraId="7521D96B" w14:textId="77777777" w:rsidR="009836A8" w:rsidRPr="00C74F6C" w:rsidRDefault="009836A8" w:rsidP="00F809DA">
      <w:pPr>
        <w:numPr>
          <w:ilvl w:val="0"/>
          <w:numId w:val="121"/>
        </w:numPr>
        <w:suppressAutoHyphens/>
        <w:spacing w:after="0"/>
        <w:ind w:left="0" w:firstLine="709"/>
        <w:contextualSpacing/>
        <w:jc w:val="both"/>
        <w:rPr>
          <w:rFonts w:ascii="Times New Roman" w:hAnsi="Times New Roman"/>
          <w:bCs/>
          <w:sz w:val="24"/>
          <w:szCs w:val="24"/>
        </w:rPr>
      </w:pPr>
      <w:r w:rsidRPr="00C74F6C">
        <w:rPr>
          <w:rFonts w:ascii="Times New Roman" w:hAnsi="Times New Roman"/>
          <w:bCs/>
          <w:sz w:val="24"/>
          <w:szCs w:val="24"/>
        </w:rPr>
        <w:t xml:space="preserve">ГОСТ 25652-83. Материалы для одежды. Общие требования к способам ухода. – </w:t>
      </w:r>
      <w:proofErr w:type="spellStart"/>
      <w:r w:rsidRPr="00C74F6C">
        <w:rPr>
          <w:rFonts w:ascii="Times New Roman" w:hAnsi="Times New Roman"/>
          <w:bCs/>
          <w:sz w:val="24"/>
          <w:szCs w:val="24"/>
        </w:rPr>
        <w:t>Введ</w:t>
      </w:r>
      <w:proofErr w:type="spellEnd"/>
      <w:r w:rsidRPr="00C74F6C">
        <w:rPr>
          <w:rFonts w:ascii="Times New Roman" w:hAnsi="Times New Roman"/>
          <w:bCs/>
          <w:sz w:val="24"/>
          <w:szCs w:val="24"/>
        </w:rPr>
        <w:t>. 2019-01-01. – М.: ИПК Издательство стандартов, 1983 г., 12 с.</w:t>
      </w:r>
    </w:p>
    <w:p w14:paraId="2E9EE738" w14:textId="5FECF989" w:rsidR="009836A8" w:rsidRPr="00C74F6C" w:rsidRDefault="009836A8" w:rsidP="00F809DA">
      <w:pPr>
        <w:numPr>
          <w:ilvl w:val="0"/>
          <w:numId w:val="121"/>
        </w:numPr>
        <w:suppressAutoHyphens/>
        <w:spacing w:after="0"/>
        <w:ind w:left="0" w:firstLine="709"/>
        <w:contextualSpacing/>
        <w:jc w:val="both"/>
        <w:rPr>
          <w:rFonts w:ascii="Times New Roman" w:hAnsi="Times New Roman"/>
          <w:bCs/>
          <w:sz w:val="24"/>
          <w:szCs w:val="24"/>
        </w:rPr>
      </w:pPr>
      <w:r w:rsidRPr="00C74F6C">
        <w:rPr>
          <w:rFonts w:ascii="Times New Roman" w:hAnsi="Times New Roman"/>
          <w:bCs/>
          <w:sz w:val="24"/>
          <w:szCs w:val="24"/>
        </w:rPr>
        <w:t>ГОСТ 31396-2009.</w:t>
      </w:r>
      <w:r w:rsidR="00A17280" w:rsidRPr="00C74F6C">
        <w:rPr>
          <w:rFonts w:ascii="Times New Roman" w:hAnsi="Times New Roman"/>
          <w:bCs/>
          <w:sz w:val="24"/>
          <w:szCs w:val="24"/>
        </w:rPr>
        <w:t xml:space="preserve"> </w:t>
      </w:r>
      <w:r w:rsidRPr="00C74F6C">
        <w:rPr>
          <w:rFonts w:ascii="Times New Roman" w:hAnsi="Times New Roman"/>
          <w:bCs/>
          <w:sz w:val="24"/>
          <w:szCs w:val="24"/>
        </w:rPr>
        <w:t xml:space="preserve">Классификация типовых фигур женщин по ростам, размерам и полнотным группам для проектирования </w:t>
      </w:r>
      <w:proofErr w:type="gramStart"/>
      <w:r w:rsidRPr="00C74F6C">
        <w:rPr>
          <w:rFonts w:ascii="Times New Roman" w:hAnsi="Times New Roman"/>
          <w:bCs/>
          <w:sz w:val="24"/>
          <w:szCs w:val="24"/>
        </w:rPr>
        <w:t>одежды.–</w:t>
      </w:r>
      <w:proofErr w:type="gramEnd"/>
      <w:r w:rsidRPr="00C74F6C">
        <w:rPr>
          <w:rFonts w:ascii="Times New Roman" w:hAnsi="Times New Roman"/>
          <w:bCs/>
          <w:sz w:val="24"/>
          <w:szCs w:val="24"/>
        </w:rPr>
        <w:t xml:space="preserve"> </w:t>
      </w:r>
      <w:proofErr w:type="spellStart"/>
      <w:r w:rsidRPr="00C74F6C">
        <w:rPr>
          <w:rFonts w:ascii="Times New Roman" w:hAnsi="Times New Roman"/>
          <w:bCs/>
          <w:sz w:val="24"/>
          <w:szCs w:val="24"/>
        </w:rPr>
        <w:t>Введ</w:t>
      </w:r>
      <w:proofErr w:type="spellEnd"/>
      <w:r w:rsidRPr="00C74F6C">
        <w:rPr>
          <w:rFonts w:ascii="Times New Roman" w:hAnsi="Times New Roman"/>
          <w:bCs/>
          <w:sz w:val="24"/>
          <w:szCs w:val="24"/>
        </w:rPr>
        <w:t xml:space="preserve">. 2019-01-01. – М.: </w:t>
      </w:r>
      <w:proofErr w:type="spellStart"/>
      <w:r w:rsidRPr="00C74F6C">
        <w:rPr>
          <w:rFonts w:ascii="Times New Roman" w:hAnsi="Times New Roman"/>
          <w:bCs/>
          <w:sz w:val="24"/>
          <w:szCs w:val="24"/>
        </w:rPr>
        <w:t>Стандинформ</w:t>
      </w:r>
      <w:proofErr w:type="spellEnd"/>
      <w:r w:rsidRPr="00C74F6C">
        <w:rPr>
          <w:rFonts w:ascii="Times New Roman" w:hAnsi="Times New Roman"/>
          <w:bCs/>
          <w:sz w:val="24"/>
          <w:szCs w:val="24"/>
        </w:rPr>
        <w:t>, 2009 г., 20 с.</w:t>
      </w:r>
    </w:p>
    <w:p w14:paraId="37AA5511" w14:textId="77777777" w:rsidR="00C74F6C" w:rsidRPr="00C74F6C" w:rsidRDefault="009836A8" w:rsidP="00F809DA">
      <w:pPr>
        <w:numPr>
          <w:ilvl w:val="0"/>
          <w:numId w:val="44"/>
        </w:numPr>
        <w:suppressAutoHyphens/>
        <w:spacing w:after="0"/>
        <w:ind w:left="0" w:firstLine="709"/>
        <w:contextualSpacing/>
        <w:jc w:val="both"/>
        <w:rPr>
          <w:rFonts w:ascii="Times New Roman" w:hAnsi="Times New Roman"/>
          <w:sz w:val="24"/>
          <w:szCs w:val="24"/>
        </w:rPr>
      </w:pPr>
      <w:r w:rsidRPr="00C74F6C">
        <w:rPr>
          <w:rFonts w:ascii="Times New Roman" w:hAnsi="Times New Roman"/>
          <w:bCs/>
          <w:iCs/>
          <w:sz w:val="24"/>
          <w:szCs w:val="24"/>
        </w:rPr>
        <w:t xml:space="preserve">ГОСТ 8765-93 Одежда </w:t>
      </w:r>
      <w:r w:rsidRPr="00C74F6C">
        <w:rPr>
          <w:rFonts w:ascii="Times New Roman" w:hAnsi="Times New Roman"/>
          <w:bCs/>
          <w:sz w:val="24"/>
          <w:szCs w:val="24"/>
        </w:rPr>
        <w:t>меховая</w:t>
      </w:r>
      <w:r w:rsidRPr="00C74F6C">
        <w:rPr>
          <w:rFonts w:ascii="Times New Roman" w:hAnsi="Times New Roman"/>
          <w:bCs/>
          <w:iCs/>
          <w:sz w:val="24"/>
          <w:szCs w:val="24"/>
        </w:rPr>
        <w:t xml:space="preserve"> и комбинированная женская, мужская и детская.</w:t>
      </w:r>
      <w:r w:rsidR="00A17280" w:rsidRPr="00C74F6C">
        <w:rPr>
          <w:rFonts w:ascii="Times New Roman" w:hAnsi="Times New Roman"/>
          <w:bCs/>
          <w:iCs/>
          <w:sz w:val="24"/>
          <w:szCs w:val="24"/>
        </w:rPr>
        <w:t xml:space="preserve"> </w:t>
      </w:r>
      <w:proofErr w:type="spellStart"/>
      <w:r w:rsidRPr="00C74F6C">
        <w:rPr>
          <w:rFonts w:ascii="Times New Roman" w:hAnsi="Times New Roman"/>
          <w:bCs/>
          <w:iCs/>
          <w:sz w:val="24"/>
          <w:szCs w:val="24"/>
        </w:rPr>
        <w:t>Введ</w:t>
      </w:r>
      <w:proofErr w:type="spellEnd"/>
      <w:r w:rsidRPr="00C74F6C">
        <w:rPr>
          <w:rFonts w:ascii="Times New Roman" w:hAnsi="Times New Roman"/>
          <w:bCs/>
          <w:iCs/>
          <w:sz w:val="24"/>
          <w:szCs w:val="24"/>
        </w:rPr>
        <w:t>. 2019-01-01. – М.: ИПК Издательство стандартов, 1993 г., 72 с.</w:t>
      </w:r>
    </w:p>
    <w:p w14:paraId="4C6C127A" w14:textId="691EF2F2" w:rsidR="009836A8" w:rsidRPr="00C74F6C" w:rsidRDefault="009836A8" w:rsidP="00F809DA">
      <w:pPr>
        <w:numPr>
          <w:ilvl w:val="0"/>
          <w:numId w:val="44"/>
        </w:numPr>
        <w:suppressAutoHyphens/>
        <w:spacing w:after="0"/>
        <w:ind w:left="0" w:firstLine="709"/>
        <w:contextualSpacing/>
        <w:jc w:val="both"/>
        <w:rPr>
          <w:rFonts w:ascii="Times New Roman" w:hAnsi="Times New Roman"/>
          <w:sz w:val="24"/>
          <w:szCs w:val="24"/>
        </w:rPr>
      </w:pPr>
      <w:r w:rsidRPr="00C74F6C">
        <w:rPr>
          <w:rFonts w:ascii="Times New Roman" w:hAnsi="Times New Roman"/>
          <w:sz w:val="24"/>
          <w:szCs w:val="24"/>
        </w:rPr>
        <w:t>Российский архив Государственных стандартов [Электронный ресурс]</w:t>
      </w:r>
      <w:r w:rsidR="00C74F6C" w:rsidRPr="00C74F6C">
        <w:rPr>
          <w:rFonts w:ascii="Times New Roman" w:hAnsi="Times New Roman"/>
          <w:sz w:val="24"/>
          <w:szCs w:val="24"/>
        </w:rPr>
        <w:t xml:space="preserve"> – URL: </w:t>
      </w:r>
      <w:hyperlink r:id="rId55" w:history="1">
        <w:r w:rsidR="00C74F6C" w:rsidRPr="00C74F6C">
          <w:rPr>
            <w:rStyle w:val="ad"/>
            <w:rFonts w:ascii="Times New Roman" w:hAnsi="Times New Roman"/>
            <w:sz w:val="24"/>
            <w:szCs w:val="24"/>
          </w:rPr>
          <w:t>https://rags.ru/gosts/gost/2745/</w:t>
        </w:r>
      </w:hyperlink>
    </w:p>
    <w:p w14:paraId="690DA976" w14:textId="31386D98" w:rsidR="009836A8" w:rsidRPr="00C74F6C" w:rsidRDefault="00C74F6C" w:rsidP="00F809DA">
      <w:pPr>
        <w:pStyle w:val="affffff2"/>
        <w:numPr>
          <w:ilvl w:val="0"/>
          <w:numId w:val="44"/>
        </w:numPr>
        <w:spacing w:after="0" w:line="276" w:lineRule="auto"/>
        <w:ind w:left="0" w:firstLine="709"/>
        <w:jc w:val="both"/>
      </w:pPr>
      <w:r w:rsidRPr="00C74F6C">
        <w:t xml:space="preserve">Электронный журнал </w:t>
      </w:r>
      <w:r w:rsidR="009836A8" w:rsidRPr="00C74F6C">
        <w:t>«Легкая промышленность. Курьер» –</w:t>
      </w:r>
      <w:r w:rsidRPr="00C74F6C">
        <w:t xml:space="preserve"> URL: </w:t>
      </w:r>
      <w:r w:rsidR="009836A8" w:rsidRPr="00C74F6C">
        <w:t>https://www.lp-magazine.ru/</w:t>
      </w:r>
    </w:p>
    <w:p w14:paraId="4C2AF739" w14:textId="192BDA75" w:rsidR="009836A8" w:rsidRPr="00C74F6C" w:rsidRDefault="00C74F6C" w:rsidP="00F809DA">
      <w:pPr>
        <w:pStyle w:val="affffff2"/>
        <w:numPr>
          <w:ilvl w:val="0"/>
          <w:numId w:val="44"/>
        </w:numPr>
        <w:spacing w:after="0" w:line="276" w:lineRule="auto"/>
        <w:ind w:left="0" w:firstLine="709"/>
        <w:jc w:val="both"/>
      </w:pPr>
      <w:r w:rsidRPr="00C74F6C">
        <w:t>Э</w:t>
      </w:r>
      <w:r w:rsidR="009836A8" w:rsidRPr="00C74F6C">
        <w:t>лектронный журнал</w:t>
      </w:r>
      <w:r w:rsidRPr="00C74F6C">
        <w:t xml:space="preserve"> «</w:t>
      </w:r>
      <w:proofErr w:type="spellStart"/>
      <w:r w:rsidRPr="00C74F6C">
        <w:t>Легпромревю</w:t>
      </w:r>
      <w:proofErr w:type="spellEnd"/>
      <w:r w:rsidRPr="00C74F6C">
        <w:t>» – URL:</w:t>
      </w:r>
      <w:r w:rsidR="00A17280" w:rsidRPr="00C74F6C">
        <w:t xml:space="preserve"> </w:t>
      </w:r>
      <w:hyperlink r:id="rId56" w:history="1">
        <w:r w:rsidR="009836A8" w:rsidRPr="00C74F6C">
          <w:rPr>
            <w:rStyle w:val="ad"/>
          </w:rPr>
          <w:t>https://legprom.review/</w:t>
        </w:r>
      </w:hyperlink>
    </w:p>
    <w:p w14:paraId="275B1A01" w14:textId="13C2047A" w:rsidR="009836A8" w:rsidRPr="00C74F6C" w:rsidRDefault="00C74F6C" w:rsidP="00F809DA">
      <w:pPr>
        <w:pStyle w:val="affffff2"/>
        <w:numPr>
          <w:ilvl w:val="0"/>
          <w:numId w:val="44"/>
        </w:numPr>
        <w:spacing w:after="0" w:line="276" w:lineRule="auto"/>
        <w:ind w:left="0" w:firstLine="709"/>
        <w:jc w:val="both"/>
      </w:pPr>
      <w:r w:rsidRPr="00C74F6C">
        <w:t>С</w:t>
      </w:r>
      <w:r w:rsidR="009836A8" w:rsidRPr="00C74F6C">
        <w:t>правочник по конструированию одежды</w:t>
      </w:r>
      <w:r w:rsidRPr="00C74F6C">
        <w:t xml:space="preserve"> – URL: </w:t>
      </w:r>
      <w:proofErr w:type="spellStart"/>
      <w:r w:rsidRPr="00C74F6C">
        <w:rPr>
          <w:lang w:val="en-US"/>
        </w:rPr>
        <w:t>kodges</w:t>
      </w:r>
      <w:proofErr w:type="spellEnd"/>
      <w:r w:rsidRPr="00C74F6C">
        <w:t>.</w:t>
      </w:r>
      <w:proofErr w:type="spellStart"/>
      <w:r w:rsidRPr="00C74F6C">
        <w:rPr>
          <w:lang w:val="en-US"/>
        </w:rPr>
        <w:t>ru</w:t>
      </w:r>
      <w:proofErr w:type="spellEnd"/>
      <w:r w:rsidR="009836A8" w:rsidRPr="00C74F6C">
        <w:t>;</w:t>
      </w:r>
    </w:p>
    <w:p w14:paraId="6D015919" w14:textId="6EF7E95A" w:rsidR="009836A8" w:rsidRPr="00C74F6C" w:rsidRDefault="00C74F6C" w:rsidP="00F809DA">
      <w:pPr>
        <w:pStyle w:val="affffff2"/>
        <w:numPr>
          <w:ilvl w:val="0"/>
          <w:numId w:val="44"/>
        </w:numPr>
        <w:spacing w:after="0" w:line="276" w:lineRule="auto"/>
        <w:ind w:left="0" w:firstLine="709"/>
        <w:jc w:val="both"/>
      </w:pPr>
      <w:r w:rsidRPr="00C74F6C">
        <w:lastRenderedPageBreak/>
        <w:t xml:space="preserve">Ресурс о моде – URL: </w:t>
      </w:r>
      <w:proofErr w:type="spellStart"/>
      <w:r w:rsidR="009836A8" w:rsidRPr="00C74F6C">
        <w:rPr>
          <w:lang w:val="en-US"/>
        </w:rPr>
        <w:t>modnaya</w:t>
      </w:r>
      <w:proofErr w:type="spellEnd"/>
      <w:r w:rsidR="009836A8" w:rsidRPr="00C74F6C">
        <w:t>.</w:t>
      </w:r>
      <w:proofErr w:type="spellStart"/>
      <w:r w:rsidR="009836A8" w:rsidRPr="00C74F6C">
        <w:rPr>
          <w:lang w:val="en-US"/>
        </w:rPr>
        <w:t>ru</w:t>
      </w:r>
      <w:proofErr w:type="spellEnd"/>
    </w:p>
    <w:p w14:paraId="67C411E2" w14:textId="0E6A3277" w:rsidR="009836A8" w:rsidRPr="00C74F6C" w:rsidRDefault="00C74F6C" w:rsidP="00F809DA">
      <w:pPr>
        <w:pStyle w:val="affffff2"/>
        <w:numPr>
          <w:ilvl w:val="0"/>
          <w:numId w:val="44"/>
        </w:numPr>
        <w:spacing w:after="0" w:line="276" w:lineRule="auto"/>
        <w:ind w:left="0" w:firstLine="709"/>
        <w:jc w:val="both"/>
      </w:pPr>
      <w:r w:rsidRPr="00C74F6C">
        <w:t xml:space="preserve">Ресурс о моде – URL: </w:t>
      </w:r>
      <w:r w:rsidR="009836A8" w:rsidRPr="00C74F6C">
        <w:rPr>
          <w:lang w:val="en-US"/>
        </w:rPr>
        <w:t>vogue</w:t>
      </w:r>
      <w:r w:rsidR="009836A8" w:rsidRPr="00C74F6C">
        <w:t>.</w:t>
      </w:r>
      <w:proofErr w:type="spellStart"/>
      <w:r w:rsidR="009836A8" w:rsidRPr="00C74F6C">
        <w:rPr>
          <w:lang w:val="en-US"/>
        </w:rPr>
        <w:t>ru</w:t>
      </w:r>
      <w:proofErr w:type="spellEnd"/>
    </w:p>
    <w:p w14:paraId="67EF0A67" w14:textId="067F5807" w:rsidR="009836A8" w:rsidRPr="00C74F6C" w:rsidRDefault="00C74F6C" w:rsidP="00F809DA">
      <w:pPr>
        <w:pStyle w:val="affffff2"/>
        <w:numPr>
          <w:ilvl w:val="0"/>
          <w:numId w:val="44"/>
        </w:numPr>
        <w:spacing w:after="0" w:line="276" w:lineRule="auto"/>
        <w:ind w:left="0" w:firstLine="709"/>
        <w:jc w:val="both"/>
      </w:pPr>
      <w:r w:rsidRPr="00C74F6C">
        <w:t xml:space="preserve">Электронный ресурс АОА «ЦНИИШП» – URL: </w:t>
      </w:r>
      <w:r w:rsidR="009836A8" w:rsidRPr="00C74F6C">
        <w:rPr>
          <w:lang w:val="en-US"/>
        </w:rPr>
        <w:t>www</w:t>
      </w:r>
      <w:r w:rsidR="009836A8" w:rsidRPr="00C74F6C">
        <w:t>.</w:t>
      </w:r>
      <w:proofErr w:type="spellStart"/>
      <w:r w:rsidR="009836A8" w:rsidRPr="00C74F6C">
        <w:rPr>
          <w:lang w:val="en-US"/>
        </w:rPr>
        <w:t>cniishp</w:t>
      </w:r>
      <w:proofErr w:type="spellEnd"/>
      <w:r w:rsidR="009836A8" w:rsidRPr="00C74F6C">
        <w:t>.</w:t>
      </w:r>
      <w:proofErr w:type="spellStart"/>
      <w:r w:rsidR="009836A8" w:rsidRPr="00C74F6C">
        <w:rPr>
          <w:lang w:val="en-US"/>
        </w:rPr>
        <w:t>ru</w:t>
      </w:r>
      <w:proofErr w:type="spellEnd"/>
      <w:r w:rsidR="009836A8" w:rsidRPr="00C74F6C">
        <w:t xml:space="preserve">. </w:t>
      </w:r>
    </w:p>
    <w:p w14:paraId="586F028F" w14:textId="6A83FE01" w:rsidR="009836A8" w:rsidRPr="00C74F6C" w:rsidRDefault="00C74F6C" w:rsidP="00F809DA">
      <w:pPr>
        <w:pStyle w:val="affffff2"/>
        <w:numPr>
          <w:ilvl w:val="0"/>
          <w:numId w:val="44"/>
        </w:numPr>
        <w:spacing w:after="0" w:line="276" w:lineRule="auto"/>
        <w:ind w:left="0" w:firstLine="709"/>
        <w:jc w:val="both"/>
      </w:pPr>
      <w:r w:rsidRPr="00C74F6C">
        <w:t xml:space="preserve">Журнал «Ателье» – URL: </w:t>
      </w:r>
      <w:r w:rsidR="009836A8" w:rsidRPr="00C74F6C">
        <w:rPr>
          <w:lang w:val="en-US"/>
        </w:rPr>
        <w:t>www</w:t>
      </w:r>
      <w:r w:rsidR="009836A8" w:rsidRPr="00C74F6C">
        <w:t>.</w:t>
      </w:r>
      <w:proofErr w:type="spellStart"/>
      <w:r w:rsidR="009836A8" w:rsidRPr="00C74F6C">
        <w:rPr>
          <w:lang w:val="en-US"/>
        </w:rPr>
        <w:t>modanews</w:t>
      </w:r>
      <w:proofErr w:type="spellEnd"/>
      <w:r w:rsidR="009836A8" w:rsidRPr="00C74F6C">
        <w:t>.</w:t>
      </w:r>
      <w:proofErr w:type="spellStart"/>
      <w:r w:rsidR="009836A8" w:rsidRPr="00C74F6C">
        <w:rPr>
          <w:lang w:val="en-US"/>
        </w:rPr>
        <w:t>ru</w:t>
      </w:r>
      <w:proofErr w:type="spellEnd"/>
      <w:r w:rsidR="009836A8" w:rsidRPr="00C74F6C">
        <w:t xml:space="preserve">. </w:t>
      </w:r>
    </w:p>
    <w:p w14:paraId="35C20C6E" w14:textId="118DB5AD" w:rsidR="009836A8" w:rsidRPr="00C74F6C" w:rsidRDefault="00C74F6C" w:rsidP="00F809DA">
      <w:pPr>
        <w:pStyle w:val="affffff2"/>
        <w:numPr>
          <w:ilvl w:val="0"/>
          <w:numId w:val="44"/>
        </w:numPr>
        <w:spacing w:after="0" w:line="276" w:lineRule="auto"/>
        <w:ind w:left="0" w:firstLine="709"/>
        <w:jc w:val="both"/>
      </w:pPr>
      <w:r w:rsidRPr="00C74F6C">
        <w:t>Ж</w:t>
      </w:r>
      <w:r w:rsidR="009836A8" w:rsidRPr="00C74F6C">
        <w:t>урнал «Швейная промышленность»</w:t>
      </w:r>
      <w:r w:rsidRPr="00C74F6C">
        <w:t xml:space="preserve"> – URL: </w:t>
      </w:r>
      <w:r w:rsidRPr="00C74F6C">
        <w:rPr>
          <w:lang w:val="en-US"/>
        </w:rPr>
        <w:t>www</w:t>
      </w:r>
      <w:r w:rsidRPr="00C74F6C">
        <w:t>.</w:t>
      </w:r>
      <w:proofErr w:type="spellStart"/>
      <w:r w:rsidRPr="00C74F6C">
        <w:rPr>
          <w:lang w:val="en-US"/>
        </w:rPr>
        <w:t>legprominfo</w:t>
      </w:r>
      <w:proofErr w:type="spellEnd"/>
      <w:r w:rsidRPr="00C74F6C">
        <w:t>.</w:t>
      </w:r>
      <w:proofErr w:type="spellStart"/>
      <w:r w:rsidRPr="00C74F6C">
        <w:rPr>
          <w:lang w:val="en-US"/>
        </w:rPr>
        <w:t>ru</w:t>
      </w:r>
      <w:proofErr w:type="spellEnd"/>
    </w:p>
    <w:p w14:paraId="7063A1B0" w14:textId="5EDE222D" w:rsidR="009836A8" w:rsidRPr="00C74F6C" w:rsidRDefault="009836A8" w:rsidP="00F809DA">
      <w:pPr>
        <w:pStyle w:val="affffff2"/>
        <w:numPr>
          <w:ilvl w:val="0"/>
          <w:numId w:val="44"/>
        </w:numPr>
        <w:spacing w:after="0" w:line="276" w:lineRule="auto"/>
        <w:ind w:left="0" w:firstLine="709"/>
        <w:jc w:val="both"/>
      </w:pPr>
      <w:r w:rsidRPr="00C74F6C">
        <w:t xml:space="preserve">Подсистема «Конструирование и Моделирование» [Электронный ресурс] </w:t>
      </w:r>
      <w:r w:rsidR="00C74F6C" w:rsidRPr="00C74F6C">
        <w:t xml:space="preserve">– URL: </w:t>
      </w:r>
      <w:hyperlink r:id="rId57" w:history="1">
        <w:r w:rsidRPr="00C74F6C">
          <w:rPr>
            <w:rStyle w:val="ad"/>
          </w:rPr>
          <w:t>http://www.saprgrazia.com/modeling.php</w:t>
        </w:r>
      </w:hyperlink>
    </w:p>
    <w:p w14:paraId="20739896" w14:textId="77777777" w:rsidR="00C74F6C" w:rsidRPr="00C74F6C" w:rsidRDefault="009836A8" w:rsidP="00F809DA">
      <w:pPr>
        <w:pStyle w:val="affffff2"/>
        <w:numPr>
          <w:ilvl w:val="0"/>
          <w:numId w:val="44"/>
        </w:numPr>
        <w:spacing w:after="0" w:line="276" w:lineRule="auto"/>
        <w:ind w:left="0" w:firstLine="709"/>
        <w:jc w:val="both"/>
      </w:pPr>
      <w:r w:rsidRPr="00C74F6C">
        <w:t xml:space="preserve">11.Программа для проектирования одежды [Электронный ресурс] </w:t>
      </w:r>
      <w:r w:rsidR="00C74F6C" w:rsidRPr="00C74F6C">
        <w:t xml:space="preserve">– </w:t>
      </w:r>
      <w:r w:rsidR="00C74F6C" w:rsidRPr="00C74F6C">
        <w:rPr>
          <w:lang w:val="en-US"/>
        </w:rPr>
        <w:t>URL</w:t>
      </w:r>
      <w:r w:rsidR="00C74F6C" w:rsidRPr="00C74F6C">
        <w:t xml:space="preserve">: </w:t>
      </w:r>
      <w:r w:rsidR="00C74F6C" w:rsidRPr="00C74F6C">
        <w:fldChar w:fldCharType="begin"/>
      </w:r>
      <w:r w:rsidR="00C74F6C" w:rsidRPr="00C74F6C">
        <w:instrText xml:space="preserve"> HYPERLINK "http://www.saprgrazia.com/articles/programma-dlya-proektirovaniya-odezhdy </w:instrText>
      </w:r>
    </w:p>
    <w:p w14:paraId="0DB17029" w14:textId="77777777" w:rsidR="00C74F6C" w:rsidRPr="00C74F6C" w:rsidRDefault="00C74F6C" w:rsidP="00F809DA">
      <w:pPr>
        <w:pStyle w:val="affffff2"/>
        <w:numPr>
          <w:ilvl w:val="0"/>
          <w:numId w:val="44"/>
        </w:numPr>
        <w:spacing w:after="0" w:line="276" w:lineRule="auto"/>
        <w:ind w:left="0" w:firstLine="709"/>
        <w:jc w:val="both"/>
        <w:rPr>
          <w:rStyle w:val="ad"/>
        </w:rPr>
      </w:pPr>
      <w:r w:rsidRPr="00C74F6C">
        <w:instrText xml:space="preserve">" </w:instrText>
      </w:r>
      <w:r w:rsidRPr="00C74F6C">
        <w:fldChar w:fldCharType="separate"/>
      </w:r>
      <w:r w:rsidRPr="00C74F6C">
        <w:rPr>
          <w:rStyle w:val="ad"/>
        </w:rPr>
        <w:t xml:space="preserve">http://www.saprgrazia.com/articles/programma-dlya-proektirovaniya-odezhdy </w:t>
      </w:r>
    </w:p>
    <w:p w14:paraId="6C55C781" w14:textId="0A6D45D2" w:rsidR="00C74F6C" w:rsidRPr="00C74F6C" w:rsidRDefault="00C74F6C" w:rsidP="00F809DA">
      <w:pPr>
        <w:pStyle w:val="affffff2"/>
        <w:numPr>
          <w:ilvl w:val="0"/>
          <w:numId w:val="44"/>
        </w:numPr>
        <w:spacing w:after="0" w:line="276" w:lineRule="auto"/>
        <w:ind w:left="0" w:firstLine="709"/>
        <w:jc w:val="both"/>
        <w:rPr>
          <w:rStyle w:val="ad"/>
          <w:color w:val="auto"/>
          <w:u w:val="none"/>
        </w:rPr>
      </w:pPr>
      <w:r w:rsidRPr="00C74F6C">
        <w:fldChar w:fldCharType="end"/>
      </w:r>
      <w:r w:rsidR="009836A8" w:rsidRPr="00C74F6C">
        <w:rPr>
          <w:rStyle w:val="ad"/>
        </w:rPr>
        <w:t xml:space="preserve"> </w:t>
      </w:r>
      <w:proofErr w:type="gramStart"/>
      <w:r w:rsidR="009836A8" w:rsidRPr="00C74F6C">
        <w:rPr>
          <w:rStyle w:val="ad"/>
          <w:color w:val="auto"/>
          <w:u w:val="none"/>
        </w:rPr>
        <w:t>И.Л.</w:t>
      </w:r>
      <w:proofErr w:type="gramEnd"/>
      <w:r w:rsidR="009836A8" w:rsidRPr="00C74F6C">
        <w:rPr>
          <w:rStyle w:val="ad"/>
          <w:color w:val="auto"/>
          <w:u w:val="none"/>
        </w:rPr>
        <w:t xml:space="preserve"> Клочко. САПР одежды </w:t>
      </w:r>
      <w:r w:rsidR="009836A8" w:rsidRPr="00C74F6C">
        <w:t xml:space="preserve">[Электронный ресурс] </w:t>
      </w:r>
      <w:r w:rsidRPr="00C74F6C">
        <w:rPr>
          <w:rStyle w:val="ad"/>
          <w:color w:val="auto"/>
          <w:u w:val="none"/>
        </w:rPr>
        <w:t xml:space="preserve">– URL: </w:t>
      </w:r>
      <w:r w:rsidR="009836A8" w:rsidRPr="00C74F6C">
        <w:rPr>
          <w:rStyle w:val="ad"/>
          <w:color w:val="auto"/>
        </w:rPr>
        <w:t xml:space="preserve"> </w:t>
      </w:r>
      <w:hyperlink r:id="rId58" w:history="1">
        <w:r w:rsidRPr="00C74F6C">
          <w:rPr>
            <w:rStyle w:val="ad"/>
          </w:rPr>
          <w:t>http://diss.seluk.ru/m-ekonomika/724743-3-il-klochko-sapr-odezhdi-uchebnoe-posobie-vladivostok-izdatelstvo-vgues-2010-bbk-recenzent-rozanova-kand-tehn-nauk-profes.php</w:t>
        </w:r>
      </w:hyperlink>
    </w:p>
    <w:p w14:paraId="4D98E512" w14:textId="5B63E4B1" w:rsidR="00C74F6C" w:rsidRPr="00C74F6C" w:rsidRDefault="00C74F6C" w:rsidP="00F809DA">
      <w:pPr>
        <w:pStyle w:val="affffff2"/>
        <w:numPr>
          <w:ilvl w:val="0"/>
          <w:numId w:val="44"/>
        </w:numPr>
        <w:spacing w:after="0" w:line="276" w:lineRule="auto"/>
        <w:ind w:left="0" w:firstLine="709"/>
        <w:jc w:val="both"/>
        <w:rPr>
          <w:lang w:val="en-US"/>
        </w:rPr>
      </w:pPr>
      <w:proofErr w:type="spellStart"/>
      <w:r w:rsidRPr="00C74F6C">
        <w:rPr>
          <w:bCs/>
          <w:lang w:val="en-US"/>
        </w:rPr>
        <w:t>Журнал</w:t>
      </w:r>
      <w:proofErr w:type="spellEnd"/>
      <w:r w:rsidRPr="00C74F6C">
        <w:rPr>
          <w:bCs/>
          <w:lang w:val="en-US"/>
        </w:rPr>
        <w:t xml:space="preserve"> </w:t>
      </w:r>
      <w:r w:rsidR="00A33DA4" w:rsidRPr="00C74F6C">
        <w:rPr>
          <w:bCs/>
          <w:lang w:val="en-US"/>
        </w:rPr>
        <w:t>«</w:t>
      </w:r>
      <w:r w:rsidR="00A33DA4" w:rsidRPr="00C74F6C">
        <w:rPr>
          <w:bCs/>
        </w:rPr>
        <w:t>Мягкое</w:t>
      </w:r>
      <w:r w:rsidR="00A17280" w:rsidRPr="00C74F6C">
        <w:rPr>
          <w:bCs/>
          <w:lang w:val="en-US"/>
        </w:rPr>
        <w:t xml:space="preserve"> </w:t>
      </w:r>
      <w:r w:rsidR="00A33DA4" w:rsidRPr="00C74F6C">
        <w:rPr>
          <w:bCs/>
        </w:rPr>
        <w:t>золото</w:t>
      </w:r>
      <w:r w:rsidR="00A33DA4" w:rsidRPr="00C74F6C">
        <w:rPr>
          <w:bCs/>
          <w:lang w:val="en-US"/>
        </w:rPr>
        <w:t>»</w:t>
      </w:r>
    </w:p>
    <w:p w14:paraId="69E4EA0B" w14:textId="4213A8DF" w:rsidR="00C74F6C" w:rsidRPr="00C74F6C" w:rsidRDefault="00C74F6C" w:rsidP="00F809DA">
      <w:pPr>
        <w:pStyle w:val="affffff2"/>
        <w:numPr>
          <w:ilvl w:val="0"/>
          <w:numId w:val="44"/>
        </w:numPr>
        <w:spacing w:after="0" w:line="276" w:lineRule="auto"/>
        <w:ind w:left="0" w:firstLine="709"/>
        <w:jc w:val="both"/>
        <w:rPr>
          <w:lang w:val="en-US"/>
        </w:rPr>
      </w:pPr>
      <w:proofErr w:type="spellStart"/>
      <w:r w:rsidRPr="00C74F6C">
        <w:rPr>
          <w:bCs/>
          <w:lang w:val="en-US"/>
        </w:rPr>
        <w:t>Журнал</w:t>
      </w:r>
      <w:proofErr w:type="spellEnd"/>
      <w:r w:rsidRPr="00C74F6C">
        <w:rPr>
          <w:bCs/>
          <w:lang w:val="en-US"/>
        </w:rPr>
        <w:t xml:space="preserve"> </w:t>
      </w:r>
      <w:r w:rsidR="00A33DA4" w:rsidRPr="00C74F6C">
        <w:rPr>
          <w:bCs/>
          <w:lang w:val="en-US"/>
        </w:rPr>
        <w:t>«</w:t>
      </w:r>
      <w:r w:rsidR="00A33DA4" w:rsidRPr="00C74F6C">
        <w:rPr>
          <w:bCs/>
        </w:rPr>
        <w:t>Ателье</w:t>
      </w:r>
      <w:r w:rsidR="00A33DA4" w:rsidRPr="00C74F6C">
        <w:rPr>
          <w:bCs/>
          <w:lang w:val="en-US"/>
        </w:rPr>
        <w:t xml:space="preserve">», </w:t>
      </w:r>
    </w:p>
    <w:p w14:paraId="54B41ECA" w14:textId="79E0BEDE" w:rsidR="00C74F6C" w:rsidRPr="00C74F6C" w:rsidRDefault="00C74F6C" w:rsidP="00F809DA">
      <w:pPr>
        <w:pStyle w:val="affffff2"/>
        <w:numPr>
          <w:ilvl w:val="0"/>
          <w:numId w:val="44"/>
        </w:numPr>
        <w:spacing w:after="0" w:line="276" w:lineRule="auto"/>
        <w:ind w:left="0" w:firstLine="709"/>
        <w:jc w:val="both"/>
        <w:rPr>
          <w:lang w:val="en-US"/>
        </w:rPr>
      </w:pPr>
      <w:proofErr w:type="spellStart"/>
      <w:r w:rsidRPr="00C74F6C">
        <w:rPr>
          <w:bCs/>
          <w:lang w:val="en-US"/>
        </w:rPr>
        <w:t>Журнал</w:t>
      </w:r>
      <w:proofErr w:type="spellEnd"/>
      <w:r w:rsidRPr="00C74F6C">
        <w:rPr>
          <w:bCs/>
          <w:lang w:val="en-US"/>
        </w:rPr>
        <w:t xml:space="preserve"> </w:t>
      </w:r>
      <w:r w:rsidR="00A33DA4" w:rsidRPr="00C74F6C">
        <w:rPr>
          <w:bCs/>
          <w:lang w:val="en-US"/>
        </w:rPr>
        <w:t>«</w:t>
      </w:r>
      <w:proofErr w:type="spellStart"/>
      <w:r w:rsidR="00A33DA4" w:rsidRPr="00C74F6C">
        <w:rPr>
          <w:bCs/>
          <w:lang w:val="en-US"/>
        </w:rPr>
        <w:t>InternationalTextiles</w:t>
      </w:r>
      <w:proofErr w:type="spellEnd"/>
      <w:r w:rsidR="00A33DA4" w:rsidRPr="00C74F6C">
        <w:rPr>
          <w:bCs/>
          <w:lang w:val="en-US"/>
        </w:rPr>
        <w:t xml:space="preserve">», </w:t>
      </w:r>
    </w:p>
    <w:p w14:paraId="3E416980" w14:textId="357E1E95" w:rsidR="00C74F6C" w:rsidRPr="00C74F6C" w:rsidRDefault="00C74F6C" w:rsidP="00F809DA">
      <w:pPr>
        <w:pStyle w:val="affffff2"/>
        <w:numPr>
          <w:ilvl w:val="0"/>
          <w:numId w:val="44"/>
        </w:numPr>
        <w:spacing w:after="0" w:line="276" w:lineRule="auto"/>
        <w:ind w:left="0" w:firstLine="709"/>
        <w:jc w:val="both"/>
        <w:rPr>
          <w:lang w:val="en-US"/>
        </w:rPr>
      </w:pPr>
      <w:proofErr w:type="spellStart"/>
      <w:r w:rsidRPr="00C74F6C">
        <w:rPr>
          <w:bCs/>
          <w:lang w:val="en-US"/>
        </w:rPr>
        <w:t>Журнал</w:t>
      </w:r>
      <w:proofErr w:type="spellEnd"/>
      <w:r w:rsidRPr="00C74F6C">
        <w:rPr>
          <w:bCs/>
          <w:lang w:val="en-US"/>
        </w:rPr>
        <w:t xml:space="preserve"> </w:t>
      </w:r>
      <w:r w:rsidR="00A33DA4" w:rsidRPr="00C74F6C">
        <w:rPr>
          <w:bCs/>
          <w:lang w:val="en-US"/>
        </w:rPr>
        <w:t>«</w:t>
      </w:r>
      <w:proofErr w:type="spellStart"/>
      <w:r w:rsidR="00A33DA4" w:rsidRPr="00C74F6C">
        <w:rPr>
          <w:bCs/>
          <w:lang w:val="en-US"/>
        </w:rPr>
        <w:t>Burda</w:t>
      </w:r>
      <w:proofErr w:type="spellEnd"/>
      <w:r w:rsidR="00A33DA4" w:rsidRPr="00C74F6C">
        <w:rPr>
          <w:bCs/>
          <w:lang w:val="en-US"/>
        </w:rPr>
        <w:t xml:space="preserve">», </w:t>
      </w:r>
    </w:p>
    <w:p w14:paraId="387443CC" w14:textId="072C339B" w:rsidR="00C74F6C" w:rsidRPr="00C74F6C" w:rsidRDefault="00C74F6C" w:rsidP="00F809DA">
      <w:pPr>
        <w:pStyle w:val="affffff2"/>
        <w:numPr>
          <w:ilvl w:val="0"/>
          <w:numId w:val="44"/>
        </w:numPr>
        <w:spacing w:after="0" w:line="276" w:lineRule="auto"/>
        <w:ind w:left="0" w:firstLine="709"/>
        <w:jc w:val="both"/>
        <w:rPr>
          <w:lang w:val="en-US"/>
        </w:rPr>
      </w:pPr>
      <w:proofErr w:type="spellStart"/>
      <w:r w:rsidRPr="00C74F6C">
        <w:rPr>
          <w:bCs/>
          <w:lang w:val="en-US"/>
        </w:rPr>
        <w:t>Журнал</w:t>
      </w:r>
      <w:proofErr w:type="spellEnd"/>
      <w:r w:rsidRPr="00C74F6C">
        <w:rPr>
          <w:bCs/>
          <w:lang w:val="en-US"/>
        </w:rPr>
        <w:t xml:space="preserve"> </w:t>
      </w:r>
      <w:r w:rsidR="00A33DA4" w:rsidRPr="00C74F6C">
        <w:rPr>
          <w:bCs/>
          <w:lang w:val="en-US"/>
        </w:rPr>
        <w:t>«</w:t>
      </w:r>
      <w:proofErr w:type="spellStart"/>
      <w:r w:rsidR="00A33DA4" w:rsidRPr="00C74F6C">
        <w:rPr>
          <w:bCs/>
          <w:lang w:val="en-US"/>
        </w:rPr>
        <w:t>Collezioni</w:t>
      </w:r>
      <w:proofErr w:type="spellEnd"/>
      <w:r w:rsidR="00A33DA4" w:rsidRPr="00C74F6C">
        <w:rPr>
          <w:bCs/>
          <w:lang w:val="en-US"/>
        </w:rPr>
        <w:t xml:space="preserve">», </w:t>
      </w:r>
    </w:p>
    <w:p w14:paraId="09BA6B6E" w14:textId="2EC2DCD9" w:rsidR="00A33DA4" w:rsidRPr="00C74F6C" w:rsidRDefault="00C74F6C" w:rsidP="00F809DA">
      <w:pPr>
        <w:pStyle w:val="affffff2"/>
        <w:numPr>
          <w:ilvl w:val="0"/>
          <w:numId w:val="44"/>
        </w:numPr>
        <w:spacing w:after="0" w:line="276" w:lineRule="auto"/>
        <w:ind w:left="0" w:firstLine="709"/>
        <w:jc w:val="both"/>
        <w:rPr>
          <w:lang w:val="en-US"/>
        </w:rPr>
      </w:pPr>
      <w:proofErr w:type="spellStart"/>
      <w:r w:rsidRPr="00C74F6C">
        <w:rPr>
          <w:bCs/>
          <w:lang w:val="en-US"/>
        </w:rPr>
        <w:t>Журнал</w:t>
      </w:r>
      <w:proofErr w:type="spellEnd"/>
      <w:r w:rsidRPr="00C74F6C">
        <w:rPr>
          <w:bCs/>
          <w:lang w:val="en-US"/>
        </w:rPr>
        <w:t xml:space="preserve"> </w:t>
      </w:r>
      <w:r w:rsidR="00A33DA4" w:rsidRPr="00C74F6C">
        <w:rPr>
          <w:bCs/>
          <w:lang w:val="en-US"/>
        </w:rPr>
        <w:t>«Vo</w:t>
      </w:r>
      <w:r w:rsidR="00F056B6">
        <w:rPr>
          <w:bCs/>
          <w:lang w:val="en-US"/>
        </w:rPr>
        <w:t>g</w:t>
      </w:r>
      <w:r w:rsidR="00A33DA4" w:rsidRPr="00C74F6C">
        <w:rPr>
          <w:bCs/>
          <w:lang w:val="en-US"/>
        </w:rPr>
        <w:t xml:space="preserve">ue» </w:t>
      </w:r>
    </w:p>
    <w:p w14:paraId="4FB80EA9" w14:textId="77777777" w:rsidR="00A36BE5" w:rsidRPr="00C74F6C" w:rsidRDefault="00A36BE5" w:rsidP="00A36BE5">
      <w:pPr>
        <w:spacing w:after="0"/>
        <w:ind w:firstLine="709"/>
        <w:contextualSpacing/>
        <w:jc w:val="both"/>
        <w:rPr>
          <w:rFonts w:ascii="Times New Roman" w:hAnsi="Times New Roman"/>
          <w:b/>
          <w:i/>
          <w:sz w:val="24"/>
          <w:szCs w:val="24"/>
          <w:lang w:val="en-US"/>
        </w:rPr>
      </w:pPr>
    </w:p>
    <w:p w14:paraId="63174FF8" w14:textId="77777777" w:rsidR="00A36BE5" w:rsidRPr="00315F34" w:rsidRDefault="00A36BE5" w:rsidP="00A36BE5">
      <w:pPr>
        <w:jc w:val="center"/>
        <w:rPr>
          <w:rFonts w:ascii="Times New Roman" w:hAnsi="Times New Roman"/>
          <w:b/>
          <w:bCs/>
        </w:rPr>
      </w:pPr>
      <w:r w:rsidRPr="00315F34">
        <w:rPr>
          <w:rFonts w:ascii="Times New Roman" w:hAnsi="Times New Roman"/>
          <w:b/>
          <w:bCs/>
        </w:rPr>
        <w:t xml:space="preserve">4. КОНТРОЛЬ И ОЦЕНКА РЕЗУЛЬТАТОВ ОСВОЕНИЯ </w:t>
      </w:r>
      <w:r w:rsidRPr="00315F34">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849"/>
        <w:gridCol w:w="2688"/>
      </w:tblGrid>
      <w:tr w:rsidR="00A36BE5" w:rsidRPr="00CD598D" w14:paraId="6EAE5B69" w14:textId="77777777" w:rsidTr="00CD598D">
        <w:trPr>
          <w:trHeight w:val="1098"/>
        </w:trPr>
        <w:tc>
          <w:tcPr>
            <w:tcW w:w="2700" w:type="dxa"/>
            <w:vAlign w:val="center"/>
          </w:tcPr>
          <w:p w14:paraId="1063D07D" w14:textId="77777777" w:rsidR="00A36BE5" w:rsidRPr="00CD598D" w:rsidRDefault="00A36BE5" w:rsidP="007707F5">
            <w:pPr>
              <w:suppressAutoHyphens/>
              <w:jc w:val="center"/>
              <w:rPr>
                <w:rFonts w:ascii="Times New Roman" w:hAnsi="Times New Roman"/>
                <w:sz w:val="24"/>
                <w:szCs w:val="24"/>
              </w:rPr>
            </w:pPr>
            <w:r w:rsidRPr="00CD598D">
              <w:rPr>
                <w:rFonts w:ascii="Times New Roman" w:hAnsi="Times New Roman"/>
                <w:sz w:val="24"/>
                <w:szCs w:val="24"/>
              </w:rPr>
              <w:t>Код и наименование профессиональных и общих компетенций, формируемых в рамках модуля</w:t>
            </w:r>
            <w:r w:rsidRPr="00CD598D">
              <w:rPr>
                <w:rStyle w:val="ac"/>
                <w:rFonts w:ascii="Times New Roman" w:hAnsi="Times New Roman"/>
                <w:i/>
                <w:sz w:val="24"/>
                <w:szCs w:val="24"/>
              </w:rPr>
              <w:footnoteReference w:id="42"/>
            </w:r>
          </w:p>
        </w:tc>
        <w:tc>
          <w:tcPr>
            <w:tcW w:w="3849" w:type="dxa"/>
            <w:vAlign w:val="center"/>
          </w:tcPr>
          <w:p w14:paraId="6041F465" w14:textId="77777777" w:rsidR="00A36BE5" w:rsidRPr="00CD598D" w:rsidRDefault="00A36BE5" w:rsidP="007707F5">
            <w:pPr>
              <w:suppressAutoHyphens/>
              <w:jc w:val="center"/>
              <w:rPr>
                <w:rFonts w:ascii="Times New Roman" w:hAnsi="Times New Roman"/>
                <w:sz w:val="24"/>
                <w:szCs w:val="24"/>
              </w:rPr>
            </w:pPr>
            <w:r w:rsidRPr="00CD598D">
              <w:rPr>
                <w:rFonts w:ascii="Times New Roman" w:hAnsi="Times New Roman"/>
                <w:sz w:val="24"/>
                <w:szCs w:val="24"/>
              </w:rPr>
              <w:t>Критерии оценки</w:t>
            </w:r>
          </w:p>
        </w:tc>
        <w:tc>
          <w:tcPr>
            <w:tcW w:w="2688" w:type="dxa"/>
            <w:vAlign w:val="center"/>
          </w:tcPr>
          <w:p w14:paraId="5D49AE3E" w14:textId="77777777" w:rsidR="00A36BE5" w:rsidRPr="00CD598D" w:rsidRDefault="00A36BE5" w:rsidP="007707F5">
            <w:pPr>
              <w:suppressAutoHyphens/>
              <w:jc w:val="center"/>
              <w:rPr>
                <w:rFonts w:ascii="Times New Roman" w:hAnsi="Times New Roman"/>
                <w:sz w:val="24"/>
                <w:szCs w:val="24"/>
              </w:rPr>
            </w:pPr>
            <w:r w:rsidRPr="00CD598D">
              <w:rPr>
                <w:rFonts w:ascii="Times New Roman" w:hAnsi="Times New Roman"/>
                <w:sz w:val="24"/>
                <w:szCs w:val="24"/>
              </w:rPr>
              <w:t>Методы оценки</w:t>
            </w:r>
          </w:p>
        </w:tc>
      </w:tr>
      <w:tr w:rsidR="00A33DA4" w:rsidRPr="00CD598D" w14:paraId="6DB8ED7D" w14:textId="77777777" w:rsidTr="004E713F">
        <w:trPr>
          <w:trHeight w:val="698"/>
        </w:trPr>
        <w:tc>
          <w:tcPr>
            <w:tcW w:w="2700" w:type="dxa"/>
          </w:tcPr>
          <w:p w14:paraId="31F5B1A6" w14:textId="77777777" w:rsidR="00A33DA4" w:rsidRPr="00CD598D" w:rsidRDefault="00A33DA4" w:rsidP="00A33DA4">
            <w:pPr>
              <w:rPr>
                <w:rFonts w:ascii="Times New Roman" w:hAnsi="Times New Roman"/>
                <w:iCs/>
                <w:sz w:val="24"/>
                <w:szCs w:val="24"/>
              </w:rPr>
            </w:pPr>
            <w:r w:rsidRPr="00CD598D">
              <w:rPr>
                <w:rFonts w:ascii="Times New Roman" w:hAnsi="Times New Roman"/>
                <w:iCs/>
                <w:sz w:val="24"/>
                <w:szCs w:val="24"/>
              </w:rPr>
              <w:t>ПК 2.1. Выполнять чертежи базовых конструкций изделий.</w:t>
            </w:r>
          </w:p>
        </w:tc>
        <w:tc>
          <w:tcPr>
            <w:tcW w:w="3849" w:type="dxa"/>
            <w:shd w:val="clear" w:color="auto" w:fill="FFFFFF" w:themeFill="background1"/>
          </w:tcPr>
          <w:p w14:paraId="07076D35" w14:textId="57DC50B4" w:rsidR="00CD598D" w:rsidRPr="00CD598D" w:rsidRDefault="00CD598D" w:rsidP="00CD598D">
            <w:pPr>
              <w:spacing w:after="0" w:line="240" w:lineRule="auto"/>
              <w:rPr>
                <w:rFonts w:ascii="Times New Roman" w:hAnsi="Times New Roman"/>
                <w:iCs/>
                <w:sz w:val="24"/>
                <w:szCs w:val="24"/>
              </w:rPr>
            </w:pPr>
            <w:r w:rsidRPr="00CD598D">
              <w:rPr>
                <w:rFonts w:ascii="Times New Roman" w:hAnsi="Times New Roman"/>
                <w:iCs/>
                <w:sz w:val="24"/>
                <w:szCs w:val="24"/>
              </w:rPr>
              <w:t xml:space="preserve">- точность выполнения </w:t>
            </w:r>
            <w:r w:rsidR="004E713F">
              <w:rPr>
                <w:rFonts w:ascii="Times New Roman" w:hAnsi="Times New Roman"/>
                <w:iCs/>
                <w:sz w:val="24"/>
                <w:szCs w:val="24"/>
              </w:rPr>
              <w:t>базовых конструкций изделий</w:t>
            </w:r>
            <w:r w:rsidRPr="00CD598D">
              <w:rPr>
                <w:rFonts w:ascii="Times New Roman" w:hAnsi="Times New Roman"/>
                <w:iCs/>
                <w:sz w:val="24"/>
                <w:szCs w:val="24"/>
              </w:rPr>
              <w:t>;</w:t>
            </w:r>
          </w:p>
          <w:p w14:paraId="39ACF35D" w14:textId="67F96044" w:rsidR="00A33DA4" w:rsidRPr="00CD598D" w:rsidRDefault="00CD598D" w:rsidP="00CD598D">
            <w:pPr>
              <w:spacing w:after="0" w:line="240" w:lineRule="auto"/>
              <w:rPr>
                <w:rFonts w:ascii="Times New Roman" w:hAnsi="Times New Roman"/>
                <w:iCs/>
                <w:sz w:val="24"/>
                <w:szCs w:val="24"/>
              </w:rPr>
            </w:pPr>
            <w:r w:rsidRPr="00CD598D">
              <w:rPr>
                <w:rFonts w:ascii="Times New Roman" w:hAnsi="Times New Roman"/>
                <w:iCs/>
                <w:sz w:val="24"/>
                <w:szCs w:val="24"/>
              </w:rPr>
              <w:t xml:space="preserve">- работа с САПР при </w:t>
            </w:r>
            <w:r w:rsidR="004E713F">
              <w:rPr>
                <w:rFonts w:ascii="Times New Roman" w:hAnsi="Times New Roman"/>
                <w:iCs/>
                <w:sz w:val="24"/>
                <w:szCs w:val="24"/>
              </w:rPr>
              <w:t>построении базовых</w:t>
            </w:r>
            <w:r w:rsidRPr="00CD598D">
              <w:rPr>
                <w:rFonts w:ascii="Times New Roman" w:hAnsi="Times New Roman"/>
                <w:iCs/>
                <w:sz w:val="24"/>
                <w:szCs w:val="24"/>
              </w:rPr>
              <w:t xml:space="preserve"> конструкций для различных групп изделий из меха;</w:t>
            </w:r>
          </w:p>
        </w:tc>
        <w:tc>
          <w:tcPr>
            <w:tcW w:w="2688" w:type="dxa"/>
          </w:tcPr>
          <w:p w14:paraId="3B010A42" w14:textId="77777777" w:rsidR="00A33DA4" w:rsidRPr="00CD598D" w:rsidRDefault="00A33DA4" w:rsidP="00A33DA4">
            <w:pPr>
              <w:spacing w:after="0" w:line="240" w:lineRule="auto"/>
              <w:rPr>
                <w:rFonts w:ascii="Times New Roman" w:hAnsi="Times New Roman"/>
                <w:bCs/>
                <w:i/>
                <w:iCs/>
                <w:sz w:val="24"/>
                <w:szCs w:val="24"/>
              </w:rPr>
            </w:pPr>
            <w:r w:rsidRPr="00CD598D">
              <w:rPr>
                <w:rFonts w:ascii="Times New Roman" w:hAnsi="Times New Roman"/>
                <w:i/>
                <w:sz w:val="24"/>
                <w:szCs w:val="24"/>
              </w:rPr>
              <w:t>выполнение практических работ;</w:t>
            </w:r>
          </w:p>
          <w:p w14:paraId="31F346CA" w14:textId="77777777" w:rsidR="00A33DA4" w:rsidRPr="00CD598D" w:rsidRDefault="00A33DA4" w:rsidP="00A33DA4">
            <w:pPr>
              <w:spacing w:after="0" w:line="240" w:lineRule="auto"/>
              <w:rPr>
                <w:rFonts w:ascii="Times New Roman" w:hAnsi="Times New Roman"/>
                <w:bCs/>
                <w:i/>
                <w:iCs/>
                <w:sz w:val="24"/>
                <w:szCs w:val="24"/>
              </w:rPr>
            </w:pPr>
            <w:r w:rsidRPr="00CD598D">
              <w:rPr>
                <w:rFonts w:ascii="Times New Roman" w:hAnsi="Times New Roman"/>
                <w:bCs/>
                <w:i/>
                <w:iCs/>
                <w:sz w:val="24"/>
                <w:szCs w:val="24"/>
              </w:rPr>
              <w:t>выполнение различных видов работ на учебной и производственной практике;</w:t>
            </w:r>
          </w:p>
          <w:p w14:paraId="5CEF91CB" w14:textId="77777777" w:rsidR="00A33DA4" w:rsidRPr="00CD598D" w:rsidRDefault="00A33DA4" w:rsidP="00A33DA4">
            <w:pPr>
              <w:suppressAutoHyphens/>
              <w:spacing w:after="0" w:line="240" w:lineRule="auto"/>
              <w:rPr>
                <w:rFonts w:ascii="Times New Roman" w:hAnsi="Times New Roman"/>
                <w:i/>
                <w:sz w:val="24"/>
                <w:szCs w:val="24"/>
              </w:rPr>
            </w:pPr>
            <w:r w:rsidRPr="00CD598D">
              <w:rPr>
                <w:rFonts w:ascii="Times New Roman" w:hAnsi="Times New Roman"/>
                <w:i/>
                <w:sz w:val="24"/>
                <w:szCs w:val="24"/>
              </w:rPr>
              <w:t>промежуточная аттестация по модулю</w:t>
            </w:r>
          </w:p>
        </w:tc>
      </w:tr>
      <w:tr w:rsidR="00CD598D" w:rsidRPr="00CD598D" w14:paraId="13A93D22" w14:textId="77777777" w:rsidTr="004E713F">
        <w:trPr>
          <w:trHeight w:val="698"/>
        </w:trPr>
        <w:tc>
          <w:tcPr>
            <w:tcW w:w="2700" w:type="dxa"/>
          </w:tcPr>
          <w:p w14:paraId="6A7BBEF5" w14:textId="77777777" w:rsidR="00CD598D" w:rsidRPr="00CD598D" w:rsidRDefault="00CD598D" w:rsidP="00CD598D">
            <w:pPr>
              <w:rPr>
                <w:rFonts w:ascii="Times New Roman" w:hAnsi="Times New Roman"/>
                <w:iCs/>
                <w:sz w:val="24"/>
                <w:szCs w:val="24"/>
              </w:rPr>
            </w:pPr>
            <w:r w:rsidRPr="00CD598D">
              <w:rPr>
                <w:rFonts w:ascii="Times New Roman" w:hAnsi="Times New Roman"/>
                <w:iCs/>
                <w:sz w:val="24"/>
                <w:szCs w:val="24"/>
              </w:rPr>
              <w:t>ПК 2.2. Моделировать изделия различных видов на базовой основе.</w:t>
            </w:r>
          </w:p>
        </w:tc>
        <w:tc>
          <w:tcPr>
            <w:tcW w:w="3849" w:type="dxa"/>
            <w:shd w:val="clear" w:color="auto" w:fill="FFFFFF" w:themeFill="background1"/>
          </w:tcPr>
          <w:p w14:paraId="3C84F6BF" w14:textId="77777777" w:rsidR="00CD598D" w:rsidRPr="00CD598D" w:rsidRDefault="00CD598D" w:rsidP="00CD598D">
            <w:pPr>
              <w:spacing w:after="0" w:line="240" w:lineRule="auto"/>
              <w:rPr>
                <w:rFonts w:ascii="Times New Roman" w:hAnsi="Times New Roman"/>
                <w:iCs/>
                <w:sz w:val="24"/>
                <w:szCs w:val="24"/>
              </w:rPr>
            </w:pPr>
            <w:r w:rsidRPr="00CD598D">
              <w:rPr>
                <w:rFonts w:ascii="Times New Roman" w:hAnsi="Times New Roman"/>
                <w:iCs/>
                <w:sz w:val="24"/>
                <w:szCs w:val="24"/>
              </w:rPr>
              <w:t>- точность выполнения рабочих и контрольных чертежей моделей изделий из меха;</w:t>
            </w:r>
          </w:p>
          <w:p w14:paraId="2859A23C" w14:textId="49DA157B" w:rsidR="00CD598D" w:rsidRPr="004E713F" w:rsidRDefault="00CD598D" w:rsidP="004E713F">
            <w:pPr>
              <w:spacing w:after="0" w:line="240" w:lineRule="auto"/>
              <w:rPr>
                <w:rFonts w:ascii="Times New Roman" w:hAnsi="Times New Roman"/>
                <w:iCs/>
                <w:sz w:val="24"/>
                <w:szCs w:val="24"/>
              </w:rPr>
            </w:pPr>
            <w:r w:rsidRPr="00CD598D">
              <w:rPr>
                <w:rFonts w:ascii="Times New Roman" w:hAnsi="Times New Roman"/>
                <w:iCs/>
                <w:sz w:val="24"/>
                <w:szCs w:val="24"/>
              </w:rPr>
              <w:t>- работа с САПР при проектировании модельных конструкций для различных групп изделий из меха;</w:t>
            </w:r>
          </w:p>
        </w:tc>
        <w:tc>
          <w:tcPr>
            <w:tcW w:w="2688" w:type="dxa"/>
          </w:tcPr>
          <w:p w14:paraId="11B19A7C" w14:textId="77777777" w:rsidR="00CD598D" w:rsidRPr="00CD598D" w:rsidRDefault="00CD598D" w:rsidP="00CD598D">
            <w:pPr>
              <w:spacing w:after="0" w:line="240" w:lineRule="auto"/>
              <w:rPr>
                <w:rFonts w:ascii="Times New Roman" w:hAnsi="Times New Roman"/>
                <w:bCs/>
                <w:i/>
                <w:iCs/>
                <w:sz w:val="24"/>
                <w:szCs w:val="24"/>
              </w:rPr>
            </w:pPr>
            <w:r w:rsidRPr="00CD598D">
              <w:rPr>
                <w:rFonts w:ascii="Times New Roman" w:hAnsi="Times New Roman"/>
                <w:i/>
                <w:sz w:val="24"/>
                <w:szCs w:val="24"/>
              </w:rPr>
              <w:t>выполнение практических работ;</w:t>
            </w:r>
          </w:p>
          <w:p w14:paraId="658053D9" w14:textId="77777777" w:rsidR="00CD598D" w:rsidRPr="00CD598D" w:rsidRDefault="00CD598D" w:rsidP="00CD598D">
            <w:pPr>
              <w:spacing w:after="0" w:line="240" w:lineRule="auto"/>
              <w:rPr>
                <w:rFonts w:ascii="Times New Roman" w:hAnsi="Times New Roman"/>
                <w:bCs/>
                <w:i/>
                <w:iCs/>
                <w:sz w:val="24"/>
                <w:szCs w:val="24"/>
              </w:rPr>
            </w:pPr>
            <w:r w:rsidRPr="00CD598D">
              <w:rPr>
                <w:rFonts w:ascii="Times New Roman" w:hAnsi="Times New Roman"/>
                <w:bCs/>
                <w:i/>
                <w:iCs/>
                <w:sz w:val="24"/>
                <w:szCs w:val="24"/>
              </w:rPr>
              <w:t>выполнение различных видов работ на учебной и производственной практике;</w:t>
            </w:r>
          </w:p>
          <w:p w14:paraId="071D8CA5" w14:textId="77777777" w:rsidR="00CD598D" w:rsidRPr="00CD598D" w:rsidRDefault="00CD598D" w:rsidP="00CD598D">
            <w:pPr>
              <w:spacing w:after="0" w:line="240" w:lineRule="auto"/>
              <w:rPr>
                <w:rFonts w:ascii="Times New Roman" w:hAnsi="Times New Roman"/>
                <w:i/>
                <w:sz w:val="24"/>
                <w:szCs w:val="24"/>
              </w:rPr>
            </w:pPr>
            <w:r w:rsidRPr="00CD598D">
              <w:rPr>
                <w:rFonts w:ascii="Times New Roman" w:hAnsi="Times New Roman"/>
                <w:i/>
                <w:sz w:val="24"/>
                <w:szCs w:val="24"/>
              </w:rPr>
              <w:t>промежуточная аттестация по модулю</w:t>
            </w:r>
          </w:p>
        </w:tc>
      </w:tr>
      <w:tr w:rsidR="004E713F" w:rsidRPr="00CD598D" w14:paraId="324E0A84" w14:textId="77777777" w:rsidTr="004E713F">
        <w:trPr>
          <w:trHeight w:val="698"/>
        </w:trPr>
        <w:tc>
          <w:tcPr>
            <w:tcW w:w="2700" w:type="dxa"/>
          </w:tcPr>
          <w:p w14:paraId="5E9AF4C0" w14:textId="04B649D9" w:rsidR="004E713F" w:rsidRPr="00CD598D" w:rsidRDefault="004E713F" w:rsidP="004E713F">
            <w:pPr>
              <w:rPr>
                <w:rFonts w:ascii="Times New Roman" w:hAnsi="Times New Roman"/>
                <w:iCs/>
                <w:sz w:val="24"/>
                <w:szCs w:val="24"/>
              </w:rPr>
            </w:pPr>
            <w:r w:rsidRPr="00CD598D">
              <w:rPr>
                <w:rFonts w:ascii="Times New Roman" w:hAnsi="Times New Roman"/>
                <w:iCs/>
                <w:sz w:val="24"/>
                <w:szCs w:val="24"/>
              </w:rPr>
              <w:lastRenderedPageBreak/>
              <w:t xml:space="preserve">ПК 2.3. </w:t>
            </w:r>
            <w:r w:rsidRPr="00CD598D">
              <w:rPr>
                <w:rFonts w:ascii="Times New Roman" w:hAnsi="Times New Roman"/>
                <w:sz w:val="24"/>
                <w:szCs w:val="24"/>
              </w:rPr>
              <w:t>Изготавливать лекала и выполнять их градацию</w:t>
            </w:r>
            <w:r w:rsidRPr="00CD598D">
              <w:rPr>
                <w:rFonts w:ascii="Times New Roman" w:hAnsi="Times New Roman"/>
                <w:iCs/>
                <w:sz w:val="24"/>
                <w:szCs w:val="24"/>
              </w:rPr>
              <w:t>.</w:t>
            </w:r>
          </w:p>
        </w:tc>
        <w:tc>
          <w:tcPr>
            <w:tcW w:w="3849" w:type="dxa"/>
            <w:shd w:val="clear" w:color="auto" w:fill="FFFFFF" w:themeFill="background1"/>
          </w:tcPr>
          <w:p w14:paraId="05711099" w14:textId="77777777" w:rsidR="004E713F" w:rsidRPr="004E713F" w:rsidRDefault="004E713F" w:rsidP="004E713F">
            <w:pPr>
              <w:suppressAutoHyphens/>
              <w:spacing w:after="0" w:line="240" w:lineRule="auto"/>
              <w:rPr>
                <w:rFonts w:ascii="Times New Roman" w:hAnsi="Times New Roman"/>
                <w:sz w:val="24"/>
                <w:szCs w:val="24"/>
              </w:rPr>
            </w:pPr>
            <w:r w:rsidRPr="004E713F">
              <w:rPr>
                <w:rFonts w:ascii="Times New Roman" w:hAnsi="Times New Roman"/>
                <w:sz w:val="24"/>
                <w:szCs w:val="24"/>
              </w:rPr>
              <w:t>- построение различных видов лекал;</w:t>
            </w:r>
          </w:p>
          <w:p w14:paraId="5D967AA6" w14:textId="77777777" w:rsidR="004E713F" w:rsidRPr="004E713F" w:rsidRDefault="004E713F" w:rsidP="004E713F">
            <w:pPr>
              <w:suppressAutoHyphens/>
              <w:spacing w:after="0" w:line="240" w:lineRule="auto"/>
              <w:rPr>
                <w:rFonts w:ascii="Times New Roman" w:hAnsi="Times New Roman"/>
                <w:sz w:val="24"/>
                <w:szCs w:val="24"/>
              </w:rPr>
            </w:pPr>
            <w:r w:rsidRPr="004E713F">
              <w:rPr>
                <w:rFonts w:ascii="Times New Roman" w:hAnsi="Times New Roman"/>
                <w:sz w:val="24"/>
                <w:szCs w:val="24"/>
              </w:rPr>
              <w:t>- разработка лекал с учетом наиболее рациональных вариантов решений подбора шаблонов в зависимости от вида мехового полуфабриката;</w:t>
            </w:r>
          </w:p>
          <w:p w14:paraId="79AC5AD0" w14:textId="2AD156A8" w:rsidR="004E713F" w:rsidRPr="004E713F" w:rsidRDefault="004E713F" w:rsidP="004E713F">
            <w:pPr>
              <w:suppressAutoHyphens/>
              <w:spacing w:after="0" w:line="240" w:lineRule="auto"/>
              <w:rPr>
                <w:rFonts w:ascii="Times New Roman" w:hAnsi="Times New Roman"/>
                <w:i/>
                <w:sz w:val="24"/>
                <w:szCs w:val="24"/>
              </w:rPr>
            </w:pPr>
            <w:r w:rsidRPr="004E713F">
              <w:rPr>
                <w:rFonts w:ascii="Times New Roman" w:hAnsi="Times New Roman"/>
                <w:sz w:val="24"/>
                <w:szCs w:val="24"/>
              </w:rPr>
              <w:t>- точность построения лекал на разные размеры и роста с использованием методов градации;</w:t>
            </w:r>
          </w:p>
        </w:tc>
        <w:tc>
          <w:tcPr>
            <w:tcW w:w="2688" w:type="dxa"/>
          </w:tcPr>
          <w:p w14:paraId="6424E16F" w14:textId="77777777" w:rsidR="004E713F" w:rsidRPr="00CD598D" w:rsidRDefault="004E713F" w:rsidP="004E713F">
            <w:pPr>
              <w:spacing w:after="0" w:line="240" w:lineRule="auto"/>
              <w:rPr>
                <w:rFonts w:ascii="Times New Roman" w:hAnsi="Times New Roman"/>
                <w:bCs/>
                <w:i/>
                <w:iCs/>
                <w:sz w:val="24"/>
                <w:szCs w:val="24"/>
              </w:rPr>
            </w:pPr>
            <w:r w:rsidRPr="00CD598D">
              <w:rPr>
                <w:rFonts w:ascii="Times New Roman" w:hAnsi="Times New Roman"/>
                <w:i/>
                <w:sz w:val="24"/>
                <w:szCs w:val="24"/>
              </w:rPr>
              <w:t>выполнение практических работ;</w:t>
            </w:r>
          </w:p>
          <w:p w14:paraId="75E95389" w14:textId="77777777" w:rsidR="004E713F" w:rsidRPr="00CD598D" w:rsidRDefault="004E713F" w:rsidP="004E713F">
            <w:pPr>
              <w:spacing w:after="0" w:line="240" w:lineRule="auto"/>
              <w:rPr>
                <w:rFonts w:ascii="Times New Roman" w:hAnsi="Times New Roman"/>
                <w:bCs/>
                <w:i/>
                <w:iCs/>
                <w:sz w:val="24"/>
                <w:szCs w:val="24"/>
              </w:rPr>
            </w:pPr>
            <w:r w:rsidRPr="00CD598D">
              <w:rPr>
                <w:rFonts w:ascii="Times New Roman" w:hAnsi="Times New Roman"/>
                <w:bCs/>
                <w:i/>
                <w:iCs/>
                <w:sz w:val="24"/>
                <w:szCs w:val="24"/>
              </w:rPr>
              <w:t>выполнение различных видов работ на учебной и производственной практике;</w:t>
            </w:r>
          </w:p>
          <w:p w14:paraId="1336A469" w14:textId="77777777" w:rsidR="004E713F" w:rsidRPr="00CD598D" w:rsidRDefault="004E713F" w:rsidP="004E713F">
            <w:pPr>
              <w:spacing w:after="0" w:line="240" w:lineRule="auto"/>
              <w:rPr>
                <w:rFonts w:ascii="Times New Roman" w:hAnsi="Times New Roman"/>
                <w:i/>
                <w:sz w:val="24"/>
                <w:szCs w:val="24"/>
              </w:rPr>
            </w:pPr>
            <w:r w:rsidRPr="00CD598D">
              <w:rPr>
                <w:rFonts w:ascii="Times New Roman" w:hAnsi="Times New Roman"/>
                <w:i/>
                <w:sz w:val="24"/>
                <w:szCs w:val="24"/>
              </w:rPr>
              <w:t>промежуточная аттестация по модулю</w:t>
            </w:r>
          </w:p>
        </w:tc>
      </w:tr>
      <w:tr w:rsidR="004E713F" w:rsidRPr="00CD598D" w14:paraId="4CBEF12F" w14:textId="77777777" w:rsidTr="004E713F">
        <w:trPr>
          <w:trHeight w:val="698"/>
        </w:trPr>
        <w:tc>
          <w:tcPr>
            <w:tcW w:w="2700" w:type="dxa"/>
          </w:tcPr>
          <w:p w14:paraId="76F63088" w14:textId="77777777" w:rsidR="004E713F" w:rsidRPr="00CD598D" w:rsidRDefault="004E713F" w:rsidP="004E713F">
            <w:pPr>
              <w:rPr>
                <w:rFonts w:ascii="Times New Roman" w:hAnsi="Times New Roman"/>
                <w:iCs/>
                <w:sz w:val="24"/>
                <w:szCs w:val="24"/>
              </w:rPr>
            </w:pPr>
            <w:r w:rsidRPr="00CD598D">
              <w:rPr>
                <w:rFonts w:ascii="Times New Roman" w:hAnsi="Times New Roman"/>
                <w:iCs/>
                <w:sz w:val="24"/>
                <w:szCs w:val="24"/>
              </w:rPr>
              <w:t>ПК 2.4. Разрабатывать конструкторскую документацию на проектируемое изделие к внедрению в производство</w:t>
            </w:r>
          </w:p>
        </w:tc>
        <w:tc>
          <w:tcPr>
            <w:tcW w:w="3849" w:type="dxa"/>
            <w:shd w:val="clear" w:color="auto" w:fill="FFFFFF" w:themeFill="background1"/>
          </w:tcPr>
          <w:p w14:paraId="10752B8A" w14:textId="77777777" w:rsidR="004E713F" w:rsidRPr="00CD598D" w:rsidRDefault="004E713F" w:rsidP="004E713F">
            <w:pPr>
              <w:spacing w:after="0" w:line="240" w:lineRule="auto"/>
              <w:rPr>
                <w:rFonts w:ascii="Times New Roman" w:hAnsi="Times New Roman"/>
                <w:iCs/>
                <w:sz w:val="24"/>
                <w:szCs w:val="24"/>
              </w:rPr>
            </w:pPr>
            <w:r w:rsidRPr="00CD598D">
              <w:rPr>
                <w:rFonts w:ascii="Times New Roman" w:hAnsi="Times New Roman"/>
                <w:iCs/>
                <w:sz w:val="24"/>
                <w:szCs w:val="24"/>
              </w:rPr>
              <w:t>- точность составления и оформления конструкторской документации</w:t>
            </w:r>
            <w:r>
              <w:rPr>
                <w:rFonts w:ascii="Times New Roman" w:hAnsi="Times New Roman"/>
                <w:iCs/>
                <w:sz w:val="24"/>
                <w:szCs w:val="24"/>
              </w:rPr>
              <w:t xml:space="preserve"> </w:t>
            </w:r>
            <w:r w:rsidRPr="00CD598D">
              <w:rPr>
                <w:rFonts w:ascii="Times New Roman" w:hAnsi="Times New Roman"/>
                <w:iCs/>
                <w:sz w:val="24"/>
                <w:szCs w:val="24"/>
              </w:rPr>
              <w:t>на проектируемое изделие;</w:t>
            </w:r>
          </w:p>
          <w:p w14:paraId="3E622B89" w14:textId="7A2B11D8" w:rsidR="004E713F" w:rsidRPr="004E713F" w:rsidRDefault="004E713F" w:rsidP="004E713F">
            <w:pPr>
              <w:suppressAutoHyphens/>
              <w:spacing w:after="0" w:line="240" w:lineRule="auto"/>
              <w:rPr>
                <w:rFonts w:ascii="Times New Roman" w:hAnsi="Times New Roman"/>
                <w:sz w:val="24"/>
                <w:szCs w:val="24"/>
              </w:rPr>
            </w:pPr>
            <w:r w:rsidRPr="004E713F">
              <w:rPr>
                <w:rFonts w:ascii="Times New Roman" w:hAnsi="Times New Roman"/>
                <w:sz w:val="24"/>
                <w:szCs w:val="24"/>
              </w:rPr>
              <w:t>- точность и правильность выполнения комплектов лекал изделий из меха с учетом технологичности и экономичности конструкций;</w:t>
            </w:r>
          </w:p>
          <w:p w14:paraId="5DB0D5A7" w14:textId="3DD98A64" w:rsidR="004E713F" w:rsidRPr="004E713F" w:rsidRDefault="004E713F" w:rsidP="004E713F">
            <w:pPr>
              <w:suppressAutoHyphens/>
              <w:spacing w:after="0" w:line="240" w:lineRule="auto"/>
              <w:rPr>
                <w:rFonts w:ascii="Times New Roman" w:hAnsi="Times New Roman"/>
                <w:sz w:val="24"/>
                <w:szCs w:val="24"/>
              </w:rPr>
            </w:pPr>
            <w:r w:rsidRPr="004E713F">
              <w:rPr>
                <w:rFonts w:ascii="Times New Roman" w:hAnsi="Times New Roman"/>
                <w:sz w:val="24"/>
                <w:szCs w:val="24"/>
              </w:rPr>
              <w:t>- работа с нормативными документами, технической документацией, справочной литературой</w:t>
            </w:r>
          </w:p>
        </w:tc>
        <w:tc>
          <w:tcPr>
            <w:tcW w:w="2688" w:type="dxa"/>
          </w:tcPr>
          <w:p w14:paraId="6401586F" w14:textId="77777777" w:rsidR="004E713F" w:rsidRPr="00CD598D" w:rsidRDefault="004E713F" w:rsidP="004E713F">
            <w:pPr>
              <w:spacing w:after="0" w:line="240" w:lineRule="auto"/>
              <w:rPr>
                <w:rFonts w:ascii="Times New Roman" w:hAnsi="Times New Roman"/>
                <w:bCs/>
                <w:i/>
                <w:iCs/>
                <w:sz w:val="24"/>
                <w:szCs w:val="24"/>
              </w:rPr>
            </w:pPr>
            <w:r w:rsidRPr="00CD598D">
              <w:rPr>
                <w:rFonts w:ascii="Times New Roman" w:hAnsi="Times New Roman"/>
                <w:i/>
                <w:sz w:val="24"/>
                <w:szCs w:val="24"/>
              </w:rPr>
              <w:t>выполнение практических работ;</w:t>
            </w:r>
          </w:p>
          <w:p w14:paraId="22AA8254" w14:textId="77777777" w:rsidR="004E713F" w:rsidRPr="00CD598D" w:rsidRDefault="004E713F" w:rsidP="004E713F">
            <w:pPr>
              <w:spacing w:after="0" w:line="240" w:lineRule="auto"/>
              <w:rPr>
                <w:rFonts w:ascii="Times New Roman" w:hAnsi="Times New Roman"/>
                <w:bCs/>
                <w:i/>
                <w:iCs/>
                <w:sz w:val="24"/>
                <w:szCs w:val="24"/>
              </w:rPr>
            </w:pPr>
            <w:r w:rsidRPr="00CD598D">
              <w:rPr>
                <w:rFonts w:ascii="Times New Roman" w:hAnsi="Times New Roman"/>
                <w:bCs/>
                <w:i/>
                <w:iCs/>
                <w:sz w:val="24"/>
                <w:szCs w:val="24"/>
              </w:rPr>
              <w:t>выполнение различных видов работ на учебной и производственной практике;</w:t>
            </w:r>
          </w:p>
          <w:p w14:paraId="0256887E" w14:textId="77777777" w:rsidR="004E713F" w:rsidRPr="00CD598D" w:rsidRDefault="004E713F" w:rsidP="004E713F">
            <w:pPr>
              <w:spacing w:after="0" w:line="240" w:lineRule="auto"/>
              <w:rPr>
                <w:rFonts w:ascii="Times New Roman" w:hAnsi="Times New Roman"/>
                <w:i/>
                <w:sz w:val="24"/>
                <w:szCs w:val="24"/>
              </w:rPr>
            </w:pPr>
            <w:r w:rsidRPr="00CD598D">
              <w:rPr>
                <w:rFonts w:ascii="Times New Roman" w:hAnsi="Times New Roman"/>
                <w:i/>
                <w:sz w:val="24"/>
                <w:szCs w:val="24"/>
              </w:rPr>
              <w:t>промежуточная аттестация по модулю</w:t>
            </w:r>
          </w:p>
        </w:tc>
      </w:tr>
      <w:tr w:rsidR="004E713F" w:rsidRPr="00CD598D" w14:paraId="51E004D7" w14:textId="77777777" w:rsidTr="004E713F">
        <w:tc>
          <w:tcPr>
            <w:tcW w:w="2700" w:type="dxa"/>
          </w:tcPr>
          <w:p w14:paraId="543786BF" w14:textId="77777777" w:rsidR="004E713F" w:rsidRPr="00CD598D" w:rsidRDefault="004E713F" w:rsidP="004E713F">
            <w:pPr>
              <w:rPr>
                <w:rFonts w:ascii="Times New Roman" w:hAnsi="Times New Roman"/>
                <w:iCs/>
                <w:sz w:val="24"/>
                <w:szCs w:val="24"/>
              </w:rPr>
            </w:pPr>
            <w:r w:rsidRPr="00CD598D">
              <w:rPr>
                <w:rFonts w:ascii="Times New Roman" w:hAnsi="Times New Roman"/>
                <w:iCs/>
                <w:sz w:val="24"/>
                <w:szCs w:val="24"/>
              </w:rPr>
              <w:t>ПК 2.5. Осуществлять контроль за реализацией конструкторских решений модели.</w:t>
            </w:r>
          </w:p>
        </w:tc>
        <w:tc>
          <w:tcPr>
            <w:tcW w:w="3849" w:type="dxa"/>
            <w:shd w:val="clear" w:color="auto" w:fill="FFFFFF" w:themeFill="background1"/>
          </w:tcPr>
          <w:p w14:paraId="70312DC9" w14:textId="77777777" w:rsidR="009B0C92" w:rsidRDefault="004E713F" w:rsidP="004E713F">
            <w:pPr>
              <w:suppressAutoHyphens/>
              <w:spacing w:after="0" w:line="240" w:lineRule="auto"/>
              <w:rPr>
                <w:rFonts w:ascii="Times New Roman" w:hAnsi="Times New Roman"/>
                <w:sz w:val="24"/>
                <w:szCs w:val="24"/>
              </w:rPr>
            </w:pPr>
            <w:r>
              <w:rPr>
                <w:rFonts w:ascii="Times New Roman" w:hAnsi="Times New Roman"/>
                <w:sz w:val="24"/>
                <w:szCs w:val="24"/>
              </w:rPr>
              <w:t>- п</w:t>
            </w:r>
            <w:r w:rsidRPr="004E713F">
              <w:rPr>
                <w:rFonts w:ascii="Times New Roman" w:hAnsi="Times New Roman"/>
                <w:sz w:val="24"/>
                <w:szCs w:val="24"/>
              </w:rPr>
              <w:t xml:space="preserve">роверка правильности конструкции модели изделия по техническим чертежам, собранному макету; </w:t>
            </w:r>
          </w:p>
          <w:p w14:paraId="713922BA" w14:textId="556334BB" w:rsidR="004E713F" w:rsidRPr="004E713F" w:rsidRDefault="009B0C92" w:rsidP="004E713F">
            <w:pPr>
              <w:suppressAutoHyphens/>
              <w:spacing w:after="0" w:line="240" w:lineRule="auto"/>
              <w:rPr>
                <w:rFonts w:ascii="Times New Roman" w:hAnsi="Times New Roman"/>
                <w:sz w:val="24"/>
                <w:szCs w:val="24"/>
              </w:rPr>
            </w:pPr>
            <w:r>
              <w:rPr>
                <w:rFonts w:ascii="Times New Roman" w:hAnsi="Times New Roman"/>
                <w:sz w:val="24"/>
                <w:szCs w:val="24"/>
              </w:rPr>
              <w:t xml:space="preserve">- </w:t>
            </w:r>
            <w:r w:rsidR="004E713F" w:rsidRPr="004E713F">
              <w:rPr>
                <w:rFonts w:ascii="Times New Roman" w:hAnsi="Times New Roman"/>
                <w:sz w:val="24"/>
                <w:szCs w:val="24"/>
              </w:rPr>
              <w:t>технологичность изготовления деталей изделий</w:t>
            </w:r>
          </w:p>
        </w:tc>
        <w:tc>
          <w:tcPr>
            <w:tcW w:w="2688" w:type="dxa"/>
          </w:tcPr>
          <w:p w14:paraId="37F63581" w14:textId="77777777" w:rsidR="004E713F" w:rsidRPr="00CD598D" w:rsidRDefault="004E713F" w:rsidP="004E713F">
            <w:pPr>
              <w:spacing w:after="0" w:line="240" w:lineRule="auto"/>
              <w:rPr>
                <w:rFonts w:ascii="Times New Roman" w:hAnsi="Times New Roman"/>
                <w:bCs/>
                <w:i/>
                <w:iCs/>
                <w:sz w:val="24"/>
                <w:szCs w:val="24"/>
              </w:rPr>
            </w:pPr>
            <w:r w:rsidRPr="00CD598D">
              <w:rPr>
                <w:rFonts w:ascii="Times New Roman" w:hAnsi="Times New Roman"/>
                <w:i/>
                <w:sz w:val="24"/>
                <w:szCs w:val="24"/>
              </w:rPr>
              <w:t>выполнение практических работ;</w:t>
            </w:r>
          </w:p>
          <w:p w14:paraId="7B6F5A1F" w14:textId="77777777" w:rsidR="004E713F" w:rsidRPr="00CD598D" w:rsidRDefault="004E713F" w:rsidP="004E713F">
            <w:pPr>
              <w:spacing w:after="0" w:line="240" w:lineRule="auto"/>
              <w:rPr>
                <w:rFonts w:ascii="Times New Roman" w:hAnsi="Times New Roman"/>
                <w:bCs/>
                <w:i/>
                <w:iCs/>
                <w:sz w:val="24"/>
                <w:szCs w:val="24"/>
              </w:rPr>
            </w:pPr>
            <w:r w:rsidRPr="00CD598D">
              <w:rPr>
                <w:rFonts w:ascii="Times New Roman" w:hAnsi="Times New Roman"/>
                <w:bCs/>
                <w:i/>
                <w:iCs/>
                <w:sz w:val="24"/>
                <w:szCs w:val="24"/>
              </w:rPr>
              <w:t>выполнение различных видов работ на учебной и производственной практике;</w:t>
            </w:r>
          </w:p>
          <w:p w14:paraId="79E1434E" w14:textId="77777777" w:rsidR="004E713F" w:rsidRPr="00CD598D" w:rsidRDefault="004E713F" w:rsidP="004E713F">
            <w:pPr>
              <w:spacing w:after="0" w:line="240" w:lineRule="auto"/>
              <w:rPr>
                <w:rFonts w:ascii="Times New Roman" w:hAnsi="Times New Roman"/>
                <w:i/>
                <w:sz w:val="24"/>
                <w:szCs w:val="24"/>
              </w:rPr>
            </w:pPr>
            <w:r w:rsidRPr="00CD598D">
              <w:rPr>
                <w:rFonts w:ascii="Times New Roman" w:hAnsi="Times New Roman"/>
                <w:i/>
                <w:sz w:val="24"/>
                <w:szCs w:val="24"/>
              </w:rPr>
              <w:t>промежуточная аттестация по модулю</w:t>
            </w:r>
          </w:p>
        </w:tc>
      </w:tr>
      <w:tr w:rsidR="004E713F" w:rsidRPr="00CD598D" w14:paraId="0D012212" w14:textId="77777777" w:rsidTr="00CD598D">
        <w:tc>
          <w:tcPr>
            <w:tcW w:w="2700" w:type="dxa"/>
            <w:vAlign w:val="center"/>
          </w:tcPr>
          <w:p w14:paraId="1A268F8A" w14:textId="52B6CAED" w:rsidR="004E713F" w:rsidRPr="00CD598D" w:rsidRDefault="004E713F" w:rsidP="004E713F">
            <w:pPr>
              <w:rPr>
                <w:rFonts w:ascii="Times New Roman" w:hAnsi="Times New Roman"/>
                <w:color w:val="000000"/>
                <w:sz w:val="24"/>
                <w:szCs w:val="24"/>
              </w:rPr>
            </w:pPr>
            <w:r w:rsidRPr="00CD598D">
              <w:rPr>
                <w:rFonts w:ascii="Times New Roman" w:hAnsi="Times New Roman"/>
                <w:color w:val="000000"/>
                <w:sz w:val="24"/>
                <w:szCs w:val="24"/>
              </w:rPr>
              <w:t>ОК 01.</w:t>
            </w:r>
            <w:r w:rsidRPr="00CD598D">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849" w:type="dxa"/>
          </w:tcPr>
          <w:p w14:paraId="545D5608" w14:textId="05B8EABB" w:rsidR="004E713F" w:rsidRPr="00CD598D" w:rsidRDefault="004E713F" w:rsidP="004E713F">
            <w:pPr>
              <w:spacing w:after="0" w:line="240" w:lineRule="auto"/>
              <w:rPr>
                <w:rFonts w:ascii="Times New Roman" w:hAnsi="Times New Roman"/>
                <w:i/>
                <w:sz w:val="24"/>
                <w:szCs w:val="24"/>
              </w:rPr>
            </w:pPr>
            <w:r w:rsidRPr="00CD598D">
              <w:rPr>
                <w:rFonts w:ascii="Times New Roman" w:hAnsi="Times New Roman"/>
                <w:sz w:val="24"/>
                <w:szCs w:val="24"/>
              </w:rPr>
              <w:t>Выбор (самостоятельно или с помощью наставника) и применение в образовательном процессе рациональных методов и способов решения профессиональных задач; демонстрация ответственности за принятые решения; планирование и четкое выполнение учебной работы в соответствии с целями и задачами профессионального модуля, достижение поставленной цели; самооценка эффективности собственной деятельности по качественным и количественным показателям; совпадение результатов самооценки и экспертной оценки</w:t>
            </w:r>
          </w:p>
        </w:tc>
        <w:tc>
          <w:tcPr>
            <w:tcW w:w="2688" w:type="dxa"/>
          </w:tcPr>
          <w:p w14:paraId="1BBA53E4" w14:textId="77777777" w:rsidR="004E713F" w:rsidRPr="00CD598D" w:rsidRDefault="004E713F" w:rsidP="004E713F">
            <w:pPr>
              <w:spacing w:after="0" w:line="240" w:lineRule="auto"/>
              <w:rPr>
                <w:rFonts w:ascii="Times New Roman" w:hAnsi="Times New Roman"/>
                <w:bCs/>
                <w:i/>
                <w:iCs/>
                <w:sz w:val="24"/>
                <w:szCs w:val="24"/>
              </w:rPr>
            </w:pPr>
            <w:r w:rsidRPr="00CD598D">
              <w:rPr>
                <w:rFonts w:ascii="Times New Roman" w:hAnsi="Times New Roman"/>
                <w:i/>
                <w:sz w:val="24"/>
                <w:szCs w:val="24"/>
              </w:rPr>
              <w:t>выполнение практических работ;</w:t>
            </w:r>
          </w:p>
          <w:p w14:paraId="56310348" w14:textId="77777777" w:rsidR="004E713F" w:rsidRPr="00CD598D" w:rsidRDefault="004E713F" w:rsidP="004E713F">
            <w:pPr>
              <w:spacing w:after="0" w:line="240" w:lineRule="auto"/>
              <w:rPr>
                <w:rFonts w:ascii="Times New Roman" w:hAnsi="Times New Roman"/>
                <w:bCs/>
                <w:i/>
                <w:iCs/>
                <w:sz w:val="24"/>
                <w:szCs w:val="24"/>
              </w:rPr>
            </w:pPr>
            <w:r w:rsidRPr="00CD598D">
              <w:rPr>
                <w:rFonts w:ascii="Times New Roman" w:hAnsi="Times New Roman"/>
                <w:bCs/>
                <w:i/>
                <w:iCs/>
                <w:sz w:val="24"/>
                <w:szCs w:val="24"/>
              </w:rPr>
              <w:t>выполнение различных видов работ на учебной и производственной практике;</w:t>
            </w:r>
          </w:p>
          <w:p w14:paraId="3157B680" w14:textId="77777777" w:rsidR="004E713F" w:rsidRPr="00CD598D" w:rsidRDefault="004E713F" w:rsidP="004E713F">
            <w:pPr>
              <w:spacing w:after="0" w:line="240" w:lineRule="auto"/>
              <w:rPr>
                <w:rFonts w:ascii="Times New Roman" w:hAnsi="Times New Roman"/>
                <w:i/>
                <w:sz w:val="24"/>
                <w:szCs w:val="24"/>
              </w:rPr>
            </w:pPr>
            <w:r w:rsidRPr="00CD598D">
              <w:rPr>
                <w:rFonts w:ascii="Times New Roman" w:hAnsi="Times New Roman"/>
                <w:i/>
                <w:sz w:val="24"/>
                <w:szCs w:val="24"/>
              </w:rPr>
              <w:t>промежуточная аттестация по модулю</w:t>
            </w:r>
          </w:p>
        </w:tc>
      </w:tr>
      <w:tr w:rsidR="004E713F" w:rsidRPr="00CD598D" w14:paraId="066C7EB6" w14:textId="77777777" w:rsidTr="00CD598D">
        <w:tc>
          <w:tcPr>
            <w:tcW w:w="2700" w:type="dxa"/>
            <w:vAlign w:val="center"/>
          </w:tcPr>
          <w:p w14:paraId="7F84D0A5" w14:textId="244B298F" w:rsidR="004E713F" w:rsidRPr="00CD598D" w:rsidRDefault="004E713F" w:rsidP="004E713F">
            <w:pPr>
              <w:rPr>
                <w:rFonts w:ascii="Times New Roman" w:hAnsi="Times New Roman"/>
                <w:color w:val="000000"/>
                <w:sz w:val="24"/>
                <w:szCs w:val="24"/>
              </w:rPr>
            </w:pPr>
            <w:r w:rsidRPr="00CD598D">
              <w:rPr>
                <w:rStyle w:val="af0"/>
                <w:rFonts w:ascii="Times New Roman" w:hAnsi="Times New Roman"/>
                <w:i w:val="0"/>
                <w:iCs/>
                <w:sz w:val="24"/>
                <w:szCs w:val="24"/>
              </w:rPr>
              <w:t>ОК 02.</w:t>
            </w:r>
            <w:r w:rsidRPr="00CD598D">
              <w:rPr>
                <w:rFonts w:ascii="Times New Roman" w:hAnsi="Times New Roman"/>
                <w:sz w:val="24"/>
                <w:szCs w:val="24"/>
              </w:rPr>
              <w:t xml:space="preserve"> Использовать современные средства поиска, анализа и интерпретации информации, и </w:t>
            </w:r>
            <w:r w:rsidRPr="00CD598D">
              <w:rPr>
                <w:rFonts w:ascii="Times New Roman" w:hAnsi="Times New Roman"/>
                <w:sz w:val="24"/>
                <w:szCs w:val="24"/>
              </w:rPr>
              <w:lastRenderedPageBreak/>
              <w:t>информационные технологии для выполнения задач профессиональной деятельности</w:t>
            </w:r>
          </w:p>
        </w:tc>
        <w:tc>
          <w:tcPr>
            <w:tcW w:w="3849" w:type="dxa"/>
          </w:tcPr>
          <w:p w14:paraId="25454E6B" w14:textId="2211AB60" w:rsidR="004E713F" w:rsidRPr="00CD598D" w:rsidRDefault="004E713F" w:rsidP="004E713F">
            <w:pPr>
              <w:spacing w:after="0" w:line="240" w:lineRule="auto"/>
              <w:rPr>
                <w:rFonts w:ascii="Times New Roman" w:hAnsi="Times New Roman"/>
                <w:i/>
                <w:sz w:val="24"/>
                <w:szCs w:val="24"/>
              </w:rPr>
            </w:pPr>
            <w:r w:rsidRPr="00CD598D">
              <w:rPr>
                <w:rFonts w:ascii="Times New Roman" w:hAnsi="Times New Roman"/>
                <w:sz w:val="24"/>
                <w:szCs w:val="24"/>
              </w:rPr>
              <w:lastRenderedPageBreak/>
              <w:t xml:space="preserve">Результативность информационного поиска в локальной сети, сети Интернет; </w:t>
            </w:r>
            <w:r w:rsidRPr="00CD598D">
              <w:rPr>
                <w:rFonts w:ascii="Times New Roman" w:hAnsi="Times New Roman"/>
                <w:iCs/>
                <w:sz w:val="24"/>
                <w:szCs w:val="24"/>
              </w:rPr>
              <w:t>структурирование</w:t>
            </w:r>
            <w:r w:rsidRPr="00CD598D">
              <w:rPr>
                <w:rFonts w:ascii="Times New Roman" w:hAnsi="Times New Roman"/>
                <w:sz w:val="24"/>
                <w:szCs w:val="24"/>
              </w:rPr>
              <w:t xml:space="preserve"> (самостоятельно или с помощью наставника) полученной информации, </w:t>
            </w:r>
            <w:r w:rsidRPr="00CD598D">
              <w:rPr>
                <w:rFonts w:ascii="Times New Roman" w:hAnsi="Times New Roman"/>
                <w:iCs/>
                <w:sz w:val="24"/>
                <w:szCs w:val="24"/>
              </w:rPr>
              <w:t xml:space="preserve">оценка её практической </w:t>
            </w:r>
            <w:r w:rsidRPr="00CD598D">
              <w:rPr>
                <w:rFonts w:ascii="Times New Roman" w:hAnsi="Times New Roman"/>
                <w:iCs/>
                <w:sz w:val="24"/>
                <w:szCs w:val="24"/>
              </w:rPr>
              <w:lastRenderedPageBreak/>
              <w:t>значимости; р</w:t>
            </w:r>
            <w:r w:rsidRPr="00CD598D">
              <w:rPr>
                <w:rFonts w:ascii="Times New Roman" w:hAnsi="Times New Roman"/>
                <w:sz w:val="24"/>
                <w:szCs w:val="24"/>
              </w:rPr>
              <w:t xml:space="preserve">ешение профессиональных задач с применением </w:t>
            </w:r>
            <w:r w:rsidRPr="00CD598D">
              <w:rPr>
                <w:rFonts w:ascii="Times New Roman" w:hAnsi="Times New Roman"/>
                <w:iCs/>
                <w:sz w:val="24"/>
                <w:szCs w:val="24"/>
              </w:rPr>
              <w:t>информационных технологий, программного обеспечения</w:t>
            </w:r>
            <w:r w:rsidRPr="00CD598D">
              <w:rPr>
                <w:rFonts w:ascii="Times New Roman" w:hAnsi="Times New Roman"/>
                <w:sz w:val="24"/>
                <w:szCs w:val="24"/>
              </w:rPr>
              <w:t xml:space="preserve"> прикладных САПР</w:t>
            </w:r>
          </w:p>
        </w:tc>
        <w:tc>
          <w:tcPr>
            <w:tcW w:w="2688" w:type="dxa"/>
          </w:tcPr>
          <w:p w14:paraId="6EDE17BD" w14:textId="77777777" w:rsidR="004E713F" w:rsidRPr="00CD598D" w:rsidRDefault="004E713F" w:rsidP="004E713F">
            <w:pPr>
              <w:spacing w:after="0" w:line="240" w:lineRule="auto"/>
              <w:rPr>
                <w:rFonts w:ascii="Times New Roman" w:hAnsi="Times New Roman"/>
                <w:bCs/>
                <w:i/>
                <w:iCs/>
                <w:sz w:val="24"/>
                <w:szCs w:val="24"/>
              </w:rPr>
            </w:pPr>
            <w:r w:rsidRPr="00CD598D">
              <w:rPr>
                <w:rFonts w:ascii="Times New Roman" w:hAnsi="Times New Roman"/>
                <w:i/>
                <w:sz w:val="24"/>
                <w:szCs w:val="24"/>
              </w:rPr>
              <w:lastRenderedPageBreak/>
              <w:t>выполнение практических работ;</w:t>
            </w:r>
          </w:p>
          <w:p w14:paraId="5941A8B1" w14:textId="77777777" w:rsidR="004E713F" w:rsidRPr="00CD598D" w:rsidRDefault="004E713F" w:rsidP="004E713F">
            <w:pPr>
              <w:spacing w:after="0" w:line="240" w:lineRule="auto"/>
              <w:rPr>
                <w:rFonts w:ascii="Times New Roman" w:hAnsi="Times New Roman"/>
                <w:bCs/>
                <w:i/>
                <w:iCs/>
                <w:sz w:val="24"/>
                <w:szCs w:val="24"/>
              </w:rPr>
            </w:pPr>
            <w:r w:rsidRPr="00CD598D">
              <w:rPr>
                <w:rFonts w:ascii="Times New Roman" w:hAnsi="Times New Roman"/>
                <w:bCs/>
                <w:i/>
                <w:iCs/>
                <w:sz w:val="24"/>
                <w:szCs w:val="24"/>
              </w:rPr>
              <w:t>выполнение и защита презентаций, по результатам экспозиций работ студентов;</w:t>
            </w:r>
          </w:p>
          <w:p w14:paraId="46F17208" w14:textId="77777777" w:rsidR="004E713F" w:rsidRPr="00CD598D" w:rsidRDefault="004E713F" w:rsidP="004E713F">
            <w:pPr>
              <w:spacing w:after="0" w:line="240" w:lineRule="auto"/>
              <w:rPr>
                <w:rFonts w:ascii="Times New Roman" w:hAnsi="Times New Roman"/>
                <w:bCs/>
                <w:i/>
                <w:iCs/>
                <w:sz w:val="24"/>
                <w:szCs w:val="24"/>
              </w:rPr>
            </w:pPr>
            <w:r w:rsidRPr="00CD598D">
              <w:rPr>
                <w:rFonts w:ascii="Times New Roman" w:hAnsi="Times New Roman"/>
                <w:bCs/>
                <w:i/>
                <w:iCs/>
                <w:sz w:val="24"/>
                <w:szCs w:val="24"/>
              </w:rPr>
              <w:lastRenderedPageBreak/>
              <w:t>выполнение различных видов работ на учебной и производственной практике;</w:t>
            </w:r>
          </w:p>
          <w:p w14:paraId="37B06DAE" w14:textId="77777777" w:rsidR="004E713F" w:rsidRPr="00CD598D" w:rsidRDefault="004E713F" w:rsidP="004E713F">
            <w:pPr>
              <w:spacing w:after="0" w:line="240" w:lineRule="auto"/>
              <w:rPr>
                <w:rFonts w:ascii="Times New Roman" w:hAnsi="Times New Roman"/>
                <w:i/>
                <w:sz w:val="24"/>
                <w:szCs w:val="24"/>
              </w:rPr>
            </w:pPr>
            <w:r w:rsidRPr="00CD598D">
              <w:rPr>
                <w:rFonts w:ascii="Times New Roman" w:hAnsi="Times New Roman"/>
                <w:i/>
                <w:sz w:val="24"/>
                <w:szCs w:val="24"/>
              </w:rPr>
              <w:t>промежуточная аттестация по модулю</w:t>
            </w:r>
          </w:p>
        </w:tc>
      </w:tr>
      <w:tr w:rsidR="00082EC2" w:rsidRPr="00CD598D" w14:paraId="5C262060" w14:textId="77777777" w:rsidTr="00CD598D">
        <w:tc>
          <w:tcPr>
            <w:tcW w:w="2700" w:type="dxa"/>
            <w:vAlign w:val="center"/>
          </w:tcPr>
          <w:p w14:paraId="0B45BF12" w14:textId="6CFDDE74" w:rsidR="00082EC2" w:rsidRPr="00CD598D" w:rsidRDefault="00082EC2" w:rsidP="00082EC2">
            <w:pPr>
              <w:rPr>
                <w:rFonts w:ascii="Times New Roman" w:hAnsi="Times New Roman"/>
                <w:color w:val="000000"/>
                <w:sz w:val="24"/>
                <w:szCs w:val="24"/>
              </w:rPr>
            </w:pPr>
            <w:r w:rsidRPr="00CD598D">
              <w:rPr>
                <w:rStyle w:val="af0"/>
                <w:rFonts w:ascii="Times New Roman" w:hAnsi="Times New Roman"/>
                <w:i w:val="0"/>
                <w:iCs/>
                <w:sz w:val="24"/>
                <w:szCs w:val="24"/>
              </w:rPr>
              <w:lastRenderedPageBreak/>
              <w:t>ОК 04.</w:t>
            </w:r>
            <w:r w:rsidRPr="00CD598D">
              <w:rPr>
                <w:rFonts w:ascii="Times New Roman" w:hAnsi="Times New Roman"/>
                <w:sz w:val="24"/>
                <w:szCs w:val="24"/>
              </w:rPr>
              <w:t xml:space="preserve"> Эффективно взаимодействовать и работать в коллективе и команде</w:t>
            </w:r>
          </w:p>
        </w:tc>
        <w:tc>
          <w:tcPr>
            <w:tcW w:w="3849" w:type="dxa"/>
          </w:tcPr>
          <w:p w14:paraId="0DBFDCCD" w14:textId="5B44F45E" w:rsidR="00082EC2" w:rsidRPr="00CD598D" w:rsidRDefault="00082EC2" w:rsidP="00082EC2">
            <w:pPr>
              <w:spacing w:after="0" w:line="240" w:lineRule="auto"/>
              <w:rPr>
                <w:rFonts w:ascii="Times New Roman" w:hAnsi="Times New Roman"/>
                <w:i/>
                <w:sz w:val="24"/>
                <w:szCs w:val="24"/>
              </w:rPr>
            </w:pPr>
            <w:r w:rsidRPr="00CD598D">
              <w:rPr>
                <w:rFonts w:ascii="Times New Roman" w:hAnsi="Times New Roman"/>
                <w:sz w:val="24"/>
                <w:szCs w:val="24"/>
              </w:rPr>
              <w:t>Обсуждение и решение профессиональных задач при сотрудничестве с коллегами-студентами, наставниками, родителями, социальными партнерами, клиентами; выполнение индивидуальных и групповых заданий в установленные сроки; соблюдение учебной и трудовой дисциплины, правил поведения; анализ и оценка собственной деятельности и членов команды по качественным и количественным показателям; совпадение результатов самооценки и экспертной оценки</w:t>
            </w:r>
          </w:p>
        </w:tc>
        <w:tc>
          <w:tcPr>
            <w:tcW w:w="2688" w:type="dxa"/>
          </w:tcPr>
          <w:p w14:paraId="14864DFC" w14:textId="77777777" w:rsidR="00082EC2" w:rsidRPr="00CD598D" w:rsidRDefault="00082EC2" w:rsidP="00082EC2">
            <w:pPr>
              <w:spacing w:after="0" w:line="240" w:lineRule="auto"/>
              <w:rPr>
                <w:rFonts w:ascii="Times New Roman" w:hAnsi="Times New Roman"/>
                <w:bCs/>
                <w:i/>
                <w:iCs/>
                <w:sz w:val="24"/>
                <w:szCs w:val="24"/>
              </w:rPr>
            </w:pPr>
            <w:r w:rsidRPr="00CD598D">
              <w:rPr>
                <w:rFonts w:ascii="Times New Roman" w:hAnsi="Times New Roman"/>
                <w:i/>
                <w:sz w:val="24"/>
                <w:szCs w:val="24"/>
              </w:rPr>
              <w:t>выполнение практических работ;</w:t>
            </w:r>
          </w:p>
          <w:p w14:paraId="7F6A8825" w14:textId="77777777" w:rsidR="00082EC2" w:rsidRPr="00CD598D" w:rsidRDefault="00082EC2" w:rsidP="00082EC2">
            <w:pPr>
              <w:spacing w:after="0" w:line="240" w:lineRule="auto"/>
              <w:rPr>
                <w:rFonts w:ascii="Times New Roman" w:hAnsi="Times New Roman"/>
                <w:bCs/>
                <w:i/>
                <w:iCs/>
                <w:sz w:val="24"/>
                <w:szCs w:val="24"/>
              </w:rPr>
            </w:pPr>
            <w:r w:rsidRPr="00CD598D">
              <w:rPr>
                <w:rFonts w:ascii="Times New Roman" w:hAnsi="Times New Roman"/>
                <w:bCs/>
                <w:i/>
                <w:iCs/>
                <w:sz w:val="24"/>
                <w:szCs w:val="24"/>
              </w:rPr>
              <w:t>выполнение различных видов работ на учебной и производственной практике;</w:t>
            </w:r>
          </w:p>
          <w:p w14:paraId="34F5FE36" w14:textId="77777777" w:rsidR="00082EC2" w:rsidRPr="00CD598D" w:rsidRDefault="00082EC2" w:rsidP="00082EC2">
            <w:pPr>
              <w:spacing w:after="0" w:line="240" w:lineRule="auto"/>
              <w:rPr>
                <w:rFonts w:ascii="Times New Roman" w:hAnsi="Times New Roman"/>
                <w:i/>
                <w:sz w:val="24"/>
                <w:szCs w:val="24"/>
              </w:rPr>
            </w:pPr>
            <w:r w:rsidRPr="00CD598D">
              <w:rPr>
                <w:rFonts w:ascii="Times New Roman" w:hAnsi="Times New Roman"/>
                <w:i/>
                <w:sz w:val="24"/>
                <w:szCs w:val="24"/>
              </w:rPr>
              <w:t>промежуточная аттестация по модулю</w:t>
            </w:r>
          </w:p>
        </w:tc>
      </w:tr>
      <w:tr w:rsidR="00082EC2" w:rsidRPr="00CD598D" w14:paraId="2F6F531A" w14:textId="77777777" w:rsidTr="00CD598D">
        <w:tc>
          <w:tcPr>
            <w:tcW w:w="2700" w:type="dxa"/>
            <w:vAlign w:val="center"/>
          </w:tcPr>
          <w:p w14:paraId="3DB4FD02" w14:textId="54AC55A5" w:rsidR="00082EC2" w:rsidRPr="00CD598D" w:rsidRDefault="00082EC2" w:rsidP="00082EC2">
            <w:pPr>
              <w:rPr>
                <w:rStyle w:val="10"/>
                <w:rFonts w:ascii="Times New Roman" w:hAnsi="Times New Roman"/>
                <w:sz w:val="24"/>
                <w:szCs w:val="24"/>
              </w:rPr>
            </w:pPr>
            <w:r w:rsidRPr="00CD598D">
              <w:rPr>
                <w:rStyle w:val="af0"/>
                <w:rFonts w:ascii="Times New Roman" w:hAnsi="Times New Roman"/>
                <w:i w:val="0"/>
                <w:iCs/>
                <w:sz w:val="24"/>
                <w:szCs w:val="24"/>
              </w:rPr>
              <w:t>ОК 05.</w:t>
            </w:r>
            <w:r w:rsidRPr="00CD598D">
              <w:rPr>
                <w:rFonts w:ascii="Times New Roman" w:hAnsi="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49" w:type="dxa"/>
          </w:tcPr>
          <w:p w14:paraId="635B1269" w14:textId="716F8AF8" w:rsidR="00082EC2" w:rsidRPr="00CD598D" w:rsidRDefault="00082EC2" w:rsidP="00082EC2">
            <w:pPr>
              <w:spacing w:after="0" w:line="240" w:lineRule="auto"/>
              <w:rPr>
                <w:rFonts w:ascii="Times New Roman" w:hAnsi="Times New Roman"/>
                <w:sz w:val="24"/>
                <w:szCs w:val="24"/>
              </w:rPr>
            </w:pPr>
            <w:r w:rsidRPr="00CD598D">
              <w:rPr>
                <w:rFonts w:ascii="Times New Roman" w:hAnsi="Times New Roman"/>
                <w:sz w:val="24"/>
                <w:szCs w:val="24"/>
              </w:rPr>
              <w:t xml:space="preserve">Демонстрация навыков грамотно излагать свои мысли и оформлять профессиональную документацию на государственном языке Российской Федерации, владеть профессиональной лексикой; мотивация на систематическое обновление и совершенствование </w:t>
            </w:r>
            <w:proofErr w:type="spellStart"/>
            <w:r w:rsidRPr="00CD598D">
              <w:rPr>
                <w:rFonts w:ascii="Times New Roman" w:hAnsi="Times New Roman"/>
                <w:sz w:val="24"/>
                <w:szCs w:val="24"/>
              </w:rPr>
              <w:t>общеучебных</w:t>
            </w:r>
            <w:proofErr w:type="spellEnd"/>
            <w:r w:rsidRPr="00CD598D">
              <w:rPr>
                <w:rFonts w:ascii="Times New Roman" w:hAnsi="Times New Roman"/>
                <w:sz w:val="24"/>
                <w:szCs w:val="24"/>
              </w:rPr>
              <w:t xml:space="preserve"> интеллектуальных умений; с</w:t>
            </w:r>
            <w:r w:rsidRPr="00CD598D">
              <w:rPr>
                <w:rFonts w:ascii="Times New Roman" w:hAnsi="Times New Roman"/>
                <w:iCs/>
                <w:sz w:val="24"/>
                <w:szCs w:val="24"/>
              </w:rPr>
              <w:t>амостоятельное расширение профессионального и культурного кругозора</w:t>
            </w:r>
          </w:p>
        </w:tc>
        <w:tc>
          <w:tcPr>
            <w:tcW w:w="2688" w:type="dxa"/>
          </w:tcPr>
          <w:p w14:paraId="37DE3A6F" w14:textId="77777777" w:rsidR="00082EC2" w:rsidRPr="00CD598D" w:rsidRDefault="00082EC2" w:rsidP="00082EC2">
            <w:pPr>
              <w:spacing w:after="0" w:line="240" w:lineRule="auto"/>
              <w:rPr>
                <w:rFonts w:ascii="Times New Roman" w:hAnsi="Times New Roman"/>
                <w:bCs/>
                <w:i/>
                <w:iCs/>
                <w:sz w:val="24"/>
                <w:szCs w:val="24"/>
              </w:rPr>
            </w:pPr>
            <w:r w:rsidRPr="00CD598D">
              <w:rPr>
                <w:rFonts w:ascii="Times New Roman" w:hAnsi="Times New Roman"/>
                <w:i/>
                <w:sz w:val="24"/>
                <w:szCs w:val="24"/>
              </w:rPr>
              <w:t>выполнение практических работ;</w:t>
            </w:r>
          </w:p>
          <w:p w14:paraId="63748A91" w14:textId="77777777" w:rsidR="00082EC2" w:rsidRPr="00CD598D" w:rsidRDefault="00082EC2" w:rsidP="00082EC2">
            <w:pPr>
              <w:spacing w:after="0" w:line="240" w:lineRule="auto"/>
              <w:rPr>
                <w:rFonts w:ascii="Times New Roman" w:hAnsi="Times New Roman"/>
                <w:bCs/>
                <w:i/>
                <w:iCs/>
                <w:sz w:val="24"/>
                <w:szCs w:val="24"/>
              </w:rPr>
            </w:pPr>
            <w:r w:rsidRPr="00CD598D">
              <w:rPr>
                <w:rFonts w:ascii="Times New Roman" w:hAnsi="Times New Roman"/>
                <w:bCs/>
                <w:i/>
                <w:iCs/>
                <w:sz w:val="24"/>
                <w:szCs w:val="24"/>
              </w:rPr>
              <w:t>выполнение различных видов работ на учебной и производственной практике;</w:t>
            </w:r>
          </w:p>
          <w:p w14:paraId="08F4B924" w14:textId="77777777" w:rsidR="00082EC2" w:rsidRPr="00CD598D" w:rsidRDefault="00082EC2" w:rsidP="00082EC2">
            <w:pPr>
              <w:spacing w:after="0" w:line="240" w:lineRule="auto"/>
              <w:rPr>
                <w:rFonts w:ascii="Times New Roman" w:hAnsi="Times New Roman"/>
                <w:i/>
                <w:sz w:val="24"/>
                <w:szCs w:val="24"/>
              </w:rPr>
            </w:pPr>
            <w:r w:rsidRPr="00CD598D">
              <w:rPr>
                <w:rFonts w:ascii="Times New Roman" w:hAnsi="Times New Roman"/>
                <w:i/>
                <w:sz w:val="24"/>
                <w:szCs w:val="24"/>
              </w:rPr>
              <w:t>промежуточная аттестация по модулю</w:t>
            </w:r>
          </w:p>
        </w:tc>
      </w:tr>
      <w:tr w:rsidR="00082EC2" w:rsidRPr="00CD598D" w14:paraId="437A868B" w14:textId="77777777" w:rsidTr="00CD598D">
        <w:tc>
          <w:tcPr>
            <w:tcW w:w="2700" w:type="dxa"/>
            <w:vAlign w:val="center"/>
          </w:tcPr>
          <w:p w14:paraId="5CD3C8B0" w14:textId="615F5287" w:rsidR="00082EC2" w:rsidRPr="00CD598D" w:rsidRDefault="00082EC2" w:rsidP="00082EC2">
            <w:pPr>
              <w:rPr>
                <w:rStyle w:val="10"/>
                <w:rFonts w:ascii="Times New Roman" w:hAnsi="Times New Roman"/>
                <w:sz w:val="24"/>
                <w:szCs w:val="24"/>
              </w:rPr>
            </w:pPr>
            <w:r w:rsidRPr="00CD598D">
              <w:rPr>
                <w:rStyle w:val="af0"/>
                <w:rFonts w:ascii="Times New Roman" w:hAnsi="Times New Roman"/>
                <w:i w:val="0"/>
                <w:iCs/>
                <w:sz w:val="24"/>
                <w:szCs w:val="24"/>
              </w:rPr>
              <w:t>ОК 09.</w:t>
            </w:r>
            <w:r w:rsidRPr="00CD598D">
              <w:rPr>
                <w:rFonts w:ascii="Times New Roman" w:hAnsi="Times New Roman"/>
                <w:sz w:val="24"/>
                <w:szCs w:val="24"/>
              </w:rPr>
              <w:t xml:space="preserve"> Пользоваться профессиональной документацией на государственном и иностранном языках</w:t>
            </w:r>
          </w:p>
        </w:tc>
        <w:tc>
          <w:tcPr>
            <w:tcW w:w="3849" w:type="dxa"/>
          </w:tcPr>
          <w:p w14:paraId="43C6E346" w14:textId="31E5A841" w:rsidR="00082EC2" w:rsidRPr="00CD598D" w:rsidRDefault="00082EC2" w:rsidP="00082EC2">
            <w:pPr>
              <w:spacing w:after="0" w:line="240" w:lineRule="auto"/>
              <w:rPr>
                <w:rFonts w:ascii="Times New Roman" w:hAnsi="Times New Roman"/>
                <w:sz w:val="24"/>
                <w:szCs w:val="24"/>
              </w:rPr>
            </w:pPr>
            <w:r w:rsidRPr="00CD598D">
              <w:rPr>
                <w:rFonts w:ascii="Times New Roman" w:hAnsi="Times New Roman"/>
                <w:iCs/>
                <w:sz w:val="24"/>
                <w:szCs w:val="24"/>
              </w:rPr>
              <w:t xml:space="preserve">Демонстрация умений понимать тексты на базовые и профессиональные темы, читать технические схемы и чертежи, составлять документацию, относящуюся к процессам профессиональной деятельности на государственном и иностранном языках </w:t>
            </w:r>
          </w:p>
        </w:tc>
        <w:tc>
          <w:tcPr>
            <w:tcW w:w="2688" w:type="dxa"/>
          </w:tcPr>
          <w:p w14:paraId="4009DE61" w14:textId="77777777" w:rsidR="00082EC2" w:rsidRPr="00CD598D" w:rsidRDefault="00082EC2" w:rsidP="00082EC2">
            <w:pPr>
              <w:spacing w:after="0" w:line="240" w:lineRule="auto"/>
              <w:rPr>
                <w:rFonts w:ascii="Times New Roman" w:hAnsi="Times New Roman"/>
                <w:bCs/>
                <w:i/>
                <w:iCs/>
                <w:sz w:val="24"/>
                <w:szCs w:val="24"/>
              </w:rPr>
            </w:pPr>
            <w:r w:rsidRPr="00CD598D">
              <w:rPr>
                <w:rFonts w:ascii="Times New Roman" w:hAnsi="Times New Roman"/>
                <w:i/>
                <w:sz w:val="24"/>
                <w:szCs w:val="24"/>
              </w:rPr>
              <w:t>выполнение практических работ;</w:t>
            </w:r>
          </w:p>
          <w:p w14:paraId="55A502EF" w14:textId="77777777" w:rsidR="00082EC2" w:rsidRPr="00CD598D" w:rsidRDefault="00082EC2" w:rsidP="00082EC2">
            <w:pPr>
              <w:spacing w:after="0" w:line="240" w:lineRule="auto"/>
              <w:rPr>
                <w:rFonts w:ascii="Times New Roman" w:hAnsi="Times New Roman"/>
                <w:bCs/>
                <w:i/>
                <w:iCs/>
                <w:sz w:val="24"/>
                <w:szCs w:val="24"/>
              </w:rPr>
            </w:pPr>
            <w:r w:rsidRPr="00CD598D">
              <w:rPr>
                <w:rFonts w:ascii="Times New Roman" w:hAnsi="Times New Roman"/>
                <w:bCs/>
                <w:i/>
                <w:iCs/>
                <w:sz w:val="24"/>
                <w:szCs w:val="24"/>
              </w:rPr>
              <w:t>выполнение различных видов работ на учебной и производственной практике;</w:t>
            </w:r>
          </w:p>
          <w:p w14:paraId="366E608B" w14:textId="77777777" w:rsidR="00082EC2" w:rsidRPr="00CD598D" w:rsidRDefault="00082EC2" w:rsidP="00082EC2">
            <w:pPr>
              <w:spacing w:after="0" w:line="240" w:lineRule="auto"/>
              <w:rPr>
                <w:rFonts w:ascii="Times New Roman" w:hAnsi="Times New Roman"/>
                <w:i/>
                <w:sz w:val="24"/>
                <w:szCs w:val="24"/>
              </w:rPr>
            </w:pPr>
            <w:r w:rsidRPr="00CD598D">
              <w:rPr>
                <w:rFonts w:ascii="Times New Roman" w:hAnsi="Times New Roman"/>
                <w:i/>
                <w:sz w:val="24"/>
                <w:szCs w:val="24"/>
              </w:rPr>
              <w:t>промежуточная аттестация по модулю</w:t>
            </w:r>
          </w:p>
        </w:tc>
      </w:tr>
    </w:tbl>
    <w:p w14:paraId="4E88585D" w14:textId="77777777" w:rsidR="00A36BE5" w:rsidRPr="00315F34" w:rsidRDefault="00A36BE5" w:rsidP="00A36BE5">
      <w:pPr>
        <w:rPr>
          <w:rFonts w:ascii="Times New Roman" w:hAnsi="Times New Roman"/>
        </w:rPr>
      </w:pPr>
    </w:p>
    <w:p w14:paraId="5FB2C7C4" w14:textId="77777777" w:rsidR="00372421" w:rsidRPr="00372421" w:rsidRDefault="00372421" w:rsidP="00372421">
      <w:pPr>
        <w:sectPr w:rsidR="00372421" w:rsidRPr="00372421" w:rsidSect="00627F73">
          <w:pgSz w:w="11907" w:h="16840"/>
          <w:pgMar w:top="1134" w:right="567" w:bottom="1134" w:left="1701" w:header="709" w:footer="709" w:gutter="0"/>
          <w:cols w:space="720"/>
          <w:docGrid w:linePitch="299"/>
        </w:sectPr>
      </w:pPr>
    </w:p>
    <w:p w14:paraId="68A69E31" w14:textId="77777777" w:rsidR="00C83F1B" w:rsidRPr="002B791B" w:rsidRDefault="00C83F1B" w:rsidP="00C83F1B">
      <w:pPr>
        <w:pStyle w:val="afffffd"/>
        <w:jc w:val="right"/>
        <w:rPr>
          <w:rFonts w:ascii="Times New Roman" w:hAnsi="Times New Roman"/>
          <w:b/>
          <w:bCs/>
        </w:rPr>
      </w:pPr>
      <w:bookmarkStart w:id="59" w:name="_Toc105752841"/>
      <w:r w:rsidRPr="002B791B">
        <w:rPr>
          <w:rFonts w:ascii="Times New Roman" w:hAnsi="Times New Roman"/>
          <w:b/>
          <w:bCs/>
        </w:rPr>
        <w:lastRenderedPageBreak/>
        <w:t>Приложение 1.6</w:t>
      </w:r>
      <w:bookmarkEnd w:id="59"/>
    </w:p>
    <w:p w14:paraId="5B0F9E88" w14:textId="3C6CC463" w:rsidR="00C83F1B" w:rsidRPr="002B791B" w:rsidRDefault="00C83F1B" w:rsidP="00C83F1B">
      <w:pPr>
        <w:jc w:val="right"/>
        <w:rPr>
          <w:rFonts w:ascii="Times New Roman" w:hAnsi="Times New Roman"/>
          <w:b/>
          <w:sz w:val="24"/>
          <w:szCs w:val="24"/>
        </w:rPr>
      </w:pPr>
      <w:r w:rsidRPr="002B791B">
        <w:rPr>
          <w:rFonts w:ascii="Times New Roman" w:hAnsi="Times New Roman"/>
          <w:b/>
          <w:bCs/>
          <w:sz w:val="24"/>
          <w:szCs w:val="24"/>
        </w:rPr>
        <w:t>к ПООП по</w:t>
      </w:r>
      <w:r w:rsidR="002B791B" w:rsidRPr="002B791B">
        <w:rPr>
          <w:rFonts w:ascii="Times New Roman" w:hAnsi="Times New Roman"/>
          <w:b/>
          <w:bCs/>
          <w:sz w:val="24"/>
          <w:szCs w:val="24"/>
        </w:rPr>
        <w:t xml:space="preserve"> </w:t>
      </w:r>
      <w:r w:rsidRPr="002B791B">
        <w:rPr>
          <w:rFonts w:ascii="Times New Roman" w:hAnsi="Times New Roman"/>
          <w:b/>
          <w:bCs/>
          <w:sz w:val="24"/>
          <w:szCs w:val="24"/>
        </w:rPr>
        <w:t>специальности</w:t>
      </w:r>
    </w:p>
    <w:p w14:paraId="0141B45B" w14:textId="1C2D5DD0" w:rsidR="00C83F1B" w:rsidRPr="002B791B" w:rsidRDefault="00C83F1B" w:rsidP="00C83F1B">
      <w:pPr>
        <w:spacing w:after="0"/>
        <w:jc w:val="right"/>
        <w:rPr>
          <w:rFonts w:ascii="Times New Roman" w:hAnsi="Times New Roman"/>
          <w:b/>
          <w:sz w:val="24"/>
          <w:szCs w:val="24"/>
        </w:rPr>
      </w:pPr>
      <w:r w:rsidRPr="002B791B">
        <w:rPr>
          <w:rFonts w:ascii="Times New Roman" w:hAnsi="Times New Roman"/>
          <w:b/>
          <w:sz w:val="24"/>
          <w:szCs w:val="24"/>
        </w:rPr>
        <w:t xml:space="preserve">29.02.10Конструирование, моделирование </w:t>
      </w:r>
      <w:r w:rsidR="002B791B" w:rsidRPr="002B791B">
        <w:rPr>
          <w:rFonts w:ascii="Times New Roman" w:hAnsi="Times New Roman"/>
          <w:b/>
          <w:sz w:val="24"/>
          <w:szCs w:val="24"/>
        </w:rPr>
        <w:br/>
      </w:r>
      <w:r w:rsidR="003B3308">
        <w:rPr>
          <w:rFonts w:ascii="Times New Roman" w:hAnsi="Times New Roman"/>
          <w:b/>
          <w:sz w:val="24"/>
          <w:szCs w:val="24"/>
        </w:rPr>
        <w:t xml:space="preserve">и технология изготовления изделий </w:t>
      </w:r>
      <w:r w:rsidR="00082EC2">
        <w:rPr>
          <w:rFonts w:ascii="Times New Roman" w:hAnsi="Times New Roman"/>
          <w:b/>
          <w:sz w:val="24"/>
          <w:szCs w:val="24"/>
        </w:rPr>
        <w:br/>
      </w:r>
      <w:r w:rsidR="003B3308">
        <w:rPr>
          <w:rFonts w:ascii="Times New Roman" w:hAnsi="Times New Roman"/>
          <w:b/>
          <w:sz w:val="24"/>
          <w:szCs w:val="24"/>
        </w:rPr>
        <w:t xml:space="preserve">легкой промышленности </w:t>
      </w:r>
      <w:r w:rsidRPr="002B791B">
        <w:rPr>
          <w:rFonts w:ascii="Times New Roman" w:hAnsi="Times New Roman"/>
          <w:b/>
          <w:sz w:val="24"/>
          <w:szCs w:val="24"/>
        </w:rPr>
        <w:t>(по видам)</w:t>
      </w:r>
    </w:p>
    <w:p w14:paraId="278C2476" w14:textId="22BB6875" w:rsidR="00C83F1B" w:rsidRPr="002B791B" w:rsidRDefault="00C83F1B" w:rsidP="00C83F1B">
      <w:pPr>
        <w:jc w:val="center"/>
        <w:rPr>
          <w:rFonts w:ascii="Times New Roman" w:hAnsi="Times New Roman"/>
          <w:b/>
          <w:sz w:val="24"/>
          <w:szCs w:val="24"/>
        </w:rPr>
      </w:pPr>
    </w:p>
    <w:p w14:paraId="0AA30BB3" w14:textId="77777777" w:rsidR="002B791B" w:rsidRPr="002B791B" w:rsidRDefault="002B791B" w:rsidP="00C83F1B">
      <w:pPr>
        <w:jc w:val="center"/>
        <w:rPr>
          <w:rFonts w:ascii="Times New Roman" w:hAnsi="Times New Roman"/>
          <w:b/>
          <w:sz w:val="24"/>
          <w:szCs w:val="24"/>
        </w:rPr>
      </w:pPr>
    </w:p>
    <w:p w14:paraId="465F8900" w14:textId="77777777" w:rsidR="00C83F1B" w:rsidRPr="002B791B" w:rsidRDefault="00C83F1B" w:rsidP="00C83F1B">
      <w:pPr>
        <w:jc w:val="center"/>
        <w:rPr>
          <w:rFonts w:ascii="Times New Roman" w:hAnsi="Times New Roman"/>
          <w:b/>
          <w:sz w:val="24"/>
          <w:szCs w:val="24"/>
        </w:rPr>
      </w:pPr>
    </w:p>
    <w:p w14:paraId="5A179F70" w14:textId="77777777" w:rsidR="00C83F1B" w:rsidRPr="002B791B" w:rsidRDefault="00C83F1B" w:rsidP="00C83F1B">
      <w:pPr>
        <w:jc w:val="center"/>
        <w:rPr>
          <w:rFonts w:ascii="Times New Roman" w:hAnsi="Times New Roman"/>
          <w:b/>
          <w:sz w:val="24"/>
          <w:szCs w:val="24"/>
        </w:rPr>
      </w:pPr>
    </w:p>
    <w:p w14:paraId="574C6EBE" w14:textId="77777777" w:rsidR="00C83F1B" w:rsidRPr="002B791B" w:rsidRDefault="00C83F1B" w:rsidP="00C83F1B">
      <w:pPr>
        <w:jc w:val="center"/>
        <w:rPr>
          <w:rFonts w:ascii="Times New Roman" w:hAnsi="Times New Roman"/>
          <w:b/>
          <w:sz w:val="24"/>
          <w:szCs w:val="24"/>
        </w:rPr>
      </w:pPr>
    </w:p>
    <w:p w14:paraId="2A414DCF" w14:textId="77777777" w:rsidR="00C83F1B" w:rsidRPr="002B791B" w:rsidRDefault="00C83F1B" w:rsidP="00C83F1B">
      <w:pPr>
        <w:jc w:val="center"/>
        <w:rPr>
          <w:rFonts w:ascii="Times New Roman" w:hAnsi="Times New Roman"/>
          <w:b/>
          <w:sz w:val="24"/>
          <w:szCs w:val="24"/>
        </w:rPr>
      </w:pPr>
    </w:p>
    <w:p w14:paraId="2652CF6C" w14:textId="77777777" w:rsidR="00C83F1B" w:rsidRPr="002B791B" w:rsidRDefault="00C83F1B" w:rsidP="00C83F1B">
      <w:pPr>
        <w:jc w:val="center"/>
        <w:rPr>
          <w:rFonts w:ascii="Times New Roman" w:hAnsi="Times New Roman"/>
          <w:b/>
          <w:sz w:val="24"/>
          <w:szCs w:val="24"/>
        </w:rPr>
      </w:pPr>
    </w:p>
    <w:p w14:paraId="51EC382D" w14:textId="77777777" w:rsidR="00C83F1B" w:rsidRPr="002B791B" w:rsidRDefault="00C83F1B" w:rsidP="00C83F1B">
      <w:pPr>
        <w:jc w:val="center"/>
        <w:rPr>
          <w:rFonts w:ascii="Times New Roman" w:hAnsi="Times New Roman"/>
          <w:b/>
          <w:sz w:val="24"/>
          <w:szCs w:val="24"/>
        </w:rPr>
      </w:pPr>
    </w:p>
    <w:p w14:paraId="6E33FD4C" w14:textId="77777777" w:rsidR="00C83F1B" w:rsidRPr="002B791B" w:rsidRDefault="00C83F1B" w:rsidP="00C83F1B">
      <w:pPr>
        <w:jc w:val="center"/>
        <w:rPr>
          <w:rFonts w:ascii="Times New Roman" w:hAnsi="Times New Roman"/>
          <w:b/>
          <w:sz w:val="24"/>
          <w:szCs w:val="24"/>
        </w:rPr>
      </w:pPr>
    </w:p>
    <w:p w14:paraId="5B893C7A" w14:textId="77777777" w:rsidR="00C83F1B" w:rsidRPr="002B791B" w:rsidRDefault="00C83F1B" w:rsidP="00C83F1B">
      <w:pPr>
        <w:jc w:val="center"/>
        <w:rPr>
          <w:rFonts w:ascii="Times New Roman" w:hAnsi="Times New Roman"/>
          <w:b/>
          <w:sz w:val="24"/>
          <w:szCs w:val="24"/>
        </w:rPr>
      </w:pPr>
    </w:p>
    <w:p w14:paraId="3AE1F581" w14:textId="77777777" w:rsidR="00C83F1B" w:rsidRPr="002B791B" w:rsidRDefault="00C83F1B" w:rsidP="00C83F1B">
      <w:pPr>
        <w:jc w:val="center"/>
        <w:rPr>
          <w:rFonts w:ascii="Times New Roman" w:hAnsi="Times New Roman"/>
          <w:b/>
          <w:sz w:val="24"/>
          <w:szCs w:val="24"/>
        </w:rPr>
      </w:pPr>
    </w:p>
    <w:p w14:paraId="09941FE5" w14:textId="77777777" w:rsidR="00C83F1B" w:rsidRPr="002B791B" w:rsidRDefault="00C83F1B" w:rsidP="00C83F1B">
      <w:pPr>
        <w:jc w:val="center"/>
        <w:rPr>
          <w:rFonts w:ascii="Times New Roman" w:hAnsi="Times New Roman"/>
          <w:b/>
          <w:sz w:val="24"/>
          <w:szCs w:val="24"/>
        </w:rPr>
      </w:pPr>
      <w:r w:rsidRPr="002B791B">
        <w:rPr>
          <w:rFonts w:ascii="Times New Roman" w:hAnsi="Times New Roman"/>
          <w:b/>
          <w:color w:val="000000"/>
          <w:sz w:val="24"/>
          <w:szCs w:val="24"/>
        </w:rPr>
        <w:t>ПРИМЕРНАЯ РАБОЧАЯ ПРОГРАММА</w:t>
      </w:r>
      <w:r w:rsidRPr="002B791B">
        <w:rPr>
          <w:rFonts w:ascii="Times New Roman" w:hAnsi="Times New Roman"/>
          <w:b/>
          <w:sz w:val="24"/>
          <w:szCs w:val="24"/>
        </w:rPr>
        <w:t xml:space="preserve"> ПРОФЕССИОНАЛЬНОГО МОДУЛЯ</w:t>
      </w:r>
    </w:p>
    <w:p w14:paraId="1298595A" w14:textId="77777777" w:rsidR="00C83F1B" w:rsidRPr="002B791B" w:rsidRDefault="00C83F1B" w:rsidP="00C83F1B">
      <w:pPr>
        <w:jc w:val="center"/>
        <w:rPr>
          <w:rFonts w:ascii="Times New Roman" w:hAnsi="Times New Roman"/>
          <w:b/>
          <w:sz w:val="24"/>
          <w:szCs w:val="24"/>
        </w:rPr>
      </w:pPr>
    </w:p>
    <w:p w14:paraId="79A89E45" w14:textId="603BCF97" w:rsidR="00C83F1B" w:rsidRPr="002B791B" w:rsidRDefault="00C83F1B" w:rsidP="00C83F1B">
      <w:pPr>
        <w:spacing w:after="0"/>
        <w:jc w:val="center"/>
        <w:rPr>
          <w:rFonts w:ascii="Times New Roman" w:hAnsi="Times New Roman"/>
          <w:b/>
          <w:sz w:val="24"/>
          <w:szCs w:val="24"/>
        </w:rPr>
      </w:pPr>
      <w:r w:rsidRPr="002B791B">
        <w:rPr>
          <w:rFonts w:ascii="Times New Roman" w:hAnsi="Times New Roman"/>
          <w:b/>
          <w:sz w:val="24"/>
          <w:szCs w:val="24"/>
        </w:rPr>
        <w:t>ПМн</w:t>
      </w:r>
      <w:r w:rsidR="00A17280">
        <w:rPr>
          <w:rFonts w:ascii="Times New Roman" w:hAnsi="Times New Roman"/>
          <w:b/>
          <w:sz w:val="24"/>
          <w:szCs w:val="24"/>
          <w:vertAlign w:val="subscript"/>
        </w:rPr>
        <w:t>2</w:t>
      </w:r>
      <w:r w:rsidRPr="002B791B">
        <w:rPr>
          <w:rFonts w:ascii="Times New Roman" w:hAnsi="Times New Roman"/>
          <w:b/>
          <w:sz w:val="24"/>
          <w:szCs w:val="24"/>
        </w:rPr>
        <w:t xml:space="preserve">.03. </w:t>
      </w:r>
      <w:r w:rsidRPr="002B791B">
        <w:rPr>
          <w:rFonts w:ascii="Times New Roman" w:hAnsi="Times New Roman"/>
          <w:b/>
          <w:bCs/>
          <w:sz w:val="24"/>
          <w:szCs w:val="24"/>
        </w:rPr>
        <w:t xml:space="preserve">РАЗРАБОТКА ТЕХНОЛОГИЧЕСКИХ ПРОЦЕССОВ </w:t>
      </w:r>
      <w:r w:rsidRPr="002B791B">
        <w:rPr>
          <w:rFonts w:ascii="Times New Roman" w:hAnsi="Times New Roman"/>
          <w:b/>
          <w:bCs/>
          <w:sz w:val="24"/>
          <w:szCs w:val="24"/>
        </w:rPr>
        <w:br/>
        <w:t>ПРОИЗВОДСТВА ИЗДЕЛИЙ ИЗ МЕХА</w:t>
      </w:r>
    </w:p>
    <w:p w14:paraId="54CCAF55" w14:textId="77777777" w:rsidR="00C83F1B" w:rsidRPr="002B791B" w:rsidRDefault="00C83F1B" w:rsidP="00C83F1B">
      <w:pPr>
        <w:jc w:val="center"/>
        <w:rPr>
          <w:rFonts w:ascii="Times New Roman" w:hAnsi="Times New Roman"/>
          <w:b/>
          <w:sz w:val="24"/>
          <w:szCs w:val="24"/>
        </w:rPr>
      </w:pPr>
    </w:p>
    <w:p w14:paraId="4B6F29DE" w14:textId="77777777" w:rsidR="00C83F1B" w:rsidRPr="002B791B" w:rsidRDefault="00C83F1B" w:rsidP="00C83F1B">
      <w:pPr>
        <w:jc w:val="center"/>
        <w:rPr>
          <w:rFonts w:ascii="Times New Roman" w:hAnsi="Times New Roman"/>
          <w:b/>
          <w:sz w:val="24"/>
          <w:szCs w:val="24"/>
        </w:rPr>
      </w:pPr>
    </w:p>
    <w:p w14:paraId="02A60943" w14:textId="77777777" w:rsidR="00C83F1B" w:rsidRPr="002B791B" w:rsidRDefault="00C83F1B" w:rsidP="00C83F1B">
      <w:pPr>
        <w:jc w:val="center"/>
        <w:rPr>
          <w:rFonts w:ascii="Times New Roman" w:hAnsi="Times New Roman"/>
          <w:b/>
          <w:sz w:val="24"/>
          <w:szCs w:val="24"/>
        </w:rPr>
      </w:pPr>
    </w:p>
    <w:p w14:paraId="36BDFA20" w14:textId="77777777" w:rsidR="00C83F1B" w:rsidRPr="002B791B" w:rsidRDefault="00C83F1B" w:rsidP="00C83F1B">
      <w:pPr>
        <w:jc w:val="center"/>
        <w:rPr>
          <w:rFonts w:ascii="Times New Roman" w:hAnsi="Times New Roman"/>
          <w:b/>
          <w:sz w:val="24"/>
          <w:szCs w:val="24"/>
        </w:rPr>
      </w:pPr>
    </w:p>
    <w:p w14:paraId="31316C9A" w14:textId="77777777" w:rsidR="00C83F1B" w:rsidRPr="002B791B" w:rsidRDefault="00C83F1B" w:rsidP="00C83F1B">
      <w:pPr>
        <w:jc w:val="center"/>
        <w:rPr>
          <w:rFonts w:ascii="Times New Roman" w:hAnsi="Times New Roman"/>
          <w:b/>
          <w:sz w:val="24"/>
          <w:szCs w:val="24"/>
        </w:rPr>
      </w:pPr>
    </w:p>
    <w:p w14:paraId="50202BA8" w14:textId="77777777" w:rsidR="00C83F1B" w:rsidRPr="002B791B" w:rsidRDefault="00C83F1B" w:rsidP="00C83F1B">
      <w:pPr>
        <w:jc w:val="center"/>
        <w:rPr>
          <w:rFonts w:ascii="Times New Roman" w:hAnsi="Times New Roman"/>
          <w:b/>
          <w:sz w:val="24"/>
          <w:szCs w:val="24"/>
        </w:rPr>
      </w:pPr>
    </w:p>
    <w:p w14:paraId="7D37B274" w14:textId="77777777" w:rsidR="00C83F1B" w:rsidRPr="002B791B" w:rsidRDefault="00C83F1B" w:rsidP="00C83F1B">
      <w:pPr>
        <w:jc w:val="center"/>
        <w:rPr>
          <w:rFonts w:ascii="Times New Roman" w:hAnsi="Times New Roman"/>
          <w:b/>
          <w:sz w:val="24"/>
          <w:szCs w:val="24"/>
        </w:rPr>
      </w:pPr>
    </w:p>
    <w:p w14:paraId="5CC617F5" w14:textId="460DAC63" w:rsidR="00C83F1B" w:rsidRDefault="00C83F1B" w:rsidP="00C83F1B">
      <w:pPr>
        <w:jc w:val="center"/>
        <w:rPr>
          <w:rFonts w:ascii="Times New Roman" w:hAnsi="Times New Roman"/>
          <w:b/>
          <w:sz w:val="24"/>
          <w:szCs w:val="24"/>
        </w:rPr>
      </w:pPr>
    </w:p>
    <w:p w14:paraId="159B32A0" w14:textId="77777777" w:rsidR="002B791B" w:rsidRPr="002B791B" w:rsidRDefault="002B791B" w:rsidP="00C83F1B">
      <w:pPr>
        <w:jc w:val="center"/>
        <w:rPr>
          <w:rFonts w:ascii="Times New Roman" w:hAnsi="Times New Roman"/>
          <w:b/>
          <w:sz w:val="24"/>
          <w:szCs w:val="24"/>
        </w:rPr>
      </w:pPr>
    </w:p>
    <w:p w14:paraId="3691E9BF" w14:textId="77777777" w:rsidR="00C83F1B" w:rsidRPr="00315F34" w:rsidRDefault="00C83F1B" w:rsidP="00C83F1B">
      <w:pPr>
        <w:jc w:val="center"/>
        <w:rPr>
          <w:rFonts w:ascii="Times New Roman" w:hAnsi="Times New Roman"/>
          <w:b/>
          <w:i/>
          <w:sz w:val="24"/>
          <w:szCs w:val="24"/>
        </w:rPr>
      </w:pPr>
      <w:r w:rsidRPr="002B791B">
        <w:rPr>
          <w:rFonts w:ascii="Times New Roman" w:hAnsi="Times New Roman"/>
          <w:b/>
          <w:bCs/>
          <w:sz w:val="24"/>
          <w:szCs w:val="24"/>
        </w:rPr>
        <w:t>2022 г.</w:t>
      </w:r>
    </w:p>
    <w:p w14:paraId="16C112C4" w14:textId="77777777" w:rsidR="00C83F1B" w:rsidRPr="00315F34" w:rsidRDefault="00C83F1B" w:rsidP="00C83F1B">
      <w:pPr>
        <w:rPr>
          <w:rFonts w:ascii="Times New Roman" w:hAnsi="Times New Roman"/>
          <w:b/>
          <w:i/>
          <w:sz w:val="24"/>
          <w:szCs w:val="24"/>
        </w:rPr>
        <w:sectPr w:rsidR="00C83F1B" w:rsidRPr="00315F34" w:rsidSect="00627F73">
          <w:footerReference w:type="even" r:id="rId59"/>
          <w:footerReference w:type="default" r:id="rId60"/>
          <w:pgSz w:w="11907" w:h="16840"/>
          <w:pgMar w:top="1134" w:right="567" w:bottom="1134" w:left="1701" w:header="709" w:footer="709" w:gutter="0"/>
          <w:cols w:space="720"/>
        </w:sectPr>
      </w:pPr>
    </w:p>
    <w:p w14:paraId="07F99C88" w14:textId="77777777" w:rsidR="00C83F1B" w:rsidRPr="00315F34" w:rsidRDefault="00C83F1B" w:rsidP="00C83F1B">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0DF6D125" w14:textId="77777777" w:rsidR="00C83F1B" w:rsidRPr="00315F34" w:rsidRDefault="00C83F1B" w:rsidP="00C83F1B">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C83F1B" w:rsidRPr="00315F34" w14:paraId="40A58C04" w14:textId="77777777" w:rsidTr="007707F5">
        <w:tc>
          <w:tcPr>
            <w:tcW w:w="7501" w:type="dxa"/>
          </w:tcPr>
          <w:p w14:paraId="50C233B6" w14:textId="77777777" w:rsidR="00C83F1B" w:rsidRPr="00315F34" w:rsidRDefault="00C83F1B" w:rsidP="00F809DA">
            <w:pPr>
              <w:numPr>
                <w:ilvl w:val="0"/>
                <w:numId w:val="71"/>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 xml:space="preserve">ПРИМЕРНОЙ РАБОЧЕЙ </w:t>
            </w:r>
            <w:r w:rsidRPr="00315F34">
              <w:rPr>
                <w:rFonts w:ascii="Times New Roman" w:hAnsi="Times New Roman"/>
                <w:b/>
                <w:sz w:val="24"/>
                <w:szCs w:val="24"/>
              </w:rPr>
              <w:t>ПРОГРАММЫ ПРОФЕССИОНАЛЬНОГО МОДУЛЯ</w:t>
            </w:r>
          </w:p>
        </w:tc>
        <w:tc>
          <w:tcPr>
            <w:tcW w:w="1854" w:type="dxa"/>
          </w:tcPr>
          <w:p w14:paraId="45469A98" w14:textId="77777777" w:rsidR="00C83F1B" w:rsidRPr="00315F34" w:rsidRDefault="00C83F1B" w:rsidP="007707F5">
            <w:pPr>
              <w:jc w:val="center"/>
              <w:rPr>
                <w:rFonts w:ascii="Times New Roman" w:hAnsi="Times New Roman"/>
                <w:b/>
                <w:sz w:val="24"/>
                <w:szCs w:val="24"/>
              </w:rPr>
            </w:pPr>
          </w:p>
        </w:tc>
      </w:tr>
      <w:tr w:rsidR="00C83F1B" w:rsidRPr="00315F34" w14:paraId="67FD5242" w14:textId="77777777" w:rsidTr="007707F5">
        <w:tc>
          <w:tcPr>
            <w:tcW w:w="7501" w:type="dxa"/>
          </w:tcPr>
          <w:p w14:paraId="29F94448" w14:textId="77777777" w:rsidR="00C83F1B" w:rsidRPr="00315F34" w:rsidRDefault="00C83F1B" w:rsidP="00F809DA">
            <w:pPr>
              <w:numPr>
                <w:ilvl w:val="0"/>
                <w:numId w:val="71"/>
              </w:numPr>
              <w:suppressAutoHyphens/>
              <w:rPr>
                <w:rFonts w:ascii="Times New Roman" w:hAnsi="Times New Roman"/>
                <w:b/>
                <w:sz w:val="24"/>
                <w:szCs w:val="24"/>
              </w:rPr>
            </w:pPr>
            <w:r w:rsidRPr="00315F34">
              <w:rPr>
                <w:rFonts w:ascii="Times New Roman" w:hAnsi="Times New Roman"/>
                <w:b/>
                <w:sz w:val="24"/>
                <w:szCs w:val="24"/>
              </w:rPr>
              <w:t>СТРУКТУРА И СОДЕРЖАНИЕ ПРОФЕССИОНАЛЬНОГО МОДУЛЯ</w:t>
            </w:r>
          </w:p>
          <w:p w14:paraId="5ABD34ED" w14:textId="77777777" w:rsidR="00C83F1B" w:rsidRPr="00315F34" w:rsidRDefault="00C83F1B" w:rsidP="00F809DA">
            <w:pPr>
              <w:numPr>
                <w:ilvl w:val="0"/>
                <w:numId w:val="71"/>
              </w:numPr>
              <w:suppressAutoHyphens/>
              <w:rPr>
                <w:rFonts w:ascii="Times New Roman" w:hAnsi="Times New Roman"/>
                <w:b/>
                <w:sz w:val="24"/>
                <w:szCs w:val="24"/>
              </w:rPr>
            </w:pPr>
            <w:r w:rsidRPr="00315F34">
              <w:rPr>
                <w:rFonts w:ascii="Times New Roman" w:hAnsi="Times New Roman"/>
                <w:b/>
                <w:sz w:val="24"/>
                <w:szCs w:val="24"/>
              </w:rPr>
              <w:t>УСЛОВИЯ РЕАЛИЗАЦИИ ПРОФЕССИОНАЛЬНОГО МОДУЛЯ</w:t>
            </w:r>
          </w:p>
        </w:tc>
        <w:tc>
          <w:tcPr>
            <w:tcW w:w="1854" w:type="dxa"/>
          </w:tcPr>
          <w:p w14:paraId="27A45FD6" w14:textId="77777777" w:rsidR="00C83F1B" w:rsidRPr="00315F34" w:rsidRDefault="00C83F1B" w:rsidP="007707F5">
            <w:pPr>
              <w:ind w:left="644"/>
              <w:rPr>
                <w:rFonts w:ascii="Times New Roman" w:hAnsi="Times New Roman"/>
                <w:b/>
                <w:sz w:val="24"/>
                <w:szCs w:val="24"/>
              </w:rPr>
            </w:pPr>
          </w:p>
        </w:tc>
      </w:tr>
      <w:tr w:rsidR="00C83F1B" w:rsidRPr="00315F34" w14:paraId="495E67BB" w14:textId="77777777" w:rsidTr="007707F5">
        <w:tc>
          <w:tcPr>
            <w:tcW w:w="7501" w:type="dxa"/>
          </w:tcPr>
          <w:p w14:paraId="7C498CAF" w14:textId="77777777" w:rsidR="00C83F1B" w:rsidRPr="00315F34" w:rsidRDefault="00C83F1B" w:rsidP="00F809DA">
            <w:pPr>
              <w:numPr>
                <w:ilvl w:val="0"/>
                <w:numId w:val="71"/>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ПРОФЕССИОНАЛЬНОГО МОДУЛЯ</w:t>
            </w:r>
          </w:p>
          <w:p w14:paraId="2CA70631" w14:textId="77777777" w:rsidR="00C83F1B" w:rsidRPr="00315F34" w:rsidRDefault="00C83F1B" w:rsidP="007707F5">
            <w:pPr>
              <w:suppressAutoHyphens/>
              <w:rPr>
                <w:rFonts w:ascii="Times New Roman" w:hAnsi="Times New Roman"/>
                <w:b/>
                <w:sz w:val="24"/>
                <w:szCs w:val="24"/>
              </w:rPr>
            </w:pPr>
          </w:p>
        </w:tc>
        <w:tc>
          <w:tcPr>
            <w:tcW w:w="1854" w:type="dxa"/>
          </w:tcPr>
          <w:p w14:paraId="1EA55FF1" w14:textId="77777777" w:rsidR="00C83F1B" w:rsidRPr="00315F34" w:rsidRDefault="00C83F1B" w:rsidP="007707F5">
            <w:pPr>
              <w:rPr>
                <w:rFonts w:ascii="Times New Roman" w:hAnsi="Times New Roman"/>
                <w:b/>
                <w:sz w:val="24"/>
                <w:szCs w:val="24"/>
              </w:rPr>
            </w:pPr>
          </w:p>
        </w:tc>
      </w:tr>
    </w:tbl>
    <w:p w14:paraId="45BE6034" w14:textId="77777777" w:rsidR="00C83F1B" w:rsidRPr="00315F34" w:rsidRDefault="00C83F1B" w:rsidP="00C83F1B">
      <w:pPr>
        <w:rPr>
          <w:rFonts w:ascii="Times New Roman" w:hAnsi="Times New Roman"/>
          <w:b/>
          <w:i/>
          <w:sz w:val="24"/>
          <w:szCs w:val="24"/>
        </w:rPr>
        <w:sectPr w:rsidR="00C83F1B" w:rsidRPr="00315F34" w:rsidSect="00627F73">
          <w:pgSz w:w="11907" w:h="16840"/>
          <w:pgMar w:top="1134" w:right="567" w:bottom="1134" w:left="1701" w:header="709" w:footer="709" w:gutter="0"/>
          <w:cols w:space="720"/>
        </w:sectPr>
      </w:pPr>
    </w:p>
    <w:p w14:paraId="337D7A9E" w14:textId="77777777" w:rsidR="00C83F1B" w:rsidRPr="00315F34" w:rsidRDefault="00C83F1B" w:rsidP="00C83F1B">
      <w:pPr>
        <w:spacing w:after="0"/>
        <w:jc w:val="center"/>
        <w:rPr>
          <w:rFonts w:ascii="Times New Roman" w:hAnsi="Times New Roman"/>
          <w:b/>
          <w:sz w:val="24"/>
          <w:szCs w:val="24"/>
        </w:rPr>
      </w:pPr>
      <w:r w:rsidRPr="00315F34">
        <w:rPr>
          <w:rFonts w:ascii="Times New Roman" w:hAnsi="Times New Roman"/>
          <w:b/>
          <w:sz w:val="24"/>
          <w:szCs w:val="24"/>
        </w:rPr>
        <w:lastRenderedPageBreak/>
        <w:t xml:space="preserve">1. ОБЩАЯ ХАРАКТЕРИСТИКА </w:t>
      </w:r>
      <w:r w:rsidRPr="00315F34">
        <w:rPr>
          <w:rFonts w:ascii="Times New Roman" w:hAnsi="Times New Roman"/>
          <w:b/>
          <w:color w:val="000000"/>
          <w:sz w:val="24"/>
          <w:szCs w:val="24"/>
        </w:rPr>
        <w:t>ПРИМЕРНОЙ РАБОЧЕЙ ПРОГРАММЫ</w:t>
      </w:r>
    </w:p>
    <w:p w14:paraId="6FD5BD10" w14:textId="77777777" w:rsidR="00C83F1B" w:rsidRPr="00315F34" w:rsidRDefault="00C83F1B" w:rsidP="00C83F1B">
      <w:pPr>
        <w:spacing w:after="0"/>
        <w:jc w:val="center"/>
        <w:rPr>
          <w:rFonts w:ascii="Times New Roman" w:hAnsi="Times New Roman"/>
          <w:b/>
          <w:sz w:val="24"/>
          <w:szCs w:val="24"/>
        </w:rPr>
      </w:pPr>
      <w:r w:rsidRPr="00315F34">
        <w:rPr>
          <w:rFonts w:ascii="Times New Roman" w:hAnsi="Times New Roman"/>
          <w:b/>
          <w:sz w:val="24"/>
          <w:szCs w:val="24"/>
        </w:rPr>
        <w:t>ПРОФЕССИОНАЛЬНОГО МОДУЛЯ</w:t>
      </w:r>
    </w:p>
    <w:p w14:paraId="75C2FB75" w14:textId="410F2C40" w:rsidR="00C83F1B" w:rsidRPr="00315F34" w:rsidRDefault="00C83F1B" w:rsidP="00C83F1B">
      <w:pPr>
        <w:spacing w:after="0"/>
        <w:jc w:val="center"/>
        <w:rPr>
          <w:rFonts w:ascii="Times New Roman" w:hAnsi="Times New Roman"/>
          <w:b/>
          <w:sz w:val="24"/>
          <w:szCs w:val="24"/>
        </w:rPr>
      </w:pPr>
      <w:r>
        <w:rPr>
          <w:rFonts w:ascii="Times New Roman" w:hAnsi="Times New Roman"/>
          <w:b/>
          <w:sz w:val="24"/>
          <w:szCs w:val="24"/>
        </w:rPr>
        <w:t>ПМ</w:t>
      </w:r>
      <w:r w:rsidR="002B791B">
        <w:rPr>
          <w:rFonts w:ascii="Times New Roman" w:hAnsi="Times New Roman"/>
          <w:b/>
          <w:sz w:val="24"/>
          <w:szCs w:val="24"/>
        </w:rPr>
        <w:t>н</w:t>
      </w:r>
      <w:r w:rsidR="007C12FF">
        <w:rPr>
          <w:rFonts w:ascii="Times New Roman" w:hAnsi="Times New Roman"/>
          <w:b/>
          <w:sz w:val="24"/>
          <w:szCs w:val="24"/>
          <w:vertAlign w:val="subscript"/>
        </w:rPr>
        <w:t>2</w:t>
      </w:r>
      <w:r>
        <w:rPr>
          <w:rFonts w:ascii="Times New Roman" w:hAnsi="Times New Roman"/>
          <w:b/>
          <w:sz w:val="24"/>
          <w:szCs w:val="24"/>
        </w:rPr>
        <w:t xml:space="preserve">.03. </w:t>
      </w:r>
      <w:r w:rsidRPr="00CF3B45">
        <w:rPr>
          <w:rFonts w:ascii="Times New Roman" w:hAnsi="Times New Roman"/>
          <w:b/>
          <w:bCs/>
          <w:sz w:val="24"/>
          <w:szCs w:val="24"/>
        </w:rPr>
        <w:t xml:space="preserve">РАЗРАБОТКА ТЕХНОЛОГИЧЕСКИХ ПРОЦЕССОВ </w:t>
      </w:r>
      <w:r>
        <w:rPr>
          <w:rFonts w:ascii="Times New Roman" w:hAnsi="Times New Roman"/>
          <w:b/>
          <w:bCs/>
          <w:sz w:val="24"/>
          <w:szCs w:val="24"/>
        </w:rPr>
        <w:br/>
      </w:r>
      <w:r w:rsidRPr="00CF3B45">
        <w:rPr>
          <w:rFonts w:ascii="Times New Roman" w:hAnsi="Times New Roman"/>
          <w:b/>
          <w:bCs/>
          <w:sz w:val="24"/>
          <w:szCs w:val="24"/>
        </w:rPr>
        <w:t>ПРОИЗВОДСТВА ИЗДЕЛИЙ</w:t>
      </w:r>
      <w:r>
        <w:rPr>
          <w:rFonts w:ascii="Times New Roman" w:hAnsi="Times New Roman"/>
          <w:b/>
          <w:bCs/>
          <w:sz w:val="24"/>
          <w:szCs w:val="24"/>
        </w:rPr>
        <w:t xml:space="preserve"> ИЗ МЕХА</w:t>
      </w:r>
    </w:p>
    <w:p w14:paraId="43BAABAB" w14:textId="77777777" w:rsidR="002B791B" w:rsidRDefault="002B791B" w:rsidP="00C83F1B">
      <w:pPr>
        <w:suppressAutoHyphens/>
        <w:spacing w:after="0" w:line="240" w:lineRule="auto"/>
        <w:ind w:firstLine="709"/>
        <w:rPr>
          <w:rFonts w:ascii="Times New Roman" w:hAnsi="Times New Roman"/>
          <w:b/>
          <w:sz w:val="24"/>
          <w:szCs w:val="24"/>
          <w:vertAlign w:val="superscript"/>
        </w:rPr>
      </w:pPr>
    </w:p>
    <w:p w14:paraId="2849155F" w14:textId="7DF1E3BC" w:rsidR="00C83F1B" w:rsidRPr="00315F34" w:rsidRDefault="00C83F1B" w:rsidP="00C83F1B">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 xml:space="preserve">1.1. Цель и планируемые результаты освоения профессионального модуля </w:t>
      </w:r>
    </w:p>
    <w:p w14:paraId="16C59569" w14:textId="4DD370FD" w:rsidR="00C83F1B" w:rsidRPr="007C0535" w:rsidRDefault="00C83F1B" w:rsidP="00C83F1B">
      <w:pPr>
        <w:suppressAutoHyphens/>
        <w:spacing w:after="0" w:line="240" w:lineRule="auto"/>
        <w:ind w:firstLine="709"/>
        <w:jc w:val="both"/>
        <w:rPr>
          <w:rFonts w:ascii="Times New Roman" w:hAnsi="Times New Roman"/>
          <w:b/>
          <w:sz w:val="24"/>
          <w:szCs w:val="24"/>
        </w:rPr>
      </w:pPr>
      <w:r w:rsidRPr="00315F34">
        <w:rPr>
          <w:rFonts w:ascii="Times New Roman" w:hAnsi="Times New Roman"/>
          <w:sz w:val="24"/>
          <w:szCs w:val="24"/>
        </w:rPr>
        <w:t>В результате изучения профессионального модуля обучающихся должен освоить основной вид деятельности</w:t>
      </w:r>
      <w:r w:rsidR="002B791B">
        <w:rPr>
          <w:rFonts w:ascii="Times New Roman" w:hAnsi="Times New Roman"/>
          <w:sz w:val="24"/>
          <w:szCs w:val="24"/>
        </w:rPr>
        <w:t xml:space="preserve"> </w:t>
      </w:r>
      <w:r w:rsidRPr="002B791B">
        <w:rPr>
          <w:rFonts w:ascii="Times New Roman" w:hAnsi="Times New Roman"/>
          <w:b/>
          <w:bCs/>
          <w:sz w:val="24"/>
          <w:szCs w:val="24"/>
        </w:rPr>
        <w:t>Разработка технологических процессов производства изделий</w:t>
      </w:r>
      <w:r w:rsidR="002B791B">
        <w:rPr>
          <w:rFonts w:ascii="Times New Roman" w:hAnsi="Times New Roman"/>
          <w:b/>
          <w:bCs/>
          <w:sz w:val="24"/>
          <w:szCs w:val="24"/>
        </w:rPr>
        <w:t xml:space="preserve"> </w:t>
      </w:r>
      <w:r w:rsidR="007707F5" w:rsidRPr="002B791B">
        <w:rPr>
          <w:rFonts w:ascii="Times New Roman" w:hAnsi="Times New Roman"/>
          <w:b/>
          <w:bCs/>
          <w:sz w:val="24"/>
          <w:szCs w:val="24"/>
        </w:rPr>
        <w:t>из меха</w:t>
      </w:r>
      <w:r w:rsidR="002B791B" w:rsidRPr="002B791B">
        <w:rPr>
          <w:rFonts w:ascii="Times New Roman" w:hAnsi="Times New Roman"/>
          <w:b/>
          <w:bCs/>
          <w:sz w:val="24"/>
          <w:szCs w:val="24"/>
        </w:rPr>
        <w:t xml:space="preserve"> </w:t>
      </w:r>
      <w:r w:rsidRPr="00315F34">
        <w:rPr>
          <w:rFonts w:ascii="Times New Roman" w:hAnsi="Times New Roman"/>
          <w:sz w:val="24"/>
          <w:szCs w:val="24"/>
        </w:rPr>
        <w:t>и соответствующие ему общие компетенции и профессиональные компетенции:</w:t>
      </w:r>
    </w:p>
    <w:p w14:paraId="3501A3F4" w14:textId="7BDF13D9" w:rsidR="00C83F1B" w:rsidRPr="00315F34" w:rsidRDefault="00C83F1B" w:rsidP="00C83F1B">
      <w:pPr>
        <w:numPr>
          <w:ilvl w:val="2"/>
          <w:numId w:val="10"/>
        </w:numPr>
        <w:spacing w:before="120" w:after="120" w:line="240" w:lineRule="auto"/>
        <w:ind w:left="1429"/>
        <w:jc w:val="both"/>
        <w:rPr>
          <w:rFonts w:ascii="Times New Roman" w:hAnsi="Times New Roman"/>
          <w:sz w:val="24"/>
          <w:szCs w:val="24"/>
        </w:rPr>
      </w:pPr>
      <w:r w:rsidRPr="00315F34">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C83F1B" w:rsidRPr="002B791B" w14:paraId="12271B06" w14:textId="77777777" w:rsidTr="007707F5">
        <w:tc>
          <w:tcPr>
            <w:tcW w:w="1229" w:type="dxa"/>
          </w:tcPr>
          <w:p w14:paraId="1AFB9412" w14:textId="77777777" w:rsidR="00C83F1B" w:rsidRPr="002B791B" w:rsidRDefault="00C83F1B" w:rsidP="007707F5">
            <w:pPr>
              <w:rPr>
                <w:rStyle w:val="af0"/>
                <w:rFonts w:ascii="Times New Roman" w:hAnsi="Times New Roman"/>
                <w:b/>
                <w:bCs/>
                <w:i w:val="0"/>
                <w:iCs/>
                <w:sz w:val="24"/>
                <w:szCs w:val="24"/>
              </w:rPr>
            </w:pPr>
            <w:r w:rsidRPr="002B791B">
              <w:rPr>
                <w:rStyle w:val="af0"/>
                <w:rFonts w:ascii="Times New Roman" w:hAnsi="Times New Roman"/>
                <w:b/>
                <w:bCs/>
                <w:i w:val="0"/>
                <w:iCs/>
                <w:sz w:val="24"/>
                <w:szCs w:val="24"/>
              </w:rPr>
              <w:t>Код</w:t>
            </w:r>
          </w:p>
        </w:tc>
        <w:tc>
          <w:tcPr>
            <w:tcW w:w="8342" w:type="dxa"/>
          </w:tcPr>
          <w:p w14:paraId="406C3481" w14:textId="77777777" w:rsidR="00C83F1B" w:rsidRPr="002B791B" w:rsidRDefault="00C83F1B" w:rsidP="007707F5">
            <w:pPr>
              <w:jc w:val="center"/>
              <w:rPr>
                <w:rStyle w:val="af0"/>
                <w:rFonts w:ascii="Times New Roman" w:hAnsi="Times New Roman"/>
                <w:b/>
                <w:bCs/>
                <w:i w:val="0"/>
                <w:iCs/>
                <w:sz w:val="24"/>
                <w:szCs w:val="24"/>
              </w:rPr>
            </w:pPr>
            <w:r w:rsidRPr="002B791B">
              <w:rPr>
                <w:rStyle w:val="af0"/>
                <w:rFonts w:ascii="Times New Roman" w:hAnsi="Times New Roman"/>
                <w:b/>
                <w:bCs/>
                <w:i w:val="0"/>
                <w:iCs/>
                <w:sz w:val="24"/>
                <w:szCs w:val="24"/>
              </w:rPr>
              <w:t>Наименование общих компетенций</w:t>
            </w:r>
          </w:p>
        </w:tc>
      </w:tr>
      <w:tr w:rsidR="00C83F1B" w:rsidRPr="002B791B" w14:paraId="7FFFFF9F" w14:textId="77777777" w:rsidTr="007707F5">
        <w:tc>
          <w:tcPr>
            <w:tcW w:w="1229" w:type="dxa"/>
          </w:tcPr>
          <w:p w14:paraId="014466B6" w14:textId="43A26643" w:rsidR="00C83F1B" w:rsidRPr="002B791B" w:rsidRDefault="00C83F1B" w:rsidP="007707F5">
            <w:pPr>
              <w:rPr>
                <w:rStyle w:val="af0"/>
                <w:rFonts w:ascii="Times New Roman" w:hAnsi="Times New Roman"/>
                <w:bCs/>
                <w:i w:val="0"/>
                <w:sz w:val="24"/>
                <w:szCs w:val="24"/>
              </w:rPr>
            </w:pPr>
            <w:r w:rsidRPr="002B791B">
              <w:rPr>
                <w:rStyle w:val="af0"/>
                <w:rFonts w:ascii="Times New Roman" w:hAnsi="Times New Roman"/>
                <w:bCs/>
                <w:i w:val="0"/>
                <w:sz w:val="24"/>
                <w:szCs w:val="24"/>
              </w:rPr>
              <w:t xml:space="preserve">ОК </w:t>
            </w:r>
            <w:r w:rsidR="002B791B">
              <w:rPr>
                <w:rStyle w:val="af0"/>
                <w:rFonts w:ascii="Times New Roman" w:hAnsi="Times New Roman"/>
                <w:bCs/>
                <w:i w:val="0"/>
                <w:sz w:val="24"/>
                <w:szCs w:val="24"/>
              </w:rPr>
              <w:t>0</w:t>
            </w:r>
            <w:r w:rsidRPr="002B791B">
              <w:rPr>
                <w:rStyle w:val="af0"/>
                <w:rFonts w:ascii="Times New Roman" w:hAnsi="Times New Roman"/>
                <w:bCs/>
                <w:i w:val="0"/>
                <w:sz w:val="24"/>
                <w:szCs w:val="24"/>
              </w:rPr>
              <w:t>1.</w:t>
            </w:r>
          </w:p>
        </w:tc>
        <w:tc>
          <w:tcPr>
            <w:tcW w:w="8342" w:type="dxa"/>
          </w:tcPr>
          <w:p w14:paraId="38250A11" w14:textId="77777777" w:rsidR="00C83F1B" w:rsidRPr="002B791B" w:rsidRDefault="00C83F1B" w:rsidP="007707F5">
            <w:pPr>
              <w:suppressAutoHyphens/>
              <w:spacing w:after="0" w:line="240" w:lineRule="auto"/>
              <w:jc w:val="both"/>
              <w:rPr>
                <w:rFonts w:ascii="Times New Roman" w:hAnsi="Times New Roman"/>
                <w:bCs/>
                <w:sz w:val="24"/>
                <w:szCs w:val="24"/>
              </w:rPr>
            </w:pPr>
            <w:r w:rsidRPr="002B791B">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p>
        </w:tc>
      </w:tr>
      <w:tr w:rsidR="00C83F1B" w:rsidRPr="002B791B" w14:paraId="1E71961D" w14:textId="77777777" w:rsidTr="007707F5">
        <w:tc>
          <w:tcPr>
            <w:tcW w:w="1229" w:type="dxa"/>
          </w:tcPr>
          <w:p w14:paraId="1AFE6D13" w14:textId="4839F5B3" w:rsidR="00C83F1B" w:rsidRPr="002B791B" w:rsidRDefault="00C83F1B" w:rsidP="007707F5">
            <w:pPr>
              <w:rPr>
                <w:rStyle w:val="af0"/>
                <w:rFonts w:ascii="Times New Roman" w:hAnsi="Times New Roman"/>
                <w:bCs/>
                <w:i w:val="0"/>
                <w:sz w:val="24"/>
                <w:szCs w:val="24"/>
              </w:rPr>
            </w:pPr>
            <w:r w:rsidRPr="002B791B">
              <w:rPr>
                <w:rStyle w:val="af0"/>
                <w:rFonts w:ascii="Times New Roman" w:hAnsi="Times New Roman"/>
                <w:bCs/>
                <w:i w:val="0"/>
                <w:sz w:val="24"/>
                <w:szCs w:val="24"/>
              </w:rPr>
              <w:t xml:space="preserve">ОК </w:t>
            </w:r>
            <w:r w:rsidR="002B791B">
              <w:rPr>
                <w:rStyle w:val="af0"/>
                <w:rFonts w:ascii="Times New Roman" w:hAnsi="Times New Roman"/>
                <w:bCs/>
                <w:i w:val="0"/>
                <w:sz w:val="24"/>
                <w:szCs w:val="24"/>
              </w:rPr>
              <w:t>0</w:t>
            </w:r>
            <w:r w:rsidRPr="002B791B">
              <w:rPr>
                <w:rStyle w:val="af0"/>
                <w:rFonts w:ascii="Times New Roman" w:hAnsi="Times New Roman"/>
                <w:bCs/>
                <w:i w:val="0"/>
                <w:sz w:val="24"/>
                <w:szCs w:val="24"/>
              </w:rPr>
              <w:t>2.</w:t>
            </w:r>
          </w:p>
        </w:tc>
        <w:tc>
          <w:tcPr>
            <w:tcW w:w="8342" w:type="dxa"/>
          </w:tcPr>
          <w:p w14:paraId="2DAB448D" w14:textId="77777777" w:rsidR="00C83F1B" w:rsidRPr="002B791B" w:rsidRDefault="00C83F1B" w:rsidP="007707F5">
            <w:pPr>
              <w:suppressAutoHyphens/>
              <w:spacing w:after="0" w:line="240" w:lineRule="auto"/>
              <w:jc w:val="both"/>
              <w:rPr>
                <w:rFonts w:ascii="Times New Roman" w:hAnsi="Times New Roman"/>
                <w:bCs/>
                <w:sz w:val="24"/>
                <w:szCs w:val="24"/>
              </w:rPr>
            </w:pPr>
            <w:r w:rsidRPr="002B791B">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83F1B" w:rsidRPr="002B791B" w14:paraId="7F15D363" w14:textId="77777777" w:rsidTr="007707F5">
        <w:tc>
          <w:tcPr>
            <w:tcW w:w="1229" w:type="dxa"/>
          </w:tcPr>
          <w:p w14:paraId="0698958E" w14:textId="7293BA4D" w:rsidR="00C83F1B" w:rsidRPr="002B791B" w:rsidRDefault="00C83F1B" w:rsidP="007707F5">
            <w:pPr>
              <w:rPr>
                <w:rStyle w:val="af0"/>
                <w:rFonts w:ascii="Times New Roman" w:hAnsi="Times New Roman"/>
                <w:bCs/>
                <w:i w:val="0"/>
                <w:sz w:val="24"/>
                <w:szCs w:val="24"/>
              </w:rPr>
            </w:pPr>
            <w:r w:rsidRPr="002B791B">
              <w:rPr>
                <w:rStyle w:val="af0"/>
                <w:rFonts w:ascii="Times New Roman" w:hAnsi="Times New Roman"/>
                <w:bCs/>
                <w:i w:val="0"/>
                <w:sz w:val="24"/>
                <w:szCs w:val="24"/>
              </w:rPr>
              <w:t xml:space="preserve">ОК </w:t>
            </w:r>
            <w:r w:rsidR="002B791B">
              <w:rPr>
                <w:rStyle w:val="af0"/>
                <w:rFonts w:ascii="Times New Roman" w:hAnsi="Times New Roman"/>
                <w:bCs/>
                <w:i w:val="0"/>
                <w:sz w:val="24"/>
                <w:szCs w:val="24"/>
              </w:rPr>
              <w:t>0</w:t>
            </w:r>
            <w:r w:rsidRPr="002B791B">
              <w:rPr>
                <w:rStyle w:val="af0"/>
                <w:rFonts w:ascii="Times New Roman" w:hAnsi="Times New Roman"/>
                <w:bCs/>
                <w:i w:val="0"/>
                <w:sz w:val="24"/>
                <w:szCs w:val="24"/>
              </w:rPr>
              <w:t>3.</w:t>
            </w:r>
          </w:p>
        </w:tc>
        <w:tc>
          <w:tcPr>
            <w:tcW w:w="8342" w:type="dxa"/>
          </w:tcPr>
          <w:p w14:paraId="26AE12D9" w14:textId="77777777" w:rsidR="00C83F1B" w:rsidRPr="002B791B" w:rsidRDefault="00C83F1B" w:rsidP="007707F5">
            <w:pPr>
              <w:suppressAutoHyphens/>
              <w:spacing w:after="0" w:line="240" w:lineRule="auto"/>
              <w:jc w:val="both"/>
              <w:rPr>
                <w:rFonts w:ascii="Times New Roman" w:hAnsi="Times New Roman"/>
                <w:bCs/>
                <w:sz w:val="24"/>
                <w:szCs w:val="24"/>
              </w:rPr>
            </w:pPr>
            <w:r w:rsidRPr="002B791B">
              <w:rPr>
                <w:rFonts w:ascii="Times New Roman" w:hAnsi="Times New Roman"/>
                <w:b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83F1B" w:rsidRPr="002B791B" w14:paraId="1C81ED1E" w14:textId="77777777" w:rsidTr="007707F5">
        <w:tc>
          <w:tcPr>
            <w:tcW w:w="1229" w:type="dxa"/>
          </w:tcPr>
          <w:p w14:paraId="035B84E4" w14:textId="285F19DB" w:rsidR="00C83F1B" w:rsidRPr="002B791B" w:rsidRDefault="00C83F1B" w:rsidP="007707F5">
            <w:pPr>
              <w:rPr>
                <w:rStyle w:val="af0"/>
                <w:rFonts w:ascii="Times New Roman" w:hAnsi="Times New Roman"/>
                <w:bCs/>
                <w:i w:val="0"/>
                <w:sz w:val="24"/>
                <w:szCs w:val="24"/>
              </w:rPr>
            </w:pPr>
            <w:r w:rsidRPr="002B791B">
              <w:rPr>
                <w:rStyle w:val="af0"/>
                <w:rFonts w:ascii="Times New Roman" w:hAnsi="Times New Roman"/>
                <w:bCs/>
                <w:i w:val="0"/>
                <w:sz w:val="24"/>
                <w:szCs w:val="24"/>
              </w:rPr>
              <w:t xml:space="preserve">ОК </w:t>
            </w:r>
            <w:r w:rsidR="002B791B">
              <w:rPr>
                <w:rStyle w:val="af0"/>
                <w:rFonts w:ascii="Times New Roman" w:hAnsi="Times New Roman"/>
                <w:bCs/>
                <w:i w:val="0"/>
                <w:sz w:val="24"/>
                <w:szCs w:val="24"/>
              </w:rPr>
              <w:t>0</w:t>
            </w:r>
            <w:r w:rsidRPr="002B791B">
              <w:rPr>
                <w:rStyle w:val="af0"/>
                <w:rFonts w:ascii="Times New Roman" w:hAnsi="Times New Roman"/>
                <w:bCs/>
                <w:i w:val="0"/>
                <w:sz w:val="24"/>
                <w:szCs w:val="24"/>
              </w:rPr>
              <w:t>4.</w:t>
            </w:r>
          </w:p>
        </w:tc>
        <w:tc>
          <w:tcPr>
            <w:tcW w:w="8342" w:type="dxa"/>
          </w:tcPr>
          <w:p w14:paraId="6905BF1F" w14:textId="77777777" w:rsidR="00C83F1B" w:rsidRPr="002B791B" w:rsidRDefault="00C83F1B" w:rsidP="007707F5">
            <w:pPr>
              <w:suppressAutoHyphens/>
              <w:spacing w:after="0" w:line="240" w:lineRule="auto"/>
              <w:jc w:val="both"/>
              <w:rPr>
                <w:rFonts w:ascii="Times New Roman" w:hAnsi="Times New Roman"/>
                <w:bCs/>
                <w:sz w:val="24"/>
                <w:szCs w:val="24"/>
              </w:rPr>
            </w:pPr>
            <w:r w:rsidRPr="002B791B">
              <w:rPr>
                <w:rFonts w:ascii="Times New Roman" w:hAnsi="Times New Roman"/>
                <w:bCs/>
                <w:sz w:val="24"/>
                <w:szCs w:val="24"/>
              </w:rPr>
              <w:t>Эффективно взаимодействовать и работать в коллективе и команде</w:t>
            </w:r>
          </w:p>
        </w:tc>
      </w:tr>
      <w:tr w:rsidR="00C83F1B" w:rsidRPr="002B791B" w14:paraId="559B03EA" w14:textId="77777777" w:rsidTr="007707F5">
        <w:tc>
          <w:tcPr>
            <w:tcW w:w="1229" w:type="dxa"/>
          </w:tcPr>
          <w:p w14:paraId="3F725E1B" w14:textId="636FA007" w:rsidR="00C83F1B" w:rsidRPr="002B791B" w:rsidRDefault="00C83F1B" w:rsidP="007707F5">
            <w:pPr>
              <w:rPr>
                <w:rStyle w:val="af0"/>
                <w:rFonts w:ascii="Times New Roman" w:hAnsi="Times New Roman"/>
                <w:bCs/>
                <w:i w:val="0"/>
                <w:sz w:val="24"/>
                <w:szCs w:val="24"/>
              </w:rPr>
            </w:pPr>
            <w:r w:rsidRPr="002B791B">
              <w:rPr>
                <w:rStyle w:val="af0"/>
                <w:rFonts w:ascii="Times New Roman" w:hAnsi="Times New Roman"/>
                <w:bCs/>
                <w:i w:val="0"/>
                <w:sz w:val="24"/>
                <w:szCs w:val="24"/>
              </w:rPr>
              <w:t xml:space="preserve">ОК </w:t>
            </w:r>
            <w:r w:rsidR="002B791B">
              <w:rPr>
                <w:rStyle w:val="af0"/>
                <w:rFonts w:ascii="Times New Roman" w:hAnsi="Times New Roman"/>
                <w:bCs/>
                <w:i w:val="0"/>
                <w:sz w:val="24"/>
                <w:szCs w:val="24"/>
              </w:rPr>
              <w:t>0</w:t>
            </w:r>
            <w:r w:rsidRPr="002B791B">
              <w:rPr>
                <w:rStyle w:val="af0"/>
                <w:rFonts w:ascii="Times New Roman" w:hAnsi="Times New Roman"/>
                <w:bCs/>
                <w:i w:val="0"/>
                <w:sz w:val="24"/>
                <w:szCs w:val="24"/>
              </w:rPr>
              <w:t>5.</w:t>
            </w:r>
          </w:p>
        </w:tc>
        <w:tc>
          <w:tcPr>
            <w:tcW w:w="8342" w:type="dxa"/>
          </w:tcPr>
          <w:p w14:paraId="21911338" w14:textId="77777777" w:rsidR="00C83F1B" w:rsidRPr="002B791B" w:rsidRDefault="00C83F1B" w:rsidP="007707F5">
            <w:pPr>
              <w:suppressAutoHyphens/>
              <w:spacing w:after="0" w:line="240" w:lineRule="auto"/>
              <w:jc w:val="both"/>
              <w:rPr>
                <w:rFonts w:ascii="Times New Roman" w:hAnsi="Times New Roman"/>
                <w:bCs/>
                <w:sz w:val="24"/>
                <w:szCs w:val="24"/>
              </w:rPr>
            </w:pPr>
            <w:r w:rsidRPr="002B791B">
              <w:rPr>
                <w:rFonts w:ascii="Times New Roman" w:hAnsi="Times New Roman"/>
                <w:b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83F1B" w:rsidRPr="002B791B" w14:paraId="58A3937D" w14:textId="77777777" w:rsidTr="007707F5">
        <w:tc>
          <w:tcPr>
            <w:tcW w:w="1229" w:type="dxa"/>
          </w:tcPr>
          <w:p w14:paraId="36F2072B" w14:textId="4C5B1298" w:rsidR="00C83F1B" w:rsidRPr="002B791B" w:rsidRDefault="00C83F1B" w:rsidP="007707F5">
            <w:pPr>
              <w:rPr>
                <w:rStyle w:val="af0"/>
                <w:rFonts w:ascii="Times New Roman" w:hAnsi="Times New Roman"/>
                <w:bCs/>
                <w:i w:val="0"/>
                <w:sz w:val="24"/>
                <w:szCs w:val="24"/>
              </w:rPr>
            </w:pPr>
            <w:r w:rsidRPr="002B791B">
              <w:rPr>
                <w:rStyle w:val="af0"/>
                <w:rFonts w:ascii="Times New Roman" w:hAnsi="Times New Roman"/>
                <w:bCs/>
                <w:i w:val="0"/>
                <w:sz w:val="24"/>
                <w:szCs w:val="24"/>
              </w:rPr>
              <w:t xml:space="preserve">ОК </w:t>
            </w:r>
            <w:r w:rsidR="002B791B">
              <w:rPr>
                <w:rStyle w:val="af0"/>
                <w:rFonts w:ascii="Times New Roman" w:hAnsi="Times New Roman"/>
                <w:bCs/>
                <w:i w:val="0"/>
                <w:sz w:val="24"/>
                <w:szCs w:val="24"/>
              </w:rPr>
              <w:t>0</w:t>
            </w:r>
            <w:r w:rsidRPr="002B791B">
              <w:rPr>
                <w:rStyle w:val="af0"/>
                <w:rFonts w:ascii="Times New Roman" w:hAnsi="Times New Roman"/>
                <w:bCs/>
                <w:i w:val="0"/>
                <w:sz w:val="24"/>
                <w:szCs w:val="24"/>
              </w:rPr>
              <w:t>7.</w:t>
            </w:r>
          </w:p>
        </w:tc>
        <w:tc>
          <w:tcPr>
            <w:tcW w:w="8342" w:type="dxa"/>
          </w:tcPr>
          <w:p w14:paraId="7E09CA51" w14:textId="77777777" w:rsidR="00C83F1B" w:rsidRPr="002B791B" w:rsidRDefault="00C83F1B" w:rsidP="007707F5">
            <w:pPr>
              <w:suppressAutoHyphens/>
              <w:spacing w:after="0" w:line="240" w:lineRule="auto"/>
              <w:jc w:val="both"/>
              <w:rPr>
                <w:rFonts w:ascii="Times New Roman" w:hAnsi="Times New Roman"/>
                <w:bCs/>
                <w:sz w:val="24"/>
                <w:szCs w:val="24"/>
              </w:rPr>
            </w:pPr>
            <w:r w:rsidRPr="002B791B">
              <w:rPr>
                <w:rFonts w:ascii="Times New Roman" w:hAnsi="Times New Roman"/>
                <w:b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83F1B" w:rsidRPr="002B791B" w14:paraId="639D9541" w14:textId="77777777" w:rsidTr="007707F5">
        <w:tc>
          <w:tcPr>
            <w:tcW w:w="1229" w:type="dxa"/>
          </w:tcPr>
          <w:p w14:paraId="165E0B3D" w14:textId="654DFC90" w:rsidR="00C83F1B" w:rsidRPr="002B791B" w:rsidRDefault="00C83F1B" w:rsidP="007707F5">
            <w:pPr>
              <w:rPr>
                <w:rStyle w:val="af0"/>
                <w:rFonts w:ascii="Times New Roman" w:hAnsi="Times New Roman"/>
                <w:bCs/>
                <w:i w:val="0"/>
                <w:sz w:val="24"/>
                <w:szCs w:val="24"/>
              </w:rPr>
            </w:pPr>
            <w:r w:rsidRPr="002B791B">
              <w:rPr>
                <w:rStyle w:val="af0"/>
                <w:rFonts w:ascii="Times New Roman" w:hAnsi="Times New Roman"/>
                <w:bCs/>
                <w:i w:val="0"/>
                <w:sz w:val="24"/>
                <w:szCs w:val="24"/>
              </w:rPr>
              <w:t xml:space="preserve">ОК </w:t>
            </w:r>
            <w:r w:rsidR="002B791B">
              <w:rPr>
                <w:rStyle w:val="af0"/>
                <w:rFonts w:ascii="Times New Roman" w:hAnsi="Times New Roman"/>
                <w:bCs/>
                <w:i w:val="0"/>
                <w:sz w:val="24"/>
                <w:szCs w:val="24"/>
              </w:rPr>
              <w:t>0</w:t>
            </w:r>
            <w:r w:rsidRPr="002B791B">
              <w:rPr>
                <w:rStyle w:val="af0"/>
                <w:rFonts w:ascii="Times New Roman" w:hAnsi="Times New Roman"/>
                <w:bCs/>
                <w:i w:val="0"/>
                <w:sz w:val="24"/>
                <w:szCs w:val="24"/>
              </w:rPr>
              <w:t>9.</w:t>
            </w:r>
          </w:p>
        </w:tc>
        <w:tc>
          <w:tcPr>
            <w:tcW w:w="8342" w:type="dxa"/>
          </w:tcPr>
          <w:p w14:paraId="30E1DB0F" w14:textId="77777777" w:rsidR="00C83F1B" w:rsidRPr="002B791B" w:rsidRDefault="00C83F1B" w:rsidP="007707F5">
            <w:pPr>
              <w:suppressAutoHyphens/>
              <w:spacing w:after="0" w:line="240" w:lineRule="auto"/>
              <w:jc w:val="both"/>
              <w:rPr>
                <w:rFonts w:ascii="Times New Roman" w:hAnsi="Times New Roman"/>
                <w:bCs/>
                <w:sz w:val="24"/>
                <w:szCs w:val="24"/>
              </w:rPr>
            </w:pPr>
            <w:r w:rsidRPr="002B791B">
              <w:rPr>
                <w:rFonts w:ascii="Times New Roman" w:hAnsi="Times New Roman"/>
                <w:bCs/>
                <w:sz w:val="24"/>
                <w:szCs w:val="24"/>
              </w:rPr>
              <w:t>Пользоваться профессиональной документацией на государственном и иностранном языках</w:t>
            </w:r>
          </w:p>
        </w:tc>
      </w:tr>
    </w:tbl>
    <w:p w14:paraId="2F73D168" w14:textId="77777777" w:rsidR="00C83F1B" w:rsidRPr="00315F34" w:rsidRDefault="00C83F1B" w:rsidP="00C83F1B">
      <w:pPr>
        <w:ind w:firstLine="709"/>
        <w:rPr>
          <w:rStyle w:val="af0"/>
          <w:rFonts w:ascii="Times New Roman" w:hAnsi="Times New Roman"/>
          <w:bCs/>
          <w:i w:val="0"/>
          <w:iCs/>
          <w:sz w:val="4"/>
          <w:szCs w:val="4"/>
        </w:rPr>
      </w:pPr>
    </w:p>
    <w:p w14:paraId="093540C0" w14:textId="77777777" w:rsidR="00C83F1B" w:rsidRPr="00315F34" w:rsidRDefault="00C83F1B" w:rsidP="00C83F1B">
      <w:pPr>
        <w:ind w:firstLine="709"/>
        <w:rPr>
          <w:rStyle w:val="af0"/>
          <w:rFonts w:ascii="Times New Roman" w:hAnsi="Times New Roman"/>
          <w:bCs/>
          <w:i w:val="0"/>
          <w:iCs/>
          <w:sz w:val="24"/>
          <w:szCs w:val="24"/>
        </w:rPr>
      </w:pPr>
      <w:r w:rsidRPr="00315F34">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C83F1B" w:rsidRPr="002B791B" w14:paraId="34BCB747" w14:textId="77777777" w:rsidTr="007707F5">
        <w:tc>
          <w:tcPr>
            <w:tcW w:w="1204" w:type="dxa"/>
          </w:tcPr>
          <w:p w14:paraId="5B01C18B" w14:textId="77777777" w:rsidR="00C83F1B" w:rsidRPr="002B791B" w:rsidRDefault="00C83F1B" w:rsidP="007707F5">
            <w:pPr>
              <w:rPr>
                <w:rStyle w:val="af0"/>
                <w:rFonts w:ascii="Times New Roman" w:hAnsi="Times New Roman"/>
                <w:b/>
                <w:bCs/>
                <w:i w:val="0"/>
                <w:iCs/>
                <w:sz w:val="24"/>
                <w:szCs w:val="24"/>
              </w:rPr>
            </w:pPr>
            <w:r w:rsidRPr="002B791B">
              <w:rPr>
                <w:rStyle w:val="af0"/>
                <w:rFonts w:ascii="Times New Roman" w:hAnsi="Times New Roman"/>
                <w:b/>
                <w:bCs/>
                <w:i w:val="0"/>
                <w:iCs/>
                <w:sz w:val="24"/>
                <w:szCs w:val="24"/>
              </w:rPr>
              <w:t>Код</w:t>
            </w:r>
          </w:p>
        </w:tc>
        <w:tc>
          <w:tcPr>
            <w:tcW w:w="8367" w:type="dxa"/>
          </w:tcPr>
          <w:p w14:paraId="6D6AC962" w14:textId="77777777" w:rsidR="00C83F1B" w:rsidRPr="002B791B" w:rsidRDefault="00C83F1B" w:rsidP="007707F5">
            <w:pPr>
              <w:rPr>
                <w:rStyle w:val="af0"/>
                <w:rFonts w:ascii="Times New Roman" w:hAnsi="Times New Roman"/>
                <w:b/>
                <w:bCs/>
                <w:i w:val="0"/>
                <w:iCs/>
                <w:sz w:val="24"/>
                <w:szCs w:val="24"/>
              </w:rPr>
            </w:pPr>
            <w:r w:rsidRPr="002B791B">
              <w:rPr>
                <w:rStyle w:val="af0"/>
                <w:rFonts w:ascii="Times New Roman" w:hAnsi="Times New Roman"/>
                <w:b/>
                <w:bCs/>
                <w:i w:val="0"/>
                <w:iCs/>
                <w:sz w:val="24"/>
                <w:szCs w:val="24"/>
              </w:rPr>
              <w:t>Наименование видов деятельности и профессиональных компетенций</w:t>
            </w:r>
          </w:p>
        </w:tc>
      </w:tr>
      <w:tr w:rsidR="00C83F1B" w:rsidRPr="002B791B" w14:paraId="65BE0A50" w14:textId="77777777" w:rsidTr="007707F5">
        <w:tc>
          <w:tcPr>
            <w:tcW w:w="1204" w:type="dxa"/>
          </w:tcPr>
          <w:p w14:paraId="46CFF03D" w14:textId="77777777" w:rsidR="00C83F1B" w:rsidRPr="002B791B" w:rsidRDefault="00C83F1B" w:rsidP="007707F5">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ВД 3</w:t>
            </w:r>
          </w:p>
        </w:tc>
        <w:tc>
          <w:tcPr>
            <w:tcW w:w="8367" w:type="dxa"/>
          </w:tcPr>
          <w:p w14:paraId="32403F02" w14:textId="38096F7B" w:rsidR="00C83F1B" w:rsidRPr="002B791B" w:rsidRDefault="00C83F1B" w:rsidP="007707F5">
            <w:pPr>
              <w:spacing w:after="0"/>
              <w:jc w:val="both"/>
              <w:rPr>
                <w:rStyle w:val="af0"/>
                <w:rFonts w:ascii="Times New Roman" w:hAnsi="Times New Roman"/>
                <w:bCs/>
                <w:i w:val="0"/>
                <w:iCs/>
                <w:sz w:val="24"/>
                <w:szCs w:val="24"/>
              </w:rPr>
            </w:pPr>
            <w:r w:rsidRPr="002B791B">
              <w:rPr>
                <w:rStyle w:val="af0"/>
                <w:rFonts w:ascii="Times New Roman" w:hAnsi="Times New Roman"/>
                <w:bCs/>
                <w:i w:val="0"/>
                <w:iCs/>
                <w:sz w:val="24"/>
              </w:rPr>
              <w:t>Разработка технологических процессов производства изделий</w:t>
            </w:r>
            <w:r w:rsidR="002B791B">
              <w:rPr>
                <w:rStyle w:val="af0"/>
                <w:rFonts w:ascii="Times New Roman" w:hAnsi="Times New Roman"/>
                <w:bCs/>
                <w:i w:val="0"/>
                <w:iCs/>
                <w:sz w:val="24"/>
              </w:rPr>
              <w:t xml:space="preserve"> </w:t>
            </w:r>
            <w:r w:rsidR="007707F5" w:rsidRPr="002B791B">
              <w:rPr>
                <w:rStyle w:val="af0"/>
                <w:rFonts w:ascii="Times New Roman" w:hAnsi="Times New Roman"/>
                <w:bCs/>
                <w:i w:val="0"/>
                <w:iCs/>
                <w:sz w:val="24"/>
              </w:rPr>
              <w:t>из меха</w:t>
            </w:r>
          </w:p>
        </w:tc>
      </w:tr>
      <w:tr w:rsidR="00C83F1B" w:rsidRPr="002B791B" w14:paraId="19DAD576" w14:textId="77777777" w:rsidTr="007707F5">
        <w:tc>
          <w:tcPr>
            <w:tcW w:w="1204" w:type="dxa"/>
          </w:tcPr>
          <w:p w14:paraId="469E900E" w14:textId="77777777" w:rsidR="00C83F1B" w:rsidRPr="002B791B" w:rsidRDefault="00C83F1B" w:rsidP="007707F5">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3.1.</w:t>
            </w:r>
          </w:p>
        </w:tc>
        <w:tc>
          <w:tcPr>
            <w:tcW w:w="8367" w:type="dxa"/>
          </w:tcPr>
          <w:p w14:paraId="4C093FA1" w14:textId="5D06A111" w:rsidR="00C83F1B" w:rsidRPr="002B791B" w:rsidRDefault="00C83F1B" w:rsidP="007707F5">
            <w:pPr>
              <w:spacing w:after="0"/>
              <w:jc w:val="both"/>
              <w:rPr>
                <w:rStyle w:val="af0"/>
                <w:rFonts w:ascii="Times New Roman" w:hAnsi="Times New Roman"/>
                <w:bCs/>
                <w:i w:val="0"/>
                <w:iCs/>
                <w:sz w:val="24"/>
                <w:szCs w:val="24"/>
              </w:rPr>
            </w:pPr>
            <w:r w:rsidRPr="002B791B">
              <w:rPr>
                <w:rStyle w:val="af0"/>
                <w:rFonts w:ascii="Times New Roman" w:hAnsi="Times New Roman"/>
                <w:bCs/>
                <w:i w:val="0"/>
                <w:iCs/>
                <w:sz w:val="24"/>
                <w:szCs w:val="24"/>
              </w:rPr>
              <w:t>Выбирать рациональные способы технологии и технологические режимы производства изделий</w:t>
            </w:r>
            <w:r w:rsidR="002B791B">
              <w:rPr>
                <w:rStyle w:val="af0"/>
                <w:rFonts w:ascii="Times New Roman" w:hAnsi="Times New Roman"/>
                <w:bCs/>
                <w:i w:val="0"/>
                <w:iCs/>
                <w:sz w:val="24"/>
                <w:szCs w:val="24"/>
              </w:rPr>
              <w:t xml:space="preserve"> </w:t>
            </w:r>
            <w:r w:rsidR="007707F5" w:rsidRPr="002B791B">
              <w:rPr>
                <w:rStyle w:val="af0"/>
                <w:rFonts w:ascii="Times New Roman" w:hAnsi="Times New Roman"/>
                <w:bCs/>
                <w:i w:val="0"/>
                <w:iCs/>
                <w:sz w:val="24"/>
                <w:szCs w:val="24"/>
              </w:rPr>
              <w:t>из меха</w:t>
            </w:r>
          </w:p>
        </w:tc>
      </w:tr>
      <w:tr w:rsidR="00C83F1B" w:rsidRPr="002B791B" w14:paraId="564C48F3" w14:textId="77777777" w:rsidTr="007707F5">
        <w:tc>
          <w:tcPr>
            <w:tcW w:w="1204" w:type="dxa"/>
          </w:tcPr>
          <w:p w14:paraId="7B3BDEC3" w14:textId="77777777" w:rsidR="00C83F1B" w:rsidRPr="002B791B" w:rsidRDefault="00C83F1B" w:rsidP="007707F5">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3.2.</w:t>
            </w:r>
          </w:p>
        </w:tc>
        <w:tc>
          <w:tcPr>
            <w:tcW w:w="8367" w:type="dxa"/>
          </w:tcPr>
          <w:p w14:paraId="42DDE94F" w14:textId="77777777" w:rsidR="00C83F1B" w:rsidRPr="002B791B" w:rsidRDefault="00C83F1B" w:rsidP="007707F5">
            <w:pPr>
              <w:spacing w:after="0"/>
              <w:jc w:val="both"/>
              <w:rPr>
                <w:rStyle w:val="af0"/>
                <w:rFonts w:ascii="Times New Roman" w:hAnsi="Times New Roman"/>
                <w:bCs/>
                <w:i w:val="0"/>
                <w:iCs/>
                <w:sz w:val="24"/>
                <w:szCs w:val="24"/>
              </w:rPr>
            </w:pPr>
            <w:r w:rsidRPr="002B791B">
              <w:rPr>
                <w:rStyle w:val="af0"/>
                <w:rFonts w:ascii="Times New Roman" w:hAnsi="Times New Roman"/>
                <w:bCs/>
                <w:i w:val="0"/>
                <w:iCs/>
                <w:sz w:val="24"/>
                <w:szCs w:val="24"/>
              </w:rPr>
              <w:t>Составлять технологические карты (последовательности) выполняемых операций на новые модели швейных изделий в соответствии с нормативной документацией</w:t>
            </w:r>
          </w:p>
        </w:tc>
      </w:tr>
      <w:tr w:rsidR="00C83F1B" w:rsidRPr="002B791B" w14:paraId="7728153A" w14:textId="77777777" w:rsidTr="007707F5">
        <w:tc>
          <w:tcPr>
            <w:tcW w:w="1204" w:type="dxa"/>
          </w:tcPr>
          <w:p w14:paraId="47977688" w14:textId="77777777" w:rsidR="00C83F1B" w:rsidRPr="002B791B" w:rsidRDefault="00C83F1B" w:rsidP="007707F5">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3.3.</w:t>
            </w:r>
          </w:p>
        </w:tc>
        <w:tc>
          <w:tcPr>
            <w:tcW w:w="8367" w:type="dxa"/>
          </w:tcPr>
          <w:p w14:paraId="18AB1A99" w14:textId="77777777" w:rsidR="00C83F1B" w:rsidRPr="002B791B" w:rsidRDefault="00C83F1B" w:rsidP="007707F5">
            <w:pPr>
              <w:spacing w:after="0"/>
              <w:jc w:val="both"/>
              <w:rPr>
                <w:rStyle w:val="af0"/>
                <w:rFonts w:ascii="Times New Roman" w:hAnsi="Times New Roman"/>
                <w:bCs/>
                <w:i w:val="0"/>
                <w:iCs/>
                <w:sz w:val="24"/>
                <w:szCs w:val="24"/>
              </w:rPr>
            </w:pPr>
            <w:r w:rsidRPr="002B791B">
              <w:rPr>
                <w:rStyle w:val="af0"/>
                <w:rFonts w:ascii="Times New Roman" w:hAnsi="Times New Roman"/>
                <w:bCs/>
                <w:i w:val="0"/>
                <w:iCs/>
                <w:sz w:val="24"/>
                <w:szCs w:val="24"/>
              </w:rPr>
              <w:t>Осуществлять подбор оборудования при разработке технологических процессов</w:t>
            </w:r>
          </w:p>
        </w:tc>
      </w:tr>
      <w:tr w:rsidR="00C83F1B" w:rsidRPr="002B791B" w14:paraId="41DE48A5" w14:textId="77777777" w:rsidTr="007707F5">
        <w:tc>
          <w:tcPr>
            <w:tcW w:w="1204" w:type="dxa"/>
          </w:tcPr>
          <w:p w14:paraId="57C3545F" w14:textId="77777777" w:rsidR="00C83F1B" w:rsidRPr="002B791B" w:rsidRDefault="00C83F1B" w:rsidP="007707F5">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3.4.</w:t>
            </w:r>
          </w:p>
        </w:tc>
        <w:tc>
          <w:tcPr>
            <w:tcW w:w="8367" w:type="dxa"/>
          </w:tcPr>
          <w:p w14:paraId="7B88958D" w14:textId="77777777" w:rsidR="00C83F1B" w:rsidRPr="002B791B" w:rsidRDefault="00C83F1B" w:rsidP="007707F5">
            <w:pPr>
              <w:spacing w:after="0"/>
              <w:jc w:val="both"/>
              <w:rPr>
                <w:rStyle w:val="af0"/>
                <w:rFonts w:ascii="Times New Roman" w:hAnsi="Times New Roman"/>
                <w:bCs/>
                <w:i w:val="0"/>
                <w:iCs/>
                <w:sz w:val="24"/>
                <w:szCs w:val="24"/>
              </w:rPr>
            </w:pPr>
            <w:r w:rsidRPr="002B791B">
              <w:rPr>
                <w:rStyle w:val="af0"/>
                <w:rFonts w:ascii="Times New Roman" w:hAnsi="Times New Roman"/>
                <w:bCs/>
                <w:i w:val="0"/>
                <w:iCs/>
                <w:sz w:val="24"/>
                <w:szCs w:val="24"/>
              </w:rPr>
              <w:t>Выполнять экономичные раскладки лекал</w:t>
            </w:r>
          </w:p>
        </w:tc>
      </w:tr>
    </w:tbl>
    <w:p w14:paraId="0795B6B0" w14:textId="77777777" w:rsidR="00C83F1B" w:rsidRPr="00315F34" w:rsidRDefault="00C83F1B" w:rsidP="00C83F1B">
      <w:pPr>
        <w:spacing w:after="0" w:line="240" w:lineRule="auto"/>
        <w:ind w:firstLine="709"/>
        <w:rPr>
          <w:rFonts w:ascii="Times New Roman" w:hAnsi="Times New Roman"/>
          <w:bCs/>
          <w:sz w:val="24"/>
          <w:szCs w:val="24"/>
        </w:rPr>
      </w:pPr>
    </w:p>
    <w:p w14:paraId="3C502439" w14:textId="77777777" w:rsidR="002B791B" w:rsidRDefault="002B791B" w:rsidP="00C83F1B">
      <w:pPr>
        <w:spacing w:before="120" w:after="120" w:line="240" w:lineRule="auto"/>
        <w:ind w:firstLine="709"/>
        <w:rPr>
          <w:rFonts w:ascii="Times New Roman" w:hAnsi="Times New Roman"/>
          <w:bCs/>
          <w:sz w:val="24"/>
          <w:szCs w:val="24"/>
        </w:rPr>
      </w:pPr>
    </w:p>
    <w:p w14:paraId="7F53AF22" w14:textId="77777777" w:rsidR="002B791B" w:rsidRDefault="002B791B" w:rsidP="00C83F1B">
      <w:pPr>
        <w:spacing w:before="120" w:after="120" w:line="240" w:lineRule="auto"/>
        <w:ind w:firstLine="709"/>
      </w:pPr>
    </w:p>
    <w:p w14:paraId="158E4220" w14:textId="698A7266" w:rsidR="00C83F1B" w:rsidRPr="00315F34" w:rsidRDefault="00C83F1B" w:rsidP="00C83F1B">
      <w:pPr>
        <w:spacing w:before="120" w:after="120" w:line="240" w:lineRule="auto"/>
        <w:ind w:firstLine="709"/>
        <w:rPr>
          <w:rFonts w:ascii="Times New Roman" w:hAnsi="Times New Roman"/>
          <w:bCs/>
          <w:sz w:val="24"/>
          <w:szCs w:val="24"/>
        </w:rPr>
      </w:pPr>
      <w:r w:rsidRPr="00315F34">
        <w:rPr>
          <w:rFonts w:ascii="Times New Roman" w:hAnsi="Times New Roman"/>
          <w:bCs/>
          <w:sz w:val="24"/>
          <w:szCs w:val="24"/>
        </w:rPr>
        <w:lastRenderedPageBreak/>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83F1B" w:rsidRPr="00315F34" w14:paraId="2A015E0B" w14:textId="77777777" w:rsidTr="003A155B">
        <w:tc>
          <w:tcPr>
            <w:tcW w:w="2518" w:type="dxa"/>
          </w:tcPr>
          <w:p w14:paraId="0D8B8458" w14:textId="77777777" w:rsidR="00C83F1B" w:rsidRPr="00315F34" w:rsidRDefault="00C83F1B" w:rsidP="007707F5">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Иметь практический опыт</w:t>
            </w:r>
          </w:p>
        </w:tc>
        <w:tc>
          <w:tcPr>
            <w:tcW w:w="6946" w:type="dxa"/>
            <w:shd w:val="clear" w:color="auto" w:fill="auto"/>
          </w:tcPr>
          <w:p w14:paraId="3C60D8B8" w14:textId="77777777" w:rsidR="003A155B" w:rsidRPr="003A155B" w:rsidRDefault="003A155B" w:rsidP="00F809DA">
            <w:pPr>
              <w:numPr>
                <w:ilvl w:val="0"/>
                <w:numId w:val="84"/>
              </w:numPr>
              <w:tabs>
                <w:tab w:val="left" w:pos="316"/>
              </w:tabs>
              <w:spacing w:after="0" w:line="240" w:lineRule="auto"/>
              <w:ind w:left="0" w:firstLine="0"/>
              <w:rPr>
                <w:rFonts w:ascii="Times New Roman" w:hAnsi="Times New Roman"/>
                <w:bCs/>
                <w:sz w:val="24"/>
                <w:szCs w:val="24"/>
              </w:rPr>
            </w:pPr>
            <w:r w:rsidRPr="003A155B">
              <w:rPr>
                <w:rFonts w:ascii="Times New Roman" w:hAnsi="Times New Roman"/>
                <w:bCs/>
                <w:sz w:val="24"/>
                <w:szCs w:val="24"/>
              </w:rPr>
              <w:t>составления пооперационного маршрута обработки деталей и сборки новых моделей в процессе изготовления изделий из меха;</w:t>
            </w:r>
          </w:p>
          <w:p w14:paraId="6A66DFE3" w14:textId="77777777" w:rsidR="003A155B" w:rsidRPr="003A155B" w:rsidRDefault="003A155B" w:rsidP="00F809DA">
            <w:pPr>
              <w:numPr>
                <w:ilvl w:val="0"/>
                <w:numId w:val="84"/>
              </w:numPr>
              <w:tabs>
                <w:tab w:val="left" w:pos="316"/>
              </w:tabs>
              <w:spacing w:after="0" w:line="240" w:lineRule="auto"/>
              <w:ind w:left="0" w:firstLine="0"/>
              <w:rPr>
                <w:rFonts w:ascii="Times New Roman" w:hAnsi="Times New Roman"/>
                <w:bCs/>
                <w:sz w:val="24"/>
                <w:szCs w:val="24"/>
              </w:rPr>
            </w:pPr>
            <w:r w:rsidRPr="003A155B">
              <w:rPr>
                <w:rFonts w:ascii="Times New Roman" w:hAnsi="Times New Roman"/>
                <w:bCs/>
                <w:sz w:val="24"/>
                <w:szCs w:val="24"/>
              </w:rPr>
              <w:t>составления технологических карт выполняемых операций;</w:t>
            </w:r>
          </w:p>
          <w:p w14:paraId="07A7E787" w14:textId="77777777" w:rsidR="003A155B" w:rsidRPr="003A155B" w:rsidRDefault="003A155B" w:rsidP="00F809DA">
            <w:pPr>
              <w:numPr>
                <w:ilvl w:val="0"/>
                <w:numId w:val="84"/>
              </w:numPr>
              <w:tabs>
                <w:tab w:val="left" w:pos="316"/>
              </w:tabs>
              <w:spacing w:after="0" w:line="240" w:lineRule="auto"/>
              <w:ind w:left="0" w:firstLine="0"/>
              <w:rPr>
                <w:rFonts w:ascii="Times New Roman" w:hAnsi="Times New Roman"/>
                <w:bCs/>
                <w:sz w:val="24"/>
                <w:szCs w:val="24"/>
              </w:rPr>
            </w:pPr>
            <w:r w:rsidRPr="003A155B">
              <w:rPr>
                <w:rFonts w:ascii="Times New Roman" w:hAnsi="Times New Roman"/>
                <w:bCs/>
                <w:sz w:val="24"/>
                <w:szCs w:val="24"/>
              </w:rPr>
              <w:t>подбора и применения соответствующего оборудования на определенных операциях при разработки технологических процессов;</w:t>
            </w:r>
          </w:p>
          <w:p w14:paraId="4F69D446" w14:textId="77777777" w:rsidR="00C83F1B" w:rsidRPr="003A155B" w:rsidRDefault="003A155B" w:rsidP="00F809DA">
            <w:pPr>
              <w:numPr>
                <w:ilvl w:val="0"/>
                <w:numId w:val="84"/>
              </w:numPr>
              <w:tabs>
                <w:tab w:val="left" w:pos="316"/>
              </w:tabs>
              <w:spacing w:after="0" w:line="240" w:lineRule="auto"/>
              <w:ind w:left="0" w:firstLine="0"/>
              <w:rPr>
                <w:rFonts w:ascii="Times New Roman" w:hAnsi="Times New Roman"/>
                <w:bCs/>
                <w:sz w:val="24"/>
                <w:szCs w:val="24"/>
              </w:rPr>
            </w:pPr>
            <w:r w:rsidRPr="003A155B">
              <w:rPr>
                <w:rFonts w:ascii="Times New Roman" w:hAnsi="Times New Roman"/>
                <w:bCs/>
                <w:sz w:val="24"/>
                <w:szCs w:val="24"/>
              </w:rPr>
              <w:t>выполнения схем раскладок лекал и шаблонов на различных видах мехового полуфабриката и раскладок лекал на прикладных материалах;</w:t>
            </w:r>
          </w:p>
        </w:tc>
      </w:tr>
      <w:tr w:rsidR="00C83F1B" w:rsidRPr="00315F34" w14:paraId="10F5C7C7" w14:textId="77777777" w:rsidTr="003A155B">
        <w:tc>
          <w:tcPr>
            <w:tcW w:w="2518" w:type="dxa"/>
          </w:tcPr>
          <w:p w14:paraId="118192F5" w14:textId="77777777" w:rsidR="00C83F1B" w:rsidRPr="00315F34" w:rsidRDefault="00C83F1B" w:rsidP="007707F5">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Уметь</w:t>
            </w:r>
          </w:p>
        </w:tc>
        <w:tc>
          <w:tcPr>
            <w:tcW w:w="6946" w:type="dxa"/>
            <w:shd w:val="clear" w:color="auto" w:fill="auto"/>
          </w:tcPr>
          <w:p w14:paraId="32EF7501" w14:textId="77777777" w:rsidR="003A155B" w:rsidRPr="003A155B" w:rsidRDefault="003A155B" w:rsidP="00F809DA">
            <w:pPr>
              <w:numPr>
                <w:ilvl w:val="0"/>
                <w:numId w:val="84"/>
              </w:numPr>
              <w:tabs>
                <w:tab w:val="left" w:pos="316"/>
              </w:tabs>
              <w:spacing w:after="0" w:line="240" w:lineRule="auto"/>
              <w:ind w:left="0" w:firstLine="0"/>
              <w:rPr>
                <w:rFonts w:ascii="Times New Roman" w:hAnsi="Times New Roman"/>
                <w:bCs/>
                <w:sz w:val="24"/>
                <w:szCs w:val="24"/>
              </w:rPr>
            </w:pPr>
            <w:r w:rsidRPr="003A155B">
              <w:rPr>
                <w:rFonts w:ascii="Times New Roman" w:hAnsi="Times New Roman"/>
                <w:bCs/>
                <w:sz w:val="24"/>
                <w:szCs w:val="24"/>
              </w:rPr>
              <w:t>изготавливать различные виды изделий из меха;</w:t>
            </w:r>
          </w:p>
          <w:p w14:paraId="27688374" w14:textId="77777777" w:rsidR="003A155B" w:rsidRPr="003A155B" w:rsidRDefault="003A155B" w:rsidP="00F809DA">
            <w:pPr>
              <w:numPr>
                <w:ilvl w:val="0"/>
                <w:numId w:val="84"/>
              </w:numPr>
              <w:tabs>
                <w:tab w:val="left" w:pos="316"/>
              </w:tabs>
              <w:spacing w:after="0" w:line="240" w:lineRule="auto"/>
              <w:ind w:left="0" w:firstLine="0"/>
              <w:rPr>
                <w:rFonts w:ascii="Times New Roman" w:hAnsi="Times New Roman"/>
                <w:bCs/>
                <w:sz w:val="24"/>
                <w:szCs w:val="24"/>
              </w:rPr>
            </w:pPr>
            <w:r w:rsidRPr="003A155B">
              <w:rPr>
                <w:rFonts w:ascii="Times New Roman" w:hAnsi="Times New Roman"/>
                <w:bCs/>
                <w:sz w:val="24"/>
                <w:szCs w:val="24"/>
              </w:rPr>
              <w:t>составлять последовательность операций при изготовлении изделий из различных видов меха на основе нормативно-технической документации;</w:t>
            </w:r>
          </w:p>
          <w:p w14:paraId="6F87B5AE" w14:textId="77777777" w:rsidR="003A155B" w:rsidRPr="003A155B" w:rsidRDefault="003A155B" w:rsidP="00F809DA">
            <w:pPr>
              <w:numPr>
                <w:ilvl w:val="0"/>
                <w:numId w:val="84"/>
              </w:numPr>
              <w:tabs>
                <w:tab w:val="left" w:pos="316"/>
              </w:tabs>
              <w:spacing w:after="0" w:line="240" w:lineRule="auto"/>
              <w:ind w:left="0" w:firstLine="0"/>
              <w:rPr>
                <w:rFonts w:ascii="Times New Roman" w:hAnsi="Times New Roman"/>
                <w:bCs/>
                <w:sz w:val="24"/>
                <w:szCs w:val="24"/>
              </w:rPr>
            </w:pPr>
            <w:r w:rsidRPr="003A155B">
              <w:rPr>
                <w:rFonts w:ascii="Times New Roman" w:hAnsi="Times New Roman"/>
                <w:bCs/>
                <w:sz w:val="24"/>
                <w:szCs w:val="24"/>
              </w:rPr>
              <w:t>выбирать оборудование и инструменты для каждой технологической операции;</w:t>
            </w:r>
          </w:p>
          <w:p w14:paraId="4451CB6C" w14:textId="77777777" w:rsidR="00C83F1B" w:rsidRPr="00315F34" w:rsidRDefault="003A155B" w:rsidP="00F809DA">
            <w:pPr>
              <w:numPr>
                <w:ilvl w:val="0"/>
                <w:numId w:val="84"/>
              </w:numPr>
              <w:tabs>
                <w:tab w:val="left" w:pos="316"/>
              </w:tabs>
              <w:spacing w:after="0" w:line="240" w:lineRule="auto"/>
              <w:ind w:left="0" w:firstLine="0"/>
              <w:rPr>
                <w:rFonts w:ascii="Times New Roman" w:hAnsi="Times New Roman"/>
                <w:bCs/>
                <w:sz w:val="24"/>
                <w:szCs w:val="24"/>
              </w:rPr>
            </w:pPr>
            <w:r w:rsidRPr="003A155B">
              <w:rPr>
                <w:rFonts w:ascii="Times New Roman" w:hAnsi="Times New Roman"/>
                <w:bCs/>
                <w:sz w:val="24"/>
                <w:szCs w:val="24"/>
              </w:rPr>
              <w:t>выполнять нормирование расхода мехового полуфабриката и прикладных материалов;</w:t>
            </w:r>
          </w:p>
        </w:tc>
      </w:tr>
      <w:tr w:rsidR="00C83F1B" w:rsidRPr="00315F34" w14:paraId="6D5F2A29" w14:textId="77777777" w:rsidTr="003A155B">
        <w:tc>
          <w:tcPr>
            <w:tcW w:w="2518" w:type="dxa"/>
          </w:tcPr>
          <w:p w14:paraId="3FFDD318" w14:textId="77777777" w:rsidR="00C83F1B" w:rsidRPr="00315F34" w:rsidRDefault="00C83F1B" w:rsidP="007707F5">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Знать</w:t>
            </w:r>
          </w:p>
        </w:tc>
        <w:tc>
          <w:tcPr>
            <w:tcW w:w="6946" w:type="dxa"/>
            <w:shd w:val="clear" w:color="auto" w:fill="auto"/>
          </w:tcPr>
          <w:p w14:paraId="0798033C" w14:textId="77777777" w:rsidR="003A155B" w:rsidRPr="003A155B" w:rsidRDefault="003A155B" w:rsidP="00F809DA">
            <w:pPr>
              <w:numPr>
                <w:ilvl w:val="0"/>
                <w:numId w:val="84"/>
              </w:numPr>
              <w:tabs>
                <w:tab w:val="left" w:pos="316"/>
              </w:tabs>
              <w:spacing w:after="0" w:line="240" w:lineRule="auto"/>
              <w:ind w:left="0" w:firstLine="0"/>
              <w:rPr>
                <w:rFonts w:ascii="Times New Roman" w:hAnsi="Times New Roman"/>
                <w:bCs/>
                <w:sz w:val="24"/>
                <w:szCs w:val="24"/>
              </w:rPr>
            </w:pPr>
            <w:r w:rsidRPr="003A155B">
              <w:rPr>
                <w:rFonts w:ascii="Times New Roman" w:hAnsi="Times New Roman"/>
                <w:bCs/>
                <w:sz w:val="24"/>
                <w:szCs w:val="24"/>
              </w:rPr>
              <w:t>технологии</w:t>
            </w:r>
            <w:r w:rsidR="00155A02">
              <w:rPr>
                <w:rFonts w:ascii="Times New Roman" w:hAnsi="Times New Roman"/>
                <w:bCs/>
                <w:sz w:val="24"/>
                <w:szCs w:val="24"/>
              </w:rPr>
              <w:t xml:space="preserve"> </w:t>
            </w:r>
            <w:r w:rsidRPr="003A155B">
              <w:rPr>
                <w:rFonts w:ascii="Times New Roman" w:hAnsi="Times New Roman"/>
                <w:bCs/>
                <w:sz w:val="24"/>
                <w:szCs w:val="24"/>
              </w:rPr>
              <w:t>изготовления изделий из меха различных видов и конструкций;</w:t>
            </w:r>
          </w:p>
          <w:p w14:paraId="6DC0BB28" w14:textId="77777777" w:rsidR="003A155B" w:rsidRPr="003A155B" w:rsidRDefault="003A155B" w:rsidP="00F809DA">
            <w:pPr>
              <w:numPr>
                <w:ilvl w:val="0"/>
                <w:numId w:val="84"/>
              </w:numPr>
              <w:tabs>
                <w:tab w:val="left" w:pos="316"/>
              </w:tabs>
              <w:spacing w:after="0" w:line="240" w:lineRule="auto"/>
              <w:ind w:left="0" w:firstLine="0"/>
              <w:rPr>
                <w:rFonts w:ascii="Times New Roman" w:hAnsi="Times New Roman"/>
                <w:bCs/>
                <w:sz w:val="24"/>
                <w:szCs w:val="24"/>
              </w:rPr>
            </w:pPr>
            <w:r w:rsidRPr="003A155B">
              <w:rPr>
                <w:rFonts w:ascii="Times New Roman" w:hAnsi="Times New Roman"/>
                <w:bCs/>
                <w:sz w:val="24"/>
                <w:szCs w:val="24"/>
              </w:rPr>
              <w:t>этапы проектирования и изготовления изделий из меха;</w:t>
            </w:r>
          </w:p>
          <w:p w14:paraId="15D8EDBD" w14:textId="77777777" w:rsidR="003A155B" w:rsidRPr="003A155B" w:rsidRDefault="003A155B" w:rsidP="00F809DA">
            <w:pPr>
              <w:numPr>
                <w:ilvl w:val="0"/>
                <w:numId w:val="84"/>
              </w:numPr>
              <w:tabs>
                <w:tab w:val="left" w:pos="316"/>
              </w:tabs>
              <w:spacing w:after="0" w:line="240" w:lineRule="auto"/>
              <w:ind w:left="0" w:firstLine="0"/>
              <w:rPr>
                <w:rFonts w:ascii="Times New Roman" w:hAnsi="Times New Roman"/>
                <w:bCs/>
                <w:sz w:val="24"/>
                <w:szCs w:val="24"/>
              </w:rPr>
            </w:pPr>
            <w:r w:rsidRPr="003A155B">
              <w:rPr>
                <w:rFonts w:ascii="Times New Roman" w:hAnsi="Times New Roman"/>
                <w:bCs/>
                <w:sz w:val="24"/>
                <w:szCs w:val="24"/>
              </w:rPr>
              <w:t>назначение и характеристики оборудования, необходимого для изготовления изделий из меха;</w:t>
            </w:r>
          </w:p>
          <w:p w14:paraId="3E25170B" w14:textId="77777777" w:rsidR="003A155B" w:rsidRPr="003A155B" w:rsidRDefault="003A155B" w:rsidP="00F809DA">
            <w:pPr>
              <w:numPr>
                <w:ilvl w:val="0"/>
                <w:numId w:val="84"/>
              </w:numPr>
              <w:tabs>
                <w:tab w:val="left" w:pos="316"/>
              </w:tabs>
              <w:spacing w:after="0" w:line="240" w:lineRule="auto"/>
              <w:ind w:left="0" w:firstLine="0"/>
              <w:rPr>
                <w:rFonts w:ascii="Times New Roman" w:hAnsi="Times New Roman"/>
                <w:bCs/>
                <w:sz w:val="24"/>
                <w:szCs w:val="24"/>
              </w:rPr>
            </w:pPr>
            <w:r w:rsidRPr="003A155B">
              <w:rPr>
                <w:rFonts w:ascii="Times New Roman" w:hAnsi="Times New Roman"/>
                <w:bCs/>
                <w:sz w:val="24"/>
                <w:szCs w:val="24"/>
              </w:rPr>
              <w:t>правила охраны труда и техники безопасности при выполнении различных видов работ;</w:t>
            </w:r>
          </w:p>
          <w:p w14:paraId="2FF1E15B" w14:textId="77777777" w:rsidR="00C83F1B" w:rsidRPr="00315F34" w:rsidRDefault="003A155B" w:rsidP="00F809DA">
            <w:pPr>
              <w:numPr>
                <w:ilvl w:val="0"/>
                <w:numId w:val="84"/>
              </w:numPr>
              <w:tabs>
                <w:tab w:val="left" w:pos="316"/>
              </w:tabs>
              <w:spacing w:after="0" w:line="240" w:lineRule="auto"/>
              <w:ind w:left="0" w:firstLine="0"/>
              <w:rPr>
                <w:rFonts w:ascii="Times New Roman" w:hAnsi="Times New Roman"/>
                <w:bCs/>
                <w:sz w:val="24"/>
                <w:szCs w:val="24"/>
              </w:rPr>
            </w:pPr>
            <w:r w:rsidRPr="003A155B">
              <w:rPr>
                <w:rFonts w:ascii="Times New Roman" w:hAnsi="Times New Roman"/>
                <w:bCs/>
                <w:sz w:val="24"/>
                <w:szCs w:val="24"/>
              </w:rPr>
              <w:t>методы организации производства и методику расчета экономичности модели</w:t>
            </w:r>
          </w:p>
        </w:tc>
      </w:tr>
    </w:tbl>
    <w:p w14:paraId="76E15962" w14:textId="77777777" w:rsidR="00C83F1B" w:rsidRPr="00315F34" w:rsidRDefault="00C83F1B" w:rsidP="00C83F1B">
      <w:pPr>
        <w:spacing w:after="0" w:line="240" w:lineRule="auto"/>
        <w:rPr>
          <w:rFonts w:ascii="Times New Roman" w:hAnsi="Times New Roman"/>
          <w:b/>
          <w:sz w:val="24"/>
          <w:szCs w:val="24"/>
        </w:rPr>
      </w:pPr>
    </w:p>
    <w:p w14:paraId="3E2EF36C" w14:textId="77777777" w:rsidR="00C83F1B" w:rsidRPr="00315F34" w:rsidRDefault="00C83F1B" w:rsidP="00C83F1B">
      <w:pPr>
        <w:spacing w:after="0" w:line="240" w:lineRule="auto"/>
        <w:rPr>
          <w:rFonts w:ascii="Times New Roman" w:hAnsi="Times New Roman"/>
          <w:b/>
          <w:sz w:val="24"/>
          <w:szCs w:val="24"/>
        </w:rPr>
      </w:pPr>
    </w:p>
    <w:p w14:paraId="2A3D4297" w14:textId="77777777" w:rsidR="00C83F1B" w:rsidRPr="00315F34" w:rsidRDefault="00C83F1B" w:rsidP="00C83F1B">
      <w:pPr>
        <w:spacing w:after="0" w:line="240" w:lineRule="auto"/>
        <w:ind w:firstLine="709"/>
        <w:rPr>
          <w:rFonts w:ascii="Times New Roman" w:hAnsi="Times New Roman"/>
          <w:b/>
          <w:sz w:val="24"/>
          <w:szCs w:val="24"/>
        </w:rPr>
      </w:pPr>
      <w:r w:rsidRPr="00315F34">
        <w:rPr>
          <w:rFonts w:ascii="Times New Roman" w:hAnsi="Times New Roman"/>
          <w:b/>
          <w:sz w:val="24"/>
          <w:szCs w:val="24"/>
        </w:rPr>
        <w:t>1.2. Количество часов, отводимое на освоение профессионального модуля</w:t>
      </w:r>
    </w:p>
    <w:p w14:paraId="0B3051DB" w14:textId="77777777" w:rsidR="00C83F1B" w:rsidRPr="00315F34" w:rsidRDefault="00C83F1B" w:rsidP="00C83F1B">
      <w:pPr>
        <w:spacing w:after="0"/>
        <w:rPr>
          <w:rFonts w:ascii="Times New Roman" w:hAnsi="Times New Roman"/>
          <w:sz w:val="24"/>
          <w:szCs w:val="24"/>
        </w:rPr>
      </w:pPr>
    </w:p>
    <w:p w14:paraId="57C0FE79" w14:textId="77777777" w:rsidR="00AE559C" w:rsidRPr="00431C79" w:rsidRDefault="00AE559C" w:rsidP="00AE559C">
      <w:pPr>
        <w:spacing w:after="0"/>
        <w:rPr>
          <w:rFonts w:ascii="Times New Roman" w:hAnsi="Times New Roman"/>
          <w:sz w:val="24"/>
          <w:szCs w:val="24"/>
        </w:rPr>
      </w:pPr>
      <w:r w:rsidRPr="00431C79">
        <w:rPr>
          <w:rFonts w:ascii="Times New Roman" w:hAnsi="Times New Roman"/>
          <w:sz w:val="24"/>
          <w:szCs w:val="24"/>
        </w:rPr>
        <w:t>Всего часов – 39</w:t>
      </w:r>
      <w:r w:rsidR="00DD2997">
        <w:rPr>
          <w:rFonts w:ascii="Times New Roman" w:hAnsi="Times New Roman"/>
          <w:sz w:val="24"/>
          <w:szCs w:val="24"/>
        </w:rPr>
        <w:t>8</w:t>
      </w:r>
      <w:r w:rsidRPr="00431C79">
        <w:rPr>
          <w:rFonts w:ascii="Times New Roman" w:hAnsi="Times New Roman"/>
          <w:sz w:val="24"/>
          <w:szCs w:val="24"/>
        </w:rPr>
        <w:t xml:space="preserve"> часов,</w:t>
      </w:r>
    </w:p>
    <w:p w14:paraId="21EF3F7A" w14:textId="77777777" w:rsidR="00AE559C" w:rsidRPr="00431C79" w:rsidRDefault="00AE559C" w:rsidP="00AE559C">
      <w:pPr>
        <w:spacing w:after="0"/>
        <w:ind w:firstLine="708"/>
        <w:rPr>
          <w:rFonts w:ascii="Times New Roman" w:hAnsi="Times New Roman"/>
          <w:sz w:val="24"/>
          <w:szCs w:val="24"/>
        </w:rPr>
      </w:pPr>
      <w:r w:rsidRPr="00431C79">
        <w:rPr>
          <w:rFonts w:ascii="Times New Roman" w:hAnsi="Times New Roman"/>
          <w:sz w:val="24"/>
          <w:szCs w:val="24"/>
        </w:rPr>
        <w:t>в том числе в форме практической подготовки – 284 часа.</w:t>
      </w:r>
    </w:p>
    <w:p w14:paraId="7262E4CA" w14:textId="77777777" w:rsidR="00AE559C" w:rsidRPr="00431C79" w:rsidRDefault="00AE559C" w:rsidP="00AE559C">
      <w:pPr>
        <w:spacing w:after="0"/>
        <w:rPr>
          <w:rFonts w:ascii="Times New Roman" w:hAnsi="Times New Roman"/>
          <w:sz w:val="24"/>
          <w:szCs w:val="24"/>
        </w:rPr>
      </w:pPr>
    </w:p>
    <w:p w14:paraId="56EFFF6F" w14:textId="77777777" w:rsidR="00AE559C" w:rsidRPr="00431C79" w:rsidRDefault="00AE559C" w:rsidP="00AE559C">
      <w:pPr>
        <w:spacing w:after="0"/>
        <w:rPr>
          <w:rFonts w:ascii="Times New Roman" w:hAnsi="Times New Roman"/>
          <w:sz w:val="24"/>
          <w:szCs w:val="24"/>
          <w:u w:val="single"/>
        </w:rPr>
      </w:pPr>
      <w:r w:rsidRPr="00431C79">
        <w:rPr>
          <w:rFonts w:ascii="Times New Roman" w:hAnsi="Times New Roman"/>
          <w:sz w:val="24"/>
          <w:szCs w:val="24"/>
        </w:rPr>
        <w:t>Из них на освоение МДК – 2</w:t>
      </w:r>
      <w:r w:rsidR="00DD2997">
        <w:rPr>
          <w:rFonts w:ascii="Times New Roman" w:hAnsi="Times New Roman"/>
          <w:sz w:val="24"/>
          <w:szCs w:val="24"/>
        </w:rPr>
        <w:t>36</w:t>
      </w:r>
      <w:r w:rsidRPr="00431C79">
        <w:rPr>
          <w:rFonts w:ascii="Times New Roman" w:hAnsi="Times New Roman"/>
          <w:sz w:val="24"/>
          <w:szCs w:val="24"/>
        </w:rPr>
        <w:t xml:space="preserve"> часов,</w:t>
      </w:r>
    </w:p>
    <w:p w14:paraId="50272E73" w14:textId="77777777" w:rsidR="00AE559C" w:rsidRPr="00431C79" w:rsidRDefault="00AE559C" w:rsidP="00AE559C">
      <w:pPr>
        <w:spacing w:after="0"/>
        <w:ind w:firstLine="708"/>
        <w:rPr>
          <w:rFonts w:ascii="Times New Roman" w:hAnsi="Times New Roman"/>
          <w:i/>
          <w:sz w:val="24"/>
          <w:szCs w:val="24"/>
        </w:rPr>
      </w:pPr>
      <w:r w:rsidRPr="00431C79">
        <w:rPr>
          <w:rFonts w:ascii="Times New Roman" w:hAnsi="Times New Roman"/>
          <w:sz w:val="24"/>
          <w:szCs w:val="24"/>
        </w:rPr>
        <w:t>в том числе самостоятельная работа</w:t>
      </w:r>
      <w:r w:rsidRPr="00431C79">
        <w:rPr>
          <w:rFonts w:ascii="Times New Roman" w:hAnsi="Times New Roman"/>
          <w:i/>
          <w:sz w:val="24"/>
          <w:szCs w:val="24"/>
        </w:rPr>
        <w:t xml:space="preserve">__________ </w:t>
      </w:r>
    </w:p>
    <w:p w14:paraId="0A2DC58D" w14:textId="77777777" w:rsidR="00AE559C" w:rsidRPr="000560B3" w:rsidRDefault="00AE559C" w:rsidP="00AE559C">
      <w:pPr>
        <w:spacing w:after="0"/>
        <w:rPr>
          <w:rFonts w:ascii="Times New Roman" w:hAnsi="Times New Roman"/>
          <w:sz w:val="24"/>
          <w:szCs w:val="24"/>
        </w:rPr>
      </w:pPr>
      <w:r w:rsidRPr="00431C79">
        <w:rPr>
          <w:rFonts w:ascii="Times New Roman" w:hAnsi="Times New Roman"/>
          <w:sz w:val="24"/>
          <w:szCs w:val="24"/>
        </w:rPr>
        <w:t xml:space="preserve">практики, в том числе учебная – </w:t>
      </w:r>
      <w:r w:rsidRPr="007C12FF">
        <w:rPr>
          <w:rFonts w:ascii="Times New Roman" w:hAnsi="Times New Roman"/>
          <w:sz w:val="24"/>
          <w:szCs w:val="24"/>
        </w:rPr>
        <w:t>72 часа,</w:t>
      </w:r>
    </w:p>
    <w:p w14:paraId="1900688C" w14:textId="77777777" w:rsidR="00AE559C" w:rsidRPr="000560B3" w:rsidRDefault="00B9150A" w:rsidP="00AE559C">
      <w:pPr>
        <w:spacing w:after="0"/>
        <w:ind w:left="1416" w:firstLine="708"/>
        <w:rPr>
          <w:rFonts w:ascii="Times New Roman" w:hAnsi="Times New Roman"/>
          <w:sz w:val="24"/>
          <w:szCs w:val="24"/>
        </w:rPr>
      </w:pPr>
      <w:r w:rsidRPr="000560B3">
        <w:rPr>
          <w:rFonts w:ascii="Times New Roman" w:hAnsi="Times New Roman"/>
          <w:sz w:val="24"/>
          <w:szCs w:val="24"/>
        </w:rPr>
        <w:t>производственная -</w:t>
      </w:r>
      <w:r w:rsidR="00AE559C" w:rsidRPr="000560B3">
        <w:rPr>
          <w:rFonts w:ascii="Times New Roman" w:hAnsi="Times New Roman"/>
          <w:sz w:val="24"/>
          <w:szCs w:val="24"/>
        </w:rPr>
        <w:t xml:space="preserve"> 72</w:t>
      </w:r>
      <w:r w:rsidR="00AE559C">
        <w:rPr>
          <w:rFonts w:ascii="Times New Roman" w:hAnsi="Times New Roman"/>
          <w:sz w:val="24"/>
          <w:szCs w:val="24"/>
        </w:rPr>
        <w:t xml:space="preserve"> часа.</w:t>
      </w:r>
    </w:p>
    <w:p w14:paraId="3FB790C9" w14:textId="441717B1" w:rsidR="00AE559C" w:rsidRDefault="00AE559C" w:rsidP="00AE559C">
      <w:pPr>
        <w:rPr>
          <w:rFonts w:ascii="Times New Roman" w:hAnsi="Times New Roman"/>
          <w:bCs/>
          <w:i/>
          <w:sz w:val="24"/>
          <w:szCs w:val="24"/>
        </w:rPr>
      </w:pPr>
      <w:r w:rsidRPr="000560B3">
        <w:rPr>
          <w:rFonts w:ascii="Times New Roman" w:hAnsi="Times New Roman"/>
          <w:iCs/>
          <w:sz w:val="24"/>
          <w:szCs w:val="24"/>
        </w:rPr>
        <w:t>Промежуточная аттестация</w:t>
      </w:r>
      <w:r w:rsidR="00A17280">
        <w:rPr>
          <w:rFonts w:ascii="Times New Roman" w:hAnsi="Times New Roman"/>
          <w:iCs/>
          <w:sz w:val="24"/>
          <w:szCs w:val="24"/>
        </w:rPr>
        <w:t xml:space="preserve"> – </w:t>
      </w:r>
      <w:r w:rsidRPr="00A17280">
        <w:rPr>
          <w:rFonts w:ascii="Times New Roman" w:hAnsi="Times New Roman"/>
          <w:iCs/>
          <w:sz w:val="24"/>
          <w:szCs w:val="24"/>
        </w:rPr>
        <w:t>18 часов</w:t>
      </w:r>
      <w:r w:rsidRPr="000560B3">
        <w:rPr>
          <w:rFonts w:ascii="Times New Roman" w:hAnsi="Times New Roman"/>
          <w:bCs/>
          <w:i/>
          <w:sz w:val="24"/>
          <w:szCs w:val="24"/>
        </w:rPr>
        <w:t>.</w:t>
      </w:r>
    </w:p>
    <w:p w14:paraId="003A4544" w14:textId="77777777" w:rsidR="007707F5" w:rsidRPr="00315F34" w:rsidRDefault="007707F5" w:rsidP="00C83F1B">
      <w:pPr>
        <w:rPr>
          <w:rFonts w:ascii="Times New Roman" w:hAnsi="Times New Roman"/>
          <w:i/>
          <w:sz w:val="24"/>
          <w:szCs w:val="24"/>
        </w:rPr>
      </w:pPr>
    </w:p>
    <w:p w14:paraId="567FF7CD" w14:textId="77777777" w:rsidR="00C83F1B" w:rsidRPr="00315F34" w:rsidRDefault="00C83F1B" w:rsidP="00C83F1B">
      <w:pPr>
        <w:rPr>
          <w:rFonts w:ascii="Times New Roman" w:hAnsi="Times New Roman"/>
          <w:b/>
          <w:i/>
          <w:sz w:val="24"/>
          <w:szCs w:val="24"/>
        </w:rPr>
        <w:sectPr w:rsidR="00C83F1B" w:rsidRPr="00315F34" w:rsidSect="00627F73">
          <w:pgSz w:w="11907" w:h="16840"/>
          <w:pgMar w:top="1134" w:right="567" w:bottom="1134" w:left="1701" w:header="709" w:footer="709" w:gutter="0"/>
          <w:cols w:space="720"/>
        </w:sectPr>
      </w:pPr>
    </w:p>
    <w:p w14:paraId="065252DD" w14:textId="77777777" w:rsidR="00C83F1B" w:rsidRPr="00315F34" w:rsidRDefault="00C83F1B" w:rsidP="00C83F1B">
      <w:pPr>
        <w:spacing w:after="0"/>
        <w:jc w:val="center"/>
        <w:rPr>
          <w:rFonts w:ascii="Times New Roman" w:hAnsi="Times New Roman"/>
          <w:b/>
          <w:caps/>
          <w:sz w:val="24"/>
          <w:szCs w:val="24"/>
        </w:rPr>
      </w:pPr>
      <w:r w:rsidRPr="00315F34">
        <w:rPr>
          <w:rFonts w:ascii="Times New Roman" w:hAnsi="Times New Roman"/>
          <w:b/>
          <w:caps/>
          <w:sz w:val="24"/>
          <w:szCs w:val="24"/>
        </w:rPr>
        <w:lastRenderedPageBreak/>
        <w:t>2. Структура и содержание профессионального модуля</w:t>
      </w:r>
    </w:p>
    <w:p w14:paraId="1F418C8E" w14:textId="77777777" w:rsidR="00C83F1B" w:rsidRPr="00315F34" w:rsidRDefault="00C83F1B" w:rsidP="00C83F1B">
      <w:pPr>
        <w:spacing w:after="0"/>
        <w:ind w:firstLine="851"/>
        <w:rPr>
          <w:rFonts w:ascii="Times New Roman" w:hAnsi="Times New Roman"/>
          <w:b/>
          <w:sz w:val="24"/>
          <w:szCs w:val="24"/>
        </w:rPr>
      </w:pPr>
      <w:r w:rsidRPr="00315F34">
        <w:rPr>
          <w:rFonts w:ascii="Times New Roman" w:hAnsi="Times New Roman"/>
          <w:b/>
          <w:sz w:val="24"/>
          <w:szCs w:val="24"/>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3872"/>
        <w:gridCol w:w="692"/>
        <w:gridCol w:w="582"/>
        <w:gridCol w:w="676"/>
        <w:gridCol w:w="1505"/>
        <w:gridCol w:w="1356"/>
        <w:gridCol w:w="1544"/>
        <w:gridCol w:w="563"/>
        <w:gridCol w:w="21"/>
        <w:gridCol w:w="15"/>
        <w:gridCol w:w="840"/>
        <w:gridCol w:w="1746"/>
      </w:tblGrid>
      <w:tr w:rsidR="00C83F1B" w:rsidRPr="00315F34" w14:paraId="3EA44F02" w14:textId="77777777" w:rsidTr="007707F5">
        <w:trPr>
          <w:trHeight w:val="484"/>
        </w:trPr>
        <w:tc>
          <w:tcPr>
            <w:tcW w:w="499" w:type="pct"/>
            <w:vMerge w:val="restart"/>
            <w:tcBorders>
              <w:bottom w:val="single" w:sz="4" w:space="0" w:color="auto"/>
            </w:tcBorders>
            <w:vAlign w:val="center"/>
          </w:tcPr>
          <w:p w14:paraId="30B9D3C4" w14:textId="77777777" w:rsidR="00C83F1B" w:rsidRPr="00315F34" w:rsidRDefault="00C83F1B" w:rsidP="007707F5">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Коды профессиональных общих компетенций</w:t>
            </w:r>
          </w:p>
        </w:tc>
        <w:tc>
          <w:tcPr>
            <w:tcW w:w="1299" w:type="pct"/>
            <w:vMerge w:val="restart"/>
            <w:tcBorders>
              <w:bottom w:val="single" w:sz="4" w:space="0" w:color="auto"/>
            </w:tcBorders>
            <w:vAlign w:val="center"/>
          </w:tcPr>
          <w:p w14:paraId="63FDD82C" w14:textId="77777777" w:rsidR="00C83F1B" w:rsidRPr="00315F34" w:rsidRDefault="00C83F1B" w:rsidP="007707F5">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Наименования разделов профессионального модуля</w:t>
            </w:r>
          </w:p>
        </w:tc>
        <w:tc>
          <w:tcPr>
            <w:tcW w:w="232" w:type="pct"/>
            <w:vMerge w:val="restart"/>
            <w:tcBorders>
              <w:bottom w:val="single" w:sz="4" w:space="0" w:color="auto"/>
            </w:tcBorders>
            <w:vAlign w:val="center"/>
          </w:tcPr>
          <w:p w14:paraId="1C5B0540" w14:textId="77777777" w:rsidR="00C83F1B" w:rsidRPr="00315F34" w:rsidRDefault="00C83F1B" w:rsidP="007707F5">
            <w:pPr>
              <w:spacing w:after="0" w:line="240" w:lineRule="auto"/>
              <w:jc w:val="center"/>
              <w:rPr>
                <w:rFonts w:ascii="Times New Roman" w:hAnsi="Times New Roman"/>
                <w:sz w:val="20"/>
                <w:szCs w:val="20"/>
              </w:rPr>
            </w:pPr>
            <w:r w:rsidRPr="00315F34">
              <w:rPr>
                <w:rFonts w:ascii="Times New Roman" w:hAnsi="Times New Roman"/>
                <w:iCs/>
                <w:sz w:val="20"/>
                <w:szCs w:val="20"/>
              </w:rPr>
              <w:t>Всего, час.</w:t>
            </w:r>
          </w:p>
        </w:tc>
        <w:tc>
          <w:tcPr>
            <w:tcW w:w="195" w:type="pct"/>
            <w:vMerge w:val="restart"/>
            <w:tcBorders>
              <w:bottom w:val="single" w:sz="4" w:space="0" w:color="auto"/>
            </w:tcBorders>
            <w:textDirection w:val="btLr"/>
            <w:vAlign w:val="center"/>
          </w:tcPr>
          <w:p w14:paraId="6AE525FD" w14:textId="77777777" w:rsidR="00C83F1B" w:rsidRPr="00315F34" w:rsidRDefault="00C83F1B" w:rsidP="007707F5">
            <w:pPr>
              <w:spacing w:after="0" w:line="240" w:lineRule="auto"/>
              <w:ind w:left="113" w:right="113"/>
              <w:jc w:val="center"/>
              <w:rPr>
                <w:rFonts w:ascii="Times New Roman" w:hAnsi="Times New Roman"/>
                <w:sz w:val="20"/>
                <w:szCs w:val="20"/>
              </w:rPr>
            </w:pPr>
            <w:r w:rsidRPr="00315F34">
              <w:rPr>
                <w:rFonts w:ascii="Times New Roman" w:hAnsi="Times New Roman"/>
                <w:iCs/>
                <w:sz w:val="20"/>
                <w:szCs w:val="20"/>
              </w:rPr>
              <w:t>В т.ч. в форме практической. подготовки</w:t>
            </w:r>
          </w:p>
        </w:tc>
        <w:tc>
          <w:tcPr>
            <w:tcW w:w="2774" w:type="pct"/>
            <w:gridSpan w:val="9"/>
            <w:tcBorders>
              <w:bottom w:val="single" w:sz="4" w:space="0" w:color="auto"/>
            </w:tcBorders>
          </w:tcPr>
          <w:p w14:paraId="73EF4E86" w14:textId="77777777" w:rsidR="00C83F1B" w:rsidRPr="00315F34" w:rsidRDefault="00C83F1B" w:rsidP="007707F5">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 xml:space="preserve">Объем профессионального модуля, </w:t>
            </w:r>
            <w:proofErr w:type="spellStart"/>
            <w:r w:rsidRPr="00315F34">
              <w:rPr>
                <w:rFonts w:ascii="Times New Roman" w:hAnsi="Times New Roman"/>
                <w:sz w:val="20"/>
                <w:szCs w:val="20"/>
              </w:rPr>
              <w:t>ак</w:t>
            </w:r>
            <w:proofErr w:type="spellEnd"/>
            <w:r w:rsidRPr="00315F34">
              <w:rPr>
                <w:rFonts w:ascii="Times New Roman" w:hAnsi="Times New Roman"/>
                <w:sz w:val="20"/>
                <w:szCs w:val="20"/>
              </w:rPr>
              <w:t>. час.</w:t>
            </w:r>
          </w:p>
        </w:tc>
      </w:tr>
      <w:tr w:rsidR="00C83F1B" w:rsidRPr="00315F34" w14:paraId="45B628DB" w14:textId="77777777" w:rsidTr="007707F5">
        <w:trPr>
          <w:trHeight w:val="58"/>
        </w:trPr>
        <w:tc>
          <w:tcPr>
            <w:tcW w:w="499" w:type="pct"/>
            <w:vMerge/>
          </w:tcPr>
          <w:p w14:paraId="4077E1F5" w14:textId="77777777" w:rsidR="00C83F1B" w:rsidRPr="00315F34" w:rsidRDefault="00C83F1B" w:rsidP="007707F5">
            <w:pPr>
              <w:spacing w:after="0" w:line="240" w:lineRule="auto"/>
              <w:rPr>
                <w:rFonts w:ascii="Times New Roman" w:hAnsi="Times New Roman"/>
                <w:i/>
              </w:rPr>
            </w:pPr>
          </w:p>
        </w:tc>
        <w:tc>
          <w:tcPr>
            <w:tcW w:w="1299" w:type="pct"/>
            <w:vMerge/>
            <w:vAlign w:val="center"/>
          </w:tcPr>
          <w:p w14:paraId="522452DD" w14:textId="77777777" w:rsidR="00C83F1B" w:rsidRPr="00315F34" w:rsidRDefault="00C83F1B" w:rsidP="007707F5">
            <w:pPr>
              <w:spacing w:after="0" w:line="240" w:lineRule="auto"/>
              <w:rPr>
                <w:rFonts w:ascii="Times New Roman" w:hAnsi="Times New Roman"/>
                <w:i/>
              </w:rPr>
            </w:pPr>
          </w:p>
        </w:tc>
        <w:tc>
          <w:tcPr>
            <w:tcW w:w="232" w:type="pct"/>
            <w:vMerge/>
            <w:vAlign w:val="center"/>
          </w:tcPr>
          <w:p w14:paraId="568BC07A" w14:textId="77777777" w:rsidR="00C83F1B" w:rsidRPr="00315F34" w:rsidRDefault="00C83F1B" w:rsidP="007707F5">
            <w:pPr>
              <w:spacing w:after="0" w:line="240" w:lineRule="auto"/>
              <w:rPr>
                <w:rFonts w:ascii="Times New Roman" w:hAnsi="Times New Roman"/>
                <w:i/>
                <w:iCs/>
              </w:rPr>
            </w:pPr>
          </w:p>
        </w:tc>
        <w:tc>
          <w:tcPr>
            <w:tcW w:w="195" w:type="pct"/>
            <w:vMerge/>
            <w:shd w:val="clear" w:color="auto" w:fill="FFFF00"/>
          </w:tcPr>
          <w:p w14:paraId="4A63DA24" w14:textId="77777777" w:rsidR="00C83F1B" w:rsidRPr="00315F34" w:rsidRDefault="00C83F1B" w:rsidP="007707F5">
            <w:pPr>
              <w:suppressAutoHyphens/>
              <w:spacing w:after="0" w:line="240" w:lineRule="auto"/>
              <w:jc w:val="center"/>
              <w:rPr>
                <w:rFonts w:ascii="Times New Roman" w:hAnsi="Times New Roman"/>
              </w:rPr>
            </w:pPr>
          </w:p>
        </w:tc>
        <w:tc>
          <w:tcPr>
            <w:tcW w:w="1906" w:type="pct"/>
            <w:gridSpan w:val="7"/>
          </w:tcPr>
          <w:p w14:paraId="73B47E67" w14:textId="77777777" w:rsidR="00C83F1B" w:rsidRPr="00315F34" w:rsidRDefault="00C83F1B" w:rsidP="007707F5">
            <w:pPr>
              <w:suppressAutoHyphens/>
              <w:spacing w:after="0" w:line="240" w:lineRule="auto"/>
              <w:jc w:val="center"/>
              <w:rPr>
                <w:rFonts w:ascii="Times New Roman" w:hAnsi="Times New Roman"/>
              </w:rPr>
            </w:pPr>
            <w:r w:rsidRPr="00315F34">
              <w:rPr>
                <w:rFonts w:ascii="Times New Roman" w:hAnsi="Times New Roman"/>
              </w:rPr>
              <w:t>Обучение по МДК</w:t>
            </w:r>
          </w:p>
        </w:tc>
        <w:tc>
          <w:tcPr>
            <w:tcW w:w="868" w:type="pct"/>
            <w:gridSpan w:val="2"/>
            <w:vMerge w:val="restart"/>
            <w:vAlign w:val="center"/>
          </w:tcPr>
          <w:p w14:paraId="6E6221C3" w14:textId="77777777" w:rsidR="00C83F1B" w:rsidRPr="00315F34" w:rsidRDefault="00C83F1B" w:rsidP="007707F5">
            <w:pPr>
              <w:suppressAutoHyphens/>
              <w:spacing w:after="0" w:line="240" w:lineRule="auto"/>
              <w:jc w:val="center"/>
              <w:rPr>
                <w:rFonts w:ascii="Times New Roman" w:hAnsi="Times New Roman"/>
              </w:rPr>
            </w:pPr>
            <w:r w:rsidRPr="00315F34">
              <w:rPr>
                <w:rFonts w:ascii="Times New Roman" w:hAnsi="Times New Roman"/>
              </w:rPr>
              <w:t>Практики</w:t>
            </w:r>
          </w:p>
        </w:tc>
      </w:tr>
      <w:tr w:rsidR="00C83F1B" w:rsidRPr="00315F34" w14:paraId="1D50127C" w14:textId="77777777" w:rsidTr="007707F5">
        <w:tc>
          <w:tcPr>
            <w:tcW w:w="499" w:type="pct"/>
            <w:vMerge/>
          </w:tcPr>
          <w:p w14:paraId="784A2C80" w14:textId="77777777" w:rsidR="00C83F1B" w:rsidRPr="00315F34" w:rsidRDefault="00C83F1B" w:rsidP="007707F5">
            <w:pPr>
              <w:spacing w:after="0" w:line="240" w:lineRule="auto"/>
              <w:rPr>
                <w:rFonts w:ascii="Times New Roman" w:hAnsi="Times New Roman"/>
                <w:i/>
              </w:rPr>
            </w:pPr>
          </w:p>
        </w:tc>
        <w:tc>
          <w:tcPr>
            <w:tcW w:w="1299" w:type="pct"/>
            <w:vMerge/>
            <w:vAlign w:val="center"/>
          </w:tcPr>
          <w:p w14:paraId="509A2DA0" w14:textId="77777777" w:rsidR="00C83F1B" w:rsidRPr="00315F34" w:rsidRDefault="00C83F1B" w:rsidP="007707F5">
            <w:pPr>
              <w:spacing w:after="0" w:line="240" w:lineRule="auto"/>
              <w:rPr>
                <w:rFonts w:ascii="Times New Roman" w:hAnsi="Times New Roman"/>
                <w:i/>
              </w:rPr>
            </w:pPr>
          </w:p>
        </w:tc>
        <w:tc>
          <w:tcPr>
            <w:tcW w:w="232" w:type="pct"/>
            <w:vMerge/>
            <w:vAlign w:val="center"/>
          </w:tcPr>
          <w:p w14:paraId="45D5282B" w14:textId="77777777" w:rsidR="00C83F1B" w:rsidRPr="00315F34" w:rsidRDefault="00C83F1B" w:rsidP="007707F5">
            <w:pPr>
              <w:spacing w:after="0" w:line="240" w:lineRule="auto"/>
              <w:rPr>
                <w:rFonts w:ascii="Times New Roman" w:hAnsi="Times New Roman"/>
                <w:i/>
                <w:iCs/>
              </w:rPr>
            </w:pPr>
          </w:p>
        </w:tc>
        <w:tc>
          <w:tcPr>
            <w:tcW w:w="195" w:type="pct"/>
            <w:vMerge/>
            <w:shd w:val="clear" w:color="auto" w:fill="FFFF00"/>
          </w:tcPr>
          <w:p w14:paraId="1D72D9AE" w14:textId="77777777" w:rsidR="00C83F1B" w:rsidRPr="00315F34" w:rsidRDefault="00C83F1B" w:rsidP="007707F5">
            <w:pPr>
              <w:suppressAutoHyphens/>
              <w:spacing w:after="0" w:line="240" w:lineRule="auto"/>
              <w:jc w:val="center"/>
              <w:rPr>
                <w:rFonts w:ascii="Times New Roman" w:hAnsi="Times New Roman"/>
                <w:sz w:val="20"/>
                <w:szCs w:val="20"/>
              </w:rPr>
            </w:pPr>
          </w:p>
        </w:tc>
        <w:tc>
          <w:tcPr>
            <w:tcW w:w="227" w:type="pct"/>
            <w:vMerge w:val="restart"/>
          </w:tcPr>
          <w:p w14:paraId="5A15BCCE" w14:textId="77777777" w:rsidR="00C83F1B" w:rsidRPr="00315F34" w:rsidRDefault="00C83F1B" w:rsidP="007707F5">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Всего</w:t>
            </w:r>
          </w:p>
          <w:p w14:paraId="0EF90773" w14:textId="77777777" w:rsidR="00C83F1B" w:rsidRPr="00315F34" w:rsidRDefault="00C83F1B" w:rsidP="007707F5">
            <w:pPr>
              <w:suppressAutoHyphens/>
              <w:spacing w:after="0" w:line="240" w:lineRule="auto"/>
              <w:jc w:val="center"/>
              <w:rPr>
                <w:rFonts w:ascii="Times New Roman" w:hAnsi="Times New Roman"/>
                <w:sz w:val="20"/>
                <w:szCs w:val="20"/>
              </w:rPr>
            </w:pPr>
          </w:p>
        </w:tc>
        <w:tc>
          <w:tcPr>
            <w:tcW w:w="1679" w:type="pct"/>
            <w:gridSpan w:val="6"/>
          </w:tcPr>
          <w:p w14:paraId="029F8DBD" w14:textId="77777777" w:rsidR="00C83F1B" w:rsidRPr="00315F34" w:rsidRDefault="00C83F1B" w:rsidP="007707F5">
            <w:pPr>
              <w:suppressAutoHyphens/>
              <w:spacing w:after="0" w:line="240" w:lineRule="auto"/>
              <w:jc w:val="center"/>
              <w:rPr>
                <w:rFonts w:ascii="Times New Roman" w:hAnsi="Times New Roman"/>
              </w:rPr>
            </w:pPr>
            <w:r w:rsidRPr="00315F34">
              <w:rPr>
                <w:rFonts w:ascii="Times New Roman" w:hAnsi="Times New Roman"/>
              </w:rPr>
              <w:t>В том числе</w:t>
            </w:r>
          </w:p>
        </w:tc>
        <w:tc>
          <w:tcPr>
            <w:tcW w:w="868" w:type="pct"/>
            <w:gridSpan w:val="2"/>
            <w:vMerge/>
            <w:vAlign w:val="center"/>
          </w:tcPr>
          <w:p w14:paraId="3E0D3FA9" w14:textId="77777777" w:rsidR="00C83F1B" w:rsidRPr="00315F34" w:rsidRDefault="00C83F1B" w:rsidP="007707F5">
            <w:pPr>
              <w:suppressAutoHyphens/>
              <w:spacing w:after="0" w:line="240" w:lineRule="auto"/>
              <w:jc w:val="center"/>
              <w:rPr>
                <w:rFonts w:ascii="Times New Roman" w:hAnsi="Times New Roman"/>
                <w:i/>
              </w:rPr>
            </w:pPr>
          </w:p>
        </w:tc>
      </w:tr>
      <w:tr w:rsidR="00C83F1B" w:rsidRPr="00315F34" w14:paraId="5B262870" w14:textId="77777777" w:rsidTr="007707F5">
        <w:trPr>
          <w:cantSplit/>
          <w:trHeight w:val="1415"/>
        </w:trPr>
        <w:tc>
          <w:tcPr>
            <w:tcW w:w="499" w:type="pct"/>
            <w:vMerge/>
          </w:tcPr>
          <w:p w14:paraId="23E1F298" w14:textId="77777777" w:rsidR="00C83F1B" w:rsidRPr="00315F34" w:rsidRDefault="00C83F1B" w:rsidP="007707F5">
            <w:pPr>
              <w:spacing w:after="0" w:line="240" w:lineRule="auto"/>
              <w:rPr>
                <w:rFonts w:ascii="Times New Roman" w:hAnsi="Times New Roman"/>
                <w:i/>
              </w:rPr>
            </w:pPr>
          </w:p>
        </w:tc>
        <w:tc>
          <w:tcPr>
            <w:tcW w:w="1299" w:type="pct"/>
            <w:vMerge/>
            <w:vAlign w:val="center"/>
          </w:tcPr>
          <w:p w14:paraId="2E247900" w14:textId="77777777" w:rsidR="00C83F1B" w:rsidRPr="00315F34" w:rsidRDefault="00C83F1B" w:rsidP="007707F5">
            <w:pPr>
              <w:spacing w:after="0" w:line="240" w:lineRule="auto"/>
              <w:rPr>
                <w:rFonts w:ascii="Times New Roman" w:hAnsi="Times New Roman"/>
                <w:i/>
              </w:rPr>
            </w:pPr>
          </w:p>
        </w:tc>
        <w:tc>
          <w:tcPr>
            <w:tcW w:w="232" w:type="pct"/>
            <w:vMerge/>
            <w:vAlign w:val="center"/>
          </w:tcPr>
          <w:p w14:paraId="4842CF4A" w14:textId="77777777" w:rsidR="00C83F1B" w:rsidRPr="00315F34" w:rsidRDefault="00C83F1B" w:rsidP="007707F5">
            <w:pPr>
              <w:spacing w:after="0" w:line="240" w:lineRule="auto"/>
              <w:rPr>
                <w:rFonts w:ascii="Times New Roman" w:hAnsi="Times New Roman"/>
                <w:i/>
              </w:rPr>
            </w:pPr>
          </w:p>
        </w:tc>
        <w:tc>
          <w:tcPr>
            <w:tcW w:w="195" w:type="pct"/>
            <w:vMerge/>
            <w:shd w:val="clear" w:color="auto" w:fill="FFFF00"/>
          </w:tcPr>
          <w:p w14:paraId="46171F00" w14:textId="77777777" w:rsidR="00C83F1B" w:rsidRPr="00315F34" w:rsidRDefault="00C83F1B" w:rsidP="007707F5">
            <w:pPr>
              <w:suppressAutoHyphens/>
              <w:spacing w:after="0" w:line="240" w:lineRule="auto"/>
              <w:jc w:val="center"/>
              <w:rPr>
                <w:rFonts w:ascii="Times New Roman" w:hAnsi="Times New Roman"/>
                <w:i/>
                <w:sz w:val="20"/>
                <w:szCs w:val="20"/>
              </w:rPr>
            </w:pPr>
          </w:p>
        </w:tc>
        <w:tc>
          <w:tcPr>
            <w:tcW w:w="227" w:type="pct"/>
            <w:vMerge/>
          </w:tcPr>
          <w:p w14:paraId="000D2A08" w14:textId="77777777" w:rsidR="00C83F1B" w:rsidRPr="00315F34" w:rsidRDefault="00C83F1B" w:rsidP="007707F5">
            <w:pPr>
              <w:suppressAutoHyphens/>
              <w:spacing w:after="0" w:line="240" w:lineRule="auto"/>
              <w:jc w:val="center"/>
              <w:rPr>
                <w:rFonts w:ascii="Times New Roman" w:hAnsi="Times New Roman"/>
                <w:i/>
                <w:sz w:val="20"/>
                <w:szCs w:val="20"/>
              </w:rPr>
            </w:pPr>
          </w:p>
        </w:tc>
        <w:tc>
          <w:tcPr>
            <w:tcW w:w="505" w:type="pct"/>
            <w:vAlign w:val="center"/>
          </w:tcPr>
          <w:p w14:paraId="14121F05" w14:textId="77777777" w:rsidR="00C83F1B" w:rsidRPr="00315F34" w:rsidRDefault="00C83F1B" w:rsidP="007707F5">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color w:val="000000"/>
                <w:sz w:val="20"/>
                <w:szCs w:val="20"/>
              </w:rPr>
              <w:t>Лабораторных</w:t>
            </w:r>
            <w:proofErr w:type="gramStart"/>
            <w:r w:rsidRPr="00315F34">
              <w:rPr>
                <w:rFonts w:ascii="Times New Roman" w:hAnsi="Times New Roman"/>
                <w:color w:val="000000"/>
                <w:sz w:val="20"/>
                <w:szCs w:val="20"/>
              </w:rPr>
              <w:t>.</w:t>
            </w:r>
            <w:proofErr w:type="gramEnd"/>
            <w:r w:rsidRPr="00315F34">
              <w:rPr>
                <w:rFonts w:ascii="Times New Roman" w:hAnsi="Times New Roman"/>
                <w:color w:val="000000"/>
                <w:sz w:val="20"/>
                <w:szCs w:val="20"/>
              </w:rPr>
              <w:t xml:space="preserve"> и практических. занятий</w:t>
            </w:r>
          </w:p>
          <w:p w14:paraId="163CB972" w14:textId="77777777" w:rsidR="00C83F1B" w:rsidRPr="00315F34" w:rsidRDefault="00C83F1B" w:rsidP="007707F5">
            <w:pPr>
              <w:suppressAutoHyphens/>
              <w:spacing w:after="0" w:line="240" w:lineRule="auto"/>
              <w:ind w:left="-57" w:right="-57"/>
              <w:jc w:val="center"/>
              <w:rPr>
                <w:rFonts w:ascii="Times New Roman" w:hAnsi="Times New Roman"/>
                <w:color w:val="000000"/>
                <w:sz w:val="20"/>
                <w:szCs w:val="20"/>
              </w:rPr>
            </w:pPr>
          </w:p>
          <w:p w14:paraId="32A2F525" w14:textId="77777777" w:rsidR="00C83F1B" w:rsidRPr="00315F34" w:rsidRDefault="00C83F1B" w:rsidP="007707F5">
            <w:pPr>
              <w:suppressAutoHyphens/>
              <w:spacing w:after="0" w:line="240" w:lineRule="auto"/>
              <w:ind w:left="-57" w:right="-57"/>
              <w:jc w:val="center"/>
              <w:rPr>
                <w:rFonts w:ascii="Times New Roman" w:hAnsi="Times New Roman"/>
                <w:i/>
                <w:sz w:val="20"/>
                <w:szCs w:val="20"/>
              </w:rPr>
            </w:pPr>
          </w:p>
        </w:tc>
        <w:tc>
          <w:tcPr>
            <w:tcW w:w="455" w:type="pct"/>
            <w:vAlign w:val="center"/>
          </w:tcPr>
          <w:p w14:paraId="30A34C9A" w14:textId="4872A3C3" w:rsidR="00C83F1B" w:rsidRPr="00315F34" w:rsidRDefault="00C83F1B" w:rsidP="007707F5">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sz w:val="20"/>
                <w:szCs w:val="20"/>
              </w:rPr>
              <w:t>Курсовых работ (проектов)</w:t>
            </w:r>
          </w:p>
          <w:p w14:paraId="03BE6E24" w14:textId="77777777" w:rsidR="00C83F1B" w:rsidRPr="00315F34" w:rsidRDefault="00C83F1B" w:rsidP="007707F5">
            <w:pPr>
              <w:suppressAutoHyphens/>
              <w:spacing w:after="0" w:line="240" w:lineRule="auto"/>
              <w:jc w:val="center"/>
              <w:rPr>
                <w:rFonts w:ascii="Times New Roman" w:hAnsi="Times New Roman"/>
                <w:iCs/>
                <w:sz w:val="20"/>
                <w:szCs w:val="20"/>
              </w:rPr>
            </w:pPr>
          </w:p>
        </w:tc>
        <w:tc>
          <w:tcPr>
            <w:tcW w:w="518" w:type="pct"/>
            <w:vAlign w:val="center"/>
          </w:tcPr>
          <w:p w14:paraId="3B94056A" w14:textId="77777777" w:rsidR="00C83F1B" w:rsidRPr="00315F34" w:rsidRDefault="00C83F1B" w:rsidP="007707F5">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sz w:val="20"/>
                <w:szCs w:val="20"/>
              </w:rPr>
              <w:t>Самостоятельная работа</w:t>
            </w:r>
            <w:r w:rsidRPr="00315F34">
              <w:rPr>
                <w:rStyle w:val="ac"/>
                <w:rFonts w:ascii="Times New Roman" w:hAnsi="Times New Roman"/>
                <w:i/>
              </w:rPr>
              <w:footnoteReference w:id="43"/>
            </w:r>
          </w:p>
        </w:tc>
        <w:tc>
          <w:tcPr>
            <w:tcW w:w="189" w:type="pct"/>
            <w:textDirection w:val="btLr"/>
            <w:vAlign w:val="center"/>
          </w:tcPr>
          <w:p w14:paraId="38A07F09" w14:textId="77777777" w:rsidR="00C83F1B" w:rsidRPr="00315F34" w:rsidRDefault="00C83F1B" w:rsidP="007707F5">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Промежуточная аттестация</w:t>
            </w:r>
          </w:p>
        </w:tc>
        <w:tc>
          <w:tcPr>
            <w:tcW w:w="294" w:type="pct"/>
            <w:gridSpan w:val="3"/>
            <w:vAlign w:val="center"/>
          </w:tcPr>
          <w:p w14:paraId="003659B6" w14:textId="77777777" w:rsidR="00C83F1B" w:rsidRPr="00315F34" w:rsidRDefault="00C83F1B" w:rsidP="007707F5">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Учебная</w:t>
            </w:r>
          </w:p>
          <w:p w14:paraId="401C3BA3" w14:textId="77777777" w:rsidR="00C83F1B" w:rsidRPr="00315F34" w:rsidRDefault="00C83F1B" w:rsidP="007707F5">
            <w:pPr>
              <w:suppressAutoHyphens/>
              <w:spacing w:after="0" w:line="240" w:lineRule="auto"/>
              <w:ind w:left="-57" w:right="-57"/>
              <w:jc w:val="center"/>
              <w:rPr>
                <w:rFonts w:ascii="Times New Roman" w:hAnsi="Times New Roman"/>
                <w:i/>
                <w:sz w:val="20"/>
                <w:szCs w:val="20"/>
              </w:rPr>
            </w:pPr>
          </w:p>
        </w:tc>
        <w:tc>
          <w:tcPr>
            <w:tcW w:w="586" w:type="pct"/>
            <w:vAlign w:val="center"/>
          </w:tcPr>
          <w:p w14:paraId="1628AF9D" w14:textId="77777777" w:rsidR="00C83F1B" w:rsidRPr="00315F34" w:rsidRDefault="00C83F1B" w:rsidP="007707F5">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Производственная</w:t>
            </w:r>
          </w:p>
          <w:p w14:paraId="31E5E244" w14:textId="77777777" w:rsidR="00C83F1B" w:rsidRPr="00315F34" w:rsidRDefault="00C83F1B" w:rsidP="007707F5">
            <w:pPr>
              <w:suppressAutoHyphens/>
              <w:spacing w:after="0" w:line="240" w:lineRule="auto"/>
              <w:ind w:left="-57" w:right="-57"/>
              <w:jc w:val="center"/>
              <w:rPr>
                <w:rFonts w:ascii="Times New Roman" w:hAnsi="Times New Roman"/>
                <w:i/>
                <w:sz w:val="20"/>
                <w:szCs w:val="20"/>
              </w:rPr>
            </w:pPr>
          </w:p>
        </w:tc>
      </w:tr>
      <w:tr w:rsidR="00C83F1B" w:rsidRPr="00315F34" w14:paraId="483BEE8C" w14:textId="77777777" w:rsidTr="007707F5">
        <w:trPr>
          <w:trHeight w:val="415"/>
        </w:trPr>
        <w:tc>
          <w:tcPr>
            <w:tcW w:w="499" w:type="pct"/>
            <w:vAlign w:val="center"/>
          </w:tcPr>
          <w:p w14:paraId="61EA3371" w14:textId="77777777" w:rsidR="00C83F1B" w:rsidRPr="00315F34" w:rsidRDefault="00C83F1B" w:rsidP="007707F5">
            <w:pPr>
              <w:spacing w:after="0" w:line="240" w:lineRule="auto"/>
              <w:jc w:val="center"/>
              <w:rPr>
                <w:rFonts w:ascii="Times New Roman" w:hAnsi="Times New Roman"/>
                <w:i/>
              </w:rPr>
            </w:pPr>
            <w:r w:rsidRPr="00315F34">
              <w:rPr>
                <w:rFonts w:ascii="Times New Roman" w:hAnsi="Times New Roman"/>
                <w:i/>
              </w:rPr>
              <w:t>1</w:t>
            </w:r>
          </w:p>
        </w:tc>
        <w:tc>
          <w:tcPr>
            <w:tcW w:w="1299" w:type="pct"/>
            <w:vAlign w:val="center"/>
          </w:tcPr>
          <w:p w14:paraId="70C45F53" w14:textId="77777777" w:rsidR="00C83F1B" w:rsidRPr="00315F34" w:rsidRDefault="00C83F1B" w:rsidP="007707F5">
            <w:pPr>
              <w:spacing w:after="0" w:line="240" w:lineRule="auto"/>
              <w:jc w:val="center"/>
              <w:rPr>
                <w:rFonts w:ascii="Times New Roman" w:hAnsi="Times New Roman"/>
                <w:i/>
              </w:rPr>
            </w:pPr>
            <w:r w:rsidRPr="00315F34">
              <w:rPr>
                <w:rFonts w:ascii="Times New Roman" w:hAnsi="Times New Roman"/>
                <w:i/>
              </w:rPr>
              <w:t>2</w:t>
            </w:r>
          </w:p>
        </w:tc>
        <w:tc>
          <w:tcPr>
            <w:tcW w:w="232" w:type="pct"/>
            <w:vAlign w:val="center"/>
          </w:tcPr>
          <w:p w14:paraId="3889D4DC" w14:textId="77777777" w:rsidR="00C83F1B" w:rsidRPr="00315F34" w:rsidRDefault="00C83F1B" w:rsidP="007707F5">
            <w:pPr>
              <w:spacing w:after="0" w:line="240" w:lineRule="auto"/>
              <w:jc w:val="center"/>
              <w:rPr>
                <w:rFonts w:ascii="Times New Roman" w:hAnsi="Times New Roman"/>
                <w:i/>
              </w:rPr>
            </w:pPr>
            <w:r w:rsidRPr="00315F34">
              <w:rPr>
                <w:rFonts w:ascii="Times New Roman" w:hAnsi="Times New Roman"/>
                <w:i/>
              </w:rPr>
              <w:t>3</w:t>
            </w:r>
          </w:p>
        </w:tc>
        <w:tc>
          <w:tcPr>
            <w:tcW w:w="195" w:type="pct"/>
            <w:vAlign w:val="center"/>
          </w:tcPr>
          <w:p w14:paraId="1AB7D05E" w14:textId="77777777" w:rsidR="00C83F1B" w:rsidRPr="00315F34" w:rsidRDefault="00C83F1B" w:rsidP="007707F5">
            <w:pPr>
              <w:spacing w:after="0" w:line="240" w:lineRule="auto"/>
              <w:jc w:val="center"/>
              <w:rPr>
                <w:rFonts w:ascii="Times New Roman" w:hAnsi="Times New Roman"/>
                <w:i/>
              </w:rPr>
            </w:pPr>
            <w:r w:rsidRPr="00315F34">
              <w:rPr>
                <w:rFonts w:ascii="Times New Roman" w:hAnsi="Times New Roman"/>
                <w:i/>
              </w:rPr>
              <w:t>4</w:t>
            </w:r>
          </w:p>
        </w:tc>
        <w:tc>
          <w:tcPr>
            <w:tcW w:w="227" w:type="pct"/>
            <w:vAlign w:val="center"/>
          </w:tcPr>
          <w:p w14:paraId="18C174D3" w14:textId="77777777" w:rsidR="00C83F1B" w:rsidRPr="00315F34" w:rsidRDefault="00C83F1B" w:rsidP="007707F5">
            <w:pPr>
              <w:spacing w:after="0" w:line="240" w:lineRule="auto"/>
              <w:jc w:val="center"/>
              <w:rPr>
                <w:rFonts w:ascii="Times New Roman" w:hAnsi="Times New Roman"/>
                <w:i/>
              </w:rPr>
            </w:pPr>
            <w:r w:rsidRPr="00315F34">
              <w:rPr>
                <w:rFonts w:ascii="Times New Roman" w:hAnsi="Times New Roman"/>
                <w:i/>
              </w:rPr>
              <w:t>5</w:t>
            </w:r>
          </w:p>
        </w:tc>
        <w:tc>
          <w:tcPr>
            <w:tcW w:w="505" w:type="pct"/>
            <w:vAlign w:val="center"/>
          </w:tcPr>
          <w:p w14:paraId="50AB91DA" w14:textId="77777777" w:rsidR="00C83F1B" w:rsidRPr="00315F34" w:rsidRDefault="00C83F1B" w:rsidP="007707F5">
            <w:pPr>
              <w:spacing w:after="0" w:line="240" w:lineRule="auto"/>
              <w:jc w:val="center"/>
              <w:rPr>
                <w:rFonts w:ascii="Times New Roman" w:hAnsi="Times New Roman"/>
                <w:i/>
              </w:rPr>
            </w:pPr>
            <w:r w:rsidRPr="00315F34">
              <w:rPr>
                <w:rFonts w:ascii="Times New Roman" w:hAnsi="Times New Roman"/>
                <w:i/>
              </w:rPr>
              <w:t>6</w:t>
            </w:r>
          </w:p>
        </w:tc>
        <w:tc>
          <w:tcPr>
            <w:tcW w:w="455" w:type="pct"/>
            <w:vAlign w:val="center"/>
          </w:tcPr>
          <w:p w14:paraId="610731CF" w14:textId="77777777" w:rsidR="00C83F1B" w:rsidRPr="00315F34" w:rsidRDefault="00C83F1B" w:rsidP="007707F5">
            <w:pPr>
              <w:spacing w:after="0" w:line="240" w:lineRule="auto"/>
              <w:jc w:val="center"/>
              <w:rPr>
                <w:rFonts w:ascii="Times New Roman" w:hAnsi="Times New Roman"/>
                <w:i/>
              </w:rPr>
            </w:pPr>
            <w:r w:rsidRPr="00315F34">
              <w:rPr>
                <w:rFonts w:ascii="Times New Roman" w:hAnsi="Times New Roman"/>
                <w:i/>
              </w:rPr>
              <w:t>7</w:t>
            </w:r>
          </w:p>
        </w:tc>
        <w:tc>
          <w:tcPr>
            <w:tcW w:w="518" w:type="pct"/>
            <w:vAlign w:val="center"/>
          </w:tcPr>
          <w:p w14:paraId="6C0EB554" w14:textId="77777777" w:rsidR="00C83F1B" w:rsidRPr="00315F34" w:rsidRDefault="00C83F1B" w:rsidP="007707F5">
            <w:pPr>
              <w:spacing w:after="0" w:line="240" w:lineRule="auto"/>
              <w:jc w:val="center"/>
              <w:rPr>
                <w:rFonts w:ascii="Times New Roman" w:hAnsi="Times New Roman"/>
                <w:i/>
              </w:rPr>
            </w:pPr>
            <w:r w:rsidRPr="00315F34">
              <w:rPr>
                <w:rFonts w:ascii="Times New Roman" w:hAnsi="Times New Roman"/>
                <w:i/>
              </w:rPr>
              <w:t>8</w:t>
            </w:r>
          </w:p>
        </w:tc>
        <w:tc>
          <w:tcPr>
            <w:tcW w:w="189" w:type="pct"/>
            <w:vAlign w:val="center"/>
          </w:tcPr>
          <w:p w14:paraId="0B4F3D46" w14:textId="77777777" w:rsidR="00C83F1B" w:rsidRPr="00315F34" w:rsidRDefault="00C83F1B" w:rsidP="007707F5">
            <w:pPr>
              <w:spacing w:after="0" w:line="240" w:lineRule="auto"/>
              <w:jc w:val="center"/>
              <w:rPr>
                <w:rFonts w:ascii="Times New Roman" w:hAnsi="Times New Roman"/>
                <w:i/>
              </w:rPr>
            </w:pPr>
            <w:r w:rsidRPr="00315F34">
              <w:rPr>
                <w:rFonts w:ascii="Times New Roman" w:hAnsi="Times New Roman"/>
                <w:i/>
              </w:rPr>
              <w:t>9</w:t>
            </w:r>
          </w:p>
        </w:tc>
        <w:tc>
          <w:tcPr>
            <w:tcW w:w="294" w:type="pct"/>
            <w:gridSpan w:val="3"/>
            <w:vAlign w:val="center"/>
          </w:tcPr>
          <w:p w14:paraId="79EE4D50" w14:textId="77777777" w:rsidR="00C83F1B" w:rsidRPr="00315F34" w:rsidRDefault="00C83F1B" w:rsidP="007707F5">
            <w:pPr>
              <w:spacing w:after="0" w:line="240" w:lineRule="auto"/>
              <w:jc w:val="center"/>
              <w:rPr>
                <w:rFonts w:ascii="Times New Roman" w:hAnsi="Times New Roman"/>
                <w:i/>
              </w:rPr>
            </w:pPr>
            <w:r w:rsidRPr="00315F34">
              <w:rPr>
                <w:rFonts w:ascii="Times New Roman" w:hAnsi="Times New Roman"/>
                <w:i/>
              </w:rPr>
              <w:t>10</w:t>
            </w:r>
          </w:p>
        </w:tc>
        <w:tc>
          <w:tcPr>
            <w:tcW w:w="586" w:type="pct"/>
            <w:vAlign w:val="center"/>
          </w:tcPr>
          <w:p w14:paraId="461900AE" w14:textId="77777777" w:rsidR="00C83F1B" w:rsidRPr="00315F34" w:rsidRDefault="00C83F1B" w:rsidP="007707F5">
            <w:pPr>
              <w:spacing w:after="0" w:line="240" w:lineRule="auto"/>
              <w:jc w:val="center"/>
              <w:rPr>
                <w:rFonts w:ascii="Times New Roman" w:hAnsi="Times New Roman"/>
                <w:i/>
              </w:rPr>
            </w:pPr>
            <w:r w:rsidRPr="00315F34">
              <w:rPr>
                <w:rFonts w:ascii="Times New Roman" w:hAnsi="Times New Roman"/>
                <w:i/>
              </w:rPr>
              <w:t>11</w:t>
            </w:r>
          </w:p>
        </w:tc>
      </w:tr>
      <w:tr w:rsidR="00AE559C" w:rsidRPr="00315F34" w14:paraId="7077C36F" w14:textId="77777777" w:rsidTr="00AE43F0">
        <w:trPr>
          <w:trHeight w:val="415"/>
        </w:trPr>
        <w:tc>
          <w:tcPr>
            <w:tcW w:w="499" w:type="pct"/>
            <w:vAlign w:val="center"/>
          </w:tcPr>
          <w:p w14:paraId="3E3B5ACF" w14:textId="77777777" w:rsidR="00AE559C" w:rsidRPr="00315F34" w:rsidRDefault="00AE559C" w:rsidP="00AE559C">
            <w:pPr>
              <w:spacing w:after="0" w:line="240" w:lineRule="auto"/>
              <w:jc w:val="center"/>
              <w:rPr>
                <w:rFonts w:ascii="Times New Roman" w:hAnsi="Times New Roman"/>
                <w:i/>
              </w:rPr>
            </w:pPr>
          </w:p>
        </w:tc>
        <w:tc>
          <w:tcPr>
            <w:tcW w:w="1299" w:type="pct"/>
          </w:tcPr>
          <w:p w14:paraId="06178AE6" w14:textId="77777777" w:rsidR="00AE559C" w:rsidRPr="00315F34" w:rsidRDefault="00AE559C" w:rsidP="00AE559C">
            <w:pPr>
              <w:spacing w:line="240" w:lineRule="auto"/>
              <w:rPr>
                <w:rFonts w:ascii="Times New Roman" w:hAnsi="Times New Roman"/>
                <w:i/>
              </w:rPr>
            </w:pPr>
            <w:r w:rsidRPr="00315F34">
              <w:rPr>
                <w:rFonts w:ascii="Times New Roman" w:hAnsi="Times New Roman"/>
                <w:b/>
                <w:bCs/>
              </w:rPr>
              <w:t>МДК</w:t>
            </w:r>
            <w:r>
              <w:rPr>
                <w:rFonts w:ascii="Times New Roman" w:hAnsi="Times New Roman"/>
                <w:b/>
                <w:bCs/>
              </w:rPr>
              <w:t xml:space="preserve"> 03.01. </w:t>
            </w:r>
            <w:r w:rsidRPr="007707F5">
              <w:rPr>
                <w:rFonts w:ascii="Times New Roman" w:hAnsi="Times New Roman"/>
                <w:b/>
                <w:bCs/>
              </w:rPr>
              <w:t>Проектирование технологических процессов производства изделий из меха</w:t>
            </w:r>
          </w:p>
        </w:tc>
        <w:tc>
          <w:tcPr>
            <w:tcW w:w="232" w:type="pct"/>
            <w:vAlign w:val="center"/>
          </w:tcPr>
          <w:p w14:paraId="503848E9" w14:textId="77777777" w:rsidR="00AE559C" w:rsidRPr="00E148B7" w:rsidRDefault="00AE559C" w:rsidP="00AE559C">
            <w:pPr>
              <w:spacing w:after="0" w:line="240" w:lineRule="auto"/>
              <w:jc w:val="center"/>
              <w:rPr>
                <w:rFonts w:ascii="Times New Roman" w:hAnsi="Times New Roman"/>
                <w:b/>
                <w:bCs/>
                <w:i/>
              </w:rPr>
            </w:pPr>
            <w:r w:rsidRPr="00747032">
              <w:rPr>
                <w:rFonts w:ascii="Times New Roman" w:hAnsi="Times New Roman"/>
                <w:b/>
                <w:bCs/>
                <w:i/>
              </w:rPr>
              <w:t>2</w:t>
            </w:r>
            <w:r w:rsidR="00DD2997">
              <w:rPr>
                <w:rFonts w:ascii="Times New Roman" w:hAnsi="Times New Roman"/>
                <w:b/>
                <w:bCs/>
                <w:i/>
              </w:rPr>
              <w:t>36</w:t>
            </w:r>
          </w:p>
        </w:tc>
        <w:tc>
          <w:tcPr>
            <w:tcW w:w="195" w:type="pct"/>
            <w:vAlign w:val="center"/>
          </w:tcPr>
          <w:p w14:paraId="1A51E4B2" w14:textId="77777777" w:rsidR="00AE559C" w:rsidRPr="00315F34" w:rsidRDefault="00AE559C" w:rsidP="00AE559C">
            <w:pPr>
              <w:spacing w:after="0" w:line="240" w:lineRule="auto"/>
              <w:jc w:val="center"/>
              <w:rPr>
                <w:rFonts w:ascii="Times New Roman" w:hAnsi="Times New Roman"/>
                <w:i/>
              </w:rPr>
            </w:pPr>
          </w:p>
        </w:tc>
        <w:tc>
          <w:tcPr>
            <w:tcW w:w="227" w:type="pct"/>
            <w:vAlign w:val="center"/>
          </w:tcPr>
          <w:p w14:paraId="52BF302B" w14:textId="77777777" w:rsidR="00AE559C" w:rsidRPr="00315F34" w:rsidRDefault="00AE559C" w:rsidP="00AE559C">
            <w:pPr>
              <w:spacing w:after="0" w:line="240" w:lineRule="auto"/>
              <w:jc w:val="center"/>
              <w:rPr>
                <w:rFonts w:ascii="Times New Roman" w:hAnsi="Times New Roman"/>
                <w:i/>
              </w:rPr>
            </w:pPr>
          </w:p>
        </w:tc>
        <w:tc>
          <w:tcPr>
            <w:tcW w:w="505" w:type="pct"/>
            <w:vAlign w:val="center"/>
          </w:tcPr>
          <w:p w14:paraId="0BA7C19C" w14:textId="77777777" w:rsidR="00AE559C" w:rsidRPr="00315F34" w:rsidRDefault="00AE559C" w:rsidP="00AE559C">
            <w:pPr>
              <w:spacing w:after="0" w:line="240" w:lineRule="auto"/>
              <w:jc w:val="center"/>
              <w:rPr>
                <w:rFonts w:ascii="Times New Roman" w:hAnsi="Times New Roman"/>
                <w:i/>
              </w:rPr>
            </w:pPr>
          </w:p>
        </w:tc>
        <w:tc>
          <w:tcPr>
            <w:tcW w:w="455" w:type="pct"/>
            <w:vAlign w:val="center"/>
          </w:tcPr>
          <w:p w14:paraId="3DBB24EF" w14:textId="77777777" w:rsidR="00AE559C" w:rsidRPr="00315F34" w:rsidRDefault="00AE559C" w:rsidP="00AE559C">
            <w:pPr>
              <w:spacing w:after="0" w:line="240" w:lineRule="auto"/>
              <w:jc w:val="center"/>
              <w:rPr>
                <w:rFonts w:ascii="Times New Roman" w:hAnsi="Times New Roman"/>
                <w:i/>
              </w:rPr>
            </w:pPr>
          </w:p>
        </w:tc>
        <w:tc>
          <w:tcPr>
            <w:tcW w:w="518" w:type="pct"/>
            <w:vAlign w:val="center"/>
          </w:tcPr>
          <w:p w14:paraId="4F84C58E" w14:textId="77777777" w:rsidR="00AE559C" w:rsidRPr="00315F34" w:rsidRDefault="00AE559C" w:rsidP="00AE559C">
            <w:pPr>
              <w:spacing w:after="0" w:line="240" w:lineRule="auto"/>
              <w:jc w:val="center"/>
              <w:rPr>
                <w:rFonts w:ascii="Times New Roman" w:hAnsi="Times New Roman"/>
                <w:i/>
              </w:rPr>
            </w:pPr>
          </w:p>
        </w:tc>
        <w:tc>
          <w:tcPr>
            <w:tcW w:w="189" w:type="pct"/>
            <w:vAlign w:val="center"/>
          </w:tcPr>
          <w:p w14:paraId="339BC588" w14:textId="77777777" w:rsidR="00AE559C" w:rsidRPr="00315F34" w:rsidRDefault="00AE559C" w:rsidP="00AE559C">
            <w:pPr>
              <w:spacing w:after="0" w:line="240" w:lineRule="auto"/>
              <w:jc w:val="center"/>
              <w:rPr>
                <w:rFonts w:ascii="Times New Roman" w:hAnsi="Times New Roman"/>
                <w:i/>
              </w:rPr>
            </w:pPr>
          </w:p>
        </w:tc>
        <w:tc>
          <w:tcPr>
            <w:tcW w:w="294" w:type="pct"/>
            <w:gridSpan w:val="3"/>
            <w:vAlign w:val="center"/>
          </w:tcPr>
          <w:p w14:paraId="79F5D04A" w14:textId="77777777" w:rsidR="00AE559C" w:rsidRPr="00315F34" w:rsidRDefault="00AE559C" w:rsidP="00AE559C">
            <w:pPr>
              <w:spacing w:after="0" w:line="240" w:lineRule="auto"/>
              <w:jc w:val="center"/>
              <w:rPr>
                <w:rFonts w:ascii="Times New Roman" w:hAnsi="Times New Roman"/>
                <w:i/>
              </w:rPr>
            </w:pPr>
          </w:p>
        </w:tc>
        <w:tc>
          <w:tcPr>
            <w:tcW w:w="586" w:type="pct"/>
            <w:vAlign w:val="center"/>
          </w:tcPr>
          <w:p w14:paraId="66449793" w14:textId="77777777" w:rsidR="00AE559C" w:rsidRPr="00315F34" w:rsidRDefault="00AE559C" w:rsidP="00AE559C">
            <w:pPr>
              <w:spacing w:after="0" w:line="240" w:lineRule="auto"/>
              <w:jc w:val="center"/>
              <w:rPr>
                <w:rFonts w:ascii="Times New Roman" w:hAnsi="Times New Roman"/>
                <w:i/>
              </w:rPr>
            </w:pPr>
          </w:p>
        </w:tc>
      </w:tr>
      <w:tr w:rsidR="00AE559C" w:rsidRPr="00315F34" w14:paraId="243ECFAD" w14:textId="77777777" w:rsidTr="007707F5">
        <w:tc>
          <w:tcPr>
            <w:tcW w:w="499" w:type="pct"/>
          </w:tcPr>
          <w:p w14:paraId="3D915BC8" w14:textId="77777777" w:rsidR="00AE559C" w:rsidRPr="00AE4E12" w:rsidRDefault="00AE559C" w:rsidP="00AE559C">
            <w:pPr>
              <w:spacing w:after="0" w:line="240" w:lineRule="auto"/>
              <w:rPr>
                <w:rFonts w:ascii="Times New Roman" w:hAnsi="Times New Roman"/>
                <w:sz w:val="20"/>
                <w:szCs w:val="20"/>
              </w:rPr>
            </w:pPr>
            <w:r w:rsidRPr="00AE4E12">
              <w:rPr>
                <w:rFonts w:ascii="Times New Roman" w:hAnsi="Times New Roman"/>
                <w:sz w:val="20"/>
                <w:szCs w:val="20"/>
              </w:rPr>
              <w:t>ПК</w:t>
            </w:r>
            <w:r>
              <w:rPr>
                <w:rFonts w:ascii="Times New Roman" w:hAnsi="Times New Roman"/>
                <w:sz w:val="20"/>
                <w:szCs w:val="20"/>
              </w:rPr>
              <w:t xml:space="preserve"> 3.</w:t>
            </w:r>
            <w:r w:rsidRPr="00AE4E12">
              <w:rPr>
                <w:rFonts w:ascii="Times New Roman" w:hAnsi="Times New Roman"/>
                <w:sz w:val="20"/>
                <w:szCs w:val="20"/>
              </w:rPr>
              <w:t>1,3</w:t>
            </w:r>
            <w:r>
              <w:rPr>
                <w:rFonts w:ascii="Times New Roman" w:hAnsi="Times New Roman"/>
                <w:sz w:val="20"/>
                <w:szCs w:val="20"/>
              </w:rPr>
              <w:t>.3</w:t>
            </w:r>
          </w:p>
          <w:p w14:paraId="0C7AD536" w14:textId="77777777" w:rsidR="00AE559C" w:rsidRPr="00AE4E12" w:rsidRDefault="00AE559C" w:rsidP="00AE559C">
            <w:pPr>
              <w:spacing w:after="0" w:line="240" w:lineRule="auto"/>
              <w:rPr>
                <w:rFonts w:ascii="Times New Roman" w:hAnsi="Times New Roman"/>
                <w:sz w:val="20"/>
                <w:szCs w:val="20"/>
              </w:rPr>
            </w:pPr>
            <w:r w:rsidRPr="00AE4E12">
              <w:rPr>
                <w:rFonts w:ascii="Times New Roman" w:hAnsi="Times New Roman"/>
                <w:sz w:val="20"/>
                <w:szCs w:val="20"/>
              </w:rPr>
              <w:t>ОК1,2,</w:t>
            </w:r>
            <w:r>
              <w:rPr>
                <w:rFonts w:ascii="Times New Roman" w:hAnsi="Times New Roman"/>
                <w:sz w:val="20"/>
                <w:szCs w:val="20"/>
              </w:rPr>
              <w:t>3,4,5,7,9</w:t>
            </w:r>
          </w:p>
        </w:tc>
        <w:tc>
          <w:tcPr>
            <w:tcW w:w="1299" w:type="pct"/>
          </w:tcPr>
          <w:p w14:paraId="5F522C04" w14:textId="77777777" w:rsidR="00AE559C" w:rsidRPr="007707F5" w:rsidRDefault="00AE559C" w:rsidP="00AE559C">
            <w:pPr>
              <w:spacing w:after="0" w:line="240" w:lineRule="auto"/>
              <w:rPr>
                <w:rFonts w:ascii="Times New Roman" w:hAnsi="Times New Roman"/>
              </w:rPr>
            </w:pPr>
            <w:r w:rsidRPr="007707F5">
              <w:rPr>
                <w:rFonts w:ascii="Times New Roman" w:hAnsi="Times New Roman"/>
                <w:bCs/>
              </w:rPr>
              <w:t>Раздел 1 Технология и оборудование раскройного производства</w:t>
            </w:r>
          </w:p>
        </w:tc>
        <w:tc>
          <w:tcPr>
            <w:tcW w:w="232" w:type="pct"/>
          </w:tcPr>
          <w:p w14:paraId="6E6F8684" w14:textId="710145C8" w:rsidR="00AE559C" w:rsidRPr="00315F34" w:rsidRDefault="00DD2997" w:rsidP="00AE559C">
            <w:pPr>
              <w:spacing w:after="0" w:line="240" w:lineRule="auto"/>
              <w:jc w:val="center"/>
              <w:rPr>
                <w:rFonts w:ascii="Times New Roman" w:hAnsi="Times New Roman"/>
                <w:b/>
                <w:bCs/>
              </w:rPr>
            </w:pPr>
            <w:r>
              <w:rPr>
                <w:rFonts w:ascii="Times New Roman" w:hAnsi="Times New Roman"/>
                <w:b/>
                <w:bCs/>
              </w:rPr>
              <w:t>34</w:t>
            </w:r>
          </w:p>
        </w:tc>
        <w:tc>
          <w:tcPr>
            <w:tcW w:w="195" w:type="pct"/>
          </w:tcPr>
          <w:p w14:paraId="478879D4" w14:textId="77777777" w:rsidR="00AE559C" w:rsidRPr="00315F34" w:rsidRDefault="00AE559C" w:rsidP="00AE559C">
            <w:pPr>
              <w:spacing w:after="0" w:line="240" w:lineRule="auto"/>
              <w:jc w:val="center"/>
              <w:rPr>
                <w:rFonts w:ascii="Times New Roman" w:hAnsi="Times New Roman"/>
              </w:rPr>
            </w:pPr>
            <w:r>
              <w:rPr>
                <w:rFonts w:ascii="Times New Roman" w:hAnsi="Times New Roman"/>
              </w:rPr>
              <w:t>16</w:t>
            </w:r>
          </w:p>
        </w:tc>
        <w:tc>
          <w:tcPr>
            <w:tcW w:w="227" w:type="pct"/>
          </w:tcPr>
          <w:p w14:paraId="59B687DD" w14:textId="77777777" w:rsidR="00AE559C" w:rsidRPr="00315F34" w:rsidRDefault="00DD2997" w:rsidP="00AE559C">
            <w:pPr>
              <w:spacing w:after="0" w:line="240" w:lineRule="auto"/>
              <w:jc w:val="center"/>
              <w:rPr>
                <w:rFonts w:ascii="Times New Roman" w:hAnsi="Times New Roman"/>
                <w:b/>
                <w:bCs/>
              </w:rPr>
            </w:pPr>
            <w:r>
              <w:rPr>
                <w:rFonts w:ascii="Times New Roman" w:hAnsi="Times New Roman"/>
                <w:b/>
                <w:bCs/>
              </w:rPr>
              <w:t>34</w:t>
            </w:r>
          </w:p>
        </w:tc>
        <w:tc>
          <w:tcPr>
            <w:tcW w:w="505" w:type="pct"/>
          </w:tcPr>
          <w:p w14:paraId="4A871EEC" w14:textId="77777777" w:rsidR="00AE559C" w:rsidRPr="00315F34" w:rsidRDefault="00AE559C" w:rsidP="00AE559C">
            <w:pPr>
              <w:spacing w:after="0" w:line="240" w:lineRule="auto"/>
              <w:jc w:val="center"/>
              <w:rPr>
                <w:rFonts w:ascii="Times New Roman" w:hAnsi="Times New Roman"/>
                <w:b/>
                <w:bCs/>
              </w:rPr>
            </w:pPr>
            <w:r>
              <w:rPr>
                <w:rFonts w:ascii="Times New Roman" w:hAnsi="Times New Roman"/>
              </w:rPr>
              <w:t>16</w:t>
            </w:r>
          </w:p>
        </w:tc>
        <w:tc>
          <w:tcPr>
            <w:tcW w:w="455" w:type="pct"/>
          </w:tcPr>
          <w:p w14:paraId="3CBA2451" w14:textId="77777777" w:rsidR="00AE559C" w:rsidRPr="00315F34" w:rsidRDefault="00AE559C" w:rsidP="00AE559C">
            <w:pPr>
              <w:spacing w:after="0" w:line="240" w:lineRule="auto"/>
              <w:jc w:val="center"/>
              <w:rPr>
                <w:rFonts w:ascii="Times New Roman" w:hAnsi="Times New Roman"/>
              </w:rPr>
            </w:pPr>
            <w:r w:rsidRPr="00315F34">
              <w:rPr>
                <w:rFonts w:ascii="Times New Roman" w:hAnsi="Times New Roman"/>
              </w:rPr>
              <w:t>Х</w:t>
            </w:r>
          </w:p>
        </w:tc>
        <w:tc>
          <w:tcPr>
            <w:tcW w:w="518" w:type="pct"/>
          </w:tcPr>
          <w:p w14:paraId="4C10166F" w14:textId="77777777" w:rsidR="00AE559C" w:rsidRPr="00315F34" w:rsidRDefault="00AE559C" w:rsidP="00AE559C">
            <w:pPr>
              <w:spacing w:after="0" w:line="240" w:lineRule="auto"/>
              <w:jc w:val="center"/>
              <w:rPr>
                <w:rFonts w:ascii="Times New Roman" w:hAnsi="Times New Roman"/>
              </w:rPr>
            </w:pPr>
            <w:r w:rsidRPr="00315F34">
              <w:rPr>
                <w:rFonts w:ascii="Times New Roman" w:hAnsi="Times New Roman"/>
              </w:rPr>
              <w:t>Х</w:t>
            </w:r>
          </w:p>
        </w:tc>
        <w:tc>
          <w:tcPr>
            <w:tcW w:w="189" w:type="pct"/>
            <w:vMerge w:val="restart"/>
          </w:tcPr>
          <w:p w14:paraId="20398674" w14:textId="77777777" w:rsidR="00AE559C" w:rsidRPr="00315F34" w:rsidRDefault="00AE559C" w:rsidP="00AE559C">
            <w:pPr>
              <w:spacing w:after="0" w:line="240" w:lineRule="auto"/>
              <w:jc w:val="center"/>
              <w:rPr>
                <w:rFonts w:ascii="Times New Roman" w:hAnsi="Times New Roman"/>
              </w:rPr>
            </w:pPr>
            <w:r>
              <w:rPr>
                <w:rFonts w:ascii="Times New Roman" w:hAnsi="Times New Roman"/>
              </w:rPr>
              <w:t>18</w:t>
            </w:r>
          </w:p>
        </w:tc>
        <w:tc>
          <w:tcPr>
            <w:tcW w:w="294" w:type="pct"/>
            <w:gridSpan w:val="3"/>
          </w:tcPr>
          <w:p w14:paraId="59E7D9B8" w14:textId="77777777" w:rsidR="00AE559C" w:rsidRPr="00315F34" w:rsidRDefault="00AE559C" w:rsidP="00AE559C">
            <w:pPr>
              <w:spacing w:after="0" w:line="240" w:lineRule="auto"/>
              <w:jc w:val="center"/>
              <w:rPr>
                <w:rFonts w:ascii="Times New Roman" w:hAnsi="Times New Roman"/>
                <w:b/>
                <w:bCs/>
              </w:rPr>
            </w:pPr>
          </w:p>
        </w:tc>
        <w:tc>
          <w:tcPr>
            <w:tcW w:w="586" w:type="pct"/>
          </w:tcPr>
          <w:p w14:paraId="2E984FEC" w14:textId="77777777" w:rsidR="00AE559C" w:rsidRPr="00315F34" w:rsidRDefault="00AE559C" w:rsidP="00AE559C">
            <w:pPr>
              <w:spacing w:after="0" w:line="240" w:lineRule="auto"/>
              <w:jc w:val="center"/>
              <w:rPr>
                <w:rFonts w:ascii="Times New Roman" w:hAnsi="Times New Roman"/>
                <w:b/>
                <w:bCs/>
              </w:rPr>
            </w:pPr>
            <w:r w:rsidRPr="00315F34">
              <w:rPr>
                <w:rFonts w:ascii="Times New Roman" w:hAnsi="Times New Roman"/>
                <w:b/>
                <w:bCs/>
              </w:rPr>
              <w:t>Х</w:t>
            </w:r>
          </w:p>
        </w:tc>
      </w:tr>
      <w:tr w:rsidR="00AE559C" w:rsidRPr="00315F34" w14:paraId="6ABEC113" w14:textId="77777777" w:rsidTr="007707F5">
        <w:trPr>
          <w:trHeight w:val="314"/>
        </w:trPr>
        <w:tc>
          <w:tcPr>
            <w:tcW w:w="499" w:type="pct"/>
          </w:tcPr>
          <w:p w14:paraId="18B1E981" w14:textId="77777777" w:rsidR="00AE559C" w:rsidRPr="00AE4E12" w:rsidRDefault="00AE559C" w:rsidP="00AE559C">
            <w:pPr>
              <w:spacing w:after="0" w:line="240" w:lineRule="auto"/>
              <w:rPr>
                <w:rFonts w:ascii="Times New Roman" w:hAnsi="Times New Roman"/>
                <w:sz w:val="20"/>
                <w:szCs w:val="20"/>
              </w:rPr>
            </w:pPr>
            <w:r w:rsidRPr="00AE4E12">
              <w:rPr>
                <w:rFonts w:ascii="Times New Roman" w:hAnsi="Times New Roman"/>
                <w:sz w:val="20"/>
                <w:szCs w:val="20"/>
              </w:rPr>
              <w:t>ПК</w:t>
            </w:r>
            <w:r>
              <w:rPr>
                <w:rFonts w:ascii="Times New Roman" w:hAnsi="Times New Roman"/>
                <w:sz w:val="20"/>
                <w:szCs w:val="20"/>
              </w:rPr>
              <w:t xml:space="preserve"> 3.</w:t>
            </w:r>
            <w:r w:rsidRPr="00AE4E12">
              <w:rPr>
                <w:rFonts w:ascii="Times New Roman" w:hAnsi="Times New Roman"/>
                <w:sz w:val="20"/>
                <w:szCs w:val="20"/>
              </w:rPr>
              <w:t>1,3</w:t>
            </w:r>
            <w:r>
              <w:rPr>
                <w:rFonts w:ascii="Times New Roman" w:hAnsi="Times New Roman"/>
                <w:sz w:val="20"/>
                <w:szCs w:val="20"/>
              </w:rPr>
              <w:t>.3</w:t>
            </w:r>
          </w:p>
          <w:p w14:paraId="7C57C28A" w14:textId="77777777" w:rsidR="00AE559C" w:rsidRPr="00AE4E12" w:rsidRDefault="00AE559C" w:rsidP="00AE559C">
            <w:pPr>
              <w:spacing w:after="0" w:line="240" w:lineRule="auto"/>
              <w:rPr>
                <w:rFonts w:ascii="Times New Roman" w:hAnsi="Times New Roman"/>
                <w:sz w:val="20"/>
                <w:szCs w:val="20"/>
              </w:rPr>
            </w:pPr>
            <w:r w:rsidRPr="00AE4E12">
              <w:rPr>
                <w:rFonts w:ascii="Times New Roman" w:hAnsi="Times New Roman"/>
                <w:sz w:val="20"/>
                <w:szCs w:val="20"/>
              </w:rPr>
              <w:t>ОК1</w:t>
            </w:r>
            <w:r>
              <w:rPr>
                <w:rFonts w:ascii="Times New Roman" w:hAnsi="Times New Roman"/>
                <w:sz w:val="20"/>
                <w:szCs w:val="20"/>
              </w:rPr>
              <w:t>,</w:t>
            </w:r>
            <w:r w:rsidRPr="00AE4E12">
              <w:rPr>
                <w:rFonts w:ascii="Times New Roman" w:hAnsi="Times New Roman"/>
                <w:sz w:val="20"/>
                <w:szCs w:val="20"/>
              </w:rPr>
              <w:t>2</w:t>
            </w:r>
            <w:r>
              <w:rPr>
                <w:rFonts w:ascii="Times New Roman" w:hAnsi="Times New Roman"/>
                <w:sz w:val="20"/>
                <w:szCs w:val="20"/>
              </w:rPr>
              <w:t>,3,4,5,7</w:t>
            </w:r>
            <w:r>
              <w:rPr>
                <w:sz w:val="20"/>
                <w:szCs w:val="20"/>
              </w:rPr>
              <w:t>,</w:t>
            </w:r>
            <w:r>
              <w:rPr>
                <w:rFonts w:ascii="Times New Roman" w:hAnsi="Times New Roman"/>
                <w:sz w:val="20"/>
                <w:szCs w:val="20"/>
              </w:rPr>
              <w:t>9</w:t>
            </w:r>
          </w:p>
        </w:tc>
        <w:tc>
          <w:tcPr>
            <w:tcW w:w="1299" w:type="pct"/>
          </w:tcPr>
          <w:p w14:paraId="4DCF2FAD" w14:textId="77777777" w:rsidR="00AE559C" w:rsidRPr="007707F5" w:rsidRDefault="00AE559C" w:rsidP="00AE559C">
            <w:pPr>
              <w:spacing w:after="0" w:line="240" w:lineRule="auto"/>
              <w:rPr>
                <w:rFonts w:ascii="Times New Roman" w:hAnsi="Times New Roman"/>
              </w:rPr>
            </w:pPr>
            <w:r w:rsidRPr="007707F5">
              <w:rPr>
                <w:rFonts w:ascii="Times New Roman" w:hAnsi="Times New Roman"/>
                <w:bCs/>
              </w:rPr>
              <w:t xml:space="preserve">Раздел 2 Технология скорняжно-пошивочного производства </w:t>
            </w:r>
          </w:p>
        </w:tc>
        <w:tc>
          <w:tcPr>
            <w:tcW w:w="232" w:type="pct"/>
          </w:tcPr>
          <w:p w14:paraId="2064F051" w14:textId="77777777" w:rsidR="00AE559C" w:rsidRPr="00315F34" w:rsidRDefault="00AE559C" w:rsidP="00AE559C">
            <w:pPr>
              <w:spacing w:after="0" w:line="240" w:lineRule="auto"/>
              <w:jc w:val="center"/>
              <w:rPr>
                <w:rFonts w:ascii="Times New Roman" w:hAnsi="Times New Roman"/>
                <w:b/>
                <w:bCs/>
              </w:rPr>
            </w:pPr>
            <w:r>
              <w:rPr>
                <w:rFonts w:ascii="Times New Roman" w:hAnsi="Times New Roman"/>
                <w:b/>
                <w:bCs/>
              </w:rPr>
              <w:t>118</w:t>
            </w:r>
          </w:p>
        </w:tc>
        <w:tc>
          <w:tcPr>
            <w:tcW w:w="195" w:type="pct"/>
          </w:tcPr>
          <w:p w14:paraId="5B641F8D" w14:textId="77777777" w:rsidR="00AE559C" w:rsidRPr="00315F34" w:rsidRDefault="00AE559C" w:rsidP="00AE559C">
            <w:pPr>
              <w:spacing w:after="0" w:line="240" w:lineRule="auto"/>
              <w:jc w:val="center"/>
              <w:rPr>
                <w:rFonts w:ascii="Times New Roman" w:hAnsi="Times New Roman"/>
              </w:rPr>
            </w:pPr>
            <w:r>
              <w:rPr>
                <w:rFonts w:ascii="Times New Roman" w:hAnsi="Times New Roman"/>
              </w:rPr>
              <w:t>62</w:t>
            </w:r>
          </w:p>
        </w:tc>
        <w:tc>
          <w:tcPr>
            <w:tcW w:w="227" w:type="pct"/>
          </w:tcPr>
          <w:p w14:paraId="2B1B530B" w14:textId="77777777" w:rsidR="00AE559C" w:rsidRPr="00315F34" w:rsidRDefault="00AE559C" w:rsidP="00AE559C">
            <w:pPr>
              <w:spacing w:after="0" w:line="240" w:lineRule="auto"/>
              <w:jc w:val="center"/>
              <w:rPr>
                <w:rFonts w:ascii="Times New Roman" w:hAnsi="Times New Roman"/>
                <w:b/>
                <w:bCs/>
              </w:rPr>
            </w:pPr>
            <w:r>
              <w:rPr>
                <w:rFonts w:ascii="Times New Roman" w:hAnsi="Times New Roman"/>
                <w:b/>
                <w:bCs/>
              </w:rPr>
              <w:t>118</w:t>
            </w:r>
          </w:p>
        </w:tc>
        <w:tc>
          <w:tcPr>
            <w:tcW w:w="505" w:type="pct"/>
          </w:tcPr>
          <w:p w14:paraId="524D9946" w14:textId="77777777" w:rsidR="00AE559C" w:rsidRPr="00315F34" w:rsidRDefault="00AE559C" w:rsidP="00AE559C">
            <w:pPr>
              <w:spacing w:after="0" w:line="240" w:lineRule="auto"/>
              <w:jc w:val="center"/>
              <w:rPr>
                <w:rFonts w:ascii="Times New Roman" w:hAnsi="Times New Roman"/>
                <w:b/>
                <w:bCs/>
              </w:rPr>
            </w:pPr>
            <w:r>
              <w:rPr>
                <w:rFonts w:ascii="Times New Roman" w:hAnsi="Times New Roman"/>
              </w:rPr>
              <w:t>62</w:t>
            </w:r>
          </w:p>
        </w:tc>
        <w:tc>
          <w:tcPr>
            <w:tcW w:w="455" w:type="pct"/>
          </w:tcPr>
          <w:p w14:paraId="05FDE8D3" w14:textId="77777777" w:rsidR="00AE559C" w:rsidRPr="00315F34" w:rsidRDefault="00AE559C" w:rsidP="00AE559C">
            <w:pPr>
              <w:spacing w:after="0" w:line="240" w:lineRule="auto"/>
              <w:jc w:val="center"/>
              <w:rPr>
                <w:rFonts w:ascii="Times New Roman" w:hAnsi="Times New Roman"/>
              </w:rPr>
            </w:pPr>
            <w:r w:rsidRPr="00315F34">
              <w:rPr>
                <w:rFonts w:ascii="Times New Roman" w:hAnsi="Times New Roman"/>
              </w:rPr>
              <w:t>Х</w:t>
            </w:r>
          </w:p>
        </w:tc>
        <w:tc>
          <w:tcPr>
            <w:tcW w:w="518" w:type="pct"/>
          </w:tcPr>
          <w:p w14:paraId="78D9AAAF" w14:textId="77777777" w:rsidR="00AE559C" w:rsidRPr="00315F34" w:rsidRDefault="00AE559C" w:rsidP="00AE559C">
            <w:pPr>
              <w:spacing w:after="0" w:line="240" w:lineRule="auto"/>
              <w:jc w:val="center"/>
              <w:rPr>
                <w:rFonts w:ascii="Times New Roman" w:hAnsi="Times New Roman"/>
              </w:rPr>
            </w:pPr>
            <w:r w:rsidRPr="00315F34">
              <w:rPr>
                <w:rFonts w:ascii="Times New Roman" w:hAnsi="Times New Roman"/>
              </w:rPr>
              <w:t>Х</w:t>
            </w:r>
          </w:p>
        </w:tc>
        <w:tc>
          <w:tcPr>
            <w:tcW w:w="189" w:type="pct"/>
            <w:vMerge/>
          </w:tcPr>
          <w:p w14:paraId="5175F914" w14:textId="77777777" w:rsidR="00AE559C" w:rsidRPr="00315F34" w:rsidRDefault="00AE559C" w:rsidP="00AE559C">
            <w:pPr>
              <w:spacing w:after="0" w:line="240" w:lineRule="auto"/>
              <w:jc w:val="center"/>
              <w:rPr>
                <w:rFonts w:ascii="Times New Roman" w:hAnsi="Times New Roman"/>
              </w:rPr>
            </w:pPr>
          </w:p>
        </w:tc>
        <w:tc>
          <w:tcPr>
            <w:tcW w:w="294" w:type="pct"/>
            <w:gridSpan w:val="3"/>
          </w:tcPr>
          <w:p w14:paraId="35E157B2" w14:textId="77777777" w:rsidR="00AE559C" w:rsidRPr="00315F34" w:rsidRDefault="00AE559C" w:rsidP="00AE559C">
            <w:pPr>
              <w:spacing w:after="0" w:line="240" w:lineRule="auto"/>
              <w:jc w:val="center"/>
              <w:rPr>
                <w:rFonts w:ascii="Times New Roman" w:hAnsi="Times New Roman"/>
                <w:b/>
                <w:bCs/>
              </w:rPr>
            </w:pPr>
          </w:p>
        </w:tc>
        <w:tc>
          <w:tcPr>
            <w:tcW w:w="586" w:type="pct"/>
          </w:tcPr>
          <w:p w14:paraId="20EE22EE" w14:textId="77777777" w:rsidR="00AE559C" w:rsidRPr="00315F34" w:rsidRDefault="00AE559C" w:rsidP="00AE559C">
            <w:pPr>
              <w:spacing w:after="0" w:line="240" w:lineRule="auto"/>
              <w:jc w:val="center"/>
              <w:rPr>
                <w:rFonts w:ascii="Times New Roman" w:hAnsi="Times New Roman"/>
                <w:b/>
                <w:bCs/>
              </w:rPr>
            </w:pPr>
            <w:r w:rsidRPr="00315F34">
              <w:rPr>
                <w:rFonts w:ascii="Times New Roman" w:hAnsi="Times New Roman"/>
                <w:b/>
                <w:bCs/>
              </w:rPr>
              <w:t>Х</w:t>
            </w:r>
          </w:p>
        </w:tc>
      </w:tr>
      <w:tr w:rsidR="00AE559C" w:rsidRPr="00315F34" w14:paraId="248DCF80" w14:textId="77777777" w:rsidTr="007707F5">
        <w:trPr>
          <w:trHeight w:val="314"/>
        </w:trPr>
        <w:tc>
          <w:tcPr>
            <w:tcW w:w="499" w:type="pct"/>
          </w:tcPr>
          <w:p w14:paraId="3301F415" w14:textId="77777777" w:rsidR="00AE559C" w:rsidRPr="00AE4E12" w:rsidRDefault="00AE559C" w:rsidP="00AE559C">
            <w:pPr>
              <w:spacing w:after="0" w:line="240" w:lineRule="auto"/>
              <w:rPr>
                <w:rFonts w:ascii="Times New Roman" w:hAnsi="Times New Roman"/>
                <w:sz w:val="20"/>
                <w:szCs w:val="20"/>
              </w:rPr>
            </w:pPr>
            <w:r w:rsidRPr="00AE4E12">
              <w:rPr>
                <w:rFonts w:ascii="Times New Roman" w:hAnsi="Times New Roman"/>
                <w:sz w:val="20"/>
                <w:szCs w:val="20"/>
              </w:rPr>
              <w:t>ПК</w:t>
            </w:r>
            <w:r>
              <w:rPr>
                <w:rFonts w:ascii="Times New Roman" w:hAnsi="Times New Roman"/>
                <w:sz w:val="20"/>
                <w:szCs w:val="20"/>
              </w:rPr>
              <w:t xml:space="preserve"> 3.</w:t>
            </w:r>
            <w:r w:rsidRPr="00AE4E12">
              <w:rPr>
                <w:rFonts w:ascii="Times New Roman" w:hAnsi="Times New Roman"/>
                <w:sz w:val="20"/>
                <w:szCs w:val="20"/>
              </w:rPr>
              <w:t>1</w:t>
            </w:r>
            <w:r>
              <w:rPr>
                <w:rFonts w:ascii="Times New Roman" w:hAnsi="Times New Roman"/>
                <w:sz w:val="20"/>
                <w:szCs w:val="20"/>
              </w:rPr>
              <w:t>-3.</w:t>
            </w:r>
            <w:r w:rsidRPr="00AE4E12">
              <w:rPr>
                <w:rFonts w:ascii="Times New Roman" w:hAnsi="Times New Roman"/>
                <w:sz w:val="20"/>
                <w:szCs w:val="20"/>
              </w:rPr>
              <w:t>4</w:t>
            </w:r>
          </w:p>
          <w:p w14:paraId="6CFD9EF8" w14:textId="77777777" w:rsidR="00AE559C" w:rsidRPr="00AE4E12" w:rsidRDefault="00AE559C" w:rsidP="00AE559C">
            <w:pPr>
              <w:spacing w:after="0" w:line="240" w:lineRule="auto"/>
              <w:rPr>
                <w:rFonts w:ascii="Times New Roman" w:hAnsi="Times New Roman"/>
                <w:sz w:val="20"/>
                <w:szCs w:val="20"/>
              </w:rPr>
            </w:pPr>
            <w:r w:rsidRPr="00AE4E12">
              <w:rPr>
                <w:rFonts w:ascii="Times New Roman" w:hAnsi="Times New Roman"/>
                <w:sz w:val="20"/>
                <w:szCs w:val="20"/>
              </w:rPr>
              <w:t>ОК1,2,3,4,</w:t>
            </w:r>
            <w:r>
              <w:rPr>
                <w:rFonts w:ascii="Times New Roman" w:hAnsi="Times New Roman"/>
                <w:sz w:val="20"/>
                <w:szCs w:val="20"/>
              </w:rPr>
              <w:t>5</w:t>
            </w:r>
            <w:r w:rsidRPr="00AE4E12">
              <w:rPr>
                <w:rFonts w:ascii="Times New Roman" w:hAnsi="Times New Roman"/>
                <w:sz w:val="20"/>
                <w:szCs w:val="20"/>
              </w:rPr>
              <w:t>,</w:t>
            </w:r>
            <w:r>
              <w:rPr>
                <w:rFonts w:ascii="Times New Roman" w:hAnsi="Times New Roman"/>
                <w:sz w:val="20"/>
                <w:szCs w:val="20"/>
              </w:rPr>
              <w:t>7</w:t>
            </w:r>
            <w:r>
              <w:rPr>
                <w:sz w:val="20"/>
                <w:szCs w:val="20"/>
              </w:rPr>
              <w:t>,</w:t>
            </w:r>
            <w:r w:rsidRPr="00AE4E12">
              <w:rPr>
                <w:rFonts w:ascii="Times New Roman" w:hAnsi="Times New Roman"/>
                <w:sz w:val="20"/>
                <w:szCs w:val="20"/>
              </w:rPr>
              <w:t>9</w:t>
            </w:r>
          </w:p>
        </w:tc>
        <w:tc>
          <w:tcPr>
            <w:tcW w:w="1299" w:type="pct"/>
          </w:tcPr>
          <w:p w14:paraId="58C88C06" w14:textId="77777777" w:rsidR="00AE559C" w:rsidRPr="007707F5" w:rsidRDefault="00B9150A" w:rsidP="00AE559C">
            <w:pPr>
              <w:spacing w:after="0" w:line="240" w:lineRule="auto"/>
              <w:rPr>
                <w:rFonts w:ascii="Times New Roman" w:hAnsi="Times New Roman"/>
              </w:rPr>
            </w:pPr>
            <w:r>
              <w:rPr>
                <w:rFonts w:ascii="Times New Roman" w:hAnsi="Times New Roman"/>
              </w:rPr>
              <w:t>Раздел 3 Нормирование</w:t>
            </w:r>
            <w:r w:rsidR="00AE559C" w:rsidRPr="007707F5">
              <w:rPr>
                <w:rFonts w:ascii="Times New Roman" w:hAnsi="Times New Roman"/>
              </w:rPr>
              <w:t xml:space="preserve"> материалов и основные технико-экономические показатели</w:t>
            </w:r>
          </w:p>
        </w:tc>
        <w:tc>
          <w:tcPr>
            <w:tcW w:w="232" w:type="pct"/>
          </w:tcPr>
          <w:p w14:paraId="20B0ACCE" w14:textId="77777777" w:rsidR="00AE559C" w:rsidRPr="00315F34" w:rsidRDefault="00AE559C" w:rsidP="00AE559C">
            <w:pPr>
              <w:spacing w:after="0" w:line="240" w:lineRule="auto"/>
              <w:jc w:val="center"/>
              <w:rPr>
                <w:rFonts w:ascii="Times New Roman" w:hAnsi="Times New Roman"/>
                <w:b/>
                <w:bCs/>
              </w:rPr>
            </w:pPr>
            <w:r>
              <w:rPr>
                <w:rFonts w:ascii="Times New Roman" w:hAnsi="Times New Roman"/>
                <w:b/>
                <w:bCs/>
              </w:rPr>
              <w:t>84</w:t>
            </w:r>
          </w:p>
        </w:tc>
        <w:tc>
          <w:tcPr>
            <w:tcW w:w="195" w:type="pct"/>
          </w:tcPr>
          <w:p w14:paraId="34E22085" w14:textId="77777777" w:rsidR="00AE559C" w:rsidRPr="00315F34" w:rsidRDefault="00AE559C" w:rsidP="00AE559C">
            <w:pPr>
              <w:spacing w:after="0" w:line="240" w:lineRule="auto"/>
              <w:jc w:val="center"/>
              <w:rPr>
                <w:rFonts w:ascii="Times New Roman" w:hAnsi="Times New Roman"/>
              </w:rPr>
            </w:pPr>
            <w:r>
              <w:rPr>
                <w:rFonts w:ascii="Times New Roman" w:hAnsi="Times New Roman"/>
              </w:rPr>
              <w:t>62</w:t>
            </w:r>
          </w:p>
        </w:tc>
        <w:tc>
          <w:tcPr>
            <w:tcW w:w="227" w:type="pct"/>
          </w:tcPr>
          <w:p w14:paraId="6206654E" w14:textId="77777777" w:rsidR="00AE559C" w:rsidRPr="00315F34" w:rsidRDefault="00AE559C" w:rsidP="00AE559C">
            <w:pPr>
              <w:spacing w:after="0" w:line="240" w:lineRule="auto"/>
              <w:jc w:val="center"/>
              <w:rPr>
                <w:rFonts w:ascii="Times New Roman" w:hAnsi="Times New Roman"/>
                <w:b/>
                <w:bCs/>
              </w:rPr>
            </w:pPr>
            <w:r>
              <w:rPr>
                <w:rFonts w:ascii="Times New Roman" w:hAnsi="Times New Roman"/>
                <w:b/>
                <w:bCs/>
              </w:rPr>
              <w:t>84</w:t>
            </w:r>
          </w:p>
        </w:tc>
        <w:tc>
          <w:tcPr>
            <w:tcW w:w="505" w:type="pct"/>
          </w:tcPr>
          <w:p w14:paraId="2A695D1E" w14:textId="77777777" w:rsidR="00AE559C" w:rsidRPr="00315F34" w:rsidRDefault="00AE559C" w:rsidP="00AE559C">
            <w:pPr>
              <w:spacing w:after="0" w:line="240" w:lineRule="auto"/>
              <w:jc w:val="center"/>
              <w:rPr>
                <w:rFonts w:ascii="Times New Roman" w:hAnsi="Times New Roman"/>
              </w:rPr>
            </w:pPr>
            <w:r>
              <w:rPr>
                <w:rFonts w:ascii="Times New Roman" w:hAnsi="Times New Roman"/>
              </w:rPr>
              <w:t>22</w:t>
            </w:r>
          </w:p>
        </w:tc>
        <w:tc>
          <w:tcPr>
            <w:tcW w:w="455" w:type="pct"/>
          </w:tcPr>
          <w:p w14:paraId="27262470" w14:textId="77777777" w:rsidR="00AE559C" w:rsidRPr="00C660EE" w:rsidRDefault="00AE559C" w:rsidP="00AE559C">
            <w:pPr>
              <w:spacing w:after="0" w:line="240" w:lineRule="auto"/>
              <w:jc w:val="center"/>
              <w:rPr>
                <w:rFonts w:ascii="Times New Roman" w:hAnsi="Times New Roman"/>
                <w:b/>
                <w:bCs/>
              </w:rPr>
            </w:pPr>
            <w:r w:rsidRPr="00E148B7">
              <w:rPr>
                <w:rFonts w:ascii="Times New Roman" w:hAnsi="Times New Roman"/>
                <w:b/>
                <w:bCs/>
              </w:rPr>
              <w:t>40</w:t>
            </w:r>
          </w:p>
        </w:tc>
        <w:tc>
          <w:tcPr>
            <w:tcW w:w="518" w:type="pct"/>
          </w:tcPr>
          <w:p w14:paraId="7D509CAC" w14:textId="77777777" w:rsidR="00AE559C" w:rsidRPr="00315F34" w:rsidRDefault="00AE559C" w:rsidP="00AE559C">
            <w:pPr>
              <w:spacing w:after="0" w:line="240" w:lineRule="auto"/>
              <w:jc w:val="center"/>
              <w:rPr>
                <w:rFonts w:ascii="Times New Roman" w:hAnsi="Times New Roman"/>
              </w:rPr>
            </w:pPr>
          </w:p>
        </w:tc>
        <w:tc>
          <w:tcPr>
            <w:tcW w:w="189" w:type="pct"/>
          </w:tcPr>
          <w:p w14:paraId="18977756" w14:textId="77777777" w:rsidR="00AE559C" w:rsidRPr="00315F34" w:rsidRDefault="00AE559C" w:rsidP="00AE559C">
            <w:pPr>
              <w:spacing w:after="0" w:line="240" w:lineRule="auto"/>
              <w:jc w:val="center"/>
              <w:rPr>
                <w:rFonts w:ascii="Times New Roman" w:hAnsi="Times New Roman"/>
              </w:rPr>
            </w:pPr>
          </w:p>
        </w:tc>
        <w:tc>
          <w:tcPr>
            <w:tcW w:w="294" w:type="pct"/>
            <w:gridSpan w:val="3"/>
          </w:tcPr>
          <w:p w14:paraId="05C9D3AC" w14:textId="77777777" w:rsidR="00AE559C" w:rsidRPr="00315F34" w:rsidRDefault="00AE559C" w:rsidP="00AE559C">
            <w:pPr>
              <w:spacing w:after="0" w:line="240" w:lineRule="auto"/>
              <w:jc w:val="center"/>
              <w:rPr>
                <w:rFonts w:ascii="Times New Roman" w:hAnsi="Times New Roman"/>
                <w:b/>
                <w:bCs/>
              </w:rPr>
            </w:pPr>
          </w:p>
        </w:tc>
        <w:tc>
          <w:tcPr>
            <w:tcW w:w="586" w:type="pct"/>
          </w:tcPr>
          <w:p w14:paraId="2ACA0E28" w14:textId="77777777" w:rsidR="00AE559C" w:rsidRPr="00315F34" w:rsidRDefault="00AE559C" w:rsidP="00AE559C">
            <w:pPr>
              <w:spacing w:after="0" w:line="240" w:lineRule="auto"/>
              <w:jc w:val="center"/>
              <w:rPr>
                <w:rFonts w:ascii="Times New Roman" w:hAnsi="Times New Roman"/>
                <w:b/>
                <w:bCs/>
              </w:rPr>
            </w:pPr>
          </w:p>
        </w:tc>
      </w:tr>
      <w:tr w:rsidR="00AE559C" w:rsidRPr="00315F34" w14:paraId="424E8D48" w14:textId="77777777" w:rsidTr="007707F5">
        <w:trPr>
          <w:trHeight w:val="314"/>
        </w:trPr>
        <w:tc>
          <w:tcPr>
            <w:tcW w:w="499" w:type="pct"/>
          </w:tcPr>
          <w:p w14:paraId="6F5E3977" w14:textId="77777777" w:rsidR="00AE559C" w:rsidRPr="00AE4E12" w:rsidRDefault="00AE559C" w:rsidP="00AE559C">
            <w:pPr>
              <w:spacing w:after="0" w:line="240" w:lineRule="auto"/>
              <w:rPr>
                <w:rFonts w:ascii="Times New Roman" w:hAnsi="Times New Roman"/>
                <w:sz w:val="20"/>
                <w:szCs w:val="20"/>
              </w:rPr>
            </w:pPr>
          </w:p>
        </w:tc>
        <w:tc>
          <w:tcPr>
            <w:tcW w:w="1299" w:type="pct"/>
          </w:tcPr>
          <w:p w14:paraId="0CCF6D84" w14:textId="77777777" w:rsidR="00AE559C" w:rsidRPr="007707F5" w:rsidRDefault="00AE559C" w:rsidP="00AE559C">
            <w:pPr>
              <w:spacing w:after="0" w:line="240" w:lineRule="auto"/>
              <w:rPr>
                <w:rFonts w:ascii="Times New Roman" w:hAnsi="Times New Roman"/>
              </w:rPr>
            </w:pPr>
            <w:r>
              <w:rPr>
                <w:rFonts w:ascii="Times New Roman" w:hAnsi="Times New Roman"/>
              </w:rPr>
              <w:t>Учебная практика, часов</w:t>
            </w:r>
          </w:p>
        </w:tc>
        <w:tc>
          <w:tcPr>
            <w:tcW w:w="232" w:type="pct"/>
          </w:tcPr>
          <w:p w14:paraId="0CA907FF" w14:textId="77777777" w:rsidR="00AE559C" w:rsidRPr="00315F34" w:rsidRDefault="00AE559C" w:rsidP="00AE559C">
            <w:pPr>
              <w:spacing w:after="0" w:line="240" w:lineRule="auto"/>
              <w:jc w:val="center"/>
              <w:rPr>
                <w:rFonts w:ascii="Times New Roman" w:hAnsi="Times New Roman"/>
                <w:b/>
                <w:bCs/>
              </w:rPr>
            </w:pPr>
            <w:r>
              <w:rPr>
                <w:rFonts w:ascii="Times New Roman" w:hAnsi="Times New Roman"/>
                <w:b/>
                <w:bCs/>
              </w:rPr>
              <w:t>72</w:t>
            </w:r>
          </w:p>
        </w:tc>
        <w:tc>
          <w:tcPr>
            <w:tcW w:w="195" w:type="pct"/>
          </w:tcPr>
          <w:p w14:paraId="4BA4671A" w14:textId="77777777" w:rsidR="00AE559C" w:rsidRDefault="00AE559C" w:rsidP="00AE559C">
            <w:pPr>
              <w:spacing w:after="0" w:line="240" w:lineRule="auto"/>
              <w:jc w:val="center"/>
              <w:rPr>
                <w:rFonts w:ascii="Times New Roman" w:hAnsi="Times New Roman"/>
              </w:rPr>
            </w:pPr>
            <w:r>
              <w:rPr>
                <w:rFonts w:ascii="Times New Roman" w:hAnsi="Times New Roman"/>
              </w:rPr>
              <w:t>72</w:t>
            </w:r>
          </w:p>
        </w:tc>
        <w:tc>
          <w:tcPr>
            <w:tcW w:w="227" w:type="pct"/>
          </w:tcPr>
          <w:p w14:paraId="7D142363" w14:textId="77777777" w:rsidR="00AE559C" w:rsidRDefault="00AE559C" w:rsidP="00AE559C">
            <w:pPr>
              <w:spacing w:after="0" w:line="240" w:lineRule="auto"/>
              <w:jc w:val="center"/>
              <w:rPr>
                <w:rFonts w:ascii="Times New Roman" w:hAnsi="Times New Roman"/>
                <w:b/>
                <w:bCs/>
              </w:rPr>
            </w:pPr>
          </w:p>
        </w:tc>
        <w:tc>
          <w:tcPr>
            <w:tcW w:w="505" w:type="pct"/>
          </w:tcPr>
          <w:p w14:paraId="089E9018" w14:textId="77777777" w:rsidR="00AE559C" w:rsidRDefault="00AE559C" w:rsidP="00AE559C">
            <w:pPr>
              <w:spacing w:after="0" w:line="240" w:lineRule="auto"/>
              <w:jc w:val="center"/>
              <w:rPr>
                <w:rFonts w:ascii="Times New Roman" w:hAnsi="Times New Roman"/>
              </w:rPr>
            </w:pPr>
          </w:p>
        </w:tc>
        <w:tc>
          <w:tcPr>
            <w:tcW w:w="455" w:type="pct"/>
          </w:tcPr>
          <w:p w14:paraId="460A9766" w14:textId="77777777" w:rsidR="00AE559C" w:rsidRPr="00C660EE" w:rsidRDefault="00AE559C" w:rsidP="00AE559C">
            <w:pPr>
              <w:spacing w:after="0" w:line="240" w:lineRule="auto"/>
              <w:jc w:val="center"/>
              <w:rPr>
                <w:rFonts w:ascii="Times New Roman" w:hAnsi="Times New Roman"/>
                <w:b/>
                <w:bCs/>
              </w:rPr>
            </w:pPr>
          </w:p>
        </w:tc>
        <w:tc>
          <w:tcPr>
            <w:tcW w:w="518" w:type="pct"/>
          </w:tcPr>
          <w:p w14:paraId="1F5F041D" w14:textId="77777777" w:rsidR="00AE559C" w:rsidRPr="00315F34" w:rsidRDefault="00AE559C" w:rsidP="00AE559C">
            <w:pPr>
              <w:spacing w:after="0" w:line="240" w:lineRule="auto"/>
              <w:jc w:val="center"/>
              <w:rPr>
                <w:rFonts w:ascii="Times New Roman" w:hAnsi="Times New Roman"/>
              </w:rPr>
            </w:pPr>
          </w:p>
        </w:tc>
        <w:tc>
          <w:tcPr>
            <w:tcW w:w="189" w:type="pct"/>
          </w:tcPr>
          <w:p w14:paraId="1B2DA122" w14:textId="77777777" w:rsidR="00AE559C" w:rsidRPr="00315F34" w:rsidRDefault="00AE559C" w:rsidP="00AE559C">
            <w:pPr>
              <w:spacing w:after="0" w:line="240" w:lineRule="auto"/>
              <w:jc w:val="center"/>
              <w:rPr>
                <w:rFonts w:ascii="Times New Roman" w:hAnsi="Times New Roman"/>
              </w:rPr>
            </w:pPr>
          </w:p>
        </w:tc>
        <w:tc>
          <w:tcPr>
            <w:tcW w:w="294" w:type="pct"/>
            <w:gridSpan w:val="3"/>
          </w:tcPr>
          <w:p w14:paraId="408B4B9A" w14:textId="77777777" w:rsidR="00AE559C" w:rsidRPr="00315F34" w:rsidRDefault="00AE559C" w:rsidP="00AE559C">
            <w:pPr>
              <w:spacing w:after="0" w:line="240" w:lineRule="auto"/>
              <w:jc w:val="center"/>
              <w:rPr>
                <w:rFonts w:ascii="Times New Roman" w:hAnsi="Times New Roman"/>
                <w:b/>
                <w:bCs/>
              </w:rPr>
            </w:pPr>
            <w:r>
              <w:rPr>
                <w:rFonts w:ascii="Times New Roman" w:hAnsi="Times New Roman"/>
                <w:b/>
                <w:bCs/>
              </w:rPr>
              <w:t>72</w:t>
            </w:r>
          </w:p>
        </w:tc>
        <w:tc>
          <w:tcPr>
            <w:tcW w:w="586" w:type="pct"/>
          </w:tcPr>
          <w:p w14:paraId="3AE019E7" w14:textId="77777777" w:rsidR="00AE559C" w:rsidRPr="00315F34" w:rsidRDefault="00AE559C" w:rsidP="00AE559C">
            <w:pPr>
              <w:spacing w:after="0" w:line="240" w:lineRule="auto"/>
              <w:jc w:val="center"/>
              <w:rPr>
                <w:rFonts w:ascii="Times New Roman" w:hAnsi="Times New Roman"/>
                <w:b/>
                <w:bCs/>
              </w:rPr>
            </w:pPr>
          </w:p>
        </w:tc>
      </w:tr>
      <w:tr w:rsidR="00AE559C" w:rsidRPr="00315F34" w14:paraId="7CE4D6BA" w14:textId="77777777" w:rsidTr="007707F5">
        <w:tc>
          <w:tcPr>
            <w:tcW w:w="499" w:type="pct"/>
          </w:tcPr>
          <w:p w14:paraId="5A8EDF3E" w14:textId="77777777" w:rsidR="00AE559C" w:rsidRPr="00315F34" w:rsidRDefault="00AE559C" w:rsidP="00AE559C">
            <w:pPr>
              <w:spacing w:after="0" w:line="240" w:lineRule="auto"/>
              <w:rPr>
                <w:rFonts w:ascii="Times New Roman" w:hAnsi="Times New Roman"/>
                <w:i/>
              </w:rPr>
            </w:pPr>
          </w:p>
        </w:tc>
        <w:tc>
          <w:tcPr>
            <w:tcW w:w="1299" w:type="pct"/>
          </w:tcPr>
          <w:p w14:paraId="3617306E" w14:textId="77777777" w:rsidR="00AE559C" w:rsidRPr="007707F5" w:rsidRDefault="00AE559C" w:rsidP="00AE559C">
            <w:pPr>
              <w:suppressAutoHyphens/>
              <w:spacing w:after="0" w:line="240" w:lineRule="auto"/>
              <w:rPr>
                <w:rFonts w:ascii="Times New Roman" w:hAnsi="Times New Roman"/>
              </w:rPr>
            </w:pPr>
            <w:r w:rsidRPr="007707F5">
              <w:rPr>
                <w:rFonts w:ascii="Times New Roman" w:hAnsi="Times New Roman"/>
              </w:rPr>
              <w:t xml:space="preserve">Производственная практика (по профилю специальности), </w:t>
            </w:r>
            <w:r>
              <w:rPr>
                <w:rFonts w:ascii="Times New Roman" w:hAnsi="Times New Roman"/>
              </w:rPr>
              <w:t>часов</w:t>
            </w:r>
          </w:p>
        </w:tc>
        <w:tc>
          <w:tcPr>
            <w:tcW w:w="232" w:type="pct"/>
          </w:tcPr>
          <w:p w14:paraId="32A9BCCF" w14:textId="77777777" w:rsidR="00AE559C" w:rsidRPr="00315F34" w:rsidRDefault="00AE559C" w:rsidP="00AE559C">
            <w:pPr>
              <w:suppressAutoHyphens/>
              <w:spacing w:after="0" w:line="240" w:lineRule="auto"/>
              <w:jc w:val="center"/>
              <w:rPr>
                <w:rFonts w:ascii="Times New Roman" w:hAnsi="Times New Roman"/>
                <w:b/>
                <w:bCs/>
                <w:i/>
              </w:rPr>
            </w:pPr>
            <w:r>
              <w:rPr>
                <w:rFonts w:ascii="Times New Roman" w:hAnsi="Times New Roman"/>
                <w:b/>
                <w:bCs/>
              </w:rPr>
              <w:t>72</w:t>
            </w:r>
          </w:p>
        </w:tc>
        <w:tc>
          <w:tcPr>
            <w:tcW w:w="195" w:type="pct"/>
            <w:shd w:val="clear" w:color="auto" w:fill="C0C0C0"/>
          </w:tcPr>
          <w:p w14:paraId="34BD2AAA" w14:textId="77777777" w:rsidR="00AE559C" w:rsidRPr="00475CB6" w:rsidRDefault="00AE559C" w:rsidP="00AE559C">
            <w:pPr>
              <w:spacing w:after="0" w:line="240" w:lineRule="auto"/>
              <w:jc w:val="center"/>
              <w:rPr>
                <w:rFonts w:ascii="Times New Roman" w:hAnsi="Times New Roman"/>
                <w:iCs/>
              </w:rPr>
            </w:pPr>
            <w:r w:rsidRPr="00475CB6">
              <w:rPr>
                <w:rFonts w:ascii="Times New Roman" w:hAnsi="Times New Roman"/>
                <w:iCs/>
              </w:rPr>
              <w:t>72</w:t>
            </w:r>
          </w:p>
        </w:tc>
        <w:tc>
          <w:tcPr>
            <w:tcW w:w="227" w:type="pct"/>
            <w:shd w:val="clear" w:color="auto" w:fill="C0C0C0"/>
          </w:tcPr>
          <w:p w14:paraId="581A90F3" w14:textId="77777777" w:rsidR="00AE559C" w:rsidRPr="00315F34" w:rsidRDefault="00AE559C" w:rsidP="00AE559C">
            <w:pPr>
              <w:spacing w:after="0" w:line="240" w:lineRule="auto"/>
              <w:jc w:val="center"/>
              <w:rPr>
                <w:rFonts w:ascii="Times New Roman" w:hAnsi="Times New Roman"/>
                <w:b/>
                <w:bCs/>
                <w:i/>
              </w:rPr>
            </w:pPr>
          </w:p>
        </w:tc>
        <w:tc>
          <w:tcPr>
            <w:tcW w:w="505" w:type="pct"/>
            <w:shd w:val="clear" w:color="auto" w:fill="C0C0C0"/>
          </w:tcPr>
          <w:p w14:paraId="0E37A847" w14:textId="77777777" w:rsidR="00AE559C" w:rsidRPr="00315F34" w:rsidRDefault="00AE559C" w:rsidP="00AE559C">
            <w:pPr>
              <w:spacing w:after="0" w:line="240" w:lineRule="auto"/>
              <w:jc w:val="center"/>
              <w:rPr>
                <w:rFonts w:ascii="Times New Roman" w:hAnsi="Times New Roman"/>
                <w:b/>
                <w:bCs/>
                <w:i/>
              </w:rPr>
            </w:pPr>
          </w:p>
        </w:tc>
        <w:tc>
          <w:tcPr>
            <w:tcW w:w="1456" w:type="pct"/>
            <w:gridSpan w:val="6"/>
            <w:shd w:val="clear" w:color="auto" w:fill="C0C0C0"/>
          </w:tcPr>
          <w:p w14:paraId="083F51C9" w14:textId="77777777" w:rsidR="00AE559C" w:rsidRPr="00315F34" w:rsidRDefault="00AE559C" w:rsidP="00AE559C">
            <w:pPr>
              <w:spacing w:after="0" w:line="240" w:lineRule="auto"/>
              <w:jc w:val="center"/>
              <w:rPr>
                <w:rFonts w:ascii="Times New Roman" w:hAnsi="Times New Roman"/>
                <w:i/>
              </w:rPr>
            </w:pPr>
          </w:p>
        </w:tc>
        <w:tc>
          <w:tcPr>
            <w:tcW w:w="586" w:type="pct"/>
          </w:tcPr>
          <w:p w14:paraId="00314305" w14:textId="77777777" w:rsidR="00AE559C" w:rsidRPr="00315F34" w:rsidRDefault="00AE559C" w:rsidP="00AE559C">
            <w:pPr>
              <w:suppressAutoHyphens/>
              <w:spacing w:after="0" w:line="240" w:lineRule="auto"/>
              <w:jc w:val="center"/>
              <w:rPr>
                <w:rFonts w:ascii="Times New Roman" w:hAnsi="Times New Roman"/>
                <w:i/>
                <w:color w:val="C00000"/>
              </w:rPr>
            </w:pPr>
            <w:r>
              <w:rPr>
                <w:rFonts w:ascii="Times New Roman" w:hAnsi="Times New Roman"/>
                <w:b/>
                <w:bCs/>
              </w:rPr>
              <w:t>72</w:t>
            </w:r>
          </w:p>
        </w:tc>
      </w:tr>
      <w:tr w:rsidR="00AE559C" w:rsidRPr="00315F34" w14:paraId="25CA8B7A" w14:textId="77777777" w:rsidTr="007707F5">
        <w:tc>
          <w:tcPr>
            <w:tcW w:w="499" w:type="pct"/>
          </w:tcPr>
          <w:p w14:paraId="720E9B73" w14:textId="77777777" w:rsidR="00AE559C" w:rsidRPr="00315F34" w:rsidRDefault="00AE559C" w:rsidP="00AE559C">
            <w:pPr>
              <w:spacing w:after="0" w:line="240" w:lineRule="auto"/>
              <w:rPr>
                <w:rFonts w:ascii="Times New Roman" w:hAnsi="Times New Roman"/>
                <w:i/>
              </w:rPr>
            </w:pPr>
          </w:p>
        </w:tc>
        <w:tc>
          <w:tcPr>
            <w:tcW w:w="1299" w:type="pct"/>
          </w:tcPr>
          <w:p w14:paraId="356E78FF" w14:textId="77777777" w:rsidR="00AE559C" w:rsidRPr="007707F5" w:rsidRDefault="00AE559C" w:rsidP="00AE559C">
            <w:pPr>
              <w:suppressAutoHyphens/>
              <w:spacing w:after="0" w:line="240" w:lineRule="auto"/>
              <w:rPr>
                <w:rFonts w:ascii="Times New Roman" w:hAnsi="Times New Roman"/>
              </w:rPr>
            </w:pPr>
            <w:r w:rsidRPr="007707F5">
              <w:rPr>
                <w:rFonts w:ascii="Times New Roman" w:hAnsi="Times New Roman"/>
              </w:rPr>
              <w:t>Промежуточная аттестация</w:t>
            </w:r>
          </w:p>
        </w:tc>
        <w:tc>
          <w:tcPr>
            <w:tcW w:w="232" w:type="pct"/>
          </w:tcPr>
          <w:p w14:paraId="6A24AFF7" w14:textId="77777777" w:rsidR="00AE559C" w:rsidRPr="00315F34" w:rsidRDefault="00AE559C" w:rsidP="00AE559C">
            <w:pPr>
              <w:suppressAutoHyphens/>
              <w:spacing w:after="0" w:line="240" w:lineRule="auto"/>
              <w:jc w:val="center"/>
              <w:rPr>
                <w:rFonts w:ascii="Times New Roman" w:hAnsi="Times New Roman"/>
                <w:b/>
                <w:bCs/>
              </w:rPr>
            </w:pPr>
            <w:r>
              <w:rPr>
                <w:rFonts w:ascii="Times New Roman" w:hAnsi="Times New Roman"/>
                <w:b/>
                <w:bCs/>
              </w:rPr>
              <w:t>18</w:t>
            </w:r>
          </w:p>
        </w:tc>
        <w:tc>
          <w:tcPr>
            <w:tcW w:w="195" w:type="pct"/>
            <w:shd w:val="clear" w:color="auto" w:fill="C0C0C0"/>
          </w:tcPr>
          <w:p w14:paraId="1C7F9510" w14:textId="77777777" w:rsidR="00AE559C" w:rsidRPr="00315F34" w:rsidRDefault="00AE559C" w:rsidP="00AE559C">
            <w:pPr>
              <w:spacing w:after="0" w:line="240" w:lineRule="auto"/>
              <w:jc w:val="center"/>
              <w:rPr>
                <w:rFonts w:ascii="Times New Roman" w:hAnsi="Times New Roman"/>
                <w:i/>
              </w:rPr>
            </w:pPr>
            <w:r w:rsidRPr="00315F34">
              <w:rPr>
                <w:rFonts w:ascii="Times New Roman" w:hAnsi="Times New Roman"/>
                <w:i/>
              </w:rPr>
              <w:t>Х</w:t>
            </w:r>
          </w:p>
        </w:tc>
        <w:tc>
          <w:tcPr>
            <w:tcW w:w="227" w:type="pct"/>
            <w:shd w:val="clear" w:color="auto" w:fill="C0C0C0"/>
          </w:tcPr>
          <w:p w14:paraId="658643BA" w14:textId="77777777" w:rsidR="00AE559C" w:rsidRPr="00315F34" w:rsidRDefault="00AE559C" w:rsidP="00AE559C">
            <w:pPr>
              <w:spacing w:after="0" w:line="240" w:lineRule="auto"/>
              <w:jc w:val="center"/>
              <w:rPr>
                <w:rFonts w:ascii="Times New Roman" w:hAnsi="Times New Roman"/>
                <w:i/>
              </w:rPr>
            </w:pPr>
          </w:p>
        </w:tc>
        <w:tc>
          <w:tcPr>
            <w:tcW w:w="505" w:type="pct"/>
            <w:shd w:val="clear" w:color="auto" w:fill="C0C0C0"/>
          </w:tcPr>
          <w:p w14:paraId="6AE12A42" w14:textId="77777777" w:rsidR="00AE559C" w:rsidRPr="00315F34" w:rsidRDefault="00AE559C" w:rsidP="00AE559C">
            <w:pPr>
              <w:spacing w:after="0" w:line="240" w:lineRule="auto"/>
              <w:jc w:val="center"/>
              <w:rPr>
                <w:rFonts w:ascii="Times New Roman" w:hAnsi="Times New Roman"/>
                <w:i/>
              </w:rPr>
            </w:pPr>
          </w:p>
        </w:tc>
        <w:tc>
          <w:tcPr>
            <w:tcW w:w="1456" w:type="pct"/>
            <w:gridSpan w:val="6"/>
            <w:shd w:val="clear" w:color="auto" w:fill="C0C0C0"/>
          </w:tcPr>
          <w:p w14:paraId="5B1F1133" w14:textId="77777777" w:rsidR="00AE559C" w:rsidRPr="00315F34" w:rsidRDefault="00AE559C" w:rsidP="00AE559C">
            <w:pPr>
              <w:spacing w:after="0" w:line="240" w:lineRule="auto"/>
              <w:jc w:val="center"/>
              <w:rPr>
                <w:rFonts w:ascii="Times New Roman" w:hAnsi="Times New Roman"/>
                <w:i/>
              </w:rPr>
            </w:pPr>
          </w:p>
        </w:tc>
        <w:tc>
          <w:tcPr>
            <w:tcW w:w="586" w:type="pct"/>
          </w:tcPr>
          <w:p w14:paraId="51E3A8AB" w14:textId="77777777" w:rsidR="00AE559C" w:rsidRPr="00315F34" w:rsidRDefault="00AE559C" w:rsidP="00AE559C">
            <w:pPr>
              <w:suppressAutoHyphens/>
              <w:spacing w:after="0" w:line="240" w:lineRule="auto"/>
              <w:jc w:val="center"/>
              <w:rPr>
                <w:rFonts w:ascii="Times New Roman" w:hAnsi="Times New Roman"/>
              </w:rPr>
            </w:pPr>
          </w:p>
        </w:tc>
      </w:tr>
      <w:tr w:rsidR="00AE559C" w:rsidRPr="002B791B" w14:paraId="6F917D98" w14:textId="77777777" w:rsidTr="007707F5">
        <w:tc>
          <w:tcPr>
            <w:tcW w:w="499" w:type="pct"/>
          </w:tcPr>
          <w:p w14:paraId="66559B9D" w14:textId="77777777" w:rsidR="00AE559C" w:rsidRPr="002B791B" w:rsidRDefault="00AE559C" w:rsidP="00AE559C">
            <w:pPr>
              <w:spacing w:line="240" w:lineRule="auto"/>
              <w:rPr>
                <w:rFonts w:ascii="Times New Roman" w:hAnsi="Times New Roman"/>
                <w:b/>
                <w:iCs/>
              </w:rPr>
            </w:pPr>
          </w:p>
        </w:tc>
        <w:tc>
          <w:tcPr>
            <w:tcW w:w="1299" w:type="pct"/>
          </w:tcPr>
          <w:p w14:paraId="7D3FBD22" w14:textId="77777777" w:rsidR="00AE559C" w:rsidRPr="002B791B" w:rsidRDefault="00AE559C" w:rsidP="00AE559C">
            <w:pPr>
              <w:spacing w:line="240" w:lineRule="auto"/>
              <w:rPr>
                <w:rFonts w:ascii="Times New Roman" w:hAnsi="Times New Roman"/>
                <w:b/>
                <w:iCs/>
              </w:rPr>
            </w:pPr>
            <w:r w:rsidRPr="002B791B">
              <w:rPr>
                <w:rFonts w:ascii="Times New Roman" w:hAnsi="Times New Roman"/>
                <w:b/>
                <w:iCs/>
              </w:rPr>
              <w:t>Всего:</w:t>
            </w:r>
          </w:p>
        </w:tc>
        <w:tc>
          <w:tcPr>
            <w:tcW w:w="232" w:type="pct"/>
          </w:tcPr>
          <w:p w14:paraId="1147BF29" w14:textId="77777777" w:rsidR="00AE559C" w:rsidRPr="002B791B" w:rsidRDefault="00AE559C" w:rsidP="00AE559C">
            <w:pPr>
              <w:spacing w:after="0" w:line="240" w:lineRule="auto"/>
              <w:jc w:val="center"/>
              <w:rPr>
                <w:rFonts w:ascii="Times New Roman" w:hAnsi="Times New Roman"/>
                <w:b/>
                <w:iCs/>
              </w:rPr>
            </w:pPr>
            <w:r w:rsidRPr="002B791B">
              <w:rPr>
                <w:rFonts w:ascii="Times New Roman" w:hAnsi="Times New Roman"/>
                <w:b/>
                <w:iCs/>
              </w:rPr>
              <w:t>39</w:t>
            </w:r>
            <w:r w:rsidR="00DD2997" w:rsidRPr="002B791B">
              <w:rPr>
                <w:rFonts w:ascii="Times New Roman" w:hAnsi="Times New Roman"/>
                <w:b/>
                <w:iCs/>
              </w:rPr>
              <w:t>8</w:t>
            </w:r>
          </w:p>
        </w:tc>
        <w:tc>
          <w:tcPr>
            <w:tcW w:w="195" w:type="pct"/>
          </w:tcPr>
          <w:p w14:paraId="087D3A7A" w14:textId="77777777" w:rsidR="00AE559C" w:rsidRPr="002B791B" w:rsidRDefault="00AE559C" w:rsidP="00AE559C">
            <w:pPr>
              <w:spacing w:after="0" w:line="240" w:lineRule="auto"/>
              <w:jc w:val="center"/>
              <w:rPr>
                <w:rFonts w:ascii="Times New Roman" w:hAnsi="Times New Roman"/>
                <w:b/>
                <w:iCs/>
              </w:rPr>
            </w:pPr>
            <w:r w:rsidRPr="002B791B">
              <w:rPr>
                <w:rFonts w:ascii="Times New Roman" w:hAnsi="Times New Roman"/>
                <w:b/>
                <w:iCs/>
              </w:rPr>
              <w:t>284</w:t>
            </w:r>
          </w:p>
        </w:tc>
        <w:tc>
          <w:tcPr>
            <w:tcW w:w="227" w:type="pct"/>
          </w:tcPr>
          <w:p w14:paraId="4738FEBC" w14:textId="77777777" w:rsidR="00AE559C" w:rsidRPr="002B791B" w:rsidRDefault="00AE559C" w:rsidP="00AE559C">
            <w:pPr>
              <w:spacing w:after="0" w:line="240" w:lineRule="auto"/>
              <w:jc w:val="center"/>
              <w:rPr>
                <w:rFonts w:ascii="Times New Roman" w:hAnsi="Times New Roman"/>
                <w:b/>
                <w:iCs/>
              </w:rPr>
            </w:pPr>
            <w:r w:rsidRPr="002B791B">
              <w:rPr>
                <w:rFonts w:ascii="Times New Roman" w:hAnsi="Times New Roman"/>
                <w:b/>
                <w:iCs/>
              </w:rPr>
              <w:t>2</w:t>
            </w:r>
            <w:r w:rsidR="00DD2997" w:rsidRPr="002B791B">
              <w:rPr>
                <w:rFonts w:ascii="Times New Roman" w:hAnsi="Times New Roman"/>
                <w:b/>
                <w:iCs/>
              </w:rPr>
              <w:t>36</w:t>
            </w:r>
          </w:p>
        </w:tc>
        <w:tc>
          <w:tcPr>
            <w:tcW w:w="505" w:type="pct"/>
          </w:tcPr>
          <w:p w14:paraId="709156C6" w14:textId="77777777" w:rsidR="00AE559C" w:rsidRPr="002B791B" w:rsidRDefault="00AE559C" w:rsidP="00AE559C">
            <w:pPr>
              <w:spacing w:after="0" w:line="240" w:lineRule="auto"/>
              <w:jc w:val="center"/>
              <w:rPr>
                <w:rFonts w:ascii="Times New Roman" w:hAnsi="Times New Roman"/>
                <w:b/>
                <w:iCs/>
              </w:rPr>
            </w:pPr>
            <w:r w:rsidRPr="002B791B">
              <w:rPr>
                <w:rFonts w:ascii="Times New Roman" w:hAnsi="Times New Roman"/>
                <w:b/>
                <w:iCs/>
              </w:rPr>
              <w:t>100</w:t>
            </w:r>
          </w:p>
        </w:tc>
        <w:tc>
          <w:tcPr>
            <w:tcW w:w="455" w:type="pct"/>
          </w:tcPr>
          <w:p w14:paraId="12BADA07" w14:textId="77777777" w:rsidR="00AE559C" w:rsidRPr="002B791B" w:rsidRDefault="00AE559C" w:rsidP="00AE559C">
            <w:pPr>
              <w:spacing w:after="0" w:line="240" w:lineRule="auto"/>
              <w:jc w:val="center"/>
              <w:rPr>
                <w:rFonts w:ascii="Times New Roman" w:hAnsi="Times New Roman"/>
                <w:b/>
                <w:iCs/>
              </w:rPr>
            </w:pPr>
            <w:r w:rsidRPr="002B791B">
              <w:rPr>
                <w:rFonts w:ascii="Times New Roman" w:hAnsi="Times New Roman"/>
                <w:b/>
                <w:iCs/>
              </w:rPr>
              <w:t>40</w:t>
            </w:r>
          </w:p>
        </w:tc>
        <w:tc>
          <w:tcPr>
            <w:tcW w:w="518" w:type="pct"/>
          </w:tcPr>
          <w:p w14:paraId="254AE7D5" w14:textId="77777777" w:rsidR="00AE559C" w:rsidRPr="002B791B" w:rsidRDefault="00AE559C" w:rsidP="00AE559C">
            <w:pPr>
              <w:spacing w:after="0" w:line="240" w:lineRule="auto"/>
              <w:jc w:val="center"/>
              <w:rPr>
                <w:rFonts w:ascii="Times New Roman" w:hAnsi="Times New Roman"/>
                <w:b/>
                <w:iCs/>
              </w:rPr>
            </w:pPr>
            <w:r w:rsidRPr="002B791B">
              <w:rPr>
                <w:rFonts w:ascii="Times New Roman" w:hAnsi="Times New Roman"/>
                <w:b/>
                <w:iCs/>
              </w:rPr>
              <w:t>Х</w:t>
            </w:r>
          </w:p>
        </w:tc>
        <w:tc>
          <w:tcPr>
            <w:tcW w:w="196" w:type="pct"/>
            <w:gridSpan w:val="2"/>
          </w:tcPr>
          <w:p w14:paraId="45AC8D14" w14:textId="77777777" w:rsidR="00AE559C" w:rsidRPr="002B791B" w:rsidRDefault="00AE559C" w:rsidP="00AE559C">
            <w:pPr>
              <w:spacing w:after="0" w:line="240" w:lineRule="auto"/>
              <w:jc w:val="center"/>
              <w:rPr>
                <w:rFonts w:ascii="Times New Roman" w:hAnsi="Times New Roman"/>
                <w:b/>
                <w:iCs/>
                <w:vertAlign w:val="superscript"/>
              </w:rPr>
            </w:pPr>
            <w:r w:rsidRPr="002B791B">
              <w:rPr>
                <w:rFonts w:ascii="Times New Roman" w:hAnsi="Times New Roman"/>
                <w:b/>
                <w:iCs/>
              </w:rPr>
              <w:t>18</w:t>
            </w:r>
          </w:p>
        </w:tc>
        <w:tc>
          <w:tcPr>
            <w:tcW w:w="287" w:type="pct"/>
            <w:gridSpan w:val="2"/>
          </w:tcPr>
          <w:p w14:paraId="07AD02AC" w14:textId="77777777" w:rsidR="00AE559C" w:rsidRPr="002B791B" w:rsidRDefault="00AE559C" w:rsidP="00AE559C">
            <w:pPr>
              <w:spacing w:after="0" w:line="240" w:lineRule="auto"/>
              <w:jc w:val="center"/>
              <w:rPr>
                <w:rFonts w:ascii="Times New Roman" w:hAnsi="Times New Roman"/>
                <w:b/>
                <w:iCs/>
              </w:rPr>
            </w:pPr>
            <w:r w:rsidRPr="002B791B">
              <w:rPr>
                <w:rFonts w:ascii="Times New Roman" w:hAnsi="Times New Roman"/>
                <w:b/>
                <w:iCs/>
              </w:rPr>
              <w:t>72</w:t>
            </w:r>
          </w:p>
        </w:tc>
        <w:tc>
          <w:tcPr>
            <w:tcW w:w="586" w:type="pct"/>
          </w:tcPr>
          <w:p w14:paraId="134C4220" w14:textId="77777777" w:rsidR="00AE559C" w:rsidRPr="002B791B" w:rsidRDefault="00AE559C" w:rsidP="00AE559C">
            <w:pPr>
              <w:spacing w:after="0" w:line="240" w:lineRule="auto"/>
              <w:jc w:val="center"/>
              <w:rPr>
                <w:rFonts w:ascii="Times New Roman" w:hAnsi="Times New Roman"/>
                <w:b/>
                <w:iCs/>
              </w:rPr>
            </w:pPr>
            <w:r w:rsidRPr="002B791B">
              <w:rPr>
                <w:rFonts w:ascii="Times New Roman" w:hAnsi="Times New Roman"/>
                <w:b/>
                <w:iCs/>
              </w:rPr>
              <w:t>72</w:t>
            </w:r>
          </w:p>
        </w:tc>
      </w:tr>
    </w:tbl>
    <w:p w14:paraId="0A5BA5E2" w14:textId="77777777" w:rsidR="00C83F1B" w:rsidRDefault="00C83F1B" w:rsidP="00C83F1B">
      <w:pPr>
        <w:ind w:left="851"/>
        <w:rPr>
          <w:rFonts w:ascii="Times New Roman" w:hAnsi="Times New Roman"/>
          <w:b/>
          <w:sz w:val="24"/>
          <w:szCs w:val="24"/>
        </w:rPr>
      </w:pPr>
      <w:r w:rsidRPr="00315F34">
        <w:rPr>
          <w:rFonts w:ascii="Times New Roman" w:hAnsi="Times New Roman"/>
          <w:b/>
        </w:rPr>
        <w:br w:type="page"/>
      </w:r>
      <w:r w:rsidRPr="00315F34">
        <w:rPr>
          <w:rFonts w:ascii="Times New Roman" w:hAnsi="Times New Roman"/>
          <w:b/>
          <w:sz w:val="24"/>
          <w:szCs w:val="24"/>
        </w:rPr>
        <w:lastRenderedPageBreak/>
        <w:t>2.2. Тематический план и содержание профессионального модуля (ПМ)</w:t>
      </w:r>
    </w:p>
    <w:tbl>
      <w:tblPr>
        <w:tblW w:w="49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58"/>
        <w:gridCol w:w="8912"/>
        <w:gridCol w:w="2069"/>
      </w:tblGrid>
      <w:tr w:rsidR="00AE559C" w:rsidRPr="00315F34" w14:paraId="32FD99A1" w14:textId="77777777" w:rsidTr="00B02DD3">
        <w:trPr>
          <w:trHeight w:val="1204"/>
        </w:trPr>
        <w:tc>
          <w:tcPr>
            <w:tcW w:w="1210" w:type="pct"/>
            <w:gridSpan w:val="2"/>
          </w:tcPr>
          <w:p w14:paraId="78F77503" w14:textId="77777777" w:rsidR="00AE559C" w:rsidRPr="00315F34" w:rsidRDefault="00AE559C" w:rsidP="00B02DD3">
            <w:pPr>
              <w:jc w:val="center"/>
              <w:rPr>
                <w:rFonts w:ascii="Times New Roman" w:hAnsi="Times New Roman"/>
                <w:b/>
              </w:rPr>
            </w:pPr>
            <w:r w:rsidRPr="00315F34">
              <w:rPr>
                <w:rFonts w:ascii="Times New Roman" w:hAnsi="Times New Roman"/>
                <w:b/>
                <w:bCs/>
              </w:rPr>
              <w:t>Наименование разделов и тем профессионального модуля (ПМ), междисциплинарных курсов (МДК)</w:t>
            </w:r>
          </w:p>
        </w:tc>
        <w:tc>
          <w:tcPr>
            <w:tcW w:w="3076" w:type="pct"/>
            <w:vAlign w:val="center"/>
          </w:tcPr>
          <w:p w14:paraId="4850F0D8" w14:textId="77777777" w:rsidR="00AE559C" w:rsidRPr="00315F34" w:rsidRDefault="00AE559C" w:rsidP="00B02DD3">
            <w:pPr>
              <w:suppressAutoHyphens/>
              <w:spacing w:after="0" w:line="240" w:lineRule="auto"/>
              <w:jc w:val="center"/>
              <w:rPr>
                <w:rFonts w:ascii="Times New Roman" w:hAnsi="Times New Roman"/>
                <w:b/>
                <w:bCs/>
              </w:rPr>
            </w:pPr>
            <w:r w:rsidRPr="00315F34">
              <w:rPr>
                <w:rFonts w:ascii="Times New Roman" w:hAnsi="Times New Roman"/>
                <w:b/>
                <w:bCs/>
              </w:rPr>
              <w:t>Содержание учебного материала,</w:t>
            </w:r>
          </w:p>
          <w:p w14:paraId="643478F1" w14:textId="77777777" w:rsidR="00AE559C" w:rsidRPr="00315F34" w:rsidRDefault="00AE559C" w:rsidP="00B02DD3">
            <w:pPr>
              <w:suppressAutoHyphens/>
              <w:spacing w:after="0" w:line="240" w:lineRule="auto"/>
              <w:jc w:val="center"/>
              <w:rPr>
                <w:rFonts w:ascii="Times New Roman" w:hAnsi="Times New Roman"/>
                <w:b/>
              </w:rPr>
            </w:pPr>
            <w:r w:rsidRPr="00315F34">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714" w:type="pct"/>
            <w:vAlign w:val="center"/>
          </w:tcPr>
          <w:p w14:paraId="4C1093A9" w14:textId="62EA2275" w:rsidR="00AE559C" w:rsidRPr="00A024BA" w:rsidRDefault="00AE559C" w:rsidP="00B02DD3">
            <w:pPr>
              <w:jc w:val="center"/>
              <w:rPr>
                <w:rFonts w:ascii="Times New Roman" w:hAnsi="Times New Roman"/>
                <w:b/>
                <w:bCs/>
              </w:rPr>
            </w:pPr>
            <w:r w:rsidRPr="00A024BA">
              <w:rPr>
                <w:rFonts w:ascii="Times New Roman" w:hAnsi="Times New Roman"/>
                <w:b/>
                <w:bCs/>
              </w:rPr>
              <w:t xml:space="preserve">Объем, акад. </w:t>
            </w:r>
            <w:r w:rsidR="007C12FF">
              <w:rPr>
                <w:rFonts w:ascii="Times New Roman" w:hAnsi="Times New Roman"/>
                <w:b/>
                <w:bCs/>
              </w:rPr>
              <w:t>ч</w:t>
            </w:r>
            <w:r w:rsidRPr="00A024BA">
              <w:rPr>
                <w:rFonts w:ascii="Times New Roman" w:hAnsi="Times New Roman"/>
                <w:b/>
                <w:bCs/>
              </w:rPr>
              <w:t xml:space="preserve"> / в том числе в форме практической подготовки, </w:t>
            </w:r>
            <w:proofErr w:type="spellStart"/>
            <w:r w:rsidRPr="00A024BA">
              <w:rPr>
                <w:rFonts w:ascii="Times New Roman" w:hAnsi="Times New Roman"/>
                <w:b/>
                <w:bCs/>
              </w:rPr>
              <w:t>акад</w:t>
            </w:r>
            <w:proofErr w:type="spellEnd"/>
            <w:r w:rsidRPr="00A024BA">
              <w:rPr>
                <w:rFonts w:ascii="Times New Roman" w:hAnsi="Times New Roman"/>
                <w:b/>
                <w:bCs/>
              </w:rPr>
              <w:t xml:space="preserve"> ч</w:t>
            </w:r>
          </w:p>
        </w:tc>
      </w:tr>
      <w:tr w:rsidR="00AE559C" w:rsidRPr="00315F34" w14:paraId="6ABB0A3F" w14:textId="77777777" w:rsidTr="00B02DD3">
        <w:trPr>
          <w:trHeight w:val="70"/>
        </w:trPr>
        <w:tc>
          <w:tcPr>
            <w:tcW w:w="1210" w:type="pct"/>
            <w:gridSpan w:val="2"/>
          </w:tcPr>
          <w:p w14:paraId="45FB8A28" w14:textId="77777777" w:rsidR="00AE559C" w:rsidRPr="00315F34" w:rsidRDefault="00AE559C" w:rsidP="00B02DD3">
            <w:pPr>
              <w:spacing w:after="0" w:line="240" w:lineRule="auto"/>
              <w:jc w:val="center"/>
              <w:rPr>
                <w:rFonts w:ascii="Times New Roman" w:hAnsi="Times New Roman"/>
                <w:b/>
              </w:rPr>
            </w:pPr>
            <w:r w:rsidRPr="00315F34">
              <w:rPr>
                <w:rFonts w:ascii="Times New Roman" w:hAnsi="Times New Roman"/>
                <w:b/>
              </w:rPr>
              <w:t>1</w:t>
            </w:r>
          </w:p>
        </w:tc>
        <w:tc>
          <w:tcPr>
            <w:tcW w:w="3076" w:type="pct"/>
          </w:tcPr>
          <w:p w14:paraId="5DF0041C" w14:textId="77777777" w:rsidR="00AE559C" w:rsidRPr="00315F34" w:rsidRDefault="00AE559C" w:rsidP="00B02DD3">
            <w:pPr>
              <w:spacing w:after="0" w:line="240" w:lineRule="auto"/>
              <w:jc w:val="center"/>
              <w:rPr>
                <w:rFonts w:ascii="Times New Roman" w:hAnsi="Times New Roman"/>
                <w:b/>
                <w:bCs/>
              </w:rPr>
            </w:pPr>
            <w:r w:rsidRPr="00315F34">
              <w:rPr>
                <w:rFonts w:ascii="Times New Roman" w:hAnsi="Times New Roman"/>
                <w:b/>
                <w:bCs/>
              </w:rPr>
              <w:t>2</w:t>
            </w:r>
          </w:p>
        </w:tc>
        <w:tc>
          <w:tcPr>
            <w:tcW w:w="714" w:type="pct"/>
            <w:vAlign w:val="center"/>
          </w:tcPr>
          <w:p w14:paraId="5BDA8F5F" w14:textId="77777777" w:rsidR="00AE559C" w:rsidRPr="00A024BA" w:rsidRDefault="00AE559C" w:rsidP="00B02DD3">
            <w:pPr>
              <w:spacing w:after="0" w:line="240" w:lineRule="auto"/>
              <w:jc w:val="center"/>
              <w:rPr>
                <w:rFonts w:ascii="Times New Roman" w:hAnsi="Times New Roman"/>
                <w:b/>
                <w:bCs/>
              </w:rPr>
            </w:pPr>
            <w:r w:rsidRPr="00A024BA">
              <w:rPr>
                <w:rFonts w:ascii="Times New Roman" w:hAnsi="Times New Roman"/>
                <w:b/>
                <w:bCs/>
              </w:rPr>
              <w:t>3</w:t>
            </w:r>
          </w:p>
        </w:tc>
      </w:tr>
      <w:tr w:rsidR="00AE559C" w:rsidRPr="00315F34" w14:paraId="1FE47CCB" w14:textId="77777777" w:rsidTr="00B02DD3">
        <w:trPr>
          <w:trHeight w:val="295"/>
        </w:trPr>
        <w:tc>
          <w:tcPr>
            <w:tcW w:w="4286" w:type="pct"/>
            <w:gridSpan w:val="3"/>
          </w:tcPr>
          <w:p w14:paraId="248511D1" w14:textId="77777777" w:rsidR="00AE559C" w:rsidRPr="00891E42" w:rsidRDefault="00AE559C" w:rsidP="00B02DD3">
            <w:pPr>
              <w:spacing w:line="240" w:lineRule="auto"/>
              <w:rPr>
                <w:rFonts w:ascii="Times New Roman" w:hAnsi="Times New Roman"/>
                <w:b/>
                <w:bCs/>
              </w:rPr>
            </w:pPr>
            <w:r w:rsidRPr="00315F34">
              <w:rPr>
                <w:rFonts w:ascii="Times New Roman" w:hAnsi="Times New Roman"/>
                <w:b/>
                <w:bCs/>
              </w:rPr>
              <w:t xml:space="preserve">Раздел 1. </w:t>
            </w:r>
            <w:r w:rsidRPr="007707F5">
              <w:rPr>
                <w:rFonts w:ascii="Times New Roman" w:hAnsi="Times New Roman"/>
                <w:b/>
                <w:bCs/>
              </w:rPr>
              <w:t>Технология и оборудование раскройного производства</w:t>
            </w:r>
          </w:p>
        </w:tc>
        <w:tc>
          <w:tcPr>
            <w:tcW w:w="714" w:type="pct"/>
            <w:vAlign w:val="center"/>
          </w:tcPr>
          <w:p w14:paraId="20094D3A" w14:textId="5B1A0FA5" w:rsidR="00AE559C" w:rsidRPr="00C2347C" w:rsidRDefault="00DD2997" w:rsidP="00B02DD3">
            <w:pPr>
              <w:spacing w:after="0" w:line="240" w:lineRule="auto"/>
              <w:jc w:val="center"/>
              <w:rPr>
                <w:rFonts w:ascii="Times New Roman" w:hAnsi="Times New Roman"/>
                <w:b/>
                <w:bCs/>
              </w:rPr>
            </w:pPr>
            <w:r>
              <w:rPr>
                <w:rFonts w:ascii="Times New Roman" w:hAnsi="Times New Roman"/>
                <w:b/>
              </w:rPr>
              <w:t>34</w:t>
            </w:r>
            <w:r w:rsidR="007C12FF">
              <w:rPr>
                <w:rFonts w:ascii="Times New Roman" w:hAnsi="Times New Roman"/>
                <w:b/>
              </w:rPr>
              <w:t>/16</w:t>
            </w:r>
          </w:p>
        </w:tc>
      </w:tr>
      <w:tr w:rsidR="00AE559C" w:rsidRPr="00315F34" w14:paraId="686B13E3" w14:textId="77777777" w:rsidTr="00B02DD3">
        <w:tc>
          <w:tcPr>
            <w:tcW w:w="4286" w:type="pct"/>
            <w:gridSpan w:val="3"/>
          </w:tcPr>
          <w:p w14:paraId="1B943F9B" w14:textId="77777777" w:rsidR="00AE559C" w:rsidRPr="00130117" w:rsidRDefault="00AE559C" w:rsidP="00B02DD3">
            <w:pPr>
              <w:spacing w:line="240" w:lineRule="auto"/>
              <w:rPr>
                <w:rFonts w:ascii="Times New Roman" w:hAnsi="Times New Roman"/>
                <w:b/>
                <w:bCs/>
              </w:rPr>
            </w:pPr>
            <w:r w:rsidRPr="00130117">
              <w:rPr>
                <w:rFonts w:ascii="Times New Roman" w:hAnsi="Times New Roman"/>
                <w:b/>
                <w:bCs/>
              </w:rPr>
              <w:t>МДК 03.01 Проектирование технологических процессов производства изделий из меха</w:t>
            </w:r>
          </w:p>
        </w:tc>
        <w:tc>
          <w:tcPr>
            <w:tcW w:w="714" w:type="pct"/>
            <w:vAlign w:val="center"/>
          </w:tcPr>
          <w:p w14:paraId="2158D834" w14:textId="11D71385" w:rsidR="00AE559C" w:rsidRPr="00B66541" w:rsidRDefault="00AE559C" w:rsidP="00B02DD3">
            <w:pPr>
              <w:suppressAutoHyphens/>
              <w:spacing w:after="0" w:line="240" w:lineRule="auto"/>
              <w:jc w:val="center"/>
              <w:rPr>
                <w:rFonts w:ascii="Times New Roman" w:hAnsi="Times New Roman"/>
                <w:b/>
                <w:bCs/>
              </w:rPr>
            </w:pPr>
            <w:r>
              <w:rPr>
                <w:rFonts w:ascii="Times New Roman" w:hAnsi="Times New Roman"/>
                <w:b/>
                <w:bCs/>
              </w:rPr>
              <w:t>1</w:t>
            </w:r>
            <w:r w:rsidR="00DD2997">
              <w:rPr>
                <w:rFonts w:ascii="Times New Roman" w:hAnsi="Times New Roman"/>
                <w:b/>
                <w:bCs/>
              </w:rPr>
              <w:t>96</w:t>
            </w:r>
          </w:p>
        </w:tc>
      </w:tr>
      <w:tr w:rsidR="00AE559C" w:rsidRPr="007707F5" w14:paraId="67159AB1" w14:textId="77777777" w:rsidTr="00B02DD3">
        <w:trPr>
          <w:trHeight w:val="85"/>
        </w:trPr>
        <w:tc>
          <w:tcPr>
            <w:tcW w:w="1190" w:type="pct"/>
            <w:vMerge w:val="restart"/>
          </w:tcPr>
          <w:p w14:paraId="6EE6D2DD"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Тема 1.1 Технология раскроя и обработки прикладных материалов</w:t>
            </w:r>
          </w:p>
        </w:tc>
        <w:tc>
          <w:tcPr>
            <w:tcW w:w="3096" w:type="pct"/>
            <w:gridSpan w:val="2"/>
          </w:tcPr>
          <w:p w14:paraId="28345B9A" w14:textId="77777777" w:rsidR="00AE559C" w:rsidRPr="007707F5" w:rsidRDefault="00AE559C" w:rsidP="00B02DD3">
            <w:pPr>
              <w:spacing w:after="0" w:line="240" w:lineRule="auto"/>
              <w:ind w:firstLine="709"/>
              <w:rPr>
                <w:rFonts w:ascii="Times New Roman" w:hAnsi="Times New Roman"/>
              </w:rPr>
            </w:pPr>
            <w:r w:rsidRPr="007707F5">
              <w:rPr>
                <w:rFonts w:ascii="Times New Roman" w:hAnsi="Times New Roman"/>
                <w:b/>
                <w:bCs/>
              </w:rPr>
              <w:t>Содержание:</w:t>
            </w:r>
          </w:p>
        </w:tc>
        <w:tc>
          <w:tcPr>
            <w:tcW w:w="714" w:type="pct"/>
          </w:tcPr>
          <w:p w14:paraId="7BAAEB66" w14:textId="77777777" w:rsidR="00AE559C" w:rsidRPr="00747032" w:rsidRDefault="00DD2997" w:rsidP="00B02DD3">
            <w:pPr>
              <w:spacing w:after="0" w:line="240" w:lineRule="auto"/>
              <w:jc w:val="center"/>
              <w:rPr>
                <w:rFonts w:ascii="Times New Roman" w:hAnsi="Times New Roman"/>
                <w:b/>
              </w:rPr>
            </w:pPr>
            <w:r>
              <w:rPr>
                <w:rFonts w:ascii="Times New Roman" w:hAnsi="Times New Roman"/>
                <w:b/>
              </w:rPr>
              <w:t>10</w:t>
            </w:r>
          </w:p>
        </w:tc>
      </w:tr>
      <w:tr w:rsidR="00AE559C" w:rsidRPr="007707F5" w14:paraId="2FC992C8" w14:textId="77777777" w:rsidTr="00B02DD3">
        <w:tc>
          <w:tcPr>
            <w:tcW w:w="1190" w:type="pct"/>
            <w:vMerge/>
            <w:vAlign w:val="center"/>
          </w:tcPr>
          <w:p w14:paraId="42DC7535"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1E89443A"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1.Структура раскройно-подготовительного участка.</w:t>
            </w:r>
          </w:p>
          <w:p w14:paraId="130B33F9"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rPr>
              <w:t>Факторы, определяющие формы организации производственных процессов. Виды работ, категории работников.</w:t>
            </w:r>
          </w:p>
        </w:tc>
        <w:tc>
          <w:tcPr>
            <w:tcW w:w="714" w:type="pct"/>
            <w:vAlign w:val="center"/>
          </w:tcPr>
          <w:p w14:paraId="2FD59533" w14:textId="77777777" w:rsidR="00AE559C" w:rsidRPr="00747032" w:rsidRDefault="00AE559C" w:rsidP="00B02DD3">
            <w:pPr>
              <w:spacing w:after="0" w:line="240" w:lineRule="auto"/>
              <w:jc w:val="center"/>
              <w:rPr>
                <w:rFonts w:ascii="Times New Roman" w:hAnsi="Times New Roman"/>
              </w:rPr>
            </w:pPr>
            <w:r w:rsidRPr="00747032">
              <w:rPr>
                <w:rFonts w:ascii="Times New Roman" w:hAnsi="Times New Roman"/>
              </w:rPr>
              <w:t>2</w:t>
            </w:r>
          </w:p>
        </w:tc>
      </w:tr>
      <w:tr w:rsidR="00AE559C" w:rsidRPr="007707F5" w14:paraId="58D59EBF" w14:textId="77777777" w:rsidTr="00B02DD3">
        <w:tc>
          <w:tcPr>
            <w:tcW w:w="1190" w:type="pct"/>
            <w:vMerge/>
            <w:vAlign w:val="center"/>
          </w:tcPr>
          <w:p w14:paraId="6310C08C"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14B7960D"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2.Подготовка прикладных материалов к раскрою.</w:t>
            </w:r>
          </w:p>
          <w:p w14:paraId="6204265F"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 xml:space="preserve">Входной контроль и порядок разбраковки материалов. Последовательность приемки. </w:t>
            </w:r>
            <w:proofErr w:type="spellStart"/>
            <w:r w:rsidRPr="007707F5">
              <w:rPr>
                <w:rFonts w:ascii="Times New Roman" w:hAnsi="Times New Roman"/>
              </w:rPr>
              <w:t>Разбраковочные</w:t>
            </w:r>
            <w:proofErr w:type="spellEnd"/>
            <w:r w:rsidRPr="007707F5">
              <w:rPr>
                <w:rFonts w:ascii="Times New Roman" w:hAnsi="Times New Roman"/>
              </w:rPr>
              <w:t xml:space="preserve"> карты. Порядок комплектования партий для раскроя. </w:t>
            </w:r>
          </w:p>
        </w:tc>
        <w:tc>
          <w:tcPr>
            <w:tcW w:w="714" w:type="pct"/>
            <w:vAlign w:val="center"/>
          </w:tcPr>
          <w:p w14:paraId="5440E673" w14:textId="77777777" w:rsidR="00AE559C" w:rsidRPr="00747032" w:rsidRDefault="00DD2997" w:rsidP="00B02DD3">
            <w:pPr>
              <w:spacing w:after="0" w:line="240" w:lineRule="auto"/>
              <w:jc w:val="center"/>
              <w:rPr>
                <w:rFonts w:ascii="Times New Roman" w:hAnsi="Times New Roman"/>
              </w:rPr>
            </w:pPr>
            <w:r>
              <w:rPr>
                <w:rFonts w:ascii="Times New Roman" w:hAnsi="Times New Roman"/>
              </w:rPr>
              <w:t>2</w:t>
            </w:r>
          </w:p>
        </w:tc>
      </w:tr>
      <w:tr w:rsidR="00AE559C" w:rsidRPr="007707F5" w14:paraId="70BC593A" w14:textId="77777777" w:rsidTr="00B02DD3">
        <w:trPr>
          <w:trHeight w:val="70"/>
        </w:trPr>
        <w:tc>
          <w:tcPr>
            <w:tcW w:w="1190" w:type="pct"/>
            <w:vMerge/>
            <w:vAlign w:val="center"/>
          </w:tcPr>
          <w:p w14:paraId="1637DE7B"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785EC708" w14:textId="77777777" w:rsidR="00AE559C" w:rsidRPr="007707F5" w:rsidRDefault="00AE559C" w:rsidP="00B02DD3">
            <w:pPr>
              <w:spacing w:after="0" w:line="240" w:lineRule="auto"/>
              <w:rPr>
                <w:rFonts w:ascii="Times New Roman" w:hAnsi="Times New Roman"/>
              </w:rPr>
            </w:pPr>
            <w:r w:rsidRPr="007707F5">
              <w:rPr>
                <w:rFonts w:ascii="Times New Roman" w:hAnsi="Times New Roman"/>
                <w:b/>
              </w:rPr>
              <w:t>3.Обмеловки и трафареты.</w:t>
            </w:r>
          </w:p>
          <w:p w14:paraId="67068081"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 xml:space="preserve">Раскладка лекал на настиле. Понятие </w:t>
            </w:r>
            <w:proofErr w:type="spellStart"/>
            <w:r w:rsidRPr="007707F5">
              <w:rPr>
                <w:rFonts w:ascii="Times New Roman" w:hAnsi="Times New Roman"/>
              </w:rPr>
              <w:t>обмеловок</w:t>
            </w:r>
            <w:proofErr w:type="spellEnd"/>
            <w:r w:rsidRPr="007707F5">
              <w:rPr>
                <w:rFonts w:ascii="Times New Roman" w:hAnsi="Times New Roman"/>
              </w:rPr>
              <w:t>, назначение. Трафареты, назначение, способы изготовления, применение, правила оформления. Подсистема САПР «Раскладка лекал»</w:t>
            </w:r>
          </w:p>
        </w:tc>
        <w:tc>
          <w:tcPr>
            <w:tcW w:w="714" w:type="pct"/>
            <w:vAlign w:val="center"/>
          </w:tcPr>
          <w:p w14:paraId="7F7CC5C7" w14:textId="77777777" w:rsidR="00AE559C" w:rsidRPr="00747032" w:rsidRDefault="00AE559C" w:rsidP="00B02DD3">
            <w:pPr>
              <w:jc w:val="center"/>
              <w:rPr>
                <w:rFonts w:ascii="Times New Roman" w:hAnsi="Times New Roman"/>
              </w:rPr>
            </w:pPr>
            <w:r w:rsidRPr="00747032">
              <w:rPr>
                <w:rFonts w:ascii="Times New Roman" w:hAnsi="Times New Roman"/>
              </w:rPr>
              <w:t>2</w:t>
            </w:r>
          </w:p>
        </w:tc>
      </w:tr>
      <w:tr w:rsidR="00AE559C" w:rsidRPr="007707F5" w14:paraId="45FB8656" w14:textId="77777777" w:rsidTr="00B02DD3">
        <w:tc>
          <w:tcPr>
            <w:tcW w:w="1190" w:type="pct"/>
            <w:vMerge/>
            <w:vAlign w:val="center"/>
          </w:tcPr>
          <w:p w14:paraId="04B802AE"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224B8363"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 xml:space="preserve">4.Настилание и раскрой тканей. </w:t>
            </w:r>
          </w:p>
          <w:p w14:paraId="45FC2CF4" w14:textId="77777777" w:rsidR="00AE559C" w:rsidRPr="007707F5" w:rsidRDefault="00AE559C" w:rsidP="00B02DD3">
            <w:pPr>
              <w:spacing w:after="0" w:line="240" w:lineRule="auto"/>
              <w:jc w:val="both"/>
              <w:rPr>
                <w:rFonts w:ascii="Times New Roman" w:hAnsi="Times New Roman"/>
                <w:bCs/>
              </w:rPr>
            </w:pPr>
            <w:r w:rsidRPr="007707F5">
              <w:rPr>
                <w:rFonts w:ascii="Times New Roman" w:hAnsi="Times New Roman"/>
                <w:bCs/>
              </w:rPr>
              <w:t xml:space="preserve">Способы настилания. Последовательность и приёмы раскроя настилов. Контроль качества выкроенных деталей. Потери ткани при раскрое. Концевые остатки. </w:t>
            </w:r>
          </w:p>
        </w:tc>
        <w:tc>
          <w:tcPr>
            <w:tcW w:w="714" w:type="pct"/>
          </w:tcPr>
          <w:p w14:paraId="76556B1F" w14:textId="77777777" w:rsidR="00AE559C" w:rsidRPr="00747032" w:rsidRDefault="00DD2997" w:rsidP="00B02DD3">
            <w:pPr>
              <w:spacing w:after="0" w:line="240" w:lineRule="auto"/>
              <w:jc w:val="center"/>
              <w:rPr>
                <w:rFonts w:ascii="Times New Roman" w:hAnsi="Times New Roman"/>
              </w:rPr>
            </w:pPr>
            <w:r>
              <w:rPr>
                <w:rFonts w:ascii="Times New Roman" w:hAnsi="Times New Roman"/>
              </w:rPr>
              <w:t>2</w:t>
            </w:r>
          </w:p>
        </w:tc>
      </w:tr>
      <w:tr w:rsidR="00AE559C" w:rsidRPr="007707F5" w14:paraId="2E5B83D6" w14:textId="77777777" w:rsidTr="00B02DD3">
        <w:tc>
          <w:tcPr>
            <w:tcW w:w="1190" w:type="pct"/>
            <w:vMerge/>
            <w:vAlign w:val="center"/>
          </w:tcPr>
          <w:p w14:paraId="5D5D77AB"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65C4C092"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5</w:t>
            </w:r>
            <w:r w:rsidRPr="007707F5">
              <w:rPr>
                <w:rFonts w:ascii="Times New Roman" w:hAnsi="Times New Roman"/>
                <w:b/>
                <w:bCs/>
                <w:color w:val="C00000"/>
              </w:rPr>
              <w:t>.</w:t>
            </w:r>
            <w:r w:rsidRPr="007707F5">
              <w:rPr>
                <w:rFonts w:ascii="Times New Roman" w:hAnsi="Times New Roman"/>
                <w:b/>
                <w:bCs/>
              </w:rPr>
              <w:t>Изготовление подкладки.</w:t>
            </w:r>
          </w:p>
          <w:p w14:paraId="481C9EFE"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Cs/>
              </w:rPr>
              <w:t>Виды подкладок. Составные детали кроя подкладки. Технологическая последовательность пошива. Параметры выполнения швов. Последовательность и особенности утюжки.</w:t>
            </w:r>
          </w:p>
        </w:tc>
        <w:tc>
          <w:tcPr>
            <w:tcW w:w="714" w:type="pct"/>
          </w:tcPr>
          <w:p w14:paraId="0D0C5D14" w14:textId="77777777" w:rsidR="00AE559C" w:rsidRPr="00747032" w:rsidRDefault="00AE559C" w:rsidP="00B02DD3">
            <w:pPr>
              <w:spacing w:after="0" w:line="240" w:lineRule="auto"/>
              <w:jc w:val="center"/>
              <w:rPr>
                <w:rFonts w:ascii="Times New Roman" w:hAnsi="Times New Roman"/>
              </w:rPr>
            </w:pPr>
            <w:r w:rsidRPr="00747032">
              <w:rPr>
                <w:rFonts w:ascii="Times New Roman" w:hAnsi="Times New Roman"/>
              </w:rPr>
              <w:t>2</w:t>
            </w:r>
          </w:p>
        </w:tc>
      </w:tr>
      <w:tr w:rsidR="00AE559C" w:rsidRPr="007707F5" w14:paraId="3A68A2AB" w14:textId="77777777" w:rsidTr="00B02DD3">
        <w:tc>
          <w:tcPr>
            <w:tcW w:w="1190" w:type="pct"/>
            <w:vMerge w:val="restart"/>
          </w:tcPr>
          <w:p w14:paraId="07DD6BBB"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Тема 1.2 Оборудование для раскроя и пошива прикладных материалов</w:t>
            </w:r>
          </w:p>
        </w:tc>
        <w:tc>
          <w:tcPr>
            <w:tcW w:w="3096" w:type="pct"/>
            <w:gridSpan w:val="2"/>
          </w:tcPr>
          <w:p w14:paraId="547AA73F"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Содержание:</w:t>
            </w:r>
          </w:p>
        </w:tc>
        <w:tc>
          <w:tcPr>
            <w:tcW w:w="714" w:type="pct"/>
          </w:tcPr>
          <w:p w14:paraId="006EEC37" w14:textId="77777777" w:rsidR="00AE559C" w:rsidRPr="00747032" w:rsidRDefault="00DD2997" w:rsidP="00B02DD3">
            <w:pPr>
              <w:spacing w:after="0" w:line="240" w:lineRule="auto"/>
              <w:ind w:firstLine="69"/>
              <w:jc w:val="center"/>
              <w:rPr>
                <w:rFonts w:ascii="Times New Roman" w:hAnsi="Times New Roman"/>
                <w:b/>
              </w:rPr>
            </w:pPr>
            <w:r>
              <w:rPr>
                <w:rFonts w:ascii="Times New Roman" w:hAnsi="Times New Roman"/>
                <w:b/>
              </w:rPr>
              <w:t>8</w:t>
            </w:r>
          </w:p>
        </w:tc>
      </w:tr>
      <w:tr w:rsidR="00AE559C" w:rsidRPr="007707F5" w14:paraId="2942C2D2" w14:textId="77777777" w:rsidTr="00B02DD3">
        <w:tc>
          <w:tcPr>
            <w:tcW w:w="1190" w:type="pct"/>
            <w:vMerge/>
          </w:tcPr>
          <w:p w14:paraId="5B3545CC" w14:textId="77777777" w:rsidR="00AE559C" w:rsidRPr="007707F5" w:rsidRDefault="00AE559C" w:rsidP="00B02DD3">
            <w:pPr>
              <w:spacing w:after="0" w:line="240" w:lineRule="auto"/>
              <w:rPr>
                <w:rFonts w:ascii="Times New Roman" w:hAnsi="Times New Roman"/>
                <w:b/>
                <w:bCs/>
              </w:rPr>
            </w:pPr>
          </w:p>
        </w:tc>
        <w:tc>
          <w:tcPr>
            <w:tcW w:w="3096" w:type="pct"/>
            <w:gridSpan w:val="2"/>
          </w:tcPr>
          <w:p w14:paraId="25C399F3"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rPr>
              <w:t xml:space="preserve">1.Оборудование для разбраковки </w:t>
            </w:r>
            <w:r w:rsidRPr="007707F5">
              <w:rPr>
                <w:rFonts w:ascii="Times New Roman" w:hAnsi="Times New Roman"/>
                <w:b/>
                <w:bCs/>
              </w:rPr>
              <w:t>прикладных материалов</w:t>
            </w:r>
          </w:p>
          <w:p w14:paraId="5BF5B5E6" w14:textId="77777777" w:rsidR="00AE559C" w:rsidRPr="007707F5" w:rsidRDefault="00AE559C" w:rsidP="00B02DD3">
            <w:pPr>
              <w:spacing w:after="0" w:line="240" w:lineRule="auto"/>
              <w:rPr>
                <w:rFonts w:ascii="Times New Roman" w:hAnsi="Times New Roman"/>
                <w:bCs/>
              </w:rPr>
            </w:pPr>
            <w:r w:rsidRPr="007707F5">
              <w:rPr>
                <w:rFonts w:ascii="Times New Roman" w:hAnsi="Times New Roman"/>
                <w:bCs/>
              </w:rPr>
              <w:t xml:space="preserve">Виды </w:t>
            </w:r>
            <w:proofErr w:type="spellStart"/>
            <w:r w:rsidRPr="007707F5">
              <w:rPr>
                <w:rFonts w:ascii="Times New Roman" w:hAnsi="Times New Roman"/>
                <w:bCs/>
              </w:rPr>
              <w:t>разбраковочных</w:t>
            </w:r>
            <w:proofErr w:type="spellEnd"/>
            <w:r w:rsidRPr="007707F5">
              <w:rPr>
                <w:rFonts w:ascii="Times New Roman" w:hAnsi="Times New Roman"/>
                <w:bCs/>
              </w:rPr>
              <w:t xml:space="preserve"> станков. Перемотка тканей в рулоны и в кипы. Перемотка рулона </w:t>
            </w:r>
            <w:proofErr w:type="spellStart"/>
            <w:r w:rsidRPr="007707F5">
              <w:rPr>
                <w:rFonts w:ascii="Times New Roman" w:hAnsi="Times New Roman"/>
                <w:bCs/>
              </w:rPr>
              <w:t>всгиб</w:t>
            </w:r>
            <w:proofErr w:type="spellEnd"/>
            <w:r w:rsidRPr="007707F5">
              <w:rPr>
                <w:rFonts w:ascii="Times New Roman" w:hAnsi="Times New Roman"/>
                <w:bCs/>
              </w:rPr>
              <w:t>.</w:t>
            </w:r>
          </w:p>
        </w:tc>
        <w:tc>
          <w:tcPr>
            <w:tcW w:w="714" w:type="pct"/>
          </w:tcPr>
          <w:p w14:paraId="7C50225A" w14:textId="77777777" w:rsidR="00AE559C" w:rsidRPr="00747032" w:rsidRDefault="00AE559C" w:rsidP="00B02DD3">
            <w:pPr>
              <w:spacing w:after="0" w:line="240" w:lineRule="auto"/>
              <w:ind w:firstLine="69"/>
              <w:jc w:val="center"/>
              <w:rPr>
                <w:rFonts w:ascii="Times New Roman" w:hAnsi="Times New Roman"/>
              </w:rPr>
            </w:pPr>
            <w:r w:rsidRPr="00747032">
              <w:rPr>
                <w:rFonts w:ascii="Times New Roman" w:hAnsi="Times New Roman"/>
              </w:rPr>
              <w:t>2</w:t>
            </w:r>
          </w:p>
        </w:tc>
      </w:tr>
      <w:tr w:rsidR="00AE559C" w:rsidRPr="007707F5" w14:paraId="0B9D1078" w14:textId="77777777" w:rsidTr="00B02DD3">
        <w:tc>
          <w:tcPr>
            <w:tcW w:w="1190" w:type="pct"/>
            <w:vMerge/>
          </w:tcPr>
          <w:p w14:paraId="0138A9F7" w14:textId="77777777" w:rsidR="00AE559C" w:rsidRPr="007707F5" w:rsidRDefault="00AE559C" w:rsidP="00B02DD3">
            <w:pPr>
              <w:spacing w:after="0" w:line="240" w:lineRule="auto"/>
              <w:rPr>
                <w:rFonts w:ascii="Times New Roman" w:hAnsi="Times New Roman"/>
                <w:b/>
                <w:bCs/>
              </w:rPr>
            </w:pPr>
          </w:p>
        </w:tc>
        <w:tc>
          <w:tcPr>
            <w:tcW w:w="3096" w:type="pct"/>
            <w:gridSpan w:val="2"/>
          </w:tcPr>
          <w:p w14:paraId="75DD1AA1"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 xml:space="preserve">2.Оборудование для раскроя </w:t>
            </w:r>
            <w:r w:rsidRPr="007707F5">
              <w:rPr>
                <w:rFonts w:ascii="Times New Roman" w:hAnsi="Times New Roman"/>
                <w:b/>
                <w:bCs/>
              </w:rPr>
              <w:t>прикладных материалов</w:t>
            </w:r>
          </w:p>
          <w:p w14:paraId="3E5391A5" w14:textId="77777777" w:rsidR="00AE559C" w:rsidRPr="007707F5" w:rsidRDefault="00AE559C" w:rsidP="00B02DD3">
            <w:pPr>
              <w:spacing w:after="0" w:line="240" w:lineRule="auto"/>
              <w:jc w:val="both"/>
              <w:rPr>
                <w:rFonts w:ascii="Times New Roman" w:hAnsi="Times New Roman"/>
              </w:rPr>
            </w:pPr>
            <w:r w:rsidRPr="007707F5">
              <w:rPr>
                <w:rFonts w:ascii="Times New Roman" w:hAnsi="Times New Roman"/>
              </w:rPr>
              <w:t>Оборудование для настилания и раскроя тканей. Техника безопасности и охрана труда при работе. Назначение, техническая характеристика настилочных</w:t>
            </w:r>
          </w:p>
          <w:p w14:paraId="27072F66" w14:textId="77777777" w:rsidR="00AE559C" w:rsidRPr="007707F5" w:rsidRDefault="00AE559C" w:rsidP="00B02DD3">
            <w:pPr>
              <w:spacing w:after="0" w:line="240" w:lineRule="auto"/>
              <w:jc w:val="both"/>
              <w:rPr>
                <w:rFonts w:ascii="Times New Roman" w:hAnsi="Times New Roman"/>
              </w:rPr>
            </w:pPr>
            <w:r w:rsidRPr="007707F5">
              <w:rPr>
                <w:rFonts w:ascii="Times New Roman" w:hAnsi="Times New Roman"/>
              </w:rPr>
              <w:lastRenderedPageBreak/>
              <w:t>комплексов, передвижных и стационарных раскройных</w:t>
            </w:r>
          </w:p>
          <w:p w14:paraId="59B22855" w14:textId="77777777" w:rsidR="00AE559C" w:rsidRPr="007707F5" w:rsidRDefault="00AE559C" w:rsidP="00B02DD3">
            <w:pPr>
              <w:spacing w:after="0" w:line="240" w:lineRule="auto"/>
              <w:jc w:val="both"/>
              <w:rPr>
                <w:rFonts w:ascii="Times New Roman" w:hAnsi="Times New Roman"/>
                <w:b/>
                <w:bCs/>
              </w:rPr>
            </w:pPr>
            <w:r w:rsidRPr="007707F5">
              <w:rPr>
                <w:rFonts w:ascii="Times New Roman" w:hAnsi="Times New Roman"/>
              </w:rPr>
              <w:t xml:space="preserve">машин. Способ вырубания деталей. </w:t>
            </w:r>
          </w:p>
        </w:tc>
        <w:tc>
          <w:tcPr>
            <w:tcW w:w="714" w:type="pct"/>
          </w:tcPr>
          <w:p w14:paraId="22C21B46" w14:textId="77777777" w:rsidR="00AE559C" w:rsidRPr="007707F5" w:rsidRDefault="00DD2997" w:rsidP="00B02DD3">
            <w:pPr>
              <w:spacing w:after="0" w:line="240" w:lineRule="auto"/>
              <w:ind w:firstLine="69"/>
              <w:jc w:val="center"/>
              <w:rPr>
                <w:rFonts w:ascii="Times New Roman" w:hAnsi="Times New Roman"/>
              </w:rPr>
            </w:pPr>
            <w:r>
              <w:rPr>
                <w:rFonts w:ascii="Times New Roman" w:hAnsi="Times New Roman"/>
              </w:rPr>
              <w:lastRenderedPageBreak/>
              <w:t>2</w:t>
            </w:r>
          </w:p>
        </w:tc>
      </w:tr>
      <w:tr w:rsidR="00AE559C" w:rsidRPr="007707F5" w14:paraId="419B011C" w14:textId="77777777" w:rsidTr="00B02DD3">
        <w:tc>
          <w:tcPr>
            <w:tcW w:w="1190" w:type="pct"/>
            <w:vMerge/>
          </w:tcPr>
          <w:p w14:paraId="238D7C60" w14:textId="77777777" w:rsidR="00AE559C" w:rsidRPr="007707F5" w:rsidRDefault="00AE559C" w:rsidP="00B02DD3">
            <w:pPr>
              <w:spacing w:after="0" w:line="240" w:lineRule="auto"/>
              <w:rPr>
                <w:rFonts w:ascii="Times New Roman" w:hAnsi="Times New Roman"/>
                <w:b/>
                <w:bCs/>
              </w:rPr>
            </w:pPr>
          </w:p>
        </w:tc>
        <w:tc>
          <w:tcPr>
            <w:tcW w:w="3096" w:type="pct"/>
            <w:gridSpan w:val="2"/>
          </w:tcPr>
          <w:p w14:paraId="05E92BDF"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 xml:space="preserve">3.Машины для сшивания и обметывания </w:t>
            </w:r>
            <w:r w:rsidRPr="007707F5">
              <w:rPr>
                <w:rFonts w:ascii="Times New Roman" w:hAnsi="Times New Roman"/>
                <w:b/>
                <w:bCs/>
              </w:rPr>
              <w:t>прикладных материалов</w:t>
            </w:r>
          </w:p>
          <w:p w14:paraId="5D44B7F1"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Классификация, характеристика и технические особенности швейных машин и машин специального назначения. Техника безопасности и охрана труда при выполнении машинных работ. Принципы подбора номеров игл и ниток. Процессы образования различных видов стежков. Классификация швов. Дефекты швов, причины их возникновения, способы предупреждения и устранения.</w:t>
            </w:r>
          </w:p>
        </w:tc>
        <w:tc>
          <w:tcPr>
            <w:tcW w:w="714" w:type="pct"/>
          </w:tcPr>
          <w:p w14:paraId="30517FA7" w14:textId="77777777" w:rsidR="00AE559C" w:rsidRPr="007707F5" w:rsidRDefault="00AE559C" w:rsidP="00B02DD3">
            <w:pPr>
              <w:spacing w:after="0" w:line="240" w:lineRule="auto"/>
              <w:ind w:firstLine="69"/>
              <w:jc w:val="center"/>
              <w:rPr>
                <w:rFonts w:ascii="Times New Roman" w:hAnsi="Times New Roman"/>
              </w:rPr>
            </w:pPr>
            <w:r>
              <w:rPr>
                <w:rFonts w:ascii="Times New Roman" w:hAnsi="Times New Roman"/>
              </w:rPr>
              <w:t>2</w:t>
            </w:r>
          </w:p>
        </w:tc>
      </w:tr>
      <w:tr w:rsidR="00AE559C" w:rsidRPr="007707F5" w14:paraId="364BB93E" w14:textId="77777777" w:rsidTr="00B02DD3">
        <w:tc>
          <w:tcPr>
            <w:tcW w:w="1190" w:type="pct"/>
            <w:vMerge/>
          </w:tcPr>
          <w:p w14:paraId="72866809" w14:textId="77777777" w:rsidR="00AE559C" w:rsidRPr="007707F5" w:rsidRDefault="00AE559C" w:rsidP="00B02DD3">
            <w:pPr>
              <w:spacing w:after="0" w:line="240" w:lineRule="auto"/>
              <w:rPr>
                <w:rFonts w:ascii="Times New Roman" w:hAnsi="Times New Roman"/>
                <w:b/>
                <w:bCs/>
              </w:rPr>
            </w:pPr>
          </w:p>
        </w:tc>
        <w:tc>
          <w:tcPr>
            <w:tcW w:w="3096" w:type="pct"/>
            <w:gridSpan w:val="2"/>
          </w:tcPr>
          <w:p w14:paraId="29520B72"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4.Оборудование для влажно-тепловой обработки</w:t>
            </w:r>
          </w:p>
          <w:p w14:paraId="4B8DD6BA"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Оборудование и приспособления для влажно-тепловой обработки. Виды и режимы влажно-тепловых работ. Способы их выполнения и технические требования к ним. Техника безопасности и охрана труда при работе на оборудовании для выполнения влажно-тепловых работ</w:t>
            </w:r>
          </w:p>
        </w:tc>
        <w:tc>
          <w:tcPr>
            <w:tcW w:w="714" w:type="pct"/>
          </w:tcPr>
          <w:p w14:paraId="1B736DE5" w14:textId="77777777" w:rsidR="00AE559C" w:rsidRPr="007707F5" w:rsidRDefault="00DD2997" w:rsidP="00B02DD3">
            <w:pPr>
              <w:spacing w:after="0" w:line="240" w:lineRule="auto"/>
              <w:ind w:firstLine="69"/>
              <w:jc w:val="center"/>
              <w:rPr>
                <w:rFonts w:ascii="Times New Roman" w:hAnsi="Times New Roman"/>
              </w:rPr>
            </w:pPr>
            <w:r>
              <w:rPr>
                <w:rFonts w:ascii="Times New Roman" w:hAnsi="Times New Roman"/>
              </w:rPr>
              <w:t>2</w:t>
            </w:r>
          </w:p>
        </w:tc>
      </w:tr>
      <w:tr w:rsidR="00AE559C" w:rsidRPr="007707F5" w14:paraId="7A956C17" w14:textId="77777777" w:rsidTr="00B02DD3">
        <w:tc>
          <w:tcPr>
            <w:tcW w:w="1190" w:type="pct"/>
            <w:vMerge/>
          </w:tcPr>
          <w:p w14:paraId="120E4B34" w14:textId="77777777" w:rsidR="00AE559C" w:rsidRPr="007707F5" w:rsidRDefault="00AE559C" w:rsidP="00B02DD3">
            <w:pPr>
              <w:spacing w:after="0" w:line="240" w:lineRule="auto"/>
              <w:rPr>
                <w:rFonts w:ascii="Times New Roman" w:hAnsi="Times New Roman"/>
                <w:b/>
                <w:bCs/>
              </w:rPr>
            </w:pPr>
          </w:p>
        </w:tc>
        <w:tc>
          <w:tcPr>
            <w:tcW w:w="3096" w:type="pct"/>
            <w:gridSpan w:val="2"/>
          </w:tcPr>
          <w:p w14:paraId="4967CEE6"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bCs/>
              </w:rPr>
              <w:t>В том числе практических занятий и лабораторных работ</w:t>
            </w:r>
          </w:p>
        </w:tc>
        <w:tc>
          <w:tcPr>
            <w:tcW w:w="714" w:type="pct"/>
          </w:tcPr>
          <w:p w14:paraId="2E79328F" w14:textId="77777777" w:rsidR="00AE559C" w:rsidRPr="007707F5" w:rsidRDefault="00AE559C" w:rsidP="007C12FF">
            <w:pPr>
              <w:spacing w:after="0" w:line="240" w:lineRule="auto"/>
              <w:ind w:hanging="16"/>
              <w:jc w:val="center"/>
              <w:rPr>
                <w:rFonts w:ascii="Times New Roman" w:hAnsi="Times New Roman"/>
                <w:b/>
              </w:rPr>
            </w:pPr>
            <w:r w:rsidRPr="007707F5">
              <w:rPr>
                <w:rFonts w:ascii="Times New Roman" w:hAnsi="Times New Roman"/>
                <w:b/>
              </w:rPr>
              <w:t>16</w:t>
            </w:r>
          </w:p>
        </w:tc>
      </w:tr>
      <w:tr w:rsidR="00AE559C" w:rsidRPr="007707F5" w14:paraId="482B5E59" w14:textId="77777777" w:rsidTr="00B02DD3">
        <w:tc>
          <w:tcPr>
            <w:tcW w:w="1190" w:type="pct"/>
            <w:vMerge/>
          </w:tcPr>
          <w:p w14:paraId="5160ADE2" w14:textId="77777777" w:rsidR="00AE559C" w:rsidRPr="007707F5" w:rsidRDefault="00AE559C" w:rsidP="00B02DD3">
            <w:pPr>
              <w:spacing w:after="0" w:line="240" w:lineRule="auto"/>
              <w:rPr>
                <w:rFonts w:ascii="Times New Roman" w:hAnsi="Times New Roman"/>
                <w:b/>
                <w:bCs/>
              </w:rPr>
            </w:pPr>
          </w:p>
        </w:tc>
        <w:tc>
          <w:tcPr>
            <w:tcW w:w="3096" w:type="pct"/>
            <w:gridSpan w:val="2"/>
          </w:tcPr>
          <w:p w14:paraId="04FB96F0" w14:textId="77777777" w:rsidR="00AE559C" w:rsidRPr="007707F5" w:rsidRDefault="00AE559C" w:rsidP="00B02DD3">
            <w:pPr>
              <w:spacing w:after="0" w:line="240" w:lineRule="auto"/>
              <w:rPr>
                <w:rFonts w:ascii="Times New Roman" w:hAnsi="Times New Roman"/>
                <w:b/>
                <w:bCs/>
              </w:rPr>
            </w:pPr>
            <w:r>
              <w:rPr>
                <w:rFonts w:ascii="Times New Roman" w:hAnsi="Times New Roman"/>
              </w:rPr>
              <w:t>№</w:t>
            </w:r>
            <w:proofErr w:type="gramStart"/>
            <w:r w:rsidRPr="007707F5">
              <w:rPr>
                <w:rFonts w:ascii="Times New Roman" w:hAnsi="Times New Roman"/>
              </w:rPr>
              <w:t>1.Изготовление</w:t>
            </w:r>
            <w:proofErr w:type="gramEnd"/>
            <w:r w:rsidRPr="007707F5">
              <w:rPr>
                <w:rFonts w:ascii="Times New Roman" w:hAnsi="Times New Roman"/>
              </w:rPr>
              <w:t xml:space="preserve"> </w:t>
            </w:r>
            <w:proofErr w:type="spellStart"/>
            <w:r w:rsidRPr="007707F5">
              <w:rPr>
                <w:rFonts w:ascii="Times New Roman" w:hAnsi="Times New Roman"/>
              </w:rPr>
              <w:t>обмеловок</w:t>
            </w:r>
            <w:proofErr w:type="spellEnd"/>
            <w:r w:rsidRPr="007707F5">
              <w:rPr>
                <w:rFonts w:ascii="Times New Roman" w:hAnsi="Times New Roman"/>
              </w:rPr>
              <w:t xml:space="preserve"> и трафаретов </w:t>
            </w:r>
          </w:p>
        </w:tc>
        <w:tc>
          <w:tcPr>
            <w:tcW w:w="714" w:type="pct"/>
          </w:tcPr>
          <w:p w14:paraId="42DA34E0" w14:textId="77777777" w:rsidR="00AE559C" w:rsidRPr="007707F5" w:rsidRDefault="00AE559C" w:rsidP="007C12FF">
            <w:pPr>
              <w:spacing w:after="0" w:line="240" w:lineRule="auto"/>
              <w:ind w:hanging="16"/>
              <w:jc w:val="center"/>
              <w:rPr>
                <w:rFonts w:ascii="Times New Roman" w:hAnsi="Times New Roman"/>
              </w:rPr>
            </w:pPr>
            <w:r w:rsidRPr="007707F5">
              <w:rPr>
                <w:rFonts w:ascii="Times New Roman" w:hAnsi="Times New Roman"/>
              </w:rPr>
              <w:t>4</w:t>
            </w:r>
          </w:p>
        </w:tc>
      </w:tr>
      <w:tr w:rsidR="00AE559C" w:rsidRPr="007707F5" w14:paraId="5DD90C23" w14:textId="77777777" w:rsidTr="00B02DD3">
        <w:tc>
          <w:tcPr>
            <w:tcW w:w="1190" w:type="pct"/>
            <w:vMerge/>
          </w:tcPr>
          <w:p w14:paraId="42CF6887" w14:textId="77777777" w:rsidR="00AE559C" w:rsidRPr="007707F5" w:rsidRDefault="00AE559C" w:rsidP="00B02DD3">
            <w:pPr>
              <w:spacing w:after="0" w:line="240" w:lineRule="auto"/>
              <w:rPr>
                <w:rFonts w:ascii="Times New Roman" w:hAnsi="Times New Roman"/>
                <w:b/>
                <w:bCs/>
              </w:rPr>
            </w:pPr>
          </w:p>
        </w:tc>
        <w:tc>
          <w:tcPr>
            <w:tcW w:w="3096" w:type="pct"/>
            <w:gridSpan w:val="2"/>
          </w:tcPr>
          <w:p w14:paraId="29E9E7F9" w14:textId="73D9EBB9" w:rsidR="00AE559C" w:rsidRPr="007707F5" w:rsidRDefault="00AE559C" w:rsidP="00B02DD3">
            <w:pPr>
              <w:spacing w:after="0" w:line="240" w:lineRule="auto"/>
              <w:rPr>
                <w:rFonts w:ascii="Times New Roman" w:hAnsi="Times New Roman"/>
                <w:bCs/>
              </w:rPr>
            </w:pPr>
            <w:r>
              <w:rPr>
                <w:rFonts w:ascii="Times New Roman" w:hAnsi="Times New Roman"/>
                <w:bCs/>
              </w:rPr>
              <w:t>№</w:t>
            </w:r>
            <w:proofErr w:type="gramStart"/>
            <w:r w:rsidRPr="007707F5">
              <w:rPr>
                <w:rFonts w:ascii="Times New Roman" w:hAnsi="Times New Roman"/>
                <w:bCs/>
              </w:rPr>
              <w:t>2.Выполнение</w:t>
            </w:r>
            <w:proofErr w:type="gramEnd"/>
            <w:r w:rsidRPr="007707F5">
              <w:rPr>
                <w:rFonts w:ascii="Times New Roman" w:hAnsi="Times New Roman"/>
                <w:bCs/>
              </w:rPr>
              <w:t xml:space="preserve"> раскладок лекал в</w:t>
            </w:r>
            <w:r w:rsidR="00A17280">
              <w:rPr>
                <w:rFonts w:ascii="Times New Roman" w:hAnsi="Times New Roman"/>
                <w:bCs/>
              </w:rPr>
              <w:t xml:space="preserve"> </w:t>
            </w:r>
            <w:r w:rsidRPr="007707F5">
              <w:rPr>
                <w:rFonts w:ascii="Times New Roman" w:hAnsi="Times New Roman"/>
                <w:bCs/>
              </w:rPr>
              <w:t xml:space="preserve">САПР </w:t>
            </w:r>
          </w:p>
        </w:tc>
        <w:tc>
          <w:tcPr>
            <w:tcW w:w="714" w:type="pct"/>
          </w:tcPr>
          <w:p w14:paraId="0D7508A3" w14:textId="77777777" w:rsidR="00AE559C" w:rsidRPr="007707F5" w:rsidRDefault="00AE559C" w:rsidP="007C12FF">
            <w:pPr>
              <w:spacing w:after="0" w:line="240" w:lineRule="auto"/>
              <w:ind w:hanging="16"/>
              <w:jc w:val="center"/>
              <w:rPr>
                <w:rFonts w:ascii="Times New Roman" w:hAnsi="Times New Roman"/>
              </w:rPr>
            </w:pPr>
            <w:r>
              <w:rPr>
                <w:rFonts w:ascii="Times New Roman" w:hAnsi="Times New Roman"/>
              </w:rPr>
              <w:t>4</w:t>
            </w:r>
          </w:p>
        </w:tc>
      </w:tr>
      <w:tr w:rsidR="00AE559C" w:rsidRPr="007707F5" w14:paraId="488A512D" w14:textId="77777777" w:rsidTr="00B02DD3">
        <w:tc>
          <w:tcPr>
            <w:tcW w:w="1190" w:type="pct"/>
            <w:vMerge/>
          </w:tcPr>
          <w:p w14:paraId="6AB37A05" w14:textId="77777777" w:rsidR="00AE559C" w:rsidRPr="007707F5" w:rsidRDefault="00AE559C" w:rsidP="00B02DD3">
            <w:pPr>
              <w:spacing w:after="0" w:line="240" w:lineRule="auto"/>
              <w:rPr>
                <w:rFonts w:ascii="Times New Roman" w:hAnsi="Times New Roman"/>
                <w:b/>
                <w:bCs/>
              </w:rPr>
            </w:pPr>
          </w:p>
        </w:tc>
        <w:tc>
          <w:tcPr>
            <w:tcW w:w="3096" w:type="pct"/>
            <w:gridSpan w:val="2"/>
          </w:tcPr>
          <w:p w14:paraId="025D13D2" w14:textId="77777777" w:rsidR="00AE559C" w:rsidRPr="007707F5" w:rsidRDefault="00AE559C" w:rsidP="00B02DD3">
            <w:pPr>
              <w:spacing w:after="0" w:line="240" w:lineRule="auto"/>
              <w:rPr>
                <w:rFonts w:ascii="Times New Roman" w:hAnsi="Times New Roman"/>
                <w:b/>
                <w:bCs/>
              </w:rPr>
            </w:pPr>
            <w:r>
              <w:rPr>
                <w:rFonts w:ascii="Times New Roman" w:hAnsi="Times New Roman"/>
              </w:rPr>
              <w:t>№</w:t>
            </w:r>
            <w:proofErr w:type="gramStart"/>
            <w:r w:rsidRPr="007707F5">
              <w:rPr>
                <w:rFonts w:ascii="Times New Roman" w:hAnsi="Times New Roman"/>
              </w:rPr>
              <w:t>3.Пошив</w:t>
            </w:r>
            <w:proofErr w:type="gramEnd"/>
            <w:r w:rsidRPr="007707F5">
              <w:rPr>
                <w:rFonts w:ascii="Times New Roman" w:hAnsi="Times New Roman"/>
              </w:rPr>
              <w:t xml:space="preserve"> подкладки женского пальто</w:t>
            </w:r>
          </w:p>
        </w:tc>
        <w:tc>
          <w:tcPr>
            <w:tcW w:w="714" w:type="pct"/>
          </w:tcPr>
          <w:p w14:paraId="47CE1862" w14:textId="77777777" w:rsidR="00AE559C" w:rsidRPr="007707F5" w:rsidRDefault="00AE559C" w:rsidP="007C12FF">
            <w:pPr>
              <w:spacing w:after="0" w:line="240" w:lineRule="auto"/>
              <w:ind w:hanging="16"/>
              <w:jc w:val="center"/>
              <w:rPr>
                <w:rFonts w:ascii="Times New Roman" w:hAnsi="Times New Roman"/>
              </w:rPr>
            </w:pPr>
            <w:r w:rsidRPr="007707F5">
              <w:rPr>
                <w:rFonts w:ascii="Times New Roman" w:hAnsi="Times New Roman"/>
              </w:rPr>
              <w:t>4</w:t>
            </w:r>
          </w:p>
        </w:tc>
      </w:tr>
      <w:tr w:rsidR="00AE559C" w:rsidRPr="007707F5" w14:paraId="5CA2CC6E" w14:textId="77777777" w:rsidTr="00B02DD3">
        <w:tc>
          <w:tcPr>
            <w:tcW w:w="1190" w:type="pct"/>
            <w:vMerge/>
          </w:tcPr>
          <w:p w14:paraId="7D591990" w14:textId="77777777" w:rsidR="00AE559C" w:rsidRPr="007707F5" w:rsidRDefault="00AE559C" w:rsidP="00B02DD3">
            <w:pPr>
              <w:spacing w:after="0" w:line="240" w:lineRule="auto"/>
              <w:rPr>
                <w:rFonts w:ascii="Times New Roman" w:hAnsi="Times New Roman"/>
                <w:b/>
                <w:bCs/>
              </w:rPr>
            </w:pPr>
          </w:p>
        </w:tc>
        <w:tc>
          <w:tcPr>
            <w:tcW w:w="3096" w:type="pct"/>
            <w:gridSpan w:val="2"/>
          </w:tcPr>
          <w:p w14:paraId="5E36B0EE" w14:textId="77777777" w:rsidR="00AE559C" w:rsidRPr="007707F5" w:rsidRDefault="00AE559C" w:rsidP="00B02DD3">
            <w:pPr>
              <w:spacing w:after="0" w:line="240" w:lineRule="auto"/>
              <w:rPr>
                <w:rFonts w:ascii="Times New Roman" w:hAnsi="Times New Roman"/>
                <w:b/>
                <w:bCs/>
              </w:rPr>
            </w:pPr>
            <w:r>
              <w:rPr>
                <w:rFonts w:ascii="Times New Roman" w:hAnsi="Times New Roman"/>
              </w:rPr>
              <w:t>№</w:t>
            </w:r>
            <w:proofErr w:type="gramStart"/>
            <w:r w:rsidRPr="007707F5">
              <w:rPr>
                <w:rFonts w:ascii="Times New Roman" w:hAnsi="Times New Roman"/>
              </w:rPr>
              <w:t>4.Изучение</w:t>
            </w:r>
            <w:proofErr w:type="gramEnd"/>
            <w:r w:rsidRPr="007707F5">
              <w:rPr>
                <w:rFonts w:ascii="Times New Roman" w:hAnsi="Times New Roman"/>
              </w:rPr>
              <w:t xml:space="preserve"> и составление кинематических схем оборудования</w:t>
            </w:r>
          </w:p>
        </w:tc>
        <w:tc>
          <w:tcPr>
            <w:tcW w:w="714" w:type="pct"/>
          </w:tcPr>
          <w:p w14:paraId="732E91F8" w14:textId="77777777" w:rsidR="00AE559C" w:rsidRPr="007707F5" w:rsidRDefault="00AE559C" w:rsidP="007C12FF">
            <w:pPr>
              <w:spacing w:after="0" w:line="240" w:lineRule="auto"/>
              <w:ind w:hanging="16"/>
              <w:jc w:val="center"/>
              <w:rPr>
                <w:rFonts w:ascii="Times New Roman" w:hAnsi="Times New Roman"/>
              </w:rPr>
            </w:pPr>
            <w:r w:rsidRPr="007707F5">
              <w:rPr>
                <w:rFonts w:ascii="Times New Roman" w:hAnsi="Times New Roman"/>
              </w:rPr>
              <w:t>4</w:t>
            </w:r>
          </w:p>
        </w:tc>
      </w:tr>
      <w:tr w:rsidR="00AE559C" w:rsidRPr="007707F5" w14:paraId="3FC69352" w14:textId="77777777" w:rsidTr="00B02DD3">
        <w:tc>
          <w:tcPr>
            <w:tcW w:w="4286" w:type="pct"/>
            <w:gridSpan w:val="3"/>
          </w:tcPr>
          <w:p w14:paraId="6C89832E" w14:textId="77777777" w:rsidR="00AE559C" w:rsidRPr="007707F5" w:rsidRDefault="00AE559C" w:rsidP="00B02DD3">
            <w:pPr>
              <w:spacing w:line="240" w:lineRule="auto"/>
              <w:rPr>
                <w:rFonts w:ascii="Times New Roman" w:hAnsi="Times New Roman"/>
                <w:b/>
              </w:rPr>
            </w:pPr>
            <w:r w:rsidRPr="007707F5">
              <w:rPr>
                <w:rFonts w:ascii="Times New Roman" w:hAnsi="Times New Roman"/>
                <w:b/>
                <w:bCs/>
              </w:rPr>
              <w:t>Примерная тематика самостоятельной учебной работы при изучении Раздела 1</w:t>
            </w:r>
          </w:p>
          <w:p w14:paraId="727A7923" w14:textId="77777777" w:rsidR="00AE559C" w:rsidRPr="007707F5" w:rsidRDefault="00AE559C" w:rsidP="00B02DD3">
            <w:pPr>
              <w:spacing w:after="0" w:line="240" w:lineRule="auto"/>
              <w:jc w:val="both"/>
              <w:rPr>
                <w:rFonts w:ascii="Times New Roman" w:hAnsi="Times New Roman"/>
                <w:bCs/>
              </w:rPr>
            </w:pPr>
            <w:r w:rsidRPr="007707F5">
              <w:rPr>
                <w:rFonts w:ascii="Times New Roman" w:hAnsi="Times New Roman"/>
                <w:bCs/>
              </w:rPr>
              <w:t>Составление таблицы терминологии швов и операций влажно-тепловой обработки</w:t>
            </w:r>
          </w:p>
          <w:p w14:paraId="5F86369D" w14:textId="77777777" w:rsidR="00AE559C" w:rsidRPr="007707F5" w:rsidRDefault="00AE559C" w:rsidP="00B02DD3">
            <w:pPr>
              <w:spacing w:after="0" w:line="240" w:lineRule="auto"/>
              <w:rPr>
                <w:rFonts w:ascii="Times New Roman" w:hAnsi="Times New Roman"/>
              </w:rPr>
            </w:pPr>
            <w:r w:rsidRPr="007707F5">
              <w:rPr>
                <w:rFonts w:ascii="Times New Roman" w:hAnsi="Times New Roman"/>
                <w:bCs/>
              </w:rPr>
              <w:t>Составление таблицы условных обозначений швов</w:t>
            </w:r>
          </w:p>
        </w:tc>
        <w:tc>
          <w:tcPr>
            <w:tcW w:w="714" w:type="pct"/>
          </w:tcPr>
          <w:p w14:paraId="3AEA0B76" w14:textId="77777777" w:rsidR="00AE559C" w:rsidRPr="007707F5" w:rsidRDefault="00AE559C" w:rsidP="00B02DD3">
            <w:pPr>
              <w:spacing w:after="0" w:line="240" w:lineRule="auto"/>
              <w:ind w:firstLine="709"/>
              <w:jc w:val="center"/>
              <w:rPr>
                <w:rFonts w:ascii="Times New Roman" w:hAnsi="Times New Roman"/>
              </w:rPr>
            </w:pPr>
          </w:p>
        </w:tc>
      </w:tr>
      <w:tr w:rsidR="00AE559C" w:rsidRPr="007707F5" w14:paraId="0476D991" w14:textId="77777777" w:rsidTr="00B02DD3">
        <w:trPr>
          <w:trHeight w:val="70"/>
        </w:trPr>
        <w:tc>
          <w:tcPr>
            <w:tcW w:w="4286" w:type="pct"/>
            <w:gridSpan w:val="3"/>
          </w:tcPr>
          <w:p w14:paraId="400E8861" w14:textId="77777777" w:rsidR="00AE559C" w:rsidRPr="007707F5" w:rsidRDefault="00AE559C" w:rsidP="00B02DD3">
            <w:pPr>
              <w:spacing w:after="0" w:line="240" w:lineRule="auto"/>
              <w:rPr>
                <w:rFonts w:ascii="Times New Roman" w:hAnsi="Times New Roman"/>
              </w:rPr>
            </w:pPr>
            <w:r w:rsidRPr="007707F5">
              <w:rPr>
                <w:rFonts w:ascii="Times New Roman" w:hAnsi="Times New Roman"/>
                <w:b/>
                <w:bCs/>
              </w:rPr>
              <w:t>Раздел 2 Технология скорняжно-пошивочного производства</w:t>
            </w:r>
          </w:p>
        </w:tc>
        <w:tc>
          <w:tcPr>
            <w:tcW w:w="714" w:type="pct"/>
          </w:tcPr>
          <w:p w14:paraId="0892D80B" w14:textId="2075FB88" w:rsidR="00AE559C" w:rsidRPr="007707F5" w:rsidRDefault="00AE559C" w:rsidP="007C12FF">
            <w:pPr>
              <w:spacing w:after="0" w:line="240" w:lineRule="auto"/>
              <w:jc w:val="center"/>
              <w:rPr>
                <w:rFonts w:ascii="Times New Roman" w:hAnsi="Times New Roman"/>
                <w:b/>
                <w:bCs/>
              </w:rPr>
            </w:pPr>
            <w:r>
              <w:rPr>
                <w:rFonts w:ascii="Times New Roman" w:hAnsi="Times New Roman"/>
                <w:b/>
                <w:bCs/>
              </w:rPr>
              <w:t>118</w:t>
            </w:r>
            <w:r w:rsidR="007C12FF">
              <w:rPr>
                <w:rFonts w:ascii="Times New Roman" w:hAnsi="Times New Roman"/>
                <w:b/>
                <w:bCs/>
              </w:rPr>
              <w:t>/62</w:t>
            </w:r>
          </w:p>
        </w:tc>
      </w:tr>
      <w:tr w:rsidR="00AE559C" w:rsidRPr="007707F5" w14:paraId="2317DD56" w14:textId="77777777" w:rsidTr="00B02DD3">
        <w:tc>
          <w:tcPr>
            <w:tcW w:w="1190" w:type="pct"/>
            <w:vMerge w:val="restart"/>
          </w:tcPr>
          <w:p w14:paraId="5E8552A9"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Тема 2.1 Организация скорняжно-пошивочного производства</w:t>
            </w:r>
          </w:p>
        </w:tc>
        <w:tc>
          <w:tcPr>
            <w:tcW w:w="3096" w:type="pct"/>
            <w:gridSpan w:val="2"/>
          </w:tcPr>
          <w:p w14:paraId="3BC10612"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Содержание:</w:t>
            </w:r>
          </w:p>
        </w:tc>
        <w:tc>
          <w:tcPr>
            <w:tcW w:w="714" w:type="pct"/>
          </w:tcPr>
          <w:p w14:paraId="7712B0DC" w14:textId="77777777" w:rsidR="00AE559C" w:rsidRPr="000A0606" w:rsidRDefault="00AE559C" w:rsidP="007C12FF">
            <w:pPr>
              <w:spacing w:after="0" w:line="240" w:lineRule="auto"/>
              <w:jc w:val="center"/>
              <w:rPr>
                <w:rFonts w:ascii="Times New Roman" w:hAnsi="Times New Roman"/>
                <w:b/>
              </w:rPr>
            </w:pPr>
            <w:r w:rsidRPr="000A0606">
              <w:rPr>
                <w:rFonts w:ascii="Times New Roman" w:hAnsi="Times New Roman"/>
                <w:b/>
              </w:rPr>
              <w:t>4</w:t>
            </w:r>
          </w:p>
        </w:tc>
      </w:tr>
      <w:tr w:rsidR="00AE559C" w:rsidRPr="007707F5" w14:paraId="1BD08F79" w14:textId="77777777" w:rsidTr="00B02DD3">
        <w:tc>
          <w:tcPr>
            <w:tcW w:w="1190" w:type="pct"/>
            <w:vMerge/>
          </w:tcPr>
          <w:p w14:paraId="6592F7FE" w14:textId="77777777" w:rsidR="00AE559C" w:rsidRPr="007707F5" w:rsidRDefault="00AE559C" w:rsidP="00B02DD3">
            <w:pPr>
              <w:spacing w:after="0" w:line="240" w:lineRule="auto"/>
              <w:rPr>
                <w:rFonts w:ascii="Times New Roman" w:hAnsi="Times New Roman"/>
                <w:b/>
                <w:bCs/>
              </w:rPr>
            </w:pPr>
          </w:p>
        </w:tc>
        <w:tc>
          <w:tcPr>
            <w:tcW w:w="3096" w:type="pct"/>
            <w:gridSpan w:val="2"/>
          </w:tcPr>
          <w:p w14:paraId="5240BD9D"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bCs/>
              </w:rPr>
              <w:t>1.</w:t>
            </w:r>
            <w:r w:rsidRPr="007707F5">
              <w:rPr>
                <w:rFonts w:ascii="Times New Roman" w:hAnsi="Times New Roman"/>
                <w:b/>
              </w:rPr>
              <w:t xml:space="preserve">Структура мехового производства. </w:t>
            </w:r>
          </w:p>
          <w:p w14:paraId="18B710EC"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rPr>
              <w:t xml:space="preserve">Характеристика подразделений меховой отрасли: сырейно-красильное производство и скорняжно-пошивочное производство. Акты приема-передач полуфабриката. </w:t>
            </w:r>
          </w:p>
        </w:tc>
        <w:tc>
          <w:tcPr>
            <w:tcW w:w="714" w:type="pct"/>
            <w:vMerge w:val="restart"/>
          </w:tcPr>
          <w:p w14:paraId="4210DBE4" w14:textId="77777777" w:rsidR="00AE559C" w:rsidRPr="000A0606" w:rsidRDefault="00AE559C" w:rsidP="007C12FF">
            <w:pPr>
              <w:spacing w:after="0" w:line="240" w:lineRule="auto"/>
              <w:ind w:firstLine="69"/>
              <w:jc w:val="center"/>
              <w:rPr>
                <w:rFonts w:ascii="Times New Roman" w:hAnsi="Times New Roman"/>
              </w:rPr>
            </w:pPr>
            <w:r w:rsidRPr="000A0606">
              <w:rPr>
                <w:rFonts w:ascii="Times New Roman" w:hAnsi="Times New Roman"/>
              </w:rPr>
              <w:t>2</w:t>
            </w:r>
          </w:p>
        </w:tc>
      </w:tr>
      <w:tr w:rsidR="00AE559C" w:rsidRPr="007707F5" w14:paraId="3CC19B8E" w14:textId="77777777" w:rsidTr="00B02DD3">
        <w:tc>
          <w:tcPr>
            <w:tcW w:w="1190" w:type="pct"/>
            <w:vMerge/>
          </w:tcPr>
          <w:p w14:paraId="2B1CE009" w14:textId="77777777" w:rsidR="00AE559C" w:rsidRPr="007707F5" w:rsidRDefault="00AE559C" w:rsidP="00B02DD3">
            <w:pPr>
              <w:spacing w:after="0" w:line="240" w:lineRule="auto"/>
              <w:rPr>
                <w:rFonts w:ascii="Times New Roman" w:hAnsi="Times New Roman"/>
                <w:b/>
                <w:bCs/>
              </w:rPr>
            </w:pPr>
          </w:p>
        </w:tc>
        <w:tc>
          <w:tcPr>
            <w:tcW w:w="3096" w:type="pct"/>
            <w:gridSpan w:val="2"/>
          </w:tcPr>
          <w:p w14:paraId="0DCB9343" w14:textId="77777777" w:rsidR="00AE559C" w:rsidRPr="000A0606" w:rsidRDefault="00AE559C" w:rsidP="00B02DD3">
            <w:pPr>
              <w:suppressAutoHyphens/>
              <w:spacing w:after="0" w:line="240" w:lineRule="auto"/>
              <w:jc w:val="both"/>
              <w:rPr>
                <w:rStyle w:val="FontStyle38"/>
                <w:b/>
                <w:bCs/>
                <w:sz w:val="22"/>
              </w:rPr>
            </w:pPr>
            <w:r w:rsidRPr="000A0606">
              <w:rPr>
                <w:rStyle w:val="FontStyle38"/>
                <w:b/>
                <w:bCs/>
                <w:sz w:val="22"/>
              </w:rPr>
              <w:t>2.Виды предприятий.</w:t>
            </w:r>
          </w:p>
          <w:p w14:paraId="55DD2A96" w14:textId="77777777" w:rsidR="00AE559C" w:rsidRPr="007707F5" w:rsidRDefault="00AE559C" w:rsidP="00B02DD3">
            <w:pPr>
              <w:suppressAutoHyphens/>
              <w:spacing w:after="0" w:line="240" w:lineRule="auto"/>
              <w:jc w:val="both"/>
              <w:rPr>
                <w:rFonts w:ascii="Times New Roman" w:hAnsi="Times New Roman"/>
                <w:b/>
                <w:highlight w:val="yellow"/>
              </w:rPr>
            </w:pPr>
            <w:r w:rsidRPr="007707F5">
              <w:rPr>
                <w:rStyle w:val="FontStyle38"/>
                <w:sz w:val="22"/>
              </w:rPr>
              <w:t xml:space="preserve">Организационно-правовые формы меховых предприятий. Особенности развития, преимущества и недостатки предприятий малого бизнеса. </w:t>
            </w:r>
          </w:p>
        </w:tc>
        <w:tc>
          <w:tcPr>
            <w:tcW w:w="714" w:type="pct"/>
            <w:vMerge/>
          </w:tcPr>
          <w:p w14:paraId="20B78DA4" w14:textId="77777777" w:rsidR="00AE559C" w:rsidRPr="000A0606" w:rsidRDefault="00AE559C" w:rsidP="007C12FF">
            <w:pPr>
              <w:spacing w:after="0" w:line="240" w:lineRule="auto"/>
              <w:ind w:firstLine="69"/>
              <w:jc w:val="center"/>
              <w:rPr>
                <w:rFonts w:ascii="Times New Roman" w:hAnsi="Times New Roman"/>
              </w:rPr>
            </w:pPr>
          </w:p>
        </w:tc>
      </w:tr>
      <w:tr w:rsidR="00AE559C" w:rsidRPr="007707F5" w14:paraId="18A7B4A2" w14:textId="77777777" w:rsidTr="00B02DD3">
        <w:tc>
          <w:tcPr>
            <w:tcW w:w="1190" w:type="pct"/>
            <w:vMerge/>
          </w:tcPr>
          <w:p w14:paraId="6A795B4B" w14:textId="77777777" w:rsidR="00AE559C" w:rsidRPr="007707F5" w:rsidRDefault="00AE559C" w:rsidP="00B02DD3">
            <w:pPr>
              <w:spacing w:after="0" w:line="240" w:lineRule="auto"/>
              <w:rPr>
                <w:rFonts w:ascii="Times New Roman" w:hAnsi="Times New Roman"/>
                <w:b/>
                <w:bCs/>
              </w:rPr>
            </w:pPr>
          </w:p>
        </w:tc>
        <w:tc>
          <w:tcPr>
            <w:tcW w:w="3096" w:type="pct"/>
            <w:gridSpan w:val="2"/>
          </w:tcPr>
          <w:p w14:paraId="4CB03BBD" w14:textId="77777777" w:rsidR="00AE559C" w:rsidRPr="007707F5" w:rsidRDefault="00AE559C" w:rsidP="00B02DD3">
            <w:pPr>
              <w:suppressAutoHyphens/>
              <w:spacing w:after="0" w:line="240" w:lineRule="auto"/>
              <w:jc w:val="both"/>
              <w:rPr>
                <w:rFonts w:ascii="Times New Roman" w:hAnsi="Times New Roman"/>
              </w:rPr>
            </w:pPr>
            <w:r w:rsidRPr="007707F5">
              <w:rPr>
                <w:rFonts w:ascii="Times New Roman" w:hAnsi="Times New Roman"/>
              </w:rPr>
              <w:t>3.</w:t>
            </w:r>
            <w:r w:rsidRPr="007707F5">
              <w:rPr>
                <w:rFonts w:ascii="Times New Roman" w:hAnsi="Times New Roman"/>
                <w:b/>
              </w:rPr>
              <w:t>Техника безопасности и охрана труда</w:t>
            </w:r>
            <w:r w:rsidRPr="007707F5">
              <w:rPr>
                <w:rFonts w:ascii="Times New Roman" w:hAnsi="Times New Roman"/>
              </w:rPr>
              <w:t>.</w:t>
            </w:r>
          </w:p>
          <w:p w14:paraId="1FF0A64B" w14:textId="77777777" w:rsidR="00AE559C" w:rsidRPr="007707F5" w:rsidRDefault="00AE559C" w:rsidP="00B02DD3">
            <w:pPr>
              <w:suppressAutoHyphens/>
              <w:spacing w:after="0" w:line="240" w:lineRule="auto"/>
              <w:jc w:val="both"/>
              <w:rPr>
                <w:rStyle w:val="FontStyle38"/>
                <w:sz w:val="22"/>
              </w:rPr>
            </w:pPr>
            <w:r w:rsidRPr="007707F5">
              <w:rPr>
                <w:rFonts w:ascii="Times New Roman" w:hAnsi="Times New Roman"/>
              </w:rPr>
              <w:t xml:space="preserve">Основные </w:t>
            </w:r>
            <w:proofErr w:type="spellStart"/>
            <w:r w:rsidRPr="007707F5">
              <w:rPr>
                <w:rFonts w:ascii="Times New Roman" w:hAnsi="Times New Roman"/>
              </w:rPr>
              <w:t>требованиятехники</w:t>
            </w:r>
            <w:proofErr w:type="spellEnd"/>
            <w:r w:rsidRPr="007707F5">
              <w:rPr>
                <w:rFonts w:ascii="Times New Roman" w:hAnsi="Times New Roman"/>
              </w:rPr>
              <w:t xml:space="preserve"> безопасности и охраны труда на меховых предприятиях. Требования к спец одежде. Виды инструктажей.</w:t>
            </w:r>
          </w:p>
        </w:tc>
        <w:tc>
          <w:tcPr>
            <w:tcW w:w="714" w:type="pct"/>
          </w:tcPr>
          <w:p w14:paraId="6E283C8C" w14:textId="77777777" w:rsidR="00AE559C" w:rsidRPr="000A0606" w:rsidRDefault="00AE559C" w:rsidP="007C12FF">
            <w:pPr>
              <w:spacing w:after="0" w:line="240" w:lineRule="auto"/>
              <w:ind w:firstLine="69"/>
              <w:jc w:val="center"/>
              <w:rPr>
                <w:rFonts w:ascii="Times New Roman" w:hAnsi="Times New Roman"/>
              </w:rPr>
            </w:pPr>
            <w:r w:rsidRPr="000A0606">
              <w:rPr>
                <w:rFonts w:ascii="Times New Roman" w:hAnsi="Times New Roman"/>
              </w:rPr>
              <w:t>2</w:t>
            </w:r>
          </w:p>
        </w:tc>
      </w:tr>
      <w:tr w:rsidR="00AE559C" w:rsidRPr="007707F5" w14:paraId="51229E44" w14:textId="77777777" w:rsidTr="00B02DD3">
        <w:tc>
          <w:tcPr>
            <w:tcW w:w="1190" w:type="pct"/>
            <w:vMerge w:val="restart"/>
          </w:tcPr>
          <w:p w14:paraId="74C9625F"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 xml:space="preserve">Тема 2.2 Технология изготовления </w:t>
            </w:r>
            <w:proofErr w:type="spellStart"/>
            <w:r w:rsidRPr="007707F5">
              <w:rPr>
                <w:rFonts w:ascii="Times New Roman" w:hAnsi="Times New Roman"/>
                <w:b/>
                <w:bCs/>
              </w:rPr>
              <w:t>скроев</w:t>
            </w:r>
            <w:proofErr w:type="spellEnd"/>
          </w:p>
        </w:tc>
        <w:tc>
          <w:tcPr>
            <w:tcW w:w="3096" w:type="pct"/>
            <w:gridSpan w:val="2"/>
          </w:tcPr>
          <w:p w14:paraId="6CCFC734"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Содержание:</w:t>
            </w:r>
          </w:p>
        </w:tc>
        <w:tc>
          <w:tcPr>
            <w:tcW w:w="714" w:type="pct"/>
          </w:tcPr>
          <w:p w14:paraId="7A19F6EB" w14:textId="49EA5655" w:rsidR="00AE559C" w:rsidRPr="007707F5" w:rsidRDefault="00AE559C" w:rsidP="007C12FF">
            <w:pPr>
              <w:spacing w:after="0" w:line="240" w:lineRule="auto"/>
              <w:jc w:val="center"/>
              <w:rPr>
                <w:rFonts w:ascii="Times New Roman" w:hAnsi="Times New Roman"/>
                <w:b/>
                <w:vertAlign w:val="subscript"/>
              </w:rPr>
            </w:pPr>
            <w:r>
              <w:rPr>
                <w:rFonts w:ascii="Times New Roman" w:hAnsi="Times New Roman"/>
                <w:b/>
              </w:rPr>
              <w:t>48</w:t>
            </w:r>
            <w:r w:rsidR="007C12FF">
              <w:rPr>
                <w:rFonts w:ascii="Times New Roman" w:hAnsi="Times New Roman"/>
                <w:b/>
              </w:rPr>
              <w:t>/34</w:t>
            </w:r>
          </w:p>
        </w:tc>
      </w:tr>
      <w:tr w:rsidR="00AE559C" w:rsidRPr="007707F5" w14:paraId="3219A19B" w14:textId="77777777" w:rsidTr="00B02DD3">
        <w:tc>
          <w:tcPr>
            <w:tcW w:w="1190" w:type="pct"/>
            <w:vMerge/>
          </w:tcPr>
          <w:p w14:paraId="381E6B26" w14:textId="77777777" w:rsidR="00AE559C" w:rsidRPr="007707F5" w:rsidRDefault="00AE559C" w:rsidP="00B02DD3">
            <w:pPr>
              <w:spacing w:after="0" w:line="240" w:lineRule="auto"/>
              <w:rPr>
                <w:rFonts w:ascii="Times New Roman" w:hAnsi="Times New Roman"/>
                <w:b/>
                <w:bCs/>
              </w:rPr>
            </w:pPr>
          </w:p>
        </w:tc>
        <w:tc>
          <w:tcPr>
            <w:tcW w:w="3096" w:type="pct"/>
            <w:gridSpan w:val="2"/>
          </w:tcPr>
          <w:p w14:paraId="02015F7C"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1.Структура скорняжного участка.</w:t>
            </w:r>
          </w:p>
          <w:p w14:paraId="09B8C0E3"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rPr>
              <w:t>Факторы, определяющие формы организации производственных процессов. Виды работ, категории работников.</w:t>
            </w:r>
          </w:p>
        </w:tc>
        <w:tc>
          <w:tcPr>
            <w:tcW w:w="714" w:type="pct"/>
            <w:vMerge w:val="restart"/>
          </w:tcPr>
          <w:p w14:paraId="0FCC77B9" w14:textId="77777777" w:rsidR="00AE559C" w:rsidRPr="00F909F6" w:rsidRDefault="00AE559C" w:rsidP="00B02DD3">
            <w:pPr>
              <w:spacing w:after="0" w:line="240" w:lineRule="auto"/>
              <w:ind w:firstLine="69"/>
              <w:jc w:val="center"/>
              <w:rPr>
                <w:rFonts w:ascii="Times New Roman" w:hAnsi="Times New Roman"/>
                <w:highlight w:val="cyan"/>
              </w:rPr>
            </w:pPr>
            <w:r w:rsidRPr="000A0606">
              <w:rPr>
                <w:rFonts w:ascii="Times New Roman" w:hAnsi="Times New Roman"/>
              </w:rPr>
              <w:t>2</w:t>
            </w:r>
          </w:p>
        </w:tc>
      </w:tr>
      <w:tr w:rsidR="00AE559C" w:rsidRPr="007707F5" w14:paraId="4D9EDD44" w14:textId="77777777" w:rsidTr="00B02DD3">
        <w:tc>
          <w:tcPr>
            <w:tcW w:w="1190" w:type="pct"/>
            <w:vMerge/>
            <w:vAlign w:val="center"/>
          </w:tcPr>
          <w:p w14:paraId="1C5984C0"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314675E2"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2.Подготовительные операции скорняжного производства.</w:t>
            </w:r>
          </w:p>
          <w:p w14:paraId="77251CCD" w14:textId="0AA1D9AF" w:rsidR="00AE559C" w:rsidRPr="007707F5" w:rsidRDefault="00AE559C" w:rsidP="00B02DD3">
            <w:pPr>
              <w:spacing w:after="0" w:line="240" w:lineRule="auto"/>
              <w:rPr>
                <w:rFonts w:ascii="Times New Roman" w:hAnsi="Times New Roman"/>
              </w:rPr>
            </w:pPr>
            <w:r w:rsidRPr="007707F5">
              <w:rPr>
                <w:rFonts w:ascii="Times New Roman" w:hAnsi="Times New Roman"/>
              </w:rPr>
              <w:lastRenderedPageBreak/>
              <w:t xml:space="preserve">Правила приемки выделанных меховых шкур. Производственная сортировка, комплектование партий, правила маркировки и измерения площади шкурок. Назначение и особенности </w:t>
            </w:r>
            <w:proofErr w:type="spellStart"/>
            <w:r w:rsidRPr="007707F5">
              <w:rPr>
                <w:rFonts w:ascii="Times New Roman" w:hAnsi="Times New Roman"/>
              </w:rPr>
              <w:t>наборки</w:t>
            </w:r>
            <w:proofErr w:type="spellEnd"/>
            <w:r w:rsidRPr="007707F5">
              <w:rPr>
                <w:rFonts w:ascii="Times New Roman" w:hAnsi="Times New Roman"/>
              </w:rPr>
              <w:t xml:space="preserve"> и складки шкур.</w:t>
            </w:r>
            <w:r w:rsidR="00A17280">
              <w:rPr>
                <w:rFonts w:ascii="Times New Roman" w:hAnsi="Times New Roman"/>
              </w:rPr>
              <w:t xml:space="preserve"> </w:t>
            </w:r>
          </w:p>
        </w:tc>
        <w:tc>
          <w:tcPr>
            <w:tcW w:w="714" w:type="pct"/>
            <w:vMerge/>
            <w:vAlign w:val="center"/>
          </w:tcPr>
          <w:p w14:paraId="65CEE7C8" w14:textId="77777777" w:rsidR="00AE559C" w:rsidRPr="00F909F6" w:rsidRDefault="00AE559C" w:rsidP="00B02DD3">
            <w:pPr>
              <w:spacing w:after="0" w:line="240" w:lineRule="auto"/>
              <w:ind w:firstLine="69"/>
              <w:jc w:val="center"/>
              <w:rPr>
                <w:rFonts w:ascii="Times New Roman" w:hAnsi="Times New Roman"/>
                <w:highlight w:val="cyan"/>
              </w:rPr>
            </w:pPr>
          </w:p>
        </w:tc>
      </w:tr>
      <w:tr w:rsidR="00AE559C" w:rsidRPr="007707F5" w14:paraId="412B77FC" w14:textId="77777777" w:rsidTr="00B02DD3">
        <w:tc>
          <w:tcPr>
            <w:tcW w:w="1190" w:type="pct"/>
            <w:vMerge/>
            <w:vAlign w:val="center"/>
          </w:tcPr>
          <w:p w14:paraId="629B4BF9"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7ABE7A3A"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3.Подготовка шкур к раскрою.</w:t>
            </w:r>
          </w:p>
          <w:p w14:paraId="7863FD0D"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 xml:space="preserve">Назначение процесса увлажнения шкур, составы увлажняющих растворов, технологические режимы увлажнения. Назначение и режимы пролежки. Способы удаления пороков, ушивка. Правка шкурок. Режимы сушки. </w:t>
            </w:r>
          </w:p>
        </w:tc>
        <w:tc>
          <w:tcPr>
            <w:tcW w:w="714" w:type="pct"/>
            <w:vAlign w:val="center"/>
          </w:tcPr>
          <w:p w14:paraId="2EEFD0D6" w14:textId="77777777" w:rsidR="00AE559C" w:rsidRPr="007707F5" w:rsidRDefault="00AE559C" w:rsidP="00B02DD3">
            <w:pPr>
              <w:spacing w:after="0" w:line="240" w:lineRule="auto"/>
              <w:ind w:firstLine="69"/>
              <w:jc w:val="center"/>
              <w:rPr>
                <w:rFonts w:ascii="Times New Roman" w:hAnsi="Times New Roman"/>
              </w:rPr>
            </w:pPr>
            <w:r>
              <w:rPr>
                <w:rFonts w:ascii="Times New Roman" w:hAnsi="Times New Roman"/>
              </w:rPr>
              <w:t>2</w:t>
            </w:r>
          </w:p>
        </w:tc>
      </w:tr>
      <w:tr w:rsidR="00AE559C" w:rsidRPr="007707F5" w14:paraId="3A002262" w14:textId="77777777" w:rsidTr="00B02DD3">
        <w:tc>
          <w:tcPr>
            <w:tcW w:w="1190" w:type="pct"/>
            <w:vMerge/>
            <w:vAlign w:val="center"/>
          </w:tcPr>
          <w:p w14:paraId="3BA6DB02"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0B2CBB1D" w14:textId="77777777" w:rsidR="00AE559C" w:rsidRPr="007707F5" w:rsidRDefault="00AE559C" w:rsidP="00B02DD3">
            <w:pPr>
              <w:spacing w:after="0" w:line="240" w:lineRule="auto"/>
              <w:rPr>
                <w:rFonts w:ascii="Times New Roman" w:hAnsi="Times New Roman"/>
              </w:rPr>
            </w:pPr>
            <w:r w:rsidRPr="007707F5">
              <w:rPr>
                <w:rFonts w:ascii="Times New Roman" w:hAnsi="Times New Roman"/>
                <w:b/>
              </w:rPr>
              <w:t>4.Простые и сложные методы раскроя.</w:t>
            </w:r>
          </w:p>
          <w:p w14:paraId="4E1303C7"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Простые методы раскроя шкур: по лекалам и шаблонам.</w:t>
            </w:r>
          </w:p>
          <w:p w14:paraId="4A84C4A1" w14:textId="7C0B2581" w:rsidR="00AE559C" w:rsidRPr="007707F5" w:rsidRDefault="00AE559C" w:rsidP="00B02DD3">
            <w:pPr>
              <w:spacing w:after="0" w:line="240" w:lineRule="auto"/>
              <w:rPr>
                <w:rFonts w:ascii="Times New Roman" w:hAnsi="Times New Roman"/>
              </w:rPr>
            </w:pPr>
            <w:r w:rsidRPr="007707F5">
              <w:rPr>
                <w:rFonts w:ascii="Times New Roman" w:hAnsi="Times New Roman"/>
              </w:rPr>
              <w:t>Разновидности и последовательность выполнения сложных методов раскроя: осадки, роспуска, расшивки, разбивки, перекидки, спайки. Расчет и наметка роспуска.</w:t>
            </w:r>
            <w:r w:rsidR="00A17280">
              <w:rPr>
                <w:rFonts w:ascii="Times New Roman" w:hAnsi="Times New Roman"/>
              </w:rPr>
              <w:t xml:space="preserve"> </w:t>
            </w:r>
            <w:r w:rsidRPr="007707F5">
              <w:rPr>
                <w:rFonts w:ascii="Times New Roman" w:hAnsi="Times New Roman"/>
              </w:rPr>
              <w:t>Одновременное выполнение роспуска и расшивки.</w:t>
            </w:r>
          </w:p>
        </w:tc>
        <w:tc>
          <w:tcPr>
            <w:tcW w:w="714" w:type="pct"/>
          </w:tcPr>
          <w:p w14:paraId="62783E6F" w14:textId="77777777" w:rsidR="00AE559C" w:rsidRPr="007707F5" w:rsidRDefault="00AE559C" w:rsidP="00B02DD3">
            <w:pPr>
              <w:spacing w:after="0" w:line="240" w:lineRule="auto"/>
              <w:ind w:firstLine="69"/>
              <w:jc w:val="center"/>
              <w:rPr>
                <w:rFonts w:ascii="Times New Roman" w:hAnsi="Times New Roman"/>
              </w:rPr>
            </w:pPr>
            <w:r>
              <w:rPr>
                <w:rFonts w:ascii="Times New Roman" w:hAnsi="Times New Roman"/>
              </w:rPr>
              <w:t>2</w:t>
            </w:r>
          </w:p>
        </w:tc>
      </w:tr>
      <w:tr w:rsidR="00AE559C" w:rsidRPr="007707F5" w14:paraId="4F452FA8" w14:textId="77777777" w:rsidTr="00B02DD3">
        <w:tc>
          <w:tcPr>
            <w:tcW w:w="1190" w:type="pct"/>
            <w:vMerge/>
            <w:vAlign w:val="center"/>
          </w:tcPr>
          <w:p w14:paraId="3233DF52"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0B0B1ED7"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5.Сшивание меховых шкурок.</w:t>
            </w:r>
          </w:p>
          <w:p w14:paraId="44AACD9C"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Характеристика и принцип работы скорняжных машин. Процесс образования стежка. Требования к выполнению стежков и строчек. Принципы подбора номеров игл и ниток. Дефекты швов и меры по их предупреждению.</w:t>
            </w:r>
          </w:p>
        </w:tc>
        <w:tc>
          <w:tcPr>
            <w:tcW w:w="714" w:type="pct"/>
          </w:tcPr>
          <w:p w14:paraId="679EB9A7" w14:textId="77777777" w:rsidR="00AE559C" w:rsidRPr="007707F5" w:rsidRDefault="00AE559C" w:rsidP="00B02DD3">
            <w:pPr>
              <w:spacing w:after="0" w:line="240" w:lineRule="auto"/>
              <w:ind w:firstLine="69"/>
              <w:jc w:val="center"/>
              <w:rPr>
                <w:rFonts w:ascii="Times New Roman" w:hAnsi="Times New Roman"/>
              </w:rPr>
            </w:pPr>
            <w:r>
              <w:rPr>
                <w:rFonts w:ascii="Times New Roman" w:hAnsi="Times New Roman"/>
              </w:rPr>
              <w:t>2</w:t>
            </w:r>
          </w:p>
        </w:tc>
      </w:tr>
      <w:tr w:rsidR="00AE559C" w:rsidRPr="007707F5" w14:paraId="4FE46C93" w14:textId="77777777" w:rsidTr="00B02DD3">
        <w:trPr>
          <w:trHeight w:val="70"/>
        </w:trPr>
        <w:tc>
          <w:tcPr>
            <w:tcW w:w="1190" w:type="pct"/>
            <w:vMerge/>
            <w:vAlign w:val="center"/>
          </w:tcPr>
          <w:p w14:paraId="2C4220C4"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7FEFC5C8"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6.Раскрой различных видов шкур.</w:t>
            </w:r>
          </w:p>
          <w:p w14:paraId="2C838DE8"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 xml:space="preserve">Характеристика топографических участков шкур. Особенности, методы и способы раскроя. Раскрой пальто и воротников. Правила раскладки лекал. Требования к качеству </w:t>
            </w:r>
            <w:proofErr w:type="spellStart"/>
            <w:r w:rsidRPr="007707F5">
              <w:rPr>
                <w:rFonts w:ascii="Times New Roman" w:hAnsi="Times New Roman"/>
              </w:rPr>
              <w:t>скроя</w:t>
            </w:r>
            <w:proofErr w:type="spellEnd"/>
          </w:p>
        </w:tc>
        <w:tc>
          <w:tcPr>
            <w:tcW w:w="714" w:type="pct"/>
          </w:tcPr>
          <w:p w14:paraId="4DE7C7AF" w14:textId="77777777" w:rsidR="00AE559C" w:rsidRPr="007707F5" w:rsidRDefault="00AE559C" w:rsidP="00B02DD3">
            <w:pPr>
              <w:spacing w:after="0" w:line="240" w:lineRule="auto"/>
              <w:ind w:firstLine="69"/>
              <w:jc w:val="center"/>
              <w:rPr>
                <w:rFonts w:ascii="Times New Roman" w:hAnsi="Times New Roman"/>
              </w:rPr>
            </w:pPr>
            <w:r>
              <w:rPr>
                <w:rFonts w:ascii="Times New Roman" w:hAnsi="Times New Roman"/>
              </w:rPr>
              <w:t>2</w:t>
            </w:r>
          </w:p>
        </w:tc>
      </w:tr>
      <w:tr w:rsidR="00AE559C" w:rsidRPr="007707F5" w14:paraId="12A89A75" w14:textId="77777777" w:rsidTr="00B02DD3">
        <w:trPr>
          <w:trHeight w:val="70"/>
        </w:trPr>
        <w:tc>
          <w:tcPr>
            <w:tcW w:w="1190" w:type="pct"/>
            <w:vMerge/>
            <w:vAlign w:val="center"/>
          </w:tcPr>
          <w:p w14:paraId="092621BE"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16E91D70" w14:textId="77777777" w:rsidR="00AE559C" w:rsidRPr="007707F5" w:rsidRDefault="00AE559C" w:rsidP="00B02DD3">
            <w:pPr>
              <w:spacing w:after="0" w:line="240" w:lineRule="auto"/>
              <w:rPr>
                <w:rFonts w:ascii="Times New Roman" w:hAnsi="Times New Roman"/>
              </w:rPr>
            </w:pPr>
            <w:r w:rsidRPr="007707F5">
              <w:rPr>
                <w:rFonts w:ascii="Times New Roman" w:hAnsi="Times New Roman"/>
                <w:b/>
              </w:rPr>
              <w:t>7.Раскрой шкурок мелких видов.</w:t>
            </w:r>
          </w:p>
          <w:p w14:paraId="081B19FF"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rPr>
              <w:t xml:space="preserve">Характеристика шкурок мелких видов. Способы раскроя. Формы шаблонов. Последовательность выполнения </w:t>
            </w:r>
            <w:proofErr w:type="spellStart"/>
            <w:proofErr w:type="gramStart"/>
            <w:r w:rsidRPr="007707F5">
              <w:rPr>
                <w:rFonts w:ascii="Times New Roman" w:hAnsi="Times New Roman"/>
              </w:rPr>
              <w:t>операций.Особенности</w:t>
            </w:r>
            <w:proofErr w:type="spellEnd"/>
            <w:proofErr w:type="gramEnd"/>
            <w:r w:rsidRPr="007707F5">
              <w:rPr>
                <w:rFonts w:ascii="Times New Roman" w:hAnsi="Times New Roman"/>
              </w:rPr>
              <w:t xml:space="preserve"> раскроя шкурок белки.</w:t>
            </w:r>
          </w:p>
        </w:tc>
        <w:tc>
          <w:tcPr>
            <w:tcW w:w="714" w:type="pct"/>
            <w:vMerge w:val="restart"/>
          </w:tcPr>
          <w:p w14:paraId="12C109FB" w14:textId="77777777" w:rsidR="00AE559C" w:rsidRPr="000A0606" w:rsidRDefault="00AE559C" w:rsidP="00B02DD3">
            <w:pPr>
              <w:spacing w:after="0" w:line="240" w:lineRule="auto"/>
              <w:ind w:firstLine="69"/>
              <w:jc w:val="center"/>
              <w:rPr>
                <w:rFonts w:ascii="Times New Roman" w:hAnsi="Times New Roman"/>
              </w:rPr>
            </w:pPr>
            <w:r w:rsidRPr="000A0606">
              <w:rPr>
                <w:rFonts w:ascii="Times New Roman" w:hAnsi="Times New Roman"/>
              </w:rPr>
              <w:t>2</w:t>
            </w:r>
          </w:p>
        </w:tc>
      </w:tr>
      <w:tr w:rsidR="00AE559C" w:rsidRPr="007707F5" w14:paraId="2CC5587A" w14:textId="77777777" w:rsidTr="00B02DD3">
        <w:tc>
          <w:tcPr>
            <w:tcW w:w="1190" w:type="pct"/>
            <w:vMerge/>
            <w:vAlign w:val="center"/>
          </w:tcPr>
          <w:p w14:paraId="693A3DCA"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7A614C90" w14:textId="77777777" w:rsidR="00AE559C" w:rsidRPr="007707F5" w:rsidRDefault="00AE559C" w:rsidP="00B02DD3">
            <w:pPr>
              <w:spacing w:after="0" w:line="240" w:lineRule="auto"/>
              <w:rPr>
                <w:rFonts w:ascii="Times New Roman" w:hAnsi="Times New Roman"/>
                <w:b/>
              </w:rPr>
            </w:pPr>
            <w:r>
              <w:rPr>
                <w:rFonts w:ascii="Times New Roman" w:hAnsi="Times New Roman"/>
                <w:b/>
              </w:rPr>
              <w:t>8</w:t>
            </w:r>
            <w:r w:rsidRPr="007707F5">
              <w:rPr>
                <w:rFonts w:ascii="Times New Roman" w:hAnsi="Times New Roman"/>
                <w:b/>
              </w:rPr>
              <w:t xml:space="preserve">.Изготовление </w:t>
            </w:r>
            <w:proofErr w:type="spellStart"/>
            <w:r w:rsidRPr="007707F5">
              <w:rPr>
                <w:rFonts w:ascii="Times New Roman" w:hAnsi="Times New Roman"/>
                <w:b/>
              </w:rPr>
              <w:t>скроев</w:t>
            </w:r>
            <w:proofErr w:type="spellEnd"/>
            <w:r w:rsidRPr="007707F5">
              <w:rPr>
                <w:rFonts w:ascii="Times New Roman" w:hAnsi="Times New Roman"/>
                <w:b/>
              </w:rPr>
              <w:t xml:space="preserve"> из частей шкур и лоскута.</w:t>
            </w:r>
          </w:p>
          <w:p w14:paraId="01C33CE2"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Характеристика частей шкур и лоскута. Ассортимент и особенности изготовления изделий из лап, хвостов и лоскута. Основы безотходной технологии.</w:t>
            </w:r>
          </w:p>
        </w:tc>
        <w:tc>
          <w:tcPr>
            <w:tcW w:w="714" w:type="pct"/>
            <w:vMerge/>
          </w:tcPr>
          <w:p w14:paraId="3A035449" w14:textId="77777777" w:rsidR="00AE559C" w:rsidRPr="000A0606" w:rsidRDefault="00AE559C" w:rsidP="00B02DD3">
            <w:pPr>
              <w:spacing w:after="0" w:line="240" w:lineRule="auto"/>
              <w:ind w:firstLine="69"/>
              <w:jc w:val="center"/>
              <w:rPr>
                <w:rFonts w:ascii="Times New Roman" w:hAnsi="Times New Roman"/>
              </w:rPr>
            </w:pPr>
          </w:p>
        </w:tc>
      </w:tr>
      <w:tr w:rsidR="00AE559C" w:rsidRPr="007707F5" w14:paraId="74E89ED3" w14:textId="77777777" w:rsidTr="00B02DD3">
        <w:tc>
          <w:tcPr>
            <w:tcW w:w="1190" w:type="pct"/>
            <w:vMerge/>
            <w:vAlign w:val="center"/>
          </w:tcPr>
          <w:p w14:paraId="29E016A4"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14D14EA6" w14:textId="77777777" w:rsidR="00AE559C" w:rsidRPr="007707F5" w:rsidRDefault="00AE559C" w:rsidP="00B02DD3">
            <w:pPr>
              <w:spacing w:after="0" w:line="240" w:lineRule="auto"/>
              <w:rPr>
                <w:rFonts w:ascii="Times New Roman" w:hAnsi="Times New Roman"/>
                <w:b/>
              </w:rPr>
            </w:pPr>
            <w:r>
              <w:rPr>
                <w:rFonts w:ascii="Times New Roman" w:hAnsi="Times New Roman"/>
                <w:b/>
              </w:rPr>
              <w:t>9</w:t>
            </w:r>
            <w:r w:rsidRPr="007707F5">
              <w:rPr>
                <w:rFonts w:ascii="Times New Roman" w:hAnsi="Times New Roman"/>
                <w:b/>
              </w:rPr>
              <w:t>.Раскрой шубной овчины и мехового велюра.</w:t>
            </w:r>
          </w:p>
          <w:p w14:paraId="3CC2EB34" w14:textId="7BE7D2A5" w:rsidR="00AE559C" w:rsidRPr="007707F5" w:rsidRDefault="00AE559C" w:rsidP="00B02DD3">
            <w:pPr>
              <w:spacing w:after="0" w:line="240" w:lineRule="auto"/>
              <w:rPr>
                <w:rFonts w:ascii="Times New Roman" w:hAnsi="Times New Roman"/>
              </w:rPr>
            </w:pPr>
            <w:r w:rsidRPr="007707F5">
              <w:rPr>
                <w:rFonts w:ascii="Times New Roman" w:hAnsi="Times New Roman"/>
              </w:rPr>
              <w:t xml:space="preserve">Технические требования к овчинам при раскрое фасонных изделий. Способы сортировки, </w:t>
            </w:r>
            <w:proofErr w:type="spellStart"/>
            <w:r w:rsidRPr="007707F5">
              <w:rPr>
                <w:rFonts w:ascii="Times New Roman" w:hAnsi="Times New Roman"/>
              </w:rPr>
              <w:t>наборки</w:t>
            </w:r>
            <w:proofErr w:type="spellEnd"/>
            <w:r w:rsidRPr="007707F5">
              <w:rPr>
                <w:rFonts w:ascii="Times New Roman" w:hAnsi="Times New Roman"/>
              </w:rPr>
              <w:t xml:space="preserve"> и комплектования. Последовательность и способы раскроя. Способы обработки </w:t>
            </w:r>
            <w:proofErr w:type="spellStart"/>
            <w:r w:rsidRPr="007707F5">
              <w:rPr>
                <w:rFonts w:ascii="Times New Roman" w:hAnsi="Times New Roman"/>
              </w:rPr>
              <w:t>пашин</w:t>
            </w:r>
            <w:proofErr w:type="spellEnd"/>
            <w:r w:rsidRPr="007707F5">
              <w:rPr>
                <w:rFonts w:ascii="Times New Roman" w:hAnsi="Times New Roman"/>
              </w:rPr>
              <w:t xml:space="preserve"> и плешин.</w:t>
            </w:r>
            <w:r w:rsidR="00A17280">
              <w:rPr>
                <w:rFonts w:ascii="Times New Roman" w:hAnsi="Times New Roman"/>
              </w:rPr>
              <w:t xml:space="preserve"> </w:t>
            </w:r>
            <w:r w:rsidRPr="007707F5">
              <w:rPr>
                <w:rFonts w:ascii="Times New Roman" w:hAnsi="Times New Roman"/>
              </w:rPr>
              <w:t xml:space="preserve">Требования к накладкам. </w:t>
            </w:r>
          </w:p>
        </w:tc>
        <w:tc>
          <w:tcPr>
            <w:tcW w:w="714" w:type="pct"/>
            <w:vMerge w:val="restart"/>
          </w:tcPr>
          <w:p w14:paraId="1CC60CE0" w14:textId="77777777" w:rsidR="00AE559C" w:rsidRPr="000A0606" w:rsidRDefault="00AE559C" w:rsidP="00B02DD3">
            <w:pPr>
              <w:spacing w:after="0" w:line="240" w:lineRule="auto"/>
              <w:ind w:firstLine="69"/>
              <w:jc w:val="center"/>
              <w:rPr>
                <w:rFonts w:ascii="Times New Roman" w:hAnsi="Times New Roman"/>
              </w:rPr>
            </w:pPr>
            <w:r w:rsidRPr="000A0606">
              <w:rPr>
                <w:rFonts w:ascii="Times New Roman" w:hAnsi="Times New Roman"/>
              </w:rPr>
              <w:t>2</w:t>
            </w:r>
          </w:p>
        </w:tc>
      </w:tr>
      <w:tr w:rsidR="00AE559C" w:rsidRPr="007707F5" w14:paraId="7D884F8E" w14:textId="77777777" w:rsidTr="00B02DD3">
        <w:tc>
          <w:tcPr>
            <w:tcW w:w="1190" w:type="pct"/>
            <w:vMerge/>
            <w:vAlign w:val="center"/>
          </w:tcPr>
          <w:p w14:paraId="1B22005D"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02749F12"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1</w:t>
            </w:r>
            <w:r>
              <w:rPr>
                <w:rFonts w:ascii="Times New Roman" w:hAnsi="Times New Roman"/>
                <w:b/>
              </w:rPr>
              <w:t>0</w:t>
            </w:r>
            <w:r w:rsidRPr="007707F5">
              <w:rPr>
                <w:rFonts w:ascii="Times New Roman" w:hAnsi="Times New Roman"/>
                <w:b/>
              </w:rPr>
              <w:t xml:space="preserve">.Отделочные операции. Контроль качества меховых </w:t>
            </w:r>
            <w:proofErr w:type="spellStart"/>
            <w:r w:rsidRPr="007707F5">
              <w:rPr>
                <w:rFonts w:ascii="Times New Roman" w:hAnsi="Times New Roman"/>
                <w:b/>
              </w:rPr>
              <w:t>скроев</w:t>
            </w:r>
            <w:proofErr w:type="spellEnd"/>
            <w:r w:rsidRPr="007707F5">
              <w:rPr>
                <w:rFonts w:ascii="Times New Roman" w:hAnsi="Times New Roman"/>
                <w:b/>
              </w:rPr>
              <w:t>.</w:t>
            </w:r>
          </w:p>
          <w:p w14:paraId="4F071A41" w14:textId="2D09816E" w:rsidR="00AE559C" w:rsidRPr="007707F5" w:rsidRDefault="00AE559C" w:rsidP="00B02DD3">
            <w:pPr>
              <w:spacing w:after="0" w:line="240" w:lineRule="auto"/>
              <w:rPr>
                <w:rFonts w:ascii="Times New Roman" w:hAnsi="Times New Roman"/>
              </w:rPr>
            </w:pPr>
            <w:r w:rsidRPr="007707F5">
              <w:rPr>
                <w:rFonts w:ascii="Times New Roman" w:hAnsi="Times New Roman"/>
              </w:rPr>
              <w:t xml:space="preserve">Назначение, характеристика и последовательность выполнения отделочных операций. Характерные скрытые дефекты </w:t>
            </w:r>
            <w:proofErr w:type="spellStart"/>
            <w:r w:rsidRPr="007707F5">
              <w:rPr>
                <w:rFonts w:ascii="Times New Roman" w:hAnsi="Times New Roman"/>
              </w:rPr>
              <w:t>скроев</w:t>
            </w:r>
            <w:proofErr w:type="spellEnd"/>
            <w:r w:rsidRPr="007707F5">
              <w:rPr>
                <w:rFonts w:ascii="Times New Roman" w:hAnsi="Times New Roman"/>
              </w:rPr>
              <w:t>, способы их обнаружения и меры по предупреждению. Правила и документация</w:t>
            </w:r>
            <w:r w:rsidR="00A17280">
              <w:rPr>
                <w:rFonts w:ascii="Times New Roman" w:hAnsi="Times New Roman"/>
              </w:rPr>
              <w:t xml:space="preserve"> </w:t>
            </w:r>
            <w:r w:rsidRPr="007707F5">
              <w:rPr>
                <w:rFonts w:ascii="Times New Roman" w:hAnsi="Times New Roman"/>
              </w:rPr>
              <w:t xml:space="preserve">контроля качества </w:t>
            </w:r>
            <w:proofErr w:type="spellStart"/>
            <w:r w:rsidRPr="007707F5">
              <w:rPr>
                <w:rFonts w:ascii="Times New Roman" w:hAnsi="Times New Roman"/>
              </w:rPr>
              <w:t>скроев</w:t>
            </w:r>
            <w:proofErr w:type="spellEnd"/>
            <w:r w:rsidRPr="007707F5">
              <w:rPr>
                <w:rFonts w:ascii="Times New Roman" w:hAnsi="Times New Roman"/>
              </w:rPr>
              <w:t>.</w:t>
            </w:r>
          </w:p>
        </w:tc>
        <w:tc>
          <w:tcPr>
            <w:tcW w:w="714" w:type="pct"/>
            <w:vMerge/>
          </w:tcPr>
          <w:p w14:paraId="5E87099A" w14:textId="77777777" w:rsidR="00AE559C" w:rsidRPr="00F909F6" w:rsidRDefault="00AE559C" w:rsidP="00B02DD3">
            <w:pPr>
              <w:spacing w:after="0" w:line="240" w:lineRule="auto"/>
              <w:ind w:firstLine="69"/>
              <w:jc w:val="center"/>
              <w:rPr>
                <w:rFonts w:ascii="Times New Roman" w:hAnsi="Times New Roman"/>
                <w:highlight w:val="cyan"/>
              </w:rPr>
            </w:pPr>
          </w:p>
        </w:tc>
      </w:tr>
      <w:tr w:rsidR="00AE559C" w:rsidRPr="007707F5" w14:paraId="4C676524" w14:textId="77777777" w:rsidTr="00B02DD3">
        <w:tc>
          <w:tcPr>
            <w:tcW w:w="1190" w:type="pct"/>
            <w:vMerge/>
            <w:vAlign w:val="center"/>
          </w:tcPr>
          <w:p w14:paraId="7160E907"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2DD8A7DB"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bCs/>
              </w:rPr>
              <w:t>В том числе практических занятий и лабораторных работ</w:t>
            </w:r>
          </w:p>
        </w:tc>
        <w:tc>
          <w:tcPr>
            <w:tcW w:w="714" w:type="pct"/>
            <w:vAlign w:val="center"/>
          </w:tcPr>
          <w:p w14:paraId="6BAC4F34" w14:textId="3DFEE292" w:rsidR="00AE559C" w:rsidRPr="007707F5" w:rsidRDefault="00AE559C" w:rsidP="007C12FF">
            <w:pPr>
              <w:spacing w:after="0" w:line="240" w:lineRule="auto"/>
              <w:jc w:val="center"/>
              <w:rPr>
                <w:rFonts w:ascii="Times New Roman" w:hAnsi="Times New Roman"/>
                <w:b/>
              </w:rPr>
            </w:pPr>
            <w:r w:rsidRPr="007707F5">
              <w:rPr>
                <w:rFonts w:ascii="Times New Roman" w:hAnsi="Times New Roman"/>
                <w:b/>
              </w:rPr>
              <w:t>34</w:t>
            </w:r>
          </w:p>
        </w:tc>
      </w:tr>
      <w:tr w:rsidR="00AE559C" w:rsidRPr="007707F5" w14:paraId="1AEE62D3" w14:textId="77777777" w:rsidTr="00B02DD3">
        <w:tc>
          <w:tcPr>
            <w:tcW w:w="1190" w:type="pct"/>
            <w:vMerge/>
            <w:vAlign w:val="center"/>
          </w:tcPr>
          <w:p w14:paraId="359FFB9B"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558447DE" w14:textId="77777777" w:rsidR="00AE559C" w:rsidRPr="007707F5" w:rsidRDefault="00AE559C" w:rsidP="00B02DD3">
            <w:pPr>
              <w:spacing w:after="0" w:line="240" w:lineRule="auto"/>
              <w:rPr>
                <w:rFonts w:ascii="Times New Roman" w:hAnsi="Times New Roman"/>
              </w:rPr>
            </w:pPr>
            <w:r>
              <w:rPr>
                <w:rFonts w:ascii="Times New Roman" w:hAnsi="Times New Roman"/>
              </w:rPr>
              <w:t xml:space="preserve">№5. </w:t>
            </w:r>
            <w:r w:rsidRPr="007707F5">
              <w:rPr>
                <w:rFonts w:ascii="Times New Roman" w:hAnsi="Times New Roman"/>
              </w:rPr>
              <w:t xml:space="preserve">Выполнение сложных методов раскроя </w:t>
            </w:r>
          </w:p>
        </w:tc>
        <w:tc>
          <w:tcPr>
            <w:tcW w:w="714" w:type="pct"/>
            <w:vAlign w:val="center"/>
          </w:tcPr>
          <w:p w14:paraId="4EC5F254" w14:textId="77777777" w:rsidR="00AE559C" w:rsidRPr="007707F5" w:rsidRDefault="00AE559C" w:rsidP="00B02DD3">
            <w:pPr>
              <w:spacing w:after="0" w:line="240" w:lineRule="auto"/>
              <w:ind w:firstLine="69"/>
              <w:jc w:val="center"/>
              <w:rPr>
                <w:rFonts w:ascii="Times New Roman" w:hAnsi="Times New Roman"/>
              </w:rPr>
            </w:pPr>
            <w:r w:rsidRPr="007707F5">
              <w:rPr>
                <w:rFonts w:ascii="Times New Roman" w:hAnsi="Times New Roman"/>
              </w:rPr>
              <w:t>6</w:t>
            </w:r>
          </w:p>
        </w:tc>
      </w:tr>
      <w:tr w:rsidR="00AE559C" w:rsidRPr="007707F5" w14:paraId="7125C0AF" w14:textId="77777777" w:rsidTr="00B02DD3">
        <w:trPr>
          <w:trHeight w:val="85"/>
        </w:trPr>
        <w:tc>
          <w:tcPr>
            <w:tcW w:w="1190" w:type="pct"/>
            <w:vMerge/>
            <w:vAlign w:val="center"/>
          </w:tcPr>
          <w:p w14:paraId="4651F81E"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51A86AF8" w14:textId="77777777" w:rsidR="00AE559C" w:rsidRPr="007707F5" w:rsidRDefault="00AE559C" w:rsidP="00B02DD3">
            <w:pPr>
              <w:spacing w:after="0" w:line="240" w:lineRule="auto"/>
              <w:rPr>
                <w:rFonts w:ascii="Times New Roman" w:hAnsi="Times New Roman"/>
              </w:rPr>
            </w:pPr>
            <w:r>
              <w:rPr>
                <w:rFonts w:ascii="Times New Roman" w:hAnsi="Times New Roman"/>
              </w:rPr>
              <w:t xml:space="preserve">№6. </w:t>
            </w:r>
            <w:r w:rsidRPr="007707F5">
              <w:rPr>
                <w:rFonts w:ascii="Times New Roman" w:hAnsi="Times New Roman"/>
              </w:rPr>
              <w:t xml:space="preserve">Подбор и </w:t>
            </w:r>
            <w:proofErr w:type="spellStart"/>
            <w:r w:rsidRPr="007707F5">
              <w:rPr>
                <w:rFonts w:ascii="Times New Roman" w:hAnsi="Times New Roman"/>
              </w:rPr>
              <w:t>обкрой</w:t>
            </w:r>
            <w:proofErr w:type="spellEnd"/>
            <w:r w:rsidRPr="007707F5">
              <w:rPr>
                <w:rFonts w:ascii="Times New Roman" w:hAnsi="Times New Roman"/>
              </w:rPr>
              <w:t xml:space="preserve"> лоскута на пластины по шаблонам. Сшивание пластин и различных деталей из лоскута. Выполнение сложных раскладок: «ёлочка», «паркет» и т. </w:t>
            </w:r>
            <w:r>
              <w:rPr>
                <w:rFonts w:ascii="Times New Roman" w:hAnsi="Times New Roman"/>
              </w:rPr>
              <w:t>д</w:t>
            </w:r>
            <w:r w:rsidRPr="007707F5">
              <w:rPr>
                <w:rFonts w:ascii="Times New Roman" w:hAnsi="Times New Roman"/>
              </w:rPr>
              <w:t>.</w:t>
            </w:r>
          </w:p>
        </w:tc>
        <w:tc>
          <w:tcPr>
            <w:tcW w:w="714" w:type="pct"/>
          </w:tcPr>
          <w:p w14:paraId="451C7E4A"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6</w:t>
            </w:r>
          </w:p>
        </w:tc>
      </w:tr>
      <w:tr w:rsidR="00AE559C" w:rsidRPr="007707F5" w14:paraId="181938B4" w14:textId="77777777" w:rsidTr="00B02DD3">
        <w:tc>
          <w:tcPr>
            <w:tcW w:w="1190" w:type="pct"/>
            <w:vMerge/>
            <w:vAlign w:val="center"/>
          </w:tcPr>
          <w:p w14:paraId="505DF7AE"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3FF39CA9" w14:textId="77777777" w:rsidR="00AE559C" w:rsidRPr="007707F5" w:rsidRDefault="00AE559C" w:rsidP="00B02DD3">
            <w:pPr>
              <w:spacing w:after="0" w:line="240" w:lineRule="auto"/>
              <w:rPr>
                <w:rFonts w:ascii="Times New Roman" w:hAnsi="Times New Roman"/>
              </w:rPr>
            </w:pPr>
            <w:r>
              <w:rPr>
                <w:rFonts w:ascii="Times New Roman" w:hAnsi="Times New Roman"/>
              </w:rPr>
              <w:t xml:space="preserve">№7. </w:t>
            </w:r>
            <w:r w:rsidRPr="007707F5">
              <w:rPr>
                <w:rFonts w:ascii="Times New Roman" w:hAnsi="Times New Roman"/>
              </w:rPr>
              <w:t xml:space="preserve">Раскрой полуфабриката различных видов (меховая овчина, кролик, каракуль, норка, песец, лиса, бобер, нутрия, белка </w:t>
            </w:r>
            <w:proofErr w:type="spellStart"/>
            <w:r w:rsidRPr="007707F5">
              <w:rPr>
                <w:rFonts w:ascii="Times New Roman" w:hAnsi="Times New Roman"/>
              </w:rPr>
              <w:t>ит.д</w:t>
            </w:r>
            <w:proofErr w:type="spellEnd"/>
            <w:r w:rsidRPr="007707F5">
              <w:rPr>
                <w:rFonts w:ascii="Times New Roman" w:hAnsi="Times New Roman"/>
              </w:rPr>
              <w:t>.)</w:t>
            </w:r>
          </w:p>
        </w:tc>
        <w:tc>
          <w:tcPr>
            <w:tcW w:w="714" w:type="pct"/>
          </w:tcPr>
          <w:p w14:paraId="7FCDE00C"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18</w:t>
            </w:r>
          </w:p>
        </w:tc>
      </w:tr>
      <w:tr w:rsidR="00AE559C" w:rsidRPr="007707F5" w14:paraId="7CE43A3D" w14:textId="77777777" w:rsidTr="00B02DD3">
        <w:tc>
          <w:tcPr>
            <w:tcW w:w="1190" w:type="pct"/>
            <w:vMerge/>
            <w:vAlign w:val="center"/>
          </w:tcPr>
          <w:p w14:paraId="1AA10D1C"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2F80BC19" w14:textId="77777777" w:rsidR="00AE559C" w:rsidRPr="007707F5" w:rsidRDefault="00AE559C" w:rsidP="00B02DD3">
            <w:pPr>
              <w:spacing w:after="0" w:line="240" w:lineRule="auto"/>
              <w:rPr>
                <w:rFonts w:ascii="Times New Roman" w:hAnsi="Times New Roman"/>
              </w:rPr>
            </w:pPr>
            <w:r>
              <w:rPr>
                <w:rFonts w:ascii="Times New Roman" w:hAnsi="Times New Roman"/>
              </w:rPr>
              <w:t xml:space="preserve">№8. </w:t>
            </w:r>
            <w:r w:rsidRPr="007707F5">
              <w:rPr>
                <w:rFonts w:ascii="Times New Roman" w:hAnsi="Times New Roman"/>
              </w:rPr>
              <w:t>Раскрой мехового велюра.</w:t>
            </w:r>
          </w:p>
        </w:tc>
        <w:tc>
          <w:tcPr>
            <w:tcW w:w="714" w:type="pct"/>
          </w:tcPr>
          <w:p w14:paraId="78BCC526"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6C416D74" w14:textId="77777777" w:rsidTr="00B02DD3">
        <w:tc>
          <w:tcPr>
            <w:tcW w:w="1190" w:type="pct"/>
            <w:vMerge/>
            <w:vAlign w:val="center"/>
          </w:tcPr>
          <w:p w14:paraId="5A9B24AE"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0CDAFE0E" w14:textId="77777777" w:rsidR="00AE559C" w:rsidRPr="007707F5" w:rsidRDefault="00AE559C" w:rsidP="00B02DD3">
            <w:pPr>
              <w:spacing w:after="0" w:line="240" w:lineRule="auto"/>
              <w:rPr>
                <w:rFonts w:ascii="Times New Roman" w:hAnsi="Times New Roman"/>
              </w:rPr>
            </w:pPr>
            <w:r>
              <w:rPr>
                <w:rFonts w:ascii="Times New Roman" w:hAnsi="Times New Roman"/>
              </w:rPr>
              <w:t xml:space="preserve">№9. </w:t>
            </w:r>
            <w:r w:rsidRPr="007707F5">
              <w:rPr>
                <w:rFonts w:ascii="Times New Roman" w:hAnsi="Times New Roman"/>
              </w:rPr>
              <w:t>Схемы разделения труда по участкам скорняжного производства</w:t>
            </w:r>
          </w:p>
        </w:tc>
        <w:tc>
          <w:tcPr>
            <w:tcW w:w="714" w:type="pct"/>
          </w:tcPr>
          <w:p w14:paraId="48512691"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0A93AC57" w14:textId="77777777" w:rsidTr="00B02DD3">
        <w:tc>
          <w:tcPr>
            <w:tcW w:w="1190" w:type="pct"/>
            <w:vMerge w:val="restart"/>
          </w:tcPr>
          <w:p w14:paraId="2510E0BF"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Тема 2.3 Технология пошива меховых изделий</w:t>
            </w:r>
          </w:p>
        </w:tc>
        <w:tc>
          <w:tcPr>
            <w:tcW w:w="3096" w:type="pct"/>
            <w:gridSpan w:val="2"/>
          </w:tcPr>
          <w:p w14:paraId="138ABE8E"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Содержание:</w:t>
            </w:r>
          </w:p>
        </w:tc>
        <w:tc>
          <w:tcPr>
            <w:tcW w:w="714" w:type="pct"/>
          </w:tcPr>
          <w:p w14:paraId="4CBD05C8" w14:textId="2AD658FC" w:rsidR="00AE559C" w:rsidRPr="007707F5" w:rsidRDefault="00AE559C" w:rsidP="007C12FF">
            <w:pPr>
              <w:spacing w:after="0" w:line="240" w:lineRule="auto"/>
              <w:jc w:val="center"/>
              <w:rPr>
                <w:rFonts w:ascii="Times New Roman" w:hAnsi="Times New Roman"/>
                <w:b/>
              </w:rPr>
            </w:pPr>
            <w:r>
              <w:rPr>
                <w:rFonts w:ascii="Times New Roman" w:hAnsi="Times New Roman"/>
                <w:b/>
              </w:rPr>
              <w:t>38</w:t>
            </w:r>
            <w:r w:rsidR="007C12FF">
              <w:rPr>
                <w:rFonts w:ascii="Times New Roman" w:hAnsi="Times New Roman"/>
                <w:b/>
              </w:rPr>
              <w:t>/16</w:t>
            </w:r>
          </w:p>
        </w:tc>
      </w:tr>
      <w:tr w:rsidR="00AE559C" w:rsidRPr="007707F5" w14:paraId="52962C48" w14:textId="77777777" w:rsidTr="00B02DD3">
        <w:tc>
          <w:tcPr>
            <w:tcW w:w="1190" w:type="pct"/>
            <w:vMerge/>
          </w:tcPr>
          <w:p w14:paraId="5E47418C" w14:textId="77777777" w:rsidR="00AE559C" w:rsidRPr="007707F5" w:rsidRDefault="00AE559C" w:rsidP="00B02DD3">
            <w:pPr>
              <w:spacing w:after="0" w:line="240" w:lineRule="auto"/>
              <w:rPr>
                <w:rFonts w:ascii="Times New Roman" w:hAnsi="Times New Roman"/>
                <w:b/>
                <w:bCs/>
              </w:rPr>
            </w:pPr>
          </w:p>
        </w:tc>
        <w:tc>
          <w:tcPr>
            <w:tcW w:w="3096" w:type="pct"/>
            <w:gridSpan w:val="2"/>
          </w:tcPr>
          <w:p w14:paraId="6EAA7DAF"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1.Структура пошивочного участка.</w:t>
            </w:r>
          </w:p>
          <w:p w14:paraId="1DA49D02"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rPr>
              <w:t>Факторы, определяющие формы организации производственных процессов. Виды работ, категории работников.</w:t>
            </w:r>
          </w:p>
        </w:tc>
        <w:tc>
          <w:tcPr>
            <w:tcW w:w="714" w:type="pct"/>
            <w:vMerge w:val="restart"/>
          </w:tcPr>
          <w:p w14:paraId="4F282812" w14:textId="77777777" w:rsidR="00AE559C" w:rsidRPr="00F909F6" w:rsidRDefault="00AE559C" w:rsidP="00B02DD3">
            <w:pPr>
              <w:spacing w:after="0" w:line="240" w:lineRule="auto"/>
              <w:jc w:val="center"/>
              <w:rPr>
                <w:rFonts w:ascii="Times New Roman" w:hAnsi="Times New Roman"/>
                <w:highlight w:val="cyan"/>
              </w:rPr>
            </w:pPr>
            <w:r w:rsidRPr="000A0606">
              <w:rPr>
                <w:rFonts w:ascii="Times New Roman" w:hAnsi="Times New Roman"/>
              </w:rPr>
              <w:t>2</w:t>
            </w:r>
          </w:p>
        </w:tc>
      </w:tr>
      <w:tr w:rsidR="00AE559C" w:rsidRPr="007707F5" w14:paraId="3BA24DD5" w14:textId="77777777" w:rsidTr="00B02DD3">
        <w:tc>
          <w:tcPr>
            <w:tcW w:w="1190" w:type="pct"/>
            <w:vMerge/>
          </w:tcPr>
          <w:p w14:paraId="662D95A7"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7DD31D27"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 xml:space="preserve">2.Подготовка </w:t>
            </w:r>
            <w:proofErr w:type="spellStart"/>
            <w:r w:rsidRPr="007707F5">
              <w:rPr>
                <w:rFonts w:ascii="Times New Roman" w:hAnsi="Times New Roman"/>
                <w:b/>
              </w:rPr>
              <w:t>скроя</w:t>
            </w:r>
            <w:proofErr w:type="spellEnd"/>
            <w:r w:rsidRPr="007707F5">
              <w:rPr>
                <w:rFonts w:ascii="Times New Roman" w:hAnsi="Times New Roman"/>
                <w:b/>
              </w:rPr>
              <w:t xml:space="preserve"> к пошиву. </w:t>
            </w:r>
          </w:p>
          <w:p w14:paraId="27125A2E"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rPr>
              <w:t xml:space="preserve">Проверка количества и качества </w:t>
            </w:r>
            <w:proofErr w:type="spellStart"/>
            <w:r w:rsidRPr="007707F5">
              <w:rPr>
                <w:rFonts w:ascii="Times New Roman" w:hAnsi="Times New Roman"/>
              </w:rPr>
              <w:t>скроя</w:t>
            </w:r>
            <w:proofErr w:type="spellEnd"/>
            <w:r w:rsidRPr="007707F5">
              <w:rPr>
                <w:rFonts w:ascii="Times New Roman" w:hAnsi="Times New Roman"/>
              </w:rPr>
              <w:t xml:space="preserve"> и прикладных материалов перед запуском в пошивочное производство. Порядок комплектования деталей на изделие. </w:t>
            </w:r>
          </w:p>
        </w:tc>
        <w:tc>
          <w:tcPr>
            <w:tcW w:w="714" w:type="pct"/>
            <w:vMerge/>
          </w:tcPr>
          <w:p w14:paraId="061A57AD" w14:textId="77777777" w:rsidR="00AE559C" w:rsidRPr="00F909F6" w:rsidRDefault="00AE559C" w:rsidP="00B02DD3">
            <w:pPr>
              <w:spacing w:after="0" w:line="240" w:lineRule="auto"/>
              <w:ind w:firstLine="709"/>
              <w:rPr>
                <w:rFonts w:ascii="Times New Roman" w:hAnsi="Times New Roman"/>
                <w:highlight w:val="cyan"/>
              </w:rPr>
            </w:pPr>
          </w:p>
        </w:tc>
      </w:tr>
      <w:tr w:rsidR="00AE559C" w:rsidRPr="007707F5" w14:paraId="763262BB" w14:textId="77777777" w:rsidTr="00B02DD3">
        <w:tc>
          <w:tcPr>
            <w:tcW w:w="1190" w:type="pct"/>
            <w:vMerge/>
          </w:tcPr>
          <w:p w14:paraId="5C90B0E1"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35DE9309"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 xml:space="preserve">3.Дублирование </w:t>
            </w:r>
            <w:proofErr w:type="spellStart"/>
            <w:r w:rsidRPr="007707F5">
              <w:rPr>
                <w:rFonts w:ascii="Times New Roman" w:hAnsi="Times New Roman"/>
                <w:b/>
              </w:rPr>
              <w:t>кожевой</w:t>
            </w:r>
            <w:proofErr w:type="spellEnd"/>
            <w:r w:rsidRPr="007707F5">
              <w:rPr>
                <w:rFonts w:ascii="Times New Roman" w:hAnsi="Times New Roman"/>
                <w:b/>
              </w:rPr>
              <w:t xml:space="preserve"> ткани.</w:t>
            </w:r>
          </w:p>
          <w:p w14:paraId="36BB9E4E"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rPr>
              <w:t>Назначение дублирования. Виды и способы дублирования. Технические требования к дублированию.</w:t>
            </w:r>
          </w:p>
        </w:tc>
        <w:tc>
          <w:tcPr>
            <w:tcW w:w="714" w:type="pct"/>
            <w:vMerge w:val="restart"/>
          </w:tcPr>
          <w:p w14:paraId="56B4EE9A" w14:textId="77777777" w:rsidR="00AE559C" w:rsidRPr="000A0606" w:rsidRDefault="00AE559C" w:rsidP="00B02DD3">
            <w:pPr>
              <w:spacing w:after="0" w:line="240" w:lineRule="auto"/>
              <w:jc w:val="center"/>
              <w:rPr>
                <w:rFonts w:ascii="Times New Roman" w:hAnsi="Times New Roman"/>
              </w:rPr>
            </w:pPr>
            <w:r w:rsidRPr="000A0606">
              <w:rPr>
                <w:rFonts w:ascii="Times New Roman" w:hAnsi="Times New Roman"/>
              </w:rPr>
              <w:t>2</w:t>
            </w:r>
          </w:p>
        </w:tc>
      </w:tr>
      <w:tr w:rsidR="00AE559C" w:rsidRPr="007707F5" w14:paraId="31504979" w14:textId="77777777" w:rsidTr="00B02DD3">
        <w:tc>
          <w:tcPr>
            <w:tcW w:w="1190" w:type="pct"/>
            <w:vMerge/>
          </w:tcPr>
          <w:p w14:paraId="0602A981"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2F2D8039"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 xml:space="preserve">4.Прикрепление упругой прокладки и кромки к деталям </w:t>
            </w:r>
            <w:proofErr w:type="spellStart"/>
            <w:r w:rsidRPr="007707F5">
              <w:rPr>
                <w:rFonts w:ascii="Times New Roman" w:hAnsi="Times New Roman"/>
                <w:b/>
              </w:rPr>
              <w:t>скроя</w:t>
            </w:r>
            <w:proofErr w:type="spellEnd"/>
            <w:r w:rsidRPr="007707F5">
              <w:rPr>
                <w:rFonts w:ascii="Times New Roman" w:hAnsi="Times New Roman"/>
                <w:b/>
              </w:rPr>
              <w:t>.</w:t>
            </w:r>
          </w:p>
          <w:p w14:paraId="7F9CD3AF"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Виды и назначение упругой прокладки и кромки. Места и способы прикрепления.</w:t>
            </w:r>
          </w:p>
        </w:tc>
        <w:tc>
          <w:tcPr>
            <w:tcW w:w="714" w:type="pct"/>
            <w:vMerge/>
          </w:tcPr>
          <w:p w14:paraId="3E71DDA1" w14:textId="77777777" w:rsidR="00AE559C" w:rsidRPr="000A0606" w:rsidRDefault="00AE559C" w:rsidP="00B02DD3">
            <w:pPr>
              <w:spacing w:after="0" w:line="240" w:lineRule="auto"/>
              <w:jc w:val="center"/>
              <w:rPr>
                <w:rFonts w:ascii="Times New Roman" w:hAnsi="Times New Roman"/>
              </w:rPr>
            </w:pPr>
          </w:p>
        </w:tc>
      </w:tr>
      <w:tr w:rsidR="00AE559C" w:rsidRPr="007707F5" w14:paraId="2C3BE912" w14:textId="77777777" w:rsidTr="00B02DD3">
        <w:tc>
          <w:tcPr>
            <w:tcW w:w="1190" w:type="pct"/>
            <w:vMerge/>
          </w:tcPr>
          <w:p w14:paraId="701F7495"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01C858DE" w14:textId="77777777" w:rsidR="00AE559C" w:rsidRPr="007707F5" w:rsidRDefault="00AE559C" w:rsidP="00B02DD3">
            <w:pPr>
              <w:spacing w:after="0" w:line="240" w:lineRule="auto"/>
              <w:rPr>
                <w:rFonts w:ascii="Times New Roman" w:hAnsi="Times New Roman"/>
              </w:rPr>
            </w:pPr>
            <w:r w:rsidRPr="007707F5">
              <w:rPr>
                <w:rFonts w:ascii="Times New Roman" w:hAnsi="Times New Roman"/>
                <w:b/>
              </w:rPr>
              <w:t>5.Обработка карманов.</w:t>
            </w:r>
          </w:p>
          <w:p w14:paraId="7E05DCF0"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Конструкции карманов, их составные части. Технологическая последовательность обработки различных видов карманов. Технические требования к качеству обработки.</w:t>
            </w:r>
          </w:p>
        </w:tc>
        <w:tc>
          <w:tcPr>
            <w:tcW w:w="714" w:type="pct"/>
          </w:tcPr>
          <w:p w14:paraId="41F9EE68" w14:textId="77777777" w:rsidR="00AE559C" w:rsidRPr="000A0606" w:rsidRDefault="00AE559C" w:rsidP="00B02DD3">
            <w:pPr>
              <w:spacing w:after="0" w:line="240" w:lineRule="auto"/>
              <w:jc w:val="center"/>
              <w:rPr>
                <w:rFonts w:ascii="Times New Roman" w:hAnsi="Times New Roman"/>
              </w:rPr>
            </w:pPr>
            <w:r w:rsidRPr="000A0606">
              <w:rPr>
                <w:rFonts w:ascii="Times New Roman" w:hAnsi="Times New Roman"/>
              </w:rPr>
              <w:t>2</w:t>
            </w:r>
          </w:p>
        </w:tc>
      </w:tr>
      <w:tr w:rsidR="00AE559C" w:rsidRPr="007707F5" w14:paraId="40E252E7" w14:textId="77777777" w:rsidTr="00B02DD3">
        <w:tc>
          <w:tcPr>
            <w:tcW w:w="1190" w:type="pct"/>
            <w:vMerge/>
          </w:tcPr>
          <w:p w14:paraId="1169107D"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06AA40B0"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6.Обработка застежек.</w:t>
            </w:r>
          </w:p>
          <w:p w14:paraId="4C805908"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Виды застежек в меховых изделиях. Последовательность обработки.</w:t>
            </w:r>
          </w:p>
        </w:tc>
        <w:tc>
          <w:tcPr>
            <w:tcW w:w="714" w:type="pct"/>
            <w:vMerge w:val="restart"/>
          </w:tcPr>
          <w:p w14:paraId="72E4717A" w14:textId="77777777" w:rsidR="00AE559C" w:rsidRPr="000A0606" w:rsidRDefault="00AE559C" w:rsidP="00B02DD3">
            <w:pPr>
              <w:spacing w:after="0" w:line="240" w:lineRule="auto"/>
              <w:jc w:val="center"/>
              <w:rPr>
                <w:rFonts w:ascii="Times New Roman" w:hAnsi="Times New Roman"/>
              </w:rPr>
            </w:pPr>
            <w:r w:rsidRPr="000A0606">
              <w:rPr>
                <w:rFonts w:ascii="Times New Roman" w:hAnsi="Times New Roman"/>
              </w:rPr>
              <w:t>2</w:t>
            </w:r>
          </w:p>
        </w:tc>
      </w:tr>
      <w:tr w:rsidR="00AE559C" w:rsidRPr="007707F5" w14:paraId="66CC6455" w14:textId="77777777" w:rsidTr="00B02DD3">
        <w:tc>
          <w:tcPr>
            <w:tcW w:w="1190" w:type="pct"/>
            <w:vMerge/>
          </w:tcPr>
          <w:p w14:paraId="45932BE1"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3A0726EA" w14:textId="77777777" w:rsidR="00AE559C" w:rsidRPr="007707F5" w:rsidRDefault="00AE559C" w:rsidP="00B02DD3">
            <w:pPr>
              <w:spacing w:after="0" w:line="240" w:lineRule="auto"/>
              <w:rPr>
                <w:rFonts w:ascii="Times New Roman" w:hAnsi="Times New Roman"/>
              </w:rPr>
            </w:pPr>
            <w:r w:rsidRPr="007707F5">
              <w:rPr>
                <w:rFonts w:ascii="Times New Roman" w:hAnsi="Times New Roman"/>
                <w:b/>
              </w:rPr>
              <w:t>7.Прикрепление утепляющей прокладки.</w:t>
            </w:r>
          </w:p>
          <w:p w14:paraId="3F6CA01F"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Виды утепляющих прокладок. Способы их прикрепления к меховому верху. Технические требования к качеству прикрепления.</w:t>
            </w:r>
          </w:p>
        </w:tc>
        <w:tc>
          <w:tcPr>
            <w:tcW w:w="714" w:type="pct"/>
            <w:vMerge/>
          </w:tcPr>
          <w:p w14:paraId="4547992E" w14:textId="77777777" w:rsidR="00AE559C" w:rsidRPr="00F909F6" w:rsidRDefault="00AE559C" w:rsidP="00B02DD3">
            <w:pPr>
              <w:spacing w:after="0" w:line="240" w:lineRule="auto"/>
              <w:jc w:val="center"/>
              <w:rPr>
                <w:rFonts w:ascii="Times New Roman" w:hAnsi="Times New Roman"/>
                <w:highlight w:val="cyan"/>
              </w:rPr>
            </w:pPr>
          </w:p>
        </w:tc>
      </w:tr>
      <w:tr w:rsidR="00AE559C" w:rsidRPr="007707F5" w14:paraId="06316596" w14:textId="77777777" w:rsidTr="00B02DD3">
        <w:tc>
          <w:tcPr>
            <w:tcW w:w="1190" w:type="pct"/>
            <w:vMerge/>
          </w:tcPr>
          <w:p w14:paraId="4A31FCED"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7AC0E716"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8.Стачивание вытачек, плечевых и боковых срезов.</w:t>
            </w:r>
          </w:p>
          <w:p w14:paraId="556E32C6"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Приемы стачивания вытачек. Последовательность соединения плечевых и боковых срезов. Правила распределения посадки.</w:t>
            </w:r>
          </w:p>
        </w:tc>
        <w:tc>
          <w:tcPr>
            <w:tcW w:w="714" w:type="pct"/>
          </w:tcPr>
          <w:p w14:paraId="7F9EB276"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3AA7F6C8" w14:textId="77777777" w:rsidTr="00B02DD3">
        <w:trPr>
          <w:trHeight w:val="70"/>
        </w:trPr>
        <w:tc>
          <w:tcPr>
            <w:tcW w:w="1190" w:type="pct"/>
            <w:vMerge/>
          </w:tcPr>
          <w:p w14:paraId="3012E3C4"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5FB8997D" w14:textId="77777777" w:rsidR="00AE559C" w:rsidRPr="007707F5" w:rsidRDefault="00AE559C" w:rsidP="00B02DD3">
            <w:pPr>
              <w:spacing w:after="0" w:line="240" w:lineRule="auto"/>
              <w:rPr>
                <w:rFonts w:ascii="Times New Roman" w:hAnsi="Times New Roman"/>
              </w:rPr>
            </w:pPr>
            <w:r w:rsidRPr="007707F5">
              <w:rPr>
                <w:rFonts w:ascii="Times New Roman" w:hAnsi="Times New Roman"/>
                <w:b/>
              </w:rPr>
              <w:t>9.Обработка и втачивание воротников.</w:t>
            </w:r>
          </w:p>
          <w:p w14:paraId="47E52E98"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Технологическая последовательность обработки и втачивания воротников и капюшонов различных конструкций в горловину. Контрольные знаки, их назначение. Распределение посадки.</w:t>
            </w:r>
          </w:p>
        </w:tc>
        <w:tc>
          <w:tcPr>
            <w:tcW w:w="714" w:type="pct"/>
          </w:tcPr>
          <w:p w14:paraId="3E39636C" w14:textId="77777777" w:rsidR="00AE559C" w:rsidRPr="007707F5" w:rsidRDefault="00AE559C" w:rsidP="00B02DD3">
            <w:pPr>
              <w:spacing w:after="0" w:line="240" w:lineRule="auto"/>
              <w:jc w:val="center"/>
              <w:rPr>
                <w:rFonts w:ascii="Times New Roman" w:hAnsi="Times New Roman"/>
              </w:rPr>
            </w:pPr>
            <w:r>
              <w:rPr>
                <w:rFonts w:ascii="Times New Roman" w:hAnsi="Times New Roman"/>
              </w:rPr>
              <w:t>2</w:t>
            </w:r>
          </w:p>
        </w:tc>
      </w:tr>
      <w:tr w:rsidR="00AE559C" w:rsidRPr="007707F5" w14:paraId="59539232" w14:textId="77777777" w:rsidTr="00B02DD3">
        <w:tc>
          <w:tcPr>
            <w:tcW w:w="1190" w:type="pct"/>
            <w:vMerge/>
          </w:tcPr>
          <w:p w14:paraId="58B33A9C"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6EDC5859" w14:textId="77777777" w:rsidR="00AE559C" w:rsidRPr="007707F5" w:rsidRDefault="00AE559C" w:rsidP="00B02DD3">
            <w:pPr>
              <w:spacing w:after="0" w:line="240" w:lineRule="auto"/>
              <w:rPr>
                <w:rFonts w:ascii="Times New Roman" w:hAnsi="Times New Roman"/>
              </w:rPr>
            </w:pPr>
            <w:r w:rsidRPr="007707F5">
              <w:rPr>
                <w:rFonts w:ascii="Times New Roman" w:hAnsi="Times New Roman"/>
                <w:b/>
              </w:rPr>
              <w:t>10.Обработка и втачивание рукавов.</w:t>
            </w:r>
          </w:p>
          <w:p w14:paraId="16363AD5"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Технологическая последовательность обработки и втачивания рукавов различных конструкций в пройму. Обработка низа рукавов различными видами манжет. Технические требования к качеству обработки и втачиванию рукавов.</w:t>
            </w:r>
          </w:p>
        </w:tc>
        <w:tc>
          <w:tcPr>
            <w:tcW w:w="714" w:type="pct"/>
          </w:tcPr>
          <w:p w14:paraId="397BB174" w14:textId="77777777" w:rsidR="00AE559C" w:rsidRPr="007707F5" w:rsidRDefault="00AE559C" w:rsidP="00B02DD3">
            <w:pPr>
              <w:spacing w:after="0" w:line="240" w:lineRule="auto"/>
              <w:jc w:val="center"/>
              <w:rPr>
                <w:rFonts w:ascii="Times New Roman" w:hAnsi="Times New Roman"/>
              </w:rPr>
            </w:pPr>
            <w:r>
              <w:rPr>
                <w:rFonts w:ascii="Times New Roman" w:hAnsi="Times New Roman"/>
              </w:rPr>
              <w:t>2</w:t>
            </w:r>
          </w:p>
        </w:tc>
      </w:tr>
      <w:tr w:rsidR="00AE559C" w:rsidRPr="007707F5" w14:paraId="07063EDF" w14:textId="77777777" w:rsidTr="00B02DD3">
        <w:tc>
          <w:tcPr>
            <w:tcW w:w="1190" w:type="pct"/>
            <w:vMerge/>
          </w:tcPr>
          <w:p w14:paraId="761C66F2"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3AA64980"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11.Соединение мехового верха с подкладкой.</w:t>
            </w:r>
          </w:p>
          <w:p w14:paraId="185E8972" w14:textId="7ED740E8" w:rsidR="00AE559C" w:rsidRPr="007707F5" w:rsidRDefault="00AE559C" w:rsidP="00B02DD3">
            <w:pPr>
              <w:spacing w:after="0" w:line="240" w:lineRule="auto"/>
              <w:rPr>
                <w:rFonts w:ascii="Times New Roman" w:hAnsi="Times New Roman"/>
              </w:rPr>
            </w:pPr>
            <w:r w:rsidRPr="007707F5">
              <w:rPr>
                <w:rFonts w:ascii="Times New Roman" w:hAnsi="Times New Roman"/>
              </w:rPr>
              <w:lastRenderedPageBreak/>
              <w:t>Нанесение контрольных знаков для предварительного соединение подкладки с меховым верхом. Способы окончательного соединения подкладки с меховым верхом (ручной и машинный).</w:t>
            </w:r>
            <w:r w:rsidR="00A17280">
              <w:rPr>
                <w:rFonts w:ascii="Times New Roman" w:hAnsi="Times New Roman"/>
              </w:rPr>
              <w:t xml:space="preserve"> </w:t>
            </w:r>
            <w:r w:rsidRPr="007707F5">
              <w:rPr>
                <w:rFonts w:ascii="Times New Roman" w:hAnsi="Times New Roman"/>
              </w:rPr>
              <w:t>Назначение и последовательность вспушивания. Обработка выворотного отверстия. Требования к качеству соединения мехового верха с подкладкой.</w:t>
            </w:r>
          </w:p>
        </w:tc>
        <w:tc>
          <w:tcPr>
            <w:tcW w:w="714" w:type="pct"/>
          </w:tcPr>
          <w:p w14:paraId="7DCB9B00" w14:textId="77777777" w:rsidR="00AE559C" w:rsidRPr="007707F5" w:rsidRDefault="00AE559C" w:rsidP="00B02DD3">
            <w:pPr>
              <w:spacing w:after="0" w:line="240" w:lineRule="auto"/>
              <w:jc w:val="center"/>
              <w:rPr>
                <w:rFonts w:ascii="Times New Roman" w:hAnsi="Times New Roman"/>
              </w:rPr>
            </w:pPr>
            <w:r>
              <w:rPr>
                <w:rFonts w:ascii="Times New Roman" w:hAnsi="Times New Roman"/>
              </w:rPr>
              <w:lastRenderedPageBreak/>
              <w:t>2</w:t>
            </w:r>
          </w:p>
        </w:tc>
      </w:tr>
      <w:tr w:rsidR="00AE559C" w:rsidRPr="007707F5" w14:paraId="694155E8" w14:textId="77777777" w:rsidTr="00B02DD3">
        <w:tc>
          <w:tcPr>
            <w:tcW w:w="1190" w:type="pct"/>
            <w:vMerge/>
          </w:tcPr>
          <w:p w14:paraId="15A6ABD5"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361AD469" w14:textId="77777777" w:rsidR="00AE559C" w:rsidRPr="007707F5" w:rsidRDefault="00AE559C" w:rsidP="00B02DD3">
            <w:pPr>
              <w:spacing w:after="0" w:line="240" w:lineRule="auto"/>
              <w:rPr>
                <w:rFonts w:ascii="Times New Roman" w:hAnsi="Times New Roman"/>
              </w:rPr>
            </w:pPr>
            <w:r w:rsidRPr="007707F5">
              <w:rPr>
                <w:rFonts w:ascii="Times New Roman" w:hAnsi="Times New Roman"/>
                <w:b/>
              </w:rPr>
              <w:t>12.Пошив изделий с тканевым верхом на меховой подкладке.</w:t>
            </w:r>
          </w:p>
          <w:p w14:paraId="3E53854E"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Технологическая последовательность пошива тканевого верха. Соединение меховой подкладки с тканевым верхом. Особенности пошива изделий с пристегивающейся подкладкой. Требования к качеству готовых изделий.</w:t>
            </w:r>
          </w:p>
        </w:tc>
        <w:tc>
          <w:tcPr>
            <w:tcW w:w="714" w:type="pct"/>
          </w:tcPr>
          <w:p w14:paraId="252DCDEA" w14:textId="77777777" w:rsidR="00AE559C" w:rsidRPr="007707F5" w:rsidRDefault="00AE559C" w:rsidP="00B02DD3">
            <w:pPr>
              <w:spacing w:after="0" w:line="240" w:lineRule="auto"/>
              <w:jc w:val="center"/>
              <w:rPr>
                <w:rFonts w:ascii="Times New Roman" w:hAnsi="Times New Roman"/>
              </w:rPr>
            </w:pPr>
            <w:r>
              <w:rPr>
                <w:rFonts w:ascii="Times New Roman" w:hAnsi="Times New Roman"/>
              </w:rPr>
              <w:t>2</w:t>
            </w:r>
          </w:p>
        </w:tc>
      </w:tr>
      <w:tr w:rsidR="00AE559C" w:rsidRPr="007707F5" w14:paraId="306A244D" w14:textId="77777777" w:rsidTr="00B02DD3">
        <w:tc>
          <w:tcPr>
            <w:tcW w:w="1190" w:type="pct"/>
            <w:vMerge/>
          </w:tcPr>
          <w:p w14:paraId="0A89A590"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5DA13797"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13.Изготовление изделий из шубной овчины и мехового велюра.</w:t>
            </w:r>
          </w:p>
          <w:p w14:paraId="0CDE7121"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 xml:space="preserve">Краткая характеристика изделий из шубной овчины и мехового велюра. Удаление волосяного покрова и </w:t>
            </w:r>
            <w:proofErr w:type="spellStart"/>
            <w:r w:rsidRPr="007707F5">
              <w:rPr>
                <w:rFonts w:ascii="Times New Roman" w:hAnsi="Times New Roman"/>
              </w:rPr>
              <w:t>осноровка</w:t>
            </w:r>
            <w:proofErr w:type="spellEnd"/>
            <w:r w:rsidRPr="007707F5">
              <w:rPr>
                <w:rFonts w:ascii="Times New Roman" w:hAnsi="Times New Roman"/>
              </w:rPr>
              <w:t xml:space="preserve"> деталей. Порядок сборки изделия. Требования к качеству готовых изделий.</w:t>
            </w:r>
          </w:p>
        </w:tc>
        <w:tc>
          <w:tcPr>
            <w:tcW w:w="714" w:type="pct"/>
          </w:tcPr>
          <w:p w14:paraId="4CA6A739" w14:textId="77777777" w:rsidR="00AE559C" w:rsidRPr="007707F5" w:rsidRDefault="00AE559C" w:rsidP="00B02DD3">
            <w:pPr>
              <w:spacing w:after="0" w:line="240" w:lineRule="auto"/>
              <w:jc w:val="center"/>
              <w:rPr>
                <w:rFonts w:ascii="Times New Roman" w:hAnsi="Times New Roman"/>
              </w:rPr>
            </w:pPr>
            <w:r>
              <w:rPr>
                <w:rFonts w:ascii="Times New Roman" w:hAnsi="Times New Roman"/>
              </w:rPr>
              <w:t>2</w:t>
            </w:r>
          </w:p>
        </w:tc>
      </w:tr>
      <w:tr w:rsidR="00AE559C" w:rsidRPr="007707F5" w14:paraId="6352627A" w14:textId="77777777" w:rsidTr="00B02DD3">
        <w:tc>
          <w:tcPr>
            <w:tcW w:w="1190" w:type="pct"/>
            <w:vMerge/>
          </w:tcPr>
          <w:p w14:paraId="72FF7BB5"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4E39B182" w14:textId="77777777" w:rsidR="00AE559C" w:rsidRPr="007707F5" w:rsidRDefault="00AE559C" w:rsidP="00B02DD3">
            <w:pPr>
              <w:spacing w:after="0" w:line="240" w:lineRule="auto"/>
              <w:rPr>
                <w:rFonts w:ascii="Times New Roman" w:hAnsi="Times New Roman"/>
              </w:rPr>
            </w:pPr>
            <w:r w:rsidRPr="007707F5">
              <w:rPr>
                <w:rFonts w:ascii="Times New Roman" w:hAnsi="Times New Roman"/>
                <w:b/>
              </w:rPr>
              <w:t>14.Отделка и технический контроль качества меховых изделий.</w:t>
            </w:r>
          </w:p>
          <w:p w14:paraId="165BB1A7" w14:textId="52FB446B" w:rsidR="00AE559C" w:rsidRPr="007707F5" w:rsidRDefault="00AE559C" w:rsidP="00B02DD3">
            <w:pPr>
              <w:spacing w:after="0" w:line="240" w:lineRule="auto"/>
              <w:rPr>
                <w:rFonts w:ascii="Times New Roman" w:hAnsi="Times New Roman"/>
              </w:rPr>
            </w:pPr>
            <w:r w:rsidRPr="007707F5">
              <w:rPr>
                <w:rFonts w:ascii="Times New Roman" w:hAnsi="Times New Roman"/>
              </w:rPr>
              <w:t>Виды отделочных работ. Технический контроль качества готовых меховых изделий. Правила измерения изделий с использованием табеля мер. Оформление сопроводительных документов. Заполнение и прикрепление</w:t>
            </w:r>
            <w:r w:rsidR="00A17280">
              <w:rPr>
                <w:rFonts w:ascii="Times New Roman" w:hAnsi="Times New Roman"/>
              </w:rPr>
              <w:t xml:space="preserve"> </w:t>
            </w:r>
            <w:r w:rsidRPr="007707F5">
              <w:rPr>
                <w:rFonts w:ascii="Times New Roman" w:hAnsi="Times New Roman"/>
              </w:rPr>
              <w:t>товарного и контрольного ярлыков.</w:t>
            </w:r>
          </w:p>
        </w:tc>
        <w:tc>
          <w:tcPr>
            <w:tcW w:w="714" w:type="pct"/>
          </w:tcPr>
          <w:p w14:paraId="56BB1CF2"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0E24CC09" w14:textId="77777777" w:rsidTr="00B02DD3">
        <w:tc>
          <w:tcPr>
            <w:tcW w:w="1190" w:type="pct"/>
            <w:vMerge/>
          </w:tcPr>
          <w:p w14:paraId="6A98D81B"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04A77255"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bCs/>
              </w:rPr>
              <w:t>В том числе практических занятий и лабораторных работ</w:t>
            </w:r>
          </w:p>
        </w:tc>
        <w:tc>
          <w:tcPr>
            <w:tcW w:w="714" w:type="pct"/>
          </w:tcPr>
          <w:p w14:paraId="26D9D749" w14:textId="77777777" w:rsidR="00AE559C" w:rsidRPr="007707F5" w:rsidRDefault="00AE559C" w:rsidP="00B02DD3">
            <w:pPr>
              <w:spacing w:after="0" w:line="240" w:lineRule="auto"/>
              <w:jc w:val="center"/>
              <w:rPr>
                <w:rFonts w:ascii="Times New Roman" w:hAnsi="Times New Roman"/>
                <w:b/>
              </w:rPr>
            </w:pPr>
            <w:r w:rsidRPr="007707F5">
              <w:rPr>
                <w:rFonts w:ascii="Times New Roman" w:hAnsi="Times New Roman"/>
                <w:b/>
              </w:rPr>
              <w:t>16</w:t>
            </w:r>
          </w:p>
        </w:tc>
      </w:tr>
      <w:tr w:rsidR="00AE559C" w:rsidRPr="007707F5" w14:paraId="3DDF3817" w14:textId="77777777" w:rsidTr="00B02DD3">
        <w:tc>
          <w:tcPr>
            <w:tcW w:w="1190" w:type="pct"/>
            <w:vMerge/>
          </w:tcPr>
          <w:p w14:paraId="34B437CF"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00CDBF11" w14:textId="22F0B2D1" w:rsidR="00AE559C" w:rsidRPr="007707F5" w:rsidRDefault="00AE559C" w:rsidP="00B02DD3">
            <w:pPr>
              <w:spacing w:after="0" w:line="240" w:lineRule="auto"/>
              <w:rPr>
                <w:rFonts w:ascii="Times New Roman" w:hAnsi="Times New Roman"/>
              </w:rPr>
            </w:pPr>
            <w:r>
              <w:rPr>
                <w:rFonts w:ascii="Times New Roman" w:hAnsi="Times New Roman"/>
              </w:rPr>
              <w:t xml:space="preserve">№ 10. </w:t>
            </w:r>
            <w:r w:rsidRPr="007707F5">
              <w:rPr>
                <w:rFonts w:ascii="Times New Roman" w:hAnsi="Times New Roman"/>
              </w:rPr>
              <w:t>Обработка различных видов</w:t>
            </w:r>
            <w:r w:rsidR="00A17280">
              <w:rPr>
                <w:rFonts w:ascii="Times New Roman" w:hAnsi="Times New Roman"/>
              </w:rPr>
              <w:t xml:space="preserve"> </w:t>
            </w:r>
            <w:r w:rsidRPr="007707F5">
              <w:rPr>
                <w:rFonts w:ascii="Times New Roman" w:hAnsi="Times New Roman"/>
              </w:rPr>
              <w:t>карманов.</w:t>
            </w:r>
          </w:p>
        </w:tc>
        <w:tc>
          <w:tcPr>
            <w:tcW w:w="714" w:type="pct"/>
          </w:tcPr>
          <w:p w14:paraId="7027B1DC"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6</w:t>
            </w:r>
          </w:p>
        </w:tc>
      </w:tr>
      <w:tr w:rsidR="00AE559C" w:rsidRPr="007707F5" w14:paraId="2A4DCB0D" w14:textId="77777777" w:rsidTr="00B02DD3">
        <w:tc>
          <w:tcPr>
            <w:tcW w:w="1190" w:type="pct"/>
            <w:vMerge/>
          </w:tcPr>
          <w:p w14:paraId="3777906A"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00EC05FB" w14:textId="77777777" w:rsidR="00AE559C" w:rsidRPr="007707F5" w:rsidRDefault="00AE559C" w:rsidP="00B02DD3">
            <w:pPr>
              <w:spacing w:after="0" w:line="240" w:lineRule="auto"/>
              <w:rPr>
                <w:rFonts w:ascii="Times New Roman" w:hAnsi="Times New Roman"/>
              </w:rPr>
            </w:pPr>
            <w:r>
              <w:rPr>
                <w:rFonts w:ascii="Times New Roman" w:hAnsi="Times New Roman"/>
              </w:rPr>
              <w:t xml:space="preserve">№ 11. </w:t>
            </w:r>
            <w:r w:rsidRPr="007707F5">
              <w:rPr>
                <w:rFonts w:ascii="Times New Roman" w:hAnsi="Times New Roman"/>
              </w:rPr>
              <w:t xml:space="preserve">Обработка застежек. </w:t>
            </w:r>
          </w:p>
        </w:tc>
        <w:tc>
          <w:tcPr>
            <w:tcW w:w="714" w:type="pct"/>
          </w:tcPr>
          <w:p w14:paraId="79AE2EFE"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0129FF0A" w14:textId="77777777" w:rsidTr="00B02DD3">
        <w:tc>
          <w:tcPr>
            <w:tcW w:w="1190" w:type="pct"/>
            <w:vMerge/>
          </w:tcPr>
          <w:p w14:paraId="05736BA5"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37F55C14" w14:textId="77777777" w:rsidR="00AE559C" w:rsidRPr="007707F5" w:rsidRDefault="00AE559C" w:rsidP="00B02DD3">
            <w:pPr>
              <w:spacing w:after="0" w:line="240" w:lineRule="auto"/>
              <w:rPr>
                <w:rFonts w:ascii="Times New Roman" w:hAnsi="Times New Roman"/>
              </w:rPr>
            </w:pPr>
            <w:r>
              <w:rPr>
                <w:rFonts w:ascii="Times New Roman" w:hAnsi="Times New Roman"/>
              </w:rPr>
              <w:t xml:space="preserve">№ 12. </w:t>
            </w:r>
            <w:r w:rsidRPr="007707F5">
              <w:rPr>
                <w:rFonts w:ascii="Times New Roman" w:hAnsi="Times New Roman"/>
              </w:rPr>
              <w:t>Обработка низа рукавов различными видами манжет</w:t>
            </w:r>
          </w:p>
        </w:tc>
        <w:tc>
          <w:tcPr>
            <w:tcW w:w="714" w:type="pct"/>
          </w:tcPr>
          <w:p w14:paraId="5ADA3B83"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4</w:t>
            </w:r>
          </w:p>
        </w:tc>
      </w:tr>
      <w:tr w:rsidR="00AE559C" w:rsidRPr="007707F5" w14:paraId="661E1B30" w14:textId="77777777" w:rsidTr="00B02DD3">
        <w:tc>
          <w:tcPr>
            <w:tcW w:w="1190" w:type="pct"/>
            <w:vMerge/>
          </w:tcPr>
          <w:p w14:paraId="4329CC11"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3586932D" w14:textId="77777777" w:rsidR="00AE559C" w:rsidRPr="007707F5" w:rsidRDefault="00AE559C" w:rsidP="00B02DD3">
            <w:pPr>
              <w:spacing w:after="0" w:line="240" w:lineRule="auto"/>
              <w:rPr>
                <w:rFonts w:ascii="Times New Roman" w:hAnsi="Times New Roman"/>
              </w:rPr>
            </w:pPr>
            <w:r>
              <w:rPr>
                <w:rFonts w:ascii="Times New Roman" w:hAnsi="Times New Roman"/>
              </w:rPr>
              <w:t xml:space="preserve">№ 13. </w:t>
            </w:r>
            <w:r w:rsidRPr="007707F5">
              <w:rPr>
                <w:rFonts w:ascii="Times New Roman" w:hAnsi="Times New Roman"/>
              </w:rPr>
              <w:t xml:space="preserve">Поузловая обработка деталей в изделиях из мехового велюра. </w:t>
            </w:r>
          </w:p>
        </w:tc>
        <w:tc>
          <w:tcPr>
            <w:tcW w:w="714" w:type="pct"/>
          </w:tcPr>
          <w:p w14:paraId="06C8F2FA"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4A5ADAB1" w14:textId="77777777" w:rsidTr="00B02DD3">
        <w:tc>
          <w:tcPr>
            <w:tcW w:w="1190" w:type="pct"/>
            <w:vMerge/>
          </w:tcPr>
          <w:p w14:paraId="2C05ED63" w14:textId="77777777" w:rsidR="00AE559C" w:rsidRPr="007707F5" w:rsidRDefault="00AE559C" w:rsidP="00B02DD3">
            <w:pPr>
              <w:spacing w:after="0" w:line="240" w:lineRule="auto"/>
              <w:rPr>
                <w:rFonts w:ascii="Times New Roman" w:hAnsi="Times New Roman"/>
                <w:b/>
                <w:bCs/>
              </w:rPr>
            </w:pPr>
          </w:p>
        </w:tc>
        <w:tc>
          <w:tcPr>
            <w:tcW w:w="3096" w:type="pct"/>
            <w:gridSpan w:val="2"/>
          </w:tcPr>
          <w:p w14:paraId="7A70A67C" w14:textId="77777777" w:rsidR="00AE559C" w:rsidRPr="007707F5" w:rsidRDefault="00AE559C" w:rsidP="00B02DD3">
            <w:pPr>
              <w:spacing w:after="0" w:line="240" w:lineRule="auto"/>
              <w:rPr>
                <w:rFonts w:ascii="Times New Roman" w:hAnsi="Times New Roman"/>
              </w:rPr>
            </w:pPr>
            <w:r>
              <w:rPr>
                <w:rFonts w:ascii="Times New Roman" w:hAnsi="Times New Roman"/>
              </w:rPr>
              <w:t xml:space="preserve">№ 14. </w:t>
            </w:r>
            <w:r w:rsidRPr="007707F5">
              <w:rPr>
                <w:rFonts w:ascii="Times New Roman" w:hAnsi="Times New Roman"/>
              </w:rPr>
              <w:t>Схемы разделения труда по участкам пошивочного производства</w:t>
            </w:r>
          </w:p>
        </w:tc>
        <w:tc>
          <w:tcPr>
            <w:tcW w:w="714" w:type="pct"/>
          </w:tcPr>
          <w:p w14:paraId="4EAFD3BD"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0BE43DA0" w14:textId="77777777" w:rsidTr="00B02DD3">
        <w:tc>
          <w:tcPr>
            <w:tcW w:w="1190" w:type="pct"/>
            <w:vMerge w:val="restart"/>
          </w:tcPr>
          <w:p w14:paraId="1A849AC2"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Тема 2.4 Технология изготовления меховых головных уборов</w:t>
            </w:r>
          </w:p>
        </w:tc>
        <w:tc>
          <w:tcPr>
            <w:tcW w:w="3096" w:type="pct"/>
            <w:gridSpan w:val="2"/>
          </w:tcPr>
          <w:p w14:paraId="6C31D1E0" w14:textId="6D5D0042" w:rsidR="00AE559C" w:rsidRPr="007707F5" w:rsidRDefault="00AE559C" w:rsidP="00B02DD3">
            <w:pPr>
              <w:spacing w:after="0" w:line="240" w:lineRule="auto"/>
              <w:rPr>
                <w:rFonts w:ascii="Times New Roman" w:hAnsi="Times New Roman"/>
                <w:b/>
              </w:rPr>
            </w:pPr>
            <w:r w:rsidRPr="007707F5">
              <w:rPr>
                <w:rFonts w:ascii="Times New Roman" w:hAnsi="Times New Roman"/>
                <w:b/>
              </w:rPr>
              <w:t>Содержание:</w:t>
            </w:r>
            <w:r w:rsidR="00A17280">
              <w:rPr>
                <w:rFonts w:ascii="Times New Roman" w:hAnsi="Times New Roman"/>
                <w:b/>
              </w:rPr>
              <w:t xml:space="preserve"> </w:t>
            </w:r>
          </w:p>
        </w:tc>
        <w:tc>
          <w:tcPr>
            <w:tcW w:w="714" w:type="pct"/>
          </w:tcPr>
          <w:p w14:paraId="4E4D7091" w14:textId="32BBBCF0" w:rsidR="00AE559C" w:rsidRPr="007707F5" w:rsidRDefault="00AE559C" w:rsidP="007C12FF">
            <w:pPr>
              <w:spacing w:after="0" w:line="240" w:lineRule="auto"/>
              <w:jc w:val="center"/>
              <w:rPr>
                <w:rFonts w:ascii="Times New Roman" w:hAnsi="Times New Roman"/>
                <w:b/>
              </w:rPr>
            </w:pPr>
            <w:r>
              <w:rPr>
                <w:rFonts w:ascii="Times New Roman" w:hAnsi="Times New Roman"/>
                <w:b/>
              </w:rPr>
              <w:t>28</w:t>
            </w:r>
            <w:r w:rsidR="007C12FF">
              <w:rPr>
                <w:rFonts w:ascii="Times New Roman" w:hAnsi="Times New Roman"/>
                <w:b/>
              </w:rPr>
              <w:t>/12</w:t>
            </w:r>
          </w:p>
        </w:tc>
      </w:tr>
      <w:tr w:rsidR="00AE559C" w:rsidRPr="007707F5" w14:paraId="12F847D1" w14:textId="77777777" w:rsidTr="00B02DD3">
        <w:tc>
          <w:tcPr>
            <w:tcW w:w="1190" w:type="pct"/>
            <w:vMerge/>
          </w:tcPr>
          <w:p w14:paraId="4E1CD986" w14:textId="77777777" w:rsidR="00AE559C" w:rsidRPr="007707F5" w:rsidRDefault="00AE559C" w:rsidP="00B02DD3">
            <w:pPr>
              <w:spacing w:after="0" w:line="240" w:lineRule="auto"/>
              <w:rPr>
                <w:rFonts w:ascii="Times New Roman" w:hAnsi="Times New Roman"/>
                <w:b/>
                <w:bCs/>
              </w:rPr>
            </w:pPr>
          </w:p>
        </w:tc>
        <w:tc>
          <w:tcPr>
            <w:tcW w:w="3096" w:type="pct"/>
            <w:gridSpan w:val="2"/>
          </w:tcPr>
          <w:p w14:paraId="43D1BE93"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1.Структура участка по производству головных уборов.</w:t>
            </w:r>
          </w:p>
          <w:p w14:paraId="6088DF86"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rPr>
              <w:t>Факторы, определяющие формы организации производственных процессов. Виды работ, категории работников.</w:t>
            </w:r>
          </w:p>
        </w:tc>
        <w:tc>
          <w:tcPr>
            <w:tcW w:w="714" w:type="pct"/>
            <w:vMerge w:val="restart"/>
          </w:tcPr>
          <w:p w14:paraId="7DF3F483" w14:textId="77777777" w:rsidR="00AE559C" w:rsidRPr="00F909F6" w:rsidRDefault="00AE559C" w:rsidP="00B02DD3">
            <w:pPr>
              <w:spacing w:after="0" w:line="240" w:lineRule="auto"/>
              <w:jc w:val="center"/>
              <w:rPr>
                <w:rFonts w:ascii="Times New Roman" w:hAnsi="Times New Roman"/>
                <w:highlight w:val="cyan"/>
              </w:rPr>
            </w:pPr>
            <w:r w:rsidRPr="000A0606">
              <w:rPr>
                <w:rFonts w:ascii="Times New Roman" w:hAnsi="Times New Roman"/>
              </w:rPr>
              <w:t>2</w:t>
            </w:r>
          </w:p>
        </w:tc>
      </w:tr>
      <w:tr w:rsidR="00AE559C" w:rsidRPr="007707F5" w14:paraId="6B7A6326" w14:textId="77777777" w:rsidTr="00B02DD3">
        <w:tc>
          <w:tcPr>
            <w:tcW w:w="1190" w:type="pct"/>
            <w:vMerge/>
          </w:tcPr>
          <w:p w14:paraId="59E7EB13"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3132230D" w14:textId="77777777" w:rsidR="00AE559C" w:rsidRPr="007707F5" w:rsidRDefault="00AE559C" w:rsidP="00B02DD3">
            <w:pPr>
              <w:spacing w:after="0" w:line="240" w:lineRule="auto"/>
              <w:rPr>
                <w:rFonts w:ascii="Times New Roman" w:hAnsi="Times New Roman"/>
              </w:rPr>
            </w:pPr>
            <w:r w:rsidRPr="007707F5">
              <w:rPr>
                <w:rFonts w:ascii="Times New Roman" w:hAnsi="Times New Roman"/>
                <w:b/>
              </w:rPr>
              <w:t>2.Ассортимент меховых головных уборов.</w:t>
            </w:r>
          </w:p>
          <w:p w14:paraId="6B7779D2"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 xml:space="preserve">Классификация меховых головных уборов. Виды меха, требования к нему. Способы изготовления. </w:t>
            </w:r>
          </w:p>
        </w:tc>
        <w:tc>
          <w:tcPr>
            <w:tcW w:w="714" w:type="pct"/>
            <w:vMerge/>
          </w:tcPr>
          <w:p w14:paraId="61894DCC" w14:textId="77777777" w:rsidR="00AE559C" w:rsidRPr="00F909F6" w:rsidRDefault="00AE559C" w:rsidP="00B02DD3">
            <w:pPr>
              <w:spacing w:after="0" w:line="240" w:lineRule="auto"/>
              <w:ind w:firstLine="709"/>
              <w:rPr>
                <w:rFonts w:ascii="Times New Roman" w:hAnsi="Times New Roman"/>
                <w:highlight w:val="cyan"/>
              </w:rPr>
            </w:pPr>
          </w:p>
        </w:tc>
      </w:tr>
      <w:tr w:rsidR="00AE559C" w:rsidRPr="007707F5" w14:paraId="4CFA389F" w14:textId="77777777" w:rsidTr="00B02DD3">
        <w:tc>
          <w:tcPr>
            <w:tcW w:w="1190" w:type="pct"/>
            <w:vMerge/>
          </w:tcPr>
          <w:p w14:paraId="513A930D"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4F284971" w14:textId="77777777" w:rsidR="00AE559C" w:rsidRPr="007707F5" w:rsidRDefault="00AE559C" w:rsidP="00B02DD3">
            <w:pPr>
              <w:spacing w:after="0" w:line="240" w:lineRule="auto"/>
              <w:rPr>
                <w:rFonts w:ascii="Times New Roman" w:hAnsi="Times New Roman"/>
              </w:rPr>
            </w:pPr>
            <w:r w:rsidRPr="007707F5">
              <w:rPr>
                <w:rFonts w:ascii="Times New Roman" w:hAnsi="Times New Roman"/>
                <w:b/>
              </w:rPr>
              <w:t>3.Изготовление подкладок головных уборов.</w:t>
            </w:r>
          </w:p>
          <w:p w14:paraId="57964738"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Материалы для подкладок головных уборов. Виды подкладок. Составные части кроя. Технологическая последовательность изготовления различных видов подкладок.</w:t>
            </w:r>
          </w:p>
        </w:tc>
        <w:tc>
          <w:tcPr>
            <w:tcW w:w="714" w:type="pct"/>
          </w:tcPr>
          <w:p w14:paraId="3B372103"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48DACEF4" w14:textId="77777777" w:rsidTr="00B02DD3">
        <w:tc>
          <w:tcPr>
            <w:tcW w:w="1190" w:type="pct"/>
            <w:vMerge/>
          </w:tcPr>
          <w:p w14:paraId="365AFF02"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5BF5C1FF"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4.Изготовление головных уборов фасона «Ушанка».</w:t>
            </w:r>
          </w:p>
          <w:p w14:paraId="7E203E68"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Составные части головного убора фасона «Ушанка». Виды используемого меха. Технологическая последовательность раскроя и пошива.</w:t>
            </w:r>
          </w:p>
        </w:tc>
        <w:tc>
          <w:tcPr>
            <w:tcW w:w="714" w:type="pct"/>
          </w:tcPr>
          <w:p w14:paraId="360715C4" w14:textId="77777777" w:rsidR="00AE559C" w:rsidRPr="007707F5" w:rsidRDefault="00AE559C" w:rsidP="00B02DD3">
            <w:pPr>
              <w:spacing w:after="0" w:line="240" w:lineRule="auto"/>
              <w:jc w:val="center"/>
              <w:rPr>
                <w:rFonts w:ascii="Times New Roman" w:hAnsi="Times New Roman"/>
              </w:rPr>
            </w:pPr>
            <w:r>
              <w:rPr>
                <w:rFonts w:ascii="Times New Roman" w:hAnsi="Times New Roman"/>
              </w:rPr>
              <w:t>2</w:t>
            </w:r>
          </w:p>
        </w:tc>
      </w:tr>
      <w:tr w:rsidR="00AE559C" w:rsidRPr="007707F5" w14:paraId="2B733709" w14:textId="77777777" w:rsidTr="00B02DD3">
        <w:tc>
          <w:tcPr>
            <w:tcW w:w="1190" w:type="pct"/>
            <w:vMerge/>
          </w:tcPr>
          <w:p w14:paraId="0D423CD0"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4123A6B1"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 xml:space="preserve">5.Изготовление мужских меховых головных уборов. </w:t>
            </w:r>
          </w:p>
          <w:p w14:paraId="0FBEB7CF"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lastRenderedPageBreak/>
              <w:t>Основные модели мужских головных уборов. Составные части. Виды используемого меха. Технологическая последовательность раскроя и пошива.</w:t>
            </w:r>
          </w:p>
        </w:tc>
        <w:tc>
          <w:tcPr>
            <w:tcW w:w="714" w:type="pct"/>
          </w:tcPr>
          <w:p w14:paraId="229E3C12"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lastRenderedPageBreak/>
              <w:t>2</w:t>
            </w:r>
          </w:p>
        </w:tc>
      </w:tr>
      <w:tr w:rsidR="00AE559C" w:rsidRPr="007707F5" w14:paraId="2537B597" w14:textId="77777777" w:rsidTr="00B02DD3">
        <w:tc>
          <w:tcPr>
            <w:tcW w:w="1190" w:type="pct"/>
            <w:vMerge/>
          </w:tcPr>
          <w:p w14:paraId="7E132C75"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409D7CB0"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 xml:space="preserve">6.Изготовление детских меховых головных уборов. </w:t>
            </w:r>
          </w:p>
          <w:p w14:paraId="74C55343"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Основные модели детских головных уборов, требования к ним. Составные части. Виды используемого меха. Технологическая последовательность раскроя и пошива.</w:t>
            </w:r>
          </w:p>
        </w:tc>
        <w:tc>
          <w:tcPr>
            <w:tcW w:w="714" w:type="pct"/>
          </w:tcPr>
          <w:p w14:paraId="51181DAF"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68F96BB3" w14:textId="77777777" w:rsidTr="00B02DD3">
        <w:tc>
          <w:tcPr>
            <w:tcW w:w="1190" w:type="pct"/>
            <w:vMerge/>
          </w:tcPr>
          <w:p w14:paraId="653E34B9"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1E79995E"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7.Изготовление женских меховых головных уборов.</w:t>
            </w:r>
          </w:p>
          <w:p w14:paraId="39FD5DCD"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Основные модели женских головных уборов. Способы изготовления. Составные части. Виды используемого меха. Технологическая последовательность раскроя и пошива мягкой и жесткой форм.</w:t>
            </w:r>
          </w:p>
        </w:tc>
        <w:tc>
          <w:tcPr>
            <w:tcW w:w="714" w:type="pct"/>
          </w:tcPr>
          <w:p w14:paraId="48045338" w14:textId="77777777" w:rsidR="00AE559C" w:rsidRPr="007707F5" w:rsidRDefault="00AE559C" w:rsidP="00B02DD3">
            <w:pPr>
              <w:spacing w:after="0" w:line="240" w:lineRule="auto"/>
              <w:jc w:val="center"/>
              <w:rPr>
                <w:rFonts w:ascii="Times New Roman" w:hAnsi="Times New Roman"/>
              </w:rPr>
            </w:pPr>
            <w:r>
              <w:rPr>
                <w:rFonts w:ascii="Times New Roman" w:hAnsi="Times New Roman"/>
              </w:rPr>
              <w:t>2</w:t>
            </w:r>
          </w:p>
        </w:tc>
      </w:tr>
      <w:tr w:rsidR="00AE559C" w:rsidRPr="007707F5" w14:paraId="023FE288" w14:textId="77777777" w:rsidTr="00B02DD3">
        <w:tc>
          <w:tcPr>
            <w:tcW w:w="1190" w:type="pct"/>
            <w:vMerge/>
          </w:tcPr>
          <w:p w14:paraId="43A5A27F"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4457AE44"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8.Изготовление головных уборов из мехового велюра.</w:t>
            </w:r>
          </w:p>
          <w:p w14:paraId="72C52F28"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rPr>
              <w:t xml:space="preserve">Основные модели головных уборов из мехового велюра. Особенности и составные части кроя. Технологическая последовательность обработки и пошива </w:t>
            </w:r>
            <w:proofErr w:type="spellStart"/>
            <w:r w:rsidRPr="007707F5">
              <w:rPr>
                <w:rFonts w:ascii="Times New Roman" w:hAnsi="Times New Roman"/>
              </w:rPr>
              <w:t>бесподкладочных</w:t>
            </w:r>
            <w:proofErr w:type="spellEnd"/>
            <w:r w:rsidRPr="007707F5">
              <w:rPr>
                <w:rFonts w:ascii="Times New Roman" w:hAnsi="Times New Roman"/>
              </w:rPr>
              <w:t xml:space="preserve"> головных уборов. </w:t>
            </w:r>
          </w:p>
        </w:tc>
        <w:tc>
          <w:tcPr>
            <w:tcW w:w="714" w:type="pct"/>
          </w:tcPr>
          <w:p w14:paraId="11AF042D"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749229E4" w14:textId="77777777" w:rsidTr="00B02DD3">
        <w:tc>
          <w:tcPr>
            <w:tcW w:w="1190" w:type="pct"/>
            <w:vMerge/>
          </w:tcPr>
          <w:p w14:paraId="67E22703"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69FF935A" w14:textId="77777777" w:rsidR="00AE559C" w:rsidRPr="007707F5" w:rsidRDefault="00AE559C" w:rsidP="00B02DD3">
            <w:pPr>
              <w:spacing w:after="0" w:line="240" w:lineRule="auto"/>
              <w:rPr>
                <w:rFonts w:ascii="Times New Roman" w:hAnsi="Times New Roman"/>
              </w:rPr>
            </w:pPr>
            <w:r w:rsidRPr="007707F5">
              <w:rPr>
                <w:rFonts w:ascii="Times New Roman" w:hAnsi="Times New Roman"/>
                <w:b/>
              </w:rPr>
              <w:t>9.Отделка и контроль качества готовых головных уборов.</w:t>
            </w:r>
          </w:p>
          <w:p w14:paraId="0CC4DECE"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Перечень и технологическая характеристика технологических операций отделки головных уборов. Требования к готовым головным уборам. Места измерений головных уборов. Правила маркировки, упаковки, хранения и транспортировки.</w:t>
            </w:r>
          </w:p>
        </w:tc>
        <w:tc>
          <w:tcPr>
            <w:tcW w:w="714" w:type="pct"/>
          </w:tcPr>
          <w:p w14:paraId="77A44905"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52C5D94C" w14:textId="77777777" w:rsidTr="00B02DD3">
        <w:tc>
          <w:tcPr>
            <w:tcW w:w="1190" w:type="pct"/>
            <w:vMerge/>
          </w:tcPr>
          <w:p w14:paraId="265E1162"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01CD9254"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bCs/>
              </w:rPr>
              <w:t>В том числе практических занятий и лабораторных работ</w:t>
            </w:r>
          </w:p>
        </w:tc>
        <w:tc>
          <w:tcPr>
            <w:tcW w:w="714" w:type="pct"/>
          </w:tcPr>
          <w:p w14:paraId="46735D0F" w14:textId="77777777" w:rsidR="00AE559C" w:rsidRPr="007707F5" w:rsidRDefault="00AE559C" w:rsidP="00B02DD3">
            <w:pPr>
              <w:spacing w:after="0" w:line="240" w:lineRule="auto"/>
              <w:jc w:val="center"/>
              <w:rPr>
                <w:rFonts w:ascii="Times New Roman" w:hAnsi="Times New Roman"/>
                <w:b/>
              </w:rPr>
            </w:pPr>
            <w:r w:rsidRPr="007707F5">
              <w:rPr>
                <w:rFonts w:ascii="Times New Roman" w:hAnsi="Times New Roman"/>
                <w:b/>
              </w:rPr>
              <w:t>12</w:t>
            </w:r>
          </w:p>
        </w:tc>
      </w:tr>
      <w:tr w:rsidR="00AE559C" w:rsidRPr="007707F5" w14:paraId="094D0D16" w14:textId="77777777" w:rsidTr="00B02DD3">
        <w:tc>
          <w:tcPr>
            <w:tcW w:w="1190" w:type="pct"/>
            <w:vMerge/>
          </w:tcPr>
          <w:p w14:paraId="0B2E2915"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04EAB066" w14:textId="77777777" w:rsidR="00AE559C" w:rsidRPr="007707F5" w:rsidRDefault="00AE559C" w:rsidP="00B02DD3">
            <w:pPr>
              <w:spacing w:after="0" w:line="240" w:lineRule="auto"/>
              <w:rPr>
                <w:rFonts w:ascii="Times New Roman" w:hAnsi="Times New Roman"/>
              </w:rPr>
            </w:pPr>
            <w:r>
              <w:rPr>
                <w:rFonts w:ascii="Times New Roman" w:hAnsi="Times New Roman"/>
              </w:rPr>
              <w:t xml:space="preserve">№ 15. </w:t>
            </w:r>
            <w:r w:rsidRPr="007707F5">
              <w:rPr>
                <w:rFonts w:ascii="Times New Roman" w:hAnsi="Times New Roman"/>
              </w:rPr>
              <w:t>Пошив тульи.</w:t>
            </w:r>
          </w:p>
        </w:tc>
        <w:tc>
          <w:tcPr>
            <w:tcW w:w="714" w:type="pct"/>
          </w:tcPr>
          <w:p w14:paraId="3A7DDB26"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2D672C9E" w14:textId="77777777" w:rsidTr="00B02DD3">
        <w:tc>
          <w:tcPr>
            <w:tcW w:w="1190" w:type="pct"/>
            <w:vMerge/>
          </w:tcPr>
          <w:p w14:paraId="6BFBB505"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325C6B37" w14:textId="77777777" w:rsidR="00AE559C" w:rsidRPr="007707F5" w:rsidRDefault="00AE559C" w:rsidP="00B02DD3">
            <w:pPr>
              <w:spacing w:after="0" w:line="240" w:lineRule="auto"/>
              <w:rPr>
                <w:rFonts w:ascii="Times New Roman" w:hAnsi="Times New Roman"/>
              </w:rPr>
            </w:pPr>
            <w:r>
              <w:rPr>
                <w:rFonts w:ascii="Times New Roman" w:hAnsi="Times New Roman"/>
              </w:rPr>
              <w:t xml:space="preserve">№ 16. </w:t>
            </w:r>
            <w:r w:rsidRPr="007707F5">
              <w:rPr>
                <w:rFonts w:ascii="Times New Roman" w:hAnsi="Times New Roman"/>
              </w:rPr>
              <w:t>Пошив головного убора фасона «Ушанка»</w:t>
            </w:r>
          </w:p>
        </w:tc>
        <w:tc>
          <w:tcPr>
            <w:tcW w:w="714" w:type="pct"/>
          </w:tcPr>
          <w:p w14:paraId="1E89F420"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4</w:t>
            </w:r>
          </w:p>
        </w:tc>
      </w:tr>
      <w:tr w:rsidR="00AE559C" w:rsidRPr="007707F5" w14:paraId="5AB244C9" w14:textId="77777777" w:rsidTr="00B02DD3">
        <w:tc>
          <w:tcPr>
            <w:tcW w:w="1190" w:type="pct"/>
            <w:vMerge/>
          </w:tcPr>
          <w:p w14:paraId="6A277DB1"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080DD668" w14:textId="77777777" w:rsidR="00AE559C" w:rsidRPr="007707F5" w:rsidRDefault="00AE559C" w:rsidP="00B02DD3">
            <w:pPr>
              <w:spacing w:after="0" w:line="240" w:lineRule="auto"/>
              <w:rPr>
                <w:rFonts w:ascii="Times New Roman" w:hAnsi="Times New Roman"/>
              </w:rPr>
            </w:pPr>
            <w:r>
              <w:rPr>
                <w:rFonts w:ascii="Times New Roman" w:hAnsi="Times New Roman"/>
              </w:rPr>
              <w:t xml:space="preserve">№ 17. </w:t>
            </w:r>
            <w:r w:rsidRPr="007707F5">
              <w:rPr>
                <w:rFonts w:ascii="Times New Roman" w:hAnsi="Times New Roman"/>
              </w:rPr>
              <w:t>Пошив женских головных уборов.</w:t>
            </w:r>
          </w:p>
        </w:tc>
        <w:tc>
          <w:tcPr>
            <w:tcW w:w="714" w:type="pct"/>
          </w:tcPr>
          <w:p w14:paraId="15E704DD"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4</w:t>
            </w:r>
          </w:p>
        </w:tc>
      </w:tr>
      <w:tr w:rsidR="00AE559C" w:rsidRPr="007707F5" w14:paraId="71A5C82C" w14:textId="77777777" w:rsidTr="00B02DD3">
        <w:tc>
          <w:tcPr>
            <w:tcW w:w="1190" w:type="pct"/>
            <w:vMerge/>
          </w:tcPr>
          <w:p w14:paraId="0405BD32"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6B37E966" w14:textId="77777777" w:rsidR="00AE559C" w:rsidRPr="007707F5" w:rsidRDefault="00AE559C" w:rsidP="00B02DD3">
            <w:pPr>
              <w:spacing w:after="0" w:line="240" w:lineRule="auto"/>
              <w:rPr>
                <w:rFonts w:ascii="Times New Roman" w:hAnsi="Times New Roman"/>
              </w:rPr>
            </w:pPr>
            <w:r>
              <w:rPr>
                <w:rFonts w:ascii="Times New Roman" w:hAnsi="Times New Roman"/>
              </w:rPr>
              <w:t xml:space="preserve">№ 18. </w:t>
            </w:r>
            <w:r w:rsidRPr="007707F5">
              <w:rPr>
                <w:rFonts w:ascii="Times New Roman" w:hAnsi="Times New Roman"/>
              </w:rPr>
              <w:t>Пошив детских головных уборов.</w:t>
            </w:r>
          </w:p>
        </w:tc>
        <w:tc>
          <w:tcPr>
            <w:tcW w:w="714" w:type="pct"/>
          </w:tcPr>
          <w:p w14:paraId="5B01DDC5"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14C28FA8" w14:textId="77777777" w:rsidTr="00B02DD3">
        <w:trPr>
          <w:trHeight w:val="70"/>
        </w:trPr>
        <w:tc>
          <w:tcPr>
            <w:tcW w:w="4286" w:type="pct"/>
            <w:gridSpan w:val="3"/>
          </w:tcPr>
          <w:p w14:paraId="7FFD389E" w14:textId="77777777" w:rsidR="00AE559C" w:rsidRPr="007707F5" w:rsidRDefault="00AE559C" w:rsidP="00B02DD3">
            <w:pPr>
              <w:spacing w:line="240" w:lineRule="auto"/>
              <w:rPr>
                <w:rFonts w:ascii="Times New Roman" w:hAnsi="Times New Roman"/>
                <w:b/>
              </w:rPr>
            </w:pPr>
            <w:r w:rsidRPr="007707F5">
              <w:rPr>
                <w:rFonts w:ascii="Times New Roman" w:hAnsi="Times New Roman"/>
                <w:b/>
                <w:bCs/>
              </w:rPr>
              <w:t>Примерная тематика самостоятельной учебной работы при изучении Раздела 2</w:t>
            </w:r>
          </w:p>
          <w:p w14:paraId="3071F053" w14:textId="77777777" w:rsidR="00AE559C" w:rsidRPr="007707F5" w:rsidRDefault="00AE559C" w:rsidP="00B02DD3">
            <w:pPr>
              <w:spacing w:after="0" w:line="240" w:lineRule="auto"/>
              <w:jc w:val="both"/>
              <w:rPr>
                <w:rFonts w:ascii="Times New Roman" w:hAnsi="Times New Roman"/>
                <w:bCs/>
              </w:rPr>
            </w:pPr>
            <w:r w:rsidRPr="007707F5">
              <w:rPr>
                <w:rFonts w:ascii="Times New Roman" w:hAnsi="Times New Roman"/>
                <w:bCs/>
              </w:rPr>
              <w:t xml:space="preserve">Изготовление шаблонов. </w:t>
            </w:r>
          </w:p>
          <w:p w14:paraId="1E1D5B6C" w14:textId="77777777" w:rsidR="00AE559C" w:rsidRPr="007707F5" w:rsidRDefault="00AE559C" w:rsidP="00B02DD3">
            <w:pPr>
              <w:spacing w:after="0" w:line="240" w:lineRule="auto"/>
              <w:jc w:val="both"/>
              <w:rPr>
                <w:rFonts w:ascii="Times New Roman" w:hAnsi="Times New Roman"/>
                <w:bCs/>
              </w:rPr>
            </w:pPr>
            <w:r w:rsidRPr="007707F5">
              <w:rPr>
                <w:rFonts w:ascii="Times New Roman" w:hAnsi="Times New Roman"/>
                <w:bCs/>
              </w:rPr>
              <w:t xml:space="preserve">Составление схем раскладок шкур в </w:t>
            </w:r>
            <w:proofErr w:type="spellStart"/>
            <w:r w:rsidRPr="007707F5">
              <w:rPr>
                <w:rFonts w:ascii="Times New Roman" w:hAnsi="Times New Roman"/>
                <w:bCs/>
              </w:rPr>
              <w:t>скроях</w:t>
            </w:r>
            <w:proofErr w:type="spellEnd"/>
            <w:r w:rsidRPr="007707F5">
              <w:rPr>
                <w:rFonts w:ascii="Times New Roman" w:hAnsi="Times New Roman"/>
                <w:bCs/>
              </w:rPr>
              <w:t>.</w:t>
            </w:r>
          </w:p>
          <w:p w14:paraId="67490BB5" w14:textId="77777777" w:rsidR="00AE559C" w:rsidRPr="007707F5" w:rsidRDefault="00AE559C" w:rsidP="00B02DD3">
            <w:pPr>
              <w:spacing w:after="0" w:line="240" w:lineRule="auto"/>
              <w:jc w:val="both"/>
              <w:rPr>
                <w:rFonts w:ascii="Times New Roman" w:hAnsi="Times New Roman"/>
                <w:bCs/>
              </w:rPr>
            </w:pPr>
            <w:r w:rsidRPr="007707F5">
              <w:rPr>
                <w:rFonts w:ascii="Times New Roman" w:hAnsi="Times New Roman"/>
                <w:bCs/>
              </w:rPr>
              <w:t>Сравнительный анализ свойств и способов раскроя мехового полуфабриката.</w:t>
            </w:r>
          </w:p>
          <w:p w14:paraId="785317E9" w14:textId="77777777" w:rsidR="00AE559C" w:rsidRPr="007707F5" w:rsidRDefault="00AE559C" w:rsidP="00B02DD3">
            <w:pPr>
              <w:spacing w:after="0" w:line="240" w:lineRule="auto"/>
              <w:jc w:val="both"/>
              <w:rPr>
                <w:rFonts w:ascii="Times New Roman" w:hAnsi="Times New Roman"/>
                <w:bCs/>
              </w:rPr>
            </w:pPr>
            <w:r w:rsidRPr="007707F5">
              <w:rPr>
                <w:rFonts w:ascii="Times New Roman" w:hAnsi="Times New Roman"/>
                <w:bCs/>
              </w:rPr>
              <w:t>Изучение поузловых обработок.</w:t>
            </w:r>
          </w:p>
          <w:p w14:paraId="26C93AD6" w14:textId="77777777" w:rsidR="00AE559C" w:rsidRPr="007707F5" w:rsidRDefault="00AE559C" w:rsidP="00B02DD3">
            <w:pPr>
              <w:spacing w:after="0" w:line="240" w:lineRule="auto"/>
              <w:jc w:val="both"/>
              <w:rPr>
                <w:rFonts w:ascii="Times New Roman" w:hAnsi="Times New Roman"/>
                <w:bCs/>
              </w:rPr>
            </w:pPr>
            <w:r w:rsidRPr="007707F5">
              <w:rPr>
                <w:rFonts w:ascii="Times New Roman" w:hAnsi="Times New Roman"/>
                <w:bCs/>
              </w:rPr>
              <w:t>Составление таблиц, схем и технологических карт операций.</w:t>
            </w:r>
          </w:p>
          <w:p w14:paraId="10E2DA85" w14:textId="77777777" w:rsidR="00AE559C" w:rsidRPr="007707F5" w:rsidRDefault="00AE559C" w:rsidP="00B02DD3">
            <w:pPr>
              <w:spacing w:after="0" w:line="240" w:lineRule="auto"/>
              <w:jc w:val="both"/>
              <w:rPr>
                <w:rFonts w:ascii="Times New Roman" w:hAnsi="Times New Roman"/>
                <w:bCs/>
              </w:rPr>
            </w:pPr>
            <w:r w:rsidRPr="007707F5">
              <w:rPr>
                <w:rFonts w:ascii="Times New Roman" w:hAnsi="Times New Roman"/>
                <w:bCs/>
              </w:rPr>
              <w:t>Сравнительный анализ способов обработки узлов изделий.</w:t>
            </w:r>
          </w:p>
          <w:p w14:paraId="69E5CB53" w14:textId="77777777" w:rsidR="00AE559C" w:rsidRPr="007707F5" w:rsidRDefault="00AE559C" w:rsidP="00B02DD3">
            <w:pPr>
              <w:spacing w:after="0" w:line="240" w:lineRule="auto"/>
              <w:jc w:val="both"/>
              <w:rPr>
                <w:rFonts w:ascii="Times New Roman" w:hAnsi="Times New Roman"/>
                <w:bCs/>
              </w:rPr>
            </w:pPr>
            <w:r w:rsidRPr="007707F5">
              <w:rPr>
                <w:rFonts w:ascii="Times New Roman" w:hAnsi="Times New Roman"/>
                <w:bCs/>
              </w:rPr>
              <w:t>Сравнительный анализ вида подкладок головных уборов в зависимости от половозрастного признака.</w:t>
            </w:r>
          </w:p>
          <w:p w14:paraId="2FB61308" w14:textId="77777777" w:rsidR="00AE559C" w:rsidRPr="007707F5" w:rsidRDefault="00AE559C" w:rsidP="00B02DD3">
            <w:pPr>
              <w:spacing w:after="0" w:line="240" w:lineRule="auto"/>
              <w:jc w:val="both"/>
              <w:rPr>
                <w:rFonts w:ascii="Times New Roman" w:hAnsi="Times New Roman"/>
                <w:bCs/>
                <w:color w:val="C00000"/>
              </w:rPr>
            </w:pPr>
            <w:r w:rsidRPr="007707F5">
              <w:rPr>
                <w:rFonts w:ascii="Times New Roman" w:hAnsi="Times New Roman"/>
                <w:bCs/>
              </w:rPr>
              <w:t>Сравнительный анализ изготовления головных уборов мягкой и жесткой форм.</w:t>
            </w:r>
          </w:p>
        </w:tc>
        <w:tc>
          <w:tcPr>
            <w:tcW w:w="714" w:type="pct"/>
          </w:tcPr>
          <w:p w14:paraId="7704F89D" w14:textId="77777777" w:rsidR="00AE559C" w:rsidRPr="007707F5" w:rsidRDefault="00AE559C" w:rsidP="00B02DD3">
            <w:pPr>
              <w:spacing w:after="0" w:line="240" w:lineRule="auto"/>
              <w:jc w:val="right"/>
              <w:rPr>
                <w:rFonts w:ascii="Times New Roman" w:hAnsi="Times New Roman"/>
              </w:rPr>
            </w:pPr>
          </w:p>
        </w:tc>
      </w:tr>
      <w:tr w:rsidR="00AE559C" w:rsidRPr="007707F5" w14:paraId="25EE3F82" w14:textId="77777777" w:rsidTr="00B02DD3">
        <w:tc>
          <w:tcPr>
            <w:tcW w:w="4286" w:type="pct"/>
            <w:gridSpan w:val="3"/>
          </w:tcPr>
          <w:p w14:paraId="070DD3CF"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Раздел 3 Нормирования материалов и основные технико-экономические показатели</w:t>
            </w:r>
          </w:p>
        </w:tc>
        <w:tc>
          <w:tcPr>
            <w:tcW w:w="714" w:type="pct"/>
          </w:tcPr>
          <w:p w14:paraId="38837362" w14:textId="4AF0AB60" w:rsidR="00AE559C" w:rsidRPr="007707F5" w:rsidRDefault="00AE559C" w:rsidP="00B02DD3">
            <w:pPr>
              <w:spacing w:after="0" w:line="240" w:lineRule="auto"/>
              <w:jc w:val="center"/>
              <w:rPr>
                <w:rFonts w:ascii="Times New Roman" w:hAnsi="Times New Roman"/>
                <w:b/>
              </w:rPr>
            </w:pPr>
            <w:r>
              <w:rPr>
                <w:rFonts w:ascii="Times New Roman" w:hAnsi="Times New Roman"/>
                <w:b/>
              </w:rPr>
              <w:t>44</w:t>
            </w:r>
            <w:r w:rsidR="007C12FF">
              <w:rPr>
                <w:rFonts w:ascii="Times New Roman" w:hAnsi="Times New Roman"/>
                <w:b/>
              </w:rPr>
              <w:t>/22</w:t>
            </w:r>
          </w:p>
        </w:tc>
      </w:tr>
      <w:tr w:rsidR="00AE559C" w:rsidRPr="007707F5" w14:paraId="7EE350B4" w14:textId="77777777" w:rsidTr="00B02DD3">
        <w:tc>
          <w:tcPr>
            <w:tcW w:w="1190" w:type="pct"/>
            <w:vMerge w:val="restart"/>
          </w:tcPr>
          <w:p w14:paraId="40072DF3" w14:textId="6EA01159"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Тема 3.1</w:t>
            </w:r>
            <w:r w:rsidR="00A17280">
              <w:rPr>
                <w:rFonts w:ascii="Times New Roman" w:hAnsi="Times New Roman"/>
                <w:b/>
                <w:bCs/>
              </w:rPr>
              <w:t xml:space="preserve"> </w:t>
            </w:r>
            <w:r w:rsidRPr="007707F5">
              <w:rPr>
                <w:rFonts w:ascii="Times New Roman" w:hAnsi="Times New Roman"/>
                <w:b/>
                <w:bCs/>
              </w:rPr>
              <w:t>Нормирование расхода материалов</w:t>
            </w:r>
          </w:p>
        </w:tc>
        <w:tc>
          <w:tcPr>
            <w:tcW w:w="3096" w:type="pct"/>
            <w:gridSpan w:val="2"/>
          </w:tcPr>
          <w:p w14:paraId="6E7AA74E"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Содержание:</w:t>
            </w:r>
          </w:p>
        </w:tc>
        <w:tc>
          <w:tcPr>
            <w:tcW w:w="714" w:type="pct"/>
          </w:tcPr>
          <w:p w14:paraId="727147FB" w14:textId="3851BD2C" w:rsidR="00AE559C" w:rsidRPr="007707F5" w:rsidRDefault="00AE559C" w:rsidP="00B02DD3">
            <w:pPr>
              <w:spacing w:after="0" w:line="240" w:lineRule="auto"/>
              <w:jc w:val="center"/>
              <w:rPr>
                <w:rFonts w:ascii="Times New Roman" w:hAnsi="Times New Roman"/>
                <w:b/>
              </w:rPr>
            </w:pPr>
            <w:r w:rsidRPr="007707F5">
              <w:rPr>
                <w:rFonts w:ascii="Times New Roman" w:hAnsi="Times New Roman"/>
                <w:b/>
              </w:rPr>
              <w:t>3</w:t>
            </w:r>
            <w:r>
              <w:rPr>
                <w:rFonts w:ascii="Times New Roman" w:hAnsi="Times New Roman"/>
                <w:b/>
              </w:rPr>
              <w:t>0</w:t>
            </w:r>
            <w:r w:rsidR="007C12FF">
              <w:rPr>
                <w:rFonts w:ascii="Times New Roman" w:hAnsi="Times New Roman"/>
                <w:b/>
              </w:rPr>
              <w:t>/16</w:t>
            </w:r>
          </w:p>
        </w:tc>
      </w:tr>
      <w:tr w:rsidR="00AE559C" w:rsidRPr="007707F5" w14:paraId="06CF47B0" w14:textId="77777777" w:rsidTr="00B02DD3">
        <w:tc>
          <w:tcPr>
            <w:tcW w:w="1190" w:type="pct"/>
            <w:vMerge/>
          </w:tcPr>
          <w:p w14:paraId="719C1893"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0C67C41B" w14:textId="649D35BD" w:rsidR="00AE559C" w:rsidRPr="007707F5" w:rsidRDefault="00AE559C" w:rsidP="00B02DD3">
            <w:pPr>
              <w:spacing w:after="0" w:line="240" w:lineRule="auto"/>
              <w:rPr>
                <w:rFonts w:ascii="Times New Roman" w:hAnsi="Times New Roman"/>
                <w:b/>
              </w:rPr>
            </w:pPr>
            <w:r w:rsidRPr="007707F5">
              <w:rPr>
                <w:rFonts w:ascii="Times New Roman" w:hAnsi="Times New Roman"/>
                <w:b/>
              </w:rPr>
              <w:t>1.Маркировка мехового полуфабриката.</w:t>
            </w:r>
          </w:p>
          <w:p w14:paraId="03DAE74D"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Назначение маркировки. Понятие о зачете запуска полуфабриката. Определение среднего зачета партии шкурок и его влияние на основные технико-экономические показатели.</w:t>
            </w:r>
          </w:p>
        </w:tc>
        <w:tc>
          <w:tcPr>
            <w:tcW w:w="714" w:type="pct"/>
          </w:tcPr>
          <w:p w14:paraId="7FE81DE1" w14:textId="77777777" w:rsidR="00AE559C" w:rsidRPr="007707F5" w:rsidRDefault="00AE559C" w:rsidP="00B02DD3">
            <w:pPr>
              <w:spacing w:after="0" w:line="240" w:lineRule="auto"/>
              <w:jc w:val="center"/>
              <w:rPr>
                <w:rFonts w:ascii="Times New Roman" w:hAnsi="Times New Roman"/>
              </w:rPr>
            </w:pPr>
            <w:r>
              <w:rPr>
                <w:rFonts w:ascii="Times New Roman" w:hAnsi="Times New Roman"/>
              </w:rPr>
              <w:t>2</w:t>
            </w:r>
          </w:p>
        </w:tc>
      </w:tr>
      <w:tr w:rsidR="00AE559C" w:rsidRPr="007707F5" w14:paraId="2E4E6D11" w14:textId="77777777" w:rsidTr="00B02DD3">
        <w:tc>
          <w:tcPr>
            <w:tcW w:w="1190" w:type="pct"/>
            <w:vMerge/>
          </w:tcPr>
          <w:p w14:paraId="58FDE3A8" w14:textId="77777777" w:rsidR="00AE559C" w:rsidRPr="007707F5" w:rsidRDefault="00AE559C" w:rsidP="00B02DD3">
            <w:pPr>
              <w:spacing w:after="0" w:line="240" w:lineRule="auto"/>
              <w:ind w:firstLine="709"/>
              <w:rPr>
                <w:rFonts w:ascii="Times New Roman" w:hAnsi="Times New Roman"/>
                <w:b/>
                <w:bCs/>
              </w:rPr>
            </w:pPr>
          </w:p>
        </w:tc>
        <w:tc>
          <w:tcPr>
            <w:tcW w:w="3096" w:type="pct"/>
            <w:gridSpan w:val="2"/>
          </w:tcPr>
          <w:p w14:paraId="1F139121" w14:textId="7E238C24" w:rsidR="00AE559C" w:rsidRPr="007707F5" w:rsidRDefault="00AE559C" w:rsidP="00B02DD3">
            <w:pPr>
              <w:spacing w:after="0" w:line="240" w:lineRule="auto"/>
              <w:rPr>
                <w:rFonts w:ascii="Times New Roman" w:hAnsi="Times New Roman"/>
                <w:b/>
              </w:rPr>
            </w:pPr>
            <w:r w:rsidRPr="007707F5">
              <w:rPr>
                <w:rFonts w:ascii="Times New Roman" w:hAnsi="Times New Roman"/>
                <w:b/>
              </w:rPr>
              <w:t>2.Методы нормирования расхода мехового полуфабриката.</w:t>
            </w:r>
          </w:p>
          <w:p w14:paraId="4CB36472"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rPr>
              <w:t xml:space="preserve">Статистический метод и его недостатки. Расчетный метод и анализ </w:t>
            </w:r>
            <w:proofErr w:type="spellStart"/>
            <w:r w:rsidRPr="007707F5">
              <w:rPr>
                <w:rFonts w:ascii="Times New Roman" w:hAnsi="Times New Roman"/>
              </w:rPr>
              <w:t>нормообразующих</w:t>
            </w:r>
            <w:proofErr w:type="spellEnd"/>
            <w:r w:rsidRPr="007707F5">
              <w:rPr>
                <w:rFonts w:ascii="Times New Roman" w:hAnsi="Times New Roman"/>
              </w:rPr>
              <w:t xml:space="preserve"> элементов. Опытный метод установления норм расхода полуфабриката на основе проведения экспериментального раскроя партий. Анализ результатов опытно-экспериментального раскроя. Принципы </w:t>
            </w:r>
            <w:proofErr w:type="spellStart"/>
            <w:r w:rsidRPr="007707F5">
              <w:rPr>
                <w:rFonts w:ascii="Times New Roman" w:hAnsi="Times New Roman"/>
              </w:rPr>
              <w:t>безостаткового</w:t>
            </w:r>
            <w:proofErr w:type="spellEnd"/>
            <w:r w:rsidRPr="007707F5">
              <w:rPr>
                <w:rFonts w:ascii="Times New Roman" w:hAnsi="Times New Roman"/>
              </w:rPr>
              <w:t xml:space="preserve"> раскроя. </w:t>
            </w:r>
          </w:p>
        </w:tc>
        <w:tc>
          <w:tcPr>
            <w:tcW w:w="714" w:type="pct"/>
          </w:tcPr>
          <w:p w14:paraId="192151DE" w14:textId="77777777" w:rsidR="00AE559C" w:rsidRPr="007707F5" w:rsidRDefault="00AE559C" w:rsidP="00B02DD3">
            <w:pPr>
              <w:spacing w:after="0" w:line="240" w:lineRule="auto"/>
              <w:jc w:val="center"/>
              <w:rPr>
                <w:rFonts w:ascii="Times New Roman" w:hAnsi="Times New Roman"/>
              </w:rPr>
            </w:pPr>
            <w:r>
              <w:rPr>
                <w:rFonts w:ascii="Times New Roman" w:hAnsi="Times New Roman"/>
              </w:rPr>
              <w:t>2</w:t>
            </w:r>
          </w:p>
        </w:tc>
      </w:tr>
      <w:tr w:rsidR="00AE559C" w:rsidRPr="007707F5" w14:paraId="244AC7B7" w14:textId="77777777" w:rsidTr="00B02DD3">
        <w:tc>
          <w:tcPr>
            <w:tcW w:w="1190" w:type="pct"/>
            <w:vMerge/>
          </w:tcPr>
          <w:p w14:paraId="11BB0097"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4E126B69"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3.Нормы использования мехового полуфабриката.</w:t>
            </w:r>
          </w:p>
          <w:p w14:paraId="33AF6AB8"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Порядок разработки и утверждения оперативно-технических норм. Дифференцированные нормы использования мехового полуфабриката.</w:t>
            </w:r>
          </w:p>
        </w:tc>
        <w:tc>
          <w:tcPr>
            <w:tcW w:w="714" w:type="pct"/>
          </w:tcPr>
          <w:p w14:paraId="6B9DEAEF"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6B0AFF9C" w14:textId="77777777" w:rsidTr="00B02DD3">
        <w:tc>
          <w:tcPr>
            <w:tcW w:w="1190" w:type="pct"/>
            <w:vMerge/>
          </w:tcPr>
          <w:p w14:paraId="63DC78BE"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1C10F2E2" w14:textId="34C44447" w:rsidR="00AE559C" w:rsidRPr="007707F5" w:rsidRDefault="00AE559C" w:rsidP="00B02DD3">
            <w:pPr>
              <w:spacing w:after="0" w:line="240" w:lineRule="auto"/>
              <w:rPr>
                <w:rFonts w:ascii="Times New Roman" w:hAnsi="Times New Roman"/>
                <w:b/>
              </w:rPr>
            </w:pPr>
            <w:r w:rsidRPr="007707F5">
              <w:rPr>
                <w:rFonts w:ascii="Times New Roman" w:hAnsi="Times New Roman"/>
                <w:b/>
              </w:rPr>
              <w:t>4.Нормирование расхода мехового полуфабриката.</w:t>
            </w:r>
          </w:p>
          <w:p w14:paraId="5142841E"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Понятие о клади на основные виды меховых изделий, ее определение. Определение фактического коэффициента использования меха при опытно-экспериментальном раскрое. Соотношение выхода основной и сопутствующей продукции.</w:t>
            </w:r>
          </w:p>
        </w:tc>
        <w:tc>
          <w:tcPr>
            <w:tcW w:w="714" w:type="pct"/>
          </w:tcPr>
          <w:p w14:paraId="7FD35FB1" w14:textId="77777777" w:rsidR="00AE559C" w:rsidRPr="007707F5" w:rsidRDefault="00AE559C" w:rsidP="00B02DD3">
            <w:pPr>
              <w:spacing w:after="0" w:line="240" w:lineRule="auto"/>
              <w:jc w:val="center"/>
              <w:rPr>
                <w:rFonts w:ascii="Times New Roman" w:hAnsi="Times New Roman"/>
              </w:rPr>
            </w:pPr>
            <w:r>
              <w:rPr>
                <w:rFonts w:ascii="Times New Roman" w:hAnsi="Times New Roman"/>
              </w:rPr>
              <w:t>2</w:t>
            </w:r>
          </w:p>
        </w:tc>
      </w:tr>
      <w:tr w:rsidR="00AE559C" w:rsidRPr="007707F5" w14:paraId="7D6F2559" w14:textId="77777777" w:rsidTr="00B02DD3">
        <w:tc>
          <w:tcPr>
            <w:tcW w:w="1190" w:type="pct"/>
            <w:vMerge/>
          </w:tcPr>
          <w:p w14:paraId="1FFCFCAF"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47768689" w14:textId="687C33BA" w:rsidR="00AE559C" w:rsidRPr="007707F5" w:rsidRDefault="00AE559C" w:rsidP="00B02DD3">
            <w:pPr>
              <w:spacing w:after="0" w:line="240" w:lineRule="auto"/>
              <w:rPr>
                <w:rFonts w:ascii="Times New Roman" w:hAnsi="Times New Roman"/>
                <w:b/>
              </w:rPr>
            </w:pPr>
            <w:r w:rsidRPr="007707F5">
              <w:rPr>
                <w:rFonts w:ascii="Times New Roman" w:hAnsi="Times New Roman"/>
                <w:b/>
              </w:rPr>
              <w:t>5.Нормирование расхода частей шкур и лоскута.</w:t>
            </w:r>
          </w:p>
          <w:p w14:paraId="2914221E"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Принципы определения нормативов выхода отходов. Разработка приемов и методов безотходных технологий. Нормирование отходов лап, хвостов и лоскута при изготовлении изделий из них.</w:t>
            </w:r>
          </w:p>
        </w:tc>
        <w:tc>
          <w:tcPr>
            <w:tcW w:w="714" w:type="pct"/>
          </w:tcPr>
          <w:p w14:paraId="046DA567"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22D2D86B" w14:textId="77777777" w:rsidTr="00B02DD3">
        <w:tc>
          <w:tcPr>
            <w:tcW w:w="1190" w:type="pct"/>
            <w:vMerge/>
          </w:tcPr>
          <w:p w14:paraId="2BF8CBBB"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02AC9D47"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6.Нормирование расхода шубной овчины и мехового велюра.</w:t>
            </w:r>
          </w:p>
          <w:p w14:paraId="331A6630"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 xml:space="preserve"> Технологические преимущества, принципы и особенности нормирования при раскрое </w:t>
            </w:r>
            <w:proofErr w:type="spellStart"/>
            <w:r w:rsidRPr="007707F5">
              <w:rPr>
                <w:rFonts w:ascii="Times New Roman" w:hAnsi="Times New Roman"/>
              </w:rPr>
              <w:t>бесподкладочных</w:t>
            </w:r>
            <w:proofErr w:type="spellEnd"/>
            <w:r w:rsidRPr="007707F5">
              <w:rPr>
                <w:rFonts w:ascii="Times New Roman" w:hAnsi="Times New Roman"/>
              </w:rPr>
              <w:t xml:space="preserve"> и двухсторонних изделий из шубной овчины и мехового велюра. Особенности перевода в первосортные единицы.</w:t>
            </w:r>
          </w:p>
        </w:tc>
        <w:tc>
          <w:tcPr>
            <w:tcW w:w="714" w:type="pct"/>
          </w:tcPr>
          <w:p w14:paraId="16CF1E87"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5AC7F744" w14:textId="77777777" w:rsidTr="00B02DD3">
        <w:tc>
          <w:tcPr>
            <w:tcW w:w="1190" w:type="pct"/>
            <w:vMerge/>
          </w:tcPr>
          <w:p w14:paraId="0DC53D44"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62CC1C9D" w14:textId="1374A3FF" w:rsidR="00AE559C" w:rsidRPr="007707F5" w:rsidRDefault="00AE559C" w:rsidP="00B02DD3">
            <w:pPr>
              <w:spacing w:after="0" w:line="240" w:lineRule="auto"/>
              <w:rPr>
                <w:rFonts w:ascii="Times New Roman" w:hAnsi="Times New Roman"/>
                <w:b/>
              </w:rPr>
            </w:pPr>
            <w:r w:rsidRPr="007707F5">
              <w:rPr>
                <w:rFonts w:ascii="Times New Roman" w:hAnsi="Times New Roman"/>
                <w:b/>
              </w:rPr>
              <w:t>7.Нормирование расхода прикладных</w:t>
            </w:r>
            <w:r w:rsidR="00A17280">
              <w:rPr>
                <w:rFonts w:ascii="Times New Roman" w:hAnsi="Times New Roman"/>
                <w:b/>
              </w:rPr>
              <w:t xml:space="preserve"> </w:t>
            </w:r>
            <w:r w:rsidRPr="007707F5">
              <w:rPr>
                <w:rFonts w:ascii="Times New Roman" w:hAnsi="Times New Roman"/>
                <w:b/>
              </w:rPr>
              <w:t>и вспомогательных материалов.</w:t>
            </w:r>
            <w:r w:rsidRPr="007707F5">
              <w:rPr>
                <w:rFonts w:ascii="Times New Roman" w:hAnsi="Times New Roman"/>
                <w:b/>
                <w:bCs/>
              </w:rPr>
              <w:t xml:space="preserve"> Определение норм расхода прикладных материалов.</w:t>
            </w:r>
          </w:p>
          <w:p w14:paraId="4B7294BE"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Cs/>
              </w:rPr>
              <w:t>Коэффициент использования тканей. Способы определения норм расхода прикладных материалов.</w:t>
            </w:r>
            <w:r w:rsidRPr="007707F5">
              <w:rPr>
                <w:rFonts w:ascii="Times New Roman" w:hAnsi="Times New Roman"/>
              </w:rPr>
              <w:t xml:space="preserve"> Снижение норм расхода при опытно-экспериментальном раскрое.</w:t>
            </w:r>
          </w:p>
        </w:tc>
        <w:tc>
          <w:tcPr>
            <w:tcW w:w="714" w:type="pct"/>
          </w:tcPr>
          <w:p w14:paraId="05C11179"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485B9A57" w14:textId="77777777" w:rsidTr="00B02DD3">
        <w:tc>
          <w:tcPr>
            <w:tcW w:w="1190" w:type="pct"/>
            <w:vMerge/>
          </w:tcPr>
          <w:p w14:paraId="4465E144"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137FC752"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bCs/>
              </w:rPr>
              <w:t>В том числе практических занятий и лабораторных работ</w:t>
            </w:r>
          </w:p>
        </w:tc>
        <w:tc>
          <w:tcPr>
            <w:tcW w:w="714" w:type="pct"/>
          </w:tcPr>
          <w:p w14:paraId="280E518F" w14:textId="77777777" w:rsidR="00AE559C" w:rsidRPr="007707F5" w:rsidRDefault="00AE559C" w:rsidP="00B02DD3">
            <w:pPr>
              <w:spacing w:after="0" w:line="240" w:lineRule="auto"/>
              <w:jc w:val="center"/>
              <w:rPr>
                <w:rFonts w:ascii="Times New Roman" w:hAnsi="Times New Roman"/>
                <w:b/>
              </w:rPr>
            </w:pPr>
            <w:r w:rsidRPr="007707F5">
              <w:rPr>
                <w:rFonts w:ascii="Times New Roman" w:hAnsi="Times New Roman"/>
                <w:b/>
              </w:rPr>
              <w:t>16</w:t>
            </w:r>
          </w:p>
        </w:tc>
      </w:tr>
      <w:tr w:rsidR="00AE559C" w:rsidRPr="007707F5" w14:paraId="6367345B" w14:textId="77777777" w:rsidTr="00B02DD3">
        <w:tc>
          <w:tcPr>
            <w:tcW w:w="1190" w:type="pct"/>
            <w:vMerge/>
          </w:tcPr>
          <w:p w14:paraId="7D3CC8B4"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1FEC9E13" w14:textId="77777777" w:rsidR="00AE559C" w:rsidRPr="007707F5" w:rsidRDefault="00AE559C" w:rsidP="00B02DD3">
            <w:pPr>
              <w:spacing w:after="0" w:line="240" w:lineRule="auto"/>
              <w:rPr>
                <w:rFonts w:ascii="Times New Roman" w:hAnsi="Times New Roman"/>
              </w:rPr>
            </w:pPr>
            <w:r>
              <w:rPr>
                <w:rFonts w:ascii="Times New Roman" w:hAnsi="Times New Roman"/>
              </w:rPr>
              <w:t xml:space="preserve">№ 19. </w:t>
            </w:r>
            <w:r w:rsidRPr="007707F5">
              <w:rPr>
                <w:rFonts w:ascii="Times New Roman" w:hAnsi="Times New Roman"/>
              </w:rPr>
              <w:t>Нормирование мехового полуфабриката на основе отраслевых норм.</w:t>
            </w:r>
          </w:p>
        </w:tc>
        <w:tc>
          <w:tcPr>
            <w:tcW w:w="714" w:type="pct"/>
          </w:tcPr>
          <w:p w14:paraId="5378FBF8"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086308E9" w14:textId="77777777" w:rsidTr="00B02DD3">
        <w:tc>
          <w:tcPr>
            <w:tcW w:w="1190" w:type="pct"/>
            <w:vMerge/>
          </w:tcPr>
          <w:p w14:paraId="09506A0B"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6D00D972" w14:textId="77777777" w:rsidR="00AE559C" w:rsidRPr="007707F5" w:rsidRDefault="00AE559C" w:rsidP="00B02DD3">
            <w:pPr>
              <w:spacing w:after="0" w:line="240" w:lineRule="auto"/>
              <w:rPr>
                <w:rFonts w:ascii="Times New Roman" w:hAnsi="Times New Roman"/>
              </w:rPr>
            </w:pPr>
            <w:r>
              <w:rPr>
                <w:rFonts w:ascii="Times New Roman" w:hAnsi="Times New Roman"/>
              </w:rPr>
              <w:t xml:space="preserve">№ 20. </w:t>
            </w:r>
            <w:r w:rsidRPr="007707F5">
              <w:rPr>
                <w:rFonts w:ascii="Times New Roman" w:hAnsi="Times New Roman"/>
              </w:rPr>
              <w:t>Расчет клади на изделие.</w:t>
            </w:r>
          </w:p>
        </w:tc>
        <w:tc>
          <w:tcPr>
            <w:tcW w:w="714" w:type="pct"/>
          </w:tcPr>
          <w:p w14:paraId="54A2E61F"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00885A44" w14:textId="77777777" w:rsidTr="00B02DD3">
        <w:tc>
          <w:tcPr>
            <w:tcW w:w="1190" w:type="pct"/>
            <w:vMerge/>
          </w:tcPr>
          <w:p w14:paraId="5A59775C"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3544DE69" w14:textId="77777777" w:rsidR="00AE559C" w:rsidRPr="007707F5" w:rsidRDefault="00AE559C" w:rsidP="00B02DD3">
            <w:pPr>
              <w:spacing w:after="0" w:line="240" w:lineRule="auto"/>
              <w:rPr>
                <w:rFonts w:ascii="Times New Roman" w:hAnsi="Times New Roman"/>
              </w:rPr>
            </w:pPr>
            <w:r>
              <w:rPr>
                <w:rFonts w:ascii="Times New Roman" w:hAnsi="Times New Roman"/>
              </w:rPr>
              <w:t xml:space="preserve">№ 21. </w:t>
            </w:r>
            <w:r w:rsidRPr="007707F5">
              <w:rPr>
                <w:rFonts w:ascii="Times New Roman" w:hAnsi="Times New Roman"/>
              </w:rPr>
              <w:t>Расчет потребности меха при комбинированном методе раскроя.</w:t>
            </w:r>
          </w:p>
        </w:tc>
        <w:tc>
          <w:tcPr>
            <w:tcW w:w="714" w:type="pct"/>
          </w:tcPr>
          <w:p w14:paraId="2E1541C1"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4</w:t>
            </w:r>
          </w:p>
        </w:tc>
      </w:tr>
      <w:tr w:rsidR="00AE559C" w:rsidRPr="007707F5" w14:paraId="28D4E93F" w14:textId="77777777" w:rsidTr="00B02DD3">
        <w:tc>
          <w:tcPr>
            <w:tcW w:w="1190" w:type="pct"/>
            <w:vMerge/>
          </w:tcPr>
          <w:p w14:paraId="09FB8B51"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121C6724" w14:textId="77777777" w:rsidR="00AE559C" w:rsidRPr="007707F5" w:rsidRDefault="00AE559C" w:rsidP="00B02DD3">
            <w:pPr>
              <w:spacing w:after="0" w:line="240" w:lineRule="auto"/>
              <w:rPr>
                <w:rFonts w:ascii="Times New Roman" w:hAnsi="Times New Roman"/>
              </w:rPr>
            </w:pPr>
            <w:r>
              <w:rPr>
                <w:rFonts w:ascii="Times New Roman" w:hAnsi="Times New Roman"/>
              </w:rPr>
              <w:t xml:space="preserve">№ 22. </w:t>
            </w:r>
            <w:r w:rsidRPr="007707F5">
              <w:rPr>
                <w:rFonts w:ascii="Times New Roman" w:hAnsi="Times New Roman"/>
              </w:rPr>
              <w:t>Опытно-экспериментальные раскладки лекал и определение фактических коэффициентов использования прикладных материалов.</w:t>
            </w:r>
          </w:p>
        </w:tc>
        <w:tc>
          <w:tcPr>
            <w:tcW w:w="714" w:type="pct"/>
          </w:tcPr>
          <w:p w14:paraId="66AD7E58"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4</w:t>
            </w:r>
          </w:p>
        </w:tc>
      </w:tr>
      <w:tr w:rsidR="00AE559C" w:rsidRPr="007707F5" w14:paraId="6B020591" w14:textId="77777777" w:rsidTr="00B02DD3">
        <w:tc>
          <w:tcPr>
            <w:tcW w:w="1190" w:type="pct"/>
            <w:vMerge/>
          </w:tcPr>
          <w:p w14:paraId="0B04EE02" w14:textId="77777777" w:rsidR="00AE559C" w:rsidRPr="007707F5" w:rsidRDefault="00AE559C" w:rsidP="00B02DD3">
            <w:pPr>
              <w:spacing w:after="0" w:line="240" w:lineRule="auto"/>
              <w:ind w:firstLine="709"/>
              <w:jc w:val="center"/>
              <w:rPr>
                <w:rFonts w:ascii="Times New Roman" w:hAnsi="Times New Roman"/>
                <w:b/>
                <w:bCs/>
              </w:rPr>
            </w:pPr>
          </w:p>
        </w:tc>
        <w:tc>
          <w:tcPr>
            <w:tcW w:w="3096" w:type="pct"/>
            <w:gridSpan w:val="2"/>
          </w:tcPr>
          <w:p w14:paraId="572B6737" w14:textId="77777777" w:rsidR="00AE559C" w:rsidRPr="007707F5" w:rsidRDefault="00AE559C" w:rsidP="00B02DD3">
            <w:pPr>
              <w:spacing w:after="0" w:line="240" w:lineRule="auto"/>
              <w:rPr>
                <w:rFonts w:ascii="Times New Roman" w:hAnsi="Times New Roman"/>
              </w:rPr>
            </w:pPr>
            <w:r>
              <w:rPr>
                <w:rFonts w:ascii="Times New Roman" w:hAnsi="Times New Roman"/>
              </w:rPr>
              <w:t>№ 23.</w:t>
            </w:r>
            <w:r w:rsidRPr="007707F5">
              <w:rPr>
                <w:rFonts w:ascii="Times New Roman" w:hAnsi="Times New Roman"/>
              </w:rPr>
              <w:t xml:space="preserve"> Опытно-экспериментальные раскладки лекал и определение фактических коэффициентов использования полуфабриката</w:t>
            </w:r>
          </w:p>
        </w:tc>
        <w:tc>
          <w:tcPr>
            <w:tcW w:w="714" w:type="pct"/>
          </w:tcPr>
          <w:p w14:paraId="3723946E"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4</w:t>
            </w:r>
          </w:p>
        </w:tc>
      </w:tr>
      <w:tr w:rsidR="00AE559C" w:rsidRPr="007707F5" w14:paraId="2FE9B46F" w14:textId="77777777" w:rsidTr="00B02DD3">
        <w:tc>
          <w:tcPr>
            <w:tcW w:w="1190" w:type="pct"/>
            <w:vMerge w:val="restart"/>
          </w:tcPr>
          <w:p w14:paraId="479C8210"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Тема 3.2 Расчет экономичности модели</w:t>
            </w:r>
          </w:p>
        </w:tc>
        <w:tc>
          <w:tcPr>
            <w:tcW w:w="3096" w:type="pct"/>
            <w:gridSpan w:val="2"/>
          </w:tcPr>
          <w:p w14:paraId="5A36795A"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Содержание:</w:t>
            </w:r>
          </w:p>
        </w:tc>
        <w:tc>
          <w:tcPr>
            <w:tcW w:w="714" w:type="pct"/>
          </w:tcPr>
          <w:p w14:paraId="76DA4DDB" w14:textId="1675BA18" w:rsidR="00AE559C" w:rsidRPr="007707F5" w:rsidRDefault="00AE559C" w:rsidP="00B02DD3">
            <w:pPr>
              <w:spacing w:after="0" w:line="240" w:lineRule="auto"/>
              <w:jc w:val="center"/>
              <w:rPr>
                <w:rFonts w:ascii="Times New Roman" w:hAnsi="Times New Roman"/>
                <w:b/>
              </w:rPr>
            </w:pPr>
            <w:r w:rsidRPr="007707F5">
              <w:rPr>
                <w:rFonts w:ascii="Times New Roman" w:hAnsi="Times New Roman"/>
                <w:b/>
              </w:rPr>
              <w:t>1</w:t>
            </w:r>
            <w:r>
              <w:rPr>
                <w:rFonts w:ascii="Times New Roman" w:hAnsi="Times New Roman"/>
                <w:b/>
              </w:rPr>
              <w:t>4</w:t>
            </w:r>
            <w:r w:rsidR="007C12FF">
              <w:rPr>
                <w:rFonts w:ascii="Times New Roman" w:hAnsi="Times New Roman"/>
                <w:b/>
              </w:rPr>
              <w:t>/6</w:t>
            </w:r>
          </w:p>
        </w:tc>
      </w:tr>
      <w:tr w:rsidR="00AE559C" w:rsidRPr="007707F5" w14:paraId="7CD4D4C7" w14:textId="77777777" w:rsidTr="00B02DD3">
        <w:tc>
          <w:tcPr>
            <w:tcW w:w="1190" w:type="pct"/>
            <w:vMerge/>
          </w:tcPr>
          <w:p w14:paraId="33BBD320" w14:textId="77777777" w:rsidR="00AE559C" w:rsidRPr="007707F5" w:rsidRDefault="00AE559C" w:rsidP="00B02DD3">
            <w:pPr>
              <w:spacing w:after="0" w:line="240" w:lineRule="auto"/>
              <w:rPr>
                <w:rFonts w:ascii="Times New Roman" w:hAnsi="Times New Roman"/>
                <w:b/>
                <w:bCs/>
                <w:i/>
              </w:rPr>
            </w:pPr>
          </w:p>
        </w:tc>
        <w:tc>
          <w:tcPr>
            <w:tcW w:w="3096" w:type="pct"/>
            <w:gridSpan w:val="2"/>
          </w:tcPr>
          <w:p w14:paraId="479F536F" w14:textId="77777777" w:rsidR="00AE559C" w:rsidRPr="007707F5" w:rsidRDefault="00AE559C" w:rsidP="00F809DA">
            <w:pPr>
              <w:numPr>
                <w:ilvl w:val="0"/>
                <w:numId w:val="91"/>
              </w:numPr>
              <w:spacing w:after="0" w:line="240" w:lineRule="auto"/>
              <w:rPr>
                <w:rFonts w:ascii="Times New Roman" w:hAnsi="Times New Roman"/>
                <w:b/>
              </w:rPr>
            </w:pPr>
            <w:r w:rsidRPr="007707F5">
              <w:rPr>
                <w:rFonts w:ascii="Times New Roman" w:hAnsi="Times New Roman"/>
                <w:b/>
              </w:rPr>
              <w:t>Планирование выпуска ассортимента на основе маркетинговых исследований.</w:t>
            </w:r>
          </w:p>
          <w:p w14:paraId="465096E0"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Комплексное маркетинговое исследование товарных рынков. Информационное обеспечение маркетинговых исследований. Сбытовая политика предприятия. Задачи сбыта.</w:t>
            </w:r>
          </w:p>
        </w:tc>
        <w:tc>
          <w:tcPr>
            <w:tcW w:w="714" w:type="pct"/>
          </w:tcPr>
          <w:p w14:paraId="1CB8E924"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39DCBE77" w14:textId="77777777" w:rsidTr="00B02DD3">
        <w:tc>
          <w:tcPr>
            <w:tcW w:w="1190" w:type="pct"/>
            <w:vMerge/>
          </w:tcPr>
          <w:p w14:paraId="0BF3DA2C" w14:textId="77777777" w:rsidR="00AE559C" w:rsidRPr="007707F5" w:rsidRDefault="00AE559C" w:rsidP="00B02DD3">
            <w:pPr>
              <w:spacing w:after="0" w:line="240" w:lineRule="auto"/>
              <w:rPr>
                <w:rFonts w:ascii="Times New Roman" w:hAnsi="Times New Roman"/>
                <w:b/>
                <w:bCs/>
                <w:color w:val="FF0000"/>
              </w:rPr>
            </w:pPr>
          </w:p>
        </w:tc>
        <w:tc>
          <w:tcPr>
            <w:tcW w:w="3096" w:type="pct"/>
            <w:gridSpan w:val="2"/>
          </w:tcPr>
          <w:p w14:paraId="25057179" w14:textId="77777777" w:rsidR="00AE559C" w:rsidRPr="007707F5" w:rsidRDefault="00AE559C" w:rsidP="00F809DA">
            <w:pPr>
              <w:numPr>
                <w:ilvl w:val="0"/>
                <w:numId w:val="91"/>
              </w:numPr>
              <w:spacing w:after="0" w:line="240" w:lineRule="auto"/>
              <w:rPr>
                <w:rFonts w:ascii="Times New Roman" w:hAnsi="Times New Roman"/>
                <w:b/>
                <w:bCs/>
              </w:rPr>
            </w:pPr>
            <w:r w:rsidRPr="00B263F0">
              <w:rPr>
                <w:rFonts w:ascii="Times New Roman" w:hAnsi="Times New Roman"/>
                <w:b/>
              </w:rPr>
              <w:t>Себестоимость</w:t>
            </w:r>
            <w:r w:rsidRPr="007707F5">
              <w:rPr>
                <w:rFonts w:ascii="Times New Roman" w:hAnsi="Times New Roman"/>
                <w:b/>
                <w:bCs/>
              </w:rPr>
              <w:t xml:space="preserve"> продукции.</w:t>
            </w:r>
          </w:p>
          <w:p w14:paraId="5CDEFE3B" w14:textId="77777777" w:rsidR="00AE559C" w:rsidRPr="007707F5" w:rsidRDefault="00AE559C" w:rsidP="00B02DD3">
            <w:pPr>
              <w:spacing w:after="0" w:line="240" w:lineRule="auto"/>
              <w:rPr>
                <w:rFonts w:ascii="Times New Roman" w:hAnsi="Times New Roman"/>
                <w:bCs/>
              </w:rPr>
            </w:pPr>
            <w:r w:rsidRPr="007707F5">
              <w:rPr>
                <w:rFonts w:ascii="Times New Roman" w:hAnsi="Times New Roman"/>
                <w:bCs/>
              </w:rPr>
              <w:lastRenderedPageBreak/>
              <w:t>Понятие о себестоимости продукции. Структура затрат по статьям калькуляции.</w:t>
            </w:r>
          </w:p>
        </w:tc>
        <w:tc>
          <w:tcPr>
            <w:tcW w:w="714" w:type="pct"/>
          </w:tcPr>
          <w:p w14:paraId="71CBFE03"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lastRenderedPageBreak/>
              <w:t>2</w:t>
            </w:r>
          </w:p>
        </w:tc>
      </w:tr>
      <w:tr w:rsidR="00AE559C" w:rsidRPr="007707F5" w14:paraId="06509BFD" w14:textId="77777777" w:rsidTr="00B02DD3">
        <w:tc>
          <w:tcPr>
            <w:tcW w:w="1190" w:type="pct"/>
            <w:vMerge/>
          </w:tcPr>
          <w:p w14:paraId="64839AFE" w14:textId="77777777" w:rsidR="00AE559C" w:rsidRPr="007707F5" w:rsidRDefault="00AE559C" w:rsidP="00B02DD3">
            <w:pPr>
              <w:spacing w:after="0" w:line="240" w:lineRule="auto"/>
              <w:rPr>
                <w:rFonts w:ascii="Times New Roman" w:hAnsi="Times New Roman"/>
                <w:b/>
                <w:bCs/>
                <w:color w:val="FF0000"/>
              </w:rPr>
            </w:pPr>
          </w:p>
        </w:tc>
        <w:tc>
          <w:tcPr>
            <w:tcW w:w="3096" w:type="pct"/>
            <w:gridSpan w:val="2"/>
          </w:tcPr>
          <w:p w14:paraId="27DDF238" w14:textId="77777777" w:rsidR="00AE559C" w:rsidRPr="007707F5" w:rsidRDefault="00AE559C" w:rsidP="00F809DA">
            <w:pPr>
              <w:numPr>
                <w:ilvl w:val="0"/>
                <w:numId w:val="91"/>
              </w:numPr>
              <w:spacing w:after="0" w:line="240" w:lineRule="auto"/>
              <w:rPr>
                <w:rFonts w:ascii="Times New Roman" w:hAnsi="Times New Roman"/>
                <w:b/>
                <w:bCs/>
              </w:rPr>
            </w:pPr>
            <w:r w:rsidRPr="00B263F0">
              <w:rPr>
                <w:rFonts w:ascii="Times New Roman" w:hAnsi="Times New Roman"/>
                <w:b/>
              </w:rPr>
              <w:t>Прибыль</w:t>
            </w:r>
            <w:r w:rsidRPr="007707F5">
              <w:rPr>
                <w:rFonts w:ascii="Times New Roman" w:hAnsi="Times New Roman"/>
                <w:b/>
                <w:bCs/>
              </w:rPr>
              <w:t xml:space="preserve"> и рентабельность.</w:t>
            </w:r>
          </w:p>
          <w:p w14:paraId="08A2100F" w14:textId="77777777" w:rsidR="00AE559C" w:rsidRPr="007707F5" w:rsidRDefault="00AE559C" w:rsidP="00B02DD3">
            <w:pPr>
              <w:spacing w:after="0" w:line="240" w:lineRule="auto"/>
              <w:rPr>
                <w:rFonts w:ascii="Times New Roman" w:hAnsi="Times New Roman"/>
                <w:bCs/>
              </w:rPr>
            </w:pPr>
            <w:r w:rsidRPr="007707F5">
              <w:rPr>
                <w:rFonts w:ascii="Times New Roman" w:hAnsi="Times New Roman"/>
                <w:bCs/>
              </w:rPr>
              <w:t xml:space="preserve">Сущность прибыли. Формирование, использование и увеличение прибыли. Планирование уровня рентабельности. Пути и факторы повышения рентабельности. </w:t>
            </w:r>
          </w:p>
        </w:tc>
        <w:tc>
          <w:tcPr>
            <w:tcW w:w="714" w:type="pct"/>
          </w:tcPr>
          <w:p w14:paraId="4C4ECE63"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4E6C7905" w14:textId="77777777" w:rsidTr="00B02DD3">
        <w:tc>
          <w:tcPr>
            <w:tcW w:w="1190" w:type="pct"/>
            <w:vMerge/>
          </w:tcPr>
          <w:p w14:paraId="5D7CDB3A" w14:textId="77777777" w:rsidR="00AE559C" w:rsidRPr="007707F5" w:rsidRDefault="00AE559C" w:rsidP="00B02DD3">
            <w:pPr>
              <w:spacing w:after="0" w:line="240" w:lineRule="auto"/>
              <w:rPr>
                <w:rFonts w:ascii="Times New Roman" w:hAnsi="Times New Roman"/>
                <w:b/>
                <w:bCs/>
                <w:color w:val="FF0000"/>
              </w:rPr>
            </w:pPr>
          </w:p>
        </w:tc>
        <w:tc>
          <w:tcPr>
            <w:tcW w:w="3096" w:type="pct"/>
            <w:gridSpan w:val="2"/>
          </w:tcPr>
          <w:p w14:paraId="19F32141" w14:textId="77777777" w:rsidR="00AE559C" w:rsidRPr="007707F5" w:rsidRDefault="00AE559C" w:rsidP="00F809DA">
            <w:pPr>
              <w:numPr>
                <w:ilvl w:val="0"/>
                <w:numId w:val="91"/>
              </w:numPr>
              <w:spacing w:after="0" w:line="240" w:lineRule="auto"/>
              <w:rPr>
                <w:rFonts w:ascii="Times New Roman" w:hAnsi="Times New Roman"/>
                <w:b/>
                <w:bCs/>
              </w:rPr>
            </w:pPr>
            <w:r w:rsidRPr="00B263F0">
              <w:rPr>
                <w:rFonts w:ascii="Times New Roman" w:hAnsi="Times New Roman"/>
                <w:b/>
              </w:rPr>
              <w:t>Ценообразование</w:t>
            </w:r>
            <w:r w:rsidRPr="007707F5">
              <w:rPr>
                <w:rFonts w:ascii="Times New Roman" w:hAnsi="Times New Roman"/>
                <w:b/>
                <w:bCs/>
              </w:rPr>
              <w:t>.</w:t>
            </w:r>
          </w:p>
          <w:p w14:paraId="1F4F84A5" w14:textId="77777777" w:rsidR="00AE559C" w:rsidRPr="007707F5" w:rsidRDefault="00AE559C" w:rsidP="00B02DD3">
            <w:pPr>
              <w:spacing w:after="0" w:line="240" w:lineRule="auto"/>
              <w:rPr>
                <w:rFonts w:ascii="Times New Roman" w:hAnsi="Times New Roman"/>
                <w:bCs/>
              </w:rPr>
            </w:pPr>
            <w:r w:rsidRPr="007707F5">
              <w:rPr>
                <w:rFonts w:ascii="Times New Roman" w:hAnsi="Times New Roman"/>
                <w:bCs/>
              </w:rPr>
              <w:t>Понятие, структура и функции цены. Система цен. Факторы, влияющие на уровень цен. Оптовые, отпускные и розничные цены. Ценовая конкуренция.</w:t>
            </w:r>
          </w:p>
        </w:tc>
        <w:tc>
          <w:tcPr>
            <w:tcW w:w="714" w:type="pct"/>
          </w:tcPr>
          <w:p w14:paraId="48A0731A"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016066FD" w14:textId="77777777" w:rsidTr="00B02DD3">
        <w:tc>
          <w:tcPr>
            <w:tcW w:w="1190" w:type="pct"/>
            <w:vMerge/>
          </w:tcPr>
          <w:p w14:paraId="326BA715" w14:textId="77777777" w:rsidR="00AE559C" w:rsidRPr="007707F5" w:rsidRDefault="00AE559C" w:rsidP="00B02DD3">
            <w:pPr>
              <w:spacing w:after="0" w:line="240" w:lineRule="auto"/>
              <w:rPr>
                <w:rFonts w:ascii="Times New Roman" w:hAnsi="Times New Roman"/>
                <w:b/>
                <w:bCs/>
                <w:color w:val="FF0000"/>
              </w:rPr>
            </w:pPr>
          </w:p>
        </w:tc>
        <w:tc>
          <w:tcPr>
            <w:tcW w:w="3096" w:type="pct"/>
            <w:gridSpan w:val="2"/>
          </w:tcPr>
          <w:p w14:paraId="66F5AA8A"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В том числе практических занятий и лабораторных работ</w:t>
            </w:r>
          </w:p>
        </w:tc>
        <w:tc>
          <w:tcPr>
            <w:tcW w:w="714" w:type="pct"/>
          </w:tcPr>
          <w:p w14:paraId="799C6F22" w14:textId="77777777" w:rsidR="00AE559C" w:rsidRPr="007707F5" w:rsidRDefault="00AE559C" w:rsidP="00B02DD3">
            <w:pPr>
              <w:spacing w:after="0" w:line="240" w:lineRule="auto"/>
              <w:jc w:val="center"/>
              <w:rPr>
                <w:rFonts w:ascii="Times New Roman" w:hAnsi="Times New Roman"/>
                <w:b/>
              </w:rPr>
            </w:pPr>
            <w:r w:rsidRPr="007707F5">
              <w:rPr>
                <w:rFonts w:ascii="Times New Roman" w:hAnsi="Times New Roman"/>
                <w:b/>
              </w:rPr>
              <w:t>6</w:t>
            </w:r>
          </w:p>
        </w:tc>
      </w:tr>
      <w:tr w:rsidR="00AE559C" w:rsidRPr="007707F5" w14:paraId="080F5ABE" w14:textId="77777777" w:rsidTr="00B02DD3">
        <w:tc>
          <w:tcPr>
            <w:tcW w:w="1190" w:type="pct"/>
            <w:vMerge/>
          </w:tcPr>
          <w:p w14:paraId="6A5BA04B" w14:textId="77777777" w:rsidR="00AE559C" w:rsidRPr="007707F5" w:rsidRDefault="00AE559C" w:rsidP="00B02DD3">
            <w:pPr>
              <w:spacing w:after="0" w:line="240" w:lineRule="auto"/>
              <w:rPr>
                <w:rFonts w:ascii="Times New Roman" w:hAnsi="Times New Roman"/>
                <w:b/>
                <w:bCs/>
                <w:color w:val="FF0000"/>
              </w:rPr>
            </w:pPr>
          </w:p>
        </w:tc>
        <w:tc>
          <w:tcPr>
            <w:tcW w:w="3096" w:type="pct"/>
            <w:gridSpan w:val="2"/>
          </w:tcPr>
          <w:p w14:paraId="582159C7" w14:textId="77777777" w:rsidR="00AE559C" w:rsidRPr="007707F5" w:rsidRDefault="00AE559C" w:rsidP="00B02DD3">
            <w:pPr>
              <w:spacing w:after="0" w:line="240" w:lineRule="auto"/>
              <w:rPr>
                <w:rFonts w:ascii="Times New Roman" w:hAnsi="Times New Roman"/>
                <w:b/>
                <w:bCs/>
              </w:rPr>
            </w:pPr>
            <w:r>
              <w:rPr>
                <w:rFonts w:ascii="Times New Roman" w:hAnsi="Times New Roman"/>
              </w:rPr>
              <w:t xml:space="preserve">№ 24. </w:t>
            </w:r>
            <w:r w:rsidRPr="007707F5">
              <w:rPr>
                <w:rFonts w:ascii="Times New Roman" w:hAnsi="Times New Roman"/>
              </w:rPr>
              <w:t>Расчет себестоимости продукции по статьям калькуляции</w:t>
            </w:r>
          </w:p>
        </w:tc>
        <w:tc>
          <w:tcPr>
            <w:tcW w:w="714" w:type="pct"/>
          </w:tcPr>
          <w:p w14:paraId="127E0841"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49E6CD98" w14:textId="77777777" w:rsidTr="00B02DD3">
        <w:tc>
          <w:tcPr>
            <w:tcW w:w="1190" w:type="pct"/>
            <w:vMerge/>
          </w:tcPr>
          <w:p w14:paraId="5018D62E" w14:textId="77777777" w:rsidR="00AE559C" w:rsidRPr="007707F5" w:rsidRDefault="00AE559C" w:rsidP="00B02DD3">
            <w:pPr>
              <w:spacing w:after="0" w:line="240" w:lineRule="auto"/>
              <w:rPr>
                <w:rFonts w:ascii="Times New Roman" w:hAnsi="Times New Roman"/>
                <w:b/>
                <w:bCs/>
                <w:color w:val="FF0000"/>
              </w:rPr>
            </w:pPr>
          </w:p>
        </w:tc>
        <w:tc>
          <w:tcPr>
            <w:tcW w:w="3096" w:type="pct"/>
            <w:gridSpan w:val="2"/>
          </w:tcPr>
          <w:p w14:paraId="63DD9486" w14:textId="77777777" w:rsidR="00AE559C" w:rsidRPr="007707F5" w:rsidRDefault="00AE559C" w:rsidP="00B02DD3">
            <w:pPr>
              <w:spacing w:after="0" w:line="240" w:lineRule="auto"/>
              <w:rPr>
                <w:rFonts w:ascii="Times New Roman" w:hAnsi="Times New Roman"/>
                <w:b/>
                <w:bCs/>
              </w:rPr>
            </w:pPr>
            <w:r>
              <w:rPr>
                <w:rFonts w:ascii="Times New Roman" w:hAnsi="Times New Roman"/>
              </w:rPr>
              <w:t xml:space="preserve">№ 25. </w:t>
            </w:r>
            <w:r w:rsidRPr="007707F5">
              <w:rPr>
                <w:rFonts w:ascii="Times New Roman" w:hAnsi="Times New Roman"/>
              </w:rPr>
              <w:t>Расчет размера плановой прибыли. Расчет планового уровня рентабельности продукции, производства</w:t>
            </w:r>
          </w:p>
        </w:tc>
        <w:tc>
          <w:tcPr>
            <w:tcW w:w="714" w:type="pct"/>
          </w:tcPr>
          <w:p w14:paraId="4697D583"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4CD7F371" w14:textId="77777777" w:rsidTr="00B02DD3">
        <w:tc>
          <w:tcPr>
            <w:tcW w:w="1190" w:type="pct"/>
            <w:vMerge/>
          </w:tcPr>
          <w:p w14:paraId="366A133D" w14:textId="77777777" w:rsidR="00AE559C" w:rsidRPr="007707F5" w:rsidRDefault="00AE559C" w:rsidP="00B02DD3">
            <w:pPr>
              <w:spacing w:after="0" w:line="240" w:lineRule="auto"/>
              <w:rPr>
                <w:rFonts w:ascii="Times New Roman" w:hAnsi="Times New Roman"/>
                <w:b/>
                <w:bCs/>
                <w:color w:val="FF0000"/>
              </w:rPr>
            </w:pPr>
          </w:p>
        </w:tc>
        <w:tc>
          <w:tcPr>
            <w:tcW w:w="3096" w:type="pct"/>
            <w:gridSpan w:val="2"/>
          </w:tcPr>
          <w:p w14:paraId="1E70EEE4" w14:textId="77777777" w:rsidR="00AE559C" w:rsidRPr="007707F5" w:rsidRDefault="00AE559C" w:rsidP="00B02DD3">
            <w:pPr>
              <w:spacing w:after="0" w:line="240" w:lineRule="auto"/>
              <w:rPr>
                <w:rFonts w:ascii="Times New Roman" w:hAnsi="Times New Roman"/>
                <w:b/>
                <w:bCs/>
              </w:rPr>
            </w:pPr>
            <w:r>
              <w:rPr>
                <w:rFonts w:ascii="Times New Roman" w:hAnsi="Times New Roman"/>
              </w:rPr>
              <w:t xml:space="preserve">№ 26. </w:t>
            </w:r>
            <w:r w:rsidRPr="007707F5">
              <w:rPr>
                <w:rFonts w:ascii="Times New Roman" w:hAnsi="Times New Roman"/>
              </w:rPr>
              <w:t>Определение оптовой цены изготовителя, отпускной и розничной цены изделия.</w:t>
            </w:r>
          </w:p>
        </w:tc>
        <w:tc>
          <w:tcPr>
            <w:tcW w:w="714" w:type="pct"/>
          </w:tcPr>
          <w:p w14:paraId="6D897199" w14:textId="77777777" w:rsidR="00AE559C" w:rsidRPr="007707F5" w:rsidRDefault="00AE559C" w:rsidP="00B02DD3">
            <w:pPr>
              <w:spacing w:after="0" w:line="240" w:lineRule="auto"/>
              <w:jc w:val="center"/>
              <w:rPr>
                <w:rFonts w:ascii="Times New Roman" w:hAnsi="Times New Roman"/>
              </w:rPr>
            </w:pPr>
            <w:r w:rsidRPr="007707F5">
              <w:rPr>
                <w:rFonts w:ascii="Times New Roman" w:hAnsi="Times New Roman"/>
              </w:rPr>
              <w:t>2</w:t>
            </w:r>
          </w:p>
        </w:tc>
      </w:tr>
      <w:tr w:rsidR="00AE559C" w:rsidRPr="007707F5" w14:paraId="1261C180" w14:textId="77777777" w:rsidTr="00B02DD3">
        <w:tc>
          <w:tcPr>
            <w:tcW w:w="4286" w:type="pct"/>
            <w:gridSpan w:val="3"/>
          </w:tcPr>
          <w:p w14:paraId="13A30F71"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 xml:space="preserve">Примерная тематика самостоятельной учебной работы при изучении Раздела 3 </w:t>
            </w:r>
          </w:p>
          <w:p w14:paraId="71943046" w14:textId="77777777" w:rsidR="00AE559C" w:rsidRPr="007707F5" w:rsidRDefault="00AE559C" w:rsidP="00B02DD3">
            <w:pPr>
              <w:spacing w:after="0" w:line="240" w:lineRule="auto"/>
              <w:rPr>
                <w:rFonts w:ascii="Times New Roman" w:hAnsi="Times New Roman"/>
                <w:b/>
                <w:bCs/>
              </w:rPr>
            </w:pPr>
          </w:p>
          <w:p w14:paraId="5D0CDF8B"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Cs/>
              </w:rPr>
              <w:t>Заполнение бланков движения материалов и заказов.</w:t>
            </w:r>
          </w:p>
          <w:p w14:paraId="51E8C9E9" w14:textId="77777777" w:rsidR="00AE559C" w:rsidRPr="007707F5" w:rsidRDefault="00AE559C" w:rsidP="00B02DD3">
            <w:pPr>
              <w:spacing w:after="0" w:line="240" w:lineRule="auto"/>
              <w:jc w:val="both"/>
              <w:rPr>
                <w:rFonts w:ascii="Times New Roman" w:hAnsi="Times New Roman"/>
              </w:rPr>
            </w:pPr>
            <w:r w:rsidRPr="007707F5">
              <w:rPr>
                <w:rFonts w:ascii="Times New Roman" w:hAnsi="Times New Roman"/>
              </w:rPr>
              <w:t xml:space="preserve">Составление таблиц норм клади на различные виды меховых </w:t>
            </w:r>
            <w:proofErr w:type="spellStart"/>
            <w:r w:rsidRPr="007707F5">
              <w:rPr>
                <w:rFonts w:ascii="Times New Roman" w:hAnsi="Times New Roman"/>
              </w:rPr>
              <w:t>скроев</w:t>
            </w:r>
            <w:proofErr w:type="spellEnd"/>
            <w:r w:rsidRPr="007707F5">
              <w:rPr>
                <w:rFonts w:ascii="Times New Roman" w:hAnsi="Times New Roman"/>
              </w:rPr>
              <w:t>.</w:t>
            </w:r>
          </w:p>
          <w:p w14:paraId="6A96D77E"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Изучение отраслевых норм расхода мехового полуфабриката и прикладных материалов.</w:t>
            </w:r>
          </w:p>
          <w:p w14:paraId="37D5F389"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 xml:space="preserve">Составление плановой </w:t>
            </w:r>
            <w:proofErr w:type="spellStart"/>
            <w:r w:rsidRPr="007707F5">
              <w:rPr>
                <w:rFonts w:ascii="Times New Roman" w:hAnsi="Times New Roman"/>
              </w:rPr>
              <w:t>ростовки</w:t>
            </w:r>
            <w:proofErr w:type="spellEnd"/>
            <w:r w:rsidRPr="007707F5">
              <w:rPr>
                <w:rFonts w:ascii="Times New Roman" w:hAnsi="Times New Roman"/>
              </w:rPr>
              <w:t>.</w:t>
            </w:r>
          </w:p>
          <w:p w14:paraId="25ECA4CA"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Анализ выхода основной и дополнительной продукции при комбинированном методе раскроя.</w:t>
            </w:r>
          </w:p>
          <w:p w14:paraId="027AA0F2"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Составление таблицы потребности и себестоимости основных, прикладных и вспомогательных материалов.</w:t>
            </w:r>
          </w:p>
          <w:p w14:paraId="357D02EF"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Маркетинговые исследования, обзор и анализ мехового рынка.</w:t>
            </w:r>
          </w:p>
          <w:p w14:paraId="17E66C50"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Планирование каналов сбыта готовой продукции.</w:t>
            </w:r>
          </w:p>
        </w:tc>
        <w:tc>
          <w:tcPr>
            <w:tcW w:w="714" w:type="pct"/>
          </w:tcPr>
          <w:p w14:paraId="7DD5E93D" w14:textId="77777777" w:rsidR="00AE559C" w:rsidRPr="007707F5" w:rsidRDefault="00AE559C" w:rsidP="00B02DD3">
            <w:pPr>
              <w:spacing w:after="0" w:line="240" w:lineRule="auto"/>
              <w:rPr>
                <w:rFonts w:ascii="Times New Roman" w:hAnsi="Times New Roman"/>
              </w:rPr>
            </w:pPr>
          </w:p>
        </w:tc>
      </w:tr>
      <w:tr w:rsidR="00AE559C" w:rsidRPr="007707F5" w14:paraId="6536DDDF" w14:textId="77777777" w:rsidTr="00B02DD3">
        <w:trPr>
          <w:trHeight w:val="405"/>
        </w:trPr>
        <w:tc>
          <w:tcPr>
            <w:tcW w:w="4286" w:type="pct"/>
            <w:gridSpan w:val="3"/>
          </w:tcPr>
          <w:p w14:paraId="4B48F430"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Учебная практика МДК 03.01</w:t>
            </w:r>
          </w:p>
          <w:p w14:paraId="48CCA11D" w14:textId="77777777" w:rsidR="00AE559C" w:rsidRPr="007707F5" w:rsidRDefault="00AE559C" w:rsidP="00B02DD3">
            <w:pPr>
              <w:spacing w:after="0" w:line="240" w:lineRule="auto"/>
              <w:rPr>
                <w:rFonts w:ascii="Times New Roman" w:hAnsi="Times New Roman"/>
                <w:i/>
              </w:rPr>
            </w:pPr>
          </w:p>
          <w:p w14:paraId="6D4DC0E8" w14:textId="77777777" w:rsidR="00AE559C" w:rsidRPr="007707F5" w:rsidRDefault="00AE559C" w:rsidP="00B02DD3">
            <w:pPr>
              <w:spacing w:after="0" w:line="240" w:lineRule="auto"/>
              <w:rPr>
                <w:rFonts w:ascii="Times New Roman" w:hAnsi="Times New Roman"/>
                <w:i/>
              </w:rPr>
            </w:pPr>
            <w:r w:rsidRPr="007707F5">
              <w:rPr>
                <w:rFonts w:ascii="Times New Roman" w:hAnsi="Times New Roman"/>
                <w:b/>
                <w:bCs/>
              </w:rPr>
              <w:t>Виды работ:</w:t>
            </w:r>
          </w:p>
          <w:p w14:paraId="5AEE6949" w14:textId="77777777" w:rsidR="00AE559C" w:rsidRPr="007707F5" w:rsidRDefault="00AE559C" w:rsidP="00B02DD3">
            <w:pPr>
              <w:spacing w:after="0" w:line="240" w:lineRule="auto"/>
              <w:rPr>
                <w:rFonts w:ascii="Times New Roman" w:hAnsi="Times New Roman"/>
                <w:bCs/>
                <w:i/>
              </w:rPr>
            </w:pPr>
            <w:r w:rsidRPr="007707F5">
              <w:rPr>
                <w:rFonts w:ascii="Times New Roman" w:hAnsi="Times New Roman"/>
                <w:bCs/>
              </w:rPr>
              <w:t>Инструктаж по технике безопасности и охране труда.</w:t>
            </w:r>
          </w:p>
          <w:p w14:paraId="0749E9AB" w14:textId="77777777" w:rsidR="00AE559C" w:rsidRPr="007707F5" w:rsidRDefault="00AE559C" w:rsidP="00B02DD3">
            <w:pPr>
              <w:spacing w:after="0" w:line="240" w:lineRule="auto"/>
              <w:rPr>
                <w:rFonts w:ascii="Times New Roman" w:hAnsi="Times New Roman"/>
                <w:bCs/>
                <w:i/>
              </w:rPr>
            </w:pPr>
            <w:r w:rsidRPr="007707F5">
              <w:rPr>
                <w:rFonts w:ascii="Times New Roman" w:hAnsi="Times New Roman"/>
                <w:bCs/>
              </w:rPr>
              <w:t xml:space="preserve"> Изучение технологических процессов.</w:t>
            </w:r>
          </w:p>
          <w:p w14:paraId="3995F7EC" w14:textId="77777777" w:rsidR="00AE559C" w:rsidRPr="007707F5" w:rsidRDefault="00AE559C" w:rsidP="00B02DD3">
            <w:pPr>
              <w:spacing w:after="0" w:line="240" w:lineRule="auto"/>
              <w:rPr>
                <w:rFonts w:ascii="Times New Roman" w:hAnsi="Times New Roman"/>
                <w:bCs/>
              </w:rPr>
            </w:pPr>
            <w:r w:rsidRPr="007707F5">
              <w:rPr>
                <w:rFonts w:ascii="Times New Roman" w:hAnsi="Times New Roman"/>
                <w:bCs/>
              </w:rPr>
              <w:t>Изучение оборудования и средств малой механизации.</w:t>
            </w:r>
          </w:p>
          <w:p w14:paraId="4954F86B" w14:textId="77777777" w:rsidR="00AE559C" w:rsidRPr="007707F5" w:rsidRDefault="00AE559C" w:rsidP="00B02DD3">
            <w:pPr>
              <w:spacing w:after="0" w:line="240" w:lineRule="auto"/>
              <w:rPr>
                <w:rFonts w:ascii="Times New Roman" w:hAnsi="Times New Roman"/>
                <w:bCs/>
              </w:rPr>
            </w:pPr>
            <w:r w:rsidRPr="007707F5">
              <w:rPr>
                <w:rFonts w:ascii="Times New Roman" w:hAnsi="Times New Roman"/>
                <w:bCs/>
              </w:rPr>
              <w:t>Сортировка и комплектование шкур и лоскута.</w:t>
            </w:r>
          </w:p>
          <w:p w14:paraId="5BCAF8FC"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Cs/>
              </w:rPr>
              <w:t>Приобретение навыков раскроя и сшивания шкур и лоскута.</w:t>
            </w:r>
          </w:p>
          <w:p w14:paraId="14BECCC4"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Cs/>
              </w:rPr>
              <w:t xml:space="preserve">Изготовление воротников, </w:t>
            </w:r>
            <w:proofErr w:type="spellStart"/>
            <w:r w:rsidRPr="007707F5">
              <w:rPr>
                <w:rFonts w:ascii="Times New Roman" w:hAnsi="Times New Roman"/>
                <w:bCs/>
              </w:rPr>
              <w:t>скроев</w:t>
            </w:r>
            <w:proofErr w:type="spellEnd"/>
            <w:r w:rsidRPr="007707F5">
              <w:rPr>
                <w:rFonts w:ascii="Times New Roman" w:hAnsi="Times New Roman"/>
                <w:bCs/>
              </w:rPr>
              <w:t xml:space="preserve"> и дополнительной продукции.</w:t>
            </w:r>
          </w:p>
          <w:p w14:paraId="76C24049"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Cs/>
              </w:rPr>
              <w:t>Пошив меховых изделий.</w:t>
            </w:r>
          </w:p>
        </w:tc>
        <w:tc>
          <w:tcPr>
            <w:tcW w:w="714" w:type="pct"/>
          </w:tcPr>
          <w:p w14:paraId="15291C7F" w14:textId="77777777" w:rsidR="00AE559C" w:rsidRPr="007707F5" w:rsidRDefault="00AE559C" w:rsidP="00B02DD3">
            <w:pPr>
              <w:spacing w:after="0" w:line="240" w:lineRule="auto"/>
              <w:jc w:val="center"/>
              <w:rPr>
                <w:rFonts w:ascii="Times New Roman" w:hAnsi="Times New Roman"/>
                <w:b/>
              </w:rPr>
            </w:pPr>
            <w:r w:rsidRPr="007707F5">
              <w:rPr>
                <w:rFonts w:ascii="Times New Roman" w:hAnsi="Times New Roman"/>
                <w:b/>
              </w:rPr>
              <w:t>72</w:t>
            </w:r>
          </w:p>
        </w:tc>
      </w:tr>
      <w:tr w:rsidR="00AE559C" w:rsidRPr="007707F5" w14:paraId="006EC4E4" w14:textId="77777777" w:rsidTr="00B02DD3">
        <w:trPr>
          <w:trHeight w:val="557"/>
        </w:trPr>
        <w:tc>
          <w:tcPr>
            <w:tcW w:w="4286" w:type="pct"/>
            <w:gridSpan w:val="3"/>
          </w:tcPr>
          <w:p w14:paraId="04EA9486"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Производственная практика МДК 03.01</w:t>
            </w:r>
          </w:p>
          <w:p w14:paraId="36508A5C" w14:textId="77777777" w:rsidR="00AE559C" w:rsidRPr="007707F5" w:rsidRDefault="00AE559C" w:rsidP="00B02DD3">
            <w:pPr>
              <w:spacing w:after="0" w:line="240" w:lineRule="auto"/>
              <w:rPr>
                <w:rFonts w:ascii="Times New Roman" w:hAnsi="Times New Roman"/>
                <w:i/>
              </w:rPr>
            </w:pPr>
          </w:p>
          <w:p w14:paraId="4AD8AF4E" w14:textId="77777777" w:rsidR="00AE559C" w:rsidRPr="007707F5" w:rsidRDefault="00AE559C" w:rsidP="00B02DD3">
            <w:pPr>
              <w:spacing w:after="0" w:line="240" w:lineRule="auto"/>
              <w:rPr>
                <w:rFonts w:ascii="Times New Roman" w:hAnsi="Times New Roman"/>
                <w:b/>
                <w:bCs/>
              </w:rPr>
            </w:pPr>
            <w:r w:rsidRPr="007707F5">
              <w:rPr>
                <w:rFonts w:ascii="Times New Roman" w:hAnsi="Times New Roman"/>
                <w:b/>
                <w:bCs/>
              </w:rPr>
              <w:t>Виды работ:</w:t>
            </w:r>
          </w:p>
          <w:p w14:paraId="75CA32E7" w14:textId="77777777" w:rsidR="00AE559C" w:rsidRPr="007707F5" w:rsidRDefault="00AE559C" w:rsidP="00B02DD3">
            <w:pPr>
              <w:spacing w:after="0" w:line="240" w:lineRule="auto"/>
              <w:rPr>
                <w:rFonts w:ascii="Times New Roman" w:hAnsi="Times New Roman"/>
                <w:bCs/>
              </w:rPr>
            </w:pPr>
            <w:r w:rsidRPr="007707F5">
              <w:rPr>
                <w:rFonts w:ascii="Times New Roman" w:hAnsi="Times New Roman"/>
                <w:bCs/>
              </w:rPr>
              <w:t>Инструктаж по технике безопасности и охране труда, составление различных видов инструкций.</w:t>
            </w:r>
          </w:p>
          <w:p w14:paraId="690FB383" w14:textId="77777777" w:rsidR="00AE559C" w:rsidRPr="007707F5" w:rsidRDefault="00AE559C" w:rsidP="00B02DD3">
            <w:pPr>
              <w:spacing w:after="0" w:line="240" w:lineRule="auto"/>
              <w:rPr>
                <w:rFonts w:ascii="Times New Roman" w:hAnsi="Times New Roman"/>
                <w:bCs/>
              </w:rPr>
            </w:pPr>
            <w:r w:rsidRPr="007707F5">
              <w:rPr>
                <w:rFonts w:ascii="Times New Roman" w:hAnsi="Times New Roman"/>
                <w:bCs/>
              </w:rPr>
              <w:t>Изучение производственных процессов и технологий раскроя и пошива.</w:t>
            </w:r>
          </w:p>
          <w:p w14:paraId="1A66A280" w14:textId="77777777" w:rsidR="00AE559C" w:rsidRPr="007707F5" w:rsidRDefault="00AE559C" w:rsidP="00B02DD3">
            <w:pPr>
              <w:spacing w:after="0" w:line="240" w:lineRule="auto"/>
              <w:rPr>
                <w:rFonts w:ascii="Times New Roman" w:hAnsi="Times New Roman"/>
                <w:bCs/>
              </w:rPr>
            </w:pPr>
            <w:r w:rsidRPr="007707F5">
              <w:rPr>
                <w:rFonts w:ascii="Times New Roman" w:hAnsi="Times New Roman"/>
                <w:bCs/>
              </w:rPr>
              <w:lastRenderedPageBreak/>
              <w:t>Сортировка и комплектование партий.</w:t>
            </w:r>
          </w:p>
          <w:p w14:paraId="6E74D047" w14:textId="77777777" w:rsidR="00AE559C" w:rsidRPr="007707F5" w:rsidRDefault="00AE559C" w:rsidP="00B02DD3">
            <w:pPr>
              <w:spacing w:after="0" w:line="240" w:lineRule="auto"/>
              <w:rPr>
                <w:rFonts w:ascii="Times New Roman" w:hAnsi="Times New Roman"/>
                <w:bCs/>
              </w:rPr>
            </w:pPr>
            <w:r w:rsidRPr="007707F5">
              <w:rPr>
                <w:rFonts w:ascii="Times New Roman" w:hAnsi="Times New Roman"/>
                <w:bCs/>
              </w:rPr>
              <w:t xml:space="preserve">Изучение таблиц назначения и правил </w:t>
            </w:r>
            <w:proofErr w:type="spellStart"/>
            <w:r w:rsidRPr="007707F5">
              <w:rPr>
                <w:rFonts w:ascii="Times New Roman" w:hAnsi="Times New Roman"/>
                <w:bCs/>
              </w:rPr>
              <w:t>наборки</w:t>
            </w:r>
            <w:proofErr w:type="spellEnd"/>
            <w:r w:rsidRPr="007707F5">
              <w:rPr>
                <w:rFonts w:ascii="Times New Roman" w:hAnsi="Times New Roman"/>
                <w:bCs/>
              </w:rPr>
              <w:t xml:space="preserve"> по ним.</w:t>
            </w:r>
          </w:p>
          <w:p w14:paraId="12673473" w14:textId="77777777" w:rsidR="00AE559C" w:rsidRPr="007707F5" w:rsidRDefault="00AE559C" w:rsidP="00B02DD3">
            <w:pPr>
              <w:spacing w:after="0" w:line="240" w:lineRule="auto"/>
              <w:rPr>
                <w:rFonts w:ascii="Times New Roman" w:hAnsi="Times New Roman"/>
                <w:bCs/>
              </w:rPr>
            </w:pPr>
            <w:r w:rsidRPr="007707F5">
              <w:rPr>
                <w:rFonts w:ascii="Times New Roman" w:hAnsi="Times New Roman"/>
                <w:bCs/>
              </w:rPr>
              <w:t>Складка шкурок по планам раскладки и без них.</w:t>
            </w:r>
          </w:p>
          <w:p w14:paraId="1C53CE9C" w14:textId="77777777" w:rsidR="00AE559C" w:rsidRPr="007707F5" w:rsidRDefault="00AE559C" w:rsidP="00B02DD3">
            <w:pPr>
              <w:spacing w:after="0" w:line="240" w:lineRule="auto"/>
              <w:rPr>
                <w:rFonts w:ascii="Times New Roman" w:hAnsi="Times New Roman"/>
                <w:bCs/>
              </w:rPr>
            </w:pPr>
            <w:r w:rsidRPr="007707F5">
              <w:rPr>
                <w:rFonts w:ascii="Times New Roman" w:hAnsi="Times New Roman"/>
                <w:bCs/>
              </w:rPr>
              <w:t>Экспериментальная работа по разработке рациональных технологических процессов.</w:t>
            </w:r>
          </w:p>
          <w:p w14:paraId="5629FE4D" w14:textId="77777777" w:rsidR="00AE559C" w:rsidRPr="007707F5" w:rsidRDefault="00AE559C" w:rsidP="00B02DD3">
            <w:pPr>
              <w:spacing w:after="0" w:line="240" w:lineRule="auto"/>
              <w:rPr>
                <w:rFonts w:ascii="Times New Roman" w:hAnsi="Times New Roman"/>
                <w:bCs/>
              </w:rPr>
            </w:pPr>
            <w:r w:rsidRPr="007707F5">
              <w:rPr>
                <w:rFonts w:ascii="Times New Roman" w:hAnsi="Times New Roman"/>
                <w:bCs/>
              </w:rPr>
              <w:t>Составление технологических карт с учетом новшеств в технологиях.</w:t>
            </w:r>
          </w:p>
          <w:p w14:paraId="240DC2B1" w14:textId="0C95B297" w:rsidR="00AE559C" w:rsidRPr="007707F5" w:rsidRDefault="00AE559C" w:rsidP="00B02DD3">
            <w:pPr>
              <w:spacing w:after="0" w:line="240" w:lineRule="auto"/>
              <w:rPr>
                <w:rFonts w:ascii="Times New Roman" w:hAnsi="Times New Roman"/>
                <w:bCs/>
              </w:rPr>
            </w:pPr>
            <w:r w:rsidRPr="007707F5">
              <w:rPr>
                <w:rFonts w:ascii="Times New Roman" w:hAnsi="Times New Roman"/>
                <w:bCs/>
              </w:rPr>
              <w:t>Расчеты норм расхода материалов при стандартных и опытно-экспериментальных раскладках, а</w:t>
            </w:r>
            <w:r w:rsidR="00A17280">
              <w:rPr>
                <w:rFonts w:ascii="Times New Roman" w:hAnsi="Times New Roman"/>
                <w:bCs/>
              </w:rPr>
              <w:t xml:space="preserve"> </w:t>
            </w:r>
            <w:r w:rsidRPr="007707F5">
              <w:rPr>
                <w:rFonts w:ascii="Times New Roman" w:hAnsi="Times New Roman"/>
                <w:bCs/>
              </w:rPr>
              <w:t xml:space="preserve">также с учетом плановой </w:t>
            </w:r>
            <w:proofErr w:type="spellStart"/>
            <w:r w:rsidRPr="007707F5">
              <w:rPr>
                <w:rFonts w:ascii="Times New Roman" w:hAnsi="Times New Roman"/>
                <w:bCs/>
              </w:rPr>
              <w:t>ростовки</w:t>
            </w:r>
            <w:proofErr w:type="spellEnd"/>
            <w:r w:rsidRPr="007707F5">
              <w:rPr>
                <w:rFonts w:ascii="Times New Roman" w:hAnsi="Times New Roman"/>
                <w:bCs/>
              </w:rPr>
              <w:t>.</w:t>
            </w:r>
          </w:p>
        </w:tc>
        <w:tc>
          <w:tcPr>
            <w:tcW w:w="714" w:type="pct"/>
          </w:tcPr>
          <w:p w14:paraId="3EF2B74C" w14:textId="3D70E71D" w:rsidR="00AE559C" w:rsidRPr="007707F5" w:rsidRDefault="00AE559C" w:rsidP="007C12FF">
            <w:pPr>
              <w:spacing w:after="0" w:line="240" w:lineRule="auto"/>
              <w:jc w:val="center"/>
              <w:rPr>
                <w:rFonts w:ascii="Times New Roman" w:hAnsi="Times New Roman"/>
                <w:b/>
              </w:rPr>
            </w:pPr>
            <w:r w:rsidRPr="007707F5">
              <w:rPr>
                <w:rFonts w:ascii="Times New Roman" w:hAnsi="Times New Roman"/>
                <w:b/>
              </w:rPr>
              <w:lastRenderedPageBreak/>
              <w:t>72</w:t>
            </w:r>
          </w:p>
        </w:tc>
      </w:tr>
      <w:tr w:rsidR="00AE559C" w:rsidRPr="007707F5" w14:paraId="5E8681B7" w14:textId="77777777" w:rsidTr="00B02DD3">
        <w:tc>
          <w:tcPr>
            <w:tcW w:w="4286" w:type="pct"/>
            <w:gridSpan w:val="3"/>
          </w:tcPr>
          <w:p w14:paraId="34840FFB" w14:textId="77777777" w:rsidR="00AE559C" w:rsidRPr="007707F5" w:rsidRDefault="00AE559C" w:rsidP="00B02DD3">
            <w:pPr>
              <w:spacing w:after="0" w:line="240" w:lineRule="auto"/>
              <w:rPr>
                <w:rFonts w:ascii="Times New Roman" w:hAnsi="Times New Roman"/>
              </w:rPr>
            </w:pPr>
            <w:r w:rsidRPr="007707F5">
              <w:rPr>
                <w:rFonts w:ascii="Times New Roman" w:hAnsi="Times New Roman"/>
                <w:b/>
              </w:rPr>
              <w:t>Курсовой проект:</w:t>
            </w:r>
          </w:p>
          <w:p w14:paraId="4965F005" w14:textId="77777777" w:rsidR="00AE559C" w:rsidRPr="007707F5" w:rsidRDefault="00AE559C" w:rsidP="00B02DD3">
            <w:pPr>
              <w:spacing w:after="0" w:line="240" w:lineRule="auto"/>
              <w:rPr>
                <w:rFonts w:ascii="Times New Roman" w:hAnsi="Times New Roman"/>
                <w:b/>
              </w:rPr>
            </w:pPr>
            <w:r w:rsidRPr="007707F5">
              <w:rPr>
                <w:rFonts w:ascii="Times New Roman" w:hAnsi="Times New Roman"/>
                <w:b/>
              </w:rPr>
              <w:t>Тематика курсовых проектов:</w:t>
            </w:r>
          </w:p>
          <w:p w14:paraId="66B5BB01" w14:textId="77777777" w:rsidR="00AE559C" w:rsidRPr="007707F5" w:rsidRDefault="00AE559C" w:rsidP="00B02DD3">
            <w:pPr>
              <w:spacing w:after="0" w:line="240" w:lineRule="auto"/>
              <w:rPr>
                <w:rFonts w:ascii="Times New Roman" w:hAnsi="Times New Roman"/>
              </w:rPr>
            </w:pPr>
            <w:r w:rsidRPr="007707F5">
              <w:rPr>
                <w:rFonts w:ascii="Times New Roman" w:hAnsi="Times New Roman"/>
              </w:rPr>
              <w:t xml:space="preserve">1.Разработка технологии раскроя полуфабриката различных видов (меховая овчина, кролик, каракуль, норка, лиса, песец, бобер, морской зверь и другие) на меховые изделия (пальто, полупальто, куртки, жакеты, головные уборы) для различных половозрастных групп (женские, мужские, детские) </w:t>
            </w:r>
          </w:p>
          <w:p w14:paraId="64D40CF2" w14:textId="77777777" w:rsidR="00AE559C" w:rsidRPr="007707F5" w:rsidRDefault="00AE559C" w:rsidP="00B02DD3">
            <w:pPr>
              <w:spacing w:after="0" w:line="240" w:lineRule="auto"/>
              <w:rPr>
                <w:rFonts w:ascii="Times New Roman" w:hAnsi="Times New Roman"/>
                <w:i/>
              </w:rPr>
            </w:pPr>
            <w:r w:rsidRPr="007707F5">
              <w:rPr>
                <w:rFonts w:ascii="Times New Roman" w:hAnsi="Times New Roman"/>
                <w:i/>
              </w:rPr>
              <w:t>Например: Разработка технологии раскроя женского жакета из шкур норки.</w:t>
            </w:r>
          </w:p>
          <w:p w14:paraId="36019C39" w14:textId="77777777" w:rsidR="00AE559C" w:rsidRPr="007707F5" w:rsidRDefault="00AE559C" w:rsidP="00B02DD3">
            <w:pPr>
              <w:spacing w:after="0" w:line="240" w:lineRule="auto"/>
              <w:rPr>
                <w:rFonts w:ascii="Times New Roman" w:hAnsi="Times New Roman"/>
                <w:i/>
              </w:rPr>
            </w:pPr>
            <w:r w:rsidRPr="007707F5">
              <w:rPr>
                <w:rFonts w:ascii="Times New Roman" w:hAnsi="Times New Roman"/>
                <w:i/>
              </w:rPr>
              <w:t xml:space="preserve"> Разработка технологии раскроя мужской куртки из шкур бобра.</w:t>
            </w:r>
          </w:p>
          <w:p w14:paraId="76D2F74B" w14:textId="77777777" w:rsidR="00AE559C" w:rsidRPr="007707F5" w:rsidRDefault="00AE559C" w:rsidP="00B02DD3">
            <w:pPr>
              <w:spacing w:after="0" w:line="240" w:lineRule="auto"/>
              <w:rPr>
                <w:rFonts w:ascii="Times New Roman" w:hAnsi="Times New Roman"/>
              </w:rPr>
            </w:pPr>
            <w:r w:rsidRPr="007707F5">
              <w:rPr>
                <w:rFonts w:ascii="Times New Roman" w:hAnsi="Times New Roman"/>
                <w:i/>
              </w:rPr>
              <w:t>Разработка технологии раскроя детского пальто из шкур меховой овчины.</w:t>
            </w:r>
          </w:p>
        </w:tc>
        <w:tc>
          <w:tcPr>
            <w:tcW w:w="714" w:type="pct"/>
          </w:tcPr>
          <w:p w14:paraId="1665E81E" w14:textId="2F5F0673" w:rsidR="00AE559C" w:rsidRPr="007707F5" w:rsidRDefault="00AE559C" w:rsidP="007C12FF">
            <w:pPr>
              <w:spacing w:after="0" w:line="240" w:lineRule="auto"/>
              <w:jc w:val="center"/>
              <w:rPr>
                <w:rFonts w:ascii="Times New Roman" w:hAnsi="Times New Roman"/>
                <w:b/>
              </w:rPr>
            </w:pPr>
            <w:r w:rsidRPr="007707F5">
              <w:rPr>
                <w:rFonts w:ascii="Times New Roman" w:hAnsi="Times New Roman"/>
                <w:b/>
              </w:rPr>
              <w:t>40</w:t>
            </w:r>
          </w:p>
        </w:tc>
      </w:tr>
      <w:tr w:rsidR="00AE559C" w:rsidRPr="007707F5" w14:paraId="6CED493B" w14:textId="77777777" w:rsidTr="00B02DD3">
        <w:tc>
          <w:tcPr>
            <w:tcW w:w="4286" w:type="pct"/>
            <w:gridSpan w:val="3"/>
          </w:tcPr>
          <w:p w14:paraId="692B39DF" w14:textId="77777777" w:rsidR="00AE559C" w:rsidRPr="007707F5" w:rsidRDefault="00AE559C" w:rsidP="00B02DD3">
            <w:pPr>
              <w:tabs>
                <w:tab w:val="left" w:pos="708"/>
              </w:tabs>
              <w:spacing w:after="0" w:line="240" w:lineRule="auto"/>
              <w:rPr>
                <w:rFonts w:ascii="Times New Roman" w:hAnsi="Times New Roman"/>
                <w:b/>
                <w:bCs/>
              </w:rPr>
            </w:pPr>
            <w:r w:rsidRPr="007707F5">
              <w:rPr>
                <w:rFonts w:ascii="Times New Roman" w:hAnsi="Times New Roman"/>
                <w:b/>
                <w:bCs/>
              </w:rPr>
              <w:t>Самостоятельная работа при выполнении курсового проекта:</w:t>
            </w:r>
          </w:p>
          <w:p w14:paraId="3A580B89" w14:textId="77777777" w:rsidR="00AE559C" w:rsidRPr="007707F5" w:rsidRDefault="00AE559C" w:rsidP="00B02DD3">
            <w:pPr>
              <w:tabs>
                <w:tab w:val="left" w:pos="708"/>
              </w:tabs>
              <w:spacing w:after="0" w:line="240" w:lineRule="auto"/>
              <w:rPr>
                <w:rFonts w:ascii="Times New Roman" w:hAnsi="Times New Roman"/>
                <w:b/>
                <w:bCs/>
              </w:rPr>
            </w:pPr>
            <w:r w:rsidRPr="007707F5">
              <w:rPr>
                <w:rFonts w:ascii="Times New Roman" w:hAnsi="Times New Roman"/>
                <w:bCs/>
              </w:rPr>
              <w:t xml:space="preserve">Выполнение расчетов, составление технологических карт, составление схем раскладок шаблонов и лекал на шкурках и </w:t>
            </w:r>
            <w:proofErr w:type="spellStart"/>
            <w:r w:rsidRPr="007707F5">
              <w:rPr>
                <w:rFonts w:ascii="Times New Roman" w:hAnsi="Times New Roman"/>
                <w:bCs/>
              </w:rPr>
              <w:t>скроях</w:t>
            </w:r>
            <w:proofErr w:type="spellEnd"/>
            <w:r w:rsidRPr="007707F5">
              <w:rPr>
                <w:rFonts w:ascii="Times New Roman" w:hAnsi="Times New Roman"/>
                <w:bCs/>
              </w:rPr>
              <w:t xml:space="preserve">. </w:t>
            </w:r>
          </w:p>
        </w:tc>
        <w:tc>
          <w:tcPr>
            <w:tcW w:w="714" w:type="pct"/>
          </w:tcPr>
          <w:p w14:paraId="5EBF5358" w14:textId="77777777" w:rsidR="00AE559C" w:rsidRPr="007707F5" w:rsidRDefault="00AE559C" w:rsidP="00B02DD3">
            <w:pPr>
              <w:spacing w:after="0" w:line="240" w:lineRule="auto"/>
              <w:rPr>
                <w:rFonts w:ascii="Times New Roman" w:hAnsi="Times New Roman"/>
                <w:b/>
              </w:rPr>
            </w:pPr>
          </w:p>
        </w:tc>
      </w:tr>
      <w:tr w:rsidR="00AE559C" w:rsidRPr="007707F5" w14:paraId="66BC09BE" w14:textId="77777777" w:rsidTr="00B02DD3">
        <w:tc>
          <w:tcPr>
            <w:tcW w:w="4286" w:type="pct"/>
            <w:gridSpan w:val="3"/>
          </w:tcPr>
          <w:p w14:paraId="661F5CB5" w14:textId="77777777" w:rsidR="00AE559C" w:rsidRPr="007707F5" w:rsidRDefault="00AE559C" w:rsidP="00B02DD3">
            <w:pPr>
              <w:tabs>
                <w:tab w:val="left" w:pos="708"/>
              </w:tabs>
              <w:spacing w:after="0" w:line="240" w:lineRule="auto"/>
              <w:rPr>
                <w:rFonts w:ascii="Times New Roman" w:hAnsi="Times New Roman"/>
                <w:b/>
                <w:bCs/>
              </w:rPr>
            </w:pPr>
            <w:r>
              <w:rPr>
                <w:rFonts w:ascii="Times New Roman" w:hAnsi="Times New Roman"/>
                <w:b/>
                <w:bCs/>
              </w:rPr>
              <w:t>Промежуточная аттестация</w:t>
            </w:r>
          </w:p>
        </w:tc>
        <w:tc>
          <w:tcPr>
            <w:tcW w:w="714" w:type="pct"/>
          </w:tcPr>
          <w:p w14:paraId="5C348AC2" w14:textId="77777777" w:rsidR="00AE559C" w:rsidRPr="007707F5" w:rsidRDefault="00AE559C" w:rsidP="007C12FF">
            <w:pPr>
              <w:spacing w:after="0" w:line="240" w:lineRule="auto"/>
              <w:jc w:val="center"/>
              <w:rPr>
                <w:rFonts w:ascii="Times New Roman" w:hAnsi="Times New Roman"/>
                <w:b/>
              </w:rPr>
            </w:pPr>
            <w:r>
              <w:rPr>
                <w:rFonts w:ascii="Times New Roman" w:hAnsi="Times New Roman"/>
                <w:b/>
              </w:rPr>
              <w:t>18</w:t>
            </w:r>
          </w:p>
        </w:tc>
      </w:tr>
      <w:tr w:rsidR="00AE559C" w:rsidRPr="007707F5" w14:paraId="129CAED1" w14:textId="77777777" w:rsidTr="00B02DD3">
        <w:tc>
          <w:tcPr>
            <w:tcW w:w="4286" w:type="pct"/>
            <w:gridSpan w:val="3"/>
          </w:tcPr>
          <w:p w14:paraId="56CEB2FC" w14:textId="6B87251E" w:rsidR="00AE559C" w:rsidRPr="007707F5" w:rsidRDefault="00AE559C" w:rsidP="007C12FF">
            <w:pPr>
              <w:tabs>
                <w:tab w:val="left" w:pos="708"/>
              </w:tabs>
              <w:spacing w:after="0" w:line="240" w:lineRule="auto"/>
              <w:rPr>
                <w:rFonts w:ascii="Times New Roman" w:hAnsi="Times New Roman"/>
                <w:b/>
                <w:bCs/>
              </w:rPr>
            </w:pPr>
            <w:r w:rsidRPr="007707F5">
              <w:rPr>
                <w:rFonts w:ascii="Times New Roman" w:hAnsi="Times New Roman"/>
                <w:b/>
                <w:bCs/>
              </w:rPr>
              <w:t>Всего:</w:t>
            </w:r>
            <w:r w:rsidR="00A17280">
              <w:rPr>
                <w:rFonts w:ascii="Times New Roman" w:hAnsi="Times New Roman"/>
                <w:b/>
                <w:bCs/>
              </w:rPr>
              <w:t xml:space="preserve"> </w:t>
            </w:r>
          </w:p>
        </w:tc>
        <w:tc>
          <w:tcPr>
            <w:tcW w:w="714" w:type="pct"/>
          </w:tcPr>
          <w:p w14:paraId="52B55C24" w14:textId="77777777" w:rsidR="00AE559C" w:rsidRPr="007707F5" w:rsidRDefault="00AE559C" w:rsidP="007C12FF">
            <w:pPr>
              <w:spacing w:after="0" w:line="240" w:lineRule="auto"/>
              <w:jc w:val="center"/>
              <w:rPr>
                <w:rFonts w:ascii="Times New Roman" w:hAnsi="Times New Roman"/>
                <w:b/>
              </w:rPr>
            </w:pPr>
            <w:r>
              <w:rPr>
                <w:rFonts w:ascii="Times New Roman" w:hAnsi="Times New Roman"/>
                <w:b/>
              </w:rPr>
              <w:t>39</w:t>
            </w:r>
            <w:r w:rsidR="0041239F">
              <w:rPr>
                <w:rFonts w:ascii="Times New Roman" w:hAnsi="Times New Roman"/>
                <w:b/>
              </w:rPr>
              <w:t>8</w:t>
            </w:r>
          </w:p>
        </w:tc>
      </w:tr>
    </w:tbl>
    <w:p w14:paraId="1FEB4452" w14:textId="77777777" w:rsidR="00AE559C" w:rsidRPr="00315F34" w:rsidRDefault="00AE559C" w:rsidP="00C83F1B">
      <w:pPr>
        <w:ind w:left="851"/>
        <w:rPr>
          <w:rFonts w:ascii="Times New Roman" w:hAnsi="Times New Roman"/>
          <w:b/>
          <w:sz w:val="24"/>
          <w:szCs w:val="24"/>
        </w:rPr>
      </w:pPr>
    </w:p>
    <w:p w14:paraId="1FA8C0B4" w14:textId="77777777" w:rsidR="007707F5" w:rsidRDefault="007707F5"/>
    <w:p w14:paraId="27F574BC" w14:textId="77777777" w:rsidR="00615311" w:rsidRDefault="00615311" w:rsidP="009A09DF">
      <w:pPr>
        <w:pStyle w:val="afffffd"/>
        <w:shd w:val="clear" w:color="auto" w:fill="FFF2CC"/>
        <w:jc w:val="right"/>
        <w:rPr>
          <w:rFonts w:ascii="Times New Roman" w:hAnsi="Times New Roman"/>
          <w:b/>
          <w:bCs/>
        </w:rPr>
        <w:sectPr w:rsidR="00615311" w:rsidSect="00627F73">
          <w:pgSz w:w="16840" w:h="11907" w:orient="landscape"/>
          <w:pgMar w:top="1134" w:right="567" w:bottom="1134" w:left="1701" w:header="709" w:footer="709" w:gutter="0"/>
          <w:cols w:space="720"/>
          <w:docGrid w:linePitch="299"/>
        </w:sectPr>
      </w:pPr>
    </w:p>
    <w:p w14:paraId="316A5BB3" w14:textId="7BC15A53" w:rsidR="00FF1BD8" w:rsidRPr="00315F34" w:rsidRDefault="00FF1BD8" w:rsidP="00FF1BD8">
      <w:pPr>
        <w:spacing w:after="0"/>
        <w:jc w:val="center"/>
        <w:rPr>
          <w:rFonts w:ascii="Times New Roman" w:hAnsi="Times New Roman"/>
          <w:b/>
          <w:bCs/>
          <w:sz w:val="24"/>
          <w:szCs w:val="24"/>
        </w:rPr>
      </w:pPr>
      <w:r w:rsidRPr="00315F34">
        <w:rPr>
          <w:rFonts w:ascii="Times New Roman" w:hAnsi="Times New Roman"/>
          <w:b/>
          <w:bCs/>
          <w:sz w:val="24"/>
          <w:szCs w:val="24"/>
        </w:rPr>
        <w:lastRenderedPageBreak/>
        <w:t>3. УСЛОВИЯ РЕАЛИЗАЦИИ ПРОФЕССИОНАЛЬНОГО МОДУЛЯ</w:t>
      </w:r>
    </w:p>
    <w:p w14:paraId="584CB13A" w14:textId="77777777" w:rsidR="00FF1BD8" w:rsidRPr="00315F34" w:rsidRDefault="00FF1BD8" w:rsidP="00FF1BD8">
      <w:pPr>
        <w:spacing w:after="0"/>
        <w:ind w:firstLine="709"/>
        <w:rPr>
          <w:rFonts w:ascii="Times New Roman" w:hAnsi="Times New Roman"/>
          <w:b/>
          <w:bCs/>
          <w:sz w:val="24"/>
          <w:szCs w:val="24"/>
        </w:rPr>
      </w:pPr>
    </w:p>
    <w:p w14:paraId="1137D7B0" w14:textId="77777777" w:rsidR="00FF1BD8" w:rsidRPr="00315F34" w:rsidRDefault="00FF1BD8" w:rsidP="00FF1BD8">
      <w:pPr>
        <w:spacing w:after="0"/>
        <w:ind w:firstLine="709"/>
        <w:rPr>
          <w:rFonts w:ascii="Times New Roman" w:hAnsi="Times New Roman"/>
          <w:b/>
          <w:bCs/>
          <w:sz w:val="24"/>
          <w:szCs w:val="24"/>
        </w:rPr>
      </w:pPr>
      <w:r w:rsidRPr="00315F3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4188A8B" w14:textId="58205FB5" w:rsidR="00A57844" w:rsidRPr="002B791B" w:rsidRDefault="00FF1BD8" w:rsidP="00DB70A8">
      <w:pPr>
        <w:suppressAutoHyphens/>
        <w:spacing w:after="0"/>
        <w:ind w:firstLine="709"/>
        <w:jc w:val="both"/>
        <w:rPr>
          <w:rFonts w:ascii="Times New Roman" w:hAnsi="Times New Roman"/>
          <w:bCs/>
          <w:sz w:val="24"/>
          <w:szCs w:val="24"/>
        </w:rPr>
      </w:pPr>
      <w:r w:rsidRPr="002B791B">
        <w:rPr>
          <w:rFonts w:ascii="Times New Roman" w:hAnsi="Times New Roman"/>
          <w:bCs/>
          <w:sz w:val="24"/>
          <w:szCs w:val="24"/>
        </w:rPr>
        <w:t>Кабинет</w:t>
      </w:r>
      <w:r w:rsidR="002B791B" w:rsidRPr="002B791B">
        <w:rPr>
          <w:rFonts w:ascii="Times New Roman" w:hAnsi="Times New Roman"/>
          <w:bCs/>
          <w:sz w:val="24"/>
          <w:szCs w:val="24"/>
        </w:rPr>
        <w:t xml:space="preserve"> </w:t>
      </w:r>
      <w:r w:rsidR="003A155B" w:rsidRPr="002B791B">
        <w:rPr>
          <w:rFonts w:ascii="Times New Roman" w:hAnsi="Times New Roman"/>
          <w:bCs/>
          <w:iCs/>
          <w:sz w:val="24"/>
          <w:szCs w:val="24"/>
        </w:rPr>
        <w:t>«</w:t>
      </w:r>
      <w:r w:rsidR="008F2944" w:rsidRPr="00A17280">
        <w:rPr>
          <w:rFonts w:ascii="Times New Roman" w:hAnsi="Times New Roman"/>
          <w:iCs/>
          <w:sz w:val="24"/>
          <w:szCs w:val="24"/>
        </w:rPr>
        <w:t>Разработки технологических процессов производства изделий из меха</w:t>
      </w:r>
      <w:r w:rsidR="003A155B" w:rsidRPr="002B791B">
        <w:rPr>
          <w:rFonts w:ascii="Times New Roman" w:hAnsi="Times New Roman"/>
          <w:bCs/>
          <w:sz w:val="24"/>
          <w:szCs w:val="24"/>
        </w:rPr>
        <w:t>»</w:t>
      </w:r>
      <w:r w:rsidRPr="002B791B">
        <w:rPr>
          <w:rFonts w:ascii="Times New Roman" w:hAnsi="Times New Roman"/>
          <w:bCs/>
          <w:i/>
          <w:sz w:val="24"/>
          <w:szCs w:val="24"/>
        </w:rPr>
        <w:t xml:space="preserve">, </w:t>
      </w:r>
      <w:r w:rsidRPr="002B791B">
        <w:rPr>
          <w:rFonts w:ascii="Times New Roman" w:hAnsi="Times New Roman"/>
          <w:bCs/>
          <w:sz w:val="24"/>
          <w:szCs w:val="24"/>
        </w:rPr>
        <w:t>оснащенный:</w:t>
      </w:r>
      <w:r w:rsidR="00A57844" w:rsidRPr="002B791B">
        <w:rPr>
          <w:rFonts w:ascii="Times New Roman" w:hAnsi="Times New Roman"/>
          <w:bCs/>
          <w:sz w:val="24"/>
          <w:szCs w:val="24"/>
        </w:rPr>
        <w:t xml:space="preserve"> </w:t>
      </w:r>
      <w:r w:rsidR="00DB70A8" w:rsidRPr="00DB70A8">
        <w:rPr>
          <w:rFonts w:ascii="Times New Roman" w:hAnsi="Times New Roman"/>
          <w:bCs/>
          <w:sz w:val="24"/>
          <w:szCs w:val="24"/>
        </w:rPr>
        <w:t>рабочие места по количеству обучающихся; рабочее место преподавателя, оснащенное мультимедийным оборудованием; доска для мела</w:t>
      </w:r>
      <w:r w:rsidR="00A57844" w:rsidRPr="002B791B">
        <w:rPr>
          <w:rFonts w:ascii="Times New Roman" w:hAnsi="Times New Roman"/>
          <w:bCs/>
          <w:sz w:val="24"/>
          <w:szCs w:val="24"/>
        </w:rPr>
        <w:t>.</w:t>
      </w:r>
    </w:p>
    <w:p w14:paraId="5C87CCE3" w14:textId="1873C16D" w:rsidR="00FF1BD8" w:rsidRPr="002B791B" w:rsidRDefault="00FF1BD8" w:rsidP="002B791B">
      <w:pPr>
        <w:suppressAutoHyphens/>
        <w:spacing w:after="0"/>
        <w:ind w:firstLine="709"/>
        <w:jc w:val="both"/>
        <w:rPr>
          <w:rFonts w:ascii="Times New Roman" w:hAnsi="Times New Roman"/>
          <w:bCs/>
          <w:i/>
          <w:sz w:val="24"/>
          <w:szCs w:val="24"/>
        </w:rPr>
      </w:pPr>
      <w:r w:rsidRPr="002B791B">
        <w:rPr>
          <w:rFonts w:ascii="Times New Roman" w:hAnsi="Times New Roman"/>
          <w:bCs/>
          <w:sz w:val="24"/>
          <w:szCs w:val="24"/>
        </w:rPr>
        <w:t xml:space="preserve">Мастерская </w:t>
      </w:r>
      <w:r w:rsidR="008F2944" w:rsidRPr="002B791B">
        <w:rPr>
          <w:rFonts w:ascii="Times New Roman" w:hAnsi="Times New Roman"/>
          <w:bCs/>
          <w:sz w:val="24"/>
          <w:szCs w:val="24"/>
        </w:rPr>
        <w:t>«</w:t>
      </w:r>
      <w:r w:rsidR="008F2944" w:rsidRPr="00A17280">
        <w:rPr>
          <w:rFonts w:ascii="Times New Roman" w:hAnsi="Times New Roman"/>
          <w:bCs/>
          <w:sz w:val="24"/>
          <w:szCs w:val="24"/>
        </w:rPr>
        <w:t>Скорняжно</w:t>
      </w:r>
      <w:r w:rsidRPr="00A17280">
        <w:rPr>
          <w:rFonts w:ascii="Times New Roman" w:hAnsi="Times New Roman"/>
          <w:bCs/>
          <w:sz w:val="24"/>
          <w:szCs w:val="24"/>
        </w:rPr>
        <w:t>-швейная</w:t>
      </w:r>
      <w:r w:rsidR="008F2944" w:rsidRPr="002B791B">
        <w:rPr>
          <w:rFonts w:ascii="Times New Roman" w:hAnsi="Times New Roman"/>
          <w:b/>
          <w:i/>
          <w:iCs/>
          <w:sz w:val="24"/>
          <w:szCs w:val="24"/>
        </w:rPr>
        <w:t>»</w:t>
      </w:r>
      <w:r w:rsidRPr="002B791B">
        <w:rPr>
          <w:rFonts w:ascii="Times New Roman" w:hAnsi="Times New Roman"/>
          <w:bCs/>
          <w:i/>
          <w:sz w:val="24"/>
          <w:szCs w:val="24"/>
        </w:rPr>
        <w:t xml:space="preserve">, </w:t>
      </w:r>
      <w:r w:rsidRPr="002B791B">
        <w:rPr>
          <w:rFonts w:ascii="Times New Roman" w:hAnsi="Times New Roman"/>
          <w:bCs/>
          <w:sz w:val="24"/>
          <w:szCs w:val="24"/>
        </w:rPr>
        <w:t>оснащенная</w:t>
      </w:r>
      <w:r w:rsidR="00DB70A8">
        <w:rPr>
          <w:rFonts w:ascii="Times New Roman" w:hAnsi="Times New Roman"/>
          <w:bCs/>
          <w:sz w:val="24"/>
          <w:szCs w:val="24"/>
        </w:rPr>
        <w:t xml:space="preserve"> в</w:t>
      </w:r>
      <w:r w:rsidRPr="002B791B">
        <w:rPr>
          <w:rFonts w:ascii="Times New Roman" w:hAnsi="Times New Roman"/>
          <w:bCs/>
          <w:sz w:val="24"/>
          <w:szCs w:val="24"/>
        </w:rPr>
        <w:t xml:space="preserve"> </w:t>
      </w:r>
      <w:r w:rsidR="00DB70A8" w:rsidRPr="00DB70A8">
        <w:rPr>
          <w:rFonts w:ascii="Times New Roman" w:hAnsi="Times New Roman"/>
          <w:bCs/>
          <w:sz w:val="24"/>
          <w:szCs w:val="24"/>
        </w:rPr>
        <w:t>соответствии с п. 6.1.2.</w:t>
      </w:r>
      <w:r w:rsidR="00DB70A8">
        <w:rPr>
          <w:rFonts w:ascii="Times New Roman" w:hAnsi="Times New Roman"/>
          <w:bCs/>
          <w:sz w:val="24"/>
          <w:szCs w:val="24"/>
        </w:rPr>
        <w:t>4</w:t>
      </w:r>
      <w:r w:rsidR="00DB70A8" w:rsidRPr="00DB70A8">
        <w:rPr>
          <w:rFonts w:ascii="Times New Roman" w:hAnsi="Times New Roman"/>
          <w:bCs/>
          <w:sz w:val="24"/>
          <w:szCs w:val="24"/>
        </w:rPr>
        <w:t xml:space="preserve"> примерной основной образовательной программы по данной специальности</w:t>
      </w:r>
      <w:r w:rsidR="00A57844" w:rsidRPr="002B791B">
        <w:rPr>
          <w:rFonts w:ascii="Times New Roman" w:hAnsi="Times New Roman"/>
          <w:bCs/>
          <w:sz w:val="24"/>
          <w:szCs w:val="24"/>
        </w:rPr>
        <w:t>.</w:t>
      </w:r>
    </w:p>
    <w:p w14:paraId="60CC0ADD" w14:textId="6E3FB6D1" w:rsidR="00FF1BD8" w:rsidRPr="002B791B" w:rsidRDefault="00FF1BD8" w:rsidP="002B791B">
      <w:pPr>
        <w:suppressAutoHyphens/>
        <w:spacing w:after="0"/>
        <w:ind w:firstLine="709"/>
        <w:jc w:val="both"/>
        <w:rPr>
          <w:rFonts w:ascii="Times New Roman" w:hAnsi="Times New Roman"/>
          <w:bCs/>
          <w:i/>
          <w:sz w:val="24"/>
          <w:szCs w:val="24"/>
        </w:rPr>
      </w:pPr>
      <w:r w:rsidRPr="002B791B">
        <w:rPr>
          <w:rFonts w:ascii="Times New Roman" w:hAnsi="Times New Roman"/>
          <w:bCs/>
          <w:sz w:val="24"/>
          <w:szCs w:val="24"/>
        </w:rPr>
        <w:t>Оснащенные базы практики в соответствии с п 6.1.2.</w:t>
      </w:r>
      <w:r w:rsidR="00DB70A8">
        <w:rPr>
          <w:rFonts w:ascii="Times New Roman" w:hAnsi="Times New Roman"/>
          <w:bCs/>
          <w:sz w:val="24"/>
          <w:szCs w:val="24"/>
        </w:rPr>
        <w:t>5</w:t>
      </w:r>
      <w:r w:rsidRPr="002B791B">
        <w:rPr>
          <w:rFonts w:ascii="Times New Roman" w:hAnsi="Times New Roman"/>
          <w:bCs/>
          <w:sz w:val="24"/>
          <w:szCs w:val="24"/>
        </w:rPr>
        <w:t xml:space="preserve"> примерной рабочей программы по </w:t>
      </w:r>
      <w:r w:rsidRPr="002B791B">
        <w:rPr>
          <w:rFonts w:ascii="Times New Roman" w:hAnsi="Times New Roman"/>
          <w:bCs/>
          <w:i/>
          <w:sz w:val="24"/>
          <w:szCs w:val="24"/>
        </w:rPr>
        <w:t>специальности.</w:t>
      </w:r>
    </w:p>
    <w:p w14:paraId="0EC9976E" w14:textId="77777777" w:rsidR="00FF1BD8" w:rsidRPr="00315F34" w:rsidRDefault="00FF1BD8" w:rsidP="00FF1BD8">
      <w:pPr>
        <w:suppressAutoHyphens/>
        <w:spacing w:after="0"/>
        <w:ind w:firstLine="709"/>
        <w:jc w:val="both"/>
        <w:rPr>
          <w:rFonts w:ascii="Times New Roman" w:hAnsi="Times New Roman"/>
          <w:bCs/>
          <w:i/>
          <w:sz w:val="24"/>
          <w:szCs w:val="24"/>
        </w:rPr>
      </w:pPr>
    </w:p>
    <w:p w14:paraId="66C313F3" w14:textId="77777777" w:rsidR="00FF1BD8" w:rsidRPr="00315F34" w:rsidRDefault="00FF1BD8" w:rsidP="00FF1BD8">
      <w:pPr>
        <w:spacing w:after="0"/>
        <w:ind w:firstLine="709"/>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64E14BEF" w14:textId="7E206A33" w:rsidR="00FF1BD8" w:rsidRPr="00315F34" w:rsidRDefault="00FF1BD8" w:rsidP="00FF1BD8">
      <w:pPr>
        <w:suppressAutoHyphens/>
        <w:spacing w:after="0"/>
        <w:ind w:firstLine="709"/>
        <w:jc w:val="both"/>
        <w:rPr>
          <w:rFonts w:ascii="Times New Roman" w:hAnsi="Times New Roman"/>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sidR="00A17280">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22AF6ED" w14:textId="77777777" w:rsidR="00FF1BD8" w:rsidRPr="002B791B" w:rsidRDefault="00FF1BD8" w:rsidP="002B791B">
      <w:pPr>
        <w:spacing w:after="0"/>
        <w:ind w:firstLine="709"/>
        <w:contextualSpacing/>
        <w:rPr>
          <w:rFonts w:ascii="Times New Roman" w:hAnsi="Times New Roman"/>
          <w:sz w:val="24"/>
          <w:szCs w:val="24"/>
        </w:rPr>
      </w:pPr>
    </w:p>
    <w:p w14:paraId="354FB98A" w14:textId="172E20CE" w:rsidR="00FF1BD8" w:rsidRPr="002B791B" w:rsidRDefault="00FF1BD8" w:rsidP="002B791B">
      <w:pPr>
        <w:pStyle w:val="ae"/>
        <w:spacing w:before="0" w:after="0"/>
        <w:ind w:left="0" w:firstLine="709"/>
        <w:contextualSpacing/>
        <w:rPr>
          <w:b/>
        </w:rPr>
      </w:pPr>
      <w:r w:rsidRPr="002B791B">
        <w:rPr>
          <w:b/>
        </w:rPr>
        <w:t>3.2.1. Основные печатные</w:t>
      </w:r>
      <w:r w:rsidR="00C74F6C">
        <w:rPr>
          <w:b/>
        </w:rPr>
        <w:t xml:space="preserve"> и электронные</w:t>
      </w:r>
      <w:r w:rsidRPr="002B791B">
        <w:rPr>
          <w:b/>
        </w:rPr>
        <w:t xml:space="preserve"> издания</w:t>
      </w:r>
    </w:p>
    <w:p w14:paraId="7CF9DBBD" w14:textId="77777777" w:rsidR="00C74F6C" w:rsidRPr="00C74F6C" w:rsidRDefault="00C74F6C" w:rsidP="00F809DA">
      <w:pPr>
        <w:numPr>
          <w:ilvl w:val="0"/>
          <w:numId w:val="48"/>
        </w:numPr>
        <w:spacing w:after="0"/>
        <w:ind w:left="0" w:firstLine="709"/>
        <w:contextualSpacing/>
        <w:jc w:val="both"/>
        <w:rPr>
          <w:rFonts w:ascii="Times New Roman" w:hAnsi="Times New Roman"/>
          <w:sz w:val="24"/>
          <w:szCs w:val="24"/>
        </w:rPr>
      </w:pPr>
      <w:proofErr w:type="spellStart"/>
      <w:r w:rsidRPr="00C74F6C">
        <w:rPr>
          <w:rFonts w:ascii="Times New Roman" w:hAnsi="Times New Roman"/>
          <w:sz w:val="24"/>
          <w:szCs w:val="24"/>
        </w:rPr>
        <w:t>Бодяло</w:t>
      </w:r>
      <w:proofErr w:type="spellEnd"/>
      <w:r w:rsidRPr="00C74F6C">
        <w:rPr>
          <w:rFonts w:ascii="Times New Roman" w:hAnsi="Times New Roman"/>
          <w:sz w:val="24"/>
          <w:szCs w:val="24"/>
        </w:rPr>
        <w:t xml:space="preserve"> Н. Н. Технология подготовительно-раскройного производства: учебное пособие / Н. Н. </w:t>
      </w:r>
      <w:proofErr w:type="spellStart"/>
      <w:r w:rsidRPr="00C74F6C">
        <w:rPr>
          <w:rFonts w:ascii="Times New Roman" w:hAnsi="Times New Roman"/>
          <w:sz w:val="24"/>
          <w:szCs w:val="24"/>
        </w:rPr>
        <w:t>Бодяло</w:t>
      </w:r>
      <w:proofErr w:type="spellEnd"/>
      <w:r w:rsidRPr="00C74F6C">
        <w:rPr>
          <w:rFonts w:ascii="Times New Roman" w:hAnsi="Times New Roman"/>
          <w:sz w:val="24"/>
          <w:szCs w:val="24"/>
        </w:rPr>
        <w:t xml:space="preserve">, Д. К. </w:t>
      </w:r>
      <w:proofErr w:type="spellStart"/>
      <w:r w:rsidRPr="00C74F6C">
        <w:rPr>
          <w:rFonts w:ascii="Times New Roman" w:hAnsi="Times New Roman"/>
          <w:sz w:val="24"/>
          <w:szCs w:val="24"/>
        </w:rPr>
        <w:t>Панкевич</w:t>
      </w:r>
      <w:proofErr w:type="spellEnd"/>
      <w:r w:rsidRPr="00C74F6C">
        <w:rPr>
          <w:rFonts w:ascii="Times New Roman" w:hAnsi="Times New Roman"/>
          <w:sz w:val="24"/>
          <w:szCs w:val="24"/>
        </w:rPr>
        <w:t xml:space="preserve">. — Минск: Республиканский институт профессионального образования (РИПО), 2020. — 124 c. — ISBN 978-985-7234-11-0. — Текст: электронный // Электронный ресурс цифровой образовательной среды СПО </w:t>
      </w:r>
      <w:proofErr w:type="spellStart"/>
      <w:r w:rsidRPr="00C74F6C">
        <w:rPr>
          <w:rFonts w:ascii="Times New Roman" w:hAnsi="Times New Roman"/>
          <w:sz w:val="24"/>
          <w:szCs w:val="24"/>
        </w:rPr>
        <w:t>PROFобразование</w:t>
      </w:r>
      <w:proofErr w:type="spellEnd"/>
      <w:r w:rsidRPr="00C74F6C">
        <w:rPr>
          <w:rFonts w:ascii="Times New Roman" w:hAnsi="Times New Roman"/>
          <w:sz w:val="24"/>
          <w:szCs w:val="24"/>
        </w:rPr>
        <w:t xml:space="preserve">: [сайт]. — URL: https://profspo.ru/books/100392 </w:t>
      </w:r>
    </w:p>
    <w:p w14:paraId="186FEAD2" w14:textId="77777777" w:rsidR="00C74F6C" w:rsidRPr="00C74F6C" w:rsidRDefault="00C74F6C" w:rsidP="00F809DA">
      <w:pPr>
        <w:numPr>
          <w:ilvl w:val="0"/>
          <w:numId w:val="48"/>
        </w:numPr>
        <w:spacing w:after="0"/>
        <w:ind w:left="0" w:firstLine="709"/>
        <w:contextualSpacing/>
        <w:jc w:val="both"/>
        <w:rPr>
          <w:rFonts w:ascii="Times New Roman" w:hAnsi="Times New Roman"/>
          <w:sz w:val="24"/>
          <w:szCs w:val="24"/>
        </w:rPr>
      </w:pPr>
      <w:r w:rsidRPr="00C74F6C">
        <w:rPr>
          <w:rFonts w:ascii="Times New Roman" w:hAnsi="Times New Roman"/>
          <w:sz w:val="24"/>
          <w:szCs w:val="24"/>
        </w:rPr>
        <w:t xml:space="preserve">Божко, П. И.  Основы технологии производства изделий из меха: взаимосвязь конструирования и технологии пошива меховых изделий плечевого </w:t>
      </w:r>
      <w:proofErr w:type="gramStart"/>
      <w:r w:rsidRPr="00C74F6C">
        <w:rPr>
          <w:rFonts w:ascii="Times New Roman" w:hAnsi="Times New Roman"/>
          <w:sz w:val="24"/>
          <w:szCs w:val="24"/>
        </w:rPr>
        <w:t>ряда :</w:t>
      </w:r>
      <w:proofErr w:type="gramEnd"/>
      <w:r w:rsidRPr="00C74F6C">
        <w:rPr>
          <w:rFonts w:ascii="Times New Roman" w:hAnsi="Times New Roman"/>
          <w:sz w:val="24"/>
          <w:szCs w:val="24"/>
        </w:rPr>
        <w:t xml:space="preserve"> учебное пособие для среднего профессионального образования / П. И. Божко. — </w:t>
      </w:r>
      <w:proofErr w:type="gramStart"/>
      <w:r w:rsidRPr="00C74F6C">
        <w:rPr>
          <w:rFonts w:ascii="Times New Roman" w:hAnsi="Times New Roman"/>
          <w:sz w:val="24"/>
          <w:szCs w:val="24"/>
        </w:rPr>
        <w:t>Москва :</w:t>
      </w:r>
      <w:proofErr w:type="gramEnd"/>
      <w:r w:rsidRPr="00C74F6C">
        <w:rPr>
          <w:rFonts w:ascii="Times New Roman" w:hAnsi="Times New Roman"/>
          <w:sz w:val="24"/>
          <w:szCs w:val="24"/>
        </w:rPr>
        <w:t xml:space="preserve"> Издательство </w:t>
      </w:r>
      <w:proofErr w:type="spellStart"/>
      <w:r w:rsidRPr="00C74F6C">
        <w:rPr>
          <w:rFonts w:ascii="Times New Roman" w:hAnsi="Times New Roman"/>
          <w:sz w:val="24"/>
          <w:szCs w:val="24"/>
        </w:rPr>
        <w:t>Юрайт</w:t>
      </w:r>
      <w:proofErr w:type="spellEnd"/>
      <w:r w:rsidRPr="00C74F6C">
        <w:rPr>
          <w:rFonts w:ascii="Times New Roman" w:hAnsi="Times New Roman"/>
          <w:sz w:val="24"/>
          <w:szCs w:val="24"/>
        </w:rPr>
        <w:t xml:space="preserve">, 2022. — 137 с. — (Профессиональное образование). — ISBN 978-5-534-12662-4. — </w:t>
      </w:r>
      <w:proofErr w:type="gramStart"/>
      <w:r w:rsidRPr="00C74F6C">
        <w:rPr>
          <w:rFonts w:ascii="Times New Roman" w:hAnsi="Times New Roman"/>
          <w:sz w:val="24"/>
          <w:szCs w:val="24"/>
        </w:rPr>
        <w:t>Текст :</w:t>
      </w:r>
      <w:proofErr w:type="gramEnd"/>
      <w:r w:rsidRPr="00C74F6C">
        <w:rPr>
          <w:rFonts w:ascii="Times New Roman" w:hAnsi="Times New Roman"/>
          <w:sz w:val="24"/>
          <w:szCs w:val="24"/>
        </w:rPr>
        <w:t xml:space="preserve"> электронный // Образовательная платформа </w:t>
      </w:r>
      <w:proofErr w:type="spellStart"/>
      <w:r w:rsidRPr="00C74F6C">
        <w:rPr>
          <w:rFonts w:ascii="Times New Roman" w:hAnsi="Times New Roman"/>
          <w:sz w:val="24"/>
          <w:szCs w:val="24"/>
        </w:rPr>
        <w:t>Юрайт</w:t>
      </w:r>
      <w:proofErr w:type="spellEnd"/>
      <w:r w:rsidRPr="00C74F6C">
        <w:rPr>
          <w:rFonts w:ascii="Times New Roman" w:hAnsi="Times New Roman"/>
          <w:sz w:val="24"/>
          <w:szCs w:val="24"/>
        </w:rPr>
        <w:t xml:space="preserve"> [сайт]. — URL: https://urait.ru/bcode/496400 (дата обращения: 24.06.2022).</w:t>
      </w:r>
    </w:p>
    <w:p w14:paraId="18902D9E" w14:textId="77777777" w:rsidR="00C74F6C" w:rsidRPr="00C74F6C" w:rsidRDefault="00C74F6C" w:rsidP="00F809DA">
      <w:pPr>
        <w:numPr>
          <w:ilvl w:val="0"/>
          <w:numId w:val="48"/>
        </w:numPr>
        <w:spacing w:after="0"/>
        <w:ind w:left="0" w:firstLine="709"/>
        <w:contextualSpacing/>
        <w:jc w:val="both"/>
        <w:rPr>
          <w:rFonts w:ascii="Times New Roman" w:hAnsi="Times New Roman"/>
          <w:sz w:val="24"/>
          <w:szCs w:val="24"/>
        </w:rPr>
      </w:pPr>
      <w:r w:rsidRPr="00C74F6C">
        <w:rPr>
          <w:rFonts w:ascii="Times New Roman" w:hAnsi="Times New Roman"/>
          <w:sz w:val="24"/>
          <w:szCs w:val="24"/>
        </w:rPr>
        <w:t xml:space="preserve">Ермаков А. С. Оборудование швейного производства: учебное пособие для среднего профессионального образования / А. С. Ермаков. — 2-е изд., </w:t>
      </w:r>
      <w:proofErr w:type="spellStart"/>
      <w:r w:rsidRPr="00C74F6C">
        <w:rPr>
          <w:rFonts w:ascii="Times New Roman" w:hAnsi="Times New Roman"/>
          <w:sz w:val="24"/>
          <w:szCs w:val="24"/>
        </w:rPr>
        <w:t>испр</w:t>
      </w:r>
      <w:proofErr w:type="spellEnd"/>
      <w:proofErr w:type="gramStart"/>
      <w:r w:rsidRPr="00C74F6C">
        <w:rPr>
          <w:rFonts w:ascii="Times New Roman" w:hAnsi="Times New Roman"/>
          <w:sz w:val="24"/>
          <w:szCs w:val="24"/>
        </w:rPr>
        <w:t>.</w:t>
      </w:r>
      <w:proofErr w:type="gramEnd"/>
      <w:r w:rsidRPr="00C74F6C">
        <w:rPr>
          <w:rFonts w:ascii="Times New Roman" w:hAnsi="Times New Roman"/>
          <w:sz w:val="24"/>
          <w:szCs w:val="24"/>
        </w:rPr>
        <w:t xml:space="preserve"> и доп. — Москва: Издательство </w:t>
      </w:r>
      <w:proofErr w:type="spellStart"/>
      <w:r w:rsidRPr="00C74F6C">
        <w:rPr>
          <w:rFonts w:ascii="Times New Roman" w:hAnsi="Times New Roman"/>
          <w:sz w:val="24"/>
          <w:szCs w:val="24"/>
        </w:rPr>
        <w:t>Юрайт</w:t>
      </w:r>
      <w:proofErr w:type="spellEnd"/>
      <w:r w:rsidRPr="00C74F6C">
        <w:rPr>
          <w:rFonts w:ascii="Times New Roman" w:hAnsi="Times New Roman"/>
          <w:sz w:val="24"/>
          <w:szCs w:val="24"/>
        </w:rPr>
        <w:t xml:space="preserve">, 2022. — 259 с. — (Профессиональное образование). — ISBN 978-5-534-07297-6. — Текст: электронный // Образовательная платформа </w:t>
      </w:r>
      <w:proofErr w:type="spellStart"/>
      <w:r w:rsidRPr="00C74F6C">
        <w:rPr>
          <w:rFonts w:ascii="Times New Roman" w:hAnsi="Times New Roman"/>
          <w:sz w:val="24"/>
          <w:szCs w:val="24"/>
        </w:rPr>
        <w:t>Юрайт</w:t>
      </w:r>
      <w:proofErr w:type="spellEnd"/>
      <w:r w:rsidRPr="00C74F6C">
        <w:rPr>
          <w:rFonts w:ascii="Times New Roman" w:hAnsi="Times New Roman"/>
          <w:sz w:val="24"/>
          <w:szCs w:val="24"/>
        </w:rPr>
        <w:t xml:space="preserve"> [сайт]. — URL: </w:t>
      </w:r>
      <w:hyperlink r:id="rId61" w:tgtFrame="_blank" w:history="1">
        <w:r w:rsidRPr="00C74F6C">
          <w:rPr>
            <w:rFonts w:ascii="Times New Roman" w:hAnsi="Times New Roman"/>
            <w:sz w:val="24"/>
            <w:szCs w:val="24"/>
          </w:rPr>
          <w:t>https://urait.ru/bcode/490774</w:t>
        </w:r>
      </w:hyperlink>
      <w:r w:rsidRPr="00C74F6C">
        <w:rPr>
          <w:rFonts w:ascii="Times New Roman" w:hAnsi="Times New Roman"/>
          <w:sz w:val="24"/>
          <w:szCs w:val="24"/>
        </w:rPr>
        <w:t> </w:t>
      </w:r>
    </w:p>
    <w:p w14:paraId="6E32CA22" w14:textId="77777777" w:rsidR="00C74F6C" w:rsidRPr="00C74F6C" w:rsidRDefault="00C74F6C" w:rsidP="00F809DA">
      <w:pPr>
        <w:numPr>
          <w:ilvl w:val="0"/>
          <w:numId w:val="48"/>
        </w:numPr>
        <w:spacing w:after="0"/>
        <w:ind w:left="0" w:firstLine="709"/>
        <w:contextualSpacing/>
        <w:jc w:val="both"/>
        <w:rPr>
          <w:rFonts w:ascii="Times New Roman" w:hAnsi="Times New Roman"/>
          <w:sz w:val="24"/>
          <w:szCs w:val="24"/>
        </w:rPr>
      </w:pPr>
      <w:proofErr w:type="spellStart"/>
      <w:r w:rsidRPr="00C74F6C">
        <w:rPr>
          <w:rFonts w:ascii="Times New Roman" w:hAnsi="Times New Roman"/>
          <w:sz w:val="24"/>
          <w:szCs w:val="24"/>
        </w:rPr>
        <w:t>Лутфуллина</w:t>
      </w:r>
      <w:proofErr w:type="spellEnd"/>
      <w:r w:rsidRPr="00C74F6C">
        <w:rPr>
          <w:rFonts w:ascii="Times New Roman" w:hAnsi="Times New Roman"/>
          <w:sz w:val="24"/>
          <w:szCs w:val="24"/>
        </w:rPr>
        <w:t xml:space="preserve">, Г. Г.  Технология меха: специальные </w:t>
      </w:r>
      <w:proofErr w:type="gramStart"/>
      <w:r w:rsidRPr="00C74F6C">
        <w:rPr>
          <w:rFonts w:ascii="Times New Roman" w:hAnsi="Times New Roman"/>
          <w:sz w:val="24"/>
          <w:szCs w:val="24"/>
        </w:rPr>
        <w:t>главы :</w:t>
      </w:r>
      <w:proofErr w:type="gramEnd"/>
      <w:r w:rsidRPr="00C74F6C">
        <w:rPr>
          <w:rFonts w:ascii="Times New Roman" w:hAnsi="Times New Roman"/>
          <w:sz w:val="24"/>
          <w:szCs w:val="24"/>
        </w:rPr>
        <w:t xml:space="preserve"> учебное пособие для среднего профессионального образования / Г. Г. </w:t>
      </w:r>
      <w:proofErr w:type="spellStart"/>
      <w:r w:rsidRPr="00C74F6C">
        <w:rPr>
          <w:rFonts w:ascii="Times New Roman" w:hAnsi="Times New Roman"/>
          <w:sz w:val="24"/>
          <w:szCs w:val="24"/>
        </w:rPr>
        <w:t>Лутфуллина</w:t>
      </w:r>
      <w:proofErr w:type="spellEnd"/>
      <w:r w:rsidRPr="00C74F6C">
        <w:rPr>
          <w:rFonts w:ascii="Times New Roman" w:hAnsi="Times New Roman"/>
          <w:sz w:val="24"/>
          <w:szCs w:val="24"/>
        </w:rPr>
        <w:t xml:space="preserve">, В. А. Сысоев, И. Ш. Абдуллин. — 2-е изд., </w:t>
      </w:r>
      <w:proofErr w:type="spellStart"/>
      <w:r w:rsidRPr="00C74F6C">
        <w:rPr>
          <w:rFonts w:ascii="Times New Roman" w:hAnsi="Times New Roman"/>
          <w:sz w:val="24"/>
          <w:szCs w:val="24"/>
        </w:rPr>
        <w:t>испр</w:t>
      </w:r>
      <w:proofErr w:type="spellEnd"/>
      <w:r w:rsidRPr="00C74F6C">
        <w:rPr>
          <w:rFonts w:ascii="Times New Roman" w:hAnsi="Times New Roman"/>
          <w:sz w:val="24"/>
          <w:szCs w:val="24"/>
        </w:rPr>
        <w:t xml:space="preserve">. и доп. — </w:t>
      </w:r>
      <w:proofErr w:type="gramStart"/>
      <w:r w:rsidRPr="00C74F6C">
        <w:rPr>
          <w:rFonts w:ascii="Times New Roman" w:hAnsi="Times New Roman"/>
          <w:sz w:val="24"/>
          <w:szCs w:val="24"/>
        </w:rPr>
        <w:t>Москва :</w:t>
      </w:r>
      <w:proofErr w:type="gramEnd"/>
      <w:r w:rsidRPr="00C74F6C">
        <w:rPr>
          <w:rFonts w:ascii="Times New Roman" w:hAnsi="Times New Roman"/>
          <w:sz w:val="24"/>
          <w:szCs w:val="24"/>
        </w:rPr>
        <w:t xml:space="preserve"> Издательство </w:t>
      </w:r>
      <w:proofErr w:type="spellStart"/>
      <w:r w:rsidRPr="00C74F6C">
        <w:rPr>
          <w:rFonts w:ascii="Times New Roman" w:hAnsi="Times New Roman"/>
          <w:sz w:val="24"/>
          <w:szCs w:val="24"/>
        </w:rPr>
        <w:t>Юрайт</w:t>
      </w:r>
      <w:proofErr w:type="spellEnd"/>
      <w:r w:rsidRPr="00C74F6C">
        <w:rPr>
          <w:rFonts w:ascii="Times New Roman" w:hAnsi="Times New Roman"/>
          <w:sz w:val="24"/>
          <w:szCs w:val="24"/>
        </w:rPr>
        <w:t xml:space="preserve">, 2022. — 190 с. — (Профессиональное образование). — ISBN 978-5-534-09012-3. — </w:t>
      </w:r>
      <w:proofErr w:type="gramStart"/>
      <w:r w:rsidRPr="00C74F6C">
        <w:rPr>
          <w:rFonts w:ascii="Times New Roman" w:hAnsi="Times New Roman"/>
          <w:sz w:val="24"/>
          <w:szCs w:val="24"/>
        </w:rPr>
        <w:t>Текст :</w:t>
      </w:r>
      <w:proofErr w:type="gramEnd"/>
      <w:r w:rsidRPr="00C74F6C">
        <w:rPr>
          <w:rFonts w:ascii="Times New Roman" w:hAnsi="Times New Roman"/>
          <w:sz w:val="24"/>
          <w:szCs w:val="24"/>
        </w:rPr>
        <w:t xml:space="preserve"> электронный // Образовательная платформа </w:t>
      </w:r>
      <w:proofErr w:type="spellStart"/>
      <w:r w:rsidRPr="00C74F6C">
        <w:rPr>
          <w:rFonts w:ascii="Times New Roman" w:hAnsi="Times New Roman"/>
          <w:sz w:val="24"/>
          <w:szCs w:val="24"/>
        </w:rPr>
        <w:t>Юрайт</w:t>
      </w:r>
      <w:proofErr w:type="spellEnd"/>
      <w:r w:rsidRPr="00C74F6C">
        <w:rPr>
          <w:rFonts w:ascii="Times New Roman" w:hAnsi="Times New Roman"/>
          <w:sz w:val="24"/>
          <w:szCs w:val="24"/>
        </w:rPr>
        <w:t xml:space="preserve"> [сайт]. — URL: https://urait.ru/bcode/493023 (дата обращения: 24.06.2022).</w:t>
      </w:r>
    </w:p>
    <w:p w14:paraId="2D815BFC" w14:textId="77777777" w:rsidR="00C74F6C" w:rsidRPr="00C74F6C" w:rsidRDefault="00C74F6C" w:rsidP="00F809DA">
      <w:pPr>
        <w:numPr>
          <w:ilvl w:val="0"/>
          <w:numId w:val="48"/>
        </w:numPr>
        <w:spacing w:after="0"/>
        <w:ind w:left="0" w:firstLine="709"/>
        <w:contextualSpacing/>
        <w:jc w:val="both"/>
        <w:rPr>
          <w:rFonts w:ascii="Times New Roman" w:hAnsi="Times New Roman"/>
          <w:sz w:val="24"/>
          <w:szCs w:val="24"/>
        </w:rPr>
      </w:pPr>
      <w:r w:rsidRPr="00C74F6C">
        <w:rPr>
          <w:rFonts w:ascii="Times New Roman" w:hAnsi="Times New Roman"/>
          <w:sz w:val="24"/>
          <w:szCs w:val="24"/>
        </w:rPr>
        <w:t xml:space="preserve">Москаленко Н.Г. Начальная обработка деталей швейных изделий. В 2-х частях. Ч. 1: учебное пособие для СПО / составители Н. Г. Москаленко, Е. А. Слюсарева. — Саратов: Профобразование, 2021. — 85 c. — ISBN 978-5-4488-1164-7 (ч. 1), 978-5-4488-1165-4. — Текст: </w:t>
      </w:r>
      <w:r w:rsidRPr="00C74F6C">
        <w:rPr>
          <w:rFonts w:ascii="Times New Roman" w:hAnsi="Times New Roman"/>
          <w:sz w:val="24"/>
          <w:szCs w:val="24"/>
        </w:rPr>
        <w:lastRenderedPageBreak/>
        <w:t xml:space="preserve">электронный // Электронный ресурс цифровой образовательной среды СПО </w:t>
      </w:r>
      <w:proofErr w:type="spellStart"/>
      <w:r w:rsidRPr="00C74F6C">
        <w:rPr>
          <w:rFonts w:ascii="Times New Roman" w:hAnsi="Times New Roman"/>
          <w:sz w:val="24"/>
          <w:szCs w:val="24"/>
        </w:rPr>
        <w:t>PROFобразование</w:t>
      </w:r>
      <w:proofErr w:type="spellEnd"/>
      <w:r w:rsidRPr="00C74F6C">
        <w:rPr>
          <w:rFonts w:ascii="Times New Roman" w:hAnsi="Times New Roman"/>
          <w:sz w:val="24"/>
          <w:szCs w:val="24"/>
        </w:rPr>
        <w:t xml:space="preserve">: [сайт]. — URL: https://profspo.ru/books/105145 </w:t>
      </w:r>
    </w:p>
    <w:p w14:paraId="56B2A019" w14:textId="77777777" w:rsidR="00C74F6C" w:rsidRPr="00C74F6C" w:rsidRDefault="00C74F6C" w:rsidP="00F809DA">
      <w:pPr>
        <w:numPr>
          <w:ilvl w:val="0"/>
          <w:numId w:val="48"/>
        </w:numPr>
        <w:spacing w:after="0"/>
        <w:ind w:left="0" w:firstLine="709"/>
        <w:contextualSpacing/>
        <w:jc w:val="both"/>
        <w:rPr>
          <w:rFonts w:ascii="Times New Roman" w:hAnsi="Times New Roman"/>
          <w:sz w:val="24"/>
          <w:szCs w:val="24"/>
        </w:rPr>
      </w:pPr>
      <w:r w:rsidRPr="00C74F6C">
        <w:rPr>
          <w:rFonts w:ascii="Times New Roman" w:hAnsi="Times New Roman"/>
          <w:sz w:val="24"/>
          <w:szCs w:val="24"/>
        </w:rPr>
        <w:t xml:space="preserve">Терская, Л. А.  Основы технологии производства из меха: меховая </w:t>
      </w:r>
      <w:proofErr w:type="gramStart"/>
      <w:r w:rsidRPr="00C74F6C">
        <w:rPr>
          <w:rFonts w:ascii="Times New Roman" w:hAnsi="Times New Roman"/>
          <w:sz w:val="24"/>
          <w:szCs w:val="24"/>
        </w:rPr>
        <w:t>отделка :</w:t>
      </w:r>
      <w:proofErr w:type="gramEnd"/>
      <w:r w:rsidRPr="00C74F6C">
        <w:rPr>
          <w:rFonts w:ascii="Times New Roman" w:hAnsi="Times New Roman"/>
          <w:sz w:val="24"/>
          <w:szCs w:val="24"/>
        </w:rPr>
        <w:t xml:space="preserve"> учебное пособие для среднего профессионального образования / Л. А. Терская. — 2-е изд., </w:t>
      </w:r>
      <w:proofErr w:type="spellStart"/>
      <w:r w:rsidRPr="00C74F6C">
        <w:rPr>
          <w:rFonts w:ascii="Times New Roman" w:hAnsi="Times New Roman"/>
          <w:sz w:val="24"/>
          <w:szCs w:val="24"/>
        </w:rPr>
        <w:t>испр</w:t>
      </w:r>
      <w:proofErr w:type="spellEnd"/>
      <w:r w:rsidRPr="00C74F6C">
        <w:rPr>
          <w:rFonts w:ascii="Times New Roman" w:hAnsi="Times New Roman"/>
          <w:sz w:val="24"/>
          <w:szCs w:val="24"/>
        </w:rPr>
        <w:t xml:space="preserve">. и доп. — </w:t>
      </w:r>
      <w:proofErr w:type="gramStart"/>
      <w:r w:rsidRPr="00C74F6C">
        <w:rPr>
          <w:rFonts w:ascii="Times New Roman" w:hAnsi="Times New Roman"/>
          <w:sz w:val="24"/>
          <w:szCs w:val="24"/>
        </w:rPr>
        <w:t>Москва :</w:t>
      </w:r>
      <w:proofErr w:type="gramEnd"/>
      <w:r w:rsidRPr="00C74F6C">
        <w:rPr>
          <w:rFonts w:ascii="Times New Roman" w:hAnsi="Times New Roman"/>
          <w:sz w:val="24"/>
          <w:szCs w:val="24"/>
        </w:rPr>
        <w:t xml:space="preserve"> Издательство </w:t>
      </w:r>
      <w:proofErr w:type="spellStart"/>
      <w:r w:rsidRPr="00C74F6C">
        <w:rPr>
          <w:rFonts w:ascii="Times New Roman" w:hAnsi="Times New Roman"/>
          <w:sz w:val="24"/>
          <w:szCs w:val="24"/>
        </w:rPr>
        <w:t>Юрайт</w:t>
      </w:r>
      <w:proofErr w:type="spellEnd"/>
      <w:r w:rsidRPr="00C74F6C">
        <w:rPr>
          <w:rFonts w:ascii="Times New Roman" w:hAnsi="Times New Roman"/>
          <w:sz w:val="24"/>
          <w:szCs w:val="24"/>
        </w:rPr>
        <w:t xml:space="preserve">, 2022. — 143 с. — (Профессиональное образование). — ISBN 978-5-534-09339-1. — </w:t>
      </w:r>
      <w:proofErr w:type="gramStart"/>
      <w:r w:rsidRPr="00C74F6C">
        <w:rPr>
          <w:rFonts w:ascii="Times New Roman" w:hAnsi="Times New Roman"/>
          <w:sz w:val="24"/>
          <w:szCs w:val="24"/>
        </w:rPr>
        <w:t>Текст :</w:t>
      </w:r>
      <w:proofErr w:type="gramEnd"/>
      <w:r w:rsidRPr="00C74F6C">
        <w:rPr>
          <w:rFonts w:ascii="Times New Roman" w:hAnsi="Times New Roman"/>
          <w:sz w:val="24"/>
          <w:szCs w:val="24"/>
        </w:rPr>
        <w:t xml:space="preserve"> электронный // Образовательная платформа </w:t>
      </w:r>
      <w:proofErr w:type="spellStart"/>
      <w:r w:rsidRPr="00C74F6C">
        <w:rPr>
          <w:rFonts w:ascii="Times New Roman" w:hAnsi="Times New Roman"/>
          <w:sz w:val="24"/>
          <w:szCs w:val="24"/>
        </w:rPr>
        <w:t>Юрайт</w:t>
      </w:r>
      <w:proofErr w:type="spellEnd"/>
      <w:r w:rsidRPr="00C74F6C">
        <w:rPr>
          <w:rFonts w:ascii="Times New Roman" w:hAnsi="Times New Roman"/>
          <w:sz w:val="24"/>
          <w:szCs w:val="24"/>
        </w:rPr>
        <w:t xml:space="preserve"> [сайт]. — URL: https://urait.ru/bcode/493704 (дата обращения: 24.06.2022). </w:t>
      </w:r>
    </w:p>
    <w:p w14:paraId="1DB4B8D9" w14:textId="77777777" w:rsidR="00C74F6C" w:rsidRPr="00C74F6C" w:rsidRDefault="00C74F6C" w:rsidP="00F809DA">
      <w:pPr>
        <w:numPr>
          <w:ilvl w:val="0"/>
          <w:numId w:val="48"/>
        </w:numPr>
        <w:spacing w:after="0"/>
        <w:ind w:left="0" w:firstLine="709"/>
        <w:contextualSpacing/>
        <w:jc w:val="both"/>
        <w:rPr>
          <w:rFonts w:ascii="Times New Roman" w:hAnsi="Times New Roman"/>
          <w:sz w:val="24"/>
          <w:szCs w:val="24"/>
        </w:rPr>
      </w:pPr>
      <w:r w:rsidRPr="00C74F6C">
        <w:rPr>
          <w:rFonts w:ascii="Times New Roman" w:hAnsi="Times New Roman"/>
          <w:sz w:val="24"/>
          <w:szCs w:val="24"/>
        </w:rPr>
        <w:t xml:space="preserve">Терская, Л. А.  Основы технологии производства изделий из меха: раскрой и </w:t>
      </w:r>
      <w:proofErr w:type="gramStart"/>
      <w:r w:rsidRPr="00C74F6C">
        <w:rPr>
          <w:rFonts w:ascii="Times New Roman" w:hAnsi="Times New Roman"/>
          <w:sz w:val="24"/>
          <w:szCs w:val="24"/>
        </w:rPr>
        <w:t>пошив :</w:t>
      </w:r>
      <w:proofErr w:type="gramEnd"/>
      <w:r w:rsidRPr="00C74F6C">
        <w:rPr>
          <w:rFonts w:ascii="Times New Roman" w:hAnsi="Times New Roman"/>
          <w:sz w:val="24"/>
          <w:szCs w:val="24"/>
        </w:rPr>
        <w:t xml:space="preserve"> учебное пособие для среднего профессионального образования / Л. А. Терская. — 2-е изд., </w:t>
      </w:r>
      <w:proofErr w:type="spellStart"/>
      <w:r w:rsidRPr="00C74F6C">
        <w:rPr>
          <w:rFonts w:ascii="Times New Roman" w:hAnsi="Times New Roman"/>
          <w:sz w:val="24"/>
          <w:szCs w:val="24"/>
        </w:rPr>
        <w:t>испр</w:t>
      </w:r>
      <w:proofErr w:type="spellEnd"/>
      <w:r w:rsidRPr="00C74F6C">
        <w:rPr>
          <w:rFonts w:ascii="Times New Roman" w:hAnsi="Times New Roman"/>
          <w:sz w:val="24"/>
          <w:szCs w:val="24"/>
        </w:rPr>
        <w:t xml:space="preserve">. и доп. — </w:t>
      </w:r>
      <w:proofErr w:type="gramStart"/>
      <w:r w:rsidRPr="00C74F6C">
        <w:rPr>
          <w:rFonts w:ascii="Times New Roman" w:hAnsi="Times New Roman"/>
          <w:sz w:val="24"/>
          <w:szCs w:val="24"/>
        </w:rPr>
        <w:t>Москва :</w:t>
      </w:r>
      <w:proofErr w:type="gramEnd"/>
      <w:r w:rsidRPr="00C74F6C">
        <w:rPr>
          <w:rFonts w:ascii="Times New Roman" w:hAnsi="Times New Roman"/>
          <w:sz w:val="24"/>
          <w:szCs w:val="24"/>
        </w:rPr>
        <w:t xml:space="preserve"> Издательство </w:t>
      </w:r>
      <w:proofErr w:type="spellStart"/>
      <w:r w:rsidRPr="00C74F6C">
        <w:rPr>
          <w:rFonts w:ascii="Times New Roman" w:hAnsi="Times New Roman"/>
          <w:sz w:val="24"/>
          <w:szCs w:val="24"/>
        </w:rPr>
        <w:t>Юрайт</w:t>
      </w:r>
      <w:proofErr w:type="spellEnd"/>
      <w:r w:rsidRPr="00C74F6C">
        <w:rPr>
          <w:rFonts w:ascii="Times New Roman" w:hAnsi="Times New Roman"/>
          <w:sz w:val="24"/>
          <w:szCs w:val="24"/>
        </w:rPr>
        <w:t xml:space="preserve">, 2022. — 271 с. — (Профессиональное образование). — ISBN 978-5-534-08789-5. — </w:t>
      </w:r>
      <w:proofErr w:type="gramStart"/>
      <w:r w:rsidRPr="00C74F6C">
        <w:rPr>
          <w:rFonts w:ascii="Times New Roman" w:hAnsi="Times New Roman"/>
          <w:sz w:val="24"/>
          <w:szCs w:val="24"/>
        </w:rPr>
        <w:t>Текст :</w:t>
      </w:r>
      <w:proofErr w:type="gramEnd"/>
      <w:r w:rsidRPr="00C74F6C">
        <w:rPr>
          <w:rFonts w:ascii="Times New Roman" w:hAnsi="Times New Roman"/>
          <w:sz w:val="24"/>
          <w:szCs w:val="24"/>
        </w:rPr>
        <w:t xml:space="preserve"> электронный // Образовательная платформа </w:t>
      </w:r>
      <w:proofErr w:type="spellStart"/>
      <w:r w:rsidRPr="00C74F6C">
        <w:rPr>
          <w:rFonts w:ascii="Times New Roman" w:hAnsi="Times New Roman"/>
          <w:sz w:val="24"/>
          <w:szCs w:val="24"/>
        </w:rPr>
        <w:t>Юрайт</w:t>
      </w:r>
      <w:proofErr w:type="spellEnd"/>
      <w:r w:rsidRPr="00C74F6C">
        <w:rPr>
          <w:rFonts w:ascii="Times New Roman" w:hAnsi="Times New Roman"/>
          <w:sz w:val="24"/>
          <w:szCs w:val="24"/>
        </w:rPr>
        <w:t xml:space="preserve"> [сайт]. — URL: https://urait.ru/bcode/493702 (дата обращения: 24.06.2022).</w:t>
      </w:r>
    </w:p>
    <w:p w14:paraId="670FAD36" w14:textId="77777777" w:rsidR="00FF1BD8" w:rsidRPr="002B791B" w:rsidRDefault="00FF1BD8" w:rsidP="002B791B">
      <w:pPr>
        <w:spacing w:after="0"/>
        <w:ind w:firstLine="709"/>
        <w:jc w:val="both"/>
        <w:rPr>
          <w:rFonts w:ascii="Times New Roman" w:hAnsi="Times New Roman"/>
          <w:i/>
          <w:iCs/>
          <w:sz w:val="24"/>
          <w:szCs w:val="24"/>
        </w:rPr>
      </w:pPr>
    </w:p>
    <w:p w14:paraId="5F74ED25" w14:textId="10B1D636" w:rsidR="00FF1BD8" w:rsidRPr="00C74F6C" w:rsidRDefault="00FF1BD8" w:rsidP="0048038E">
      <w:pPr>
        <w:pStyle w:val="ae"/>
        <w:numPr>
          <w:ilvl w:val="2"/>
          <w:numId w:val="28"/>
        </w:numPr>
        <w:suppressAutoHyphens/>
        <w:spacing w:after="0"/>
        <w:contextualSpacing/>
        <w:rPr>
          <w:b/>
          <w:bCs/>
        </w:rPr>
      </w:pPr>
      <w:r w:rsidRPr="00C74F6C">
        <w:rPr>
          <w:b/>
          <w:bCs/>
        </w:rPr>
        <w:t xml:space="preserve">Дополнительные источники </w:t>
      </w:r>
    </w:p>
    <w:p w14:paraId="49A4671D" w14:textId="77777777" w:rsidR="00A57844" w:rsidRPr="002B791B" w:rsidRDefault="00A57844" w:rsidP="00F809DA">
      <w:pPr>
        <w:numPr>
          <w:ilvl w:val="0"/>
          <w:numId w:val="85"/>
        </w:numPr>
        <w:spacing w:after="0"/>
        <w:ind w:left="0" w:firstLine="709"/>
        <w:contextualSpacing/>
        <w:jc w:val="both"/>
        <w:rPr>
          <w:rFonts w:ascii="Times New Roman" w:hAnsi="Times New Roman"/>
          <w:sz w:val="24"/>
          <w:szCs w:val="24"/>
        </w:rPr>
      </w:pPr>
      <w:r w:rsidRPr="002B791B">
        <w:rPr>
          <w:rFonts w:ascii="Times New Roman" w:hAnsi="Times New Roman"/>
          <w:sz w:val="24"/>
          <w:szCs w:val="24"/>
        </w:rPr>
        <w:t xml:space="preserve">Булатова Е.Б. Моделирование и конструирование головных </w:t>
      </w:r>
      <w:proofErr w:type="gramStart"/>
      <w:r w:rsidRPr="002B791B">
        <w:rPr>
          <w:rFonts w:ascii="Times New Roman" w:hAnsi="Times New Roman"/>
          <w:sz w:val="24"/>
          <w:szCs w:val="24"/>
        </w:rPr>
        <w:t>уборов :</w:t>
      </w:r>
      <w:proofErr w:type="gramEnd"/>
      <w:r w:rsidRPr="002B791B">
        <w:rPr>
          <w:rFonts w:ascii="Times New Roman" w:hAnsi="Times New Roman"/>
          <w:sz w:val="24"/>
          <w:szCs w:val="24"/>
        </w:rPr>
        <w:t xml:space="preserve"> учеб. Пособие для вузов / </w:t>
      </w:r>
      <w:proofErr w:type="spellStart"/>
      <w:r w:rsidRPr="002B791B">
        <w:rPr>
          <w:rFonts w:ascii="Times New Roman" w:hAnsi="Times New Roman"/>
          <w:sz w:val="24"/>
          <w:szCs w:val="24"/>
        </w:rPr>
        <w:t>Е.Б.Булатова</w:t>
      </w:r>
      <w:proofErr w:type="spellEnd"/>
      <w:r w:rsidRPr="002B791B">
        <w:rPr>
          <w:rFonts w:ascii="Times New Roman" w:hAnsi="Times New Roman"/>
          <w:sz w:val="24"/>
          <w:szCs w:val="24"/>
        </w:rPr>
        <w:t xml:space="preserve">. – </w:t>
      </w:r>
      <w:proofErr w:type="gramStart"/>
      <w:r w:rsidRPr="002B791B">
        <w:rPr>
          <w:rFonts w:ascii="Times New Roman" w:hAnsi="Times New Roman"/>
          <w:sz w:val="24"/>
          <w:szCs w:val="24"/>
        </w:rPr>
        <w:t>М. :</w:t>
      </w:r>
      <w:proofErr w:type="gramEnd"/>
      <w:r w:rsidRPr="002B791B">
        <w:rPr>
          <w:rFonts w:ascii="Times New Roman" w:hAnsi="Times New Roman"/>
          <w:sz w:val="24"/>
          <w:szCs w:val="24"/>
        </w:rPr>
        <w:t xml:space="preserve"> Издательский центр «Академия», 2007. – 112 с.</w:t>
      </w:r>
    </w:p>
    <w:p w14:paraId="4314A5C4" w14:textId="77777777" w:rsidR="009C19E1" w:rsidRPr="002B791B" w:rsidRDefault="009C19E1" w:rsidP="00F809DA">
      <w:pPr>
        <w:numPr>
          <w:ilvl w:val="0"/>
          <w:numId w:val="85"/>
        </w:numPr>
        <w:spacing w:after="0"/>
        <w:ind w:left="0" w:firstLine="709"/>
        <w:contextualSpacing/>
        <w:jc w:val="both"/>
        <w:rPr>
          <w:rFonts w:ascii="Times New Roman" w:hAnsi="Times New Roman"/>
          <w:sz w:val="24"/>
          <w:szCs w:val="24"/>
        </w:rPr>
      </w:pPr>
      <w:proofErr w:type="spellStart"/>
      <w:r w:rsidRPr="002B791B">
        <w:rPr>
          <w:rFonts w:ascii="Times New Roman" w:hAnsi="Times New Roman"/>
          <w:sz w:val="24"/>
          <w:szCs w:val="24"/>
        </w:rPr>
        <w:t>Каграманова</w:t>
      </w:r>
      <w:proofErr w:type="spellEnd"/>
      <w:r w:rsidRPr="002B791B">
        <w:rPr>
          <w:rFonts w:ascii="Times New Roman" w:hAnsi="Times New Roman"/>
          <w:sz w:val="24"/>
          <w:szCs w:val="24"/>
        </w:rPr>
        <w:t xml:space="preserve"> И.Н. Рациональное использование натурального меха на швейных предприятиях: учебное </w:t>
      </w:r>
      <w:proofErr w:type="gramStart"/>
      <w:r w:rsidRPr="002B791B">
        <w:rPr>
          <w:rFonts w:ascii="Times New Roman" w:hAnsi="Times New Roman"/>
          <w:sz w:val="24"/>
          <w:szCs w:val="24"/>
        </w:rPr>
        <w:t>пособие.-</w:t>
      </w:r>
      <w:proofErr w:type="gramEnd"/>
      <w:r w:rsidRPr="002B791B">
        <w:rPr>
          <w:rFonts w:ascii="Times New Roman" w:hAnsi="Times New Roman"/>
          <w:sz w:val="24"/>
          <w:szCs w:val="24"/>
        </w:rPr>
        <w:t xml:space="preserve"> М.: Издательство ФОРУМ, 2019. – 160 с.</w:t>
      </w:r>
    </w:p>
    <w:p w14:paraId="0A282F11" w14:textId="77777777" w:rsidR="00A57844" w:rsidRPr="002B791B" w:rsidRDefault="00A57844" w:rsidP="00F809DA">
      <w:pPr>
        <w:numPr>
          <w:ilvl w:val="0"/>
          <w:numId w:val="85"/>
        </w:numPr>
        <w:spacing w:after="0"/>
        <w:ind w:left="0" w:firstLine="709"/>
        <w:contextualSpacing/>
        <w:jc w:val="both"/>
        <w:rPr>
          <w:rFonts w:ascii="Times New Roman" w:hAnsi="Times New Roman"/>
          <w:sz w:val="24"/>
          <w:szCs w:val="24"/>
        </w:rPr>
      </w:pPr>
      <w:r w:rsidRPr="002B791B">
        <w:rPr>
          <w:rFonts w:ascii="Times New Roman" w:hAnsi="Times New Roman"/>
          <w:sz w:val="24"/>
          <w:szCs w:val="24"/>
        </w:rPr>
        <w:t xml:space="preserve">Казас В.М., </w:t>
      </w:r>
      <w:proofErr w:type="spellStart"/>
      <w:r w:rsidRPr="002B791B">
        <w:rPr>
          <w:rFonts w:ascii="Times New Roman" w:hAnsi="Times New Roman"/>
          <w:sz w:val="24"/>
          <w:szCs w:val="24"/>
        </w:rPr>
        <w:t>Поелуева</w:t>
      </w:r>
      <w:proofErr w:type="spellEnd"/>
      <w:r w:rsidRPr="002B791B">
        <w:rPr>
          <w:rFonts w:ascii="Times New Roman" w:hAnsi="Times New Roman"/>
          <w:sz w:val="24"/>
          <w:szCs w:val="24"/>
        </w:rPr>
        <w:t xml:space="preserve"> А.П. Меховое производство – М.: Издательство «Народное творчество», 2006. – 304 c.</w:t>
      </w:r>
    </w:p>
    <w:p w14:paraId="42A25101" w14:textId="77777777" w:rsidR="00A57844" w:rsidRPr="002B791B" w:rsidRDefault="00A57844" w:rsidP="00F809DA">
      <w:pPr>
        <w:numPr>
          <w:ilvl w:val="0"/>
          <w:numId w:val="85"/>
        </w:numPr>
        <w:spacing w:after="0"/>
        <w:ind w:left="0" w:firstLine="709"/>
        <w:contextualSpacing/>
        <w:jc w:val="both"/>
        <w:rPr>
          <w:rFonts w:ascii="Times New Roman" w:hAnsi="Times New Roman"/>
          <w:sz w:val="24"/>
          <w:szCs w:val="24"/>
        </w:rPr>
      </w:pPr>
      <w:r w:rsidRPr="002B791B">
        <w:rPr>
          <w:rFonts w:ascii="Times New Roman" w:hAnsi="Times New Roman"/>
          <w:sz w:val="24"/>
          <w:szCs w:val="24"/>
        </w:rPr>
        <w:t xml:space="preserve">Крюкова Н.А., </w:t>
      </w:r>
      <w:proofErr w:type="spellStart"/>
      <w:r w:rsidRPr="002B791B">
        <w:rPr>
          <w:rFonts w:ascii="Times New Roman" w:hAnsi="Times New Roman"/>
          <w:sz w:val="24"/>
          <w:szCs w:val="24"/>
        </w:rPr>
        <w:t>Конопальцева</w:t>
      </w:r>
      <w:proofErr w:type="spellEnd"/>
      <w:r w:rsidRPr="002B791B">
        <w:rPr>
          <w:rFonts w:ascii="Times New Roman" w:hAnsi="Times New Roman"/>
          <w:sz w:val="24"/>
          <w:szCs w:val="24"/>
        </w:rPr>
        <w:t xml:space="preserve"> Н.М. Технологические процессы в сервисе. Отделка одежды из различных </w:t>
      </w:r>
      <w:proofErr w:type="gramStart"/>
      <w:r w:rsidRPr="002B791B">
        <w:rPr>
          <w:rFonts w:ascii="Times New Roman" w:hAnsi="Times New Roman"/>
          <w:sz w:val="24"/>
          <w:szCs w:val="24"/>
        </w:rPr>
        <w:t>материалов :</w:t>
      </w:r>
      <w:proofErr w:type="gramEnd"/>
      <w:r w:rsidRPr="002B791B">
        <w:rPr>
          <w:rFonts w:ascii="Times New Roman" w:hAnsi="Times New Roman"/>
          <w:sz w:val="24"/>
          <w:szCs w:val="24"/>
        </w:rPr>
        <w:t xml:space="preserve"> учебное пособие / Н.А. Крюкова, Н.М. </w:t>
      </w:r>
      <w:proofErr w:type="spellStart"/>
      <w:r w:rsidRPr="002B791B">
        <w:rPr>
          <w:rFonts w:ascii="Times New Roman" w:hAnsi="Times New Roman"/>
          <w:sz w:val="24"/>
          <w:szCs w:val="24"/>
        </w:rPr>
        <w:t>Конопальцева</w:t>
      </w:r>
      <w:proofErr w:type="spellEnd"/>
      <w:r w:rsidRPr="002B791B">
        <w:rPr>
          <w:rFonts w:ascii="Times New Roman" w:hAnsi="Times New Roman"/>
          <w:sz w:val="24"/>
          <w:szCs w:val="24"/>
        </w:rPr>
        <w:t xml:space="preserve">. – М.: </w:t>
      </w:r>
      <w:proofErr w:type="gramStart"/>
      <w:r w:rsidRPr="002B791B">
        <w:rPr>
          <w:rFonts w:ascii="Times New Roman" w:hAnsi="Times New Roman"/>
          <w:sz w:val="24"/>
          <w:szCs w:val="24"/>
        </w:rPr>
        <w:t>ФОРУМ :</w:t>
      </w:r>
      <w:proofErr w:type="gramEnd"/>
      <w:r w:rsidRPr="002B791B">
        <w:rPr>
          <w:rFonts w:ascii="Times New Roman" w:hAnsi="Times New Roman"/>
          <w:sz w:val="24"/>
          <w:szCs w:val="24"/>
        </w:rPr>
        <w:t xml:space="preserve"> ИНФРА-М, 2014. – 240 с.</w:t>
      </w:r>
    </w:p>
    <w:p w14:paraId="14A87813" w14:textId="77777777" w:rsidR="009C19E1" w:rsidRPr="002B791B" w:rsidRDefault="009C19E1" w:rsidP="00F809DA">
      <w:pPr>
        <w:numPr>
          <w:ilvl w:val="0"/>
          <w:numId w:val="85"/>
        </w:numPr>
        <w:spacing w:after="0"/>
        <w:ind w:left="0" w:firstLine="709"/>
        <w:contextualSpacing/>
        <w:jc w:val="both"/>
        <w:rPr>
          <w:rFonts w:ascii="Times New Roman" w:hAnsi="Times New Roman"/>
          <w:sz w:val="24"/>
          <w:szCs w:val="24"/>
        </w:rPr>
      </w:pPr>
      <w:r w:rsidRPr="002B791B">
        <w:rPr>
          <w:rFonts w:ascii="Times New Roman" w:hAnsi="Times New Roman"/>
          <w:sz w:val="24"/>
          <w:szCs w:val="24"/>
        </w:rPr>
        <w:t xml:space="preserve">ГОСТ 25652-83. Материалы для одежды. Общие требования к способам ухода. </w:t>
      </w:r>
      <w:proofErr w:type="spellStart"/>
      <w:r w:rsidRPr="002B791B">
        <w:rPr>
          <w:rFonts w:ascii="Times New Roman" w:hAnsi="Times New Roman"/>
          <w:sz w:val="24"/>
          <w:szCs w:val="24"/>
        </w:rPr>
        <w:t>Введ</w:t>
      </w:r>
      <w:proofErr w:type="spellEnd"/>
      <w:r w:rsidRPr="002B791B">
        <w:rPr>
          <w:rFonts w:ascii="Times New Roman" w:hAnsi="Times New Roman"/>
          <w:sz w:val="24"/>
          <w:szCs w:val="24"/>
        </w:rPr>
        <w:t>. 2019-01-01. – М.: ИПК Издательство стандартов, 1983 г., 12 с.</w:t>
      </w:r>
    </w:p>
    <w:p w14:paraId="555CDF5E" w14:textId="77777777" w:rsidR="00C74F6C" w:rsidRPr="00C74F6C" w:rsidRDefault="009C19E1" w:rsidP="00F809DA">
      <w:pPr>
        <w:numPr>
          <w:ilvl w:val="0"/>
          <w:numId w:val="85"/>
        </w:numPr>
        <w:suppressAutoHyphens/>
        <w:spacing w:after="0"/>
        <w:ind w:left="0" w:firstLine="709"/>
        <w:contextualSpacing/>
        <w:jc w:val="both"/>
        <w:rPr>
          <w:rFonts w:ascii="Times New Roman" w:hAnsi="Times New Roman"/>
          <w:bCs/>
          <w:sz w:val="24"/>
          <w:szCs w:val="24"/>
        </w:rPr>
      </w:pPr>
      <w:r w:rsidRPr="00C74F6C">
        <w:rPr>
          <w:rFonts w:ascii="Times New Roman" w:hAnsi="Times New Roman"/>
          <w:sz w:val="24"/>
          <w:szCs w:val="24"/>
        </w:rPr>
        <w:t xml:space="preserve">ГОСТ 8765-93 Одежда меховая и комбинированная женская, мужская и детская. </w:t>
      </w:r>
      <w:proofErr w:type="spellStart"/>
      <w:r w:rsidRPr="00C74F6C">
        <w:rPr>
          <w:rFonts w:ascii="Times New Roman" w:hAnsi="Times New Roman"/>
          <w:sz w:val="24"/>
          <w:szCs w:val="24"/>
        </w:rPr>
        <w:t>Введ</w:t>
      </w:r>
      <w:proofErr w:type="spellEnd"/>
      <w:r w:rsidRPr="00C74F6C">
        <w:rPr>
          <w:rFonts w:ascii="Times New Roman" w:hAnsi="Times New Roman"/>
          <w:sz w:val="24"/>
          <w:szCs w:val="24"/>
        </w:rPr>
        <w:t>. 2019-01-01. – М.: ИПК Издательство стандартов, 1993 г., 72 с.</w:t>
      </w:r>
    </w:p>
    <w:p w14:paraId="7E07348B" w14:textId="77777777" w:rsidR="00C74F6C" w:rsidRPr="0067247C" w:rsidRDefault="00C74F6C" w:rsidP="00F809DA">
      <w:pPr>
        <w:pStyle w:val="ae"/>
        <w:numPr>
          <w:ilvl w:val="0"/>
          <w:numId w:val="85"/>
        </w:numPr>
        <w:suppressAutoHyphens/>
        <w:spacing w:line="276" w:lineRule="auto"/>
        <w:ind w:left="0" w:firstLine="709"/>
        <w:contextualSpacing/>
        <w:jc w:val="both"/>
      </w:pPr>
      <w:r w:rsidRPr="0067247C">
        <w:rPr>
          <w:bCs/>
        </w:rPr>
        <w:t xml:space="preserve">ГОСТ 2.301-68. </w:t>
      </w:r>
      <w:r w:rsidRPr="0067247C">
        <w:rPr>
          <w:bCs/>
          <w:shd w:val="clear" w:color="auto" w:fill="FFFFFF"/>
        </w:rPr>
        <w:t xml:space="preserve">Единая система конструкторской документации. Форматы. </w:t>
      </w:r>
      <w:r w:rsidRPr="0067247C">
        <w:t xml:space="preserve">– М.: </w:t>
      </w:r>
      <w:proofErr w:type="spellStart"/>
      <w:r w:rsidRPr="0067247C">
        <w:t>Стандартинформ</w:t>
      </w:r>
      <w:proofErr w:type="spellEnd"/>
      <w:r w:rsidRPr="0067247C">
        <w:t>, 2007. – 4с.</w:t>
      </w:r>
    </w:p>
    <w:p w14:paraId="7577BA92" w14:textId="77777777" w:rsidR="00C74F6C" w:rsidRPr="0067247C" w:rsidRDefault="00C74F6C" w:rsidP="00F809DA">
      <w:pPr>
        <w:pStyle w:val="ae"/>
        <w:numPr>
          <w:ilvl w:val="0"/>
          <w:numId w:val="85"/>
        </w:numPr>
        <w:suppressAutoHyphens/>
        <w:spacing w:line="276" w:lineRule="auto"/>
        <w:ind w:left="0" w:firstLine="709"/>
        <w:contextualSpacing/>
        <w:jc w:val="both"/>
      </w:pPr>
      <w:r w:rsidRPr="0067247C">
        <w:rPr>
          <w:bCs/>
          <w:shd w:val="clear" w:color="auto" w:fill="FFFFFF"/>
        </w:rPr>
        <w:t xml:space="preserve">ГОСТ 2.302-68. Единая система конструкторской документации. </w:t>
      </w:r>
      <w:proofErr w:type="gramStart"/>
      <w:r w:rsidRPr="0067247C">
        <w:rPr>
          <w:bCs/>
          <w:shd w:val="clear" w:color="auto" w:fill="FFFFFF"/>
        </w:rPr>
        <w:t>Масштабы.</w:t>
      </w:r>
      <w:r w:rsidRPr="0067247C">
        <w:t>–</w:t>
      </w:r>
      <w:proofErr w:type="gramEnd"/>
      <w:r w:rsidRPr="0067247C">
        <w:t xml:space="preserve"> М.: </w:t>
      </w:r>
      <w:proofErr w:type="spellStart"/>
      <w:r w:rsidRPr="0067247C">
        <w:t>Стандартинформ</w:t>
      </w:r>
      <w:proofErr w:type="spellEnd"/>
      <w:r w:rsidRPr="0067247C">
        <w:t>, 2007. – 3с.</w:t>
      </w:r>
    </w:p>
    <w:p w14:paraId="0D3D5978" w14:textId="77777777" w:rsidR="00C74F6C" w:rsidRPr="0067247C" w:rsidRDefault="00C74F6C" w:rsidP="00F809DA">
      <w:pPr>
        <w:pStyle w:val="ae"/>
        <w:numPr>
          <w:ilvl w:val="0"/>
          <w:numId w:val="85"/>
        </w:numPr>
        <w:suppressAutoHyphens/>
        <w:spacing w:line="276" w:lineRule="auto"/>
        <w:ind w:left="0" w:firstLine="709"/>
        <w:contextualSpacing/>
        <w:jc w:val="both"/>
      </w:pPr>
      <w:r w:rsidRPr="0067247C">
        <w:rPr>
          <w:bCs/>
        </w:rPr>
        <w:t xml:space="preserve">ГОСТ 2.303-68. </w:t>
      </w:r>
      <w:r w:rsidRPr="0067247C">
        <w:rPr>
          <w:bCs/>
          <w:shd w:val="clear" w:color="auto" w:fill="FFFFFF"/>
        </w:rPr>
        <w:t xml:space="preserve">Единая система конструкторской документации. Линии. </w:t>
      </w:r>
      <w:r w:rsidRPr="0067247C">
        <w:t xml:space="preserve">– М.: </w:t>
      </w:r>
      <w:proofErr w:type="spellStart"/>
      <w:r w:rsidRPr="0067247C">
        <w:t>Стандартинформ</w:t>
      </w:r>
      <w:proofErr w:type="spellEnd"/>
      <w:r w:rsidRPr="0067247C">
        <w:t>, 2007. – 6с.</w:t>
      </w:r>
    </w:p>
    <w:p w14:paraId="059E0FC3" w14:textId="77777777" w:rsidR="00C74F6C" w:rsidRPr="0067247C" w:rsidRDefault="00C74F6C" w:rsidP="00F809DA">
      <w:pPr>
        <w:pStyle w:val="ae"/>
        <w:numPr>
          <w:ilvl w:val="0"/>
          <w:numId w:val="85"/>
        </w:numPr>
        <w:suppressAutoHyphens/>
        <w:spacing w:line="276" w:lineRule="auto"/>
        <w:ind w:left="0" w:firstLine="709"/>
        <w:contextualSpacing/>
        <w:jc w:val="both"/>
      </w:pPr>
      <w:r w:rsidRPr="0067247C">
        <w:rPr>
          <w:bCs/>
        </w:rPr>
        <w:t xml:space="preserve">ГОСТ 2.304-81. </w:t>
      </w:r>
      <w:r w:rsidRPr="0067247C">
        <w:rPr>
          <w:bCs/>
          <w:shd w:val="clear" w:color="auto" w:fill="FFFFFF"/>
        </w:rPr>
        <w:t xml:space="preserve">Единая система конструкторской документации. Шрифты чертежные. </w:t>
      </w:r>
      <w:r w:rsidRPr="0067247C">
        <w:t xml:space="preserve">– М.: </w:t>
      </w:r>
      <w:proofErr w:type="spellStart"/>
      <w:r w:rsidRPr="0067247C">
        <w:t>Стандартинформ</w:t>
      </w:r>
      <w:proofErr w:type="spellEnd"/>
      <w:r w:rsidRPr="0067247C">
        <w:t>, 2007. – 21с.</w:t>
      </w:r>
    </w:p>
    <w:p w14:paraId="1BCF640A" w14:textId="77777777" w:rsidR="00C74F6C" w:rsidRPr="0067247C" w:rsidRDefault="00C74F6C" w:rsidP="00F809DA">
      <w:pPr>
        <w:pStyle w:val="ae"/>
        <w:numPr>
          <w:ilvl w:val="0"/>
          <w:numId w:val="85"/>
        </w:numPr>
        <w:suppressAutoHyphens/>
        <w:spacing w:line="276" w:lineRule="auto"/>
        <w:ind w:left="0" w:firstLine="709"/>
        <w:contextualSpacing/>
        <w:jc w:val="both"/>
      </w:pPr>
      <w:r w:rsidRPr="0067247C">
        <w:t xml:space="preserve">ГОСТ 2.305-2008. Единая система конструкторской документации. Изображения - виды, разрезы, сечения. – М.: </w:t>
      </w:r>
      <w:proofErr w:type="spellStart"/>
      <w:r w:rsidRPr="0067247C">
        <w:t>Стандартинформ</w:t>
      </w:r>
      <w:proofErr w:type="spellEnd"/>
      <w:r w:rsidRPr="0067247C">
        <w:t>, 2009. – 39с.</w:t>
      </w:r>
    </w:p>
    <w:p w14:paraId="7E3D8FF2" w14:textId="77777777" w:rsidR="00C74F6C" w:rsidRPr="0067247C" w:rsidRDefault="00C74F6C" w:rsidP="00F809DA">
      <w:pPr>
        <w:pStyle w:val="ae"/>
        <w:numPr>
          <w:ilvl w:val="0"/>
          <w:numId w:val="85"/>
        </w:numPr>
        <w:suppressAutoHyphens/>
        <w:spacing w:line="276" w:lineRule="auto"/>
        <w:ind w:left="0" w:firstLine="709"/>
        <w:contextualSpacing/>
        <w:jc w:val="both"/>
      </w:pPr>
      <w:r w:rsidRPr="0067247C">
        <w:t xml:space="preserve">ГОСТ 2.307-2011. Единая система конструкторской документации. Нанесение размеров и предельных отклонений. – М.: </w:t>
      </w:r>
      <w:proofErr w:type="spellStart"/>
      <w:r w:rsidRPr="0067247C">
        <w:t>Стандартинформ</w:t>
      </w:r>
      <w:proofErr w:type="spellEnd"/>
      <w:r w:rsidRPr="0067247C">
        <w:t>, 2012. – 34с.</w:t>
      </w:r>
    </w:p>
    <w:p w14:paraId="1AC83F96" w14:textId="77777777" w:rsidR="00C74F6C" w:rsidRPr="0067247C" w:rsidRDefault="00C74F6C" w:rsidP="00F809DA">
      <w:pPr>
        <w:pStyle w:val="ae"/>
        <w:numPr>
          <w:ilvl w:val="0"/>
          <w:numId w:val="85"/>
        </w:numPr>
        <w:suppressAutoHyphens/>
        <w:spacing w:line="276" w:lineRule="auto"/>
        <w:ind w:left="0" w:firstLine="709"/>
        <w:contextualSpacing/>
        <w:jc w:val="both"/>
      </w:pPr>
      <w:r w:rsidRPr="0067247C">
        <w:rPr>
          <w:bCs/>
        </w:rPr>
        <w:t xml:space="preserve">ГОСТ 2.317-11. </w:t>
      </w:r>
      <w:r w:rsidRPr="0067247C">
        <w:rPr>
          <w:bCs/>
          <w:shd w:val="clear" w:color="auto" w:fill="FFFFFF"/>
        </w:rPr>
        <w:t xml:space="preserve">Единая система конструкторской документации. Аксонометрические проекции. </w:t>
      </w:r>
      <w:r w:rsidRPr="0067247C">
        <w:t xml:space="preserve">– М.: </w:t>
      </w:r>
      <w:proofErr w:type="spellStart"/>
      <w:r w:rsidRPr="0067247C">
        <w:t>Стандартинформ</w:t>
      </w:r>
      <w:proofErr w:type="spellEnd"/>
      <w:r w:rsidRPr="0067247C">
        <w:t>, 2019. – 10с.</w:t>
      </w:r>
    </w:p>
    <w:p w14:paraId="0F3C1CF6" w14:textId="77777777" w:rsidR="00C74F6C" w:rsidRPr="0067247C" w:rsidRDefault="00C74F6C" w:rsidP="00F809DA">
      <w:pPr>
        <w:pStyle w:val="ae"/>
        <w:numPr>
          <w:ilvl w:val="0"/>
          <w:numId w:val="85"/>
        </w:numPr>
        <w:suppressAutoHyphens/>
        <w:spacing w:line="276" w:lineRule="auto"/>
        <w:ind w:left="0" w:firstLine="709"/>
        <w:contextualSpacing/>
        <w:jc w:val="both"/>
        <w:rPr>
          <w:bCs/>
        </w:rPr>
      </w:pPr>
      <w:r w:rsidRPr="0067247C">
        <w:t>Электронный ресурс АОА «ЦНИИШП»</w:t>
      </w:r>
      <w:r>
        <w:t xml:space="preserve"> – </w:t>
      </w:r>
      <w:r>
        <w:rPr>
          <w:lang w:val="en-US"/>
        </w:rPr>
        <w:t>URL</w:t>
      </w:r>
      <w:r>
        <w:t xml:space="preserve">: </w:t>
      </w:r>
      <w:hyperlink r:id="rId62" w:history="1">
        <w:r w:rsidRPr="004A0C1E">
          <w:rPr>
            <w:rStyle w:val="ad"/>
            <w:bCs/>
          </w:rPr>
          <w:t>www.cniishp.ru</w:t>
        </w:r>
      </w:hyperlink>
      <w:r w:rsidRPr="0067247C">
        <w:rPr>
          <w:bCs/>
        </w:rPr>
        <w:t xml:space="preserve"> </w:t>
      </w:r>
    </w:p>
    <w:p w14:paraId="102FB714" w14:textId="77777777" w:rsidR="00C74F6C" w:rsidRPr="0067247C" w:rsidRDefault="00C74F6C" w:rsidP="00F809DA">
      <w:pPr>
        <w:pStyle w:val="ae"/>
        <w:numPr>
          <w:ilvl w:val="0"/>
          <w:numId w:val="85"/>
        </w:numPr>
        <w:suppressAutoHyphens/>
        <w:spacing w:line="276" w:lineRule="auto"/>
        <w:ind w:left="0" w:firstLine="709"/>
        <w:contextualSpacing/>
        <w:jc w:val="both"/>
        <w:rPr>
          <w:bCs/>
        </w:rPr>
      </w:pPr>
      <w:r w:rsidRPr="0067247C">
        <w:t xml:space="preserve">Электронный ресурс </w:t>
      </w:r>
      <w:r>
        <w:rPr>
          <w:lang w:val="en-US"/>
        </w:rPr>
        <w:t>FASHION</w:t>
      </w:r>
      <w:r w:rsidRPr="0067247C">
        <w:t xml:space="preserve"> </w:t>
      </w:r>
      <w:r>
        <w:rPr>
          <w:lang w:val="en-US"/>
        </w:rPr>
        <w:t xml:space="preserve">DETAILS </w:t>
      </w:r>
      <w:r w:rsidRPr="0067247C">
        <w:t>– URL</w:t>
      </w:r>
      <w:r>
        <w:t>:</w:t>
      </w:r>
      <w:r w:rsidRPr="0067247C">
        <w:t xml:space="preserve"> </w:t>
      </w:r>
      <w:hyperlink r:id="rId63" w:history="1">
        <w:r w:rsidRPr="0067247C">
          <w:rPr>
            <w:rStyle w:val="ad"/>
            <w:bCs/>
          </w:rPr>
          <w:t>https://fashiondetails.ru/</w:t>
        </w:r>
      </w:hyperlink>
    </w:p>
    <w:p w14:paraId="118F261A" w14:textId="77777777" w:rsidR="00C74F6C" w:rsidRPr="0067247C" w:rsidRDefault="00C74F6C" w:rsidP="00F809DA">
      <w:pPr>
        <w:pStyle w:val="ae"/>
        <w:numPr>
          <w:ilvl w:val="0"/>
          <w:numId w:val="85"/>
        </w:numPr>
        <w:suppressAutoHyphens/>
        <w:spacing w:line="276" w:lineRule="auto"/>
        <w:ind w:left="0" w:firstLine="709"/>
        <w:contextualSpacing/>
        <w:jc w:val="both"/>
        <w:rPr>
          <w:bCs/>
        </w:rPr>
      </w:pPr>
      <w:r>
        <w:t>Р</w:t>
      </w:r>
      <w:r w:rsidRPr="0067247C">
        <w:t xml:space="preserve">есурс, объединяющий профессионалов модельного бизнеса. – </w:t>
      </w:r>
      <w:r w:rsidRPr="0067247C">
        <w:rPr>
          <w:lang w:val="en-US"/>
        </w:rPr>
        <w:t>URL</w:t>
      </w:r>
      <w:r w:rsidRPr="0067247C">
        <w:t xml:space="preserve">: </w:t>
      </w:r>
      <w:hyperlink r:id="rId64" w:history="1">
        <w:r w:rsidRPr="004A0C1E">
          <w:rPr>
            <w:rStyle w:val="ad"/>
            <w:bCs/>
            <w:lang w:val="en-US"/>
          </w:rPr>
          <w:t>http</w:t>
        </w:r>
        <w:r w:rsidRPr="0067247C">
          <w:rPr>
            <w:rStyle w:val="ad"/>
            <w:bCs/>
          </w:rPr>
          <w:t>://</w:t>
        </w:r>
        <w:r w:rsidRPr="004A0C1E">
          <w:rPr>
            <w:rStyle w:val="ad"/>
            <w:bCs/>
            <w:lang w:val="en-US"/>
          </w:rPr>
          <w:t>www</w:t>
        </w:r>
        <w:r w:rsidRPr="0067247C">
          <w:rPr>
            <w:rStyle w:val="ad"/>
            <w:bCs/>
          </w:rPr>
          <w:t>.</w:t>
        </w:r>
        <w:proofErr w:type="spellStart"/>
        <w:r w:rsidRPr="004A0C1E">
          <w:rPr>
            <w:rStyle w:val="ad"/>
            <w:bCs/>
            <w:lang w:val="en-US"/>
          </w:rPr>
          <w:t>fashionbank</w:t>
        </w:r>
        <w:proofErr w:type="spellEnd"/>
        <w:r w:rsidRPr="0067247C">
          <w:rPr>
            <w:rStyle w:val="ad"/>
            <w:bCs/>
          </w:rPr>
          <w:t>.</w:t>
        </w:r>
        <w:proofErr w:type="spellStart"/>
        <w:r w:rsidRPr="004A0C1E">
          <w:rPr>
            <w:rStyle w:val="ad"/>
            <w:bCs/>
            <w:lang w:val="en-US"/>
          </w:rPr>
          <w:t>ru</w:t>
        </w:r>
        <w:proofErr w:type="spellEnd"/>
        <w:r w:rsidRPr="0067247C">
          <w:rPr>
            <w:rStyle w:val="ad"/>
            <w:bCs/>
          </w:rPr>
          <w:t>/</w:t>
        </w:r>
      </w:hyperlink>
    </w:p>
    <w:p w14:paraId="3BB570E3" w14:textId="77777777" w:rsidR="00C74F6C" w:rsidRPr="0067247C" w:rsidRDefault="00C74F6C" w:rsidP="00F809DA">
      <w:pPr>
        <w:pStyle w:val="ae"/>
        <w:numPr>
          <w:ilvl w:val="0"/>
          <w:numId w:val="85"/>
        </w:numPr>
        <w:suppressAutoHyphens/>
        <w:spacing w:line="276" w:lineRule="auto"/>
        <w:ind w:left="0" w:firstLine="709"/>
        <w:contextualSpacing/>
        <w:jc w:val="both"/>
        <w:rPr>
          <w:bCs/>
        </w:rPr>
      </w:pPr>
      <w:r w:rsidRPr="0067247C">
        <w:lastRenderedPageBreak/>
        <w:t xml:space="preserve">Электронный ресурс </w:t>
      </w:r>
      <w:r>
        <w:t xml:space="preserve">о моде </w:t>
      </w:r>
      <w:r w:rsidRPr="0067247C">
        <w:t xml:space="preserve">– </w:t>
      </w:r>
      <w:r w:rsidRPr="0067247C">
        <w:rPr>
          <w:lang w:val="en-US"/>
        </w:rPr>
        <w:t>URL</w:t>
      </w:r>
      <w:r w:rsidRPr="0067247C">
        <w:t xml:space="preserve">: </w:t>
      </w:r>
      <w:hyperlink r:id="rId65" w:history="1">
        <w:r w:rsidRPr="004A0C1E">
          <w:rPr>
            <w:rStyle w:val="ad"/>
            <w:bCs/>
            <w:lang w:val="en-US"/>
          </w:rPr>
          <w:t>https</w:t>
        </w:r>
        <w:r w:rsidRPr="0067247C">
          <w:rPr>
            <w:rStyle w:val="ad"/>
            <w:bCs/>
          </w:rPr>
          <w:t>://</w:t>
        </w:r>
        <w:r w:rsidRPr="004A0C1E">
          <w:rPr>
            <w:rStyle w:val="ad"/>
            <w:bCs/>
            <w:lang w:val="en-US"/>
          </w:rPr>
          <w:t>www</w:t>
        </w:r>
        <w:r w:rsidRPr="0067247C">
          <w:rPr>
            <w:rStyle w:val="ad"/>
            <w:bCs/>
          </w:rPr>
          <w:t>.</w:t>
        </w:r>
        <w:r w:rsidRPr="004A0C1E">
          <w:rPr>
            <w:rStyle w:val="ad"/>
            <w:bCs/>
            <w:lang w:val="en-US"/>
          </w:rPr>
          <w:t>fashion</w:t>
        </w:r>
        <w:r w:rsidRPr="0067247C">
          <w:rPr>
            <w:rStyle w:val="ad"/>
            <w:bCs/>
          </w:rPr>
          <w:t>-</w:t>
        </w:r>
        <w:r w:rsidRPr="004A0C1E">
          <w:rPr>
            <w:rStyle w:val="ad"/>
            <w:bCs/>
            <w:lang w:val="en-US"/>
          </w:rPr>
          <w:t>fashion</w:t>
        </w:r>
        <w:r w:rsidRPr="0067247C">
          <w:rPr>
            <w:rStyle w:val="ad"/>
            <w:bCs/>
          </w:rPr>
          <w:t>.</w:t>
        </w:r>
        <w:proofErr w:type="spellStart"/>
        <w:r w:rsidRPr="004A0C1E">
          <w:rPr>
            <w:rStyle w:val="ad"/>
            <w:bCs/>
            <w:lang w:val="en-US"/>
          </w:rPr>
          <w:t>ru</w:t>
        </w:r>
        <w:proofErr w:type="spellEnd"/>
        <w:r w:rsidRPr="0067247C">
          <w:rPr>
            <w:rStyle w:val="ad"/>
            <w:bCs/>
          </w:rPr>
          <w:t>/</w:t>
        </w:r>
      </w:hyperlink>
    </w:p>
    <w:p w14:paraId="3AB88C35" w14:textId="77777777" w:rsidR="00C74F6C" w:rsidRPr="0067247C" w:rsidRDefault="00C74F6C" w:rsidP="00F809DA">
      <w:pPr>
        <w:pStyle w:val="ae"/>
        <w:numPr>
          <w:ilvl w:val="0"/>
          <w:numId w:val="85"/>
        </w:numPr>
        <w:suppressAutoHyphens/>
        <w:spacing w:line="276" w:lineRule="auto"/>
        <w:ind w:left="0" w:firstLine="709"/>
        <w:contextualSpacing/>
        <w:jc w:val="both"/>
        <w:rPr>
          <w:bCs/>
        </w:rPr>
      </w:pPr>
      <w:r>
        <w:t>Э</w:t>
      </w:r>
      <w:r w:rsidRPr="0067247C">
        <w:t>лектронный ресурс журнала «Индустрия моды»</w:t>
      </w:r>
      <w:r>
        <w:t xml:space="preserve"> </w:t>
      </w:r>
      <w:r w:rsidRPr="0067247C">
        <w:t>– URL:</w:t>
      </w:r>
      <w:r>
        <w:t xml:space="preserve"> </w:t>
      </w:r>
      <w:hyperlink r:id="rId66" w:history="1">
        <w:r w:rsidRPr="004A0C1E">
          <w:rPr>
            <w:rStyle w:val="ad"/>
            <w:bCs/>
          </w:rPr>
          <w:t>www.industria-moda.ru</w:t>
        </w:r>
      </w:hyperlink>
    </w:p>
    <w:p w14:paraId="54E79BA1" w14:textId="77777777" w:rsidR="00C74F6C" w:rsidRPr="0067247C" w:rsidRDefault="00C74F6C" w:rsidP="00F809DA">
      <w:pPr>
        <w:pStyle w:val="ae"/>
        <w:numPr>
          <w:ilvl w:val="0"/>
          <w:numId w:val="85"/>
        </w:numPr>
        <w:suppressAutoHyphens/>
        <w:spacing w:line="276" w:lineRule="auto"/>
        <w:ind w:left="0" w:firstLine="709"/>
        <w:contextualSpacing/>
        <w:jc w:val="both"/>
        <w:rPr>
          <w:bCs/>
        </w:rPr>
      </w:pPr>
      <w:r>
        <w:t>Э</w:t>
      </w:r>
      <w:r w:rsidRPr="0067247C">
        <w:t>лектронный ресурс журнала «Швейная промышленность»</w:t>
      </w:r>
      <w:r>
        <w:t xml:space="preserve"> </w:t>
      </w:r>
      <w:r w:rsidRPr="0067247C">
        <w:t>– URL:</w:t>
      </w:r>
      <w:r>
        <w:t xml:space="preserve"> </w:t>
      </w:r>
      <w:hyperlink r:id="rId67" w:history="1">
        <w:r w:rsidRPr="004A0C1E">
          <w:rPr>
            <w:rStyle w:val="ad"/>
            <w:bCs/>
          </w:rPr>
          <w:t>www.legprominfo.ru</w:t>
        </w:r>
      </w:hyperlink>
    </w:p>
    <w:p w14:paraId="544A492D" w14:textId="77777777" w:rsidR="00C74F6C" w:rsidRPr="00E001C8" w:rsidRDefault="00C74F6C" w:rsidP="00F809DA">
      <w:pPr>
        <w:pStyle w:val="ae"/>
        <w:numPr>
          <w:ilvl w:val="0"/>
          <w:numId w:val="85"/>
        </w:numPr>
        <w:suppressAutoHyphens/>
        <w:spacing w:line="276" w:lineRule="auto"/>
        <w:ind w:left="0" w:firstLine="709"/>
        <w:contextualSpacing/>
        <w:jc w:val="both"/>
        <w:rPr>
          <w:bCs/>
        </w:rPr>
      </w:pPr>
      <w:r w:rsidRPr="00E001C8">
        <w:rPr>
          <w:bCs/>
        </w:rPr>
        <w:t xml:space="preserve">Сайт о моде: модная одежда, новости моды, модельеры – URL: </w:t>
      </w:r>
      <w:hyperlink r:id="rId68" w:history="1">
        <w:r w:rsidRPr="00E001C8">
          <w:rPr>
            <w:rStyle w:val="ad"/>
            <w:bCs/>
          </w:rPr>
          <w:t>http://www.modnaya.ru</w:t>
        </w:r>
      </w:hyperlink>
      <w:r w:rsidRPr="00E001C8">
        <w:rPr>
          <w:bCs/>
        </w:rPr>
        <w:t xml:space="preserve"> </w:t>
      </w:r>
    </w:p>
    <w:p w14:paraId="40E62D72" w14:textId="77777777" w:rsidR="00C74F6C" w:rsidRPr="00E001C8" w:rsidRDefault="00C74F6C" w:rsidP="00F809DA">
      <w:pPr>
        <w:pStyle w:val="ae"/>
        <w:numPr>
          <w:ilvl w:val="0"/>
          <w:numId w:val="85"/>
        </w:numPr>
        <w:suppressAutoHyphens/>
        <w:spacing w:line="276" w:lineRule="auto"/>
        <w:ind w:left="0" w:firstLine="709"/>
        <w:contextualSpacing/>
        <w:jc w:val="both"/>
        <w:rPr>
          <w:bCs/>
        </w:rPr>
      </w:pPr>
      <w:r w:rsidRPr="00E001C8">
        <w:rPr>
          <w:bCs/>
        </w:rPr>
        <w:t>Информационн</w:t>
      </w:r>
      <w:r>
        <w:rPr>
          <w:bCs/>
        </w:rPr>
        <w:t>ый</w:t>
      </w:r>
      <w:r w:rsidRPr="00E001C8">
        <w:rPr>
          <w:bCs/>
        </w:rPr>
        <w:t xml:space="preserve"> ресурс – URL: </w:t>
      </w:r>
      <w:hyperlink r:id="rId69" w:history="1">
        <w:r w:rsidRPr="00E001C8">
          <w:rPr>
            <w:rStyle w:val="ad"/>
            <w:bCs/>
          </w:rPr>
          <w:t>https://club.osinka.ru/</w:t>
        </w:r>
      </w:hyperlink>
      <w:r w:rsidRPr="00E001C8">
        <w:rPr>
          <w:bCs/>
        </w:rPr>
        <w:t>;</w:t>
      </w:r>
    </w:p>
    <w:p w14:paraId="596A500B" w14:textId="77777777" w:rsidR="00C74F6C" w:rsidRPr="0067247C" w:rsidRDefault="00C74F6C" w:rsidP="00F809DA">
      <w:pPr>
        <w:pStyle w:val="ae"/>
        <w:numPr>
          <w:ilvl w:val="0"/>
          <w:numId w:val="85"/>
        </w:numPr>
        <w:suppressAutoHyphens/>
        <w:spacing w:line="276" w:lineRule="auto"/>
        <w:ind w:left="0" w:firstLine="709"/>
        <w:contextualSpacing/>
        <w:jc w:val="both"/>
        <w:rPr>
          <w:bCs/>
        </w:rPr>
      </w:pPr>
      <w:r>
        <w:t>Э</w:t>
      </w:r>
      <w:r w:rsidRPr="0067247C">
        <w:t>лектронный ресурс журнала «Ателье» – URL:</w:t>
      </w:r>
      <w:r>
        <w:t xml:space="preserve"> </w:t>
      </w:r>
      <w:hyperlink r:id="rId70" w:history="1">
        <w:r w:rsidRPr="004A0C1E">
          <w:rPr>
            <w:rStyle w:val="ad"/>
            <w:bCs/>
          </w:rPr>
          <w:t>www.modanews.ru,www.modanews.ru/muller</w:t>
        </w:r>
      </w:hyperlink>
      <w:r w:rsidRPr="0067247C">
        <w:rPr>
          <w:bCs/>
        </w:rPr>
        <w:t xml:space="preserve"> </w:t>
      </w:r>
    </w:p>
    <w:p w14:paraId="5E8DA9D5" w14:textId="77777777" w:rsidR="00C74F6C" w:rsidRPr="0067247C" w:rsidRDefault="00C74F6C" w:rsidP="00F809DA">
      <w:pPr>
        <w:pStyle w:val="ae"/>
        <w:numPr>
          <w:ilvl w:val="0"/>
          <w:numId w:val="85"/>
        </w:numPr>
        <w:suppressAutoHyphens/>
        <w:spacing w:line="276" w:lineRule="auto"/>
        <w:ind w:left="0" w:firstLine="709"/>
        <w:contextualSpacing/>
        <w:jc w:val="both"/>
        <w:rPr>
          <w:bCs/>
        </w:rPr>
      </w:pPr>
      <w:r w:rsidRPr="0067247C">
        <w:rPr>
          <w:bCs/>
        </w:rPr>
        <w:t>Журнал «Ателье»</w:t>
      </w:r>
    </w:p>
    <w:p w14:paraId="7BB94989" w14:textId="77777777" w:rsidR="00C74F6C" w:rsidRPr="0067247C" w:rsidRDefault="00C74F6C" w:rsidP="00F809DA">
      <w:pPr>
        <w:pStyle w:val="ae"/>
        <w:numPr>
          <w:ilvl w:val="0"/>
          <w:numId w:val="85"/>
        </w:numPr>
        <w:suppressAutoHyphens/>
        <w:spacing w:line="276" w:lineRule="auto"/>
        <w:ind w:left="0" w:firstLine="709"/>
        <w:contextualSpacing/>
        <w:jc w:val="both"/>
        <w:rPr>
          <w:bCs/>
          <w:lang w:val="en-US"/>
        </w:rPr>
      </w:pPr>
      <w:r w:rsidRPr="0067247C">
        <w:rPr>
          <w:bCs/>
        </w:rPr>
        <w:t>Журнал</w:t>
      </w:r>
      <w:r w:rsidRPr="0067247C">
        <w:rPr>
          <w:bCs/>
          <w:lang w:val="en-US"/>
        </w:rPr>
        <w:t xml:space="preserve"> «International Textiles»</w:t>
      </w:r>
    </w:p>
    <w:p w14:paraId="0E4701F6" w14:textId="77777777" w:rsidR="00C74F6C" w:rsidRPr="0067247C" w:rsidRDefault="00C74F6C" w:rsidP="00F809DA">
      <w:pPr>
        <w:pStyle w:val="ae"/>
        <w:numPr>
          <w:ilvl w:val="0"/>
          <w:numId w:val="85"/>
        </w:numPr>
        <w:suppressAutoHyphens/>
        <w:spacing w:line="276" w:lineRule="auto"/>
        <w:ind w:left="0" w:firstLine="709"/>
        <w:contextualSpacing/>
        <w:jc w:val="both"/>
        <w:rPr>
          <w:bCs/>
          <w:lang w:val="en-US"/>
        </w:rPr>
      </w:pPr>
      <w:r w:rsidRPr="0067247C">
        <w:rPr>
          <w:bCs/>
        </w:rPr>
        <w:t>Журнал</w:t>
      </w:r>
      <w:r w:rsidRPr="0067247C">
        <w:rPr>
          <w:bCs/>
          <w:lang w:val="en-US"/>
        </w:rPr>
        <w:t xml:space="preserve"> «</w:t>
      </w:r>
      <w:proofErr w:type="spellStart"/>
      <w:r w:rsidRPr="0067247C">
        <w:rPr>
          <w:bCs/>
          <w:lang w:val="en-US"/>
        </w:rPr>
        <w:t>Burda</w:t>
      </w:r>
      <w:proofErr w:type="spellEnd"/>
      <w:r w:rsidRPr="0067247C">
        <w:rPr>
          <w:bCs/>
          <w:lang w:val="en-US"/>
        </w:rPr>
        <w:t>»</w:t>
      </w:r>
    </w:p>
    <w:p w14:paraId="5522F124" w14:textId="77777777" w:rsidR="00C74F6C" w:rsidRPr="0067247C" w:rsidRDefault="00C74F6C" w:rsidP="00F809DA">
      <w:pPr>
        <w:pStyle w:val="ae"/>
        <w:numPr>
          <w:ilvl w:val="0"/>
          <w:numId w:val="85"/>
        </w:numPr>
        <w:suppressAutoHyphens/>
        <w:spacing w:line="276" w:lineRule="auto"/>
        <w:ind w:left="0" w:firstLine="709"/>
        <w:contextualSpacing/>
        <w:jc w:val="both"/>
        <w:rPr>
          <w:bCs/>
        </w:rPr>
      </w:pPr>
      <w:r w:rsidRPr="0067247C">
        <w:rPr>
          <w:bCs/>
        </w:rPr>
        <w:t>Журнал «</w:t>
      </w:r>
      <w:proofErr w:type="spellStart"/>
      <w:r w:rsidRPr="0067247C">
        <w:rPr>
          <w:bCs/>
          <w:lang w:val="en-US"/>
        </w:rPr>
        <w:t>Collezioni</w:t>
      </w:r>
      <w:proofErr w:type="spellEnd"/>
      <w:r w:rsidRPr="0067247C">
        <w:rPr>
          <w:bCs/>
        </w:rPr>
        <w:t xml:space="preserve">», </w:t>
      </w:r>
    </w:p>
    <w:p w14:paraId="3889C373" w14:textId="0B1788A2" w:rsidR="00C74F6C" w:rsidRPr="0067247C" w:rsidRDefault="00C74F6C" w:rsidP="00F809DA">
      <w:pPr>
        <w:pStyle w:val="ae"/>
        <w:numPr>
          <w:ilvl w:val="0"/>
          <w:numId w:val="85"/>
        </w:numPr>
        <w:suppressAutoHyphens/>
        <w:spacing w:line="276" w:lineRule="auto"/>
        <w:ind w:left="0" w:firstLine="709"/>
        <w:contextualSpacing/>
        <w:jc w:val="both"/>
        <w:rPr>
          <w:bCs/>
          <w:lang w:val="en-US"/>
        </w:rPr>
      </w:pPr>
      <w:proofErr w:type="spellStart"/>
      <w:r w:rsidRPr="0067247C">
        <w:rPr>
          <w:bCs/>
          <w:lang w:val="en-US"/>
        </w:rPr>
        <w:t>Журнал</w:t>
      </w:r>
      <w:proofErr w:type="spellEnd"/>
      <w:r w:rsidRPr="0067247C">
        <w:rPr>
          <w:bCs/>
          <w:lang w:val="en-US"/>
        </w:rPr>
        <w:t xml:space="preserve"> «Vo</w:t>
      </w:r>
      <w:r w:rsidR="00082EC2">
        <w:rPr>
          <w:bCs/>
          <w:lang w:val="en-US"/>
        </w:rPr>
        <w:t>g</w:t>
      </w:r>
      <w:r w:rsidRPr="0067247C">
        <w:rPr>
          <w:bCs/>
          <w:lang w:val="en-US"/>
        </w:rPr>
        <w:t>ue»</w:t>
      </w:r>
    </w:p>
    <w:p w14:paraId="760C81AF" w14:textId="77777777" w:rsidR="009C19E1" w:rsidRPr="0027778D" w:rsidRDefault="009C19E1" w:rsidP="009C19E1">
      <w:pPr>
        <w:rPr>
          <w:rFonts w:ascii="Times New Roman" w:hAnsi="Times New Roman"/>
          <w:b/>
          <w:bCs/>
        </w:rPr>
      </w:pPr>
    </w:p>
    <w:p w14:paraId="58D800BF" w14:textId="0B768ED2" w:rsidR="00FF1BD8" w:rsidRPr="00315F34" w:rsidRDefault="00FF1BD8" w:rsidP="00FF1BD8">
      <w:pPr>
        <w:jc w:val="center"/>
        <w:rPr>
          <w:rFonts w:ascii="Times New Roman" w:hAnsi="Times New Roman"/>
          <w:b/>
          <w:bCs/>
        </w:rPr>
      </w:pPr>
      <w:r w:rsidRPr="00315F34">
        <w:rPr>
          <w:rFonts w:ascii="Times New Roman" w:hAnsi="Times New Roman"/>
          <w:b/>
          <w:bCs/>
        </w:rPr>
        <w:t xml:space="preserve">4. КОНТРОЛЬ И ОЦЕНКА РЕЗУЛЬТАТОВ ОСВОЕНИЯ </w:t>
      </w:r>
      <w:r w:rsidRPr="00315F34">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3421"/>
        <w:gridCol w:w="2614"/>
      </w:tblGrid>
      <w:tr w:rsidR="00FF1BD8" w:rsidRPr="00A17280" w14:paraId="64DDF1E1" w14:textId="77777777" w:rsidTr="00082EC2">
        <w:trPr>
          <w:trHeight w:val="1098"/>
        </w:trPr>
        <w:tc>
          <w:tcPr>
            <w:tcW w:w="3202" w:type="dxa"/>
            <w:vAlign w:val="center"/>
          </w:tcPr>
          <w:p w14:paraId="71A1880F" w14:textId="77777777" w:rsidR="00FF1BD8" w:rsidRPr="00A17280" w:rsidRDefault="00FF1BD8" w:rsidP="00AE43F0">
            <w:pPr>
              <w:suppressAutoHyphens/>
              <w:jc w:val="center"/>
              <w:rPr>
                <w:rFonts w:ascii="Times New Roman" w:hAnsi="Times New Roman"/>
                <w:sz w:val="24"/>
                <w:szCs w:val="24"/>
              </w:rPr>
            </w:pPr>
            <w:r w:rsidRPr="00A17280">
              <w:rPr>
                <w:rFonts w:ascii="Times New Roman" w:hAnsi="Times New Roman"/>
                <w:sz w:val="24"/>
                <w:szCs w:val="24"/>
              </w:rPr>
              <w:t>Код и наименование профессиональных и общих компетенций, формируемых в рамках модуля</w:t>
            </w:r>
            <w:r w:rsidRPr="00A17280">
              <w:rPr>
                <w:rStyle w:val="ac"/>
                <w:rFonts w:ascii="Times New Roman" w:hAnsi="Times New Roman"/>
                <w:i/>
                <w:sz w:val="24"/>
                <w:szCs w:val="24"/>
              </w:rPr>
              <w:footnoteReference w:id="44"/>
            </w:r>
          </w:p>
        </w:tc>
        <w:tc>
          <w:tcPr>
            <w:tcW w:w="3421" w:type="dxa"/>
            <w:vAlign w:val="center"/>
          </w:tcPr>
          <w:p w14:paraId="5CED9E22" w14:textId="77777777" w:rsidR="00FF1BD8" w:rsidRPr="00A17280" w:rsidRDefault="00FF1BD8" w:rsidP="00AE43F0">
            <w:pPr>
              <w:suppressAutoHyphens/>
              <w:jc w:val="center"/>
              <w:rPr>
                <w:rFonts w:ascii="Times New Roman" w:hAnsi="Times New Roman"/>
                <w:sz w:val="24"/>
                <w:szCs w:val="24"/>
              </w:rPr>
            </w:pPr>
            <w:r w:rsidRPr="00A17280">
              <w:rPr>
                <w:rFonts w:ascii="Times New Roman" w:hAnsi="Times New Roman"/>
                <w:sz w:val="24"/>
                <w:szCs w:val="24"/>
              </w:rPr>
              <w:t>Критерии оценки</w:t>
            </w:r>
          </w:p>
        </w:tc>
        <w:tc>
          <w:tcPr>
            <w:tcW w:w="2614" w:type="dxa"/>
            <w:vAlign w:val="center"/>
          </w:tcPr>
          <w:p w14:paraId="22D873C4" w14:textId="77777777" w:rsidR="00FF1BD8" w:rsidRPr="00A17280" w:rsidRDefault="00FF1BD8" w:rsidP="00AE43F0">
            <w:pPr>
              <w:suppressAutoHyphens/>
              <w:jc w:val="center"/>
              <w:rPr>
                <w:rFonts w:ascii="Times New Roman" w:hAnsi="Times New Roman"/>
                <w:sz w:val="24"/>
                <w:szCs w:val="24"/>
              </w:rPr>
            </w:pPr>
            <w:r w:rsidRPr="00A17280">
              <w:rPr>
                <w:rFonts w:ascii="Times New Roman" w:hAnsi="Times New Roman"/>
                <w:sz w:val="24"/>
                <w:szCs w:val="24"/>
              </w:rPr>
              <w:t>Методы оценки</w:t>
            </w:r>
          </w:p>
        </w:tc>
      </w:tr>
      <w:tr w:rsidR="009C19E1" w:rsidRPr="00A17280" w14:paraId="0019C8B7" w14:textId="77777777" w:rsidTr="00082EC2">
        <w:trPr>
          <w:trHeight w:val="698"/>
        </w:trPr>
        <w:tc>
          <w:tcPr>
            <w:tcW w:w="3202" w:type="dxa"/>
          </w:tcPr>
          <w:p w14:paraId="4363872D" w14:textId="42AF80D3" w:rsidR="009C19E1" w:rsidRPr="00A17280" w:rsidRDefault="009C19E1" w:rsidP="00082EC2">
            <w:pPr>
              <w:rPr>
                <w:rFonts w:ascii="Times New Roman" w:hAnsi="Times New Roman"/>
                <w:i/>
                <w:sz w:val="24"/>
                <w:szCs w:val="24"/>
              </w:rPr>
            </w:pPr>
            <w:r w:rsidRPr="00A17280">
              <w:rPr>
                <w:rFonts w:ascii="Times New Roman" w:hAnsi="Times New Roman"/>
                <w:sz w:val="24"/>
                <w:szCs w:val="24"/>
              </w:rPr>
              <w:t xml:space="preserve">ПК 3.1. Выбирать рациональные способы технологии и технологические режимы производства изделий из меха. </w:t>
            </w:r>
          </w:p>
        </w:tc>
        <w:tc>
          <w:tcPr>
            <w:tcW w:w="3421" w:type="dxa"/>
          </w:tcPr>
          <w:p w14:paraId="7B65733A" w14:textId="77777777" w:rsidR="00082EC2" w:rsidRPr="00082EC2" w:rsidRDefault="00082EC2" w:rsidP="00082EC2">
            <w:pPr>
              <w:spacing w:after="0" w:line="240" w:lineRule="auto"/>
              <w:rPr>
                <w:rFonts w:ascii="Times New Roman" w:hAnsi="Times New Roman"/>
                <w:sz w:val="24"/>
                <w:szCs w:val="24"/>
              </w:rPr>
            </w:pPr>
            <w:r w:rsidRPr="00082EC2">
              <w:rPr>
                <w:rFonts w:ascii="Times New Roman" w:hAnsi="Times New Roman"/>
                <w:sz w:val="24"/>
                <w:szCs w:val="24"/>
              </w:rPr>
              <w:t xml:space="preserve">- точность составления пооперационного маршрута обработки деталей и сборки новых моделей в процессе изготовления; </w:t>
            </w:r>
          </w:p>
          <w:p w14:paraId="7E02622A" w14:textId="77777777" w:rsidR="00082EC2" w:rsidRPr="00082EC2" w:rsidRDefault="00082EC2" w:rsidP="00082EC2">
            <w:pPr>
              <w:spacing w:after="0" w:line="240" w:lineRule="auto"/>
              <w:rPr>
                <w:rFonts w:ascii="Times New Roman" w:hAnsi="Times New Roman"/>
                <w:sz w:val="24"/>
                <w:szCs w:val="24"/>
              </w:rPr>
            </w:pPr>
            <w:r w:rsidRPr="00082EC2">
              <w:rPr>
                <w:rFonts w:ascii="Times New Roman" w:hAnsi="Times New Roman"/>
                <w:sz w:val="24"/>
                <w:szCs w:val="24"/>
              </w:rPr>
              <w:t>- качество рекомендаций по улучшению технологических процессов;</w:t>
            </w:r>
          </w:p>
          <w:p w14:paraId="3C7CED41" w14:textId="77777777" w:rsidR="00082EC2" w:rsidRPr="00082EC2" w:rsidRDefault="00082EC2" w:rsidP="00082EC2">
            <w:pPr>
              <w:spacing w:after="0" w:line="240" w:lineRule="auto"/>
              <w:rPr>
                <w:rFonts w:ascii="Times New Roman" w:hAnsi="Times New Roman"/>
                <w:sz w:val="24"/>
                <w:szCs w:val="24"/>
              </w:rPr>
            </w:pPr>
            <w:r w:rsidRPr="00082EC2">
              <w:rPr>
                <w:rFonts w:ascii="Times New Roman" w:hAnsi="Times New Roman"/>
                <w:sz w:val="24"/>
                <w:szCs w:val="24"/>
              </w:rPr>
              <w:t>- выбор технологического оборудования и технологической оснастки;</w:t>
            </w:r>
          </w:p>
          <w:p w14:paraId="5C459D7E" w14:textId="1597A3D1" w:rsidR="009C19E1" w:rsidRPr="00082EC2" w:rsidRDefault="00082EC2" w:rsidP="00082EC2">
            <w:pPr>
              <w:spacing w:after="0" w:line="240" w:lineRule="auto"/>
              <w:rPr>
                <w:rFonts w:ascii="Times New Roman" w:hAnsi="Times New Roman"/>
                <w:sz w:val="24"/>
                <w:szCs w:val="24"/>
              </w:rPr>
            </w:pPr>
            <w:r w:rsidRPr="00082EC2">
              <w:rPr>
                <w:rFonts w:ascii="Times New Roman" w:hAnsi="Times New Roman"/>
                <w:sz w:val="24"/>
                <w:szCs w:val="24"/>
              </w:rPr>
              <w:t>- точность и грамотность оформления технологической документации</w:t>
            </w:r>
          </w:p>
        </w:tc>
        <w:tc>
          <w:tcPr>
            <w:tcW w:w="2614" w:type="dxa"/>
          </w:tcPr>
          <w:p w14:paraId="75B7C3EF" w14:textId="77777777" w:rsidR="009C19E1" w:rsidRPr="007C12FF" w:rsidRDefault="009C19E1" w:rsidP="009C19E1">
            <w:pPr>
              <w:spacing w:after="0"/>
              <w:rPr>
                <w:rFonts w:ascii="Times New Roman" w:hAnsi="Times New Roman"/>
                <w:bCs/>
                <w:iCs/>
                <w:sz w:val="24"/>
                <w:szCs w:val="24"/>
              </w:rPr>
            </w:pPr>
            <w:r w:rsidRPr="007C12FF">
              <w:rPr>
                <w:rFonts w:ascii="Times New Roman" w:hAnsi="Times New Roman"/>
                <w:iCs/>
                <w:sz w:val="24"/>
                <w:szCs w:val="24"/>
              </w:rPr>
              <w:t>выполнение практических работ;</w:t>
            </w:r>
          </w:p>
          <w:p w14:paraId="25E4ADDF" w14:textId="77777777" w:rsidR="009C19E1" w:rsidRPr="007C12FF" w:rsidRDefault="009C19E1" w:rsidP="009C19E1">
            <w:pPr>
              <w:spacing w:after="0"/>
              <w:rPr>
                <w:rFonts w:ascii="Times New Roman" w:hAnsi="Times New Roman"/>
                <w:bCs/>
                <w:iCs/>
                <w:sz w:val="24"/>
                <w:szCs w:val="24"/>
              </w:rPr>
            </w:pPr>
            <w:r w:rsidRPr="007C12FF">
              <w:rPr>
                <w:rFonts w:ascii="Times New Roman" w:hAnsi="Times New Roman"/>
                <w:bCs/>
                <w:iCs/>
                <w:sz w:val="24"/>
                <w:szCs w:val="24"/>
              </w:rPr>
              <w:t>выполнение различных видов работ на учебной и производственной практике;</w:t>
            </w:r>
          </w:p>
          <w:p w14:paraId="50EF1C34" w14:textId="77777777" w:rsidR="009C19E1" w:rsidRPr="007C12FF" w:rsidRDefault="009C19E1" w:rsidP="009C19E1">
            <w:pPr>
              <w:suppressAutoHyphens/>
              <w:spacing w:after="0"/>
              <w:rPr>
                <w:rFonts w:ascii="Times New Roman" w:hAnsi="Times New Roman"/>
                <w:iCs/>
                <w:sz w:val="24"/>
                <w:szCs w:val="24"/>
              </w:rPr>
            </w:pPr>
            <w:r w:rsidRPr="007C12FF">
              <w:rPr>
                <w:rFonts w:ascii="Times New Roman" w:hAnsi="Times New Roman"/>
                <w:iCs/>
                <w:sz w:val="24"/>
                <w:szCs w:val="24"/>
              </w:rPr>
              <w:t>промежуточная аттестация по модулю</w:t>
            </w:r>
          </w:p>
        </w:tc>
      </w:tr>
      <w:tr w:rsidR="009C19E1" w:rsidRPr="00A17280" w14:paraId="080586DF" w14:textId="77777777" w:rsidTr="00082EC2">
        <w:tc>
          <w:tcPr>
            <w:tcW w:w="3202" w:type="dxa"/>
          </w:tcPr>
          <w:p w14:paraId="444A3C66" w14:textId="2CDD5917" w:rsidR="009C19E1" w:rsidRPr="00A17280" w:rsidRDefault="009C19E1" w:rsidP="00082EC2">
            <w:pPr>
              <w:rPr>
                <w:rFonts w:ascii="Times New Roman" w:hAnsi="Times New Roman"/>
                <w:b/>
                <w:color w:val="000000"/>
                <w:sz w:val="24"/>
                <w:szCs w:val="24"/>
              </w:rPr>
            </w:pPr>
            <w:r w:rsidRPr="00A17280">
              <w:rPr>
                <w:rFonts w:ascii="Times New Roman" w:hAnsi="Times New Roman"/>
                <w:sz w:val="24"/>
                <w:szCs w:val="24"/>
              </w:rPr>
              <w:t xml:space="preserve">ПК 3.2. Составлять технологические карты (последовательности) выполняемых операций на новые модели изделий из меха в соответствии с нормативной документацией. </w:t>
            </w:r>
          </w:p>
        </w:tc>
        <w:tc>
          <w:tcPr>
            <w:tcW w:w="3421" w:type="dxa"/>
          </w:tcPr>
          <w:p w14:paraId="3B6E3BA0" w14:textId="77777777" w:rsidR="00082EC2" w:rsidRPr="00082EC2" w:rsidRDefault="00082EC2" w:rsidP="00082EC2">
            <w:pPr>
              <w:spacing w:after="0" w:line="240" w:lineRule="auto"/>
              <w:rPr>
                <w:rFonts w:ascii="Times New Roman" w:hAnsi="Times New Roman"/>
                <w:sz w:val="24"/>
                <w:szCs w:val="24"/>
              </w:rPr>
            </w:pPr>
            <w:r w:rsidRPr="00082EC2">
              <w:rPr>
                <w:rFonts w:ascii="Times New Roman" w:hAnsi="Times New Roman"/>
                <w:sz w:val="24"/>
                <w:szCs w:val="24"/>
              </w:rPr>
              <w:t>- качество составления технологических карт выполняемых операций;</w:t>
            </w:r>
          </w:p>
          <w:p w14:paraId="0EF24956" w14:textId="77777777" w:rsidR="00082EC2" w:rsidRPr="00082EC2" w:rsidRDefault="00082EC2" w:rsidP="00082EC2">
            <w:pPr>
              <w:pStyle w:val="ae"/>
              <w:spacing w:before="0" w:after="0"/>
              <w:ind w:left="0"/>
            </w:pPr>
            <w:r w:rsidRPr="00082EC2">
              <w:t>- выбор технологического оборудования и технологической оснастки;</w:t>
            </w:r>
          </w:p>
          <w:p w14:paraId="7FF42468" w14:textId="77777777" w:rsidR="00082EC2" w:rsidRPr="00082EC2" w:rsidRDefault="00082EC2" w:rsidP="00082EC2">
            <w:pPr>
              <w:pStyle w:val="ae"/>
              <w:spacing w:before="0" w:after="0"/>
              <w:ind w:left="0"/>
            </w:pPr>
            <w:r w:rsidRPr="00082EC2">
              <w:t>- точность и грамотность оформления технологической документации;</w:t>
            </w:r>
          </w:p>
          <w:p w14:paraId="6EFBEF57" w14:textId="56E37E1E" w:rsidR="009C19E1" w:rsidRPr="00082EC2" w:rsidRDefault="00082EC2" w:rsidP="00082EC2">
            <w:pPr>
              <w:pStyle w:val="ae"/>
              <w:spacing w:before="0" w:after="0"/>
              <w:ind w:left="0"/>
            </w:pPr>
            <w:r w:rsidRPr="00082EC2">
              <w:lastRenderedPageBreak/>
              <w:t xml:space="preserve">- выбор необходимого пакета прикладных материалов; </w:t>
            </w:r>
          </w:p>
        </w:tc>
        <w:tc>
          <w:tcPr>
            <w:tcW w:w="2614" w:type="dxa"/>
          </w:tcPr>
          <w:p w14:paraId="5219D816" w14:textId="77777777" w:rsidR="009C19E1" w:rsidRPr="007C12FF" w:rsidRDefault="009C19E1" w:rsidP="009C19E1">
            <w:pPr>
              <w:spacing w:after="0"/>
              <w:rPr>
                <w:rFonts w:ascii="Times New Roman" w:hAnsi="Times New Roman"/>
                <w:bCs/>
                <w:iCs/>
                <w:sz w:val="24"/>
                <w:szCs w:val="24"/>
              </w:rPr>
            </w:pPr>
            <w:r w:rsidRPr="007C12FF">
              <w:rPr>
                <w:rFonts w:ascii="Times New Roman" w:hAnsi="Times New Roman"/>
                <w:iCs/>
                <w:sz w:val="24"/>
                <w:szCs w:val="24"/>
              </w:rPr>
              <w:lastRenderedPageBreak/>
              <w:t>выполнение практических работ;</w:t>
            </w:r>
          </w:p>
          <w:p w14:paraId="4483AB05" w14:textId="77777777" w:rsidR="009C19E1" w:rsidRPr="007C12FF" w:rsidRDefault="009C19E1" w:rsidP="009C19E1">
            <w:pPr>
              <w:spacing w:after="0"/>
              <w:rPr>
                <w:rFonts w:ascii="Times New Roman" w:hAnsi="Times New Roman"/>
                <w:bCs/>
                <w:iCs/>
                <w:sz w:val="24"/>
                <w:szCs w:val="24"/>
              </w:rPr>
            </w:pPr>
            <w:r w:rsidRPr="007C12FF">
              <w:rPr>
                <w:rFonts w:ascii="Times New Roman" w:hAnsi="Times New Roman"/>
                <w:bCs/>
                <w:iCs/>
                <w:sz w:val="24"/>
                <w:szCs w:val="24"/>
              </w:rPr>
              <w:t>выполнение различных видов работ на учебной и производственной практике;</w:t>
            </w:r>
          </w:p>
          <w:p w14:paraId="0A44AF4B" w14:textId="77777777" w:rsidR="009C19E1" w:rsidRPr="007C12FF" w:rsidRDefault="009C19E1" w:rsidP="009C19E1">
            <w:pPr>
              <w:spacing w:after="0"/>
              <w:rPr>
                <w:rFonts w:ascii="Times New Roman" w:hAnsi="Times New Roman"/>
                <w:iCs/>
                <w:sz w:val="24"/>
                <w:szCs w:val="24"/>
              </w:rPr>
            </w:pPr>
            <w:r w:rsidRPr="007C12FF">
              <w:rPr>
                <w:rFonts w:ascii="Times New Roman" w:hAnsi="Times New Roman"/>
                <w:iCs/>
                <w:sz w:val="24"/>
                <w:szCs w:val="24"/>
              </w:rPr>
              <w:t>промежуточная аттестация по модулю</w:t>
            </w:r>
          </w:p>
        </w:tc>
      </w:tr>
      <w:tr w:rsidR="009C19E1" w:rsidRPr="00A17280" w14:paraId="041C715B" w14:textId="77777777" w:rsidTr="00082EC2">
        <w:tc>
          <w:tcPr>
            <w:tcW w:w="3202" w:type="dxa"/>
          </w:tcPr>
          <w:p w14:paraId="2FFCED89" w14:textId="75744A2F" w:rsidR="009C19E1" w:rsidRPr="00A17280" w:rsidRDefault="009C19E1" w:rsidP="00082EC2">
            <w:pPr>
              <w:rPr>
                <w:rFonts w:ascii="Times New Roman" w:hAnsi="Times New Roman"/>
                <w:b/>
                <w:color w:val="000000"/>
                <w:sz w:val="24"/>
                <w:szCs w:val="24"/>
              </w:rPr>
            </w:pPr>
            <w:r w:rsidRPr="00A17280">
              <w:rPr>
                <w:rFonts w:ascii="Times New Roman" w:hAnsi="Times New Roman"/>
                <w:sz w:val="24"/>
                <w:szCs w:val="24"/>
              </w:rPr>
              <w:t>ПК 3.3. Осуществлять подбор оборудования при разработке технологических процессов.</w:t>
            </w:r>
          </w:p>
        </w:tc>
        <w:tc>
          <w:tcPr>
            <w:tcW w:w="3421" w:type="dxa"/>
          </w:tcPr>
          <w:p w14:paraId="7046A78D" w14:textId="209010FD" w:rsidR="009954A3" w:rsidRPr="009954A3" w:rsidRDefault="009954A3" w:rsidP="009954A3">
            <w:pPr>
              <w:pStyle w:val="ae"/>
              <w:spacing w:before="0" w:after="0"/>
              <w:ind w:left="0"/>
            </w:pPr>
            <w:r w:rsidRPr="009954A3">
              <w:t>- выбор соответствующего оборудования на определенных операциях;</w:t>
            </w:r>
          </w:p>
          <w:p w14:paraId="6196AE74" w14:textId="2C49A6C8" w:rsidR="009954A3" w:rsidRPr="009954A3" w:rsidRDefault="009954A3" w:rsidP="009954A3">
            <w:pPr>
              <w:pStyle w:val="ae"/>
              <w:spacing w:before="0" w:after="0"/>
              <w:ind w:left="0"/>
            </w:pPr>
            <w:r w:rsidRPr="009954A3">
              <w:t>- качество анализа технических характеристик оборудования;</w:t>
            </w:r>
          </w:p>
          <w:p w14:paraId="15317EBC" w14:textId="48DEF429" w:rsidR="009C19E1" w:rsidRPr="009954A3" w:rsidRDefault="009954A3" w:rsidP="009954A3">
            <w:pPr>
              <w:pStyle w:val="ae"/>
              <w:spacing w:before="0" w:after="0"/>
              <w:ind w:left="0"/>
            </w:pPr>
            <w:r w:rsidRPr="009954A3">
              <w:t>- выбор приспособлений для различных способов обработки узлов изделий;</w:t>
            </w:r>
          </w:p>
        </w:tc>
        <w:tc>
          <w:tcPr>
            <w:tcW w:w="2614" w:type="dxa"/>
          </w:tcPr>
          <w:p w14:paraId="26D79D3C" w14:textId="77777777" w:rsidR="009C19E1" w:rsidRPr="007C12FF" w:rsidRDefault="009C19E1" w:rsidP="009C19E1">
            <w:pPr>
              <w:spacing w:after="0"/>
              <w:rPr>
                <w:rFonts w:ascii="Times New Roman" w:hAnsi="Times New Roman"/>
                <w:bCs/>
                <w:iCs/>
                <w:sz w:val="24"/>
                <w:szCs w:val="24"/>
              </w:rPr>
            </w:pPr>
            <w:r w:rsidRPr="007C12FF">
              <w:rPr>
                <w:rFonts w:ascii="Times New Roman" w:hAnsi="Times New Roman"/>
                <w:iCs/>
                <w:sz w:val="24"/>
                <w:szCs w:val="24"/>
              </w:rPr>
              <w:t>выполнение практических работ;</w:t>
            </w:r>
          </w:p>
          <w:p w14:paraId="38B7BD58" w14:textId="77777777" w:rsidR="009C19E1" w:rsidRPr="007C12FF" w:rsidRDefault="009C19E1" w:rsidP="009C19E1">
            <w:pPr>
              <w:spacing w:after="0"/>
              <w:rPr>
                <w:rFonts w:ascii="Times New Roman" w:hAnsi="Times New Roman"/>
                <w:bCs/>
                <w:iCs/>
                <w:sz w:val="24"/>
                <w:szCs w:val="24"/>
              </w:rPr>
            </w:pPr>
            <w:r w:rsidRPr="007C12FF">
              <w:rPr>
                <w:rFonts w:ascii="Times New Roman" w:hAnsi="Times New Roman"/>
                <w:bCs/>
                <w:iCs/>
                <w:sz w:val="24"/>
                <w:szCs w:val="24"/>
              </w:rPr>
              <w:t>выполнение различных видов работ на учебной и производственной практике;</w:t>
            </w:r>
          </w:p>
          <w:p w14:paraId="7BE7BBCC" w14:textId="77777777" w:rsidR="009C19E1" w:rsidRPr="007C12FF" w:rsidRDefault="009C19E1" w:rsidP="009C19E1">
            <w:pPr>
              <w:spacing w:after="0"/>
              <w:rPr>
                <w:rFonts w:ascii="Times New Roman" w:hAnsi="Times New Roman"/>
                <w:iCs/>
                <w:sz w:val="24"/>
                <w:szCs w:val="24"/>
              </w:rPr>
            </w:pPr>
            <w:r w:rsidRPr="007C12FF">
              <w:rPr>
                <w:rFonts w:ascii="Times New Roman" w:hAnsi="Times New Roman"/>
                <w:iCs/>
                <w:sz w:val="24"/>
                <w:szCs w:val="24"/>
              </w:rPr>
              <w:t>промежуточная аттестация по модулю</w:t>
            </w:r>
          </w:p>
        </w:tc>
      </w:tr>
      <w:tr w:rsidR="009C19E1" w:rsidRPr="00A17280" w14:paraId="52C54DF9" w14:textId="77777777" w:rsidTr="009954A3">
        <w:tc>
          <w:tcPr>
            <w:tcW w:w="3202" w:type="dxa"/>
          </w:tcPr>
          <w:p w14:paraId="5235676E" w14:textId="77777777" w:rsidR="009C19E1" w:rsidRPr="00A17280" w:rsidRDefault="009C19E1" w:rsidP="00A33DA4">
            <w:pPr>
              <w:rPr>
                <w:rFonts w:ascii="Times New Roman" w:hAnsi="Times New Roman"/>
                <w:b/>
                <w:color w:val="000000"/>
                <w:sz w:val="24"/>
                <w:szCs w:val="24"/>
              </w:rPr>
            </w:pPr>
            <w:r w:rsidRPr="00A17280">
              <w:rPr>
                <w:rFonts w:ascii="Times New Roman" w:hAnsi="Times New Roman"/>
                <w:sz w:val="24"/>
                <w:szCs w:val="24"/>
              </w:rPr>
              <w:t>ПК 3.4. Выполнять экономичные раскладки лекал</w:t>
            </w:r>
          </w:p>
        </w:tc>
        <w:tc>
          <w:tcPr>
            <w:tcW w:w="3421" w:type="dxa"/>
            <w:shd w:val="clear" w:color="auto" w:fill="FFFFFF" w:themeFill="background1"/>
          </w:tcPr>
          <w:p w14:paraId="2E3975B6" w14:textId="77777777" w:rsidR="00813597" w:rsidRDefault="009954A3" w:rsidP="00813597">
            <w:pPr>
              <w:pStyle w:val="ae"/>
              <w:spacing w:before="0" w:after="0"/>
              <w:ind w:left="0"/>
            </w:pPr>
            <w:r w:rsidRPr="009954A3">
              <w:t xml:space="preserve">- </w:t>
            </w:r>
            <w:r>
              <w:t>н</w:t>
            </w:r>
            <w:r w:rsidRPr="009954A3">
              <w:t>ормирование мехового полуфабриката</w:t>
            </w:r>
            <w:r w:rsidR="00813597">
              <w:t>;</w:t>
            </w:r>
          </w:p>
          <w:p w14:paraId="65CDC9B7" w14:textId="6D658D79" w:rsidR="00813597" w:rsidRPr="009954A3" w:rsidRDefault="00813597" w:rsidP="00813597">
            <w:pPr>
              <w:pStyle w:val="ae"/>
              <w:spacing w:before="0" w:after="0"/>
              <w:ind w:left="0"/>
            </w:pPr>
            <w:r>
              <w:t>- качество выполнения о</w:t>
            </w:r>
            <w:r w:rsidRPr="00813597">
              <w:t>пытно-экспериментальных раскладок лекал.</w:t>
            </w:r>
          </w:p>
        </w:tc>
        <w:tc>
          <w:tcPr>
            <w:tcW w:w="2614" w:type="dxa"/>
          </w:tcPr>
          <w:p w14:paraId="22C05AC2" w14:textId="77777777" w:rsidR="009C19E1" w:rsidRPr="007C12FF" w:rsidRDefault="009C19E1" w:rsidP="009C19E1">
            <w:pPr>
              <w:spacing w:after="0"/>
              <w:rPr>
                <w:rFonts w:ascii="Times New Roman" w:hAnsi="Times New Roman"/>
                <w:bCs/>
                <w:iCs/>
                <w:sz w:val="24"/>
                <w:szCs w:val="24"/>
              </w:rPr>
            </w:pPr>
            <w:r w:rsidRPr="007C12FF">
              <w:rPr>
                <w:rFonts w:ascii="Times New Roman" w:hAnsi="Times New Roman"/>
                <w:iCs/>
                <w:sz w:val="24"/>
                <w:szCs w:val="24"/>
              </w:rPr>
              <w:t>выполнение практических работ;</w:t>
            </w:r>
          </w:p>
          <w:p w14:paraId="48667FD2" w14:textId="77777777" w:rsidR="009C19E1" w:rsidRPr="007C12FF" w:rsidRDefault="009C19E1" w:rsidP="009C19E1">
            <w:pPr>
              <w:spacing w:after="0"/>
              <w:rPr>
                <w:rFonts w:ascii="Times New Roman" w:hAnsi="Times New Roman"/>
                <w:bCs/>
                <w:iCs/>
                <w:sz w:val="24"/>
                <w:szCs w:val="24"/>
              </w:rPr>
            </w:pPr>
            <w:r w:rsidRPr="007C12FF">
              <w:rPr>
                <w:rFonts w:ascii="Times New Roman" w:hAnsi="Times New Roman"/>
                <w:bCs/>
                <w:iCs/>
                <w:sz w:val="24"/>
                <w:szCs w:val="24"/>
              </w:rPr>
              <w:t>выполнение различных видов работ на учебной и производственной практике;</w:t>
            </w:r>
          </w:p>
          <w:p w14:paraId="1F426FBC" w14:textId="77777777" w:rsidR="009C19E1" w:rsidRPr="007C12FF" w:rsidRDefault="009C19E1" w:rsidP="009C19E1">
            <w:pPr>
              <w:spacing w:after="0"/>
              <w:rPr>
                <w:rFonts w:ascii="Times New Roman" w:hAnsi="Times New Roman"/>
                <w:iCs/>
                <w:sz w:val="24"/>
                <w:szCs w:val="24"/>
              </w:rPr>
            </w:pPr>
            <w:r w:rsidRPr="007C12FF">
              <w:rPr>
                <w:rFonts w:ascii="Times New Roman" w:hAnsi="Times New Roman"/>
                <w:iCs/>
                <w:sz w:val="24"/>
                <w:szCs w:val="24"/>
              </w:rPr>
              <w:t>промежуточная аттестация по модулю</w:t>
            </w:r>
          </w:p>
        </w:tc>
      </w:tr>
      <w:tr w:rsidR="00082EC2" w:rsidRPr="00A17280" w14:paraId="29A055A7" w14:textId="77777777" w:rsidTr="00082EC2">
        <w:tc>
          <w:tcPr>
            <w:tcW w:w="3202" w:type="dxa"/>
          </w:tcPr>
          <w:p w14:paraId="764D18A7" w14:textId="43CFB084" w:rsidR="00082EC2" w:rsidRPr="00A17280" w:rsidRDefault="00082EC2" w:rsidP="00082EC2">
            <w:pPr>
              <w:rPr>
                <w:rFonts w:ascii="Times New Roman" w:hAnsi="Times New Roman"/>
                <w:b/>
                <w:color w:val="000000"/>
                <w:sz w:val="24"/>
                <w:szCs w:val="24"/>
              </w:rPr>
            </w:pPr>
            <w:r w:rsidRPr="00A17280">
              <w:rPr>
                <w:rFonts w:ascii="Times New Roman" w:hAnsi="Times New Roman"/>
                <w:bCs/>
                <w:color w:val="000000"/>
                <w:sz w:val="24"/>
                <w:szCs w:val="24"/>
              </w:rPr>
              <w:t>ОК 01</w:t>
            </w:r>
            <w:r w:rsidRPr="00A17280">
              <w:rPr>
                <w:rFonts w:ascii="Times New Roman" w:hAnsi="Times New Roman"/>
                <w:b/>
                <w:color w:val="000000"/>
                <w:sz w:val="24"/>
                <w:szCs w:val="24"/>
              </w:rPr>
              <w:t>.</w:t>
            </w:r>
            <w:r w:rsidRPr="00A17280">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421" w:type="dxa"/>
          </w:tcPr>
          <w:p w14:paraId="06B7BEA6" w14:textId="257A950A" w:rsidR="00082EC2" w:rsidRPr="007C12FF" w:rsidRDefault="00082EC2" w:rsidP="00082EC2">
            <w:pPr>
              <w:rPr>
                <w:rFonts w:ascii="Times New Roman" w:hAnsi="Times New Roman"/>
                <w:iCs/>
                <w:sz w:val="24"/>
                <w:szCs w:val="24"/>
              </w:rPr>
            </w:pPr>
            <w:r w:rsidRPr="00A17280">
              <w:rPr>
                <w:rFonts w:ascii="Times New Roman" w:hAnsi="Times New Roman"/>
                <w:sz w:val="24"/>
                <w:szCs w:val="24"/>
              </w:rPr>
              <w:t>Выбор (самостоятельно или с помощью наставника) и применение в образовательном процессе рациональных методов и способов решения профессиональных задач; демонстрация ответственности за принятые решения; планирование и четкое выполнение учебной работы в соответствии с целями и задачами профессионального модуля, достижение поставленной цели; самооценка эффективности собственной деятельности по качественным и количественным показателям; совпадение результатов самооценки и экспертной оценки</w:t>
            </w:r>
          </w:p>
        </w:tc>
        <w:tc>
          <w:tcPr>
            <w:tcW w:w="2614" w:type="dxa"/>
          </w:tcPr>
          <w:p w14:paraId="5219A312"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iCs/>
                <w:sz w:val="24"/>
                <w:szCs w:val="24"/>
              </w:rPr>
              <w:t>выполнение практических работ;</w:t>
            </w:r>
          </w:p>
          <w:p w14:paraId="3C91CF4B"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bCs/>
                <w:iCs/>
                <w:sz w:val="24"/>
                <w:szCs w:val="24"/>
              </w:rPr>
              <w:t>выполнение различных видов работ на учебной и производственной практике;</w:t>
            </w:r>
          </w:p>
          <w:p w14:paraId="40CA3D59" w14:textId="77777777" w:rsidR="00082EC2" w:rsidRPr="007C12FF" w:rsidRDefault="00082EC2" w:rsidP="00082EC2">
            <w:pPr>
              <w:spacing w:after="0"/>
              <w:rPr>
                <w:rFonts w:ascii="Times New Roman" w:hAnsi="Times New Roman"/>
                <w:iCs/>
                <w:sz w:val="24"/>
                <w:szCs w:val="24"/>
              </w:rPr>
            </w:pPr>
            <w:r w:rsidRPr="007C12FF">
              <w:rPr>
                <w:rFonts w:ascii="Times New Roman" w:hAnsi="Times New Roman"/>
                <w:iCs/>
                <w:sz w:val="24"/>
                <w:szCs w:val="24"/>
              </w:rPr>
              <w:t>промежуточная аттестация по модулю</w:t>
            </w:r>
          </w:p>
        </w:tc>
      </w:tr>
      <w:tr w:rsidR="00082EC2" w:rsidRPr="00A17280" w14:paraId="19BB52A2" w14:textId="77777777" w:rsidTr="00082EC2">
        <w:tc>
          <w:tcPr>
            <w:tcW w:w="3202" w:type="dxa"/>
          </w:tcPr>
          <w:p w14:paraId="0702A4BD" w14:textId="1EE744C6" w:rsidR="00082EC2" w:rsidRPr="00A17280" w:rsidRDefault="00082EC2" w:rsidP="00082EC2">
            <w:pPr>
              <w:rPr>
                <w:rFonts w:ascii="Times New Roman" w:hAnsi="Times New Roman"/>
                <w:b/>
                <w:color w:val="000000"/>
                <w:sz w:val="24"/>
                <w:szCs w:val="24"/>
              </w:rPr>
            </w:pPr>
            <w:r w:rsidRPr="00A17280">
              <w:rPr>
                <w:rStyle w:val="af0"/>
                <w:rFonts w:ascii="Times New Roman" w:hAnsi="Times New Roman"/>
                <w:i w:val="0"/>
                <w:iCs/>
                <w:sz w:val="24"/>
                <w:szCs w:val="24"/>
              </w:rPr>
              <w:t>ОК 02</w:t>
            </w:r>
            <w:r w:rsidRPr="00A17280">
              <w:rPr>
                <w:rStyle w:val="af0"/>
                <w:rFonts w:ascii="Times New Roman" w:hAnsi="Times New Roman"/>
                <w:b/>
                <w:bCs/>
                <w:sz w:val="24"/>
                <w:szCs w:val="24"/>
              </w:rPr>
              <w:t>.</w:t>
            </w:r>
            <w:r w:rsidRPr="00A17280">
              <w:rPr>
                <w:rFonts w:ascii="Times New Roman" w:hAnsi="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21" w:type="dxa"/>
          </w:tcPr>
          <w:p w14:paraId="0B769B90" w14:textId="6AB46B2F" w:rsidR="00082EC2" w:rsidRPr="007C12FF" w:rsidRDefault="00082EC2" w:rsidP="00082EC2">
            <w:pPr>
              <w:rPr>
                <w:rFonts w:ascii="Times New Roman" w:hAnsi="Times New Roman"/>
                <w:iCs/>
                <w:sz w:val="24"/>
                <w:szCs w:val="24"/>
              </w:rPr>
            </w:pPr>
            <w:r w:rsidRPr="00A17280">
              <w:rPr>
                <w:rFonts w:ascii="Times New Roman" w:hAnsi="Times New Roman"/>
                <w:sz w:val="24"/>
                <w:szCs w:val="24"/>
              </w:rPr>
              <w:t xml:space="preserve">Результативность информационного поиска в локальной сети, сети Интернет; </w:t>
            </w:r>
            <w:r w:rsidRPr="00A17280">
              <w:rPr>
                <w:rFonts w:ascii="Times New Roman" w:hAnsi="Times New Roman"/>
                <w:iCs/>
                <w:sz w:val="24"/>
                <w:szCs w:val="24"/>
              </w:rPr>
              <w:t>структурирование</w:t>
            </w:r>
            <w:r w:rsidRPr="00A17280">
              <w:rPr>
                <w:rFonts w:ascii="Times New Roman" w:hAnsi="Times New Roman"/>
                <w:sz w:val="24"/>
                <w:szCs w:val="24"/>
              </w:rPr>
              <w:t xml:space="preserve"> (самостоятельно или с помощью наставника) полученной информации, </w:t>
            </w:r>
            <w:r w:rsidRPr="00A17280">
              <w:rPr>
                <w:rFonts w:ascii="Times New Roman" w:hAnsi="Times New Roman"/>
                <w:iCs/>
                <w:sz w:val="24"/>
                <w:szCs w:val="24"/>
              </w:rPr>
              <w:t>оценка её практической значимости; р</w:t>
            </w:r>
            <w:r w:rsidRPr="00A17280">
              <w:rPr>
                <w:rFonts w:ascii="Times New Roman" w:hAnsi="Times New Roman"/>
                <w:sz w:val="24"/>
                <w:szCs w:val="24"/>
              </w:rPr>
              <w:t xml:space="preserve">ешение </w:t>
            </w:r>
            <w:r w:rsidRPr="00A17280">
              <w:rPr>
                <w:rFonts w:ascii="Times New Roman" w:hAnsi="Times New Roman"/>
                <w:sz w:val="24"/>
                <w:szCs w:val="24"/>
              </w:rPr>
              <w:lastRenderedPageBreak/>
              <w:t xml:space="preserve">профессиональных задач с применением </w:t>
            </w:r>
            <w:r w:rsidRPr="00A17280">
              <w:rPr>
                <w:rFonts w:ascii="Times New Roman" w:hAnsi="Times New Roman"/>
                <w:iCs/>
                <w:sz w:val="24"/>
                <w:szCs w:val="24"/>
              </w:rPr>
              <w:t>информационных технологий, программного обеспечения</w:t>
            </w:r>
            <w:r w:rsidRPr="00A17280">
              <w:rPr>
                <w:rFonts w:ascii="Times New Roman" w:hAnsi="Times New Roman"/>
                <w:sz w:val="24"/>
                <w:szCs w:val="24"/>
              </w:rPr>
              <w:t xml:space="preserve"> прикладных САПР</w:t>
            </w:r>
          </w:p>
        </w:tc>
        <w:tc>
          <w:tcPr>
            <w:tcW w:w="2614" w:type="dxa"/>
          </w:tcPr>
          <w:p w14:paraId="603A9FEE"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iCs/>
                <w:sz w:val="24"/>
                <w:szCs w:val="24"/>
              </w:rPr>
              <w:lastRenderedPageBreak/>
              <w:t>выполнение практических работ;</w:t>
            </w:r>
          </w:p>
          <w:p w14:paraId="44164547"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bCs/>
                <w:iCs/>
                <w:sz w:val="24"/>
                <w:szCs w:val="24"/>
              </w:rPr>
              <w:t>выполнение и защита презентаций, по результатам экспозиций работ студентов;</w:t>
            </w:r>
          </w:p>
          <w:p w14:paraId="256C8A23"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bCs/>
                <w:iCs/>
                <w:sz w:val="24"/>
                <w:szCs w:val="24"/>
              </w:rPr>
              <w:t xml:space="preserve">выполнение различных видов работ на </w:t>
            </w:r>
            <w:r w:rsidRPr="007C12FF">
              <w:rPr>
                <w:rFonts w:ascii="Times New Roman" w:hAnsi="Times New Roman"/>
                <w:bCs/>
                <w:iCs/>
                <w:sz w:val="24"/>
                <w:szCs w:val="24"/>
              </w:rPr>
              <w:lastRenderedPageBreak/>
              <w:t>учебной и производственной практике;</w:t>
            </w:r>
          </w:p>
          <w:p w14:paraId="4FFC3648" w14:textId="77777777" w:rsidR="00082EC2" w:rsidRPr="007C12FF" w:rsidRDefault="00082EC2" w:rsidP="00082EC2">
            <w:pPr>
              <w:spacing w:after="0"/>
              <w:rPr>
                <w:rFonts w:ascii="Times New Roman" w:hAnsi="Times New Roman"/>
                <w:iCs/>
                <w:sz w:val="24"/>
                <w:szCs w:val="24"/>
              </w:rPr>
            </w:pPr>
            <w:r w:rsidRPr="007C12FF">
              <w:rPr>
                <w:rFonts w:ascii="Times New Roman" w:hAnsi="Times New Roman"/>
                <w:iCs/>
                <w:sz w:val="24"/>
                <w:szCs w:val="24"/>
              </w:rPr>
              <w:t>промежуточная аттестация по модулю</w:t>
            </w:r>
          </w:p>
        </w:tc>
      </w:tr>
      <w:tr w:rsidR="00082EC2" w:rsidRPr="00A17280" w14:paraId="2DC23D41" w14:textId="77777777" w:rsidTr="00082EC2">
        <w:tc>
          <w:tcPr>
            <w:tcW w:w="3202" w:type="dxa"/>
          </w:tcPr>
          <w:p w14:paraId="425DC899" w14:textId="72F37012" w:rsidR="00082EC2" w:rsidRPr="00A17280" w:rsidRDefault="00082EC2" w:rsidP="00082EC2">
            <w:pPr>
              <w:rPr>
                <w:rStyle w:val="af0"/>
                <w:rFonts w:ascii="Times New Roman" w:hAnsi="Times New Roman"/>
                <w:b/>
                <w:bCs/>
                <w:sz w:val="24"/>
                <w:szCs w:val="24"/>
              </w:rPr>
            </w:pPr>
            <w:r w:rsidRPr="00A17280">
              <w:rPr>
                <w:rStyle w:val="af0"/>
                <w:rFonts w:ascii="Times New Roman" w:hAnsi="Times New Roman"/>
                <w:i w:val="0"/>
                <w:iCs/>
                <w:sz w:val="24"/>
                <w:szCs w:val="24"/>
              </w:rPr>
              <w:lastRenderedPageBreak/>
              <w:t>ОК 03.</w:t>
            </w:r>
            <w:r w:rsidRPr="00A17280">
              <w:rPr>
                <w:rFonts w:ascii="Times New Roman" w:hAnsi="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21" w:type="dxa"/>
          </w:tcPr>
          <w:p w14:paraId="22E574D1" w14:textId="2680E003" w:rsidR="00082EC2" w:rsidRPr="007C12FF" w:rsidRDefault="00082EC2" w:rsidP="00082EC2">
            <w:pPr>
              <w:rPr>
                <w:rFonts w:ascii="Times New Roman" w:hAnsi="Times New Roman"/>
                <w:iCs/>
                <w:sz w:val="24"/>
                <w:szCs w:val="24"/>
              </w:rPr>
            </w:pPr>
            <w:r w:rsidRPr="00A17280">
              <w:rPr>
                <w:rFonts w:ascii="Times New Roman" w:hAnsi="Times New Roman"/>
                <w:iCs/>
                <w:sz w:val="24"/>
                <w:szCs w:val="24"/>
              </w:rPr>
              <w:t xml:space="preserve">Систематическое совершенствование знаний в области нормативно-технической документации и профессиональной терминологии по профилю специальности с помощью различных информационных источников; определение предпочтительных направлений профессионального развития на основе внешних факторов (тенденции развития профессии и смежных профессий, ситуация на рынке труда) и внутренних мотивов; постановка задач и оценка личностного развития в профессиональной сфере деятельности (знания, умения, опыт, свойства психики и др.), выявление недостающих ресурсов; инициатива и участие в профессиональных олимпиадах, конкурсах </w:t>
            </w:r>
            <w:proofErr w:type="spellStart"/>
            <w:r w:rsidRPr="00A17280">
              <w:rPr>
                <w:rFonts w:ascii="Times New Roman" w:hAnsi="Times New Roman"/>
                <w:iCs/>
                <w:sz w:val="24"/>
                <w:szCs w:val="24"/>
              </w:rPr>
              <w:t>Ворлдскиллс</w:t>
            </w:r>
            <w:proofErr w:type="spellEnd"/>
            <w:r w:rsidRPr="00A17280">
              <w:rPr>
                <w:rFonts w:ascii="Times New Roman" w:hAnsi="Times New Roman"/>
                <w:iCs/>
                <w:sz w:val="24"/>
                <w:szCs w:val="24"/>
              </w:rPr>
              <w:t xml:space="preserve">, </w:t>
            </w:r>
            <w:proofErr w:type="spellStart"/>
            <w:r w:rsidRPr="00A17280">
              <w:rPr>
                <w:rFonts w:ascii="Times New Roman" w:hAnsi="Times New Roman"/>
                <w:iCs/>
                <w:sz w:val="24"/>
                <w:szCs w:val="24"/>
              </w:rPr>
              <w:t>Абилимпикс</w:t>
            </w:r>
            <w:proofErr w:type="spellEnd"/>
            <w:r w:rsidRPr="00A17280">
              <w:rPr>
                <w:rFonts w:ascii="Times New Roman" w:hAnsi="Times New Roman"/>
                <w:iCs/>
                <w:sz w:val="24"/>
                <w:szCs w:val="24"/>
              </w:rPr>
              <w:t xml:space="preserve"> и др.; поиск направлений и возможностей предпринимательской деятельности в профессиональной сфере; ф</w:t>
            </w:r>
            <w:r w:rsidRPr="00A17280">
              <w:rPr>
                <w:rFonts w:ascii="Times New Roman" w:hAnsi="Times New Roman"/>
                <w:sz w:val="24"/>
                <w:szCs w:val="24"/>
              </w:rPr>
              <w:t>ормирование портфолио личной и профессиональной направленности</w:t>
            </w:r>
          </w:p>
        </w:tc>
        <w:tc>
          <w:tcPr>
            <w:tcW w:w="2614" w:type="dxa"/>
          </w:tcPr>
          <w:p w14:paraId="57BF4A98"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iCs/>
                <w:sz w:val="24"/>
                <w:szCs w:val="24"/>
              </w:rPr>
              <w:t>выполнение практических работ;</w:t>
            </w:r>
          </w:p>
          <w:p w14:paraId="609D8CCC"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bCs/>
                <w:iCs/>
                <w:sz w:val="24"/>
                <w:szCs w:val="24"/>
              </w:rPr>
              <w:t>выполнение и защита презентаций, по результатам экспозиций работ студентов;</w:t>
            </w:r>
          </w:p>
          <w:p w14:paraId="172F5750"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bCs/>
                <w:iCs/>
                <w:sz w:val="24"/>
                <w:szCs w:val="24"/>
              </w:rPr>
              <w:t>выполнение различных видов работ на учебной и производственной практике;</w:t>
            </w:r>
          </w:p>
          <w:p w14:paraId="0E354C71" w14:textId="77777777" w:rsidR="00082EC2" w:rsidRPr="007C12FF" w:rsidRDefault="00082EC2" w:rsidP="00082EC2">
            <w:pPr>
              <w:spacing w:after="0"/>
              <w:rPr>
                <w:rFonts w:ascii="Times New Roman" w:hAnsi="Times New Roman"/>
                <w:iCs/>
                <w:sz w:val="24"/>
                <w:szCs w:val="24"/>
              </w:rPr>
            </w:pPr>
            <w:r w:rsidRPr="007C12FF">
              <w:rPr>
                <w:rFonts w:ascii="Times New Roman" w:hAnsi="Times New Roman"/>
                <w:iCs/>
                <w:sz w:val="24"/>
                <w:szCs w:val="24"/>
              </w:rPr>
              <w:t>промежуточная аттестация по модулю</w:t>
            </w:r>
          </w:p>
        </w:tc>
      </w:tr>
      <w:tr w:rsidR="00082EC2" w:rsidRPr="00A17280" w14:paraId="72A35BA8" w14:textId="77777777" w:rsidTr="00082EC2">
        <w:tc>
          <w:tcPr>
            <w:tcW w:w="3202" w:type="dxa"/>
          </w:tcPr>
          <w:p w14:paraId="0FB4B4EB" w14:textId="17C1028D" w:rsidR="00082EC2" w:rsidRPr="00A17280" w:rsidRDefault="00082EC2" w:rsidP="00082EC2">
            <w:pPr>
              <w:rPr>
                <w:rFonts w:ascii="Times New Roman" w:hAnsi="Times New Roman"/>
                <w:b/>
                <w:color w:val="000000"/>
                <w:sz w:val="24"/>
                <w:szCs w:val="24"/>
              </w:rPr>
            </w:pPr>
            <w:r w:rsidRPr="00A17280">
              <w:rPr>
                <w:rStyle w:val="af0"/>
                <w:rFonts w:ascii="Times New Roman" w:hAnsi="Times New Roman"/>
                <w:i w:val="0"/>
                <w:iCs/>
                <w:sz w:val="24"/>
                <w:szCs w:val="24"/>
              </w:rPr>
              <w:t>ОК 04</w:t>
            </w:r>
            <w:r w:rsidRPr="00A17280">
              <w:rPr>
                <w:rStyle w:val="af0"/>
                <w:rFonts w:ascii="Times New Roman" w:hAnsi="Times New Roman"/>
                <w:b/>
                <w:bCs/>
                <w:sz w:val="24"/>
                <w:szCs w:val="24"/>
              </w:rPr>
              <w:t>.</w:t>
            </w:r>
            <w:r w:rsidRPr="00A17280">
              <w:rPr>
                <w:rFonts w:ascii="Times New Roman" w:hAnsi="Times New Roman"/>
                <w:sz w:val="24"/>
                <w:szCs w:val="24"/>
              </w:rPr>
              <w:t xml:space="preserve"> Эффективно взаимодействовать и работать в коллективе и команде</w:t>
            </w:r>
          </w:p>
        </w:tc>
        <w:tc>
          <w:tcPr>
            <w:tcW w:w="3421" w:type="dxa"/>
          </w:tcPr>
          <w:p w14:paraId="228D47BB" w14:textId="391EA92F" w:rsidR="00082EC2" w:rsidRPr="007C12FF" w:rsidRDefault="00082EC2" w:rsidP="00082EC2">
            <w:pPr>
              <w:rPr>
                <w:rFonts w:ascii="Times New Roman" w:hAnsi="Times New Roman"/>
                <w:iCs/>
                <w:sz w:val="24"/>
                <w:szCs w:val="24"/>
              </w:rPr>
            </w:pPr>
            <w:r w:rsidRPr="00A17280">
              <w:rPr>
                <w:rFonts w:ascii="Times New Roman" w:hAnsi="Times New Roman"/>
                <w:sz w:val="24"/>
                <w:szCs w:val="24"/>
              </w:rPr>
              <w:t xml:space="preserve">Обсуждение и решение профессиональных задач при сотрудничестве с коллегами-студентами, наставниками, родителями, социальными партнерами, клиентами; выполнение индивидуальных и групповых заданий в установленные </w:t>
            </w:r>
            <w:r w:rsidRPr="00A17280">
              <w:rPr>
                <w:rFonts w:ascii="Times New Roman" w:hAnsi="Times New Roman"/>
                <w:sz w:val="24"/>
                <w:szCs w:val="24"/>
              </w:rPr>
              <w:lastRenderedPageBreak/>
              <w:t>сроки; соблюдение учебной и трудовой дисциплины, правил поведения; анализ и оценка собственной деятельности и членов команды по качественным и количественным показателям; совпадение результатов самооценки и экспертной оценки</w:t>
            </w:r>
          </w:p>
        </w:tc>
        <w:tc>
          <w:tcPr>
            <w:tcW w:w="2614" w:type="dxa"/>
          </w:tcPr>
          <w:p w14:paraId="210598CB"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iCs/>
                <w:sz w:val="24"/>
                <w:szCs w:val="24"/>
              </w:rPr>
              <w:lastRenderedPageBreak/>
              <w:t>выполнение практических работ;</w:t>
            </w:r>
          </w:p>
          <w:p w14:paraId="6EC35EA3"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bCs/>
                <w:iCs/>
                <w:sz w:val="24"/>
                <w:szCs w:val="24"/>
              </w:rPr>
              <w:t>выполнение и защита презентаций, по результатам экспозиций работ студентов;</w:t>
            </w:r>
          </w:p>
          <w:p w14:paraId="58128A93"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bCs/>
                <w:iCs/>
                <w:sz w:val="24"/>
                <w:szCs w:val="24"/>
              </w:rPr>
              <w:t xml:space="preserve">выполнение различных видов работ на </w:t>
            </w:r>
            <w:r w:rsidRPr="007C12FF">
              <w:rPr>
                <w:rFonts w:ascii="Times New Roman" w:hAnsi="Times New Roman"/>
                <w:bCs/>
                <w:iCs/>
                <w:sz w:val="24"/>
                <w:szCs w:val="24"/>
              </w:rPr>
              <w:lastRenderedPageBreak/>
              <w:t>учебной и производственной практике;</w:t>
            </w:r>
          </w:p>
          <w:p w14:paraId="5A5B10E1" w14:textId="77777777" w:rsidR="00082EC2" w:rsidRPr="007C12FF" w:rsidRDefault="00082EC2" w:rsidP="00082EC2">
            <w:pPr>
              <w:spacing w:after="0"/>
              <w:rPr>
                <w:rFonts w:ascii="Times New Roman" w:hAnsi="Times New Roman"/>
                <w:iCs/>
                <w:sz w:val="24"/>
                <w:szCs w:val="24"/>
              </w:rPr>
            </w:pPr>
            <w:r w:rsidRPr="007C12FF">
              <w:rPr>
                <w:rFonts w:ascii="Times New Roman" w:hAnsi="Times New Roman"/>
                <w:iCs/>
                <w:sz w:val="24"/>
                <w:szCs w:val="24"/>
              </w:rPr>
              <w:t>промежуточная аттестация по модулю</w:t>
            </w:r>
          </w:p>
        </w:tc>
      </w:tr>
      <w:tr w:rsidR="00082EC2" w:rsidRPr="00A17280" w14:paraId="27DD65D7" w14:textId="77777777" w:rsidTr="00082EC2">
        <w:tc>
          <w:tcPr>
            <w:tcW w:w="3202" w:type="dxa"/>
          </w:tcPr>
          <w:p w14:paraId="000026A9" w14:textId="2E483C18" w:rsidR="00082EC2" w:rsidRPr="00A17280" w:rsidRDefault="00082EC2" w:rsidP="00082EC2">
            <w:pPr>
              <w:rPr>
                <w:rStyle w:val="10"/>
                <w:rFonts w:ascii="Times New Roman" w:hAnsi="Times New Roman"/>
                <w:b w:val="0"/>
                <w:bCs w:val="0"/>
                <w:sz w:val="24"/>
                <w:szCs w:val="24"/>
              </w:rPr>
            </w:pPr>
            <w:r w:rsidRPr="00A17280">
              <w:rPr>
                <w:rStyle w:val="af0"/>
                <w:rFonts w:ascii="Times New Roman" w:hAnsi="Times New Roman"/>
                <w:i w:val="0"/>
                <w:iCs/>
                <w:sz w:val="24"/>
                <w:szCs w:val="24"/>
              </w:rPr>
              <w:lastRenderedPageBreak/>
              <w:t>ОК 05.</w:t>
            </w:r>
            <w:r w:rsidRPr="00A17280">
              <w:rPr>
                <w:rFonts w:ascii="Times New Roman" w:hAnsi="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21" w:type="dxa"/>
          </w:tcPr>
          <w:p w14:paraId="20D7C0CB" w14:textId="684D3E99" w:rsidR="00082EC2" w:rsidRPr="007C12FF" w:rsidRDefault="00082EC2" w:rsidP="00082EC2">
            <w:pPr>
              <w:rPr>
                <w:rFonts w:ascii="Times New Roman" w:hAnsi="Times New Roman"/>
                <w:iCs/>
                <w:sz w:val="24"/>
                <w:szCs w:val="24"/>
              </w:rPr>
            </w:pPr>
            <w:r w:rsidRPr="00A17280">
              <w:rPr>
                <w:rFonts w:ascii="Times New Roman" w:hAnsi="Times New Roman"/>
                <w:sz w:val="24"/>
                <w:szCs w:val="24"/>
              </w:rPr>
              <w:t xml:space="preserve">Демонстрация навыков грамотно излагать свои мысли и оформлять профессиональную документацию на государственном языке Российской Федерации, владеть профессиональной лексикой; мотивация на систематическое обновление и совершенствование </w:t>
            </w:r>
            <w:proofErr w:type="spellStart"/>
            <w:r w:rsidRPr="00A17280">
              <w:rPr>
                <w:rFonts w:ascii="Times New Roman" w:hAnsi="Times New Roman"/>
                <w:sz w:val="24"/>
                <w:szCs w:val="24"/>
              </w:rPr>
              <w:t>общеучебных</w:t>
            </w:r>
            <w:proofErr w:type="spellEnd"/>
            <w:r w:rsidRPr="00A17280">
              <w:rPr>
                <w:rFonts w:ascii="Times New Roman" w:hAnsi="Times New Roman"/>
                <w:sz w:val="24"/>
                <w:szCs w:val="24"/>
              </w:rPr>
              <w:t xml:space="preserve"> интеллектуальных умений; с</w:t>
            </w:r>
            <w:r w:rsidRPr="00A17280">
              <w:rPr>
                <w:rFonts w:ascii="Times New Roman" w:hAnsi="Times New Roman"/>
                <w:iCs/>
                <w:sz w:val="24"/>
                <w:szCs w:val="24"/>
              </w:rPr>
              <w:t>амостоятельное расширение профессионального и культурного кругозора</w:t>
            </w:r>
          </w:p>
        </w:tc>
        <w:tc>
          <w:tcPr>
            <w:tcW w:w="2614" w:type="dxa"/>
          </w:tcPr>
          <w:p w14:paraId="100BE359"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iCs/>
                <w:sz w:val="24"/>
                <w:szCs w:val="24"/>
              </w:rPr>
              <w:t>выполнение практических работ;</w:t>
            </w:r>
          </w:p>
          <w:p w14:paraId="331D860E"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bCs/>
                <w:iCs/>
                <w:sz w:val="24"/>
                <w:szCs w:val="24"/>
              </w:rPr>
              <w:t>выполнение и защита презентаций, по результатам экспозиций работ студентов;</w:t>
            </w:r>
          </w:p>
          <w:p w14:paraId="0EAC8DD2"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bCs/>
                <w:iCs/>
                <w:sz w:val="24"/>
                <w:szCs w:val="24"/>
              </w:rPr>
              <w:t>выполнение различных видов работ на учебной и производственной практике;</w:t>
            </w:r>
          </w:p>
          <w:p w14:paraId="0CC976C0" w14:textId="77777777" w:rsidR="00082EC2" w:rsidRPr="007C12FF" w:rsidRDefault="00082EC2" w:rsidP="00082EC2">
            <w:pPr>
              <w:spacing w:after="0"/>
              <w:rPr>
                <w:rFonts w:ascii="Times New Roman" w:hAnsi="Times New Roman"/>
                <w:iCs/>
                <w:sz w:val="24"/>
                <w:szCs w:val="24"/>
              </w:rPr>
            </w:pPr>
            <w:r w:rsidRPr="007C12FF">
              <w:rPr>
                <w:rFonts w:ascii="Times New Roman" w:hAnsi="Times New Roman"/>
                <w:iCs/>
                <w:sz w:val="24"/>
                <w:szCs w:val="24"/>
              </w:rPr>
              <w:t>промежуточная аттестация по модулю</w:t>
            </w:r>
          </w:p>
        </w:tc>
      </w:tr>
      <w:tr w:rsidR="00082EC2" w:rsidRPr="00A17280" w14:paraId="00F3F32C" w14:textId="77777777" w:rsidTr="00082EC2">
        <w:tc>
          <w:tcPr>
            <w:tcW w:w="3202" w:type="dxa"/>
          </w:tcPr>
          <w:p w14:paraId="7398A485" w14:textId="4126FFBA" w:rsidR="00082EC2" w:rsidRPr="00A17280" w:rsidRDefault="00082EC2" w:rsidP="00082EC2">
            <w:pPr>
              <w:rPr>
                <w:rStyle w:val="af0"/>
                <w:rFonts w:ascii="Times New Roman" w:hAnsi="Times New Roman"/>
                <w:b/>
                <w:bCs/>
                <w:sz w:val="24"/>
                <w:szCs w:val="24"/>
              </w:rPr>
            </w:pPr>
            <w:r w:rsidRPr="00A17280">
              <w:rPr>
                <w:rStyle w:val="af0"/>
                <w:rFonts w:ascii="Times New Roman" w:hAnsi="Times New Roman"/>
                <w:i w:val="0"/>
                <w:iCs/>
                <w:sz w:val="24"/>
                <w:szCs w:val="24"/>
              </w:rPr>
              <w:t>ОК 07</w:t>
            </w:r>
            <w:r w:rsidRPr="00A17280">
              <w:rPr>
                <w:rStyle w:val="af0"/>
                <w:rFonts w:ascii="Times New Roman" w:hAnsi="Times New Roman"/>
                <w:b/>
                <w:bCs/>
                <w:sz w:val="24"/>
                <w:szCs w:val="24"/>
              </w:rPr>
              <w:t>.</w:t>
            </w:r>
            <w:r w:rsidRPr="00A17280">
              <w:rPr>
                <w:rFonts w:ascii="Times New Roman" w:hAnsi="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21" w:type="dxa"/>
          </w:tcPr>
          <w:p w14:paraId="41EC8418" w14:textId="76675B34" w:rsidR="00082EC2" w:rsidRPr="007C12FF" w:rsidRDefault="00082EC2" w:rsidP="00082EC2">
            <w:pPr>
              <w:rPr>
                <w:rFonts w:ascii="Times New Roman" w:hAnsi="Times New Roman"/>
                <w:iCs/>
                <w:sz w:val="24"/>
                <w:szCs w:val="24"/>
              </w:rPr>
            </w:pPr>
            <w:r w:rsidRPr="00A17280">
              <w:rPr>
                <w:rFonts w:ascii="Times New Roman" w:hAnsi="Times New Roman"/>
                <w:bCs/>
                <w:iCs/>
                <w:sz w:val="24"/>
                <w:szCs w:val="24"/>
              </w:rPr>
              <w:t>Оценка профессиональной деятельности с точки зрения последствий для окружающей среды; демонстрация и применение знаний принципов построения процессов производства на основе ресурсосберегающих технологий, решения проблемы производственных отходов на учебных занятиях, в ходе прохождения учебной и производственной практики</w:t>
            </w:r>
          </w:p>
        </w:tc>
        <w:tc>
          <w:tcPr>
            <w:tcW w:w="2614" w:type="dxa"/>
          </w:tcPr>
          <w:p w14:paraId="29945746"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iCs/>
                <w:sz w:val="24"/>
                <w:szCs w:val="24"/>
              </w:rPr>
              <w:t>выполнение практических работ;</w:t>
            </w:r>
          </w:p>
          <w:p w14:paraId="3AE4E801"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bCs/>
                <w:iCs/>
                <w:sz w:val="24"/>
                <w:szCs w:val="24"/>
              </w:rPr>
              <w:t>выполнение и защита презентаций, по результатам экспозиций работ студентов;</w:t>
            </w:r>
          </w:p>
          <w:p w14:paraId="7AA54474"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bCs/>
                <w:iCs/>
                <w:sz w:val="24"/>
                <w:szCs w:val="24"/>
              </w:rPr>
              <w:t>выполнение различных видов работ на учебной и производственной практике;</w:t>
            </w:r>
          </w:p>
          <w:p w14:paraId="31400B08" w14:textId="77777777" w:rsidR="00082EC2" w:rsidRPr="007C12FF" w:rsidRDefault="00082EC2" w:rsidP="00082EC2">
            <w:pPr>
              <w:spacing w:after="0"/>
              <w:rPr>
                <w:rFonts w:ascii="Times New Roman" w:hAnsi="Times New Roman"/>
                <w:iCs/>
                <w:sz w:val="24"/>
                <w:szCs w:val="24"/>
              </w:rPr>
            </w:pPr>
            <w:r w:rsidRPr="007C12FF">
              <w:rPr>
                <w:rFonts w:ascii="Times New Roman" w:hAnsi="Times New Roman"/>
                <w:iCs/>
                <w:sz w:val="24"/>
                <w:szCs w:val="24"/>
              </w:rPr>
              <w:t>промежуточная аттестация по модулю</w:t>
            </w:r>
          </w:p>
        </w:tc>
      </w:tr>
      <w:tr w:rsidR="00082EC2" w:rsidRPr="00A17280" w14:paraId="315D3B6E" w14:textId="77777777" w:rsidTr="00082EC2">
        <w:tc>
          <w:tcPr>
            <w:tcW w:w="3202" w:type="dxa"/>
          </w:tcPr>
          <w:p w14:paraId="29C49A7B" w14:textId="60EB3181" w:rsidR="00082EC2" w:rsidRPr="00A17280" w:rsidRDefault="00082EC2" w:rsidP="00082EC2">
            <w:pPr>
              <w:rPr>
                <w:rStyle w:val="10"/>
                <w:rFonts w:ascii="Times New Roman" w:hAnsi="Times New Roman"/>
                <w:b w:val="0"/>
                <w:bCs w:val="0"/>
                <w:sz w:val="24"/>
                <w:szCs w:val="24"/>
              </w:rPr>
            </w:pPr>
            <w:r w:rsidRPr="00A17280">
              <w:rPr>
                <w:rStyle w:val="af0"/>
                <w:rFonts w:ascii="Times New Roman" w:hAnsi="Times New Roman"/>
                <w:i w:val="0"/>
                <w:iCs/>
                <w:sz w:val="24"/>
                <w:szCs w:val="24"/>
              </w:rPr>
              <w:t>ОК 09.</w:t>
            </w:r>
            <w:r w:rsidRPr="00A17280">
              <w:rPr>
                <w:rFonts w:ascii="Times New Roman" w:hAnsi="Times New Roman"/>
                <w:sz w:val="24"/>
                <w:szCs w:val="24"/>
              </w:rPr>
              <w:t xml:space="preserve"> Пользоваться профессиональной документацией на государственном и иностранном языках</w:t>
            </w:r>
          </w:p>
        </w:tc>
        <w:tc>
          <w:tcPr>
            <w:tcW w:w="3421" w:type="dxa"/>
          </w:tcPr>
          <w:p w14:paraId="76671CB3" w14:textId="7622E21B" w:rsidR="00082EC2" w:rsidRPr="007C12FF" w:rsidRDefault="00082EC2" w:rsidP="00082EC2">
            <w:pPr>
              <w:rPr>
                <w:rFonts w:ascii="Times New Roman" w:hAnsi="Times New Roman"/>
                <w:iCs/>
                <w:sz w:val="24"/>
                <w:szCs w:val="24"/>
              </w:rPr>
            </w:pPr>
            <w:r w:rsidRPr="00A17280">
              <w:rPr>
                <w:rFonts w:ascii="Times New Roman" w:hAnsi="Times New Roman"/>
                <w:iCs/>
                <w:sz w:val="24"/>
                <w:szCs w:val="24"/>
              </w:rPr>
              <w:t xml:space="preserve">Демонстрация умений понимать тексты на базовые и профессиональные темы, читать технические схемы и чертежи, составлять документацию, относящуюся к процессам профессиональной деятельности </w:t>
            </w:r>
            <w:r w:rsidRPr="00A17280">
              <w:rPr>
                <w:rFonts w:ascii="Times New Roman" w:hAnsi="Times New Roman"/>
                <w:iCs/>
                <w:sz w:val="24"/>
                <w:szCs w:val="24"/>
              </w:rPr>
              <w:lastRenderedPageBreak/>
              <w:t xml:space="preserve">на государственном и иностранном языках </w:t>
            </w:r>
          </w:p>
        </w:tc>
        <w:tc>
          <w:tcPr>
            <w:tcW w:w="2614" w:type="dxa"/>
          </w:tcPr>
          <w:p w14:paraId="6CC4F753"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iCs/>
                <w:sz w:val="24"/>
                <w:szCs w:val="24"/>
              </w:rPr>
              <w:lastRenderedPageBreak/>
              <w:t>выполнение практических работ;</w:t>
            </w:r>
          </w:p>
          <w:p w14:paraId="5B5109C9"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bCs/>
                <w:iCs/>
                <w:sz w:val="24"/>
                <w:szCs w:val="24"/>
              </w:rPr>
              <w:t>выполнение и защита презентаций, по результатам экспозиций работ студентов;</w:t>
            </w:r>
          </w:p>
          <w:p w14:paraId="4EF14DBE" w14:textId="77777777" w:rsidR="00082EC2" w:rsidRPr="007C12FF" w:rsidRDefault="00082EC2" w:rsidP="00082EC2">
            <w:pPr>
              <w:spacing w:after="0"/>
              <w:rPr>
                <w:rFonts w:ascii="Times New Roman" w:hAnsi="Times New Roman"/>
                <w:bCs/>
                <w:iCs/>
                <w:sz w:val="24"/>
                <w:szCs w:val="24"/>
              </w:rPr>
            </w:pPr>
            <w:r w:rsidRPr="007C12FF">
              <w:rPr>
                <w:rFonts w:ascii="Times New Roman" w:hAnsi="Times New Roman"/>
                <w:bCs/>
                <w:iCs/>
                <w:sz w:val="24"/>
                <w:szCs w:val="24"/>
              </w:rPr>
              <w:t xml:space="preserve">выполнение различных видов работ на </w:t>
            </w:r>
            <w:r w:rsidRPr="007C12FF">
              <w:rPr>
                <w:rFonts w:ascii="Times New Roman" w:hAnsi="Times New Roman"/>
                <w:bCs/>
                <w:iCs/>
                <w:sz w:val="24"/>
                <w:szCs w:val="24"/>
              </w:rPr>
              <w:lastRenderedPageBreak/>
              <w:t>учебной и производственной практике;</w:t>
            </w:r>
          </w:p>
          <w:p w14:paraId="1A40572E" w14:textId="77777777" w:rsidR="00082EC2" w:rsidRPr="007C12FF" w:rsidRDefault="00082EC2" w:rsidP="00082EC2">
            <w:pPr>
              <w:spacing w:after="0"/>
              <w:rPr>
                <w:rFonts w:ascii="Times New Roman" w:hAnsi="Times New Roman"/>
                <w:iCs/>
                <w:sz w:val="24"/>
                <w:szCs w:val="24"/>
              </w:rPr>
            </w:pPr>
            <w:r w:rsidRPr="007C12FF">
              <w:rPr>
                <w:rFonts w:ascii="Times New Roman" w:hAnsi="Times New Roman"/>
                <w:iCs/>
                <w:sz w:val="24"/>
                <w:szCs w:val="24"/>
              </w:rPr>
              <w:t>промежуточная аттестация по модулю</w:t>
            </w:r>
          </w:p>
        </w:tc>
      </w:tr>
    </w:tbl>
    <w:p w14:paraId="60BDBBE2" w14:textId="77777777" w:rsidR="00FF1BD8" w:rsidRPr="000E6969" w:rsidRDefault="00FF1BD8" w:rsidP="00FF1BD8"/>
    <w:p w14:paraId="69DDAD88" w14:textId="77777777" w:rsidR="00A36BE5" w:rsidRDefault="00A36BE5" w:rsidP="009A09DF">
      <w:pPr>
        <w:pStyle w:val="afffffd"/>
        <w:shd w:val="clear" w:color="auto" w:fill="FFF2CC"/>
        <w:jc w:val="right"/>
        <w:rPr>
          <w:rFonts w:ascii="Times New Roman" w:hAnsi="Times New Roman"/>
          <w:b/>
          <w:bCs/>
        </w:rPr>
        <w:sectPr w:rsidR="00A36BE5" w:rsidSect="00627F73">
          <w:pgSz w:w="11907" w:h="16840"/>
          <w:pgMar w:top="1134" w:right="567" w:bottom="1134" w:left="1701" w:header="709" w:footer="709" w:gutter="0"/>
          <w:cols w:space="720"/>
          <w:docGrid w:linePitch="299"/>
        </w:sectPr>
      </w:pPr>
    </w:p>
    <w:p w14:paraId="785731D7" w14:textId="77777777" w:rsidR="008F1FFA" w:rsidRPr="002B791B" w:rsidRDefault="008F1FFA" w:rsidP="009A09DF">
      <w:pPr>
        <w:pStyle w:val="afffffd"/>
        <w:shd w:val="clear" w:color="auto" w:fill="FFFFFF"/>
        <w:jc w:val="right"/>
        <w:rPr>
          <w:rFonts w:ascii="Times New Roman" w:hAnsi="Times New Roman"/>
          <w:b/>
          <w:bCs/>
        </w:rPr>
      </w:pPr>
      <w:bookmarkStart w:id="60" w:name="_Toc105752842"/>
      <w:r w:rsidRPr="002B791B">
        <w:rPr>
          <w:rFonts w:ascii="Times New Roman" w:hAnsi="Times New Roman"/>
          <w:b/>
          <w:bCs/>
        </w:rPr>
        <w:lastRenderedPageBreak/>
        <w:t>Приложение 1.</w:t>
      </w:r>
      <w:r w:rsidR="006B6832" w:rsidRPr="002B791B">
        <w:rPr>
          <w:rFonts w:ascii="Times New Roman" w:hAnsi="Times New Roman"/>
          <w:b/>
          <w:bCs/>
        </w:rPr>
        <w:t>7</w:t>
      </w:r>
      <w:bookmarkEnd w:id="60"/>
    </w:p>
    <w:p w14:paraId="441FF37A" w14:textId="2F78BA7B" w:rsidR="00D60085" w:rsidRPr="002B791B" w:rsidRDefault="002B791B" w:rsidP="009A09DF">
      <w:pPr>
        <w:shd w:val="clear" w:color="auto" w:fill="FFFFFF"/>
        <w:jc w:val="right"/>
        <w:rPr>
          <w:rFonts w:ascii="Times New Roman" w:hAnsi="Times New Roman"/>
          <w:b/>
          <w:bCs/>
          <w:sz w:val="24"/>
          <w:szCs w:val="24"/>
        </w:rPr>
      </w:pPr>
      <w:r w:rsidRPr="002B791B">
        <w:rPr>
          <w:rFonts w:ascii="Times New Roman" w:hAnsi="Times New Roman"/>
          <w:b/>
          <w:bCs/>
          <w:sz w:val="24"/>
          <w:szCs w:val="24"/>
        </w:rPr>
        <w:t xml:space="preserve">к </w:t>
      </w:r>
      <w:r w:rsidR="00D60085" w:rsidRPr="002B791B">
        <w:rPr>
          <w:rFonts w:ascii="Times New Roman" w:hAnsi="Times New Roman"/>
          <w:b/>
          <w:bCs/>
          <w:sz w:val="24"/>
          <w:szCs w:val="24"/>
        </w:rPr>
        <w:t>ПООП по</w:t>
      </w:r>
      <w:r w:rsidRPr="002B791B">
        <w:rPr>
          <w:rFonts w:ascii="Times New Roman" w:hAnsi="Times New Roman"/>
          <w:b/>
          <w:bCs/>
          <w:sz w:val="24"/>
          <w:szCs w:val="24"/>
        </w:rPr>
        <w:t xml:space="preserve"> </w:t>
      </w:r>
      <w:r w:rsidR="00D60085" w:rsidRPr="002B791B">
        <w:rPr>
          <w:rFonts w:ascii="Times New Roman" w:hAnsi="Times New Roman"/>
          <w:b/>
          <w:bCs/>
          <w:sz w:val="24"/>
          <w:szCs w:val="24"/>
        </w:rPr>
        <w:t>специальности</w:t>
      </w:r>
    </w:p>
    <w:p w14:paraId="18CC583A" w14:textId="15C22106" w:rsidR="005B32FE" w:rsidRPr="002B791B" w:rsidRDefault="005B32FE" w:rsidP="009A09DF">
      <w:pPr>
        <w:shd w:val="clear" w:color="auto" w:fill="FFFFFF"/>
        <w:spacing w:after="0"/>
        <w:jc w:val="right"/>
        <w:rPr>
          <w:rFonts w:ascii="Times New Roman" w:hAnsi="Times New Roman"/>
          <w:b/>
          <w:bCs/>
          <w:sz w:val="24"/>
          <w:szCs w:val="24"/>
        </w:rPr>
      </w:pPr>
      <w:r w:rsidRPr="002B791B">
        <w:rPr>
          <w:rFonts w:ascii="Times New Roman" w:hAnsi="Times New Roman"/>
          <w:b/>
          <w:bCs/>
          <w:sz w:val="24"/>
          <w:szCs w:val="24"/>
        </w:rPr>
        <w:t>29.02.10. Конструирование, моделирование</w:t>
      </w:r>
      <w:r w:rsidRPr="002B791B">
        <w:rPr>
          <w:rFonts w:ascii="Times New Roman" w:hAnsi="Times New Roman"/>
          <w:b/>
          <w:bCs/>
          <w:sz w:val="24"/>
          <w:szCs w:val="24"/>
        </w:rPr>
        <w:br/>
      </w:r>
      <w:r w:rsidR="00813597">
        <w:rPr>
          <w:rFonts w:ascii="Times New Roman" w:hAnsi="Times New Roman"/>
          <w:b/>
          <w:bCs/>
          <w:sz w:val="24"/>
          <w:szCs w:val="24"/>
        </w:rPr>
        <w:t>и</w:t>
      </w:r>
      <w:r w:rsidRPr="002B791B">
        <w:rPr>
          <w:rFonts w:ascii="Times New Roman" w:hAnsi="Times New Roman"/>
          <w:b/>
          <w:bCs/>
          <w:sz w:val="24"/>
          <w:szCs w:val="24"/>
        </w:rPr>
        <w:t xml:space="preserve"> технология изготовления изделий </w:t>
      </w:r>
      <w:r w:rsidR="00813597">
        <w:rPr>
          <w:rFonts w:ascii="Times New Roman" w:hAnsi="Times New Roman"/>
          <w:b/>
          <w:bCs/>
          <w:sz w:val="24"/>
          <w:szCs w:val="24"/>
        </w:rPr>
        <w:br/>
        <w:t xml:space="preserve">легкой промышленности </w:t>
      </w:r>
      <w:r w:rsidRPr="002B791B">
        <w:rPr>
          <w:rFonts w:ascii="Times New Roman" w:hAnsi="Times New Roman"/>
          <w:b/>
          <w:bCs/>
          <w:sz w:val="24"/>
          <w:szCs w:val="24"/>
        </w:rPr>
        <w:t>(по видам)</w:t>
      </w:r>
    </w:p>
    <w:p w14:paraId="2063E7C7" w14:textId="0955672D" w:rsidR="00BB792E" w:rsidRPr="002B791B" w:rsidRDefault="00BB792E" w:rsidP="00414C20">
      <w:pPr>
        <w:jc w:val="center"/>
        <w:rPr>
          <w:rFonts w:ascii="Times New Roman" w:hAnsi="Times New Roman"/>
          <w:i/>
          <w:sz w:val="24"/>
          <w:szCs w:val="24"/>
          <w:vertAlign w:val="superscript"/>
        </w:rPr>
      </w:pPr>
    </w:p>
    <w:p w14:paraId="2C63EF08" w14:textId="77777777" w:rsidR="002B791B" w:rsidRPr="002B791B" w:rsidRDefault="002B791B" w:rsidP="00414C20">
      <w:pPr>
        <w:jc w:val="center"/>
        <w:rPr>
          <w:rFonts w:ascii="Times New Roman" w:hAnsi="Times New Roman"/>
          <w:b/>
          <w:i/>
          <w:sz w:val="24"/>
          <w:szCs w:val="24"/>
        </w:rPr>
      </w:pPr>
    </w:p>
    <w:p w14:paraId="33BF83A7" w14:textId="77777777" w:rsidR="00BB792E" w:rsidRPr="002B791B" w:rsidRDefault="00BB792E" w:rsidP="00414C20">
      <w:pPr>
        <w:jc w:val="center"/>
        <w:rPr>
          <w:rFonts w:ascii="Times New Roman" w:hAnsi="Times New Roman"/>
          <w:b/>
          <w:i/>
          <w:sz w:val="24"/>
          <w:szCs w:val="24"/>
        </w:rPr>
      </w:pPr>
    </w:p>
    <w:p w14:paraId="552A66A6" w14:textId="77777777" w:rsidR="00BB792E" w:rsidRPr="002B791B" w:rsidRDefault="00BB792E" w:rsidP="00414C20">
      <w:pPr>
        <w:jc w:val="center"/>
        <w:rPr>
          <w:rFonts w:ascii="Times New Roman" w:hAnsi="Times New Roman"/>
          <w:b/>
          <w:i/>
          <w:sz w:val="24"/>
          <w:szCs w:val="24"/>
        </w:rPr>
      </w:pPr>
    </w:p>
    <w:p w14:paraId="56B0C4FF" w14:textId="77777777" w:rsidR="00BB792E" w:rsidRPr="002B791B" w:rsidRDefault="00BB792E" w:rsidP="00414C20">
      <w:pPr>
        <w:jc w:val="center"/>
        <w:rPr>
          <w:rFonts w:ascii="Times New Roman" w:hAnsi="Times New Roman"/>
          <w:b/>
          <w:i/>
          <w:sz w:val="24"/>
          <w:szCs w:val="24"/>
        </w:rPr>
      </w:pPr>
    </w:p>
    <w:p w14:paraId="56824A8B" w14:textId="77777777" w:rsidR="00BB792E" w:rsidRPr="002B791B" w:rsidRDefault="00BB792E" w:rsidP="00414C20">
      <w:pPr>
        <w:jc w:val="center"/>
        <w:rPr>
          <w:rFonts w:ascii="Times New Roman" w:hAnsi="Times New Roman"/>
          <w:b/>
          <w:i/>
          <w:sz w:val="24"/>
          <w:szCs w:val="24"/>
        </w:rPr>
      </w:pPr>
    </w:p>
    <w:p w14:paraId="5F72A384" w14:textId="77777777" w:rsidR="00BB792E" w:rsidRPr="002B791B" w:rsidRDefault="00BB792E" w:rsidP="00414C20">
      <w:pPr>
        <w:jc w:val="center"/>
        <w:rPr>
          <w:rFonts w:ascii="Times New Roman" w:hAnsi="Times New Roman"/>
          <w:b/>
          <w:i/>
          <w:sz w:val="24"/>
          <w:szCs w:val="24"/>
        </w:rPr>
      </w:pPr>
    </w:p>
    <w:p w14:paraId="4BF7E3CE" w14:textId="77777777" w:rsidR="00BB792E" w:rsidRPr="002B791B" w:rsidRDefault="00BB792E" w:rsidP="00414C20">
      <w:pPr>
        <w:jc w:val="center"/>
        <w:rPr>
          <w:rFonts w:ascii="Times New Roman" w:hAnsi="Times New Roman"/>
          <w:b/>
          <w:i/>
          <w:sz w:val="24"/>
          <w:szCs w:val="24"/>
        </w:rPr>
      </w:pPr>
    </w:p>
    <w:p w14:paraId="7FEB4267" w14:textId="77777777" w:rsidR="00BB792E" w:rsidRPr="002B791B" w:rsidRDefault="00BB792E" w:rsidP="00414C20">
      <w:pPr>
        <w:jc w:val="center"/>
        <w:rPr>
          <w:rFonts w:ascii="Times New Roman" w:hAnsi="Times New Roman"/>
          <w:b/>
          <w:i/>
          <w:sz w:val="24"/>
          <w:szCs w:val="24"/>
        </w:rPr>
      </w:pPr>
    </w:p>
    <w:p w14:paraId="7F5F712F" w14:textId="77777777" w:rsidR="00BB792E" w:rsidRPr="002B791B" w:rsidRDefault="00BB792E" w:rsidP="00414C20">
      <w:pPr>
        <w:jc w:val="center"/>
        <w:rPr>
          <w:rFonts w:ascii="Times New Roman" w:hAnsi="Times New Roman"/>
          <w:b/>
          <w:i/>
          <w:sz w:val="24"/>
          <w:szCs w:val="24"/>
        </w:rPr>
      </w:pPr>
    </w:p>
    <w:p w14:paraId="0B861D60" w14:textId="77777777" w:rsidR="00BB792E" w:rsidRPr="002B791B" w:rsidRDefault="00BB792E" w:rsidP="00414C20">
      <w:pPr>
        <w:jc w:val="center"/>
        <w:rPr>
          <w:rFonts w:ascii="Times New Roman" w:hAnsi="Times New Roman"/>
          <w:b/>
          <w:i/>
          <w:sz w:val="24"/>
          <w:szCs w:val="24"/>
        </w:rPr>
      </w:pPr>
    </w:p>
    <w:p w14:paraId="3321A4BF" w14:textId="77777777" w:rsidR="00BB792E" w:rsidRPr="002B791B" w:rsidRDefault="003C02EE" w:rsidP="00414C20">
      <w:pPr>
        <w:jc w:val="center"/>
        <w:rPr>
          <w:rFonts w:ascii="Times New Roman" w:hAnsi="Times New Roman"/>
          <w:b/>
          <w:sz w:val="24"/>
          <w:szCs w:val="24"/>
        </w:rPr>
      </w:pPr>
      <w:r w:rsidRPr="002B791B">
        <w:rPr>
          <w:rFonts w:ascii="Times New Roman" w:hAnsi="Times New Roman"/>
          <w:b/>
          <w:color w:val="000000"/>
          <w:sz w:val="24"/>
          <w:szCs w:val="24"/>
        </w:rPr>
        <w:t>ПРИМЕРНАЯ РАБОЧАЯ ПРОГРАММА</w:t>
      </w:r>
      <w:r w:rsidR="00BB792E" w:rsidRPr="002B791B">
        <w:rPr>
          <w:rFonts w:ascii="Times New Roman" w:hAnsi="Times New Roman"/>
          <w:b/>
          <w:sz w:val="24"/>
          <w:szCs w:val="24"/>
        </w:rPr>
        <w:t xml:space="preserve"> ПРОФЕССИОНАЛЬНОГО МОДУЛЯ</w:t>
      </w:r>
    </w:p>
    <w:p w14:paraId="2CBA080F" w14:textId="77777777" w:rsidR="00BB792E" w:rsidRPr="002B791B" w:rsidRDefault="00BB792E" w:rsidP="00414C20">
      <w:pPr>
        <w:jc w:val="center"/>
        <w:rPr>
          <w:rFonts w:ascii="Times New Roman" w:hAnsi="Times New Roman"/>
          <w:b/>
          <w:sz w:val="24"/>
          <w:szCs w:val="24"/>
          <w:u w:val="single"/>
        </w:rPr>
      </w:pPr>
    </w:p>
    <w:p w14:paraId="77D3E4AA" w14:textId="391721A7" w:rsidR="00BB792E" w:rsidRPr="002B791B" w:rsidRDefault="00CF6A59" w:rsidP="003C02EE">
      <w:pPr>
        <w:spacing w:after="0"/>
        <w:jc w:val="center"/>
        <w:rPr>
          <w:rFonts w:ascii="Times New Roman" w:hAnsi="Times New Roman"/>
          <w:b/>
          <w:sz w:val="24"/>
          <w:szCs w:val="24"/>
        </w:rPr>
      </w:pPr>
      <w:r w:rsidRPr="002B791B">
        <w:rPr>
          <w:rFonts w:ascii="Times New Roman" w:hAnsi="Times New Roman"/>
          <w:b/>
          <w:sz w:val="24"/>
          <w:szCs w:val="24"/>
        </w:rPr>
        <w:t>ПМ</w:t>
      </w:r>
      <w:r w:rsidR="00A33DA4" w:rsidRPr="002B791B">
        <w:rPr>
          <w:rFonts w:ascii="Times New Roman" w:hAnsi="Times New Roman"/>
          <w:b/>
          <w:sz w:val="24"/>
          <w:szCs w:val="24"/>
        </w:rPr>
        <w:t>н</w:t>
      </w:r>
      <w:r w:rsidR="00A17280">
        <w:rPr>
          <w:rFonts w:ascii="Times New Roman" w:hAnsi="Times New Roman"/>
          <w:b/>
          <w:sz w:val="24"/>
          <w:szCs w:val="24"/>
          <w:vertAlign w:val="subscript"/>
        </w:rPr>
        <w:t>3</w:t>
      </w:r>
      <w:r w:rsidRPr="002B791B">
        <w:rPr>
          <w:rFonts w:ascii="Times New Roman" w:hAnsi="Times New Roman"/>
          <w:b/>
          <w:sz w:val="24"/>
          <w:szCs w:val="24"/>
        </w:rPr>
        <w:t>.01. ХУДОЖЕСТВЕННОЕ ПРОЕКТИРОВАНИЕ ШВЕЙНЫХ ИЗДЕЛИЙ</w:t>
      </w:r>
    </w:p>
    <w:p w14:paraId="4B612FBE" w14:textId="77777777" w:rsidR="00BB792E" w:rsidRPr="002B791B" w:rsidRDefault="00BB792E" w:rsidP="00414C20">
      <w:pPr>
        <w:jc w:val="center"/>
        <w:rPr>
          <w:rFonts w:ascii="Times New Roman" w:hAnsi="Times New Roman"/>
          <w:b/>
          <w:i/>
          <w:sz w:val="24"/>
          <w:szCs w:val="24"/>
        </w:rPr>
      </w:pPr>
    </w:p>
    <w:p w14:paraId="6A716496" w14:textId="77777777" w:rsidR="00BB792E" w:rsidRPr="002B791B" w:rsidRDefault="00BB792E" w:rsidP="00414C20">
      <w:pPr>
        <w:jc w:val="center"/>
        <w:rPr>
          <w:rFonts w:ascii="Times New Roman" w:hAnsi="Times New Roman"/>
          <w:b/>
          <w:i/>
          <w:sz w:val="24"/>
          <w:szCs w:val="24"/>
        </w:rPr>
      </w:pPr>
    </w:p>
    <w:p w14:paraId="1B2CC328" w14:textId="77777777" w:rsidR="00BB792E" w:rsidRPr="002B791B" w:rsidRDefault="00BB792E" w:rsidP="00414C20">
      <w:pPr>
        <w:jc w:val="center"/>
        <w:rPr>
          <w:rFonts w:ascii="Times New Roman" w:hAnsi="Times New Roman"/>
          <w:b/>
          <w:i/>
          <w:sz w:val="24"/>
          <w:szCs w:val="24"/>
        </w:rPr>
      </w:pPr>
    </w:p>
    <w:p w14:paraId="1F47A841" w14:textId="77777777" w:rsidR="00F96827" w:rsidRPr="002B791B" w:rsidRDefault="00F96827" w:rsidP="00414C20">
      <w:pPr>
        <w:jc w:val="center"/>
        <w:rPr>
          <w:rFonts w:ascii="Times New Roman" w:hAnsi="Times New Roman"/>
          <w:b/>
          <w:i/>
          <w:sz w:val="24"/>
          <w:szCs w:val="24"/>
        </w:rPr>
      </w:pPr>
    </w:p>
    <w:p w14:paraId="1B0E8D79" w14:textId="77777777" w:rsidR="00F96827" w:rsidRPr="002B791B" w:rsidRDefault="00F96827" w:rsidP="00414C20">
      <w:pPr>
        <w:jc w:val="center"/>
        <w:rPr>
          <w:rFonts w:ascii="Times New Roman" w:hAnsi="Times New Roman"/>
          <w:b/>
          <w:i/>
          <w:sz w:val="24"/>
          <w:szCs w:val="24"/>
        </w:rPr>
      </w:pPr>
    </w:p>
    <w:p w14:paraId="185615DA" w14:textId="77777777" w:rsidR="00F96827" w:rsidRPr="002B791B" w:rsidRDefault="00F96827" w:rsidP="00414C20">
      <w:pPr>
        <w:jc w:val="center"/>
        <w:rPr>
          <w:rFonts w:ascii="Times New Roman" w:hAnsi="Times New Roman"/>
          <w:b/>
          <w:i/>
          <w:sz w:val="24"/>
          <w:szCs w:val="24"/>
        </w:rPr>
      </w:pPr>
    </w:p>
    <w:p w14:paraId="39911D32" w14:textId="77777777" w:rsidR="00F96827" w:rsidRPr="002B791B" w:rsidRDefault="00F96827" w:rsidP="00414C20">
      <w:pPr>
        <w:jc w:val="center"/>
        <w:rPr>
          <w:rFonts w:ascii="Times New Roman" w:hAnsi="Times New Roman"/>
          <w:b/>
          <w:i/>
          <w:sz w:val="24"/>
          <w:szCs w:val="24"/>
        </w:rPr>
      </w:pPr>
    </w:p>
    <w:p w14:paraId="0F19C835" w14:textId="77777777" w:rsidR="00F96827" w:rsidRPr="002B791B" w:rsidRDefault="00F96827" w:rsidP="00414C20">
      <w:pPr>
        <w:jc w:val="center"/>
        <w:rPr>
          <w:rFonts w:ascii="Times New Roman" w:hAnsi="Times New Roman"/>
          <w:b/>
          <w:iCs/>
          <w:sz w:val="24"/>
          <w:szCs w:val="24"/>
        </w:rPr>
      </w:pPr>
    </w:p>
    <w:p w14:paraId="6B223FD7" w14:textId="77777777" w:rsidR="00BB792E" w:rsidRPr="002B791B" w:rsidRDefault="00F96827" w:rsidP="00414C20">
      <w:pPr>
        <w:jc w:val="center"/>
        <w:rPr>
          <w:rFonts w:ascii="Times New Roman" w:hAnsi="Times New Roman"/>
          <w:b/>
          <w:iCs/>
          <w:sz w:val="24"/>
          <w:szCs w:val="24"/>
        </w:rPr>
      </w:pPr>
      <w:r w:rsidRPr="002B791B">
        <w:rPr>
          <w:rFonts w:ascii="Times New Roman" w:hAnsi="Times New Roman"/>
          <w:b/>
          <w:bCs/>
          <w:iCs/>
          <w:sz w:val="24"/>
          <w:szCs w:val="24"/>
        </w:rPr>
        <w:t>20</w:t>
      </w:r>
      <w:r w:rsidR="00CF6A59" w:rsidRPr="002B791B">
        <w:rPr>
          <w:rFonts w:ascii="Times New Roman" w:hAnsi="Times New Roman"/>
          <w:b/>
          <w:bCs/>
          <w:iCs/>
          <w:sz w:val="24"/>
          <w:szCs w:val="24"/>
        </w:rPr>
        <w:t>22</w:t>
      </w:r>
      <w:r w:rsidRPr="002B791B">
        <w:rPr>
          <w:rFonts w:ascii="Times New Roman" w:hAnsi="Times New Roman"/>
          <w:b/>
          <w:bCs/>
          <w:iCs/>
          <w:sz w:val="24"/>
          <w:szCs w:val="24"/>
        </w:rPr>
        <w:t xml:space="preserve"> г.</w:t>
      </w:r>
    </w:p>
    <w:p w14:paraId="1BF809DA" w14:textId="77777777" w:rsidR="00BB792E" w:rsidRPr="00315F34" w:rsidRDefault="00BB792E" w:rsidP="00414C20">
      <w:pPr>
        <w:rPr>
          <w:rFonts w:ascii="Times New Roman" w:hAnsi="Times New Roman"/>
          <w:b/>
          <w:i/>
          <w:sz w:val="24"/>
          <w:szCs w:val="24"/>
        </w:rPr>
        <w:sectPr w:rsidR="00BB792E" w:rsidRPr="00315F34" w:rsidSect="00627F73">
          <w:pgSz w:w="11907" w:h="16840"/>
          <w:pgMar w:top="1134" w:right="567" w:bottom="1134" w:left="1701" w:header="709" w:footer="709" w:gutter="0"/>
          <w:cols w:space="720"/>
        </w:sectPr>
      </w:pPr>
    </w:p>
    <w:p w14:paraId="159EB5A8" w14:textId="77777777" w:rsidR="00BB25F3" w:rsidRPr="00315F34" w:rsidRDefault="00BB25F3" w:rsidP="00BB25F3">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04ABB01F" w14:textId="77777777" w:rsidR="00BB25F3" w:rsidRPr="00315F34" w:rsidRDefault="00BB25F3" w:rsidP="00BB25F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B25F3" w:rsidRPr="00315F34" w14:paraId="3CFC0AAE" w14:textId="77777777" w:rsidTr="002A0DDA">
        <w:tc>
          <w:tcPr>
            <w:tcW w:w="7501" w:type="dxa"/>
          </w:tcPr>
          <w:p w14:paraId="499050AE" w14:textId="77777777" w:rsidR="00BB25F3" w:rsidRPr="00315F34" w:rsidRDefault="00BB25F3" w:rsidP="00F809DA">
            <w:pPr>
              <w:numPr>
                <w:ilvl w:val="0"/>
                <w:numId w:val="73"/>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 xml:space="preserve">ПРИМЕРНОЙ </w:t>
            </w:r>
            <w:r w:rsidR="003C02EE" w:rsidRPr="00315F34">
              <w:rPr>
                <w:rFonts w:ascii="Times New Roman" w:hAnsi="Times New Roman"/>
                <w:b/>
                <w:color w:val="000000"/>
                <w:sz w:val="24"/>
                <w:szCs w:val="24"/>
              </w:rPr>
              <w:t xml:space="preserve">РАБОЧЕЙ </w:t>
            </w:r>
            <w:r w:rsidRPr="00315F34">
              <w:rPr>
                <w:rFonts w:ascii="Times New Roman" w:hAnsi="Times New Roman"/>
                <w:b/>
                <w:sz w:val="24"/>
                <w:szCs w:val="24"/>
              </w:rPr>
              <w:t xml:space="preserve">ПРОГРАММЫ </w:t>
            </w:r>
            <w:r w:rsidR="00243AED" w:rsidRPr="00315F34">
              <w:rPr>
                <w:rFonts w:ascii="Times New Roman" w:hAnsi="Times New Roman"/>
                <w:b/>
                <w:sz w:val="24"/>
                <w:szCs w:val="24"/>
              </w:rPr>
              <w:t>ПРОФЕССИОНАЛЬНОГО МОДУЛЯ</w:t>
            </w:r>
          </w:p>
        </w:tc>
        <w:tc>
          <w:tcPr>
            <w:tcW w:w="1854" w:type="dxa"/>
          </w:tcPr>
          <w:p w14:paraId="4073FEA0" w14:textId="77777777" w:rsidR="00BB25F3" w:rsidRPr="00315F34" w:rsidRDefault="00BB25F3" w:rsidP="002A0DDA">
            <w:pPr>
              <w:rPr>
                <w:rFonts w:ascii="Times New Roman" w:hAnsi="Times New Roman"/>
                <w:b/>
                <w:sz w:val="24"/>
                <w:szCs w:val="24"/>
              </w:rPr>
            </w:pPr>
          </w:p>
        </w:tc>
      </w:tr>
      <w:tr w:rsidR="00BB25F3" w:rsidRPr="00315F34" w14:paraId="72CC4313" w14:textId="77777777" w:rsidTr="002A0DDA">
        <w:tc>
          <w:tcPr>
            <w:tcW w:w="7501" w:type="dxa"/>
          </w:tcPr>
          <w:p w14:paraId="2C3284C9" w14:textId="77777777" w:rsidR="00BB25F3" w:rsidRPr="00315F34" w:rsidRDefault="00BB25F3" w:rsidP="00F809DA">
            <w:pPr>
              <w:numPr>
                <w:ilvl w:val="0"/>
                <w:numId w:val="73"/>
              </w:numPr>
              <w:suppressAutoHyphens/>
              <w:rPr>
                <w:rFonts w:ascii="Times New Roman" w:hAnsi="Times New Roman"/>
                <w:b/>
                <w:sz w:val="24"/>
                <w:szCs w:val="24"/>
              </w:rPr>
            </w:pPr>
            <w:r w:rsidRPr="00315F34">
              <w:rPr>
                <w:rFonts w:ascii="Times New Roman" w:hAnsi="Times New Roman"/>
                <w:b/>
                <w:sz w:val="24"/>
                <w:szCs w:val="24"/>
              </w:rPr>
              <w:t xml:space="preserve">СТРУКТУРА И СОДЕРЖАНИЕ </w:t>
            </w:r>
            <w:r w:rsidR="00243AED" w:rsidRPr="00315F34">
              <w:rPr>
                <w:rFonts w:ascii="Times New Roman" w:hAnsi="Times New Roman"/>
                <w:b/>
                <w:sz w:val="24"/>
                <w:szCs w:val="24"/>
              </w:rPr>
              <w:t>ПРОФЕССИОНАЛЬНОГО МОДУЛЯ</w:t>
            </w:r>
          </w:p>
          <w:p w14:paraId="291CE91D" w14:textId="77777777" w:rsidR="00BB25F3" w:rsidRPr="00315F34" w:rsidRDefault="00BB25F3" w:rsidP="00F809DA">
            <w:pPr>
              <w:numPr>
                <w:ilvl w:val="0"/>
                <w:numId w:val="73"/>
              </w:numPr>
              <w:suppressAutoHyphens/>
              <w:rPr>
                <w:rFonts w:ascii="Times New Roman" w:hAnsi="Times New Roman"/>
                <w:b/>
                <w:sz w:val="24"/>
                <w:szCs w:val="24"/>
              </w:rPr>
            </w:pPr>
            <w:r w:rsidRPr="00315F34">
              <w:rPr>
                <w:rFonts w:ascii="Times New Roman" w:hAnsi="Times New Roman"/>
                <w:b/>
                <w:sz w:val="24"/>
                <w:szCs w:val="24"/>
              </w:rPr>
              <w:t>УСЛОВИЯ РЕАЛИЗАЦИИ</w:t>
            </w:r>
            <w:r w:rsidR="00243AED" w:rsidRPr="00315F34">
              <w:rPr>
                <w:rFonts w:ascii="Times New Roman" w:hAnsi="Times New Roman"/>
                <w:b/>
                <w:sz w:val="24"/>
                <w:szCs w:val="24"/>
              </w:rPr>
              <w:t xml:space="preserve"> ПРОФЕССИОНАЛЬНОГО МОДУЛЯ</w:t>
            </w:r>
          </w:p>
        </w:tc>
        <w:tc>
          <w:tcPr>
            <w:tcW w:w="1854" w:type="dxa"/>
          </w:tcPr>
          <w:p w14:paraId="5527CC0F" w14:textId="77777777" w:rsidR="00BB25F3" w:rsidRPr="00315F34" w:rsidRDefault="00BB25F3" w:rsidP="002A0DDA">
            <w:pPr>
              <w:ind w:left="644"/>
              <w:rPr>
                <w:rFonts w:ascii="Times New Roman" w:hAnsi="Times New Roman"/>
                <w:b/>
                <w:sz w:val="24"/>
                <w:szCs w:val="24"/>
              </w:rPr>
            </w:pPr>
          </w:p>
        </w:tc>
      </w:tr>
      <w:tr w:rsidR="00BB25F3" w:rsidRPr="00315F34" w14:paraId="60E435C9" w14:textId="77777777" w:rsidTr="002A0DDA">
        <w:tc>
          <w:tcPr>
            <w:tcW w:w="7501" w:type="dxa"/>
          </w:tcPr>
          <w:p w14:paraId="213611C3" w14:textId="77777777" w:rsidR="00BB25F3" w:rsidRPr="00315F34" w:rsidRDefault="00BB25F3" w:rsidP="00F809DA">
            <w:pPr>
              <w:numPr>
                <w:ilvl w:val="0"/>
                <w:numId w:val="73"/>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w:t>
            </w:r>
            <w:r w:rsidR="00243AED" w:rsidRPr="00315F34">
              <w:rPr>
                <w:rFonts w:ascii="Times New Roman" w:hAnsi="Times New Roman"/>
                <w:b/>
                <w:sz w:val="24"/>
                <w:szCs w:val="24"/>
              </w:rPr>
              <w:t>АТОВ ОСВОЕНИЯ ПРОФЕССИОНАЛЬНОГО МОДУЛЯ</w:t>
            </w:r>
          </w:p>
          <w:p w14:paraId="32542202" w14:textId="77777777" w:rsidR="00BB25F3" w:rsidRPr="00315F34" w:rsidRDefault="00BB25F3" w:rsidP="00317E74">
            <w:pPr>
              <w:suppressAutoHyphens/>
              <w:rPr>
                <w:rFonts w:ascii="Times New Roman" w:hAnsi="Times New Roman"/>
                <w:b/>
                <w:sz w:val="24"/>
                <w:szCs w:val="24"/>
              </w:rPr>
            </w:pPr>
          </w:p>
        </w:tc>
        <w:tc>
          <w:tcPr>
            <w:tcW w:w="1854" w:type="dxa"/>
          </w:tcPr>
          <w:p w14:paraId="60A97B18" w14:textId="77777777" w:rsidR="00BB25F3" w:rsidRPr="00315F34" w:rsidRDefault="00BB25F3" w:rsidP="002A0DDA">
            <w:pPr>
              <w:rPr>
                <w:rFonts w:ascii="Times New Roman" w:hAnsi="Times New Roman"/>
                <w:b/>
                <w:sz w:val="24"/>
                <w:szCs w:val="24"/>
              </w:rPr>
            </w:pPr>
          </w:p>
        </w:tc>
      </w:tr>
    </w:tbl>
    <w:p w14:paraId="2DF059B4" w14:textId="77777777" w:rsidR="00BB25F3" w:rsidRPr="00315F34" w:rsidRDefault="00BB25F3" w:rsidP="00414C20">
      <w:pPr>
        <w:rPr>
          <w:rFonts w:ascii="Times New Roman" w:hAnsi="Times New Roman"/>
          <w:b/>
          <w:i/>
          <w:sz w:val="24"/>
          <w:szCs w:val="24"/>
        </w:rPr>
        <w:sectPr w:rsidR="00BB25F3" w:rsidRPr="00315F34" w:rsidSect="00627F73">
          <w:pgSz w:w="11907" w:h="16840"/>
          <w:pgMar w:top="1134" w:right="567" w:bottom="1134" w:left="1701" w:header="709" w:footer="709" w:gutter="0"/>
          <w:cols w:space="720"/>
        </w:sectPr>
      </w:pPr>
    </w:p>
    <w:p w14:paraId="78AE27A1" w14:textId="77777777" w:rsidR="00091C4A" w:rsidRPr="00315F34" w:rsidRDefault="00091C4A" w:rsidP="00673645">
      <w:pPr>
        <w:spacing w:after="0"/>
        <w:jc w:val="center"/>
        <w:rPr>
          <w:rFonts w:ascii="Times New Roman" w:hAnsi="Times New Roman"/>
          <w:b/>
          <w:sz w:val="24"/>
          <w:szCs w:val="24"/>
        </w:rPr>
      </w:pPr>
      <w:r w:rsidRPr="00315F34">
        <w:rPr>
          <w:rFonts w:ascii="Times New Roman" w:hAnsi="Times New Roman"/>
          <w:b/>
          <w:sz w:val="24"/>
          <w:szCs w:val="24"/>
        </w:rPr>
        <w:lastRenderedPageBreak/>
        <w:t xml:space="preserve">1. ОБЩАЯ ХАРАКТЕРИСТИКА </w:t>
      </w:r>
      <w:r w:rsidR="003C02EE" w:rsidRPr="00315F34">
        <w:rPr>
          <w:rFonts w:ascii="Times New Roman" w:hAnsi="Times New Roman"/>
          <w:b/>
          <w:color w:val="000000"/>
          <w:sz w:val="24"/>
          <w:szCs w:val="24"/>
        </w:rPr>
        <w:t>ПРИМЕРНОЙ РАБОЧЕЙ ПРОГРАММЫ</w:t>
      </w:r>
    </w:p>
    <w:p w14:paraId="4C333224" w14:textId="77777777" w:rsidR="00091C4A" w:rsidRPr="00315F34" w:rsidRDefault="00091C4A" w:rsidP="00673645">
      <w:pPr>
        <w:spacing w:after="0"/>
        <w:jc w:val="center"/>
        <w:rPr>
          <w:rFonts w:ascii="Times New Roman" w:hAnsi="Times New Roman"/>
          <w:b/>
          <w:sz w:val="24"/>
          <w:szCs w:val="24"/>
        </w:rPr>
      </w:pPr>
      <w:r w:rsidRPr="00315F34">
        <w:rPr>
          <w:rFonts w:ascii="Times New Roman" w:hAnsi="Times New Roman"/>
          <w:b/>
          <w:sz w:val="24"/>
          <w:szCs w:val="24"/>
        </w:rPr>
        <w:t>ПРОФЕССИОНАЛЬНОГО МОДУЛЯ</w:t>
      </w:r>
    </w:p>
    <w:p w14:paraId="63176339" w14:textId="5FDA0CCA" w:rsidR="003E1C1F" w:rsidRPr="00315F34" w:rsidRDefault="00CF6A59" w:rsidP="00F81C80">
      <w:pPr>
        <w:spacing w:after="0" w:line="240" w:lineRule="auto"/>
        <w:jc w:val="center"/>
        <w:rPr>
          <w:rFonts w:ascii="Times New Roman" w:hAnsi="Times New Roman"/>
          <w:b/>
          <w:sz w:val="24"/>
          <w:szCs w:val="24"/>
        </w:rPr>
      </w:pPr>
      <w:r>
        <w:rPr>
          <w:rFonts w:ascii="Times New Roman" w:hAnsi="Times New Roman"/>
          <w:b/>
          <w:sz w:val="24"/>
          <w:szCs w:val="24"/>
        </w:rPr>
        <w:t>ПМ</w:t>
      </w:r>
      <w:r w:rsidR="002B791B">
        <w:rPr>
          <w:rFonts w:ascii="Times New Roman" w:hAnsi="Times New Roman"/>
          <w:b/>
          <w:sz w:val="24"/>
          <w:szCs w:val="24"/>
        </w:rPr>
        <w:t>н</w:t>
      </w:r>
      <w:r w:rsidR="00A17280">
        <w:rPr>
          <w:rFonts w:ascii="Times New Roman" w:hAnsi="Times New Roman"/>
          <w:b/>
          <w:sz w:val="24"/>
          <w:szCs w:val="24"/>
          <w:vertAlign w:val="subscript"/>
        </w:rPr>
        <w:t>3</w:t>
      </w:r>
      <w:r>
        <w:rPr>
          <w:rFonts w:ascii="Times New Roman" w:hAnsi="Times New Roman"/>
          <w:b/>
          <w:sz w:val="24"/>
          <w:szCs w:val="24"/>
        </w:rPr>
        <w:t xml:space="preserve">.01. </w:t>
      </w:r>
      <w:r w:rsidRPr="00CF6A59">
        <w:rPr>
          <w:rFonts w:ascii="Times New Roman" w:hAnsi="Times New Roman"/>
          <w:b/>
          <w:sz w:val="24"/>
          <w:szCs w:val="24"/>
        </w:rPr>
        <w:t>ХУДОЖЕСТВЕННОЕ ПРОЕКТИРОВАНИЕ ШВЕЙНЫХ ИЗДЕЛИЙ</w:t>
      </w:r>
    </w:p>
    <w:p w14:paraId="6C4ABAB2" w14:textId="77777777" w:rsidR="002B791B" w:rsidRDefault="002B791B" w:rsidP="00317E74">
      <w:pPr>
        <w:suppressAutoHyphens/>
        <w:spacing w:after="0" w:line="240" w:lineRule="auto"/>
        <w:ind w:firstLine="709"/>
        <w:rPr>
          <w:rFonts w:ascii="Times New Roman" w:hAnsi="Times New Roman"/>
          <w:b/>
          <w:sz w:val="24"/>
          <w:szCs w:val="24"/>
          <w:vertAlign w:val="superscript"/>
        </w:rPr>
      </w:pPr>
    </w:p>
    <w:p w14:paraId="0D18FCB3" w14:textId="2396D3DE" w:rsidR="00091C4A" w:rsidRPr="00315F34" w:rsidRDefault="00091C4A" w:rsidP="00317E74">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1.</w:t>
      </w:r>
      <w:r w:rsidR="007855ED" w:rsidRPr="00315F34">
        <w:rPr>
          <w:rFonts w:ascii="Times New Roman" w:hAnsi="Times New Roman"/>
          <w:b/>
          <w:sz w:val="24"/>
          <w:szCs w:val="24"/>
        </w:rPr>
        <w:t>1</w:t>
      </w:r>
      <w:r w:rsidRPr="00315F34">
        <w:rPr>
          <w:rFonts w:ascii="Times New Roman" w:hAnsi="Times New Roman"/>
          <w:b/>
          <w:sz w:val="24"/>
          <w:szCs w:val="24"/>
        </w:rPr>
        <w:t xml:space="preserve">. </w:t>
      </w:r>
      <w:bookmarkStart w:id="61" w:name="_Hlk511590080"/>
      <w:r w:rsidRPr="00315F34">
        <w:rPr>
          <w:rFonts w:ascii="Times New Roman" w:hAnsi="Times New Roman"/>
          <w:b/>
          <w:sz w:val="24"/>
          <w:szCs w:val="24"/>
        </w:rPr>
        <w:t xml:space="preserve">Цель и планируемые результаты освоения профессионального модуля </w:t>
      </w:r>
      <w:bookmarkEnd w:id="61"/>
    </w:p>
    <w:p w14:paraId="12A310C8" w14:textId="09E930B5" w:rsidR="00091C4A" w:rsidRPr="00315F34" w:rsidRDefault="00091C4A" w:rsidP="00317E74">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В результате изучения профессионального модуля </w:t>
      </w:r>
      <w:r w:rsidR="00A244F7" w:rsidRPr="00315F34">
        <w:rPr>
          <w:rFonts w:ascii="Times New Roman" w:hAnsi="Times New Roman"/>
          <w:sz w:val="24"/>
          <w:szCs w:val="24"/>
        </w:rPr>
        <w:t>обучающихся</w:t>
      </w:r>
      <w:r w:rsidRPr="00315F34">
        <w:rPr>
          <w:rFonts w:ascii="Times New Roman" w:hAnsi="Times New Roman"/>
          <w:sz w:val="24"/>
          <w:szCs w:val="24"/>
        </w:rPr>
        <w:t xml:space="preserve"> должен освоить основной вид деятельности </w:t>
      </w:r>
      <w:r w:rsidR="00CF6A59" w:rsidRPr="00CF6A59">
        <w:rPr>
          <w:rFonts w:ascii="Times New Roman" w:hAnsi="Times New Roman"/>
          <w:b/>
          <w:sz w:val="24"/>
          <w:szCs w:val="24"/>
        </w:rPr>
        <w:t>Художественное проектирование швейных изделий</w:t>
      </w:r>
      <w:r w:rsidRPr="00315F34">
        <w:rPr>
          <w:rFonts w:ascii="Times New Roman" w:hAnsi="Times New Roman"/>
          <w:sz w:val="24"/>
          <w:szCs w:val="24"/>
        </w:rPr>
        <w:t xml:space="preserve"> </w:t>
      </w:r>
      <w:r w:rsidR="002B791B">
        <w:rPr>
          <w:rFonts w:ascii="Times New Roman" w:hAnsi="Times New Roman"/>
          <w:sz w:val="24"/>
          <w:szCs w:val="24"/>
        </w:rPr>
        <w:br/>
      </w:r>
      <w:r w:rsidRPr="00315F34">
        <w:rPr>
          <w:rFonts w:ascii="Times New Roman" w:hAnsi="Times New Roman"/>
          <w:sz w:val="24"/>
          <w:szCs w:val="24"/>
        </w:rPr>
        <w:t>и соответствующие ему общие компетенции и профессиональные компетенции:</w:t>
      </w:r>
    </w:p>
    <w:p w14:paraId="14C79383" w14:textId="51FE54E9" w:rsidR="00091C4A" w:rsidRPr="00315F34" w:rsidRDefault="00481EE2" w:rsidP="00481EE2">
      <w:pPr>
        <w:spacing w:before="200"/>
        <w:ind w:firstLine="709"/>
        <w:rPr>
          <w:rFonts w:ascii="Times New Roman" w:hAnsi="Times New Roman"/>
          <w:sz w:val="24"/>
          <w:szCs w:val="24"/>
        </w:rPr>
      </w:pPr>
      <w:r>
        <w:rPr>
          <w:rFonts w:ascii="Times New Roman" w:hAnsi="Times New Roman"/>
          <w:sz w:val="24"/>
          <w:szCs w:val="24"/>
        </w:rPr>
        <w:t xml:space="preserve">1.1.1 </w:t>
      </w:r>
      <w:r w:rsidR="00091C4A" w:rsidRPr="00315F34">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091C4A" w:rsidRPr="002B791B" w14:paraId="0414F788" w14:textId="77777777" w:rsidTr="00733AEF">
        <w:tc>
          <w:tcPr>
            <w:tcW w:w="1229" w:type="dxa"/>
          </w:tcPr>
          <w:p w14:paraId="4772CDAC" w14:textId="77777777" w:rsidR="00091C4A" w:rsidRPr="002B791B" w:rsidRDefault="00091C4A" w:rsidP="0029513F">
            <w:pPr>
              <w:rPr>
                <w:rStyle w:val="af0"/>
                <w:rFonts w:ascii="Times New Roman" w:hAnsi="Times New Roman"/>
                <w:b/>
                <w:bCs/>
                <w:i w:val="0"/>
                <w:iCs/>
                <w:sz w:val="24"/>
                <w:szCs w:val="24"/>
              </w:rPr>
            </w:pPr>
            <w:r w:rsidRPr="002B791B">
              <w:rPr>
                <w:rStyle w:val="af0"/>
                <w:rFonts w:ascii="Times New Roman" w:hAnsi="Times New Roman"/>
                <w:b/>
                <w:bCs/>
                <w:i w:val="0"/>
                <w:iCs/>
                <w:sz w:val="24"/>
                <w:szCs w:val="24"/>
              </w:rPr>
              <w:t>Код</w:t>
            </w:r>
          </w:p>
        </w:tc>
        <w:tc>
          <w:tcPr>
            <w:tcW w:w="8342" w:type="dxa"/>
          </w:tcPr>
          <w:p w14:paraId="1A492B75" w14:textId="77777777" w:rsidR="00091C4A" w:rsidRPr="002B791B" w:rsidRDefault="00091C4A" w:rsidP="0029513F">
            <w:pPr>
              <w:jc w:val="center"/>
              <w:rPr>
                <w:rStyle w:val="af0"/>
                <w:rFonts w:ascii="Times New Roman" w:hAnsi="Times New Roman"/>
                <w:b/>
                <w:bCs/>
                <w:i w:val="0"/>
                <w:iCs/>
                <w:sz w:val="24"/>
                <w:szCs w:val="24"/>
              </w:rPr>
            </w:pPr>
            <w:r w:rsidRPr="002B791B">
              <w:rPr>
                <w:rStyle w:val="af0"/>
                <w:rFonts w:ascii="Times New Roman" w:hAnsi="Times New Roman"/>
                <w:b/>
                <w:bCs/>
                <w:i w:val="0"/>
                <w:iCs/>
                <w:sz w:val="24"/>
                <w:szCs w:val="24"/>
              </w:rPr>
              <w:t>Наименование общих компетенций</w:t>
            </w:r>
          </w:p>
        </w:tc>
      </w:tr>
      <w:tr w:rsidR="00CF6A59" w:rsidRPr="00315F34" w14:paraId="5F1DF7C1" w14:textId="77777777" w:rsidTr="006078D0">
        <w:trPr>
          <w:trHeight w:val="327"/>
        </w:trPr>
        <w:tc>
          <w:tcPr>
            <w:tcW w:w="1229" w:type="dxa"/>
            <w:vAlign w:val="center"/>
          </w:tcPr>
          <w:p w14:paraId="3368CF95" w14:textId="250C6196" w:rsidR="00CF6A59" w:rsidRPr="002B791B" w:rsidRDefault="00CF6A59" w:rsidP="00481EE2">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Pr>
                <w:rStyle w:val="af0"/>
                <w:rFonts w:ascii="Times New Roman" w:hAnsi="Times New Roman"/>
                <w:i w:val="0"/>
                <w:iCs/>
                <w:sz w:val="24"/>
                <w:szCs w:val="24"/>
              </w:rPr>
              <w:t>0</w:t>
            </w:r>
            <w:r w:rsidRPr="002B791B">
              <w:rPr>
                <w:rStyle w:val="af0"/>
                <w:rFonts w:ascii="Times New Roman" w:hAnsi="Times New Roman"/>
                <w:i w:val="0"/>
                <w:iCs/>
                <w:sz w:val="24"/>
                <w:szCs w:val="24"/>
              </w:rPr>
              <w:t>1.</w:t>
            </w:r>
          </w:p>
        </w:tc>
        <w:tc>
          <w:tcPr>
            <w:tcW w:w="8342" w:type="dxa"/>
          </w:tcPr>
          <w:p w14:paraId="56F0634A" w14:textId="77777777" w:rsidR="00CF6A59" w:rsidRPr="00315F34" w:rsidRDefault="00CF6A59" w:rsidP="00463083">
            <w:pPr>
              <w:spacing w:after="0"/>
              <w:jc w:val="both"/>
              <w:rPr>
                <w:rStyle w:val="af0"/>
                <w:rFonts w:ascii="Times New Roman" w:hAnsi="Times New Roman"/>
                <w:i w:val="0"/>
                <w:iCs/>
                <w:sz w:val="24"/>
                <w:szCs w:val="24"/>
              </w:rPr>
            </w:pPr>
            <w:r w:rsidRPr="00BA0FD1">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CF6A59" w:rsidRPr="00315F34" w14:paraId="7A11559A" w14:textId="77777777" w:rsidTr="006078D0">
        <w:tc>
          <w:tcPr>
            <w:tcW w:w="1229" w:type="dxa"/>
            <w:vAlign w:val="center"/>
          </w:tcPr>
          <w:p w14:paraId="1BB69A35" w14:textId="4CA5939B" w:rsidR="00CF6A59" w:rsidRPr="002B791B" w:rsidRDefault="00CF6A59" w:rsidP="00481EE2">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Pr>
                <w:rStyle w:val="af0"/>
                <w:rFonts w:ascii="Times New Roman" w:hAnsi="Times New Roman"/>
                <w:i w:val="0"/>
                <w:iCs/>
                <w:sz w:val="24"/>
                <w:szCs w:val="24"/>
              </w:rPr>
              <w:t>0</w:t>
            </w:r>
            <w:r w:rsidRPr="002B791B">
              <w:rPr>
                <w:rStyle w:val="af0"/>
                <w:rFonts w:ascii="Times New Roman" w:hAnsi="Times New Roman"/>
                <w:i w:val="0"/>
                <w:iCs/>
                <w:sz w:val="24"/>
                <w:szCs w:val="24"/>
              </w:rPr>
              <w:t>2.</w:t>
            </w:r>
          </w:p>
        </w:tc>
        <w:tc>
          <w:tcPr>
            <w:tcW w:w="8342" w:type="dxa"/>
          </w:tcPr>
          <w:p w14:paraId="474696BB" w14:textId="77777777" w:rsidR="00CF6A59" w:rsidRPr="00315F34" w:rsidRDefault="00CF6A59" w:rsidP="00463083">
            <w:pPr>
              <w:spacing w:after="0"/>
              <w:jc w:val="both"/>
              <w:rPr>
                <w:rStyle w:val="af0"/>
                <w:rFonts w:ascii="Times New Roman" w:hAnsi="Times New Roman"/>
                <w:bCs/>
                <w:i w:val="0"/>
                <w:iCs/>
                <w:sz w:val="24"/>
                <w:szCs w:val="24"/>
              </w:rPr>
            </w:pPr>
            <w:r w:rsidRPr="00315F34">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F6A59" w:rsidRPr="00315F34" w14:paraId="747D7A3C" w14:textId="77777777" w:rsidTr="006078D0">
        <w:tc>
          <w:tcPr>
            <w:tcW w:w="1229" w:type="dxa"/>
            <w:vAlign w:val="center"/>
          </w:tcPr>
          <w:p w14:paraId="060DF4B4" w14:textId="67088364" w:rsidR="00CF6A59" w:rsidRPr="002B791B" w:rsidRDefault="00CF6A59" w:rsidP="00481EE2">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Pr>
                <w:rStyle w:val="af0"/>
                <w:rFonts w:ascii="Times New Roman" w:hAnsi="Times New Roman"/>
                <w:i w:val="0"/>
                <w:iCs/>
                <w:sz w:val="24"/>
                <w:szCs w:val="24"/>
              </w:rPr>
              <w:t>0</w:t>
            </w:r>
            <w:r w:rsidRPr="002B791B">
              <w:rPr>
                <w:rStyle w:val="af0"/>
                <w:rFonts w:ascii="Times New Roman" w:hAnsi="Times New Roman"/>
                <w:i w:val="0"/>
                <w:iCs/>
                <w:sz w:val="24"/>
                <w:szCs w:val="24"/>
              </w:rPr>
              <w:t>4.</w:t>
            </w:r>
          </w:p>
        </w:tc>
        <w:tc>
          <w:tcPr>
            <w:tcW w:w="8342" w:type="dxa"/>
          </w:tcPr>
          <w:p w14:paraId="60714553" w14:textId="77777777" w:rsidR="00CF6A59" w:rsidRPr="00315F34" w:rsidRDefault="00CF6A59" w:rsidP="00463083">
            <w:pPr>
              <w:spacing w:after="0"/>
              <w:jc w:val="both"/>
              <w:rPr>
                <w:rFonts w:ascii="Times New Roman" w:hAnsi="Times New Roman"/>
                <w:sz w:val="24"/>
                <w:szCs w:val="24"/>
              </w:rPr>
            </w:pPr>
            <w:r w:rsidRPr="00315F34">
              <w:rPr>
                <w:rFonts w:ascii="Times New Roman" w:hAnsi="Times New Roman"/>
                <w:sz w:val="24"/>
                <w:szCs w:val="24"/>
              </w:rPr>
              <w:t>Эффективно взаимодействовать и работать в коллективе и команде</w:t>
            </w:r>
          </w:p>
        </w:tc>
      </w:tr>
      <w:tr w:rsidR="00CF6A59" w:rsidRPr="00315F34" w14:paraId="5261F6FC" w14:textId="77777777" w:rsidTr="006078D0">
        <w:tc>
          <w:tcPr>
            <w:tcW w:w="1229" w:type="dxa"/>
            <w:vAlign w:val="center"/>
          </w:tcPr>
          <w:p w14:paraId="0CC73E05" w14:textId="071C79F4" w:rsidR="00CF6A59" w:rsidRPr="002B791B" w:rsidRDefault="00CF6A59" w:rsidP="00481EE2">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Pr>
                <w:rStyle w:val="af0"/>
                <w:rFonts w:ascii="Times New Roman" w:hAnsi="Times New Roman"/>
                <w:i w:val="0"/>
                <w:iCs/>
                <w:sz w:val="24"/>
                <w:szCs w:val="24"/>
              </w:rPr>
              <w:t>0</w:t>
            </w:r>
            <w:r w:rsidRPr="002B791B">
              <w:rPr>
                <w:rStyle w:val="af0"/>
                <w:rFonts w:ascii="Times New Roman" w:hAnsi="Times New Roman"/>
                <w:i w:val="0"/>
                <w:iCs/>
                <w:sz w:val="24"/>
                <w:szCs w:val="24"/>
              </w:rPr>
              <w:t>5.</w:t>
            </w:r>
          </w:p>
        </w:tc>
        <w:tc>
          <w:tcPr>
            <w:tcW w:w="8342" w:type="dxa"/>
          </w:tcPr>
          <w:p w14:paraId="52A300C9" w14:textId="77777777" w:rsidR="00CF6A59" w:rsidRPr="00315F34" w:rsidRDefault="00CF6A59" w:rsidP="00463083">
            <w:pPr>
              <w:spacing w:after="0"/>
              <w:jc w:val="both"/>
              <w:rPr>
                <w:rFonts w:ascii="Times New Roman" w:hAnsi="Times New Roman"/>
                <w:sz w:val="24"/>
                <w:szCs w:val="24"/>
              </w:rPr>
            </w:pPr>
            <w:r w:rsidRPr="00315F3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F6A59" w:rsidRPr="00315F34" w14:paraId="176322D5" w14:textId="77777777" w:rsidTr="006078D0">
        <w:tc>
          <w:tcPr>
            <w:tcW w:w="1229" w:type="dxa"/>
            <w:vAlign w:val="center"/>
          </w:tcPr>
          <w:p w14:paraId="134D04D4" w14:textId="6A7F348B" w:rsidR="00CF6A59" w:rsidRPr="002B791B" w:rsidRDefault="00CF6A59" w:rsidP="00481EE2">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Pr>
                <w:rStyle w:val="af0"/>
                <w:rFonts w:ascii="Times New Roman" w:hAnsi="Times New Roman"/>
                <w:i w:val="0"/>
                <w:iCs/>
                <w:sz w:val="24"/>
                <w:szCs w:val="24"/>
              </w:rPr>
              <w:t>0</w:t>
            </w:r>
            <w:r w:rsidRPr="002B791B">
              <w:rPr>
                <w:rStyle w:val="af0"/>
                <w:rFonts w:ascii="Times New Roman" w:hAnsi="Times New Roman"/>
                <w:i w:val="0"/>
                <w:iCs/>
                <w:sz w:val="24"/>
                <w:szCs w:val="24"/>
              </w:rPr>
              <w:t>9.</w:t>
            </w:r>
          </w:p>
        </w:tc>
        <w:tc>
          <w:tcPr>
            <w:tcW w:w="8342" w:type="dxa"/>
          </w:tcPr>
          <w:p w14:paraId="0CBF0658" w14:textId="77777777" w:rsidR="00CF6A59" w:rsidRPr="00315F34" w:rsidRDefault="00CF6A59" w:rsidP="00463083">
            <w:pPr>
              <w:spacing w:after="0"/>
              <w:jc w:val="both"/>
              <w:rPr>
                <w:rFonts w:ascii="Times New Roman" w:hAnsi="Times New Roman"/>
                <w:sz w:val="24"/>
                <w:szCs w:val="24"/>
              </w:rPr>
            </w:pPr>
            <w:r w:rsidRPr="00315F34">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513BF615" w14:textId="77777777" w:rsidR="00C22821" w:rsidRPr="00315F34" w:rsidRDefault="00C22821" w:rsidP="0029513F">
      <w:pPr>
        <w:ind w:firstLine="709"/>
        <w:rPr>
          <w:rStyle w:val="af0"/>
          <w:rFonts w:ascii="Times New Roman" w:hAnsi="Times New Roman"/>
          <w:bCs/>
          <w:i w:val="0"/>
          <w:iCs/>
          <w:sz w:val="4"/>
          <w:szCs w:val="4"/>
        </w:rPr>
      </w:pPr>
    </w:p>
    <w:p w14:paraId="045C6005" w14:textId="77777777" w:rsidR="00091C4A" w:rsidRPr="00315F34" w:rsidRDefault="00091C4A" w:rsidP="00481EE2">
      <w:pPr>
        <w:ind w:firstLine="709"/>
        <w:rPr>
          <w:rStyle w:val="af0"/>
          <w:rFonts w:ascii="Times New Roman" w:hAnsi="Times New Roman"/>
          <w:bCs/>
          <w:i w:val="0"/>
          <w:iCs/>
          <w:sz w:val="24"/>
          <w:szCs w:val="24"/>
        </w:rPr>
      </w:pPr>
      <w:r w:rsidRPr="00315F34">
        <w:rPr>
          <w:rStyle w:val="af0"/>
          <w:rFonts w:ascii="Times New Roman" w:hAnsi="Times New Roman"/>
          <w:bCs/>
          <w:i w:val="0"/>
          <w:iCs/>
          <w:sz w:val="24"/>
          <w:szCs w:val="24"/>
        </w:rPr>
        <w:t>1.</w:t>
      </w:r>
      <w:r w:rsidR="00FE5F9C" w:rsidRPr="00315F34">
        <w:rPr>
          <w:rStyle w:val="af0"/>
          <w:rFonts w:ascii="Times New Roman" w:hAnsi="Times New Roman"/>
          <w:bCs/>
          <w:i w:val="0"/>
          <w:iCs/>
          <w:sz w:val="24"/>
          <w:szCs w:val="24"/>
        </w:rPr>
        <w:t>1</w:t>
      </w:r>
      <w:r w:rsidRPr="00315F34">
        <w:rPr>
          <w:rStyle w:val="af0"/>
          <w:rFonts w:ascii="Times New Roman" w:hAnsi="Times New Roman"/>
          <w:bCs/>
          <w:i w:val="0"/>
          <w:iCs/>
          <w:sz w:val="24"/>
          <w:szCs w:val="24"/>
        </w:rPr>
        <w:t xml:space="preserve">.2.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091C4A" w:rsidRPr="002B791B" w14:paraId="2F0B75D7" w14:textId="77777777" w:rsidTr="00733AEF">
        <w:tc>
          <w:tcPr>
            <w:tcW w:w="1204" w:type="dxa"/>
          </w:tcPr>
          <w:p w14:paraId="66DC51DE" w14:textId="77777777" w:rsidR="00091C4A" w:rsidRPr="002B791B" w:rsidRDefault="00091C4A" w:rsidP="0029513F">
            <w:pPr>
              <w:rPr>
                <w:rStyle w:val="af0"/>
                <w:rFonts w:ascii="Times New Roman" w:hAnsi="Times New Roman"/>
                <w:b/>
                <w:bCs/>
                <w:i w:val="0"/>
                <w:iCs/>
                <w:sz w:val="24"/>
                <w:szCs w:val="24"/>
              </w:rPr>
            </w:pPr>
            <w:r w:rsidRPr="002B791B">
              <w:rPr>
                <w:rStyle w:val="af0"/>
                <w:rFonts w:ascii="Times New Roman" w:hAnsi="Times New Roman"/>
                <w:b/>
                <w:bCs/>
                <w:i w:val="0"/>
                <w:iCs/>
                <w:sz w:val="24"/>
                <w:szCs w:val="24"/>
              </w:rPr>
              <w:t>Код</w:t>
            </w:r>
          </w:p>
        </w:tc>
        <w:tc>
          <w:tcPr>
            <w:tcW w:w="8367" w:type="dxa"/>
          </w:tcPr>
          <w:p w14:paraId="2D3D9860" w14:textId="77777777" w:rsidR="00091C4A" w:rsidRPr="002B791B" w:rsidRDefault="00091C4A" w:rsidP="0029513F">
            <w:pPr>
              <w:rPr>
                <w:rStyle w:val="af0"/>
                <w:rFonts w:ascii="Times New Roman" w:hAnsi="Times New Roman"/>
                <w:b/>
                <w:bCs/>
                <w:i w:val="0"/>
                <w:iCs/>
                <w:sz w:val="24"/>
                <w:szCs w:val="24"/>
              </w:rPr>
            </w:pPr>
            <w:r w:rsidRPr="002B791B">
              <w:rPr>
                <w:rStyle w:val="af0"/>
                <w:rFonts w:ascii="Times New Roman" w:hAnsi="Times New Roman"/>
                <w:b/>
                <w:bCs/>
                <w:i w:val="0"/>
                <w:iCs/>
                <w:sz w:val="24"/>
                <w:szCs w:val="24"/>
              </w:rPr>
              <w:t>Наименование видов деятельности и профессиональных компетенций</w:t>
            </w:r>
          </w:p>
        </w:tc>
      </w:tr>
      <w:tr w:rsidR="00E754D8" w:rsidRPr="002B791B" w14:paraId="2CE32E38" w14:textId="77777777" w:rsidTr="00733AEF">
        <w:tc>
          <w:tcPr>
            <w:tcW w:w="1204" w:type="dxa"/>
          </w:tcPr>
          <w:p w14:paraId="65B48036" w14:textId="77777777" w:rsidR="00091C4A" w:rsidRPr="002B791B" w:rsidRDefault="00091C4A" w:rsidP="00481EE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ВД 1</w:t>
            </w:r>
          </w:p>
        </w:tc>
        <w:tc>
          <w:tcPr>
            <w:tcW w:w="8367" w:type="dxa"/>
          </w:tcPr>
          <w:p w14:paraId="58A77FEB" w14:textId="77777777" w:rsidR="00091C4A" w:rsidRPr="002B791B" w:rsidRDefault="00481EE2" w:rsidP="00481EE2">
            <w:pPr>
              <w:spacing w:after="0"/>
              <w:rPr>
                <w:rStyle w:val="af0"/>
                <w:rFonts w:ascii="Times New Roman" w:hAnsi="Times New Roman"/>
                <w:bCs/>
                <w:i w:val="0"/>
                <w:iCs/>
                <w:sz w:val="24"/>
                <w:szCs w:val="24"/>
              </w:rPr>
            </w:pPr>
            <w:r w:rsidRPr="002B791B">
              <w:rPr>
                <w:rFonts w:ascii="Times New Roman" w:hAnsi="Times New Roman"/>
                <w:bCs/>
                <w:iCs/>
                <w:sz w:val="24"/>
                <w:szCs w:val="24"/>
              </w:rPr>
              <w:t>Художественное проектирование швейных изделий</w:t>
            </w:r>
          </w:p>
        </w:tc>
      </w:tr>
      <w:tr w:rsidR="00481EE2" w:rsidRPr="002B791B" w14:paraId="4010606F" w14:textId="77777777" w:rsidTr="006078D0">
        <w:tc>
          <w:tcPr>
            <w:tcW w:w="1204" w:type="dxa"/>
            <w:vAlign w:val="center"/>
          </w:tcPr>
          <w:p w14:paraId="2270D7A3" w14:textId="77777777" w:rsidR="00481EE2" w:rsidRPr="002B791B" w:rsidRDefault="00481EE2" w:rsidP="00481EE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1.1.</w:t>
            </w:r>
          </w:p>
        </w:tc>
        <w:tc>
          <w:tcPr>
            <w:tcW w:w="8367" w:type="dxa"/>
          </w:tcPr>
          <w:p w14:paraId="5E0D5205" w14:textId="77777777" w:rsidR="00481EE2" w:rsidRPr="002B791B" w:rsidRDefault="00481EE2" w:rsidP="00463083">
            <w:pPr>
              <w:spacing w:after="0"/>
              <w:jc w:val="both"/>
              <w:rPr>
                <w:bCs/>
                <w:iCs/>
                <w:color w:val="000000"/>
              </w:rPr>
            </w:pPr>
            <w:r w:rsidRPr="002B791B">
              <w:rPr>
                <w:rFonts w:ascii="Times New Roman" w:hAnsi="Times New Roman"/>
                <w:bCs/>
                <w:iCs/>
                <w:color w:val="000000"/>
                <w:sz w:val="24"/>
                <w:szCs w:val="24"/>
              </w:rPr>
              <w:t>Создавать технические рисунки и эскизы изделий, модельных рядов, коллекций, с применением различных источников с учетом свойств материалов и особенностей целевого рынка;</w:t>
            </w:r>
          </w:p>
        </w:tc>
      </w:tr>
      <w:tr w:rsidR="00481EE2" w:rsidRPr="002B791B" w14:paraId="5A00F529" w14:textId="77777777" w:rsidTr="006078D0">
        <w:tc>
          <w:tcPr>
            <w:tcW w:w="1204" w:type="dxa"/>
            <w:vAlign w:val="center"/>
          </w:tcPr>
          <w:p w14:paraId="4F505B43" w14:textId="77777777" w:rsidR="00481EE2" w:rsidRPr="002B791B" w:rsidRDefault="00481EE2" w:rsidP="00481EE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1.2.</w:t>
            </w:r>
          </w:p>
        </w:tc>
        <w:tc>
          <w:tcPr>
            <w:tcW w:w="8367" w:type="dxa"/>
          </w:tcPr>
          <w:p w14:paraId="58CA0A7B" w14:textId="77777777" w:rsidR="00481EE2" w:rsidRPr="002B791B" w:rsidRDefault="00481EE2" w:rsidP="00463083">
            <w:pPr>
              <w:spacing w:after="0"/>
              <w:jc w:val="both"/>
              <w:rPr>
                <w:rStyle w:val="af0"/>
                <w:rFonts w:ascii="Times New Roman" w:hAnsi="Times New Roman"/>
                <w:bCs/>
                <w:i w:val="0"/>
                <w:iCs/>
                <w:sz w:val="24"/>
                <w:szCs w:val="24"/>
              </w:rPr>
            </w:pPr>
            <w:r w:rsidRPr="002B791B">
              <w:rPr>
                <w:rFonts w:ascii="Times New Roman" w:hAnsi="Times New Roman"/>
                <w:bCs/>
                <w:iCs/>
                <w:color w:val="000000"/>
                <w:sz w:val="24"/>
                <w:szCs w:val="24"/>
              </w:rPr>
              <w:t>Использовать элементы и принципы дизайна при проектировании швейных изделий с учетом модных направлений, стилей, тенденций и культурных традиций;</w:t>
            </w:r>
          </w:p>
        </w:tc>
      </w:tr>
      <w:tr w:rsidR="00481EE2" w:rsidRPr="002B791B" w14:paraId="3830FD16" w14:textId="77777777" w:rsidTr="006078D0">
        <w:tc>
          <w:tcPr>
            <w:tcW w:w="1204" w:type="dxa"/>
            <w:vAlign w:val="center"/>
          </w:tcPr>
          <w:p w14:paraId="71CA15FC" w14:textId="77777777" w:rsidR="00481EE2" w:rsidRPr="002B791B" w:rsidRDefault="00481EE2" w:rsidP="00481EE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1.3.</w:t>
            </w:r>
          </w:p>
        </w:tc>
        <w:tc>
          <w:tcPr>
            <w:tcW w:w="8367" w:type="dxa"/>
          </w:tcPr>
          <w:p w14:paraId="70BA5A8E" w14:textId="77777777" w:rsidR="00481EE2" w:rsidRPr="002B791B" w:rsidRDefault="00463083" w:rsidP="00463083">
            <w:pPr>
              <w:spacing w:after="0"/>
              <w:jc w:val="both"/>
              <w:rPr>
                <w:rFonts w:ascii="Times New Roman" w:hAnsi="Times New Roman"/>
                <w:bCs/>
                <w:iCs/>
                <w:color w:val="000000"/>
                <w:sz w:val="24"/>
                <w:szCs w:val="24"/>
              </w:rPr>
            </w:pPr>
            <w:r w:rsidRPr="002B791B">
              <w:rPr>
                <w:rFonts w:ascii="Times New Roman" w:hAnsi="Times New Roman"/>
                <w:bCs/>
                <w:iCs/>
                <w:color w:val="000000"/>
                <w:sz w:val="24"/>
                <w:szCs w:val="24"/>
              </w:rPr>
              <w:t>Сочетать цвета, стили, мотивы, материалы и аксессуары для создания гармоничных моделей</w:t>
            </w:r>
          </w:p>
        </w:tc>
      </w:tr>
      <w:tr w:rsidR="00481EE2" w:rsidRPr="002B791B" w14:paraId="0B2A1F5D" w14:textId="77777777" w:rsidTr="006078D0">
        <w:tc>
          <w:tcPr>
            <w:tcW w:w="1204" w:type="dxa"/>
            <w:vAlign w:val="center"/>
          </w:tcPr>
          <w:p w14:paraId="4A6A0670" w14:textId="77777777" w:rsidR="00481EE2" w:rsidRPr="002B791B" w:rsidRDefault="00481EE2" w:rsidP="00481EE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1.4.</w:t>
            </w:r>
          </w:p>
        </w:tc>
        <w:tc>
          <w:tcPr>
            <w:tcW w:w="8367" w:type="dxa"/>
          </w:tcPr>
          <w:p w14:paraId="6085E189" w14:textId="77777777" w:rsidR="00481EE2" w:rsidRPr="002B791B" w:rsidRDefault="00463083" w:rsidP="00463083">
            <w:pPr>
              <w:spacing w:after="0"/>
              <w:jc w:val="both"/>
              <w:rPr>
                <w:rFonts w:ascii="Times New Roman" w:hAnsi="Times New Roman"/>
                <w:bCs/>
                <w:iCs/>
                <w:color w:val="000000"/>
                <w:sz w:val="24"/>
                <w:szCs w:val="24"/>
              </w:rPr>
            </w:pPr>
            <w:r w:rsidRPr="002B791B">
              <w:rPr>
                <w:rFonts w:ascii="Times New Roman" w:hAnsi="Times New Roman"/>
                <w:bCs/>
                <w:iCs/>
                <w:color w:val="000000"/>
                <w:sz w:val="24"/>
                <w:szCs w:val="24"/>
              </w:rPr>
              <w:t xml:space="preserve">Создавать </w:t>
            </w:r>
            <w:proofErr w:type="spellStart"/>
            <w:r w:rsidRPr="002B791B">
              <w:rPr>
                <w:rFonts w:ascii="Times New Roman" w:hAnsi="Times New Roman"/>
                <w:bCs/>
                <w:iCs/>
                <w:color w:val="000000"/>
                <w:sz w:val="24"/>
                <w:szCs w:val="24"/>
              </w:rPr>
              <w:t>мудборды</w:t>
            </w:r>
            <w:proofErr w:type="spellEnd"/>
            <w:r w:rsidRPr="002B791B">
              <w:rPr>
                <w:rFonts w:ascii="Times New Roman" w:hAnsi="Times New Roman"/>
                <w:bCs/>
                <w:iCs/>
                <w:color w:val="000000"/>
                <w:sz w:val="24"/>
                <w:szCs w:val="24"/>
              </w:rPr>
              <w:t xml:space="preserve">, </w:t>
            </w:r>
            <w:proofErr w:type="spellStart"/>
            <w:r w:rsidRPr="002B791B">
              <w:rPr>
                <w:rFonts w:ascii="Times New Roman" w:hAnsi="Times New Roman"/>
                <w:bCs/>
                <w:iCs/>
                <w:color w:val="000000"/>
                <w:sz w:val="24"/>
                <w:szCs w:val="24"/>
              </w:rPr>
              <w:t>трендборды</w:t>
            </w:r>
            <w:proofErr w:type="spellEnd"/>
            <w:r w:rsidRPr="002B791B">
              <w:rPr>
                <w:rFonts w:ascii="Times New Roman" w:hAnsi="Times New Roman"/>
                <w:bCs/>
                <w:iCs/>
                <w:color w:val="000000"/>
                <w:sz w:val="24"/>
                <w:szCs w:val="24"/>
              </w:rPr>
              <w:t xml:space="preserve"> с использованием актуальных дизайнерских решений и доносить идеи до клиента, в том числе с применением компьютерной графики</w:t>
            </w:r>
          </w:p>
        </w:tc>
      </w:tr>
      <w:tr w:rsidR="00481EE2" w:rsidRPr="002B791B" w14:paraId="2178D6AD" w14:textId="77777777" w:rsidTr="006078D0">
        <w:tc>
          <w:tcPr>
            <w:tcW w:w="1204" w:type="dxa"/>
            <w:vAlign w:val="center"/>
          </w:tcPr>
          <w:p w14:paraId="6A01D70C" w14:textId="77777777" w:rsidR="00481EE2" w:rsidRPr="002B791B" w:rsidRDefault="00481EE2" w:rsidP="00481EE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1.5.</w:t>
            </w:r>
          </w:p>
        </w:tc>
        <w:tc>
          <w:tcPr>
            <w:tcW w:w="8367" w:type="dxa"/>
          </w:tcPr>
          <w:p w14:paraId="63A3E443" w14:textId="77777777" w:rsidR="00481EE2" w:rsidRPr="002B791B" w:rsidRDefault="00481EE2" w:rsidP="00463083">
            <w:pPr>
              <w:spacing w:after="0"/>
              <w:jc w:val="both"/>
              <w:rPr>
                <w:rFonts w:ascii="Times New Roman" w:hAnsi="Times New Roman"/>
                <w:bCs/>
                <w:iCs/>
                <w:color w:val="000000"/>
                <w:sz w:val="24"/>
                <w:szCs w:val="24"/>
              </w:rPr>
            </w:pPr>
            <w:r w:rsidRPr="002B791B">
              <w:rPr>
                <w:rFonts w:ascii="Times New Roman" w:hAnsi="Times New Roman"/>
                <w:bCs/>
                <w:iCs/>
                <w:color w:val="000000"/>
                <w:sz w:val="24"/>
                <w:szCs w:val="24"/>
              </w:rPr>
              <w:t>Создавать прототипы и образ</w:t>
            </w:r>
            <w:r w:rsidR="00D40A39" w:rsidRPr="002B791B">
              <w:rPr>
                <w:rFonts w:ascii="Times New Roman" w:hAnsi="Times New Roman"/>
                <w:bCs/>
                <w:iCs/>
                <w:color w:val="000000"/>
                <w:sz w:val="24"/>
                <w:szCs w:val="24"/>
              </w:rPr>
              <w:t>ц</w:t>
            </w:r>
            <w:r w:rsidRPr="002B791B">
              <w:rPr>
                <w:rFonts w:ascii="Times New Roman" w:hAnsi="Times New Roman"/>
                <w:bCs/>
                <w:iCs/>
                <w:color w:val="000000"/>
                <w:sz w:val="24"/>
                <w:szCs w:val="24"/>
              </w:rPr>
              <w:t>ы изделий методом макетирования;</w:t>
            </w:r>
          </w:p>
        </w:tc>
      </w:tr>
      <w:tr w:rsidR="00481EE2" w:rsidRPr="002B791B" w14:paraId="01AA4707" w14:textId="77777777" w:rsidTr="006078D0">
        <w:tc>
          <w:tcPr>
            <w:tcW w:w="1204" w:type="dxa"/>
            <w:vAlign w:val="center"/>
          </w:tcPr>
          <w:p w14:paraId="33D079C0" w14:textId="77777777" w:rsidR="00481EE2" w:rsidRPr="002B791B" w:rsidRDefault="00481EE2" w:rsidP="00481EE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1.6.</w:t>
            </w:r>
          </w:p>
        </w:tc>
        <w:tc>
          <w:tcPr>
            <w:tcW w:w="8367" w:type="dxa"/>
          </w:tcPr>
          <w:p w14:paraId="5FDB787D" w14:textId="77777777" w:rsidR="00481EE2" w:rsidRPr="002B791B" w:rsidRDefault="00481EE2" w:rsidP="00463083">
            <w:pPr>
              <w:spacing w:after="0"/>
              <w:jc w:val="both"/>
              <w:rPr>
                <w:rFonts w:ascii="Times New Roman" w:hAnsi="Times New Roman"/>
                <w:bCs/>
                <w:iCs/>
                <w:color w:val="000000"/>
                <w:sz w:val="24"/>
                <w:szCs w:val="24"/>
              </w:rPr>
            </w:pPr>
            <w:r w:rsidRPr="002B791B">
              <w:rPr>
                <w:rFonts w:ascii="Times New Roman" w:hAnsi="Times New Roman"/>
                <w:bCs/>
                <w:iCs/>
                <w:color w:val="000000"/>
                <w:sz w:val="24"/>
                <w:szCs w:val="24"/>
              </w:rPr>
              <w:t>Осуществлять авторский надзор за реализацией художественного решения модели на всех этапах производства изделий.</w:t>
            </w:r>
          </w:p>
        </w:tc>
      </w:tr>
    </w:tbl>
    <w:p w14:paraId="7C73956E" w14:textId="77777777" w:rsidR="00317E74" w:rsidRPr="00315F34" w:rsidRDefault="00317E74" w:rsidP="00317E74">
      <w:pPr>
        <w:spacing w:after="0" w:line="240" w:lineRule="auto"/>
        <w:ind w:firstLine="709"/>
        <w:rPr>
          <w:rFonts w:ascii="Times New Roman" w:hAnsi="Times New Roman"/>
          <w:bCs/>
          <w:sz w:val="24"/>
          <w:szCs w:val="24"/>
        </w:rPr>
      </w:pPr>
    </w:p>
    <w:p w14:paraId="4D7E5019" w14:textId="3099B0AF" w:rsidR="002B791B" w:rsidRDefault="002B791B" w:rsidP="00317E74">
      <w:pPr>
        <w:spacing w:after="0" w:line="240" w:lineRule="auto"/>
        <w:ind w:firstLine="709"/>
        <w:rPr>
          <w:rFonts w:ascii="Times New Roman" w:hAnsi="Times New Roman"/>
          <w:bCs/>
          <w:sz w:val="24"/>
          <w:szCs w:val="24"/>
        </w:rPr>
      </w:pPr>
    </w:p>
    <w:p w14:paraId="131BEC7E" w14:textId="314C49C2" w:rsidR="002B791B" w:rsidRDefault="002B791B" w:rsidP="00317E74">
      <w:pPr>
        <w:spacing w:after="0" w:line="240" w:lineRule="auto"/>
        <w:ind w:firstLine="709"/>
        <w:rPr>
          <w:rFonts w:ascii="Times New Roman" w:hAnsi="Times New Roman"/>
          <w:bCs/>
          <w:sz w:val="24"/>
          <w:szCs w:val="24"/>
        </w:rPr>
      </w:pPr>
    </w:p>
    <w:p w14:paraId="56B662DA" w14:textId="77777777" w:rsidR="002B791B" w:rsidRDefault="002B791B" w:rsidP="00317E74">
      <w:pPr>
        <w:spacing w:after="0" w:line="240" w:lineRule="auto"/>
        <w:ind w:firstLine="709"/>
        <w:rPr>
          <w:rFonts w:ascii="Times New Roman" w:hAnsi="Times New Roman"/>
          <w:bCs/>
          <w:sz w:val="24"/>
          <w:szCs w:val="24"/>
        </w:rPr>
      </w:pPr>
    </w:p>
    <w:p w14:paraId="79389E83" w14:textId="01D3ACD2" w:rsidR="006D529D" w:rsidRPr="00315F34" w:rsidRDefault="00FE5F9C" w:rsidP="00317E74">
      <w:pPr>
        <w:spacing w:after="0" w:line="240" w:lineRule="auto"/>
        <w:ind w:firstLine="709"/>
        <w:rPr>
          <w:rFonts w:ascii="Times New Roman" w:hAnsi="Times New Roman"/>
          <w:bCs/>
          <w:sz w:val="24"/>
          <w:szCs w:val="24"/>
        </w:rPr>
      </w:pPr>
      <w:r w:rsidRPr="00315F34">
        <w:rPr>
          <w:rFonts w:ascii="Times New Roman" w:hAnsi="Times New Roman"/>
          <w:bCs/>
          <w:sz w:val="24"/>
          <w:szCs w:val="24"/>
        </w:rPr>
        <w:lastRenderedPageBreak/>
        <w:t xml:space="preserve">1.1.3. </w:t>
      </w:r>
      <w:r w:rsidR="00BF4F26" w:rsidRPr="00315F34">
        <w:rPr>
          <w:rFonts w:ascii="Times New Roman" w:hAnsi="Times New Roman"/>
          <w:bCs/>
          <w:sz w:val="24"/>
          <w:szCs w:val="24"/>
        </w:rPr>
        <w:t xml:space="preserve">В результате освоения профессионального модуля </w:t>
      </w:r>
      <w:r w:rsidR="00A244F7" w:rsidRPr="00315F34">
        <w:rPr>
          <w:rFonts w:ascii="Times New Roman" w:hAnsi="Times New Roman"/>
          <w:bCs/>
          <w:sz w:val="24"/>
          <w:szCs w:val="24"/>
        </w:rPr>
        <w:t>обучающийся</w:t>
      </w:r>
      <w:r w:rsidR="00BF4F26" w:rsidRPr="00315F34">
        <w:rPr>
          <w:rFonts w:ascii="Times New Roman" w:hAnsi="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BF4F26" w:rsidRPr="00315F34" w14:paraId="3E886187" w14:textId="77777777" w:rsidTr="00DD04E2">
        <w:tc>
          <w:tcPr>
            <w:tcW w:w="2802" w:type="dxa"/>
          </w:tcPr>
          <w:p w14:paraId="0C25EF38" w14:textId="77777777" w:rsidR="00BF4F26" w:rsidRPr="00315F34" w:rsidRDefault="00BF4F26" w:rsidP="00317E74">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Иметь практический опыт</w:t>
            </w:r>
          </w:p>
        </w:tc>
        <w:tc>
          <w:tcPr>
            <w:tcW w:w="6662" w:type="dxa"/>
          </w:tcPr>
          <w:p w14:paraId="2656F2EA" w14:textId="77777777" w:rsidR="00481EE2" w:rsidRDefault="00481EE2" w:rsidP="00032224">
            <w:pPr>
              <w:numPr>
                <w:ilvl w:val="0"/>
                <w:numId w:val="13"/>
              </w:numPr>
              <w:tabs>
                <w:tab w:val="left" w:pos="319"/>
              </w:tabs>
              <w:spacing w:after="0" w:line="240" w:lineRule="auto"/>
              <w:ind w:left="35" w:hanging="35"/>
              <w:rPr>
                <w:rFonts w:ascii="Times New Roman" w:hAnsi="Times New Roman"/>
                <w:sz w:val="24"/>
                <w:szCs w:val="24"/>
              </w:rPr>
            </w:pPr>
            <w:r w:rsidRPr="007B05FB">
              <w:rPr>
                <w:rFonts w:ascii="Times New Roman" w:hAnsi="Times New Roman"/>
                <w:sz w:val="24"/>
                <w:szCs w:val="24"/>
              </w:rPr>
              <w:t>преобразования творческого источника в модель, коллекцию моделей</w:t>
            </w:r>
            <w:r>
              <w:rPr>
                <w:rFonts w:ascii="Times New Roman" w:hAnsi="Times New Roman"/>
                <w:sz w:val="24"/>
                <w:szCs w:val="24"/>
              </w:rPr>
              <w:t>;</w:t>
            </w:r>
          </w:p>
          <w:p w14:paraId="70B1BDFE" w14:textId="77777777" w:rsidR="00481EE2" w:rsidRDefault="00481EE2" w:rsidP="00032224">
            <w:pPr>
              <w:numPr>
                <w:ilvl w:val="0"/>
                <w:numId w:val="13"/>
              </w:numPr>
              <w:tabs>
                <w:tab w:val="left" w:pos="319"/>
              </w:tabs>
              <w:spacing w:after="0" w:line="240" w:lineRule="auto"/>
              <w:ind w:left="35" w:hanging="35"/>
              <w:rPr>
                <w:rFonts w:ascii="Times New Roman" w:hAnsi="Times New Roman"/>
                <w:sz w:val="24"/>
                <w:szCs w:val="24"/>
              </w:rPr>
            </w:pPr>
            <w:r w:rsidRPr="007B05FB">
              <w:rPr>
                <w:rFonts w:ascii="Times New Roman" w:hAnsi="Times New Roman"/>
                <w:sz w:val="24"/>
                <w:szCs w:val="24"/>
              </w:rPr>
              <w:t>поиска творческих источников в разработке эскизов швейных изделий</w:t>
            </w:r>
            <w:r>
              <w:rPr>
                <w:rFonts w:ascii="Times New Roman" w:hAnsi="Times New Roman"/>
                <w:sz w:val="24"/>
                <w:szCs w:val="24"/>
              </w:rPr>
              <w:t>;</w:t>
            </w:r>
          </w:p>
          <w:p w14:paraId="6DD2A1F2" w14:textId="77777777" w:rsidR="00481EE2" w:rsidRDefault="00481EE2" w:rsidP="00032224">
            <w:pPr>
              <w:numPr>
                <w:ilvl w:val="0"/>
                <w:numId w:val="13"/>
              </w:numPr>
              <w:tabs>
                <w:tab w:val="left" w:pos="319"/>
              </w:tabs>
              <w:spacing w:after="0" w:line="240" w:lineRule="auto"/>
              <w:ind w:left="35" w:hanging="35"/>
              <w:rPr>
                <w:rFonts w:ascii="Times New Roman" w:hAnsi="Times New Roman"/>
                <w:sz w:val="24"/>
                <w:szCs w:val="24"/>
              </w:rPr>
            </w:pPr>
            <w:r w:rsidRPr="007B05FB">
              <w:rPr>
                <w:rFonts w:ascii="Times New Roman" w:hAnsi="Times New Roman"/>
                <w:sz w:val="24"/>
                <w:szCs w:val="24"/>
              </w:rPr>
              <w:t>разработки моделей, применяя законы композиции и цветовые соотношения, фактуры материалов и фурнитуру</w:t>
            </w:r>
            <w:r>
              <w:rPr>
                <w:rFonts w:ascii="Times New Roman" w:hAnsi="Times New Roman"/>
                <w:sz w:val="24"/>
                <w:szCs w:val="24"/>
              </w:rPr>
              <w:t>;</w:t>
            </w:r>
          </w:p>
          <w:p w14:paraId="449BB7AD" w14:textId="77777777" w:rsidR="00481EE2" w:rsidRDefault="00481EE2" w:rsidP="00032224">
            <w:pPr>
              <w:numPr>
                <w:ilvl w:val="0"/>
                <w:numId w:val="13"/>
              </w:numPr>
              <w:tabs>
                <w:tab w:val="left" w:pos="319"/>
              </w:tabs>
              <w:spacing w:after="0" w:line="240" w:lineRule="auto"/>
              <w:ind w:left="35" w:hanging="35"/>
              <w:rPr>
                <w:rFonts w:ascii="Times New Roman" w:hAnsi="Times New Roman"/>
                <w:sz w:val="24"/>
                <w:szCs w:val="24"/>
              </w:rPr>
            </w:pPr>
            <w:r w:rsidRPr="007B05FB">
              <w:rPr>
                <w:rFonts w:ascii="Times New Roman" w:hAnsi="Times New Roman"/>
                <w:sz w:val="24"/>
                <w:szCs w:val="24"/>
              </w:rPr>
              <w:t>разработки коллажей для предоставления идей и концепций заказчику дизайна</w:t>
            </w:r>
            <w:r>
              <w:rPr>
                <w:rFonts w:ascii="Times New Roman" w:hAnsi="Times New Roman"/>
                <w:sz w:val="24"/>
                <w:szCs w:val="24"/>
              </w:rPr>
              <w:t>;</w:t>
            </w:r>
          </w:p>
          <w:p w14:paraId="24E23DF1" w14:textId="77777777" w:rsidR="00481EE2" w:rsidRDefault="00481EE2" w:rsidP="00032224">
            <w:pPr>
              <w:numPr>
                <w:ilvl w:val="0"/>
                <w:numId w:val="13"/>
              </w:numPr>
              <w:tabs>
                <w:tab w:val="left" w:pos="319"/>
              </w:tabs>
              <w:spacing w:after="0" w:line="240" w:lineRule="auto"/>
              <w:ind w:left="35" w:hanging="35"/>
              <w:rPr>
                <w:rFonts w:ascii="Times New Roman" w:hAnsi="Times New Roman"/>
                <w:sz w:val="24"/>
                <w:szCs w:val="24"/>
              </w:rPr>
            </w:pPr>
            <w:r w:rsidRPr="007B05FB">
              <w:rPr>
                <w:rFonts w:ascii="Times New Roman" w:hAnsi="Times New Roman"/>
                <w:sz w:val="24"/>
                <w:szCs w:val="24"/>
              </w:rPr>
              <w:t>реализации творческих идей в макете;</w:t>
            </w:r>
          </w:p>
          <w:p w14:paraId="166F1514" w14:textId="77777777" w:rsidR="00BF4F26" w:rsidRPr="00315F34" w:rsidRDefault="00481EE2" w:rsidP="00032224">
            <w:pPr>
              <w:numPr>
                <w:ilvl w:val="0"/>
                <w:numId w:val="13"/>
              </w:numPr>
              <w:tabs>
                <w:tab w:val="left" w:pos="319"/>
              </w:tabs>
              <w:spacing w:after="0" w:line="240" w:lineRule="auto"/>
              <w:ind w:left="35" w:hanging="35"/>
              <w:rPr>
                <w:rFonts w:ascii="Times New Roman" w:hAnsi="Times New Roman"/>
                <w:bCs/>
                <w:i/>
                <w:sz w:val="24"/>
                <w:szCs w:val="24"/>
                <w:lang w:eastAsia="en-US"/>
              </w:rPr>
            </w:pPr>
            <w:r w:rsidRPr="007B05FB">
              <w:rPr>
                <w:rFonts w:ascii="Times New Roman" w:hAnsi="Times New Roman"/>
                <w:sz w:val="24"/>
                <w:szCs w:val="24"/>
              </w:rPr>
              <w:t>выявления соответствия эскиза разработанному образцу или макету изделия</w:t>
            </w:r>
            <w:r>
              <w:rPr>
                <w:rFonts w:ascii="Times New Roman" w:hAnsi="Times New Roman"/>
                <w:sz w:val="24"/>
                <w:szCs w:val="24"/>
              </w:rPr>
              <w:t>;</w:t>
            </w:r>
          </w:p>
        </w:tc>
      </w:tr>
      <w:tr w:rsidR="00BF4F26" w:rsidRPr="00315F34" w14:paraId="66EBC068" w14:textId="77777777" w:rsidTr="00DD04E2">
        <w:tc>
          <w:tcPr>
            <w:tcW w:w="2802" w:type="dxa"/>
          </w:tcPr>
          <w:p w14:paraId="111259E7" w14:textId="77777777" w:rsidR="00BF4F26" w:rsidRPr="00315F34" w:rsidRDefault="00B17C4B" w:rsidP="00B17C4B">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У</w:t>
            </w:r>
            <w:r w:rsidR="00BF4F26" w:rsidRPr="00315F34">
              <w:rPr>
                <w:rFonts w:ascii="Times New Roman" w:hAnsi="Times New Roman"/>
                <w:bCs/>
                <w:sz w:val="24"/>
                <w:szCs w:val="24"/>
                <w:lang w:eastAsia="en-US"/>
              </w:rPr>
              <w:t>меть</w:t>
            </w:r>
          </w:p>
        </w:tc>
        <w:tc>
          <w:tcPr>
            <w:tcW w:w="6662" w:type="dxa"/>
          </w:tcPr>
          <w:p w14:paraId="080FAEF0" w14:textId="77777777" w:rsidR="00481EE2"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выполнять эскизы в соответствии с тематикой проекта, свойствами материалов, конструктивным решением изделий, целевой аудиторией</w:t>
            </w:r>
            <w:r>
              <w:rPr>
                <w:rFonts w:ascii="Times New Roman" w:hAnsi="Times New Roman"/>
                <w:sz w:val="24"/>
                <w:szCs w:val="24"/>
              </w:rPr>
              <w:t>;</w:t>
            </w:r>
          </w:p>
          <w:p w14:paraId="5CB6F39E" w14:textId="77777777" w:rsidR="00481EE2" w:rsidRPr="007B05FB"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использовать стилевые особенности, направления моды, исторические и культурные традиции при проектировании различных видов швейных изделий</w:t>
            </w:r>
            <w:r>
              <w:rPr>
                <w:rFonts w:ascii="Times New Roman" w:hAnsi="Times New Roman"/>
                <w:sz w:val="24"/>
                <w:szCs w:val="24"/>
              </w:rPr>
              <w:t>;</w:t>
            </w:r>
          </w:p>
          <w:p w14:paraId="71ACEAB5" w14:textId="77777777" w:rsidR="00481EE2" w:rsidRPr="007B05FB"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сочетать цвета, фактуры, текстильно-басонные изделия и фурнитуру в эскизе;</w:t>
            </w:r>
          </w:p>
          <w:p w14:paraId="11B51AB1" w14:textId="77777777" w:rsidR="00481EE2"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применять разнообразие фактур используемых материалов и фурнитуры</w:t>
            </w:r>
            <w:r>
              <w:rPr>
                <w:rFonts w:ascii="Times New Roman" w:hAnsi="Times New Roman"/>
                <w:sz w:val="24"/>
                <w:szCs w:val="24"/>
              </w:rPr>
              <w:t>;</w:t>
            </w:r>
          </w:p>
          <w:p w14:paraId="6BCDB25E" w14:textId="77777777" w:rsidR="00481EE2" w:rsidRPr="007B05FB"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презентовать идеи и дизайнерские продукты заказчику;</w:t>
            </w:r>
          </w:p>
          <w:p w14:paraId="4D40B795" w14:textId="77777777" w:rsidR="00481EE2" w:rsidRPr="007B05FB"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организовывать композиции на плоскости;</w:t>
            </w:r>
          </w:p>
          <w:p w14:paraId="46CFBDA6" w14:textId="77777777" w:rsidR="00481EE2"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владеть специальными или универсальными компьютерными программами для разработки и презентации дизайн-продукта</w:t>
            </w:r>
            <w:r>
              <w:rPr>
                <w:rFonts w:ascii="Times New Roman" w:hAnsi="Times New Roman"/>
                <w:sz w:val="24"/>
                <w:szCs w:val="24"/>
              </w:rPr>
              <w:t>;</w:t>
            </w:r>
          </w:p>
          <w:p w14:paraId="2AAB6013" w14:textId="77777777" w:rsidR="00481EE2"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выполнить макет швейного изделия на объеме по эскизу или фотографии</w:t>
            </w:r>
            <w:r>
              <w:rPr>
                <w:rFonts w:ascii="Times New Roman" w:hAnsi="Times New Roman"/>
                <w:sz w:val="24"/>
                <w:szCs w:val="24"/>
              </w:rPr>
              <w:t>;</w:t>
            </w:r>
          </w:p>
          <w:p w14:paraId="0B91796B" w14:textId="77777777" w:rsidR="00BF4F26" w:rsidRPr="00481EE2"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7B05FB">
              <w:rPr>
                <w:rFonts w:ascii="Times New Roman" w:hAnsi="Times New Roman"/>
                <w:sz w:val="24"/>
                <w:szCs w:val="24"/>
              </w:rPr>
              <w:t>определять композиционные и формообразующие особенности изделия</w:t>
            </w:r>
            <w:r>
              <w:rPr>
                <w:rFonts w:ascii="Times New Roman" w:hAnsi="Times New Roman"/>
                <w:sz w:val="24"/>
                <w:szCs w:val="24"/>
              </w:rPr>
              <w:t>;</w:t>
            </w:r>
          </w:p>
        </w:tc>
      </w:tr>
      <w:tr w:rsidR="00BF4F26" w:rsidRPr="00315F34" w14:paraId="428B3EE7" w14:textId="77777777" w:rsidTr="00DD04E2">
        <w:tc>
          <w:tcPr>
            <w:tcW w:w="2802" w:type="dxa"/>
          </w:tcPr>
          <w:p w14:paraId="7D413B02" w14:textId="77777777" w:rsidR="00BF4F26" w:rsidRPr="00315F34" w:rsidRDefault="00B17C4B" w:rsidP="00B17C4B">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З</w:t>
            </w:r>
            <w:r w:rsidR="00BF4F26" w:rsidRPr="00315F34">
              <w:rPr>
                <w:rFonts w:ascii="Times New Roman" w:hAnsi="Times New Roman"/>
                <w:bCs/>
                <w:sz w:val="24"/>
                <w:szCs w:val="24"/>
                <w:lang w:eastAsia="en-US"/>
              </w:rPr>
              <w:t>нать</w:t>
            </w:r>
          </w:p>
        </w:tc>
        <w:tc>
          <w:tcPr>
            <w:tcW w:w="6662" w:type="dxa"/>
          </w:tcPr>
          <w:p w14:paraId="4A81A4C7" w14:textId="77777777" w:rsidR="00481EE2" w:rsidRPr="006D5341"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формообразующие свойства тканей;</w:t>
            </w:r>
          </w:p>
          <w:p w14:paraId="6A9B333E" w14:textId="77777777" w:rsidR="00481EE2" w:rsidRPr="006D5341"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конструктивные особенности швейных изделий;</w:t>
            </w:r>
          </w:p>
          <w:p w14:paraId="5F09C044" w14:textId="77777777" w:rsidR="00481EE2" w:rsidRPr="006D5341"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характеристики изделий различных сегментов целевой аудитории</w:t>
            </w:r>
            <w:r>
              <w:rPr>
                <w:rFonts w:ascii="Times New Roman" w:hAnsi="Times New Roman"/>
                <w:sz w:val="24"/>
                <w:szCs w:val="24"/>
              </w:rPr>
              <w:t>;</w:t>
            </w:r>
          </w:p>
          <w:p w14:paraId="1421DC61" w14:textId="77777777" w:rsidR="00481EE2" w:rsidRPr="006D5341"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исторические и национальные характеристики развития кроя и стиля костюма;</w:t>
            </w:r>
          </w:p>
          <w:p w14:paraId="72102963" w14:textId="77777777" w:rsidR="00481EE2" w:rsidRPr="006D5341"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направления моды и развитие стилей современного костюма</w:t>
            </w:r>
            <w:r>
              <w:rPr>
                <w:rFonts w:ascii="Times New Roman" w:hAnsi="Times New Roman"/>
                <w:sz w:val="24"/>
                <w:szCs w:val="24"/>
              </w:rPr>
              <w:t>;</w:t>
            </w:r>
          </w:p>
          <w:p w14:paraId="7110A4FC" w14:textId="77777777" w:rsidR="00481EE2" w:rsidRPr="006D5341"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теоретические основы композиционного построения костюма;</w:t>
            </w:r>
          </w:p>
          <w:p w14:paraId="269658A6" w14:textId="77777777" w:rsidR="00481EE2" w:rsidRPr="006D5341"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правила гармоничных сочетаний цветов и фактур в композиции костюма</w:t>
            </w:r>
            <w:r>
              <w:rPr>
                <w:rFonts w:ascii="Times New Roman" w:hAnsi="Times New Roman"/>
                <w:sz w:val="24"/>
                <w:szCs w:val="24"/>
              </w:rPr>
              <w:t>;</w:t>
            </w:r>
          </w:p>
          <w:p w14:paraId="70D3B0F1" w14:textId="77777777" w:rsidR="00481EE2" w:rsidRPr="006D5341"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современные концепции модного дизайна;</w:t>
            </w:r>
          </w:p>
          <w:p w14:paraId="04380930" w14:textId="77777777" w:rsidR="00481EE2" w:rsidRPr="006D5341"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компьютерные программы и методы работы с ними для разработки коллажей и презентаций</w:t>
            </w:r>
            <w:r>
              <w:rPr>
                <w:rFonts w:ascii="Times New Roman" w:hAnsi="Times New Roman"/>
                <w:sz w:val="24"/>
                <w:szCs w:val="24"/>
              </w:rPr>
              <w:t>;</w:t>
            </w:r>
          </w:p>
          <w:p w14:paraId="74C51ED2" w14:textId="77777777" w:rsidR="00481EE2" w:rsidRPr="006D5341"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приемы наколки швейных изделий;</w:t>
            </w:r>
          </w:p>
          <w:p w14:paraId="493C5AD2" w14:textId="77777777" w:rsidR="00481EE2" w:rsidRPr="006D5341"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методы оценки качества готового макета;</w:t>
            </w:r>
          </w:p>
          <w:p w14:paraId="2B74FFEF" w14:textId="77777777" w:rsidR="00BF4F26" w:rsidRPr="00481EE2" w:rsidRDefault="00481EE2" w:rsidP="00032224">
            <w:pPr>
              <w:numPr>
                <w:ilvl w:val="0"/>
                <w:numId w:val="13"/>
              </w:numPr>
              <w:tabs>
                <w:tab w:val="left" w:pos="319"/>
              </w:tabs>
              <w:spacing w:after="0" w:line="240" w:lineRule="auto"/>
              <w:ind w:left="35" w:hanging="35"/>
              <w:jc w:val="both"/>
              <w:rPr>
                <w:rFonts w:ascii="Times New Roman" w:hAnsi="Times New Roman"/>
                <w:sz w:val="24"/>
                <w:szCs w:val="24"/>
              </w:rPr>
            </w:pPr>
            <w:r w:rsidRPr="006D5341">
              <w:rPr>
                <w:rFonts w:ascii="Times New Roman" w:hAnsi="Times New Roman"/>
                <w:sz w:val="24"/>
                <w:szCs w:val="24"/>
              </w:rPr>
              <w:t>методы оценки соответствия формы и пропорций образца изделия эскизу или фотографии</w:t>
            </w:r>
            <w:r>
              <w:rPr>
                <w:rFonts w:ascii="Times New Roman" w:hAnsi="Times New Roman"/>
                <w:sz w:val="24"/>
                <w:szCs w:val="24"/>
              </w:rPr>
              <w:t>.</w:t>
            </w:r>
          </w:p>
        </w:tc>
      </w:tr>
    </w:tbl>
    <w:p w14:paraId="72F8FDE7" w14:textId="77777777" w:rsidR="00091C4A" w:rsidRPr="00315F34" w:rsidRDefault="00091C4A" w:rsidP="00317E74">
      <w:pPr>
        <w:spacing w:after="0" w:line="240" w:lineRule="auto"/>
        <w:rPr>
          <w:rFonts w:ascii="Times New Roman" w:hAnsi="Times New Roman"/>
          <w:b/>
          <w:sz w:val="24"/>
          <w:szCs w:val="24"/>
        </w:rPr>
      </w:pPr>
    </w:p>
    <w:p w14:paraId="55318CE4" w14:textId="77777777" w:rsidR="00317E74" w:rsidRPr="00315F34" w:rsidRDefault="00317E74" w:rsidP="00317E74">
      <w:pPr>
        <w:spacing w:after="0" w:line="240" w:lineRule="auto"/>
        <w:rPr>
          <w:rFonts w:ascii="Times New Roman" w:hAnsi="Times New Roman"/>
          <w:b/>
          <w:sz w:val="24"/>
          <w:szCs w:val="24"/>
        </w:rPr>
      </w:pPr>
      <w:bookmarkStart w:id="62" w:name="_Hlk511591667"/>
    </w:p>
    <w:p w14:paraId="68F6D7F9" w14:textId="77777777" w:rsidR="00091C4A" w:rsidRPr="00315F34" w:rsidRDefault="00091C4A" w:rsidP="00050ACF">
      <w:pPr>
        <w:spacing w:after="0" w:line="240" w:lineRule="auto"/>
        <w:ind w:firstLine="709"/>
        <w:rPr>
          <w:rFonts w:ascii="Times New Roman" w:hAnsi="Times New Roman"/>
          <w:b/>
          <w:sz w:val="24"/>
          <w:szCs w:val="24"/>
        </w:rPr>
      </w:pPr>
      <w:r w:rsidRPr="00315F34">
        <w:rPr>
          <w:rFonts w:ascii="Times New Roman" w:hAnsi="Times New Roman"/>
          <w:b/>
          <w:sz w:val="24"/>
          <w:szCs w:val="24"/>
        </w:rPr>
        <w:lastRenderedPageBreak/>
        <w:t>1.</w:t>
      </w:r>
      <w:r w:rsidR="00FE5F9C" w:rsidRPr="00315F34">
        <w:rPr>
          <w:rFonts w:ascii="Times New Roman" w:hAnsi="Times New Roman"/>
          <w:b/>
          <w:sz w:val="24"/>
          <w:szCs w:val="24"/>
        </w:rPr>
        <w:t>2</w:t>
      </w:r>
      <w:r w:rsidRPr="00315F34">
        <w:rPr>
          <w:rFonts w:ascii="Times New Roman" w:hAnsi="Times New Roman"/>
          <w:b/>
          <w:sz w:val="24"/>
          <w:szCs w:val="24"/>
        </w:rPr>
        <w:t>. Количество часов, отводимое на освоение профессионального модуля</w:t>
      </w:r>
    </w:p>
    <w:p w14:paraId="60C860CB" w14:textId="77777777" w:rsidR="00050ACF" w:rsidRPr="00315F34" w:rsidRDefault="00050ACF" w:rsidP="00050ACF">
      <w:pPr>
        <w:spacing w:after="0"/>
        <w:rPr>
          <w:rFonts w:ascii="Times New Roman" w:hAnsi="Times New Roman"/>
          <w:sz w:val="24"/>
          <w:szCs w:val="24"/>
        </w:rPr>
      </w:pPr>
    </w:p>
    <w:p w14:paraId="023636D3" w14:textId="77777777" w:rsidR="00091C4A" w:rsidRPr="00DB5CBD" w:rsidRDefault="00091C4A" w:rsidP="00050ACF">
      <w:pPr>
        <w:spacing w:after="0"/>
        <w:rPr>
          <w:rFonts w:ascii="Times New Roman" w:hAnsi="Times New Roman"/>
          <w:sz w:val="24"/>
          <w:szCs w:val="24"/>
        </w:rPr>
      </w:pPr>
      <w:r w:rsidRPr="00DB5CBD">
        <w:rPr>
          <w:rFonts w:ascii="Times New Roman" w:hAnsi="Times New Roman"/>
          <w:sz w:val="24"/>
          <w:szCs w:val="24"/>
        </w:rPr>
        <w:t xml:space="preserve">Всего часов </w:t>
      </w:r>
      <w:r w:rsidR="00481EE2" w:rsidRPr="00DB5CBD">
        <w:rPr>
          <w:rFonts w:ascii="Times New Roman" w:hAnsi="Times New Roman"/>
          <w:sz w:val="24"/>
          <w:szCs w:val="24"/>
        </w:rPr>
        <w:t xml:space="preserve">– </w:t>
      </w:r>
      <w:r w:rsidR="006E170A" w:rsidRPr="00DB5CBD">
        <w:rPr>
          <w:rFonts w:ascii="Times New Roman" w:hAnsi="Times New Roman"/>
          <w:sz w:val="24"/>
          <w:szCs w:val="24"/>
        </w:rPr>
        <w:t>232</w:t>
      </w:r>
      <w:r w:rsidR="00481EE2" w:rsidRPr="00DB5CBD">
        <w:rPr>
          <w:rFonts w:ascii="Times New Roman" w:hAnsi="Times New Roman"/>
          <w:sz w:val="24"/>
          <w:szCs w:val="24"/>
        </w:rPr>
        <w:t xml:space="preserve"> часов, </w:t>
      </w:r>
    </w:p>
    <w:p w14:paraId="74E1DF6B" w14:textId="206FE80D" w:rsidR="00F25B8C" w:rsidRPr="00DB5CBD" w:rsidRDefault="002B791B" w:rsidP="00050ACF">
      <w:pPr>
        <w:spacing w:after="0"/>
        <w:ind w:firstLine="708"/>
        <w:rPr>
          <w:rFonts w:ascii="Times New Roman" w:hAnsi="Times New Roman"/>
          <w:sz w:val="24"/>
          <w:szCs w:val="24"/>
        </w:rPr>
      </w:pPr>
      <w:r>
        <w:rPr>
          <w:rFonts w:ascii="Times New Roman" w:hAnsi="Times New Roman"/>
          <w:sz w:val="24"/>
          <w:szCs w:val="24"/>
        </w:rPr>
        <w:t xml:space="preserve">в </w:t>
      </w:r>
      <w:r w:rsidR="0050160E" w:rsidRPr="00DB5CBD">
        <w:rPr>
          <w:rFonts w:ascii="Times New Roman" w:hAnsi="Times New Roman"/>
          <w:sz w:val="24"/>
          <w:szCs w:val="24"/>
        </w:rPr>
        <w:t>том числе</w:t>
      </w:r>
      <w:r w:rsidR="00F25B8C" w:rsidRPr="00DB5CBD">
        <w:rPr>
          <w:rFonts w:ascii="Times New Roman" w:hAnsi="Times New Roman"/>
          <w:sz w:val="24"/>
          <w:szCs w:val="24"/>
        </w:rPr>
        <w:t xml:space="preserve"> в форме практической подготовки</w:t>
      </w:r>
      <w:r w:rsidR="00481EE2" w:rsidRPr="00DB5CBD">
        <w:rPr>
          <w:rFonts w:ascii="Times New Roman" w:hAnsi="Times New Roman"/>
          <w:sz w:val="24"/>
          <w:szCs w:val="24"/>
        </w:rPr>
        <w:t xml:space="preserve"> - </w:t>
      </w:r>
      <w:r w:rsidR="00217356" w:rsidRPr="00DB5CBD">
        <w:rPr>
          <w:rFonts w:ascii="Times New Roman" w:hAnsi="Times New Roman"/>
          <w:sz w:val="24"/>
          <w:szCs w:val="24"/>
        </w:rPr>
        <w:t>172</w:t>
      </w:r>
      <w:r w:rsidR="00481EE2" w:rsidRPr="00DB5CBD">
        <w:rPr>
          <w:rFonts w:ascii="Times New Roman" w:hAnsi="Times New Roman"/>
          <w:sz w:val="24"/>
          <w:szCs w:val="24"/>
        </w:rPr>
        <w:t xml:space="preserve"> часов.</w:t>
      </w:r>
    </w:p>
    <w:p w14:paraId="1844F081" w14:textId="77777777" w:rsidR="00050ACF" w:rsidRPr="00DB5CBD" w:rsidRDefault="00050ACF" w:rsidP="00050ACF">
      <w:pPr>
        <w:spacing w:after="0"/>
        <w:rPr>
          <w:rFonts w:ascii="Times New Roman" w:hAnsi="Times New Roman"/>
          <w:sz w:val="24"/>
          <w:szCs w:val="24"/>
        </w:rPr>
      </w:pPr>
    </w:p>
    <w:p w14:paraId="27CB4D2C" w14:textId="77777777" w:rsidR="006F5932" w:rsidRPr="00DB5CBD" w:rsidRDefault="00091C4A" w:rsidP="00050ACF">
      <w:pPr>
        <w:spacing w:after="0"/>
        <w:rPr>
          <w:rFonts w:ascii="Times New Roman" w:hAnsi="Times New Roman"/>
          <w:sz w:val="24"/>
          <w:szCs w:val="24"/>
        </w:rPr>
      </w:pPr>
      <w:r w:rsidRPr="00DB5CBD">
        <w:rPr>
          <w:rFonts w:ascii="Times New Roman" w:hAnsi="Times New Roman"/>
          <w:sz w:val="24"/>
          <w:szCs w:val="24"/>
        </w:rPr>
        <w:t>Из них на освоение МДК</w:t>
      </w:r>
      <w:r w:rsidR="00896A2F" w:rsidRPr="00DB5CBD">
        <w:rPr>
          <w:rFonts w:ascii="Times New Roman" w:hAnsi="Times New Roman"/>
          <w:sz w:val="24"/>
          <w:szCs w:val="24"/>
        </w:rPr>
        <w:t xml:space="preserve"> - </w:t>
      </w:r>
      <w:r w:rsidR="001937B9" w:rsidRPr="00DB5CBD">
        <w:rPr>
          <w:rFonts w:ascii="Times New Roman" w:hAnsi="Times New Roman"/>
          <w:sz w:val="24"/>
          <w:szCs w:val="24"/>
        </w:rPr>
        <w:t>1</w:t>
      </w:r>
      <w:r w:rsidR="00133352">
        <w:rPr>
          <w:rFonts w:ascii="Times New Roman" w:hAnsi="Times New Roman"/>
          <w:sz w:val="24"/>
          <w:szCs w:val="24"/>
        </w:rPr>
        <w:t>42</w:t>
      </w:r>
      <w:r w:rsidR="00896A2F" w:rsidRPr="00DB5CBD">
        <w:rPr>
          <w:rFonts w:ascii="Times New Roman" w:hAnsi="Times New Roman"/>
          <w:sz w:val="24"/>
          <w:szCs w:val="24"/>
        </w:rPr>
        <w:t xml:space="preserve"> час</w:t>
      </w:r>
      <w:r w:rsidR="00133352">
        <w:rPr>
          <w:rFonts w:ascii="Times New Roman" w:hAnsi="Times New Roman"/>
          <w:sz w:val="24"/>
          <w:szCs w:val="24"/>
        </w:rPr>
        <w:t>а</w:t>
      </w:r>
      <w:r w:rsidR="00896A2F" w:rsidRPr="00DB5CBD">
        <w:rPr>
          <w:rFonts w:ascii="Times New Roman" w:hAnsi="Times New Roman"/>
          <w:sz w:val="24"/>
          <w:szCs w:val="24"/>
        </w:rPr>
        <w:t>,</w:t>
      </w:r>
    </w:p>
    <w:p w14:paraId="3D5C4F53" w14:textId="77777777" w:rsidR="00896A2F" w:rsidRPr="00DB5CBD" w:rsidRDefault="00896A2F" w:rsidP="00050ACF">
      <w:pPr>
        <w:spacing w:after="0"/>
        <w:rPr>
          <w:rFonts w:ascii="Times New Roman" w:hAnsi="Times New Roman"/>
          <w:sz w:val="24"/>
          <w:szCs w:val="24"/>
        </w:rPr>
      </w:pPr>
    </w:p>
    <w:p w14:paraId="195C01CA" w14:textId="77777777" w:rsidR="00583699" w:rsidRPr="00DB5CBD" w:rsidRDefault="00091C4A" w:rsidP="00050ACF">
      <w:pPr>
        <w:spacing w:after="0"/>
        <w:rPr>
          <w:rFonts w:ascii="Times New Roman" w:hAnsi="Times New Roman"/>
          <w:sz w:val="24"/>
          <w:szCs w:val="24"/>
        </w:rPr>
      </w:pPr>
      <w:r w:rsidRPr="00DB5CBD">
        <w:rPr>
          <w:rFonts w:ascii="Times New Roman" w:hAnsi="Times New Roman"/>
          <w:sz w:val="24"/>
          <w:szCs w:val="24"/>
        </w:rPr>
        <w:t>практик</w:t>
      </w:r>
      <w:r w:rsidR="0050160E" w:rsidRPr="00DB5CBD">
        <w:rPr>
          <w:rFonts w:ascii="Times New Roman" w:hAnsi="Times New Roman"/>
          <w:sz w:val="24"/>
          <w:szCs w:val="24"/>
        </w:rPr>
        <w:t>и</w:t>
      </w:r>
      <w:r w:rsidR="004D3789" w:rsidRPr="00DB5CBD">
        <w:rPr>
          <w:rFonts w:ascii="Times New Roman" w:hAnsi="Times New Roman"/>
          <w:sz w:val="24"/>
          <w:szCs w:val="24"/>
        </w:rPr>
        <w:t xml:space="preserve">, </w:t>
      </w:r>
      <w:r w:rsidR="00BF4F26" w:rsidRPr="00DB5CBD">
        <w:rPr>
          <w:rFonts w:ascii="Times New Roman" w:hAnsi="Times New Roman"/>
          <w:sz w:val="24"/>
          <w:szCs w:val="24"/>
        </w:rPr>
        <w:t xml:space="preserve">в том числе </w:t>
      </w:r>
      <w:r w:rsidRPr="00DB5CBD">
        <w:rPr>
          <w:rFonts w:ascii="Times New Roman" w:hAnsi="Times New Roman"/>
          <w:sz w:val="24"/>
          <w:szCs w:val="24"/>
        </w:rPr>
        <w:t>учебн</w:t>
      </w:r>
      <w:r w:rsidR="00622577" w:rsidRPr="00DB5CBD">
        <w:rPr>
          <w:rFonts w:ascii="Times New Roman" w:hAnsi="Times New Roman"/>
          <w:sz w:val="24"/>
          <w:szCs w:val="24"/>
        </w:rPr>
        <w:t>ая</w:t>
      </w:r>
      <w:r w:rsidR="00896A2F" w:rsidRPr="00DB5CBD">
        <w:rPr>
          <w:rFonts w:ascii="Times New Roman" w:hAnsi="Times New Roman"/>
          <w:sz w:val="24"/>
          <w:szCs w:val="24"/>
        </w:rPr>
        <w:t xml:space="preserve"> – 36 часов,</w:t>
      </w:r>
    </w:p>
    <w:p w14:paraId="79BD65AA" w14:textId="77777777" w:rsidR="00091C4A" w:rsidRPr="00DB5CBD" w:rsidRDefault="00091C4A" w:rsidP="00050ACF">
      <w:pPr>
        <w:spacing w:after="0"/>
        <w:ind w:left="1416" w:firstLine="708"/>
        <w:rPr>
          <w:rFonts w:ascii="Times New Roman" w:hAnsi="Times New Roman"/>
          <w:sz w:val="24"/>
          <w:szCs w:val="24"/>
        </w:rPr>
      </w:pPr>
      <w:r w:rsidRPr="00DB5CBD">
        <w:rPr>
          <w:rFonts w:ascii="Times New Roman" w:hAnsi="Times New Roman"/>
          <w:sz w:val="24"/>
          <w:szCs w:val="24"/>
        </w:rPr>
        <w:t>производственн</w:t>
      </w:r>
      <w:r w:rsidR="00622577" w:rsidRPr="00DB5CBD">
        <w:rPr>
          <w:rFonts w:ascii="Times New Roman" w:hAnsi="Times New Roman"/>
          <w:sz w:val="24"/>
          <w:szCs w:val="24"/>
        </w:rPr>
        <w:t>ая</w:t>
      </w:r>
      <w:r w:rsidR="00896A2F" w:rsidRPr="00DB5CBD">
        <w:rPr>
          <w:rFonts w:ascii="Times New Roman" w:hAnsi="Times New Roman"/>
          <w:sz w:val="24"/>
          <w:szCs w:val="24"/>
        </w:rPr>
        <w:t>– 36 часов.</w:t>
      </w:r>
    </w:p>
    <w:p w14:paraId="71F22F4E" w14:textId="3C842163" w:rsidR="00091C4A" w:rsidRPr="00315F34" w:rsidRDefault="00673645" w:rsidP="00050ACF">
      <w:pPr>
        <w:rPr>
          <w:rFonts w:ascii="Times New Roman" w:hAnsi="Times New Roman"/>
          <w:i/>
          <w:sz w:val="24"/>
          <w:szCs w:val="24"/>
        </w:rPr>
      </w:pPr>
      <w:r w:rsidRPr="00DB5CBD">
        <w:rPr>
          <w:rFonts w:ascii="Times New Roman" w:hAnsi="Times New Roman"/>
          <w:iCs/>
          <w:sz w:val="24"/>
          <w:szCs w:val="24"/>
        </w:rPr>
        <w:t>Промежуточная аттестация</w:t>
      </w:r>
      <w:bookmarkEnd w:id="62"/>
      <w:r w:rsidR="002B791B">
        <w:rPr>
          <w:rFonts w:ascii="Times New Roman" w:hAnsi="Times New Roman"/>
          <w:iCs/>
          <w:sz w:val="24"/>
          <w:szCs w:val="24"/>
        </w:rPr>
        <w:t xml:space="preserve"> – </w:t>
      </w:r>
      <w:r w:rsidR="001937B9" w:rsidRPr="002B791B">
        <w:rPr>
          <w:rFonts w:ascii="Times New Roman" w:hAnsi="Times New Roman"/>
          <w:iCs/>
          <w:sz w:val="24"/>
          <w:szCs w:val="24"/>
        </w:rPr>
        <w:t>18 часов</w:t>
      </w:r>
      <w:r w:rsidR="00091C4A" w:rsidRPr="002B791B">
        <w:rPr>
          <w:rFonts w:ascii="Times New Roman" w:hAnsi="Times New Roman"/>
          <w:bCs/>
          <w:iCs/>
          <w:sz w:val="24"/>
          <w:szCs w:val="24"/>
        </w:rPr>
        <w:t>.</w:t>
      </w:r>
    </w:p>
    <w:p w14:paraId="730DA99C" w14:textId="77777777" w:rsidR="00091C4A" w:rsidRPr="00315F34" w:rsidRDefault="00091C4A" w:rsidP="00050ACF">
      <w:pPr>
        <w:rPr>
          <w:rFonts w:ascii="Times New Roman" w:hAnsi="Times New Roman"/>
          <w:b/>
          <w:i/>
          <w:sz w:val="24"/>
          <w:szCs w:val="24"/>
        </w:rPr>
        <w:sectPr w:rsidR="00091C4A" w:rsidRPr="00315F34" w:rsidSect="00627F73">
          <w:pgSz w:w="11907" w:h="16840"/>
          <w:pgMar w:top="1134" w:right="567" w:bottom="1134" w:left="1701" w:header="709" w:footer="709" w:gutter="0"/>
          <w:cols w:space="720"/>
        </w:sectPr>
      </w:pPr>
    </w:p>
    <w:p w14:paraId="6E30C3A0" w14:textId="77777777" w:rsidR="00091C4A" w:rsidRPr="00315F34" w:rsidRDefault="00091C4A" w:rsidP="00050ACF">
      <w:pPr>
        <w:spacing w:after="0"/>
        <w:jc w:val="center"/>
        <w:rPr>
          <w:rFonts w:ascii="Times New Roman" w:hAnsi="Times New Roman"/>
          <w:b/>
          <w:caps/>
          <w:sz w:val="24"/>
          <w:szCs w:val="24"/>
        </w:rPr>
      </w:pPr>
      <w:r w:rsidRPr="00315F34">
        <w:rPr>
          <w:rFonts w:ascii="Times New Roman" w:hAnsi="Times New Roman"/>
          <w:b/>
          <w:caps/>
          <w:sz w:val="24"/>
          <w:szCs w:val="24"/>
        </w:rPr>
        <w:lastRenderedPageBreak/>
        <w:t>2. Структура и содержание профессионального модуля</w:t>
      </w:r>
    </w:p>
    <w:p w14:paraId="5FCDB800" w14:textId="77777777" w:rsidR="00091C4A" w:rsidRPr="00315F34" w:rsidRDefault="00091C4A" w:rsidP="005A5445">
      <w:pPr>
        <w:spacing w:after="0"/>
        <w:ind w:firstLine="851"/>
        <w:rPr>
          <w:rFonts w:ascii="Times New Roman" w:hAnsi="Times New Roman"/>
          <w:b/>
          <w:sz w:val="24"/>
          <w:szCs w:val="24"/>
        </w:rPr>
      </w:pPr>
      <w:r w:rsidRPr="00315F34">
        <w:rPr>
          <w:rFonts w:ascii="Times New Roman" w:hAnsi="Times New Roman"/>
          <w:b/>
          <w:sz w:val="24"/>
          <w:szCs w:val="24"/>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3090"/>
        <w:gridCol w:w="1326"/>
        <w:gridCol w:w="524"/>
        <w:gridCol w:w="676"/>
        <w:gridCol w:w="1505"/>
        <w:gridCol w:w="1356"/>
        <w:gridCol w:w="1544"/>
        <w:gridCol w:w="563"/>
        <w:gridCol w:w="21"/>
        <w:gridCol w:w="15"/>
        <w:gridCol w:w="840"/>
        <w:gridCol w:w="1746"/>
      </w:tblGrid>
      <w:tr w:rsidR="0094052B" w:rsidRPr="00315F34" w14:paraId="38A54826" w14:textId="77777777" w:rsidTr="0094052B">
        <w:trPr>
          <w:trHeight w:val="484"/>
        </w:trPr>
        <w:tc>
          <w:tcPr>
            <w:tcW w:w="568" w:type="pct"/>
            <w:vMerge w:val="restart"/>
            <w:tcBorders>
              <w:bottom w:val="single" w:sz="4" w:space="0" w:color="auto"/>
            </w:tcBorders>
            <w:vAlign w:val="center"/>
          </w:tcPr>
          <w:p w14:paraId="7218C0F9" w14:textId="77777777" w:rsidR="0094052B" w:rsidRPr="00315F34" w:rsidRDefault="0094052B" w:rsidP="00AB6939">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Коды профессиональных общих компетенций</w:t>
            </w:r>
          </w:p>
        </w:tc>
        <w:tc>
          <w:tcPr>
            <w:tcW w:w="1037" w:type="pct"/>
            <w:vMerge w:val="restart"/>
            <w:tcBorders>
              <w:bottom w:val="single" w:sz="4" w:space="0" w:color="auto"/>
            </w:tcBorders>
            <w:vAlign w:val="center"/>
          </w:tcPr>
          <w:p w14:paraId="3AAFFCA7" w14:textId="77777777" w:rsidR="0094052B" w:rsidRPr="00315F34" w:rsidRDefault="0094052B" w:rsidP="00AB6939">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Наименования разделов профессионального модуля</w:t>
            </w:r>
          </w:p>
        </w:tc>
        <w:tc>
          <w:tcPr>
            <w:tcW w:w="445" w:type="pct"/>
            <w:vMerge w:val="restart"/>
            <w:tcBorders>
              <w:bottom w:val="single" w:sz="4" w:space="0" w:color="auto"/>
            </w:tcBorders>
            <w:vAlign w:val="center"/>
          </w:tcPr>
          <w:p w14:paraId="0C7C779A" w14:textId="77777777" w:rsidR="0094052B" w:rsidRPr="00315F34" w:rsidRDefault="0094052B" w:rsidP="00F25B8C">
            <w:pPr>
              <w:spacing w:after="0" w:line="240" w:lineRule="auto"/>
              <w:jc w:val="center"/>
              <w:rPr>
                <w:rFonts w:ascii="Times New Roman" w:hAnsi="Times New Roman"/>
                <w:sz w:val="20"/>
                <w:szCs w:val="20"/>
              </w:rPr>
            </w:pPr>
            <w:r w:rsidRPr="00315F34">
              <w:rPr>
                <w:rFonts w:ascii="Times New Roman" w:hAnsi="Times New Roman"/>
                <w:iCs/>
                <w:sz w:val="20"/>
                <w:szCs w:val="20"/>
              </w:rPr>
              <w:t>Всего, час.</w:t>
            </w:r>
          </w:p>
        </w:tc>
        <w:tc>
          <w:tcPr>
            <w:tcW w:w="176" w:type="pct"/>
            <w:vMerge w:val="restart"/>
            <w:tcBorders>
              <w:bottom w:val="single" w:sz="4" w:space="0" w:color="auto"/>
            </w:tcBorders>
            <w:textDirection w:val="btLr"/>
            <w:vAlign w:val="center"/>
          </w:tcPr>
          <w:p w14:paraId="1E04F5C3" w14:textId="77777777" w:rsidR="0094052B" w:rsidRPr="00315F34" w:rsidRDefault="0094052B" w:rsidP="00F25B8C">
            <w:pPr>
              <w:spacing w:after="0" w:line="240" w:lineRule="auto"/>
              <w:ind w:left="113" w:right="113"/>
              <w:jc w:val="center"/>
              <w:rPr>
                <w:rFonts w:ascii="Times New Roman" w:hAnsi="Times New Roman"/>
                <w:sz w:val="20"/>
                <w:szCs w:val="20"/>
              </w:rPr>
            </w:pPr>
            <w:r w:rsidRPr="00315F34">
              <w:rPr>
                <w:rFonts w:ascii="Times New Roman" w:hAnsi="Times New Roman"/>
                <w:iCs/>
                <w:sz w:val="20"/>
                <w:szCs w:val="20"/>
              </w:rPr>
              <w:t>В т.ч. в форме практической. подготовки</w:t>
            </w:r>
          </w:p>
        </w:tc>
        <w:tc>
          <w:tcPr>
            <w:tcW w:w="2774" w:type="pct"/>
            <w:gridSpan w:val="9"/>
            <w:tcBorders>
              <w:bottom w:val="single" w:sz="4" w:space="0" w:color="auto"/>
            </w:tcBorders>
          </w:tcPr>
          <w:p w14:paraId="3F54F0C3" w14:textId="77777777" w:rsidR="0094052B" w:rsidRPr="00315F34" w:rsidRDefault="0094052B" w:rsidP="00645845">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 xml:space="preserve">Объем профессионального модуля, </w:t>
            </w:r>
            <w:proofErr w:type="spellStart"/>
            <w:r w:rsidRPr="00315F34">
              <w:rPr>
                <w:rFonts w:ascii="Times New Roman" w:hAnsi="Times New Roman"/>
                <w:sz w:val="20"/>
                <w:szCs w:val="20"/>
              </w:rPr>
              <w:t>ак</w:t>
            </w:r>
            <w:proofErr w:type="spellEnd"/>
            <w:r w:rsidRPr="00315F34">
              <w:rPr>
                <w:rFonts w:ascii="Times New Roman" w:hAnsi="Times New Roman"/>
                <w:sz w:val="20"/>
                <w:szCs w:val="20"/>
              </w:rPr>
              <w:t>. час.</w:t>
            </w:r>
          </w:p>
        </w:tc>
      </w:tr>
      <w:tr w:rsidR="0094052B" w:rsidRPr="00315F34" w14:paraId="1B8AA712" w14:textId="77777777" w:rsidTr="00896A2F">
        <w:trPr>
          <w:trHeight w:val="58"/>
        </w:trPr>
        <w:tc>
          <w:tcPr>
            <w:tcW w:w="568" w:type="pct"/>
            <w:vMerge/>
          </w:tcPr>
          <w:p w14:paraId="37CDB571" w14:textId="77777777" w:rsidR="0094052B" w:rsidRPr="00315F34" w:rsidRDefault="0094052B" w:rsidP="00645845">
            <w:pPr>
              <w:spacing w:after="0" w:line="240" w:lineRule="auto"/>
              <w:rPr>
                <w:rFonts w:ascii="Times New Roman" w:hAnsi="Times New Roman"/>
                <w:i/>
              </w:rPr>
            </w:pPr>
          </w:p>
        </w:tc>
        <w:tc>
          <w:tcPr>
            <w:tcW w:w="1037" w:type="pct"/>
            <w:vMerge/>
            <w:vAlign w:val="center"/>
          </w:tcPr>
          <w:p w14:paraId="69B68F82" w14:textId="77777777" w:rsidR="0094052B" w:rsidRPr="00315F34" w:rsidRDefault="0094052B" w:rsidP="00645845">
            <w:pPr>
              <w:spacing w:after="0" w:line="240" w:lineRule="auto"/>
              <w:rPr>
                <w:rFonts w:ascii="Times New Roman" w:hAnsi="Times New Roman"/>
                <w:i/>
              </w:rPr>
            </w:pPr>
          </w:p>
        </w:tc>
        <w:tc>
          <w:tcPr>
            <w:tcW w:w="445" w:type="pct"/>
            <w:vMerge/>
            <w:vAlign w:val="center"/>
          </w:tcPr>
          <w:p w14:paraId="1BAC57CE" w14:textId="77777777" w:rsidR="0094052B" w:rsidRPr="00315F34" w:rsidRDefault="0094052B" w:rsidP="00F26310">
            <w:pPr>
              <w:spacing w:after="0" w:line="240" w:lineRule="auto"/>
              <w:rPr>
                <w:rFonts w:ascii="Times New Roman" w:hAnsi="Times New Roman"/>
                <w:i/>
                <w:iCs/>
              </w:rPr>
            </w:pPr>
          </w:p>
        </w:tc>
        <w:tc>
          <w:tcPr>
            <w:tcW w:w="176" w:type="pct"/>
            <w:vMerge/>
            <w:shd w:val="clear" w:color="auto" w:fill="FFFF00"/>
          </w:tcPr>
          <w:p w14:paraId="3DB12AB1" w14:textId="77777777" w:rsidR="0094052B" w:rsidRPr="00315F34" w:rsidRDefault="0094052B" w:rsidP="00645845">
            <w:pPr>
              <w:suppressAutoHyphens/>
              <w:spacing w:after="0" w:line="240" w:lineRule="auto"/>
              <w:jc w:val="center"/>
              <w:rPr>
                <w:rFonts w:ascii="Times New Roman" w:hAnsi="Times New Roman"/>
              </w:rPr>
            </w:pPr>
          </w:p>
        </w:tc>
        <w:tc>
          <w:tcPr>
            <w:tcW w:w="1906" w:type="pct"/>
            <w:gridSpan w:val="7"/>
          </w:tcPr>
          <w:p w14:paraId="50BF8C43" w14:textId="77777777" w:rsidR="0094052B" w:rsidRPr="00315F34" w:rsidRDefault="0094052B" w:rsidP="00645845">
            <w:pPr>
              <w:suppressAutoHyphens/>
              <w:spacing w:after="0" w:line="240" w:lineRule="auto"/>
              <w:jc w:val="center"/>
              <w:rPr>
                <w:rFonts w:ascii="Times New Roman" w:hAnsi="Times New Roman"/>
              </w:rPr>
            </w:pPr>
            <w:r w:rsidRPr="00315F34">
              <w:rPr>
                <w:rFonts w:ascii="Times New Roman" w:hAnsi="Times New Roman"/>
              </w:rPr>
              <w:t>Обучение по МДК</w:t>
            </w:r>
          </w:p>
        </w:tc>
        <w:tc>
          <w:tcPr>
            <w:tcW w:w="868" w:type="pct"/>
            <w:gridSpan w:val="2"/>
            <w:vMerge w:val="restart"/>
            <w:vAlign w:val="center"/>
          </w:tcPr>
          <w:p w14:paraId="5F74B683" w14:textId="77777777" w:rsidR="0094052B" w:rsidRPr="00315F34" w:rsidRDefault="0094052B" w:rsidP="00645845">
            <w:pPr>
              <w:suppressAutoHyphens/>
              <w:spacing w:after="0" w:line="240" w:lineRule="auto"/>
              <w:jc w:val="center"/>
              <w:rPr>
                <w:rFonts w:ascii="Times New Roman" w:hAnsi="Times New Roman"/>
              </w:rPr>
            </w:pPr>
            <w:r w:rsidRPr="00315F34">
              <w:rPr>
                <w:rFonts w:ascii="Times New Roman" w:hAnsi="Times New Roman"/>
              </w:rPr>
              <w:t>Практики</w:t>
            </w:r>
          </w:p>
        </w:tc>
      </w:tr>
      <w:tr w:rsidR="0094052B" w:rsidRPr="00315F34" w14:paraId="1261EDEA" w14:textId="77777777" w:rsidTr="00896A2F">
        <w:tc>
          <w:tcPr>
            <w:tcW w:w="568" w:type="pct"/>
            <w:vMerge/>
          </w:tcPr>
          <w:p w14:paraId="31380B19" w14:textId="77777777" w:rsidR="0094052B" w:rsidRPr="00315F34" w:rsidRDefault="0094052B" w:rsidP="00F26310">
            <w:pPr>
              <w:spacing w:after="0" w:line="240" w:lineRule="auto"/>
              <w:rPr>
                <w:rFonts w:ascii="Times New Roman" w:hAnsi="Times New Roman"/>
                <w:i/>
              </w:rPr>
            </w:pPr>
          </w:p>
        </w:tc>
        <w:tc>
          <w:tcPr>
            <w:tcW w:w="1037" w:type="pct"/>
            <w:vMerge/>
            <w:vAlign w:val="center"/>
          </w:tcPr>
          <w:p w14:paraId="4E0E8257" w14:textId="77777777" w:rsidR="0094052B" w:rsidRPr="00315F34" w:rsidRDefault="0094052B" w:rsidP="00F26310">
            <w:pPr>
              <w:spacing w:after="0" w:line="240" w:lineRule="auto"/>
              <w:rPr>
                <w:rFonts w:ascii="Times New Roman" w:hAnsi="Times New Roman"/>
                <w:i/>
              </w:rPr>
            </w:pPr>
          </w:p>
        </w:tc>
        <w:tc>
          <w:tcPr>
            <w:tcW w:w="445" w:type="pct"/>
            <w:vMerge/>
            <w:vAlign w:val="center"/>
          </w:tcPr>
          <w:p w14:paraId="1DAB2FA8" w14:textId="77777777" w:rsidR="0094052B" w:rsidRPr="00315F34" w:rsidRDefault="0094052B" w:rsidP="00F26310">
            <w:pPr>
              <w:spacing w:after="0" w:line="240" w:lineRule="auto"/>
              <w:rPr>
                <w:rFonts w:ascii="Times New Roman" w:hAnsi="Times New Roman"/>
                <w:i/>
                <w:iCs/>
              </w:rPr>
            </w:pPr>
          </w:p>
        </w:tc>
        <w:tc>
          <w:tcPr>
            <w:tcW w:w="176" w:type="pct"/>
            <w:vMerge/>
            <w:shd w:val="clear" w:color="auto" w:fill="FFFF00"/>
          </w:tcPr>
          <w:p w14:paraId="4B4FF0A9" w14:textId="77777777" w:rsidR="0094052B" w:rsidRPr="00315F34" w:rsidRDefault="0094052B" w:rsidP="00F26310">
            <w:pPr>
              <w:suppressAutoHyphens/>
              <w:spacing w:after="0" w:line="240" w:lineRule="auto"/>
              <w:jc w:val="center"/>
              <w:rPr>
                <w:rFonts w:ascii="Times New Roman" w:hAnsi="Times New Roman"/>
                <w:sz w:val="20"/>
                <w:szCs w:val="20"/>
              </w:rPr>
            </w:pPr>
          </w:p>
        </w:tc>
        <w:tc>
          <w:tcPr>
            <w:tcW w:w="227" w:type="pct"/>
            <w:vMerge w:val="restart"/>
          </w:tcPr>
          <w:p w14:paraId="54D058D0" w14:textId="77777777" w:rsidR="0094052B" w:rsidRPr="00315F34" w:rsidRDefault="0094052B" w:rsidP="00A84775">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Всего</w:t>
            </w:r>
          </w:p>
          <w:p w14:paraId="57EC0019" w14:textId="77777777" w:rsidR="0094052B" w:rsidRPr="00315F34" w:rsidRDefault="0094052B" w:rsidP="00F26310">
            <w:pPr>
              <w:suppressAutoHyphens/>
              <w:spacing w:after="0" w:line="240" w:lineRule="auto"/>
              <w:jc w:val="center"/>
              <w:rPr>
                <w:rFonts w:ascii="Times New Roman" w:hAnsi="Times New Roman"/>
                <w:sz w:val="20"/>
                <w:szCs w:val="20"/>
              </w:rPr>
            </w:pPr>
          </w:p>
        </w:tc>
        <w:tc>
          <w:tcPr>
            <w:tcW w:w="1679" w:type="pct"/>
            <w:gridSpan w:val="6"/>
          </w:tcPr>
          <w:p w14:paraId="13CCA570" w14:textId="77777777" w:rsidR="0094052B" w:rsidRPr="00315F34" w:rsidRDefault="0094052B" w:rsidP="00777FE1">
            <w:pPr>
              <w:suppressAutoHyphens/>
              <w:spacing w:after="0" w:line="240" w:lineRule="auto"/>
              <w:jc w:val="center"/>
              <w:rPr>
                <w:rFonts w:ascii="Times New Roman" w:hAnsi="Times New Roman"/>
              </w:rPr>
            </w:pPr>
            <w:r w:rsidRPr="00315F34">
              <w:rPr>
                <w:rFonts w:ascii="Times New Roman" w:hAnsi="Times New Roman"/>
              </w:rPr>
              <w:t>В том числе</w:t>
            </w:r>
          </w:p>
        </w:tc>
        <w:tc>
          <w:tcPr>
            <w:tcW w:w="868" w:type="pct"/>
            <w:gridSpan w:val="2"/>
            <w:vMerge/>
            <w:vAlign w:val="center"/>
          </w:tcPr>
          <w:p w14:paraId="2CF371CF" w14:textId="77777777" w:rsidR="0094052B" w:rsidRPr="00315F34" w:rsidRDefault="0094052B" w:rsidP="00777FE1">
            <w:pPr>
              <w:suppressAutoHyphens/>
              <w:spacing w:after="0" w:line="240" w:lineRule="auto"/>
              <w:jc w:val="center"/>
              <w:rPr>
                <w:rFonts w:ascii="Times New Roman" w:hAnsi="Times New Roman"/>
                <w:i/>
              </w:rPr>
            </w:pPr>
          </w:p>
        </w:tc>
      </w:tr>
      <w:tr w:rsidR="0094052B" w:rsidRPr="00315F34" w14:paraId="730DE98B" w14:textId="77777777" w:rsidTr="00896A2F">
        <w:trPr>
          <w:cantSplit/>
          <w:trHeight w:val="1415"/>
        </w:trPr>
        <w:tc>
          <w:tcPr>
            <w:tcW w:w="568" w:type="pct"/>
            <w:vMerge/>
          </w:tcPr>
          <w:p w14:paraId="51F0EA12" w14:textId="77777777" w:rsidR="0094052B" w:rsidRPr="00315F34" w:rsidRDefault="0094052B" w:rsidP="00A84775">
            <w:pPr>
              <w:spacing w:after="0" w:line="240" w:lineRule="auto"/>
              <w:rPr>
                <w:rFonts w:ascii="Times New Roman" w:hAnsi="Times New Roman"/>
                <w:i/>
              </w:rPr>
            </w:pPr>
          </w:p>
        </w:tc>
        <w:tc>
          <w:tcPr>
            <w:tcW w:w="1037" w:type="pct"/>
            <w:vMerge/>
            <w:vAlign w:val="center"/>
          </w:tcPr>
          <w:p w14:paraId="225099FE" w14:textId="77777777" w:rsidR="0094052B" w:rsidRPr="00315F34" w:rsidRDefault="0094052B" w:rsidP="00A84775">
            <w:pPr>
              <w:spacing w:after="0" w:line="240" w:lineRule="auto"/>
              <w:rPr>
                <w:rFonts w:ascii="Times New Roman" w:hAnsi="Times New Roman"/>
                <w:i/>
              </w:rPr>
            </w:pPr>
          </w:p>
        </w:tc>
        <w:tc>
          <w:tcPr>
            <w:tcW w:w="445" w:type="pct"/>
            <w:vMerge/>
            <w:vAlign w:val="center"/>
          </w:tcPr>
          <w:p w14:paraId="09307CDE" w14:textId="77777777" w:rsidR="0094052B" w:rsidRPr="00315F34" w:rsidRDefault="0094052B" w:rsidP="00A84775">
            <w:pPr>
              <w:spacing w:after="0" w:line="240" w:lineRule="auto"/>
              <w:rPr>
                <w:rFonts w:ascii="Times New Roman" w:hAnsi="Times New Roman"/>
                <w:i/>
              </w:rPr>
            </w:pPr>
          </w:p>
        </w:tc>
        <w:tc>
          <w:tcPr>
            <w:tcW w:w="176" w:type="pct"/>
            <w:vMerge/>
            <w:shd w:val="clear" w:color="auto" w:fill="FFFF00"/>
          </w:tcPr>
          <w:p w14:paraId="24331117" w14:textId="77777777" w:rsidR="0094052B" w:rsidRPr="00315F34" w:rsidRDefault="0094052B" w:rsidP="00A84775">
            <w:pPr>
              <w:suppressAutoHyphens/>
              <w:spacing w:after="0" w:line="240" w:lineRule="auto"/>
              <w:jc w:val="center"/>
              <w:rPr>
                <w:rFonts w:ascii="Times New Roman" w:hAnsi="Times New Roman"/>
                <w:i/>
                <w:sz w:val="20"/>
                <w:szCs w:val="20"/>
              </w:rPr>
            </w:pPr>
          </w:p>
        </w:tc>
        <w:tc>
          <w:tcPr>
            <w:tcW w:w="227" w:type="pct"/>
            <w:vMerge/>
          </w:tcPr>
          <w:p w14:paraId="56235AEC" w14:textId="77777777" w:rsidR="0094052B" w:rsidRPr="00315F34" w:rsidRDefault="0094052B" w:rsidP="00A84775">
            <w:pPr>
              <w:suppressAutoHyphens/>
              <w:spacing w:after="0" w:line="240" w:lineRule="auto"/>
              <w:jc w:val="center"/>
              <w:rPr>
                <w:rFonts w:ascii="Times New Roman" w:hAnsi="Times New Roman"/>
                <w:i/>
                <w:sz w:val="20"/>
                <w:szCs w:val="20"/>
              </w:rPr>
            </w:pPr>
          </w:p>
        </w:tc>
        <w:tc>
          <w:tcPr>
            <w:tcW w:w="505" w:type="pct"/>
            <w:vAlign w:val="center"/>
          </w:tcPr>
          <w:p w14:paraId="2563F916" w14:textId="77777777" w:rsidR="0094052B" w:rsidRPr="00315F34" w:rsidRDefault="0094052B" w:rsidP="00A84775">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color w:val="000000"/>
                <w:sz w:val="20"/>
                <w:szCs w:val="20"/>
              </w:rPr>
              <w:t>Лабораторных</w:t>
            </w:r>
            <w:proofErr w:type="gramStart"/>
            <w:r w:rsidRPr="00315F34">
              <w:rPr>
                <w:rFonts w:ascii="Times New Roman" w:hAnsi="Times New Roman"/>
                <w:color w:val="000000"/>
                <w:sz w:val="20"/>
                <w:szCs w:val="20"/>
              </w:rPr>
              <w:t>.</w:t>
            </w:r>
            <w:proofErr w:type="gramEnd"/>
            <w:r w:rsidRPr="00315F34">
              <w:rPr>
                <w:rFonts w:ascii="Times New Roman" w:hAnsi="Times New Roman"/>
                <w:color w:val="000000"/>
                <w:sz w:val="20"/>
                <w:szCs w:val="20"/>
              </w:rPr>
              <w:t xml:space="preserve"> и практических. занятий</w:t>
            </w:r>
          </w:p>
          <w:p w14:paraId="0757834F" w14:textId="77777777" w:rsidR="0094052B" w:rsidRPr="00315F34" w:rsidRDefault="0094052B" w:rsidP="00A84775">
            <w:pPr>
              <w:suppressAutoHyphens/>
              <w:spacing w:after="0" w:line="240" w:lineRule="auto"/>
              <w:ind w:left="-57" w:right="-57"/>
              <w:jc w:val="center"/>
              <w:rPr>
                <w:rFonts w:ascii="Times New Roman" w:hAnsi="Times New Roman"/>
                <w:color w:val="000000"/>
                <w:sz w:val="20"/>
                <w:szCs w:val="20"/>
              </w:rPr>
            </w:pPr>
          </w:p>
          <w:p w14:paraId="435517A9" w14:textId="77777777" w:rsidR="0094052B" w:rsidRPr="00315F34" w:rsidRDefault="0094052B" w:rsidP="00A84775">
            <w:pPr>
              <w:suppressAutoHyphens/>
              <w:spacing w:after="0" w:line="240" w:lineRule="auto"/>
              <w:ind w:left="-57" w:right="-57"/>
              <w:jc w:val="center"/>
              <w:rPr>
                <w:rFonts w:ascii="Times New Roman" w:hAnsi="Times New Roman"/>
                <w:i/>
                <w:sz w:val="20"/>
                <w:szCs w:val="20"/>
              </w:rPr>
            </w:pPr>
          </w:p>
        </w:tc>
        <w:tc>
          <w:tcPr>
            <w:tcW w:w="455" w:type="pct"/>
            <w:vAlign w:val="center"/>
          </w:tcPr>
          <w:p w14:paraId="32797D72" w14:textId="3401A7DC" w:rsidR="0094052B" w:rsidRPr="00315F34" w:rsidRDefault="0094052B" w:rsidP="00A84775">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sz w:val="20"/>
                <w:szCs w:val="20"/>
              </w:rPr>
              <w:t>Курсовых работ (проектов)</w:t>
            </w:r>
          </w:p>
          <w:p w14:paraId="79CE4A17" w14:textId="77777777" w:rsidR="0094052B" w:rsidRPr="00315F34" w:rsidRDefault="0094052B" w:rsidP="00A84775">
            <w:pPr>
              <w:suppressAutoHyphens/>
              <w:spacing w:after="0" w:line="240" w:lineRule="auto"/>
              <w:jc w:val="center"/>
              <w:rPr>
                <w:rFonts w:ascii="Times New Roman" w:hAnsi="Times New Roman"/>
                <w:iCs/>
                <w:sz w:val="20"/>
                <w:szCs w:val="20"/>
              </w:rPr>
            </w:pPr>
          </w:p>
        </w:tc>
        <w:tc>
          <w:tcPr>
            <w:tcW w:w="518" w:type="pct"/>
            <w:vAlign w:val="center"/>
          </w:tcPr>
          <w:p w14:paraId="79FD3FB9" w14:textId="77777777" w:rsidR="0094052B" w:rsidRPr="00315F34" w:rsidRDefault="0094052B" w:rsidP="00A84775">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sz w:val="20"/>
                <w:szCs w:val="20"/>
              </w:rPr>
              <w:t>Самостоятельная работа</w:t>
            </w:r>
            <w:r w:rsidRPr="00315F34">
              <w:rPr>
                <w:rStyle w:val="ac"/>
                <w:rFonts w:ascii="Times New Roman" w:hAnsi="Times New Roman"/>
                <w:i/>
              </w:rPr>
              <w:footnoteReference w:id="45"/>
            </w:r>
          </w:p>
        </w:tc>
        <w:tc>
          <w:tcPr>
            <w:tcW w:w="189" w:type="pct"/>
            <w:textDirection w:val="btLr"/>
            <w:vAlign w:val="center"/>
          </w:tcPr>
          <w:p w14:paraId="0382A7A7" w14:textId="77777777" w:rsidR="0094052B" w:rsidRPr="00315F34" w:rsidRDefault="0094052B" w:rsidP="00A84775">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Промежуточная аттестация</w:t>
            </w:r>
          </w:p>
        </w:tc>
        <w:tc>
          <w:tcPr>
            <w:tcW w:w="294" w:type="pct"/>
            <w:gridSpan w:val="3"/>
            <w:vAlign w:val="center"/>
          </w:tcPr>
          <w:p w14:paraId="4666667E" w14:textId="77777777" w:rsidR="0094052B" w:rsidRPr="00315F34" w:rsidRDefault="0094052B" w:rsidP="00A84775">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Учебная</w:t>
            </w:r>
          </w:p>
          <w:p w14:paraId="6176CBC9" w14:textId="77777777" w:rsidR="0094052B" w:rsidRPr="00315F34" w:rsidRDefault="0094052B" w:rsidP="00A84775">
            <w:pPr>
              <w:suppressAutoHyphens/>
              <w:spacing w:after="0" w:line="240" w:lineRule="auto"/>
              <w:ind w:left="-57" w:right="-57"/>
              <w:jc w:val="center"/>
              <w:rPr>
                <w:rFonts w:ascii="Times New Roman" w:hAnsi="Times New Roman"/>
                <w:i/>
                <w:sz w:val="20"/>
                <w:szCs w:val="20"/>
              </w:rPr>
            </w:pPr>
          </w:p>
        </w:tc>
        <w:tc>
          <w:tcPr>
            <w:tcW w:w="586" w:type="pct"/>
            <w:vAlign w:val="center"/>
          </w:tcPr>
          <w:p w14:paraId="2574B9F5" w14:textId="77777777" w:rsidR="0094052B" w:rsidRPr="00315F34" w:rsidRDefault="0094052B" w:rsidP="00A84775">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Производственная</w:t>
            </w:r>
          </w:p>
          <w:p w14:paraId="0A0EC0FA" w14:textId="77777777" w:rsidR="0094052B" w:rsidRPr="00315F34" w:rsidRDefault="0094052B" w:rsidP="00A84775">
            <w:pPr>
              <w:suppressAutoHyphens/>
              <w:spacing w:after="0" w:line="240" w:lineRule="auto"/>
              <w:ind w:left="-57" w:right="-57"/>
              <w:jc w:val="center"/>
              <w:rPr>
                <w:rFonts w:ascii="Times New Roman" w:hAnsi="Times New Roman"/>
                <w:i/>
                <w:sz w:val="20"/>
                <w:szCs w:val="20"/>
              </w:rPr>
            </w:pPr>
          </w:p>
        </w:tc>
      </w:tr>
      <w:tr w:rsidR="0094052B" w:rsidRPr="00315F34" w14:paraId="2AB5CF65" w14:textId="77777777" w:rsidTr="00896A2F">
        <w:trPr>
          <w:trHeight w:val="415"/>
        </w:trPr>
        <w:tc>
          <w:tcPr>
            <w:tcW w:w="568" w:type="pct"/>
            <w:vAlign w:val="center"/>
          </w:tcPr>
          <w:p w14:paraId="77C57892" w14:textId="77777777" w:rsidR="0094052B" w:rsidRPr="00315F34" w:rsidRDefault="0094052B" w:rsidP="00DC4E32">
            <w:pPr>
              <w:spacing w:after="0" w:line="240" w:lineRule="auto"/>
              <w:jc w:val="center"/>
              <w:rPr>
                <w:rFonts w:ascii="Times New Roman" w:hAnsi="Times New Roman"/>
                <w:i/>
              </w:rPr>
            </w:pPr>
            <w:r w:rsidRPr="00315F34">
              <w:rPr>
                <w:rFonts w:ascii="Times New Roman" w:hAnsi="Times New Roman"/>
                <w:i/>
              </w:rPr>
              <w:t>1</w:t>
            </w:r>
          </w:p>
        </w:tc>
        <w:tc>
          <w:tcPr>
            <w:tcW w:w="1037" w:type="pct"/>
            <w:vAlign w:val="center"/>
          </w:tcPr>
          <w:p w14:paraId="6DAF7BA3" w14:textId="77777777" w:rsidR="0094052B" w:rsidRPr="00315F34" w:rsidRDefault="0094052B" w:rsidP="00DC4E32">
            <w:pPr>
              <w:spacing w:after="0" w:line="240" w:lineRule="auto"/>
              <w:jc w:val="center"/>
              <w:rPr>
                <w:rFonts w:ascii="Times New Roman" w:hAnsi="Times New Roman"/>
                <w:i/>
              </w:rPr>
            </w:pPr>
            <w:r w:rsidRPr="00315F34">
              <w:rPr>
                <w:rFonts w:ascii="Times New Roman" w:hAnsi="Times New Roman"/>
                <w:i/>
              </w:rPr>
              <w:t>2</w:t>
            </w:r>
          </w:p>
        </w:tc>
        <w:tc>
          <w:tcPr>
            <w:tcW w:w="445" w:type="pct"/>
            <w:vAlign w:val="center"/>
          </w:tcPr>
          <w:p w14:paraId="00270D23" w14:textId="77777777" w:rsidR="0094052B" w:rsidRPr="00315F34" w:rsidRDefault="0094052B" w:rsidP="00DC4E32">
            <w:pPr>
              <w:spacing w:after="0" w:line="240" w:lineRule="auto"/>
              <w:jc w:val="center"/>
              <w:rPr>
                <w:rFonts w:ascii="Times New Roman" w:hAnsi="Times New Roman"/>
                <w:i/>
              </w:rPr>
            </w:pPr>
            <w:r w:rsidRPr="00315F34">
              <w:rPr>
                <w:rFonts w:ascii="Times New Roman" w:hAnsi="Times New Roman"/>
                <w:i/>
              </w:rPr>
              <w:t>3</w:t>
            </w:r>
          </w:p>
        </w:tc>
        <w:tc>
          <w:tcPr>
            <w:tcW w:w="176" w:type="pct"/>
            <w:vAlign w:val="center"/>
          </w:tcPr>
          <w:p w14:paraId="752FA0FF" w14:textId="77777777" w:rsidR="0094052B" w:rsidRPr="00315F34" w:rsidRDefault="0094052B" w:rsidP="00DC4E32">
            <w:pPr>
              <w:spacing w:after="0" w:line="240" w:lineRule="auto"/>
              <w:jc w:val="center"/>
              <w:rPr>
                <w:rFonts w:ascii="Times New Roman" w:hAnsi="Times New Roman"/>
                <w:i/>
              </w:rPr>
            </w:pPr>
            <w:r w:rsidRPr="00315F34">
              <w:rPr>
                <w:rFonts w:ascii="Times New Roman" w:hAnsi="Times New Roman"/>
                <w:i/>
              </w:rPr>
              <w:t>4</w:t>
            </w:r>
          </w:p>
        </w:tc>
        <w:tc>
          <w:tcPr>
            <w:tcW w:w="227" w:type="pct"/>
            <w:vAlign w:val="center"/>
          </w:tcPr>
          <w:p w14:paraId="3F405A10" w14:textId="77777777" w:rsidR="0094052B" w:rsidRPr="00315F34" w:rsidRDefault="0094052B" w:rsidP="00DC4E32">
            <w:pPr>
              <w:spacing w:after="0" w:line="240" w:lineRule="auto"/>
              <w:jc w:val="center"/>
              <w:rPr>
                <w:rFonts w:ascii="Times New Roman" w:hAnsi="Times New Roman"/>
                <w:i/>
              </w:rPr>
            </w:pPr>
            <w:r w:rsidRPr="00315F34">
              <w:rPr>
                <w:rFonts w:ascii="Times New Roman" w:hAnsi="Times New Roman"/>
                <w:i/>
              </w:rPr>
              <w:t>5</w:t>
            </w:r>
          </w:p>
        </w:tc>
        <w:tc>
          <w:tcPr>
            <w:tcW w:w="505" w:type="pct"/>
            <w:vAlign w:val="center"/>
          </w:tcPr>
          <w:p w14:paraId="22CBF09B" w14:textId="77777777" w:rsidR="0094052B" w:rsidRPr="00315F34" w:rsidRDefault="0094052B" w:rsidP="00DC4E32">
            <w:pPr>
              <w:spacing w:after="0" w:line="240" w:lineRule="auto"/>
              <w:jc w:val="center"/>
              <w:rPr>
                <w:rFonts w:ascii="Times New Roman" w:hAnsi="Times New Roman"/>
                <w:i/>
              </w:rPr>
            </w:pPr>
            <w:r w:rsidRPr="00315F34">
              <w:rPr>
                <w:rFonts w:ascii="Times New Roman" w:hAnsi="Times New Roman"/>
                <w:i/>
              </w:rPr>
              <w:t>6</w:t>
            </w:r>
          </w:p>
        </w:tc>
        <w:tc>
          <w:tcPr>
            <w:tcW w:w="455" w:type="pct"/>
            <w:vAlign w:val="center"/>
          </w:tcPr>
          <w:p w14:paraId="04DA2728" w14:textId="77777777" w:rsidR="0094052B" w:rsidRPr="00315F34" w:rsidRDefault="0094052B" w:rsidP="00DC4E32">
            <w:pPr>
              <w:spacing w:after="0" w:line="240" w:lineRule="auto"/>
              <w:jc w:val="center"/>
              <w:rPr>
                <w:rFonts w:ascii="Times New Roman" w:hAnsi="Times New Roman"/>
                <w:i/>
              </w:rPr>
            </w:pPr>
            <w:r w:rsidRPr="00315F34">
              <w:rPr>
                <w:rFonts w:ascii="Times New Roman" w:hAnsi="Times New Roman"/>
                <w:i/>
              </w:rPr>
              <w:t>7</w:t>
            </w:r>
          </w:p>
        </w:tc>
        <w:tc>
          <w:tcPr>
            <w:tcW w:w="518" w:type="pct"/>
            <w:vAlign w:val="center"/>
          </w:tcPr>
          <w:p w14:paraId="401CC987" w14:textId="77777777" w:rsidR="0094052B" w:rsidRPr="00315F34" w:rsidRDefault="0094052B" w:rsidP="00DC4E32">
            <w:pPr>
              <w:spacing w:after="0" w:line="240" w:lineRule="auto"/>
              <w:jc w:val="center"/>
              <w:rPr>
                <w:rFonts w:ascii="Times New Roman" w:hAnsi="Times New Roman"/>
                <w:i/>
              </w:rPr>
            </w:pPr>
            <w:r w:rsidRPr="00315F34">
              <w:rPr>
                <w:rFonts w:ascii="Times New Roman" w:hAnsi="Times New Roman"/>
                <w:i/>
              </w:rPr>
              <w:t>8</w:t>
            </w:r>
          </w:p>
        </w:tc>
        <w:tc>
          <w:tcPr>
            <w:tcW w:w="189" w:type="pct"/>
            <w:vAlign w:val="center"/>
          </w:tcPr>
          <w:p w14:paraId="2B6C0906" w14:textId="77777777" w:rsidR="0094052B" w:rsidRPr="00315F34" w:rsidRDefault="0094052B" w:rsidP="00DC4E32">
            <w:pPr>
              <w:spacing w:after="0" w:line="240" w:lineRule="auto"/>
              <w:jc w:val="center"/>
              <w:rPr>
                <w:rFonts w:ascii="Times New Roman" w:hAnsi="Times New Roman"/>
                <w:i/>
              </w:rPr>
            </w:pPr>
            <w:r w:rsidRPr="00315F34">
              <w:rPr>
                <w:rFonts w:ascii="Times New Roman" w:hAnsi="Times New Roman"/>
                <w:i/>
              </w:rPr>
              <w:t>9</w:t>
            </w:r>
          </w:p>
        </w:tc>
        <w:tc>
          <w:tcPr>
            <w:tcW w:w="294" w:type="pct"/>
            <w:gridSpan w:val="3"/>
            <w:vAlign w:val="center"/>
          </w:tcPr>
          <w:p w14:paraId="6AA301DF" w14:textId="77777777" w:rsidR="0094052B" w:rsidRPr="00315F34" w:rsidRDefault="0094052B" w:rsidP="00DC4E32">
            <w:pPr>
              <w:spacing w:after="0" w:line="240" w:lineRule="auto"/>
              <w:jc w:val="center"/>
              <w:rPr>
                <w:rFonts w:ascii="Times New Roman" w:hAnsi="Times New Roman"/>
                <w:i/>
              </w:rPr>
            </w:pPr>
            <w:r w:rsidRPr="00315F34">
              <w:rPr>
                <w:rFonts w:ascii="Times New Roman" w:hAnsi="Times New Roman"/>
                <w:i/>
              </w:rPr>
              <w:t>10</w:t>
            </w:r>
          </w:p>
        </w:tc>
        <w:tc>
          <w:tcPr>
            <w:tcW w:w="586" w:type="pct"/>
            <w:vAlign w:val="center"/>
          </w:tcPr>
          <w:p w14:paraId="0A8BA7EC" w14:textId="77777777" w:rsidR="0094052B" w:rsidRPr="00315F34" w:rsidRDefault="0094052B" w:rsidP="00DC4E32">
            <w:pPr>
              <w:spacing w:after="0" w:line="240" w:lineRule="auto"/>
              <w:jc w:val="center"/>
              <w:rPr>
                <w:rFonts w:ascii="Times New Roman" w:hAnsi="Times New Roman"/>
                <w:i/>
              </w:rPr>
            </w:pPr>
            <w:r w:rsidRPr="00315F34">
              <w:rPr>
                <w:rFonts w:ascii="Times New Roman" w:hAnsi="Times New Roman"/>
                <w:i/>
              </w:rPr>
              <w:t>11</w:t>
            </w:r>
          </w:p>
        </w:tc>
      </w:tr>
      <w:tr w:rsidR="004B0FB9" w:rsidRPr="00315F34" w14:paraId="788B99A9" w14:textId="77777777" w:rsidTr="00896A2F">
        <w:tc>
          <w:tcPr>
            <w:tcW w:w="568" w:type="pct"/>
          </w:tcPr>
          <w:p w14:paraId="1BE2142F" w14:textId="77777777" w:rsidR="004B0FB9" w:rsidRPr="00315F34" w:rsidRDefault="004B0FB9" w:rsidP="004B0FB9">
            <w:pPr>
              <w:spacing w:after="0" w:line="240" w:lineRule="auto"/>
              <w:rPr>
                <w:rFonts w:ascii="Times New Roman" w:hAnsi="Times New Roman"/>
              </w:rPr>
            </w:pPr>
          </w:p>
        </w:tc>
        <w:tc>
          <w:tcPr>
            <w:tcW w:w="1037" w:type="pct"/>
          </w:tcPr>
          <w:p w14:paraId="4B2D1548" w14:textId="77777777" w:rsidR="004B0FB9" w:rsidRPr="00315F34" w:rsidRDefault="004B0FB9" w:rsidP="004B0FB9">
            <w:pPr>
              <w:suppressAutoHyphens/>
              <w:spacing w:after="0" w:line="240" w:lineRule="auto"/>
              <w:rPr>
                <w:rFonts w:ascii="Times New Roman" w:hAnsi="Times New Roman"/>
              </w:rPr>
            </w:pPr>
            <w:r w:rsidRPr="00896A2F">
              <w:rPr>
                <w:rFonts w:ascii="Times New Roman" w:hAnsi="Times New Roman"/>
              </w:rPr>
              <w:t>МДК</w:t>
            </w:r>
            <w:r>
              <w:rPr>
                <w:rFonts w:ascii="Times New Roman" w:hAnsi="Times New Roman"/>
              </w:rPr>
              <w:t>.</w:t>
            </w:r>
            <w:r w:rsidRPr="00896A2F">
              <w:rPr>
                <w:rFonts w:ascii="Times New Roman" w:hAnsi="Times New Roman"/>
              </w:rPr>
              <w:t>01.01</w:t>
            </w:r>
            <w:r>
              <w:rPr>
                <w:rFonts w:ascii="Times New Roman" w:hAnsi="Times New Roman"/>
              </w:rPr>
              <w:t xml:space="preserve">. </w:t>
            </w:r>
            <w:r w:rsidRPr="00896A2F">
              <w:rPr>
                <w:rFonts w:ascii="Times New Roman" w:hAnsi="Times New Roman"/>
              </w:rPr>
              <w:t>Основы художественного проектирования швейных изделий</w:t>
            </w:r>
          </w:p>
        </w:tc>
        <w:tc>
          <w:tcPr>
            <w:tcW w:w="445" w:type="pct"/>
          </w:tcPr>
          <w:p w14:paraId="1B964C91" w14:textId="77777777" w:rsidR="004B0FB9" w:rsidRPr="00DB5CBD" w:rsidRDefault="00502AC9" w:rsidP="004B0FB9">
            <w:pPr>
              <w:spacing w:after="0" w:line="240" w:lineRule="auto"/>
              <w:jc w:val="center"/>
              <w:rPr>
                <w:rFonts w:ascii="Times New Roman" w:hAnsi="Times New Roman"/>
                <w:b/>
                <w:bCs/>
              </w:rPr>
            </w:pPr>
            <w:r w:rsidRPr="00DB5CBD">
              <w:rPr>
                <w:rFonts w:ascii="Times New Roman" w:hAnsi="Times New Roman"/>
                <w:b/>
                <w:bCs/>
              </w:rPr>
              <w:t>106</w:t>
            </w:r>
          </w:p>
        </w:tc>
        <w:tc>
          <w:tcPr>
            <w:tcW w:w="176" w:type="pct"/>
          </w:tcPr>
          <w:p w14:paraId="70040F3E" w14:textId="77777777" w:rsidR="004B0FB9" w:rsidRPr="00FD539E" w:rsidRDefault="00FD539E" w:rsidP="004B0FB9">
            <w:pPr>
              <w:spacing w:after="0" w:line="240" w:lineRule="auto"/>
              <w:jc w:val="center"/>
              <w:rPr>
                <w:rFonts w:ascii="Times New Roman" w:hAnsi="Times New Roman"/>
                <w:b/>
                <w:bCs/>
              </w:rPr>
            </w:pPr>
            <w:r w:rsidRPr="00FD539E">
              <w:rPr>
                <w:rFonts w:ascii="Times New Roman" w:hAnsi="Times New Roman"/>
                <w:b/>
                <w:bCs/>
              </w:rPr>
              <w:t>70</w:t>
            </w:r>
          </w:p>
        </w:tc>
        <w:tc>
          <w:tcPr>
            <w:tcW w:w="227" w:type="pct"/>
          </w:tcPr>
          <w:p w14:paraId="66C9C30B" w14:textId="77777777" w:rsidR="004B0FB9" w:rsidRPr="00FD539E" w:rsidRDefault="00FD539E" w:rsidP="004B0FB9">
            <w:pPr>
              <w:spacing w:after="0" w:line="240" w:lineRule="auto"/>
              <w:jc w:val="center"/>
              <w:rPr>
                <w:rFonts w:ascii="Times New Roman" w:hAnsi="Times New Roman"/>
                <w:b/>
                <w:bCs/>
              </w:rPr>
            </w:pPr>
            <w:r w:rsidRPr="00FD539E">
              <w:rPr>
                <w:rFonts w:ascii="Times New Roman" w:hAnsi="Times New Roman"/>
                <w:b/>
                <w:bCs/>
              </w:rPr>
              <w:t>106</w:t>
            </w:r>
          </w:p>
        </w:tc>
        <w:tc>
          <w:tcPr>
            <w:tcW w:w="505" w:type="pct"/>
          </w:tcPr>
          <w:p w14:paraId="654C7135" w14:textId="77777777" w:rsidR="004B0FB9" w:rsidRPr="00FD539E" w:rsidRDefault="00FD539E" w:rsidP="004B0FB9">
            <w:pPr>
              <w:spacing w:after="0" w:line="240" w:lineRule="auto"/>
              <w:jc w:val="center"/>
              <w:rPr>
                <w:rFonts w:ascii="Times New Roman" w:hAnsi="Times New Roman"/>
                <w:b/>
                <w:bCs/>
              </w:rPr>
            </w:pPr>
            <w:r w:rsidRPr="00FD539E">
              <w:rPr>
                <w:rFonts w:ascii="Times New Roman" w:hAnsi="Times New Roman"/>
                <w:b/>
                <w:bCs/>
              </w:rPr>
              <w:t>70</w:t>
            </w:r>
          </w:p>
        </w:tc>
        <w:tc>
          <w:tcPr>
            <w:tcW w:w="455" w:type="pct"/>
          </w:tcPr>
          <w:p w14:paraId="409FF3E4" w14:textId="77777777" w:rsidR="004B0FB9" w:rsidRPr="00315F34" w:rsidRDefault="004B0FB9" w:rsidP="004B0FB9">
            <w:pPr>
              <w:spacing w:after="0" w:line="240" w:lineRule="auto"/>
              <w:jc w:val="center"/>
              <w:rPr>
                <w:rFonts w:ascii="Times New Roman" w:hAnsi="Times New Roman"/>
              </w:rPr>
            </w:pPr>
          </w:p>
        </w:tc>
        <w:tc>
          <w:tcPr>
            <w:tcW w:w="518" w:type="pct"/>
          </w:tcPr>
          <w:p w14:paraId="535C5269" w14:textId="77777777" w:rsidR="004B0FB9" w:rsidRPr="00315F34" w:rsidRDefault="004B0FB9" w:rsidP="004B0FB9">
            <w:pPr>
              <w:spacing w:after="0" w:line="240" w:lineRule="auto"/>
              <w:jc w:val="center"/>
              <w:rPr>
                <w:rFonts w:ascii="Times New Roman" w:hAnsi="Times New Roman"/>
              </w:rPr>
            </w:pPr>
          </w:p>
        </w:tc>
        <w:tc>
          <w:tcPr>
            <w:tcW w:w="189" w:type="pct"/>
            <w:vMerge w:val="restart"/>
          </w:tcPr>
          <w:p w14:paraId="17D26528" w14:textId="77777777" w:rsidR="004B0FB9" w:rsidRPr="00315F34" w:rsidRDefault="004B0FB9" w:rsidP="004B0FB9">
            <w:pPr>
              <w:spacing w:after="0" w:line="240" w:lineRule="auto"/>
              <w:jc w:val="center"/>
              <w:rPr>
                <w:rFonts w:ascii="Times New Roman" w:hAnsi="Times New Roman"/>
              </w:rPr>
            </w:pPr>
          </w:p>
        </w:tc>
        <w:tc>
          <w:tcPr>
            <w:tcW w:w="294" w:type="pct"/>
            <w:gridSpan w:val="3"/>
          </w:tcPr>
          <w:p w14:paraId="7D7F6F4B" w14:textId="77777777" w:rsidR="004B0FB9" w:rsidRPr="00315F34" w:rsidRDefault="004B0FB9" w:rsidP="004B0FB9">
            <w:pPr>
              <w:spacing w:after="0" w:line="240" w:lineRule="auto"/>
              <w:jc w:val="center"/>
              <w:rPr>
                <w:rFonts w:ascii="Times New Roman" w:hAnsi="Times New Roman"/>
                <w:b/>
                <w:bCs/>
              </w:rPr>
            </w:pPr>
          </w:p>
        </w:tc>
        <w:tc>
          <w:tcPr>
            <w:tcW w:w="586" w:type="pct"/>
          </w:tcPr>
          <w:p w14:paraId="1CDD8031" w14:textId="77777777" w:rsidR="004B0FB9" w:rsidRPr="00315F34" w:rsidRDefault="004B0FB9" w:rsidP="004B0FB9">
            <w:pPr>
              <w:spacing w:after="0" w:line="240" w:lineRule="auto"/>
              <w:jc w:val="center"/>
              <w:rPr>
                <w:rFonts w:ascii="Times New Roman" w:hAnsi="Times New Roman"/>
                <w:b/>
                <w:bCs/>
              </w:rPr>
            </w:pPr>
          </w:p>
        </w:tc>
      </w:tr>
      <w:tr w:rsidR="004B0FB9" w:rsidRPr="00315F34" w14:paraId="69CB9957" w14:textId="77777777" w:rsidTr="00896A2F">
        <w:tc>
          <w:tcPr>
            <w:tcW w:w="568" w:type="pct"/>
          </w:tcPr>
          <w:p w14:paraId="1E92DBA3" w14:textId="77777777" w:rsidR="004B0FB9" w:rsidRPr="00315F34" w:rsidRDefault="004B0FB9" w:rsidP="004B0FB9">
            <w:pPr>
              <w:spacing w:after="0" w:line="240" w:lineRule="auto"/>
              <w:rPr>
                <w:rFonts w:ascii="Times New Roman" w:hAnsi="Times New Roman"/>
              </w:rPr>
            </w:pPr>
            <w:r w:rsidRPr="00315F34">
              <w:rPr>
                <w:rFonts w:ascii="Times New Roman" w:hAnsi="Times New Roman"/>
              </w:rPr>
              <w:t>ПК</w:t>
            </w:r>
            <w:r>
              <w:rPr>
                <w:rFonts w:ascii="Times New Roman" w:hAnsi="Times New Roman"/>
              </w:rPr>
              <w:t xml:space="preserve"> 1.1-1.4</w:t>
            </w:r>
          </w:p>
          <w:p w14:paraId="0300BDC8" w14:textId="6C857CF6" w:rsidR="004B0FB9" w:rsidRPr="00315F34" w:rsidRDefault="00A17280" w:rsidP="004B0FB9">
            <w:pPr>
              <w:spacing w:after="0" w:line="240" w:lineRule="auto"/>
              <w:rPr>
                <w:rFonts w:ascii="Times New Roman" w:hAnsi="Times New Roman"/>
              </w:rPr>
            </w:pPr>
            <w:r>
              <w:rPr>
                <w:rFonts w:ascii="Times New Roman" w:hAnsi="Times New Roman"/>
              </w:rPr>
              <w:t>ОК 01</w:t>
            </w:r>
            <w:r w:rsidR="004B0FB9">
              <w:rPr>
                <w:rFonts w:ascii="Times New Roman" w:hAnsi="Times New Roman"/>
              </w:rPr>
              <w:t xml:space="preserve">, </w:t>
            </w:r>
            <w:r>
              <w:rPr>
                <w:rFonts w:ascii="Times New Roman" w:hAnsi="Times New Roman"/>
              </w:rPr>
              <w:t>ОК 0</w:t>
            </w:r>
            <w:r w:rsidR="004B0FB9">
              <w:rPr>
                <w:rFonts w:ascii="Times New Roman" w:hAnsi="Times New Roman"/>
              </w:rPr>
              <w:t xml:space="preserve">2, </w:t>
            </w:r>
            <w:r>
              <w:rPr>
                <w:rFonts w:ascii="Times New Roman" w:hAnsi="Times New Roman"/>
              </w:rPr>
              <w:t>ОК 0</w:t>
            </w:r>
            <w:r w:rsidR="004B0FB9">
              <w:rPr>
                <w:rFonts w:ascii="Times New Roman" w:hAnsi="Times New Roman"/>
              </w:rPr>
              <w:t xml:space="preserve">4, </w:t>
            </w:r>
            <w:r>
              <w:rPr>
                <w:rFonts w:ascii="Times New Roman" w:hAnsi="Times New Roman"/>
              </w:rPr>
              <w:t>ОК 0</w:t>
            </w:r>
            <w:r w:rsidR="004B0FB9">
              <w:rPr>
                <w:rFonts w:ascii="Times New Roman" w:hAnsi="Times New Roman"/>
              </w:rPr>
              <w:t xml:space="preserve">5, </w:t>
            </w:r>
            <w:r>
              <w:rPr>
                <w:rFonts w:ascii="Times New Roman" w:hAnsi="Times New Roman"/>
              </w:rPr>
              <w:t>ОК 0</w:t>
            </w:r>
            <w:r w:rsidR="004B0FB9">
              <w:rPr>
                <w:rFonts w:ascii="Times New Roman" w:hAnsi="Times New Roman"/>
              </w:rPr>
              <w:t>9</w:t>
            </w:r>
          </w:p>
        </w:tc>
        <w:tc>
          <w:tcPr>
            <w:tcW w:w="1037" w:type="pct"/>
          </w:tcPr>
          <w:p w14:paraId="4E7D52A9" w14:textId="77777777" w:rsidR="004B0FB9" w:rsidRPr="00896A2F" w:rsidRDefault="004B0FB9" w:rsidP="004B0FB9">
            <w:pPr>
              <w:suppressAutoHyphens/>
              <w:spacing w:after="0" w:line="240" w:lineRule="auto"/>
              <w:rPr>
                <w:rFonts w:ascii="Times New Roman" w:hAnsi="Times New Roman"/>
              </w:rPr>
            </w:pPr>
            <w:r w:rsidRPr="00896A2F">
              <w:rPr>
                <w:rFonts w:ascii="Times New Roman" w:hAnsi="Times New Roman"/>
              </w:rPr>
              <w:t>Раздел 1. Основы проектирования швейных изделий из текстильных материалов</w:t>
            </w:r>
          </w:p>
        </w:tc>
        <w:tc>
          <w:tcPr>
            <w:tcW w:w="445" w:type="pct"/>
          </w:tcPr>
          <w:p w14:paraId="38D8EF4B" w14:textId="77777777" w:rsidR="004B0FB9" w:rsidRPr="00DB5CBD" w:rsidRDefault="00FD539E" w:rsidP="004B0FB9">
            <w:pPr>
              <w:spacing w:after="0" w:line="240" w:lineRule="auto"/>
              <w:jc w:val="center"/>
              <w:rPr>
                <w:rFonts w:ascii="Times New Roman" w:hAnsi="Times New Roman"/>
                <w:b/>
                <w:bCs/>
              </w:rPr>
            </w:pPr>
            <w:r w:rsidRPr="00DB5CBD">
              <w:rPr>
                <w:rFonts w:ascii="Times New Roman" w:hAnsi="Times New Roman"/>
                <w:b/>
                <w:bCs/>
              </w:rPr>
              <w:t>50</w:t>
            </w:r>
          </w:p>
        </w:tc>
        <w:tc>
          <w:tcPr>
            <w:tcW w:w="176" w:type="pct"/>
          </w:tcPr>
          <w:p w14:paraId="7560EF2D" w14:textId="77777777" w:rsidR="004B0FB9" w:rsidRPr="00315F34" w:rsidRDefault="00FD539E" w:rsidP="004B0FB9">
            <w:pPr>
              <w:spacing w:after="0" w:line="240" w:lineRule="auto"/>
              <w:jc w:val="center"/>
              <w:rPr>
                <w:rFonts w:ascii="Times New Roman" w:hAnsi="Times New Roman"/>
              </w:rPr>
            </w:pPr>
            <w:r>
              <w:rPr>
                <w:rFonts w:ascii="Times New Roman" w:hAnsi="Times New Roman"/>
              </w:rPr>
              <w:t>22</w:t>
            </w:r>
          </w:p>
        </w:tc>
        <w:tc>
          <w:tcPr>
            <w:tcW w:w="227" w:type="pct"/>
          </w:tcPr>
          <w:p w14:paraId="22C496DF" w14:textId="77777777" w:rsidR="004B0FB9" w:rsidRPr="004B0FB9" w:rsidRDefault="00FD539E" w:rsidP="004B0FB9">
            <w:pPr>
              <w:spacing w:after="0" w:line="240" w:lineRule="auto"/>
              <w:jc w:val="center"/>
              <w:rPr>
                <w:rFonts w:ascii="Times New Roman" w:hAnsi="Times New Roman"/>
              </w:rPr>
            </w:pPr>
            <w:r>
              <w:rPr>
                <w:rFonts w:ascii="Times New Roman" w:hAnsi="Times New Roman"/>
              </w:rPr>
              <w:t>50</w:t>
            </w:r>
          </w:p>
        </w:tc>
        <w:tc>
          <w:tcPr>
            <w:tcW w:w="505" w:type="pct"/>
          </w:tcPr>
          <w:p w14:paraId="6ADCB6DC" w14:textId="77777777" w:rsidR="004B0FB9" w:rsidRPr="004B0FB9" w:rsidRDefault="00FD539E" w:rsidP="004B0FB9">
            <w:pPr>
              <w:spacing w:after="0" w:line="240" w:lineRule="auto"/>
              <w:jc w:val="center"/>
              <w:rPr>
                <w:rFonts w:ascii="Times New Roman" w:hAnsi="Times New Roman"/>
              </w:rPr>
            </w:pPr>
            <w:r>
              <w:rPr>
                <w:rFonts w:ascii="Times New Roman" w:hAnsi="Times New Roman"/>
              </w:rPr>
              <w:t>22</w:t>
            </w:r>
          </w:p>
        </w:tc>
        <w:tc>
          <w:tcPr>
            <w:tcW w:w="455" w:type="pct"/>
          </w:tcPr>
          <w:p w14:paraId="30600B90" w14:textId="77777777" w:rsidR="004B0FB9" w:rsidRDefault="004B0FB9" w:rsidP="004B0FB9">
            <w:pPr>
              <w:spacing w:after="0" w:line="240" w:lineRule="auto"/>
              <w:jc w:val="center"/>
              <w:rPr>
                <w:rFonts w:ascii="Times New Roman" w:hAnsi="Times New Roman"/>
              </w:rPr>
            </w:pPr>
            <w:r>
              <w:rPr>
                <w:rFonts w:ascii="Times New Roman" w:hAnsi="Times New Roman"/>
              </w:rPr>
              <w:t>-</w:t>
            </w:r>
          </w:p>
        </w:tc>
        <w:tc>
          <w:tcPr>
            <w:tcW w:w="518" w:type="pct"/>
          </w:tcPr>
          <w:p w14:paraId="6FA84DAE" w14:textId="77777777" w:rsidR="004B0FB9" w:rsidRPr="00315F34" w:rsidRDefault="004B0FB9" w:rsidP="004B0FB9">
            <w:pPr>
              <w:spacing w:after="0" w:line="240" w:lineRule="auto"/>
              <w:jc w:val="center"/>
              <w:rPr>
                <w:rFonts w:ascii="Times New Roman" w:hAnsi="Times New Roman"/>
              </w:rPr>
            </w:pPr>
            <w:r w:rsidRPr="00315F34">
              <w:rPr>
                <w:rFonts w:ascii="Times New Roman" w:hAnsi="Times New Roman"/>
              </w:rPr>
              <w:t>Х</w:t>
            </w:r>
          </w:p>
        </w:tc>
        <w:tc>
          <w:tcPr>
            <w:tcW w:w="189" w:type="pct"/>
            <w:vMerge/>
          </w:tcPr>
          <w:p w14:paraId="26B8F929" w14:textId="77777777" w:rsidR="004B0FB9" w:rsidRPr="00315F34" w:rsidRDefault="004B0FB9" w:rsidP="004B0FB9">
            <w:pPr>
              <w:spacing w:after="0" w:line="240" w:lineRule="auto"/>
              <w:jc w:val="center"/>
              <w:rPr>
                <w:rFonts w:ascii="Times New Roman" w:hAnsi="Times New Roman"/>
              </w:rPr>
            </w:pPr>
          </w:p>
        </w:tc>
        <w:tc>
          <w:tcPr>
            <w:tcW w:w="294" w:type="pct"/>
            <w:gridSpan w:val="3"/>
          </w:tcPr>
          <w:p w14:paraId="213B5192" w14:textId="77777777" w:rsidR="004B0FB9" w:rsidRPr="00315F34" w:rsidRDefault="00C83A1A" w:rsidP="004B0FB9">
            <w:pPr>
              <w:spacing w:after="0" w:line="240" w:lineRule="auto"/>
              <w:jc w:val="center"/>
              <w:rPr>
                <w:rFonts w:ascii="Times New Roman" w:hAnsi="Times New Roman"/>
                <w:b/>
                <w:bCs/>
              </w:rPr>
            </w:pPr>
            <w:r>
              <w:rPr>
                <w:rFonts w:ascii="Times New Roman" w:hAnsi="Times New Roman"/>
                <w:b/>
                <w:bCs/>
              </w:rPr>
              <w:t>-</w:t>
            </w:r>
          </w:p>
        </w:tc>
        <w:tc>
          <w:tcPr>
            <w:tcW w:w="586" w:type="pct"/>
          </w:tcPr>
          <w:p w14:paraId="7BB4FFF0" w14:textId="77777777" w:rsidR="004B0FB9" w:rsidRPr="00315F34" w:rsidRDefault="004B0FB9" w:rsidP="004B0FB9">
            <w:pPr>
              <w:spacing w:after="0" w:line="240" w:lineRule="auto"/>
              <w:jc w:val="center"/>
              <w:rPr>
                <w:rFonts w:ascii="Times New Roman" w:hAnsi="Times New Roman"/>
                <w:b/>
                <w:bCs/>
              </w:rPr>
            </w:pPr>
          </w:p>
        </w:tc>
      </w:tr>
      <w:tr w:rsidR="004B0FB9" w:rsidRPr="00315F34" w14:paraId="19CBD823" w14:textId="77777777" w:rsidTr="00896A2F">
        <w:trPr>
          <w:trHeight w:val="314"/>
        </w:trPr>
        <w:tc>
          <w:tcPr>
            <w:tcW w:w="568" w:type="pct"/>
          </w:tcPr>
          <w:p w14:paraId="42C681E3" w14:textId="77777777" w:rsidR="004B0FB9" w:rsidRPr="00315F34" w:rsidRDefault="004B0FB9" w:rsidP="004B0FB9">
            <w:pPr>
              <w:spacing w:after="0" w:line="240" w:lineRule="auto"/>
              <w:rPr>
                <w:rFonts w:ascii="Times New Roman" w:hAnsi="Times New Roman"/>
              </w:rPr>
            </w:pPr>
            <w:r w:rsidRPr="00315F34">
              <w:rPr>
                <w:rFonts w:ascii="Times New Roman" w:hAnsi="Times New Roman"/>
              </w:rPr>
              <w:t>ПК</w:t>
            </w:r>
            <w:r>
              <w:rPr>
                <w:rFonts w:ascii="Times New Roman" w:hAnsi="Times New Roman"/>
              </w:rPr>
              <w:t xml:space="preserve"> 1.1-1.4</w:t>
            </w:r>
          </w:p>
          <w:p w14:paraId="5471AECA" w14:textId="66C50BBD" w:rsidR="004B0FB9" w:rsidRPr="00315F34" w:rsidRDefault="00A17280" w:rsidP="004B0FB9">
            <w:pPr>
              <w:spacing w:after="0" w:line="240" w:lineRule="auto"/>
              <w:rPr>
                <w:rFonts w:ascii="Times New Roman" w:hAnsi="Times New Roman"/>
              </w:rPr>
            </w:pPr>
            <w:r w:rsidRPr="00A17280">
              <w:rPr>
                <w:rFonts w:ascii="Times New Roman" w:hAnsi="Times New Roman"/>
              </w:rPr>
              <w:t>ОК 01, ОК 02, ОК 04, ОК 05, ОК 09</w:t>
            </w:r>
          </w:p>
        </w:tc>
        <w:tc>
          <w:tcPr>
            <w:tcW w:w="1037" w:type="pct"/>
          </w:tcPr>
          <w:p w14:paraId="284B669B" w14:textId="77777777" w:rsidR="004B0FB9" w:rsidRPr="00315F34" w:rsidRDefault="004B0FB9" w:rsidP="004B0FB9">
            <w:pPr>
              <w:suppressAutoHyphens/>
              <w:spacing w:after="0" w:line="240" w:lineRule="auto"/>
              <w:rPr>
                <w:rFonts w:ascii="Times New Roman" w:hAnsi="Times New Roman"/>
              </w:rPr>
            </w:pPr>
            <w:r w:rsidRPr="00896A2F">
              <w:rPr>
                <w:rFonts w:ascii="Times New Roman" w:hAnsi="Times New Roman"/>
              </w:rPr>
              <w:t>Раздел 2. Создание эскизов швейных изделий из текстильных материалов с применением различных источников</w:t>
            </w:r>
          </w:p>
        </w:tc>
        <w:tc>
          <w:tcPr>
            <w:tcW w:w="445" w:type="pct"/>
          </w:tcPr>
          <w:p w14:paraId="6FAC1F5F" w14:textId="77777777" w:rsidR="004B0FB9" w:rsidRPr="00DB5CBD" w:rsidRDefault="00FD539E" w:rsidP="004B0FB9">
            <w:pPr>
              <w:spacing w:after="0" w:line="240" w:lineRule="auto"/>
              <w:jc w:val="center"/>
              <w:rPr>
                <w:rFonts w:ascii="Times New Roman" w:hAnsi="Times New Roman"/>
                <w:b/>
                <w:bCs/>
              </w:rPr>
            </w:pPr>
            <w:r w:rsidRPr="00DB5CBD">
              <w:rPr>
                <w:rFonts w:ascii="Times New Roman" w:hAnsi="Times New Roman"/>
                <w:b/>
                <w:bCs/>
              </w:rPr>
              <w:t>56</w:t>
            </w:r>
          </w:p>
        </w:tc>
        <w:tc>
          <w:tcPr>
            <w:tcW w:w="176" w:type="pct"/>
          </w:tcPr>
          <w:p w14:paraId="393C8243" w14:textId="77777777" w:rsidR="004B0FB9" w:rsidRPr="00315F34" w:rsidRDefault="00FD539E" w:rsidP="004B0FB9">
            <w:pPr>
              <w:spacing w:after="0" w:line="240" w:lineRule="auto"/>
              <w:jc w:val="center"/>
              <w:rPr>
                <w:rFonts w:ascii="Times New Roman" w:hAnsi="Times New Roman"/>
              </w:rPr>
            </w:pPr>
            <w:r>
              <w:rPr>
                <w:rFonts w:ascii="Times New Roman" w:hAnsi="Times New Roman"/>
              </w:rPr>
              <w:t>48</w:t>
            </w:r>
          </w:p>
        </w:tc>
        <w:tc>
          <w:tcPr>
            <w:tcW w:w="227" w:type="pct"/>
          </w:tcPr>
          <w:p w14:paraId="615E1CD4" w14:textId="77777777" w:rsidR="004B0FB9" w:rsidRPr="004B0FB9" w:rsidRDefault="00FD539E" w:rsidP="004B0FB9">
            <w:pPr>
              <w:spacing w:after="0" w:line="240" w:lineRule="auto"/>
              <w:jc w:val="center"/>
              <w:rPr>
                <w:rFonts w:ascii="Times New Roman" w:hAnsi="Times New Roman"/>
              </w:rPr>
            </w:pPr>
            <w:r>
              <w:rPr>
                <w:rFonts w:ascii="Times New Roman" w:hAnsi="Times New Roman"/>
              </w:rPr>
              <w:t>56</w:t>
            </w:r>
          </w:p>
        </w:tc>
        <w:tc>
          <w:tcPr>
            <w:tcW w:w="505" w:type="pct"/>
          </w:tcPr>
          <w:p w14:paraId="7284DEB5" w14:textId="77777777" w:rsidR="004B0FB9" w:rsidRPr="004B0FB9" w:rsidRDefault="00FD539E" w:rsidP="004B0FB9">
            <w:pPr>
              <w:spacing w:after="0" w:line="240" w:lineRule="auto"/>
              <w:jc w:val="center"/>
              <w:rPr>
                <w:rFonts w:ascii="Times New Roman" w:hAnsi="Times New Roman"/>
              </w:rPr>
            </w:pPr>
            <w:r>
              <w:rPr>
                <w:rFonts w:ascii="Times New Roman" w:hAnsi="Times New Roman"/>
              </w:rPr>
              <w:t>48</w:t>
            </w:r>
          </w:p>
        </w:tc>
        <w:tc>
          <w:tcPr>
            <w:tcW w:w="455" w:type="pct"/>
          </w:tcPr>
          <w:p w14:paraId="6E60C2F5" w14:textId="77777777" w:rsidR="004B0FB9" w:rsidRPr="00315F34" w:rsidRDefault="004B0FB9" w:rsidP="004B0FB9">
            <w:pPr>
              <w:spacing w:after="0" w:line="240" w:lineRule="auto"/>
              <w:jc w:val="center"/>
              <w:rPr>
                <w:rFonts w:ascii="Times New Roman" w:hAnsi="Times New Roman"/>
              </w:rPr>
            </w:pPr>
            <w:r>
              <w:rPr>
                <w:rFonts w:ascii="Times New Roman" w:hAnsi="Times New Roman"/>
              </w:rPr>
              <w:t>-</w:t>
            </w:r>
          </w:p>
        </w:tc>
        <w:tc>
          <w:tcPr>
            <w:tcW w:w="518" w:type="pct"/>
          </w:tcPr>
          <w:p w14:paraId="11241EED" w14:textId="77777777" w:rsidR="004B0FB9" w:rsidRPr="00315F34" w:rsidRDefault="004B0FB9" w:rsidP="004B0FB9">
            <w:pPr>
              <w:spacing w:after="0" w:line="240" w:lineRule="auto"/>
              <w:jc w:val="center"/>
              <w:rPr>
                <w:rFonts w:ascii="Times New Roman" w:hAnsi="Times New Roman"/>
              </w:rPr>
            </w:pPr>
            <w:r w:rsidRPr="00315F34">
              <w:rPr>
                <w:rFonts w:ascii="Times New Roman" w:hAnsi="Times New Roman"/>
              </w:rPr>
              <w:t>Х</w:t>
            </w:r>
          </w:p>
        </w:tc>
        <w:tc>
          <w:tcPr>
            <w:tcW w:w="189" w:type="pct"/>
            <w:vMerge/>
          </w:tcPr>
          <w:p w14:paraId="31C32F8F" w14:textId="77777777" w:rsidR="004B0FB9" w:rsidRPr="00315F34" w:rsidRDefault="004B0FB9" w:rsidP="004B0FB9">
            <w:pPr>
              <w:spacing w:after="0" w:line="240" w:lineRule="auto"/>
              <w:jc w:val="center"/>
              <w:rPr>
                <w:rFonts w:ascii="Times New Roman" w:hAnsi="Times New Roman"/>
              </w:rPr>
            </w:pPr>
          </w:p>
        </w:tc>
        <w:tc>
          <w:tcPr>
            <w:tcW w:w="294" w:type="pct"/>
            <w:gridSpan w:val="3"/>
          </w:tcPr>
          <w:p w14:paraId="2804430A" w14:textId="77777777" w:rsidR="004B0FB9" w:rsidRPr="00315F34" w:rsidRDefault="004B0FB9" w:rsidP="004B0FB9">
            <w:pPr>
              <w:spacing w:after="0" w:line="240" w:lineRule="auto"/>
              <w:jc w:val="center"/>
              <w:rPr>
                <w:rFonts w:ascii="Times New Roman" w:hAnsi="Times New Roman"/>
                <w:b/>
                <w:bCs/>
              </w:rPr>
            </w:pPr>
          </w:p>
        </w:tc>
        <w:tc>
          <w:tcPr>
            <w:tcW w:w="586" w:type="pct"/>
          </w:tcPr>
          <w:p w14:paraId="468C920D" w14:textId="77777777" w:rsidR="004B0FB9" w:rsidRPr="00315F34" w:rsidRDefault="004B0FB9" w:rsidP="004B0FB9">
            <w:pPr>
              <w:spacing w:after="0" w:line="240" w:lineRule="auto"/>
              <w:jc w:val="center"/>
              <w:rPr>
                <w:rFonts w:ascii="Times New Roman" w:hAnsi="Times New Roman"/>
                <w:b/>
                <w:bCs/>
              </w:rPr>
            </w:pPr>
          </w:p>
        </w:tc>
      </w:tr>
      <w:tr w:rsidR="004B0FB9" w:rsidRPr="00315F34" w14:paraId="573E54F7" w14:textId="77777777" w:rsidTr="00896A2F">
        <w:trPr>
          <w:trHeight w:val="314"/>
        </w:trPr>
        <w:tc>
          <w:tcPr>
            <w:tcW w:w="568" w:type="pct"/>
          </w:tcPr>
          <w:p w14:paraId="3C2F8145" w14:textId="77777777" w:rsidR="004B0FB9" w:rsidRPr="00315F34" w:rsidRDefault="004B0FB9" w:rsidP="004B0FB9">
            <w:pPr>
              <w:spacing w:after="0" w:line="240" w:lineRule="auto"/>
              <w:rPr>
                <w:rFonts w:ascii="Times New Roman" w:hAnsi="Times New Roman"/>
              </w:rPr>
            </w:pPr>
          </w:p>
        </w:tc>
        <w:tc>
          <w:tcPr>
            <w:tcW w:w="1037" w:type="pct"/>
          </w:tcPr>
          <w:p w14:paraId="057F03A5" w14:textId="77777777" w:rsidR="004B0FB9" w:rsidRPr="00896A2F" w:rsidRDefault="004B0FB9" w:rsidP="004B0FB9">
            <w:pPr>
              <w:suppressAutoHyphens/>
              <w:spacing w:after="0" w:line="240" w:lineRule="auto"/>
              <w:rPr>
                <w:rFonts w:ascii="Times New Roman" w:hAnsi="Times New Roman"/>
              </w:rPr>
            </w:pPr>
            <w:r w:rsidRPr="00896A2F">
              <w:rPr>
                <w:rFonts w:ascii="Times New Roman" w:hAnsi="Times New Roman"/>
              </w:rPr>
              <w:t>МДК</w:t>
            </w:r>
            <w:r>
              <w:rPr>
                <w:rFonts w:ascii="Times New Roman" w:hAnsi="Times New Roman"/>
              </w:rPr>
              <w:t>.</w:t>
            </w:r>
            <w:r w:rsidRPr="00896A2F">
              <w:rPr>
                <w:rFonts w:ascii="Times New Roman" w:hAnsi="Times New Roman"/>
              </w:rPr>
              <w:t>01.02</w:t>
            </w:r>
            <w:r>
              <w:rPr>
                <w:rFonts w:ascii="Times New Roman" w:hAnsi="Times New Roman"/>
              </w:rPr>
              <w:t xml:space="preserve">. </w:t>
            </w:r>
            <w:r w:rsidRPr="004B0FB9">
              <w:rPr>
                <w:rFonts w:ascii="Times New Roman" w:hAnsi="Times New Roman"/>
              </w:rPr>
              <w:t>Макетирование швейных изделий</w:t>
            </w:r>
          </w:p>
        </w:tc>
        <w:tc>
          <w:tcPr>
            <w:tcW w:w="445" w:type="pct"/>
          </w:tcPr>
          <w:p w14:paraId="74BB80AB" w14:textId="77777777" w:rsidR="004B0FB9" w:rsidRPr="00DB5CBD" w:rsidRDefault="00502AC9" w:rsidP="004B0FB9">
            <w:pPr>
              <w:spacing w:after="0" w:line="240" w:lineRule="auto"/>
              <w:jc w:val="center"/>
              <w:rPr>
                <w:rFonts w:ascii="Times New Roman" w:hAnsi="Times New Roman"/>
                <w:b/>
                <w:bCs/>
              </w:rPr>
            </w:pPr>
            <w:r w:rsidRPr="00DB5CBD">
              <w:rPr>
                <w:rFonts w:ascii="Times New Roman" w:hAnsi="Times New Roman"/>
                <w:b/>
                <w:bCs/>
              </w:rPr>
              <w:t>36</w:t>
            </w:r>
          </w:p>
        </w:tc>
        <w:tc>
          <w:tcPr>
            <w:tcW w:w="176" w:type="pct"/>
          </w:tcPr>
          <w:p w14:paraId="58441502" w14:textId="77777777" w:rsidR="004B0FB9" w:rsidRPr="00FD539E" w:rsidRDefault="00FD539E" w:rsidP="004B0FB9">
            <w:pPr>
              <w:spacing w:after="0" w:line="240" w:lineRule="auto"/>
              <w:jc w:val="center"/>
              <w:rPr>
                <w:rFonts w:ascii="Times New Roman" w:hAnsi="Times New Roman"/>
                <w:b/>
                <w:bCs/>
              </w:rPr>
            </w:pPr>
            <w:r w:rsidRPr="00FD539E">
              <w:rPr>
                <w:rFonts w:ascii="Times New Roman" w:hAnsi="Times New Roman"/>
                <w:b/>
                <w:bCs/>
              </w:rPr>
              <w:t>30</w:t>
            </w:r>
          </w:p>
        </w:tc>
        <w:tc>
          <w:tcPr>
            <w:tcW w:w="227" w:type="pct"/>
          </w:tcPr>
          <w:p w14:paraId="46E6D55A" w14:textId="77777777" w:rsidR="004B0FB9" w:rsidRPr="00FD539E" w:rsidRDefault="00FD539E" w:rsidP="004B0FB9">
            <w:pPr>
              <w:spacing w:after="0" w:line="240" w:lineRule="auto"/>
              <w:jc w:val="center"/>
              <w:rPr>
                <w:rFonts w:ascii="Times New Roman" w:hAnsi="Times New Roman"/>
                <w:b/>
                <w:bCs/>
              </w:rPr>
            </w:pPr>
            <w:r w:rsidRPr="00FD539E">
              <w:rPr>
                <w:rFonts w:ascii="Times New Roman" w:hAnsi="Times New Roman"/>
                <w:b/>
                <w:bCs/>
              </w:rPr>
              <w:t>36</w:t>
            </w:r>
          </w:p>
        </w:tc>
        <w:tc>
          <w:tcPr>
            <w:tcW w:w="505" w:type="pct"/>
          </w:tcPr>
          <w:p w14:paraId="2093BF8E" w14:textId="77777777" w:rsidR="004B0FB9" w:rsidRPr="00FD539E" w:rsidRDefault="00FD539E" w:rsidP="004B0FB9">
            <w:pPr>
              <w:spacing w:after="0" w:line="240" w:lineRule="auto"/>
              <w:jc w:val="center"/>
              <w:rPr>
                <w:rFonts w:ascii="Times New Roman" w:hAnsi="Times New Roman"/>
                <w:b/>
                <w:bCs/>
              </w:rPr>
            </w:pPr>
            <w:r w:rsidRPr="00FD539E">
              <w:rPr>
                <w:rFonts w:ascii="Times New Roman" w:hAnsi="Times New Roman"/>
                <w:b/>
                <w:bCs/>
              </w:rPr>
              <w:t>30</w:t>
            </w:r>
          </w:p>
        </w:tc>
        <w:tc>
          <w:tcPr>
            <w:tcW w:w="455" w:type="pct"/>
          </w:tcPr>
          <w:p w14:paraId="5F28669A" w14:textId="77777777" w:rsidR="004B0FB9" w:rsidRDefault="004B0FB9" w:rsidP="004B0FB9">
            <w:pPr>
              <w:spacing w:after="0" w:line="240" w:lineRule="auto"/>
              <w:jc w:val="center"/>
              <w:rPr>
                <w:rFonts w:ascii="Times New Roman" w:hAnsi="Times New Roman"/>
              </w:rPr>
            </w:pPr>
          </w:p>
        </w:tc>
        <w:tc>
          <w:tcPr>
            <w:tcW w:w="518" w:type="pct"/>
          </w:tcPr>
          <w:p w14:paraId="2BF50EBE" w14:textId="77777777" w:rsidR="004B0FB9" w:rsidRPr="00315F34" w:rsidRDefault="004B0FB9" w:rsidP="004B0FB9">
            <w:pPr>
              <w:spacing w:after="0" w:line="240" w:lineRule="auto"/>
              <w:jc w:val="center"/>
              <w:rPr>
                <w:rFonts w:ascii="Times New Roman" w:hAnsi="Times New Roman"/>
              </w:rPr>
            </w:pPr>
          </w:p>
        </w:tc>
        <w:tc>
          <w:tcPr>
            <w:tcW w:w="189" w:type="pct"/>
          </w:tcPr>
          <w:p w14:paraId="73435EF8" w14:textId="77777777" w:rsidR="004B0FB9" w:rsidRPr="00315F34" w:rsidRDefault="004B0FB9" w:rsidP="004B0FB9">
            <w:pPr>
              <w:spacing w:after="0" w:line="240" w:lineRule="auto"/>
              <w:jc w:val="center"/>
              <w:rPr>
                <w:rFonts w:ascii="Times New Roman" w:hAnsi="Times New Roman"/>
              </w:rPr>
            </w:pPr>
          </w:p>
        </w:tc>
        <w:tc>
          <w:tcPr>
            <w:tcW w:w="294" w:type="pct"/>
            <w:gridSpan w:val="3"/>
          </w:tcPr>
          <w:p w14:paraId="7A9F4906" w14:textId="77777777" w:rsidR="004B0FB9" w:rsidRDefault="004B0FB9" w:rsidP="004B0FB9">
            <w:pPr>
              <w:spacing w:after="0" w:line="240" w:lineRule="auto"/>
              <w:jc w:val="center"/>
              <w:rPr>
                <w:rFonts w:ascii="Times New Roman" w:hAnsi="Times New Roman"/>
                <w:b/>
                <w:bCs/>
              </w:rPr>
            </w:pPr>
          </w:p>
        </w:tc>
        <w:tc>
          <w:tcPr>
            <w:tcW w:w="586" w:type="pct"/>
          </w:tcPr>
          <w:p w14:paraId="4BC171FA" w14:textId="77777777" w:rsidR="004B0FB9" w:rsidRPr="00315F34" w:rsidRDefault="004B0FB9" w:rsidP="004B0FB9">
            <w:pPr>
              <w:spacing w:after="0" w:line="240" w:lineRule="auto"/>
              <w:jc w:val="center"/>
              <w:rPr>
                <w:rFonts w:ascii="Times New Roman" w:hAnsi="Times New Roman"/>
                <w:b/>
                <w:bCs/>
              </w:rPr>
            </w:pPr>
          </w:p>
        </w:tc>
      </w:tr>
      <w:tr w:rsidR="004B0FB9" w:rsidRPr="00315F34" w14:paraId="1FC4D22E" w14:textId="77777777" w:rsidTr="00E351B1">
        <w:trPr>
          <w:trHeight w:val="876"/>
        </w:trPr>
        <w:tc>
          <w:tcPr>
            <w:tcW w:w="568" w:type="pct"/>
          </w:tcPr>
          <w:p w14:paraId="0D4E7D12" w14:textId="77777777" w:rsidR="004B0FB9" w:rsidRPr="00315F34" w:rsidRDefault="004B0FB9" w:rsidP="004B0FB9">
            <w:pPr>
              <w:spacing w:after="0" w:line="240" w:lineRule="auto"/>
              <w:rPr>
                <w:rFonts w:ascii="Times New Roman" w:hAnsi="Times New Roman"/>
              </w:rPr>
            </w:pPr>
            <w:r w:rsidRPr="00315F34">
              <w:rPr>
                <w:rFonts w:ascii="Times New Roman" w:hAnsi="Times New Roman"/>
              </w:rPr>
              <w:t>ПК</w:t>
            </w:r>
            <w:r>
              <w:rPr>
                <w:rFonts w:ascii="Times New Roman" w:hAnsi="Times New Roman"/>
              </w:rPr>
              <w:t xml:space="preserve"> 1.5-1.6</w:t>
            </w:r>
          </w:p>
          <w:p w14:paraId="1720E040" w14:textId="186F3E6D" w:rsidR="004B0FB9" w:rsidRPr="00315F34" w:rsidRDefault="00A17280" w:rsidP="004B0FB9">
            <w:pPr>
              <w:spacing w:after="0" w:line="240" w:lineRule="auto"/>
              <w:rPr>
                <w:rFonts w:ascii="Times New Roman" w:hAnsi="Times New Roman"/>
              </w:rPr>
            </w:pPr>
            <w:r w:rsidRPr="00A17280">
              <w:rPr>
                <w:rFonts w:ascii="Times New Roman" w:hAnsi="Times New Roman"/>
              </w:rPr>
              <w:t>ОК 01, ОК 02, ОК 04, ОК 05, ОК 09</w:t>
            </w:r>
          </w:p>
        </w:tc>
        <w:tc>
          <w:tcPr>
            <w:tcW w:w="1037" w:type="pct"/>
          </w:tcPr>
          <w:p w14:paraId="6347C061" w14:textId="77777777" w:rsidR="004B0FB9" w:rsidRPr="00315F34" w:rsidRDefault="004B0FB9" w:rsidP="004B0FB9">
            <w:pPr>
              <w:suppressAutoHyphens/>
              <w:spacing w:after="0" w:line="240" w:lineRule="auto"/>
              <w:rPr>
                <w:rFonts w:ascii="Times New Roman" w:hAnsi="Times New Roman"/>
              </w:rPr>
            </w:pPr>
            <w:r w:rsidRPr="00896A2F">
              <w:rPr>
                <w:rFonts w:ascii="Times New Roman" w:hAnsi="Times New Roman"/>
              </w:rPr>
              <w:t xml:space="preserve">Раздел </w:t>
            </w:r>
            <w:r w:rsidR="00C73EFB">
              <w:rPr>
                <w:rFonts w:ascii="Times New Roman" w:hAnsi="Times New Roman"/>
              </w:rPr>
              <w:t>1</w:t>
            </w:r>
            <w:r w:rsidRPr="00896A2F">
              <w:rPr>
                <w:rFonts w:ascii="Times New Roman" w:hAnsi="Times New Roman"/>
              </w:rPr>
              <w:t>. Моделирование швейных изделий методом наколки</w:t>
            </w:r>
          </w:p>
        </w:tc>
        <w:tc>
          <w:tcPr>
            <w:tcW w:w="445" w:type="pct"/>
          </w:tcPr>
          <w:p w14:paraId="52AC2DDE" w14:textId="77777777" w:rsidR="004B0FB9" w:rsidRPr="00DB5CBD" w:rsidRDefault="00502AC9" w:rsidP="004B0FB9">
            <w:pPr>
              <w:spacing w:after="0" w:line="240" w:lineRule="auto"/>
              <w:jc w:val="center"/>
              <w:rPr>
                <w:rFonts w:ascii="Times New Roman" w:hAnsi="Times New Roman"/>
                <w:b/>
                <w:bCs/>
              </w:rPr>
            </w:pPr>
            <w:r w:rsidRPr="00DB5CBD">
              <w:rPr>
                <w:rFonts w:ascii="Times New Roman" w:hAnsi="Times New Roman"/>
                <w:b/>
                <w:bCs/>
              </w:rPr>
              <w:t>36</w:t>
            </w:r>
          </w:p>
        </w:tc>
        <w:tc>
          <w:tcPr>
            <w:tcW w:w="176" w:type="pct"/>
          </w:tcPr>
          <w:p w14:paraId="32687551" w14:textId="77777777" w:rsidR="004B0FB9" w:rsidRPr="00502AC9" w:rsidRDefault="00502AC9" w:rsidP="004B0FB9">
            <w:pPr>
              <w:spacing w:after="0" w:line="240" w:lineRule="auto"/>
              <w:jc w:val="center"/>
              <w:rPr>
                <w:rFonts w:ascii="Times New Roman" w:hAnsi="Times New Roman"/>
              </w:rPr>
            </w:pPr>
            <w:r w:rsidRPr="00502AC9">
              <w:rPr>
                <w:rFonts w:ascii="Times New Roman" w:hAnsi="Times New Roman"/>
              </w:rPr>
              <w:t>30</w:t>
            </w:r>
          </w:p>
        </w:tc>
        <w:tc>
          <w:tcPr>
            <w:tcW w:w="227" w:type="pct"/>
          </w:tcPr>
          <w:p w14:paraId="6C696BD4" w14:textId="77777777" w:rsidR="004B0FB9" w:rsidRPr="00502AC9" w:rsidRDefault="004B0FB9" w:rsidP="004B0FB9">
            <w:pPr>
              <w:spacing w:after="0" w:line="240" w:lineRule="auto"/>
              <w:jc w:val="center"/>
              <w:rPr>
                <w:rFonts w:ascii="Times New Roman" w:hAnsi="Times New Roman"/>
              </w:rPr>
            </w:pPr>
            <w:r w:rsidRPr="00502AC9">
              <w:rPr>
                <w:rFonts w:ascii="Times New Roman" w:hAnsi="Times New Roman"/>
              </w:rPr>
              <w:t>36</w:t>
            </w:r>
          </w:p>
        </w:tc>
        <w:tc>
          <w:tcPr>
            <w:tcW w:w="505" w:type="pct"/>
          </w:tcPr>
          <w:p w14:paraId="235AA831" w14:textId="77777777" w:rsidR="004B0FB9" w:rsidRPr="00502AC9" w:rsidRDefault="004B0FB9" w:rsidP="004B0FB9">
            <w:pPr>
              <w:spacing w:after="0" w:line="240" w:lineRule="auto"/>
              <w:jc w:val="center"/>
              <w:rPr>
                <w:rFonts w:ascii="Times New Roman" w:hAnsi="Times New Roman"/>
              </w:rPr>
            </w:pPr>
            <w:r w:rsidRPr="00502AC9">
              <w:rPr>
                <w:rFonts w:ascii="Times New Roman" w:hAnsi="Times New Roman"/>
              </w:rPr>
              <w:t>30</w:t>
            </w:r>
          </w:p>
        </w:tc>
        <w:tc>
          <w:tcPr>
            <w:tcW w:w="455" w:type="pct"/>
          </w:tcPr>
          <w:p w14:paraId="67F32329" w14:textId="77777777" w:rsidR="004B0FB9" w:rsidRPr="00315F34" w:rsidRDefault="004B0FB9" w:rsidP="004B0FB9">
            <w:pPr>
              <w:spacing w:after="0" w:line="240" w:lineRule="auto"/>
              <w:jc w:val="center"/>
              <w:rPr>
                <w:rFonts w:ascii="Times New Roman" w:hAnsi="Times New Roman"/>
              </w:rPr>
            </w:pPr>
            <w:r>
              <w:rPr>
                <w:rFonts w:ascii="Times New Roman" w:hAnsi="Times New Roman"/>
              </w:rPr>
              <w:t>-</w:t>
            </w:r>
          </w:p>
        </w:tc>
        <w:tc>
          <w:tcPr>
            <w:tcW w:w="518" w:type="pct"/>
          </w:tcPr>
          <w:p w14:paraId="7598C10B" w14:textId="77777777" w:rsidR="004B0FB9" w:rsidRPr="00315F34" w:rsidRDefault="00C83A1A" w:rsidP="004B0FB9">
            <w:pPr>
              <w:spacing w:after="0" w:line="240" w:lineRule="auto"/>
              <w:jc w:val="center"/>
              <w:rPr>
                <w:rFonts w:ascii="Times New Roman" w:hAnsi="Times New Roman"/>
              </w:rPr>
            </w:pPr>
            <w:r>
              <w:rPr>
                <w:rFonts w:ascii="Times New Roman" w:hAnsi="Times New Roman"/>
              </w:rPr>
              <w:t>Х</w:t>
            </w:r>
          </w:p>
        </w:tc>
        <w:tc>
          <w:tcPr>
            <w:tcW w:w="189" w:type="pct"/>
          </w:tcPr>
          <w:p w14:paraId="0032CB72" w14:textId="77777777" w:rsidR="004B0FB9" w:rsidRPr="00315F34" w:rsidRDefault="004B0FB9" w:rsidP="004B0FB9">
            <w:pPr>
              <w:spacing w:after="0" w:line="240" w:lineRule="auto"/>
              <w:jc w:val="center"/>
              <w:rPr>
                <w:rFonts w:ascii="Times New Roman" w:hAnsi="Times New Roman"/>
              </w:rPr>
            </w:pPr>
          </w:p>
        </w:tc>
        <w:tc>
          <w:tcPr>
            <w:tcW w:w="294" w:type="pct"/>
            <w:gridSpan w:val="3"/>
          </w:tcPr>
          <w:p w14:paraId="37B37F0D" w14:textId="77777777" w:rsidR="004B0FB9" w:rsidRPr="00315F34" w:rsidRDefault="004B0FB9" w:rsidP="004B0FB9">
            <w:pPr>
              <w:spacing w:after="0" w:line="240" w:lineRule="auto"/>
              <w:jc w:val="center"/>
              <w:rPr>
                <w:rFonts w:ascii="Times New Roman" w:hAnsi="Times New Roman"/>
                <w:b/>
                <w:bCs/>
              </w:rPr>
            </w:pPr>
          </w:p>
        </w:tc>
        <w:tc>
          <w:tcPr>
            <w:tcW w:w="586" w:type="pct"/>
          </w:tcPr>
          <w:p w14:paraId="7C1DD6C2" w14:textId="77777777" w:rsidR="004B0FB9" w:rsidRPr="00315F34" w:rsidRDefault="004B0FB9" w:rsidP="004B0FB9">
            <w:pPr>
              <w:spacing w:after="0" w:line="240" w:lineRule="auto"/>
              <w:jc w:val="center"/>
              <w:rPr>
                <w:rFonts w:ascii="Times New Roman" w:hAnsi="Times New Roman"/>
                <w:b/>
                <w:bCs/>
              </w:rPr>
            </w:pPr>
          </w:p>
        </w:tc>
      </w:tr>
      <w:tr w:rsidR="00502AC9" w:rsidRPr="00315F34" w14:paraId="5A11F719" w14:textId="77777777" w:rsidTr="002C69A1">
        <w:trPr>
          <w:trHeight w:val="70"/>
        </w:trPr>
        <w:tc>
          <w:tcPr>
            <w:tcW w:w="568" w:type="pct"/>
          </w:tcPr>
          <w:p w14:paraId="5CBFF25F" w14:textId="77777777" w:rsidR="00502AC9" w:rsidRPr="00315F34" w:rsidRDefault="00502AC9" w:rsidP="004B0FB9">
            <w:pPr>
              <w:spacing w:after="0" w:line="240" w:lineRule="auto"/>
              <w:rPr>
                <w:rFonts w:ascii="Times New Roman" w:hAnsi="Times New Roman"/>
              </w:rPr>
            </w:pPr>
          </w:p>
        </w:tc>
        <w:tc>
          <w:tcPr>
            <w:tcW w:w="1037" w:type="pct"/>
          </w:tcPr>
          <w:p w14:paraId="4AC2012D" w14:textId="77777777" w:rsidR="00502AC9" w:rsidRPr="00896A2F" w:rsidRDefault="00502AC9" w:rsidP="004B0FB9">
            <w:pPr>
              <w:suppressAutoHyphens/>
              <w:spacing w:after="0" w:line="240" w:lineRule="auto"/>
              <w:rPr>
                <w:rFonts w:ascii="Times New Roman" w:hAnsi="Times New Roman"/>
              </w:rPr>
            </w:pPr>
            <w:r>
              <w:rPr>
                <w:rFonts w:ascii="Times New Roman" w:hAnsi="Times New Roman"/>
              </w:rPr>
              <w:t>Учебная практика, часов</w:t>
            </w:r>
          </w:p>
        </w:tc>
        <w:tc>
          <w:tcPr>
            <w:tcW w:w="445" w:type="pct"/>
            <w:shd w:val="clear" w:color="auto" w:fill="FFFFFF"/>
          </w:tcPr>
          <w:p w14:paraId="0FB3ECF3" w14:textId="77777777" w:rsidR="00502AC9" w:rsidRPr="00F273C1" w:rsidRDefault="00502AC9" w:rsidP="004B0FB9">
            <w:pPr>
              <w:spacing w:after="0" w:line="240" w:lineRule="auto"/>
              <w:jc w:val="center"/>
              <w:rPr>
                <w:rFonts w:ascii="Times New Roman" w:hAnsi="Times New Roman"/>
                <w:b/>
                <w:bCs/>
                <w:highlight w:val="cyan"/>
              </w:rPr>
            </w:pPr>
            <w:r w:rsidRPr="00502AC9">
              <w:rPr>
                <w:rFonts w:ascii="Times New Roman" w:hAnsi="Times New Roman"/>
                <w:b/>
                <w:bCs/>
              </w:rPr>
              <w:t>36</w:t>
            </w:r>
          </w:p>
        </w:tc>
        <w:tc>
          <w:tcPr>
            <w:tcW w:w="176" w:type="pct"/>
          </w:tcPr>
          <w:p w14:paraId="0495D257" w14:textId="77777777" w:rsidR="00502AC9" w:rsidRDefault="00502AC9" w:rsidP="004B0FB9">
            <w:pPr>
              <w:spacing w:after="0" w:line="240" w:lineRule="auto"/>
              <w:jc w:val="center"/>
              <w:rPr>
                <w:rFonts w:ascii="Times New Roman" w:hAnsi="Times New Roman"/>
              </w:rPr>
            </w:pPr>
            <w:r>
              <w:rPr>
                <w:rFonts w:ascii="Times New Roman" w:hAnsi="Times New Roman"/>
              </w:rPr>
              <w:t>36</w:t>
            </w:r>
          </w:p>
        </w:tc>
        <w:tc>
          <w:tcPr>
            <w:tcW w:w="227" w:type="pct"/>
          </w:tcPr>
          <w:p w14:paraId="02B2FF98" w14:textId="77777777" w:rsidR="00502AC9" w:rsidRPr="004B0FB9" w:rsidRDefault="00502AC9" w:rsidP="004B0FB9">
            <w:pPr>
              <w:spacing w:after="0" w:line="240" w:lineRule="auto"/>
              <w:jc w:val="center"/>
              <w:rPr>
                <w:rFonts w:ascii="Times New Roman" w:hAnsi="Times New Roman"/>
              </w:rPr>
            </w:pPr>
          </w:p>
        </w:tc>
        <w:tc>
          <w:tcPr>
            <w:tcW w:w="505" w:type="pct"/>
          </w:tcPr>
          <w:p w14:paraId="28040F3C" w14:textId="77777777" w:rsidR="00502AC9" w:rsidRPr="004B0FB9" w:rsidRDefault="00502AC9" w:rsidP="004B0FB9">
            <w:pPr>
              <w:spacing w:after="0" w:line="240" w:lineRule="auto"/>
              <w:jc w:val="center"/>
              <w:rPr>
                <w:rFonts w:ascii="Times New Roman" w:hAnsi="Times New Roman"/>
              </w:rPr>
            </w:pPr>
          </w:p>
        </w:tc>
        <w:tc>
          <w:tcPr>
            <w:tcW w:w="455" w:type="pct"/>
          </w:tcPr>
          <w:p w14:paraId="3EC9404C" w14:textId="77777777" w:rsidR="00502AC9" w:rsidRDefault="00502AC9" w:rsidP="004B0FB9">
            <w:pPr>
              <w:spacing w:after="0" w:line="240" w:lineRule="auto"/>
              <w:jc w:val="center"/>
              <w:rPr>
                <w:rFonts w:ascii="Times New Roman" w:hAnsi="Times New Roman"/>
              </w:rPr>
            </w:pPr>
          </w:p>
        </w:tc>
        <w:tc>
          <w:tcPr>
            <w:tcW w:w="518" w:type="pct"/>
          </w:tcPr>
          <w:p w14:paraId="49B489BD" w14:textId="77777777" w:rsidR="00502AC9" w:rsidRDefault="00502AC9" w:rsidP="004B0FB9">
            <w:pPr>
              <w:spacing w:after="0" w:line="240" w:lineRule="auto"/>
              <w:jc w:val="center"/>
              <w:rPr>
                <w:rFonts w:ascii="Times New Roman" w:hAnsi="Times New Roman"/>
              </w:rPr>
            </w:pPr>
          </w:p>
        </w:tc>
        <w:tc>
          <w:tcPr>
            <w:tcW w:w="189" w:type="pct"/>
          </w:tcPr>
          <w:p w14:paraId="2E14E13E" w14:textId="77777777" w:rsidR="00502AC9" w:rsidRPr="00315F34" w:rsidRDefault="00502AC9" w:rsidP="004B0FB9">
            <w:pPr>
              <w:spacing w:after="0" w:line="240" w:lineRule="auto"/>
              <w:jc w:val="center"/>
              <w:rPr>
                <w:rFonts w:ascii="Times New Roman" w:hAnsi="Times New Roman"/>
              </w:rPr>
            </w:pPr>
          </w:p>
        </w:tc>
        <w:tc>
          <w:tcPr>
            <w:tcW w:w="294" w:type="pct"/>
            <w:gridSpan w:val="3"/>
          </w:tcPr>
          <w:p w14:paraId="7211C93C" w14:textId="77777777" w:rsidR="00502AC9" w:rsidRDefault="00502AC9" w:rsidP="004B0FB9">
            <w:pPr>
              <w:spacing w:after="0" w:line="240" w:lineRule="auto"/>
              <w:jc w:val="center"/>
              <w:rPr>
                <w:rFonts w:ascii="Times New Roman" w:hAnsi="Times New Roman"/>
                <w:b/>
                <w:bCs/>
              </w:rPr>
            </w:pPr>
            <w:r>
              <w:rPr>
                <w:rFonts w:ascii="Times New Roman" w:hAnsi="Times New Roman"/>
                <w:b/>
                <w:bCs/>
              </w:rPr>
              <w:t>36</w:t>
            </w:r>
          </w:p>
        </w:tc>
        <w:tc>
          <w:tcPr>
            <w:tcW w:w="586" w:type="pct"/>
          </w:tcPr>
          <w:p w14:paraId="2F61E81A" w14:textId="77777777" w:rsidR="00502AC9" w:rsidRPr="00315F34" w:rsidRDefault="00502AC9" w:rsidP="004B0FB9">
            <w:pPr>
              <w:spacing w:after="0" w:line="240" w:lineRule="auto"/>
              <w:jc w:val="center"/>
              <w:rPr>
                <w:rFonts w:ascii="Times New Roman" w:hAnsi="Times New Roman"/>
                <w:b/>
                <w:bCs/>
              </w:rPr>
            </w:pPr>
          </w:p>
        </w:tc>
      </w:tr>
      <w:tr w:rsidR="004B0FB9" w:rsidRPr="00315F34" w14:paraId="1EC274CA" w14:textId="77777777" w:rsidTr="00896A2F">
        <w:tc>
          <w:tcPr>
            <w:tcW w:w="568" w:type="pct"/>
          </w:tcPr>
          <w:p w14:paraId="7E41691F" w14:textId="77777777" w:rsidR="004B0FB9" w:rsidRPr="00315F34" w:rsidRDefault="004B0FB9" w:rsidP="004B0FB9">
            <w:pPr>
              <w:spacing w:after="0" w:line="240" w:lineRule="auto"/>
              <w:rPr>
                <w:rFonts w:ascii="Times New Roman" w:hAnsi="Times New Roman"/>
                <w:i/>
              </w:rPr>
            </w:pPr>
          </w:p>
        </w:tc>
        <w:tc>
          <w:tcPr>
            <w:tcW w:w="1037" w:type="pct"/>
          </w:tcPr>
          <w:p w14:paraId="2E6AD1CF" w14:textId="77777777" w:rsidR="004B0FB9" w:rsidRPr="00315F34" w:rsidRDefault="004B0FB9" w:rsidP="004B0FB9">
            <w:pPr>
              <w:suppressAutoHyphens/>
              <w:spacing w:after="0" w:line="240" w:lineRule="auto"/>
              <w:rPr>
                <w:rFonts w:ascii="Times New Roman" w:hAnsi="Times New Roman"/>
              </w:rPr>
            </w:pPr>
            <w:r w:rsidRPr="00315F34">
              <w:rPr>
                <w:rFonts w:ascii="Times New Roman" w:hAnsi="Times New Roman"/>
              </w:rPr>
              <w:t xml:space="preserve">Производственная практика (по профилю специальности), часов </w:t>
            </w:r>
          </w:p>
        </w:tc>
        <w:tc>
          <w:tcPr>
            <w:tcW w:w="445" w:type="pct"/>
          </w:tcPr>
          <w:p w14:paraId="52FFBC4D" w14:textId="77777777" w:rsidR="004B0FB9" w:rsidRPr="00F273C1" w:rsidRDefault="004B0FB9" w:rsidP="004B0FB9">
            <w:pPr>
              <w:suppressAutoHyphens/>
              <w:spacing w:after="0" w:line="240" w:lineRule="auto"/>
              <w:jc w:val="center"/>
              <w:rPr>
                <w:rFonts w:ascii="Times New Roman" w:hAnsi="Times New Roman"/>
                <w:b/>
                <w:bCs/>
                <w:i/>
                <w:highlight w:val="cyan"/>
              </w:rPr>
            </w:pPr>
            <w:r w:rsidRPr="00502AC9">
              <w:rPr>
                <w:rFonts w:ascii="Times New Roman" w:hAnsi="Times New Roman"/>
                <w:b/>
                <w:bCs/>
              </w:rPr>
              <w:t>36</w:t>
            </w:r>
          </w:p>
        </w:tc>
        <w:tc>
          <w:tcPr>
            <w:tcW w:w="176" w:type="pct"/>
            <w:shd w:val="clear" w:color="auto" w:fill="C0C0C0"/>
          </w:tcPr>
          <w:p w14:paraId="37E7C877" w14:textId="77777777" w:rsidR="004B0FB9" w:rsidRPr="00DB474C" w:rsidRDefault="004B0FB9" w:rsidP="004B0FB9">
            <w:pPr>
              <w:spacing w:after="0" w:line="240" w:lineRule="auto"/>
              <w:jc w:val="center"/>
              <w:rPr>
                <w:rFonts w:ascii="Times New Roman" w:hAnsi="Times New Roman"/>
              </w:rPr>
            </w:pPr>
            <w:r w:rsidRPr="00DB474C">
              <w:rPr>
                <w:rFonts w:ascii="Times New Roman" w:hAnsi="Times New Roman"/>
              </w:rPr>
              <w:t>36</w:t>
            </w:r>
          </w:p>
        </w:tc>
        <w:tc>
          <w:tcPr>
            <w:tcW w:w="227" w:type="pct"/>
            <w:shd w:val="clear" w:color="auto" w:fill="C0C0C0"/>
          </w:tcPr>
          <w:p w14:paraId="520245AF" w14:textId="77777777" w:rsidR="004B0FB9" w:rsidRPr="00315F34" w:rsidRDefault="004B0FB9" w:rsidP="004B0FB9">
            <w:pPr>
              <w:spacing w:after="0" w:line="240" w:lineRule="auto"/>
              <w:jc w:val="center"/>
              <w:rPr>
                <w:rFonts w:ascii="Times New Roman" w:hAnsi="Times New Roman"/>
                <w:b/>
                <w:bCs/>
                <w:i/>
              </w:rPr>
            </w:pPr>
          </w:p>
        </w:tc>
        <w:tc>
          <w:tcPr>
            <w:tcW w:w="505" w:type="pct"/>
            <w:shd w:val="clear" w:color="auto" w:fill="C0C0C0"/>
          </w:tcPr>
          <w:p w14:paraId="3C383D37" w14:textId="77777777" w:rsidR="004B0FB9" w:rsidRPr="00315F34" w:rsidRDefault="004B0FB9" w:rsidP="004B0FB9">
            <w:pPr>
              <w:spacing w:after="0" w:line="240" w:lineRule="auto"/>
              <w:jc w:val="center"/>
              <w:rPr>
                <w:rFonts w:ascii="Times New Roman" w:hAnsi="Times New Roman"/>
                <w:b/>
                <w:bCs/>
                <w:i/>
              </w:rPr>
            </w:pPr>
          </w:p>
        </w:tc>
        <w:tc>
          <w:tcPr>
            <w:tcW w:w="1456" w:type="pct"/>
            <w:gridSpan w:val="6"/>
            <w:shd w:val="clear" w:color="auto" w:fill="C0C0C0"/>
          </w:tcPr>
          <w:p w14:paraId="54913D5F" w14:textId="77777777" w:rsidR="004B0FB9" w:rsidRPr="00315F34" w:rsidRDefault="004B0FB9" w:rsidP="004B0FB9">
            <w:pPr>
              <w:spacing w:after="0" w:line="240" w:lineRule="auto"/>
              <w:jc w:val="center"/>
              <w:rPr>
                <w:rFonts w:ascii="Times New Roman" w:hAnsi="Times New Roman"/>
                <w:i/>
              </w:rPr>
            </w:pPr>
          </w:p>
        </w:tc>
        <w:tc>
          <w:tcPr>
            <w:tcW w:w="586" w:type="pct"/>
          </w:tcPr>
          <w:p w14:paraId="62EC4FE8" w14:textId="77777777" w:rsidR="004B0FB9" w:rsidRPr="00315F34" w:rsidRDefault="004B0FB9" w:rsidP="00502AC9">
            <w:pPr>
              <w:suppressAutoHyphens/>
              <w:spacing w:after="0" w:line="240" w:lineRule="auto"/>
              <w:jc w:val="center"/>
              <w:rPr>
                <w:rFonts w:ascii="Times New Roman" w:hAnsi="Times New Roman"/>
                <w:i/>
                <w:color w:val="C00000"/>
              </w:rPr>
            </w:pPr>
            <w:r>
              <w:rPr>
                <w:rFonts w:ascii="Times New Roman" w:hAnsi="Times New Roman"/>
                <w:b/>
                <w:bCs/>
              </w:rPr>
              <w:t>36</w:t>
            </w:r>
          </w:p>
        </w:tc>
      </w:tr>
      <w:tr w:rsidR="004B0FB9" w:rsidRPr="00315F34" w14:paraId="7A6F8B2E" w14:textId="77777777" w:rsidTr="00896A2F">
        <w:tc>
          <w:tcPr>
            <w:tcW w:w="568" w:type="pct"/>
          </w:tcPr>
          <w:p w14:paraId="25072660" w14:textId="77777777" w:rsidR="004B0FB9" w:rsidRPr="00315F34" w:rsidRDefault="004B0FB9" w:rsidP="004B0FB9">
            <w:pPr>
              <w:spacing w:after="0" w:line="240" w:lineRule="auto"/>
              <w:rPr>
                <w:rFonts w:ascii="Times New Roman" w:hAnsi="Times New Roman"/>
                <w:i/>
              </w:rPr>
            </w:pPr>
          </w:p>
        </w:tc>
        <w:tc>
          <w:tcPr>
            <w:tcW w:w="1037" w:type="pct"/>
          </w:tcPr>
          <w:p w14:paraId="1E58052C" w14:textId="77777777" w:rsidR="004B0FB9" w:rsidRPr="00315F34" w:rsidRDefault="004B0FB9" w:rsidP="004B0FB9">
            <w:pPr>
              <w:suppressAutoHyphens/>
              <w:spacing w:after="0" w:line="240" w:lineRule="auto"/>
              <w:rPr>
                <w:rFonts w:ascii="Times New Roman" w:hAnsi="Times New Roman"/>
              </w:rPr>
            </w:pPr>
            <w:r w:rsidRPr="00315F34">
              <w:rPr>
                <w:rFonts w:ascii="Times New Roman" w:hAnsi="Times New Roman"/>
              </w:rPr>
              <w:t>Промежуточная аттестация</w:t>
            </w:r>
          </w:p>
        </w:tc>
        <w:tc>
          <w:tcPr>
            <w:tcW w:w="445" w:type="pct"/>
          </w:tcPr>
          <w:p w14:paraId="31CB29B9" w14:textId="77777777" w:rsidR="004B0FB9" w:rsidRPr="00315F34" w:rsidRDefault="00502AC9" w:rsidP="004B0FB9">
            <w:pPr>
              <w:suppressAutoHyphens/>
              <w:spacing w:after="0" w:line="240" w:lineRule="auto"/>
              <w:jc w:val="center"/>
              <w:rPr>
                <w:rFonts w:ascii="Times New Roman" w:hAnsi="Times New Roman"/>
                <w:b/>
                <w:bCs/>
              </w:rPr>
            </w:pPr>
            <w:r>
              <w:rPr>
                <w:rFonts w:ascii="Times New Roman" w:hAnsi="Times New Roman"/>
                <w:b/>
                <w:bCs/>
              </w:rPr>
              <w:t>18</w:t>
            </w:r>
          </w:p>
        </w:tc>
        <w:tc>
          <w:tcPr>
            <w:tcW w:w="176" w:type="pct"/>
            <w:shd w:val="clear" w:color="auto" w:fill="C0C0C0"/>
          </w:tcPr>
          <w:p w14:paraId="5A0C75A6" w14:textId="77777777" w:rsidR="004B0FB9" w:rsidRPr="00315F34" w:rsidRDefault="004B0FB9" w:rsidP="004B0FB9">
            <w:pPr>
              <w:spacing w:after="0" w:line="240" w:lineRule="auto"/>
              <w:jc w:val="center"/>
              <w:rPr>
                <w:rFonts w:ascii="Times New Roman" w:hAnsi="Times New Roman"/>
                <w:i/>
              </w:rPr>
            </w:pPr>
          </w:p>
        </w:tc>
        <w:tc>
          <w:tcPr>
            <w:tcW w:w="227" w:type="pct"/>
            <w:shd w:val="clear" w:color="auto" w:fill="C0C0C0"/>
          </w:tcPr>
          <w:p w14:paraId="2B0A3A2C" w14:textId="77777777" w:rsidR="004B0FB9" w:rsidRPr="00315F34" w:rsidRDefault="004B0FB9" w:rsidP="004B0FB9">
            <w:pPr>
              <w:spacing w:after="0" w:line="240" w:lineRule="auto"/>
              <w:jc w:val="center"/>
              <w:rPr>
                <w:rFonts w:ascii="Times New Roman" w:hAnsi="Times New Roman"/>
                <w:i/>
              </w:rPr>
            </w:pPr>
          </w:p>
        </w:tc>
        <w:tc>
          <w:tcPr>
            <w:tcW w:w="505" w:type="pct"/>
            <w:shd w:val="clear" w:color="auto" w:fill="C0C0C0"/>
          </w:tcPr>
          <w:p w14:paraId="42666DCB" w14:textId="77777777" w:rsidR="004B0FB9" w:rsidRPr="00315F34" w:rsidRDefault="004B0FB9" w:rsidP="004B0FB9">
            <w:pPr>
              <w:spacing w:after="0" w:line="240" w:lineRule="auto"/>
              <w:jc w:val="center"/>
              <w:rPr>
                <w:rFonts w:ascii="Times New Roman" w:hAnsi="Times New Roman"/>
                <w:i/>
              </w:rPr>
            </w:pPr>
          </w:p>
        </w:tc>
        <w:tc>
          <w:tcPr>
            <w:tcW w:w="1456" w:type="pct"/>
            <w:gridSpan w:val="6"/>
            <w:shd w:val="clear" w:color="auto" w:fill="C0C0C0"/>
          </w:tcPr>
          <w:p w14:paraId="6E8EED58" w14:textId="77777777" w:rsidR="004B0FB9" w:rsidRPr="00315F34" w:rsidRDefault="004B0FB9" w:rsidP="004B0FB9">
            <w:pPr>
              <w:spacing w:after="0" w:line="240" w:lineRule="auto"/>
              <w:jc w:val="center"/>
              <w:rPr>
                <w:rFonts w:ascii="Times New Roman" w:hAnsi="Times New Roman"/>
                <w:i/>
              </w:rPr>
            </w:pPr>
          </w:p>
        </w:tc>
        <w:tc>
          <w:tcPr>
            <w:tcW w:w="586" w:type="pct"/>
          </w:tcPr>
          <w:p w14:paraId="7C3438AF" w14:textId="77777777" w:rsidR="004B0FB9" w:rsidRPr="00315F34" w:rsidRDefault="004B0FB9" w:rsidP="004B0FB9">
            <w:pPr>
              <w:suppressAutoHyphens/>
              <w:spacing w:after="0" w:line="240" w:lineRule="auto"/>
              <w:jc w:val="center"/>
              <w:rPr>
                <w:rFonts w:ascii="Times New Roman" w:hAnsi="Times New Roman"/>
              </w:rPr>
            </w:pPr>
          </w:p>
        </w:tc>
      </w:tr>
      <w:tr w:rsidR="004B0FB9" w:rsidRPr="00A17280" w14:paraId="03969774" w14:textId="77777777" w:rsidTr="002C69A1">
        <w:tc>
          <w:tcPr>
            <w:tcW w:w="568" w:type="pct"/>
          </w:tcPr>
          <w:p w14:paraId="243B5C6C" w14:textId="77777777" w:rsidR="004B0FB9" w:rsidRPr="00A17280" w:rsidRDefault="004B0FB9" w:rsidP="004B0FB9">
            <w:pPr>
              <w:spacing w:line="240" w:lineRule="auto"/>
              <w:rPr>
                <w:rFonts w:ascii="Times New Roman" w:hAnsi="Times New Roman"/>
                <w:b/>
                <w:iCs/>
              </w:rPr>
            </w:pPr>
          </w:p>
        </w:tc>
        <w:tc>
          <w:tcPr>
            <w:tcW w:w="1037" w:type="pct"/>
          </w:tcPr>
          <w:p w14:paraId="145566B1" w14:textId="77777777" w:rsidR="004B0FB9" w:rsidRPr="00A17280" w:rsidRDefault="004B0FB9" w:rsidP="004B0FB9">
            <w:pPr>
              <w:spacing w:line="240" w:lineRule="auto"/>
              <w:rPr>
                <w:rFonts w:ascii="Times New Roman" w:hAnsi="Times New Roman"/>
                <w:b/>
                <w:iCs/>
              </w:rPr>
            </w:pPr>
            <w:r w:rsidRPr="00A17280">
              <w:rPr>
                <w:rFonts w:ascii="Times New Roman" w:hAnsi="Times New Roman"/>
                <w:b/>
                <w:iCs/>
              </w:rPr>
              <w:t>Всего:</w:t>
            </w:r>
          </w:p>
        </w:tc>
        <w:tc>
          <w:tcPr>
            <w:tcW w:w="445" w:type="pct"/>
            <w:shd w:val="clear" w:color="auto" w:fill="FFFFFF"/>
          </w:tcPr>
          <w:p w14:paraId="2B514468" w14:textId="77777777" w:rsidR="004B0FB9" w:rsidRPr="00A17280" w:rsidRDefault="00502AC9" w:rsidP="004B0FB9">
            <w:pPr>
              <w:spacing w:after="0" w:line="240" w:lineRule="auto"/>
              <w:jc w:val="center"/>
              <w:rPr>
                <w:rFonts w:ascii="Times New Roman" w:hAnsi="Times New Roman"/>
                <w:b/>
                <w:iCs/>
              </w:rPr>
            </w:pPr>
            <w:r w:rsidRPr="00A17280">
              <w:rPr>
                <w:rFonts w:ascii="Times New Roman" w:hAnsi="Times New Roman"/>
                <w:b/>
                <w:iCs/>
              </w:rPr>
              <w:t>232</w:t>
            </w:r>
          </w:p>
        </w:tc>
        <w:tc>
          <w:tcPr>
            <w:tcW w:w="176" w:type="pct"/>
          </w:tcPr>
          <w:p w14:paraId="67BA14C8" w14:textId="77777777" w:rsidR="004B0FB9" w:rsidRPr="00A17280" w:rsidRDefault="00217356" w:rsidP="00C83A1A">
            <w:pPr>
              <w:spacing w:after="0" w:line="240" w:lineRule="auto"/>
              <w:ind w:right="-74"/>
              <w:rPr>
                <w:rFonts w:ascii="Times New Roman" w:hAnsi="Times New Roman"/>
                <w:b/>
                <w:iCs/>
              </w:rPr>
            </w:pPr>
            <w:r w:rsidRPr="00A17280">
              <w:rPr>
                <w:rFonts w:ascii="Times New Roman" w:hAnsi="Times New Roman"/>
                <w:b/>
                <w:iCs/>
              </w:rPr>
              <w:t>172</w:t>
            </w:r>
          </w:p>
        </w:tc>
        <w:tc>
          <w:tcPr>
            <w:tcW w:w="227" w:type="pct"/>
          </w:tcPr>
          <w:p w14:paraId="68BC360A" w14:textId="77777777" w:rsidR="004B0FB9" w:rsidRPr="00A17280" w:rsidRDefault="00FD539E" w:rsidP="004B0FB9">
            <w:pPr>
              <w:spacing w:after="0" w:line="240" w:lineRule="auto"/>
              <w:jc w:val="center"/>
              <w:rPr>
                <w:rFonts w:ascii="Times New Roman" w:hAnsi="Times New Roman"/>
                <w:b/>
                <w:iCs/>
              </w:rPr>
            </w:pPr>
            <w:r w:rsidRPr="00A17280">
              <w:rPr>
                <w:rFonts w:ascii="Times New Roman" w:hAnsi="Times New Roman"/>
                <w:b/>
                <w:iCs/>
              </w:rPr>
              <w:t>142</w:t>
            </w:r>
          </w:p>
        </w:tc>
        <w:tc>
          <w:tcPr>
            <w:tcW w:w="505" w:type="pct"/>
          </w:tcPr>
          <w:p w14:paraId="1772015D" w14:textId="77777777" w:rsidR="004B0FB9" w:rsidRPr="00A17280" w:rsidRDefault="00FD539E" w:rsidP="004B0FB9">
            <w:pPr>
              <w:spacing w:after="0" w:line="240" w:lineRule="auto"/>
              <w:jc w:val="center"/>
              <w:rPr>
                <w:rFonts w:ascii="Times New Roman" w:hAnsi="Times New Roman"/>
                <w:b/>
                <w:iCs/>
              </w:rPr>
            </w:pPr>
            <w:r w:rsidRPr="00A17280">
              <w:rPr>
                <w:rFonts w:ascii="Times New Roman" w:hAnsi="Times New Roman"/>
                <w:b/>
                <w:iCs/>
              </w:rPr>
              <w:t>100</w:t>
            </w:r>
          </w:p>
        </w:tc>
        <w:tc>
          <w:tcPr>
            <w:tcW w:w="455" w:type="pct"/>
          </w:tcPr>
          <w:p w14:paraId="0BAB1D90" w14:textId="77777777" w:rsidR="004B0FB9" w:rsidRPr="00A17280" w:rsidRDefault="00C83A1A" w:rsidP="004B0FB9">
            <w:pPr>
              <w:spacing w:after="0" w:line="240" w:lineRule="auto"/>
              <w:jc w:val="center"/>
              <w:rPr>
                <w:rFonts w:ascii="Times New Roman" w:hAnsi="Times New Roman"/>
                <w:b/>
                <w:iCs/>
              </w:rPr>
            </w:pPr>
            <w:r w:rsidRPr="00A17280">
              <w:rPr>
                <w:rFonts w:ascii="Times New Roman" w:hAnsi="Times New Roman"/>
                <w:b/>
                <w:iCs/>
              </w:rPr>
              <w:t>-</w:t>
            </w:r>
          </w:p>
        </w:tc>
        <w:tc>
          <w:tcPr>
            <w:tcW w:w="518" w:type="pct"/>
          </w:tcPr>
          <w:p w14:paraId="3E99C972" w14:textId="77777777" w:rsidR="004B0FB9" w:rsidRPr="00A17280" w:rsidRDefault="00E351B1" w:rsidP="004B0FB9">
            <w:pPr>
              <w:spacing w:after="0" w:line="240" w:lineRule="auto"/>
              <w:jc w:val="center"/>
              <w:rPr>
                <w:rFonts w:ascii="Times New Roman" w:hAnsi="Times New Roman"/>
                <w:b/>
                <w:iCs/>
              </w:rPr>
            </w:pPr>
            <w:r w:rsidRPr="00A17280">
              <w:rPr>
                <w:rFonts w:ascii="Times New Roman" w:hAnsi="Times New Roman"/>
                <w:b/>
                <w:iCs/>
              </w:rPr>
              <w:t>-</w:t>
            </w:r>
          </w:p>
        </w:tc>
        <w:tc>
          <w:tcPr>
            <w:tcW w:w="196" w:type="pct"/>
            <w:gridSpan w:val="2"/>
          </w:tcPr>
          <w:p w14:paraId="2CD1F3BB" w14:textId="77777777" w:rsidR="004B0FB9" w:rsidRPr="00A17280" w:rsidRDefault="00502AC9" w:rsidP="004B0FB9">
            <w:pPr>
              <w:spacing w:after="0" w:line="240" w:lineRule="auto"/>
              <w:jc w:val="center"/>
              <w:rPr>
                <w:rFonts w:ascii="Times New Roman" w:hAnsi="Times New Roman"/>
                <w:b/>
                <w:iCs/>
                <w:vertAlign w:val="superscript"/>
              </w:rPr>
            </w:pPr>
            <w:r w:rsidRPr="00A17280">
              <w:rPr>
                <w:rFonts w:ascii="Times New Roman" w:hAnsi="Times New Roman"/>
                <w:b/>
                <w:iCs/>
              </w:rPr>
              <w:t>18</w:t>
            </w:r>
          </w:p>
        </w:tc>
        <w:tc>
          <w:tcPr>
            <w:tcW w:w="287" w:type="pct"/>
            <w:gridSpan w:val="2"/>
          </w:tcPr>
          <w:p w14:paraId="0D801432" w14:textId="77777777" w:rsidR="004B0FB9" w:rsidRPr="00A17280" w:rsidRDefault="004B0FB9" w:rsidP="004B0FB9">
            <w:pPr>
              <w:spacing w:after="0" w:line="240" w:lineRule="auto"/>
              <w:jc w:val="center"/>
              <w:rPr>
                <w:rFonts w:ascii="Times New Roman" w:hAnsi="Times New Roman"/>
                <w:b/>
                <w:iCs/>
              </w:rPr>
            </w:pPr>
            <w:r w:rsidRPr="00A17280">
              <w:rPr>
                <w:rFonts w:ascii="Times New Roman" w:hAnsi="Times New Roman"/>
                <w:b/>
                <w:iCs/>
              </w:rPr>
              <w:t>36</w:t>
            </w:r>
          </w:p>
        </w:tc>
        <w:tc>
          <w:tcPr>
            <w:tcW w:w="586" w:type="pct"/>
          </w:tcPr>
          <w:p w14:paraId="05936BAE" w14:textId="77777777" w:rsidR="004B0FB9" w:rsidRPr="00A17280" w:rsidRDefault="004B0FB9" w:rsidP="004B0FB9">
            <w:pPr>
              <w:spacing w:after="0" w:line="240" w:lineRule="auto"/>
              <w:jc w:val="center"/>
              <w:rPr>
                <w:rFonts w:ascii="Times New Roman" w:hAnsi="Times New Roman"/>
                <w:b/>
                <w:iCs/>
              </w:rPr>
            </w:pPr>
            <w:r w:rsidRPr="00A17280">
              <w:rPr>
                <w:rFonts w:ascii="Times New Roman" w:hAnsi="Times New Roman"/>
                <w:b/>
                <w:iCs/>
              </w:rPr>
              <w:t>36</w:t>
            </w:r>
          </w:p>
        </w:tc>
      </w:tr>
    </w:tbl>
    <w:p w14:paraId="433CFB2E" w14:textId="77777777" w:rsidR="00E46C64" w:rsidRPr="00315F34" w:rsidRDefault="00E46C64" w:rsidP="00645845">
      <w:pPr>
        <w:suppressAutoHyphens/>
        <w:spacing w:line="240" w:lineRule="auto"/>
        <w:jc w:val="both"/>
        <w:rPr>
          <w:rFonts w:ascii="Times New Roman" w:hAnsi="Times New Roman"/>
          <w:i/>
          <w:sz w:val="20"/>
          <w:szCs w:val="20"/>
        </w:rPr>
      </w:pPr>
    </w:p>
    <w:p w14:paraId="157CFCD7" w14:textId="77777777" w:rsidR="00091C4A" w:rsidRPr="00315F34" w:rsidRDefault="00AD4BC4" w:rsidP="00347FD1">
      <w:pPr>
        <w:ind w:left="851"/>
        <w:rPr>
          <w:rFonts w:ascii="Times New Roman" w:hAnsi="Times New Roman"/>
          <w:b/>
          <w:sz w:val="24"/>
          <w:szCs w:val="24"/>
        </w:rPr>
      </w:pPr>
      <w:r w:rsidRPr="00315F34">
        <w:rPr>
          <w:rFonts w:ascii="Times New Roman" w:hAnsi="Times New Roman"/>
          <w:b/>
        </w:rPr>
        <w:br w:type="page"/>
      </w:r>
      <w:r w:rsidR="00091C4A" w:rsidRPr="00315F34">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70"/>
        <w:gridCol w:w="9133"/>
        <w:gridCol w:w="2420"/>
      </w:tblGrid>
      <w:tr w:rsidR="00F65BFC" w:rsidRPr="00315F34" w14:paraId="63112758" w14:textId="77777777" w:rsidTr="00F65BFC">
        <w:trPr>
          <w:trHeight w:val="1204"/>
        </w:trPr>
        <w:tc>
          <w:tcPr>
            <w:tcW w:w="1009" w:type="pct"/>
          </w:tcPr>
          <w:p w14:paraId="76FC7182" w14:textId="77777777" w:rsidR="00F65BFC" w:rsidRPr="00315F34" w:rsidRDefault="00F65BFC" w:rsidP="000B4967">
            <w:pPr>
              <w:spacing w:after="0"/>
              <w:jc w:val="center"/>
              <w:rPr>
                <w:rFonts w:ascii="Times New Roman" w:hAnsi="Times New Roman"/>
                <w:b/>
              </w:rPr>
            </w:pPr>
            <w:r w:rsidRPr="00315F34">
              <w:rPr>
                <w:rFonts w:ascii="Times New Roman" w:hAnsi="Times New Roman"/>
                <w:b/>
                <w:bCs/>
              </w:rPr>
              <w:t>Наименование разделов и тем профессионального модуля (ПМ), междисциплинарных курсов (МДК)</w:t>
            </w:r>
          </w:p>
        </w:tc>
        <w:tc>
          <w:tcPr>
            <w:tcW w:w="3160" w:type="pct"/>
            <w:gridSpan w:val="2"/>
            <w:vAlign w:val="center"/>
          </w:tcPr>
          <w:p w14:paraId="4D9B8B47" w14:textId="77777777" w:rsidR="00F65BFC" w:rsidRPr="00315F34" w:rsidRDefault="00F65BFC" w:rsidP="000B4967">
            <w:pPr>
              <w:suppressAutoHyphens/>
              <w:spacing w:after="0" w:line="240" w:lineRule="auto"/>
              <w:jc w:val="center"/>
              <w:rPr>
                <w:rFonts w:ascii="Times New Roman" w:hAnsi="Times New Roman"/>
                <w:b/>
                <w:bCs/>
              </w:rPr>
            </w:pPr>
            <w:r w:rsidRPr="00315F34">
              <w:rPr>
                <w:rFonts w:ascii="Times New Roman" w:hAnsi="Times New Roman"/>
                <w:b/>
                <w:bCs/>
              </w:rPr>
              <w:t>Содержание учебного материала,</w:t>
            </w:r>
          </w:p>
          <w:p w14:paraId="633AF0CB" w14:textId="77777777" w:rsidR="00F65BFC" w:rsidRPr="00315F34" w:rsidRDefault="00F65BFC" w:rsidP="000B4967">
            <w:pPr>
              <w:suppressAutoHyphens/>
              <w:spacing w:after="0" w:line="240" w:lineRule="auto"/>
              <w:jc w:val="center"/>
              <w:rPr>
                <w:rFonts w:ascii="Times New Roman" w:hAnsi="Times New Roman"/>
                <w:b/>
              </w:rPr>
            </w:pPr>
            <w:r w:rsidRPr="00315F34">
              <w:rPr>
                <w:rFonts w:ascii="Times New Roman" w:hAnsi="Times New Roman"/>
                <w:b/>
                <w:bCs/>
              </w:rPr>
              <w:t>лабораторные работы и практические занятия, самостоятельная учебная работа обучающихся</w:t>
            </w:r>
          </w:p>
        </w:tc>
        <w:tc>
          <w:tcPr>
            <w:tcW w:w="831" w:type="pct"/>
            <w:vAlign w:val="center"/>
          </w:tcPr>
          <w:p w14:paraId="673478F4" w14:textId="77777777" w:rsidR="00F65BFC" w:rsidRPr="00315F34" w:rsidRDefault="00F65BFC" w:rsidP="007C12FF">
            <w:pPr>
              <w:spacing w:after="0"/>
              <w:jc w:val="center"/>
              <w:rPr>
                <w:rFonts w:ascii="Times New Roman" w:hAnsi="Times New Roman"/>
                <w:b/>
                <w:bCs/>
              </w:rPr>
            </w:pPr>
            <w:r w:rsidRPr="00315F34">
              <w:rPr>
                <w:rFonts w:ascii="Times New Roman" w:hAnsi="Times New Roman"/>
                <w:b/>
                <w:bCs/>
              </w:rPr>
              <w:t xml:space="preserve">Объем, акад. ч / в том числе в форме практической подготовки, </w:t>
            </w:r>
            <w:proofErr w:type="spellStart"/>
            <w:r w:rsidRPr="00315F34">
              <w:rPr>
                <w:rFonts w:ascii="Times New Roman" w:hAnsi="Times New Roman"/>
                <w:b/>
                <w:bCs/>
              </w:rPr>
              <w:t>акад</w:t>
            </w:r>
            <w:proofErr w:type="spellEnd"/>
            <w:r w:rsidRPr="00315F34">
              <w:rPr>
                <w:rFonts w:ascii="Times New Roman" w:hAnsi="Times New Roman"/>
                <w:b/>
                <w:bCs/>
              </w:rPr>
              <w:t xml:space="preserve"> ч</w:t>
            </w:r>
          </w:p>
        </w:tc>
      </w:tr>
      <w:tr w:rsidR="00F65BFC" w:rsidRPr="00315F34" w14:paraId="2B34BBAA" w14:textId="77777777" w:rsidTr="00F65BFC">
        <w:tc>
          <w:tcPr>
            <w:tcW w:w="1009" w:type="pct"/>
          </w:tcPr>
          <w:p w14:paraId="241F3ABB" w14:textId="77777777" w:rsidR="00F65BFC" w:rsidRPr="00315F34" w:rsidRDefault="00F65BFC" w:rsidP="000B4967">
            <w:pPr>
              <w:spacing w:after="0"/>
              <w:jc w:val="center"/>
              <w:rPr>
                <w:rFonts w:ascii="Times New Roman" w:hAnsi="Times New Roman"/>
                <w:b/>
              </w:rPr>
            </w:pPr>
            <w:r w:rsidRPr="00315F34">
              <w:rPr>
                <w:rFonts w:ascii="Times New Roman" w:hAnsi="Times New Roman"/>
                <w:b/>
              </w:rPr>
              <w:t>1</w:t>
            </w:r>
          </w:p>
        </w:tc>
        <w:tc>
          <w:tcPr>
            <w:tcW w:w="3160" w:type="pct"/>
            <w:gridSpan w:val="2"/>
          </w:tcPr>
          <w:p w14:paraId="5D1CD0A7" w14:textId="77777777" w:rsidR="00F65BFC" w:rsidRPr="00315F34" w:rsidRDefault="00F65BFC" w:rsidP="000B4967">
            <w:pPr>
              <w:spacing w:after="0"/>
              <w:jc w:val="center"/>
              <w:rPr>
                <w:rFonts w:ascii="Times New Roman" w:hAnsi="Times New Roman"/>
                <w:b/>
                <w:bCs/>
              </w:rPr>
            </w:pPr>
            <w:r w:rsidRPr="00315F34">
              <w:rPr>
                <w:rFonts w:ascii="Times New Roman" w:hAnsi="Times New Roman"/>
                <w:b/>
                <w:bCs/>
              </w:rPr>
              <w:t>2</w:t>
            </w:r>
          </w:p>
        </w:tc>
        <w:tc>
          <w:tcPr>
            <w:tcW w:w="831" w:type="pct"/>
            <w:vAlign w:val="center"/>
          </w:tcPr>
          <w:p w14:paraId="357D83C4" w14:textId="77777777" w:rsidR="00F65BFC" w:rsidRPr="00315F34" w:rsidRDefault="00F65BFC" w:rsidP="007C12FF">
            <w:pPr>
              <w:spacing w:after="0"/>
              <w:jc w:val="center"/>
              <w:rPr>
                <w:rFonts w:ascii="Times New Roman" w:hAnsi="Times New Roman"/>
                <w:b/>
                <w:bCs/>
              </w:rPr>
            </w:pPr>
            <w:r w:rsidRPr="00315F34">
              <w:rPr>
                <w:rFonts w:ascii="Times New Roman" w:hAnsi="Times New Roman"/>
                <w:b/>
                <w:bCs/>
              </w:rPr>
              <w:t>3</w:t>
            </w:r>
          </w:p>
        </w:tc>
      </w:tr>
      <w:tr w:rsidR="00C73EFB" w:rsidRPr="00315F34" w14:paraId="6CB9ACA9" w14:textId="77777777" w:rsidTr="00E351B1">
        <w:trPr>
          <w:trHeight w:val="295"/>
        </w:trPr>
        <w:tc>
          <w:tcPr>
            <w:tcW w:w="4169" w:type="pct"/>
            <w:gridSpan w:val="3"/>
          </w:tcPr>
          <w:p w14:paraId="21102AD9" w14:textId="77777777" w:rsidR="00C73EFB" w:rsidRPr="00315F34" w:rsidRDefault="00C73EFB" w:rsidP="000B4967">
            <w:pPr>
              <w:spacing w:after="0" w:line="240" w:lineRule="auto"/>
              <w:rPr>
                <w:rFonts w:ascii="Times New Roman" w:hAnsi="Times New Roman"/>
                <w:i/>
              </w:rPr>
            </w:pPr>
            <w:r w:rsidRPr="00315F34">
              <w:rPr>
                <w:rFonts w:ascii="Times New Roman" w:hAnsi="Times New Roman"/>
                <w:b/>
                <w:bCs/>
              </w:rPr>
              <w:t>МДК.</w:t>
            </w:r>
            <w:r>
              <w:rPr>
                <w:rFonts w:ascii="Times New Roman" w:hAnsi="Times New Roman"/>
                <w:b/>
                <w:bCs/>
              </w:rPr>
              <w:t xml:space="preserve">01.01. </w:t>
            </w:r>
            <w:r w:rsidRPr="006078D0">
              <w:rPr>
                <w:rFonts w:ascii="Times New Roman" w:hAnsi="Times New Roman"/>
                <w:b/>
                <w:bCs/>
              </w:rPr>
              <w:t>Основы художественного проектирования швейных изделий</w:t>
            </w:r>
          </w:p>
        </w:tc>
        <w:tc>
          <w:tcPr>
            <w:tcW w:w="831" w:type="pct"/>
            <w:vAlign w:val="center"/>
          </w:tcPr>
          <w:p w14:paraId="04488241" w14:textId="21A69939" w:rsidR="00C73EFB" w:rsidRPr="007C12FF" w:rsidRDefault="001937B9" w:rsidP="007C12FF">
            <w:pPr>
              <w:suppressAutoHyphens/>
              <w:spacing w:after="0" w:line="240" w:lineRule="auto"/>
              <w:jc w:val="center"/>
              <w:rPr>
                <w:rFonts w:ascii="Times New Roman" w:hAnsi="Times New Roman"/>
                <w:b/>
                <w:iCs/>
              </w:rPr>
            </w:pPr>
            <w:r w:rsidRPr="007C12FF">
              <w:rPr>
                <w:rFonts w:ascii="Times New Roman" w:hAnsi="Times New Roman"/>
                <w:b/>
                <w:iCs/>
              </w:rPr>
              <w:t>106</w:t>
            </w:r>
          </w:p>
        </w:tc>
      </w:tr>
      <w:tr w:rsidR="00C73EFB" w:rsidRPr="00315F34" w14:paraId="27975244" w14:textId="77777777" w:rsidTr="00E811F9">
        <w:tc>
          <w:tcPr>
            <w:tcW w:w="4169" w:type="pct"/>
            <w:gridSpan w:val="3"/>
          </w:tcPr>
          <w:p w14:paraId="2A21C050" w14:textId="77777777" w:rsidR="00C73EFB" w:rsidRPr="007C12FF" w:rsidRDefault="00C73EFB" w:rsidP="000B4967">
            <w:pPr>
              <w:spacing w:after="0" w:line="240" w:lineRule="auto"/>
              <w:rPr>
                <w:rFonts w:ascii="Times New Roman" w:hAnsi="Times New Roman"/>
              </w:rPr>
            </w:pPr>
            <w:r w:rsidRPr="007C12FF">
              <w:rPr>
                <w:rFonts w:ascii="Times New Roman" w:hAnsi="Times New Roman"/>
                <w:b/>
                <w:bCs/>
              </w:rPr>
              <w:t>Раздел 1. Основы проектирования швейных изделий из текстильных материалов</w:t>
            </w:r>
          </w:p>
        </w:tc>
        <w:tc>
          <w:tcPr>
            <w:tcW w:w="831" w:type="pct"/>
            <w:vAlign w:val="center"/>
          </w:tcPr>
          <w:p w14:paraId="60B1FF2D" w14:textId="2FC769F0" w:rsidR="00C73EFB" w:rsidRPr="007C12FF" w:rsidRDefault="000B4967" w:rsidP="007C12FF">
            <w:pPr>
              <w:suppressAutoHyphens/>
              <w:spacing w:after="0" w:line="240" w:lineRule="auto"/>
              <w:jc w:val="center"/>
              <w:rPr>
                <w:rFonts w:ascii="Times New Roman" w:hAnsi="Times New Roman"/>
                <w:b/>
              </w:rPr>
            </w:pPr>
            <w:r w:rsidRPr="007C12FF">
              <w:rPr>
                <w:rFonts w:ascii="Times New Roman" w:hAnsi="Times New Roman"/>
                <w:b/>
              </w:rPr>
              <w:t>50/22</w:t>
            </w:r>
          </w:p>
        </w:tc>
      </w:tr>
      <w:tr w:rsidR="00C83A1A" w:rsidRPr="00315F34" w14:paraId="4321EE68" w14:textId="77777777" w:rsidTr="00F65BFC">
        <w:tc>
          <w:tcPr>
            <w:tcW w:w="1009" w:type="pct"/>
          </w:tcPr>
          <w:p w14:paraId="733BCA46" w14:textId="77777777" w:rsidR="00C83A1A" w:rsidRPr="00315F34" w:rsidRDefault="00C83A1A" w:rsidP="000B4967">
            <w:pPr>
              <w:spacing w:after="0"/>
              <w:rPr>
                <w:rFonts w:ascii="Times New Roman" w:hAnsi="Times New Roman"/>
                <w:b/>
              </w:rPr>
            </w:pPr>
            <w:r>
              <w:rPr>
                <w:rFonts w:ascii="Times New Roman" w:hAnsi="Times New Roman"/>
                <w:b/>
              </w:rPr>
              <w:t>Введение</w:t>
            </w:r>
          </w:p>
        </w:tc>
        <w:tc>
          <w:tcPr>
            <w:tcW w:w="3160" w:type="pct"/>
            <w:gridSpan w:val="2"/>
          </w:tcPr>
          <w:p w14:paraId="57CBDBE2" w14:textId="77777777" w:rsidR="00C83A1A" w:rsidRPr="00C83A1A" w:rsidRDefault="00C83A1A" w:rsidP="000B4967">
            <w:pPr>
              <w:spacing w:after="0"/>
              <w:jc w:val="both"/>
              <w:rPr>
                <w:rFonts w:ascii="Times New Roman" w:hAnsi="Times New Roman"/>
                <w:b/>
                <w:bCs/>
              </w:rPr>
            </w:pPr>
            <w:r w:rsidRPr="00C83A1A">
              <w:rPr>
                <w:rFonts w:ascii="Times New Roman" w:hAnsi="Times New Roman"/>
              </w:rPr>
              <w:t>Цель и задачи модуля</w:t>
            </w:r>
            <w:r w:rsidR="006078D0">
              <w:rPr>
                <w:rFonts w:ascii="Times New Roman" w:hAnsi="Times New Roman"/>
              </w:rPr>
              <w:t xml:space="preserve"> профессионального модуля</w:t>
            </w:r>
            <w:r w:rsidRPr="00C83A1A">
              <w:rPr>
                <w:rFonts w:ascii="Times New Roman" w:hAnsi="Times New Roman"/>
              </w:rPr>
              <w:t xml:space="preserve">, его роль в формировании у студентов профессиональных компетенций. Краткая характеристика основных разделов модуля. </w:t>
            </w:r>
            <w:r w:rsidRPr="00C83A1A">
              <w:rPr>
                <w:rFonts w:ascii="Times New Roman" w:hAnsi="Times New Roman"/>
                <w:bCs/>
              </w:rPr>
              <w:t>Виды аттестации и контроля</w:t>
            </w:r>
            <w:r w:rsidR="006078D0">
              <w:rPr>
                <w:rFonts w:ascii="Times New Roman" w:hAnsi="Times New Roman"/>
                <w:bCs/>
              </w:rPr>
              <w:t>.</w:t>
            </w:r>
            <w:r w:rsidRPr="00C83A1A">
              <w:rPr>
                <w:rFonts w:ascii="Times New Roman" w:hAnsi="Times New Roman"/>
              </w:rPr>
              <w:t xml:space="preserve"> Порядок и форма проведения занятий, использование основной и дополнительной литературы.</w:t>
            </w:r>
          </w:p>
        </w:tc>
        <w:tc>
          <w:tcPr>
            <w:tcW w:w="831" w:type="pct"/>
            <w:vAlign w:val="center"/>
          </w:tcPr>
          <w:p w14:paraId="42BF6211" w14:textId="77777777" w:rsidR="00C83A1A" w:rsidRPr="00315F34" w:rsidRDefault="006078D0" w:rsidP="007C12FF">
            <w:pPr>
              <w:spacing w:after="0"/>
              <w:jc w:val="center"/>
              <w:rPr>
                <w:rFonts w:ascii="Times New Roman" w:hAnsi="Times New Roman"/>
                <w:b/>
                <w:bCs/>
              </w:rPr>
            </w:pPr>
            <w:r>
              <w:rPr>
                <w:rFonts w:ascii="Times New Roman" w:hAnsi="Times New Roman"/>
                <w:b/>
                <w:bCs/>
              </w:rPr>
              <w:t>2</w:t>
            </w:r>
          </w:p>
        </w:tc>
      </w:tr>
      <w:tr w:rsidR="00C83A1A" w:rsidRPr="00315F34" w14:paraId="69F23A40" w14:textId="77777777" w:rsidTr="00F65BFC">
        <w:tc>
          <w:tcPr>
            <w:tcW w:w="1009" w:type="pct"/>
            <w:vMerge w:val="restart"/>
          </w:tcPr>
          <w:p w14:paraId="07C3E985" w14:textId="77777777" w:rsidR="00C83A1A" w:rsidRPr="00315F34" w:rsidRDefault="00C83A1A" w:rsidP="000B4967">
            <w:pPr>
              <w:spacing w:after="0" w:line="240" w:lineRule="auto"/>
              <w:rPr>
                <w:rFonts w:ascii="Times New Roman" w:hAnsi="Times New Roman"/>
                <w:b/>
                <w:bCs/>
              </w:rPr>
            </w:pPr>
            <w:r w:rsidRPr="00315F34">
              <w:rPr>
                <w:rFonts w:ascii="Times New Roman" w:hAnsi="Times New Roman"/>
                <w:b/>
                <w:bCs/>
              </w:rPr>
              <w:t xml:space="preserve">Тема 1.1. </w:t>
            </w:r>
            <w:r w:rsidR="006078D0" w:rsidRPr="006078D0">
              <w:rPr>
                <w:rFonts w:ascii="Times New Roman" w:hAnsi="Times New Roman"/>
                <w:b/>
                <w:bCs/>
              </w:rPr>
              <w:t>Основы композиции</w:t>
            </w:r>
          </w:p>
        </w:tc>
        <w:tc>
          <w:tcPr>
            <w:tcW w:w="3160" w:type="pct"/>
            <w:gridSpan w:val="2"/>
          </w:tcPr>
          <w:p w14:paraId="01E24FB6" w14:textId="77777777" w:rsidR="00C83A1A" w:rsidRPr="00315F34" w:rsidRDefault="00C83A1A" w:rsidP="000B4967">
            <w:pPr>
              <w:spacing w:after="0" w:line="240" w:lineRule="auto"/>
              <w:rPr>
                <w:rFonts w:ascii="Times New Roman" w:hAnsi="Times New Roman"/>
                <w:b/>
              </w:rPr>
            </w:pPr>
            <w:r w:rsidRPr="00315F34">
              <w:rPr>
                <w:rFonts w:ascii="Times New Roman" w:hAnsi="Times New Roman"/>
                <w:b/>
                <w:bCs/>
              </w:rPr>
              <w:t xml:space="preserve">Содержание </w:t>
            </w:r>
          </w:p>
        </w:tc>
        <w:tc>
          <w:tcPr>
            <w:tcW w:w="831" w:type="pct"/>
            <w:vMerge w:val="restart"/>
          </w:tcPr>
          <w:p w14:paraId="6218BC07" w14:textId="77777777" w:rsidR="00C83A1A" w:rsidRPr="007C12FF" w:rsidRDefault="006078D0" w:rsidP="007C12FF">
            <w:pPr>
              <w:suppressAutoHyphens/>
              <w:spacing w:after="0"/>
              <w:jc w:val="center"/>
              <w:rPr>
                <w:rFonts w:ascii="Times New Roman" w:hAnsi="Times New Roman"/>
                <w:b/>
                <w:iCs/>
              </w:rPr>
            </w:pPr>
            <w:r w:rsidRPr="007C12FF">
              <w:rPr>
                <w:rFonts w:ascii="Times New Roman" w:hAnsi="Times New Roman"/>
                <w:b/>
                <w:iCs/>
              </w:rPr>
              <w:t>2</w:t>
            </w:r>
          </w:p>
        </w:tc>
      </w:tr>
      <w:tr w:rsidR="006078D0" w:rsidRPr="00315F34" w14:paraId="6B1162B2" w14:textId="77777777" w:rsidTr="006078D0">
        <w:trPr>
          <w:trHeight w:val="64"/>
        </w:trPr>
        <w:tc>
          <w:tcPr>
            <w:tcW w:w="1009" w:type="pct"/>
            <w:vMerge/>
          </w:tcPr>
          <w:p w14:paraId="0CB194B3" w14:textId="77777777" w:rsidR="006078D0" w:rsidRPr="00315F34" w:rsidRDefault="006078D0" w:rsidP="000B4967">
            <w:pPr>
              <w:spacing w:after="0" w:line="240" w:lineRule="auto"/>
              <w:rPr>
                <w:rFonts w:ascii="Times New Roman" w:hAnsi="Times New Roman"/>
                <w:b/>
                <w:bCs/>
              </w:rPr>
            </w:pPr>
          </w:p>
        </w:tc>
        <w:tc>
          <w:tcPr>
            <w:tcW w:w="3160" w:type="pct"/>
            <w:gridSpan w:val="2"/>
          </w:tcPr>
          <w:p w14:paraId="13A25CA4" w14:textId="77777777" w:rsidR="006078D0" w:rsidRPr="006078D0" w:rsidRDefault="006078D0" w:rsidP="000B4967">
            <w:pPr>
              <w:spacing w:after="0" w:line="240" w:lineRule="auto"/>
              <w:rPr>
                <w:rFonts w:ascii="Times New Roman" w:hAnsi="Times New Roman"/>
                <w:b/>
                <w:bCs/>
              </w:rPr>
            </w:pPr>
            <w:r w:rsidRPr="006078D0">
              <w:rPr>
                <w:rFonts w:ascii="Times New Roman" w:hAnsi="Times New Roman"/>
                <w:b/>
                <w:bCs/>
              </w:rPr>
              <w:t xml:space="preserve">1. </w:t>
            </w:r>
            <w:r w:rsidRPr="006078D0">
              <w:rPr>
                <w:rFonts w:ascii="Times New Roman" w:hAnsi="Times New Roman"/>
              </w:rPr>
              <w:t>Композиция. Виды композиции. Элементы композиции. Основные законы и средства композиции.</w:t>
            </w:r>
          </w:p>
        </w:tc>
        <w:tc>
          <w:tcPr>
            <w:tcW w:w="831" w:type="pct"/>
            <w:vMerge/>
            <w:vAlign w:val="center"/>
          </w:tcPr>
          <w:p w14:paraId="56C8A93D" w14:textId="77777777" w:rsidR="006078D0" w:rsidRPr="007C12FF" w:rsidRDefault="006078D0" w:rsidP="007C12FF">
            <w:pPr>
              <w:suppressAutoHyphens/>
              <w:spacing w:after="0"/>
              <w:jc w:val="center"/>
              <w:rPr>
                <w:rFonts w:ascii="Times New Roman" w:hAnsi="Times New Roman"/>
                <w:b/>
                <w:iCs/>
              </w:rPr>
            </w:pPr>
          </w:p>
        </w:tc>
      </w:tr>
      <w:tr w:rsidR="006078D0" w:rsidRPr="00315F34" w14:paraId="2A649801" w14:textId="77777777" w:rsidTr="006078D0">
        <w:trPr>
          <w:trHeight w:val="64"/>
        </w:trPr>
        <w:tc>
          <w:tcPr>
            <w:tcW w:w="1009" w:type="pct"/>
            <w:vMerge/>
          </w:tcPr>
          <w:p w14:paraId="15044931" w14:textId="77777777" w:rsidR="006078D0" w:rsidRPr="00315F34" w:rsidRDefault="006078D0" w:rsidP="000B4967">
            <w:pPr>
              <w:spacing w:after="0" w:line="240" w:lineRule="auto"/>
              <w:rPr>
                <w:rFonts w:ascii="Times New Roman" w:hAnsi="Times New Roman"/>
                <w:b/>
                <w:bCs/>
              </w:rPr>
            </w:pPr>
          </w:p>
        </w:tc>
        <w:tc>
          <w:tcPr>
            <w:tcW w:w="3160" w:type="pct"/>
            <w:gridSpan w:val="2"/>
          </w:tcPr>
          <w:p w14:paraId="6078A076" w14:textId="77777777" w:rsidR="006078D0" w:rsidRPr="00E351B1" w:rsidRDefault="006078D0" w:rsidP="000B4967">
            <w:pPr>
              <w:suppressAutoHyphens/>
              <w:spacing w:after="0" w:line="240" w:lineRule="auto"/>
              <w:jc w:val="both"/>
              <w:rPr>
                <w:rFonts w:ascii="Times New Roman" w:hAnsi="Times New Roman"/>
                <w:b/>
              </w:rPr>
            </w:pPr>
            <w:r w:rsidRPr="00E351B1">
              <w:rPr>
                <w:rFonts w:ascii="Times New Roman" w:hAnsi="Times New Roman"/>
                <w:b/>
                <w:bCs/>
              </w:rPr>
              <w:t>В том числе практических занятий и лабораторных работ</w:t>
            </w:r>
          </w:p>
        </w:tc>
        <w:tc>
          <w:tcPr>
            <w:tcW w:w="831" w:type="pct"/>
            <w:vAlign w:val="center"/>
          </w:tcPr>
          <w:p w14:paraId="0EB0A989" w14:textId="77777777" w:rsidR="006078D0" w:rsidRPr="007C12FF" w:rsidRDefault="000B4967" w:rsidP="007C12FF">
            <w:pPr>
              <w:suppressAutoHyphens/>
              <w:spacing w:after="0"/>
              <w:jc w:val="center"/>
              <w:rPr>
                <w:rFonts w:ascii="Times New Roman" w:hAnsi="Times New Roman"/>
                <w:b/>
                <w:iCs/>
              </w:rPr>
            </w:pPr>
            <w:r w:rsidRPr="007C12FF">
              <w:rPr>
                <w:rFonts w:ascii="Times New Roman" w:hAnsi="Times New Roman"/>
                <w:b/>
                <w:iCs/>
              </w:rPr>
              <w:t>4</w:t>
            </w:r>
          </w:p>
        </w:tc>
      </w:tr>
      <w:tr w:rsidR="006078D0" w:rsidRPr="00315F34" w14:paraId="6F3AD069" w14:textId="77777777" w:rsidTr="006078D0">
        <w:trPr>
          <w:trHeight w:val="64"/>
        </w:trPr>
        <w:tc>
          <w:tcPr>
            <w:tcW w:w="1009" w:type="pct"/>
            <w:vMerge/>
          </w:tcPr>
          <w:p w14:paraId="702830C8" w14:textId="77777777" w:rsidR="006078D0" w:rsidRPr="00315F34" w:rsidRDefault="006078D0" w:rsidP="000B4967">
            <w:pPr>
              <w:spacing w:after="0" w:line="240" w:lineRule="auto"/>
              <w:rPr>
                <w:rFonts w:ascii="Times New Roman" w:hAnsi="Times New Roman"/>
                <w:b/>
                <w:bCs/>
              </w:rPr>
            </w:pPr>
          </w:p>
        </w:tc>
        <w:tc>
          <w:tcPr>
            <w:tcW w:w="3160" w:type="pct"/>
            <w:gridSpan w:val="2"/>
          </w:tcPr>
          <w:p w14:paraId="50E4615D" w14:textId="77777777" w:rsidR="006078D0" w:rsidRPr="00E351B1" w:rsidRDefault="006078D0" w:rsidP="000B4967">
            <w:pPr>
              <w:suppressAutoHyphens/>
              <w:spacing w:after="0" w:line="240" w:lineRule="auto"/>
              <w:ind w:left="33"/>
              <w:jc w:val="both"/>
              <w:rPr>
                <w:rFonts w:ascii="Times New Roman" w:hAnsi="Times New Roman"/>
                <w:b/>
              </w:rPr>
            </w:pPr>
            <w:r w:rsidRPr="00E351B1">
              <w:rPr>
                <w:rFonts w:ascii="Times New Roman" w:hAnsi="Times New Roman"/>
                <w:b/>
                <w:bCs/>
              </w:rPr>
              <w:t xml:space="preserve">Практическое занятие №1. </w:t>
            </w:r>
            <w:r w:rsidRPr="00E351B1">
              <w:rPr>
                <w:rFonts w:ascii="Times New Roman" w:hAnsi="Times New Roman"/>
              </w:rPr>
              <w:t>Композиция-коллаж условного костюма к фигуре.</w:t>
            </w:r>
          </w:p>
        </w:tc>
        <w:tc>
          <w:tcPr>
            <w:tcW w:w="831" w:type="pct"/>
            <w:vAlign w:val="center"/>
          </w:tcPr>
          <w:p w14:paraId="64781E99" w14:textId="77777777" w:rsidR="006078D0" w:rsidRPr="007C12FF" w:rsidRDefault="000B4967" w:rsidP="007C12FF">
            <w:pPr>
              <w:suppressAutoHyphens/>
              <w:spacing w:after="0"/>
              <w:jc w:val="center"/>
              <w:rPr>
                <w:rFonts w:ascii="Times New Roman" w:hAnsi="Times New Roman"/>
                <w:iCs/>
              </w:rPr>
            </w:pPr>
            <w:r w:rsidRPr="007C12FF">
              <w:rPr>
                <w:rFonts w:ascii="Times New Roman" w:hAnsi="Times New Roman"/>
                <w:iCs/>
              </w:rPr>
              <w:t>4</w:t>
            </w:r>
          </w:p>
        </w:tc>
      </w:tr>
      <w:tr w:rsidR="00E830BF" w:rsidRPr="00315F34" w14:paraId="1431A316" w14:textId="77777777" w:rsidTr="00F65BFC">
        <w:trPr>
          <w:trHeight w:val="461"/>
        </w:trPr>
        <w:tc>
          <w:tcPr>
            <w:tcW w:w="1009" w:type="pct"/>
            <w:vMerge w:val="restart"/>
          </w:tcPr>
          <w:p w14:paraId="3E5A3D83" w14:textId="77777777" w:rsidR="00E830BF" w:rsidRPr="00315F34" w:rsidRDefault="00E830BF" w:rsidP="000B4967">
            <w:pPr>
              <w:spacing w:after="0" w:line="240" w:lineRule="auto"/>
              <w:rPr>
                <w:rFonts w:ascii="Times New Roman" w:hAnsi="Times New Roman"/>
                <w:b/>
                <w:bCs/>
              </w:rPr>
            </w:pPr>
            <w:r w:rsidRPr="00315F34">
              <w:rPr>
                <w:rFonts w:ascii="Times New Roman" w:hAnsi="Times New Roman"/>
                <w:b/>
                <w:bCs/>
              </w:rPr>
              <w:t xml:space="preserve">Тема 1.2. </w:t>
            </w:r>
            <w:r w:rsidRPr="006078D0">
              <w:rPr>
                <w:rFonts w:ascii="Times New Roman" w:hAnsi="Times New Roman"/>
                <w:b/>
                <w:bCs/>
              </w:rPr>
              <w:t>Костюм в сфере производства</w:t>
            </w:r>
          </w:p>
        </w:tc>
        <w:tc>
          <w:tcPr>
            <w:tcW w:w="3160" w:type="pct"/>
            <w:gridSpan w:val="2"/>
          </w:tcPr>
          <w:p w14:paraId="26F69DB0" w14:textId="77777777" w:rsidR="00E830BF" w:rsidRPr="00315F34" w:rsidRDefault="00E830BF" w:rsidP="000B4967">
            <w:pPr>
              <w:suppressAutoHyphens/>
              <w:spacing w:after="0" w:line="240" w:lineRule="auto"/>
              <w:rPr>
                <w:rFonts w:ascii="Times New Roman" w:hAnsi="Times New Roman"/>
                <w:b/>
              </w:rPr>
            </w:pPr>
            <w:r w:rsidRPr="00315F34">
              <w:rPr>
                <w:rFonts w:ascii="Times New Roman" w:hAnsi="Times New Roman"/>
                <w:b/>
                <w:bCs/>
              </w:rPr>
              <w:t xml:space="preserve">Содержание </w:t>
            </w:r>
          </w:p>
        </w:tc>
        <w:tc>
          <w:tcPr>
            <w:tcW w:w="831" w:type="pct"/>
            <w:vMerge w:val="restart"/>
            <w:vAlign w:val="center"/>
          </w:tcPr>
          <w:p w14:paraId="5E0C2D45" w14:textId="77777777" w:rsidR="00E830BF" w:rsidRPr="007C12FF" w:rsidRDefault="00E830BF" w:rsidP="007C12FF">
            <w:pPr>
              <w:suppressAutoHyphens/>
              <w:spacing w:after="0"/>
              <w:jc w:val="center"/>
              <w:rPr>
                <w:rFonts w:ascii="Times New Roman" w:hAnsi="Times New Roman"/>
                <w:b/>
                <w:iCs/>
              </w:rPr>
            </w:pPr>
            <w:r w:rsidRPr="007C12FF">
              <w:rPr>
                <w:rFonts w:ascii="Times New Roman" w:hAnsi="Times New Roman"/>
                <w:b/>
                <w:iCs/>
              </w:rPr>
              <w:t>8</w:t>
            </w:r>
          </w:p>
        </w:tc>
      </w:tr>
      <w:tr w:rsidR="00E830BF" w:rsidRPr="00315F34" w14:paraId="2F5CE917" w14:textId="77777777" w:rsidTr="00F65BFC">
        <w:tc>
          <w:tcPr>
            <w:tcW w:w="1009" w:type="pct"/>
            <w:vMerge/>
          </w:tcPr>
          <w:p w14:paraId="4F4A2F80" w14:textId="77777777" w:rsidR="00E830BF" w:rsidRPr="00315F34" w:rsidRDefault="00E830BF" w:rsidP="000B4967">
            <w:pPr>
              <w:spacing w:after="0" w:line="240" w:lineRule="auto"/>
              <w:rPr>
                <w:rFonts w:ascii="Times New Roman" w:hAnsi="Times New Roman"/>
                <w:b/>
                <w:bCs/>
              </w:rPr>
            </w:pPr>
          </w:p>
        </w:tc>
        <w:tc>
          <w:tcPr>
            <w:tcW w:w="3160" w:type="pct"/>
            <w:gridSpan w:val="2"/>
          </w:tcPr>
          <w:p w14:paraId="6C0D174A" w14:textId="77777777" w:rsidR="00E830BF" w:rsidRPr="006078D0" w:rsidRDefault="00E830BF" w:rsidP="000B4967">
            <w:pPr>
              <w:spacing w:after="0" w:line="240" w:lineRule="auto"/>
              <w:rPr>
                <w:rFonts w:ascii="Times New Roman" w:hAnsi="Times New Roman"/>
              </w:rPr>
            </w:pPr>
            <w:r>
              <w:rPr>
                <w:rFonts w:ascii="Times New Roman" w:hAnsi="Times New Roman"/>
              </w:rPr>
              <w:t xml:space="preserve">1. </w:t>
            </w:r>
            <w:r w:rsidRPr="006078D0">
              <w:rPr>
                <w:rFonts w:ascii="Times New Roman" w:hAnsi="Times New Roman"/>
              </w:rPr>
              <w:t>Костюм в системе искусств. Стиль, мода и костюм. Основные закономерности развития моды. Эстетический идеал в разные эпохи мировой культуры</w:t>
            </w:r>
          </w:p>
        </w:tc>
        <w:tc>
          <w:tcPr>
            <w:tcW w:w="831" w:type="pct"/>
            <w:vMerge/>
            <w:vAlign w:val="center"/>
          </w:tcPr>
          <w:p w14:paraId="4D437143" w14:textId="77777777" w:rsidR="00E830BF" w:rsidRPr="007C12FF" w:rsidRDefault="00E830BF" w:rsidP="007C12FF">
            <w:pPr>
              <w:suppressAutoHyphens/>
              <w:spacing w:after="0"/>
              <w:jc w:val="center"/>
              <w:rPr>
                <w:rFonts w:ascii="Times New Roman" w:hAnsi="Times New Roman"/>
                <w:b/>
                <w:iCs/>
              </w:rPr>
            </w:pPr>
          </w:p>
        </w:tc>
      </w:tr>
      <w:tr w:rsidR="00E830BF" w:rsidRPr="00315F34" w14:paraId="7123DB66" w14:textId="77777777" w:rsidTr="00F65BFC">
        <w:tc>
          <w:tcPr>
            <w:tcW w:w="1009" w:type="pct"/>
            <w:vMerge/>
          </w:tcPr>
          <w:p w14:paraId="1A66D15A" w14:textId="77777777" w:rsidR="00E830BF" w:rsidRPr="00315F34" w:rsidRDefault="00E830BF" w:rsidP="000B4967">
            <w:pPr>
              <w:spacing w:after="0" w:line="240" w:lineRule="auto"/>
              <w:rPr>
                <w:rFonts w:ascii="Times New Roman" w:hAnsi="Times New Roman"/>
                <w:b/>
                <w:bCs/>
              </w:rPr>
            </w:pPr>
          </w:p>
        </w:tc>
        <w:tc>
          <w:tcPr>
            <w:tcW w:w="3160" w:type="pct"/>
            <w:gridSpan w:val="2"/>
          </w:tcPr>
          <w:p w14:paraId="757A33CC" w14:textId="77777777" w:rsidR="00E830BF" w:rsidRPr="006078D0" w:rsidRDefault="00E830BF" w:rsidP="000B4967">
            <w:pPr>
              <w:spacing w:after="0" w:line="240" w:lineRule="auto"/>
              <w:rPr>
                <w:rFonts w:ascii="Times New Roman" w:hAnsi="Times New Roman"/>
              </w:rPr>
            </w:pPr>
            <w:r>
              <w:rPr>
                <w:rFonts w:ascii="Times New Roman" w:hAnsi="Times New Roman"/>
              </w:rPr>
              <w:t xml:space="preserve">2. </w:t>
            </w:r>
            <w:r w:rsidRPr="006078D0">
              <w:rPr>
                <w:rFonts w:ascii="Times New Roman" w:hAnsi="Times New Roman"/>
              </w:rPr>
              <w:t>Влияние культуры и традиций на модный дизайн</w:t>
            </w:r>
          </w:p>
        </w:tc>
        <w:tc>
          <w:tcPr>
            <w:tcW w:w="831" w:type="pct"/>
            <w:vMerge/>
            <w:vAlign w:val="center"/>
          </w:tcPr>
          <w:p w14:paraId="6C220B99" w14:textId="77777777" w:rsidR="00E830BF" w:rsidRPr="007C12FF" w:rsidRDefault="00E830BF" w:rsidP="007C12FF">
            <w:pPr>
              <w:suppressAutoHyphens/>
              <w:spacing w:after="0"/>
              <w:jc w:val="center"/>
              <w:rPr>
                <w:rFonts w:ascii="Times New Roman" w:hAnsi="Times New Roman"/>
                <w:b/>
                <w:iCs/>
              </w:rPr>
            </w:pPr>
          </w:p>
        </w:tc>
      </w:tr>
      <w:tr w:rsidR="00E830BF" w:rsidRPr="00315F34" w14:paraId="385D0A48" w14:textId="77777777" w:rsidTr="00F65BFC">
        <w:tc>
          <w:tcPr>
            <w:tcW w:w="1009" w:type="pct"/>
            <w:vMerge/>
          </w:tcPr>
          <w:p w14:paraId="07A4CAC6" w14:textId="77777777" w:rsidR="00E830BF" w:rsidRPr="00315F34" w:rsidRDefault="00E830BF" w:rsidP="000B4967">
            <w:pPr>
              <w:spacing w:after="0" w:line="240" w:lineRule="auto"/>
              <w:rPr>
                <w:rFonts w:ascii="Times New Roman" w:hAnsi="Times New Roman"/>
                <w:b/>
                <w:bCs/>
              </w:rPr>
            </w:pPr>
          </w:p>
        </w:tc>
        <w:tc>
          <w:tcPr>
            <w:tcW w:w="3160" w:type="pct"/>
            <w:gridSpan w:val="2"/>
          </w:tcPr>
          <w:p w14:paraId="5803C500" w14:textId="03022603" w:rsidR="00E830BF" w:rsidRPr="006078D0" w:rsidRDefault="00E830BF" w:rsidP="000B4967">
            <w:pPr>
              <w:spacing w:after="0" w:line="240" w:lineRule="auto"/>
              <w:rPr>
                <w:rFonts w:ascii="Times New Roman" w:hAnsi="Times New Roman"/>
              </w:rPr>
            </w:pPr>
            <w:r>
              <w:rPr>
                <w:rFonts w:ascii="Times New Roman" w:hAnsi="Times New Roman"/>
              </w:rPr>
              <w:t xml:space="preserve">3. </w:t>
            </w:r>
            <w:r w:rsidRPr="006078D0">
              <w:rPr>
                <w:rFonts w:ascii="Times New Roman" w:hAnsi="Times New Roman"/>
              </w:rPr>
              <w:t>Модные тренды.</w:t>
            </w:r>
            <w:r w:rsidR="00A17280">
              <w:rPr>
                <w:rFonts w:ascii="Times New Roman" w:hAnsi="Times New Roman"/>
              </w:rPr>
              <w:t xml:space="preserve"> </w:t>
            </w:r>
            <w:r w:rsidRPr="006078D0">
              <w:rPr>
                <w:rFonts w:ascii="Times New Roman" w:hAnsi="Times New Roman"/>
              </w:rPr>
              <w:t xml:space="preserve">Влияние мировых трендов и тенденций на модный дизайн. Принципы анализа тенденций (силуэты, формы, материалы и ткани, цвета и стили, элементы, декор и фурнитура). </w:t>
            </w:r>
            <w:proofErr w:type="spellStart"/>
            <w:r w:rsidRPr="006078D0">
              <w:rPr>
                <w:rFonts w:ascii="Times New Roman" w:hAnsi="Times New Roman"/>
              </w:rPr>
              <w:t>Трендборд</w:t>
            </w:r>
            <w:proofErr w:type="spellEnd"/>
          </w:p>
        </w:tc>
        <w:tc>
          <w:tcPr>
            <w:tcW w:w="831" w:type="pct"/>
            <w:vMerge/>
            <w:vAlign w:val="center"/>
          </w:tcPr>
          <w:p w14:paraId="23A97E3F" w14:textId="77777777" w:rsidR="00E830BF" w:rsidRPr="007C12FF" w:rsidRDefault="00E830BF" w:rsidP="007C12FF">
            <w:pPr>
              <w:suppressAutoHyphens/>
              <w:spacing w:after="0"/>
              <w:jc w:val="center"/>
              <w:rPr>
                <w:rFonts w:ascii="Times New Roman" w:hAnsi="Times New Roman"/>
                <w:b/>
                <w:iCs/>
              </w:rPr>
            </w:pPr>
          </w:p>
        </w:tc>
      </w:tr>
      <w:tr w:rsidR="00E830BF" w:rsidRPr="00315F34" w14:paraId="404172D1" w14:textId="77777777" w:rsidTr="00F65BFC">
        <w:tc>
          <w:tcPr>
            <w:tcW w:w="1009" w:type="pct"/>
            <w:vMerge/>
          </w:tcPr>
          <w:p w14:paraId="64604C5D" w14:textId="77777777" w:rsidR="00E830BF" w:rsidRPr="00315F34" w:rsidRDefault="00E830BF" w:rsidP="000B4967">
            <w:pPr>
              <w:spacing w:after="0" w:line="240" w:lineRule="auto"/>
              <w:rPr>
                <w:rFonts w:ascii="Times New Roman" w:hAnsi="Times New Roman"/>
                <w:b/>
                <w:bCs/>
              </w:rPr>
            </w:pPr>
          </w:p>
        </w:tc>
        <w:tc>
          <w:tcPr>
            <w:tcW w:w="3160" w:type="pct"/>
            <w:gridSpan w:val="2"/>
          </w:tcPr>
          <w:p w14:paraId="5D5E6E50" w14:textId="77777777" w:rsidR="00E830BF" w:rsidRPr="006078D0" w:rsidRDefault="00E830BF" w:rsidP="000B4967">
            <w:pPr>
              <w:spacing w:after="0" w:line="240" w:lineRule="auto"/>
              <w:rPr>
                <w:rFonts w:ascii="Times New Roman" w:hAnsi="Times New Roman"/>
              </w:rPr>
            </w:pPr>
            <w:r>
              <w:rPr>
                <w:rFonts w:ascii="Times New Roman" w:hAnsi="Times New Roman"/>
              </w:rPr>
              <w:t xml:space="preserve">4. </w:t>
            </w:r>
            <w:r w:rsidRPr="006078D0">
              <w:rPr>
                <w:rFonts w:ascii="Times New Roman" w:hAnsi="Times New Roman"/>
              </w:rPr>
              <w:t>Фигура человека как объект проектирования швейных изделий. Одежда и костюм. Классификация швейных изделий по назначению, половозрастному признаку, сезону, возрастным группам, видам материалов</w:t>
            </w:r>
          </w:p>
        </w:tc>
        <w:tc>
          <w:tcPr>
            <w:tcW w:w="831" w:type="pct"/>
            <w:vMerge/>
            <w:vAlign w:val="center"/>
          </w:tcPr>
          <w:p w14:paraId="0ABAEDCC" w14:textId="77777777" w:rsidR="00E830BF" w:rsidRPr="007C12FF" w:rsidRDefault="00E830BF" w:rsidP="007C12FF">
            <w:pPr>
              <w:suppressAutoHyphens/>
              <w:spacing w:after="0"/>
              <w:jc w:val="center"/>
              <w:rPr>
                <w:rFonts w:ascii="Times New Roman" w:hAnsi="Times New Roman"/>
                <w:b/>
                <w:iCs/>
              </w:rPr>
            </w:pPr>
          </w:p>
        </w:tc>
      </w:tr>
      <w:tr w:rsidR="006078D0" w:rsidRPr="00315F34" w14:paraId="0E2406CA" w14:textId="77777777" w:rsidTr="00F65BFC">
        <w:tc>
          <w:tcPr>
            <w:tcW w:w="1009" w:type="pct"/>
            <w:vMerge w:val="restart"/>
          </w:tcPr>
          <w:p w14:paraId="29DE8F3F" w14:textId="77777777" w:rsidR="006078D0" w:rsidRPr="00315F34" w:rsidRDefault="006078D0" w:rsidP="000B4967">
            <w:pPr>
              <w:spacing w:after="0" w:line="240" w:lineRule="auto"/>
              <w:rPr>
                <w:rFonts w:ascii="Times New Roman" w:hAnsi="Times New Roman"/>
                <w:b/>
                <w:bCs/>
              </w:rPr>
            </w:pPr>
            <w:r>
              <w:rPr>
                <w:rFonts w:ascii="Times New Roman" w:hAnsi="Times New Roman"/>
                <w:b/>
                <w:bCs/>
              </w:rPr>
              <w:t xml:space="preserve">Тема 1.3. </w:t>
            </w:r>
            <w:r w:rsidRPr="006078D0">
              <w:rPr>
                <w:rFonts w:ascii="Times New Roman" w:hAnsi="Times New Roman"/>
                <w:b/>
                <w:bCs/>
              </w:rPr>
              <w:t>Основные элементы дизайна в проектировании костюма</w:t>
            </w:r>
          </w:p>
        </w:tc>
        <w:tc>
          <w:tcPr>
            <w:tcW w:w="3160" w:type="pct"/>
            <w:gridSpan w:val="2"/>
          </w:tcPr>
          <w:p w14:paraId="5A2A3D20" w14:textId="77777777" w:rsidR="006078D0" w:rsidRPr="00315F34" w:rsidRDefault="006078D0" w:rsidP="000B4967">
            <w:pPr>
              <w:spacing w:after="0" w:line="240" w:lineRule="auto"/>
              <w:rPr>
                <w:rFonts w:ascii="Times New Roman" w:hAnsi="Times New Roman"/>
                <w:b/>
              </w:rPr>
            </w:pPr>
            <w:r>
              <w:rPr>
                <w:rFonts w:ascii="Times New Roman" w:hAnsi="Times New Roman"/>
                <w:b/>
              </w:rPr>
              <w:t xml:space="preserve">Содержание </w:t>
            </w:r>
          </w:p>
        </w:tc>
        <w:tc>
          <w:tcPr>
            <w:tcW w:w="831" w:type="pct"/>
            <w:vMerge w:val="restart"/>
            <w:vAlign w:val="center"/>
          </w:tcPr>
          <w:p w14:paraId="2177DB47" w14:textId="77777777" w:rsidR="006078D0" w:rsidRPr="007C12FF" w:rsidRDefault="006078D0" w:rsidP="007C12FF">
            <w:pPr>
              <w:suppressAutoHyphens/>
              <w:spacing w:after="0"/>
              <w:jc w:val="center"/>
              <w:rPr>
                <w:rFonts w:ascii="Times New Roman" w:hAnsi="Times New Roman"/>
                <w:b/>
                <w:iCs/>
              </w:rPr>
            </w:pPr>
            <w:r w:rsidRPr="007C12FF">
              <w:rPr>
                <w:rFonts w:ascii="Times New Roman" w:hAnsi="Times New Roman"/>
                <w:b/>
                <w:iCs/>
              </w:rPr>
              <w:t>14</w:t>
            </w:r>
          </w:p>
        </w:tc>
      </w:tr>
      <w:tr w:rsidR="006078D0" w:rsidRPr="00315F34" w14:paraId="3D162E2D" w14:textId="77777777" w:rsidTr="00F65BFC">
        <w:tc>
          <w:tcPr>
            <w:tcW w:w="1009" w:type="pct"/>
            <w:vMerge/>
          </w:tcPr>
          <w:p w14:paraId="17253E9D" w14:textId="77777777" w:rsidR="006078D0" w:rsidRDefault="006078D0" w:rsidP="000B4967">
            <w:pPr>
              <w:spacing w:after="0" w:line="240" w:lineRule="auto"/>
              <w:rPr>
                <w:rFonts w:ascii="Times New Roman" w:hAnsi="Times New Roman"/>
                <w:b/>
                <w:bCs/>
              </w:rPr>
            </w:pPr>
          </w:p>
        </w:tc>
        <w:tc>
          <w:tcPr>
            <w:tcW w:w="3160" w:type="pct"/>
            <w:gridSpan w:val="2"/>
          </w:tcPr>
          <w:p w14:paraId="0ADFCE9A" w14:textId="319595F8" w:rsidR="006078D0" w:rsidRPr="006078D0" w:rsidRDefault="007255DF" w:rsidP="000B4967">
            <w:pPr>
              <w:spacing w:after="0" w:line="240" w:lineRule="auto"/>
              <w:rPr>
                <w:rFonts w:ascii="Times New Roman" w:hAnsi="Times New Roman"/>
              </w:rPr>
            </w:pPr>
            <w:r>
              <w:rPr>
                <w:rFonts w:ascii="Times New Roman" w:hAnsi="Times New Roman"/>
              </w:rPr>
              <w:t xml:space="preserve">1. </w:t>
            </w:r>
            <w:r w:rsidR="006078D0" w:rsidRPr="006078D0">
              <w:rPr>
                <w:rFonts w:ascii="Times New Roman" w:hAnsi="Times New Roman"/>
              </w:rPr>
              <w:t>Силуэт. Виды силуэтов.</w:t>
            </w:r>
            <w:r w:rsidR="00A17280">
              <w:rPr>
                <w:rFonts w:ascii="Times New Roman" w:hAnsi="Times New Roman"/>
              </w:rPr>
              <w:t xml:space="preserve"> </w:t>
            </w:r>
            <w:r w:rsidR="006078D0" w:rsidRPr="006078D0">
              <w:rPr>
                <w:rFonts w:ascii="Times New Roman" w:hAnsi="Times New Roman"/>
              </w:rPr>
              <w:t xml:space="preserve">Роль силуэта в характеристике костюма. Распространенные силуэты в современной одежде. Представление силуэтов в эскизах. </w:t>
            </w:r>
          </w:p>
        </w:tc>
        <w:tc>
          <w:tcPr>
            <w:tcW w:w="831" w:type="pct"/>
            <w:vMerge/>
            <w:vAlign w:val="center"/>
          </w:tcPr>
          <w:p w14:paraId="47059AF3" w14:textId="77777777" w:rsidR="006078D0" w:rsidRPr="00315F34" w:rsidRDefault="006078D0" w:rsidP="007C12FF">
            <w:pPr>
              <w:suppressAutoHyphens/>
              <w:spacing w:after="0"/>
              <w:jc w:val="center"/>
              <w:rPr>
                <w:rFonts w:ascii="Times New Roman" w:hAnsi="Times New Roman"/>
                <w:b/>
                <w:i/>
              </w:rPr>
            </w:pPr>
          </w:p>
        </w:tc>
      </w:tr>
      <w:tr w:rsidR="006078D0" w:rsidRPr="00315F34" w14:paraId="5363623A" w14:textId="77777777" w:rsidTr="00F65BFC">
        <w:tc>
          <w:tcPr>
            <w:tcW w:w="1009" w:type="pct"/>
            <w:vMerge/>
          </w:tcPr>
          <w:p w14:paraId="16F63C48" w14:textId="77777777" w:rsidR="006078D0" w:rsidRDefault="006078D0" w:rsidP="000B4967">
            <w:pPr>
              <w:spacing w:after="0" w:line="240" w:lineRule="auto"/>
              <w:rPr>
                <w:rFonts w:ascii="Times New Roman" w:hAnsi="Times New Roman"/>
                <w:b/>
                <w:bCs/>
              </w:rPr>
            </w:pPr>
          </w:p>
        </w:tc>
        <w:tc>
          <w:tcPr>
            <w:tcW w:w="3160" w:type="pct"/>
            <w:gridSpan w:val="2"/>
          </w:tcPr>
          <w:p w14:paraId="7F735804" w14:textId="43DE2DAF" w:rsidR="006078D0" w:rsidRPr="006078D0" w:rsidRDefault="007255DF" w:rsidP="000B4967">
            <w:pPr>
              <w:spacing w:after="0" w:line="240" w:lineRule="auto"/>
              <w:rPr>
                <w:rFonts w:ascii="Times New Roman" w:hAnsi="Times New Roman"/>
              </w:rPr>
            </w:pPr>
            <w:r>
              <w:rPr>
                <w:rFonts w:ascii="Times New Roman" w:hAnsi="Times New Roman"/>
              </w:rPr>
              <w:t xml:space="preserve">2. </w:t>
            </w:r>
            <w:r w:rsidR="006078D0" w:rsidRPr="006078D0">
              <w:rPr>
                <w:rFonts w:ascii="Times New Roman" w:hAnsi="Times New Roman"/>
              </w:rPr>
              <w:t>Форма.</w:t>
            </w:r>
            <w:r w:rsidR="00A17280">
              <w:rPr>
                <w:rFonts w:ascii="Times New Roman" w:hAnsi="Times New Roman"/>
              </w:rPr>
              <w:t xml:space="preserve"> </w:t>
            </w:r>
            <w:r w:rsidR="006078D0" w:rsidRPr="006078D0">
              <w:rPr>
                <w:rFonts w:ascii="Times New Roman" w:hAnsi="Times New Roman"/>
              </w:rPr>
              <w:t>Элементы формообразования.</w:t>
            </w:r>
            <w:r w:rsidR="00A17280">
              <w:rPr>
                <w:rFonts w:ascii="Times New Roman" w:hAnsi="Times New Roman"/>
              </w:rPr>
              <w:t xml:space="preserve"> </w:t>
            </w:r>
            <w:r w:rsidR="006078D0" w:rsidRPr="006078D0">
              <w:rPr>
                <w:rFonts w:ascii="Times New Roman" w:hAnsi="Times New Roman"/>
              </w:rPr>
              <w:t xml:space="preserve">Связь материала с формой костюма. </w:t>
            </w:r>
          </w:p>
        </w:tc>
        <w:tc>
          <w:tcPr>
            <w:tcW w:w="831" w:type="pct"/>
            <w:vMerge/>
            <w:vAlign w:val="center"/>
          </w:tcPr>
          <w:p w14:paraId="070484B2" w14:textId="77777777" w:rsidR="006078D0" w:rsidRPr="00315F34" w:rsidRDefault="006078D0" w:rsidP="007C12FF">
            <w:pPr>
              <w:suppressAutoHyphens/>
              <w:spacing w:after="0"/>
              <w:jc w:val="center"/>
              <w:rPr>
                <w:rFonts w:ascii="Times New Roman" w:hAnsi="Times New Roman"/>
                <w:b/>
                <w:i/>
              </w:rPr>
            </w:pPr>
          </w:p>
        </w:tc>
      </w:tr>
      <w:tr w:rsidR="006078D0" w:rsidRPr="00315F34" w14:paraId="7FE4A575" w14:textId="77777777" w:rsidTr="00F65BFC">
        <w:tc>
          <w:tcPr>
            <w:tcW w:w="1009" w:type="pct"/>
            <w:vMerge/>
          </w:tcPr>
          <w:p w14:paraId="26BC2270" w14:textId="77777777" w:rsidR="006078D0" w:rsidRDefault="006078D0" w:rsidP="000B4967">
            <w:pPr>
              <w:spacing w:after="0" w:line="240" w:lineRule="auto"/>
              <w:rPr>
                <w:rFonts w:ascii="Times New Roman" w:hAnsi="Times New Roman"/>
                <w:b/>
                <w:bCs/>
              </w:rPr>
            </w:pPr>
          </w:p>
        </w:tc>
        <w:tc>
          <w:tcPr>
            <w:tcW w:w="3160" w:type="pct"/>
            <w:gridSpan w:val="2"/>
          </w:tcPr>
          <w:p w14:paraId="1A81F496" w14:textId="77777777" w:rsidR="006078D0" w:rsidRPr="006078D0" w:rsidRDefault="007255DF" w:rsidP="000B4967">
            <w:pPr>
              <w:spacing w:after="0" w:line="240" w:lineRule="auto"/>
              <w:rPr>
                <w:rFonts w:ascii="Times New Roman" w:hAnsi="Times New Roman"/>
              </w:rPr>
            </w:pPr>
            <w:r>
              <w:rPr>
                <w:rFonts w:ascii="Times New Roman" w:hAnsi="Times New Roman"/>
              </w:rPr>
              <w:t xml:space="preserve">3. </w:t>
            </w:r>
            <w:r w:rsidR="006078D0" w:rsidRPr="006078D0">
              <w:rPr>
                <w:rFonts w:ascii="Times New Roman" w:hAnsi="Times New Roman"/>
              </w:rPr>
              <w:t xml:space="preserve">Цвет и тональные соотношения. Психологическое восприятие цвета, символика цвета. Использование цвета в моделировании костюма. </w:t>
            </w:r>
          </w:p>
        </w:tc>
        <w:tc>
          <w:tcPr>
            <w:tcW w:w="831" w:type="pct"/>
            <w:vMerge/>
            <w:vAlign w:val="center"/>
          </w:tcPr>
          <w:p w14:paraId="0690E66D" w14:textId="77777777" w:rsidR="006078D0" w:rsidRPr="00315F34" w:rsidRDefault="006078D0" w:rsidP="007C12FF">
            <w:pPr>
              <w:suppressAutoHyphens/>
              <w:spacing w:after="0"/>
              <w:jc w:val="center"/>
              <w:rPr>
                <w:rFonts w:ascii="Times New Roman" w:hAnsi="Times New Roman"/>
                <w:b/>
                <w:i/>
              </w:rPr>
            </w:pPr>
          </w:p>
        </w:tc>
      </w:tr>
      <w:tr w:rsidR="006078D0" w:rsidRPr="00315F34" w14:paraId="0BCABBD8" w14:textId="77777777" w:rsidTr="00F65BFC">
        <w:tc>
          <w:tcPr>
            <w:tcW w:w="1009" w:type="pct"/>
            <w:vMerge/>
          </w:tcPr>
          <w:p w14:paraId="01AC6CBF" w14:textId="77777777" w:rsidR="006078D0" w:rsidRDefault="006078D0" w:rsidP="000B4967">
            <w:pPr>
              <w:spacing w:after="0" w:line="240" w:lineRule="auto"/>
              <w:rPr>
                <w:rFonts w:ascii="Times New Roman" w:hAnsi="Times New Roman"/>
                <w:b/>
                <w:bCs/>
              </w:rPr>
            </w:pPr>
          </w:p>
        </w:tc>
        <w:tc>
          <w:tcPr>
            <w:tcW w:w="3160" w:type="pct"/>
            <w:gridSpan w:val="2"/>
          </w:tcPr>
          <w:p w14:paraId="4ED49CF3" w14:textId="77777777" w:rsidR="006078D0" w:rsidRPr="006078D0" w:rsidRDefault="007255DF" w:rsidP="000B4967">
            <w:pPr>
              <w:spacing w:after="0" w:line="240" w:lineRule="auto"/>
              <w:rPr>
                <w:rFonts w:ascii="Times New Roman" w:hAnsi="Times New Roman"/>
              </w:rPr>
            </w:pPr>
            <w:r>
              <w:rPr>
                <w:rFonts w:ascii="Times New Roman" w:hAnsi="Times New Roman"/>
              </w:rPr>
              <w:t xml:space="preserve">4. </w:t>
            </w:r>
            <w:r w:rsidR="006078D0" w:rsidRPr="006078D0">
              <w:rPr>
                <w:rFonts w:ascii="Times New Roman" w:hAnsi="Times New Roman"/>
              </w:rPr>
              <w:t xml:space="preserve">Законы зрительного восприятия в костюме. Иллюзии изменения формы. Использование зрительных иллюзий в моделировании одежды на фигуры с различными отклонениями от типовых. </w:t>
            </w:r>
          </w:p>
        </w:tc>
        <w:tc>
          <w:tcPr>
            <w:tcW w:w="831" w:type="pct"/>
            <w:vMerge/>
            <w:vAlign w:val="center"/>
          </w:tcPr>
          <w:p w14:paraId="4D95EDA5" w14:textId="77777777" w:rsidR="006078D0" w:rsidRPr="00315F34" w:rsidRDefault="006078D0" w:rsidP="007C12FF">
            <w:pPr>
              <w:suppressAutoHyphens/>
              <w:spacing w:after="0"/>
              <w:jc w:val="center"/>
              <w:rPr>
                <w:rFonts w:ascii="Times New Roman" w:hAnsi="Times New Roman"/>
                <w:b/>
                <w:i/>
              </w:rPr>
            </w:pPr>
          </w:p>
        </w:tc>
      </w:tr>
      <w:tr w:rsidR="006078D0" w:rsidRPr="00315F34" w14:paraId="3D9EAEE4" w14:textId="77777777" w:rsidTr="00F65BFC">
        <w:tc>
          <w:tcPr>
            <w:tcW w:w="1009" w:type="pct"/>
            <w:vMerge/>
          </w:tcPr>
          <w:p w14:paraId="7B950C55" w14:textId="77777777" w:rsidR="006078D0" w:rsidRDefault="006078D0" w:rsidP="000B4967">
            <w:pPr>
              <w:spacing w:after="0" w:line="240" w:lineRule="auto"/>
              <w:rPr>
                <w:rFonts w:ascii="Times New Roman" w:hAnsi="Times New Roman"/>
                <w:b/>
                <w:bCs/>
              </w:rPr>
            </w:pPr>
          </w:p>
        </w:tc>
        <w:tc>
          <w:tcPr>
            <w:tcW w:w="3160" w:type="pct"/>
            <w:gridSpan w:val="2"/>
          </w:tcPr>
          <w:p w14:paraId="200701EE" w14:textId="77777777" w:rsidR="006078D0" w:rsidRPr="006078D0" w:rsidRDefault="007255DF" w:rsidP="000B4967">
            <w:pPr>
              <w:spacing w:after="0" w:line="240" w:lineRule="auto"/>
              <w:rPr>
                <w:rFonts w:ascii="Times New Roman" w:hAnsi="Times New Roman"/>
              </w:rPr>
            </w:pPr>
            <w:r>
              <w:rPr>
                <w:rFonts w:ascii="Times New Roman" w:hAnsi="Times New Roman"/>
              </w:rPr>
              <w:t xml:space="preserve">5. </w:t>
            </w:r>
            <w:r w:rsidR="006078D0" w:rsidRPr="006078D0">
              <w:rPr>
                <w:rFonts w:ascii="Times New Roman" w:hAnsi="Times New Roman"/>
              </w:rPr>
              <w:t>Рисунок, фактура и текстура в тканях и материалах. Актуальные тенденции в оформлении поверхности материалов. Роль декоративных свойств тканей и материалов в современном дизайне.</w:t>
            </w:r>
          </w:p>
        </w:tc>
        <w:tc>
          <w:tcPr>
            <w:tcW w:w="831" w:type="pct"/>
            <w:vMerge/>
            <w:vAlign w:val="center"/>
          </w:tcPr>
          <w:p w14:paraId="47E1D46A" w14:textId="77777777" w:rsidR="006078D0" w:rsidRPr="00315F34" w:rsidRDefault="006078D0" w:rsidP="007C12FF">
            <w:pPr>
              <w:suppressAutoHyphens/>
              <w:spacing w:after="0"/>
              <w:jc w:val="center"/>
              <w:rPr>
                <w:rFonts w:ascii="Times New Roman" w:hAnsi="Times New Roman"/>
                <w:b/>
                <w:i/>
              </w:rPr>
            </w:pPr>
          </w:p>
        </w:tc>
      </w:tr>
      <w:tr w:rsidR="006078D0" w:rsidRPr="00315F34" w14:paraId="558F2162" w14:textId="77777777" w:rsidTr="00F65BFC">
        <w:tc>
          <w:tcPr>
            <w:tcW w:w="1009" w:type="pct"/>
            <w:vMerge/>
          </w:tcPr>
          <w:p w14:paraId="0BA82624" w14:textId="77777777" w:rsidR="006078D0" w:rsidRDefault="006078D0" w:rsidP="000B4967">
            <w:pPr>
              <w:spacing w:after="0" w:line="240" w:lineRule="auto"/>
              <w:rPr>
                <w:rFonts w:ascii="Times New Roman" w:hAnsi="Times New Roman"/>
                <w:b/>
                <w:bCs/>
              </w:rPr>
            </w:pPr>
          </w:p>
        </w:tc>
        <w:tc>
          <w:tcPr>
            <w:tcW w:w="3160" w:type="pct"/>
            <w:gridSpan w:val="2"/>
          </w:tcPr>
          <w:p w14:paraId="4CCBE73A" w14:textId="77777777" w:rsidR="006078D0" w:rsidRPr="006078D0" w:rsidRDefault="007255DF" w:rsidP="000B4967">
            <w:pPr>
              <w:spacing w:after="0" w:line="240" w:lineRule="auto"/>
              <w:rPr>
                <w:rFonts w:ascii="Times New Roman" w:hAnsi="Times New Roman"/>
              </w:rPr>
            </w:pPr>
            <w:r>
              <w:rPr>
                <w:rFonts w:ascii="Times New Roman" w:hAnsi="Times New Roman"/>
              </w:rPr>
              <w:t xml:space="preserve">6. </w:t>
            </w:r>
            <w:r w:rsidR="006078D0" w:rsidRPr="006078D0">
              <w:rPr>
                <w:rFonts w:ascii="Times New Roman" w:hAnsi="Times New Roman"/>
              </w:rPr>
              <w:t xml:space="preserve">Декоративные отделки, их виды и материалы. Актуальные тенденции в сочетаниях фактур материалов, фурнитуры и </w:t>
            </w:r>
            <w:proofErr w:type="gramStart"/>
            <w:r w:rsidR="006078D0" w:rsidRPr="006078D0">
              <w:rPr>
                <w:rFonts w:ascii="Times New Roman" w:hAnsi="Times New Roman"/>
              </w:rPr>
              <w:t>отделок</w:t>
            </w:r>
            <w:proofErr w:type="gramEnd"/>
            <w:r w:rsidR="006078D0" w:rsidRPr="006078D0">
              <w:rPr>
                <w:rFonts w:ascii="Times New Roman" w:hAnsi="Times New Roman"/>
              </w:rPr>
              <w:t xml:space="preserve"> и их роль в современном дизайне.</w:t>
            </w:r>
          </w:p>
        </w:tc>
        <w:tc>
          <w:tcPr>
            <w:tcW w:w="831" w:type="pct"/>
            <w:vMerge/>
            <w:vAlign w:val="center"/>
          </w:tcPr>
          <w:p w14:paraId="45728618" w14:textId="77777777" w:rsidR="006078D0" w:rsidRPr="00315F34" w:rsidRDefault="006078D0" w:rsidP="007C12FF">
            <w:pPr>
              <w:suppressAutoHyphens/>
              <w:spacing w:after="0"/>
              <w:jc w:val="center"/>
              <w:rPr>
                <w:rFonts w:ascii="Times New Roman" w:hAnsi="Times New Roman"/>
                <w:b/>
                <w:i/>
              </w:rPr>
            </w:pPr>
          </w:p>
        </w:tc>
      </w:tr>
      <w:tr w:rsidR="006078D0" w:rsidRPr="00315F34" w14:paraId="1A90AD82" w14:textId="77777777" w:rsidTr="00F65BFC">
        <w:tc>
          <w:tcPr>
            <w:tcW w:w="1009" w:type="pct"/>
            <w:vMerge/>
          </w:tcPr>
          <w:p w14:paraId="6F007E32" w14:textId="77777777" w:rsidR="006078D0" w:rsidRDefault="006078D0" w:rsidP="000B4967">
            <w:pPr>
              <w:spacing w:after="0" w:line="240" w:lineRule="auto"/>
              <w:rPr>
                <w:rFonts w:ascii="Times New Roman" w:hAnsi="Times New Roman"/>
                <w:b/>
                <w:bCs/>
              </w:rPr>
            </w:pPr>
          </w:p>
        </w:tc>
        <w:tc>
          <w:tcPr>
            <w:tcW w:w="3160" w:type="pct"/>
            <w:gridSpan w:val="2"/>
          </w:tcPr>
          <w:p w14:paraId="00F63CF4" w14:textId="77777777" w:rsidR="006078D0" w:rsidRPr="006078D0" w:rsidRDefault="007255DF" w:rsidP="000B4967">
            <w:pPr>
              <w:spacing w:after="0" w:line="240" w:lineRule="auto"/>
              <w:rPr>
                <w:rFonts w:ascii="Times New Roman" w:hAnsi="Times New Roman"/>
              </w:rPr>
            </w:pPr>
            <w:r>
              <w:rPr>
                <w:rFonts w:ascii="Times New Roman" w:hAnsi="Times New Roman"/>
              </w:rPr>
              <w:t xml:space="preserve">7. </w:t>
            </w:r>
            <w:r w:rsidR="006078D0" w:rsidRPr="006078D0">
              <w:rPr>
                <w:rFonts w:ascii="Times New Roman" w:hAnsi="Times New Roman"/>
              </w:rPr>
              <w:t>Основные стили в современной одежде. Стилевые направления в дизайне: классическая, спортивная, романтическая, фольклорная. Эклектика стилей в современном дизайне. Украшения и аксессуары. Создание стиля в костюме средствами отделок, аксессуаров, украшений.</w:t>
            </w:r>
          </w:p>
        </w:tc>
        <w:tc>
          <w:tcPr>
            <w:tcW w:w="831" w:type="pct"/>
            <w:vMerge/>
            <w:vAlign w:val="center"/>
          </w:tcPr>
          <w:p w14:paraId="018D08A1" w14:textId="77777777" w:rsidR="006078D0" w:rsidRPr="00315F34" w:rsidRDefault="006078D0" w:rsidP="007C12FF">
            <w:pPr>
              <w:suppressAutoHyphens/>
              <w:spacing w:after="0"/>
              <w:jc w:val="center"/>
              <w:rPr>
                <w:rFonts w:ascii="Times New Roman" w:hAnsi="Times New Roman"/>
                <w:b/>
                <w:i/>
              </w:rPr>
            </w:pPr>
          </w:p>
        </w:tc>
      </w:tr>
      <w:tr w:rsidR="007255DF" w:rsidRPr="00315F34" w14:paraId="2B0E50E9" w14:textId="77777777" w:rsidTr="00F65BFC">
        <w:tc>
          <w:tcPr>
            <w:tcW w:w="1009" w:type="pct"/>
            <w:vMerge w:val="restart"/>
          </w:tcPr>
          <w:p w14:paraId="3B5D08DD" w14:textId="77777777" w:rsidR="007255DF" w:rsidRDefault="007255DF" w:rsidP="000B4967">
            <w:pPr>
              <w:spacing w:after="0" w:line="240" w:lineRule="auto"/>
              <w:rPr>
                <w:rFonts w:ascii="Times New Roman" w:hAnsi="Times New Roman"/>
                <w:b/>
                <w:bCs/>
              </w:rPr>
            </w:pPr>
            <w:r w:rsidRPr="007255DF">
              <w:rPr>
                <w:rFonts w:ascii="Times New Roman" w:hAnsi="Times New Roman"/>
                <w:b/>
                <w:bCs/>
              </w:rPr>
              <w:t>Тема 1.4. Основные принципы композиции костюма</w:t>
            </w:r>
          </w:p>
        </w:tc>
        <w:tc>
          <w:tcPr>
            <w:tcW w:w="3160" w:type="pct"/>
            <w:gridSpan w:val="2"/>
          </w:tcPr>
          <w:p w14:paraId="7B29CD0D" w14:textId="77777777" w:rsidR="007255DF" w:rsidRPr="007255DF" w:rsidRDefault="007255DF" w:rsidP="000B4967">
            <w:pPr>
              <w:spacing w:after="0" w:line="240" w:lineRule="auto"/>
              <w:rPr>
                <w:rFonts w:ascii="Times New Roman" w:hAnsi="Times New Roman"/>
                <w:b/>
              </w:rPr>
            </w:pPr>
            <w:r w:rsidRPr="007255DF">
              <w:rPr>
                <w:rFonts w:ascii="Times New Roman" w:hAnsi="Times New Roman"/>
                <w:b/>
              </w:rPr>
              <w:t xml:space="preserve">Содержание </w:t>
            </w:r>
          </w:p>
        </w:tc>
        <w:tc>
          <w:tcPr>
            <w:tcW w:w="831" w:type="pct"/>
            <w:vMerge w:val="restart"/>
            <w:vAlign w:val="center"/>
          </w:tcPr>
          <w:p w14:paraId="0DAC6E40" w14:textId="77777777" w:rsidR="007255DF" w:rsidRPr="007C12FF" w:rsidRDefault="007255DF" w:rsidP="007C12FF">
            <w:pPr>
              <w:suppressAutoHyphens/>
              <w:spacing w:after="0"/>
              <w:jc w:val="center"/>
              <w:rPr>
                <w:rFonts w:ascii="Times New Roman" w:hAnsi="Times New Roman"/>
                <w:b/>
                <w:iCs/>
              </w:rPr>
            </w:pPr>
            <w:r w:rsidRPr="007C12FF">
              <w:rPr>
                <w:rFonts w:ascii="Times New Roman" w:hAnsi="Times New Roman"/>
                <w:b/>
                <w:iCs/>
              </w:rPr>
              <w:t>2</w:t>
            </w:r>
          </w:p>
        </w:tc>
      </w:tr>
      <w:tr w:rsidR="007255DF" w:rsidRPr="00315F34" w14:paraId="7EF7B440" w14:textId="77777777" w:rsidTr="00F65BFC">
        <w:tc>
          <w:tcPr>
            <w:tcW w:w="1009" w:type="pct"/>
            <w:vMerge/>
          </w:tcPr>
          <w:p w14:paraId="5F42D54E" w14:textId="77777777" w:rsidR="007255DF" w:rsidRPr="007255DF" w:rsidRDefault="007255DF" w:rsidP="000B4967">
            <w:pPr>
              <w:spacing w:after="0" w:line="240" w:lineRule="auto"/>
              <w:rPr>
                <w:rFonts w:ascii="Times New Roman" w:hAnsi="Times New Roman"/>
                <w:b/>
                <w:bCs/>
              </w:rPr>
            </w:pPr>
          </w:p>
        </w:tc>
        <w:tc>
          <w:tcPr>
            <w:tcW w:w="3160" w:type="pct"/>
            <w:gridSpan w:val="2"/>
          </w:tcPr>
          <w:p w14:paraId="21FE094C" w14:textId="26162F59" w:rsidR="007255DF" w:rsidRPr="007255DF" w:rsidRDefault="007255DF" w:rsidP="000B4967">
            <w:pPr>
              <w:spacing w:after="0" w:line="240" w:lineRule="auto"/>
              <w:rPr>
                <w:rFonts w:ascii="Times New Roman" w:hAnsi="Times New Roman"/>
              </w:rPr>
            </w:pPr>
            <w:r>
              <w:rPr>
                <w:rFonts w:ascii="Times New Roman" w:hAnsi="Times New Roman"/>
              </w:rPr>
              <w:t xml:space="preserve">1. </w:t>
            </w:r>
            <w:r w:rsidRPr="007255DF">
              <w:rPr>
                <w:rFonts w:ascii="Times New Roman" w:hAnsi="Times New Roman"/>
              </w:rPr>
              <w:t>Композиция в дизайне костюма.</w:t>
            </w:r>
            <w:r w:rsidR="00A17280">
              <w:rPr>
                <w:rFonts w:ascii="Times New Roman" w:hAnsi="Times New Roman"/>
              </w:rPr>
              <w:t xml:space="preserve"> </w:t>
            </w:r>
            <w:r w:rsidRPr="007255DF">
              <w:rPr>
                <w:rFonts w:ascii="Times New Roman" w:hAnsi="Times New Roman"/>
              </w:rPr>
              <w:t>Пропорции (нюанс, тождество, контраст). Масштаб. Ритм. Роль линий в решении одежды и ее композиционном оформлении. Принципы сочетания элементов композиции костюма: силуэтов, форм, цветов, стилей, материалов, тканей, аксессуаров и отделочных элементов.</w:t>
            </w:r>
          </w:p>
        </w:tc>
        <w:tc>
          <w:tcPr>
            <w:tcW w:w="831" w:type="pct"/>
            <w:vMerge/>
            <w:vAlign w:val="center"/>
          </w:tcPr>
          <w:p w14:paraId="29B77B08" w14:textId="77777777" w:rsidR="007255DF" w:rsidRPr="007C12FF" w:rsidRDefault="007255DF" w:rsidP="007C12FF">
            <w:pPr>
              <w:suppressAutoHyphens/>
              <w:spacing w:after="0"/>
              <w:jc w:val="center"/>
              <w:rPr>
                <w:rFonts w:ascii="Times New Roman" w:hAnsi="Times New Roman"/>
                <w:b/>
                <w:iCs/>
              </w:rPr>
            </w:pPr>
          </w:p>
        </w:tc>
      </w:tr>
      <w:tr w:rsidR="007255DF" w:rsidRPr="00315F34" w14:paraId="7A3A0161" w14:textId="77777777" w:rsidTr="00F65BFC">
        <w:tc>
          <w:tcPr>
            <w:tcW w:w="1009" w:type="pct"/>
            <w:vMerge/>
          </w:tcPr>
          <w:p w14:paraId="7FCAECFD" w14:textId="77777777" w:rsidR="007255DF" w:rsidRPr="007255DF" w:rsidRDefault="007255DF" w:rsidP="000B4967">
            <w:pPr>
              <w:spacing w:after="0" w:line="240" w:lineRule="auto"/>
              <w:rPr>
                <w:rFonts w:ascii="Times New Roman" w:hAnsi="Times New Roman"/>
                <w:b/>
                <w:bCs/>
              </w:rPr>
            </w:pPr>
          </w:p>
        </w:tc>
        <w:tc>
          <w:tcPr>
            <w:tcW w:w="3160" w:type="pct"/>
            <w:gridSpan w:val="2"/>
          </w:tcPr>
          <w:p w14:paraId="26F29BED" w14:textId="77777777" w:rsidR="007255DF" w:rsidRPr="007255DF" w:rsidRDefault="007255DF" w:rsidP="000B4967">
            <w:pPr>
              <w:spacing w:after="0" w:line="240" w:lineRule="auto"/>
              <w:rPr>
                <w:rFonts w:ascii="Times New Roman" w:hAnsi="Times New Roman"/>
                <w:b/>
              </w:rPr>
            </w:pPr>
            <w:r w:rsidRPr="007255DF">
              <w:rPr>
                <w:rFonts w:ascii="Times New Roman" w:hAnsi="Times New Roman"/>
                <w:b/>
                <w:bCs/>
              </w:rPr>
              <w:t>В том числе практических занятий и лабораторных работ</w:t>
            </w:r>
          </w:p>
        </w:tc>
        <w:tc>
          <w:tcPr>
            <w:tcW w:w="831" w:type="pct"/>
            <w:vAlign w:val="center"/>
          </w:tcPr>
          <w:p w14:paraId="445489DF" w14:textId="77777777" w:rsidR="007255DF" w:rsidRPr="007C12FF" w:rsidRDefault="000B4967" w:rsidP="007C12FF">
            <w:pPr>
              <w:suppressAutoHyphens/>
              <w:spacing w:after="0"/>
              <w:jc w:val="center"/>
              <w:rPr>
                <w:rFonts w:ascii="Times New Roman" w:hAnsi="Times New Roman"/>
                <w:b/>
                <w:iCs/>
              </w:rPr>
            </w:pPr>
            <w:r w:rsidRPr="007C12FF">
              <w:rPr>
                <w:rFonts w:ascii="Times New Roman" w:hAnsi="Times New Roman"/>
                <w:b/>
                <w:iCs/>
              </w:rPr>
              <w:t>18</w:t>
            </w:r>
          </w:p>
        </w:tc>
      </w:tr>
      <w:tr w:rsidR="007255DF" w:rsidRPr="00315F34" w14:paraId="5D3468DE" w14:textId="77777777" w:rsidTr="00F65BFC">
        <w:tc>
          <w:tcPr>
            <w:tcW w:w="1009" w:type="pct"/>
            <w:vMerge/>
          </w:tcPr>
          <w:p w14:paraId="1E53F07C" w14:textId="77777777" w:rsidR="007255DF" w:rsidRPr="007255DF" w:rsidRDefault="007255DF" w:rsidP="000B4967">
            <w:pPr>
              <w:spacing w:after="0" w:line="240" w:lineRule="auto"/>
              <w:rPr>
                <w:rFonts w:ascii="Times New Roman" w:hAnsi="Times New Roman"/>
                <w:b/>
                <w:bCs/>
              </w:rPr>
            </w:pPr>
          </w:p>
        </w:tc>
        <w:tc>
          <w:tcPr>
            <w:tcW w:w="3160" w:type="pct"/>
            <w:gridSpan w:val="2"/>
          </w:tcPr>
          <w:p w14:paraId="153D7D79" w14:textId="77777777" w:rsidR="007255DF" w:rsidRPr="007255DF" w:rsidRDefault="007255DF" w:rsidP="000B4967">
            <w:pPr>
              <w:spacing w:after="0" w:line="240" w:lineRule="auto"/>
              <w:rPr>
                <w:rFonts w:ascii="Times New Roman" w:hAnsi="Times New Roman"/>
              </w:rPr>
            </w:pPr>
            <w:r w:rsidRPr="007255DF">
              <w:rPr>
                <w:rFonts w:ascii="Times New Roman" w:hAnsi="Times New Roman"/>
                <w:b/>
              </w:rPr>
              <w:t xml:space="preserve">Практическое занятие №2. </w:t>
            </w:r>
            <w:r w:rsidRPr="007255DF">
              <w:rPr>
                <w:rFonts w:ascii="Times New Roman" w:hAnsi="Times New Roman"/>
                <w:bCs/>
              </w:rPr>
              <w:t>Выполнение эскизного ряда по заданным характеристикам на основе сочетания силуэтов, пропорций (нюанс, тождество, контраст), форм.</w:t>
            </w:r>
          </w:p>
        </w:tc>
        <w:tc>
          <w:tcPr>
            <w:tcW w:w="831" w:type="pct"/>
            <w:vAlign w:val="center"/>
          </w:tcPr>
          <w:p w14:paraId="730335D0" w14:textId="77777777" w:rsidR="007255DF" w:rsidRPr="007C12FF" w:rsidRDefault="000B4967" w:rsidP="007C12FF">
            <w:pPr>
              <w:suppressAutoHyphens/>
              <w:spacing w:after="0"/>
              <w:jc w:val="center"/>
              <w:rPr>
                <w:rFonts w:ascii="Times New Roman" w:hAnsi="Times New Roman"/>
                <w:bCs/>
                <w:iCs/>
              </w:rPr>
            </w:pPr>
            <w:r w:rsidRPr="007C12FF">
              <w:rPr>
                <w:rFonts w:ascii="Times New Roman" w:hAnsi="Times New Roman"/>
                <w:bCs/>
                <w:iCs/>
              </w:rPr>
              <w:t>6</w:t>
            </w:r>
          </w:p>
        </w:tc>
      </w:tr>
      <w:tr w:rsidR="007255DF" w:rsidRPr="00315F34" w14:paraId="550487BA" w14:textId="77777777" w:rsidTr="00F65BFC">
        <w:tc>
          <w:tcPr>
            <w:tcW w:w="1009" w:type="pct"/>
            <w:vMerge/>
          </w:tcPr>
          <w:p w14:paraId="3EA7F3AD" w14:textId="77777777" w:rsidR="007255DF" w:rsidRPr="007255DF" w:rsidRDefault="007255DF" w:rsidP="000B4967">
            <w:pPr>
              <w:spacing w:after="0" w:line="240" w:lineRule="auto"/>
              <w:rPr>
                <w:rFonts w:ascii="Times New Roman" w:hAnsi="Times New Roman"/>
                <w:b/>
                <w:bCs/>
              </w:rPr>
            </w:pPr>
          </w:p>
        </w:tc>
        <w:tc>
          <w:tcPr>
            <w:tcW w:w="3160" w:type="pct"/>
            <w:gridSpan w:val="2"/>
          </w:tcPr>
          <w:p w14:paraId="4C3C0452" w14:textId="77777777" w:rsidR="007255DF" w:rsidRPr="007255DF" w:rsidRDefault="007255DF" w:rsidP="000B4967">
            <w:pPr>
              <w:spacing w:after="0" w:line="240" w:lineRule="auto"/>
              <w:rPr>
                <w:rFonts w:ascii="Times New Roman" w:hAnsi="Times New Roman"/>
                <w:b/>
                <w:bCs/>
              </w:rPr>
            </w:pPr>
            <w:r w:rsidRPr="007255DF">
              <w:rPr>
                <w:rFonts w:ascii="Times New Roman" w:hAnsi="Times New Roman"/>
                <w:b/>
              </w:rPr>
              <w:t xml:space="preserve">Практическое занятие №3. </w:t>
            </w:r>
            <w:r w:rsidRPr="007255DF">
              <w:rPr>
                <w:rFonts w:ascii="Times New Roman" w:hAnsi="Times New Roman"/>
                <w:bCs/>
              </w:rPr>
              <w:t>Выполнение эскизного ряда по заданным характеристикам на основе сочетания стилей, масштаба и сочетаний тона и фактур.</w:t>
            </w:r>
          </w:p>
        </w:tc>
        <w:tc>
          <w:tcPr>
            <w:tcW w:w="831" w:type="pct"/>
            <w:vAlign w:val="center"/>
          </w:tcPr>
          <w:p w14:paraId="357E9AC7" w14:textId="77777777" w:rsidR="007255DF" w:rsidRPr="007C12FF" w:rsidRDefault="000B4967" w:rsidP="007C12FF">
            <w:pPr>
              <w:suppressAutoHyphens/>
              <w:spacing w:after="0"/>
              <w:jc w:val="center"/>
              <w:rPr>
                <w:rFonts w:ascii="Times New Roman" w:hAnsi="Times New Roman"/>
                <w:bCs/>
                <w:iCs/>
              </w:rPr>
            </w:pPr>
            <w:r w:rsidRPr="007C12FF">
              <w:rPr>
                <w:rFonts w:ascii="Times New Roman" w:hAnsi="Times New Roman"/>
                <w:bCs/>
                <w:iCs/>
              </w:rPr>
              <w:t>6</w:t>
            </w:r>
          </w:p>
        </w:tc>
      </w:tr>
      <w:tr w:rsidR="007255DF" w:rsidRPr="00315F34" w14:paraId="2C1D8B21" w14:textId="77777777" w:rsidTr="00F65BFC">
        <w:tc>
          <w:tcPr>
            <w:tcW w:w="1009" w:type="pct"/>
            <w:vMerge/>
          </w:tcPr>
          <w:p w14:paraId="29D7D6B2" w14:textId="77777777" w:rsidR="007255DF" w:rsidRPr="007255DF" w:rsidRDefault="007255DF" w:rsidP="000B4967">
            <w:pPr>
              <w:spacing w:after="0" w:line="240" w:lineRule="auto"/>
              <w:rPr>
                <w:rFonts w:ascii="Times New Roman" w:hAnsi="Times New Roman"/>
                <w:b/>
                <w:bCs/>
              </w:rPr>
            </w:pPr>
          </w:p>
        </w:tc>
        <w:tc>
          <w:tcPr>
            <w:tcW w:w="3160" w:type="pct"/>
            <w:gridSpan w:val="2"/>
          </w:tcPr>
          <w:p w14:paraId="58542242" w14:textId="77777777" w:rsidR="007255DF" w:rsidRPr="007255DF" w:rsidRDefault="007255DF" w:rsidP="000B4967">
            <w:pPr>
              <w:spacing w:after="0" w:line="240" w:lineRule="auto"/>
              <w:rPr>
                <w:rFonts w:ascii="Times New Roman" w:hAnsi="Times New Roman"/>
                <w:b/>
                <w:bCs/>
              </w:rPr>
            </w:pPr>
            <w:r w:rsidRPr="007255DF">
              <w:rPr>
                <w:rFonts w:ascii="Times New Roman" w:hAnsi="Times New Roman"/>
                <w:b/>
              </w:rPr>
              <w:t xml:space="preserve">Практическое занятие № 4. </w:t>
            </w:r>
            <w:r w:rsidRPr="007255DF">
              <w:rPr>
                <w:rFonts w:ascii="Times New Roman" w:hAnsi="Times New Roman"/>
                <w:bCs/>
              </w:rPr>
              <w:t>Выполнение эскизного ряда по заданным характеристикам на основе сочетаний силуэта, пропорций, ритма и цвета.</w:t>
            </w:r>
          </w:p>
        </w:tc>
        <w:tc>
          <w:tcPr>
            <w:tcW w:w="831" w:type="pct"/>
            <w:vAlign w:val="center"/>
          </w:tcPr>
          <w:p w14:paraId="2EB335A3" w14:textId="77777777" w:rsidR="007255DF" w:rsidRPr="007C12FF" w:rsidRDefault="000B4967" w:rsidP="007C12FF">
            <w:pPr>
              <w:suppressAutoHyphens/>
              <w:spacing w:after="0"/>
              <w:jc w:val="center"/>
              <w:rPr>
                <w:rFonts w:ascii="Times New Roman" w:hAnsi="Times New Roman"/>
                <w:bCs/>
                <w:iCs/>
              </w:rPr>
            </w:pPr>
            <w:r w:rsidRPr="007C12FF">
              <w:rPr>
                <w:rFonts w:ascii="Times New Roman" w:hAnsi="Times New Roman"/>
                <w:bCs/>
                <w:iCs/>
              </w:rPr>
              <w:t>6</w:t>
            </w:r>
          </w:p>
        </w:tc>
      </w:tr>
      <w:tr w:rsidR="007255DF" w:rsidRPr="00315F34" w14:paraId="5FDE3A45" w14:textId="77777777" w:rsidTr="00F65BFC">
        <w:trPr>
          <w:trHeight w:val="1068"/>
        </w:trPr>
        <w:tc>
          <w:tcPr>
            <w:tcW w:w="4169" w:type="pct"/>
            <w:gridSpan w:val="3"/>
          </w:tcPr>
          <w:p w14:paraId="046F2D76" w14:textId="77777777" w:rsidR="007255DF" w:rsidRPr="007C12FF" w:rsidRDefault="007255DF" w:rsidP="000B4967">
            <w:pPr>
              <w:spacing w:after="0"/>
              <w:rPr>
                <w:rFonts w:ascii="Times New Roman" w:hAnsi="Times New Roman"/>
                <w:b/>
              </w:rPr>
            </w:pPr>
            <w:r w:rsidRPr="007C12FF">
              <w:rPr>
                <w:rFonts w:ascii="Times New Roman" w:hAnsi="Times New Roman"/>
                <w:b/>
                <w:bCs/>
              </w:rPr>
              <w:t>Примерная тематика самостоятельной учебной работы при изучении раздела 1</w:t>
            </w:r>
            <w:r w:rsidR="001937B9" w:rsidRPr="007C12FF">
              <w:rPr>
                <w:rFonts w:ascii="Times New Roman" w:hAnsi="Times New Roman"/>
                <w:b/>
                <w:bCs/>
              </w:rPr>
              <w:t>.</w:t>
            </w:r>
            <w:r w:rsidR="00E712DD" w:rsidRPr="007C12FF">
              <w:rPr>
                <w:rFonts w:ascii="Times New Roman" w:hAnsi="Times New Roman"/>
                <w:b/>
                <w:bCs/>
              </w:rPr>
              <w:t xml:space="preserve"> МДК.01.01</w:t>
            </w:r>
          </w:p>
          <w:p w14:paraId="382FAB62" w14:textId="77777777" w:rsidR="007255DF" w:rsidRPr="007C12FF" w:rsidRDefault="007255DF" w:rsidP="000B4967">
            <w:pPr>
              <w:numPr>
                <w:ilvl w:val="0"/>
                <w:numId w:val="14"/>
              </w:numPr>
              <w:spacing w:after="0" w:line="240" w:lineRule="auto"/>
              <w:rPr>
                <w:rFonts w:ascii="Times New Roman" w:hAnsi="Times New Roman"/>
              </w:rPr>
            </w:pPr>
            <w:r w:rsidRPr="007C12FF">
              <w:rPr>
                <w:rFonts w:ascii="Times New Roman" w:hAnsi="Times New Roman"/>
              </w:rPr>
              <w:t>Выполнение коллажных композиций моделей с использованием различных средств</w:t>
            </w:r>
          </w:p>
          <w:p w14:paraId="17CEAC31" w14:textId="77777777" w:rsidR="007255DF" w:rsidRPr="007C12FF" w:rsidRDefault="007255DF" w:rsidP="000B4967">
            <w:pPr>
              <w:numPr>
                <w:ilvl w:val="0"/>
                <w:numId w:val="14"/>
              </w:numPr>
              <w:spacing w:after="0" w:line="240" w:lineRule="auto"/>
              <w:rPr>
                <w:rFonts w:ascii="Times New Roman" w:hAnsi="Times New Roman"/>
              </w:rPr>
            </w:pPr>
            <w:r w:rsidRPr="007C12FF">
              <w:rPr>
                <w:rFonts w:ascii="Times New Roman" w:hAnsi="Times New Roman"/>
              </w:rPr>
              <w:t xml:space="preserve">Выполнение </w:t>
            </w:r>
            <w:proofErr w:type="spellStart"/>
            <w:r w:rsidRPr="007C12FF">
              <w:rPr>
                <w:rFonts w:ascii="Times New Roman" w:hAnsi="Times New Roman"/>
              </w:rPr>
              <w:t>трендборда</w:t>
            </w:r>
            <w:proofErr w:type="spellEnd"/>
            <w:r w:rsidRPr="007C12FF">
              <w:rPr>
                <w:rFonts w:ascii="Times New Roman" w:hAnsi="Times New Roman"/>
              </w:rPr>
              <w:t xml:space="preserve"> костюмов различных эпох от античности до начала ХХ века</w:t>
            </w:r>
          </w:p>
          <w:p w14:paraId="6EB08241" w14:textId="77777777" w:rsidR="007255DF" w:rsidRPr="007C12FF" w:rsidRDefault="007255DF" w:rsidP="000B4967">
            <w:pPr>
              <w:numPr>
                <w:ilvl w:val="0"/>
                <w:numId w:val="14"/>
              </w:numPr>
              <w:spacing w:after="0" w:line="240" w:lineRule="auto"/>
              <w:rPr>
                <w:rFonts w:ascii="Times New Roman" w:hAnsi="Times New Roman"/>
              </w:rPr>
            </w:pPr>
            <w:r w:rsidRPr="007C12FF">
              <w:rPr>
                <w:rFonts w:ascii="Times New Roman" w:hAnsi="Times New Roman"/>
              </w:rPr>
              <w:t xml:space="preserve">Выполнение </w:t>
            </w:r>
            <w:proofErr w:type="spellStart"/>
            <w:r w:rsidRPr="007C12FF">
              <w:rPr>
                <w:rFonts w:ascii="Times New Roman" w:hAnsi="Times New Roman"/>
              </w:rPr>
              <w:t>трендбордов</w:t>
            </w:r>
            <w:proofErr w:type="spellEnd"/>
            <w:r w:rsidRPr="007C12FF">
              <w:rPr>
                <w:rFonts w:ascii="Times New Roman" w:hAnsi="Times New Roman"/>
              </w:rPr>
              <w:t xml:space="preserve"> моделей различных стилей различных десятилетий ХХ века</w:t>
            </w:r>
          </w:p>
          <w:p w14:paraId="0481E922" w14:textId="77777777" w:rsidR="007255DF" w:rsidRPr="007C12FF" w:rsidRDefault="007255DF" w:rsidP="000B4967">
            <w:pPr>
              <w:numPr>
                <w:ilvl w:val="0"/>
                <w:numId w:val="14"/>
              </w:numPr>
              <w:spacing w:after="0" w:line="240" w:lineRule="auto"/>
              <w:rPr>
                <w:rFonts w:ascii="Times New Roman" w:hAnsi="Times New Roman"/>
                <w:b/>
              </w:rPr>
            </w:pPr>
            <w:r w:rsidRPr="007C12FF">
              <w:rPr>
                <w:rFonts w:ascii="Times New Roman" w:hAnsi="Times New Roman"/>
              </w:rPr>
              <w:t>Выполнение авторских проектов деталей изделий в разных техниках на основе исторических и народных костюмов</w:t>
            </w:r>
          </w:p>
        </w:tc>
        <w:tc>
          <w:tcPr>
            <w:tcW w:w="831" w:type="pct"/>
            <w:vAlign w:val="center"/>
          </w:tcPr>
          <w:p w14:paraId="06D97806" w14:textId="77777777" w:rsidR="007255DF" w:rsidRPr="007C12FF" w:rsidRDefault="007255DF" w:rsidP="007C12FF">
            <w:pPr>
              <w:suppressAutoHyphens/>
              <w:spacing w:after="0"/>
              <w:jc w:val="center"/>
              <w:rPr>
                <w:rFonts w:ascii="Times New Roman" w:hAnsi="Times New Roman"/>
                <w:b/>
                <w:i/>
              </w:rPr>
            </w:pPr>
            <w:r w:rsidRPr="007C12FF">
              <w:rPr>
                <w:rFonts w:ascii="Times New Roman" w:hAnsi="Times New Roman"/>
                <w:b/>
                <w:i/>
              </w:rPr>
              <w:t>*</w:t>
            </w:r>
          </w:p>
        </w:tc>
      </w:tr>
      <w:tr w:rsidR="00C73EFB" w:rsidRPr="00315F34" w14:paraId="150F7B34" w14:textId="77777777" w:rsidTr="00E811F9">
        <w:trPr>
          <w:trHeight w:val="64"/>
        </w:trPr>
        <w:tc>
          <w:tcPr>
            <w:tcW w:w="4169" w:type="pct"/>
            <w:gridSpan w:val="3"/>
          </w:tcPr>
          <w:p w14:paraId="6B6E5CD4" w14:textId="77777777" w:rsidR="00C73EFB" w:rsidRPr="005F09A1" w:rsidRDefault="00C73EFB" w:rsidP="000B4967">
            <w:pPr>
              <w:spacing w:after="0" w:line="240" w:lineRule="auto"/>
              <w:rPr>
                <w:rFonts w:ascii="Times New Roman" w:eastAsia="Calibri" w:hAnsi="Times New Roman"/>
                <w:b/>
                <w:bCs/>
              </w:rPr>
            </w:pPr>
            <w:r w:rsidRPr="005F09A1">
              <w:rPr>
                <w:rFonts w:ascii="Times New Roman" w:eastAsia="Calibri" w:hAnsi="Times New Roman"/>
                <w:b/>
                <w:bCs/>
              </w:rPr>
              <w:t>МДК 01.01. Основы художественного проектирования швейных изделий</w:t>
            </w:r>
          </w:p>
        </w:tc>
        <w:tc>
          <w:tcPr>
            <w:tcW w:w="831" w:type="pct"/>
            <w:vAlign w:val="center"/>
          </w:tcPr>
          <w:p w14:paraId="03EC2336" w14:textId="77777777" w:rsidR="00C73EFB" w:rsidRPr="00315F34" w:rsidRDefault="00C73EFB" w:rsidP="007C12FF">
            <w:pPr>
              <w:spacing w:after="0"/>
              <w:jc w:val="center"/>
              <w:rPr>
                <w:rFonts w:ascii="Times New Roman" w:hAnsi="Times New Roman"/>
                <w:b/>
                <w:i/>
              </w:rPr>
            </w:pPr>
          </w:p>
        </w:tc>
      </w:tr>
      <w:tr w:rsidR="007255DF" w:rsidRPr="00315F34" w14:paraId="3C87C658" w14:textId="77777777" w:rsidTr="00F65BFC">
        <w:trPr>
          <w:trHeight w:val="651"/>
        </w:trPr>
        <w:tc>
          <w:tcPr>
            <w:tcW w:w="4169" w:type="pct"/>
            <w:gridSpan w:val="3"/>
          </w:tcPr>
          <w:p w14:paraId="0DF6304B" w14:textId="77777777" w:rsidR="007255DF" w:rsidRPr="005F09A1" w:rsidRDefault="007255DF" w:rsidP="000B4967">
            <w:pPr>
              <w:spacing w:after="0" w:line="240" w:lineRule="auto"/>
              <w:rPr>
                <w:rFonts w:ascii="Times New Roman" w:hAnsi="Times New Roman"/>
                <w:b/>
              </w:rPr>
            </w:pPr>
            <w:r w:rsidRPr="005F09A1">
              <w:rPr>
                <w:rFonts w:ascii="Times New Roman" w:eastAsia="Calibri" w:hAnsi="Times New Roman"/>
                <w:b/>
                <w:bCs/>
              </w:rPr>
              <w:t>Раздел 2. Создание эскизов швейных изделий из текстильных материалов, с применением различных источников</w:t>
            </w:r>
          </w:p>
        </w:tc>
        <w:tc>
          <w:tcPr>
            <w:tcW w:w="831" w:type="pct"/>
            <w:vAlign w:val="center"/>
          </w:tcPr>
          <w:p w14:paraId="0778B36B" w14:textId="3B1659C0" w:rsidR="007255DF" w:rsidRPr="007C12FF" w:rsidRDefault="007C12FF" w:rsidP="007C12FF">
            <w:pPr>
              <w:spacing w:after="0"/>
              <w:jc w:val="center"/>
              <w:rPr>
                <w:rFonts w:ascii="Times New Roman" w:hAnsi="Times New Roman"/>
                <w:b/>
                <w:iCs/>
              </w:rPr>
            </w:pPr>
            <w:r w:rsidRPr="007C12FF">
              <w:rPr>
                <w:rFonts w:ascii="Times New Roman" w:hAnsi="Times New Roman"/>
                <w:b/>
                <w:iCs/>
              </w:rPr>
              <w:t>56/48</w:t>
            </w:r>
          </w:p>
        </w:tc>
      </w:tr>
      <w:tr w:rsidR="00E830BF" w:rsidRPr="00315F34" w14:paraId="2385401F" w14:textId="77777777" w:rsidTr="00E830BF">
        <w:trPr>
          <w:trHeight w:val="64"/>
        </w:trPr>
        <w:tc>
          <w:tcPr>
            <w:tcW w:w="1009" w:type="pct"/>
            <w:vMerge w:val="restart"/>
          </w:tcPr>
          <w:p w14:paraId="3FD0F9D5" w14:textId="77777777" w:rsidR="00E830BF" w:rsidRPr="00315F34" w:rsidRDefault="00E830BF" w:rsidP="000B4967">
            <w:pPr>
              <w:spacing w:after="0" w:line="240" w:lineRule="auto"/>
              <w:rPr>
                <w:rFonts w:ascii="Times New Roman" w:hAnsi="Times New Roman"/>
                <w:b/>
                <w:bCs/>
              </w:rPr>
            </w:pPr>
            <w:r w:rsidRPr="00315F34">
              <w:rPr>
                <w:rFonts w:ascii="Times New Roman" w:hAnsi="Times New Roman"/>
                <w:b/>
                <w:bCs/>
              </w:rPr>
              <w:t xml:space="preserve">Тема </w:t>
            </w:r>
            <w:r>
              <w:rPr>
                <w:rFonts w:ascii="Times New Roman" w:hAnsi="Times New Roman"/>
                <w:b/>
                <w:bCs/>
              </w:rPr>
              <w:t>2</w:t>
            </w:r>
            <w:r w:rsidRPr="00315F34">
              <w:rPr>
                <w:rFonts w:ascii="Times New Roman" w:hAnsi="Times New Roman"/>
                <w:b/>
                <w:bCs/>
              </w:rPr>
              <w:t xml:space="preserve">.1. </w:t>
            </w:r>
            <w:r w:rsidRPr="007255DF">
              <w:rPr>
                <w:rFonts w:ascii="Times New Roman" w:hAnsi="Times New Roman"/>
                <w:b/>
                <w:bCs/>
              </w:rPr>
              <w:t xml:space="preserve">Творческий подход и новаторское </w:t>
            </w:r>
            <w:r w:rsidRPr="007255DF">
              <w:rPr>
                <w:rFonts w:ascii="Times New Roman" w:hAnsi="Times New Roman"/>
                <w:b/>
                <w:bCs/>
              </w:rPr>
              <w:lastRenderedPageBreak/>
              <w:t>мышление как основа актуального дизайна</w:t>
            </w:r>
          </w:p>
        </w:tc>
        <w:tc>
          <w:tcPr>
            <w:tcW w:w="3160" w:type="pct"/>
            <w:gridSpan w:val="2"/>
          </w:tcPr>
          <w:p w14:paraId="4F0D2E61" w14:textId="77777777" w:rsidR="00E830BF" w:rsidRPr="00315F34" w:rsidRDefault="00E830BF" w:rsidP="000B4967">
            <w:pPr>
              <w:spacing w:after="0" w:line="240" w:lineRule="auto"/>
              <w:rPr>
                <w:rFonts w:ascii="Times New Roman" w:hAnsi="Times New Roman"/>
                <w:b/>
              </w:rPr>
            </w:pPr>
            <w:r w:rsidRPr="00315F34">
              <w:rPr>
                <w:rFonts w:ascii="Times New Roman" w:hAnsi="Times New Roman"/>
                <w:b/>
                <w:bCs/>
              </w:rPr>
              <w:lastRenderedPageBreak/>
              <w:t xml:space="preserve">Содержание </w:t>
            </w:r>
          </w:p>
        </w:tc>
        <w:tc>
          <w:tcPr>
            <w:tcW w:w="831" w:type="pct"/>
            <w:vMerge w:val="restart"/>
            <w:vAlign w:val="center"/>
          </w:tcPr>
          <w:p w14:paraId="47B91C73" w14:textId="77777777" w:rsidR="00E830BF" w:rsidRPr="007C12FF" w:rsidRDefault="00E830BF" w:rsidP="007C12FF">
            <w:pPr>
              <w:spacing w:after="0"/>
              <w:jc w:val="center"/>
              <w:rPr>
                <w:rFonts w:ascii="Times New Roman" w:hAnsi="Times New Roman"/>
                <w:b/>
                <w:iCs/>
              </w:rPr>
            </w:pPr>
            <w:r w:rsidRPr="007C12FF">
              <w:rPr>
                <w:rFonts w:ascii="Times New Roman" w:hAnsi="Times New Roman"/>
                <w:b/>
                <w:iCs/>
              </w:rPr>
              <w:t>4</w:t>
            </w:r>
          </w:p>
        </w:tc>
      </w:tr>
      <w:tr w:rsidR="00E830BF" w:rsidRPr="00315F34" w14:paraId="0BB49F50" w14:textId="77777777" w:rsidTr="00F65BFC">
        <w:tc>
          <w:tcPr>
            <w:tcW w:w="1009" w:type="pct"/>
            <w:vMerge/>
          </w:tcPr>
          <w:p w14:paraId="49F99EA8" w14:textId="77777777" w:rsidR="00E830BF" w:rsidRPr="00315F34" w:rsidRDefault="00E830BF" w:rsidP="000B4967">
            <w:pPr>
              <w:spacing w:after="0" w:line="240" w:lineRule="auto"/>
              <w:rPr>
                <w:rFonts w:ascii="Times New Roman" w:hAnsi="Times New Roman"/>
                <w:b/>
                <w:bCs/>
              </w:rPr>
            </w:pPr>
          </w:p>
        </w:tc>
        <w:tc>
          <w:tcPr>
            <w:tcW w:w="3160" w:type="pct"/>
            <w:gridSpan w:val="2"/>
          </w:tcPr>
          <w:p w14:paraId="0848721E" w14:textId="77777777" w:rsidR="00E830BF" w:rsidRPr="007255DF" w:rsidRDefault="00E830BF" w:rsidP="000B4967">
            <w:pPr>
              <w:spacing w:after="0" w:line="240" w:lineRule="auto"/>
              <w:rPr>
                <w:rFonts w:ascii="Times New Roman" w:hAnsi="Times New Roman"/>
                <w:b/>
              </w:rPr>
            </w:pPr>
            <w:r>
              <w:rPr>
                <w:rFonts w:ascii="Times New Roman" w:eastAsia="Calibri" w:hAnsi="Times New Roman"/>
                <w:bCs/>
              </w:rPr>
              <w:t xml:space="preserve">1. </w:t>
            </w:r>
            <w:r w:rsidRPr="007255DF">
              <w:rPr>
                <w:rFonts w:ascii="Times New Roman" w:eastAsia="Calibri" w:hAnsi="Times New Roman"/>
                <w:bCs/>
              </w:rPr>
              <w:t>Особенности процесса проектирования. Средства выражения авторского замысла. Виды эскизов.</w:t>
            </w:r>
          </w:p>
        </w:tc>
        <w:tc>
          <w:tcPr>
            <w:tcW w:w="831" w:type="pct"/>
            <w:vMerge/>
            <w:vAlign w:val="center"/>
          </w:tcPr>
          <w:p w14:paraId="5E4EAFA1" w14:textId="77777777" w:rsidR="00E830BF" w:rsidRPr="007C12FF" w:rsidRDefault="00E830BF" w:rsidP="007C12FF">
            <w:pPr>
              <w:spacing w:after="0"/>
              <w:jc w:val="center"/>
              <w:rPr>
                <w:rFonts w:ascii="Times New Roman" w:hAnsi="Times New Roman"/>
                <w:b/>
                <w:iCs/>
              </w:rPr>
            </w:pPr>
          </w:p>
        </w:tc>
      </w:tr>
      <w:tr w:rsidR="00E830BF" w:rsidRPr="00315F34" w14:paraId="3EE264D6" w14:textId="77777777" w:rsidTr="00F65BFC">
        <w:tc>
          <w:tcPr>
            <w:tcW w:w="1009" w:type="pct"/>
            <w:vMerge/>
          </w:tcPr>
          <w:p w14:paraId="2B508227" w14:textId="77777777" w:rsidR="00E830BF" w:rsidRPr="00315F34" w:rsidRDefault="00E830BF" w:rsidP="000B4967">
            <w:pPr>
              <w:spacing w:after="0" w:line="240" w:lineRule="auto"/>
              <w:rPr>
                <w:rFonts w:ascii="Times New Roman" w:hAnsi="Times New Roman"/>
                <w:b/>
                <w:bCs/>
              </w:rPr>
            </w:pPr>
          </w:p>
        </w:tc>
        <w:tc>
          <w:tcPr>
            <w:tcW w:w="3160" w:type="pct"/>
            <w:gridSpan w:val="2"/>
          </w:tcPr>
          <w:p w14:paraId="4A9DCD96" w14:textId="2F1FA8CE" w:rsidR="00E830BF" w:rsidRPr="007255DF" w:rsidRDefault="00E830BF" w:rsidP="000B4967">
            <w:pPr>
              <w:spacing w:after="0" w:line="240" w:lineRule="auto"/>
              <w:rPr>
                <w:rFonts w:ascii="Times New Roman" w:hAnsi="Times New Roman"/>
                <w:b/>
              </w:rPr>
            </w:pPr>
            <w:r>
              <w:rPr>
                <w:rFonts w:ascii="Times New Roman" w:hAnsi="Times New Roman"/>
              </w:rPr>
              <w:t xml:space="preserve">2. </w:t>
            </w:r>
            <w:r w:rsidRPr="007255DF">
              <w:rPr>
                <w:rFonts w:ascii="Times New Roman" w:hAnsi="Times New Roman"/>
              </w:rPr>
              <w:t>Методы проектирования в дизайне.</w:t>
            </w:r>
            <w:r w:rsidR="00A17280">
              <w:rPr>
                <w:rFonts w:ascii="Times New Roman" w:eastAsia="Calibri" w:hAnsi="Times New Roman"/>
                <w:bCs/>
              </w:rPr>
              <w:t xml:space="preserve"> </w:t>
            </w:r>
            <w:r w:rsidRPr="007255DF">
              <w:rPr>
                <w:rFonts w:ascii="Times New Roman" w:eastAsia="Calibri" w:hAnsi="Times New Roman"/>
                <w:bCs/>
              </w:rPr>
              <w:t xml:space="preserve">Источники творческой деятельности при создании моделей одежды. Виды творческих источников (биогенные, техногенные). Интерпретация источника. </w:t>
            </w:r>
          </w:p>
        </w:tc>
        <w:tc>
          <w:tcPr>
            <w:tcW w:w="831" w:type="pct"/>
            <w:vMerge/>
            <w:vAlign w:val="center"/>
          </w:tcPr>
          <w:p w14:paraId="22E4CEE8" w14:textId="77777777" w:rsidR="00E830BF" w:rsidRPr="007C12FF" w:rsidRDefault="00E830BF" w:rsidP="007C12FF">
            <w:pPr>
              <w:spacing w:after="0"/>
              <w:jc w:val="center"/>
              <w:rPr>
                <w:rFonts w:ascii="Times New Roman" w:hAnsi="Times New Roman"/>
                <w:b/>
                <w:iCs/>
              </w:rPr>
            </w:pPr>
          </w:p>
        </w:tc>
      </w:tr>
      <w:tr w:rsidR="00E830BF" w:rsidRPr="00315F34" w14:paraId="4721F5BB" w14:textId="77777777" w:rsidTr="00F65BFC">
        <w:tc>
          <w:tcPr>
            <w:tcW w:w="1009" w:type="pct"/>
            <w:vMerge/>
          </w:tcPr>
          <w:p w14:paraId="0E433552" w14:textId="77777777" w:rsidR="00E830BF" w:rsidRPr="00315F34" w:rsidRDefault="00E830BF" w:rsidP="000B4967">
            <w:pPr>
              <w:spacing w:after="0" w:line="240" w:lineRule="auto"/>
              <w:rPr>
                <w:rFonts w:ascii="Times New Roman" w:hAnsi="Times New Roman"/>
                <w:b/>
                <w:bCs/>
              </w:rPr>
            </w:pPr>
          </w:p>
        </w:tc>
        <w:tc>
          <w:tcPr>
            <w:tcW w:w="3160" w:type="pct"/>
            <w:gridSpan w:val="2"/>
          </w:tcPr>
          <w:p w14:paraId="43613A85" w14:textId="77777777" w:rsidR="00E830BF" w:rsidRPr="007255DF" w:rsidRDefault="00E830BF" w:rsidP="000B4967">
            <w:pPr>
              <w:spacing w:after="0" w:line="240" w:lineRule="auto"/>
              <w:rPr>
                <w:rFonts w:ascii="Times New Roman" w:hAnsi="Times New Roman"/>
                <w:b/>
              </w:rPr>
            </w:pPr>
            <w:r>
              <w:rPr>
                <w:rFonts w:ascii="Times New Roman" w:hAnsi="Times New Roman"/>
              </w:rPr>
              <w:t xml:space="preserve">3. </w:t>
            </w:r>
            <w:r w:rsidRPr="007255DF">
              <w:rPr>
                <w:rFonts w:ascii="Times New Roman" w:hAnsi="Times New Roman"/>
              </w:rPr>
              <w:t xml:space="preserve">Образно-ассоциативный подход к проектированию костюма. Техника создания </w:t>
            </w:r>
            <w:proofErr w:type="spellStart"/>
            <w:r w:rsidRPr="007255DF">
              <w:rPr>
                <w:rFonts w:ascii="Times New Roman" w:hAnsi="Times New Roman"/>
              </w:rPr>
              <w:t>мудборда</w:t>
            </w:r>
            <w:proofErr w:type="spellEnd"/>
            <w:r w:rsidRPr="007255DF">
              <w:rPr>
                <w:rFonts w:ascii="Times New Roman" w:hAnsi="Times New Roman"/>
              </w:rPr>
              <w:t xml:space="preserve"> («коллажа настроения»): слоган (девиз), визуальный ряд, стилистика, композиция. Подбор материалов-источников творчества. Связь </w:t>
            </w:r>
            <w:proofErr w:type="spellStart"/>
            <w:r w:rsidRPr="007255DF">
              <w:rPr>
                <w:rFonts w:ascii="Times New Roman" w:hAnsi="Times New Roman"/>
              </w:rPr>
              <w:t>мудборда</w:t>
            </w:r>
            <w:proofErr w:type="spellEnd"/>
            <w:r w:rsidRPr="007255DF">
              <w:rPr>
                <w:rFonts w:ascii="Times New Roman" w:hAnsi="Times New Roman"/>
              </w:rPr>
              <w:t xml:space="preserve"> с актуальными тенденциями.</w:t>
            </w:r>
          </w:p>
        </w:tc>
        <w:tc>
          <w:tcPr>
            <w:tcW w:w="831" w:type="pct"/>
            <w:vMerge/>
            <w:vAlign w:val="center"/>
          </w:tcPr>
          <w:p w14:paraId="040ECED8" w14:textId="77777777" w:rsidR="00E830BF" w:rsidRPr="007C12FF" w:rsidRDefault="00E830BF" w:rsidP="007C12FF">
            <w:pPr>
              <w:spacing w:after="0"/>
              <w:jc w:val="center"/>
              <w:rPr>
                <w:rFonts w:ascii="Times New Roman" w:hAnsi="Times New Roman"/>
                <w:b/>
                <w:iCs/>
              </w:rPr>
            </w:pPr>
          </w:p>
        </w:tc>
      </w:tr>
      <w:tr w:rsidR="007255DF" w:rsidRPr="00315F34" w14:paraId="4232B509" w14:textId="77777777" w:rsidTr="00F65BFC">
        <w:tc>
          <w:tcPr>
            <w:tcW w:w="1009" w:type="pct"/>
            <w:vMerge/>
          </w:tcPr>
          <w:p w14:paraId="7CDCE8C9" w14:textId="77777777" w:rsidR="007255DF" w:rsidRPr="00315F34" w:rsidRDefault="007255DF" w:rsidP="000B4967">
            <w:pPr>
              <w:spacing w:after="0" w:line="240" w:lineRule="auto"/>
              <w:rPr>
                <w:rFonts w:ascii="Times New Roman" w:hAnsi="Times New Roman"/>
                <w:b/>
                <w:bCs/>
              </w:rPr>
            </w:pPr>
          </w:p>
        </w:tc>
        <w:tc>
          <w:tcPr>
            <w:tcW w:w="3160" w:type="pct"/>
            <w:gridSpan w:val="2"/>
          </w:tcPr>
          <w:p w14:paraId="41DB6FC4" w14:textId="77777777" w:rsidR="007255DF" w:rsidRPr="00315F34" w:rsidRDefault="007255DF" w:rsidP="000B4967">
            <w:pPr>
              <w:spacing w:after="0" w:line="240" w:lineRule="auto"/>
              <w:rPr>
                <w:rFonts w:ascii="Times New Roman" w:hAnsi="Times New Roman"/>
                <w:b/>
              </w:rPr>
            </w:pPr>
            <w:r w:rsidRPr="00315F34">
              <w:rPr>
                <w:rFonts w:ascii="Times New Roman" w:hAnsi="Times New Roman"/>
                <w:b/>
                <w:bCs/>
              </w:rPr>
              <w:t>В том числе практических и лабораторных занятий</w:t>
            </w:r>
          </w:p>
        </w:tc>
        <w:tc>
          <w:tcPr>
            <w:tcW w:w="831" w:type="pct"/>
            <w:vAlign w:val="center"/>
          </w:tcPr>
          <w:p w14:paraId="1A5B78B7" w14:textId="77777777" w:rsidR="007255DF" w:rsidRPr="007C12FF" w:rsidRDefault="000B4967" w:rsidP="007C12FF">
            <w:pPr>
              <w:spacing w:after="0"/>
              <w:jc w:val="center"/>
              <w:rPr>
                <w:rFonts w:ascii="Times New Roman" w:hAnsi="Times New Roman"/>
                <w:b/>
                <w:iCs/>
              </w:rPr>
            </w:pPr>
            <w:r w:rsidRPr="007C12FF">
              <w:rPr>
                <w:rFonts w:ascii="Times New Roman" w:hAnsi="Times New Roman"/>
                <w:b/>
                <w:iCs/>
              </w:rPr>
              <w:t>12</w:t>
            </w:r>
          </w:p>
        </w:tc>
      </w:tr>
      <w:tr w:rsidR="00E830BF" w:rsidRPr="00315F34" w14:paraId="025F4168" w14:textId="77777777" w:rsidTr="00F65BFC">
        <w:tc>
          <w:tcPr>
            <w:tcW w:w="1009" w:type="pct"/>
            <w:vMerge/>
          </w:tcPr>
          <w:p w14:paraId="2E57E8B9" w14:textId="77777777" w:rsidR="00E830BF" w:rsidRPr="00315F34" w:rsidRDefault="00E830BF" w:rsidP="000B4967">
            <w:pPr>
              <w:spacing w:after="0" w:line="240" w:lineRule="auto"/>
              <w:rPr>
                <w:rFonts w:ascii="Times New Roman" w:hAnsi="Times New Roman"/>
                <w:b/>
                <w:bCs/>
              </w:rPr>
            </w:pPr>
          </w:p>
        </w:tc>
        <w:tc>
          <w:tcPr>
            <w:tcW w:w="3160" w:type="pct"/>
            <w:gridSpan w:val="2"/>
          </w:tcPr>
          <w:p w14:paraId="7D87BB7F" w14:textId="77777777" w:rsidR="00E830BF" w:rsidRPr="00E830BF" w:rsidRDefault="00E830BF" w:rsidP="000B4967">
            <w:pPr>
              <w:spacing w:after="0" w:line="240" w:lineRule="auto"/>
              <w:rPr>
                <w:rFonts w:ascii="Times New Roman" w:hAnsi="Times New Roman"/>
                <w:b/>
              </w:rPr>
            </w:pPr>
            <w:r w:rsidRPr="00E830BF">
              <w:rPr>
                <w:rFonts w:ascii="Times New Roman" w:hAnsi="Times New Roman"/>
                <w:b/>
              </w:rPr>
              <w:t xml:space="preserve">Практическое занятие №5. </w:t>
            </w:r>
            <w:r w:rsidRPr="00E830BF">
              <w:rPr>
                <w:rFonts w:ascii="Times New Roman" w:hAnsi="Times New Roman"/>
                <w:bCs/>
              </w:rPr>
              <w:t xml:space="preserve">Разработка </w:t>
            </w:r>
            <w:proofErr w:type="spellStart"/>
            <w:r w:rsidRPr="00E830BF">
              <w:rPr>
                <w:rFonts w:ascii="Times New Roman" w:hAnsi="Times New Roman"/>
                <w:bCs/>
              </w:rPr>
              <w:t>мудборда</w:t>
            </w:r>
            <w:proofErr w:type="spellEnd"/>
            <w:r w:rsidRPr="00E830BF">
              <w:rPr>
                <w:rFonts w:ascii="Times New Roman" w:hAnsi="Times New Roman"/>
                <w:bCs/>
              </w:rPr>
              <w:t xml:space="preserve"> на основе модных направлений</w:t>
            </w:r>
          </w:p>
        </w:tc>
        <w:tc>
          <w:tcPr>
            <w:tcW w:w="831" w:type="pct"/>
            <w:vAlign w:val="center"/>
          </w:tcPr>
          <w:p w14:paraId="5B31037A" w14:textId="77777777" w:rsidR="00E830BF" w:rsidRPr="007C12FF" w:rsidRDefault="000B4967" w:rsidP="007C12FF">
            <w:pPr>
              <w:spacing w:after="0"/>
              <w:jc w:val="center"/>
              <w:rPr>
                <w:rFonts w:ascii="Times New Roman" w:hAnsi="Times New Roman"/>
                <w:iCs/>
              </w:rPr>
            </w:pPr>
            <w:r w:rsidRPr="007C12FF">
              <w:rPr>
                <w:rFonts w:ascii="Times New Roman" w:hAnsi="Times New Roman"/>
                <w:iCs/>
              </w:rPr>
              <w:t>6</w:t>
            </w:r>
          </w:p>
        </w:tc>
      </w:tr>
      <w:tr w:rsidR="00E830BF" w:rsidRPr="00315F34" w14:paraId="4E407B0E" w14:textId="77777777" w:rsidTr="00F65BFC">
        <w:tc>
          <w:tcPr>
            <w:tcW w:w="1009" w:type="pct"/>
            <w:vMerge/>
          </w:tcPr>
          <w:p w14:paraId="1B5CDD58" w14:textId="77777777" w:rsidR="00E830BF" w:rsidRPr="00315F34" w:rsidRDefault="00E830BF" w:rsidP="000B4967">
            <w:pPr>
              <w:spacing w:after="0" w:line="240" w:lineRule="auto"/>
              <w:rPr>
                <w:rFonts w:ascii="Times New Roman" w:hAnsi="Times New Roman"/>
                <w:b/>
                <w:bCs/>
              </w:rPr>
            </w:pPr>
          </w:p>
        </w:tc>
        <w:tc>
          <w:tcPr>
            <w:tcW w:w="3160" w:type="pct"/>
            <w:gridSpan w:val="2"/>
          </w:tcPr>
          <w:p w14:paraId="54A4330A" w14:textId="77777777" w:rsidR="00E830BF" w:rsidRPr="00E830BF" w:rsidRDefault="00E830BF" w:rsidP="000B4967">
            <w:pPr>
              <w:spacing w:after="0" w:line="240" w:lineRule="auto"/>
              <w:rPr>
                <w:rFonts w:ascii="Times New Roman" w:hAnsi="Times New Roman"/>
                <w:b/>
              </w:rPr>
            </w:pPr>
            <w:r w:rsidRPr="00E830BF">
              <w:rPr>
                <w:rFonts w:ascii="Times New Roman" w:hAnsi="Times New Roman"/>
                <w:b/>
              </w:rPr>
              <w:t xml:space="preserve">Практическое занятие №6. </w:t>
            </w:r>
            <w:r w:rsidRPr="00E830BF">
              <w:rPr>
                <w:rFonts w:ascii="Times New Roman" w:hAnsi="Times New Roman"/>
                <w:bCs/>
              </w:rPr>
              <w:t xml:space="preserve">Выполнение эскизного ряда на основе </w:t>
            </w:r>
            <w:proofErr w:type="spellStart"/>
            <w:r w:rsidRPr="00E830BF">
              <w:rPr>
                <w:rFonts w:ascii="Times New Roman" w:hAnsi="Times New Roman"/>
                <w:bCs/>
              </w:rPr>
              <w:t>мудборда</w:t>
            </w:r>
            <w:proofErr w:type="spellEnd"/>
          </w:p>
        </w:tc>
        <w:tc>
          <w:tcPr>
            <w:tcW w:w="831" w:type="pct"/>
            <w:vAlign w:val="center"/>
          </w:tcPr>
          <w:p w14:paraId="3A46EEB5" w14:textId="77777777" w:rsidR="00E830BF" w:rsidRPr="007C12FF" w:rsidRDefault="000B4967" w:rsidP="007C12FF">
            <w:pPr>
              <w:spacing w:after="0"/>
              <w:jc w:val="center"/>
              <w:rPr>
                <w:rFonts w:ascii="Times New Roman" w:hAnsi="Times New Roman"/>
                <w:iCs/>
              </w:rPr>
            </w:pPr>
            <w:r w:rsidRPr="007C12FF">
              <w:rPr>
                <w:rFonts w:ascii="Times New Roman" w:hAnsi="Times New Roman"/>
                <w:iCs/>
              </w:rPr>
              <w:t>6</w:t>
            </w:r>
          </w:p>
        </w:tc>
      </w:tr>
      <w:tr w:rsidR="00E830BF" w:rsidRPr="00315F34" w14:paraId="64F64952" w14:textId="77777777" w:rsidTr="00F65BFC">
        <w:tc>
          <w:tcPr>
            <w:tcW w:w="1009" w:type="pct"/>
            <w:vMerge w:val="restart"/>
          </w:tcPr>
          <w:p w14:paraId="1ABDB81B" w14:textId="77777777" w:rsidR="00E830BF" w:rsidRPr="00315F34" w:rsidRDefault="00E830BF" w:rsidP="000B4967">
            <w:pPr>
              <w:spacing w:after="0" w:line="240" w:lineRule="auto"/>
              <w:rPr>
                <w:rFonts w:ascii="Times New Roman" w:hAnsi="Times New Roman"/>
                <w:b/>
                <w:bCs/>
              </w:rPr>
            </w:pPr>
            <w:r w:rsidRPr="00315F34">
              <w:rPr>
                <w:rFonts w:ascii="Times New Roman" w:hAnsi="Times New Roman"/>
                <w:b/>
                <w:bCs/>
              </w:rPr>
              <w:t xml:space="preserve">Тема </w:t>
            </w:r>
            <w:r>
              <w:rPr>
                <w:rFonts w:ascii="Times New Roman" w:hAnsi="Times New Roman"/>
                <w:b/>
                <w:bCs/>
              </w:rPr>
              <w:t>2</w:t>
            </w:r>
            <w:r w:rsidRPr="00315F34">
              <w:rPr>
                <w:rFonts w:ascii="Times New Roman" w:hAnsi="Times New Roman"/>
                <w:b/>
                <w:bCs/>
              </w:rPr>
              <w:t xml:space="preserve">.2. </w:t>
            </w:r>
            <w:r w:rsidRPr="00E830BF">
              <w:rPr>
                <w:rFonts w:ascii="Times New Roman" w:hAnsi="Times New Roman"/>
                <w:b/>
                <w:bCs/>
              </w:rPr>
              <w:t>Изображение деталей в эскизах и технических рисунках</w:t>
            </w:r>
          </w:p>
        </w:tc>
        <w:tc>
          <w:tcPr>
            <w:tcW w:w="3160" w:type="pct"/>
            <w:gridSpan w:val="2"/>
          </w:tcPr>
          <w:p w14:paraId="7B4CAC7C" w14:textId="77777777" w:rsidR="00E830BF" w:rsidRPr="00315F34" w:rsidRDefault="00E830BF" w:rsidP="000B4967">
            <w:pPr>
              <w:spacing w:after="0" w:line="240" w:lineRule="auto"/>
              <w:rPr>
                <w:rFonts w:ascii="Times New Roman" w:hAnsi="Times New Roman"/>
                <w:b/>
              </w:rPr>
            </w:pPr>
            <w:r w:rsidRPr="00315F34">
              <w:rPr>
                <w:rFonts w:ascii="Times New Roman" w:hAnsi="Times New Roman"/>
                <w:b/>
                <w:bCs/>
              </w:rPr>
              <w:t xml:space="preserve">Содержание </w:t>
            </w:r>
          </w:p>
        </w:tc>
        <w:tc>
          <w:tcPr>
            <w:tcW w:w="831" w:type="pct"/>
            <w:vMerge w:val="restart"/>
            <w:vAlign w:val="center"/>
          </w:tcPr>
          <w:p w14:paraId="47821898" w14:textId="77777777" w:rsidR="00E830BF" w:rsidRPr="007C12FF" w:rsidRDefault="00E830BF" w:rsidP="007C12FF">
            <w:pPr>
              <w:spacing w:after="0"/>
              <w:jc w:val="center"/>
              <w:rPr>
                <w:rFonts w:ascii="Times New Roman" w:hAnsi="Times New Roman"/>
                <w:b/>
                <w:iCs/>
              </w:rPr>
            </w:pPr>
            <w:r w:rsidRPr="007C12FF">
              <w:rPr>
                <w:rFonts w:ascii="Times New Roman" w:hAnsi="Times New Roman"/>
                <w:b/>
                <w:iCs/>
              </w:rPr>
              <w:t>2</w:t>
            </w:r>
          </w:p>
        </w:tc>
      </w:tr>
      <w:tr w:rsidR="00E830BF" w:rsidRPr="00315F34" w14:paraId="4CB76174" w14:textId="77777777" w:rsidTr="00F65BFC">
        <w:tc>
          <w:tcPr>
            <w:tcW w:w="1009" w:type="pct"/>
            <w:vMerge/>
          </w:tcPr>
          <w:p w14:paraId="5767C147" w14:textId="77777777" w:rsidR="00E830BF" w:rsidRPr="00315F34" w:rsidRDefault="00E830BF" w:rsidP="000B4967">
            <w:pPr>
              <w:spacing w:after="0" w:line="240" w:lineRule="auto"/>
              <w:rPr>
                <w:rFonts w:ascii="Times New Roman" w:hAnsi="Times New Roman"/>
                <w:b/>
                <w:bCs/>
              </w:rPr>
            </w:pPr>
          </w:p>
        </w:tc>
        <w:tc>
          <w:tcPr>
            <w:tcW w:w="3160" w:type="pct"/>
            <w:gridSpan w:val="2"/>
          </w:tcPr>
          <w:p w14:paraId="426EAF9D" w14:textId="77777777" w:rsidR="00E830BF" w:rsidRPr="00E830BF" w:rsidRDefault="00E830BF" w:rsidP="000B4967">
            <w:pPr>
              <w:spacing w:after="0" w:line="240" w:lineRule="auto"/>
              <w:rPr>
                <w:rFonts w:ascii="Times New Roman" w:hAnsi="Times New Roman"/>
              </w:rPr>
            </w:pPr>
            <w:r w:rsidRPr="00E830BF">
              <w:rPr>
                <w:rFonts w:ascii="Times New Roman" w:hAnsi="Times New Roman"/>
              </w:rPr>
              <w:t>1. Особенности изображения различных деталей швейного изделия в эскизах и технических рисунках</w:t>
            </w:r>
          </w:p>
        </w:tc>
        <w:tc>
          <w:tcPr>
            <w:tcW w:w="831" w:type="pct"/>
            <w:vMerge/>
            <w:vAlign w:val="center"/>
          </w:tcPr>
          <w:p w14:paraId="2B53E650" w14:textId="77777777" w:rsidR="00E830BF" w:rsidRPr="007C12FF" w:rsidRDefault="00E830BF" w:rsidP="007C12FF">
            <w:pPr>
              <w:spacing w:after="0"/>
              <w:jc w:val="center"/>
              <w:rPr>
                <w:rFonts w:ascii="Times New Roman" w:hAnsi="Times New Roman"/>
                <w:b/>
                <w:iCs/>
              </w:rPr>
            </w:pPr>
          </w:p>
        </w:tc>
      </w:tr>
      <w:tr w:rsidR="00E830BF" w:rsidRPr="00315F34" w14:paraId="131FED77" w14:textId="77777777" w:rsidTr="00F65BFC">
        <w:tc>
          <w:tcPr>
            <w:tcW w:w="1009" w:type="pct"/>
            <w:vMerge/>
          </w:tcPr>
          <w:p w14:paraId="3222898A" w14:textId="77777777" w:rsidR="00E830BF" w:rsidRPr="00315F34" w:rsidRDefault="00E830BF" w:rsidP="000B4967">
            <w:pPr>
              <w:spacing w:after="0" w:line="240" w:lineRule="auto"/>
              <w:rPr>
                <w:rFonts w:ascii="Times New Roman" w:hAnsi="Times New Roman"/>
                <w:b/>
                <w:bCs/>
              </w:rPr>
            </w:pPr>
          </w:p>
        </w:tc>
        <w:tc>
          <w:tcPr>
            <w:tcW w:w="3160" w:type="pct"/>
            <w:gridSpan w:val="2"/>
          </w:tcPr>
          <w:p w14:paraId="72034A46" w14:textId="77777777" w:rsidR="00E830BF" w:rsidRPr="00315F34" w:rsidRDefault="00E830BF" w:rsidP="000B4967">
            <w:pPr>
              <w:spacing w:after="0" w:line="240" w:lineRule="auto"/>
              <w:rPr>
                <w:rFonts w:ascii="Times New Roman" w:hAnsi="Times New Roman"/>
                <w:b/>
              </w:rPr>
            </w:pPr>
            <w:r w:rsidRPr="00315F34">
              <w:rPr>
                <w:rFonts w:ascii="Times New Roman" w:hAnsi="Times New Roman"/>
                <w:b/>
                <w:bCs/>
              </w:rPr>
              <w:t xml:space="preserve">В том числе практических и лабораторных занятий </w:t>
            </w:r>
          </w:p>
        </w:tc>
        <w:tc>
          <w:tcPr>
            <w:tcW w:w="831" w:type="pct"/>
            <w:vAlign w:val="center"/>
          </w:tcPr>
          <w:p w14:paraId="034542CA" w14:textId="77777777" w:rsidR="00E830BF" w:rsidRPr="007C12FF" w:rsidRDefault="000B4967" w:rsidP="007C12FF">
            <w:pPr>
              <w:spacing w:after="0"/>
              <w:jc w:val="center"/>
              <w:rPr>
                <w:rFonts w:ascii="Times New Roman" w:hAnsi="Times New Roman"/>
                <w:b/>
                <w:iCs/>
              </w:rPr>
            </w:pPr>
            <w:r w:rsidRPr="007C12FF">
              <w:rPr>
                <w:rFonts w:ascii="Times New Roman" w:hAnsi="Times New Roman"/>
                <w:b/>
                <w:iCs/>
              </w:rPr>
              <w:t>24</w:t>
            </w:r>
          </w:p>
        </w:tc>
      </w:tr>
      <w:tr w:rsidR="00E830BF" w:rsidRPr="00315F34" w14:paraId="62D4822C" w14:textId="77777777" w:rsidTr="00F65BFC">
        <w:tc>
          <w:tcPr>
            <w:tcW w:w="1009" w:type="pct"/>
            <w:vMerge/>
          </w:tcPr>
          <w:p w14:paraId="4AE5BCE8" w14:textId="77777777" w:rsidR="00E830BF" w:rsidRPr="00315F34" w:rsidRDefault="00E830BF" w:rsidP="000B4967">
            <w:pPr>
              <w:spacing w:after="0" w:line="240" w:lineRule="auto"/>
              <w:rPr>
                <w:rFonts w:ascii="Times New Roman" w:hAnsi="Times New Roman"/>
                <w:b/>
                <w:bCs/>
              </w:rPr>
            </w:pPr>
          </w:p>
        </w:tc>
        <w:tc>
          <w:tcPr>
            <w:tcW w:w="3160" w:type="pct"/>
            <w:gridSpan w:val="2"/>
          </w:tcPr>
          <w:p w14:paraId="6A8CF67B" w14:textId="77777777" w:rsidR="00E830BF" w:rsidRPr="00E830BF" w:rsidRDefault="00E830BF" w:rsidP="000B4967">
            <w:pPr>
              <w:spacing w:after="0" w:line="240" w:lineRule="auto"/>
              <w:rPr>
                <w:rFonts w:ascii="Times New Roman" w:hAnsi="Times New Roman"/>
                <w:b/>
              </w:rPr>
            </w:pPr>
            <w:r w:rsidRPr="00E830BF">
              <w:rPr>
                <w:rFonts w:ascii="Times New Roman" w:hAnsi="Times New Roman"/>
                <w:b/>
                <w:bCs/>
              </w:rPr>
              <w:t>Практическое занятие №7.</w:t>
            </w:r>
            <w:r w:rsidRPr="00E830BF">
              <w:rPr>
                <w:rFonts w:ascii="Times New Roman" w:hAnsi="Times New Roman"/>
                <w:bCs/>
              </w:rPr>
              <w:t xml:space="preserve"> Выполнение деталей технического рисунка (застежки, воротники, капюшоны и т.д.)</w:t>
            </w:r>
          </w:p>
        </w:tc>
        <w:tc>
          <w:tcPr>
            <w:tcW w:w="831" w:type="pct"/>
            <w:vAlign w:val="center"/>
          </w:tcPr>
          <w:p w14:paraId="3CD8C398" w14:textId="77777777" w:rsidR="00E830BF" w:rsidRPr="007C12FF" w:rsidRDefault="000B4967" w:rsidP="007C12FF">
            <w:pPr>
              <w:spacing w:after="0"/>
              <w:jc w:val="center"/>
              <w:rPr>
                <w:rFonts w:ascii="Times New Roman" w:hAnsi="Times New Roman"/>
                <w:iCs/>
              </w:rPr>
            </w:pPr>
            <w:r w:rsidRPr="007C12FF">
              <w:rPr>
                <w:rFonts w:ascii="Times New Roman" w:hAnsi="Times New Roman"/>
                <w:iCs/>
              </w:rPr>
              <w:t>4</w:t>
            </w:r>
          </w:p>
        </w:tc>
      </w:tr>
      <w:tr w:rsidR="00E830BF" w:rsidRPr="00315F34" w14:paraId="3C49EEC2" w14:textId="77777777" w:rsidTr="00F65BFC">
        <w:tc>
          <w:tcPr>
            <w:tcW w:w="1009" w:type="pct"/>
            <w:vMerge/>
          </w:tcPr>
          <w:p w14:paraId="0D92B7AA" w14:textId="77777777" w:rsidR="00E830BF" w:rsidRPr="00315F34" w:rsidRDefault="00E830BF" w:rsidP="000B4967">
            <w:pPr>
              <w:spacing w:after="0" w:line="240" w:lineRule="auto"/>
              <w:rPr>
                <w:rFonts w:ascii="Times New Roman" w:hAnsi="Times New Roman"/>
                <w:b/>
                <w:bCs/>
              </w:rPr>
            </w:pPr>
          </w:p>
        </w:tc>
        <w:tc>
          <w:tcPr>
            <w:tcW w:w="3160" w:type="pct"/>
            <w:gridSpan w:val="2"/>
          </w:tcPr>
          <w:p w14:paraId="509CBAE4" w14:textId="77777777" w:rsidR="00E830BF" w:rsidRPr="00E830BF" w:rsidRDefault="00E830BF" w:rsidP="000B4967">
            <w:pPr>
              <w:spacing w:after="0" w:line="240" w:lineRule="auto"/>
              <w:rPr>
                <w:rFonts w:ascii="Times New Roman" w:hAnsi="Times New Roman"/>
                <w:b/>
              </w:rPr>
            </w:pPr>
            <w:r w:rsidRPr="00E830BF">
              <w:rPr>
                <w:rFonts w:ascii="Times New Roman" w:hAnsi="Times New Roman"/>
                <w:b/>
                <w:bCs/>
              </w:rPr>
              <w:t>Практическое занятие №8.</w:t>
            </w:r>
            <w:r w:rsidRPr="00E830BF">
              <w:rPr>
                <w:rFonts w:ascii="Times New Roman" w:hAnsi="Times New Roman"/>
                <w:bCs/>
              </w:rPr>
              <w:t xml:space="preserve"> Выполнение технических рисунков различных укрупненных узлов изделий (лупа)</w:t>
            </w:r>
          </w:p>
        </w:tc>
        <w:tc>
          <w:tcPr>
            <w:tcW w:w="831" w:type="pct"/>
            <w:vAlign w:val="center"/>
          </w:tcPr>
          <w:p w14:paraId="27BA9745" w14:textId="77777777" w:rsidR="00E830BF" w:rsidRPr="007C12FF" w:rsidRDefault="000B4967" w:rsidP="007C12FF">
            <w:pPr>
              <w:spacing w:after="0"/>
              <w:jc w:val="center"/>
              <w:rPr>
                <w:rFonts w:ascii="Times New Roman" w:hAnsi="Times New Roman"/>
                <w:iCs/>
              </w:rPr>
            </w:pPr>
            <w:r w:rsidRPr="007C12FF">
              <w:rPr>
                <w:rFonts w:ascii="Times New Roman" w:hAnsi="Times New Roman"/>
                <w:iCs/>
              </w:rPr>
              <w:t>4</w:t>
            </w:r>
          </w:p>
        </w:tc>
      </w:tr>
      <w:tr w:rsidR="00E830BF" w:rsidRPr="00315F34" w14:paraId="422B1C91" w14:textId="77777777" w:rsidTr="00F65BFC">
        <w:tc>
          <w:tcPr>
            <w:tcW w:w="1009" w:type="pct"/>
            <w:vMerge/>
          </w:tcPr>
          <w:p w14:paraId="7B596742" w14:textId="77777777" w:rsidR="00E830BF" w:rsidRPr="00315F34" w:rsidRDefault="00E830BF" w:rsidP="000B4967">
            <w:pPr>
              <w:spacing w:after="0" w:line="240" w:lineRule="auto"/>
              <w:rPr>
                <w:rFonts w:ascii="Times New Roman" w:hAnsi="Times New Roman"/>
                <w:b/>
                <w:bCs/>
              </w:rPr>
            </w:pPr>
          </w:p>
        </w:tc>
        <w:tc>
          <w:tcPr>
            <w:tcW w:w="3160" w:type="pct"/>
            <w:gridSpan w:val="2"/>
          </w:tcPr>
          <w:p w14:paraId="2FDB4690" w14:textId="77777777" w:rsidR="00E830BF" w:rsidRPr="00E830BF" w:rsidRDefault="00E830BF" w:rsidP="000B4967">
            <w:pPr>
              <w:spacing w:after="0" w:line="240" w:lineRule="auto"/>
              <w:rPr>
                <w:rFonts w:ascii="Times New Roman" w:hAnsi="Times New Roman"/>
                <w:b/>
              </w:rPr>
            </w:pPr>
            <w:r w:rsidRPr="00E830BF">
              <w:rPr>
                <w:rFonts w:ascii="Times New Roman" w:hAnsi="Times New Roman"/>
                <w:b/>
                <w:bCs/>
              </w:rPr>
              <w:t xml:space="preserve">Практическое занятие №9. </w:t>
            </w:r>
            <w:r w:rsidRPr="00E830BF">
              <w:rPr>
                <w:rFonts w:ascii="Times New Roman" w:hAnsi="Times New Roman"/>
                <w:bCs/>
              </w:rPr>
              <w:t>Выполнение технических рисунков элементов отделочных деталей (складки, рюши, оборки, воланы, защипы и т.д.)</w:t>
            </w:r>
          </w:p>
        </w:tc>
        <w:tc>
          <w:tcPr>
            <w:tcW w:w="831" w:type="pct"/>
            <w:vAlign w:val="center"/>
          </w:tcPr>
          <w:p w14:paraId="0A2ED842" w14:textId="77777777" w:rsidR="00E830BF" w:rsidRPr="007C12FF" w:rsidRDefault="000B4967" w:rsidP="007C12FF">
            <w:pPr>
              <w:spacing w:after="0"/>
              <w:jc w:val="center"/>
              <w:rPr>
                <w:rFonts w:ascii="Times New Roman" w:hAnsi="Times New Roman"/>
                <w:iCs/>
              </w:rPr>
            </w:pPr>
            <w:r w:rsidRPr="007C12FF">
              <w:rPr>
                <w:rFonts w:ascii="Times New Roman" w:hAnsi="Times New Roman"/>
                <w:iCs/>
              </w:rPr>
              <w:t>6</w:t>
            </w:r>
          </w:p>
        </w:tc>
      </w:tr>
      <w:tr w:rsidR="00E830BF" w:rsidRPr="00315F34" w14:paraId="0926D1FB" w14:textId="77777777" w:rsidTr="00F65BFC">
        <w:tc>
          <w:tcPr>
            <w:tcW w:w="1009" w:type="pct"/>
            <w:vMerge/>
          </w:tcPr>
          <w:p w14:paraId="0AF3B02F" w14:textId="77777777" w:rsidR="00E830BF" w:rsidRPr="00315F34" w:rsidRDefault="00E830BF" w:rsidP="000B4967">
            <w:pPr>
              <w:spacing w:after="0" w:line="240" w:lineRule="auto"/>
              <w:rPr>
                <w:rFonts w:ascii="Times New Roman" w:hAnsi="Times New Roman"/>
                <w:b/>
                <w:bCs/>
              </w:rPr>
            </w:pPr>
          </w:p>
        </w:tc>
        <w:tc>
          <w:tcPr>
            <w:tcW w:w="3160" w:type="pct"/>
            <w:gridSpan w:val="2"/>
          </w:tcPr>
          <w:p w14:paraId="41BAB5D1" w14:textId="77777777" w:rsidR="00E830BF" w:rsidRPr="00E830BF" w:rsidRDefault="00E830BF" w:rsidP="000B4967">
            <w:pPr>
              <w:spacing w:after="0" w:line="240" w:lineRule="auto"/>
              <w:rPr>
                <w:rFonts w:ascii="Times New Roman" w:hAnsi="Times New Roman"/>
                <w:b/>
              </w:rPr>
            </w:pPr>
            <w:r w:rsidRPr="00E830BF">
              <w:rPr>
                <w:rFonts w:ascii="Times New Roman" w:hAnsi="Times New Roman"/>
                <w:b/>
                <w:bCs/>
              </w:rPr>
              <w:t>Практическое занятие №10.</w:t>
            </w:r>
            <w:r w:rsidRPr="00E830BF">
              <w:rPr>
                <w:rFonts w:ascii="Times New Roman" w:hAnsi="Times New Roman"/>
                <w:bCs/>
              </w:rPr>
              <w:t xml:space="preserve"> Выполнение технических рисунков различных изделий по описанию или фотографии</w:t>
            </w:r>
          </w:p>
        </w:tc>
        <w:tc>
          <w:tcPr>
            <w:tcW w:w="831" w:type="pct"/>
            <w:vAlign w:val="center"/>
          </w:tcPr>
          <w:p w14:paraId="32DDFC5A" w14:textId="77777777" w:rsidR="00E830BF" w:rsidRPr="007C12FF" w:rsidRDefault="000B4967" w:rsidP="007C12FF">
            <w:pPr>
              <w:spacing w:after="0"/>
              <w:jc w:val="center"/>
              <w:rPr>
                <w:rFonts w:ascii="Times New Roman" w:hAnsi="Times New Roman"/>
                <w:iCs/>
              </w:rPr>
            </w:pPr>
            <w:r w:rsidRPr="007C12FF">
              <w:rPr>
                <w:rFonts w:ascii="Times New Roman" w:hAnsi="Times New Roman"/>
                <w:iCs/>
              </w:rPr>
              <w:t>10</w:t>
            </w:r>
          </w:p>
        </w:tc>
      </w:tr>
      <w:tr w:rsidR="00E830BF" w:rsidRPr="00315F34" w14:paraId="72FE72FF" w14:textId="77777777" w:rsidTr="00F65BFC">
        <w:tc>
          <w:tcPr>
            <w:tcW w:w="1009" w:type="pct"/>
            <w:vMerge w:val="restart"/>
          </w:tcPr>
          <w:p w14:paraId="31523006" w14:textId="77777777" w:rsidR="00E830BF" w:rsidRPr="00315F34" w:rsidRDefault="00E830BF" w:rsidP="000B4967">
            <w:pPr>
              <w:spacing w:after="0" w:line="240" w:lineRule="auto"/>
              <w:rPr>
                <w:rFonts w:ascii="Times New Roman" w:hAnsi="Times New Roman"/>
                <w:b/>
                <w:bCs/>
              </w:rPr>
            </w:pPr>
            <w:r>
              <w:rPr>
                <w:rFonts w:ascii="Times New Roman" w:hAnsi="Times New Roman"/>
                <w:b/>
                <w:bCs/>
              </w:rPr>
              <w:t xml:space="preserve">Тема 2.3. </w:t>
            </w:r>
            <w:r w:rsidRPr="00E830BF">
              <w:rPr>
                <w:rFonts w:ascii="Times New Roman" w:hAnsi="Times New Roman"/>
                <w:b/>
                <w:bCs/>
              </w:rPr>
              <w:t>Проектирование костюма в различных системах</w:t>
            </w:r>
          </w:p>
        </w:tc>
        <w:tc>
          <w:tcPr>
            <w:tcW w:w="3160" w:type="pct"/>
            <w:gridSpan w:val="2"/>
          </w:tcPr>
          <w:p w14:paraId="3909259B" w14:textId="77777777" w:rsidR="00E830BF" w:rsidRPr="00E830BF" w:rsidRDefault="00E830BF" w:rsidP="000B4967">
            <w:pPr>
              <w:spacing w:after="0" w:line="240" w:lineRule="auto"/>
              <w:rPr>
                <w:rFonts w:ascii="Times New Roman" w:hAnsi="Times New Roman"/>
                <w:b/>
                <w:bCs/>
              </w:rPr>
            </w:pPr>
            <w:r>
              <w:rPr>
                <w:rFonts w:ascii="Times New Roman" w:hAnsi="Times New Roman"/>
                <w:b/>
                <w:bCs/>
              </w:rPr>
              <w:t xml:space="preserve">Содержание </w:t>
            </w:r>
          </w:p>
        </w:tc>
        <w:tc>
          <w:tcPr>
            <w:tcW w:w="831" w:type="pct"/>
            <w:vMerge w:val="restart"/>
            <w:vAlign w:val="center"/>
          </w:tcPr>
          <w:p w14:paraId="2EF47377" w14:textId="77777777" w:rsidR="00E830BF" w:rsidRPr="007C12FF" w:rsidRDefault="00E830BF" w:rsidP="007C12FF">
            <w:pPr>
              <w:spacing w:after="0"/>
              <w:jc w:val="center"/>
              <w:rPr>
                <w:rFonts w:ascii="Times New Roman" w:hAnsi="Times New Roman"/>
                <w:b/>
                <w:iCs/>
              </w:rPr>
            </w:pPr>
            <w:r w:rsidRPr="007C12FF">
              <w:rPr>
                <w:rFonts w:ascii="Times New Roman" w:hAnsi="Times New Roman"/>
                <w:b/>
                <w:iCs/>
              </w:rPr>
              <w:t>2</w:t>
            </w:r>
          </w:p>
        </w:tc>
      </w:tr>
      <w:tr w:rsidR="00E830BF" w:rsidRPr="00315F34" w14:paraId="3D57DD28" w14:textId="77777777" w:rsidTr="00F65BFC">
        <w:tc>
          <w:tcPr>
            <w:tcW w:w="1009" w:type="pct"/>
            <w:vMerge/>
          </w:tcPr>
          <w:p w14:paraId="268E8784" w14:textId="77777777" w:rsidR="00E830BF" w:rsidRDefault="00E830BF" w:rsidP="000B4967">
            <w:pPr>
              <w:spacing w:after="0" w:line="240" w:lineRule="auto"/>
              <w:rPr>
                <w:rFonts w:ascii="Times New Roman" w:hAnsi="Times New Roman"/>
                <w:b/>
                <w:bCs/>
              </w:rPr>
            </w:pPr>
          </w:p>
        </w:tc>
        <w:tc>
          <w:tcPr>
            <w:tcW w:w="3160" w:type="pct"/>
            <w:gridSpan w:val="2"/>
          </w:tcPr>
          <w:p w14:paraId="44F19590" w14:textId="77777777" w:rsidR="00E830BF" w:rsidRPr="00E830BF" w:rsidRDefault="00E830BF" w:rsidP="000B4967">
            <w:pPr>
              <w:spacing w:after="0"/>
              <w:jc w:val="both"/>
              <w:rPr>
                <w:rFonts w:ascii="Times New Roman" w:hAnsi="Times New Roman"/>
                <w:b/>
                <w:bCs/>
              </w:rPr>
            </w:pPr>
            <w:r w:rsidRPr="00E830BF">
              <w:rPr>
                <w:rFonts w:ascii="Times New Roman" w:hAnsi="Times New Roman"/>
                <w:b/>
                <w:bCs/>
              </w:rPr>
              <w:t xml:space="preserve">1. </w:t>
            </w:r>
            <w:r w:rsidRPr="00E830BF">
              <w:rPr>
                <w:rFonts w:ascii="Times New Roman" w:hAnsi="Times New Roman"/>
                <w:bCs/>
              </w:rPr>
              <w:t xml:space="preserve">Целевой рынок (назначение, возрастной сегмент). Сегменты рынка производства одежды (масс-маркет, от-кутюр, прет-а-порте). Применение комбинаторики в проектировании моделей. Понятие «модель-аналог» и «модель-предложение». Разработка серии моделей на одной конструктивной </w:t>
            </w:r>
            <w:proofErr w:type="spellStart"/>
            <w:proofErr w:type="gramStart"/>
            <w:r w:rsidRPr="00E830BF">
              <w:rPr>
                <w:rFonts w:ascii="Times New Roman" w:hAnsi="Times New Roman"/>
                <w:bCs/>
              </w:rPr>
              <w:t>основе.Проектирование</w:t>
            </w:r>
            <w:proofErr w:type="spellEnd"/>
            <w:proofErr w:type="gramEnd"/>
            <w:r w:rsidRPr="00E830BF">
              <w:rPr>
                <w:rFonts w:ascii="Times New Roman" w:hAnsi="Times New Roman"/>
                <w:bCs/>
              </w:rPr>
              <w:t xml:space="preserve"> моделей в системе «комплект». Факторы, влияющие на организацию комплекта одежды. Проектирование моделей в системе «ансамбль». Значение художественного образа при проектировании ансамбля </w:t>
            </w:r>
            <w:proofErr w:type="spellStart"/>
            <w:proofErr w:type="gramStart"/>
            <w:r w:rsidRPr="00E830BF">
              <w:rPr>
                <w:rFonts w:ascii="Times New Roman" w:hAnsi="Times New Roman"/>
                <w:bCs/>
              </w:rPr>
              <w:t>одежды.Проектирование</w:t>
            </w:r>
            <w:proofErr w:type="spellEnd"/>
            <w:proofErr w:type="gramEnd"/>
            <w:r w:rsidRPr="00E830BF">
              <w:rPr>
                <w:rFonts w:ascii="Times New Roman" w:hAnsi="Times New Roman"/>
                <w:bCs/>
              </w:rPr>
              <w:t xml:space="preserve"> моделей в системе «коллекция». Виды коллекций. Признаки коллекции: цельность, единство стиля и образа, творческого метода, цветовой гаммы, структуры материалов, базовой формы и конструкции. Подбор тканей и прикладных материалов для </w:t>
            </w:r>
            <w:proofErr w:type="spellStart"/>
            <w:proofErr w:type="gramStart"/>
            <w:r w:rsidRPr="00E830BF">
              <w:rPr>
                <w:rFonts w:ascii="Times New Roman" w:hAnsi="Times New Roman"/>
                <w:bCs/>
              </w:rPr>
              <w:t>моделей.Особенности</w:t>
            </w:r>
            <w:proofErr w:type="spellEnd"/>
            <w:proofErr w:type="gramEnd"/>
            <w:r w:rsidRPr="00E830BF">
              <w:rPr>
                <w:rFonts w:ascii="Times New Roman" w:hAnsi="Times New Roman"/>
                <w:bCs/>
              </w:rPr>
              <w:t xml:space="preserve"> проектирования моделей для различных сегментов рынка</w:t>
            </w:r>
          </w:p>
        </w:tc>
        <w:tc>
          <w:tcPr>
            <w:tcW w:w="831" w:type="pct"/>
            <w:vMerge/>
            <w:vAlign w:val="center"/>
          </w:tcPr>
          <w:p w14:paraId="0303A183" w14:textId="77777777" w:rsidR="00E830BF" w:rsidRDefault="00E830BF" w:rsidP="007C12FF">
            <w:pPr>
              <w:spacing w:after="0"/>
              <w:jc w:val="center"/>
              <w:rPr>
                <w:rFonts w:ascii="Times New Roman" w:hAnsi="Times New Roman"/>
                <w:b/>
                <w:i/>
              </w:rPr>
            </w:pPr>
          </w:p>
        </w:tc>
      </w:tr>
      <w:tr w:rsidR="00E830BF" w:rsidRPr="00315F34" w14:paraId="009924A0" w14:textId="77777777" w:rsidTr="00F65BFC">
        <w:tc>
          <w:tcPr>
            <w:tcW w:w="1009" w:type="pct"/>
            <w:vMerge/>
          </w:tcPr>
          <w:p w14:paraId="6ECC14B5" w14:textId="77777777" w:rsidR="00E830BF" w:rsidRDefault="00E830BF" w:rsidP="000B4967">
            <w:pPr>
              <w:spacing w:after="0" w:line="240" w:lineRule="auto"/>
              <w:rPr>
                <w:rFonts w:ascii="Times New Roman" w:hAnsi="Times New Roman"/>
                <w:b/>
                <w:bCs/>
              </w:rPr>
            </w:pPr>
          </w:p>
        </w:tc>
        <w:tc>
          <w:tcPr>
            <w:tcW w:w="3160" w:type="pct"/>
            <w:gridSpan w:val="2"/>
          </w:tcPr>
          <w:p w14:paraId="2643580B" w14:textId="77777777" w:rsidR="00E830BF" w:rsidRPr="00E830BF" w:rsidRDefault="00E830BF" w:rsidP="000B4967">
            <w:pPr>
              <w:spacing w:after="0" w:line="240" w:lineRule="auto"/>
              <w:rPr>
                <w:rFonts w:ascii="Times New Roman" w:hAnsi="Times New Roman"/>
                <w:b/>
                <w:bCs/>
              </w:rPr>
            </w:pPr>
            <w:r w:rsidRPr="00BA34BD">
              <w:rPr>
                <w:rFonts w:ascii="Times New Roman" w:hAnsi="Times New Roman"/>
                <w:b/>
                <w:bCs/>
                <w:sz w:val="24"/>
                <w:szCs w:val="24"/>
              </w:rPr>
              <w:t>В том числе практических занятий и лабораторных работ</w:t>
            </w:r>
          </w:p>
        </w:tc>
        <w:tc>
          <w:tcPr>
            <w:tcW w:w="831" w:type="pct"/>
            <w:vAlign w:val="center"/>
          </w:tcPr>
          <w:p w14:paraId="0095743E" w14:textId="77777777" w:rsidR="00E830BF" w:rsidRPr="007C12FF" w:rsidRDefault="00FD539E" w:rsidP="007C12FF">
            <w:pPr>
              <w:spacing w:after="0"/>
              <w:jc w:val="center"/>
              <w:rPr>
                <w:rFonts w:ascii="Times New Roman" w:hAnsi="Times New Roman"/>
                <w:b/>
                <w:iCs/>
              </w:rPr>
            </w:pPr>
            <w:r w:rsidRPr="007C12FF">
              <w:rPr>
                <w:rFonts w:ascii="Times New Roman" w:hAnsi="Times New Roman"/>
                <w:b/>
                <w:iCs/>
              </w:rPr>
              <w:t>12</w:t>
            </w:r>
          </w:p>
        </w:tc>
      </w:tr>
      <w:tr w:rsidR="00E830BF" w:rsidRPr="00315F34" w14:paraId="7DCA887E" w14:textId="77777777" w:rsidTr="00F65BFC">
        <w:tc>
          <w:tcPr>
            <w:tcW w:w="1009" w:type="pct"/>
            <w:vMerge/>
          </w:tcPr>
          <w:p w14:paraId="0E1EC726" w14:textId="77777777" w:rsidR="00E830BF" w:rsidRDefault="00E830BF" w:rsidP="000B4967">
            <w:pPr>
              <w:spacing w:after="0" w:line="240" w:lineRule="auto"/>
              <w:rPr>
                <w:rFonts w:ascii="Times New Roman" w:hAnsi="Times New Roman"/>
                <w:b/>
                <w:bCs/>
              </w:rPr>
            </w:pPr>
          </w:p>
        </w:tc>
        <w:tc>
          <w:tcPr>
            <w:tcW w:w="3160" w:type="pct"/>
            <w:gridSpan w:val="2"/>
          </w:tcPr>
          <w:p w14:paraId="4DCAC48C" w14:textId="77777777" w:rsidR="00E830BF" w:rsidRPr="00E830BF" w:rsidRDefault="00E830BF" w:rsidP="000B4967">
            <w:pPr>
              <w:spacing w:after="0" w:line="240" w:lineRule="auto"/>
              <w:rPr>
                <w:rFonts w:ascii="Times New Roman" w:hAnsi="Times New Roman"/>
                <w:b/>
                <w:bCs/>
              </w:rPr>
            </w:pPr>
            <w:r w:rsidRPr="00E830BF">
              <w:rPr>
                <w:rFonts w:ascii="Times New Roman" w:hAnsi="Times New Roman"/>
                <w:b/>
                <w:bCs/>
              </w:rPr>
              <w:t xml:space="preserve">Практическое занятие №11. </w:t>
            </w:r>
            <w:r w:rsidRPr="00E830BF">
              <w:rPr>
                <w:rFonts w:ascii="Times New Roman" w:hAnsi="Times New Roman"/>
                <w:bCs/>
              </w:rPr>
              <w:t>Выполнение эскизов моделей, модельного ряда, коллекции различных сегментов рынка.</w:t>
            </w:r>
          </w:p>
        </w:tc>
        <w:tc>
          <w:tcPr>
            <w:tcW w:w="831" w:type="pct"/>
            <w:vAlign w:val="center"/>
          </w:tcPr>
          <w:p w14:paraId="76E301D7" w14:textId="77777777" w:rsidR="00E830BF" w:rsidRPr="00DB474C" w:rsidRDefault="00FD539E" w:rsidP="007C12FF">
            <w:pPr>
              <w:spacing w:after="0"/>
              <w:jc w:val="center"/>
              <w:rPr>
                <w:rFonts w:ascii="Times New Roman" w:hAnsi="Times New Roman"/>
              </w:rPr>
            </w:pPr>
            <w:r>
              <w:rPr>
                <w:rFonts w:ascii="Times New Roman" w:hAnsi="Times New Roman"/>
              </w:rPr>
              <w:t>12</w:t>
            </w:r>
          </w:p>
        </w:tc>
      </w:tr>
      <w:tr w:rsidR="00E830BF" w:rsidRPr="00315F34" w14:paraId="342D4293" w14:textId="77777777" w:rsidTr="000B4967">
        <w:trPr>
          <w:trHeight w:val="70"/>
        </w:trPr>
        <w:tc>
          <w:tcPr>
            <w:tcW w:w="4169" w:type="pct"/>
            <w:gridSpan w:val="3"/>
          </w:tcPr>
          <w:p w14:paraId="5DE33F7C" w14:textId="77777777" w:rsidR="00E830BF" w:rsidRPr="007C12FF" w:rsidRDefault="00E830BF" w:rsidP="000B4967">
            <w:pPr>
              <w:spacing w:after="0" w:line="240" w:lineRule="auto"/>
              <w:rPr>
                <w:rFonts w:ascii="Times New Roman" w:hAnsi="Times New Roman"/>
                <w:b/>
                <w:i/>
              </w:rPr>
            </w:pPr>
            <w:r w:rsidRPr="007C12FF">
              <w:rPr>
                <w:rFonts w:ascii="Times New Roman" w:hAnsi="Times New Roman"/>
                <w:b/>
                <w:bCs/>
              </w:rPr>
              <w:t xml:space="preserve">Примерная тематика самостоятельной учебной работы при изучении </w:t>
            </w:r>
            <w:r w:rsidRPr="007C12FF">
              <w:rPr>
                <w:rFonts w:ascii="Times New Roman" w:hAnsi="Times New Roman"/>
                <w:b/>
                <w:bCs/>
                <w:i/>
              </w:rPr>
              <w:t xml:space="preserve">раздела </w:t>
            </w:r>
            <w:r w:rsidR="00C73EFB" w:rsidRPr="007C12FF">
              <w:rPr>
                <w:rFonts w:ascii="Times New Roman" w:hAnsi="Times New Roman"/>
                <w:b/>
                <w:bCs/>
                <w:i/>
              </w:rPr>
              <w:t>2</w:t>
            </w:r>
            <w:r w:rsidR="001937B9" w:rsidRPr="007C12FF">
              <w:rPr>
                <w:rFonts w:ascii="Times New Roman" w:hAnsi="Times New Roman"/>
                <w:b/>
                <w:bCs/>
                <w:i/>
              </w:rPr>
              <w:t>.</w:t>
            </w:r>
            <w:r w:rsidR="00E712DD" w:rsidRPr="007C12FF">
              <w:rPr>
                <w:rFonts w:ascii="Times New Roman" w:hAnsi="Times New Roman"/>
                <w:b/>
                <w:bCs/>
                <w:i/>
              </w:rPr>
              <w:t xml:space="preserve"> МДК.01.01</w:t>
            </w:r>
          </w:p>
          <w:p w14:paraId="72075FAC" w14:textId="77777777" w:rsidR="00E830BF" w:rsidRPr="007C12FF" w:rsidRDefault="00E830BF" w:rsidP="00F809DA">
            <w:pPr>
              <w:numPr>
                <w:ilvl w:val="0"/>
                <w:numId w:val="90"/>
              </w:numPr>
              <w:spacing w:after="0" w:line="240" w:lineRule="auto"/>
              <w:rPr>
                <w:rFonts w:ascii="Times New Roman" w:hAnsi="Times New Roman"/>
              </w:rPr>
            </w:pPr>
            <w:r w:rsidRPr="007C12FF">
              <w:rPr>
                <w:rFonts w:ascii="Times New Roman" w:hAnsi="Times New Roman"/>
              </w:rPr>
              <w:t>Поиск и техническое эскизирование различных моделей и деталей плечевых и поясных изделий различных сегментов рынка</w:t>
            </w:r>
          </w:p>
          <w:p w14:paraId="1FEE2B58" w14:textId="77777777" w:rsidR="00C73EFB" w:rsidRPr="007C12FF" w:rsidRDefault="00E830BF" w:rsidP="00F809DA">
            <w:pPr>
              <w:numPr>
                <w:ilvl w:val="0"/>
                <w:numId w:val="90"/>
              </w:numPr>
              <w:spacing w:after="0" w:line="240" w:lineRule="auto"/>
              <w:rPr>
                <w:rFonts w:ascii="Times New Roman" w:hAnsi="Times New Roman"/>
              </w:rPr>
            </w:pPr>
            <w:r w:rsidRPr="007C12FF">
              <w:rPr>
                <w:rFonts w:ascii="Times New Roman" w:hAnsi="Times New Roman"/>
              </w:rPr>
              <w:t xml:space="preserve">Выполнение </w:t>
            </w:r>
            <w:proofErr w:type="spellStart"/>
            <w:r w:rsidRPr="007C12FF">
              <w:rPr>
                <w:rFonts w:ascii="Times New Roman" w:hAnsi="Times New Roman"/>
              </w:rPr>
              <w:t>мудборда</w:t>
            </w:r>
            <w:proofErr w:type="spellEnd"/>
            <w:r w:rsidRPr="007C12FF">
              <w:rPr>
                <w:rFonts w:ascii="Times New Roman" w:hAnsi="Times New Roman"/>
              </w:rPr>
              <w:t xml:space="preserve"> по различным творческим источникам: </w:t>
            </w:r>
          </w:p>
          <w:p w14:paraId="0F018B24" w14:textId="77777777" w:rsidR="00C73EFB" w:rsidRPr="007C12FF" w:rsidRDefault="00E830BF" w:rsidP="000B4967">
            <w:pPr>
              <w:spacing w:after="0" w:line="240" w:lineRule="auto"/>
              <w:ind w:left="720"/>
              <w:rPr>
                <w:rFonts w:ascii="Times New Roman" w:hAnsi="Times New Roman"/>
              </w:rPr>
            </w:pPr>
            <w:r w:rsidRPr="007C12FF">
              <w:rPr>
                <w:rFonts w:ascii="Times New Roman" w:hAnsi="Times New Roman"/>
              </w:rPr>
              <w:t>Биогенные вариации (вода, морское побережье, лесная поляна, прерия, саванна и т.д.)</w:t>
            </w:r>
            <w:r w:rsidR="00C73EFB" w:rsidRPr="007C12FF">
              <w:rPr>
                <w:rFonts w:ascii="Times New Roman" w:hAnsi="Times New Roman"/>
              </w:rPr>
              <w:t xml:space="preserve">; </w:t>
            </w:r>
          </w:p>
          <w:p w14:paraId="49439215" w14:textId="77777777" w:rsidR="00E830BF" w:rsidRPr="007C12FF" w:rsidRDefault="00E830BF" w:rsidP="000B4967">
            <w:pPr>
              <w:spacing w:after="0" w:line="240" w:lineRule="auto"/>
              <w:ind w:left="720"/>
              <w:rPr>
                <w:rFonts w:ascii="Times New Roman" w:hAnsi="Times New Roman"/>
              </w:rPr>
            </w:pPr>
            <w:r w:rsidRPr="007C12FF">
              <w:rPr>
                <w:rFonts w:ascii="Times New Roman" w:hAnsi="Times New Roman"/>
              </w:rPr>
              <w:t>Техногенные вариации (ночной город, лазерное шоу, искусственный интеллект, космос и т.д.).</w:t>
            </w:r>
          </w:p>
          <w:p w14:paraId="40481DB3" w14:textId="77777777" w:rsidR="00E830BF" w:rsidRPr="007C12FF" w:rsidRDefault="00E830BF" w:rsidP="00F809DA">
            <w:pPr>
              <w:numPr>
                <w:ilvl w:val="0"/>
                <w:numId w:val="90"/>
              </w:numPr>
              <w:spacing w:after="0" w:line="240" w:lineRule="auto"/>
              <w:rPr>
                <w:rFonts w:ascii="Times New Roman" w:hAnsi="Times New Roman"/>
                <w:b/>
              </w:rPr>
            </w:pPr>
            <w:r w:rsidRPr="007C12FF">
              <w:rPr>
                <w:rFonts w:ascii="Times New Roman" w:hAnsi="Times New Roman"/>
              </w:rPr>
              <w:t xml:space="preserve">Выполнение зарисовок моделей по теме проектируемого </w:t>
            </w:r>
            <w:proofErr w:type="spellStart"/>
            <w:r w:rsidRPr="007C12FF">
              <w:rPr>
                <w:rFonts w:ascii="Times New Roman" w:hAnsi="Times New Roman"/>
              </w:rPr>
              <w:t>мудборда</w:t>
            </w:r>
            <w:proofErr w:type="spellEnd"/>
            <w:r w:rsidRPr="007C12FF">
              <w:rPr>
                <w:rFonts w:ascii="Times New Roman" w:hAnsi="Times New Roman"/>
              </w:rPr>
              <w:t>.</w:t>
            </w:r>
          </w:p>
        </w:tc>
        <w:tc>
          <w:tcPr>
            <w:tcW w:w="831" w:type="pct"/>
            <w:vAlign w:val="center"/>
          </w:tcPr>
          <w:p w14:paraId="29A82F59" w14:textId="77777777" w:rsidR="00E830BF" w:rsidRPr="007C12FF" w:rsidRDefault="00E830BF" w:rsidP="007C12FF">
            <w:pPr>
              <w:spacing w:after="0"/>
              <w:jc w:val="center"/>
              <w:rPr>
                <w:rFonts w:ascii="Times New Roman" w:hAnsi="Times New Roman"/>
                <w:b/>
                <w:i/>
              </w:rPr>
            </w:pPr>
            <w:r w:rsidRPr="007C12FF">
              <w:rPr>
                <w:rFonts w:ascii="Times New Roman" w:hAnsi="Times New Roman"/>
                <w:b/>
                <w:i/>
              </w:rPr>
              <w:t>*</w:t>
            </w:r>
          </w:p>
        </w:tc>
      </w:tr>
      <w:tr w:rsidR="00F273C1" w:rsidRPr="00315F34" w14:paraId="59C82409" w14:textId="77777777" w:rsidTr="00F65BFC">
        <w:trPr>
          <w:trHeight w:val="1068"/>
        </w:trPr>
        <w:tc>
          <w:tcPr>
            <w:tcW w:w="4169" w:type="pct"/>
            <w:gridSpan w:val="3"/>
          </w:tcPr>
          <w:p w14:paraId="475FC1B1" w14:textId="77777777" w:rsidR="00F273C1" w:rsidRPr="007C12FF" w:rsidRDefault="00F273C1" w:rsidP="000B4967">
            <w:pPr>
              <w:spacing w:after="0"/>
              <w:ind w:left="317"/>
              <w:rPr>
                <w:rFonts w:ascii="Times New Roman" w:hAnsi="Times New Roman"/>
                <w:b/>
              </w:rPr>
            </w:pPr>
            <w:r w:rsidRPr="007C12FF">
              <w:rPr>
                <w:rFonts w:ascii="Times New Roman" w:hAnsi="Times New Roman"/>
                <w:b/>
              </w:rPr>
              <w:t>Учебная практика профессионального модуля</w:t>
            </w:r>
          </w:p>
          <w:p w14:paraId="3F96774C" w14:textId="77777777" w:rsidR="00F273C1" w:rsidRPr="007C12FF" w:rsidRDefault="00F273C1" w:rsidP="000B4967">
            <w:pPr>
              <w:spacing w:after="0"/>
              <w:ind w:left="317"/>
              <w:rPr>
                <w:rFonts w:ascii="Times New Roman" w:hAnsi="Times New Roman"/>
                <w:b/>
              </w:rPr>
            </w:pPr>
            <w:r w:rsidRPr="007C12FF">
              <w:rPr>
                <w:rFonts w:ascii="Times New Roman" w:hAnsi="Times New Roman"/>
                <w:b/>
              </w:rPr>
              <w:t xml:space="preserve">Виды работ </w:t>
            </w:r>
          </w:p>
          <w:p w14:paraId="0A6B69D7" w14:textId="77777777" w:rsidR="00F273C1" w:rsidRPr="00E712DD" w:rsidRDefault="00F273C1" w:rsidP="00F809DA">
            <w:pPr>
              <w:pStyle w:val="ae"/>
              <w:numPr>
                <w:ilvl w:val="0"/>
                <w:numId w:val="86"/>
              </w:numPr>
              <w:spacing w:before="0" w:after="0"/>
              <w:rPr>
                <w:bCs/>
                <w:sz w:val="22"/>
                <w:szCs w:val="22"/>
              </w:rPr>
            </w:pPr>
            <w:r w:rsidRPr="00E712DD">
              <w:rPr>
                <w:bCs/>
                <w:sz w:val="22"/>
                <w:szCs w:val="22"/>
              </w:rPr>
              <w:t>Проектирование модельного ряда, коллекции на основе источника в соответствии с целевым рынком</w:t>
            </w:r>
          </w:p>
          <w:p w14:paraId="55C81EAB" w14:textId="77777777" w:rsidR="00F273C1" w:rsidRPr="00E712DD" w:rsidRDefault="00F273C1" w:rsidP="00F809DA">
            <w:pPr>
              <w:pStyle w:val="ae"/>
              <w:numPr>
                <w:ilvl w:val="0"/>
                <w:numId w:val="86"/>
              </w:numPr>
              <w:spacing w:before="0" w:after="0"/>
              <w:rPr>
                <w:bCs/>
                <w:sz w:val="22"/>
                <w:szCs w:val="22"/>
              </w:rPr>
            </w:pPr>
            <w:r w:rsidRPr="00E712DD">
              <w:rPr>
                <w:bCs/>
                <w:sz w:val="22"/>
                <w:szCs w:val="22"/>
              </w:rPr>
              <w:t xml:space="preserve">Анализ актуальных тенденций. Разработка </w:t>
            </w:r>
            <w:proofErr w:type="spellStart"/>
            <w:r w:rsidRPr="00E712DD">
              <w:rPr>
                <w:bCs/>
                <w:sz w:val="22"/>
                <w:szCs w:val="22"/>
              </w:rPr>
              <w:t>трендборда</w:t>
            </w:r>
            <w:proofErr w:type="spellEnd"/>
          </w:p>
          <w:p w14:paraId="794D5D7C" w14:textId="77777777" w:rsidR="00F273C1" w:rsidRPr="00E712DD" w:rsidRDefault="00F273C1" w:rsidP="00F809DA">
            <w:pPr>
              <w:pStyle w:val="ae"/>
              <w:numPr>
                <w:ilvl w:val="0"/>
                <w:numId w:val="86"/>
              </w:numPr>
              <w:spacing w:before="0" w:after="0"/>
              <w:ind w:left="561" w:hanging="357"/>
              <w:rPr>
                <w:bCs/>
                <w:sz w:val="22"/>
                <w:szCs w:val="22"/>
              </w:rPr>
            </w:pPr>
            <w:r w:rsidRPr="00E712DD">
              <w:rPr>
                <w:bCs/>
                <w:sz w:val="22"/>
                <w:szCs w:val="22"/>
              </w:rPr>
              <w:t>Выбор источника проектирования</w:t>
            </w:r>
          </w:p>
          <w:p w14:paraId="2808564F" w14:textId="77777777" w:rsidR="00F273C1" w:rsidRPr="007C12FF" w:rsidRDefault="00F273C1" w:rsidP="00F809DA">
            <w:pPr>
              <w:pStyle w:val="ae"/>
              <w:numPr>
                <w:ilvl w:val="0"/>
                <w:numId w:val="86"/>
              </w:numPr>
              <w:spacing w:before="0" w:after="0"/>
              <w:ind w:left="561" w:hanging="357"/>
              <w:rPr>
                <w:bCs/>
                <w:sz w:val="22"/>
                <w:szCs w:val="22"/>
              </w:rPr>
            </w:pPr>
            <w:r w:rsidRPr="007C12FF">
              <w:rPr>
                <w:bCs/>
                <w:sz w:val="22"/>
                <w:szCs w:val="22"/>
              </w:rPr>
              <w:t>Преобразование источника в модельный ряд/коллекцию с учетом модных направлений, стилей, культурных традиций</w:t>
            </w:r>
          </w:p>
          <w:p w14:paraId="67272630" w14:textId="77777777" w:rsidR="007C12FF" w:rsidRDefault="00F273C1" w:rsidP="00F809DA">
            <w:pPr>
              <w:pStyle w:val="ae"/>
              <w:numPr>
                <w:ilvl w:val="0"/>
                <w:numId w:val="86"/>
              </w:numPr>
              <w:spacing w:before="0" w:after="0"/>
              <w:ind w:left="561" w:hanging="357"/>
              <w:rPr>
                <w:bCs/>
                <w:sz w:val="22"/>
                <w:szCs w:val="22"/>
              </w:rPr>
            </w:pPr>
            <w:r w:rsidRPr="007C12FF">
              <w:rPr>
                <w:bCs/>
                <w:sz w:val="22"/>
                <w:szCs w:val="22"/>
              </w:rPr>
              <w:t>Выполнение эскизов</w:t>
            </w:r>
          </w:p>
          <w:p w14:paraId="5A96D495" w14:textId="64B74D8E" w:rsidR="00F273C1" w:rsidRPr="007C12FF" w:rsidRDefault="00F273C1" w:rsidP="00F809DA">
            <w:pPr>
              <w:pStyle w:val="ae"/>
              <w:numPr>
                <w:ilvl w:val="0"/>
                <w:numId w:val="86"/>
              </w:numPr>
              <w:spacing w:before="0" w:after="0"/>
              <w:ind w:left="561" w:hanging="357"/>
              <w:rPr>
                <w:bCs/>
                <w:sz w:val="22"/>
                <w:szCs w:val="22"/>
              </w:rPr>
            </w:pPr>
            <w:r w:rsidRPr="007C12FF">
              <w:rPr>
                <w:bCs/>
                <w:sz w:val="22"/>
                <w:szCs w:val="22"/>
              </w:rPr>
              <w:t>Подбор тканей и материалов для модельного ряда, коллекции</w:t>
            </w:r>
          </w:p>
        </w:tc>
        <w:tc>
          <w:tcPr>
            <w:tcW w:w="831" w:type="pct"/>
            <w:vAlign w:val="center"/>
          </w:tcPr>
          <w:p w14:paraId="6766473F" w14:textId="77777777" w:rsidR="00F273C1" w:rsidRPr="007C12FF" w:rsidRDefault="00F273C1" w:rsidP="007C12FF">
            <w:pPr>
              <w:spacing w:after="0"/>
              <w:jc w:val="center"/>
              <w:rPr>
                <w:rFonts w:ascii="Times New Roman" w:hAnsi="Times New Roman"/>
                <w:b/>
                <w:iCs/>
                <w:highlight w:val="yellow"/>
              </w:rPr>
            </w:pPr>
            <w:r w:rsidRPr="007C12FF">
              <w:rPr>
                <w:rFonts w:ascii="Times New Roman" w:hAnsi="Times New Roman"/>
                <w:b/>
                <w:iCs/>
              </w:rPr>
              <w:t>18</w:t>
            </w:r>
          </w:p>
        </w:tc>
      </w:tr>
      <w:tr w:rsidR="00C73EFB" w:rsidRPr="00315F34" w14:paraId="7E4CCEF5" w14:textId="77777777" w:rsidTr="00E811F9">
        <w:trPr>
          <w:trHeight w:val="64"/>
        </w:trPr>
        <w:tc>
          <w:tcPr>
            <w:tcW w:w="4169" w:type="pct"/>
            <w:gridSpan w:val="3"/>
          </w:tcPr>
          <w:p w14:paraId="6E1B598A" w14:textId="77777777" w:rsidR="00C73EFB" w:rsidRPr="00315F34" w:rsidRDefault="00C73EFB" w:rsidP="000B4967">
            <w:pPr>
              <w:spacing w:after="0" w:line="240" w:lineRule="auto"/>
              <w:rPr>
                <w:rFonts w:ascii="Times New Roman" w:hAnsi="Times New Roman"/>
                <w:b/>
                <w:bCs/>
              </w:rPr>
            </w:pPr>
            <w:r w:rsidRPr="00BA34BD">
              <w:rPr>
                <w:rFonts w:ascii="Times New Roman" w:hAnsi="Times New Roman"/>
                <w:b/>
                <w:sz w:val="24"/>
                <w:szCs w:val="24"/>
              </w:rPr>
              <w:t>МДК 01.02. Макетирование швейных изделий</w:t>
            </w:r>
          </w:p>
        </w:tc>
        <w:tc>
          <w:tcPr>
            <w:tcW w:w="831" w:type="pct"/>
            <w:vAlign w:val="center"/>
          </w:tcPr>
          <w:p w14:paraId="2A46EF08" w14:textId="26D25D88" w:rsidR="00C73EFB" w:rsidRPr="007C12FF" w:rsidRDefault="007C12FF" w:rsidP="007C12FF">
            <w:pPr>
              <w:spacing w:after="0"/>
              <w:jc w:val="center"/>
              <w:rPr>
                <w:rFonts w:ascii="Times New Roman" w:hAnsi="Times New Roman"/>
                <w:b/>
                <w:iCs/>
              </w:rPr>
            </w:pPr>
            <w:r w:rsidRPr="007C12FF">
              <w:rPr>
                <w:rFonts w:ascii="Times New Roman" w:hAnsi="Times New Roman"/>
                <w:b/>
                <w:iCs/>
              </w:rPr>
              <w:t>36</w:t>
            </w:r>
          </w:p>
        </w:tc>
      </w:tr>
      <w:tr w:rsidR="00C73EFB" w:rsidRPr="00315F34" w14:paraId="7A4D33E8" w14:textId="77777777" w:rsidTr="00C73EFB">
        <w:trPr>
          <w:trHeight w:val="64"/>
        </w:trPr>
        <w:tc>
          <w:tcPr>
            <w:tcW w:w="4169" w:type="pct"/>
            <w:gridSpan w:val="3"/>
          </w:tcPr>
          <w:p w14:paraId="63AC9107" w14:textId="77777777" w:rsidR="00C73EFB" w:rsidRPr="00315F34" w:rsidRDefault="00C73EFB" w:rsidP="000B4967">
            <w:pPr>
              <w:spacing w:after="0" w:line="240" w:lineRule="auto"/>
              <w:rPr>
                <w:rFonts w:ascii="Times New Roman" w:hAnsi="Times New Roman"/>
                <w:b/>
                <w:bCs/>
              </w:rPr>
            </w:pPr>
            <w:r w:rsidRPr="00BA34BD">
              <w:rPr>
                <w:rFonts w:ascii="Times New Roman" w:eastAsia="Calibri" w:hAnsi="Times New Roman"/>
                <w:b/>
                <w:bCs/>
                <w:sz w:val="24"/>
                <w:szCs w:val="24"/>
              </w:rPr>
              <w:t xml:space="preserve">Раздел </w:t>
            </w:r>
            <w:r>
              <w:rPr>
                <w:rFonts w:ascii="Times New Roman" w:eastAsia="Calibri" w:hAnsi="Times New Roman"/>
                <w:b/>
                <w:bCs/>
                <w:sz w:val="24"/>
                <w:szCs w:val="24"/>
              </w:rPr>
              <w:t>1</w:t>
            </w:r>
            <w:r w:rsidRPr="00BA34BD">
              <w:rPr>
                <w:rFonts w:ascii="Times New Roman" w:eastAsia="Calibri" w:hAnsi="Times New Roman"/>
                <w:b/>
                <w:bCs/>
                <w:sz w:val="24"/>
                <w:szCs w:val="24"/>
              </w:rPr>
              <w:t xml:space="preserve">. </w:t>
            </w:r>
            <w:r w:rsidRPr="00BA34BD">
              <w:rPr>
                <w:rFonts w:ascii="Times New Roman" w:hAnsi="Times New Roman"/>
                <w:b/>
                <w:sz w:val="24"/>
                <w:szCs w:val="24"/>
              </w:rPr>
              <w:t>Моделирование швейных изделий методом наколки</w:t>
            </w:r>
          </w:p>
        </w:tc>
        <w:tc>
          <w:tcPr>
            <w:tcW w:w="831" w:type="pct"/>
            <w:vAlign w:val="center"/>
          </w:tcPr>
          <w:p w14:paraId="582764A7" w14:textId="5CD02D8C" w:rsidR="00C73EFB" w:rsidRPr="007C12FF" w:rsidRDefault="0012514C" w:rsidP="007C12FF">
            <w:pPr>
              <w:spacing w:after="0"/>
              <w:jc w:val="center"/>
              <w:rPr>
                <w:rFonts w:ascii="Times New Roman" w:hAnsi="Times New Roman"/>
                <w:b/>
                <w:iCs/>
              </w:rPr>
            </w:pPr>
            <w:r w:rsidRPr="007C12FF">
              <w:rPr>
                <w:rFonts w:ascii="Times New Roman" w:hAnsi="Times New Roman"/>
                <w:b/>
                <w:iCs/>
              </w:rPr>
              <w:t>36</w:t>
            </w:r>
            <w:r w:rsidR="007C12FF">
              <w:rPr>
                <w:rFonts w:ascii="Times New Roman" w:hAnsi="Times New Roman"/>
                <w:b/>
                <w:iCs/>
              </w:rPr>
              <w:t>/30</w:t>
            </w:r>
          </w:p>
        </w:tc>
      </w:tr>
      <w:tr w:rsidR="00C73EFB" w:rsidRPr="00315F34" w14:paraId="32457388" w14:textId="77777777" w:rsidTr="00C73EFB">
        <w:trPr>
          <w:trHeight w:val="64"/>
        </w:trPr>
        <w:tc>
          <w:tcPr>
            <w:tcW w:w="1033" w:type="pct"/>
            <w:gridSpan w:val="2"/>
            <w:vMerge w:val="restart"/>
          </w:tcPr>
          <w:p w14:paraId="7ECD31EE" w14:textId="77777777" w:rsidR="00C73EFB" w:rsidRPr="00C73EFB" w:rsidRDefault="00C73EFB" w:rsidP="000B4967">
            <w:pPr>
              <w:spacing w:after="0" w:line="240" w:lineRule="auto"/>
              <w:rPr>
                <w:rFonts w:ascii="Times New Roman" w:hAnsi="Times New Roman"/>
                <w:b/>
                <w:bCs/>
              </w:rPr>
            </w:pPr>
            <w:r w:rsidRPr="00C73EFB">
              <w:rPr>
                <w:rFonts w:ascii="Times New Roman" w:hAnsi="Times New Roman"/>
                <w:b/>
                <w:bCs/>
              </w:rPr>
              <w:t>Тема 1.1. Макетирование швейных изделий</w:t>
            </w:r>
          </w:p>
        </w:tc>
        <w:tc>
          <w:tcPr>
            <w:tcW w:w="3136" w:type="pct"/>
          </w:tcPr>
          <w:p w14:paraId="210171F9" w14:textId="77777777" w:rsidR="00C73EFB" w:rsidRPr="00BA34BD" w:rsidRDefault="00C73EFB" w:rsidP="000B4967">
            <w:pPr>
              <w:spacing w:after="0" w:line="240" w:lineRule="auto"/>
              <w:rPr>
                <w:rFonts w:ascii="Times New Roman" w:eastAsia="Calibri" w:hAnsi="Times New Roman"/>
                <w:b/>
                <w:bCs/>
                <w:sz w:val="24"/>
                <w:szCs w:val="24"/>
              </w:rPr>
            </w:pPr>
            <w:r w:rsidRPr="00C73EFB">
              <w:rPr>
                <w:rFonts w:ascii="Times New Roman" w:hAnsi="Times New Roman"/>
                <w:b/>
                <w:bCs/>
              </w:rPr>
              <w:t>Содержание</w:t>
            </w:r>
          </w:p>
        </w:tc>
        <w:tc>
          <w:tcPr>
            <w:tcW w:w="831" w:type="pct"/>
            <w:vMerge w:val="restart"/>
            <w:vAlign w:val="center"/>
          </w:tcPr>
          <w:p w14:paraId="4F7E1055" w14:textId="77777777" w:rsidR="00C73EFB" w:rsidRPr="007C12FF" w:rsidRDefault="00C73EFB" w:rsidP="007C12FF">
            <w:pPr>
              <w:spacing w:after="0"/>
              <w:jc w:val="center"/>
              <w:rPr>
                <w:rFonts w:ascii="Times New Roman" w:hAnsi="Times New Roman"/>
                <w:b/>
                <w:iCs/>
              </w:rPr>
            </w:pPr>
            <w:r w:rsidRPr="007C12FF">
              <w:rPr>
                <w:rFonts w:ascii="Times New Roman" w:hAnsi="Times New Roman"/>
                <w:b/>
                <w:iCs/>
              </w:rPr>
              <w:t>6</w:t>
            </w:r>
          </w:p>
        </w:tc>
      </w:tr>
      <w:tr w:rsidR="00C73EFB" w:rsidRPr="00315F34" w14:paraId="77C10F16" w14:textId="77777777" w:rsidTr="00C73EFB">
        <w:trPr>
          <w:trHeight w:val="64"/>
        </w:trPr>
        <w:tc>
          <w:tcPr>
            <w:tcW w:w="1033" w:type="pct"/>
            <w:gridSpan w:val="2"/>
            <w:vMerge/>
          </w:tcPr>
          <w:p w14:paraId="2D6DFC67" w14:textId="77777777" w:rsidR="00C73EFB" w:rsidRPr="00C73EFB" w:rsidRDefault="00C73EFB" w:rsidP="000B4967">
            <w:pPr>
              <w:spacing w:after="0" w:line="240" w:lineRule="auto"/>
              <w:rPr>
                <w:rFonts w:ascii="Times New Roman" w:hAnsi="Times New Roman"/>
                <w:b/>
                <w:bCs/>
              </w:rPr>
            </w:pPr>
          </w:p>
        </w:tc>
        <w:tc>
          <w:tcPr>
            <w:tcW w:w="3136" w:type="pct"/>
          </w:tcPr>
          <w:p w14:paraId="6F78C6A5" w14:textId="77777777" w:rsidR="00C73EFB" w:rsidRPr="00C73EFB" w:rsidRDefault="00C73EFB" w:rsidP="000B4967">
            <w:pPr>
              <w:spacing w:after="0"/>
              <w:jc w:val="both"/>
              <w:rPr>
                <w:rFonts w:ascii="Times New Roman" w:hAnsi="Times New Roman"/>
                <w:bCs/>
              </w:rPr>
            </w:pPr>
            <w:r w:rsidRPr="00C73EFB">
              <w:rPr>
                <w:rFonts w:ascii="Times New Roman" w:hAnsi="Times New Roman"/>
                <w:bCs/>
              </w:rPr>
              <w:t>Подготовка манекена. Инструменты. Приемы работы</w:t>
            </w:r>
            <w:r>
              <w:rPr>
                <w:rFonts w:ascii="Times New Roman" w:hAnsi="Times New Roman"/>
                <w:bCs/>
              </w:rPr>
              <w:t xml:space="preserve">. </w:t>
            </w:r>
            <w:r w:rsidRPr="00C73EFB">
              <w:rPr>
                <w:rFonts w:ascii="Times New Roman" w:hAnsi="Times New Roman"/>
                <w:bCs/>
              </w:rPr>
              <w:t xml:space="preserve">Уточнение конструктивных линий в деталях. Изготовление лекал деталей на основе наколки. </w:t>
            </w:r>
          </w:p>
        </w:tc>
        <w:tc>
          <w:tcPr>
            <w:tcW w:w="831" w:type="pct"/>
            <w:vMerge/>
            <w:vAlign w:val="center"/>
          </w:tcPr>
          <w:p w14:paraId="07698FDF" w14:textId="77777777" w:rsidR="00C73EFB" w:rsidRPr="007C12FF" w:rsidRDefault="00C73EFB" w:rsidP="007C12FF">
            <w:pPr>
              <w:spacing w:after="0"/>
              <w:jc w:val="center"/>
              <w:rPr>
                <w:rFonts w:ascii="Times New Roman" w:hAnsi="Times New Roman"/>
                <w:b/>
                <w:iCs/>
              </w:rPr>
            </w:pPr>
          </w:p>
        </w:tc>
      </w:tr>
      <w:tr w:rsidR="00C73EFB" w:rsidRPr="00315F34" w14:paraId="418EC8B9" w14:textId="77777777" w:rsidTr="00E811F9">
        <w:trPr>
          <w:trHeight w:val="64"/>
        </w:trPr>
        <w:tc>
          <w:tcPr>
            <w:tcW w:w="1033" w:type="pct"/>
            <w:gridSpan w:val="2"/>
            <w:vMerge/>
          </w:tcPr>
          <w:p w14:paraId="446CBE38" w14:textId="77777777" w:rsidR="00C73EFB" w:rsidRPr="00C73EFB" w:rsidRDefault="00C73EFB" w:rsidP="000B4967">
            <w:pPr>
              <w:spacing w:after="0" w:line="240" w:lineRule="auto"/>
              <w:rPr>
                <w:rFonts w:ascii="Times New Roman" w:hAnsi="Times New Roman"/>
                <w:b/>
                <w:bCs/>
              </w:rPr>
            </w:pPr>
          </w:p>
        </w:tc>
        <w:tc>
          <w:tcPr>
            <w:tcW w:w="3136" w:type="pct"/>
            <w:vAlign w:val="bottom"/>
          </w:tcPr>
          <w:p w14:paraId="1ACA54AB" w14:textId="77777777" w:rsidR="00C73EFB" w:rsidRPr="00C73EFB" w:rsidRDefault="00C73EFB" w:rsidP="000B4967">
            <w:pPr>
              <w:spacing w:after="0"/>
              <w:jc w:val="both"/>
              <w:rPr>
                <w:rFonts w:ascii="Times New Roman" w:hAnsi="Times New Roman"/>
                <w:bCs/>
              </w:rPr>
            </w:pPr>
            <w:r w:rsidRPr="00C73EFB">
              <w:rPr>
                <w:rFonts w:ascii="Times New Roman" w:hAnsi="Times New Roman"/>
                <w:bCs/>
              </w:rPr>
              <w:t xml:space="preserve">Макетирование изделий с различными формами воротников. </w:t>
            </w:r>
          </w:p>
        </w:tc>
        <w:tc>
          <w:tcPr>
            <w:tcW w:w="831" w:type="pct"/>
            <w:vMerge/>
            <w:vAlign w:val="center"/>
          </w:tcPr>
          <w:p w14:paraId="5F1EF44B" w14:textId="77777777" w:rsidR="00C73EFB" w:rsidRPr="007C12FF" w:rsidRDefault="00C73EFB" w:rsidP="007C12FF">
            <w:pPr>
              <w:spacing w:after="0"/>
              <w:jc w:val="center"/>
              <w:rPr>
                <w:rFonts w:ascii="Times New Roman" w:hAnsi="Times New Roman"/>
                <w:b/>
                <w:iCs/>
              </w:rPr>
            </w:pPr>
          </w:p>
        </w:tc>
      </w:tr>
      <w:tr w:rsidR="00C73EFB" w:rsidRPr="00315F34" w14:paraId="473A02D1" w14:textId="77777777" w:rsidTr="00E811F9">
        <w:trPr>
          <w:trHeight w:val="64"/>
        </w:trPr>
        <w:tc>
          <w:tcPr>
            <w:tcW w:w="1033" w:type="pct"/>
            <w:gridSpan w:val="2"/>
            <w:vMerge/>
          </w:tcPr>
          <w:p w14:paraId="1DB73521" w14:textId="77777777" w:rsidR="00C73EFB" w:rsidRPr="00C73EFB" w:rsidRDefault="00C73EFB" w:rsidP="000B4967">
            <w:pPr>
              <w:spacing w:after="0" w:line="240" w:lineRule="auto"/>
              <w:rPr>
                <w:rFonts w:ascii="Times New Roman" w:hAnsi="Times New Roman"/>
                <w:b/>
                <w:bCs/>
              </w:rPr>
            </w:pPr>
          </w:p>
        </w:tc>
        <w:tc>
          <w:tcPr>
            <w:tcW w:w="3136" w:type="pct"/>
            <w:vAlign w:val="bottom"/>
          </w:tcPr>
          <w:p w14:paraId="187DF740" w14:textId="77777777" w:rsidR="00C73EFB" w:rsidRPr="00C73EFB" w:rsidRDefault="00C73EFB" w:rsidP="000B4967">
            <w:pPr>
              <w:spacing w:after="0"/>
              <w:jc w:val="both"/>
              <w:rPr>
                <w:rFonts w:ascii="Times New Roman" w:hAnsi="Times New Roman"/>
                <w:bCs/>
              </w:rPr>
            </w:pPr>
            <w:r w:rsidRPr="00C73EFB">
              <w:rPr>
                <w:rFonts w:ascii="Times New Roman" w:hAnsi="Times New Roman"/>
                <w:bCs/>
              </w:rPr>
              <w:t xml:space="preserve">Макетирование изделий с различными элементами, из различных материалов. </w:t>
            </w:r>
          </w:p>
        </w:tc>
        <w:tc>
          <w:tcPr>
            <w:tcW w:w="831" w:type="pct"/>
            <w:vMerge/>
            <w:vAlign w:val="center"/>
          </w:tcPr>
          <w:p w14:paraId="338317EF" w14:textId="77777777" w:rsidR="00C73EFB" w:rsidRPr="007C12FF" w:rsidRDefault="00C73EFB" w:rsidP="007C12FF">
            <w:pPr>
              <w:spacing w:after="0"/>
              <w:jc w:val="center"/>
              <w:rPr>
                <w:rFonts w:ascii="Times New Roman" w:hAnsi="Times New Roman"/>
                <w:b/>
                <w:iCs/>
              </w:rPr>
            </w:pPr>
          </w:p>
        </w:tc>
      </w:tr>
      <w:tr w:rsidR="00C73EFB" w:rsidRPr="00315F34" w14:paraId="1D5A5C78" w14:textId="77777777" w:rsidTr="00E811F9">
        <w:trPr>
          <w:trHeight w:val="64"/>
        </w:trPr>
        <w:tc>
          <w:tcPr>
            <w:tcW w:w="1033" w:type="pct"/>
            <w:gridSpan w:val="2"/>
            <w:vMerge/>
          </w:tcPr>
          <w:p w14:paraId="178AE159" w14:textId="77777777" w:rsidR="00C73EFB" w:rsidRPr="00C73EFB" w:rsidRDefault="00C73EFB" w:rsidP="000B4967">
            <w:pPr>
              <w:spacing w:after="0" w:line="240" w:lineRule="auto"/>
              <w:rPr>
                <w:rFonts w:ascii="Times New Roman" w:hAnsi="Times New Roman"/>
                <w:b/>
                <w:bCs/>
              </w:rPr>
            </w:pPr>
          </w:p>
        </w:tc>
        <w:tc>
          <w:tcPr>
            <w:tcW w:w="3136" w:type="pct"/>
          </w:tcPr>
          <w:p w14:paraId="45F3C981" w14:textId="77777777" w:rsidR="00C73EFB" w:rsidRPr="00C73EFB" w:rsidRDefault="00C73EFB" w:rsidP="000B4967">
            <w:pPr>
              <w:spacing w:after="0"/>
              <w:jc w:val="both"/>
              <w:rPr>
                <w:rFonts w:ascii="Times New Roman" w:hAnsi="Times New Roman"/>
                <w:bCs/>
              </w:rPr>
            </w:pPr>
            <w:r w:rsidRPr="00BA34BD">
              <w:rPr>
                <w:rFonts w:ascii="Times New Roman" w:hAnsi="Times New Roman"/>
                <w:b/>
                <w:bCs/>
                <w:sz w:val="24"/>
                <w:szCs w:val="24"/>
              </w:rPr>
              <w:t>В том числе практических занятий и лабораторных работ</w:t>
            </w:r>
          </w:p>
        </w:tc>
        <w:tc>
          <w:tcPr>
            <w:tcW w:w="831" w:type="pct"/>
            <w:vAlign w:val="center"/>
          </w:tcPr>
          <w:p w14:paraId="34864037" w14:textId="77777777" w:rsidR="00C73EFB" w:rsidRPr="007C12FF" w:rsidRDefault="00C73EFB" w:rsidP="007C12FF">
            <w:pPr>
              <w:spacing w:after="0"/>
              <w:jc w:val="center"/>
              <w:rPr>
                <w:rFonts w:ascii="Times New Roman" w:hAnsi="Times New Roman"/>
                <w:b/>
                <w:iCs/>
              </w:rPr>
            </w:pPr>
            <w:r w:rsidRPr="007C12FF">
              <w:rPr>
                <w:rFonts w:ascii="Times New Roman" w:hAnsi="Times New Roman"/>
                <w:b/>
                <w:iCs/>
              </w:rPr>
              <w:t>30</w:t>
            </w:r>
          </w:p>
        </w:tc>
      </w:tr>
      <w:tr w:rsidR="00C73EFB" w:rsidRPr="00315F34" w14:paraId="1E9FA806" w14:textId="77777777" w:rsidTr="00E811F9">
        <w:trPr>
          <w:trHeight w:val="64"/>
        </w:trPr>
        <w:tc>
          <w:tcPr>
            <w:tcW w:w="1033" w:type="pct"/>
            <w:gridSpan w:val="2"/>
            <w:vMerge/>
          </w:tcPr>
          <w:p w14:paraId="2E9A1CF2" w14:textId="77777777" w:rsidR="00C73EFB" w:rsidRPr="00C73EFB" w:rsidRDefault="00C73EFB" w:rsidP="000B4967">
            <w:pPr>
              <w:spacing w:after="0" w:line="240" w:lineRule="auto"/>
              <w:rPr>
                <w:rFonts w:ascii="Times New Roman" w:hAnsi="Times New Roman"/>
                <w:b/>
                <w:bCs/>
              </w:rPr>
            </w:pPr>
          </w:p>
        </w:tc>
        <w:tc>
          <w:tcPr>
            <w:tcW w:w="3136" w:type="pct"/>
          </w:tcPr>
          <w:p w14:paraId="69552FFA" w14:textId="77777777" w:rsidR="00C73EFB" w:rsidRPr="00C73EFB" w:rsidRDefault="00C73EFB" w:rsidP="000B4967">
            <w:pPr>
              <w:spacing w:after="0"/>
              <w:jc w:val="both"/>
              <w:rPr>
                <w:rFonts w:ascii="Times New Roman" w:hAnsi="Times New Roman"/>
                <w:bCs/>
              </w:rPr>
            </w:pPr>
            <w:r w:rsidRPr="00C73EFB">
              <w:rPr>
                <w:rFonts w:ascii="Times New Roman" w:hAnsi="Times New Roman"/>
                <w:b/>
              </w:rPr>
              <w:t>Практическое занятие №12.</w:t>
            </w:r>
            <w:r w:rsidRPr="00C73EFB">
              <w:rPr>
                <w:rFonts w:ascii="Times New Roman" w:hAnsi="Times New Roman"/>
              </w:rPr>
              <w:t xml:space="preserve"> Наколка основы до линии талии, до линии бедер.</w:t>
            </w:r>
          </w:p>
        </w:tc>
        <w:tc>
          <w:tcPr>
            <w:tcW w:w="831" w:type="pct"/>
            <w:vAlign w:val="center"/>
          </w:tcPr>
          <w:p w14:paraId="041E6F47" w14:textId="77777777" w:rsidR="00C73EFB" w:rsidRPr="00DB474C" w:rsidRDefault="00C73EFB" w:rsidP="007C12FF">
            <w:pPr>
              <w:spacing w:after="0"/>
              <w:jc w:val="center"/>
              <w:rPr>
                <w:rFonts w:ascii="Times New Roman" w:hAnsi="Times New Roman"/>
              </w:rPr>
            </w:pPr>
            <w:r w:rsidRPr="00DB474C">
              <w:rPr>
                <w:rFonts w:ascii="Times New Roman" w:hAnsi="Times New Roman"/>
              </w:rPr>
              <w:t>4</w:t>
            </w:r>
          </w:p>
        </w:tc>
      </w:tr>
      <w:tr w:rsidR="00C73EFB" w:rsidRPr="00315F34" w14:paraId="7A79B6D4" w14:textId="77777777" w:rsidTr="00E811F9">
        <w:trPr>
          <w:trHeight w:val="64"/>
        </w:trPr>
        <w:tc>
          <w:tcPr>
            <w:tcW w:w="1033" w:type="pct"/>
            <w:gridSpan w:val="2"/>
            <w:vMerge/>
          </w:tcPr>
          <w:p w14:paraId="6DFDAE9E" w14:textId="77777777" w:rsidR="00C73EFB" w:rsidRPr="00C73EFB" w:rsidRDefault="00C73EFB" w:rsidP="000B4967">
            <w:pPr>
              <w:spacing w:after="0" w:line="240" w:lineRule="auto"/>
              <w:rPr>
                <w:rFonts w:ascii="Times New Roman" w:hAnsi="Times New Roman"/>
                <w:b/>
                <w:bCs/>
              </w:rPr>
            </w:pPr>
          </w:p>
        </w:tc>
        <w:tc>
          <w:tcPr>
            <w:tcW w:w="3136" w:type="pct"/>
          </w:tcPr>
          <w:p w14:paraId="3820C555" w14:textId="77777777" w:rsidR="00C73EFB" w:rsidRPr="00C73EFB" w:rsidRDefault="00C73EFB" w:rsidP="000B4967">
            <w:pPr>
              <w:spacing w:after="0"/>
              <w:jc w:val="both"/>
              <w:rPr>
                <w:rFonts w:ascii="Times New Roman" w:hAnsi="Times New Roman"/>
                <w:b/>
                <w:bCs/>
              </w:rPr>
            </w:pPr>
            <w:r w:rsidRPr="00C73EFB">
              <w:rPr>
                <w:rFonts w:ascii="Times New Roman" w:hAnsi="Times New Roman"/>
                <w:b/>
              </w:rPr>
              <w:t>Практическое занятие №13.</w:t>
            </w:r>
            <w:r w:rsidRPr="00C73EFB">
              <w:rPr>
                <w:rFonts w:ascii="Times New Roman" w:hAnsi="Times New Roman"/>
              </w:rPr>
              <w:t xml:space="preserve"> Наколка основы юбки.</w:t>
            </w:r>
          </w:p>
        </w:tc>
        <w:tc>
          <w:tcPr>
            <w:tcW w:w="831" w:type="pct"/>
            <w:vAlign w:val="center"/>
          </w:tcPr>
          <w:p w14:paraId="5C3F10F0" w14:textId="77777777" w:rsidR="00C73EFB" w:rsidRPr="00DB474C" w:rsidRDefault="00C73EFB" w:rsidP="007C12FF">
            <w:pPr>
              <w:spacing w:after="0"/>
              <w:jc w:val="center"/>
              <w:rPr>
                <w:rFonts w:ascii="Times New Roman" w:hAnsi="Times New Roman"/>
              </w:rPr>
            </w:pPr>
            <w:r w:rsidRPr="00DB474C">
              <w:rPr>
                <w:rFonts w:ascii="Times New Roman" w:hAnsi="Times New Roman"/>
              </w:rPr>
              <w:t>2</w:t>
            </w:r>
          </w:p>
        </w:tc>
      </w:tr>
      <w:tr w:rsidR="00C73EFB" w:rsidRPr="00315F34" w14:paraId="50E5D0AE" w14:textId="77777777" w:rsidTr="00E811F9">
        <w:trPr>
          <w:trHeight w:val="64"/>
        </w:trPr>
        <w:tc>
          <w:tcPr>
            <w:tcW w:w="1033" w:type="pct"/>
            <w:gridSpan w:val="2"/>
            <w:vMerge/>
          </w:tcPr>
          <w:p w14:paraId="2A67D595" w14:textId="77777777" w:rsidR="00C73EFB" w:rsidRPr="00C73EFB" w:rsidRDefault="00C73EFB" w:rsidP="000B4967">
            <w:pPr>
              <w:spacing w:after="0" w:line="240" w:lineRule="auto"/>
              <w:rPr>
                <w:rFonts w:ascii="Times New Roman" w:hAnsi="Times New Roman"/>
                <w:b/>
                <w:bCs/>
              </w:rPr>
            </w:pPr>
          </w:p>
        </w:tc>
        <w:tc>
          <w:tcPr>
            <w:tcW w:w="3136" w:type="pct"/>
          </w:tcPr>
          <w:p w14:paraId="6C7984A0" w14:textId="77777777" w:rsidR="00C73EFB" w:rsidRPr="00C73EFB" w:rsidRDefault="00C73EFB" w:rsidP="000B4967">
            <w:pPr>
              <w:spacing w:after="0"/>
              <w:jc w:val="both"/>
              <w:rPr>
                <w:rFonts w:ascii="Times New Roman" w:hAnsi="Times New Roman"/>
                <w:b/>
                <w:bCs/>
              </w:rPr>
            </w:pPr>
            <w:r w:rsidRPr="00C73EFB">
              <w:rPr>
                <w:rFonts w:ascii="Times New Roman" w:hAnsi="Times New Roman"/>
                <w:b/>
              </w:rPr>
              <w:t>Практическое занятие №14.</w:t>
            </w:r>
            <w:r w:rsidRPr="00C73EFB">
              <w:rPr>
                <w:rFonts w:ascii="Times New Roman" w:hAnsi="Times New Roman"/>
              </w:rPr>
              <w:t xml:space="preserve"> Наколка </w:t>
            </w:r>
            <w:proofErr w:type="spellStart"/>
            <w:r w:rsidRPr="00C73EFB">
              <w:rPr>
                <w:rFonts w:ascii="Times New Roman" w:hAnsi="Times New Roman"/>
              </w:rPr>
              <w:t>втачного</w:t>
            </w:r>
            <w:proofErr w:type="spellEnd"/>
            <w:r w:rsidRPr="00C73EFB">
              <w:rPr>
                <w:rFonts w:ascii="Times New Roman" w:hAnsi="Times New Roman"/>
              </w:rPr>
              <w:t xml:space="preserve"> рукава. </w:t>
            </w:r>
          </w:p>
        </w:tc>
        <w:tc>
          <w:tcPr>
            <w:tcW w:w="831" w:type="pct"/>
            <w:vAlign w:val="center"/>
          </w:tcPr>
          <w:p w14:paraId="0CE1E39E" w14:textId="77777777" w:rsidR="00C73EFB" w:rsidRPr="00DB474C" w:rsidRDefault="00C73EFB" w:rsidP="007C12FF">
            <w:pPr>
              <w:spacing w:after="0"/>
              <w:jc w:val="center"/>
              <w:rPr>
                <w:rFonts w:ascii="Times New Roman" w:hAnsi="Times New Roman"/>
              </w:rPr>
            </w:pPr>
            <w:r w:rsidRPr="00DB474C">
              <w:rPr>
                <w:rFonts w:ascii="Times New Roman" w:hAnsi="Times New Roman"/>
              </w:rPr>
              <w:t>2</w:t>
            </w:r>
          </w:p>
        </w:tc>
      </w:tr>
      <w:tr w:rsidR="00C73EFB" w:rsidRPr="00315F34" w14:paraId="1583E927" w14:textId="77777777" w:rsidTr="00E811F9">
        <w:trPr>
          <w:trHeight w:val="64"/>
        </w:trPr>
        <w:tc>
          <w:tcPr>
            <w:tcW w:w="1033" w:type="pct"/>
            <w:gridSpan w:val="2"/>
            <w:vMerge/>
          </w:tcPr>
          <w:p w14:paraId="1B838A77" w14:textId="77777777" w:rsidR="00C73EFB" w:rsidRPr="00C73EFB" w:rsidRDefault="00C73EFB" w:rsidP="000B4967">
            <w:pPr>
              <w:spacing w:after="0" w:line="240" w:lineRule="auto"/>
              <w:rPr>
                <w:rFonts w:ascii="Times New Roman" w:hAnsi="Times New Roman"/>
                <w:b/>
                <w:bCs/>
              </w:rPr>
            </w:pPr>
          </w:p>
        </w:tc>
        <w:tc>
          <w:tcPr>
            <w:tcW w:w="3136" w:type="pct"/>
          </w:tcPr>
          <w:p w14:paraId="2063B63F" w14:textId="77777777" w:rsidR="00C73EFB" w:rsidRPr="00C73EFB" w:rsidRDefault="00C73EFB" w:rsidP="000B4967">
            <w:pPr>
              <w:spacing w:after="0"/>
              <w:jc w:val="both"/>
              <w:rPr>
                <w:rFonts w:ascii="Times New Roman" w:hAnsi="Times New Roman"/>
                <w:b/>
                <w:bCs/>
              </w:rPr>
            </w:pPr>
            <w:r w:rsidRPr="00C73EFB">
              <w:rPr>
                <w:rFonts w:ascii="Times New Roman" w:hAnsi="Times New Roman"/>
                <w:b/>
              </w:rPr>
              <w:t>Практическое занятие №15.</w:t>
            </w:r>
            <w:r w:rsidRPr="00C73EFB">
              <w:rPr>
                <w:rFonts w:ascii="Times New Roman" w:hAnsi="Times New Roman"/>
              </w:rPr>
              <w:t xml:space="preserve"> Наколка воротников различных форм</w:t>
            </w:r>
          </w:p>
        </w:tc>
        <w:tc>
          <w:tcPr>
            <w:tcW w:w="831" w:type="pct"/>
            <w:vAlign w:val="center"/>
          </w:tcPr>
          <w:p w14:paraId="2C535F83" w14:textId="77777777" w:rsidR="00C73EFB" w:rsidRPr="00DB474C" w:rsidRDefault="00C73EFB" w:rsidP="007C12FF">
            <w:pPr>
              <w:spacing w:after="0"/>
              <w:jc w:val="center"/>
              <w:rPr>
                <w:rFonts w:ascii="Times New Roman" w:hAnsi="Times New Roman"/>
              </w:rPr>
            </w:pPr>
            <w:r w:rsidRPr="00DB474C">
              <w:rPr>
                <w:rFonts w:ascii="Times New Roman" w:hAnsi="Times New Roman"/>
              </w:rPr>
              <w:t>2</w:t>
            </w:r>
          </w:p>
        </w:tc>
      </w:tr>
      <w:tr w:rsidR="00C73EFB" w:rsidRPr="00315F34" w14:paraId="46C6672C" w14:textId="77777777" w:rsidTr="00E811F9">
        <w:trPr>
          <w:trHeight w:val="64"/>
        </w:trPr>
        <w:tc>
          <w:tcPr>
            <w:tcW w:w="1033" w:type="pct"/>
            <w:gridSpan w:val="2"/>
            <w:vMerge/>
          </w:tcPr>
          <w:p w14:paraId="0094385E" w14:textId="77777777" w:rsidR="00C73EFB" w:rsidRPr="00C73EFB" w:rsidRDefault="00C73EFB" w:rsidP="000B4967">
            <w:pPr>
              <w:spacing w:after="0" w:line="240" w:lineRule="auto"/>
              <w:rPr>
                <w:rFonts w:ascii="Times New Roman" w:hAnsi="Times New Roman"/>
                <w:b/>
                <w:bCs/>
              </w:rPr>
            </w:pPr>
          </w:p>
        </w:tc>
        <w:tc>
          <w:tcPr>
            <w:tcW w:w="3136" w:type="pct"/>
          </w:tcPr>
          <w:p w14:paraId="51430E4B" w14:textId="77777777" w:rsidR="00C73EFB" w:rsidRPr="00C73EFB" w:rsidRDefault="00C73EFB" w:rsidP="000B4967">
            <w:pPr>
              <w:spacing w:after="0"/>
              <w:jc w:val="both"/>
              <w:rPr>
                <w:rFonts w:ascii="Times New Roman" w:hAnsi="Times New Roman"/>
                <w:b/>
                <w:bCs/>
              </w:rPr>
            </w:pPr>
            <w:r w:rsidRPr="00C73EFB">
              <w:rPr>
                <w:rFonts w:ascii="Times New Roman" w:hAnsi="Times New Roman"/>
                <w:b/>
              </w:rPr>
              <w:t>Практическое занятие № 16.</w:t>
            </w:r>
            <w:r w:rsidRPr="00C73EFB">
              <w:rPr>
                <w:rFonts w:ascii="Times New Roman" w:hAnsi="Times New Roman"/>
              </w:rPr>
              <w:t xml:space="preserve"> Наколка детали с драпировкой</w:t>
            </w:r>
          </w:p>
        </w:tc>
        <w:tc>
          <w:tcPr>
            <w:tcW w:w="831" w:type="pct"/>
            <w:vAlign w:val="center"/>
          </w:tcPr>
          <w:p w14:paraId="14882A2B" w14:textId="77777777" w:rsidR="00C73EFB" w:rsidRPr="00DB474C" w:rsidRDefault="00C73EFB" w:rsidP="007C12FF">
            <w:pPr>
              <w:spacing w:after="0"/>
              <w:jc w:val="center"/>
              <w:rPr>
                <w:rFonts w:ascii="Times New Roman" w:hAnsi="Times New Roman"/>
              </w:rPr>
            </w:pPr>
            <w:r w:rsidRPr="00DB474C">
              <w:rPr>
                <w:rFonts w:ascii="Times New Roman" w:hAnsi="Times New Roman"/>
              </w:rPr>
              <w:t>2</w:t>
            </w:r>
          </w:p>
        </w:tc>
      </w:tr>
      <w:tr w:rsidR="00C73EFB" w:rsidRPr="00315F34" w14:paraId="0A0A607B" w14:textId="77777777" w:rsidTr="00E811F9">
        <w:trPr>
          <w:trHeight w:val="64"/>
        </w:trPr>
        <w:tc>
          <w:tcPr>
            <w:tcW w:w="1033" w:type="pct"/>
            <w:gridSpan w:val="2"/>
            <w:vMerge/>
          </w:tcPr>
          <w:p w14:paraId="4470DBA0" w14:textId="77777777" w:rsidR="00C73EFB" w:rsidRPr="00C73EFB" w:rsidRDefault="00C73EFB" w:rsidP="000B4967">
            <w:pPr>
              <w:spacing w:after="0" w:line="240" w:lineRule="auto"/>
              <w:rPr>
                <w:rFonts w:ascii="Times New Roman" w:hAnsi="Times New Roman"/>
                <w:b/>
                <w:bCs/>
              </w:rPr>
            </w:pPr>
          </w:p>
        </w:tc>
        <w:tc>
          <w:tcPr>
            <w:tcW w:w="3136" w:type="pct"/>
          </w:tcPr>
          <w:p w14:paraId="38A65E65" w14:textId="77777777" w:rsidR="00C73EFB" w:rsidRPr="00C73EFB" w:rsidRDefault="00C73EFB" w:rsidP="000B4967">
            <w:pPr>
              <w:spacing w:after="0"/>
              <w:jc w:val="both"/>
              <w:rPr>
                <w:rFonts w:ascii="Times New Roman" w:hAnsi="Times New Roman"/>
                <w:b/>
                <w:bCs/>
              </w:rPr>
            </w:pPr>
            <w:r w:rsidRPr="00C73EFB">
              <w:rPr>
                <w:rFonts w:ascii="Times New Roman" w:hAnsi="Times New Roman"/>
                <w:b/>
              </w:rPr>
              <w:t>Практическое занятие №17.</w:t>
            </w:r>
            <w:r w:rsidRPr="00C73EFB">
              <w:rPr>
                <w:rFonts w:ascii="Times New Roman" w:hAnsi="Times New Roman"/>
              </w:rPr>
              <w:t xml:space="preserve"> Наколка плечевого изделия с модификациями формы</w:t>
            </w:r>
          </w:p>
        </w:tc>
        <w:tc>
          <w:tcPr>
            <w:tcW w:w="831" w:type="pct"/>
            <w:vAlign w:val="center"/>
          </w:tcPr>
          <w:p w14:paraId="6180174A" w14:textId="77777777" w:rsidR="00C73EFB" w:rsidRPr="00DB474C" w:rsidRDefault="00C73EFB" w:rsidP="007C12FF">
            <w:pPr>
              <w:spacing w:after="0"/>
              <w:jc w:val="center"/>
              <w:rPr>
                <w:rFonts w:ascii="Times New Roman" w:hAnsi="Times New Roman"/>
              </w:rPr>
            </w:pPr>
            <w:r w:rsidRPr="00DB474C">
              <w:rPr>
                <w:rFonts w:ascii="Times New Roman" w:hAnsi="Times New Roman"/>
              </w:rPr>
              <w:t>4</w:t>
            </w:r>
          </w:p>
        </w:tc>
      </w:tr>
      <w:tr w:rsidR="00C73EFB" w:rsidRPr="00315F34" w14:paraId="4EDC98F2" w14:textId="77777777" w:rsidTr="00E811F9">
        <w:trPr>
          <w:trHeight w:val="64"/>
        </w:trPr>
        <w:tc>
          <w:tcPr>
            <w:tcW w:w="1033" w:type="pct"/>
            <w:gridSpan w:val="2"/>
            <w:vMerge/>
          </w:tcPr>
          <w:p w14:paraId="4B24060E" w14:textId="77777777" w:rsidR="00C73EFB" w:rsidRPr="00C73EFB" w:rsidRDefault="00C73EFB" w:rsidP="000B4967">
            <w:pPr>
              <w:spacing w:after="0" w:line="240" w:lineRule="auto"/>
              <w:rPr>
                <w:rFonts w:ascii="Times New Roman" w:hAnsi="Times New Roman"/>
                <w:b/>
                <w:bCs/>
              </w:rPr>
            </w:pPr>
          </w:p>
        </w:tc>
        <w:tc>
          <w:tcPr>
            <w:tcW w:w="3136" w:type="pct"/>
          </w:tcPr>
          <w:p w14:paraId="400929D7" w14:textId="2CD42EB0" w:rsidR="00C73EFB" w:rsidRPr="00C73EFB" w:rsidRDefault="00C73EFB" w:rsidP="000B4967">
            <w:pPr>
              <w:spacing w:after="0"/>
              <w:jc w:val="both"/>
              <w:rPr>
                <w:rFonts w:ascii="Times New Roman" w:hAnsi="Times New Roman"/>
                <w:b/>
                <w:bCs/>
              </w:rPr>
            </w:pPr>
            <w:r w:rsidRPr="00C73EFB">
              <w:rPr>
                <w:rFonts w:ascii="Times New Roman" w:hAnsi="Times New Roman"/>
                <w:b/>
              </w:rPr>
              <w:t>Практическое занятие № 18.</w:t>
            </w:r>
            <w:r w:rsidR="00A17280">
              <w:rPr>
                <w:rFonts w:ascii="Times New Roman" w:hAnsi="Times New Roman"/>
              </w:rPr>
              <w:t xml:space="preserve"> </w:t>
            </w:r>
            <w:r w:rsidRPr="00C73EFB">
              <w:rPr>
                <w:rFonts w:ascii="Times New Roman" w:hAnsi="Times New Roman"/>
              </w:rPr>
              <w:t>Наколка поясного изделия с модификациями формы</w:t>
            </w:r>
          </w:p>
        </w:tc>
        <w:tc>
          <w:tcPr>
            <w:tcW w:w="831" w:type="pct"/>
            <w:vAlign w:val="center"/>
          </w:tcPr>
          <w:p w14:paraId="3A970661" w14:textId="77777777" w:rsidR="00C73EFB" w:rsidRPr="00DB474C" w:rsidRDefault="00C73EFB" w:rsidP="007C12FF">
            <w:pPr>
              <w:spacing w:after="0"/>
              <w:jc w:val="center"/>
              <w:rPr>
                <w:rFonts w:ascii="Times New Roman" w:hAnsi="Times New Roman"/>
              </w:rPr>
            </w:pPr>
            <w:r w:rsidRPr="00DB474C">
              <w:rPr>
                <w:rFonts w:ascii="Times New Roman" w:hAnsi="Times New Roman"/>
              </w:rPr>
              <w:t>4</w:t>
            </w:r>
          </w:p>
        </w:tc>
      </w:tr>
      <w:tr w:rsidR="00C73EFB" w:rsidRPr="00315F34" w14:paraId="0543E197" w14:textId="77777777" w:rsidTr="00E811F9">
        <w:trPr>
          <w:trHeight w:val="64"/>
        </w:trPr>
        <w:tc>
          <w:tcPr>
            <w:tcW w:w="1033" w:type="pct"/>
            <w:gridSpan w:val="2"/>
            <w:vMerge/>
          </w:tcPr>
          <w:p w14:paraId="7FE4505B" w14:textId="77777777" w:rsidR="00C73EFB" w:rsidRPr="00C73EFB" w:rsidRDefault="00C73EFB" w:rsidP="000B4967">
            <w:pPr>
              <w:spacing w:after="0" w:line="240" w:lineRule="auto"/>
              <w:rPr>
                <w:rFonts w:ascii="Times New Roman" w:hAnsi="Times New Roman"/>
                <w:b/>
                <w:bCs/>
              </w:rPr>
            </w:pPr>
          </w:p>
        </w:tc>
        <w:tc>
          <w:tcPr>
            <w:tcW w:w="3136" w:type="pct"/>
          </w:tcPr>
          <w:p w14:paraId="74EBA818" w14:textId="77777777" w:rsidR="00C73EFB" w:rsidRPr="00C73EFB" w:rsidRDefault="00C73EFB" w:rsidP="000B4967">
            <w:pPr>
              <w:spacing w:after="0"/>
              <w:jc w:val="both"/>
              <w:rPr>
                <w:rFonts w:ascii="Times New Roman" w:hAnsi="Times New Roman"/>
                <w:b/>
                <w:bCs/>
              </w:rPr>
            </w:pPr>
            <w:r w:rsidRPr="00C73EFB">
              <w:rPr>
                <w:rFonts w:ascii="Times New Roman" w:hAnsi="Times New Roman"/>
                <w:b/>
              </w:rPr>
              <w:t>Практическое занятие №19.</w:t>
            </w:r>
            <w:r w:rsidRPr="00C73EFB">
              <w:rPr>
                <w:rFonts w:ascii="Times New Roman" w:hAnsi="Times New Roman"/>
              </w:rPr>
              <w:t xml:space="preserve"> Модельная наколка изделия в соответствии с фотографией.</w:t>
            </w:r>
          </w:p>
        </w:tc>
        <w:tc>
          <w:tcPr>
            <w:tcW w:w="831" w:type="pct"/>
            <w:vAlign w:val="center"/>
          </w:tcPr>
          <w:p w14:paraId="0F9C966F" w14:textId="77777777" w:rsidR="00C73EFB" w:rsidRPr="00DB474C" w:rsidRDefault="00C73EFB" w:rsidP="007C12FF">
            <w:pPr>
              <w:spacing w:after="0"/>
              <w:jc w:val="center"/>
              <w:rPr>
                <w:rFonts w:ascii="Times New Roman" w:hAnsi="Times New Roman"/>
              </w:rPr>
            </w:pPr>
            <w:r w:rsidRPr="00DB474C">
              <w:rPr>
                <w:rFonts w:ascii="Times New Roman" w:hAnsi="Times New Roman"/>
              </w:rPr>
              <w:t>8</w:t>
            </w:r>
          </w:p>
        </w:tc>
      </w:tr>
      <w:tr w:rsidR="00C73EFB" w:rsidRPr="00315F34" w14:paraId="12A67FF6" w14:textId="77777777" w:rsidTr="00E811F9">
        <w:trPr>
          <w:trHeight w:val="64"/>
        </w:trPr>
        <w:tc>
          <w:tcPr>
            <w:tcW w:w="1033" w:type="pct"/>
            <w:gridSpan w:val="2"/>
            <w:vMerge/>
          </w:tcPr>
          <w:p w14:paraId="1832195A" w14:textId="77777777" w:rsidR="00C73EFB" w:rsidRPr="00C73EFB" w:rsidRDefault="00C73EFB" w:rsidP="000B4967">
            <w:pPr>
              <w:spacing w:after="0" w:line="240" w:lineRule="auto"/>
              <w:rPr>
                <w:rFonts w:ascii="Times New Roman" w:hAnsi="Times New Roman"/>
                <w:b/>
                <w:bCs/>
              </w:rPr>
            </w:pPr>
          </w:p>
        </w:tc>
        <w:tc>
          <w:tcPr>
            <w:tcW w:w="3136" w:type="pct"/>
          </w:tcPr>
          <w:p w14:paraId="55034DB6" w14:textId="77777777" w:rsidR="00C73EFB" w:rsidRPr="00C73EFB" w:rsidRDefault="00C73EFB" w:rsidP="000B4967">
            <w:pPr>
              <w:spacing w:after="0"/>
              <w:jc w:val="both"/>
              <w:rPr>
                <w:rFonts w:ascii="Times New Roman" w:hAnsi="Times New Roman"/>
                <w:b/>
                <w:bCs/>
              </w:rPr>
            </w:pPr>
            <w:r w:rsidRPr="00C73EFB">
              <w:rPr>
                <w:rFonts w:ascii="Times New Roman" w:hAnsi="Times New Roman"/>
                <w:b/>
              </w:rPr>
              <w:t>Практическое занятие №20.</w:t>
            </w:r>
            <w:r w:rsidRPr="00C73EFB">
              <w:rPr>
                <w:rFonts w:ascii="Times New Roman" w:hAnsi="Times New Roman"/>
              </w:rPr>
              <w:t xml:space="preserve"> Наколка изделия в соответствии с фотографией (</w:t>
            </w:r>
            <w:proofErr w:type="spellStart"/>
            <w:r w:rsidRPr="00C73EFB">
              <w:rPr>
                <w:rFonts w:ascii="Times New Roman" w:hAnsi="Times New Roman"/>
              </w:rPr>
              <w:t>рандомный</w:t>
            </w:r>
            <w:proofErr w:type="spellEnd"/>
            <w:r w:rsidRPr="00C73EFB">
              <w:rPr>
                <w:rFonts w:ascii="Times New Roman" w:hAnsi="Times New Roman"/>
              </w:rPr>
              <w:t xml:space="preserve"> способ выбора)</w:t>
            </w:r>
          </w:p>
        </w:tc>
        <w:tc>
          <w:tcPr>
            <w:tcW w:w="831" w:type="pct"/>
            <w:vAlign w:val="center"/>
          </w:tcPr>
          <w:p w14:paraId="7AC92BE9" w14:textId="77777777" w:rsidR="00C73EFB" w:rsidRPr="00DB474C" w:rsidRDefault="00C73EFB" w:rsidP="007C12FF">
            <w:pPr>
              <w:spacing w:after="0"/>
              <w:jc w:val="center"/>
              <w:rPr>
                <w:rFonts w:ascii="Times New Roman" w:hAnsi="Times New Roman"/>
              </w:rPr>
            </w:pPr>
            <w:r w:rsidRPr="00DB474C">
              <w:rPr>
                <w:rFonts w:ascii="Times New Roman" w:hAnsi="Times New Roman"/>
              </w:rPr>
              <w:t>2</w:t>
            </w:r>
          </w:p>
        </w:tc>
      </w:tr>
      <w:tr w:rsidR="00C73EFB" w:rsidRPr="00315F34" w14:paraId="2986FD08" w14:textId="77777777" w:rsidTr="00F65BFC">
        <w:tc>
          <w:tcPr>
            <w:tcW w:w="4169" w:type="pct"/>
            <w:gridSpan w:val="3"/>
          </w:tcPr>
          <w:p w14:paraId="1887ACA7" w14:textId="77777777" w:rsidR="00C73EFB" w:rsidRPr="007C12FF" w:rsidRDefault="00C73EFB" w:rsidP="000B4967">
            <w:pPr>
              <w:spacing w:after="0"/>
              <w:rPr>
                <w:rFonts w:ascii="Times New Roman" w:hAnsi="Times New Roman"/>
                <w:b/>
              </w:rPr>
            </w:pPr>
            <w:r w:rsidRPr="007C12FF">
              <w:rPr>
                <w:rFonts w:ascii="Times New Roman" w:hAnsi="Times New Roman"/>
                <w:b/>
                <w:bCs/>
              </w:rPr>
              <w:t xml:space="preserve">Примерная тематика самостоятельной учебной работы при изучении раздела </w:t>
            </w:r>
            <w:r w:rsidR="0012514C" w:rsidRPr="007C12FF">
              <w:rPr>
                <w:rFonts w:ascii="Times New Roman" w:hAnsi="Times New Roman"/>
                <w:b/>
                <w:bCs/>
              </w:rPr>
              <w:t>2.</w:t>
            </w:r>
            <w:r w:rsidR="00E712DD" w:rsidRPr="007C12FF">
              <w:rPr>
                <w:rFonts w:ascii="Times New Roman" w:hAnsi="Times New Roman"/>
                <w:b/>
                <w:bCs/>
              </w:rPr>
              <w:t xml:space="preserve"> МДК.01.02</w:t>
            </w:r>
          </w:p>
          <w:p w14:paraId="27F7438F" w14:textId="77777777" w:rsidR="00C73EFB" w:rsidRPr="007C12FF" w:rsidRDefault="00C73EFB" w:rsidP="00F809DA">
            <w:pPr>
              <w:numPr>
                <w:ilvl w:val="0"/>
                <w:numId w:val="88"/>
              </w:numPr>
              <w:spacing w:after="0" w:line="240" w:lineRule="auto"/>
              <w:rPr>
                <w:rFonts w:ascii="Times New Roman" w:hAnsi="Times New Roman"/>
              </w:rPr>
            </w:pPr>
            <w:r w:rsidRPr="007C12FF">
              <w:rPr>
                <w:rFonts w:ascii="Times New Roman" w:hAnsi="Times New Roman"/>
              </w:rPr>
              <w:t>Поиск вариантов объемных отделочных форм и фантазийных элементов. Изучение техник.</w:t>
            </w:r>
          </w:p>
          <w:p w14:paraId="53E783F7" w14:textId="77777777" w:rsidR="00C73EFB" w:rsidRPr="007C12FF" w:rsidRDefault="00C73EFB" w:rsidP="00F809DA">
            <w:pPr>
              <w:numPr>
                <w:ilvl w:val="0"/>
                <w:numId w:val="88"/>
              </w:numPr>
              <w:spacing w:after="0" w:line="240" w:lineRule="auto"/>
              <w:rPr>
                <w:rFonts w:ascii="Times New Roman" w:hAnsi="Times New Roman"/>
              </w:rPr>
            </w:pPr>
            <w:r w:rsidRPr="007C12FF">
              <w:rPr>
                <w:rFonts w:ascii="Times New Roman" w:hAnsi="Times New Roman"/>
              </w:rPr>
              <w:t>Выполнение фантазийных объемных отделочных форм (буфов)</w:t>
            </w:r>
          </w:p>
          <w:p w14:paraId="73BE6B5A" w14:textId="77777777" w:rsidR="00C73EFB" w:rsidRPr="007C12FF" w:rsidRDefault="00C73EFB" w:rsidP="00F809DA">
            <w:pPr>
              <w:numPr>
                <w:ilvl w:val="0"/>
                <w:numId w:val="88"/>
              </w:numPr>
              <w:spacing w:after="0" w:line="240" w:lineRule="auto"/>
              <w:rPr>
                <w:rFonts w:ascii="Times New Roman" w:hAnsi="Times New Roman"/>
                <w:b/>
              </w:rPr>
            </w:pPr>
            <w:r w:rsidRPr="007C12FF">
              <w:rPr>
                <w:rFonts w:ascii="Times New Roman" w:hAnsi="Times New Roman"/>
              </w:rPr>
              <w:t>Выполнение съемного декора для оформления выполненного макета</w:t>
            </w:r>
          </w:p>
        </w:tc>
        <w:tc>
          <w:tcPr>
            <w:tcW w:w="831" w:type="pct"/>
            <w:vAlign w:val="center"/>
          </w:tcPr>
          <w:p w14:paraId="6B29469E" w14:textId="77777777" w:rsidR="00C73EFB" w:rsidRPr="007C12FF" w:rsidRDefault="00C73EFB" w:rsidP="007C12FF">
            <w:pPr>
              <w:spacing w:after="0"/>
              <w:jc w:val="center"/>
              <w:rPr>
                <w:rFonts w:ascii="Times New Roman" w:hAnsi="Times New Roman"/>
                <w:b/>
                <w:i/>
              </w:rPr>
            </w:pPr>
            <w:r w:rsidRPr="007C12FF">
              <w:rPr>
                <w:rFonts w:ascii="Times New Roman" w:hAnsi="Times New Roman"/>
                <w:b/>
                <w:i/>
              </w:rPr>
              <w:t>*</w:t>
            </w:r>
          </w:p>
        </w:tc>
      </w:tr>
      <w:tr w:rsidR="00C73EFB" w:rsidRPr="00315F34" w14:paraId="2EC7DE2D" w14:textId="77777777" w:rsidTr="00F65BFC">
        <w:tc>
          <w:tcPr>
            <w:tcW w:w="4169" w:type="pct"/>
            <w:gridSpan w:val="3"/>
          </w:tcPr>
          <w:p w14:paraId="3AA5E975" w14:textId="77777777" w:rsidR="00C73EFB" w:rsidRPr="00C73EFB" w:rsidRDefault="00C73EFB" w:rsidP="000B4967">
            <w:pPr>
              <w:spacing w:after="0"/>
              <w:ind w:left="317"/>
              <w:rPr>
                <w:rFonts w:ascii="Times New Roman" w:hAnsi="Times New Roman"/>
                <w:b/>
                <w:bCs/>
              </w:rPr>
            </w:pPr>
            <w:r w:rsidRPr="00C73EFB">
              <w:rPr>
                <w:rFonts w:ascii="Times New Roman" w:hAnsi="Times New Roman"/>
                <w:b/>
                <w:bCs/>
              </w:rPr>
              <w:t xml:space="preserve">Учебная практика </w:t>
            </w:r>
            <w:r>
              <w:rPr>
                <w:rFonts w:ascii="Times New Roman" w:hAnsi="Times New Roman"/>
                <w:b/>
                <w:bCs/>
              </w:rPr>
              <w:t>профессионального модуля</w:t>
            </w:r>
          </w:p>
          <w:p w14:paraId="09FA0746" w14:textId="77777777" w:rsidR="00C73EFB" w:rsidRPr="00C73EFB" w:rsidRDefault="00C73EFB" w:rsidP="000B4967">
            <w:pPr>
              <w:spacing w:after="0"/>
              <w:ind w:left="317"/>
              <w:rPr>
                <w:rFonts w:ascii="Times New Roman" w:hAnsi="Times New Roman"/>
                <w:b/>
                <w:bCs/>
              </w:rPr>
            </w:pPr>
            <w:r w:rsidRPr="00C73EFB">
              <w:rPr>
                <w:rFonts w:ascii="Times New Roman" w:hAnsi="Times New Roman"/>
                <w:b/>
                <w:bCs/>
              </w:rPr>
              <w:t xml:space="preserve">Виды работ </w:t>
            </w:r>
          </w:p>
          <w:p w14:paraId="57F5ACC5" w14:textId="77777777" w:rsidR="00C73EFB" w:rsidRPr="00F273C1" w:rsidRDefault="00F273C1" w:rsidP="00F809DA">
            <w:pPr>
              <w:pStyle w:val="ae"/>
              <w:numPr>
                <w:ilvl w:val="0"/>
                <w:numId w:val="87"/>
              </w:numPr>
              <w:spacing w:before="0" w:after="0"/>
              <w:rPr>
                <w:b/>
              </w:rPr>
            </w:pPr>
            <w:r w:rsidRPr="00C73EFB">
              <w:t>Модельная наколка</w:t>
            </w:r>
            <w:r>
              <w:t xml:space="preserve"> поясного</w:t>
            </w:r>
            <w:r w:rsidRPr="00C73EFB">
              <w:t xml:space="preserve"> изделия в соответствии с фотографией</w:t>
            </w:r>
          </w:p>
          <w:p w14:paraId="06F1DF15" w14:textId="77777777" w:rsidR="00F273C1" w:rsidRPr="00F273C1" w:rsidRDefault="00F273C1" w:rsidP="00F809DA">
            <w:pPr>
              <w:pStyle w:val="ae"/>
              <w:numPr>
                <w:ilvl w:val="0"/>
                <w:numId w:val="87"/>
              </w:numPr>
              <w:spacing w:before="0" w:after="0"/>
              <w:rPr>
                <w:b/>
              </w:rPr>
            </w:pPr>
            <w:r w:rsidRPr="00C73EFB">
              <w:t xml:space="preserve">Модельная наколка </w:t>
            </w:r>
            <w:r>
              <w:t xml:space="preserve">плечевого </w:t>
            </w:r>
            <w:r w:rsidRPr="00C73EFB">
              <w:t>изделия в соответствии с фотографией</w:t>
            </w:r>
          </w:p>
        </w:tc>
        <w:tc>
          <w:tcPr>
            <w:tcW w:w="831" w:type="pct"/>
            <w:vAlign w:val="center"/>
          </w:tcPr>
          <w:p w14:paraId="0807D01F" w14:textId="77777777" w:rsidR="00C73EFB" w:rsidRPr="007C12FF" w:rsidRDefault="00F273C1" w:rsidP="007C12FF">
            <w:pPr>
              <w:spacing w:after="0"/>
              <w:jc w:val="center"/>
              <w:rPr>
                <w:rFonts w:ascii="Times New Roman" w:hAnsi="Times New Roman"/>
                <w:b/>
                <w:iCs/>
              </w:rPr>
            </w:pPr>
            <w:r w:rsidRPr="007C12FF">
              <w:rPr>
                <w:rFonts w:ascii="Times New Roman" w:hAnsi="Times New Roman"/>
                <w:b/>
                <w:iCs/>
              </w:rPr>
              <w:t>18</w:t>
            </w:r>
          </w:p>
        </w:tc>
      </w:tr>
      <w:tr w:rsidR="00C73EFB" w:rsidRPr="00315F34" w14:paraId="1ABA91EE" w14:textId="77777777" w:rsidTr="00F65BFC">
        <w:tc>
          <w:tcPr>
            <w:tcW w:w="4169" w:type="pct"/>
            <w:gridSpan w:val="3"/>
          </w:tcPr>
          <w:p w14:paraId="44A31E91" w14:textId="77777777" w:rsidR="00C73EFB" w:rsidRPr="007C12FF" w:rsidRDefault="00C73EFB" w:rsidP="000B4967">
            <w:pPr>
              <w:spacing w:after="0"/>
              <w:ind w:left="317"/>
              <w:rPr>
                <w:rFonts w:ascii="Times New Roman" w:hAnsi="Times New Roman"/>
                <w:b/>
                <w:bCs/>
              </w:rPr>
            </w:pPr>
            <w:r w:rsidRPr="007C12FF">
              <w:rPr>
                <w:rFonts w:ascii="Times New Roman" w:hAnsi="Times New Roman"/>
                <w:b/>
                <w:bCs/>
              </w:rPr>
              <w:t>Производственная практика</w:t>
            </w:r>
            <w:r w:rsidR="00E712DD" w:rsidRPr="007C12FF">
              <w:rPr>
                <w:rFonts w:ascii="Times New Roman" w:hAnsi="Times New Roman"/>
                <w:b/>
                <w:bCs/>
              </w:rPr>
              <w:t xml:space="preserve"> (по профилю специальности)</w:t>
            </w:r>
          </w:p>
          <w:p w14:paraId="40D87FAF" w14:textId="77777777" w:rsidR="00C73EFB" w:rsidRPr="007C12FF" w:rsidRDefault="00C73EFB" w:rsidP="000B4967">
            <w:pPr>
              <w:spacing w:after="0"/>
              <w:ind w:left="317"/>
              <w:rPr>
                <w:rFonts w:ascii="Times New Roman" w:hAnsi="Times New Roman"/>
                <w:b/>
                <w:bCs/>
              </w:rPr>
            </w:pPr>
            <w:r w:rsidRPr="007C12FF">
              <w:rPr>
                <w:rFonts w:ascii="Times New Roman" w:hAnsi="Times New Roman"/>
                <w:b/>
                <w:bCs/>
              </w:rPr>
              <w:t>Виды работ</w:t>
            </w:r>
          </w:p>
          <w:p w14:paraId="4CA742B3" w14:textId="77777777" w:rsidR="00C73EFB" w:rsidRPr="007C12FF" w:rsidRDefault="00C73EFB" w:rsidP="00F809DA">
            <w:pPr>
              <w:pStyle w:val="ae"/>
              <w:numPr>
                <w:ilvl w:val="0"/>
                <w:numId w:val="89"/>
              </w:numPr>
              <w:spacing w:before="0" w:after="0" w:line="276" w:lineRule="auto"/>
              <w:ind w:hanging="640"/>
              <w:rPr>
                <w:bCs/>
                <w:sz w:val="22"/>
                <w:szCs w:val="22"/>
              </w:rPr>
            </w:pPr>
            <w:r w:rsidRPr="007C12FF">
              <w:rPr>
                <w:bCs/>
                <w:sz w:val="22"/>
                <w:szCs w:val="22"/>
              </w:rPr>
              <w:t>Авторский надзор за реализацией творческого замысла</w:t>
            </w:r>
          </w:p>
          <w:p w14:paraId="47B6BCF8" w14:textId="77777777" w:rsidR="00C73EFB" w:rsidRPr="007C12FF" w:rsidRDefault="00C73EFB" w:rsidP="00F809DA">
            <w:pPr>
              <w:pStyle w:val="ae"/>
              <w:numPr>
                <w:ilvl w:val="0"/>
                <w:numId w:val="89"/>
              </w:numPr>
              <w:spacing w:before="0" w:after="0" w:line="276" w:lineRule="auto"/>
              <w:ind w:hanging="640"/>
              <w:rPr>
                <w:bCs/>
                <w:sz w:val="22"/>
                <w:szCs w:val="22"/>
              </w:rPr>
            </w:pPr>
            <w:r w:rsidRPr="007C12FF">
              <w:rPr>
                <w:bCs/>
                <w:sz w:val="22"/>
                <w:szCs w:val="22"/>
              </w:rPr>
              <w:t>Разработка коллекции на основе модели-прототипа/аналога</w:t>
            </w:r>
          </w:p>
          <w:p w14:paraId="487C5E2B" w14:textId="77777777" w:rsidR="00C73EFB" w:rsidRPr="007C12FF" w:rsidRDefault="00C73EFB" w:rsidP="00F809DA">
            <w:pPr>
              <w:pStyle w:val="ae"/>
              <w:numPr>
                <w:ilvl w:val="0"/>
                <w:numId w:val="89"/>
              </w:numPr>
              <w:spacing w:before="0" w:after="0" w:line="276" w:lineRule="auto"/>
              <w:ind w:left="567" w:hanging="283"/>
              <w:rPr>
                <w:bCs/>
                <w:sz w:val="22"/>
                <w:szCs w:val="22"/>
              </w:rPr>
            </w:pPr>
            <w:r w:rsidRPr="007C12FF">
              <w:rPr>
                <w:bCs/>
                <w:sz w:val="22"/>
                <w:szCs w:val="22"/>
              </w:rPr>
              <w:t>Разработка коллекции моделей в цвете</w:t>
            </w:r>
          </w:p>
          <w:p w14:paraId="66357CEC" w14:textId="77777777" w:rsidR="00C73EFB" w:rsidRPr="007C12FF" w:rsidRDefault="00C73EFB" w:rsidP="00F809DA">
            <w:pPr>
              <w:pStyle w:val="ae"/>
              <w:numPr>
                <w:ilvl w:val="0"/>
                <w:numId w:val="89"/>
              </w:numPr>
              <w:spacing w:before="0" w:after="0" w:line="276" w:lineRule="auto"/>
              <w:ind w:left="567" w:hanging="283"/>
              <w:rPr>
                <w:bCs/>
                <w:sz w:val="22"/>
                <w:szCs w:val="22"/>
              </w:rPr>
            </w:pPr>
            <w:r w:rsidRPr="007C12FF">
              <w:rPr>
                <w:bCs/>
                <w:sz w:val="22"/>
                <w:szCs w:val="22"/>
              </w:rPr>
              <w:t>Технический рисунок моделей коллекции (не менее 3)</w:t>
            </w:r>
          </w:p>
          <w:p w14:paraId="2D0659C1" w14:textId="77777777" w:rsidR="00C73EFB" w:rsidRPr="007C12FF" w:rsidRDefault="00C73EFB" w:rsidP="00F809DA">
            <w:pPr>
              <w:pStyle w:val="ae"/>
              <w:numPr>
                <w:ilvl w:val="0"/>
                <w:numId w:val="89"/>
              </w:numPr>
              <w:spacing w:before="0" w:after="0" w:line="276" w:lineRule="auto"/>
              <w:ind w:left="567" w:hanging="283"/>
              <w:rPr>
                <w:b/>
              </w:rPr>
            </w:pPr>
            <w:r w:rsidRPr="007C12FF">
              <w:rPr>
                <w:bCs/>
                <w:sz w:val="22"/>
                <w:szCs w:val="22"/>
              </w:rPr>
              <w:t>Макетирование модели из разработанного ряда, коллекции</w:t>
            </w:r>
          </w:p>
        </w:tc>
        <w:tc>
          <w:tcPr>
            <w:tcW w:w="831" w:type="pct"/>
            <w:vAlign w:val="center"/>
          </w:tcPr>
          <w:p w14:paraId="67AE09CB" w14:textId="77777777" w:rsidR="00C73EFB" w:rsidRPr="007C12FF" w:rsidRDefault="00E712DD" w:rsidP="007C12FF">
            <w:pPr>
              <w:spacing w:after="0"/>
              <w:jc w:val="center"/>
              <w:rPr>
                <w:rFonts w:ascii="Times New Roman" w:hAnsi="Times New Roman"/>
                <w:b/>
                <w:iCs/>
              </w:rPr>
            </w:pPr>
            <w:r w:rsidRPr="007C12FF">
              <w:rPr>
                <w:rFonts w:ascii="Times New Roman" w:hAnsi="Times New Roman"/>
                <w:b/>
                <w:iCs/>
              </w:rPr>
              <w:t>36</w:t>
            </w:r>
          </w:p>
        </w:tc>
      </w:tr>
      <w:tr w:rsidR="00FD539E" w:rsidRPr="00315F34" w14:paraId="1CEFD468" w14:textId="77777777" w:rsidTr="00F65BFC">
        <w:tc>
          <w:tcPr>
            <w:tcW w:w="4169" w:type="pct"/>
            <w:gridSpan w:val="3"/>
          </w:tcPr>
          <w:p w14:paraId="027D217F" w14:textId="77777777" w:rsidR="00FD539E" w:rsidRPr="00FD539E" w:rsidRDefault="00FD539E" w:rsidP="00FD539E">
            <w:pPr>
              <w:spacing w:after="0"/>
              <w:rPr>
                <w:rFonts w:ascii="Times New Roman" w:hAnsi="Times New Roman"/>
                <w:b/>
                <w:bCs/>
              </w:rPr>
            </w:pPr>
            <w:r w:rsidRPr="00FD539E">
              <w:rPr>
                <w:rFonts w:ascii="Times New Roman" w:hAnsi="Times New Roman"/>
                <w:b/>
                <w:bCs/>
              </w:rPr>
              <w:t>Промежуточная аттестация</w:t>
            </w:r>
          </w:p>
        </w:tc>
        <w:tc>
          <w:tcPr>
            <w:tcW w:w="831" w:type="pct"/>
            <w:vAlign w:val="center"/>
          </w:tcPr>
          <w:p w14:paraId="157AA3EF" w14:textId="77777777" w:rsidR="00FD539E" w:rsidRPr="007C12FF" w:rsidRDefault="00FD539E" w:rsidP="007C12FF">
            <w:pPr>
              <w:spacing w:after="0"/>
              <w:jc w:val="center"/>
              <w:rPr>
                <w:rFonts w:ascii="Times New Roman" w:hAnsi="Times New Roman"/>
                <w:b/>
                <w:iCs/>
              </w:rPr>
            </w:pPr>
            <w:r w:rsidRPr="007C12FF">
              <w:rPr>
                <w:rFonts w:ascii="Times New Roman" w:hAnsi="Times New Roman"/>
                <w:b/>
                <w:iCs/>
              </w:rPr>
              <w:t>18</w:t>
            </w:r>
          </w:p>
        </w:tc>
      </w:tr>
      <w:tr w:rsidR="00C73EFB" w:rsidRPr="00315F34" w14:paraId="3CF4FC77" w14:textId="77777777" w:rsidTr="00F65BFC">
        <w:tc>
          <w:tcPr>
            <w:tcW w:w="4169" w:type="pct"/>
            <w:gridSpan w:val="3"/>
          </w:tcPr>
          <w:p w14:paraId="37B45653" w14:textId="77777777" w:rsidR="00C73EFB" w:rsidRPr="00315F34" w:rsidRDefault="00C73EFB" w:rsidP="000B4967">
            <w:pPr>
              <w:spacing w:after="0"/>
              <w:rPr>
                <w:rFonts w:ascii="Times New Roman" w:hAnsi="Times New Roman"/>
                <w:b/>
                <w:bCs/>
              </w:rPr>
            </w:pPr>
            <w:r w:rsidRPr="00315F34">
              <w:rPr>
                <w:rFonts w:ascii="Times New Roman" w:hAnsi="Times New Roman"/>
                <w:b/>
                <w:bCs/>
              </w:rPr>
              <w:t>Всего</w:t>
            </w:r>
          </w:p>
        </w:tc>
        <w:tc>
          <w:tcPr>
            <w:tcW w:w="831" w:type="pct"/>
            <w:vAlign w:val="center"/>
          </w:tcPr>
          <w:p w14:paraId="1C607F01" w14:textId="77777777" w:rsidR="00C73EFB" w:rsidRPr="007C12FF" w:rsidRDefault="0012514C" w:rsidP="007C12FF">
            <w:pPr>
              <w:spacing w:after="0"/>
              <w:jc w:val="center"/>
              <w:rPr>
                <w:rFonts w:ascii="Times New Roman" w:hAnsi="Times New Roman"/>
                <w:b/>
                <w:iCs/>
              </w:rPr>
            </w:pPr>
            <w:r w:rsidRPr="007C12FF">
              <w:rPr>
                <w:rFonts w:ascii="Times New Roman" w:hAnsi="Times New Roman"/>
                <w:b/>
                <w:iCs/>
              </w:rPr>
              <w:t>232</w:t>
            </w:r>
          </w:p>
        </w:tc>
      </w:tr>
    </w:tbl>
    <w:p w14:paraId="1D86366D" w14:textId="77777777" w:rsidR="00802665" w:rsidRDefault="00802665" w:rsidP="00414C20">
      <w:pPr>
        <w:suppressAutoHyphens/>
        <w:spacing w:line="240" w:lineRule="auto"/>
        <w:jc w:val="both"/>
        <w:rPr>
          <w:rFonts w:ascii="Times New Roman" w:hAnsi="Times New Roman"/>
          <w:bCs/>
          <w:i/>
        </w:rPr>
      </w:pPr>
    </w:p>
    <w:p w14:paraId="553592C9" w14:textId="77777777" w:rsidR="00091C4A" w:rsidRPr="00315F34" w:rsidRDefault="00091C4A" w:rsidP="00414C20">
      <w:pPr>
        <w:suppressAutoHyphens/>
        <w:rPr>
          <w:rFonts w:ascii="Times New Roman" w:hAnsi="Times New Roman"/>
          <w:i/>
        </w:rPr>
      </w:pPr>
    </w:p>
    <w:p w14:paraId="034D0662" w14:textId="77777777" w:rsidR="00091C4A" w:rsidRPr="00315F34" w:rsidRDefault="00091C4A" w:rsidP="00414C20">
      <w:pPr>
        <w:rPr>
          <w:rFonts w:ascii="Times New Roman" w:hAnsi="Times New Roman"/>
          <w:i/>
        </w:rPr>
        <w:sectPr w:rsidR="00091C4A" w:rsidRPr="00315F34" w:rsidSect="00627F73">
          <w:pgSz w:w="16840" w:h="11907" w:orient="landscape"/>
          <w:pgMar w:top="1134" w:right="567" w:bottom="1134" w:left="1701" w:header="709" w:footer="709" w:gutter="0"/>
          <w:cols w:space="720"/>
        </w:sectPr>
      </w:pPr>
    </w:p>
    <w:p w14:paraId="7579A878" w14:textId="6D4403D4" w:rsidR="006D529D" w:rsidRPr="00315F34" w:rsidRDefault="006D529D" w:rsidP="00050ACF">
      <w:pPr>
        <w:spacing w:after="0"/>
        <w:jc w:val="center"/>
        <w:rPr>
          <w:rFonts w:ascii="Times New Roman" w:hAnsi="Times New Roman"/>
          <w:b/>
          <w:bCs/>
          <w:sz w:val="24"/>
          <w:szCs w:val="24"/>
        </w:rPr>
      </w:pPr>
      <w:r w:rsidRPr="00315F34">
        <w:rPr>
          <w:rFonts w:ascii="Times New Roman" w:hAnsi="Times New Roman"/>
          <w:b/>
          <w:bCs/>
          <w:sz w:val="24"/>
          <w:szCs w:val="24"/>
        </w:rPr>
        <w:lastRenderedPageBreak/>
        <w:t xml:space="preserve">3. </w:t>
      </w:r>
      <w:r w:rsidR="004E1C1E" w:rsidRPr="00315F34">
        <w:rPr>
          <w:rFonts w:ascii="Times New Roman" w:hAnsi="Times New Roman"/>
          <w:b/>
          <w:bCs/>
          <w:sz w:val="24"/>
          <w:szCs w:val="24"/>
        </w:rPr>
        <w:t>УСЛОВИЯ РЕАЛИЗАЦ</w:t>
      </w:r>
      <w:r w:rsidR="00C31757" w:rsidRPr="00315F34">
        <w:rPr>
          <w:rFonts w:ascii="Times New Roman" w:hAnsi="Times New Roman"/>
          <w:b/>
          <w:bCs/>
          <w:sz w:val="24"/>
          <w:szCs w:val="24"/>
        </w:rPr>
        <w:t xml:space="preserve">ИИ ПРОФЕССИОНАЛЬНОГО </w:t>
      </w:r>
      <w:r w:rsidR="004E1C1E" w:rsidRPr="00315F34">
        <w:rPr>
          <w:rFonts w:ascii="Times New Roman" w:hAnsi="Times New Roman"/>
          <w:b/>
          <w:bCs/>
          <w:sz w:val="24"/>
          <w:szCs w:val="24"/>
        </w:rPr>
        <w:t>МОДУЛЯ</w:t>
      </w:r>
    </w:p>
    <w:p w14:paraId="5740FA6E" w14:textId="77777777" w:rsidR="00050ACF" w:rsidRPr="00315F34" w:rsidRDefault="00050ACF" w:rsidP="00317E74">
      <w:pPr>
        <w:spacing w:after="0"/>
        <w:ind w:firstLine="709"/>
        <w:rPr>
          <w:rFonts w:ascii="Times New Roman" w:hAnsi="Times New Roman"/>
          <w:b/>
          <w:bCs/>
          <w:sz w:val="24"/>
          <w:szCs w:val="24"/>
        </w:rPr>
      </w:pPr>
    </w:p>
    <w:p w14:paraId="72D42B18" w14:textId="77777777" w:rsidR="004E1C1E" w:rsidRPr="00315F34" w:rsidRDefault="004E1C1E" w:rsidP="00317E74">
      <w:pPr>
        <w:spacing w:after="0"/>
        <w:ind w:firstLine="709"/>
        <w:rPr>
          <w:rFonts w:ascii="Times New Roman" w:hAnsi="Times New Roman"/>
          <w:b/>
          <w:bCs/>
          <w:sz w:val="24"/>
          <w:szCs w:val="24"/>
        </w:rPr>
      </w:pPr>
      <w:r w:rsidRPr="00315F3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0862F74" w14:textId="63D3F725" w:rsidR="00E712DD" w:rsidRPr="00A17280" w:rsidRDefault="00E712DD" w:rsidP="00E712DD">
      <w:pPr>
        <w:suppressAutoHyphens/>
        <w:spacing w:after="0"/>
        <w:ind w:firstLine="709"/>
        <w:jc w:val="both"/>
        <w:rPr>
          <w:rFonts w:ascii="Times New Roman" w:hAnsi="Times New Roman"/>
          <w:sz w:val="24"/>
          <w:szCs w:val="24"/>
        </w:rPr>
      </w:pPr>
      <w:r w:rsidRPr="00E712DD">
        <w:rPr>
          <w:rFonts w:ascii="Times New Roman" w:hAnsi="Times New Roman"/>
          <w:bCs/>
          <w:sz w:val="24"/>
          <w:szCs w:val="24"/>
        </w:rPr>
        <w:t>Кабинет</w:t>
      </w:r>
      <w:r w:rsidR="002B791B">
        <w:rPr>
          <w:rFonts w:ascii="Times New Roman" w:hAnsi="Times New Roman"/>
          <w:bCs/>
          <w:sz w:val="24"/>
          <w:szCs w:val="24"/>
        </w:rPr>
        <w:t xml:space="preserve"> </w:t>
      </w:r>
      <w:r w:rsidR="008F2944" w:rsidRPr="00A17280">
        <w:rPr>
          <w:rFonts w:ascii="Times New Roman" w:hAnsi="Times New Roman"/>
          <w:bCs/>
          <w:iCs/>
          <w:sz w:val="24"/>
          <w:szCs w:val="24"/>
        </w:rPr>
        <w:t>«Художественного проектирования швейных изделий»</w:t>
      </w:r>
      <w:r w:rsidRPr="00A17280">
        <w:rPr>
          <w:rFonts w:ascii="Times New Roman" w:hAnsi="Times New Roman"/>
          <w:bCs/>
          <w:iCs/>
          <w:sz w:val="24"/>
          <w:szCs w:val="24"/>
        </w:rPr>
        <w:t>,</w:t>
      </w:r>
      <w:r w:rsidRPr="00E712DD">
        <w:rPr>
          <w:rFonts w:ascii="Times New Roman" w:hAnsi="Times New Roman"/>
          <w:bCs/>
          <w:i/>
          <w:sz w:val="24"/>
          <w:szCs w:val="24"/>
        </w:rPr>
        <w:t xml:space="preserve"> </w:t>
      </w:r>
      <w:r w:rsidRPr="00E712DD">
        <w:rPr>
          <w:rFonts w:ascii="Times New Roman" w:hAnsi="Times New Roman"/>
          <w:bCs/>
          <w:sz w:val="24"/>
          <w:szCs w:val="24"/>
        </w:rPr>
        <w:t>оснащенный</w:t>
      </w:r>
      <w:r w:rsidRPr="00A17280">
        <w:rPr>
          <w:rFonts w:ascii="Times New Roman" w:hAnsi="Times New Roman"/>
          <w:bCs/>
          <w:sz w:val="24"/>
          <w:szCs w:val="24"/>
        </w:rPr>
        <w:t>:</w:t>
      </w:r>
    </w:p>
    <w:p w14:paraId="5E72BC9E" w14:textId="77777777" w:rsidR="00DB70A8" w:rsidRPr="00DB70A8" w:rsidRDefault="00DB70A8" w:rsidP="00DB70A8">
      <w:pPr>
        <w:suppressAutoHyphens/>
        <w:spacing w:after="0"/>
        <w:ind w:firstLine="709"/>
        <w:jc w:val="both"/>
        <w:rPr>
          <w:rFonts w:ascii="Times New Roman" w:hAnsi="Times New Roman"/>
          <w:bCs/>
          <w:sz w:val="24"/>
          <w:szCs w:val="24"/>
        </w:rPr>
      </w:pPr>
      <w:r w:rsidRPr="00DB70A8">
        <w:rPr>
          <w:rFonts w:ascii="Times New Roman" w:hAnsi="Times New Roman"/>
          <w:bCs/>
          <w:sz w:val="24"/>
          <w:szCs w:val="24"/>
        </w:rPr>
        <w:t>рабочие места по количеству обучающихся; рабочее место преподавателя, оснащенное мультимедийным оборудованием; доска для мела, манекены портновские, масштабные манекены/шаблоны/болванки для обуви.</w:t>
      </w:r>
    </w:p>
    <w:p w14:paraId="72BACFDD" w14:textId="6A622990" w:rsidR="00DB70A8" w:rsidRPr="00DB70A8" w:rsidRDefault="00DB70A8" w:rsidP="00DB70A8">
      <w:pPr>
        <w:suppressAutoHyphens/>
        <w:spacing w:after="0"/>
        <w:ind w:firstLine="709"/>
        <w:jc w:val="both"/>
        <w:rPr>
          <w:rFonts w:ascii="Times New Roman" w:hAnsi="Times New Roman"/>
          <w:bCs/>
          <w:sz w:val="24"/>
          <w:szCs w:val="24"/>
        </w:rPr>
      </w:pPr>
      <w:r w:rsidRPr="00DB70A8">
        <w:rPr>
          <w:rFonts w:ascii="Times New Roman" w:hAnsi="Times New Roman"/>
          <w:bCs/>
          <w:sz w:val="24"/>
          <w:szCs w:val="24"/>
        </w:rPr>
        <w:t xml:space="preserve">рабочие места по количеству обучающихся, оборудованные ПК, подключенными </w:t>
      </w:r>
      <w:r>
        <w:rPr>
          <w:rFonts w:ascii="Times New Roman" w:hAnsi="Times New Roman"/>
          <w:bCs/>
          <w:sz w:val="24"/>
          <w:szCs w:val="24"/>
        </w:rPr>
        <w:br/>
      </w:r>
      <w:r w:rsidRPr="00DB70A8">
        <w:rPr>
          <w:rFonts w:ascii="Times New Roman" w:hAnsi="Times New Roman"/>
          <w:bCs/>
          <w:sz w:val="24"/>
          <w:szCs w:val="24"/>
        </w:rPr>
        <w:t>к телекоммуникационной сети «Интернет».</w:t>
      </w:r>
    </w:p>
    <w:p w14:paraId="03C542A8" w14:textId="77777777" w:rsidR="00DB70A8" w:rsidRPr="00DB70A8" w:rsidRDefault="00DB70A8" w:rsidP="00DB70A8">
      <w:pPr>
        <w:suppressAutoHyphens/>
        <w:spacing w:after="0"/>
        <w:ind w:firstLine="709"/>
        <w:jc w:val="both"/>
        <w:rPr>
          <w:rFonts w:ascii="Times New Roman" w:hAnsi="Times New Roman"/>
          <w:bCs/>
          <w:sz w:val="24"/>
          <w:szCs w:val="24"/>
        </w:rPr>
      </w:pPr>
      <w:r w:rsidRPr="00DB70A8">
        <w:rPr>
          <w:rFonts w:ascii="Times New Roman" w:hAnsi="Times New Roman"/>
          <w:bCs/>
          <w:sz w:val="24"/>
          <w:szCs w:val="24"/>
        </w:rPr>
        <w:t>рабочее место преподавателя с ПК, доска для мела;</w:t>
      </w:r>
    </w:p>
    <w:p w14:paraId="419AD3C4" w14:textId="77777777" w:rsidR="00DB70A8" w:rsidRPr="00DB70A8" w:rsidRDefault="00DB70A8" w:rsidP="00DB70A8">
      <w:pPr>
        <w:suppressAutoHyphens/>
        <w:spacing w:after="0"/>
        <w:ind w:firstLine="709"/>
        <w:jc w:val="both"/>
        <w:rPr>
          <w:rFonts w:ascii="Times New Roman" w:hAnsi="Times New Roman"/>
          <w:bCs/>
          <w:sz w:val="24"/>
          <w:szCs w:val="24"/>
        </w:rPr>
      </w:pPr>
      <w:r w:rsidRPr="00DB70A8">
        <w:rPr>
          <w:rFonts w:ascii="Times New Roman" w:hAnsi="Times New Roman"/>
          <w:bCs/>
          <w:sz w:val="24"/>
          <w:szCs w:val="24"/>
        </w:rPr>
        <w:t xml:space="preserve">Программное обеспечение: приложение Microsoft Office, графические редакторы </w:t>
      </w:r>
    </w:p>
    <w:p w14:paraId="6BBACA89" w14:textId="77777777" w:rsidR="00DB70A8" w:rsidRPr="00DB70A8" w:rsidRDefault="00DB70A8" w:rsidP="00DB70A8">
      <w:pPr>
        <w:suppressAutoHyphens/>
        <w:spacing w:after="0"/>
        <w:ind w:firstLine="709"/>
        <w:jc w:val="both"/>
        <w:rPr>
          <w:rFonts w:ascii="Times New Roman" w:hAnsi="Times New Roman"/>
          <w:bCs/>
          <w:sz w:val="24"/>
          <w:szCs w:val="24"/>
        </w:rPr>
      </w:pPr>
      <w:r w:rsidRPr="00DB70A8">
        <w:rPr>
          <w:rFonts w:ascii="Times New Roman" w:hAnsi="Times New Roman"/>
          <w:bCs/>
          <w:sz w:val="24"/>
          <w:szCs w:val="24"/>
        </w:rPr>
        <w:t>на усмотрение ОО,</w:t>
      </w:r>
    </w:p>
    <w:p w14:paraId="0B817A15" w14:textId="213ADDF8" w:rsidR="00E712DD" w:rsidRPr="00A17280" w:rsidRDefault="00DB70A8" w:rsidP="00DB70A8">
      <w:pPr>
        <w:suppressAutoHyphens/>
        <w:spacing w:after="0"/>
        <w:ind w:firstLine="709"/>
        <w:jc w:val="both"/>
        <w:rPr>
          <w:rFonts w:ascii="Times New Roman" w:hAnsi="Times New Roman"/>
          <w:bCs/>
          <w:sz w:val="24"/>
          <w:szCs w:val="24"/>
        </w:rPr>
      </w:pPr>
      <w:r w:rsidRPr="00DB70A8">
        <w:rPr>
          <w:rFonts w:ascii="Times New Roman" w:hAnsi="Times New Roman"/>
          <w:bCs/>
          <w:sz w:val="24"/>
          <w:szCs w:val="24"/>
        </w:rPr>
        <w:t>техническими средствами: наглядные пособия - образцы, плакаты, электронные образовательные ресурсы, проектор, экран, колонки, комплекты инструментов, приспособлений.</w:t>
      </w:r>
    </w:p>
    <w:p w14:paraId="709DF2A6" w14:textId="27EFC804" w:rsidR="00CD1741" w:rsidRPr="00E712DD" w:rsidRDefault="004E1C1E" w:rsidP="00A17280">
      <w:pPr>
        <w:suppressAutoHyphens/>
        <w:spacing w:after="0"/>
        <w:ind w:firstLine="709"/>
        <w:jc w:val="both"/>
        <w:rPr>
          <w:rFonts w:ascii="Times New Roman" w:hAnsi="Times New Roman"/>
          <w:bCs/>
          <w:i/>
          <w:sz w:val="24"/>
          <w:szCs w:val="24"/>
          <w:highlight w:val="yellow"/>
        </w:rPr>
      </w:pPr>
      <w:r w:rsidRPr="00A17280">
        <w:rPr>
          <w:rFonts w:ascii="Times New Roman" w:hAnsi="Times New Roman"/>
          <w:bCs/>
          <w:sz w:val="24"/>
          <w:szCs w:val="24"/>
        </w:rPr>
        <w:t>Мастерск</w:t>
      </w:r>
      <w:r w:rsidR="008F2944" w:rsidRPr="00A17280">
        <w:rPr>
          <w:rFonts w:ascii="Times New Roman" w:hAnsi="Times New Roman"/>
          <w:bCs/>
          <w:sz w:val="24"/>
          <w:szCs w:val="24"/>
        </w:rPr>
        <w:t>ая «Швейная»</w:t>
      </w:r>
      <w:r w:rsidR="004B44DB" w:rsidRPr="00A17280">
        <w:rPr>
          <w:rFonts w:ascii="Times New Roman" w:hAnsi="Times New Roman"/>
          <w:bCs/>
          <w:sz w:val="24"/>
          <w:szCs w:val="24"/>
        </w:rPr>
        <w:t>,</w:t>
      </w:r>
      <w:r w:rsidR="00A17280">
        <w:rPr>
          <w:rFonts w:ascii="Times New Roman" w:hAnsi="Times New Roman"/>
          <w:bCs/>
          <w:sz w:val="24"/>
          <w:szCs w:val="24"/>
        </w:rPr>
        <w:t xml:space="preserve"> </w:t>
      </w:r>
      <w:r w:rsidR="00A6246A" w:rsidRPr="00A17280">
        <w:rPr>
          <w:rFonts w:ascii="Times New Roman" w:hAnsi="Times New Roman"/>
          <w:bCs/>
          <w:sz w:val="24"/>
          <w:szCs w:val="24"/>
        </w:rPr>
        <w:t>оснащенн</w:t>
      </w:r>
      <w:r w:rsidR="004B44DB" w:rsidRPr="00A17280">
        <w:rPr>
          <w:rFonts w:ascii="Times New Roman" w:hAnsi="Times New Roman"/>
          <w:bCs/>
          <w:sz w:val="24"/>
          <w:szCs w:val="24"/>
        </w:rPr>
        <w:t>ая</w:t>
      </w:r>
      <w:r w:rsidR="00A17280">
        <w:rPr>
          <w:rFonts w:ascii="Times New Roman" w:hAnsi="Times New Roman"/>
          <w:bCs/>
          <w:sz w:val="24"/>
          <w:szCs w:val="24"/>
        </w:rPr>
        <w:t xml:space="preserve"> в соответствии с п. 6.1.2.4 примерной основной образовательной программы по данной </w:t>
      </w:r>
      <w:r w:rsidR="00A17280" w:rsidRPr="00A17280">
        <w:rPr>
          <w:rFonts w:ascii="Times New Roman" w:hAnsi="Times New Roman"/>
          <w:bCs/>
          <w:iCs/>
          <w:sz w:val="24"/>
          <w:szCs w:val="24"/>
        </w:rPr>
        <w:t>специальности</w:t>
      </w:r>
      <w:r w:rsidR="00A17280">
        <w:rPr>
          <w:rFonts w:ascii="Times New Roman" w:hAnsi="Times New Roman"/>
          <w:bCs/>
          <w:iCs/>
          <w:sz w:val="24"/>
          <w:szCs w:val="24"/>
        </w:rPr>
        <w:t>.</w:t>
      </w:r>
    </w:p>
    <w:p w14:paraId="7672C3C3" w14:textId="07F8DDEC" w:rsidR="004E1C1E" w:rsidRPr="00315F34" w:rsidRDefault="00A6246A" w:rsidP="00317E74">
      <w:pPr>
        <w:suppressAutoHyphens/>
        <w:spacing w:after="0"/>
        <w:ind w:firstLine="709"/>
        <w:jc w:val="both"/>
        <w:rPr>
          <w:rFonts w:ascii="Times New Roman" w:hAnsi="Times New Roman"/>
          <w:bCs/>
          <w:i/>
          <w:sz w:val="24"/>
          <w:szCs w:val="24"/>
        </w:rPr>
      </w:pPr>
      <w:r w:rsidRPr="00D228F2">
        <w:rPr>
          <w:rFonts w:ascii="Times New Roman" w:hAnsi="Times New Roman"/>
          <w:bCs/>
          <w:sz w:val="24"/>
          <w:szCs w:val="24"/>
        </w:rPr>
        <w:t xml:space="preserve">Оснащенные </w:t>
      </w:r>
      <w:r w:rsidR="004E1C1E" w:rsidRPr="00D228F2">
        <w:rPr>
          <w:rFonts w:ascii="Times New Roman" w:hAnsi="Times New Roman"/>
          <w:bCs/>
          <w:sz w:val="24"/>
          <w:szCs w:val="24"/>
        </w:rPr>
        <w:t>баз</w:t>
      </w:r>
      <w:r w:rsidRPr="00D228F2">
        <w:rPr>
          <w:rFonts w:ascii="Times New Roman" w:hAnsi="Times New Roman"/>
          <w:bCs/>
          <w:sz w:val="24"/>
          <w:szCs w:val="24"/>
        </w:rPr>
        <w:t>ы</w:t>
      </w:r>
      <w:r w:rsidR="002D2E6F" w:rsidRPr="00D228F2">
        <w:rPr>
          <w:rFonts w:ascii="Times New Roman" w:hAnsi="Times New Roman"/>
          <w:bCs/>
          <w:sz w:val="24"/>
          <w:szCs w:val="24"/>
        </w:rPr>
        <w:t xml:space="preserve"> практики </w:t>
      </w:r>
      <w:r w:rsidR="004E1C1E" w:rsidRPr="00D228F2">
        <w:rPr>
          <w:rFonts w:ascii="Times New Roman" w:hAnsi="Times New Roman"/>
          <w:bCs/>
          <w:sz w:val="24"/>
          <w:szCs w:val="24"/>
        </w:rPr>
        <w:t xml:space="preserve">в </w:t>
      </w:r>
      <w:r w:rsidRPr="00D228F2">
        <w:rPr>
          <w:rFonts w:ascii="Times New Roman" w:hAnsi="Times New Roman"/>
          <w:bCs/>
          <w:sz w:val="24"/>
          <w:szCs w:val="24"/>
        </w:rPr>
        <w:t xml:space="preserve">соответствии с </w:t>
      </w:r>
      <w:r w:rsidR="004E1C1E" w:rsidRPr="00D228F2">
        <w:rPr>
          <w:rFonts w:ascii="Times New Roman" w:hAnsi="Times New Roman"/>
          <w:bCs/>
          <w:sz w:val="24"/>
          <w:szCs w:val="24"/>
        </w:rPr>
        <w:t>п 6.</w:t>
      </w:r>
      <w:r w:rsidR="0089391B" w:rsidRPr="00D228F2">
        <w:rPr>
          <w:rFonts w:ascii="Times New Roman" w:hAnsi="Times New Roman"/>
          <w:bCs/>
          <w:sz w:val="24"/>
          <w:szCs w:val="24"/>
        </w:rPr>
        <w:t>1.</w:t>
      </w:r>
      <w:r w:rsidR="004E1C1E" w:rsidRPr="00D228F2">
        <w:rPr>
          <w:rFonts w:ascii="Times New Roman" w:hAnsi="Times New Roman"/>
          <w:bCs/>
          <w:sz w:val="24"/>
          <w:szCs w:val="24"/>
        </w:rPr>
        <w:t>2.</w:t>
      </w:r>
      <w:r w:rsidR="00A17280">
        <w:rPr>
          <w:rFonts w:ascii="Times New Roman" w:hAnsi="Times New Roman"/>
          <w:bCs/>
          <w:sz w:val="24"/>
          <w:szCs w:val="24"/>
        </w:rPr>
        <w:t>5</w:t>
      </w:r>
      <w:r w:rsidRPr="00D228F2">
        <w:rPr>
          <w:rFonts w:ascii="Times New Roman" w:hAnsi="Times New Roman"/>
          <w:bCs/>
          <w:sz w:val="24"/>
          <w:szCs w:val="24"/>
        </w:rPr>
        <w:t xml:space="preserve"> </w:t>
      </w:r>
      <w:r w:rsidR="004B0422" w:rsidRPr="00D228F2">
        <w:rPr>
          <w:rFonts w:ascii="Times New Roman" w:hAnsi="Times New Roman"/>
          <w:bCs/>
          <w:sz w:val="24"/>
          <w:szCs w:val="24"/>
        </w:rPr>
        <w:t>примерной рабочей программы</w:t>
      </w:r>
      <w:r w:rsidRPr="00D228F2">
        <w:rPr>
          <w:rFonts w:ascii="Times New Roman" w:hAnsi="Times New Roman"/>
          <w:bCs/>
          <w:sz w:val="24"/>
          <w:szCs w:val="24"/>
        </w:rPr>
        <w:t xml:space="preserve"> по </w:t>
      </w:r>
      <w:r w:rsidRPr="00A17280">
        <w:rPr>
          <w:rFonts w:ascii="Times New Roman" w:hAnsi="Times New Roman"/>
          <w:bCs/>
          <w:iCs/>
          <w:sz w:val="24"/>
          <w:szCs w:val="24"/>
        </w:rPr>
        <w:t>специальности</w:t>
      </w:r>
      <w:r w:rsidR="004E1C1E" w:rsidRPr="00D228F2">
        <w:rPr>
          <w:rFonts w:ascii="Times New Roman" w:hAnsi="Times New Roman"/>
          <w:bCs/>
          <w:i/>
          <w:sz w:val="24"/>
          <w:szCs w:val="24"/>
        </w:rPr>
        <w:t>.</w:t>
      </w:r>
    </w:p>
    <w:p w14:paraId="2BCD0627" w14:textId="77777777" w:rsidR="00050ACF" w:rsidRPr="00315F34" w:rsidRDefault="00050ACF" w:rsidP="00317E74">
      <w:pPr>
        <w:suppressAutoHyphens/>
        <w:spacing w:after="0"/>
        <w:ind w:firstLine="709"/>
        <w:jc w:val="both"/>
        <w:rPr>
          <w:rFonts w:ascii="Times New Roman" w:hAnsi="Times New Roman"/>
          <w:bCs/>
          <w:i/>
          <w:sz w:val="24"/>
          <w:szCs w:val="24"/>
        </w:rPr>
      </w:pPr>
    </w:p>
    <w:p w14:paraId="7371D8D0" w14:textId="77777777" w:rsidR="00340ACF" w:rsidRPr="00315F34" w:rsidRDefault="00340ACF" w:rsidP="00317E74">
      <w:pPr>
        <w:spacing w:after="0"/>
        <w:ind w:firstLine="709"/>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71978AD0" w14:textId="557CB7A1" w:rsidR="00CC1FB7" w:rsidRPr="00315F34" w:rsidRDefault="00340ACF" w:rsidP="00317E74">
      <w:pPr>
        <w:suppressAutoHyphens/>
        <w:spacing w:after="0"/>
        <w:ind w:firstLine="709"/>
        <w:jc w:val="both"/>
        <w:rPr>
          <w:rFonts w:ascii="Times New Roman" w:hAnsi="Times New Roman"/>
          <w:sz w:val="24"/>
          <w:szCs w:val="24"/>
        </w:rPr>
      </w:pPr>
      <w:r w:rsidRPr="00315F34">
        <w:rPr>
          <w:rFonts w:ascii="Times New Roman" w:hAnsi="Times New Roman"/>
          <w:bCs/>
          <w:sz w:val="24"/>
          <w:szCs w:val="24"/>
        </w:rPr>
        <w:t xml:space="preserve">Для реализации программы библиотечный фонд образовательной организации должен иметь </w:t>
      </w:r>
      <w:r w:rsidR="00A6246A" w:rsidRPr="00315F34">
        <w:rPr>
          <w:rFonts w:ascii="Times New Roman" w:hAnsi="Times New Roman"/>
          <w:bCs/>
          <w:sz w:val="24"/>
          <w:szCs w:val="24"/>
        </w:rPr>
        <w:t>п</w:t>
      </w:r>
      <w:r w:rsidR="00CC1FB7" w:rsidRPr="00315F34">
        <w:rPr>
          <w:rFonts w:ascii="Times New Roman" w:hAnsi="Times New Roman"/>
          <w:sz w:val="24"/>
          <w:szCs w:val="24"/>
        </w:rPr>
        <w:t xml:space="preserve">ечатные и/или электронные образовательные и информационные ресурсы </w:t>
      </w:r>
      <w:r w:rsidR="002B791B">
        <w:rPr>
          <w:rFonts w:ascii="Times New Roman" w:hAnsi="Times New Roman"/>
          <w:sz w:val="24"/>
          <w:szCs w:val="24"/>
        </w:rPr>
        <w:br/>
      </w:r>
      <w:r w:rsidR="00CC1FB7" w:rsidRPr="00315F34">
        <w:rPr>
          <w:rFonts w:ascii="Times New Roman" w:hAnsi="Times New Roman"/>
          <w:sz w:val="24"/>
          <w:szCs w:val="24"/>
        </w:rPr>
        <w:t>для использов</w:t>
      </w:r>
      <w:r w:rsidR="00AD4BC4" w:rsidRPr="00315F34">
        <w:rPr>
          <w:rFonts w:ascii="Times New Roman" w:hAnsi="Times New Roman"/>
          <w:sz w:val="24"/>
          <w:szCs w:val="24"/>
        </w:rPr>
        <w:t>ания в образовательном процессе.</w:t>
      </w:r>
      <w:r w:rsidR="00594361" w:rsidRPr="00315F34">
        <w:rPr>
          <w:rFonts w:ascii="Times New Roman" w:hAnsi="Times New Roman"/>
          <w:sz w:val="24"/>
          <w:szCs w:val="24"/>
        </w:rPr>
        <w:t xml:space="preserve"> При формировании </w:t>
      </w:r>
      <w:r w:rsidR="00594361" w:rsidRPr="00315F34">
        <w:rPr>
          <w:rFonts w:ascii="Times New Roman" w:hAnsi="Times New Roman"/>
          <w:bCs/>
          <w:sz w:val="24"/>
          <w:szCs w:val="24"/>
        </w:rPr>
        <w:t xml:space="preserve">библиотечного фонда образовательной организации выбирается </w:t>
      </w:r>
      <w:r w:rsidR="00893ABC" w:rsidRPr="00315F34">
        <w:rPr>
          <w:rFonts w:ascii="Times New Roman" w:hAnsi="Times New Roman"/>
          <w:bCs/>
          <w:sz w:val="24"/>
          <w:szCs w:val="24"/>
        </w:rPr>
        <w:t>не менее</w:t>
      </w:r>
      <w:r w:rsidR="00594361" w:rsidRPr="00315F34">
        <w:rPr>
          <w:rFonts w:ascii="Times New Roman" w:hAnsi="Times New Roman"/>
          <w:bCs/>
          <w:sz w:val="24"/>
          <w:szCs w:val="24"/>
        </w:rPr>
        <w:t xml:space="preserve"> одно</w:t>
      </w:r>
      <w:r w:rsidR="00893ABC" w:rsidRPr="00315F34">
        <w:rPr>
          <w:rFonts w:ascii="Times New Roman" w:hAnsi="Times New Roman"/>
          <w:bCs/>
          <w:sz w:val="24"/>
          <w:szCs w:val="24"/>
        </w:rPr>
        <w:t>го</w:t>
      </w:r>
      <w:r w:rsidR="00594361" w:rsidRPr="00315F34">
        <w:rPr>
          <w:rFonts w:ascii="Times New Roman" w:hAnsi="Times New Roman"/>
          <w:bCs/>
          <w:sz w:val="24"/>
          <w:szCs w:val="24"/>
        </w:rPr>
        <w:t xml:space="preserve"> издани</w:t>
      </w:r>
      <w:r w:rsidR="00893ABC" w:rsidRPr="00315F34">
        <w:rPr>
          <w:rFonts w:ascii="Times New Roman" w:hAnsi="Times New Roman"/>
          <w:bCs/>
          <w:sz w:val="24"/>
          <w:szCs w:val="24"/>
        </w:rPr>
        <w:t>я</w:t>
      </w:r>
      <w:r w:rsidR="00594361" w:rsidRPr="00315F34">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DB53317" w14:textId="77777777" w:rsidR="00CC1FB7" w:rsidRPr="00315F34" w:rsidRDefault="00CC1FB7" w:rsidP="00317E74">
      <w:pPr>
        <w:spacing w:after="0"/>
        <w:ind w:firstLine="709"/>
        <w:contextualSpacing/>
        <w:rPr>
          <w:rFonts w:ascii="Times New Roman" w:hAnsi="Times New Roman"/>
          <w:sz w:val="24"/>
          <w:szCs w:val="24"/>
        </w:rPr>
      </w:pPr>
    </w:p>
    <w:p w14:paraId="77DADCDE" w14:textId="77777777" w:rsidR="007B6FDF" w:rsidRPr="00315F34" w:rsidRDefault="007B6FDF" w:rsidP="007B6FDF">
      <w:pPr>
        <w:pStyle w:val="ae"/>
        <w:spacing w:before="0" w:after="0"/>
        <w:ind w:left="0" w:firstLine="709"/>
        <w:contextualSpacing/>
        <w:rPr>
          <w:b/>
        </w:rPr>
      </w:pPr>
      <w:r w:rsidRPr="00315F34">
        <w:rPr>
          <w:b/>
        </w:rPr>
        <w:t xml:space="preserve">3.2.1. Основные печатные </w:t>
      </w:r>
      <w:r>
        <w:rPr>
          <w:b/>
        </w:rPr>
        <w:t xml:space="preserve">и электронные </w:t>
      </w:r>
      <w:r w:rsidRPr="00315F34">
        <w:rPr>
          <w:b/>
        </w:rPr>
        <w:t>издания</w:t>
      </w:r>
    </w:p>
    <w:p w14:paraId="2258235E" w14:textId="77777777" w:rsidR="007B6FDF" w:rsidRPr="0067247C" w:rsidRDefault="007B6FDF" w:rsidP="00F809DA">
      <w:pPr>
        <w:pStyle w:val="ae"/>
        <w:numPr>
          <w:ilvl w:val="0"/>
          <w:numId w:val="122"/>
        </w:numPr>
        <w:suppressAutoHyphens/>
        <w:spacing w:line="276" w:lineRule="auto"/>
        <w:ind w:left="0" w:firstLine="709"/>
        <w:contextualSpacing/>
        <w:jc w:val="both"/>
        <w:rPr>
          <w:rFonts w:ascii="Segoe UI" w:hAnsi="Segoe UI" w:cs="Segoe UI"/>
          <w:color w:val="212529"/>
          <w:shd w:val="clear" w:color="auto" w:fill="FFFFFF"/>
        </w:rPr>
      </w:pPr>
      <w:r w:rsidRPr="0067247C">
        <w:rPr>
          <w:color w:val="212529"/>
          <w:shd w:val="clear" w:color="auto" w:fill="FFFFFF"/>
        </w:rPr>
        <w:t xml:space="preserve">Бордукова И. Н. История костюма древних </w:t>
      </w:r>
      <w:proofErr w:type="gramStart"/>
      <w:r w:rsidRPr="0067247C">
        <w:rPr>
          <w:color w:val="212529"/>
          <w:shd w:val="clear" w:color="auto" w:fill="FFFFFF"/>
        </w:rPr>
        <w:t>цивилизаций :</w:t>
      </w:r>
      <w:proofErr w:type="gramEnd"/>
      <w:r w:rsidRPr="0067247C">
        <w:rPr>
          <w:color w:val="212529"/>
          <w:shd w:val="clear" w:color="auto" w:fill="FFFFFF"/>
        </w:rPr>
        <w:t xml:space="preserve"> учебное пособие для СПО / И. Н. Бордукова. — </w:t>
      </w:r>
      <w:proofErr w:type="gramStart"/>
      <w:r w:rsidRPr="0067247C">
        <w:rPr>
          <w:color w:val="212529"/>
          <w:shd w:val="clear" w:color="auto" w:fill="FFFFFF"/>
        </w:rPr>
        <w:t>Саратов :</w:t>
      </w:r>
      <w:proofErr w:type="gramEnd"/>
      <w:r w:rsidRPr="0067247C">
        <w:rPr>
          <w:color w:val="212529"/>
          <w:shd w:val="clear" w:color="auto" w:fill="FFFFFF"/>
        </w:rPr>
        <w:t xml:space="preserve"> Профобразование, 2020. — 73 c. — ISBN 978-5-4488-0695-7. — </w:t>
      </w:r>
      <w:proofErr w:type="gramStart"/>
      <w:r w:rsidRPr="0067247C">
        <w:rPr>
          <w:color w:val="212529"/>
          <w:shd w:val="clear" w:color="auto" w:fill="FFFFFF"/>
        </w:rPr>
        <w:t>Текст :</w:t>
      </w:r>
      <w:proofErr w:type="gramEnd"/>
      <w:r w:rsidRPr="0067247C">
        <w:rPr>
          <w:color w:val="212529"/>
          <w:shd w:val="clear" w:color="auto" w:fill="FFFFFF"/>
        </w:rPr>
        <w:t xml:space="preserve"> электронный // Электронный ресурс цифровой образовательной среды СПО </w:t>
      </w:r>
      <w:proofErr w:type="spellStart"/>
      <w:r w:rsidRPr="0067247C">
        <w:rPr>
          <w:color w:val="212529"/>
          <w:shd w:val="clear" w:color="auto" w:fill="FFFFFF"/>
        </w:rPr>
        <w:t>PROFобразование</w:t>
      </w:r>
      <w:proofErr w:type="spellEnd"/>
      <w:r w:rsidRPr="0067247C">
        <w:rPr>
          <w:color w:val="212529"/>
          <w:shd w:val="clear" w:color="auto" w:fill="FFFFFF"/>
        </w:rPr>
        <w:t xml:space="preserve"> : [сайт]. — URL: </w:t>
      </w:r>
      <w:hyperlink r:id="rId71" w:history="1">
        <w:r w:rsidRPr="0067247C">
          <w:rPr>
            <w:rStyle w:val="ad"/>
            <w:shd w:val="clear" w:color="auto" w:fill="FFFFFF"/>
          </w:rPr>
          <w:t>https://profspo.ru/books/91874</w:t>
        </w:r>
      </w:hyperlink>
    </w:p>
    <w:p w14:paraId="2A518439" w14:textId="77777777" w:rsidR="007B6FDF" w:rsidRPr="0067247C" w:rsidRDefault="007B6FDF" w:rsidP="00F809DA">
      <w:pPr>
        <w:pStyle w:val="ae"/>
        <w:numPr>
          <w:ilvl w:val="0"/>
          <w:numId w:val="122"/>
        </w:numPr>
        <w:suppressAutoHyphens/>
        <w:spacing w:line="276" w:lineRule="auto"/>
        <w:ind w:left="0" w:firstLine="709"/>
        <w:contextualSpacing/>
        <w:jc w:val="both"/>
        <w:rPr>
          <w:bCs/>
        </w:rPr>
      </w:pPr>
      <w:r w:rsidRPr="0067247C">
        <w:rPr>
          <w:bCs/>
        </w:rPr>
        <w:t xml:space="preserve">Ермилова, Д. Ю.  История </w:t>
      </w:r>
      <w:proofErr w:type="gramStart"/>
      <w:r w:rsidRPr="0067247C">
        <w:rPr>
          <w:bCs/>
        </w:rPr>
        <w:t>костюма :</w:t>
      </w:r>
      <w:proofErr w:type="gramEnd"/>
      <w:r w:rsidRPr="0067247C">
        <w:rPr>
          <w:bCs/>
        </w:rPr>
        <w:t xml:space="preserve"> учебник для среднего профессионального образования / Д. Ю. Ермилова. — </w:t>
      </w:r>
      <w:proofErr w:type="gramStart"/>
      <w:r w:rsidRPr="0067247C">
        <w:rPr>
          <w:bCs/>
        </w:rPr>
        <w:t>Москва :</w:t>
      </w:r>
      <w:proofErr w:type="gramEnd"/>
      <w:r w:rsidRPr="0067247C">
        <w:rPr>
          <w:bCs/>
        </w:rPr>
        <w:t xml:space="preserve"> Издательство </w:t>
      </w:r>
      <w:proofErr w:type="spellStart"/>
      <w:r w:rsidRPr="0067247C">
        <w:rPr>
          <w:bCs/>
        </w:rPr>
        <w:t>Юрайт</w:t>
      </w:r>
      <w:proofErr w:type="spellEnd"/>
      <w:r w:rsidRPr="0067247C">
        <w:rPr>
          <w:bCs/>
        </w:rPr>
        <w:t xml:space="preserve">, 2022. — 392 с. — (Профессиональное образование). — ISBN 978-5-534-12728-7. — </w:t>
      </w:r>
      <w:proofErr w:type="gramStart"/>
      <w:r w:rsidRPr="0067247C">
        <w:rPr>
          <w:bCs/>
        </w:rPr>
        <w:t>Текст :</w:t>
      </w:r>
      <w:proofErr w:type="gramEnd"/>
      <w:r w:rsidRPr="0067247C">
        <w:rPr>
          <w:bCs/>
        </w:rPr>
        <w:t xml:space="preserve"> электронный // Образовательная платформа </w:t>
      </w:r>
      <w:proofErr w:type="spellStart"/>
      <w:r w:rsidRPr="0067247C">
        <w:rPr>
          <w:bCs/>
        </w:rPr>
        <w:t>Юрайт</w:t>
      </w:r>
      <w:proofErr w:type="spellEnd"/>
      <w:r w:rsidRPr="0067247C">
        <w:rPr>
          <w:bCs/>
        </w:rPr>
        <w:t xml:space="preserve"> [сайт]. — URL: https://urait.ru/bcode/494649 (дата обращения: 24.06.2022).</w:t>
      </w:r>
    </w:p>
    <w:p w14:paraId="144A4598" w14:textId="77777777" w:rsidR="007B6FDF" w:rsidRPr="0067247C" w:rsidRDefault="007B6FDF" w:rsidP="00F809DA">
      <w:pPr>
        <w:pStyle w:val="ae"/>
        <w:numPr>
          <w:ilvl w:val="0"/>
          <w:numId w:val="122"/>
        </w:numPr>
        <w:suppressAutoHyphens/>
        <w:spacing w:line="276" w:lineRule="auto"/>
        <w:ind w:left="0" w:firstLine="709"/>
        <w:contextualSpacing/>
        <w:jc w:val="both"/>
        <w:rPr>
          <w:bCs/>
        </w:rPr>
      </w:pPr>
      <w:r w:rsidRPr="0067247C">
        <w:rPr>
          <w:bCs/>
        </w:rPr>
        <w:t xml:space="preserve">Ермилова, Д. Ю.  Основы теории и методологии дизайн-проектирования </w:t>
      </w:r>
      <w:proofErr w:type="gramStart"/>
      <w:r w:rsidRPr="0067247C">
        <w:rPr>
          <w:bCs/>
        </w:rPr>
        <w:t>костюма :</w:t>
      </w:r>
      <w:proofErr w:type="gramEnd"/>
      <w:r w:rsidRPr="0067247C">
        <w:rPr>
          <w:bCs/>
        </w:rPr>
        <w:t xml:space="preserve"> учебное пособие для среднего профессионального образования / Д. Ю. Ермилова. — </w:t>
      </w:r>
      <w:proofErr w:type="gramStart"/>
      <w:r w:rsidRPr="0067247C">
        <w:rPr>
          <w:bCs/>
        </w:rPr>
        <w:t>Москва :</w:t>
      </w:r>
      <w:proofErr w:type="gramEnd"/>
      <w:r w:rsidRPr="0067247C">
        <w:rPr>
          <w:bCs/>
        </w:rPr>
        <w:t xml:space="preserve"> Издательство </w:t>
      </w:r>
      <w:proofErr w:type="spellStart"/>
      <w:r w:rsidRPr="0067247C">
        <w:rPr>
          <w:bCs/>
        </w:rPr>
        <w:t>Юрайт</w:t>
      </w:r>
      <w:proofErr w:type="spellEnd"/>
      <w:r w:rsidRPr="0067247C">
        <w:rPr>
          <w:bCs/>
        </w:rPr>
        <w:t xml:space="preserve">, 2022. — 176 с. — (Профессиональное образование). — ISBN 978-5-534-13606-7. — </w:t>
      </w:r>
      <w:proofErr w:type="gramStart"/>
      <w:r w:rsidRPr="0067247C">
        <w:rPr>
          <w:bCs/>
        </w:rPr>
        <w:t>Текст :</w:t>
      </w:r>
      <w:proofErr w:type="gramEnd"/>
      <w:r w:rsidRPr="0067247C">
        <w:rPr>
          <w:bCs/>
        </w:rPr>
        <w:t xml:space="preserve"> электронный // Образовательная платформа </w:t>
      </w:r>
      <w:proofErr w:type="spellStart"/>
      <w:r w:rsidRPr="0067247C">
        <w:rPr>
          <w:bCs/>
        </w:rPr>
        <w:t>Юрайт</w:t>
      </w:r>
      <w:proofErr w:type="spellEnd"/>
      <w:r w:rsidRPr="0067247C">
        <w:rPr>
          <w:bCs/>
        </w:rPr>
        <w:t xml:space="preserve"> [сайт]. — URL: https://urait.ru/bcode/494654 (дата обращения: 24.06.2022) </w:t>
      </w:r>
    </w:p>
    <w:p w14:paraId="005C8541" w14:textId="77777777" w:rsidR="007B6FDF" w:rsidRPr="0067247C" w:rsidRDefault="007B6FDF" w:rsidP="00F809DA">
      <w:pPr>
        <w:pStyle w:val="ae"/>
        <w:numPr>
          <w:ilvl w:val="0"/>
          <w:numId w:val="122"/>
        </w:numPr>
        <w:suppressAutoHyphens/>
        <w:spacing w:line="276" w:lineRule="auto"/>
        <w:ind w:left="0" w:firstLine="709"/>
        <w:contextualSpacing/>
        <w:jc w:val="both"/>
        <w:rPr>
          <w:bCs/>
        </w:rPr>
      </w:pPr>
      <w:r w:rsidRPr="0067247C">
        <w:rPr>
          <w:bCs/>
        </w:rPr>
        <w:lastRenderedPageBreak/>
        <w:t xml:space="preserve">Ермилова, Д. Ю.  Основы теории и методологии дизайн-проектирования </w:t>
      </w:r>
      <w:proofErr w:type="gramStart"/>
      <w:r w:rsidRPr="0067247C">
        <w:rPr>
          <w:bCs/>
        </w:rPr>
        <w:t>костюма :</w:t>
      </w:r>
      <w:proofErr w:type="gramEnd"/>
      <w:r w:rsidRPr="0067247C">
        <w:rPr>
          <w:bCs/>
        </w:rPr>
        <w:t xml:space="preserve"> учебное пособие для среднего профессионального образования / Д. Ю. Ермилова. — </w:t>
      </w:r>
      <w:proofErr w:type="gramStart"/>
      <w:r w:rsidRPr="0067247C">
        <w:rPr>
          <w:bCs/>
        </w:rPr>
        <w:t>Москва :</w:t>
      </w:r>
      <w:proofErr w:type="gramEnd"/>
      <w:r w:rsidRPr="0067247C">
        <w:rPr>
          <w:bCs/>
        </w:rPr>
        <w:t xml:space="preserve"> Издательство </w:t>
      </w:r>
      <w:proofErr w:type="spellStart"/>
      <w:r w:rsidRPr="0067247C">
        <w:rPr>
          <w:bCs/>
        </w:rPr>
        <w:t>Юрайт</w:t>
      </w:r>
      <w:proofErr w:type="spellEnd"/>
      <w:r w:rsidRPr="0067247C">
        <w:rPr>
          <w:bCs/>
        </w:rPr>
        <w:t xml:space="preserve">, 2022. — 176 с. — (Профессиональное образование). — ISBN 978-5-534-13606-7. — </w:t>
      </w:r>
      <w:proofErr w:type="gramStart"/>
      <w:r w:rsidRPr="0067247C">
        <w:rPr>
          <w:bCs/>
        </w:rPr>
        <w:t>Текст :</w:t>
      </w:r>
      <w:proofErr w:type="gramEnd"/>
      <w:r w:rsidRPr="0067247C">
        <w:rPr>
          <w:bCs/>
        </w:rPr>
        <w:t xml:space="preserve"> электронный // Образовательная платформа </w:t>
      </w:r>
      <w:proofErr w:type="spellStart"/>
      <w:r w:rsidRPr="0067247C">
        <w:rPr>
          <w:bCs/>
        </w:rPr>
        <w:t>Юрайт</w:t>
      </w:r>
      <w:proofErr w:type="spellEnd"/>
      <w:r w:rsidRPr="0067247C">
        <w:rPr>
          <w:bCs/>
        </w:rPr>
        <w:t xml:space="preserve"> [сайт]. — URL: https://urait.ru/bcode/494654 (дата обращения: 24.06.2022).</w:t>
      </w:r>
    </w:p>
    <w:p w14:paraId="7870C874" w14:textId="77777777" w:rsidR="007B6FDF" w:rsidRPr="0067247C" w:rsidRDefault="007B6FDF" w:rsidP="00F809DA">
      <w:pPr>
        <w:pStyle w:val="ae"/>
        <w:numPr>
          <w:ilvl w:val="0"/>
          <w:numId w:val="122"/>
        </w:numPr>
        <w:suppressAutoHyphens/>
        <w:spacing w:line="276" w:lineRule="auto"/>
        <w:ind w:left="0" w:firstLine="709"/>
        <w:contextualSpacing/>
        <w:jc w:val="both"/>
        <w:rPr>
          <w:color w:val="212529"/>
          <w:shd w:val="clear" w:color="auto" w:fill="FFFFFF"/>
        </w:rPr>
      </w:pPr>
      <w:r w:rsidRPr="0067247C">
        <w:rPr>
          <w:color w:val="212529"/>
          <w:shd w:val="clear" w:color="auto" w:fill="FFFFFF"/>
        </w:rPr>
        <w:t xml:space="preserve">История русского </w:t>
      </w:r>
      <w:proofErr w:type="gramStart"/>
      <w:r w:rsidRPr="0067247C">
        <w:rPr>
          <w:color w:val="212529"/>
          <w:shd w:val="clear" w:color="auto" w:fill="FFFFFF"/>
        </w:rPr>
        <w:t>костюма :</w:t>
      </w:r>
      <w:proofErr w:type="gramEnd"/>
      <w:r w:rsidRPr="0067247C">
        <w:rPr>
          <w:color w:val="212529"/>
          <w:shd w:val="clear" w:color="auto" w:fill="FFFFFF"/>
        </w:rPr>
        <w:t xml:space="preserve"> учебное пособие для СПО / составители Т. Ю. Благова. — </w:t>
      </w:r>
      <w:proofErr w:type="gramStart"/>
      <w:r w:rsidRPr="0067247C">
        <w:rPr>
          <w:color w:val="212529"/>
          <w:shd w:val="clear" w:color="auto" w:fill="FFFFFF"/>
        </w:rPr>
        <w:t>Саратов :</w:t>
      </w:r>
      <w:proofErr w:type="gramEnd"/>
      <w:r w:rsidRPr="0067247C">
        <w:rPr>
          <w:color w:val="212529"/>
          <w:shd w:val="clear" w:color="auto" w:fill="FFFFFF"/>
        </w:rPr>
        <w:t xml:space="preserve"> Профобразование, 2021. — 61 c. — ISBN 978-5-4488-1138-8. — </w:t>
      </w:r>
      <w:proofErr w:type="gramStart"/>
      <w:r w:rsidRPr="0067247C">
        <w:rPr>
          <w:color w:val="212529"/>
          <w:shd w:val="clear" w:color="auto" w:fill="FFFFFF"/>
        </w:rPr>
        <w:t>Текст :</w:t>
      </w:r>
      <w:proofErr w:type="gramEnd"/>
      <w:r w:rsidRPr="0067247C">
        <w:rPr>
          <w:color w:val="212529"/>
          <w:shd w:val="clear" w:color="auto" w:fill="FFFFFF"/>
        </w:rPr>
        <w:t xml:space="preserve"> электронный // Электронный ресурс цифровой образовательной среды СПО </w:t>
      </w:r>
      <w:proofErr w:type="spellStart"/>
      <w:r w:rsidRPr="0067247C">
        <w:rPr>
          <w:color w:val="212529"/>
          <w:shd w:val="clear" w:color="auto" w:fill="FFFFFF"/>
        </w:rPr>
        <w:t>PROFобразование</w:t>
      </w:r>
      <w:proofErr w:type="spellEnd"/>
      <w:r w:rsidRPr="0067247C">
        <w:rPr>
          <w:color w:val="212529"/>
          <w:shd w:val="clear" w:color="auto" w:fill="FFFFFF"/>
        </w:rPr>
        <w:t xml:space="preserve"> : [сайт]. — URL: </w:t>
      </w:r>
      <w:hyperlink r:id="rId72" w:history="1">
        <w:r w:rsidRPr="0067247C">
          <w:rPr>
            <w:rStyle w:val="ad"/>
            <w:shd w:val="clear" w:color="auto" w:fill="FFFFFF"/>
          </w:rPr>
          <w:t>https://profspo.ru/books/105141</w:t>
        </w:r>
      </w:hyperlink>
    </w:p>
    <w:p w14:paraId="19C7130A" w14:textId="77777777" w:rsidR="007B6FDF" w:rsidRPr="0067247C" w:rsidRDefault="007B6FDF" w:rsidP="00F809DA">
      <w:pPr>
        <w:pStyle w:val="ae"/>
        <w:numPr>
          <w:ilvl w:val="0"/>
          <w:numId w:val="122"/>
        </w:numPr>
        <w:suppressAutoHyphens/>
        <w:spacing w:line="276" w:lineRule="auto"/>
        <w:ind w:left="0" w:firstLine="709"/>
        <w:contextualSpacing/>
        <w:jc w:val="both"/>
        <w:rPr>
          <w:bCs/>
        </w:rPr>
      </w:pPr>
      <w:r w:rsidRPr="0067247C">
        <w:rPr>
          <w:bCs/>
        </w:rPr>
        <w:t xml:space="preserve">Композиция костюма : учебное пособие для среднего профессионального образования / В. В. Ермилова, Д. Ю. Ермилова, Н. Б. Ляхова, С. А. Попов. — 3-е изд., </w:t>
      </w:r>
      <w:proofErr w:type="spellStart"/>
      <w:r w:rsidRPr="0067247C">
        <w:rPr>
          <w:bCs/>
        </w:rPr>
        <w:t>испр</w:t>
      </w:r>
      <w:proofErr w:type="spellEnd"/>
      <w:r w:rsidRPr="0067247C">
        <w:rPr>
          <w:bCs/>
        </w:rPr>
        <w:t xml:space="preserve">. и доп. — </w:t>
      </w:r>
      <w:proofErr w:type="gramStart"/>
      <w:r w:rsidRPr="0067247C">
        <w:rPr>
          <w:bCs/>
        </w:rPr>
        <w:t>Москва :</w:t>
      </w:r>
      <w:proofErr w:type="gramEnd"/>
      <w:r w:rsidRPr="0067247C">
        <w:rPr>
          <w:bCs/>
        </w:rPr>
        <w:t xml:space="preserve"> Издательство </w:t>
      </w:r>
      <w:proofErr w:type="spellStart"/>
      <w:r w:rsidRPr="0067247C">
        <w:rPr>
          <w:bCs/>
        </w:rPr>
        <w:t>Юрайт</w:t>
      </w:r>
      <w:proofErr w:type="spellEnd"/>
      <w:r w:rsidRPr="0067247C">
        <w:rPr>
          <w:bCs/>
        </w:rPr>
        <w:t xml:space="preserve">, 2022. — 449 с. — (Профессиональное образование). — ISBN 978-5-534-09851-8. — </w:t>
      </w:r>
      <w:proofErr w:type="gramStart"/>
      <w:r w:rsidRPr="0067247C">
        <w:rPr>
          <w:bCs/>
        </w:rPr>
        <w:t>Текст :</w:t>
      </w:r>
      <w:proofErr w:type="gramEnd"/>
      <w:r w:rsidRPr="0067247C">
        <w:rPr>
          <w:bCs/>
        </w:rPr>
        <w:t xml:space="preserve"> электронный // Образовательная платформа </w:t>
      </w:r>
      <w:proofErr w:type="spellStart"/>
      <w:r w:rsidRPr="0067247C">
        <w:rPr>
          <w:bCs/>
        </w:rPr>
        <w:t>Юрайт</w:t>
      </w:r>
      <w:proofErr w:type="spellEnd"/>
      <w:r w:rsidRPr="0067247C">
        <w:rPr>
          <w:bCs/>
        </w:rPr>
        <w:t xml:space="preserve"> [сайт]. — URL: https://urait.ru/bcode/493196 (дата обращения: 24.06.2022). </w:t>
      </w:r>
    </w:p>
    <w:p w14:paraId="0532231B" w14:textId="77777777" w:rsidR="007B6FDF" w:rsidRPr="0067247C" w:rsidRDefault="007B6FDF" w:rsidP="00F809DA">
      <w:pPr>
        <w:pStyle w:val="ae"/>
        <w:numPr>
          <w:ilvl w:val="0"/>
          <w:numId w:val="122"/>
        </w:numPr>
        <w:suppressAutoHyphens/>
        <w:spacing w:line="276" w:lineRule="auto"/>
        <w:ind w:left="0" w:firstLine="709"/>
        <w:contextualSpacing/>
        <w:jc w:val="both"/>
        <w:rPr>
          <w:bCs/>
        </w:rPr>
      </w:pPr>
      <w:r w:rsidRPr="0067247C">
        <w:rPr>
          <w:bCs/>
        </w:rPr>
        <w:t>Тарасова О. П. История костюма восточных славян (древность — позднее средневековье</w:t>
      </w:r>
      <w:proofErr w:type="gramStart"/>
      <w:r w:rsidRPr="0067247C">
        <w:rPr>
          <w:bCs/>
        </w:rPr>
        <w:t>) :</w:t>
      </w:r>
      <w:proofErr w:type="gramEnd"/>
      <w:r w:rsidRPr="0067247C">
        <w:rPr>
          <w:bCs/>
        </w:rPr>
        <w:t xml:space="preserve"> учебное пособие для СПО / О. П. Тарасова. — </w:t>
      </w:r>
      <w:proofErr w:type="gramStart"/>
      <w:r w:rsidRPr="0067247C">
        <w:rPr>
          <w:bCs/>
        </w:rPr>
        <w:t>Саратов :</w:t>
      </w:r>
      <w:proofErr w:type="gramEnd"/>
      <w:r w:rsidRPr="0067247C">
        <w:rPr>
          <w:bCs/>
        </w:rPr>
        <w:t xml:space="preserve"> Профобразование, 2020. — 146 c. — ISBN 978-5-4488-0604-9. — </w:t>
      </w:r>
      <w:proofErr w:type="gramStart"/>
      <w:r w:rsidRPr="0067247C">
        <w:rPr>
          <w:bCs/>
        </w:rPr>
        <w:t>Текст :</w:t>
      </w:r>
      <w:proofErr w:type="gramEnd"/>
      <w:r w:rsidRPr="0067247C">
        <w:rPr>
          <w:bCs/>
        </w:rPr>
        <w:t xml:space="preserve"> электронный // Электронный ресурс цифровой образовательной среды СПО </w:t>
      </w:r>
      <w:proofErr w:type="spellStart"/>
      <w:r w:rsidRPr="0067247C">
        <w:rPr>
          <w:bCs/>
        </w:rPr>
        <w:t>PROFобразование</w:t>
      </w:r>
      <w:proofErr w:type="spellEnd"/>
      <w:r w:rsidRPr="0067247C">
        <w:rPr>
          <w:bCs/>
        </w:rPr>
        <w:t xml:space="preserve"> : [сайт]. — URL: </w:t>
      </w:r>
      <w:hyperlink r:id="rId73" w:history="1">
        <w:r w:rsidRPr="0067247C">
          <w:rPr>
            <w:rStyle w:val="ad"/>
            <w:bCs/>
          </w:rPr>
          <w:t>https://profspo.ru/books/91873</w:t>
        </w:r>
      </w:hyperlink>
    </w:p>
    <w:p w14:paraId="6F796652" w14:textId="77777777" w:rsidR="007B6FDF" w:rsidRPr="00815EEB" w:rsidRDefault="007B6FDF" w:rsidP="007B6FDF">
      <w:pPr>
        <w:suppressAutoHyphens/>
        <w:ind w:firstLine="709"/>
        <w:contextualSpacing/>
        <w:jc w:val="both"/>
        <w:rPr>
          <w:rFonts w:ascii="Times New Roman" w:hAnsi="Times New Roman"/>
          <w:bCs/>
          <w:sz w:val="28"/>
          <w:szCs w:val="28"/>
        </w:rPr>
      </w:pPr>
    </w:p>
    <w:p w14:paraId="1F575BBD" w14:textId="66631F5F" w:rsidR="007B6FDF" w:rsidRPr="00315F34" w:rsidRDefault="007B6FDF" w:rsidP="007B6FDF">
      <w:pPr>
        <w:suppressAutoHyphens/>
        <w:spacing w:after="0"/>
        <w:ind w:firstLine="709"/>
        <w:contextualSpacing/>
        <w:rPr>
          <w:rFonts w:ascii="Times New Roman" w:hAnsi="Times New Roman"/>
          <w:bCs/>
          <w:i/>
          <w:sz w:val="24"/>
          <w:szCs w:val="24"/>
        </w:rPr>
      </w:pPr>
      <w:r w:rsidRPr="00315F34">
        <w:rPr>
          <w:rFonts w:ascii="Times New Roman" w:hAnsi="Times New Roman"/>
          <w:b/>
          <w:bCs/>
          <w:sz w:val="24"/>
          <w:szCs w:val="24"/>
        </w:rPr>
        <w:t>3.2.</w:t>
      </w:r>
      <w:r w:rsidR="003401B1">
        <w:rPr>
          <w:rFonts w:ascii="Times New Roman" w:hAnsi="Times New Roman"/>
          <w:b/>
          <w:bCs/>
          <w:sz w:val="24"/>
          <w:szCs w:val="24"/>
        </w:rPr>
        <w:t>2</w:t>
      </w:r>
      <w:r w:rsidRPr="00315F34">
        <w:rPr>
          <w:rFonts w:ascii="Times New Roman" w:hAnsi="Times New Roman"/>
          <w:b/>
          <w:bCs/>
          <w:sz w:val="24"/>
          <w:szCs w:val="24"/>
        </w:rPr>
        <w:t>. Дополнительные источники</w:t>
      </w:r>
    </w:p>
    <w:p w14:paraId="7567368D" w14:textId="77777777" w:rsidR="007B6FDF" w:rsidRPr="0067247C" w:rsidRDefault="007B6FDF" w:rsidP="00F809DA">
      <w:pPr>
        <w:pStyle w:val="ae"/>
        <w:numPr>
          <w:ilvl w:val="0"/>
          <w:numId w:val="123"/>
        </w:numPr>
        <w:suppressAutoHyphens/>
        <w:ind w:left="0" w:firstLine="709"/>
        <w:contextualSpacing/>
        <w:jc w:val="both"/>
        <w:rPr>
          <w:bCs/>
        </w:rPr>
      </w:pPr>
      <w:r w:rsidRPr="0067247C">
        <w:rPr>
          <w:bCs/>
        </w:rPr>
        <w:t xml:space="preserve">Бердник Т.О. Основы художественного проектирования и эскизной графики. Учебное пособие. — </w:t>
      </w:r>
      <w:proofErr w:type="spellStart"/>
      <w:r w:rsidRPr="0067247C">
        <w:rPr>
          <w:bCs/>
        </w:rPr>
        <w:t>Ростов</w:t>
      </w:r>
      <w:proofErr w:type="spellEnd"/>
      <w:r w:rsidRPr="0067247C">
        <w:rPr>
          <w:bCs/>
        </w:rPr>
        <w:t xml:space="preserve"> н/Д.: Феникс, 2001. — 320 с.</w:t>
      </w:r>
    </w:p>
    <w:p w14:paraId="13A4B7B6" w14:textId="77777777" w:rsidR="007B6FDF" w:rsidRPr="0067247C" w:rsidRDefault="007B6FDF" w:rsidP="00F809DA">
      <w:pPr>
        <w:pStyle w:val="ae"/>
        <w:numPr>
          <w:ilvl w:val="0"/>
          <w:numId w:val="123"/>
        </w:numPr>
        <w:suppressAutoHyphens/>
        <w:ind w:left="0" w:firstLine="709"/>
        <w:contextualSpacing/>
        <w:jc w:val="both"/>
        <w:rPr>
          <w:bCs/>
        </w:rPr>
      </w:pPr>
      <w:r w:rsidRPr="0067247C">
        <w:rPr>
          <w:bCs/>
        </w:rPr>
        <w:t xml:space="preserve">Киреева Т.А. Моделирование одежды методом наколки: </w:t>
      </w:r>
      <w:proofErr w:type="spellStart"/>
      <w:proofErr w:type="gramStart"/>
      <w:r w:rsidRPr="0067247C">
        <w:rPr>
          <w:bCs/>
        </w:rPr>
        <w:t>учеб.пособие</w:t>
      </w:r>
      <w:proofErr w:type="spellEnd"/>
      <w:proofErr w:type="gramEnd"/>
      <w:r w:rsidRPr="0067247C">
        <w:rPr>
          <w:bCs/>
        </w:rPr>
        <w:t xml:space="preserve">/ </w:t>
      </w:r>
      <w:proofErr w:type="spellStart"/>
      <w:r w:rsidRPr="0067247C">
        <w:rPr>
          <w:bCs/>
        </w:rPr>
        <w:t>Т.А.Киреева</w:t>
      </w:r>
      <w:proofErr w:type="spellEnd"/>
      <w:r w:rsidRPr="0067247C">
        <w:rPr>
          <w:bCs/>
        </w:rPr>
        <w:t>.- Минск: РИПО, 2020.-165с.: ил</w:t>
      </w:r>
    </w:p>
    <w:p w14:paraId="31287797" w14:textId="77777777" w:rsidR="007B6FDF" w:rsidRPr="0067247C" w:rsidRDefault="007B6FDF" w:rsidP="00F809DA">
      <w:pPr>
        <w:pStyle w:val="ae"/>
        <w:numPr>
          <w:ilvl w:val="0"/>
          <w:numId w:val="123"/>
        </w:numPr>
        <w:suppressAutoHyphens/>
        <w:ind w:left="0" w:firstLine="709"/>
        <w:contextualSpacing/>
        <w:jc w:val="both"/>
        <w:rPr>
          <w:bCs/>
        </w:rPr>
      </w:pPr>
      <w:r w:rsidRPr="0067247C">
        <w:rPr>
          <w:bCs/>
        </w:rPr>
        <w:t xml:space="preserve">Козлова Т.В. Основы художественного проектирования изделий из </w:t>
      </w:r>
      <w:proofErr w:type="spellStart"/>
      <w:proofErr w:type="gramStart"/>
      <w:r w:rsidRPr="0067247C">
        <w:rPr>
          <w:bCs/>
        </w:rPr>
        <w:t>кожи:Учебное</w:t>
      </w:r>
      <w:proofErr w:type="spellEnd"/>
      <w:proofErr w:type="gramEnd"/>
      <w:r w:rsidRPr="0067247C">
        <w:rPr>
          <w:bCs/>
        </w:rPr>
        <w:t xml:space="preserve"> пособие для вузов. — 2-е изд., доп. и </w:t>
      </w:r>
      <w:proofErr w:type="spellStart"/>
      <w:r w:rsidRPr="0067247C">
        <w:rPr>
          <w:bCs/>
        </w:rPr>
        <w:t>перераб</w:t>
      </w:r>
      <w:proofErr w:type="spellEnd"/>
      <w:r w:rsidRPr="0067247C">
        <w:rPr>
          <w:bCs/>
        </w:rPr>
        <w:t xml:space="preserve">. — М.: </w:t>
      </w:r>
      <w:proofErr w:type="spellStart"/>
      <w:r w:rsidRPr="0067247C">
        <w:rPr>
          <w:bCs/>
        </w:rPr>
        <w:t>Легпромбытиздат</w:t>
      </w:r>
      <w:proofErr w:type="spellEnd"/>
      <w:r w:rsidRPr="0067247C">
        <w:rPr>
          <w:bCs/>
        </w:rPr>
        <w:t xml:space="preserve"> 1987. — 232 с.</w:t>
      </w:r>
    </w:p>
    <w:p w14:paraId="7880B7B7" w14:textId="77777777" w:rsidR="007B6FDF" w:rsidRPr="0067247C" w:rsidRDefault="007B6FDF" w:rsidP="00F809DA">
      <w:pPr>
        <w:pStyle w:val="ae"/>
        <w:numPr>
          <w:ilvl w:val="0"/>
          <w:numId w:val="123"/>
        </w:numPr>
        <w:suppressAutoHyphens/>
        <w:ind w:left="0" w:firstLine="709"/>
        <w:contextualSpacing/>
        <w:jc w:val="both"/>
        <w:rPr>
          <w:bCs/>
        </w:rPr>
      </w:pPr>
      <w:r w:rsidRPr="0067247C">
        <w:rPr>
          <w:bCs/>
        </w:rPr>
        <w:t>Макавеева Н.С. Основы художественного проектирования костюма. Практикум: учеб. пособие для нач. проф. образования / Н.С. Макавеева, - 2-е изд., стер. – М.: Издательский центр «Академия», 2011. – 240 с.</w:t>
      </w:r>
    </w:p>
    <w:p w14:paraId="7D14DBD7" w14:textId="77777777" w:rsidR="007B6FDF" w:rsidRPr="0067247C" w:rsidRDefault="007B6FDF" w:rsidP="00F809DA">
      <w:pPr>
        <w:pStyle w:val="ae"/>
        <w:numPr>
          <w:ilvl w:val="0"/>
          <w:numId w:val="123"/>
        </w:numPr>
        <w:suppressAutoHyphens/>
        <w:ind w:left="0" w:firstLine="709"/>
        <w:contextualSpacing/>
        <w:jc w:val="both"/>
        <w:rPr>
          <w:bCs/>
        </w:rPr>
      </w:pPr>
      <w:proofErr w:type="spellStart"/>
      <w:r w:rsidRPr="0067247C">
        <w:rPr>
          <w:bCs/>
        </w:rPr>
        <w:t>Нуржасарова</w:t>
      </w:r>
      <w:proofErr w:type="spellEnd"/>
      <w:r w:rsidRPr="0067247C">
        <w:rPr>
          <w:bCs/>
        </w:rPr>
        <w:t xml:space="preserve"> М., </w:t>
      </w:r>
      <w:proofErr w:type="spellStart"/>
      <w:r w:rsidRPr="0067247C">
        <w:rPr>
          <w:bCs/>
        </w:rPr>
        <w:t>Беркалиева</w:t>
      </w:r>
      <w:proofErr w:type="spellEnd"/>
      <w:r w:rsidRPr="0067247C">
        <w:rPr>
          <w:bCs/>
        </w:rPr>
        <w:t xml:space="preserve"> Г., </w:t>
      </w:r>
      <w:proofErr w:type="spellStart"/>
      <w:r w:rsidRPr="0067247C">
        <w:rPr>
          <w:bCs/>
        </w:rPr>
        <w:t>Рустемова</w:t>
      </w:r>
      <w:proofErr w:type="spellEnd"/>
      <w:r w:rsidRPr="0067247C">
        <w:rPr>
          <w:bCs/>
        </w:rPr>
        <w:t xml:space="preserve"> А., Умрихина А. Моделирование и художественное оформление одежды: Учебник / М. </w:t>
      </w:r>
      <w:proofErr w:type="spellStart"/>
      <w:r w:rsidRPr="0067247C">
        <w:rPr>
          <w:bCs/>
        </w:rPr>
        <w:t>Нуржасарова</w:t>
      </w:r>
      <w:proofErr w:type="spellEnd"/>
      <w:r w:rsidRPr="0067247C">
        <w:rPr>
          <w:bCs/>
        </w:rPr>
        <w:t xml:space="preserve">, Г. </w:t>
      </w:r>
      <w:proofErr w:type="spellStart"/>
      <w:r w:rsidRPr="0067247C">
        <w:rPr>
          <w:bCs/>
        </w:rPr>
        <w:t>Беркалиева</w:t>
      </w:r>
      <w:proofErr w:type="spellEnd"/>
      <w:r w:rsidRPr="0067247C">
        <w:rPr>
          <w:bCs/>
        </w:rPr>
        <w:t xml:space="preserve">, А. </w:t>
      </w:r>
      <w:proofErr w:type="spellStart"/>
      <w:r w:rsidRPr="0067247C">
        <w:rPr>
          <w:bCs/>
        </w:rPr>
        <w:t>Рустемова</w:t>
      </w:r>
      <w:proofErr w:type="spellEnd"/>
      <w:r w:rsidRPr="0067247C">
        <w:rPr>
          <w:bCs/>
        </w:rPr>
        <w:t xml:space="preserve">, А. Умрихина. – 2-е изд., </w:t>
      </w:r>
      <w:proofErr w:type="spellStart"/>
      <w:r w:rsidRPr="0067247C">
        <w:rPr>
          <w:bCs/>
        </w:rPr>
        <w:t>перераб</w:t>
      </w:r>
      <w:proofErr w:type="spellEnd"/>
      <w:proofErr w:type="gramStart"/>
      <w:r w:rsidRPr="0067247C">
        <w:rPr>
          <w:bCs/>
        </w:rPr>
        <w:t>.</w:t>
      </w:r>
      <w:proofErr w:type="gramEnd"/>
      <w:r w:rsidRPr="0067247C">
        <w:rPr>
          <w:bCs/>
        </w:rPr>
        <w:t xml:space="preserve"> и доп., Астана: Фолиант, 2017. – 160 с.</w:t>
      </w:r>
    </w:p>
    <w:p w14:paraId="2442CAC2" w14:textId="77777777" w:rsidR="007B6FDF" w:rsidRPr="0067247C" w:rsidRDefault="007B6FDF" w:rsidP="00F809DA">
      <w:pPr>
        <w:pStyle w:val="ae"/>
        <w:numPr>
          <w:ilvl w:val="0"/>
          <w:numId w:val="123"/>
        </w:numPr>
        <w:suppressAutoHyphens/>
        <w:ind w:left="0" w:firstLine="709"/>
        <w:contextualSpacing/>
        <w:jc w:val="both"/>
        <w:rPr>
          <w:bCs/>
        </w:rPr>
      </w:pPr>
      <w:proofErr w:type="spellStart"/>
      <w:r w:rsidRPr="0067247C">
        <w:rPr>
          <w:bCs/>
        </w:rPr>
        <w:t>Рачицкая</w:t>
      </w:r>
      <w:proofErr w:type="spellEnd"/>
      <w:r w:rsidRPr="0067247C">
        <w:rPr>
          <w:bCs/>
        </w:rPr>
        <w:t xml:space="preserve"> Е.И. Сидоренко В.И. Моделирование и художественное оформление одежды [Текст</w:t>
      </w:r>
      <w:proofErr w:type="gramStart"/>
      <w:r w:rsidRPr="0067247C">
        <w:rPr>
          <w:bCs/>
        </w:rPr>
        <w:t>] :</w:t>
      </w:r>
      <w:proofErr w:type="gramEnd"/>
      <w:r w:rsidRPr="0067247C">
        <w:rPr>
          <w:bCs/>
        </w:rPr>
        <w:t xml:space="preserve"> учебное пособие / Е. И. </w:t>
      </w:r>
      <w:proofErr w:type="spellStart"/>
      <w:r w:rsidRPr="0067247C">
        <w:rPr>
          <w:bCs/>
        </w:rPr>
        <w:t>Рачицкая</w:t>
      </w:r>
      <w:proofErr w:type="spellEnd"/>
      <w:r w:rsidRPr="0067247C">
        <w:rPr>
          <w:bCs/>
        </w:rPr>
        <w:t xml:space="preserve"> , В. И. Сидоренко. - </w:t>
      </w:r>
      <w:proofErr w:type="spellStart"/>
      <w:r w:rsidRPr="0067247C">
        <w:rPr>
          <w:bCs/>
        </w:rPr>
        <w:t>Ростов</w:t>
      </w:r>
      <w:proofErr w:type="spellEnd"/>
      <w:r w:rsidRPr="0067247C">
        <w:rPr>
          <w:bCs/>
        </w:rPr>
        <w:t xml:space="preserve"> н/</w:t>
      </w:r>
      <w:proofErr w:type="gramStart"/>
      <w:r w:rsidRPr="0067247C">
        <w:rPr>
          <w:bCs/>
        </w:rPr>
        <w:t>Д :</w:t>
      </w:r>
      <w:proofErr w:type="gramEnd"/>
      <w:r w:rsidRPr="0067247C">
        <w:rPr>
          <w:bCs/>
        </w:rPr>
        <w:t xml:space="preserve"> Феникс, 2002. - 599с.</w:t>
      </w:r>
    </w:p>
    <w:p w14:paraId="31692D80" w14:textId="77777777" w:rsidR="007B6FDF" w:rsidRPr="0067247C" w:rsidRDefault="007B6FDF" w:rsidP="00F809DA">
      <w:pPr>
        <w:pStyle w:val="ae"/>
        <w:numPr>
          <w:ilvl w:val="0"/>
          <w:numId w:val="123"/>
        </w:numPr>
        <w:suppressAutoHyphens/>
        <w:ind w:left="0" w:firstLine="709"/>
        <w:contextualSpacing/>
        <w:jc w:val="both"/>
      </w:pPr>
      <w:r w:rsidRPr="0067247C">
        <w:rPr>
          <w:bCs/>
        </w:rPr>
        <w:t xml:space="preserve">ГОСТ 2.301-68. </w:t>
      </w:r>
      <w:r w:rsidRPr="0067247C">
        <w:rPr>
          <w:bCs/>
          <w:shd w:val="clear" w:color="auto" w:fill="FFFFFF"/>
        </w:rPr>
        <w:t xml:space="preserve">Единая система конструкторской документации. Форматы. </w:t>
      </w:r>
      <w:r w:rsidRPr="0067247C">
        <w:t xml:space="preserve">– М.: </w:t>
      </w:r>
      <w:proofErr w:type="spellStart"/>
      <w:r w:rsidRPr="0067247C">
        <w:t>Стандартинформ</w:t>
      </w:r>
      <w:proofErr w:type="spellEnd"/>
      <w:r w:rsidRPr="0067247C">
        <w:t>, 2007. – 4с.</w:t>
      </w:r>
    </w:p>
    <w:p w14:paraId="2B0343BE" w14:textId="77777777" w:rsidR="007B6FDF" w:rsidRPr="0067247C" w:rsidRDefault="007B6FDF" w:rsidP="00F809DA">
      <w:pPr>
        <w:pStyle w:val="ae"/>
        <w:numPr>
          <w:ilvl w:val="0"/>
          <w:numId w:val="123"/>
        </w:numPr>
        <w:suppressAutoHyphens/>
        <w:ind w:left="0" w:firstLine="709"/>
        <w:contextualSpacing/>
        <w:jc w:val="both"/>
      </w:pPr>
      <w:r w:rsidRPr="0067247C">
        <w:rPr>
          <w:bCs/>
          <w:shd w:val="clear" w:color="auto" w:fill="FFFFFF"/>
        </w:rPr>
        <w:t xml:space="preserve">ГОСТ 2.302-68. Единая система конструкторской документации. </w:t>
      </w:r>
      <w:proofErr w:type="gramStart"/>
      <w:r w:rsidRPr="0067247C">
        <w:rPr>
          <w:bCs/>
          <w:shd w:val="clear" w:color="auto" w:fill="FFFFFF"/>
        </w:rPr>
        <w:t>Масштабы.</w:t>
      </w:r>
      <w:r w:rsidRPr="0067247C">
        <w:t>–</w:t>
      </w:r>
      <w:proofErr w:type="gramEnd"/>
      <w:r w:rsidRPr="0067247C">
        <w:t xml:space="preserve"> М.: </w:t>
      </w:r>
      <w:proofErr w:type="spellStart"/>
      <w:r w:rsidRPr="0067247C">
        <w:t>Стандартинформ</w:t>
      </w:r>
      <w:proofErr w:type="spellEnd"/>
      <w:r w:rsidRPr="0067247C">
        <w:t>, 2007. – 3с.</w:t>
      </w:r>
    </w:p>
    <w:p w14:paraId="374AAB5D" w14:textId="77777777" w:rsidR="007B6FDF" w:rsidRPr="0067247C" w:rsidRDefault="007B6FDF" w:rsidP="00F809DA">
      <w:pPr>
        <w:pStyle w:val="ae"/>
        <w:numPr>
          <w:ilvl w:val="0"/>
          <w:numId w:val="123"/>
        </w:numPr>
        <w:suppressAutoHyphens/>
        <w:ind w:left="0" w:firstLine="709"/>
        <w:contextualSpacing/>
        <w:jc w:val="both"/>
      </w:pPr>
      <w:r w:rsidRPr="0067247C">
        <w:rPr>
          <w:bCs/>
        </w:rPr>
        <w:t xml:space="preserve">ГОСТ 2.303-68. </w:t>
      </w:r>
      <w:r w:rsidRPr="0067247C">
        <w:rPr>
          <w:bCs/>
          <w:shd w:val="clear" w:color="auto" w:fill="FFFFFF"/>
        </w:rPr>
        <w:t xml:space="preserve">Единая система конструкторской документации. Линии. </w:t>
      </w:r>
      <w:r w:rsidRPr="0067247C">
        <w:t xml:space="preserve">– М.: </w:t>
      </w:r>
      <w:proofErr w:type="spellStart"/>
      <w:r w:rsidRPr="0067247C">
        <w:t>Стандартинформ</w:t>
      </w:r>
      <w:proofErr w:type="spellEnd"/>
      <w:r w:rsidRPr="0067247C">
        <w:t>, 2007. – 6с.</w:t>
      </w:r>
    </w:p>
    <w:p w14:paraId="469CD25F" w14:textId="77777777" w:rsidR="007B6FDF" w:rsidRPr="0067247C" w:rsidRDefault="007B6FDF" w:rsidP="00F809DA">
      <w:pPr>
        <w:pStyle w:val="ae"/>
        <w:numPr>
          <w:ilvl w:val="0"/>
          <w:numId w:val="123"/>
        </w:numPr>
        <w:suppressAutoHyphens/>
        <w:ind w:left="0" w:firstLine="709"/>
        <w:contextualSpacing/>
        <w:jc w:val="both"/>
      </w:pPr>
      <w:r w:rsidRPr="0067247C">
        <w:rPr>
          <w:bCs/>
        </w:rPr>
        <w:t xml:space="preserve">ГОСТ 2.304-81. </w:t>
      </w:r>
      <w:r w:rsidRPr="0067247C">
        <w:rPr>
          <w:bCs/>
          <w:shd w:val="clear" w:color="auto" w:fill="FFFFFF"/>
        </w:rPr>
        <w:t xml:space="preserve">Единая система конструкторской документации. Шрифты чертежные. </w:t>
      </w:r>
      <w:r w:rsidRPr="0067247C">
        <w:t xml:space="preserve">– М.: </w:t>
      </w:r>
      <w:proofErr w:type="spellStart"/>
      <w:r w:rsidRPr="0067247C">
        <w:t>Стандартинформ</w:t>
      </w:r>
      <w:proofErr w:type="spellEnd"/>
      <w:r w:rsidRPr="0067247C">
        <w:t>, 2007. – 21с.</w:t>
      </w:r>
    </w:p>
    <w:p w14:paraId="093F5A36" w14:textId="77777777" w:rsidR="007B6FDF" w:rsidRPr="0067247C" w:rsidRDefault="007B6FDF" w:rsidP="00F809DA">
      <w:pPr>
        <w:pStyle w:val="ae"/>
        <w:numPr>
          <w:ilvl w:val="0"/>
          <w:numId w:val="123"/>
        </w:numPr>
        <w:suppressAutoHyphens/>
        <w:ind w:left="0" w:firstLine="709"/>
        <w:contextualSpacing/>
        <w:jc w:val="both"/>
      </w:pPr>
      <w:r w:rsidRPr="0067247C">
        <w:t xml:space="preserve">ГОСТ 2.305-2008. Единая система конструкторской документации. Изображения - виды, разрезы, сечения. – М.: </w:t>
      </w:r>
      <w:proofErr w:type="spellStart"/>
      <w:r w:rsidRPr="0067247C">
        <w:t>Стандартинформ</w:t>
      </w:r>
      <w:proofErr w:type="spellEnd"/>
      <w:r w:rsidRPr="0067247C">
        <w:t>, 2009. – 39с.</w:t>
      </w:r>
    </w:p>
    <w:p w14:paraId="5E7478F8" w14:textId="77777777" w:rsidR="007B6FDF" w:rsidRPr="0067247C" w:rsidRDefault="007B6FDF" w:rsidP="00F809DA">
      <w:pPr>
        <w:pStyle w:val="ae"/>
        <w:numPr>
          <w:ilvl w:val="0"/>
          <w:numId w:val="123"/>
        </w:numPr>
        <w:suppressAutoHyphens/>
        <w:ind w:left="0" w:firstLine="709"/>
        <w:contextualSpacing/>
        <w:jc w:val="both"/>
      </w:pPr>
      <w:r w:rsidRPr="0067247C">
        <w:lastRenderedPageBreak/>
        <w:t xml:space="preserve">ГОСТ 2.307-2011. Единая система конструкторской документации. Нанесение размеров и предельных отклонений. – М.: </w:t>
      </w:r>
      <w:proofErr w:type="spellStart"/>
      <w:r w:rsidRPr="0067247C">
        <w:t>Стандартинформ</w:t>
      </w:r>
      <w:proofErr w:type="spellEnd"/>
      <w:r w:rsidRPr="0067247C">
        <w:t>, 2012. – 34с.</w:t>
      </w:r>
    </w:p>
    <w:p w14:paraId="3551BA81" w14:textId="77777777" w:rsidR="007B6FDF" w:rsidRPr="0067247C" w:rsidRDefault="007B6FDF" w:rsidP="00F809DA">
      <w:pPr>
        <w:pStyle w:val="ae"/>
        <w:numPr>
          <w:ilvl w:val="0"/>
          <w:numId w:val="123"/>
        </w:numPr>
        <w:suppressAutoHyphens/>
        <w:ind w:left="0" w:firstLine="709"/>
        <w:contextualSpacing/>
        <w:jc w:val="both"/>
      </w:pPr>
      <w:r w:rsidRPr="0067247C">
        <w:rPr>
          <w:bCs/>
        </w:rPr>
        <w:t xml:space="preserve">ГОСТ 2.317-11. </w:t>
      </w:r>
      <w:r w:rsidRPr="0067247C">
        <w:rPr>
          <w:bCs/>
          <w:shd w:val="clear" w:color="auto" w:fill="FFFFFF"/>
        </w:rPr>
        <w:t xml:space="preserve">Единая система конструкторской документации. Аксонометрические проекции. </w:t>
      </w:r>
      <w:r w:rsidRPr="0067247C">
        <w:t xml:space="preserve">– М.: </w:t>
      </w:r>
      <w:proofErr w:type="spellStart"/>
      <w:r w:rsidRPr="0067247C">
        <w:t>Стандартинформ</w:t>
      </w:r>
      <w:proofErr w:type="spellEnd"/>
      <w:r w:rsidRPr="0067247C">
        <w:t>, 2019. – 10с.</w:t>
      </w:r>
    </w:p>
    <w:p w14:paraId="1B6CBCBC" w14:textId="77777777" w:rsidR="007B6FDF" w:rsidRPr="0067247C" w:rsidRDefault="007B6FDF" w:rsidP="00F809DA">
      <w:pPr>
        <w:pStyle w:val="ae"/>
        <w:numPr>
          <w:ilvl w:val="0"/>
          <w:numId w:val="123"/>
        </w:numPr>
        <w:suppressAutoHyphens/>
        <w:ind w:left="0" w:firstLine="709"/>
        <w:contextualSpacing/>
        <w:jc w:val="both"/>
        <w:rPr>
          <w:bCs/>
        </w:rPr>
      </w:pPr>
      <w:r w:rsidRPr="0067247C">
        <w:t>Электронный ресурс АОА «ЦНИИШП»</w:t>
      </w:r>
      <w:r>
        <w:t xml:space="preserve"> – </w:t>
      </w:r>
      <w:r>
        <w:rPr>
          <w:lang w:val="en-US"/>
        </w:rPr>
        <w:t>URL</w:t>
      </w:r>
      <w:r>
        <w:t xml:space="preserve">: </w:t>
      </w:r>
      <w:hyperlink r:id="rId74" w:history="1">
        <w:r w:rsidRPr="004A0C1E">
          <w:rPr>
            <w:rStyle w:val="ad"/>
            <w:bCs/>
          </w:rPr>
          <w:t>www.cniishp.ru</w:t>
        </w:r>
      </w:hyperlink>
      <w:r w:rsidRPr="0067247C">
        <w:rPr>
          <w:bCs/>
        </w:rPr>
        <w:t xml:space="preserve"> </w:t>
      </w:r>
    </w:p>
    <w:p w14:paraId="359131EB" w14:textId="77777777" w:rsidR="007B6FDF" w:rsidRPr="0067247C" w:rsidRDefault="007B6FDF" w:rsidP="00F809DA">
      <w:pPr>
        <w:pStyle w:val="ae"/>
        <w:numPr>
          <w:ilvl w:val="0"/>
          <w:numId w:val="123"/>
        </w:numPr>
        <w:suppressAutoHyphens/>
        <w:ind w:left="0" w:firstLine="709"/>
        <w:contextualSpacing/>
        <w:jc w:val="both"/>
        <w:rPr>
          <w:bCs/>
        </w:rPr>
      </w:pPr>
      <w:r w:rsidRPr="0067247C">
        <w:t xml:space="preserve">Электронный ресурс </w:t>
      </w:r>
      <w:r>
        <w:rPr>
          <w:lang w:val="en-US"/>
        </w:rPr>
        <w:t>FASHION</w:t>
      </w:r>
      <w:r w:rsidRPr="0067247C">
        <w:t xml:space="preserve"> </w:t>
      </w:r>
      <w:r>
        <w:rPr>
          <w:lang w:val="en-US"/>
        </w:rPr>
        <w:t xml:space="preserve">DETAILS </w:t>
      </w:r>
      <w:r w:rsidRPr="0067247C">
        <w:t>– URL</w:t>
      </w:r>
      <w:r>
        <w:t>:</w:t>
      </w:r>
      <w:r w:rsidRPr="0067247C">
        <w:t xml:space="preserve"> </w:t>
      </w:r>
      <w:hyperlink r:id="rId75" w:history="1">
        <w:r w:rsidRPr="0067247C">
          <w:rPr>
            <w:rStyle w:val="ad"/>
            <w:bCs/>
          </w:rPr>
          <w:t>https://fashiondetails.ru/</w:t>
        </w:r>
      </w:hyperlink>
    </w:p>
    <w:p w14:paraId="1E34D200" w14:textId="77777777" w:rsidR="007B6FDF" w:rsidRPr="0067247C" w:rsidRDefault="007B6FDF" w:rsidP="00F809DA">
      <w:pPr>
        <w:pStyle w:val="ae"/>
        <w:numPr>
          <w:ilvl w:val="0"/>
          <w:numId w:val="123"/>
        </w:numPr>
        <w:suppressAutoHyphens/>
        <w:ind w:left="0" w:firstLine="709"/>
        <w:contextualSpacing/>
        <w:jc w:val="both"/>
        <w:rPr>
          <w:bCs/>
        </w:rPr>
      </w:pPr>
      <w:r>
        <w:t>Р</w:t>
      </w:r>
      <w:r w:rsidRPr="0067247C">
        <w:t xml:space="preserve">есурс, объединяющий профессионалов модельного бизнеса. – </w:t>
      </w:r>
      <w:r w:rsidRPr="0067247C">
        <w:rPr>
          <w:lang w:val="en-US"/>
        </w:rPr>
        <w:t>URL</w:t>
      </w:r>
      <w:r w:rsidRPr="0067247C">
        <w:t xml:space="preserve">: </w:t>
      </w:r>
      <w:hyperlink r:id="rId76" w:history="1">
        <w:r w:rsidRPr="004A0C1E">
          <w:rPr>
            <w:rStyle w:val="ad"/>
            <w:bCs/>
            <w:lang w:val="en-US"/>
          </w:rPr>
          <w:t>http</w:t>
        </w:r>
        <w:r w:rsidRPr="0067247C">
          <w:rPr>
            <w:rStyle w:val="ad"/>
            <w:bCs/>
          </w:rPr>
          <w:t>://</w:t>
        </w:r>
        <w:r w:rsidRPr="004A0C1E">
          <w:rPr>
            <w:rStyle w:val="ad"/>
            <w:bCs/>
            <w:lang w:val="en-US"/>
          </w:rPr>
          <w:t>www</w:t>
        </w:r>
        <w:r w:rsidRPr="0067247C">
          <w:rPr>
            <w:rStyle w:val="ad"/>
            <w:bCs/>
          </w:rPr>
          <w:t>.</w:t>
        </w:r>
        <w:proofErr w:type="spellStart"/>
        <w:r w:rsidRPr="004A0C1E">
          <w:rPr>
            <w:rStyle w:val="ad"/>
            <w:bCs/>
            <w:lang w:val="en-US"/>
          </w:rPr>
          <w:t>fashionbank</w:t>
        </w:r>
        <w:proofErr w:type="spellEnd"/>
        <w:r w:rsidRPr="0067247C">
          <w:rPr>
            <w:rStyle w:val="ad"/>
            <w:bCs/>
          </w:rPr>
          <w:t>.</w:t>
        </w:r>
        <w:proofErr w:type="spellStart"/>
        <w:r w:rsidRPr="004A0C1E">
          <w:rPr>
            <w:rStyle w:val="ad"/>
            <w:bCs/>
            <w:lang w:val="en-US"/>
          </w:rPr>
          <w:t>ru</w:t>
        </w:r>
        <w:proofErr w:type="spellEnd"/>
        <w:r w:rsidRPr="0067247C">
          <w:rPr>
            <w:rStyle w:val="ad"/>
            <w:bCs/>
          </w:rPr>
          <w:t>/</w:t>
        </w:r>
      </w:hyperlink>
    </w:p>
    <w:p w14:paraId="6B69045E" w14:textId="77777777" w:rsidR="007B6FDF" w:rsidRPr="0067247C" w:rsidRDefault="007B6FDF" w:rsidP="00F809DA">
      <w:pPr>
        <w:pStyle w:val="ae"/>
        <w:numPr>
          <w:ilvl w:val="0"/>
          <w:numId w:val="123"/>
        </w:numPr>
        <w:suppressAutoHyphens/>
        <w:ind w:left="0" w:firstLine="709"/>
        <w:contextualSpacing/>
        <w:jc w:val="both"/>
        <w:rPr>
          <w:bCs/>
        </w:rPr>
      </w:pPr>
      <w:r w:rsidRPr="0067247C">
        <w:t xml:space="preserve">Электронный ресурс </w:t>
      </w:r>
      <w:r>
        <w:t xml:space="preserve">о моде </w:t>
      </w:r>
      <w:r w:rsidRPr="0067247C">
        <w:t xml:space="preserve">– </w:t>
      </w:r>
      <w:r w:rsidRPr="0067247C">
        <w:rPr>
          <w:lang w:val="en-US"/>
        </w:rPr>
        <w:t>URL</w:t>
      </w:r>
      <w:r w:rsidRPr="0067247C">
        <w:t xml:space="preserve">: </w:t>
      </w:r>
      <w:hyperlink r:id="rId77" w:history="1">
        <w:r w:rsidRPr="004A0C1E">
          <w:rPr>
            <w:rStyle w:val="ad"/>
            <w:bCs/>
            <w:lang w:val="en-US"/>
          </w:rPr>
          <w:t>https</w:t>
        </w:r>
        <w:r w:rsidRPr="0067247C">
          <w:rPr>
            <w:rStyle w:val="ad"/>
            <w:bCs/>
          </w:rPr>
          <w:t>://</w:t>
        </w:r>
        <w:r w:rsidRPr="004A0C1E">
          <w:rPr>
            <w:rStyle w:val="ad"/>
            <w:bCs/>
            <w:lang w:val="en-US"/>
          </w:rPr>
          <w:t>www</w:t>
        </w:r>
        <w:r w:rsidRPr="0067247C">
          <w:rPr>
            <w:rStyle w:val="ad"/>
            <w:bCs/>
          </w:rPr>
          <w:t>.</w:t>
        </w:r>
        <w:r w:rsidRPr="004A0C1E">
          <w:rPr>
            <w:rStyle w:val="ad"/>
            <w:bCs/>
            <w:lang w:val="en-US"/>
          </w:rPr>
          <w:t>fashion</w:t>
        </w:r>
        <w:r w:rsidRPr="0067247C">
          <w:rPr>
            <w:rStyle w:val="ad"/>
            <w:bCs/>
          </w:rPr>
          <w:t>-</w:t>
        </w:r>
        <w:r w:rsidRPr="004A0C1E">
          <w:rPr>
            <w:rStyle w:val="ad"/>
            <w:bCs/>
            <w:lang w:val="en-US"/>
          </w:rPr>
          <w:t>fashion</w:t>
        </w:r>
        <w:r w:rsidRPr="0067247C">
          <w:rPr>
            <w:rStyle w:val="ad"/>
            <w:bCs/>
          </w:rPr>
          <w:t>.</w:t>
        </w:r>
        <w:proofErr w:type="spellStart"/>
        <w:r w:rsidRPr="004A0C1E">
          <w:rPr>
            <w:rStyle w:val="ad"/>
            <w:bCs/>
            <w:lang w:val="en-US"/>
          </w:rPr>
          <w:t>ru</w:t>
        </w:r>
        <w:proofErr w:type="spellEnd"/>
        <w:r w:rsidRPr="0067247C">
          <w:rPr>
            <w:rStyle w:val="ad"/>
            <w:bCs/>
          </w:rPr>
          <w:t>/</w:t>
        </w:r>
      </w:hyperlink>
    </w:p>
    <w:p w14:paraId="36D97718" w14:textId="77777777" w:rsidR="007B6FDF" w:rsidRPr="0067247C" w:rsidRDefault="007B6FDF" w:rsidP="00F809DA">
      <w:pPr>
        <w:pStyle w:val="ae"/>
        <w:numPr>
          <w:ilvl w:val="0"/>
          <w:numId w:val="123"/>
        </w:numPr>
        <w:suppressAutoHyphens/>
        <w:ind w:left="0" w:firstLine="709"/>
        <w:contextualSpacing/>
        <w:jc w:val="both"/>
        <w:rPr>
          <w:bCs/>
        </w:rPr>
      </w:pPr>
      <w:r>
        <w:t>Э</w:t>
      </w:r>
      <w:r w:rsidRPr="0067247C">
        <w:t>лектронный ресурс журнала «Индустрия моды»</w:t>
      </w:r>
      <w:r>
        <w:t xml:space="preserve"> </w:t>
      </w:r>
      <w:r w:rsidRPr="0067247C">
        <w:t>– URL:</w:t>
      </w:r>
      <w:r>
        <w:t xml:space="preserve"> </w:t>
      </w:r>
      <w:hyperlink r:id="rId78" w:history="1">
        <w:r w:rsidRPr="004A0C1E">
          <w:rPr>
            <w:rStyle w:val="ad"/>
            <w:bCs/>
          </w:rPr>
          <w:t>www.industria-moda.ru</w:t>
        </w:r>
      </w:hyperlink>
    </w:p>
    <w:p w14:paraId="4FBAB1C1" w14:textId="77777777" w:rsidR="007B6FDF" w:rsidRPr="0067247C" w:rsidRDefault="007B6FDF" w:rsidP="00F809DA">
      <w:pPr>
        <w:pStyle w:val="ae"/>
        <w:numPr>
          <w:ilvl w:val="0"/>
          <w:numId w:val="123"/>
        </w:numPr>
        <w:suppressAutoHyphens/>
        <w:ind w:left="0" w:firstLine="709"/>
        <w:contextualSpacing/>
        <w:jc w:val="both"/>
        <w:rPr>
          <w:bCs/>
        </w:rPr>
      </w:pPr>
      <w:r>
        <w:t>Э</w:t>
      </w:r>
      <w:r w:rsidRPr="0067247C">
        <w:t>лектронный ресурс журнала «Швейная промышленность»</w:t>
      </w:r>
      <w:r>
        <w:t xml:space="preserve"> </w:t>
      </w:r>
      <w:r w:rsidRPr="0067247C">
        <w:t>– URL:</w:t>
      </w:r>
      <w:r>
        <w:t xml:space="preserve"> </w:t>
      </w:r>
      <w:hyperlink r:id="rId79" w:history="1">
        <w:r w:rsidRPr="004A0C1E">
          <w:rPr>
            <w:rStyle w:val="ad"/>
            <w:bCs/>
          </w:rPr>
          <w:t>www.legprominfo.ru</w:t>
        </w:r>
      </w:hyperlink>
    </w:p>
    <w:p w14:paraId="48421161" w14:textId="77777777" w:rsidR="007B6FDF" w:rsidRPr="00E001C8" w:rsidRDefault="007B6FDF" w:rsidP="00F809DA">
      <w:pPr>
        <w:pStyle w:val="ae"/>
        <w:numPr>
          <w:ilvl w:val="0"/>
          <w:numId w:val="123"/>
        </w:numPr>
        <w:suppressAutoHyphens/>
        <w:ind w:left="0" w:firstLine="709"/>
        <w:contextualSpacing/>
        <w:jc w:val="both"/>
        <w:rPr>
          <w:bCs/>
        </w:rPr>
      </w:pPr>
      <w:r w:rsidRPr="00E001C8">
        <w:rPr>
          <w:bCs/>
        </w:rPr>
        <w:t xml:space="preserve">Сайт о моде: модная одежда, новости моды, модельеры – URL: </w:t>
      </w:r>
      <w:hyperlink r:id="rId80" w:history="1">
        <w:r w:rsidRPr="00E001C8">
          <w:rPr>
            <w:rStyle w:val="ad"/>
            <w:bCs/>
          </w:rPr>
          <w:t>http://www.modnaya.ru</w:t>
        </w:r>
      </w:hyperlink>
      <w:r w:rsidRPr="00E001C8">
        <w:rPr>
          <w:bCs/>
        </w:rPr>
        <w:t xml:space="preserve"> </w:t>
      </w:r>
    </w:p>
    <w:p w14:paraId="29A18F08" w14:textId="77777777" w:rsidR="007B6FDF" w:rsidRPr="00E001C8" w:rsidRDefault="007B6FDF" w:rsidP="00F809DA">
      <w:pPr>
        <w:pStyle w:val="ae"/>
        <w:numPr>
          <w:ilvl w:val="0"/>
          <w:numId w:val="123"/>
        </w:numPr>
        <w:suppressAutoHyphens/>
        <w:ind w:left="0" w:firstLine="709"/>
        <w:contextualSpacing/>
        <w:jc w:val="both"/>
        <w:rPr>
          <w:bCs/>
        </w:rPr>
      </w:pPr>
      <w:r w:rsidRPr="00E001C8">
        <w:rPr>
          <w:bCs/>
        </w:rPr>
        <w:t>Информационн</w:t>
      </w:r>
      <w:r>
        <w:rPr>
          <w:bCs/>
        </w:rPr>
        <w:t>ый</w:t>
      </w:r>
      <w:r w:rsidRPr="00E001C8">
        <w:rPr>
          <w:bCs/>
        </w:rPr>
        <w:t xml:space="preserve"> ресурс – URL: </w:t>
      </w:r>
      <w:hyperlink r:id="rId81" w:history="1">
        <w:r w:rsidRPr="00E001C8">
          <w:rPr>
            <w:rStyle w:val="ad"/>
            <w:bCs/>
          </w:rPr>
          <w:t>https://club.osinka.ru/</w:t>
        </w:r>
      </w:hyperlink>
      <w:r w:rsidRPr="00E001C8">
        <w:rPr>
          <w:bCs/>
        </w:rPr>
        <w:t>;</w:t>
      </w:r>
    </w:p>
    <w:p w14:paraId="35F8E2C0" w14:textId="77777777" w:rsidR="007B6FDF" w:rsidRPr="0067247C" w:rsidRDefault="007B6FDF" w:rsidP="00F809DA">
      <w:pPr>
        <w:pStyle w:val="ae"/>
        <w:numPr>
          <w:ilvl w:val="0"/>
          <w:numId w:val="123"/>
        </w:numPr>
        <w:suppressAutoHyphens/>
        <w:ind w:left="0" w:firstLine="709"/>
        <w:contextualSpacing/>
        <w:jc w:val="both"/>
        <w:rPr>
          <w:bCs/>
        </w:rPr>
      </w:pPr>
      <w:r>
        <w:t>Э</w:t>
      </w:r>
      <w:r w:rsidRPr="0067247C">
        <w:t>лектронный ресурс журнала «Ателье» – URL:</w:t>
      </w:r>
      <w:r>
        <w:t xml:space="preserve"> </w:t>
      </w:r>
      <w:hyperlink r:id="rId82" w:history="1">
        <w:r w:rsidRPr="004A0C1E">
          <w:rPr>
            <w:rStyle w:val="ad"/>
            <w:bCs/>
          </w:rPr>
          <w:t>www.modanews.ru,www.modanews.ru/muller</w:t>
        </w:r>
      </w:hyperlink>
      <w:r w:rsidRPr="0067247C">
        <w:rPr>
          <w:bCs/>
        </w:rPr>
        <w:t xml:space="preserve"> </w:t>
      </w:r>
    </w:p>
    <w:p w14:paraId="281FA61C" w14:textId="77777777" w:rsidR="007B6FDF" w:rsidRPr="0067247C" w:rsidRDefault="007B6FDF" w:rsidP="00F809DA">
      <w:pPr>
        <w:pStyle w:val="ae"/>
        <w:numPr>
          <w:ilvl w:val="0"/>
          <w:numId w:val="123"/>
        </w:numPr>
        <w:suppressAutoHyphens/>
        <w:ind w:left="0" w:firstLine="709"/>
        <w:contextualSpacing/>
        <w:jc w:val="both"/>
        <w:rPr>
          <w:bCs/>
        </w:rPr>
      </w:pPr>
      <w:r w:rsidRPr="0067247C">
        <w:rPr>
          <w:bCs/>
        </w:rPr>
        <w:t>Журнал «Ателье»</w:t>
      </w:r>
    </w:p>
    <w:p w14:paraId="61344926" w14:textId="77777777" w:rsidR="007B6FDF" w:rsidRPr="0067247C" w:rsidRDefault="007B6FDF" w:rsidP="00F809DA">
      <w:pPr>
        <w:pStyle w:val="ae"/>
        <w:numPr>
          <w:ilvl w:val="0"/>
          <w:numId w:val="123"/>
        </w:numPr>
        <w:suppressAutoHyphens/>
        <w:ind w:left="0" w:firstLine="709"/>
        <w:contextualSpacing/>
        <w:jc w:val="both"/>
        <w:rPr>
          <w:bCs/>
          <w:lang w:val="en-US"/>
        </w:rPr>
      </w:pPr>
      <w:r w:rsidRPr="0067247C">
        <w:rPr>
          <w:bCs/>
        </w:rPr>
        <w:t>Журнал</w:t>
      </w:r>
      <w:r w:rsidRPr="0067247C">
        <w:rPr>
          <w:bCs/>
          <w:lang w:val="en-US"/>
        </w:rPr>
        <w:t xml:space="preserve"> «International Textiles»</w:t>
      </w:r>
    </w:p>
    <w:p w14:paraId="2DE733DD" w14:textId="77777777" w:rsidR="007B6FDF" w:rsidRPr="0067247C" w:rsidRDefault="007B6FDF" w:rsidP="00F809DA">
      <w:pPr>
        <w:pStyle w:val="ae"/>
        <w:numPr>
          <w:ilvl w:val="0"/>
          <w:numId w:val="123"/>
        </w:numPr>
        <w:suppressAutoHyphens/>
        <w:ind w:left="0" w:firstLine="709"/>
        <w:contextualSpacing/>
        <w:jc w:val="both"/>
        <w:rPr>
          <w:bCs/>
          <w:lang w:val="en-US"/>
        </w:rPr>
      </w:pPr>
      <w:r w:rsidRPr="0067247C">
        <w:rPr>
          <w:bCs/>
        </w:rPr>
        <w:t>Журнал</w:t>
      </w:r>
      <w:r w:rsidRPr="0067247C">
        <w:rPr>
          <w:bCs/>
          <w:lang w:val="en-US"/>
        </w:rPr>
        <w:t xml:space="preserve"> «</w:t>
      </w:r>
      <w:proofErr w:type="spellStart"/>
      <w:r w:rsidRPr="0067247C">
        <w:rPr>
          <w:bCs/>
          <w:lang w:val="en-US"/>
        </w:rPr>
        <w:t>Burda</w:t>
      </w:r>
      <w:proofErr w:type="spellEnd"/>
      <w:r w:rsidRPr="0067247C">
        <w:rPr>
          <w:bCs/>
          <w:lang w:val="en-US"/>
        </w:rPr>
        <w:t>»</w:t>
      </w:r>
    </w:p>
    <w:p w14:paraId="19BD5ED5" w14:textId="77777777" w:rsidR="007B6FDF" w:rsidRPr="0067247C" w:rsidRDefault="007B6FDF" w:rsidP="00F809DA">
      <w:pPr>
        <w:pStyle w:val="ae"/>
        <w:numPr>
          <w:ilvl w:val="0"/>
          <w:numId w:val="123"/>
        </w:numPr>
        <w:suppressAutoHyphens/>
        <w:ind w:left="0" w:firstLine="709"/>
        <w:contextualSpacing/>
        <w:jc w:val="both"/>
        <w:rPr>
          <w:bCs/>
        </w:rPr>
      </w:pPr>
      <w:r w:rsidRPr="0067247C">
        <w:rPr>
          <w:bCs/>
        </w:rPr>
        <w:t>Журнал «</w:t>
      </w:r>
      <w:proofErr w:type="spellStart"/>
      <w:r w:rsidRPr="0067247C">
        <w:rPr>
          <w:bCs/>
          <w:lang w:val="en-US"/>
        </w:rPr>
        <w:t>Collezioni</w:t>
      </w:r>
      <w:proofErr w:type="spellEnd"/>
      <w:r w:rsidRPr="0067247C">
        <w:rPr>
          <w:bCs/>
        </w:rPr>
        <w:t xml:space="preserve">», </w:t>
      </w:r>
    </w:p>
    <w:p w14:paraId="10EBD80A" w14:textId="1B1AB487" w:rsidR="007B6FDF" w:rsidRPr="0067247C" w:rsidRDefault="007B6FDF" w:rsidP="00F809DA">
      <w:pPr>
        <w:pStyle w:val="ae"/>
        <w:numPr>
          <w:ilvl w:val="0"/>
          <w:numId w:val="123"/>
        </w:numPr>
        <w:suppressAutoHyphens/>
        <w:ind w:left="0" w:firstLine="709"/>
        <w:contextualSpacing/>
        <w:jc w:val="both"/>
        <w:rPr>
          <w:bCs/>
          <w:lang w:val="en-US"/>
        </w:rPr>
      </w:pPr>
      <w:proofErr w:type="spellStart"/>
      <w:r w:rsidRPr="0067247C">
        <w:rPr>
          <w:bCs/>
          <w:lang w:val="en-US"/>
        </w:rPr>
        <w:t>Журнал</w:t>
      </w:r>
      <w:proofErr w:type="spellEnd"/>
      <w:r w:rsidRPr="0067247C">
        <w:rPr>
          <w:bCs/>
          <w:lang w:val="en-US"/>
        </w:rPr>
        <w:t xml:space="preserve"> «Vo</w:t>
      </w:r>
      <w:r w:rsidR="00A5459F">
        <w:rPr>
          <w:bCs/>
          <w:lang w:val="en-US"/>
        </w:rPr>
        <w:t>g</w:t>
      </w:r>
      <w:r w:rsidRPr="0067247C">
        <w:rPr>
          <w:bCs/>
          <w:lang w:val="en-US"/>
        </w:rPr>
        <w:t>ue»</w:t>
      </w:r>
    </w:p>
    <w:p w14:paraId="1C16AFD6" w14:textId="77777777" w:rsidR="007B6FDF" w:rsidRDefault="007B6FDF" w:rsidP="0029513F">
      <w:pPr>
        <w:jc w:val="center"/>
        <w:rPr>
          <w:rFonts w:ascii="Times New Roman" w:hAnsi="Times New Roman"/>
          <w:b/>
          <w:bCs/>
        </w:rPr>
      </w:pPr>
    </w:p>
    <w:p w14:paraId="7B082913" w14:textId="42CBB620" w:rsidR="00091C4A" w:rsidRPr="00315F34" w:rsidRDefault="006D529D" w:rsidP="0029513F">
      <w:pPr>
        <w:jc w:val="center"/>
        <w:rPr>
          <w:rFonts w:ascii="Times New Roman" w:hAnsi="Times New Roman"/>
          <w:b/>
          <w:bCs/>
        </w:rPr>
      </w:pPr>
      <w:r w:rsidRPr="00315F34">
        <w:rPr>
          <w:rFonts w:ascii="Times New Roman" w:hAnsi="Times New Roman"/>
          <w:b/>
          <w:bCs/>
        </w:rPr>
        <w:t xml:space="preserve">4. КОНТРОЛЬ И ОЦЕНКА РЕЗУЛЬТАТОВ ОСВОЕНИЯ </w:t>
      </w:r>
      <w:r w:rsidR="00050ACF" w:rsidRPr="00315F34">
        <w:rPr>
          <w:rFonts w:ascii="Times New Roman" w:hAnsi="Times New Roman"/>
          <w:b/>
          <w:bCs/>
        </w:rPr>
        <w:br/>
      </w:r>
      <w:r w:rsidRPr="00315F34">
        <w:rPr>
          <w:rFonts w:ascii="Times New Roman" w:hAnsi="Times New Roman"/>
          <w:b/>
          <w:bCs/>
        </w:rPr>
        <w:t>ПРОФЕССИОНАЛЬНОГО МОДУЛЯ</w:t>
      </w:r>
    </w:p>
    <w:tbl>
      <w:tblPr>
        <w:tblW w:w="93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2856"/>
        <w:gridCol w:w="3821"/>
      </w:tblGrid>
      <w:tr w:rsidR="006A6BCF" w:rsidRPr="004D3941" w14:paraId="7B2E2316" w14:textId="77777777" w:rsidTr="004D3941">
        <w:trPr>
          <w:trHeight w:val="1098"/>
        </w:trPr>
        <w:tc>
          <w:tcPr>
            <w:tcW w:w="2701" w:type="dxa"/>
            <w:vAlign w:val="center"/>
          </w:tcPr>
          <w:p w14:paraId="031CA5C2" w14:textId="77777777" w:rsidR="006A6BCF" w:rsidRPr="004D3941" w:rsidRDefault="006A6BCF" w:rsidP="00A30492">
            <w:pPr>
              <w:suppressAutoHyphens/>
              <w:jc w:val="center"/>
              <w:rPr>
                <w:rFonts w:ascii="Times New Roman" w:hAnsi="Times New Roman"/>
                <w:sz w:val="24"/>
                <w:szCs w:val="24"/>
              </w:rPr>
            </w:pPr>
            <w:r w:rsidRPr="004D3941">
              <w:rPr>
                <w:rFonts w:ascii="Times New Roman" w:hAnsi="Times New Roman"/>
                <w:sz w:val="24"/>
                <w:szCs w:val="24"/>
              </w:rPr>
              <w:t>Код и наименование профессиональных и общих компетенций, формируемы</w:t>
            </w:r>
            <w:r w:rsidR="00A6246A" w:rsidRPr="004D3941">
              <w:rPr>
                <w:rFonts w:ascii="Times New Roman" w:hAnsi="Times New Roman"/>
                <w:sz w:val="24"/>
                <w:szCs w:val="24"/>
              </w:rPr>
              <w:t>х</w:t>
            </w:r>
            <w:r w:rsidRPr="004D3941">
              <w:rPr>
                <w:rFonts w:ascii="Times New Roman" w:hAnsi="Times New Roman"/>
                <w:sz w:val="24"/>
                <w:szCs w:val="24"/>
              </w:rPr>
              <w:t xml:space="preserve"> в рамках модуля</w:t>
            </w:r>
            <w:r w:rsidR="009C0E48" w:rsidRPr="004D3941">
              <w:rPr>
                <w:rStyle w:val="ac"/>
                <w:i/>
                <w:sz w:val="24"/>
                <w:szCs w:val="24"/>
              </w:rPr>
              <w:footnoteReference w:id="46"/>
            </w:r>
          </w:p>
        </w:tc>
        <w:tc>
          <w:tcPr>
            <w:tcW w:w="2856" w:type="dxa"/>
            <w:vAlign w:val="center"/>
          </w:tcPr>
          <w:p w14:paraId="7D0FADA8" w14:textId="77777777" w:rsidR="006A6BCF" w:rsidRPr="004D3941" w:rsidRDefault="00BB792E" w:rsidP="00A30492">
            <w:pPr>
              <w:suppressAutoHyphens/>
              <w:jc w:val="center"/>
              <w:rPr>
                <w:rFonts w:ascii="Times New Roman" w:hAnsi="Times New Roman"/>
                <w:sz w:val="24"/>
                <w:szCs w:val="24"/>
              </w:rPr>
            </w:pPr>
            <w:r w:rsidRPr="004D3941">
              <w:rPr>
                <w:rFonts w:ascii="Times New Roman" w:hAnsi="Times New Roman"/>
                <w:sz w:val="24"/>
                <w:szCs w:val="24"/>
              </w:rPr>
              <w:t>Критерии оценки</w:t>
            </w:r>
          </w:p>
        </w:tc>
        <w:tc>
          <w:tcPr>
            <w:tcW w:w="3821" w:type="dxa"/>
            <w:vAlign w:val="center"/>
          </w:tcPr>
          <w:p w14:paraId="5D86105A" w14:textId="77777777" w:rsidR="006A6BCF" w:rsidRPr="004D3941" w:rsidRDefault="00BB792E" w:rsidP="00A30492">
            <w:pPr>
              <w:suppressAutoHyphens/>
              <w:jc w:val="center"/>
              <w:rPr>
                <w:rFonts w:ascii="Times New Roman" w:hAnsi="Times New Roman"/>
                <w:sz w:val="24"/>
                <w:szCs w:val="24"/>
              </w:rPr>
            </w:pPr>
            <w:r w:rsidRPr="004D3941">
              <w:rPr>
                <w:rFonts w:ascii="Times New Roman" w:hAnsi="Times New Roman"/>
                <w:sz w:val="24"/>
                <w:szCs w:val="24"/>
              </w:rPr>
              <w:t>Методы оценки</w:t>
            </w:r>
          </w:p>
        </w:tc>
      </w:tr>
      <w:tr w:rsidR="004D3941" w:rsidRPr="004D3941" w14:paraId="6B4C8B2E" w14:textId="77777777" w:rsidTr="004D3941">
        <w:trPr>
          <w:trHeight w:val="698"/>
        </w:trPr>
        <w:tc>
          <w:tcPr>
            <w:tcW w:w="2701" w:type="dxa"/>
          </w:tcPr>
          <w:p w14:paraId="3404ED64" w14:textId="77777777" w:rsidR="004D3941" w:rsidRPr="004D3941" w:rsidRDefault="004D3941" w:rsidP="004D3941">
            <w:pPr>
              <w:suppressAutoHyphens/>
              <w:spacing w:after="0" w:line="240" w:lineRule="auto"/>
              <w:rPr>
                <w:rFonts w:ascii="Times New Roman" w:hAnsi="Times New Roman"/>
                <w:i/>
                <w:sz w:val="24"/>
                <w:szCs w:val="24"/>
              </w:rPr>
            </w:pPr>
            <w:r w:rsidRPr="004D3941">
              <w:rPr>
                <w:rFonts w:ascii="Times New Roman" w:hAnsi="Times New Roman"/>
                <w:bCs/>
                <w:color w:val="000000"/>
                <w:sz w:val="24"/>
                <w:szCs w:val="24"/>
              </w:rPr>
              <w:t>ПК 1.1.</w:t>
            </w:r>
            <w:r w:rsidRPr="004D3941">
              <w:rPr>
                <w:rFonts w:ascii="Times New Roman" w:hAnsi="Times New Roman"/>
                <w:color w:val="000000"/>
                <w:sz w:val="24"/>
                <w:szCs w:val="24"/>
              </w:rPr>
              <w:t xml:space="preserve"> Создавать технические рисунки и эскизы изделий, модельных рядов, коллекций, с применением различных источников с учетом свойств материалов и особенностей целевого рынка</w:t>
            </w:r>
          </w:p>
        </w:tc>
        <w:tc>
          <w:tcPr>
            <w:tcW w:w="2856" w:type="dxa"/>
          </w:tcPr>
          <w:p w14:paraId="327006BA" w14:textId="77777777" w:rsidR="004D3941" w:rsidRPr="004D3941" w:rsidRDefault="004D3941" w:rsidP="004D3941">
            <w:pPr>
              <w:suppressAutoHyphens/>
              <w:spacing w:after="0" w:line="240" w:lineRule="auto"/>
              <w:rPr>
                <w:rFonts w:ascii="Times New Roman" w:hAnsi="Times New Roman"/>
                <w:sz w:val="24"/>
                <w:szCs w:val="24"/>
              </w:rPr>
            </w:pPr>
            <w:r w:rsidRPr="004D3941">
              <w:rPr>
                <w:rFonts w:ascii="Times New Roman" w:hAnsi="Times New Roman"/>
                <w:sz w:val="24"/>
                <w:szCs w:val="24"/>
              </w:rPr>
              <w:t>- новизна, стилевая выразительность и оригинальность модели;</w:t>
            </w:r>
          </w:p>
          <w:p w14:paraId="3C13EC78" w14:textId="0EBEE025" w:rsidR="004D3941" w:rsidRPr="004D3941" w:rsidRDefault="004D3941" w:rsidP="004D3941">
            <w:pPr>
              <w:suppressAutoHyphens/>
              <w:spacing w:after="0" w:line="240" w:lineRule="auto"/>
              <w:rPr>
                <w:rFonts w:ascii="Times New Roman" w:hAnsi="Times New Roman"/>
                <w:iCs/>
                <w:sz w:val="24"/>
                <w:szCs w:val="24"/>
              </w:rPr>
            </w:pPr>
            <w:r w:rsidRPr="004D3941">
              <w:rPr>
                <w:rFonts w:ascii="Times New Roman" w:hAnsi="Times New Roman"/>
                <w:sz w:val="24"/>
                <w:szCs w:val="24"/>
              </w:rPr>
              <w:t>- придание объёма предмету путём нанесения теней</w:t>
            </w:r>
          </w:p>
        </w:tc>
        <w:tc>
          <w:tcPr>
            <w:tcW w:w="3821" w:type="dxa"/>
          </w:tcPr>
          <w:p w14:paraId="63639AF2" w14:textId="77777777" w:rsidR="004D3941" w:rsidRPr="004D3941" w:rsidRDefault="004D3941" w:rsidP="004D3941">
            <w:pPr>
              <w:rPr>
                <w:rFonts w:ascii="Times New Roman" w:hAnsi="Times New Roman"/>
                <w:bCs/>
                <w:iCs/>
                <w:sz w:val="24"/>
                <w:szCs w:val="24"/>
              </w:rPr>
            </w:pPr>
            <w:r w:rsidRPr="004D3941">
              <w:rPr>
                <w:rFonts w:ascii="Times New Roman" w:hAnsi="Times New Roman"/>
                <w:iCs/>
                <w:sz w:val="24"/>
                <w:szCs w:val="24"/>
              </w:rPr>
              <w:t>выполнение практических работ;</w:t>
            </w:r>
          </w:p>
          <w:p w14:paraId="7F3C3091"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защита презентаций, по результатам экспозиций работ студентов;</w:t>
            </w:r>
          </w:p>
          <w:p w14:paraId="43203824"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выполнение различных видов работ на учебной и производственной практике;</w:t>
            </w:r>
          </w:p>
          <w:p w14:paraId="46169485" w14:textId="77777777" w:rsidR="004D3941" w:rsidRPr="004D3941" w:rsidRDefault="004D3941" w:rsidP="004D3941">
            <w:pPr>
              <w:suppressAutoHyphens/>
              <w:rPr>
                <w:rFonts w:ascii="Times New Roman" w:hAnsi="Times New Roman"/>
                <w:iCs/>
                <w:sz w:val="24"/>
                <w:szCs w:val="24"/>
              </w:rPr>
            </w:pPr>
            <w:r w:rsidRPr="004D3941">
              <w:rPr>
                <w:rFonts w:ascii="Times New Roman" w:hAnsi="Times New Roman"/>
                <w:iCs/>
                <w:sz w:val="24"/>
                <w:szCs w:val="24"/>
              </w:rPr>
              <w:t>промежуточная аттестация по модулю</w:t>
            </w:r>
          </w:p>
        </w:tc>
      </w:tr>
      <w:tr w:rsidR="004D3941" w:rsidRPr="004D3941" w14:paraId="41B636D5" w14:textId="77777777" w:rsidTr="004D3941">
        <w:trPr>
          <w:trHeight w:val="698"/>
        </w:trPr>
        <w:tc>
          <w:tcPr>
            <w:tcW w:w="2701" w:type="dxa"/>
          </w:tcPr>
          <w:p w14:paraId="72844DE2" w14:textId="77777777" w:rsidR="004D3941" w:rsidRPr="004D3941" w:rsidRDefault="004D3941" w:rsidP="004D3941">
            <w:pPr>
              <w:suppressAutoHyphens/>
              <w:spacing w:after="0" w:line="240" w:lineRule="auto"/>
              <w:rPr>
                <w:rFonts w:ascii="Times New Roman" w:hAnsi="Times New Roman"/>
                <w:b/>
                <w:color w:val="000000"/>
                <w:sz w:val="24"/>
                <w:szCs w:val="24"/>
              </w:rPr>
            </w:pPr>
            <w:r w:rsidRPr="004D3941">
              <w:rPr>
                <w:rFonts w:ascii="Times New Roman" w:hAnsi="Times New Roman"/>
                <w:bCs/>
                <w:color w:val="000000"/>
                <w:sz w:val="24"/>
                <w:szCs w:val="24"/>
              </w:rPr>
              <w:t>ПК 1.2.</w:t>
            </w:r>
            <w:r w:rsidRPr="004D3941">
              <w:rPr>
                <w:rFonts w:ascii="Times New Roman" w:hAnsi="Times New Roman"/>
                <w:color w:val="000000"/>
                <w:sz w:val="24"/>
                <w:szCs w:val="24"/>
              </w:rPr>
              <w:t xml:space="preserve"> Использовать элементы и принципы дизайна при проектировании </w:t>
            </w:r>
            <w:r w:rsidRPr="004D3941">
              <w:rPr>
                <w:rFonts w:ascii="Times New Roman" w:hAnsi="Times New Roman"/>
                <w:color w:val="000000"/>
                <w:sz w:val="24"/>
                <w:szCs w:val="24"/>
              </w:rPr>
              <w:lastRenderedPageBreak/>
              <w:t>швейных изделий с учетом модных направлений, стилей, тенденций и культурных традиций</w:t>
            </w:r>
          </w:p>
        </w:tc>
        <w:tc>
          <w:tcPr>
            <w:tcW w:w="2856" w:type="dxa"/>
          </w:tcPr>
          <w:p w14:paraId="4BA9A55C" w14:textId="77777777" w:rsidR="004D3941" w:rsidRPr="004D3941" w:rsidRDefault="004D3941" w:rsidP="004D3941">
            <w:pPr>
              <w:suppressAutoHyphens/>
              <w:spacing w:after="0" w:line="240" w:lineRule="auto"/>
              <w:rPr>
                <w:rFonts w:ascii="Times New Roman" w:hAnsi="Times New Roman"/>
                <w:sz w:val="24"/>
                <w:szCs w:val="24"/>
              </w:rPr>
            </w:pPr>
            <w:r w:rsidRPr="004D3941">
              <w:rPr>
                <w:rFonts w:ascii="Times New Roman" w:hAnsi="Times New Roman"/>
                <w:sz w:val="24"/>
                <w:szCs w:val="24"/>
              </w:rPr>
              <w:lastRenderedPageBreak/>
              <w:t xml:space="preserve">- соответствие изделия моде, стилю, тенденциям и культурным традициям по силуэту, пропорциям, </w:t>
            </w:r>
            <w:r w:rsidRPr="004D3941">
              <w:rPr>
                <w:rFonts w:ascii="Times New Roman" w:hAnsi="Times New Roman"/>
                <w:sz w:val="24"/>
                <w:szCs w:val="24"/>
              </w:rPr>
              <w:lastRenderedPageBreak/>
              <w:t>форме деталей, цвету, основным и отделочным материалам;</w:t>
            </w:r>
          </w:p>
          <w:p w14:paraId="58ACBFC6" w14:textId="140DD024" w:rsidR="004D3941" w:rsidRPr="004D3941" w:rsidRDefault="004D3941" w:rsidP="004D3941">
            <w:pPr>
              <w:suppressAutoHyphens/>
              <w:spacing w:after="0" w:line="240" w:lineRule="auto"/>
              <w:rPr>
                <w:rFonts w:ascii="Times New Roman" w:hAnsi="Times New Roman"/>
                <w:iCs/>
                <w:sz w:val="24"/>
                <w:szCs w:val="24"/>
              </w:rPr>
            </w:pPr>
            <w:r w:rsidRPr="004D3941">
              <w:rPr>
                <w:rFonts w:ascii="Times New Roman" w:hAnsi="Times New Roman"/>
                <w:sz w:val="24"/>
                <w:szCs w:val="24"/>
              </w:rPr>
              <w:t xml:space="preserve">- правильность выполнения рисунка </w:t>
            </w:r>
            <w:r>
              <w:rPr>
                <w:rFonts w:ascii="Times New Roman" w:hAnsi="Times New Roman"/>
                <w:sz w:val="24"/>
                <w:szCs w:val="24"/>
              </w:rPr>
              <w:t xml:space="preserve">швейного </w:t>
            </w:r>
            <w:r w:rsidRPr="004D3941">
              <w:rPr>
                <w:rFonts w:ascii="Times New Roman" w:hAnsi="Times New Roman"/>
                <w:sz w:val="24"/>
                <w:szCs w:val="24"/>
              </w:rPr>
              <w:t>изделия заданной конструкции.</w:t>
            </w:r>
          </w:p>
        </w:tc>
        <w:tc>
          <w:tcPr>
            <w:tcW w:w="3821" w:type="dxa"/>
          </w:tcPr>
          <w:p w14:paraId="764605B0" w14:textId="77777777" w:rsidR="004D3941" w:rsidRPr="004D3941" w:rsidRDefault="004D3941" w:rsidP="004D3941">
            <w:pPr>
              <w:rPr>
                <w:rFonts w:ascii="Times New Roman" w:hAnsi="Times New Roman"/>
                <w:bCs/>
                <w:iCs/>
                <w:sz w:val="24"/>
                <w:szCs w:val="24"/>
              </w:rPr>
            </w:pPr>
            <w:r w:rsidRPr="004D3941">
              <w:rPr>
                <w:rFonts w:ascii="Times New Roman" w:hAnsi="Times New Roman"/>
                <w:iCs/>
                <w:sz w:val="24"/>
                <w:szCs w:val="24"/>
              </w:rPr>
              <w:lastRenderedPageBreak/>
              <w:t>выполнение практических работ;</w:t>
            </w:r>
          </w:p>
          <w:p w14:paraId="77552D51"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lastRenderedPageBreak/>
              <w:t>защита презентаций, по результатам экспозиций работ студентов;</w:t>
            </w:r>
          </w:p>
          <w:p w14:paraId="19B86A59"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выполнение различных видов работ на учебной и производственной практике;</w:t>
            </w:r>
          </w:p>
          <w:p w14:paraId="52D49DCA" w14:textId="77777777" w:rsidR="004D3941" w:rsidRPr="004D3941" w:rsidRDefault="004D3941" w:rsidP="004D3941">
            <w:pPr>
              <w:rPr>
                <w:rFonts w:ascii="Times New Roman" w:hAnsi="Times New Roman"/>
                <w:iCs/>
                <w:sz w:val="24"/>
                <w:szCs w:val="24"/>
              </w:rPr>
            </w:pPr>
            <w:r w:rsidRPr="004D3941">
              <w:rPr>
                <w:rFonts w:ascii="Times New Roman" w:hAnsi="Times New Roman"/>
                <w:iCs/>
                <w:sz w:val="24"/>
                <w:szCs w:val="24"/>
              </w:rPr>
              <w:t>промежуточная аттестация по модулю</w:t>
            </w:r>
          </w:p>
        </w:tc>
      </w:tr>
      <w:tr w:rsidR="004D3941" w:rsidRPr="004D3941" w14:paraId="5EBBC916" w14:textId="77777777" w:rsidTr="004D3941">
        <w:trPr>
          <w:trHeight w:val="698"/>
        </w:trPr>
        <w:tc>
          <w:tcPr>
            <w:tcW w:w="2701" w:type="dxa"/>
          </w:tcPr>
          <w:p w14:paraId="06626B2A" w14:textId="45F1F973" w:rsidR="004D3941" w:rsidRPr="004D3941" w:rsidRDefault="004D3941" w:rsidP="004D3941">
            <w:pPr>
              <w:suppressAutoHyphens/>
              <w:spacing w:after="0" w:line="240" w:lineRule="auto"/>
              <w:rPr>
                <w:rFonts w:ascii="Times New Roman" w:hAnsi="Times New Roman"/>
                <w:color w:val="000000"/>
                <w:sz w:val="24"/>
                <w:szCs w:val="24"/>
              </w:rPr>
            </w:pPr>
            <w:r w:rsidRPr="004D3941">
              <w:rPr>
                <w:rFonts w:ascii="Times New Roman" w:hAnsi="Times New Roman"/>
                <w:color w:val="000000"/>
                <w:sz w:val="24"/>
                <w:szCs w:val="24"/>
              </w:rPr>
              <w:lastRenderedPageBreak/>
              <w:t>ПК 1.3. Сочетать цвета, стили, мотивы, материалы и аксессуары для создания гармоничных моделей</w:t>
            </w:r>
          </w:p>
        </w:tc>
        <w:tc>
          <w:tcPr>
            <w:tcW w:w="2856" w:type="dxa"/>
          </w:tcPr>
          <w:p w14:paraId="08B5DF50" w14:textId="2C5264FC" w:rsidR="004D3941" w:rsidRPr="004D3941" w:rsidRDefault="004D3941" w:rsidP="004D3941">
            <w:pPr>
              <w:suppressAutoHyphens/>
              <w:spacing w:after="0" w:line="240" w:lineRule="auto"/>
              <w:rPr>
                <w:rFonts w:ascii="Times New Roman" w:hAnsi="Times New Roman"/>
                <w:sz w:val="24"/>
                <w:szCs w:val="24"/>
              </w:rPr>
            </w:pPr>
            <w:r w:rsidRPr="004D3941">
              <w:rPr>
                <w:rFonts w:ascii="Times New Roman" w:hAnsi="Times New Roman"/>
                <w:sz w:val="24"/>
                <w:szCs w:val="24"/>
              </w:rPr>
              <w:t>- целостность композиционного решения</w:t>
            </w:r>
          </w:p>
        </w:tc>
        <w:tc>
          <w:tcPr>
            <w:tcW w:w="3821" w:type="dxa"/>
          </w:tcPr>
          <w:p w14:paraId="4444A441" w14:textId="77777777" w:rsidR="004D3941" w:rsidRPr="004D3941" w:rsidRDefault="004D3941" w:rsidP="004D3941">
            <w:pPr>
              <w:rPr>
                <w:rFonts w:ascii="Times New Roman" w:hAnsi="Times New Roman"/>
                <w:bCs/>
                <w:iCs/>
                <w:sz w:val="24"/>
                <w:szCs w:val="24"/>
              </w:rPr>
            </w:pPr>
            <w:r w:rsidRPr="004D3941">
              <w:rPr>
                <w:rFonts w:ascii="Times New Roman" w:hAnsi="Times New Roman"/>
                <w:iCs/>
                <w:sz w:val="24"/>
                <w:szCs w:val="24"/>
              </w:rPr>
              <w:t>выполнение практических работ;</w:t>
            </w:r>
          </w:p>
          <w:p w14:paraId="185E2131"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защита презентаций, по результатам экспозиций работ студентов;</w:t>
            </w:r>
          </w:p>
          <w:p w14:paraId="6E2C0487"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выполнение различных видов работ на учебной и производственной практике;</w:t>
            </w:r>
          </w:p>
          <w:p w14:paraId="29B6A3EF" w14:textId="77777777" w:rsidR="004D3941" w:rsidRPr="004D3941" w:rsidRDefault="004D3941" w:rsidP="004D3941">
            <w:pPr>
              <w:rPr>
                <w:rFonts w:ascii="Times New Roman" w:hAnsi="Times New Roman"/>
                <w:iCs/>
                <w:sz w:val="24"/>
                <w:szCs w:val="24"/>
              </w:rPr>
            </w:pPr>
            <w:r w:rsidRPr="004D3941">
              <w:rPr>
                <w:rFonts w:ascii="Times New Roman" w:hAnsi="Times New Roman"/>
                <w:iCs/>
                <w:sz w:val="24"/>
                <w:szCs w:val="24"/>
              </w:rPr>
              <w:t>промежуточная аттестация по модулю</w:t>
            </w:r>
          </w:p>
        </w:tc>
      </w:tr>
      <w:tr w:rsidR="004D3941" w:rsidRPr="004D3941" w14:paraId="7CE79792" w14:textId="77777777" w:rsidTr="004D3941">
        <w:trPr>
          <w:trHeight w:val="698"/>
        </w:trPr>
        <w:tc>
          <w:tcPr>
            <w:tcW w:w="2701" w:type="dxa"/>
          </w:tcPr>
          <w:p w14:paraId="651E32D9" w14:textId="6EFB86CB" w:rsidR="004D3941" w:rsidRPr="004D3941" w:rsidRDefault="004D3941" w:rsidP="004D3941">
            <w:pPr>
              <w:suppressAutoHyphens/>
              <w:spacing w:after="0" w:line="240" w:lineRule="auto"/>
              <w:rPr>
                <w:rFonts w:ascii="Times New Roman" w:hAnsi="Times New Roman"/>
                <w:b/>
                <w:color w:val="000000"/>
                <w:sz w:val="24"/>
                <w:szCs w:val="24"/>
              </w:rPr>
            </w:pPr>
            <w:r w:rsidRPr="004D3941">
              <w:rPr>
                <w:rFonts w:ascii="Times New Roman" w:hAnsi="Times New Roman"/>
                <w:bCs/>
                <w:color w:val="000000"/>
                <w:sz w:val="24"/>
                <w:szCs w:val="24"/>
              </w:rPr>
              <w:t>ПК 1.4.</w:t>
            </w:r>
            <w:r w:rsidRPr="004D3941">
              <w:rPr>
                <w:rFonts w:ascii="Times New Roman" w:hAnsi="Times New Roman"/>
                <w:b/>
                <w:color w:val="000000"/>
                <w:sz w:val="24"/>
                <w:szCs w:val="24"/>
              </w:rPr>
              <w:t xml:space="preserve"> </w:t>
            </w:r>
            <w:r w:rsidRPr="004D3941">
              <w:rPr>
                <w:rFonts w:ascii="Times New Roman" w:hAnsi="Times New Roman"/>
                <w:color w:val="000000"/>
                <w:sz w:val="24"/>
                <w:szCs w:val="24"/>
              </w:rPr>
              <w:t xml:space="preserve">Создавать </w:t>
            </w:r>
            <w:proofErr w:type="spellStart"/>
            <w:r w:rsidRPr="004D3941">
              <w:rPr>
                <w:rFonts w:ascii="Times New Roman" w:hAnsi="Times New Roman"/>
                <w:color w:val="000000"/>
                <w:sz w:val="24"/>
                <w:szCs w:val="24"/>
              </w:rPr>
              <w:t>мудборды</w:t>
            </w:r>
            <w:proofErr w:type="spellEnd"/>
            <w:r w:rsidRPr="004D3941">
              <w:rPr>
                <w:rFonts w:ascii="Times New Roman" w:hAnsi="Times New Roman"/>
                <w:color w:val="000000"/>
                <w:sz w:val="24"/>
                <w:szCs w:val="24"/>
              </w:rPr>
              <w:t xml:space="preserve">, </w:t>
            </w:r>
            <w:proofErr w:type="spellStart"/>
            <w:r w:rsidRPr="004D3941">
              <w:rPr>
                <w:rFonts w:ascii="Times New Roman" w:hAnsi="Times New Roman"/>
                <w:color w:val="000000"/>
                <w:sz w:val="24"/>
                <w:szCs w:val="24"/>
              </w:rPr>
              <w:t>трендборды</w:t>
            </w:r>
            <w:proofErr w:type="spellEnd"/>
            <w:r w:rsidRPr="004D3941">
              <w:rPr>
                <w:rFonts w:ascii="Times New Roman" w:hAnsi="Times New Roman"/>
                <w:color w:val="000000"/>
                <w:sz w:val="24"/>
                <w:szCs w:val="24"/>
              </w:rPr>
              <w:t xml:space="preserve"> с использованием актуальных дизайнерских решений и доносить идеи до клиента, в том числе с применением компьютерной графики</w:t>
            </w:r>
          </w:p>
        </w:tc>
        <w:tc>
          <w:tcPr>
            <w:tcW w:w="2856" w:type="dxa"/>
          </w:tcPr>
          <w:p w14:paraId="6FF8DFA0" w14:textId="77777777" w:rsidR="004D3941" w:rsidRPr="004D3941" w:rsidRDefault="004D3941" w:rsidP="004D3941">
            <w:pPr>
              <w:suppressAutoHyphens/>
              <w:spacing w:after="0" w:line="240" w:lineRule="auto"/>
              <w:rPr>
                <w:rFonts w:ascii="Times New Roman" w:hAnsi="Times New Roman"/>
                <w:sz w:val="24"/>
                <w:szCs w:val="24"/>
              </w:rPr>
            </w:pPr>
            <w:r w:rsidRPr="004D3941">
              <w:rPr>
                <w:rFonts w:ascii="Times New Roman" w:hAnsi="Times New Roman"/>
                <w:sz w:val="24"/>
                <w:szCs w:val="24"/>
              </w:rPr>
              <w:t>- соответствие иллюстративного материала теме, ситуации;</w:t>
            </w:r>
          </w:p>
          <w:p w14:paraId="39A7F34A" w14:textId="77777777" w:rsidR="004D3941" w:rsidRPr="004D3941" w:rsidRDefault="004D3941" w:rsidP="004D3941">
            <w:pPr>
              <w:suppressAutoHyphens/>
              <w:spacing w:after="0" w:line="240" w:lineRule="auto"/>
              <w:rPr>
                <w:rFonts w:ascii="Times New Roman" w:hAnsi="Times New Roman"/>
                <w:sz w:val="24"/>
                <w:szCs w:val="24"/>
              </w:rPr>
            </w:pPr>
            <w:r w:rsidRPr="004D3941">
              <w:rPr>
                <w:rFonts w:ascii="Times New Roman" w:hAnsi="Times New Roman"/>
                <w:sz w:val="24"/>
                <w:szCs w:val="24"/>
              </w:rPr>
              <w:t xml:space="preserve">- раскрытие темы, концепции при создании </w:t>
            </w:r>
            <w:proofErr w:type="spellStart"/>
            <w:r w:rsidRPr="004D3941">
              <w:rPr>
                <w:rFonts w:ascii="Times New Roman" w:hAnsi="Times New Roman"/>
                <w:sz w:val="24"/>
                <w:szCs w:val="24"/>
              </w:rPr>
              <w:t>мудборда</w:t>
            </w:r>
            <w:proofErr w:type="spellEnd"/>
            <w:r w:rsidRPr="004D3941">
              <w:rPr>
                <w:rFonts w:ascii="Times New Roman" w:hAnsi="Times New Roman"/>
                <w:sz w:val="24"/>
                <w:szCs w:val="24"/>
              </w:rPr>
              <w:t xml:space="preserve">, </w:t>
            </w:r>
            <w:proofErr w:type="spellStart"/>
            <w:r w:rsidRPr="004D3941">
              <w:rPr>
                <w:rFonts w:ascii="Times New Roman" w:hAnsi="Times New Roman"/>
                <w:sz w:val="24"/>
                <w:szCs w:val="24"/>
              </w:rPr>
              <w:t>трендборда</w:t>
            </w:r>
            <w:proofErr w:type="spellEnd"/>
            <w:r w:rsidRPr="004D3941">
              <w:rPr>
                <w:rFonts w:ascii="Times New Roman" w:hAnsi="Times New Roman"/>
                <w:sz w:val="24"/>
                <w:szCs w:val="24"/>
              </w:rPr>
              <w:t>;</w:t>
            </w:r>
          </w:p>
          <w:p w14:paraId="7B2D2297" w14:textId="77777777" w:rsidR="004D3941" w:rsidRPr="004D3941" w:rsidRDefault="004D3941" w:rsidP="004D3941">
            <w:pPr>
              <w:suppressAutoHyphens/>
              <w:spacing w:after="0" w:line="240" w:lineRule="auto"/>
              <w:rPr>
                <w:rFonts w:ascii="Times New Roman" w:hAnsi="Times New Roman"/>
                <w:sz w:val="24"/>
                <w:szCs w:val="24"/>
              </w:rPr>
            </w:pPr>
            <w:r w:rsidRPr="004D3941">
              <w:rPr>
                <w:rFonts w:ascii="Times New Roman" w:hAnsi="Times New Roman"/>
                <w:sz w:val="24"/>
                <w:szCs w:val="24"/>
              </w:rPr>
              <w:t>- использование фактуры материалов, работа с принтами и с цветом;</w:t>
            </w:r>
          </w:p>
          <w:p w14:paraId="52919136" w14:textId="0D94EA5A" w:rsidR="004D3941" w:rsidRPr="004D3941" w:rsidRDefault="004D3941" w:rsidP="004D3941">
            <w:pPr>
              <w:suppressAutoHyphens/>
              <w:rPr>
                <w:rFonts w:ascii="Times New Roman" w:hAnsi="Times New Roman"/>
                <w:sz w:val="24"/>
                <w:szCs w:val="24"/>
              </w:rPr>
            </w:pPr>
            <w:r w:rsidRPr="004D3941">
              <w:rPr>
                <w:rFonts w:ascii="Times New Roman" w:hAnsi="Times New Roman"/>
                <w:sz w:val="24"/>
                <w:szCs w:val="24"/>
              </w:rPr>
              <w:t>- композиция капсулы;</w:t>
            </w:r>
          </w:p>
        </w:tc>
        <w:tc>
          <w:tcPr>
            <w:tcW w:w="3821" w:type="dxa"/>
          </w:tcPr>
          <w:p w14:paraId="357CB16A" w14:textId="77777777" w:rsidR="004D3941" w:rsidRPr="004D3941" w:rsidRDefault="004D3941" w:rsidP="004D3941">
            <w:pPr>
              <w:rPr>
                <w:rFonts w:ascii="Times New Roman" w:hAnsi="Times New Roman"/>
                <w:bCs/>
                <w:iCs/>
                <w:sz w:val="24"/>
                <w:szCs w:val="24"/>
              </w:rPr>
            </w:pPr>
            <w:r w:rsidRPr="004D3941">
              <w:rPr>
                <w:rFonts w:ascii="Times New Roman" w:hAnsi="Times New Roman"/>
                <w:iCs/>
                <w:sz w:val="24"/>
                <w:szCs w:val="24"/>
              </w:rPr>
              <w:t>выполнение практических работ;</w:t>
            </w:r>
          </w:p>
          <w:p w14:paraId="0BAEFF76"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защита презентаций, по результатам экспозиций работ студентов;</w:t>
            </w:r>
          </w:p>
          <w:p w14:paraId="538AFE13"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выполнение различных видов работ на учебной и производственной практике;</w:t>
            </w:r>
          </w:p>
          <w:p w14:paraId="1641FF30" w14:textId="77777777" w:rsidR="004D3941" w:rsidRPr="004D3941" w:rsidRDefault="004D3941" w:rsidP="004D3941">
            <w:pPr>
              <w:rPr>
                <w:rFonts w:ascii="Times New Roman" w:hAnsi="Times New Roman"/>
                <w:iCs/>
                <w:sz w:val="24"/>
                <w:szCs w:val="24"/>
              </w:rPr>
            </w:pPr>
            <w:r w:rsidRPr="004D3941">
              <w:rPr>
                <w:rFonts w:ascii="Times New Roman" w:hAnsi="Times New Roman"/>
                <w:iCs/>
                <w:sz w:val="24"/>
                <w:szCs w:val="24"/>
              </w:rPr>
              <w:t>промежуточная аттестация по модулю</w:t>
            </w:r>
          </w:p>
        </w:tc>
      </w:tr>
      <w:tr w:rsidR="004D3941" w:rsidRPr="004D3941" w14:paraId="0B11F984" w14:textId="77777777" w:rsidTr="004D3941">
        <w:tc>
          <w:tcPr>
            <w:tcW w:w="2701" w:type="dxa"/>
          </w:tcPr>
          <w:p w14:paraId="5BAEB2A6" w14:textId="77777777" w:rsidR="004D3941" w:rsidRPr="004D3941" w:rsidRDefault="004D3941" w:rsidP="004D3941">
            <w:pPr>
              <w:spacing w:after="0" w:line="240" w:lineRule="auto"/>
              <w:rPr>
                <w:rFonts w:ascii="Times New Roman" w:hAnsi="Times New Roman"/>
                <w:i/>
                <w:sz w:val="24"/>
                <w:szCs w:val="24"/>
              </w:rPr>
            </w:pPr>
            <w:r w:rsidRPr="004D3941">
              <w:rPr>
                <w:rFonts w:ascii="Times New Roman" w:hAnsi="Times New Roman"/>
                <w:bCs/>
                <w:color w:val="000000"/>
                <w:sz w:val="24"/>
                <w:szCs w:val="24"/>
              </w:rPr>
              <w:t>ПК 1.5.</w:t>
            </w:r>
            <w:r w:rsidRPr="004D3941">
              <w:rPr>
                <w:rFonts w:ascii="Times New Roman" w:hAnsi="Times New Roman"/>
                <w:color w:val="000000"/>
                <w:sz w:val="24"/>
                <w:szCs w:val="24"/>
              </w:rPr>
              <w:t xml:space="preserve"> Создавать прототипы и образцы изделий методом макетирования</w:t>
            </w:r>
          </w:p>
        </w:tc>
        <w:tc>
          <w:tcPr>
            <w:tcW w:w="2856" w:type="dxa"/>
          </w:tcPr>
          <w:p w14:paraId="24EF3CF6" w14:textId="77777777" w:rsidR="004D3941" w:rsidRPr="004D3941" w:rsidRDefault="004D3941" w:rsidP="004D3941">
            <w:pPr>
              <w:suppressAutoHyphens/>
              <w:spacing w:after="0" w:line="240" w:lineRule="auto"/>
              <w:rPr>
                <w:rFonts w:ascii="Times New Roman" w:hAnsi="Times New Roman"/>
                <w:sz w:val="24"/>
                <w:szCs w:val="24"/>
              </w:rPr>
            </w:pPr>
            <w:r w:rsidRPr="004D3941">
              <w:rPr>
                <w:rFonts w:ascii="Times New Roman" w:hAnsi="Times New Roman"/>
                <w:sz w:val="24"/>
                <w:szCs w:val="24"/>
              </w:rPr>
              <w:t>- соответствие конструкции изделия базовой основе модели;</w:t>
            </w:r>
          </w:p>
          <w:p w14:paraId="580878D3" w14:textId="09028109" w:rsidR="004D3941" w:rsidRPr="004D3941" w:rsidRDefault="004D3941" w:rsidP="004D3941">
            <w:pPr>
              <w:suppressAutoHyphens/>
              <w:rPr>
                <w:rFonts w:ascii="Times New Roman" w:hAnsi="Times New Roman"/>
                <w:sz w:val="24"/>
                <w:szCs w:val="24"/>
              </w:rPr>
            </w:pPr>
            <w:r w:rsidRPr="004D3941">
              <w:rPr>
                <w:rFonts w:ascii="Times New Roman" w:hAnsi="Times New Roman"/>
                <w:sz w:val="24"/>
                <w:szCs w:val="24"/>
              </w:rPr>
              <w:t>- соответствие макета изделия техническому рисунку/эскизу</w:t>
            </w:r>
          </w:p>
        </w:tc>
        <w:tc>
          <w:tcPr>
            <w:tcW w:w="3821" w:type="dxa"/>
          </w:tcPr>
          <w:p w14:paraId="58100D6B" w14:textId="77777777" w:rsidR="004D3941" w:rsidRPr="004D3941" w:rsidRDefault="004D3941" w:rsidP="004D3941">
            <w:pPr>
              <w:rPr>
                <w:rFonts w:ascii="Times New Roman" w:hAnsi="Times New Roman"/>
                <w:bCs/>
                <w:iCs/>
                <w:sz w:val="24"/>
                <w:szCs w:val="24"/>
              </w:rPr>
            </w:pPr>
            <w:r w:rsidRPr="004D3941">
              <w:rPr>
                <w:rFonts w:ascii="Times New Roman" w:hAnsi="Times New Roman"/>
                <w:iCs/>
                <w:sz w:val="24"/>
                <w:szCs w:val="24"/>
              </w:rPr>
              <w:t>выполнение практических работ;</w:t>
            </w:r>
          </w:p>
          <w:p w14:paraId="7ADFA8BF"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защита презентаций, по результатам выполненных работ;</w:t>
            </w:r>
          </w:p>
          <w:p w14:paraId="71599049"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выполнение различных видов работ на учебной и производственной практике;</w:t>
            </w:r>
          </w:p>
          <w:p w14:paraId="140125C0" w14:textId="77777777" w:rsidR="004D3941" w:rsidRPr="004D3941" w:rsidRDefault="004D3941" w:rsidP="004D3941">
            <w:pPr>
              <w:rPr>
                <w:rFonts w:ascii="Times New Roman" w:hAnsi="Times New Roman"/>
                <w:iCs/>
                <w:sz w:val="24"/>
                <w:szCs w:val="24"/>
              </w:rPr>
            </w:pPr>
            <w:r w:rsidRPr="004D3941">
              <w:rPr>
                <w:rFonts w:ascii="Times New Roman" w:hAnsi="Times New Roman"/>
                <w:iCs/>
                <w:sz w:val="24"/>
                <w:szCs w:val="24"/>
              </w:rPr>
              <w:t>промежуточная аттестация по модулю</w:t>
            </w:r>
          </w:p>
        </w:tc>
      </w:tr>
      <w:tr w:rsidR="004D3941" w:rsidRPr="004D3941" w14:paraId="6F77603C" w14:textId="77777777" w:rsidTr="004D3941">
        <w:tc>
          <w:tcPr>
            <w:tcW w:w="2701" w:type="dxa"/>
          </w:tcPr>
          <w:p w14:paraId="4B9DEA5C" w14:textId="77777777" w:rsidR="004D3941" w:rsidRPr="004D3941" w:rsidRDefault="004D3941" w:rsidP="004D3941">
            <w:pPr>
              <w:spacing w:after="0" w:line="240" w:lineRule="auto"/>
              <w:rPr>
                <w:rFonts w:ascii="Times New Roman" w:hAnsi="Times New Roman"/>
                <w:b/>
                <w:color w:val="000000"/>
                <w:sz w:val="24"/>
                <w:szCs w:val="24"/>
              </w:rPr>
            </w:pPr>
            <w:r w:rsidRPr="004D3941">
              <w:rPr>
                <w:rFonts w:ascii="Times New Roman" w:hAnsi="Times New Roman"/>
                <w:bCs/>
                <w:color w:val="000000"/>
                <w:sz w:val="24"/>
                <w:szCs w:val="24"/>
              </w:rPr>
              <w:t>ПК 1.6.</w:t>
            </w:r>
            <w:r w:rsidRPr="004D3941">
              <w:rPr>
                <w:rFonts w:ascii="Times New Roman" w:hAnsi="Times New Roman"/>
                <w:color w:val="000000"/>
                <w:sz w:val="24"/>
                <w:szCs w:val="24"/>
              </w:rPr>
              <w:t xml:space="preserve"> Осуществлять авторский надзор за реализацией художественного решения </w:t>
            </w:r>
            <w:r w:rsidRPr="004D3941">
              <w:rPr>
                <w:rFonts w:ascii="Times New Roman" w:hAnsi="Times New Roman"/>
                <w:color w:val="000000"/>
                <w:sz w:val="24"/>
                <w:szCs w:val="24"/>
              </w:rPr>
              <w:lastRenderedPageBreak/>
              <w:t>модели на всех этапах производства изделий</w:t>
            </w:r>
          </w:p>
        </w:tc>
        <w:tc>
          <w:tcPr>
            <w:tcW w:w="2856" w:type="dxa"/>
          </w:tcPr>
          <w:p w14:paraId="0434A81D" w14:textId="5F1E31F6" w:rsidR="004D3941" w:rsidRPr="004D3941" w:rsidRDefault="004D3941" w:rsidP="004D3941">
            <w:pPr>
              <w:rPr>
                <w:rFonts w:ascii="Times New Roman" w:hAnsi="Times New Roman"/>
                <w:iCs/>
                <w:sz w:val="24"/>
                <w:szCs w:val="24"/>
              </w:rPr>
            </w:pPr>
            <w:r w:rsidRPr="004D3941">
              <w:rPr>
                <w:rFonts w:ascii="Times New Roman" w:hAnsi="Times New Roman"/>
                <w:sz w:val="24"/>
                <w:szCs w:val="24"/>
              </w:rPr>
              <w:lastRenderedPageBreak/>
              <w:t xml:space="preserve">- знание этапов производства </w:t>
            </w:r>
            <w:r>
              <w:rPr>
                <w:rFonts w:ascii="Times New Roman" w:hAnsi="Times New Roman"/>
                <w:sz w:val="24"/>
                <w:szCs w:val="24"/>
              </w:rPr>
              <w:t xml:space="preserve">швейных </w:t>
            </w:r>
            <w:r w:rsidRPr="004D3941">
              <w:rPr>
                <w:rFonts w:ascii="Times New Roman" w:hAnsi="Times New Roman"/>
                <w:sz w:val="24"/>
                <w:szCs w:val="24"/>
              </w:rPr>
              <w:t xml:space="preserve">изделий </w:t>
            </w:r>
          </w:p>
        </w:tc>
        <w:tc>
          <w:tcPr>
            <w:tcW w:w="3821" w:type="dxa"/>
          </w:tcPr>
          <w:p w14:paraId="73220818" w14:textId="77777777" w:rsidR="004D3941" w:rsidRPr="004D3941" w:rsidRDefault="004D3941" w:rsidP="004D3941">
            <w:pPr>
              <w:rPr>
                <w:rFonts w:ascii="Times New Roman" w:hAnsi="Times New Roman"/>
                <w:bCs/>
                <w:iCs/>
                <w:sz w:val="24"/>
                <w:szCs w:val="24"/>
              </w:rPr>
            </w:pPr>
            <w:r w:rsidRPr="004D3941">
              <w:rPr>
                <w:rFonts w:ascii="Times New Roman" w:hAnsi="Times New Roman"/>
                <w:iCs/>
                <w:sz w:val="24"/>
                <w:szCs w:val="24"/>
              </w:rPr>
              <w:t>выполнение практических работ;</w:t>
            </w:r>
          </w:p>
          <w:p w14:paraId="7B9D7D52"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lastRenderedPageBreak/>
              <w:t>выполнение и защита презентаций, по результатам экспозиций работ студентов;</w:t>
            </w:r>
          </w:p>
          <w:p w14:paraId="63DDB5B0"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выполнение различных видов работ на учебной и производственной практике;</w:t>
            </w:r>
          </w:p>
          <w:p w14:paraId="4B90075D" w14:textId="77777777" w:rsidR="004D3941" w:rsidRPr="004D3941" w:rsidRDefault="004D3941" w:rsidP="004D3941">
            <w:pPr>
              <w:rPr>
                <w:rFonts w:ascii="Times New Roman" w:hAnsi="Times New Roman"/>
                <w:iCs/>
                <w:sz w:val="24"/>
                <w:szCs w:val="24"/>
              </w:rPr>
            </w:pPr>
            <w:r w:rsidRPr="004D3941">
              <w:rPr>
                <w:rFonts w:ascii="Times New Roman" w:hAnsi="Times New Roman"/>
                <w:iCs/>
                <w:sz w:val="24"/>
                <w:szCs w:val="24"/>
              </w:rPr>
              <w:t>промежуточная аттестация по модулю</w:t>
            </w:r>
          </w:p>
        </w:tc>
      </w:tr>
      <w:tr w:rsidR="004D3941" w:rsidRPr="004D3941" w14:paraId="06905B21" w14:textId="77777777" w:rsidTr="004D3941">
        <w:tc>
          <w:tcPr>
            <w:tcW w:w="2701" w:type="dxa"/>
          </w:tcPr>
          <w:p w14:paraId="51B3DBC0" w14:textId="6DA0CBBF" w:rsidR="004D3941" w:rsidRPr="004D3941" w:rsidRDefault="004D3941" w:rsidP="004D3941">
            <w:pPr>
              <w:rPr>
                <w:rFonts w:ascii="Times New Roman" w:hAnsi="Times New Roman"/>
                <w:b/>
                <w:color w:val="000000"/>
                <w:sz w:val="24"/>
                <w:szCs w:val="24"/>
              </w:rPr>
            </w:pPr>
            <w:r w:rsidRPr="004D3941">
              <w:rPr>
                <w:rFonts w:ascii="Times New Roman" w:hAnsi="Times New Roman"/>
                <w:bCs/>
                <w:color w:val="000000"/>
                <w:sz w:val="24"/>
                <w:szCs w:val="24"/>
              </w:rPr>
              <w:lastRenderedPageBreak/>
              <w:t>ОК 01.</w:t>
            </w:r>
            <w:r w:rsidRPr="004D3941">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2856" w:type="dxa"/>
          </w:tcPr>
          <w:p w14:paraId="7C023BA0" w14:textId="571FB205" w:rsidR="004D3941" w:rsidRPr="004D3941" w:rsidRDefault="004D3941" w:rsidP="004D3941">
            <w:pPr>
              <w:rPr>
                <w:rFonts w:ascii="Times New Roman" w:hAnsi="Times New Roman"/>
                <w:iCs/>
                <w:sz w:val="24"/>
                <w:szCs w:val="24"/>
              </w:rPr>
            </w:pPr>
            <w:r w:rsidRPr="00A17280">
              <w:rPr>
                <w:rFonts w:ascii="Times New Roman" w:hAnsi="Times New Roman"/>
                <w:sz w:val="24"/>
                <w:szCs w:val="24"/>
              </w:rPr>
              <w:t>Выбор (самостоятельно или с помощью наставника) и применение в образовательном процессе рациональных методов и способов решения профессиональных задач; демонстрация ответственности за принятые решения; планирование и четкое выполнение учебной работы в соответствии с целями и задачами профессионального модуля, достижение поставленной цели; самооценка эффективности собственной деятельности по качественным и количественным показателям; совпадение результатов самооценки и экспертной оценки</w:t>
            </w:r>
          </w:p>
        </w:tc>
        <w:tc>
          <w:tcPr>
            <w:tcW w:w="3821" w:type="dxa"/>
          </w:tcPr>
          <w:p w14:paraId="7CB65205" w14:textId="77777777" w:rsidR="004D3941" w:rsidRPr="004D3941" w:rsidRDefault="004D3941" w:rsidP="004D3941">
            <w:pPr>
              <w:rPr>
                <w:rFonts w:ascii="Times New Roman" w:hAnsi="Times New Roman"/>
                <w:bCs/>
                <w:iCs/>
                <w:sz w:val="24"/>
                <w:szCs w:val="24"/>
              </w:rPr>
            </w:pPr>
            <w:r w:rsidRPr="004D3941">
              <w:rPr>
                <w:rFonts w:ascii="Times New Roman" w:hAnsi="Times New Roman"/>
                <w:iCs/>
                <w:sz w:val="24"/>
                <w:szCs w:val="24"/>
              </w:rPr>
              <w:t>выполнение практических работ;</w:t>
            </w:r>
          </w:p>
          <w:p w14:paraId="79759568"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выполнение различных видов работ на учебной и производственной практике;</w:t>
            </w:r>
          </w:p>
          <w:p w14:paraId="2EF19FE8" w14:textId="77777777" w:rsidR="004D3941" w:rsidRPr="004D3941" w:rsidRDefault="004D3941" w:rsidP="004D3941">
            <w:pPr>
              <w:rPr>
                <w:rFonts w:ascii="Times New Roman" w:hAnsi="Times New Roman"/>
                <w:iCs/>
                <w:sz w:val="24"/>
                <w:szCs w:val="24"/>
              </w:rPr>
            </w:pPr>
            <w:r w:rsidRPr="004D3941">
              <w:rPr>
                <w:rFonts w:ascii="Times New Roman" w:hAnsi="Times New Roman"/>
                <w:iCs/>
                <w:sz w:val="24"/>
                <w:szCs w:val="24"/>
              </w:rPr>
              <w:t>промежуточная аттестация по модулю</w:t>
            </w:r>
          </w:p>
        </w:tc>
      </w:tr>
      <w:tr w:rsidR="004D3941" w:rsidRPr="004D3941" w14:paraId="09FB8379" w14:textId="77777777" w:rsidTr="004D3941">
        <w:tc>
          <w:tcPr>
            <w:tcW w:w="2701" w:type="dxa"/>
            <w:vAlign w:val="center"/>
          </w:tcPr>
          <w:p w14:paraId="6B04BE47" w14:textId="0473DFA4" w:rsidR="004D3941" w:rsidRPr="004D3941" w:rsidRDefault="004D3941" w:rsidP="004D3941">
            <w:pPr>
              <w:rPr>
                <w:rFonts w:ascii="Times New Roman" w:hAnsi="Times New Roman"/>
                <w:b/>
                <w:color w:val="000000"/>
                <w:sz w:val="24"/>
                <w:szCs w:val="24"/>
              </w:rPr>
            </w:pPr>
            <w:r w:rsidRPr="004D3941">
              <w:rPr>
                <w:rStyle w:val="af0"/>
                <w:rFonts w:ascii="Times New Roman" w:hAnsi="Times New Roman"/>
                <w:i w:val="0"/>
                <w:iCs/>
                <w:sz w:val="24"/>
                <w:szCs w:val="24"/>
              </w:rPr>
              <w:t>ОК 02.</w:t>
            </w:r>
            <w:r w:rsidRPr="004D3941">
              <w:rPr>
                <w:rFonts w:ascii="Times New Roman" w:hAnsi="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56" w:type="dxa"/>
          </w:tcPr>
          <w:p w14:paraId="300499F6" w14:textId="75FD4394" w:rsidR="004D3941" w:rsidRPr="004D3941" w:rsidRDefault="004D3941" w:rsidP="004D3941">
            <w:pPr>
              <w:rPr>
                <w:rFonts w:ascii="Times New Roman" w:hAnsi="Times New Roman"/>
                <w:iCs/>
                <w:sz w:val="24"/>
                <w:szCs w:val="24"/>
              </w:rPr>
            </w:pPr>
            <w:r w:rsidRPr="00A17280">
              <w:rPr>
                <w:rFonts w:ascii="Times New Roman" w:hAnsi="Times New Roman"/>
                <w:sz w:val="24"/>
                <w:szCs w:val="24"/>
              </w:rPr>
              <w:t xml:space="preserve">Результативность информационного поиска в локальной сети, сети Интернет; </w:t>
            </w:r>
            <w:r w:rsidRPr="00A17280">
              <w:rPr>
                <w:rFonts w:ascii="Times New Roman" w:hAnsi="Times New Roman"/>
                <w:iCs/>
                <w:sz w:val="24"/>
                <w:szCs w:val="24"/>
              </w:rPr>
              <w:t>структурирование</w:t>
            </w:r>
            <w:r w:rsidRPr="00A17280">
              <w:rPr>
                <w:rFonts w:ascii="Times New Roman" w:hAnsi="Times New Roman"/>
                <w:sz w:val="24"/>
                <w:szCs w:val="24"/>
              </w:rPr>
              <w:t xml:space="preserve"> (самостоятельно или с помощью наставника) полученной информации, </w:t>
            </w:r>
            <w:r w:rsidRPr="00A17280">
              <w:rPr>
                <w:rFonts w:ascii="Times New Roman" w:hAnsi="Times New Roman"/>
                <w:iCs/>
                <w:sz w:val="24"/>
                <w:szCs w:val="24"/>
              </w:rPr>
              <w:t>оценка её практической значимости; р</w:t>
            </w:r>
            <w:r w:rsidRPr="00A17280">
              <w:rPr>
                <w:rFonts w:ascii="Times New Roman" w:hAnsi="Times New Roman"/>
                <w:sz w:val="24"/>
                <w:szCs w:val="24"/>
              </w:rPr>
              <w:t xml:space="preserve">ешение профессиональных задач </w:t>
            </w:r>
            <w:r w:rsidRPr="00A17280">
              <w:rPr>
                <w:rFonts w:ascii="Times New Roman" w:hAnsi="Times New Roman"/>
                <w:sz w:val="24"/>
                <w:szCs w:val="24"/>
              </w:rPr>
              <w:lastRenderedPageBreak/>
              <w:t xml:space="preserve">с применением </w:t>
            </w:r>
            <w:r w:rsidRPr="00A17280">
              <w:rPr>
                <w:rFonts w:ascii="Times New Roman" w:hAnsi="Times New Roman"/>
                <w:iCs/>
                <w:sz w:val="24"/>
                <w:szCs w:val="24"/>
              </w:rPr>
              <w:t>информационных технологий</w:t>
            </w:r>
          </w:p>
        </w:tc>
        <w:tc>
          <w:tcPr>
            <w:tcW w:w="3821" w:type="dxa"/>
          </w:tcPr>
          <w:p w14:paraId="3B93490F" w14:textId="77777777" w:rsidR="004D3941" w:rsidRPr="004D3941" w:rsidRDefault="004D3941" w:rsidP="004D3941">
            <w:pPr>
              <w:rPr>
                <w:rFonts w:ascii="Times New Roman" w:hAnsi="Times New Roman"/>
                <w:bCs/>
                <w:iCs/>
                <w:sz w:val="24"/>
                <w:szCs w:val="24"/>
              </w:rPr>
            </w:pPr>
            <w:r w:rsidRPr="004D3941">
              <w:rPr>
                <w:rFonts w:ascii="Times New Roman" w:hAnsi="Times New Roman"/>
                <w:iCs/>
                <w:sz w:val="24"/>
                <w:szCs w:val="24"/>
              </w:rPr>
              <w:lastRenderedPageBreak/>
              <w:t>выполнение практических работ;</w:t>
            </w:r>
          </w:p>
          <w:p w14:paraId="1C66A45C"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выполнение и защита презентаций, по результатам экспозиций работ студентов;</w:t>
            </w:r>
          </w:p>
          <w:p w14:paraId="28BC2415"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выполнение различных видов работ на учебной и производственной практике;</w:t>
            </w:r>
          </w:p>
          <w:p w14:paraId="54C0F81E" w14:textId="77777777" w:rsidR="004D3941" w:rsidRPr="004D3941" w:rsidRDefault="004D3941" w:rsidP="004D3941">
            <w:pPr>
              <w:rPr>
                <w:rFonts w:ascii="Times New Roman" w:hAnsi="Times New Roman"/>
                <w:iCs/>
                <w:sz w:val="24"/>
                <w:szCs w:val="24"/>
              </w:rPr>
            </w:pPr>
            <w:r w:rsidRPr="004D3941">
              <w:rPr>
                <w:rFonts w:ascii="Times New Roman" w:hAnsi="Times New Roman"/>
                <w:iCs/>
                <w:sz w:val="24"/>
                <w:szCs w:val="24"/>
              </w:rPr>
              <w:t>промежуточная аттестация по модулю</w:t>
            </w:r>
          </w:p>
        </w:tc>
      </w:tr>
      <w:tr w:rsidR="004D3941" w:rsidRPr="004D3941" w14:paraId="22700894" w14:textId="77777777" w:rsidTr="004D3941">
        <w:tc>
          <w:tcPr>
            <w:tcW w:w="2701" w:type="dxa"/>
            <w:vAlign w:val="center"/>
          </w:tcPr>
          <w:p w14:paraId="10EF7401" w14:textId="1DC06848" w:rsidR="004D3941" w:rsidRPr="004D3941" w:rsidRDefault="004D3941" w:rsidP="004D3941">
            <w:pPr>
              <w:rPr>
                <w:rFonts w:ascii="Times New Roman" w:hAnsi="Times New Roman"/>
                <w:b/>
                <w:color w:val="000000"/>
                <w:sz w:val="24"/>
                <w:szCs w:val="24"/>
              </w:rPr>
            </w:pPr>
            <w:r w:rsidRPr="004D3941">
              <w:rPr>
                <w:rStyle w:val="af0"/>
                <w:rFonts w:ascii="Times New Roman" w:hAnsi="Times New Roman"/>
                <w:i w:val="0"/>
                <w:iCs/>
                <w:sz w:val="24"/>
                <w:szCs w:val="24"/>
              </w:rPr>
              <w:t>ОК 04.</w:t>
            </w:r>
            <w:r w:rsidRPr="004D3941">
              <w:rPr>
                <w:rFonts w:ascii="Times New Roman" w:hAnsi="Times New Roman"/>
                <w:sz w:val="24"/>
                <w:szCs w:val="24"/>
              </w:rPr>
              <w:t xml:space="preserve"> Эффективно взаимодействовать и работать в коллективе и команде</w:t>
            </w:r>
          </w:p>
        </w:tc>
        <w:tc>
          <w:tcPr>
            <w:tcW w:w="2856" w:type="dxa"/>
          </w:tcPr>
          <w:p w14:paraId="4D4202EF" w14:textId="10168CD7" w:rsidR="004D3941" w:rsidRPr="004D3941" w:rsidRDefault="004D3941" w:rsidP="004D3941">
            <w:pPr>
              <w:rPr>
                <w:rFonts w:ascii="Times New Roman" w:hAnsi="Times New Roman"/>
                <w:iCs/>
                <w:sz w:val="24"/>
                <w:szCs w:val="24"/>
              </w:rPr>
            </w:pPr>
            <w:r w:rsidRPr="00A17280">
              <w:rPr>
                <w:rFonts w:ascii="Times New Roman" w:hAnsi="Times New Roman"/>
                <w:sz w:val="24"/>
                <w:szCs w:val="24"/>
              </w:rPr>
              <w:t>Обсуждение и решение профессиональных задач при сотрудничестве с коллегами-студентами, наставниками, родителями, социальными партнерами, клиентами; выполнение индивидуальных и групповых заданий в установленные сроки; соблюдение учебной и трудовой дисциплины, правил поведения; анализ и оценка собственной деятельности и членов команды по качественным и количественным показателям; совпадение результатов самооценки и экспертной оценки</w:t>
            </w:r>
          </w:p>
        </w:tc>
        <w:tc>
          <w:tcPr>
            <w:tcW w:w="3821" w:type="dxa"/>
          </w:tcPr>
          <w:p w14:paraId="787769FB" w14:textId="77777777" w:rsidR="004D3941" w:rsidRPr="004D3941" w:rsidRDefault="004D3941" w:rsidP="004D3941">
            <w:pPr>
              <w:rPr>
                <w:rFonts w:ascii="Times New Roman" w:hAnsi="Times New Roman"/>
                <w:bCs/>
                <w:iCs/>
                <w:sz w:val="24"/>
                <w:szCs w:val="24"/>
              </w:rPr>
            </w:pPr>
            <w:r w:rsidRPr="004D3941">
              <w:rPr>
                <w:rFonts w:ascii="Times New Roman" w:hAnsi="Times New Roman"/>
                <w:iCs/>
                <w:sz w:val="24"/>
                <w:szCs w:val="24"/>
              </w:rPr>
              <w:t>выполнение практических работ;</w:t>
            </w:r>
          </w:p>
          <w:p w14:paraId="1829B640"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выполнение и защита презентаций, по результатам экспозиций работ студентов;</w:t>
            </w:r>
          </w:p>
          <w:p w14:paraId="134176AA"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выполнение различных видов работ на учебной и производственной практике;</w:t>
            </w:r>
          </w:p>
          <w:p w14:paraId="51722130" w14:textId="77777777" w:rsidR="004D3941" w:rsidRPr="004D3941" w:rsidRDefault="004D3941" w:rsidP="004D3941">
            <w:pPr>
              <w:rPr>
                <w:rFonts w:ascii="Times New Roman" w:hAnsi="Times New Roman"/>
                <w:iCs/>
                <w:sz w:val="24"/>
                <w:szCs w:val="24"/>
              </w:rPr>
            </w:pPr>
            <w:r w:rsidRPr="004D3941">
              <w:rPr>
                <w:rFonts w:ascii="Times New Roman" w:hAnsi="Times New Roman"/>
                <w:iCs/>
                <w:sz w:val="24"/>
                <w:szCs w:val="24"/>
              </w:rPr>
              <w:t>промежуточная аттестация по модулю</w:t>
            </w:r>
          </w:p>
        </w:tc>
      </w:tr>
      <w:tr w:rsidR="004D3941" w:rsidRPr="004D3941" w14:paraId="6E6D77EC" w14:textId="77777777" w:rsidTr="004D3941">
        <w:tc>
          <w:tcPr>
            <w:tcW w:w="2701" w:type="dxa"/>
            <w:vAlign w:val="center"/>
          </w:tcPr>
          <w:p w14:paraId="3F05DCF3" w14:textId="4F24CFF7" w:rsidR="004D3941" w:rsidRPr="004D3941" w:rsidRDefault="004D3941" w:rsidP="004D3941">
            <w:pPr>
              <w:rPr>
                <w:rStyle w:val="10"/>
                <w:rFonts w:ascii="Times New Roman" w:hAnsi="Times New Roman"/>
                <w:b w:val="0"/>
                <w:bCs w:val="0"/>
                <w:sz w:val="24"/>
                <w:szCs w:val="24"/>
              </w:rPr>
            </w:pPr>
            <w:r w:rsidRPr="004D3941">
              <w:rPr>
                <w:rStyle w:val="af0"/>
                <w:rFonts w:ascii="Times New Roman" w:hAnsi="Times New Roman"/>
                <w:i w:val="0"/>
                <w:iCs/>
                <w:sz w:val="24"/>
                <w:szCs w:val="24"/>
              </w:rPr>
              <w:t>ОК 05.</w:t>
            </w:r>
            <w:r w:rsidRPr="004D3941">
              <w:rPr>
                <w:rFonts w:ascii="Times New Roman" w:hAnsi="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856" w:type="dxa"/>
          </w:tcPr>
          <w:p w14:paraId="5EFA1F2E" w14:textId="4C25C230" w:rsidR="004D3941" w:rsidRPr="004D3941" w:rsidRDefault="004D3941" w:rsidP="004D3941">
            <w:pPr>
              <w:rPr>
                <w:rFonts w:ascii="Times New Roman" w:hAnsi="Times New Roman"/>
                <w:iCs/>
                <w:sz w:val="24"/>
                <w:szCs w:val="24"/>
              </w:rPr>
            </w:pPr>
            <w:r w:rsidRPr="00A17280">
              <w:rPr>
                <w:rFonts w:ascii="Times New Roman" w:hAnsi="Times New Roman"/>
                <w:sz w:val="24"/>
                <w:szCs w:val="24"/>
              </w:rPr>
              <w:t xml:space="preserve">Демонстрация навыков грамотно излагать свои мысли и оформлять профессиональную документацию на государственном языке Российской Федерации, владеть профессиональной лексикой; мотивация на систематическое обновление и совершенствование </w:t>
            </w:r>
            <w:proofErr w:type="spellStart"/>
            <w:r w:rsidRPr="00A17280">
              <w:rPr>
                <w:rFonts w:ascii="Times New Roman" w:hAnsi="Times New Roman"/>
                <w:sz w:val="24"/>
                <w:szCs w:val="24"/>
              </w:rPr>
              <w:t>общеучебных</w:t>
            </w:r>
            <w:proofErr w:type="spellEnd"/>
            <w:r w:rsidRPr="00A17280">
              <w:rPr>
                <w:rFonts w:ascii="Times New Roman" w:hAnsi="Times New Roman"/>
                <w:sz w:val="24"/>
                <w:szCs w:val="24"/>
              </w:rPr>
              <w:t xml:space="preserve"> интеллектуальных умений; с</w:t>
            </w:r>
            <w:r w:rsidRPr="00A17280">
              <w:rPr>
                <w:rFonts w:ascii="Times New Roman" w:hAnsi="Times New Roman"/>
                <w:iCs/>
                <w:sz w:val="24"/>
                <w:szCs w:val="24"/>
              </w:rPr>
              <w:t>амостоятельное расширение профессионального и культурного кругозора</w:t>
            </w:r>
          </w:p>
        </w:tc>
        <w:tc>
          <w:tcPr>
            <w:tcW w:w="3821" w:type="dxa"/>
          </w:tcPr>
          <w:p w14:paraId="3C8B1DCC" w14:textId="77777777" w:rsidR="004D3941" w:rsidRPr="004D3941" w:rsidRDefault="004D3941" w:rsidP="004D3941">
            <w:pPr>
              <w:rPr>
                <w:rFonts w:ascii="Times New Roman" w:hAnsi="Times New Roman"/>
                <w:bCs/>
                <w:iCs/>
                <w:sz w:val="24"/>
                <w:szCs w:val="24"/>
              </w:rPr>
            </w:pPr>
            <w:r w:rsidRPr="004D3941">
              <w:rPr>
                <w:rFonts w:ascii="Times New Roman" w:hAnsi="Times New Roman"/>
                <w:iCs/>
                <w:sz w:val="24"/>
                <w:szCs w:val="24"/>
              </w:rPr>
              <w:t>выполнение практических работ;</w:t>
            </w:r>
          </w:p>
          <w:p w14:paraId="4002FF24"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выполнение и защита презентаций, по результатам экспозиций работ студентов;</w:t>
            </w:r>
          </w:p>
          <w:p w14:paraId="4E02CE5C"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выполнение различных видов работ на учебной и производственной практике;</w:t>
            </w:r>
          </w:p>
          <w:p w14:paraId="5CB387CC" w14:textId="77777777" w:rsidR="004D3941" w:rsidRPr="004D3941" w:rsidRDefault="004D3941" w:rsidP="004D3941">
            <w:pPr>
              <w:rPr>
                <w:rFonts w:ascii="Times New Roman" w:hAnsi="Times New Roman"/>
                <w:iCs/>
                <w:sz w:val="24"/>
                <w:szCs w:val="24"/>
              </w:rPr>
            </w:pPr>
            <w:r w:rsidRPr="004D3941">
              <w:rPr>
                <w:rFonts w:ascii="Times New Roman" w:hAnsi="Times New Roman"/>
                <w:iCs/>
                <w:sz w:val="24"/>
                <w:szCs w:val="24"/>
              </w:rPr>
              <w:t>промежуточная аттестация по модулю</w:t>
            </w:r>
          </w:p>
        </w:tc>
      </w:tr>
      <w:tr w:rsidR="004D3941" w:rsidRPr="004D3941" w14:paraId="373F1ED2" w14:textId="77777777" w:rsidTr="004D3941">
        <w:tc>
          <w:tcPr>
            <w:tcW w:w="2701" w:type="dxa"/>
            <w:vAlign w:val="center"/>
          </w:tcPr>
          <w:p w14:paraId="789E7844" w14:textId="0A0F7CB6" w:rsidR="004D3941" w:rsidRPr="004D3941" w:rsidRDefault="004D3941" w:rsidP="004D3941">
            <w:pPr>
              <w:rPr>
                <w:rStyle w:val="10"/>
                <w:rFonts w:ascii="Times New Roman" w:hAnsi="Times New Roman"/>
                <w:b w:val="0"/>
                <w:bCs w:val="0"/>
                <w:sz w:val="24"/>
                <w:szCs w:val="24"/>
              </w:rPr>
            </w:pPr>
            <w:r w:rsidRPr="004D3941">
              <w:rPr>
                <w:rStyle w:val="af0"/>
                <w:rFonts w:ascii="Times New Roman" w:hAnsi="Times New Roman"/>
                <w:i w:val="0"/>
                <w:iCs/>
                <w:sz w:val="24"/>
                <w:szCs w:val="24"/>
              </w:rPr>
              <w:t>ОК 09.</w:t>
            </w:r>
            <w:r w:rsidRPr="004D3941">
              <w:rPr>
                <w:rFonts w:ascii="Times New Roman" w:hAnsi="Times New Roman"/>
                <w:sz w:val="24"/>
                <w:szCs w:val="24"/>
              </w:rPr>
              <w:t xml:space="preserve"> Пользоваться профессиональной документацией на </w:t>
            </w:r>
            <w:r w:rsidRPr="004D3941">
              <w:rPr>
                <w:rFonts w:ascii="Times New Roman" w:hAnsi="Times New Roman"/>
                <w:sz w:val="24"/>
                <w:szCs w:val="24"/>
              </w:rPr>
              <w:lastRenderedPageBreak/>
              <w:t>государственном и иностранном языках</w:t>
            </w:r>
          </w:p>
        </w:tc>
        <w:tc>
          <w:tcPr>
            <w:tcW w:w="2856" w:type="dxa"/>
          </w:tcPr>
          <w:p w14:paraId="7278B951" w14:textId="5F977A1C" w:rsidR="004D3941" w:rsidRPr="004D3941" w:rsidRDefault="004D3941" w:rsidP="004D3941">
            <w:pPr>
              <w:rPr>
                <w:rFonts w:ascii="Times New Roman" w:hAnsi="Times New Roman"/>
                <w:iCs/>
                <w:sz w:val="24"/>
                <w:szCs w:val="24"/>
              </w:rPr>
            </w:pPr>
            <w:r w:rsidRPr="00A17280">
              <w:rPr>
                <w:rFonts w:ascii="Times New Roman" w:hAnsi="Times New Roman"/>
                <w:iCs/>
                <w:sz w:val="24"/>
                <w:szCs w:val="24"/>
              </w:rPr>
              <w:lastRenderedPageBreak/>
              <w:t xml:space="preserve">Демонстрация умений понимать тексты на базовые и профессиональные темы, читать </w:t>
            </w:r>
            <w:r w:rsidRPr="00A17280">
              <w:rPr>
                <w:rFonts w:ascii="Times New Roman" w:hAnsi="Times New Roman"/>
                <w:iCs/>
                <w:sz w:val="24"/>
                <w:szCs w:val="24"/>
              </w:rPr>
              <w:lastRenderedPageBreak/>
              <w:t xml:space="preserve">технические схемы и чертежи, составлять документацию, относящуюся к процессам профессиональной деятельности на государственном и иностранном языках </w:t>
            </w:r>
          </w:p>
        </w:tc>
        <w:tc>
          <w:tcPr>
            <w:tcW w:w="3821" w:type="dxa"/>
          </w:tcPr>
          <w:p w14:paraId="1C6A58EE" w14:textId="77777777" w:rsidR="004D3941" w:rsidRPr="004D3941" w:rsidRDefault="004D3941" w:rsidP="004D3941">
            <w:pPr>
              <w:rPr>
                <w:rFonts w:ascii="Times New Roman" w:hAnsi="Times New Roman"/>
                <w:bCs/>
                <w:iCs/>
                <w:sz w:val="24"/>
                <w:szCs w:val="24"/>
              </w:rPr>
            </w:pPr>
            <w:r w:rsidRPr="004D3941">
              <w:rPr>
                <w:rFonts w:ascii="Times New Roman" w:hAnsi="Times New Roman"/>
                <w:iCs/>
                <w:sz w:val="24"/>
                <w:szCs w:val="24"/>
              </w:rPr>
              <w:lastRenderedPageBreak/>
              <w:t>выполнение практических работ;</w:t>
            </w:r>
          </w:p>
          <w:p w14:paraId="36E269B8"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lastRenderedPageBreak/>
              <w:t>выполнение и защита презентаций, по результатам экспозиций работ студентов;</w:t>
            </w:r>
          </w:p>
          <w:p w14:paraId="26FE87B8" w14:textId="77777777" w:rsidR="004D3941" w:rsidRPr="004D3941" w:rsidRDefault="004D3941" w:rsidP="004D3941">
            <w:pPr>
              <w:rPr>
                <w:rFonts w:ascii="Times New Roman" w:hAnsi="Times New Roman"/>
                <w:bCs/>
                <w:iCs/>
                <w:sz w:val="24"/>
                <w:szCs w:val="24"/>
              </w:rPr>
            </w:pPr>
            <w:r w:rsidRPr="004D3941">
              <w:rPr>
                <w:rFonts w:ascii="Times New Roman" w:hAnsi="Times New Roman"/>
                <w:bCs/>
                <w:iCs/>
                <w:sz w:val="24"/>
                <w:szCs w:val="24"/>
              </w:rPr>
              <w:t>выполнение различных видов работ на учебной и производственной практике;</w:t>
            </w:r>
          </w:p>
          <w:p w14:paraId="0DA96973" w14:textId="77777777" w:rsidR="004D3941" w:rsidRPr="004D3941" w:rsidRDefault="004D3941" w:rsidP="004D3941">
            <w:pPr>
              <w:rPr>
                <w:rFonts w:ascii="Times New Roman" w:hAnsi="Times New Roman"/>
                <w:iCs/>
                <w:sz w:val="24"/>
                <w:szCs w:val="24"/>
              </w:rPr>
            </w:pPr>
            <w:r w:rsidRPr="004D3941">
              <w:rPr>
                <w:rFonts w:ascii="Times New Roman" w:hAnsi="Times New Roman"/>
                <w:iCs/>
                <w:sz w:val="24"/>
                <w:szCs w:val="24"/>
              </w:rPr>
              <w:t>промежуточная аттестация по модулю</w:t>
            </w:r>
          </w:p>
        </w:tc>
      </w:tr>
    </w:tbl>
    <w:p w14:paraId="0B8E210E" w14:textId="77777777" w:rsidR="00091C4A" w:rsidRPr="00315F34" w:rsidRDefault="00091C4A" w:rsidP="00414C20">
      <w:pPr>
        <w:rPr>
          <w:rFonts w:ascii="Times New Roman" w:hAnsi="Times New Roman"/>
        </w:rPr>
      </w:pPr>
    </w:p>
    <w:p w14:paraId="6696C37E" w14:textId="77777777" w:rsidR="00091C4A" w:rsidRPr="00315F34" w:rsidRDefault="00091C4A" w:rsidP="00414C20">
      <w:pPr>
        <w:jc w:val="both"/>
        <w:rPr>
          <w:rFonts w:ascii="Times New Roman" w:hAnsi="Times New Roman"/>
        </w:rPr>
        <w:sectPr w:rsidR="00091C4A" w:rsidRPr="00315F34" w:rsidSect="00627F73">
          <w:footerReference w:type="even" r:id="rId83"/>
          <w:footerReference w:type="default" r:id="rId84"/>
          <w:pgSz w:w="11906" w:h="16838"/>
          <w:pgMar w:top="1134" w:right="567" w:bottom="1134" w:left="1701" w:header="708" w:footer="708" w:gutter="0"/>
          <w:cols w:space="708"/>
          <w:docGrid w:linePitch="360"/>
        </w:sectPr>
      </w:pPr>
    </w:p>
    <w:p w14:paraId="03309DCC" w14:textId="77777777" w:rsidR="005B32FE" w:rsidRPr="00315F34" w:rsidRDefault="005B32FE" w:rsidP="005B32FE">
      <w:pPr>
        <w:pStyle w:val="afffffd"/>
        <w:jc w:val="right"/>
        <w:rPr>
          <w:rFonts w:ascii="Times New Roman" w:hAnsi="Times New Roman"/>
          <w:b/>
          <w:bCs/>
        </w:rPr>
      </w:pPr>
      <w:bookmarkStart w:id="64" w:name="_Toc105752843"/>
      <w:r w:rsidRPr="00315F34">
        <w:rPr>
          <w:rFonts w:ascii="Times New Roman" w:hAnsi="Times New Roman"/>
          <w:b/>
          <w:bCs/>
        </w:rPr>
        <w:lastRenderedPageBreak/>
        <w:t>Приложение 1.</w:t>
      </w:r>
      <w:r w:rsidR="006B6832">
        <w:rPr>
          <w:rFonts w:ascii="Times New Roman" w:hAnsi="Times New Roman"/>
          <w:b/>
          <w:bCs/>
        </w:rPr>
        <w:t>8</w:t>
      </w:r>
      <w:bookmarkEnd w:id="64"/>
    </w:p>
    <w:p w14:paraId="7B224AFC" w14:textId="2C9D91F4" w:rsidR="005B32FE" w:rsidRPr="002B791B" w:rsidRDefault="005B32FE" w:rsidP="005B32FE">
      <w:pPr>
        <w:jc w:val="right"/>
        <w:rPr>
          <w:rFonts w:ascii="Times New Roman" w:hAnsi="Times New Roman"/>
          <w:b/>
          <w:bCs/>
          <w:sz w:val="24"/>
          <w:szCs w:val="24"/>
        </w:rPr>
      </w:pPr>
      <w:r w:rsidRPr="002B791B">
        <w:rPr>
          <w:rFonts w:ascii="Times New Roman" w:hAnsi="Times New Roman"/>
          <w:b/>
          <w:bCs/>
          <w:sz w:val="24"/>
          <w:szCs w:val="24"/>
        </w:rPr>
        <w:t>к ПООП по</w:t>
      </w:r>
      <w:r w:rsidR="002B791B">
        <w:rPr>
          <w:rFonts w:ascii="Times New Roman" w:hAnsi="Times New Roman"/>
          <w:b/>
          <w:bCs/>
          <w:sz w:val="24"/>
          <w:szCs w:val="24"/>
        </w:rPr>
        <w:t xml:space="preserve"> </w:t>
      </w:r>
      <w:r w:rsidRPr="002B791B">
        <w:rPr>
          <w:rFonts w:ascii="Times New Roman" w:hAnsi="Times New Roman"/>
          <w:b/>
          <w:bCs/>
          <w:sz w:val="24"/>
          <w:szCs w:val="24"/>
        </w:rPr>
        <w:t>специальности</w:t>
      </w:r>
    </w:p>
    <w:p w14:paraId="6DA3A85F" w14:textId="13798141" w:rsidR="005B32FE" w:rsidRPr="002B791B" w:rsidRDefault="005B32FE" w:rsidP="005B32FE">
      <w:pPr>
        <w:spacing w:after="0"/>
        <w:jc w:val="right"/>
        <w:rPr>
          <w:rFonts w:ascii="Times New Roman" w:hAnsi="Times New Roman"/>
          <w:b/>
          <w:bCs/>
          <w:sz w:val="24"/>
          <w:szCs w:val="24"/>
        </w:rPr>
      </w:pPr>
      <w:r w:rsidRPr="002B791B">
        <w:rPr>
          <w:rFonts w:ascii="Times New Roman" w:hAnsi="Times New Roman"/>
          <w:b/>
          <w:bCs/>
          <w:sz w:val="24"/>
          <w:szCs w:val="24"/>
        </w:rPr>
        <w:t xml:space="preserve">29.02.10. Конструирование, моделирование </w:t>
      </w:r>
      <w:r w:rsidR="00A20A42">
        <w:rPr>
          <w:rFonts w:ascii="Times New Roman" w:hAnsi="Times New Roman"/>
          <w:b/>
          <w:bCs/>
          <w:sz w:val="24"/>
          <w:szCs w:val="24"/>
        </w:rPr>
        <w:br/>
      </w:r>
      <w:r w:rsidR="003B3308">
        <w:rPr>
          <w:rFonts w:ascii="Times New Roman" w:hAnsi="Times New Roman"/>
          <w:b/>
          <w:bCs/>
          <w:sz w:val="24"/>
          <w:szCs w:val="24"/>
        </w:rPr>
        <w:t xml:space="preserve">и технология изготовления изделий </w:t>
      </w:r>
      <w:r w:rsidR="004D3941">
        <w:rPr>
          <w:rFonts w:ascii="Times New Roman" w:hAnsi="Times New Roman"/>
          <w:b/>
          <w:bCs/>
          <w:sz w:val="24"/>
          <w:szCs w:val="24"/>
        </w:rPr>
        <w:br/>
      </w:r>
      <w:r w:rsidR="003B3308">
        <w:rPr>
          <w:rFonts w:ascii="Times New Roman" w:hAnsi="Times New Roman"/>
          <w:b/>
          <w:bCs/>
          <w:sz w:val="24"/>
          <w:szCs w:val="24"/>
        </w:rPr>
        <w:t>легкой промышленности (</w:t>
      </w:r>
      <w:r w:rsidRPr="002B791B">
        <w:rPr>
          <w:rFonts w:ascii="Times New Roman" w:hAnsi="Times New Roman"/>
          <w:b/>
          <w:bCs/>
          <w:sz w:val="24"/>
          <w:szCs w:val="24"/>
        </w:rPr>
        <w:t>по видам)</w:t>
      </w:r>
    </w:p>
    <w:p w14:paraId="3E06430A" w14:textId="33F4F7C9" w:rsidR="005B32FE" w:rsidRDefault="005B32FE" w:rsidP="005B32FE">
      <w:pPr>
        <w:jc w:val="center"/>
        <w:rPr>
          <w:rFonts w:ascii="Times New Roman" w:hAnsi="Times New Roman"/>
          <w:i/>
          <w:vertAlign w:val="superscript"/>
        </w:rPr>
      </w:pPr>
    </w:p>
    <w:p w14:paraId="57D2B20F" w14:textId="77777777" w:rsidR="002B791B" w:rsidRPr="00315F34" w:rsidRDefault="002B791B" w:rsidP="005B32FE">
      <w:pPr>
        <w:jc w:val="center"/>
        <w:rPr>
          <w:rFonts w:ascii="Times New Roman" w:hAnsi="Times New Roman"/>
          <w:b/>
          <w:i/>
          <w:sz w:val="24"/>
          <w:szCs w:val="24"/>
        </w:rPr>
      </w:pPr>
    </w:p>
    <w:p w14:paraId="1146B5A5" w14:textId="77777777" w:rsidR="005B32FE" w:rsidRPr="00315F34" w:rsidRDefault="005B32FE" w:rsidP="005B32FE">
      <w:pPr>
        <w:jc w:val="center"/>
        <w:rPr>
          <w:rFonts w:ascii="Times New Roman" w:hAnsi="Times New Roman"/>
          <w:b/>
          <w:i/>
          <w:sz w:val="24"/>
          <w:szCs w:val="24"/>
        </w:rPr>
      </w:pPr>
    </w:p>
    <w:p w14:paraId="60B33AB4" w14:textId="77777777" w:rsidR="005B32FE" w:rsidRPr="00315F34" w:rsidRDefault="005B32FE" w:rsidP="005B32FE">
      <w:pPr>
        <w:jc w:val="center"/>
        <w:rPr>
          <w:rFonts w:ascii="Times New Roman" w:hAnsi="Times New Roman"/>
          <w:b/>
          <w:i/>
          <w:sz w:val="24"/>
          <w:szCs w:val="24"/>
        </w:rPr>
      </w:pPr>
    </w:p>
    <w:p w14:paraId="56DFFB55" w14:textId="77777777" w:rsidR="005B32FE" w:rsidRPr="00315F34" w:rsidRDefault="005B32FE" w:rsidP="005B32FE">
      <w:pPr>
        <w:jc w:val="center"/>
        <w:rPr>
          <w:rFonts w:ascii="Times New Roman" w:hAnsi="Times New Roman"/>
          <w:b/>
          <w:i/>
          <w:sz w:val="24"/>
          <w:szCs w:val="24"/>
        </w:rPr>
      </w:pPr>
    </w:p>
    <w:p w14:paraId="69B9D3F4" w14:textId="77777777" w:rsidR="005B32FE" w:rsidRPr="00315F34" w:rsidRDefault="005B32FE" w:rsidP="005B32FE">
      <w:pPr>
        <w:jc w:val="center"/>
        <w:rPr>
          <w:rFonts w:ascii="Times New Roman" w:hAnsi="Times New Roman"/>
          <w:b/>
          <w:i/>
          <w:sz w:val="24"/>
          <w:szCs w:val="24"/>
        </w:rPr>
      </w:pPr>
    </w:p>
    <w:p w14:paraId="19051CF2" w14:textId="77777777" w:rsidR="005B32FE" w:rsidRPr="00315F34" w:rsidRDefault="005B32FE" w:rsidP="005B32FE">
      <w:pPr>
        <w:jc w:val="center"/>
        <w:rPr>
          <w:rFonts w:ascii="Times New Roman" w:hAnsi="Times New Roman"/>
          <w:b/>
          <w:i/>
          <w:sz w:val="24"/>
          <w:szCs w:val="24"/>
        </w:rPr>
      </w:pPr>
    </w:p>
    <w:p w14:paraId="74343991" w14:textId="77777777" w:rsidR="005B32FE" w:rsidRPr="00315F34" w:rsidRDefault="005B32FE" w:rsidP="005B32FE">
      <w:pPr>
        <w:jc w:val="center"/>
        <w:rPr>
          <w:rFonts w:ascii="Times New Roman" w:hAnsi="Times New Roman"/>
          <w:b/>
          <w:i/>
          <w:sz w:val="24"/>
          <w:szCs w:val="24"/>
        </w:rPr>
      </w:pPr>
    </w:p>
    <w:p w14:paraId="12915EB9" w14:textId="77777777" w:rsidR="005B32FE" w:rsidRPr="00315F34" w:rsidRDefault="005B32FE" w:rsidP="005B32FE">
      <w:pPr>
        <w:jc w:val="center"/>
        <w:rPr>
          <w:rFonts w:ascii="Times New Roman" w:hAnsi="Times New Roman"/>
          <w:b/>
          <w:i/>
          <w:sz w:val="24"/>
          <w:szCs w:val="24"/>
        </w:rPr>
      </w:pPr>
    </w:p>
    <w:p w14:paraId="6DEB9A2C" w14:textId="77777777" w:rsidR="005B32FE" w:rsidRPr="00315F34" w:rsidRDefault="005B32FE" w:rsidP="005B32FE">
      <w:pPr>
        <w:jc w:val="center"/>
        <w:rPr>
          <w:rFonts w:ascii="Times New Roman" w:hAnsi="Times New Roman"/>
          <w:b/>
          <w:i/>
          <w:sz w:val="24"/>
          <w:szCs w:val="24"/>
        </w:rPr>
      </w:pPr>
    </w:p>
    <w:p w14:paraId="02868851" w14:textId="77777777" w:rsidR="005B32FE" w:rsidRPr="00315F34" w:rsidRDefault="005B32FE" w:rsidP="005B32FE">
      <w:pPr>
        <w:jc w:val="center"/>
        <w:rPr>
          <w:rFonts w:ascii="Times New Roman" w:hAnsi="Times New Roman"/>
          <w:b/>
          <w:i/>
          <w:sz w:val="24"/>
          <w:szCs w:val="24"/>
        </w:rPr>
      </w:pPr>
    </w:p>
    <w:p w14:paraId="7E28487D" w14:textId="77777777" w:rsidR="005B32FE" w:rsidRPr="002B791B" w:rsidRDefault="005B32FE" w:rsidP="005B32FE">
      <w:pPr>
        <w:jc w:val="center"/>
        <w:rPr>
          <w:rFonts w:ascii="Times New Roman" w:hAnsi="Times New Roman"/>
          <w:b/>
          <w:sz w:val="24"/>
          <w:szCs w:val="24"/>
        </w:rPr>
      </w:pPr>
      <w:r w:rsidRPr="002B791B">
        <w:rPr>
          <w:rFonts w:ascii="Times New Roman" w:hAnsi="Times New Roman"/>
          <w:b/>
          <w:color w:val="000000"/>
          <w:sz w:val="24"/>
          <w:szCs w:val="24"/>
        </w:rPr>
        <w:t>ПРИМЕРНАЯ РАБОЧАЯ ПРОГРАММА</w:t>
      </w:r>
      <w:r w:rsidRPr="002B791B">
        <w:rPr>
          <w:rFonts w:ascii="Times New Roman" w:hAnsi="Times New Roman"/>
          <w:b/>
          <w:sz w:val="24"/>
          <w:szCs w:val="24"/>
        </w:rPr>
        <w:t xml:space="preserve"> ПРОФЕССИОНАЛЬНОГО МОДУЛЯ</w:t>
      </w:r>
    </w:p>
    <w:p w14:paraId="6A71E509" w14:textId="77777777" w:rsidR="005B32FE" w:rsidRPr="002B791B" w:rsidRDefault="005B32FE" w:rsidP="005B32FE">
      <w:pPr>
        <w:jc w:val="center"/>
        <w:rPr>
          <w:rFonts w:ascii="Times New Roman" w:hAnsi="Times New Roman"/>
          <w:b/>
          <w:sz w:val="24"/>
          <w:szCs w:val="24"/>
          <w:u w:val="single"/>
        </w:rPr>
      </w:pPr>
    </w:p>
    <w:p w14:paraId="2E6C8454" w14:textId="426F07AB" w:rsidR="005B32FE" w:rsidRPr="002B791B" w:rsidRDefault="005B32FE" w:rsidP="005B32FE">
      <w:pPr>
        <w:pStyle w:val="1"/>
        <w:jc w:val="center"/>
        <w:rPr>
          <w:rFonts w:ascii="Times New Roman" w:hAnsi="Times New Roman"/>
          <w:b w:val="0"/>
          <w:sz w:val="24"/>
          <w:szCs w:val="24"/>
        </w:rPr>
      </w:pPr>
      <w:bookmarkStart w:id="65" w:name="_Toc105752844"/>
      <w:r w:rsidRPr="002B791B">
        <w:rPr>
          <w:rFonts w:ascii="Times New Roman" w:hAnsi="Times New Roman"/>
          <w:sz w:val="24"/>
          <w:szCs w:val="24"/>
        </w:rPr>
        <w:t>ПМ</w:t>
      </w:r>
      <w:r w:rsidR="006B6832" w:rsidRPr="002B791B">
        <w:rPr>
          <w:rFonts w:ascii="Times New Roman" w:hAnsi="Times New Roman"/>
          <w:sz w:val="24"/>
          <w:szCs w:val="24"/>
        </w:rPr>
        <w:t>н</w:t>
      </w:r>
      <w:r w:rsidR="00A17280">
        <w:rPr>
          <w:rFonts w:ascii="Times New Roman" w:hAnsi="Times New Roman"/>
          <w:sz w:val="24"/>
          <w:szCs w:val="24"/>
          <w:vertAlign w:val="subscript"/>
        </w:rPr>
        <w:t>3</w:t>
      </w:r>
      <w:r w:rsidRPr="002B791B">
        <w:rPr>
          <w:rFonts w:ascii="Times New Roman" w:hAnsi="Times New Roman"/>
          <w:sz w:val="24"/>
          <w:szCs w:val="24"/>
        </w:rPr>
        <w:t xml:space="preserve">.02. КОНСТРУИРОВАНИЕ И МОДЕЛИРОВАНИЕ </w:t>
      </w:r>
      <w:r w:rsidRPr="002B791B">
        <w:rPr>
          <w:rFonts w:ascii="Times New Roman" w:hAnsi="Times New Roman"/>
          <w:sz w:val="24"/>
          <w:szCs w:val="24"/>
        </w:rPr>
        <w:br/>
        <w:t>ШВЕЙНЫХ ИЗДЕЛИЙ</w:t>
      </w:r>
      <w:bookmarkEnd w:id="65"/>
    </w:p>
    <w:p w14:paraId="4601AFD8" w14:textId="68FB1A07" w:rsidR="005B32FE" w:rsidRDefault="005B32FE" w:rsidP="005B32FE">
      <w:pPr>
        <w:jc w:val="center"/>
        <w:rPr>
          <w:rFonts w:ascii="Times New Roman" w:hAnsi="Times New Roman"/>
          <w:i/>
          <w:sz w:val="28"/>
          <w:szCs w:val="28"/>
          <w:vertAlign w:val="superscript"/>
        </w:rPr>
      </w:pPr>
    </w:p>
    <w:p w14:paraId="04227875" w14:textId="77777777" w:rsidR="002B791B" w:rsidRPr="00315F34" w:rsidRDefault="002B791B" w:rsidP="005B32FE">
      <w:pPr>
        <w:jc w:val="center"/>
        <w:rPr>
          <w:rFonts w:ascii="Times New Roman" w:hAnsi="Times New Roman"/>
          <w:b/>
          <w:i/>
          <w:sz w:val="24"/>
          <w:szCs w:val="24"/>
        </w:rPr>
      </w:pPr>
    </w:p>
    <w:p w14:paraId="49C3C756" w14:textId="58535CD0" w:rsidR="005B32FE" w:rsidRDefault="005B32FE" w:rsidP="005B32FE">
      <w:pPr>
        <w:jc w:val="center"/>
        <w:rPr>
          <w:rFonts w:ascii="Times New Roman" w:hAnsi="Times New Roman"/>
          <w:b/>
          <w:i/>
          <w:sz w:val="24"/>
          <w:szCs w:val="24"/>
        </w:rPr>
      </w:pPr>
    </w:p>
    <w:p w14:paraId="111C8530" w14:textId="77777777" w:rsidR="007C12FF" w:rsidRPr="00315F34" w:rsidRDefault="007C12FF" w:rsidP="005B32FE">
      <w:pPr>
        <w:jc w:val="center"/>
        <w:rPr>
          <w:rFonts w:ascii="Times New Roman" w:hAnsi="Times New Roman"/>
          <w:b/>
          <w:i/>
          <w:sz w:val="24"/>
          <w:szCs w:val="24"/>
        </w:rPr>
      </w:pPr>
    </w:p>
    <w:p w14:paraId="76C30E39" w14:textId="77777777" w:rsidR="005B32FE" w:rsidRPr="00315F34" w:rsidRDefault="005B32FE" w:rsidP="005B32FE">
      <w:pPr>
        <w:jc w:val="center"/>
        <w:rPr>
          <w:rFonts w:ascii="Times New Roman" w:hAnsi="Times New Roman"/>
          <w:b/>
          <w:i/>
          <w:sz w:val="24"/>
          <w:szCs w:val="24"/>
        </w:rPr>
      </w:pPr>
    </w:p>
    <w:p w14:paraId="340594B2" w14:textId="77777777" w:rsidR="005B32FE" w:rsidRPr="00315F34" w:rsidRDefault="005B32FE" w:rsidP="005B32FE">
      <w:pPr>
        <w:jc w:val="center"/>
        <w:rPr>
          <w:rFonts w:ascii="Times New Roman" w:hAnsi="Times New Roman"/>
          <w:b/>
          <w:i/>
          <w:sz w:val="24"/>
          <w:szCs w:val="24"/>
        </w:rPr>
      </w:pPr>
    </w:p>
    <w:p w14:paraId="55265165" w14:textId="77777777" w:rsidR="005B32FE" w:rsidRPr="00315F34" w:rsidRDefault="005B32FE" w:rsidP="005B32FE">
      <w:pPr>
        <w:jc w:val="center"/>
        <w:rPr>
          <w:rFonts w:ascii="Times New Roman" w:hAnsi="Times New Roman"/>
          <w:b/>
          <w:i/>
          <w:sz w:val="24"/>
          <w:szCs w:val="24"/>
        </w:rPr>
      </w:pPr>
    </w:p>
    <w:p w14:paraId="3273571A" w14:textId="77777777" w:rsidR="005B32FE" w:rsidRPr="00315F34" w:rsidRDefault="005B32FE" w:rsidP="005B32FE">
      <w:pPr>
        <w:jc w:val="center"/>
        <w:rPr>
          <w:rFonts w:ascii="Times New Roman" w:hAnsi="Times New Roman"/>
          <w:b/>
          <w:i/>
          <w:sz w:val="24"/>
          <w:szCs w:val="24"/>
        </w:rPr>
      </w:pPr>
    </w:p>
    <w:p w14:paraId="0DE14AC7" w14:textId="77777777" w:rsidR="005B32FE" w:rsidRPr="00315F34" w:rsidRDefault="005B32FE" w:rsidP="005B32FE">
      <w:pPr>
        <w:jc w:val="center"/>
        <w:rPr>
          <w:rFonts w:ascii="Times New Roman" w:hAnsi="Times New Roman"/>
          <w:b/>
          <w:i/>
          <w:sz w:val="24"/>
          <w:szCs w:val="24"/>
        </w:rPr>
      </w:pPr>
    </w:p>
    <w:p w14:paraId="16FE6EF7" w14:textId="77777777" w:rsidR="005B32FE" w:rsidRPr="002B791B" w:rsidRDefault="005B32FE" w:rsidP="005B32FE">
      <w:pPr>
        <w:jc w:val="center"/>
        <w:rPr>
          <w:rFonts w:ascii="Times New Roman" w:hAnsi="Times New Roman"/>
          <w:b/>
          <w:iCs/>
          <w:sz w:val="28"/>
          <w:szCs w:val="28"/>
        </w:rPr>
      </w:pPr>
      <w:r w:rsidRPr="002B791B">
        <w:rPr>
          <w:rFonts w:ascii="Times New Roman" w:hAnsi="Times New Roman"/>
          <w:b/>
          <w:bCs/>
          <w:iCs/>
          <w:sz w:val="24"/>
          <w:szCs w:val="24"/>
        </w:rPr>
        <w:t>2022 г.</w:t>
      </w:r>
    </w:p>
    <w:p w14:paraId="39F3B5D3" w14:textId="77777777" w:rsidR="005B32FE" w:rsidRPr="00315F34" w:rsidRDefault="005B32FE" w:rsidP="005B32FE">
      <w:pPr>
        <w:rPr>
          <w:rFonts w:ascii="Times New Roman" w:hAnsi="Times New Roman"/>
          <w:b/>
          <w:i/>
          <w:sz w:val="24"/>
          <w:szCs w:val="24"/>
        </w:rPr>
        <w:sectPr w:rsidR="005B32FE" w:rsidRPr="00315F34" w:rsidSect="00627F73">
          <w:pgSz w:w="11907" w:h="16840"/>
          <w:pgMar w:top="1134" w:right="567" w:bottom="1134" w:left="1701" w:header="709" w:footer="709" w:gutter="0"/>
          <w:cols w:space="720"/>
        </w:sectPr>
      </w:pPr>
    </w:p>
    <w:p w14:paraId="55932D0D" w14:textId="77777777" w:rsidR="005B32FE" w:rsidRPr="00315F34" w:rsidRDefault="005B32FE" w:rsidP="005B32FE">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0A343DEB" w14:textId="77777777" w:rsidR="005B32FE" w:rsidRPr="00315F34" w:rsidRDefault="005B32FE" w:rsidP="005B32FE">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5B32FE" w:rsidRPr="00315F34" w14:paraId="2C1C4950" w14:textId="77777777" w:rsidTr="001D53A2">
        <w:tc>
          <w:tcPr>
            <w:tcW w:w="7501" w:type="dxa"/>
          </w:tcPr>
          <w:p w14:paraId="11380CF5" w14:textId="77777777" w:rsidR="005B32FE" w:rsidRPr="00315F34" w:rsidRDefault="005B32FE" w:rsidP="00F809DA">
            <w:pPr>
              <w:numPr>
                <w:ilvl w:val="0"/>
                <w:numId w:val="74"/>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 xml:space="preserve">ПРИМЕРНОЙ РАБОЧЕЙ </w:t>
            </w:r>
            <w:r w:rsidRPr="00315F34">
              <w:rPr>
                <w:rFonts w:ascii="Times New Roman" w:hAnsi="Times New Roman"/>
                <w:b/>
                <w:sz w:val="24"/>
                <w:szCs w:val="24"/>
              </w:rPr>
              <w:t>ПРОГРАММЫ ПРОФЕССИОНАЛЬНОГО МОДУЛЯ</w:t>
            </w:r>
          </w:p>
        </w:tc>
        <w:tc>
          <w:tcPr>
            <w:tcW w:w="1854" w:type="dxa"/>
          </w:tcPr>
          <w:p w14:paraId="2E55C967" w14:textId="77777777" w:rsidR="005B32FE" w:rsidRPr="00315F34" w:rsidRDefault="005B32FE" w:rsidP="001D53A2">
            <w:pPr>
              <w:rPr>
                <w:rFonts w:ascii="Times New Roman" w:hAnsi="Times New Roman"/>
                <w:b/>
                <w:sz w:val="24"/>
                <w:szCs w:val="24"/>
              </w:rPr>
            </w:pPr>
          </w:p>
        </w:tc>
      </w:tr>
      <w:tr w:rsidR="005B32FE" w:rsidRPr="00315F34" w14:paraId="6AB53A3A" w14:textId="77777777" w:rsidTr="001D53A2">
        <w:tc>
          <w:tcPr>
            <w:tcW w:w="7501" w:type="dxa"/>
          </w:tcPr>
          <w:p w14:paraId="5435542F" w14:textId="77777777" w:rsidR="005B32FE" w:rsidRPr="00315F34" w:rsidRDefault="005B32FE" w:rsidP="00F809DA">
            <w:pPr>
              <w:numPr>
                <w:ilvl w:val="0"/>
                <w:numId w:val="74"/>
              </w:numPr>
              <w:suppressAutoHyphens/>
              <w:rPr>
                <w:rFonts w:ascii="Times New Roman" w:hAnsi="Times New Roman"/>
                <w:b/>
                <w:sz w:val="24"/>
                <w:szCs w:val="24"/>
              </w:rPr>
            </w:pPr>
            <w:r w:rsidRPr="00315F34">
              <w:rPr>
                <w:rFonts w:ascii="Times New Roman" w:hAnsi="Times New Roman"/>
                <w:b/>
                <w:sz w:val="24"/>
                <w:szCs w:val="24"/>
              </w:rPr>
              <w:t>СТРУКТУРА И СОДЕРЖАНИЕ ПРОФЕССИОНАЛЬНОГО МОДУЛЯ</w:t>
            </w:r>
          </w:p>
          <w:p w14:paraId="1CEB6BEA" w14:textId="77777777" w:rsidR="005B32FE" w:rsidRPr="00315F34" w:rsidRDefault="005B32FE" w:rsidP="00F809DA">
            <w:pPr>
              <w:numPr>
                <w:ilvl w:val="0"/>
                <w:numId w:val="74"/>
              </w:numPr>
              <w:suppressAutoHyphens/>
              <w:rPr>
                <w:rFonts w:ascii="Times New Roman" w:hAnsi="Times New Roman"/>
                <w:b/>
                <w:sz w:val="24"/>
                <w:szCs w:val="24"/>
              </w:rPr>
            </w:pPr>
            <w:r w:rsidRPr="00315F34">
              <w:rPr>
                <w:rFonts w:ascii="Times New Roman" w:hAnsi="Times New Roman"/>
                <w:b/>
                <w:sz w:val="24"/>
                <w:szCs w:val="24"/>
              </w:rPr>
              <w:t>УСЛОВИЯ РЕАЛИЗАЦИИ ПРОФЕССИОНАЛЬНОГО МОДУЛЯ</w:t>
            </w:r>
          </w:p>
        </w:tc>
        <w:tc>
          <w:tcPr>
            <w:tcW w:w="1854" w:type="dxa"/>
          </w:tcPr>
          <w:p w14:paraId="0E97A583" w14:textId="77777777" w:rsidR="005B32FE" w:rsidRPr="00315F34" w:rsidRDefault="005B32FE" w:rsidP="001D53A2">
            <w:pPr>
              <w:ind w:left="644"/>
              <w:rPr>
                <w:rFonts w:ascii="Times New Roman" w:hAnsi="Times New Roman"/>
                <w:b/>
                <w:sz w:val="24"/>
                <w:szCs w:val="24"/>
              </w:rPr>
            </w:pPr>
          </w:p>
        </w:tc>
      </w:tr>
      <w:tr w:rsidR="005B32FE" w:rsidRPr="00315F34" w14:paraId="78DE6D6C" w14:textId="77777777" w:rsidTr="001D53A2">
        <w:tc>
          <w:tcPr>
            <w:tcW w:w="7501" w:type="dxa"/>
          </w:tcPr>
          <w:p w14:paraId="4587A048" w14:textId="77777777" w:rsidR="005B32FE" w:rsidRPr="00315F34" w:rsidRDefault="005B32FE" w:rsidP="00F809DA">
            <w:pPr>
              <w:numPr>
                <w:ilvl w:val="0"/>
                <w:numId w:val="74"/>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ПРОФЕССИОНАЛЬНОГО МОДУЛЯ</w:t>
            </w:r>
          </w:p>
          <w:p w14:paraId="7F1CC27E" w14:textId="77777777" w:rsidR="005B32FE" w:rsidRPr="00315F34" w:rsidRDefault="005B32FE" w:rsidP="001D53A2">
            <w:pPr>
              <w:suppressAutoHyphens/>
              <w:rPr>
                <w:rFonts w:ascii="Times New Roman" w:hAnsi="Times New Roman"/>
                <w:b/>
                <w:sz w:val="24"/>
                <w:szCs w:val="24"/>
              </w:rPr>
            </w:pPr>
          </w:p>
        </w:tc>
        <w:tc>
          <w:tcPr>
            <w:tcW w:w="1854" w:type="dxa"/>
          </w:tcPr>
          <w:p w14:paraId="0D5E61E6" w14:textId="77777777" w:rsidR="005B32FE" w:rsidRPr="00315F34" w:rsidRDefault="005B32FE" w:rsidP="001D53A2">
            <w:pPr>
              <w:rPr>
                <w:rFonts w:ascii="Times New Roman" w:hAnsi="Times New Roman"/>
                <w:b/>
                <w:sz w:val="24"/>
                <w:szCs w:val="24"/>
              </w:rPr>
            </w:pPr>
          </w:p>
        </w:tc>
      </w:tr>
    </w:tbl>
    <w:p w14:paraId="0818C345" w14:textId="77777777" w:rsidR="005B32FE" w:rsidRPr="00315F34" w:rsidRDefault="005B32FE" w:rsidP="005B32FE">
      <w:pPr>
        <w:rPr>
          <w:rFonts w:ascii="Times New Roman" w:hAnsi="Times New Roman"/>
          <w:b/>
          <w:i/>
          <w:sz w:val="24"/>
          <w:szCs w:val="24"/>
        </w:rPr>
        <w:sectPr w:rsidR="005B32FE" w:rsidRPr="00315F34" w:rsidSect="00627F73">
          <w:pgSz w:w="11907" w:h="16840"/>
          <w:pgMar w:top="1134" w:right="567" w:bottom="1134" w:left="1701" w:header="709" w:footer="709" w:gutter="0"/>
          <w:cols w:space="720"/>
        </w:sectPr>
      </w:pPr>
    </w:p>
    <w:p w14:paraId="3907EB6F" w14:textId="77777777" w:rsidR="005B32FE" w:rsidRPr="00315F34" w:rsidRDefault="005B32FE" w:rsidP="005B32FE">
      <w:pPr>
        <w:spacing w:after="0"/>
        <w:jc w:val="center"/>
        <w:rPr>
          <w:rFonts w:ascii="Times New Roman" w:hAnsi="Times New Roman"/>
          <w:b/>
          <w:sz w:val="24"/>
          <w:szCs w:val="24"/>
        </w:rPr>
      </w:pPr>
      <w:r w:rsidRPr="00315F34">
        <w:rPr>
          <w:rFonts w:ascii="Times New Roman" w:hAnsi="Times New Roman"/>
          <w:b/>
          <w:sz w:val="24"/>
          <w:szCs w:val="24"/>
        </w:rPr>
        <w:lastRenderedPageBreak/>
        <w:t xml:space="preserve">1. ОБЩАЯ ХАРАКТЕРИСТИКА </w:t>
      </w:r>
      <w:r w:rsidRPr="00315F34">
        <w:rPr>
          <w:rFonts w:ascii="Times New Roman" w:hAnsi="Times New Roman"/>
          <w:b/>
          <w:color w:val="000000"/>
          <w:sz w:val="24"/>
          <w:szCs w:val="24"/>
        </w:rPr>
        <w:t>ПРИМЕРНОЙ РАБОЧЕЙ ПРОГРАММЫ</w:t>
      </w:r>
    </w:p>
    <w:p w14:paraId="7FDFD218" w14:textId="77777777" w:rsidR="005B32FE" w:rsidRPr="00315F34" w:rsidRDefault="005B32FE" w:rsidP="005B32FE">
      <w:pPr>
        <w:spacing w:after="0"/>
        <w:jc w:val="center"/>
        <w:rPr>
          <w:rFonts w:ascii="Times New Roman" w:hAnsi="Times New Roman"/>
          <w:b/>
          <w:sz w:val="24"/>
          <w:szCs w:val="24"/>
        </w:rPr>
      </w:pPr>
      <w:r w:rsidRPr="00315F34">
        <w:rPr>
          <w:rFonts w:ascii="Times New Roman" w:hAnsi="Times New Roman"/>
          <w:b/>
          <w:sz w:val="24"/>
          <w:szCs w:val="24"/>
        </w:rPr>
        <w:t>ПРОФЕССИОНАЛЬНОГО МОДУЛЯ</w:t>
      </w:r>
    </w:p>
    <w:p w14:paraId="488BDB94" w14:textId="3885F095" w:rsidR="005B32FE" w:rsidRPr="00315F34" w:rsidRDefault="005B32FE" w:rsidP="005B32FE">
      <w:pPr>
        <w:spacing w:after="0" w:line="240" w:lineRule="auto"/>
        <w:jc w:val="center"/>
        <w:rPr>
          <w:rFonts w:ascii="Times New Roman" w:hAnsi="Times New Roman"/>
          <w:b/>
          <w:sz w:val="24"/>
          <w:szCs w:val="24"/>
        </w:rPr>
      </w:pPr>
      <w:r>
        <w:rPr>
          <w:rFonts w:ascii="Times New Roman" w:hAnsi="Times New Roman"/>
          <w:b/>
          <w:sz w:val="24"/>
          <w:szCs w:val="24"/>
        </w:rPr>
        <w:t>ПМ</w:t>
      </w:r>
      <w:r w:rsidR="002B791B">
        <w:rPr>
          <w:rFonts w:ascii="Times New Roman" w:hAnsi="Times New Roman"/>
          <w:b/>
          <w:sz w:val="24"/>
          <w:szCs w:val="24"/>
        </w:rPr>
        <w:t>н</w:t>
      </w:r>
      <w:r w:rsidR="00A17280">
        <w:rPr>
          <w:rFonts w:ascii="Times New Roman" w:hAnsi="Times New Roman"/>
          <w:b/>
          <w:sz w:val="24"/>
          <w:szCs w:val="24"/>
          <w:vertAlign w:val="subscript"/>
        </w:rPr>
        <w:t>3</w:t>
      </w:r>
      <w:r>
        <w:rPr>
          <w:rFonts w:ascii="Times New Roman" w:hAnsi="Times New Roman"/>
          <w:b/>
          <w:sz w:val="24"/>
          <w:szCs w:val="24"/>
        </w:rPr>
        <w:t>.02. КОНСТРУИРОВАНИЕ И МОДЕЛИРОВАНИЕ</w:t>
      </w:r>
      <w:r w:rsidRPr="00CF6A59">
        <w:rPr>
          <w:rFonts w:ascii="Times New Roman" w:hAnsi="Times New Roman"/>
          <w:b/>
          <w:sz w:val="24"/>
          <w:szCs w:val="24"/>
        </w:rPr>
        <w:t xml:space="preserve"> ШВЕЙНЫХ ИЗДЕЛИЙ</w:t>
      </w:r>
    </w:p>
    <w:p w14:paraId="5415F6A3" w14:textId="77777777" w:rsidR="002B791B" w:rsidRDefault="002B791B" w:rsidP="005B32FE">
      <w:pPr>
        <w:suppressAutoHyphens/>
        <w:spacing w:after="0" w:line="240" w:lineRule="auto"/>
        <w:ind w:firstLine="709"/>
        <w:rPr>
          <w:rFonts w:ascii="Times New Roman" w:hAnsi="Times New Roman"/>
          <w:b/>
          <w:sz w:val="24"/>
          <w:szCs w:val="24"/>
          <w:vertAlign w:val="superscript"/>
        </w:rPr>
      </w:pPr>
    </w:p>
    <w:p w14:paraId="45544AC2" w14:textId="34419C4D" w:rsidR="005B32FE" w:rsidRPr="00315F34" w:rsidRDefault="005B32FE" w:rsidP="005B32FE">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 xml:space="preserve">1.1. Цель и планируемые результаты освоения профессионального модуля </w:t>
      </w:r>
    </w:p>
    <w:p w14:paraId="4DC4C03B" w14:textId="2B3CC689" w:rsidR="005B32FE" w:rsidRPr="00315F34" w:rsidRDefault="005B32FE" w:rsidP="005B32FE">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001D53A2">
        <w:rPr>
          <w:rFonts w:ascii="Times New Roman" w:hAnsi="Times New Roman"/>
          <w:b/>
          <w:sz w:val="24"/>
          <w:szCs w:val="24"/>
        </w:rPr>
        <w:t>Конструирование и моделирование</w:t>
      </w:r>
      <w:r w:rsidR="002B791B">
        <w:rPr>
          <w:rFonts w:ascii="Times New Roman" w:hAnsi="Times New Roman"/>
          <w:b/>
          <w:sz w:val="24"/>
          <w:szCs w:val="24"/>
        </w:rPr>
        <w:t xml:space="preserve"> </w:t>
      </w:r>
      <w:r w:rsidRPr="00CF6A59">
        <w:rPr>
          <w:rFonts w:ascii="Times New Roman" w:hAnsi="Times New Roman"/>
          <w:b/>
          <w:sz w:val="24"/>
          <w:szCs w:val="24"/>
        </w:rPr>
        <w:t>швейных изделий</w:t>
      </w:r>
      <w:r w:rsidRPr="00315F34">
        <w:rPr>
          <w:rFonts w:ascii="Times New Roman" w:hAnsi="Times New Roman"/>
          <w:sz w:val="24"/>
          <w:szCs w:val="24"/>
        </w:rPr>
        <w:t xml:space="preserve"> </w:t>
      </w:r>
      <w:r w:rsidR="002B791B">
        <w:rPr>
          <w:rFonts w:ascii="Times New Roman" w:hAnsi="Times New Roman"/>
          <w:sz w:val="24"/>
          <w:szCs w:val="24"/>
        </w:rPr>
        <w:br/>
      </w:r>
      <w:r w:rsidRPr="00315F34">
        <w:rPr>
          <w:rFonts w:ascii="Times New Roman" w:hAnsi="Times New Roman"/>
          <w:sz w:val="24"/>
          <w:szCs w:val="24"/>
        </w:rPr>
        <w:t xml:space="preserve">и </w:t>
      </w:r>
      <w:r w:rsidR="0012514C" w:rsidRPr="00315F34">
        <w:rPr>
          <w:rFonts w:ascii="Times New Roman" w:hAnsi="Times New Roman"/>
          <w:sz w:val="24"/>
          <w:szCs w:val="24"/>
        </w:rPr>
        <w:t>соответствующие ему общие компетенции,</w:t>
      </w:r>
      <w:r w:rsidRPr="00315F34">
        <w:rPr>
          <w:rFonts w:ascii="Times New Roman" w:hAnsi="Times New Roman"/>
          <w:sz w:val="24"/>
          <w:szCs w:val="24"/>
        </w:rPr>
        <w:t xml:space="preserve"> и профессиональные компетенции:</w:t>
      </w:r>
    </w:p>
    <w:p w14:paraId="100F636A" w14:textId="55993B87" w:rsidR="005B32FE" w:rsidRPr="00315F34" w:rsidRDefault="005B32FE" w:rsidP="005B32FE">
      <w:pPr>
        <w:spacing w:before="200"/>
        <w:ind w:firstLine="709"/>
        <w:rPr>
          <w:rFonts w:ascii="Times New Roman" w:hAnsi="Times New Roman"/>
          <w:sz w:val="24"/>
          <w:szCs w:val="24"/>
        </w:rPr>
      </w:pPr>
      <w:r>
        <w:rPr>
          <w:rFonts w:ascii="Times New Roman" w:hAnsi="Times New Roman"/>
          <w:sz w:val="24"/>
          <w:szCs w:val="24"/>
        </w:rPr>
        <w:t xml:space="preserve">1.1.1 </w:t>
      </w:r>
      <w:r w:rsidRPr="00315F34">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B32FE" w:rsidRPr="002B791B" w14:paraId="79852C74" w14:textId="77777777" w:rsidTr="001D53A2">
        <w:tc>
          <w:tcPr>
            <w:tcW w:w="1229" w:type="dxa"/>
          </w:tcPr>
          <w:p w14:paraId="39659407" w14:textId="77777777" w:rsidR="005B32FE" w:rsidRPr="002B791B" w:rsidRDefault="005B32FE" w:rsidP="001D53A2">
            <w:pPr>
              <w:rPr>
                <w:rStyle w:val="af0"/>
                <w:rFonts w:ascii="Times New Roman" w:hAnsi="Times New Roman"/>
                <w:b/>
                <w:bCs/>
                <w:i w:val="0"/>
                <w:iCs/>
                <w:sz w:val="24"/>
                <w:szCs w:val="24"/>
              </w:rPr>
            </w:pPr>
            <w:r w:rsidRPr="002B791B">
              <w:rPr>
                <w:rStyle w:val="af0"/>
                <w:rFonts w:ascii="Times New Roman" w:hAnsi="Times New Roman"/>
                <w:b/>
                <w:bCs/>
                <w:i w:val="0"/>
                <w:iCs/>
                <w:sz w:val="24"/>
                <w:szCs w:val="24"/>
              </w:rPr>
              <w:t>Код</w:t>
            </w:r>
          </w:p>
        </w:tc>
        <w:tc>
          <w:tcPr>
            <w:tcW w:w="8342" w:type="dxa"/>
          </w:tcPr>
          <w:p w14:paraId="08ECA511" w14:textId="77777777" w:rsidR="005B32FE" w:rsidRPr="002B791B" w:rsidRDefault="005B32FE" w:rsidP="001D53A2">
            <w:pPr>
              <w:jc w:val="center"/>
              <w:rPr>
                <w:rStyle w:val="af0"/>
                <w:rFonts w:ascii="Times New Roman" w:hAnsi="Times New Roman"/>
                <w:b/>
                <w:bCs/>
                <w:i w:val="0"/>
                <w:iCs/>
                <w:sz w:val="24"/>
                <w:szCs w:val="24"/>
              </w:rPr>
            </w:pPr>
            <w:r w:rsidRPr="002B791B">
              <w:rPr>
                <w:rStyle w:val="af0"/>
                <w:rFonts w:ascii="Times New Roman" w:hAnsi="Times New Roman"/>
                <w:b/>
                <w:bCs/>
                <w:i w:val="0"/>
                <w:iCs/>
                <w:sz w:val="24"/>
                <w:szCs w:val="24"/>
              </w:rPr>
              <w:t>Наименование общих компетенций</w:t>
            </w:r>
          </w:p>
        </w:tc>
      </w:tr>
      <w:tr w:rsidR="005B32FE" w:rsidRPr="002B791B" w14:paraId="78C2DB3F" w14:textId="77777777" w:rsidTr="001D53A2">
        <w:trPr>
          <w:trHeight w:val="327"/>
        </w:trPr>
        <w:tc>
          <w:tcPr>
            <w:tcW w:w="1229" w:type="dxa"/>
            <w:vAlign w:val="center"/>
          </w:tcPr>
          <w:p w14:paraId="05074F96" w14:textId="728D8800" w:rsidR="005B32FE" w:rsidRPr="002B791B" w:rsidRDefault="005B32FE" w:rsidP="001D53A2">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Pr>
                <w:rStyle w:val="af0"/>
                <w:rFonts w:ascii="Times New Roman" w:hAnsi="Times New Roman"/>
                <w:i w:val="0"/>
                <w:iCs/>
                <w:sz w:val="24"/>
                <w:szCs w:val="24"/>
              </w:rPr>
              <w:t>0</w:t>
            </w:r>
            <w:r w:rsidRPr="002B791B">
              <w:rPr>
                <w:rStyle w:val="af0"/>
                <w:rFonts w:ascii="Times New Roman" w:hAnsi="Times New Roman"/>
                <w:i w:val="0"/>
                <w:iCs/>
                <w:sz w:val="24"/>
                <w:szCs w:val="24"/>
              </w:rPr>
              <w:t>1.</w:t>
            </w:r>
          </w:p>
        </w:tc>
        <w:tc>
          <w:tcPr>
            <w:tcW w:w="8342" w:type="dxa"/>
          </w:tcPr>
          <w:p w14:paraId="0484E146" w14:textId="77777777" w:rsidR="005B32FE" w:rsidRPr="002B791B" w:rsidRDefault="005B32FE" w:rsidP="00A33742">
            <w:pPr>
              <w:spacing w:after="0"/>
              <w:jc w:val="both"/>
              <w:rPr>
                <w:rStyle w:val="af0"/>
                <w:rFonts w:ascii="Times New Roman" w:hAnsi="Times New Roman"/>
                <w:i w:val="0"/>
                <w:iCs/>
                <w:sz w:val="24"/>
                <w:szCs w:val="24"/>
              </w:rPr>
            </w:pPr>
            <w:r w:rsidRPr="002B791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5B32FE" w:rsidRPr="002B791B" w14:paraId="3CD9FE84" w14:textId="77777777" w:rsidTr="001D53A2">
        <w:tc>
          <w:tcPr>
            <w:tcW w:w="1229" w:type="dxa"/>
            <w:vAlign w:val="center"/>
          </w:tcPr>
          <w:p w14:paraId="6661EF27" w14:textId="3AA75FA9" w:rsidR="005B32FE" w:rsidRPr="002B791B" w:rsidRDefault="005B32FE" w:rsidP="001D53A2">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Pr>
                <w:rStyle w:val="af0"/>
                <w:rFonts w:ascii="Times New Roman" w:hAnsi="Times New Roman"/>
                <w:i w:val="0"/>
                <w:iCs/>
                <w:sz w:val="24"/>
                <w:szCs w:val="24"/>
              </w:rPr>
              <w:t>0</w:t>
            </w:r>
            <w:r w:rsidRPr="002B791B">
              <w:rPr>
                <w:rStyle w:val="af0"/>
                <w:rFonts w:ascii="Times New Roman" w:hAnsi="Times New Roman"/>
                <w:i w:val="0"/>
                <w:iCs/>
                <w:sz w:val="24"/>
                <w:szCs w:val="24"/>
              </w:rPr>
              <w:t>2.</w:t>
            </w:r>
          </w:p>
        </w:tc>
        <w:tc>
          <w:tcPr>
            <w:tcW w:w="8342" w:type="dxa"/>
          </w:tcPr>
          <w:p w14:paraId="5620A154" w14:textId="77777777" w:rsidR="005B32FE" w:rsidRPr="002B791B" w:rsidRDefault="005B32FE" w:rsidP="00A33742">
            <w:pPr>
              <w:spacing w:after="0"/>
              <w:jc w:val="both"/>
              <w:rPr>
                <w:rStyle w:val="af0"/>
                <w:rFonts w:ascii="Times New Roman" w:hAnsi="Times New Roman"/>
                <w:i w:val="0"/>
                <w:iCs/>
                <w:sz w:val="24"/>
                <w:szCs w:val="24"/>
              </w:rPr>
            </w:pPr>
            <w:r w:rsidRPr="002B791B">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B32FE" w:rsidRPr="002B791B" w14:paraId="2122B4D0" w14:textId="77777777" w:rsidTr="001D53A2">
        <w:tc>
          <w:tcPr>
            <w:tcW w:w="1229" w:type="dxa"/>
            <w:vAlign w:val="center"/>
          </w:tcPr>
          <w:p w14:paraId="1205D01E" w14:textId="420DB361" w:rsidR="005B32FE" w:rsidRPr="002B791B" w:rsidRDefault="005B32FE" w:rsidP="001D53A2">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Pr>
                <w:rStyle w:val="af0"/>
                <w:rFonts w:ascii="Times New Roman" w:hAnsi="Times New Roman"/>
                <w:i w:val="0"/>
                <w:iCs/>
                <w:sz w:val="24"/>
                <w:szCs w:val="24"/>
              </w:rPr>
              <w:t>0</w:t>
            </w:r>
            <w:r w:rsidRPr="002B791B">
              <w:rPr>
                <w:rStyle w:val="af0"/>
                <w:rFonts w:ascii="Times New Roman" w:hAnsi="Times New Roman"/>
                <w:i w:val="0"/>
                <w:iCs/>
                <w:sz w:val="24"/>
                <w:szCs w:val="24"/>
              </w:rPr>
              <w:t>4.</w:t>
            </w:r>
          </w:p>
        </w:tc>
        <w:tc>
          <w:tcPr>
            <w:tcW w:w="8342" w:type="dxa"/>
          </w:tcPr>
          <w:p w14:paraId="040DD14A" w14:textId="77777777" w:rsidR="005B32FE" w:rsidRPr="002B791B" w:rsidRDefault="005B32FE" w:rsidP="00A33742">
            <w:pPr>
              <w:spacing w:after="0"/>
              <w:jc w:val="both"/>
              <w:rPr>
                <w:rFonts w:ascii="Times New Roman" w:hAnsi="Times New Roman"/>
                <w:iCs/>
                <w:sz w:val="24"/>
                <w:szCs w:val="24"/>
              </w:rPr>
            </w:pPr>
            <w:r w:rsidRPr="002B791B">
              <w:rPr>
                <w:rFonts w:ascii="Times New Roman" w:hAnsi="Times New Roman"/>
                <w:iCs/>
                <w:sz w:val="24"/>
                <w:szCs w:val="24"/>
              </w:rPr>
              <w:t>Эффективно взаимодействовать и работать в коллективе и команде</w:t>
            </w:r>
          </w:p>
        </w:tc>
      </w:tr>
      <w:tr w:rsidR="005B32FE" w:rsidRPr="002B791B" w14:paraId="1BCC0981" w14:textId="77777777" w:rsidTr="001D53A2">
        <w:tc>
          <w:tcPr>
            <w:tcW w:w="1229" w:type="dxa"/>
            <w:vAlign w:val="center"/>
          </w:tcPr>
          <w:p w14:paraId="4B7F5A7E" w14:textId="22A77A0A" w:rsidR="005B32FE" w:rsidRPr="002B791B" w:rsidRDefault="005B32FE" w:rsidP="001D53A2">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Pr>
                <w:rStyle w:val="af0"/>
                <w:rFonts w:ascii="Times New Roman" w:hAnsi="Times New Roman"/>
                <w:i w:val="0"/>
                <w:iCs/>
                <w:sz w:val="24"/>
                <w:szCs w:val="24"/>
              </w:rPr>
              <w:t>0</w:t>
            </w:r>
            <w:r w:rsidRPr="002B791B">
              <w:rPr>
                <w:rStyle w:val="af0"/>
                <w:rFonts w:ascii="Times New Roman" w:hAnsi="Times New Roman"/>
                <w:i w:val="0"/>
                <w:iCs/>
                <w:sz w:val="24"/>
                <w:szCs w:val="24"/>
              </w:rPr>
              <w:t>5.</w:t>
            </w:r>
          </w:p>
        </w:tc>
        <w:tc>
          <w:tcPr>
            <w:tcW w:w="8342" w:type="dxa"/>
          </w:tcPr>
          <w:p w14:paraId="6FBF5FD3" w14:textId="77777777" w:rsidR="005B32FE" w:rsidRPr="002B791B" w:rsidRDefault="005B32FE" w:rsidP="00A33742">
            <w:pPr>
              <w:spacing w:after="0"/>
              <w:jc w:val="both"/>
              <w:rPr>
                <w:rFonts w:ascii="Times New Roman" w:hAnsi="Times New Roman"/>
                <w:iCs/>
                <w:sz w:val="24"/>
                <w:szCs w:val="24"/>
              </w:rPr>
            </w:pPr>
            <w:r w:rsidRPr="002B791B">
              <w:rPr>
                <w:rFonts w:ascii="Times New Roman" w:hAnsi="Times New Roman"/>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B32FE" w:rsidRPr="002B791B" w14:paraId="33C8FEE9" w14:textId="77777777" w:rsidTr="001D53A2">
        <w:tc>
          <w:tcPr>
            <w:tcW w:w="1229" w:type="dxa"/>
            <w:vAlign w:val="center"/>
          </w:tcPr>
          <w:p w14:paraId="7D956A68" w14:textId="0E019765" w:rsidR="005B32FE" w:rsidRPr="002B791B" w:rsidRDefault="005B32FE" w:rsidP="001D53A2">
            <w:pPr>
              <w:spacing w:after="0"/>
              <w:rPr>
                <w:rStyle w:val="af0"/>
                <w:rFonts w:ascii="Times New Roman" w:hAnsi="Times New Roman"/>
                <w:i w:val="0"/>
                <w:iCs/>
                <w:sz w:val="24"/>
                <w:szCs w:val="24"/>
              </w:rPr>
            </w:pPr>
            <w:r w:rsidRPr="002B791B">
              <w:rPr>
                <w:rStyle w:val="af0"/>
                <w:rFonts w:ascii="Times New Roman" w:hAnsi="Times New Roman"/>
                <w:i w:val="0"/>
                <w:iCs/>
                <w:sz w:val="24"/>
                <w:szCs w:val="24"/>
              </w:rPr>
              <w:t xml:space="preserve">ОК </w:t>
            </w:r>
            <w:r w:rsidR="002B791B">
              <w:rPr>
                <w:rStyle w:val="af0"/>
                <w:rFonts w:ascii="Times New Roman" w:hAnsi="Times New Roman"/>
                <w:i w:val="0"/>
                <w:iCs/>
                <w:sz w:val="24"/>
                <w:szCs w:val="24"/>
              </w:rPr>
              <w:t>0</w:t>
            </w:r>
            <w:r w:rsidRPr="002B791B">
              <w:rPr>
                <w:rStyle w:val="af0"/>
                <w:rFonts w:ascii="Times New Roman" w:hAnsi="Times New Roman"/>
                <w:i w:val="0"/>
                <w:iCs/>
                <w:sz w:val="24"/>
                <w:szCs w:val="24"/>
              </w:rPr>
              <w:t>9.</w:t>
            </w:r>
          </w:p>
        </w:tc>
        <w:tc>
          <w:tcPr>
            <w:tcW w:w="8342" w:type="dxa"/>
          </w:tcPr>
          <w:p w14:paraId="68202219" w14:textId="77777777" w:rsidR="005B32FE" w:rsidRPr="002B791B" w:rsidRDefault="005B32FE" w:rsidP="00A33742">
            <w:pPr>
              <w:spacing w:after="0"/>
              <w:jc w:val="both"/>
              <w:rPr>
                <w:rFonts w:ascii="Times New Roman" w:hAnsi="Times New Roman"/>
                <w:iCs/>
                <w:sz w:val="24"/>
                <w:szCs w:val="24"/>
              </w:rPr>
            </w:pPr>
            <w:r w:rsidRPr="002B791B">
              <w:rPr>
                <w:rFonts w:ascii="Times New Roman" w:hAnsi="Times New Roman"/>
                <w:iCs/>
                <w:sz w:val="24"/>
                <w:szCs w:val="24"/>
              </w:rPr>
              <w:t>Пользоваться профессиональной документацией на государственном и иностранном языках</w:t>
            </w:r>
          </w:p>
        </w:tc>
      </w:tr>
    </w:tbl>
    <w:p w14:paraId="40E804B7" w14:textId="77777777" w:rsidR="005B32FE" w:rsidRPr="00315F34" w:rsidRDefault="005B32FE" w:rsidP="005B32FE">
      <w:pPr>
        <w:ind w:firstLine="709"/>
        <w:rPr>
          <w:rStyle w:val="af0"/>
          <w:rFonts w:ascii="Times New Roman" w:hAnsi="Times New Roman"/>
          <w:bCs/>
          <w:i w:val="0"/>
          <w:iCs/>
          <w:sz w:val="4"/>
          <w:szCs w:val="4"/>
        </w:rPr>
      </w:pPr>
    </w:p>
    <w:p w14:paraId="2009B2AE" w14:textId="77777777" w:rsidR="005B32FE" w:rsidRPr="00315F34" w:rsidRDefault="005B32FE" w:rsidP="005B32FE">
      <w:pPr>
        <w:ind w:firstLine="709"/>
        <w:rPr>
          <w:rStyle w:val="af0"/>
          <w:rFonts w:ascii="Times New Roman" w:hAnsi="Times New Roman"/>
          <w:bCs/>
          <w:i w:val="0"/>
          <w:iCs/>
          <w:sz w:val="24"/>
          <w:szCs w:val="24"/>
        </w:rPr>
      </w:pPr>
      <w:r w:rsidRPr="00315F34">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5B32FE" w:rsidRPr="002B791B" w14:paraId="291BFA85" w14:textId="77777777" w:rsidTr="001D53A2">
        <w:tc>
          <w:tcPr>
            <w:tcW w:w="1204" w:type="dxa"/>
          </w:tcPr>
          <w:p w14:paraId="2F187AA7" w14:textId="77777777" w:rsidR="005B32FE" w:rsidRPr="002B791B" w:rsidRDefault="005B32FE" w:rsidP="001D53A2">
            <w:pPr>
              <w:rPr>
                <w:rStyle w:val="af0"/>
                <w:rFonts w:ascii="Times New Roman" w:hAnsi="Times New Roman"/>
                <w:b/>
                <w:bCs/>
                <w:i w:val="0"/>
                <w:iCs/>
                <w:sz w:val="24"/>
                <w:szCs w:val="24"/>
              </w:rPr>
            </w:pPr>
            <w:r w:rsidRPr="002B791B">
              <w:rPr>
                <w:rStyle w:val="af0"/>
                <w:rFonts w:ascii="Times New Roman" w:hAnsi="Times New Roman"/>
                <w:b/>
                <w:bCs/>
                <w:i w:val="0"/>
                <w:iCs/>
                <w:sz w:val="24"/>
                <w:szCs w:val="24"/>
              </w:rPr>
              <w:t>Код</w:t>
            </w:r>
          </w:p>
        </w:tc>
        <w:tc>
          <w:tcPr>
            <w:tcW w:w="8367" w:type="dxa"/>
          </w:tcPr>
          <w:p w14:paraId="59263068" w14:textId="77777777" w:rsidR="005B32FE" w:rsidRPr="002B791B" w:rsidRDefault="005B32FE" w:rsidP="001D53A2">
            <w:pPr>
              <w:rPr>
                <w:rStyle w:val="af0"/>
                <w:rFonts w:ascii="Times New Roman" w:hAnsi="Times New Roman"/>
                <w:b/>
                <w:bCs/>
                <w:i w:val="0"/>
                <w:iCs/>
                <w:sz w:val="24"/>
                <w:szCs w:val="24"/>
              </w:rPr>
            </w:pPr>
            <w:r w:rsidRPr="002B791B">
              <w:rPr>
                <w:rStyle w:val="af0"/>
                <w:rFonts w:ascii="Times New Roman" w:hAnsi="Times New Roman"/>
                <w:b/>
                <w:bCs/>
                <w:i w:val="0"/>
                <w:iCs/>
                <w:sz w:val="24"/>
                <w:szCs w:val="24"/>
              </w:rPr>
              <w:t>Наименование видов деятельности и профессиональных компетенций</w:t>
            </w:r>
          </w:p>
        </w:tc>
      </w:tr>
      <w:tr w:rsidR="005B32FE" w:rsidRPr="002B791B" w14:paraId="4E7E4A80" w14:textId="77777777" w:rsidTr="001D53A2">
        <w:tc>
          <w:tcPr>
            <w:tcW w:w="1204" w:type="dxa"/>
          </w:tcPr>
          <w:p w14:paraId="31669A02" w14:textId="77777777" w:rsidR="005B32FE" w:rsidRPr="002B791B" w:rsidRDefault="005B32FE" w:rsidP="001D53A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 xml:space="preserve">ВД </w:t>
            </w:r>
            <w:r w:rsidR="001D53A2" w:rsidRPr="002B791B">
              <w:rPr>
                <w:rStyle w:val="af0"/>
                <w:rFonts w:ascii="Times New Roman" w:hAnsi="Times New Roman"/>
                <w:bCs/>
                <w:i w:val="0"/>
                <w:iCs/>
                <w:sz w:val="24"/>
                <w:szCs w:val="24"/>
              </w:rPr>
              <w:t>2</w:t>
            </w:r>
          </w:p>
        </w:tc>
        <w:tc>
          <w:tcPr>
            <w:tcW w:w="8367" w:type="dxa"/>
          </w:tcPr>
          <w:p w14:paraId="482F0276" w14:textId="16EBA025" w:rsidR="005B32FE" w:rsidRPr="002B791B" w:rsidRDefault="001D53A2" w:rsidP="001D53A2">
            <w:pPr>
              <w:spacing w:after="0"/>
              <w:rPr>
                <w:rStyle w:val="af0"/>
                <w:rFonts w:ascii="Times New Roman" w:hAnsi="Times New Roman"/>
                <w:bCs/>
                <w:i w:val="0"/>
                <w:iCs/>
                <w:sz w:val="24"/>
                <w:szCs w:val="24"/>
              </w:rPr>
            </w:pPr>
            <w:r w:rsidRPr="002B791B">
              <w:rPr>
                <w:rFonts w:ascii="Times New Roman" w:hAnsi="Times New Roman"/>
                <w:bCs/>
                <w:iCs/>
                <w:sz w:val="24"/>
                <w:szCs w:val="24"/>
              </w:rPr>
              <w:t>Конструирование и моделирование</w:t>
            </w:r>
            <w:r w:rsidR="007C12FF">
              <w:rPr>
                <w:rFonts w:ascii="Times New Roman" w:hAnsi="Times New Roman"/>
                <w:bCs/>
                <w:iCs/>
                <w:sz w:val="24"/>
                <w:szCs w:val="24"/>
              </w:rPr>
              <w:t xml:space="preserve"> </w:t>
            </w:r>
            <w:r w:rsidR="005B32FE" w:rsidRPr="002B791B">
              <w:rPr>
                <w:rFonts w:ascii="Times New Roman" w:hAnsi="Times New Roman"/>
                <w:bCs/>
                <w:iCs/>
                <w:sz w:val="24"/>
                <w:szCs w:val="24"/>
              </w:rPr>
              <w:t>швейных изделий</w:t>
            </w:r>
          </w:p>
        </w:tc>
      </w:tr>
      <w:tr w:rsidR="001D53A2" w:rsidRPr="002B791B" w14:paraId="50F18639" w14:textId="77777777" w:rsidTr="001D53A2">
        <w:tc>
          <w:tcPr>
            <w:tcW w:w="1204" w:type="dxa"/>
            <w:vAlign w:val="center"/>
          </w:tcPr>
          <w:p w14:paraId="5DFCDDF9" w14:textId="77777777" w:rsidR="001D53A2" w:rsidRPr="002B791B" w:rsidRDefault="001D53A2" w:rsidP="001D53A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2.1.</w:t>
            </w:r>
          </w:p>
        </w:tc>
        <w:tc>
          <w:tcPr>
            <w:tcW w:w="8367" w:type="dxa"/>
          </w:tcPr>
          <w:p w14:paraId="48DC929E" w14:textId="77777777" w:rsidR="001D53A2" w:rsidRPr="002B791B" w:rsidRDefault="001D53A2" w:rsidP="00A33742">
            <w:pPr>
              <w:spacing w:after="0"/>
              <w:jc w:val="both"/>
              <w:rPr>
                <w:bCs/>
                <w:iCs/>
                <w:color w:val="000000"/>
              </w:rPr>
            </w:pPr>
            <w:r w:rsidRPr="002B791B">
              <w:rPr>
                <w:rFonts w:ascii="Times New Roman" w:hAnsi="Times New Roman"/>
                <w:bCs/>
                <w:iCs/>
                <w:sz w:val="24"/>
                <w:szCs w:val="24"/>
              </w:rPr>
              <w:t>Выполнять чертежи базовых конструкций изделий.</w:t>
            </w:r>
          </w:p>
        </w:tc>
      </w:tr>
      <w:tr w:rsidR="001D53A2" w:rsidRPr="002B791B" w14:paraId="50D1ABFC" w14:textId="77777777" w:rsidTr="001D53A2">
        <w:tc>
          <w:tcPr>
            <w:tcW w:w="1204" w:type="dxa"/>
            <w:vAlign w:val="center"/>
          </w:tcPr>
          <w:p w14:paraId="5CB715D7" w14:textId="77777777" w:rsidR="001D53A2" w:rsidRPr="002B791B" w:rsidRDefault="001D53A2" w:rsidP="001D53A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2.2.</w:t>
            </w:r>
          </w:p>
        </w:tc>
        <w:tc>
          <w:tcPr>
            <w:tcW w:w="8367" w:type="dxa"/>
          </w:tcPr>
          <w:p w14:paraId="76CDD0D6" w14:textId="77777777" w:rsidR="001D53A2" w:rsidRPr="002B791B" w:rsidRDefault="001D53A2" w:rsidP="00A33742">
            <w:pPr>
              <w:spacing w:after="0"/>
              <w:jc w:val="both"/>
              <w:rPr>
                <w:rStyle w:val="af0"/>
                <w:rFonts w:ascii="Times New Roman" w:hAnsi="Times New Roman"/>
                <w:bCs/>
                <w:i w:val="0"/>
                <w:iCs/>
                <w:sz w:val="24"/>
                <w:szCs w:val="24"/>
              </w:rPr>
            </w:pPr>
            <w:r w:rsidRPr="002B791B">
              <w:rPr>
                <w:rFonts w:ascii="Times New Roman" w:hAnsi="Times New Roman"/>
                <w:bCs/>
                <w:iCs/>
                <w:sz w:val="24"/>
                <w:szCs w:val="24"/>
              </w:rPr>
              <w:t>Моделировать изделия различных видов на базовой основе.</w:t>
            </w:r>
          </w:p>
        </w:tc>
      </w:tr>
      <w:tr w:rsidR="001D53A2" w:rsidRPr="002B791B" w14:paraId="2B78DA64" w14:textId="77777777" w:rsidTr="001D53A2">
        <w:tc>
          <w:tcPr>
            <w:tcW w:w="1204" w:type="dxa"/>
            <w:vAlign w:val="center"/>
          </w:tcPr>
          <w:p w14:paraId="16BFC156" w14:textId="77777777" w:rsidR="001D53A2" w:rsidRPr="002B791B" w:rsidRDefault="001D53A2" w:rsidP="001D53A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2.3.</w:t>
            </w:r>
          </w:p>
        </w:tc>
        <w:tc>
          <w:tcPr>
            <w:tcW w:w="8367" w:type="dxa"/>
          </w:tcPr>
          <w:p w14:paraId="5568AB1A" w14:textId="77777777" w:rsidR="001D53A2" w:rsidRPr="002B791B" w:rsidRDefault="00A33742" w:rsidP="00A33742">
            <w:pPr>
              <w:spacing w:after="0"/>
              <w:jc w:val="both"/>
              <w:rPr>
                <w:rFonts w:ascii="Times New Roman" w:hAnsi="Times New Roman"/>
                <w:bCs/>
                <w:iCs/>
                <w:sz w:val="24"/>
                <w:szCs w:val="24"/>
              </w:rPr>
            </w:pPr>
            <w:r w:rsidRPr="002B791B">
              <w:rPr>
                <w:rFonts w:ascii="Times New Roman" w:hAnsi="Times New Roman"/>
                <w:bCs/>
                <w:iCs/>
                <w:sz w:val="24"/>
                <w:szCs w:val="24"/>
              </w:rPr>
              <w:t>Изготавливать лекала и выполнять их градацию.</w:t>
            </w:r>
          </w:p>
        </w:tc>
      </w:tr>
      <w:tr w:rsidR="001D53A2" w:rsidRPr="002B791B" w14:paraId="13DD507C" w14:textId="77777777" w:rsidTr="001D53A2">
        <w:tc>
          <w:tcPr>
            <w:tcW w:w="1204" w:type="dxa"/>
            <w:vAlign w:val="center"/>
          </w:tcPr>
          <w:p w14:paraId="565EEEEA" w14:textId="77777777" w:rsidR="001D53A2" w:rsidRPr="002B791B" w:rsidRDefault="001D53A2" w:rsidP="001D53A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2.4.</w:t>
            </w:r>
          </w:p>
        </w:tc>
        <w:tc>
          <w:tcPr>
            <w:tcW w:w="8367" w:type="dxa"/>
          </w:tcPr>
          <w:p w14:paraId="130076E1" w14:textId="77777777" w:rsidR="001D53A2" w:rsidRPr="002B791B" w:rsidRDefault="001D53A2" w:rsidP="00A33742">
            <w:pPr>
              <w:spacing w:after="0"/>
              <w:jc w:val="both"/>
              <w:rPr>
                <w:rFonts w:ascii="Times New Roman" w:hAnsi="Times New Roman"/>
                <w:bCs/>
                <w:iCs/>
                <w:color w:val="000000"/>
                <w:sz w:val="24"/>
                <w:szCs w:val="24"/>
              </w:rPr>
            </w:pPr>
            <w:r w:rsidRPr="002B791B">
              <w:rPr>
                <w:rFonts w:ascii="Times New Roman" w:hAnsi="Times New Roman"/>
                <w:bCs/>
                <w:iCs/>
                <w:sz w:val="24"/>
                <w:szCs w:val="24"/>
              </w:rPr>
              <w:t>Разрабатывать конструкторскую документацию на проектируемое изделие к внедрению в производство</w:t>
            </w:r>
            <w:r w:rsidR="00A33742" w:rsidRPr="002B791B">
              <w:rPr>
                <w:rFonts w:ascii="Times New Roman" w:hAnsi="Times New Roman"/>
                <w:bCs/>
                <w:iCs/>
                <w:sz w:val="24"/>
                <w:szCs w:val="24"/>
              </w:rPr>
              <w:t>.</w:t>
            </w:r>
          </w:p>
        </w:tc>
      </w:tr>
      <w:tr w:rsidR="001D53A2" w:rsidRPr="002B791B" w14:paraId="46F20558" w14:textId="77777777" w:rsidTr="001D53A2">
        <w:tc>
          <w:tcPr>
            <w:tcW w:w="1204" w:type="dxa"/>
            <w:vAlign w:val="center"/>
          </w:tcPr>
          <w:p w14:paraId="2C65681C" w14:textId="77777777" w:rsidR="001D53A2" w:rsidRPr="002B791B" w:rsidRDefault="001D53A2" w:rsidP="001D53A2">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2.5.</w:t>
            </w:r>
          </w:p>
        </w:tc>
        <w:tc>
          <w:tcPr>
            <w:tcW w:w="8367" w:type="dxa"/>
          </w:tcPr>
          <w:p w14:paraId="4957C374" w14:textId="77777777" w:rsidR="001D53A2" w:rsidRPr="002B791B" w:rsidRDefault="001D53A2" w:rsidP="00A33742">
            <w:pPr>
              <w:spacing w:after="0"/>
              <w:jc w:val="both"/>
              <w:rPr>
                <w:rFonts w:ascii="Times New Roman" w:hAnsi="Times New Roman"/>
                <w:bCs/>
                <w:iCs/>
                <w:color w:val="000000"/>
                <w:sz w:val="24"/>
                <w:szCs w:val="24"/>
              </w:rPr>
            </w:pPr>
            <w:r w:rsidRPr="002B791B">
              <w:rPr>
                <w:rFonts w:ascii="Times New Roman" w:hAnsi="Times New Roman"/>
                <w:bCs/>
                <w:iCs/>
                <w:sz w:val="24"/>
                <w:szCs w:val="24"/>
              </w:rPr>
              <w:t>Осуществлять контроль за реализацией конструкторских решений модели.</w:t>
            </w:r>
          </w:p>
        </w:tc>
      </w:tr>
    </w:tbl>
    <w:p w14:paraId="4DC3D064" w14:textId="77777777" w:rsidR="005B32FE" w:rsidRPr="00315F34" w:rsidRDefault="005B32FE" w:rsidP="005B32FE">
      <w:pPr>
        <w:spacing w:after="0" w:line="240" w:lineRule="auto"/>
        <w:ind w:firstLine="709"/>
        <w:rPr>
          <w:rFonts w:ascii="Times New Roman" w:hAnsi="Times New Roman"/>
          <w:bCs/>
          <w:sz w:val="24"/>
          <w:szCs w:val="24"/>
        </w:rPr>
      </w:pPr>
    </w:p>
    <w:p w14:paraId="6C1E7AD8" w14:textId="6E19B549" w:rsidR="005B32FE" w:rsidRPr="00315F34" w:rsidRDefault="005B32FE" w:rsidP="005B32FE">
      <w:pPr>
        <w:spacing w:after="0" w:line="240" w:lineRule="auto"/>
        <w:ind w:firstLine="709"/>
        <w:rPr>
          <w:rFonts w:ascii="Times New Roman" w:hAnsi="Times New Roman"/>
          <w:bCs/>
          <w:sz w:val="24"/>
          <w:szCs w:val="24"/>
        </w:rPr>
      </w:pPr>
      <w:r w:rsidRPr="00315F34">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B32FE" w:rsidRPr="00315F34" w14:paraId="7E6F3269" w14:textId="77777777" w:rsidTr="001D53A2">
        <w:tc>
          <w:tcPr>
            <w:tcW w:w="2802" w:type="dxa"/>
          </w:tcPr>
          <w:p w14:paraId="685BAD99" w14:textId="77777777" w:rsidR="005B32FE" w:rsidRPr="00315F34" w:rsidRDefault="005B32FE" w:rsidP="001D53A2">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Иметь практический опыт</w:t>
            </w:r>
          </w:p>
        </w:tc>
        <w:tc>
          <w:tcPr>
            <w:tcW w:w="6662" w:type="dxa"/>
          </w:tcPr>
          <w:p w14:paraId="201FAD9C" w14:textId="77777777" w:rsidR="001D53A2" w:rsidRPr="001D53A2" w:rsidRDefault="001D53A2" w:rsidP="00032224">
            <w:pPr>
              <w:numPr>
                <w:ilvl w:val="0"/>
                <w:numId w:val="13"/>
              </w:numPr>
              <w:tabs>
                <w:tab w:val="left" w:pos="319"/>
              </w:tabs>
              <w:spacing w:after="0" w:line="240" w:lineRule="auto"/>
              <w:ind w:left="35" w:hanging="35"/>
              <w:jc w:val="both"/>
              <w:rPr>
                <w:rFonts w:ascii="Times New Roman" w:hAnsi="Times New Roman"/>
                <w:sz w:val="24"/>
                <w:szCs w:val="24"/>
              </w:rPr>
            </w:pPr>
            <w:r w:rsidRPr="001D53A2">
              <w:rPr>
                <w:rFonts w:ascii="Times New Roman" w:hAnsi="Times New Roman"/>
                <w:sz w:val="24"/>
                <w:szCs w:val="24"/>
              </w:rPr>
              <w:t>разработки чертежей конструкций на типовые и индивидуальные фигуры в том числе с применением системы автоматизированного проектирования (САПР);</w:t>
            </w:r>
          </w:p>
          <w:p w14:paraId="7A540A24" w14:textId="77777777" w:rsidR="001D53A2" w:rsidRPr="001D53A2" w:rsidRDefault="001D53A2" w:rsidP="00032224">
            <w:pPr>
              <w:numPr>
                <w:ilvl w:val="0"/>
                <w:numId w:val="13"/>
              </w:numPr>
              <w:tabs>
                <w:tab w:val="left" w:pos="319"/>
              </w:tabs>
              <w:spacing w:after="0" w:line="240" w:lineRule="auto"/>
              <w:ind w:left="35" w:hanging="35"/>
              <w:jc w:val="both"/>
              <w:rPr>
                <w:rFonts w:ascii="Times New Roman" w:hAnsi="Times New Roman"/>
                <w:sz w:val="24"/>
                <w:szCs w:val="24"/>
              </w:rPr>
            </w:pPr>
            <w:r w:rsidRPr="001D53A2">
              <w:rPr>
                <w:rFonts w:ascii="Times New Roman" w:hAnsi="Times New Roman"/>
                <w:sz w:val="24"/>
                <w:szCs w:val="24"/>
              </w:rPr>
              <w:t>построения модельных конструкций изделий различных видов, силуэтных форм и покроев рукава</w:t>
            </w:r>
            <w:r>
              <w:rPr>
                <w:rFonts w:ascii="Times New Roman" w:hAnsi="Times New Roman"/>
                <w:sz w:val="24"/>
                <w:szCs w:val="24"/>
              </w:rPr>
              <w:t>;</w:t>
            </w:r>
          </w:p>
          <w:p w14:paraId="05160A6E" w14:textId="77777777" w:rsidR="001D53A2" w:rsidRPr="001D53A2" w:rsidRDefault="001D53A2" w:rsidP="00032224">
            <w:pPr>
              <w:numPr>
                <w:ilvl w:val="0"/>
                <w:numId w:val="13"/>
              </w:numPr>
              <w:tabs>
                <w:tab w:val="left" w:pos="319"/>
              </w:tabs>
              <w:spacing w:after="0" w:line="240" w:lineRule="auto"/>
              <w:ind w:left="35" w:hanging="35"/>
              <w:jc w:val="both"/>
              <w:rPr>
                <w:rFonts w:ascii="Times New Roman" w:hAnsi="Times New Roman"/>
                <w:sz w:val="24"/>
                <w:szCs w:val="24"/>
              </w:rPr>
            </w:pPr>
            <w:r w:rsidRPr="001D53A2">
              <w:rPr>
                <w:rFonts w:ascii="Times New Roman" w:hAnsi="Times New Roman"/>
                <w:sz w:val="24"/>
                <w:szCs w:val="24"/>
              </w:rPr>
              <w:t>создания различных лекал швейных изделий на основе модельных конструкций с учетом градации по размерам и ростам</w:t>
            </w:r>
            <w:r>
              <w:rPr>
                <w:rFonts w:ascii="Times New Roman" w:hAnsi="Times New Roman"/>
                <w:sz w:val="24"/>
                <w:szCs w:val="24"/>
              </w:rPr>
              <w:t>;</w:t>
            </w:r>
          </w:p>
          <w:p w14:paraId="399AE179" w14:textId="77777777" w:rsidR="001D53A2" w:rsidRPr="001D53A2" w:rsidRDefault="001D53A2" w:rsidP="00032224">
            <w:pPr>
              <w:numPr>
                <w:ilvl w:val="0"/>
                <w:numId w:val="13"/>
              </w:numPr>
              <w:tabs>
                <w:tab w:val="left" w:pos="319"/>
              </w:tabs>
              <w:spacing w:after="0" w:line="240" w:lineRule="auto"/>
              <w:ind w:left="35" w:hanging="35"/>
              <w:jc w:val="both"/>
              <w:rPr>
                <w:rFonts w:ascii="Times New Roman" w:hAnsi="Times New Roman"/>
                <w:sz w:val="24"/>
                <w:szCs w:val="24"/>
              </w:rPr>
            </w:pPr>
            <w:r w:rsidRPr="001D53A2">
              <w:rPr>
                <w:rFonts w:ascii="Times New Roman" w:hAnsi="Times New Roman"/>
                <w:sz w:val="24"/>
                <w:szCs w:val="24"/>
              </w:rPr>
              <w:t>создания технического описания модели изделия для производства</w:t>
            </w:r>
            <w:r>
              <w:rPr>
                <w:rFonts w:ascii="Times New Roman" w:hAnsi="Times New Roman"/>
                <w:sz w:val="24"/>
                <w:szCs w:val="24"/>
              </w:rPr>
              <w:t>;</w:t>
            </w:r>
          </w:p>
          <w:p w14:paraId="05C8ABB0" w14:textId="77777777" w:rsidR="005B32FE" w:rsidRPr="001D53A2" w:rsidRDefault="001D53A2" w:rsidP="00032224">
            <w:pPr>
              <w:numPr>
                <w:ilvl w:val="0"/>
                <w:numId w:val="13"/>
              </w:numPr>
              <w:tabs>
                <w:tab w:val="left" w:pos="319"/>
              </w:tabs>
              <w:spacing w:after="0" w:line="240" w:lineRule="auto"/>
              <w:ind w:left="35" w:hanging="35"/>
              <w:jc w:val="both"/>
              <w:rPr>
                <w:rFonts w:ascii="Times New Roman" w:hAnsi="Times New Roman"/>
                <w:sz w:val="24"/>
                <w:szCs w:val="24"/>
              </w:rPr>
            </w:pPr>
            <w:r w:rsidRPr="001D53A2">
              <w:rPr>
                <w:rFonts w:ascii="Times New Roman" w:hAnsi="Times New Roman"/>
                <w:sz w:val="24"/>
                <w:szCs w:val="24"/>
              </w:rPr>
              <w:lastRenderedPageBreak/>
              <w:t>соответствия измерений готовой модели изделия размерам используемых лекал; определения соответствия лекал изделия модели или эскизу</w:t>
            </w:r>
          </w:p>
        </w:tc>
      </w:tr>
      <w:tr w:rsidR="005F09A1" w:rsidRPr="00315F34" w14:paraId="2AC361E9" w14:textId="77777777" w:rsidTr="001D53A2">
        <w:tc>
          <w:tcPr>
            <w:tcW w:w="2802" w:type="dxa"/>
          </w:tcPr>
          <w:p w14:paraId="0AEDDE2F" w14:textId="77777777" w:rsidR="005F09A1" w:rsidRPr="00315F34" w:rsidRDefault="005F09A1" w:rsidP="005F09A1">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lastRenderedPageBreak/>
              <w:t>Уметь</w:t>
            </w:r>
          </w:p>
        </w:tc>
        <w:tc>
          <w:tcPr>
            <w:tcW w:w="6662" w:type="dxa"/>
          </w:tcPr>
          <w:p w14:paraId="62716440" w14:textId="77777777" w:rsidR="005F09A1" w:rsidRPr="006A45B0" w:rsidRDefault="005F09A1" w:rsidP="0048038E">
            <w:pPr>
              <w:pStyle w:val="ae"/>
              <w:numPr>
                <w:ilvl w:val="0"/>
                <w:numId w:val="18"/>
              </w:numPr>
              <w:spacing w:before="0" w:after="0"/>
              <w:ind w:left="346" w:right="91" w:hanging="284"/>
              <w:jc w:val="both"/>
            </w:pPr>
            <w:r w:rsidRPr="006A45B0">
              <w:t>использовать размерную типологию, расчеты и методы построения базовых и модельных конструкций различных видов одежды;</w:t>
            </w:r>
          </w:p>
          <w:p w14:paraId="331FC76A" w14:textId="77777777" w:rsidR="005F09A1" w:rsidRPr="006A45B0" w:rsidRDefault="005F09A1" w:rsidP="0048038E">
            <w:pPr>
              <w:pStyle w:val="ae"/>
              <w:numPr>
                <w:ilvl w:val="0"/>
                <w:numId w:val="18"/>
              </w:numPr>
              <w:spacing w:before="0" w:after="0"/>
              <w:ind w:left="346" w:right="91" w:hanging="284"/>
              <w:jc w:val="both"/>
            </w:pPr>
            <w:r w:rsidRPr="006A45B0">
              <w:t>использовать методы конструктивного моделирования;</w:t>
            </w:r>
          </w:p>
          <w:p w14:paraId="6531F104" w14:textId="77777777" w:rsidR="005F09A1" w:rsidRPr="006A45B0" w:rsidRDefault="005F09A1" w:rsidP="0048038E">
            <w:pPr>
              <w:pStyle w:val="ae"/>
              <w:numPr>
                <w:ilvl w:val="0"/>
                <w:numId w:val="18"/>
              </w:numPr>
              <w:spacing w:before="0" w:after="0"/>
              <w:ind w:left="346" w:right="91" w:hanging="284"/>
              <w:jc w:val="both"/>
            </w:pPr>
            <w:r w:rsidRPr="006A45B0">
              <w:t xml:space="preserve">разрабатывать лекала (шаблоны) деталей, выполнять техническое размножение (градацию) лекал (шаблонов); </w:t>
            </w:r>
          </w:p>
          <w:p w14:paraId="47F8198B" w14:textId="77777777" w:rsidR="005F09A1" w:rsidRPr="006A45B0" w:rsidRDefault="005F09A1" w:rsidP="0048038E">
            <w:pPr>
              <w:pStyle w:val="ae"/>
              <w:numPr>
                <w:ilvl w:val="0"/>
                <w:numId w:val="18"/>
              </w:numPr>
              <w:spacing w:before="0" w:after="0"/>
              <w:ind w:left="346" w:right="91" w:hanging="284"/>
              <w:jc w:val="both"/>
            </w:pPr>
            <w:r w:rsidRPr="006A45B0">
              <w:t xml:space="preserve">осуществлять проверку сопряжений срезов; </w:t>
            </w:r>
          </w:p>
          <w:p w14:paraId="13F8C357" w14:textId="77777777" w:rsidR="005F09A1" w:rsidRPr="006A45B0" w:rsidRDefault="005F09A1" w:rsidP="0048038E">
            <w:pPr>
              <w:pStyle w:val="ae"/>
              <w:numPr>
                <w:ilvl w:val="0"/>
                <w:numId w:val="18"/>
              </w:numPr>
              <w:spacing w:before="0" w:after="0"/>
              <w:ind w:left="346" w:right="91" w:hanging="284"/>
              <w:jc w:val="both"/>
            </w:pPr>
            <w:r w:rsidRPr="006A45B0">
              <w:t xml:space="preserve">осуществлять проверку качества изготовленных лекал; </w:t>
            </w:r>
          </w:p>
          <w:p w14:paraId="496A8BEA" w14:textId="77777777" w:rsidR="005F09A1" w:rsidRPr="006A45B0" w:rsidRDefault="005F09A1" w:rsidP="0048038E">
            <w:pPr>
              <w:pStyle w:val="ae"/>
              <w:numPr>
                <w:ilvl w:val="0"/>
                <w:numId w:val="18"/>
              </w:numPr>
              <w:spacing w:before="0" w:after="0"/>
              <w:ind w:left="346" w:right="91" w:hanging="284"/>
              <w:jc w:val="both"/>
            </w:pPr>
            <w:r w:rsidRPr="006A45B0">
              <w:t>оформлять табель мер;</w:t>
            </w:r>
          </w:p>
          <w:p w14:paraId="17866966" w14:textId="77777777" w:rsidR="005F09A1" w:rsidRPr="006A45B0" w:rsidRDefault="005F09A1" w:rsidP="0048038E">
            <w:pPr>
              <w:pStyle w:val="ae"/>
              <w:numPr>
                <w:ilvl w:val="0"/>
                <w:numId w:val="18"/>
              </w:numPr>
              <w:spacing w:before="0" w:after="0"/>
              <w:ind w:left="346" w:right="91" w:hanging="284"/>
            </w:pPr>
            <w:r w:rsidRPr="006A45B0">
              <w:t xml:space="preserve">выбирать оптимальные технологические припуски на швы и контрольные знаки (надсечки) для качественного соединения деталей, </w:t>
            </w:r>
            <w:r w:rsidRPr="006A45B0">
              <w:rPr>
                <w:bCs/>
              </w:rPr>
              <w:t xml:space="preserve">составлять спецификацию лекал деталей изделия; </w:t>
            </w:r>
          </w:p>
          <w:p w14:paraId="1A863C48" w14:textId="77777777" w:rsidR="005F09A1" w:rsidRPr="00481EE2" w:rsidRDefault="005F09A1" w:rsidP="0048038E">
            <w:pPr>
              <w:pStyle w:val="ae"/>
              <w:numPr>
                <w:ilvl w:val="0"/>
                <w:numId w:val="18"/>
              </w:numPr>
              <w:spacing w:before="0" w:after="0"/>
              <w:ind w:left="346" w:right="91" w:hanging="284"/>
            </w:pPr>
            <w:r w:rsidRPr="006A45B0">
              <w:t>определять соответствие пропорций, формы и объема модели изделия, положения модельных линий по эскизу</w:t>
            </w:r>
          </w:p>
        </w:tc>
      </w:tr>
      <w:tr w:rsidR="005F09A1" w:rsidRPr="00315F34" w14:paraId="0D7704BC" w14:textId="77777777" w:rsidTr="001D53A2">
        <w:tc>
          <w:tcPr>
            <w:tcW w:w="2802" w:type="dxa"/>
          </w:tcPr>
          <w:p w14:paraId="248FF3A0" w14:textId="77777777" w:rsidR="005F09A1" w:rsidRPr="00315F34" w:rsidRDefault="005F09A1" w:rsidP="005F09A1">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Знать</w:t>
            </w:r>
          </w:p>
        </w:tc>
        <w:tc>
          <w:tcPr>
            <w:tcW w:w="6662" w:type="dxa"/>
          </w:tcPr>
          <w:p w14:paraId="4181FBA5" w14:textId="77777777" w:rsidR="005F09A1" w:rsidRDefault="005F09A1" w:rsidP="0048038E">
            <w:pPr>
              <w:pStyle w:val="ae"/>
              <w:numPr>
                <w:ilvl w:val="0"/>
                <w:numId w:val="19"/>
              </w:numPr>
              <w:spacing w:before="0" w:after="0"/>
              <w:ind w:left="341" w:hanging="284"/>
            </w:pPr>
            <w:r w:rsidRPr="0074052A">
              <w:t xml:space="preserve">принципы и методы построения чертежей базовых конструкций; </w:t>
            </w:r>
          </w:p>
          <w:p w14:paraId="329FBD76" w14:textId="77777777" w:rsidR="005F09A1" w:rsidRDefault="005F09A1" w:rsidP="0048038E">
            <w:pPr>
              <w:pStyle w:val="ae"/>
              <w:numPr>
                <w:ilvl w:val="0"/>
                <w:numId w:val="19"/>
              </w:numPr>
              <w:spacing w:before="0" w:after="0"/>
              <w:ind w:left="341" w:hanging="284"/>
            </w:pPr>
            <w:r w:rsidRPr="0074052A">
              <w:t xml:space="preserve">различные методики конструирования; </w:t>
            </w:r>
          </w:p>
          <w:p w14:paraId="35342D83" w14:textId="77777777" w:rsidR="005F09A1" w:rsidRPr="0074052A" w:rsidRDefault="005F09A1" w:rsidP="0048038E">
            <w:pPr>
              <w:pStyle w:val="ae"/>
              <w:numPr>
                <w:ilvl w:val="0"/>
                <w:numId w:val="19"/>
              </w:numPr>
              <w:spacing w:before="0" w:after="0"/>
              <w:ind w:left="341" w:hanging="284"/>
            </w:pPr>
            <w:r w:rsidRPr="0074052A">
              <w:t>технологические прибавки на толщину пакета;</w:t>
            </w:r>
          </w:p>
          <w:p w14:paraId="2DC2C5AB" w14:textId="77777777" w:rsidR="005F09A1" w:rsidRPr="005F09A1" w:rsidRDefault="005F09A1" w:rsidP="0048038E">
            <w:pPr>
              <w:numPr>
                <w:ilvl w:val="0"/>
                <w:numId w:val="20"/>
              </w:numPr>
              <w:spacing w:after="0" w:line="240" w:lineRule="auto"/>
              <w:ind w:left="341" w:right="91" w:hanging="284"/>
              <w:rPr>
                <w:rFonts w:ascii="Times New Roman" w:hAnsi="Times New Roman"/>
                <w:sz w:val="24"/>
                <w:szCs w:val="24"/>
              </w:rPr>
            </w:pPr>
            <w:r w:rsidRPr="005F09A1">
              <w:rPr>
                <w:rFonts w:ascii="Times New Roman" w:hAnsi="Times New Roman"/>
                <w:sz w:val="24"/>
                <w:szCs w:val="24"/>
              </w:rPr>
              <w:t xml:space="preserve">приемы конструктивного моделирования в преобразовании формы, силуэта, объема швейного изделия; </w:t>
            </w:r>
          </w:p>
          <w:p w14:paraId="24260B1D" w14:textId="77777777" w:rsidR="005F09A1" w:rsidRPr="005F09A1" w:rsidRDefault="005F09A1" w:rsidP="0048038E">
            <w:pPr>
              <w:numPr>
                <w:ilvl w:val="0"/>
                <w:numId w:val="20"/>
              </w:numPr>
              <w:spacing w:after="0" w:line="240" w:lineRule="auto"/>
              <w:ind w:left="341" w:right="91" w:hanging="284"/>
              <w:rPr>
                <w:rFonts w:ascii="Times New Roman" w:hAnsi="Times New Roman"/>
                <w:sz w:val="24"/>
                <w:szCs w:val="24"/>
              </w:rPr>
            </w:pPr>
            <w:r w:rsidRPr="005F09A1">
              <w:rPr>
                <w:rFonts w:ascii="Times New Roman" w:hAnsi="Times New Roman"/>
                <w:sz w:val="24"/>
                <w:szCs w:val="24"/>
              </w:rPr>
              <w:t>классические и модные силуэтные формы, покрои рукава швейного изделия;</w:t>
            </w:r>
          </w:p>
          <w:p w14:paraId="628510C7" w14:textId="77777777" w:rsidR="005F09A1" w:rsidRPr="005F09A1" w:rsidRDefault="005F09A1" w:rsidP="0048038E">
            <w:pPr>
              <w:numPr>
                <w:ilvl w:val="0"/>
                <w:numId w:val="20"/>
              </w:numPr>
              <w:spacing w:after="0" w:line="240" w:lineRule="auto"/>
              <w:ind w:left="341" w:right="91" w:hanging="284"/>
              <w:rPr>
                <w:rFonts w:ascii="Times New Roman" w:hAnsi="Times New Roman"/>
                <w:sz w:val="24"/>
                <w:szCs w:val="24"/>
              </w:rPr>
            </w:pPr>
            <w:r w:rsidRPr="005F09A1">
              <w:rPr>
                <w:rFonts w:ascii="Times New Roman" w:hAnsi="Times New Roman"/>
                <w:bCs/>
                <w:sz w:val="24"/>
                <w:szCs w:val="24"/>
              </w:rPr>
              <w:t xml:space="preserve">правила и способы оформления лекал и их маркировки; </w:t>
            </w:r>
          </w:p>
          <w:p w14:paraId="25E199CE" w14:textId="77777777" w:rsidR="005F09A1" w:rsidRPr="005F09A1" w:rsidRDefault="005F09A1" w:rsidP="0048038E">
            <w:pPr>
              <w:numPr>
                <w:ilvl w:val="0"/>
                <w:numId w:val="20"/>
              </w:numPr>
              <w:spacing w:after="0" w:line="240" w:lineRule="auto"/>
              <w:ind w:left="341" w:right="91" w:hanging="284"/>
              <w:rPr>
                <w:rFonts w:ascii="Times New Roman" w:hAnsi="Times New Roman"/>
                <w:sz w:val="24"/>
                <w:szCs w:val="24"/>
              </w:rPr>
            </w:pPr>
            <w:r w:rsidRPr="005F09A1">
              <w:rPr>
                <w:rFonts w:ascii="Times New Roman" w:hAnsi="Times New Roman"/>
                <w:bCs/>
                <w:sz w:val="24"/>
                <w:szCs w:val="24"/>
              </w:rPr>
              <w:t xml:space="preserve">участки расположения контрольных знаков (надсечек) на лекалах; </w:t>
            </w:r>
          </w:p>
          <w:p w14:paraId="5AD642CF" w14:textId="77777777" w:rsidR="005F09A1" w:rsidRPr="005F09A1" w:rsidRDefault="005F09A1" w:rsidP="0048038E">
            <w:pPr>
              <w:numPr>
                <w:ilvl w:val="0"/>
                <w:numId w:val="20"/>
              </w:numPr>
              <w:spacing w:after="0" w:line="240" w:lineRule="auto"/>
              <w:ind w:left="341" w:right="91" w:hanging="284"/>
              <w:rPr>
                <w:rFonts w:ascii="Times New Roman" w:hAnsi="Times New Roman"/>
                <w:sz w:val="24"/>
                <w:szCs w:val="24"/>
              </w:rPr>
            </w:pPr>
            <w:r w:rsidRPr="005F09A1">
              <w:rPr>
                <w:rFonts w:ascii="Times New Roman" w:hAnsi="Times New Roman"/>
                <w:bCs/>
                <w:sz w:val="24"/>
                <w:szCs w:val="24"/>
              </w:rPr>
              <w:t xml:space="preserve">методы </w:t>
            </w:r>
            <w:r w:rsidRPr="005F09A1">
              <w:rPr>
                <w:rFonts w:ascii="Times New Roman" w:hAnsi="Times New Roman"/>
                <w:sz w:val="24"/>
                <w:szCs w:val="24"/>
              </w:rPr>
              <w:t xml:space="preserve">технического размножения (градацию) </w:t>
            </w:r>
            <w:r w:rsidRPr="005F09A1">
              <w:rPr>
                <w:rFonts w:ascii="Times New Roman" w:hAnsi="Times New Roman"/>
                <w:bCs/>
                <w:sz w:val="24"/>
                <w:szCs w:val="24"/>
              </w:rPr>
              <w:t>лекал по размерам и ростам;</w:t>
            </w:r>
          </w:p>
          <w:p w14:paraId="68CDEA45" w14:textId="77777777" w:rsidR="005F09A1" w:rsidRPr="005F09A1" w:rsidRDefault="005F09A1" w:rsidP="0048038E">
            <w:pPr>
              <w:numPr>
                <w:ilvl w:val="0"/>
                <w:numId w:val="20"/>
              </w:numPr>
              <w:spacing w:after="0" w:line="240" w:lineRule="auto"/>
              <w:ind w:left="341" w:right="91" w:hanging="284"/>
              <w:rPr>
                <w:rFonts w:ascii="Times New Roman" w:hAnsi="Times New Roman"/>
                <w:sz w:val="24"/>
                <w:szCs w:val="24"/>
              </w:rPr>
            </w:pPr>
            <w:r w:rsidRPr="005F09A1">
              <w:rPr>
                <w:rFonts w:ascii="Times New Roman" w:hAnsi="Times New Roman"/>
                <w:sz w:val="24"/>
                <w:szCs w:val="24"/>
              </w:rPr>
              <w:t xml:space="preserve">величины припусков на швы и обработку; </w:t>
            </w:r>
          </w:p>
          <w:p w14:paraId="3EA1488F" w14:textId="77777777" w:rsidR="005F09A1" w:rsidRPr="005F09A1" w:rsidRDefault="005F09A1" w:rsidP="0048038E">
            <w:pPr>
              <w:numPr>
                <w:ilvl w:val="0"/>
                <w:numId w:val="20"/>
              </w:numPr>
              <w:spacing w:after="0" w:line="240" w:lineRule="auto"/>
              <w:ind w:left="341" w:right="91" w:hanging="284"/>
              <w:rPr>
                <w:rFonts w:ascii="Times New Roman" w:hAnsi="Times New Roman"/>
                <w:sz w:val="24"/>
                <w:szCs w:val="24"/>
              </w:rPr>
            </w:pPr>
            <w:r w:rsidRPr="005F09A1">
              <w:rPr>
                <w:rFonts w:ascii="Times New Roman" w:hAnsi="Times New Roman"/>
                <w:sz w:val="24"/>
                <w:szCs w:val="24"/>
              </w:rPr>
              <w:t xml:space="preserve">положение основных конструктивных линий; </w:t>
            </w:r>
          </w:p>
          <w:p w14:paraId="4C697A94" w14:textId="77777777" w:rsidR="005F09A1" w:rsidRPr="005F09A1" w:rsidRDefault="005F09A1" w:rsidP="0048038E">
            <w:pPr>
              <w:numPr>
                <w:ilvl w:val="0"/>
                <w:numId w:val="20"/>
              </w:numPr>
              <w:spacing w:after="0" w:line="240" w:lineRule="auto"/>
              <w:ind w:left="341" w:right="91" w:hanging="284"/>
              <w:rPr>
                <w:rFonts w:ascii="Times New Roman" w:hAnsi="Times New Roman"/>
                <w:sz w:val="24"/>
                <w:szCs w:val="24"/>
              </w:rPr>
            </w:pPr>
            <w:r w:rsidRPr="005F09A1">
              <w:rPr>
                <w:rFonts w:ascii="Times New Roman" w:hAnsi="Times New Roman"/>
                <w:sz w:val="24"/>
                <w:szCs w:val="24"/>
              </w:rPr>
              <w:t>структуру технической документации на изделие для производства;</w:t>
            </w:r>
          </w:p>
          <w:p w14:paraId="05905770" w14:textId="77777777" w:rsidR="005F09A1" w:rsidRPr="00481EE2" w:rsidRDefault="005F09A1" w:rsidP="0048038E">
            <w:pPr>
              <w:numPr>
                <w:ilvl w:val="0"/>
                <w:numId w:val="20"/>
              </w:numPr>
              <w:spacing w:after="0" w:line="240" w:lineRule="auto"/>
              <w:ind w:left="341" w:right="91" w:hanging="284"/>
              <w:rPr>
                <w:rFonts w:ascii="Times New Roman" w:hAnsi="Times New Roman"/>
                <w:sz w:val="24"/>
                <w:szCs w:val="24"/>
              </w:rPr>
            </w:pPr>
            <w:r w:rsidRPr="005F09A1">
              <w:rPr>
                <w:rFonts w:ascii="Times New Roman" w:hAnsi="Times New Roman"/>
                <w:sz w:val="24"/>
                <w:szCs w:val="24"/>
              </w:rPr>
              <w:t>параметры изготовления образца модели изделия и методы проверки положения основных конструктивных балансовых элементов.</w:t>
            </w:r>
          </w:p>
        </w:tc>
      </w:tr>
    </w:tbl>
    <w:p w14:paraId="29FD57BF" w14:textId="77777777" w:rsidR="005B32FE" w:rsidRPr="00315F34" w:rsidRDefault="005B32FE" w:rsidP="005B32FE">
      <w:pPr>
        <w:spacing w:after="0" w:line="240" w:lineRule="auto"/>
        <w:rPr>
          <w:rFonts w:ascii="Times New Roman" w:hAnsi="Times New Roman"/>
          <w:b/>
          <w:sz w:val="24"/>
          <w:szCs w:val="24"/>
        </w:rPr>
      </w:pPr>
    </w:p>
    <w:p w14:paraId="771BFDBF" w14:textId="77777777" w:rsidR="005B32FE" w:rsidRPr="00315F34" w:rsidRDefault="005B32FE" w:rsidP="005B32FE">
      <w:pPr>
        <w:spacing w:after="0" w:line="240" w:lineRule="auto"/>
        <w:rPr>
          <w:rFonts w:ascii="Times New Roman" w:hAnsi="Times New Roman"/>
          <w:b/>
          <w:sz w:val="24"/>
          <w:szCs w:val="24"/>
        </w:rPr>
      </w:pPr>
    </w:p>
    <w:p w14:paraId="07E26D8B" w14:textId="77777777" w:rsidR="005B32FE" w:rsidRPr="00315F34" w:rsidRDefault="005B32FE" w:rsidP="005B32FE">
      <w:pPr>
        <w:spacing w:after="0" w:line="240" w:lineRule="auto"/>
        <w:ind w:firstLine="709"/>
        <w:rPr>
          <w:rFonts w:ascii="Times New Roman" w:hAnsi="Times New Roman"/>
          <w:b/>
          <w:sz w:val="24"/>
          <w:szCs w:val="24"/>
        </w:rPr>
      </w:pPr>
      <w:r w:rsidRPr="00315F34">
        <w:rPr>
          <w:rFonts w:ascii="Times New Roman" w:hAnsi="Times New Roman"/>
          <w:b/>
          <w:sz w:val="24"/>
          <w:szCs w:val="24"/>
        </w:rPr>
        <w:t>1.2. Количество часов, отводимое на освоение профессионального модуля</w:t>
      </w:r>
    </w:p>
    <w:p w14:paraId="1491295E" w14:textId="77777777" w:rsidR="005B32FE" w:rsidRPr="00315F34" w:rsidRDefault="005B32FE" w:rsidP="005B32FE">
      <w:pPr>
        <w:spacing w:after="0"/>
        <w:rPr>
          <w:rFonts w:ascii="Times New Roman" w:hAnsi="Times New Roman"/>
          <w:sz w:val="24"/>
          <w:szCs w:val="24"/>
        </w:rPr>
      </w:pPr>
    </w:p>
    <w:p w14:paraId="1FECB3A6" w14:textId="77777777" w:rsidR="005B32FE" w:rsidRPr="00315F34" w:rsidRDefault="005B32FE" w:rsidP="005B32FE">
      <w:pPr>
        <w:spacing w:after="0"/>
        <w:rPr>
          <w:rFonts w:ascii="Times New Roman" w:hAnsi="Times New Roman"/>
          <w:sz w:val="24"/>
          <w:szCs w:val="24"/>
        </w:rPr>
      </w:pPr>
      <w:r w:rsidRPr="00315F34">
        <w:rPr>
          <w:rFonts w:ascii="Times New Roman" w:hAnsi="Times New Roman"/>
          <w:sz w:val="24"/>
          <w:szCs w:val="24"/>
        </w:rPr>
        <w:t xml:space="preserve">Всего часов </w:t>
      </w:r>
      <w:r w:rsidRPr="005531E7">
        <w:rPr>
          <w:rFonts w:ascii="Times New Roman" w:hAnsi="Times New Roman"/>
          <w:sz w:val="24"/>
          <w:szCs w:val="24"/>
        </w:rPr>
        <w:t xml:space="preserve">– </w:t>
      </w:r>
      <w:r w:rsidR="005F09A1" w:rsidRPr="005531E7">
        <w:rPr>
          <w:rFonts w:ascii="Times New Roman" w:hAnsi="Times New Roman"/>
          <w:sz w:val="24"/>
          <w:szCs w:val="24"/>
        </w:rPr>
        <w:t>4</w:t>
      </w:r>
      <w:r w:rsidR="00CE7945">
        <w:rPr>
          <w:rFonts w:ascii="Times New Roman" w:hAnsi="Times New Roman"/>
          <w:sz w:val="24"/>
          <w:szCs w:val="24"/>
        </w:rPr>
        <w:t>7</w:t>
      </w:r>
      <w:r w:rsidR="005531E7" w:rsidRPr="005531E7">
        <w:rPr>
          <w:rFonts w:ascii="Times New Roman" w:hAnsi="Times New Roman"/>
          <w:sz w:val="24"/>
          <w:szCs w:val="24"/>
        </w:rPr>
        <w:t>4</w:t>
      </w:r>
      <w:r>
        <w:rPr>
          <w:rFonts w:ascii="Times New Roman" w:hAnsi="Times New Roman"/>
          <w:sz w:val="24"/>
          <w:szCs w:val="24"/>
        </w:rPr>
        <w:t xml:space="preserve"> час</w:t>
      </w:r>
      <w:r w:rsidR="005F09A1">
        <w:rPr>
          <w:rFonts w:ascii="Times New Roman" w:hAnsi="Times New Roman"/>
          <w:sz w:val="24"/>
          <w:szCs w:val="24"/>
        </w:rPr>
        <w:t>а</w:t>
      </w:r>
      <w:r>
        <w:rPr>
          <w:rFonts w:ascii="Times New Roman" w:hAnsi="Times New Roman"/>
          <w:sz w:val="24"/>
          <w:szCs w:val="24"/>
        </w:rPr>
        <w:t xml:space="preserve">, </w:t>
      </w:r>
    </w:p>
    <w:p w14:paraId="56B49922" w14:textId="7C6F94A8" w:rsidR="005B32FE" w:rsidRPr="00315F34" w:rsidRDefault="005B32FE" w:rsidP="005B32FE">
      <w:pPr>
        <w:spacing w:after="0"/>
        <w:ind w:firstLine="708"/>
        <w:rPr>
          <w:rFonts w:ascii="Times New Roman" w:hAnsi="Times New Roman"/>
          <w:sz w:val="24"/>
          <w:szCs w:val="24"/>
        </w:rPr>
      </w:pPr>
      <w:r w:rsidRPr="00315F34">
        <w:rPr>
          <w:rFonts w:ascii="Times New Roman" w:hAnsi="Times New Roman"/>
          <w:sz w:val="24"/>
          <w:szCs w:val="24"/>
        </w:rPr>
        <w:t>в том числе в форме практической подготовки</w:t>
      </w:r>
      <w:r>
        <w:rPr>
          <w:rFonts w:ascii="Times New Roman" w:hAnsi="Times New Roman"/>
          <w:sz w:val="24"/>
          <w:szCs w:val="24"/>
        </w:rPr>
        <w:t xml:space="preserve"> - </w:t>
      </w:r>
      <w:r w:rsidR="00133352">
        <w:rPr>
          <w:rFonts w:ascii="Times New Roman" w:hAnsi="Times New Roman"/>
          <w:sz w:val="24"/>
          <w:szCs w:val="24"/>
        </w:rPr>
        <w:t>3</w:t>
      </w:r>
      <w:r w:rsidR="007C12FF">
        <w:rPr>
          <w:rFonts w:ascii="Times New Roman" w:hAnsi="Times New Roman"/>
          <w:sz w:val="24"/>
          <w:szCs w:val="24"/>
        </w:rPr>
        <w:t>5</w:t>
      </w:r>
      <w:r w:rsidR="00133352">
        <w:rPr>
          <w:rFonts w:ascii="Times New Roman" w:hAnsi="Times New Roman"/>
          <w:sz w:val="24"/>
          <w:szCs w:val="24"/>
        </w:rPr>
        <w:t>0</w:t>
      </w:r>
      <w:r>
        <w:rPr>
          <w:rFonts w:ascii="Times New Roman" w:hAnsi="Times New Roman"/>
          <w:sz w:val="24"/>
          <w:szCs w:val="24"/>
        </w:rPr>
        <w:t xml:space="preserve"> часов.</w:t>
      </w:r>
    </w:p>
    <w:p w14:paraId="69637F2C" w14:textId="77777777" w:rsidR="005B32FE" w:rsidRPr="00315F34" w:rsidRDefault="005B32FE" w:rsidP="005B32FE">
      <w:pPr>
        <w:spacing w:after="0"/>
        <w:rPr>
          <w:rFonts w:ascii="Times New Roman" w:hAnsi="Times New Roman"/>
          <w:sz w:val="24"/>
          <w:szCs w:val="24"/>
        </w:rPr>
      </w:pPr>
    </w:p>
    <w:p w14:paraId="2912A250" w14:textId="77777777" w:rsidR="005B32FE" w:rsidRPr="00315F34" w:rsidRDefault="005B32FE" w:rsidP="005B32FE">
      <w:pPr>
        <w:spacing w:after="0"/>
        <w:rPr>
          <w:rFonts w:ascii="Times New Roman" w:hAnsi="Times New Roman"/>
          <w:sz w:val="24"/>
          <w:szCs w:val="24"/>
        </w:rPr>
      </w:pPr>
      <w:r w:rsidRPr="00315F34">
        <w:rPr>
          <w:rFonts w:ascii="Times New Roman" w:hAnsi="Times New Roman"/>
          <w:sz w:val="24"/>
          <w:szCs w:val="24"/>
        </w:rPr>
        <w:t xml:space="preserve">Из них на освоение </w:t>
      </w:r>
      <w:r w:rsidRPr="005531E7">
        <w:rPr>
          <w:rFonts w:ascii="Times New Roman" w:hAnsi="Times New Roman"/>
          <w:sz w:val="24"/>
          <w:szCs w:val="24"/>
        </w:rPr>
        <w:t xml:space="preserve">МДК </w:t>
      </w:r>
      <w:r w:rsidR="0063139A" w:rsidRPr="005531E7">
        <w:rPr>
          <w:rFonts w:ascii="Times New Roman" w:hAnsi="Times New Roman"/>
          <w:sz w:val="24"/>
          <w:szCs w:val="24"/>
        </w:rPr>
        <w:t>–</w:t>
      </w:r>
      <w:r w:rsidR="005531E7">
        <w:rPr>
          <w:rFonts w:ascii="Times New Roman" w:hAnsi="Times New Roman"/>
          <w:sz w:val="24"/>
          <w:szCs w:val="24"/>
        </w:rPr>
        <w:t>3</w:t>
      </w:r>
      <w:r w:rsidR="006B6102">
        <w:rPr>
          <w:rFonts w:ascii="Times New Roman" w:hAnsi="Times New Roman"/>
          <w:sz w:val="24"/>
          <w:szCs w:val="24"/>
        </w:rPr>
        <w:t>1</w:t>
      </w:r>
      <w:r w:rsidR="005531E7">
        <w:rPr>
          <w:rFonts w:ascii="Times New Roman" w:hAnsi="Times New Roman"/>
          <w:sz w:val="24"/>
          <w:szCs w:val="24"/>
        </w:rPr>
        <w:t>2</w:t>
      </w:r>
      <w:r>
        <w:rPr>
          <w:rFonts w:ascii="Times New Roman" w:hAnsi="Times New Roman"/>
          <w:sz w:val="24"/>
          <w:szCs w:val="24"/>
        </w:rPr>
        <w:t xml:space="preserve"> час</w:t>
      </w:r>
      <w:r w:rsidR="005531E7">
        <w:rPr>
          <w:rFonts w:ascii="Times New Roman" w:hAnsi="Times New Roman"/>
          <w:sz w:val="24"/>
          <w:szCs w:val="24"/>
        </w:rPr>
        <w:t>а</w:t>
      </w:r>
      <w:r>
        <w:rPr>
          <w:rFonts w:ascii="Times New Roman" w:hAnsi="Times New Roman"/>
          <w:sz w:val="24"/>
          <w:szCs w:val="24"/>
        </w:rPr>
        <w:t>,</w:t>
      </w:r>
    </w:p>
    <w:p w14:paraId="7F3AA1DC" w14:textId="77777777" w:rsidR="005B32FE" w:rsidRPr="00315F34" w:rsidRDefault="005B32FE" w:rsidP="005B32FE">
      <w:pPr>
        <w:spacing w:after="0"/>
        <w:rPr>
          <w:rFonts w:ascii="Times New Roman" w:hAnsi="Times New Roman"/>
          <w:sz w:val="24"/>
          <w:szCs w:val="24"/>
        </w:rPr>
      </w:pPr>
      <w:r w:rsidRPr="00315F34">
        <w:rPr>
          <w:rFonts w:ascii="Times New Roman" w:hAnsi="Times New Roman"/>
          <w:sz w:val="24"/>
          <w:szCs w:val="24"/>
        </w:rPr>
        <w:t>практики, в том числе учебная</w:t>
      </w:r>
      <w:r>
        <w:rPr>
          <w:rFonts w:ascii="Times New Roman" w:hAnsi="Times New Roman"/>
          <w:sz w:val="24"/>
          <w:szCs w:val="24"/>
        </w:rPr>
        <w:t xml:space="preserve"> – </w:t>
      </w:r>
      <w:r w:rsidR="001D53A2">
        <w:rPr>
          <w:rFonts w:ascii="Times New Roman" w:hAnsi="Times New Roman"/>
          <w:sz w:val="24"/>
          <w:szCs w:val="24"/>
        </w:rPr>
        <w:t>72</w:t>
      </w:r>
      <w:r>
        <w:rPr>
          <w:rFonts w:ascii="Times New Roman" w:hAnsi="Times New Roman"/>
          <w:sz w:val="24"/>
          <w:szCs w:val="24"/>
        </w:rPr>
        <w:t xml:space="preserve"> час</w:t>
      </w:r>
      <w:r w:rsidR="001D53A2">
        <w:rPr>
          <w:rFonts w:ascii="Times New Roman" w:hAnsi="Times New Roman"/>
          <w:sz w:val="24"/>
          <w:szCs w:val="24"/>
        </w:rPr>
        <w:t>а</w:t>
      </w:r>
      <w:r>
        <w:rPr>
          <w:rFonts w:ascii="Times New Roman" w:hAnsi="Times New Roman"/>
          <w:sz w:val="24"/>
          <w:szCs w:val="24"/>
        </w:rPr>
        <w:t>,</w:t>
      </w:r>
    </w:p>
    <w:p w14:paraId="07606039" w14:textId="444EA8F7" w:rsidR="005B32FE" w:rsidRPr="00315F34" w:rsidRDefault="00A17280" w:rsidP="005B32FE">
      <w:pPr>
        <w:spacing w:after="0"/>
        <w:ind w:left="1416" w:firstLine="708"/>
        <w:rPr>
          <w:rFonts w:ascii="Times New Roman" w:hAnsi="Times New Roman"/>
          <w:sz w:val="24"/>
          <w:szCs w:val="24"/>
        </w:rPr>
      </w:pPr>
      <w:r>
        <w:rPr>
          <w:rFonts w:ascii="Times New Roman" w:hAnsi="Times New Roman"/>
          <w:sz w:val="24"/>
          <w:szCs w:val="24"/>
        </w:rPr>
        <w:t xml:space="preserve"> </w:t>
      </w:r>
      <w:r w:rsidR="005B32FE" w:rsidRPr="00315F34">
        <w:rPr>
          <w:rFonts w:ascii="Times New Roman" w:hAnsi="Times New Roman"/>
          <w:sz w:val="24"/>
          <w:szCs w:val="24"/>
        </w:rPr>
        <w:t xml:space="preserve">производственная </w:t>
      </w:r>
      <w:r w:rsidR="005B32FE">
        <w:rPr>
          <w:rFonts w:ascii="Times New Roman" w:hAnsi="Times New Roman"/>
          <w:sz w:val="24"/>
          <w:szCs w:val="24"/>
        </w:rPr>
        <w:t xml:space="preserve">– </w:t>
      </w:r>
      <w:r w:rsidR="001D53A2">
        <w:rPr>
          <w:rFonts w:ascii="Times New Roman" w:hAnsi="Times New Roman"/>
          <w:sz w:val="24"/>
          <w:szCs w:val="24"/>
        </w:rPr>
        <w:t xml:space="preserve">72 </w:t>
      </w:r>
      <w:r w:rsidR="005B32FE">
        <w:rPr>
          <w:rFonts w:ascii="Times New Roman" w:hAnsi="Times New Roman"/>
          <w:sz w:val="24"/>
          <w:szCs w:val="24"/>
        </w:rPr>
        <w:t>час</w:t>
      </w:r>
      <w:r w:rsidR="001D53A2">
        <w:rPr>
          <w:rFonts w:ascii="Times New Roman" w:hAnsi="Times New Roman"/>
          <w:sz w:val="24"/>
          <w:szCs w:val="24"/>
        </w:rPr>
        <w:t>а</w:t>
      </w:r>
      <w:r w:rsidR="005B32FE">
        <w:rPr>
          <w:rFonts w:ascii="Times New Roman" w:hAnsi="Times New Roman"/>
          <w:sz w:val="24"/>
          <w:szCs w:val="24"/>
        </w:rPr>
        <w:t>.</w:t>
      </w:r>
    </w:p>
    <w:p w14:paraId="17582262" w14:textId="4EF0648A" w:rsidR="005B32FE" w:rsidRPr="00315F34" w:rsidRDefault="005B32FE" w:rsidP="005B32FE">
      <w:pPr>
        <w:rPr>
          <w:rFonts w:ascii="Times New Roman" w:hAnsi="Times New Roman"/>
          <w:i/>
          <w:sz w:val="24"/>
          <w:szCs w:val="24"/>
        </w:rPr>
      </w:pPr>
      <w:r w:rsidRPr="006C1069">
        <w:rPr>
          <w:rFonts w:ascii="Times New Roman" w:hAnsi="Times New Roman"/>
          <w:iCs/>
          <w:sz w:val="24"/>
          <w:szCs w:val="24"/>
        </w:rPr>
        <w:t>Промежуточная аттестация</w:t>
      </w:r>
      <w:r w:rsidR="002B791B">
        <w:rPr>
          <w:rFonts w:ascii="Times New Roman" w:hAnsi="Times New Roman"/>
          <w:iCs/>
          <w:sz w:val="24"/>
          <w:szCs w:val="24"/>
        </w:rPr>
        <w:t xml:space="preserve"> – </w:t>
      </w:r>
      <w:r w:rsidR="006C1069" w:rsidRPr="002B791B">
        <w:rPr>
          <w:rFonts w:ascii="Times New Roman" w:hAnsi="Times New Roman"/>
          <w:iCs/>
          <w:sz w:val="24"/>
          <w:szCs w:val="24"/>
        </w:rPr>
        <w:t>18 часов</w:t>
      </w:r>
      <w:r w:rsidRPr="002B791B">
        <w:rPr>
          <w:rFonts w:ascii="Times New Roman" w:hAnsi="Times New Roman"/>
          <w:bCs/>
          <w:iCs/>
          <w:sz w:val="24"/>
          <w:szCs w:val="24"/>
        </w:rPr>
        <w:t>.</w:t>
      </w:r>
    </w:p>
    <w:p w14:paraId="2B2BBB81" w14:textId="77777777" w:rsidR="005B32FE" w:rsidRPr="00315F34" w:rsidRDefault="005B32FE" w:rsidP="005B32FE">
      <w:pPr>
        <w:rPr>
          <w:rFonts w:ascii="Times New Roman" w:hAnsi="Times New Roman"/>
          <w:b/>
          <w:i/>
          <w:sz w:val="24"/>
          <w:szCs w:val="24"/>
        </w:rPr>
        <w:sectPr w:rsidR="005B32FE" w:rsidRPr="00315F34" w:rsidSect="00627F73">
          <w:pgSz w:w="11907" w:h="16840"/>
          <w:pgMar w:top="1134" w:right="567" w:bottom="1134" w:left="1701" w:header="709" w:footer="709" w:gutter="0"/>
          <w:cols w:space="720"/>
        </w:sectPr>
      </w:pPr>
    </w:p>
    <w:p w14:paraId="47C51CA7" w14:textId="77777777" w:rsidR="005B32FE" w:rsidRPr="00315F34" w:rsidRDefault="005B32FE" w:rsidP="005B32FE">
      <w:pPr>
        <w:spacing w:after="0"/>
        <w:jc w:val="center"/>
        <w:rPr>
          <w:rFonts w:ascii="Times New Roman" w:hAnsi="Times New Roman"/>
          <w:b/>
          <w:caps/>
          <w:sz w:val="24"/>
          <w:szCs w:val="24"/>
        </w:rPr>
      </w:pPr>
      <w:r w:rsidRPr="00315F34">
        <w:rPr>
          <w:rFonts w:ascii="Times New Roman" w:hAnsi="Times New Roman"/>
          <w:b/>
          <w:caps/>
          <w:sz w:val="24"/>
          <w:szCs w:val="24"/>
        </w:rPr>
        <w:lastRenderedPageBreak/>
        <w:t>2. Структура и содержание профессионального модуля</w:t>
      </w:r>
    </w:p>
    <w:p w14:paraId="6FE915DF" w14:textId="77777777" w:rsidR="005B32FE" w:rsidRPr="00315F34" w:rsidRDefault="005B32FE" w:rsidP="005B32FE">
      <w:pPr>
        <w:spacing w:after="0"/>
        <w:ind w:firstLine="851"/>
        <w:rPr>
          <w:rFonts w:ascii="Times New Roman" w:hAnsi="Times New Roman"/>
          <w:b/>
          <w:sz w:val="24"/>
          <w:szCs w:val="24"/>
        </w:rPr>
      </w:pPr>
      <w:r w:rsidRPr="00315F34">
        <w:rPr>
          <w:rFonts w:ascii="Times New Roman" w:hAnsi="Times New Roman"/>
          <w:b/>
          <w:sz w:val="24"/>
          <w:szCs w:val="24"/>
        </w:rPr>
        <w:t>2.1. Структура профессионального модуля</w:t>
      </w:r>
    </w:p>
    <w:tbl>
      <w:tblPr>
        <w:tblW w:w="520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3090"/>
        <w:gridCol w:w="1327"/>
        <w:gridCol w:w="772"/>
        <w:gridCol w:w="676"/>
        <w:gridCol w:w="1506"/>
        <w:gridCol w:w="1357"/>
        <w:gridCol w:w="1545"/>
        <w:gridCol w:w="563"/>
        <w:gridCol w:w="21"/>
        <w:gridCol w:w="12"/>
        <w:gridCol w:w="842"/>
        <w:gridCol w:w="1742"/>
      </w:tblGrid>
      <w:tr w:rsidR="005B32FE" w:rsidRPr="00315F34" w14:paraId="07985F8D" w14:textId="77777777" w:rsidTr="00A17280">
        <w:trPr>
          <w:trHeight w:val="484"/>
        </w:trPr>
        <w:tc>
          <w:tcPr>
            <w:tcW w:w="559" w:type="pct"/>
            <w:vMerge w:val="restart"/>
            <w:tcBorders>
              <w:bottom w:val="single" w:sz="4" w:space="0" w:color="auto"/>
            </w:tcBorders>
            <w:vAlign w:val="center"/>
          </w:tcPr>
          <w:p w14:paraId="5BF8F8BB" w14:textId="77777777" w:rsidR="005B32FE" w:rsidRPr="00315F34" w:rsidRDefault="005B32FE" w:rsidP="001D53A2">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Коды профессиональных общих компетенций</w:t>
            </w:r>
          </w:p>
        </w:tc>
        <w:tc>
          <w:tcPr>
            <w:tcW w:w="1020" w:type="pct"/>
            <w:vMerge w:val="restart"/>
            <w:tcBorders>
              <w:bottom w:val="single" w:sz="4" w:space="0" w:color="auto"/>
            </w:tcBorders>
            <w:vAlign w:val="center"/>
          </w:tcPr>
          <w:p w14:paraId="796B0D59" w14:textId="77777777" w:rsidR="005B32FE" w:rsidRPr="00315F34" w:rsidRDefault="005B32FE" w:rsidP="001D53A2">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Наименования разделов профессионального модуля</w:t>
            </w:r>
          </w:p>
        </w:tc>
        <w:tc>
          <w:tcPr>
            <w:tcW w:w="438" w:type="pct"/>
            <w:vMerge w:val="restart"/>
            <w:tcBorders>
              <w:bottom w:val="single" w:sz="4" w:space="0" w:color="auto"/>
            </w:tcBorders>
            <w:vAlign w:val="center"/>
          </w:tcPr>
          <w:p w14:paraId="1AEC135C" w14:textId="77777777" w:rsidR="005B32FE" w:rsidRPr="00315F34" w:rsidRDefault="005B32FE" w:rsidP="001D53A2">
            <w:pPr>
              <w:spacing w:after="0" w:line="240" w:lineRule="auto"/>
              <w:jc w:val="center"/>
              <w:rPr>
                <w:rFonts w:ascii="Times New Roman" w:hAnsi="Times New Roman"/>
                <w:sz w:val="20"/>
                <w:szCs w:val="20"/>
              </w:rPr>
            </w:pPr>
            <w:r w:rsidRPr="00315F34">
              <w:rPr>
                <w:rFonts w:ascii="Times New Roman" w:hAnsi="Times New Roman"/>
                <w:iCs/>
                <w:sz w:val="20"/>
                <w:szCs w:val="20"/>
              </w:rPr>
              <w:t>Всего, час.</w:t>
            </w:r>
          </w:p>
        </w:tc>
        <w:tc>
          <w:tcPr>
            <w:tcW w:w="255" w:type="pct"/>
            <w:vMerge w:val="restart"/>
            <w:tcBorders>
              <w:bottom w:val="single" w:sz="4" w:space="0" w:color="auto"/>
            </w:tcBorders>
            <w:textDirection w:val="btLr"/>
            <w:vAlign w:val="center"/>
          </w:tcPr>
          <w:p w14:paraId="6DAF65FE" w14:textId="77777777" w:rsidR="005B32FE" w:rsidRPr="00315F34" w:rsidRDefault="005B32FE" w:rsidP="001D53A2">
            <w:pPr>
              <w:spacing w:after="0" w:line="240" w:lineRule="auto"/>
              <w:ind w:left="113" w:right="113"/>
              <w:jc w:val="center"/>
              <w:rPr>
                <w:rFonts w:ascii="Times New Roman" w:hAnsi="Times New Roman"/>
                <w:sz w:val="20"/>
                <w:szCs w:val="20"/>
              </w:rPr>
            </w:pPr>
            <w:r w:rsidRPr="00315F34">
              <w:rPr>
                <w:rFonts w:ascii="Times New Roman" w:hAnsi="Times New Roman"/>
                <w:iCs/>
                <w:sz w:val="20"/>
                <w:szCs w:val="20"/>
              </w:rPr>
              <w:t>В т.ч. в форме практической. подготовки</w:t>
            </w:r>
          </w:p>
        </w:tc>
        <w:tc>
          <w:tcPr>
            <w:tcW w:w="2728" w:type="pct"/>
            <w:gridSpan w:val="9"/>
            <w:tcBorders>
              <w:bottom w:val="single" w:sz="4" w:space="0" w:color="auto"/>
            </w:tcBorders>
          </w:tcPr>
          <w:p w14:paraId="7CE8BC9A" w14:textId="77777777" w:rsidR="005B32FE" w:rsidRPr="00315F34" w:rsidRDefault="005B32FE" w:rsidP="001D53A2">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 xml:space="preserve">Объем профессионального модуля, </w:t>
            </w:r>
            <w:proofErr w:type="spellStart"/>
            <w:r w:rsidRPr="00315F34">
              <w:rPr>
                <w:rFonts w:ascii="Times New Roman" w:hAnsi="Times New Roman"/>
                <w:sz w:val="20"/>
                <w:szCs w:val="20"/>
              </w:rPr>
              <w:t>ак</w:t>
            </w:r>
            <w:proofErr w:type="spellEnd"/>
            <w:r w:rsidRPr="00315F34">
              <w:rPr>
                <w:rFonts w:ascii="Times New Roman" w:hAnsi="Times New Roman"/>
                <w:sz w:val="20"/>
                <w:szCs w:val="20"/>
              </w:rPr>
              <w:t>. час.</w:t>
            </w:r>
          </w:p>
        </w:tc>
      </w:tr>
      <w:tr w:rsidR="005B32FE" w:rsidRPr="00315F34" w14:paraId="57F4D208" w14:textId="77777777" w:rsidTr="00A17280">
        <w:trPr>
          <w:trHeight w:val="58"/>
        </w:trPr>
        <w:tc>
          <w:tcPr>
            <w:tcW w:w="559" w:type="pct"/>
            <w:vMerge/>
          </w:tcPr>
          <w:p w14:paraId="7B966495" w14:textId="77777777" w:rsidR="005B32FE" w:rsidRPr="00315F34" w:rsidRDefault="005B32FE" w:rsidP="001D53A2">
            <w:pPr>
              <w:spacing w:after="0" w:line="240" w:lineRule="auto"/>
              <w:rPr>
                <w:rFonts w:ascii="Times New Roman" w:hAnsi="Times New Roman"/>
                <w:i/>
              </w:rPr>
            </w:pPr>
          </w:p>
        </w:tc>
        <w:tc>
          <w:tcPr>
            <w:tcW w:w="1020" w:type="pct"/>
            <w:vMerge/>
            <w:vAlign w:val="center"/>
          </w:tcPr>
          <w:p w14:paraId="539DA974" w14:textId="77777777" w:rsidR="005B32FE" w:rsidRPr="00315F34" w:rsidRDefault="005B32FE" w:rsidP="001D53A2">
            <w:pPr>
              <w:spacing w:after="0" w:line="240" w:lineRule="auto"/>
              <w:rPr>
                <w:rFonts w:ascii="Times New Roman" w:hAnsi="Times New Roman"/>
                <w:i/>
              </w:rPr>
            </w:pPr>
          </w:p>
        </w:tc>
        <w:tc>
          <w:tcPr>
            <w:tcW w:w="438" w:type="pct"/>
            <w:vMerge/>
            <w:vAlign w:val="center"/>
          </w:tcPr>
          <w:p w14:paraId="627AB4C2" w14:textId="77777777" w:rsidR="005B32FE" w:rsidRPr="00315F34" w:rsidRDefault="005B32FE" w:rsidP="001D53A2">
            <w:pPr>
              <w:spacing w:after="0" w:line="240" w:lineRule="auto"/>
              <w:rPr>
                <w:rFonts w:ascii="Times New Roman" w:hAnsi="Times New Roman"/>
                <w:i/>
                <w:iCs/>
              </w:rPr>
            </w:pPr>
          </w:p>
        </w:tc>
        <w:tc>
          <w:tcPr>
            <w:tcW w:w="255" w:type="pct"/>
            <w:vMerge/>
            <w:shd w:val="clear" w:color="auto" w:fill="FFFF00"/>
          </w:tcPr>
          <w:p w14:paraId="18756CB7" w14:textId="77777777" w:rsidR="005B32FE" w:rsidRPr="00315F34" w:rsidRDefault="005B32FE" w:rsidP="001D53A2">
            <w:pPr>
              <w:suppressAutoHyphens/>
              <w:spacing w:after="0" w:line="240" w:lineRule="auto"/>
              <w:jc w:val="center"/>
              <w:rPr>
                <w:rFonts w:ascii="Times New Roman" w:hAnsi="Times New Roman"/>
              </w:rPr>
            </w:pPr>
          </w:p>
        </w:tc>
        <w:tc>
          <w:tcPr>
            <w:tcW w:w="1875" w:type="pct"/>
            <w:gridSpan w:val="7"/>
          </w:tcPr>
          <w:p w14:paraId="6BD87415" w14:textId="77777777" w:rsidR="005B32FE" w:rsidRPr="00315F34" w:rsidRDefault="005B32FE" w:rsidP="001D53A2">
            <w:pPr>
              <w:suppressAutoHyphens/>
              <w:spacing w:after="0" w:line="240" w:lineRule="auto"/>
              <w:jc w:val="center"/>
              <w:rPr>
                <w:rFonts w:ascii="Times New Roman" w:hAnsi="Times New Roman"/>
              </w:rPr>
            </w:pPr>
            <w:r w:rsidRPr="00315F34">
              <w:rPr>
                <w:rFonts w:ascii="Times New Roman" w:hAnsi="Times New Roman"/>
              </w:rPr>
              <w:t>Обучение по МДК</w:t>
            </w:r>
          </w:p>
        </w:tc>
        <w:tc>
          <w:tcPr>
            <w:tcW w:w="853" w:type="pct"/>
            <w:gridSpan w:val="2"/>
            <w:vMerge w:val="restart"/>
            <w:vAlign w:val="center"/>
          </w:tcPr>
          <w:p w14:paraId="69EA2E08" w14:textId="77777777" w:rsidR="005B32FE" w:rsidRPr="00315F34" w:rsidRDefault="005B32FE" w:rsidP="001D53A2">
            <w:pPr>
              <w:suppressAutoHyphens/>
              <w:spacing w:after="0" w:line="240" w:lineRule="auto"/>
              <w:jc w:val="center"/>
              <w:rPr>
                <w:rFonts w:ascii="Times New Roman" w:hAnsi="Times New Roman"/>
              </w:rPr>
            </w:pPr>
            <w:r w:rsidRPr="00315F34">
              <w:rPr>
                <w:rFonts w:ascii="Times New Roman" w:hAnsi="Times New Roman"/>
              </w:rPr>
              <w:t>Практики</w:t>
            </w:r>
          </w:p>
        </w:tc>
      </w:tr>
      <w:tr w:rsidR="005B32FE" w:rsidRPr="00315F34" w14:paraId="74804BC4" w14:textId="77777777" w:rsidTr="00A17280">
        <w:tc>
          <w:tcPr>
            <w:tcW w:w="559" w:type="pct"/>
            <w:vMerge/>
          </w:tcPr>
          <w:p w14:paraId="662A50AD" w14:textId="77777777" w:rsidR="005B32FE" w:rsidRPr="00315F34" w:rsidRDefault="005B32FE" w:rsidP="001D53A2">
            <w:pPr>
              <w:spacing w:after="0" w:line="240" w:lineRule="auto"/>
              <w:rPr>
                <w:rFonts w:ascii="Times New Roman" w:hAnsi="Times New Roman"/>
                <w:i/>
              </w:rPr>
            </w:pPr>
          </w:p>
        </w:tc>
        <w:tc>
          <w:tcPr>
            <w:tcW w:w="1020" w:type="pct"/>
            <w:vMerge/>
            <w:vAlign w:val="center"/>
          </w:tcPr>
          <w:p w14:paraId="0065D98A" w14:textId="77777777" w:rsidR="005B32FE" w:rsidRPr="00315F34" w:rsidRDefault="005B32FE" w:rsidP="001D53A2">
            <w:pPr>
              <w:spacing w:after="0" w:line="240" w:lineRule="auto"/>
              <w:rPr>
                <w:rFonts w:ascii="Times New Roman" w:hAnsi="Times New Roman"/>
                <w:i/>
              </w:rPr>
            </w:pPr>
          </w:p>
        </w:tc>
        <w:tc>
          <w:tcPr>
            <w:tcW w:w="438" w:type="pct"/>
            <w:vMerge/>
            <w:vAlign w:val="center"/>
          </w:tcPr>
          <w:p w14:paraId="5E572AB2" w14:textId="77777777" w:rsidR="005B32FE" w:rsidRPr="00315F34" w:rsidRDefault="005B32FE" w:rsidP="001D53A2">
            <w:pPr>
              <w:spacing w:after="0" w:line="240" w:lineRule="auto"/>
              <w:rPr>
                <w:rFonts w:ascii="Times New Roman" w:hAnsi="Times New Roman"/>
                <w:i/>
                <w:iCs/>
              </w:rPr>
            </w:pPr>
          </w:p>
        </w:tc>
        <w:tc>
          <w:tcPr>
            <w:tcW w:w="255" w:type="pct"/>
            <w:vMerge/>
            <w:shd w:val="clear" w:color="auto" w:fill="FFFF00"/>
          </w:tcPr>
          <w:p w14:paraId="510DC4E8" w14:textId="77777777" w:rsidR="005B32FE" w:rsidRPr="00315F34" w:rsidRDefault="005B32FE" w:rsidP="001D53A2">
            <w:pPr>
              <w:suppressAutoHyphens/>
              <w:spacing w:after="0" w:line="240" w:lineRule="auto"/>
              <w:jc w:val="center"/>
              <w:rPr>
                <w:rFonts w:ascii="Times New Roman" w:hAnsi="Times New Roman"/>
                <w:sz w:val="20"/>
                <w:szCs w:val="20"/>
              </w:rPr>
            </w:pPr>
          </w:p>
        </w:tc>
        <w:tc>
          <w:tcPr>
            <w:tcW w:w="223" w:type="pct"/>
            <w:vMerge w:val="restart"/>
          </w:tcPr>
          <w:p w14:paraId="1847E322" w14:textId="77777777" w:rsidR="005B32FE" w:rsidRPr="00315F34" w:rsidRDefault="005B32FE" w:rsidP="001D53A2">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Всего</w:t>
            </w:r>
          </w:p>
          <w:p w14:paraId="18E14394" w14:textId="77777777" w:rsidR="005B32FE" w:rsidRPr="00315F34" w:rsidRDefault="005B32FE" w:rsidP="001D53A2">
            <w:pPr>
              <w:suppressAutoHyphens/>
              <w:spacing w:after="0" w:line="240" w:lineRule="auto"/>
              <w:jc w:val="center"/>
              <w:rPr>
                <w:rFonts w:ascii="Times New Roman" w:hAnsi="Times New Roman"/>
                <w:sz w:val="20"/>
                <w:szCs w:val="20"/>
              </w:rPr>
            </w:pPr>
          </w:p>
        </w:tc>
        <w:tc>
          <w:tcPr>
            <w:tcW w:w="1652" w:type="pct"/>
            <w:gridSpan w:val="6"/>
          </w:tcPr>
          <w:p w14:paraId="14EA4F66" w14:textId="77777777" w:rsidR="005B32FE" w:rsidRPr="00315F34" w:rsidRDefault="005B32FE" w:rsidP="001D53A2">
            <w:pPr>
              <w:suppressAutoHyphens/>
              <w:spacing w:after="0" w:line="240" w:lineRule="auto"/>
              <w:jc w:val="center"/>
              <w:rPr>
                <w:rFonts w:ascii="Times New Roman" w:hAnsi="Times New Roman"/>
              </w:rPr>
            </w:pPr>
            <w:r w:rsidRPr="00315F34">
              <w:rPr>
                <w:rFonts w:ascii="Times New Roman" w:hAnsi="Times New Roman"/>
              </w:rPr>
              <w:t>В том числе</w:t>
            </w:r>
          </w:p>
        </w:tc>
        <w:tc>
          <w:tcPr>
            <w:tcW w:w="853" w:type="pct"/>
            <w:gridSpan w:val="2"/>
            <w:vMerge/>
            <w:vAlign w:val="center"/>
          </w:tcPr>
          <w:p w14:paraId="7BF4AC3B" w14:textId="77777777" w:rsidR="005B32FE" w:rsidRPr="00315F34" w:rsidRDefault="005B32FE" w:rsidP="001D53A2">
            <w:pPr>
              <w:suppressAutoHyphens/>
              <w:spacing w:after="0" w:line="240" w:lineRule="auto"/>
              <w:jc w:val="center"/>
              <w:rPr>
                <w:rFonts w:ascii="Times New Roman" w:hAnsi="Times New Roman"/>
                <w:i/>
              </w:rPr>
            </w:pPr>
          </w:p>
        </w:tc>
      </w:tr>
      <w:tr w:rsidR="005B32FE" w:rsidRPr="00315F34" w14:paraId="699022CE" w14:textId="77777777" w:rsidTr="00A17280">
        <w:trPr>
          <w:cantSplit/>
          <w:trHeight w:val="1415"/>
        </w:trPr>
        <w:tc>
          <w:tcPr>
            <w:tcW w:w="559" w:type="pct"/>
            <w:vMerge/>
          </w:tcPr>
          <w:p w14:paraId="78E7939D" w14:textId="77777777" w:rsidR="005B32FE" w:rsidRPr="00315F34" w:rsidRDefault="005B32FE" w:rsidP="001D53A2">
            <w:pPr>
              <w:spacing w:after="0" w:line="240" w:lineRule="auto"/>
              <w:rPr>
                <w:rFonts w:ascii="Times New Roman" w:hAnsi="Times New Roman"/>
                <w:i/>
              </w:rPr>
            </w:pPr>
          </w:p>
        </w:tc>
        <w:tc>
          <w:tcPr>
            <w:tcW w:w="1020" w:type="pct"/>
            <w:vMerge/>
            <w:vAlign w:val="center"/>
          </w:tcPr>
          <w:p w14:paraId="6716E026" w14:textId="77777777" w:rsidR="005B32FE" w:rsidRPr="00315F34" w:rsidRDefault="005B32FE" w:rsidP="001D53A2">
            <w:pPr>
              <w:spacing w:after="0" w:line="240" w:lineRule="auto"/>
              <w:rPr>
                <w:rFonts w:ascii="Times New Roman" w:hAnsi="Times New Roman"/>
                <w:i/>
              </w:rPr>
            </w:pPr>
          </w:p>
        </w:tc>
        <w:tc>
          <w:tcPr>
            <w:tcW w:w="438" w:type="pct"/>
            <w:vMerge/>
            <w:vAlign w:val="center"/>
          </w:tcPr>
          <w:p w14:paraId="73A20438" w14:textId="77777777" w:rsidR="005B32FE" w:rsidRPr="00315F34" w:rsidRDefault="005B32FE" w:rsidP="001D53A2">
            <w:pPr>
              <w:spacing w:after="0" w:line="240" w:lineRule="auto"/>
              <w:rPr>
                <w:rFonts w:ascii="Times New Roman" w:hAnsi="Times New Roman"/>
                <w:i/>
              </w:rPr>
            </w:pPr>
          </w:p>
        </w:tc>
        <w:tc>
          <w:tcPr>
            <w:tcW w:w="255" w:type="pct"/>
            <w:vMerge/>
            <w:shd w:val="clear" w:color="auto" w:fill="FFFF00"/>
          </w:tcPr>
          <w:p w14:paraId="2988C032" w14:textId="77777777" w:rsidR="005B32FE" w:rsidRPr="00315F34" w:rsidRDefault="005B32FE" w:rsidP="001D53A2">
            <w:pPr>
              <w:suppressAutoHyphens/>
              <w:spacing w:after="0" w:line="240" w:lineRule="auto"/>
              <w:jc w:val="center"/>
              <w:rPr>
                <w:rFonts w:ascii="Times New Roman" w:hAnsi="Times New Roman"/>
                <w:i/>
                <w:sz w:val="20"/>
                <w:szCs w:val="20"/>
              </w:rPr>
            </w:pPr>
          </w:p>
        </w:tc>
        <w:tc>
          <w:tcPr>
            <w:tcW w:w="223" w:type="pct"/>
            <w:vMerge/>
          </w:tcPr>
          <w:p w14:paraId="7E420EB5" w14:textId="77777777" w:rsidR="005B32FE" w:rsidRPr="00315F34" w:rsidRDefault="005B32FE" w:rsidP="001D53A2">
            <w:pPr>
              <w:suppressAutoHyphens/>
              <w:spacing w:after="0" w:line="240" w:lineRule="auto"/>
              <w:jc w:val="center"/>
              <w:rPr>
                <w:rFonts w:ascii="Times New Roman" w:hAnsi="Times New Roman"/>
                <w:i/>
                <w:sz w:val="20"/>
                <w:szCs w:val="20"/>
              </w:rPr>
            </w:pPr>
          </w:p>
        </w:tc>
        <w:tc>
          <w:tcPr>
            <w:tcW w:w="497" w:type="pct"/>
            <w:vAlign w:val="center"/>
          </w:tcPr>
          <w:p w14:paraId="473B4012" w14:textId="77777777" w:rsidR="005B32FE" w:rsidRPr="00315F34" w:rsidRDefault="005B32FE" w:rsidP="001D53A2">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color w:val="000000"/>
                <w:sz w:val="20"/>
                <w:szCs w:val="20"/>
              </w:rPr>
              <w:t>Лабораторных</w:t>
            </w:r>
            <w:proofErr w:type="gramStart"/>
            <w:r w:rsidRPr="00315F34">
              <w:rPr>
                <w:rFonts w:ascii="Times New Roman" w:hAnsi="Times New Roman"/>
                <w:color w:val="000000"/>
                <w:sz w:val="20"/>
                <w:szCs w:val="20"/>
              </w:rPr>
              <w:t>.</w:t>
            </w:r>
            <w:proofErr w:type="gramEnd"/>
            <w:r w:rsidRPr="00315F34">
              <w:rPr>
                <w:rFonts w:ascii="Times New Roman" w:hAnsi="Times New Roman"/>
                <w:color w:val="000000"/>
                <w:sz w:val="20"/>
                <w:szCs w:val="20"/>
              </w:rPr>
              <w:t xml:space="preserve"> и практических. занятий</w:t>
            </w:r>
          </w:p>
          <w:p w14:paraId="4715D85E" w14:textId="77777777" w:rsidR="005B32FE" w:rsidRPr="00315F34" w:rsidRDefault="005B32FE" w:rsidP="001D53A2">
            <w:pPr>
              <w:suppressAutoHyphens/>
              <w:spacing w:after="0" w:line="240" w:lineRule="auto"/>
              <w:ind w:left="-57" w:right="-57"/>
              <w:jc w:val="center"/>
              <w:rPr>
                <w:rFonts w:ascii="Times New Roman" w:hAnsi="Times New Roman"/>
                <w:color w:val="000000"/>
                <w:sz w:val="20"/>
                <w:szCs w:val="20"/>
              </w:rPr>
            </w:pPr>
          </w:p>
          <w:p w14:paraId="2C1A6238" w14:textId="77777777" w:rsidR="005B32FE" w:rsidRPr="00315F34" w:rsidRDefault="005B32FE" w:rsidP="001D53A2">
            <w:pPr>
              <w:suppressAutoHyphens/>
              <w:spacing w:after="0" w:line="240" w:lineRule="auto"/>
              <w:ind w:left="-57" w:right="-57"/>
              <w:jc w:val="center"/>
              <w:rPr>
                <w:rFonts w:ascii="Times New Roman" w:hAnsi="Times New Roman"/>
                <w:i/>
                <w:sz w:val="20"/>
                <w:szCs w:val="20"/>
              </w:rPr>
            </w:pPr>
          </w:p>
        </w:tc>
        <w:tc>
          <w:tcPr>
            <w:tcW w:w="448" w:type="pct"/>
            <w:vAlign w:val="center"/>
          </w:tcPr>
          <w:p w14:paraId="0B36D08B" w14:textId="774DCEEE" w:rsidR="005B32FE" w:rsidRPr="00315F34" w:rsidRDefault="005B32FE" w:rsidP="001D53A2">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sz w:val="20"/>
                <w:szCs w:val="20"/>
              </w:rPr>
              <w:t>Курсовых работ (проектов)</w:t>
            </w:r>
          </w:p>
          <w:p w14:paraId="50EB21F0" w14:textId="77777777" w:rsidR="005B32FE" w:rsidRPr="00315F34" w:rsidRDefault="005B32FE" w:rsidP="001D53A2">
            <w:pPr>
              <w:suppressAutoHyphens/>
              <w:spacing w:after="0" w:line="240" w:lineRule="auto"/>
              <w:jc w:val="center"/>
              <w:rPr>
                <w:rFonts w:ascii="Times New Roman" w:hAnsi="Times New Roman"/>
                <w:iCs/>
                <w:sz w:val="20"/>
                <w:szCs w:val="20"/>
              </w:rPr>
            </w:pPr>
          </w:p>
        </w:tc>
        <w:tc>
          <w:tcPr>
            <w:tcW w:w="510" w:type="pct"/>
            <w:vAlign w:val="center"/>
          </w:tcPr>
          <w:p w14:paraId="6781CBED" w14:textId="77777777" w:rsidR="005B32FE" w:rsidRPr="00315F34" w:rsidRDefault="005B32FE" w:rsidP="001D53A2">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sz w:val="20"/>
                <w:szCs w:val="20"/>
              </w:rPr>
              <w:t>Самостоятельная работа</w:t>
            </w:r>
            <w:r w:rsidRPr="00315F34">
              <w:rPr>
                <w:rStyle w:val="ac"/>
                <w:rFonts w:ascii="Times New Roman" w:hAnsi="Times New Roman"/>
                <w:i/>
              </w:rPr>
              <w:footnoteReference w:id="47"/>
            </w:r>
          </w:p>
        </w:tc>
        <w:tc>
          <w:tcPr>
            <w:tcW w:w="186" w:type="pct"/>
            <w:textDirection w:val="btLr"/>
            <w:vAlign w:val="center"/>
          </w:tcPr>
          <w:p w14:paraId="797937D5" w14:textId="77777777" w:rsidR="005B32FE" w:rsidRPr="00315F34" w:rsidRDefault="005B32FE" w:rsidP="001D53A2">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Промежуточная аттестация</w:t>
            </w:r>
          </w:p>
        </w:tc>
        <w:tc>
          <w:tcPr>
            <w:tcW w:w="289" w:type="pct"/>
            <w:gridSpan w:val="3"/>
            <w:vAlign w:val="center"/>
          </w:tcPr>
          <w:p w14:paraId="3A5FE66F" w14:textId="77777777" w:rsidR="005B32FE" w:rsidRPr="00315F34" w:rsidRDefault="005B32FE" w:rsidP="001D53A2">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Учебная</w:t>
            </w:r>
          </w:p>
          <w:p w14:paraId="0C17F423" w14:textId="77777777" w:rsidR="005B32FE" w:rsidRPr="00315F34" w:rsidRDefault="005B32FE" w:rsidP="001D53A2">
            <w:pPr>
              <w:suppressAutoHyphens/>
              <w:spacing w:after="0" w:line="240" w:lineRule="auto"/>
              <w:ind w:left="-57" w:right="-57"/>
              <w:jc w:val="center"/>
              <w:rPr>
                <w:rFonts w:ascii="Times New Roman" w:hAnsi="Times New Roman"/>
                <w:i/>
                <w:sz w:val="20"/>
                <w:szCs w:val="20"/>
              </w:rPr>
            </w:pPr>
          </w:p>
        </w:tc>
        <w:tc>
          <w:tcPr>
            <w:tcW w:w="575" w:type="pct"/>
            <w:vAlign w:val="center"/>
          </w:tcPr>
          <w:p w14:paraId="0DFDA4F4" w14:textId="77777777" w:rsidR="005B32FE" w:rsidRPr="00315F34" w:rsidRDefault="005B32FE" w:rsidP="001D53A2">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Производственная</w:t>
            </w:r>
          </w:p>
          <w:p w14:paraId="56ADEDFF" w14:textId="77777777" w:rsidR="005B32FE" w:rsidRPr="00315F34" w:rsidRDefault="005B32FE" w:rsidP="001D53A2">
            <w:pPr>
              <w:suppressAutoHyphens/>
              <w:spacing w:after="0" w:line="240" w:lineRule="auto"/>
              <w:ind w:left="-57" w:right="-57"/>
              <w:jc w:val="center"/>
              <w:rPr>
                <w:rFonts w:ascii="Times New Roman" w:hAnsi="Times New Roman"/>
                <w:i/>
                <w:sz w:val="20"/>
                <w:szCs w:val="20"/>
              </w:rPr>
            </w:pPr>
          </w:p>
        </w:tc>
      </w:tr>
      <w:tr w:rsidR="005B32FE" w:rsidRPr="00315F34" w14:paraId="739E103E" w14:textId="77777777" w:rsidTr="00A17280">
        <w:trPr>
          <w:trHeight w:val="415"/>
        </w:trPr>
        <w:tc>
          <w:tcPr>
            <w:tcW w:w="559" w:type="pct"/>
            <w:vAlign w:val="center"/>
          </w:tcPr>
          <w:p w14:paraId="59942A80" w14:textId="77777777" w:rsidR="005B32FE" w:rsidRPr="00315F34" w:rsidRDefault="005B32FE" w:rsidP="001D53A2">
            <w:pPr>
              <w:spacing w:after="0" w:line="240" w:lineRule="auto"/>
              <w:jc w:val="center"/>
              <w:rPr>
                <w:rFonts w:ascii="Times New Roman" w:hAnsi="Times New Roman"/>
                <w:i/>
              </w:rPr>
            </w:pPr>
            <w:r w:rsidRPr="00315F34">
              <w:rPr>
                <w:rFonts w:ascii="Times New Roman" w:hAnsi="Times New Roman"/>
                <w:i/>
              </w:rPr>
              <w:t>1</w:t>
            </w:r>
          </w:p>
        </w:tc>
        <w:tc>
          <w:tcPr>
            <w:tcW w:w="1020" w:type="pct"/>
            <w:vAlign w:val="center"/>
          </w:tcPr>
          <w:p w14:paraId="242F5F65" w14:textId="77777777" w:rsidR="005B32FE" w:rsidRPr="00315F34" w:rsidRDefault="005B32FE" w:rsidP="001D53A2">
            <w:pPr>
              <w:spacing w:after="0" w:line="240" w:lineRule="auto"/>
              <w:jc w:val="center"/>
              <w:rPr>
                <w:rFonts w:ascii="Times New Roman" w:hAnsi="Times New Roman"/>
                <w:i/>
              </w:rPr>
            </w:pPr>
            <w:r w:rsidRPr="00315F34">
              <w:rPr>
                <w:rFonts w:ascii="Times New Roman" w:hAnsi="Times New Roman"/>
                <w:i/>
              </w:rPr>
              <w:t>2</w:t>
            </w:r>
          </w:p>
        </w:tc>
        <w:tc>
          <w:tcPr>
            <w:tcW w:w="438" w:type="pct"/>
            <w:vAlign w:val="center"/>
          </w:tcPr>
          <w:p w14:paraId="486B78F0" w14:textId="77777777" w:rsidR="005B32FE" w:rsidRPr="00315F34" w:rsidRDefault="005B32FE" w:rsidP="001D53A2">
            <w:pPr>
              <w:spacing w:after="0" w:line="240" w:lineRule="auto"/>
              <w:jc w:val="center"/>
              <w:rPr>
                <w:rFonts w:ascii="Times New Roman" w:hAnsi="Times New Roman"/>
                <w:i/>
              </w:rPr>
            </w:pPr>
            <w:r w:rsidRPr="00315F34">
              <w:rPr>
                <w:rFonts w:ascii="Times New Roman" w:hAnsi="Times New Roman"/>
                <w:i/>
              </w:rPr>
              <w:t>3</w:t>
            </w:r>
          </w:p>
        </w:tc>
        <w:tc>
          <w:tcPr>
            <w:tcW w:w="255" w:type="pct"/>
            <w:vAlign w:val="center"/>
          </w:tcPr>
          <w:p w14:paraId="5E0B6175" w14:textId="77777777" w:rsidR="005B32FE" w:rsidRPr="00315F34" w:rsidRDefault="005B32FE" w:rsidP="001D53A2">
            <w:pPr>
              <w:spacing w:after="0" w:line="240" w:lineRule="auto"/>
              <w:jc w:val="center"/>
              <w:rPr>
                <w:rFonts w:ascii="Times New Roman" w:hAnsi="Times New Roman"/>
                <w:i/>
              </w:rPr>
            </w:pPr>
            <w:r w:rsidRPr="00315F34">
              <w:rPr>
                <w:rFonts w:ascii="Times New Roman" w:hAnsi="Times New Roman"/>
                <w:i/>
              </w:rPr>
              <w:t>4</w:t>
            </w:r>
          </w:p>
        </w:tc>
        <w:tc>
          <w:tcPr>
            <w:tcW w:w="223" w:type="pct"/>
            <w:vAlign w:val="center"/>
          </w:tcPr>
          <w:p w14:paraId="75A6B046" w14:textId="77777777" w:rsidR="005B32FE" w:rsidRPr="00315F34" w:rsidRDefault="005B32FE" w:rsidP="001D53A2">
            <w:pPr>
              <w:spacing w:after="0" w:line="240" w:lineRule="auto"/>
              <w:jc w:val="center"/>
              <w:rPr>
                <w:rFonts w:ascii="Times New Roman" w:hAnsi="Times New Roman"/>
                <w:i/>
              </w:rPr>
            </w:pPr>
            <w:r w:rsidRPr="00315F34">
              <w:rPr>
                <w:rFonts w:ascii="Times New Roman" w:hAnsi="Times New Roman"/>
                <w:i/>
              </w:rPr>
              <w:t>5</w:t>
            </w:r>
          </w:p>
        </w:tc>
        <w:tc>
          <w:tcPr>
            <w:tcW w:w="497" w:type="pct"/>
            <w:vAlign w:val="center"/>
          </w:tcPr>
          <w:p w14:paraId="16C5676A" w14:textId="77777777" w:rsidR="005B32FE" w:rsidRPr="00315F34" w:rsidRDefault="005B32FE" w:rsidP="001D53A2">
            <w:pPr>
              <w:spacing w:after="0" w:line="240" w:lineRule="auto"/>
              <w:jc w:val="center"/>
              <w:rPr>
                <w:rFonts w:ascii="Times New Roman" w:hAnsi="Times New Roman"/>
                <w:i/>
              </w:rPr>
            </w:pPr>
            <w:r w:rsidRPr="00315F34">
              <w:rPr>
                <w:rFonts w:ascii="Times New Roman" w:hAnsi="Times New Roman"/>
                <w:i/>
              </w:rPr>
              <w:t>6</w:t>
            </w:r>
          </w:p>
        </w:tc>
        <w:tc>
          <w:tcPr>
            <w:tcW w:w="448" w:type="pct"/>
            <w:vAlign w:val="center"/>
          </w:tcPr>
          <w:p w14:paraId="2E1D1C42" w14:textId="77777777" w:rsidR="005B32FE" w:rsidRPr="00315F34" w:rsidRDefault="005B32FE" w:rsidP="001D53A2">
            <w:pPr>
              <w:spacing w:after="0" w:line="240" w:lineRule="auto"/>
              <w:jc w:val="center"/>
              <w:rPr>
                <w:rFonts w:ascii="Times New Roman" w:hAnsi="Times New Roman"/>
                <w:i/>
              </w:rPr>
            </w:pPr>
            <w:r w:rsidRPr="00315F34">
              <w:rPr>
                <w:rFonts w:ascii="Times New Roman" w:hAnsi="Times New Roman"/>
                <w:i/>
              </w:rPr>
              <w:t>7</w:t>
            </w:r>
          </w:p>
        </w:tc>
        <w:tc>
          <w:tcPr>
            <w:tcW w:w="510" w:type="pct"/>
            <w:vAlign w:val="center"/>
          </w:tcPr>
          <w:p w14:paraId="2DD1E625" w14:textId="77777777" w:rsidR="005B32FE" w:rsidRPr="00315F34" w:rsidRDefault="005B32FE" w:rsidP="001D53A2">
            <w:pPr>
              <w:spacing w:after="0" w:line="240" w:lineRule="auto"/>
              <w:jc w:val="center"/>
              <w:rPr>
                <w:rFonts w:ascii="Times New Roman" w:hAnsi="Times New Roman"/>
                <w:i/>
              </w:rPr>
            </w:pPr>
            <w:r w:rsidRPr="00315F34">
              <w:rPr>
                <w:rFonts w:ascii="Times New Roman" w:hAnsi="Times New Roman"/>
                <w:i/>
              </w:rPr>
              <w:t>8</w:t>
            </w:r>
          </w:p>
        </w:tc>
        <w:tc>
          <w:tcPr>
            <w:tcW w:w="186" w:type="pct"/>
            <w:vAlign w:val="center"/>
          </w:tcPr>
          <w:p w14:paraId="6876EEEF" w14:textId="77777777" w:rsidR="005B32FE" w:rsidRPr="00315F34" w:rsidRDefault="005B32FE" w:rsidP="001D53A2">
            <w:pPr>
              <w:spacing w:after="0" w:line="240" w:lineRule="auto"/>
              <w:jc w:val="center"/>
              <w:rPr>
                <w:rFonts w:ascii="Times New Roman" w:hAnsi="Times New Roman"/>
                <w:i/>
              </w:rPr>
            </w:pPr>
            <w:r w:rsidRPr="00315F34">
              <w:rPr>
                <w:rFonts w:ascii="Times New Roman" w:hAnsi="Times New Roman"/>
                <w:i/>
              </w:rPr>
              <w:t>9</w:t>
            </w:r>
          </w:p>
        </w:tc>
        <w:tc>
          <w:tcPr>
            <w:tcW w:w="289" w:type="pct"/>
            <w:gridSpan w:val="3"/>
            <w:vAlign w:val="center"/>
          </w:tcPr>
          <w:p w14:paraId="35B92A54" w14:textId="77777777" w:rsidR="005B32FE" w:rsidRPr="00315F34" w:rsidRDefault="005B32FE" w:rsidP="001D53A2">
            <w:pPr>
              <w:spacing w:after="0" w:line="240" w:lineRule="auto"/>
              <w:jc w:val="center"/>
              <w:rPr>
                <w:rFonts w:ascii="Times New Roman" w:hAnsi="Times New Roman"/>
                <w:i/>
              </w:rPr>
            </w:pPr>
            <w:r w:rsidRPr="00315F34">
              <w:rPr>
                <w:rFonts w:ascii="Times New Roman" w:hAnsi="Times New Roman"/>
                <w:i/>
              </w:rPr>
              <w:t>10</w:t>
            </w:r>
          </w:p>
        </w:tc>
        <w:tc>
          <w:tcPr>
            <w:tcW w:w="575" w:type="pct"/>
            <w:vAlign w:val="center"/>
          </w:tcPr>
          <w:p w14:paraId="1B99BAC0" w14:textId="77777777" w:rsidR="005B32FE" w:rsidRPr="00315F34" w:rsidRDefault="005B32FE" w:rsidP="001D53A2">
            <w:pPr>
              <w:spacing w:after="0" w:line="240" w:lineRule="auto"/>
              <w:jc w:val="center"/>
              <w:rPr>
                <w:rFonts w:ascii="Times New Roman" w:hAnsi="Times New Roman"/>
                <w:i/>
              </w:rPr>
            </w:pPr>
            <w:r w:rsidRPr="00315F34">
              <w:rPr>
                <w:rFonts w:ascii="Times New Roman" w:hAnsi="Times New Roman"/>
                <w:i/>
              </w:rPr>
              <w:t>11</w:t>
            </w:r>
          </w:p>
        </w:tc>
      </w:tr>
      <w:tr w:rsidR="005531E7" w:rsidRPr="00315F34" w14:paraId="1C47CA35" w14:textId="77777777" w:rsidTr="00A17280">
        <w:tc>
          <w:tcPr>
            <w:tcW w:w="559" w:type="pct"/>
          </w:tcPr>
          <w:p w14:paraId="11E21915" w14:textId="77777777" w:rsidR="005531E7" w:rsidRPr="00315F34" w:rsidRDefault="005531E7" w:rsidP="001D53A2">
            <w:pPr>
              <w:spacing w:after="0" w:line="240" w:lineRule="auto"/>
              <w:rPr>
                <w:rFonts w:ascii="Times New Roman" w:hAnsi="Times New Roman"/>
              </w:rPr>
            </w:pPr>
          </w:p>
        </w:tc>
        <w:tc>
          <w:tcPr>
            <w:tcW w:w="1020" w:type="pct"/>
          </w:tcPr>
          <w:p w14:paraId="29E8E62A" w14:textId="77777777" w:rsidR="005531E7" w:rsidRPr="00315F34" w:rsidRDefault="005531E7" w:rsidP="001D53A2">
            <w:pPr>
              <w:suppressAutoHyphens/>
              <w:spacing w:after="0" w:line="240" w:lineRule="auto"/>
              <w:rPr>
                <w:rFonts w:ascii="Times New Roman" w:hAnsi="Times New Roman"/>
              </w:rPr>
            </w:pPr>
            <w:r w:rsidRPr="00896A2F">
              <w:rPr>
                <w:rFonts w:ascii="Times New Roman" w:hAnsi="Times New Roman"/>
              </w:rPr>
              <w:t>МДК</w:t>
            </w:r>
            <w:r>
              <w:rPr>
                <w:rFonts w:ascii="Times New Roman" w:hAnsi="Times New Roman"/>
              </w:rPr>
              <w:t>.</w:t>
            </w:r>
            <w:r w:rsidRPr="00896A2F">
              <w:rPr>
                <w:rFonts w:ascii="Times New Roman" w:hAnsi="Times New Roman"/>
              </w:rPr>
              <w:t>0</w:t>
            </w:r>
            <w:r>
              <w:rPr>
                <w:rFonts w:ascii="Times New Roman" w:hAnsi="Times New Roman"/>
              </w:rPr>
              <w:t>2</w:t>
            </w:r>
            <w:r w:rsidRPr="00896A2F">
              <w:rPr>
                <w:rFonts w:ascii="Times New Roman" w:hAnsi="Times New Roman"/>
              </w:rPr>
              <w:t>.01</w:t>
            </w:r>
            <w:r>
              <w:rPr>
                <w:rFonts w:ascii="Times New Roman" w:hAnsi="Times New Roman"/>
              </w:rPr>
              <w:t xml:space="preserve">. </w:t>
            </w:r>
            <w:r w:rsidRPr="001D53A2">
              <w:rPr>
                <w:rFonts w:ascii="Times New Roman" w:hAnsi="Times New Roman"/>
              </w:rPr>
              <w:t>Основы конструирования и моделирования швейных изделий</w:t>
            </w:r>
          </w:p>
        </w:tc>
        <w:tc>
          <w:tcPr>
            <w:tcW w:w="438" w:type="pct"/>
          </w:tcPr>
          <w:p w14:paraId="66D2A130" w14:textId="77777777" w:rsidR="000B5BC6" w:rsidRPr="000C64A3" w:rsidRDefault="005531E7" w:rsidP="00133352">
            <w:pPr>
              <w:spacing w:after="0" w:line="240" w:lineRule="auto"/>
              <w:jc w:val="center"/>
              <w:rPr>
                <w:rFonts w:ascii="Times New Roman" w:hAnsi="Times New Roman"/>
                <w:b/>
                <w:bCs/>
                <w:highlight w:val="cyan"/>
              </w:rPr>
            </w:pPr>
            <w:r w:rsidRPr="006B6102">
              <w:rPr>
                <w:rFonts w:ascii="Times New Roman" w:hAnsi="Times New Roman"/>
                <w:b/>
                <w:bCs/>
              </w:rPr>
              <w:t>280</w:t>
            </w:r>
          </w:p>
        </w:tc>
        <w:tc>
          <w:tcPr>
            <w:tcW w:w="255" w:type="pct"/>
          </w:tcPr>
          <w:p w14:paraId="397E96AA" w14:textId="77777777" w:rsidR="005531E7" w:rsidRPr="00315F34" w:rsidRDefault="00F101F8" w:rsidP="001D53A2">
            <w:pPr>
              <w:spacing w:after="0" w:line="240" w:lineRule="auto"/>
              <w:jc w:val="center"/>
              <w:rPr>
                <w:rFonts w:ascii="Times New Roman" w:hAnsi="Times New Roman"/>
              </w:rPr>
            </w:pPr>
            <w:r>
              <w:rPr>
                <w:rFonts w:ascii="Times New Roman" w:hAnsi="Times New Roman"/>
              </w:rPr>
              <w:t>180</w:t>
            </w:r>
          </w:p>
        </w:tc>
        <w:tc>
          <w:tcPr>
            <w:tcW w:w="223" w:type="pct"/>
          </w:tcPr>
          <w:p w14:paraId="4866C4A2" w14:textId="77777777" w:rsidR="005531E7" w:rsidRPr="004B0FB9" w:rsidRDefault="00F101F8" w:rsidP="00133352">
            <w:pPr>
              <w:spacing w:after="0" w:line="240" w:lineRule="auto"/>
              <w:rPr>
                <w:rFonts w:ascii="Times New Roman" w:hAnsi="Times New Roman"/>
              </w:rPr>
            </w:pPr>
            <w:r>
              <w:rPr>
                <w:rFonts w:ascii="Times New Roman" w:hAnsi="Times New Roman"/>
              </w:rPr>
              <w:t>2</w:t>
            </w:r>
            <w:r w:rsidR="00133352">
              <w:rPr>
                <w:rFonts w:ascii="Times New Roman" w:hAnsi="Times New Roman"/>
              </w:rPr>
              <w:t>8</w:t>
            </w:r>
            <w:r>
              <w:rPr>
                <w:rFonts w:ascii="Times New Roman" w:hAnsi="Times New Roman"/>
              </w:rPr>
              <w:t>0</w:t>
            </w:r>
          </w:p>
        </w:tc>
        <w:tc>
          <w:tcPr>
            <w:tcW w:w="497" w:type="pct"/>
          </w:tcPr>
          <w:p w14:paraId="299262A1" w14:textId="77777777" w:rsidR="005531E7" w:rsidRPr="004B0FB9" w:rsidRDefault="00F101F8" w:rsidP="001D53A2">
            <w:pPr>
              <w:spacing w:after="0" w:line="240" w:lineRule="auto"/>
              <w:jc w:val="center"/>
              <w:rPr>
                <w:rFonts w:ascii="Times New Roman" w:hAnsi="Times New Roman"/>
              </w:rPr>
            </w:pPr>
            <w:r>
              <w:rPr>
                <w:rFonts w:ascii="Times New Roman" w:hAnsi="Times New Roman"/>
              </w:rPr>
              <w:t>140</w:t>
            </w:r>
          </w:p>
        </w:tc>
        <w:tc>
          <w:tcPr>
            <w:tcW w:w="448" w:type="pct"/>
          </w:tcPr>
          <w:p w14:paraId="6FDE83EA" w14:textId="77777777" w:rsidR="005531E7" w:rsidRPr="00315F34" w:rsidRDefault="005531E7" w:rsidP="001D53A2">
            <w:pPr>
              <w:spacing w:after="0" w:line="240" w:lineRule="auto"/>
              <w:jc w:val="center"/>
              <w:rPr>
                <w:rFonts w:ascii="Times New Roman" w:hAnsi="Times New Roman"/>
              </w:rPr>
            </w:pPr>
          </w:p>
        </w:tc>
        <w:tc>
          <w:tcPr>
            <w:tcW w:w="510" w:type="pct"/>
          </w:tcPr>
          <w:p w14:paraId="4677A883" w14:textId="77777777" w:rsidR="005531E7" w:rsidRPr="00315F34" w:rsidRDefault="005531E7" w:rsidP="001D53A2">
            <w:pPr>
              <w:spacing w:after="0" w:line="240" w:lineRule="auto"/>
              <w:jc w:val="center"/>
              <w:rPr>
                <w:rFonts w:ascii="Times New Roman" w:hAnsi="Times New Roman"/>
              </w:rPr>
            </w:pPr>
          </w:p>
        </w:tc>
        <w:tc>
          <w:tcPr>
            <w:tcW w:w="186" w:type="pct"/>
            <w:vMerge w:val="restart"/>
          </w:tcPr>
          <w:p w14:paraId="778870D8" w14:textId="77777777" w:rsidR="005531E7" w:rsidRPr="00315F34" w:rsidRDefault="005531E7" w:rsidP="001D53A2">
            <w:pPr>
              <w:spacing w:after="0" w:line="240" w:lineRule="auto"/>
              <w:jc w:val="center"/>
              <w:rPr>
                <w:rFonts w:ascii="Times New Roman" w:hAnsi="Times New Roman"/>
              </w:rPr>
            </w:pPr>
          </w:p>
        </w:tc>
        <w:tc>
          <w:tcPr>
            <w:tcW w:w="289" w:type="pct"/>
            <w:gridSpan w:val="3"/>
          </w:tcPr>
          <w:p w14:paraId="485E04B5" w14:textId="77777777" w:rsidR="005531E7" w:rsidRPr="00315F34" w:rsidRDefault="005531E7" w:rsidP="001D53A2">
            <w:pPr>
              <w:spacing w:after="0" w:line="240" w:lineRule="auto"/>
              <w:jc w:val="center"/>
              <w:rPr>
                <w:rFonts w:ascii="Times New Roman" w:hAnsi="Times New Roman"/>
                <w:b/>
                <w:bCs/>
              </w:rPr>
            </w:pPr>
          </w:p>
        </w:tc>
        <w:tc>
          <w:tcPr>
            <w:tcW w:w="575" w:type="pct"/>
          </w:tcPr>
          <w:p w14:paraId="59E75F81" w14:textId="77777777" w:rsidR="005531E7" w:rsidRPr="00315F34" w:rsidRDefault="005531E7" w:rsidP="001D53A2">
            <w:pPr>
              <w:spacing w:after="0" w:line="240" w:lineRule="auto"/>
              <w:jc w:val="center"/>
              <w:rPr>
                <w:rFonts w:ascii="Times New Roman" w:hAnsi="Times New Roman"/>
                <w:b/>
                <w:bCs/>
              </w:rPr>
            </w:pPr>
          </w:p>
        </w:tc>
      </w:tr>
      <w:tr w:rsidR="005531E7" w:rsidRPr="00315F34" w14:paraId="1B480D9F" w14:textId="77777777" w:rsidTr="00A17280">
        <w:tc>
          <w:tcPr>
            <w:tcW w:w="559" w:type="pct"/>
          </w:tcPr>
          <w:p w14:paraId="09250DC7" w14:textId="77777777" w:rsidR="005531E7" w:rsidRPr="00315F34" w:rsidRDefault="005531E7" w:rsidP="005F09A1">
            <w:pPr>
              <w:spacing w:after="0" w:line="240" w:lineRule="auto"/>
              <w:rPr>
                <w:rFonts w:ascii="Times New Roman" w:hAnsi="Times New Roman"/>
              </w:rPr>
            </w:pPr>
            <w:r w:rsidRPr="00315F34">
              <w:rPr>
                <w:rFonts w:ascii="Times New Roman" w:hAnsi="Times New Roman"/>
              </w:rPr>
              <w:t>ПК</w:t>
            </w:r>
            <w:r>
              <w:rPr>
                <w:rFonts w:ascii="Times New Roman" w:hAnsi="Times New Roman"/>
              </w:rPr>
              <w:t xml:space="preserve"> 2.1-2.2</w:t>
            </w:r>
          </w:p>
          <w:p w14:paraId="6D8E3972" w14:textId="7F83389F" w:rsidR="005531E7" w:rsidRPr="00315F34" w:rsidRDefault="00A17280" w:rsidP="005F09A1">
            <w:pPr>
              <w:spacing w:after="0" w:line="240" w:lineRule="auto"/>
              <w:rPr>
                <w:rFonts w:ascii="Times New Roman" w:hAnsi="Times New Roman"/>
              </w:rPr>
            </w:pPr>
            <w:r>
              <w:rPr>
                <w:rFonts w:ascii="Times New Roman" w:hAnsi="Times New Roman"/>
              </w:rPr>
              <w:t>ОК 01</w:t>
            </w:r>
            <w:r w:rsidR="005531E7">
              <w:rPr>
                <w:rFonts w:ascii="Times New Roman" w:hAnsi="Times New Roman"/>
              </w:rPr>
              <w:t xml:space="preserve">, </w:t>
            </w:r>
            <w:r>
              <w:rPr>
                <w:rFonts w:ascii="Times New Roman" w:hAnsi="Times New Roman"/>
              </w:rPr>
              <w:t>ОК 0</w:t>
            </w:r>
            <w:r w:rsidR="005531E7">
              <w:rPr>
                <w:rFonts w:ascii="Times New Roman" w:hAnsi="Times New Roman"/>
              </w:rPr>
              <w:t xml:space="preserve">2, </w:t>
            </w:r>
            <w:r>
              <w:rPr>
                <w:rFonts w:ascii="Times New Roman" w:hAnsi="Times New Roman"/>
              </w:rPr>
              <w:t>ОК 0</w:t>
            </w:r>
            <w:r w:rsidR="005531E7">
              <w:rPr>
                <w:rFonts w:ascii="Times New Roman" w:hAnsi="Times New Roman"/>
              </w:rPr>
              <w:t>4,</w:t>
            </w:r>
            <w:r>
              <w:rPr>
                <w:rFonts w:ascii="Times New Roman" w:hAnsi="Times New Roman"/>
              </w:rPr>
              <w:t xml:space="preserve"> ОК</w:t>
            </w:r>
            <w:r w:rsidR="005531E7">
              <w:rPr>
                <w:rFonts w:ascii="Times New Roman" w:hAnsi="Times New Roman"/>
              </w:rPr>
              <w:t xml:space="preserve"> </w:t>
            </w:r>
            <w:r>
              <w:rPr>
                <w:rFonts w:ascii="Times New Roman" w:hAnsi="Times New Roman"/>
              </w:rPr>
              <w:t>0</w:t>
            </w:r>
            <w:r w:rsidR="005531E7">
              <w:rPr>
                <w:rFonts w:ascii="Times New Roman" w:hAnsi="Times New Roman"/>
              </w:rPr>
              <w:t>5,</w:t>
            </w:r>
            <w:r>
              <w:rPr>
                <w:rFonts w:ascii="Times New Roman" w:hAnsi="Times New Roman"/>
              </w:rPr>
              <w:t xml:space="preserve"> ОК</w:t>
            </w:r>
            <w:r w:rsidR="005531E7">
              <w:rPr>
                <w:rFonts w:ascii="Times New Roman" w:hAnsi="Times New Roman"/>
              </w:rPr>
              <w:t xml:space="preserve"> </w:t>
            </w:r>
            <w:r>
              <w:rPr>
                <w:rFonts w:ascii="Times New Roman" w:hAnsi="Times New Roman"/>
              </w:rPr>
              <w:t>0</w:t>
            </w:r>
            <w:r w:rsidR="005531E7">
              <w:rPr>
                <w:rFonts w:ascii="Times New Roman" w:hAnsi="Times New Roman"/>
              </w:rPr>
              <w:t>9</w:t>
            </w:r>
          </w:p>
        </w:tc>
        <w:tc>
          <w:tcPr>
            <w:tcW w:w="1020" w:type="pct"/>
          </w:tcPr>
          <w:p w14:paraId="043EC66D" w14:textId="77777777" w:rsidR="005531E7" w:rsidRPr="005F09A1" w:rsidRDefault="005531E7" w:rsidP="005F09A1">
            <w:pPr>
              <w:suppressAutoHyphens/>
              <w:spacing w:after="0" w:line="240" w:lineRule="auto"/>
              <w:rPr>
                <w:rFonts w:ascii="Times New Roman" w:hAnsi="Times New Roman"/>
              </w:rPr>
            </w:pPr>
            <w:r w:rsidRPr="005F09A1">
              <w:rPr>
                <w:rFonts w:ascii="Times New Roman" w:hAnsi="Times New Roman"/>
              </w:rPr>
              <w:t xml:space="preserve">Раздел 1. Разработка конструкций поясных изделий одежды </w:t>
            </w:r>
          </w:p>
        </w:tc>
        <w:tc>
          <w:tcPr>
            <w:tcW w:w="438" w:type="pct"/>
          </w:tcPr>
          <w:p w14:paraId="774EE862" w14:textId="77777777" w:rsidR="005531E7" w:rsidRPr="00133352" w:rsidRDefault="006C7A49" w:rsidP="005F09A1">
            <w:pPr>
              <w:spacing w:after="0" w:line="240" w:lineRule="auto"/>
              <w:jc w:val="center"/>
              <w:rPr>
                <w:rFonts w:ascii="Times New Roman" w:hAnsi="Times New Roman"/>
                <w:b/>
                <w:bCs/>
              </w:rPr>
            </w:pPr>
            <w:r w:rsidRPr="00133352">
              <w:rPr>
                <w:rFonts w:ascii="Times New Roman" w:hAnsi="Times New Roman"/>
                <w:b/>
                <w:bCs/>
              </w:rPr>
              <w:t>64</w:t>
            </w:r>
          </w:p>
        </w:tc>
        <w:tc>
          <w:tcPr>
            <w:tcW w:w="255" w:type="pct"/>
          </w:tcPr>
          <w:p w14:paraId="2935FEEC" w14:textId="77777777" w:rsidR="005531E7" w:rsidRPr="00133352" w:rsidRDefault="005531E7" w:rsidP="005F09A1">
            <w:pPr>
              <w:spacing w:after="0" w:line="240" w:lineRule="auto"/>
              <w:jc w:val="center"/>
              <w:rPr>
                <w:rFonts w:ascii="Times New Roman" w:hAnsi="Times New Roman"/>
              </w:rPr>
            </w:pPr>
            <w:r w:rsidRPr="00133352">
              <w:rPr>
                <w:rFonts w:ascii="Times New Roman" w:hAnsi="Times New Roman"/>
                <w:lang w:val="en-US"/>
              </w:rPr>
              <w:t>3</w:t>
            </w:r>
            <w:r w:rsidR="006C7A49" w:rsidRPr="00133352">
              <w:rPr>
                <w:rFonts w:ascii="Times New Roman" w:hAnsi="Times New Roman"/>
              </w:rPr>
              <w:t>8</w:t>
            </w:r>
          </w:p>
        </w:tc>
        <w:tc>
          <w:tcPr>
            <w:tcW w:w="223" w:type="pct"/>
          </w:tcPr>
          <w:p w14:paraId="17817F60" w14:textId="77777777" w:rsidR="005531E7" w:rsidRPr="00133352" w:rsidRDefault="006C7A49" w:rsidP="005F09A1">
            <w:pPr>
              <w:spacing w:after="0" w:line="240" w:lineRule="auto"/>
              <w:jc w:val="center"/>
              <w:rPr>
                <w:rFonts w:ascii="Times New Roman" w:hAnsi="Times New Roman"/>
              </w:rPr>
            </w:pPr>
            <w:r w:rsidRPr="00133352">
              <w:rPr>
                <w:rFonts w:ascii="Times New Roman" w:hAnsi="Times New Roman"/>
              </w:rPr>
              <w:t>64</w:t>
            </w:r>
          </w:p>
        </w:tc>
        <w:tc>
          <w:tcPr>
            <w:tcW w:w="497" w:type="pct"/>
          </w:tcPr>
          <w:p w14:paraId="5E003EF8" w14:textId="77777777" w:rsidR="005531E7" w:rsidRPr="00133352" w:rsidRDefault="006C7A49" w:rsidP="005F09A1">
            <w:pPr>
              <w:spacing w:after="0" w:line="240" w:lineRule="auto"/>
              <w:jc w:val="center"/>
              <w:rPr>
                <w:rFonts w:ascii="Times New Roman" w:hAnsi="Times New Roman"/>
              </w:rPr>
            </w:pPr>
            <w:r w:rsidRPr="00133352">
              <w:rPr>
                <w:rFonts w:ascii="Times New Roman" w:hAnsi="Times New Roman"/>
              </w:rPr>
              <w:t>38</w:t>
            </w:r>
          </w:p>
        </w:tc>
        <w:tc>
          <w:tcPr>
            <w:tcW w:w="448" w:type="pct"/>
          </w:tcPr>
          <w:p w14:paraId="4A7C99AB" w14:textId="77777777" w:rsidR="005531E7" w:rsidRPr="00133352" w:rsidRDefault="005531E7" w:rsidP="005F09A1">
            <w:pPr>
              <w:spacing w:after="0" w:line="240" w:lineRule="auto"/>
              <w:jc w:val="center"/>
              <w:rPr>
                <w:rFonts w:ascii="Times New Roman" w:hAnsi="Times New Roman"/>
              </w:rPr>
            </w:pPr>
            <w:r w:rsidRPr="00133352">
              <w:rPr>
                <w:rFonts w:ascii="Times New Roman" w:hAnsi="Times New Roman"/>
              </w:rPr>
              <w:t>-</w:t>
            </w:r>
          </w:p>
        </w:tc>
        <w:tc>
          <w:tcPr>
            <w:tcW w:w="510" w:type="pct"/>
          </w:tcPr>
          <w:p w14:paraId="29200C57" w14:textId="77777777" w:rsidR="005531E7" w:rsidRPr="00315F34" w:rsidRDefault="005531E7" w:rsidP="005F09A1">
            <w:pPr>
              <w:spacing w:after="0" w:line="240" w:lineRule="auto"/>
              <w:jc w:val="center"/>
              <w:rPr>
                <w:rFonts w:ascii="Times New Roman" w:hAnsi="Times New Roman"/>
              </w:rPr>
            </w:pPr>
            <w:r w:rsidRPr="00315F34">
              <w:rPr>
                <w:rFonts w:ascii="Times New Roman" w:hAnsi="Times New Roman"/>
              </w:rPr>
              <w:t>Х</w:t>
            </w:r>
          </w:p>
        </w:tc>
        <w:tc>
          <w:tcPr>
            <w:tcW w:w="186" w:type="pct"/>
            <w:vMerge/>
          </w:tcPr>
          <w:p w14:paraId="4D862991" w14:textId="77777777" w:rsidR="005531E7" w:rsidRPr="00315F34" w:rsidRDefault="005531E7" w:rsidP="005F09A1">
            <w:pPr>
              <w:spacing w:after="0" w:line="240" w:lineRule="auto"/>
              <w:jc w:val="center"/>
              <w:rPr>
                <w:rFonts w:ascii="Times New Roman" w:hAnsi="Times New Roman"/>
              </w:rPr>
            </w:pPr>
          </w:p>
        </w:tc>
        <w:tc>
          <w:tcPr>
            <w:tcW w:w="289" w:type="pct"/>
            <w:gridSpan w:val="3"/>
          </w:tcPr>
          <w:p w14:paraId="2EF56FDA" w14:textId="77777777" w:rsidR="005531E7" w:rsidRPr="00315F34" w:rsidRDefault="005531E7" w:rsidP="005F09A1">
            <w:pPr>
              <w:spacing w:after="0" w:line="240" w:lineRule="auto"/>
              <w:jc w:val="center"/>
              <w:rPr>
                <w:rFonts w:ascii="Times New Roman" w:hAnsi="Times New Roman"/>
                <w:b/>
                <w:bCs/>
              </w:rPr>
            </w:pPr>
            <w:r>
              <w:rPr>
                <w:rFonts w:ascii="Times New Roman" w:hAnsi="Times New Roman"/>
                <w:b/>
                <w:bCs/>
              </w:rPr>
              <w:t>-</w:t>
            </w:r>
          </w:p>
        </w:tc>
        <w:tc>
          <w:tcPr>
            <w:tcW w:w="575" w:type="pct"/>
          </w:tcPr>
          <w:p w14:paraId="18D0BF50" w14:textId="77777777" w:rsidR="005531E7" w:rsidRPr="00315F34" w:rsidRDefault="005531E7" w:rsidP="005F09A1">
            <w:pPr>
              <w:spacing w:after="0" w:line="240" w:lineRule="auto"/>
              <w:jc w:val="center"/>
              <w:rPr>
                <w:rFonts w:ascii="Times New Roman" w:hAnsi="Times New Roman"/>
                <w:b/>
                <w:bCs/>
              </w:rPr>
            </w:pPr>
          </w:p>
        </w:tc>
      </w:tr>
      <w:tr w:rsidR="005531E7" w:rsidRPr="00315F34" w14:paraId="522C118A" w14:textId="77777777" w:rsidTr="00A17280">
        <w:trPr>
          <w:trHeight w:val="314"/>
        </w:trPr>
        <w:tc>
          <w:tcPr>
            <w:tcW w:w="559" w:type="pct"/>
          </w:tcPr>
          <w:p w14:paraId="363F5106" w14:textId="77777777" w:rsidR="005531E7" w:rsidRPr="00315F34" w:rsidRDefault="005531E7" w:rsidP="005F09A1">
            <w:pPr>
              <w:spacing w:after="0" w:line="240" w:lineRule="auto"/>
              <w:rPr>
                <w:rFonts w:ascii="Times New Roman" w:hAnsi="Times New Roman"/>
              </w:rPr>
            </w:pPr>
            <w:r w:rsidRPr="00315F34">
              <w:rPr>
                <w:rFonts w:ascii="Times New Roman" w:hAnsi="Times New Roman"/>
              </w:rPr>
              <w:t>ПК</w:t>
            </w:r>
            <w:r>
              <w:rPr>
                <w:rFonts w:ascii="Times New Roman" w:hAnsi="Times New Roman"/>
              </w:rPr>
              <w:t xml:space="preserve"> 2.1-2.3</w:t>
            </w:r>
          </w:p>
          <w:p w14:paraId="361418DD" w14:textId="1AFD15FE" w:rsidR="005531E7" w:rsidRPr="00315F34" w:rsidRDefault="00A17280" w:rsidP="005F09A1">
            <w:pPr>
              <w:spacing w:after="0" w:line="240" w:lineRule="auto"/>
              <w:rPr>
                <w:rFonts w:ascii="Times New Roman" w:hAnsi="Times New Roman"/>
              </w:rPr>
            </w:pPr>
            <w:r w:rsidRPr="00A17280">
              <w:rPr>
                <w:rFonts w:ascii="Times New Roman" w:hAnsi="Times New Roman"/>
              </w:rPr>
              <w:t>ОК 01, ОК 02, ОК 04, ОК 05, ОК 09</w:t>
            </w:r>
          </w:p>
        </w:tc>
        <w:tc>
          <w:tcPr>
            <w:tcW w:w="1020" w:type="pct"/>
          </w:tcPr>
          <w:p w14:paraId="3C0AAD47" w14:textId="77777777" w:rsidR="005531E7" w:rsidRPr="005F09A1" w:rsidRDefault="005531E7" w:rsidP="005F09A1">
            <w:pPr>
              <w:suppressAutoHyphens/>
              <w:spacing w:after="0" w:line="240" w:lineRule="auto"/>
              <w:rPr>
                <w:rFonts w:ascii="Times New Roman" w:hAnsi="Times New Roman"/>
              </w:rPr>
            </w:pPr>
            <w:r w:rsidRPr="005F09A1">
              <w:rPr>
                <w:rFonts w:ascii="Times New Roman" w:hAnsi="Times New Roman"/>
              </w:rPr>
              <w:t>Раздел 2.</w:t>
            </w:r>
            <w:r w:rsidRPr="005F09A1">
              <w:rPr>
                <w:rFonts w:ascii="Times New Roman" w:eastAsia="Calibri" w:hAnsi="Times New Roman"/>
                <w:bCs/>
              </w:rPr>
              <w:t xml:space="preserve"> Разработка конструкций плечевых изделий одежды различных покроев</w:t>
            </w:r>
          </w:p>
        </w:tc>
        <w:tc>
          <w:tcPr>
            <w:tcW w:w="438" w:type="pct"/>
          </w:tcPr>
          <w:p w14:paraId="00A65237" w14:textId="77777777" w:rsidR="005531E7" w:rsidRPr="00133352" w:rsidRDefault="00CA736A" w:rsidP="006C7A49">
            <w:pPr>
              <w:spacing w:after="0" w:line="240" w:lineRule="auto"/>
              <w:jc w:val="center"/>
              <w:rPr>
                <w:rFonts w:ascii="Times New Roman" w:hAnsi="Times New Roman"/>
                <w:b/>
                <w:bCs/>
              </w:rPr>
            </w:pPr>
            <w:r w:rsidRPr="00133352">
              <w:rPr>
                <w:rFonts w:ascii="Times New Roman" w:hAnsi="Times New Roman"/>
                <w:b/>
                <w:bCs/>
              </w:rPr>
              <w:t>1</w:t>
            </w:r>
            <w:r w:rsidR="006C7A49" w:rsidRPr="00133352">
              <w:rPr>
                <w:rFonts w:ascii="Times New Roman" w:hAnsi="Times New Roman"/>
                <w:b/>
                <w:bCs/>
              </w:rPr>
              <w:t>54</w:t>
            </w:r>
          </w:p>
        </w:tc>
        <w:tc>
          <w:tcPr>
            <w:tcW w:w="255" w:type="pct"/>
          </w:tcPr>
          <w:p w14:paraId="07ACBE28" w14:textId="77777777" w:rsidR="005531E7" w:rsidRPr="00133352" w:rsidRDefault="006C7A49" w:rsidP="00133352">
            <w:pPr>
              <w:spacing w:after="0" w:line="240" w:lineRule="auto"/>
              <w:jc w:val="center"/>
              <w:rPr>
                <w:rFonts w:ascii="Times New Roman" w:hAnsi="Times New Roman"/>
              </w:rPr>
            </w:pPr>
            <w:r w:rsidRPr="00133352">
              <w:rPr>
                <w:rFonts w:ascii="Times New Roman" w:hAnsi="Times New Roman"/>
              </w:rPr>
              <w:t>90</w:t>
            </w:r>
          </w:p>
        </w:tc>
        <w:tc>
          <w:tcPr>
            <w:tcW w:w="223" w:type="pct"/>
          </w:tcPr>
          <w:p w14:paraId="0907C486" w14:textId="77777777" w:rsidR="005531E7" w:rsidRPr="00133352" w:rsidRDefault="00CA736A" w:rsidP="00133352">
            <w:pPr>
              <w:spacing w:after="0" w:line="240" w:lineRule="auto"/>
              <w:jc w:val="center"/>
              <w:rPr>
                <w:rFonts w:ascii="Times New Roman" w:hAnsi="Times New Roman"/>
              </w:rPr>
            </w:pPr>
            <w:r w:rsidRPr="00133352">
              <w:rPr>
                <w:rFonts w:ascii="Times New Roman" w:hAnsi="Times New Roman"/>
              </w:rPr>
              <w:t>1</w:t>
            </w:r>
            <w:r w:rsidR="00133352" w:rsidRPr="00133352">
              <w:rPr>
                <w:rFonts w:ascii="Times New Roman" w:hAnsi="Times New Roman"/>
              </w:rPr>
              <w:t>5</w:t>
            </w:r>
            <w:r w:rsidRPr="00133352">
              <w:rPr>
                <w:rFonts w:ascii="Times New Roman" w:hAnsi="Times New Roman"/>
              </w:rPr>
              <w:t>4</w:t>
            </w:r>
          </w:p>
        </w:tc>
        <w:tc>
          <w:tcPr>
            <w:tcW w:w="497" w:type="pct"/>
          </w:tcPr>
          <w:p w14:paraId="0A0B0C4E" w14:textId="77777777" w:rsidR="005531E7" w:rsidRPr="00133352" w:rsidRDefault="006C7A49" w:rsidP="005F09A1">
            <w:pPr>
              <w:spacing w:after="0" w:line="240" w:lineRule="auto"/>
              <w:jc w:val="center"/>
              <w:rPr>
                <w:rFonts w:ascii="Times New Roman" w:hAnsi="Times New Roman"/>
              </w:rPr>
            </w:pPr>
            <w:r w:rsidRPr="00133352">
              <w:rPr>
                <w:rFonts w:ascii="Times New Roman" w:hAnsi="Times New Roman"/>
              </w:rPr>
              <w:t>90</w:t>
            </w:r>
          </w:p>
        </w:tc>
        <w:tc>
          <w:tcPr>
            <w:tcW w:w="448" w:type="pct"/>
          </w:tcPr>
          <w:p w14:paraId="64E3D055" w14:textId="77777777" w:rsidR="005531E7" w:rsidRPr="00133352" w:rsidRDefault="005531E7" w:rsidP="005F09A1">
            <w:pPr>
              <w:spacing w:after="0" w:line="240" w:lineRule="auto"/>
              <w:jc w:val="center"/>
              <w:rPr>
                <w:rFonts w:ascii="Times New Roman" w:hAnsi="Times New Roman"/>
              </w:rPr>
            </w:pPr>
            <w:r w:rsidRPr="00133352">
              <w:rPr>
                <w:rFonts w:ascii="Times New Roman" w:hAnsi="Times New Roman"/>
              </w:rPr>
              <w:t>-</w:t>
            </w:r>
          </w:p>
        </w:tc>
        <w:tc>
          <w:tcPr>
            <w:tcW w:w="510" w:type="pct"/>
          </w:tcPr>
          <w:p w14:paraId="12BC33B9" w14:textId="77777777" w:rsidR="005531E7" w:rsidRPr="00315F34" w:rsidRDefault="005531E7" w:rsidP="005F09A1">
            <w:pPr>
              <w:spacing w:after="0" w:line="240" w:lineRule="auto"/>
              <w:jc w:val="center"/>
              <w:rPr>
                <w:rFonts w:ascii="Times New Roman" w:hAnsi="Times New Roman"/>
              </w:rPr>
            </w:pPr>
            <w:r w:rsidRPr="00315F34">
              <w:rPr>
                <w:rFonts w:ascii="Times New Roman" w:hAnsi="Times New Roman"/>
              </w:rPr>
              <w:t>Х</w:t>
            </w:r>
          </w:p>
        </w:tc>
        <w:tc>
          <w:tcPr>
            <w:tcW w:w="186" w:type="pct"/>
            <w:vMerge/>
          </w:tcPr>
          <w:p w14:paraId="5918EC1D" w14:textId="77777777" w:rsidR="005531E7" w:rsidRPr="00315F34" w:rsidRDefault="005531E7" w:rsidP="005F09A1">
            <w:pPr>
              <w:spacing w:after="0" w:line="240" w:lineRule="auto"/>
              <w:jc w:val="center"/>
              <w:rPr>
                <w:rFonts w:ascii="Times New Roman" w:hAnsi="Times New Roman"/>
              </w:rPr>
            </w:pPr>
          </w:p>
        </w:tc>
        <w:tc>
          <w:tcPr>
            <w:tcW w:w="289" w:type="pct"/>
            <w:gridSpan w:val="3"/>
          </w:tcPr>
          <w:p w14:paraId="2C26FF4F" w14:textId="77777777" w:rsidR="005531E7" w:rsidRPr="00315F34" w:rsidRDefault="005531E7" w:rsidP="005F09A1">
            <w:pPr>
              <w:spacing w:after="0" w:line="240" w:lineRule="auto"/>
              <w:jc w:val="center"/>
              <w:rPr>
                <w:rFonts w:ascii="Times New Roman" w:hAnsi="Times New Roman"/>
                <w:b/>
                <w:bCs/>
              </w:rPr>
            </w:pPr>
          </w:p>
        </w:tc>
        <w:tc>
          <w:tcPr>
            <w:tcW w:w="575" w:type="pct"/>
          </w:tcPr>
          <w:p w14:paraId="6F1D4D51" w14:textId="77777777" w:rsidR="005531E7" w:rsidRPr="00315F34" w:rsidRDefault="005531E7" w:rsidP="005F09A1">
            <w:pPr>
              <w:spacing w:after="0" w:line="240" w:lineRule="auto"/>
              <w:jc w:val="center"/>
              <w:rPr>
                <w:rFonts w:ascii="Times New Roman" w:hAnsi="Times New Roman"/>
                <w:b/>
                <w:bCs/>
              </w:rPr>
            </w:pPr>
          </w:p>
        </w:tc>
      </w:tr>
      <w:tr w:rsidR="005531E7" w:rsidRPr="00315F34" w14:paraId="293B1EA8" w14:textId="77777777" w:rsidTr="00A17280">
        <w:trPr>
          <w:trHeight w:val="314"/>
        </w:trPr>
        <w:tc>
          <w:tcPr>
            <w:tcW w:w="559" w:type="pct"/>
          </w:tcPr>
          <w:p w14:paraId="7FA9B15F" w14:textId="77777777" w:rsidR="005531E7" w:rsidRPr="00315F34" w:rsidRDefault="005531E7" w:rsidP="005F09A1">
            <w:pPr>
              <w:spacing w:after="0" w:line="240" w:lineRule="auto"/>
              <w:rPr>
                <w:rFonts w:ascii="Times New Roman" w:hAnsi="Times New Roman"/>
              </w:rPr>
            </w:pPr>
            <w:r w:rsidRPr="00315F34">
              <w:rPr>
                <w:rFonts w:ascii="Times New Roman" w:hAnsi="Times New Roman"/>
              </w:rPr>
              <w:t>ПК</w:t>
            </w:r>
            <w:r>
              <w:rPr>
                <w:rFonts w:ascii="Times New Roman" w:hAnsi="Times New Roman"/>
              </w:rPr>
              <w:t xml:space="preserve"> 2.1-2.5</w:t>
            </w:r>
          </w:p>
          <w:p w14:paraId="2C068C57" w14:textId="6EFE2E18" w:rsidR="005531E7" w:rsidRPr="00315F34" w:rsidRDefault="00A17280" w:rsidP="005F09A1">
            <w:pPr>
              <w:spacing w:after="0" w:line="240" w:lineRule="auto"/>
              <w:rPr>
                <w:rFonts w:ascii="Times New Roman" w:hAnsi="Times New Roman"/>
              </w:rPr>
            </w:pPr>
            <w:r w:rsidRPr="00A17280">
              <w:rPr>
                <w:rFonts w:ascii="Times New Roman" w:hAnsi="Times New Roman"/>
              </w:rPr>
              <w:t>ОК 01, ОК 02, ОК 04, ОК 05, ОК 09</w:t>
            </w:r>
          </w:p>
        </w:tc>
        <w:tc>
          <w:tcPr>
            <w:tcW w:w="1020" w:type="pct"/>
          </w:tcPr>
          <w:p w14:paraId="12429EC7" w14:textId="77777777" w:rsidR="005531E7" w:rsidRPr="005F09A1" w:rsidRDefault="005531E7" w:rsidP="005F09A1">
            <w:pPr>
              <w:suppressAutoHyphens/>
              <w:spacing w:after="0" w:line="240" w:lineRule="auto"/>
              <w:rPr>
                <w:rFonts w:ascii="Times New Roman" w:hAnsi="Times New Roman"/>
              </w:rPr>
            </w:pPr>
            <w:r w:rsidRPr="005F09A1">
              <w:rPr>
                <w:rFonts w:ascii="Times New Roman" w:eastAsia="Calibri" w:hAnsi="Times New Roman"/>
                <w:bCs/>
              </w:rPr>
              <w:t xml:space="preserve">Раздел 3. </w:t>
            </w:r>
            <w:r w:rsidRPr="005F09A1">
              <w:rPr>
                <w:rFonts w:ascii="Times New Roman" w:hAnsi="Times New Roman"/>
                <w:bCs/>
                <w:iCs/>
              </w:rPr>
              <w:t>Разработка конструкторской документации на проектируемое изделие к внедрению в производство.</w:t>
            </w:r>
          </w:p>
        </w:tc>
        <w:tc>
          <w:tcPr>
            <w:tcW w:w="438" w:type="pct"/>
          </w:tcPr>
          <w:p w14:paraId="20D20279" w14:textId="77777777" w:rsidR="005531E7" w:rsidRPr="00133352" w:rsidRDefault="006C7A49" w:rsidP="005F09A1">
            <w:pPr>
              <w:spacing w:after="0" w:line="240" w:lineRule="auto"/>
              <w:jc w:val="center"/>
              <w:rPr>
                <w:rFonts w:ascii="Times New Roman" w:hAnsi="Times New Roman"/>
                <w:b/>
                <w:bCs/>
              </w:rPr>
            </w:pPr>
            <w:r w:rsidRPr="00133352">
              <w:rPr>
                <w:rFonts w:ascii="Times New Roman" w:hAnsi="Times New Roman"/>
                <w:b/>
                <w:bCs/>
              </w:rPr>
              <w:t>62</w:t>
            </w:r>
          </w:p>
        </w:tc>
        <w:tc>
          <w:tcPr>
            <w:tcW w:w="255" w:type="pct"/>
          </w:tcPr>
          <w:p w14:paraId="33B5AF0E" w14:textId="77777777" w:rsidR="005531E7" w:rsidRPr="00133352" w:rsidRDefault="00133352" w:rsidP="005F09A1">
            <w:pPr>
              <w:spacing w:after="0" w:line="240" w:lineRule="auto"/>
              <w:jc w:val="center"/>
              <w:rPr>
                <w:rFonts w:ascii="Times New Roman" w:hAnsi="Times New Roman"/>
              </w:rPr>
            </w:pPr>
            <w:r>
              <w:rPr>
                <w:rFonts w:ascii="Times New Roman" w:hAnsi="Times New Roman"/>
              </w:rPr>
              <w:t>12</w:t>
            </w:r>
          </w:p>
        </w:tc>
        <w:tc>
          <w:tcPr>
            <w:tcW w:w="223" w:type="pct"/>
          </w:tcPr>
          <w:p w14:paraId="5C09706B" w14:textId="77777777" w:rsidR="005531E7" w:rsidRPr="00133352" w:rsidRDefault="006C7A49" w:rsidP="005F09A1">
            <w:pPr>
              <w:spacing w:after="0" w:line="240" w:lineRule="auto"/>
              <w:jc w:val="center"/>
              <w:rPr>
                <w:rFonts w:ascii="Times New Roman" w:hAnsi="Times New Roman"/>
              </w:rPr>
            </w:pPr>
            <w:r w:rsidRPr="00133352">
              <w:rPr>
                <w:rFonts w:ascii="Times New Roman" w:hAnsi="Times New Roman"/>
              </w:rPr>
              <w:t>62</w:t>
            </w:r>
          </w:p>
        </w:tc>
        <w:tc>
          <w:tcPr>
            <w:tcW w:w="497" w:type="pct"/>
          </w:tcPr>
          <w:p w14:paraId="712AABE2" w14:textId="77777777" w:rsidR="005531E7" w:rsidRPr="00133352" w:rsidRDefault="006B6102" w:rsidP="005F09A1">
            <w:pPr>
              <w:spacing w:after="0" w:line="240" w:lineRule="auto"/>
              <w:jc w:val="center"/>
              <w:rPr>
                <w:rFonts w:ascii="Times New Roman" w:hAnsi="Times New Roman"/>
              </w:rPr>
            </w:pPr>
            <w:r w:rsidRPr="00133352">
              <w:rPr>
                <w:rFonts w:ascii="Times New Roman" w:hAnsi="Times New Roman"/>
              </w:rPr>
              <w:t>12</w:t>
            </w:r>
          </w:p>
        </w:tc>
        <w:tc>
          <w:tcPr>
            <w:tcW w:w="448" w:type="pct"/>
          </w:tcPr>
          <w:p w14:paraId="0D10F657" w14:textId="77777777" w:rsidR="005531E7" w:rsidRPr="00133352" w:rsidRDefault="005531E7" w:rsidP="005F09A1">
            <w:pPr>
              <w:spacing w:after="0" w:line="240" w:lineRule="auto"/>
              <w:jc w:val="center"/>
              <w:rPr>
                <w:rFonts w:ascii="Times New Roman" w:hAnsi="Times New Roman"/>
              </w:rPr>
            </w:pPr>
            <w:r w:rsidRPr="00133352">
              <w:rPr>
                <w:rFonts w:ascii="Times New Roman" w:hAnsi="Times New Roman"/>
              </w:rPr>
              <w:t>40</w:t>
            </w:r>
          </w:p>
        </w:tc>
        <w:tc>
          <w:tcPr>
            <w:tcW w:w="510" w:type="pct"/>
          </w:tcPr>
          <w:p w14:paraId="5EC7172F" w14:textId="77777777" w:rsidR="005531E7" w:rsidRPr="00315F34" w:rsidRDefault="005531E7" w:rsidP="005F09A1">
            <w:pPr>
              <w:spacing w:after="0" w:line="240" w:lineRule="auto"/>
              <w:jc w:val="center"/>
              <w:rPr>
                <w:rFonts w:ascii="Times New Roman" w:hAnsi="Times New Roman"/>
              </w:rPr>
            </w:pPr>
          </w:p>
        </w:tc>
        <w:tc>
          <w:tcPr>
            <w:tcW w:w="186" w:type="pct"/>
            <w:vMerge/>
          </w:tcPr>
          <w:p w14:paraId="16D14D07" w14:textId="77777777" w:rsidR="005531E7" w:rsidRPr="00315F34" w:rsidRDefault="005531E7" w:rsidP="005F09A1">
            <w:pPr>
              <w:spacing w:after="0" w:line="240" w:lineRule="auto"/>
              <w:jc w:val="center"/>
              <w:rPr>
                <w:rFonts w:ascii="Times New Roman" w:hAnsi="Times New Roman"/>
              </w:rPr>
            </w:pPr>
          </w:p>
        </w:tc>
        <w:tc>
          <w:tcPr>
            <w:tcW w:w="289" w:type="pct"/>
            <w:gridSpan w:val="3"/>
          </w:tcPr>
          <w:p w14:paraId="7684CF0B" w14:textId="77777777" w:rsidR="005531E7" w:rsidRDefault="005531E7" w:rsidP="005F09A1">
            <w:pPr>
              <w:spacing w:after="0" w:line="240" w:lineRule="auto"/>
              <w:jc w:val="center"/>
              <w:rPr>
                <w:rFonts w:ascii="Times New Roman" w:hAnsi="Times New Roman"/>
                <w:b/>
                <w:bCs/>
              </w:rPr>
            </w:pPr>
          </w:p>
        </w:tc>
        <w:tc>
          <w:tcPr>
            <w:tcW w:w="575" w:type="pct"/>
          </w:tcPr>
          <w:p w14:paraId="6007E077" w14:textId="77777777" w:rsidR="005531E7" w:rsidRPr="00315F34" w:rsidRDefault="005531E7" w:rsidP="005F09A1">
            <w:pPr>
              <w:spacing w:after="0" w:line="240" w:lineRule="auto"/>
              <w:jc w:val="center"/>
              <w:rPr>
                <w:rFonts w:ascii="Times New Roman" w:hAnsi="Times New Roman"/>
                <w:b/>
                <w:bCs/>
              </w:rPr>
            </w:pPr>
          </w:p>
        </w:tc>
      </w:tr>
      <w:tr w:rsidR="00882397" w:rsidRPr="00315F34" w14:paraId="484E5271" w14:textId="77777777" w:rsidTr="00A17280">
        <w:trPr>
          <w:trHeight w:val="314"/>
        </w:trPr>
        <w:tc>
          <w:tcPr>
            <w:tcW w:w="559" w:type="pct"/>
          </w:tcPr>
          <w:p w14:paraId="5C13DC4F" w14:textId="77777777" w:rsidR="00882397" w:rsidRPr="00315F34" w:rsidRDefault="00882397" w:rsidP="005F09A1">
            <w:pPr>
              <w:spacing w:after="0" w:line="240" w:lineRule="auto"/>
              <w:rPr>
                <w:rFonts w:ascii="Times New Roman" w:hAnsi="Times New Roman"/>
              </w:rPr>
            </w:pPr>
          </w:p>
        </w:tc>
        <w:tc>
          <w:tcPr>
            <w:tcW w:w="1020" w:type="pct"/>
          </w:tcPr>
          <w:p w14:paraId="00F7B545" w14:textId="77777777" w:rsidR="00882397" w:rsidRPr="005F09A1" w:rsidRDefault="00882397" w:rsidP="005F09A1">
            <w:pPr>
              <w:suppressAutoHyphens/>
              <w:spacing w:after="0" w:line="240" w:lineRule="auto"/>
              <w:rPr>
                <w:rFonts w:ascii="Times New Roman" w:eastAsia="Calibri" w:hAnsi="Times New Roman"/>
                <w:bCs/>
              </w:rPr>
            </w:pPr>
            <w:r>
              <w:rPr>
                <w:rFonts w:ascii="Times New Roman" w:eastAsia="Calibri" w:hAnsi="Times New Roman"/>
                <w:bCs/>
              </w:rPr>
              <w:t>Учебная практика</w:t>
            </w:r>
          </w:p>
        </w:tc>
        <w:tc>
          <w:tcPr>
            <w:tcW w:w="438" w:type="pct"/>
          </w:tcPr>
          <w:p w14:paraId="39F1C121" w14:textId="77777777" w:rsidR="00882397" w:rsidRPr="00133352" w:rsidRDefault="00882397" w:rsidP="005F09A1">
            <w:pPr>
              <w:spacing w:after="0" w:line="240" w:lineRule="auto"/>
              <w:jc w:val="center"/>
              <w:rPr>
                <w:rFonts w:ascii="Times New Roman" w:hAnsi="Times New Roman"/>
                <w:b/>
                <w:bCs/>
              </w:rPr>
            </w:pPr>
            <w:r w:rsidRPr="00133352">
              <w:rPr>
                <w:rFonts w:ascii="Times New Roman" w:hAnsi="Times New Roman"/>
                <w:b/>
                <w:bCs/>
              </w:rPr>
              <w:t>54</w:t>
            </w:r>
          </w:p>
        </w:tc>
        <w:tc>
          <w:tcPr>
            <w:tcW w:w="255" w:type="pct"/>
          </w:tcPr>
          <w:p w14:paraId="0A8AD726" w14:textId="77777777" w:rsidR="00882397" w:rsidRPr="00133352" w:rsidRDefault="00882397" w:rsidP="005F09A1">
            <w:pPr>
              <w:spacing w:after="0" w:line="240" w:lineRule="auto"/>
              <w:jc w:val="center"/>
              <w:rPr>
                <w:rFonts w:ascii="Times New Roman" w:hAnsi="Times New Roman"/>
              </w:rPr>
            </w:pPr>
            <w:r w:rsidRPr="00133352">
              <w:rPr>
                <w:rFonts w:ascii="Times New Roman" w:hAnsi="Times New Roman"/>
              </w:rPr>
              <w:t>54</w:t>
            </w:r>
          </w:p>
        </w:tc>
        <w:tc>
          <w:tcPr>
            <w:tcW w:w="223" w:type="pct"/>
          </w:tcPr>
          <w:p w14:paraId="0B6C88AD" w14:textId="77777777" w:rsidR="00882397" w:rsidRPr="00133352" w:rsidRDefault="00882397" w:rsidP="005F09A1">
            <w:pPr>
              <w:spacing w:after="0" w:line="240" w:lineRule="auto"/>
              <w:jc w:val="center"/>
              <w:rPr>
                <w:rFonts w:ascii="Times New Roman" w:hAnsi="Times New Roman"/>
              </w:rPr>
            </w:pPr>
          </w:p>
        </w:tc>
        <w:tc>
          <w:tcPr>
            <w:tcW w:w="497" w:type="pct"/>
          </w:tcPr>
          <w:p w14:paraId="5DC40D58" w14:textId="77777777" w:rsidR="00882397" w:rsidRDefault="00882397" w:rsidP="005F09A1">
            <w:pPr>
              <w:spacing w:after="0" w:line="240" w:lineRule="auto"/>
              <w:jc w:val="center"/>
              <w:rPr>
                <w:rFonts w:ascii="Times New Roman" w:hAnsi="Times New Roman"/>
              </w:rPr>
            </w:pPr>
          </w:p>
        </w:tc>
        <w:tc>
          <w:tcPr>
            <w:tcW w:w="448" w:type="pct"/>
          </w:tcPr>
          <w:p w14:paraId="4540C129" w14:textId="77777777" w:rsidR="00882397" w:rsidRDefault="00882397" w:rsidP="005F09A1">
            <w:pPr>
              <w:spacing w:after="0" w:line="240" w:lineRule="auto"/>
              <w:jc w:val="center"/>
              <w:rPr>
                <w:rFonts w:ascii="Times New Roman" w:hAnsi="Times New Roman"/>
              </w:rPr>
            </w:pPr>
          </w:p>
        </w:tc>
        <w:tc>
          <w:tcPr>
            <w:tcW w:w="510" w:type="pct"/>
          </w:tcPr>
          <w:p w14:paraId="603F13B7" w14:textId="77777777" w:rsidR="00882397" w:rsidRPr="00315F34" w:rsidRDefault="00882397" w:rsidP="005F09A1">
            <w:pPr>
              <w:spacing w:after="0" w:line="240" w:lineRule="auto"/>
              <w:jc w:val="center"/>
              <w:rPr>
                <w:rFonts w:ascii="Times New Roman" w:hAnsi="Times New Roman"/>
              </w:rPr>
            </w:pPr>
          </w:p>
        </w:tc>
        <w:tc>
          <w:tcPr>
            <w:tcW w:w="186" w:type="pct"/>
          </w:tcPr>
          <w:p w14:paraId="6EE43ACE" w14:textId="77777777" w:rsidR="00882397" w:rsidRPr="00315F34" w:rsidRDefault="00882397" w:rsidP="005F09A1">
            <w:pPr>
              <w:spacing w:after="0" w:line="240" w:lineRule="auto"/>
              <w:jc w:val="center"/>
              <w:rPr>
                <w:rFonts w:ascii="Times New Roman" w:hAnsi="Times New Roman"/>
              </w:rPr>
            </w:pPr>
          </w:p>
        </w:tc>
        <w:tc>
          <w:tcPr>
            <w:tcW w:w="289" w:type="pct"/>
            <w:gridSpan w:val="3"/>
          </w:tcPr>
          <w:p w14:paraId="44B0DD2F" w14:textId="77777777" w:rsidR="00882397" w:rsidRDefault="00882397" w:rsidP="005F09A1">
            <w:pPr>
              <w:spacing w:after="0" w:line="240" w:lineRule="auto"/>
              <w:jc w:val="center"/>
              <w:rPr>
                <w:rFonts w:ascii="Times New Roman" w:hAnsi="Times New Roman"/>
                <w:b/>
                <w:bCs/>
              </w:rPr>
            </w:pPr>
            <w:r>
              <w:rPr>
                <w:rFonts w:ascii="Times New Roman" w:hAnsi="Times New Roman"/>
                <w:b/>
                <w:bCs/>
              </w:rPr>
              <w:t>54</w:t>
            </w:r>
          </w:p>
        </w:tc>
        <w:tc>
          <w:tcPr>
            <w:tcW w:w="575" w:type="pct"/>
          </w:tcPr>
          <w:p w14:paraId="502220BA" w14:textId="77777777" w:rsidR="00882397" w:rsidRPr="00315F34" w:rsidRDefault="00882397" w:rsidP="005F09A1">
            <w:pPr>
              <w:spacing w:after="0" w:line="240" w:lineRule="auto"/>
              <w:jc w:val="center"/>
              <w:rPr>
                <w:rFonts w:ascii="Times New Roman" w:hAnsi="Times New Roman"/>
                <w:b/>
                <w:bCs/>
              </w:rPr>
            </w:pPr>
          </w:p>
        </w:tc>
      </w:tr>
      <w:tr w:rsidR="005F09A1" w:rsidRPr="00315F34" w14:paraId="55E0163B" w14:textId="77777777" w:rsidTr="00A17280">
        <w:trPr>
          <w:trHeight w:val="314"/>
        </w:trPr>
        <w:tc>
          <w:tcPr>
            <w:tcW w:w="559" w:type="pct"/>
          </w:tcPr>
          <w:p w14:paraId="7FBD8ED7" w14:textId="77777777" w:rsidR="005F09A1" w:rsidRPr="00315F34" w:rsidRDefault="005F09A1" w:rsidP="005F09A1">
            <w:pPr>
              <w:spacing w:after="0" w:line="240" w:lineRule="auto"/>
              <w:rPr>
                <w:rFonts w:ascii="Times New Roman" w:hAnsi="Times New Roman"/>
              </w:rPr>
            </w:pPr>
          </w:p>
        </w:tc>
        <w:tc>
          <w:tcPr>
            <w:tcW w:w="1020" w:type="pct"/>
          </w:tcPr>
          <w:p w14:paraId="261DCD7C" w14:textId="77777777" w:rsidR="005F09A1" w:rsidRPr="00896A2F" w:rsidRDefault="005F09A1" w:rsidP="005F09A1">
            <w:pPr>
              <w:suppressAutoHyphens/>
              <w:spacing w:after="0" w:line="240" w:lineRule="auto"/>
              <w:rPr>
                <w:rFonts w:ascii="Times New Roman" w:hAnsi="Times New Roman"/>
              </w:rPr>
            </w:pPr>
            <w:r w:rsidRPr="00896A2F">
              <w:rPr>
                <w:rFonts w:ascii="Times New Roman" w:hAnsi="Times New Roman"/>
              </w:rPr>
              <w:t>МДК</w:t>
            </w:r>
            <w:r>
              <w:rPr>
                <w:rFonts w:ascii="Times New Roman" w:hAnsi="Times New Roman"/>
              </w:rPr>
              <w:t>.</w:t>
            </w:r>
            <w:r w:rsidRPr="00896A2F">
              <w:rPr>
                <w:rFonts w:ascii="Times New Roman" w:hAnsi="Times New Roman"/>
              </w:rPr>
              <w:t>0</w:t>
            </w:r>
            <w:r>
              <w:rPr>
                <w:rFonts w:ascii="Times New Roman" w:hAnsi="Times New Roman"/>
              </w:rPr>
              <w:t>2</w:t>
            </w:r>
            <w:r w:rsidRPr="00896A2F">
              <w:rPr>
                <w:rFonts w:ascii="Times New Roman" w:hAnsi="Times New Roman"/>
              </w:rPr>
              <w:t>.02</w:t>
            </w:r>
            <w:r>
              <w:rPr>
                <w:rFonts w:ascii="Times New Roman" w:hAnsi="Times New Roman"/>
              </w:rPr>
              <w:t xml:space="preserve">. </w:t>
            </w:r>
            <w:r w:rsidRPr="001D53A2">
              <w:rPr>
                <w:rFonts w:ascii="Times New Roman" w:hAnsi="Times New Roman"/>
              </w:rPr>
              <w:t>Использование САПР для конструирования и моделирования швейных изделий</w:t>
            </w:r>
          </w:p>
        </w:tc>
        <w:tc>
          <w:tcPr>
            <w:tcW w:w="438" w:type="pct"/>
          </w:tcPr>
          <w:p w14:paraId="6060DFCB" w14:textId="77777777" w:rsidR="005F09A1" w:rsidRPr="001D53A2" w:rsidRDefault="006B6102" w:rsidP="005F09A1">
            <w:pPr>
              <w:spacing w:after="0" w:line="240" w:lineRule="auto"/>
              <w:jc w:val="center"/>
              <w:rPr>
                <w:rFonts w:ascii="Times New Roman" w:hAnsi="Times New Roman"/>
                <w:b/>
                <w:bCs/>
                <w:highlight w:val="yellow"/>
              </w:rPr>
            </w:pPr>
            <w:r>
              <w:rPr>
                <w:rFonts w:ascii="Times New Roman" w:hAnsi="Times New Roman"/>
                <w:b/>
                <w:bCs/>
              </w:rPr>
              <w:t>32</w:t>
            </w:r>
          </w:p>
        </w:tc>
        <w:tc>
          <w:tcPr>
            <w:tcW w:w="255" w:type="pct"/>
          </w:tcPr>
          <w:p w14:paraId="7F764F1A" w14:textId="77777777" w:rsidR="005F09A1" w:rsidRPr="001D53A2" w:rsidRDefault="005F09A1" w:rsidP="005F09A1">
            <w:pPr>
              <w:spacing w:after="0" w:line="240" w:lineRule="auto"/>
              <w:jc w:val="center"/>
              <w:rPr>
                <w:rFonts w:ascii="Times New Roman" w:hAnsi="Times New Roman"/>
                <w:highlight w:val="yellow"/>
              </w:rPr>
            </w:pPr>
          </w:p>
        </w:tc>
        <w:tc>
          <w:tcPr>
            <w:tcW w:w="223" w:type="pct"/>
          </w:tcPr>
          <w:p w14:paraId="78C588E9" w14:textId="77777777" w:rsidR="005F09A1" w:rsidRPr="001D53A2" w:rsidRDefault="005F09A1" w:rsidP="005F09A1">
            <w:pPr>
              <w:spacing w:after="0" w:line="240" w:lineRule="auto"/>
              <w:jc w:val="center"/>
              <w:rPr>
                <w:rFonts w:ascii="Times New Roman" w:hAnsi="Times New Roman"/>
                <w:highlight w:val="yellow"/>
              </w:rPr>
            </w:pPr>
          </w:p>
        </w:tc>
        <w:tc>
          <w:tcPr>
            <w:tcW w:w="497" w:type="pct"/>
          </w:tcPr>
          <w:p w14:paraId="4D224536" w14:textId="77777777" w:rsidR="005F09A1" w:rsidRPr="001D53A2" w:rsidRDefault="005F09A1" w:rsidP="005F09A1">
            <w:pPr>
              <w:spacing w:after="0" w:line="240" w:lineRule="auto"/>
              <w:jc w:val="center"/>
              <w:rPr>
                <w:rFonts w:ascii="Times New Roman" w:hAnsi="Times New Roman"/>
                <w:highlight w:val="yellow"/>
              </w:rPr>
            </w:pPr>
          </w:p>
        </w:tc>
        <w:tc>
          <w:tcPr>
            <w:tcW w:w="448" w:type="pct"/>
          </w:tcPr>
          <w:p w14:paraId="36C5F81E" w14:textId="77777777" w:rsidR="005F09A1" w:rsidRDefault="005F09A1" w:rsidP="005F09A1">
            <w:pPr>
              <w:spacing w:after="0" w:line="240" w:lineRule="auto"/>
              <w:jc w:val="center"/>
              <w:rPr>
                <w:rFonts w:ascii="Times New Roman" w:hAnsi="Times New Roman"/>
              </w:rPr>
            </w:pPr>
          </w:p>
        </w:tc>
        <w:tc>
          <w:tcPr>
            <w:tcW w:w="510" w:type="pct"/>
          </w:tcPr>
          <w:p w14:paraId="63CC6605" w14:textId="77777777" w:rsidR="005F09A1" w:rsidRPr="00315F34" w:rsidRDefault="005F09A1" w:rsidP="005F09A1">
            <w:pPr>
              <w:spacing w:after="0" w:line="240" w:lineRule="auto"/>
              <w:jc w:val="center"/>
              <w:rPr>
                <w:rFonts w:ascii="Times New Roman" w:hAnsi="Times New Roman"/>
              </w:rPr>
            </w:pPr>
          </w:p>
        </w:tc>
        <w:tc>
          <w:tcPr>
            <w:tcW w:w="186" w:type="pct"/>
          </w:tcPr>
          <w:p w14:paraId="3372C6D4" w14:textId="77777777" w:rsidR="005F09A1" w:rsidRPr="00315F34" w:rsidRDefault="005F09A1" w:rsidP="005F09A1">
            <w:pPr>
              <w:spacing w:after="0" w:line="240" w:lineRule="auto"/>
              <w:jc w:val="center"/>
              <w:rPr>
                <w:rFonts w:ascii="Times New Roman" w:hAnsi="Times New Roman"/>
              </w:rPr>
            </w:pPr>
          </w:p>
        </w:tc>
        <w:tc>
          <w:tcPr>
            <w:tcW w:w="289" w:type="pct"/>
            <w:gridSpan w:val="3"/>
          </w:tcPr>
          <w:p w14:paraId="554273E7" w14:textId="77777777" w:rsidR="005F09A1" w:rsidRDefault="005F09A1" w:rsidP="005F09A1">
            <w:pPr>
              <w:spacing w:after="0" w:line="240" w:lineRule="auto"/>
              <w:jc w:val="center"/>
              <w:rPr>
                <w:rFonts w:ascii="Times New Roman" w:hAnsi="Times New Roman"/>
                <w:b/>
                <w:bCs/>
              </w:rPr>
            </w:pPr>
          </w:p>
        </w:tc>
        <w:tc>
          <w:tcPr>
            <w:tcW w:w="575" w:type="pct"/>
          </w:tcPr>
          <w:p w14:paraId="71654A4B" w14:textId="77777777" w:rsidR="005F09A1" w:rsidRPr="00315F34" w:rsidRDefault="005F09A1" w:rsidP="005F09A1">
            <w:pPr>
              <w:spacing w:after="0" w:line="240" w:lineRule="auto"/>
              <w:jc w:val="center"/>
              <w:rPr>
                <w:rFonts w:ascii="Times New Roman" w:hAnsi="Times New Roman"/>
                <w:b/>
                <w:bCs/>
              </w:rPr>
            </w:pPr>
          </w:p>
        </w:tc>
      </w:tr>
      <w:tr w:rsidR="005F09A1" w:rsidRPr="00315F34" w14:paraId="48851CA2" w14:textId="77777777" w:rsidTr="00A17280">
        <w:trPr>
          <w:trHeight w:val="314"/>
        </w:trPr>
        <w:tc>
          <w:tcPr>
            <w:tcW w:w="559" w:type="pct"/>
          </w:tcPr>
          <w:p w14:paraId="10C1C05C" w14:textId="77777777" w:rsidR="005F09A1" w:rsidRPr="00315F34" w:rsidRDefault="005F09A1" w:rsidP="005F09A1">
            <w:pPr>
              <w:spacing w:after="0" w:line="240" w:lineRule="auto"/>
              <w:rPr>
                <w:rFonts w:ascii="Times New Roman" w:hAnsi="Times New Roman"/>
              </w:rPr>
            </w:pPr>
            <w:r w:rsidRPr="00315F34">
              <w:rPr>
                <w:rFonts w:ascii="Times New Roman" w:hAnsi="Times New Roman"/>
              </w:rPr>
              <w:t>ПК</w:t>
            </w:r>
            <w:r>
              <w:rPr>
                <w:rFonts w:ascii="Times New Roman" w:hAnsi="Times New Roman"/>
              </w:rPr>
              <w:t xml:space="preserve"> 2.1-2.5</w:t>
            </w:r>
          </w:p>
          <w:p w14:paraId="73FD449D" w14:textId="68D54654" w:rsidR="005F09A1" w:rsidRPr="00315F34" w:rsidRDefault="00A17280" w:rsidP="005F09A1">
            <w:pPr>
              <w:spacing w:after="0" w:line="240" w:lineRule="auto"/>
              <w:rPr>
                <w:rFonts w:ascii="Times New Roman" w:hAnsi="Times New Roman"/>
              </w:rPr>
            </w:pPr>
            <w:r w:rsidRPr="00A17280">
              <w:rPr>
                <w:rFonts w:ascii="Times New Roman" w:hAnsi="Times New Roman"/>
              </w:rPr>
              <w:t>ОК 01, ОК 02, ОК 04, ОК 05, ОК 09</w:t>
            </w:r>
          </w:p>
        </w:tc>
        <w:tc>
          <w:tcPr>
            <w:tcW w:w="1020" w:type="pct"/>
          </w:tcPr>
          <w:p w14:paraId="563E27E8" w14:textId="77777777" w:rsidR="005F09A1" w:rsidRPr="00315F34" w:rsidRDefault="005F09A1" w:rsidP="005F09A1">
            <w:pPr>
              <w:suppressAutoHyphens/>
              <w:spacing w:after="0" w:line="240" w:lineRule="auto"/>
              <w:rPr>
                <w:rFonts w:ascii="Times New Roman" w:hAnsi="Times New Roman"/>
              </w:rPr>
            </w:pPr>
            <w:r w:rsidRPr="00896A2F">
              <w:rPr>
                <w:rFonts w:ascii="Times New Roman" w:hAnsi="Times New Roman"/>
              </w:rPr>
              <w:t xml:space="preserve">Раздел </w:t>
            </w:r>
            <w:r>
              <w:rPr>
                <w:rFonts w:ascii="Times New Roman" w:hAnsi="Times New Roman"/>
              </w:rPr>
              <w:t>1</w:t>
            </w:r>
            <w:r w:rsidRPr="00896A2F">
              <w:rPr>
                <w:rFonts w:ascii="Times New Roman" w:hAnsi="Times New Roman"/>
              </w:rPr>
              <w:t xml:space="preserve">. </w:t>
            </w:r>
            <w:r w:rsidR="00F737E2" w:rsidRPr="00F737E2">
              <w:rPr>
                <w:rFonts w:ascii="Times New Roman" w:hAnsi="Times New Roman"/>
              </w:rPr>
              <w:t>Проектирование конструкций одежды с использованием САПР</w:t>
            </w:r>
          </w:p>
        </w:tc>
        <w:tc>
          <w:tcPr>
            <w:tcW w:w="438" w:type="pct"/>
          </w:tcPr>
          <w:p w14:paraId="298DC646" w14:textId="77777777" w:rsidR="005F09A1" w:rsidRPr="00CA736A" w:rsidRDefault="006B6102" w:rsidP="005F09A1">
            <w:pPr>
              <w:spacing w:after="0" w:line="240" w:lineRule="auto"/>
              <w:jc w:val="center"/>
              <w:rPr>
                <w:rFonts w:ascii="Times New Roman" w:hAnsi="Times New Roman"/>
                <w:b/>
                <w:bCs/>
                <w:highlight w:val="green"/>
              </w:rPr>
            </w:pPr>
            <w:r w:rsidRPr="00133352">
              <w:rPr>
                <w:rFonts w:ascii="Times New Roman" w:hAnsi="Times New Roman"/>
                <w:b/>
                <w:bCs/>
              </w:rPr>
              <w:t>32</w:t>
            </w:r>
          </w:p>
        </w:tc>
        <w:tc>
          <w:tcPr>
            <w:tcW w:w="255" w:type="pct"/>
          </w:tcPr>
          <w:p w14:paraId="3EFC40D9" w14:textId="77777777" w:rsidR="005F09A1" w:rsidRPr="00F737E2" w:rsidRDefault="006B6102" w:rsidP="005F09A1">
            <w:pPr>
              <w:spacing w:after="0" w:line="240" w:lineRule="auto"/>
              <w:jc w:val="center"/>
              <w:rPr>
                <w:rFonts w:ascii="Times New Roman" w:hAnsi="Times New Roman"/>
              </w:rPr>
            </w:pPr>
            <w:r>
              <w:rPr>
                <w:rFonts w:ascii="Times New Roman" w:hAnsi="Times New Roman"/>
              </w:rPr>
              <w:t>26</w:t>
            </w:r>
          </w:p>
        </w:tc>
        <w:tc>
          <w:tcPr>
            <w:tcW w:w="223" w:type="pct"/>
          </w:tcPr>
          <w:p w14:paraId="6E50A15E" w14:textId="77777777" w:rsidR="005F09A1" w:rsidRPr="00F737E2" w:rsidRDefault="00F737E2" w:rsidP="005F09A1">
            <w:pPr>
              <w:spacing w:after="0" w:line="240" w:lineRule="auto"/>
              <w:jc w:val="center"/>
              <w:rPr>
                <w:rFonts w:ascii="Times New Roman" w:hAnsi="Times New Roman"/>
              </w:rPr>
            </w:pPr>
            <w:r w:rsidRPr="00F737E2">
              <w:rPr>
                <w:rFonts w:ascii="Times New Roman" w:hAnsi="Times New Roman"/>
              </w:rPr>
              <w:t>32</w:t>
            </w:r>
          </w:p>
        </w:tc>
        <w:tc>
          <w:tcPr>
            <w:tcW w:w="497" w:type="pct"/>
          </w:tcPr>
          <w:p w14:paraId="264B7981" w14:textId="77777777" w:rsidR="005F09A1" w:rsidRPr="00F737E2" w:rsidRDefault="00F737E2" w:rsidP="005F09A1">
            <w:pPr>
              <w:spacing w:after="0" w:line="240" w:lineRule="auto"/>
              <w:jc w:val="center"/>
              <w:rPr>
                <w:rFonts w:ascii="Times New Roman" w:hAnsi="Times New Roman"/>
              </w:rPr>
            </w:pPr>
            <w:r w:rsidRPr="00F737E2">
              <w:rPr>
                <w:rFonts w:ascii="Times New Roman" w:hAnsi="Times New Roman"/>
              </w:rPr>
              <w:t>26</w:t>
            </w:r>
          </w:p>
        </w:tc>
        <w:tc>
          <w:tcPr>
            <w:tcW w:w="448" w:type="pct"/>
          </w:tcPr>
          <w:p w14:paraId="38810223" w14:textId="77777777" w:rsidR="005F09A1" w:rsidRPr="00315F34" w:rsidRDefault="005F09A1" w:rsidP="005F09A1">
            <w:pPr>
              <w:spacing w:after="0" w:line="240" w:lineRule="auto"/>
              <w:jc w:val="center"/>
              <w:rPr>
                <w:rFonts w:ascii="Times New Roman" w:hAnsi="Times New Roman"/>
              </w:rPr>
            </w:pPr>
            <w:r>
              <w:rPr>
                <w:rFonts w:ascii="Times New Roman" w:hAnsi="Times New Roman"/>
              </w:rPr>
              <w:t>-</w:t>
            </w:r>
          </w:p>
        </w:tc>
        <w:tc>
          <w:tcPr>
            <w:tcW w:w="510" w:type="pct"/>
          </w:tcPr>
          <w:p w14:paraId="483BBC00" w14:textId="77777777" w:rsidR="005F09A1" w:rsidRPr="00315F34" w:rsidRDefault="005F09A1" w:rsidP="005F09A1">
            <w:pPr>
              <w:spacing w:after="0" w:line="240" w:lineRule="auto"/>
              <w:jc w:val="center"/>
              <w:rPr>
                <w:rFonts w:ascii="Times New Roman" w:hAnsi="Times New Roman"/>
              </w:rPr>
            </w:pPr>
            <w:r>
              <w:rPr>
                <w:rFonts w:ascii="Times New Roman" w:hAnsi="Times New Roman"/>
              </w:rPr>
              <w:t>Х</w:t>
            </w:r>
          </w:p>
        </w:tc>
        <w:tc>
          <w:tcPr>
            <w:tcW w:w="186" w:type="pct"/>
          </w:tcPr>
          <w:p w14:paraId="36A82A30" w14:textId="77777777" w:rsidR="005F09A1" w:rsidRPr="00315F34" w:rsidRDefault="005F09A1" w:rsidP="005F09A1">
            <w:pPr>
              <w:spacing w:after="0" w:line="240" w:lineRule="auto"/>
              <w:jc w:val="center"/>
              <w:rPr>
                <w:rFonts w:ascii="Times New Roman" w:hAnsi="Times New Roman"/>
              </w:rPr>
            </w:pPr>
          </w:p>
        </w:tc>
        <w:tc>
          <w:tcPr>
            <w:tcW w:w="289" w:type="pct"/>
            <w:gridSpan w:val="3"/>
          </w:tcPr>
          <w:p w14:paraId="6C673346" w14:textId="77777777" w:rsidR="005F09A1" w:rsidRPr="00315F34" w:rsidRDefault="005F09A1" w:rsidP="005F09A1">
            <w:pPr>
              <w:spacing w:after="0" w:line="240" w:lineRule="auto"/>
              <w:jc w:val="center"/>
              <w:rPr>
                <w:rFonts w:ascii="Times New Roman" w:hAnsi="Times New Roman"/>
                <w:b/>
                <w:bCs/>
              </w:rPr>
            </w:pPr>
          </w:p>
        </w:tc>
        <w:tc>
          <w:tcPr>
            <w:tcW w:w="575" w:type="pct"/>
          </w:tcPr>
          <w:p w14:paraId="4E26FB57" w14:textId="77777777" w:rsidR="005F09A1" w:rsidRPr="00315F34" w:rsidRDefault="005F09A1" w:rsidP="005F09A1">
            <w:pPr>
              <w:spacing w:after="0" w:line="240" w:lineRule="auto"/>
              <w:jc w:val="center"/>
              <w:rPr>
                <w:rFonts w:ascii="Times New Roman" w:hAnsi="Times New Roman"/>
                <w:b/>
                <w:bCs/>
              </w:rPr>
            </w:pPr>
          </w:p>
        </w:tc>
      </w:tr>
      <w:tr w:rsidR="00882397" w:rsidRPr="00315F34" w14:paraId="7C904A58" w14:textId="77777777" w:rsidTr="00A17280">
        <w:trPr>
          <w:trHeight w:val="314"/>
        </w:trPr>
        <w:tc>
          <w:tcPr>
            <w:tcW w:w="559" w:type="pct"/>
          </w:tcPr>
          <w:p w14:paraId="35A85F80" w14:textId="77777777" w:rsidR="00882397" w:rsidRPr="00315F34" w:rsidRDefault="00882397" w:rsidP="005F09A1">
            <w:pPr>
              <w:spacing w:after="0" w:line="240" w:lineRule="auto"/>
              <w:rPr>
                <w:rFonts w:ascii="Times New Roman" w:hAnsi="Times New Roman"/>
              </w:rPr>
            </w:pPr>
          </w:p>
        </w:tc>
        <w:tc>
          <w:tcPr>
            <w:tcW w:w="1020" w:type="pct"/>
          </w:tcPr>
          <w:p w14:paraId="17647384" w14:textId="77777777" w:rsidR="00882397" w:rsidRPr="00896A2F" w:rsidRDefault="00882397" w:rsidP="005F09A1">
            <w:pPr>
              <w:suppressAutoHyphens/>
              <w:spacing w:after="0" w:line="240" w:lineRule="auto"/>
              <w:rPr>
                <w:rFonts w:ascii="Times New Roman" w:hAnsi="Times New Roman"/>
              </w:rPr>
            </w:pPr>
            <w:r>
              <w:rPr>
                <w:rFonts w:ascii="Times New Roman" w:hAnsi="Times New Roman"/>
              </w:rPr>
              <w:t>Учебная практика</w:t>
            </w:r>
            <w:r w:rsidR="00133352">
              <w:rPr>
                <w:rFonts w:ascii="Times New Roman" w:hAnsi="Times New Roman"/>
              </w:rPr>
              <w:t>, часов</w:t>
            </w:r>
          </w:p>
        </w:tc>
        <w:tc>
          <w:tcPr>
            <w:tcW w:w="438" w:type="pct"/>
          </w:tcPr>
          <w:p w14:paraId="03B04368" w14:textId="77777777" w:rsidR="00882397" w:rsidRPr="00133352" w:rsidRDefault="00882397" w:rsidP="005F09A1">
            <w:pPr>
              <w:spacing w:after="0" w:line="240" w:lineRule="auto"/>
              <w:jc w:val="center"/>
              <w:rPr>
                <w:rFonts w:ascii="Times New Roman" w:hAnsi="Times New Roman"/>
                <w:b/>
                <w:bCs/>
              </w:rPr>
            </w:pPr>
            <w:r w:rsidRPr="00133352">
              <w:rPr>
                <w:rFonts w:ascii="Times New Roman" w:hAnsi="Times New Roman"/>
                <w:b/>
                <w:bCs/>
              </w:rPr>
              <w:t>18</w:t>
            </w:r>
          </w:p>
        </w:tc>
        <w:tc>
          <w:tcPr>
            <w:tcW w:w="255" w:type="pct"/>
          </w:tcPr>
          <w:p w14:paraId="1C16A5F4" w14:textId="77777777" w:rsidR="00882397" w:rsidRDefault="00882397" w:rsidP="005F09A1">
            <w:pPr>
              <w:spacing w:after="0" w:line="240" w:lineRule="auto"/>
              <w:jc w:val="center"/>
              <w:rPr>
                <w:rFonts w:ascii="Times New Roman" w:hAnsi="Times New Roman"/>
              </w:rPr>
            </w:pPr>
            <w:r>
              <w:rPr>
                <w:rFonts w:ascii="Times New Roman" w:hAnsi="Times New Roman"/>
              </w:rPr>
              <w:t>18</w:t>
            </w:r>
          </w:p>
        </w:tc>
        <w:tc>
          <w:tcPr>
            <w:tcW w:w="223" w:type="pct"/>
          </w:tcPr>
          <w:p w14:paraId="2BE94BD2" w14:textId="77777777" w:rsidR="00882397" w:rsidRPr="00F737E2" w:rsidRDefault="00882397" w:rsidP="005F09A1">
            <w:pPr>
              <w:spacing w:after="0" w:line="240" w:lineRule="auto"/>
              <w:jc w:val="center"/>
              <w:rPr>
                <w:rFonts w:ascii="Times New Roman" w:hAnsi="Times New Roman"/>
              </w:rPr>
            </w:pPr>
          </w:p>
        </w:tc>
        <w:tc>
          <w:tcPr>
            <w:tcW w:w="497" w:type="pct"/>
          </w:tcPr>
          <w:p w14:paraId="300E8A63" w14:textId="77777777" w:rsidR="00882397" w:rsidRPr="00F737E2" w:rsidRDefault="00882397" w:rsidP="005F09A1">
            <w:pPr>
              <w:spacing w:after="0" w:line="240" w:lineRule="auto"/>
              <w:jc w:val="center"/>
              <w:rPr>
                <w:rFonts w:ascii="Times New Roman" w:hAnsi="Times New Roman"/>
              </w:rPr>
            </w:pPr>
          </w:p>
        </w:tc>
        <w:tc>
          <w:tcPr>
            <w:tcW w:w="448" w:type="pct"/>
          </w:tcPr>
          <w:p w14:paraId="38DFBC4D" w14:textId="77777777" w:rsidR="00882397" w:rsidRDefault="00882397" w:rsidP="005F09A1">
            <w:pPr>
              <w:spacing w:after="0" w:line="240" w:lineRule="auto"/>
              <w:jc w:val="center"/>
              <w:rPr>
                <w:rFonts w:ascii="Times New Roman" w:hAnsi="Times New Roman"/>
              </w:rPr>
            </w:pPr>
          </w:p>
        </w:tc>
        <w:tc>
          <w:tcPr>
            <w:tcW w:w="510" w:type="pct"/>
          </w:tcPr>
          <w:p w14:paraId="7A47A29F" w14:textId="77777777" w:rsidR="00882397" w:rsidRDefault="00882397" w:rsidP="005F09A1">
            <w:pPr>
              <w:spacing w:after="0" w:line="240" w:lineRule="auto"/>
              <w:jc w:val="center"/>
              <w:rPr>
                <w:rFonts w:ascii="Times New Roman" w:hAnsi="Times New Roman"/>
              </w:rPr>
            </w:pPr>
          </w:p>
        </w:tc>
        <w:tc>
          <w:tcPr>
            <w:tcW w:w="186" w:type="pct"/>
          </w:tcPr>
          <w:p w14:paraId="2936A6FF" w14:textId="77777777" w:rsidR="00882397" w:rsidRPr="00315F34" w:rsidRDefault="00882397" w:rsidP="005F09A1">
            <w:pPr>
              <w:spacing w:after="0" w:line="240" w:lineRule="auto"/>
              <w:jc w:val="center"/>
              <w:rPr>
                <w:rFonts w:ascii="Times New Roman" w:hAnsi="Times New Roman"/>
              </w:rPr>
            </w:pPr>
          </w:p>
        </w:tc>
        <w:tc>
          <w:tcPr>
            <w:tcW w:w="289" w:type="pct"/>
            <w:gridSpan w:val="3"/>
          </w:tcPr>
          <w:p w14:paraId="30B15A95" w14:textId="77777777" w:rsidR="00882397" w:rsidRDefault="00882397" w:rsidP="005F09A1">
            <w:pPr>
              <w:spacing w:after="0" w:line="240" w:lineRule="auto"/>
              <w:jc w:val="center"/>
              <w:rPr>
                <w:rFonts w:ascii="Times New Roman" w:hAnsi="Times New Roman"/>
                <w:b/>
                <w:bCs/>
              </w:rPr>
            </w:pPr>
            <w:r>
              <w:rPr>
                <w:rFonts w:ascii="Times New Roman" w:hAnsi="Times New Roman"/>
                <w:b/>
                <w:bCs/>
              </w:rPr>
              <w:t>18</w:t>
            </w:r>
          </w:p>
        </w:tc>
        <w:tc>
          <w:tcPr>
            <w:tcW w:w="575" w:type="pct"/>
          </w:tcPr>
          <w:p w14:paraId="1EECC6B8" w14:textId="77777777" w:rsidR="00882397" w:rsidRPr="00315F34" w:rsidRDefault="00882397" w:rsidP="005F09A1">
            <w:pPr>
              <w:spacing w:after="0" w:line="240" w:lineRule="auto"/>
              <w:jc w:val="center"/>
              <w:rPr>
                <w:rFonts w:ascii="Times New Roman" w:hAnsi="Times New Roman"/>
                <w:b/>
                <w:bCs/>
              </w:rPr>
            </w:pPr>
          </w:p>
        </w:tc>
      </w:tr>
      <w:tr w:rsidR="005F09A1" w:rsidRPr="00315F34" w14:paraId="091ACE47" w14:textId="77777777" w:rsidTr="00A17280">
        <w:tc>
          <w:tcPr>
            <w:tcW w:w="559" w:type="pct"/>
          </w:tcPr>
          <w:p w14:paraId="46811970" w14:textId="77777777" w:rsidR="005F09A1" w:rsidRPr="00315F34" w:rsidRDefault="005F09A1" w:rsidP="005F09A1">
            <w:pPr>
              <w:spacing w:after="0" w:line="240" w:lineRule="auto"/>
              <w:rPr>
                <w:rFonts w:ascii="Times New Roman" w:hAnsi="Times New Roman"/>
                <w:i/>
              </w:rPr>
            </w:pPr>
          </w:p>
        </w:tc>
        <w:tc>
          <w:tcPr>
            <w:tcW w:w="1020" w:type="pct"/>
          </w:tcPr>
          <w:p w14:paraId="61B9C71C" w14:textId="77777777" w:rsidR="005F09A1" w:rsidRPr="00315F34" w:rsidRDefault="005F09A1" w:rsidP="005F09A1">
            <w:pPr>
              <w:suppressAutoHyphens/>
              <w:spacing w:after="0" w:line="240" w:lineRule="auto"/>
              <w:rPr>
                <w:rFonts w:ascii="Times New Roman" w:hAnsi="Times New Roman"/>
              </w:rPr>
            </w:pPr>
            <w:r w:rsidRPr="00315F34">
              <w:rPr>
                <w:rFonts w:ascii="Times New Roman" w:hAnsi="Times New Roman"/>
              </w:rPr>
              <w:t xml:space="preserve">Производственная практика (по профилю специальности), часов </w:t>
            </w:r>
          </w:p>
        </w:tc>
        <w:tc>
          <w:tcPr>
            <w:tcW w:w="438" w:type="pct"/>
          </w:tcPr>
          <w:p w14:paraId="2F186CD1" w14:textId="77777777" w:rsidR="005F09A1" w:rsidRPr="00133352" w:rsidRDefault="005F09A1" w:rsidP="005F09A1">
            <w:pPr>
              <w:suppressAutoHyphens/>
              <w:spacing w:after="0" w:line="240" w:lineRule="auto"/>
              <w:jc w:val="center"/>
              <w:rPr>
                <w:rFonts w:ascii="Times New Roman" w:hAnsi="Times New Roman"/>
                <w:b/>
                <w:bCs/>
                <w:i/>
              </w:rPr>
            </w:pPr>
            <w:r w:rsidRPr="00133352">
              <w:rPr>
                <w:rFonts w:ascii="Times New Roman" w:hAnsi="Times New Roman"/>
                <w:b/>
                <w:bCs/>
              </w:rPr>
              <w:t>72</w:t>
            </w:r>
          </w:p>
        </w:tc>
        <w:tc>
          <w:tcPr>
            <w:tcW w:w="255" w:type="pct"/>
            <w:shd w:val="clear" w:color="auto" w:fill="C0C0C0"/>
          </w:tcPr>
          <w:p w14:paraId="57135A20" w14:textId="77777777" w:rsidR="005F09A1" w:rsidRPr="00F737E2" w:rsidRDefault="005F09A1" w:rsidP="005F09A1">
            <w:pPr>
              <w:spacing w:after="0" w:line="240" w:lineRule="auto"/>
              <w:jc w:val="center"/>
              <w:rPr>
                <w:rFonts w:ascii="Times New Roman" w:hAnsi="Times New Roman"/>
                <w:i/>
              </w:rPr>
            </w:pPr>
            <w:r w:rsidRPr="00F737E2">
              <w:rPr>
                <w:rFonts w:ascii="Times New Roman" w:hAnsi="Times New Roman"/>
                <w:i/>
              </w:rPr>
              <w:t>72</w:t>
            </w:r>
          </w:p>
        </w:tc>
        <w:tc>
          <w:tcPr>
            <w:tcW w:w="223" w:type="pct"/>
            <w:shd w:val="clear" w:color="auto" w:fill="C0C0C0"/>
          </w:tcPr>
          <w:p w14:paraId="1C75736A" w14:textId="77777777" w:rsidR="005F09A1" w:rsidRPr="001D53A2" w:rsidRDefault="005F09A1" w:rsidP="005F09A1">
            <w:pPr>
              <w:spacing w:after="0" w:line="240" w:lineRule="auto"/>
              <w:jc w:val="center"/>
              <w:rPr>
                <w:rFonts w:ascii="Times New Roman" w:hAnsi="Times New Roman"/>
                <w:b/>
                <w:bCs/>
                <w:i/>
                <w:highlight w:val="yellow"/>
              </w:rPr>
            </w:pPr>
          </w:p>
        </w:tc>
        <w:tc>
          <w:tcPr>
            <w:tcW w:w="497" w:type="pct"/>
            <w:shd w:val="clear" w:color="auto" w:fill="C0C0C0"/>
          </w:tcPr>
          <w:p w14:paraId="60D971A9" w14:textId="77777777" w:rsidR="005F09A1" w:rsidRPr="001D53A2" w:rsidRDefault="005F09A1" w:rsidP="005F09A1">
            <w:pPr>
              <w:spacing w:after="0" w:line="240" w:lineRule="auto"/>
              <w:jc w:val="center"/>
              <w:rPr>
                <w:rFonts w:ascii="Times New Roman" w:hAnsi="Times New Roman"/>
                <w:b/>
                <w:bCs/>
                <w:i/>
                <w:highlight w:val="yellow"/>
              </w:rPr>
            </w:pPr>
          </w:p>
        </w:tc>
        <w:tc>
          <w:tcPr>
            <w:tcW w:w="1433" w:type="pct"/>
            <w:gridSpan w:val="6"/>
            <w:shd w:val="clear" w:color="auto" w:fill="C0C0C0"/>
          </w:tcPr>
          <w:p w14:paraId="10EA5D87" w14:textId="77777777" w:rsidR="005F09A1" w:rsidRPr="00315F34" w:rsidRDefault="005F09A1" w:rsidP="005F09A1">
            <w:pPr>
              <w:spacing w:after="0" w:line="240" w:lineRule="auto"/>
              <w:jc w:val="center"/>
              <w:rPr>
                <w:rFonts w:ascii="Times New Roman" w:hAnsi="Times New Roman"/>
                <w:i/>
              </w:rPr>
            </w:pPr>
          </w:p>
        </w:tc>
        <w:tc>
          <w:tcPr>
            <w:tcW w:w="575" w:type="pct"/>
          </w:tcPr>
          <w:p w14:paraId="0A12C48F" w14:textId="77777777" w:rsidR="005F09A1" w:rsidRPr="00315F34" w:rsidRDefault="005F09A1" w:rsidP="005F09A1">
            <w:pPr>
              <w:suppressAutoHyphens/>
              <w:spacing w:after="0" w:line="240" w:lineRule="auto"/>
              <w:jc w:val="center"/>
              <w:rPr>
                <w:rFonts w:ascii="Times New Roman" w:hAnsi="Times New Roman"/>
                <w:b/>
                <w:bCs/>
              </w:rPr>
            </w:pPr>
            <w:r>
              <w:rPr>
                <w:rFonts w:ascii="Times New Roman" w:hAnsi="Times New Roman"/>
                <w:b/>
                <w:bCs/>
              </w:rPr>
              <w:t>72</w:t>
            </w:r>
          </w:p>
          <w:p w14:paraId="0D0B647D" w14:textId="77777777" w:rsidR="005F09A1" w:rsidRPr="00315F34" w:rsidRDefault="005F09A1" w:rsidP="005F09A1">
            <w:pPr>
              <w:suppressAutoHyphens/>
              <w:spacing w:after="0" w:line="240" w:lineRule="auto"/>
              <w:jc w:val="center"/>
              <w:rPr>
                <w:rFonts w:ascii="Times New Roman" w:hAnsi="Times New Roman"/>
                <w:i/>
                <w:color w:val="C00000"/>
              </w:rPr>
            </w:pPr>
          </w:p>
        </w:tc>
      </w:tr>
      <w:tr w:rsidR="005F09A1" w:rsidRPr="00315F34" w14:paraId="6368ADC7" w14:textId="77777777" w:rsidTr="00A17280">
        <w:tc>
          <w:tcPr>
            <w:tcW w:w="559" w:type="pct"/>
          </w:tcPr>
          <w:p w14:paraId="64683C7A" w14:textId="77777777" w:rsidR="005F09A1" w:rsidRPr="00315F34" w:rsidRDefault="005F09A1" w:rsidP="005F09A1">
            <w:pPr>
              <w:spacing w:after="0" w:line="240" w:lineRule="auto"/>
              <w:rPr>
                <w:rFonts w:ascii="Times New Roman" w:hAnsi="Times New Roman"/>
                <w:i/>
              </w:rPr>
            </w:pPr>
          </w:p>
        </w:tc>
        <w:tc>
          <w:tcPr>
            <w:tcW w:w="1020" w:type="pct"/>
          </w:tcPr>
          <w:p w14:paraId="0DE5077D" w14:textId="77777777" w:rsidR="005F09A1" w:rsidRPr="00315F34" w:rsidRDefault="005F09A1" w:rsidP="005F09A1">
            <w:pPr>
              <w:suppressAutoHyphens/>
              <w:spacing w:after="0" w:line="240" w:lineRule="auto"/>
              <w:rPr>
                <w:rFonts w:ascii="Times New Roman" w:hAnsi="Times New Roman"/>
              </w:rPr>
            </w:pPr>
            <w:r w:rsidRPr="00315F34">
              <w:rPr>
                <w:rFonts w:ascii="Times New Roman" w:hAnsi="Times New Roman"/>
              </w:rPr>
              <w:t>Промежуточная аттестация</w:t>
            </w:r>
          </w:p>
        </w:tc>
        <w:tc>
          <w:tcPr>
            <w:tcW w:w="438" w:type="pct"/>
          </w:tcPr>
          <w:p w14:paraId="265D00DB" w14:textId="77777777" w:rsidR="005F09A1" w:rsidRPr="00133352" w:rsidRDefault="006C1069" w:rsidP="005F09A1">
            <w:pPr>
              <w:suppressAutoHyphens/>
              <w:spacing w:after="0" w:line="240" w:lineRule="auto"/>
              <w:jc w:val="center"/>
              <w:rPr>
                <w:rFonts w:ascii="Times New Roman" w:hAnsi="Times New Roman"/>
                <w:b/>
                <w:bCs/>
              </w:rPr>
            </w:pPr>
            <w:r w:rsidRPr="00133352">
              <w:rPr>
                <w:rFonts w:ascii="Times New Roman" w:hAnsi="Times New Roman"/>
                <w:b/>
                <w:bCs/>
              </w:rPr>
              <w:t>18</w:t>
            </w:r>
          </w:p>
        </w:tc>
        <w:tc>
          <w:tcPr>
            <w:tcW w:w="255" w:type="pct"/>
            <w:shd w:val="clear" w:color="auto" w:fill="C0C0C0"/>
          </w:tcPr>
          <w:p w14:paraId="58F69F1C" w14:textId="77777777" w:rsidR="005F09A1" w:rsidRPr="00133352" w:rsidRDefault="005F09A1" w:rsidP="005F09A1">
            <w:pPr>
              <w:spacing w:after="0" w:line="240" w:lineRule="auto"/>
              <w:jc w:val="center"/>
              <w:rPr>
                <w:rFonts w:ascii="Times New Roman" w:hAnsi="Times New Roman"/>
                <w:i/>
              </w:rPr>
            </w:pPr>
          </w:p>
        </w:tc>
        <w:tc>
          <w:tcPr>
            <w:tcW w:w="223" w:type="pct"/>
            <w:shd w:val="clear" w:color="auto" w:fill="C0C0C0"/>
          </w:tcPr>
          <w:p w14:paraId="0842CEF1" w14:textId="77777777" w:rsidR="005F09A1" w:rsidRPr="00133352" w:rsidRDefault="005F09A1" w:rsidP="005F09A1">
            <w:pPr>
              <w:spacing w:after="0" w:line="240" w:lineRule="auto"/>
              <w:jc w:val="center"/>
              <w:rPr>
                <w:rFonts w:ascii="Times New Roman" w:hAnsi="Times New Roman"/>
                <w:i/>
              </w:rPr>
            </w:pPr>
          </w:p>
        </w:tc>
        <w:tc>
          <w:tcPr>
            <w:tcW w:w="497" w:type="pct"/>
            <w:shd w:val="clear" w:color="auto" w:fill="C0C0C0"/>
          </w:tcPr>
          <w:p w14:paraId="060997E5" w14:textId="77777777" w:rsidR="005F09A1" w:rsidRPr="00133352" w:rsidRDefault="005F09A1" w:rsidP="005F09A1">
            <w:pPr>
              <w:spacing w:after="0" w:line="240" w:lineRule="auto"/>
              <w:jc w:val="center"/>
              <w:rPr>
                <w:rFonts w:ascii="Times New Roman" w:hAnsi="Times New Roman"/>
                <w:i/>
              </w:rPr>
            </w:pPr>
          </w:p>
        </w:tc>
        <w:tc>
          <w:tcPr>
            <w:tcW w:w="1433" w:type="pct"/>
            <w:gridSpan w:val="6"/>
            <w:shd w:val="clear" w:color="auto" w:fill="C0C0C0"/>
          </w:tcPr>
          <w:p w14:paraId="3914E357" w14:textId="77777777" w:rsidR="005F09A1" w:rsidRPr="00133352" w:rsidRDefault="005F09A1" w:rsidP="005F09A1">
            <w:pPr>
              <w:spacing w:after="0" w:line="240" w:lineRule="auto"/>
              <w:jc w:val="center"/>
              <w:rPr>
                <w:rFonts w:ascii="Times New Roman" w:hAnsi="Times New Roman"/>
                <w:i/>
              </w:rPr>
            </w:pPr>
          </w:p>
        </w:tc>
        <w:tc>
          <w:tcPr>
            <w:tcW w:w="575" w:type="pct"/>
          </w:tcPr>
          <w:p w14:paraId="71624E74" w14:textId="77777777" w:rsidR="005F09A1" w:rsidRPr="00315F34" w:rsidRDefault="005F09A1" w:rsidP="005F09A1">
            <w:pPr>
              <w:suppressAutoHyphens/>
              <w:spacing w:after="0" w:line="240" w:lineRule="auto"/>
              <w:jc w:val="center"/>
              <w:rPr>
                <w:rFonts w:ascii="Times New Roman" w:hAnsi="Times New Roman"/>
              </w:rPr>
            </w:pPr>
          </w:p>
        </w:tc>
      </w:tr>
      <w:tr w:rsidR="005F09A1" w:rsidRPr="00315F34" w14:paraId="209CB075" w14:textId="77777777" w:rsidTr="00A17280">
        <w:tc>
          <w:tcPr>
            <w:tcW w:w="559" w:type="pct"/>
          </w:tcPr>
          <w:p w14:paraId="41DF8C07" w14:textId="77777777" w:rsidR="005F09A1" w:rsidRPr="007C12FF" w:rsidRDefault="005F09A1" w:rsidP="005F09A1">
            <w:pPr>
              <w:spacing w:line="240" w:lineRule="auto"/>
              <w:rPr>
                <w:rFonts w:ascii="Times New Roman" w:hAnsi="Times New Roman"/>
                <w:b/>
                <w:iCs/>
              </w:rPr>
            </w:pPr>
          </w:p>
        </w:tc>
        <w:tc>
          <w:tcPr>
            <w:tcW w:w="1020" w:type="pct"/>
          </w:tcPr>
          <w:p w14:paraId="380BAF20" w14:textId="77777777" w:rsidR="005F09A1" w:rsidRPr="007C12FF" w:rsidRDefault="005F09A1" w:rsidP="005F09A1">
            <w:pPr>
              <w:spacing w:line="240" w:lineRule="auto"/>
              <w:rPr>
                <w:rFonts w:ascii="Times New Roman" w:hAnsi="Times New Roman"/>
                <w:b/>
                <w:iCs/>
              </w:rPr>
            </w:pPr>
            <w:r w:rsidRPr="007C12FF">
              <w:rPr>
                <w:rFonts w:ascii="Times New Roman" w:hAnsi="Times New Roman"/>
                <w:b/>
                <w:iCs/>
              </w:rPr>
              <w:t>Всего:</w:t>
            </w:r>
          </w:p>
        </w:tc>
        <w:tc>
          <w:tcPr>
            <w:tcW w:w="438" w:type="pct"/>
            <w:shd w:val="clear" w:color="auto" w:fill="FFFFFF"/>
          </w:tcPr>
          <w:p w14:paraId="334A3C83" w14:textId="77777777" w:rsidR="005F09A1" w:rsidRPr="007C12FF" w:rsidRDefault="006C1069" w:rsidP="005F09A1">
            <w:pPr>
              <w:spacing w:after="0" w:line="240" w:lineRule="auto"/>
              <w:jc w:val="center"/>
              <w:rPr>
                <w:rFonts w:ascii="Times New Roman" w:hAnsi="Times New Roman"/>
                <w:b/>
                <w:iCs/>
              </w:rPr>
            </w:pPr>
            <w:r w:rsidRPr="007C12FF">
              <w:rPr>
                <w:rFonts w:ascii="Times New Roman" w:hAnsi="Times New Roman"/>
                <w:b/>
                <w:iCs/>
              </w:rPr>
              <w:t>4</w:t>
            </w:r>
            <w:r w:rsidR="00F101F8" w:rsidRPr="007C12FF">
              <w:rPr>
                <w:rFonts w:ascii="Times New Roman" w:hAnsi="Times New Roman"/>
                <w:b/>
                <w:iCs/>
              </w:rPr>
              <w:t>74</w:t>
            </w:r>
          </w:p>
        </w:tc>
        <w:tc>
          <w:tcPr>
            <w:tcW w:w="255" w:type="pct"/>
          </w:tcPr>
          <w:p w14:paraId="420037EB" w14:textId="77777777" w:rsidR="005F09A1" w:rsidRPr="007C12FF" w:rsidRDefault="00F101F8" w:rsidP="005F09A1">
            <w:pPr>
              <w:spacing w:after="0" w:line="240" w:lineRule="auto"/>
              <w:ind w:right="-74"/>
              <w:rPr>
                <w:rFonts w:ascii="Times New Roman" w:hAnsi="Times New Roman"/>
                <w:b/>
                <w:iCs/>
              </w:rPr>
            </w:pPr>
            <w:r w:rsidRPr="007C12FF">
              <w:rPr>
                <w:rFonts w:ascii="Times New Roman" w:hAnsi="Times New Roman"/>
                <w:b/>
                <w:iCs/>
              </w:rPr>
              <w:t>310</w:t>
            </w:r>
          </w:p>
        </w:tc>
        <w:tc>
          <w:tcPr>
            <w:tcW w:w="223" w:type="pct"/>
          </w:tcPr>
          <w:p w14:paraId="1D6E1368" w14:textId="77777777" w:rsidR="005F09A1" w:rsidRPr="007C12FF" w:rsidRDefault="00D450D7" w:rsidP="005F09A1">
            <w:pPr>
              <w:spacing w:after="0" w:line="240" w:lineRule="auto"/>
              <w:jc w:val="center"/>
              <w:rPr>
                <w:rFonts w:ascii="Times New Roman" w:hAnsi="Times New Roman"/>
                <w:b/>
                <w:iCs/>
              </w:rPr>
            </w:pPr>
            <w:r w:rsidRPr="007C12FF">
              <w:rPr>
                <w:rFonts w:ascii="Times New Roman" w:hAnsi="Times New Roman"/>
                <w:b/>
                <w:iCs/>
              </w:rPr>
              <w:t>312</w:t>
            </w:r>
          </w:p>
        </w:tc>
        <w:tc>
          <w:tcPr>
            <w:tcW w:w="497" w:type="pct"/>
          </w:tcPr>
          <w:p w14:paraId="22EB38E0" w14:textId="77777777" w:rsidR="005F09A1" w:rsidRPr="007C12FF" w:rsidRDefault="006C7A49" w:rsidP="005F09A1">
            <w:pPr>
              <w:spacing w:after="0" w:line="240" w:lineRule="auto"/>
              <w:jc w:val="center"/>
              <w:rPr>
                <w:rFonts w:ascii="Times New Roman" w:hAnsi="Times New Roman"/>
                <w:b/>
                <w:iCs/>
              </w:rPr>
            </w:pPr>
            <w:r w:rsidRPr="007C12FF">
              <w:rPr>
                <w:rFonts w:ascii="Times New Roman" w:hAnsi="Times New Roman"/>
                <w:b/>
                <w:iCs/>
              </w:rPr>
              <w:t>166</w:t>
            </w:r>
          </w:p>
        </w:tc>
        <w:tc>
          <w:tcPr>
            <w:tcW w:w="448" w:type="pct"/>
          </w:tcPr>
          <w:p w14:paraId="34F1B6C7" w14:textId="77777777" w:rsidR="005F09A1" w:rsidRPr="007C12FF" w:rsidRDefault="005F09A1" w:rsidP="005F09A1">
            <w:pPr>
              <w:spacing w:after="0" w:line="240" w:lineRule="auto"/>
              <w:jc w:val="center"/>
              <w:rPr>
                <w:rFonts w:ascii="Times New Roman" w:hAnsi="Times New Roman"/>
                <w:b/>
                <w:iCs/>
              </w:rPr>
            </w:pPr>
            <w:r w:rsidRPr="007C12FF">
              <w:rPr>
                <w:rFonts w:ascii="Times New Roman" w:hAnsi="Times New Roman"/>
                <w:b/>
                <w:iCs/>
              </w:rPr>
              <w:t>40</w:t>
            </w:r>
          </w:p>
        </w:tc>
        <w:tc>
          <w:tcPr>
            <w:tcW w:w="510" w:type="pct"/>
          </w:tcPr>
          <w:p w14:paraId="37FDBC1F" w14:textId="77777777" w:rsidR="005F09A1" w:rsidRPr="007C12FF" w:rsidRDefault="005F09A1" w:rsidP="005F09A1">
            <w:pPr>
              <w:spacing w:after="0" w:line="240" w:lineRule="auto"/>
              <w:jc w:val="center"/>
              <w:rPr>
                <w:rFonts w:ascii="Times New Roman" w:hAnsi="Times New Roman"/>
                <w:b/>
                <w:iCs/>
              </w:rPr>
            </w:pPr>
            <w:r w:rsidRPr="007C12FF">
              <w:rPr>
                <w:rFonts w:ascii="Times New Roman" w:hAnsi="Times New Roman"/>
                <w:b/>
                <w:iCs/>
              </w:rPr>
              <w:t>Х</w:t>
            </w:r>
          </w:p>
        </w:tc>
        <w:tc>
          <w:tcPr>
            <w:tcW w:w="193" w:type="pct"/>
            <w:gridSpan w:val="2"/>
          </w:tcPr>
          <w:p w14:paraId="1C26C436" w14:textId="77777777" w:rsidR="005F09A1" w:rsidRPr="007C12FF" w:rsidRDefault="006C1069" w:rsidP="005F09A1">
            <w:pPr>
              <w:spacing w:after="0" w:line="240" w:lineRule="auto"/>
              <w:jc w:val="center"/>
              <w:rPr>
                <w:rFonts w:ascii="Times New Roman" w:hAnsi="Times New Roman"/>
                <w:b/>
                <w:iCs/>
                <w:vertAlign w:val="superscript"/>
              </w:rPr>
            </w:pPr>
            <w:r w:rsidRPr="007C12FF">
              <w:rPr>
                <w:rFonts w:ascii="Times New Roman" w:hAnsi="Times New Roman"/>
                <w:b/>
                <w:iCs/>
              </w:rPr>
              <w:t>18</w:t>
            </w:r>
          </w:p>
        </w:tc>
        <w:tc>
          <w:tcPr>
            <w:tcW w:w="282" w:type="pct"/>
            <w:gridSpan w:val="2"/>
          </w:tcPr>
          <w:p w14:paraId="16420205" w14:textId="77777777" w:rsidR="005F09A1" w:rsidRPr="007C12FF" w:rsidRDefault="005F09A1" w:rsidP="005F09A1">
            <w:pPr>
              <w:spacing w:after="0" w:line="240" w:lineRule="auto"/>
              <w:jc w:val="center"/>
              <w:rPr>
                <w:rFonts w:ascii="Times New Roman" w:hAnsi="Times New Roman"/>
                <w:b/>
                <w:iCs/>
              </w:rPr>
            </w:pPr>
            <w:r w:rsidRPr="007C12FF">
              <w:rPr>
                <w:rFonts w:ascii="Times New Roman" w:hAnsi="Times New Roman"/>
                <w:b/>
                <w:iCs/>
              </w:rPr>
              <w:t>72</w:t>
            </w:r>
          </w:p>
        </w:tc>
        <w:tc>
          <w:tcPr>
            <w:tcW w:w="575" w:type="pct"/>
          </w:tcPr>
          <w:p w14:paraId="7D542858" w14:textId="77777777" w:rsidR="005F09A1" w:rsidRPr="007C12FF" w:rsidRDefault="005F09A1" w:rsidP="005F09A1">
            <w:pPr>
              <w:spacing w:after="0" w:line="240" w:lineRule="auto"/>
              <w:jc w:val="center"/>
              <w:rPr>
                <w:rFonts w:ascii="Times New Roman" w:hAnsi="Times New Roman"/>
                <w:b/>
                <w:iCs/>
              </w:rPr>
            </w:pPr>
            <w:r w:rsidRPr="007C12FF">
              <w:rPr>
                <w:rFonts w:ascii="Times New Roman" w:hAnsi="Times New Roman"/>
                <w:b/>
                <w:iCs/>
              </w:rPr>
              <w:t>72</w:t>
            </w:r>
          </w:p>
        </w:tc>
      </w:tr>
    </w:tbl>
    <w:p w14:paraId="362A2EFA" w14:textId="77777777" w:rsidR="005B32FE" w:rsidRPr="00315F34" w:rsidRDefault="005B32FE" w:rsidP="005B32FE">
      <w:pPr>
        <w:suppressAutoHyphens/>
        <w:spacing w:line="240" w:lineRule="auto"/>
        <w:jc w:val="both"/>
        <w:rPr>
          <w:rFonts w:ascii="Times New Roman" w:hAnsi="Times New Roman"/>
          <w:i/>
          <w:sz w:val="20"/>
          <w:szCs w:val="20"/>
        </w:rPr>
      </w:pPr>
    </w:p>
    <w:p w14:paraId="0B5908B0" w14:textId="77777777" w:rsidR="005B32FE" w:rsidRPr="00315F34" w:rsidRDefault="005B32FE" w:rsidP="005B32FE">
      <w:pPr>
        <w:ind w:left="851"/>
        <w:rPr>
          <w:rFonts w:ascii="Times New Roman" w:hAnsi="Times New Roman"/>
          <w:b/>
          <w:sz w:val="24"/>
          <w:szCs w:val="24"/>
        </w:rPr>
      </w:pPr>
      <w:r w:rsidRPr="00315F34">
        <w:rPr>
          <w:rFonts w:ascii="Times New Roman" w:hAnsi="Times New Roman"/>
          <w:b/>
        </w:rPr>
        <w:br w:type="page"/>
      </w:r>
      <w:r w:rsidRPr="00315F34">
        <w:rPr>
          <w:rFonts w:ascii="Times New Roman" w:hAnsi="Times New Roman"/>
          <w:b/>
          <w:sz w:val="24"/>
          <w:szCs w:val="24"/>
        </w:rPr>
        <w:lastRenderedPageBreak/>
        <w:t>2.2. Тематический план и содержание профессионального модуля (ПМ)</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73"/>
        <w:gridCol w:w="9135"/>
        <w:gridCol w:w="2419"/>
      </w:tblGrid>
      <w:tr w:rsidR="005B32FE" w:rsidRPr="00315F34" w14:paraId="525249EF" w14:textId="77777777" w:rsidTr="005E16F5">
        <w:trPr>
          <w:trHeight w:val="1204"/>
        </w:trPr>
        <w:tc>
          <w:tcPr>
            <w:tcW w:w="992" w:type="pct"/>
          </w:tcPr>
          <w:p w14:paraId="71AEEF92" w14:textId="77777777" w:rsidR="005B32FE" w:rsidRPr="007C12FF" w:rsidRDefault="005B32FE" w:rsidP="007C12FF">
            <w:pPr>
              <w:spacing w:after="0"/>
              <w:jc w:val="center"/>
              <w:rPr>
                <w:rFonts w:ascii="Times New Roman" w:hAnsi="Times New Roman"/>
                <w:b/>
              </w:rPr>
            </w:pPr>
            <w:r w:rsidRPr="007C12FF">
              <w:rPr>
                <w:rFonts w:ascii="Times New Roman" w:hAnsi="Times New Roman"/>
                <w:b/>
                <w:bCs/>
              </w:rPr>
              <w:t>Наименование разделов и тем профессионального модуля (ПМ), междисциплинарных курсов (МДК)</w:t>
            </w:r>
          </w:p>
        </w:tc>
        <w:tc>
          <w:tcPr>
            <w:tcW w:w="3174" w:type="pct"/>
            <w:gridSpan w:val="2"/>
            <w:vAlign w:val="center"/>
          </w:tcPr>
          <w:p w14:paraId="5F29B79D" w14:textId="77777777" w:rsidR="005B32FE" w:rsidRPr="007C12FF" w:rsidRDefault="005B32FE" w:rsidP="007C12FF">
            <w:pPr>
              <w:suppressAutoHyphens/>
              <w:spacing w:after="0" w:line="240" w:lineRule="auto"/>
              <w:jc w:val="center"/>
              <w:rPr>
                <w:rFonts w:ascii="Times New Roman" w:hAnsi="Times New Roman"/>
                <w:b/>
                <w:bCs/>
              </w:rPr>
            </w:pPr>
            <w:r w:rsidRPr="007C12FF">
              <w:rPr>
                <w:rFonts w:ascii="Times New Roman" w:hAnsi="Times New Roman"/>
                <w:b/>
                <w:bCs/>
              </w:rPr>
              <w:t>Содержание учебного материала,</w:t>
            </w:r>
          </w:p>
          <w:p w14:paraId="5E75DA60" w14:textId="77777777" w:rsidR="005B32FE" w:rsidRPr="007C12FF" w:rsidRDefault="005B32FE" w:rsidP="007C12FF">
            <w:pPr>
              <w:suppressAutoHyphens/>
              <w:spacing w:after="0" w:line="240" w:lineRule="auto"/>
              <w:jc w:val="center"/>
              <w:rPr>
                <w:rFonts w:ascii="Times New Roman" w:hAnsi="Times New Roman"/>
                <w:b/>
              </w:rPr>
            </w:pPr>
            <w:r w:rsidRPr="007C12FF">
              <w:rPr>
                <w:rFonts w:ascii="Times New Roman" w:hAnsi="Times New Roman"/>
                <w:b/>
                <w:bCs/>
              </w:rPr>
              <w:t>лабораторные работы и практические занятия, самостоятельная учебная работа обучающихся</w:t>
            </w:r>
          </w:p>
        </w:tc>
        <w:tc>
          <w:tcPr>
            <w:tcW w:w="834" w:type="pct"/>
            <w:vAlign w:val="center"/>
          </w:tcPr>
          <w:p w14:paraId="6A4774A2" w14:textId="77777777" w:rsidR="005B32FE" w:rsidRPr="007C12FF" w:rsidRDefault="005B32FE" w:rsidP="007C12FF">
            <w:pPr>
              <w:spacing w:after="0"/>
              <w:jc w:val="center"/>
              <w:rPr>
                <w:rFonts w:ascii="Times New Roman" w:hAnsi="Times New Roman"/>
                <w:b/>
                <w:bCs/>
              </w:rPr>
            </w:pPr>
            <w:r w:rsidRPr="007C12FF">
              <w:rPr>
                <w:rFonts w:ascii="Times New Roman" w:hAnsi="Times New Roman"/>
                <w:b/>
                <w:bCs/>
              </w:rPr>
              <w:t xml:space="preserve">Объем, акад. ч / в том числе в форме практической подготовки, </w:t>
            </w:r>
            <w:proofErr w:type="spellStart"/>
            <w:r w:rsidRPr="007C12FF">
              <w:rPr>
                <w:rFonts w:ascii="Times New Roman" w:hAnsi="Times New Roman"/>
                <w:b/>
                <w:bCs/>
              </w:rPr>
              <w:t>акад</w:t>
            </w:r>
            <w:proofErr w:type="spellEnd"/>
            <w:r w:rsidRPr="007C12FF">
              <w:rPr>
                <w:rFonts w:ascii="Times New Roman" w:hAnsi="Times New Roman"/>
                <w:b/>
                <w:bCs/>
              </w:rPr>
              <w:t xml:space="preserve"> ч</w:t>
            </w:r>
          </w:p>
        </w:tc>
      </w:tr>
      <w:tr w:rsidR="005B32FE" w:rsidRPr="00315F34" w14:paraId="45BC7E08" w14:textId="77777777" w:rsidTr="005E16F5">
        <w:tc>
          <w:tcPr>
            <w:tcW w:w="992" w:type="pct"/>
          </w:tcPr>
          <w:p w14:paraId="39EB42EC" w14:textId="77777777" w:rsidR="005B32FE" w:rsidRPr="007C12FF" w:rsidRDefault="005B32FE" w:rsidP="007C12FF">
            <w:pPr>
              <w:spacing w:after="0"/>
              <w:jc w:val="center"/>
              <w:rPr>
                <w:rFonts w:ascii="Times New Roman" w:hAnsi="Times New Roman"/>
                <w:b/>
              </w:rPr>
            </w:pPr>
            <w:r w:rsidRPr="007C12FF">
              <w:rPr>
                <w:rFonts w:ascii="Times New Roman" w:hAnsi="Times New Roman"/>
                <w:b/>
              </w:rPr>
              <w:t>1</w:t>
            </w:r>
          </w:p>
        </w:tc>
        <w:tc>
          <w:tcPr>
            <w:tcW w:w="3174" w:type="pct"/>
            <w:gridSpan w:val="2"/>
          </w:tcPr>
          <w:p w14:paraId="11731D32" w14:textId="77777777" w:rsidR="005B32FE" w:rsidRPr="007C12FF" w:rsidRDefault="005B32FE" w:rsidP="007C12FF">
            <w:pPr>
              <w:spacing w:after="0"/>
              <w:jc w:val="center"/>
              <w:rPr>
                <w:rFonts w:ascii="Times New Roman" w:hAnsi="Times New Roman"/>
                <w:b/>
                <w:bCs/>
              </w:rPr>
            </w:pPr>
            <w:r w:rsidRPr="007C12FF">
              <w:rPr>
                <w:rFonts w:ascii="Times New Roman" w:hAnsi="Times New Roman"/>
                <w:b/>
                <w:bCs/>
              </w:rPr>
              <w:t>2</w:t>
            </w:r>
          </w:p>
        </w:tc>
        <w:tc>
          <w:tcPr>
            <w:tcW w:w="834" w:type="pct"/>
            <w:vAlign w:val="center"/>
          </w:tcPr>
          <w:p w14:paraId="0833C941" w14:textId="77777777" w:rsidR="005B32FE" w:rsidRPr="007C12FF" w:rsidRDefault="005B32FE" w:rsidP="007C12FF">
            <w:pPr>
              <w:spacing w:after="0"/>
              <w:jc w:val="center"/>
              <w:rPr>
                <w:rFonts w:ascii="Times New Roman" w:hAnsi="Times New Roman"/>
                <w:b/>
                <w:bCs/>
              </w:rPr>
            </w:pPr>
            <w:r w:rsidRPr="007C12FF">
              <w:rPr>
                <w:rFonts w:ascii="Times New Roman" w:hAnsi="Times New Roman"/>
                <w:b/>
                <w:bCs/>
              </w:rPr>
              <w:t>3</w:t>
            </w:r>
          </w:p>
        </w:tc>
      </w:tr>
      <w:tr w:rsidR="001D53A2" w:rsidRPr="00315F34" w14:paraId="17B00589" w14:textId="77777777" w:rsidTr="007C12FF">
        <w:trPr>
          <w:trHeight w:val="229"/>
        </w:trPr>
        <w:tc>
          <w:tcPr>
            <w:tcW w:w="4166" w:type="pct"/>
            <w:gridSpan w:val="3"/>
          </w:tcPr>
          <w:p w14:paraId="6B3BD451" w14:textId="77777777" w:rsidR="001D53A2" w:rsidRPr="007C12FF" w:rsidRDefault="001D53A2" w:rsidP="007C12FF">
            <w:pPr>
              <w:spacing w:after="0" w:line="240" w:lineRule="auto"/>
              <w:rPr>
                <w:rFonts w:ascii="Times New Roman" w:hAnsi="Times New Roman"/>
                <w:i/>
              </w:rPr>
            </w:pPr>
            <w:r w:rsidRPr="007C12FF">
              <w:rPr>
                <w:rFonts w:ascii="Times New Roman" w:eastAsia="Calibri" w:hAnsi="Times New Roman"/>
                <w:b/>
                <w:bCs/>
              </w:rPr>
              <w:t xml:space="preserve">МДК 02.01. </w:t>
            </w:r>
            <w:r w:rsidRPr="007C12FF">
              <w:rPr>
                <w:rFonts w:ascii="Times New Roman" w:hAnsi="Times New Roman"/>
                <w:b/>
              </w:rPr>
              <w:t>Теоретические основы конструирования швейных изделий</w:t>
            </w:r>
          </w:p>
        </w:tc>
        <w:tc>
          <w:tcPr>
            <w:tcW w:w="834" w:type="pct"/>
            <w:vAlign w:val="center"/>
          </w:tcPr>
          <w:p w14:paraId="35ABB79E" w14:textId="30F5235E" w:rsidR="001D53A2" w:rsidRPr="007C12FF" w:rsidRDefault="0063139A" w:rsidP="007C12FF">
            <w:pPr>
              <w:suppressAutoHyphens/>
              <w:spacing w:after="0"/>
              <w:jc w:val="center"/>
              <w:rPr>
                <w:rFonts w:ascii="Times New Roman" w:hAnsi="Times New Roman"/>
                <w:b/>
              </w:rPr>
            </w:pPr>
            <w:r w:rsidRPr="007C12FF">
              <w:rPr>
                <w:rFonts w:ascii="Times New Roman" w:hAnsi="Times New Roman"/>
                <w:b/>
              </w:rPr>
              <w:t>2</w:t>
            </w:r>
            <w:r w:rsidR="007C12FF" w:rsidRPr="007C12FF">
              <w:rPr>
                <w:rFonts w:ascii="Times New Roman" w:hAnsi="Times New Roman"/>
                <w:b/>
              </w:rPr>
              <w:t>4</w:t>
            </w:r>
            <w:r w:rsidRPr="007C12FF">
              <w:rPr>
                <w:rFonts w:ascii="Times New Roman" w:hAnsi="Times New Roman"/>
                <w:b/>
              </w:rPr>
              <w:t>0</w:t>
            </w:r>
            <w:r w:rsidR="006C7A49" w:rsidRPr="007C12FF">
              <w:rPr>
                <w:rFonts w:ascii="Times New Roman" w:hAnsi="Times New Roman"/>
                <w:b/>
              </w:rPr>
              <w:t>/140</w:t>
            </w:r>
          </w:p>
        </w:tc>
      </w:tr>
      <w:tr w:rsidR="001D53A2" w:rsidRPr="00315F34" w14:paraId="00FC535D" w14:textId="77777777" w:rsidTr="005E16F5">
        <w:tc>
          <w:tcPr>
            <w:tcW w:w="4166" w:type="pct"/>
            <w:gridSpan w:val="3"/>
          </w:tcPr>
          <w:p w14:paraId="56D12A24" w14:textId="77777777" w:rsidR="001D53A2" w:rsidRPr="007C12FF" w:rsidRDefault="001D53A2" w:rsidP="007C12FF">
            <w:pPr>
              <w:spacing w:after="0" w:line="240" w:lineRule="auto"/>
              <w:rPr>
                <w:rFonts w:ascii="Times New Roman" w:hAnsi="Times New Roman"/>
                <w:b/>
              </w:rPr>
            </w:pPr>
            <w:r w:rsidRPr="007C12FF">
              <w:rPr>
                <w:rFonts w:ascii="Times New Roman" w:hAnsi="Times New Roman"/>
                <w:b/>
              </w:rPr>
              <w:t>Раздел 1. Разработка базовых конструктивных основ швейных изделий различных видов</w:t>
            </w:r>
          </w:p>
        </w:tc>
        <w:tc>
          <w:tcPr>
            <w:tcW w:w="834" w:type="pct"/>
            <w:vAlign w:val="center"/>
          </w:tcPr>
          <w:p w14:paraId="09B1B1BD" w14:textId="475AACE8" w:rsidR="00962931" w:rsidRPr="007C12FF" w:rsidRDefault="002E5DB9" w:rsidP="007C12FF">
            <w:pPr>
              <w:suppressAutoHyphens/>
              <w:spacing w:after="0"/>
              <w:jc w:val="center"/>
              <w:rPr>
                <w:rFonts w:ascii="Times New Roman" w:hAnsi="Times New Roman"/>
                <w:i/>
              </w:rPr>
            </w:pPr>
            <w:r w:rsidRPr="007C12FF">
              <w:rPr>
                <w:rFonts w:ascii="Times New Roman" w:hAnsi="Times New Roman"/>
                <w:b/>
                <w:bCs/>
                <w:iCs/>
              </w:rPr>
              <w:t>64</w:t>
            </w:r>
            <w:r w:rsidR="00F737E2" w:rsidRPr="007C12FF">
              <w:rPr>
                <w:rFonts w:ascii="Times New Roman" w:hAnsi="Times New Roman"/>
                <w:b/>
                <w:bCs/>
                <w:iCs/>
              </w:rPr>
              <w:t>/</w:t>
            </w:r>
            <w:r w:rsidR="00E26C5D" w:rsidRPr="007C12FF">
              <w:rPr>
                <w:rFonts w:ascii="Times New Roman" w:hAnsi="Times New Roman"/>
                <w:b/>
                <w:bCs/>
                <w:iCs/>
              </w:rPr>
              <w:t>38</w:t>
            </w:r>
          </w:p>
        </w:tc>
      </w:tr>
      <w:tr w:rsidR="001D53A2" w:rsidRPr="00315F34" w14:paraId="285B1C4A" w14:textId="77777777" w:rsidTr="005E16F5">
        <w:tc>
          <w:tcPr>
            <w:tcW w:w="992" w:type="pct"/>
            <w:vMerge w:val="restart"/>
          </w:tcPr>
          <w:p w14:paraId="6B16D6FF" w14:textId="77777777" w:rsidR="001D53A2" w:rsidRPr="007C12FF" w:rsidRDefault="001D53A2" w:rsidP="007C12FF">
            <w:pPr>
              <w:spacing w:after="0" w:line="240" w:lineRule="auto"/>
              <w:rPr>
                <w:rFonts w:ascii="Times New Roman" w:hAnsi="Times New Roman"/>
                <w:b/>
                <w:bCs/>
              </w:rPr>
            </w:pPr>
            <w:r w:rsidRPr="007C12FF">
              <w:rPr>
                <w:rFonts w:ascii="Times New Roman" w:hAnsi="Times New Roman"/>
                <w:b/>
                <w:bCs/>
              </w:rPr>
              <w:t xml:space="preserve">Тема 1.1. </w:t>
            </w:r>
            <w:r w:rsidR="00084119" w:rsidRPr="007C12FF">
              <w:rPr>
                <w:rFonts w:ascii="Times New Roman" w:eastAsia="Calibri" w:hAnsi="Times New Roman"/>
                <w:b/>
                <w:bCs/>
              </w:rPr>
              <w:t>Исходные данные для проектирования швейных изделий</w:t>
            </w:r>
          </w:p>
        </w:tc>
        <w:tc>
          <w:tcPr>
            <w:tcW w:w="3174" w:type="pct"/>
            <w:gridSpan w:val="2"/>
          </w:tcPr>
          <w:p w14:paraId="6642E807" w14:textId="77777777" w:rsidR="001D53A2" w:rsidRPr="007C12FF" w:rsidRDefault="001D53A2" w:rsidP="007C12FF">
            <w:pPr>
              <w:spacing w:after="0" w:line="240" w:lineRule="auto"/>
              <w:rPr>
                <w:rFonts w:ascii="Times New Roman" w:hAnsi="Times New Roman"/>
                <w:b/>
              </w:rPr>
            </w:pPr>
            <w:r w:rsidRPr="007C12FF">
              <w:rPr>
                <w:rFonts w:ascii="Times New Roman" w:hAnsi="Times New Roman"/>
                <w:b/>
                <w:bCs/>
              </w:rPr>
              <w:t xml:space="preserve">Содержание </w:t>
            </w:r>
          </w:p>
        </w:tc>
        <w:tc>
          <w:tcPr>
            <w:tcW w:w="834" w:type="pct"/>
          </w:tcPr>
          <w:p w14:paraId="47447576" w14:textId="7C48E465" w:rsidR="00437524" w:rsidRPr="007C12FF" w:rsidRDefault="002E5DB9" w:rsidP="007C12FF">
            <w:pPr>
              <w:suppressAutoHyphens/>
              <w:spacing w:after="0"/>
              <w:jc w:val="center"/>
              <w:rPr>
                <w:rFonts w:ascii="Times New Roman" w:hAnsi="Times New Roman"/>
                <w:b/>
                <w:iCs/>
              </w:rPr>
            </w:pPr>
            <w:r w:rsidRPr="007C12FF">
              <w:rPr>
                <w:rFonts w:ascii="Times New Roman" w:hAnsi="Times New Roman"/>
                <w:b/>
                <w:iCs/>
              </w:rPr>
              <w:t>14</w:t>
            </w:r>
            <w:r w:rsidR="007C12FF" w:rsidRPr="007C12FF">
              <w:rPr>
                <w:rFonts w:ascii="Times New Roman" w:hAnsi="Times New Roman"/>
                <w:b/>
                <w:iCs/>
              </w:rPr>
              <w:t>/4</w:t>
            </w:r>
          </w:p>
        </w:tc>
      </w:tr>
      <w:tr w:rsidR="00C93187" w:rsidRPr="00315F34" w14:paraId="45DBAE71" w14:textId="77777777" w:rsidTr="005E16F5">
        <w:tc>
          <w:tcPr>
            <w:tcW w:w="992" w:type="pct"/>
            <w:vMerge/>
          </w:tcPr>
          <w:p w14:paraId="4A59165A" w14:textId="77777777" w:rsidR="00C93187" w:rsidRPr="007C12FF" w:rsidRDefault="00C93187" w:rsidP="007C12FF">
            <w:pPr>
              <w:spacing w:after="0" w:line="240" w:lineRule="auto"/>
              <w:rPr>
                <w:rFonts w:ascii="Times New Roman" w:hAnsi="Times New Roman"/>
                <w:b/>
                <w:bCs/>
              </w:rPr>
            </w:pPr>
          </w:p>
        </w:tc>
        <w:tc>
          <w:tcPr>
            <w:tcW w:w="3174" w:type="pct"/>
            <w:gridSpan w:val="2"/>
          </w:tcPr>
          <w:p w14:paraId="56BB61DF" w14:textId="77777777" w:rsidR="00C93187" w:rsidRPr="007C12FF" w:rsidRDefault="00C93187" w:rsidP="0048038E">
            <w:pPr>
              <w:pStyle w:val="ae"/>
              <w:numPr>
                <w:ilvl w:val="0"/>
                <w:numId w:val="21"/>
              </w:numPr>
              <w:tabs>
                <w:tab w:val="left" w:pos="297"/>
              </w:tabs>
              <w:spacing w:before="0" w:after="0"/>
              <w:ind w:left="0" w:firstLine="0"/>
              <w:rPr>
                <w:b/>
                <w:bCs/>
                <w:sz w:val="22"/>
                <w:szCs w:val="22"/>
              </w:rPr>
            </w:pPr>
            <w:r w:rsidRPr="007C12FF">
              <w:rPr>
                <w:b/>
                <w:bCs/>
                <w:sz w:val="22"/>
                <w:szCs w:val="22"/>
              </w:rPr>
              <w:t>Введение</w:t>
            </w:r>
            <w:r w:rsidRPr="007C12FF">
              <w:rPr>
                <w:sz w:val="22"/>
                <w:szCs w:val="22"/>
              </w:rPr>
              <w:t>.</w:t>
            </w:r>
          </w:p>
          <w:p w14:paraId="6DA6866B" w14:textId="77777777" w:rsidR="00C93187" w:rsidRPr="007C12FF" w:rsidRDefault="00C93187" w:rsidP="007C12FF">
            <w:pPr>
              <w:tabs>
                <w:tab w:val="left" w:pos="297"/>
              </w:tabs>
              <w:spacing w:after="0" w:line="240" w:lineRule="auto"/>
              <w:rPr>
                <w:rFonts w:ascii="Times New Roman" w:hAnsi="Times New Roman"/>
                <w:b/>
                <w:bCs/>
              </w:rPr>
            </w:pPr>
            <w:r w:rsidRPr="007C12FF">
              <w:rPr>
                <w:rFonts w:ascii="Times New Roman" w:hAnsi="Times New Roman"/>
                <w:bCs/>
              </w:rPr>
              <w:t>Цель и задачи профессионального модуля, его роль в формировании у студентов профессиональных компетенций. Краткая характеристика основных разделов модуля. Виды аттестации и контроля. Порядок и форма проведения занятий, использование основной и дополнительной литературы.</w:t>
            </w:r>
          </w:p>
        </w:tc>
        <w:tc>
          <w:tcPr>
            <w:tcW w:w="834" w:type="pct"/>
            <w:vMerge w:val="restart"/>
          </w:tcPr>
          <w:p w14:paraId="287FB1FB" w14:textId="77777777" w:rsidR="00C93187" w:rsidRPr="007C12FF" w:rsidRDefault="004171C0" w:rsidP="007C12FF">
            <w:pPr>
              <w:suppressAutoHyphens/>
              <w:spacing w:after="0"/>
              <w:jc w:val="center"/>
              <w:rPr>
                <w:rFonts w:ascii="Times New Roman" w:hAnsi="Times New Roman"/>
                <w:iCs/>
              </w:rPr>
            </w:pPr>
            <w:r w:rsidRPr="007C12FF">
              <w:rPr>
                <w:rFonts w:ascii="Times New Roman" w:hAnsi="Times New Roman"/>
                <w:iCs/>
              </w:rPr>
              <w:t>2</w:t>
            </w:r>
          </w:p>
        </w:tc>
      </w:tr>
      <w:tr w:rsidR="00C93187" w:rsidRPr="00315F34" w14:paraId="3CCD9181" w14:textId="77777777" w:rsidTr="005E16F5">
        <w:tc>
          <w:tcPr>
            <w:tcW w:w="992" w:type="pct"/>
            <w:vMerge/>
          </w:tcPr>
          <w:p w14:paraId="17C0111A" w14:textId="77777777" w:rsidR="00C93187" w:rsidRPr="007C12FF" w:rsidRDefault="00C93187" w:rsidP="007C12FF">
            <w:pPr>
              <w:spacing w:after="0" w:line="240" w:lineRule="auto"/>
              <w:rPr>
                <w:rFonts w:ascii="Times New Roman" w:hAnsi="Times New Roman"/>
                <w:b/>
                <w:bCs/>
              </w:rPr>
            </w:pPr>
          </w:p>
        </w:tc>
        <w:tc>
          <w:tcPr>
            <w:tcW w:w="3174" w:type="pct"/>
            <w:gridSpan w:val="2"/>
          </w:tcPr>
          <w:p w14:paraId="3E5CC313" w14:textId="77777777" w:rsidR="00C93187" w:rsidRPr="007C12FF" w:rsidRDefault="00C93187" w:rsidP="0048038E">
            <w:pPr>
              <w:pStyle w:val="ae"/>
              <w:numPr>
                <w:ilvl w:val="0"/>
                <w:numId w:val="21"/>
              </w:numPr>
              <w:tabs>
                <w:tab w:val="left" w:pos="297"/>
              </w:tabs>
              <w:spacing w:before="0" w:after="0"/>
              <w:ind w:left="0" w:firstLine="0"/>
              <w:rPr>
                <w:b/>
                <w:bCs/>
                <w:sz w:val="22"/>
                <w:szCs w:val="22"/>
              </w:rPr>
            </w:pPr>
            <w:r w:rsidRPr="007C12FF">
              <w:rPr>
                <w:b/>
                <w:bCs/>
                <w:sz w:val="22"/>
                <w:szCs w:val="22"/>
              </w:rPr>
              <w:t xml:space="preserve">Общие сведения о швейных изделиях. </w:t>
            </w:r>
          </w:p>
          <w:p w14:paraId="07B48553" w14:textId="77777777" w:rsidR="00C93187" w:rsidRPr="007C12FF" w:rsidRDefault="00C93187" w:rsidP="007C12FF">
            <w:pPr>
              <w:tabs>
                <w:tab w:val="left" w:pos="297"/>
              </w:tabs>
              <w:spacing w:after="0" w:line="240" w:lineRule="auto"/>
              <w:rPr>
                <w:rFonts w:ascii="Times New Roman" w:hAnsi="Times New Roman"/>
                <w:b/>
                <w:bCs/>
              </w:rPr>
            </w:pPr>
            <w:r w:rsidRPr="007C12FF">
              <w:rPr>
                <w:rFonts w:ascii="Times New Roman" w:hAnsi="Times New Roman"/>
                <w:bCs/>
              </w:rPr>
              <w:t>Ассортимент и классификация швейных изделий. Характеристика плечевых и поясных изделий. Оценка качества, показатели качества швейных изделий.</w:t>
            </w:r>
          </w:p>
        </w:tc>
        <w:tc>
          <w:tcPr>
            <w:tcW w:w="834" w:type="pct"/>
            <w:vMerge/>
          </w:tcPr>
          <w:p w14:paraId="336B7754" w14:textId="77777777" w:rsidR="00C93187" w:rsidRPr="007C12FF" w:rsidRDefault="00C93187" w:rsidP="007C12FF">
            <w:pPr>
              <w:suppressAutoHyphens/>
              <w:spacing w:after="0"/>
              <w:jc w:val="both"/>
              <w:rPr>
                <w:rFonts w:ascii="Times New Roman" w:hAnsi="Times New Roman"/>
                <w:iCs/>
              </w:rPr>
            </w:pPr>
          </w:p>
        </w:tc>
      </w:tr>
      <w:tr w:rsidR="00084119" w:rsidRPr="00315F34" w14:paraId="32A72167" w14:textId="77777777" w:rsidTr="005E16F5">
        <w:tc>
          <w:tcPr>
            <w:tcW w:w="992" w:type="pct"/>
            <w:vMerge/>
          </w:tcPr>
          <w:p w14:paraId="3553E059" w14:textId="77777777" w:rsidR="00084119" w:rsidRPr="007C12FF" w:rsidRDefault="00084119" w:rsidP="007C12FF">
            <w:pPr>
              <w:spacing w:after="0" w:line="240" w:lineRule="auto"/>
              <w:rPr>
                <w:rFonts w:ascii="Times New Roman" w:hAnsi="Times New Roman"/>
                <w:b/>
                <w:bCs/>
              </w:rPr>
            </w:pPr>
          </w:p>
        </w:tc>
        <w:tc>
          <w:tcPr>
            <w:tcW w:w="3174" w:type="pct"/>
            <w:gridSpan w:val="2"/>
          </w:tcPr>
          <w:p w14:paraId="6DD2920B" w14:textId="3C96A3AD" w:rsidR="00084119" w:rsidRPr="007C12FF" w:rsidRDefault="00084119" w:rsidP="0048038E">
            <w:pPr>
              <w:pStyle w:val="ae"/>
              <w:numPr>
                <w:ilvl w:val="0"/>
                <w:numId w:val="21"/>
              </w:numPr>
              <w:tabs>
                <w:tab w:val="left" w:pos="297"/>
              </w:tabs>
              <w:spacing w:before="0" w:after="0"/>
              <w:ind w:left="0" w:firstLine="0"/>
              <w:rPr>
                <w:b/>
                <w:bCs/>
                <w:sz w:val="22"/>
                <w:szCs w:val="22"/>
              </w:rPr>
            </w:pPr>
            <w:r w:rsidRPr="007C12FF">
              <w:rPr>
                <w:b/>
                <w:bCs/>
                <w:sz w:val="22"/>
                <w:szCs w:val="22"/>
              </w:rPr>
              <w:t>Антропометрические характеристики тела человека.</w:t>
            </w:r>
            <w:r w:rsidR="00A17280" w:rsidRPr="007C12FF">
              <w:rPr>
                <w:b/>
                <w:bCs/>
                <w:sz w:val="22"/>
                <w:szCs w:val="22"/>
              </w:rPr>
              <w:t xml:space="preserve"> </w:t>
            </w:r>
          </w:p>
          <w:p w14:paraId="4239966C" w14:textId="77777777" w:rsidR="00084119" w:rsidRPr="007C12FF" w:rsidRDefault="00084119" w:rsidP="007C12FF">
            <w:pPr>
              <w:tabs>
                <w:tab w:val="left" w:pos="297"/>
              </w:tabs>
              <w:spacing w:after="0" w:line="240" w:lineRule="auto"/>
              <w:rPr>
                <w:rFonts w:ascii="Times New Roman" w:hAnsi="Times New Roman"/>
                <w:b/>
                <w:bCs/>
              </w:rPr>
            </w:pPr>
            <w:r w:rsidRPr="007C12FF">
              <w:rPr>
                <w:rFonts w:ascii="Times New Roman" w:hAnsi="Times New Roman"/>
                <w:bCs/>
              </w:rPr>
              <w:t>Характеристика внешней формы тела человека. Основные морфологические признаки тела человека (тотальные признаки, пропорции, телосложение, осанка).</w:t>
            </w:r>
          </w:p>
        </w:tc>
        <w:tc>
          <w:tcPr>
            <w:tcW w:w="834" w:type="pct"/>
          </w:tcPr>
          <w:p w14:paraId="364C92C3" w14:textId="77777777" w:rsidR="00084119" w:rsidRPr="007C12FF" w:rsidRDefault="00C93187" w:rsidP="007C12FF">
            <w:pPr>
              <w:suppressAutoHyphens/>
              <w:spacing w:after="0"/>
              <w:jc w:val="center"/>
              <w:rPr>
                <w:rFonts w:ascii="Times New Roman" w:hAnsi="Times New Roman"/>
                <w:iCs/>
              </w:rPr>
            </w:pPr>
            <w:r w:rsidRPr="007C12FF">
              <w:rPr>
                <w:rFonts w:ascii="Times New Roman" w:hAnsi="Times New Roman"/>
                <w:iCs/>
              </w:rPr>
              <w:t>2</w:t>
            </w:r>
          </w:p>
        </w:tc>
      </w:tr>
      <w:tr w:rsidR="00084119" w:rsidRPr="00315F34" w14:paraId="788FC158" w14:textId="77777777" w:rsidTr="005E16F5">
        <w:tc>
          <w:tcPr>
            <w:tcW w:w="992" w:type="pct"/>
            <w:vMerge/>
          </w:tcPr>
          <w:p w14:paraId="50B928BC" w14:textId="77777777" w:rsidR="00084119" w:rsidRPr="007C12FF" w:rsidRDefault="00084119" w:rsidP="007C12FF">
            <w:pPr>
              <w:spacing w:after="0" w:line="240" w:lineRule="auto"/>
              <w:rPr>
                <w:rFonts w:ascii="Times New Roman" w:hAnsi="Times New Roman"/>
                <w:b/>
                <w:bCs/>
              </w:rPr>
            </w:pPr>
          </w:p>
        </w:tc>
        <w:tc>
          <w:tcPr>
            <w:tcW w:w="3174" w:type="pct"/>
            <w:gridSpan w:val="2"/>
          </w:tcPr>
          <w:p w14:paraId="6A5C969A" w14:textId="77777777" w:rsidR="00084119" w:rsidRPr="007C12FF" w:rsidRDefault="00084119" w:rsidP="0048038E">
            <w:pPr>
              <w:pStyle w:val="ae"/>
              <w:numPr>
                <w:ilvl w:val="0"/>
                <w:numId w:val="21"/>
              </w:numPr>
              <w:tabs>
                <w:tab w:val="left" w:pos="297"/>
              </w:tabs>
              <w:spacing w:before="0" w:after="0"/>
              <w:ind w:left="0" w:firstLine="0"/>
              <w:rPr>
                <w:b/>
                <w:bCs/>
                <w:sz w:val="22"/>
                <w:szCs w:val="22"/>
              </w:rPr>
            </w:pPr>
            <w:r w:rsidRPr="007C12FF">
              <w:rPr>
                <w:b/>
                <w:bCs/>
                <w:sz w:val="22"/>
                <w:szCs w:val="22"/>
              </w:rPr>
              <w:t xml:space="preserve">Размерная типология населения. </w:t>
            </w:r>
          </w:p>
          <w:p w14:paraId="7D0A77C5" w14:textId="77777777" w:rsidR="00084119" w:rsidRPr="007C12FF" w:rsidRDefault="00084119" w:rsidP="007C12FF">
            <w:pPr>
              <w:tabs>
                <w:tab w:val="left" w:pos="297"/>
              </w:tabs>
              <w:spacing w:after="0" w:line="240" w:lineRule="auto"/>
              <w:rPr>
                <w:rFonts w:ascii="Times New Roman" w:hAnsi="Times New Roman"/>
                <w:b/>
                <w:bCs/>
              </w:rPr>
            </w:pPr>
            <w:r w:rsidRPr="007C12FF">
              <w:rPr>
                <w:rFonts w:ascii="Times New Roman" w:hAnsi="Times New Roman"/>
              </w:rPr>
              <w:t>Размерные признаки тела человека, таблицы размерной типологии мужчин, женщин и детей. Снятие измерений с фигуры человека</w:t>
            </w:r>
          </w:p>
        </w:tc>
        <w:tc>
          <w:tcPr>
            <w:tcW w:w="834" w:type="pct"/>
          </w:tcPr>
          <w:p w14:paraId="15A1BB01" w14:textId="77777777" w:rsidR="00084119" w:rsidRPr="007C12FF" w:rsidRDefault="00C93187" w:rsidP="007C12FF">
            <w:pPr>
              <w:suppressAutoHyphens/>
              <w:spacing w:after="0"/>
              <w:jc w:val="center"/>
              <w:rPr>
                <w:rFonts w:ascii="Times New Roman" w:hAnsi="Times New Roman"/>
                <w:iCs/>
              </w:rPr>
            </w:pPr>
            <w:r w:rsidRPr="007C12FF">
              <w:rPr>
                <w:rFonts w:ascii="Times New Roman" w:hAnsi="Times New Roman"/>
                <w:iCs/>
              </w:rPr>
              <w:t>2</w:t>
            </w:r>
          </w:p>
        </w:tc>
      </w:tr>
      <w:tr w:rsidR="00084119" w:rsidRPr="00315F34" w14:paraId="69BF45CF" w14:textId="77777777" w:rsidTr="005E16F5">
        <w:tc>
          <w:tcPr>
            <w:tcW w:w="992" w:type="pct"/>
            <w:vMerge/>
          </w:tcPr>
          <w:p w14:paraId="3DF93EB6" w14:textId="77777777" w:rsidR="00084119" w:rsidRPr="007C12FF" w:rsidRDefault="00084119" w:rsidP="007C12FF">
            <w:pPr>
              <w:spacing w:after="0" w:line="240" w:lineRule="auto"/>
              <w:rPr>
                <w:rFonts w:ascii="Times New Roman" w:hAnsi="Times New Roman"/>
                <w:b/>
                <w:bCs/>
              </w:rPr>
            </w:pPr>
          </w:p>
        </w:tc>
        <w:tc>
          <w:tcPr>
            <w:tcW w:w="3174" w:type="pct"/>
            <w:gridSpan w:val="2"/>
          </w:tcPr>
          <w:p w14:paraId="1DE79BC5" w14:textId="77777777" w:rsidR="00084119" w:rsidRPr="007C12FF" w:rsidRDefault="00084119" w:rsidP="0048038E">
            <w:pPr>
              <w:pStyle w:val="32"/>
              <w:numPr>
                <w:ilvl w:val="0"/>
                <w:numId w:val="21"/>
              </w:numPr>
              <w:tabs>
                <w:tab w:val="left" w:pos="297"/>
              </w:tabs>
              <w:spacing w:after="0"/>
              <w:ind w:left="0" w:firstLine="0"/>
              <w:rPr>
                <w:b/>
                <w:sz w:val="22"/>
                <w:szCs w:val="22"/>
              </w:rPr>
            </w:pPr>
            <w:r w:rsidRPr="007C12FF">
              <w:rPr>
                <w:b/>
                <w:sz w:val="22"/>
                <w:szCs w:val="22"/>
              </w:rPr>
              <w:t>Техника измерения женских фигур</w:t>
            </w:r>
          </w:p>
          <w:p w14:paraId="594F8B43" w14:textId="77777777" w:rsidR="00084119" w:rsidRPr="007C12FF" w:rsidRDefault="00084119" w:rsidP="007C12FF">
            <w:pPr>
              <w:tabs>
                <w:tab w:val="left" w:pos="297"/>
              </w:tabs>
              <w:spacing w:after="0" w:line="240" w:lineRule="auto"/>
              <w:rPr>
                <w:rFonts w:ascii="Times New Roman" w:hAnsi="Times New Roman"/>
                <w:b/>
                <w:bCs/>
              </w:rPr>
            </w:pPr>
            <w:r w:rsidRPr="007C12FF">
              <w:rPr>
                <w:rFonts w:ascii="Times New Roman" w:hAnsi="Times New Roman"/>
              </w:rPr>
              <w:t>Антропометрические точки. Инструменты и приспособления для проведения измерений. Правила и последовательность измерения фигур.</w:t>
            </w:r>
          </w:p>
        </w:tc>
        <w:tc>
          <w:tcPr>
            <w:tcW w:w="834" w:type="pct"/>
          </w:tcPr>
          <w:p w14:paraId="5B9E7A1B" w14:textId="77777777" w:rsidR="00084119" w:rsidRPr="007C12FF" w:rsidRDefault="00C93187" w:rsidP="007C12FF">
            <w:pPr>
              <w:suppressAutoHyphens/>
              <w:spacing w:after="0"/>
              <w:jc w:val="center"/>
              <w:rPr>
                <w:rFonts w:ascii="Times New Roman" w:hAnsi="Times New Roman"/>
                <w:iCs/>
              </w:rPr>
            </w:pPr>
            <w:r w:rsidRPr="007C12FF">
              <w:rPr>
                <w:rFonts w:ascii="Times New Roman" w:hAnsi="Times New Roman"/>
                <w:iCs/>
              </w:rPr>
              <w:t>2</w:t>
            </w:r>
          </w:p>
        </w:tc>
      </w:tr>
      <w:tr w:rsidR="00084119" w:rsidRPr="00315F34" w14:paraId="1C93C701" w14:textId="77777777" w:rsidTr="005E16F5">
        <w:trPr>
          <w:trHeight w:val="64"/>
        </w:trPr>
        <w:tc>
          <w:tcPr>
            <w:tcW w:w="992" w:type="pct"/>
            <w:vMerge/>
          </w:tcPr>
          <w:p w14:paraId="69E5F488" w14:textId="77777777" w:rsidR="00084119" w:rsidRPr="007C12FF" w:rsidRDefault="00084119" w:rsidP="007C12FF">
            <w:pPr>
              <w:spacing w:after="0" w:line="240" w:lineRule="auto"/>
              <w:rPr>
                <w:rFonts w:ascii="Times New Roman" w:hAnsi="Times New Roman"/>
                <w:b/>
                <w:bCs/>
              </w:rPr>
            </w:pPr>
          </w:p>
        </w:tc>
        <w:tc>
          <w:tcPr>
            <w:tcW w:w="3174" w:type="pct"/>
            <w:gridSpan w:val="2"/>
          </w:tcPr>
          <w:p w14:paraId="35E2F98C" w14:textId="77777777" w:rsidR="00084119" w:rsidRPr="007C12FF" w:rsidRDefault="00084119" w:rsidP="0048038E">
            <w:pPr>
              <w:pStyle w:val="ae"/>
              <w:numPr>
                <w:ilvl w:val="0"/>
                <w:numId w:val="21"/>
              </w:numPr>
              <w:tabs>
                <w:tab w:val="left" w:pos="297"/>
              </w:tabs>
              <w:spacing w:before="0" w:after="0"/>
              <w:ind w:left="0" w:firstLine="0"/>
              <w:rPr>
                <w:b/>
                <w:bCs/>
                <w:sz w:val="22"/>
                <w:szCs w:val="22"/>
              </w:rPr>
            </w:pPr>
            <w:r w:rsidRPr="007C12FF">
              <w:rPr>
                <w:b/>
                <w:bCs/>
                <w:sz w:val="22"/>
                <w:szCs w:val="22"/>
              </w:rPr>
              <w:t xml:space="preserve">Системы конструирования швейных изделий. </w:t>
            </w:r>
          </w:p>
          <w:p w14:paraId="5F8C382A" w14:textId="77777777" w:rsidR="00084119" w:rsidRPr="007C12FF" w:rsidRDefault="00084119" w:rsidP="007C12FF">
            <w:pPr>
              <w:tabs>
                <w:tab w:val="left" w:pos="297"/>
              </w:tabs>
              <w:spacing w:after="0" w:line="240" w:lineRule="auto"/>
              <w:rPr>
                <w:rFonts w:ascii="Times New Roman" w:hAnsi="Times New Roman"/>
                <w:b/>
                <w:bCs/>
              </w:rPr>
            </w:pPr>
            <w:r w:rsidRPr="007C12FF">
              <w:rPr>
                <w:rFonts w:ascii="Times New Roman" w:hAnsi="Times New Roman"/>
              </w:rPr>
              <w:t>Терминология и символы, применяемые в системах конструирования. Правила технического черчения конструкций швейных изделий. Правила ЕСКД.</w:t>
            </w:r>
          </w:p>
        </w:tc>
        <w:tc>
          <w:tcPr>
            <w:tcW w:w="834" w:type="pct"/>
            <w:vAlign w:val="center"/>
          </w:tcPr>
          <w:p w14:paraId="215387F7" w14:textId="77777777" w:rsidR="00084119" w:rsidRPr="007C12FF" w:rsidRDefault="00C93187" w:rsidP="007C12FF">
            <w:pPr>
              <w:suppressAutoHyphens/>
              <w:spacing w:after="0"/>
              <w:jc w:val="center"/>
              <w:rPr>
                <w:rFonts w:ascii="Times New Roman" w:hAnsi="Times New Roman"/>
                <w:iCs/>
              </w:rPr>
            </w:pPr>
            <w:r w:rsidRPr="007C12FF">
              <w:rPr>
                <w:rFonts w:ascii="Times New Roman" w:hAnsi="Times New Roman"/>
                <w:iCs/>
              </w:rPr>
              <w:t>2</w:t>
            </w:r>
          </w:p>
        </w:tc>
      </w:tr>
      <w:tr w:rsidR="00084119" w:rsidRPr="00315F34" w14:paraId="6971E674" w14:textId="77777777" w:rsidTr="005E16F5">
        <w:trPr>
          <w:trHeight w:val="64"/>
        </w:trPr>
        <w:tc>
          <w:tcPr>
            <w:tcW w:w="992" w:type="pct"/>
            <w:vMerge/>
          </w:tcPr>
          <w:p w14:paraId="6C4634A6" w14:textId="77777777" w:rsidR="00084119" w:rsidRPr="007C12FF" w:rsidRDefault="00084119" w:rsidP="007C12FF">
            <w:pPr>
              <w:spacing w:after="0" w:line="240" w:lineRule="auto"/>
              <w:rPr>
                <w:rFonts w:ascii="Times New Roman" w:hAnsi="Times New Roman"/>
                <w:b/>
                <w:bCs/>
              </w:rPr>
            </w:pPr>
          </w:p>
        </w:tc>
        <w:tc>
          <w:tcPr>
            <w:tcW w:w="3174" w:type="pct"/>
            <w:gridSpan w:val="2"/>
          </w:tcPr>
          <w:p w14:paraId="5C5EA27D" w14:textId="77777777" w:rsidR="00084119" w:rsidRPr="007C12FF" w:rsidRDefault="00084119" w:rsidP="007C12FF">
            <w:pPr>
              <w:suppressAutoHyphens/>
              <w:spacing w:after="0" w:line="240" w:lineRule="auto"/>
              <w:jc w:val="both"/>
              <w:rPr>
                <w:rFonts w:ascii="Times New Roman" w:hAnsi="Times New Roman"/>
                <w:b/>
              </w:rPr>
            </w:pPr>
            <w:r w:rsidRPr="007C12FF">
              <w:rPr>
                <w:rFonts w:ascii="Times New Roman" w:hAnsi="Times New Roman"/>
                <w:b/>
                <w:bCs/>
              </w:rPr>
              <w:t>В том числе практических занятий и лабораторных работ</w:t>
            </w:r>
          </w:p>
        </w:tc>
        <w:tc>
          <w:tcPr>
            <w:tcW w:w="834" w:type="pct"/>
            <w:vAlign w:val="center"/>
          </w:tcPr>
          <w:p w14:paraId="358C7BB0" w14:textId="77777777" w:rsidR="00084119" w:rsidRPr="007C12FF" w:rsidRDefault="00084119" w:rsidP="007C12FF">
            <w:pPr>
              <w:suppressAutoHyphens/>
              <w:spacing w:after="0"/>
              <w:jc w:val="center"/>
              <w:rPr>
                <w:rFonts w:ascii="Times New Roman" w:hAnsi="Times New Roman"/>
                <w:b/>
                <w:iCs/>
              </w:rPr>
            </w:pPr>
            <w:r w:rsidRPr="007C12FF">
              <w:rPr>
                <w:rFonts w:ascii="Times New Roman" w:hAnsi="Times New Roman"/>
                <w:b/>
                <w:iCs/>
              </w:rPr>
              <w:t>4</w:t>
            </w:r>
          </w:p>
        </w:tc>
      </w:tr>
      <w:tr w:rsidR="00084119" w:rsidRPr="00315F34" w14:paraId="61E155CC" w14:textId="77777777" w:rsidTr="005E16F5">
        <w:trPr>
          <w:trHeight w:val="64"/>
        </w:trPr>
        <w:tc>
          <w:tcPr>
            <w:tcW w:w="992" w:type="pct"/>
            <w:vMerge/>
          </w:tcPr>
          <w:p w14:paraId="51A2CFF9" w14:textId="77777777" w:rsidR="00084119" w:rsidRPr="007C12FF" w:rsidRDefault="00084119" w:rsidP="007C12FF">
            <w:pPr>
              <w:spacing w:after="0" w:line="240" w:lineRule="auto"/>
              <w:rPr>
                <w:rFonts w:ascii="Times New Roman" w:hAnsi="Times New Roman"/>
                <w:b/>
                <w:bCs/>
              </w:rPr>
            </w:pPr>
          </w:p>
        </w:tc>
        <w:tc>
          <w:tcPr>
            <w:tcW w:w="3174" w:type="pct"/>
            <w:gridSpan w:val="2"/>
          </w:tcPr>
          <w:p w14:paraId="6E116982" w14:textId="77777777" w:rsidR="00084119" w:rsidRPr="007C12FF" w:rsidRDefault="00084119" w:rsidP="007C12FF">
            <w:pPr>
              <w:suppressAutoHyphens/>
              <w:spacing w:after="0" w:line="240" w:lineRule="auto"/>
              <w:ind w:left="33"/>
              <w:jc w:val="both"/>
              <w:rPr>
                <w:rFonts w:ascii="Times New Roman" w:hAnsi="Times New Roman"/>
                <w:b/>
              </w:rPr>
            </w:pPr>
            <w:r w:rsidRPr="007C12FF">
              <w:rPr>
                <w:rFonts w:ascii="Times New Roman" w:hAnsi="Times New Roman"/>
                <w:b/>
                <w:bCs/>
              </w:rPr>
              <w:t xml:space="preserve">Практическое занятие №1. </w:t>
            </w:r>
            <w:r w:rsidRPr="007C12FF">
              <w:rPr>
                <w:rFonts w:ascii="Times New Roman" w:hAnsi="Times New Roman"/>
                <w:b/>
              </w:rPr>
              <w:t>Измерение женских фигур.</w:t>
            </w:r>
            <w:r w:rsidRPr="007C12FF">
              <w:rPr>
                <w:rFonts w:ascii="Times New Roman" w:hAnsi="Times New Roman"/>
              </w:rPr>
              <w:t xml:space="preserve"> Снятие измерений с индивидуальной фигуры. Работа с </w:t>
            </w:r>
            <w:proofErr w:type="spellStart"/>
            <w:r w:rsidRPr="007C12FF">
              <w:rPr>
                <w:rFonts w:ascii="Times New Roman" w:hAnsi="Times New Roman"/>
              </w:rPr>
              <w:t>размеро-ростовочными</w:t>
            </w:r>
            <w:proofErr w:type="spellEnd"/>
            <w:r w:rsidRPr="007C12FF">
              <w:rPr>
                <w:rFonts w:ascii="Times New Roman" w:hAnsi="Times New Roman"/>
              </w:rPr>
              <w:t xml:space="preserve"> стандартами. Сравнительный анализ данных типовой и индивидуальной фигуры. Определение величин отклонения индивидуальной фигуры от типовой. Анализ телосложения (сравнительный)</w:t>
            </w:r>
          </w:p>
        </w:tc>
        <w:tc>
          <w:tcPr>
            <w:tcW w:w="834" w:type="pct"/>
            <w:vAlign w:val="center"/>
          </w:tcPr>
          <w:p w14:paraId="2D098934" w14:textId="77777777" w:rsidR="00084119" w:rsidRPr="007C12FF" w:rsidRDefault="00084119" w:rsidP="007C12FF">
            <w:pPr>
              <w:suppressAutoHyphens/>
              <w:spacing w:after="0"/>
              <w:jc w:val="center"/>
              <w:rPr>
                <w:rFonts w:ascii="Times New Roman" w:hAnsi="Times New Roman"/>
                <w:iCs/>
              </w:rPr>
            </w:pPr>
            <w:r w:rsidRPr="007C12FF">
              <w:rPr>
                <w:rFonts w:ascii="Times New Roman" w:hAnsi="Times New Roman"/>
                <w:iCs/>
              </w:rPr>
              <w:t>4</w:t>
            </w:r>
          </w:p>
        </w:tc>
      </w:tr>
      <w:tr w:rsidR="00F737E2" w:rsidRPr="00315F34" w14:paraId="2288A604" w14:textId="77777777" w:rsidTr="00032224">
        <w:tc>
          <w:tcPr>
            <w:tcW w:w="992" w:type="pct"/>
            <w:vMerge w:val="restart"/>
            <w:shd w:val="clear" w:color="auto" w:fill="FFFFFF"/>
          </w:tcPr>
          <w:p w14:paraId="1CA55F02" w14:textId="77777777" w:rsidR="00F737E2" w:rsidRPr="007C12FF" w:rsidRDefault="00F737E2" w:rsidP="007C12FF">
            <w:pPr>
              <w:spacing w:after="0"/>
              <w:rPr>
                <w:rFonts w:ascii="Times New Roman" w:hAnsi="Times New Roman"/>
                <w:b/>
                <w:bCs/>
              </w:rPr>
            </w:pPr>
            <w:r w:rsidRPr="007C12FF">
              <w:rPr>
                <w:rFonts w:ascii="Times New Roman" w:eastAsia="Calibri" w:hAnsi="Times New Roman"/>
                <w:b/>
                <w:bCs/>
              </w:rPr>
              <w:lastRenderedPageBreak/>
              <w:t xml:space="preserve">Тема 1.2. Проектирование конструкций поясных изделий женской одежды </w:t>
            </w:r>
          </w:p>
        </w:tc>
        <w:tc>
          <w:tcPr>
            <w:tcW w:w="3174" w:type="pct"/>
            <w:gridSpan w:val="2"/>
            <w:shd w:val="clear" w:color="auto" w:fill="FFFFFF"/>
          </w:tcPr>
          <w:p w14:paraId="0F3A98C9" w14:textId="77777777" w:rsidR="00F737E2" w:rsidRPr="007C12FF" w:rsidRDefault="00F737E2" w:rsidP="007C12FF">
            <w:pPr>
              <w:suppressAutoHyphens/>
              <w:spacing w:after="0" w:line="240" w:lineRule="auto"/>
              <w:rPr>
                <w:rFonts w:ascii="Times New Roman" w:hAnsi="Times New Roman"/>
                <w:bCs/>
                <w:i/>
              </w:rPr>
            </w:pPr>
            <w:r w:rsidRPr="007C12FF">
              <w:rPr>
                <w:rFonts w:ascii="Times New Roman" w:hAnsi="Times New Roman"/>
                <w:b/>
                <w:bCs/>
              </w:rPr>
              <w:t>Содержание</w:t>
            </w:r>
          </w:p>
        </w:tc>
        <w:tc>
          <w:tcPr>
            <w:tcW w:w="834" w:type="pct"/>
            <w:shd w:val="clear" w:color="auto" w:fill="FFFFFF"/>
            <w:vAlign w:val="center"/>
          </w:tcPr>
          <w:p w14:paraId="74A61536" w14:textId="3A3FC7A1" w:rsidR="00437524" w:rsidRPr="007C12FF" w:rsidRDefault="007C12FF" w:rsidP="007C12FF">
            <w:pPr>
              <w:suppressAutoHyphens/>
              <w:spacing w:after="0"/>
              <w:jc w:val="center"/>
              <w:rPr>
                <w:rFonts w:ascii="Times New Roman" w:hAnsi="Times New Roman"/>
                <w:b/>
                <w:iCs/>
              </w:rPr>
            </w:pPr>
            <w:r w:rsidRPr="007C12FF">
              <w:rPr>
                <w:rFonts w:ascii="Times New Roman" w:hAnsi="Times New Roman"/>
                <w:b/>
                <w:iCs/>
              </w:rPr>
              <w:t>30/22</w:t>
            </w:r>
          </w:p>
        </w:tc>
      </w:tr>
      <w:tr w:rsidR="00F737E2" w:rsidRPr="00315F34" w14:paraId="0EAE81B0" w14:textId="77777777" w:rsidTr="00032224">
        <w:tc>
          <w:tcPr>
            <w:tcW w:w="992" w:type="pct"/>
            <w:vMerge/>
            <w:shd w:val="clear" w:color="auto" w:fill="FFFFFF"/>
          </w:tcPr>
          <w:p w14:paraId="6F55A26B" w14:textId="77777777" w:rsidR="00F737E2" w:rsidRPr="007C12FF" w:rsidRDefault="00F737E2" w:rsidP="007C12FF">
            <w:pPr>
              <w:spacing w:after="0" w:line="240" w:lineRule="auto"/>
              <w:rPr>
                <w:rFonts w:ascii="Times New Roman" w:hAnsi="Times New Roman"/>
                <w:b/>
                <w:bCs/>
              </w:rPr>
            </w:pPr>
          </w:p>
        </w:tc>
        <w:tc>
          <w:tcPr>
            <w:tcW w:w="3174" w:type="pct"/>
            <w:gridSpan w:val="2"/>
            <w:shd w:val="clear" w:color="auto" w:fill="FFFFFF"/>
          </w:tcPr>
          <w:p w14:paraId="4344E133" w14:textId="77777777" w:rsidR="00F737E2" w:rsidRPr="007C12FF" w:rsidRDefault="00F737E2" w:rsidP="007C12FF">
            <w:pPr>
              <w:suppressAutoHyphens/>
              <w:spacing w:after="0" w:line="240" w:lineRule="auto"/>
              <w:jc w:val="both"/>
              <w:rPr>
                <w:rFonts w:ascii="Times New Roman" w:hAnsi="Times New Roman"/>
                <w:b/>
                <w:bCs/>
              </w:rPr>
            </w:pPr>
            <w:r w:rsidRPr="007C12FF">
              <w:rPr>
                <w:rFonts w:ascii="Times New Roman" w:hAnsi="Times New Roman"/>
                <w:b/>
                <w:bCs/>
              </w:rPr>
              <w:t xml:space="preserve">1. Построение базовых конструкций поясных изделий на типовые фигуры. </w:t>
            </w:r>
          </w:p>
          <w:p w14:paraId="448044F5" w14:textId="77777777" w:rsidR="00F737E2" w:rsidRPr="007C12FF" w:rsidRDefault="00F737E2" w:rsidP="007C12FF">
            <w:pPr>
              <w:suppressAutoHyphens/>
              <w:spacing w:after="0" w:line="240" w:lineRule="auto"/>
              <w:jc w:val="both"/>
              <w:rPr>
                <w:rFonts w:ascii="Times New Roman" w:hAnsi="Times New Roman"/>
                <w:bCs/>
                <w:i/>
              </w:rPr>
            </w:pPr>
            <w:r w:rsidRPr="007C12FF">
              <w:rPr>
                <w:rFonts w:ascii="Times New Roman" w:hAnsi="Times New Roman"/>
              </w:rPr>
              <w:t>Классификация женских поясных изделий. Основные детали поясных изделий. Наименование срезов и участков чертежа. Исходные данные для проектирования женских юбок. Построение базовой конструкции прямой юбки. Построение вариантов конструкций конических юбок, юбок с клиньями, юбок со складками. Построение базовой конструкции женских брюк. Коррекция посадки поясного изделия на индивидуальную фигуру</w:t>
            </w:r>
          </w:p>
        </w:tc>
        <w:tc>
          <w:tcPr>
            <w:tcW w:w="834" w:type="pct"/>
            <w:shd w:val="clear" w:color="auto" w:fill="FFFFFF"/>
            <w:vAlign w:val="center"/>
          </w:tcPr>
          <w:p w14:paraId="07E24645" w14:textId="77777777" w:rsidR="00F737E2" w:rsidRPr="007C12FF" w:rsidRDefault="002E5DB9" w:rsidP="007C12FF">
            <w:pPr>
              <w:suppressAutoHyphens/>
              <w:spacing w:after="0"/>
              <w:jc w:val="center"/>
              <w:rPr>
                <w:rFonts w:ascii="Times New Roman" w:hAnsi="Times New Roman"/>
                <w:iCs/>
              </w:rPr>
            </w:pPr>
            <w:r w:rsidRPr="007C12FF">
              <w:rPr>
                <w:rFonts w:ascii="Times New Roman" w:hAnsi="Times New Roman"/>
                <w:iCs/>
              </w:rPr>
              <w:t>4</w:t>
            </w:r>
          </w:p>
        </w:tc>
      </w:tr>
      <w:tr w:rsidR="00F737E2" w:rsidRPr="00315F34" w14:paraId="4F9D8446" w14:textId="77777777" w:rsidTr="00032224">
        <w:tc>
          <w:tcPr>
            <w:tcW w:w="992" w:type="pct"/>
            <w:vMerge/>
            <w:shd w:val="clear" w:color="auto" w:fill="FFFFFF"/>
          </w:tcPr>
          <w:p w14:paraId="57B1EE64" w14:textId="77777777" w:rsidR="00F737E2" w:rsidRPr="007C12FF" w:rsidRDefault="00F737E2" w:rsidP="007C12FF">
            <w:pPr>
              <w:spacing w:after="0" w:line="240" w:lineRule="auto"/>
              <w:rPr>
                <w:rFonts w:ascii="Times New Roman" w:hAnsi="Times New Roman"/>
                <w:b/>
                <w:bCs/>
              </w:rPr>
            </w:pPr>
          </w:p>
        </w:tc>
        <w:tc>
          <w:tcPr>
            <w:tcW w:w="3174" w:type="pct"/>
            <w:gridSpan w:val="2"/>
            <w:shd w:val="clear" w:color="auto" w:fill="FFFFFF"/>
          </w:tcPr>
          <w:p w14:paraId="601347AB" w14:textId="77777777" w:rsidR="00F737E2" w:rsidRPr="007C12FF" w:rsidRDefault="00F737E2" w:rsidP="007C12FF">
            <w:pPr>
              <w:suppressAutoHyphens/>
              <w:spacing w:after="0" w:line="240" w:lineRule="auto"/>
              <w:jc w:val="both"/>
              <w:rPr>
                <w:rFonts w:ascii="Times New Roman" w:hAnsi="Times New Roman"/>
                <w:b/>
                <w:bCs/>
              </w:rPr>
            </w:pPr>
            <w:r w:rsidRPr="007C12FF">
              <w:rPr>
                <w:rFonts w:ascii="Times New Roman" w:hAnsi="Times New Roman"/>
                <w:b/>
                <w:bCs/>
              </w:rPr>
              <w:t>2. Перевод вытачек, построение конструктивных линий в изделиях поясной одежды.</w:t>
            </w:r>
          </w:p>
          <w:p w14:paraId="5EB1670D" w14:textId="77777777" w:rsidR="00F737E2" w:rsidRPr="007C12FF" w:rsidRDefault="00F737E2" w:rsidP="007C12FF">
            <w:pPr>
              <w:suppressAutoHyphens/>
              <w:spacing w:after="0" w:line="240" w:lineRule="auto"/>
              <w:jc w:val="both"/>
              <w:rPr>
                <w:rFonts w:ascii="Times New Roman" w:hAnsi="Times New Roman"/>
                <w:bCs/>
                <w:i/>
              </w:rPr>
            </w:pPr>
            <w:r w:rsidRPr="007C12FF">
              <w:rPr>
                <w:rFonts w:ascii="Times New Roman" w:hAnsi="Times New Roman"/>
              </w:rPr>
              <w:t xml:space="preserve">Способы перевода вытачек: графический и шаблонный. Способы формообразования одежды. </w:t>
            </w:r>
            <w:r w:rsidRPr="007C12FF">
              <w:rPr>
                <w:rFonts w:ascii="Times New Roman" w:eastAsia="Calibri" w:hAnsi="Times New Roman"/>
              </w:rPr>
              <w:t xml:space="preserve">Конструктивно-декоративные средства при создании силуэтных форм швейных изделий. Построение рельефных линий и кокеток на деталях поясных </w:t>
            </w:r>
            <w:proofErr w:type="spellStart"/>
            <w:proofErr w:type="gramStart"/>
            <w:r w:rsidRPr="007C12FF">
              <w:rPr>
                <w:rFonts w:ascii="Times New Roman" w:eastAsia="Calibri" w:hAnsi="Times New Roman"/>
              </w:rPr>
              <w:t>изделий.</w:t>
            </w:r>
            <w:r w:rsidRPr="007C12FF">
              <w:rPr>
                <w:rFonts w:ascii="Times New Roman" w:hAnsi="Times New Roman"/>
              </w:rPr>
              <w:t>Моделирование</w:t>
            </w:r>
            <w:proofErr w:type="spellEnd"/>
            <w:proofErr w:type="gramEnd"/>
            <w:r w:rsidRPr="007C12FF">
              <w:rPr>
                <w:rFonts w:ascii="Times New Roman" w:hAnsi="Times New Roman"/>
              </w:rPr>
              <w:t xml:space="preserve"> формы детали при создании драпировок. Основные приемы изменения силуэта. Проектирование складок и сборок на деталях поясной одежды при параллельном и коническом расширении деталей. Расположение контрольных знаков (надсечек) при разработке лекал </w:t>
            </w:r>
            <w:r w:rsidR="00C93187" w:rsidRPr="007C12FF">
              <w:rPr>
                <w:rFonts w:ascii="Times New Roman" w:hAnsi="Times New Roman"/>
              </w:rPr>
              <w:t>поясной</w:t>
            </w:r>
            <w:r w:rsidRPr="007C12FF">
              <w:rPr>
                <w:rFonts w:ascii="Times New Roman" w:hAnsi="Times New Roman"/>
              </w:rPr>
              <w:t xml:space="preserve"> одежды с рельефами, кокетками, складками, сборками</w:t>
            </w:r>
          </w:p>
        </w:tc>
        <w:tc>
          <w:tcPr>
            <w:tcW w:w="834" w:type="pct"/>
            <w:shd w:val="clear" w:color="auto" w:fill="FFFFFF"/>
            <w:vAlign w:val="center"/>
          </w:tcPr>
          <w:p w14:paraId="56CB4832" w14:textId="77777777" w:rsidR="00F737E2" w:rsidRPr="007C12FF" w:rsidRDefault="004171C0" w:rsidP="007C12FF">
            <w:pPr>
              <w:suppressAutoHyphens/>
              <w:spacing w:after="0"/>
              <w:jc w:val="center"/>
              <w:rPr>
                <w:rFonts w:ascii="Times New Roman" w:hAnsi="Times New Roman"/>
                <w:iCs/>
              </w:rPr>
            </w:pPr>
            <w:r w:rsidRPr="007C12FF">
              <w:rPr>
                <w:rFonts w:ascii="Times New Roman" w:hAnsi="Times New Roman"/>
                <w:iCs/>
              </w:rPr>
              <w:t>4</w:t>
            </w:r>
          </w:p>
        </w:tc>
      </w:tr>
      <w:tr w:rsidR="00F737E2" w:rsidRPr="00315F34" w14:paraId="10DA2A8D" w14:textId="77777777" w:rsidTr="00032224">
        <w:tc>
          <w:tcPr>
            <w:tcW w:w="992" w:type="pct"/>
            <w:vMerge/>
            <w:shd w:val="clear" w:color="auto" w:fill="FFFFFF"/>
          </w:tcPr>
          <w:p w14:paraId="68E850A9" w14:textId="77777777" w:rsidR="00F737E2" w:rsidRPr="007C12FF" w:rsidRDefault="00F737E2" w:rsidP="007C12FF">
            <w:pPr>
              <w:spacing w:after="0" w:line="240" w:lineRule="auto"/>
              <w:rPr>
                <w:rFonts w:ascii="Times New Roman" w:hAnsi="Times New Roman"/>
                <w:b/>
                <w:bCs/>
              </w:rPr>
            </w:pPr>
          </w:p>
        </w:tc>
        <w:tc>
          <w:tcPr>
            <w:tcW w:w="3174" w:type="pct"/>
            <w:gridSpan w:val="2"/>
            <w:shd w:val="clear" w:color="auto" w:fill="FFFFFF"/>
          </w:tcPr>
          <w:p w14:paraId="336B5E6E" w14:textId="77777777" w:rsidR="00F737E2" w:rsidRPr="007C12FF" w:rsidRDefault="00F737E2" w:rsidP="007C12FF">
            <w:pPr>
              <w:suppressAutoHyphens/>
              <w:spacing w:after="0" w:line="240" w:lineRule="auto"/>
              <w:rPr>
                <w:rFonts w:ascii="Times New Roman" w:hAnsi="Times New Roman"/>
                <w:bCs/>
                <w:i/>
              </w:rPr>
            </w:pPr>
            <w:r w:rsidRPr="007C12FF">
              <w:rPr>
                <w:rFonts w:ascii="Times New Roman" w:hAnsi="Times New Roman"/>
                <w:b/>
                <w:bCs/>
              </w:rPr>
              <w:t>В том числе практических занятий и лабораторных работ</w:t>
            </w:r>
          </w:p>
        </w:tc>
        <w:tc>
          <w:tcPr>
            <w:tcW w:w="834" w:type="pct"/>
            <w:shd w:val="clear" w:color="auto" w:fill="FFFFFF"/>
            <w:vAlign w:val="center"/>
          </w:tcPr>
          <w:p w14:paraId="39125F2E" w14:textId="77777777" w:rsidR="00F737E2" w:rsidRPr="007C12FF" w:rsidRDefault="00080895" w:rsidP="007C12FF">
            <w:pPr>
              <w:suppressAutoHyphens/>
              <w:spacing w:after="0"/>
              <w:jc w:val="center"/>
              <w:rPr>
                <w:rFonts w:ascii="Times New Roman" w:hAnsi="Times New Roman"/>
                <w:b/>
                <w:iCs/>
              </w:rPr>
            </w:pPr>
            <w:r w:rsidRPr="007C12FF">
              <w:rPr>
                <w:rFonts w:ascii="Times New Roman" w:hAnsi="Times New Roman"/>
                <w:b/>
                <w:iCs/>
              </w:rPr>
              <w:t>22</w:t>
            </w:r>
          </w:p>
        </w:tc>
      </w:tr>
      <w:tr w:rsidR="00F737E2" w:rsidRPr="00315F34" w14:paraId="70214787" w14:textId="77777777" w:rsidTr="00032224">
        <w:tc>
          <w:tcPr>
            <w:tcW w:w="992" w:type="pct"/>
            <w:vMerge/>
            <w:shd w:val="clear" w:color="auto" w:fill="FFFFFF"/>
          </w:tcPr>
          <w:p w14:paraId="1C9F179A" w14:textId="77777777" w:rsidR="00F737E2" w:rsidRPr="007C12FF" w:rsidRDefault="00F737E2" w:rsidP="007C12FF">
            <w:pPr>
              <w:spacing w:after="0" w:line="240" w:lineRule="auto"/>
              <w:rPr>
                <w:rFonts w:ascii="Times New Roman" w:hAnsi="Times New Roman"/>
                <w:b/>
                <w:bCs/>
              </w:rPr>
            </w:pPr>
          </w:p>
        </w:tc>
        <w:tc>
          <w:tcPr>
            <w:tcW w:w="3174" w:type="pct"/>
            <w:gridSpan w:val="2"/>
            <w:shd w:val="clear" w:color="auto" w:fill="FFFFFF"/>
          </w:tcPr>
          <w:p w14:paraId="1E592126" w14:textId="77777777" w:rsidR="00F737E2" w:rsidRPr="007C12FF" w:rsidRDefault="00F737E2" w:rsidP="007C12FF">
            <w:pPr>
              <w:suppressAutoHyphens/>
              <w:spacing w:after="0" w:line="240" w:lineRule="auto"/>
              <w:rPr>
                <w:rFonts w:ascii="Times New Roman" w:hAnsi="Times New Roman"/>
                <w:b/>
                <w:bCs/>
              </w:rPr>
            </w:pPr>
            <w:r w:rsidRPr="007C12FF">
              <w:rPr>
                <w:rFonts w:ascii="Times New Roman" w:hAnsi="Times New Roman"/>
                <w:b/>
                <w:bCs/>
              </w:rPr>
              <w:t xml:space="preserve">Практическое занятие №2. </w:t>
            </w:r>
            <w:r w:rsidRPr="007C12FF">
              <w:rPr>
                <w:rFonts w:ascii="Times New Roman" w:hAnsi="Times New Roman"/>
              </w:rPr>
              <w:t>Расчет и построение базовой основы прямой юбки</w:t>
            </w:r>
          </w:p>
        </w:tc>
        <w:tc>
          <w:tcPr>
            <w:tcW w:w="834" w:type="pct"/>
            <w:shd w:val="clear" w:color="auto" w:fill="FFFFFF"/>
            <w:vAlign w:val="center"/>
          </w:tcPr>
          <w:p w14:paraId="5C597D1A" w14:textId="77777777" w:rsidR="00F737E2" w:rsidRPr="007C12FF" w:rsidRDefault="00080895" w:rsidP="007C12FF">
            <w:pPr>
              <w:suppressAutoHyphens/>
              <w:spacing w:after="0"/>
              <w:jc w:val="center"/>
              <w:rPr>
                <w:rFonts w:ascii="Times New Roman" w:hAnsi="Times New Roman"/>
                <w:iCs/>
              </w:rPr>
            </w:pPr>
            <w:r w:rsidRPr="007C12FF">
              <w:rPr>
                <w:rFonts w:ascii="Times New Roman" w:hAnsi="Times New Roman"/>
                <w:bCs/>
                <w:iCs/>
              </w:rPr>
              <w:t>4</w:t>
            </w:r>
          </w:p>
        </w:tc>
      </w:tr>
      <w:tr w:rsidR="00F737E2" w:rsidRPr="00315F34" w14:paraId="4280CC35" w14:textId="77777777" w:rsidTr="00032224">
        <w:tc>
          <w:tcPr>
            <w:tcW w:w="992" w:type="pct"/>
            <w:vMerge/>
            <w:shd w:val="clear" w:color="auto" w:fill="FFFFFF"/>
          </w:tcPr>
          <w:p w14:paraId="47C1F443" w14:textId="77777777" w:rsidR="00F737E2" w:rsidRPr="007C12FF" w:rsidRDefault="00F737E2" w:rsidP="007C12FF">
            <w:pPr>
              <w:spacing w:after="0" w:line="240" w:lineRule="auto"/>
              <w:rPr>
                <w:rFonts w:ascii="Times New Roman" w:hAnsi="Times New Roman"/>
                <w:b/>
                <w:bCs/>
              </w:rPr>
            </w:pPr>
          </w:p>
        </w:tc>
        <w:tc>
          <w:tcPr>
            <w:tcW w:w="3174" w:type="pct"/>
            <w:gridSpan w:val="2"/>
            <w:shd w:val="clear" w:color="auto" w:fill="FFFFFF"/>
          </w:tcPr>
          <w:p w14:paraId="76C48FAB" w14:textId="77777777" w:rsidR="00F737E2" w:rsidRPr="007C12FF" w:rsidRDefault="00F737E2" w:rsidP="007C12FF">
            <w:pPr>
              <w:suppressAutoHyphens/>
              <w:spacing w:after="0" w:line="240" w:lineRule="auto"/>
              <w:rPr>
                <w:rFonts w:ascii="Times New Roman" w:hAnsi="Times New Roman"/>
                <w:b/>
                <w:bCs/>
              </w:rPr>
            </w:pPr>
            <w:r w:rsidRPr="007C12FF">
              <w:rPr>
                <w:rFonts w:ascii="Times New Roman" w:hAnsi="Times New Roman"/>
                <w:b/>
                <w:bCs/>
              </w:rPr>
              <w:t xml:space="preserve">Практическое занятие №3. </w:t>
            </w:r>
            <w:r w:rsidRPr="007C12FF">
              <w:rPr>
                <w:rFonts w:ascii="Times New Roman" w:hAnsi="Times New Roman"/>
              </w:rPr>
              <w:t>Расчет и построение вариантов конических юбок</w:t>
            </w:r>
          </w:p>
        </w:tc>
        <w:tc>
          <w:tcPr>
            <w:tcW w:w="834" w:type="pct"/>
            <w:shd w:val="clear" w:color="auto" w:fill="FFFFFF"/>
            <w:vAlign w:val="center"/>
          </w:tcPr>
          <w:p w14:paraId="6DC89173" w14:textId="77777777" w:rsidR="00F737E2" w:rsidRPr="007C12FF" w:rsidRDefault="00F737E2" w:rsidP="007C12FF">
            <w:pPr>
              <w:suppressAutoHyphens/>
              <w:spacing w:after="0"/>
              <w:jc w:val="center"/>
              <w:rPr>
                <w:rFonts w:ascii="Times New Roman" w:hAnsi="Times New Roman"/>
                <w:i/>
              </w:rPr>
            </w:pPr>
            <w:r w:rsidRPr="007C12FF">
              <w:rPr>
                <w:rFonts w:ascii="Times New Roman" w:hAnsi="Times New Roman"/>
                <w:bCs/>
              </w:rPr>
              <w:t>2</w:t>
            </w:r>
          </w:p>
        </w:tc>
      </w:tr>
      <w:tr w:rsidR="00F737E2" w:rsidRPr="00315F34" w14:paraId="0038C321" w14:textId="77777777" w:rsidTr="00032224">
        <w:tc>
          <w:tcPr>
            <w:tcW w:w="992" w:type="pct"/>
            <w:vMerge/>
            <w:shd w:val="clear" w:color="auto" w:fill="FFFFFF"/>
          </w:tcPr>
          <w:p w14:paraId="6226E897" w14:textId="77777777" w:rsidR="00F737E2" w:rsidRPr="007C12FF" w:rsidRDefault="00F737E2" w:rsidP="007C12FF">
            <w:pPr>
              <w:spacing w:after="0" w:line="240" w:lineRule="auto"/>
              <w:rPr>
                <w:rFonts w:ascii="Times New Roman" w:hAnsi="Times New Roman"/>
                <w:b/>
                <w:bCs/>
              </w:rPr>
            </w:pPr>
          </w:p>
        </w:tc>
        <w:tc>
          <w:tcPr>
            <w:tcW w:w="3174" w:type="pct"/>
            <w:gridSpan w:val="2"/>
            <w:shd w:val="clear" w:color="auto" w:fill="FFFFFF"/>
          </w:tcPr>
          <w:p w14:paraId="09B5D2CF" w14:textId="77777777" w:rsidR="00F737E2" w:rsidRPr="007C12FF" w:rsidRDefault="00F737E2" w:rsidP="007C12FF">
            <w:pPr>
              <w:suppressAutoHyphens/>
              <w:spacing w:after="0" w:line="240" w:lineRule="auto"/>
              <w:rPr>
                <w:rFonts w:ascii="Times New Roman" w:hAnsi="Times New Roman"/>
                <w:b/>
                <w:bCs/>
              </w:rPr>
            </w:pPr>
            <w:r w:rsidRPr="007C12FF">
              <w:rPr>
                <w:rFonts w:ascii="Times New Roman" w:hAnsi="Times New Roman"/>
                <w:b/>
                <w:bCs/>
              </w:rPr>
              <w:t xml:space="preserve">Практическое занятие №4. </w:t>
            </w:r>
            <w:r w:rsidRPr="007C12FF">
              <w:rPr>
                <w:rFonts w:ascii="Times New Roman" w:hAnsi="Times New Roman"/>
              </w:rPr>
              <w:t>Расчет и построение базовой основы женских брюк</w:t>
            </w:r>
          </w:p>
        </w:tc>
        <w:tc>
          <w:tcPr>
            <w:tcW w:w="834" w:type="pct"/>
            <w:shd w:val="clear" w:color="auto" w:fill="FFFFFF"/>
            <w:vAlign w:val="center"/>
          </w:tcPr>
          <w:p w14:paraId="1F64FC88" w14:textId="77777777" w:rsidR="00F737E2" w:rsidRPr="007C12FF" w:rsidRDefault="00F737E2" w:rsidP="007C12FF">
            <w:pPr>
              <w:suppressAutoHyphens/>
              <w:spacing w:after="0"/>
              <w:jc w:val="center"/>
              <w:rPr>
                <w:rFonts w:ascii="Times New Roman" w:hAnsi="Times New Roman"/>
                <w:i/>
              </w:rPr>
            </w:pPr>
            <w:r w:rsidRPr="007C12FF">
              <w:rPr>
                <w:rFonts w:ascii="Times New Roman" w:hAnsi="Times New Roman"/>
                <w:bCs/>
              </w:rPr>
              <w:t>4</w:t>
            </w:r>
          </w:p>
        </w:tc>
      </w:tr>
      <w:tr w:rsidR="00F737E2" w:rsidRPr="00315F34" w14:paraId="2BD2F402" w14:textId="77777777" w:rsidTr="00032224">
        <w:tc>
          <w:tcPr>
            <w:tcW w:w="992" w:type="pct"/>
            <w:vMerge/>
            <w:shd w:val="clear" w:color="auto" w:fill="FFFFFF"/>
          </w:tcPr>
          <w:p w14:paraId="1CA274AD" w14:textId="77777777" w:rsidR="00F737E2" w:rsidRPr="007C12FF" w:rsidRDefault="00F737E2" w:rsidP="007C12FF">
            <w:pPr>
              <w:spacing w:after="0" w:line="240" w:lineRule="auto"/>
              <w:rPr>
                <w:rFonts w:ascii="Times New Roman" w:hAnsi="Times New Roman"/>
                <w:b/>
                <w:bCs/>
              </w:rPr>
            </w:pPr>
          </w:p>
        </w:tc>
        <w:tc>
          <w:tcPr>
            <w:tcW w:w="3174" w:type="pct"/>
            <w:gridSpan w:val="2"/>
            <w:shd w:val="clear" w:color="auto" w:fill="FFFFFF"/>
          </w:tcPr>
          <w:p w14:paraId="1F62C05B" w14:textId="77777777" w:rsidR="00F737E2" w:rsidRPr="007C12FF" w:rsidRDefault="00F737E2" w:rsidP="007C12FF">
            <w:pPr>
              <w:suppressAutoHyphens/>
              <w:spacing w:after="0" w:line="240" w:lineRule="auto"/>
              <w:rPr>
                <w:rFonts w:ascii="Times New Roman" w:hAnsi="Times New Roman"/>
                <w:b/>
                <w:bCs/>
              </w:rPr>
            </w:pPr>
            <w:r w:rsidRPr="007C12FF">
              <w:rPr>
                <w:rFonts w:ascii="Times New Roman" w:hAnsi="Times New Roman"/>
                <w:b/>
                <w:bCs/>
              </w:rPr>
              <w:t xml:space="preserve">Практическое занятие №5. </w:t>
            </w:r>
            <w:r w:rsidRPr="007C12FF">
              <w:rPr>
                <w:rFonts w:ascii="Times New Roman" w:hAnsi="Times New Roman"/>
              </w:rPr>
              <w:t>Перевод вытачек на деталях поясной одежды с использованием базовой конструкции</w:t>
            </w:r>
          </w:p>
        </w:tc>
        <w:tc>
          <w:tcPr>
            <w:tcW w:w="834" w:type="pct"/>
            <w:shd w:val="clear" w:color="auto" w:fill="FFFFFF"/>
            <w:vAlign w:val="center"/>
          </w:tcPr>
          <w:p w14:paraId="2A7A2B11" w14:textId="77777777" w:rsidR="00F737E2" w:rsidRPr="007C12FF" w:rsidRDefault="00F737E2" w:rsidP="007C12FF">
            <w:pPr>
              <w:suppressAutoHyphens/>
              <w:spacing w:after="0"/>
              <w:jc w:val="center"/>
              <w:rPr>
                <w:rFonts w:ascii="Times New Roman" w:hAnsi="Times New Roman"/>
                <w:i/>
              </w:rPr>
            </w:pPr>
            <w:r w:rsidRPr="007C12FF">
              <w:rPr>
                <w:rFonts w:ascii="Times New Roman" w:hAnsi="Times New Roman"/>
                <w:bCs/>
              </w:rPr>
              <w:t>4</w:t>
            </w:r>
          </w:p>
        </w:tc>
      </w:tr>
      <w:tr w:rsidR="00F737E2" w:rsidRPr="00315F34" w14:paraId="70810A33" w14:textId="77777777" w:rsidTr="00032224">
        <w:tc>
          <w:tcPr>
            <w:tcW w:w="992" w:type="pct"/>
            <w:vMerge/>
            <w:shd w:val="clear" w:color="auto" w:fill="FFFFFF"/>
          </w:tcPr>
          <w:p w14:paraId="56E7B97B" w14:textId="77777777" w:rsidR="00F737E2" w:rsidRPr="007C12FF" w:rsidRDefault="00F737E2" w:rsidP="007C12FF">
            <w:pPr>
              <w:spacing w:after="0" w:line="240" w:lineRule="auto"/>
              <w:rPr>
                <w:rFonts w:ascii="Times New Roman" w:hAnsi="Times New Roman"/>
                <w:b/>
                <w:bCs/>
              </w:rPr>
            </w:pPr>
          </w:p>
        </w:tc>
        <w:tc>
          <w:tcPr>
            <w:tcW w:w="3174" w:type="pct"/>
            <w:gridSpan w:val="2"/>
            <w:shd w:val="clear" w:color="auto" w:fill="FFFFFF"/>
            <w:vAlign w:val="bottom"/>
          </w:tcPr>
          <w:p w14:paraId="12C38BD6" w14:textId="77777777" w:rsidR="00F737E2" w:rsidRPr="007C12FF" w:rsidRDefault="00F737E2" w:rsidP="007C12FF">
            <w:pPr>
              <w:suppressAutoHyphens/>
              <w:spacing w:after="0" w:line="240" w:lineRule="auto"/>
              <w:rPr>
                <w:rFonts w:ascii="Times New Roman" w:hAnsi="Times New Roman"/>
                <w:b/>
                <w:bCs/>
              </w:rPr>
            </w:pPr>
            <w:r w:rsidRPr="007C12FF">
              <w:rPr>
                <w:rFonts w:ascii="Times New Roman" w:hAnsi="Times New Roman"/>
                <w:b/>
                <w:bCs/>
              </w:rPr>
              <w:t xml:space="preserve">Практическое занятие №6. </w:t>
            </w:r>
            <w:r w:rsidRPr="007C12FF">
              <w:rPr>
                <w:rFonts w:ascii="Times New Roman" w:hAnsi="Times New Roman"/>
              </w:rPr>
              <w:t>Параллельное и коническое расширение деталей поясного изделия.</w:t>
            </w:r>
          </w:p>
        </w:tc>
        <w:tc>
          <w:tcPr>
            <w:tcW w:w="834" w:type="pct"/>
            <w:shd w:val="clear" w:color="auto" w:fill="FFFFFF"/>
            <w:vAlign w:val="center"/>
          </w:tcPr>
          <w:p w14:paraId="72D856A6" w14:textId="77777777" w:rsidR="00F737E2" w:rsidRPr="007C12FF" w:rsidRDefault="00080895" w:rsidP="007C12FF">
            <w:pPr>
              <w:suppressAutoHyphens/>
              <w:spacing w:after="0"/>
              <w:jc w:val="center"/>
              <w:rPr>
                <w:rFonts w:ascii="Times New Roman" w:hAnsi="Times New Roman"/>
                <w:i/>
              </w:rPr>
            </w:pPr>
            <w:r w:rsidRPr="007C12FF">
              <w:rPr>
                <w:rFonts w:ascii="Times New Roman" w:hAnsi="Times New Roman"/>
                <w:bCs/>
              </w:rPr>
              <w:t>4</w:t>
            </w:r>
          </w:p>
        </w:tc>
      </w:tr>
      <w:tr w:rsidR="00F737E2" w:rsidRPr="00315F34" w14:paraId="1846F1BA" w14:textId="77777777" w:rsidTr="00032224">
        <w:tc>
          <w:tcPr>
            <w:tcW w:w="992" w:type="pct"/>
            <w:vMerge/>
            <w:shd w:val="clear" w:color="auto" w:fill="FFFFFF"/>
          </w:tcPr>
          <w:p w14:paraId="217135F3" w14:textId="77777777" w:rsidR="00F737E2" w:rsidRPr="007C12FF" w:rsidRDefault="00F737E2" w:rsidP="007C12FF">
            <w:pPr>
              <w:spacing w:after="0" w:line="240" w:lineRule="auto"/>
              <w:rPr>
                <w:rFonts w:ascii="Times New Roman" w:hAnsi="Times New Roman"/>
                <w:b/>
                <w:bCs/>
              </w:rPr>
            </w:pPr>
          </w:p>
        </w:tc>
        <w:tc>
          <w:tcPr>
            <w:tcW w:w="3174" w:type="pct"/>
            <w:gridSpan w:val="2"/>
            <w:shd w:val="clear" w:color="auto" w:fill="FFFFFF"/>
            <w:vAlign w:val="bottom"/>
          </w:tcPr>
          <w:p w14:paraId="0F2F62A7" w14:textId="77777777" w:rsidR="00F737E2" w:rsidRPr="007C12FF" w:rsidRDefault="00F737E2" w:rsidP="007C12FF">
            <w:pPr>
              <w:suppressAutoHyphens/>
              <w:spacing w:after="0" w:line="240" w:lineRule="auto"/>
              <w:rPr>
                <w:rFonts w:ascii="Times New Roman" w:hAnsi="Times New Roman"/>
                <w:b/>
                <w:bCs/>
              </w:rPr>
            </w:pPr>
            <w:r w:rsidRPr="007C12FF">
              <w:rPr>
                <w:rFonts w:ascii="Times New Roman" w:hAnsi="Times New Roman"/>
                <w:b/>
                <w:bCs/>
              </w:rPr>
              <w:t xml:space="preserve">Практическое занятие №7. </w:t>
            </w:r>
            <w:r w:rsidRPr="007C12FF">
              <w:rPr>
                <w:rFonts w:ascii="Times New Roman" w:hAnsi="Times New Roman"/>
              </w:rPr>
              <w:t>Построение рельефов и кокеток в поясной одежде</w:t>
            </w:r>
          </w:p>
        </w:tc>
        <w:tc>
          <w:tcPr>
            <w:tcW w:w="834" w:type="pct"/>
            <w:shd w:val="clear" w:color="auto" w:fill="FFFFFF"/>
            <w:vAlign w:val="center"/>
          </w:tcPr>
          <w:p w14:paraId="27E85D10" w14:textId="77777777" w:rsidR="00F737E2" w:rsidRPr="007C12FF" w:rsidRDefault="00F737E2" w:rsidP="007C12FF">
            <w:pPr>
              <w:suppressAutoHyphens/>
              <w:spacing w:after="0"/>
              <w:jc w:val="center"/>
              <w:rPr>
                <w:rFonts w:ascii="Times New Roman" w:hAnsi="Times New Roman"/>
                <w:i/>
              </w:rPr>
            </w:pPr>
            <w:r w:rsidRPr="007C12FF">
              <w:rPr>
                <w:rFonts w:ascii="Times New Roman" w:hAnsi="Times New Roman"/>
                <w:bCs/>
              </w:rPr>
              <w:t>2</w:t>
            </w:r>
          </w:p>
        </w:tc>
      </w:tr>
      <w:tr w:rsidR="00F737E2" w:rsidRPr="00315F34" w14:paraId="2AEF00FF" w14:textId="77777777" w:rsidTr="00032224">
        <w:tc>
          <w:tcPr>
            <w:tcW w:w="992" w:type="pct"/>
            <w:vMerge/>
            <w:shd w:val="clear" w:color="auto" w:fill="FFFFFF"/>
          </w:tcPr>
          <w:p w14:paraId="74B427E9" w14:textId="77777777" w:rsidR="00F737E2" w:rsidRPr="007C12FF" w:rsidRDefault="00F737E2" w:rsidP="007C12FF">
            <w:pPr>
              <w:spacing w:after="0" w:line="240" w:lineRule="auto"/>
              <w:rPr>
                <w:rFonts w:ascii="Times New Roman" w:hAnsi="Times New Roman"/>
                <w:b/>
                <w:bCs/>
              </w:rPr>
            </w:pPr>
          </w:p>
        </w:tc>
        <w:tc>
          <w:tcPr>
            <w:tcW w:w="3174" w:type="pct"/>
            <w:gridSpan w:val="2"/>
            <w:shd w:val="clear" w:color="auto" w:fill="FFFFFF"/>
            <w:vAlign w:val="bottom"/>
          </w:tcPr>
          <w:p w14:paraId="3E6C1074" w14:textId="77777777" w:rsidR="00F737E2" w:rsidRPr="007C12FF" w:rsidRDefault="00F737E2" w:rsidP="007C12FF">
            <w:pPr>
              <w:suppressAutoHyphens/>
              <w:spacing w:after="0" w:line="240" w:lineRule="auto"/>
              <w:rPr>
                <w:rFonts w:ascii="Times New Roman" w:hAnsi="Times New Roman"/>
                <w:b/>
                <w:bCs/>
              </w:rPr>
            </w:pPr>
            <w:r w:rsidRPr="007C12FF">
              <w:rPr>
                <w:rFonts w:ascii="Times New Roman" w:hAnsi="Times New Roman"/>
                <w:b/>
                <w:bCs/>
              </w:rPr>
              <w:t xml:space="preserve">Практическое занятие №8. </w:t>
            </w:r>
            <w:r w:rsidRPr="007C12FF">
              <w:rPr>
                <w:rFonts w:ascii="Times New Roman" w:hAnsi="Times New Roman"/>
              </w:rPr>
              <w:t>Построение складок, сборок, подрезов, драпировок при модификациях базовой конструкции изделия поясной одежды</w:t>
            </w:r>
          </w:p>
        </w:tc>
        <w:tc>
          <w:tcPr>
            <w:tcW w:w="834" w:type="pct"/>
            <w:shd w:val="clear" w:color="auto" w:fill="FFFFFF"/>
            <w:vAlign w:val="center"/>
          </w:tcPr>
          <w:p w14:paraId="52C000E4" w14:textId="77777777" w:rsidR="00F737E2" w:rsidRPr="007C12FF" w:rsidRDefault="00F737E2" w:rsidP="007C12FF">
            <w:pPr>
              <w:suppressAutoHyphens/>
              <w:spacing w:after="0"/>
              <w:jc w:val="center"/>
              <w:rPr>
                <w:rFonts w:ascii="Times New Roman" w:hAnsi="Times New Roman"/>
                <w:i/>
              </w:rPr>
            </w:pPr>
            <w:r w:rsidRPr="007C12FF">
              <w:rPr>
                <w:rFonts w:ascii="Times New Roman" w:hAnsi="Times New Roman"/>
                <w:bCs/>
              </w:rPr>
              <w:t>2</w:t>
            </w:r>
          </w:p>
        </w:tc>
      </w:tr>
      <w:tr w:rsidR="00FE7534" w:rsidRPr="006B6102" w14:paraId="5FB80CE5" w14:textId="77777777" w:rsidTr="00032224">
        <w:tc>
          <w:tcPr>
            <w:tcW w:w="992" w:type="pct"/>
            <w:vMerge w:val="restart"/>
            <w:shd w:val="clear" w:color="auto" w:fill="FFFFFF"/>
          </w:tcPr>
          <w:p w14:paraId="2E060C22" w14:textId="77777777" w:rsidR="00FE7534" w:rsidRPr="007C12FF" w:rsidRDefault="00FE7534" w:rsidP="007C12FF">
            <w:pPr>
              <w:spacing w:after="0" w:line="240" w:lineRule="auto"/>
              <w:rPr>
                <w:rFonts w:ascii="Times New Roman" w:hAnsi="Times New Roman"/>
                <w:b/>
                <w:bCs/>
              </w:rPr>
            </w:pPr>
            <w:r w:rsidRPr="007C12FF">
              <w:rPr>
                <w:rFonts w:ascii="Times New Roman" w:hAnsi="Times New Roman"/>
                <w:b/>
                <w:bCs/>
              </w:rPr>
              <w:t xml:space="preserve">Тема 1.3. Особенности конструирования мужской </w:t>
            </w:r>
            <w:r w:rsidR="00882397" w:rsidRPr="007C12FF">
              <w:rPr>
                <w:rFonts w:ascii="Times New Roman" w:hAnsi="Times New Roman"/>
                <w:b/>
                <w:bCs/>
              </w:rPr>
              <w:t xml:space="preserve">поясной </w:t>
            </w:r>
            <w:r w:rsidRPr="007C12FF">
              <w:rPr>
                <w:rFonts w:ascii="Times New Roman" w:hAnsi="Times New Roman"/>
                <w:b/>
                <w:bCs/>
              </w:rPr>
              <w:t>одежды</w:t>
            </w:r>
          </w:p>
        </w:tc>
        <w:tc>
          <w:tcPr>
            <w:tcW w:w="3174" w:type="pct"/>
            <w:gridSpan w:val="2"/>
            <w:shd w:val="clear" w:color="auto" w:fill="FFFFFF"/>
            <w:vAlign w:val="bottom"/>
          </w:tcPr>
          <w:p w14:paraId="390C317E" w14:textId="77777777" w:rsidR="00FE7534" w:rsidRPr="007C12FF" w:rsidRDefault="00FE7534" w:rsidP="007C12FF">
            <w:pPr>
              <w:suppressAutoHyphens/>
              <w:spacing w:after="0" w:line="240" w:lineRule="auto"/>
              <w:rPr>
                <w:rFonts w:ascii="Times New Roman" w:hAnsi="Times New Roman"/>
                <w:b/>
                <w:bCs/>
              </w:rPr>
            </w:pPr>
            <w:r w:rsidRPr="007C12FF">
              <w:rPr>
                <w:rFonts w:ascii="Times New Roman" w:hAnsi="Times New Roman"/>
                <w:b/>
                <w:bCs/>
              </w:rPr>
              <w:t>Содержание</w:t>
            </w:r>
          </w:p>
        </w:tc>
        <w:tc>
          <w:tcPr>
            <w:tcW w:w="834" w:type="pct"/>
            <w:shd w:val="clear" w:color="auto" w:fill="FFFFFF"/>
            <w:vAlign w:val="center"/>
          </w:tcPr>
          <w:p w14:paraId="066EB23A" w14:textId="3D3993B6" w:rsidR="00437524" w:rsidRPr="007C12FF" w:rsidRDefault="007C12FF" w:rsidP="007C12FF">
            <w:pPr>
              <w:suppressAutoHyphens/>
              <w:spacing w:after="0"/>
              <w:jc w:val="center"/>
              <w:rPr>
                <w:rFonts w:ascii="Times New Roman" w:hAnsi="Times New Roman"/>
                <w:b/>
                <w:bCs/>
              </w:rPr>
            </w:pPr>
            <w:r w:rsidRPr="007C12FF">
              <w:rPr>
                <w:rFonts w:ascii="Times New Roman" w:hAnsi="Times New Roman"/>
                <w:b/>
                <w:bCs/>
              </w:rPr>
              <w:t>6/4</w:t>
            </w:r>
          </w:p>
        </w:tc>
      </w:tr>
      <w:tr w:rsidR="002E5DB9" w:rsidRPr="006B6102" w14:paraId="781E8473" w14:textId="77777777" w:rsidTr="00032224">
        <w:tc>
          <w:tcPr>
            <w:tcW w:w="992" w:type="pct"/>
            <w:vMerge/>
            <w:shd w:val="clear" w:color="auto" w:fill="FFFFFF"/>
          </w:tcPr>
          <w:p w14:paraId="32D3A561" w14:textId="77777777" w:rsidR="002E5DB9" w:rsidRPr="007C12FF" w:rsidRDefault="002E5DB9" w:rsidP="007C12FF">
            <w:pPr>
              <w:spacing w:after="0" w:line="240" w:lineRule="auto"/>
              <w:rPr>
                <w:rFonts w:ascii="Times New Roman" w:hAnsi="Times New Roman"/>
                <w:b/>
                <w:bCs/>
              </w:rPr>
            </w:pPr>
          </w:p>
        </w:tc>
        <w:tc>
          <w:tcPr>
            <w:tcW w:w="3174" w:type="pct"/>
            <w:gridSpan w:val="2"/>
            <w:shd w:val="clear" w:color="auto" w:fill="FFFFFF"/>
            <w:vAlign w:val="bottom"/>
          </w:tcPr>
          <w:p w14:paraId="7C7C3B33" w14:textId="77777777" w:rsidR="002E5DB9" w:rsidRPr="007C12FF" w:rsidRDefault="002E5DB9" w:rsidP="0048038E">
            <w:pPr>
              <w:numPr>
                <w:ilvl w:val="0"/>
                <w:numId w:val="31"/>
              </w:numPr>
              <w:suppressAutoHyphens/>
              <w:spacing w:after="0" w:line="240" w:lineRule="auto"/>
              <w:jc w:val="both"/>
              <w:rPr>
                <w:rFonts w:ascii="Times New Roman" w:hAnsi="Times New Roman"/>
                <w:b/>
                <w:bCs/>
              </w:rPr>
            </w:pPr>
            <w:r w:rsidRPr="007C12FF">
              <w:rPr>
                <w:rFonts w:ascii="Times New Roman" w:hAnsi="Times New Roman"/>
                <w:b/>
              </w:rPr>
              <w:t>Размерная типология мужских фигур.</w:t>
            </w:r>
          </w:p>
          <w:p w14:paraId="44F7FFE0" w14:textId="77777777" w:rsidR="002E5DB9" w:rsidRPr="007C12FF" w:rsidRDefault="002E5DB9" w:rsidP="007C12FF">
            <w:pPr>
              <w:suppressAutoHyphens/>
              <w:spacing w:after="0" w:line="240" w:lineRule="auto"/>
              <w:jc w:val="both"/>
              <w:rPr>
                <w:rFonts w:ascii="Times New Roman" w:hAnsi="Times New Roman"/>
                <w:b/>
                <w:bCs/>
              </w:rPr>
            </w:pPr>
            <w:r w:rsidRPr="007C12FF">
              <w:rPr>
                <w:rFonts w:ascii="Times New Roman" w:hAnsi="Times New Roman"/>
              </w:rPr>
              <w:t>Классификация мужских фигур по размерам, ростам и полнотным группам. Ведущие размерные признаки мужских фигур.</w:t>
            </w:r>
          </w:p>
        </w:tc>
        <w:tc>
          <w:tcPr>
            <w:tcW w:w="834" w:type="pct"/>
            <w:vMerge w:val="restart"/>
            <w:shd w:val="clear" w:color="auto" w:fill="FFFFFF"/>
            <w:vAlign w:val="center"/>
          </w:tcPr>
          <w:p w14:paraId="5BD43C6A" w14:textId="64E490D8" w:rsidR="002E5DB9" w:rsidRPr="007C12FF" w:rsidRDefault="002E5DB9" w:rsidP="007C12FF">
            <w:pPr>
              <w:suppressAutoHyphens/>
              <w:spacing w:after="0"/>
              <w:jc w:val="center"/>
              <w:rPr>
                <w:rFonts w:ascii="Times New Roman" w:hAnsi="Times New Roman"/>
                <w:bCs/>
              </w:rPr>
            </w:pPr>
            <w:r w:rsidRPr="007C12FF">
              <w:rPr>
                <w:rFonts w:ascii="Times New Roman" w:hAnsi="Times New Roman"/>
                <w:bCs/>
              </w:rPr>
              <w:t>2</w:t>
            </w:r>
          </w:p>
        </w:tc>
      </w:tr>
      <w:tr w:rsidR="002E5DB9" w:rsidRPr="006B6102" w14:paraId="151294BF" w14:textId="77777777" w:rsidTr="00032224">
        <w:tc>
          <w:tcPr>
            <w:tcW w:w="992" w:type="pct"/>
            <w:vMerge/>
            <w:shd w:val="clear" w:color="auto" w:fill="FFFFFF"/>
          </w:tcPr>
          <w:p w14:paraId="45CC16BB" w14:textId="77777777" w:rsidR="002E5DB9" w:rsidRPr="007C12FF" w:rsidRDefault="002E5DB9" w:rsidP="007C12FF">
            <w:pPr>
              <w:spacing w:after="0" w:line="240" w:lineRule="auto"/>
              <w:rPr>
                <w:rFonts w:ascii="Times New Roman" w:hAnsi="Times New Roman"/>
                <w:b/>
                <w:bCs/>
              </w:rPr>
            </w:pPr>
          </w:p>
        </w:tc>
        <w:tc>
          <w:tcPr>
            <w:tcW w:w="3174" w:type="pct"/>
            <w:gridSpan w:val="2"/>
            <w:shd w:val="clear" w:color="auto" w:fill="FFFFFF"/>
            <w:vAlign w:val="bottom"/>
          </w:tcPr>
          <w:p w14:paraId="4190CD97" w14:textId="77777777" w:rsidR="002E5DB9" w:rsidRPr="007C12FF" w:rsidRDefault="002E5DB9" w:rsidP="0048038E">
            <w:pPr>
              <w:numPr>
                <w:ilvl w:val="0"/>
                <w:numId w:val="31"/>
              </w:numPr>
              <w:spacing w:after="0"/>
              <w:jc w:val="both"/>
              <w:rPr>
                <w:rFonts w:ascii="Times New Roman" w:hAnsi="Times New Roman"/>
              </w:rPr>
            </w:pPr>
            <w:r w:rsidRPr="007C12FF">
              <w:rPr>
                <w:rFonts w:ascii="Times New Roman" w:hAnsi="Times New Roman"/>
                <w:b/>
              </w:rPr>
              <w:t>Особенности построения поясной одежды для мужчин.</w:t>
            </w:r>
          </w:p>
          <w:p w14:paraId="6B2BE289" w14:textId="77777777" w:rsidR="002E5DB9" w:rsidRPr="007C12FF" w:rsidRDefault="002E5DB9" w:rsidP="007C12FF">
            <w:pPr>
              <w:suppressAutoHyphens/>
              <w:spacing w:after="0" w:line="240" w:lineRule="auto"/>
              <w:jc w:val="both"/>
              <w:rPr>
                <w:rFonts w:ascii="Times New Roman" w:hAnsi="Times New Roman"/>
                <w:b/>
                <w:bCs/>
              </w:rPr>
            </w:pPr>
            <w:r w:rsidRPr="007C12FF">
              <w:rPr>
                <w:rFonts w:ascii="Times New Roman" w:hAnsi="Times New Roman"/>
              </w:rPr>
              <w:t>Разновидности мужской поясной одежды</w:t>
            </w:r>
            <w:r w:rsidRPr="007C12FF">
              <w:rPr>
                <w:rFonts w:ascii="Times New Roman" w:hAnsi="Times New Roman"/>
                <w:b/>
              </w:rPr>
              <w:t xml:space="preserve">. </w:t>
            </w:r>
            <w:r w:rsidRPr="007C12FF">
              <w:rPr>
                <w:rFonts w:ascii="Times New Roman" w:hAnsi="Times New Roman"/>
              </w:rPr>
              <w:t xml:space="preserve">Размерные признаки, прибавки. Особенности построения конструкций мужских брюк. </w:t>
            </w:r>
          </w:p>
        </w:tc>
        <w:tc>
          <w:tcPr>
            <w:tcW w:w="834" w:type="pct"/>
            <w:vMerge/>
            <w:shd w:val="clear" w:color="auto" w:fill="FFFFFF"/>
            <w:vAlign w:val="center"/>
          </w:tcPr>
          <w:p w14:paraId="0D9E82F4" w14:textId="77777777" w:rsidR="002E5DB9" w:rsidRPr="007C12FF" w:rsidRDefault="002E5DB9" w:rsidP="007C12FF">
            <w:pPr>
              <w:suppressAutoHyphens/>
              <w:spacing w:after="0"/>
              <w:jc w:val="center"/>
              <w:rPr>
                <w:rFonts w:ascii="Times New Roman" w:hAnsi="Times New Roman"/>
                <w:bCs/>
              </w:rPr>
            </w:pPr>
          </w:p>
        </w:tc>
      </w:tr>
      <w:tr w:rsidR="00FE7534" w:rsidRPr="006B6102" w14:paraId="39A968A1" w14:textId="77777777" w:rsidTr="00032224">
        <w:tc>
          <w:tcPr>
            <w:tcW w:w="992" w:type="pct"/>
            <w:vMerge/>
            <w:shd w:val="clear" w:color="auto" w:fill="FFFFFF"/>
          </w:tcPr>
          <w:p w14:paraId="04E12F85" w14:textId="77777777" w:rsidR="00FE7534" w:rsidRPr="007C12FF" w:rsidRDefault="00FE7534" w:rsidP="007C12FF">
            <w:pPr>
              <w:spacing w:after="0" w:line="240" w:lineRule="auto"/>
              <w:rPr>
                <w:rFonts w:ascii="Times New Roman" w:hAnsi="Times New Roman"/>
                <w:b/>
                <w:bCs/>
              </w:rPr>
            </w:pPr>
          </w:p>
        </w:tc>
        <w:tc>
          <w:tcPr>
            <w:tcW w:w="3174" w:type="pct"/>
            <w:gridSpan w:val="2"/>
            <w:shd w:val="clear" w:color="auto" w:fill="FFFFFF"/>
            <w:vAlign w:val="bottom"/>
          </w:tcPr>
          <w:p w14:paraId="4DE8A369" w14:textId="77777777" w:rsidR="00FE7534" w:rsidRPr="007C12FF" w:rsidRDefault="00FE7534" w:rsidP="007C12FF">
            <w:pPr>
              <w:suppressAutoHyphens/>
              <w:spacing w:after="0" w:line="240" w:lineRule="auto"/>
              <w:rPr>
                <w:rFonts w:ascii="Times New Roman" w:hAnsi="Times New Roman"/>
                <w:b/>
                <w:bCs/>
              </w:rPr>
            </w:pPr>
            <w:r w:rsidRPr="007C12FF">
              <w:rPr>
                <w:rFonts w:ascii="Times New Roman" w:hAnsi="Times New Roman"/>
                <w:b/>
                <w:bCs/>
              </w:rPr>
              <w:t>В том числе практических занятий и лабораторных работ</w:t>
            </w:r>
          </w:p>
        </w:tc>
        <w:tc>
          <w:tcPr>
            <w:tcW w:w="834" w:type="pct"/>
            <w:shd w:val="clear" w:color="auto" w:fill="FFFFFF"/>
            <w:vAlign w:val="center"/>
          </w:tcPr>
          <w:p w14:paraId="70D1BF6B" w14:textId="77777777" w:rsidR="00FE7534" w:rsidRPr="007C12FF" w:rsidRDefault="00080895" w:rsidP="007C12FF">
            <w:pPr>
              <w:suppressAutoHyphens/>
              <w:spacing w:after="0"/>
              <w:jc w:val="center"/>
              <w:rPr>
                <w:rFonts w:ascii="Times New Roman" w:hAnsi="Times New Roman"/>
                <w:b/>
                <w:bCs/>
              </w:rPr>
            </w:pPr>
            <w:r w:rsidRPr="007C12FF">
              <w:rPr>
                <w:rFonts w:ascii="Times New Roman" w:hAnsi="Times New Roman"/>
                <w:b/>
                <w:bCs/>
              </w:rPr>
              <w:t>4</w:t>
            </w:r>
          </w:p>
        </w:tc>
      </w:tr>
      <w:tr w:rsidR="00FE7534" w:rsidRPr="006B6102" w14:paraId="0466CC71" w14:textId="77777777" w:rsidTr="00032224">
        <w:tc>
          <w:tcPr>
            <w:tcW w:w="992" w:type="pct"/>
            <w:vMerge/>
            <w:shd w:val="clear" w:color="auto" w:fill="FFFFFF"/>
          </w:tcPr>
          <w:p w14:paraId="331FAC99" w14:textId="77777777" w:rsidR="00FE7534" w:rsidRPr="007C12FF" w:rsidRDefault="00FE7534" w:rsidP="007C12FF">
            <w:pPr>
              <w:spacing w:after="0" w:line="240" w:lineRule="auto"/>
              <w:rPr>
                <w:rFonts w:ascii="Times New Roman" w:hAnsi="Times New Roman"/>
                <w:b/>
                <w:bCs/>
              </w:rPr>
            </w:pPr>
          </w:p>
        </w:tc>
        <w:tc>
          <w:tcPr>
            <w:tcW w:w="3174" w:type="pct"/>
            <w:gridSpan w:val="2"/>
            <w:shd w:val="clear" w:color="auto" w:fill="FFFFFF"/>
            <w:vAlign w:val="bottom"/>
          </w:tcPr>
          <w:p w14:paraId="612D47B1" w14:textId="77777777" w:rsidR="00FE7534" w:rsidRPr="007C12FF" w:rsidRDefault="00FE7534" w:rsidP="007C12FF">
            <w:pPr>
              <w:suppressAutoHyphens/>
              <w:spacing w:after="0" w:line="240" w:lineRule="auto"/>
              <w:rPr>
                <w:rFonts w:ascii="Times New Roman" w:hAnsi="Times New Roman"/>
                <w:b/>
                <w:bCs/>
              </w:rPr>
            </w:pPr>
            <w:r w:rsidRPr="007C12FF">
              <w:rPr>
                <w:rFonts w:ascii="Times New Roman" w:hAnsi="Times New Roman"/>
                <w:b/>
                <w:bCs/>
              </w:rPr>
              <w:t xml:space="preserve">Практическое занятие №9. </w:t>
            </w:r>
            <w:r w:rsidRPr="007C12FF">
              <w:rPr>
                <w:rFonts w:ascii="Times New Roman" w:hAnsi="Times New Roman"/>
              </w:rPr>
              <w:t>Расчет и построение чертежа конструкции мужского поясного изделия</w:t>
            </w:r>
          </w:p>
        </w:tc>
        <w:tc>
          <w:tcPr>
            <w:tcW w:w="834" w:type="pct"/>
            <w:shd w:val="clear" w:color="auto" w:fill="FFFFFF"/>
            <w:vAlign w:val="center"/>
          </w:tcPr>
          <w:p w14:paraId="21243089" w14:textId="77777777" w:rsidR="00FE7534" w:rsidRPr="007C12FF" w:rsidRDefault="00080895" w:rsidP="007C12FF">
            <w:pPr>
              <w:suppressAutoHyphens/>
              <w:spacing w:after="0"/>
              <w:jc w:val="center"/>
              <w:rPr>
                <w:rFonts w:ascii="Times New Roman" w:hAnsi="Times New Roman"/>
                <w:bCs/>
              </w:rPr>
            </w:pPr>
            <w:r w:rsidRPr="007C12FF">
              <w:rPr>
                <w:rFonts w:ascii="Times New Roman" w:hAnsi="Times New Roman"/>
                <w:bCs/>
              </w:rPr>
              <w:t>4</w:t>
            </w:r>
          </w:p>
        </w:tc>
      </w:tr>
      <w:tr w:rsidR="00FE7534" w:rsidRPr="006B6102" w14:paraId="02F28A09" w14:textId="77777777" w:rsidTr="00032224">
        <w:trPr>
          <w:trHeight w:val="64"/>
        </w:trPr>
        <w:tc>
          <w:tcPr>
            <w:tcW w:w="992" w:type="pct"/>
            <w:vMerge w:val="restart"/>
            <w:shd w:val="clear" w:color="auto" w:fill="FFFFFF"/>
          </w:tcPr>
          <w:p w14:paraId="76BDC844" w14:textId="77777777" w:rsidR="00FE7534" w:rsidRPr="007C12FF" w:rsidRDefault="00FE7534" w:rsidP="007C12FF">
            <w:pPr>
              <w:spacing w:after="0" w:line="240" w:lineRule="auto"/>
              <w:rPr>
                <w:rFonts w:ascii="Times New Roman" w:hAnsi="Times New Roman"/>
                <w:b/>
                <w:bCs/>
              </w:rPr>
            </w:pPr>
            <w:r w:rsidRPr="007C12FF">
              <w:rPr>
                <w:rFonts w:ascii="Times New Roman" w:hAnsi="Times New Roman"/>
                <w:b/>
                <w:bCs/>
              </w:rPr>
              <w:t xml:space="preserve">Тема 1.4. </w:t>
            </w:r>
            <w:r w:rsidRPr="007C12FF">
              <w:rPr>
                <w:rFonts w:ascii="Times New Roman" w:eastAsia="Calibri" w:hAnsi="Times New Roman"/>
                <w:b/>
                <w:bCs/>
              </w:rPr>
              <w:t>Особенности конструирования детской поясной одежды</w:t>
            </w:r>
          </w:p>
        </w:tc>
        <w:tc>
          <w:tcPr>
            <w:tcW w:w="3174" w:type="pct"/>
            <w:gridSpan w:val="2"/>
            <w:shd w:val="clear" w:color="auto" w:fill="FFFFFF"/>
            <w:vAlign w:val="bottom"/>
          </w:tcPr>
          <w:p w14:paraId="69B8C1E6" w14:textId="77777777" w:rsidR="00FE7534" w:rsidRPr="007C12FF" w:rsidRDefault="00FE7534" w:rsidP="007C12FF">
            <w:pPr>
              <w:suppressAutoHyphens/>
              <w:spacing w:after="0" w:line="240" w:lineRule="auto"/>
              <w:rPr>
                <w:rFonts w:ascii="Times New Roman" w:hAnsi="Times New Roman"/>
                <w:b/>
                <w:bCs/>
              </w:rPr>
            </w:pPr>
            <w:r w:rsidRPr="007C12FF">
              <w:rPr>
                <w:rFonts w:ascii="Times New Roman" w:hAnsi="Times New Roman"/>
                <w:b/>
                <w:bCs/>
              </w:rPr>
              <w:t>Содержание</w:t>
            </w:r>
          </w:p>
        </w:tc>
        <w:tc>
          <w:tcPr>
            <w:tcW w:w="834" w:type="pct"/>
            <w:vMerge w:val="restart"/>
            <w:shd w:val="clear" w:color="auto" w:fill="FFFFFF"/>
            <w:vAlign w:val="center"/>
          </w:tcPr>
          <w:p w14:paraId="6EC12698" w14:textId="380766D2" w:rsidR="00437524" w:rsidRPr="007C12FF" w:rsidRDefault="002E5DB9" w:rsidP="007C12FF">
            <w:pPr>
              <w:suppressAutoHyphens/>
              <w:spacing w:after="0"/>
              <w:jc w:val="center"/>
              <w:rPr>
                <w:rFonts w:ascii="Times New Roman" w:hAnsi="Times New Roman"/>
                <w:b/>
                <w:bCs/>
              </w:rPr>
            </w:pPr>
            <w:r w:rsidRPr="007C12FF">
              <w:rPr>
                <w:rFonts w:ascii="Times New Roman" w:hAnsi="Times New Roman"/>
                <w:b/>
                <w:bCs/>
              </w:rPr>
              <w:t>6</w:t>
            </w:r>
          </w:p>
        </w:tc>
      </w:tr>
      <w:tr w:rsidR="00FE7534" w:rsidRPr="006B6102" w14:paraId="529B1D64" w14:textId="77777777" w:rsidTr="004D3941">
        <w:tc>
          <w:tcPr>
            <w:tcW w:w="992" w:type="pct"/>
            <w:vMerge/>
            <w:shd w:val="clear" w:color="auto" w:fill="FFFFFF"/>
          </w:tcPr>
          <w:p w14:paraId="2DA635A4" w14:textId="77777777" w:rsidR="00FE7534" w:rsidRPr="007C12FF" w:rsidRDefault="00FE7534" w:rsidP="007C12FF">
            <w:pPr>
              <w:spacing w:after="0" w:line="240" w:lineRule="auto"/>
              <w:rPr>
                <w:rFonts w:ascii="Times New Roman" w:hAnsi="Times New Roman"/>
                <w:b/>
                <w:bCs/>
              </w:rPr>
            </w:pPr>
          </w:p>
        </w:tc>
        <w:tc>
          <w:tcPr>
            <w:tcW w:w="3174" w:type="pct"/>
            <w:gridSpan w:val="2"/>
            <w:shd w:val="clear" w:color="auto" w:fill="FFFFFF" w:themeFill="background1"/>
            <w:vAlign w:val="bottom"/>
          </w:tcPr>
          <w:p w14:paraId="5C649B29" w14:textId="77777777" w:rsidR="00437524" w:rsidRPr="007C12FF" w:rsidRDefault="00437524" w:rsidP="0048038E">
            <w:pPr>
              <w:numPr>
                <w:ilvl w:val="0"/>
                <w:numId w:val="32"/>
              </w:numPr>
              <w:spacing w:after="0"/>
              <w:rPr>
                <w:rFonts w:ascii="Times New Roman" w:hAnsi="Times New Roman"/>
                <w:b/>
              </w:rPr>
            </w:pPr>
            <w:r w:rsidRPr="007C12FF">
              <w:rPr>
                <w:rFonts w:ascii="Times New Roman" w:hAnsi="Times New Roman"/>
                <w:b/>
                <w:bCs/>
              </w:rPr>
              <w:t>Особенности построения конструкций поясной одежды для детей</w:t>
            </w:r>
            <w:r w:rsidRPr="007C12FF">
              <w:rPr>
                <w:rFonts w:ascii="Times New Roman" w:hAnsi="Times New Roman"/>
                <w:b/>
              </w:rPr>
              <w:t>.</w:t>
            </w:r>
          </w:p>
          <w:p w14:paraId="1AA168C9" w14:textId="77777777" w:rsidR="00FE7534" w:rsidRPr="007C12FF" w:rsidRDefault="00FE7534" w:rsidP="007C12FF">
            <w:pPr>
              <w:spacing w:after="0"/>
              <w:rPr>
                <w:rFonts w:ascii="Times New Roman" w:hAnsi="Times New Roman"/>
              </w:rPr>
            </w:pPr>
            <w:r w:rsidRPr="007C12FF">
              <w:rPr>
                <w:rFonts w:ascii="Times New Roman" w:hAnsi="Times New Roman"/>
              </w:rPr>
              <w:t xml:space="preserve">Ассортимент поясных изделий для детей различных возрастных групп. </w:t>
            </w:r>
          </w:p>
          <w:p w14:paraId="3D3DA848" w14:textId="77777777" w:rsidR="00FE7534" w:rsidRPr="007C12FF" w:rsidRDefault="00FE7534" w:rsidP="007C12FF">
            <w:pPr>
              <w:suppressAutoHyphens/>
              <w:spacing w:after="0" w:line="240" w:lineRule="auto"/>
              <w:jc w:val="both"/>
              <w:rPr>
                <w:rFonts w:ascii="Times New Roman" w:hAnsi="Times New Roman"/>
              </w:rPr>
            </w:pPr>
            <w:r w:rsidRPr="007C12FF">
              <w:rPr>
                <w:rFonts w:ascii="Times New Roman" w:hAnsi="Times New Roman"/>
              </w:rPr>
              <w:t xml:space="preserve">Классификация фигур мальчиков и девочек по возрастным группам и размерам. Шкалы длин детских изделий. </w:t>
            </w:r>
          </w:p>
          <w:p w14:paraId="016DB404" w14:textId="77777777" w:rsidR="00437524" w:rsidRPr="007C12FF" w:rsidRDefault="00437524" w:rsidP="007C12FF">
            <w:pPr>
              <w:suppressAutoHyphens/>
              <w:spacing w:after="0" w:line="240" w:lineRule="auto"/>
              <w:jc w:val="both"/>
              <w:rPr>
                <w:rFonts w:ascii="Times New Roman" w:hAnsi="Times New Roman"/>
                <w:b/>
                <w:bCs/>
              </w:rPr>
            </w:pPr>
            <w:r w:rsidRPr="007C12FF">
              <w:rPr>
                <w:rFonts w:ascii="Times New Roman" w:hAnsi="Times New Roman"/>
              </w:rPr>
              <w:t>Разновидности детской поясной одежды</w:t>
            </w:r>
            <w:r w:rsidRPr="007C12FF">
              <w:rPr>
                <w:rFonts w:ascii="Times New Roman" w:hAnsi="Times New Roman"/>
                <w:b/>
              </w:rPr>
              <w:t xml:space="preserve">. </w:t>
            </w:r>
            <w:r w:rsidRPr="007C12FF">
              <w:rPr>
                <w:rFonts w:ascii="Times New Roman" w:hAnsi="Times New Roman"/>
              </w:rPr>
              <w:t>Размерные признаки, прибавки. Особенности</w:t>
            </w:r>
            <w:r w:rsidR="000F1AE8" w:rsidRPr="007C12FF">
              <w:rPr>
                <w:rFonts w:ascii="Times New Roman" w:hAnsi="Times New Roman"/>
              </w:rPr>
              <w:t xml:space="preserve"> построения</w:t>
            </w:r>
            <w:r w:rsidRPr="007C12FF">
              <w:rPr>
                <w:rFonts w:ascii="Times New Roman" w:hAnsi="Times New Roman"/>
              </w:rPr>
              <w:t xml:space="preserve"> конструкций детской поясной одежды.</w:t>
            </w:r>
          </w:p>
        </w:tc>
        <w:tc>
          <w:tcPr>
            <w:tcW w:w="834" w:type="pct"/>
            <w:vMerge/>
            <w:shd w:val="clear" w:color="auto" w:fill="FFFFFF"/>
            <w:vAlign w:val="center"/>
          </w:tcPr>
          <w:p w14:paraId="689FB978" w14:textId="77777777" w:rsidR="00FE7534" w:rsidRPr="007C12FF" w:rsidRDefault="00FE7534" w:rsidP="007C12FF">
            <w:pPr>
              <w:suppressAutoHyphens/>
              <w:spacing w:after="0"/>
              <w:jc w:val="center"/>
              <w:rPr>
                <w:rFonts w:ascii="Times New Roman" w:hAnsi="Times New Roman"/>
                <w:bCs/>
              </w:rPr>
            </w:pPr>
          </w:p>
        </w:tc>
      </w:tr>
      <w:tr w:rsidR="00FE7534" w:rsidRPr="006B6102" w14:paraId="650B43B2" w14:textId="77777777" w:rsidTr="00032224">
        <w:tc>
          <w:tcPr>
            <w:tcW w:w="992" w:type="pct"/>
            <w:vMerge/>
            <w:shd w:val="clear" w:color="auto" w:fill="FFFFFF"/>
          </w:tcPr>
          <w:p w14:paraId="23C360BE" w14:textId="77777777" w:rsidR="00FE7534" w:rsidRPr="007C12FF" w:rsidRDefault="00FE7534" w:rsidP="007C12FF">
            <w:pPr>
              <w:spacing w:after="0" w:line="240" w:lineRule="auto"/>
              <w:rPr>
                <w:rFonts w:ascii="Times New Roman" w:hAnsi="Times New Roman"/>
                <w:b/>
                <w:bCs/>
              </w:rPr>
            </w:pPr>
          </w:p>
        </w:tc>
        <w:tc>
          <w:tcPr>
            <w:tcW w:w="3174" w:type="pct"/>
            <w:gridSpan w:val="2"/>
            <w:shd w:val="clear" w:color="auto" w:fill="FFFFFF"/>
            <w:vAlign w:val="bottom"/>
          </w:tcPr>
          <w:p w14:paraId="19632394" w14:textId="77777777" w:rsidR="00FE7534" w:rsidRPr="007C12FF" w:rsidRDefault="00FE7534" w:rsidP="007C12FF">
            <w:pPr>
              <w:suppressAutoHyphens/>
              <w:spacing w:after="0" w:line="240" w:lineRule="auto"/>
              <w:rPr>
                <w:rFonts w:ascii="Times New Roman" w:hAnsi="Times New Roman"/>
                <w:b/>
                <w:bCs/>
              </w:rPr>
            </w:pPr>
            <w:r w:rsidRPr="007C12FF">
              <w:rPr>
                <w:rFonts w:ascii="Times New Roman" w:hAnsi="Times New Roman"/>
                <w:b/>
                <w:bCs/>
              </w:rPr>
              <w:t>В том числе практических занятий и лабораторных работ</w:t>
            </w:r>
          </w:p>
        </w:tc>
        <w:tc>
          <w:tcPr>
            <w:tcW w:w="834" w:type="pct"/>
            <w:shd w:val="clear" w:color="auto" w:fill="FFFFFF"/>
            <w:vAlign w:val="center"/>
          </w:tcPr>
          <w:p w14:paraId="0B58B458" w14:textId="77777777" w:rsidR="00FE7534" w:rsidRPr="007C12FF" w:rsidRDefault="000F1AE8" w:rsidP="007C12FF">
            <w:pPr>
              <w:suppressAutoHyphens/>
              <w:spacing w:after="0"/>
              <w:jc w:val="center"/>
              <w:rPr>
                <w:rFonts w:ascii="Times New Roman" w:hAnsi="Times New Roman"/>
                <w:b/>
                <w:bCs/>
              </w:rPr>
            </w:pPr>
            <w:r w:rsidRPr="007C12FF">
              <w:rPr>
                <w:rFonts w:ascii="Times New Roman" w:hAnsi="Times New Roman"/>
                <w:b/>
                <w:bCs/>
              </w:rPr>
              <w:t>4</w:t>
            </w:r>
          </w:p>
        </w:tc>
      </w:tr>
      <w:tr w:rsidR="00FE7534" w:rsidRPr="00315F34" w14:paraId="34215044" w14:textId="77777777" w:rsidTr="00032224">
        <w:tc>
          <w:tcPr>
            <w:tcW w:w="992" w:type="pct"/>
            <w:vMerge/>
            <w:shd w:val="clear" w:color="auto" w:fill="FFFFFF"/>
          </w:tcPr>
          <w:p w14:paraId="7C30F88D" w14:textId="77777777" w:rsidR="00FE7534" w:rsidRPr="007C12FF" w:rsidRDefault="00FE7534" w:rsidP="007C12FF">
            <w:pPr>
              <w:spacing w:after="0" w:line="240" w:lineRule="auto"/>
              <w:rPr>
                <w:rFonts w:ascii="Times New Roman" w:hAnsi="Times New Roman"/>
                <w:b/>
                <w:bCs/>
              </w:rPr>
            </w:pPr>
          </w:p>
        </w:tc>
        <w:tc>
          <w:tcPr>
            <w:tcW w:w="3174" w:type="pct"/>
            <w:gridSpan w:val="2"/>
            <w:shd w:val="clear" w:color="auto" w:fill="FFFFFF"/>
            <w:vAlign w:val="bottom"/>
          </w:tcPr>
          <w:p w14:paraId="7DBC20D8" w14:textId="77777777" w:rsidR="00FE7534" w:rsidRPr="007C12FF" w:rsidRDefault="00FE7534" w:rsidP="007C12FF">
            <w:pPr>
              <w:suppressAutoHyphens/>
              <w:spacing w:after="0" w:line="240" w:lineRule="auto"/>
              <w:rPr>
                <w:rFonts w:ascii="Times New Roman" w:hAnsi="Times New Roman"/>
                <w:b/>
                <w:bCs/>
              </w:rPr>
            </w:pPr>
            <w:r w:rsidRPr="007C12FF">
              <w:rPr>
                <w:rFonts w:ascii="Times New Roman" w:hAnsi="Times New Roman"/>
                <w:b/>
                <w:bCs/>
              </w:rPr>
              <w:t xml:space="preserve">Практическое занятие №10. </w:t>
            </w:r>
            <w:r w:rsidRPr="007C12FF">
              <w:rPr>
                <w:rFonts w:ascii="Times New Roman" w:hAnsi="Times New Roman"/>
              </w:rPr>
              <w:t>Расчет и построение конструкций поясных изделий детской одежды</w:t>
            </w:r>
          </w:p>
        </w:tc>
        <w:tc>
          <w:tcPr>
            <w:tcW w:w="834" w:type="pct"/>
            <w:shd w:val="clear" w:color="auto" w:fill="FFFFFF"/>
            <w:vAlign w:val="center"/>
          </w:tcPr>
          <w:p w14:paraId="354506C4" w14:textId="77777777" w:rsidR="00FE7534" w:rsidRPr="007C12FF" w:rsidRDefault="000F1AE8" w:rsidP="007C12FF">
            <w:pPr>
              <w:suppressAutoHyphens/>
              <w:spacing w:after="0"/>
              <w:jc w:val="center"/>
              <w:rPr>
                <w:rFonts w:ascii="Times New Roman" w:hAnsi="Times New Roman"/>
                <w:bCs/>
              </w:rPr>
            </w:pPr>
            <w:r w:rsidRPr="007C12FF">
              <w:rPr>
                <w:rFonts w:ascii="Times New Roman" w:hAnsi="Times New Roman"/>
                <w:bCs/>
              </w:rPr>
              <w:t>4</w:t>
            </w:r>
          </w:p>
        </w:tc>
      </w:tr>
      <w:tr w:rsidR="00FE7534" w:rsidRPr="00315F34" w14:paraId="71456485" w14:textId="77777777" w:rsidTr="00032224">
        <w:tc>
          <w:tcPr>
            <w:tcW w:w="992" w:type="pct"/>
            <w:vMerge w:val="restart"/>
            <w:shd w:val="clear" w:color="auto" w:fill="FFFFFF"/>
          </w:tcPr>
          <w:p w14:paraId="7D1109FB" w14:textId="77777777" w:rsidR="00FE7534" w:rsidRPr="007C12FF" w:rsidRDefault="00FE7534" w:rsidP="007C12FF">
            <w:pPr>
              <w:spacing w:after="0" w:line="240" w:lineRule="auto"/>
              <w:rPr>
                <w:rFonts w:ascii="Times New Roman" w:hAnsi="Times New Roman"/>
                <w:b/>
                <w:bCs/>
              </w:rPr>
            </w:pPr>
            <w:r w:rsidRPr="007C12FF">
              <w:rPr>
                <w:rFonts w:ascii="Times New Roman" w:hAnsi="Times New Roman"/>
                <w:b/>
                <w:bCs/>
              </w:rPr>
              <w:t xml:space="preserve">Тема 1.5. </w:t>
            </w:r>
            <w:r w:rsidRPr="007C12FF">
              <w:rPr>
                <w:rFonts w:ascii="Times New Roman" w:eastAsia="Calibri" w:hAnsi="Times New Roman"/>
                <w:b/>
                <w:bCs/>
              </w:rPr>
              <w:t>Разработка лекал (шаблонов) деталей швейных изделий</w:t>
            </w:r>
          </w:p>
        </w:tc>
        <w:tc>
          <w:tcPr>
            <w:tcW w:w="3174" w:type="pct"/>
            <w:gridSpan w:val="2"/>
            <w:shd w:val="clear" w:color="auto" w:fill="FFFFFF"/>
          </w:tcPr>
          <w:p w14:paraId="11B8D4C1" w14:textId="77777777" w:rsidR="00FE7534" w:rsidRPr="007C12FF" w:rsidRDefault="00FE7534" w:rsidP="007C12FF">
            <w:pPr>
              <w:suppressAutoHyphens/>
              <w:spacing w:after="0" w:line="240" w:lineRule="auto"/>
              <w:rPr>
                <w:rFonts w:ascii="Times New Roman" w:hAnsi="Times New Roman"/>
                <w:b/>
                <w:bCs/>
              </w:rPr>
            </w:pPr>
            <w:r w:rsidRPr="007C12FF">
              <w:rPr>
                <w:rFonts w:ascii="Times New Roman" w:hAnsi="Times New Roman"/>
                <w:b/>
                <w:bCs/>
              </w:rPr>
              <w:t>Содержание</w:t>
            </w:r>
          </w:p>
        </w:tc>
        <w:tc>
          <w:tcPr>
            <w:tcW w:w="834" w:type="pct"/>
            <w:vMerge w:val="restart"/>
            <w:shd w:val="clear" w:color="auto" w:fill="FFFFFF"/>
            <w:vAlign w:val="center"/>
          </w:tcPr>
          <w:p w14:paraId="2FF1FB60" w14:textId="02E3E6D7" w:rsidR="00437524" w:rsidRPr="007C12FF" w:rsidRDefault="007C12FF" w:rsidP="007C12FF">
            <w:pPr>
              <w:suppressAutoHyphens/>
              <w:spacing w:after="0"/>
              <w:jc w:val="center"/>
              <w:rPr>
                <w:rFonts w:ascii="Times New Roman" w:hAnsi="Times New Roman"/>
                <w:b/>
                <w:bCs/>
              </w:rPr>
            </w:pPr>
            <w:r w:rsidRPr="007C12FF">
              <w:rPr>
                <w:rFonts w:ascii="Times New Roman" w:hAnsi="Times New Roman"/>
                <w:b/>
                <w:bCs/>
              </w:rPr>
              <w:t>8/4</w:t>
            </w:r>
          </w:p>
        </w:tc>
      </w:tr>
      <w:tr w:rsidR="00FE7534" w:rsidRPr="00315F34" w14:paraId="435C9ACF" w14:textId="77777777" w:rsidTr="00032224">
        <w:tc>
          <w:tcPr>
            <w:tcW w:w="992" w:type="pct"/>
            <w:vMerge/>
            <w:shd w:val="clear" w:color="auto" w:fill="FFFFFF"/>
          </w:tcPr>
          <w:p w14:paraId="0E2E2992" w14:textId="77777777" w:rsidR="00FE7534" w:rsidRPr="007C12FF" w:rsidRDefault="00FE7534" w:rsidP="007C12FF">
            <w:pPr>
              <w:spacing w:after="0" w:line="240" w:lineRule="auto"/>
              <w:rPr>
                <w:rFonts w:ascii="Times New Roman" w:hAnsi="Times New Roman"/>
                <w:b/>
                <w:bCs/>
              </w:rPr>
            </w:pPr>
          </w:p>
        </w:tc>
        <w:tc>
          <w:tcPr>
            <w:tcW w:w="3174" w:type="pct"/>
            <w:gridSpan w:val="2"/>
            <w:shd w:val="clear" w:color="auto" w:fill="FFFFFF"/>
          </w:tcPr>
          <w:p w14:paraId="1BFD8535" w14:textId="77777777" w:rsidR="00FE7534" w:rsidRPr="007C12FF" w:rsidRDefault="00FE7534" w:rsidP="0048038E">
            <w:pPr>
              <w:pStyle w:val="ae"/>
              <w:numPr>
                <w:ilvl w:val="0"/>
                <w:numId w:val="22"/>
              </w:numPr>
              <w:suppressAutoHyphens/>
              <w:spacing w:before="0" w:after="0"/>
              <w:ind w:left="0"/>
              <w:rPr>
                <w:b/>
                <w:sz w:val="22"/>
                <w:szCs w:val="22"/>
              </w:rPr>
            </w:pPr>
            <w:r w:rsidRPr="007C12FF">
              <w:rPr>
                <w:b/>
                <w:sz w:val="22"/>
                <w:szCs w:val="22"/>
              </w:rPr>
              <w:t xml:space="preserve">1. Построение основных, производных, вспомогательных лекал (шаблонов) швейных изделий различных ассортиментных групп. </w:t>
            </w:r>
          </w:p>
          <w:p w14:paraId="67EBFA73" w14:textId="77777777" w:rsidR="00FE7534" w:rsidRPr="007C12FF" w:rsidRDefault="00FE7534" w:rsidP="007C12FF">
            <w:pPr>
              <w:suppressAutoHyphens/>
              <w:spacing w:after="0" w:line="240" w:lineRule="auto"/>
              <w:jc w:val="both"/>
              <w:rPr>
                <w:rFonts w:ascii="Times New Roman" w:hAnsi="Times New Roman"/>
                <w:b/>
                <w:bCs/>
              </w:rPr>
            </w:pPr>
            <w:r w:rsidRPr="007C12FF">
              <w:rPr>
                <w:rFonts w:ascii="Times New Roman" w:hAnsi="Times New Roman"/>
                <w:bCs/>
              </w:rPr>
              <w:t>Проверка сопряжений контурных линий участков чертежа. Лекала – этало</w:t>
            </w:r>
            <w:r w:rsidRPr="007C12FF">
              <w:rPr>
                <w:rFonts w:ascii="Times New Roman" w:hAnsi="Times New Roman"/>
              </w:rPr>
              <w:t>ны. Рабочие лекала основных деталей одежды. Лекала производных деталей. Лекала для уточнения контуров детали (</w:t>
            </w:r>
            <w:proofErr w:type="spellStart"/>
            <w:r w:rsidRPr="007C12FF">
              <w:rPr>
                <w:rFonts w:ascii="Times New Roman" w:hAnsi="Times New Roman"/>
              </w:rPr>
              <w:t>осноровочные</w:t>
            </w:r>
            <w:proofErr w:type="spellEnd"/>
            <w:r w:rsidRPr="007C12FF">
              <w:rPr>
                <w:rFonts w:ascii="Times New Roman" w:hAnsi="Times New Roman"/>
              </w:rPr>
              <w:t xml:space="preserve"> лекала). Положение основных конструктивных линий на лекалах деталей. Величины припусков на швы для различных срезов. Связь припуска на шов с методом обработки узла, участка изделия. Нанесение маркировки на лекала. Долевая нить и ее расположение. Контрольные знаки (надсечки) на лекалах, их назначение и расположение. Оформление концевых участков лекал. Спецификация лекал изделия. Особенности построения лекал подкладки.</w:t>
            </w:r>
          </w:p>
        </w:tc>
        <w:tc>
          <w:tcPr>
            <w:tcW w:w="834" w:type="pct"/>
            <w:vMerge/>
            <w:shd w:val="clear" w:color="auto" w:fill="FFFFFF"/>
            <w:vAlign w:val="center"/>
          </w:tcPr>
          <w:p w14:paraId="62F3F075" w14:textId="77777777" w:rsidR="00FE7534" w:rsidRPr="007C12FF" w:rsidRDefault="00FE7534" w:rsidP="007C12FF">
            <w:pPr>
              <w:suppressAutoHyphens/>
              <w:spacing w:after="0"/>
              <w:jc w:val="both"/>
              <w:rPr>
                <w:rFonts w:ascii="Times New Roman" w:hAnsi="Times New Roman"/>
                <w:bCs/>
              </w:rPr>
            </w:pPr>
          </w:p>
        </w:tc>
      </w:tr>
      <w:tr w:rsidR="00FE7534" w:rsidRPr="00315F34" w14:paraId="01C8413E" w14:textId="77777777" w:rsidTr="00032224">
        <w:tc>
          <w:tcPr>
            <w:tcW w:w="992" w:type="pct"/>
            <w:vMerge/>
            <w:shd w:val="clear" w:color="auto" w:fill="FFFFFF"/>
          </w:tcPr>
          <w:p w14:paraId="52ABDD07" w14:textId="77777777" w:rsidR="00FE7534" w:rsidRPr="007C12FF" w:rsidRDefault="00FE7534" w:rsidP="007C12FF">
            <w:pPr>
              <w:spacing w:after="0" w:line="240" w:lineRule="auto"/>
              <w:rPr>
                <w:rFonts w:ascii="Times New Roman" w:hAnsi="Times New Roman"/>
                <w:b/>
                <w:bCs/>
              </w:rPr>
            </w:pPr>
          </w:p>
        </w:tc>
        <w:tc>
          <w:tcPr>
            <w:tcW w:w="3174" w:type="pct"/>
            <w:gridSpan w:val="2"/>
            <w:shd w:val="clear" w:color="auto" w:fill="FFFFFF"/>
          </w:tcPr>
          <w:p w14:paraId="264B299D" w14:textId="77777777" w:rsidR="00FE7534" w:rsidRPr="007C12FF" w:rsidRDefault="00FE7534" w:rsidP="007C12FF">
            <w:pPr>
              <w:suppressAutoHyphens/>
              <w:spacing w:after="0" w:line="240" w:lineRule="auto"/>
              <w:rPr>
                <w:rFonts w:ascii="Times New Roman" w:hAnsi="Times New Roman"/>
                <w:b/>
                <w:bCs/>
              </w:rPr>
            </w:pPr>
            <w:r w:rsidRPr="007C12FF">
              <w:rPr>
                <w:rFonts w:ascii="Times New Roman" w:hAnsi="Times New Roman"/>
                <w:b/>
                <w:bCs/>
              </w:rPr>
              <w:t>В том числе практических занятий и лабораторных работ</w:t>
            </w:r>
          </w:p>
        </w:tc>
        <w:tc>
          <w:tcPr>
            <w:tcW w:w="834" w:type="pct"/>
            <w:shd w:val="clear" w:color="auto" w:fill="FFFFFF"/>
            <w:vAlign w:val="center"/>
          </w:tcPr>
          <w:p w14:paraId="2C883E3C" w14:textId="77777777" w:rsidR="00FE7534" w:rsidRPr="007C12FF" w:rsidRDefault="00FE7534" w:rsidP="007C12FF">
            <w:pPr>
              <w:suppressAutoHyphens/>
              <w:spacing w:after="0"/>
              <w:jc w:val="center"/>
              <w:rPr>
                <w:rFonts w:ascii="Times New Roman" w:hAnsi="Times New Roman"/>
                <w:b/>
                <w:bCs/>
              </w:rPr>
            </w:pPr>
            <w:r w:rsidRPr="007C12FF">
              <w:rPr>
                <w:rFonts w:ascii="Times New Roman" w:hAnsi="Times New Roman"/>
                <w:b/>
                <w:bCs/>
              </w:rPr>
              <w:t>4</w:t>
            </w:r>
          </w:p>
        </w:tc>
      </w:tr>
      <w:tr w:rsidR="00FE7534" w:rsidRPr="00315F34" w14:paraId="33CBD52B" w14:textId="77777777" w:rsidTr="00032224">
        <w:tc>
          <w:tcPr>
            <w:tcW w:w="992" w:type="pct"/>
            <w:vMerge/>
            <w:shd w:val="clear" w:color="auto" w:fill="FFFFFF"/>
          </w:tcPr>
          <w:p w14:paraId="7A7B98E6" w14:textId="77777777" w:rsidR="00FE7534" w:rsidRPr="007C12FF" w:rsidRDefault="00FE7534" w:rsidP="007C12FF">
            <w:pPr>
              <w:spacing w:after="0" w:line="240" w:lineRule="auto"/>
              <w:rPr>
                <w:rFonts w:ascii="Times New Roman" w:hAnsi="Times New Roman"/>
                <w:b/>
                <w:bCs/>
              </w:rPr>
            </w:pPr>
          </w:p>
        </w:tc>
        <w:tc>
          <w:tcPr>
            <w:tcW w:w="3174" w:type="pct"/>
            <w:gridSpan w:val="2"/>
            <w:shd w:val="clear" w:color="auto" w:fill="FFFFFF"/>
          </w:tcPr>
          <w:p w14:paraId="72A5A44B" w14:textId="77777777" w:rsidR="00FE7534" w:rsidRPr="007C12FF" w:rsidRDefault="00FE7534" w:rsidP="007C12FF">
            <w:pPr>
              <w:suppressAutoHyphens/>
              <w:spacing w:after="0" w:line="240" w:lineRule="auto"/>
              <w:rPr>
                <w:rFonts w:ascii="Times New Roman" w:hAnsi="Times New Roman"/>
                <w:b/>
                <w:bCs/>
              </w:rPr>
            </w:pPr>
            <w:r w:rsidRPr="007C12FF">
              <w:rPr>
                <w:rFonts w:ascii="Times New Roman" w:hAnsi="Times New Roman"/>
                <w:b/>
                <w:bCs/>
              </w:rPr>
              <w:t xml:space="preserve">Практическое занятие №11. </w:t>
            </w:r>
            <w:r w:rsidRPr="007C12FF">
              <w:rPr>
                <w:rFonts w:ascii="Times New Roman" w:hAnsi="Times New Roman"/>
              </w:rPr>
              <w:t>Разработка основных и производных лекал поясного изделия с учетом припусков на обработку.</w:t>
            </w:r>
          </w:p>
        </w:tc>
        <w:tc>
          <w:tcPr>
            <w:tcW w:w="834" w:type="pct"/>
            <w:shd w:val="clear" w:color="auto" w:fill="FFFFFF"/>
            <w:vAlign w:val="center"/>
          </w:tcPr>
          <w:p w14:paraId="579CC203" w14:textId="77777777" w:rsidR="00FE7534" w:rsidRPr="007C12FF" w:rsidRDefault="00FE7534" w:rsidP="007C12FF">
            <w:pPr>
              <w:suppressAutoHyphens/>
              <w:spacing w:after="0"/>
              <w:jc w:val="center"/>
              <w:rPr>
                <w:rFonts w:ascii="Times New Roman" w:hAnsi="Times New Roman"/>
                <w:bCs/>
              </w:rPr>
            </w:pPr>
            <w:r w:rsidRPr="007C12FF">
              <w:rPr>
                <w:rFonts w:ascii="Times New Roman" w:hAnsi="Times New Roman"/>
                <w:bCs/>
              </w:rPr>
              <w:t>4</w:t>
            </w:r>
          </w:p>
        </w:tc>
      </w:tr>
      <w:tr w:rsidR="00FE7534" w:rsidRPr="00315F34" w14:paraId="76DB511C" w14:textId="77777777" w:rsidTr="00683102">
        <w:trPr>
          <w:trHeight w:val="1033"/>
        </w:trPr>
        <w:tc>
          <w:tcPr>
            <w:tcW w:w="4166" w:type="pct"/>
            <w:gridSpan w:val="3"/>
            <w:shd w:val="clear" w:color="auto" w:fill="FFFFFF"/>
          </w:tcPr>
          <w:p w14:paraId="2DBD9190" w14:textId="77777777" w:rsidR="00FE7534" w:rsidRPr="007C12FF" w:rsidRDefault="00FE7534" w:rsidP="007C12FF">
            <w:pPr>
              <w:spacing w:after="0"/>
              <w:rPr>
                <w:rFonts w:ascii="Times New Roman" w:hAnsi="Times New Roman"/>
                <w:b/>
              </w:rPr>
            </w:pPr>
            <w:r w:rsidRPr="007C12FF">
              <w:rPr>
                <w:rFonts w:ascii="Times New Roman" w:hAnsi="Times New Roman"/>
                <w:b/>
                <w:bCs/>
              </w:rPr>
              <w:t>Примерная тематика самостоятельной учебной работы при изучении раздела 1</w:t>
            </w:r>
          </w:p>
          <w:p w14:paraId="5C860AF7" w14:textId="77777777" w:rsidR="00FE7534" w:rsidRPr="007C12FF" w:rsidRDefault="00FE7534" w:rsidP="007C12FF">
            <w:pPr>
              <w:suppressAutoHyphens/>
              <w:spacing w:after="0" w:line="240" w:lineRule="auto"/>
              <w:rPr>
                <w:rFonts w:ascii="Times New Roman" w:hAnsi="Times New Roman"/>
                <w:b/>
                <w:bCs/>
              </w:rPr>
            </w:pPr>
            <w:r w:rsidRPr="007C12FF">
              <w:rPr>
                <w:rFonts w:ascii="Times New Roman" w:hAnsi="Times New Roman"/>
              </w:rPr>
              <w:t>Изготовление макетов поясных изделий различных видов по разработанным чертежам модельных конструкций</w:t>
            </w:r>
          </w:p>
        </w:tc>
        <w:tc>
          <w:tcPr>
            <w:tcW w:w="834" w:type="pct"/>
            <w:shd w:val="clear" w:color="auto" w:fill="FFFFFF"/>
            <w:vAlign w:val="center"/>
          </w:tcPr>
          <w:p w14:paraId="1D5F94C7" w14:textId="77777777" w:rsidR="00FE7534" w:rsidRPr="007C12FF" w:rsidRDefault="00FE7534" w:rsidP="007C12FF">
            <w:pPr>
              <w:suppressAutoHyphens/>
              <w:spacing w:after="0"/>
              <w:jc w:val="both"/>
              <w:rPr>
                <w:rFonts w:ascii="Times New Roman" w:hAnsi="Times New Roman"/>
                <w:bCs/>
              </w:rPr>
            </w:pPr>
          </w:p>
        </w:tc>
      </w:tr>
      <w:tr w:rsidR="00FE7534" w:rsidRPr="00315F34" w14:paraId="46AD4852" w14:textId="77777777" w:rsidTr="00032224">
        <w:tc>
          <w:tcPr>
            <w:tcW w:w="4166" w:type="pct"/>
            <w:gridSpan w:val="3"/>
            <w:shd w:val="clear" w:color="auto" w:fill="FFFFFF"/>
          </w:tcPr>
          <w:p w14:paraId="56C38F90" w14:textId="77777777" w:rsidR="00FE7534" w:rsidRPr="007C12FF" w:rsidRDefault="00FE7534" w:rsidP="007C12FF">
            <w:pPr>
              <w:suppressAutoHyphens/>
              <w:spacing w:after="0" w:line="240" w:lineRule="auto"/>
              <w:rPr>
                <w:rFonts w:ascii="Times New Roman" w:hAnsi="Times New Roman"/>
                <w:b/>
                <w:bCs/>
              </w:rPr>
            </w:pPr>
            <w:r w:rsidRPr="007C12FF">
              <w:rPr>
                <w:rFonts w:ascii="Times New Roman" w:eastAsia="Calibri" w:hAnsi="Times New Roman"/>
                <w:b/>
                <w:bCs/>
              </w:rPr>
              <w:t>Раздел 2. Разработка конструкций плечевых изделий одежды различных покроев</w:t>
            </w:r>
          </w:p>
        </w:tc>
        <w:tc>
          <w:tcPr>
            <w:tcW w:w="834" w:type="pct"/>
            <w:shd w:val="clear" w:color="auto" w:fill="FFFFFF"/>
            <w:vAlign w:val="center"/>
          </w:tcPr>
          <w:p w14:paraId="276772D6" w14:textId="435F2E76" w:rsidR="00FE7534" w:rsidRPr="007C12FF" w:rsidRDefault="00BD53A0" w:rsidP="007C12FF">
            <w:pPr>
              <w:suppressAutoHyphens/>
              <w:spacing w:after="0"/>
              <w:jc w:val="center"/>
              <w:rPr>
                <w:rFonts w:ascii="Times New Roman" w:hAnsi="Times New Roman"/>
                <w:bCs/>
              </w:rPr>
            </w:pPr>
            <w:r w:rsidRPr="007C12FF">
              <w:rPr>
                <w:rFonts w:ascii="Times New Roman" w:hAnsi="Times New Roman"/>
                <w:b/>
              </w:rPr>
              <w:t>154</w:t>
            </w:r>
            <w:r w:rsidR="000C63F0" w:rsidRPr="007C12FF">
              <w:rPr>
                <w:rFonts w:ascii="Times New Roman" w:hAnsi="Times New Roman"/>
                <w:b/>
              </w:rPr>
              <w:t>/</w:t>
            </w:r>
            <w:r w:rsidRPr="007C12FF">
              <w:rPr>
                <w:rFonts w:ascii="Times New Roman" w:hAnsi="Times New Roman"/>
                <w:b/>
              </w:rPr>
              <w:t>90</w:t>
            </w:r>
          </w:p>
        </w:tc>
      </w:tr>
      <w:tr w:rsidR="00FE7534" w:rsidRPr="00084119" w14:paraId="09F725B9" w14:textId="77777777" w:rsidTr="005E16F5">
        <w:trPr>
          <w:trHeight w:val="461"/>
        </w:trPr>
        <w:tc>
          <w:tcPr>
            <w:tcW w:w="992" w:type="pct"/>
            <w:vMerge w:val="restart"/>
          </w:tcPr>
          <w:p w14:paraId="00BC3DB2" w14:textId="77777777" w:rsidR="00FE7534" w:rsidRPr="007C12FF" w:rsidRDefault="00FE7534" w:rsidP="007C12FF">
            <w:pPr>
              <w:spacing w:after="0" w:line="240" w:lineRule="auto"/>
              <w:rPr>
                <w:rFonts w:ascii="Times New Roman" w:hAnsi="Times New Roman"/>
                <w:b/>
                <w:bCs/>
              </w:rPr>
            </w:pPr>
            <w:r w:rsidRPr="007C12FF">
              <w:rPr>
                <w:rFonts w:ascii="Times New Roman" w:hAnsi="Times New Roman"/>
                <w:b/>
                <w:bCs/>
              </w:rPr>
              <w:t>Тема 2.</w:t>
            </w:r>
            <w:r w:rsidR="00454D54" w:rsidRPr="007C12FF">
              <w:rPr>
                <w:rFonts w:ascii="Times New Roman" w:hAnsi="Times New Roman"/>
                <w:b/>
                <w:bCs/>
              </w:rPr>
              <w:t>1</w:t>
            </w:r>
            <w:r w:rsidRPr="007C12FF">
              <w:rPr>
                <w:rFonts w:ascii="Times New Roman" w:hAnsi="Times New Roman"/>
                <w:b/>
                <w:bCs/>
              </w:rPr>
              <w:t xml:space="preserve">. </w:t>
            </w:r>
            <w:r w:rsidR="00454D54" w:rsidRPr="007C12FF">
              <w:rPr>
                <w:rFonts w:ascii="Times New Roman" w:eastAsia="Calibri" w:hAnsi="Times New Roman"/>
                <w:b/>
                <w:bCs/>
              </w:rPr>
              <w:t>Проектирование конструкций плечевых изделий женской одежды</w:t>
            </w:r>
          </w:p>
        </w:tc>
        <w:tc>
          <w:tcPr>
            <w:tcW w:w="3174" w:type="pct"/>
            <w:gridSpan w:val="2"/>
          </w:tcPr>
          <w:p w14:paraId="50978937" w14:textId="77777777" w:rsidR="00FE7534" w:rsidRPr="007C12FF" w:rsidRDefault="00FE7534" w:rsidP="007C12FF">
            <w:pPr>
              <w:suppressAutoHyphens/>
              <w:spacing w:after="0" w:line="240" w:lineRule="auto"/>
              <w:rPr>
                <w:rFonts w:ascii="Times New Roman" w:hAnsi="Times New Roman"/>
                <w:b/>
              </w:rPr>
            </w:pPr>
            <w:r w:rsidRPr="007C12FF">
              <w:rPr>
                <w:rFonts w:ascii="Times New Roman" w:hAnsi="Times New Roman"/>
                <w:b/>
                <w:bCs/>
              </w:rPr>
              <w:t>Содержание</w:t>
            </w:r>
          </w:p>
        </w:tc>
        <w:tc>
          <w:tcPr>
            <w:tcW w:w="834" w:type="pct"/>
            <w:vAlign w:val="center"/>
          </w:tcPr>
          <w:p w14:paraId="7131437E" w14:textId="422A7051" w:rsidR="00962931" w:rsidRPr="007C12FF" w:rsidRDefault="007C12FF" w:rsidP="007C12FF">
            <w:pPr>
              <w:suppressAutoHyphens/>
              <w:spacing w:after="0"/>
              <w:jc w:val="center"/>
              <w:rPr>
                <w:rFonts w:ascii="Times New Roman" w:hAnsi="Times New Roman"/>
                <w:b/>
                <w:i/>
              </w:rPr>
            </w:pPr>
            <w:r w:rsidRPr="007C12FF">
              <w:rPr>
                <w:rFonts w:ascii="Times New Roman" w:hAnsi="Times New Roman"/>
                <w:b/>
                <w:iCs/>
              </w:rPr>
              <w:t>66/38</w:t>
            </w:r>
          </w:p>
        </w:tc>
      </w:tr>
      <w:tr w:rsidR="00FE7534" w:rsidRPr="00084119" w14:paraId="3797D03C" w14:textId="77777777" w:rsidTr="005E16F5">
        <w:tc>
          <w:tcPr>
            <w:tcW w:w="992" w:type="pct"/>
            <w:vMerge/>
          </w:tcPr>
          <w:p w14:paraId="696EE1E0" w14:textId="77777777" w:rsidR="00FE7534" w:rsidRPr="007C12FF" w:rsidRDefault="00FE7534" w:rsidP="007C12FF">
            <w:pPr>
              <w:spacing w:after="0" w:line="240" w:lineRule="auto"/>
              <w:rPr>
                <w:rFonts w:ascii="Times New Roman" w:hAnsi="Times New Roman"/>
                <w:b/>
                <w:bCs/>
              </w:rPr>
            </w:pPr>
          </w:p>
        </w:tc>
        <w:tc>
          <w:tcPr>
            <w:tcW w:w="3174" w:type="pct"/>
            <w:gridSpan w:val="2"/>
          </w:tcPr>
          <w:p w14:paraId="5DDC4D01" w14:textId="77777777" w:rsidR="00FE7534" w:rsidRPr="007C12FF" w:rsidRDefault="00FE7534" w:rsidP="0048038E">
            <w:pPr>
              <w:pStyle w:val="ae"/>
              <w:numPr>
                <w:ilvl w:val="0"/>
                <w:numId w:val="33"/>
              </w:numPr>
              <w:spacing w:before="0" w:after="0"/>
              <w:rPr>
                <w:b/>
                <w:bCs/>
                <w:sz w:val="22"/>
                <w:szCs w:val="22"/>
              </w:rPr>
            </w:pPr>
            <w:r w:rsidRPr="007C12FF">
              <w:rPr>
                <w:b/>
                <w:bCs/>
                <w:sz w:val="22"/>
                <w:szCs w:val="22"/>
              </w:rPr>
              <w:t>Построение базовых конструкций плечевых изделий на типовые фигуры.</w:t>
            </w:r>
          </w:p>
          <w:p w14:paraId="6782F827" w14:textId="45DA226E" w:rsidR="00FE7534" w:rsidRPr="007C12FF" w:rsidRDefault="00FE7534" w:rsidP="007C12FF">
            <w:pPr>
              <w:pStyle w:val="ae"/>
              <w:spacing w:before="0" w:after="0"/>
              <w:ind w:left="0"/>
              <w:jc w:val="both"/>
              <w:rPr>
                <w:sz w:val="22"/>
                <w:szCs w:val="22"/>
              </w:rPr>
            </w:pPr>
            <w:r w:rsidRPr="007C12FF">
              <w:rPr>
                <w:sz w:val="22"/>
                <w:szCs w:val="22"/>
              </w:rPr>
              <w:t>Основные детали плечевых изделий. Наименование срезов и участков чертежа. Прибавки в конструировании плечевых изделий.</w:t>
            </w:r>
            <w:r w:rsidR="004D3941">
              <w:rPr>
                <w:sz w:val="22"/>
                <w:szCs w:val="22"/>
              </w:rPr>
              <w:t xml:space="preserve"> </w:t>
            </w:r>
            <w:r w:rsidRPr="007C12FF">
              <w:rPr>
                <w:sz w:val="22"/>
                <w:szCs w:val="22"/>
              </w:rPr>
              <w:t xml:space="preserve">Таблицы прибавок. Обозначение конструктивных точек, </w:t>
            </w:r>
            <w:r w:rsidRPr="007C12FF">
              <w:rPr>
                <w:sz w:val="22"/>
                <w:szCs w:val="22"/>
              </w:rPr>
              <w:lastRenderedPageBreak/>
              <w:t>система расчета конструктивных отрезков. Общие требования к построению базовой конструкции. Предварительный расчет конструкции. Базисная сетка БК</w:t>
            </w:r>
            <w:r w:rsidR="004D3941">
              <w:rPr>
                <w:sz w:val="22"/>
                <w:szCs w:val="22"/>
              </w:rPr>
              <w:t xml:space="preserve"> </w:t>
            </w:r>
            <w:r w:rsidRPr="007C12FF">
              <w:rPr>
                <w:sz w:val="22"/>
                <w:szCs w:val="22"/>
              </w:rPr>
              <w:t>женских плечевых швейных изделий. Расчет и построения основы конструкции плечевого изделия</w:t>
            </w:r>
          </w:p>
        </w:tc>
        <w:tc>
          <w:tcPr>
            <w:tcW w:w="834" w:type="pct"/>
            <w:vAlign w:val="center"/>
          </w:tcPr>
          <w:p w14:paraId="2676D360" w14:textId="77777777" w:rsidR="00FE7534" w:rsidRPr="007C12FF" w:rsidRDefault="00FC34BE" w:rsidP="007C12FF">
            <w:pPr>
              <w:suppressAutoHyphens/>
              <w:spacing w:after="0"/>
              <w:jc w:val="center"/>
              <w:rPr>
                <w:rFonts w:ascii="Times New Roman" w:hAnsi="Times New Roman"/>
                <w:b/>
                <w:iCs/>
              </w:rPr>
            </w:pPr>
            <w:r w:rsidRPr="007C12FF">
              <w:rPr>
                <w:rFonts w:ascii="Times New Roman" w:hAnsi="Times New Roman"/>
                <w:b/>
                <w:iCs/>
              </w:rPr>
              <w:lastRenderedPageBreak/>
              <w:t>6</w:t>
            </w:r>
          </w:p>
        </w:tc>
      </w:tr>
      <w:tr w:rsidR="00FE7534" w:rsidRPr="00084119" w14:paraId="23ACDB59" w14:textId="77777777" w:rsidTr="005E16F5">
        <w:tc>
          <w:tcPr>
            <w:tcW w:w="992" w:type="pct"/>
            <w:vMerge/>
          </w:tcPr>
          <w:p w14:paraId="561C56C7" w14:textId="77777777" w:rsidR="00FE7534" w:rsidRPr="007C12FF" w:rsidRDefault="00FE7534" w:rsidP="007C12FF">
            <w:pPr>
              <w:spacing w:after="0" w:line="240" w:lineRule="auto"/>
              <w:rPr>
                <w:rFonts w:ascii="Times New Roman" w:hAnsi="Times New Roman"/>
                <w:b/>
                <w:bCs/>
              </w:rPr>
            </w:pPr>
          </w:p>
        </w:tc>
        <w:tc>
          <w:tcPr>
            <w:tcW w:w="3174" w:type="pct"/>
            <w:gridSpan w:val="2"/>
          </w:tcPr>
          <w:p w14:paraId="1839E6FD" w14:textId="77777777" w:rsidR="00FE7534" w:rsidRPr="007C12FF" w:rsidRDefault="00FE7534" w:rsidP="0048038E">
            <w:pPr>
              <w:pStyle w:val="ae"/>
              <w:numPr>
                <w:ilvl w:val="0"/>
                <w:numId w:val="33"/>
              </w:numPr>
              <w:spacing w:before="0" w:after="0"/>
              <w:ind w:left="0" w:firstLine="345"/>
              <w:rPr>
                <w:b/>
                <w:bCs/>
                <w:sz w:val="22"/>
                <w:szCs w:val="22"/>
              </w:rPr>
            </w:pPr>
            <w:r w:rsidRPr="007C12FF">
              <w:rPr>
                <w:b/>
                <w:bCs/>
                <w:sz w:val="22"/>
                <w:szCs w:val="22"/>
              </w:rPr>
              <w:t xml:space="preserve">Расчет и построение боковых линий в изделиях различных силуэтов. </w:t>
            </w:r>
          </w:p>
          <w:p w14:paraId="005F3176" w14:textId="376046E6" w:rsidR="00FE7534" w:rsidRPr="007C12FF" w:rsidRDefault="00FE7534" w:rsidP="007C12FF">
            <w:pPr>
              <w:pStyle w:val="ae"/>
              <w:spacing w:before="0" w:after="0"/>
              <w:ind w:left="0"/>
              <w:jc w:val="both"/>
              <w:rPr>
                <w:sz w:val="22"/>
                <w:szCs w:val="22"/>
              </w:rPr>
            </w:pPr>
            <w:r w:rsidRPr="007C12FF">
              <w:rPr>
                <w:sz w:val="22"/>
                <w:szCs w:val="22"/>
              </w:rPr>
              <w:t>Виды силуэтов женской одежды. Особенности расчета и построения чертежей изделий различных силуэтов.</w:t>
            </w:r>
            <w:r w:rsidR="004D3941">
              <w:rPr>
                <w:sz w:val="22"/>
                <w:szCs w:val="22"/>
              </w:rPr>
              <w:t xml:space="preserve"> </w:t>
            </w:r>
            <w:r w:rsidRPr="007C12FF">
              <w:rPr>
                <w:sz w:val="22"/>
                <w:szCs w:val="22"/>
              </w:rPr>
              <w:t>Понятие формы и объема плечевого изделия. Классические и модные силуэтные формы. Прямой силуэт: построение боковых линий.</w:t>
            </w:r>
          </w:p>
          <w:p w14:paraId="5EF91C29" w14:textId="77777777" w:rsidR="00FE7534" w:rsidRPr="007C12FF" w:rsidRDefault="00FE7534" w:rsidP="007C12FF">
            <w:pPr>
              <w:pStyle w:val="ae"/>
              <w:spacing w:before="0" w:after="0"/>
              <w:ind w:left="0"/>
              <w:jc w:val="both"/>
              <w:rPr>
                <w:sz w:val="22"/>
                <w:szCs w:val="22"/>
              </w:rPr>
            </w:pPr>
            <w:r w:rsidRPr="007C12FF">
              <w:rPr>
                <w:sz w:val="22"/>
                <w:szCs w:val="22"/>
              </w:rPr>
              <w:t>Полуприлегающий силуэт: построение боковых линий, формирование прилегания в области талии. Приталенный силуэт. Боковые срезы и вытачки по линии талии. Особенности построения формообразующих линий в изделиях с отрезной линией талии. Коррекция деталей плечевой одежды с учетом особенностей индивидуальной фигуры</w:t>
            </w:r>
          </w:p>
        </w:tc>
        <w:tc>
          <w:tcPr>
            <w:tcW w:w="834" w:type="pct"/>
            <w:vAlign w:val="center"/>
          </w:tcPr>
          <w:p w14:paraId="15BA35C1" w14:textId="77777777" w:rsidR="00FE7534" w:rsidRPr="007C12FF" w:rsidRDefault="004171C0" w:rsidP="007C12FF">
            <w:pPr>
              <w:suppressAutoHyphens/>
              <w:spacing w:after="0"/>
              <w:jc w:val="center"/>
              <w:rPr>
                <w:rFonts w:ascii="Times New Roman" w:hAnsi="Times New Roman"/>
                <w:b/>
                <w:iCs/>
              </w:rPr>
            </w:pPr>
            <w:r w:rsidRPr="007C12FF">
              <w:rPr>
                <w:rFonts w:ascii="Times New Roman" w:hAnsi="Times New Roman"/>
                <w:b/>
                <w:iCs/>
              </w:rPr>
              <w:t>2</w:t>
            </w:r>
          </w:p>
        </w:tc>
      </w:tr>
      <w:tr w:rsidR="00FE7534" w:rsidRPr="00084119" w14:paraId="0B02795A" w14:textId="77777777" w:rsidTr="005E16F5">
        <w:tc>
          <w:tcPr>
            <w:tcW w:w="992" w:type="pct"/>
            <w:vMerge/>
          </w:tcPr>
          <w:p w14:paraId="39679B95" w14:textId="77777777" w:rsidR="00FE7534" w:rsidRPr="007C12FF" w:rsidRDefault="00FE7534" w:rsidP="007C12FF">
            <w:pPr>
              <w:spacing w:after="0" w:line="240" w:lineRule="auto"/>
              <w:rPr>
                <w:rFonts w:ascii="Times New Roman" w:hAnsi="Times New Roman"/>
                <w:b/>
                <w:bCs/>
              </w:rPr>
            </w:pPr>
          </w:p>
        </w:tc>
        <w:tc>
          <w:tcPr>
            <w:tcW w:w="3174" w:type="pct"/>
            <w:gridSpan w:val="2"/>
          </w:tcPr>
          <w:p w14:paraId="56C86A16" w14:textId="77777777" w:rsidR="00FE7534" w:rsidRPr="007C12FF" w:rsidRDefault="00FE7534" w:rsidP="0048038E">
            <w:pPr>
              <w:pStyle w:val="ae"/>
              <w:numPr>
                <w:ilvl w:val="0"/>
                <w:numId w:val="33"/>
              </w:numPr>
              <w:spacing w:before="0" w:after="0"/>
              <w:rPr>
                <w:b/>
                <w:bCs/>
                <w:sz w:val="22"/>
                <w:szCs w:val="22"/>
              </w:rPr>
            </w:pPr>
            <w:r w:rsidRPr="007C12FF">
              <w:rPr>
                <w:b/>
                <w:bCs/>
                <w:sz w:val="22"/>
                <w:szCs w:val="22"/>
              </w:rPr>
              <w:t>Построение застежек и мелких деталей.</w:t>
            </w:r>
          </w:p>
          <w:p w14:paraId="619AA85B" w14:textId="77777777" w:rsidR="00FE7534" w:rsidRPr="007C12FF" w:rsidRDefault="00FE7534" w:rsidP="007C12FF">
            <w:pPr>
              <w:pStyle w:val="ae"/>
              <w:spacing w:before="0" w:after="0"/>
              <w:ind w:left="0"/>
              <w:jc w:val="both"/>
              <w:rPr>
                <w:sz w:val="22"/>
                <w:szCs w:val="22"/>
              </w:rPr>
            </w:pPr>
            <w:r w:rsidRPr="007C12FF">
              <w:rPr>
                <w:sz w:val="22"/>
                <w:szCs w:val="22"/>
              </w:rPr>
              <w:t>Построение лацкана и ширины борта в изделиях с различными видами застежек. Разметка пуговиц, расчет и построение петель. Определение положения карманов различных видов.</w:t>
            </w:r>
          </w:p>
        </w:tc>
        <w:tc>
          <w:tcPr>
            <w:tcW w:w="834" w:type="pct"/>
            <w:vAlign w:val="center"/>
          </w:tcPr>
          <w:p w14:paraId="05398726" w14:textId="77777777" w:rsidR="00FE7534" w:rsidRPr="007C12FF" w:rsidRDefault="00F84D09" w:rsidP="007C12FF">
            <w:pPr>
              <w:suppressAutoHyphens/>
              <w:spacing w:after="0"/>
              <w:jc w:val="center"/>
              <w:rPr>
                <w:rFonts w:ascii="Times New Roman" w:hAnsi="Times New Roman"/>
                <w:b/>
                <w:iCs/>
              </w:rPr>
            </w:pPr>
            <w:r w:rsidRPr="007C12FF">
              <w:rPr>
                <w:rFonts w:ascii="Times New Roman" w:hAnsi="Times New Roman"/>
                <w:b/>
                <w:iCs/>
              </w:rPr>
              <w:t>4</w:t>
            </w:r>
          </w:p>
        </w:tc>
      </w:tr>
      <w:tr w:rsidR="00FE7534" w:rsidRPr="00084119" w14:paraId="06E53B46" w14:textId="77777777" w:rsidTr="005E16F5">
        <w:tc>
          <w:tcPr>
            <w:tcW w:w="992" w:type="pct"/>
            <w:vMerge/>
          </w:tcPr>
          <w:p w14:paraId="78F61C2D" w14:textId="77777777" w:rsidR="00FE7534" w:rsidRPr="007C12FF" w:rsidRDefault="00FE7534" w:rsidP="007C12FF">
            <w:pPr>
              <w:spacing w:after="0" w:line="240" w:lineRule="auto"/>
              <w:rPr>
                <w:rFonts w:ascii="Times New Roman" w:hAnsi="Times New Roman"/>
                <w:b/>
                <w:bCs/>
              </w:rPr>
            </w:pPr>
          </w:p>
        </w:tc>
        <w:tc>
          <w:tcPr>
            <w:tcW w:w="3174" w:type="pct"/>
            <w:gridSpan w:val="2"/>
          </w:tcPr>
          <w:p w14:paraId="14A3EA2E" w14:textId="77777777" w:rsidR="00FE7534" w:rsidRPr="007C12FF" w:rsidRDefault="00FE7534" w:rsidP="0048038E">
            <w:pPr>
              <w:pStyle w:val="ae"/>
              <w:numPr>
                <w:ilvl w:val="0"/>
                <w:numId w:val="33"/>
              </w:numPr>
              <w:spacing w:before="0" w:after="0"/>
              <w:rPr>
                <w:b/>
                <w:bCs/>
                <w:sz w:val="22"/>
                <w:szCs w:val="22"/>
              </w:rPr>
            </w:pPr>
            <w:r w:rsidRPr="007C12FF">
              <w:rPr>
                <w:b/>
                <w:bCs/>
                <w:sz w:val="22"/>
                <w:szCs w:val="22"/>
              </w:rPr>
              <w:t xml:space="preserve">Конструирование </w:t>
            </w:r>
            <w:proofErr w:type="spellStart"/>
            <w:r w:rsidRPr="007C12FF">
              <w:rPr>
                <w:b/>
                <w:bCs/>
                <w:sz w:val="22"/>
                <w:szCs w:val="22"/>
              </w:rPr>
              <w:t>втачных</w:t>
            </w:r>
            <w:proofErr w:type="spellEnd"/>
            <w:r w:rsidRPr="007C12FF">
              <w:rPr>
                <w:b/>
                <w:bCs/>
                <w:sz w:val="22"/>
                <w:szCs w:val="22"/>
              </w:rPr>
              <w:t xml:space="preserve"> рукавов.</w:t>
            </w:r>
          </w:p>
          <w:p w14:paraId="6F5B95B0" w14:textId="77777777" w:rsidR="00FE7534" w:rsidRPr="007C12FF" w:rsidRDefault="00FE7534" w:rsidP="007C12FF">
            <w:pPr>
              <w:pStyle w:val="ae"/>
              <w:spacing w:before="0" w:after="0"/>
              <w:ind w:left="0"/>
              <w:jc w:val="both"/>
              <w:rPr>
                <w:sz w:val="22"/>
                <w:szCs w:val="22"/>
              </w:rPr>
            </w:pPr>
            <w:r w:rsidRPr="007C12FF">
              <w:rPr>
                <w:sz w:val="22"/>
                <w:szCs w:val="22"/>
              </w:rPr>
              <w:t xml:space="preserve">Характеристика формы и конструкции </w:t>
            </w:r>
            <w:proofErr w:type="spellStart"/>
            <w:r w:rsidRPr="007C12FF">
              <w:rPr>
                <w:sz w:val="22"/>
                <w:szCs w:val="22"/>
              </w:rPr>
              <w:t>втачных</w:t>
            </w:r>
            <w:proofErr w:type="spellEnd"/>
            <w:r w:rsidRPr="007C12FF">
              <w:rPr>
                <w:sz w:val="22"/>
                <w:szCs w:val="22"/>
              </w:rPr>
              <w:t xml:space="preserve"> рукавов. Методика конструирования </w:t>
            </w:r>
            <w:proofErr w:type="spellStart"/>
            <w:r w:rsidRPr="007C12FF">
              <w:rPr>
                <w:sz w:val="22"/>
                <w:szCs w:val="22"/>
              </w:rPr>
              <w:t>втачных</w:t>
            </w:r>
            <w:proofErr w:type="spellEnd"/>
            <w:r w:rsidRPr="007C12FF">
              <w:rPr>
                <w:sz w:val="22"/>
                <w:szCs w:val="22"/>
              </w:rPr>
              <w:t xml:space="preserve"> рукавов. Построение </w:t>
            </w:r>
            <w:proofErr w:type="spellStart"/>
            <w:r w:rsidRPr="007C12FF">
              <w:rPr>
                <w:sz w:val="22"/>
                <w:szCs w:val="22"/>
              </w:rPr>
              <w:t>одношовного</w:t>
            </w:r>
            <w:proofErr w:type="spellEnd"/>
            <w:r w:rsidRPr="007C12FF">
              <w:rPr>
                <w:sz w:val="22"/>
                <w:szCs w:val="22"/>
              </w:rPr>
              <w:t xml:space="preserve"> и </w:t>
            </w:r>
            <w:proofErr w:type="spellStart"/>
            <w:r w:rsidRPr="007C12FF">
              <w:rPr>
                <w:sz w:val="22"/>
                <w:szCs w:val="22"/>
              </w:rPr>
              <w:t>двухшовного</w:t>
            </w:r>
            <w:proofErr w:type="spellEnd"/>
            <w:r w:rsidRPr="007C12FF">
              <w:rPr>
                <w:sz w:val="22"/>
                <w:szCs w:val="22"/>
              </w:rPr>
              <w:t xml:space="preserve"> рукавов. Модификации базовой основы рукава. Параллельное и коническое расширение рукава. Увеличение объема оката. Оформление участка детали на сборку и складки.</w:t>
            </w:r>
          </w:p>
        </w:tc>
        <w:tc>
          <w:tcPr>
            <w:tcW w:w="834" w:type="pct"/>
            <w:vAlign w:val="center"/>
          </w:tcPr>
          <w:p w14:paraId="278A7CDF" w14:textId="77777777" w:rsidR="00FE7534" w:rsidRPr="007C12FF" w:rsidRDefault="002E5DB9" w:rsidP="007C12FF">
            <w:pPr>
              <w:suppressAutoHyphens/>
              <w:spacing w:after="0"/>
              <w:jc w:val="center"/>
              <w:rPr>
                <w:rFonts w:ascii="Times New Roman" w:hAnsi="Times New Roman"/>
                <w:b/>
                <w:iCs/>
              </w:rPr>
            </w:pPr>
            <w:r w:rsidRPr="007C12FF">
              <w:rPr>
                <w:rFonts w:ascii="Times New Roman" w:hAnsi="Times New Roman"/>
                <w:b/>
                <w:iCs/>
              </w:rPr>
              <w:t>4</w:t>
            </w:r>
          </w:p>
        </w:tc>
      </w:tr>
      <w:tr w:rsidR="00FE7534" w:rsidRPr="00084119" w14:paraId="0228A1C6" w14:textId="77777777" w:rsidTr="005E16F5">
        <w:tc>
          <w:tcPr>
            <w:tcW w:w="992" w:type="pct"/>
            <w:vMerge/>
          </w:tcPr>
          <w:p w14:paraId="231FB21D" w14:textId="77777777" w:rsidR="00FE7534" w:rsidRPr="007C12FF" w:rsidRDefault="00FE7534" w:rsidP="007C12FF">
            <w:pPr>
              <w:spacing w:after="0" w:line="240" w:lineRule="auto"/>
              <w:rPr>
                <w:rFonts w:ascii="Times New Roman" w:hAnsi="Times New Roman"/>
                <w:b/>
                <w:bCs/>
              </w:rPr>
            </w:pPr>
          </w:p>
        </w:tc>
        <w:tc>
          <w:tcPr>
            <w:tcW w:w="3174" w:type="pct"/>
            <w:gridSpan w:val="2"/>
          </w:tcPr>
          <w:p w14:paraId="1200D988" w14:textId="77777777" w:rsidR="00FE7534" w:rsidRPr="007C12FF" w:rsidRDefault="00FE7534" w:rsidP="0048038E">
            <w:pPr>
              <w:pStyle w:val="ae"/>
              <w:numPr>
                <w:ilvl w:val="0"/>
                <w:numId w:val="33"/>
              </w:numPr>
              <w:spacing w:before="0" w:after="0"/>
              <w:rPr>
                <w:b/>
                <w:bCs/>
                <w:sz w:val="22"/>
                <w:szCs w:val="22"/>
              </w:rPr>
            </w:pPr>
            <w:r w:rsidRPr="007C12FF">
              <w:rPr>
                <w:b/>
                <w:bCs/>
                <w:sz w:val="22"/>
                <w:szCs w:val="22"/>
              </w:rPr>
              <w:t>Конструирование воротников различных форм.</w:t>
            </w:r>
          </w:p>
          <w:p w14:paraId="45A5E576" w14:textId="77777777" w:rsidR="00FE7534" w:rsidRPr="007C12FF" w:rsidRDefault="00FE7534" w:rsidP="007C12FF">
            <w:pPr>
              <w:pStyle w:val="ae"/>
              <w:spacing w:before="0" w:after="0"/>
              <w:ind w:left="0"/>
              <w:jc w:val="both"/>
              <w:rPr>
                <w:sz w:val="22"/>
                <w:szCs w:val="22"/>
              </w:rPr>
            </w:pPr>
            <w:r w:rsidRPr="007C12FF">
              <w:rPr>
                <w:sz w:val="22"/>
                <w:szCs w:val="22"/>
              </w:rPr>
              <w:t xml:space="preserve">Варианты оформления горловины. Расчет и построение чертежей конструкций воротников различных форм: стойка, отложной, пиджачного типа, шаль, </w:t>
            </w:r>
            <w:proofErr w:type="spellStart"/>
            <w:r w:rsidRPr="007C12FF">
              <w:rPr>
                <w:sz w:val="22"/>
                <w:szCs w:val="22"/>
              </w:rPr>
              <w:t>плосколежащего</w:t>
            </w:r>
            <w:proofErr w:type="spellEnd"/>
            <w:r w:rsidRPr="007C12FF">
              <w:rPr>
                <w:sz w:val="22"/>
                <w:szCs w:val="22"/>
              </w:rPr>
              <w:t>, фантазийных воротников.</w:t>
            </w:r>
          </w:p>
        </w:tc>
        <w:tc>
          <w:tcPr>
            <w:tcW w:w="834" w:type="pct"/>
            <w:vAlign w:val="center"/>
          </w:tcPr>
          <w:p w14:paraId="0860BC68" w14:textId="77777777" w:rsidR="00FE7534" w:rsidRPr="007C12FF" w:rsidRDefault="004171C0" w:rsidP="007C12FF">
            <w:pPr>
              <w:suppressAutoHyphens/>
              <w:spacing w:after="0"/>
              <w:jc w:val="center"/>
              <w:rPr>
                <w:rFonts w:ascii="Times New Roman" w:hAnsi="Times New Roman"/>
                <w:b/>
                <w:iCs/>
              </w:rPr>
            </w:pPr>
            <w:r w:rsidRPr="007C12FF">
              <w:rPr>
                <w:rFonts w:ascii="Times New Roman" w:hAnsi="Times New Roman"/>
                <w:b/>
                <w:iCs/>
              </w:rPr>
              <w:t>6</w:t>
            </w:r>
          </w:p>
        </w:tc>
      </w:tr>
      <w:tr w:rsidR="00FE7534" w:rsidRPr="00084119" w14:paraId="46D3A6CE" w14:textId="77777777" w:rsidTr="005E16F5">
        <w:tc>
          <w:tcPr>
            <w:tcW w:w="992" w:type="pct"/>
            <w:vMerge/>
          </w:tcPr>
          <w:p w14:paraId="6BD2E10C" w14:textId="77777777" w:rsidR="00FE7534" w:rsidRPr="007C12FF" w:rsidRDefault="00FE7534" w:rsidP="007C12FF">
            <w:pPr>
              <w:spacing w:after="0" w:line="240" w:lineRule="auto"/>
              <w:rPr>
                <w:rFonts w:ascii="Times New Roman" w:hAnsi="Times New Roman"/>
                <w:b/>
                <w:bCs/>
              </w:rPr>
            </w:pPr>
          </w:p>
        </w:tc>
        <w:tc>
          <w:tcPr>
            <w:tcW w:w="3174" w:type="pct"/>
            <w:gridSpan w:val="2"/>
          </w:tcPr>
          <w:p w14:paraId="14108B71" w14:textId="77777777" w:rsidR="00FE7534" w:rsidRPr="007C12FF" w:rsidRDefault="00FE7534" w:rsidP="0048038E">
            <w:pPr>
              <w:pStyle w:val="ae"/>
              <w:numPr>
                <w:ilvl w:val="0"/>
                <w:numId w:val="33"/>
              </w:numPr>
              <w:spacing w:before="0" w:after="0"/>
              <w:rPr>
                <w:sz w:val="22"/>
                <w:szCs w:val="22"/>
              </w:rPr>
            </w:pPr>
            <w:r w:rsidRPr="007C12FF">
              <w:rPr>
                <w:b/>
                <w:bCs/>
                <w:sz w:val="22"/>
                <w:szCs w:val="22"/>
              </w:rPr>
              <w:t>Перевод вытачек, построение конструктивных линий в изделиях плечевой одежды.</w:t>
            </w:r>
          </w:p>
          <w:p w14:paraId="59C21ED4" w14:textId="5C67A695" w:rsidR="00FE7534" w:rsidRPr="007C12FF" w:rsidRDefault="00FE7534" w:rsidP="007C12FF">
            <w:pPr>
              <w:pStyle w:val="ae"/>
              <w:spacing w:before="0" w:after="0"/>
              <w:ind w:left="0"/>
              <w:jc w:val="both"/>
              <w:rPr>
                <w:sz w:val="22"/>
                <w:szCs w:val="22"/>
              </w:rPr>
            </w:pPr>
            <w:r w:rsidRPr="007C12FF">
              <w:rPr>
                <w:sz w:val="22"/>
                <w:szCs w:val="22"/>
              </w:rPr>
              <w:t xml:space="preserve">Варианты перевода и оформления вытачки на выпуклость груди. Варианты перевода и оформления вытачки на выпуклость лопаток. </w:t>
            </w:r>
            <w:r w:rsidRPr="007C12FF">
              <w:rPr>
                <w:rFonts w:eastAsia="Calibri"/>
                <w:sz w:val="22"/>
                <w:szCs w:val="22"/>
              </w:rPr>
              <w:t>Построение рельефных линий и кокеток на деталях плечевых изделий.</w:t>
            </w:r>
            <w:r w:rsidR="004D3941">
              <w:rPr>
                <w:rFonts w:eastAsia="Calibri"/>
                <w:sz w:val="22"/>
                <w:szCs w:val="22"/>
              </w:rPr>
              <w:t xml:space="preserve"> </w:t>
            </w:r>
            <w:r w:rsidRPr="007C12FF">
              <w:rPr>
                <w:sz w:val="22"/>
                <w:szCs w:val="22"/>
              </w:rPr>
              <w:t>Моделирование формы деталей плечевого изделия при создании драпировок. Основные приемы изменения силуэта плечевого изделия: параллельное и коническое расширение переда и спинки. Преобразование вытачек в сборку, складки, защипы, подрезы. Проектирование складок и сборок на деталях плечевой одежды при параллельном и коническом расширении деталей. Расположение контрольных знаков (надсечек) при разработке лекал плечевой одежды с рельефами, кокетками, складками, сборками</w:t>
            </w:r>
          </w:p>
        </w:tc>
        <w:tc>
          <w:tcPr>
            <w:tcW w:w="834" w:type="pct"/>
            <w:vAlign w:val="center"/>
          </w:tcPr>
          <w:p w14:paraId="07258E60" w14:textId="77777777" w:rsidR="00FE7534" w:rsidRPr="007C12FF" w:rsidRDefault="004171C0" w:rsidP="007C12FF">
            <w:pPr>
              <w:suppressAutoHyphens/>
              <w:spacing w:after="0"/>
              <w:jc w:val="center"/>
              <w:rPr>
                <w:rFonts w:ascii="Times New Roman" w:hAnsi="Times New Roman"/>
                <w:b/>
                <w:iCs/>
              </w:rPr>
            </w:pPr>
            <w:r w:rsidRPr="007C12FF">
              <w:rPr>
                <w:rFonts w:ascii="Times New Roman" w:hAnsi="Times New Roman"/>
                <w:b/>
                <w:iCs/>
              </w:rPr>
              <w:t>6</w:t>
            </w:r>
          </w:p>
        </w:tc>
      </w:tr>
      <w:tr w:rsidR="00FE7534" w:rsidRPr="00084119" w14:paraId="5B3DF8DE" w14:textId="77777777" w:rsidTr="005E16F5">
        <w:tc>
          <w:tcPr>
            <w:tcW w:w="992" w:type="pct"/>
            <w:vMerge/>
          </w:tcPr>
          <w:p w14:paraId="40B313F0" w14:textId="77777777" w:rsidR="00FE7534" w:rsidRPr="007C12FF" w:rsidRDefault="00FE7534" w:rsidP="007C12FF">
            <w:pPr>
              <w:spacing w:after="0" w:line="240" w:lineRule="auto"/>
              <w:rPr>
                <w:rFonts w:ascii="Times New Roman" w:hAnsi="Times New Roman"/>
                <w:b/>
                <w:bCs/>
              </w:rPr>
            </w:pPr>
          </w:p>
        </w:tc>
        <w:tc>
          <w:tcPr>
            <w:tcW w:w="3174" w:type="pct"/>
            <w:gridSpan w:val="2"/>
          </w:tcPr>
          <w:p w14:paraId="3110B5A1" w14:textId="77777777" w:rsidR="00FE7534" w:rsidRPr="007C12FF" w:rsidRDefault="00FE7534" w:rsidP="007C12FF">
            <w:pPr>
              <w:pStyle w:val="ae"/>
              <w:spacing w:before="0" w:after="0"/>
              <w:ind w:left="0"/>
              <w:jc w:val="both"/>
              <w:rPr>
                <w:b/>
                <w:bCs/>
                <w:sz w:val="22"/>
                <w:szCs w:val="22"/>
              </w:rPr>
            </w:pPr>
            <w:r w:rsidRPr="007C12FF">
              <w:rPr>
                <w:b/>
                <w:bCs/>
                <w:sz w:val="22"/>
                <w:szCs w:val="22"/>
              </w:rPr>
              <w:t>В том числе практических занятий и лабораторных работ</w:t>
            </w:r>
          </w:p>
        </w:tc>
        <w:tc>
          <w:tcPr>
            <w:tcW w:w="834" w:type="pct"/>
            <w:vAlign w:val="center"/>
          </w:tcPr>
          <w:p w14:paraId="6914BA5A" w14:textId="77777777" w:rsidR="00FE7534" w:rsidRPr="007C12FF" w:rsidRDefault="00BD53A0" w:rsidP="007C12FF">
            <w:pPr>
              <w:suppressAutoHyphens/>
              <w:spacing w:after="0"/>
              <w:jc w:val="center"/>
              <w:rPr>
                <w:rFonts w:ascii="Times New Roman" w:hAnsi="Times New Roman"/>
                <w:b/>
                <w:i/>
              </w:rPr>
            </w:pPr>
            <w:r w:rsidRPr="007C12FF">
              <w:rPr>
                <w:rFonts w:ascii="Times New Roman" w:hAnsi="Times New Roman"/>
                <w:b/>
              </w:rPr>
              <w:t>38</w:t>
            </w:r>
          </w:p>
        </w:tc>
      </w:tr>
      <w:tr w:rsidR="00FE7534" w:rsidRPr="00084119" w14:paraId="59088BDB" w14:textId="77777777" w:rsidTr="005E16F5">
        <w:tc>
          <w:tcPr>
            <w:tcW w:w="992" w:type="pct"/>
            <w:vMerge/>
          </w:tcPr>
          <w:p w14:paraId="7381453F" w14:textId="77777777" w:rsidR="00FE7534" w:rsidRPr="007C12FF" w:rsidRDefault="00FE7534" w:rsidP="007C12FF">
            <w:pPr>
              <w:spacing w:after="0" w:line="240" w:lineRule="auto"/>
              <w:rPr>
                <w:rFonts w:ascii="Times New Roman" w:hAnsi="Times New Roman"/>
                <w:b/>
                <w:bCs/>
              </w:rPr>
            </w:pPr>
          </w:p>
        </w:tc>
        <w:tc>
          <w:tcPr>
            <w:tcW w:w="3174" w:type="pct"/>
            <w:gridSpan w:val="2"/>
          </w:tcPr>
          <w:p w14:paraId="414A719B" w14:textId="77777777" w:rsidR="00FE7534" w:rsidRPr="007C12FF" w:rsidRDefault="00FE7534" w:rsidP="007C12FF">
            <w:pPr>
              <w:pStyle w:val="ae"/>
              <w:spacing w:before="0" w:after="0"/>
              <w:ind w:left="0"/>
              <w:jc w:val="both"/>
              <w:rPr>
                <w:b/>
                <w:bCs/>
                <w:sz w:val="22"/>
                <w:szCs w:val="22"/>
              </w:rPr>
            </w:pPr>
            <w:r w:rsidRPr="007C12FF">
              <w:rPr>
                <w:b/>
                <w:bCs/>
                <w:sz w:val="22"/>
                <w:szCs w:val="22"/>
              </w:rPr>
              <w:t xml:space="preserve">Практическое занятие №12. </w:t>
            </w:r>
            <w:r w:rsidRPr="007C12FF">
              <w:rPr>
                <w:sz w:val="22"/>
                <w:szCs w:val="22"/>
              </w:rPr>
              <w:t>Расчет и построение базовой основы плечевого изделия</w:t>
            </w:r>
          </w:p>
        </w:tc>
        <w:tc>
          <w:tcPr>
            <w:tcW w:w="834" w:type="pct"/>
            <w:vAlign w:val="center"/>
          </w:tcPr>
          <w:p w14:paraId="5FF51A8D" w14:textId="77777777" w:rsidR="00FE7534" w:rsidRPr="007C12FF" w:rsidRDefault="00BD53A0" w:rsidP="007C12FF">
            <w:pPr>
              <w:suppressAutoHyphens/>
              <w:spacing w:after="0"/>
              <w:jc w:val="center"/>
              <w:rPr>
                <w:rFonts w:ascii="Times New Roman" w:hAnsi="Times New Roman"/>
                <w:b/>
                <w:iCs/>
              </w:rPr>
            </w:pPr>
            <w:r w:rsidRPr="007C12FF">
              <w:rPr>
                <w:rFonts w:ascii="Times New Roman" w:hAnsi="Times New Roman"/>
                <w:bCs/>
                <w:iCs/>
              </w:rPr>
              <w:t>8</w:t>
            </w:r>
          </w:p>
        </w:tc>
      </w:tr>
      <w:tr w:rsidR="00FE7534" w:rsidRPr="00084119" w14:paraId="02508D6C" w14:textId="77777777" w:rsidTr="005E16F5">
        <w:tc>
          <w:tcPr>
            <w:tcW w:w="992" w:type="pct"/>
            <w:vMerge/>
          </w:tcPr>
          <w:p w14:paraId="37EA3B55" w14:textId="77777777" w:rsidR="00FE7534" w:rsidRPr="007C12FF" w:rsidRDefault="00FE7534" w:rsidP="007C12FF">
            <w:pPr>
              <w:spacing w:after="0" w:line="240" w:lineRule="auto"/>
              <w:rPr>
                <w:rFonts w:ascii="Times New Roman" w:hAnsi="Times New Roman"/>
                <w:b/>
                <w:bCs/>
              </w:rPr>
            </w:pPr>
          </w:p>
        </w:tc>
        <w:tc>
          <w:tcPr>
            <w:tcW w:w="3174" w:type="pct"/>
            <w:gridSpan w:val="2"/>
          </w:tcPr>
          <w:p w14:paraId="2FF2FF80" w14:textId="77777777" w:rsidR="00FE7534" w:rsidRPr="007C12FF" w:rsidRDefault="00FE7534" w:rsidP="007C12FF">
            <w:pPr>
              <w:pStyle w:val="ae"/>
              <w:spacing w:before="0" w:after="0"/>
              <w:ind w:left="0"/>
              <w:jc w:val="both"/>
              <w:rPr>
                <w:b/>
                <w:bCs/>
                <w:sz w:val="22"/>
                <w:szCs w:val="22"/>
              </w:rPr>
            </w:pPr>
            <w:r w:rsidRPr="007C12FF">
              <w:rPr>
                <w:b/>
                <w:bCs/>
                <w:sz w:val="22"/>
                <w:szCs w:val="22"/>
              </w:rPr>
              <w:t xml:space="preserve">Практическое занятие </w:t>
            </w:r>
            <w:r w:rsidR="00454D54" w:rsidRPr="007C12FF">
              <w:rPr>
                <w:b/>
                <w:bCs/>
                <w:sz w:val="22"/>
                <w:szCs w:val="22"/>
              </w:rPr>
              <w:t>№</w:t>
            </w:r>
            <w:r w:rsidRPr="007C12FF">
              <w:rPr>
                <w:b/>
                <w:bCs/>
                <w:sz w:val="22"/>
                <w:szCs w:val="22"/>
              </w:rPr>
              <w:t xml:space="preserve">13. </w:t>
            </w:r>
            <w:r w:rsidRPr="007C12FF">
              <w:rPr>
                <w:sz w:val="22"/>
                <w:szCs w:val="22"/>
              </w:rPr>
              <w:t>Построение боковых линий, линии борта</w:t>
            </w:r>
          </w:p>
        </w:tc>
        <w:tc>
          <w:tcPr>
            <w:tcW w:w="834" w:type="pct"/>
            <w:vAlign w:val="center"/>
          </w:tcPr>
          <w:p w14:paraId="1840A041" w14:textId="77777777" w:rsidR="00FE7534" w:rsidRPr="007C12FF" w:rsidRDefault="00143BA5" w:rsidP="007C12FF">
            <w:pPr>
              <w:suppressAutoHyphens/>
              <w:spacing w:after="0"/>
              <w:jc w:val="center"/>
              <w:rPr>
                <w:rFonts w:ascii="Times New Roman" w:hAnsi="Times New Roman"/>
                <w:b/>
                <w:iCs/>
              </w:rPr>
            </w:pPr>
            <w:r w:rsidRPr="007C12FF">
              <w:rPr>
                <w:rFonts w:ascii="Times New Roman" w:hAnsi="Times New Roman"/>
                <w:bCs/>
                <w:iCs/>
              </w:rPr>
              <w:t>4</w:t>
            </w:r>
          </w:p>
        </w:tc>
      </w:tr>
      <w:tr w:rsidR="00FE7534" w:rsidRPr="00084119" w14:paraId="038442B2" w14:textId="77777777" w:rsidTr="005E16F5">
        <w:tc>
          <w:tcPr>
            <w:tcW w:w="992" w:type="pct"/>
            <w:vMerge/>
          </w:tcPr>
          <w:p w14:paraId="674E175D" w14:textId="77777777" w:rsidR="00FE7534" w:rsidRPr="007C12FF" w:rsidRDefault="00FE7534" w:rsidP="007C12FF">
            <w:pPr>
              <w:spacing w:after="0" w:line="240" w:lineRule="auto"/>
              <w:rPr>
                <w:rFonts w:ascii="Times New Roman" w:hAnsi="Times New Roman"/>
                <w:b/>
                <w:bCs/>
              </w:rPr>
            </w:pPr>
          </w:p>
        </w:tc>
        <w:tc>
          <w:tcPr>
            <w:tcW w:w="3174" w:type="pct"/>
            <w:gridSpan w:val="2"/>
          </w:tcPr>
          <w:p w14:paraId="39E32E4B" w14:textId="77777777" w:rsidR="00FE7534" w:rsidRPr="007C12FF" w:rsidRDefault="00FE7534" w:rsidP="007C12FF">
            <w:pPr>
              <w:pStyle w:val="ae"/>
              <w:spacing w:before="0" w:after="0"/>
              <w:ind w:left="0"/>
              <w:jc w:val="both"/>
              <w:rPr>
                <w:b/>
                <w:bCs/>
                <w:sz w:val="22"/>
                <w:szCs w:val="22"/>
              </w:rPr>
            </w:pPr>
            <w:r w:rsidRPr="007C12FF">
              <w:rPr>
                <w:b/>
                <w:bCs/>
                <w:sz w:val="22"/>
                <w:szCs w:val="22"/>
              </w:rPr>
              <w:t xml:space="preserve">Практическое занятие №14. </w:t>
            </w:r>
            <w:r w:rsidRPr="007C12FF">
              <w:rPr>
                <w:sz w:val="22"/>
                <w:szCs w:val="22"/>
              </w:rPr>
              <w:t xml:space="preserve">Расчет и построение </w:t>
            </w:r>
            <w:proofErr w:type="spellStart"/>
            <w:r w:rsidRPr="007C12FF">
              <w:rPr>
                <w:sz w:val="22"/>
                <w:szCs w:val="22"/>
              </w:rPr>
              <w:t>втачного</w:t>
            </w:r>
            <w:proofErr w:type="spellEnd"/>
            <w:r w:rsidRPr="007C12FF">
              <w:rPr>
                <w:sz w:val="22"/>
                <w:szCs w:val="22"/>
              </w:rPr>
              <w:t xml:space="preserve"> рукава</w:t>
            </w:r>
          </w:p>
        </w:tc>
        <w:tc>
          <w:tcPr>
            <w:tcW w:w="834" w:type="pct"/>
            <w:vAlign w:val="center"/>
          </w:tcPr>
          <w:p w14:paraId="5B73C61E" w14:textId="77777777" w:rsidR="00FE7534" w:rsidRPr="007C12FF" w:rsidRDefault="00BD53A0" w:rsidP="007C12FF">
            <w:pPr>
              <w:suppressAutoHyphens/>
              <w:spacing w:after="0"/>
              <w:jc w:val="center"/>
              <w:rPr>
                <w:rFonts w:ascii="Times New Roman" w:hAnsi="Times New Roman"/>
                <w:b/>
                <w:iCs/>
              </w:rPr>
            </w:pPr>
            <w:r w:rsidRPr="007C12FF">
              <w:rPr>
                <w:rFonts w:ascii="Times New Roman" w:hAnsi="Times New Roman"/>
                <w:bCs/>
                <w:iCs/>
              </w:rPr>
              <w:t>6</w:t>
            </w:r>
          </w:p>
        </w:tc>
      </w:tr>
      <w:tr w:rsidR="00FE7534" w:rsidRPr="00084119" w14:paraId="3FFAAC39" w14:textId="77777777" w:rsidTr="005E16F5">
        <w:tc>
          <w:tcPr>
            <w:tcW w:w="992" w:type="pct"/>
            <w:vMerge/>
          </w:tcPr>
          <w:p w14:paraId="03FF5952" w14:textId="77777777" w:rsidR="00FE7534" w:rsidRPr="007C12FF" w:rsidRDefault="00FE7534" w:rsidP="007C12FF">
            <w:pPr>
              <w:spacing w:after="0" w:line="240" w:lineRule="auto"/>
              <w:rPr>
                <w:rFonts w:ascii="Times New Roman" w:hAnsi="Times New Roman"/>
                <w:b/>
                <w:bCs/>
              </w:rPr>
            </w:pPr>
          </w:p>
        </w:tc>
        <w:tc>
          <w:tcPr>
            <w:tcW w:w="3174" w:type="pct"/>
            <w:gridSpan w:val="2"/>
          </w:tcPr>
          <w:p w14:paraId="76124A2B" w14:textId="77777777" w:rsidR="00FE7534" w:rsidRPr="007C12FF" w:rsidRDefault="00FE7534" w:rsidP="007C12FF">
            <w:pPr>
              <w:pStyle w:val="ae"/>
              <w:spacing w:before="0" w:after="0"/>
              <w:ind w:left="0"/>
              <w:jc w:val="both"/>
              <w:rPr>
                <w:b/>
                <w:bCs/>
                <w:sz w:val="22"/>
                <w:szCs w:val="22"/>
              </w:rPr>
            </w:pPr>
            <w:r w:rsidRPr="007C12FF">
              <w:rPr>
                <w:b/>
                <w:bCs/>
                <w:sz w:val="22"/>
                <w:szCs w:val="22"/>
              </w:rPr>
              <w:t xml:space="preserve">Практическое занятие №15. </w:t>
            </w:r>
            <w:r w:rsidRPr="007C12FF">
              <w:rPr>
                <w:sz w:val="22"/>
                <w:szCs w:val="22"/>
              </w:rPr>
              <w:t>Расчет и построение воротников различных форм</w:t>
            </w:r>
          </w:p>
        </w:tc>
        <w:tc>
          <w:tcPr>
            <w:tcW w:w="834" w:type="pct"/>
            <w:vAlign w:val="center"/>
          </w:tcPr>
          <w:p w14:paraId="36B45A58" w14:textId="77777777" w:rsidR="00FE7534" w:rsidRPr="007C12FF" w:rsidRDefault="00BD53A0" w:rsidP="007C12FF">
            <w:pPr>
              <w:suppressAutoHyphens/>
              <w:spacing w:after="0"/>
              <w:jc w:val="center"/>
              <w:rPr>
                <w:rFonts w:ascii="Times New Roman" w:hAnsi="Times New Roman"/>
                <w:iCs/>
              </w:rPr>
            </w:pPr>
            <w:r w:rsidRPr="007C12FF">
              <w:rPr>
                <w:rFonts w:ascii="Times New Roman" w:hAnsi="Times New Roman"/>
                <w:iCs/>
              </w:rPr>
              <w:t>8</w:t>
            </w:r>
          </w:p>
        </w:tc>
      </w:tr>
      <w:tr w:rsidR="00FE7534" w:rsidRPr="00084119" w14:paraId="2448EEF2" w14:textId="77777777" w:rsidTr="005E16F5">
        <w:tc>
          <w:tcPr>
            <w:tcW w:w="992" w:type="pct"/>
            <w:vMerge/>
          </w:tcPr>
          <w:p w14:paraId="0EADE0C6" w14:textId="77777777" w:rsidR="00FE7534" w:rsidRPr="007C12FF" w:rsidRDefault="00FE7534" w:rsidP="007C12FF">
            <w:pPr>
              <w:spacing w:after="0" w:line="240" w:lineRule="auto"/>
              <w:rPr>
                <w:rFonts w:ascii="Times New Roman" w:hAnsi="Times New Roman"/>
                <w:b/>
                <w:bCs/>
              </w:rPr>
            </w:pPr>
          </w:p>
        </w:tc>
        <w:tc>
          <w:tcPr>
            <w:tcW w:w="3174" w:type="pct"/>
            <w:gridSpan w:val="2"/>
            <w:vAlign w:val="bottom"/>
          </w:tcPr>
          <w:p w14:paraId="3F94CC25" w14:textId="77777777" w:rsidR="00FE7534" w:rsidRPr="007C12FF" w:rsidRDefault="00FE7534" w:rsidP="007C12FF">
            <w:pPr>
              <w:pStyle w:val="ae"/>
              <w:spacing w:before="0" w:after="0"/>
              <w:ind w:left="0"/>
              <w:jc w:val="both"/>
              <w:rPr>
                <w:b/>
                <w:bCs/>
                <w:sz w:val="22"/>
                <w:szCs w:val="22"/>
              </w:rPr>
            </w:pPr>
            <w:r w:rsidRPr="007C12FF">
              <w:rPr>
                <w:b/>
                <w:bCs/>
                <w:sz w:val="22"/>
                <w:szCs w:val="22"/>
              </w:rPr>
              <w:t xml:space="preserve">Практическое занятие №16. </w:t>
            </w:r>
            <w:r w:rsidRPr="007C12FF">
              <w:rPr>
                <w:sz w:val="22"/>
                <w:szCs w:val="22"/>
              </w:rPr>
              <w:t>Перевод вытачек на деталях плечевой одежды с использованием базовой конструкции</w:t>
            </w:r>
          </w:p>
        </w:tc>
        <w:tc>
          <w:tcPr>
            <w:tcW w:w="834" w:type="pct"/>
            <w:vAlign w:val="center"/>
          </w:tcPr>
          <w:p w14:paraId="4A687478" w14:textId="77777777" w:rsidR="00FE7534" w:rsidRPr="007C12FF" w:rsidRDefault="00454D54" w:rsidP="007C12FF">
            <w:pPr>
              <w:suppressAutoHyphens/>
              <w:spacing w:after="0"/>
              <w:jc w:val="center"/>
              <w:rPr>
                <w:rFonts w:ascii="Times New Roman" w:hAnsi="Times New Roman"/>
                <w:iCs/>
              </w:rPr>
            </w:pPr>
            <w:r w:rsidRPr="007C12FF">
              <w:rPr>
                <w:rFonts w:ascii="Times New Roman" w:hAnsi="Times New Roman"/>
                <w:iCs/>
              </w:rPr>
              <w:t>4</w:t>
            </w:r>
          </w:p>
        </w:tc>
      </w:tr>
      <w:tr w:rsidR="00FE7534" w:rsidRPr="00084119" w14:paraId="49ADD3A9" w14:textId="77777777" w:rsidTr="005E16F5">
        <w:tc>
          <w:tcPr>
            <w:tcW w:w="992" w:type="pct"/>
            <w:vMerge/>
          </w:tcPr>
          <w:p w14:paraId="1D037B1B" w14:textId="77777777" w:rsidR="00FE7534" w:rsidRPr="007C12FF" w:rsidRDefault="00FE7534" w:rsidP="007C12FF">
            <w:pPr>
              <w:spacing w:after="0" w:line="240" w:lineRule="auto"/>
              <w:rPr>
                <w:rFonts w:ascii="Times New Roman" w:hAnsi="Times New Roman"/>
                <w:b/>
                <w:bCs/>
              </w:rPr>
            </w:pPr>
          </w:p>
        </w:tc>
        <w:tc>
          <w:tcPr>
            <w:tcW w:w="3174" w:type="pct"/>
            <w:gridSpan w:val="2"/>
            <w:vAlign w:val="bottom"/>
          </w:tcPr>
          <w:p w14:paraId="29966F56" w14:textId="77777777" w:rsidR="00FE7534" w:rsidRPr="007C12FF" w:rsidRDefault="00FE7534" w:rsidP="007C12FF">
            <w:pPr>
              <w:pStyle w:val="ae"/>
              <w:spacing w:before="0" w:after="0"/>
              <w:ind w:left="0"/>
              <w:jc w:val="both"/>
              <w:rPr>
                <w:b/>
                <w:bCs/>
                <w:sz w:val="22"/>
                <w:szCs w:val="22"/>
              </w:rPr>
            </w:pPr>
            <w:r w:rsidRPr="007C12FF">
              <w:rPr>
                <w:b/>
                <w:bCs/>
                <w:sz w:val="22"/>
                <w:szCs w:val="22"/>
              </w:rPr>
              <w:t xml:space="preserve">Практическое занятие №17. </w:t>
            </w:r>
            <w:r w:rsidRPr="007C12FF">
              <w:rPr>
                <w:sz w:val="22"/>
                <w:szCs w:val="22"/>
              </w:rPr>
              <w:t>Построение конструктивных линий и мелких деталей в плечевой одежде</w:t>
            </w:r>
          </w:p>
        </w:tc>
        <w:tc>
          <w:tcPr>
            <w:tcW w:w="834" w:type="pct"/>
            <w:vAlign w:val="center"/>
          </w:tcPr>
          <w:p w14:paraId="0B39F662" w14:textId="77777777" w:rsidR="00FE7534" w:rsidRPr="007C12FF" w:rsidRDefault="00454D54" w:rsidP="007C12FF">
            <w:pPr>
              <w:suppressAutoHyphens/>
              <w:spacing w:after="0"/>
              <w:jc w:val="center"/>
              <w:rPr>
                <w:rFonts w:ascii="Times New Roman" w:hAnsi="Times New Roman"/>
                <w:bCs/>
                <w:iCs/>
              </w:rPr>
            </w:pPr>
            <w:r w:rsidRPr="007C12FF">
              <w:rPr>
                <w:rFonts w:ascii="Times New Roman" w:hAnsi="Times New Roman"/>
                <w:bCs/>
                <w:iCs/>
              </w:rPr>
              <w:t>4</w:t>
            </w:r>
          </w:p>
        </w:tc>
      </w:tr>
      <w:tr w:rsidR="00FE7534" w:rsidRPr="00084119" w14:paraId="282E9F8A" w14:textId="77777777" w:rsidTr="005E16F5">
        <w:tc>
          <w:tcPr>
            <w:tcW w:w="992" w:type="pct"/>
            <w:vMerge/>
          </w:tcPr>
          <w:p w14:paraId="2C9DCDDE" w14:textId="77777777" w:rsidR="00FE7534" w:rsidRPr="007C12FF" w:rsidRDefault="00FE7534" w:rsidP="007C12FF">
            <w:pPr>
              <w:spacing w:after="0" w:line="240" w:lineRule="auto"/>
              <w:rPr>
                <w:rFonts w:ascii="Times New Roman" w:hAnsi="Times New Roman"/>
                <w:b/>
                <w:bCs/>
              </w:rPr>
            </w:pPr>
          </w:p>
        </w:tc>
        <w:tc>
          <w:tcPr>
            <w:tcW w:w="3174" w:type="pct"/>
            <w:gridSpan w:val="2"/>
            <w:vAlign w:val="bottom"/>
          </w:tcPr>
          <w:p w14:paraId="3CEF7E76" w14:textId="77777777" w:rsidR="00FE7534" w:rsidRPr="007C12FF" w:rsidRDefault="00FE7534" w:rsidP="007C12FF">
            <w:pPr>
              <w:pStyle w:val="ae"/>
              <w:spacing w:before="0" w:after="0"/>
              <w:ind w:left="0"/>
              <w:jc w:val="both"/>
              <w:rPr>
                <w:b/>
                <w:bCs/>
                <w:sz w:val="22"/>
                <w:szCs w:val="22"/>
              </w:rPr>
            </w:pPr>
            <w:r w:rsidRPr="007C12FF">
              <w:rPr>
                <w:b/>
                <w:bCs/>
                <w:sz w:val="22"/>
                <w:szCs w:val="22"/>
              </w:rPr>
              <w:t xml:space="preserve">Практическое занятие №18. </w:t>
            </w:r>
            <w:r w:rsidRPr="007C12FF">
              <w:rPr>
                <w:sz w:val="22"/>
                <w:szCs w:val="22"/>
              </w:rPr>
              <w:t xml:space="preserve">Модификации </w:t>
            </w:r>
            <w:proofErr w:type="spellStart"/>
            <w:r w:rsidRPr="007C12FF">
              <w:rPr>
                <w:sz w:val="22"/>
                <w:szCs w:val="22"/>
              </w:rPr>
              <w:t>втачного</w:t>
            </w:r>
            <w:proofErr w:type="spellEnd"/>
            <w:r w:rsidRPr="007C12FF">
              <w:rPr>
                <w:sz w:val="22"/>
                <w:szCs w:val="22"/>
              </w:rPr>
              <w:t xml:space="preserve"> рукава при проектировании складок, сборок, расширений</w:t>
            </w:r>
          </w:p>
        </w:tc>
        <w:tc>
          <w:tcPr>
            <w:tcW w:w="834" w:type="pct"/>
            <w:vAlign w:val="center"/>
          </w:tcPr>
          <w:p w14:paraId="4AD35347" w14:textId="77777777" w:rsidR="00FE7534" w:rsidRPr="007C12FF" w:rsidRDefault="00FE7534" w:rsidP="007C12FF">
            <w:pPr>
              <w:suppressAutoHyphens/>
              <w:spacing w:after="0"/>
              <w:jc w:val="center"/>
              <w:rPr>
                <w:rFonts w:ascii="Times New Roman" w:hAnsi="Times New Roman"/>
                <w:b/>
                <w:iCs/>
              </w:rPr>
            </w:pPr>
            <w:r w:rsidRPr="007C12FF">
              <w:rPr>
                <w:rFonts w:ascii="Times New Roman" w:hAnsi="Times New Roman"/>
                <w:bCs/>
                <w:iCs/>
              </w:rPr>
              <w:t>4</w:t>
            </w:r>
          </w:p>
        </w:tc>
      </w:tr>
      <w:tr w:rsidR="00454D54" w:rsidRPr="00315F34" w14:paraId="1E63916C" w14:textId="77777777" w:rsidTr="005E16F5">
        <w:tc>
          <w:tcPr>
            <w:tcW w:w="992" w:type="pct"/>
            <w:vMerge w:val="restart"/>
          </w:tcPr>
          <w:p w14:paraId="1FAB3552" w14:textId="77777777" w:rsidR="00454D54" w:rsidRPr="007C12FF" w:rsidRDefault="00454D54" w:rsidP="007C12FF">
            <w:pPr>
              <w:spacing w:after="0" w:line="240" w:lineRule="auto"/>
              <w:rPr>
                <w:rFonts w:ascii="Times New Roman" w:hAnsi="Times New Roman"/>
                <w:b/>
                <w:bCs/>
              </w:rPr>
            </w:pPr>
            <w:r w:rsidRPr="007C12FF">
              <w:rPr>
                <w:rFonts w:ascii="Times New Roman" w:hAnsi="Times New Roman"/>
                <w:b/>
                <w:bCs/>
              </w:rPr>
              <w:t xml:space="preserve">Тема 2.2. </w:t>
            </w:r>
            <w:r w:rsidRPr="007C12FF">
              <w:rPr>
                <w:rFonts w:ascii="Times New Roman" w:eastAsia="Calibri" w:hAnsi="Times New Roman"/>
                <w:b/>
                <w:bCs/>
              </w:rPr>
              <w:t>Конструирование изделий с рукавами покроя реглан</w:t>
            </w:r>
          </w:p>
        </w:tc>
        <w:tc>
          <w:tcPr>
            <w:tcW w:w="3174" w:type="pct"/>
            <w:gridSpan w:val="2"/>
          </w:tcPr>
          <w:p w14:paraId="06294982" w14:textId="77777777" w:rsidR="00454D54" w:rsidRPr="007C12FF" w:rsidRDefault="00454D54" w:rsidP="007C12FF">
            <w:pPr>
              <w:spacing w:after="0" w:line="240" w:lineRule="auto"/>
              <w:rPr>
                <w:rFonts w:ascii="Times New Roman" w:hAnsi="Times New Roman"/>
                <w:b/>
              </w:rPr>
            </w:pPr>
            <w:r w:rsidRPr="007C12FF">
              <w:rPr>
                <w:rFonts w:ascii="Times New Roman" w:hAnsi="Times New Roman"/>
                <w:b/>
              </w:rPr>
              <w:t xml:space="preserve">Содержание </w:t>
            </w:r>
          </w:p>
        </w:tc>
        <w:tc>
          <w:tcPr>
            <w:tcW w:w="834" w:type="pct"/>
            <w:vMerge w:val="restart"/>
            <w:vAlign w:val="center"/>
          </w:tcPr>
          <w:p w14:paraId="052CAFDE" w14:textId="0DA1AB2F" w:rsidR="0069161C" w:rsidRPr="007C12FF" w:rsidRDefault="007C12FF" w:rsidP="007C12FF">
            <w:pPr>
              <w:suppressAutoHyphens/>
              <w:spacing w:after="0"/>
              <w:jc w:val="center"/>
              <w:rPr>
                <w:rFonts w:ascii="Times New Roman" w:hAnsi="Times New Roman"/>
                <w:b/>
                <w:iCs/>
              </w:rPr>
            </w:pPr>
            <w:r w:rsidRPr="007C12FF">
              <w:rPr>
                <w:rFonts w:ascii="Times New Roman" w:hAnsi="Times New Roman"/>
                <w:b/>
                <w:iCs/>
              </w:rPr>
              <w:t>14/8</w:t>
            </w:r>
          </w:p>
        </w:tc>
      </w:tr>
      <w:tr w:rsidR="00454D54" w:rsidRPr="00315F34" w14:paraId="1D5C4EB1" w14:textId="77777777" w:rsidTr="005E16F5">
        <w:tc>
          <w:tcPr>
            <w:tcW w:w="992" w:type="pct"/>
            <w:vMerge/>
          </w:tcPr>
          <w:p w14:paraId="6CCE916E" w14:textId="77777777" w:rsidR="00454D54" w:rsidRPr="007C12FF" w:rsidRDefault="00454D54" w:rsidP="007C12FF">
            <w:pPr>
              <w:spacing w:after="0" w:line="240" w:lineRule="auto"/>
              <w:rPr>
                <w:rFonts w:ascii="Times New Roman" w:hAnsi="Times New Roman"/>
                <w:b/>
                <w:bCs/>
              </w:rPr>
            </w:pPr>
          </w:p>
        </w:tc>
        <w:tc>
          <w:tcPr>
            <w:tcW w:w="3174" w:type="pct"/>
            <w:gridSpan w:val="2"/>
          </w:tcPr>
          <w:p w14:paraId="4BAE27D0" w14:textId="77777777" w:rsidR="00454D54" w:rsidRPr="007C12FF" w:rsidRDefault="00454D54" w:rsidP="0048038E">
            <w:pPr>
              <w:pStyle w:val="ae"/>
              <w:numPr>
                <w:ilvl w:val="0"/>
                <w:numId w:val="34"/>
              </w:numPr>
              <w:spacing w:before="0" w:after="0"/>
              <w:jc w:val="both"/>
              <w:rPr>
                <w:sz w:val="22"/>
                <w:szCs w:val="22"/>
              </w:rPr>
            </w:pPr>
            <w:r w:rsidRPr="007C12FF">
              <w:rPr>
                <w:sz w:val="22"/>
                <w:szCs w:val="22"/>
              </w:rPr>
              <w:t xml:space="preserve">Особенности оформления проймы и варианты рукавов реглан: нулевой, арочный, </w:t>
            </w:r>
            <w:proofErr w:type="spellStart"/>
            <w:r w:rsidRPr="007C12FF">
              <w:rPr>
                <w:sz w:val="22"/>
                <w:szCs w:val="22"/>
              </w:rPr>
              <w:t>полуреглан</w:t>
            </w:r>
            <w:proofErr w:type="spellEnd"/>
            <w:r w:rsidRPr="007C12FF">
              <w:rPr>
                <w:sz w:val="22"/>
                <w:szCs w:val="22"/>
              </w:rPr>
              <w:t xml:space="preserve">, реглан-погон. </w:t>
            </w:r>
          </w:p>
        </w:tc>
        <w:tc>
          <w:tcPr>
            <w:tcW w:w="834" w:type="pct"/>
            <w:vMerge/>
            <w:vAlign w:val="center"/>
          </w:tcPr>
          <w:p w14:paraId="733A4454" w14:textId="77777777" w:rsidR="00454D54" w:rsidRPr="007C12FF" w:rsidRDefault="00454D54" w:rsidP="007C12FF">
            <w:pPr>
              <w:suppressAutoHyphens/>
              <w:spacing w:after="0"/>
              <w:rPr>
                <w:rFonts w:ascii="Times New Roman" w:hAnsi="Times New Roman"/>
                <w:b/>
                <w:i/>
              </w:rPr>
            </w:pPr>
          </w:p>
        </w:tc>
      </w:tr>
      <w:tr w:rsidR="00454D54" w:rsidRPr="00315F34" w14:paraId="0D0FAD38" w14:textId="77777777" w:rsidTr="005E16F5">
        <w:tc>
          <w:tcPr>
            <w:tcW w:w="992" w:type="pct"/>
            <w:vMerge/>
          </w:tcPr>
          <w:p w14:paraId="79439FA8" w14:textId="77777777" w:rsidR="00454D54" w:rsidRPr="007C12FF" w:rsidRDefault="00454D54" w:rsidP="007C12FF">
            <w:pPr>
              <w:spacing w:after="0" w:line="240" w:lineRule="auto"/>
              <w:rPr>
                <w:rFonts w:ascii="Times New Roman" w:hAnsi="Times New Roman"/>
                <w:b/>
                <w:bCs/>
              </w:rPr>
            </w:pPr>
          </w:p>
        </w:tc>
        <w:tc>
          <w:tcPr>
            <w:tcW w:w="3174" w:type="pct"/>
            <w:gridSpan w:val="2"/>
          </w:tcPr>
          <w:p w14:paraId="3250FB8D" w14:textId="77777777" w:rsidR="00454D54" w:rsidRPr="007C12FF" w:rsidRDefault="00454D54" w:rsidP="0048038E">
            <w:pPr>
              <w:pStyle w:val="ae"/>
              <w:numPr>
                <w:ilvl w:val="0"/>
                <w:numId w:val="34"/>
              </w:numPr>
              <w:spacing w:before="0" w:after="0"/>
              <w:jc w:val="both"/>
              <w:rPr>
                <w:sz w:val="22"/>
                <w:szCs w:val="22"/>
              </w:rPr>
            </w:pPr>
            <w:r w:rsidRPr="007C12FF">
              <w:rPr>
                <w:sz w:val="22"/>
                <w:szCs w:val="22"/>
              </w:rPr>
              <w:t>Особенности выбора прибавок для изделий покроя реглан</w:t>
            </w:r>
          </w:p>
        </w:tc>
        <w:tc>
          <w:tcPr>
            <w:tcW w:w="834" w:type="pct"/>
            <w:vMerge/>
            <w:vAlign w:val="center"/>
          </w:tcPr>
          <w:p w14:paraId="67CF0C17" w14:textId="77777777" w:rsidR="00454D54" w:rsidRPr="007C12FF" w:rsidRDefault="00454D54" w:rsidP="007C12FF">
            <w:pPr>
              <w:suppressAutoHyphens/>
              <w:spacing w:after="0"/>
              <w:rPr>
                <w:rFonts w:ascii="Times New Roman" w:hAnsi="Times New Roman"/>
                <w:b/>
                <w:i/>
              </w:rPr>
            </w:pPr>
          </w:p>
        </w:tc>
      </w:tr>
      <w:tr w:rsidR="00454D54" w:rsidRPr="00315F34" w14:paraId="22211B51" w14:textId="77777777" w:rsidTr="005E16F5">
        <w:tc>
          <w:tcPr>
            <w:tcW w:w="992" w:type="pct"/>
            <w:vMerge/>
          </w:tcPr>
          <w:p w14:paraId="2D74EF2C" w14:textId="77777777" w:rsidR="00454D54" w:rsidRPr="007C12FF" w:rsidRDefault="00454D54" w:rsidP="007C12FF">
            <w:pPr>
              <w:spacing w:after="0" w:line="240" w:lineRule="auto"/>
              <w:rPr>
                <w:rFonts w:ascii="Times New Roman" w:hAnsi="Times New Roman"/>
                <w:b/>
                <w:bCs/>
              </w:rPr>
            </w:pPr>
          </w:p>
        </w:tc>
        <w:tc>
          <w:tcPr>
            <w:tcW w:w="3174" w:type="pct"/>
            <w:gridSpan w:val="2"/>
          </w:tcPr>
          <w:p w14:paraId="7A083CCE" w14:textId="77777777" w:rsidR="00454D54" w:rsidRPr="007C12FF" w:rsidRDefault="00454D54" w:rsidP="0048038E">
            <w:pPr>
              <w:pStyle w:val="ae"/>
              <w:numPr>
                <w:ilvl w:val="0"/>
                <w:numId w:val="34"/>
              </w:numPr>
              <w:spacing w:before="0" w:after="0"/>
              <w:jc w:val="both"/>
              <w:rPr>
                <w:sz w:val="22"/>
                <w:szCs w:val="22"/>
              </w:rPr>
            </w:pPr>
            <w:r w:rsidRPr="007C12FF">
              <w:rPr>
                <w:sz w:val="22"/>
                <w:szCs w:val="22"/>
              </w:rPr>
              <w:t>Построение базовой конструкции изделия покроя реглан</w:t>
            </w:r>
          </w:p>
        </w:tc>
        <w:tc>
          <w:tcPr>
            <w:tcW w:w="834" w:type="pct"/>
            <w:vMerge/>
            <w:vAlign w:val="center"/>
          </w:tcPr>
          <w:p w14:paraId="2911922A" w14:textId="77777777" w:rsidR="00454D54" w:rsidRPr="007C12FF" w:rsidRDefault="00454D54" w:rsidP="007C12FF">
            <w:pPr>
              <w:suppressAutoHyphens/>
              <w:spacing w:after="0"/>
              <w:rPr>
                <w:rFonts w:ascii="Times New Roman" w:hAnsi="Times New Roman"/>
                <w:b/>
                <w:i/>
              </w:rPr>
            </w:pPr>
          </w:p>
        </w:tc>
      </w:tr>
      <w:tr w:rsidR="00454D54" w:rsidRPr="00315F34" w14:paraId="49239790" w14:textId="77777777" w:rsidTr="005E16F5">
        <w:tc>
          <w:tcPr>
            <w:tcW w:w="992" w:type="pct"/>
            <w:vMerge/>
          </w:tcPr>
          <w:p w14:paraId="6B21C5E5" w14:textId="77777777" w:rsidR="00454D54" w:rsidRPr="007C12FF" w:rsidRDefault="00454D54" w:rsidP="007C12FF">
            <w:pPr>
              <w:spacing w:after="0" w:line="240" w:lineRule="auto"/>
              <w:rPr>
                <w:rFonts w:ascii="Times New Roman" w:hAnsi="Times New Roman"/>
                <w:b/>
                <w:bCs/>
              </w:rPr>
            </w:pPr>
          </w:p>
        </w:tc>
        <w:tc>
          <w:tcPr>
            <w:tcW w:w="3174" w:type="pct"/>
            <w:gridSpan w:val="2"/>
          </w:tcPr>
          <w:p w14:paraId="09B1C95F" w14:textId="77777777" w:rsidR="00454D54" w:rsidRPr="007C12FF" w:rsidRDefault="00454D54" w:rsidP="007C12FF">
            <w:pPr>
              <w:spacing w:after="0" w:line="240" w:lineRule="auto"/>
              <w:rPr>
                <w:rFonts w:ascii="Times New Roman" w:hAnsi="Times New Roman"/>
              </w:rPr>
            </w:pPr>
            <w:r w:rsidRPr="007C12FF">
              <w:rPr>
                <w:rFonts w:ascii="Times New Roman" w:hAnsi="Times New Roman"/>
                <w:b/>
                <w:bCs/>
              </w:rPr>
              <w:t>В том числе практических занятий и лабораторных работ</w:t>
            </w:r>
          </w:p>
        </w:tc>
        <w:tc>
          <w:tcPr>
            <w:tcW w:w="834" w:type="pct"/>
            <w:vAlign w:val="center"/>
          </w:tcPr>
          <w:p w14:paraId="0486F9A3" w14:textId="77777777" w:rsidR="00454D54" w:rsidRPr="007C12FF" w:rsidRDefault="00454D54" w:rsidP="007C12FF">
            <w:pPr>
              <w:suppressAutoHyphens/>
              <w:spacing w:after="0"/>
              <w:jc w:val="center"/>
              <w:rPr>
                <w:rFonts w:ascii="Times New Roman" w:hAnsi="Times New Roman"/>
                <w:b/>
                <w:iCs/>
              </w:rPr>
            </w:pPr>
            <w:r w:rsidRPr="007C12FF">
              <w:rPr>
                <w:rFonts w:ascii="Times New Roman" w:hAnsi="Times New Roman"/>
                <w:b/>
                <w:iCs/>
              </w:rPr>
              <w:t>8</w:t>
            </w:r>
          </w:p>
        </w:tc>
      </w:tr>
      <w:tr w:rsidR="00454D54" w:rsidRPr="00315F34" w14:paraId="73F6833D" w14:textId="77777777" w:rsidTr="005E16F5">
        <w:tc>
          <w:tcPr>
            <w:tcW w:w="992" w:type="pct"/>
            <w:vMerge/>
          </w:tcPr>
          <w:p w14:paraId="757A55BD" w14:textId="77777777" w:rsidR="00454D54" w:rsidRPr="007C12FF" w:rsidRDefault="00454D54" w:rsidP="007C12FF">
            <w:pPr>
              <w:spacing w:after="0" w:line="240" w:lineRule="auto"/>
              <w:rPr>
                <w:rFonts w:ascii="Times New Roman" w:hAnsi="Times New Roman"/>
                <w:b/>
                <w:bCs/>
              </w:rPr>
            </w:pPr>
          </w:p>
        </w:tc>
        <w:tc>
          <w:tcPr>
            <w:tcW w:w="3174" w:type="pct"/>
            <w:gridSpan w:val="2"/>
          </w:tcPr>
          <w:p w14:paraId="7138191C" w14:textId="77777777" w:rsidR="00454D54" w:rsidRPr="007C12FF" w:rsidRDefault="00454D54" w:rsidP="007C12FF">
            <w:pPr>
              <w:spacing w:after="0" w:line="240" w:lineRule="auto"/>
              <w:rPr>
                <w:rFonts w:ascii="Times New Roman" w:hAnsi="Times New Roman"/>
              </w:rPr>
            </w:pPr>
            <w:r w:rsidRPr="007C12FF">
              <w:rPr>
                <w:rFonts w:ascii="Times New Roman" w:hAnsi="Times New Roman"/>
                <w:b/>
                <w:bCs/>
              </w:rPr>
              <w:t xml:space="preserve">Практическое занятие №20. </w:t>
            </w:r>
            <w:r w:rsidRPr="007C12FF">
              <w:rPr>
                <w:rFonts w:ascii="Times New Roman" w:hAnsi="Times New Roman"/>
              </w:rPr>
              <w:t>Расчет и построение базовой конструкции изделия покроя реглан</w:t>
            </w:r>
          </w:p>
        </w:tc>
        <w:tc>
          <w:tcPr>
            <w:tcW w:w="834" w:type="pct"/>
            <w:vAlign w:val="center"/>
          </w:tcPr>
          <w:p w14:paraId="10284548" w14:textId="77777777" w:rsidR="00454D54" w:rsidRPr="007C12FF" w:rsidRDefault="00454D54" w:rsidP="007C12FF">
            <w:pPr>
              <w:suppressAutoHyphens/>
              <w:spacing w:after="0"/>
              <w:jc w:val="center"/>
              <w:rPr>
                <w:rFonts w:ascii="Times New Roman" w:hAnsi="Times New Roman"/>
              </w:rPr>
            </w:pPr>
            <w:r w:rsidRPr="007C12FF">
              <w:rPr>
                <w:rFonts w:ascii="Times New Roman" w:hAnsi="Times New Roman"/>
              </w:rPr>
              <w:t>8</w:t>
            </w:r>
          </w:p>
        </w:tc>
      </w:tr>
      <w:tr w:rsidR="00454D54" w:rsidRPr="00315F34" w14:paraId="6759DFAE" w14:textId="77777777" w:rsidTr="005E16F5">
        <w:tc>
          <w:tcPr>
            <w:tcW w:w="992" w:type="pct"/>
            <w:vMerge w:val="restart"/>
          </w:tcPr>
          <w:p w14:paraId="5315C22E" w14:textId="77777777" w:rsidR="00454D54" w:rsidRPr="007C12FF" w:rsidRDefault="00454D54" w:rsidP="007C12FF">
            <w:pPr>
              <w:spacing w:after="0" w:line="240" w:lineRule="auto"/>
              <w:rPr>
                <w:rFonts w:ascii="Times New Roman" w:hAnsi="Times New Roman"/>
                <w:b/>
                <w:bCs/>
              </w:rPr>
            </w:pPr>
            <w:r w:rsidRPr="007C12FF">
              <w:rPr>
                <w:rFonts w:ascii="Times New Roman" w:hAnsi="Times New Roman"/>
                <w:b/>
                <w:bCs/>
              </w:rPr>
              <w:t xml:space="preserve">Тема 2.3. </w:t>
            </w:r>
            <w:r w:rsidRPr="007C12FF">
              <w:rPr>
                <w:rFonts w:ascii="Times New Roman" w:eastAsia="Calibri" w:hAnsi="Times New Roman"/>
                <w:b/>
                <w:bCs/>
              </w:rPr>
              <w:t>Конструирование изделий с рукавами рубашечного покроя</w:t>
            </w:r>
          </w:p>
        </w:tc>
        <w:tc>
          <w:tcPr>
            <w:tcW w:w="3174" w:type="pct"/>
            <w:gridSpan w:val="2"/>
          </w:tcPr>
          <w:p w14:paraId="04C744D8" w14:textId="77777777" w:rsidR="00454D54" w:rsidRPr="007C12FF" w:rsidRDefault="00454D54" w:rsidP="007C12FF">
            <w:pPr>
              <w:spacing w:after="0" w:line="240" w:lineRule="auto"/>
              <w:rPr>
                <w:rFonts w:ascii="Times New Roman" w:hAnsi="Times New Roman"/>
                <w:b/>
                <w:bCs/>
              </w:rPr>
            </w:pPr>
            <w:r w:rsidRPr="007C12FF">
              <w:rPr>
                <w:rFonts w:ascii="Times New Roman" w:hAnsi="Times New Roman"/>
                <w:b/>
              </w:rPr>
              <w:t>Содержание</w:t>
            </w:r>
          </w:p>
        </w:tc>
        <w:tc>
          <w:tcPr>
            <w:tcW w:w="834" w:type="pct"/>
            <w:vMerge w:val="restart"/>
            <w:vAlign w:val="center"/>
          </w:tcPr>
          <w:p w14:paraId="424EE2A6" w14:textId="4266360E" w:rsidR="00C24DF2" w:rsidRPr="007C12FF" w:rsidRDefault="007C12FF" w:rsidP="007C12FF">
            <w:pPr>
              <w:suppressAutoHyphens/>
              <w:spacing w:after="0"/>
              <w:jc w:val="center"/>
              <w:rPr>
                <w:rFonts w:ascii="Times New Roman" w:hAnsi="Times New Roman"/>
                <w:b/>
                <w:iCs/>
              </w:rPr>
            </w:pPr>
            <w:r w:rsidRPr="007C12FF">
              <w:rPr>
                <w:rFonts w:ascii="Times New Roman" w:hAnsi="Times New Roman"/>
                <w:b/>
                <w:iCs/>
              </w:rPr>
              <w:t>8/4</w:t>
            </w:r>
          </w:p>
        </w:tc>
      </w:tr>
      <w:tr w:rsidR="00454D54" w:rsidRPr="00315F34" w14:paraId="00F7B7DA" w14:textId="77777777" w:rsidTr="004D3941">
        <w:tc>
          <w:tcPr>
            <w:tcW w:w="992" w:type="pct"/>
            <w:vMerge/>
          </w:tcPr>
          <w:p w14:paraId="7DE70D32" w14:textId="77777777" w:rsidR="00454D54" w:rsidRPr="007C12FF" w:rsidRDefault="00454D54" w:rsidP="007C12FF">
            <w:pPr>
              <w:spacing w:after="0" w:line="240" w:lineRule="auto"/>
              <w:rPr>
                <w:rFonts w:ascii="Times New Roman" w:hAnsi="Times New Roman"/>
                <w:b/>
                <w:bCs/>
              </w:rPr>
            </w:pPr>
          </w:p>
        </w:tc>
        <w:tc>
          <w:tcPr>
            <w:tcW w:w="3174" w:type="pct"/>
            <w:gridSpan w:val="2"/>
            <w:shd w:val="clear" w:color="auto" w:fill="FFFFFF" w:themeFill="background1"/>
          </w:tcPr>
          <w:p w14:paraId="23F22217" w14:textId="0E30F05C" w:rsidR="00FE4CBB" w:rsidRPr="007C12FF" w:rsidRDefault="00FE4CBB" w:rsidP="0048038E">
            <w:pPr>
              <w:numPr>
                <w:ilvl w:val="0"/>
                <w:numId w:val="35"/>
              </w:numPr>
              <w:spacing w:after="0" w:line="240" w:lineRule="auto"/>
              <w:rPr>
                <w:rFonts w:ascii="Times New Roman" w:hAnsi="Times New Roman"/>
                <w:b/>
                <w:bCs/>
              </w:rPr>
            </w:pPr>
            <w:r w:rsidRPr="007C12FF">
              <w:rPr>
                <w:rFonts w:ascii="Times New Roman" w:hAnsi="Times New Roman"/>
                <w:b/>
                <w:bCs/>
              </w:rPr>
              <w:t>Построение конструкций изделий</w:t>
            </w:r>
            <w:r w:rsidR="007C12FF" w:rsidRPr="007C12FF">
              <w:rPr>
                <w:rFonts w:ascii="Times New Roman" w:hAnsi="Times New Roman"/>
                <w:b/>
                <w:bCs/>
              </w:rPr>
              <w:t xml:space="preserve"> </w:t>
            </w:r>
            <w:r w:rsidRPr="007C12FF">
              <w:rPr>
                <w:rFonts w:ascii="Times New Roman" w:hAnsi="Times New Roman"/>
                <w:b/>
                <w:bCs/>
              </w:rPr>
              <w:t>с рукавами рубашечного покроя.</w:t>
            </w:r>
          </w:p>
          <w:p w14:paraId="1B1287A0" w14:textId="77777777" w:rsidR="003B66A2" w:rsidRPr="007C12FF" w:rsidRDefault="00454D54" w:rsidP="007C12FF">
            <w:pPr>
              <w:spacing w:after="0" w:line="240" w:lineRule="auto"/>
              <w:rPr>
                <w:rFonts w:ascii="Times New Roman" w:hAnsi="Times New Roman"/>
                <w:b/>
                <w:bCs/>
              </w:rPr>
            </w:pPr>
            <w:r w:rsidRPr="007C12FF">
              <w:rPr>
                <w:rFonts w:ascii="Times New Roman" w:hAnsi="Times New Roman"/>
              </w:rPr>
              <w:t>Особенности расчета и построения изделий с рукавами рубашечного покроя</w:t>
            </w:r>
            <w:r w:rsidR="00962931" w:rsidRPr="007C12FF">
              <w:rPr>
                <w:rFonts w:ascii="Times New Roman" w:hAnsi="Times New Roman"/>
              </w:rPr>
              <w:t>.</w:t>
            </w:r>
          </w:p>
          <w:p w14:paraId="30E9D29A" w14:textId="20241044" w:rsidR="00962931" w:rsidRPr="007C12FF" w:rsidRDefault="00FE4CBB" w:rsidP="007C12FF">
            <w:pPr>
              <w:spacing w:after="0" w:line="240" w:lineRule="auto"/>
              <w:rPr>
                <w:rFonts w:ascii="Times New Roman" w:hAnsi="Times New Roman"/>
                <w:bCs/>
              </w:rPr>
            </w:pPr>
            <w:r w:rsidRPr="007C12FF">
              <w:rPr>
                <w:rFonts w:ascii="Times New Roman" w:hAnsi="Times New Roman"/>
                <w:bCs/>
              </w:rPr>
              <w:t>Выбор</w:t>
            </w:r>
            <w:r w:rsidR="00962931" w:rsidRPr="007C12FF">
              <w:rPr>
                <w:rFonts w:ascii="Times New Roman" w:hAnsi="Times New Roman"/>
                <w:bCs/>
              </w:rPr>
              <w:t xml:space="preserve"> прибавок</w:t>
            </w:r>
            <w:r w:rsidRPr="007C12FF">
              <w:rPr>
                <w:rFonts w:ascii="Times New Roman" w:hAnsi="Times New Roman"/>
                <w:bCs/>
              </w:rPr>
              <w:t>.</w:t>
            </w:r>
            <w:r w:rsidR="00A17280" w:rsidRPr="007C12FF">
              <w:rPr>
                <w:rFonts w:ascii="Times New Roman" w:hAnsi="Times New Roman"/>
                <w:bCs/>
              </w:rPr>
              <w:t xml:space="preserve"> </w:t>
            </w:r>
            <w:r w:rsidR="00C24DF2" w:rsidRPr="007C12FF">
              <w:rPr>
                <w:rFonts w:ascii="Times New Roman" w:hAnsi="Times New Roman"/>
                <w:bCs/>
              </w:rPr>
              <w:t>Модификация проймы и рукава.</w:t>
            </w:r>
          </w:p>
        </w:tc>
        <w:tc>
          <w:tcPr>
            <w:tcW w:w="834" w:type="pct"/>
            <w:vMerge/>
            <w:vAlign w:val="center"/>
          </w:tcPr>
          <w:p w14:paraId="154130BE" w14:textId="77777777" w:rsidR="00454D54" w:rsidRPr="007C12FF" w:rsidRDefault="00454D54" w:rsidP="007C12FF">
            <w:pPr>
              <w:suppressAutoHyphens/>
              <w:spacing w:after="0"/>
              <w:jc w:val="center"/>
              <w:rPr>
                <w:rFonts w:ascii="Times New Roman" w:hAnsi="Times New Roman"/>
                <w:b/>
                <w:i/>
              </w:rPr>
            </w:pPr>
          </w:p>
        </w:tc>
      </w:tr>
      <w:tr w:rsidR="00454D54" w:rsidRPr="00315F34" w14:paraId="4F7D7118" w14:textId="77777777" w:rsidTr="004D3941">
        <w:tc>
          <w:tcPr>
            <w:tcW w:w="992" w:type="pct"/>
            <w:vMerge/>
          </w:tcPr>
          <w:p w14:paraId="3A54DCF8" w14:textId="77777777" w:rsidR="00454D54" w:rsidRPr="007C12FF" w:rsidRDefault="00454D54" w:rsidP="007C12FF">
            <w:pPr>
              <w:spacing w:after="0" w:line="240" w:lineRule="auto"/>
              <w:rPr>
                <w:rFonts w:ascii="Times New Roman" w:hAnsi="Times New Roman"/>
                <w:b/>
                <w:bCs/>
              </w:rPr>
            </w:pPr>
          </w:p>
        </w:tc>
        <w:tc>
          <w:tcPr>
            <w:tcW w:w="3174" w:type="pct"/>
            <w:gridSpan w:val="2"/>
            <w:shd w:val="clear" w:color="auto" w:fill="FFFFFF" w:themeFill="background1"/>
          </w:tcPr>
          <w:p w14:paraId="64ADE777" w14:textId="77777777" w:rsidR="00454D54" w:rsidRPr="007C12FF" w:rsidRDefault="00454D54" w:rsidP="007C12FF">
            <w:pPr>
              <w:spacing w:after="0" w:line="240" w:lineRule="auto"/>
              <w:rPr>
                <w:rFonts w:ascii="Times New Roman" w:hAnsi="Times New Roman"/>
                <w:b/>
                <w:bCs/>
              </w:rPr>
            </w:pPr>
            <w:r w:rsidRPr="007C12FF">
              <w:rPr>
                <w:rFonts w:ascii="Times New Roman" w:hAnsi="Times New Roman"/>
                <w:b/>
                <w:bCs/>
              </w:rPr>
              <w:t>В том числе практических занятий и лабораторных работ</w:t>
            </w:r>
          </w:p>
        </w:tc>
        <w:tc>
          <w:tcPr>
            <w:tcW w:w="834" w:type="pct"/>
            <w:vAlign w:val="center"/>
          </w:tcPr>
          <w:p w14:paraId="7E95AF92" w14:textId="77777777" w:rsidR="00454D54" w:rsidRPr="007C12FF" w:rsidRDefault="00454D54" w:rsidP="007C12FF">
            <w:pPr>
              <w:suppressAutoHyphens/>
              <w:spacing w:after="0"/>
              <w:jc w:val="center"/>
              <w:rPr>
                <w:rFonts w:ascii="Times New Roman" w:hAnsi="Times New Roman"/>
                <w:b/>
                <w:iCs/>
              </w:rPr>
            </w:pPr>
            <w:r w:rsidRPr="007C12FF">
              <w:rPr>
                <w:rFonts w:ascii="Times New Roman" w:hAnsi="Times New Roman"/>
                <w:b/>
                <w:iCs/>
              </w:rPr>
              <w:t>4</w:t>
            </w:r>
          </w:p>
        </w:tc>
      </w:tr>
      <w:tr w:rsidR="00454D54" w:rsidRPr="00315F34" w14:paraId="632E2205" w14:textId="77777777" w:rsidTr="004D3941">
        <w:tc>
          <w:tcPr>
            <w:tcW w:w="992" w:type="pct"/>
            <w:vMerge/>
          </w:tcPr>
          <w:p w14:paraId="1A6885B4" w14:textId="77777777" w:rsidR="00454D54" w:rsidRPr="007C12FF" w:rsidRDefault="00454D54" w:rsidP="007C12FF">
            <w:pPr>
              <w:spacing w:after="0" w:line="240" w:lineRule="auto"/>
              <w:rPr>
                <w:rFonts w:ascii="Times New Roman" w:hAnsi="Times New Roman"/>
                <w:b/>
                <w:bCs/>
              </w:rPr>
            </w:pPr>
          </w:p>
        </w:tc>
        <w:tc>
          <w:tcPr>
            <w:tcW w:w="3174" w:type="pct"/>
            <w:gridSpan w:val="2"/>
            <w:shd w:val="clear" w:color="auto" w:fill="FFFFFF" w:themeFill="background1"/>
          </w:tcPr>
          <w:p w14:paraId="36DE1804" w14:textId="77777777" w:rsidR="00454D54" w:rsidRPr="007C12FF" w:rsidRDefault="00454D54" w:rsidP="007C12FF">
            <w:pPr>
              <w:spacing w:after="0" w:line="240" w:lineRule="auto"/>
              <w:rPr>
                <w:rFonts w:ascii="Times New Roman" w:hAnsi="Times New Roman"/>
                <w:b/>
                <w:bCs/>
              </w:rPr>
            </w:pPr>
            <w:r w:rsidRPr="007C12FF">
              <w:rPr>
                <w:rFonts w:ascii="Times New Roman" w:hAnsi="Times New Roman"/>
                <w:b/>
                <w:bCs/>
              </w:rPr>
              <w:t xml:space="preserve">Практическое занятие №21. </w:t>
            </w:r>
            <w:r w:rsidRPr="007C12FF">
              <w:rPr>
                <w:rFonts w:ascii="Times New Roman" w:hAnsi="Times New Roman"/>
              </w:rPr>
              <w:t>Расчет и построение базовой конструкции изделия с рукавом рубашечного покроя</w:t>
            </w:r>
          </w:p>
        </w:tc>
        <w:tc>
          <w:tcPr>
            <w:tcW w:w="834" w:type="pct"/>
            <w:vAlign w:val="center"/>
          </w:tcPr>
          <w:p w14:paraId="014C3231" w14:textId="77777777" w:rsidR="00454D54" w:rsidRPr="007C12FF" w:rsidRDefault="00454D54" w:rsidP="007C12FF">
            <w:pPr>
              <w:suppressAutoHyphens/>
              <w:spacing w:after="0"/>
              <w:jc w:val="center"/>
              <w:rPr>
                <w:rFonts w:ascii="Times New Roman" w:hAnsi="Times New Roman"/>
                <w:iCs/>
              </w:rPr>
            </w:pPr>
            <w:r w:rsidRPr="007C12FF">
              <w:rPr>
                <w:rFonts w:ascii="Times New Roman" w:hAnsi="Times New Roman"/>
                <w:iCs/>
              </w:rPr>
              <w:t>4</w:t>
            </w:r>
          </w:p>
        </w:tc>
      </w:tr>
      <w:tr w:rsidR="00454D54" w:rsidRPr="00315F34" w14:paraId="13BE99B2" w14:textId="77777777" w:rsidTr="004D3941">
        <w:trPr>
          <w:trHeight w:val="86"/>
        </w:trPr>
        <w:tc>
          <w:tcPr>
            <w:tcW w:w="992" w:type="pct"/>
            <w:vMerge w:val="restart"/>
          </w:tcPr>
          <w:p w14:paraId="7BDBF7B3" w14:textId="77777777" w:rsidR="00454D54" w:rsidRPr="007C12FF" w:rsidRDefault="00454D54" w:rsidP="007C12FF">
            <w:pPr>
              <w:spacing w:after="0" w:line="240" w:lineRule="auto"/>
              <w:rPr>
                <w:rFonts w:ascii="Times New Roman" w:hAnsi="Times New Roman"/>
                <w:b/>
                <w:bCs/>
              </w:rPr>
            </w:pPr>
            <w:r w:rsidRPr="007C12FF">
              <w:rPr>
                <w:rFonts w:ascii="Times New Roman" w:hAnsi="Times New Roman"/>
                <w:b/>
                <w:bCs/>
              </w:rPr>
              <w:t xml:space="preserve">Тема 2.4. </w:t>
            </w:r>
            <w:r w:rsidRPr="007C12FF">
              <w:rPr>
                <w:rFonts w:ascii="Times New Roman" w:eastAsia="Calibri" w:hAnsi="Times New Roman"/>
                <w:b/>
                <w:bCs/>
              </w:rPr>
              <w:t>Конструирование изделий с цельнокроеными рукавами</w:t>
            </w:r>
          </w:p>
        </w:tc>
        <w:tc>
          <w:tcPr>
            <w:tcW w:w="3174" w:type="pct"/>
            <w:gridSpan w:val="2"/>
            <w:shd w:val="clear" w:color="auto" w:fill="FFFFFF" w:themeFill="background1"/>
          </w:tcPr>
          <w:p w14:paraId="40BA8A2F" w14:textId="77777777" w:rsidR="00454D54" w:rsidRPr="007C12FF" w:rsidRDefault="00454D54" w:rsidP="007C12FF">
            <w:pPr>
              <w:spacing w:after="0" w:line="240" w:lineRule="auto"/>
              <w:rPr>
                <w:rFonts w:ascii="Times New Roman" w:hAnsi="Times New Roman"/>
                <w:b/>
                <w:bCs/>
              </w:rPr>
            </w:pPr>
            <w:r w:rsidRPr="007C12FF">
              <w:rPr>
                <w:rFonts w:ascii="Times New Roman" w:hAnsi="Times New Roman"/>
                <w:b/>
              </w:rPr>
              <w:t>Содержание</w:t>
            </w:r>
          </w:p>
        </w:tc>
        <w:tc>
          <w:tcPr>
            <w:tcW w:w="834" w:type="pct"/>
            <w:vMerge w:val="restart"/>
            <w:vAlign w:val="center"/>
          </w:tcPr>
          <w:p w14:paraId="657D51F9" w14:textId="00F3875F" w:rsidR="00C24DF2" w:rsidRPr="007C12FF" w:rsidRDefault="004171C0" w:rsidP="007C12FF">
            <w:pPr>
              <w:suppressAutoHyphens/>
              <w:spacing w:after="0"/>
              <w:jc w:val="center"/>
              <w:rPr>
                <w:rFonts w:ascii="Times New Roman" w:hAnsi="Times New Roman"/>
                <w:b/>
                <w:iCs/>
              </w:rPr>
            </w:pPr>
            <w:r w:rsidRPr="007C12FF">
              <w:rPr>
                <w:rFonts w:ascii="Times New Roman" w:hAnsi="Times New Roman"/>
                <w:b/>
                <w:iCs/>
              </w:rPr>
              <w:t>10</w:t>
            </w:r>
            <w:r w:rsidR="007C12FF" w:rsidRPr="007C12FF">
              <w:rPr>
                <w:rFonts w:ascii="Times New Roman" w:hAnsi="Times New Roman"/>
                <w:b/>
                <w:iCs/>
              </w:rPr>
              <w:t>/6</w:t>
            </w:r>
          </w:p>
        </w:tc>
      </w:tr>
      <w:tr w:rsidR="00454D54" w:rsidRPr="00315F34" w14:paraId="4A5A335F" w14:textId="77777777" w:rsidTr="004D3941">
        <w:tc>
          <w:tcPr>
            <w:tcW w:w="992" w:type="pct"/>
            <w:vMerge/>
          </w:tcPr>
          <w:p w14:paraId="121B0C25" w14:textId="77777777" w:rsidR="00454D54" w:rsidRPr="007C12FF" w:rsidRDefault="00454D54" w:rsidP="007C12FF">
            <w:pPr>
              <w:spacing w:after="0" w:line="240" w:lineRule="auto"/>
              <w:rPr>
                <w:rFonts w:ascii="Times New Roman" w:hAnsi="Times New Roman"/>
                <w:b/>
                <w:bCs/>
              </w:rPr>
            </w:pPr>
          </w:p>
        </w:tc>
        <w:tc>
          <w:tcPr>
            <w:tcW w:w="3174" w:type="pct"/>
            <w:gridSpan w:val="2"/>
            <w:shd w:val="clear" w:color="auto" w:fill="FFFFFF" w:themeFill="background1"/>
          </w:tcPr>
          <w:p w14:paraId="32ADB00C" w14:textId="77777777" w:rsidR="00FE4CBB" w:rsidRPr="004D3941" w:rsidRDefault="00FE4CBB" w:rsidP="00F809DA">
            <w:pPr>
              <w:numPr>
                <w:ilvl w:val="0"/>
                <w:numId w:val="125"/>
              </w:numPr>
              <w:spacing w:after="0" w:line="240" w:lineRule="auto"/>
              <w:rPr>
                <w:rFonts w:ascii="Times New Roman" w:hAnsi="Times New Roman"/>
                <w:b/>
                <w:bCs/>
              </w:rPr>
            </w:pPr>
            <w:r w:rsidRPr="004D3941">
              <w:rPr>
                <w:rFonts w:ascii="Times New Roman" w:hAnsi="Times New Roman"/>
                <w:b/>
                <w:bCs/>
                <w:shd w:val="clear" w:color="auto" w:fill="FFFFFF" w:themeFill="background1"/>
              </w:rPr>
              <w:t>Построение</w:t>
            </w:r>
            <w:r w:rsidRPr="004D3941">
              <w:rPr>
                <w:rFonts w:ascii="Times New Roman" w:hAnsi="Times New Roman"/>
                <w:b/>
                <w:shd w:val="clear" w:color="auto" w:fill="FFFFFF" w:themeFill="background1"/>
              </w:rPr>
              <w:t xml:space="preserve"> </w:t>
            </w:r>
            <w:r w:rsidRPr="004D3941">
              <w:rPr>
                <w:rFonts w:ascii="Times New Roman" w:hAnsi="Times New Roman"/>
                <w:b/>
                <w:bCs/>
                <w:shd w:val="clear" w:color="auto" w:fill="FFFFFF" w:themeFill="background1"/>
              </w:rPr>
              <w:t>ко</w:t>
            </w:r>
            <w:r w:rsidRPr="004D3941">
              <w:rPr>
                <w:rFonts w:ascii="Times New Roman" w:hAnsi="Times New Roman"/>
                <w:b/>
                <w:bCs/>
              </w:rPr>
              <w:t>нструкций изделий с цельнокроеными рукавами</w:t>
            </w:r>
          </w:p>
          <w:p w14:paraId="4C479693" w14:textId="778F665E" w:rsidR="00C24DF2" w:rsidRPr="007C12FF" w:rsidRDefault="00454D54" w:rsidP="007C12FF">
            <w:pPr>
              <w:spacing w:after="0" w:line="240" w:lineRule="auto"/>
              <w:rPr>
                <w:rFonts w:ascii="Times New Roman" w:hAnsi="Times New Roman"/>
              </w:rPr>
            </w:pPr>
            <w:r w:rsidRPr="004D3941">
              <w:rPr>
                <w:rFonts w:ascii="Times New Roman" w:hAnsi="Times New Roman"/>
              </w:rPr>
              <w:t>Особенности расчета и построения изделий с цельнокроеными рукавами</w:t>
            </w:r>
            <w:r w:rsidRPr="007C12FF">
              <w:rPr>
                <w:rFonts w:ascii="Times New Roman" w:hAnsi="Times New Roman"/>
              </w:rPr>
              <w:t xml:space="preserve"> различных видов</w:t>
            </w:r>
            <w:r w:rsidR="00C24DF2" w:rsidRPr="007C12FF">
              <w:rPr>
                <w:rFonts w:ascii="Times New Roman" w:hAnsi="Times New Roman"/>
              </w:rPr>
              <w:t>.</w:t>
            </w:r>
            <w:r w:rsidR="004D3941">
              <w:rPr>
                <w:rFonts w:ascii="Times New Roman" w:hAnsi="Times New Roman"/>
              </w:rPr>
              <w:t xml:space="preserve"> </w:t>
            </w:r>
            <w:r w:rsidR="00C24DF2" w:rsidRPr="007C12FF">
              <w:rPr>
                <w:rFonts w:ascii="Times New Roman" w:hAnsi="Times New Roman"/>
              </w:rPr>
              <w:t xml:space="preserve">Разработка конструкций с </w:t>
            </w:r>
            <w:proofErr w:type="spellStart"/>
            <w:r w:rsidR="00C24DF2" w:rsidRPr="007C12FF">
              <w:rPr>
                <w:rFonts w:ascii="Times New Roman" w:hAnsi="Times New Roman"/>
              </w:rPr>
              <w:t>цельнокроёными</w:t>
            </w:r>
            <w:proofErr w:type="spellEnd"/>
            <w:r w:rsidR="00C24DF2" w:rsidRPr="007C12FF">
              <w:rPr>
                <w:rFonts w:ascii="Times New Roman" w:hAnsi="Times New Roman"/>
              </w:rPr>
              <w:t xml:space="preserve"> рукавами мягкой формы. Разработка конструкций с </w:t>
            </w:r>
            <w:proofErr w:type="spellStart"/>
            <w:r w:rsidR="00C24DF2" w:rsidRPr="007C12FF">
              <w:rPr>
                <w:rFonts w:ascii="Times New Roman" w:hAnsi="Times New Roman"/>
              </w:rPr>
              <w:t>цельнокроёными</w:t>
            </w:r>
            <w:proofErr w:type="spellEnd"/>
            <w:r w:rsidR="00C24DF2" w:rsidRPr="007C12FF">
              <w:rPr>
                <w:rFonts w:ascii="Times New Roman" w:hAnsi="Times New Roman"/>
              </w:rPr>
              <w:t xml:space="preserve"> рукавами и ластовицей. Комбинированные покрои.</w:t>
            </w:r>
          </w:p>
        </w:tc>
        <w:tc>
          <w:tcPr>
            <w:tcW w:w="834" w:type="pct"/>
            <w:vMerge/>
            <w:vAlign w:val="center"/>
          </w:tcPr>
          <w:p w14:paraId="7168538D" w14:textId="77777777" w:rsidR="00454D54" w:rsidRPr="007C12FF" w:rsidRDefault="00454D54" w:rsidP="007C12FF">
            <w:pPr>
              <w:suppressAutoHyphens/>
              <w:spacing w:after="0"/>
              <w:jc w:val="center"/>
              <w:rPr>
                <w:rFonts w:ascii="Times New Roman" w:hAnsi="Times New Roman"/>
                <w:b/>
                <w:i/>
              </w:rPr>
            </w:pPr>
          </w:p>
        </w:tc>
      </w:tr>
      <w:tr w:rsidR="00454D54" w:rsidRPr="00315F34" w14:paraId="63599004" w14:textId="77777777" w:rsidTr="005E16F5">
        <w:tc>
          <w:tcPr>
            <w:tcW w:w="992" w:type="pct"/>
            <w:vMerge/>
          </w:tcPr>
          <w:p w14:paraId="017193C4" w14:textId="77777777" w:rsidR="00454D54" w:rsidRPr="007C12FF" w:rsidRDefault="00454D54" w:rsidP="007C12FF">
            <w:pPr>
              <w:spacing w:after="0" w:line="240" w:lineRule="auto"/>
              <w:rPr>
                <w:rFonts w:ascii="Times New Roman" w:hAnsi="Times New Roman"/>
                <w:b/>
                <w:bCs/>
              </w:rPr>
            </w:pPr>
          </w:p>
        </w:tc>
        <w:tc>
          <w:tcPr>
            <w:tcW w:w="3174" w:type="pct"/>
            <w:gridSpan w:val="2"/>
          </w:tcPr>
          <w:p w14:paraId="7D3E67EB" w14:textId="77777777" w:rsidR="00454D54" w:rsidRPr="007C12FF" w:rsidRDefault="00454D54" w:rsidP="007C12FF">
            <w:pPr>
              <w:spacing w:after="0" w:line="240" w:lineRule="auto"/>
              <w:rPr>
                <w:rFonts w:ascii="Times New Roman" w:hAnsi="Times New Roman"/>
                <w:b/>
              </w:rPr>
            </w:pPr>
            <w:r w:rsidRPr="007C12FF">
              <w:rPr>
                <w:rFonts w:ascii="Times New Roman" w:hAnsi="Times New Roman"/>
                <w:b/>
                <w:bCs/>
              </w:rPr>
              <w:t>В том числе практических занятий и лабораторных работ</w:t>
            </w:r>
          </w:p>
        </w:tc>
        <w:tc>
          <w:tcPr>
            <w:tcW w:w="834" w:type="pct"/>
            <w:vAlign w:val="center"/>
          </w:tcPr>
          <w:p w14:paraId="5E259888" w14:textId="77777777" w:rsidR="00454D54" w:rsidRPr="007C12FF" w:rsidRDefault="00F84D09" w:rsidP="007C12FF">
            <w:pPr>
              <w:suppressAutoHyphens/>
              <w:spacing w:after="0"/>
              <w:jc w:val="center"/>
              <w:rPr>
                <w:rFonts w:ascii="Times New Roman" w:hAnsi="Times New Roman"/>
                <w:b/>
                <w:iCs/>
              </w:rPr>
            </w:pPr>
            <w:r w:rsidRPr="007C12FF">
              <w:rPr>
                <w:rFonts w:ascii="Times New Roman" w:hAnsi="Times New Roman"/>
                <w:b/>
                <w:iCs/>
              </w:rPr>
              <w:t>6</w:t>
            </w:r>
          </w:p>
        </w:tc>
      </w:tr>
      <w:tr w:rsidR="00454D54" w:rsidRPr="00315F34" w14:paraId="1A5FABB4" w14:textId="77777777" w:rsidTr="005E16F5">
        <w:tc>
          <w:tcPr>
            <w:tcW w:w="992" w:type="pct"/>
            <w:vMerge/>
          </w:tcPr>
          <w:p w14:paraId="7DF6D7E5" w14:textId="77777777" w:rsidR="00454D54" w:rsidRPr="007C12FF" w:rsidRDefault="00454D54" w:rsidP="007C12FF">
            <w:pPr>
              <w:spacing w:after="0" w:line="240" w:lineRule="auto"/>
              <w:rPr>
                <w:rFonts w:ascii="Times New Roman" w:hAnsi="Times New Roman"/>
                <w:b/>
                <w:bCs/>
              </w:rPr>
            </w:pPr>
          </w:p>
        </w:tc>
        <w:tc>
          <w:tcPr>
            <w:tcW w:w="3174" w:type="pct"/>
            <w:gridSpan w:val="2"/>
          </w:tcPr>
          <w:p w14:paraId="01C5625C" w14:textId="77777777" w:rsidR="00454D54" w:rsidRPr="007C12FF" w:rsidRDefault="00454D54" w:rsidP="007C12FF">
            <w:pPr>
              <w:spacing w:after="0" w:line="240" w:lineRule="auto"/>
              <w:rPr>
                <w:rFonts w:ascii="Times New Roman" w:hAnsi="Times New Roman"/>
                <w:b/>
                <w:bCs/>
              </w:rPr>
            </w:pPr>
            <w:r w:rsidRPr="007C12FF">
              <w:rPr>
                <w:rFonts w:ascii="Times New Roman" w:hAnsi="Times New Roman"/>
                <w:b/>
                <w:bCs/>
              </w:rPr>
              <w:t xml:space="preserve">Практическое занятие №22. </w:t>
            </w:r>
            <w:r w:rsidRPr="007C12FF">
              <w:rPr>
                <w:rFonts w:ascii="Times New Roman" w:hAnsi="Times New Roman"/>
              </w:rPr>
              <w:t>Расчет и построение базовой конструкции изделия с цельнокроеным рукавом</w:t>
            </w:r>
          </w:p>
        </w:tc>
        <w:tc>
          <w:tcPr>
            <w:tcW w:w="834" w:type="pct"/>
            <w:vAlign w:val="center"/>
          </w:tcPr>
          <w:p w14:paraId="0C5B01C5" w14:textId="77777777" w:rsidR="00454D54" w:rsidRPr="007C12FF" w:rsidRDefault="00F84D09" w:rsidP="007C12FF">
            <w:pPr>
              <w:suppressAutoHyphens/>
              <w:spacing w:after="0"/>
              <w:jc w:val="center"/>
              <w:rPr>
                <w:rFonts w:ascii="Times New Roman" w:hAnsi="Times New Roman"/>
                <w:b/>
                <w:iCs/>
              </w:rPr>
            </w:pPr>
            <w:r w:rsidRPr="007C12FF">
              <w:rPr>
                <w:rFonts w:ascii="Times New Roman" w:hAnsi="Times New Roman"/>
                <w:b/>
                <w:iCs/>
              </w:rPr>
              <w:t>6</w:t>
            </w:r>
          </w:p>
        </w:tc>
      </w:tr>
      <w:tr w:rsidR="00667ADA" w:rsidRPr="00315F34" w14:paraId="2749F998" w14:textId="77777777" w:rsidTr="005E16F5">
        <w:tc>
          <w:tcPr>
            <w:tcW w:w="992" w:type="pct"/>
            <w:vMerge w:val="restart"/>
          </w:tcPr>
          <w:p w14:paraId="634AC749" w14:textId="77777777" w:rsidR="00667ADA" w:rsidRPr="007C12FF" w:rsidRDefault="00667ADA" w:rsidP="007C12FF">
            <w:pPr>
              <w:spacing w:after="0" w:line="240" w:lineRule="auto"/>
              <w:rPr>
                <w:rFonts w:ascii="Times New Roman" w:hAnsi="Times New Roman"/>
                <w:b/>
                <w:bCs/>
              </w:rPr>
            </w:pPr>
            <w:r w:rsidRPr="007C12FF">
              <w:rPr>
                <w:rFonts w:ascii="Times New Roman" w:hAnsi="Times New Roman"/>
                <w:b/>
                <w:bCs/>
              </w:rPr>
              <w:t xml:space="preserve">Тема 2.5. </w:t>
            </w:r>
            <w:r w:rsidRPr="007C12FF">
              <w:rPr>
                <w:rFonts w:ascii="Times New Roman" w:eastAsia="Calibri" w:hAnsi="Times New Roman"/>
                <w:b/>
                <w:bCs/>
              </w:rPr>
              <w:t>Особенности конструирования мужской плечевой одежды</w:t>
            </w:r>
          </w:p>
        </w:tc>
        <w:tc>
          <w:tcPr>
            <w:tcW w:w="3174" w:type="pct"/>
            <w:gridSpan w:val="2"/>
          </w:tcPr>
          <w:p w14:paraId="46CC213C" w14:textId="77777777" w:rsidR="00667ADA" w:rsidRPr="007C12FF" w:rsidRDefault="00667ADA" w:rsidP="007C12FF">
            <w:pPr>
              <w:spacing w:after="0" w:line="240" w:lineRule="auto"/>
              <w:rPr>
                <w:rFonts w:ascii="Times New Roman" w:hAnsi="Times New Roman"/>
                <w:b/>
                <w:bCs/>
              </w:rPr>
            </w:pPr>
            <w:r w:rsidRPr="007C12FF">
              <w:rPr>
                <w:rFonts w:ascii="Times New Roman" w:hAnsi="Times New Roman"/>
                <w:b/>
              </w:rPr>
              <w:t>Содержание</w:t>
            </w:r>
          </w:p>
        </w:tc>
        <w:tc>
          <w:tcPr>
            <w:tcW w:w="834" w:type="pct"/>
            <w:vMerge w:val="restart"/>
            <w:vAlign w:val="center"/>
          </w:tcPr>
          <w:p w14:paraId="1A115DD8" w14:textId="619F51FD" w:rsidR="00C24DF2" w:rsidRPr="007C12FF" w:rsidRDefault="007C12FF" w:rsidP="007C12FF">
            <w:pPr>
              <w:suppressAutoHyphens/>
              <w:spacing w:after="0"/>
              <w:jc w:val="center"/>
              <w:rPr>
                <w:rFonts w:ascii="Times New Roman" w:hAnsi="Times New Roman"/>
                <w:b/>
                <w:iCs/>
              </w:rPr>
            </w:pPr>
            <w:r w:rsidRPr="007C12FF">
              <w:rPr>
                <w:rFonts w:ascii="Times New Roman" w:hAnsi="Times New Roman"/>
                <w:b/>
                <w:iCs/>
              </w:rPr>
              <w:t>8/</w:t>
            </w:r>
            <w:r w:rsidR="002E5DB9" w:rsidRPr="007C12FF">
              <w:rPr>
                <w:rFonts w:ascii="Times New Roman" w:hAnsi="Times New Roman"/>
                <w:b/>
                <w:iCs/>
              </w:rPr>
              <w:t>4</w:t>
            </w:r>
          </w:p>
        </w:tc>
      </w:tr>
      <w:tr w:rsidR="00457D3C" w:rsidRPr="00315F34" w14:paraId="676523A6" w14:textId="77777777" w:rsidTr="005E16F5">
        <w:tc>
          <w:tcPr>
            <w:tcW w:w="992" w:type="pct"/>
            <w:vMerge/>
          </w:tcPr>
          <w:p w14:paraId="5BF8F2B1" w14:textId="77777777" w:rsidR="00457D3C" w:rsidRPr="007C12FF" w:rsidRDefault="00457D3C" w:rsidP="007C12FF">
            <w:pPr>
              <w:spacing w:after="0" w:line="240" w:lineRule="auto"/>
              <w:rPr>
                <w:rFonts w:ascii="Times New Roman" w:hAnsi="Times New Roman"/>
                <w:b/>
                <w:bCs/>
              </w:rPr>
            </w:pPr>
          </w:p>
        </w:tc>
        <w:tc>
          <w:tcPr>
            <w:tcW w:w="3174" w:type="pct"/>
            <w:gridSpan w:val="2"/>
          </w:tcPr>
          <w:p w14:paraId="78834C29" w14:textId="77777777" w:rsidR="00457D3C" w:rsidRPr="007C12FF" w:rsidRDefault="00457D3C" w:rsidP="00F809DA">
            <w:pPr>
              <w:numPr>
                <w:ilvl w:val="0"/>
                <w:numId w:val="36"/>
              </w:numPr>
              <w:spacing w:after="0" w:line="240" w:lineRule="auto"/>
              <w:ind w:left="714" w:hanging="357"/>
              <w:rPr>
                <w:rFonts w:ascii="Times New Roman" w:hAnsi="Times New Roman"/>
                <w:b/>
              </w:rPr>
            </w:pPr>
            <w:r w:rsidRPr="007C12FF">
              <w:rPr>
                <w:rFonts w:ascii="Times New Roman" w:hAnsi="Times New Roman"/>
                <w:b/>
              </w:rPr>
              <w:t xml:space="preserve">Построение конструкций мужской плечевой одежды. </w:t>
            </w:r>
          </w:p>
          <w:p w14:paraId="600DB542" w14:textId="0F6CB38E" w:rsidR="00457D3C" w:rsidRPr="007C12FF" w:rsidRDefault="00457D3C" w:rsidP="007C12FF">
            <w:pPr>
              <w:spacing w:after="0" w:line="240" w:lineRule="auto"/>
              <w:rPr>
                <w:rFonts w:ascii="Times New Roman" w:hAnsi="Times New Roman"/>
                <w:b/>
                <w:bCs/>
              </w:rPr>
            </w:pPr>
            <w:r w:rsidRPr="007C12FF">
              <w:rPr>
                <w:rFonts w:ascii="Times New Roman" w:hAnsi="Times New Roman"/>
              </w:rPr>
              <w:t xml:space="preserve">Особенности построения мужских плечевых изделий (пиджак, жилет, куртка). </w:t>
            </w:r>
            <w:r w:rsidR="003B66A2" w:rsidRPr="007C12FF">
              <w:rPr>
                <w:rFonts w:ascii="Times New Roman" w:hAnsi="Times New Roman"/>
              </w:rPr>
              <w:t>Характеристика изделий пальтовой группы: силуэты, формы рукавов. Прибавки для проектирования конструкций.</w:t>
            </w:r>
            <w:r w:rsidR="004D3941">
              <w:rPr>
                <w:rFonts w:ascii="Times New Roman" w:hAnsi="Times New Roman"/>
              </w:rPr>
              <w:t xml:space="preserve"> </w:t>
            </w:r>
            <w:r w:rsidR="003B66A2" w:rsidRPr="007C12FF">
              <w:rPr>
                <w:rFonts w:ascii="Times New Roman" w:hAnsi="Times New Roman"/>
              </w:rPr>
              <w:t>Оформление лекал.</w:t>
            </w:r>
          </w:p>
        </w:tc>
        <w:tc>
          <w:tcPr>
            <w:tcW w:w="834" w:type="pct"/>
            <w:vMerge/>
            <w:vAlign w:val="center"/>
          </w:tcPr>
          <w:p w14:paraId="08EF8244" w14:textId="77777777" w:rsidR="00457D3C" w:rsidRPr="007C12FF" w:rsidRDefault="00457D3C" w:rsidP="007C12FF">
            <w:pPr>
              <w:suppressAutoHyphens/>
              <w:spacing w:after="0"/>
              <w:jc w:val="center"/>
              <w:rPr>
                <w:rFonts w:ascii="Times New Roman" w:hAnsi="Times New Roman"/>
                <w:b/>
                <w:i/>
              </w:rPr>
            </w:pPr>
          </w:p>
        </w:tc>
      </w:tr>
      <w:tr w:rsidR="00457D3C" w:rsidRPr="00315F34" w14:paraId="49A3DE30" w14:textId="77777777" w:rsidTr="005E16F5">
        <w:tc>
          <w:tcPr>
            <w:tcW w:w="992" w:type="pct"/>
            <w:vMerge/>
          </w:tcPr>
          <w:p w14:paraId="2E1572F2" w14:textId="77777777" w:rsidR="00457D3C" w:rsidRPr="007C12FF" w:rsidRDefault="00457D3C" w:rsidP="007C12FF">
            <w:pPr>
              <w:spacing w:after="0" w:line="240" w:lineRule="auto"/>
              <w:rPr>
                <w:rFonts w:ascii="Times New Roman" w:hAnsi="Times New Roman"/>
                <w:b/>
                <w:bCs/>
              </w:rPr>
            </w:pPr>
          </w:p>
        </w:tc>
        <w:tc>
          <w:tcPr>
            <w:tcW w:w="3174" w:type="pct"/>
            <w:gridSpan w:val="2"/>
          </w:tcPr>
          <w:p w14:paraId="07E76703" w14:textId="77777777" w:rsidR="00457D3C" w:rsidRPr="007C12FF" w:rsidRDefault="00457D3C" w:rsidP="007C12FF">
            <w:pPr>
              <w:spacing w:after="0" w:line="240" w:lineRule="auto"/>
              <w:rPr>
                <w:rFonts w:ascii="Times New Roman" w:hAnsi="Times New Roman"/>
                <w:b/>
                <w:bCs/>
              </w:rPr>
            </w:pPr>
            <w:r w:rsidRPr="007C12FF">
              <w:rPr>
                <w:rFonts w:ascii="Times New Roman" w:hAnsi="Times New Roman"/>
                <w:b/>
                <w:bCs/>
              </w:rPr>
              <w:t>В том числе практических занятий и лабораторных работ</w:t>
            </w:r>
          </w:p>
        </w:tc>
        <w:tc>
          <w:tcPr>
            <w:tcW w:w="834" w:type="pct"/>
            <w:vAlign w:val="center"/>
          </w:tcPr>
          <w:p w14:paraId="5367A14D" w14:textId="77777777" w:rsidR="00457D3C" w:rsidRPr="007C12FF" w:rsidRDefault="00457D3C" w:rsidP="007C12FF">
            <w:pPr>
              <w:suppressAutoHyphens/>
              <w:spacing w:after="0"/>
              <w:jc w:val="center"/>
              <w:rPr>
                <w:rFonts w:ascii="Times New Roman" w:hAnsi="Times New Roman"/>
                <w:b/>
                <w:iCs/>
              </w:rPr>
            </w:pPr>
            <w:r w:rsidRPr="007C12FF">
              <w:rPr>
                <w:rFonts w:ascii="Times New Roman" w:hAnsi="Times New Roman"/>
                <w:b/>
                <w:iCs/>
              </w:rPr>
              <w:t>4</w:t>
            </w:r>
          </w:p>
        </w:tc>
      </w:tr>
      <w:tr w:rsidR="00457D3C" w:rsidRPr="00315F34" w14:paraId="48951698" w14:textId="77777777" w:rsidTr="005E16F5">
        <w:tc>
          <w:tcPr>
            <w:tcW w:w="992" w:type="pct"/>
            <w:vMerge/>
          </w:tcPr>
          <w:p w14:paraId="2E8FC1C3" w14:textId="77777777" w:rsidR="00457D3C" w:rsidRPr="007C12FF" w:rsidRDefault="00457D3C" w:rsidP="007C12FF">
            <w:pPr>
              <w:spacing w:after="0" w:line="240" w:lineRule="auto"/>
              <w:rPr>
                <w:rFonts w:ascii="Times New Roman" w:hAnsi="Times New Roman"/>
                <w:b/>
                <w:bCs/>
              </w:rPr>
            </w:pPr>
          </w:p>
        </w:tc>
        <w:tc>
          <w:tcPr>
            <w:tcW w:w="3174" w:type="pct"/>
            <w:gridSpan w:val="2"/>
          </w:tcPr>
          <w:p w14:paraId="5C092603" w14:textId="77777777" w:rsidR="00457D3C" w:rsidRPr="007C12FF" w:rsidRDefault="00457D3C" w:rsidP="007C12FF">
            <w:pPr>
              <w:spacing w:after="0" w:line="240" w:lineRule="auto"/>
              <w:rPr>
                <w:rFonts w:ascii="Times New Roman" w:hAnsi="Times New Roman"/>
                <w:b/>
                <w:bCs/>
              </w:rPr>
            </w:pPr>
            <w:r w:rsidRPr="007C12FF">
              <w:rPr>
                <w:rFonts w:ascii="Times New Roman" w:hAnsi="Times New Roman"/>
                <w:b/>
                <w:bCs/>
              </w:rPr>
              <w:t xml:space="preserve">Практическое занятие №23. </w:t>
            </w:r>
            <w:r w:rsidRPr="007C12FF">
              <w:rPr>
                <w:rFonts w:ascii="Times New Roman" w:hAnsi="Times New Roman"/>
              </w:rPr>
              <w:t>Расчет и построение чертежа конструкции мужского плечевого изделия</w:t>
            </w:r>
          </w:p>
        </w:tc>
        <w:tc>
          <w:tcPr>
            <w:tcW w:w="834" w:type="pct"/>
            <w:vAlign w:val="center"/>
          </w:tcPr>
          <w:p w14:paraId="66042890" w14:textId="77777777" w:rsidR="00457D3C" w:rsidRPr="007C12FF" w:rsidRDefault="00457D3C" w:rsidP="007C12FF">
            <w:pPr>
              <w:suppressAutoHyphens/>
              <w:spacing w:after="0"/>
              <w:jc w:val="center"/>
              <w:rPr>
                <w:rFonts w:ascii="Times New Roman" w:hAnsi="Times New Roman"/>
                <w:iCs/>
              </w:rPr>
            </w:pPr>
            <w:r w:rsidRPr="007C12FF">
              <w:rPr>
                <w:rFonts w:ascii="Times New Roman" w:hAnsi="Times New Roman"/>
                <w:iCs/>
              </w:rPr>
              <w:t>4</w:t>
            </w:r>
          </w:p>
        </w:tc>
      </w:tr>
      <w:tr w:rsidR="00667ADA" w:rsidRPr="00315F34" w14:paraId="1E81A59A" w14:textId="77777777" w:rsidTr="005E16F5">
        <w:tc>
          <w:tcPr>
            <w:tcW w:w="992" w:type="pct"/>
            <w:vMerge w:val="restart"/>
          </w:tcPr>
          <w:p w14:paraId="1A90AFD8" w14:textId="77777777" w:rsidR="00667ADA" w:rsidRPr="007C12FF" w:rsidRDefault="00667ADA" w:rsidP="007C12FF">
            <w:pPr>
              <w:spacing w:after="0" w:line="240" w:lineRule="auto"/>
              <w:rPr>
                <w:rFonts w:ascii="Times New Roman" w:hAnsi="Times New Roman"/>
                <w:b/>
                <w:bCs/>
              </w:rPr>
            </w:pPr>
            <w:r w:rsidRPr="007C12FF">
              <w:rPr>
                <w:rFonts w:ascii="Times New Roman" w:hAnsi="Times New Roman"/>
                <w:b/>
                <w:bCs/>
              </w:rPr>
              <w:t xml:space="preserve">Тема 2.6. </w:t>
            </w:r>
            <w:r w:rsidRPr="007C12FF">
              <w:rPr>
                <w:rFonts w:ascii="Times New Roman" w:eastAsia="Calibri" w:hAnsi="Times New Roman"/>
                <w:b/>
                <w:bCs/>
              </w:rPr>
              <w:t>Особенности конструирования детской плечевой одежды</w:t>
            </w:r>
          </w:p>
        </w:tc>
        <w:tc>
          <w:tcPr>
            <w:tcW w:w="3174" w:type="pct"/>
            <w:gridSpan w:val="2"/>
          </w:tcPr>
          <w:p w14:paraId="3BB6B727" w14:textId="77777777" w:rsidR="00667ADA" w:rsidRPr="007C12FF" w:rsidRDefault="00667ADA" w:rsidP="007C12FF">
            <w:pPr>
              <w:spacing w:after="0" w:line="240" w:lineRule="auto"/>
              <w:rPr>
                <w:rFonts w:ascii="Times New Roman" w:hAnsi="Times New Roman"/>
                <w:b/>
                <w:bCs/>
              </w:rPr>
            </w:pPr>
            <w:r w:rsidRPr="007C12FF">
              <w:rPr>
                <w:rFonts w:ascii="Times New Roman" w:hAnsi="Times New Roman"/>
                <w:b/>
              </w:rPr>
              <w:t>Содержание</w:t>
            </w:r>
          </w:p>
        </w:tc>
        <w:tc>
          <w:tcPr>
            <w:tcW w:w="834" w:type="pct"/>
            <w:vMerge w:val="restart"/>
            <w:vAlign w:val="center"/>
          </w:tcPr>
          <w:p w14:paraId="07673C51" w14:textId="2D49F234" w:rsidR="00C24DF2" w:rsidRPr="007C12FF" w:rsidRDefault="00E1276C" w:rsidP="007C12FF">
            <w:pPr>
              <w:suppressAutoHyphens/>
              <w:spacing w:after="0"/>
              <w:jc w:val="center"/>
              <w:rPr>
                <w:rFonts w:ascii="Times New Roman" w:hAnsi="Times New Roman"/>
                <w:b/>
                <w:iCs/>
              </w:rPr>
            </w:pPr>
            <w:r w:rsidRPr="007C12FF">
              <w:rPr>
                <w:rFonts w:ascii="Times New Roman" w:hAnsi="Times New Roman"/>
                <w:b/>
                <w:iCs/>
              </w:rPr>
              <w:t>8</w:t>
            </w:r>
            <w:r w:rsidR="007C12FF" w:rsidRPr="007C12FF">
              <w:rPr>
                <w:rFonts w:ascii="Times New Roman" w:hAnsi="Times New Roman"/>
                <w:b/>
                <w:iCs/>
              </w:rPr>
              <w:t>/4</w:t>
            </w:r>
          </w:p>
        </w:tc>
      </w:tr>
      <w:tr w:rsidR="00667ADA" w:rsidRPr="00315F34" w14:paraId="4BAB3B62" w14:textId="77777777" w:rsidTr="004D3941">
        <w:tc>
          <w:tcPr>
            <w:tcW w:w="992" w:type="pct"/>
            <w:vMerge/>
          </w:tcPr>
          <w:p w14:paraId="6EBAC4EE" w14:textId="77777777" w:rsidR="00667ADA" w:rsidRPr="007C12FF" w:rsidRDefault="00667ADA" w:rsidP="007C12FF">
            <w:pPr>
              <w:spacing w:after="0" w:line="240" w:lineRule="auto"/>
              <w:rPr>
                <w:rFonts w:ascii="Times New Roman" w:hAnsi="Times New Roman"/>
                <w:b/>
                <w:bCs/>
              </w:rPr>
            </w:pPr>
          </w:p>
        </w:tc>
        <w:tc>
          <w:tcPr>
            <w:tcW w:w="3174" w:type="pct"/>
            <w:gridSpan w:val="2"/>
            <w:shd w:val="clear" w:color="auto" w:fill="FFFFFF" w:themeFill="background1"/>
          </w:tcPr>
          <w:p w14:paraId="0E21E350" w14:textId="77777777" w:rsidR="003B66A2" w:rsidRPr="004D3941" w:rsidRDefault="003B66A2" w:rsidP="00F809DA">
            <w:pPr>
              <w:pStyle w:val="ae"/>
              <w:numPr>
                <w:ilvl w:val="0"/>
                <w:numId w:val="37"/>
              </w:numPr>
              <w:spacing w:before="0" w:after="0"/>
              <w:ind w:left="203" w:firstLine="0"/>
              <w:rPr>
                <w:b/>
              </w:rPr>
            </w:pPr>
            <w:r w:rsidRPr="004D3941">
              <w:rPr>
                <w:b/>
                <w:bCs/>
                <w:sz w:val="22"/>
                <w:szCs w:val="22"/>
              </w:rPr>
              <w:t>Построение</w:t>
            </w:r>
            <w:r w:rsidRPr="004D3941">
              <w:rPr>
                <w:b/>
              </w:rPr>
              <w:t xml:space="preserve"> конструкций детской плечевой одежды. </w:t>
            </w:r>
          </w:p>
          <w:p w14:paraId="451A297D" w14:textId="77777777" w:rsidR="00667ADA" w:rsidRPr="004D3941" w:rsidRDefault="00667ADA" w:rsidP="007C12FF">
            <w:pPr>
              <w:spacing w:after="0" w:line="240" w:lineRule="auto"/>
              <w:rPr>
                <w:rFonts w:ascii="Times New Roman" w:hAnsi="Times New Roman"/>
                <w:b/>
                <w:bCs/>
              </w:rPr>
            </w:pPr>
            <w:r w:rsidRPr="004D3941">
              <w:rPr>
                <w:rFonts w:ascii="Times New Roman" w:hAnsi="Times New Roman"/>
              </w:rPr>
              <w:t>Характеристика плечевых изделий детской одежды различного ассортимента: силуэты, формы рукавов. Размерные признаки, прибавки для проектирования конструкций. Особенности расчета и построения конструкций детских изделий различного ассортимента: плечевая одежда.</w:t>
            </w:r>
          </w:p>
        </w:tc>
        <w:tc>
          <w:tcPr>
            <w:tcW w:w="834" w:type="pct"/>
            <w:vMerge/>
            <w:vAlign w:val="center"/>
          </w:tcPr>
          <w:p w14:paraId="17B66772" w14:textId="77777777" w:rsidR="00667ADA" w:rsidRPr="007C12FF" w:rsidRDefault="00667ADA" w:rsidP="007C12FF">
            <w:pPr>
              <w:suppressAutoHyphens/>
              <w:spacing w:after="0"/>
              <w:rPr>
                <w:rFonts w:ascii="Times New Roman" w:hAnsi="Times New Roman"/>
                <w:b/>
                <w:i/>
              </w:rPr>
            </w:pPr>
          </w:p>
        </w:tc>
      </w:tr>
      <w:tr w:rsidR="00667ADA" w:rsidRPr="00315F34" w14:paraId="2E4E9FBE" w14:textId="77777777" w:rsidTr="004D3941">
        <w:tc>
          <w:tcPr>
            <w:tcW w:w="992" w:type="pct"/>
            <w:vMerge/>
          </w:tcPr>
          <w:p w14:paraId="0311F692" w14:textId="77777777" w:rsidR="00667ADA" w:rsidRPr="007C12FF" w:rsidRDefault="00667ADA" w:rsidP="007C12FF">
            <w:pPr>
              <w:spacing w:after="0" w:line="240" w:lineRule="auto"/>
              <w:rPr>
                <w:rFonts w:ascii="Times New Roman" w:hAnsi="Times New Roman"/>
                <w:b/>
                <w:bCs/>
              </w:rPr>
            </w:pPr>
          </w:p>
        </w:tc>
        <w:tc>
          <w:tcPr>
            <w:tcW w:w="3174" w:type="pct"/>
            <w:gridSpan w:val="2"/>
            <w:shd w:val="clear" w:color="auto" w:fill="FFFFFF" w:themeFill="background1"/>
          </w:tcPr>
          <w:p w14:paraId="632CFBF4" w14:textId="77777777" w:rsidR="00667ADA" w:rsidRPr="004D3941" w:rsidRDefault="00667ADA" w:rsidP="007C12FF">
            <w:pPr>
              <w:spacing w:after="0" w:line="240" w:lineRule="auto"/>
              <w:rPr>
                <w:rFonts w:ascii="Times New Roman" w:hAnsi="Times New Roman"/>
                <w:b/>
                <w:bCs/>
              </w:rPr>
            </w:pPr>
            <w:r w:rsidRPr="004D3941">
              <w:rPr>
                <w:rFonts w:ascii="Times New Roman" w:hAnsi="Times New Roman"/>
                <w:b/>
                <w:bCs/>
              </w:rPr>
              <w:t>В том числе практических занятий и лабораторных работ</w:t>
            </w:r>
          </w:p>
        </w:tc>
        <w:tc>
          <w:tcPr>
            <w:tcW w:w="834" w:type="pct"/>
            <w:vAlign w:val="center"/>
          </w:tcPr>
          <w:p w14:paraId="4FCAB355" w14:textId="77777777" w:rsidR="00667ADA" w:rsidRPr="007C12FF" w:rsidRDefault="00E1276C" w:rsidP="007C12FF">
            <w:pPr>
              <w:suppressAutoHyphens/>
              <w:spacing w:after="0"/>
              <w:jc w:val="center"/>
              <w:rPr>
                <w:rFonts w:ascii="Times New Roman" w:hAnsi="Times New Roman"/>
                <w:b/>
                <w:iCs/>
              </w:rPr>
            </w:pPr>
            <w:r w:rsidRPr="007C12FF">
              <w:rPr>
                <w:rFonts w:ascii="Times New Roman" w:hAnsi="Times New Roman"/>
                <w:b/>
                <w:iCs/>
              </w:rPr>
              <w:t>4</w:t>
            </w:r>
          </w:p>
        </w:tc>
      </w:tr>
      <w:tr w:rsidR="00667ADA" w:rsidRPr="00315F34" w14:paraId="15EED0E2" w14:textId="77777777" w:rsidTr="004D3941">
        <w:tc>
          <w:tcPr>
            <w:tcW w:w="992" w:type="pct"/>
            <w:vMerge/>
          </w:tcPr>
          <w:p w14:paraId="19530A07" w14:textId="77777777" w:rsidR="00667ADA" w:rsidRPr="007C12FF" w:rsidRDefault="00667ADA" w:rsidP="007C12FF">
            <w:pPr>
              <w:spacing w:after="0" w:line="240" w:lineRule="auto"/>
              <w:rPr>
                <w:rFonts w:ascii="Times New Roman" w:hAnsi="Times New Roman"/>
                <w:b/>
                <w:bCs/>
              </w:rPr>
            </w:pPr>
          </w:p>
        </w:tc>
        <w:tc>
          <w:tcPr>
            <w:tcW w:w="3174" w:type="pct"/>
            <w:gridSpan w:val="2"/>
            <w:shd w:val="clear" w:color="auto" w:fill="FFFFFF" w:themeFill="background1"/>
          </w:tcPr>
          <w:p w14:paraId="21B46565" w14:textId="77777777" w:rsidR="00667ADA" w:rsidRPr="004D3941" w:rsidRDefault="00667ADA" w:rsidP="007C12FF">
            <w:pPr>
              <w:spacing w:after="0" w:line="240" w:lineRule="auto"/>
              <w:rPr>
                <w:rFonts w:ascii="Times New Roman" w:hAnsi="Times New Roman"/>
                <w:b/>
                <w:bCs/>
              </w:rPr>
            </w:pPr>
            <w:r w:rsidRPr="004D3941">
              <w:rPr>
                <w:rFonts w:ascii="Times New Roman" w:hAnsi="Times New Roman"/>
                <w:b/>
                <w:bCs/>
              </w:rPr>
              <w:t xml:space="preserve">Практическое занятие №24. </w:t>
            </w:r>
            <w:r w:rsidRPr="004D3941">
              <w:rPr>
                <w:rFonts w:ascii="Times New Roman" w:hAnsi="Times New Roman"/>
              </w:rPr>
              <w:t>Расчет и построение различных конструкций плечевых изделий детской одежды</w:t>
            </w:r>
          </w:p>
        </w:tc>
        <w:tc>
          <w:tcPr>
            <w:tcW w:w="834" w:type="pct"/>
            <w:vAlign w:val="center"/>
          </w:tcPr>
          <w:p w14:paraId="20A285AC" w14:textId="77777777" w:rsidR="00667ADA" w:rsidRPr="007C12FF" w:rsidRDefault="00E1276C" w:rsidP="007C12FF">
            <w:pPr>
              <w:suppressAutoHyphens/>
              <w:spacing w:after="0"/>
              <w:jc w:val="center"/>
              <w:rPr>
                <w:rFonts w:ascii="Times New Roman" w:hAnsi="Times New Roman"/>
                <w:bCs/>
                <w:iCs/>
              </w:rPr>
            </w:pPr>
            <w:r w:rsidRPr="007C12FF">
              <w:rPr>
                <w:rFonts w:ascii="Times New Roman" w:hAnsi="Times New Roman"/>
                <w:bCs/>
                <w:iCs/>
              </w:rPr>
              <w:t>4</w:t>
            </w:r>
          </w:p>
        </w:tc>
      </w:tr>
      <w:tr w:rsidR="00667ADA" w:rsidRPr="00315F34" w14:paraId="493D285B" w14:textId="77777777" w:rsidTr="004D3941">
        <w:tc>
          <w:tcPr>
            <w:tcW w:w="992" w:type="pct"/>
            <w:vMerge w:val="restart"/>
          </w:tcPr>
          <w:p w14:paraId="05D026D3" w14:textId="77777777" w:rsidR="00667ADA" w:rsidRPr="007C12FF" w:rsidRDefault="00667ADA" w:rsidP="007C12FF">
            <w:pPr>
              <w:spacing w:after="0" w:line="240" w:lineRule="auto"/>
              <w:rPr>
                <w:rFonts w:ascii="Times New Roman" w:hAnsi="Times New Roman"/>
                <w:b/>
                <w:bCs/>
              </w:rPr>
            </w:pPr>
            <w:r w:rsidRPr="007C12FF">
              <w:rPr>
                <w:rFonts w:ascii="Times New Roman" w:hAnsi="Times New Roman"/>
                <w:b/>
                <w:bCs/>
              </w:rPr>
              <w:t xml:space="preserve">Тема 2.7. </w:t>
            </w:r>
            <w:r w:rsidRPr="007C12FF">
              <w:rPr>
                <w:rFonts w:ascii="Times New Roman" w:eastAsia="Calibri" w:hAnsi="Times New Roman"/>
                <w:b/>
                <w:bCs/>
              </w:rPr>
              <w:t>Конструктивное моделирование швейных изделий</w:t>
            </w:r>
          </w:p>
        </w:tc>
        <w:tc>
          <w:tcPr>
            <w:tcW w:w="3174" w:type="pct"/>
            <w:gridSpan w:val="2"/>
            <w:shd w:val="clear" w:color="auto" w:fill="FFFFFF" w:themeFill="background1"/>
          </w:tcPr>
          <w:p w14:paraId="1D6E3363" w14:textId="77777777" w:rsidR="00667ADA" w:rsidRPr="004D3941" w:rsidRDefault="00667ADA" w:rsidP="007C12FF">
            <w:pPr>
              <w:spacing w:after="0" w:line="240" w:lineRule="auto"/>
              <w:rPr>
                <w:rFonts w:ascii="Times New Roman" w:hAnsi="Times New Roman"/>
                <w:b/>
                <w:bCs/>
              </w:rPr>
            </w:pPr>
            <w:r w:rsidRPr="004D3941">
              <w:rPr>
                <w:rFonts w:ascii="Times New Roman" w:hAnsi="Times New Roman"/>
                <w:b/>
              </w:rPr>
              <w:t>Содержание</w:t>
            </w:r>
          </w:p>
        </w:tc>
        <w:tc>
          <w:tcPr>
            <w:tcW w:w="834" w:type="pct"/>
            <w:vAlign w:val="center"/>
          </w:tcPr>
          <w:p w14:paraId="115371B0" w14:textId="5F9A6F56" w:rsidR="00C24DF2" w:rsidRPr="007C12FF" w:rsidRDefault="00C24DF2" w:rsidP="007C12FF">
            <w:pPr>
              <w:suppressAutoHyphens/>
              <w:spacing w:after="0"/>
              <w:jc w:val="center"/>
              <w:rPr>
                <w:rFonts w:ascii="Times New Roman" w:hAnsi="Times New Roman"/>
                <w:b/>
                <w:iCs/>
              </w:rPr>
            </w:pPr>
            <w:r w:rsidRPr="007C12FF">
              <w:rPr>
                <w:rFonts w:ascii="Times New Roman" w:hAnsi="Times New Roman"/>
                <w:b/>
                <w:iCs/>
              </w:rPr>
              <w:t>22</w:t>
            </w:r>
            <w:r w:rsidR="007C12FF" w:rsidRPr="007C12FF">
              <w:rPr>
                <w:rFonts w:ascii="Times New Roman" w:hAnsi="Times New Roman"/>
                <w:b/>
                <w:iCs/>
              </w:rPr>
              <w:t>/14</w:t>
            </w:r>
          </w:p>
        </w:tc>
      </w:tr>
      <w:tr w:rsidR="00667ADA" w:rsidRPr="00315F34" w14:paraId="7B248338" w14:textId="77777777" w:rsidTr="004D3941">
        <w:tc>
          <w:tcPr>
            <w:tcW w:w="992" w:type="pct"/>
            <w:vMerge/>
          </w:tcPr>
          <w:p w14:paraId="4A420679" w14:textId="77777777" w:rsidR="00667ADA" w:rsidRPr="007C12FF" w:rsidRDefault="00667ADA" w:rsidP="007C12FF">
            <w:pPr>
              <w:spacing w:after="0" w:line="240" w:lineRule="auto"/>
              <w:rPr>
                <w:rFonts w:ascii="Times New Roman" w:hAnsi="Times New Roman"/>
                <w:b/>
                <w:bCs/>
              </w:rPr>
            </w:pPr>
          </w:p>
        </w:tc>
        <w:tc>
          <w:tcPr>
            <w:tcW w:w="3174" w:type="pct"/>
            <w:gridSpan w:val="2"/>
            <w:shd w:val="clear" w:color="auto" w:fill="FFFFFF" w:themeFill="background1"/>
            <w:vAlign w:val="bottom"/>
          </w:tcPr>
          <w:p w14:paraId="61FF1A82" w14:textId="77777777" w:rsidR="00667ADA" w:rsidRPr="004D3941" w:rsidRDefault="00667ADA" w:rsidP="00F809DA">
            <w:pPr>
              <w:pStyle w:val="ae"/>
              <w:numPr>
                <w:ilvl w:val="0"/>
                <w:numId w:val="37"/>
              </w:numPr>
              <w:spacing w:before="0" w:after="0"/>
              <w:ind w:left="203" w:firstLine="0"/>
              <w:rPr>
                <w:b/>
                <w:bCs/>
                <w:sz w:val="22"/>
                <w:szCs w:val="22"/>
              </w:rPr>
            </w:pPr>
            <w:r w:rsidRPr="004D3941">
              <w:rPr>
                <w:b/>
                <w:bCs/>
                <w:sz w:val="22"/>
                <w:szCs w:val="22"/>
              </w:rPr>
              <w:t>Составление конструкторского описания внешнего вида модели.</w:t>
            </w:r>
          </w:p>
          <w:p w14:paraId="12A8E32B" w14:textId="77777777" w:rsidR="00667ADA" w:rsidRPr="004D3941" w:rsidRDefault="00667ADA" w:rsidP="007C12FF">
            <w:pPr>
              <w:spacing w:after="0" w:line="240" w:lineRule="auto"/>
              <w:rPr>
                <w:rFonts w:ascii="Times New Roman" w:hAnsi="Times New Roman"/>
                <w:b/>
                <w:bCs/>
              </w:rPr>
            </w:pPr>
            <w:r w:rsidRPr="004D3941">
              <w:rPr>
                <w:rFonts w:ascii="Times New Roman" w:hAnsi="Times New Roman"/>
              </w:rPr>
              <w:t>Общая характеристика силуэта, покроя, застежки. Описание особенностей деталей изделия, параметры длин деталей. Рекомендуемые размеры и роста.</w:t>
            </w:r>
          </w:p>
        </w:tc>
        <w:tc>
          <w:tcPr>
            <w:tcW w:w="834" w:type="pct"/>
            <w:vAlign w:val="center"/>
          </w:tcPr>
          <w:p w14:paraId="741F9859" w14:textId="77777777" w:rsidR="00667ADA" w:rsidRPr="007C12FF" w:rsidRDefault="005851D1" w:rsidP="007C12FF">
            <w:pPr>
              <w:suppressAutoHyphens/>
              <w:spacing w:after="0"/>
              <w:jc w:val="center"/>
              <w:rPr>
                <w:rFonts w:ascii="Times New Roman" w:hAnsi="Times New Roman"/>
                <w:bCs/>
                <w:iCs/>
              </w:rPr>
            </w:pPr>
            <w:r w:rsidRPr="007C12FF">
              <w:rPr>
                <w:rFonts w:ascii="Times New Roman" w:hAnsi="Times New Roman"/>
                <w:bCs/>
                <w:iCs/>
              </w:rPr>
              <w:t>4</w:t>
            </w:r>
          </w:p>
        </w:tc>
      </w:tr>
      <w:tr w:rsidR="00667ADA" w:rsidRPr="00315F34" w14:paraId="2FFF1EE9" w14:textId="77777777" w:rsidTr="004D3941">
        <w:tc>
          <w:tcPr>
            <w:tcW w:w="992" w:type="pct"/>
            <w:vMerge/>
          </w:tcPr>
          <w:p w14:paraId="42CAE2F8" w14:textId="77777777" w:rsidR="00667ADA" w:rsidRPr="007C12FF" w:rsidRDefault="00667ADA" w:rsidP="007C12FF">
            <w:pPr>
              <w:spacing w:after="0" w:line="240" w:lineRule="auto"/>
              <w:rPr>
                <w:rFonts w:ascii="Times New Roman" w:hAnsi="Times New Roman"/>
                <w:b/>
                <w:bCs/>
              </w:rPr>
            </w:pPr>
          </w:p>
        </w:tc>
        <w:tc>
          <w:tcPr>
            <w:tcW w:w="3174" w:type="pct"/>
            <w:gridSpan w:val="2"/>
            <w:shd w:val="clear" w:color="auto" w:fill="FFFFFF" w:themeFill="background1"/>
          </w:tcPr>
          <w:p w14:paraId="7C722606" w14:textId="77777777" w:rsidR="00667ADA" w:rsidRPr="004D3941" w:rsidRDefault="00667ADA" w:rsidP="00F809DA">
            <w:pPr>
              <w:pStyle w:val="ae"/>
              <w:numPr>
                <w:ilvl w:val="0"/>
                <w:numId w:val="37"/>
              </w:numPr>
              <w:spacing w:before="0" w:after="0"/>
              <w:ind w:left="203" w:firstLine="0"/>
              <w:rPr>
                <w:b/>
                <w:bCs/>
                <w:sz w:val="22"/>
                <w:szCs w:val="22"/>
              </w:rPr>
            </w:pPr>
            <w:r w:rsidRPr="004D3941">
              <w:rPr>
                <w:b/>
                <w:bCs/>
                <w:sz w:val="22"/>
                <w:szCs w:val="22"/>
              </w:rPr>
              <w:t xml:space="preserve">Проектирование модельных конструкций женской одежды. </w:t>
            </w:r>
          </w:p>
          <w:p w14:paraId="42299D87" w14:textId="77777777" w:rsidR="00667ADA" w:rsidRPr="004D3941" w:rsidRDefault="00667ADA" w:rsidP="004D3941">
            <w:pPr>
              <w:spacing w:after="0" w:line="240" w:lineRule="auto"/>
              <w:rPr>
                <w:rFonts w:ascii="Times New Roman" w:hAnsi="Times New Roman"/>
              </w:rPr>
            </w:pPr>
            <w:r w:rsidRPr="004D3941">
              <w:rPr>
                <w:rFonts w:ascii="Times New Roman" w:hAnsi="Times New Roman"/>
              </w:rPr>
              <w:t>Анализ пропорций модели по эскизу. Выбор базовой основы. Построение чертежей конструкций изделий по эскизу, фотографии, образцу модели. Внесение модельных линий в конструкцию. Проверка пропорций конструкции по эскизу. Построение модельных конструкций изделий различных ассортиментных групп, силуэтов и покроев с модификациями.</w:t>
            </w:r>
          </w:p>
        </w:tc>
        <w:tc>
          <w:tcPr>
            <w:tcW w:w="834" w:type="pct"/>
            <w:vAlign w:val="center"/>
          </w:tcPr>
          <w:p w14:paraId="518D2CDE" w14:textId="77777777" w:rsidR="00667ADA" w:rsidRPr="007C12FF" w:rsidRDefault="005851D1" w:rsidP="007C12FF">
            <w:pPr>
              <w:suppressAutoHyphens/>
              <w:spacing w:after="0"/>
              <w:jc w:val="center"/>
              <w:rPr>
                <w:rFonts w:ascii="Times New Roman" w:hAnsi="Times New Roman"/>
                <w:bCs/>
                <w:iCs/>
              </w:rPr>
            </w:pPr>
            <w:r w:rsidRPr="007C12FF">
              <w:rPr>
                <w:rFonts w:ascii="Times New Roman" w:hAnsi="Times New Roman"/>
                <w:bCs/>
                <w:iCs/>
              </w:rPr>
              <w:t>4</w:t>
            </w:r>
          </w:p>
        </w:tc>
      </w:tr>
      <w:tr w:rsidR="00667ADA" w:rsidRPr="00315F34" w14:paraId="4072DC98" w14:textId="77777777" w:rsidTr="004D3941">
        <w:tc>
          <w:tcPr>
            <w:tcW w:w="992" w:type="pct"/>
            <w:vMerge/>
          </w:tcPr>
          <w:p w14:paraId="69519773" w14:textId="77777777" w:rsidR="00667ADA" w:rsidRPr="007C12FF" w:rsidRDefault="00667ADA" w:rsidP="007C12FF">
            <w:pPr>
              <w:spacing w:after="0" w:line="240" w:lineRule="auto"/>
              <w:rPr>
                <w:rFonts w:ascii="Times New Roman" w:hAnsi="Times New Roman"/>
                <w:b/>
                <w:bCs/>
              </w:rPr>
            </w:pPr>
          </w:p>
        </w:tc>
        <w:tc>
          <w:tcPr>
            <w:tcW w:w="3174" w:type="pct"/>
            <w:gridSpan w:val="2"/>
            <w:shd w:val="clear" w:color="auto" w:fill="FFFFFF" w:themeFill="background1"/>
          </w:tcPr>
          <w:p w14:paraId="7A2C0990" w14:textId="77777777" w:rsidR="00667ADA" w:rsidRPr="004D3941" w:rsidRDefault="00667ADA" w:rsidP="007C12FF">
            <w:pPr>
              <w:pStyle w:val="ae"/>
              <w:spacing w:before="0" w:after="0"/>
              <w:ind w:left="203"/>
              <w:rPr>
                <w:b/>
                <w:sz w:val="22"/>
                <w:szCs w:val="22"/>
              </w:rPr>
            </w:pPr>
            <w:r w:rsidRPr="004D3941">
              <w:rPr>
                <w:b/>
                <w:bCs/>
                <w:sz w:val="22"/>
                <w:szCs w:val="22"/>
              </w:rPr>
              <w:t>В том числе практических занятий и лабораторных работ</w:t>
            </w:r>
          </w:p>
        </w:tc>
        <w:tc>
          <w:tcPr>
            <w:tcW w:w="834" w:type="pct"/>
            <w:vAlign w:val="center"/>
          </w:tcPr>
          <w:p w14:paraId="0677E402" w14:textId="77777777" w:rsidR="00667ADA" w:rsidRPr="007C12FF" w:rsidRDefault="00F84D09" w:rsidP="007C12FF">
            <w:pPr>
              <w:suppressAutoHyphens/>
              <w:spacing w:after="0"/>
              <w:jc w:val="center"/>
              <w:rPr>
                <w:rFonts w:ascii="Times New Roman" w:hAnsi="Times New Roman"/>
                <w:b/>
                <w:iCs/>
              </w:rPr>
            </w:pPr>
            <w:r w:rsidRPr="007C12FF">
              <w:rPr>
                <w:rFonts w:ascii="Times New Roman" w:hAnsi="Times New Roman"/>
                <w:b/>
                <w:iCs/>
              </w:rPr>
              <w:t>14</w:t>
            </w:r>
          </w:p>
        </w:tc>
      </w:tr>
      <w:tr w:rsidR="00667ADA" w:rsidRPr="00315F34" w14:paraId="5852B27A" w14:textId="77777777" w:rsidTr="004D3941">
        <w:tc>
          <w:tcPr>
            <w:tcW w:w="992" w:type="pct"/>
            <w:vMerge/>
          </w:tcPr>
          <w:p w14:paraId="11859215" w14:textId="77777777" w:rsidR="00667ADA" w:rsidRPr="007C12FF" w:rsidRDefault="00667ADA" w:rsidP="007C12FF">
            <w:pPr>
              <w:spacing w:after="0" w:line="240" w:lineRule="auto"/>
              <w:rPr>
                <w:rFonts w:ascii="Times New Roman" w:hAnsi="Times New Roman"/>
                <w:b/>
                <w:bCs/>
              </w:rPr>
            </w:pPr>
          </w:p>
        </w:tc>
        <w:tc>
          <w:tcPr>
            <w:tcW w:w="3174" w:type="pct"/>
            <w:gridSpan w:val="2"/>
            <w:shd w:val="clear" w:color="auto" w:fill="FFFFFF" w:themeFill="background1"/>
          </w:tcPr>
          <w:p w14:paraId="4C41E175" w14:textId="77777777" w:rsidR="00667ADA" w:rsidRPr="004D3941" w:rsidRDefault="00667ADA" w:rsidP="007C12FF">
            <w:pPr>
              <w:pStyle w:val="ae"/>
              <w:spacing w:before="0" w:after="0"/>
              <w:ind w:left="203"/>
              <w:rPr>
                <w:b/>
                <w:bCs/>
                <w:sz w:val="22"/>
                <w:szCs w:val="22"/>
              </w:rPr>
            </w:pPr>
            <w:r w:rsidRPr="004D3941">
              <w:rPr>
                <w:b/>
                <w:bCs/>
                <w:sz w:val="22"/>
                <w:szCs w:val="22"/>
              </w:rPr>
              <w:t xml:space="preserve">Практическое занятие №25. </w:t>
            </w:r>
            <w:r w:rsidRPr="004D3941">
              <w:rPr>
                <w:sz w:val="22"/>
                <w:szCs w:val="22"/>
              </w:rPr>
              <w:t>Составление описания внешнего вида модели по эскизу, фотографии, образцу изделия</w:t>
            </w:r>
          </w:p>
        </w:tc>
        <w:tc>
          <w:tcPr>
            <w:tcW w:w="834" w:type="pct"/>
            <w:vAlign w:val="center"/>
          </w:tcPr>
          <w:p w14:paraId="16731754" w14:textId="77777777" w:rsidR="00667ADA" w:rsidRPr="007C12FF" w:rsidRDefault="00BD53A0" w:rsidP="007C12FF">
            <w:pPr>
              <w:suppressAutoHyphens/>
              <w:spacing w:after="0"/>
              <w:jc w:val="center"/>
              <w:rPr>
                <w:rFonts w:ascii="Times New Roman" w:hAnsi="Times New Roman"/>
                <w:iCs/>
              </w:rPr>
            </w:pPr>
            <w:r w:rsidRPr="007C12FF">
              <w:rPr>
                <w:rFonts w:ascii="Times New Roman" w:hAnsi="Times New Roman"/>
                <w:iCs/>
              </w:rPr>
              <w:t>2</w:t>
            </w:r>
          </w:p>
        </w:tc>
      </w:tr>
      <w:tr w:rsidR="00667ADA" w:rsidRPr="00315F34" w14:paraId="1409825C" w14:textId="77777777" w:rsidTr="004D3941">
        <w:tc>
          <w:tcPr>
            <w:tcW w:w="992" w:type="pct"/>
            <w:vMerge/>
          </w:tcPr>
          <w:p w14:paraId="7795DEAA" w14:textId="77777777" w:rsidR="00667ADA" w:rsidRPr="007C12FF" w:rsidRDefault="00667ADA" w:rsidP="007C12FF">
            <w:pPr>
              <w:spacing w:after="0" w:line="240" w:lineRule="auto"/>
              <w:rPr>
                <w:rFonts w:ascii="Times New Roman" w:hAnsi="Times New Roman"/>
                <w:b/>
                <w:bCs/>
              </w:rPr>
            </w:pPr>
          </w:p>
        </w:tc>
        <w:tc>
          <w:tcPr>
            <w:tcW w:w="3174" w:type="pct"/>
            <w:gridSpan w:val="2"/>
            <w:shd w:val="clear" w:color="auto" w:fill="FFFFFF" w:themeFill="background1"/>
          </w:tcPr>
          <w:p w14:paraId="4B8C129F" w14:textId="77777777" w:rsidR="00667ADA" w:rsidRPr="004D3941" w:rsidRDefault="00667ADA" w:rsidP="007C12FF">
            <w:pPr>
              <w:pStyle w:val="ae"/>
              <w:spacing w:before="0" w:after="0"/>
              <w:ind w:left="203"/>
              <w:rPr>
                <w:b/>
                <w:bCs/>
                <w:sz w:val="22"/>
                <w:szCs w:val="22"/>
              </w:rPr>
            </w:pPr>
            <w:r w:rsidRPr="004D3941">
              <w:rPr>
                <w:b/>
                <w:bCs/>
                <w:sz w:val="22"/>
                <w:szCs w:val="22"/>
              </w:rPr>
              <w:t xml:space="preserve">Практическое занятие №26. </w:t>
            </w:r>
            <w:r w:rsidRPr="004D3941">
              <w:rPr>
                <w:sz w:val="22"/>
                <w:szCs w:val="22"/>
              </w:rPr>
              <w:t>Построение модельных конструкций плечевых изделий с различными видами покроя рукавов по эскизу, техническому рисунку, фотографии, образцу модели.</w:t>
            </w:r>
          </w:p>
        </w:tc>
        <w:tc>
          <w:tcPr>
            <w:tcW w:w="834" w:type="pct"/>
            <w:shd w:val="clear" w:color="auto" w:fill="FFFFFF" w:themeFill="background1"/>
            <w:vAlign w:val="center"/>
          </w:tcPr>
          <w:p w14:paraId="57B34922" w14:textId="77777777" w:rsidR="00667ADA" w:rsidRPr="007C12FF" w:rsidRDefault="00FE4CBB" w:rsidP="007C12FF">
            <w:pPr>
              <w:suppressAutoHyphens/>
              <w:spacing w:after="0"/>
              <w:jc w:val="center"/>
              <w:rPr>
                <w:rFonts w:ascii="Times New Roman" w:hAnsi="Times New Roman"/>
                <w:iCs/>
              </w:rPr>
            </w:pPr>
            <w:r w:rsidRPr="007C12FF">
              <w:rPr>
                <w:rFonts w:ascii="Times New Roman" w:hAnsi="Times New Roman"/>
                <w:iCs/>
              </w:rPr>
              <w:t>1</w:t>
            </w:r>
            <w:r w:rsidR="00BD53A0" w:rsidRPr="007C12FF">
              <w:rPr>
                <w:rFonts w:ascii="Times New Roman" w:hAnsi="Times New Roman"/>
                <w:iCs/>
              </w:rPr>
              <w:t>2</w:t>
            </w:r>
          </w:p>
        </w:tc>
      </w:tr>
      <w:tr w:rsidR="00EE347B" w:rsidRPr="00315F34" w14:paraId="757A3A6D" w14:textId="77777777" w:rsidTr="00FE4CBB">
        <w:tc>
          <w:tcPr>
            <w:tcW w:w="992" w:type="pct"/>
            <w:vMerge w:val="restart"/>
            <w:shd w:val="clear" w:color="auto" w:fill="auto"/>
          </w:tcPr>
          <w:p w14:paraId="4BDAB134" w14:textId="77777777" w:rsidR="00EE347B" w:rsidRPr="007C12FF" w:rsidRDefault="00EE347B" w:rsidP="007C12FF">
            <w:pPr>
              <w:spacing w:after="0" w:line="240" w:lineRule="auto"/>
              <w:rPr>
                <w:rFonts w:ascii="Times New Roman" w:hAnsi="Times New Roman"/>
                <w:b/>
                <w:bCs/>
              </w:rPr>
            </w:pPr>
            <w:r w:rsidRPr="007C12FF">
              <w:rPr>
                <w:rFonts w:ascii="Times New Roman" w:hAnsi="Times New Roman"/>
                <w:b/>
                <w:bCs/>
              </w:rPr>
              <w:t xml:space="preserve">Тема 2.8. </w:t>
            </w:r>
            <w:r w:rsidRPr="007C12FF">
              <w:rPr>
                <w:rFonts w:ascii="Times New Roman" w:eastAsia="Calibri" w:hAnsi="Times New Roman"/>
                <w:b/>
                <w:bCs/>
              </w:rPr>
              <w:t>Разработка лекал (шаблонов) деталей плечевых изделий</w:t>
            </w:r>
          </w:p>
        </w:tc>
        <w:tc>
          <w:tcPr>
            <w:tcW w:w="3174" w:type="pct"/>
            <w:gridSpan w:val="2"/>
            <w:shd w:val="clear" w:color="auto" w:fill="FFFFFF"/>
          </w:tcPr>
          <w:p w14:paraId="1FCCF10F" w14:textId="77777777" w:rsidR="00EE347B" w:rsidRPr="007C12FF" w:rsidRDefault="00EE347B" w:rsidP="007C12FF">
            <w:pPr>
              <w:suppressAutoHyphens/>
              <w:spacing w:after="0" w:line="240" w:lineRule="auto"/>
              <w:rPr>
                <w:rFonts w:ascii="Times New Roman" w:hAnsi="Times New Roman"/>
                <w:b/>
                <w:bCs/>
              </w:rPr>
            </w:pPr>
            <w:r w:rsidRPr="007C12FF">
              <w:rPr>
                <w:rFonts w:ascii="Times New Roman" w:hAnsi="Times New Roman"/>
                <w:b/>
                <w:bCs/>
              </w:rPr>
              <w:t>Содержание</w:t>
            </w:r>
          </w:p>
        </w:tc>
        <w:tc>
          <w:tcPr>
            <w:tcW w:w="834" w:type="pct"/>
            <w:vMerge w:val="restart"/>
            <w:shd w:val="clear" w:color="auto" w:fill="FFFFFF"/>
            <w:vAlign w:val="center"/>
          </w:tcPr>
          <w:p w14:paraId="3D40AEAF" w14:textId="7AE7D5D7" w:rsidR="00C24DF2" w:rsidRPr="007C12FF" w:rsidRDefault="00BD53A0" w:rsidP="007C12FF">
            <w:pPr>
              <w:suppressAutoHyphens/>
              <w:spacing w:after="0"/>
              <w:jc w:val="center"/>
              <w:rPr>
                <w:rFonts w:ascii="Times New Roman" w:hAnsi="Times New Roman"/>
                <w:b/>
                <w:bCs/>
              </w:rPr>
            </w:pPr>
            <w:r w:rsidRPr="007C12FF">
              <w:rPr>
                <w:rFonts w:ascii="Times New Roman" w:hAnsi="Times New Roman"/>
                <w:b/>
                <w:bCs/>
              </w:rPr>
              <w:t>12</w:t>
            </w:r>
            <w:r w:rsidR="007C12FF" w:rsidRPr="007C12FF">
              <w:rPr>
                <w:rFonts w:ascii="Times New Roman" w:hAnsi="Times New Roman"/>
                <w:b/>
                <w:bCs/>
              </w:rPr>
              <w:t>/8</w:t>
            </w:r>
          </w:p>
        </w:tc>
      </w:tr>
      <w:tr w:rsidR="00EE347B" w:rsidRPr="00315F34" w14:paraId="22828926" w14:textId="77777777" w:rsidTr="00FE4CBB">
        <w:tc>
          <w:tcPr>
            <w:tcW w:w="992" w:type="pct"/>
            <w:vMerge/>
            <w:shd w:val="clear" w:color="auto" w:fill="auto"/>
          </w:tcPr>
          <w:p w14:paraId="6D20530B" w14:textId="77777777" w:rsidR="00EE347B" w:rsidRPr="007C12FF" w:rsidRDefault="00EE347B" w:rsidP="007C12FF">
            <w:pPr>
              <w:spacing w:after="0" w:line="240" w:lineRule="auto"/>
              <w:rPr>
                <w:rFonts w:ascii="Times New Roman" w:hAnsi="Times New Roman"/>
                <w:b/>
                <w:bCs/>
              </w:rPr>
            </w:pPr>
          </w:p>
        </w:tc>
        <w:tc>
          <w:tcPr>
            <w:tcW w:w="3174" w:type="pct"/>
            <w:gridSpan w:val="2"/>
            <w:shd w:val="clear" w:color="auto" w:fill="FFFFFF"/>
          </w:tcPr>
          <w:p w14:paraId="0C1EB91F" w14:textId="77777777" w:rsidR="00EE347B" w:rsidRPr="007C12FF" w:rsidRDefault="00EE347B" w:rsidP="0048038E">
            <w:pPr>
              <w:pStyle w:val="ae"/>
              <w:numPr>
                <w:ilvl w:val="0"/>
                <w:numId w:val="22"/>
              </w:numPr>
              <w:suppressAutoHyphens/>
              <w:spacing w:before="0" w:after="0"/>
              <w:ind w:left="0"/>
              <w:rPr>
                <w:b/>
                <w:sz w:val="22"/>
                <w:szCs w:val="22"/>
              </w:rPr>
            </w:pPr>
            <w:r w:rsidRPr="007C12FF">
              <w:rPr>
                <w:b/>
                <w:sz w:val="22"/>
                <w:szCs w:val="22"/>
              </w:rPr>
              <w:t xml:space="preserve">1. Построение основных, производных, вспомогательных лекал (шаблонов) плечевых изделий различных ассортиментных групп. </w:t>
            </w:r>
          </w:p>
          <w:p w14:paraId="11B091F0" w14:textId="77777777" w:rsidR="00EE347B" w:rsidRPr="007C12FF" w:rsidRDefault="00EE347B" w:rsidP="007C12FF">
            <w:pPr>
              <w:suppressAutoHyphens/>
              <w:spacing w:after="0" w:line="240" w:lineRule="auto"/>
              <w:jc w:val="both"/>
              <w:rPr>
                <w:rFonts w:ascii="Times New Roman" w:hAnsi="Times New Roman"/>
                <w:b/>
                <w:bCs/>
              </w:rPr>
            </w:pPr>
            <w:r w:rsidRPr="007C12FF">
              <w:rPr>
                <w:rFonts w:ascii="Times New Roman" w:hAnsi="Times New Roman"/>
                <w:bCs/>
              </w:rPr>
              <w:t>Проверка сопряжений контурных линий участков чертежа. Лекала – этало</w:t>
            </w:r>
            <w:r w:rsidRPr="007C12FF">
              <w:rPr>
                <w:rFonts w:ascii="Times New Roman" w:hAnsi="Times New Roman"/>
              </w:rPr>
              <w:t>ны. Рабочие лекала основных деталей одежды. Лекала производных деталей. Лекала для уточнения контуров детали (</w:t>
            </w:r>
            <w:proofErr w:type="spellStart"/>
            <w:r w:rsidRPr="007C12FF">
              <w:rPr>
                <w:rFonts w:ascii="Times New Roman" w:hAnsi="Times New Roman"/>
              </w:rPr>
              <w:t>осноровочные</w:t>
            </w:r>
            <w:proofErr w:type="spellEnd"/>
            <w:r w:rsidRPr="007C12FF">
              <w:rPr>
                <w:rFonts w:ascii="Times New Roman" w:hAnsi="Times New Roman"/>
              </w:rPr>
              <w:t xml:space="preserve"> лекала). Положение основных конструктивных линий на лекалах деталей. Величины припусков на швы для различных срезов. Связь припуска на шов с методом обработки узла, участка изделия. Нанесение маркировки на лекала. Долевая нить и ее расположение. Контрольные знаки (надсечки) на лекалах, их назначение и расположение. </w:t>
            </w:r>
            <w:r w:rsidRPr="007C12FF">
              <w:rPr>
                <w:rFonts w:ascii="Times New Roman" w:hAnsi="Times New Roman"/>
              </w:rPr>
              <w:lastRenderedPageBreak/>
              <w:t>Оформление концевых участков лекал. Спецификация лекал изделия. Особенности построения лекал подкладки.</w:t>
            </w:r>
          </w:p>
        </w:tc>
        <w:tc>
          <w:tcPr>
            <w:tcW w:w="834" w:type="pct"/>
            <w:vMerge/>
            <w:shd w:val="clear" w:color="auto" w:fill="FFFFFF"/>
            <w:vAlign w:val="center"/>
          </w:tcPr>
          <w:p w14:paraId="3DDB5617" w14:textId="77777777" w:rsidR="00EE347B" w:rsidRPr="007C12FF" w:rsidRDefault="00EE347B" w:rsidP="007C12FF">
            <w:pPr>
              <w:suppressAutoHyphens/>
              <w:spacing w:after="0"/>
              <w:jc w:val="both"/>
              <w:rPr>
                <w:rFonts w:ascii="Times New Roman" w:hAnsi="Times New Roman"/>
                <w:bCs/>
                <w:color w:val="FF0000"/>
              </w:rPr>
            </w:pPr>
          </w:p>
        </w:tc>
      </w:tr>
      <w:tr w:rsidR="00EE347B" w:rsidRPr="00315F34" w14:paraId="04F5785B" w14:textId="77777777" w:rsidTr="00FE4CBB">
        <w:tc>
          <w:tcPr>
            <w:tcW w:w="992" w:type="pct"/>
            <w:vMerge/>
            <w:shd w:val="clear" w:color="auto" w:fill="auto"/>
          </w:tcPr>
          <w:p w14:paraId="04D433A7" w14:textId="77777777" w:rsidR="00EE347B" w:rsidRPr="007C12FF" w:rsidRDefault="00EE347B" w:rsidP="007C12FF">
            <w:pPr>
              <w:spacing w:after="0" w:line="240" w:lineRule="auto"/>
              <w:rPr>
                <w:rFonts w:ascii="Times New Roman" w:hAnsi="Times New Roman"/>
                <w:b/>
                <w:bCs/>
              </w:rPr>
            </w:pPr>
          </w:p>
        </w:tc>
        <w:tc>
          <w:tcPr>
            <w:tcW w:w="3174" w:type="pct"/>
            <w:gridSpan w:val="2"/>
            <w:shd w:val="clear" w:color="auto" w:fill="FFFFFF"/>
          </w:tcPr>
          <w:p w14:paraId="5BCE2DA9" w14:textId="77777777" w:rsidR="00EE347B" w:rsidRPr="007C12FF" w:rsidRDefault="00EE347B" w:rsidP="007C12FF">
            <w:pPr>
              <w:suppressAutoHyphens/>
              <w:spacing w:after="0" w:line="240" w:lineRule="auto"/>
              <w:rPr>
                <w:rFonts w:ascii="Times New Roman" w:hAnsi="Times New Roman"/>
                <w:b/>
                <w:bCs/>
              </w:rPr>
            </w:pPr>
            <w:r w:rsidRPr="007C12FF">
              <w:rPr>
                <w:rFonts w:ascii="Times New Roman" w:hAnsi="Times New Roman"/>
                <w:b/>
                <w:bCs/>
              </w:rPr>
              <w:t>В том числе практических занятий и лабораторных работ</w:t>
            </w:r>
          </w:p>
        </w:tc>
        <w:tc>
          <w:tcPr>
            <w:tcW w:w="834" w:type="pct"/>
            <w:shd w:val="clear" w:color="auto" w:fill="FFFFFF"/>
            <w:vAlign w:val="center"/>
          </w:tcPr>
          <w:p w14:paraId="0FBA9BBE" w14:textId="77777777" w:rsidR="00EE347B" w:rsidRPr="007C12FF" w:rsidRDefault="00BD53A0" w:rsidP="007C12FF">
            <w:pPr>
              <w:suppressAutoHyphens/>
              <w:spacing w:after="0"/>
              <w:jc w:val="center"/>
              <w:rPr>
                <w:rFonts w:ascii="Times New Roman" w:hAnsi="Times New Roman"/>
                <w:b/>
                <w:bCs/>
              </w:rPr>
            </w:pPr>
            <w:r w:rsidRPr="007C12FF">
              <w:rPr>
                <w:rFonts w:ascii="Times New Roman" w:hAnsi="Times New Roman"/>
                <w:b/>
                <w:bCs/>
              </w:rPr>
              <w:t>8</w:t>
            </w:r>
          </w:p>
        </w:tc>
      </w:tr>
      <w:tr w:rsidR="00EE347B" w:rsidRPr="00315F34" w14:paraId="0B0B4CB4" w14:textId="77777777" w:rsidTr="00FE4CBB">
        <w:tc>
          <w:tcPr>
            <w:tcW w:w="992" w:type="pct"/>
            <w:vMerge/>
            <w:shd w:val="clear" w:color="auto" w:fill="auto"/>
          </w:tcPr>
          <w:p w14:paraId="5816F49A" w14:textId="77777777" w:rsidR="00EE347B" w:rsidRPr="007C12FF" w:rsidRDefault="00EE347B" w:rsidP="007C12FF">
            <w:pPr>
              <w:spacing w:after="0" w:line="240" w:lineRule="auto"/>
              <w:rPr>
                <w:rFonts w:ascii="Times New Roman" w:hAnsi="Times New Roman"/>
                <w:b/>
                <w:bCs/>
              </w:rPr>
            </w:pPr>
          </w:p>
        </w:tc>
        <w:tc>
          <w:tcPr>
            <w:tcW w:w="3174" w:type="pct"/>
            <w:gridSpan w:val="2"/>
            <w:shd w:val="clear" w:color="auto" w:fill="FFFFFF"/>
          </w:tcPr>
          <w:p w14:paraId="03B2A4F8" w14:textId="77777777" w:rsidR="00EE347B" w:rsidRPr="007C12FF" w:rsidRDefault="00EE347B" w:rsidP="007C12FF">
            <w:pPr>
              <w:suppressAutoHyphens/>
              <w:spacing w:after="0" w:line="240" w:lineRule="auto"/>
              <w:rPr>
                <w:rFonts w:ascii="Times New Roman" w:hAnsi="Times New Roman"/>
                <w:b/>
                <w:bCs/>
              </w:rPr>
            </w:pPr>
            <w:r w:rsidRPr="007C12FF">
              <w:rPr>
                <w:rFonts w:ascii="Times New Roman" w:hAnsi="Times New Roman"/>
                <w:b/>
                <w:bCs/>
              </w:rPr>
              <w:t>Практическое занятие №</w:t>
            </w:r>
            <w:r w:rsidR="009C7DED" w:rsidRPr="007C12FF">
              <w:rPr>
                <w:rFonts w:ascii="Times New Roman" w:hAnsi="Times New Roman"/>
                <w:b/>
                <w:bCs/>
              </w:rPr>
              <w:t>27</w:t>
            </w:r>
            <w:r w:rsidRPr="007C12FF">
              <w:rPr>
                <w:rFonts w:ascii="Times New Roman" w:hAnsi="Times New Roman"/>
                <w:b/>
                <w:bCs/>
              </w:rPr>
              <w:t xml:space="preserve">. </w:t>
            </w:r>
            <w:r w:rsidRPr="007C12FF">
              <w:rPr>
                <w:rFonts w:ascii="Times New Roman" w:hAnsi="Times New Roman"/>
              </w:rPr>
              <w:t>Разработка основных и производных лекал плечевого изделия с учетом припусков на обработку.</w:t>
            </w:r>
          </w:p>
        </w:tc>
        <w:tc>
          <w:tcPr>
            <w:tcW w:w="834" w:type="pct"/>
            <w:shd w:val="clear" w:color="auto" w:fill="FFFFFF"/>
            <w:vAlign w:val="center"/>
          </w:tcPr>
          <w:p w14:paraId="776F7C95" w14:textId="77777777" w:rsidR="00EE347B" w:rsidRPr="007C12FF" w:rsidRDefault="00BD53A0" w:rsidP="007C12FF">
            <w:pPr>
              <w:suppressAutoHyphens/>
              <w:spacing w:after="0"/>
              <w:jc w:val="center"/>
              <w:rPr>
                <w:rFonts w:ascii="Times New Roman" w:hAnsi="Times New Roman"/>
                <w:bCs/>
              </w:rPr>
            </w:pPr>
            <w:r w:rsidRPr="007C12FF">
              <w:rPr>
                <w:rFonts w:ascii="Times New Roman" w:hAnsi="Times New Roman"/>
                <w:bCs/>
              </w:rPr>
              <w:t>8</w:t>
            </w:r>
          </w:p>
        </w:tc>
      </w:tr>
      <w:tr w:rsidR="00667ADA" w:rsidRPr="00315F34" w14:paraId="6E60ED93" w14:textId="77777777" w:rsidTr="005E16F5">
        <w:tc>
          <w:tcPr>
            <w:tcW w:w="992" w:type="pct"/>
            <w:vMerge w:val="restart"/>
          </w:tcPr>
          <w:p w14:paraId="4B8A5082" w14:textId="77777777" w:rsidR="00667ADA" w:rsidRPr="007C12FF" w:rsidRDefault="00667ADA" w:rsidP="007C12FF">
            <w:pPr>
              <w:spacing w:after="0"/>
              <w:rPr>
                <w:rFonts w:ascii="Times New Roman" w:hAnsi="Times New Roman"/>
                <w:b/>
                <w:bCs/>
              </w:rPr>
            </w:pPr>
            <w:r w:rsidRPr="007C12FF">
              <w:rPr>
                <w:rFonts w:ascii="Times New Roman" w:hAnsi="Times New Roman"/>
                <w:b/>
                <w:bCs/>
              </w:rPr>
              <w:t>Тема 2.</w:t>
            </w:r>
            <w:r w:rsidR="00EE347B" w:rsidRPr="007C12FF">
              <w:rPr>
                <w:rFonts w:ascii="Times New Roman" w:hAnsi="Times New Roman"/>
                <w:b/>
                <w:bCs/>
              </w:rPr>
              <w:t>9</w:t>
            </w:r>
            <w:r w:rsidRPr="007C12FF">
              <w:rPr>
                <w:rFonts w:ascii="Times New Roman" w:hAnsi="Times New Roman"/>
                <w:b/>
                <w:bCs/>
              </w:rPr>
              <w:t>. Авторский надзор за соответствием конструкторских решений в опытном образце</w:t>
            </w:r>
          </w:p>
        </w:tc>
        <w:tc>
          <w:tcPr>
            <w:tcW w:w="3174" w:type="pct"/>
            <w:gridSpan w:val="2"/>
          </w:tcPr>
          <w:p w14:paraId="143F7122" w14:textId="77777777" w:rsidR="00667ADA" w:rsidRPr="007C12FF" w:rsidRDefault="00667ADA" w:rsidP="007C12FF">
            <w:pPr>
              <w:pStyle w:val="ae"/>
              <w:spacing w:before="0" w:after="0"/>
              <w:ind w:left="203"/>
              <w:rPr>
                <w:b/>
                <w:bCs/>
                <w:sz w:val="22"/>
                <w:szCs w:val="22"/>
              </w:rPr>
            </w:pPr>
            <w:r w:rsidRPr="007C12FF">
              <w:rPr>
                <w:b/>
                <w:sz w:val="22"/>
                <w:szCs w:val="22"/>
              </w:rPr>
              <w:t>Содержание</w:t>
            </w:r>
          </w:p>
        </w:tc>
        <w:tc>
          <w:tcPr>
            <w:tcW w:w="834" w:type="pct"/>
            <w:vMerge w:val="restart"/>
            <w:vAlign w:val="center"/>
          </w:tcPr>
          <w:p w14:paraId="20300C9F" w14:textId="65BA36D9" w:rsidR="00574C55" w:rsidRPr="007C12FF" w:rsidRDefault="0069161C" w:rsidP="007C12FF">
            <w:pPr>
              <w:suppressAutoHyphens/>
              <w:spacing w:after="0"/>
              <w:jc w:val="center"/>
              <w:rPr>
                <w:rFonts w:ascii="Times New Roman" w:hAnsi="Times New Roman"/>
                <w:b/>
                <w:iCs/>
              </w:rPr>
            </w:pPr>
            <w:r w:rsidRPr="007C12FF">
              <w:rPr>
                <w:rFonts w:ascii="Times New Roman" w:hAnsi="Times New Roman"/>
                <w:b/>
                <w:iCs/>
              </w:rPr>
              <w:t>6</w:t>
            </w:r>
            <w:r w:rsidR="007C12FF" w:rsidRPr="007C12FF">
              <w:rPr>
                <w:rFonts w:ascii="Times New Roman" w:hAnsi="Times New Roman"/>
                <w:b/>
                <w:iCs/>
              </w:rPr>
              <w:t>/4</w:t>
            </w:r>
          </w:p>
        </w:tc>
      </w:tr>
      <w:tr w:rsidR="00667ADA" w:rsidRPr="00315F34" w14:paraId="2B853191" w14:textId="77777777" w:rsidTr="005E16F5">
        <w:tc>
          <w:tcPr>
            <w:tcW w:w="992" w:type="pct"/>
            <w:vMerge/>
          </w:tcPr>
          <w:p w14:paraId="17871AFD" w14:textId="77777777" w:rsidR="00667ADA" w:rsidRPr="007C12FF" w:rsidRDefault="00667ADA" w:rsidP="007C12FF">
            <w:pPr>
              <w:spacing w:after="0"/>
              <w:rPr>
                <w:rFonts w:ascii="Times New Roman" w:hAnsi="Times New Roman"/>
                <w:b/>
                <w:bCs/>
              </w:rPr>
            </w:pPr>
          </w:p>
        </w:tc>
        <w:tc>
          <w:tcPr>
            <w:tcW w:w="3174" w:type="pct"/>
            <w:gridSpan w:val="2"/>
          </w:tcPr>
          <w:p w14:paraId="352315AE" w14:textId="77777777" w:rsidR="00667ADA" w:rsidRPr="007C12FF" w:rsidRDefault="00667ADA" w:rsidP="00F809DA">
            <w:pPr>
              <w:pStyle w:val="ae"/>
              <w:numPr>
                <w:ilvl w:val="0"/>
                <w:numId w:val="38"/>
              </w:numPr>
              <w:spacing w:before="0" w:after="0"/>
              <w:ind w:left="207" w:firstLine="0"/>
              <w:jc w:val="both"/>
              <w:rPr>
                <w:b/>
                <w:sz w:val="22"/>
                <w:szCs w:val="22"/>
              </w:rPr>
            </w:pPr>
            <w:r w:rsidRPr="007C12FF">
              <w:rPr>
                <w:b/>
                <w:sz w:val="22"/>
                <w:szCs w:val="22"/>
              </w:rPr>
              <w:t>Организация проведения авторского надзора за полным соответствием конструкторских решений в опытном образце и швейных изделий, изготовленных в условиях производства.</w:t>
            </w:r>
          </w:p>
          <w:p w14:paraId="1E038FC7" w14:textId="77777777" w:rsidR="00667ADA" w:rsidRPr="007C12FF" w:rsidRDefault="00667ADA" w:rsidP="007C12FF">
            <w:pPr>
              <w:pStyle w:val="ae"/>
              <w:spacing w:before="0" w:after="0"/>
              <w:ind w:left="203"/>
              <w:jc w:val="both"/>
              <w:rPr>
                <w:b/>
                <w:sz w:val="22"/>
                <w:szCs w:val="22"/>
              </w:rPr>
            </w:pPr>
            <w:r w:rsidRPr="007C12FF">
              <w:rPr>
                <w:sz w:val="22"/>
                <w:szCs w:val="22"/>
              </w:rPr>
              <w:t>Определение обязательных требований и параметров соответствия конструкторских решений опытного образца и изделий, изготовленных в условиях производства. Организация контроля изделий на предмет соответствия конструкторских решений на каждом этапе производства швейных изделий. Проверка соответствия изготовленного образца эскизу, фотографии, техническому заданию по объему, силуэту, пропорциям, размерным параметрам.</w:t>
            </w:r>
          </w:p>
        </w:tc>
        <w:tc>
          <w:tcPr>
            <w:tcW w:w="834" w:type="pct"/>
            <w:vMerge/>
            <w:vAlign w:val="center"/>
          </w:tcPr>
          <w:p w14:paraId="09AF776C" w14:textId="77777777" w:rsidR="00667ADA" w:rsidRPr="007C12FF" w:rsidRDefault="00667ADA" w:rsidP="007C12FF">
            <w:pPr>
              <w:suppressAutoHyphens/>
              <w:spacing w:after="0"/>
              <w:jc w:val="center"/>
              <w:rPr>
                <w:rFonts w:ascii="Times New Roman" w:hAnsi="Times New Roman"/>
                <w:b/>
                <w:i/>
              </w:rPr>
            </w:pPr>
          </w:p>
        </w:tc>
      </w:tr>
      <w:tr w:rsidR="00667ADA" w:rsidRPr="00315F34" w14:paraId="3534BB12" w14:textId="77777777" w:rsidTr="005E16F5">
        <w:tc>
          <w:tcPr>
            <w:tcW w:w="992" w:type="pct"/>
            <w:vMerge/>
          </w:tcPr>
          <w:p w14:paraId="2FCB5E85" w14:textId="77777777" w:rsidR="00667ADA" w:rsidRPr="007C12FF" w:rsidRDefault="00667ADA" w:rsidP="007C12FF">
            <w:pPr>
              <w:spacing w:after="0"/>
              <w:rPr>
                <w:rFonts w:ascii="Times New Roman" w:hAnsi="Times New Roman"/>
                <w:b/>
                <w:bCs/>
              </w:rPr>
            </w:pPr>
          </w:p>
        </w:tc>
        <w:tc>
          <w:tcPr>
            <w:tcW w:w="3174" w:type="pct"/>
            <w:gridSpan w:val="2"/>
          </w:tcPr>
          <w:p w14:paraId="27F5DBCD" w14:textId="77777777" w:rsidR="00667ADA" w:rsidRPr="007C12FF" w:rsidRDefault="00667ADA" w:rsidP="007C12FF">
            <w:pPr>
              <w:pStyle w:val="ae"/>
              <w:spacing w:before="0" w:after="0"/>
              <w:ind w:left="203"/>
              <w:rPr>
                <w:b/>
                <w:bCs/>
                <w:sz w:val="22"/>
                <w:szCs w:val="22"/>
              </w:rPr>
            </w:pPr>
            <w:r w:rsidRPr="007C12FF">
              <w:rPr>
                <w:b/>
                <w:bCs/>
                <w:sz w:val="22"/>
                <w:szCs w:val="22"/>
              </w:rPr>
              <w:t>В том числе практических занятий и лабораторных работ</w:t>
            </w:r>
          </w:p>
        </w:tc>
        <w:tc>
          <w:tcPr>
            <w:tcW w:w="834" w:type="pct"/>
            <w:vAlign w:val="center"/>
          </w:tcPr>
          <w:p w14:paraId="1DFE05E4" w14:textId="77777777" w:rsidR="00667ADA" w:rsidRPr="007C12FF" w:rsidRDefault="0069161C" w:rsidP="007C12FF">
            <w:pPr>
              <w:suppressAutoHyphens/>
              <w:spacing w:after="0"/>
              <w:jc w:val="center"/>
              <w:rPr>
                <w:rFonts w:ascii="Times New Roman" w:hAnsi="Times New Roman"/>
                <w:b/>
                <w:iCs/>
              </w:rPr>
            </w:pPr>
            <w:r w:rsidRPr="007C12FF">
              <w:rPr>
                <w:rFonts w:ascii="Times New Roman" w:hAnsi="Times New Roman"/>
                <w:b/>
                <w:iCs/>
              </w:rPr>
              <w:t>4</w:t>
            </w:r>
          </w:p>
        </w:tc>
      </w:tr>
      <w:tr w:rsidR="00667ADA" w:rsidRPr="00315F34" w14:paraId="3443E463" w14:textId="77777777" w:rsidTr="005E16F5">
        <w:tc>
          <w:tcPr>
            <w:tcW w:w="992" w:type="pct"/>
            <w:vMerge/>
          </w:tcPr>
          <w:p w14:paraId="42F960B4" w14:textId="77777777" w:rsidR="00667ADA" w:rsidRPr="007C12FF" w:rsidRDefault="00667ADA" w:rsidP="007C12FF">
            <w:pPr>
              <w:spacing w:after="0"/>
              <w:rPr>
                <w:rFonts w:ascii="Times New Roman" w:hAnsi="Times New Roman"/>
                <w:b/>
                <w:bCs/>
              </w:rPr>
            </w:pPr>
          </w:p>
        </w:tc>
        <w:tc>
          <w:tcPr>
            <w:tcW w:w="3174" w:type="pct"/>
            <w:gridSpan w:val="2"/>
          </w:tcPr>
          <w:p w14:paraId="73FFB7F3" w14:textId="77777777" w:rsidR="00667ADA" w:rsidRPr="007C12FF" w:rsidRDefault="00667ADA" w:rsidP="007C12FF">
            <w:pPr>
              <w:pStyle w:val="ae"/>
              <w:spacing w:before="0" w:after="0"/>
              <w:ind w:left="203"/>
              <w:jc w:val="both"/>
              <w:rPr>
                <w:b/>
                <w:bCs/>
                <w:sz w:val="22"/>
                <w:szCs w:val="22"/>
              </w:rPr>
            </w:pPr>
            <w:r w:rsidRPr="007C12FF">
              <w:rPr>
                <w:b/>
                <w:bCs/>
                <w:sz w:val="22"/>
                <w:szCs w:val="22"/>
              </w:rPr>
              <w:t>Практическое занятие №2</w:t>
            </w:r>
            <w:r w:rsidR="009C7DED" w:rsidRPr="007C12FF">
              <w:rPr>
                <w:b/>
                <w:bCs/>
                <w:sz w:val="22"/>
                <w:szCs w:val="22"/>
              </w:rPr>
              <w:t>8</w:t>
            </w:r>
            <w:r w:rsidRPr="007C12FF">
              <w:rPr>
                <w:b/>
                <w:bCs/>
                <w:sz w:val="22"/>
                <w:szCs w:val="22"/>
              </w:rPr>
              <w:t xml:space="preserve">. </w:t>
            </w:r>
            <w:r w:rsidRPr="007C12FF">
              <w:rPr>
                <w:sz w:val="22"/>
                <w:szCs w:val="22"/>
              </w:rPr>
              <w:t>Анализ соответствия пропорций, формы и объема модели/макета изделия эскизу</w:t>
            </w:r>
          </w:p>
        </w:tc>
        <w:tc>
          <w:tcPr>
            <w:tcW w:w="834" w:type="pct"/>
            <w:vAlign w:val="center"/>
          </w:tcPr>
          <w:p w14:paraId="3440C7F5" w14:textId="77777777" w:rsidR="00667ADA" w:rsidRPr="007C12FF" w:rsidRDefault="0069161C" w:rsidP="007C12FF">
            <w:pPr>
              <w:suppressAutoHyphens/>
              <w:spacing w:after="0"/>
              <w:jc w:val="center"/>
              <w:rPr>
                <w:rFonts w:ascii="Times New Roman" w:hAnsi="Times New Roman"/>
                <w:iCs/>
              </w:rPr>
            </w:pPr>
            <w:r w:rsidRPr="007C12FF">
              <w:rPr>
                <w:rFonts w:ascii="Times New Roman" w:hAnsi="Times New Roman"/>
                <w:iCs/>
              </w:rPr>
              <w:t>4</w:t>
            </w:r>
          </w:p>
        </w:tc>
      </w:tr>
      <w:tr w:rsidR="00667ADA" w:rsidRPr="00315F34" w14:paraId="33CE9A1C" w14:textId="77777777" w:rsidTr="005E16F5">
        <w:trPr>
          <w:trHeight w:val="64"/>
        </w:trPr>
        <w:tc>
          <w:tcPr>
            <w:tcW w:w="4166" w:type="pct"/>
            <w:gridSpan w:val="3"/>
          </w:tcPr>
          <w:p w14:paraId="2B9D7066" w14:textId="77777777" w:rsidR="00667ADA" w:rsidRPr="007C12FF" w:rsidRDefault="00667ADA" w:rsidP="007C12FF">
            <w:pPr>
              <w:spacing w:after="0"/>
              <w:rPr>
                <w:rFonts w:ascii="Times New Roman" w:hAnsi="Times New Roman"/>
                <w:b/>
              </w:rPr>
            </w:pPr>
            <w:r w:rsidRPr="007C12FF">
              <w:rPr>
                <w:rFonts w:ascii="Times New Roman" w:hAnsi="Times New Roman"/>
                <w:b/>
                <w:bCs/>
              </w:rPr>
              <w:t>Примерная тематика самостоятельной учебной работы при изучении раздела 2</w:t>
            </w:r>
          </w:p>
          <w:p w14:paraId="51EDC901" w14:textId="77777777" w:rsidR="00667ADA" w:rsidRPr="007C12FF" w:rsidRDefault="00667ADA" w:rsidP="007C12FF">
            <w:pPr>
              <w:spacing w:after="0"/>
              <w:rPr>
                <w:rFonts w:ascii="Times New Roman" w:hAnsi="Times New Roman"/>
                <w:b/>
                <w:bCs/>
              </w:rPr>
            </w:pPr>
            <w:r w:rsidRPr="007C12FF">
              <w:rPr>
                <w:rFonts w:ascii="Times New Roman" w:hAnsi="Times New Roman"/>
              </w:rPr>
              <w:t>Выполнение макетов плечевых изделий женской одежды с различным покроем рукава</w:t>
            </w:r>
          </w:p>
        </w:tc>
        <w:tc>
          <w:tcPr>
            <w:tcW w:w="834" w:type="pct"/>
            <w:vAlign w:val="center"/>
          </w:tcPr>
          <w:p w14:paraId="2A44FDF0" w14:textId="77777777" w:rsidR="00667ADA" w:rsidRPr="007C12FF" w:rsidRDefault="00667ADA" w:rsidP="007C12FF">
            <w:pPr>
              <w:suppressAutoHyphens/>
              <w:spacing w:after="0"/>
              <w:rPr>
                <w:rFonts w:ascii="Times New Roman" w:hAnsi="Times New Roman"/>
                <w:b/>
                <w:i/>
              </w:rPr>
            </w:pPr>
          </w:p>
        </w:tc>
      </w:tr>
      <w:tr w:rsidR="00667ADA" w:rsidRPr="00315F34" w14:paraId="622C957F" w14:textId="77777777" w:rsidTr="005E16F5">
        <w:trPr>
          <w:trHeight w:val="1068"/>
        </w:trPr>
        <w:tc>
          <w:tcPr>
            <w:tcW w:w="4166" w:type="pct"/>
            <w:gridSpan w:val="3"/>
          </w:tcPr>
          <w:p w14:paraId="17FAE74F" w14:textId="77777777" w:rsidR="00667ADA" w:rsidRPr="007C12FF" w:rsidRDefault="00667ADA" w:rsidP="007C12FF">
            <w:pPr>
              <w:spacing w:after="0"/>
              <w:rPr>
                <w:rFonts w:ascii="Times New Roman" w:hAnsi="Times New Roman"/>
                <w:b/>
                <w:bCs/>
              </w:rPr>
            </w:pPr>
            <w:r w:rsidRPr="007C12FF">
              <w:rPr>
                <w:rFonts w:ascii="Times New Roman" w:hAnsi="Times New Roman"/>
                <w:b/>
                <w:bCs/>
              </w:rPr>
              <w:t>Учебная практика раздела 2</w:t>
            </w:r>
          </w:p>
          <w:p w14:paraId="0F8891F3" w14:textId="77777777" w:rsidR="00667ADA" w:rsidRPr="007C12FF" w:rsidRDefault="00667ADA" w:rsidP="007C12FF">
            <w:pPr>
              <w:spacing w:after="0"/>
              <w:rPr>
                <w:rFonts w:ascii="Times New Roman" w:hAnsi="Times New Roman"/>
                <w:b/>
                <w:bCs/>
              </w:rPr>
            </w:pPr>
            <w:r w:rsidRPr="007C12FF">
              <w:rPr>
                <w:rFonts w:ascii="Times New Roman" w:hAnsi="Times New Roman"/>
                <w:b/>
                <w:bCs/>
              </w:rPr>
              <w:t xml:space="preserve">Виды работ </w:t>
            </w:r>
          </w:p>
          <w:p w14:paraId="0553DF5D" w14:textId="77777777" w:rsidR="00667ADA" w:rsidRPr="007C12FF" w:rsidRDefault="00667ADA" w:rsidP="0048038E">
            <w:pPr>
              <w:pStyle w:val="ae"/>
              <w:numPr>
                <w:ilvl w:val="0"/>
                <w:numId w:val="25"/>
              </w:numPr>
              <w:spacing w:before="0" w:after="0"/>
              <w:rPr>
                <w:bCs/>
                <w:sz w:val="22"/>
                <w:szCs w:val="22"/>
              </w:rPr>
            </w:pPr>
            <w:r w:rsidRPr="007C12FF">
              <w:rPr>
                <w:bCs/>
                <w:sz w:val="22"/>
                <w:szCs w:val="22"/>
              </w:rPr>
              <w:t xml:space="preserve">Выбор моделей для проектирования модельных конструкций изделий с различными покроями рукава по опциям </w:t>
            </w:r>
            <w:proofErr w:type="spellStart"/>
            <w:r w:rsidRPr="007C12FF">
              <w:rPr>
                <w:bCs/>
                <w:sz w:val="22"/>
                <w:szCs w:val="22"/>
              </w:rPr>
              <w:t>рандомного</w:t>
            </w:r>
            <w:proofErr w:type="spellEnd"/>
            <w:r w:rsidRPr="007C12FF">
              <w:rPr>
                <w:bCs/>
                <w:sz w:val="22"/>
                <w:szCs w:val="22"/>
              </w:rPr>
              <w:t xml:space="preserve"> выбора.</w:t>
            </w:r>
          </w:p>
          <w:p w14:paraId="7DAC9C38" w14:textId="77777777" w:rsidR="00667ADA" w:rsidRPr="007C12FF" w:rsidRDefault="00667ADA" w:rsidP="0048038E">
            <w:pPr>
              <w:pStyle w:val="ae"/>
              <w:numPr>
                <w:ilvl w:val="0"/>
                <w:numId w:val="26"/>
              </w:numPr>
              <w:spacing w:before="0" w:after="0"/>
              <w:rPr>
                <w:bCs/>
                <w:sz w:val="22"/>
                <w:szCs w:val="22"/>
              </w:rPr>
            </w:pPr>
            <w:r w:rsidRPr="007C12FF">
              <w:rPr>
                <w:bCs/>
                <w:sz w:val="22"/>
                <w:szCs w:val="22"/>
              </w:rPr>
              <w:t>ассортиментная группа (</w:t>
            </w:r>
            <w:proofErr w:type="spellStart"/>
            <w:r w:rsidRPr="007C12FF">
              <w:rPr>
                <w:bCs/>
                <w:sz w:val="22"/>
                <w:szCs w:val="22"/>
              </w:rPr>
              <w:t>пальтово</w:t>
            </w:r>
            <w:proofErr w:type="spellEnd"/>
            <w:r w:rsidRPr="007C12FF">
              <w:rPr>
                <w:bCs/>
                <w:sz w:val="22"/>
                <w:szCs w:val="22"/>
              </w:rPr>
              <w:t>-костюмная, платьево-блузочная)</w:t>
            </w:r>
          </w:p>
          <w:p w14:paraId="61F1FB57" w14:textId="77777777" w:rsidR="00667ADA" w:rsidRPr="007C12FF" w:rsidRDefault="00667ADA" w:rsidP="0048038E">
            <w:pPr>
              <w:pStyle w:val="ae"/>
              <w:numPr>
                <w:ilvl w:val="0"/>
                <w:numId w:val="26"/>
              </w:numPr>
              <w:spacing w:before="0" w:after="0"/>
              <w:rPr>
                <w:bCs/>
                <w:sz w:val="22"/>
                <w:szCs w:val="22"/>
              </w:rPr>
            </w:pPr>
            <w:r w:rsidRPr="007C12FF">
              <w:rPr>
                <w:bCs/>
                <w:sz w:val="22"/>
                <w:szCs w:val="22"/>
              </w:rPr>
              <w:t>выбор силуэта (прямой, прилегающий, полуприлегающий)</w:t>
            </w:r>
          </w:p>
          <w:p w14:paraId="1B442122" w14:textId="77777777" w:rsidR="00667ADA" w:rsidRPr="007C12FF" w:rsidRDefault="00667ADA" w:rsidP="0048038E">
            <w:pPr>
              <w:pStyle w:val="ae"/>
              <w:numPr>
                <w:ilvl w:val="0"/>
                <w:numId w:val="26"/>
              </w:numPr>
              <w:spacing w:before="0" w:after="0"/>
              <w:rPr>
                <w:bCs/>
                <w:sz w:val="22"/>
                <w:szCs w:val="22"/>
              </w:rPr>
            </w:pPr>
            <w:r w:rsidRPr="007C12FF">
              <w:rPr>
                <w:bCs/>
                <w:sz w:val="22"/>
                <w:szCs w:val="22"/>
              </w:rPr>
              <w:t>выбор вариантов рукавов (</w:t>
            </w:r>
            <w:proofErr w:type="spellStart"/>
            <w:r w:rsidRPr="007C12FF">
              <w:rPr>
                <w:bCs/>
                <w:sz w:val="22"/>
                <w:szCs w:val="22"/>
              </w:rPr>
              <w:t>втачной</w:t>
            </w:r>
            <w:proofErr w:type="spellEnd"/>
            <w:r w:rsidRPr="007C12FF">
              <w:rPr>
                <w:bCs/>
                <w:sz w:val="22"/>
                <w:szCs w:val="22"/>
              </w:rPr>
              <w:t xml:space="preserve">, реглан, рубашечный, цельнокроеный) </w:t>
            </w:r>
          </w:p>
          <w:p w14:paraId="1FB7D7BE" w14:textId="77777777" w:rsidR="00667ADA" w:rsidRPr="007C12FF" w:rsidRDefault="00667ADA" w:rsidP="0048038E">
            <w:pPr>
              <w:pStyle w:val="ae"/>
              <w:numPr>
                <w:ilvl w:val="0"/>
                <w:numId w:val="26"/>
              </w:numPr>
              <w:spacing w:before="0" w:after="0"/>
              <w:rPr>
                <w:bCs/>
                <w:sz w:val="22"/>
                <w:szCs w:val="22"/>
              </w:rPr>
            </w:pPr>
            <w:r w:rsidRPr="007C12FF">
              <w:rPr>
                <w:bCs/>
                <w:sz w:val="22"/>
                <w:szCs w:val="22"/>
              </w:rPr>
              <w:t xml:space="preserve">выбор видов воротников (стойка, </w:t>
            </w:r>
            <w:proofErr w:type="spellStart"/>
            <w:r w:rsidRPr="007C12FF">
              <w:rPr>
                <w:bCs/>
                <w:sz w:val="22"/>
                <w:szCs w:val="22"/>
              </w:rPr>
              <w:t>плосколежащий</w:t>
            </w:r>
            <w:proofErr w:type="spellEnd"/>
            <w:r w:rsidRPr="007C12FF">
              <w:rPr>
                <w:bCs/>
                <w:sz w:val="22"/>
                <w:szCs w:val="22"/>
              </w:rPr>
              <w:t>, отложной, отложной на притачной стойке, пиджачного типа)</w:t>
            </w:r>
          </w:p>
          <w:p w14:paraId="6ADC44F3" w14:textId="77777777" w:rsidR="00667ADA" w:rsidRPr="007C12FF" w:rsidRDefault="00667ADA" w:rsidP="0048038E">
            <w:pPr>
              <w:pStyle w:val="ae"/>
              <w:numPr>
                <w:ilvl w:val="0"/>
                <w:numId w:val="26"/>
              </w:numPr>
              <w:spacing w:before="0" w:after="0"/>
              <w:rPr>
                <w:bCs/>
                <w:sz w:val="22"/>
                <w:szCs w:val="22"/>
              </w:rPr>
            </w:pPr>
            <w:r w:rsidRPr="007C12FF">
              <w:rPr>
                <w:bCs/>
                <w:sz w:val="22"/>
                <w:szCs w:val="22"/>
              </w:rPr>
              <w:t>выбор вариантов горизонтальных и вертикальных членений (рельефы, кокетки, подрезы) и карманов</w:t>
            </w:r>
          </w:p>
          <w:p w14:paraId="1F4E0F92" w14:textId="77777777" w:rsidR="00667ADA" w:rsidRPr="007C12FF" w:rsidRDefault="00667ADA" w:rsidP="0048038E">
            <w:pPr>
              <w:pStyle w:val="ae"/>
              <w:numPr>
                <w:ilvl w:val="0"/>
                <w:numId w:val="25"/>
              </w:numPr>
              <w:spacing w:before="0" w:after="0"/>
              <w:rPr>
                <w:bCs/>
                <w:sz w:val="22"/>
                <w:szCs w:val="22"/>
              </w:rPr>
            </w:pPr>
            <w:r w:rsidRPr="007C12FF">
              <w:rPr>
                <w:bCs/>
                <w:sz w:val="22"/>
                <w:szCs w:val="22"/>
              </w:rPr>
              <w:t>Разработка технических рисунков в соответствии с выбором</w:t>
            </w:r>
          </w:p>
          <w:p w14:paraId="10B82018" w14:textId="77777777" w:rsidR="00667ADA" w:rsidRPr="007C12FF" w:rsidRDefault="00667ADA" w:rsidP="0048038E">
            <w:pPr>
              <w:pStyle w:val="ae"/>
              <w:numPr>
                <w:ilvl w:val="0"/>
                <w:numId w:val="25"/>
              </w:numPr>
              <w:spacing w:before="0" w:after="0"/>
              <w:rPr>
                <w:bCs/>
                <w:sz w:val="22"/>
                <w:szCs w:val="22"/>
              </w:rPr>
            </w:pPr>
            <w:r w:rsidRPr="007C12FF">
              <w:rPr>
                <w:bCs/>
                <w:sz w:val="22"/>
                <w:szCs w:val="22"/>
              </w:rPr>
              <w:t>Расчет и построение модельной конструкции плечевых изделий с различными вариантами покроя рукава</w:t>
            </w:r>
          </w:p>
          <w:p w14:paraId="02B3FA36" w14:textId="77777777" w:rsidR="00667ADA" w:rsidRPr="007C12FF" w:rsidRDefault="00667ADA" w:rsidP="0048038E">
            <w:pPr>
              <w:pStyle w:val="ae"/>
              <w:numPr>
                <w:ilvl w:val="0"/>
                <w:numId w:val="25"/>
              </w:numPr>
              <w:spacing w:before="0" w:after="0"/>
              <w:rPr>
                <w:bCs/>
                <w:sz w:val="22"/>
                <w:szCs w:val="22"/>
              </w:rPr>
            </w:pPr>
            <w:r w:rsidRPr="007C12FF">
              <w:rPr>
                <w:bCs/>
                <w:sz w:val="22"/>
                <w:szCs w:val="22"/>
              </w:rPr>
              <w:t>Разработка спецификации и комплектов лекал по базовой конструкции</w:t>
            </w:r>
          </w:p>
          <w:p w14:paraId="4D9293A7" w14:textId="77777777" w:rsidR="00667ADA" w:rsidRPr="007C12FF" w:rsidRDefault="00667ADA" w:rsidP="0048038E">
            <w:pPr>
              <w:pStyle w:val="ae"/>
              <w:numPr>
                <w:ilvl w:val="0"/>
                <w:numId w:val="25"/>
              </w:numPr>
              <w:spacing w:before="0" w:after="0"/>
              <w:rPr>
                <w:b/>
                <w:sz w:val="22"/>
                <w:szCs w:val="22"/>
              </w:rPr>
            </w:pPr>
            <w:r w:rsidRPr="007C12FF">
              <w:rPr>
                <w:bCs/>
                <w:sz w:val="22"/>
                <w:szCs w:val="22"/>
              </w:rPr>
              <w:t>Изготовление макетов плечевых изделий по разработанным лекалам</w:t>
            </w:r>
          </w:p>
        </w:tc>
        <w:tc>
          <w:tcPr>
            <w:tcW w:w="834" w:type="pct"/>
            <w:vAlign w:val="center"/>
          </w:tcPr>
          <w:p w14:paraId="0B3743B1" w14:textId="77777777" w:rsidR="00667ADA" w:rsidRPr="007C12FF" w:rsidRDefault="00667ADA" w:rsidP="007C12FF">
            <w:pPr>
              <w:suppressAutoHyphens/>
              <w:spacing w:after="0"/>
              <w:jc w:val="center"/>
              <w:rPr>
                <w:rFonts w:ascii="Times New Roman" w:hAnsi="Times New Roman"/>
                <w:b/>
                <w:iCs/>
              </w:rPr>
            </w:pPr>
            <w:r w:rsidRPr="007C12FF">
              <w:rPr>
                <w:rFonts w:ascii="Times New Roman" w:hAnsi="Times New Roman"/>
                <w:b/>
                <w:iCs/>
              </w:rPr>
              <w:t>36</w:t>
            </w:r>
          </w:p>
        </w:tc>
      </w:tr>
      <w:tr w:rsidR="00667ADA" w:rsidRPr="00315F34" w14:paraId="7AEB9268" w14:textId="77777777" w:rsidTr="005E16F5">
        <w:trPr>
          <w:trHeight w:val="64"/>
        </w:trPr>
        <w:tc>
          <w:tcPr>
            <w:tcW w:w="4166" w:type="pct"/>
            <w:gridSpan w:val="3"/>
          </w:tcPr>
          <w:p w14:paraId="63700BD1" w14:textId="77777777" w:rsidR="00667ADA" w:rsidRPr="007C12FF" w:rsidRDefault="00667ADA" w:rsidP="007C12FF">
            <w:pPr>
              <w:spacing w:after="0" w:line="240" w:lineRule="auto"/>
              <w:rPr>
                <w:rFonts w:ascii="Times New Roman" w:hAnsi="Times New Roman"/>
                <w:b/>
              </w:rPr>
            </w:pPr>
            <w:r w:rsidRPr="007C12FF">
              <w:rPr>
                <w:rFonts w:ascii="Times New Roman" w:eastAsia="Calibri" w:hAnsi="Times New Roman"/>
                <w:b/>
                <w:bCs/>
              </w:rPr>
              <w:t xml:space="preserve">Раздел 3. </w:t>
            </w:r>
            <w:r w:rsidRPr="007C12FF">
              <w:rPr>
                <w:rFonts w:ascii="Times New Roman" w:hAnsi="Times New Roman"/>
                <w:b/>
                <w:bCs/>
                <w:iCs/>
              </w:rPr>
              <w:t>Разработка конструкторской документации на проектируемое изделие к внедрению в производство</w:t>
            </w:r>
          </w:p>
        </w:tc>
        <w:tc>
          <w:tcPr>
            <w:tcW w:w="834" w:type="pct"/>
            <w:vAlign w:val="center"/>
          </w:tcPr>
          <w:p w14:paraId="09F44444" w14:textId="78A05732" w:rsidR="00667ADA" w:rsidRPr="007C12FF" w:rsidRDefault="0069161C" w:rsidP="007C12FF">
            <w:pPr>
              <w:suppressAutoHyphens/>
              <w:spacing w:after="0"/>
              <w:jc w:val="center"/>
              <w:rPr>
                <w:rFonts w:ascii="Times New Roman" w:hAnsi="Times New Roman"/>
                <w:b/>
                <w:i/>
              </w:rPr>
            </w:pPr>
            <w:r w:rsidRPr="007C12FF">
              <w:rPr>
                <w:rFonts w:ascii="Times New Roman" w:hAnsi="Times New Roman"/>
                <w:b/>
              </w:rPr>
              <w:t>62</w:t>
            </w:r>
            <w:r w:rsidR="00555757" w:rsidRPr="007C12FF">
              <w:rPr>
                <w:rFonts w:ascii="Times New Roman" w:hAnsi="Times New Roman"/>
                <w:b/>
              </w:rPr>
              <w:t>/</w:t>
            </w:r>
            <w:r w:rsidR="007C12FF" w:rsidRPr="007C12FF">
              <w:rPr>
                <w:rFonts w:ascii="Times New Roman" w:hAnsi="Times New Roman"/>
                <w:b/>
              </w:rPr>
              <w:t>1</w:t>
            </w:r>
            <w:r w:rsidR="00555757" w:rsidRPr="007C12FF">
              <w:rPr>
                <w:rFonts w:ascii="Times New Roman" w:hAnsi="Times New Roman"/>
                <w:b/>
              </w:rPr>
              <w:t>2</w:t>
            </w:r>
          </w:p>
        </w:tc>
      </w:tr>
      <w:tr w:rsidR="00680DF3" w:rsidRPr="00315F34" w14:paraId="0707D000" w14:textId="77777777" w:rsidTr="005E16F5">
        <w:trPr>
          <w:trHeight w:val="64"/>
        </w:trPr>
        <w:tc>
          <w:tcPr>
            <w:tcW w:w="992" w:type="pct"/>
            <w:vMerge w:val="restart"/>
          </w:tcPr>
          <w:p w14:paraId="3A5C9857" w14:textId="77777777" w:rsidR="00680DF3" w:rsidRPr="007C12FF" w:rsidRDefault="00680DF3" w:rsidP="007C12FF">
            <w:pPr>
              <w:spacing w:after="0" w:line="240" w:lineRule="auto"/>
              <w:rPr>
                <w:rFonts w:ascii="Times New Roman" w:hAnsi="Times New Roman"/>
                <w:b/>
                <w:bCs/>
              </w:rPr>
            </w:pPr>
            <w:r w:rsidRPr="007C12FF">
              <w:rPr>
                <w:rFonts w:ascii="Times New Roman" w:hAnsi="Times New Roman"/>
                <w:b/>
                <w:bCs/>
              </w:rPr>
              <w:t>Тема 3.1. Градация лекал (шаблонов) деталей швейных изделий</w:t>
            </w:r>
          </w:p>
        </w:tc>
        <w:tc>
          <w:tcPr>
            <w:tcW w:w="3174" w:type="pct"/>
            <w:gridSpan w:val="2"/>
          </w:tcPr>
          <w:p w14:paraId="0D4D257D" w14:textId="77777777" w:rsidR="00680DF3" w:rsidRPr="007C12FF" w:rsidRDefault="00680DF3" w:rsidP="007C12FF">
            <w:pPr>
              <w:spacing w:after="0" w:line="240" w:lineRule="auto"/>
              <w:rPr>
                <w:rFonts w:ascii="Times New Roman" w:hAnsi="Times New Roman"/>
                <w:b/>
              </w:rPr>
            </w:pPr>
            <w:r w:rsidRPr="007C12FF">
              <w:rPr>
                <w:rFonts w:ascii="Times New Roman" w:hAnsi="Times New Roman"/>
                <w:b/>
                <w:bCs/>
              </w:rPr>
              <w:t xml:space="preserve">Содержание </w:t>
            </w:r>
          </w:p>
        </w:tc>
        <w:tc>
          <w:tcPr>
            <w:tcW w:w="834" w:type="pct"/>
            <w:vMerge w:val="restart"/>
            <w:vAlign w:val="center"/>
          </w:tcPr>
          <w:p w14:paraId="218BB0BC" w14:textId="2A9A07EE" w:rsidR="00CA736A" w:rsidRPr="007C12FF" w:rsidRDefault="00E1276C" w:rsidP="007C12FF">
            <w:pPr>
              <w:spacing w:after="0"/>
              <w:jc w:val="center"/>
              <w:rPr>
                <w:rFonts w:ascii="Times New Roman" w:hAnsi="Times New Roman"/>
                <w:b/>
                <w:iCs/>
              </w:rPr>
            </w:pPr>
            <w:r w:rsidRPr="007C12FF">
              <w:rPr>
                <w:rFonts w:ascii="Times New Roman" w:hAnsi="Times New Roman"/>
                <w:b/>
                <w:iCs/>
              </w:rPr>
              <w:t>16</w:t>
            </w:r>
            <w:r w:rsidR="007C12FF" w:rsidRPr="007C12FF">
              <w:rPr>
                <w:rFonts w:ascii="Times New Roman" w:hAnsi="Times New Roman"/>
                <w:b/>
                <w:iCs/>
              </w:rPr>
              <w:t>/10</w:t>
            </w:r>
          </w:p>
        </w:tc>
      </w:tr>
      <w:tr w:rsidR="00680DF3" w:rsidRPr="00315F34" w14:paraId="73F38007" w14:textId="77777777" w:rsidTr="005E16F5">
        <w:tc>
          <w:tcPr>
            <w:tcW w:w="992" w:type="pct"/>
            <w:vMerge/>
          </w:tcPr>
          <w:p w14:paraId="51C35036" w14:textId="77777777" w:rsidR="00680DF3" w:rsidRPr="007C12FF" w:rsidRDefault="00680DF3" w:rsidP="007C12FF">
            <w:pPr>
              <w:spacing w:after="0" w:line="240" w:lineRule="auto"/>
              <w:rPr>
                <w:rFonts w:ascii="Times New Roman" w:hAnsi="Times New Roman"/>
                <w:b/>
                <w:bCs/>
              </w:rPr>
            </w:pPr>
          </w:p>
        </w:tc>
        <w:tc>
          <w:tcPr>
            <w:tcW w:w="3174" w:type="pct"/>
            <w:gridSpan w:val="2"/>
          </w:tcPr>
          <w:p w14:paraId="4CE91B02" w14:textId="77777777" w:rsidR="00680DF3" w:rsidRPr="007C12FF" w:rsidRDefault="00680DF3" w:rsidP="00F809DA">
            <w:pPr>
              <w:pStyle w:val="ae"/>
              <w:numPr>
                <w:ilvl w:val="0"/>
                <w:numId w:val="39"/>
              </w:numPr>
              <w:spacing w:before="0" w:after="0"/>
              <w:jc w:val="both"/>
              <w:rPr>
                <w:b/>
                <w:sz w:val="22"/>
                <w:szCs w:val="22"/>
              </w:rPr>
            </w:pPr>
            <w:r w:rsidRPr="007C12FF">
              <w:rPr>
                <w:b/>
                <w:sz w:val="22"/>
                <w:szCs w:val="22"/>
              </w:rPr>
              <w:t>Сущность и основные способы градации лекал (шаблонов) деталей швейных изделий.</w:t>
            </w:r>
          </w:p>
          <w:p w14:paraId="25BDEB14" w14:textId="77777777" w:rsidR="00680DF3" w:rsidRPr="007C12FF" w:rsidRDefault="00680DF3" w:rsidP="007C12FF">
            <w:pPr>
              <w:spacing w:after="0" w:line="240" w:lineRule="auto"/>
              <w:rPr>
                <w:rFonts w:ascii="Times New Roman" w:hAnsi="Times New Roman"/>
                <w:b/>
                <w:bCs/>
              </w:rPr>
            </w:pPr>
            <w:r w:rsidRPr="007C12FF">
              <w:rPr>
                <w:rFonts w:ascii="Times New Roman" w:hAnsi="Times New Roman"/>
              </w:rPr>
              <w:t xml:space="preserve">Способы технического размножения (градации) лекал и их характеристика. Градация лекал в условиях серийного производства. Схемы градации. Связь величин приращения длин и ширин участков деталей, контрольных знаков (надсечек) с измерениями типовой фигуры. </w:t>
            </w:r>
          </w:p>
        </w:tc>
        <w:tc>
          <w:tcPr>
            <w:tcW w:w="834" w:type="pct"/>
            <w:vMerge/>
            <w:vAlign w:val="center"/>
          </w:tcPr>
          <w:p w14:paraId="01F01F75" w14:textId="77777777" w:rsidR="00680DF3" w:rsidRPr="007C12FF" w:rsidRDefault="00680DF3" w:rsidP="007C12FF">
            <w:pPr>
              <w:spacing w:after="0"/>
              <w:rPr>
                <w:rFonts w:ascii="Times New Roman" w:hAnsi="Times New Roman"/>
                <w:b/>
                <w:i/>
              </w:rPr>
            </w:pPr>
          </w:p>
        </w:tc>
      </w:tr>
      <w:tr w:rsidR="00680DF3" w:rsidRPr="00315F34" w14:paraId="7E0AFE97" w14:textId="77777777" w:rsidTr="005E16F5">
        <w:trPr>
          <w:trHeight w:val="916"/>
        </w:trPr>
        <w:tc>
          <w:tcPr>
            <w:tcW w:w="992" w:type="pct"/>
            <w:vMerge/>
          </w:tcPr>
          <w:p w14:paraId="5F83730C" w14:textId="77777777" w:rsidR="00680DF3" w:rsidRPr="007C12FF" w:rsidRDefault="00680DF3" w:rsidP="007C12FF">
            <w:pPr>
              <w:spacing w:after="0" w:line="240" w:lineRule="auto"/>
              <w:rPr>
                <w:rFonts w:ascii="Times New Roman" w:hAnsi="Times New Roman"/>
                <w:b/>
                <w:bCs/>
              </w:rPr>
            </w:pPr>
          </w:p>
        </w:tc>
        <w:tc>
          <w:tcPr>
            <w:tcW w:w="3174" w:type="pct"/>
            <w:gridSpan w:val="2"/>
          </w:tcPr>
          <w:p w14:paraId="50E1707F" w14:textId="77777777" w:rsidR="00680DF3" w:rsidRPr="007C12FF" w:rsidRDefault="00680DF3" w:rsidP="00F809DA">
            <w:pPr>
              <w:pStyle w:val="ae"/>
              <w:numPr>
                <w:ilvl w:val="0"/>
                <w:numId w:val="39"/>
              </w:numPr>
              <w:spacing w:before="0" w:after="0"/>
              <w:jc w:val="both"/>
              <w:rPr>
                <w:b/>
                <w:sz w:val="22"/>
                <w:szCs w:val="22"/>
              </w:rPr>
            </w:pPr>
            <w:r w:rsidRPr="007C12FF">
              <w:rPr>
                <w:b/>
                <w:sz w:val="22"/>
                <w:szCs w:val="22"/>
              </w:rPr>
              <w:t>Градация лекал (шаблонов) деталей изделий с различными видами покроя рукавов.</w:t>
            </w:r>
          </w:p>
          <w:p w14:paraId="73A58982" w14:textId="77777777" w:rsidR="00680DF3" w:rsidRPr="007C12FF" w:rsidRDefault="00680DF3" w:rsidP="007C12FF">
            <w:pPr>
              <w:spacing w:after="0" w:line="240" w:lineRule="auto"/>
              <w:rPr>
                <w:rFonts w:ascii="Times New Roman" w:hAnsi="Times New Roman"/>
                <w:b/>
                <w:bCs/>
              </w:rPr>
            </w:pPr>
            <w:r w:rsidRPr="007C12FF">
              <w:rPr>
                <w:rFonts w:ascii="Times New Roman" w:hAnsi="Times New Roman"/>
              </w:rPr>
              <w:t>Величины горизонтальных и вертикальных смещений конструктивных и вспомогательных точек по размерам и ростам на чертежах деталей различных силуэтов и покроев рукава. Проверка правильности величин приращений длин и ширин участков при градации.</w:t>
            </w:r>
          </w:p>
        </w:tc>
        <w:tc>
          <w:tcPr>
            <w:tcW w:w="834" w:type="pct"/>
            <w:vMerge/>
            <w:vAlign w:val="center"/>
          </w:tcPr>
          <w:p w14:paraId="3099241B" w14:textId="77777777" w:rsidR="00680DF3" w:rsidRPr="007C12FF" w:rsidRDefault="00680DF3" w:rsidP="007C12FF">
            <w:pPr>
              <w:spacing w:after="0"/>
              <w:rPr>
                <w:rFonts w:ascii="Times New Roman" w:hAnsi="Times New Roman"/>
                <w:b/>
                <w:i/>
              </w:rPr>
            </w:pPr>
          </w:p>
        </w:tc>
      </w:tr>
      <w:tr w:rsidR="00680DF3" w:rsidRPr="00315F34" w14:paraId="3EF36F93" w14:textId="77777777" w:rsidTr="005E16F5">
        <w:tc>
          <w:tcPr>
            <w:tcW w:w="992" w:type="pct"/>
            <w:vMerge/>
          </w:tcPr>
          <w:p w14:paraId="06D5DE72" w14:textId="77777777" w:rsidR="00680DF3" w:rsidRPr="007C12FF" w:rsidRDefault="00680DF3" w:rsidP="007C12FF">
            <w:pPr>
              <w:spacing w:after="0" w:line="240" w:lineRule="auto"/>
              <w:rPr>
                <w:rFonts w:ascii="Times New Roman" w:hAnsi="Times New Roman"/>
                <w:b/>
                <w:bCs/>
              </w:rPr>
            </w:pPr>
          </w:p>
        </w:tc>
        <w:tc>
          <w:tcPr>
            <w:tcW w:w="3174" w:type="pct"/>
            <w:gridSpan w:val="2"/>
          </w:tcPr>
          <w:p w14:paraId="55C36AFE" w14:textId="77777777" w:rsidR="00680DF3" w:rsidRPr="007C12FF" w:rsidRDefault="00680DF3" w:rsidP="007C12FF">
            <w:pPr>
              <w:spacing w:after="0" w:line="240" w:lineRule="auto"/>
              <w:rPr>
                <w:rFonts w:ascii="Times New Roman" w:hAnsi="Times New Roman"/>
                <w:b/>
              </w:rPr>
            </w:pPr>
            <w:r w:rsidRPr="007C12FF">
              <w:rPr>
                <w:rFonts w:ascii="Times New Roman" w:hAnsi="Times New Roman"/>
                <w:b/>
                <w:bCs/>
              </w:rPr>
              <w:t>В том числе практических и лабораторных занятий</w:t>
            </w:r>
          </w:p>
        </w:tc>
        <w:tc>
          <w:tcPr>
            <w:tcW w:w="834" w:type="pct"/>
            <w:vAlign w:val="center"/>
          </w:tcPr>
          <w:p w14:paraId="44EC793A" w14:textId="77777777" w:rsidR="00680DF3" w:rsidRPr="007C12FF" w:rsidRDefault="00E1276C" w:rsidP="007C12FF">
            <w:pPr>
              <w:spacing w:after="0"/>
              <w:jc w:val="center"/>
              <w:rPr>
                <w:rFonts w:ascii="Times New Roman" w:hAnsi="Times New Roman"/>
                <w:b/>
                <w:iCs/>
              </w:rPr>
            </w:pPr>
            <w:r w:rsidRPr="007C12FF">
              <w:rPr>
                <w:rFonts w:ascii="Times New Roman" w:hAnsi="Times New Roman"/>
                <w:b/>
                <w:iCs/>
              </w:rPr>
              <w:t>10</w:t>
            </w:r>
          </w:p>
        </w:tc>
      </w:tr>
      <w:tr w:rsidR="00680DF3" w:rsidRPr="00315F34" w14:paraId="223F147B" w14:textId="77777777" w:rsidTr="005E16F5">
        <w:tc>
          <w:tcPr>
            <w:tcW w:w="992" w:type="pct"/>
            <w:vMerge/>
          </w:tcPr>
          <w:p w14:paraId="1C0C3B83" w14:textId="77777777" w:rsidR="00680DF3" w:rsidRPr="007C12FF" w:rsidRDefault="00680DF3" w:rsidP="007C12FF">
            <w:pPr>
              <w:spacing w:after="0" w:line="240" w:lineRule="auto"/>
              <w:rPr>
                <w:rFonts w:ascii="Times New Roman" w:hAnsi="Times New Roman"/>
                <w:b/>
                <w:bCs/>
              </w:rPr>
            </w:pPr>
          </w:p>
        </w:tc>
        <w:tc>
          <w:tcPr>
            <w:tcW w:w="3174" w:type="pct"/>
            <w:gridSpan w:val="2"/>
            <w:vAlign w:val="bottom"/>
          </w:tcPr>
          <w:p w14:paraId="1C53D3A7" w14:textId="77777777" w:rsidR="00680DF3" w:rsidRPr="007C12FF" w:rsidRDefault="00680DF3" w:rsidP="007C12FF">
            <w:pPr>
              <w:spacing w:after="0" w:line="240" w:lineRule="auto"/>
              <w:rPr>
                <w:rFonts w:ascii="Times New Roman" w:hAnsi="Times New Roman"/>
                <w:b/>
              </w:rPr>
            </w:pPr>
            <w:r w:rsidRPr="007C12FF">
              <w:rPr>
                <w:rFonts w:ascii="Times New Roman" w:hAnsi="Times New Roman"/>
                <w:b/>
                <w:bCs/>
              </w:rPr>
              <w:t xml:space="preserve">Практическое занятие №29. </w:t>
            </w:r>
            <w:r w:rsidRPr="007C12FF">
              <w:rPr>
                <w:rFonts w:ascii="Times New Roman" w:hAnsi="Times New Roman"/>
              </w:rPr>
              <w:t xml:space="preserve">Выполнение градации деталей плечевых изделий </w:t>
            </w:r>
          </w:p>
        </w:tc>
        <w:tc>
          <w:tcPr>
            <w:tcW w:w="834" w:type="pct"/>
            <w:vAlign w:val="center"/>
          </w:tcPr>
          <w:p w14:paraId="56EB76F2" w14:textId="77777777" w:rsidR="00680DF3" w:rsidRPr="007C12FF" w:rsidRDefault="00E1276C" w:rsidP="007C12FF">
            <w:pPr>
              <w:spacing w:after="0"/>
              <w:jc w:val="center"/>
              <w:rPr>
                <w:rFonts w:ascii="Times New Roman" w:hAnsi="Times New Roman"/>
                <w:iCs/>
              </w:rPr>
            </w:pPr>
            <w:r w:rsidRPr="007C12FF">
              <w:rPr>
                <w:rFonts w:ascii="Times New Roman" w:hAnsi="Times New Roman"/>
                <w:iCs/>
              </w:rPr>
              <w:t>6</w:t>
            </w:r>
          </w:p>
        </w:tc>
      </w:tr>
      <w:tr w:rsidR="00680DF3" w:rsidRPr="00315F34" w14:paraId="69001E2E" w14:textId="77777777" w:rsidTr="005E16F5">
        <w:tc>
          <w:tcPr>
            <w:tcW w:w="992" w:type="pct"/>
            <w:vMerge/>
          </w:tcPr>
          <w:p w14:paraId="6901821B" w14:textId="77777777" w:rsidR="00680DF3" w:rsidRPr="007C12FF" w:rsidRDefault="00680DF3" w:rsidP="007C12FF">
            <w:pPr>
              <w:spacing w:after="0" w:line="240" w:lineRule="auto"/>
              <w:rPr>
                <w:rFonts w:ascii="Times New Roman" w:hAnsi="Times New Roman"/>
                <w:b/>
                <w:bCs/>
              </w:rPr>
            </w:pPr>
          </w:p>
        </w:tc>
        <w:tc>
          <w:tcPr>
            <w:tcW w:w="3174" w:type="pct"/>
            <w:gridSpan w:val="2"/>
            <w:vAlign w:val="bottom"/>
          </w:tcPr>
          <w:p w14:paraId="79E93453" w14:textId="77777777" w:rsidR="00680DF3" w:rsidRPr="007C12FF" w:rsidRDefault="00680DF3" w:rsidP="007C12FF">
            <w:pPr>
              <w:spacing w:after="0" w:line="240" w:lineRule="auto"/>
              <w:rPr>
                <w:rFonts w:ascii="Times New Roman" w:hAnsi="Times New Roman"/>
                <w:b/>
              </w:rPr>
            </w:pPr>
            <w:r w:rsidRPr="007C12FF">
              <w:rPr>
                <w:rFonts w:ascii="Times New Roman" w:hAnsi="Times New Roman"/>
                <w:b/>
                <w:bCs/>
              </w:rPr>
              <w:t xml:space="preserve">Практическое занятие №30. </w:t>
            </w:r>
            <w:r w:rsidRPr="007C12FF">
              <w:rPr>
                <w:rFonts w:ascii="Times New Roman" w:hAnsi="Times New Roman"/>
              </w:rPr>
              <w:t>Выполнение градации деталей поясных изделий</w:t>
            </w:r>
          </w:p>
        </w:tc>
        <w:tc>
          <w:tcPr>
            <w:tcW w:w="834" w:type="pct"/>
            <w:vAlign w:val="center"/>
          </w:tcPr>
          <w:p w14:paraId="02895149" w14:textId="77777777" w:rsidR="00680DF3" w:rsidRPr="007C12FF" w:rsidRDefault="00E1276C" w:rsidP="007C12FF">
            <w:pPr>
              <w:spacing w:after="0"/>
              <w:jc w:val="center"/>
              <w:rPr>
                <w:rFonts w:ascii="Times New Roman" w:hAnsi="Times New Roman"/>
                <w:iCs/>
              </w:rPr>
            </w:pPr>
            <w:r w:rsidRPr="007C12FF">
              <w:rPr>
                <w:rFonts w:ascii="Times New Roman" w:hAnsi="Times New Roman"/>
                <w:iCs/>
              </w:rPr>
              <w:t>4</w:t>
            </w:r>
          </w:p>
        </w:tc>
      </w:tr>
      <w:tr w:rsidR="00680DF3" w:rsidRPr="00315F34" w14:paraId="260B22DD" w14:textId="77777777" w:rsidTr="005E16F5">
        <w:tc>
          <w:tcPr>
            <w:tcW w:w="992" w:type="pct"/>
            <w:vMerge w:val="restart"/>
          </w:tcPr>
          <w:p w14:paraId="4492C18D" w14:textId="77777777" w:rsidR="00680DF3" w:rsidRPr="007C12FF" w:rsidRDefault="00680DF3" w:rsidP="007C12FF">
            <w:pPr>
              <w:spacing w:after="0" w:line="240" w:lineRule="auto"/>
              <w:rPr>
                <w:rFonts w:ascii="Times New Roman" w:hAnsi="Times New Roman"/>
                <w:b/>
                <w:bCs/>
              </w:rPr>
            </w:pPr>
            <w:r w:rsidRPr="007C12FF">
              <w:rPr>
                <w:rFonts w:ascii="Times New Roman" w:hAnsi="Times New Roman"/>
                <w:b/>
                <w:bCs/>
              </w:rPr>
              <w:t>Тема 3.2. Составление табеля мер</w:t>
            </w:r>
          </w:p>
        </w:tc>
        <w:tc>
          <w:tcPr>
            <w:tcW w:w="3174" w:type="pct"/>
            <w:gridSpan w:val="2"/>
          </w:tcPr>
          <w:p w14:paraId="4D180BD9" w14:textId="77777777" w:rsidR="00680DF3" w:rsidRPr="007C12FF" w:rsidRDefault="00680DF3" w:rsidP="007C12FF">
            <w:pPr>
              <w:spacing w:after="0" w:line="240" w:lineRule="auto"/>
              <w:rPr>
                <w:rFonts w:ascii="Times New Roman" w:hAnsi="Times New Roman"/>
                <w:b/>
              </w:rPr>
            </w:pPr>
            <w:r w:rsidRPr="007C12FF">
              <w:rPr>
                <w:rFonts w:ascii="Times New Roman" w:hAnsi="Times New Roman"/>
                <w:b/>
                <w:bCs/>
              </w:rPr>
              <w:t xml:space="preserve">Содержание </w:t>
            </w:r>
          </w:p>
        </w:tc>
        <w:tc>
          <w:tcPr>
            <w:tcW w:w="834" w:type="pct"/>
            <w:vMerge w:val="restart"/>
            <w:vAlign w:val="center"/>
          </w:tcPr>
          <w:p w14:paraId="349DD542" w14:textId="17C1F1EA" w:rsidR="00CA736A" w:rsidRPr="007C12FF" w:rsidRDefault="00E1276C" w:rsidP="007C12FF">
            <w:pPr>
              <w:spacing w:after="0"/>
              <w:jc w:val="center"/>
              <w:rPr>
                <w:rFonts w:ascii="Times New Roman" w:hAnsi="Times New Roman"/>
                <w:b/>
                <w:iCs/>
              </w:rPr>
            </w:pPr>
            <w:r w:rsidRPr="007C12FF">
              <w:rPr>
                <w:rFonts w:ascii="Times New Roman" w:hAnsi="Times New Roman"/>
                <w:b/>
                <w:iCs/>
              </w:rPr>
              <w:t>4</w:t>
            </w:r>
            <w:r w:rsidR="007C12FF" w:rsidRPr="007C12FF">
              <w:rPr>
                <w:rFonts w:ascii="Times New Roman" w:hAnsi="Times New Roman"/>
                <w:b/>
                <w:iCs/>
              </w:rPr>
              <w:t>/2</w:t>
            </w:r>
          </w:p>
        </w:tc>
      </w:tr>
      <w:tr w:rsidR="00680DF3" w:rsidRPr="00315F34" w14:paraId="08E91572" w14:textId="77777777" w:rsidTr="005E16F5">
        <w:trPr>
          <w:trHeight w:val="916"/>
        </w:trPr>
        <w:tc>
          <w:tcPr>
            <w:tcW w:w="992" w:type="pct"/>
            <w:vMerge/>
          </w:tcPr>
          <w:p w14:paraId="1445429E" w14:textId="77777777" w:rsidR="00680DF3" w:rsidRPr="007C12FF" w:rsidRDefault="00680DF3" w:rsidP="007C12FF">
            <w:pPr>
              <w:spacing w:after="0" w:line="240" w:lineRule="auto"/>
              <w:rPr>
                <w:rFonts w:ascii="Times New Roman" w:hAnsi="Times New Roman"/>
                <w:b/>
                <w:bCs/>
              </w:rPr>
            </w:pPr>
          </w:p>
        </w:tc>
        <w:tc>
          <w:tcPr>
            <w:tcW w:w="3174" w:type="pct"/>
            <w:gridSpan w:val="2"/>
            <w:vAlign w:val="bottom"/>
          </w:tcPr>
          <w:p w14:paraId="40196211" w14:textId="77777777" w:rsidR="00680DF3" w:rsidRPr="007C12FF" w:rsidRDefault="00680DF3" w:rsidP="00F809DA">
            <w:pPr>
              <w:pStyle w:val="ae"/>
              <w:numPr>
                <w:ilvl w:val="0"/>
                <w:numId w:val="40"/>
              </w:numPr>
              <w:spacing w:before="0" w:after="0"/>
              <w:jc w:val="both"/>
              <w:rPr>
                <w:b/>
                <w:sz w:val="22"/>
                <w:szCs w:val="22"/>
              </w:rPr>
            </w:pPr>
            <w:r w:rsidRPr="007C12FF">
              <w:rPr>
                <w:b/>
                <w:sz w:val="22"/>
                <w:szCs w:val="22"/>
              </w:rPr>
              <w:t>Таблица измерений изделия и лекал (шаблонов) (табель мер).</w:t>
            </w:r>
          </w:p>
          <w:p w14:paraId="28D408A2" w14:textId="77777777" w:rsidR="00680DF3" w:rsidRPr="007C12FF" w:rsidRDefault="00680DF3" w:rsidP="007C12FF">
            <w:pPr>
              <w:spacing w:after="0" w:line="240" w:lineRule="auto"/>
              <w:rPr>
                <w:rFonts w:ascii="Times New Roman" w:hAnsi="Times New Roman"/>
                <w:b/>
                <w:bCs/>
              </w:rPr>
            </w:pPr>
            <w:r w:rsidRPr="007C12FF">
              <w:rPr>
                <w:rFonts w:ascii="Times New Roman" w:hAnsi="Times New Roman"/>
              </w:rPr>
              <w:t xml:space="preserve">Содержание табеля мер и его назначение. Расположение участков измерений. Определение обязательных требований и содержательных параметров соответствия конструкторских решений опытного образца и изделий серийного производства. </w:t>
            </w:r>
          </w:p>
        </w:tc>
        <w:tc>
          <w:tcPr>
            <w:tcW w:w="834" w:type="pct"/>
            <w:vMerge/>
            <w:vAlign w:val="center"/>
          </w:tcPr>
          <w:p w14:paraId="695BFC40" w14:textId="77777777" w:rsidR="00680DF3" w:rsidRPr="007C12FF" w:rsidRDefault="00680DF3" w:rsidP="007C12FF">
            <w:pPr>
              <w:spacing w:after="0"/>
              <w:jc w:val="center"/>
              <w:rPr>
                <w:rFonts w:ascii="Times New Roman" w:hAnsi="Times New Roman"/>
                <w:b/>
                <w:i/>
              </w:rPr>
            </w:pPr>
          </w:p>
        </w:tc>
      </w:tr>
      <w:tr w:rsidR="00680DF3" w:rsidRPr="00315F34" w14:paraId="64F65A23" w14:textId="77777777" w:rsidTr="005E16F5">
        <w:tc>
          <w:tcPr>
            <w:tcW w:w="992" w:type="pct"/>
            <w:vMerge/>
          </w:tcPr>
          <w:p w14:paraId="70E862FE" w14:textId="77777777" w:rsidR="00680DF3" w:rsidRPr="007C12FF" w:rsidRDefault="00680DF3" w:rsidP="007C12FF">
            <w:pPr>
              <w:spacing w:after="0" w:line="240" w:lineRule="auto"/>
              <w:rPr>
                <w:rFonts w:ascii="Times New Roman" w:hAnsi="Times New Roman"/>
                <w:b/>
                <w:bCs/>
              </w:rPr>
            </w:pPr>
          </w:p>
        </w:tc>
        <w:tc>
          <w:tcPr>
            <w:tcW w:w="3174" w:type="pct"/>
            <w:gridSpan w:val="2"/>
          </w:tcPr>
          <w:p w14:paraId="1E2AAD66" w14:textId="77777777" w:rsidR="00680DF3" w:rsidRPr="007C12FF" w:rsidRDefault="00680DF3" w:rsidP="007C12FF">
            <w:pPr>
              <w:spacing w:after="0" w:line="240" w:lineRule="auto"/>
              <w:rPr>
                <w:rFonts w:ascii="Times New Roman" w:hAnsi="Times New Roman"/>
                <w:b/>
              </w:rPr>
            </w:pPr>
            <w:r w:rsidRPr="007C12FF">
              <w:rPr>
                <w:rFonts w:ascii="Times New Roman" w:hAnsi="Times New Roman"/>
                <w:b/>
                <w:bCs/>
              </w:rPr>
              <w:t xml:space="preserve">В том числе практических и лабораторных занятий </w:t>
            </w:r>
          </w:p>
        </w:tc>
        <w:tc>
          <w:tcPr>
            <w:tcW w:w="834" w:type="pct"/>
            <w:vAlign w:val="center"/>
          </w:tcPr>
          <w:p w14:paraId="664AF719" w14:textId="77777777" w:rsidR="00680DF3" w:rsidRPr="007C12FF" w:rsidRDefault="00E1276C" w:rsidP="007C12FF">
            <w:pPr>
              <w:spacing w:after="0"/>
              <w:jc w:val="center"/>
              <w:rPr>
                <w:rFonts w:ascii="Times New Roman" w:hAnsi="Times New Roman"/>
                <w:b/>
                <w:iCs/>
              </w:rPr>
            </w:pPr>
            <w:r w:rsidRPr="007C12FF">
              <w:rPr>
                <w:rFonts w:ascii="Times New Roman" w:hAnsi="Times New Roman"/>
                <w:b/>
                <w:iCs/>
              </w:rPr>
              <w:t>2</w:t>
            </w:r>
          </w:p>
        </w:tc>
      </w:tr>
      <w:tr w:rsidR="00680DF3" w:rsidRPr="00315F34" w14:paraId="2A9B8799" w14:textId="77777777" w:rsidTr="005E16F5">
        <w:tc>
          <w:tcPr>
            <w:tcW w:w="992" w:type="pct"/>
            <w:vMerge/>
          </w:tcPr>
          <w:p w14:paraId="59ECEBAC" w14:textId="77777777" w:rsidR="00680DF3" w:rsidRPr="007C12FF" w:rsidRDefault="00680DF3" w:rsidP="007C12FF">
            <w:pPr>
              <w:spacing w:after="0" w:line="240" w:lineRule="auto"/>
              <w:rPr>
                <w:rFonts w:ascii="Times New Roman" w:hAnsi="Times New Roman"/>
                <w:b/>
                <w:bCs/>
              </w:rPr>
            </w:pPr>
          </w:p>
        </w:tc>
        <w:tc>
          <w:tcPr>
            <w:tcW w:w="3174" w:type="pct"/>
            <w:gridSpan w:val="2"/>
          </w:tcPr>
          <w:p w14:paraId="711A0218" w14:textId="77777777" w:rsidR="00E1276C" w:rsidRPr="007C12FF" w:rsidRDefault="00680DF3" w:rsidP="007C12FF">
            <w:pPr>
              <w:spacing w:after="0" w:line="240" w:lineRule="auto"/>
              <w:rPr>
                <w:rFonts w:ascii="Times New Roman" w:hAnsi="Times New Roman"/>
              </w:rPr>
            </w:pPr>
            <w:r w:rsidRPr="007C12FF">
              <w:rPr>
                <w:rFonts w:ascii="Times New Roman" w:hAnsi="Times New Roman"/>
                <w:b/>
                <w:bCs/>
              </w:rPr>
              <w:t>Практическое занятие № 31.</w:t>
            </w:r>
            <w:r w:rsidRPr="007C12FF">
              <w:rPr>
                <w:rFonts w:ascii="Times New Roman" w:hAnsi="Times New Roman"/>
              </w:rPr>
              <w:t xml:space="preserve"> Разработка таблиц измерений плечевых </w:t>
            </w:r>
            <w:r w:rsidR="00E1276C" w:rsidRPr="007C12FF">
              <w:rPr>
                <w:rFonts w:ascii="Times New Roman" w:hAnsi="Times New Roman"/>
              </w:rPr>
              <w:t xml:space="preserve">и поясных изделий </w:t>
            </w:r>
          </w:p>
          <w:p w14:paraId="0DCF400B" w14:textId="77777777" w:rsidR="00680DF3" w:rsidRPr="007C12FF" w:rsidRDefault="00680DF3" w:rsidP="007C12FF">
            <w:pPr>
              <w:spacing w:after="0" w:line="240" w:lineRule="auto"/>
              <w:rPr>
                <w:rFonts w:ascii="Times New Roman" w:hAnsi="Times New Roman"/>
                <w:b/>
              </w:rPr>
            </w:pPr>
            <w:r w:rsidRPr="007C12FF">
              <w:rPr>
                <w:rFonts w:ascii="Times New Roman" w:hAnsi="Times New Roman"/>
              </w:rPr>
              <w:t xml:space="preserve"> (табеля мер).</w:t>
            </w:r>
          </w:p>
        </w:tc>
        <w:tc>
          <w:tcPr>
            <w:tcW w:w="834" w:type="pct"/>
            <w:vAlign w:val="center"/>
          </w:tcPr>
          <w:p w14:paraId="62D89A12" w14:textId="77777777" w:rsidR="00680DF3" w:rsidRPr="007C12FF" w:rsidRDefault="00E1276C" w:rsidP="007C12FF">
            <w:pPr>
              <w:spacing w:after="0"/>
              <w:jc w:val="center"/>
              <w:rPr>
                <w:rFonts w:ascii="Times New Roman" w:hAnsi="Times New Roman"/>
                <w:b/>
                <w:iCs/>
              </w:rPr>
            </w:pPr>
            <w:r w:rsidRPr="007C12FF">
              <w:rPr>
                <w:rFonts w:ascii="Times New Roman" w:hAnsi="Times New Roman"/>
                <w:b/>
                <w:iCs/>
              </w:rPr>
              <w:t>2</w:t>
            </w:r>
          </w:p>
        </w:tc>
      </w:tr>
      <w:tr w:rsidR="00680DF3" w:rsidRPr="00315F34" w14:paraId="3D06FD47" w14:textId="77777777" w:rsidTr="005E16F5">
        <w:tc>
          <w:tcPr>
            <w:tcW w:w="992" w:type="pct"/>
            <w:vMerge w:val="restart"/>
          </w:tcPr>
          <w:p w14:paraId="2BADB101" w14:textId="77777777" w:rsidR="00680DF3" w:rsidRPr="007C12FF" w:rsidRDefault="00680DF3" w:rsidP="007C12FF">
            <w:pPr>
              <w:spacing w:after="0" w:line="240" w:lineRule="auto"/>
              <w:rPr>
                <w:rFonts w:ascii="Times New Roman" w:hAnsi="Times New Roman"/>
                <w:b/>
                <w:bCs/>
              </w:rPr>
            </w:pPr>
            <w:r w:rsidRPr="007C12FF">
              <w:rPr>
                <w:rFonts w:ascii="Times New Roman" w:hAnsi="Times New Roman"/>
                <w:b/>
                <w:bCs/>
              </w:rPr>
              <w:t>Тема 3.3. Разработка технической документации на изделие для производства</w:t>
            </w:r>
          </w:p>
        </w:tc>
        <w:tc>
          <w:tcPr>
            <w:tcW w:w="3174" w:type="pct"/>
            <w:gridSpan w:val="2"/>
          </w:tcPr>
          <w:p w14:paraId="416C4496" w14:textId="77777777" w:rsidR="00680DF3" w:rsidRPr="007C12FF" w:rsidRDefault="00680DF3" w:rsidP="007C12FF">
            <w:pPr>
              <w:spacing w:after="0" w:line="240" w:lineRule="auto"/>
              <w:rPr>
                <w:rFonts w:ascii="Times New Roman" w:hAnsi="Times New Roman"/>
                <w:b/>
                <w:bCs/>
              </w:rPr>
            </w:pPr>
            <w:r w:rsidRPr="007C12FF">
              <w:rPr>
                <w:rFonts w:ascii="Times New Roman" w:hAnsi="Times New Roman"/>
                <w:b/>
                <w:bCs/>
              </w:rPr>
              <w:t xml:space="preserve">Содержание </w:t>
            </w:r>
          </w:p>
        </w:tc>
        <w:tc>
          <w:tcPr>
            <w:tcW w:w="834" w:type="pct"/>
            <w:vMerge w:val="restart"/>
            <w:vAlign w:val="center"/>
          </w:tcPr>
          <w:p w14:paraId="7190046F" w14:textId="77777777" w:rsidR="00680DF3" w:rsidRPr="007C12FF" w:rsidRDefault="00680DF3" w:rsidP="007C12FF">
            <w:pPr>
              <w:spacing w:after="0"/>
              <w:jc w:val="center"/>
              <w:rPr>
                <w:rFonts w:ascii="Times New Roman" w:hAnsi="Times New Roman"/>
                <w:b/>
                <w:iCs/>
              </w:rPr>
            </w:pPr>
            <w:r w:rsidRPr="007C12FF">
              <w:rPr>
                <w:rFonts w:ascii="Times New Roman" w:hAnsi="Times New Roman"/>
                <w:b/>
                <w:iCs/>
              </w:rPr>
              <w:t>2</w:t>
            </w:r>
          </w:p>
        </w:tc>
      </w:tr>
      <w:tr w:rsidR="00680DF3" w:rsidRPr="00315F34" w14:paraId="66DC8F40" w14:textId="77777777" w:rsidTr="005E16F5">
        <w:trPr>
          <w:trHeight w:val="473"/>
        </w:trPr>
        <w:tc>
          <w:tcPr>
            <w:tcW w:w="992" w:type="pct"/>
            <w:vMerge/>
            <w:tcBorders>
              <w:bottom w:val="single" w:sz="4" w:space="0" w:color="auto"/>
            </w:tcBorders>
          </w:tcPr>
          <w:p w14:paraId="502F5672" w14:textId="77777777" w:rsidR="00680DF3" w:rsidRPr="007C12FF" w:rsidRDefault="00680DF3" w:rsidP="007C12FF">
            <w:pPr>
              <w:spacing w:after="0" w:line="240" w:lineRule="auto"/>
              <w:rPr>
                <w:rFonts w:ascii="Times New Roman" w:hAnsi="Times New Roman"/>
                <w:b/>
                <w:bCs/>
              </w:rPr>
            </w:pPr>
          </w:p>
        </w:tc>
        <w:tc>
          <w:tcPr>
            <w:tcW w:w="3174" w:type="pct"/>
            <w:gridSpan w:val="2"/>
            <w:tcBorders>
              <w:bottom w:val="single" w:sz="4" w:space="0" w:color="auto"/>
            </w:tcBorders>
            <w:vAlign w:val="bottom"/>
          </w:tcPr>
          <w:p w14:paraId="43144275" w14:textId="77777777" w:rsidR="00680DF3" w:rsidRPr="007C12FF" w:rsidRDefault="00680DF3" w:rsidP="0048038E">
            <w:pPr>
              <w:numPr>
                <w:ilvl w:val="0"/>
                <w:numId w:val="23"/>
              </w:numPr>
              <w:spacing w:after="0" w:line="240" w:lineRule="auto"/>
              <w:ind w:left="-40" w:firstLine="400"/>
              <w:rPr>
                <w:rFonts w:ascii="Times New Roman" w:hAnsi="Times New Roman"/>
                <w:b/>
                <w:bCs/>
              </w:rPr>
            </w:pPr>
            <w:r w:rsidRPr="007C12FF">
              <w:rPr>
                <w:rFonts w:ascii="Times New Roman" w:hAnsi="Times New Roman"/>
                <w:b/>
                <w:bCs/>
              </w:rPr>
              <w:t>Структура технической документации на модель при запуске изделия в производство</w:t>
            </w:r>
            <w:r w:rsidRPr="007C12FF">
              <w:rPr>
                <w:rFonts w:ascii="Times New Roman" w:hAnsi="Times New Roman"/>
              </w:rPr>
              <w:t xml:space="preserve">. </w:t>
            </w:r>
          </w:p>
          <w:p w14:paraId="7B4663AF" w14:textId="77777777" w:rsidR="00680DF3" w:rsidRPr="007C12FF" w:rsidRDefault="00680DF3" w:rsidP="007C12FF">
            <w:pPr>
              <w:spacing w:after="0" w:line="240" w:lineRule="auto"/>
              <w:rPr>
                <w:rFonts w:ascii="Times New Roman" w:hAnsi="Times New Roman"/>
                <w:b/>
                <w:bCs/>
              </w:rPr>
            </w:pPr>
            <w:r w:rsidRPr="007C12FF">
              <w:rPr>
                <w:rFonts w:ascii="Times New Roman" w:hAnsi="Times New Roman"/>
              </w:rPr>
              <w:t>Составление описания внешнего вида модели. Спецификация деталей изделия. Участки расположения контрольных знаков (надсечек). Величины припусков на швы к срезам деталей. Расположение нити основы на деталях изделия. Схема градации деталей изделия. Табель мер. Конфекционная карта на модель.</w:t>
            </w:r>
          </w:p>
        </w:tc>
        <w:tc>
          <w:tcPr>
            <w:tcW w:w="834" w:type="pct"/>
            <w:vMerge/>
            <w:tcBorders>
              <w:bottom w:val="single" w:sz="4" w:space="0" w:color="auto"/>
            </w:tcBorders>
            <w:vAlign w:val="center"/>
          </w:tcPr>
          <w:p w14:paraId="566B20F7" w14:textId="77777777" w:rsidR="00680DF3" w:rsidRPr="007C12FF" w:rsidRDefault="00680DF3" w:rsidP="007C12FF">
            <w:pPr>
              <w:spacing w:after="0"/>
              <w:jc w:val="center"/>
              <w:rPr>
                <w:rFonts w:ascii="Times New Roman" w:hAnsi="Times New Roman"/>
                <w:b/>
                <w:iCs/>
              </w:rPr>
            </w:pPr>
          </w:p>
        </w:tc>
      </w:tr>
      <w:tr w:rsidR="00680DF3" w:rsidRPr="00315F34" w14:paraId="18631BFB" w14:textId="77777777" w:rsidTr="005E16F5">
        <w:trPr>
          <w:trHeight w:val="64"/>
        </w:trPr>
        <w:tc>
          <w:tcPr>
            <w:tcW w:w="4166" w:type="pct"/>
            <w:gridSpan w:val="3"/>
          </w:tcPr>
          <w:p w14:paraId="36707D31" w14:textId="77777777" w:rsidR="00680DF3" w:rsidRPr="007C12FF" w:rsidRDefault="00680DF3" w:rsidP="007C12FF">
            <w:pPr>
              <w:spacing w:after="0"/>
              <w:rPr>
                <w:rFonts w:ascii="Times New Roman" w:hAnsi="Times New Roman"/>
                <w:b/>
              </w:rPr>
            </w:pPr>
            <w:r w:rsidRPr="007C12FF">
              <w:rPr>
                <w:rFonts w:ascii="Times New Roman" w:hAnsi="Times New Roman"/>
                <w:b/>
                <w:bCs/>
              </w:rPr>
              <w:t>Примерная тематика самостоятельной учебной работы при изучении раздела 3</w:t>
            </w:r>
          </w:p>
          <w:p w14:paraId="147F8CB5" w14:textId="77777777" w:rsidR="00680DF3" w:rsidRPr="007C12FF" w:rsidRDefault="00680DF3" w:rsidP="0048038E">
            <w:pPr>
              <w:numPr>
                <w:ilvl w:val="0"/>
                <w:numId w:val="24"/>
              </w:numPr>
              <w:spacing w:after="0" w:line="240" w:lineRule="auto"/>
              <w:rPr>
                <w:rFonts w:ascii="Times New Roman" w:hAnsi="Times New Roman"/>
                <w:b/>
              </w:rPr>
            </w:pPr>
            <w:r w:rsidRPr="007C12FF">
              <w:rPr>
                <w:rFonts w:ascii="Times New Roman" w:hAnsi="Times New Roman"/>
              </w:rPr>
              <w:t>Составление описания внешнего вида и спецификации деталей модели по техническому рисунку</w:t>
            </w:r>
          </w:p>
        </w:tc>
        <w:tc>
          <w:tcPr>
            <w:tcW w:w="834" w:type="pct"/>
            <w:vAlign w:val="center"/>
          </w:tcPr>
          <w:p w14:paraId="7C45AF4D" w14:textId="77777777" w:rsidR="00680DF3" w:rsidRPr="007C12FF" w:rsidRDefault="00680DF3" w:rsidP="007C12FF">
            <w:pPr>
              <w:spacing w:after="0"/>
              <w:jc w:val="center"/>
              <w:rPr>
                <w:rFonts w:ascii="Times New Roman" w:hAnsi="Times New Roman"/>
                <w:b/>
                <w:iCs/>
              </w:rPr>
            </w:pPr>
            <w:r w:rsidRPr="007C12FF">
              <w:rPr>
                <w:rFonts w:ascii="Times New Roman" w:hAnsi="Times New Roman"/>
                <w:b/>
                <w:iCs/>
              </w:rPr>
              <w:t>*</w:t>
            </w:r>
          </w:p>
        </w:tc>
      </w:tr>
      <w:tr w:rsidR="00680DF3" w:rsidRPr="00315F34" w14:paraId="775B15BB" w14:textId="77777777" w:rsidTr="005E16F5">
        <w:tc>
          <w:tcPr>
            <w:tcW w:w="1017" w:type="pct"/>
            <w:gridSpan w:val="2"/>
          </w:tcPr>
          <w:p w14:paraId="2D351B2A" w14:textId="77777777" w:rsidR="00680DF3" w:rsidRPr="007C12FF" w:rsidRDefault="00680DF3" w:rsidP="007C12FF">
            <w:pPr>
              <w:spacing w:after="0"/>
              <w:rPr>
                <w:rFonts w:ascii="Times New Roman" w:hAnsi="Times New Roman"/>
                <w:b/>
                <w:bCs/>
              </w:rPr>
            </w:pPr>
            <w:r w:rsidRPr="007C12FF">
              <w:rPr>
                <w:rFonts w:ascii="Times New Roman" w:eastAsia="Calibri" w:hAnsi="Times New Roman"/>
                <w:b/>
                <w:bCs/>
              </w:rPr>
              <w:t>Курсовое проектирование</w:t>
            </w:r>
          </w:p>
        </w:tc>
        <w:tc>
          <w:tcPr>
            <w:tcW w:w="3149" w:type="pct"/>
            <w:vAlign w:val="bottom"/>
          </w:tcPr>
          <w:p w14:paraId="695FEFD3" w14:textId="77777777" w:rsidR="00680DF3" w:rsidRPr="007C12FF" w:rsidRDefault="00680DF3" w:rsidP="007C12FF">
            <w:pPr>
              <w:spacing w:after="0"/>
              <w:rPr>
                <w:rFonts w:ascii="Times New Roman" w:hAnsi="Times New Roman"/>
                <w:b/>
                <w:bCs/>
              </w:rPr>
            </w:pPr>
            <w:r w:rsidRPr="007C12FF">
              <w:rPr>
                <w:rFonts w:ascii="Times New Roman" w:hAnsi="Times New Roman"/>
                <w:b/>
                <w:bCs/>
              </w:rPr>
              <w:t>Техническое задание. Техническое предложение. Эскизный проект. Технический проект. Рабочая документация.</w:t>
            </w:r>
          </w:p>
        </w:tc>
        <w:tc>
          <w:tcPr>
            <w:tcW w:w="834" w:type="pct"/>
            <w:vAlign w:val="center"/>
          </w:tcPr>
          <w:p w14:paraId="20805C21" w14:textId="77777777" w:rsidR="00680DF3" w:rsidRPr="007C12FF" w:rsidRDefault="00680DF3" w:rsidP="007C12FF">
            <w:pPr>
              <w:spacing w:after="0"/>
              <w:jc w:val="center"/>
              <w:rPr>
                <w:rFonts w:ascii="Times New Roman" w:hAnsi="Times New Roman"/>
                <w:b/>
                <w:iCs/>
              </w:rPr>
            </w:pPr>
            <w:r w:rsidRPr="007C12FF">
              <w:rPr>
                <w:rFonts w:ascii="Times New Roman" w:hAnsi="Times New Roman"/>
                <w:b/>
                <w:iCs/>
              </w:rPr>
              <w:t>40</w:t>
            </w:r>
          </w:p>
        </w:tc>
      </w:tr>
      <w:tr w:rsidR="00680DF3" w:rsidRPr="00315F34" w14:paraId="09FECDDE" w14:textId="77777777" w:rsidTr="005E16F5">
        <w:tc>
          <w:tcPr>
            <w:tcW w:w="4166" w:type="pct"/>
            <w:gridSpan w:val="3"/>
          </w:tcPr>
          <w:p w14:paraId="7C5DAC87" w14:textId="77777777" w:rsidR="00680DF3" w:rsidRPr="007C12FF" w:rsidRDefault="00680DF3" w:rsidP="007C12FF">
            <w:pPr>
              <w:pStyle w:val="affffff1"/>
              <w:jc w:val="both"/>
              <w:rPr>
                <w:rFonts w:ascii="Times New Roman" w:hAnsi="Times New Roman"/>
                <w:b/>
                <w:bCs/>
              </w:rPr>
            </w:pPr>
            <w:r w:rsidRPr="007C12FF">
              <w:rPr>
                <w:rFonts w:ascii="Times New Roman" w:hAnsi="Times New Roman"/>
                <w:b/>
                <w:bCs/>
              </w:rPr>
              <w:t>Примерная тематика курсового проекта:</w:t>
            </w:r>
          </w:p>
          <w:p w14:paraId="30B0B227" w14:textId="77777777" w:rsidR="00680DF3" w:rsidRPr="007C12FF" w:rsidRDefault="00680DF3" w:rsidP="007C12FF">
            <w:pPr>
              <w:pStyle w:val="affffff1"/>
              <w:jc w:val="both"/>
              <w:rPr>
                <w:rFonts w:ascii="Times New Roman" w:hAnsi="Times New Roman"/>
              </w:rPr>
            </w:pPr>
            <w:r w:rsidRPr="007C12FF">
              <w:rPr>
                <w:rFonts w:ascii="Times New Roman" w:hAnsi="Times New Roman"/>
              </w:rPr>
              <w:t>Разработка серии моделей и конструкций женских блузок на основе базовой конструкции.</w:t>
            </w:r>
          </w:p>
          <w:p w14:paraId="05AF466E" w14:textId="77777777" w:rsidR="00680DF3" w:rsidRPr="007C12FF" w:rsidRDefault="00680DF3" w:rsidP="007C12FF">
            <w:pPr>
              <w:pStyle w:val="affffff1"/>
              <w:jc w:val="both"/>
              <w:rPr>
                <w:rFonts w:ascii="Times New Roman" w:hAnsi="Times New Roman"/>
              </w:rPr>
            </w:pPr>
            <w:r w:rsidRPr="007C12FF">
              <w:rPr>
                <w:rFonts w:ascii="Times New Roman" w:hAnsi="Times New Roman"/>
              </w:rPr>
              <w:t>Разработка модели и конструкции женского платья повседневного назначения.</w:t>
            </w:r>
          </w:p>
          <w:p w14:paraId="302DAFA5" w14:textId="77777777" w:rsidR="00680DF3" w:rsidRPr="007C12FF" w:rsidRDefault="00680DF3" w:rsidP="007C12FF">
            <w:pPr>
              <w:pStyle w:val="affffff1"/>
              <w:jc w:val="both"/>
              <w:rPr>
                <w:rFonts w:ascii="Times New Roman" w:hAnsi="Times New Roman"/>
              </w:rPr>
            </w:pPr>
            <w:r w:rsidRPr="007C12FF">
              <w:rPr>
                <w:rFonts w:ascii="Times New Roman" w:hAnsi="Times New Roman"/>
              </w:rPr>
              <w:t>Разработка модели и конструкции костюма (комплекта) женского повседневного назначения.</w:t>
            </w:r>
          </w:p>
          <w:p w14:paraId="63B823EE" w14:textId="77777777" w:rsidR="00680DF3" w:rsidRPr="007C12FF" w:rsidRDefault="00680DF3" w:rsidP="007C12FF">
            <w:pPr>
              <w:pStyle w:val="affffff1"/>
              <w:jc w:val="both"/>
              <w:rPr>
                <w:rFonts w:ascii="Times New Roman" w:hAnsi="Times New Roman"/>
              </w:rPr>
            </w:pPr>
            <w:r w:rsidRPr="007C12FF">
              <w:rPr>
                <w:rFonts w:ascii="Times New Roman" w:hAnsi="Times New Roman"/>
              </w:rPr>
              <w:t>Разработка модели и конструкции костюма (комплекта) женского (мужского) спортивного стиля.</w:t>
            </w:r>
          </w:p>
          <w:p w14:paraId="2A475D3E" w14:textId="77777777" w:rsidR="00680DF3" w:rsidRPr="007C12FF" w:rsidRDefault="00680DF3" w:rsidP="007C12FF">
            <w:pPr>
              <w:pStyle w:val="affffff1"/>
              <w:jc w:val="both"/>
              <w:rPr>
                <w:rFonts w:ascii="Times New Roman" w:hAnsi="Times New Roman"/>
              </w:rPr>
            </w:pPr>
            <w:r w:rsidRPr="007C12FF">
              <w:rPr>
                <w:rFonts w:ascii="Times New Roman" w:hAnsi="Times New Roman"/>
              </w:rPr>
              <w:lastRenderedPageBreak/>
              <w:t>Разработка модели и конструкции комплекта детского спортивного стиля</w:t>
            </w:r>
          </w:p>
          <w:p w14:paraId="0ED0F010" w14:textId="77777777" w:rsidR="00680DF3" w:rsidRPr="007C12FF" w:rsidRDefault="00680DF3" w:rsidP="007C12FF">
            <w:pPr>
              <w:pStyle w:val="affffff1"/>
              <w:jc w:val="both"/>
              <w:rPr>
                <w:rFonts w:ascii="Times New Roman" w:hAnsi="Times New Roman"/>
              </w:rPr>
            </w:pPr>
            <w:r w:rsidRPr="007C12FF">
              <w:rPr>
                <w:rFonts w:ascii="Times New Roman" w:hAnsi="Times New Roman"/>
              </w:rPr>
              <w:t>Разработка модели и конструкции куртки женской (мужской).</w:t>
            </w:r>
          </w:p>
          <w:p w14:paraId="009655CE" w14:textId="77777777" w:rsidR="00680DF3" w:rsidRPr="007C12FF" w:rsidRDefault="00680DF3" w:rsidP="007C12FF">
            <w:pPr>
              <w:pStyle w:val="affffff1"/>
              <w:jc w:val="both"/>
              <w:rPr>
                <w:rFonts w:ascii="Times New Roman" w:hAnsi="Times New Roman"/>
              </w:rPr>
            </w:pPr>
            <w:r w:rsidRPr="007C12FF">
              <w:rPr>
                <w:rFonts w:ascii="Times New Roman" w:hAnsi="Times New Roman"/>
              </w:rPr>
              <w:t>Разработка модели и конструкции жакета женского.</w:t>
            </w:r>
          </w:p>
          <w:p w14:paraId="226677F6" w14:textId="77777777" w:rsidR="00680DF3" w:rsidRPr="007C12FF" w:rsidRDefault="00680DF3" w:rsidP="007C12FF">
            <w:pPr>
              <w:pStyle w:val="affffff1"/>
              <w:jc w:val="both"/>
              <w:rPr>
                <w:rFonts w:ascii="Times New Roman" w:hAnsi="Times New Roman"/>
              </w:rPr>
            </w:pPr>
            <w:r w:rsidRPr="007C12FF">
              <w:rPr>
                <w:rFonts w:ascii="Times New Roman" w:hAnsi="Times New Roman"/>
              </w:rPr>
              <w:t>Разработка модели и конструкции пальто женского (мужского) демисезонного.</w:t>
            </w:r>
          </w:p>
          <w:p w14:paraId="5014CDB7" w14:textId="77777777" w:rsidR="00680DF3" w:rsidRPr="007C12FF" w:rsidRDefault="00680DF3" w:rsidP="007C12FF">
            <w:pPr>
              <w:pStyle w:val="affffff1"/>
              <w:jc w:val="both"/>
              <w:rPr>
                <w:rFonts w:ascii="Times New Roman" w:hAnsi="Times New Roman"/>
              </w:rPr>
            </w:pPr>
            <w:r w:rsidRPr="007C12FF">
              <w:rPr>
                <w:rFonts w:ascii="Times New Roman" w:hAnsi="Times New Roman"/>
              </w:rPr>
              <w:t>Разработка модели и конструкции мужского пиджака.</w:t>
            </w:r>
          </w:p>
          <w:p w14:paraId="4924D769" w14:textId="77777777" w:rsidR="00680DF3" w:rsidRPr="007C12FF" w:rsidRDefault="00680DF3" w:rsidP="007C12FF">
            <w:pPr>
              <w:pStyle w:val="affffff1"/>
              <w:jc w:val="both"/>
              <w:rPr>
                <w:rFonts w:ascii="Times New Roman" w:hAnsi="Times New Roman"/>
              </w:rPr>
            </w:pPr>
            <w:r w:rsidRPr="007C12FF">
              <w:rPr>
                <w:rFonts w:ascii="Times New Roman" w:hAnsi="Times New Roman"/>
              </w:rPr>
              <w:t>Разработка модели и конструкции пальто женского зимнего.</w:t>
            </w:r>
          </w:p>
          <w:p w14:paraId="2568A4EC" w14:textId="77777777" w:rsidR="00680DF3" w:rsidRPr="007C12FF" w:rsidRDefault="00680DF3" w:rsidP="007C12FF">
            <w:pPr>
              <w:pStyle w:val="affffff1"/>
              <w:jc w:val="both"/>
              <w:rPr>
                <w:rFonts w:ascii="Times New Roman" w:hAnsi="Times New Roman"/>
              </w:rPr>
            </w:pPr>
            <w:r w:rsidRPr="007C12FF">
              <w:rPr>
                <w:rFonts w:ascii="Times New Roman" w:hAnsi="Times New Roman"/>
              </w:rPr>
              <w:t>Разработка серии моделей и конструкций женских (мужских) брюк на основе базовой конструкции.</w:t>
            </w:r>
          </w:p>
          <w:p w14:paraId="3A8BBA0A" w14:textId="77777777" w:rsidR="00680DF3" w:rsidRPr="007C12FF" w:rsidRDefault="00680DF3" w:rsidP="007C12FF">
            <w:pPr>
              <w:pStyle w:val="affffff1"/>
              <w:jc w:val="both"/>
              <w:rPr>
                <w:rFonts w:ascii="Times New Roman" w:hAnsi="Times New Roman"/>
              </w:rPr>
            </w:pPr>
            <w:r w:rsidRPr="007C12FF">
              <w:rPr>
                <w:rFonts w:ascii="Times New Roman" w:hAnsi="Times New Roman"/>
              </w:rPr>
              <w:t>Разработка серии моделей и конструкций женских юбок на основе базовой конструкции.</w:t>
            </w:r>
          </w:p>
          <w:p w14:paraId="1D6CF657" w14:textId="77777777" w:rsidR="00680DF3" w:rsidRPr="007C12FF" w:rsidRDefault="00680DF3" w:rsidP="007C12FF">
            <w:pPr>
              <w:pStyle w:val="affffff1"/>
              <w:jc w:val="both"/>
              <w:rPr>
                <w:rFonts w:ascii="Times New Roman" w:hAnsi="Times New Roman"/>
              </w:rPr>
            </w:pPr>
            <w:r w:rsidRPr="007C12FF">
              <w:rPr>
                <w:rFonts w:ascii="Times New Roman" w:hAnsi="Times New Roman"/>
              </w:rPr>
              <w:t>Разработка модели и конструкции школьной формы для девочек.</w:t>
            </w:r>
          </w:p>
          <w:p w14:paraId="78331FE0" w14:textId="77777777" w:rsidR="00680DF3" w:rsidRPr="007C12FF" w:rsidRDefault="00680DF3" w:rsidP="007C12FF">
            <w:pPr>
              <w:pStyle w:val="affffff1"/>
              <w:jc w:val="both"/>
              <w:rPr>
                <w:rFonts w:ascii="Times New Roman" w:hAnsi="Times New Roman"/>
              </w:rPr>
            </w:pPr>
            <w:r w:rsidRPr="007C12FF">
              <w:rPr>
                <w:rFonts w:ascii="Times New Roman" w:hAnsi="Times New Roman"/>
              </w:rPr>
              <w:t>Разработка модели и конструкции школьной формы для мальчиков.</w:t>
            </w:r>
          </w:p>
          <w:p w14:paraId="5C5ABE06" w14:textId="77777777" w:rsidR="00680DF3" w:rsidRPr="007C12FF" w:rsidRDefault="00680DF3" w:rsidP="007C12FF">
            <w:pPr>
              <w:pStyle w:val="affffff1"/>
              <w:jc w:val="both"/>
              <w:rPr>
                <w:rFonts w:ascii="Times New Roman" w:hAnsi="Times New Roman"/>
              </w:rPr>
            </w:pPr>
            <w:r w:rsidRPr="007C12FF">
              <w:rPr>
                <w:rFonts w:ascii="Times New Roman" w:hAnsi="Times New Roman"/>
              </w:rPr>
              <w:t>Разработка модели и конструкции куртки детской для девочки.</w:t>
            </w:r>
          </w:p>
          <w:p w14:paraId="2038CA84" w14:textId="77777777" w:rsidR="00680DF3" w:rsidRPr="007C12FF" w:rsidRDefault="00680DF3" w:rsidP="007C12FF">
            <w:pPr>
              <w:pStyle w:val="affffff1"/>
              <w:jc w:val="both"/>
              <w:rPr>
                <w:rFonts w:ascii="Times New Roman" w:hAnsi="Times New Roman"/>
              </w:rPr>
            </w:pPr>
            <w:r w:rsidRPr="007C12FF">
              <w:rPr>
                <w:rFonts w:ascii="Times New Roman" w:hAnsi="Times New Roman"/>
              </w:rPr>
              <w:t>Разработка модели и конструкции куртки детской для мальчика.</w:t>
            </w:r>
          </w:p>
          <w:p w14:paraId="3DBDF7BB" w14:textId="77777777" w:rsidR="00680DF3" w:rsidRPr="007C12FF" w:rsidRDefault="00680DF3" w:rsidP="007C12FF">
            <w:pPr>
              <w:spacing w:after="0"/>
              <w:rPr>
                <w:rFonts w:ascii="Times New Roman" w:hAnsi="Times New Roman"/>
              </w:rPr>
            </w:pPr>
            <w:r w:rsidRPr="007C12FF">
              <w:rPr>
                <w:rFonts w:ascii="Times New Roman" w:hAnsi="Times New Roman"/>
              </w:rPr>
              <w:t>Разработка модели и конструкции пальто демисезонного для девочки.</w:t>
            </w:r>
          </w:p>
        </w:tc>
        <w:tc>
          <w:tcPr>
            <w:tcW w:w="834" w:type="pct"/>
            <w:vAlign w:val="center"/>
          </w:tcPr>
          <w:p w14:paraId="3BD5893D" w14:textId="77777777" w:rsidR="00680DF3" w:rsidRPr="007C12FF" w:rsidRDefault="00680DF3" w:rsidP="007C12FF">
            <w:pPr>
              <w:spacing w:after="0"/>
              <w:rPr>
                <w:rFonts w:ascii="Times New Roman" w:hAnsi="Times New Roman"/>
                <w:b/>
                <w:i/>
              </w:rPr>
            </w:pPr>
          </w:p>
        </w:tc>
      </w:tr>
      <w:tr w:rsidR="00680DF3" w:rsidRPr="00315F34" w14:paraId="63DE54D4" w14:textId="77777777" w:rsidTr="005E16F5">
        <w:tc>
          <w:tcPr>
            <w:tcW w:w="4166" w:type="pct"/>
            <w:gridSpan w:val="3"/>
          </w:tcPr>
          <w:p w14:paraId="0F2C75EC" w14:textId="77777777" w:rsidR="00680DF3" w:rsidRPr="007C12FF" w:rsidRDefault="00680DF3" w:rsidP="007C12FF">
            <w:pPr>
              <w:spacing w:after="0"/>
              <w:rPr>
                <w:rFonts w:ascii="Times New Roman" w:hAnsi="Times New Roman"/>
              </w:rPr>
            </w:pPr>
            <w:r w:rsidRPr="007C12FF">
              <w:rPr>
                <w:rFonts w:ascii="Times New Roman" w:hAnsi="Times New Roman"/>
              </w:rPr>
              <w:t>Учебная практика раздела 3</w:t>
            </w:r>
          </w:p>
          <w:p w14:paraId="37B4A205" w14:textId="77777777" w:rsidR="00680DF3" w:rsidRPr="007C12FF" w:rsidRDefault="00680DF3" w:rsidP="007C12FF">
            <w:pPr>
              <w:spacing w:after="0"/>
              <w:rPr>
                <w:rFonts w:ascii="Times New Roman" w:hAnsi="Times New Roman"/>
              </w:rPr>
            </w:pPr>
            <w:r w:rsidRPr="007C12FF">
              <w:rPr>
                <w:rFonts w:ascii="Times New Roman" w:hAnsi="Times New Roman"/>
              </w:rPr>
              <w:t xml:space="preserve">Виды работ </w:t>
            </w:r>
          </w:p>
          <w:p w14:paraId="27B87801" w14:textId="77777777" w:rsidR="00680DF3" w:rsidRPr="007C12FF" w:rsidRDefault="00680DF3" w:rsidP="00F809DA">
            <w:pPr>
              <w:pStyle w:val="ae"/>
              <w:numPr>
                <w:ilvl w:val="0"/>
                <w:numId w:val="41"/>
              </w:numPr>
              <w:spacing w:before="0" w:after="0"/>
              <w:rPr>
                <w:sz w:val="22"/>
                <w:szCs w:val="22"/>
              </w:rPr>
            </w:pPr>
            <w:r w:rsidRPr="007C12FF">
              <w:rPr>
                <w:sz w:val="22"/>
                <w:szCs w:val="22"/>
              </w:rPr>
              <w:t xml:space="preserve">Выбор вариантов моделей, технических рисунков для проектирования конструкций </w:t>
            </w:r>
          </w:p>
          <w:p w14:paraId="6AE07E33" w14:textId="77777777" w:rsidR="00680DF3" w:rsidRPr="007C12FF" w:rsidRDefault="00680DF3" w:rsidP="00F809DA">
            <w:pPr>
              <w:pStyle w:val="ae"/>
              <w:numPr>
                <w:ilvl w:val="0"/>
                <w:numId w:val="41"/>
              </w:numPr>
              <w:spacing w:before="0" w:after="0"/>
              <w:rPr>
                <w:sz w:val="22"/>
                <w:szCs w:val="22"/>
              </w:rPr>
            </w:pPr>
            <w:r w:rsidRPr="007C12FF">
              <w:rPr>
                <w:sz w:val="22"/>
                <w:szCs w:val="22"/>
              </w:rPr>
              <w:t>Описание внешнего вида модели</w:t>
            </w:r>
          </w:p>
          <w:p w14:paraId="41566170" w14:textId="77777777" w:rsidR="00680DF3" w:rsidRPr="007C12FF" w:rsidRDefault="00680DF3" w:rsidP="00F809DA">
            <w:pPr>
              <w:pStyle w:val="ae"/>
              <w:numPr>
                <w:ilvl w:val="0"/>
                <w:numId w:val="41"/>
              </w:numPr>
              <w:spacing w:before="0" w:after="0"/>
              <w:rPr>
                <w:sz w:val="22"/>
                <w:szCs w:val="22"/>
              </w:rPr>
            </w:pPr>
            <w:r w:rsidRPr="007C12FF">
              <w:rPr>
                <w:sz w:val="22"/>
                <w:szCs w:val="22"/>
              </w:rPr>
              <w:t>Анализ пропорций, объема, силуэта, покроя</w:t>
            </w:r>
          </w:p>
          <w:p w14:paraId="29E4E9B8" w14:textId="77777777" w:rsidR="00680DF3" w:rsidRPr="007C12FF" w:rsidRDefault="00680DF3" w:rsidP="00F809DA">
            <w:pPr>
              <w:pStyle w:val="ae"/>
              <w:numPr>
                <w:ilvl w:val="0"/>
                <w:numId w:val="41"/>
              </w:numPr>
              <w:spacing w:before="0" w:after="0"/>
              <w:rPr>
                <w:sz w:val="22"/>
                <w:szCs w:val="22"/>
              </w:rPr>
            </w:pPr>
            <w:r w:rsidRPr="007C12FF">
              <w:rPr>
                <w:sz w:val="22"/>
                <w:szCs w:val="22"/>
              </w:rPr>
              <w:t>Разработка базовой и модельной конструкции изделия</w:t>
            </w:r>
          </w:p>
          <w:p w14:paraId="4DE6FE20" w14:textId="77777777" w:rsidR="00680DF3" w:rsidRPr="007C12FF" w:rsidRDefault="00680DF3" w:rsidP="00F809DA">
            <w:pPr>
              <w:pStyle w:val="ae"/>
              <w:numPr>
                <w:ilvl w:val="0"/>
                <w:numId w:val="41"/>
              </w:numPr>
              <w:spacing w:before="0" w:after="0"/>
              <w:rPr>
                <w:sz w:val="22"/>
                <w:szCs w:val="22"/>
              </w:rPr>
            </w:pPr>
            <w:r w:rsidRPr="007C12FF">
              <w:rPr>
                <w:sz w:val="22"/>
                <w:szCs w:val="22"/>
              </w:rPr>
              <w:t>Составление спецификации и разработка лекал на модель</w:t>
            </w:r>
          </w:p>
          <w:p w14:paraId="31AFFA00" w14:textId="77777777" w:rsidR="00680DF3" w:rsidRPr="007C12FF" w:rsidRDefault="00680DF3" w:rsidP="00F809DA">
            <w:pPr>
              <w:pStyle w:val="ae"/>
              <w:numPr>
                <w:ilvl w:val="0"/>
                <w:numId w:val="41"/>
              </w:numPr>
              <w:spacing w:before="0" w:after="0"/>
              <w:rPr>
                <w:sz w:val="22"/>
                <w:szCs w:val="22"/>
              </w:rPr>
            </w:pPr>
            <w:r w:rsidRPr="007C12FF">
              <w:rPr>
                <w:sz w:val="22"/>
                <w:szCs w:val="22"/>
              </w:rPr>
              <w:t>Составление табеля мер по лекалам</w:t>
            </w:r>
          </w:p>
          <w:p w14:paraId="4716ACD0" w14:textId="77777777" w:rsidR="00680DF3" w:rsidRPr="007C12FF" w:rsidRDefault="00680DF3" w:rsidP="00F809DA">
            <w:pPr>
              <w:pStyle w:val="ae"/>
              <w:numPr>
                <w:ilvl w:val="0"/>
                <w:numId w:val="41"/>
              </w:numPr>
              <w:spacing w:before="0" w:after="0"/>
              <w:rPr>
                <w:sz w:val="22"/>
                <w:szCs w:val="22"/>
              </w:rPr>
            </w:pPr>
            <w:r w:rsidRPr="007C12FF">
              <w:rPr>
                <w:sz w:val="22"/>
                <w:szCs w:val="22"/>
              </w:rPr>
              <w:t>Составление схемы градации для лекал изделия</w:t>
            </w:r>
          </w:p>
          <w:p w14:paraId="4BF08718" w14:textId="77777777" w:rsidR="00680DF3" w:rsidRPr="007C12FF" w:rsidRDefault="00680DF3" w:rsidP="00F809DA">
            <w:pPr>
              <w:pStyle w:val="ae"/>
              <w:numPr>
                <w:ilvl w:val="0"/>
                <w:numId w:val="41"/>
              </w:numPr>
              <w:spacing w:before="0" w:after="0"/>
              <w:rPr>
                <w:sz w:val="22"/>
                <w:szCs w:val="22"/>
              </w:rPr>
            </w:pPr>
            <w:r w:rsidRPr="007C12FF">
              <w:rPr>
                <w:sz w:val="22"/>
                <w:szCs w:val="22"/>
              </w:rPr>
              <w:t>Изготовление макета</w:t>
            </w:r>
          </w:p>
          <w:p w14:paraId="657B9442" w14:textId="77777777" w:rsidR="00680DF3" w:rsidRPr="007C12FF" w:rsidRDefault="00680DF3" w:rsidP="00F809DA">
            <w:pPr>
              <w:pStyle w:val="ae"/>
              <w:numPr>
                <w:ilvl w:val="0"/>
                <w:numId w:val="41"/>
              </w:numPr>
              <w:spacing w:before="0" w:after="0"/>
              <w:rPr>
                <w:sz w:val="22"/>
                <w:szCs w:val="22"/>
              </w:rPr>
            </w:pPr>
            <w:r w:rsidRPr="007C12FF">
              <w:rPr>
                <w:sz w:val="22"/>
                <w:szCs w:val="22"/>
              </w:rPr>
              <w:t>Проверка соответствия макета техническому рисунку</w:t>
            </w:r>
          </w:p>
          <w:p w14:paraId="50F3A16F" w14:textId="77777777" w:rsidR="00680DF3" w:rsidRPr="007C12FF" w:rsidRDefault="00680DF3" w:rsidP="00F809DA">
            <w:pPr>
              <w:pStyle w:val="ae"/>
              <w:numPr>
                <w:ilvl w:val="0"/>
                <w:numId w:val="41"/>
              </w:numPr>
              <w:spacing w:before="0" w:after="0"/>
              <w:rPr>
                <w:b/>
                <w:bCs/>
                <w:sz w:val="22"/>
                <w:szCs w:val="22"/>
              </w:rPr>
            </w:pPr>
            <w:r w:rsidRPr="007C12FF">
              <w:rPr>
                <w:sz w:val="22"/>
                <w:szCs w:val="22"/>
              </w:rPr>
              <w:t>Проверка соответствия макета проектируемому размеру, росту, полнотной группе</w:t>
            </w:r>
          </w:p>
        </w:tc>
        <w:tc>
          <w:tcPr>
            <w:tcW w:w="834" w:type="pct"/>
            <w:vAlign w:val="center"/>
          </w:tcPr>
          <w:p w14:paraId="2D850A06" w14:textId="77777777" w:rsidR="00680DF3" w:rsidRPr="007C12FF" w:rsidRDefault="00680DF3" w:rsidP="007C12FF">
            <w:pPr>
              <w:spacing w:after="0"/>
              <w:jc w:val="center"/>
              <w:rPr>
                <w:rFonts w:ascii="Times New Roman" w:hAnsi="Times New Roman"/>
                <w:b/>
                <w:i/>
              </w:rPr>
            </w:pPr>
            <w:r w:rsidRPr="007C12FF">
              <w:rPr>
                <w:rFonts w:ascii="Times New Roman" w:hAnsi="Times New Roman"/>
                <w:b/>
                <w:bCs/>
              </w:rPr>
              <w:t>18</w:t>
            </w:r>
          </w:p>
        </w:tc>
      </w:tr>
      <w:tr w:rsidR="00680DF3" w:rsidRPr="00315F34" w14:paraId="47C0EA03" w14:textId="77777777" w:rsidTr="005E16F5">
        <w:trPr>
          <w:trHeight w:val="64"/>
        </w:trPr>
        <w:tc>
          <w:tcPr>
            <w:tcW w:w="4166" w:type="pct"/>
            <w:gridSpan w:val="3"/>
          </w:tcPr>
          <w:p w14:paraId="6369423F" w14:textId="77777777" w:rsidR="00680DF3" w:rsidRPr="007C12FF" w:rsidRDefault="00680DF3" w:rsidP="007C12FF">
            <w:pPr>
              <w:spacing w:after="0" w:line="240" w:lineRule="auto"/>
              <w:rPr>
                <w:rFonts w:ascii="Times New Roman" w:eastAsia="Calibri" w:hAnsi="Times New Roman"/>
                <w:b/>
                <w:bCs/>
              </w:rPr>
            </w:pPr>
            <w:r w:rsidRPr="007C12FF">
              <w:rPr>
                <w:rFonts w:ascii="Times New Roman" w:eastAsia="Calibri" w:hAnsi="Times New Roman"/>
                <w:b/>
                <w:bCs/>
              </w:rPr>
              <w:t>МДК 02.02. Использование САПР при конструировании и моделировании швейных изделий</w:t>
            </w:r>
          </w:p>
        </w:tc>
        <w:tc>
          <w:tcPr>
            <w:tcW w:w="834" w:type="pct"/>
            <w:vAlign w:val="center"/>
          </w:tcPr>
          <w:p w14:paraId="581F670B" w14:textId="77777777" w:rsidR="00680DF3" w:rsidRPr="007C12FF" w:rsidRDefault="00680DF3" w:rsidP="007C12FF">
            <w:pPr>
              <w:spacing w:after="0"/>
              <w:jc w:val="center"/>
              <w:rPr>
                <w:rFonts w:ascii="Times New Roman" w:hAnsi="Times New Roman"/>
                <w:b/>
                <w:iCs/>
              </w:rPr>
            </w:pPr>
            <w:r w:rsidRPr="007C12FF">
              <w:rPr>
                <w:rFonts w:ascii="Times New Roman" w:hAnsi="Times New Roman"/>
                <w:b/>
                <w:iCs/>
              </w:rPr>
              <w:t>32/26</w:t>
            </w:r>
          </w:p>
        </w:tc>
      </w:tr>
      <w:tr w:rsidR="005E16F5" w:rsidRPr="00315F34" w14:paraId="6026E059" w14:textId="77777777" w:rsidTr="005E16F5">
        <w:tc>
          <w:tcPr>
            <w:tcW w:w="4166" w:type="pct"/>
            <w:gridSpan w:val="3"/>
          </w:tcPr>
          <w:p w14:paraId="4EDE46D6" w14:textId="77777777" w:rsidR="005E16F5" w:rsidRPr="007C12FF" w:rsidRDefault="005E16F5" w:rsidP="007C12FF">
            <w:pPr>
              <w:spacing w:after="0"/>
              <w:rPr>
                <w:rFonts w:ascii="Times New Roman" w:hAnsi="Times New Roman"/>
                <w:b/>
                <w:bCs/>
              </w:rPr>
            </w:pPr>
            <w:r w:rsidRPr="007C12FF">
              <w:rPr>
                <w:rFonts w:ascii="Times New Roman" w:eastAsia="Calibri" w:hAnsi="Times New Roman"/>
                <w:b/>
                <w:bCs/>
              </w:rPr>
              <w:t xml:space="preserve">Раздел 1. </w:t>
            </w:r>
            <w:r w:rsidRPr="007C12FF">
              <w:rPr>
                <w:rFonts w:ascii="Times New Roman" w:hAnsi="Times New Roman"/>
                <w:b/>
              </w:rPr>
              <w:t>Проектирование конструкций одежды с использованием САПР</w:t>
            </w:r>
          </w:p>
        </w:tc>
        <w:tc>
          <w:tcPr>
            <w:tcW w:w="834" w:type="pct"/>
            <w:vAlign w:val="center"/>
          </w:tcPr>
          <w:p w14:paraId="66838F8C" w14:textId="1ED8653C" w:rsidR="005E16F5" w:rsidRPr="007C12FF" w:rsidRDefault="005E16F5" w:rsidP="007C12FF">
            <w:pPr>
              <w:suppressAutoHyphens/>
              <w:spacing w:after="0"/>
              <w:jc w:val="center"/>
              <w:rPr>
                <w:rFonts w:ascii="Times New Roman" w:hAnsi="Times New Roman"/>
                <w:b/>
                <w:i/>
              </w:rPr>
            </w:pPr>
            <w:r w:rsidRPr="007C12FF">
              <w:rPr>
                <w:rFonts w:ascii="Times New Roman" w:hAnsi="Times New Roman"/>
                <w:b/>
              </w:rPr>
              <w:t>32/26</w:t>
            </w:r>
          </w:p>
        </w:tc>
      </w:tr>
      <w:tr w:rsidR="005E16F5" w:rsidRPr="005E16F5" w14:paraId="56EB253C" w14:textId="77777777" w:rsidTr="005E16F5">
        <w:tc>
          <w:tcPr>
            <w:tcW w:w="992" w:type="pct"/>
            <w:vMerge w:val="restart"/>
          </w:tcPr>
          <w:p w14:paraId="4E79A527" w14:textId="77777777" w:rsidR="005E16F5" w:rsidRPr="007C12FF" w:rsidRDefault="005E16F5" w:rsidP="007C12FF">
            <w:pPr>
              <w:spacing w:after="0"/>
              <w:rPr>
                <w:rFonts w:ascii="Times New Roman" w:eastAsia="Calibri" w:hAnsi="Times New Roman"/>
                <w:b/>
                <w:bCs/>
              </w:rPr>
            </w:pPr>
            <w:r w:rsidRPr="007C12FF">
              <w:rPr>
                <w:rFonts w:ascii="Times New Roman" w:eastAsia="Calibri" w:hAnsi="Times New Roman"/>
                <w:b/>
                <w:bCs/>
              </w:rPr>
              <w:t xml:space="preserve">Тема 1.1. </w:t>
            </w:r>
            <w:r w:rsidRPr="007C12FF">
              <w:rPr>
                <w:rFonts w:ascii="Times New Roman" w:hAnsi="Times New Roman"/>
                <w:b/>
                <w:bCs/>
              </w:rPr>
              <w:t>Проектирование конструкций швейных изделий с применением САПР</w:t>
            </w:r>
          </w:p>
        </w:tc>
        <w:tc>
          <w:tcPr>
            <w:tcW w:w="3174" w:type="pct"/>
            <w:gridSpan w:val="2"/>
            <w:vAlign w:val="bottom"/>
          </w:tcPr>
          <w:p w14:paraId="2BC19572" w14:textId="77777777" w:rsidR="005E16F5" w:rsidRPr="007C12FF" w:rsidRDefault="005E16F5" w:rsidP="007C12FF">
            <w:pPr>
              <w:spacing w:after="0"/>
              <w:rPr>
                <w:rFonts w:ascii="Times New Roman" w:hAnsi="Times New Roman"/>
                <w:b/>
                <w:bCs/>
              </w:rPr>
            </w:pPr>
            <w:r w:rsidRPr="007C12FF">
              <w:rPr>
                <w:rFonts w:ascii="Times New Roman" w:hAnsi="Times New Roman"/>
                <w:b/>
                <w:bCs/>
              </w:rPr>
              <w:t>Содержание</w:t>
            </w:r>
          </w:p>
        </w:tc>
        <w:tc>
          <w:tcPr>
            <w:tcW w:w="834" w:type="pct"/>
            <w:vAlign w:val="center"/>
          </w:tcPr>
          <w:p w14:paraId="3C8F0CCF" w14:textId="77777777" w:rsidR="005E16F5" w:rsidRPr="007C12FF" w:rsidRDefault="005E16F5" w:rsidP="007C12FF">
            <w:pPr>
              <w:suppressAutoHyphens/>
              <w:spacing w:after="0"/>
              <w:jc w:val="center"/>
              <w:rPr>
                <w:rFonts w:ascii="Times New Roman" w:hAnsi="Times New Roman"/>
                <w:bCs/>
                <w:color w:val="A6A6A6"/>
              </w:rPr>
            </w:pPr>
          </w:p>
        </w:tc>
      </w:tr>
      <w:tr w:rsidR="005E16F5" w:rsidRPr="00315F34" w14:paraId="730AE77C" w14:textId="77777777" w:rsidTr="005E16F5">
        <w:tc>
          <w:tcPr>
            <w:tcW w:w="992" w:type="pct"/>
            <w:vMerge/>
          </w:tcPr>
          <w:p w14:paraId="160045F1" w14:textId="77777777" w:rsidR="005E16F5" w:rsidRPr="007C12FF" w:rsidRDefault="005E16F5" w:rsidP="007C12FF">
            <w:pPr>
              <w:spacing w:after="0"/>
              <w:rPr>
                <w:rFonts w:ascii="Times New Roman" w:eastAsia="Calibri" w:hAnsi="Times New Roman"/>
                <w:b/>
                <w:bCs/>
              </w:rPr>
            </w:pPr>
          </w:p>
        </w:tc>
        <w:tc>
          <w:tcPr>
            <w:tcW w:w="3174" w:type="pct"/>
            <w:gridSpan w:val="2"/>
          </w:tcPr>
          <w:p w14:paraId="2387EB8B" w14:textId="77777777" w:rsidR="005E16F5" w:rsidRPr="007C12FF" w:rsidRDefault="005E16F5" w:rsidP="00F809DA">
            <w:pPr>
              <w:numPr>
                <w:ilvl w:val="0"/>
                <w:numId w:val="42"/>
              </w:numPr>
              <w:spacing w:after="0"/>
              <w:jc w:val="both"/>
              <w:rPr>
                <w:rFonts w:ascii="Times New Roman" w:hAnsi="Times New Roman"/>
                <w:b/>
              </w:rPr>
            </w:pPr>
            <w:r w:rsidRPr="007C12FF">
              <w:rPr>
                <w:rFonts w:ascii="Times New Roman" w:hAnsi="Times New Roman"/>
                <w:b/>
              </w:rPr>
              <w:t xml:space="preserve">САПР швейных изделий. </w:t>
            </w:r>
          </w:p>
          <w:p w14:paraId="306407CB" w14:textId="77777777" w:rsidR="005E16F5" w:rsidRPr="007C12FF" w:rsidRDefault="005E16F5" w:rsidP="007C12FF">
            <w:pPr>
              <w:spacing w:after="0"/>
              <w:jc w:val="both"/>
              <w:rPr>
                <w:rFonts w:ascii="Times New Roman" w:hAnsi="Times New Roman"/>
                <w:b/>
                <w:bCs/>
              </w:rPr>
            </w:pPr>
            <w:r w:rsidRPr="007C12FF">
              <w:rPr>
                <w:rFonts w:ascii="Times New Roman" w:hAnsi="Times New Roman"/>
              </w:rPr>
              <w:t>Виды САПР одежды. Основные характеристики. Прикладное программное обеспечение САПР. Характеристика подсистем. Периферийные устройства и их функциональные возможности</w:t>
            </w:r>
          </w:p>
        </w:tc>
        <w:tc>
          <w:tcPr>
            <w:tcW w:w="834" w:type="pct"/>
            <w:vMerge w:val="restart"/>
            <w:vAlign w:val="center"/>
          </w:tcPr>
          <w:p w14:paraId="088BB77D" w14:textId="77777777" w:rsidR="005E16F5" w:rsidRPr="007C12FF" w:rsidRDefault="005E16F5" w:rsidP="007C12FF">
            <w:pPr>
              <w:suppressAutoHyphens/>
              <w:spacing w:after="0"/>
              <w:jc w:val="center"/>
              <w:rPr>
                <w:rFonts w:ascii="Times New Roman" w:hAnsi="Times New Roman"/>
                <w:b/>
                <w:color w:val="A6A6A6"/>
              </w:rPr>
            </w:pPr>
            <w:r w:rsidRPr="007C12FF">
              <w:rPr>
                <w:rFonts w:ascii="Times New Roman" w:hAnsi="Times New Roman"/>
                <w:b/>
              </w:rPr>
              <w:t>6</w:t>
            </w:r>
          </w:p>
        </w:tc>
      </w:tr>
      <w:tr w:rsidR="005E16F5" w:rsidRPr="00315F34" w14:paraId="7753738E" w14:textId="77777777" w:rsidTr="005E16F5">
        <w:tc>
          <w:tcPr>
            <w:tcW w:w="992" w:type="pct"/>
            <w:vMerge/>
          </w:tcPr>
          <w:p w14:paraId="045F7F47" w14:textId="77777777" w:rsidR="005E16F5" w:rsidRPr="007C12FF" w:rsidRDefault="005E16F5" w:rsidP="007C12FF">
            <w:pPr>
              <w:spacing w:after="0"/>
              <w:rPr>
                <w:rFonts w:ascii="Times New Roman" w:eastAsia="Calibri" w:hAnsi="Times New Roman"/>
                <w:b/>
                <w:bCs/>
              </w:rPr>
            </w:pPr>
          </w:p>
        </w:tc>
        <w:tc>
          <w:tcPr>
            <w:tcW w:w="3174" w:type="pct"/>
            <w:gridSpan w:val="2"/>
          </w:tcPr>
          <w:p w14:paraId="5EA28AC0" w14:textId="77777777" w:rsidR="005E16F5" w:rsidRPr="007C12FF" w:rsidRDefault="005E16F5" w:rsidP="00F809DA">
            <w:pPr>
              <w:numPr>
                <w:ilvl w:val="0"/>
                <w:numId w:val="42"/>
              </w:numPr>
              <w:spacing w:after="0"/>
              <w:jc w:val="both"/>
              <w:rPr>
                <w:rFonts w:ascii="Times New Roman" w:hAnsi="Times New Roman"/>
              </w:rPr>
            </w:pPr>
            <w:r w:rsidRPr="007C12FF">
              <w:rPr>
                <w:rFonts w:ascii="Times New Roman" w:hAnsi="Times New Roman"/>
                <w:b/>
              </w:rPr>
              <w:t>Алгоритм построения конструкций поясных изделий</w:t>
            </w:r>
            <w:r w:rsidRPr="007C12FF">
              <w:rPr>
                <w:rFonts w:ascii="Times New Roman" w:hAnsi="Times New Roman"/>
              </w:rPr>
              <w:t xml:space="preserve">. </w:t>
            </w:r>
          </w:p>
          <w:p w14:paraId="1CB1DE4A" w14:textId="77777777" w:rsidR="005E16F5" w:rsidRPr="007C12FF" w:rsidRDefault="005E16F5" w:rsidP="007C12FF">
            <w:pPr>
              <w:spacing w:after="0"/>
              <w:rPr>
                <w:rFonts w:ascii="Times New Roman" w:hAnsi="Times New Roman"/>
                <w:b/>
                <w:bCs/>
              </w:rPr>
            </w:pPr>
            <w:r w:rsidRPr="007C12FF">
              <w:rPr>
                <w:rFonts w:ascii="Times New Roman" w:hAnsi="Times New Roman"/>
              </w:rPr>
              <w:t>Выбор размерных признаков и прибавок. Построение базовой конструкции поясного изделия. Изменение базовой конструкции. Построение лекал плечевого изделия. Модификация базовой конструкции.</w:t>
            </w:r>
          </w:p>
        </w:tc>
        <w:tc>
          <w:tcPr>
            <w:tcW w:w="834" w:type="pct"/>
            <w:vMerge/>
            <w:vAlign w:val="center"/>
          </w:tcPr>
          <w:p w14:paraId="6EA97DFE" w14:textId="77777777" w:rsidR="005E16F5" w:rsidRPr="007C12FF" w:rsidRDefault="005E16F5" w:rsidP="007C12FF">
            <w:pPr>
              <w:suppressAutoHyphens/>
              <w:spacing w:after="0"/>
              <w:jc w:val="center"/>
              <w:rPr>
                <w:rFonts w:ascii="Times New Roman" w:hAnsi="Times New Roman"/>
                <w:bCs/>
                <w:color w:val="A6A6A6"/>
              </w:rPr>
            </w:pPr>
          </w:p>
        </w:tc>
      </w:tr>
      <w:tr w:rsidR="005E16F5" w:rsidRPr="00315F34" w14:paraId="5982AD8B" w14:textId="77777777" w:rsidTr="005E16F5">
        <w:tc>
          <w:tcPr>
            <w:tcW w:w="992" w:type="pct"/>
            <w:vMerge/>
          </w:tcPr>
          <w:p w14:paraId="5784F935" w14:textId="77777777" w:rsidR="005E16F5" w:rsidRPr="007C12FF" w:rsidRDefault="005E16F5" w:rsidP="007C12FF">
            <w:pPr>
              <w:spacing w:after="0"/>
              <w:rPr>
                <w:rFonts w:ascii="Times New Roman" w:eastAsia="Calibri" w:hAnsi="Times New Roman"/>
                <w:b/>
                <w:bCs/>
              </w:rPr>
            </w:pPr>
          </w:p>
        </w:tc>
        <w:tc>
          <w:tcPr>
            <w:tcW w:w="3174" w:type="pct"/>
            <w:gridSpan w:val="2"/>
            <w:vAlign w:val="bottom"/>
          </w:tcPr>
          <w:p w14:paraId="23595261" w14:textId="77777777" w:rsidR="005E16F5" w:rsidRPr="007C12FF" w:rsidRDefault="005E16F5" w:rsidP="00F809DA">
            <w:pPr>
              <w:numPr>
                <w:ilvl w:val="0"/>
                <w:numId w:val="42"/>
              </w:numPr>
              <w:spacing w:after="0"/>
              <w:jc w:val="both"/>
              <w:rPr>
                <w:rFonts w:ascii="Times New Roman" w:hAnsi="Times New Roman"/>
              </w:rPr>
            </w:pPr>
            <w:r w:rsidRPr="007C12FF">
              <w:rPr>
                <w:rFonts w:ascii="Times New Roman" w:hAnsi="Times New Roman"/>
                <w:b/>
              </w:rPr>
              <w:t>Алгоритм построения конструкций плечевых изделий</w:t>
            </w:r>
            <w:r w:rsidRPr="007C12FF">
              <w:rPr>
                <w:rFonts w:ascii="Times New Roman" w:hAnsi="Times New Roman"/>
              </w:rPr>
              <w:t xml:space="preserve">. </w:t>
            </w:r>
          </w:p>
          <w:p w14:paraId="34BA0AD6" w14:textId="77777777" w:rsidR="005E16F5" w:rsidRPr="007C12FF" w:rsidRDefault="005E16F5" w:rsidP="007C12FF">
            <w:pPr>
              <w:spacing w:after="0"/>
              <w:rPr>
                <w:rFonts w:ascii="Times New Roman" w:hAnsi="Times New Roman"/>
                <w:b/>
                <w:bCs/>
              </w:rPr>
            </w:pPr>
            <w:r w:rsidRPr="007C12FF">
              <w:rPr>
                <w:rFonts w:ascii="Times New Roman" w:hAnsi="Times New Roman"/>
              </w:rPr>
              <w:t>Выбор размерных признаков и прибавок. Построение базовой конструкции поясного изделия. Изменение базовой конструкции. Построение лекал поясного изделия. Модификация базовой конструкции.</w:t>
            </w:r>
          </w:p>
        </w:tc>
        <w:tc>
          <w:tcPr>
            <w:tcW w:w="834" w:type="pct"/>
            <w:vMerge/>
            <w:vAlign w:val="center"/>
          </w:tcPr>
          <w:p w14:paraId="603E850A" w14:textId="77777777" w:rsidR="005E16F5" w:rsidRPr="007C12FF" w:rsidRDefault="005E16F5" w:rsidP="007C12FF">
            <w:pPr>
              <w:suppressAutoHyphens/>
              <w:spacing w:after="0"/>
              <w:jc w:val="center"/>
              <w:rPr>
                <w:rFonts w:ascii="Times New Roman" w:hAnsi="Times New Roman"/>
                <w:bCs/>
                <w:color w:val="A6A6A6"/>
              </w:rPr>
            </w:pPr>
          </w:p>
        </w:tc>
      </w:tr>
      <w:tr w:rsidR="005E16F5" w:rsidRPr="00315F34" w14:paraId="39FAA89D" w14:textId="77777777" w:rsidTr="005E16F5">
        <w:tc>
          <w:tcPr>
            <w:tcW w:w="992" w:type="pct"/>
            <w:vMerge/>
          </w:tcPr>
          <w:p w14:paraId="05489055" w14:textId="77777777" w:rsidR="005E16F5" w:rsidRPr="007C12FF" w:rsidRDefault="005E16F5" w:rsidP="007C12FF">
            <w:pPr>
              <w:spacing w:after="0"/>
              <w:rPr>
                <w:rFonts w:ascii="Times New Roman" w:eastAsia="Calibri" w:hAnsi="Times New Roman"/>
                <w:b/>
                <w:bCs/>
              </w:rPr>
            </w:pPr>
          </w:p>
        </w:tc>
        <w:tc>
          <w:tcPr>
            <w:tcW w:w="3174" w:type="pct"/>
            <w:gridSpan w:val="2"/>
            <w:vAlign w:val="bottom"/>
          </w:tcPr>
          <w:p w14:paraId="4BD5B065" w14:textId="77777777" w:rsidR="005E16F5" w:rsidRPr="007C12FF" w:rsidRDefault="005E16F5" w:rsidP="007C12FF">
            <w:pPr>
              <w:spacing w:after="0"/>
              <w:rPr>
                <w:rFonts w:ascii="Times New Roman" w:hAnsi="Times New Roman"/>
                <w:b/>
                <w:bCs/>
              </w:rPr>
            </w:pPr>
            <w:r w:rsidRPr="007C12FF">
              <w:rPr>
                <w:rFonts w:ascii="Times New Roman" w:hAnsi="Times New Roman"/>
                <w:b/>
                <w:bCs/>
              </w:rPr>
              <w:t>В том числе практических занятий и лабораторных работ</w:t>
            </w:r>
          </w:p>
        </w:tc>
        <w:tc>
          <w:tcPr>
            <w:tcW w:w="834" w:type="pct"/>
            <w:vAlign w:val="center"/>
          </w:tcPr>
          <w:p w14:paraId="5FDCF046" w14:textId="77777777" w:rsidR="005E16F5" w:rsidRPr="007C12FF" w:rsidRDefault="005E16F5" w:rsidP="007C12FF">
            <w:pPr>
              <w:suppressAutoHyphens/>
              <w:spacing w:after="0"/>
              <w:jc w:val="center"/>
              <w:rPr>
                <w:rFonts w:ascii="Times New Roman" w:hAnsi="Times New Roman"/>
                <w:b/>
                <w:color w:val="A6A6A6"/>
              </w:rPr>
            </w:pPr>
            <w:r w:rsidRPr="007C12FF">
              <w:rPr>
                <w:rFonts w:ascii="Times New Roman" w:hAnsi="Times New Roman"/>
                <w:b/>
              </w:rPr>
              <w:t>26</w:t>
            </w:r>
          </w:p>
        </w:tc>
      </w:tr>
      <w:tr w:rsidR="005E16F5" w:rsidRPr="00315F34" w14:paraId="4AFFE03C" w14:textId="77777777" w:rsidTr="005E16F5">
        <w:tc>
          <w:tcPr>
            <w:tcW w:w="992" w:type="pct"/>
            <w:vMerge/>
          </w:tcPr>
          <w:p w14:paraId="60235A30" w14:textId="77777777" w:rsidR="005E16F5" w:rsidRPr="007C12FF" w:rsidRDefault="005E16F5" w:rsidP="007C12FF">
            <w:pPr>
              <w:spacing w:after="0"/>
              <w:rPr>
                <w:rFonts w:ascii="Times New Roman" w:eastAsia="Calibri" w:hAnsi="Times New Roman"/>
                <w:b/>
                <w:bCs/>
              </w:rPr>
            </w:pPr>
          </w:p>
        </w:tc>
        <w:tc>
          <w:tcPr>
            <w:tcW w:w="3174" w:type="pct"/>
            <w:gridSpan w:val="2"/>
            <w:vAlign w:val="bottom"/>
          </w:tcPr>
          <w:p w14:paraId="4747C465" w14:textId="77777777" w:rsidR="005E16F5" w:rsidRPr="007C12FF" w:rsidRDefault="005E16F5" w:rsidP="007C12FF">
            <w:pPr>
              <w:spacing w:after="0"/>
              <w:rPr>
                <w:rFonts w:ascii="Times New Roman" w:hAnsi="Times New Roman"/>
                <w:b/>
                <w:bCs/>
              </w:rPr>
            </w:pPr>
            <w:r w:rsidRPr="007C12FF">
              <w:rPr>
                <w:rFonts w:ascii="Times New Roman" w:hAnsi="Times New Roman"/>
                <w:b/>
                <w:bCs/>
              </w:rPr>
              <w:t xml:space="preserve">Практическое занятие №1. </w:t>
            </w:r>
            <w:r w:rsidRPr="007C12FF">
              <w:rPr>
                <w:rFonts w:ascii="Times New Roman" w:hAnsi="Times New Roman"/>
              </w:rPr>
              <w:t>Построение базовой конструкции плечевого изделия с использованием САПР</w:t>
            </w:r>
          </w:p>
        </w:tc>
        <w:tc>
          <w:tcPr>
            <w:tcW w:w="834" w:type="pct"/>
            <w:vAlign w:val="center"/>
          </w:tcPr>
          <w:p w14:paraId="2746322E" w14:textId="77777777" w:rsidR="005E16F5" w:rsidRPr="007C12FF" w:rsidRDefault="005E16F5" w:rsidP="007C12FF">
            <w:pPr>
              <w:suppressAutoHyphens/>
              <w:spacing w:after="0"/>
              <w:jc w:val="center"/>
              <w:rPr>
                <w:rFonts w:ascii="Times New Roman" w:hAnsi="Times New Roman"/>
                <w:bCs/>
              </w:rPr>
            </w:pPr>
            <w:r w:rsidRPr="007C12FF">
              <w:rPr>
                <w:rFonts w:ascii="Times New Roman" w:hAnsi="Times New Roman"/>
                <w:bCs/>
              </w:rPr>
              <w:t>4</w:t>
            </w:r>
          </w:p>
        </w:tc>
      </w:tr>
      <w:tr w:rsidR="005E16F5" w:rsidRPr="00315F34" w14:paraId="023482DB" w14:textId="77777777" w:rsidTr="005E16F5">
        <w:tc>
          <w:tcPr>
            <w:tcW w:w="992" w:type="pct"/>
            <w:vMerge/>
          </w:tcPr>
          <w:p w14:paraId="554A2940" w14:textId="77777777" w:rsidR="005E16F5" w:rsidRPr="007C12FF" w:rsidRDefault="005E16F5" w:rsidP="007C12FF">
            <w:pPr>
              <w:spacing w:after="0"/>
              <w:rPr>
                <w:rFonts w:ascii="Times New Roman" w:eastAsia="Calibri" w:hAnsi="Times New Roman"/>
                <w:b/>
                <w:bCs/>
              </w:rPr>
            </w:pPr>
          </w:p>
        </w:tc>
        <w:tc>
          <w:tcPr>
            <w:tcW w:w="3174" w:type="pct"/>
            <w:gridSpan w:val="2"/>
            <w:vAlign w:val="bottom"/>
          </w:tcPr>
          <w:p w14:paraId="191D52B8" w14:textId="77777777" w:rsidR="005E16F5" w:rsidRPr="007C12FF" w:rsidRDefault="005E16F5" w:rsidP="007C12FF">
            <w:pPr>
              <w:spacing w:after="0"/>
              <w:rPr>
                <w:rFonts w:ascii="Times New Roman" w:hAnsi="Times New Roman"/>
                <w:b/>
                <w:bCs/>
              </w:rPr>
            </w:pPr>
            <w:r w:rsidRPr="007C12FF">
              <w:rPr>
                <w:rFonts w:ascii="Times New Roman" w:hAnsi="Times New Roman"/>
                <w:b/>
                <w:bCs/>
              </w:rPr>
              <w:t xml:space="preserve">Практическое занятие №2. </w:t>
            </w:r>
            <w:r w:rsidRPr="007C12FF">
              <w:rPr>
                <w:rFonts w:ascii="Times New Roman" w:hAnsi="Times New Roman"/>
              </w:rPr>
              <w:t>Построение базовой конструкции поясного изделия с Использованием САПР</w:t>
            </w:r>
          </w:p>
        </w:tc>
        <w:tc>
          <w:tcPr>
            <w:tcW w:w="834" w:type="pct"/>
            <w:vAlign w:val="center"/>
          </w:tcPr>
          <w:p w14:paraId="14FB27DA" w14:textId="77777777" w:rsidR="005E16F5" w:rsidRPr="007C12FF" w:rsidRDefault="005E16F5" w:rsidP="007C12FF">
            <w:pPr>
              <w:suppressAutoHyphens/>
              <w:spacing w:after="0"/>
              <w:jc w:val="center"/>
              <w:rPr>
                <w:rFonts w:ascii="Times New Roman" w:hAnsi="Times New Roman"/>
                <w:bCs/>
              </w:rPr>
            </w:pPr>
            <w:r w:rsidRPr="007C12FF">
              <w:rPr>
                <w:rFonts w:ascii="Times New Roman" w:hAnsi="Times New Roman"/>
                <w:bCs/>
              </w:rPr>
              <w:t>4</w:t>
            </w:r>
          </w:p>
        </w:tc>
      </w:tr>
      <w:tr w:rsidR="005E16F5" w:rsidRPr="00315F34" w14:paraId="6462D1D6" w14:textId="77777777" w:rsidTr="005E16F5">
        <w:tc>
          <w:tcPr>
            <w:tcW w:w="992" w:type="pct"/>
            <w:vMerge/>
          </w:tcPr>
          <w:p w14:paraId="338CC8ED" w14:textId="77777777" w:rsidR="005E16F5" w:rsidRPr="007C12FF" w:rsidRDefault="005E16F5" w:rsidP="007C12FF">
            <w:pPr>
              <w:spacing w:after="0"/>
              <w:rPr>
                <w:rFonts w:ascii="Times New Roman" w:eastAsia="Calibri" w:hAnsi="Times New Roman"/>
                <w:b/>
                <w:bCs/>
              </w:rPr>
            </w:pPr>
          </w:p>
        </w:tc>
        <w:tc>
          <w:tcPr>
            <w:tcW w:w="3174" w:type="pct"/>
            <w:gridSpan w:val="2"/>
            <w:vAlign w:val="bottom"/>
          </w:tcPr>
          <w:p w14:paraId="3B04FCE0" w14:textId="77777777" w:rsidR="005E16F5" w:rsidRPr="007C12FF" w:rsidRDefault="005E16F5" w:rsidP="007C12FF">
            <w:pPr>
              <w:spacing w:after="0"/>
              <w:rPr>
                <w:rFonts w:ascii="Times New Roman" w:hAnsi="Times New Roman"/>
                <w:b/>
                <w:bCs/>
              </w:rPr>
            </w:pPr>
            <w:r w:rsidRPr="007C12FF">
              <w:rPr>
                <w:rFonts w:ascii="Times New Roman" w:hAnsi="Times New Roman"/>
                <w:b/>
                <w:bCs/>
              </w:rPr>
              <w:t xml:space="preserve">Практическое занятие №3. </w:t>
            </w:r>
            <w:r w:rsidRPr="007C12FF">
              <w:rPr>
                <w:rFonts w:ascii="Times New Roman" w:hAnsi="Times New Roman"/>
              </w:rPr>
              <w:t>Модификация базовой конструкции в САПР. Построение мелких деталей</w:t>
            </w:r>
          </w:p>
        </w:tc>
        <w:tc>
          <w:tcPr>
            <w:tcW w:w="834" w:type="pct"/>
            <w:vAlign w:val="center"/>
          </w:tcPr>
          <w:p w14:paraId="4965E083" w14:textId="77777777" w:rsidR="005E16F5" w:rsidRPr="007C12FF" w:rsidRDefault="005E16F5" w:rsidP="007C12FF">
            <w:pPr>
              <w:suppressAutoHyphens/>
              <w:spacing w:after="0"/>
              <w:jc w:val="center"/>
              <w:rPr>
                <w:rFonts w:ascii="Times New Roman" w:hAnsi="Times New Roman"/>
                <w:bCs/>
              </w:rPr>
            </w:pPr>
            <w:r w:rsidRPr="007C12FF">
              <w:rPr>
                <w:rFonts w:ascii="Times New Roman" w:hAnsi="Times New Roman"/>
                <w:bCs/>
              </w:rPr>
              <w:t>2</w:t>
            </w:r>
          </w:p>
        </w:tc>
      </w:tr>
      <w:tr w:rsidR="005E16F5" w:rsidRPr="00315F34" w14:paraId="7FA70644" w14:textId="77777777" w:rsidTr="005E16F5">
        <w:tc>
          <w:tcPr>
            <w:tcW w:w="992" w:type="pct"/>
            <w:vMerge/>
          </w:tcPr>
          <w:p w14:paraId="3E18ED30" w14:textId="77777777" w:rsidR="005E16F5" w:rsidRPr="007C12FF" w:rsidRDefault="005E16F5" w:rsidP="007C12FF">
            <w:pPr>
              <w:spacing w:after="0"/>
              <w:rPr>
                <w:rFonts w:ascii="Times New Roman" w:eastAsia="Calibri" w:hAnsi="Times New Roman"/>
                <w:b/>
                <w:bCs/>
              </w:rPr>
            </w:pPr>
          </w:p>
        </w:tc>
        <w:tc>
          <w:tcPr>
            <w:tcW w:w="3174" w:type="pct"/>
            <w:gridSpan w:val="2"/>
            <w:vAlign w:val="bottom"/>
          </w:tcPr>
          <w:p w14:paraId="5D501A3C" w14:textId="77777777" w:rsidR="005E16F5" w:rsidRPr="007C12FF" w:rsidRDefault="005E16F5" w:rsidP="007C12FF">
            <w:pPr>
              <w:spacing w:after="0"/>
              <w:rPr>
                <w:rFonts w:ascii="Times New Roman" w:hAnsi="Times New Roman"/>
                <w:b/>
                <w:bCs/>
              </w:rPr>
            </w:pPr>
            <w:r w:rsidRPr="007C12FF">
              <w:rPr>
                <w:rFonts w:ascii="Times New Roman" w:hAnsi="Times New Roman"/>
                <w:b/>
                <w:bCs/>
              </w:rPr>
              <w:t xml:space="preserve">Практическое занятие №4. </w:t>
            </w:r>
            <w:r w:rsidRPr="007C12FF">
              <w:rPr>
                <w:rFonts w:ascii="Times New Roman" w:hAnsi="Times New Roman"/>
              </w:rPr>
              <w:t>Разработка лекал изделия в САПР</w:t>
            </w:r>
          </w:p>
        </w:tc>
        <w:tc>
          <w:tcPr>
            <w:tcW w:w="834" w:type="pct"/>
            <w:vAlign w:val="center"/>
          </w:tcPr>
          <w:p w14:paraId="650B5ACB" w14:textId="77777777" w:rsidR="005E16F5" w:rsidRPr="007C12FF" w:rsidRDefault="005E16F5" w:rsidP="007C12FF">
            <w:pPr>
              <w:suppressAutoHyphens/>
              <w:spacing w:after="0"/>
              <w:jc w:val="center"/>
              <w:rPr>
                <w:rFonts w:ascii="Times New Roman" w:hAnsi="Times New Roman"/>
                <w:bCs/>
              </w:rPr>
            </w:pPr>
            <w:r w:rsidRPr="007C12FF">
              <w:rPr>
                <w:rFonts w:ascii="Times New Roman" w:hAnsi="Times New Roman"/>
                <w:bCs/>
              </w:rPr>
              <w:t>4</w:t>
            </w:r>
          </w:p>
        </w:tc>
      </w:tr>
      <w:tr w:rsidR="005E16F5" w:rsidRPr="00315F34" w14:paraId="42B38243" w14:textId="77777777" w:rsidTr="005E16F5">
        <w:tc>
          <w:tcPr>
            <w:tcW w:w="992" w:type="pct"/>
            <w:vMerge/>
          </w:tcPr>
          <w:p w14:paraId="45A86DD1" w14:textId="77777777" w:rsidR="005E16F5" w:rsidRPr="007C12FF" w:rsidRDefault="005E16F5" w:rsidP="007C12FF">
            <w:pPr>
              <w:spacing w:after="0"/>
              <w:rPr>
                <w:rFonts w:ascii="Times New Roman" w:eastAsia="Calibri" w:hAnsi="Times New Roman"/>
                <w:b/>
                <w:bCs/>
              </w:rPr>
            </w:pPr>
          </w:p>
        </w:tc>
        <w:tc>
          <w:tcPr>
            <w:tcW w:w="3174" w:type="pct"/>
            <w:gridSpan w:val="2"/>
            <w:vAlign w:val="bottom"/>
          </w:tcPr>
          <w:p w14:paraId="6989C25D" w14:textId="77777777" w:rsidR="005E16F5" w:rsidRPr="007C12FF" w:rsidRDefault="005E16F5" w:rsidP="007C12FF">
            <w:pPr>
              <w:spacing w:after="0"/>
              <w:rPr>
                <w:rFonts w:ascii="Times New Roman" w:hAnsi="Times New Roman"/>
                <w:b/>
                <w:bCs/>
              </w:rPr>
            </w:pPr>
            <w:r w:rsidRPr="007C12FF">
              <w:rPr>
                <w:rFonts w:ascii="Times New Roman" w:hAnsi="Times New Roman"/>
                <w:b/>
                <w:bCs/>
              </w:rPr>
              <w:t xml:space="preserve">Практическое занятие №5. </w:t>
            </w:r>
            <w:r w:rsidRPr="007C12FF">
              <w:rPr>
                <w:rFonts w:ascii="Times New Roman" w:hAnsi="Times New Roman"/>
              </w:rPr>
              <w:t>Разработка конструкций и лекал моделей одежды в САПР по эскизу</w:t>
            </w:r>
          </w:p>
        </w:tc>
        <w:tc>
          <w:tcPr>
            <w:tcW w:w="834" w:type="pct"/>
            <w:vAlign w:val="center"/>
          </w:tcPr>
          <w:p w14:paraId="64F26903" w14:textId="77777777" w:rsidR="005E16F5" w:rsidRPr="007C12FF" w:rsidRDefault="005E16F5" w:rsidP="007C12FF">
            <w:pPr>
              <w:suppressAutoHyphens/>
              <w:spacing w:after="0"/>
              <w:jc w:val="center"/>
              <w:rPr>
                <w:rFonts w:ascii="Times New Roman" w:hAnsi="Times New Roman"/>
                <w:bCs/>
                <w:strike/>
              </w:rPr>
            </w:pPr>
            <w:r w:rsidRPr="007C12FF">
              <w:rPr>
                <w:rFonts w:ascii="Times New Roman" w:hAnsi="Times New Roman"/>
                <w:bCs/>
              </w:rPr>
              <w:t xml:space="preserve">12 </w:t>
            </w:r>
          </w:p>
        </w:tc>
      </w:tr>
      <w:tr w:rsidR="005E16F5" w:rsidRPr="00315F34" w14:paraId="71655A50" w14:textId="77777777" w:rsidTr="005E16F5">
        <w:tc>
          <w:tcPr>
            <w:tcW w:w="4166" w:type="pct"/>
            <w:gridSpan w:val="3"/>
          </w:tcPr>
          <w:p w14:paraId="7B992CF0" w14:textId="77777777" w:rsidR="005E16F5" w:rsidRPr="007C12FF" w:rsidRDefault="005E16F5" w:rsidP="007C12FF">
            <w:pPr>
              <w:spacing w:after="0"/>
              <w:rPr>
                <w:rFonts w:ascii="Times New Roman" w:hAnsi="Times New Roman"/>
                <w:b/>
              </w:rPr>
            </w:pPr>
            <w:r w:rsidRPr="007C12FF">
              <w:rPr>
                <w:rFonts w:ascii="Times New Roman" w:hAnsi="Times New Roman"/>
                <w:b/>
                <w:bCs/>
              </w:rPr>
              <w:t>Примерная тематика самостоятельной учебной работы при изучении раздела 1</w:t>
            </w:r>
          </w:p>
          <w:p w14:paraId="3E5DE2E8" w14:textId="77777777" w:rsidR="005E16F5" w:rsidRPr="007C12FF" w:rsidRDefault="005E16F5" w:rsidP="007C12FF">
            <w:pPr>
              <w:spacing w:after="0"/>
              <w:rPr>
                <w:rFonts w:ascii="Times New Roman" w:hAnsi="Times New Roman"/>
                <w:b/>
                <w:bCs/>
              </w:rPr>
            </w:pPr>
            <w:r w:rsidRPr="007C12FF">
              <w:rPr>
                <w:rFonts w:ascii="Times New Roman" w:hAnsi="Times New Roman"/>
              </w:rPr>
              <w:t>Выполнение макетов поясных и плечевых изделий на основе лекал, выполненных в САПР</w:t>
            </w:r>
          </w:p>
        </w:tc>
        <w:tc>
          <w:tcPr>
            <w:tcW w:w="834" w:type="pct"/>
            <w:vAlign w:val="center"/>
          </w:tcPr>
          <w:p w14:paraId="32D6B187" w14:textId="77777777" w:rsidR="005E16F5" w:rsidRPr="007C12FF" w:rsidRDefault="005E16F5" w:rsidP="007C12FF">
            <w:pPr>
              <w:suppressAutoHyphens/>
              <w:spacing w:after="0"/>
              <w:jc w:val="center"/>
              <w:rPr>
                <w:rFonts w:ascii="Times New Roman" w:hAnsi="Times New Roman"/>
                <w:bCs/>
              </w:rPr>
            </w:pPr>
          </w:p>
        </w:tc>
      </w:tr>
      <w:tr w:rsidR="005E16F5" w:rsidRPr="00315F34" w14:paraId="72B2F472" w14:textId="77777777" w:rsidTr="005E16F5">
        <w:tc>
          <w:tcPr>
            <w:tcW w:w="4166" w:type="pct"/>
            <w:gridSpan w:val="3"/>
          </w:tcPr>
          <w:p w14:paraId="584699D6" w14:textId="77777777" w:rsidR="005E16F5" w:rsidRPr="007C12FF" w:rsidRDefault="005E16F5" w:rsidP="007C12FF">
            <w:pPr>
              <w:spacing w:after="0"/>
              <w:ind w:left="317"/>
              <w:rPr>
                <w:rFonts w:ascii="Times New Roman" w:hAnsi="Times New Roman"/>
                <w:b/>
                <w:bCs/>
              </w:rPr>
            </w:pPr>
            <w:r w:rsidRPr="007C12FF">
              <w:rPr>
                <w:rFonts w:ascii="Times New Roman" w:hAnsi="Times New Roman"/>
                <w:b/>
                <w:bCs/>
              </w:rPr>
              <w:t>Учебная практика раздела 1</w:t>
            </w:r>
          </w:p>
          <w:p w14:paraId="27887A70" w14:textId="77777777" w:rsidR="005E16F5" w:rsidRPr="007C12FF" w:rsidRDefault="005E16F5" w:rsidP="007C12FF">
            <w:pPr>
              <w:spacing w:after="0"/>
              <w:ind w:left="317"/>
              <w:rPr>
                <w:rFonts w:ascii="Times New Roman" w:hAnsi="Times New Roman"/>
                <w:b/>
                <w:bCs/>
              </w:rPr>
            </w:pPr>
            <w:r w:rsidRPr="007C12FF">
              <w:rPr>
                <w:rFonts w:ascii="Times New Roman" w:hAnsi="Times New Roman"/>
                <w:b/>
                <w:bCs/>
              </w:rPr>
              <w:t xml:space="preserve">Виды работ </w:t>
            </w:r>
          </w:p>
          <w:p w14:paraId="39CDF068" w14:textId="77777777" w:rsidR="005E16F5" w:rsidRPr="007C12FF" w:rsidRDefault="005E16F5" w:rsidP="00F809DA">
            <w:pPr>
              <w:pStyle w:val="ae"/>
              <w:numPr>
                <w:ilvl w:val="0"/>
                <w:numId w:val="43"/>
              </w:numPr>
              <w:spacing w:before="0" w:after="0"/>
              <w:ind w:left="317" w:firstLine="0"/>
              <w:rPr>
                <w:bCs/>
                <w:sz w:val="22"/>
                <w:szCs w:val="22"/>
              </w:rPr>
            </w:pPr>
            <w:r w:rsidRPr="007C12FF">
              <w:rPr>
                <w:bCs/>
                <w:sz w:val="22"/>
                <w:szCs w:val="22"/>
              </w:rPr>
              <w:t xml:space="preserve">Выбор модели для проектирования конструкции изделия </w:t>
            </w:r>
          </w:p>
          <w:p w14:paraId="2C8C97D4" w14:textId="77777777" w:rsidR="005E16F5" w:rsidRPr="007C12FF" w:rsidRDefault="005E16F5" w:rsidP="00F809DA">
            <w:pPr>
              <w:pStyle w:val="ae"/>
              <w:numPr>
                <w:ilvl w:val="0"/>
                <w:numId w:val="43"/>
              </w:numPr>
              <w:spacing w:before="0" w:after="0"/>
              <w:ind w:left="317" w:firstLine="0"/>
              <w:rPr>
                <w:bCs/>
                <w:sz w:val="22"/>
                <w:szCs w:val="22"/>
              </w:rPr>
            </w:pPr>
            <w:r w:rsidRPr="007C12FF">
              <w:rPr>
                <w:bCs/>
                <w:sz w:val="22"/>
                <w:szCs w:val="22"/>
              </w:rPr>
              <w:t>Составление описания внешнего вида изделия по техническому рисунку с рекомендацией по размерам и ростам</w:t>
            </w:r>
          </w:p>
          <w:p w14:paraId="28A975E3" w14:textId="77777777" w:rsidR="005E16F5" w:rsidRPr="007C12FF" w:rsidRDefault="005E16F5" w:rsidP="00F809DA">
            <w:pPr>
              <w:pStyle w:val="ae"/>
              <w:numPr>
                <w:ilvl w:val="0"/>
                <w:numId w:val="43"/>
              </w:numPr>
              <w:spacing w:before="0" w:after="0"/>
              <w:ind w:left="317" w:firstLine="0"/>
              <w:rPr>
                <w:bCs/>
                <w:sz w:val="22"/>
                <w:szCs w:val="22"/>
              </w:rPr>
            </w:pPr>
            <w:r w:rsidRPr="007C12FF">
              <w:rPr>
                <w:bCs/>
                <w:sz w:val="22"/>
                <w:szCs w:val="22"/>
              </w:rPr>
              <w:t>Разработка конструкции изделия</w:t>
            </w:r>
          </w:p>
          <w:p w14:paraId="081C3F17" w14:textId="77777777" w:rsidR="005E16F5" w:rsidRPr="007C12FF" w:rsidRDefault="005E16F5" w:rsidP="00F809DA">
            <w:pPr>
              <w:pStyle w:val="ae"/>
              <w:numPr>
                <w:ilvl w:val="0"/>
                <w:numId w:val="43"/>
              </w:numPr>
              <w:spacing w:before="0" w:after="0"/>
              <w:ind w:left="317" w:firstLine="0"/>
              <w:rPr>
                <w:bCs/>
                <w:sz w:val="22"/>
                <w:szCs w:val="22"/>
              </w:rPr>
            </w:pPr>
            <w:r w:rsidRPr="007C12FF">
              <w:rPr>
                <w:bCs/>
                <w:sz w:val="22"/>
                <w:szCs w:val="22"/>
              </w:rPr>
              <w:t xml:space="preserve">Градация деталей изделия на различные размеры и роста </w:t>
            </w:r>
          </w:p>
          <w:p w14:paraId="3EACFC9E" w14:textId="77777777" w:rsidR="005E16F5" w:rsidRPr="007C12FF" w:rsidRDefault="005E16F5" w:rsidP="00F809DA">
            <w:pPr>
              <w:pStyle w:val="ae"/>
              <w:numPr>
                <w:ilvl w:val="0"/>
                <w:numId w:val="43"/>
              </w:numPr>
              <w:spacing w:before="0" w:after="0"/>
              <w:ind w:left="317" w:firstLine="0"/>
              <w:rPr>
                <w:bCs/>
                <w:sz w:val="22"/>
                <w:szCs w:val="22"/>
              </w:rPr>
            </w:pPr>
            <w:r w:rsidRPr="007C12FF">
              <w:rPr>
                <w:bCs/>
                <w:sz w:val="22"/>
                <w:szCs w:val="22"/>
              </w:rPr>
              <w:t>Составление табеля мер на изготовленный комплект лекал и макет изделия.</w:t>
            </w:r>
          </w:p>
          <w:p w14:paraId="0D641A22" w14:textId="77777777" w:rsidR="005E16F5" w:rsidRPr="007C12FF" w:rsidRDefault="005E16F5" w:rsidP="00F809DA">
            <w:pPr>
              <w:pStyle w:val="ae"/>
              <w:numPr>
                <w:ilvl w:val="0"/>
                <w:numId w:val="43"/>
              </w:numPr>
              <w:spacing w:before="0" w:after="0"/>
              <w:ind w:left="317" w:firstLine="0"/>
              <w:rPr>
                <w:bCs/>
                <w:sz w:val="22"/>
                <w:szCs w:val="22"/>
              </w:rPr>
            </w:pPr>
            <w:r w:rsidRPr="007C12FF">
              <w:rPr>
                <w:bCs/>
                <w:sz w:val="22"/>
                <w:szCs w:val="22"/>
              </w:rPr>
              <w:t>Изготовление комплекта лекал на изделие смежного размера относительно исходного</w:t>
            </w:r>
          </w:p>
          <w:p w14:paraId="544B50EF" w14:textId="77777777" w:rsidR="005E16F5" w:rsidRPr="007C12FF" w:rsidRDefault="005E16F5" w:rsidP="00F809DA">
            <w:pPr>
              <w:pStyle w:val="ae"/>
              <w:numPr>
                <w:ilvl w:val="0"/>
                <w:numId w:val="43"/>
              </w:numPr>
              <w:spacing w:before="0" w:after="0"/>
              <w:ind w:left="317" w:firstLine="0"/>
              <w:rPr>
                <w:bCs/>
                <w:sz w:val="22"/>
                <w:szCs w:val="22"/>
              </w:rPr>
            </w:pPr>
            <w:r w:rsidRPr="007C12FF">
              <w:rPr>
                <w:bCs/>
                <w:sz w:val="22"/>
                <w:szCs w:val="22"/>
              </w:rPr>
              <w:t>Изготовление макета изделия смежного размера относительно исходного</w:t>
            </w:r>
          </w:p>
          <w:p w14:paraId="686CBEB5" w14:textId="77777777" w:rsidR="005E16F5" w:rsidRPr="007C12FF" w:rsidRDefault="005E16F5" w:rsidP="00F809DA">
            <w:pPr>
              <w:pStyle w:val="ae"/>
              <w:numPr>
                <w:ilvl w:val="0"/>
                <w:numId w:val="43"/>
              </w:numPr>
              <w:spacing w:before="0" w:after="0"/>
              <w:ind w:left="317" w:firstLine="0"/>
              <w:rPr>
                <w:b/>
                <w:sz w:val="22"/>
                <w:szCs w:val="22"/>
              </w:rPr>
            </w:pPr>
            <w:r w:rsidRPr="007C12FF">
              <w:rPr>
                <w:bCs/>
                <w:sz w:val="22"/>
                <w:szCs w:val="22"/>
              </w:rPr>
              <w:t>Проверка параметров готового изделия по табелю мер</w:t>
            </w:r>
          </w:p>
        </w:tc>
        <w:tc>
          <w:tcPr>
            <w:tcW w:w="834" w:type="pct"/>
            <w:vAlign w:val="center"/>
          </w:tcPr>
          <w:p w14:paraId="2EDD1673" w14:textId="77777777" w:rsidR="005E16F5" w:rsidRPr="007C12FF" w:rsidRDefault="005E16F5" w:rsidP="007C12FF">
            <w:pPr>
              <w:spacing w:after="0"/>
              <w:jc w:val="center"/>
              <w:rPr>
                <w:rFonts w:ascii="Times New Roman" w:hAnsi="Times New Roman"/>
                <w:b/>
                <w:i/>
              </w:rPr>
            </w:pPr>
            <w:r w:rsidRPr="007C12FF">
              <w:rPr>
                <w:rFonts w:ascii="Times New Roman" w:hAnsi="Times New Roman"/>
                <w:bCs/>
              </w:rPr>
              <w:t>18</w:t>
            </w:r>
          </w:p>
        </w:tc>
      </w:tr>
      <w:tr w:rsidR="005E16F5" w:rsidRPr="00315F34" w14:paraId="1071CCE7" w14:textId="77777777" w:rsidTr="005E16F5">
        <w:tc>
          <w:tcPr>
            <w:tcW w:w="4166" w:type="pct"/>
            <w:gridSpan w:val="3"/>
          </w:tcPr>
          <w:p w14:paraId="56589BDE" w14:textId="77777777" w:rsidR="005E16F5" w:rsidRPr="007C12FF" w:rsidRDefault="005E16F5" w:rsidP="007C12FF">
            <w:pPr>
              <w:spacing w:after="0"/>
              <w:ind w:left="317"/>
              <w:rPr>
                <w:rFonts w:ascii="Times New Roman" w:hAnsi="Times New Roman"/>
                <w:b/>
                <w:bCs/>
              </w:rPr>
            </w:pPr>
            <w:r w:rsidRPr="007C12FF">
              <w:rPr>
                <w:rFonts w:ascii="Times New Roman" w:hAnsi="Times New Roman"/>
                <w:b/>
                <w:bCs/>
              </w:rPr>
              <w:t>Производственная практика</w:t>
            </w:r>
          </w:p>
          <w:p w14:paraId="20608791" w14:textId="77777777" w:rsidR="005E16F5" w:rsidRPr="007C12FF" w:rsidRDefault="005E16F5" w:rsidP="007C12FF">
            <w:pPr>
              <w:spacing w:after="0"/>
              <w:ind w:left="317"/>
              <w:rPr>
                <w:rFonts w:ascii="Times New Roman" w:hAnsi="Times New Roman"/>
                <w:b/>
                <w:bCs/>
              </w:rPr>
            </w:pPr>
            <w:r w:rsidRPr="007C12FF">
              <w:rPr>
                <w:rFonts w:ascii="Times New Roman" w:hAnsi="Times New Roman"/>
                <w:b/>
                <w:bCs/>
              </w:rPr>
              <w:t>Виды работ</w:t>
            </w:r>
          </w:p>
          <w:p w14:paraId="323D7914" w14:textId="77777777" w:rsidR="005E16F5" w:rsidRPr="007C12FF" w:rsidRDefault="005E16F5" w:rsidP="0048038E">
            <w:pPr>
              <w:numPr>
                <w:ilvl w:val="0"/>
                <w:numId w:val="27"/>
              </w:numPr>
              <w:tabs>
                <w:tab w:val="left" w:pos="318"/>
              </w:tabs>
              <w:spacing w:after="0" w:line="240" w:lineRule="auto"/>
              <w:ind w:left="317" w:firstLine="0"/>
              <w:jc w:val="both"/>
              <w:rPr>
                <w:rFonts w:ascii="Times New Roman" w:hAnsi="Times New Roman"/>
              </w:rPr>
            </w:pPr>
            <w:r w:rsidRPr="007C12FF">
              <w:rPr>
                <w:rFonts w:ascii="Times New Roman" w:hAnsi="Times New Roman"/>
              </w:rPr>
              <w:t>Знакомство с работой различных участков швейного производства.</w:t>
            </w:r>
          </w:p>
          <w:p w14:paraId="7B5ABEF7" w14:textId="77777777" w:rsidR="005E16F5" w:rsidRPr="007C12FF" w:rsidRDefault="005E16F5" w:rsidP="0048038E">
            <w:pPr>
              <w:numPr>
                <w:ilvl w:val="0"/>
                <w:numId w:val="27"/>
              </w:numPr>
              <w:tabs>
                <w:tab w:val="left" w:pos="318"/>
              </w:tabs>
              <w:spacing w:after="0" w:line="240" w:lineRule="auto"/>
              <w:ind w:left="317" w:firstLine="0"/>
              <w:jc w:val="both"/>
              <w:rPr>
                <w:rFonts w:ascii="Times New Roman" w:hAnsi="Times New Roman"/>
              </w:rPr>
            </w:pPr>
            <w:r w:rsidRPr="007C12FF">
              <w:rPr>
                <w:rFonts w:ascii="Times New Roman" w:hAnsi="Times New Roman"/>
              </w:rPr>
              <w:t xml:space="preserve">Участие в разработке конструкций швейных изделий. Участие в подготовке моделей к запуску в производство. </w:t>
            </w:r>
          </w:p>
          <w:p w14:paraId="635D0D9A" w14:textId="77777777" w:rsidR="005E16F5" w:rsidRPr="007C12FF" w:rsidRDefault="005E16F5" w:rsidP="0048038E">
            <w:pPr>
              <w:numPr>
                <w:ilvl w:val="0"/>
                <w:numId w:val="27"/>
              </w:numPr>
              <w:tabs>
                <w:tab w:val="left" w:pos="318"/>
              </w:tabs>
              <w:spacing w:after="0" w:line="240" w:lineRule="auto"/>
              <w:ind w:left="317" w:firstLine="0"/>
              <w:jc w:val="both"/>
              <w:rPr>
                <w:rFonts w:ascii="Times New Roman" w:hAnsi="Times New Roman"/>
              </w:rPr>
            </w:pPr>
            <w:r w:rsidRPr="007C12FF">
              <w:rPr>
                <w:rFonts w:ascii="Times New Roman" w:hAnsi="Times New Roman"/>
              </w:rPr>
              <w:t>Изучение роли технолога - конструктора в повышении качества выпускаемой продукции.</w:t>
            </w:r>
          </w:p>
          <w:p w14:paraId="03DFC12A" w14:textId="77777777" w:rsidR="005E16F5" w:rsidRPr="007C12FF" w:rsidRDefault="005E16F5" w:rsidP="0048038E">
            <w:pPr>
              <w:numPr>
                <w:ilvl w:val="0"/>
                <w:numId w:val="27"/>
              </w:numPr>
              <w:tabs>
                <w:tab w:val="left" w:pos="318"/>
              </w:tabs>
              <w:spacing w:after="0" w:line="240" w:lineRule="auto"/>
              <w:ind w:left="317" w:firstLine="0"/>
              <w:jc w:val="both"/>
              <w:rPr>
                <w:rFonts w:ascii="Times New Roman" w:hAnsi="Times New Roman"/>
              </w:rPr>
            </w:pPr>
            <w:r w:rsidRPr="007C12FF">
              <w:rPr>
                <w:rFonts w:ascii="Times New Roman" w:hAnsi="Times New Roman"/>
              </w:rPr>
              <w:t>Составление технической документации на модель</w:t>
            </w:r>
          </w:p>
          <w:p w14:paraId="3A02112B" w14:textId="77777777" w:rsidR="005E16F5" w:rsidRPr="007C12FF" w:rsidRDefault="005E16F5" w:rsidP="0048038E">
            <w:pPr>
              <w:numPr>
                <w:ilvl w:val="0"/>
                <w:numId w:val="27"/>
              </w:numPr>
              <w:tabs>
                <w:tab w:val="left" w:pos="317"/>
              </w:tabs>
              <w:spacing w:after="0" w:line="240" w:lineRule="auto"/>
              <w:ind w:left="317" w:firstLine="0"/>
              <w:jc w:val="both"/>
              <w:rPr>
                <w:rFonts w:ascii="Times New Roman" w:hAnsi="Times New Roman"/>
                <w:b/>
              </w:rPr>
            </w:pPr>
            <w:r w:rsidRPr="007C12FF">
              <w:rPr>
                <w:rFonts w:ascii="Times New Roman" w:hAnsi="Times New Roman"/>
              </w:rPr>
              <w:t>Осуществление авторского надзора за реализацией конструкторских решений в производстве.</w:t>
            </w:r>
          </w:p>
        </w:tc>
        <w:tc>
          <w:tcPr>
            <w:tcW w:w="834" w:type="pct"/>
            <w:vAlign w:val="center"/>
          </w:tcPr>
          <w:p w14:paraId="7C597F33" w14:textId="77777777" w:rsidR="005E16F5" w:rsidRPr="007C12FF" w:rsidRDefault="005E16F5" w:rsidP="007C12FF">
            <w:pPr>
              <w:spacing w:after="0"/>
              <w:jc w:val="center"/>
              <w:rPr>
                <w:rFonts w:ascii="Times New Roman" w:hAnsi="Times New Roman"/>
                <w:b/>
                <w:i/>
              </w:rPr>
            </w:pPr>
            <w:r w:rsidRPr="007C12FF">
              <w:rPr>
                <w:rFonts w:ascii="Times New Roman" w:hAnsi="Times New Roman"/>
                <w:b/>
                <w:bCs/>
                <w:i/>
              </w:rPr>
              <w:t>72</w:t>
            </w:r>
          </w:p>
        </w:tc>
      </w:tr>
      <w:tr w:rsidR="005E16F5" w:rsidRPr="00315F34" w14:paraId="7AD46791" w14:textId="77777777" w:rsidTr="005E16F5">
        <w:tc>
          <w:tcPr>
            <w:tcW w:w="4166" w:type="pct"/>
            <w:gridSpan w:val="3"/>
          </w:tcPr>
          <w:p w14:paraId="78CE79AE" w14:textId="77777777" w:rsidR="005E16F5" w:rsidRPr="007C12FF" w:rsidRDefault="005E16F5" w:rsidP="007C12FF">
            <w:pPr>
              <w:spacing w:after="0"/>
              <w:rPr>
                <w:rFonts w:ascii="Times New Roman" w:hAnsi="Times New Roman"/>
                <w:b/>
              </w:rPr>
            </w:pPr>
            <w:r w:rsidRPr="007C12FF">
              <w:rPr>
                <w:rFonts w:ascii="Times New Roman" w:hAnsi="Times New Roman"/>
                <w:b/>
                <w:bCs/>
              </w:rPr>
              <w:lastRenderedPageBreak/>
              <w:t>Примерная тематика самостоятельной учебной работы при изучении раздела 1</w:t>
            </w:r>
          </w:p>
          <w:p w14:paraId="241EF828" w14:textId="77777777" w:rsidR="005E16F5" w:rsidRPr="007C12FF" w:rsidRDefault="005E16F5" w:rsidP="007C12FF">
            <w:pPr>
              <w:spacing w:after="0"/>
              <w:ind w:left="317"/>
              <w:rPr>
                <w:rFonts w:ascii="Times New Roman" w:hAnsi="Times New Roman"/>
                <w:b/>
                <w:bCs/>
              </w:rPr>
            </w:pPr>
            <w:r w:rsidRPr="007C12FF">
              <w:rPr>
                <w:rFonts w:ascii="Times New Roman" w:hAnsi="Times New Roman"/>
              </w:rPr>
              <w:t>Выполнение макетов различных изделий на основе разработанных модельных конструкций и лекал моделей.</w:t>
            </w:r>
          </w:p>
        </w:tc>
        <w:tc>
          <w:tcPr>
            <w:tcW w:w="834" w:type="pct"/>
            <w:vAlign w:val="center"/>
          </w:tcPr>
          <w:p w14:paraId="5322D864" w14:textId="77777777" w:rsidR="005E16F5" w:rsidRPr="007C12FF" w:rsidRDefault="005E16F5" w:rsidP="007C12FF">
            <w:pPr>
              <w:spacing w:after="0"/>
              <w:jc w:val="center"/>
              <w:rPr>
                <w:rFonts w:ascii="Times New Roman" w:hAnsi="Times New Roman"/>
                <w:bCs/>
              </w:rPr>
            </w:pPr>
          </w:p>
        </w:tc>
      </w:tr>
      <w:tr w:rsidR="00A24DEE" w:rsidRPr="00315F34" w14:paraId="68E66F0C" w14:textId="77777777" w:rsidTr="007C12FF">
        <w:trPr>
          <w:trHeight w:val="463"/>
        </w:trPr>
        <w:tc>
          <w:tcPr>
            <w:tcW w:w="4166" w:type="pct"/>
            <w:gridSpan w:val="3"/>
          </w:tcPr>
          <w:p w14:paraId="41960D74" w14:textId="77777777" w:rsidR="00A24DEE" w:rsidRPr="007C12FF" w:rsidRDefault="00A24DEE" w:rsidP="007C12FF">
            <w:pPr>
              <w:spacing w:after="0"/>
              <w:rPr>
                <w:rFonts w:ascii="Times New Roman" w:hAnsi="Times New Roman"/>
                <w:b/>
                <w:bCs/>
              </w:rPr>
            </w:pPr>
            <w:r w:rsidRPr="007C12FF">
              <w:rPr>
                <w:rFonts w:ascii="Times New Roman" w:hAnsi="Times New Roman"/>
                <w:b/>
                <w:bCs/>
              </w:rPr>
              <w:t>Промежуточная аттестация</w:t>
            </w:r>
          </w:p>
        </w:tc>
        <w:tc>
          <w:tcPr>
            <w:tcW w:w="834" w:type="pct"/>
            <w:vAlign w:val="center"/>
          </w:tcPr>
          <w:p w14:paraId="348EE4A5" w14:textId="77777777" w:rsidR="00A24DEE" w:rsidRPr="007C12FF" w:rsidRDefault="00A24DEE" w:rsidP="007C12FF">
            <w:pPr>
              <w:spacing w:after="0"/>
              <w:jc w:val="center"/>
              <w:rPr>
                <w:rFonts w:ascii="Times New Roman" w:hAnsi="Times New Roman"/>
                <w:bCs/>
              </w:rPr>
            </w:pPr>
            <w:r w:rsidRPr="007C12FF">
              <w:rPr>
                <w:rFonts w:ascii="Times New Roman" w:hAnsi="Times New Roman"/>
                <w:bCs/>
              </w:rPr>
              <w:t>18</w:t>
            </w:r>
          </w:p>
        </w:tc>
      </w:tr>
      <w:tr w:rsidR="005E16F5" w:rsidRPr="00315F34" w14:paraId="0D83E654" w14:textId="77777777" w:rsidTr="005E16F5">
        <w:tc>
          <w:tcPr>
            <w:tcW w:w="4166" w:type="pct"/>
            <w:gridSpan w:val="3"/>
          </w:tcPr>
          <w:p w14:paraId="6B3F08C8" w14:textId="77777777" w:rsidR="005E16F5" w:rsidRPr="007C12FF" w:rsidRDefault="005E16F5" w:rsidP="007C12FF">
            <w:pPr>
              <w:spacing w:after="0"/>
              <w:rPr>
                <w:rFonts w:ascii="Times New Roman" w:hAnsi="Times New Roman"/>
                <w:b/>
                <w:bCs/>
              </w:rPr>
            </w:pPr>
            <w:r w:rsidRPr="007C12FF">
              <w:rPr>
                <w:rFonts w:ascii="Times New Roman" w:hAnsi="Times New Roman"/>
                <w:b/>
                <w:bCs/>
              </w:rPr>
              <w:t>Всего</w:t>
            </w:r>
          </w:p>
        </w:tc>
        <w:tc>
          <w:tcPr>
            <w:tcW w:w="834" w:type="pct"/>
            <w:vAlign w:val="center"/>
          </w:tcPr>
          <w:p w14:paraId="6C40D04C" w14:textId="77777777" w:rsidR="005E16F5" w:rsidRPr="007C12FF" w:rsidRDefault="00F101F8" w:rsidP="007C12FF">
            <w:pPr>
              <w:spacing w:after="0"/>
              <w:jc w:val="center"/>
              <w:rPr>
                <w:rFonts w:ascii="Times New Roman" w:hAnsi="Times New Roman"/>
                <w:b/>
                <w:iCs/>
              </w:rPr>
            </w:pPr>
            <w:r w:rsidRPr="007C12FF">
              <w:rPr>
                <w:rFonts w:ascii="Times New Roman" w:hAnsi="Times New Roman"/>
                <w:b/>
                <w:iCs/>
              </w:rPr>
              <w:t>474</w:t>
            </w:r>
          </w:p>
        </w:tc>
      </w:tr>
    </w:tbl>
    <w:p w14:paraId="4C1FF6BD" w14:textId="77777777" w:rsidR="005B32FE" w:rsidRPr="00315F34" w:rsidRDefault="005B32FE" w:rsidP="005B32FE">
      <w:pPr>
        <w:suppressAutoHyphens/>
        <w:rPr>
          <w:rFonts w:ascii="Times New Roman" w:hAnsi="Times New Roman"/>
          <w:i/>
        </w:rPr>
      </w:pPr>
    </w:p>
    <w:p w14:paraId="0149840F" w14:textId="77777777" w:rsidR="005B32FE" w:rsidRPr="00315F34" w:rsidRDefault="005B32FE" w:rsidP="005B32FE">
      <w:pPr>
        <w:rPr>
          <w:rFonts w:ascii="Times New Roman" w:hAnsi="Times New Roman"/>
          <w:i/>
        </w:rPr>
        <w:sectPr w:rsidR="005B32FE" w:rsidRPr="00315F34" w:rsidSect="00627F73">
          <w:pgSz w:w="16840" w:h="11907" w:orient="landscape"/>
          <w:pgMar w:top="1134" w:right="567" w:bottom="1134" w:left="1701" w:header="709" w:footer="709" w:gutter="0"/>
          <w:cols w:space="720"/>
        </w:sectPr>
      </w:pPr>
    </w:p>
    <w:p w14:paraId="6DAB38C7" w14:textId="05481F68" w:rsidR="005B32FE" w:rsidRPr="00315F34" w:rsidRDefault="005B32FE" w:rsidP="005B32FE">
      <w:pPr>
        <w:spacing w:after="0"/>
        <w:jc w:val="center"/>
        <w:rPr>
          <w:rFonts w:ascii="Times New Roman" w:hAnsi="Times New Roman"/>
          <w:b/>
          <w:bCs/>
          <w:sz w:val="24"/>
          <w:szCs w:val="24"/>
        </w:rPr>
      </w:pPr>
      <w:r w:rsidRPr="00315F34">
        <w:rPr>
          <w:rFonts w:ascii="Times New Roman" w:hAnsi="Times New Roman"/>
          <w:b/>
          <w:bCs/>
          <w:sz w:val="24"/>
          <w:szCs w:val="24"/>
        </w:rPr>
        <w:lastRenderedPageBreak/>
        <w:t>3. УСЛОВИЯ РЕАЛИЗАЦИИ ПРОФЕССИОНАЛЬНОГО МОДУЛЯ</w:t>
      </w:r>
    </w:p>
    <w:p w14:paraId="5CAE0A46" w14:textId="77777777" w:rsidR="005B32FE" w:rsidRPr="00315F34" w:rsidRDefault="005B32FE" w:rsidP="000D7ADF">
      <w:pPr>
        <w:spacing w:after="0"/>
        <w:ind w:firstLine="709"/>
        <w:rPr>
          <w:rFonts w:ascii="Times New Roman" w:hAnsi="Times New Roman"/>
          <w:b/>
          <w:bCs/>
          <w:sz w:val="24"/>
          <w:szCs w:val="24"/>
        </w:rPr>
      </w:pPr>
    </w:p>
    <w:p w14:paraId="1BCD137F" w14:textId="77777777" w:rsidR="005B32FE" w:rsidRPr="00315F34" w:rsidRDefault="005B32FE" w:rsidP="000D7ADF">
      <w:pPr>
        <w:spacing w:after="0"/>
        <w:ind w:firstLine="709"/>
        <w:rPr>
          <w:rFonts w:ascii="Times New Roman" w:hAnsi="Times New Roman"/>
          <w:b/>
          <w:bCs/>
          <w:sz w:val="24"/>
          <w:szCs w:val="24"/>
        </w:rPr>
      </w:pPr>
      <w:r w:rsidRPr="00315F3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571B07A" w14:textId="6BD772AE" w:rsidR="005B32FE" w:rsidRPr="000D7ADF" w:rsidRDefault="005B32FE" w:rsidP="000D7ADF">
      <w:pPr>
        <w:suppressAutoHyphens/>
        <w:spacing w:after="0"/>
        <w:ind w:firstLine="709"/>
        <w:jc w:val="both"/>
        <w:rPr>
          <w:rFonts w:ascii="Times New Roman" w:hAnsi="Times New Roman"/>
          <w:bCs/>
          <w:sz w:val="24"/>
          <w:szCs w:val="24"/>
        </w:rPr>
      </w:pPr>
      <w:r w:rsidRPr="000D7ADF">
        <w:rPr>
          <w:rFonts w:ascii="Times New Roman" w:hAnsi="Times New Roman"/>
          <w:bCs/>
          <w:sz w:val="24"/>
          <w:szCs w:val="24"/>
        </w:rPr>
        <w:t>Кабинет</w:t>
      </w:r>
      <w:r w:rsidR="002B791B" w:rsidRPr="000D7ADF">
        <w:rPr>
          <w:rFonts w:ascii="Times New Roman" w:hAnsi="Times New Roman"/>
          <w:bCs/>
          <w:sz w:val="24"/>
          <w:szCs w:val="24"/>
        </w:rPr>
        <w:t xml:space="preserve"> </w:t>
      </w:r>
      <w:r w:rsidR="004B44DB" w:rsidRPr="000D7ADF">
        <w:rPr>
          <w:rFonts w:ascii="Times New Roman" w:hAnsi="Times New Roman"/>
          <w:bCs/>
          <w:sz w:val="24"/>
          <w:szCs w:val="24"/>
        </w:rPr>
        <w:t>«</w:t>
      </w:r>
      <w:r w:rsidR="005003E5" w:rsidRPr="000D7ADF">
        <w:rPr>
          <w:rFonts w:ascii="Times New Roman" w:hAnsi="Times New Roman"/>
          <w:bCs/>
          <w:sz w:val="24"/>
          <w:szCs w:val="24"/>
        </w:rPr>
        <w:t>Конструирования и моделирования швейных изделий</w:t>
      </w:r>
      <w:r w:rsidR="004B44DB" w:rsidRPr="000D7ADF">
        <w:rPr>
          <w:rFonts w:ascii="Times New Roman" w:hAnsi="Times New Roman"/>
          <w:bCs/>
          <w:sz w:val="24"/>
          <w:szCs w:val="24"/>
        </w:rPr>
        <w:t>»</w:t>
      </w:r>
      <w:r w:rsidRPr="000D7ADF">
        <w:rPr>
          <w:rFonts w:ascii="Times New Roman" w:hAnsi="Times New Roman"/>
          <w:bCs/>
          <w:sz w:val="24"/>
          <w:szCs w:val="24"/>
        </w:rPr>
        <w:t>, оснащенный:</w:t>
      </w:r>
    </w:p>
    <w:p w14:paraId="1DFD062E" w14:textId="4538ED62" w:rsidR="005B32FE" w:rsidRPr="000D7ADF" w:rsidRDefault="00DB70A8" w:rsidP="000D7ADF">
      <w:pPr>
        <w:suppressAutoHyphens/>
        <w:spacing w:after="0"/>
        <w:ind w:firstLine="709"/>
        <w:jc w:val="both"/>
        <w:rPr>
          <w:rFonts w:ascii="Times New Roman" w:hAnsi="Times New Roman"/>
          <w:bCs/>
          <w:sz w:val="24"/>
          <w:szCs w:val="24"/>
        </w:rPr>
      </w:pPr>
      <w:r w:rsidRPr="00DB70A8">
        <w:rPr>
          <w:rFonts w:ascii="Times New Roman" w:hAnsi="Times New Roman"/>
          <w:bCs/>
          <w:sz w:val="24"/>
          <w:szCs w:val="24"/>
        </w:rPr>
        <w:t>рабочие места по количеству обучающихся; рабочее место преподавателя, оснащенное мультимедийным оборудованием; доска для мела, ростомер, манекен портновский, измерительные инструменты для снятия мерок</w:t>
      </w:r>
      <w:r w:rsidR="005B32FE" w:rsidRPr="000D7ADF">
        <w:rPr>
          <w:rFonts w:ascii="Times New Roman" w:hAnsi="Times New Roman"/>
          <w:bCs/>
          <w:sz w:val="24"/>
          <w:szCs w:val="24"/>
        </w:rPr>
        <w:t>.</w:t>
      </w:r>
    </w:p>
    <w:p w14:paraId="25FAB4AA" w14:textId="350546C6" w:rsidR="000D7ADF" w:rsidRDefault="005B32FE" w:rsidP="000D7ADF">
      <w:pPr>
        <w:suppressAutoHyphens/>
        <w:spacing w:after="0"/>
        <w:ind w:firstLine="709"/>
        <w:jc w:val="both"/>
        <w:rPr>
          <w:rFonts w:ascii="Times New Roman" w:hAnsi="Times New Roman"/>
          <w:bCs/>
          <w:i/>
          <w:sz w:val="24"/>
          <w:szCs w:val="24"/>
        </w:rPr>
      </w:pPr>
      <w:r w:rsidRPr="000D7ADF">
        <w:rPr>
          <w:rFonts w:ascii="Times New Roman" w:hAnsi="Times New Roman"/>
          <w:bCs/>
          <w:sz w:val="24"/>
          <w:szCs w:val="24"/>
        </w:rPr>
        <w:t xml:space="preserve">Лаборатории </w:t>
      </w:r>
      <w:r w:rsidR="004B44DB" w:rsidRPr="000D7ADF">
        <w:rPr>
          <w:rFonts w:ascii="Times New Roman" w:hAnsi="Times New Roman"/>
          <w:bCs/>
          <w:sz w:val="24"/>
          <w:szCs w:val="24"/>
        </w:rPr>
        <w:t>«</w:t>
      </w:r>
      <w:r w:rsidR="004746D0" w:rsidRPr="000D7ADF">
        <w:rPr>
          <w:rFonts w:ascii="Times New Roman" w:hAnsi="Times New Roman"/>
          <w:bCs/>
          <w:sz w:val="24"/>
          <w:szCs w:val="24"/>
        </w:rPr>
        <w:t>Автоматизированного проектирования швейных изделий</w:t>
      </w:r>
      <w:r w:rsidR="004B44DB" w:rsidRPr="000D7ADF">
        <w:rPr>
          <w:rFonts w:ascii="Times New Roman" w:hAnsi="Times New Roman"/>
          <w:bCs/>
          <w:sz w:val="24"/>
          <w:szCs w:val="24"/>
        </w:rPr>
        <w:t>»</w:t>
      </w:r>
      <w:r w:rsidR="000D7ADF">
        <w:rPr>
          <w:bCs/>
        </w:rPr>
        <w:t xml:space="preserve">, </w:t>
      </w:r>
      <w:r w:rsidR="000D7ADF">
        <w:rPr>
          <w:rFonts w:ascii="Times New Roman" w:hAnsi="Times New Roman"/>
          <w:bCs/>
          <w:sz w:val="24"/>
          <w:szCs w:val="24"/>
        </w:rPr>
        <w:t xml:space="preserve">оснащенные в соответствии с п. 6.1.2.3 примерной основной образовательной программы </w:t>
      </w:r>
      <w:r w:rsidR="000D7ADF">
        <w:rPr>
          <w:rFonts w:ascii="Times New Roman" w:hAnsi="Times New Roman"/>
          <w:bCs/>
          <w:sz w:val="24"/>
          <w:szCs w:val="24"/>
        </w:rPr>
        <w:br/>
        <w:t xml:space="preserve">по </w:t>
      </w:r>
      <w:r w:rsidR="000D7ADF" w:rsidRPr="000D7ADF">
        <w:rPr>
          <w:rFonts w:ascii="Times New Roman" w:hAnsi="Times New Roman"/>
          <w:bCs/>
          <w:iCs/>
          <w:sz w:val="24"/>
          <w:szCs w:val="24"/>
        </w:rPr>
        <w:t>специальности</w:t>
      </w:r>
      <w:r w:rsidR="000D7ADF">
        <w:rPr>
          <w:rFonts w:ascii="Times New Roman" w:hAnsi="Times New Roman"/>
          <w:bCs/>
          <w:iCs/>
          <w:sz w:val="24"/>
          <w:szCs w:val="24"/>
        </w:rPr>
        <w:t>.</w:t>
      </w:r>
    </w:p>
    <w:p w14:paraId="319B5627" w14:textId="32344EC9" w:rsidR="004B44DB" w:rsidRPr="000D7ADF" w:rsidRDefault="004B44DB" w:rsidP="000D7ADF">
      <w:pPr>
        <w:suppressAutoHyphens/>
        <w:spacing w:after="0"/>
        <w:ind w:firstLine="709"/>
        <w:jc w:val="both"/>
        <w:rPr>
          <w:rFonts w:ascii="Times New Roman" w:hAnsi="Times New Roman"/>
          <w:bCs/>
          <w:sz w:val="24"/>
          <w:szCs w:val="24"/>
        </w:rPr>
      </w:pPr>
      <w:r w:rsidRPr="000D7ADF">
        <w:rPr>
          <w:rFonts w:ascii="Times New Roman" w:hAnsi="Times New Roman"/>
          <w:bCs/>
          <w:sz w:val="24"/>
          <w:szCs w:val="24"/>
        </w:rPr>
        <w:t>Мастерская «Швейная» оснащенная</w:t>
      </w:r>
      <w:r w:rsidR="000D7ADF">
        <w:rPr>
          <w:rFonts w:ascii="Times New Roman" w:hAnsi="Times New Roman"/>
          <w:bCs/>
          <w:sz w:val="24"/>
          <w:szCs w:val="24"/>
        </w:rPr>
        <w:t xml:space="preserve"> оснащенные в соответствии с п. 6.1.2.4 примерной основной образовательной программы по данной </w:t>
      </w:r>
      <w:r w:rsidR="000D7ADF" w:rsidRPr="000D7ADF">
        <w:rPr>
          <w:rFonts w:ascii="Times New Roman" w:hAnsi="Times New Roman"/>
          <w:bCs/>
          <w:iCs/>
          <w:sz w:val="24"/>
          <w:szCs w:val="24"/>
        </w:rPr>
        <w:t>специальности</w:t>
      </w:r>
      <w:r w:rsidR="000D7ADF">
        <w:rPr>
          <w:rFonts w:ascii="Times New Roman" w:hAnsi="Times New Roman"/>
          <w:bCs/>
          <w:iCs/>
          <w:sz w:val="24"/>
          <w:szCs w:val="24"/>
        </w:rPr>
        <w:t>.</w:t>
      </w:r>
    </w:p>
    <w:p w14:paraId="026D91C4" w14:textId="0BF81809" w:rsidR="005B32FE" w:rsidRPr="000D7ADF" w:rsidRDefault="005B32FE" w:rsidP="000D7ADF">
      <w:pPr>
        <w:suppressAutoHyphens/>
        <w:spacing w:after="0"/>
        <w:ind w:firstLine="709"/>
        <w:jc w:val="both"/>
        <w:rPr>
          <w:rFonts w:ascii="Times New Roman" w:hAnsi="Times New Roman"/>
          <w:bCs/>
          <w:sz w:val="24"/>
          <w:szCs w:val="24"/>
        </w:rPr>
      </w:pPr>
      <w:r w:rsidRPr="000D7ADF">
        <w:rPr>
          <w:rFonts w:ascii="Times New Roman" w:hAnsi="Times New Roman"/>
          <w:bCs/>
          <w:sz w:val="24"/>
          <w:szCs w:val="24"/>
        </w:rPr>
        <w:t>Оснащенные базы практики в соответствии с п 6.1.2.</w:t>
      </w:r>
      <w:r w:rsidR="000D7ADF">
        <w:rPr>
          <w:rFonts w:ascii="Times New Roman" w:hAnsi="Times New Roman"/>
          <w:bCs/>
          <w:sz w:val="24"/>
          <w:szCs w:val="24"/>
        </w:rPr>
        <w:t>5</w:t>
      </w:r>
      <w:r w:rsidRPr="000D7ADF">
        <w:rPr>
          <w:rFonts w:ascii="Times New Roman" w:hAnsi="Times New Roman"/>
          <w:bCs/>
          <w:sz w:val="24"/>
          <w:szCs w:val="24"/>
        </w:rPr>
        <w:t xml:space="preserve"> примерной рабочей программы по специальности.</w:t>
      </w:r>
    </w:p>
    <w:p w14:paraId="407DB74A" w14:textId="77777777" w:rsidR="005B32FE" w:rsidRPr="00315F34" w:rsidRDefault="005B32FE" w:rsidP="005B32FE">
      <w:pPr>
        <w:suppressAutoHyphens/>
        <w:spacing w:after="0"/>
        <w:ind w:firstLine="709"/>
        <w:jc w:val="both"/>
        <w:rPr>
          <w:rFonts w:ascii="Times New Roman" w:hAnsi="Times New Roman"/>
          <w:bCs/>
          <w:i/>
          <w:sz w:val="24"/>
          <w:szCs w:val="24"/>
        </w:rPr>
      </w:pPr>
    </w:p>
    <w:p w14:paraId="31ED565F" w14:textId="77777777" w:rsidR="005B32FE" w:rsidRPr="00315F34" w:rsidRDefault="005B32FE" w:rsidP="005B32FE">
      <w:pPr>
        <w:spacing w:after="0"/>
        <w:ind w:firstLine="709"/>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791745BD" w14:textId="74610CD1" w:rsidR="005B32FE" w:rsidRPr="00315F34" w:rsidRDefault="005B32FE" w:rsidP="005B32FE">
      <w:pPr>
        <w:suppressAutoHyphens/>
        <w:spacing w:after="0"/>
        <w:ind w:firstLine="709"/>
        <w:jc w:val="both"/>
        <w:rPr>
          <w:rFonts w:ascii="Times New Roman" w:hAnsi="Times New Roman"/>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sidR="002B791B">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CDB4B97" w14:textId="77777777" w:rsidR="005B32FE" w:rsidRPr="00315F34" w:rsidRDefault="005B32FE" w:rsidP="005B32FE">
      <w:pPr>
        <w:spacing w:after="0"/>
        <w:ind w:firstLine="709"/>
        <w:contextualSpacing/>
        <w:rPr>
          <w:rFonts w:ascii="Times New Roman" w:hAnsi="Times New Roman"/>
          <w:sz w:val="24"/>
          <w:szCs w:val="24"/>
        </w:rPr>
      </w:pPr>
    </w:p>
    <w:p w14:paraId="53EF90EF" w14:textId="77777777" w:rsidR="005B32FE" w:rsidRPr="00A20A42" w:rsidRDefault="005B32FE" w:rsidP="00A20A42">
      <w:pPr>
        <w:pStyle w:val="ae"/>
        <w:spacing w:before="0" w:after="0" w:line="276" w:lineRule="auto"/>
        <w:ind w:left="0" w:firstLine="709"/>
        <w:contextualSpacing/>
        <w:jc w:val="both"/>
        <w:rPr>
          <w:b/>
        </w:rPr>
      </w:pPr>
      <w:r w:rsidRPr="00A20A42">
        <w:rPr>
          <w:b/>
        </w:rPr>
        <w:t>3.2.1. Основные печатные издания</w:t>
      </w:r>
    </w:p>
    <w:p w14:paraId="6952BF1C" w14:textId="77777777" w:rsidR="004746D0" w:rsidRPr="00A20A42" w:rsidRDefault="004746D0" w:rsidP="00F809DA">
      <w:pPr>
        <w:pStyle w:val="ae"/>
        <w:numPr>
          <w:ilvl w:val="0"/>
          <w:numId w:val="9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pPr>
      <w:bookmarkStart w:id="66" w:name="_Hlk42673350"/>
      <w:bookmarkStart w:id="67" w:name="_Hlk42671747"/>
      <w:r w:rsidRPr="00A20A42">
        <w:rPr>
          <w:bCs/>
        </w:rPr>
        <w:t xml:space="preserve">Конструирование швейных изделий. Практика, теория, контроль: учебник/ М.Р. Вилкова, С.В. </w:t>
      </w:r>
      <w:proofErr w:type="spellStart"/>
      <w:r w:rsidRPr="00A20A42">
        <w:rPr>
          <w:bCs/>
        </w:rPr>
        <w:t>Степанидина</w:t>
      </w:r>
      <w:proofErr w:type="spellEnd"/>
      <w:r w:rsidRPr="00A20A42">
        <w:rPr>
          <w:bCs/>
        </w:rPr>
        <w:t xml:space="preserve">, </w:t>
      </w:r>
      <w:r w:rsidRPr="00A20A42">
        <w:t>–</w:t>
      </w:r>
      <w:r w:rsidRPr="00A20A42">
        <w:rPr>
          <w:bCs/>
        </w:rPr>
        <w:t xml:space="preserve"> Москва: КНОРУС, 2021 – 358 с – </w:t>
      </w:r>
      <w:r w:rsidRPr="00A20A42">
        <w:rPr>
          <w:shd w:val="clear" w:color="auto" w:fill="FFFFFF"/>
        </w:rPr>
        <w:t>ISBN 978-5-406-06113-8</w:t>
      </w:r>
    </w:p>
    <w:p w14:paraId="267A7DC6" w14:textId="77777777" w:rsidR="004746D0" w:rsidRPr="00A20A42" w:rsidRDefault="004746D0" w:rsidP="00F809DA">
      <w:pPr>
        <w:pStyle w:val="ae"/>
        <w:numPr>
          <w:ilvl w:val="0"/>
          <w:numId w:val="9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rPr>
          <w:bCs/>
        </w:rPr>
      </w:pPr>
      <w:proofErr w:type="spellStart"/>
      <w:r w:rsidRPr="00A20A42">
        <w:rPr>
          <w:bCs/>
        </w:rPr>
        <w:t>Косинец</w:t>
      </w:r>
      <w:proofErr w:type="spellEnd"/>
      <w:r w:rsidRPr="00A20A42">
        <w:rPr>
          <w:bCs/>
        </w:rPr>
        <w:t xml:space="preserve"> И.Б. Проведение примерки изделий на фигуре заказчика. </w:t>
      </w:r>
      <w:proofErr w:type="gramStart"/>
      <w:r w:rsidRPr="00A20A42">
        <w:rPr>
          <w:bCs/>
        </w:rPr>
        <w:t>Учебник./</w:t>
      </w:r>
      <w:proofErr w:type="gramEnd"/>
      <w:r w:rsidRPr="00A20A42">
        <w:rPr>
          <w:bCs/>
        </w:rPr>
        <w:t xml:space="preserve"> И.Б. </w:t>
      </w:r>
      <w:proofErr w:type="spellStart"/>
      <w:r w:rsidRPr="00A20A42">
        <w:rPr>
          <w:bCs/>
        </w:rPr>
        <w:t>Косинец</w:t>
      </w:r>
      <w:proofErr w:type="spellEnd"/>
      <w:r w:rsidRPr="00A20A42">
        <w:rPr>
          <w:bCs/>
        </w:rPr>
        <w:t>. – Москва: Академия, 2019 – 192 с. – ISBN978-5-4468-3970-4</w:t>
      </w:r>
    </w:p>
    <w:p w14:paraId="4437DE49" w14:textId="77777777" w:rsidR="004746D0" w:rsidRPr="00A20A42" w:rsidRDefault="004746D0" w:rsidP="00F809DA">
      <w:pPr>
        <w:pStyle w:val="ae"/>
        <w:numPr>
          <w:ilvl w:val="0"/>
          <w:numId w:val="9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rPr>
          <w:bCs/>
        </w:rPr>
      </w:pPr>
      <w:proofErr w:type="spellStart"/>
      <w:r w:rsidRPr="00A20A42">
        <w:rPr>
          <w:bCs/>
        </w:rPr>
        <w:t>Кочесова</w:t>
      </w:r>
      <w:proofErr w:type="spellEnd"/>
      <w:r w:rsidRPr="00A20A42">
        <w:rPr>
          <w:bCs/>
        </w:rPr>
        <w:t xml:space="preserve"> Л.В., Коваленко Е.В.: Конструирование швейных изделий. Проектирование современных швейных изделий на индивидуальную фигуру/</w:t>
      </w:r>
      <w:proofErr w:type="spellStart"/>
      <w:r w:rsidRPr="00A20A42">
        <w:rPr>
          <w:bCs/>
        </w:rPr>
        <w:t>Кочесова</w:t>
      </w:r>
      <w:proofErr w:type="spellEnd"/>
      <w:r w:rsidRPr="00A20A42">
        <w:rPr>
          <w:bCs/>
        </w:rPr>
        <w:t xml:space="preserve"> Л.В., Коваленко Е.В. – Москва: «Форум», 2019 – 391 с. – ISBN978-5-0009-413-7</w:t>
      </w:r>
    </w:p>
    <w:p w14:paraId="2E5769B1" w14:textId="77777777" w:rsidR="004746D0" w:rsidRPr="00A20A42" w:rsidRDefault="004746D0" w:rsidP="00F809DA">
      <w:pPr>
        <w:pStyle w:val="ae"/>
        <w:numPr>
          <w:ilvl w:val="0"/>
          <w:numId w:val="9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rPr>
          <w:bCs/>
        </w:rPr>
      </w:pPr>
      <w:proofErr w:type="spellStart"/>
      <w:r w:rsidRPr="00A20A42">
        <w:rPr>
          <w:bCs/>
        </w:rPr>
        <w:t>Махоткина</w:t>
      </w:r>
      <w:proofErr w:type="spellEnd"/>
      <w:r w:rsidRPr="00A20A42">
        <w:rPr>
          <w:bCs/>
        </w:rPr>
        <w:t xml:space="preserve"> Л.Ю., Никитина Л.Л., Гаврилова О.Е. Конструирование изделий легкой промышленности: конструирование швейных изделий: учебник/ </w:t>
      </w:r>
      <w:proofErr w:type="spellStart"/>
      <w:r w:rsidRPr="00A20A42">
        <w:rPr>
          <w:bCs/>
        </w:rPr>
        <w:t>Махоткина</w:t>
      </w:r>
      <w:proofErr w:type="spellEnd"/>
      <w:r w:rsidRPr="00A20A42">
        <w:rPr>
          <w:bCs/>
        </w:rPr>
        <w:t xml:space="preserve"> Л.Ю., Никитина Л.Л., Гаврилова О.Е. – Москва: ФОРУМ, 2019 – 324 с. – ISBN978-5-16-014930-1</w:t>
      </w:r>
    </w:p>
    <w:p w14:paraId="6A7E769A" w14:textId="77777777" w:rsidR="004746D0" w:rsidRPr="00A20A42" w:rsidRDefault="004746D0" w:rsidP="00F809DA">
      <w:pPr>
        <w:pStyle w:val="ae"/>
        <w:numPr>
          <w:ilvl w:val="0"/>
          <w:numId w:val="9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rPr>
          <w:bCs/>
        </w:rPr>
      </w:pPr>
      <w:r w:rsidRPr="00A20A42">
        <w:rPr>
          <w:bCs/>
        </w:rPr>
        <w:t>Романова Л.А.: Конструирование и моделирование женской одежды. Практикум. Учебно-методическое пособие. – Санкт-Петербург: Лань, 2021 – 416 с. – ISBN978-5-8114-8925-1</w:t>
      </w:r>
    </w:p>
    <w:p w14:paraId="1098E0D8" w14:textId="77777777" w:rsidR="004746D0" w:rsidRPr="00A20A42" w:rsidRDefault="004746D0" w:rsidP="00F809DA">
      <w:pPr>
        <w:pStyle w:val="ae"/>
        <w:numPr>
          <w:ilvl w:val="0"/>
          <w:numId w:val="9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rPr>
          <w:bCs/>
        </w:rPr>
      </w:pPr>
      <w:r w:rsidRPr="00A20A42">
        <w:rPr>
          <w:bCs/>
        </w:rPr>
        <w:t xml:space="preserve">Шершнева Л.П., </w:t>
      </w:r>
      <w:proofErr w:type="spellStart"/>
      <w:r w:rsidRPr="00A20A42">
        <w:rPr>
          <w:bCs/>
        </w:rPr>
        <w:t>Сунаева</w:t>
      </w:r>
      <w:proofErr w:type="spellEnd"/>
      <w:r w:rsidRPr="00A20A42">
        <w:rPr>
          <w:bCs/>
        </w:rPr>
        <w:t xml:space="preserve"> С.Г. Проектирование швейных изделий в САПР – Москва: ФОРУМ, 2019 – 286 с. – ISBN 978-5-8199-0801-3</w:t>
      </w:r>
    </w:p>
    <w:bookmarkEnd w:id="66"/>
    <w:bookmarkEnd w:id="67"/>
    <w:p w14:paraId="53F66B5A" w14:textId="77777777" w:rsidR="005B32FE" w:rsidRPr="00A20A42" w:rsidRDefault="005B32FE" w:rsidP="00A20A42">
      <w:pPr>
        <w:suppressAutoHyphens/>
        <w:ind w:firstLine="709"/>
        <w:contextualSpacing/>
        <w:jc w:val="both"/>
        <w:rPr>
          <w:rFonts w:ascii="Times New Roman" w:hAnsi="Times New Roman"/>
          <w:bCs/>
          <w:sz w:val="24"/>
          <w:szCs w:val="24"/>
        </w:rPr>
      </w:pPr>
    </w:p>
    <w:p w14:paraId="2F812DF8" w14:textId="77777777" w:rsidR="005B32FE" w:rsidRPr="00A20A42" w:rsidRDefault="005B32FE" w:rsidP="00A20A42">
      <w:pPr>
        <w:spacing w:after="0"/>
        <w:ind w:firstLine="709"/>
        <w:contextualSpacing/>
        <w:jc w:val="both"/>
        <w:rPr>
          <w:rFonts w:ascii="Times New Roman" w:hAnsi="Times New Roman"/>
          <w:b/>
          <w:sz w:val="24"/>
          <w:szCs w:val="24"/>
        </w:rPr>
      </w:pPr>
      <w:r w:rsidRPr="00A20A42">
        <w:rPr>
          <w:rFonts w:ascii="Times New Roman" w:hAnsi="Times New Roman"/>
          <w:b/>
          <w:sz w:val="24"/>
          <w:szCs w:val="24"/>
        </w:rPr>
        <w:t>3.2.2. Основные электронные издания</w:t>
      </w:r>
    </w:p>
    <w:p w14:paraId="3ED712F6" w14:textId="77777777" w:rsidR="003401B1" w:rsidRDefault="003401B1" w:rsidP="00F809DA">
      <w:pPr>
        <w:numPr>
          <w:ilvl w:val="0"/>
          <w:numId w:val="94"/>
        </w:numPr>
        <w:tabs>
          <w:tab w:val="left" w:pos="993"/>
        </w:tabs>
        <w:suppressAutoHyphens/>
        <w:ind w:left="0" w:firstLine="709"/>
        <w:contextualSpacing/>
        <w:jc w:val="both"/>
        <w:rPr>
          <w:rFonts w:ascii="Times New Roman" w:hAnsi="Times New Roman"/>
          <w:bCs/>
          <w:sz w:val="24"/>
          <w:szCs w:val="24"/>
        </w:rPr>
      </w:pPr>
      <w:r w:rsidRPr="003401B1">
        <w:rPr>
          <w:rFonts w:ascii="Times New Roman" w:hAnsi="Times New Roman"/>
          <w:bCs/>
          <w:sz w:val="24"/>
          <w:szCs w:val="24"/>
        </w:rPr>
        <w:t xml:space="preserve">Кузьмичев, В. Е.  Конструирование швейных </w:t>
      </w:r>
      <w:proofErr w:type="gramStart"/>
      <w:r w:rsidRPr="003401B1">
        <w:rPr>
          <w:rFonts w:ascii="Times New Roman" w:hAnsi="Times New Roman"/>
          <w:bCs/>
          <w:sz w:val="24"/>
          <w:szCs w:val="24"/>
        </w:rPr>
        <w:t>изделий :</w:t>
      </w:r>
      <w:proofErr w:type="gramEnd"/>
      <w:r w:rsidRPr="003401B1">
        <w:rPr>
          <w:rFonts w:ascii="Times New Roman" w:hAnsi="Times New Roman"/>
          <w:bCs/>
          <w:sz w:val="24"/>
          <w:szCs w:val="24"/>
        </w:rPr>
        <w:t xml:space="preserve"> учебное пособие для среднего профессионального образования / В. Е. Кузьмичев, Н. И. </w:t>
      </w:r>
      <w:proofErr w:type="spellStart"/>
      <w:r w:rsidRPr="003401B1">
        <w:rPr>
          <w:rFonts w:ascii="Times New Roman" w:hAnsi="Times New Roman"/>
          <w:bCs/>
          <w:sz w:val="24"/>
          <w:szCs w:val="24"/>
        </w:rPr>
        <w:t>Ахмедулова</w:t>
      </w:r>
      <w:proofErr w:type="spellEnd"/>
      <w:r w:rsidRPr="003401B1">
        <w:rPr>
          <w:rFonts w:ascii="Times New Roman" w:hAnsi="Times New Roman"/>
          <w:bCs/>
          <w:sz w:val="24"/>
          <w:szCs w:val="24"/>
        </w:rPr>
        <w:t xml:space="preserve">, Л. П. Юдина. — 3-е изд., </w:t>
      </w:r>
      <w:proofErr w:type="spellStart"/>
      <w:r w:rsidRPr="003401B1">
        <w:rPr>
          <w:rFonts w:ascii="Times New Roman" w:hAnsi="Times New Roman"/>
          <w:bCs/>
          <w:sz w:val="24"/>
          <w:szCs w:val="24"/>
        </w:rPr>
        <w:t>испр</w:t>
      </w:r>
      <w:proofErr w:type="spellEnd"/>
      <w:r w:rsidRPr="003401B1">
        <w:rPr>
          <w:rFonts w:ascii="Times New Roman" w:hAnsi="Times New Roman"/>
          <w:bCs/>
          <w:sz w:val="24"/>
          <w:szCs w:val="24"/>
        </w:rPr>
        <w:t xml:space="preserve">. и доп. — </w:t>
      </w:r>
      <w:proofErr w:type="gramStart"/>
      <w:r w:rsidRPr="003401B1">
        <w:rPr>
          <w:rFonts w:ascii="Times New Roman" w:hAnsi="Times New Roman"/>
          <w:bCs/>
          <w:sz w:val="24"/>
          <w:szCs w:val="24"/>
        </w:rPr>
        <w:t>Москва :</w:t>
      </w:r>
      <w:proofErr w:type="gramEnd"/>
      <w:r w:rsidRPr="003401B1">
        <w:rPr>
          <w:rFonts w:ascii="Times New Roman" w:hAnsi="Times New Roman"/>
          <w:bCs/>
          <w:sz w:val="24"/>
          <w:szCs w:val="24"/>
        </w:rPr>
        <w:t xml:space="preserve"> Издательство </w:t>
      </w:r>
      <w:proofErr w:type="spellStart"/>
      <w:r w:rsidRPr="003401B1">
        <w:rPr>
          <w:rFonts w:ascii="Times New Roman" w:hAnsi="Times New Roman"/>
          <w:bCs/>
          <w:sz w:val="24"/>
          <w:szCs w:val="24"/>
        </w:rPr>
        <w:t>Юрайт</w:t>
      </w:r>
      <w:proofErr w:type="spellEnd"/>
      <w:r w:rsidRPr="003401B1">
        <w:rPr>
          <w:rFonts w:ascii="Times New Roman" w:hAnsi="Times New Roman"/>
          <w:bCs/>
          <w:sz w:val="24"/>
          <w:szCs w:val="24"/>
        </w:rPr>
        <w:t xml:space="preserve">, 2022. — 543 с. — </w:t>
      </w:r>
      <w:r w:rsidRPr="003401B1">
        <w:rPr>
          <w:rFonts w:ascii="Times New Roman" w:hAnsi="Times New Roman"/>
          <w:bCs/>
          <w:sz w:val="24"/>
          <w:szCs w:val="24"/>
        </w:rPr>
        <w:lastRenderedPageBreak/>
        <w:t xml:space="preserve">(Профессиональное образование). — ISBN 978-5-534-06517-6. — </w:t>
      </w:r>
      <w:proofErr w:type="gramStart"/>
      <w:r w:rsidRPr="003401B1">
        <w:rPr>
          <w:rFonts w:ascii="Times New Roman" w:hAnsi="Times New Roman"/>
          <w:bCs/>
          <w:sz w:val="24"/>
          <w:szCs w:val="24"/>
        </w:rPr>
        <w:t>Текст :</w:t>
      </w:r>
      <w:proofErr w:type="gramEnd"/>
      <w:r w:rsidRPr="003401B1">
        <w:rPr>
          <w:rFonts w:ascii="Times New Roman" w:hAnsi="Times New Roman"/>
          <w:bCs/>
          <w:sz w:val="24"/>
          <w:szCs w:val="24"/>
        </w:rPr>
        <w:t xml:space="preserve"> электронный // Образовательная платформа </w:t>
      </w:r>
      <w:proofErr w:type="spellStart"/>
      <w:r w:rsidRPr="003401B1">
        <w:rPr>
          <w:rFonts w:ascii="Times New Roman" w:hAnsi="Times New Roman"/>
          <w:bCs/>
          <w:sz w:val="24"/>
          <w:szCs w:val="24"/>
        </w:rPr>
        <w:t>Юрайт</w:t>
      </w:r>
      <w:proofErr w:type="spellEnd"/>
      <w:r w:rsidRPr="003401B1">
        <w:rPr>
          <w:rFonts w:ascii="Times New Roman" w:hAnsi="Times New Roman"/>
          <w:bCs/>
          <w:sz w:val="24"/>
          <w:szCs w:val="24"/>
        </w:rPr>
        <w:t xml:space="preserve"> [сайт]. — URL: https://urait.ru/bcode/493681 </w:t>
      </w:r>
    </w:p>
    <w:p w14:paraId="7455AACB" w14:textId="35454E3C" w:rsidR="005003E5" w:rsidRPr="00A20A42" w:rsidRDefault="005003E5" w:rsidP="00F809DA">
      <w:pPr>
        <w:numPr>
          <w:ilvl w:val="0"/>
          <w:numId w:val="94"/>
        </w:numPr>
        <w:tabs>
          <w:tab w:val="left" w:pos="993"/>
        </w:tabs>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Кузьмичев В. Е.</w:t>
      </w:r>
      <w:r w:rsidR="00A17280" w:rsidRPr="00A20A42">
        <w:rPr>
          <w:rFonts w:ascii="Times New Roman" w:hAnsi="Times New Roman"/>
          <w:bCs/>
          <w:sz w:val="24"/>
          <w:szCs w:val="24"/>
        </w:rPr>
        <w:t xml:space="preserve"> </w:t>
      </w:r>
      <w:r w:rsidRPr="00A20A42">
        <w:rPr>
          <w:rFonts w:ascii="Times New Roman" w:hAnsi="Times New Roman"/>
          <w:bCs/>
          <w:sz w:val="24"/>
          <w:szCs w:val="24"/>
        </w:rPr>
        <w:t xml:space="preserve">Конструирование швейных изделий: системное </w:t>
      </w:r>
      <w:proofErr w:type="gramStart"/>
      <w:r w:rsidRPr="00A20A42">
        <w:rPr>
          <w:rFonts w:ascii="Times New Roman" w:hAnsi="Times New Roman"/>
          <w:bCs/>
          <w:sz w:val="24"/>
          <w:szCs w:val="24"/>
        </w:rPr>
        <w:t>проектирование :</w:t>
      </w:r>
      <w:proofErr w:type="gramEnd"/>
      <w:r w:rsidRPr="00A20A42">
        <w:rPr>
          <w:rFonts w:ascii="Times New Roman" w:hAnsi="Times New Roman"/>
          <w:bCs/>
          <w:sz w:val="24"/>
          <w:szCs w:val="24"/>
        </w:rPr>
        <w:t xml:space="preserve"> учебное пособие для среднего профессионального образования / В. Е. Кузьмичев, Н. И. </w:t>
      </w:r>
      <w:proofErr w:type="spellStart"/>
      <w:r w:rsidRPr="00A20A42">
        <w:rPr>
          <w:rFonts w:ascii="Times New Roman" w:hAnsi="Times New Roman"/>
          <w:bCs/>
          <w:sz w:val="24"/>
          <w:szCs w:val="24"/>
        </w:rPr>
        <w:t>Ахмедулова</w:t>
      </w:r>
      <w:proofErr w:type="spellEnd"/>
      <w:r w:rsidRPr="00A20A42">
        <w:rPr>
          <w:rFonts w:ascii="Times New Roman" w:hAnsi="Times New Roman"/>
          <w:bCs/>
          <w:sz w:val="24"/>
          <w:szCs w:val="24"/>
        </w:rPr>
        <w:t xml:space="preserve">, Л. П. Юдина ; под научной редакцией В. Е. Кузьмичева. — 3-е изд., </w:t>
      </w:r>
      <w:proofErr w:type="spellStart"/>
      <w:r w:rsidRPr="00A20A42">
        <w:rPr>
          <w:rFonts w:ascii="Times New Roman" w:hAnsi="Times New Roman"/>
          <w:bCs/>
          <w:sz w:val="24"/>
          <w:szCs w:val="24"/>
        </w:rPr>
        <w:t>испр</w:t>
      </w:r>
      <w:proofErr w:type="spellEnd"/>
      <w:r w:rsidRPr="00A20A42">
        <w:rPr>
          <w:rFonts w:ascii="Times New Roman" w:hAnsi="Times New Roman"/>
          <w:bCs/>
          <w:sz w:val="24"/>
          <w:szCs w:val="24"/>
        </w:rPr>
        <w:t xml:space="preserve">. и доп. — </w:t>
      </w:r>
      <w:proofErr w:type="gramStart"/>
      <w:r w:rsidRPr="00A20A42">
        <w:rPr>
          <w:rFonts w:ascii="Times New Roman" w:hAnsi="Times New Roman"/>
          <w:bCs/>
          <w:sz w:val="24"/>
          <w:szCs w:val="24"/>
        </w:rPr>
        <w:t>Москва :</w:t>
      </w:r>
      <w:proofErr w:type="gramEnd"/>
      <w:r w:rsidRPr="00A20A42">
        <w:rPr>
          <w:rFonts w:ascii="Times New Roman" w:hAnsi="Times New Roman"/>
          <w:bCs/>
          <w:sz w:val="24"/>
          <w:szCs w:val="24"/>
        </w:rPr>
        <w:t xml:space="preserve"> Издательство </w:t>
      </w:r>
      <w:proofErr w:type="spellStart"/>
      <w:r w:rsidRPr="00A20A42">
        <w:rPr>
          <w:rFonts w:ascii="Times New Roman" w:hAnsi="Times New Roman"/>
          <w:bCs/>
          <w:sz w:val="24"/>
          <w:szCs w:val="24"/>
        </w:rPr>
        <w:t>Юрайт</w:t>
      </w:r>
      <w:proofErr w:type="spellEnd"/>
      <w:r w:rsidRPr="00A20A42">
        <w:rPr>
          <w:rFonts w:ascii="Times New Roman" w:hAnsi="Times New Roman"/>
          <w:bCs/>
          <w:sz w:val="24"/>
          <w:szCs w:val="24"/>
        </w:rPr>
        <w:t xml:space="preserve">, 2022. — 392 с. — (Профессиональное образование). — ISBN 978-5-534-08530-3. — </w:t>
      </w:r>
      <w:proofErr w:type="gramStart"/>
      <w:r w:rsidRPr="00A20A42">
        <w:rPr>
          <w:rFonts w:ascii="Times New Roman" w:hAnsi="Times New Roman"/>
          <w:bCs/>
          <w:sz w:val="24"/>
          <w:szCs w:val="24"/>
        </w:rPr>
        <w:t>Текст :</w:t>
      </w:r>
      <w:proofErr w:type="gramEnd"/>
      <w:r w:rsidRPr="00A20A42">
        <w:rPr>
          <w:rFonts w:ascii="Times New Roman" w:hAnsi="Times New Roman"/>
          <w:bCs/>
          <w:sz w:val="24"/>
          <w:szCs w:val="24"/>
        </w:rPr>
        <w:t xml:space="preserve"> электронный // Образовательная платформа </w:t>
      </w:r>
      <w:proofErr w:type="spellStart"/>
      <w:r w:rsidRPr="00A20A42">
        <w:rPr>
          <w:rFonts w:ascii="Times New Roman" w:hAnsi="Times New Roman"/>
          <w:bCs/>
          <w:sz w:val="24"/>
          <w:szCs w:val="24"/>
        </w:rPr>
        <w:t>Юрайт</w:t>
      </w:r>
      <w:proofErr w:type="spellEnd"/>
      <w:r w:rsidRPr="00A20A42">
        <w:rPr>
          <w:rFonts w:ascii="Times New Roman" w:hAnsi="Times New Roman"/>
          <w:bCs/>
          <w:sz w:val="24"/>
          <w:szCs w:val="24"/>
        </w:rPr>
        <w:t xml:space="preserve"> [сайт]. — URL: </w:t>
      </w:r>
      <w:hyperlink r:id="rId85" w:tgtFrame="_blank" w:history="1">
        <w:r w:rsidRPr="00A20A42">
          <w:rPr>
            <w:rFonts w:ascii="Times New Roman" w:hAnsi="Times New Roman"/>
            <w:bCs/>
            <w:sz w:val="24"/>
            <w:szCs w:val="24"/>
          </w:rPr>
          <w:t>https://urait.ru/bcode/493683</w:t>
        </w:r>
      </w:hyperlink>
    </w:p>
    <w:p w14:paraId="15862A48" w14:textId="7852C0BE" w:rsidR="005003E5" w:rsidRPr="00A20A42" w:rsidRDefault="00A20A42" w:rsidP="00F809DA">
      <w:pPr>
        <w:numPr>
          <w:ilvl w:val="0"/>
          <w:numId w:val="94"/>
        </w:numPr>
        <w:tabs>
          <w:tab w:val="left" w:pos="993"/>
        </w:tabs>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Романова, Л. А. Конструирование и моделирование женской одежды. </w:t>
      </w:r>
      <w:proofErr w:type="gramStart"/>
      <w:r w:rsidRPr="00A20A42">
        <w:rPr>
          <w:rFonts w:ascii="Times New Roman" w:hAnsi="Times New Roman"/>
          <w:bCs/>
          <w:sz w:val="24"/>
          <w:szCs w:val="24"/>
        </w:rPr>
        <w:t>Практикум :</w:t>
      </w:r>
      <w:proofErr w:type="gramEnd"/>
      <w:r w:rsidRPr="00A20A42">
        <w:rPr>
          <w:rFonts w:ascii="Times New Roman" w:hAnsi="Times New Roman"/>
          <w:bCs/>
          <w:sz w:val="24"/>
          <w:szCs w:val="24"/>
        </w:rPr>
        <w:t xml:space="preserve"> учебно-методическое пособие / Л. А. Романова. — 2-е изд., стер. — Санкт-</w:t>
      </w:r>
      <w:proofErr w:type="gramStart"/>
      <w:r w:rsidRPr="00A20A42">
        <w:rPr>
          <w:rFonts w:ascii="Times New Roman" w:hAnsi="Times New Roman"/>
          <w:bCs/>
          <w:sz w:val="24"/>
          <w:szCs w:val="24"/>
        </w:rPr>
        <w:t>Петербург :</w:t>
      </w:r>
      <w:proofErr w:type="gramEnd"/>
      <w:r w:rsidRPr="00A20A42">
        <w:rPr>
          <w:rFonts w:ascii="Times New Roman" w:hAnsi="Times New Roman"/>
          <w:bCs/>
          <w:sz w:val="24"/>
          <w:szCs w:val="24"/>
        </w:rPr>
        <w:t xml:space="preserve"> Лань, 2020. — 416 с. — ISBN 978-5-8114-4945-3. — </w:t>
      </w:r>
      <w:proofErr w:type="gramStart"/>
      <w:r w:rsidRPr="00A20A42">
        <w:rPr>
          <w:rFonts w:ascii="Times New Roman" w:hAnsi="Times New Roman"/>
          <w:bCs/>
          <w:sz w:val="24"/>
          <w:szCs w:val="24"/>
        </w:rPr>
        <w:t>Текст :</w:t>
      </w:r>
      <w:proofErr w:type="gramEnd"/>
      <w:r w:rsidRPr="00A20A42">
        <w:rPr>
          <w:rFonts w:ascii="Times New Roman" w:hAnsi="Times New Roman"/>
          <w:bCs/>
          <w:sz w:val="24"/>
          <w:szCs w:val="24"/>
        </w:rPr>
        <w:t xml:space="preserve"> электронный // Лань : электронно-библиотечная система. — URL: https://e.lanbook.com/book/129088 (дата обращения: 24.06.2022). — Режим доступа: для </w:t>
      </w:r>
      <w:proofErr w:type="spellStart"/>
      <w:r w:rsidRPr="00A20A42">
        <w:rPr>
          <w:rFonts w:ascii="Times New Roman" w:hAnsi="Times New Roman"/>
          <w:bCs/>
          <w:sz w:val="24"/>
          <w:szCs w:val="24"/>
        </w:rPr>
        <w:t>авториз</w:t>
      </w:r>
      <w:proofErr w:type="spellEnd"/>
      <w:r w:rsidRPr="00A20A42">
        <w:rPr>
          <w:rFonts w:ascii="Times New Roman" w:hAnsi="Times New Roman"/>
          <w:bCs/>
          <w:sz w:val="24"/>
          <w:szCs w:val="24"/>
        </w:rPr>
        <w:t>. пользователей.</w:t>
      </w:r>
    </w:p>
    <w:p w14:paraId="5710BB6F" w14:textId="77777777" w:rsidR="005B32FE" w:rsidRPr="00A20A42" w:rsidRDefault="005B32FE" w:rsidP="00A20A42">
      <w:pPr>
        <w:suppressAutoHyphens/>
        <w:ind w:firstLine="709"/>
        <w:contextualSpacing/>
        <w:jc w:val="both"/>
        <w:rPr>
          <w:rFonts w:ascii="Times New Roman" w:hAnsi="Times New Roman"/>
          <w:bCs/>
          <w:sz w:val="24"/>
          <w:szCs w:val="24"/>
        </w:rPr>
      </w:pPr>
    </w:p>
    <w:p w14:paraId="37F382C4" w14:textId="77777777" w:rsidR="005B32FE" w:rsidRPr="00A20A42" w:rsidRDefault="005B32FE" w:rsidP="00A20A42">
      <w:pPr>
        <w:suppressAutoHyphens/>
        <w:spacing w:after="0"/>
        <w:ind w:firstLine="709"/>
        <w:contextualSpacing/>
        <w:jc w:val="both"/>
        <w:rPr>
          <w:rFonts w:ascii="Times New Roman" w:hAnsi="Times New Roman"/>
          <w:b/>
          <w:bCs/>
          <w:sz w:val="24"/>
          <w:szCs w:val="24"/>
        </w:rPr>
      </w:pPr>
      <w:r w:rsidRPr="00A20A42">
        <w:rPr>
          <w:rFonts w:ascii="Times New Roman" w:hAnsi="Times New Roman"/>
          <w:b/>
          <w:bCs/>
          <w:sz w:val="24"/>
          <w:szCs w:val="24"/>
        </w:rPr>
        <w:t>3.2.3. Дополнительные источники</w:t>
      </w:r>
    </w:p>
    <w:p w14:paraId="710BFE68" w14:textId="77777777" w:rsidR="003473AC" w:rsidRPr="00A20A42" w:rsidRDefault="003473AC" w:rsidP="00F809DA">
      <w:pPr>
        <w:numPr>
          <w:ilvl w:val="0"/>
          <w:numId w:val="95"/>
        </w:numPr>
        <w:tabs>
          <w:tab w:val="left" w:pos="993"/>
        </w:tabs>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Амирова Э.К. Конструирование одежды / Э.К. Амирова, [и др.]– М.: Академия, 2012. – 496 с.</w:t>
      </w:r>
    </w:p>
    <w:p w14:paraId="742BD34A" w14:textId="5B57EFED" w:rsidR="003473AC" w:rsidRPr="00A20A42" w:rsidRDefault="003473AC" w:rsidP="00F809DA">
      <w:pPr>
        <w:numPr>
          <w:ilvl w:val="0"/>
          <w:numId w:val="95"/>
        </w:numPr>
        <w:tabs>
          <w:tab w:val="left" w:pos="993"/>
        </w:tabs>
        <w:suppressAutoHyphens/>
        <w:ind w:left="0" w:firstLine="709"/>
        <w:contextualSpacing/>
        <w:jc w:val="both"/>
        <w:rPr>
          <w:rFonts w:ascii="Times New Roman" w:hAnsi="Times New Roman"/>
          <w:bCs/>
          <w:sz w:val="24"/>
          <w:szCs w:val="24"/>
        </w:rPr>
      </w:pPr>
      <w:proofErr w:type="spellStart"/>
      <w:r w:rsidRPr="00A20A42">
        <w:rPr>
          <w:rFonts w:ascii="Times New Roman" w:hAnsi="Times New Roman"/>
          <w:bCs/>
          <w:sz w:val="24"/>
          <w:szCs w:val="24"/>
        </w:rPr>
        <w:t>Артамошина</w:t>
      </w:r>
      <w:proofErr w:type="spellEnd"/>
      <w:r w:rsidRPr="00A20A42">
        <w:rPr>
          <w:rFonts w:ascii="Times New Roman" w:hAnsi="Times New Roman"/>
          <w:bCs/>
          <w:sz w:val="24"/>
          <w:szCs w:val="24"/>
        </w:rPr>
        <w:t xml:space="preserve"> М.Н. «Информационные технологии в швейном</w:t>
      </w:r>
      <w:r w:rsidR="00A17280" w:rsidRPr="00A20A42">
        <w:rPr>
          <w:rFonts w:ascii="Times New Roman" w:hAnsi="Times New Roman"/>
          <w:bCs/>
          <w:sz w:val="24"/>
          <w:szCs w:val="24"/>
        </w:rPr>
        <w:t xml:space="preserve"> </w:t>
      </w:r>
      <w:r w:rsidRPr="00A20A42">
        <w:rPr>
          <w:rFonts w:ascii="Times New Roman" w:hAnsi="Times New Roman"/>
          <w:bCs/>
          <w:sz w:val="24"/>
          <w:szCs w:val="24"/>
        </w:rPr>
        <w:t>производстве», М.: Образовательно-издательский центр «Академия»; ОАО «Московские</w:t>
      </w:r>
      <w:r w:rsidR="00A17280" w:rsidRPr="00A20A42">
        <w:rPr>
          <w:rFonts w:ascii="Times New Roman" w:hAnsi="Times New Roman"/>
          <w:bCs/>
          <w:sz w:val="24"/>
          <w:szCs w:val="24"/>
        </w:rPr>
        <w:t xml:space="preserve"> </w:t>
      </w:r>
      <w:r w:rsidRPr="00A20A42">
        <w:rPr>
          <w:rFonts w:ascii="Times New Roman" w:hAnsi="Times New Roman"/>
          <w:bCs/>
          <w:sz w:val="24"/>
          <w:szCs w:val="24"/>
        </w:rPr>
        <w:t>учебники», 2013.</w:t>
      </w:r>
    </w:p>
    <w:p w14:paraId="5055B34B" w14:textId="77777777" w:rsidR="003473AC" w:rsidRPr="00A20A42" w:rsidRDefault="003473AC" w:rsidP="00F809DA">
      <w:pPr>
        <w:numPr>
          <w:ilvl w:val="0"/>
          <w:numId w:val="95"/>
        </w:numPr>
        <w:tabs>
          <w:tab w:val="left" w:pos="993"/>
        </w:tabs>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Бадмаева Е.С., </w:t>
      </w:r>
      <w:proofErr w:type="spellStart"/>
      <w:r w:rsidRPr="00A20A42">
        <w:rPr>
          <w:rFonts w:ascii="Times New Roman" w:hAnsi="Times New Roman"/>
          <w:bCs/>
          <w:sz w:val="24"/>
          <w:szCs w:val="24"/>
        </w:rPr>
        <w:t>Бухинник</w:t>
      </w:r>
      <w:proofErr w:type="spellEnd"/>
      <w:r w:rsidRPr="00A20A42">
        <w:rPr>
          <w:rFonts w:ascii="Times New Roman" w:hAnsi="Times New Roman"/>
          <w:bCs/>
          <w:sz w:val="24"/>
          <w:szCs w:val="24"/>
        </w:rPr>
        <w:t xml:space="preserve"> В.В., </w:t>
      </w:r>
      <w:proofErr w:type="spellStart"/>
      <w:r w:rsidRPr="00A20A42">
        <w:rPr>
          <w:rFonts w:ascii="Times New Roman" w:hAnsi="Times New Roman"/>
          <w:bCs/>
          <w:sz w:val="24"/>
          <w:szCs w:val="24"/>
        </w:rPr>
        <w:t>Елинер</w:t>
      </w:r>
      <w:proofErr w:type="spellEnd"/>
      <w:r w:rsidRPr="00A20A42">
        <w:rPr>
          <w:rFonts w:ascii="Times New Roman" w:hAnsi="Times New Roman"/>
          <w:bCs/>
          <w:sz w:val="24"/>
          <w:szCs w:val="24"/>
        </w:rPr>
        <w:t xml:space="preserve"> Л.В. Компьютерное проектирование в дизайне одежды: Учебник – СПб.: Издательство Питер СПб, 2016 г. - 192 с.</w:t>
      </w:r>
    </w:p>
    <w:p w14:paraId="02CC365E" w14:textId="77777777" w:rsidR="003473AC" w:rsidRPr="00A20A42" w:rsidRDefault="003473AC" w:rsidP="00F809DA">
      <w:pPr>
        <w:numPr>
          <w:ilvl w:val="0"/>
          <w:numId w:val="95"/>
        </w:numPr>
        <w:tabs>
          <w:tab w:val="left" w:pos="993"/>
        </w:tabs>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Бескоровайная Г.П., </w:t>
      </w:r>
      <w:proofErr w:type="spellStart"/>
      <w:r w:rsidRPr="00A20A42">
        <w:rPr>
          <w:rFonts w:ascii="Times New Roman" w:hAnsi="Times New Roman"/>
          <w:bCs/>
          <w:sz w:val="24"/>
          <w:szCs w:val="24"/>
        </w:rPr>
        <w:t>Куренова</w:t>
      </w:r>
      <w:proofErr w:type="spellEnd"/>
      <w:r w:rsidRPr="00A20A42">
        <w:rPr>
          <w:rFonts w:ascii="Times New Roman" w:hAnsi="Times New Roman"/>
          <w:bCs/>
          <w:sz w:val="24"/>
          <w:szCs w:val="24"/>
        </w:rPr>
        <w:t xml:space="preserve"> С.В. Проектирование детской одежды - М.: Академия, 2002.</w:t>
      </w:r>
    </w:p>
    <w:p w14:paraId="6F4E59C3" w14:textId="77777777" w:rsidR="003473AC" w:rsidRPr="00A20A42" w:rsidRDefault="003473AC" w:rsidP="00F809DA">
      <w:pPr>
        <w:numPr>
          <w:ilvl w:val="0"/>
          <w:numId w:val="95"/>
        </w:numPr>
        <w:tabs>
          <w:tab w:val="left" w:pos="993"/>
        </w:tabs>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Конструирование одежды. </w:t>
      </w:r>
      <w:proofErr w:type="spellStart"/>
      <w:r w:rsidRPr="00A20A42">
        <w:rPr>
          <w:rFonts w:ascii="Times New Roman" w:hAnsi="Times New Roman"/>
          <w:bCs/>
          <w:sz w:val="24"/>
          <w:szCs w:val="24"/>
        </w:rPr>
        <w:t>Ростов</w:t>
      </w:r>
      <w:proofErr w:type="spellEnd"/>
      <w:r w:rsidRPr="00A20A42">
        <w:rPr>
          <w:rFonts w:ascii="Times New Roman" w:hAnsi="Times New Roman"/>
          <w:bCs/>
          <w:sz w:val="24"/>
          <w:szCs w:val="24"/>
        </w:rPr>
        <w:t xml:space="preserve"> н/Д: Феникс, 2005.</w:t>
      </w:r>
    </w:p>
    <w:p w14:paraId="5C629ABA" w14:textId="77777777" w:rsidR="005003E5" w:rsidRPr="00A20A42" w:rsidRDefault="005003E5" w:rsidP="00F809DA">
      <w:pPr>
        <w:numPr>
          <w:ilvl w:val="0"/>
          <w:numId w:val="95"/>
        </w:numPr>
        <w:tabs>
          <w:tab w:val="left" w:pos="993"/>
        </w:tabs>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Кузьмичев В.Е., </w:t>
      </w:r>
      <w:proofErr w:type="spellStart"/>
      <w:r w:rsidRPr="00A20A42">
        <w:rPr>
          <w:rFonts w:ascii="Times New Roman" w:hAnsi="Times New Roman"/>
          <w:bCs/>
          <w:sz w:val="24"/>
          <w:szCs w:val="24"/>
        </w:rPr>
        <w:t>Ахмедулова</w:t>
      </w:r>
      <w:proofErr w:type="spellEnd"/>
      <w:r w:rsidRPr="00A20A42">
        <w:rPr>
          <w:rFonts w:ascii="Times New Roman" w:hAnsi="Times New Roman"/>
          <w:bCs/>
          <w:sz w:val="24"/>
          <w:szCs w:val="24"/>
        </w:rPr>
        <w:t xml:space="preserve"> Н.И., Юдина Л.П., Конструирование швейных изделий: системное проектирование: учебное пособие для СПО. - М.: Издательство </w:t>
      </w:r>
      <w:proofErr w:type="spellStart"/>
      <w:r w:rsidRPr="00A20A42">
        <w:rPr>
          <w:rFonts w:ascii="Times New Roman" w:hAnsi="Times New Roman"/>
          <w:bCs/>
          <w:sz w:val="24"/>
          <w:szCs w:val="24"/>
        </w:rPr>
        <w:t>Юрайт</w:t>
      </w:r>
      <w:proofErr w:type="spellEnd"/>
      <w:r w:rsidRPr="00A20A42">
        <w:rPr>
          <w:rFonts w:ascii="Times New Roman" w:hAnsi="Times New Roman"/>
          <w:bCs/>
          <w:sz w:val="24"/>
          <w:szCs w:val="24"/>
        </w:rPr>
        <w:t>, 2018 г. - 392 с.</w:t>
      </w:r>
    </w:p>
    <w:p w14:paraId="4DD6C483" w14:textId="77777777" w:rsidR="000E6969" w:rsidRPr="00A20A42" w:rsidRDefault="000E6969" w:rsidP="00F809DA">
      <w:pPr>
        <w:numPr>
          <w:ilvl w:val="0"/>
          <w:numId w:val="95"/>
        </w:numPr>
        <w:tabs>
          <w:tab w:val="left" w:pos="993"/>
        </w:tabs>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Мартынова А.И. Конструктивное моделирование одежды / А.И. Мартынова, Е.Г. Андреева. – М.: Московская государственная академия легкой промышленности, 2002; </w:t>
      </w:r>
    </w:p>
    <w:p w14:paraId="433DA17E" w14:textId="1E47B646" w:rsidR="000E6969" w:rsidRPr="00A20A42" w:rsidRDefault="000E6969" w:rsidP="00F809DA">
      <w:pPr>
        <w:numPr>
          <w:ilvl w:val="0"/>
          <w:numId w:val="95"/>
        </w:numPr>
        <w:tabs>
          <w:tab w:val="left" w:pos="993"/>
        </w:tabs>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Методические указания, САПР «Ассоль» УНЦ «Прикладные компьютерные</w:t>
      </w:r>
      <w:r w:rsidR="00A17280" w:rsidRPr="00A20A42">
        <w:rPr>
          <w:rFonts w:ascii="Times New Roman" w:hAnsi="Times New Roman"/>
          <w:bCs/>
          <w:sz w:val="24"/>
          <w:szCs w:val="24"/>
        </w:rPr>
        <w:t xml:space="preserve"> </w:t>
      </w:r>
      <w:r w:rsidRPr="00A20A42">
        <w:rPr>
          <w:rFonts w:ascii="Times New Roman" w:hAnsi="Times New Roman"/>
          <w:bCs/>
          <w:sz w:val="24"/>
          <w:szCs w:val="24"/>
        </w:rPr>
        <w:t>технологии», 2007.</w:t>
      </w:r>
    </w:p>
    <w:p w14:paraId="2E6938B0" w14:textId="4F1D1A5F" w:rsidR="003473AC" w:rsidRPr="00A20A42" w:rsidRDefault="003473AC" w:rsidP="00F809DA">
      <w:pPr>
        <w:numPr>
          <w:ilvl w:val="0"/>
          <w:numId w:val="95"/>
        </w:numPr>
        <w:tabs>
          <w:tab w:val="left" w:pos="993"/>
        </w:tabs>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Рогов П.И. Конструирование женской одежды для индивидуального потребителя / П.И. Рогов, Н.М. </w:t>
      </w:r>
      <w:proofErr w:type="spellStart"/>
      <w:r w:rsidRPr="00A20A42">
        <w:rPr>
          <w:rFonts w:ascii="Times New Roman" w:hAnsi="Times New Roman"/>
          <w:bCs/>
          <w:sz w:val="24"/>
          <w:szCs w:val="24"/>
        </w:rPr>
        <w:t>Конопальцева</w:t>
      </w:r>
      <w:proofErr w:type="spellEnd"/>
      <w:r w:rsidRPr="00A20A42">
        <w:rPr>
          <w:rFonts w:ascii="Times New Roman" w:hAnsi="Times New Roman"/>
          <w:bCs/>
          <w:sz w:val="24"/>
          <w:szCs w:val="24"/>
        </w:rPr>
        <w:t>. - М.: Академия, 2004</w:t>
      </w:r>
      <w:r w:rsidR="009F6CF4">
        <w:rPr>
          <w:rFonts w:ascii="Times New Roman" w:hAnsi="Times New Roman"/>
          <w:bCs/>
          <w:sz w:val="24"/>
          <w:szCs w:val="24"/>
        </w:rPr>
        <w:t xml:space="preserve"> – 400 с.</w:t>
      </w:r>
      <w:r w:rsidRPr="00A20A42">
        <w:rPr>
          <w:rFonts w:ascii="Times New Roman" w:hAnsi="Times New Roman"/>
          <w:bCs/>
          <w:sz w:val="24"/>
          <w:szCs w:val="24"/>
        </w:rPr>
        <w:t>;</w:t>
      </w:r>
    </w:p>
    <w:p w14:paraId="15B09095" w14:textId="61E91A4E" w:rsidR="003473AC" w:rsidRPr="00A20A42" w:rsidRDefault="003473AC" w:rsidP="00F809DA">
      <w:pPr>
        <w:numPr>
          <w:ilvl w:val="0"/>
          <w:numId w:val="95"/>
        </w:numPr>
        <w:tabs>
          <w:tab w:val="left" w:pos="993"/>
        </w:tabs>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Рогов П.И. Конструирование мужской одежды для индивидуального потребителя / П.И. Рогов, Н.М. </w:t>
      </w:r>
      <w:proofErr w:type="spellStart"/>
      <w:r w:rsidRPr="00A20A42">
        <w:rPr>
          <w:rFonts w:ascii="Times New Roman" w:hAnsi="Times New Roman"/>
          <w:bCs/>
          <w:sz w:val="24"/>
          <w:szCs w:val="24"/>
        </w:rPr>
        <w:t>Конопальцева</w:t>
      </w:r>
      <w:proofErr w:type="spellEnd"/>
      <w:r w:rsidRPr="00A20A42">
        <w:rPr>
          <w:rFonts w:ascii="Times New Roman" w:hAnsi="Times New Roman"/>
          <w:bCs/>
          <w:sz w:val="24"/>
          <w:szCs w:val="24"/>
        </w:rPr>
        <w:t>. - М.: Академия, 2006</w:t>
      </w:r>
      <w:r w:rsidR="009F6CF4">
        <w:rPr>
          <w:rFonts w:ascii="Times New Roman" w:hAnsi="Times New Roman"/>
          <w:bCs/>
          <w:sz w:val="24"/>
          <w:szCs w:val="24"/>
        </w:rPr>
        <w:t xml:space="preserve"> – 378 с.</w:t>
      </w:r>
      <w:r w:rsidRPr="00A20A42">
        <w:rPr>
          <w:rFonts w:ascii="Times New Roman" w:hAnsi="Times New Roman"/>
          <w:bCs/>
          <w:sz w:val="24"/>
          <w:szCs w:val="24"/>
        </w:rPr>
        <w:t>;</w:t>
      </w:r>
    </w:p>
    <w:p w14:paraId="31A75309" w14:textId="6A3BF457" w:rsidR="000E6969" w:rsidRPr="00A20A42" w:rsidRDefault="000E6969" w:rsidP="00F809DA">
      <w:pPr>
        <w:numPr>
          <w:ilvl w:val="0"/>
          <w:numId w:val="95"/>
        </w:numPr>
        <w:tabs>
          <w:tab w:val="left" w:pos="993"/>
        </w:tabs>
        <w:suppressAutoHyphens/>
        <w:ind w:left="0" w:firstLine="709"/>
        <w:contextualSpacing/>
        <w:jc w:val="both"/>
        <w:rPr>
          <w:rFonts w:ascii="Times New Roman" w:hAnsi="Times New Roman"/>
          <w:sz w:val="24"/>
          <w:szCs w:val="24"/>
        </w:rPr>
      </w:pPr>
      <w:r w:rsidRPr="00A20A42">
        <w:rPr>
          <w:rFonts w:ascii="Times New Roman" w:hAnsi="Times New Roman"/>
          <w:bCs/>
          <w:sz w:val="24"/>
          <w:szCs w:val="24"/>
        </w:rPr>
        <w:t>Сборник "</w:t>
      </w:r>
      <w:proofErr w:type="spellStart"/>
      <w:r w:rsidRPr="00A20A42">
        <w:rPr>
          <w:rFonts w:ascii="Times New Roman" w:hAnsi="Times New Roman"/>
          <w:bCs/>
          <w:sz w:val="24"/>
          <w:szCs w:val="24"/>
        </w:rPr>
        <w:t>М.Мюллер</w:t>
      </w:r>
      <w:proofErr w:type="spellEnd"/>
      <w:r w:rsidRPr="00A20A42">
        <w:rPr>
          <w:rFonts w:ascii="Times New Roman" w:hAnsi="Times New Roman"/>
          <w:sz w:val="24"/>
          <w:szCs w:val="24"/>
        </w:rPr>
        <w:t xml:space="preserve"> и сын". Техника кроя. 2008 г, - М., </w:t>
      </w:r>
      <w:hyperlink r:id="rId86" w:history="1">
        <w:proofErr w:type="spellStart"/>
        <w:r w:rsidRPr="00A20A42">
          <w:rPr>
            <w:rStyle w:val="ad"/>
            <w:rFonts w:ascii="Times New Roman" w:hAnsi="Times New Roman"/>
            <w:color w:val="auto"/>
            <w:sz w:val="24"/>
            <w:szCs w:val="24"/>
          </w:rPr>
          <w:t>Эдипресс-Конлига</w:t>
        </w:r>
        <w:proofErr w:type="spellEnd"/>
      </w:hyperlink>
      <w:r w:rsidRPr="00A20A42">
        <w:rPr>
          <w:rFonts w:ascii="Times New Roman" w:hAnsi="Times New Roman"/>
          <w:sz w:val="24"/>
          <w:szCs w:val="24"/>
        </w:rPr>
        <w:t>,</w:t>
      </w:r>
      <w:r w:rsidR="00A17280" w:rsidRPr="00A20A42">
        <w:rPr>
          <w:rFonts w:ascii="Times New Roman" w:hAnsi="Times New Roman"/>
          <w:sz w:val="24"/>
          <w:szCs w:val="24"/>
        </w:rPr>
        <w:t xml:space="preserve"> </w:t>
      </w:r>
      <w:r w:rsidRPr="00A20A42">
        <w:rPr>
          <w:rFonts w:ascii="Times New Roman" w:hAnsi="Times New Roman"/>
          <w:sz w:val="24"/>
          <w:szCs w:val="24"/>
        </w:rPr>
        <w:t>2009</w:t>
      </w:r>
    </w:p>
    <w:p w14:paraId="7B294EDE" w14:textId="77777777" w:rsidR="005003E5" w:rsidRPr="00A20A42" w:rsidRDefault="005003E5" w:rsidP="00F809DA">
      <w:pPr>
        <w:numPr>
          <w:ilvl w:val="0"/>
          <w:numId w:val="95"/>
        </w:numPr>
        <w:tabs>
          <w:tab w:val="left" w:pos="993"/>
        </w:tabs>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Смирнова Н.И., </w:t>
      </w:r>
      <w:proofErr w:type="spellStart"/>
      <w:r w:rsidRPr="00A20A42">
        <w:rPr>
          <w:rFonts w:ascii="Times New Roman" w:hAnsi="Times New Roman"/>
          <w:bCs/>
          <w:sz w:val="24"/>
          <w:szCs w:val="24"/>
        </w:rPr>
        <w:t>Конопальцева</w:t>
      </w:r>
      <w:proofErr w:type="spellEnd"/>
      <w:r w:rsidRPr="00A20A42">
        <w:rPr>
          <w:rFonts w:ascii="Times New Roman" w:hAnsi="Times New Roman"/>
          <w:bCs/>
          <w:sz w:val="24"/>
          <w:szCs w:val="24"/>
        </w:rPr>
        <w:t xml:space="preserve"> И.Н., Проектирование конструкций швейных изделий для индивидуального потребителя: учебное пособие. - М.: Издательство НИЦ ИНФРА-М, 2018 г. - 354 с.</w:t>
      </w:r>
    </w:p>
    <w:p w14:paraId="7AC3893D" w14:textId="77777777" w:rsidR="003473AC" w:rsidRPr="00A20A42" w:rsidRDefault="003473AC" w:rsidP="00F809DA">
      <w:pPr>
        <w:numPr>
          <w:ilvl w:val="0"/>
          <w:numId w:val="95"/>
        </w:numPr>
        <w:tabs>
          <w:tab w:val="left" w:pos="993"/>
        </w:tabs>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Соколова Т. Самоучитель для студента «</w:t>
      </w:r>
      <w:proofErr w:type="spellStart"/>
      <w:r w:rsidRPr="00A20A42">
        <w:rPr>
          <w:rFonts w:ascii="Times New Roman" w:hAnsi="Times New Roman"/>
          <w:bCs/>
          <w:sz w:val="24"/>
          <w:szCs w:val="24"/>
        </w:rPr>
        <w:t>AutoCad</w:t>
      </w:r>
      <w:proofErr w:type="spellEnd"/>
      <w:r w:rsidRPr="00A20A42">
        <w:rPr>
          <w:rFonts w:ascii="Times New Roman" w:hAnsi="Times New Roman"/>
          <w:bCs/>
          <w:sz w:val="24"/>
          <w:szCs w:val="24"/>
        </w:rPr>
        <w:t xml:space="preserve">. 2009» СПб.: Питер, 2008. </w:t>
      </w:r>
    </w:p>
    <w:p w14:paraId="3A74ED42" w14:textId="77777777" w:rsidR="000E6969" w:rsidRPr="00A20A42" w:rsidRDefault="000E6969" w:rsidP="00F809DA">
      <w:pPr>
        <w:numPr>
          <w:ilvl w:val="0"/>
          <w:numId w:val="95"/>
        </w:numPr>
        <w:tabs>
          <w:tab w:val="left" w:pos="993"/>
        </w:tabs>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Учебное пособие «Конструирование одежды в </w:t>
      </w:r>
      <w:proofErr w:type="spellStart"/>
      <w:r w:rsidRPr="00A20A42">
        <w:rPr>
          <w:rFonts w:ascii="Times New Roman" w:hAnsi="Times New Roman"/>
          <w:bCs/>
          <w:sz w:val="24"/>
          <w:szCs w:val="24"/>
        </w:rPr>
        <w:t>Графис</w:t>
      </w:r>
      <w:proofErr w:type="spellEnd"/>
      <w:r w:rsidRPr="00A20A42">
        <w:rPr>
          <w:rFonts w:ascii="Times New Roman" w:hAnsi="Times New Roman"/>
          <w:bCs/>
          <w:sz w:val="24"/>
          <w:szCs w:val="24"/>
        </w:rPr>
        <w:t>» часть 1, - М., ЗАО «</w:t>
      </w:r>
      <w:proofErr w:type="spellStart"/>
      <w:r w:rsidRPr="00A20A42">
        <w:rPr>
          <w:rFonts w:ascii="Times New Roman" w:hAnsi="Times New Roman"/>
          <w:bCs/>
          <w:sz w:val="24"/>
          <w:szCs w:val="24"/>
        </w:rPr>
        <w:t>Кадрус</w:t>
      </w:r>
      <w:proofErr w:type="spellEnd"/>
      <w:r w:rsidRPr="00A20A42">
        <w:rPr>
          <w:rFonts w:ascii="Times New Roman" w:hAnsi="Times New Roman"/>
          <w:bCs/>
          <w:sz w:val="24"/>
          <w:szCs w:val="24"/>
        </w:rPr>
        <w:t>», 2011</w:t>
      </w:r>
    </w:p>
    <w:p w14:paraId="32BEDFCF" w14:textId="77777777" w:rsidR="000E6969" w:rsidRPr="00A20A42" w:rsidRDefault="000E6969" w:rsidP="00F809DA">
      <w:pPr>
        <w:numPr>
          <w:ilvl w:val="0"/>
          <w:numId w:val="95"/>
        </w:numPr>
        <w:tabs>
          <w:tab w:val="left" w:pos="993"/>
        </w:tabs>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Учебное пособие «Конструирование одежды в </w:t>
      </w:r>
      <w:proofErr w:type="spellStart"/>
      <w:r w:rsidRPr="00A20A42">
        <w:rPr>
          <w:rFonts w:ascii="Times New Roman" w:hAnsi="Times New Roman"/>
          <w:bCs/>
          <w:sz w:val="24"/>
          <w:szCs w:val="24"/>
        </w:rPr>
        <w:t>Графис</w:t>
      </w:r>
      <w:proofErr w:type="spellEnd"/>
      <w:r w:rsidRPr="00A20A42">
        <w:rPr>
          <w:rFonts w:ascii="Times New Roman" w:hAnsi="Times New Roman"/>
          <w:bCs/>
          <w:sz w:val="24"/>
          <w:szCs w:val="24"/>
        </w:rPr>
        <w:t>» часть 2, - М., ЗАО «</w:t>
      </w:r>
      <w:proofErr w:type="spellStart"/>
      <w:r w:rsidRPr="00A20A42">
        <w:rPr>
          <w:rFonts w:ascii="Times New Roman" w:hAnsi="Times New Roman"/>
          <w:bCs/>
          <w:sz w:val="24"/>
          <w:szCs w:val="24"/>
        </w:rPr>
        <w:t>Кадрус</w:t>
      </w:r>
      <w:proofErr w:type="spellEnd"/>
      <w:r w:rsidRPr="00A20A42">
        <w:rPr>
          <w:rFonts w:ascii="Times New Roman" w:hAnsi="Times New Roman"/>
          <w:bCs/>
          <w:sz w:val="24"/>
          <w:szCs w:val="24"/>
        </w:rPr>
        <w:t xml:space="preserve">», 2011 </w:t>
      </w:r>
    </w:p>
    <w:p w14:paraId="5F9CD214" w14:textId="77777777" w:rsidR="005B32FE" w:rsidRPr="00A20A42" w:rsidRDefault="005003E5" w:rsidP="00F809DA">
      <w:pPr>
        <w:numPr>
          <w:ilvl w:val="0"/>
          <w:numId w:val="95"/>
        </w:numPr>
        <w:tabs>
          <w:tab w:val="left" w:pos="993"/>
        </w:tabs>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lastRenderedPageBreak/>
        <w:t xml:space="preserve">Шершнева Л.В., </w:t>
      </w:r>
      <w:proofErr w:type="spellStart"/>
      <w:r w:rsidRPr="00A20A42">
        <w:rPr>
          <w:rFonts w:ascii="Times New Roman" w:hAnsi="Times New Roman"/>
          <w:bCs/>
          <w:sz w:val="24"/>
          <w:szCs w:val="24"/>
        </w:rPr>
        <w:t>Дубоносова</w:t>
      </w:r>
      <w:proofErr w:type="spellEnd"/>
      <w:r w:rsidRPr="00A20A42">
        <w:rPr>
          <w:rFonts w:ascii="Times New Roman" w:hAnsi="Times New Roman"/>
          <w:bCs/>
          <w:sz w:val="24"/>
          <w:szCs w:val="24"/>
        </w:rPr>
        <w:t xml:space="preserve"> Е.С., </w:t>
      </w:r>
      <w:proofErr w:type="spellStart"/>
      <w:r w:rsidRPr="00A20A42">
        <w:rPr>
          <w:rFonts w:ascii="Times New Roman" w:hAnsi="Times New Roman"/>
          <w:bCs/>
          <w:sz w:val="24"/>
          <w:szCs w:val="24"/>
        </w:rPr>
        <w:t>Сунаева</w:t>
      </w:r>
      <w:proofErr w:type="spellEnd"/>
      <w:r w:rsidRPr="00A20A42">
        <w:rPr>
          <w:rFonts w:ascii="Times New Roman" w:hAnsi="Times New Roman"/>
          <w:bCs/>
          <w:sz w:val="24"/>
          <w:szCs w:val="24"/>
        </w:rPr>
        <w:t xml:space="preserve"> С.А., Баскакова Е.А., Конструктивное моделирование одежды в терминах, эскизах и чертежах: учебник. – М.: Издательство ИД Форум, 2018 г. - 325 с.</w:t>
      </w:r>
    </w:p>
    <w:p w14:paraId="1E3426DA" w14:textId="0802BD53" w:rsidR="000E6969" w:rsidRPr="00A20A42" w:rsidRDefault="0072277A" w:rsidP="00F809DA">
      <w:pPr>
        <w:numPr>
          <w:ilvl w:val="0"/>
          <w:numId w:val="95"/>
        </w:numPr>
        <w:tabs>
          <w:tab w:val="left" w:pos="993"/>
        </w:tabs>
        <w:suppressAutoHyphens/>
        <w:ind w:left="0" w:firstLine="709"/>
        <w:contextualSpacing/>
        <w:jc w:val="both"/>
        <w:rPr>
          <w:rFonts w:ascii="Times New Roman" w:hAnsi="Times New Roman"/>
          <w:bCs/>
          <w:sz w:val="24"/>
          <w:szCs w:val="24"/>
        </w:rPr>
      </w:pPr>
      <w:hyperlink r:id="rId87" w:history="1">
        <w:proofErr w:type="spellStart"/>
        <w:r w:rsidR="000E6969" w:rsidRPr="00A20A42">
          <w:rPr>
            <w:rFonts w:ascii="Times New Roman" w:hAnsi="Times New Roman"/>
            <w:bCs/>
            <w:sz w:val="24"/>
            <w:szCs w:val="24"/>
          </w:rPr>
          <w:t>Штиглер</w:t>
        </w:r>
        <w:proofErr w:type="spellEnd"/>
        <w:r w:rsidR="000E6969" w:rsidRPr="00A20A42">
          <w:rPr>
            <w:rFonts w:ascii="Times New Roman" w:hAnsi="Times New Roman"/>
            <w:bCs/>
            <w:sz w:val="24"/>
            <w:szCs w:val="24"/>
          </w:rPr>
          <w:t xml:space="preserve"> М.</w:t>
        </w:r>
      </w:hyperlink>
      <w:r w:rsidR="000E6969" w:rsidRPr="00A20A42">
        <w:rPr>
          <w:rFonts w:ascii="Times New Roman" w:hAnsi="Times New Roman"/>
          <w:bCs/>
          <w:sz w:val="24"/>
          <w:szCs w:val="24"/>
        </w:rPr>
        <w:t xml:space="preserve"> Жакеты и пальто. Конструирование. Система "М. Мюллер &amp; сын", - М., </w:t>
      </w:r>
      <w:hyperlink r:id="rId88" w:history="1">
        <w:proofErr w:type="spellStart"/>
        <w:r w:rsidR="000E6969" w:rsidRPr="00A20A42">
          <w:rPr>
            <w:rFonts w:ascii="Times New Roman" w:hAnsi="Times New Roman"/>
            <w:bCs/>
            <w:sz w:val="24"/>
            <w:szCs w:val="24"/>
          </w:rPr>
          <w:t>Эдипресс-Конлига</w:t>
        </w:r>
        <w:proofErr w:type="spellEnd"/>
      </w:hyperlink>
      <w:r w:rsidR="000E6969" w:rsidRPr="00A20A42">
        <w:rPr>
          <w:rFonts w:ascii="Times New Roman" w:hAnsi="Times New Roman"/>
          <w:bCs/>
          <w:sz w:val="24"/>
          <w:szCs w:val="24"/>
        </w:rPr>
        <w:t>,</w:t>
      </w:r>
      <w:r w:rsidR="00A17280" w:rsidRPr="00A20A42">
        <w:rPr>
          <w:rFonts w:ascii="Times New Roman" w:hAnsi="Times New Roman"/>
          <w:bCs/>
          <w:sz w:val="24"/>
          <w:szCs w:val="24"/>
        </w:rPr>
        <w:t xml:space="preserve"> </w:t>
      </w:r>
      <w:r w:rsidR="000E6969" w:rsidRPr="00A20A42">
        <w:rPr>
          <w:rFonts w:ascii="Times New Roman" w:hAnsi="Times New Roman"/>
          <w:bCs/>
          <w:sz w:val="24"/>
          <w:szCs w:val="24"/>
        </w:rPr>
        <w:t>2014</w:t>
      </w:r>
    </w:p>
    <w:p w14:paraId="51C34E03" w14:textId="77777777" w:rsidR="003473AC" w:rsidRPr="00A20A42" w:rsidRDefault="003473AC" w:rsidP="00F809DA">
      <w:pPr>
        <w:numPr>
          <w:ilvl w:val="0"/>
          <w:numId w:val="95"/>
        </w:numPr>
        <w:tabs>
          <w:tab w:val="left" w:pos="993"/>
        </w:tabs>
        <w:suppressAutoHyphens/>
        <w:ind w:left="0" w:firstLine="709"/>
        <w:contextualSpacing/>
        <w:jc w:val="both"/>
        <w:rPr>
          <w:rFonts w:ascii="Times New Roman" w:hAnsi="Times New Roman"/>
          <w:bCs/>
          <w:sz w:val="24"/>
          <w:szCs w:val="24"/>
        </w:rPr>
      </w:pPr>
      <w:proofErr w:type="spellStart"/>
      <w:r w:rsidRPr="00A20A42">
        <w:rPr>
          <w:rFonts w:ascii="Times New Roman" w:hAnsi="Times New Roman"/>
          <w:bCs/>
          <w:sz w:val="24"/>
          <w:szCs w:val="24"/>
        </w:rPr>
        <w:t>Янчевская</w:t>
      </w:r>
      <w:proofErr w:type="spellEnd"/>
      <w:r w:rsidRPr="00A20A42">
        <w:rPr>
          <w:rFonts w:ascii="Times New Roman" w:hAnsi="Times New Roman"/>
          <w:bCs/>
          <w:sz w:val="24"/>
          <w:szCs w:val="24"/>
        </w:rPr>
        <w:t xml:space="preserve"> Е.А. Конструирование одежды. – М.: Академия, 2005;</w:t>
      </w:r>
    </w:p>
    <w:p w14:paraId="78BB5A52" w14:textId="77777777" w:rsidR="000E6969" w:rsidRPr="00A20A42" w:rsidRDefault="000E6969" w:rsidP="00F809DA">
      <w:pPr>
        <w:numPr>
          <w:ilvl w:val="0"/>
          <w:numId w:val="124"/>
        </w:numPr>
        <w:suppressAutoHyphens/>
        <w:ind w:left="0" w:firstLine="709"/>
        <w:contextualSpacing/>
        <w:jc w:val="both"/>
        <w:rPr>
          <w:rFonts w:ascii="Times New Roman" w:hAnsi="Times New Roman"/>
          <w:bCs/>
          <w:sz w:val="24"/>
          <w:szCs w:val="24"/>
        </w:rPr>
      </w:pPr>
      <w:r w:rsidRPr="00A20A42">
        <w:rPr>
          <w:rFonts w:ascii="Times New Roman" w:hAnsi="Times New Roman"/>
          <w:sz w:val="24"/>
          <w:szCs w:val="24"/>
        </w:rPr>
        <w:t xml:space="preserve">ГОСТ </w:t>
      </w:r>
      <w:r w:rsidRPr="00A20A42">
        <w:rPr>
          <w:rFonts w:ascii="Times New Roman" w:hAnsi="Times New Roman"/>
          <w:bCs/>
          <w:sz w:val="24"/>
          <w:szCs w:val="24"/>
        </w:rPr>
        <w:t xml:space="preserve">22977-89. Детали швейных изделий. Термины и определения [Текст]. – </w:t>
      </w:r>
      <w:proofErr w:type="spellStart"/>
      <w:r w:rsidRPr="00A20A42">
        <w:rPr>
          <w:rFonts w:ascii="Times New Roman" w:hAnsi="Times New Roman"/>
          <w:bCs/>
          <w:sz w:val="24"/>
          <w:szCs w:val="24"/>
        </w:rPr>
        <w:t>Введ</w:t>
      </w:r>
      <w:proofErr w:type="spellEnd"/>
      <w:r w:rsidRPr="00A20A42">
        <w:rPr>
          <w:rFonts w:ascii="Times New Roman" w:hAnsi="Times New Roman"/>
          <w:bCs/>
          <w:sz w:val="24"/>
          <w:szCs w:val="24"/>
        </w:rPr>
        <w:t xml:space="preserve">. 2019-01-01. – М.: </w:t>
      </w:r>
      <w:proofErr w:type="spellStart"/>
      <w:r w:rsidRPr="00A20A42">
        <w:rPr>
          <w:rFonts w:ascii="Times New Roman" w:hAnsi="Times New Roman"/>
          <w:bCs/>
          <w:sz w:val="24"/>
          <w:szCs w:val="24"/>
        </w:rPr>
        <w:t>Стандинформ</w:t>
      </w:r>
      <w:proofErr w:type="spellEnd"/>
      <w:r w:rsidRPr="00A20A42">
        <w:rPr>
          <w:rFonts w:ascii="Times New Roman" w:hAnsi="Times New Roman"/>
          <w:bCs/>
          <w:sz w:val="24"/>
          <w:szCs w:val="24"/>
        </w:rPr>
        <w:t>, 2010 г., 25 с.</w:t>
      </w:r>
    </w:p>
    <w:p w14:paraId="4684F91B" w14:textId="77777777" w:rsidR="000E6969" w:rsidRPr="00A20A42" w:rsidRDefault="000E6969" w:rsidP="00F809DA">
      <w:pPr>
        <w:numPr>
          <w:ilvl w:val="0"/>
          <w:numId w:val="124"/>
        </w:numPr>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ГОСТ 23193-78. Изделия швейные бытового назначения. Допуски [Текст]. – </w:t>
      </w:r>
      <w:proofErr w:type="spellStart"/>
      <w:r w:rsidRPr="00A20A42">
        <w:rPr>
          <w:rFonts w:ascii="Times New Roman" w:hAnsi="Times New Roman"/>
          <w:bCs/>
          <w:sz w:val="24"/>
          <w:szCs w:val="24"/>
        </w:rPr>
        <w:t>Введ</w:t>
      </w:r>
      <w:proofErr w:type="spellEnd"/>
      <w:r w:rsidRPr="00A20A42">
        <w:rPr>
          <w:rFonts w:ascii="Times New Roman" w:hAnsi="Times New Roman"/>
          <w:bCs/>
          <w:sz w:val="24"/>
          <w:szCs w:val="24"/>
        </w:rPr>
        <w:t xml:space="preserve">. 2019-01-01. – М.: </w:t>
      </w:r>
      <w:proofErr w:type="spellStart"/>
      <w:r w:rsidRPr="00A20A42">
        <w:rPr>
          <w:rFonts w:ascii="Times New Roman" w:hAnsi="Times New Roman"/>
          <w:bCs/>
          <w:sz w:val="24"/>
          <w:szCs w:val="24"/>
        </w:rPr>
        <w:t>Стандинформ</w:t>
      </w:r>
      <w:proofErr w:type="spellEnd"/>
      <w:r w:rsidRPr="00A20A42">
        <w:rPr>
          <w:rFonts w:ascii="Times New Roman" w:hAnsi="Times New Roman"/>
          <w:bCs/>
          <w:sz w:val="24"/>
          <w:szCs w:val="24"/>
        </w:rPr>
        <w:t>, 1980 г., 7 с.</w:t>
      </w:r>
    </w:p>
    <w:p w14:paraId="76556609" w14:textId="0213C38F" w:rsidR="000E6969" w:rsidRPr="00A20A42" w:rsidRDefault="000E6969" w:rsidP="00F809DA">
      <w:pPr>
        <w:numPr>
          <w:ilvl w:val="0"/>
          <w:numId w:val="124"/>
        </w:numPr>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ГОСТ 24103-80. Изделия швейные. Термины и определение дефектов. – </w:t>
      </w:r>
      <w:proofErr w:type="spellStart"/>
      <w:r w:rsidRPr="00A20A42">
        <w:rPr>
          <w:rFonts w:ascii="Times New Roman" w:hAnsi="Times New Roman"/>
          <w:bCs/>
          <w:sz w:val="24"/>
          <w:szCs w:val="24"/>
        </w:rPr>
        <w:t>Введ</w:t>
      </w:r>
      <w:proofErr w:type="spellEnd"/>
      <w:r w:rsidRPr="00A20A42">
        <w:rPr>
          <w:rFonts w:ascii="Times New Roman" w:hAnsi="Times New Roman"/>
          <w:bCs/>
          <w:sz w:val="24"/>
          <w:szCs w:val="24"/>
        </w:rPr>
        <w:t>. 2019-01-01.</w:t>
      </w:r>
      <w:r w:rsidR="00A17280" w:rsidRPr="00A20A42">
        <w:rPr>
          <w:rFonts w:ascii="Times New Roman" w:hAnsi="Times New Roman"/>
          <w:bCs/>
          <w:sz w:val="24"/>
          <w:szCs w:val="24"/>
        </w:rPr>
        <w:t xml:space="preserve"> </w:t>
      </w:r>
      <w:r w:rsidRPr="00A20A42">
        <w:rPr>
          <w:rFonts w:ascii="Times New Roman" w:hAnsi="Times New Roman"/>
          <w:bCs/>
          <w:sz w:val="24"/>
          <w:szCs w:val="24"/>
        </w:rPr>
        <w:t>-М.: Издательство стандартов, 1991 г., 15 с.</w:t>
      </w:r>
    </w:p>
    <w:p w14:paraId="45385052" w14:textId="77777777" w:rsidR="000E6969" w:rsidRPr="00A20A42" w:rsidRDefault="000E6969" w:rsidP="00F809DA">
      <w:pPr>
        <w:numPr>
          <w:ilvl w:val="0"/>
          <w:numId w:val="124"/>
        </w:numPr>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ГОСТ 25294-2003.Одежда верхняя платьево-блузочного ассортимента. Общие технические условия. – </w:t>
      </w:r>
      <w:proofErr w:type="spellStart"/>
      <w:r w:rsidRPr="00A20A42">
        <w:rPr>
          <w:rFonts w:ascii="Times New Roman" w:hAnsi="Times New Roman"/>
          <w:bCs/>
          <w:sz w:val="24"/>
          <w:szCs w:val="24"/>
        </w:rPr>
        <w:t>Введ</w:t>
      </w:r>
      <w:proofErr w:type="spellEnd"/>
      <w:r w:rsidRPr="00A20A42">
        <w:rPr>
          <w:rFonts w:ascii="Times New Roman" w:hAnsi="Times New Roman"/>
          <w:bCs/>
          <w:sz w:val="24"/>
          <w:szCs w:val="24"/>
        </w:rPr>
        <w:t xml:space="preserve">. 2019-01-01. – М.: </w:t>
      </w:r>
      <w:proofErr w:type="spellStart"/>
      <w:r w:rsidRPr="00A20A42">
        <w:rPr>
          <w:rFonts w:ascii="Times New Roman" w:hAnsi="Times New Roman"/>
          <w:bCs/>
          <w:sz w:val="24"/>
          <w:szCs w:val="24"/>
        </w:rPr>
        <w:t>Стандинформ</w:t>
      </w:r>
      <w:proofErr w:type="spellEnd"/>
      <w:r w:rsidRPr="00A20A42">
        <w:rPr>
          <w:rFonts w:ascii="Times New Roman" w:hAnsi="Times New Roman"/>
          <w:bCs/>
          <w:sz w:val="24"/>
          <w:szCs w:val="24"/>
        </w:rPr>
        <w:t>, 2006 г., 10 с.</w:t>
      </w:r>
    </w:p>
    <w:p w14:paraId="1C6E26BE" w14:textId="77777777" w:rsidR="000E6969" w:rsidRPr="00A20A42" w:rsidRDefault="000E6969" w:rsidP="00F809DA">
      <w:pPr>
        <w:numPr>
          <w:ilvl w:val="0"/>
          <w:numId w:val="124"/>
        </w:numPr>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ГОСТ 25295-2003. Одежда верхняя </w:t>
      </w:r>
      <w:proofErr w:type="spellStart"/>
      <w:r w:rsidRPr="00A20A42">
        <w:rPr>
          <w:rFonts w:ascii="Times New Roman" w:hAnsi="Times New Roman"/>
          <w:bCs/>
          <w:sz w:val="24"/>
          <w:szCs w:val="24"/>
        </w:rPr>
        <w:t>пальтово</w:t>
      </w:r>
      <w:proofErr w:type="spellEnd"/>
      <w:r w:rsidRPr="00A20A42">
        <w:rPr>
          <w:rFonts w:ascii="Times New Roman" w:hAnsi="Times New Roman"/>
          <w:bCs/>
          <w:sz w:val="24"/>
          <w:szCs w:val="24"/>
        </w:rPr>
        <w:t xml:space="preserve">-костюмного ассортимента. Общие технические условия. – </w:t>
      </w:r>
      <w:proofErr w:type="spellStart"/>
      <w:r w:rsidRPr="00A20A42">
        <w:rPr>
          <w:rFonts w:ascii="Times New Roman" w:hAnsi="Times New Roman"/>
          <w:bCs/>
          <w:sz w:val="24"/>
          <w:szCs w:val="24"/>
        </w:rPr>
        <w:t>Введ</w:t>
      </w:r>
      <w:proofErr w:type="spellEnd"/>
      <w:r w:rsidRPr="00A20A42">
        <w:rPr>
          <w:rFonts w:ascii="Times New Roman" w:hAnsi="Times New Roman"/>
          <w:bCs/>
          <w:sz w:val="24"/>
          <w:szCs w:val="24"/>
        </w:rPr>
        <w:t xml:space="preserve">. 2019-01-01. – М.: </w:t>
      </w:r>
      <w:proofErr w:type="spellStart"/>
      <w:r w:rsidRPr="00A20A42">
        <w:rPr>
          <w:rFonts w:ascii="Times New Roman" w:hAnsi="Times New Roman"/>
          <w:bCs/>
          <w:sz w:val="24"/>
          <w:szCs w:val="24"/>
        </w:rPr>
        <w:t>Стандинформ</w:t>
      </w:r>
      <w:proofErr w:type="spellEnd"/>
      <w:r w:rsidRPr="00A20A42">
        <w:rPr>
          <w:rFonts w:ascii="Times New Roman" w:hAnsi="Times New Roman"/>
          <w:bCs/>
          <w:sz w:val="24"/>
          <w:szCs w:val="24"/>
        </w:rPr>
        <w:t>, 2006 г., 16 с.</w:t>
      </w:r>
    </w:p>
    <w:p w14:paraId="48D10F67" w14:textId="77777777" w:rsidR="000E6969" w:rsidRPr="00A20A42" w:rsidRDefault="000E6969" w:rsidP="00F809DA">
      <w:pPr>
        <w:numPr>
          <w:ilvl w:val="0"/>
          <w:numId w:val="124"/>
        </w:numPr>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ГОСТ 25652-83. Материалы для одежды. Общие требования к способам ухода. – </w:t>
      </w:r>
      <w:proofErr w:type="spellStart"/>
      <w:r w:rsidRPr="00A20A42">
        <w:rPr>
          <w:rFonts w:ascii="Times New Roman" w:hAnsi="Times New Roman"/>
          <w:bCs/>
          <w:sz w:val="24"/>
          <w:szCs w:val="24"/>
        </w:rPr>
        <w:t>Введ</w:t>
      </w:r>
      <w:proofErr w:type="spellEnd"/>
      <w:r w:rsidRPr="00A20A42">
        <w:rPr>
          <w:rFonts w:ascii="Times New Roman" w:hAnsi="Times New Roman"/>
          <w:bCs/>
          <w:sz w:val="24"/>
          <w:szCs w:val="24"/>
        </w:rPr>
        <w:t>. 2019-01-01. – М.: ИПК Издательство стандартов, 1983 г., 12 с.</w:t>
      </w:r>
    </w:p>
    <w:p w14:paraId="1748CE18" w14:textId="3DECB360" w:rsidR="000E6969" w:rsidRPr="00A20A42" w:rsidRDefault="000E6969" w:rsidP="00F809DA">
      <w:pPr>
        <w:numPr>
          <w:ilvl w:val="0"/>
          <w:numId w:val="124"/>
        </w:numPr>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ГОСТ 31396-2009.</w:t>
      </w:r>
      <w:r w:rsidR="00A17280" w:rsidRPr="00A20A42">
        <w:rPr>
          <w:rFonts w:ascii="Times New Roman" w:hAnsi="Times New Roman"/>
          <w:bCs/>
          <w:sz w:val="24"/>
          <w:szCs w:val="24"/>
        </w:rPr>
        <w:t xml:space="preserve"> </w:t>
      </w:r>
      <w:r w:rsidRPr="00A20A42">
        <w:rPr>
          <w:rFonts w:ascii="Times New Roman" w:hAnsi="Times New Roman"/>
          <w:bCs/>
          <w:sz w:val="24"/>
          <w:szCs w:val="24"/>
        </w:rPr>
        <w:t xml:space="preserve">Классификация типовых фигур женщин по ростам, размерам и полнотным группам для проектирования </w:t>
      </w:r>
      <w:proofErr w:type="gramStart"/>
      <w:r w:rsidRPr="00A20A42">
        <w:rPr>
          <w:rFonts w:ascii="Times New Roman" w:hAnsi="Times New Roman"/>
          <w:bCs/>
          <w:sz w:val="24"/>
          <w:szCs w:val="24"/>
        </w:rPr>
        <w:t>одежды.–</w:t>
      </w:r>
      <w:proofErr w:type="gramEnd"/>
      <w:r w:rsidRPr="00A20A42">
        <w:rPr>
          <w:rFonts w:ascii="Times New Roman" w:hAnsi="Times New Roman"/>
          <w:bCs/>
          <w:sz w:val="24"/>
          <w:szCs w:val="24"/>
        </w:rPr>
        <w:t xml:space="preserve"> </w:t>
      </w:r>
      <w:proofErr w:type="spellStart"/>
      <w:r w:rsidRPr="00A20A42">
        <w:rPr>
          <w:rFonts w:ascii="Times New Roman" w:hAnsi="Times New Roman"/>
          <w:bCs/>
          <w:sz w:val="24"/>
          <w:szCs w:val="24"/>
        </w:rPr>
        <w:t>Введ</w:t>
      </w:r>
      <w:proofErr w:type="spellEnd"/>
      <w:r w:rsidRPr="00A20A42">
        <w:rPr>
          <w:rFonts w:ascii="Times New Roman" w:hAnsi="Times New Roman"/>
          <w:bCs/>
          <w:sz w:val="24"/>
          <w:szCs w:val="24"/>
        </w:rPr>
        <w:t xml:space="preserve">. 2019-01-01. – М.: </w:t>
      </w:r>
      <w:proofErr w:type="spellStart"/>
      <w:r w:rsidRPr="00A20A42">
        <w:rPr>
          <w:rFonts w:ascii="Times New Roman" w:hAnsi="Times New Roman"/>
          <w:bCs/>
          <w:sz w:val="24"/>
          <w:szCs w:val="24"/>
        </w:rPr>
        <w:t>Стандинформ</w:t>
      </w:r>
      <w:proofErr w:type="spellEnd"/>
      <w:r w:rsidRPr="00A20A42">
        <w:rPr>
          <w:rFonts w:ascii="Times New Roman" w:hAnsi="Times New Roman"/>
          <w:bCs/>
          <w:sz w:val="24"/>
          <w:szCs w:val="24"/>
        </w:rPr>
        <w:t>, 2009 г., 20 с.</w:t>
      </w:r>
    </w:p>
    <w:p w14:paraId="5F1722DE" w14:textId="77777777" w:rsidR="000E6969" w:rsidRPr="00A20A42" w:rsidRDefault="000E6969" w:rsidP="00F809DA">
      <w:pPr>
        <w:numPr>
          <w:ilvl w:val="0"/>
          <w:numId w:val="124"/>
        </w:numPr>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ГОСТ 4103-82. Изделия швейные. Методы контроля качества. – </w:t>
      </w:r>
      <w:proofErr w:type="spellStart"/>
      <w:r w:rsidRPr="00A20A42">
        <w:rPr>
          <w:rFonts w:ascii="Times New Roman" w:hAnsi="Times New Roman"/>
          <w:bCs/>
          <w:sz w:val="24"/>
          <w:szCs w:val="24"/>
        </w:rPr>
        <w:t>Введ</w:t>
      </w:r>
      <w:proofErr w:type="spellEnd"/>
      <w:r w:rsidRPr="00A20A42">
        <w:rPr>
          <w:rFonts w:ascii="Times New Roman" w:hAnsi="Times New Roman"/>
          <w:bCs/>
          <w:sz w:val="24"/>
          <w:szCs w:val="24"/>
        </w:rPr>
        <w:t xml:space="preserve">. 2019-01-01. – М.: </w:t>
      </w:r>
      <w:proofErr w:type="spellStart"/>
      <w:r w:rsidRPr="00A20A42">
        <w:rPr>
          <w:rFonts w:ascii="Times New Roman" w:hAnsi="Times New Roman"/>
          <w:bCs/>
          <w:sz w:val="24"/>
          <w:szCs w:val="24"/>
        </w:rPr>
        <w:t>Стандинформ</w:t>
      </w:r>
      <w:proofErr w:type="spellEnd"/>
      <w:r w:rsidRPr="00A20A42">
        <w:rPr>
          <w:rFonts w:ascii="Times New Roman" w:hAnsi="Times New Roman"/>
          <w:bCs/>
          <w:sz w:val="24"/>
          <w:szCs w:val="24"/>
        </w:rPr>
        <w:t xml:space="preserve">, 2007 г., 20 с. </w:t>
      </w:r>
    </w:p>
    <w:p w14:paraId="15A188AD" w14:textId="77777777" w:rsidR="000E6969" w:rsidRPr="00A20A42" w:rsidRDefault="000E6969" w:rsidP="00F809DA">
      <w:pPr>
        <w:numPr>
          <w:ilvl w:val="0"/>
          <w:numId w:val="124"/>
        </w:numPr>
        <w:suppressAutoHyphens/>
        <w:ind w:left="0" w:firstLine="709"/>
        <w:contextualSpacing/>
        <w:jc w:val="both"/>
        <w:rPr>
          <w:rFonts w:ascii="Times New Roman" w:hAnsi="Times New Roman"/>
          <w:bCs/>
          <w:sz w:val="24"/>
          <w:szCs w:val="24"/>
        </w:rPr>
      </w:pPr>
      <w:r w:rsidRPr="00A20A42">
        <w:rPr>
          <w:rFonts w:ascii="Times New Roman" w:hAnsi="Times New Roman"/>
          <w:bCs/>
          <w:sz w:val="24"/>
          <w:szCs w:val="24"/>
        </w:rPr>
        <w:t xml:space="preserve">ГОСТ Р 54393-2011.Изделия швейные и трикотажные. Термины и </w:t>
      </w:r>
      <w:proofErr w:type="gramStart"/>
      <w:r w:rsidRPr="00A20A42">
        <w:rPr>
          <w:rFonts w:ascii="Times New Roman" w:hAnsi="Times New Roman"/>
          <w:bCs/>
          <w:sz w:val="24"/>
          <w:szCs w:val="24"/>
        </w:rPr>
        <w:t>определения.–</w:t>
      </w:r>
      <w:proofErr w:type="gramEnd"/>
      <w:r w:rsidRPr="00A20A42">
        <w:rPr>
          <w:rFonts w:ascii="Times New Roman" w:hAnsi="Times New Roman"/>
          <w:bCs/>
          <w:sz w:val="24"/>
          <w:szCs w:val="24"/>
        </w:rPr>
        <w:t xml:space="preserve"> </w:t>
      </w:r>
      <w:proofErr w:type="spellStart"/>
      <w:r w:rsidRPr="00A20A42">
        <w:rPr>
          <w:rFonts w:ascii="Times New Roman" w:hAnsi="Times New Roman"/>
          <w:bCs/>
          <w:sz w:val="24"/>
          <w:szCs w:val="24"/>
        </w:rPr>
        <w:t>Введ</w:t>
      </w:r>
      <w:proofErr w:type="spellEnd"/>
      <w:r w:rsidRPr="00A20A42">
        <w:rPr>
          <w:rFonts w:ascii="Times New Roman" w:hAnsi="Times New Roman"/>
          <w:bCs/>
          <w:sz w:val="24"/>
          <w:szCs w:val="24"/>
        </w:rPr>
        <w:t xml:space="preserve">. 2019-01-01. – М.: </w:t>
      </w:r>
      <w:proofErr w:type="spellStart"/>
      <w:r w:rsidRPr="00A20A42">
        <w:rPr>
          <w:rFonts w:ascii="Times New Roman" w:hAnsi="Times New Roman"/>
          <w:bCs/>
          <w:sz w:val="24"/>
          <w:szCs w:val="24"/>
        </w:rPr>
        <w:t>Стандинформ</w:t>
      </w:r>
      <w:proofErr w:type="spellEnd"/>
      <w:r w:rsidRPr="00A20A42">
        <w:rPr>
          <w:rFonts w:ascii="Times New Roman" w:hAnsi="Times New Roman"/>
          <w:bCs/>
          <w:sz w:val="24"/>
          <w:szCs w:val="24"/>
        </w:rPr>
        <w:t>, 2011 г., 23 с.</w:t>
      </w:r>
    </w:p>
    <w:p w14:paraId="71050925" w14:textId="77777777" w:rsidR="000E6969" w:rsidRPr="00A20A42" w:rsidRDefault="000E6969" w:rsidP="00F809DA">
      <w:pPr>
        <w:numPr>
          <w:ilvl w:val="0"/>
          <w:numId w:val="124"/>
        </w:numPr>
        <w:suppressAutoHyphens/>
        <w:spacing w:after="0"/>
        <w:ind w:left="0" w:firstLine="709"/>
        <w:contextualSpacing/>
        <w:jc w:val="both"/>
        <w:rPr>
          <w:rFonts w:ascii="Times New Roman" w:hAnsi="Times New Roman"/>
          <w:sz w:val="24"/>
          <w:szCs w:val="24"/>
        </w:rPr>
      </w:pPr>
      <w:r w:rsidRPr="00A20A42">
        <w:rPr>
          <w:rFonts w:ascii="Times New Roman" w:hAnsi="Times New Roman"/>
          <w:bCs/>
          <w:sz w:val="24"/>
          <w:szCs w:val="24"/>
        </w:rPr>
        <w:t xml:space="preserve">ГОСТ Р 55306-2012.Технология швейного производства. Термины и определения. – </w:t>
      </w:r>
      <w:proofErr w:type="spellStart"/>
      <w:r w:rsidRPr="00A20A42">
        <w:rPr>
          <w:rFonts w:ascii="Times New Roman" w:hAnsi="Times New Roman"/>
          <w:bCs/>
          <w:sz w:val="24"/>
          <w:szCs w:val="24"/>
        </w:rPr>
        <w:t>Введ</w:t>
      </w:r>
      <w:proofErr w:type="spellEnd"/>
      <w:r w:rsidRPr="00A20A42">
        <w:rPr>
          <w:rFonts w:ascii="Times New Roman" w:hAnsi="Times New Roman"/>
          <w:bCs/>
          <w:sz w:val="24"/>
          <w:szCs w:val="24"/>
        </w:rPr>
        <w:t>. 2019-01-01</w:t>
      </w:r>
      <w:r w:rsidRPr="00A20A42">
        <w:rPr>
          <w:rFonts w:ascii="Times New Roman" w:hAnsi="Times New Roman"/>
          <w:sz w:val="24"/>
          <w:szCs w:val="24"/>
        </w:rPr>
        <w:t xml:space="preserve">. – М.: </w:t>
      </w:r>
      <w:proofErr w:type="spellStart"/>
      <w:r w:rsidRPr="00A20A42">
        <w:rPr>
          <w:rFonts w:ascii="Times New Roman" w:hAnsi="Times New Roman"/>
          <w:sz w:val="24"/>
          <w:szCs w:val="24"/>
        </w:rPr>
        <w:t>Стандинформ</w:t>
      </w:r>
      <w:proofErr w:type="spellEnd"/>
      <w:r w:rsidRPr="00A20A42">
        <w:rPr>
          <w:rFonts w:ascii="Times New Roman" w:hAnsi="Times New Roman"/>
          <w:sz w:val="24"/>
          <w:szCs w:val="24"/>
        </w:rPr>
        <w:t>, 2014 г., 12 с.</w:t>
      </w:r>
    </w:p>
    <w:p w14:paraId="5BE0E9EA" w14:textId="22FE131A" w:rsidR="000E6969" w:rsidRPr="00A20A42" w:rsidRDefault="00A20A42" w:rsidP="00F809DA">
      <w:pPr>
        <w:pStyle w:val="affffff2"/>
        <w:numPr>
          <w:ilvl w:val="0"/>
          <w:numId w:val="96"/>
        </w:numPr>
        <w:spacing w:after="0" w:line="276" w:lineRule="auto"/>
        <w:ind w:left="0" w:right="57" w:firstLine="709"/>
        <w:jc w:val="both"/>
      </w:pPr>
      <w:r w:rsidRPr="00A20A42">
        <w:t>Российский архив Государственных стандартов [Электронный ресурс]</w:t>
      </w:r>
      <w:r>
        <w:t xml:space="preserve"> – </w:t>
      </w:r>
      <w:r>
        <w:rPr>
          <w:lang w:val="en-US"/>
        </w:rPr>
        <w:t>URL</w:t>
      </w:r>
      <w:r>
        <w:t xml:space="preserve">: </w:t>
      </w:r>
      <w:hyperlink r:id="rId89" w:history="1">
        <w:r w:rsidRPr="004A0C1E">
          <w:rPr>
            <w:rStyle w:val="ad"/>
          </w:rPr>
          <w:t>https://rags.ru/gosts/gost/2745/</w:t>
        </w:r>
      </w:hyperlink>
      <w:r w:rsidR="000E6969" w:rsidRPr="00A20A42">
        <w:t xml:space="preserve"> </w:t>
      </w:r>
    </w:p>
    <w:p w14:paraId="5E7A8F52" w14:textId="06F08AB7" w:rsidR="000E6969" w:rsidRPr="00A20A42" w:rsidRDefault="00A20A42" w:rsidP="00F809DA">
      <w:pPr>
        <w:pStyle w:val="affffff2"/>
        <w:numPr>
          <w:ilvl w:val="0"/>
          <w:numId w:val="96"/>
        </w:numPr>
        <w:spacing w:after="0" w:line="276" w:lineRule="auto"/>
        <w:ind w:left="0" w:right="57" w:firstLine="709"/>
        <w:jc w:val="both"/>
      </w:pPr>
      <w:r>
        <w:t>Э</w:t>
      </w:r>
      <w:r w:rsidRPr="00A20A42">
        <w:t xml:space="preserve">лектронный журнал </w:t>
      </w:r>
      <w:r w:rsidR="000E6969" w:rsidRPr="00A20A42">
        <w:t>«Легкая промышленность. Курьер» [Электронный ресурс]</w:t>
      </w:r>
      <w:r>
        <w:t xml:space="preserve"> </w:t>
      </w:r>
      <w:r w:rsidRPr="00A20A42">
        <w:t>– URL:</w:t>
      </w:r>
      <w:r w:rsidR="00A17280" w:rsidRPr="00A20A42">
        <w:t xml:space="preserve"> </w:t>
      </w:r>
      <w:r w:rsidR="000E6969" w:rsidRPr="00A20A42">
        <w:t>https://www.lp-magazine.ru/</w:t>
      </w:r>
    </w:p>
    <w:p w14:paraId="1ED92A69" w14:textId="6E798093" w:rsidR="000E6969" w:rsidRPr="00A20A42" w:rsidRDefault="00A20A42" w:rsidP="00F809DA">
      <w:pPr>
        <w:pStyle w:val="affffff2"/>
        <w:numPr>
          <w:ilvl w:val="0"/>
          <w:numId w:val="96"/>
        </w:numPr>
        <w:spacing w:after="0" w:line="276" w:lineRule="auto"/>
        <w:ind w:left="0" w:right="57" w:firstLine="709"/>
        <w:jc w:val="both"/>
      </w:pPr>
      <w:r>
        <w:t>Э</w:t>
      </w:r>
      <w:r w:rsidRPr="00A20A42">
        <w:t xml:space="preserve">лектронный журнал </w:t>
      </w:r>
      <w:r w:rsidR="000E6969" w:rsidRPr="00A20A42">
        <w:t>«</w:t>
      </w:r>
      <w:proofErr w:type="spellStart"/>
      <w:r w:rsidR="000E6969" w:rsidRPr="00A20A42">
        <w:t>Легпромревю</w:t>
      </w:r>
      <w:proofErr w:type="spellEnd"/>
      <w:r w:rsidR="000E6969" w:rsidRPr="00A20A42">
        <w:t xml:space="preserve">» [Электронный ресурс] </w:t>
      </w:r>
      <w:r w:rsidRPr="00A20A42">
        <w:t>– URL:</w:t>
      </w:r>
      <w:r w:rsidR="000E6969" w:rsidRPr="00A20A42">
        <w:t xml:space="preserve"> </w:t>
      </w:r>
      <w:hyperlink r:id="rId90" w:history="1">
        <w:r w:rsidR="000E6969" w:rsidRPr="00A20A42">
          <w:rPr>
            <w:rStyle w:val="ad"/>
          </w:rPr>
          <w:t>https://legprom.review/</w:t>
        </w:r>
      </w:hyperlink>
    </w:p>
    <w:p w14:paraId="0C3CCE06" w14:textId="61FCD4E7" w:rsidR="000E6969" w:rsidRPr="00A20A42" w:rsidRDefault="00A20A42" w:rsidP="00F809DA">
      <w:pPr>
        <w:pStyle w:val="affffff2"/>
        <w:numPr>
          <w:ilvl w:val="0"/>
          <w:numId w:val="96"/>
        </w:numPr>
        <w:spacing w:after="0" w:line="276" w:lineRule="auto"/>
        <w:ind w:left="0" w:right="57" w:firstLine="709"/>
        <w:jc w:val="both"/>
      </w:pPr>
      <w:r>
        <w:t>С</w:t>
      </w:r>
      <w:r w:rsidRPr="00A20A42">
        <w:t xml:space="preserve">правочник по конструированию одежды – URL: </w:t>
      </w:r>
      <w:proofErr w:type="spellStart"/>
      <w:r w:rsidR="000E6969" w:rsidRPr="00A20A42">
        <w:rPr>
          <w:lang w:val="en-US"/>
        </w:rPr>
        <w:t>kodges</w:t>
      </w:r>
      <w:proofErr w:type="spellEnd"/>
      <w:r w:rsidR="000E6969" w:rsidRPr="00A20A42">
        <w:t>.</w:t>
      </w:r>
      <w:proofErr w:type="spellStart"/>
      <w:r w:rsidR="000E6969" w:rsidRPr="00A20A42">
        <w:rPr>
          <w:lang w:val="en-US"/>
        </w:rPr>
        <w:t>ru</w:t>
      </w:r>
      <w:proofErr w:type="spellEnd"/>
      <w:r w:rsidR="000E6969" w:rsidRPr="00A20A42">
        <w:t>;</w:t>
      </w:r>
    </w:p>
    <w:p w14:paraId="13B8616C" w14:textId="0EA919AD" w:rsidR="000E6969" w:rsidRPr="00A20A42" w:rsidRDefault="00A20A42" w:rsidP="00F809DA">
      <w:pPr>
        <w:pStyle w:val="affffff2"/>
        <w:numPr>
          <w:ilvl w:val="0"/>
          <w:numId w:val="96"/>
        </w:numPr>
        <w:spacing w:after="0" w:line="276" w:lineRule="auto"/>
        <w:ind w:left="0" w:right="57" w:firstLine="709"/>
        <w:jc w:val="both"/>
      </w:pPr>
      <w:r>
        <w:t>Р</w:t>
      </w:r>
      <w:r w:rsidRPr="00A20A42">
        <w:t>есурс о моде [Электронный ресурс]</w:t>
      </w:r>
      <w:r>
        <w:t xml:space="preserve"> </w:t>
      </w:r>
      <w:r w:rsidRPr="00A20A42">
        <w:t xml:space="preserve">– URL: </w:t>
      </w:r>
      <w:proofErr w:type="spellStart"/>
      <w:r w:rsidR="000E6969" w:rsidRPr="00A20A42">
        <w:rPr>
          <w:lang w:val="en-US"/>
        </w:rPr>
        <w:t>modnaya</w:t>
      </w:r>
      <w:proofErr w:type="spellEnd"/>
      <w:r w:rsidR="000E6969" w:rsidRPr="00A20A42">
        <w:t>.</w:t>
      </w:r>
      <w:proofErr w:type="spellStart"/>
      <w:r w:rsidR="000E6969" w:rsidRPr="00A20A42">
        <w:rPr>
          <w:lang w:val="en-US"/>
        </w:rPr>
        <w:t>ru</w:t>
      </w:r>
      <w:proofErr w:type="spellEnd"/>
    </w:p>
    <w:p w14:paraId="237E2A47" w14:textId="466C4DC9" w:rsidR="000E6969" w:rsidRPr="00A20A42" w:rsidRDefault="00A20A42" w:rsidP="00F809DA">
      <w:pPr>
        <w:pStyle w:val="affffff2"/>
        <w:numPr>
          <w:ilvl w:val="0"/>
          <w:numId w:val="96"/>
        </w:numPr>
        <w:spacing w:after="0" w:line="276" w:lineRule="auto"/>
        <w:ind w:left="0" w:right="57" w:firstLine="709"/>
        <w:jc w:val="both"/>
      </w:pPr>
      <w:r>
        <w:t>Р</w:t>
      </w:r>
      <w:r w:rsidRPr="00A20A42">
        <w:t>есурсы о моде [Электронный ресурс]</w:t>
      </w:r>
      <w:r>
        <w:t xml:space="preserve"> </w:t>
      </w:r>
      <w:r w:rsidRPr="00A20A42">
        <w:t xml:space="preserve">– URL: </w:t>
      </w:r>
      <w:r w:rsidR="000E6969" w:rsidRPr="00A20A42">
        <w:rPr>
          <w:lang w:val="en-US"/>
        </w:rPr>
        <w:t>vogue</w:t>
      </w:r>
      <w:r w:rsidR="000E6969" w:rsidRPr="00A20A42">
        <w:t>.</w:t>
      </w:r>
      <w:proofErr w:type="spellStart"/>
      <w:r w:rsidR="000E6969" w:rsidRPr="00A20A42">
        <w:rPr>
          <w:lang w:val="en-US"/>
        </w:rPr>
        <w:t>ru</w:t>
      </w:r>
      <w:proofErr w:type="spellEnd"/>
      <w:r w:rsidR="000E6969" w:rsidRPr="00A20A42">
        <w:t>;</w:t>
      </w:r>
    </w:p>
    <w:p w14:paraId="3A28A88E" w14:textId="70AEC8F1" w:rsidR="000E6969" w:rsidRPr="00A20A42" w:rsidRDefault="00A20A42" w:rsidP="00F809DA">
      <w:pPr>
        <w:pStyle w:val="affffff2"/>
        <w:numPr>
          <w:ilvl w:val="0"/>
          <w:numId w:val="96"/>
        </w:numPr>
        <w:spacing w:after="0" w:line="276" w:lineRule="auto"/>
        <w:ind w:left="0" w:right="57" w:firstLine="709"/>
        <w:jc w:val="both"/>
      </w:pPr>
      <w:r>
        <w:t>Э</w:t>
      </w:r>
      <w:r w:rsidRPr="00A20A42">
        <w:t xml:space="preserve">лектронный ресурс АОА «ЦНИИШП» – URL: </w:t>
      </w:r>
      <w:r w:rsidR="000E6969" w:rsidRPr="00A20A42">
        <w:rPr>
          <w:lang w:val="en-US"/>
        </w:rPr>
        <w:t>www</w:t>
      </w:r>
      <w:r w:rsidR="000E6969" w:rsidRPr="00A20A42">
        <w:t>.</w:t>
      </w:r>
      <w:proofErr w:type="spellStart"/>
      <w:r w:rsidR="000E6969" w:rsidRPr="00A20A42">
        <w:rPr>
          <w:lang w:val="en-US"/>
        </w:rPr>
        <w:t>cniishp</w:t>
      </w:r>
      <w:proofErr w:type="spellEnd"/>
      <w:r w:rsidR="000E6969" w:rsidRPr="00A20A42">
        <w:t>.</w:t>
      </w:r>
      <w:proofErr w:type="spellStart"/>
      <w:r w:rsidR="000E6969" w:rsidRPr="00A20A42">
        <w:rPr>
          <w:lang w:val="en-US"/>
        </w:rPr>
        <w:t>ru</w:t>
      </w:r>
      <w:proofErr w:type="spellEnd"/>
      <w:r w:rsidR="000E6969" w:rsidRPr="00A20A42">
        <w:t>.</w:t>
      </w:r>
    </w:p>
    <w:p w14:paraId="44D7235B" w14:textId="36141878" w:rsidR="000E6969" w:rsidRPr="00A20A42" w:rsidRDefault="003401B1" w:rsidP="00F809DA">
      <w:pPr>
        <w:pStyle w:val="affffff2"/>
        <w:numPr>
          <w:ilvl w:val="0"/>
          <w:numId w:val="96"/>
        </w:numPr>
        <w:spacing w:after="0" w:line="276" w:lineRule="auto"/>
        <w:ind w:left="0" w:right="57" w:firstLine="709"/>
        <w:jc w:val="both"/>
      </w:pPr>
      <w:r>
        <w:t>Ж</w:t>
      </w:r>
      <w:r w:rsidRPr="00A20A42">
        <w:t>урнал «Ателье»</w:t>
      </w:r>
      <w:r w:rsidRPr="003401B1">
        <w:t xml:space="preserve"> – URL: </w:t>
      </w:r>
      <w:hyperlink r:id="rId91" w:history="1">
        <w:r w:rsidRPr="004A0C1E">
          <w:rPr>
            <w:rStyle w:val="ad"/>
            <w:lang w:val="en-US"/>
          </w:rPr>
          <w:t>www</w:t>
        </w:r>
        <w:r w:rsidRPr="004A0C1E">
          <w:rPr>
            <w:rStyle w:val="ad"/>
          </w:rPr>
          <w:t>.</w:t>
        </w:r>
        <w:proofErr w:type="spellStart"/>
        <w:r w:rsidRPr="004A0C1E">
          <w:rPr>
            <w:rStyle w:val="ad"/>
            <w:lang w:val="en-US"/>
          </w:rPr>
          <w:t>modanews</w:t>
        </w:r>
        <w:proofErr w:type="spellEnd"/>
        <w:r w:rsidRPr="004A0C1E">
          <w:rPr>
            <w:rStyle w:val="ad"/>
          </w:rPr>
          <w:t>.</w:t>
        </w:r>
        <w:proofErr w:type="spellStart"/>
        <w:r w:rsidRPr="004A0C1E">
          <w:rPr>
            <w:rStyle w:val="ad"/>
            <w:lang w:val="en-US"/>
          </w:rPr>
          <w:t>ru</w:t>
        </w:r>
        <w:proofErr w:type="spellEnd"/>
      </w:hyperlink>
      <w:r w:rsidR="000E6969" w:rsidRPr="00A20A42">
        <w:t>.,</w:t>
      </w:r>
      <w:r>
        <w:t xml:space="preserve"> </w:t>
      </w:r>
    </w:p>
    <w:p w14:paraId="0C7436C0" w14:textId="515B90C0" w:rsidR="000E6969" w:rsidRPr="00A20A42" w:rsidRDefault="003401B1" w:rsidP="00F809DA">
      <w:pPr>
        <w:pStyle w:val="affffff2"/>
        <w:numPr>
          <w:ilvl w:val="0"/>
          <w:numId w:val="96"/>
        </w:numPr>
        <w:spacing w:after="0" w:line="276" w:lineRule="auto"/>
        <w:ind w:left="0" w:right="57" w:firstLine="709"/>
        <w:jc w:val="both"/>
      </w:pPr>
      <w:r>
        <w:t>Ж</w:t>
      </w:r>
      <w:r w:rsidRPr="00A20A42">
        <w:t>урнал «Швейная промышленность»</w:t>
      </w:r>
      <w:r w:rsidRPr="003401B1">
        <w:t xml:space="preserve"> – URL: </w:t>
      </w:r>
      <w:r w:rsidR="000E6969" w:rsidRPr="00A20A42">
        <w:rPr>
          <w:lang w:val="en-US"/>
        </w:rPr>
        <w:t>www</w:t>
      </w:r>
      <w:r w:rsidR="000E6969" w:rsidRPr="00A20A42">
        <w:t>.</w:t>
      </w:r>
      <w:proofErr w:type="spellStart"/>
      <w:r w:rsidR="000E6969" w:rsidRPr="00A20A42">
        <w:rPr>
          <w:lang w:val="en-US"/>
        </w:rPr>
        <w:t>legprominfo</w:t>
      </w:r>
      <w:proofErr w:type="spellEnd"/>
      <w:r w:rsidR="000E6969" w:rsidRPr="00A20A42">
        <w:t>.</w:t>
      </w:r>
      <w:proofErr w:type="spellStart"/>
      <w:r w:rsidR="000E6969" w:rsidRPr="00A20A42">
        <w:rPr>
          <w:lang w:val="en-US"/>
        </w:rPr>
        <w:t>ru</w:t>
      </w:r>
      <w:proofErr w:type="spellEnd"/>
      <w:r w:rsidR="000E6969" w:rsidRPr="00A20A42">
        <w:t>-</w:t>
      </w:r>
    </w:p>
    <w:p w14:paraId="7C6FD24D" w14:textId="7A18EF9F" w:rsidR="00A20A42" w:rsidRPr="00A20A42" w:rsidRDefault="000E6969" w:rsidP="00F809DA">
      <w:pPr>
        <w:pStyle w:val="affffff2"/>
        <w:numPr>
          <w:ilvl w:val="0"/>
          <w:numId w:val="96"/>
        </w:numPr>
        <w:spacing w:after="0" w:line="276" w:lineRule="auto"/>
        <w:ind w:left="0" w:right="57" w:firstLine="709"/>
        <w:jc w:val="both"/>
        <w:rPr>
          <w:rStyle w:val="ad"/>
          <w:color w:val="auto"/>
          <w:u w:val="none"/>
        </w:rPr>
      </w:pPr>
      <w:r w:rsidRPr="00A20A42">
        <w:t xml:space="preserve">Подсистема «Конструирование и Моделирование» [Электронный ресурс] </w:t>
      </w:r>
      <w:r w:rsidR="003401B1" w:rsidRPr="003401B1">
        <w:t xml:space="preserve">– URL: </w:t>
      </w:r>
      <w:hyperlink r:id="rId92" w:history="1">
        <w:r w:rsidRPr="00A20A42">
          <w:rPr>
            <w:rStyle w:val="ad"/>
            <w:u w:val="none"/>
          </w:rPr>
          <w:t>http://www.saprgrazia.com/modeling.php</w:t>
        </w:r>
      </w:hyperlink>
    </w:p>
    <w:p w14:paraId="07B42FA6" w14:textId="78000FDC" w:rsidR="000E6969" w:rsidRPr="003401B1" w:rsidRDefault="000E6969" w:rsidP="00F809DA">
      <w:pPr>
        <w:pStyle w:val="affffff2"/>
        <w:numPr>
          <w:ilvl w:val="0"/>
          <w:numId w:val="96"/>
        </w:numPr>
        <w:spacing w:after="0" w:line="276" w:lineRule="auto"/>
        <w:ind w:left="0" w:right="57" w:firstLine="709"/>
        <w:jc w:val="both"/>
        <w:rPr>
          <w:rStyle w:val="ad"/>
          <w:color w:val="auto"/>
          <w:u w:val="none"/>
        </w:rPr>
      </w:pPr>
      <w:r w:rsidRPr="003401B1">
        <w:rPr>
          <w:rStyle w:val="ad"/>
          <w:color w:val="auto"/>
          <w:u w:val="none"/>
        </w:rPr>
        <w:t>Клочко</w:t>
      </w:r>
      <w:r w:rsidR="009F6CF4" w:rsidRPr="009F6CF4">
        <w:rPr>
          <w:rStyle w:val="ad"/>
          <w:color w:val="auto"/>
          <w:u w:val="none"/>
        </w:rPr>
        <w:t xml:space="preserve"> </w:t>
      </w:r>
      <w:r w:rsidR="009F6CF4" w:rsidRPr="003401B1">
        <w:rPr>
          <w:rStyle w:val="ad"/>
          <w:color w:val="auto"/>
          <w:u w:val="none"/>
        </w:rPr>
        <w:t>И.Л.</w:t>
      </w:r>
      <w:r w:rsidRPr="003401B1">
        <w:rPr>
          <w:rStyle w:val="ad"/>
          <w:color w:val="auto"/>
          <w:u w:val="none"/>
        </w:rPr>
        <w:t xml:space="preserve"> САПР одежды </w:t>
      </w:r>
      <w:r w:rsidRPr="003401B1">
        <w:t xml:space="preserve">[Электронный ресурс] </w:t>
      </w:r>
      <w:r w:rsidR="003401B1" w:rsidRPr="003401B1">
        <w:rPr>
          <w:rStyle w:val="ad"/>
          <w:color w:val="auto"/>
          <w:u w:val="none"/>
        </w:rPr>
        <w:t xml:space="preserve">– URL: </w:t>
      </w:r>
      <w:r w:rsidRPr="003401B1">
        <w:rPr>
          <w:rStyle w:val="ad"/>
          <w:color w:val="auto"/>
          <w:u w:val="none"/>
        </w:rPr>
        <w:t xml:space="preserve"> </w:t>
      </w:r>
      <w:hyperlink r:id="rId93" w:history="1">
        <w:r w:rsidR="00A20A42" w:rsidRPr="003401B1">
          <w:rPr>
            <w:rStyle w:val="ad"/>
          </w:rPr>
          <w:t>http://diss.seluk.ru/m-ekonomika/724743-3-il-klochko-sapr-odezhdi-uchebnoe-posobie-vladivostok-izdatelstvo-vgues-2010-bbk-recenzent-rozanova-kand-tehn-nauk-profes.php</w:t>
        </w:r>
      </w:hyperlink>
    </w:p>
    <w:p w14:paraId="41B854B8" w14:textId="29C8B45C" w:rsidR="00A20A42" w:rsidRPr="00A20A42" w:rsidRDefault="00A20A42" w:rsidP="00F809DA">
      <w:pPr>
        <w:pStyle w:val="affffff2"/>
        <w:numPr>
          <w:ilvl w:val="0"/>
          <w:numId w:val="96"/>
        </w:numPr>
        <w:spacing w:after="0" w:line="276" w:lineRule="auto"/>
        <w:ind w:left="0" w:right="57" w:firstLine="709"/>
        <w:jc w:val="both"/>
      </w:pPr>
      <w:r w:rsidRPr="00A20A42">
        <w:lastRenderedPageBreak/>
        <w:t xml:space="preserve">Программа для проектирования одежды [Электронный ресурс] </w:t>
      </w:r>
      <w:r w:rsidR="003401B1" w:rsidRPr="003401B1">
        <w:t xml:space="preserve">– URL: </w:t>
      </w:r>
      <w:r w:rsidRPr="00A20A42">
        <w:t>http://www.saprgrazia.com/articles/programma-dlya-proektirovaniya-odezhdy</w:t>
      </w:r>
    </w:p>
    <w:p w14:paraId="2694971F" w14:textId="3886E7E5" w:rsidR="005B32FE" w:rsidRDefault="005B32FE" w:rsidP="00A20A42">
      <w:pPr>
        <w:spacing w:after="0"/>
        <w:ind w:firstLine="709"/>
        <w:contextualSpacing/>
        <w:jc w:val="both"/>
        <w:rPr>
          <w:rFonts w:ascii="Times New Roman" w:hAnsi="Times New Roman"/>
          <w:b/>
          <w:i/>
          <w:sz w:val="24"/>
          <w:szCs w:val="24"/>
        </w:rPr>
      </w:pPr>
    </w:p>
    <w:p w14:paraId="2D76535C" w14:textId="77777777" w:rsidR="005B32FE" w:rsidRPr="00315F34" w:rsidRDefault="005B32FE" w:rsidP="005B32FE">
      <w:pPr>
        <w:jc w:val="center"/>
        <w:rPr>
          <w:rFonts w:ascii="Times New Roman" w:hAnsi="Times New Roman"/>
          <w:b/>
          <w:bCs/>
        </w:rPr>
      </w:pPr>
      <w:r w:rsidRPr="00315F34">
        <w:rPr>
          <w:rFonts w:ascii="Times New Roman" w:hAnsi="Times New Roman"/>
          <w:b/>
          <w:bCs/>
        </w:rPr>
        <w:t xml:space="preserve">4. КОНТРОЛЬ И ОЦЕНКА РЕЗУЛЬТАТОВ ОСВОЕНИЯ </w:t>
      </w:r>
      <w:r w:rsidRPr="00315F34">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845"/>
        <w:gridCol w:w="2687"/>
      </w:tblGrid>
      <w:tr w:rsidR="005B32FE" w:rsidRPr="000D7ADF" w14:paraId="47E89CB7" w14:textId="77777777" w:rsidTr="009B0C92">
        <w:trPr>
          <w:trHeight w:val="1098"/>
        </w:trPr>
        <w:tc>
          <w:tcPr>
            <w:tcW w:w="2704" w:type="dxa"/>
            <w:vAlign w:val="center"/>
          </w:tcPr>
          <w:p w14:paraId="2F68B4C2" w14:textId="77777777" w:rsidR="005B32FE" w:rsidRPr="007C12FF" w:rsidRDefault="005B32FE" w:rsidP="007C12FF">
            <w:pPr>
              <w:suppressAutoHyphens/>
              <w:spacing w:after="0"/>
              <w:jc w:val="center"/>
              <w:rPr>
                <w:rFonts w:ascii="Times New Roman" w:hAnsi="Times New Roman"/>
                <w:sz w:val="24"/>
                <w:szCs w:val="24"/>
              </w:rPr>
            </w:pPr>
            <w:r w:rsidRPr="007C12FF">
              <w:rPr>
                <w:rFonts w:ascii="Times New Roman" w:hAnsi="Times New Roman"/>
                <w:sz w:val="24"/>
                <w:szCs w:val="24"/>
              </w:rPr>
              <w:t>Код и наименование профессиональных и общих компетенций, формируемых в рамках модуля</w:t>
            </w:r>
            <w:r w:rsidRPr="007C12FF">
              <w:rPr>
                <w:rStyle w:val="ac"/>
                <w:rFonts w:ascii="Times New Roman" w:hAnsi="Times New Roman"/>
                <w:i/>
                <w:sz w:val="24"/>
                <w:szCs w:val="24"/>
              </w:rPr>
              <w:footnoteReference w:id="48"/>
            </w:r>
          </w:p>
        </w:tc>
        <w:tc>
          <w:tcPr>
            <w:tcW w:w="3845" w:type="dxa"/>
            <w:vAlign w:val="center"/>
          </w:tcPr>
          <w:p w14:paraId="5EEB4320" w14:textId="77777777" w:rsidR="005B32FE" w:rsidRPr="007C12FF" w:rsidRDefault="005B32FE" w:rsidP="007C12FF">
            <w:pPr>
              <w:suppressAutoHyphens/>
              <w:spacing w:after="0"/>
              <w:jc w:val="center"/>
              <w:rPr>
                <w:rFonts w:ascii="Times New Roman" w:hAnsi="Times New Roman"/>
                <w:sz w:val="24"/>
                <w:szCs w:val="24"/>
              </w:rPr>
            </w:pPr>
            <w:r w:rsidRPr="007C12FF">
              <w:rPr>
                <w:rFonts w:ascii="Times New Roman" w:hAnsi="Times New Roman"/>
                <w:sz w:val="24"/>
                <w:szCs w:val="24"/>
              </w:rPr>
              <w:t>Критерии оценки</w:t>
            </w:r>
          </w:p>
        </w:tc>
        <w:tc>
          <w:tcPr>
            <w:tcW w:w="2687" w:type="dxa"/>
            <w:vAlign w:val="center"/>
          </w:tcPr>
          <w:p w14:paraId="027B1BDD" w14:textId="77777777" w:rsidR="005B32FE" w:rsidRPr="007C12FF" w:rsidRDefault="005B32FE" w:rsidP="007C12FF">
            <w:pPr>
              <w:suppressAutoHyphens/>
              <w:spacing w:after="0"/>
              <w:jc w:val="center"/>
              <w:rPr>
                <w:rFonts w:ascii="Times New Roman" w:hAnsi="Times New Roman"/>
                <w:sz w:val="24"/>
                <w:szCs w:val="24"/>
              </w:rPr>
            </w:pPr>
            <w:r w:rsidRPr="007C12FF">
              <w:rPr>
                <w:rFonts w:ascii="Times New Roman" w:hAnsi="Times New Roman"/>
                <w:sz w:val="24"/>
                <w:szCs w:val="24"/>
              </w:rPr>
              <w:t>Методы оценки</w:t>
            </w:r>
          </w:p>
        </w:tc>
      </w:tr>
      <w:tr w:rsidR="009B0C92" w:rsidRPr="000D7ADF" w14:paraId="016BE75B" w14:textId="77777777" w:rsidTr="009B0C92">
        <w:trPr>
          <w:trHeight w:val="698"/>
        </w:trPr>
        <w:tc>
          <w:tcPr>
            <w:tcW w:w="2704" w:type="dxa"/>
          </w:tcPr>
          <w:p w14:paraId="41D0F17F" w14:textId="77777777" w:rsidR="009B0C92" w:rsidRPr="007C12FF" w:rsidRDefault="009B0C92" w:rsidP="009B0C92">
            <w:pPr>
              <w:spacing w:after="0"/>
              <w:rPr>
                <w:rFonts w:ascii="Times New Roman" w:hAnsi="Times New Roman"/>
                <w:iCs/>
                <w:sz w:val="24"/>
                <w:szCs w:val="24"/>
              </w:rPr>
            </w:pPr>
            <w:r w:rsidRPr="007C12FF">
              <w:rPr>
                <w:rFonts w:ascii="Times New Roman" w:hAnsi="Times New Roman"/>
                <w:iCs/>
                <w:sz w:val="24"/>
                <w:szCs w:val="24"/>
              </w:rPr>
              <w:t>ПК 2.1. Выполнять чертежи базовых конструкций изделий.</w:t>
            </w:r>
          </w:p>
        </w:tc>
        <w:tc>
          <w:tcPr>
            <w:tcW w:w="3845" w:type="dxa"/>
          </w:tcPr>
          <w:p w14:paraId="74873018" w14:textId="34D7D74B" w:rsidR="009B0C92" w:rsidRDefault="009B0C92" w:rsidP="009B0C92">
            <w:pPr>
              <w:spacing w:after="0" w:line="240" w:lineRule="auto"/>
              <w:rPr>
                <w:rFonts w:ascii="Times New Roman" w:hAnsi="Times New Roman"/>
                <w:iCs/>
                <w:sz w:val="24"/>
                <w:szCs w:val="24"/>
              </w:rPr>
            </w:pPr>
            <w:r>
              <w:rPr>
                <w:rFonts w:ascii="Times New Roman" w:hAnsi="Times New Roman"/>
                <w:iCs/>
                <w:sz w:val="24"/>
                <w:szCs w:val="24"/>
              </w:rPr>
              <w:t>- 75% правильных ответов;</w:t>
            </w:r>
          </w:p>
          <w:p w14:paraId="7EDBDAE9" w14:textId="0CF4E509" w:rsidR="009B0C92" w:rsidRPr="00CD598D" w:rsidRDefault="009B0C92" w:rsidP="009B0C92">
            <w:pPr>
              <w:spacing w:after="0" w:line="240" w:lineRule="auto"/>
              <w:rPr>
                <w:rFonts w:ascii="Times New Roman" w:hAnsi="Times New Roman"/>
                <w:iCs/>
                <w:sz w:val="24"/>
                <w:szCs w:val="24"/>
              </w:rPr>
            </w:pPr>
            <w:r w:rsidRPr="00CD598D">
              <w:rPr>
                <w:rFonts w:ascii="Times New Roman" w:hAnsi="Times New Roman"/>
                <w:iCs/>
                <w:sz w:val="24"/>
                <w:szCs w:val="24"/>
              </w:rPr>
              <w:t xml:space="preserve">- точность выполнения </w:t>
            </w:r>
            <w:r>
              <w:rPr>
                <w:rFonts w:ascii="Times New Roman" w:hAnsi="Times New Roman"/>
                <w:iCs/>
                <w:sz w:val="24"/>
                <w:szCs w:val="24"/>
              </w:rPr>
              <w:t>базовых конструкций швейных изделий</w:t>
            </w:r>
            <w:r w:rsidRPr="00CD598D">
              <w:rPr>
                <w:rFonts w:ascii="Times New Roman" w:hAnsi="Times New Roman"/>
                <w:iCs/>
                <w:sz w:val="24"/>
                <w:szCs w:val="24"/>
              </w:rPr>
              <w:t>;</w:t>
            </w:r>
          </w:p>
          <w:p w14:paraId="3C440ED6" w14:textId="2CFDB651" w:rsidR="009B0C92" w:rsidRPr="007C12FF" w:rsidRDefault="009B0C92" w:rsidP="009B0C92">
            <w:pPr>
              <w:suppressAutoHyphens/>
              <w:spacing w:after="0"/>
              <w:rPr>
                <w:rFonts w:ascii="Times New Roman" w:hAnsi="Times New Roman"/>
                <w:iCs/>
                <w:sz w:val="24"/>
                <w:szCs w:val="24"/>
              </w:rPr>
            </w:pPr>
            <w:r w:rsidRPr="00CD598D">
              <w:rPr>
                <w:rFonts w:ascii="Times New Roman" w:hAnsi="Times New Roman"/>
                <w:iCs/>
                <w:sz w:val="24"/>
                <w:szCs w:val="24"/>
              </w:rPr>
              <w:t xml:space="preserve">- работа с САПР при </w:t>
            </w:r>
            <w:r>
              <w:rPr>
                <w:rFonts w:ascii="Times New Roman" w:hAnsi="Times New Roman"/>
                <w:iCs/>
                <w:sz w:val="24"/>
                <w:szCs w:val="24"/>
              </w:rPr>
              <w:t>построении базовых</w:t>
            </w:r>
            <w:r w:rsidRPr="00CD598D">
              <w:rPr>
                <w:rFonts w:ascii="Times New Roman" w:hAnsi="Times New Roman"/>
                <w:iCs/>
                <w:sz w:val="24"/>
                <w:szCs w:val="24"/>
              </w:rPr>
              <w:t xml:space="preserve"> конструкций </w:t>
            </w:r>
            <w:r>
              <w:rPr>
                <w:rFonts w:ascii="Times New Roman" w:hAnsi="Times New Roman"/>
                <w:iCs/>
                <w:sz w:val="24"/>
                <w:szCs w:val="24"/>
              </w:rPr>
              <w:t xml:space="preserve">швейных </w:t>
            </w:r>
            <w:r w:rsidRPr="00CD598D">
              <w:rPr>
                <w:rFonts w:ascii="Times New Roman" w:hAnsi="Times New Roman"/>
                <w:iCs/>
                <w:sz w:val="24"/>
                <w:szCs w:val="24"/>
              </w:rPr>
              <w:t>изделий;</w:t>
            </w:r>
          </w:p>
        </w:tc>
        <w:tc>
          <w:tcPr>
            <w:tcW w:w="2687" w:type="dxa"/>
          </w:tcPr>
          <w:p w14:paraId="19F9E93B" w14:textId="77777777" w:rsidR="009B0C92" w:rsidRPr="007C12FF" w:rsidRDefault="009B0C92" w:rsidP="009B0C92">
            <w:pPr>
              <w:suppressAutoHyphens/>
              <w:spacing w:after="0"/>
              <w:rPr>
                <w:rFonts w:ascii="Times New Roman" w:hAnsi="Times New Roman"/>
                <w:iCs/>
                <w:sz w:val="24"/>
                <w:szCs w:val="24"/>
              </w:rPr>
            </w:pPr>
            <w:r w:rsidRPr="007C12FF">
              <w:rPr>
                <w:rFonts w:ascii="Times New Roman" w:hAnsi="Times New Roman"/>
                <w:iCs/>
                <w:sz w:val="24"/>
                <w:szCs w:val="24"/>
              </w:rPr>
              <w:t>Тестирование</w:t>
            </w:r>
          </w:p>
          <w:p w14:paraId="23754CD5" w14:textId="77777777" w:rsidR="009B0C92" w:rsidRPr="007C12FF" w:rsidRDefault="009B0C92" w:rsidP="009B0C92">
            <w:pPr>
              <w:suppressAutoHyphens/>
              <w:spacing w:after="0"/>
              <w:rPr>
                <w:rFonts w:ascii="Times New Roman" w:hAnsi="Times New Roman"/>
                <w:iCs/>
                <w:sz w:val="24"/>
                <w:szCs w:val="24"/>
              </w:rPr>
            </w:pPr>
            <w:r w:rsidRPr="007C12FF">
              <w:rPr>
                <w:rFonts w:ascii="Times New Roman" w:hAnsi="Times New Roman"/>
                <w:iCs/>
                <w:sz w:val="24"/>
                <w:szCs w:val="24"/>
              </w:rPr>
              <w:t>Контрольная работа</w:t>
            </w:r>
          </w:p>
          <w:p w14:paraId="66115D65" w14:textId="77777777" w:rsidR="009B0C92" w:rsidRPr="007C12FF" w:rsidRDefault="009B0C92" w:rsidP="009B0C92">
            <w:pPr>
              <w:suppressAutoHyphens/>
              <w:spacing w:after="0"/>
              <w:rPr>
                <w:rFonts w:ascii="Times New Roman" w:hAnsi="Times New Roman"/>
                <w:iCs/>
                <w:sz w:val="24"/>
                <w:szCs w:val="24"/>
              </w:rPr>
            </w:pPr>
            <w:r w:rsidRPr="007C12FF">
              <w:rPr>
                <w:rFonts w:ascii="Times New Roman" w:hAnsi="Times New Roman"/>
                <w:iCs/>
                <w:sz w:val="24"/>
                <w:szCs w:val="24"/>
              </w:rPr>
              <w:t>Практическая работа</w:t>
            </w:r>
          </w:p>
          <w:p w14:paraId="4338D99D" w14:textId="77777777" w:rsidR="009B0C92" w:rsidRPr="007C12FF" w:rsidRDefault="009B0C92" w:rsidP="009B0C92">
            <w:pPr>
              <w:suppressAutoHyphens/>
              <w:spacing w:after="0"/>
              <w:rPr>
                <w:rFonts w:ascii="Times New Roman" w:hAnsi="Times New Roman"/>
                <w:iCs/>
                <w:sz w:val="24"/>
                <w:szCs w:val="24"/>
              </w:rPr>
            </w:pPr>
            <w:r w:rsidRPr="007C12FF">
              <w:rPr>
                <w:rFonts w:ascii="Times New Roman" w:hAnsi="Times New Roman"/>
                <w:iCs/>
                <w:sz w:val="24"/>
                <w:szCs w:val="24"/>
              </w:rPr>
              <w:t>Курсовой проект</w:t>
            </w:r>
          </w:p>
          <w:p w14:paraId="7701216A" w14:textId="77777777" w:rsidR="009B0C92" w:rsidRPr="007C12FF" w:rsidRDefault="009B0C92" w:rsidP="009B0C92">
            <w:pPr>
              <w:suppressAutoHyphens/>
              <w:spacing w:after="0"/>
              <w:rPr>
                <w:rFonts w:ascii="Times New Roman" w:hAnsi="Times New Roman"/>
                <w:iCs/>
                <w:sz w:val="24"/>
                <w:szCs w:val="24"/>
              </w:rPr>
            </w:pPr>
            <w:r w:rsidRPr="007C12FF">
              <w:rPr>
                <w:rFonts w:ascii="Times New Roman" w:hAnsi="Times New Roman"/>
                <w:iCs/>
                <w:sz w:val="24"/>
                <w:szCs w:val="24"/>
              </w:rPr>
              <w:t>Демонстрационный экзамен</w:t>
            </w:r>
          </w:p>
        </w:tc>
      </w:tr>
      <w:tr w:rsidR="009B0C92" w:rsidRPr="000D7ADF" w14:paraId="3A6D3018" w14:textId="77777777" w:rsidTr="009B0C92">
        <w:trPr>
          <w:trHeight w:val="698"/>
        </w:trPr>
        <w:tc>
          <w:tcPr>
            <w:tcW w:w="2704" w:type="dxa"/>
          </w:tcPr>
          <w:p w14:paraId="23974DAD" w14:textId="77777777" w:rsidR="009B0C92" w:rsidRPr="007C12FF" w:rsidRDefault="009B0C92" w:rsidP="009B0C92">
            <w:pPr>
              <w:spacing w:after="0"/>
              <w:rPr>
                <w:rFonts w:ascii="Times New Roman" w:hAnsi="Times New Roman"/>
                <w:iCs/>
                <w:sz w:val="24"/>
                <w:szCs w:val="24"/>
              </w:rPr>
            </w:pPr>
            <w:r w:rsidRPr="007C12FF">
              <w:rPr>
                <w:rFonts w:ascii="Times New Roman" w:hAnsi="Times New Roman"/>
                <w:iCs/>
                <w:sz w:val="24"/>
                <w:szCs w:val="24"/>
              </w:rPr>
              <w:t>ПК 2.2</w:t>
            </w:r>
            <w:r w:rsidRPr="007C12FF">
              <w:rPr>
                <w:rFonts w:ascii="Times New Roman" w:hAnsi="Times New Roman"/>
                <w:b/>
                <w:bCs/>
                <w:iCs/>
                <w:sz w:val="24"/>
                <w:szCs w:val="24"/>
              </w:rPr>
              <w:t>.</w:t>
            </w:r>
            <w:r w:rsidRPr="007C12FF">
              <w:rPr>
                <w:rFonts w:ascii="Times New Roman" w:hAnsi="Times New Roman"/>
                <w:iCs/>
                <w:sz w:val="24"/>
                <w:szCs w:val="24"/>
              </w:rPr>
              <w:t xml:space="preserve"> Моделировать изделия различных видов на базовой основе.</w:t>
            </w:r>
          </w:p>
        </w:tc>
        <w:tc>
          <w:tcPr>
            <w:tcW w:w="3845" w:type="dxa"/>
          </w:tcPr>
          <w:p w14:paraId="676C04D5" w14:textId="77777777" w:rsidR="009B0C92" w:rsidRDefault="009B0C92" w:rsidP="009B0C92">
            <w:pPr>
              <w:spacing w:after="0" w:line="240" w:lineRule="auto"/>
              <w:rPr>
                <w:rFonts w:ascii="Times New Roman" w:hAnsi="Times New Roman"/>
                <w:iCs/>
                <w:sz w:val="24"/>
                <w:szCs w:val="24"/>
              </w:rPr>
            </w:pPr>
            <w:r>
              <w:rPr>
                <w:rFonts w:ascii="Times New Roman" w:hAnsi="Times New Roman"/>
                <w:iCs/>
                <w:sz w:val="24"/>
                <w:szCs w:val="24"/>
              </w:rPr>
              <w:t>- 75% правильных ответов;</w:t>
            </w:r>
          </w:p>
          <w:p w14:paraId="27BC4FC6" w14:textId="72C0F726" w:rsidR="009B0C92" w:rsidRPr="00CD598D" w:rsidRDefault="009B0C92" w:rsidP="009B0C92">
            <w:pPr>
              <w:spacing w:after="0" w:line="240" w:lineRule="auto"/>
              <w:rPr>
                <w:rFonts w:ascii="Times New Roman" w:hAnsi="Times New Roman"/>
                <w:iCs/>
                <w:sz w:val="24"/>
                <w:szCs w:val="24"/>
              </w:rPr>
            </w:pPr>
            <w:r w:rsidRPr="00CD598D">
              <w:rPr>
                <w:rFonts w:ascii="Times New Roman" w:hAnsi="Times New Roman"/>
                <w:iCs/>
                <w:sz w:val="24"/>
                <w:szCs w:val="24"/>
              </w:rPr>
              <w:t>- точность выполнения модел</w:t>
            </w:r>
            <w:r>
              <w:rPr>
                <w:rFonts w:ascii="Times New Roman" w:hAnsi="Times New Roman"/>
                <w:iCs/>
                <w:sz w:val="24"/>
                <w:szCs w:val="24"/>
              </w:rPr>
              <w:t xml:space="preserve">ьных конструкций швейных </w:t>
            </w:r>
            <w:r w:rsidRPr="00CD598D">
              <w:rPr>
                <w:rFonts w:ascii="Times New Roman" w:hAnsi="Times New Roman"/>
                <w:iCs/>
                <w:sz w:val="24"/>
                <w:szCs w:val="24"/>
              </w:rPr>
              <w:t>изделий;</w:t>
            </w:r>
          </w:p>
          <w:p w14:paraId="690449A3" w14:textId="34A38B2D" w:rsidR="009B0C92" w:rsidRPr="007C12FF" w:rsidRDefault="009B0C92" w:rsidP="009B0C92">
            <w:pPr>
              <w:suppressAutoHyphens/>
              <w:spacing w:after="0"/>
              <w:rPr>
                <w:rFonts w:ascii="Times New Roman" w:hAnsi="Times New Roman"/>
                <w:iCs/>
                <w:sz w:val="24"/>
                <w:szCs w:val="24"/>
              </w:rPr>
            </w:pPr>
            <w:r w:rsidRPr="00CD598D">
              <w:rPr>
                <w:rFonts w:ascii="Times New Roman" w:hAnsi="Times New Roman"/>
                <w:iCs/>
                <w:sz w:val="24"/>
                <w:szCs w:val="24"/>
              </w:rPr>
              <w:t xml:space="preserve">- работа с САПР при проектировании модельных конструкций </w:t>
            </w:r>
            <w:r>
              <w:rPr>
                <w:rFonts w:ascii="Times New Roman" w:hAnsi="Times New Roman"/>
                <w:iCs/>
                <w:sz w:val="24"/>
                <w:szCs w:val="24"/>
              </w:rPr>
              <w:t>швейных</w:t>
            </w:r>
            <w:r w:rsidRPr="00CD598D">
              <w:rPr>
                <w:rFonts w:ascii="Times New Roman" w:hAnsi="Times New Roman"/>
                <w:iCs/>
                <w:sz w:val="24"/>
                <w:szCs w:val="24"/>
              </w:rPr>
              <w:t xml:space="preserve"> изделий;</w:t>
            </w:r>
          </w:p>
        </w:tc>
        <w:tc>
          <w:tcPr>
            <w:tcW w:w="2687" w:type="dxa"/>
          </w:tcPr>
          <w:p w14:paraId="6489F317" w14:textId="77777777" w:rsidR="009B0C92" w:rsidRPr="007C12FF" w:rsidRDefault="009B0C92" w:rsidP="009B0C92">
            <w:pPr>
              <w:suppressAutoHyphens/>
              <w:spacing w:after="0"/>
              <w:rPr>
                <w:rFonts w:ascii="Times New Roman" w:hAnsi="Times New Roman"/>
                <w:iCs/>
                <w:sz w:val="24"/>
                <w:szCs w:val="24"/>
              </w:rPr>
            </w:pPr>
            <w:r w:rsidRPr="007C12FF">
              <w:rPr>
                <w:rFonts w:ascii="Times New Roman" w:hAnsi="Times New Roman"/>
                <w:iCs/>
                <w:sz w:val="24"/>
                <w:szCs w:val="24"/>
              </w:rPr>
              <w:t>Тестирование</w:t>
            </w:r>
          </w:p>
          <w:p w14:paraId="1B3FA362" w14:textId="77777777" w:rsidR="009B0C92" w:rsidRPr="007C12FF" w:rsidRDefault="009B0C92" w:rsidP="009B0C92">
            <w:pPr>
              <w:suppressAutoHyphens/>
              <w:spacing w:after="0"/>
              <w:rPr>
                <w:rFonts w:ascii="Times New Roman" w:hAnsi="Times New Roman"/>
                <w:iCs/>
                <w:sz w:val="24"/>
                <w:szCs w:val="24"/>
              </w:rPr>
            </w:pPr>
            <w:r w:rsidRPr="007C12FF">
              <w:rPr>
                <w:rFonts w:ascii="Times New Roman" w:hAnsi="Times New Roman"/>
                <w:iCs/>
                <w:sz w:val="24"/>
                <w:szCs w:val="24"/>
              </w:rPr>
              <w:t>Контрольная работа</w:t>
            </w:r>
          </w:p>
          <w:p w14:paraId="736B9AE6" w14:textId="77777777" w:rsidR="009B0C92" w:rsidRPr="007C12FF" w:rsidRDefault="009B0C92" w:rsidP="009B0C92">
            <w:pPr>
              <w:suppressAutoHyphens/>
              <w:spacing w:after="0"/>
              <w:rPr>
                <w:rFonts w:ascii="Times New Roman" w:hAnsi="Times New Roman"/>
                <w:iCs/>
                <w:sz w:val="24"/>
                <w:szCs w:val="24"/>
              </w:rPr>
            </w:pPr>
            <w:r w:rsidRPr="007C12FF">
              <w:rPr>
                <w:rFonts w:ascii="Times New Roman" w:hAnsi="Times New Roman"/>
                <w:iCs/>
                <w:sz w:val="24"/>
                <w:szCs w:val="24"/>
              </w:rPr>
              <w:t>Практическая работа</w:t>
            </w:r>
          </w:p>
          <w:p w14:paraId="02226185" w14:textId="77777777" w:rsidR="009B0C92" w:rsidRPr="007C12FF" w:rsidRDefault="009B0C92" w:rsidP="009B0C92">
            <w:pPr>
              <w:suppressAutoHyphens/>
              <w:spacing w:after="0"/>
              <w:rPr>
                <w:rFonts w:ascii="Times New Roman" w:hAnsi="Times New Roman"/>
                <w:iCs/>
                <w:sz w:val="24"/>
                <w:szCs w:val="24"/>
              </w:rPr>
            </w:pPr>
            <w:r w:rsidRPr="007C12FF">
              <w:rPr>
                <w:rFonts w:ascii="Times New Roman" w:hAnsi="Times New Roman"/>
                <w:iCs/>
                <w:sz w:val="24"/>
                <w:szCs w:val="24"/>
              </w:rPr>
              <w:t>Курсовой проект</w:t>
            </w:r>
          </w:p>
          <w:p w14:paraId="7C03D772" w14:textId="77777777" w:rsidR="009B0C92" w:rsidRPr="007C12FF" w:rsidRDefault="009B0C92" w:rsidP="009B0C92">
            <w:pPr>
              <w:spacing w:after="0"/>
              <w:rPr>
                <w:rFonts w:ascii="Times New Roman" w:hAnsi="Times New Roman"/>
                <w:iCs/>
                <w:sz w:val="24"/>
                <w:szCs w:val="24"/>
              </w:rPr>
            </w:pPr>
            <w:r w:rsidRPr="007C12FF">
              <w:rPr>
                <w:rFonts w:ascii="Times New Roman" w:hAnsi="Times New Roman"/>
                <w:iCs/>
                <w:sz w:val="24"/>
                <w:szCs w:val="24"/>
              </w:rPr>
              <w:t xml:space="preserve">Демонстрационный экзамен </w:t>
            </w:r>
          </w:p>
        </w:tc>
      </w:tr>
      <w:tr w:rsidR="009B0C92" w:rsidRPr="000D7ADF" w14:paraId="7AFB6B98" w14:textId="77777777" w:rsidTr="009B0C92">
        <w:trPr>
          <w:trHeight w:val="698"/>
        </w:trPr>
        <w:tc>
          <w:tcPr>
            <w:tcW w:w="2704" w:type="dxa"/>
          </w:tcPr>
          <w:p w14:paraId="09DAE70F" w14:textId="33868F37" w:rsidR="009B0C92" w:rsidRPr="007C12FF" w:rsidRDefault="009B0C92" w:rsidP="009B0C92">
            <w:pPr>
              <w:spacing w:after="0"/>
              <w:rPr>
                <w:rFonts w:ascii="Times New Roman" w:hAnsi="Times New Roman"/>
                <w:iCs/>
                <w:sz w:val="24"/>
                <w:szCs w:val="24"/>
              </w:rPr>
            </w:pPr>
            <w:r w:rsidRPr="007C12FF">
              <w:rPr>
                <w:rFonts w:ascii="Times New Roman" w:hAnsi="Times New Roman"/>
                <w:iCs/>
                <w:sz w:val="24"/>
                <w:szCs w:val="24"/>
              </w:rPr>
              <w:t>ПК 2.3.</w:t>
            </w:r>
            <w:r w:rsidRPr="007C12FF">
              <w:rPr>
                <w:rFonts w:ascii="Times New Roman" w:hAnsi="Times New Roman"/>
                <w:b/>
                <w:bCs/>
                <w:iCs/>
                <w:sz w:val="24"/>
                <w:szCs w:val="24"/>
              </w:rPr>
              <w:t xml:space="preserve"> </w:t>
            </w:r>
            <w:r w:rsidRPr="007C12FF">
              <w:rPr>
                <w:rFonts w:ascii="Times New Roman" w:hAnsi="Times New Roman"/>
                <w:sz w:val="24"/>
                <w:szCs w:val="24"/>
              </w:rPr>
              <w:t>Изготавливать лекала и выполнять их градацию</w:t>
            </w:r>
            <w:r w:rsidRPr="007C12FF">
              <w:rPr>
                <w:rFonts w:ascii="Times New Roman" w:hAnsi="Times New Roman"/>
                <w:iCs/>
                <w:sz w:val="24"/>
                <w:szCs w:val="24"/>
              </w:rPr>
              <w:t>.</w:t>
            </w:r>
          </w:p>
        </w:tc>
        <w:tc>
          <w:tcPr>
            <w:tcW w:w="3845" w:type="dxa"/>
          </w:tcPr>
          <w:p w14:paraId="4ED11D8E" w14:textId="77777777" w:rsidR="009B0C92" w:rsidRPr="004E713F" w:rsidRDefault="009B0C92" w:rsidP="009B0C92">
            <w:pPr>
              <w:suppressAutoHyphens/>
              <w:spacing w:after="0" w:line="240" w:lineRule="auto"/>
              <w:rPr>
                <w:rFonts w:ascii="Times New Roman" w:hAnsi="Times New Roman"/>
                <w:sz w:val="24"/>
                <w:szCs w:val="24"/>
              </w:rPr>
            </w:pPr>
            <w:r w:rsidRPr="004E713F">
              <w:rPr>
                <w:rFonts w:ascii="Times New Roman" w:hAnsi="Times New Roman"/>
                <w:sz w:val="24"/>
                <w:szCs w:val="24"/>
              </w:rPr>
              <w:t>- построение различных видов лекал;</w:t>
            </w:r>
          </w:p>
          <w:p w14:paraId="3E332C8F" w14:textId="729C9FC1" w:rsidR="009B0C92" w:rsidRPr="007C12FF" w:rsidRDefault="009B0C92" w:rsidP="009B0C92">
            <w:pPr>
              <w:suppressAutoHyphens/>
              <w:spacing w:after="0"/>
              <w:rPr>
                <w:rFonts w:ascii="Times New Roman" w:hAnsi="Times New Roman"/>
                <w:iCs/>
                <w:sz w:val="24"/>
                <w:szCs w:val="24"/>
              </w:rPr>
            </w:pPr>
            <w:r w:rsidRPr="004E713F">
              <w:rPr>
                <w:rFonts w:ascii="Times New Roman" w:hAnsi="Times New Roman"/>
                <w:sz w:val="24"/>
                <w:szCs w:val="24"/>
              </w:rPr>
              <w:t>- точность построения лекал на разные размеры и роста с использованием методов градации;</w:t>
            </w:r>
          </w:p>
        </w:tc>
        <w:tc>
          <w:tcPr>
            <w:tcW w:w="2687" w:type="dxa"/>
          </w:tcPr>
          <w:p w14:paraId="4C414895" w14:textId="77777777" w:rsidR="009B0C92" w:rsidRPr="007C12FF" w:rsidRDefault="009B0C92" w:rsidP="009B0C92">
            <w:pPr>
              <w:suppressAutoHyphens/>
              <w:spacing w:after="0"/>
              <w:rPr>
                <w:rFonts w:ascii="Times New Roman" w:hAnsi="Times New Roman"/>
                <w:iCs/>
                <w:sz w:val="24"/>
                <w:szCs w:val="24"/>
              </w:rPr>
            </w:pPr>
            <w:r w:rsidRPr="007C12FF">
              <w:rPr>
                <w:rFonts w:ascii="Times New Roman" w:hAnsi="Times New Roman"/>
                <w:iCs/>
                <w:sz w:val="24"/>
                <w:szCs w:val="24"/>
              </w:rPr>
              <w:t>Практическая работа</w:t>
            </w:r>
          </w:p>
          <w:p w14:paraId="7F8A65C6" w14:textId="77777777" w:rsidR="009B0C92" w:rsidRPr="007C12FF" w:rsidRDefault="009B0C92" w:rsidP="009B0C92">
            <w:pPr>
              <w:suppressAutoHyphens/>
              <w:spacing w:after="0"/>
              <w:rPr>
                <w:rFonts w:ascii="Times New Roman" w:hAnsi="Times New Roman"/>
                <w:iCs/>
                <w:sz w:val="24"/>
                <w:szCs w:val="24"/>
              </w:rPr>
            </w:pPr>
            <w:r w:rsidRPr="007C12FF">
              <w:rPr>
                <w:rFonts w:ascii="Times New Roman" w:hAnsi="Times New Roman"/>
                <w:iCs/>
                <w:sz w:val="24"/>
                <w:szCs w:val="24"/>
              </w:rPr>
              <w:t>Курсовой проект</w:t>
            </w:r>
          </w:p>
          <w:p w14:paraId="7B6F6179" w14:textId="77777777" w:rsidR="009B0C92" w:rsidRPr="007C12FF" w:rsidRDefault="009B0C92" w:rsidP="009B0C92">
            <w:pPr>
              <w:spacing w:after="0"/>
              <w:rPr>
                <w:rFonts w:ascii="Times New Roman" w:hAnsi="Times New Roman"/>
                <w:iCs/>
                <w:sz w:val="24"/>
                <w:szCs w:val="24"/>
              </w:rPr>
            </w:pPr>
            <w:r w:rsidRPr="007C12FF">
              <w:rPr>
                <w:rFonts w:ascii="Times New Roman" w:hAnsi="Times New Roman"/>
                <w:iCs/>
                <w:sz w:val="24"/>
                <w:szCs w:val="24"/>
              </w:rPr>
              <w:t>Демонстрационный экзамен</w:t>
            </w:r>
          </w:p>
        </w:tc>
      </w:tr>
      <w:tr w:rsidR="009B0C92" w:rsidRPr="000D7ADF" w14:paraId="650FB400" w14:textId="77777777" w:rsidTr="009B0C92">
        <w:trPr>
          <w:trHeight w:val="698"/>
        </w:trPr>
        <w:tc>
          <w:tcPr>
            <w:tcW w:w="2704" w:type="dxa"/>
          </w:tcPr>
          <w:p w14:paraId="1A5BA42D" w14:textId="77777777" w:rsidR="009B0C92" w:rsidRPr="007C12FF" w:rsidRDefault="009B0C92" w:rsidP="009B0C92">
            <w:pPr>
              <w:spacing w:after="0"/>
              <w:rPr>
                <w:rFonts w:ascii="Times New Roman" w:hAnsi="Times New Roman"/>
                <w:iCs/>
                <w:sz w:val="24"/>
                <w:szCs w:val="24"/>
              </w:rPr>
            </w:pPr>
            <w:r w:rsidRPr="007C12FF">
              <w:rPr>
                <w:rFonts w:ascii="Times New Roman" w:hAnsi="Times New Roman"/>
                <w:iCs/>
                <w:sz w:val="24"/>
                <w:szCs w:val="24"/>
              </w:rPr>
              <w:t>ПК 2.4. Разрабатывать конструкторскую документацию на проектируемое изделие к внедрению в производство</w:t>
            </w:r>
          </w:p>
        </w:tc>
        <w:tc>
          <w:tcPr>
            <w:tcW w:w="3845" w:type="dxa"/>
          </w:tcPr>
          <w:p w14:paraId="7DA99C5B" w14:textId="77777777" w:rsidR="009B0C92" w:rsidRPr="00CD598D" w:rsidRDefault="009B0C92" w:rsidP="009B0C92">
            <w:pPr>
              <w:spacing w:after="0" w:line="240" w:lineRule="auto"/>
              <w:rPr>
                <w:rFonts w:ascii="Times New Roman" w:hAnsi="Times New Roman"/>
                <w:iCs/>
                <w:sz w:val="24"/>
                <w:szCs w:val="24"/>
              </w:rPr>
            </w:pPr>
            <w:r w:rsidRPr="00CD598D">
              <w:rPr>
                <w:rFonts w:ascii="Times New Roman" w:hAnsi="Times New Roman"/>
                <w:iCs/>
                <w:sz w:val="24"/>
                <w:szCs w:val="24"/>
              </w:rPr>
              <w:t>- точность составления и оформления конструкторской документации</w:t>
            </w:r>
            <w:r>
              <w:rPr>
                <w:rFonts w:ascii="Times New Roman" w:hAnsi="Times New Roman"/>
                <w:iCs/>
                <w:sz w:val="24"/>
                <w:szCs w:val="24"/>
              </w:rPr>
              <w:t xml:space="preserve"> </w:t>
            </w:r>
            <w:r w:rsidRPr="00CD598D">
              <w:rPr>
                <w:rFonts w:ascii="Times New Roman" w:hAnsi="Times New Roman"/>
                <w:iCs/>
                <w:sz w:val="24"/>
                <w:szCs w:val="24"/>
              </w:rPr>
              <w:t>на проектируемое изделие;</w:t>
            </w:r>
          </w:p>
          <w:p w14:paraId="6EE048F7" w14:textId="3847D26A" w:rsidR="009B0C92" w:rsidRPr="004E713F" w:rsidRDefault="009B0C92" w:rsidP="009B0C92">
            <w:pPr>
              <w:suppressAutoHyphens/>
              <w:spacing w:after="0" w:line="240" w:lineRule="auto"/>
              <w:rPr>
                <w:rFonts w:ascii="Times New Roman" w:hAnsi="Times New Roman"/>
                <w:sz w:val="24"/>
                <w:szCs w:val="24"/>
              </w:rPr>
            </w:pPr>
            <w:r w:rsidRPr="004E713F">
              <w:rPr>
                <w:rFonts w:ascii="Times New Roman" w:hAnsi="Times New Roman"/>
                <w:sz w:val="24"/>
                <w:szCs w:val="24"/>
              </w:rPr>
              <w:t xml:space="preserve">- точность и правильность выполнения комплектов лекал </w:t>
            </w:r>
            <w:r>
              <w:rPr>
                <w:rFonts w:ascii="Times New Roman" w:hAnsi="Times New Roman"/>
                <w:sz w:val="24"/>
                <w:szCs w:val="24"/>
              </w:rPr>
              <w:t xml:space="preserve">швейных </w:t>
            </w:r>
            <w:r w:rsidRPr="004E713F">
              <w:rPr>
                <w:rFonts w:ascii="Times New Roman" w:hAnsi="Times New Roman"/>
                <w:sz w:val="24"/>
                <w:szCs w:val="24"/>
              </w:rPr>
              <w:t>изделий с учетом технологичности и экономичности конструкций;</w:t>
            </w:r>
          </w:p>
          <w:p w14:paraId="48B612DC" w14:textId="2D5C19F4" w:rsidR="009B0C92" w:rsidRPr="007C12FF" w:rsidRDefault="009B0C92" w:rsidP="009B0C92">
            <w:pPr>
              <w:suppressAutoHyphens/>
              <w:spacing w:after="0"/>
              <w:rPr>
                <w:rFonts w:ascii="Times New Roman" w:hAnsi="Times New Roman"/>
                <w:iCs/>
                <w:sz w:val="24"/>
                <w:szCs w:val="24"/>
              </w:rPr>
            </w:pPr>
            <w:r w:rsidRPr="004E713F">
              <w:rPr>
                <w:rFonts w:ascii="Times New Roman" w:hAnsi="Times New Roman"/>
                <w:sz w:val="24"/>
                <w:szCs w:val="24"/>
              </w:rPr>
              <w:t>- работа с нормативными документами, технической документацией, справочной литературой</w:t>
            </w:r>
          </w:p>
        </w:tc>
        <w:tc>
          <w:tcPr>
            <w:tcW w:w="2687" w:type="dxa"/>
          </w:tcPr>
          <w:p w14:paraId="0BFE6AD3" w14:textId="77777777" w:rsidR="009B0C92" w:rsidRPr="007C12FF" w:rsidRDefault="009B0C92" w:rsidP="009B0C92">
            <w:pPr>
              <w:suppressAutoHyphens/>
              <w:spacing w:after="0"/>
              <w:rPr>
                <w:rFonts w:ascii="Times New Roman" w:hAnsi="Times New Roman"/>
                <w:iCs/>
                <w:sz w:val="24"/>
                <w:szCs w:val="24"/>
              </w:rPr>
            </w:pPr>
            <w:r w:rsidRPr="007C12FF">
              <w:rPr>
                <w:rFonts w:ascii="Times New Roman" w:hAnsi="Times New Roman"/>
                <w:iCs/>
                <w:sz w:val="24"/>
                <w:szCs w:val="24"/>
              </w:rPr>
              <w:t>Практическая работа</w:t>
            </w:r>
          </w:p>
          <w:p w14:paraId="3A54DF85" w14:textId="77777777" w:rsidR="009B0C92" w:rsidRPr="007C12FF" w:rsidRDefault="009B0C92" w:rsidP="009B0C92">
            <w:pPr>
              <w:suppressAutoHyphens/>
              <w:spacing w:after="0"/>
              <w:rPr>
                <w:rFonts w:ascii="Times New Roman" w:hAnsi="Times New Roman"/>
                <w:iCs/>
                <w:sz w:val="24"/>
                <w:szCs w:val="24"/>
              </w:rPr>
            </w:pPr>
            <w:r w:rsidRPr="007C12FF">
              <w:rPr>
                <w:rFonts w:ascii="Times New Roman" w:hAnsi="Times New Roman"/>
                <w:iCs/>
                <w:sz w:val="24"/>
                <w:szCs w:val="24"/>
              </w:rPr>
              <w:t>Курсовой проект</w:t>
            </w:r>
          </w:p>
        </w:tc>
      </w:tr>
      <w:tr w:rsidR="009B0C92" w:rsidRPr="000D7ADF" w14:paraId="67C28974" w14:textId="77777777" w:rsidTr="009B0C92">
        <w:tc>
          <w:tcPr>
            <w:tcW w:w="2704" w:type="dxa"/>
          </w:tcPr>
          <w:p w14:paraId="2679572B" w14:textId="77777777" w:rsidR="009B0C92" w:rsidRPr="007C12FF" w:rsidRDefault="009B0C92" w:rsidP="009B0C92">
            <w:pPr>
              <w:spacing w:after="0"/>
              <w:rPr>
                <w:rFonts w:ascii="Times New Roman" w:hAnsi="Times New Roman"/>
                <w:iCs/>
                <w:sz w:val="24"/>
                <w:szCs w:val="24"/>
              </w:rPr>
            </w:pPr>
            <w:r w:rsidRPr="007C12FF">
              <w:rPr>
                <w:rFonts w:ascii="Times New Roman" w:hAnsi="Times New Roman"/>
                <w:iCs/>
                <w:sz w:val="24"/>
                <w:szCs w:val="24"/>
              </w:rPr>
              <w:t>ПК 2.5. Осуществлять контроль за реализацией конструкторских решений модели.</w:t>
            </w:r>
          </w:p>
        </w:tc>
        <w:tc>
          <w:tcPr>
            <w:tcW w:w="3845" w:type="dxa"/>
          </w:tcPr>
          <w:p w14:paraId="40019041" w14:textId="77777777" w:rsidR="009B0C92" w:rsidRDefault="009B0C92" w:rsidP="009B0C92">
            <w:pPr>
              <w:spacing w:after="0"/>
              <w:rPr>
                <w:rFonts w:ascii="Times New Roman" w:hAnsi="Times New Roman"/>
                <w:sz w:val="24"/>
                <w:szCs w:val="24"/>
              </w:rPr>
            </w:pPr>
            <w:r>
              <w:rPr>
                <w:rFonts w:ascii="Times New Roman" w:hAnsi="Times New Roman"/>
                <w:sz w:val="24"/>
                <w:szCs w:val="24"/>
              </w:rPr>
              <w:t>- п</w:t>
            </w:r>
            <w:r w:rsidRPr="004E713F">
              <w:rPr>
                <w:rFonts w:ascii="Times New Roman" w:hAnsi="Times New Roman"/>
                <w:sz w:val="24"/>
                <w:szCs w:val="24"/>
              </w:rPr>
              <w:t xml:space="preserve">роверка правильности конструкции модели изделия по техническим чертежам, собранному макету; </w:t>
            </w:r>
          </w:p>
          <w:p w14:paraId="35D24D56" w14:textId="2355D530" w:rsidR="009B0C92" w:rsidRPr="007C12FF" w:rsidRDefault="009B0C92" w:rsidP="009B0C92">
            <w:pPr>
              <w:spacing w:after="0"/>
              <w:rPr>
                <w:rFonts w:ascii="Times New Roman" w:hAnsi="Times New Roman"/>
                <w:iCs/>
                <w:sz w:val="24"/>
                <w:szCs w:val="24"/>
              </w:rPr>
            </w:pPr>
            <w:r>
              <w:rPr>
                <w:rFonts w:ascii="Times New Roman" w:hAnsi="Times New Roman"/>
                <w:sz w:val="24"/>
                <w:szCs w:val="24"/>
              </w:rPr>
              <w:lastRenderedPageBreak/>
              <w:t xml:space="preserve">- </w:t>
            </w:r>
            <w:r w:rsidRPr="004E713F">
              <w:rPr>
                <w:rFonts w:ascii="Times New Roman" w:hAnsi="Times New Roman"/>
                <w:sz w:val="24"/>
                <w:szCs w:val="24"/>
              </w:rPr>
              <w:t xml:space="preserve">технологичность </w:t>
            </w:r>
            <w:r>
              <w:rPr>
                <w:rFonts w:ascii="Times New Roman" w:hAnsi="Times New Roman"/>
                <w:sz w:val="24"/>
                <w:szCs w:val="24"/>
              </w:rPr>
              <w:t>конструкции</w:t>
            </w:r>
            <w:r w:rsidRPr="004E713F">
              <w:rPr>
                <w:rFonts w:ascii="Times New Roman" w:hAnsi="Times New Roman"/>
                <w:sz w:val="24"/>
                <w:szCs w:val="24"/>
              </w:rPr>
              <w:t xml:space="preserve"> издели</w:t>
            </w:r>
            <w:r>
              <w:rPr>
                <w:rFonts w:ascii="Times New Roman" w:hAnsi="Times New Roman"/>
                <w:sz w:val="24"/>
                <w:szCs w:val="24"/>
              </w:rPr>
              <w:t>я</w:t>
            </w:r>
          </w:p>
        </w:tc>
        <w:tc>
          <w:tcPr>
            <w:tcW w:w="2687" w:type="dxa"/>
          </w:tcPr>
          <w:p w14:paraId="5FEDA718" w14:textId="77777777" w:rsidR="009B0C92" w:rsidRPr="007C12FF" w:rsidRDefault="009B0C92" w:rsidP="009B0C92">
            <w:pPr>
              <w:suppressAutoHyphens/>
              <w:spacing w:after="0"/>
              <w:rPr>
                <w:rFonts w:ascii="Times New Roman" w:hAnsi="Times New Roman"/>
                <w:iCs/>
                <w:sz w:val="24"/>
                <w:szCs w:val="24"/>
              </w:rPr>
            </w:pPr>
            <w:r w:rsidRPr="007C12FF">
              <w:rPr>
                <w:rFonts w:ascii="Times New Roman" w:hAnsi="Times New Roman"/>
                <w:iCs/>
                <w:sz w:val="24"/>
                <w:szCs w:val="24"/>
              </w:rPr>
              <w:lastRenderedPageBreak/>
              <w:t>Практическая работа</w:t>
            </w:r>
          </w:p>
          <w:p w14:paraId="3B302F2B" w14:textId="77777777" w:rsidR="009B0C92" w:rsidRPr="007C12FF" w:rsidRDefault="009B0C92" w:rsidP="009B0C92">
            <w:pPr>
              <w:suppressAutoHyphens/>
              <w:spacing w:after="0"/>
              <w:rPr>
                <w:rFonts w:ascii="Times New Roman" w:hAnsi="Times New Roman"/>
                <w:iCs/>
                <w:sz w:val="24"/>
                <w:szCs w:val="24"/>
              </w:rPr>
            </w:pPr>
            <w:r w:rsidRPr="007C12FF">
              <w:rPr>
                <w:rFonts w:ascii="Times New Roman" w:hAnsi="Times New Roman"/>
                <w:iCs/>
                <w:sz w:val="24"/>
                <w:szCs w:val="24"/>
              </w:rPr>
              <w:t>Курсовой проект</w:t>
            </w:r>
          </w:p>
          <w:p w14:paraId="428E4A3B" w14:textId="77777777" w:rsidR="009B0C92" w:rsidRPr="007C12FF" w:rsidRDefault="009B0C92" w:rsidP="009B0C92">
            <w:pPr>
              <w:spacing w:after="0"/>
              <w:rPr>
                <w:rFonts w:ascii="Times New Roman" w:hAnsi="Times New Roman"/>
                <w:iCs/>
                <w:sz w:val="24"/>
                <w:szCs w:val="24"/>
              </w:rPr>
            </w:pPr>
            <w:r w:rsidRPr="007C12FF">
              <w:rPr>
                <w:rFonts w:ascii="Times New Roman" w:hAnsi="Times New Roman"/>
                <w:iCs/>
                <w:sz w:val="24"/>
                <w:szCs w:val="24"/>
              </w:rPr>
              <w:t>Демонстрационный экзамен</w:t>
            </w:r>
          </w:p>
        </w:tc>
      </w:tr>
      <w:tr w:rsidR="009B0C92" w:rsidRPr="000D7ADF" w14:paraId="353BF5D9" w14:textId="77777777" w:rsidTr="009B0C92">
        <w:tc>
          <w:tcPr>
            <w:tcW w:w="2704" w:type="dxa"/>
          </w:tcPr>
          <w:p w14:paraId="2D20270B" w14:textId="23B45FDA" w:rsidR="009B0C92" w:rsidRPr="007C12FF" w:rsidRDefault="009B0C92" w:rsidP="009B0C92">
            <w:pPr>
              <w:spacing w:after="0"/>
              <w:rPr>
                <w:rFonts w:ascii="Times New Roman" w:hAnsi="Times New Roman"/>
                <w:bCs/>
                <w:color w:val="000000"/>
                <w:sz w:val="24"/>
                <w:szCs w:val="24"/>
              </w:rPr>
            </w:pPr>
            <w:r w:rsidRPr="007C12FF">
              <w:rPr>
                <w:rFonts w:ascii="Times New Roman" w:hAnsi="Times New Roman"/>
                <w:bCs/>
                <w:color w:val="000000"/>
                <w:sz w:val="24"/>
                <w:szCs w:val="24"/>
              </w:rPr>
              <w:t>ОК 01.</w:t>
            </w:r>
            <w:r w:rsidRPr="007C12FF">
              <w:rPr>
                <w:rFonts w:ascii="Times New Roman" w:hAnsi="Times New Roman"/>
                <w:bCs/>
                <w:iCs/>
                <w:sz w:val="24"/>
                <w:szCs w:val="24"/>
              </w:rPr>
              <w:t xml:space="preserve"> Выбирать способы решения задач профессиональной деятельности применительно к различным контекстам</w:t>
            </w:r>
          </w:p>
        </w:tc>
        <w:tc>
          <w:tcPr>
            <w:tcW w:w="3845" w:type="dxa"/>
          </w:tcPr>
          <w:p w14:paraId="4586AD28" w14:textId="7AD4450F" w:rsidR="009B0C92" w:rsidRPr="007C12FF" w:rsidRDefault="009B0C92" w:rsidP="009B0C92">
            <w:pPr>
              <w:spacing w:after="0"/>
              <w:rPr>
                <w:rFonts w:ascii="Times New Roman" w:hAnsi="Times New Roman"/>
                <w:iCs/>
                <w:sz w:val="24"/>
                <w:szCs w:val="24"/>
              </w:rPr>
            </w:pPr>
            <w:r w:rsidRPr="00CD598D">
              <w:rPr>
                <w:rFonts w:ascii="Times New Roman" w:hAnsi="Times New Roman"/>
                <w:sz w:val="24"/>
                <w:szCs w:val="24"/>
              </w:rPr>
              <w:t>Выбор (самостоятельно или с помощью наставника) и применение в образовательном процессе рациональных методов и способов решения профессиональных задач; демонстрация ответственности за принятые решения; планирование и четкое выполнение учебной работы в соответствии с целями и задачами профессионального модуля, достижение поставленной цели; самооценка эффективности собственной деятельности по качественным и количественным показателям; совпадение результатов самооценки и экспертной оценки</w:t>
            </w:r>
          </w:p>
        </w:tc>
        <w:tc>
          <w:tcPr>
            <w:tcW w:w="2687" w:type="dxa"/>
          </w:tcPr>
          <w:p w14:paraId="5AADC167" w14:textId="77777777" w:rsidR="009B0C92" w:rsidRPr="007C12FF" w:rsidRDefault="009B0C92" w:rsidP="009B0C92">
            <w:pPr>
              <w:spacing w:after="0"/>
              <w:rPr>
                <w:rFonts w:ascii="Times New Roman" w:hAnsi="Times New Roman"/>
                <w:bCs/>
                <w:iCs/>
                <w:sz w:val="24"/>
                <w:szCs w:val="24"/>
              </w:rPr>
            </w:pPr>
            <w:r w:rsidRPr="007C12FF">
              <w:rPr>
                <w:rFonts w:ascii="Times New Roman" w:hAnsi="Times New Roman"/>
                <w:iCs/>
                <w:sz w:val="24"/>
                <w:szCs w:val="24"/>
              </w:rPr>
              <w:t>выполнение практических работ;</w:t>
            </w:r>
          </w:p>
          <w:p w14:paraId="56E17F82" w14:textId="77777777" w:rsidR="009B0C92" w:rsidRPr="007C12FF" w:rsidRDefault="009B0C92" w:rsidP="009B0C92">
            <w:pPr>
              <w:spacing w:after="0"/>
              <w:rPr>
                <w:rFonts w:ascii="Times New Roman" w:hAnsi="Times New Roman"/>
                <w:bCs/>
                <w:iCs/>
                <w:sz w:val="24"/>
                <w:szCs w:val="24"/>
              </w:rPr>
            </w:pPr>
            <w:r w:rsidRPr="007C12FF">
              <w:rPr>
                <w:rFonts w:ascii="Times New Roman" w:hAnsi="Times New Roman"/>
                <w:bCs/>
                <w:iCs/>
                <w:sz w:val="24"/>
                <w:szCs w:val="24"/>
              </w:rPr>
              <w:t>выполнение различных видов работ на учебной и производственной практике;</w:t>
            </w:r>
          </w:p>
          <w:p w14:paraId="23E57811" w14:textId="77777777" w:rsidR="009B0C92" w:rsidRPr="007C12FF" w:rsidRDefault="009B0C92" w:rsidP="009B0C92">
            <w:pPr>
              <w:spacing w:after="0"/>
              <w:rPr>
                <w:rFonts w:ascii="Times New Roman" w:hAnsi="Times New Roman"/>
                <w:iCs/>
                <w:sz w:val="24"/>
                <w:szCs w:val="24"/>
              </w:rPr>
            </w:pPr>
            <w:r w:rsidRPr="007C12FF">
              <w:rPr>
                <w:rFonts w:ascii="Times New Roman" w:hAnsi="Times New Roman"/>
                <w:iCs/>
                <w:sz w:val="24"/>
                <w:szCs w:val="24"/>
              </w:rPr>
              <w:t>промежуточная аттестация по модулю</w:t>
            </w:r>
          </w:p>
        </w:tc>
      </w:tr>
      <w:tr w:rsidR="009B0C92" w:rsidRPr="000D7ADF" w14:paraId="5D5045CD" w14:textId="77777777" w:rsidTr="009B0C92">
        <w:tc>
          <w:tcPr>
            <w:tcW w:w="2704" w:type="dxa"/>
          </w:tcPr>
          <w:p w14:paraId="58535F38" w14:textId="6C564608" w:rsidR="009B0C92" w:rsidRPr="007C12FF" w:rsidRDefault="009B0C92" w:rsidP="009B0C92">
            <w:pPr>
              <w:spacing w:after="0"/>
              <w:rPr>
                <w:rFonts w:ascii="Times New Roman" w:hAnsi="Times New Roman"/>
                <w:bCs/>
                <w:color w:val="000000"/>
                <w:sz w:val="24"/>
                <w:szCs w:val="24"/>
              </w:rPr>
            </w:pPr>
            <w:r w:rsidRPr="007C12FF">
              <w:rPr>
                <w:rStyle w:val="af0"/>
                <w:rFonts w:ascii="Times New Roman" w:hAnsi="Times New Roman"/>
                <w:bCs/>
                <w:i w:val="0"/>
                <w:iCs/>
                <w:sz w:val="24"/>
                <w:szCs w:val="24"/>
              </w:rPr>
              <w:t>ОК 02.</w:t>
            </w:r>
            <w:r w:rsidRPr="007C12FF">
              <w:rPr>
                <w:rFonts w:ascii="Times New Roman" w:hAnsi="Times New Roman"/>
                <w:b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45" w:type="dxa"/>
          </w:tcPr>
          <w:p w14:paraId="1178DBEF" w14:textId="3C6A3FA5" w:rsidR="009B0C92" w:rsidRPr="007C12FF" w:rsidRDefault="009B0C92" w:rsidP="009B0C92">
            <w:pPr>
              <w:spacing w:after="0"/>
              <w:rPr>
                <w:rFonts w:ascii="Times New Roman" w:hAnsi="Times New Roman"/>
                <w:iCs/>
                <w:sz w:val="24"/>
                <w:szCs w:val="24"/>
              </w:rPr>
            </w:pPr>
            <w:r w:rsidRPr="00CD598D">
              <w:rPr>
                <w:rFonts w:ascii="Times New Roman" w:hAnsi="Times New Roman"/>
                <w:sz w:val="24"/>
                <w:szCs w:val="24"/>
              </w:rPr>
              <w:t xml:space="preserve">Результативность информационного поиска в локальной сети, сети Интернет; </w:t>
            </w:r>
            <w:r w:rsidRPr="00CD598D">
              <w:rPr>
                <w:rFonts w:ascii="Times New Roman" w:hAnsi="Times New Roman"/>
                <w:iCs/>
                <w:sz w:val="24"/>
                <w:szCs w:val="24"/>
              </w:rPr>
              <w:t>структурирование</w:t>
            </w:r>
            <w:r w:rsidRPr="00CD598D">
              <w:rPr>
                <w:rFonts w:ascii="Times New Roman" w:hAnsi="Times New Roman"/>
                <w:sz w:val="24"/>
                <w:szCs w:val="24"/>
              </w:rPr>
              <w:t xml:space="preserve"> (самостоятельно или с помощью наставника) полученной информации, </w:t>
            </w:r>
            <w:r w:rsidRPr="00CD598D">
              <w:rPr>
                <w:rFonts w:ascii="Times New Roman" w:hAnsi="Times New Roman"/>
                <w:iCs/>
                <w:sz w:val="24"/>
                <w:szCs w:val="24"/>
              </w:rPr>
              <w:t>оценка её практической значимости; р</w:t>
            </w:r>
            <w:r w:rsidRPr="00CD598D">
              <w:rPr>
                <w:rFonts w:ascii="Times New Roman" w:hAnsi="Times New Roman"/>
                <w:sz w:val="24"/>
                <w:szCs w:val="24"/>
              </w:rPr>
              <w:t xml:space="preserve">ешение профессиональных задач с применением </w:t>
            </w:r>
            <w:r w:rsidRPr="00CD598D">
              <w:rPr>
                <w:rFonts w:ascii="Times New Roman" w:hAnsi="Times New Roman"/>
                <w:iCs/>
                <w:sz w:val="24"/>
                <w:szCs w:val="24"/>
              </w:rPr>
              <w:t>информационных технологий, программного обеспечения</w:t>
            </w:r>
            <w:r w:rsidRPr="00CD598D">
              <w:rPr>
                <w:rFonts w:ascii="Times New Roman" w:hAnsi="Times New Roman"/>
                <w:sz w:val="24"/>
                <w:szCs w:val="24"/>
              </w:rPr>
              <w:t xml:space="preserve"> прикладных САПР</w:t>
            </w:r>
          </w:p>
        </w:tc>
        <w:tc>
          <w:tcPr>
            <w:tcW w:w="2687" w:type="dxa"/>
          </w:tcPr>
          <w:p w14:paraId="649A2B93" w14:textId="77777777" w:rsidR="009B0C92" w:rsidRPr="007C12FF" w:rsidRDefault="009B0C92" w:rsidP="009B0C92">
            <w:pPr>
              <w:spacing w:after="0"/>
              <w:rPr>
                <w:rFonts w:ascii="Times New Roman" w:hAnsi="Times New Roman"/>
                <w:bCs/>
                <w:iCs/>
                <w:sz w:val="24"/>
                <w:szCs w:val="24"/>
              </w:rPr>
            </w:pPr>
            <w:r w:rsidRPr="007C12FF">
              <w:rPr>
                <w:rFonts w:ascii="Times New Roman" w:hAnsi="Times New Roman"/>
                <w:iCs/>
                <w:sz w:val="24"/>
                <w:szCs w:val="24"/>
              </w:rPr>
              <w:t>выполнение практических работ;</w:t>
            </w:r>
          </w:p>
          <w:p w14:paraId="098698BF" w14:textId="77777777" w:rsidR="009B0C92" w:rsidRPr="007C12FF" w:rsidRDefault="009B0C92" w:rsidP="009B0C92">
            <w:pPr>
              <w:spacing w:after="0"/>
              <w:rPr>
                <w:rFonts w:ascii="Times New Roman" w:hAnsi="Times New Roman"/>
                <w:bCs/>
                <w:iCs/>
                <w:sz w:val="24"/>
                <w:szCs w:val="24"/>
              </w:rPr>
            </w:pPr>
            <w:r w:rsidRPr="007C12FF">
              <w:rPr>
                <w:rFonts w:ascii="Times New Roman" w:hAnsi="Times New Roman"/>
                <w:bCs/>
                <w:iCs/>
                <w:sz w:val="24"/>
                <w:szCs w:val="24"/>
              </w:rPr>
              <w:t>выполнение различных видов работ на учебной и производственной практике;</w:t>
            </w:r>
          </w:p>
          <w:p w14:paraId="0B9E91E9" w14:textId="77777777" w:rsidR="009B0C92" w:rsidRPr="007C12FF" w:rsidRDefault="009B0C92" w:rsidP="009B0C92">
            <w:pPr>
              <w:spacing w:after="0"/>
              <w:rPr>
                <w:rFonts w:ascii="Times New Roman" w:hAnsi="Times New Roman"/>
                <w:iCs/>
                <w:sz w:val="24"/>
                <w:szCs w:val="24"/>
              </w:rPr>
            </w:pPr>
            <w:r w:rsidRPr="007C12FF">
              <w:rPr>
                <w:rFonts w:ascii="Times New Roman" w:hAnsi="Times New Roman"/>
                <w:iCs/>
                <w:sz w:val="24"/>
                <w:szCs w:val="24"/>
              </w:rPr>
              <w:t>промежуточная аттестация по модулю</w:t>
            </w:r>
          </w:p>
        </w:tc>
      </w:tr>
      <w:tr w:rsidR="009B0C92" w:rsidRPr="000D7ADF" w14:paraId="12EC4D9B" w14:textId="77777777" w:rsidTr="009B0C92">
        <w:tc>
          <w:tcPr>
            <w:tcW w:w="2704" w:type="dxa"/>
          </w:tcPr>
          <w:p w14:paraId="6B929F1D" w14:textId="719EF7CE" w:rsidR="009B0C92" w:rsidRPr="007C12FF" w:rsidRDefault="009B0C92" w:rsidP="009B0C92">
            <w:pPr>
              <w:spacing w:after="0"/>
              <w:rPr>
                <w:rFonts w:ascii="Times New Roman" w:hAnsi="Times New Roman"/>
                <w:color w:val="000000"/>
                <w:sz w:val="24"/>
                <w:szCs w:val="24"/>
              </w:rPr>
            </w:pPr>
            <w:r w:rsidRPr="007C12FF">
              <w:rPr>
                <w:rStyle w:val="af0"/>
                <w:rFonts w:ascii="Times New Roman" w:hAnsi="Times New Roman"/>
                <w:i w:val="0"/>
                <w:iCs/>
                <w:sz w:val="24"/>
                <w:szCs w:val="24"/>
              </w:rPr>
              <w:t>ОК 04.</w:t>
            </w:r>
            <w:r w:rsidRPr="007C12FF">
              <w:rPr>
                <w:rFonts w:ascii="Times New Roman" w:hAnsi="Times New Roman"/>
                <w:sz w:val="24"/>
                <w:szCs w:val="24"/>
              </w:rPr>
              <w:t xml:space="preserve"> Эффективно взаимодействовать и работать в коллективе и команде</w:t>
            </w:r>
          </w:p>
        </w:tc>
        <w:tc>
          <w:tcPr>
            <w:tcW w:w="3845" w:type="dxa"/>
          </w:tcPr>
          <w:p w14:paraId="72EF0CF9" w14:textId="531865B2" w:rsidR="009B0C92" w:rsidRPr="007C12FF" w:rsidRDefault="009B0C92" w:rsidP="009B0C92">
            <w:pPr>
              <w:spacing w:after="0"/>
              <w:rPr>
                <w:rFonts w:ascii="Times New Roman" w:hAnsi="Times New Roman"/>
                <w:iCs/>
                <w:sz w:val="24"/>
                <w:szCs w:val="24"/>
              </w:rPr>
            </w:pPr>
            <w:r w:rsidRPr="00CD598D">
              <w:rPr>
                <w:rFonts w:ascii="Times New Roman" w:hAnsi="Times New Roman"/>
                <w:sz w:val="24"/>
                <w:szCs w:val="24"/>
              </w:rPr>
              <w:t>Обсуждение и решение профессиональных задач при сотрудничестве с коллегами-студентами, наставниками, родителями, социальными партнерами, клиентами; выполнение индивидуальных и групповых заданий в установленные сроки; соблюдение учебной и трудовой дисциплины, правил поведения; анализ и оценка собственной деятельности и членов команды по качественным и количественным показателям; совпадение результатов самооценки и экспертной оценки</w:t>
            </w:r>
          </w:p>
        </w:tc>
        <w:tc>
          <w:tcPr>
            <w:tcW w:w="2687" w:type="dxa"/>
          </w:tcPr>
          <w:p w14:paraId="57D1ACF5" w14:textId="77777777" w:rsidR="009B0C92" w:rsidRPr="007C12FF" w:rsidRDefault="009B0C92" w:rsidP="009B0C92">
            <w:pPr>
              <w:spacing w:after="0"/>
              <w:rPr>
                <w:rFonts w:ascii="Times New Roman" w:hAnsi="Times New Roman"/>
                <w:bCs/>
                <w:iCs/>
                <w:sz w:val="24"/>
                <w:szCs w:val="24"/>
              </w:rPr>
            </w:pPr>
            <w:r w:rsidRPr="007C12FF">
              <w:rPr>
                <w:rFonts w:ascii="Times New Roman" w:hAnsi="Times New Roman"/>
                <w:iCs/>
                <w:sz w:val="24"/>
                <w:szCs w:val="24"/>
              </w:rPr>
              <w:t>выполнение практических работ;</w:t>
            </w:r>
          </w:p>
          <w:p w14:paraId="21E520A0" w14:textId="77777777" w:rsidR="009B0C92" w:rsidRPr="007C12FF" w:rsidRDefault="009B0C92" w:rsidP="009B0C92">
            <w:pPr>
              <w:spacing w:after="0"/>
              <w:rPr>
                <w:rFonts w:ascii="Times New Roman" w:hAnsi="Times New Roman"/>
                <w:bCs/>
                <w:iCs/>
                <w:sz w:val="24"/>
                <w:szCs w:val="24"/>
              </w:rPr>
            </w:pPr>
            <w:r w:rsidRPr="007C12FF">
              <w:rPr>
                <w:rFonts w:ascii="Times New Roman" w:hAnsi="Times New Roman"/>
                <w:bCs/>
                <w:iCs/>
                <w:sz w:val="24"/>
                <w:szCs w:val="24"/>
              </w:rPr>
              <w:t>выполнение различных видов работ на учебной и производственной практике;</w:t>
            </w:r>
          </w:p>
          <w:p w14:paraId="6E2169FF" w14:textId="77777777" w:rsidR="009B0C92" w:rsidRPr="007C12FF" w:rsidRDefault="009B0C92" w:rsidP="009B0C92">
            <w:pPr>
              <w:spacing w:after="0"/>
              <w:rPr>
                <w:rFonts w:ascii="Times New Roman" w:hAnsi="Times New Roman"/>
                <w:iCs/>
                <w:sz w:val="24"/>
                <w:szCs w:val="24"/>
              </w:rPr>
            </w:pPr>
            <w:r w:rsidRPr="007C12FF">
              <w:rPr>
                <w:rFonts w:ascii="Times New Roman" w:hAnsi="Times New Roman"/>
                <w:iCs/>
                <w:sz w:val="24"/>
                <w:szCs w:val="24"/>
              </w:rPr>
              <w:t>промежуточная аттестация по модулю</w:t>
            </w:r>
          </w:p>
        </w:tc>
      </w:tr>
      <w:tr w:rsidR="009B0C92" w:rsidRPr="000D7ADF" w14:paraId="093955CE" w14:textId="77777777" w:rsidTr="009B0C92">
        <w:tc>
          <w:tcPr>
            <w:tcW w:w="2704" w:type="dxa"/>
          </w:tcPr>
          <w:p w14:paraId="0E69F16D" w14:textId="28201C2C" w:rsidR="009B0C92" w:rsidRPr="007C12FF" w:rsidRDefault="009B0C92" w:rsidP="009B0C92">
            <w:pPr>
              <w:spacing w:after="0"/>
              <w:rPr>
                <w:rStyle w:val="10"/>
                <w:rFonts w:ascii="Times New Roman" w:hAnsi="Times New Roman"/>
                <w:sz w:val="24"/>
                <w:szCs w:val="24"/>
              </w:rPr>
            </w:pPr>
            <w:r w:rsidRPr="007C12FF">
              <w:rPr>
                <w:rStyle w:val="af0"/>
                <w:rFonts w:ascii="Times New Roman" w:hAnsi="Times New Roman"/>
                <w:i w:val="0"/>
                <w:iCs/>
                <w:sz w:val="24"/>
                <w:szCs w:val="24"/>
              </w:rPr>
              <w:lastRenderedPageBreak/>
              <w:t>ОК 05.</w:t>
            </w:r>
            <w:r w:rsidRPr="007C12FF">
              <w:rPr>
                <w:rFonts w:ascii="Times New Roman" w:hAnsi="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45" w:type="dxa"/>
          </w:tcPr>
          <w:p w14:paraId="115FAC55" w14:textId="6A0245D0" w:rsidR="009B0C92" w:rsidRPr="007C12FF" w:rsidRDefault="009B0C92" w:rsidP="009B0C92">
            <w:pPr>
              <w:spacing w:after="0"/>
              <w:rPr>
                <w:rFonts w:ascii="Times New Roman" w:hAnsi="Times New Roman"/>
                <w:iCs/>
                <w:sz w:val="24"/>
                <w:szCs w:val="24"/>
              </w:rPr>
            </w:pPr>
            <w:r w:rsidRPr="00CD598D">
              <w:rPr>
                <w:rFonts w:ascii="Times New Roman" w:hAnsi="Times New Roman"/>
                <w:sz w:val="24"/>
                <w:szCs w:val="24"/>
              </w:rPr>
              <w:t xml:space="preserve">Демонстрация навыков грамотно излагать свои мысли и оформлять профессиональную документацию на государственном языке Российской Федерации, владеть профессиональной лексикой; мотивация на систематическое обновление и совершенствование </w:t>
            </w:r>
            <w:proofErr w:type="spellStart"/>
            <w:r w:rsidRPr="00CD598D">
              <w:rPr>
                <w:rFonts w:ascii="Times New Roman" w:hAnsi="Times New Roman"/>
                <w:sz w:val="24"/>
                <w:szCs w:val="24"/>
              </w:rPr>
              <w:t>общеучебных</w:t>
            </w:r>
            <w:proofErr w:type="spellEnd"/>
            <w:r w:rsidRPr="00CD598D">
              <w:rPr>
                <w:rFonts w:ascii="Times New Roman" w:hAnsi="Times New Roman"/>
                <w:sz w:val="24"/>
                <w:szCs w:val="24"/>
              </w:rPr>
              <w:t xml:space="preserve"> интеллектуальных умений; с</w:t>
            </w:r>
            <w:r w:rsidRPr="00CD598D">
              <w:rPr>
                <w:rFonts w:ascii="Times New Roman" w:hAnsi="Times New Roman"/>
                <w:iCs/>
                <w:sz w:val="24"/>
                <w:szCs w:val="24"/>
              </w:rPr>
              <w:t>амостоятельное расширение профессионального и культурного кругозора</w:t>
            </w:r>
          </w:p>
        </w:tc>
        <w:tc>
          <w:tcPr>
            <w:tcW w:w="2687" w:type="dxa"/>
          </w:tcPr>
          <w:p w14:paraId="1E62E22B" w14:textId="77777777" w:rsidR="009B0C92" w:rsidRPr="007C12FF" w:rsidRDefault="009B0C92" w:rsidP="009B0C92">
            <w:pPr>
              <w:spacing w:after="0"/>
              <w:rPr>
                <w:rFonts w:ascii="Times New Roman" w:hAnsi="Times New Roman"/>
                <w:bCs/>
                <w:iCs/>
                <w:sz w:val="24"/>
                <w:szCs w:val="24"/>
              </w:rPr>
            </w:pPr>
            <w:r w:rsidRPr="007C12FF">
              <w:rPr>
                <w:rFonts w:ascii="Times New Roman" w:hAnsi="Times New Roman"/>
                <w:iCs/>
                <w:sz w:val="24"/>
                <w:szCs w:val="24"/>
              </w:rPr>
              <w:t>выполнение практических работ;</w:t>
            </w:r>
          </w:p>
          <w:p w14:paraId="528B4251" w14:textId="77777777" w:rsidR="009B0C92" w:rsidRPr="007C12FF" w:rsidRDefault="009B0C92" w:rsidP="009B0C92">
            <w:pPr>
              <w:spacing w:after="0"/>
              <w:rPr>
                <w:rFonts w:ascii="Times New Roman" w:hAnsi="Times New Roman"/>
                <w:bCs/>
                <w:iCs/>
                <w:sz w:val="24"/>
                <w:szCs w:val="24"/>
              </w:rPr>
            </w:pPr>
            <w:r w:rsidRPr="007C12FF">
              <w:rPr>
                <w:rFonts w:ascii="Times New Roman" w:hAnsi="Times New Roman"/>
                <w:bCs/>
                <w:iCs/>
                <w:sz w:val="24"/>
                <w:szCs w:val="24"/>
              </w:rPr>
              <w:t>выполнение различных видов работ на учебной и производственной практике;</w:t>
            </w:r>
          </w:p>
          <w:p w14:paraId="437C0E31" w14:textId="77777777" w:rsidR="009B0C92" w:rsidRPr="007C12FF" w:rsidRDefault="009B0C92" w:rsidP="009B0C92">
            <w:pPr>
              <w:spacing w:after="0"/>
              <w:rPr>
                <w:rFonts w:ascii="Times New Roman" w:hAnsi="Times New Roman"/>
                <w:iCs/>
                <w:sz w:val="24"/>
                <w:szCs w:val="24"/>
              </w:rPr>
            </w:pPr>
            <w:r w:rsidRPr="007C12FF">
              <w:rPr>
                <w:rFonts w:ascii="Times New Roman" w:hAnsi="Times New Roman"/>
                <w:iCs/>
                <w:sz w:val="24"/>
                <w:szCs w:val="24"/>
              </w:rPr>
              <w:t>промежуточная аттестация по модулю</w:t>
            </w:r>
          </w:p>
        </w:tc>
      </w:tr>
      <w:tr w:rsidR="009B0C92" w:rsidRPr="000D7ADF" w14:paraId="58080E9F" w14:textId="77777777" w:rsidTr="009B0C92">
        <w:tc>
          <w:tcPr>
            <w:tcW w:w="2704" w:type="dxa"/>
          </w:tcPr>
          <w:p w14:paraId="779D77CE" w14:textId="3E0BE425" w:rsidR="009B0C92" w:rsidRPr="007C12FF" w:rsidRDefault="009B0C92" w:rsidP="009B0C92">
            <w:pPr>
              <w:spacing w:after="0"/>
              <w:rPr>
                <w:rStyle w:val="10"/>
                <w:rFonts w:ascii="Times New Roman" w:hAnsi="Times New Roman"/>
                <w:b w:val="0"/>
                <w:bCs w:val="0"/>
                <w:sz w:val="24"/>
                <w:szCs w:val="24"/>
              </w:rPr>
            </w:pPr>
            <w:r w:rsidRPr="007C12FF">
              <w:rPr>
                <w:rStyle w:val="af0"/>
                <w:rFonts w:ascii="Times New Roman" w:hAnsi="Times New Roman"/>
                <w:i w:val="0"/>
                <w:iCs/>
                <w:sz w:val="24"/>
                <w:szCs w:val="24"/>
              </w:rPr>
              <w:t>ОК 09.</w:t>
            </w:r>
            <w:r w:rsidRPr="007C12FF">
              <w:rPr>
                <w:rFonts w:ascii="Times New Roman" w:hAnsi="Times New Roman"/>
                <w:sz w:val="24"/>
                <w:szCs w:val="24"/>
              </w:rPr>
              <w:t xml:space="preserve"> Пользоваться профессиональной документацией на государственном и иностранном языках</w:t>
            </w:r>
          </w:p>
        </w:tc>
        <w:tc>
          <w:tcPr>
            <w:tcW w:w="3845" w:type="dxa"/>
          </w:tcPr>
          <w:p w14:paraId="6F0A0DF9" w14:textId="743D28D5" w:rsidR="009B0C92" w:rsidRPr="007C12FF" w:rsidRDefault="009B0C92" w:rsidP="009B0C92">
            <w:pPr>
              <w:spacing w:after="0"/>
              <w:rPr>
                <w:rFonts w:ascii="Times New Roman" w:hAnsi="Times New Roman"/>
                <w:iCs/>
                <w:sz w:val="24"/>
                <w:szCs w:val="24"/>
              </w:rPr>
            </w:pPr>
            <w:r w:rsidRPr="00CD598D">
              <w:rPr>
                <w:rFonts w:ascii="Times New Roman" w:hAnsi="Times New Roman"/>
                <w:iCs/>
                <w:sz w:val="24"/>
                <w:szCs w:val="24"/>
              </w:rPr>
              <w:t xml:space="preserve">Демонстрация умений понимать тексты на базовые и профессиональные темы, читать технические схемы и чертежи, составлять документацию, относящуюся к процессам профессиональной деятельности на государственном и иностранном языках </w:t>
            </w:r>
          </w:p>
        </w:tc>
        <w:tc>
          <w:tcPr>
            <w:tcW w:w="2687" w:type="dxa"/>
          </w:tcPr>
          <w:p w14:paraId="6FC6F846" w14:textId="77777777" w:rsidR="009B0C92" w:rsidRPr="007C12FF" w:rsidRDefault="009B0C92" w:rsidP="009B0C92">
            <w:pPr>
              <w:spacing w:after="0"/>
              <w:rPr>
                <w:rFonts w:ascii="Times New Roman" w:hAnsi="Times New Roman"/>
                <w:bCs/>
                <w:iCs/>
                <w:sz w:val="24"/>
                <w:szCs w:val="24"/>
              </w:rPr>
            </w:pPr>
            <w:r w:rsidRPr="007C12FF">
              <w:rPr>
                <w:rFonts w:ascii="Times New Roman" w:hAnsi="Times New Roman"/>
                <w:iCs/>
                <w:sz w:val="24"/>
                <w:szCs w:val="24"/>
              </w:rPr>
              <w:t>выполнение практических работ;</w:t>
            </w:r>
          </w:p>
          <w:p w14:paraId="3F2F8825" w14:textId="77777777" w:rsidR="009B0C92" w:rsidRPr="007C12FF" w:rsidRDefault="009B0C92" w:rsidP="009B0C92">
            <w:pPr>
              <w:spacing w:after="0"/>
              <w:rPr>
                <w:rFonts w:ascii="Times New Roman" w:hAnsi="Times New Roman"/>
                <w:bCs/>
                <w:iCs/>
                <w:sz w:val="24"/>
                <w:szCs w:val="24"/>
              </w:rPr>
            </w:pPr>
            <w:r w:rsidRPr="007C12FF">
              <w:rPr>
                <w:rFonts w:ascii="Times New Roman" w:hAnsi="Times New Roman"/>
                <w:bCs/>
                <w:iCs/>
                <w:sz w:val="24"/>
                <w:szCs w:val="24"/>
              </w:rPr>
              <w:t>выполнение различных видов работ на учебной и производственной практике;</w:t>
            </w:r>
          </w:p>
          <w:p w14:paraId="1D86D0E1" w14:textId="77777777" w:rsidR="009B0C92" w:rsidRPr="007C12FF" w:rsidRDefault="009B0C92" w:rsidP="009B0C92">
            <w:pPr>
              <w:spacing w:after="0"/>
              <w:rPr>
                <w:rFonts w:ascii="Times New Roman" w:hAnsi="Times New Roman"/>
                <w:iCs/>
                <w:sz w:val="24"/>
                <w:szCs w:val="24"/>
              </w:rPr>
            </w:pPr>
            <w:r w:rsidRPr="007C12FF">
              <w:rPr>
                <w:rFonts w:ascii="Times New Roman" w:hAnsi="Times New Roman"/>
                <w:iCs/>
                <w:sz w:val="24"/>
                <w:szCs w:val="24"/>
              </w:rPr>
              <w:t>промежуточная аттестация по модулю</w:t>
            </w:r>
          </w:p>
        </w:tc>
      </w:tr>
    </w:tbl>
    <w:p w14:paraId="4825BD28" w14:textId="77777777" w:rsidR="005B32FE" w:rsidRPr="00315F34" w:rsidRDefault="005B32FE" w:rsidP="005B32FE">
      <w:pPr>
        <w:rPr>
          <w:rFonts w:ascii="Times New Roman" w:hAnsi="Times New Roman"/>
        </w:rPr>
      </w:pPr>
    </w:p>
    <w:p w14:paraId="6AD687BD" w14:textId="77777777" w:rsidR="005B32FE" w:rsidRPr="00315F34" w:rsidRDefault="005B32FE" w:rsidP="005B32FE">
      <w:pPr>
        <w:jc w:val="both"/>
        <w:rPr>
          <w:rFonts w:ascii="Times New Roman" w:hAnsi="Times New Roman"/>
        </w:rPr>
        <w:sectPr w:rsidR="005B32FE" w:rsidRPr="00315F34" w:rsidSect="00627F73">
          <w:footerReference w:type="even" r:id="rId94"/>
          <w:footerReference w:type="default" r:id="rId95"/>
          <w:pgSz w:w="11906" w:h="16838"/>
          <w:pgMar w:top="1134" w:right="567" w:bottom="1134" w:left="1701" w:header="708" w:footer="708" w:gutter="0"/>
          <w:cols w:space="708"/>
          <w:docGrid w:linePitch="360"/>
        </w:sectPr>
      </w:pPr>
    </w:p>
    <w:p w14:paraId="43224031" w14:textId="77777777" w:rsidR="000E6969" w:rsidRPr="002B791B" w:rsidRDefault="000E6969" w:rsidP="000E6969">
      <w:pPr>
        <w:pStyle w:val="afffffd"/>
        <w:jc w:val="right"/>
        <w:rPr>
          <w:rFonts w:ascii="Times New Roman" w:hAnsi="Times New Roman"/>
          <w:b/>
          <w:bCs/>
        </w:rPr>
      </w:pPr>
      <w:bookmarkStart w:id="68" w:name="_Toc105752845"/>
      <w:r w:rsidRPr="002B791B">
        <w:rPr>
          <w:rFonts w:ascii="Times New Roman" w:hAnsi="Times New Roman"/>
          <w:b/>
          <w:bCs/>
        </w:rPr>
        <w:lastRenderedPageBreak/>
        <w:t>Приложение 1.</w:t>
      </w:r>
      <w:r w:rsidR="006B6832" w:rsidRPr="002B791B">
        <w:rPr>
          <w:rFonts w:ascii="Times New Roman" w:hAnsi="Times New Roman"/>
          <w:b/>
          <w:bCs/>
        </w:rPr>
        <w:t>9</w:t>
      </w:r>
      <w:bookmarkEnd w:id="68"/>
    </w:p>
    <w:p w14:paraId="14056C3F" w14:textId="717094D9" w:rsidR="000E6969" w:rsidRPr="002B791B" w:rsidRDefault="000E6969" w:rsidP="000E6969">
      <w:pPr>
        <w:jc w:val="right"/>
        <w:rPr>
          <w:rFonts w:ascii="Times New Roman" w:hAnsi="Times New Roman"/>
          <w:b/>
          <w:bCs/>
          <w:sz w:val="24"/>
          <w:szCs w:val="24"/>
        </w:rPr>
      </w:pPr>
      <w:r w:rsidRPr="002B791B">
        <w:rPr>
          <w:rFonts w:ascii="Times New Roman" w:hAnsi="Times New Roman"/>
          <w:b/>
          <w:bCs/>
          <w:sz w:val="24"/>
          <w:szCs w:val="24"/>
        </w:rPr>
        <w:t>к ПООП по</w:t>
      </w:r>
      <w:r w:rsidR="002B791B" w:rsidRPr="002B791B">
        <w:rPr>
          <w:rFonts w:ascii="Times New Roman" w:hAnsi="Times New Roman"/>
          <w:b/>
          <w:bCs/>
          <w:sz w:val="24"/>
          <w:szCs w:val="24"/>
        </w:rPr>
        <w:t xml:space="preserve"> </w:t>
      </w:r>
      <w:r w:rsidRPr="002B791B">
        <w:rPr>
          <w:rFonts w:ascii="Times New Roman" w:hAnsi="Times New Roman"/>
          <w:b/>
          <w:bCs/>
          <w:sz w:val="24"/>
          <w:szCs w:val="24"/>
        </w:rPr>
        <w:t>специальности</w:t>
      </w:r>
    </w:p>
    <w:p w14:paraId="2F167B90" w14:textId="5CFA0290" w:rsidR="000E6969" w:rsidRPr="002B791B" w:rsidRDefault="000E6969" w:rsidP="000E6969">
      <w:pPr>
        <w:spacing w:after="0"/>
        <w:jc w:val="right"/>
        <w:rPr>
          <w:rFonts w:ascii="Times New Roman" w:hAnsi="Times New Roman"/>
          <w:b/>
          <w:bCs/>
          <w:sz w:val="24"/>
          <w:szCs w:val="24"/>
        </w:rPr>
      </w:pPr>
      <w:r w:rsidRPr="002B791B">
        <w:rPr>
          <w:rFonts w:ascii="Times New Roman" w:hAnsi="Times New Roman"/>
          <w:b/>
          <w:bCs/>
          <w:sz w:val="24"/>
          <w:szCs w:val="24"/>
        </w:rPr>
        <w:t xml:space="preserve">29.02.10Конструирование, моделирование </w:t>
      </w:r>
      <w:r w:rsidR="009B0C92">
        <w:rPr>
          <w:rFonts w:ascii="Times New Roman" w:hAnsi="Times New Roman"/>
          <w:b/>
          <w:bCs/>
          <w:sz w:val="24"/>
          <w:szCs w:val="24"/>
        </w:rPr>
        <w:br/>
      </w:r>
      <w:r w:rsidRPr="002B791B">
        <w:rPr>
          <w:rFonts w:ascii="Times New Roman" w:hAnsi="Times New Roman"/>
          <w:b/>
          <w:bCs/>
          <w:sz w:val="24"/>
          <w:szCs w:val="24"/>
        </w:rPr>
        <w:t xml:space="preserve">и технология изготовления изделий </w:t>
      </w:r>
      <w:r w:rsidR="009B0C92">
        <w:rPr>
          <w:rFonts w:ascii="Times New Roman" w:hAnsi="Times New Roman"/>
          <w:b/>
          <w:bCs/>
          <w:sz w:val="24"/>
          <w:szCs w:val="24"/>
        </w:rPr>
        <w:br/>
        <w:t xml:space="preserve">легкой промышленности </w:t>
      </w:r>
      <w:r w:rsidRPr="002B791B">
        <w:rPr>
          <w:rFonts w:ascii="Times New Roman" w:hAnsi="Times New Roman"/>
          <w:b/>
          <w:bCs/>
          <w:sz w:val="24"/>
          <w:szCs w:val="24"/>
        </w:rPr>
        <w:t>(по видам)</w:t>
      </w:r>
    </w:p>
    <w:p w14:paraId="67C60534" w14:textId="070B3D6D" w:rsidR="000E6969" w:rsidRDefault="000E6969" w:rsidP="000E6969">
      <w:pPr>
        <w:jc w:val="center"/>
        <w:rPr>
          <w:rFonts w:ascii="Times New Roman" w:hAnsi="Times New Roman"/>
          <w:i/>
          <w:sz w:val="24"/>
          <w:szCs w:val="24"/>
          <w:vertAlign w:val="superscript"/>
        </w:rPr>
      </w:pPr>
    </w:p>
    <w:p w14:paraId="554023FC" w14:textId="77777777" w:rsidR="002B791B" w:rsidRPr="002B791B" w:rsidRDefault="002B791B" w:rsidP="000E6969">
      <w:pPr>
        <w:jc w:val="center"/>
        <w:rPr>
          <w:rFonts w:ascii="Times New Roman" w:hAnsi="Times New Roman"/>
          <w:b/>
          <w:i/>
          <w:sz w:val="24"/>
          <w:szCs w:val="24"/>
        </w:rPr>
      </w:pPr>
    </w:p>
    <w:p w14:paraId="32C27F06" w14:textId="77777777" w:rsidR="000E6969" w:rsidRPr="002B791B" w:rsidRDefault="000E6969" w:rsidP="000E6969">
      <w:pPr>
        <w:jc w:val="center"/>
        <w:rPr>
          <w:rFonts w:ascii="Times New Roman" w:hAnsi="Times New Roman"/>
          <w:b/>
          <w:i/>
          <w:sz w:val="24"/>
          <w:szCs w:val="24"/>
        </w:rPr>
      </w:pPr>
    </w:p>
    <w:p w14:paraId="6A8FC891" w14:textId="77777777" w:rsidR="000E6969" w:rsidRPr="002B791B" w:rsidRDefault="000E6969" w:rsidP="000E6969">
      <w:pPr>
        <w:jc w:val="center"/>
        <w:rPr>
          <w:rFonts w:ascii="Times New Roman" w:hAnsi="Times New Roman"/>
          <w:b/>
          <w:i/>
          <w:sz w:val="24"/>
          <w:szCs w:val="24"/>
        </w:rPr>
      </w:pPr>
    </w:p>
    <w:p w14:paraId="290E5624" w14:textId="77777777" w:rsidR="000E6969" w:rsidRPr="002B791B" w:rsidRDefault="000E6969" w:rsidP="000E6969">
      <w:pPr>
        <w:jc w:val="center"/>
        <w:rPr>
          <w:rFonts w:ascii="Times New Roman" w:hAnsi="Times New Roman"/>
          <w:b/>
          <w:i/>
          <w:sz w:val="24"/>
          <w:szCs w:val="24"/>
        </w:rPr>
      </w:pPr>
    </w:p>
    <w:p w14:paraId="260B7966" w14:textId="77777777" w:rsidR="000E6969" w:rsidRPr="002B791B" w:rsidRDefault="000E6969" w:rsidP="000E6969">
      <w:pPr>
        <w:jc w:val="center"/>
        <w:rPr>
          <w:rFonts w:ascii="Times New Roman" w:hAnsi="Times New Roman"/>
          <w:b/>
          <w:i/>
          <w:sz w:val="24"/>
          <w:szCs w:val="24"/>
        </w:rPr>
      </w:pPr>
    </w:p>
    <w:p w14:paraId="213CFB20" w14:textId="77777777" w:rsidR="000E6969" w:rsidRPr="002B791B" w:rsidRDefault="000E6969" w:rsidP="000E6969">
      <w:pPr>
        <w:jc w:val="center"/>
        <w:rPr>
          <w:rFonts w:ascii="Times New Roman" w:hAnsi="Times New Roman"/>
          <w:b/>
          <w:i/>
          <w:sz w:val="24"/>
          <w:szCs w:val="24"/>
        </w:rPr>
      </w:pPr>
    </w:p>
    <w:p w14:paraId="3B7AAF86" w14:textId="77777777" w:rsidR="000E6969" w:rsidRPr="002B791B" w:rsidRDefault="000E6969" w:rsidP="000E6969">
      <w:pPr>
        <w:jc w:val="center"/>
        <w:rPr>
          <w:rFonts w:ascii="Times New Roman" w:hAnsi="Times New Roman"/>
          <w:b/>
          <w:i/>
          <w:sz w:val="24"/>
          <w:szCs w:val="24"/>
        </w:rPr>
      </w:pPr>
    </w:p>
    <w:p w14:paraId="6CAC8AA8" w14:textId="77777777" w:rsidR="000E6969" w:rsidRPr="002B791B" w:rsidRDefault="000E6969" w:rsidP="000E6969">
      <w:pPr>
        <w:jc w:val="center"/>
        <w:rPr>
          <w:rFonts w:ascii="Times New Roman" w:hAnsi="Times New Roman"/>
          <w:b/>
          <w:i/>
          <w:sz w:val="24"/>
          <w:szCs w:val="24"/>
        </w:rPr>
      </w:pPr>
    </w:p>
    <w:p w14:paraId="32504D36" w14:textId="77777777" w:rsidR="000E6969" w:rsidRPr="002B791B" w:rsidRDefault="000E6969" w:rsidP="000E6969">
      <w:pPr>
        <w:jc w:val="center"/>
        <w:rPr>
          <w:rFonts w:ascii="Times New Roman" w:hAnsi="Times New Roman"/>
          <w:b/>
          <w:i/>
          <w:sz w:val="24"/>
          <w:szCs w:val="24"/>
        </w:rPr>
      </w:pPr>
    </w:p>
    <w:p w14:paraId="4DAEE5F6" w14:textId="77777777" w:rsidR="000E6969" w:rsidRPr="002B791B" w:rsidRDefault="000E6969" w:rsidP="000E6969">
      <w:pPr>
        <w:jc w:val="center"/>
        <w:rPr>
          <w:rFonts w:ascii="Times New Roman" w:hAnsi="Times New Roman"/>
          <w:b/>
          <w:i/>
          <w:sz w:val="24"/>
          <w:szCs w:val="24"/>
        </w:rPr>
      </w:pPr>
    </w:p>
    <w:p w14:paraId="49B8E3EF" w14:textId="77777777" w:rsidR="000E6969" w:rsidRPr="002B791B" w:rsidRDefault="000E6969" w:rsidP="000E6969">
      <w:pPr>
        <w:jc w:val="center"/>
        <w:rPr>
          <w:rFonts w:ascii="Times New Roman" w:hAnsi="Times New Roman"/>
          <w:b/>
          <w:sz w:val="24"/>
          <w:szCs w:val="24"/>
        </w:rPr>
      </w:pPr>
      <w:r w:rsidRPr="002B791B">
        <w:rPr>
          <w:rFonts w:ascii="Times New Roman" w:hAnsi="Times New Roman"/>
          <w:b/>
          <w:color w:val="000000"/>
          <w:sz w:val="24"/>
          <w:szCs w:val="24"/>
        </w:rPr>
        <w:t>ПРИМЕРНАЯ РАБОЧАЯ ПРОГРАММА</w:t>
      </w:r>
      <w:r w:rsidRPr="002B791B">
        <w:rPr>
          <w:rFonts w:ascii="Times New Roman" w:hAnsi="Times New Roman"/>
          <w:b/>
          <w:sz w:val="24"/>
          <w:szCs w:val="24"/>
        </w:rPr>
        <w:t xml:space="preserve"> ПРОФЕССИОНАЛЬНОГО МОДУЛЯ</w:t>
      </w:r>
    </w:p>
    <w:p w14:paraId="550D324C" w14:textId="77777777" w:rsidR="000E6969" w:rsidRPr="002B791B" w:rsidRDefault="000E6969" w:rsidP="000E6969">
      <w:pPr>
        <w:jc w:val="center"/>
        <w:rPr>
          <w:rFonts w:ascii="Times New Roman" w:hAnsi="Times New Roman"/>
          <w:b/>
          <w:sz w:val="24"/>
          <w:szCs w:val="24"/>
          <w:u w:val="single"/>
        </w:rPr>
      </w:pPr>
    </w:p>
    <w:p w14:paraId="764F6BB7" w14:textId="2FAC4FD1" w:rsidR="000E6969" w:rsidRPr="002B791B" w:rsidRDefault="000E6969" w:rsidP="000E6969">
      <w:pPr>
        <w:spacing w:after="0"/>
        <w:jc w:val="center"/>
        <w:rPr>
          <w:rFonts w:ascii="Times New Roman" w:hAnsi="Times New Roman"/>
          <w:b/>
          <w:sz w:val="24"/>
          <w:szCs w:val="24"/>
        </w:rPr>
      </w:pPr>
      <w:r w:rsidRPr="002B791B">
        <w:rPr>
          <w:rFonts w:ascii="Times New Roman" w:hAnsi="Times New Roman"/>
          <w:b/>
          <w:sz w:val="24"/>
          <w:szCs w:val="24"/>
        </w:rPr>
        <w:t>ПМ</w:t>
      </w:r>
      <w:r w:rsidR="006B6832" w:rsidRPr="002B791B">
        <w:rPr>
          <w:rFonts w:ascii="Times New Roman" w:hAnsi="Times New Roman"/>
          <w:b/>
          <w:sz w:val="24"/>
          <w:szCs w:val="24"/>
        </w:rPr>
        <w:t>н</w:t>
      </w:r>
      <w:r w:rsidR="007C12FF">
        <w:rPr>
          <w:rFonts w:ascii="Times New Roman" w:hAnsi="Times New Roman"/>
          <w:b/>
          <w:sz w:val="24"/>
          <w:szCs w:val="24"/>
          <w:vertAlign w:val="subscript"/>
        </w:rPr>
        <w:t>3</w:t>
      </w:r>
      <w:r w:rsidRPr="002B791B">
        <w:rPr>
          <w:rFonts w:ascii="Times New Roman" w:hAnsi="Times New Roman"/>
          <w:b/>
          <w:sz w:val="24"/>
          <w:szCs w:val="24"/>
        </w:rPr>
        <w:t>.03</w:t>
      </w:r>
      <w:r w:rsidR="00CF3B45" w:rsidRPr="002B791B">
        <w:rPr>
          <w:rFonts w:ascii="Times New Roman" w:hAnsi="Times New Roman"/>
          <w:b/>
          <w:sz w:val="24"/>
          <w:szCs w:val="24"/>
        </w:rPr>
        <w:t>.</w:t>
      </w:r>
      <w:bookmarkStart w:id="69" w:name="_Hlk92537971"/>
      <w:r w:rsidR="002B791B" w:rsidRPr="002B791B">
        <w:rPr>
          <w:rFonts w:ascii="Times New Roman" w:hAnsi="Times New Roman"/>
          <w:b/>
          <w:sz w:val="24"/>
          <w:szCs w:val="24"/>
        </w:rPr>
        <w:t xml:space="preserve"> </w:t>
      </w:r>
      <w:r w:rsidR="00CF3B45" w:rsidRPr="002B791B">
        <w:rPr>
          <w:rFonts w:ascii="Times New Roman" w:hAnsi="Times New Roman"/>
          <w:b/>
          <w:bCs/>
          <w:sz w:val="24"/>
          <w:szCs w:val="24"/>
        </w:rPr>
        <w:t xml:space="preserve">РАЗРАБОТКА ТЕХНОЛОГИЧЕСКИХ ПРОЦЕССОВ </w:t>
      </w:r>
      <w:r w:rsidR="00CF3B45" w:rsidRPr="002B791B">
        <w:rPr>
          <w:rFonts w:ascii="Times New Roman" w:hAnsi="Times New Roman"/>
          <w:b/>
          <w:bCs/>
          <w:sz w:val="24"/>
          <w:szCs w:val="24"/>
        </w:rPr>
        <w:br/>
        <w:t>ПРОИЗВОДСТВА ШВЕЙНЫХ ИЗДЕЛИЙ</w:t>
      </w:r>
    </w:p>
    <w:bookmarkEnd w:id="69"/>
    <w:p w14:paraId="5FE45113" w14:textId="77777777" w:rsidR="000E6969" w:rsidRPr="002B791B" w:rsidRDefault="000E6969" w:rsidP="000E6969">
      <w:pPr>
        <w:jc w:val="center"/>
        <w:rPr>
          <w:rFonts w:ascii="Times New Roman" w:hAnsi="Times New Roman"/>
          <w:b/>
          <w:i/>
          <w:sz w:val="24"/>
          <w:szCs w:val="24"/>
        </w:rPr>
      </w:pPr>
    </w:p>
    <w:p w14:paraId="55074102" w14:textId="77777777" w:rsidR="000E6969" w:rsidRPr="002B791B" w:rsidRDefault="000E6969" w:rsidP="000E6969">
      <w:pPr>
        <w:jc w:val="center"/>
        <w:rPr>
          <w:rFonts w:ascii="Times New Roman" w:hAnsi="Times New Roman"/>
          <w:b/>
          <w:i/>
          <w:sz w:val="24"/>
          <w:szCs w:val="24"/>
        </w:rPr>
      </w:pPr>
    </w:p>
    <w:p w14:paraId="1255D447" w14:textId="18B16CE4" w:rsidR="000E6969" w:rsidRDefault="000E6969" w:rsidP="000E6969">
      <w:pPr>
        <w:jc w:val="center"/>
        <w:rPr>
          <w:rFonts w:ascii="Times New Roman" w:hAnsi="Times New Roman"/>
          <w:b/>
          <w:i/>
          <w:sz w:val="24"/>
          <w:szCs w:val="24"/>
        </w:rPr>
      </w:pPr>
    </w:p>
    <w:p w14:paraId="69AB2158" w14:textId="77777777" w:rsidR="002B791B" w:rsidRPr="002B791B" w:rsidRDefault="002B791B" w:rsidP="000E6969">
      <w:pPr>
        <w:jc w:val="center"/>
        <w:rPr>
          <w:rFonts w:ascii="Times New Roman" w:hAnsi="Times New Roman"/>
          <w:b/>
          <w:i/>
          <w:sz w:val="24"/>
          <w:szCs w:val="24"/>
        </w:rPr>
      </w:pPr>
    </w:p>
    <w:p w14:paraId="01BD6683" w14:textId="77777777" w:rsidR="000E6969" w:rsidRPr="002B791B" w:rsidRDefault="000E6969" w:rsidP="000E6969">
      <w:pPr>
        <w:jc w:val="center"/>
        <w:rPr>
          <w:rFonts w:ascii="Times New Roman" w:hAnsi="Times New Roman"/>
          <w:b/>
          <w:i/>
          <w:sz w:val="24"/>
          <w:szCs w:val="24"/>
        </w:rPr>
      </w:pPr>
    </w:p>
    <w:p w14:paraId="5A126457" w14:textId="77777777" w:rsidR="000E6969" w:rsidRPr="002B791B" w:rsidRDefault="000E6969" w:rsidP="000E6969">
      <w:pPr>
        <w:jc w:val="center"/>
        <w:rPr>
          <w:rFonts w:ascii="Times New Roman" w:hAnsi="Times New Roman"/>
          <w:b/>
          <w:i/>
          <w:sz w:val="24"/>
          <w:szCs w:val="24"/>
        </w:rPr>
      </w:pPr>
    </w:p>
    <w:p w14:paraId="0EA032A8" w14:textId="77777777" w:rsidR="000E6969" w:rsidRPr="002B791B" w:rsidRDefault="000E6969" w:rsidP="000E6969">
      <w:pPr>
        <w:jc w:val="center"/>
        <w:rPr>
          <w:rFonts w:ascii="Times New Roman" w:hAnsi="Times New Roman"/>
          <w:b/>
          <w:i/>
          <w:sz w:val="24"/>
          <w:szCs w:val="24"/>
        </w:rPr>
      </w:pPr>
    </w:p>
    <w:p w14:paraId="32C4015E" w14:textId="77777777" w:rsidR="000E6969" w:rsidRPr="002B791B" w:rsidRDefault="000E6969" w:rsidP="000E6969">
      <w:pPr>
        <w:jc w:val="center"/>
        <w:rPr>
          <w:rFonts w:ascii="Times New Roman" w:hAnsi="Times New Roman"/>
          <w:b/>
          <w:i/>
          <w:sz w:val="24"/>
          <w:szCs w:val="24"/>
        </w:rPr>
      </w:pPr>
    </w:p>
    <w:p w14:paraId="24753EAE" w14:textId="77777777" w:rsidR="000E6969" w:rsidRPr="002B791B" w:rsidRDefault="000E6969" w:rsidP="000E6969">
      <w:pPr>
        <w:jc w:val="center"/>
        <w:rPr>
          <w:rFonts w:ascii="Times New Roman" w:hAnsi="Times New Roman"/>
          <w:b/>
          <w:i/>
          <w:sz w:val="24"/>
          <w:szCs w:val="24"/>
        </w:rPr>
      </w:pPr>
    </w:p>
    <w:p w14:paraId="40F25049" w14:textId="77777777" w:rsidR="000E6969" w:rsidRPr="002B791B" w:rsidRDefault="000E6969" w:rsidP="000E6969">
      <w:pPr>
        <w:jc w:val="center"/>
        <w:rPr>
          <w:rFonts w:ascii="Times New Roman" w:hAnsi="Times New Roman"/>
          <w:b/>
          <w:iCs/>
          <w:sz w:val="24"/>
          <w:szCs w:val="24"/>
        </w:rPr>
      </w:pPr>
      <w:r w:rsidRPr="002B791B">
        <w:rPr>
          <w:rFonts w:ascii="Times New Roman" w:hAnsi="Times New Roman"/>
          <w:b/>
          <w:bCs/>
          <w:iCs/>
          <w:sz w:val="24"/>
          <w:szCs w:val="24"/>
        </w:rPr>
        <w:t>2022 г.</w:t>
      </w:r>
    </w:p>
    <w:p w14:paraId="2AFEC767" w14:textId="77777777" w:rsidR="000E6969" w:rsidRPr="00315F34" w:rsidRDefault="000E6969" w:rsidP="000E6969">
      <w:pPr>
        <w:rPr>
          <w:rFonts w:ascii="Times New Roman" w:hAnsi="Times New Roman"/>
          <w:b/>
          <w:i/>
          <w:sz w:val="24"/>
          <w:szCs w:val="24"/>
        </w:rPr>
        <w:sectPr w:rsidR="000E6969" w:rsidRPr="00315F34" w:rsidSect="00627F73">
          <w:footerReference w:type="even" r:id="rId96"/>
          <w:footerReference w:type="default" r:id="rId97"/>
          <w:pgSz w:w="11907" w:h="16840"/>
          <w:pgMar w:top="1134" w:right="567" w:bottom="1134" w:left="1701" w:header="709" w:footer="709" w:gutter="0"/>
          <w:cols w:space="720"/>
        </w:sectPr>
      </w:pPr>
    </w:p>
    <w:p w14:paraId="0B348DD1" w14:textId="77777777" w:rsidR="000E6969" w:rsidRPr="00315F34" w:rsidRDefault="000E6969" w:rsidP="000E6969">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7A3144C4" w14:textId="77777777" w:rsidR="000E6969" w:rsidRPr="00315F34" w:rsidRDefault="000E6969" w:rsidP="000E696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E6969" w:rsidRPr="00315F34" w14:paraId="0D226CB9" w14:textId="77777777" w:rsidTr="009227CA">
        <w:tc>
          <w:tcPr>
            <w:tcW w:w="7501" w:type="dxa"/>
          </w:tcPr>
          <w:p w14:paraId="4F281C19" w14:textId="77777777" w:rsidR="000E6969" w:rsidRPr="00315F34" w:rsidRDefault="000E6969" w:rsidP="00F809DA">
            <w:pPr>
              <w:numPr>
                <w:ilvl w:val="0"/>
                <w:numId w:val="72"/>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 xml:space="preserve">ПРИМЕРНОЙ РАБОЧЕЙ </w:t>
            </w:r>
            <w:r w:rsidRPr="00315F34">
              <w:rPr>
                <w:rFonts w:ascii="Times New Roman" w:hAnsi="Times New Roman"/>
                <w:b/>
                <w:sz w:val="24"/>
                <w:szCs w:val="24"/>
              </w:rPr>
              <w:t>ПРОГРАММЫ ПРОФЕССИОНАЛЬНОГО МОДУЛЯ</w:t>
            </w:r>
          </w:p>
        </w:tc>
        <w:tc>
          <w:tcPr>
            <w:tcW w:w="1854" w:type="dxa"/>
          </w:tcPr>
          <w:p w14:paraId="50CABF87" w14:textId="77777777" w:rsidR="000E6969" w:rsidRPr="00315F34" w:rsidRDefault="000E6969" w:rsidP="009227CA">
            <w:pPr>
              <w:jc w:val="center"/>
              <w:rPr>
                <w:rFonts w:ascii="Times New Roman" w:hAnsi="Times New Roman"/>
                <w:b/>
                <w:sz w:val="24"/>
                <w:szCs w:val="24"/>
              </w:rPr>
            </w:pPr>
          </w:p>
        </w:tc>
      </w:tr>
      <w:tr w:rsidR="000E6969" w:rsidRPr="00315F34" w14:paraId="7956C239" w14:textId="77777777" w:rsidTr="009227CA">
        <w:tc>
          <w:tcPr>
            <w:tcW w:w="7501" w:type="dxa"/>
          </w:tcPr>
          <w:p w14:paraId="7CB19E0A" w14:textId="77777777" w:rsidR="000E6969" w:rsidRPr="00315F34" w:rsidRDefault="000E6969" w:rsidP="00F809DA">
            <w:pPr>
              <w:numPr>
                <w:ilvl w:val="0"/>
                <w:numId w:val="72"/>
              </w:numPr>
              <w:suppressAutoHyphens/>
              <w:rPr>
                <w:rFonts w:ascii="Times New Roman" w:hAnsi="Times New Roman"/>
                <w:b/>
                <w:sz w:val="24"/>
                <w:szCs w:val="24"/>
              </w:rPr>
            </w:pPr>
            <w:r w:rsidRPr="00315F34">
              <w:rPr>
                <w:rFonts w:ascii="Times New Roman" w:hAnsi="Times New Roman"/>
                <w:b/>
                <w:sz w:val="24"/>
                <w:szCs w:val="24"/>
              </w:rPr>
              <w:t>СТРУКТУРА И СОДЕРЖАНИЕ ПРОФЕССИОНАЛЬНОГО МОДУЛЯ</w:t>
            </w:r>
          </w:p>
          <w:p w14:paraId="4508E59C" w14:textId="77777777" w:rsidR="000E6969" w:rsidRPr="00315F34" w:rsidRDefault="000E6969" w:rsidP="00F809DA">
            <w:pPr>
              <w:numPr>
                <w:ilvl w:val="0"/>
                <w:numId w:val="72"/>
              </w:numPr>
              <w:suppressAutoHyphens/>
              <w:rPr>
                <w:rFonts w:ascii="Times New Roman" w:hAnsi="Times New Roman"/>
                <w:b/>
                <w:sz w:val="24"/>
                <w:szCs w:val="24"/>
              </w:rPr>
            </w:pPr>
            <w:r w:rsidRPr="00315F34">
              <w:rPr>
                <w:rFonts w:ascii="Times New Roman" w:hAnsi="Times New Roman"/>
                <w:b/>
                <w:sz w:val="24"/>
                <w:szCs w:val="24"/>
              </w:rPr>
              <w:t>УСЛОВИЯ РЕАЛИЗАЦИИ ПРОФЕССИОНАЛЬНОГО МОДУЛЯ</w:t>
            </w:r>
          </w:p>
        </w:tc>
        <w:tc>
          <w:tcPr>
            <w:tcW w:w="1854" w:type="dxa"/>
          </w:tcPr>
          <w:p w14:paraId="015D74CE" w14:textId="77777777" w:rsidR="000E6969" w:rsidRPr="00315F34" w:rsidRDefault="000E6969" w:rsidP="009227CA">
            <w:pPr>
              <w:ind w:left="644"/>
              <w:rPr>
                <w:rFonts w:ascii="Times New Roman" w:hAnsi="Times New Roman"/>
                <w:b/>
                <w:sz w:val="24"/>
                <w:szCs w:val="24"/>
              </w:rPr>
            </w:pPr>
          </w:p>
        </w:tc>
      </w:tr>
      <w:tr w:rsidR="000E6969" w:rsidRPr="00315F34" w14:paraId="680136BB" w14:textId="77777777" w:rsidTr="009227CA">
        <w:tc>
          <w:tcPr>
            <w:tcW w:w="7501" w:type="dxa"/>
          </w:tcPr>
          <w:p w14:paraId="1065F82D" w14:textId="77777777" w:rsidR="000E6969" w:rsidRPr="00315F34" w:rsidRDefault="000E6969" w:rsidP="00F809DA">
            <w:pPr>
              <w:numPr>
                <w:ilvl w:val="0"/>
                <w:numId w:val="72"/>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ПРОФЕССИОНАЛЬНОГО МОДУЛЯ</w:t>
            </w:r>
          </w:p>
          <w:p w14:paraId="32EE91EB" w14:textId="77777777" w:rsidR="000E6969" w:rsidRPr="00315F34" w:rsidRDefault="000E6969" w:rsidP="009227CA">
            <w:pPr>
              <w:suppressAutoHyphens/>
              <w:rPr>
                <w:rFonts w:ascii="Times New Roman" w:hAnsi="Times New Roman"/>
                <w:b/>
                <w:sz w:val="24"/>
                <w:szCs w:val="24"/>
              </w:rPr>
            </w:pPr>
          </w:p>
        </w:tc>
        <w:tc>
          <w:tcPr>
            <w:tcW w:w="1854" w:type="dxa"/>
          </w:tcPr>
          <w:p w14:paraId="0560A75C" w14:textId="77777777" w:rsidR="000E6969" w:rsidRPr="00315F34" w:rsidRDefault="000E6969" w:rsidP="009227CA">
            <w:pPr>
              <w:rPr>
                <w:rFonts w:ascii="Times New Roman" w:hAnsi="Times New Roman"/>
                <w:b/>
                <w:sz w:val="24"/>
                <w:szCs w:val="24"/>
              </w:rPr>
            </w:pPr>
          </w:p>
        </w:tc>
      </w:tr>
    </w:tbl>
    <w:p w14:paraId="119D9AA0" w14:textId="77777777" w:rsidR="000E6969" w:rsidRPr="00315F34" w:rsidRDefault="000E6969" w:rsidP="000E6969">
      <w:pPr>
        <w:rPr>
          <w:rFonts w:ascii="Times New Roman" w:hAnsi="Times New Roman"/>
          <w:b/>
          <w:i/>
          <w:sz w:val="24"/>
          <w:szCs w:val="24"/>
        </w:rPr>
        <w:sectPr w:rsidR="000E6969" w:rsidRPr="00315F34" w:rsidSect="00627F73">
          <w:pgSz w:w="11907" w:h="16840"/>
          <w:pgMar w:top="1134" w:right="567" w:bottom="1134" w:left="1701" w:header="709" w:footer="709" w:gutter="0"/>
          <w:cols w:space="720"/>
        </w:sectPr>
      </w:pPr>
    </w:p>
    <w:p w14:paraId="664194CF" w14:textId="77777777" w:rsidR="000E6969" w:rsidRPr="00315F34" w:rsidRDefault="000E6969" w:rsidP="000E6969">
      <w:pPr>
        <w:spacing w:after="0"/>
        <w:jc w:val="center"/>
        <w:rPr>
          <w:rFonts w:ascii="Times New Roman" w:hAnsi="Times New Roman"/>
          <w:b/>
          <w:sz w:val="24"/>
          <w:szCs w:val="24"/>
        </w:rPr>
      </w:pPr>
      <w:r w:rsidRPr="00315F34">
        <w:rPr>
          <w:rFonts w:ascii="Times New Roman" w:hAnsi="Times New Roman"/>
          <w:b/>
          <w:sz w:val="24"/>
          <w:szCs w:val="24"/>
        </w:rPr>
        <w:lastRenderedPageBreak/>
        <w:t xml:space="preserve">1. ОБЩАЯ ХАРАКТЕРИСТИКА </w:t>
      </w:r>
      <w:r w:rsidRPr="00315F34">
        <w:rPr>
          <w:rFonts w:ascii="Times New Roman" w:hAnsi="Times New Roman"/>
          <w:b/>
          <w:color w:val="000000"/>
          <w:sz w:val="24"/>
          <w:szCs w:val="24"/>
        </w:rPr>
        <w:t>ПРИМЕРНОЙ РАБОЧЕЙ ПРОГРАММЫ</w:t>
      </w:r>
    </w:p>
    <w:p w14:paraId="7CF6BB3D" w14:textId="77777777" w:rsidR="000E6969" w:rsidRPr="00315F34" w:rsidRDefault="000E6969" w:rsidP="000E6969">
      <w:pPr>
        <w:spacing w:after="0"/>
        <w:jc w:val="center"/>
        <w:rPr>
          <w:rFonts w:ascii="Times New Roman" w:hAnsi="Times New Roman"/>
          <w:b/>
          <w:sz w:val="24"/>
          <w:szCs w:val="24"/>
        </w:rPr>
      </w:pPr>
      <w:r w:rsidRPr="00315F34">
        <w:rPr>
          <w:rFonts w:ascii="Times New Roman" w:hAnsi="Times New Roman"/>
          <w:b/>
          <w:sz w:val="24"/>
          <w:szCs w:val="24"/>
        </w:rPr>
        <w:t>ПРОФЕССИОНАЛЬНОГО МОДУЛЯ</w:t>
      </w:r>
    </w:p>
    <w:p w14:paraId="2079FE89" w14:textId="0BD8B518" w:rsidR="000E6969" w:rsidRPr="00315F34" w:rsidRDefault="000E6969" w:rsidP="000E6969">
      <w:pPr>
        <w:spacing w:after="0"/>
        <w:jc w:val="center"/>
        <w:rPr>
          <w:rFonts w:ascii="Times New Roman" w:hAnsi="Times New Roman"/>
          <w:b/>
          <w:sz w:val="24"/>
          <w:szCs w:val="24"/>
        </w:rPr>
      </w:pPr>
      <w:r>
        <w:rPr>
          <w:rFonts w:ascii="Times New Roman" w:hAnsi="Times New Roman"/>
          <w:b/>
          <w:sz w:val="24"/>
          <w:szCs w:val="24"/>
        </w:rPr>
        <w:t>ПМ</w:t>
      </w:r>
      <w:r w:rsidR="002B791B">
        <w:rPr>
          <w:rFonts w:ascii="Times New Roman" w:hAnsi="Times New Roman"/>
          <w:b/>
          <w:sz w:val="24"/>
          <w:szCs w:val="24"/>
        </w:rPr>
        <w:t>н</w:t>
      </w:r>
      <w:r w:rsidR="000D7ADF">
        <w:rPr>
          <w:rFonts w:ascii="Times New Roman" w:hAnsi="Times New Roman"/>
          <w:b/>
          <w:sz w:val="24"/>
          <w:szCs w:val="24"/>
          <w:vertAlign w:val="subscript"/>
        </w:rPr>
        <w:t>3</w:t>
      </w:r>
      <w:r>
        <w:rPr>
          <w:rFonts w:ascii="Times New Roman" w:hAnsi="Times New Roman"/>
          <w:b/>
          <w:sz w:val="24"/>
          <w:szCs w:val="24"/>
        </w:rPr>
        <w:t>.03</w:t>
      </w:r>
      <w:r w:rsidR="00CF3B45">
        <w:rPr>
          <w:rFonts w:ascii="Times New Roman" w:hAnsi="Times New Roman"/>
          <w:b/>
          <w:sz w:val="24"/>
          <w:szCs w:val="24"/>
        </w:rPr>
        <w:t>.</w:t>
      </w:r>
      <w:r w:rsidR="002B791B">
        <w:rPr>
          <w:rFonts w:ascii="Times New Roman" w:hAnsi="Times New Roman"/>
          <w:b/>
          <w:sz w:val="24"/>
          <w:szCs w:val="24"/>
        </w:rPr>
        <w:t xml:space="preserve"> </w:t>
      </w:r>
      <w:r w:rsidR="00CF3B45" w:rsidRPr="00CF3B45">
        <w:rPr>
          <w:rFonts w:ascii="Times New Roman" w:hAnsi="Times New Roman"/>
          <w:b/>
          <w:bCs/>
          <w:sz w:val="24"/>
          <w:szCs w:val="24"/>
        </w:rPr>
        <w:t xml:space="preserve">РАЗРАБОТКА ТЕХНОЛОГИЧЕСКИХ ПРОЦЕССОВ </w:t>
      </w:r>
      <w:r w:rsidR="00CF3B45">
        <w:rPr>
          <w:rFonts w:ascii="Times New Roman" w:hAnsi="Times New Roman"/>
          <w:b/>
          <w:bCs/>
          <w:sz w:val="24"/>
          <w:szCs w:val="24"/>
        </w:rPr>
        <w:br/>
      </w:r>
      <w:r w:rsidR="00CF3B45" w:rsidRPr="00CF3B45">
        <w:rPr>
          <w:rFonts w:ascii="Times New Roman" w:hAnsi="Times New Roman"/>
          <w:b/>
          <w:bCs/>
          <w:sz w:val="24"/>
          <w:szCs w:val="24"/>
        </w:rPr>
        <w:t>ПРОИЗВОДСТВА ШВЕЙНЫХ ИЗДЕЛИЙ</w:t>
      </w:r>
    </w:p>
    <w:p w14:paraId="070C8863" w14:textId="77777777" w:rsidR="002B791B" w:rsidRDefault="002B791B" w:rsidP="000E6969">
      <w:pPr>
        <w:suppressAutoHyphens/>
        <w:spacing w:after="0" w:line="240" w:lineRule="auto"/>
        <w:ind w:firstLine="709"/>
        <w:rPr>
          <w:rFonts w:ascii="Times New Roman" w:hAnsi="Times New Roman"/>
          <w:b/>
          <w:sz w:val="24"/>
          <w:szCs w:val="24"/>
          <w:vertAlign w:val="superscript"/>
        </w:rPr>
      </w:pPr>
    </w:p>
    <w:p w14:paraId="78E84C28" w14:textId="1CA5286C" w:rsidR="000E6969" w:rsidRPr="00315F34" w:rsidRDefault="000E6969" w:rsidP="000E6969">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 xml:space="preserve">1.1. Цель и планируемые результаты освоения профессионального модуля </w:t>
      </w:r>
    </w:p>
    <w:p w14:paraId="02BE95F2" w14:textId="06D8E694" w:rsidR="000E6969" w:rsidRPr="007C0535" w:rsidRDefault="000E6969" w:rsidP="000E6969">
      <w:pPr>
        <w:suppressAutoHyphens/>
        <w:spacing w:after="0" w:line="240" w:lineRule="auto"/>
        <w:ind w:firstLine="709"/>
        <w:jc w:val="both"/>
        <w:rPr>
          <w:rFonts w:ascii="Times New Roman" w:hAnsi="Times New Roman"/>
          <w:b/>
          <w:sz w:val="24"/>
          <w:szCs w:val="24"/>
        </w:rPr>
      </w:pPr>
      <w:r w:rsidRPr="00315F34">
        <w:rPr>
          <w:rFonts w:ascii="Times New Roman" w:hAnsi="Times New Roman"/>
          <w:sz w:val="24"/>
          <w:szCs w:val="24"/>
        </w:rPr>
        <w:t>В результате изучения профессионального модуля обучающихся должен освоить основной вид деятельности</w:t>
      </w:r>
      <w:r w:rsidR="002B791B">
        <w:rPr>
          <w:rFonts w:ascii="Times New Roman" w:hAnsi="Times New Roman"/>
          <w:sz w:val="24"/>
          <w:szCs w:val="24"/>
        </w:rPr>
        <w:t xml:space="preserve"> </w:t>
      </w:r>
      <w:r w:rsidRPr="002B791B">
        <w:rPr>
          <w:rFonts w:ascii="Times New Roman" w:hAnsi="Times New Roman"/>
          <w:b/>
          <w:bCs/>
          <w:sz w:val="24"/>
          <w:szCs w:val="24"/>
        </w:rPr>
        <w:t>Разработка технологических процессов производства швейных изделий</w:t>
      </w:r>
      <w:r w:rsidRPr="00315F34">
        <w:rPr>
          <w:rFonts w:ascii="Times New Roman" w:hAnsi="Times New Roman"/>
          <w:sz w:val="24"/>
          <w:szCs w:val="24"/>
        </w:rPr>
        <w:t xml:space="preserve"> и соответствующие ему общие компетенции и профессиональные компетенции:</w:t>
      </w:r>
    </w:p>
    <w:p w14:paraId="648B0F3F" w14:textId="4A128079" w:rsidR="000E6969" w:rsidRPr="00315F34" w:rsidRDefault="000E6969" w:rsidP="00032224">
      <w:pPr>
        <w:numPr>
          <w:ilvl w:val="2"/>
          <w:numId w:val="10"/>
        </w:numPr>
        <w:spacing w:before="120" w:after="120" w:line="240" w:lineRule="auto"/>
        <w:ind w:left="1429"/>
        <w:jc w:val="both"/>
        <w:rPr>
          <w:rFonts w:ascii="Times New Roman" w:hAnsi="Times New Roman"/>
          <w:sz w:val="24"/>
          <w:szCs w:val="24"/>
        </w:rPr>
      </w:pPr>
      <w:r w:rsidRPr="00315F34">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0E6969" w:rsidRPr="002B791B" w14:paraId="3373151D" w14:textId="77777777" w:rsidTr="009227CA">
        <w:tc>
          <w:tcPr>
            <w:tcW w:w="1229" w:type="dxa"/>
          </w:tcPr>
          <w:p w14:paraId="45D4D5C8" w14:textId="77777777" w:rsidR="000E6969" w:rsidRPr="002B791B" w:rsidRDefault="000E6969" w:rsidP="009227CA">
            <w:pPr>
              <w:rPr>
                <w:rStyle w:val="af0"/>
                <w:rFonts w:ascii="Times New Roman" w:hAnsi="Times New Roman"/>
                <w:b/>
                <w:bCs/>
                <w:i w:val="0"/>
                <w:iCs/>
                <w:sz w:val="24"/>
                <w:szCs w:val="24"/>
              </w:rPr>
            </w:pPr>
            <w:r w:rsidRPr="002B791B">
              <w:rPr>
                <w:rStyle w:val="af0"/>
                <w:rFonts w:ascii="Times New Roman" w:hAnsi="Times New Roman"/>
                <w:b/>
                <w:bCs/>
                <w:i w:val="0"/>
                <w:iCs/>
                <w:sz w:val="24"/>
                <w:szCs w:val="24"/>
              </w:rPr>
              <w:t>Код</w:t>
            </w:r>
          </w:p>
        </w:tc>
        <w:tc>
          <w:tcPr>
            <w:tcW w:w="8342" w:type="dxa"/>
          </w:tcPr>
          <w:p w14:paraId="111A27BC" w14:textId="77777777" w:rsidR="000E6969" w:rsidRPr="002B791B" w:rsidRDefault="000E6969" w:rsidP="009227CA">
            <w:pPr>
              <w:jc w:val="center"/>
              <w:rPr>
                <w:rStyle w:val="af0"/>
                <w:rFonts w:ascii="Times New Roman" w:hAnsi="Times New Roman"/>
                <w:b/>
                <w:bCs/>
                <w:i w:val="0"/>
                <w:iCs/>
                <w:sz w:val="24"/>
                <w:szCs w:val="24"/>
              </w:rPr>
            </w:pPr>
            <w:r w:rsidRPr="002B791B">
              <w:rPr>
                <w:rStyle w:val="af0"/>
                <w:rFonts w:ascii="Times New Roman" w:hAnsi="Times New Roman"/>
                <w:b/>
                <w:bCs/>
                <w:i w:val="0"/>
                <w:iCs/>
                <w:sz w:val="24"/>
                <w:szCs w:val="24"/>
              </w:rPr>
              <w:t>Наименование общих компетенций</w:t>
            </w:r>
          </w:p>
        </w:tc>
      </w:tr>
      <w:tr w:rsidR="000E6969" w:rsidRPr="002B791B" w14:paraId="282C5D73" w14:textId="77777777" w:rsidTr="009227CA">
        <w:tc>
          <w:tcPr>
            <w:tcW w:w="1229" w:type="dxa"/>
          </w:tcPr>
          <w:p w14:paraId="60FDCDC1" w14:textId="42D79173" w:rsidR="000E6969" w:rsidRPr="002B791B" w:rsidRDefault="000E6969" w:rsidP="009227CA">
            <w:pPr>
              <w:rPr>
                <w:rStyle w:val="af0"/>
                <w:rFonts w:ascii="Times New Roman" w:hAnsi="Times New Roman"/>
                <w:bCs/>
                <w:i w:val="0"/>
                <w:sz w:val="24"/>
                <w:szCs w:val="24"/>
              </w:rPr>
            </w:pPr>
            <w:r w:rsidRPr="002B791B">
              <w:rPr>
                <w:rStyle w:val="af0"/>
                <w:rFonts w:ascii="Times New Roman" w:hAnsi="Times New Roman"/>
                <w:bCs/>
                <w:i w:val="0"/>
                <w:sz w:val="24"/>
                <w:szCs w:val="24"/>
              </w:rPr>
              <w:t xml:space="preserve">ОК </w:t>
            </w:r>
            <w:r w:rsidR="002B791B" w:rsidRPr="002B791B">
              <w:rPr>
                <w:rStyle w:val="af0"/>
                <w:rFonts w:ascii="Times New Roman" w:hAnsi="Times New Roman"/>
                <w:bCs/>
                <w:i w:val="0"/>
                <w:sz w:val="24"/>
                <w:szCs w:val="24"/>
              </w:rPr>
              <w:t>0</w:t>
            </w:r>
            <w:r w:rsidRPr="002B791B">
              <w:rPr>
                <w:rStyle w:val="af0"/>
                <w:rFonts w:ascii="Times New Roman" w:hAnsi="Times New Roman"/>
                <w:bCs/>
                <w:i w:val="0"/>
                <w:sz w:val="24"/>
                <w:szCs w:val="24"/>
              </w:rPr>
              <w:t>1.</w:t>
            </w:r>
          </w:p>
        </w:tc>
        <w:tc>
          <w:tcPr>
            <w:tcW w:w="8342" w:type="dxa"/>
          </w:tcPr>
          <w:p w14:paraId="03CB4540" w14:textId="77777777" w:rsidR="000E6969" w:rsidRPr="002B791B" w:rsidRDefault="000E6969" w:rsidP="009227CA">
            <w:pPr>
              <w:suppressAutoHyphens/>
              <w:spacing w:after="0" w:line="240" w:lineRule="auto"/>
              <w:jc w:val="both"/>
              <w:rPr>
                <w:rFonts w:ascii="Times New Roman" w:hAnsi="Times New Roman"/>
                <w:bCs/>
                <w:sz w:val="24"/>
                <w:szCs w:val="24"/>
              </w:rPr>
            </w:pPr>
            <w:r w:rsidRPr="002B791B">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p>
        </w:tc>
      </w:tr>
      <w:tr w:rsidR="000E6969" w:rsidRPr="002B791B" w14:paraId="64DD8AE5" w14:textId="77777777" w:rsidTr="009227CA">
        <w:tc>
          <w:tcPr>
            <w:tcW w:w="1229" w:type="dxa"/>
          </w:tcPr>
          <w:p w14:paraId="4909DD44" w14:textId="62F3CD67" w:rsidR="000E6969" w:rsidRPr="002B791B" w:rsidRDefault="000E6969" w:rsidP="009227CA">
            <w:pPr>
              <w:rPr>
                <w:rStyle w:val="af0"/>
                <w:rFonts w:ascii="Times New Roman" w:hAnsi="Times New Roman"/>
                <w:bCs/>
                <w:i w:val="0"/>
                <w:sz w:val="24"/>
                <w:szCs w:val="24"/>
              </w:rPr>
            </w:pPr>
            <w:r w:rsidRPr="002B791B">
              <w:rPr>
                <w:rStyle w:val="af0"/>
                <w:rFonts w:ascii="Times New Roman" w:hAnsi="Times New Roman"/>
                <w:bCs/>
                <w:i w:val="0"/>
                <w:sz w:val="24"/>
                <w:szCs w:val="24"/>
              </w:rPr>
              <w:t xml:space="preserve">ОК </w:t>
            </w:r>
            <w:r w:rsidR="002B791B" w:rsidRPr="002B791B">
              <w:rPr>
                <w:rStyle w:val="af0"/>
                <w:rFonts w:ascii="Times New Roman" w:hAnsi="Times New Roman"/>
                <w:bCs/>
                <w:i w:val="0"/>
                <w:sz w:val="24"/>
                <w:szCs w:val="24"/>
              </w:rPr>
              <w:t>0</w:t>
            </w:r>
            <w:r w:rsidRPr="002B791B">
              <w:rPr>
                <w:rStyle w:val="af0"/>
                <w:rFonts w:ascii="Times New Roman" w:hAnsi="Times New Roman"/>
                <w:bCs/>
                <w:i w:val="0"/>
                <w:sz w:val="24"/>
                <w:szCs w:val="24"/>
              </w:rPr>
              <w:t>2.</w:t>
            </w:r>
          </w:p>
        </w:tc>
        <w:tc>
          <w:tcPr>
            <w:tcW w:w="8342" w:type="dxa"/>
          </w:tcPr>
          <w:p w14:paraId="1A7A6767" w14:textId="77777777" w:rsidR="000E6969" w:rsidRPr="002B791B" w:rsidRDefault="000E6969" w:rsidP="009227CA">
            <w:pPr>
              <w:suppressAutoHyphens/>
              <w:spacing w:after="0" w:line="240" w:lineRule="auto"/>
              <w:jc w:val="both"/>
              <w:rPr>
                <w:rFonts w:ascii="Times New Roman" w:hAnsi="Times New Roman"/>
                <w:bCs/>
                <w:sz w:val="24"/>
                <w:szCs w:val="24"/>
              </w:rPr>
            </w:pPr>
            <w:r w:rsidRPr="002B791B">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E6969" w:rsidRPr="002B791B" w14:paraId="112E60F7" w14:textId="77777777" w:rsidTr="009227CA">
        <w:tc>
          <w:tcPr>
            <w:tcW w:w="1229" w:type="dxa"/>
          </w:tcPr>
          <w:p w14:paraId="2226610A" w14:textId="3E1BE673" w:rsidR="000E6969" w:rsidRPr="002B791B" w:rsidRDefault="000E6969" w:rsidP="009227CA">
            <w:pPr>
              <w:rPr>
                <w:rStyle w:val="af0"/>
                <w:rFonts w:ascii="Times New Roman" w:hAnsi="Times New Roman"/>
                <w:bCs/>
                <w:i w:val="0"/>
                <w:sz w:val="24"/>
                <w:szCs w:val="24"/>
              </w:rPr>
            </w:pPr>
            <w:r w:rsidRPr="002B791B">
              <w:rPr>
                <w:rStyle w:val="af0"/>
                <w:rFonts w:ascii="Times New Roman" w:hAnsi="Times New Roman"/>
                <w:bCs/>
                <w:i w:val="0"/>
                <w:sz w:val="24"/>
                <w:szCs w:val="24"/>
              </w:rPr>
              <w:t xml:space="preserve">ОК </w:t>
            </w:r>
            <w:r w:rsidR="002B791B" w:rsidRPr="002B791B">
              <w:rPr>
                <w:rStyle w:val="af0"/>
                <w:rFonts w:ascii="Times New Roman" w:hAnsi="Times New Roman"/>
                <w:bCs/>
                <w:i w:val="0"/>
                <w:sz w:val="24"/>
                <w:szCs w:val="24"/>
              </w:rPr>
              <w:t>0</w:t>
            </w:r>
            <w:r w:rsidRPr="002B791B">
              <w:rPr>
                <w:rStyle w:val="af0"/>
                <w:rFonts w:ascii="Times New Roman" w:hAnsi="Times New Roman"/>
                <w:bCs/>
                <w:i w:val="0"/>
                <w:sz w:val="24"/>
                <w:szCs w:val="24"/>
              </w:rPr>
              <w:t>3.</w:t>
            </w:r>
          </w:p>
        </w:tc>
        <w:tc>
          <w:tcPr>
            <w:tcW w:w="8342" w:type="dxa"/>
          </w:tcPr>
          <w:p w14:paraId="35657B0D" w14:textId="77777777" w:rsidR="000E6969" w:rsidRPr="00DF43BB" w:rsidRDefault="000E6969" w:rsidP="009227CA">
            <w:pPr>
              <w:suppressAutoHyphens/>
              <w:spacing w:after="0" w:line="240" w:lineRule="auto"/>
              <w:jc w:val="both"/>
              <w:rPr>
                <w:rFonts w:ascii="Times New Roman" w:hAnsi="Times New Roman"/>
                <w:bCs/>
                <w:sz w:val="24"/>
                <w:szCs w:val="24"/>
              </w:rPr>
            </w:pPr>
            <w:r w:rsidRPr="00DF43BB">
              <w:rPr>
                <w:rFonts w:ascii="Times New Roman" w:hAnsi="Times New Roman"/>
                <w:b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E6969" w:rsidRPr="002B791B" w14:paraId="017AED6F" w14:textId="77777777" w:rsidTr="009227CA">
        <w:tc>
          <w:tcPr>
            <w:tcW w:w="1229" w:type="dxa"/>
          </w:tcPr>
          <w:p w14:paraId="3B4AA2E5" w14:textId="4F64912F" w:rsidR="000E6969" w:rsidRPr="002B791B" w:rsidRDefault="000E6969" w:rsidP="009227CA">
            <w:pPr>
              <w:rPr>
                <w:rStyle w:val="af0"/>
                <w:rFonts w:ascii="Times New Roman" w:hAnsi="Times New Roman"/>
                <w:bCs/>
                <w:i w:val="0"/>
                <w:sz w:val="24"/>
                <w:szCs w:val="24"/>
              </w:rPr>
            </w:pPr>
            <w:r w:rsidRPr="002B791B">
              <w:rPr>
                <w:rStyle w:val="af0"/>
                <w:rFonts w:ascii="Times New Roman" w:hAnsi="Times New Roman"/>
                <w:bCs/>
                <w:i w:val="0"/>
                <w:sz w:val="24"/>
                <w:szCs w:val="24"/>
              </w:rPr>
              <w:t xml:space="preserve">ОК </w:t>
            </w:r>
            <w:r w:rsidR="002B791B" w:rsidRPr="002B791B">
              <w:rPr>
                <w:rStyle w:val="af0"/>
                <w:rFonts w:ascii="Times New Roman" w:hAnsi="Times New Roman"/>
                <w:bCs/>
                <w:i w:val="0"/>
                <w:sz w:val="24"/>
                <w:szCs w:val="24"/>
              </w:rPr>
              <w:t>0</w:t>
            </w:r>
            <w:r w:rsidRPr="002B791B">
              <w:rPr>
                <w:rStyle w:val="af0"/>
                <w:rFonts w:ascii="Times New Roman" w:hAnsi="Times New Roman"/>
                <w:bCs/>
                <w:i w:val="0"/>
                <w:sz w:val="24"/>
                <w:szCs w:val="24"/>
              </w:rPr>
              <w:t>4.</w:t>
            </w:r>
          </w:p>
        </w:tc>
        <w:tc>
          <w:tcPr>
            <w:tcW w:w="8342" w:type="dxa"/>
          </w:tcPr>
          <w:p w14:paraId="395809C0" w14:textId="77777777" w:rsidR="000E6969" w:rsidRPr="00DF43BB" w:rsidRDefault="000E6969" w:rsidP="009227CA">
            <w:pPr>
              <w:suppressAutoHyphens/>
              <w:spacing w:after="0" w:line="240" w:lineRule="auto"/>
              <w:jc w:val="both"/>
              <w:rPr>
                <w:rFonts w:ascii="Times New Roman" w:hAnsi="Times New Roman"/>
                <w:bCs/>
                <w:sz w:val="24"/>
                <w:szCs w:val="24"/>
              </w:rPr>
            </w:pPr>
            <w:r w:rsidRPr="00DF43BB">
              <w:rPr>
                <w:rFonts w:ascii="Times New Roman" w:hAnsi="Times New Roman"/>
                <w:bCs/>
                <w:sz w:val="24"/>
                <w:szCs w:val="24"/>
              </w:rPr>
              <w:t>Эффективно взаимодействовать и работать в коллективе и команде</w:t>
            </w:r>
          </w:p>
        </w:tc>
      </w:tr>
      <w:tr w:rsidR="000E6969" w:rsidRPr="002B791B" w14:paraId="61CBADF0" w14:textId="77777777" w:rsidTr="009227CA">
        <w:tc>
          <w:tcPr>
            <w:tcW w:w="1229" w:type="dxa"/>
          </w:tcPr>
          <w:p w14:paraId="63F37744" w14:textId="602295E2" w:rsidR="000E6969" w:rsidRPr="002B791B" w:rsidRDefault="000E6969" w:rsidP="009227CA">
            <w:pPr>
              <w:rPr>
                <w:rStyle w:val="af0"/>
                <w:rFonts w:ascii="Times New Roman" w:hAnsi="Times New Roman"/>
                <w:bCs/>
                <w:i w:val="0"/>
                <w:sz w:val="24"/>
                <w:szCs w:val="24"/>
              </w:rPr>
            </w:pPr>
            <w:r w:rsidRPr="002B791B">
              <w:rPr>
                <w:rStyle w:val="af0"/>
                <w:rFonts w:ascii="Times New Roman" w:hAnsi="Times New Roman"/>
                <w:bCs/>
                <w:i w:val="0"/>
                <w:sz w:val="24"/>
                <w:szCs w:val="24"/>
              </w:rPr>
              <w:t xml:space="preserve">ОК </w:t>
            </w:r>
            <w:r w:rsidR="002B791B" w:rsidRPr="002B791B">
              <w:rPr>
                <w:rStyle w:val="af0"/>
                <w:rFonts w:ascii="Times New Roman" w:hAnsi="Times New Roman"/>
                <w:bCs/>
                <w:i w:val="0"/>
                <w:sz w:val="24"/>
                <w:szCs w:val="24"/>
              </w:rPr>
              <w:t>0</w:t>
            </w:r>
            <w:r w:rsidRPr="002B791B">
              <w:rPr>
                <w:rStyle w:val="af0"/>
                <w:rFonts w:ascii="Times New Roman" w:hAnsi="Times New Roman"/>
                <w:bCs/>
                <w:i w:val="0"/>
                <w:sz w:val="24"/>
                <w:szCs w:val="24"/>
              </w:rPr>
              <w:t>5.</w:t>
            </w:r>
          </w:p>
        </w:tc>
        <w:tc>
          <w:tcPr>
            <w:tcW w:w="8342" w:type="dxa"/>
          </w:tcPr>
          <w:p w14:paraId="0E335189" w14:textId="77777777" w:rsidR="000E6969" w:rsidRPr="00DF43BB" w:rsidRDefault="000E6969" w:rsidP="009227CA">
            <w:pPr>
              <w:suppressAutoHyphens/>
              <w:spacing w:after="0" w:line="240" w:lineRule="auto"/>
              <w:jc w:val="both"/>
              <w:rPr>
                <w:rFonts w:ascii="Times New Roman" w:hAnsi="Times New Roman"/>
                <w:bCs/>
                <w:sz w:val="24"/>
                <w:szCs w:val="24"/>
              </w:rPr>
            </w:pPr>
            <w:r w:rsidRPr="00DF43BB">
              <w:rPr>
                <w:rFonts w:ascii="Times New Roman" w:hAnsi="Times New Roman"/>
                <w:b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E6969" w:rsidRPr="002B791B" w14:paraId="752D8C3D" w14:textId="77777777" w:rsidTr="009227CA">
        <w:tc>
          <w:tcPr>
            <w:tcW w:w="1229" w:type="dxa"/>
          </w:tcPr>
          <w:p w14:paraId="5DDCC0BA" w14:textId="29DCE8D4" w:rsidR="000E6969" w:rsidRPr="002B791B" w:rsidRDefault="000E6969" w:rsidP="009227CA">
            <w:pPr>
              <w:rPr>
                <w:rStyle w:val="af0"/>
                <w:rFonts w:ascii="Times New Roman" w:hAnsi="Times New Roman"/>
                <w:bCs/>
                <w:i w:val="0"/>
                <w:sz w:val="24"/>
                <w:szCs w:val="24"/>
              </w:rPr>
            </w:pPr>
            <w:r w:rsidRPr="002B791B">
              <w:rPr>
                <w:rStyle w:val="af0"/>
                <w:rFonts w:ascii="Times New Roman" w:hAnsi="Times New Roman"/>
                <w:bCs/>
                <w:i w:val="0"/>
                <w:sz w:val="24"/>
                <w:szCs w:val="24"/>
              </w:rPr>
              <w:t xml:space="preserve">ОК </w:t>
            </w:r>
            <w:r w:rsidR="002B791B" w:rsidRPr="002B791B">
              <w:rPr>
                <w:rStyle w:val="af0"/>
                <w:rFonts w:ascii="Times New Roman" w:hAnsi="Times New Roman"/>
                <w:bCs/>
                <w:i w:val="0"/>
                <w:sz w:val="24"/>
                <w:szCs w:val="24"/>
              </w:rPr>
              <w:t>0</w:t>
            </w:r>
            <w:r w:rsidRPr="002B791B">
              <w:rPr>
                <w:rStyle w:val="af0"/>
                <w:rFonts w:ascii="Times New Roman" w:hAnsi="Times New Roman"/>
                <w:bCs/>
                <w:i w:val="0"/>
                <w:sz w:val="24"/>
                <w:szCs w:val="24"/>
              </w:rPr>
              <w:t>7.</w:t>
            </w:r>
          </w:p>
        </w:tc>
        <w:tc>
          <w:tcPr>
            <w:tcW w:w="8342" w:type="dxa"/>
          </w:tcPr>
          <w:p w14:paraId="78DA9907" w14:textId="77777777" w:rsidR="000E6969" w:rsidRPr="00DF43BB" w:rsidRDefault="000E6969" w:rsidP="009227CA">
            <w:pPr>
              <w:suppressAutoHyphens/>
              <w:spacing w:after="0" w:line="240" w:lineRule="auto"/>
              <w:jc w:val="both"/>
              <w:rPr>
                <w:rFonts w:ascii="Times New Roman" w:hAnsi="Times New Roman"/>
                <w:bCs/>
                <w:sz w:val="24"/>
                <w:szCs w:val="24"/>
              </w:rPr>
            </w:pPr>
            <w:r w:rsidRPr="00DF43BB">
              <w:rPr>
                <w:rFonts w:ascii="Times New Roman" w:hAnsi="Times New Roman"/>
                <w:b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E6969" w:rsidRPr="002B791B" w14:paraId="58509215" w14:textId="77777777" w:rsidTr="009227CA">
        <w:tc>
          <w:tcPr>
            <w:tcW w:w="1229" w:type="dxa"/>
          </w:tcPr>
          <w:p w14:paraId="6F69F32C" w14:textId="1ADCCBCF" w:rsidR="000E6969" w:rsidRPr="002B791B" w:rsidRDefault="000E6969" w:rsidP="009227CA">
            <w:pPr>
              <w:rPr>
                <w:rStyle w:val="af0"/>
                <w:rFonts w:ascii="Times New Roman" w:hAnsi="Times New Roman"/>
                <w:bCs/>
                <w:i w:val="0"/>
                <w:sz w:val="24"/>
                <w:szCs w:val="24"/>
              </w:rPr>
            </w:pPr>
            <w:r w:rsidRPr="002B791B">
              <w:rPr>
                <w:rStyle w:val="af0"/>
                <w:rFonts w:ascii="Times New Roman" w:hAnsi="Times New Roman"/>
                <w:bCs/>
                <w:i w:val="0"/>
                <w:sz w:val="24"/>
                <w:szCs w:val="24"/>
              </w:rPr>
              <w:t xml:space="preserve">ОК </w:t>
            </w:r>
            <w:r w:rsidR="002B791B" w:rsidRPr="002B791B">
              <w:rPr>
                <w:rStyle w:val="af0"/>
                <w:rFonts w:ascii="Times New Roman" w:hAnsi="Times New Roman"/>
                <w:bCs/>
                <w:i w:val="0"/>
                <w:sz w:val="24"/>
                <w:szCs w:val="24"/>
              </w:rPr>
              <w:t>0</w:t>
            </w:r>
            <w:r w:rsidRPr="002B791B">
              <w:rPr>
                <w:rStyle w:val="af0"/>
                <w:rFonts w:ascii="Times New Roman" w:hAnsi="Times New Roman"/>
                <w:bCs/>
                <w:i w:val="0"/>
                <w:sz w:val="24"/>
                <w:szCs w:val="24"/>
              </w:rPr>
              <w:t>9.</w:t>
            </w:r>
          </w:p>
        </w:tc>
        <w:tc>
          <w:tcPr>
            <w:tcW w:w="8342" w:type="dxa"/>
          </w:tcPr>
          <w:p w14:paraId="4EA2D84B" w14:textId="77777777" w:rsidR="000E6969" w:rsidRPr="002B791B" w:rsidRDefault="000E6969" w:rsidP="009227CA">
            <w:pPr>
              <w:suppressAutoHyphens/>
              <w:spacing w:after="0" w:line="240" w:lineRule="auto"/>
              <w:jc w:val="both"/>
              <w:rPr>
                <w:rFonts w:ascii="Times New Roman" w:hAnsi="Times New Roman"/>
                <w:bCs/>
                <w:sz w:val="24"/>
                <w:szCs w:val="24"/>
              </w:rPr>
            </w:pPr>
            <w:r w:rsidRPr="002B791B">
              <w:rPr>
                <w:rFonts w:ascii="Times New Roman" w:hAnsi="Times New Roman"/>
                <w:bCs/>
                <w:sz w:val="24"/>
                <w:szCs w:val="24"/>
              </w:rPr>
              <w:t>Пользоваться профессиональной документацией на государственном и иностранном языках</w:t>
            </w:r>
          </w:p>
        </w:tc>
      </w:tr>
    </w:tbl>
    <w:p w14:paraId="26010B7E" w14:textId="77777777" w:rsidR="000E6969" w:rsidRPr="00315F34" w:rsidRDefault="000E6969" w:rsidP="000E6969">
      <w:pPr>
        <w:ind w:firstLine="709"/>
        <w:rPr>
          <w:rStyle w:val="af0"/>
          <w:rFonts w:ascii="Times New Roman" w:hAnsi="Times New Roman"/>
          <w:bCs/>
          <w:i w:val="0"/>
          <w:iCs/>
          <w:sz w:val="4"/>
          <w:szCs w:val="4"/>
        </w:rPr>
      </w:pPr>
    </w:p>
    <w:p w14:paraId="1122AEC7" w14:textId="77777777" w:rsidR="000E6969" w:rsidRPr="00315F34" w:rsidRDefault="000E6969" w:rsidP="000E6969">
      <w:pPr>
        <w:ind w:firstLine="709"/>
        <w:rPr>
          <w:rStyle w:val="af0"/>
          <w:rFonts w:ascii="Times New Roman" w:hAnsi="Times New Roman"/>
          <w:bCs/>
          <w:i w:val="0"/>
          <w:iCs/>
          <w:sz w:val="24"/>
          <w:szCs w:val="24"/>
        </w:rPr>
      </w:pPr>
      <w:r w:rsidRPr="00315F34">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0E6969" w:rsidRPr="002B791B" w14:paraId="6FF308B4" w14:textId="77777777" w:rsidTr="009227CA">
        <w:tc>
          <w:tcPr>
            <w:tcW w:w="1204" w:type="dxa"/>
          </w:tcPr>
          <w:p w14:paraId="7A97BF23" w14:textId="77777777" w:rsidR="000E6969" w:rsidRPr="002B791B" w:rsidRDefault="000E6969" w:rsidP="009227CA">
            <w:pPr>
              <w:rPr>
                <w:rStyle w:val="af0"/>
                <w:rFonts w:ascii="Times New Roman" w:hAnsi="Times New Roman"/>
                <w:b/>
                <w:bCs/>
                <w:i w:val="0"/>
                <w:iCs/>
                <w:sz w:val="24"/>
                <w:szCs w:val="24"/>
              </w:rPr>
            </w:pPr>
            <w:r w:rsidRPr="002B791B">
              <w:rPr>
                <w:rStyle w:val="af0"/>
                <w:rFonts w:ascii="Times New Roman" w:hAnsi="Times New Roman"/>
                <w:b/>
                <w:bCs/>
                <w:i w:val="0"/>
                <w:iCs/>
                <w:sz w:val="24"/>
                <w:szCs w:val="24"/>
              </w:rPr>
              <w:t>Код</w:t>
            </w:r>
          </w:p>
        </w:tc>
        <w:tc>
          <w:tcPr>
            <w:tcW w:w="8367" w:type="dxa"/>
          </w:tcPr>
          <w:p w14:paraId="2A8CA06C" w14:textId="77777777" w:rsidR="000E6969" w:rsidRPr="002B791B" w:rsidRDefault="000E6969" w:rsidP="009227CA">
            <w:pPr>
              <w:rPr>
                <w:rStyle w:val="af0"/>
                <w:rFonts w:ascii="Times New Roman" w:hAnsi="Times New Roman"/>
                <w:b/>
                <w:bCs/>
                <w:i w:val="0"/>
                <w:iCs/>
                <w:sz w:val="24"/>
                <w:szCs w:val="24"/>
              </w:rPr>
            </w:pPr>
            <w:r w:rsidRPr="002B791B">
              <w:rPr>
                <w:rStyle w:val="af0"/>
                <w:rFonts w:ascii="Times New Roman" w:hAnsi="Times New Roman"/>
                <w:b/>
                <w:bCs/>
                <w:i w:val="0"/>
                <w:iCs/>
                <w:sz w:val="24"/>
                <w:szCs w:val="24"/>
              </w:rPr>
              <w:t>Наименование видов деятельности и профессиональных компетенций</w:t>
            </w:r>
          </w:p>
        </w:tc>
      </w:tr>
      <w:tr w:rsidR="000E6969" w:rsidRPr="002B791B" w14:paraId="2BEB491E" w14:textId="77777777" w:rsidTr="009227CA">
        <w:tc>
          <w:tcPr>
            <w:tcW w:w="1204" w:type="dxa"/>
          </w:tcPr>
          <w:p w14:paraId="59A1C771" w14:textId="77777777" w:rsidR="000E6969" w:rsidRPr="002B791B" w:rsidRDefault="000E6969" w:rsidP="009227CA">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 xml:space="preserve">ВД </w:t>
            </w:r>
            <w:r w:rsidR="00CF3B45" w:rsidRPr="002B791B">
              <w:rPr>
                <w:rStyle w:val="af0"/>
                <w:rFonts w:ascii="Times New Roman" w:hAnsi="Times New Roman"/>
                <w:bCs/>
                <w:i w:val="0"/>
                <w:iCs/>
                <w:sz w:val="24"/>
                <w:szCs w:val="24"/>
              </w:rPr>
              <w:t>3</w:t>
            </w:r>
          </w:p>
        </w:tc>
        <w:tc>
          <w:tcPr>
            <w:tcW w:w="8367" w:type="dxa"/>
          </w:tcPr>
          <w:p w14:paraId="2E6D232D" w14:textId="77777777" w:rsidR="000E6969" w:rsidRPr="002B791B" w:rsidRDefault="000E6969" w:rsidP="009227CA">
            <w:pPr>
              <w:spacing w:after="0"/>
              <w:jc w:val="both"/>
              <w:rPr>
                <w:rStyle w:val="af0"/>
                <w:rFonts w:ascii="Times New Roman" w:hAnsi="Times New Roman"/>
                <w:bCs/>
                <w:i w:val="0"/>
                <w:iCs/>
                <w:sz w:val="24"/>
                <w:szCs w:val="24"/>
              </w:rPr>
            </w:pPr>
            <w:r w:rsidRPr="002B791B">
              <w:rPr>
                <w:rStyle w:val="af0"/>
                <w:rFonts w:ascii="Times New Roman" w:hAnsi="Times New Roman"/>
                <w:bCs/>
                <w:i w:val="0"/>
                <w:iCs/>
                <w:sz w:val="24"/>
              </w:rPr>
              <w:t>Разработка технологических процессов производства швейных изделий</w:t>
            </w:r>
          </w:p>
        </w:tc>
      </w:tr>
      <w:tr w:rsidR="000E6969" w:rsidRPr="002B791B" w14:paraId="010DE71E" w14:textId="77777777" w:rsidTr="009227CA">
        <w:tc>
          <w:tcPr>
            <w:tcW w:w="1204" w:type="dxa"/>
          </w:tcPr>
          <w:p w14:paraId="7C60E095" w14:textId="77777777" w:rsidR="000E6969" w:rsidRPr="002B791B" w:rsidRDefault="000E6969" w:rsidP="009227CA">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3.1.</w:t>
            </w:r>
          </w:p>
        </w:tc>
        <w:tc>
          <w:tcPr>
            <w:tcW w:w="8367" w:type="dxa"/>
          </w:tcPr>
          <w:p w14:paraId="2B94A86B" w14:textId="77777777" w:rsidR="000E6969" w:rsidRPr="002B791B" w:rsidRDefault="000E6969" w:rsidP="009227CA">
            <w:pPr>
              <w:spacing w:after="0"/>
              <w:jc w:val="both"/>
              <w:rPr>
                <w:rStyle w:val="af0"/>
                <w:rFonts w:ascii="Times New Roman" w:hAnsi="Times New Roman"/>
                <w:bCs/>
                <w:i w:val="0"/>
                <w:iCs/>
                <w:sz w:val="24"/>
                <w:szCs w:val="24"/>
              </w:rPr>
            </w:pPr>
            <w:r w:rsidRPr="002B791B">
              <w:rPr>
                <w:rStyle w:val="af0"/>
                <w:rFonts w:ascii="Times New Roman" w:hAnsi="Times New Roman"/>
                <w:bCs/>
                <w:i w:val="0"/>
                <w:iCs/>
                <w:sz w:val="24"/>
                <w:szCs w:val="24"/>
              </w:rPr>
              <w:t>Выбирать рациональные способы технологии и технологические режимы производства швейных изделий</w:t>
            </w:r>
          </w:p>
        </w:tc>
      </w:tr>
      <w:tr w:rsidR="000E6969" w:rsidRPr="002B791B" w14:paraId="188402ED" w14:textId="77777777" w:rsidTr="009227CA">
        <w:tc>
          <w:tcPr>
            <w:tcW w:w="1204" w:type="dxa"/>
          </w:tcPr>
          <w:p w14:paraId="0D682000" w14:textId="77777777" w:rsidR="000E6969" w:rsidRPr="002B791B" w:rsidRDefault="000E6969" w:rsidP="009227CA">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3.2.</w:t>
            </w:r>
          </w:p>
        </w:tc>
        <w:tc>
          <w:tcPr>
            <w:tcW w:w="8367" w:type="dxa"/>
          </w:tcPr>
          <w:p w14:paraId="6EA05905" w14:textId="77777777" w:rsidR="000E6969" w:rsidRPr="002B791B" w:rsidRDefault="000E6969" w:rsidP="009227CA">
            <w:pPr>
              <w:spacing w:after="0"/>
              <w:jc w:val="both"/>
              <w:rPr>
                <w:rStyle w:val="af0"/>
                <w:rFonts w:ascii="Times New Roman" w:hAnsi="Times New Roman"/>
                <w:bCs/>
                <w:i w:val="0"/>
                <w:iCs/>
                <w:sz w:val="24"/>
                <w:szCs w:val="24"/>
              </w:rPr>
            </w:pPr>
            <w:r w:rsidRPr="002B791B">
              <w:rPr>
                <w:rStyle w:val="af0"/>
                <w:rFonts w:ascii="Times New Roman" w:hAnsi="Times New Roman"/>
                <w:bCs/>
                <w:i w:val="0"/>
                <w:iCs/>
                <w:sz w:val="24"/>
                <w:szCs w:val="24"/>
              </w:rPr>
              <w:t>Составлять технологические карты (последовательности) выполняемых операций на новые модели швейных изделий в соответствии с нормативной документацией</w:t>
            </w:r>
          </w:p>
        </w:tc>
      </w:tr>
      <w:tr w:rsidR="000E6969" w:rsidRPr="002B791B" w14:paraId="6AF218AC" w14:textId="77777777" w:rsidTr="009227CA">
        <w:tc>
          <w:tcPr>
            <w:tcW w:w="1204" w:type="dxa"/>
          </w:tcPr>
          <w:p w14:paraId="1B7101C3" w14:textId="77777777" w:rsidR="000E6969" w:rsidRPr="002B791B" w:rsidRDefault="000E6969" w:rsidP="009227CA">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3.3.</w:t>
            </w:r>
          </w:p>
        </w:tc>
        <w:tc>
          <w:tcPr>
            <w:tcW w:w="8367" w:type="dxa"/>
          </w:tcPr>
          <w:p w14:paraId="595D4A23" w14:textId="77777777" w:rsidR="000E6969" w:rsidRPr="002B791B" w:rsidRDefault="000E6969" w:rsidP="009227CA">
            <w:pPr>
              <w:spacing w:after="0"/>
              <w:jc w:val="both"/>
              <w:rPr>
                <w:rStyle w:val="af0"/>
                <w:rFonts w:ascii="Times New Roman" w:hAnsi="Times New Roman"/>
                <w:bCs/>
                <w:i w:val="0"/>
                <w:iCs/>
                <w:sz w:val="24"/>
                <w:szCs w:val="24"/>
              </w:rPr>
            </w:pPr>
            <w:r w:rsidRPr="002B791B">
              <w:rPr>
                <w:rStyle w:val="af0"/>
                <w:rFonts w:ascii="Times New Roman" w:hAnsi="Times New Roman"/>
                <w:bCs/>
                <w:i w:val="0"/>
                <w:iCs/>
                <w:sz w:val="24"/>
                <w:szCs w:val="24"/>
              </w:rPr>
              <w:t>Осуществлять подбор оборудования при разработке технологических процессов</w:t>
            </w:r>
          </w:p>
        </w:tc>
      </w:tr>
      <w:tr w:rsidR="000E6969" w:rsidRPr="002B791B" w14:paraId="518601E3" w14:textId="77777777" w:rsidTr="009227CA">
        <w:tc>
          <w:tcPr>
            <w:tcW w:w="1204" w:type="dxa"/>
          </w:tcPr>
          <w:p w14:paraId="64A97744" w14:textId="77777777" w:rsidR="000E6969" w:rsidRPr="002B791B" w:rsidRDefault="000E6969" w:rsidP="009227CA">
            <w:pPr>
              <w:spacing w:after="0"/>
              <w:rPr>
                <w:rStyle w:val="af0"/>
                <w:rFonts w:ascii="Times New Roman" w:hAnsi="Times New Roman"/>
                <w:bCs/>
                <w:i w:val="0"/>
                <w:iCs/>
                <w:sz w:val="24"/>
                <w:szCs w:val="24"/>
              </w:rPr>
            </w:pPr>
            <w:r w:rsidRPr="002B791B">
              <w:rPr>
                <w:rStyle w:val="af0"/>
                <w:rFonts w:ascii="Times New Roman" w:hAnsi="Times New Roman"/>
                <w:bCs/>
                <w:i w:val="0"/>
                <w:iCs/>
                <w:sz w:val="24"/>
                <w:szCs w:val="24"/>
              </w:rPr>
              <w:t>ПК 3.4.</w:t>
            </w:r>
          </w:p>
        </w:tc>
        <w:tc>
          <w:tcPr>
            <w:tcW w:w="8367" w:type="dxa"/>
          </w:tcPr>
          <w:p w14:paraId="54516469" w14:textId="77777777" w:rsidR="000E6969" w:rsidRPr="002B791B" w:rsidRDefault="000E6969" w:rsidP="009227CA">
            <w:pPr>
              <w:spacing w:after="0"/>
              <w:jc w:val="both"/>
              <w:rPr>
                <w:rStyle w:val="af0"/>
                <w:rFonts w:ascii="Times New Roman" w:hAnsi="Times New Roman"/>
                <w:bCs/>
                <w:i w:val="0"/>
                <w:iCs/>
                <w:sz w:val="24"/>
                <w:szCs w:val="24"/>
              </w:rPr>
            </w:pPr>
            <w:r w:rsidRPr="002B791B">
              <w:rPr>
                <w:rStyle w:val="af0"/>
                <w:rFonts w:ascii="Times New Roman" w:hAnsi="Times New Roman"/>
                <w:bCs/>
                <w:i w:val="0"/>
                <w:iCs/>
                <w:sz w:val="24"/>
                <w:szCs w:val="24"/>
              </w:rPr>
              <w:t>Выполнять экономичные раскладки лекал</w:t>
            </w:r>
          </w:p>
        </w:tc>
      </w:tr>
    </w:tbl>
    <w:p w14:paraId="1D0330F7" w14:textId="679F3048" w:rsidR="000E6969" w:rsidRDefault="000E6969" w:rsidP="000E6969">
      <w:pPr>
        <w:spacing w:after="0" w:line="240" w:lineRule="auto"/>
        <w:ind w:firstLine="709"/>
        <w:rPr>
          <w:rFonts w:ascii="Times New Roman" w:hAnsi="Times New Roman"/>
          <w:bCs/>
          <w:sz w:val="24"/>
          <w:szCs w:val="24"/>
        </w:rPr>
      </w:pPr>
    </w:p>
    <w:p w14:paraId="610C2886" w14:textId="2A7B8BE0" w:rsidR="002B791B" w:rsidRDefault="002B791B" w:rsidP="000E6969">
      <w:pPr>
        <w:spacing w:after="0" w:line="240" w:lineRule="auto"/>
        <w:ind w:firstLine="709"/>
        <w:rPr>
          <w:rFonts w:ascii="Times New Roman" w:hAnsi="Times New Roman"/>
          <w:bCs/>
          <w:sz w:val="24"/>
          <w:szCs w:val="24"/>
        </w:rPr>
      </w:pPr>
    </w:p>
    <w:p w14:paraId="60B1D921" w14:textId="77777777" w:rsidR="002B791B" w:rsidRPr="00315F34" w:rsidRDefault="002B791B" w:rsidP="000E6969">
      <w:pPr>
        <w:spacing w:after="0" w:line="240" w:lineRule="auto"/>
        <w:ind w:firstLine="709"/>
        <w:rPr>
          <w:rFonts w:ascii="Times New Roman" w:hAnsi="Times New Roman"/>
          <w:bCs/>
          <w:sz w:val="24"/>
          <w:szCs w:val="24"/>
        </w:rPr>
      </w:pPr>
    </w:p>
    <w:p w14:paraId="1E7A42DB" w14:textId="23837FEB" w:rsidR="000E6969" w:rsidRPr="00315F34" w:rsidRDefault="000E6969" w:rsidP="000E6969">
      <w:pPr>
        <w:spacing w:before="120" w:after="120" w:line="240" w:lineRule="auto"/>
        <w:ind w:firstLine="709"/>
        <w:rPr>
          <w:rFonts w:ascii="Times New Roman" w:hAnsi="Times New Roman"/>
          <w:bCs/>
          <w:sz w:val="24"/>
          <w:szCs w:val="24"/>
        </w:rPr>
      </w:pPr>
      <w:r w:rsidRPr="00315F34">
        <w:rPr>
          <w:rFonts w:ascii="Times New Roman" w:hAnsi="Times New Roman"/>
          <w:bCs/>
          <w:sz w:val="24"/>
          <w:szCs w:val="24"/>
        </w:rPr>
        <w:lastRenderedPageBreak/>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E6969" w:rsidRPr="00315F34" w14:paraId="690DE56A" w14:textId="77777777" w:rsidTr="009227CA">
        <w:tc>
          <w:tcPr>
            <w:tcW w:w="2518" w:type="dxa"/>
          </w:tcPr>
          <w:p w14:paraId="53639E34" w14:textId="77777777" w:rsidR="000E6969" w:rsidRPr="00315F34" w:rsidRDefault="000E6969" w:rsidP="009227CA">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Иметь практический опыт</w:t>
            </w:r>
          </w:p>
        </w:tc>
        <w:tc>
          <w:tcPr>
            <w:tcW w:w="6946" w:type="dxa"/>
          </w:tcPr>
          <w:p w14:paraId="2FB91825" w14:textId="77777777" w:rsidR="000E6969" w:rsidRDefault="000E6969" w:rsidP="009227CA">
            <w:pPr>
              <w:spacing w:after="0" w:line="240" w:lineRule="auto"/>
              <w:rPr>
                <w:rFonts w:ascii="Times New Roman" w:hAnsi="Times New Roman"/>
                <w:sz w:val="24"/>
                <w:szCs w:val="24"/>
              </w:rPr>
            </w:pPr>
            <w:r>
              <w:rPr>
                <w:rFonts w:ascii="Times New Roman" w:hAnsi="Times New Roman"/>
                <w:sz w:val="24"/>
                <w:szCs w:val="24"/>
              </w:rPr>
              <w:t xml:space="preserve">- </w:t>
            </w:r>
            <w:r w:rsidRPr="003C6600">
              <w:rPr>
                <w:rFonts w:ascii="Times New Roman" w:hAnsi="Times New Roman"/>
                <w:sz w:val="24"/>
                <w:szCs w:val="24"/>
              </w:rPr>
              <w:t>поиск</w:t>
            </w:r>
            <w:r>
              <w:rPr>
                <w:rFonts w:ascii="Times New Roman" w:hAnsi="Times New Roman"/>
                <w:sz w:val="24"/>
                <w:szCs w:val="24"/>
              </w:rPr>
              <w:t>а</w:t>
            </w:r>
            <w:r w:rsidRPr="003C6600">
              <w:rPr>
                <w:rFonts w:ascii="Times New Roman" w:hAnsi="Times New Roman"/>
                <w:sz w:val="24"/>
                <w:szCs w:val="24"/>
              </w:rPr>
              <w:t xml:space="preserve"> и выбора рациональных </w:t>
            </w:r>
            <w:r w:rsidRPr="002C2253">
              <w:rPr>
                <w:rFonts w:ascii="Times New Roman" w:hAnsi="Times New Roman"/>
                <w:sz w:val="24"/>
                <w:szCs w:val="24"/>
              </w:rPr>
              <w:t>способов обработки</w:t>
            </w:r>
            <w:r w:rsidRPr="003C6600">
              <w:rPr>
                <w:rFonts w:ascii="Times New Roman" w:hAnsi="Times New Roman"/>
                <w:sz w:val="24"/>
                <w:szCs w:val="24"/>
              </w:rPr>
              <w:t xml:space="preserve"> и технологических режимов производства швейных изделий</w:t>
            </w:r>
            <w:r>
              <w:rPr>
                <w:rFonts w:ascii="Times New Roman" w:hAnsi="Times New Roman"/>
                <w:sz w:val="24"/>
                <w:szCs w:val="24"/>
              </w:rPr>
              <w:t>;</w:t>
            </w:r>
          </w:p>
          <w:p w14:paraId="6AE00274" w14:textId="77777777" w:rsidR="000E6969" w:rsidRDefault="000E6969" w:rsidP="009227CA">
            <w:pPr>
              <w:spacing w:after="0" w:line="240" w:lineRule="auto"/>
              <w:rPr>
                <w:rFonts w:ascii="Times New Roman" w:hAnsi="Times New Roman"/>
                <w:bCs/>
                <w:sz w:val="24"/>
                <w:szCs w:val="24"/>
              </w:rPr>
            </w:pPr>
            <w:r>
              <w:rPr>
                <w:rFonts w:ascii="Times New Roman" w:hAnsi="Times New Roman"/>
                <w:bCs/>
                <w:sz w:val="24"/>
                <w:szCs w:val="24"/>
              </w:rPr>
              <w:t xml:space="preserve">- </w:t>
            </w:r>
            <w:r w:rsidRPr="003C6600">
              <w:rPr>
                <w:rFonts w:ascii="Times New Roman" w:hAnsi="Times New Roman"/>
                <w:bCs/>
                <w:sz w:val="24"/>
                <w:szCs w:val="24"/>
              </w:rPr>
              <w:t>составлени</w:t>
            </w:r>
            <w:r>
              <w:rPr>
                <w:rFonts w:ascii="Times New Roman" w:hAnsi="Times New Roman"/>
                <w:bCs/>
                <w:sz w:val="24"/>
                <w:szCs w:val="24"/>
              </w:rPr>
              <w:t>я</w:t>
            </w:r>
            <w:r w:rsidRPr="003C6600">
              <w:rPr>
                <w:rFonts w:ascii="Times New Roman" w:hAnsi="Times New Roman"/>
                <w:bCs/>
                <w:sz w:val="24"/>
                <w:szCs w:val="24"/>
              </w:rPr>
              <w:t xml:space="preserve"> и анализ</w:t>
            </w:r>
            <w:r>
              <w:rPr>
                <w:rFonts w:ascii="Times New Roman" w:hAnsi="Times New Roman"/>
                <w:bCs/>
                <w:sz w:val="24"/>
                <w:szCs w:val="24"/>
              </w:rPr>
              <w:t>а</w:t>
            </w:r>
            <w:r w:rsidRPr="003C6600">
              <w:rPr>
                <w:rFonts w:ascii="Times New Roman" w:hAnsi="Times New Roman"/>
                <w:bCs/>
                <w:sz w:val="24"/>
                <w:szCs w:val="24"/>
              </w:rPr>
              <w:t xml:space="preserve"> технологической карты (последовательности) и схемы разделения труда на швейное изделие</w:t>
            </w:r>
            <w:r>
              <w:rPr>
                <w:rFonts w:ascii="Times New Roman" w:hAnsi="Times New Roman"/>
                <w:bCs/>
                <w:sz w:val="24"/>
                <w:szCs w:val="24"/>
              </w:rPr>
              <w:t>;</w:t>
            </w:r>
          </w:p>
          <w:p w14:paraId="2ECB1321" w14:textId="77777777" w:rsidR="000E6969" w:rsidRDefault="000E6969" w:rsidP="009227CA">
            <w:pPr>
              <w:spacing w:after="0" w:line="240" w:lineRule="auto"/>
              <w:rPr>
                <w:rFonts w:ascii="Times New Roman" w:hAnsi="Times New Roman"/>
                <w:bCs/>
                <w:sz w:val="24"/>
                <w:szCs w:val="24"/>
              </w:rPr>
            </w:pPr>
            <w:r>
              <w:rPr>
                <w:rFonts w:ascii="Times New Roman" w:hAnsi="Times New Roman"/>
                <w:bCs/>
                <w:sz w:val="24"/>
                <w:szCs w:val="24"/>
              </w:rPr>
              <w:t xml:space="preserve">- </w:t>
            </w:r>
            <w:r w:rsidRPr="00D26775">
              <w:rPr>
                <w:rFonts w:ascii="Times New Roman" w:hAnsi="Times New Roman"/>
                <w:bCs/>
                <w:sz w:val="24"/>
                <w:szCs w:val="24"/>
              </w:rPr>
              <w:t>выбор</w:t>
            </w:r>
            <w:r>
              <w:rPr>
                <w:rFonts w:ascii="Times New Roman" w:hAnsi="Times New Roman"/>
                <w:bCs/>
                <w:sz w:val="24"/>
                <w:szCs w:val="24"/>
              </w:rPr>
              <w:t>а</w:t>
            </w:r>
            <w:r w:rsidRPr="00D26775">
              <w:rPr>
                <w:rFonts w:ascii="Times New Roman" w:hAnsi="Times New Roman"/>
                <w:bCs/>
                <w:sz w:val="24"/>
                <w:szCs w:val="24"/>
              </w:rPr>
              <w:t xml:space="preserve"> и использовани</w:t>
            </w:r>
            <w:r>
              <w:rPr>
                <w:rFonts w:ascii="Times New Roman" w:hAnsi="Times New Roman"/>
                <w:bCs/>
                <w:sz w:val="24"/>
                <w:szCs w:val="24"/>
              </w:rPr>
              <w:t>я</w:t>
            </w:r>
            <w:r w:rsidRPr="00D26775">
              <w:rPr>
                <w:rFonts w:ascii="Times New Roman" w:hAnsi="Times New Roman"/>
                <w:bCs/>
                <w:sz w:val="24"/>
                <w:szCs w:val="24"/>
              </w:rPr>
              <w:t xml:space="preserve"> промышленного</w:t>
            </w:r>
            <w:r w:rsidRPr="003C6600">
              <w:rPr>
                <w:rFonts w:ascii="Times New Roman" w:hAnsi="Times New Roman"/>
                <w:bCs/>
                <w:sz w:val="24"/>
                <w:szCs w:val="24"/>
              </w:rPr>
              <w:t xml:space="preserve"> оборудования </w:t>
            </w:r>
            <w:r>
              <w:rPr>
                <w:rFonts w:ascii="Times New Roman" w:hAnsi="Times New Roman"/>
                <w:bCs/>
                <w:sz w:val="24"/>
                <w:szCs w:val="24"/>
              </w:rPr>
              <w:t xml:space="preserve">в </w:t>
            </w:r>
            <w:r w:rsidRPr="00D26775">
              <w:rPr>
                <w:rFonts w:ascii="Times New Roman" w:hAnsi="Times New Roman"/>
                <w:bCs/>
                <w:sz w:val="24"/>
                <w:szCs w:val="24"/>
              </w:rPr>
              <w:t>технологических процессах</w:t>
            </w:r>
            <w:r>
              <w:rPr>
                <w:rFonts w:ascii="Times New Roman" w:hAnsi="Times New Roman"/>
                <w:bCs/>
                <w:sz w:val="24"/>
                <w:szCs w:val="24"/>
              </w:rPr>
              <w:t>;</w:t>
            </w:r>
          </w:p>
          <w:p w14:paraId="3FA99D8C" w14:textId="77777777" w:rsidR="000E6969" w:rsidRPr="00315F34" w:rsidRDefault="000E6969" w:rsidP="00CF3B45">
            <w:pPr>
              <w:spacing w:after="0" w:line="240" w:lineRule="auto"/>
              <w:rPr>
                <w:rFonts w:ascii="Times New Roman" w:hAnsi="Times New Roman"/>
                <w:bCs/>
                <w:i/>
                <w:sz w:val="24"/>
                <w:szCs w:val="24"/>
                <w:lang w:eastAsia="en-US"/>
              </w:rPr>
            </w:pPr>
            <w:r>
              <w:rPr>
                <w:rFonts w:ascii="Times New Roman" w:hAnsi="Times New Roman"/>
                <w:bCs/>
                <w:sz w:val="24"/>
                <w:szCs w:val="24"/>
              </w:rPr>
              <w:t>- выполнение</w:t>
            </w:r>
            <w:r w:rsidRPr="003C6600">
              <w:rPr>
                <w:rFonts w:ascii="Times New Roman" w:hAnsi="Times New Roman"/>
                <w:bCs/>
                <w:sz w:val="24"/>
                <w:szCs w:val="24"/>
              </w:rPr>
              <w:t xml:space="preserve"> раскладк</w:t>
            </w:r>
            <w:r>
              <w:rPr>
                <w:rFonts w:ascii="Times New Roman" w:hAnsi="Times New Roman"/>
                <w:bCs/>
                <w:sz w:val="24"/>
                <w:szCs w:val="24"/>
              </w:rPr>
              <w:t>и</w:t>
            </w:r>
            <w:r w:rsidRPr="003C6600">
              <w:rPr>
                <w:rFonts w:ascii="Times New Roman" w:hAnsi="Times New Roman"/>
                <w:bCs/>
                <w:sz w:val="24"/>
                <w:szCs w:val="24"/>
              </w:rPr>
              <w:t xml:space="preserve"> на материале</w:t>
            </w:r>
            <w:r>
              <w:rPr>
                <w:rFonts w:ascii="Times New Roman" w:hAnsi="Times New Roman"/>
                <w:bCs/>
                <w:sz w:val="24"/>
                <w:szCs w:val="24"/>
              </w:rPr>
              <w:t xml:space="preserve"> и раскрой</w:t>
            </w:r>
          </w:p>
        </w:tc>
      </w:tr>
      <w:tr w:rsidR="000E6969" w:rsidRPr="00315F34" w14:paraId="774F0D09" w14:textId="77777777" w:rsidTr="009227CA">
        <w:tc>
          <w:tcPr>
            <w:tcW w:w="2518" w:type="dxa"/>
          </w:tcPr>
          <w:p w14:paraId="55270061" w14:textId="77777777" w:rsidR="000E6969" w:rsidRPr="00315F34" w:rsidRDefault="000E6969" w:rsidP="009227CA">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Уметь</w:t>
            </w:r>
          </w:p>
        </w:tc>
        <w:tc>
          <w:tcPr>
            <w:tcW w:w="6946" w:type="dxa"/>
          </w:tcPr>
          <w:p w14:paraId="54466027" w14:textId="77777777" w:rsidR="000E6969" w:rsidRDefault="000E6969" w:rsidP="009227CA">
            <w:pPr>
              <w:spacing w:after="0" w:line="240" w:lineRule="auto"/>
              <w:rPr>
                <w:rFonts w:ascii="Times New Roman" w:hAnsi="Times New Roman"/>
                <w:sz w:val="24"/>
                <w:szCs w:val="24"/>
              </w:rPr>
            </w:pPr>
            <w:r>
              <w:rPr>
                <w:rFonts w:ascii="Times New Roman" w:hAnsi="Times New Roman"/>
                <w:sz w:val="24"/>
                <w:szCs w:val="24"/>
              </w:rPr>
              <w:t xml:space="preserve">- </w:t>
            </w:r>
            <w:r w:rsidRPr="003C6600">
              <w:rPr>
                <w:rFonts w:ascii="Times New Roman" w:hAnsi="Times New Roman"/>
                <w:sz w:val="24"/>
                <w:szCs w:val="24"/>
              </w:rPr>
              <w:t>обрабатывать различные виды одежды</w:t>
            </w:r>
            <w:r>
              <w:rPr>
                <w:rFonts w:ascii="Times New Roman" w:hAnsi="Times New Roman"/>
                <w:sz w:val="24"/>
                <w:szCs w:val="24"/>
              </w:rPr>
              <w:t>;</w:t>
            </w:r>
          </w:p>
          <w:p w14:paraId="2AE3ACFC" w14:textId="77777777" w:rsidR="000E6969" w:rsidRDefault="000E6969" w:rsidP="009227CA">
            <w:pPr>
              <w:spacing w:after="0" w:line="240" w:lineRule="auto"/>
              <w:rPr>
                <w:rFonts w:ascii="Times New Roman" w:hAnsi="Times New Roman"/>
                <w:bCs/>
                <w:sz w:val="24"/>
                <w:szCs w:val="24"/>
              </w:rPr>
            </w:pPr>
            <w:r>
              <w:rPr>
                <w:rFonts w:ascii="Times New Roman" w:hAnsi="Times New Roman"/>
                <w:bCs/>
                <w:sz w:val="24"/>
                <w:szCs w:val="24"/>
              </w:rPr>
              <w:t>- работать</w:t>
            </w:r>
            <w:r w:rsidRPr="003C6600">
              <w:rPr>
                <w:rFonts w:ascii="Times New Roman" w:hAnsi="Times New Roman"/>
                <w:bCs/>
                <w:sz w:val="24"/>
                <w:szCs w:val="24"/>
              </w:rPr>
              <w:t xml:space="preserve"> с </w:t>
            </w:r>
            <w:r w:rsidRPr="00F33416">
              <w:rPr>
                <w:rFonts w:ascii="Times New Roman" w:hAnsi="Times New Roman"/>
                <w:sz w:val="24"/>
                <w:szCs w:val="24"/>
              </w:rPr>
              <w:t>нормативно</w:t>
            </w:r>
            <w:r w:rsidRPr="003C6600">
              <w:rPr>
                <w:rFonts w:ascii="Times New Roman" w:hAnsi="Times New Roman"/>
                <w:bCs/>
                <w:sz w:val="24"/>
                <w:szCs w:val="24"/>
              </w:rPr>
              <w:t>-технической документацией</w:t>
            </w:r>
            <w:r>
              <w:rPr>
                <w:rFonts w:ascii="Times New Roman" w:hAnsi="Times New Roman"/>
                <w:bCs/>
                <w:sz w:val="24"/>
                <w:szCs w:val="24"/>
              </w:rPr>
              <w:t>;</w:t>
            </w:r>
          </w:p>
          <w:p w14:paraId="7B6FF9D6" w14:textId="77777777" w:rsidR="000E6969" w:rsidRDefault="000E6969" w:rsidP="009227CA">
            <w:pPr>
              <w:spacing w:after="0" w:line="240" w:lineRule="auto"/>
              <w:rPr>
                <w:rFonts w:ascii="Times New Roman" w:hAnsi="Times New Roman"/>
                <w:bCs/>
                <w:sz w:val="24"/>
                <w:szCs w:val="24"/>
              </w:rPr>
            </w:pPr>
            <w:r>
              <w:rPr>
                <w:rFonts w:ascii="Times New Roman" w:hAnsi="Times New Roman"/>
                <w:bCs/>
                <w:sz w:val="24"/>
                <w:szCs w:val="24"/>
              </w:rPr>
              <w:t xml:space="preserve">- </w:t>
            </w:r>
            <w:r w:rsidRPr="00D26775">
              <w:rPr>
                <w:rFonts w:ascii="Times New Roman" w:hAnsi="Times New Roman"/>
                <w:bCs/>
                <w:sz w:val="24"/>
                <w:szCs w:val="24"/>
              </w:rPr>
              <w:t>рассчитывать технико-экономические показатели технологического процесса производства;</w:t>
            </w:r>
          </w:p>
          <w:p w14:paraId="11D09316" w14:textId="77777777" w:rsidR="000E6969" w:rsidRDefault="000E6969" w:rsidP="009227CA">
            <w:pPr>
              <w:spacing w:after="0" w:line="240" w:lineRule="auto"/>
              <w:rPr>
                <w:rFonts w:ascii="Times New Roman" w:hAnsi="Times New Roman"/>
                <w:bCs/>
                <w:sz w:val="24"/>
                <w:szCs w:val="24"/>
              </w:rPr>
            </w:pPr>
            <w:r>
              <w:rPr>
                <w:rFonts w:ascii="Times New Roman" w:hAnsi="Times New Roman"/>
                <w:bCs/>
                <w:sz w:val="24"/>
                <w:szCs w:val="24"/>
              </w:rPr>
              <w:t>- выбирать оборудование и и</w:t>
            </w:r>
            <w:r w:rsidRPr="003C6600">
              <w:rPr>
                <w:rFonts w:ascii="Times New Roman" w:hAnsi="Times New Roman"/>
                <w:bCs/>
                <w:sz w:val="24"/>
                <w:szCs w:val="24"/>
              </w:rPr>
              <w:t>нструменты для решения производственной задачи</w:t>
            </w:r>
            <w:r>
              <w:rPr>
                <w:rFonts w:ascii="Times New Roman" w:hAnsi="Times New Roman"/>
                <w:bCs/>
                <w:sz w:val="24"/>
                <w:szCs w:val="24"/>
              </w:rPr>
              <w:t>;</w:t>
            </w:r>
          </w:p>
          <w:p w14:paraId="09A76EB7" w14:textId="77777777" w:rsidR="000E6969" w:rsidRPr="00315F34" w:rsidRDefault="000E6969" w:rsidP="009227CA">
            <w:pPr>
              <w:spacing w:after="0" w:line="240" w:lineRule="auto"/>
              <w:rPr>
                <w:rFonts w:ascii="Times New Roman" w:hAnsi="Times New Roman"/>
                <w:bCs/>
                <w:sz w:val="24"/>
                <w:szCs w:val="24"/>
                <w:lang w:eastAsia="en-US"/>
              </w:rPr>
            </w:pPr>
            <w:r>
              <w:rPr>
                <w:rFonts w:ascii="Times New Roman" w:hAnsi="Times New Roman"/>
                <w:bCs/>
                <w:sz w:val="24"/>
                <w:szCs w:val="24"/>
              </w:rPr>
              <w:t>-</w:t>
            </w:r>
            <w:proofErr w:type="spellStart"/>
            <w:r w:rsidRPr="002C2253">
              <w:rPr>
                <w:rFonts w:ascii="Times New Roman" w:hAnsi="Times New Roman"/>
                <w:bCs/>
                <w:sz w:val="24"/>
                <w:szCs w:val="24"/>
              </w:rPr>
              <w:t>определятьнорму</w:t>
            </w:r>
            <w:proofErr w:type="spellEnd"/>
            <w:r w:rsidRPr="002C2253">
              <w:rPr>
                <w:rFonts w:ascii="Times New Roman" w:hAnsi="Times New Roman"/>
                <w:bCs/>
                <w:sz w:val="24"/>
                <w:szCs w:val="24"/>
              </w:rPr>
              <w:t xml:space="preserve"> расхода материала</w:t>
            </w:r>
          </w:p>
        </w:tc>
      </w:tr>
      <w:tr w:rsidR="000E6969" w:rsidRPr="00315F34" w14:paraId="08A7D08D" w14:textId="77777777" w:rsidTr="009227CA">
        <w:tc>
          <w:tcPr>
            <w:tcW w:w="2518" w:type="dxa"/>
          </w:tcPr>
          <w:p w14:paraId="2EB41911" w14:textId="77777777" w:rsidR="000E6969" w:rsidRPr="00315F34" w:rsidRDefault="000E6969" w:rsidP="009227CA">
            <w:pPr>
              <w:spacing w:after="0" w:line="240" w:lineRule="auto"/>
              <w:rPr>
                <w:rFonts w:ascii="Times New Roman" w:hAnsi="Times New Roman"/>
                <w:bCs/>
                <w:sz w:val="24"/>
                <w:szCs w:val="24"/>
                <w:lang w:eastAsia="en-US"/>
              </w:rPr>
            </w:pPr>
            <w:r w:rsidRPr="00315F34">
              <w:rPr>
                <w:rFonts w:ascii="Times New Roman" w:hAnsi="Times New Roman"/>
                <w:bCs/>
                <w:sz w:val="24"/>
                <w:szCs w:val="24"/>
                <w:lang w:eastAsia="en-US"/>
              </w:rPr>
              <w:t>Знать</w:t>
            </w:r>
          </w:p>
        </w:tc>
        <w:tc>
          <w:tcPr>
            <w:tcW w:w="6946" w:type="dxa"/>
          </w:tcPr>
          <w:p w14:paraId="4E327253" w14:textId="77777777" w:rsidR="000E6969" w:rsidRDefault="000E6969" w:rsidP="009227CA">
            <w:pPr>
              <w:spacing w:after="0" w:line="240" w:lineRule="auto"/>
              <w:rPr>
                <w:rFonts w:ascii="Times New Roman" w:hAnsi="Times New Roman"/>
                <w:sz w:val="24"/>
                <w:szCs w:val="24"/>
              </w:rPr>
            </w:pPr>
            <w:r>
              <w:rPr>
                <w:rFonts w:ascii="Times New Roman" w:hAnsi="Times New Roman"/>
                <w:sz w:val="24"/>
                <w:szCs w:val="24"/>
              </w:rPr>
              <w:t xml:space="preserve">- </w:t>
            </w:r>
            <w:r w:rsidRPr="003C6600">
              <w:rPr>
                <w:rFonts w:ascii="Times New Roman" w:hAnsi="Times New Roman"/>
                <w:sz w:val="24"/>
                <w:szCs w:val="24"/>
              </w:rPr>
              <w:t>способ</w:t>
            </w:r>
            <w:r>
              <w:rPr>
                <w:rFonts w:ascii="Times New Roman" w:hAnsi="Times New Roman"/>
                <w:sz w:val="24"/>
                <w:szCs w:val="24"/>
              </w:rPr>
              <w:t>ы</w:t>
            </w:r>
            <w:r w:rsidRPr="003C6600">
              <w:rPr>
                <w:rFonts w:ascii="Times New Roman" w:hAnsi="Times New Roman"/>
                <w:sz w:val="24"/>
                <w:szCs w:val="24"/>
              </w:rPr>
              <w:t xml:space="preserve"> обработки различных видов одежды</w:t>
            </w:r>
            <w:r>
              <w:rPr>
                <w:rFonts w:ascii="Times New Roman" w:hAnsi="Times New Roman"/>
                <w:sz w:val="24"/>
                <w:szCs w:val="24"/>
              </w:rPr>
              <w:t>;</w:t>
            </w:r>
          </w:p>
          <w:p w14:paraId="0058A922" w14:textId="77777777" w:rsidR="000E6969" w:rsidRDefault="000E6969" w:rsidP="009227CA">
            <w:pPr>
              <w:spacing w:after="0" w:line="240" w:lineRule="auto"/>
              <w:rPr>
                <w:rFonts w:ascii="Times New Roman" w:hAnsi="Times New Roman"/>
                <w:sz w:val="24"/>
                <w:szCs w:val="24"/>
              </w:rPr>
            </w:pPr>
            <w:r>
              <w:rPr>
                <w:rFonts w:ascii="Times New Roman" w:hAnsi="Times New Roman"/>
                <w:sz w:val="24"/>
                <w:szCs w:val="24"/>
              </w:rPr>
              <w:t xml:space="preserve">- </w:t>
            </w:r>
            <w:r w:rsidRPr="003C6600">
              <w:rPr>
                <w:rFonts w:ascii="Times New Roman" w:hAnsi="Times New Roman"/>
                <w:sz w:val="24"/>
                <w:szCs w:val="24"/>
              </w:rPr>
              <w:t>стад</w:t>
            </w:r>
            <w:r>
              <w:rPr>
                <w:rFonts w:ascii="Times New Roman" w:hAnsi="Times New Roman"/>
                <w:sz w:val="24"/>
                <w:szCs w:val="24"/>
              </w:rPr>
              <w:t>ии</w:t>
            </w:r>
            <w:r w:rsidRPr="003C6600">
              <w:rPr>
                <w:rFonts w:ascii="Times New Roman" w:hAnsi="Times New Roman"/>
                <w:sz w:val="24"/>
                <w:szCs w:val="24"/>
              </w:rPr>
              <w:t xml:space="preserve"> проектирования технологических процессов</w:t>
            </w:r>
            <w:r>
              <w:rPr>
                <w:rFonts w:ascii="Times New Roman" w:hAnsi="Times New Roman"/>
                <w:sz w:val="24"/>
                <w:szCs w:val="24"/>
              </w:rPr>
              <w:t>;</w:t>
            </w:r>
          </w:p>
          <w:p w14:paraId="645D1BB2" w14:textId="77777777" w:rsidR="000E6969" w:rsidRDefault="000E6969" w:rsidP="009227CA">
            <w:pPr>
              <w:spacing w:after="0" w:line="240" w:lineRule="auto"/>
              <w:rPr>
                <w:rFonts w:ascii="Times New Roman" w:hAnsi="Times New Roman"/>
                <w:sz w:val="24"/>
                <w:szCs w:val="24"/>
              </w:rPr>
            </w:pPr>
            <w:r>
              <w:rPr>
                <w:rFonts w:ascii="Times New Roman" w:hAnsi="Times New Roman"/>
                <w:sz w:val="24"/>
                <w:szCs w:val="24"/>
              </w:rPr>
              <w:t xml:space="preserve">- </w:t>
            </w:r>
            <w:r w:rsidRPr="003C6600">
              <w:rPr>
                <w:rFonts w:ascii="Times New Roman" w:hAnsi="Times New Roman"/>
                <w:sz w:val="24"/>
                <w:szCs w:val="24"/>
              </w:rPr>
              <w:t>оборудовани</w:t>
            </w:r>
            <w:r>
              <w:rPr>
                <w:rFonts w:ascii="Times New Roman" w:hAnsi="Times New Roman"/>
                <w:sz w:val="24"/>
                <w:szCs w:val="24"/>
              </w:rPr>
              <w:t>е</w:t>
            </w:r>
            <w:r w:rsidRPr="003C6600">
              <w:rPr>
                <w:rFonts w:ascii="Times New Roman" w:hAnsi="Times New Roman"/>
                <w:sz w:val="24"/>
                <w:szCs w:val="24"/>
              </w:rPr>
              <w:t xml:space="preserve"> швейного производства и принципы его работы</w:t>
            </w:r>
            <w:r>
              <w:rPr>
                <w:rFonts w:ascii="Times New Roman" w:hAnsi="Times New Roman"/>
                <w:sz w:val="24"/>
                <w:szCs w:val="24"/>
              </w:rPr>
              <w:t>;</w:t>
            </w:r>
          </w:p>
          <w:p w14:paraId="62FC6B28" w14:textId="77777777" w:rsidR="000E6969" w:rsidRPr="00315F34" w:rsidRDefault="000E6969" w:rsidP="00CF3B45">
            <w:pPr>
              <w:spacing w:after="0" w:line="240" w:lineRule="auto"/>
              <w:rPr>
                <w:rFonts w:ascii="Times New Roman" w:hAnsi="Times New Roman"/>
                <w:bCs/>
                <w:sz w:val="24"/>
                <w:szCs w:val="24"/>
                <w:lang w:eastAsia="en-US"/>
              </w:rPr>
            </w:pPr>
            <w:r>
              <w:rPr>
                <w:rFonts w:ascii="Times New Roman" w:hAnsi="Times New Roman"/>
                <w:bCs/>
                <w:sz w:val="24"/>
                <w:szCs w:val="24"/>
              </w:rPr>
              <w:t xml:space="preserve">- </w:t>
            </w:r>
            <w:r w:rsidRPr="003C6600">
              <w:rPr>
                <w:rFonts w:ascii="Times New Roman" w:hAnsi="Times New Roman"/>
                <w:bCs/>
                <w:sz w:val="24"/>
                <w:szCs w:val="24"/>
              </w:rPr>
              <w:t>принцип</w:t>
            </w:r>
            <w:r>
              <w:rPr>
                <w:rFonts w:ascii="Times New Roman" w:hAnsi="Times New Roman"/>
                <w:bCs/>
                <w:sz w:val="24"/>
                <w:szCs w:val="24"/>
              </w:rPr>
              <w:t>ы</w:t>
            </w:r>
            <w:r w:rsidRPr="003C6600">
              <w:rPr>
                <w:rFonts w:ascii="Times New Roman" w:hAnsi="Times New Roman"/>
                <w:bCs/>
                <w:sz w:val="24"/>
                <w:szCs w:val="24"/>
              </w:rPr>
              <w:t xml:space="preserve"> подготовительно-раскройного производства</w:t>
            </w:r>
          </w:p>
        </w:tc>
      </w:tr>
    </w:tbl>
    <w:p w14:paraId="28F85DBB" w14:textId="77777777" w:rsidR="000E6969" w:rsidRPr="00315F34" w:rsidRDefault="000E6969" w:rsidP="000E6969">
      <w:pPr>
        <w:spacing w:after="0" w:line="240" w:lineRule="auto"/>
        <w:rPr>
          <w:rFonts w:ascii="Times New Roman" w:hAnsi="Times New Roman"/>
          <w:b/>
          <w:sz w:val="24"/>
          <w:szCs w:val="24"/>
        </w:rPr>
      </w:pPr>
    </w:p>
    <w:p w14:paraId="5B30A4BA" w14:textId="77777777" w:rsidR="000E6969" w:rsidRPr="00315F34" w:rsidRDefault="000E6969" w:rsidP="000E6969">
      <w:pPr>
        <w:spacing w:after="0" w:line="240" w:lineRule="auto"/>
        <w:rPr>
          <w:rFonts w:ascii="Times New Roman" w:hAnsi="Times New Roman"/>
          <w:b/>
          <w:sz w:val="24"/>
          <w:szCs w:val="24"/>
        </w:rPr>
      </w:pPr>
    </w:p>
    <w:p w14:paraId="742C4C95" w14:textId="77777777" w:rsidR="000E6969" w:rsidRPr="00315F34" w:rsidRDefault="000E6969" w:rsidP="000E6969">
      <w:pPr>
        <w:spacing w:after="0" w:line="240" w:lineRule="auto"/>
        <w:ind w:firstLine="709"/>
        <w:rPr>
          <w:rFonts w:ascii="Times New Roman" w:hAnsi="Times New Roman"/>
          <w:b/>
          <w:sz w:val="24"/>
          <w:szCs w:val="24"/>
        </w:rPr>
      </w:pPr>
      <w:r w:rsidRPr="00315F34">
        <w:rPr>
          <w:rFonts w:ascii="Times New Roman" w:hAnsi="Times New Roman"/>
          <w:b/>
          <w:sz w:val="24"/>
          <w:szCs w:val="24"/>
        </w:rPr>
        <w:t>1.2. Количество часов, отводимое на освоение профессионального модуля</w:t>
      </w:r>
    </w:p>
    <w:p w14:paraId="6282E83D" w14:textId="77777777" w:rsidR="000E6969" w:rsidRPr="00315F34" w:rsidRDefault="000E6969" w:rsidP="000E6969">
      <w:pPr>
        <w:spacing w:after="0"/>
        <w:rPr>
          <w:rFonts w:ascii="Times New Roman" w:hAnsi="Times New Roman"/>
          <w:sz w:val="24"/>
          <w:szCs w:val="24"/>
        </w:rPr>
      </w:pPr>
    </w:p>
    <w:p w14:paraId="53144C98" w14:textId="77777777" w:rsidR="00AE559C" w:rsidRPr="000560B3" w:rsidRDefault="00AE559C" w:rsidP="00AE559C">
      <w:pPr>
        <w:spacing w:after="0"/>
        <w:rPr>
          <w:rFonts w:ascii="Times New Roman" w:hAnsi="Times New Roman"/>
          <w:sz w:val="24"/>
          <w:szCs w:val="24"/>
        </w:rPr>
      </w:pPr>
      <w:r w:rsidRPr="00315F34">
        <w:rPr>
          <w:rFonts w:ascii="Times New Roman" w:hAnsi="Times New Roman"/>
          <w:sz w:val="24"/>
          <w:szCs w:val="24"/>
        </w:rPr>
        <w:t xml:space="preserve">Всего часов </w:t>
      </w:r>
      <w:r>
        <w:rPr>
          <w:rFonts w:ascii="Times New Roman" w:hAnsi="Times New Roman"/>
          <w:sz w:val="24"/>
          <w:szCs w:val="24"/>
        </w:rPr>
        <w:t>– 39</w:t>
      </w:r>
      <w:r w:rsidR="00C77317">
        <w:rPr>
          <w:rFonts w:ascii="Times New Roman" w:hAnsi="Times New Roman"/>
          <w:sz w:val="24"/>
          <w:szCs w:val="24"/>
        </w:rPr>
        <w:t>8</w:t>
      </w:r>
      <w:r>
        <w:rPr>
          <w:rFonts w:ascii="Times New Roman" w:hAnsi="Times New Roman"/>
          <w:sz w:val="24"/>
          <w:szCs w:val="24"/>
        </w:rPr>
        <w:t xml:space="preserve"> часов,</w:t>
      </w:r>
    </w:p>
    <w:p w14:paraId="4CCB344A" w14:textId="77777777" w:rsidR="00AE559C" w:rsidRPr="000560B3" w:rsidRDefault="00AE559C" w:rsidP="00AE559C">
      <w:pPr>
        <w:spacing w:after="0"/>
        <w:ind w:firstLine="708"/>
        <w:rPr>
          <w:rFonts w:ascii="Times New Roman" w:hAnsi="Times New Roman"/>
          <w:sz w:val="24"/>
          <w:szCs w:val="24"/>
        </w:rPr>
      </w:pPr>
      <w:r w:rsidRPr="000560B3">
        <w:rPr>
          <w:rFonts w:ascii="Times New Roman" w:hAnsi="Times New Roman"/>
          <w:sz w:val="24"/>
          <w:szCs w:val="24"/>
        </w:rPr>
        <w:t xml:space="preserve">в том числе в форме практической подготовки </w:t>
      </w:r>
      <w:r>
        <w:rPr>
          <w:rFonts w:ascii="Times New Roman" w:hAnsi="Times New Roman"/>
          <w:sz w:val="24"/>
          <w:szCs w:val="24"/>
        </w:rPr>
        <w:t>–284 часа.</w:t>
      </w:r>
    </w:p>
    <w:p w14:paraId="2AA1E941" w14:textId="77777777" w:rsidR="00AE559C" w:rsidRPr="000560B3" w:rsidRDefault="00AE559C" w:rsidP="00AE559C">
      <w:pPr>
        <w:spacing w:after="0"/>
        <w:rPr>
          <w:rFonts w:ascii="Times New Roman" w:hAnsi="Times New Roman"/>
          <w:sz w:val="24"/>
          <w:szCs w:val="24"/>
        </w:rPr>
      </w:pPr>
    </w:p>
    <w:p w14:paraId="207E2B72" w14:textId="6AAC9A0A" w:rsidR="00AE559C" w:rsidRPr="000560B3" w:rsidRDefault="00AE559C" w:rsidP="00AE559C">
      <w:pPr>
        <w:spacing w:after="0"/>
        <w:rPr>
          <w:rFonts w:ascii="Times New Roman" w:hAnsi="Times New Roman"/>
          <w:sz w:val="24"/>
          <w:szCs w:val="24"/>
          <w:u w:val="single"/>
        </w:rPr>
      </w:pPr>
      <w:r w:rsidRPr="000560B3">
        <w:rPr>
          <w:rFonts w:ascii="Times New Roman" w:hAnsi="Times New Roman"/>
          <w:sz w:val="24"/>
          <w:szCs w:val="24"/>
        </w:rPr>
        <w:t xml:space="preserve">Из них на освоение МДК </w:t>
      </w:r>
      <w:r>
        <w:rPr>
          <w:rFonts w:ascii="Times New Roman" w:hAnsi="Times New Roman"/>
          <w:sz w:val="24"/>
          <w:szCs w:val="24"/>
        </w:rPr>
        <w:t>–</w:t>
      </w:r>
      <w:r w:rsidR="00DF43BB">
        <w:rPr>
          <w:rFonts w:ascii="Times New Roman" w:hAnsi="Times New Roman"/>
          <w:sz w:val="24"/>
          <w:szCs w:val="24"/>
        </w:rPr>
        <w:t xml:space="preserve"> </w:t>
      </w:r>
      <w:r>
        <w:rPr>
          <w:rFonts w:ascii="Times New Roman" w:hAnsi="Times New Roman"/>
          <w:sz w:val="24"/>
          <w:szCs w:val="24"/>
        </w:rPr>
        <w:t>2</w:t>
      </w:r>
      <w:r w:rsidR="00C77317">
        <w:rPr>
          <w:rFonts w:ascii="Times New Roman" w:hAnsi="Times New Roman"/>
          <w:sz w:val="24"/>
          <w:szCs w:val="24"/>
        </w:rPr>
        <w:t>36</w:t>
      </w:r>
      <w:r w:rsidR="00DF43BB">
        <w:rPr>
          <w:rFonts w:ascii="Times New Roman" w:hAnsi="Times New Roman"/>
          <w:sz w:val="24"/>
          <w:szCs w:val="24"/>
        </w:rPr>
        <w:t xml:space="preserve"> </w:t>
      </w:r>
      <w:r>
        <w:rPr>
          <w:rFonts w:ascii="Times New Roman" w:hAnsi="Times New Roman"/>
          <w:sz w:val="24"/>
          <w:szCs w:val="24"/>
        </w:rPr>
        <w:t>часов,</w:t>
      </w:r>
    </w:p>
    <w:p w14:paraId="23557D2C" w14:textId="77777777" w:rsidR="00AE559C" w:rsidRPr="000560B3" w:rsidRDefault="00AE559C" w:rsidP="00AE559C">
      <w:pPr>
        <w:spacing w:after="0"/>
        <w:ind w:firstLine="708"/>
        <w:rPr>
          <w:rFonts w:ascii="Times New Roman" w:hAnsi="Times New Roman"/>
          <w:i/>
          <w:sz w:val="24"/>
          <w:szCs w:val="24"/>
        </w:rPr>
      </w:pPr>
      <w:r w:rsidRPr="00AE559C">
        <w:rPr>
          <w:rFonts w:ascii="Times New Roman" w:hAnsi="Times New Roman"/>
          <w:sz w:val="24"/>
          <w:szCs w:val="24"/>
        </w:rPr>
        <w:t>в том числе самостоятельная работа</w:t>
      </w:r>
      <w:r w:rsidRPr="00AE559C">
        <w:rPr>
          <w:rFonts w:ascii="Times New Roman" w:hAnsi="Times New Roman"/>
          <w:i/>
          <w:sz w:val="24"/>
          <w:szCs w:val="24"/>
        </w:rPr>
        <w:t>__________</w:t>
      </w:r>
    </w:p>
    <w:p w14:paraId="21AFC2C6" w14:textId="77777777" w:rsidR="00AE559C" w:rsidRPr="00502AC9" w:rsidRDefault="00AE559C" w:rsidP="00AE559C">
      <w:pPr>
        <w:spacing w:after="0"/>
        <w:rPr>
          <w:rFonts w:ascii="Times New Roman" w:hAnsi="Times New Roman"/>
          <w:sz w:val="24"/>
          <w:szCs w:val="24"/>
        </w:rPr>
      </w:pPr>
      <w:r w:rsidRPr="00502AC9">
        <w:rPr>
          <w:rFonts w:ascii="Times New Roman" w:hAnsi="Times New Roman"/>
          <w:sz w:val="24"/>
          <w:szCs w:val="24"/>
        </w:rPr>
        <w:t xml:space="preserve">практики, в том числе учебная </w:t>
      </w:r>
      <w:r>
        <w:rPr>
          <w:rFonts w:ascii="Times New Roman" w:hAnsi="Times New Roman"/>
          <w:sz w:val="24"/>
          <w:szCs w:val="24"/>
        </w:rPr>
        <w:t>–</w:t>
      </w:r>
      <w:r w:rsidRPr="00502AC9">
        <w:rPr>
          <w:rFonts w:ascii="Times New Roman" w:hAnsi="Times New Roman"/>
          <w:sz w:val="24"/>
          <w:szCs w:val="24"/>
        </w:rPr>
        <w:t xml:space="preserve"> 72 часа,</w:t>
      </w:r>
    </w:p>
    <w:p w14:paraId="6ECFEBD6" w14:textId="6D4B358E" w:rsidR="00AE559C" w:rsidRPr="000560B3" w:rsidRDefault="00A17280" w:rsidP="00AE559C">
      <w:pPr>
        <w:spacing w:after="0"/>
        <w:ind w:left="1416" w:firstLine="708"/>
        <w:rPr>
          <w:rFonts w:ascii="Times New Roman" w:hAnsi="Times New Roman"/>
          <w:sz w:val="24"/>
          <w:szCs w:val="24"/>
        </w:rPr>
      </w:pPr>
      <w:r>
        <w:rPr>
          <w:rFonts w:ascii="Times New Roman" w:hAnsi="Times New Roman"/>
          <w:sz w:val="24"/>
          <w:szCs w:val="24"/>
        </w:rPr>
        <w:t xml:space="preserve"> </w:t>
      </w:r>
      <w:r w:rsidR="00AE559C" w:rsidRPr="000560B3">
        <w:rPr>
          <w:rFonts w:ascii="Times New Roman" w:hAnsi="Times New Roman"/>
          <w:sz w:val="24"/>
          <w:szCs w:val="24"/>
        </w:rPr>
        <w:t>производственная</w:t>
      </w:r>
      <w:r>
        <w:rPr>
          <w:rFonts w:ascii="Times New Roman" w:hAnsi="Times New Roman"/>
          <w:sz w:val="24"/>
          <w:szCs w:val="24"/>
        </w:rPr>
        <w:t xml:space="preserve"> </w:t>
      </w:r>
      <w:r w:rsidR="00AE559C" w:rsidRPr="000560B3">
        <w:rPr>
          <w:rFonts w:ascii="Times New Roman" w:hAnsi="Times New Roman"/>
          <w:sz w:val="24"/>
          <w:szCs w:val="24"/>
        </w:rPr>
        <w:t>- 72</w:t>
      </w:r>
      <w:r w:rsidR="00AE559C">
        <w:rPr>
          <w:rFonts w:ascii="Times New Roman" w:hAnsi="Times New Roman"/>
          <w:sz w:val="24"/>
          <w:szCs w:val="24"/>
        </w:rPr>
        <w:t xml:space="preserve"> часа.</w:t>
      </w:r>
    </w:p>
    <w:p w14:paraId="39975CA4" w14:textId="5A50EA70" w:rsidR="00AE559C" w:rsidRDefault="00AE559C" w:rsidP="00AE559C">
      <w:pPr>
        <w:rPr>
          <w:rFonts w:ascii="Times New Roman" w:hAnsi="Times New Roman"/>
          <w:i/>
          <w:sz w:val="24"/>
          <w:szCs w:val="24"/>
        </w:rPr>
      </w:pPr>
      <w:r w:rsidRPr="000560B3">
        <w:rPr>
          <w:rFonts w:ascii="Times New Roman" w:hAnsi="Times New Roman"/>
          <w:iCs/>
          <w:sz w:val="24"/>
          <w:szCs w:val="24"/>
        </w:rPr>
        <w:t>Промежуточная аттестация</w:t>
      </w:r>
      <w:r w:rsidR="000D7ADF">
        <w:rPr>
          <w:rFonts w:ascii="Times New Roman" w:hAnsi="Times New Roman"/>
          <w:iCs/>
          <w:sz w:val="24"/>
          <w:szCs w:val="24"/>
        </w:rPr>
        <w:t xml:space="preserve"> – </w:t>
      </w:r>
      <w:r w:rsidRPr="000D7ADF">
        <w:rPr>
          <w:rFonts w:ascii="Times New Roman" w:hAnsi="Times New Roman"/>
          <w:iCs/>
          <w:sz w:val="24"/>
          <w:szCs w:val="24"/>
        </w:rPr>
        <w:t>18 часов</w:t>
      </w:r>
      <w:r>
        <w:rPr>
          <w:rFonts w:ascii="Times New Roman" w:hAnsi="Times New Roman"/>
          <w:i/>
          <w:sz w:val="24"/>
          <w:szCs w:val="24"/>
        </w:rPr>
        <w:t>.</w:t>
      </w:r>
    </w:p>
    <w:p w14:paraId="7EC9C8A1" w14:textId="77777777" w:rsidR="00AE559C" w:rsidRPr="00315F34" w:rsidRDefault="00AE559C" w:rsidP="00AE559C">
      <w:pPr>
        <w:rPr>
          <w:rFonts w:ascii="Times New Roman" w:hAnsi="Times New Roman"/>
          <w:i/>
          <w:sz w:val="24"/>
          <w:szCs w:val="24"/>
        </w:rPr>
      </w:pPr>
    </w:p>
    <w:p w14:paraId="1E22CC84" w14:textId="77777777" w:rsidR="000E6969" w:rsidRPr="00315F34" w:rsidRDefault="000E6969" w:rsidP="000E6969">
      <w:pPr>
        <w:rPr>
          <w:rFonts w:ascii="Times New Roman" w:hAnsi="Times New Roman"/>
          <w:b/>
          <w:i/>
          <w:sz w:val="24"/>
          <w:szCs w:val="24"/>
        </w:rPr>
        <w:sectPr w:rsidR="000E6969" w:rsidRPr="00315F34" w:rsidSect="00627F73">
          <w:pgSz w:w="11907" w:h="16840"/>
          <w:pgMar w:top="1134" w:right="567" w:bottom="1134" w:left="1701" w:header="709" w:footer="709" w:gutter="0"/>
          <w:cols w:space="720"/>
        </w:sectPr>
      </w:pPr>
    </w:p>
    <w:p w14:paraId="380C9987" w14:textId="77777777" w:rsidR="000E6969" w:rsidRPr="00315F34" w:rsidRDefault="000E6969" w:rsidP="000E6969">
      <w:pPr>
        <w:spacing w:after="0"/>
        <w:jc w:val="center"/>
        <w:rPr>
          <w:rFonts w:ascii="Times New Roman" w:hAnsi="Times New Roman"/>
          <w:b/>
          <w:caps/>
          <w:sz w:val="24"/>
          <w:szCs w:val="24"/>
        </w:rPr>
      </w:pPr>
      <w:bookmarkStart w:id="70" w:name="_Hlk93057944"/>
      <w:r w:rsidRPr="00315F34">
        <w:rPr>
          <w:rFonts w:ascii="Times New Roman" w:hAnsi="Times New Roman"/>
          <w:b/>
          <w:caps/>
          <w:sz w:val="24"/>
          <w:szCs w:val="24"/>
        </w:rPr>
        <w:lastRenderedPageBreak/>
        <w:t>2. Структура и содержание профессионального модуля</w:t>
      </w:r>
    </w:p>
    <w:p w14:paraId="566AA503" w14:textId="77777777" w:rsidR="000E6969" w:rsidRPr="00315F34" w:rsidRDefault="000E6969" w:rsidP="000E6969">
      <w:pPr>
        <w:spacing w:after="0"/>
        <w:ind w:firstLine="851"/>
        <w:rPr>
          <w:rFonts w:ascii="Times New Roman" w:hAnsi="Times New Roman"/>
          <w:b/>
          <w:sz w:val="24"/>
          <w:szCs w:val="24"/>
        </w:rPr>
      </w:pPr>
      <w:r w:rsidRPr="00315F34">
        <w:rPr>
          <w:rFonts w:ascii="Times New Roman" w:hAnsi="Times New Roman"/>
          <w:b/>
          <w:sz w:val="24"/>
          <w:szCs w:val="24"/>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3872"/>
        <w:gridCol w:w="692"/>
        <w:gridCol w:w="582"/>
        <w:gridCol w:w="676"/>
        <w:gridCol w:w="1505"/>
        <w:gridCol w:w="1356"/>
        <w:gridCol w:w="1544"/>
        <w:gridCol w:w="563"/>
        <w:gridCol w:w="21"/>
        <w:gridCol w:w="15"/>
        <w:gridCol w:w="840"/>
        <w:gridCol w:w="1746"/>
      </w:tblGrid>
      <w:tr w:rsidR="000E6969" w:rsidRPr="00315F34" w14:paraId="606A7546" w14:textId="77777777" w:rsidTr="009227CA">
        <w:trPr>
          <w:trHeight w:val="484"/>
        </w:trPr>
        <w:tc>
          <w:tcPr>
            <w:tcW w:w="499" w:type="pct"/>
            <w:vMerge w:val="restart"/>
            <w:tcBorders>
              <w:bottom w:val="single" w:sz="4" w:space="0" w:color="auto"/>
            </w:tcBorders>
            <w:vAlign w:val="center"/>
          </w:tcPr>
          <w:p w14:paraId="54493D2E" w14:textId="77777777" w:rsidR="000E6969" w:rsidRPr="00315F34" w:rsidRDefault="000E6969" w:rsidP="009227CA">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Коды профессиональных общих компетенций</w:t>
            </w:r>
          </w:p>
        </w:tc>
        <w:tc>
          <w:tcPr>
            <w:tcW w:w="1299" w:type="pct"/>
            <w:vMerge w:val="restart"/>
            <w:tcBorders>
              <w:bottom w:val="single" w:sz="4" w:space="0" w:color="auto"/>
            </w:tcBorders>
            <w:vAlign w:val="center"/>
          </w:tcPr>
          <w:p w14:paraId="18BCE66E" w14:textId="77777777" w:rsidR="000E6969" w:rsidRPr="00315F34" w:rsidRDefault="000E6969" w:rsidP="009227CA">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Наименования разделов профессионального модуля</w:t>
            </w:r>
          </w:p>
        </w:tc>
        <w:tc>
          <w:tcPr>
            <w:tcW w:w="232" w:type="pct"/>
            <w:vMerge w:val="restart"/>
            <w:tcBorders>
              <w:bottom w:val="single" w:sz="4" w:space="0" w:color="auto"/>
            </w:tcBorders>
            <w:vAlign w:val="center"/>
          </w:tcPr>
          <w:p w14:paraId="21E0BFD6" w14:textId="77777777" w:rsidR="000E6969" w:rsidRPr="00315F34" w:rsidRDefault="000E6969" w:rsidP="009227CA">
            <w:pPr>
              <w:spacing w:after="0" w:line="240" w:lineRule="auto"/>
              <w:jc w:val="center"/>
              <w:rPr>
                <w:rFonts w:ascii="Times New Roman" w:hAnsi="Times New Roman"/>
                <w:sz w:val="20"/>
                <w:szCs w:val="20"/>
              </w:rPr>
            </w:pPr>
            <w:r w:rsidRPr="00315F34">
              <w:rPr>
                <w:rFonts w:ascii="Times New Roman" w:hAnsi="Times New Roman"/>
                <w:iCs/>
                <w:sz w:val="20"/>
                <w:szCs w:val="20"/>
              </w:rPr>
              <w:t>Всего, час.</w:t>
            </w:r>
          </w:p>
        </w:tc>
        <w:tc>
          <w:tcPr>
            <w:tcW w:w="195" w:type="pct"/>
            <w:vMerge w:val="restart"/>
            <w:tcBorders>
              <w:bottom w:val="single" w:sz="4" w:space="0" w:color="auto"/>
            </w:tcBorders>
            <w:textDirection w:val="btLr"/>
            <w:vAlign w:val="center"/>
          </w:tcPr>
          <w:p w14:paraId="462C3F39" w14:textId="77777777" w:rsidR="000E6969" w:rsidRPr="00315F34" w:rsidRDefault="000E6969" w:rsidP="009227CA">
            <w:pPr>
              <w:spacing w:after="0" w:line="240" w:lineRule="auto"/>
              <w:ind w:left="113" w:right="113"/>
              <w:jc w:val="center"/>
              <w:rPr>
                <w:rFonts w:ascii="Times New Roman" w:hAnsi="Times New Roman"/>
                <w:sz w:val="20"/>
                <w:szCs w:val="20"/>
              </w:rPr>
            </w:pPr>
            <w:r w:rsidRPr="00315F34">
              <w:rPr>
                <w:rFonts w:ascii="Times New Roman" w:hAnsi="Times New Roman"/>
                <w:iCs/>
                <w:sz w:val="20"/>
                <w:szCs w:val="20"/>
              </w:rPr>
              <w:t>В т.ч. в форме практической. подготовки</w:t>
            </w:r>
          </w:p>
        </w:tc>
        <w:tc>
          <w:tcPr>
            <w:tcW w:w="2774" w:type="pct"/>
            <w:gridSpan w:val="9"/>
            <w:tcBorders>
              <w:bottom w:val="single" w:sz="4" w:space="0" w:color="auto"/>
            </w:tcBorders>
          </w:tcPr>
          <w:p w14:paraId="2A823650" w14:textId="77777777" w:rsidR="000E6969" w:rsidRPr="00315F34" w:rsidRDefault="000E6969" w:rsidP="009227CA">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 xml:space="preserve">Объем профессионального модуля, </w:t>
            </w:r>
            <w:proofErr w:type="spellStart"/>
            <w:r w:rsidRPr="00315F34">
              <w:rPr>
                <w:rFonts w:ascii="Times New Roman" w:hAnsi="Times New Roman"/>
                <w:sz w:val="20"/>
                <w:szCs w:val="20"/>
              </w:rPr>
              <w:t>ак</w:t>
            </w:r>
            <w:proofErr w:type="spellEnd"/>
            <w:r w:rsidRPr="00315F34">
              <w:rPr>
                <w:rFonts w:ascii="Times New Roman" w:hAnsi="Times New Roman"/>
                <w:sz w:val="20"/>
                <w:szCs w:val="20"/>
              </w:rPr>
              <w:t>. час.</w:t>
            </w:r>
          </w:p>
        </w:tc>
      </w:tr>
      <w:tr w:rsidR="000E6969" w:rsidRPr="00315F34" w14:paraId="13CF1CB6" w14:textId="77777777" w:rsidTr="009227CA">
        <w:trPr>
          <w:trHeight w:val="58"/>
        </w:trPr>
        <w:tc>
          <w:tcPr>
            <w:tcW w:w="499" w:type="pct"/>
            <w:vMerge/>
          </w:tcPr>
          <w:p w14:paraId="6F21F2F1" w14:textId="77777777" w:rsidR="000E6969" w:rsidRPr="00315F34" w:rsidRDefault="000E6969" w:rsidP="009227CA">
            <w:pPr>
              <w:spacing w:after="0" w:line="240" w:lineRule="auto"/>
              <w:rPr>
                <w:rFonts w:ascii="Times New Roman" w:hAnsi="Times New Roman"/>
                <w:i/>
              </w:rPr>
            </w:pPr>
          </w:p>
        </w:tc>
        <w:tc>
          <w:tcPr>
            <w:tcW w:w="1299" w:type="pct"/>
            <w:vMerge/>
            <w:vAlign w:val="center"/>
          </w:tcPr>
          <w:p w14:paraId="0471F2B4" w14:textId="77777777" w:rsidR="000E6969" w:rsidRPr="00315F34" w:rsidRDefault="000E6969" w:rsidP="009227CA">
            <w:pPr>
              <w:spacing w:after="0" w:line="240" w:lineRule="auto"/>
              <w:rPr>
                <w:rFonts w:ascii="Times New Roman" w:hAnsi="Times New Roman"/>
                <w:i/>
              </w:rPr>
            </w:pPr>
          </w:p>
        </w:tc>
        <w:tc>
          <w:tcPr>
            <w:tcW w:w="232" w:type="pct"/>
            <w:vMerge/>
            <w:vAlign w:val="center"/>
          </w:tcPr>
          <w:p w14:paraId="22788D47" w14:textId="77777777" w:rsidR="000E6969" w:rsidRPr="00315F34" w:rsidRDefault="000E6969" w:rsidP="009227CA">
            <w:pPr>
              <w:spacing w:after="0" w:line="240" w:lineRule="auto"/>
              <w:rPr>
                <w:rFonts w:ascii="Times New Roman" w:hAnsi="Times New Roman"/>
                <w:i/>
                <w:iCs/>
              </w:rPr>
            </w:pPr>
          </w:p>
        </w:tc>
        <w:tc>
          <w:tcPr>
            <w:tcW w:w="195" w:type="pct"/>
            <w:vMerge/>
            <w:shd w:val="clear" w:color="auto" w:fill="FFFF00"/>
          </w:tcPr>
          <w:p w14:paraId="05D0A4E1" w14:textId="77777777" w:rsidR="000E6969" w:rsidRPr="00315F34" w:rsidRDefault="000E6969" w:rsidP="009227CA">
            <w:pPr>
              <w:suppressAutoHyphens/>
              <w:spacing w:after="0" w:line="240" w:lineRule="auto"/>
              <w:jc w:val="center"/>
              <w:rPr>
                <w:rFonts w:ascii="Times New Roman" w:hAnsi="Times New Roman"/>
              </w:rPr>
            </w:pPr>
          </w:p>
        </w:tc>
        <w:tc>
          <w:tcPr>
            <w:tcW w:w="1906" w:type="pct"/>
            <w:gridSpan w:val="7"/>
          </w:tcPr>
          <w:p w14:paraId="3051F52D" w14:textId="77777777" w:rsidR="000E6969" w:rsidRPr="00315F34" w:rsidRDefault="000E6969" w:rsidP="009227CA">
            <w:pPr>
              <w:suppressAutoHyphens/>
              <w:spacing w:after="0" w:line="240" w:lineRule="auto"/>
              <w:jc w:val="center"/>
              <w:rPr>
                <w:rFonts w:ascii="Times New Roman" w:hAnsi="Times New Roman"/>
              </w:rPr>
            </w:pPr>
            <w:r w:rsidRPr="00315F34">
              <w:rPr>
                <w:rFonts w:ascii="Times New Roman" w:hAnsi="Times New Roman"/>
              </w:rPr>
              <w:t>Обучение по МДК</w:t>
            </w:r>
          </w:p>
        </w:tc>
        <w:tc>
          <w:tcPr>
            <w:tcW w:w="868" w:type="pct"/>
            <w:gridSpan w:val="2"/>
            <w:vMerge w:val="restart"/>
            <w:vAlign w:val="center"/>
          </w:tcPr>
          <w:p w14:paraId="533783FB" w14:textId="77777777" w:rsidR="000E6969" w:rsidRPr="00315F34" w:rsidRDefault="000E6969" w:rsidP="009227CA">
            <w:pPr>
              <w:suppressAutoHyphens/>
              <w:spacing w:after="0" w:line="240" w:lineRule="auto"/>
              <w:jc w:val="center"/>
              <w:rPr>
                <w:rFonts w:ascii="Times New Roman" w:hAnsi="Times New Roman"/>
              </w:rPr>
            </w:pPr>
            <w:r w:rsidRPr="00315F34">
              <w:rPr>
                <w:rFonts w:ascii="Times New Roman" w:hAnsi="Times New Roman"/>
              </w:rPr>
              <w:t>Практики</w:t>
            </w:r>
          </w:p>
        </w:tc>
      </w:tr>
      <w:tr w:rsidR="000E6969" w:rsidRPr="00315F34" w14:paraId="72074738" w14:textId="77777777" w:rsidTr="009227CA">
        <w:tc>
          <w:tcPr>
            <w:tcW w:w="499" w:type="pct"/>
            <w:vMerge/>
          </w:tcPr>
          <w:p w14:paraId="0B8D3482" w14:textId="77777777" w:rsidR="000E6969" w:rsidRPr="00315F34" w:rsidRDefault="000E6969" w:rsidP="009227CA">
            <w:pPr>
              <w:spacing w:after="0" w:line="240" w:lineRule="auto"/>
              <w:rPr>
                <w:rFonts w:ascii="Times New Roman" w:hAnsi="Times New Roman"/>
                <w:i/>
              </w:rPr>
            </w:pPr>
          </w:p>
        </w:tc>
        <w:tc>
          <w:tcPr>
            <w:tcW w:w="1299" w:type="pct"/>
            <w:vMerge/>
            <w:vAlign w:val="center"/>
          </w:tcPr>
          <w:p w14:paraId="43241028" w14:textId="77777777" w:rsidR="000E6969" w:rsidRPr="00315F34" w:rsidRDefault="000E6969" w:rsidP="009227CA">
            <w:pPr>
              <w:spacing w:after="0" w:line="240" w:lineRule="auto"/>
              <w:rPr>
                <w:rFonts w:ascii="Times New Roman" w:hAnsi="Times New Roman"/>
                <w:i/>
              </w:rPr>
            </w:pPr>
          </w:p>
        </w:tc>
        <w:tc>
          <w:tcPr>
            <w:tcW w:w="232" w:type="pct"/>
            <w:vMerge/>
            <w:vAlign w:val="center"/>
          </w:tcPr>
          <w:p w14:paraId="598C9975" w14:textId="77777777" w:rsidR="000E6969" w:rsidRPr="00315F34" w:rsidRDefault="000E6969" w:rsidP="009227CA">
            <w:pPr>
              <w:spacing w:after="0" w:line="240" w:lineRule="auto"/>
              <w:rPr>
                <w:rFonts w:ascii="Times New Roman" w:hAnsi="Times New Roman"/>
                <w:i/>
                <w:iCs/>
              </w:rPr>
            </w:pPr>
          </w:p>
        </w:tc>
        <w:tc>
          <w:tcPr>
            <w:tcW w:w="195" w:type="pct"/>
            <w:vMerge/>
            <w:shd w:val="clear" w:color="auto" w:fill="FFFF00"/>
          </w:tcPr>
          <w:p w14:paraId="01E80FEC" w14:textId="77777777" w:rsidR="000E6969" w:rsidRPr="00315F34" w:rsidRDefault="000E6969" w:rsidP="009227CA">
            <w:pPr>
              <w:suppressAutoHyphens/>
              <w:spacing w:after="0" w:line="240" w:lineRule="auto"/>
              <w:jc w:val="center"/>
              <w:rPr>
                <w:rFonts w:ascii="Times New Roman" w:hAnsi="Times New Roman"/>
                <w:sz w:val="20"/>
                <w:szCs w:val="20"/>
              </w:rPr>
            </w:pPr>
          </w:p>
        </w:tc>
        <w:tc>
          <w:tcPr>
            <w:tcW w:w="227" w:type="pct"/>
            <w:vMerge w:val="restart"/>
          </w:tcPr>
          <w:p w14:paraId="3EB79239" w14:textId="77777777" w:rsidR="000E6969" w:rsidRPr="00315F34" w:rsidRDefault="000E6969" w:rsidP="009227CA">
            <w:pPr>
              <w:suppressAutoHyphens/>
              <w:spacing w:after="0" w:line="240" w:lineRule="auto"/>
              <w:jc w:val="center"/>
              <w:rPr>
                <w:rFonts w:ascii="Times New Roman" w:hAnsi="Times New Roman"/>
                <w:sz w:val="20"/>
                <w:szCs w:val="20"/>
              </w:rPr>
            </w:pPr>
            <w:r w:rsidRPr="00315F34">
              <w:rPr>
                <w:rFonts w:ascii="Times New Roman" w:hAnsi="Times New Roman"/>
                <w:sz w:val="20"/>
                <w:szCs w:val="20"/>
              </w:rPr>
              <w:t>Всего</w:t>
            </w:r>
          </w:p>
          <w:p w14:paraId="2371651C" w14:textId="77777777" w:rsidR="000E6969" w:rsidRPr="00315F34" w:rsidRDefault="000E6969" w:rsidP="009227CA">
            <w:pPr>
              <w:suppressAutoHyphens/>
              <w:spacing w:after="0" w:line="240" w:lineRule="auto"/>
              <w:jc w:val="center"/>
              <w:rPr>
                <w:rFonts w:ascii="Times New Roman" w:hAnsi="Times New Roman"/>
                <w:sz w:val="20"/>
                <w:szCs w:val="20"/>
              </w:rPr>
            </w:pPr>
          </w:p>
        </w:tc>
        <w:tc>
          <w:tcPr>
            <w:tcW w:w="1679" w:type="pct"/>
            <w:gridSpan w:val="6"/>
          </w:tcPr>
          <w:p w14:paraId="5040A9D4" w14:textId="77777777" w:rsidR="000E6969" w:rsidRPr="00315F34" w:rsidRDefault="000E6969" w:rsidP="009227CA">
            <w:pPr>
              <w:suppressAutoHyphens/>
              <w:spacing w:after="0" w:line="240" w:lineRule="auto"/>
              <w:jc w:val="center"/>
              <w:rPr>
                <w:rFonts w:ascii="Times New Roman" w:hAnsi="Times New Roman"/>
              </w:rPr>
            </w:pPr>
            <w:r w:rsidRPr="00315F34">
              <w:rPr>
                <w:rFonts w:ascii="Times New Roman" w:hAnsi="Times New Roman"/>
              </w:rPr>
              <w:t>В том числе</w:t>
            </w:r>
          </w:p>
        </w:tc>
        <w:tc>
          <w:tcPr>
            <w:tcW w:w="868" w:type="pct"/>
            <w:gridSpan w:val="2"/>
            <w:vMerge/>
            <w:vAlign w:val="center"/>
          </w:tcPr>
          <w:p w14:paraId="5BC00EDE" w14:textId="77777777" w:rsidR="000E6969" w:rsidRPr="00315F34" w:rsidRDefault="000E6969" w:rsidP="009227CA">
            <w:pPr>
              <w:suppressAutoHyphens/>
              <w:spacing w:after="0" w:line="240" w:lineRule="auto"/>
              <w:jc w:val="center"/>
              <w:rPr>
                <w:rFonts w:ascii="Times New Roman" w:hAnsi="Times New Roman"/>
                <w:i/>
              </w:rPr>
            </w:pPr>
          </w:p>
        </w:tc>
      </w:tr>
      <w:tr w:rsidR="000E6969" w:rsidRPr="00315F34" w14:paraId="0D35F4BB" w14:textId="77777777" w:rsidTr="009227CA">
        <w:trPr>
          <w:cantSplit/>
          <w:trHeight w:val="1415"/>
        </w:trPr>
        <w:tc>
          <w:tcPr>
            <w:tcW w:w="499" w:type="pct"/>
            <w:vMerge/>
          </w:tcPr>
          <w:p w14:paraId="1C4410C1" w14:textId="77777777" w:rsidR="000E6969" w:rsidRPr="00315F34" w:rsidRDefault="000E6969" w:rsidP="009227CA">
            <w:pPr>
              <w:spacing w:after="0" w:line="240" w:lineRule="auto"/>
              <w:rPr>
                <w:rFonts w:ascii="Times New Roman" w:hAnsi="Times New Roman"/>
                <w:i/>
              </w:rPr>
            </w:pPr>
          </w:p>
        </w:tc>
        <w:tc>
          <w:tcPr>
            <w:tcW w:w="1299" w:type="pct"/>
            <w:vMerge/>
            <w:vAlign w:val="center"/>
          </w:tcPr>
          <w:p w14:paraId="7A4374AE" w14:textId="77777777" w:rsidR="000E6969" w:rsidRPr="00315F34" w:rsidRDefault="000E6969" w:rsidP="009227CA">
            <w:pPr>
              <w:spacing w:after="0" w:line="240" w:lineRule="auto"/>
              <w:rPr>
                <w:rFonts w:ascii="Times New Roman" w:hAnsi="Times New Roman"/>
                <w:i/>
              </w:rPr>
            </w:pPr>
          </w:p>
        </w:tc>
        <w:tc>
          <w:tcPr>
            <w:tcW w:w="232" w:type="pct"/>
            <w:vMerge/>
            <w:vAlign w:val="center"/>
          </w:tcPr>
          <w:p w14:paraId="08E03CBD" w14:textId="77777777" w:rsidR="000E6969" w:rsidRPr="00315F34" w:rsidRDefault="000E6969" w:rsidP="009227CA">
            <w:pPr>
              <w:spacing w:after="0" w:line="240" w:lineRule="auto"/>
              <w:rPr>
                <w:rFonts w:ascii="Times New Roman" w:hAnsi="Times New Roman"/>
                <w:i/>
              </w:rPr>
            </w:pPr>
          </w:p>
        </w:tc>
        <w:tc>
          <w:tcPr>
            <w:tcW w:w="195" w:type="pct"/>
            <w:vMerge/>
            <w:shd w:val="clear" w:color="auto" w:fill="FFFF00"/>
          </w:tcPr>
          <w:p w14:paraId="1D86C626" w14:textId="77777777" w:rsidR="000E6969" w:rsidRPr="00315F34" w:rsidRDefault="000E6969" w:rsidP="009227CA">
            <w:pPr>
              <w:suppressAutoHyphens/>
              <w:spacing w:after="0" w:line="240" w:lineRule="auto"/>
              <w:jc w:val="center"/>
              <w:rPr>
                <w:rFonts w:ascii="Times New Roman" w:hAnsi="Times New Roman"/>
                <w:i/>
                <w:sz w:val="20"/>
                <w:szCs w:val="20"/>
              </w:rPr>
            </w:pPr>
          </w:p>
        </w:tc>
        <w:tc>
          <w:tcPr>
            <w:tcW w:w="227" w:type="pct"/>
            <w:vMerge/>
          </w:tcPr>
          <w:p w14:paraId="566C6F14" w14:textId="77777777" w:rsidR="000E6969" w:rsidRPr="00315F34" w:rsidRDefault="000E6969" w:rsidP="009227CA">
            <w:pPr>
              <w:suppressAutoHyphens/>
              <w:spacing w:after="0" w:line="240" w:lineRule="auto"/>
              <w:jc w:val="center"/>
              <w:rPr>
                <w:rFonts w:ascii="Times New Roman" w:hAnsi="Times New Roman"/>
                <w:i/>
                <w:sz w:val="20"/>
                <w:szCs w:val="20"/>
              </w:rPr>
            </w:pPr>
          </w:p>
        </w:tc>
        <w:tc>
          <w:tcPr>
            <w:tcW w:w="505" w:type="pct"/>
            <w:vAlign w:val="center"/>
          </w:tcPr>
          <w:p w14:paraId="18EE32DA" w14:textId="77777777" w:rsidR="000E6969" w:rsidRPr="00315F34" w:rsidRDefault="000E6969" w:rsidP="009227CA">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color w:val="000000"/>
                <w:sz w:val="20"/>
                <w:szCs w:val="20"/>
              </w:rPr>
              <w:t>Лабораторных</w:t>
            </w:r>
            <w:proofErr w:type="gramStart"/>
            <w:r w:rsidRPr="00315F34">
              <w:rPr>
                <w:rFonts w:ascii="Times New Roman" w:hAnsi="Times New Roman"/>
                <w:color w:val="000000"/>
                <w:sz w:val="20"/>
                <w:szCs w:val="20"/>
              </w:rPr>
              <w:t>.</w:t>
            </w:r>
            <w:proofErr w:type="gramEnd"/>
            <w:r w:rsidRPr="00315F34">
              <w:rPr>
                <w:rFonts w:ascii="Times New Roman" w:hAnsi="Times New Roman"/>
                <w:color w:val="000000"/>
                <w:sz w:val="20"/>
                <w:szCs w:val="20"/>
              </w:rPr>
              <w:t xml:space="preserve"> и практических. занятий</w:t>
            </w:r>
          </w:p>
          <w:p w14:paraId="05218DD8" w14:textId="77777777" w:rsidR="000E6969" w:rsidRPr="00315F34" w:rsidRDefault="000E6969" w:rsidP="009227CA">
            <w:pPr>
              <w:suppressAutoHyphens/>
              <w:spacing w:after="0" w:line="240" w:lineRule="auto"/>
              <w:ind w:left="-57" w:right="-57"/>
              <w:jc w:val="center"/>
              <w:rPr>
                <w:rFonts w:ascii="Times New Roman" w:hAnsi="Times New Roman"/>
                <w:color w:val="000000"/>
                <w:sz w:val="20"/>
                <w:szCs w:val="20"/>
              </w:rPr>
            </w:pPr>
          </w:p>
          <w:p w14:paraId="734B573B" w14:textId="77777777" w:rsidR="000E6969" w:rsidRPr="00315F34" w:rsidRDefault="000E6969" w:rsidP="009227CA">
            <w:pPr>
              <w:suppressAutoHyphens/>
              <w:spacing w:after="0" w:line="240" w:lineRule="auto"/>
              <w:ind w:left="-57" w:right="-57"/>
              <w:jc w:val="center"/>
              <w:rPr>
                <w:rFonts w:ascii="Times New Roman" w:hAnsi="Times New Roman"/>
                <w:i/>
                <w:sz w:val="20"/>
                <w:szCs w:val="20"/>
              </w:rPr>
            </w:pPr>
          </w:p>
        </w:tc>
        <w:tc>
          <w:tcPr>
            <w:tcW w:w="455" w:type="pct"/>
            <w:vAlign w:val="center"/>
          </w:tcPr>
          <w:p w14:paraId="2C5E6261" w14:textId="0F977467" w:rsidR="000E6969" w:rsidRPr="00315F34" w:rsidRDefault="000E6969" w:rsidP="009227CA">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sz w:val="20"/>
                <w:szCs w:val="20"/>
              </w:rPr>
              <w:t>Курсовых работ (проектов)</w:t>
            </w:r>
          </w:p>
          <w:p w14:paraId="3BF0E51A" w14:textId="77777777" w:rsidR="000E6969" w:rsidRPr="00315F34" w:rsidRDefault="000E6969" w:rsidP="009227CA">
            <w:pPr>
              <w:suppressAutoHyphens/>
              <w:spacing w:after="0" w:line="240" w:lineRule="auto"/>
              <w:jc w:val="center"/>
              <w:rPr>
                <w:rFonts w:ascii="Times New Roman" w:hAnsi="Times New Roman"/>
                <w:iCs/>
                <w:sz w:val="20"/>
                <w:szCs w:val="20"/>
              </w:rPr>
            </w:pPr>
          </w:p>
        </w:tc>
        <w:tc>
          <w:tcPr>
            <w:tcW w:w="518" w:type="pct"/>
            <w:vAlign w:val="center"/>
          </w:tcPr>
          <w:p w14:paraId="2391E353" w14:textId="77777777" w:rsidR="000E6969" w:rsidRPr="00315F34" w:rsidRDefault="000E6969" w:rsidP="009227CA">
            <w:pPr>
              <w:suppressAutoHyphens/>
              <w:spacing w:after="0" w:line="240" w:lineRule="auto"/>
              <w:ind w:left="-57" w:right="-57"/>
              <w:jc w:val="center"/>
              <w:rPr>
                <w:rFonts w:ascii="Times New Roman" w:hAnsi="Times New Roman"/>
                <w:color w:val="000000"/>
                <w:sz w:val="20"/>
                <w:szCs w:val="20"/>
              </w:rPr>
            </w:pPr>
            <w:r w:rsidRPr="00315F34">
              <w:rPr>
                <w:rFonts w:ascii="Times New Roman" w:hAnsi="Times New Roman"/>
                <w:sz w:val="20"/>
                <w:szCs w:val="20"/>
              </w:rPr>
              <w:t>Самостоятельная работа</w:t>
            </w:r>
            <w:r w:rsidRPr="00315F34">
              <w:rPr>
                <w:rStyle w:val="ac"/>
                <w:rFonts w:ascii="Times New Roman" w:hAnsi="Times New Roman"/>
                <w:i/>
              </w:rPr>
              <w:footnoteReference w:id="49"/>
            </w:r>
          </w:p>
        </w:tc>
        <w:tc>
          <w:tcPr>
            <w:tcW w:w="189" w:type="pct"/>
            <w:textDirection w:val="btLr"/>
            <w:vAlign w:val="center"/>
          </w:tcPr>
          <w:p w14:paraId="2ECAA891" w14:textId="77777777" w:rsidR="000E6969" w:rsidRPr="00315F34" w:rsidRDefault="000E6969" w:rsidP="009227CA">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Промежуточная аттестация</w:t>
            </w:r>
          </w:p>
        </w:tc>
        <w:tc>
          <w:tcPr>
            <w:tcW w:w="294" w:type="pct"/>
            <w:gridSpan w:val="3"/>
            <w:vAlign w:val="center"/>
          </w:tcPr>
          <w:p w14:paraId="2FB18C1B" w14:textId="77777777" w:rsidR="000E6969" w:rsidRPr="00315F34" w:rsidRDefault="000E6969" w:rsidP="009227CA">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Учебная</w:t>
            </w:r>
          </w:p>
          <w:p w14:paraId="4958C1F2" w14:textId="77777777" w:rsidR="000E6969" w:rsidRPr="00315F34" w:rsidRDefault="000E6969" w:rsidP="009227CA">
            <w:pPr>
              <w:suppressAutoHyphens/>
              <w:spacing w:after="0" w:line="240" w:lineRule="auto"/>
              <w:ind w:left="-57" w:right="-57"/>
              <w:jc w:val="center"/>
              <w:rPr>
                <w:rFonts w:ascii="Times New Roman" w:hAnsi="Times New Roman"/>
                <w:i/>
                <w:sz w:val="20"/>
                <w:szCs w:val="20"/>
              </w:rPr>
            </w:pPr>
          </w:p>
        </w:tc>
        <w:tc>
          <w:tcPr>
            <w:tcW w:w="586" w:type="pct"/>
            <w:vAlign w:val="center"/>
          </w:tcPr>
          <w:p w14:paraId="6D154E75" w14:textId="77777777" w:rsidR="000E6969" w:rsidRPr="00315F34" w:rsidRDefault="000E6969" w:rsidP="009227CA">
            <w:pPr>
              <w:suppressAutoHyphens/>
              <w:spacing w:after="0" w:line="240" w:lineRule="auto"/>
              <w:ind w:left="-57" w:right="-57"/>
              <w:jc w:val="center"/>
              <w:rPr>
                <w:rFonts w:ascii="Times New Roman" w:hAnsi="Times New Roman"/>
                <w:sz w:val="20"/>
                <w:szCs w:val="20"/>
              </w:rPr>
            </w:pPr>
            <w:r w:rsidRPr="00315F34">
              <w:rPr>
                <w:rFonts w:ascii="Times New Roman" w:hAnsi="Times New Roman"/>
                <w:sz w:val="20"/>
                <w:szCs w:val="20"/>
              </w:rPr>
              <w:t>Производственная</w:t>
            </w:r>
          </w:p>
          <w:p w14:paraId="656FCDC5" w14:textId="77777777" w:rsidR="000E6969" w:rsidRPr="00315F34" w:rsidRDefault="000E6969" w:rsidP="009227CA">
            <w:pPr>
              <w:suppressAutoHyphens/>
              <w:spacing w:after="0" w:line="240" w:lineRule="auto"/>
              <w:ind w:left="-57" w:right="-57"/>
              <w:jc w:val="center"/>
              <w:rPr>
                <w:rFonts w:ascii="Times New Roman" w:hAnsi="Times New Roman"/>
                <w:i/>
                <w:sz w:val="20"/>
                <w:szCs w:val="20"/>
              </w:rPr>
            </w:pPr>
          </w:p>
        </w:tc>
      </w:tr>
      <w:tr w:rsidR="000E6969" w:rsidRPr="00315F34" w14:paraId="1AF78C2F" w14:textId="77777777" w:rsidTr="009227CA">
        <w:trPr>
          <w:trHeight w:val="415"/>
        </w:trPr>
        <w:tc>
          <w:tcPr>
            <w:tcW w:w="499" w:type="pct"/>
            <w:vAlign w:val="center"/>
          </w:tcPr>
          <w:p w14:paraId="69FA6E91" w14:textId="77777777" w:rsidR="000E6969" w:rsidRPr="00315F34" w:rsidRDefault="000E6969" w:rsidP="009227CA">
            <w:pPr>
              <w:spacing w:after="0" w:line="240" w:lineRule="auto"/>
              <w:jc w:val="center"/>
              <w:rPr>
                <w:rFonts w:ascii="Times New Roman" w:hAnsi="Times New Roman"/>
                <w:i/>
              </w:rPr>
            </w:pPr>
            <w:r w:rsidRPr="00315F34">
              <w:rPr>
                <w:rFonts w:ascii="Times New Roman" w:hAnsi="Times New Roman"/>
                <w:i/>
              </w:rPr>
              <w:t>1</w:t>
            </w:r>
          </w:p>
        </w:tc>
        <w:tc>
          <w:tcPr>
            <w:tcW w:w="1299" w:type="pct"/>
            <w:vAlign w:val="center"/>
          </w:tcPr>
          <w:p w14:paraId="47709933" w14:textId="77777777" w:rsidR="000E6969" w:rsidRPr="00315F34" w:rsidRDefault="000E6969" w:rsidP="009227CA">
            <w:pPr>
              <w:spacing w:after="0" w:line="240" w:lineRule="auto"/>
              <w:jc w:val="center"/>
              <w:rPr>
                <w:rFonts w:ascii="Times New Roman" w:hAnsi="Times New Roman"/>
                <w:i/>
              </w:rPr>
            </w:pPr>
            <w:r w:rsidRPr="00315F34">
              <w:rPr>
                <w:rFonts w:ascii="Times New Roman" w:hAnsi="Times New Roman"/>
                <w:i/>
              </w:rPr>
              <w:t>2</w:t>
            </w:r>
          </w:p>
        </w:tc>
        <w:tc>
          <w:tcPr>
            <w:tcW w:w="232" w:type="pct"/>
            <w:vAlign w:val="center"/>
          </w:tcPr>
          <w:p w14:paraId="45B22247" w14:textId="77777777" w:rsidR="000E6969" w:rsidRPr="00315F34" w:rsidRDefault="000E6969" w:rsidP="009227CA">
            <w:pPr>
              <w:spacing w:after="0" w:line="240" w:lineRule="auto"/>
              <w:jc w:val="center"/>
              <w:rPr>
                <w:rFonts w:ascii="Times New Roman" w:hAnsi="Times New Roman"/>
                <w:i/>
              </w:rPr>
            </w:pPr>
            <w:r w:rsidRPr="00315F34">
              <w:rPr>
                <w:rFonts w:ascii="Times New Roman" w:hAnsi="Times New Roman"/>
                <w:i/>
              </w:rPr>
              <w:t>3</w:t>
            </w:r>
          </w:p>
        </w:tc>
        <w:tc>
          <w:tcPr>
            <w:tcW w:w="195" w:type="pct"/>
            <w:vAlign w:val="center"/>
          </w:tcPr>
          <w:p w14:paraId="5DD9D515" w14:textId="77777777" w:rsidR="000E6969" w:rsidRPr="00315F34" w:rsidRDefault="000E6969" w:rsidP="009227CA">
            <w:pPr>
              <w:spacing w:after="0" w:line="240" w:lineRule="auto"/>
              <w:jc w:val="center"/>
              <w:rPr>
                <w:rFonts w:ascii="Times New Roman" w:hAnsi="Times New Roman"/>
                <w:i/>
              </w:rPr>
            </w:pPr>
            <w:r w:rsidRPr="00315F34">
              <w:rPr>
                <w:rFonts w:ascii="Times New Roman" w:hAnsi="Times New Roman"/>
                <w:i/>
              </w:rPr>
              <w:t>4</w:t>
            </w:r>
          </w:p>
        </w:tc>
        <w:tc>
          <w:tcPr>
            <w:tcW w:w="227" w:type="pct"/>
            <w:vAlign w:val="center"/>
          </w:tcPr>
          <w:p w14:paraId="08D077ED" w14:textId="77777777" w:rsidR="000E6969" w:rsidRPr="00315F34" w:rsidRDefault="000E6969" w:rsidP="009227CA">
            <w:pPr>
              <w:spacing w:after="0" w:line="240" w:lineRule="auto"/>
              <w:jc w:val="center"/>
              <w:rPr>
                <w:rFonts w:ascii="Times New Roman" w:hAnsi="Times New Roman"/>
                <w:i/>
              </w:rPr>
            </w:pPr>
            <w:r w:rsidRPr="00315F34">
              <w:rPr>
                <w:rFonts w:ascii="Times New Roman" w:hAnsi="Times New Roman"/>
                <w:i/>
              </w:rPr>
              <w:t>5</w:t>
            </w:r>
          </w:p>
        </w:tc>
        <w:tc>
          <w:tcPr>
            <w:tcW w:w="505" w:type="pct"/>
            <w:vAlign w:val="center"/>
          </w:tcPr>
          <w:p w14:paraId="409564C9" w14:textId="77777777" w:rsidR="000E6969" w:rsidRPr="00315F34" w:rsidRDefault="000E6969" w:rsidP="009227CA">
            <w:pPr>
              <w:spacing w:after="0" w:line="240" w:lineRule="auto"/>
              <w:jc w:val="center"/>
              <w:rPr>
                <w:rFonts w:ascii="Times New Roman" w:hAnsi="Times New Roman"/>
                <w:i/>
              </w:rPr>
            </w:pPr>
            <w:r w:rsidRPr="00315F34">
              <w:rPr>
                <w:rFonts w:ascii="Times New Roman" w:hAnsi="Times New Roman"/>
                <w:i/>
              </w:rPr>
              <w:t>6</w:t>
            </w:r>
          </w:p>
        </w:tc>
        <w:tc>
          <w:tcPr>
            <w:tcW w:w="455" w:type="pct"/>
            <w:vAlign w:val="center"/>
          </w:tcPr>
          <w:p w14:paraId="3E485ADF" w14:textId="77777777" w:rsidR="000E6969" w:rsidRPr="00315F34" w:rsidRDefault="000E6969" w:rsidP="009227CA">
            <w:pPr>
              <w:spacing w:after="0" w:line="240" w:lineRule="auto"/>
              <w:jc w:val="center"/>
              <w:rPr>
                <w:rFonts w:ascii="Times New Roman" w:hAnsi="Times New Roman"/>
                <w:i/>
              </w:rPr>
            </w:pPr>
            <w:r w:rsidRPr="00315F34">
              <w:rPr>
                <w:rFonts w:ascii="Times New Roman" w:hAnsi="Times New Roman"/>
                <w:i/>
              </w:rPr>
              <w:t>7</w:t>
            </w:r>
          </w:p>
        </w:tc>
        <w:tc>
          <w:tcPr>
            <w:tcW w:w="518" w:type="pct"/>
            <w:vAlign w:val="center"/>
          </w:tcPr>
          <w:p w14:paraId="78D2ED68" w14:textId="77777777" w:rsidR="000E6969" w:rsidRPr="00315F34" w:rsidRDefault="000E6969" w:rsidP="009227CA">
            <w:pPr>
              <w:spacing w:after="0" w:line="240" w:lineRule="auto"/>
              <w:jc w:val="center"/>
              <w:rPr>
                <w:rFonts w:ascii="Times New Roman" w:hAnsi="Times New Roman"/>
                <w:i/>
              </w:rPr>
            </w:pPr>
            <w:r w:rsidRPr="00315F34">
              <w:rPr>
                <w:rFonts w:ascii="Times New Roman" w:hAnsi="Times New Roman"/>
                <w:i/>
              </w:rPr>
              <w:t>8</w:t>
            </w:r>
          </w:p>
        </w:tc>
        <w:tc>
          <w:tcPr>
            <w:tcW w:w="189" w:type="pct"/>
            <w:vAlign w:val="center"/>
          </w:tcPr>
          <w:p w14:paraId="4EEAAB29" w14:textId="77777777" w:rsidR="000E6969" w:rsidRPr="00315F34" w:rsidRDefault="000E6969" w:rsidP="009227CA">
            <w:pPr>
              <w:spacing w:after="0" w:line="240" w:lineRule="auto"/>
              <w:jc w:val="center"/>
              <w:rPr>
                <w:rFonts w:ascii="Times New Roman" w:hAnsi="Times New Roman"/>
                <w:i/>
              </w:rPr>
            </w:pPr>
            <w:r w:rsidRPr="00315F34">
              <w:rPr>
                <w:rFonts w:ascii="Times New Roman" w:hAnsi="Times New Roman"/>
                <w:i/>
              </w:rPr>
              <w:t>9</w:t>
            </w:r>
          </w:p>
        </w:tc>
        <w:tc>
          <w:tcPr>
            <w:tcW w:w="294" w:type="pct"/>
            <w:gridSpan w:val="3"/>
            <w:vAlign w:val="center"/>
          </w:tcPr>
          <w:p w14:paraId="1BB531D1" w14:textId="77777777" w:rsidR="000E6969" w:rsidRPr="00315F34" w:rsidRDefault="000E6969" w:rsidP="009227CA">
            <w:pPr>
              <w:spacing w:after="0" w:line="240" w:lineRule="auto"/>
              <w:jc w:val="center"/>
              <w:rPr>
                <w:rFonts w:ascii="Times New Roman" w:hAnsi="Times New Roman"/>
                <w:i/>
              </w:rPr>
            </w:pPr>
            <w:r w:rsidRPr="00315F34">
              <w:rPr>
                <w:rFonts w:ascii="Times New Roman" w:hAnsi="Times New Roman"/>
                <w:i/>
              </w:rPr>
              <w:t>10</w:t>
            </w:r>
          </w:p>
        </w:tc>
        <w:tc>
          <w:tcPr>
            <w:tcW w:w="586" w:type="pct"/>
            <w:vAlign w:val="center"/>
          </w:tcPr>
          <w:p w14:paraId="1144E450" w14:textId="77777777" w:rsidR="000E6969" w:rsidRPr="00315F34" w:rsidRDefault="000E6969" w:rsidP="009227CA">
            <w:pPr>
              <w:spacing w:after="0" w:line="240" w:lineRule="auto"/>
              <w:jc w:val="center"/>
              <w:rPr>
                <w:rFonts w:ascii="Times New Roman" w:hAnsi="Times New Roman"/>
                <w:i/>
              </w:rPr>
            </w:pPr>
            <w:r w:rsidRPr="00315F34">
              <w:rPr>
                <w:rFonts w:ascii="Times New Roman" w:hAnsi="Times New Roman"/>
                <w:i/>
              </w:rPr>
              <w:t>11</w:t>
            </w:r>
          </w:p>
        </w:tc>
      </w:tr>
      <w:tr w:rsidR="00AE559C" w:rsidRPr="00315F34" w14:paraId="5DD314AE" w14:textId="77777777" w:rsidTr="00456D0A">
        <w:tc>
          <w:tcPr>
            <w:tcW w:w="499" w:type="pct"/>
          </w:tcPr>
          <w:p w14:paraId="25C9A69E" w14:textId="77777777" w:rsidR="00AE559C" w:rsidRPr="00DB05B2" w:rsidRDefault="00AE559C" w:rsidP="00AE559C">
            <w:pPr>
              <w:spacing w:after="0" w:line="240" w:lineRule="auto"/>
              <w:rPr>
                <w:rFonts w:ascii="Times New Roman" w:hAnsi="Times New Roman"/>
              </w:rPr>
            </w:pPr>
          </w:p>
        </w:tc>
        <w:tc>
          <w:tcPr>
            <w:tcW w:w="1299" w:type="pct"/>
          </w:tcPr>
          <w:p w14:paraId="4409B013" w14:textId="77777777" w:rsidR="00AE559C" w:rsidRPr="00DB05B2" w:rsidRDefault="00AE559C" w:rsidP="00AE559C">
            <w:pPr>
              <w:spacing w:after="0" w:line="240" w:lineRule="auto"/>
              <w:rPr>
                <w:rFonts w:ascii="Times New Roman" w:hAnsi="Times New Roman"/>
                <w:b/>
              </w:rPr>
            </w:pPr>
            <w:r w:rsidRPr="00DB05B2">
              <w:rPr>
                <w:rFonts w:ascii="Times New Roman" w:hAnsi="Times New Roman"/>
                <w:b/>
              </w:rPr>
              <w:t>МДК 03.01. Технология и проектирование процессов швейного производства</w:t>
            </w:r>
          </w:p>
        </w:tc>
        <w:tc>
          <w:tcPr>
            <w:tcW w:w="232" w:type="pct"/>
            <w:shd w:val="clear" w:color="auto" w:fill="FFFFFF"/>
          </w:tcPr>
          <w:p w14:paraId="42B496FA" w14:textId="77777777" w:rsidR="00AE559C" w:rsidRPr="000B5BC6" w:rsidRDefault="00AE559C" w:rsidP="00AE559C">
            <w:pPr>
              <w:spacing w:after="0" w:line="240" w:lineRule="auto"/>
              <w:jc w:val="center"/>
              <w:rPr>
                <w:rFonts w:ascii="Times New Roman" w:hAnsi="Times New Roman"/>
                <w:b/>
                <w:bCs/>
                <w:color w:val="FF0000"/>
              </w:rPr>
            </w:pPr>
            <w:r w:rsidRPr="000B5BC6">
              <w:rPr>
                <w:rFonts w:ascii="Times New Roman" w:hAnsi="Times New Roman"/>
                <w:b/>
                <w:bCs/>
              </w:rPr>
              <w:t>2</w:t>
            </w:r>
            <w:r w:rsidR="00C77317">
              <w:rPr>
                <w:rFonts w:ascii="Times New Roman" w:hAnsi="Times New Roman"/>
                <w:b/>
                <w:bCs/>
              </w:rPr>
              <w:t>36</w:t>
            </w:r>
          </w:p>
        </w:tc>
        <w:tc>
          <w:tcPr>
            <w:tcW w:w="195" w:type="pct"/>
          </w:tcPr>
          <w:p w14:paraId="2510D900" w14:textId="77777777" w:rsidR="00AE559C" w:rsidRDefault="00AE559C" w:rsidP="00AE559C">
            <w:pPr>
              <w:spacing w:after="0" w:line="240" w:lineRule="auto"/>
              <w:jc w:val="center"/>
              <w:rPr>
                <w:rFonts w:ascii="Times New Roman" w:hAnsi="Times New Roman"/>
              </w:rPr>
            </w:pPr>
          </w:p>
        </w:tc>
        <w:tc>
          <w:tcPr>
            <w:tcW w:w="227" w:type="pct"/>
          </w:tcPr>
          <w:p w14:paraId="1261A939" w14:textId="77777777" w:rsidR="00AE559C" w:rsidRDefault="00AE559C" w:rsidP="00AE559C">
            <w:pPr>
              <w:spacing w:after="0" w:line="240" w:lineRule="auto"/>
              <w:jc w:val="center"/>
              <w:rPr>
                <w:rFonts w:ascii="Times New Roman" w:hAnsi="Times New Roman"/>
                <w:b/>
                <w:bCs/>
              </w:rPr>
            </w:pPr>
          </w:p>
        </w:tc>
        <w:tc>
          <w:tcPr>
            <w:tcW w:w="505" w:type="pct"/>
          </w:tcPr>
          <w:p w14:paraId="47A5A97A" w14:textId="77777777" w:rsidR="00AE559C" w:rsidRDefault="00AE559C" w:rsidP="00AE559C">
            <w:pPr>
              <w:spacing w:after="0" w:line="240" w:lineRule="auto"/>
              <w:jc w:val="center"/>
              <w:rPr>
                <w:rFonts w:ascii="Times New Roman" w:hAnsi="Times New Roman"/>
                <w:b/>
                <w:bCs/>
              </w:rPr>
            </w:pPr>
          </w:p>
        </w:tc>
        <w:tc>
          <w:tcPr>
            <w:tcW w:w="455" w:type="pct"/>
          </w:tcPr>
          <w:p w14:paraId="396388E2" w14:textId="77777777" w:rsidR="00AE559C" w:rsidRPr="00315F34" w:rsidRDefault="00AE559C" w:rsidP="00AE559C">
            <w:pPr>
              <w:spacing w:after="0" w:line="240" w:lineRule="auto"/>
              <w:jc w:val="center"/>
              <w:rPr>
                <w:rFonts w:ascii="Times New Roman" w:hAnsi="Times New Roman"/>
              </w:rPr>
            </w:pPr>
          </w:p>
        </w:tc>
        <w:tc>
          <w:tcPr>
            <w:tcW w:w="518" w:type="pct"/>
          </w:tcPr>
          <w:p w14:paraId="3A871E98" w14:textId="77777777" w:rsidR="00AE559C" w:rsidRPr="00315F34" w:rsidRDefault="00AE559C" w:rsidP="00AE559C">
            <w:pPr>
              <w:spacing w:after="0" w:line="240" w:lineRule="auto"/>
              <w:jc w:val="center"/>
              <w:rPr>
                <w:rFonts w:ascii="Times New Roman" w:hAnsi="Times New Roman"/>
              </w:rPr>
            </w:pPr>
          </w:p>
        </w:tc>
        <w:tc>
          <w:tcPr>
            <w:tcW w:w="189" w:type="pct"/>
          </w:tcPr>
          <w:p w14:paraId="6CAD748C" w14:textId="77777777" w:rsidR="00AE559C" w:rsidRPr="00315F34" w:rsidRDefault="00AE559C" w:rsidP="00AE559C">
            <w:pPr>
              <w:spacing w:after="0" w:line="240" w:lineRule="auto"/>
              <w:jc w:val="center"/>
              <w:rPr>
                <w:rFonts w:ascii="Times New Roman" w:hAnsi="Times New Roman"/>
              </w:rPr>
            </w:pPr>
          </w:p>
        </w:tc>
        <w:tc>
          <w:tcPr>
            <w:tcW w:w="294" w:type="pct"/>
            <w:gridSpan w:val="3"/>
          </w:tcPr>
          <w:p w14:paraId="555D1C10" w14:textId="77777777" w:rsidR="00AE559C" w:rsidRPr="00315F34" w:rsidRDefault="00AE559C" w:rsidP="00AE559C">
            <w:pPr>
              <w:spacing w:after="0" w:line="240" w:lineRule="auto"/>
              <w:jc w:val="center"/>
              <w:rPr>
                <w:rFonts w:ascii="Times New Roman" w:hAnsi="Times New Roman"/>
                <w:b/>
                <w:bCs/>
              </w:rPr>
            </w:pPr>
          </w:p>
        </w:tc>
        <w:tc>
          <w:tcPr>
            <w:tcW w:w="586" w:type="pct"/>
          </w:tcPr>
          <w:p w14:paraId="700A7FBB" w14:textId="77777777" w:rsidR="00AE559C" w:rsidRPr="00315F34" w:rsidRDefault="00AE559C" w:rsidP="00AE559C">
            <w:pPr>
              <w:spacing w:after="0" w:line="240" w:lineRule="auto"/>
              <w:jc w:val="center"/>
              <w:rPr>
                <w:rFonts w:ascii="Times New Roman" w:hAnsi="Times New Roman"/>
                <w:b/>
                <w:bCs/>
              </w:rPr>
            </w:pPr>
          </w:p>
        </w:tc>
      </w:tr>
      <w:tr w:rsidR="00AE559C" w:rsidRPr="00315F34" w14:paraId="5661B5B5" w14:textId="77777777" w:rsidTr="00456D0A">
        <w:tc>
          <w:tcPr>
            <w:tcW w:w="499" w:type="pct"/>
          </w:tcPr>
          <w:p w14:paraId="05CD38D9" w14:textId="77777777" w:rsidR="00AE559C" w:rsidRPr="00DB05B2" w:rsidRDefault="00AE559C" w:rsidP="00AE559C">
            <w:pPr>
              <w:spacing w:after="0" w:line="240" w:lineRule="auto"/>
              <w:rPr>
                <w:rFonts w:ascii="Times New Roman" w:hAnsi="Times New Roman"/>
              </w:rPr>
            </w:pPr>
            <w:r w:rsidRPr="00DB05B2">
              <w:rPr>
                <w:rFonts w:ascii="Times New Roman" w:hAnsi="Times New Roman"/>
              </w:rPr>
              <w:t>ПК 3.1, 3.3</w:t>
            </w:r>
          </w:p>
          <w:p w14:paraId="2D0A83F2" w14:textId="2D44681A" w:rsidR="00AE559C" w:rsidRPr="00DB05B2" w:rsidRDefault="00AE559C" w:rsidP="00AE559C">
            <w:pPr>
              <w:spacing w:after="0" w:line="240" w:lineRule="auto"/>
              <w:rPr>
                <w:rFonts w:ascii="Times New Roman" w:hAnsi="Times New Roman"/>
              </w:rPr>
            </w:pPr>
            <w:r w:rsidRPr="00DB05B2">
              <w:rPr>
                <w:rFonts w:ascii="Times New Roman" w:hAnsi="Times New Roman"/>
              </w:rPr>
              <w:t>ОК</w:t>
            </w:r>
            <w:r w:rsidR="00DF43BB">
              <w:rPr>
                <w:rFonts w:ascii="Times New Roman" w:hAnsi="Times New Roman"/>
              </w:rPr>
              <w:t xml:space="preserve"> 0</w:t>
            </w:r>
            <w:r w:rsidRPr="00DB05B2">
              <w:rPr>
                <w:rFonts w:ascii="Times New Roman" w:hAnsi="Times New Roman"/>
              </w:rPr>
              <w:t>1,</w:t>
            </w:r>
            <w:r w:rsidR="00DF43BB">
              <w:rPr>
                <w:rFonts w:ascii="Times New Roman" w:hAnsi="Times New Roman"/>
              </w:rPr>
              <w:t xml:space="preserve"> 0</w:t>
            </w:r>
            <w:r w:rsidRPr="00DB05B2">
              <w:rPr>
                <w:rFonts w:ascii="Times New Roman" w:hAnsi="Times New Roman"/>
              </w:rPr>
              <w:t>2,</w:t>
            </w:r>
            <w:r w:rsidR="00DF43BB">
              <w:rPr>
                <w:rFonts w:ascii="Times New Roman" w:hAnsi="Times New Roman"/>
              </w:rPr>
              <w:t xml:space="preserve"> 0</w:t>
            </w:r>
            <w:r w:rsidRPr="00DB05B2">
              <w:rPr>
                <w:rFonts w:ascii="Times New Roman" w:hAnsi="Times New Roman"/>
              </w:rPr>
              <w:t>3,</w:t>
            </w:r>
            <w:r w:rsidR="00DF43BB">
              <w:rPr>
                <w:rFonts w:ascii="Times New Roman" w:hAnsi="Times New Roman"/>
              </w:rPr>
              <w:t xml:space="preserve"> 0</w:t>
            </w:r>
            <w:r w:rsidRPr="00DB05B2">
              <w:rPr>
                <w:rFonts w:ascii="Times New Roman" w:hAnsi="Times New Roman"/>
              </w:rPr>
              <w:t>4,</w:t>
            </w:r>
            <w:r w:rsidR="00DF43BB">
              <w:rPr>
                <w:rFonts w:ascii="Times New Roman" w:hAnsi="Times New Roman"/>
              </w:rPr>
              <w:t xml:space="preserve"> 0</w:t>
            </w:r>
            <w:r w:rsidRPr="00DB05B2">
              <w:rPr>
                <w:rFonts w:ascii="Times New Roman" w:hAnsi="Times New Roman"/>
              </w:rPr>
              <w:t>5,</w:t>
            </w:r>
            <w:r w:rsidR="00DF43BB">
              <w:rPr>
                <w:rFonts w:ascii="Times New Roman" w:hAnsi="Times New Roman"/>
              </w:rPr>
              <w:t xml:space="preserve"> 0</w:t>
            </w:r>
            <w:r w:rsidRPr="00DB05B2">
              <w:rPr>
                <w:rFonts w:ascii="Times New Roman" w:hAnsi="Times New Roman"/>
              </w:rPr>
              <w:t>7,</w:t>
            </w:r>
            <w:r w:rsidR="00DF43BB">
              <w:rPr>
                <w:rFonts w:ascii="Times New Roman" w:hAnsi="Times New Roman"/>
              </w:rPr>
              <w:t xml:space="preserve"> 0</w:t>
            </w:r>
            <w:r w:rsidRPr="00DB05B2">
              <w:rPr>
                <w:rFonts w:ascii="Times New Roman" w:hAnsi="Times New Roman"/>
              </w:rPr>
              <w:t>9</w:t>
            </w:r>
          </w:p>
        </w:tc>
        <w:tc>
          <w:tcPr>
            <w:tcW w:w="1299" w:type="pct"/>
          </w:tcPr>
          <w:p w14:paraId="0774ADB7" w14:textId="77777777" w:rsidR="00AE559C" w:rsidRPr="00DB05B2" w:rsidRDefault="00AE559C" w:rsidP="00AE559C">
            <w:pPr>
              <w:spacing w:after="0" w:line="240" w:lineRule="auto"/>
              <w:rPr>
                <w:rFonts w:ascii="Times New Roman" w:hAnsi="Times New Roman"/>
              </w:rPr>
            </w:pPr>
            <w:r w:rsidRPr="00DB05B2">
              <w:rPr>
                <w:rFonts w:ascii="Times New Roman" w:hAnsi="Times New Roman"/>
              </w:rPr>
              <w:t>Раздел 1. Основы технологии швейного производства</w:t>
            </w:r>
          </w:p>
        </w:tc>
        <w:tc>
          <w:tcPr>
            <w:tcW w:w="232" w:type="pct"/>
            <w:shd w:val="clear" w:color="auto" w:fill="FFFFFF"/>
          </w:tcPr>
          <w:p w14:paraId="2238EDF2" w14:textId="21E3AF24" w:rsidR="00AE559C" w:rsidRPr="00B84093" w:rsidRDefault="00AE559C" w:rsidP="00AE559C">
            <w:pPr>
              <w:spacing w:after="0" w:line="240" w:lineRule="auto"/>
              <w:jc w:val="center"/>
              <w:rPr>
                <w:rFonts w:ascii="Times New Roman" w:hAnsi="Times New Roman"/>
                <w:b/>
                <w:bCs/>
              </w:rPr>
            </w:pPr>
            <w:r w:rsidRPr="00B84093">
              <w:rPr>
                <w:rFonts w:ascii="Times New Roman" w:hAnsi="Times New Roman"/>
                <w:b/>
                <w:bCs/>
              </w:rPr>
              <w:t>16</w:t>
            </w:r>
          </w:p>
        </w:tc>
        <w:tc>
          <w:tcPr>
            <w:tcW w:w="195" w:type="pct"/>
          </w:tcPr>
          <w:p w14:paraId="7D0D13AF" w14:textId="77777777" w:rsidR="00AE559C" w:rsidRPr="00B84093" w:rsidRDefault="00AE559C" w:rsidP="00AE559C">
            <w:pPr>
              <w:spacing w:after="0" w:line="240" w:lineRule="auto"/>
              <w:jc w:val="center"/>
              <w:rPr>
                <w:rFonts w:ascii="Times New Roman" w:hAnsi="Times New Roman"/>
              </w:rPr>
            </w:pPr>
            <w:r w:rsidRPr="00B84093">
              <w:rPr>
                <w:rFonts w:ascii="Times New Roman" w:hAnsi="Times New Roman"/>
              </w:rPr>
              <w:t>8</w:t>
            </w:r>
          </w:p>
        </w:tc>
        <w:tc>
          <w:tcPr>
            <w:tcW w:w="227" w:type="pct"/>
          </w:tcPr>
          <w:p w14:paraId="79B9184E" w14:textId="77777777" w:rsidR="00AE559C" w:rsidRPr="00B84093" w:rsidRDefault="00AE559C" w:rsidP="00AE559C">
            <w:pPr>
              <w:spacing w:after="0" w:line="240" w:lineRule="auto"/>
              <w:jc w:val="center"/>
              <w:rPr>
                <w:rFonts w:ascii="Times New Roman" w:hAnsi="Times New Roman"/>
                <w:b/>
                <w:bCs/>
              </w:rPr>
            </w:pPr>
            <w:r w:rsidRPr="00B84093">
              <w:rPr>
                <w:rFonts w:ascii="Times New Roman" w:hAnsi="Times New Roman"/>
                <w:b/>
                <w:bCs/>
              </w:rPr>
              <w:t>16</w:t>
            </w:r>
          </w:p>
        </w:tc>
        <w:tc>
          <w:tcPr>
            <w:tcW w:w="505" w:type="pct"/>
          </w:tcPr>
          <w:p w14:paraId="4CE672BA" w14:textId="77777777" w:rsidR="00AE559C" w:rsidRPr="00AB7888" w:rsidRDefault="00AE559C" w:rsidP="00AE559C">
            <w:pPr>
              <w:spacing w:after="0" w:line="240" w:lineRule="auto"/>
              <w:jc w:val="center"/>
              <w:rPr>
                <w:rFonts w:ascii="Times New Roman" w:hAnsi="Times New Roman"/>
                <w:b/>
                <w:bCs/>
              </w:rPr>
            </w:pPr>
            <w:r w:rsidRPr="00AB7888">
              <w:rPr>
                <w:rFonts w:ascii="Times New Roman" w:hAnsi="Times New Roman"/>
                <w:b/>
                <w:bCs/>
              </w:rPr>
              <w:t>8</w:t>
            </w:r>
          </w:p>
        </w:tc>
        <w:tc>
          <w:tcPr>
            <w:tcW w:w="455" w:type="pct"/>
          </w:tcPr>
          <w:p w14:paraId="3FCC364B" w14:textId="77777777" w:rsidR="00AE559C" w:rsidRPr="00315F34" w:rsidRDefault="00AE559C" w:rsidP="00AE559C">
            <w:pPr>
              <w:spacing w:after="0" w:line="240" w:lineRule="auto"/>
              <w:jc w:val="center"/>
              <w:rPr>
                <w:rFonts w:ascii="Times New Roman" w:hAnsi="Times New Roman"/>
              </w:rPr>
            </w:pPr>
            <w:r w:rsidRPr="00315F34">
              <w:rPr>
                <w:rFonts w:ascii="Times New Roman" w:hAnsi="Times New Roman"/>
              </w:rPr>
              <w:t>Х</w:t>
            </w:r>
          </w:p>
        </w:tc>
        <w:tc>
          <w:tcPr>
            <w:tcW w:w="518" w:type="pct"/>
          </w:tcPr>
          <w:p w14:paraId="184BA43B" w14:textId="77777777" w:rsidR="00AE559C" w:rsidRPr="00315F34" w:rsidRDefault="00AE559C" w:rsidP="00AE559C">
            <w:pPr>
              <w:spacing w:after="0" w:line="240" w:lineRule="auto"/>
              <w:jc w:val="center"/>
              <w:rPr>
                <w:rFonts w:ascii="Times New Roman" w:hAnsi="Times New Roman"/>
              </w:rPr>
            </w:pPr>
            <w:r w:rsidRPr="00315F34">
              <w:rPr>
                <w:rFonts w:ascii="Times New Roman" w:hAnsi="Times New Roman"/>
              </w:rPr>
              <w:t>Х</w:t>
            </w:r>
          </w:p>
        </w:tc>
        <w:tc>
          <w:tcPr>
            <w:tcW w:w="189" w:type="pct"/>
            <w:vMerge w:val="restart"/>
          </w:tcPr>
          <w:p w14:paraId="28E81BC4" w14:textId="77777777" w:rsidR="00AE559C" w:rsidRPr="00315F34" w:rsidRDefault="00AE559C" w:rsidP="00AE559C">
            <w:pPr>
              <w:spacing w:after="0" w:line="240" w:lineRule="auto"/>
              <w:jc w:val="center"/>
              <w:rPr>
                <w:rFonts w:ascii="Times New Roman" w:hAnsi="Times New Roman"/>
              </w:rPr>
            </w:pPr>
          </w:p>
        </w:tc>
        <w:tc>
          <w:tcPr>
            <w:tcW w:w="294" w:type="pct"/>
            <w:gridSpan w:val="3"/>
          </w:tcPr>
          <w:p w14:paraId="6B7DE7BF" w14:textId="77777777" w:rsidR="00AE559C" w:rsidRPr="00315F34" w:rsidRDefault="00AE559C" w:rsidP="00AE559C">
            <w:pPr>
              <w:spacing w:after="0" w:line="240" w:lineRule="auto"/>
              <w:jc w:val="center"/>
              <w:rPr>
                <w:rFonts w:ascii="Times New Roman" w:hAnsi="Times New Roman"/>
                <w:b/>
                <w:bCs/>
              </w:rPr>
            </w:pPr>
          </w:p>
        </w:tc>
        <w:tc>
          <w:tcPr>
            <w:tcW w:w="586" w:type="pct"/>
          </w:tcPr>
          <w:p w14:paraId="58307768" w14:textId="77777777" w:rsidR="00AE559C" w:rsidRPr="00315F34" w:rsidRDefault="00AE559C" w:rsidP="00AE559C">
            <w:pPr>
              <w:spacing w:after="0" w:line="240" w:lineRule="auto"/>
              <w:jc w:val="center"/>
              <w:rPr>
                <w:rFonts w:ascii="Times New Roman" w:hAnsi="Times New Roman"/>
                <w:b/>
                <w:bCs/>
              </w:rPr>
            </w:pPr>
            <w:r w:rsidRPr="00315F34">
              <w:rPr>
                <w:rFonts w:ascii="Times New Roman" w:hAnsi="Times New Roman"/>
                <w:b/>
                <w:bCs/>
              </w:rPr>
              <w:t>Х</w:t>
            </w:r>
          </w:p>
        </w:tc>
      </w:tr>
      <w:tr w:rsidR="00AE559C" w:rsidRPr="00315F34" w14:paraId="1C30419C" w14:textId="77777777" w:rsidTr="00456D0A">
        <w:trPr>
          <w:trHeight w:val="314"/>
        </w:trPr>
        <w:tc>
          <w:tcPr>
            <w:tcW w:w="499" w:type="pct"/>
          </w:tcPr>
          <w:p w14:paraId="7D84D44A" w14:textId="77777777" w:rsidR="00AE559C" w:rsidRPr="00DB05B2" w:rsidRDefault="00AE559C" w:rsidP="00AE559C">
            <w:pPr>
              <w:spacing w:after="0" w:line="240" w:lineRule="auto"/>
              <w:rPr>
                <w:rFonts w:ascii="Times New Roman" w:hAnsi="Times New Roman"/>
              </w:rPr>
            </w:pPr>
            <w:r w:rsidRPr="00DB05B2">
              <w:rPr>
                <w:rFonts w:ascii="Times New Roman" w:hAnsi="Times New Roman"/>
              </w:rPr>
              <w:t>ПК 3.1, 3.3</w:t>
            </w:r>
          </w:p>
          <w:p w14:paraId="6BD11E88" w14:textId="17C3FBA2" w:rsidR="00AE559C" w:rsidRPr="00DB05B2" w:rsidRDefault="00DF43BB" w:rsidP="00AE559C">
            <w:pPr>
              <w:spacing w:after="0" w:line="240" w:lineRule="auto"/>
              <w:rPr>
                <w:rFonts w:ascii="Times New Roman" w:hAnsi="Times New Roman"/>
              </w:rPr>
            </w:pPr>
            <w:r w:rsidRPr="00DF43BB">
              <w:rPr>
                <w:rFonts w:ascii="Times New Roman" w:hAnsi="Times New Roman"/>
              </w:rPr>
              <w:t>ОК 01, 02, 03, 04, 05, 07, 09</w:t>
            </w:r>
          </w:p>
        </w:tc>
        <w:tc>
          <w:tcPr>
            <w:tcW w:w="1299" w:type="pct"/>
          </w:tcPr>
          <w:p w14:paraId="508D26CA" w14:textId="77777777" w:rsidR="00AE559C" w:rsidRPr="00DB05B2" w:rsidRDefault="00AE559C" w:rsidP="00AE559C">
            <w:pPr>
              <w:spacing w:after="0" w:line="240" w:lineRule="auto"/>
              <w:rPr>
                <w:rFonts w:ascii="Times New Roman" w:hAnsi="Times New Roman"/>
              </w:rPr>
            </w:pPr>
            <w:r w:rsidRPr="00DB05B2">
              <w:rPr>
                <w:rFonts w:ascii="Times New Roman" w:hAnsi="Times New Roman"/>
              </w:rPr>
              <w:t>Раздел 2. Технология процессов изготовления изделий различного ассортимента</w:t>
            </w:r>
          </w:p>
        </w:tc>
        <w:tc>
          <w:tcPr>
            <w:tcW w:w="232" w:type="pct"/>
            <w:shd w:val="clear" w:color="auto" w:fill="FFFFFF"/>
          </w:tcPr>
          <w:p w14:paraId="5215F610" w14:textId="77777777" w:rsidR="00AE559C" w:rsidRPr="00B84093" w:rsidRDefault="00AE559C" w:rsidP="00AE559C">
            <w:pPr>
              <w:spacing w:after="0" w:line="240" w:lineRule="auto"/>
              <w:jc w:val="center"/>
              <w:rPr>
                <w:rFonts w:ascii="Times New Roman" w:hAnsi="Times New Roman"/>
                <w:b/>
                <w:bCs/>
              </w:rPr>
            </w:pPr>
            <w:r w:rsidRPr="00B84093">
              <w:rPr>
                <w:rFonts w:ascii="Times New Roman" w:hAnsi="Times New Roman"/>
                <w:b/>
                <w:bCs/>
              </w:rPr>
              <w:t>11</w:t>
            </w:r>
            <w:r w:rsidR="00B84093" w:rsidRPr="00B84093">
              <w:rPr>
                <w:rFonts w:ascii="Times New Roman" w:hAnsi="Times New Roman"/>
                <w:b/>
                <w:bCs/>
              </w:rPr>
              <w:t>2</w:t>
            </w:r>
          </w:p>
        </w:tc>
        <w:tc>
          <w:tcPr>
            <w:tcW w:w="195" w:type="pct"/>
          </w:tcPr>
          <w:p w14:paraId="2F8DA61F" w14:textId="77777777" w:rsidR="00AE559C" w:rsidRPr="00B84093" w:rsidRDefault="00AE559C" w:rsidP="00AE559C">
            <w:pPr>
              <w:spacing w:after="0" w:line="240" w:lineRule="auto"/>
              <w:jc w:val="center"/>
              <w:rPr>
                <w:rFonts w:ascii="Times New Roman" w:hAnsi="Times New Roman"/>
              </w:rPr>
            </w:pPr>
            <w:r w:rsidRPr="00B84093">
              <w:rPr>
                <w:rFonts w:ascii="Times New Roman" w:hAnsi="Times New Roman"/>
              </w:rPr>
              <w:t>50</w:t>
            </w:r>
          </w:p>
        </w:tc>
        <w:tc>
          <w:tcPr>
            <w:tcW w:w="227" w:type="pct"/>
          </w:tcPr>
          <w:p w14:paraId="682AB2B9" w14:textId="77777777" w:rsidR="00AE559C" w:rsidRPr="00B84093" w:rsidRDefault="00AE559C" w:rsidP="00AE559C">
            <w:pPr>
              <w:spacing w:after="0" w:line="240" w:lineRule="auto"/>
              <w:jc w:val="center"/>
              <w:rPr>
                <w:rFonts w:ascii="Times New Roman" w:hAnsi="Times New Roman"/>
                <w:b/>
                <w:bCs/>
                <w:color w:val="FF0000"/>
              </w:rPr>
            </w:pPr>
            <w:r w:rsidRPr="00B84093">
              <w:rPr>
                <w:rFonts w:ascii="Times New Roman" w:hAnsi="Times New Roman"/>
                <w:b/>
                <w:bCs/>
              </w:rPr>
              <w:t>11</w:t>
            </w:r>
            <w:r w:rsidR="00B84093" w:rsidRPr="00B84093">
              <w:rPr>
                <w:rFonts w:ascii="Times New Roman" w:hAnsi="Times New Roman"/>
                <w:b/>
                <w:bCs/>
              </w:rPr>
              <w:t>2</w:t>
            </w:r>
          </w:p>
        </w:tc>
        <w:tc>
          <w:tcPr>
            <w:tcW w:w="505" w:type="pct"/>
          </w:tcPr>
          <w:p w14:paraId="49175DA4" w14:textId="77777777" w:rsidR="00AE559C" w:rsidRPr="00C12330" w:rsidRDefault="00AE559C" w:rsidP="00AE559C">
            <w:pPr>
              <w:spacing w:after="0" w:line="240" w:lineRule="auto"/>
              <w:jc w:val="center"/>
              <w:rPr>
                <w:rFonts w:ascii="Times New Roman" w:hAnsi="Times New Roman"/>
                <w:b/>
                <w:bCs/>
                <w:color w:val="FF0000"/>
              </w:rPr>
            </w:pPr>
            <w:r w:rsidRPr="00AB7888">
              <w:rPr>
                <w:rFonts w:ascii="Times New Roman" w:hAnsi="Times New Roman"/>
                <w:b/>
                <w:bCs/>
              </w:rPr>
              <w:t>50</w:t>
            </w:r>
          </w:p>
        </w:tc>
        <w:tc>
          <w:tcPr>
            <w:tcW w:w="455" w:type="pct"/>
          </w:tcPr>
          <w:p w14:paraId="20702EC7" w14:textId="77777777" w:rsidR="00AE559C" w:rsidRPr="00315F34" w:rsidRDefault="00AE559C" w:rsidP="00AE559C">
            <w:pPr>
              <w:spacing w:after="0" w:line="240" w:lineRule="auto"/>
              <w:jc w:val="center"/>
              <w:rPr>
                <w:rFonts w:ascii="Times New Roman" w:hAnsi="Times New Roman"/>
              </w:rPr>
            </w:pPr>
            <w:r w:rsidRPr="00315F34">
              <w:rPr>
                <w:rFonts w:ascii="Times New Roman" w:hAnsi="Times New Roman"/>
              </w:rPr>
              <w:t>Х</w:t>
            </w:r>
          </w:p>
        </w:tc>
        <w:tc>
          <w:tcPr>
            <w:tcW w:w="518" w:type="pct"/>
          </w:tcPr>
          <w:p w14:paraId="0ABF45BD" w14:textId="77777777" w:rsidR="00AE559C" w:rsidRPr="00315F34" w:rsidRDefault="00AE559C" w:rsidP="00AE559C">
            <w:pPr>
              <w:spacing w:after="0" w:line="240" w:lineRule="auto"/>
              <w:jc w:val="center"/>
              <w:rPr>
                <w:rFonts w:ascii="Times New Roman" w:hAnsi="Times New Roman"/>
              </w:rPr>
            </w:pPr>
            <w:r w:rsidRPr="00315F34">
              <w:rPr>
                <w:rFonts w:ascii="Times New Roman" w:hAnsi="Times New Roman"/>
              </w:rPr>
              <w:t>Х</w:t>
            </w:r>
          </w:p>
        </w:tc>
        <w:tc>
          <w:tcPr>
            <w:tcW w:w="189" w:type="pct"/>
            <w:vMerge/>
          </w:tcPr>
          <w:p w14:paraId="66E31509" w14:textId="77777777" w:rsidR="00AE559C" w:rsidRPr="00315F34" w:rsidRDefault="00AE559C" w:rsidP="00AE559C">
            <w:pPr>
              <w:spacing w:after="0" w:line="240" w:lineRule="auto"/>
              <w:jc w:val="center"/>
              <w:rPr>
                <w:rFonts w:ascii="Times New Roman" w:hAnsi="Times New Roman"/>
              </w:rPr>
            </w:pPr>
          </w:p>
        </w:tc>
        <w:tc>
          <w:tcPr>
            <w:tcW w:w="294" w:type="pct"/>
            <w:gridSpan w:val="3"/>
          </w:tcPr>
          <w:p w14:paraId="30AAEF02" w14:textId="77777777" w:rsidR="00AE559C" w:rsidRPr="00315F34" w:rsidRDefault="00AE559C" w:rsidP="00AE559C">
            <w:pPr>
              <w:spacing w:after="0" w:line="240" w:lineRule="auto"/>
              <w:jc w:val="center"/>
              <w:rPr>
                <w:rFonts w:ascii="Times New Roman" w:hAnsi="Times New Roman"/>
                <w:b/>
                <w:bCs/>
              </w:rPr>
            </w:pPr>
          </w:p>
        </w:tc>
        <w:tc>
          <w:tcPr>
            <w:tcW w:w="586" w:type="pct"/>
          </w:tcPr>
          <w:p w14:paraId="289FF96B" w14:textId="77777777" w:rsidR="00AE559C" w:rsidRPr="00315F34" w:rsidRDefault="00AE559C" w:rsidP="00AE559C">
            <w:pPr>
              <w:spacing w:after="0" w:line="240" w:lineRule="auto"/>
              <w:jc w:val="center"/>
              <w:rPr>
                <w:rFonts w:ascii="Times New Roman" w:hAnsi="Times New Roman"/>
                <w:b/>
                <w:bCs/>
              </w:rPr>
            </w:pPr>
            <w:r w:rsidRPr="00315F34">
              <w:rPr>
                <w:rFonts w:ascii="Times New Roman" w:hAnsi="Times New Roman"/>
                <w:b/>
                <w:bCs/>
              </w:rPr>
              <w:t>Х</w:t>
            </w:r>
          </w:p>
        </w:tc>
      </w:tr>
      <w:tr w:rsidR="00AE559C" w:rsidRPr="00315F34" w14:paraId="2E468568" w14:textId="77777777" w:rsidTr="00456D0A">
        <w:trPr>
          <w:trHeight w:val="314"/>
        </w:trPr>
        <w:tc>
          <w:tcPr>
            <w:tcW w:w="499" w:type="pct"/>
          </w:tcPr>
          <w:p w14:paraId="0251B8F2" w14:textId="77777777" w:rsidR="00AE559C" w:rsidRPr="00DB05B2" w:rsidRDefault="00AE559C" w:rsidP="00AE559C">
            <w:pPr>
              <w:spacing w:after="0" w:line="240" w:lineRule="auto"/>
              <w:rPr>
                <w:rFonts w:ascii="Times New Roman" w:hAnsi="Times New Roman"/>
              </w:rPr>
            </w:pPr>
            <w:r w:rsidRPr="00DB05B2">
              <w:rPr>
                <w:rFonts w:ascii="Times New Roman" w:hAnsi="Times New Roman"/>
              </w:rPr>
              <w:t>ПК 3.1-3.4</w:t>
            </w:r>
          </w:p>
          <w:p w14:paraId="1430C308" w14:textId="6CCA7A47" w:rsidR="00AE559C" w:rsidRPr="00DB05B2" w:rsidRDefault="00DF43BB" w:rsidP="00AE559C">
            <w:pPr>
              <w:spacing w:after="0" w:line="240" w:lineRule="auto"/>
              <w:rPr>
                <w:rFonts w:ascii="Times New Roman" w:hAnsi="Times New Roman"/>
              </w:rPr>
            </w:pPr>
            <w:r w:rsidRPr="00DF43BB">
              <w:rPr>
                <w:rFonts w:ascii="Times New Roman" w:hAnsi="Times New Roman"/>
              </w:rPr>
              <w:t>ОК 01, 02, 03, 04, 05, 07, 09</w:t>
            </w:r>
          </w:p>
        </w:tc>
        <w:tc>
          <w:tcPr>
            <w:tcW w:w="1299" w:type="pct"/>
          </w:tcPr>
          <w:p w14:paraId="2DB6B658" w14:textId="77777777" w:rsidR="00AE559C" w:rsidRPr="00DB05B2" w:rsidRDefault="00AE559C" w:rsidP="00AE559C">
            <w:pPr>
              <w:spacing w:after="0" w:line="240" w:lineRule="auto"/>
              <w:rPr>
                <w:rFonts w:ascii="Times New Roman" w:hAnsi="Times New Roman"/>
              </w:rPr>
            </w:pPr>
            <w:r w:rsidRPr="00DB05B2">
              <w:rPr>
                <w:rFonts w:ascii="Times New Roman" w:hAnsi="Times New Roman"/>
              </w:rPr>
              <w:t>Раздел 3. Проектирование технологических процессов швейного производства</w:t>
            </w:r>
          </w:p>
        </w:tc>
        <w:tc>
          <w:tcPr>
            <w:tcW w:w="232" w:type="pct"/>
            <w:shd w:val="clear" w:color="auto" w:fill="FFFFFF"/>
          </w:tcPr>
          <w:p w14:paraId="557E0D6F" w14:textId="77777777" w:rsidR="00AE559C" w:rsidRPr="00B84093" w:rsidRDefault="00AE559C" w:rsidP="00AE559C">
            <w:pPr>
              <w:spacing w:after="0" w:line="240" w:lineRule="auto"/>
              <w:jc w:val="center"/>
              <w:rPr>
                <w:rFonts w:ascii="Times New Roman" w:hAnsi="Times New Roman"/>
                <w:b/>
                <w:bCs/>
              </w:rPr>
            </w:pPr>
            <w:r w:rsidRPr="00B84093">
              <w:rPr>
                <w:rFonts w:ascii="Times New Roman" w:hAnsi="Times New Roman"/>
                <w:b/>
                <w:bCs/>
              </w:rPr>
              <w:t>10</w:t>
            </w:r>
            <w:r w:rsidR="00B84093" w:rsidRPr="00B84093">
              <w:rPr>
                <w:rFonts w:ascii="Times New Roman" w:hAnsi="Times New Roman"/>
                <w:b/>
                <w:bCs/>
              </w:rPr>
              <w:t>8</w:t>
            </w:r>
          </w:p>
        </w:tc>
        <w:tc>
          <w:tcPr>
            <w:tcW w:w="195" w:type="pct"/>
          </w:tcPr>
          <w:p w14:paraId="5FD62F64" w14:textId="77777777" w:rsidR="00AE559C" w:rsidRPr="00B84093" w:rsidRDefault="00AE559C" w:rsidP="00AE559C">
            <w:pPr>
              <w:spacing w:after="0" w:line="240" w:lineRule="auto"/>
              <w:jc w:val="center"/>
              <w:rPr>
                <w:rFonts w:ascii="Times New Roman" w:hAnsi="Times New Roman"/>
              </w:rPr>
            </w:pPr>
            <w:r w:rsidRPr="00B84093">
              <w:rPr>
                <w:rFonts w:ascii="Times New Roman" w:hAnsi="Times New Roman"/>
              </w:rPr>
              <w:t>82</w:t>
            </w:r>
          </w:p>
        </w:tc>
        <w:tc>
          <w:tcPr>
            <w:tcW w:w="227" w:type="pct"/>
          </w:tcPr>
          <w:p w14:paraId="36E507E3" w14:textId="77777777" w:rsidR="00AE559C" w:rsidRPr="00B84093" w:rsidRDefault="00AE559C" w:rsidP="00AE559C">
            <w:pPr>
              <w:spacing w:after="0" w:line="240" w:lineRule="auto"/>
              <w:jc w:val="center"/>
              <w:rPr>
                <w:rFonts w:ascii="Times New Roman" w:hAnsi="Times New Roman"/>
                <w:b/>
                <w:bCs/>
                <w:color w:val="FF0000"/>
              </w:rPr>
            </w:pPr>
            <w:r w:rsidRPr="00B84093">
              <w:rPr>
                <w:rFonts w:ascii="Times New Roman" w:hAnsi="Times New Roman"/>
                <w:b/>
                <w:bCs/>
              </w:rPr>
              <w:t>10</w:t>
            </w:r>
            <w:r w:rsidR="00B84093" w:rsidRPr="00B84093">
              <w:rPr>
                <w:rFonts w:ascii="Times New Roman" w:hAnsi="Times New Roman"/>
                <w:b/>
                <w:bCs/>
              </w:rPr>
              <w:t>8</w:t>
            </w:r>
          </w:p>
        </w:tc>
        <w:tc>
          <w:tcPr>
            <w:tcW w:w="505" w:type="pct"/>
          </w:tcPr>
          <w:p w14:paraId="0B6C7346" w14:textId="77777777" w:rsidR="00AE559C" w:rsidRPr="00732865" w:rsidRDefault="00AE559C" w:rsidP="00AE559C">
            <w:pPr>
              <w:spacing w:after="0" w:line="240" w:lineRule="auto"/>
              <w:jc w:val="center"/>
              <w:rPr>
                <w:rFonts w:ascii="Times New Roman" w:hAnsi="Times New Roman"/>
                <w:b/>
                <w:bCs/>
              </w:rPr>
            </w:pPr>
            <w:r w:rsidRPr="00AB7888">
              <w:rPr>
                <w:rFonts w:ascii="Times New Roman" w:hAnsi="Times New Roman"/>
                <w:b/>
                <w:bCs/>
              </w:rPr>
              <w:t>42</w:t>
            </w:r>
          </w:p>
        </w:tc>
        <w:tc>
          <w:tcPr>
            <w:tcW w:w="455" w:type="pct"/>
          </w:tcPr>
          <w:p w14:paraId="5A8EF5CE" w14:textId="77777777" w:rsidR="00AE559C" w:rsidRPr="00C660EE" w:rsidRDefault="00AE559C" w:rsidP="00AE559C">
            <w:pPr>
              <w:spacing w:after="0" w:line="240" w:lineRule="auto"/>
              <w:jc w:val="center"/>
              <w:rPr>
                <w:rFonts w:ascii="Times New Roman" w:hAnsi="Times New Roman"/>
                <w:b/>
                <w:bCs/>
              </w:rPr>
            </w:pPr>
            <w:r w:rsidRPr="00C660EE">
              <w:rPr>
                <w:rFonts w:ascii="Times New Roman" w:hAnsi="Times New Roman"/>
                <w:b/>
                <w:bCs/>
              </w:rPr>
              <w:t>40</w:t>
            </w:r>
          </w:p>
        </w:tc>
        <w:tc>
          <w:tcPr>
            <w:tcW w:w="518" w:type="pct"/>
          </w:tcPr>
          <w:p w14:paraId="3978D493" w14:textId="77777777" w:rsidR="00AE559C" w:rsidRPr="00315F34" w:rsidRDefault="00AE559C" w:rsidP="00AE559C">
            <w:pPr>
              <w:spacing w:after="0" w:line="240" w:lineRule="auto"/>
              <w:jc w:val="center"/>
              <w:rPr>
                <w:rFonts w:ascii="Times New Roman" w:hAnsi="Times New Roman"/>
              </w:rPr>
            </w:pPr>
          </w:p>
        </w:tc>
        <w:tc>
          <w:tcPr>
            <w:tcW w:w="189" w:type="pct"/>
            <w:vMerge/>
          </w:tcPr>
          <w:p w14:paraId="6B7FE517" w14:textId="77777777" w:rsidR="00AE559C" w:rsidRPr="00315F34" w:rsidRDefault="00AE559C" w:rsidP="00AE559C">
            <w:pPr>
              <w:spacing w:after="0" w:line="240" w:lineRule="auto"/>
              <w:jc w:val="center"/>
              <w:rPr>
                <w:rFonts w:ascii="Times New Roman" w:hAnsi="Times New Roman"/>
              </w:rPr>
            </w:pPr>
          </w:p>
        </w:tc>
        <w:tc>
          <w:tcPr>
            <w:tcW w:w="294" w:type="pct"/>
            <w:gridSpan w:val="3"/>
          </w:tcPr>
          <w:p w14:paraId="24848D75" w14:textId="77777777" w:rsidR="00AE559C" w:rsidRPr="00315F34" w:rsidRDefault="00AE559C" w:rsidP="00AE559C">
            <w:pPr>
              <w:spacing w:after="0" w:line="240" w:lineRule="auto"/>
              <w:jc w:val="center"/>
              <w:rPr>
                <w:rFonts w:ascii="Times New Roman" w:hAnsi="Times New Roman"/>
                <w:b/>
                <w:bCs/>
              </w:rPr>
            </w:pPr>
          </w:p>
        </w:tc>
        <w:tc>
          <w:tcPr>
            <w:tcW w:w="586" w:type="pct"/>
          </w:tcPr>
          <w:p w14:paraId="0C337CC7" w14:textId="77777777" w:rsidR="00AE559C" w:rsidRPr="00315F34" w:rsidRDefault="00AE559C" w:rsidP="00AE559C">
            <w:pPr>
              <w:spacing w:after="0" w:line="240" w:lineRule="auto"/>
              <w:jc w:val="center"/>
              <w:rPr>
                <w:rFonts w:ascii="Times New Roman" w:hAnsi="Times New Roman"/>
                <w:b/>
                <w:bCs/>
              </w:rPr>
            </w:pPr>
          </w:p>
        </w:tc>
      </w:tr>
      <w:tr w:rsidR="00AE559C" w:rsidRPr="00315F34" w14:paraId="5AFBCBFD" w14:textId="77777777" w:rsidTr="00456D0A">
        <w:trPr>
          <w:trHeight w:val="314"/>
        </w:trPr>
        <w:tc>
          <w:tcPr>
            <w:tcW w:w="499" w:type="pct"/>
          </w:tcPr>
          <w:p w14:paraId="6278B993" w14:textId="77777777" w:rsidR="00AE559C" w:rsidRPr="00DB05B2" w:rsidRDefault="00AE559C" w:rsidP="00AE559C">
            <w:pPr>
              <w:spacing w:after="0" w:line="240" w:lineRule="auto"/>
              <w:rPr>
                <w:rFonts w:ascii="Times New Roman" w:hAnsi="Times New Roman"/>
              </w:rPr>
            </w:pPr>
          </w:p>
        </w:tc>
        <w:tc>
          <w:tcPr>
            <w:tcW w:w="1299" w:type="pct"/>
          </w:tcPr>
          <w:p w14:paraId="4C743197" w14:textId="77777777" w:rsidR="00AE559C" w:rsidRPr="00DB05B2" w:rsidRDefault="00AE559C" w:rsidP="00AE559C">
            <w:pPr>
              <w:spacing w:after="0" w:line="240" w:lineRule="auto"/>
              <w:rPr>
                <w:rFonts w:ascii="Times New Roman" w:hAnsi="Times New Roman"/>
              </w:rPr>
            </w:pPr>
            <w:r w:rsidRPr="00DB05B2">
              <w:rPr>
                <w:rFonts w:ascii="Times New Roman" w:hAnsi="Times New Roman"/>
              </w:rPr>
              <w:t>Учебная практика, часов</w:t>
            </w:r>
          </w:p>
        </w:tc>
        <w:tc>
          <w:tcPr>
            <w:tcW w:w="232" w:type="pct"/>
            <w:shd w:val="clear" w:color="auto" w:fill="FFFFFF"/>
          </w:tcPr>
          <w:p w14:paraId="209F4AFE" w14:textId="77777777" w:rsidR="00AE559C" w:rsidRPr="00B22BDC" w:rsidRDefault="00AE559C" w:rsidP="00AE559C">
            <w:pPr>
              <w:spacing w:after="0" w:line="240" w:lineRule="auto"/>
              <w:jc w:val="center"/>
              <w:rPr>
                <w:rFonts w:ascii="Times New Roman" w:hAnsi="Times New Roman"/>
                <w:b/>
                <w:bCs/>
              </w:rPr>
            </w:pPr>
            <w:r w:rsidRPr="00B22BDC">
              <w:rPr>
                <w:rFonts w:ascii="Times New Roman" w:hAnsi="Times New Roman"/>
                <w:b/>
                <w:bCs/>
              </w:rPr>
              <w:t>72</w:t>
            </w:r>
          </w:p>
        </w:tc>
        <w:tc>
          <w:tcPr>
            <w:tcW w:w="195" w:type="pct"/>
          </w:tcPr>
          <w:p w14:paraId="1A0CC3A6" w14:textId="77777777" w:rsidR="00AE559C" w:rsidRDefault="00AE559C" w:rsidP="00AE559C">
            <w:pPr>
              <w:spacing w:after="0" w:line="240" w:lineRule="auto"/>
              <w:jc w:val="center"/>
              <w:rPr>
                <w:rFonts w:ascii="Times New Roman" w:hAnsi="Times New Roman"/>
              </w:rPr>
            </w:pPr>
            <w:r>
              <w:rPr>
                <w:rFonts w:ascii="Times New Roman" w:hAnsi="Times New Roman"/>
              </w:rPr>
              <w:t>72</w:t>
            </w:r>
          </w:p>
        </w:tc>
        <w:tc>
          <w:tcPr>
            <w:tcW w:w="227" w:type="pct"/>
          </w:tcPr>
          <w:p w14:paraId="76BA74D1" w14:textId="77777777" w:rsidR="00AE559C" w:rsidRDefault="00AE559C" w:rsidP="00AE559C">
            <w:pPr>
              <w:spacing w:after="0" w:line="240" w:lineRule="auto"/>
              <w:jc w:val="center"/>
              <w:rPr>
                <w:rFonts w:ascii="Times New Roman" w:hAnsi="Times New Roman"/>
                <w:b/>
                <w:bCs/>
              </w:rPr>
            </w:pPr>
          </w:p>
        </w:tc>
        <w:tc>
          <w:tcPr>
            <w:tcW w:w="505" w:type="pct"/>
          </w:tcPr>
          <w:p w14:paraId="6A207AFF" w14:textId="77777777" w:rsidR="00AE559C" w:rsidRPr="000560B3" w:rsidRDefault="00AE559C" w:rsidP="00AE559C">
            <w:pPr>
              <w:spacing w:after="0" w:line="240" w:lineRule="auto"/>
              <w:jc w:val="center"/>
              <w:rPr>
                <w:rFonts w:ascii="Times New Roman" w:hAnsi="Times New Roman"/>
                <w:b/>
                <w:bCs/>
              </w:rPr>
            </w:pPr>
          </w:p>
        </w:tc>
        <w:tc>
          <w:tcPr>
            <w:tcW w:w="455" w:type="pct"/>
          </w:tcPr>
          <w:p w14:paraId="7B1B7940" w14:textId="77777777" w:rsidR="00AE559C" w:rsidRPr="00C660EE" w:rsidRDefault="00AE559C" w:rsidP="00AE559C">
            <w:pPr>
              <w:spacing w:after="0" w:line="240" w:lineRule="auto"/>
              <w:jc w:val="center"/>
              <w:rPr>
                <w:rFonts w:ascii="Times New Roman" w:hAnsi="Times New Roman"/>
                <w:b/>
                <w:bCs/>
              </w:rPr>
            </w:pPr>
          </w:p>
        </w:tc>
        <w:tc>
          <w:tcPr>
            <w:tcW w:w="518" w:type="pct"/>
          </w:tcPr>
          <w:p w14:paraId="68078CAD" w14:textId="77777777" w:rsidR="00AE559C" w:rsidRPr="00315F34" w:rsidRDefault="00AE559C" w:rsidP="00AE559C">
            <w:pPr>
              <w:spacing w:after="0" w:line="240" w:lineRule="auto"/>
              <w:jc w:val="center"/>
              <w:rPr>
                <w:rFonts w:ascii="Times New Roman" w:hAnsi="Times New Roman"/>
              </w:rPr>
            </w:pPr>
          </w:p>
        </w:tc>
        <w:tc>
          <w:tcPr>
            <w:tcW w:w="189" w:type="pct"/>
          </w:tcPr>
          <w:p w14:paraId="04ACAF94" w14:textId="77777777" w:rsidR="00AE559C" w:rsidRPr="00315F34" w:rsidRDefault="00AE559C" w:rsidP="00AE559C">
            <w:pPr>
              <w:spacing w:after="0" w:line="240" w:lineRule="auto"/>
              <w:jc w:val="center"/>
              <w:rPr>
                <w:rFonts w:ascii="Times New Roman" w:hAnsi="Times New Roman"/>
              </w:rPr>
            </w:pPr>
          </w:p>
        </w:tc>
        <w:tc>
          <w:tcPr>
            <w:tcW w:w="294" w:type="pct"/>
            <w:gridSpan w:val="3"/>
          </w:tcPr>
          <w:p w14:paraId="6FD8755D" w14:textId="77777777" w:rsidR="00AE559C" w:rsidRPr="00315F34" w:rsidRDefault="00AE559C" w:rsidP="00AE559C">
            <w:pPr>
              <w:spacing w:after="0" w:line="240" w:lineRule="auto"/>
              <w:jc w:val="center"/>
              <w:rPr>
                <w:rFonts w:ascii="Times New Roman" w:hAnsi="Times New Roman"/>
                <w:b/>
                <w:bCs/>
              </w:rPr>
            </w:pPr>
            <w:r>
              <w:rPr>
                <w:rFonts w:ascii="Times New Roman" w:hAnsi="Times New Roman"/>
                <w:b/>
                <w:bCs/>
              </w:rPr>
              <w:t>72</w:t>
            </w:r>
          </w:p>
        </w:tc>
        <w:tc>
          <w:tcPr>
            <w:tcW w:w="586" w:type="pct"/>
          </w:tcPr>
          <w:p w14:paraId="5E1B5E41" w14:textId="77777777" w:rsidR="00AE559C" w:rsidRPr="00315F34" w:rsidRDefault="00AE559C" w:rsidP="00AE559C">
            <w:pPr>
              <w:spacing w:after="0" w:line="240" w:lineRule="auto"/>
              <w:jc w:val="center"/>
              <w:rPr>
                <w:rFonts w:ascii="Times New Roman" w:hAnsi="Times New Roman"/>
                <w:b/>
                <w:bCs/>
              </w:rPr>
            </w:pPr>
          </w:p>
        </w:tc>
      </w:tr>
      <w:tr w:rsidR="00AE559C" w:rsidRPr="00315F34" w14:paraId="40828E9B" w14:textId="77777777" w:rsidTr="00456D0A">
        <w:tc>
          <w:tcPr>
            <w:tcW w:w="499" w:type="pct"/>
          </w:tcPr>
          <w:p w14:paraId="08CD83BA" w14:textId="77777777" w:rsidR="00AE559C" w:rsidRPr="00DB05B2" w:rsidRDefault="00AE559C" w:rsidP="00AE559C">
            <w:pPr>
              <w:spacing w:after="0" w:line="240" w:lineRule="auto"/>
              <w:rPr>
                <w:rFonts w:ascii="Times New Roman" w:hAnsi="Times New Roman"/>
                <w:i/>
              </w:rPr>
            </w:pPr>
          </w:p>
        </w:tc>
        <w:tc>
          <w:tcPr>
            <w:tcW w:w="1299" w:type="pct"/>
          </w:tcPr>
          <w:p w14:paraId="4F432FBD" w14:textId="77777777" w:rsidR="00AE559C" w:rsidRPr="00DB05B2" w:rsidRDefault="00AE559C" w:rsidP="00AE559C">
            <w:pPr>
              <w:suppressAutoHyphens/>
              <w:spacing w:after="0" w:line="240" w:lineRule="auto"/>
              <w:rPr>
                <w:rFonts w:ascii="Times New Roman" w:hAnsi="Times New Roman"/>
              </w:rPr>
            </w:pPr>
            <w:r w:rsidRPr="00DB05B2">
              <w:rPr>
                <w:rFonts w:ascii="Times New Roman" w:hAnsi="Times New Roman"/>
              </w:rPr>
              <w:t xml:space="preserve">Производственная практика (по профилю специальности), часов </w:t>
            </w:r>
          </w:p>
        </w:tc>
        <w:tc>
          <w:tcPr>
            <w:tcW w:w="232" w:type="pct"/>
            <w:shd w:val="clear" w:color="auto" w:fill="FFFFFF"/>
          </w:tcPr>
          <w:p w14:paraId="5F8B5633" w14:textId="77777777" w:rsidR="00AE559C" w:rsidRPr="00B22BDC" w:rsidRDefault="00AE559C" w:rsidP="00AE559C">
            <w:pPr>
              <w:suppressAutoHyphens/>
              <w:spacing w:after="0" w:line="240" w:lineRule="auto"/>
              <w:jc w:val="center"/>
              <w:rPr>
                <w:rFonts w:ascii="Times New Roman" w:hAnsi="Times New Roman"/>
                <w:b/>
                <w:bCs/>
                <w:i/>
              </w:rPr>
            </w:pPr>
            <w:r w:rsidRPr="00B22BDC">
              <w:rPr>
                <w:rFonts w:ascii="Times New Roman" w:hAnsi="Times New Roman"/>
                <w:b/>
                <w:bCs/>
              </w:rPr>
              <w:t>72</w:t>
            </w:r>
          </w:p>
        </w:tc>
        <w:tc>
          <w:tcPr>
            <w:tcW w:w="195" w:type="pct"/>
            <w:shd w:val="clear" w:color="auto" w:fill="C0C0C0"/>
          </w:tcPr>
          <w:p w14:paraId="7F76DBFC" w14:textId="77777777" w:rsidR="00AE559C" w:rsidRPr="00475CB6" w:rsidRDefault="00AE559C" w:rsidP="00AE559C">
            <w:pPr>
              <w:spacing w:after="0" w:line="240" w:lineRule="auto"/>
              <w:jc w:val="center"/>
              <w:rPr>
                <w:rFonts w:ascii="Times New Roman" w:hAnsi="Times New Roman"/>
                <w:iCs/>
              </w:rPr>
            </w:pPr>
            <w:r w:rsidRPr="00475CB6">
              <w:rPr>
                <w:rFonts w:ascii="Times New Roman" w:hAnsi="Times New Roman"/>
                <w:iCs/>
              </w:rPr>
              <w:t>72</w:t>
            </w:r>
          </w:p>
        </w:tc>
        <w:tc>
          <w:tcPr>
            <w:tcW w:w="227" w:type="pct"/>
            <w:shd w:val="clear" w:color="auto" w:fill="C0C0C0"/>
          </w:tcPr>
          <w:p w14:paraId="0DE23D40" w14:textId="77777777" w:rsidR="00AE559C" w:rsidRPr="00315F34" w:rsidRDefault="00AE559C" w:rsidP="00AE559C">
            <w:pPr>
              <w:spacing w:after="0" w:line="240" w:lineRule="auto"/>
              <w:jc w:val="center"/>
              <w:rPr>
                <w:rFonts w:ascii="Times New Roman" w:hAnsi="Times New Roman"/>
                <w:b/>
                <w:bCs/>
                <w:i/>
              </w:rPr>
            </w:pPr>
          </w:p>
        </w:tc>
        <w:tc>
          <w:tcPr>
            <w:tcW w:w="505" w:type="pct"/>
            <w:shd w:val="clear" w:color="auto" w:fill="C0C0C0"/>
          </w:tcPr>
          <w:p w14:paraId="3B54668A" w14:textId="77777777" w:rsidR="00AE559C" w:rsidRPr="00315F34" w:rsidRDefault="00AE559C" w:rsidP="00AE559C">
            <w:pPr>
              <w:spacing w:after="0" w:line="240" w:lineRule="auto"/>
              <w:jc w:val="center"/>
              <w:rPr>
                <w:rFonts w:ascii="Times New Roman" w:hAnsi="Times New Roman"/>
                <w:b/>
                <w:bCs/>
                <w:i/>
              </w:rPr>
            </w:pPr>
          </w:p>
        </w:tc>
        <w:tc>
          <w:tcPr>
            <w:tcW w:w="1456" w:type="pct"/>
            <w:gridSpan w:val="6"/>
            <w:shd w:val="clear" w:color="auto" w:fill="C0C0C0"/>
          </w:tcPr>
          <w:p w14:paraId="2FEE8F01" w14:textId="77777777" w:rsidR="00AE559C" w:rsidRPr="00315F34" w:rsidRDefault="00AE559C" w:rsidP="00AE559C">
            <w:pPr>
              <w:spacing w:after="0" w:line="240" w:lineRule="auto"/>
              <w:jc w:val="center"/>
              <w:rPr>
                <w:rFonts w:ascii="Times New Roman" w:hAnsi="Times New Roman"/>
                <w:i/>
              </w:rPr>
            </w:pPr>
          </w:p>
        </w:tc>
        <w:tc>
          <w:tcPr>
            <w:tcW w:w="586" w:type="pct"/>
          </w:tcPr>
          <w:p w14:paraId="6DF0EF27" w14:textId="77777777" w:rsidR="00AE559C" w:rsidRPr="00315F34" w:rsidRDefault="00AE559C" w:rsidP="00AE559C">
            <w:pPr>
              <w:suppressAutoHyphens/>
              <w:spacing w:after="0" w:line="240" w:lineRule="auto"/>
              <w:jc w:val="center"/>
              <w:rPr>
                <w:rFonts w:ascii="Times New Roman" w:hAnsi="Times New Roman"/>
                <w:b/>
                <w:bCs/>
              </w:rPr>
            </w:pPr>
            <w:r>
              <w:rPr>
                <w:rFonts w:ascii="Times New Roman" w:hAnsi="Times New Roman"/>
                <w:b/>
                <w:bCs/>
              </w:rPr>
              <w:t>72</w:t>
            </w:r>
          </w:p>
          <w:p w14:paraId="4F13AA8C" w14:textId="77777777" w:rsidR="00AE559C" w:rsidRPr="00315F34" w:rsidRDefault="00AE559C" w:rsidP="00AE559C">
            <w:pPr>
              <w:suppressAutoHyphens/>
              <w:spacing w:after="0" w:line="240" w:lineRule="auto"/>
              <w:rPr>
                <w:rFonts w:ascii="Times New Roman" w:hAnsi="Times New Roman"/>
                <w:i/>
                <w:color w:val="C00000"/>
              </w:rPr>
            </w:pPr>
          </w:p>
        </w:tc>
      </w:tr>
      <w:tr w:rsidR="00AE559C" w:rsidRPr="00315F34" w14:paraId="54BCF829" w14:textId="77777777" w:rsidTr="00456D0A">
        <w:tc>
          <w:tcPr>
            <w:tcW w:w="499" w:type="pct"/>
          </w:tcPr>
          <w:p w14:paraId="6BA5B0AA" w14:textId="77777777" w:rsidR="00AE559C" w:rsidRPr="00DB05B2" w:rsidRDefault="00AE559C" w:rsidP="00AE559C">
            <w:pPr>
              <w:spacing w:after="0" w:line="240" w:lineRule="auto"/>
              <w:rPr>
                <w:rFonts w:ascii="Times New Roman" w:hAnsi="Times New Roman"/>
                <w:i/>
              </w:rPr>
            </w:pPr>
          </w:p>
        </w:tc>
        <w:tc>
          <w:tcPr>
            <w:tcW w:w="1299" w:type="pct"/>
          </w:tcPr>
          <w:p w14:paraId="4E775A3A" w14:textId="77777777" w:rsidR="00AE559C" w:rsidRPr="00DB05B2" w:rsidRDefault="00AE559C" w:rsidP="00AE559C">
            <w:pPr>
              <w:suppressAutoHyphens/>
              <w:spacing w:after="0" w:line="240" w:lineRule="auto"/>
              <w:rPr>
                <w:rFonts w:ascii="Times New Roman" w:hAnsi="Times New Roman"/>
              </w:rPr>
            </w:pPr>
            <w:r w:rsidRPr="00DB05B2">
              <w:rPr>
                <w:rFonts w:ascii="Times New Roman" w:hAnsi="Times New Roman"/>
              </w:rPr>
              <w:t>Промежуточная аттестация</w:t>
            </w:r>
          </w:p>
        </w:tc>
        <w:tc>
          <w:tcPr>
            <w:tcW w:w="232" w:type="pct"/>
            <w:shd w:val="clear" w:color="auto" w:fill="FFFFFF"/>
          </w:tcPr>
          <w:p w14:paraId="53CD2F46" w14:textId="77777777" w:rsidR="00AE559C" w:rsidRPr="00B22BDC" w:rsidRDefault="00AE559C" w:rsidP="00AE559C">
            <w:pPr>
              <w:suppressAutoHyphens/>
              <w:spacing w:after="0" w:line="240" w:lineRule="auto"/>
              <w:jc w:val="center"/>
              <w:rPr>
                <w:rFonts w:ascii="Times New Roman" w:hAnsi="Times New Roman"/>
                <w:b/>
                <w:bCs/>
              </w:rPr>
            </w:pPr>
            <w:r w:rsidRPr="00B22BDC">
              <w:rPr>
                <w:rFonts w:ascii="Times New Roman" w:hAnsi="Times New Roman"/>
                <w:b/>
                <w:bCs/>
              </w:rPr>
              <w:t>18</w:t>
            </w:r>
          </w:p>
        </w:tc>
        <w:tc>
          <w:tcPr>
            <w:tcW w:w="195" w:type="pct"/>
            <w:shd w:val="clear" w:color="auto" w:fill="C0C0C0"/>
          </w:tcPr>
          <w:p w14:paraId="019B5FDC" w14:textId="77777777" w:rsidR="00AE559C" w:rsidRPr="00315F34" w:rsidRDefault="00AE559C" w:rsidP="00AE559C">
            <w:pPr>
              <w:spacing w:after="0" w:line="240" w:lineRule="auto"/>
              <w:jc w:val="center"/>
              <w:rPr>
                <w:rFonts w:ascii="Times New Roman" w:hAnsi="Times New Roman"/>
                <w:i/>
              </w:rPr>
            </w:pPr>
            <w:r>
              <w:rPr>
                <w:rFonts w:ascii="Times New Roman" w:hAnsi="Times New Roman"/>
                <w:i/>
              </w:rPr>
              <w:t>Х</w:t>
            </w:r>
          </w:p>
        </w:tc>
        <w:tc>
          <w:tcPr>
            <w:tcW w:w="227" w:type="pct"/>
            <w:shd w:val="clear" w:color="auto" w:fill="C0C0C0"/>
          </w:tcPr>
          <w:p w14:paraId="40B91CB7" w14:textId="77777777" w:rsidR="00AE559C" w:rsidRPr="00315F34" w:rsidRDefault="00AE559C" w:rsidP="00AE559C">
            <w:pPr>
              <w:spacing w:after="0" w:line="240" w:lineRule="auto"/>
              <w:jc w:val="center"/>
              <w:rPr>
                <w:rFonts w:ascii="Times New Roman" w:hAnsi="Times New Roman"/>
                <w:i/>
              </w:rPr>
            </w:pPr>
          </w:p>
        </w:tc>
        <w:tc>
          <w:tcPr>
            <w:tcW w:w="505" w:type="pct"/>
            <w:shd w:val="clear" w:color="auto" w:fill="C0C0C0"/>
          </w:tcPr>
          <w:p w14:paraId="188F6F40" w14:textId="77777777" w:rsidR="00AE559C" w:rsidRPr="00315F34" w:rsidRDefault="00AE559C" w:rsidP="00AE559C">
            <w:pPr>
              <w:spacing w:after="0" w:line="240" w:lineRule="auto"/>
              <w:jc w:val="center"/>
              <w:rPr>
                <w:rFonts w:ascii="Times New Roman" w:hAnsi="Times New Roman"/>
                <w:i/>
              </w:rPr>
            </w:pPr>
          </w:p>
        </w:tc>
        <w:tc>
          <w:tcPr>
            <w:tcW w:w="1456" w:type="pct"/>
            <w:gridSpan w:val="6"/>
            <w:shd w:val="clear" w:color="auto" w:fill="C0C0C0"/>
          </w:tcPr>
          <w:p w14:paraId="51ABB63A" w14:textId="77777777" w:rsidR="00AE559C" w:rsidRPr="00315F34" w:rsidRDefault="00AE559C" w:rsidP="00AE559C">
            <w:pPr>
              <w:spacing w:after="0" w:line="240" w:lineRule="auto"/>
              <w:jc w:val="center"/>
              <w:rPr>
                <w:rFonts w:ascii="Times New Roman" w:hAnsi="Times New Roman"/>
                <w:i/>
              </w:rPr>
            </w:pPr>
          </w:p>
        </w:tc>
        <w:tc>
          <w:tcPr>
            <w:tcW w:w="586" w:type="pct"/>
          </w:tcPr>
          <w:p w14:paraId="437AAFF4" w14:textId="77777777" w:rsidR="00AE559C" w:rsidRPr="00315F34" w:rsidRDefault="00AE559C" w:rsidP="00AE559C">
            <w:pPr>
              <w:suppressAutoHyphens/>
              <w:spacing w:after="0" w:line="240" w:lineRule="auto"/>
              <w:jc w:val="center"/>
              <w:rPr>
                <w:rFonts w:ascii="Times New Roman" w:hAnsi="Times New Roman"/>
              </w:rPr>
            </w:pPr>
          </w:p>
        </w:tc>
      </w:tr>
      <w:tr w:rsidR="00AE559C" w:rsidRPr="00DF43BB" w14:paraId="6428B3A4" w14:textId="77777777" w:rsidTr="00456D0A">
        <w:tc>
          <w:tcPr>
            <w:tcW w:w="499" w:type="pct"/>
          </w:tcPr>
          <w:p w14:paraId="70891289" w14:textId="77777777" w:rsidR="00AE559C" w:rsidRPr="00DF43BB" w:rsidRDefault="00AE559C" w:rsidP="00AE559C">
            <w:pPr>
              <w:spacing w:line="240" w:lineRule="auto"/>
              <w:rPr>
                <w:rFonts w:ascii="Times New Roman" w:hAnsi="Times New Roman"/>
                <w:b/>
                <w:iCs/>
              </w:rPr>
            </w:pPr>
          </w:p>
        </w:tc>
        <w:tc>
          <w:tcPr>
            <w:tcW w:w="1299" w:type="pct"/>
          </w:tcPr>
          <w:p w14:paraId="55990336" w14:textId="77777777" w:rsidR="00AE559C" w:rsidRPr="00DF43BB" w:rsidRDefault="00AE559C" w:rsidP="00AE559C">
            <w:pPr>
              <w:spacing w:line="240" w:lineRule="auto"/>
              <w:rPr>
                <w:rFonts w:ascii="Times New Roman" w:hAnsi="Times New Roman"/>
                <w:b/>
                <w:iCs/>
              </w:rPr>
            </w:pPr>
            <w:r w:rsidRPr="00DF43BB">
              <w:rPr>
                <w:rFonts w:ascii="Times New Roman" w:hAnsi="Times New Roman"/>
                <w:b/>
                <w:iCs/>
              </w:rPr>
              <w:t>Всего:</w:t>
            </w:r>
          </w:p>
        </w:tc>
        <w:tc>
          <w:tcPr>
            <w:tcW w:w="232" w:type="pct"/>
            <w:shd w:val="clear" w:color="auto" w:fill="FFFFFF"/>
          </w:tcPr>
          <w:p w14:paraId="6A1D08C1" w14:textId="77777777" w:rsidR="00AE559C" w:rsidRPr="00DF43BB" w:rsidRDefault="00C77317" w:rsidP="00AE559C">
            <w:pPr>
              <w:spacing w:after="0" w:line="240" w:lineRule="auto"/>
              <w:jc w:val="center"/>
              <w:rPr>
                <w:rFonts w:ascii="Times New Roman" w:hAnsi="Times New Roman"/>
                <w:b/>
                <w:iCs/>
              </w:rPr>
            </w:pPr>
            <w:r w:rsidRPr="00DF43BB">
              <w:rPr>
                <w:rFonts w:ascii="Times New Roman" w:hAnsi="Times New Roman"/>
                <w:b/>
                <w:iCs/>
              </w:rPr>
              <w:t>398</w:t>
            </w:r>
          </w:p>
        </w:tc>
        <w:tc>
          <w:tcPr>
            <w:tcW w:w="195" w:type="pct"/>
          </w:tcPr>
          <w:p w14:paraId="76E5C1A8" w14:textId="77777777" w:rsidR="00AE559C" w:rsidRPr="00DF43BB" w:rsidRDefault="00AE559C" w:rsidP="00AE559C">
            <w:pPr>
              <w:spacing w:after="0" w:line="240" w:lineRule="auto"/>
              <w:jc w:val="center"/>
              <w:rPr>
                <w:rFonts w:ascii="Times New Roman" w:hAnsi="Times New Roman"/>
                <w:b/>
                <w:iCs/>
              </w:rPr>
            </w:pPr>
            <w:r w:rsidRPr="00DF43BB">
              <w:rPr>
                <w:rFonts w:ascii="Times New Roman" w:hAnsi="Times New Roman"/>
                <w:b/>
                <w:iCs/>
              </w:rPr>
              <w:t>284</w:t>
            </w:r>
          </w:p>
        </w:tc>
        <w:tc>
          <w:tcPr>
            <w:tcW w:w="227" w:type="pct"/>
          </w:tcPr>
          <w:p w14:paraId="6743394C" w14:textId="77777777" w:rsidR="00AE559C" w:rsidRPr="00DF43BB" w:rsidRDefault="00AE559C" w:rsidP="00AE559C">
            <w:pPr>
              <w:spacing w:after="0" w:line="240" w:lineRule="auto"/>
              <w:jc w:val="center"/>
              <w:rPr>
                <w:rFonts w:ascii="Times New Roman" w:hAnsi="Times New Roman"/>
                <w:b/>
                <w:iCs/>
              </w:rPr>
            </w:pPr>
            <w:r w:rsidRPr="00DF43BB">
              <w:rPr>
                <w:rFonts w:ascii="Times New Roman" w:hAnsi="Times New Roman"/>
                <w:b/>
                <w:iCs/>
              </w:rPr>
              <w:t>2</w:t>
            </w:r>
            <w:r w:rsidR="00C77317" w:rsidRPr="00DF43BB">
              <w:rPr>
                <w:rFonts w:ascii="Times New Roman" w:hAnsi="Times New Roman"/>
                <w:b/>
                <w:iCs/>
              </w:rPr>
              <w:t>36</w:t>
            </w:r>
          </w:p>
        </w:tc>
        <w:tc>
          <w:tcPr>
            <w:tcW w:w="505" w:type="pct"/>
          </w:tcPr>
          <w:p w14:paraId="18FA0EC6" w14:textId="77777777" w:rsidR="00AE559C" w:rsidRPr="00DF43BB" w:rsidRDefault="00AE559C" w:rsidP="00AE559C">
            <w:pPr>
              <w:spacing w:after="0" w:line="240" w:lineRule="auto"/>
              <w:jc w:val="center"/>
              <w:rPr>
                <w:rFonts w:ascii="Times New Roman" w:hAnsi="Times New Roman"/>
                <w:b/>
                <w:iCs/>
              </w:rPr>
            </w:pPr>
            <w:r w:rsidRPr="00DF43BB">
              <w:rPr>
                <w:rFonts w:ascii="Times New Roman" w:hAnsi="Times New Roman"/>
                <w:b/>
                <w:iCs/>
              </w:rPr>
              <w:t>100</w:t>
            </w:r>
          </w:p>
        </w:tc>
        <w:tc>
          <w:tcPr>
            <w:tcW w:w="455" w:type="pct"/>
          </w:tcPr>
          <w:p w14:paraId="4C158690" w14:textId="77777777" w:rsidR="00AE559C" w:rsidRPr="00DF43BB" w:rsidRDefault="00AE559C" w:rsidP="00AE559C">
            <w:pPr>
              <w:spacing w:after="0" w:line="240" w:lineRule="auto"/>
              <w:jc w:val="center"/>
              <w:rPr>
                <w:rFonts w:ascii="Times New Roman" w:hAnsi="Times New Roman"/>
                <w:b/>
                <w:iCs/>
              </w:rPr>
            </w:pPr>
            <w:r w:rsidRPr="00DF43BB">
              <w:rPr>
                <w:rFonts w:ascii="Times New Roman" w:hAnsi="Times New Roman"/>
                <w:b/>
                <w:iCs/>
              </w:rPr>
              <w:t>40</w:t>
            </w:r>
          </w:p>
        </w:tc>
        <w:tc>
          <w:tcPr>
            <w:tcW w:w="518" w:type="pct"/>
          </w:tcPr>
          <w:p w14:paraId="70D82AD6" w14:textId="77777777" w:rsidR="00AE559C" w:rsidRPr="00DF43BB" w:rsidRDefault="00AE559C" w:rsidP="00AE559C">
            <w:pPr>
              <w:spacing w:after="0" w:line="240" w:lineRule="auto"/>
              <w:jc w:val="center"/>
              <w:rPr>
                <w:rFonts w:ascii="Times New Roman" w:hAnsi="Times New Roman"/>
                <w:b/>
                <w:iCs/>
              </w:rPr>
            </w:pPr>
            <w:r w:rsidRPr="00DF43BB">
              <w:rPr>
                <w:rFonts w:ascii="Times New Roman" w:hAnsi="Times New Roman"/>
                <w:b/>
                <w:iCs/>
              </w:rPr>
              <w:t>Х</w:t>
            </w:r>
          </w:p>
        </w:tc>
        <w:tc>
          <w:tcPr>
            <w:tcW w:w="196" w:type="pct"/>
            <w:gridSpan w:val="2"/>
          </w:tcPr>
          <w:p w14:paraId="2FF03C7E" w14:textId="77777777" w:rsidR="00AE559C" w:rsidRPr="00DF43BB" w:rsidRDefault="00AE559C" w:rsidP="00AE559C">
            <w:pPr>
              <w:spacing w:after="0" w:line="240" w:lineRule="auto"/>
              <w:jc w:val="center"/>
              <w:rPr>
                <w:rFonts w:ascii="Times New Roman" w:hAnsi="Times New Roman"/>
                <w:b/>
                <w:iCs/>
                <w:vertAlign w:val="superscript"/>
              </w:rPr>
            </w:pPr>
            <w:r w:rsidRPr="00DF43BB">
              <w:rPr>
                <w:rFonts w:ascii="Times New Roman" w:hAnsi="Times New Roman"/>
                <w:b/>
                <w:iCs/>
              </w:rPr>
              <w:t>18</w:t>
            </w:r>
          </w:p>
        </w:tc>
        <w:tc>
          <w:tcPr>
            <w:tcW w:w="287" w:type="pct"/>
            <w:gridSpan w:val="2"/>
          </w:tcPr>
          <w:p w14:paraId="2E4D8537" w14:textId="77777777" w:rsidR="00AE559C" w:rsidRPr="00DF43BB" w:rsidRDefault="00AE559C" w:rsidP="00AE559C">
            <w:pPr>
              <w:spacing w:after="0" w:line="240" w:lineRule="auto"/>
              <w:jc w:val="center"/>
              <w:rPr>
                <w:rFonts w:ascii="Times New Roman" w:hAnsi="Times New Roman"/>
                <w:b/>
                <w:iCs/>
              </w:rPr>
            </w:pPr>
            <w:r w:rsidRPr="00DF43BB">
              <w:rPr>
                <w:rFonts w:ascii="Times New Roman" w:hAnsi="Times New Roman"/>
                <w:b/>
                <w:iCs/>
              </w:rPr>
              <w:t>72</w:t>
            </w:r>
          </w:p>
        </w:tc>
        <w:tc>
          <w:tcPr>
            <w:tcW w:w="586" w:type="pct"/>
          </w:tcPr>
          <w:p w14:paraId="6EFC67D8" w14:textId="77777777" w:rsidR="00AE559C" w:rsidRPr="00DF43BB" w:rsidRDefault="00AE559C" w:rsidP="00AE559C">
            <w:pPr>
              <w:spacing w:after="0" w:line="240" w:lineRule="auto"/>
              <w:jc w:val="center"/>
              <w:rPr>
                <w:rFonts w:ascii="Times New Roman" w:hAnsi="Times New Roman"/>
                <w:b/>
                <w:iCs/>
              </w:rPr>
            </w:pPr>
            <w:r w:rsidRPr="00DF43BB">
              <w:rPr>
                <w:rFonts w:ascii="Times New Roman" w:hAnsi="Times New Roman"/>
                <w:b/>
                <w:iCs/>
              </w:rPr>
              <w:t>72</w:t>
            </w:r>
          </w:p>
        </w:tc>
      </w:tr>
    </w:tbl>
    <w:p w14:paraId="08808342" w14:textId="77777777" w:rsidR="000E6969" w:rsidRDefault="000E6969" w:rsidP="00F809DA">
      <w:pPr>
        <w:numPr>
          <w:ilvl w:val="1"/>
          <w:numId w:val="39"/>
        </w:numPr>
        <w:rPr>
          <w:rFonts w:ascii="Times New Roman" w:hAnsi="Times New Roman"/>
          <w:b/>
          <w:sz w:val="24"/>
          <w:szCs w:val="24"/>
        </w:rPr>
      </w:pPr>
      <w:r w:rsidRPr="00315F34">
        <w:rPr>
          <w:rFonts w:ascii="Times New Roman" w:hAnsi="Times New Roman"/>
          <w:b/>
        </w:rPr>
        <w:br w:type="page"/>
      </w:r>
      <w:bookmarkStart w:id="71" w:name="_Hlk93055886"/>
      <w:bookmarkEnd w:id="70"/>
      <w:r w:rsidRPr="00315F34">
        <w:rPr>
          <w:rFonts w:ascii="Times New Roman" w:hAnsi="Times New Roman"/>
          <w:b/>
          <w:sz w:val="24"/>
          <w:szCs w:val="24"/>
        </w:rPr>
        <w:lastRenderedPageBreak/>
        <w:t>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8932"/>
        <w:gridCol w:w="2146"/>
      </w:tblGrid>
      <w:tr w:rsidR="00AE559C" w:rsidRPr="00315F34" w14:paraId="5C980F89" w14:textId="77777777" w:rsidTr="00B02DD3">
        <w:trPr>
          <w:trHeight w:val="1204"/>
        </w:trPr>
        <w:tc>
          <w:tcPr>
            <w:tcW w:w="1196" w:type="pct"/>
          </w:tcPr>
          <w:p w14:paraId="453824F0" w14:textId="77777777" w:rsidR="00AE559C" w:rsidRPr="00315F34" w:rsidRDefault="00AE559C" w:rsidP="00AE559C">
            <w:pPr>
              <w:spacing w:after="0" w:line="240" w:lineRule="auto"/>
              <w:jc w:val="center"/>
              <w:rPr>
                <w:rFonts w:ascii="Times New Roman" w:hAnsi="Times New Roman"/>
                <w:b/>
              </w:rPr>
            </w:pPr>
            <w:r w:rsidRPr="00315F34">
              <w:rPr>
                <w:rFonts w:ascii="Times New Roman" w:hAnsi="Times New Roman"/>
                <w:b/>
                <w:bCs/>
              </w:rPr>
              <w:t>Наименование разделов и тем профессионального модуля (ПМ), междисциплинарных курсов (МДК)</w:t>
            </w:r>
          </w:p>
        </w:tc>
        <w:tc>
          <w:tcPr>
            <w:tcW w:w="3067" w:type="pct"/>
            <w:vAlign w:val="center"/>
          </w:tcPr>
          <w:p w14:paraId="15EDDA3D" w14:textId="77777777" w:rsidR="00AE559C" w:rsidRPr="00315F34" w:rsidRDefault="00AE559C" w:rsidP="00AE559C">
            <w:pPr>
              <w:suppressAutoHyphens/>
              <w:spacing w:after="0" w:line="240" w:lineRule="auto"/>
              <w:jc w:val="center"/>
              <w:rPr>
                <w:rFonts w:ascii="Times New Roman" w:hAnsi="Times New Roman"/>
                <w:b/>
                <w:bCs/>
              </w:rPr>
            </w:pPr>
            <w:r w:rsidRPr="00315F34">
              <w:rPr>
                <w:rFonts w:ascii="Times New Roman" w:hAnsi="Times New Roman"/>
                <w:b/>
                <w:bCs/>
              </w:rPr>
              <w:t>Содержание учебного материала,</w:t>
            </w:r>
          </w:p>
          <w:p w14:paraId="60DA21D6" w14:textId="77777777" w:rsidR="00AE559C" w:rsidRPr="00315F34" w:rsidRDefault="00AE559C" w:rsidP="00AE559C">
            <w:pPr>
              <w:suppressAutoHyphens/>
              <w:spacing w:after="0" w:line="240" w:lineRule="auto"/>
              <w:jc w:val="center"/>
              <w:rPr>
                <w:rFonts w:ascii="Times New Roman" w:hAnsi="Times New Roman"/>
                <w:b/>
              </w:rPr>
            </w:pPr>
            <w:r w:rsidRPr="00315F34">
              <w:rPr>
                <w:rFonts w:ascii="Times New Roman" w:hAnsi="Times New Roman"/>
                <w:b/>
                <w:bCs/>
              </w:rPr>
              <w:t>лабораторные работы и практические занятия, самостоятельная учебная работа обучающихся, курсов</w:t>
            </w:r>
            <w:r>
              <w:rPr>
                <w:rFonts w:ascii="Times New Roman" w:hAnsi="Times New Roman"/>
                <w:b/>
                <w:bCs/>
              </w:rPr>
              <w:t>ой</w:t>
            </w:r>
            <w:r w:rsidRPr="00315F34">
              <w:rPr>
                <w:rFonts w:ascii="Times New Roman" w:hAnsi="Times New Roman"/>
                <w:b/>
                <w:bCs/>
              </w:rPr>
              <w:t xml:space="preserve"> проект</w:t>
            </w:r>
          </w:p>
        </w:tc>
        <w:tc>
          <w:tcPr>
            <w:tcW w:w="737" w:type="pct"/>
            <w:vAlign w:val="center"/>
          </w:tcPr>
          <w:p w14:paraId="2B50FA1E" w14:textId="77777777" w:rsidR="00AE559C" w:rsidRPr="00A024BA" w:rsidRDefault="00AE559C" w:rsidP="00AE559C">
            <w:pPr>
              <w:spacing w:after="0" w:line="240" w:lineRule="auto"/>
              <w:jc w:val="center"/>
              <w:rPr>
                <w:rFonts w:ascii="Times New Roman" w:hAnsi="Times New Roman"/>
                <w:b/>
                <w:bCs/>
              </w:rPr>
            </w:pPr>
            <w:r w:rsidRPr="00A024BA">
              <w:rPr>
                <w:rFonts w:ascii="Times New Roman" w:hAnsi="Times New Roman"/>
                <w:b/>
                <w:bCs/>
              </w:rPr>
              <w:t xml:space="preserve">Объем, акад. </w:t>
            </w:r>
            <w:r>
              <w:rPr>
                <w:rFonts w:ascii="Times New Roman" w:hAnsi="Times New Roman"/>
                <w:b/>
                <w:bCs/>
              </w:rPr>
              <w:t>ч</w:t>
            </w:r>
            <w:r w:rsidRPr="00A024BA">
              <w:rPr>
                <w:rFonts w:ascii="Times New Roman" w:hAnsi="Times New Roman"/>
                <w:b/>
                <w:bCs/>
              </w:rPr>
              <w:t xml:space="preserve"> / в том числе в форме практической подготовки, </w:t>
            </w:r>
            <w:proofErr w:type="spellStart"/>
            <w:r w:rsidRPr="00A024BA">
              <w:rPr>
                <w:rFonts w:ascii="Times New Roman" w:hAnsi="Times New Roman"/>
                <w:b/>
                <w:bCs/>
              </w:rPr>
              <w:t>акад</w:t>
            </w:r>
            <w:proofErr w:type="spellEnd"/>
            <w:r w:rsidRPr="00A024BA">
              <w:rPr>
                <w:rFonts w:ascii="Times New Roman" w:hAnsi="Times New Roman"/>
                <w:b/>
                <w:bCs/>
              </w:rPr>
              <w:t xml:space="preserve"> ч</w:t>
            </w:r>
          </w:p>
        </w:tc>
      </w:tr>
      <w:tr w:rsidR="00AE559C" w:rsidRPr="00315F34" w14:paraId="79CFDB0D" w14:textId="77777777" w:rsidTr="00B02DD3">
        <w:trPr>
          <w:trHeight w:val="359"/>
        </w:trPr>
        <w:tc>
          <w:tcPr>
            <w:tcW w:w="1196" w:type="pct"/>
          </w:tcPr>
          <w:p w14:paraId="5098F547" w14:textId="77777777" w:rsidR="00AE559C" w:rsidRPr="00315F34" w:rsidRDefault="00AE559C" w:rsidP="00AE559C">
            <w:pPr>
              <w:spacing w:after="0" w:line="240" w:lineRule="auto"/>
              <w:jc w:val="center"/>
              <w:rPr>
                <w:rFonts w:ascii="Times New Roman" w:hAnsi="Times New Roman"/>
                <w:b/>
              </w:rPr>
            </w:pPr>
            <w:r w:rsidRPr="00315F34">
              <w:rPr>
                <w:rFonts w:ascii="Times New Roman" w:hAnsi="Times New Roman"/>
                <w:b/>
              </w:rPr>
              <w:t>1</w:t>
            </w:r>
          </w:p>
        </w:tc>
        <w:tc>
          <w:tcPr>
            <w:tcW w:w="3067" w:type="pct"/>
          </w:tcPr>
          <w:p w14:paraId="17067DF6" w14:textId="77777777" w:rsidR="00AE559C" w:rsidRPr="00315F34" w:rsidRDefault="00AE559C" w:rsidP="00AE559C">
            <w:pPr>
              <w:spacing w:after="0" w:line="240" w:lineRule="auto"/>
              <w:jc w:val="center"/>
              <w:rPr>
                <w:rFonts w:ascii="Times New Roman" w:hAnsi="Times New Roman"/>
                <w:b/>
                <w:bCs/>
              </w:rPr>
            </w:pPr>
            <w:r w:rsidRPr="00315F34">
              <w:rPr>
                <w:rFonts w:ascii="Times New Roman" w:hAnsi="Times New Roman"/>
                <w:b/>
                <w:bCs/>
              </w:rPr>
              <w:t>2</w:t>
            </w:r>
          </w:p>
        </w:tc>
        <w:tc>
          <w:tcPr>
            <w:tcW w:w="737" w:type="pct"/>
            <w:vAlign w:val="center"/>
          </w:tcPr>
          <w:p w14:paraId="6F1AFFAF" w14:textId="77777777" w:rsidR="00AE559C" w:rsidRPr="00A024BA" w:rsidRDefault="00AE559C" w:rsidP="00AE559C">
            <w:pPr>
              <w:spacing w:after="0" w:line="240" w:lineRule="auto"/>
              <w:jc w:val="center"/>
              <w:rPr>
                <w:rFonts w:ascii="Times New Roman" w:hAnsi="Times New Roman"/>
                <w:b/>
                <w:bCs/>
              </w:rPr>
            </w:pPr>
            <w:r w:rsidRPr="00A024BA">
              <w:rPr>
                <w:rFonts w:ascii="Times New Roman" w:hAnsi="Times New Roman"/>
                <w:b/>
                <w:bCs/>
              </w:rPr>
              <w:t>3</w:t>
            </w:r>
          </w:p>
        </w:tc>
      </w:tr>
      <w:tr w:rsidR="00AE559C" w:rsidRPr="00315F34" w14:paraId="1BE4AEB2" w14:textId="77777777" w:rsidTr="00B02DD3">
        <w:trPr>
          <w:trHeight w:val="295"/>
        </w:trPr>
        <w:tc>
          <w:tcPr>
            <w:tcW w:w="4263" w:type="pct"/>
            <w:gridSpan w:val="2"/>
          </w:tcPr>
          <w:p w14:paraId="361372F1" w14:textId="77777777" w:rsidR="00AE559C" w:rsidRPr="00315F34" w:rsidRDefault="00AE559C" w:rsidP="00AE559C">
            <w:pPr>
              <w:spacing w:after="0" w:line="240" w:lineRule="auto"/>
              <w:rPr>
                <w:rFonts w:ascii="Times New Roman" w:hAnsi="Times New Roman"/>
                <w:i/>
              </w:rPr>
            </w:pPr>
            <w:r w:rsidRPr="00315F34">
              <w:rPr>
                <w:rFonts w:ascii="Times New Roman" w:hAnsi="Times New Roman"/>
                <w:b/>
                <w:bCs/>
              </w:rPr>
              <w:t>МДК</w:t>
            </w:r>
            <w:r>
              <w:rPr>
                <w:rFonts w:ascii="Times New Roman" w:hAnsi="Times New Roman"/>
                <w:b/>
                <w:bCs/>
              </w:rPr>
              <w:t xml:space="preserve"> 03.01. Технология и проектирование процессов швейного производства</w:t>
            </w:r>
          </w:p>
        </w:tc>
        <w:tc>
          <w:tcPr>
            <w:tcW w:w="737" w:type="pct"/>
            <w:vAlign w:val="center"/>
          </w:tcPr>
          <w:p w14:paraId="232D4CB6" w14:textId="77777777" w:rsidR="00AE559C" w:rsidRPr="00B66541" w:rsidRDefault="00AE559C" w:rsidP="00AE559C">
            <w:pPr>
              <w:suppressAutoHyphens/>
              <w:spacing w:after="0" w:line="240" w:lineRule="auto"/>
              <w:jc w:val="center"/>
              <w:rPr>
                <w:rFonts w:ascii="Times New Roman" w:hAnsi="Times New Roman"/>
                <w:b/>
                <w:bCs/>
              </w:rPr>
            </w:pPr>
            <w:r>
              <w:rPr>
                <w:rFonts w:ascii="Times New Roman" w:hAnsi="Times New Roman"/>
                <w:b/>
                <w:bCs/>
              </w:rPr>
              <w:t>2</w:t>
            </w:r>
            <w:r w:rsidR="00C77317">
              <w:rPr>
                <w:rFonts w:ascii="Times New Roman" w:hAnsi="Times New Roman"/>
                <w:b/>
                <w:bCs/>
              </w:rPr>
              <w:t>36</w:t>
            </w:r>
          </w:p>
        </w:tc>
      </w:tr>
      <w:tr w:rsidR="00AE559C" w:rsidRPr="00315F34" w14:paraId="33A7DB7F" w14:textId="77777777" w:rsidTr="00B02DD3">
        <w:trPr>
          <w:trHeight w:val="295"/>
        </w:trPr>
        <w:tc>
          <w:tcPr>
            <w:tcW w:w="4263" w:type="pct"/>
            <w:gridSpan w:val="2"/>
          </w:tcPr>
          <w:p w14:paraId="2F0EAE91" w14:textId="77777777" w:rsidR="00AE559C" w:rsidRPr="00891E42" w:rsidRDefault="00AE559C" w:rsidP="00AE559C">
            <w:pPr>
              <w:spacing w:after="0" w:line="240" w:lineRule="auto"/>
              <w:rPr>
                <w:rFonts w:ascii="Times New Roman" w:hAnsi="Times New Roman"/>
                <w:b/>
                <w:bCs/>
              </w:rPr>
            </w:pPr>
            <w:r w:rsidRPr="00315F34">
              <w:rPr>
                <w:rFonts w:ascii="Times New Roman" w:hAnsi="Times New Roman"/>
                <w:b/>
                <w:bCs/>
              </w:rPr>
              <w:t xml:space="preserve">Раздел 1. </w:t>
            </w:r>
            <w:r w:rsidRPr="005C00CC">
              <w:rPr>
                <w:rFonts w:ascii="Times New Roman" w:hAnsi="Times New Roman"/>
                <w:b/>
                <w:bCs/>
              </w:rPr>
              <w:t>Основы технологии швейного производства</w:t>
            </w:r>
          </w:p>
        </w:tc>
        <w:tc>
          <w:tcPr>
            <w:tcW w:w="737" w:type="pct"/>
            <w:vAlign w:val="center"/>
          </w:tcPr>
          <w:p w14:paraId="614BCA97" w14:textId="77777777" w:rsidR="00AE559C" w:rsidRPr="00C2347C" w:rsidRDefault="00AE559C" w:rsidP="00AE559C">
            <w:pPr>
              <w:suppressAutoHyphens/>
              <w:spacing w:after="0" w:line="240" w:lineRule="auto"/>
              <w:jc w:val="center"/>
              <w:rPr>
                <w:rFonts w:ascii="Times New Roman" w:hAnsi="Times New Roman"/>
                <w:b/>
                <w:bCs/>
              </w:rPr>
            </w:pPr>
            <w:r w:rsidRPr="00AB7888">
              <w:rPr>
                <w:rFonts w:ascii="Times New Roman" w:hAnsi="Times New Roman"/>
                <w:b/>
                <w:bCs/>
              </w:rPr>
              <w:t>16/8</w:t>
            </w:r>
          </w:p>
        </w:tc>
      </w:tr>
      <w:tr w:rsidR="00AE559C" w:rsidRPr="00315F34" w14:paraId="0B5DA41E" w14:textId="77777777" w:rsidTr="00B02DD3">
        <w:tc>
          <w:tcPr>
            <w:tcW w:w="1196" w:type="pct"/>
            <w:vMerge w:val="restart"/>
          </w:tcPr>
          <w:p w14:paraId="499C6C68" w14:textId="77777777" w:rsidR="00AE559C" w:rsidRPr="00315F34" w:rsidRDefault="00AE559C" w:rsidP="00AE559C">
            <w:pPr>
              <w:spacing w:after="0" w:line="240" w:lineRule="auto"/>
              <w:rPr>
                <w:rFonts w:ascii="Times New Roman" w:hAnsi="Times New Roman"/>
                <w:b/>
                <w:bCs/>
              </w:rPr>
            </w:pPr>
            <w:r w:rsidRPr="00891E42">
              <w:rPr>
                <w:rFonts w:ascii="Times New Roman" w:hAnsi="Times New Roman"/>
                <w:b/>
                <w:bCs/>
              </w:rPr>
              <w:t>Тема 1.1. Общие сведения об одежде</w:t>
            </w:r>
          </w:p>
        </w:tc>
        <w:tc>
          <w:tcPr>
            <w:tcW w:w="3067" w:type="pct"/>
          </w:tcPr>
          <w:p w14:paraId="10F7A062" w14:textId="77777777" w:rsidR="00AE559C" w:rsidRPr="00315F34" w:rsidRDefault="00AE559C" w:rsidP="00AE559C">
            <w:pPr>
              <w:spacing w:after="0" w:line="240" w:lineRule="auto"/>
              <w:rPr>
                <w:rFonts w:ascii="Times New Roman" w:hAnsi="Times New Roman"/>
                <w:b/>
              </w:rPr>
            </w:pPr>
            <w:r w:rsidRPr="00315F34">
              <w:rPr>
                <w:rFonts w:ascii="Times New Roman" w:hAnsi="Times New Roman"/>
                <w:b/>
                <w:bCs/>
              </w:rPr>
              <w:t xml:space="preserve">Содержание </w:t>
            </w:r>
          </w:p>
        </w:tc>
        <w:tc>
          <w:tcPr>
            <w:tcW w:w="737" w:type="pct"/>
          </w:tcPr>
          <w:p w14:paraId="06D097D6" w14:textId="77777777" w:rsidR="00AE559C" w:rsidRPr="00940E04" w:rsidRDefault="00AE559C" w:rsidP="00AE559C">
            <w:pPr>
              <w:suppressAutoHyphens/>
              <w:spacing w:after="0" w:line="240" w:lineRule="auto"/>
              <w:jc w:val="center"/>
              <w:rPr>
                <w:rFonts w:ascii="Times New Roman" w:hAnsi="Times New Roman"/>
                <w:b/>
                <w:bCs/>
              </w:rPr>
            </w:pPr>
            <w:r>
              <w:rPr>
                <w:rFonts w:ascii="Times New Roman" w:hAnsi="Times New Roman"/>
                <w:b/>
                <w:bCs/>
              </w:rPr>
              <w:t>6/4</w:t>
            </w:r>
          </w:p>
        </w:tc>
      </w:tr>
      <w:tr w:rsidR="00AE559C" w:rsidRPr="00315F34" w14:paraId="4EE6639B" w14:textId="77777777" w:rsidTr="00B02DD3">
        <w:tc>
          <w:tcPr>
            <w:tcW w:w="1196" w:type="pct"/>
            <w:vMerge/>
          </w:tcPr>
          <w:p w14:paraId="226DCF4B" w14:textId="77777777" w:rsidR="00AE559C" w:rsidRPr="00315F34" w:rsidRDefault="00AE559C" w:rsidP="00AE559C">
            <w:pPr>
              <w:spacing w:after="0" w:line="240" w:lineRule="auto"/>
              <w:rPr>
                <w:rFonts w:ascii="Times New Roman" w:hAnsi="Times New Roman"/>
                <w:b/>
                <w:bCs/>
              </w:rPr>
            </w:pPr>
          </w:p>
        </w:tc>
        <w:tc>
          <w:tcPr>
            <w:tcW w:w="3067" w:type="pct"/>
          </w:tcPr>
          <w:p w14:paraId="69B63328" w14:textId="77777777" w:rsidR="00AE559C" w:rsidRPr="005C00CC" w:rsidRDefault="00AE559C" w:rsidP="00AE559C">
            <w:pPr>
              <w:suppressAutoHyphens/>
              <w:spacing w:after="0" w:line="240" w:lineRule="auto"/>
              <w:jc w:val="both"/>
              <w:rPr>
                <w:rFonts w:ascii="Times New Roman" w:hAnsi="Times New Roman"/>
                <w:b/>
              </w:rPr>
            </w:pPr>
            <w:r w:rsidRPr="005C00CC">
              <w:rPr>
                <w:rFonts w:ascii="Times New Roman" w:hAnsi="Times New Roman"/>
                <w:b/>
              </w:rPr>
              <w:t xml:space="preserve">1. </w:t>
            </w:r>
            <w:r w:rsidRPr="005C00CC">
              <w:rPr>
                <w:rFonts w:ascii="Times New Roman" w:hAnsi="Times New Roman"/>
                <w:bCs/>
              </w:rPr>
              <w:t>Указывается перечень дидактических единиц темы, каждая из которых отражена в перечне осваиваемых знаний</w:t>
            </w:r>
          </w:p>
        </w:tc>
        <w:tc>
          <w:tcPr>
            <w:tcW w:w="737" w:type="pct"/>
            <w:vMerge w:val="restart"/>
            <w:vAlign w:val="center"/>
          </w:tcPr>
          <w:p w14:paraId="0DD5673E" w14:textId="77777777" w:rsidR="00AE559C" w:rsidRPr="001D18BB" w:rsidRDefault="00AE559C" w:rsidP="00AE559C">
            <w:pPr>
              <w:suppressAutoHyphens/>
              <w:spacing w:after="0" w:line="240" w:lineRule="auto"/>
              <w:jc w:val="center"/>
              <w:rPr>
                <w:rFonts w:ascii="Times New Roman" w:hAnsi="Times New Roman"/>
                <w:bCs/>
              </w:rPr>
            </w:pPr>
            <w:r w:rsidRPr="001D18BB">
              <w:rPr>
                <w:rFonts w:ascii="Times New Roman" w:hAnsi="Times New Roman"/>
                <w:bCs/>
              </w:rPr>
              <w:t>2</w:t>
            </w:r>
          </w:p>
        </w:tc>
      </w:tr>
      <w:tr w:rsidR="00AE559C" w:rsidRPr="00315F34" w14:paraId="01755501" w14:textId="77777777" w:rsidTr="00B02DD3">
        <w:tc>
          <w:tcPr>
            <w:tcW w:w="1196" w:type="pct"/>
            <w:vMerge/>
          </w:tcPr>
          <w:p w14:paraId="7787FFFB" w14:textId="77777777" w:rsidR="00AE559C" w:rsidRPr="00315F34" w:rsidRDefault="00AE559C" w:rsidP="00AE559C">
            <w:pPr>
              <w:spacing w:after="0" w:line="240" w:lineRule="auto"/>
              <w:rPr>
                <w:rFonts w:ascii="Times New Roman" w:hAnsi="Times New Roman"/>
                <w:b/>
                <w:bCs/>
              </w:rPr>
            </w:pPr>
          </w:p>
        </w:tc>
        <w:tc>
          <w:tcPr>
            <w:tcW w:w="3067" w:type="pct"/>
          </w:tcPr>
          <w:p w14:paraId="377435BF" w14:textId="77777777" w:rsidR="00AE559C" w:rsidRPr="005C00CC" w:rsidRDefault="00AE559C" w:rsidP="00AE559C">
            <w:pPr>
              <w:suppressAutoHyphens/>
              <w:spacing w:after="0" w:line="240" w:lineRule="auto"/>
              <w:jc w:val="both"/>
              <w:rPr>
                <w:rFonts w:ascii="Times New Roman" w:hAnsi="Times New Roman"/>
                <w:b/>
              </w:rPr>
            </w:pPr>
            <w:r w:rsidRPr="005C00CC">
              <w:rPr>
                <w:rFonts w:ascii="Times New Roman" w:hAnsi="Times New Roman"/>
                <w:b/>
                <w:bCs/>
              </w:rPr>
              <w:t>2</w:t>
            </w:r>
            <w:r>
              <w:rPr>
                <w:rFonts w:ascii="Times New Roman" w:hAnsi="Times New Roman"/>
              </w:rPr>
              <w:t>.</w:t>
            </w:r>
            <w:r w:rsidRPr="005C00CC">
              <w:rPr>
                <w:rFonts w:ascii="Times New Roman" w:hAnsi="Times New Roman"/>
              </w:rPr>
              <w:t xml:space="preserve">Классификация одежды. Детали кроя одежды, направление нитей основы и допустимые отклонения, наименования срезов деталей. </w:t>
            </w:r>
          </w:p>
        </w:tc>
        <w:tc>
          <w:tcPr>
            <w:tcW w:w="737" w:type="pct"/>
            <w:vMerge/>
            <w:vAlign w:val="center"/>
          </w:tcPr>
          <w:p w14:paraId="003EBA15" w14:textId="77777777" w:rsidR="00AE559C" w:rsidRPr="00A024BA" w:rsidRDefault="00AE559C" w:rsidP="00AE559C">
            <w:pPr>
              <w:suppressAutoHyphens/>
              <w:spacing w:after="0" w:line="240" w:lineRule="auto"/>
              <w:jc w:val="center"/>
              <w:rPr>
                <w:rFonts w:ascii="Times New Roman" w:hAnsi="Times New Roman"/>
                <w:b/>
              </w:rPr>
            </w:pPr>
          </w:p>
        </w:tc>
      </w:tr>
      <w:tr w:rsidR="00AE559C" w:rsidRPr="00315F34" w14:paraId="06ABB433" w14:textId="77777777" w:rsidTr="00B02DD3">
        <w:tc>
          <w:tcPr>
            <w:tcW w:w="1196" w:type="pct"/>
            <w:vMerge/>
          </w:tcPr>
          <w:p w14:paraId="0D4AC2A3" w14:textId="77777777" w:rsidR="00AE559C" w:rsidRPr="00315F34" w:rsidRDefault="00AE559C" w:rsidP="00AE559C">
            <w:pPr>
              <w:spacing w:after="0" w:line="240" w:lineRule="auto"/>
              <w:rPr>
                <w:rFonts w:ascii="Times New Roman" w:hAnsi="Times New Roman"/>
                <w:b/>
                <w:bCs/>
              </w:rPr>
            </w:pPr>
          </w:p>
        </w:tc>
        <w:tc>
          <w:tcPr>
            <w:tcW w:w="3067" w:type="pct"/>
          </w:tcPr>
          <w:p w14:paraId="08199CB4" w14:textId="7B6F0AE4" w:rsidR="00AE559C" w:rsidRPr="005C00CC" w:rsidRDefault="00AE559C" w:rsidP="00AE559C">
            <w:pPr>
              <w:suppressAutoHyphens/>
              <w:spacing w:after="0" w:line="240" w:lineRule="auto"/>
              <w:jc w:val="both"/>
              <w:rPr>
                <w:rFonts w:ascii="Times New Roman" w:hAnsi="Times New Roman"/>
                <w:b/>
              </w:rPr>
            </w:pPr>
            <w:r w:rsidRPr="005C00CC">
              <w:rPr>
                <w:rFonts w:ascii="Times New Roman" w:hAnsi="Times New Roman"/>
                <w:b/>
                <w:bCs/>
              </w:rPr>
              <w:t>3.</w:t>
            </w:r>
            <w:r w:rsidRPr="005C00CC">
              <w:rPr>
                <w:rFonts w:ascii="Times New Roman" w:hAnsi="Times New Roman"/>
              </w:rPr>
              <w:t>Нормативно-техническая документация на изготовление одежды.</w:t>
            </w:r>
            <w:r w:rsidR="00A17280">
              <w:rPr>
                <w:rFonts w:ascii="Times New Roman" w:hAnsi="Times New Roman"/>
              </w:rPr>
              <w:t xml:space="preserve"> </w:t>
            </w:r>
            <w:r w:rsidRPr="005C00CC">
              <w:rPr>
                <w:rFonts w:ascii="Times New Roman" w:hAnsi="Times New Roman"/>
                <w:color w:val="000000"/>
              </w:rPr>
              <w:t>Требования, предъявляемые к одежде.</w:t>
            </w:r>
          </w:p>
        </w:tc>
        <w:tc>
          <w:tcPr>
            <w:tcW w:w="737" w:type="pct"/>
            <w:vMerge/>
            <w:vAlign w:val="center"/>
          </w:tcPr>
          <w:p w14:paraId="599D6800" w14:textId="77777777" w:rsidR="00AE559C" w:rsidRPr="00A024BA" w:rsidRDefault="00AE559C" w:rsidP="00AE559C">
            <w:pPr>
              <w:suppressAutoHyphens/>
              <w:spacing w:after="0" w:line="240" w:lineRule="auto"/>
              <w:jc w:val="center"/>
              <w:rPr>
                <w:rFonts w:ascii="Times New Roman" w:hAnsi="Times New Roman"/>
                <w:b/>
              </w:rPr>
            </w:pPr>
          </w:p>
        </w:tc>
      </w:tr>
      <w:tr w:rsidR="00AE559C" w:rsidRPr="00315F34" w14:paraId="46DF0DA1" w14:textId="77777777" w:rsidTr="00B02DD3">
        <w:tc>
          <w:tcPr>
            <w:tcW w:w="1196" w:type="pct"/>
            <w:vMerge/>
          </w:tcPr>
          <w:p w14:paraId="042CC719" w14:textId="77777777" w:rsidR="00AE559C" w:rsidRPr="00315F34" w:rsidRDefault="00AE559C" w:rsidP="00AE559C">
            <w:pPr>
              <w:spacing w:after="0" w:line="240" w:lineRule="auto"/>
              <w:rPr>
                <w:rFonts w:ascii="Times New Roman" w:hAnsi="Times New Roman"/>
                <w:b/>
                <w:bCs/>
              </w:rPr>
            </w:pPr>
          </w:p>
        </w:tc>
        <w:tc>
          <w:tcPr>
            <w:tcW w:w="3067" w:type="pct"/>
          </w:tcPr>
          <w:p w14:paraId="44DEB0E5" w14:textId="52F6022D" w:rsidR="00AE559C" w:rsidRPr="005C00CC" w:rsidRDefault="00AE559C" w:rsidP="00AE559C">
            <w:pPr>
              <w:suppressAutoHyphens/>
              <w:spacing w:after="0" w:line="240" w:lineRule="auto"/>
              <w:jc w:val="both"/>
              <w:rPr>
                <w:rFonts w:ascii="Times New Roman" w:hAnsi="Times New Roman"/>
                <w:b/>
              </w:rPr>
            </w:pPr>
            <w:r w:rsidRPr="005C00CC">
              <w:rPr>
                <w:rFonts w:ascii="Times New Roman" w:hAnsi="Times New Roman"/>
                <w:b/>
                <w:bCs/>
              </w:rPr>
              <w:t>4.</w:t>
            </w:r>
            <w:r w:rsidRPr="005C00CC">
              <w:rPr>
                <w:rFonts w:ascii="Times New Roman" w:hAnsi="Times New Roman"/>
              </w:rPr>
              <w:t>Этапы и виды работ при производстве одежды.</w:t>
            </w:r>
            <w:r w:rsidR="00A17280">
              <w:rPr>
                <w:rFonts w:ascii="Times New Roman" w:hAnsi="Times New Roman"/>
              </w:rPr>
              <w:t xml:space="preserve"> </w:t>
            </w:r>
          </w:p>
        </w:tc>
        <w:tc>
          <w:tcPr>
            <w:tcW w:w="737" w:type="pct"/>
            <w:vMerge/>
            <w:vAlign w:val="center"/>
          </w:tcPr>
          <w:p w14:paraId="2E351E7B" w14:textId="77777777" w:rsidR="00AE559C" w:rsidRPr="00A024BA" w:rsidRDefault="00AE559C" w:rsidP="00AE559C">
            <w:pPr>
              <w:suppressAutoHyphens/>
              <w:spacing w:after="0" w:line="240" w:lineRule="auto"/>
              <w:jc w:val="center"/>
              <w:rPr>
                <w:rFonts w:ascii="Times New Roman" w:hAnsi="Times New Roman"/>
                <w:b/>
              </w:rPr>
            </w:pPr>
          </w:p>
        </w:tc>
      </w:tr>
      <w:tr w:rsidR="00AE559C" w:rsidRPr="00315F34" w14:paraId="0E35A0ED" w14:textId="77777777" w:rsidTr="00B02DD3">
        <w:trPr>
          <w:trHeight w:val="413"/>
        </w:trPr>
        <w:tc>
          <w:tcPr>
            <w:tcW w:w="1196" w:type="pct"/>
            <w:vMerge/>
          </w:tcPr>
          <w:p w14:paraId="761AB51F" w14:textId="77777777" w:rsidR="00AE559C" w:rsidRPr="00315F34" w:rsidRDefault="00AE559C" w:rsidP="00AE559C">
            <w:pPr>
              <w:spacing w:after="0" w:line="240" w:lineRule="auto"/>
              <w:rPr>
                <w:rFonts w:ascii="Times New Roman" w:hAnsi="Times New Roman"/>
                <w:b/>
                <w:bCs/>
              </w:rPr>
            </w:pPr>
          </w:p>
        </w:tc>
        <w:tc>
          <w:tcPr>
            <w:tcW w:w="3067" w:type="pct"/>
          </w:tcPr>
          <w:p w14:paraId="79A36C15" w14:textId="77777777" w:rsidR="00AE559C" w:rsidRPr="00315F34" w:rsidRDefault="00AE559C" w:rsidP="00AE559C">
            <w:pPr>
              <w:suppressAutoHyphens/>
              <w:spacing w:after="0" w:line="240" w:lineRule="auto"/>
              <w:jc w:val="both"/>
              <w:rPr>
                <w:rFonts w:ascii="Times New Roman" w:hAnsi="Times New Roman"/>
                <w:b/>
              </w:rPr>
            </w:pPr>
            <w:r w:rsidRPr="00315F34">
              <w:rPr>
                <w:rFonts w:ascii="Times New Roman" w:hAnsi="Times New Roman"/>
                <w:b/>
                <w:bCs/>
              </w:rPr>
              <w:t>В том числе практических занятий и лабораторных работ</w:t>
            </w:r>
          </w:p>
        </w:tc>
        <w:tc>
          <w:tcPr>
            <w:tcW w:w="737" w:type="pct"/>
            <w:vAlign w:val="center"/>
          </w:tcPr>
          <w:p w14:paraId="0D764B5B" w14:textId="77777777" w:rsidR="00AE559C" w:rsidRPr="00A024BA" w:rsidRDefault="00AE559C" w:rsidP="00AE559C">
            <w:pPr>
              <w:suppressAutoHyphens/>
              <w:spacing w:after="0" w:line="240" w:lineRule="auto"/>
              <w:jc w:val="center"/>
              <w:rPr>
                <w:rFonts w:ascii="Times New Roman" w:hAnsi="Times New Roman"/>
                <w:b/>
              </w:rPr>
            </w:pPr>
            <w:r>
              <w:rPr>
                <w:rFonts w:ascii="Times New Roman" w:hAnsi="Times New Roman"/>
                <w:b/>
              </w:rPr>
              <w:t>4</w:t>
            </w:r>
          </w:p>
        </w:tc>
      </w:tr>
      <w:tr w:rsidR="00AE559C" w:rsidRPr="00315F34" w14:paraId="065D62A3" w14:textId="77777777" w:rsidTr="00B02DD3">
        <w:trPr>
          <w:trHeight w:val="399"/>
        </w:trPr>
        <w:tc>
          <w:tcPr>
            <w:tcW w:w="1196" w:type="pct"/>
            <w:vMerge/>
          </w:tcPr>
          <w:p w14:paraId="3A6B66C9" w14:textId="77777777" w:rsidR="00AE559C" w:rsidRPr="00315F34" w:rsidRDefault="00AE559C" w:rsidP="00AE559C">
            <w:pPr>
              <w:spacing w:after="0" w:line="240" w:lineRule="auto"/>
              <w:rPr>
                <w:rFonts w:ascii="Times New Roman" w:hAnsi="Times New Roman"/>
                <w:b/>
                <w:bCs/>
              </w:rPr>
            </w:pPr>
          </w:p>
        </w:tc>
        <w:tc>
          <w:tcPr>
            <w:tcW w:w="3067" w:type="pct"/>
          </w:tcPr>
          <w:p w14:paraId="4552F9D2" w14:textId="77777777" w:rsidR="00AE559C" w:rsidRPr="00A024BA" w:rsidRDefault="00AE559C" w:rsidP="00F809DA">
            <w:pPr>
              <w:numPr>
                <w:ilvl w:val="0"/>
                <w:numId w:val="45"/>
              </w:numPr>
              <w:suppressAutoHyphens/>
              <w:spacing w:after="0" w:line="240" w:lineRule="auto"/>
              <w:jc w:val="both"/>
              <w:rPr>
                <w:rFonts w:ascii="Times New Roman" w:hAnsi="Times New Roman"/>
                <w:b/>
              </w:rPr>
            </w:pPr>
            <w:r w:rsidRPr="00A024BA">
              <w:rPr>
                <w:rFonts w:ascii="Times New Roman" w:hAnsi="Times New Roman"/>
              </w:rPr>
              <w:t>Детали кроя верхней одежды</w:t>
            </w:r>
          </w:p>
        </w:tc>
        <w:tc>
          <w:tcPr>
            <w:tcW w:w="737" w:type="pct"/>
            <w:vAlign w:val="center"/>
          </w:tcPr>
          <w:p w14:paraId="1B46CE19" w14:textId="77777777" w:rsidR="00AE559C" w:rsidRPr="00A024BA" w:rsidRDefault="00AE559C" w:rsidP="00AE559C">
            <w:pPr>
              <w:suppressAutoHyphens/>
              <w:spacing w:after="0" w:line="240" w:lineRule="auto"/>
              <w:jc w:val="center"/>
              <w:rPr>
                <w:rFonts w:ascii="Times New Roman" w:hAnsi="Times New Roman"/>
              </w:rPr>
            </w:pPr>
            <w:r>
              <w:rPr>
                <w:rFonts w:ascii="Times New Roman" w:hAnsi="Times New Roman"/>
              </w:rPr>
              <w:t>4</w:t>
            </w:r>
          </w:p>
        </w:tc>
      </w:tr>
      <w:tr w:rsidR="00AE559C" w:rsidRPr="00315F34" w14:paraId="1EB2D8DB" w14:textId="77777777" w:rsidTr="00B02DD3">
        <w:trPr>
          <w:trHeight w:val="461"/>
        </w:trPr>
        <w:tc>
          <w:tcPr>
            <w:tcW w:w="1196" w:type="pct"/>
            <w:vMerge w:val="restart"/>
          </w:tcPr>
          <w:p w14:paraId="479DBA9E" w14:textId="40595A73" w:rsidR="00AE559C" w:rsidRPr="00A024BA" w:rsidRDefault="00AE559C" w:rsidP="00AE559C">
            <w:pPr>
              <w:spacing w:after="0" w:line="240" w:lineRule="auto"/>
              <w:rPr>
                <w:rFonts w:ascii="Times New Roman" w:hAnsi="Times New Roman"/>
              </w:rPr>
            </w:pPr>
            <w:r w:rsidRPr="00A024BA">
              <w:rPr>
                <w:rFonts w:ascii="Times New Roman" w:hAnsi="Times New Roman"/>
                <w:b/>
                <w:bCs/>
              </w:rPr>
              <w:t>Тема 1.2.</w:t>
            </w:r>
            <w:r w:rsidR="002B791B">
              <w:rPr>
                <w:rFonts w:ascii="Times New Roman" w:hAnsi="Times New Roman"/>
                <w:b/>
                <w:bCs/>
              </w:rPr>
              <w:t xml:space="preserve"> </w:t>
            </w:r>
            <w:r w:rsidRPr="00A024BA">
              <w:rPr>
                <w:rFonts w:ascii="Times New Roman" w:hAnsi="Times New Roman"/>
                <w:b/>
                <w:bCs/>
              </w:rPr>
              <w:t>Ниточные способы соединения деталей одежды</w:t>
            </w:r>
          </w:p>
        </w:tc>
        <w:tc>
          <w:tcPr>
            <w:tcW w:w="3067" w:type="pct"/>
          </w:tcPr>
          <w:p w14:paraId="090D0A1B" w14:textId="77777777" w:rsidR="00AE559C" w:rsidRPr="00315F34" w:rsidRDefault="00AE559C" w:rsidP="00AE559C">
            <w:pPr>
              <w:suppressAutoHyphens/>
              <w:spacing w:after="0" w:line="240" w:lineRule="auto"/>
              <w:rPr>
                <w:rFonts w:ascii="Times New Roman" w:hAnsi="Times New Roman"/>
                <w:b/>
              </w:rPr>
            </w:pPr>
            <w:r w:rsidRPr="00315F34">
              <w:rPr>
                <w:rFonts w:ascii="Times New Roman" w:hAnsi="Times New Roman"/>
                <w:b/>
                <w:bCs/>
              </w:rPr>
              <w:t xml:space="preserve">Содержание </w:t>
            </w:r>
          </w:p>
        </w:tc>
        <w:tc>
          <w:tcPr>
            <w:tcW w:w="737" w:type="pct"/>
            <w:vAlign w:val="center"/>
          </w:tcPr>
          <w:p w14:paraId="544964F4" w14:textId="77777777" w:rsidR="00AE559C" w:rsidRPr="00A024BA" w:rsidRDefault="00AE559C" w:rsidP="00AE559C">
            <w:pPr>
              <w:suppressAutoHyphens/>
              <w:spacing w:after="0" w:line="240" w:lineRule="auto"/>
              <w:jc w:val="center"/>
              <w:rPr>
                <w:rFonts w:ascii="Times New Roman" w:hAnsi="Times New Roman"/>
                <w:b/>
              </w:rPr>
            </w:pPr>
            <w:r>
              <w:rPr>
                <w:rFonts w:ascii="Times New Roman" w:hAnsi="Times New Roman"/>
                <w:b/>
              </w:rPr>
              <w:t>6/4</w:t>
            </w:r>
          </w:p>
        </w:tc>
      </w:tr>
      <w:tr w:rsidR="00AE559C" w:rsidRPr="00315F34" w14:paraId="4CED7000" w14:textId="77777777" w:rsidTr="00B02DD3">
        <w:tc>
          <w:tcPr>
            <w:tcW w:w="1196" w:type="pct"/>
            <w:vMerge/>
          </w:tcPr>
          <w:p w14:paraId="4E3618D5" w14:textId="77777777" w:rsidR="00AE559C" w:rsidRPr="00315F34" w:rsidRDefault="00AE559C" w:rsidP="00AE559C">
            <w:pPr>
              <w:spacing w:after="0" w:line="240" w:lineRule="auto"/>
              <w:rPr>
                <w:rFonts w:ascii="Times New Roman" w:hAnsi="Times New Roman"/>
                <w:b/>
                <w:bCs/>
              </w:rPr>
            </w:pPr>
          </w:p>
        </w:tc>
        <w:tc>
          <w:tcPr>
            <w:tcW w:w="3067" w:type="pct"/>
          </w:tcPr>
          <w:p w14:paraId="0C6383F7" w14:textId="77777777" w:rsidR="00AE559C" w:rsidRPr="008F5F21" w:rsidRDefault="00AE559C" w:rsidP="00AE559C">
            <w:pPr>
              <w:suppressAutoHyphens/>
              <w:spacing w:after="0" w:line="240" w:lineRule="auto"/>
              <w:rPr>
                <w:rFonts w:ascii="Times New Roman" w:hAnsi="Times New Roman"/>
                <w:b/>
              </w:rPr>
            </w:pPr>
            <w:r w:rsidRPr="008F5F21">
              <w:rPr>
                <w:rFonts w:ascii="Times New Roman" w:hAnsi="Times New Roman"/>
                <w:b/>
                <w:bCs/>
              </w:rPr>
              <w:t>1</w:t>
            </w:r>
            <w:r>
              <w:rPr>
                <w:rFonts w:ascii="Times New Roman" w:hAnsi="Times New Roman"/>
              </w:rPr>
              <w:t>.</w:t>
            </w:r>
            <w:r w:rsidRPr="008F5F21">
              <w:rPr>
                <w:rFonts w:ascii="Times New Roman" w:hAnsi="Times New Roman"/>
              </w:rPr>
              <w:t>Виды и терминология ручных работ. Понятие о стежках, строчках и швах. Классификация ручных стежков и строчек, их графическое изображение.</w:t>
            </w:r>
          </w:p>
        </w:tc>
        <w:tc>
          <w:tcPr>
            <w:tcW w:w="737" w:type="pct"/>
            <w:vMerge w:val="restart"/>
            <w:vAlign w:val="center"/>
          </w:tcPr>
          <w:p w14:paraId="60CA5360" w14:textId="77777777" w:rsidR="00AE559C" w:rsidRPr="001D18BB" w:rsidRDefault="00AE559C" w:rsidP="00AE559C">
            <w:pPr>
              <w:suppressAutoHyphens/>
              <w:spacing w:after="0" w:line="240" w:lineRule="auto"/>
              <w:jc w:val="center"/>
              <w:rPr>
                <w:rFonts w:ascii="Times New Roman" w:hAnsi="Times New Roman"/>
                <w:bCs/>
              </w:rPr>
            </w:pPr>
            <w:r>
              <w:rPr>
                <w:rFonts w:ascii="Times New Roman" w:hAnsi="Times New Roman"/>
                <w:bCs/>
              </w:rPr>
              <w:t>2</w:t>
            </w:r>
          </w:p>
        </w:tc>
      </w:tr>
      <w:tr w:rsidR="00AE559C" w:rsidRPr="00315F34" w14:paraId="2AAB509E" w14:textId="77777777" w:rsidTr="00B02DD3">
        <w:tc>
          <w:tcPr>
            <w:tcW w:w="1196" w:type="pct"/>
            <w:vMerge/>
          </w:tcPr>
          <w:p w14:paraId="4BEE9FF1" w14:textId="77777777" w:rsidR="00AE559C" w:rsidRPr="00315F34" w:rsidRDefault="00AE559C" w:rsidP="00AE559C">
            <w:pPr>
              <w:spacing w:after="0" w:line="240" w:lineRule="auto"/>
              <w:rPr>
                <w:rFonts w:ascii="Times New Roman" w:hAnsi="Times New Roman"/>
                <w:b/>
                <w:bCs/>
              </w:rPr>
            </w:pPr>
          </w:p>
        </w:tc>
        <w:tc>
          <w:tcPr>
            <w:tcW w:w="3067" w:type="pct"/>
          </w:tcPr>
          <w:p w14:paraId="1C7AC8A1" w14:textId="77777777" w:rsidR="00AE559C" w:rsidRPr="008F5F21" w:rsidRDefault="00AE559C" w:rsidP="00AE559C">
            <w:pPr>
              <w:suppressAutoHyphens/>
              <w:spacing w:after="0" w:line="240" w:lineRule="auto"/>
              <w:rPr>
                <w:rFonts w:ascii="Times New Roman" w:hAnsi="Times New Roman"/>
                <w:b/>
              </w:rPr>
            </w:pPr>
            <w:r w:rsidRPr="008F5F21">
              <w:rPr>
                <w:rFonts w:ascii="Times New Roman" w:hAnsi="Times New Roman"/>
                <w:b/>
                <w:bCs/>
              </w:rPr>
              <w:t>2.</w:t>
            </w:r>
            <w:r w:rsidRPr="008F5F21">
              <w:rPr>
                <w:rFonts w:ascii="Times New Roman" w:hAnsi="Times New Roman"/>
              </w:rPr>
              <w:t>Виды и терминология машинных работ. Классификация машинных строчек и швов, их графическое изображение. ТУ и требования к качеству выполнения машинных швов.</w:t>
            </w:r>
          </w:p>
        </w:tc>
        <w:tc>
          <w:tcPr>
            <w:tcW w:w="737" w:type="pct"/>
            <w:vMerge/>
            <w:vAlign w:val="center"/>
          </w:tcPr>
          <w:p w14:paraId="2D6F876E" w14:textId="77777777" w:rsidR="00AE559C" w:rsidRPr="00A024BA" w:rsidRDefault="00AE559C" w:rsidP="00AE559C">
            <w:pPr>
              <w:suppressAutoHyphens/>
              <w:spacing w:after="0" w:line="240" w:lineRule="auto"/>
              <w:jc w:val="center"/>
              <w:rPr>
                <w:rFonts w:ascii="Times New Roman" w:hAnsi="Times New Roman"/>
                <w:b/>
              </w:rPr>
            </w:pPr>
          </w:p>
        </w:tc>
      </w:tr>
      <w:tr w:rsidR="00AE559C" w:rsidRPr="00315F34" w14:paraId="0A9B195D" w14:textId="77777777" w:rsidTr="00B02DD3">
        <w:tc>
          <w:tcPr>
            <w:tcW w:w="1196" w:type="pct"/>
            <w:vMerge/>
          </w:tcPr>
          <w:p w14:paraId="09408615" w14:textId="77777777" w:rsidR="00AE559C" w:rsidRPr="00315F34" w:rsidRDefault="00AE559C" w:rsidP="00AE559C">
            <w:pPr>
              <w:spacing w:after="0" w:line="240" w:lineRule="auto"/>
              <w:rPr>
                <w:rFonts w:ascii="Times New Roman" w:hAnsi="Times New Roman"/>
                <w:b/>
                <w:bCs/>
              </w:rPr>
            </w:pPr>
          </w:p>
        </w:tc>
        <w:tc>
          <w:tcPr>
            <w:tcW w:w="3067" w:type="pct"/>
          </w:tcPr>
          <w:p w14:paraId="0B648E73" w14:textId="77777777" w:rsidR="00AE559C" w:rsidRPr="008F5F21" w:rsidRDefault="00AE559C" w:rsidP="00AE559C">
            <w:pPr>
              <w:suppressAutoHyphens/>
              <w:spacing w:after="0" w:line="240" w:lineRule="auto"/>
              <w:rPr>
                <w:rFonts w:ascii="Times New Roman" w:hAnsi="Times New Roman"/>
                <w:b/>
              </w:rPr>
            </w:pPr>
            <w:r w:rsidRPr="008F5F21">
              <w:rPr>
                <w:rFonts w:ascii="Times New Roman" w:hAnsi="Times New Roman"/>
                <w:b/>
                <w:bCs/>
              </w:rPr>
              <w:t>3</w:t>
            </w:r>
            <w:r>
              <w:rPr>
                <w:rFonts w:ascii="Times New Roman" w:hAnsi="Times New Roman"/>
              </w:rPr>
              <w:t>.</w:t>
            </w:r>
            <w:r w:rsidRPr="008F5F21">
              <w:rPr>
                <w:rFonts w:ascii="Times New Roman" w:hAnsi="Times New Roman"/>
              </w:rPr>
              <w:t>Оборудование для выполнения ниточных швов неавтоматического и полуавтоматического действия</w:t>
            </w:r>
          </w:p>
        </w:tc>
        <w:tc>
          <w:tcPr>
            <w:tcW w:w="737" w:type="pct"/>
            <w:vMerge/>
            <w:vAlign w:val="center"/>
          </w:tcPr>
          <w:p w14:paraId="2BB99BCF" w14:textId="77777777" w:rsidR="00AE559C" w:rsidRPr="00A024BA" w:rsidRDefault="00AE559C" w:rsidP="00AE559C">
            <w:pPr>
              <w:suppressAutoHyphens/>
              <w:spacing w:after="0" w:line="240" w:lineRule="auto"/>
              <w:jc w:val="center"/>
              <w:rPr>
                <w:rFonts w:ascii="Times New Roman" w:hAnsi="Times New Roman"/>
                <w:b/>
              </w:rPr>
            </w:pPr>
          </w:p>
        </w:tc>
      </w:tr>
      <w:tr w:rsidR="00AE559C" w:rsidRPr="00315F34" w14:paraId="496598E4" w14:textId="77777777" w:rsidTr="00B02DD3">
        <w:tc>
          <w:tcPr>
            <w:tcW w:w="1196" w:type="pct"/>
            <w:vMerge/>
          </w:tcPr>
          <w:p w14:paraId="7B28AAFF" w14:textId="77777777" w:rsidR="00AE559C" w:rsidRPr="00315F34" w:rsidRDefault="00AE559C" w:rsidP="00AE559C">
            <w:pPr>
              <w:spacing w:after="0" w:line="240" w:lineRule="auto"/>
              <w:rPr>
                <w:rFonts w:ascii="Times New Roman" w:hAnsi="Times New Roman"/>
                <w:b/>
                <w:bCs/>
              </w:rPr>
            </w:pPr>
          </w:p>
        </w:tc>
        <w:tc>
          <w:tcPr>
            <w:tcW w:w="3067" w:type="pct"/>
          </w:tcPr>
          <w:p w14:paraId="6234EAE7" w14:textId="77777777" w:rsidR="00AE559C" w:rsidRPr="008F5F21" w:rsidRDefault="00AE559C" w:rsidP="00AE559C">
            <w:pPr>
              <w:suppressAutoHyphens/>
              <w:spacing w:after="0" w:line="240" w:lineRule="auto"/>
              <w:rPr>
                <w:rFonts w:ascii="Times New Roman" w:hAnsi="Times New Roman"/>
                <w:b/>
              </w:rPr>
            </w:pPr>
            <w:r w:rsidRPr="008F5F21">
              <w:rPr>
                <w:rFonts w:ascii="Times New Roman" w:hAnsi="Times New Roman"/>
                <w:b/>
                <w:bCs/>
              </w:rPr>
              <w:t>4.</w:t>
            </w:r>
            <w:r w:rsidRPr="008F5F21">
              <w:rPr>
                <w:rFonts w:ascii="Times New Roman" w:hAnsi="Times New Roman"/>
              </w:rPr>
              <w:t>Средства малой механизации</w:t>
            </w:r>
          </w:p>
        </w:tc>
        <w:tc>
          <w:tcPr>
            <w:tcW w:w="737" w:type="pct"/>
            <w:vMerge/>
            <w:vAlign w:val="center"/>
          </w:tcPr>
          <w:p w14:paraId="232479E9" w14:textId="77777777" w:rsidR="00AE559C" w:rsidRPr="00A024BA" w:rsidRDefault="00AE559C" w:rsidP="00AE559C">
            <w:pPr>
              <w:suppressAutoHyphens/>
              <w:spacing w:after="0" w:line="240" w:lineRule="auto"/>
              <w:jc w:val="center"/>
              <w:rPr>
                <w:rFonts w:ascii="Times New Roman" w:hAnsi="Times New Roman"/>
                <w:b/>
              </w:rPr>
            </w:pPr>
          </w:p>
        </w:tc>
      </w:tr>
      <w:tr w:rsidR="00AE559C" w:rsidRPr="00315F34" w14:paraId="4433AB7E" w14:textId="77777777" w:rsidTr="00B02DD3">
        <w:tc>
          <w:tcPr>
            <w:tcW w:w="1196" w:type="pct"/>
            <w:vMerge/>
          </w:tcPr>
          <w:p w14:paraId="59A733F9" w14:textId="77777777" w:rsidR="00AE559C" w:rsidRPr="00315F34" w:rsidRDefault="00AE559C" w:rsidP="00AE559C">
            <w:pPr>
              <w:spacing w:after="0" w:line="240" w:lineRule="auto"/>
              <w:rPr>
                <w:rFonts w:ascii="Times New Roman" w:hAnsi="Times New Roman"/>
                <w:b/>
                <w:bCs/>
              </w:rPr>
            </w:pPr>
          </w:p>
        </w:tc>
        <w:tc>
          <w:tcPr>
            <w:tcW w:w="3067" w:type="pct"/>
          </w:tcPr>
          <w:p w14:paraId="7E81CCCB" w14:textId="77777777" w:rsidR="00AE559C" w:rsidRPr="008F5F21" w:rsidRDefault="00AE559C" w:rsidP="00AE559C">
            <w:pPr>
              <w:suppressAutoHyphens/>
              <w:spacing w:after="0" w:line="240" w:lineRule="auto"/>
              <w:rPr>
                <w:rFonts w:ascii="Times New Roman" w:hAnsi="Times New Roman"/>
                <w:b/>
              </w:rPr>
            </w:pPr>
            <w:r w:rsidRPr="008F5F21">
              <w:rPr>
                <w:rFonts w:ascii="Times New Roman" w:hAnsi="Times New Roman"/>
                <w:b/>
                <w:bCs/>
              </w:rPr>
              <w:t>5.</w:t>
            </w:r>
            <w:r w:rsidRPr="008F5F21">
              <w:rPr>
                <w:rFonts w:ascii="Times New Roman" w:hAnsi="Times New Roman"/>
              </w:rPr>
              <w:t>Техника безопасности и охрана труда</w:t>
            </w:r>
          </w:p>
        </w:tc>
        <w:tc>
          <w:tcPr>
            <w:tcW w:w="737" w:type="pct"/>
            <w:vMerge/>
            <w:vAlign w:val="center"/>
          </w:tcPr>
          <w:p w14:paraId="549A72D1" w14:textId="77777777" w:rsidR="00AE559C" w:rsidRPr="00A024BA" w:rsidRDefault="00AE559C" w:rsidP="00AE559C">
            <w:pPr>
              <w:suppressAutoHyphens/>
              <w:spacing w:after="0" w:line="240" w:lineRule="auto"/>
              <w:jc w:val="center"/>
              <w:rPr>
                <w:rFonts w:ascii="Times New Roman" w:hAnsi="Times New Roman"/>
                <w:b/>
              </w:rPr>
            </w:pPr>
          </w:p>
        </w:tc>
      </w:tr>
      <w:tr w:rsidR="00AE559C" w:rsidRPr="00315F34" w14:paraId="0C6768E0" w14:textId="77777777" w:rsidTr="00B02DD3">
        <w:tc>
          <w:tcPr>
            <w:tcW w:w="1196" w:type="pct"/>
            <w:vMerge/>
          </w:tcPr>
          <w:p w14:paraId="0D46EC60" w14:textId="77777777" w:rsidR="00AE559C" w:rsidRPr="00315F34" w:rsidRDefault="00AE559C" w:rsidP="00AE559C">
            <w:pPr>
              <w:spacing w:after="0" w:line="240" w:lineRule="auto"/>
              <w:rPr>
                <w:rFonts w:ascii="Times New Roman" w:hAnsi="Times New Roman"/>
                <w:b/>
                <w:bCs/>
              </w:rPr>
            </w:pPr>
          </w:p>
        </w:tc>
        <w:tc>
          <w:tcPr>
            <w:tcW w:w="3067" w:type="pct"/>
          </w:tcPr>
          <w:p w14:paraId="74E6CC0E" w14:textId="77777777" w:rsidR="00AE559C" w:rsidRPr="00315F34" w:rsidRDefault="00AE559C" w:rsidP="00AE559C">
            <w:pPr>
              <w:suppressAutoHyphens/>
              <w:spacing w:after="0" w:line="240" w:lineRule="auto"/>
              <w:rPr>
                <w:rFonts w:ascii="Times New Roman" w:hAnsi="Times New Roman"/>
                <w:b/>
              </w:rPr>
            </w:pPr>
            <w:r w:rsidRPr="00315F34">
              <w:rPr>
                <w:rFonts w:ascii="Times New Roman" w:hAnsi="Times New Roman"/>
                <w:b/>
                <w:bCs/>
              </w:rPr>
              <w:t>В том числе практических занятий и лабораторных работ</w:t>
            </w:r>
          </w:p>
        </w:tc>
        <w:tc>
          <w:tcPr>
            <w:tcW w:w="737" w:type="pct"/>
            <w:vAlign w:val="center"/>
          </w:tcPr>
          <w:p w14:paraId="552F233B" w14:textId="77777777" w:rsidR="00AE559C" w:rsidRPr="00A024BA" w:rsidRDefault="00AE559C" w:rsidP="00AE559C">
            <w:pPr>
              <w:suppressAutoHyphens/>
              <w:spacing w:after="0" w:line="240" w:lineRule="auto"/>
              <w:jc w:val="center"/>
              <w:rPr>
                <w:rFonts w:ascii="Times New Roman" w:hAnsi="Times New Roman"/>
                <w:b/>
              </w:rPr>
            </w:pPr>
            <w:r>
              <w:rPr>
                <w:rFonts w:ascii="Times New Roman" w:hAnsi="Times New Roman"/>
                <w:b/>
              </w:rPr>
              <w:t>4</w:t>
            </w:r>
          </w:p>
        </w:tc>
      </w:tr>
      <w:tr w:rsidR="00AE559C" w:rsidRPr="00315F34" w14:paraId="4C7E34AB" w14:textId="77777777" w:rsidTr="00B02DD3">
        <w:tc>
          <w:tcPr>
            <w:tcW w:w="1196" w:type="pct"/>
            <w:vMerge/>
          </w:tcPr>
          <w:p w14:paraId="762F1610" w14:textId="77777777" w:rsidR="00AE559C" w:rsidRPr="00315F34" w:rsidRDefault="00AE559C" w:rsidP="00AE559C">
            <w:pPr>
              <w:spacing w:after="0" w:line="240" w:lineRule="auto"/>
              <w:rPr>
                <w:rFonts w:ascii="Times New Roman" w:hAnsi="Times New Roman"/>
                <w:b/>
                <w:bCs/>
              </w:rPr>
            </w:pPr>
          </w:p>
        </w:tc>
        <w:tc>
          <w:tcPr>
            <w:tcW w:w="3067" w:type="pct"/>
          </w:tcPr>
          <w:p w14:paraId="076E68F7" w14:textId="77777777" w:rsidR="00AE559C" w:rsidRPr="00315F34" w:rsidRDefault="00AE559C" w:rsidP="00AE559C">
            <w:pPr>
              <w:spacing w:after="0" w:line="240" w:lineRule="auto"/>
              <w:rPr>
                <w:rFonts w:ascii="Times New Roman" w:hAnsi="Times New Roman"/>
                <w:b/>
              </w:rPr>
            </w:pPr>
            <w:r w:rsidRPr="00315F34">
              <w:rPr>
                <w:rFonts w:ascii="Times New Roman" w:hAnsi="Times New Roman"/>
                <w:b/>
              </w:rPr>
              <w:t>1.</w:t>
            </w:r>
            <w:r w:rsidRPr="008F5F21">
              <w:rPr>
                <w:rFonts w:ascii="Times New Roman" w:hAnsi="Times New Roman"/>
              </w:rPr>
              <w:t>Графическое изображение схем швов с указанием условий их выполнения.</w:t>
            </w:r>
          </w:p>
        </w:tc>
        <w:tc>
          <w:tcPr>
            <w:tcW w:w="737" w:type="pct"/>
            <w:vAlign w:val="center"/>
          </w:tcPr>
          <w:p w14:paraId="31BD76AA" w14:textId="77777777" w:rsidR="00AE559C" w:rsidRPr="00744450" w:rsidRDefault="00AE559C" w:rsidP="00AE559C">
            <w:pPr>
              <w:suppressAutoHyphens/>
              <w:spacing w:after="0" w:line="240" w:lineRule="auto"/>
              <w:jc w:val="center"/>
              <w:rPr>
                <w:rFonts w:ascii="Times New Roman" w:hAnsi="Times New Roman"/>
                <w:bCs/>
              </w:rPr>
            </w:pPr>
            <w:r>
              <w:rPr>
                <w:rFonts w:ascii="Times New Roman" w:hAnsi="Times New Roman"/>
                <w:bCs/>
              </w:rPr>
              <w:t>4</w:t>
            </w:r>
          </w:p>
        </w:tc>
      </w:tr>
      <w:tr w:rsidR="00AE559C" w:rsidRPr="00315F34" w14:paraId="40B1D9BD" w14:textId="77777777" w:rsidTr="00B02DD3">
        <w:trPr>
          <w:trHeight w:val="70"/>
        </w:trPr>
        <w:tc>
          <w:tcPr>
            <w:tcW w:w="1196" w:type="pct"/>
            <w:vMerge w:val="restart"/>
          </w:tcPr>
          <w:p w14:paraId="20B766F4" w14:textId="77777777" w:rsidR="00AE559C" w:rsidRPr="00315F34" w:rsidRDefault="00AE559C" w:rsidP="00AE559C">
            <w:pPr>
              <w:spacing w:after="0" w:line="240" w:lineRule="auto"/>
              <w:rPr>
                <w:rFonts w:ascii="Times New Roman" w:hAnsi="Times New Roman"/>
                <w:b/>
                <w:bCs/>
              </w:rPr>
            </w:pPr>
            <w:r>
              <w:rPr>
                <w:rFonts w:ascii="Times New Roman" w:hAnsi="Times New Roman"/>
                <w:b/>
                <w:bCs/>
              </w:rPr>
              <w:t>Тема1.3. Клеевые, сварные и комбинированные способы соединения деталей одежды</w:t>
            </w:r>
          </w:p>
        </w:tc>
        <w:tc>
          <w:tcPr>
            <w:tcW w:w="3067" w:type="pct"/>
          </w:tcPr>
          <w:p w14:paraId="36F56885" w14:textId="77777777" w:rsidR="00AE559C" w:rsidRPr="00315F34" w:rsidRDefault="00AE559C" w:rsidP="00AE559C">
            <w:pPr>
              <w:spacing w:after="0" w:line="240" w:lineRule="auto"/>
              <w:rPr>
                <w:rFonts w:ascii="Times New Roman" w:hAnsi="Times New Roman"/>
                <w:b/>
              </w:rPr>
            </w:pPr>
            <w:r>
              <w:rPr>
                <w:rFonts w:ascii="Times New Roman" w:hAnsi="Times New Roman"/>
                <w:b/>
              </w:rPr>
              <w:t>Содержание</w:t>
            </w:r>
          </w:p>
        </w:tc>
        <w:tc>
          <w:tcPr>
            <w:tcW w:w="737" w:type="pct"/>
            <w:vAlign w:val="center"/>
          </w:tcPr>
          <w:p w14:paraId="7FB793E6" w14:textId="77777777" w:rsidR="00AE559C" w:rsidRPr="00A024BA" w:rsidRDefault="00AE559C" w:rsidP="00AE559C">
            <w:pPr>
              <w:suppressAutoHyphens/>
              <w:spacing w:after="0" w:line="240" w:lineRule="auto"/>
              <w:jc w:val="center"/>
              <w:rPr>
                <w:rFonts w:ascii="Times New Roman" w:hAnsi="Times New Roman"/>
                <w:b/>
              </w:rPr>
            </w:pPr>
            <w:r>
              <w:rPr>
                <w:rFonts w:ascii="Times New Roman" w:hAnsi="Times New Roman"/>
                <w:b/>
              </w:rPr>
              <w:t>2</w:t>
            </w:r>
          </w:p>
        </w:tc>
      </w:tr>
      <w:tr w:rsidR="00AE559C" w:rsidRPr="00315F34" w14:paraId="2F52F25D" w14:textId="77777777" w:rsidTr="00B02DD3">
        <w:tc>
          <w:tcPr>
            <w:tcW w:w="1196" w:type="pct"/>
            <w:vMerge/>
          </w:tcPr>
          <w:p w14:paraId="01FAF2D1" w14:textId="77777777" w:rsidR="00AE559C" w:rsidRPr="00315F34" w:rsidRDefault="00AE559C" w:rsidP="00AE559C">
            <w:pPr>
              <w:spacing w:after="0" w:line="240" w:lineRule="auto"/>
              <w:rPr>
                <w:rFonts w:ascii="Times New Roman" w:hAnsi="Times New Roman"/>
                <w:b/>
                <w:bCs/>
              </w:rPr>
            </w:pPr>
          </w:p>
        </w:tc>
        <w:tc>
          <w:tcPr>
            <w:tcW w:w="3067" w:type="pct"/>
          </w:tcPr>
          <w:p w14:paraId="1341F686" w14:textId="77777777" w:rsidR="00AE559C" w:rsidRPr="00744450" w:rsidRDefault="00AE559C" w:rsidP="00AE559C">
            <w:pPr>
              <w:spacing w:after="0" w:line="240" w:lineRule="auto"/>
              <w:rPr>
                <w:rFonts w:ascii="Times New Roman" w:hAnsi="Times New Roman"/>
                <w:b/>
              </w:rPr>
            </w:pPr>
            <w:r w:rsidRPr="00744450">
              <w:rPr>
                <w:rFonts w:ascii="Times New Roman" w:hAnsi="Times New Roman"/>
                <w:b/>
                <w:bCs/>
              </w:rPr>
              <w:t>1</w:t>
            </w:r>
            <w:r w:rsidRPr="00744450">
              <w:rPr>
                <w:rFonts w:ascii="Times New Roman" w:hAnsi="Times New Roman"/>
              </w:rPr>
              <w:t>.Методы и способы обработки деталей при клеевом соединении</w:t>
            </w:r>
          </w:p>
        </w:tc>
        <w:tc>
          <w:tcPr>
            <w:tcW w:w="737" w:type="pct"/>
            <w:vMerge w:val="restart"/>
            <w:vAlign w:val="center"/>
          </w:tcPr>
          <w:p w14:paraId="649B27CE" w14:textId="77777777" w:rsidR="00AE559C" w:rsidRPr="001D18BB" w:rsidRDefault="00AE559C" w:rsidP="00AE559C">
            <w:pPr>
              <w:suppressAutoHyphens/>
              <w:spacing w:after="0" w:line="240" w:lineRule="auto"/>
              <w:jc w:val="center"/>
              <w:rPr>
                <w:rFonts w:ascii="Times New Roman" w:hAnsi="Times New Roman"/>
                <w:bCs/>
              </w:rPr>
            </w:pPr>
            <w:r w:rsidRPr="001D18BB">
              <w:rPr>
                <w:rFonts w:ascii="Times New Roman" w:hAnsi="Times New Roman"/>
                <w:bCs/>
              </w:rPr>
              <w:t>2</w:t>
            </w:r>
          </w:p>
        </w:tc>
      </w:tr>
      <w:tr w:rsidR="00AE559C" w:rsidRPr="00315F34" w14:paraId="33DFAE43" w14:textId="77777777" w:rsidTr="00B02DD3">
        <w:tc>
          <w:tcPr>
            <w:tcW w:w="1196" w:type="pct"/>
            <w:vMerge/>
          </w:tcPr>
          <w:p w14:paraId="1C289C2D" w14:textId="77777777" w:rsidR="00AE559C" w:rsidRPr="00315F34" w:rsidRDefault="00AE559C" w:rsidP="00AE559C">
            <w:pPr>
              <w:spacing w:after="0" w:line="240" w:lineRule="auto"/>
              <w:rPr>
                <w:rFonts w:ascii="Times New Roman" w:hAnsi="Times New Roman"/>
                <w:b/>
                <w:bCs/>
              </w:rPr>
            </w:pPr>
          </w:p>
        </w:tc>
        <w:tc>
          <w:tcPr>
            <w:tcW w:w="3067" w:type="pct"/>
          </w:tcPr>
          <w:p w14:paraId="5CFC1B46" w14:textId="77777777" w:rsidR="00AE559C" w:rsidRPr="00744450" w:rsidRDefault="00AE559C" w:rsidP="00AE559C">
            <w:pPr>
              <w:spacing w:after="0" w:line="240" w:lineRule="auto"/>
              <w:rPr>
                <w:rFonts w:ascii="Times New Roman" w:hAnsi="Times New Roman"/>
                <w:b/>
              </w:rPr>
            </w:pPr>
            <w:r w:rsidRPr="00744450">
              <w:rPr>
                <w:rFonts w:ascii="Times New Roman" w:hAnsi="Times New Roman"/>
                <w:b/>
                <w:bCs/>
              </w:rPr>
              <w:t>2.</w:t>
            </w:r>
            <w:r w:rsidRPr="00744450">
              <w:rPr>
                <w:rFonts w:ascii="Times New Roman" w:hAnsi="Times New Roman"/>
              </w:rPr>
              <w:t xml:space="preserve">Способы сваривания. Назначение, область применения </w:t>
            </w:r>
          </w:p>
        </w:tc>
        <w:tc>
          <w:tcPr>
            <w:tcW w:w="737" w:type="pct"/>
            <w:vMerge/>
            <w:vAlign w:val="center"/>
          </w:tcPr>
          <w:p w14:paraId="4EAF3DB8" w14:textId="77777777" w:rsidR="00AE559C" w:rsidRPr="00A024BA" w:rsidRDefault="00AE559C" w:rsidP="00AE559C">
            <w:pPr>
              <w:suppressAutoHyphens/>
              <w:spacing w:after="0" w:line="240" w:lineRule="auto"/>
              <w:jc w:val="center"/>
              <w:rPr>
                <w:rFonts w:ascii="Times New Roman" w:hAnsi="Times New Roman"/>
                <w:b/>
              </w:rPr>
            </w:pPr>
          </w:p>
        </w:tc>
      </w:tr>
      <w:tr w:rsidR="00AE559C" w:rsidRPr="00315F34" w14:paraId="628ADC99" w14:textId="77777777" w:rsidTr="00B02DD3">
        <w:tc>
          <w:tcPr>
            <w:tcW w:w="1196" w:type="pct"/>
            <w:vMerge/>
          </w:tcPr>
          <w:p w14:paraId="272D01D4" w14:textId="77777777" w:rsidR="00AE559C" w:rsidRPr="00315F34" w:rsidRDefault="00AE559C" w:rsidP="00AE559C">
            <w:pPr>
              <w:spacing w:after="0" w:line="240" w:lineRule="auto"/>
              <w:rPr>
                <w:rFonts w:ascii="Times New Roman" w:hAnsi="Times New Roman"/>
                <w:b/>
                <w:bCs/>
              </w:rPr>
            </w:pPr>
          </w:p>
        </w:tc>
        <w:tc>
          <w:tcPr>
            <w:tcW w:w="3067" w:type="pct"/>
          </w:tcPr>
          <w:p w14:paraId="04ABF26B" w14:textId="77777777" w:rsidR="00AE559C" w:rsidRPr="00744450" w:rsidRDefault="00AE559C" w:rsidP="00AE559C">
            <w:pPr>
              <w:spacing w:after="0" w:line="240" w:lineRule="auto"/>
              <w:rPr>
                <w:rFonts w:ascii="Times New Roman" w:hAnsi="Times New Roman"/>
                <w:b/>
              </w:rPr>
            </w:pPr>
            <w:r w:rsidRPr="00744450">
              <w:rPr>
                <w:rFonts w:ascii="Times New Roman" w:hAnsi="Times New Roman"/>
                <w:b/>
                <w:bCs/>
              </w:rPr>
              <w:t>3.</w:t>
            </w:r>
            <w:r w:rsidRPr="00744450">
              <w:rPr>
                <w:rFonts w:ascii="Times New Roman" w:hAnsi="Times New Roman"/>
              </w:rPr>
              <w:t>Заклепочное соединения. Характеристика, область применения.</w:t>
            </w:r>
          </w:p>
        </w:tc>
        <w:tc>
          <w:tcPr>
            <w:tcW w:w="737" w:type="pct"/>
            <w:vMerge/>
            <w:vAlign w:val="center"/>
          </w:tcPr>
          <w:p w14:paraId="537FA286" w14:textId="77777777" w:rsidR="00AE559C" w:rsidRPr="00A024BA" w:rsidRDefault="00AE559C" w:rsidP="00AE559C">
            <w:pPr>
              <w:suppressAutoHyphens/>
              <w:spacing w:after="0" w:line="240" w:lineRule="auto"/>
              <w:jc w:val="center"/>
              <w:rPr>
                <w:rFonts w:ascii="Times New Roman" w:hAnsi="Times New Roman"/>
                <w:b/>
              </w:rPr>
            </w:pPr>
          </w:p>
        </w:tc>
      </w:tr>
      <w:tr w:rsidR="00AE559C" w:rsidRPr="00315F34" w14:paraId="25D0FD2C" w14:textId="77777777" w:rsidTr="00B02DD3">
        <w:tc>
          <w:tcPr>
            <w:tcW w:w="1196" w:type="pct"/>
            <w:vMerge w:val="restart"/>
          </w:tcPr>
          <w:p w14:paraId="043DC555" w14:textId="77777777" w:rsidR="00AE559C" w:rsidRPr="00315F34" w:rsidRDefault="00AE559C" w:rsidP="00AE559C">
            <w:pPr>
              <w:spacing w:after="0" w:line="240" w:lineRule="auto"/>
              <w:rPr>
                <w:rFonts w:ascii="Times New Roman" w:hAnsi="Times New Roman"/>
                <w:b/>
                <w:bCs/>
              </w:rPr>
            </w:pPr>
            <w:r w:rsidRPr="00744450">
              <w:rPr>
                <w:rFonts w:ascii="Times New Roman" w:hAnsi="Times New Roman"/>
                <w:b/>
                <w:bCs/>
              </w:rPr>
              <w:t>Тема 1.4. Влажно-тепловая обработка швейных изделий</w:t>
            </w:r>
          </w:p>
        </w:tc>
        <w:tc>
          <w:tcPr>
            <w:tcW w:w="3067" w:type="pct"/>
          </w:tcPr>
          <w:p w14:paraId="50C808FF" w14:textId="77777777" w:rsidR="00AE559C" w:rsidRPr="00315F34" w:rsidRDefault="00AE559C" w:rsidP="00AE559C">
            <w:pPr>
              <w:spacing w:after="0" w:line="240" w:lineRule="auto"/>
              <w:rPr>
                <w:rFonts w:ascii="Times New Roman" w:hAnsi="Times New Roman"/>
                <w:b/>
              </w:rPr>
            </w:pPr>
            <w:r>
              <w:rPr>
                <w:rFonts w:ascii="Times New Roman" w:hAnsi="Times New Roman"/>
                <w:b/>
              </w:rPr>
              <w:t>Содержание</w:t>
            </w:r>
          </w:p>
        </w:tc>
        <w:tc>
          <w:tcPr>
            <w:tcW w:w="737" w:type="pct"/>
            <w:vAlign w:val="center"/>
          </w:tcPr>
          <w:p w14:paraId="250E048B" w14:textId="77777777" w:rsidR="00AE559C" w:rsidRPr="00A024BA" w:rsidRDefault="00AE559C" w:rsidP="00AE559C">
            <w:pPr>
              <w:suppressAutoHyphens/>
              <w:spacing w:after="0" w:line="240" w:lineRule="auto"/>
              <w:jc w:val="center"/>
              <w:rPr>
                <w:rFonts w:ascii="Times New Roman" w:hAnsi="Times New Roman"/>
                <w:b/>
              </w:rPr>
            </w:pPr>
            <w:r>
              <w:rPr>
                <w:rFonts w:ascii="Times New Roman" w:hAnsi="Times New Roman"/>
                <w:b/>
              </w:rPr>
              <w:t>2</w:t>
            </w:r>
          </w:p>
        </w:tc>
      </w:tr>
      <w:tr w:rsidR="00AE559C" w:rsidRPr="00315F34" w14:paraId="5300A9E3" w14:textId="77777777" w:rsidTr="00B02DD3">
        <w:tc>
          <w:tcPr>
            <w:tcW w:w="1196" w:type="pct"/>
            <w:vMerge/>
          </w:tcPr>
          <w:p w14:paraId="5D8D4F0F" w14:textId="77777777" w:rsidR="00AE559C" w:rsidRPr="00315F34" w:rsidRDefault="00AE559C" w:rsidP="00AE559C">
            <w:pPr>
              <w:spacing w:after="0" w:line="240" w:lineRule="auto"/>
              <w:rPr>
                <w:rFonts w:ascii="Times New Roman" w:hAnsi="Times New Roman"/>
                <w:b/>
                <w:bCs/>
              </w:rPr>
            </w:pPr>
          </w:p>
        </w:tc>
        <w:tc>
          <w:tcPr>
            <w:tcW w:w="3067" w:type="pct"/>
          </w:tcPr>
          <w:p w14:paraId="111ED6A2" w14:textId="77777777" w:rsidR="00AE559C" w:rsidRPr="00F50E47" w:rsidRDefault="00AE559C" w:rsidP="00AE559C">
            <w:pPr>
              <w:spacing w:after="0" w:line="240" w:lineRule="auto"/>
              <w:rPr>
                <w:rFonts w:ascii="Times New Roman" w:hAnsi="Times New Roman"/>
                <w:b/>
              </w:rPr>
            </w:pPr>
            <w:r w:rsidRPr="00F50E47">
              <w:rPr>
                <w:rFonts w:ascii="Times New Roman" w:hAnsi="Times New Roman"/>
                <w:b/>
                <w:bCs/>
              </w:rPr>
              <w:t>1.</w:t>
            </w:r>
            <w:r w:rsidRPr="00F50E47">
              <w:rPr>
                <w:rFonts w:ascii="Times New Roman" w:hAnsi="Times New Roman"/>
              </w:rPr>
              <w:t xml:space="preserve">Виды, терминология и режимы влажно-тепловых работ. Способы их выполнения и технические требования к ним. </w:t>
            </w:r>
          </w:p>
        </w:tc>
        <w:tc>
          <w:tcPr>
            <w:tcW w:w="737" w:type="pct"/>
            <w:vMerge w:val="restart"/>
            <w:vAlign w:val="center"/>
          </w:tcPr>
          <w:p w14:paraId="671CB2B5" w14:textId="77777777" w:rsidR="00AE559C" w:rsidRPr="001D18BB" w:rsidRDefault="00AE559C" w:rsidP="00AE559C">
            <w:pPr>
              <w:suppressAutoHyphens/>
              <w:spacing w:after="0" w:line="240" w:lineRule="auto"/>
              <w:jc w:val="center"/>
              <w:rPr>
                <w:rFonts w:ascii="Times New Roman" w:hAnsi="Times New Roman"/>
                <w:bCs/>
              </w:rPr>
            </w:pPr>
            <w:r w:rsidRPr="001D18BB">
              <w:rPr>
                <w:rFonts w:ascii="Times New Roman" w:hAnsi="Times New Roman"/>
                <w:bCs/>
              </w:rPr>
              <w:t>2</w:t>
            </w:r>
          </w:p>
        </w:tc>
      </w:tr>
      <w:tr w:rsidR="00AE559C" w:rsidRPr="00315F34" w14:paraId="5172B0C9" w14:textId="77777777" w:rsidTr="00B02DD3">
        <w:tc>
          <w:tcPr>
            <w:tcW w:w="1196" w:type="pct"/>
            <w:vMerge/>
          </w:tcPr>
          <w:p w14:paraId="5B824507" w14:textId="77777777" w:rsidR="00AE559C" w:rsidRPr="00315F34" w:rsidRDefault="00AE559C" w:rsidP="00AE559C">
            <w:pPr>
              <w:spacing w:after="0" w:line="240" w:lineRule="auto"/>
              <w:rPr>
                <w:rFonts w:ascii="Times New Roman" w:hAnsi="Times New Roman"/>
                <w:b/>
                <w:bCs/>
              </w:rPr>
            </w:pPr>
          </w:p>
        </w:tc>
        <w:tc>
          <w:tcPr>
            <w:tcW w:w="3067" w:type="pct"/>
          </w:tcPr>
          <w:p w14:paraId="2F9EF609" w14:textId="77777777" w:rsidR="00AE559C" w:rsidRPr="00F50E47" w:rsidRDefault="00AE559C" w:rsidP="00AE559C">
            <w:pPr>
              <w:spacing w:after="0" w:line="240" w:lineRule="auto"/>
              <w:rPr>
                <w:rFonts w:ascii="Times New Roman" w:hAnsi="Times New Roman"/>
                <w:b/>
              </w:rPr>
            </w:pPr>
            <w:r w:rsidRPr="00F50E47">
              <w:rPr>
                <w:rFonts w:ascii="Times New Roman" w:hAnsi="Times New Roman"/>
                <w:b/>
                <w:bCs/>
              </w:rPr>
              <w:t>2</w:t>
            </w:r>
            <w:r w:rsidRPr="00F50E47">
              <w:rPr>
                <w:rFonts w:ascii="Times New Roman" w:hAnsi="Times New Roman"/>
              </w:rPr>
              <w:t>.Оборудование и приспособления для влажно-тепловой обработки швейных изделий</w:t>
            </w:r>
          </w:p>
        </w:tc>
        <w:tc>
          <w:tcPr>
            <w:tcW w:w="737" w:type="pct"/>
            <w:vMerge/>
            <w:vAlign w:val="center"/>
          </w:tcPr>
          <w:p w14:paraId="00517E9B" w14:textId="77777777" w:rsidR="00AE559C" w:rsidRPr="00A024BA" w:rsidRDefault="00AE559C" w:rsidP="00AE559C">
            <w:pPr>
              <w:suppressAutoHyphens/>
              <w:spacing w:after="0" w:line="240" w:lineRule="auto"/>
              <w:jc w:val="center"/>
              <w:rPr>
                <w:rFonts w:ascii="Times New Roman" w:hAnsi="Times New Roman"/>
                <w:b/>
              </w:rPr>
            </w:pPr>
          </w:p>
        </w:tc>
      </w:tr>
      <w:tr w:rsidR="00AE559C" w:rsidRPr="00315F34" w14:paraId="269CB90B" w14:textId="77777777" w:rsidTr="00B02DD3">
        <w:tc>
          <w:tcPr>
            <w:tcW w:w="1196" w:type="pct"/>
            <w:vMerge/>
          </w:tcPr>
          <w:p w14:paraId="37F4FCDE" w14:textId="77777777" w:rsidR="00AE559C" w:rsidRPr="00315F34" w:rsidRDefault="00AE559C" w:rsidP="00AE559C">
            <w:pPr>
              <w:spacing w:after="0" w:line="240" w:lineRule="auto"/>
              <w:rPr>
                <w:rFonts w:ascii="Times New Roman" w:hAnsi="Times New Roman"/>
                <w:b/>
                <w:bCs/>
              </w:rPr>
            </w:pPr>
          </w:p>
        </w:tc>
        <w:tc>
          <w:tcPr>
            <w:tcW w:w="3067" w:type="pct"/>
          </w:tcPr>
          <w:p w14:paraId="4C959D73" w14:textId="77777777" w:rsidR="00AE559C" w:rsidRPr="00F50E47" w:rsidRDefault="00AE559C" w:rsidP="00AE559C">
            <w:pPr>
              <w:spacing w:after="0" w:line="240" w:lineRule="auto"/>
              <w:rPr>
                <w:rFonts w:ascii="Times New Roman" w:hAnsi="Times New Roman"/>
                <w:b/>
              </w:rPr>
            </w:pPr>
            <w:r w:rsidRPr="00F50E47">
              <w:rPr>
                <w:rFonts w:ascii="Times New Roman" w:hAnsi="Times New Roman"/>
                <w:b/>
                <w:bCs/>
              </w:rPr>
              <w:t>3</w:t>
            </w:r>
            <w:r w:rsidRPr="00F50E47">
              <w:rPr>
                <w:rFonts w:ascii="Times New Roman" w:hAnsi="Times New Roman"/>
              </w:rPr>
              <w:t>.Техника безопасности и охрана труда при работе на оборудовании для выполнения влажно-тепловых работ</w:t>
            </w:r>
          </w:p>
        </w:tc>
        <w:tc>
          <w:tcPr>
            <w:tcW w:w="737" w:type="pct"/>
            <w:vMerge/>
            <w:vAlign w:val="center"/>
          </w:tcPr>
          <w:p w14:paraId="22C62596" w14:textId="77777777" w:rsidR="00AE559C" w:rsidRPr="00A024BA" w:rsidRDefault="00AE559C" w:rsidP="00AE559C">
            <w:pPr>
              <w:suppressAutoHyphens/>
              <w:spacing w:after="0" w:line="240" w:lineRule="auto"/>
              <w:jc w:val="center"/>
              <w:rPr>
                <w:rFonts w:ascii="Times New Roman" w:hAnsi="Times New Roman"/>
                <w:b/>
              </w:rPr>
            </w:pPr>
          </w:p>
        </w:tc>
      </w:tr>
      <w:tr w:rsidR="00AE559C" w:rsidRPr="00315F34" w14:paraId="10AC340B" w14:textId="77777777" w:rsidTr="00B02DD3">
        <w:trPr>
          <w:trHeight w:val="1068"/>
        </w:trPr>
        <w:tc>
          <w:tcPr>
            <w:tcW w:w="4263" w:type="pct"/>
            <w:gridSpan w:val="2"/>
          </w:tcPr>
          <w:p w14:paraId="6573B4C2" w14:textId="77777777" w:rsidR="00AE559C" w:rsidRPr="00315F34" w:rsidRDefault="00AE559C" w:rsidP="00AE559C">
            <w:pPr>
              <w:spacing w:after="0" w:line="240" w:lineRule="auto"/>
              <w:rPr>
                <w:rFonts w:ascii="Times New Roman" w:hAnsi="Times New Roman"/>
                <w:b/>
              </w:rPr>
            </w:pPr>
            <w:r w:rsidRPr="00315F34">
              <w:rPr>
                <w:rFonts w:ascii="Times New Roman" w:hAnsi="Times New Roman"/>
                <w:b/>
                <w:bCs/>
              </w:rPr>
              <w:t>Примерная тематика самостоятельной учебной работы при изучении раздела 1</w:t>
            </w:r>
          </w:p>
          <w:p w14:paraId="22EA678C" w14:textId="1CA2B33F" w:rsidR="00AE559C" w:rsidRPr="00315F34" w:rsidRDefault="00AE559C" w:rsidP="00AE559C">
            <w:pPr>
              <w:spacing w:after="0" w:line="240" w:lineRule="auto"/>
              <w:rPr>
                <w:rFonts w:ascii="Times New Roman" w:hAnsi="Times New Roman"/>
                <w:b/>
              </w:rPr>
            </w:pPr>
            <w:r w:rsidRPr="00315F34">
              <w:rPr>
                <w:rFonts w:ascii="Times New Roman" w:hAnsi="Times New Roman"/>
                <w:b/>
              </w:rPr>
              <w:t>1.</w:t>
            </w:r>
            <w:proofErr w:type="gramStart"/>
            <w:r w:rsidR="00A17280">
              <w:rPr>
                <w:rFonts w:ascii="Times New Roman" w:hAnsi="Times New Roman"/>
                <w:b/>
              </w:rPr>
              <w:t xml:space="preserve"> </w:t>
            </w:r>
            <w:r w:rsidRPr="00315F34">
              <w:rPr>
                <w:rFonts w:ascii="Times New Roman" w:hAnsi="Times New Roman"/>
                <w:b/>
              </w:rPr>
              <w:t>.…</w:t>
            </w:r>
            <w:proofErr w:type="gramEnd"/>
            <w:r w:rsidRPr="00315F34">
              <w:rPr>
                <w:rFonts w:ascii="Times New Roman" w:hAnsi="Times New Roman"/>
                <w:b/>
              </w:rPr>
              <w:t>……………………………………</w:t>
            </w:r>
          </w:p>
          <w:p w14:paraId="15931D02" w14:textId="6548FF17" w:rsidR="00AE559C" w:rsidRPr="00315F34" w:rsidRDefault="00AE559C" w:rsidP="00AE559C">
            <w:pPr>
              <w:spacing w:after="0" w:line="240" w:lineRule="auto"/>
              <w:rPr>
                <w:rFonts w:ascii="Times New Roman" w:hAnsi="Times New Roman"/>
                <w:b/>
              </w:rPr>
            </w:pPr>
            <w:r w:rsidRPr="00315F34">
              <w:rPr>
                <w:rFonts w:ascii="Times New Roman" w:hAnsi="Times New Roman"/>
                <w:b/>
                <w:lang w:val="en-US"/>
              </w:rPr>
              <w:t>n</w:t>
            </w:r>
            <w:r w:rsidRPr="00315F34">
              <w:rPr>
                <w:rFonts w:ascii="Times New Roman" w:hAnsi="Times New Roman"/>
                <w:b/>
              </w:rPr>
              <w:t>.</w:t>
            </w:r>
            <w:r w:rsidR="00A17280">
              <w:rPr>
                <w:rFonts w:ascii="Times New Roman" w:hAnsi="Times New Roman"/>
                <w:b/>
              </w:rPr>
              <w:t xml:space="preserve"> </w:t>
            </w:r>
            <w:r w:rsidRPr="00315F34">
              <w:rPr>
                <w:rFonts w:ascii="Times New Roman" w:hAnsi="Times New Roman"/>
                <w:b/>
              </w:rPr>
              <w:t>……………………………………</w:t>
            </w:r>
            <w:proofErr w:type="gramStart"/>
            <w:r w:rsidRPr="00315F34">
              <w:rPr>
                <w:rFonts w:ascii="Times New Roman" w:hAnsi="Times New Roman"/>
                <w:b/>
              </w:rPr>
              <w:t>…..</w:t>
            </w:r>
            <w:proofErr w:type="gramEnd"/>
          </w:p>
        </w:tc>
        <w:tc>
          <w:tcPr>
            <w:tcW w:w="737" w:type="pct"/>
            <w:vAlign w:val="center"/>
          </w:tcPr>
          <w:p w14:paraId="47CCA394" w14:textId="77777777" w:rsidR="00AE559C" w:rsidRPr="00A024BA" w:rsidRDefault="00AE559C" w:rsidP="00AE559C">
            <w:pPr>
              <w:suppressAutoHyphens/>
              <w:spacing w:after="0" w:line="240" w:lineRule="auto"/>
              <w:jc w:val="center"/>
              <w:rPr>
                <w:rFonts w:ascii="Times New Roman" w:hAnsi="Times New Roman"/>
                <w:b/>
              </w:rPr>
            </w:pPr>
            <w:r w:rsidRPr="00A024BA">
              <w:rPr>
                <w:rFonts w:ascii="Times New Roman" w:hAnsi="Times New Roman"/>
                <w:b/>
              </w:rPr>
              <w:t>*</w:t>
            </w:r>
          </w:p>
        </w:tc>
      </w:tr>
      <w:tr w:rsidR="00AE559C" w:rsidRPr="00315F34" w14:paraId="0C6D2937" w14:textId="77777777" w:rsidTr="00B02DD3">
        <w:trPr>
          <w:trHeight w:val="651"/>
        </w:trPr>
        <w:tc>
          <w:tcPr>
            <w:tcW w:w="4263" w:type="pct"/>
            <w:gridSpan w:val="2"/>
          </w:tcPr>
          <w:p w14:paraId="39554437" w14:textId="77777777" w:rsidR="00AE559C" w:rsidRPr="00315F34" w:rsidRDefault="00AE559C" w:rsidP="00AE559C">
            <w:pPr>
              <w:spacing w:after="0" w:line="240" w:lineRule="auto"/>
              <w:rPr>
                <w:rFonts w:ascii="Times New Roman" w:hAnsi="Times New Roman"/>
                <w:b/>
              </w:rPr>
            </w:pPr>
            <w:r w:rsidRPr="001E7C1D">
              <w:rPr>
                <w:rFonts w:ascii="Times New Roman" w:hAnsi="Times New Roman"/>
                <w:b/>
                <w:bCs/>
              </w:rPr>
              <w:t>Раздел 2. Технология процессов изготовления изделий различного ассортимента</w:t>
            </w:r>
          </w:p>
        </w:tc>
        <w:tc>
          <w:tcPr>
            <w:tcW w:w="737" w:type="pct"/>
            <w:vAlign w:val="center"/>
          </w:tcPr>
          <w:p w14:paraId="472C600A" w14:textId="135AB094" w:rsidR="00AE559C" w:rsidRPr="00AB7888" w:rsidRDefault="00AE559C" w:rsidP="00DF43BB">
            <w:pPr>
              <w:spacing w:after="0" w:line="240" w:lineRule="auto"/>
              <w:jc w:val="center"/>
              <w:rPr>
                <w:rFonts w:ascii="Times New Roman" w:hAnsi="Times New Roman"/>
                <w:b/>
              </w:rPr>
            </w:pPr>
            <w:r w:rsidRPr="00AB7888">
              <w:rPr>
                <w:rFonts w:ascii="Times New Roman" w:hAnsi="Times New Roman"/>
                <w:b/>
              </w:rPr>
              <w:t>1</w:t>
            </w:r>
            <w:r w:rsidR="00DF43BB">
              <w:rPr>
                <w:rFonts w:ascii="Times New Roman" w:hAnsi="Times New Roman"/>
                <w:b/>
              </w:rPr>
              <w:t>10</w:t>
            </w:r>
            <w:r w:rsidRPr="00AB7888">
              <w:rPr>
                <w:rFonts w:ascii="Times New Roman" w:hAnsi="Times New Roman"/>
                <w:b/>
              </w:rPr>
              <w:t>/</w:t>
            </w:r>
            <w:r w:rsidR="00DF43BB">
              <w:rPr>
                <w:rFonts w:ascii="Times New Roman" w:hAnsi="Times New Roman"/>
                <w:b/>
              </w:rPr>
              <w:t>50</w:t>
            </w:r>
          </w:p>
        </w:tc>
      </w:tr>
      <w:tr w:rsidR="00AE559C" w:rsidRPr="00315F34" w14:paraId="2840E6F7" w14:textId="77777777" w:rsidTr="00B02DD3">
        <w:tc>
          <w:tcPr>
            <w:tcW w:w="4263" w:type="pct"/>
            <w:gridSpan w:val="2"/>
          </w:tcPr>
          <w:p w14:paraId="52D2E4B1" w14:textId="77777777" w:rsidR="00AE559C" w:rsidRPr="00315F34" w:rsidRDefault="00AE559C" w:rsidP="00AE559C">
            <w:pPr>
              <w:spacing w:after="0" w:line="240" w:lineRule="auto"/>
              <w:rPr>
                <w:rFonts w:ascii="Times New Roman" w:hAnsi="Times New Roman"/>
                <w:b/>
                <w:bCs/>
              </w:rPr>
            </w:pPr>
            <w:r w:rsidRPr="00315F34">
              <w:rPr>
                <w:rFonts w:ascii="Times New Roman" w:hAnsi="Times New Roman"/>
                <w:b/>
                <w:bCs/>
              </w:rPr>
              <w:t>МДК</w:t>
            </w:r>
            <w:r>
              <w:rPr>
                <w:rFonts w:ascii="Times New Roman" w:hAnsi="Times New Roman"/>
                <w:b/>
                <w:bCs/>
              </w:rPr>
              <w:t xml:space="preserve"> 03.01. Технология и проектирование процессов швейного производства</w:t>
            </w:r>
          </w:p>
        </w:tc>
        <w:tc>
          <w:tcPr>
            <w:tcW w:w="737" w:type="pct"/>
            <w:vAlign w:val="center"/>
          </w:tcPr>
          <w:p w14:paraId="7F9C3F9A" w14:textId="77777777" w:rsidR="00AE559C" w:rsidRPr="00AB7888" w:rsidRDefault="00AE559C" w:rsidP="00AE559C">
            <w:pPr>
              <w:spacing w:after="0" w:line="240" w:lineRule="auto"/>
              <w:jc w:val="center"/>
              <w:rPr>
                <w:rFonts w:ascii="Times New Roman" w:hAnsi="Times New Roman"/>
                <w:b/>
              </w:rPr>
            </w:pPr>
            <w:r w:rsidRPr="00AB7888">
              <w:rPr>
                <w:rFonts w:ascii="Times New Roman" w:hAnsi="Times New Roman"/>
                <w:b/>
              </w:rPr>
              <w:t>110/50</w:t>
            </w:r>
          </w:p>
        </w:tc>
      </w:tr>
      <w:tr w:rsidR="00AE559C" w:rsidRPr="00315F34" w14:paraId="1424F74D" w14:textId="77777777" w:rsidTr="00B02DD3">
        <w:tc>
          <w:tcPr>
            <w:tcW w:w="1196" w:type="pct"/>
            <w:vMerge w:val="restart"/>
          </w:tcPr>
          <w:p w14:paraId="5CE95A7C" w14:textId="77777777" w:rsidR="00AE559C" w:rsidRPr="00315F34" w:rsidRDefault="00AE559C" w:rsidP="00AE559C">
            <w:pPr>
              <w:spacing w:after="0" w:line="240" w:lineRule="auto"/>
              <w:rPr>
                <w:rFonts w:ascii="Times New Roman" w:hAnsi="Times New Roman"/>
                <w:b/>
                <w:bCs/>
              </w:rPr>
            </w:pPr>
            <w:r w:rsidRPr="00315F34">
              <w:rPr>
                <w:rFonts w:ascii="Times New Roman" w:hAnsi="Times New Roman"/>
                <w:b/>
                <w:bCs/>
              </w:rPr>
              <w:t xml:space="preserve">Тема </w:t>
            </w:r>
            <w:r>
              <w:rPr>
                <w:rFonts w:ascii="Times New Roman" w:hAnsi="Times New Roman"/>
                <w:b/>
                <w:bCs/>
              </w:rPr>
              <w:t>2</w:t>
            </w:r>
            <w:r w:rsidRPr="00315F34">
              <w:rPr>
                <w:rFonts w:ascii="Times New Roman" w:hAnsi="Times New Roman"/>
                <w:b/>
                <w:bCs/>
              </w:rPr>
              <w:t>.1.</w:t>
            </w:r>
            <w:r>
              <w:rPr>
                <w:rFonts w:ascii="Times New Roman" w:hAnsi="Times New Roman"/>
                <w:b/>
                <w:bCs/>
              </w:rPr>
              <w:t xml:space="preserve"> Технология изготовления изделий платьево-блузочного ассортимента</w:t>
            </w:r>
          </w:p>
        </w:tc>
        <w:tc>
          <w:tcPr>
            <w:tcW w:w="3067" w:type="pct"/>
          </w:tcPr>
          <w:p w14:paraId="7F412F32" w14:textId="77777777" w:rsidR="00AE559C" w:rsidRPr="00315F34" w:rsidRDefault="00AE559C" w:rsidP="00AE559C">
            <w:pPr>
              <w:spacing w:after="0" w:line="240" w:lineRule="auto"/>
              <w:rPr>
                <w:rFonts w:ascii="Times New Roman" w:hAnsi="Times New Roman"/>
                <w:b/>
              </w:rPr>
            </w:pPr>
            <w:r w:rsidRPr="00315F34">
              <w:rPr>
                <w:rFonts w:ascii="Times New Roman" w:hAnsi="Times New Roman"/>
                <w:b/>
                <w:bCs/>
              </w:rPr>
              <w:t xml:space="preserve">Содержание </w:t>
            </w:r>
          </w:p>
        </w:tc>
        <w:tc>
          <w:tcPr>
            <w:tcW w:w="737" w:type="pct"/>
            <w:vAlign w:val="center"/>
          </w:tcPr>
          <w:p w14:paraId="02BC7D71" w14:textId="4217C2B1" w:rsidR="00AE559C" w:rsidRPr="00AB7888" w:rsidRDefault="00AE559C" w:rsidP="00AE559C">
            <w:pPr>
              <w:spacing w:after="0" w:line="240" w:lineRule="auto"/>
              <w:jc w:val="center"/>
              <w:rPr>
                <w:rFonts w:ascii="Times New Roman" w:hAnsi="Times New Roman"/>
                <w:b/>
              </w:rPr>
            </w:pPr>
            <w:r w:rsidRPr="00AB7888">
              <w:rPr>
                <w:rFonts w:ascii="Times New Roman" w:hAnsi="Times New Roman"/>
                <w:b/>
              </w:rPr>
              <w:t>36</w:t>
            </w:r>
            <w:r w:rsidR="00DF43BB">
              <w:rPr>
                <w:rFonts w:ascii="Times New Roman" w:hAnsi="Times New Roman"/>
                <w:b/>
              </w:rPr>
              <w:t>/12</w:t>
            </w:r>
          </w:p>
        </w:tc>
      </w:tr>
      <w:tr w:rsidR="00AE559C" w:rsidRPr="00315F34" w14:paraId="1763DFCC" w14:textId="77777777" w:rsidTr="00B02DD3">
        <w:tc>
          <w:tcPr>
            <w:tcW w:w="1196" w:type="pct"/>
            <w:vMerge/>
          </w:tcPr>
          <w:p w14:paraId="692FEEA2" w14:textId="77777777" w:rsidR="00AE559C" w:rsidRPr="00315F34" w:rsidRDefault="00AE559C" w:rsidP="00AE559C">
            <w:pPr>
              <w:spacing w:after="0" w:line="240" w:lineRule="auto"/>
              <w:rPr>
                <w:rFonts w:ascii="Times New Roman" w:hAnsi="Times New Roman"/>
                <w:b/>
                <w:bCs/>
              </w:rPr>
            </w:pPr>
          </w:p>
        </w:tc>
        <w:tc>
          <w:tcPr>
            <w:tcW w:w="3067" w:type="pct"/>
          </w:tcPr>
          <w:p w14:paraId="6EE2AD64" w14:textId="77777777" w:rsidR="00AE559C" w:rsidRPr="001E7C1D" w:rsidRDefault="00AE559C" w:rsidP="00AE559C">
            <w:pPr>
              <w:spacing w:after="0" w:line="240" w:lineRule="auto"/>
              <w:rPr>
                <w:rFonts w:ascii="Times New Roman" w:hAnsi="Times New Roman"/>
                <w:b/>
              </w:rPr>
            </w:pPr>
            <w:r w:rsidRPr="001E7C1D">
              <w:rPr>
                <w:rFonts w:ascii="Times New Roman" w:hAnsi="Times New Roman"/>
              </w:rPr>
              <w:t>1. Подготовка кроя к пошиву. Подготовка срезов деталей</w:t>
            </w:r>
          </w:p>
        </w:tc>
        <w:tc>
          <w:tcPr>
            <w:tcW w:w="737" w:type="pct"/>
            <w:vMerge w:val="restart"/>
            <w:vAlign w:val="center"/>
          </w:tcPr>
          <w:p w14:paraId="0922CECA" w14:textId="77777777" w:rsidR="00AE559C" w:rsidRPr="00732865"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248BB593" w14:textId="77777777" w:rsidTr="00B02DD3">
        <w:tc>
          <w:tcPr>
            <w:tcW w:w="1196" w:type="pct"/>
            <w:vMerge/>
          </w:tcPr>
          <w:p w14:paraId="6D8D425D" w14:textId="77777777" w:rsidR="00AE559C" w:rsidRPr="00315F34" w:rsidRDefault="00AE559C" w:rsidP="00AE559C">
            <w:pPr>
              <w:spacing w:after="0" w:line="240" w:lineRule="auto"/>
              <w:rPr>
                <w:rFonts w:ascii="Times New Roman" w:hAnsi="Times New Roman"/>
                <w:b/>
                <w:bCs/>
              </w:rPr>
            </w:pPr>
          </w:p>
        </w:tc>
        <w:tc>
          <w:tcPr>
            <w:tcW w:w="3067" w:type="pct"/>
          </w:tcPr>
          <w:p w14:paraId="5F37DEE6" w14:textId="77777777" w:rsidR="00AE559C" w:rsidRPr="001E7C1D" w:rsidRDefault="00AE559C" w:rsidP="00AE559C">
            <w:pPr>
              <w:spacing w:after="0" w:line="240" w:lineRule="auto"/>
              <w:rPr>
                <w:rFonts w:ascii="Times New Roman" w:hAnsi="Times New Roman"/>
                <w:b/>
              </w:rPr>
            </w:pPr>
            <w:r w:rsidRPr="001E7C1D">
              <w:rPr>
                <w:rFonts w:ascii="Times New Roman" w:hAnsi="Times New Roman"/>
              </w:rPr>
              <w:t>2. Обработка мелких деталей</w:t>
            </w:r>
          </w:p>
        </w:tc>
        <w:tc>
          <w:tcPr>
            <w:tcW w:w="737" w:type="pct"/>
            <w:vMerge/>
            <w:vAlign w:val="center"/>
          </w:tcPr>
          <w:p w14:paraId="7D6EF3CB" w14:textId="77777777" w:rsidR="00AE559C" w:rsidRPr="00732865" w:rsidRDefault="00AE559C" w:rsidP="00AE559C">
            <w:pPr>
              <w:spacing w:after="0" w:line="240" w:lineRule="auto"/>
              <w:jc w:val="center"/>
              <w:rPr>
                <w:rFonts w:ascii="Times New Roman" w:hAnsi="Times New Roman"/>
                <w:bCs/>
              </w:rPr>
            </w:pPr>
          </w:p>
        </w:tc>
      </w:tr>
      <w:tr w:rsidR="00AE559C" w:rsidRPr="00315F34" w14:paraId="39D73E68" w14:textId="77777777" w:rsidTr="00B02DD3">
        <w:tc>
          <w:tcPr>
            <w:tcW w:w="1196" w:type="pct"/>
            <w:vMerge/>
          </w:tcPr>
          <w:p w14:paraId="1EC18193" w14:textId="77777777" w:rsidR="00AE559C" w:rsidRPr="00315F34" w:rsidRDefault="00AE559C" w:rsidP="00AE559C">
            <w:pPr>
              <w:spacing w:after="0" w:line="240" w:lineRule="auto"/>
              <w:rPr>
                <w:rFonts w:ascii="Times New Roman" w:hAnsi="Times New Roman"/>
                <w:b/>
                <w:bCs/>
              </w:rPr>
            </w:pPr>
          </w:p>
        </w:tc>
        <w:tc>
          <w:tcPr>
            <w:tcW w:w="3067" w:type="pct"/>
          </w:tcPr>
          <w:p w14:paraId="0094AE96" w14:textId="77777777" w:rsidR="00AE559C" w:rsidRPr="001E7C1D" w:rsidRDefault="00AE559C" w:rsidP="00AE559C">
            <w:pPr>
              <w:spacing w:after="0" w:line="240" w:lineRule="auto"/>
              <w:rPr>
                <w:rFonts w:ascii="Times New Roman" w:hAnsi="Times New Roman"/>
                <w:b/>
              </w:rPr>
            </w:pPr>
            <w:r w:rsidRPr="001E7C1D">
              <w:rPr>
                <w:rFonts w:ascii="Times New Roman" w:hAnsi="Times New Roman"/>
              </w:rPr>
              <w:t>3. Начальная обработка переда и спинки</w:t>
            </w:r>
          </w:p>
        </w:tc>
        <w:tc>
          <w:tcPr>
            <w:tcW w:w="737" w:type="pct"/>
            <w:vAlign w:val="center"/>
          </w:tcPr>
          <w:p w14:paraId="62FA5D39" w14:textId="77777777" w:rsidR="00AE559C" w:rsidRPr="00732865"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4FCD0B0B" w14:textId="77777777" w:rsidTr="00B02DD3">
        <w:tc>
          <w:tcPr>
            <w:tcW w:w="1196" w:type="pct"/>
            <w:vMerge/>
          </w:tcPr>
          <w:p w14:paraId="1181F3E6" w14:textId="77777777" w:rsidR="00AE559C" w:rsidRPr="00315F34" w:rsidRDefault="00AE559C" w:rsidP="00AE559C">
            <w:pPr>
              <w:spacing w:after="0" w:line="240" w:lineRule="auto"/>
              <w:rPr>
                <w:rFonts w:ascii="Times New Roman" w:hAnsi="Times New Roman"/>
                <w:b/>
                <w:bCs/>
              </w:rPr>
            </w:pPr>
          </w:p>
        </w:tc>
        <w:tc>
          <w:tcPr>
            <w:tcW w:w="3067" w:type="pct"/>
          </w:tcPr>
          <w:p w14:paraId="41768969" w14:textId="77777777" w:rsidR="00AE559C" w:rsidRPr="001E7C1D" w:rsidRDefault="00AE559C" w:rsidP="00AE559C">
            <w:pPr>
              <w:spacing w:after="0" w:line="240" w:lineRule="auto"/>
              <w:rPr>
                <w:rFonts w:ascii="Times New Roman" w:hAnsi="Times New Roman"/>
                <w:b/>
              </w:rPr>
            </w:pPr>
            <w:r w:rsidRPr="001E7C1D">
              <w:rPr>
                <w:rFonts w:ascii="Times New Roman" w:hAnsi="Times New Roman"/>
              </w:rPr>
              <w:t>4. Обработка карманов</w:t>
            </w:r>
          </w:p>
        </w:tc>
        <w:tc>
          <w:tcPr>
            <w:tcW w:w="737" w:type="pct"/>
            <w:vAlign w:val="center"/>
          </w:tcPr>
          <w:p w14:paraId="7B82463A" w14:textId="77777777" w:rsidR="00AE559C" w:rsidRPr="00732865" w:rsidRDefault="00AE559C" w:rsidP="00AE559C">
            <w:pPr>
              <w:spacing w:after="0" w:line="240" w:lineRule="auto"/>
              <w:jc w:val="center"/>
              <w:rPr>
                <w:rFonts w:ascii="Times New Roman" w:hAnsi="Times New Roman"/>
                <w:bCs/>
              </w:rPr>
            </w:pPr>
            <w:r>
              <w:rPr>
                <w:rFonts w:ascii="Times New Roman" w:hAnsi="Times New Roman"/>
                <w:bCs/>
              </w:rPr>
              <w:t>4</w:t>
            </w:r>
          </w:p>
        </w:tc>
      </w:tr>
      <w:tr w:rsidR="00AE559C" w:rsidRPr="00315F34" w14:paraId="6FC92B6B" w14:textId="77777777" w:rsidTr="00B02DD3">
        <w:tc>
          <w:tcPr>
            <w:tcW w:w="1196" w:type="pct"/>
            <w:vMerge/>
          </w:tcPr>
          <w:p w14:paraId="082D7519" w14:textId="77777777" w:rsidR="00AE559C" w:rsidRPr="00315F34" w:rsidRDefault="00AE559C" w:rsidP="00AE559C">
            <w:pPr>
              <w:spacing w:after="0" w:line="240" w:lineRule="auto"/>
              <w:rPr>
                <w:rFonts w:ascii="Times New Roman" w:hAnsi="Times New Roman"/>
                <w:b/>
                <w:bCs/>
              </w:rPr>
            </w:pPr>
          </w:p>
        </w:tc>
        <w:tc>
          <w:tcPr>
            <w:tcW w:w="3067" w:type="pct"/>
          </w:tcPr>
          <w:p w14:paraId="52F1FA3A" w14:textId="77777777" w:rsidR="00AE559C" w:rsidRPr="001E7C1D" w:rsidRDefault="00AE559C" w:rsidP="00AE559C">
            <w:pPr>
              <w:spacing w:after="0" w:line="240" w:lineRule="auto"/>
              <w:rPr>
                <w:rFonts w:ascii="Times New Roman" w:hAnsi="Times New Roman"/>
                <w:b/>
              </w:rPr>
            </w:pPr>
            <w:r w:rsidRPr="001E7C1D">
              <w:rPr>
                <w:rFonts w:ascii="Times New Roman" w:hAnsi="Times New Roman"/>
              </w:rPr>
              <w:t>5. Обработка застежек</w:t>
            </w:r>
          </w:p>
        </w:tc>
        <w:tc>
          <w:tcPr>
            <w:tcW w:w="737" w:type="pct"/>
            <w:vAlign w:val="center"/>
          </w:tcPr>
          <w:p w14:paraId="28195B1D" w14:textId="77777777" w:rsidR="00AE559C" w:rsidRPr="00732865" w:rsidRDefault="00AE559C" w:rsidP="00AE559C">
            <w:pPr>
              <w:spacing w:after="0" w:line="240" w:lineRule="auto"/>
              <w:jc w:val="center"/>
              <w:rPr>
                <w:rFonts w:ascii="Times New Roman" w:hAnsi="Times New Roman"/>
                <w:bCs/>
              </w:rPr>
            </w:pPr>
            <w:r>
              <w:rPr>
                <w:rFonts w:ascii="Times New Roman" w:hAnsi="Times New Roman"/>
                <w:bCs/>
              </w:rPr>
              <w:t>4</w:t>
            </w:r>
          </w:p>
        </w:tc>
      </w:tr>
      <w:tr w:rsidR="00AE559C" w:rsidRPr="00315F34" w14:paraId="112038DA" w14:textId="77777777" w:rsidTr="00B02DD3">
        <w:tc>
          <w:tcPr>
            <w:tcW w:w="1196" w:type="pct"/>
            <w:vMerge/>
          </w:tcPr>
          <w:p w14:paraId="13939771" w14:textId="77777777" w:rsidR="00AE559C" w:rsidRPr="00315F34" w:rsidRDefault="00AE559C" w:rsidP="00AE559C">
            <w:pPr>
              <w:spacing w:after="0" w:line="240" w:lineRule="auto"/>
              <w:rPr>
                <w:rFonts w:ascii="Times New Roman" w:hAnsi="Times New Roman"/>
                <w:b/>
                <w:bCs/>
              </w:rPr>
            </w:pPr>
          </w:p>
        </w:tc>
        <w:tc>
          <w:tcPr>
            <w:tcW w:w="3067" w:type="pct"/>
          </w:tcPr>
          <w:p w14:paraId="20258F5D" w14:textId="086D90BC" w:rsidR="00AE559C" w:rsidRPr="001E7C1D" w:rsidRDefault="00AE559C" w:rsidP="00AE559C">
            <w:pPr>
              <w:spacing w:after="0" w:line="240" w:lineRule="auto"/>
              <w:rPr>
                <w:rFonts w:ascii="Times New Roman" w:hAnsi="Times New Roman"/>
                <w:b/>
              </w:rPr>
            </w:pPr>
            <w:r w:rsidRPr="001E7C1D">
              <w:rPr>
                <w:rFonts w:ascii="Times New Roman" w:hAnsi="Times New Roman"/>
              </w:rPr>
              <w:t>6.</w:t>
            </w:r>
            <w:r w:rsidR="00A17280">
              <w:rPr>
                <w:rFonts w:ascii="Times New Roman" w:hAnsi="Times New Roman"/>
              </w:rPr>
              <w:t xml:space="preserve"> </w:t>
            </w:r>
            <w:r w:rsidRPr="001E7C1D">
              <w:rPr>
                <w:rFonts w:ascii="Times New Roman" w:hAnsi="Times New Roman"/>
              </w:rPr>
              <w:t>Обработка воротников, плечевых и боковых срезов</w:t>
            </w:r>
          </w:p>
        </w:tc>
        <w:tc>
          <w:tcPr>
            <w:tcW w:w="737" w:type="pct"/>
            <w:vAlign w:val="center"/>
          </w:tcPr>
          <w:p w14:paraId="5BF996EF" w14:textId="77777777" w:rsidR="00AE559C" w:rsidRPr="00732865" w:rsidRDefault="00AE559C" w:rsidP="00AE559C">
            <w:pPr>
              <w:spacing w:after="0" w:line="240" w:lineRule="auto"/>
              <w:jc w:val="center"/>
              <w:rPr>
                <w:rFonts w:ascii="Times New Roman" w:hAnsi="Times New Roman"/>
                <w:bCs/>
              </w:rPr>
            </w:pPr>
            <w:r>
              <w:rPr>
                <w:rFonts w:ascii="Times New Roman" w:hAnsi="Times New Roman"/>
                <w:bCs/>
              </w:rPr>
              <w:t>4</w:t>
            </w:r>
          </w:p>
        </w:tc>
      </w:tr>
      <w:tr w:rsidR="00AE559C" w:rsidRPr="00315F34" w14:paraId="7DE79F30" w14:textId="77777777" w:rsidTr="00B02DD3">
        <w:tc>
          <w:tcPr>
            <w:tcW w:w="1196" w:type="pct"/>
            <w:vMerge/>
          </w:tcPr>
          <w:p w14:paraId="1C31B77F" w14:textId="77777777" w:rsidR="00AE559C" w:rsidRPr="00315F34" w:rsidRDefault="00AE559C" w:rsidP="00AE559C">
            <w:pPr>
              <w:spacing w:after="0" w:line="240" w:lineRule="auto"/>
              <w:rPr>
                <w:rFonts w:ascii="Times New Roman" w:hAnsi="Times New Roman"/>
                <w:b/>
                <w:bCs/>
              </w:rPr>
            </w:pPr>
          </w:p>
        </w:tc>
        <w:tc>
          <w:tcPr>
            <w:tcW w:w="3067" w:type="pct"/>
          </w:tcPr>
          <w:p w14:paraId="3A5954BC" w14:textId="77777777" w:rsidR="00AE559C" w:rsidRPr="001E7C1D" w:rsidRDefault="00AE559C" w:rsidP="00AE559C">
            <w:pPr>
              <w:spacing w:after="0" w:line="240" w:lineRule="auto"/>
              <w:rPr>
                <w:rFonts w:ascii="Times New Roman" w:hAnsi="Times New Roman"/>
                <w:b/>
              </w:rPr>
            </w:pPr>
            <w:r w:rsidRPr="001E7C1D">
              <w:rPr>
                <w:rFonts w:ascii="Times New Roman" w:hAnsi="Times New Roman"/>
              </w:rPr>
              <w:t>7. Обработка пройм и рукавов</w:t>
            </w:r>
          </w:p>
        </w:tc>
        <w:tc>
          <w:tcPr>
            <w:tcW w:w="737" w:type="pct"/>
            <w:vAlign w:val="center"/>
          </w:tcPr>
          <w:p w14:paraId="101482B9" w14:textId="77777777" w:rsidR="00AE559C" w:rsidRPr="00732865" w:rsidRDefault="00AE559C" w:rsidP="00AE559C">
            <w:pPr>
              <w:spacing w:after="0" w:line="240" w:lineRule="auto"/>
              <w:jc w:val="center"/>
              <w:rPr>
                <w:rFonts w:ascii="Times New Roman" w:hAnsi="Times New Roman"/>
                <w:bCs/>
              </w:rPr>
            </w:pPr>
            <w:r>
              <w:rPr>
                <w:rFonts w:ascii="Times New Roman" w:hAnsi="Times New Roman"/>
                <w:bCs/>
              </w:rPr>
              <w:t>4</w:t>
            </w:r>
          </w:p>
        </w:tc>
      </w:tr>
      <w:tr w:rsidR="00AE559C" w:rsidRPr="00315F34" w14:paraId="799C7F99" w14:textId="77777777" w:rsidTr="00B02DD3">
        <w:tc>
          <w:tcPr>
            <w:tcW w:w="1196" w:type="pct"/>
            <w:vMerge/>
          </w:tcPr>
          <w:p w14:paraId="39D2E62E" w14:textId="77777777" w:rsidR="00AE559C" w:rsidRPr="00315F34" w:rsidRDefault="00AE559C" w:rsidP="00AE559C">
            <w:pPr>
              <w:spacing w:after="0" w:line="240" w:lineRule="auto"/>
              <w:rPr>
                <w:rFonts w:ascii="Times New Roman" w:hAnsi="Times New Roman"/>
                <w:b/>
                <w:bCs/>
              </w:rPr>
            </w:pPr>
          </w:p>
        </w:tc>
        <w:tc>
          <w:tcPr>
            <w:tcW w:w="3067" w:type="pct"/>
          </w:tcPr>
          <w:p w14:paraId="6AD5425C" w14:textId="77777777" w:rsidR="00AE559C" w:rsidRPr="001E7C1D" w:rsidRDefault="00AE559C" w:rsidP="00AE559C">
            <w:pPr>
              <w:spacing w:after="0" w:line="240" w:lineRule="auto"/>
              <w:rPr>
                <w:rFonts w:ascii="Times New Roman" w:hAnsi="Times New Roman"/>
                <w:b/>
              </w:rPr>
            </w:pPr>
            <w:r w:rsidRPr="001E7C1D">
              <w:rPr>
                <w:rFonts w:ascii="Times New Roman" w:hAnsi="Times New Roman"/>
              </w:rPr>
              <w:t>8. Обработка изделия по линии талии и низа</w:t>
            </w:r>
          </w:p>
        </w:tc>
        <w:tc>
          <w:tcPr>
            <w:tcW w:w="737" w:type="pct"/>
            <w:vAlign w:val="center"/>
          </w:tcPr>
          <w:p w14:paraId="125FA07C" w14:textId="77777777" w:rsidR="00AE559C" w:rsidRPr="00732865"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10E37F88" w14:textId="77777777" w:rsidTr="00B02DD3">
        <w:tc>
          <w:tcPr>
            <w:tcW w:w="1196" w:type="pct"/>
            <w:vMerge/>
          </w:tcPr>
          <w:p w14:paraId="03D80686" w14:textId="77777777" w:rsidR="00AE559C" w:rsidRPr="00315F34" w:rsidRDefault="00AE559C" w:rsidP="00AE559C">
            <w:pPr>
              <w:spacing w:after="0" w:line="240" w:lineRule="auto"/>
              <w:rPr>
                <w:rFonts w:ascii="Times New Roman" w:hAnsi="Times New Roman"/>
                <w:b/>
                <w:bCs/>
              </w:rPr>
            </w:pPr>
          </w:p>
        </w:tc>
        <w:tc>
          <w:tcPr>
            <w:tcW w:w="3067" w:type="pct"/>
          </w:tcPr>
          <w:p w14:paraId="117EF290" w14:textId="77777777" w:rsidR="00AE559C" w:rsidRPr="001E7C1D" w:rsidRDefault="00AE559C" w:rsidP="00AE559C">
            <w:pPr>
              <w:spacing w:after="0" w:line="240" w:lineRule="auto"/>
              <w:rPr>
                <w:rFonts w:ascii="Times New Roman" w:hAnsi="Times New Roman"/>
                <w:b/>
              </w:rPr>
            </w:pPr>
            <w:r w:rsidRPr="001E7C1D">
              <w:rPr>
                <w:rFonts w:ascii="Times New Roman" w:hAnsi="Times New Roman"/>
              </w:rPr>
              <w:t>9. Окончательная отделка</w:t>
            </w:r>
          </w:p>
        </w:tc>
        <w:tc>
          <w:tcPr>
            <w:tcW w:w="737" w:type="pct"/>
            <w:vMerge w:val="restart"/>
            <w:vAlign w:val="center"/>
          </w:tcPr>
          <w:p w14:paraId="4E2C3469" w14:textId="77777777" w:rsidR="00AE559C" w:rsidRPr="00732865"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381DA1BE" w14:textId="77777777" w:rsidTr="00B02DD3">
        <w:tc>
          <w:tcPr>
            <w:tcW w:w="1196" w:type="pct"/>
            <w:vMerge/>
          </w:tcPr>
          <w:p w14:paraId="02A040A7" w14:textId="77777777" w:rsidR="00AE559C" w:rsidRPr="00315F34" w:rsidRDefault="00AE559C" w:rsidP="00AE559C">
            <w:pPr>
              <w:spacing w:after="0" w:line="240" w:lineRule="auto"/>
              <w:rPr>
                <w:rFonts w:ascii="Times New Roman" w:hAnsi="Times New Roman"/>
                <w:b/>
                <w:bCs/>
              </w:rPr>
            </w:pPr>
          </w:p>
        </w:tc>
        <w:tc>
          <w:tcPr>
            <w:tcW w:w="3067" w:type="pct"/>
          </w:tcPr>
          <w:p w14:paraId="58DCFBA4" w14:textId="77777777" w:rsidR="00AE559C" w:rsidRPr="001E7C1D" w:rsidRDefault="00AE559C" w:rsidP="00AE559C">
            <w:pPr>
              <w:spacing w:after="0" w:line="240" w:lineRule="auto"/>
              <w:rPr>
                <w:rFonts w:ascii="Times New Roman" w:hAnsi="Times New Roman"/>
                <w:b/>
              </w:rPr>
            </w:pPr>
            <w:r w:rsidRPr="001E7C1D">
              <w:rPr>
                <w:rFonts w:ascii="Times New Roman" w:hAnsi="Times New Roman"/>
              </w:rPr>
              <w:t>10.Контроль качества издели</w:t>
            </w:r>
            <w:r>
              <w:rPr>
                <w:rFonts w:ascii="Times New Roman" w:hAnsi="Times New Roman"/>
              </w:rPr>
              <w:t>й платьево-блузочного ассортимента</w:t>
            </w:r>
          </w:p>
        </w:tc>
        <w:tc>
          <w:tcPr>
            <w:tcW w:w="737" w:type="pct"/>
            <w:vMerge/>
            <w:vAlign w:val="center"/>
          </w:tcPr>
          <w:p w14:paraId="30AEAC88" w14:textId="77777777" w:rsidR="00AE559C" w:rsidRPr="00D940A9" w:rsidRDefault="00AE559C" w:rsidP="00AE559C">
            <w:pPr>
              <w:spacing w:after="0" w:line="240" w:lineRule="auto"/>
              <w:jc w:val="center"/>
              <w:rPr>
                <w:rFonts w:ascii="Times New Roman" w:hAnsi="Times New Roman"/>
                <w:bCs/>
              </w:rPr>
            </w:pPr>
          </w:p>
        </w:tc>
      </w:tr>
      <w:tr w:rsidR="00AE559C" w:rsidRPr="00315F34" w14:paraId="665FCF3A" w14:textId="77777777" w:rsidTr="00B02DD3">
        <w:trPr>
          <w:trHeight w:val="326"/>
        </w:trPr>
        <w:tc>
          <w:tcPr>
            <w:tcW w:w="1196" w:type="pct"/>
            <w:vMerge/>
          </w:tcPr>
          <w:p w14:paraId="63D2C2AC" w14:textId="77777777" w:rsidR="00AE559C" w:rsidRPr="00315F34" w:rsidRDefault="00AE559C" w:rsidP="00AE559C">
            <w:pPr>
              <w:spacing w:after="0" w:line="240" w:lineRule="auto"/>
              <w:rPr>
                <w:rFonts w:ascii="Times New Roman" w:hAnsi="Times New Roman"/>
                <w:b/>
                <w:bCs/>
              </w:rPr>
            </w:pPr>
          </w:p>
        </w:tc>
        <w:tc>
          <w:tcPr>
            <w:tcW w:w="3067" w:type="pct"/>
          </w:tcPr>
          <w:p w14:paraId="278339B8" w14:textId="77777777" w:rsidR="00AE559C" w:rsidRPr="00315F34" w:rsidRDefault="00AE559C" w:rsidP="00AE559C">
            <w:pPr>
              <w:spacing w:after="0" w:line="240" w:lineRule="auto"/>
              <w:rPr>
                <w:rFonts w:ascii="Times New Roman" w:hAnsi="Times New Roman"/>
                <w:b/>
              </w:rPr>
            </w:pPr>
            <w:r w:rsidRPr="00315F34">
              <w:rPr>
                <w:rFonts w:ascii="Times New Roman" w:hAnsi="Times New Roman"/>
                <w:b/>
                <w:bCs/>
              </w:rPr>
              <w:t>В том числе практических и лабораторных занятий</w:t>
            </w:r>
          </w:p>
        </w:tc>
        <w:tc>
          <w:tcPr>
            <w:tcW w:w="737" w:type="pct"/>
            <w:vAlign w:val="center"/>
          </w:tcPr>
          <w:p w14:paraId="704A1DA2" w14:textId="77777777" w:rsidR="00AE559C" w:rsidRPr="00AB7888" w:rsidRDefault="00AE559C" w:rsidP="00AE559C">
            <w:pPr>
              <w:spacing w:after="0" w:line="240" w:lineRule="auto"/>
              <w:jc w:val="center"/>
              <w:rPr>
                <w:rFonts w:ascii="Times New Roman" w:hAnsi="Times New Roman"/>
                <w:b/>
              </w:rPr>
            </w:pPr>
            <w:r w:rsidRPr="00AB7888">
              <w:rPr>
                <w:rFonts w:ascii="Times New Roman" w:hAnsi="Times New Roman"/>
                <w:b/>
              </w:rPr>
              <w:t>12</w:t>
            </w:r>
          </w:p>
        </w:tc>
      </w:tr>
      <w:tr w:rsidR="00AE559C" w:rsidRPr="00315F34" w14:paraId="51198B11" w14:textId="77777777" w:rsidTr="00B02DD3">
        <w:tc>
          <w:tcPr>
            <w:tcW w:w="1196" w:type="pct"/>
            <w:vMerge/>
          </w:tcPr>
          <w:p w14:paraId="049DDC2F" w14:textId="77777777" w:rsidR="00AE559C" w:rsidRPr="00315F34" w:rsidRDefault="00AE559C" w:rsidP="00AE559C">
            <w:pPr>
              <w:spacing w:after="0" w:line="240" w:lineRule="auto"/>
              <w:rPr>
                <w:rFonts w:ascii="Times New Roman" w:hAnsi="Times New Roman"/>
                <w:b/>
                <w:bCs/>
              </w:rPr>
            </w:pPr>
          </w:p>
        </w:tc>
        <w:tc>
          <w:tcPr>
            <w:tcW w:w="3067" w:type="pct"/>
          </w:tcPr>
          <w:p w14:paraId="3714B112" w14:textId="77777777" w:rsidR="00AE559C" w:rsidRPr="00315F34" w:rsidRDefault="00AE559C" w:rsidP="00AE559C">
            <w:pPr>
              <w:spacing w:after="0" w:line="240" w:lineRule="auto"/>
              <w:rPr>
                <w:rFonts w:ascii="Times New Roman" w:hAnsi="Times New Roman"/>
                <w:b/>
              </w:rPr>
            </w:pPr>
            <w:r w:rsidRPr="00315F34">
              <w:rPr>
                <w:rFonts w:ascii="Times New Roman" w:hAnsi="Times New Roman"/>
                <w:b/>
              </w:rPr>
              <w:t>1.</w:t>
            </w:r>
            <w:r w:rsidRPr="002E4F9D">
              <w:rPr>
                <w:rFonts w:ascii="Times New Roman" w:hAnsi="Times New Roman"/>
                <w:bCs/>
              </w:rPr>
              <w:t>Обработка карманов</w:t>
            </w:r>
          </w:p>
        </w:tc>
        <w:tc>
          <w:tcPr>
            <w:tcW w:w="737" w:type="pct"/>
            <w:vAlign w:val="center"/>
          </w:tcPr>
          <w:p w14:paraId="2FD9C9A5" w14:textId="77777777" w:rsidR="00AE559C" w:rsidRPr="00AB7888" w:rsidRDefault="00AE559C" w:rsidP="00AE559C">
            <w:pPr>
              <w:spacing w:after="0" w:line="240" w:lineRule="auto"/>
              <w:jc w:val="center"/>
              <w:rPr>
                <w:rFonts w:ascii="Times New Roman" w:hAnsi="Times New Roman"/>
              </w:rPr>
            </w:pPr>
            <w:r w:rsidRPr="00AB7888">
              <w:rPr>
                <w:rFonts w:ascii="Times New Roman" w:hAnsi="Times New Roman"/>
              </w:rPr>
              <w:t>6</w:t>
            </w:r>
          </w:p>
        </w:tc>
      </w:tr>
      <w:tr w:rsidR="00AE559C" w:rsidRPr="00315F34" w14:paraId="22B88D88" w14:textId="77777777" w:rsidTr="00B02DD3">
        <w:tc>
          <w:tcPr>
            <w:tcW w:w="1196" w:type="pct"/>
            <w:vMerge/>
          </w:tcPr>
          <w:p w14:paraId="5BF8F9FE" w14:textId="77777777" w:rsidR="00AE559C" w:rsidRPr="00315F34" w:rsidRDefault="00AE559C" w:rsidP="00AE559C">
            <w:pPr>
              <w:spacing w:after="0" w:line="240" w:lineRule="auto"/>
              <w:rPr>
                <w:rFonts w:ascii="Times New Roman" w:hAnsi="Times New Roman"/>
                <w:b/>
                <w:bCs/>
              </w:rPr>
            </w:pPr>
          </w:p>
        </w:tc>
        <w:tc>
          <w:tcPr>
            <w:tcW w:w="3067" w:type="pct"/>
          </w:tcPr>
          <w:p w14:paraId="799B77E9" w14:textId="77777777" w:rsidR="00AE559C" w:rsidRPr="00315F34" w:rsidRDefault="00AE559C" w:rsidP="00AE559C">
            <w:pPr>
              <w:spacing w:after="0" w:line="240" w:lineRule="auto"/>
              <w:rPr>
                <w:rFonts w:ascii="Times New Roman" w:hAnsi="Times New Roman"/>
                <w:b/>
              </w:rPr>
            </w:pPr>
            <w:r>
              <w:rPr>
                <w:rFonts w:ascii="Times New Roman" w:hAnsi="Times New Roman"/>
                <w:b/>
              </w:rPr>
              <w:t xml:space="preserve">2. </w:t>
            </w:r>
            <w:r w:rsidRPr="002E4F9D">
              <w:rPr>
                <w:rFonts w:ascii="Times New Roman" w:hAnsi="Times New Roman"/>
                <w:bCs/>
              </w:rPr>
              <w:t>Обработка основных узлов верхних сорочек</w:t>
            </w:r>
          </w:p>
        </w:tc>
        <w:tc>
          <w:tcPr>
            <w:tcW w:w="737" w:type="pct"/>
            <w:vAlign w:val="center"/>
          </w:tcPr>
          <w:p w14:paraId="5C542266" w14:textId="77777777" w:rsidR="00AE559C" w:rsidRPr="00AB7888" w:rsidRDefault="00AE559C" w:rsidP="00AE559C">
            <w:pPr>
              <w:spacing w:after="0" w:line="240" w:lineRule="auto"/>
              <w:jc w:val="center"/>
              <w:rPr>
                <w:rFonts w:ascii="Times New Roman" w:hAnsi="Times New Roman"/>
              </w:rPr>
            </w:pPr>
            <w:r w:rsidRPr="00AB7888">
              <w:rPr>
                <w:rFonts w:ascii="Times New Roman" w:hAnsi="Times New Roman"/>
              </w:rPr>
              <w:t>6</w:t>
            </w:r>
          </w:p>
        </w:tc>
      </w:tr>
      <w:tr w:rsidR="00AE559C" w:rsidRPr="00315F34" w14:paraId="4F33C63D" w14:textId="77777777" w:rsidTr="00B02DD3">
        <w:trPr>
          <w:trHeight w:val="70"/>
        </w:trPr>
        <w:tc>
          <w:tcPr>
            <w:tcW w:w="1196" w:type="pct"/>
            <w:vMerge w:val="restart"/>
          </w:tcPr>
          <w:p w14:paraId="1D1A5228" w14:textId="77777777" w:rsidR="00AE559C" w:rsidRPr="00315F34" w:rsidRDefault="00AE559C" w:rsidP="00AE559C">
            <w:pPr>
              <w:spacing w:after="0" w:line="240" w:lineRule="auto"/>
              <w:rPr>
                <w:rFonts w:ascii="Times New Roman" w:hAnsi="Times New Roman"/>
                <w:b/>
                <w:bCs/>
              </w:rPr>
            </w:pPr>
            <w:r w:rsidRPr="00315F34">
              <w:rPr>
                <w:rFonts w:ascii="Times New Roman" w:hAnsi="Times New Roman"/>
                <w:b/>
                <w:bCs/>
              </w:rPr>
              <w:t xml:space="preserve">Тема </w:t>
            </w:r>
            <w:r>
              <w:rPr>
                <w:rFonts w:ascii="Times New Roman" w:hAnsi="Times New Roman"/>
                <w:b/>
                <w:bCs/>
              </w:rPr>
              <w:t>2</w:t>
            </w:r>
            <w:r w:rsidRPr="00315F34">
              <w:rPr>
                <w:rFonts w:ascii="Times New Roman" w:hAnsi="Times New Roman"/>
                <w:b/>
                <w:bCs/>
              </w:rPr>
              <w:t>.2.</w:t>
            </w:r>
            <w:r>
              <w:rPr>
                <w:rFonts w:ascii="Times New Roman" w:hAnsi="Times New Roman"/>
                <w:b/>
                <w:bCs/>
              </w:rPr>
              <w:t xml:space="preserve"> Технология изготовления поясной одежды</w:t>
            </w:r>
          </w:p>
          <w:p w14:paraId="15CE8168" w14:textId="77777777" w:rsidR="00AE559C" w:rsidRPr="00315F34" w:rsidRDefault="00AE559C" w:rsidP="00AE559C">
            <w:pPr>
              <w:spacing w:after="0" w:line="240" w:lineRule="auto"/>
              <w:rPr>
                <w:rFonts w:ascii="Times New Roman" w:hAnsi="Times New Roman"/>
                <w:b/>
                <w:bCs/>
              </w:rPr>
            </w:pPr>
          </w:p>
        </w:tc>
        <w:tc>
          <w:tcPr>
            <w:tcW w:w="3067" w:type="pct"/>
          </w:tcPr>
          <w:p w14:paraId="2E472117" w14:textId="77777777" w:rsidR="00AE559C" w:rsidRPr="00315F34" w:rsidRDefault="00AE559C" w:rsidP="00AE559C">
            <w:pPr>
              <w:spacing w:after="0" w:line="240" w:lineRule="auto"/>
              <w:rPr>
                <w:rFonts w:ascii="Times New Roman" w:hAnsi="Times New Roman"/>
                <w:b/>
              </w:rPr>
            </w:pPr>
            <w:r w:rsidRPr="00315F34">
              <w:rPr>
                <w:rFonts w:ascii="Times New Roman" w:hAnsi="Times New Roman"/>
                <w:b/>
                <w:bCs/>
              </w:rPr>
              <w:t xml:space="preserve">Содержание </w:t>
            </w:r>
          </w:p>
        </w:tc>
        <w:tc>
          <w:tcPr>
            <w:tcW w:w="737" w:type="pct"/>
            <w:vAlign w:val="center"/>
          </w:tcPr>
          <w:p w14:paraId="79CD2C92" w14:textId="78BDE87C" w:rsidR="00AE559C" w:rsidRPr="00AB7888" w:rsidRDefault="00AE559C" w:rsidP="00AE559C">
            <w:pPr>
              <w:spacing w:after="0" w:line="240" w:lineRule="auto"/>
              <w:jc w:val="center"/>
              <w:rPr>
                <w:rFonts w:ascii="Times New Roman" w:hAnsi="Times New Roman"/>
                <w:b/>
              </w:rPr>
            </w:pPr>
            <w:r w:rsidRPr="00AB7888">
              <w:rPr>
                <w:rFonts w:ascii="Times New Roman" w:hAnsi="Times New Roman"/>
                <w:b/>
              </w:rPr>
              <w:t>14/8</w:t>
            </w:r>
          </w:p>
        </w:tc>
      </w:tr>
      <w:tr w:rsidR="00AE559C" w:rsidRPr="00315F34" w14:paraId="4B8D9A08" w14:textId="77777777" w:rsidTr="00B02DD3">
        <w:tc>
          <w:tcPr>
            <w:tcW w:w="1196" w:type="pct"/>
            <w:vMerge/>
          </w:tcPr>
          <w:p w14:paraId="1048ECE7" w14:textId="77777777" w:rsidR="00AE559C" w:rsidRPr="00315F34" w:rsidRDefault="00AE559C" w:rsidP="00AE559C">
            <w:pPr>
              <w:spacing w:after="0" w:line="240" w:lineRule="auto"/>
              <w:rPr>
                <w:rFonts w:ascii="Times New Roman" w:hAnsi="Times New Roman"/>
                <w:b/>
                <w:bCs/>
              </w:rPr>
            </w:pPr>
          </w:p>
        </w:tc>
        <w:tc>
          <w:tcPr>
            <w:tcW w:w="3067" w:type="pct"/>
          </w:tcPr>
          <w:p w14:paraId="58B50C1E" w14:textId="77777777" w:rsidR="00AE559C" w:rsidRPr="00315F34" w:rsidRDefault="00AE559C" w:rsidP="00AE559C">
            <w:pPr>
              <w:spacing w:after="0" w:line="240" w:lineRule="auto"/>
              <w:rPr>
                <w:rFonts w:ascii="Times New Roman" w:hAnsi="Times New Roman"/>
                <w:b/>
              </w:rPr>
            </w:pPr>
            <w:r w:rsidRPr="00315F34">
              <w:rPr>
                <w:rFonts w:ascii="Times New Roman" w:hAnsi="Times New Roman"/>
                <w:b/>
              </w:rPr>
              <w:t>1.</w:t>
            </w:r>
            <w:r w:rsidRPr="00F2169F">
              <w:rPr>
                <w:rFonts w:ascii="Times New Roman" w:hAnsi="Times New Roman"/>
                <w:bCs/>
              </w:rPr>
              <w:t>Обработка юбок</w:t>
            </w:r>
          </w:p>
        </w:tc>
        <w:tc>
          <w:tcPr>
            <w:tcW w:w="737" w:type="pct"/>
            <w:vAlign w:val="center"/>
          </w:tcPr>
          <w:p w14:paraId="349ECF90" w14:textId="77777777" w:rsidR="00AE559C" w:rsidRPr="00AB7888" w:rsidRDefault="00AE559C" w:rsidP="00AE559C">
            <w:pPr>
              <w:spacing w:after="0" w:line="240" w:lineRule="auto"/>
              <w:jc w:val="center"/>
              <w:rPr>
                <w:rFonts w:ascii="Times New Roman" w:hAnsi="Times New Roman"/>
                <w:bCs/>
              </w:rPr>
            </w:pPr>
            <w:r w:rsidRPr="00AB7888">
              <w:rPr>
                <w:rFonts w:ascii="Times New Roman" w:hAnsi="Times New Roman"/>
                <w:bCs/>
              </w:rPr>
              <w:t>2</w:t>
            </w:r>
          </w:p>
        </w:tc>
      </w:tr>
      <w:tr w:rsidR="00AE559C" w:rsidRPr="00315F34" w14:paraId="357BA47C" w14:textId="77777777" w:rsidTr="00B02DD3">
        <w:tc>
          <w:tcPr>
            <w:tcW w:w="1196" w:type="pct"/>
            <w:vMerge/>
          </w:tcPr>
          <w:p w14:paraId="125B1321" w14:textId="77777777" w:rsidR="00AE559C" w:rsidRPr="00315F34" w:rsidRDefault="00AE559C" w:rsidP="00AE559C">
            <w:pPr>
              <w:spacing w:after="0" w:line="240" w:lineRule="auto"/>
              <w:rPr>
                <w:rFonts w:ascii="Times New Roman" w:hAnsi="Times New Roman"/>
                <w:b/>
                <w:bCs/>
              </w:rPr>
            </w:pPr>
          </w:p>
        </w:tc>
        <w:tc>
          <w:tcPr>
            <w:tcW w:w="3067" w:type="pct"/>
          </w:tcPr>
          <w:p w14:paraId="4AF993E2" w14:textId="77777777" w:rsidR="00AE559C" w:rsidRPr="00315F34" w:rsidRDefault="00AE559C" w:rsidP="00AE559C">
            <w:pPr>
              <w:spacing w:after="0" w:line="240" w:lineRule="auto"/>
              <w:rPr>
                <w:rFonts w:ascii="Times New Roman" w:hAnsi="Times New Roman"/>
                <w:b/>
              </w:rPr>
            </w:pPr>
            <w:r>
              <w:rPr>
                <w:rFonts w:ascii="Times New Roman" w:hAnsi="Times New Roman"/>
                <w:b/>
              </w:rPr>
              <w:t>2.</w:t>
            </w:r>
            <w:r w:rsidRPr="00F2169F">
              <w:rPr>
                <w:rFonts w:ascii="Times New Roman" w:hAnsi="Times New Roman"/>
                <w:bCs/>
              </w:rPr>
              <w:t>Обработка брюк</w:t>
            </w:r>
          </w:p>
        </w:tc>
        <w:tc>
          <w:tcPr>
            <w:tcW w:w="737" w:type="pct"/>
            <w:vAlign w:val="center"/>
          </w:tcPr>
          <w:p w14:paraId="63AB1619" w14:textId="77777777" w:rsidR="00AE559C" w:rsidRPr="00AB7888" w:rsidRDefault="00AE559C" w:rsidP="00AE559C">
            <w:pPr>
              <w:spacing w:after="0" w:line="240" w:lineRule="auto"/>
              <w:jc w:val="center"/>
              <w:rPr>
                <w:rFonts w:ascii="Times New Roman" w:hAnsi="Times New Roman"/>
                <w:bCs/>
              </w:rPr>
            </w:pPr>
            <w:r w:rsidRPr="00AB7888">
              <w:rPr>
                <w:rFonts w:ascii="Times New Roman" w:hAnsi="Times New Roman"/>
                <w:bCs/>
              </w:rPr>
              <w:t>2</w:t>
            </w:r>
          </w:p>
        </w:tc>
      </w:tr>
      <w:tr w:rsidR="00AE559C" w:rsidRPr="00315F34" w14:paraId="272BBF29" w14:textId="77777777" w:rsidTr="00B02DD3">
        <w:tc>
          <w:tcPr>
            <w:tcW w:w="1196" w:type="pct"/>
            <w:vMerge/>
          </w:tcPr>
          <w:p w14:paraId="6361F5FF" w14:textId="77777777" w:rsidR="00AE559C" w:rsidRPr="00315F34" w:rsidRDefault="00AE559C" w:rsidP="00AE559C">
            <w:pPr>
              <w:spacing w:after="0" w:line="240" w:lineRule="auto"/>
              <w:rPr>
                <w:rFonts w:ascii="Times New Roman" w:hAnsi="Times New Roman"/>
                <w:b/>
                <w:bCs/>
              </w:rPr>
            </w:pPr>
          </w:p>
        </w:tc>
        <w:tc>
          <w:tcPr>
            <w:tcW w:w="3067" w:type="pct"/>
          </w:tcPr>
          <w:p w14:paraId="40272662" w14:textId="77777777" w:rsidR="00AE559C" w:rsidRDefault="00AE559C" w:rsidP="00AE559C">
            <w:pPr>
              <w:spacing w:after="0" w:line="240" w:lineRule="auto"/>
              <w:rPr>
                <w:rFonts w:ascii="Times New Roman" w:hAnsi="Times New Roman"/>
                <w:b/>
              </w:rPr>
            </w:pPr>
            <w:r>
              <w:rPr>
                <w:rFonts w:ascii="Times New Roman" w:hAnsi="Times New Roman"/>
                <w:b/>
              </w:rPr>
              <w:t>3.</w:t>
            </w:r>
            <w:r w:rsidRPr="00EB38E6">
              <w:rPr>
                <w:rFonts w:ascii="Times New Roman" w:hAnsi="Times New Roman"/>
                <w:bCs/>
              </w:rPr>
              <w:t>Окончательная отделка</w:t>
            </w:r>
          </w:p>
        </w:tc>
        <w:tc>
          <w:tcPr>
            <w:tcW w:w="737" w:type="pct"/>
            <w:vMerge w:val="restart"/>
            <w:vAlign w:val="center"/>
          </w:tcPr>
          <w:p w14:paraId="38F842E9" w14:textId="77777777" w:rsidR="00AE559C" w:rsidRPr="00AB7888" w:rsidRDefault="00AE559C" w:rsidP="00AE559C">
            <w:pPr>
              <w:spacing w:after="0" w:line="240" w:lineRule="auto"/>
              <w:jc w:val="center"/>
              <w:rPr>
                <w:rFonts w:ascii="Times New Roman" w:hAnsi="Times New Roman"/>
                <w:bCs/>
              </w:rPr>
            </w:pPr>
            <w:r w:rsidRPr="00AB7888">
              <w:rPr>
                <w:rFonts w:ascii="Times New Roman" w:hAnsi="Times New Roman"/>
                <w:bCs/>
              </w:rPr>
              <w:t>2</w:t>
            </w:r>
          </w:p>
        </w:tc>
      </w:tr>
      <w:tr w:rsidR="00AE559C" w:rsidRPr="00315F34" w14:paraId="1DD64841" w14:textId="77777777" w:rsidTr="00B02DD3">
        <w:tc>
          <w:tcPr>
            <w:tcW w:w="1196" w:type="pct"/>
            <w:vMerge/>
          </w:tcPr>
          <w:p w14:paraId="54514B8E" w14:textId="77777777" w:rsidR="00AE559C" w:rsidRPr="00315F34" w:rsidRDefault="00AE559C" w:rsidP="00AE559C">
            <w:pPr>
              <w:spacing w:after="0" w:line="240" w:lineRule="auto"/>
              <w:rPr>
                <w:rFonts w:ascii="Times New Roman" w:hAnsi="Times New Roman"/>
                <w:b/>
                <w:bCs/>
              </w:rPr>
            </w:pPr>
          </w:p>
        </w:tc>
        <w:tc>
          <w:tcPr>
            <w:tcW w:w="3067" w:type="pct"/>
          </w:tcPr>
          <w:p w14:paraId="4DCC6140" w14:textId="77777777" w:rsidR="00AE559C" w:rsidRDefault="00AE559C" w:rsidP="00AE559C">
            <w:pPr>
              <w:spacing w:after="0" w:line="240" w:lineRule="auto"/>
              <w:rPr>
                <w:rFonts w:ascii="Times New Roman" w:hAnsi="Times New Roman"/>
                <w:b/>
              </w:rPr>
            </w:pPr>
            <w:r>
              <w:rPr>
                <w:rFonts w:ascii="Times New Roman" w:hAnsi="Times New Roman"/>
                <w:b/>
              </w:rPr>
              <w:t>4.</w:t>
            </w:r>
            <w:r w:rsidRPr="00EB38E6">
              <w:rPr>
                <w:rFonts w:ascii="Times New Roman" w:hAnsi="Times New Roman"/>
                <w:bCs/>
              </w:rPr>
              <w:t>Контроль качества</w:t>
            </w:r>
            <w:r>
              <w:rPr>
                <w:rFonts w:ascii="Times New Roman" w:hAnsi="Times New Roman"/>
                <w:bCs/>
              </w:rPr>
              <w:t xml:space="preserve"> изготовления поясной одежды</w:t>
            </w:r>
          </w:p>
        </w:tc>
        <w:tc>
          <w:tcPr>
            <w:tcW w:w="737" w:type="pct"/>
            <w:vMerge/>
            <w:vAlign w:val="center"/>
          </w:tcPr>
          <w:p w14:paraId="34BBA5D9" w14:textId="77777777" w:rsidR="00AE559C" w:rsidRPr="00AB7888" w:rsidRDefault="00AE559C" w:rsidP="00AE559C">
            <w:pPr>
              <w:spacing w:after="0" w:line="240" w:lineRule="auto"/>
              <w:jc w:val="center"/>
              <w:rPr>
                <w:rFonts w:ascii="Times New Roman" w:hAnsi="Times New Roman"/>
                <w:bCs/>
              </w:rPr>
            </w:pPr>
          </w:p>
        </w:tc>
      </w:tr>
      <w:tr w:rsidR="00AE559C" w:rsidRPr="00315F34" w14:paraId="11A64498" w14:textId="77777777" w:rsidTr="00B02DD3">
        <w:tc>
          <w:tcPr>
            <w:tcW w:w="1196" w:type="pct"/>
            <w:vMerge/>
          </w:tcPr>
          <w:p w14:paraId="409EB7F6" w14:textId="77777777" w:rsidR="00AE559C" w:rsidRPr="00315F34" w:rsidRDefault="00AE559C" w:rsidP="00AE559C">
            <w:pPr>
              <w:spacing w:after="0" w:line="240" w:lineRule="auto"/>
              <w:rPr>
                <w:rFonts w:ascii="Times New Roman" w:hAnsi="Times New Roman"/>
                <w:b/>
                <w:bCs/>
              </w:rPr>
            </w:pPr>
          </w:p>
        </w:tc>
        <w:tc>
          <w:tcPr>
            <w:tcW w:w="3067" w:type="pct"/>
          </w:tcPr>
          <w:p w14:paraId="240423BF" w14:textId="77777777" w:rsidR="00AE559C" w:rsidRPr="00315F34" w:rsidRDefault="00AE559C" w:rsidP="00AE559C">
            <w:pPr>
              <w:spacing w:after="0" w:line="240" w:lineRule="auto"/>
              <w:rPr>
                <w:rFonts w:ascii="Times New Roman" w:hAnsi="Times New Roman"/>
                <w:b/>
              </w:rPr>
            </w:pPr>
            <w:r w:rsidRPr="00315F34">
              <w:rPr>
                <w:rFonts w:ascii="Times New Roman" w:hAnsi="Times New Roman"/>
                <w:b/>
                <w:bCs/>
              </w:rPr>
              <w:t xml:space="preserve">В том числе практических и лабораторных занятий </w:t>
            </w:r>
          </w:p>
        </w:tc>
        <w:tc>
          <w:tcPr>
            <w:tcW w:w="737" w:type="pct"/>
            <w:vAlign w:val="center"/>
          </w:tcPr>
          <w:p w14:paraId="4DDC25E3" w14:textId="77777777" w:rsidR="00AE559C" w:rsidRPr="00AB7888" w:rsidRDefault="00AE559C" w:rsidP="00AE559C">
            <w:pPr>
              <w:spacing w:after="0" w:line="240" w:lineRule="auto"/>
              <w:jc w:val="center"/>
              <w:rPr>
                <w:rFonts w:ascii="Times New Roman" w:hAnsi="Times New Roman"/>
                <w:b/>
              </w:rPr>
            </w:pPr>
            <w:r w:rsidRPr="00AB7888">
              <w:rPr>
                <w:rFonts w:ascii="Times New Roman" w:hAnsi="Times New Roman"/>
                <w:b/>
              </w:rPr>
              <w:t>8</w:t>
            </w:r>
          </w:p>
        </w:tc>
      </w:tr>
      <w:tr w:rsidR="00AE559C" w:rsidRPr="00315F34" w14:paraId="1FEB219D" w14:textId="77777777" w:rsidTr="00B02DD3">
        <w:tc>
          <w:tcPr>
            <w:tcW w:w="1196" w:type="pct"/>
            <w:vMerge/>
          </w:tcPr>
          <w:p w14:paraId="32A22781" w14:textId="77777777" w:rsidR="00AE559C" w:rsidRPr="00315F34" w:rsidRDefault="00AE559C" w:rsidP="00AE559C">
            <w:pPr>
              <w:spacing w:after="0" w:line="240" w:lineRule="auto"/>
              <w:rPr>
                <w:rFonts w:ascii="Times New Roman" w:hAnsi="Times New Roman"/>
                <w:b/>
                <w:bCs/>
              </w:rPr>
            </w:pPr>
          </w:p>
        </w:tc>
        <w:tc>
          <w:tcPr>
            <w:tcW w:w="3067" w:type="pct"/>
          </w:tcPr>
          <w:p w14:paraId="11D240C1" w14:textId="77777777" w:rsidR="00AE559C" w:rsidRPr="00315F34" w:rsidRDefault="00AE559C" w:rsidP="00AE559C">
            <w:pPr>
              <w:spacing w:after="0" w:line="240" w:lineRule="auto"/>
              <w:rPr>
                <w:rFonts w:ascii="Times New Roman" w:hAnsi="Times New Roman"/>
                <w:b/>
              </w:rPr>
            </w:pPr>
            <w:r w:rsidRPr="00315F34">
              <w:rPr>
                <w:rFonts w:ascii="Times New Roman" w:hAnsi="Times New Roman"/>
                <w:b/>
              </w:rPr>
              <w:t>1.</w:t>
            </w:r>
            <w:r w:rsidRPr="00F2169F">
              <w:rPr>
                <w:rFonts w:ascii="Times New Roman" w:hAnsi="Times New Roman"/>
                <w:bCs/>
              </w:rPr>
              <w:t>Составление технологической последовательность обработки юбки</w:t>
            </w:r>
          </w:p>
        </w:tc>
        <w:tc>
          <w:tcPr>
            <w:tcW w:w="737" w:type="pct"/>
            <w:vAlign w:val="center"/>
          </w:tcPr>
          <w:p w14:paraId="4A0AEB21" w14:textId="77777777" w:rsidR="00AE559C" w:rsidRPr="00AB7888" w:rsidRDefault="00AE559C" w:rsidP="00AE559C">
            <w:pPr>
              <w:spacing w:after="0" w:line="240" w:lineRule="auto"/>
              <w:jc w:val="center"/>
              <w:rPr>
                <w:rFonts w:ascii="Times New Roman" w:hAnsi="Times New Roman"/>
              </w:rPr>
            </w:pPr>
            <w:r w:rsidRPr="00AB7888">
              <w:rPr>
                <w:rFonts w:ascii="Times New Roman" w:hAnsi="Times New Roman"/>
              </w:rPr>
              <w:t>4</w:t>
            </w:r>
          </w:p>
        </w:tc>
      </w:tr>
      <w:tr w:rsidR="00AE559C" w:rsidRPr="00315F34" w14:paraId="42C61764" w14:textId="77777777" w:rsidTr="00B02DD3">
        <w:tc>
          <w:tcPr>
            <w:tcW w:w="1196" w:type="pct"/>
            <w:vMerge/>
            <w:tcBorders>
              <w:bottom w:val="single" w:sz="4" w:space="0" w:color="auto"/>
            </w:tcBorders>
          </w:tcPr>
          <w:p w14:paraId="1A754899" w14:textId="77777777" w:rsidR="00AE559C" w:rsidRPr="00315F34" w:rsidRDefault="00AE559C" w:rsidP="00AE559C">
            <w:pPr>
              <w:spacing w:after="0" w:line="240" w:lineRule="auto"/>
              <w:rPr>
                <w:rFonts w:ascii="Times New Roman" w:hAnsi="Times New Roman"/>
                <w:b/>
                <w:bCs/>
              </w:rPr>
            </w:pPr>
          </w:p>
        </w:tc>
        <w:tc>
          <w:tcPr>
            <w:tcW w:w="3067" w:type="pct"/>
          </w:tcPr>
          <w:p w14:paraId="206ED0C7" w14:textId="77777777" w:rsidR="00AE559C" w:rsidRPr="00315F34" w:rsidRDefault="00AE559C" w:rsidP="00AE559C">
            <w:pPr>
              <w:spacing w:after="0" w:line="240" w:lineRule="auto"/>
              <w:rPr>
                <w:rFonts w:ascii="Times New Roman" w:hAnsi="Times New Roman"/>
                <w:b/>
              </w:rPr>
            </w:pPr>
            <w:r>
              <w:rPr>
                <w:rFonts w:ascii="Times New Roman" w:hAnsi="Times New Roman"/>
                <w:b/>
              </w:rPr>
              <w:t>2</w:t>
            </w:r>
            <w:r w:rsidRPr="00315F34">
              <w:rPr>
                <w:rFonts w:ascii="Times New Roman" w:hAnsi="Times New Roman"/>
                <w:b/>
              </w:rPr>
              <w:t>.</w:t>
            </w:r>
            <w:r w:rsidRPr="00F2169F">
              <w:rPr>
                <w:rFonts w:ascii="Times New Roman" w:hAnsi="Times New Roman"/>
                <w:bCs/>
              </w:rPr>
              <w:t xml:space="preserve">Составление технологической последовательность обработки </w:t>
            </w:r>
            <w:r>
              <w:rPr>
                <w:rFonts w:ascii="Times New Roman" w:hAnsi="Times New Roman"/>
                <w:bCs/>
              </w:rPr>
              <w:t>брюк</w:t>
            </w:r>
          </w:p>
        </w:tc>
        <w:tc>
          <w:tcPr>
            <w:tcW w:w="737" w:type="pct"/>
            <w:tcBorders>
              <w:bottom w:val="single" w:sz="4" w:space="0" w:color="auto"/>
            </w:tcBorders>
            <w:vAlign w:val="center"/>
          </w:tcPr>
          <w:p w14:paraId="564C28CD" w14:textId="77777777" w:rsidR="00AE559C" w:rsidRPr="00AB7888" w:rsidRDefault="00AE559C" w:rsidP="00AE559C">
            <w:pPr>
              <w:spacing w:after="0" w:line="240" w:lineRule="auto"/>
              <w:jc w:val="center"/>
              <w:rPr>
                <w:rFonts w:ascii="Times New Roman" w:hAnsi="Times New Roman"/>
              </w:rPr>
            </w:pPr>
            <w:r w:rsidRPr="00AB7888">
              <w:rPr>
                <w:rFonts w:ascii="Times New Roman" w:hAnsi="Times New Roman"/>
              </w:rPr>
              <w:t>4</w:t>
            </w:r>
          </w:p>
        </w:tc>
      </w:tr>
      <w:tr w:rsidR="00AE559C" w:rsidRPr="00315F34" w14:paraId="54E0DFB7" w14:textId="77777777" w:rsidTr="00B02DD3">
        <w:tc>
          <w:tcPr>
            <w:tcW w:w="1196" w:type="pct"/>
            <w:vMerge w:val="restart"/>
          </w:tcPr>
          <w:p w14:paraId="447C25C7" w14:textId="77777777" w:rsidR="00AE559C" w:rsidRPr="0069673F" w:rsidRDefault="00AE559C" w:rsidP="00AE559C">
            <w:pPr>
              <w:spacing w:after="0" w:line="240" w:lineRule="auto"/>
              <w:rPr>
                <w:rFonts w:ascii="Times New Roman" w:hAnsi="Times New Roman"/>
                <w:b/>
                <w:bCs/>
              </w:rPr>
            </w:pPr>
            <w:r w:rsidRPr="0069673F">
              <w:rPr>
                <w:rFonts w:ascii="Times New Roman" w:hAnsi="Times New Roman"/>
                <w:b/>
                <w:bCs/>
              </w:rPr>
              <w:t xml:space="preserve">Тема 2.3 </w:t>
            </w:r>
          </w:p>
          <w:p w14:paraId="69C223F3" w14:textId="77777777" w:rsidR="00AE559C" w:rsidRPr="00315F34" w:rsidRDefault="00AE559C" w:rsidP="00AE559C">
            <w:pPr>
              <w:spacing w:after="0" w:line="240" w:lineRule="auto"/>
              <w:rPr>
                <w:rFonts w:ascii="Times New Roman" w:hAnsi="Times New Roman"/>
                <w:b/>
                <w:bCs/>
              </w:rPr>
            </w:pPr>
            <w:r w:rsidRPr="0069673F">
              <w:rPr>
                <w:rFonts w:ascii="Times New Roman" w:hAnsi="Times New Roman"/>
                <w:b/>
                <w:bCs/>
              </w:rPr>
              <w:t xml:space="preserve">Технология изготовления изделий </w:t>
            </w:r>
            <w:proofErr w:type="spellStart"/>
            <w:r>
              <w:rPr>
                <w:rFonts w:ascii="Times New Roman" w:hAnsi="Times New Roman"/>
                <w:b/>
                <w:bCs/>
              </w:rPr>
              <w:t>пальтово</w:t>
            </w:r>
            <w:proofErr w:type="spellEnd"/>
            <w:r>
              <w:rPr>
                <w:rFonts w:ascii="Times New Roman" w:hAnsi="Times New Roman"/>
                <w:b/>
                <w:bCs/>
              </w:rPr>
              <w:t>-костюмного ассортимента</w:t>
            </w:r>
          </w:p>
        </w:tc>
        <w:tc>
          <w:tcPr>
            <w:tcW w:w="3067" w:type="pct"/>
          </w:tcPr>
          <w:p w14:paraId="57EA0741" w14:textId="77777777" w:rsidR="00AE559C" w:rsidRPr="00315F34" w:rsidRDefault="00AE559C" w:rsidP="00AE559C">
            <w:pPr>
              <w:spacing w:after="0" w:line="240" w:lineRule="auto"/>
              <w:rPr>
                <w:rFonts w:ascii="Times New Roman" w:hAnsi="Times New Roman"/>
                <w:b/>
              </w:rPr>
            </w:pPr>
            <w:r w:rsidRPr="00315F34">
              <w:rPr>
                <w:rFonts w:ascii="Times New Roman" w:hAnsi="Times New Roman"/>
                <w:b/>
                <w:bCs/>
              </w:rPr>
              <w:t xml:space="preserve">Содержание </w:t>
            </w:r>
          </w:p>
        </w:tc>
        <w:tc>
          <w:tcPr>
            <w:tcW w:w="737" w:type="pct"/>
            <w:vAlign w:val="center"/>
          </w:tcPr>
          <w:p w14:paraId="48252A9F" w14:textId="151F3C77" w:rsidR="00AE559C" w:rsidRPr="00AB7888" w:rsidRDefault="00AE559C" w:rsidP="00AE559C">
            <w:pPr>
              <w:spacing w:after="0" w:line="240" w:lineRule="auto"/>
              <w:jc w:val="center"/>
              <w:rPr>
                <w:rFonts w:ascii="Times New Roman" w:hAnsi="Times New Roman"/>
                <w:b/>
              </w:rPr>
            </w:pPr>
            <w:r w:rsidRPr="00AB7888">
              <w:rPr>
                <w:rFonts w:ascii="Times New Roman" w:hAnsi="Times New Roman"/>
                <w:b/>
              </w:rPr>
              <w:t>6</w:t>
            </w:r>
            <w:r w:rsidR="00B84093">
              <w:rPr>
                <w:rFonts w:ascii="Times New Roman" w:hAnsi="Times New Roman"/>
                <w:b/>
              </w:rPr>
              <w:t>2</w:t>
            </w:r>
            <w:r w:rsidR="00DF43BB">
              <w:rPr>
                <w:rFonts w:ascii="Times New Roman" w:hAnsi="Times New Roman"/>
                <w:b/>
              </w:rPr>
              <w:t>/30</w:t>
            </w:r>
          </w:p>
        </w:tc>
      </w:tr>
      <w:tr w:rsidR="00AE559C" w:rsidRPr="00315F34" w14:paraId="1F6C8733" w14:textId="77777777" w:rsidTr="00B02DD3">
        <w:tc>
          <w:tcPr>
            <w:tcW w:w="1196" w:type="pct"/>
            <w:vMerge/>
          </w:tcPr>
          <w:p w14:paraId="51F35409" w14:textId="77777777" w:rsidR="00AE559C" w:rsidRPr="00315F34" w:rsidRDefault="00AE559C" w:rsidP="00AE559C">
            <w:pPr>
              <w:spacing w:after="0" w:line="240" w:lineRule="auto"/>
              <w:rPr>
                <w:rFonts w:ascii="Times New Roman" w:hAnsi="Times New Roman"/>
                <w:b/>
                <w:bCs/>
              </w:rPr>
            </w:pPr>
          </w:p>
        </w:tc>
        <w:tc>
          <w:tcPr>
            <w:tcW w:w="3067" w:type="pct"/>
          </w:tcPr>
          <w:p w14:paraId="7EEBADF7" w14:textId="77777777" w:rsidR="00AE559C" w:rsidRPr="00315F34" w:rsidRDefault="00AE559C" w:rsidP="00AE559C">
            <w:pPr>
              <w:spacing w:after="0" w:line="240" w:lineRule="auto"/>
              <w:rPr>
                <w:rFonts w:ascii="Times New Roman" w:hAnsi="Times New Roman"/>
                <w:b/>
              </w:rPr>
            </w:pPr>
            <w:r>
              <w:rPr>
                <w:rFonts w:ascii="Times New Roman" w:hAnsi="Times New Roman"/>
                <w:b/>
              </w:rPr>
              <w:t>1.</w:t>
            </w:r>
            <w:r w:rsidRPr="00302A90">
              <w:rPr>
                <w:rFonts w:ascii="Times New Roman" w:hAnsi="Times New Roman"/>
                <w:bCs/>
              </w:rPr>
              <w:t>Обработка мелких деталей</w:t>
            </w:r>
          </w:p>
        </w:tc>
        <w:tc>
          <w:tcPr>
            <w:tcW w:w="737" w:type="pct"/>
            <w:vAlign w:val="center"/>
          </w:tcPr>
          <w:p w14:paraId="327DCE9F"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5F471722" w14:textId="77777777" w:rsidTr="00B02DD3">
        <w:tc>
          <w:tcPr>
            <w:tcW w:w="1196" w:type="pct"/>
            <w:vMerge/>
          </w:tcPr>
          <w:p w14:paraId="218B7669" w14:textId="77777777" w:rsidR="00AE559C" w:rsidRPr="00315F34" w:rsidRDefault="00AE559C" w:rsidP="00AE559C">
            <w:pPr>
              <w:spacing w:after="0" w:line="240" w:lineRule="auto"/>
              <w:rPr>
                <w:rFonts w:ascii="Times New Roman" w:hAnsi="Times New Roman"/>
                <w:b/>
                <w:bCs/>
              </w:rPr>
            </w:pPr>
          </w:p>
        </w:tc>
        <w:tc>
          <w:tcPr>
            <w:tcW w:w="3067" w:type="pct"/>
          </w:tcPr>
          <w:p w14:paraId="7E4A6D89" w14:textId="77777777" w:rsidR="00AE559C" w:rsidRPr="00315F34" w:rsidRDefault="00AE559C" w:rsidP="00AE559C">
            <w:pPr>
              <w:spacing w:after="0" w:line="240" w:lineRule="auto"/>
              <w:rPr>
                <w:rFonts w:ascii="Times New Roman" w:hAnsi="Times New Roman"/>
                <w:b/>
              </w:rPr>
            </w:pPr>
            <w:r>
              <w:rPr>
                <w:rFonts w:ascii="Times New Roman" w:hAnsi="Times New Roman"/>
                <w:b/>
              </w:rPr>
              <w:t>2.</w:t>
            </w:r>
            <w:r w:rsidRPr="00302A90">
              <w:rPr>
                <w:rFonts w:ascii="Times New Roman" w:hAnsi="Times New Roman"/>
                <w:bCs/>
              </w:rPr>
              <w:t>Начальная обработка переда и спинки</w:t>
            </w:r>
          </w:p>
        </w:tc>
        <w:tc>
          <w:tcPr>
            <w:tcW w:w="737" w:type="pct"/>
            <w:vAlign w:val="center"/>
          </w:tcPr>
          <w:p w14:paraId="08592758" w14:textId="77777777" w:rsidR="00AE559C" w:rsidRPr="00CF791E" w:rsidRDefault="00B84093"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38488E93" w14:textId="77777777" w:rsidTr="00B02DD3">
        <w:tc>
          <w:tcPr>
            <w:tcW w:w="1196" w:type="pct"/>
            <w:vMerge/>
          </w:tcPr>
          <w:p w14:paraId="454F6E16" w14:textId="77777777" w:rsidR="00AE559C" w:rsidRPr="00315F34" w:rsidRDefault="00AE559C" w:rsidP="00AE559C">
            <w:pPr>
              <w:spacing w:after="0" w:line="240" w:lineRule="auto"/>
              <w:rPr>
                <w:rFonts w:ascii="Times New Roman" w:hAnsi="Times New Roman"/>
                <w:b/>
                <w:bCs/>
              </w:rPr>
            </w:pPr>
          </w:p>
        </w:tc>
        <w:tc>
          <w:tcPr>
            <w:tcW w:w="3067" w:type="pct"/>
          </w:tcPr>
          <w:p w14:paraId="133F09B4" w14:textId="77777777" w:rsidR="00AE559C" w:rsidRDefault="00AE559C" w:rsidP="00AE559C">
            <w:pPr>
              <w:spacing w:after="0" w:line="240" w:lineRule="auto"/>
              <w:ind w:left="33"/>
              <w:rPr>
                <w:rFonts w:ascii="Times New Roman" w:hAnsi="Times New Roman"/>
                <w:b/>
              </w:rPr>
            </w:pPr>
            <w:r>
              <w:rPr>
                <w:rFonts w:ascii="Times New Roman" w:hAnsi="Times New Roman"/>
                <w:b/>
              </w:rPr>
              <w:t xml:space="preserve">3. </w:t>
            </w:r>
            <w:r w:rsidRPr="00302A90">
              <w:rPr>
                <w:rFonts w:ascii="Times New Roman" w:hAnsi="Times New Roman"/>
                <w:bCs/>
              </w:rPr>
              <w:t>Обработка карманов.</w:t>
            </w:r>
          </w:p>
        </w:tc>
        <w:tc>
          <w:tcPr>
            <w:tcW w:w="737" w:type="pct"/>
            <w:vAlign w:val="center"/>
          </w:tcPr>
          <w:p w14:paraId="7463EB58"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4</w:t>
            </w:r>
          </w:p>
        </w:tc>
      </w:tr>
      <w:tr w:rsidR="00AE559C" w:rsidRPr="00315F34" w14:paraId="2EF17ADF" w14:textId="77777777" w:rsidTr="00B02DD3">
        <w:tc>
          <w:tcPr>
            <w:tcW w:w="1196" w:type="pct"/>
            <w:vMerge/>
          </w:tcPr>
          <w:p w14:paraId="52925DC4" w14:textId="77777777" w:rsidR="00AE559C" w:rsidRPr="00315F34" w:rsidRDefault="00AE559C" w:rsidP="00AE559C">
            <w:pPr>
              <w:spacing w:after="0" w:line="240" w:lineRule="auto"/>
              <w:rPr>
                <w:rFonts w:ascii="Times New Roman" w:hAnsi="Times New Roman"/>
                <w:b/>
                <w:bCs/>
              </w:rPr>
            </w:pPr>
          </w:p>
        </w:tc>
        <w:tc>
          <w:tcPr>
            <w:tcW w:w="3067" w:type="pct"/>
          </w:tcPr>
          <w:p w14:paraId="5424032A" w14:textId="77777777" w:rsidR="00AE559C" w:rsidRDefault="00AE559C" w:rsidP="00AE559C">
            <w:pPr>
              <w:spacing w:after="0" w:line="240" w:lineRule="auto"/>
              <w:rPr>
                <w:rFonts w:ascii="Times New Roman" w:hAnsi="Times New Roman"/>
                <w:b/>
              </w:rPr>
            </w:pPr>
            <w:r>
              <w:rPr>
                <w:rFonts w:ascii="Times New Roman" w:hAnsi="Times New Roman"/>
                <w:b/>
              </w:rPr>
              <w:t>4.</w:t>
            </w:r>
            <w:r w:rsidRPr="001F78CA">
              <w:rPr>
                <w:rFonts w:ascii="Times New Roman" w:hAnsi="Times New Roman"/>
                <w:bCs/>
              </w:rPr>
              <w:t>Обработка бортов</w:t>
            </w:r>
            <w:r>
              <w:rPr>
                <w:rFonts w:ascii="Times New Roman" w:hAnsi="Times New Roman"/>
                <w:bCs/>
              </w:rPr>
              <w:t>.</w:t>
            </w:r>
          </w:p>
        </w:tc>
        <w:tc>
          <w:tcPr>
            <w:tcW w:w="737" w:type="pct"/>
            <w:vAlign w:val="center"/>
          </w:tcPr>
          <w:p w14:paraId="049A4FBB"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2EEE7923" w14:textId="77777777" w:rsidTr="00B02DD3">
        <w:tc>
          <w:tcPr>
            <w:tcW w:w="1196" w:type="pct"/>
            <w:vMerge/>
          </w:tcPr>
          <w:p w14:paraId="010390DC" w14:textId="77777777" w:rsidR="00AE559C" w:rsidRPr="00315F34" w:rsidRDefault="00AE559C" w:rsidP="00AE559C">
            <w:pPr>
              <w:spacing w:after="0" w:line="240" w:lineRule="auto"/>
              <w:rPr>
                <w:rFonts w:ascii="Times New Roman" w:hAnsi="Times New Roman"/>
                <w:b/>
                <w:bCs/>
              </w:rPr>
            </w:pPr>
          </w:p>
        </w:tc>
        <w:tc>
          <w:tcPr>
            <w:tcW w:w="3067" w:type="pct"/>
          </w:tcPr>
          <w:p w14:paraId="00D90538" w14:textId="77777777" w:rsidR="00AE559C" w:rsidRPr="001F78CA" w:rsidRDefault="00AE559C" w:rsidP="00AE559C">
            <w:pPr>
              <w:spacing w:after="0" w:line="240" w:lineRule="auto"/>
              <w:rPr>
                <w:rFonts w:ascii="Times New Roman" w:hAnsi="Times New Roman"/>
                <w:bCs/>
              </w:rPr>
            </w:pPr>
            <w:r>
              <w:rPr>
                <w:rFonts w:ascii="Times New Roman" w:hAnsi="Times New Roman"/>
                <w:b/>
              </w:rPr>
              <w:t xml:space="preserve">5. </w:t>
            </w:r>
            <w:r>
              <w:rPr>
                <w:rFonts w:ascii="Times New Roman" w:hAnsi="Times New Roman"/>
                <w:bCs/>
              </w:rPr>
              <w:t>Соединение боковых и срезов, обработка низа изделия.</w:t>
            </w:r>
          </w:p>
        </w:tc>
        <w:tc>
          <w:tcPr>
            <w:tcW w:w="737" w:type="pct"/>
            <w:vAlign w:val="center"/>
          </w:tcPr>
          <w:p w14:paraId="20A9D8CA"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71CFBE4B" w14:textId="77777777" w:rsidTr="00B02DD3">
        <w:tc>
          <w:tcPr>
            <w:tcW w:w="1196" w:type="pct"/>
            <w:vMerge/>
          </w:tcPr>
          <w:p w14:paraId="0DAA044E" w14:textId="77777777" w:rsidR="00AE559C" w:rsidRPr="00315F34" w:rsidRDefault="00AE559C" w:rsidP="00AE559C">
            <w:pPr>
              <w:spacing w:after="0" w:line="240" w:lineRule="auto"/>
              <w:rPr>
                <w:rFonts w:ascii="Times New Roman" w:hAnsi="Times New Roman"/>
                <w:b/>
                <w:bCs/>
              </w:rPr>
            </w:pPr>
          </w:p>
        </w:tc>
        <w:tc>
          <w:tcPr>
            <w:tcW w:w="3067" w:type="pct"/>
          </w:tcPr>
          <w:p w14:paraId="4E73D23B" w14:textId="77777777" w:rsidR="00AE559C" w:rsidRPr="001F78CA" w:rsidRDefault="00AE559C" w:rsidP="00AE559C">
            <w:pPr>
              <w:spacing w:after="0" w:line="240" w:lineRule="auto"/>
              <w:rPr>
                <w:rFonts w:ascii="Times New Roman" w:hAnsi="Times New Roman"/>
                <w:bCs/>
              </w:rPr>
            </w:pPr>
            <w:r w:rsidRPr="001F78CA">
              <w:rPr>
                <w:rFonts w:ascii="Times New Roman" w:hAnsi="Times New Roman"/>
                <w:b/>
              </w:rPr>
              <w:t>6</w:t>
            </w:r>
            <w:r w:rsidRPr="001F78CA">
              <w:rPr>
                <w:rFonts w:ascii="Times New Roman" w:hAnsi="Times New Roman"/>
                <w:bCs/>
              </w:rPr>
              <w:t>. Обработка и соединение воротников с изделием</w:t>
            </w:r>
          </w:p>
        </w:tc>
        <w:tc>
          <w:tcPr>
            <w:tcW w:w="737" w:type="pct"/>
            <w:vAlign w:val="center"/>
          </w:tcPr>
          <w:p w14:paraId="4C54F1DE"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4</w:t>
            </w:r>
          </w:p>
        </w:tc>
      </w:tr>
      <w:tr w:rsidR="00AE559C" w:rsidRPr="00315F34" w14:paraId="6CF82E41" w14:textId="77777777" w:rsidTr="00B02DD3">
        <w:tc>
          <w:tcPr>
            <w:tcW w:w="1196" w:type="pct"/>
            <w:vMerge/>
          </w:tcPr>
          <w:p w14:paraId="49C42B9F" w14:textId="77777777" w:rsidR="00AE559C" w:rsidRPr="00315F34" w:rsidRDefault="00AE559C" w:rsidP="00AE559C">
            <w:pPr>
              <w:spacing w:after="0" w:line="240" w:lineRule="auto"/>
              <w:rPr>
                <w:rFonts w:ascii="Times New Roman" w:hAnsi="Times New Roman"/>
                <w:b/>
                <w:bCs/>
              </w:rPr>
            </w:pPr>
          </w:p>
        </w:tc>
        <w:tc>
          <w:tcPr>
            <w:tcW w:w="3067" w:type="pct"/>
          </w:tcPr>
          <w:p w14:paraId="05CA4DA7" w14:textId="77777777" w:rsidR="00AE559C" w:rsidRPr="001F78CA" w:rsidRDefault="00AE559C" w:rsidP="00AE559C">
            <w:pPr>
              <w:spacing w:after="0" w:line="240" w:lineRule="auto"/>
              <w:rPr>
                <w:rFonts w:ascii="Times New Roman" w:hAnsi="Times New Roman"/>
                <w:bCs/>
              </w:rPr>
            </w:pPr>
            <w:r w:rsidRPr="001F78CA">
              <w:rPr>
                <w:rFonts w:ascii="Times New Roman" w:hAnsi="Times New Roman"/>
                <w:b/>
              </w:rPr>
              <w:t>7</w:t>
            </w:r>
            <w:r>
              <w:rPr>
                <w:rFonts w:ascii="Times New Roman" w:hAnsi="Times New Roman"/>
                <w:bCs/>
              </w:rPr>
              <w:t>. Обработка и соединение рукавов с изделием</w:t>
            </w:r>
          </w:p>
        </w:tc>
        <w:tc>
          <w:tcPr>
            <w:tcW w:w="737" w:type="pct"/>
            <w:vAlign w:val="center"/>
          </w:tcPr>
          <w:p w14:paraId="3D11BFCF"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4</w:t>
            </w:r>
          </w:p>
        </w:tc>
      </w:tr>
      <w:tr w:rsidR="00AE559C" w:rsidRPr="00315F34" w14:paraId="3682F961" w14:textId="77777777" w:rsidTr="00B02DD3">
        <w:tc>
          <w:tcPr>
            <w:tcW w:w="1196" w:type="pct"/>
            <w:vMerge/>
          </w:tcPr>
          <w:p w14:paraId="08136D73" w14:textId="77777777" w:rsidR="00AE559C" w:rsidRPr="00315F34" w:rsidRDefault="00AE559C" w:rsidP="00AE559C">
            <w:pPr>
              <w:spacing w:after="0" w:line="240" w:lineRule="auto"/>
              <w:rPr>
                <w:rFonts w:ascii="Times New Roman" w:hAnsi="Times New Roman"/>
                <w:b/>
                <w:bCs/>
              </w:rPr>
            </w:pPr>
          </w:p>
        </w:tc>
        <w:tc>
          <w:tcPr>
            <w:tcW w:w="3067" w:type="pct"/>
          </w:tcPr>
          <w:p w14:paraId="6C5A95BD" w14:textId="77777777" w:rsidR="00AE559C" w:rsidRPr="00B4375A" w:rsidRDefault="00AE559C" w:rsidP="00AE559C">
            <w:pPr>
              <w:spacing w:after="0" w:line="240" w:lineRule="auto"/>
              <w:rPr>
                <w:rFonts w:ascii="Times New Roman" w:hAnsi="Times New Roman"/>
              </w:rPr>
            </w:pPr>
            <w:r w:rsidRPr="00B4375A">
              <w:rPr>
                <w:rFonts w:ascii="Times New Roman" w:hAnsi="Times New Roman"/>
              </w:rPr>
              <w:t>8.Обработка и соединение утепляющей прокладки и подкладки с изделием</w:t>
            </w:r>
          </w:p>
        </w:tc>
        <w:tc>
          <w:tcPr>
            <w:tcW w:w="737" w:type="pct"/>
            <w:vAlign w:val="center"/>
          </w:tcPr>
          <w:p w14:paraId="6A2F6001"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7CFCF121" w14:textId="77777777" w:rsidTr="00B02DD3">
        <w:tc>
          <w:tcPr>
            <w:tcW w:w="1196" w:type="pct"/>
            <w:vMerge/>
          </w:tcPr>
          <w:p w14:paraId="59A5D11C" w14:textId="77777777" w:rsidR="00AE559C" w:rsidRPr="00315F34" w:rsidRDefault="00AE559C" w:rsidP="00AE559C">
            <w:pPr>
              <w:spacing w:after="0" w:line="240" w:lineRule="auto"/>
              <w:rPr>
                <w:rFonts w:ascii="Times New Roman" w:hAnsi="Times New Roman"/>
                <w:b/>
                <w:bCs/>
              </w:rPr>
            </w:pPr>
          </w:p>
        </w:tc>
        <w:tc>
          <w:tcPr>
            <w:tcW w:w="3067" w:type="pct"/>
          </w:tcPr>
          <w:p w14:paraId="4953F4F7" w14:textId="77777777" w:rsidR="00AE559C" w:rsidRPr="00B4375A" w:rsidRDefault="00AE559C" w:rsidP="00AE559C">
            <w:pPr>
              <w:spacing w:after="0" w:line="240" w:lineRule="auto"/>
              <w:rPr>
                <w:rFonts w:ascii="Times New Roman" w:hAnsi="Times New Roman"/>
              </w:rPr>
            </w:pPr>
            <w:r w:rsidRPr="003C4A3A">
              <w:rPr>
                <w:rFonts w:ascii="Times New Roman" w:hAnsi="Times New Roman"/>
                <w:b/>
                <w:bCs/>
              </w:rPr>
              <w:t>9.</w:t>
            </w:r>
            <w:r w:rsidRPr="00B4375A">
              <w:rPr>
                <w:rFonts w:ascii="Times New Roman" w:hAnsi="Times New Roman"/>
              </w:rPr>
              <w:t>Особенности обработки изделий с рукавами покроя реглан, с цельнокроеными рукавами</w:t>
            </w:r>
          </w:p>
        </w:tc>
        <w:tc>
          <w:tcPr>
            <w:tcW w:w="737" w:type="pct"/>
            <w:vAlign w:val="center"/>
          </w:tcPr>
          <w:p w14:paraId="34E980BF"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4</w:t>
            </w:r>
          </w:p>
        </w:tc>
      </w:tr>
      <w:tr w:rsidR="00AE559C" w:rsidRPr="00315F34" w14:paraId="381414FB" w14:textId="77777777" w:rsidTr="00B02DD3">
        <w:trPr>
          <w:trHeight w:val="70"/>
        </w:trPr>
        <w:tc>
          <w:tcPr>
            <w:tcW w:w="1196" w:type="pct"/>
            <w:vMerge/>
          </w:tcPr>
          <w:p w14:paraId="0EBB85B6" w14:textId="77777777" w:rsidR="00AE559C" w:rsidRPr="00315F34" w:rsidRDefault="00AE559C" w:rsidP="00AE559C">
            <w:pPr>
              <w:spacing w:after="0" w:line="240" w:lineRule="auto"/>
              <w:rPr>
                <w:rFonts w:ascii="Times New Roman" w:hAnsi="Times New Roman"/>
                <w:b/>
                <w:bCs/>
              </w:rPr>
            </w:pPr>
          </w:p>
        </w:tc>
        <w:tc>
          <w:tcPr>
            <w:tcW w:w="3067" w:type="pct"/>
          </w:tcPr>
          <w:p w14:paraId="4B05615F" w14:textId="77777777" w:rsidR="00AE559C" w:rsidRPr="00B4375A" w:rsidRDefault="00AE559C" w:rsidP="00AE559C">
            <w:pPr>
              <w:spacing w:after="0" w:line="240" w:lineRule="auto"/>
              <w:rPr>
                <w:rFonts w:ascii="Times New Roman" w:hAnsi="Times New Roman"/>
              </w:rPr>
            </w:pPr>
            <w:r w:rsidRPr="003C4A3A">
              <w:rPr>
                <w:rFonts w:ascii="Times New Roman" w:hAnsi="Times New Roman"/>
                <w:b/>
                <w:bCs/>
              </w:rPr>
              <w:t>10.</w:t>
            </w:r>
            <w:r w:rsidRPr="00B4375A">
              <w:rPr>
                <w:rFonts w:ascii="Times New Roman" w:hAnsi="Times New Roman"/>
              </w:rPr>
              <w:t>Особенности обработки швейных изделий из материалов с различными пошивочными свойствами</w:t>
            </w:r>
          </w:p>
        </w:tc>
        <w:tc>
          <w:tcPr>
            <w:tcW w:w="737" w:type="pct"/>
            <w:vAlign w:val="center"/>
          </w:tcPr>
          <w:p w14:paraId="28755394"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5591DFEA" w14:textId="77777777" w:rsidTr="00B02DD3">
        <w:tc>
          <w:tcPr>
            <w:tcW w:w="1196" w:type="pct"/>
            <w:vMerge/>
          </w:tcPr>
          <w:p w14:paraId="7575AE35" w14:textId="77777777" w:rsidR="00AE559C" w:rsidRPr="00315F34" w:rsidRDefault="00AE559C" w:rsidP="00AE559C">
            <w:pPr>
              <w:spacing w:after="0" w:line="240" w:lineRule="auto"/>
              <w:rPr>
                <w:rFonts w:ascii="Times New Roman" w:hAnsi="Times New Roman"/>
                <w:b/>
                <w:bCs/>
              </w:rPr>
            </w:pPr>
          </w:p>
        </w:tc>
        <w:tc>
          <w:tcPr>
            <w:tcW w:w="3067" w:type="pct"/>
          </w:tcPr>
          <w:p w14:paraId="3EA91CF7" w14:textId="77777777" w:rsidR="00AE559C" w:rsidRPr="00B4375A" w:rsidRDefault="00AE559C" w:rsidP="00AE559C">
            <w:pPr>
              <w:spacing w:after="0" w:line="240" w:lineRule="auto"/>
              <w:rPr>
                <w:rFonts w:ascii="Times New Roman" w:hAnsi="Times New Roman"/>
              </w:rPr>
            </w:pPr>
            <w:r w:rsidRPr="003C4A3A">
              <w:rPr>
                <w:rFonts w:ascii="Times New Roman" w:hAnsi="Times New Roman"/>
                <w:b/>
                <w:bCs/>
              </w:rPr>
              <w:t>11.</w:t>
            </w:r>
            <w:r>
              <w:rPr>
                <w:rFonts w:ascii="Times New Roman" w:hAnsi="Times New Roman"/>
              </w:rPr>
              <w:t xml:space="preserve"> Особенности изготовления жилетов</w:t>
            </w:r>
          </w:p>
        </w:tc>
        <w:tc>
          <w:tcPr>
            <w:tcW w:w="737" w:type="pct"/>
            <w:vAlign w:val="center"/>
          </w:tcPr>
          <w:p w14:paraId="78C9175A"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75D5C05B" w14:textId="77777777" w:rsidTr="00B02DD3">
        <w:tc>
          <w:tcPr>
            <w:tcW w:w="1196" w:type="pct"/>
            <w:vMerge/>
          </w:tcPr>
          <w:p w14:paraId="5847F68A" w14:textId="77777777" w:rsidR="00AE559C" w:rsidRPr="00315F34" w:rsidRDefault="00AE559C" w:rsidP="00AE559C">
            <w:pPr>
              <w:spacing w:after="0" w:line="240" w:lineRule="auto"/>
              <w:rPr>
                <w:rFonts w:ascii="Times New Roman" w:hAnsi="Times New Roman"/>
                <w:b/>
                <w:bCs/>
              </w:rPr>
            </w:pPr>
          </w:p>
        </w:tc>
        <w:tc>
          <w:tcPr>
            <w:tcW w:w="3067" w:type="pct"/>
          </w:tcPr>
          <w:p w14:paraId="5BC9E080" w14:textId="77777777" w:rsidR="00AE559C" w:rsidRPr="00B4375A" w:rsidRDefault="00AE559C" w:rsidP="00AE559C">
            <w:pPr>
              <w:spacing w:after="0" w:line="240" w:lineRule="auto"/>
              <w:rPr>
                <w:rFonts w:ascii="Times New Roman" w:hAnsi="Times New Roman"/>
              </w:rPr>
            </w:pPr>
            <w:r w:rsidRPr="003C4A3A">
              <w:rPr>
                <w:rFonts w:ascii="Times New Roman" w:hAnsi="Times New Roman"/>
                <w:b/>
                <w:bCs/>
              </w:rPr>
              <w:t>12.</w:t>
            </w:r>
            <w:r w:rsidRPr="00B4375A">
              <w:rPr>
                <w:rFonts w:ascii="Times New Roman" w:hAnsi="Times New Roman"/>
              </w:rPr>
              <w:t xml:space="preserve"> Окончательная отделка изделий.</w:t>
            </w:r>
          </w:p>
        </w:tc>
        <w:tc>
          <w:tcPr>
            <w:tcW w:w="737" w:type="pct"/>
            <w:vMerge w:val="restart"/>
            <w:vAlign w:val="center"/>
          </w:tcPr>
          <w:p w14:paraId="6AB67C91"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691D6C53" w14:textId="77777777" w:rsidTr="00B02DD3">
        <w:tc>
          <w:tcPr>
            <w:tcW w:w="1196" w:type="pct"/>
            <w:vMerge/>
          </w:tcPr>
          <w:p w14:paraId="244162AA" w14:textId="77777777" w:rsidR="00AE559C" w:rsidRPr="00315F34" w:rsidRDefault="00AE559C" w:rsidP="00AE559C">
            <w:pPr>
              <w:spacing w:after="0" w:line="240" w:lineRule="auto"/>
              <w:rPr>
                <w:rFonts w:ascii="Times New Roman" w:hAnsi="Times New Roman"/>
                <w:b/>
                <w:bCs/>
              </w:rPr>
            </w:pPr>
          </w:p>
        </w:tc>
        <w:tc>
          <w:tcPr>
            <w:tcW w:w="3067" w:type="pct"/>
          </w:tcPr>
          <w:p w14:paraId="7B72D41E" w14:textId="77777777" w:rsidR="00AE559C" w:rsidRPr="00B4375A" w:rsidRDefault="00AE559C" w:rsidP="00AE559C">
            <w:pPr>
              <w:spacing w:after="0" w:line="240" w:lineRule="auto"/>
              <w:rPr>
                <w:rFonts w:ascii="Times New Roman" w:hAnsi="Times New Roman"/>
              </w:rPr>
            </w:pPr>
            <w:r w:rsidRPr="003C4A3A">
              <w:rPr>
                <w:rFonts w:ascii="Times New Roman" w:hAnsi="Times New Roman"/>
                <w:b/>
                <w:bCs/>
              </w:rPr>
              <w:t>13.</w:t>
            </w:r>
            <w:r w:rsidRPr="00B4375A">
              <w:rPr>
                <w:rFonts w:ascii="Times New Roman" w:hAnsi="Times New Roman"/>
              </w:rPr>
              <w:t xml:space="preserve"> Контроль качества</w:t>
            </w:r>
            <w:r>
              <w:rPr>
                <w:rFonts w:ascii="Times New Roman" w:hAnsi="Times New Roman"/>
              </w:rPr>
              <w:t xml:space="preserve"> изделий </w:t>
            </w:r>
            <w:proofErr w:type="spellStart"/>
            <w:r>
              <w:rPr>
                <w:rFonts w:ascii="Times New Roman" w:hAnsi="Times New Roman"/>
              </w:rPr>
              <w:t>пальтово</w:t>
            </w:r>
            <w:proofErr w:type="spellEnd"/>
            <w:r>
              <w:rPr>
                <w:rFonts w:ascii="Times New Roman" w:hAnsi="Times New Roman"/>
              </w:rPr>
              <w:t>-костюмного ассортимента</w:t>
            </w:r>
          </w:p>
        </w:tc>
        <w:tc>
          <w:tcPr>
            <w:tcW w:w="737" w:type="pct"/>
            <w:vMerge/>
            <w:vAlign w:val="center"/>
          </w:tcPr>
          <w:p w14:paraId="7F408439" w14:textId="77777777" w:rsidR="00AE559C" w:rsidRPr="00CF791E" w:rsidRDefault="00AE559C" w:rsidP="00AE559C">
            <w:pPr>
              <w:spacing w:after="0" w:line="240" w:lineRule="auto"/>
              <w:jc w:val="center"/>
              <w:rPr>
                <w:rFonts w:ascii="Times New Roman" w:hAnsi="Times New Roman"/>
                <w:bCs/>
              </w:rPr>
            </w:pPr>
          </w:p>
        </w:tc>
      </w:tr>
      <w:tr w:rsidR="00AE559C" w:rsidRPr="00315F34" w14:paraId="1094569E" w14:textId="77777777" w:rsidTr="00B02DD3">
        <w:tc>
          <w:tcPr>
            <w:tcW w:w="1196" w:type="pct"/>
            <w:vMerge/>
          </w:tcPr>
          <w:p w14:paraId="28D1A277" w14:textId="77777777" w:rsidR="00AE559C" w:rsidRPr="00315F34" w:rsidRDefault="00AE559C" w:rsidP="00AE559C">
            <w:pPr>
              <w:spacing w:after="0" w:line="240" w:lineRule="auto"/>
              <w:rPr>
                <w:rFonts w:ascii="Times New Roman" w:hAnsi="Times New Roman"/>
                <w:b/>
                <w:bCs/>
              </w:rPr>
            </w:pPr>
          </w:p>
        </w:tc>
        <w:tc>
          <w:tcPr>
            <w:tcW w:w="3067" w:type="pct"/>
          </w:tcPr>
          <w:p w14:paraId="0D5281CE" w14:textId="77777777" w:rsidR="00AE559C" w:rsidRPr="00315F34" w:rsidRDefault="00AE559C" w:rsidP="00AE559C">
            <w:pPr>
              <w:spacing w:after="0" w:line="240" w:lineRule="auto"/>
              <w:rPr>
                <w:rFonts w:ascii="Times New Roman" w:hAnsi="Times New Roman"/>
                <w:b/>
              </w:rPr>
            </w:pPr>
            <w:r w:rsidRPr="00315F34">
              <w:rPr>
                <w:rFonts w:ascii="Times New Roman" w:hAnsi="Times New Roman"/>
                <w:b/>
                <w:bCs/>
              </w:rPr>
              <w:t xml:space="preserve">В том числе практических и лабораторных занятий </w:t>
            </w:r>
          </w:p>
        </w:tc>
        <w:tc>
          <w:tcPr>
            <w:tcW w:w="737" w:type="pct"/>
            <w:vAlign w:val="center"/>
          </w:tcPr>
          <w:p w14:paraId="314A75C2" w14:textId="77777777" w:rsidR="00AE559C" w:rsidRPr="00A024BA" w:rsidRDefault="00AE559C" w:rsidP="00AE559C">
            <w:pPr>
              <w:spacing w:after="0" w:line="240" w:lineRule="auto"/>
              <w:jc w:val="center"/>
              <w:rPr>
                <w:rFonts w:ascii="Times New Roman" w:hAnsi="Times New Roman"/>
                <w:b/>
              </w:rPr>
            </w:pPr>
            <w:r>
              <w:rPr>
                <w:rFonts w:ascii="Times New Roman" w:hAnsi="Times New Roman"/>
                <w:b/>
              </w:rPr>
              <w:t>30</w:t>
            </w:r>
          </w:p>
        </w:tc>
      </w:tr>
      <w:tr w:rsidR="00AE559C" w:rsidRPr="00315F34" w14:paraId="73BE3C05" w14:textId="77777777" w:rsidTr="00B02DD3">
        <w:tc>
          <w:tcPr>
            <w:tcW w:w="1196" w:type="pct"/>
            <w:vMerge/>
          </w:tcPr>
          <w:p w14:paraId="25CB9549" w14:textId="77777777" w:rsidR="00AE559C" w:rsidRPr="00315F34" w:rsidRDefault="00AE559C" w:rsidP="00AE559C">
            <w:pPr>
              <w:spacing w:after="0" w:line="240" w:lineRule="auto"/>
              <w:rPr>
                <w:rFonts w:ascii="Times New Roman" w:hAnsi="Times New Roman"/>
                <w:b/>
                <w:bCs/>
              </w:rPr>
            </w:pPr>
          </w:p>
        </w:tc>
        <w:tc>
          <w:tcPr>
            <w:tcW w:w="3067" w:type="pct"/>
          </w:tcPr>
          <w:p w14:paraId="0E2AD99B" w14:textId="77777777" w:rsidR="00AE559C" w:rsidRPr="008E2DF2" w:rsidRDefault="00AE559C" w:rsidP="00AE559C">
            <w:pPr>
              <w:spacing w:after="0" w:line="240" w:lineRule="auto"/>
              <w:rPr>
                <w:rFonts w:ascii="Times New Roman" w:hAnsi="Times New Roman"/>
              </w:rPr>
            </w:pPr>
            <w:r w:rsidRPr="008E2DF2">
              <w:rPr>
                <w:rFonts w:ascii="Times New Roman" w:hAnsi="Times New Roman"/>
                <w:b/>
              </w:rPr>
              <w:t>1.</w:t>
            </w:r>
            <w:r w:rsidRPr="008E2DF2">
              <w:rPr>
                <w:rFonts w:ascii="Times New Roman" w:hAnsi="Times New Roman"/>
              </w:rPr>
              <w:t xml:space="preserve"> Обработка спинки со </w:t>
            </w:r>
            <w:proofErr w:type="spellStart"/>
            <w:r w:rsidRPr="008E2DF2">
              <w:rPr>
                <w:rFonts w:ascii="Times New Roman" w:hAnsi="Times New Roman"/>
              </w:rPr>
              <w:t>шлицей</w:t>
            </w:r>
            <w:proofErr w:type="spellEnd"/>
            <w:r>
              <w:rPr>
                <w:rFonts w:ascii="Times New Roman" w:hAnsi="Times New Roman"/>
              </w:rPr>
              <w:t>, разными способами</w:t>
            </w:r>
          </w:p>
        </w:tc>
        <w:tc>
          <w:tcPr>
            <w:tcW w:w="737" w:type="pct"/>
            <w:vAlign w:val="center"/>
          </w:tcPr>
          <w:p w14:paraId="1CEAB8BF"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001B4985" w14:textId="77777777" w:rsidTr="00B02DD3">
        <w:tc>
          <w:tcPr>
            <w:tcW w:w="1196" w:type="pct"/>
            <w:vMerge/>
          </w:tcPr>
          <w:p w14:paraId="64117457" w14:textId="77777777" w:rsidR="00AE559C" w:rsidRPr="00315F34" w:rsidRDefault="00AE559C" w:rsidP="00AE559C">
            <w:pPr>
              <w:spacing w:after="0" w:line="240" w:lineRule="auto"/>
              <w:rPr>
                <w:rFonts w:ascii="Times New Roman" w:hAnsi="Times New Roman"/>
                <w:b/>
                <w:bCs/>
              </w:rPr>
            </w:pPr>
          </w:p>
        </w:tc>
        <w:tc>
          <w:tcPr>
            <w:tcW w:w="3067" w:type="pct"/>
            <w:tcBorders>
              <w:bottom w:val="single" w:sz="4" w:space="0" w:color="auto"/>
            </w:tcBorders>
          </w:tcPr>
          <w:p w14:paraId="0CA9166F" w14:textId="77777777" w:rsidR="00AE559C" w:rsidRPr="008E2DF2" w:rsidRDefault="00AE559C" w:rsidP="00AE559C">
            <w:pPr>
              <w:spacing w:after="0" w:line="240" w:lineRule="auto"/>
              <w:rPr>
                <w:rFonts w:ascii="Times New Roman" w:hAnsi="Times New Roman"/>
                <w:b/>
                <w:bCs/>
              </w:rPr>
            </w:pPr>
            <w:r w:rsidRPr="008E2DF2">
              <w:rPr>
                <w:rFonts w:ascii="Times New Roman" w:hAnsi="Times New Roman"/>
                <w:b/>
              </w:rPr>
              <w:t>2.</w:t>
            </w:r>
            <w:r w:rsidRPr="008E2DF2">
              <w:rPr>
                <w:rFonts w:ascii="Times New Roman" w:hAnsi="Times New Roman"/>
              </w:rPr>
              <w:t>Обработка различных видов карманов в изделиях с подкладкой</w:t>
            </w:r>
          </w:p>
        </w:tc>
        <w:tc>
          <w:tcPr>
            <w:tcW w:w="737" w:type="pct"/>
            <w:vAlign w:val="center"/>
          </w:tcPr>
          <w:p w14:paraId="4DCE5838"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8</w:t>
            </w:r>
          </w:p>
        </w:tc>
      </w:tr>
      <w:tr w:rsidR="00AE559C" w:rsidRPr="00315F34" w14:paraId="1EF96897" w14:textId="77777777" w:rsidTr="00B02DD3">
        <w:tc>
          <w:tcPr>
            <w:tcW w:w="1196" w:type="pct"/>
            <w:vMerge/>
          </w:tcPr>
          <w:p w14:paraId="31E01962" w14:textId="77777777" w:rsidR="00AE559C" w:rsidRPr="00315F34" w:rsidRDefault="00AE559C" w:rsidP="00AE559C">
            <w:pPr>
              <w:spacing w:after="0" w:line="240" w:lineRule="auto"/>
              <w:rPr>
                <w:rFonts w:ascii="Times New Roman" w:hAnsi="Times New Roman"/>
                <w:b/>
                <w:bCs/>
              </w:rPr>
            </w:pPr>
          </w:p>
        </w:tc>
        <w:tc>
          <w:tcPr>
            <w:tcW w:w="3067" w:type="pct"/>
          </w:tcPr>
          <w:p w14:paraId="7D3A8291" w14:textId="77777777" w:rsidR="00AE559C" w:rsidRPr="008E2DF2" w:rsidRDefault="00AE559C" w:rsidP="00AE559C">
            <w:pPr>
              <w:spacing w:after="0" w:line="240" w:lineRule="auto"/>
              <w:rPr>
                <w:rFonts w:ascii="Times New Roman" w:hAnsi="Times New Roman"/>
                <w:b/>
                <w:bCs/>
              </w:rPr>
            </w:pPr>
            <w:r w:rsidRPr="008E2DF2">
              <w:rPr>
                <w:rFonts w:ascii="Times New Roman" w:hAnsi="Times New Roman"/>
                <w:b/>
              </w:rPr>
              <w:t>3.</w:t>
            </w:r>
            <w:r w:rsidRPr="008E2DF2">
              <w:rPr>
                <w:rFonts w:ascii="Times New Roman" w:hAnsi="Times New Roman"/>
              </w:rPr>
              <w:t>Обработка бортов различными способами</w:t>
            </w:r>
          </w:p>
        </w:tc>
        <w:tc>
          <w:tcPr>
            <w:tcW w:w="737" w:type="pct"/>
            <w:vAlign w:val="center"/>
          </w:tcPr>
          <w:p w14:paraId="48AFE538"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4</w:t>
            </w:r>
          </w:p>
        </w:tc>
      </w:tr>
      <w:tr w:rsidR="00AE559C" w:rsidRPr="00315F34" w14:paraId="63C9F498" w14:textId="77777777" w:rsidTr="00B02DD3">
        <w:tc>
          <w:tcPr>
            <w:tcW w:w="1196" w:type="pct"/>
            <w:vMerge/>
          </w:tcPr>
          <w:p w14:paraId="612E3B20" w14:textId="77777777" w:rsidR="00AE559C" w:rsidRPr="00315F34" w:rsidRDefault="00AE559C" w:rsidP="00AE559C">
            <w:pPr>
              <w:spacing w:after="0" w:line="240" w:lineRule="auto"/>
              <w:rPr>
                <w:rFonts w:ascii="Times New Roman" w:hAnsi="Times New Roman"/>
                <w:b/>
                <w:bCs/>
              </w:rPr>
            </w:pPr>
          </w:p>
        </w:tc>
        <w:tc>
          <w:tcPr>
            <w:tcW w:w="3067" w:type="pct"/>
          </w:tcPr>
          <w:p w14:paraId="459F2566" w14:textId="77777777" w:rsidR="00AE559C" w:rsidRPr="008E2DF2" w:rsidRDefault="00AE559C" w:rsidP="00AE559C">
            <w:pPr>
              <w:spacing w:after="0" w:line="240" w:lineRule="auto"/>
              <w:rPr>
                <w:rFonts w:ascii="Times New Roman" w:hAnsi="Times New Roman"/>
              </w:rPr>
            </w:pPr>
            <w:r w:rsidRPr="008E2DF2">
              <w:rPr>
                <w:rFonts w:ascii="Times New Roman" w:hAnsi="Times New Roman"/>
                <w:b/>
              </w:rPr>
              <w:t>4.</w:t>
            </w:r>
            <w:r w:rsidRPr="008E2DF2">
              <w:rPr>
                <w:rFonts w:ascii="Times New Roman" w:hAnsi="Times New Roman"/>
              </w:rPr>
              <w:t>Обработка и соединение воротника с изделием различными способами</w:t>
            </w:r>
          </w:p>
        </w:tc>
        <w:tc>
          <w:tcPr>
            <w:tcW w:w="737" w:type="pct"/>
            <w:vAlign w:val="center"/>
          </w:tcPr>
          <w:p w14:paraId="056A8DAE"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4</w:t>
            </w:r>
          </w:p>
        </w:tc>
      </w:tr>
      <w:tr w:rsidR="00AE559C" w:rsidRPr="00315F34" w14:paraId="57215AC6" w14:textId="77777777" w:rsidTr="00B02DD3">
        <w:tc>
          <w:tcPr>
            <w:tcW w:w="1196" w:type="pct"/>
            <w:vMerge/>
          </w:tcPr>
          <w:p w14:paraId="55B967C0" w14:textId="77777777" w:rsidR="00AE559C" w:rsidRPr="00315F34" w:rsidRDefault="00AE559C" w:rsidP="00AE559C">
            <w:pPr>
              <w:spacing w:after="0" w:line="240" w:lineRule="auto"/>
              <w:rPr>
                <w:rFonts w:ascii="Times New Roman" w:hAnsi="Times New Roman"/>
                <w:b/>
                <w:bCs/>
              </w:rPr>
            </w:pPr>
          </w:p>
        </w:tc>
        <w:tc>
          <w:tcPr>
            <w:tcW w:w="3067" w:type="pct"/>
          </w:tcPr>
          <w:p w14:paraId="44CE063E" w14:textId="77777777" w:rsidR="00AE559C" w:rsidRPr="008E2DF2" w:rsidRDefault="00AE559C" w:rsidP="00AE559C">
            <w:pPr>
              <w:spacing w:after="0" w:line="240" w:lineRule="auto"/>
              <w:rPr>
                <w:rFonts w:ascii="Times New Roman" w:hAnsi="Times New Roman"/>
                <w:b/>
              </w:rPr>
            </w:pPr>
            <w:r w:rsidRPr="008E2DF2">
              <w:rPr>
                <w:rFonts w:ascii="Times New Roman" w:hAnsi="Times New Roman"/>
                <w:b/>
                <w:bCs/>
              </w:rPr>
              <w:t xml:space="preserve">5. </w:t>
            </w:r>
            <w:r w:rsidRPr="008E2DF2">
              <w:rPr>
                <w:rFonts w:ascii="Times New Roman" w:hAnsi="Times New Roman"/>
              </w:rPr>
              <w:t>Обработка низа рукавов разными способами</w:t>
            </w:r>
          </w:p>
        </w:tc>
        <w:tc>
          <w:tcPr>
            <w:tcW w:w="737" w:type="pct"/>
            <w:vAlign w:val="center"/>
          </w:tcPr>
          <w:p w14:paraId="2ED25C08"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4</w:t>
            </w:r>
          </w:p>
        </w:tc>
      </w:tr>
      <w:tr w:rsidR="00AE559C" w:rsidRPr="00315F34" w14:paraId="3E4C3809" w14:textId="77777777" w:rsidTr="00B02DD3">
        <w:tc>
          <w:tcPr>
            <w:tcW w:w="1196" w:type="pct"/>
            <w:vMerge/>
          </w:tcPr>
          <w:p w14:paraId="35A43CCA" w14:textId="77777777" w:rsidR="00AE559C" w:rsidRPr="00315F34" w:rsidRDefault="00AE559C" w:rsidP="00AE559C">
            <w:pPr>
              <w:spacing w:after="0" w:line="240" w:lineRule="auto"/>
              <w:rPr>
                <w:rFonts w:ascii="Times New Roman" w:hAnsi="Times New Roman"/>
                <w:b/>
                <w:bCs/>
              </w:rPr>
            </w:pPr>
          </w:p>
        </w:tc>
        <w:tc>
          <w:tcPr>
            <w:tcW w:w="3067" w:type="pct"/>
          </w:tcPr>
          <w:p w14:paraId="78BCE992" w14:textId="77777777" w:rsidR="00AE559C" w:rsidRPr="008E2DF2" w:rsidRDefault="00AE559C" w:rsidP="00AE559C">
            <w:pPr>
              <w:spacing w:after="0" w:line="240" w:lineRule="auto"/>
              <w:rPr>
                <w:rFonts w:ascii="Times New Roman" w:hAnsi="Times New Roman"/>
                <w:b/>
                <w:bCs/>
              </w:rPr>
            </w:pPr>
            <w:r w:rsidRPr="008E2DF2">
              <w:rPr>
                <w:rFonts w:ascii="Times New Roman" w:hAnsi="Times New Roman"/>
                <w:b/>
                <w:bCs/>
              </w:rPr>
              <w:t xml:space="preserve">6. </w:t>
            </w:r>
            <w:r w:rsidRPr="008E2DF2">
              <w:rPr>
                <w:rFonts w:ascii="Times New Roman" w:hAnsi="Times New Roman"/>
              </w:rPr>
              <w:t>Последовательность обработки подкладки и соединение её с изделием разными способами</w:t>
            </w:r>
          </w:p>
        </w:tc>
        <w:tc>
          <w:tcPr>
            <w:tcW w:w="737" w:type="pct"/>
            <w:vAlign w:val="center"/>
          </w:tcPr>
          <w:p w14:paraId="02597E3A"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4</w:t>
            </w:r>
          </w:p>
        </w:tc>
      </w:tr>
      <w:tr w:rsidR="00AE559C" w:rsidRPr="00315F34" w14:paraId="40A9C9EC" w14:textId="77777777" w:rsidTr="00B02DD3">
        <w:tc>
          <w:tcPr>
            <w:tcW w:w="1196" w:type="pct"/>
            <w:vMerge/>
          </w:tcPr>
          <w:p w14:paraId="0D0E7742" w14:textId="77777777" w:rsidR="00AE559C" w:rsidRPr="00315F34" w:rsidRDefault="00AE559C" w:rsidP="00AE559C">
            <w:pPr>
              <w:spacing w:after="0" w:line="240" w:lineRule="auto"/>
              <w:rPr>
                <w:rFonts w:ascii="Times New Roman" w:hAnsi="Times New Roman"/>
                <w:b/>
                <w:bCs/>
              </w:rPr>
            </w:pPr>
          </w:p>
        </w:tc>
        <w:tc>
          <w:tcPr>
            <w:tcW w:w="3067" w:type="pct"/>
          </w:tcPr>
          <w:p w14:paraId="7F01DC1D" w14:textId="77777777" w:rsidR="00AE559C" w:rsidRPr="008E2DF2" w:rsidRDefault="00AE559C" w:rsidP="00AE559C">
            <w:pPr>
              <w:spacing w:after="0" w:line="240" w:lineRule="auto"/>
              <w:rPr>
                <w:rFonts w:ascii="Times New Roman" w:hAnsi="Times New Roman"/>
                <w:b/>
                <w:bCs/>
              </w:rPr>
            </w:pPr>
            <w:r w:rsidRPr="008E2DF2">
              <w:rPr>
                <w:rFonts w:ascii="Times New Roman" w:hAnsi="Times New Roman"/>
                <w:b/>
                <w:bCs/>
              </w:rPr>
              <w:t xml:space="preserve">7. </w:t>
            </w:r>
            <w:r w:rsidRPr="008E2DF2">
              <w:rPr>
                <w:rFonts w:ascii="Times New Roman" w:hAnsi="Times New Roman"/>
              </w:rPr>
              <w:t>Поузловая обработка изделий из материалов с различными пошивочными свойствами</w:t>
            </w:r>
          </w:p>
        </w:tc>
        <w:tc>
          <w:tcPr>
            <w:tcW w:w="737" w:type="pct"/>
            <w:vAlign w:val="center"/>
          </w:tcPr>
          <w:p w14:paraId="05664D22" w14:textId="77777777" w:rsidR="00AE559C" w:rsidRPr="00CF791E" w:rsidRDefault="00AE559C" w:rsidP="00AE559C">
            <w:pPr>
              <w:spacing w:after="0" w:line="240" w:lineRule="auto"/>
              <w:jc w:val="center"/>
              <w:rPr>
                <w:rFonts w:ascii="Times New Roman" w:hAnsi="Times New Roman"/>
                <w:bCs/>
              </w:rPr>
            </w:pPr>
            <w:r>
              <w:rPr>
                <w:rFonts w:ascii="Times New Roman" w:hAnsi="Times New Roman"/>
                <w:bCs/>
              </w:rPr>
              <w:t>4</w:t>
            </w:r>
          </w:p>
        </w:tc>
      </w:tr>
      <w:tr w:rsidR="00AE559C" w:rsidRPr="00315F34" w14:paraId="605880DE" w14:textId="77777777" w:rsidTr="00B02DD3">
        <w:tc>
          <w:tcPr>
            <w:tcW w:w="4263" w:type="pct"/>
            <w:gridSpan w:val="2"/>
          </w:tcPr>
          <w:p w14:paraId="4CB441E5" w14:textId="77777777" w:rsidR="00AE559C" w:rsidRPr="00315F34" w:rsidRDefault="00AE559C" w:rsidP="00AE559C">
            <w:pPr>
              <w:spacing w:after="0" w:line="240" w:lineRule="auto"/>
              <w:rPr>
                <w:rFonts w:ascii="Times New Roman" w:hAnsi="Times New Roman"/>
                <w:b/>
                <w:i/>
              </w:rPr>
            </w:pPr>
            <w:r w:rsidRPr="00315F34">
              <w:rPr>
                <w:rFonts w:ascii="Times New Roman" w:hAnsi="Times New Roman"/>
                <w:b/>
                <w:bCs/>
              </w:rPr>
              <w:t xml:space="preserve">Примерная тематика самостоятельной учебной работы при изучении </w:t>
            </w:r>
            <w:r w:rsidRPr="00315F34">
              <w:rPr>
                <w:rFonts w:ascii="Times New Roman" w:hAnsi="Times New Roman"/>
                <w:b/>
                <w:bCs/>
                <w:i/>
              </w:rPr>
              <w:t>раздела №</w:t>
            </w:r>
          </w:p>
          <w:p w14:paraId="3A50BBE5" w14:textId="7B28D3F6" w:rsidR="00AE559C" w:rsidRPr="00315F34" w:rsidRDefault="00AE559C" w:rsidP="00AE559C">
            <w:pPr>
              <w:spacing w:after="0" w:line="240" w:lineRule="auto"/>
              <w:rPr>
                <w:rFonts w:ascii="Times New Roman" w:hAnsi="Times New Roman"/>
                <w:b/>
              </w:rPr>
            </w:pPr>
            <w:r w:rsidRPr="00315F34">
              <w:rPr>
                <w:rFonts w:ascii="Times New Roman" w:hAnsi="Times New Roman"/>
                <w:b/>
              </w:rPr>
              <w:t>1.</w:t>
            </w:r>
            <w:proofErr w:type="gramStart"/>
            <w:r w:rsidR="00A17280">
              <w:rPr>
                <w:rFonts w:ascii="Times New Roman" w:hAnsi="Times New Roman"/>
                <w:b/>
              </w:rPr>
              <w:t xml:space="preserve"> </w:t>
            </w:r>
            <w:r w:rsidRPr="00315F34">
              <w:rPr>
                <w:rFonts w:ascii="Times New Roman" w:hAnsi="Times New Roman"/>
                <w:b/>
              </w:rPr>
              <w:t>.…</w:t>
            </w:r>
            <w:proofErr w:type="gramEnd"/>
            <w:r w:rsidRPr="00315F34">
              <w:rPr>
                <w:rFonts w:ascii="Times New Roman" w:hAnsi="Times New Roman"/>
                <w:b/>
              </w:rPr>
              <w:t>……………………………………</w:t>
            </w:r>
          </w:p>
        </w:tc>
        <w:tc>
          <w:tcPr>
            <w:tcW w:w="737" w:type="pct"/>
            <w:vAlign w:val="center"/>
          </w:tcPr>
          <w:p w14:paraId="46450187" w14:textId="77777777" w:rsidR="00AE559C" w:rsidRPr="00A024BA" w:rsidRDefault="00AE559C" w:rsidP="00AE559C">
            <w:pPr>
              <w:spacing w:after="0" w:line="240" w:lineRule="auto"/>
              <w:jc w:val="center"/>
              <w:rPr>
                <w:rFonts w:ascii="Times New Roman" w:hAnsi="Times New Roman"/>
                <w:b/>
              </w:rPr>
            </w:pPr>
            <w:r>
              <w:rPr>
                <w:rFonts w:ascii="Times New Roman" w:hAnsi="Times New Roman"/>
                <w:b/>
              </w:rPr>
              <w:t>*</w:t>
            </w:r>
          </w:p>
        </w:tc>
      </w:tr>
      <w:tr w:rsidR="00AE559C" w:rsidRPr="00315F34" w14:paraId="23E69B20" w14:textId="77777777" w:rsidTr="00B02DD3">
        <w:tc>
          <w:tcPr>
            <w:tcW w:w="4263" w:type="pct"/>
            <w:gridSpan w:val="2"/>
          </w:tcPr>
          <w:p w14:paraId="3E54A2E9" w14:textId="77777777" w:rsidR="00AE559C" w:rsidRPr="00B66541" w:rsidRDefault="00AE559C" w:rsidP="00AE559C">
            <w:pPr>
              <w:spacing w:after="0" w:line="240" w:lineRule="auto"/>
              <w:rPr>
                <w:rFonts w:ascii="Times New Roman" w:hAnsi="Times New Roman"/>
                <w:i/>
                <w:iCs/>
              </w:rPr>
            </w:pPr>
            <w:r w:rsidRPr="00B66541">
              <w:rPr>
                <w:rFonts w:ascii="Times New Roman" w:hAnsi="Times New Roman"/>
                <w:b/>
                <w:bCs/>
              </w:rPr>
              <w:t xml:space="preserve">Учебная практика: </w:t>
            </w:r>
            <w:r w:rsidRPr="00B66541">
              <w:rPr>
                <w:rFonts w:ascii="Times New Roman" w:hAnsi="Times New Roman"/>
              </w:rPr>
              <w:t>пошив изделий различного ассортимента</w:t>
            </w:r>
          </w:p>
          <w:p w14:paraId="4FFA8B73" w14:textId="25A0B546" w:rsidR="00AE559C" w:rsidRPr="00B66541" w:rsidRDefault="00AE559C" w:rsidP="00AE559C">
            <w:pPr>
              <w:spacing w:after="0" w:line="240" w:lineRule="auto"/>
              <w:rPr>
                <w:rFonts w:ascii="Times New Roman" w:hAnsi="Times New Roman"/>
              </w:rPr>
            </w:pPr>
            <w:r w:rsidRPr="00B66541">
              <w:rPr>
                <w:rFonts w:ascii="Times New Roman" w:hAnsi="Times New Roman"/>
                <w:b/>
                <w:bCs/>
              </w:rPr>
              <w:t>Виды работ</w:t>
            </w:r>
            <w:r w:rsidRPr="00B66541">
              <w:rPr>
                <w:rFonts w:ascii="Times New Roman" w:hAnsi="Times New Roman"/>
              </w:rPr>
              <w:t>:</w:t>
            </w:r>
            <w:r w:rsidR="00A17280">
              <w:rPr>
                <w:rFonts w:ascii="Times New Roman" w:hAnsi="Times New Roman"/>
              </w:rPr>
              <w:t xml:space="preserve"> </w:t>
            </w:r>
          </w:p>
          <w:p w14:paraId="59C4AD91" w14:textId="77777777" w:rsidR="00AE559C" w:rsidRDefault="00AE559C" w:rsidP="00F809DA">
            <w:pPr>
              <w:numPr>
                <w:ilvl w:val="0"/>
                <w:numId w:val="46"/>
              </w:numPr>
              <w:spacing w:after="0" w:line="240" w:lineRule="auto"/>
              <w:rPr>
                <w:rFonts w:ascii="Times New Roman" w:hAnsi="Times New Roman"/>
              </w:rPr>
            </w:pPr>
            <w:r>
              <w:rPr>
                <w:rFonts w:ascii="Times New Roman" w:hAnsi="Times New Roman"/>
              </w:rPr>
              <w:t>Отработка первичных навыков обработки узлов швейных изделий</w:t>
            </w:r>
          </w:p>
          <w:p w14:paraId="69437801" w14:textId="77777777" w:rsidR="00AE559C" w:rsidRPr="00B66541" w:rsidRDefault="00AE559C" w:rsidP="00F809DA">
            <w:pPr>
              <w:numPr>
                <w:ilvl w:val="0"/>
                <w:numId w:val="46"/>
              </w:numPr>
              <w:spacing w:after="0" w:line="240" w:lineRule="auto"/>
              <w:rPr>
                <w:rFonts w:ascii="Times New Roman" w:hAnsi="Times New Roman"/>
              </w:rPr>
            </w:pPr>
            <w:r w:rsidRPr="00B66541">
              <w:rPr>
                <w:rFonts w:ascii="Times New Roman" w:hAnsi="Times New Roman"/>
              </w:rPr>
              <w:t xml:space="preserve">Пошив </w:t>
            </w:r>
            <w:r>
              <w:rPr>
                <w:rFonts w:ascii="Times New Roman" w:hAnsi="Times New Roman"/>
              </w:rPr>
              <w:t>изделий платьево-блузочного ассортимента</w:t>
            </w:r>
          </w:p>
          <w:p w14:paraId="5C5FA085" w14:textId="77777777" w:rsidR="00AE559C" w:rsidRPr="00B66541" w:rsidRDefault="00AE559C" w:rsidP="00F809DA">
            <w:pPr>
              <w:numPr>
                <w:ilvl w:val="0"/>
                <w:numId w:val="46"/>
              </w:numPr>
              <w:spacing w:after="0" w:line="240" w:lineRule="auto"/>
              <w:rPr>
                <w:rFonts w:ascii="Times New Roman" w:hAnsi="Times New Roman"/>
              </w:rPr>
            </w:pPr>
            <w:r w:rsidRPr="00B66541">
              <w:rPr>
                <w:rFonts w:ascii="Times New Roman" w:hAnsi="Times New Roman"/>
              </w:rPr>
              <w:t xml:space="preserve">Пошив </w:t>
            </w:r>
            <w:r>
              <w:rPr>
                <w:rFonts w:ascii="Times New Roman" w:hAnsi="Times New Roman"/>
              </w:rPr>
              <w:t>поясных изделий</w:t>
            </w:r>
          </w:p>
          <w:p w14:paraId="5B9DE635" w14:textId="77777777" w:rsidR="00AE559C" w:rsidRPr="00B66541" w:rsidRDefault="00AE559C" w:rsidP="00F809DA">
            <w:pPr>
              <w:numPr>
                <w:ilvl w:val="0"/>
                <w:numId w:val="46"/>
              </w:numPr>
              <w:spacing w:after="0" w:line="240" w:lineRule="auto"/>
              <w:rPr>
                <w:rFonts w:ascii="Times New Roman" w:hAnsi="Times New Roman"/>
              </w:rPr>
            </w:pPr>
            <w:r w:rsidRPr="00B66541">
              <w:rPr>
                <w:rFonts w:ascii="Times New Roman" w:hAnsi="Times New Roman"/>
              </w:rPr>
              <w:t xml:space="preserve">Пошив </w:t>
            </w:r>
            <w:r>
              <w:rPr>
                <w:rFonts w:ascii="Times New Roman" w:hAnsi="Times New Roman"/>
              </w:rPr>
              <w:t xml:space="preserve">изделий </w:t>
            </w:r>
            <w:proofErr w:type="spellStart"/>
            <w:r>
              <w:rPr>
                <w:rFonts w:ascii="Times New Roman" w:hAnsi="Times New Roman"/>
              </w:rPr>
              <w:t>пальтово</w:t>
            </w:r>
            <w:proofErr w:type="spellEnd"/>
            <w:r>
              <w:rPr>
                <w:rFonts w:ascii="Times New Roman" w:hAnsi="Times New Roman"/>
              </w:rPr>
              <w:t>-костюмного ассортимента</w:t>
            </w:r>
          </w:p>
        </w:tc>
        <w:tc>
          <w:tcPr>
            <w:tcW w:w="737" w:type="pct"/>
            <w:vAlign w:val="center"/>
          </w:tcPr>
          <w:p w14:paraId="53955B91" w14:textId="77777777" w:rsidR="00AE559C" w:rsidRPr="00A024BA" w:rsidRDefault="00AE559C" w:rsidP="00AE559C">
            <w:pPr>
              <w:spacing w:after="0" w:line="240" w:lineRule="auto"/>
              <w:jc w:val="center"/>
              <w:rPr>
                <w:rFonts w:ascii="Times New Roman" w:hAnsi="Times New Roman"/>
                <w:b/>
              </w:rPr>
            </w:pPr>
            <w:r>
              <w:rPr>
                <w:rFonts w:ascii="Times New Roman" w:hAnsi="Times New Roman"/>
                <w:b/>
              </w:rPr>
              <w:t>72</w:t>
            </w:r>
          </w:p>
        </w:tc>
      </w:tr>
      <w:tr w:rsidR="00AE559C" w:rsidRPr="00315F34" w14:paraId="678BB022" w14:textId="77777777" w:rsidTr="00B02DD3">
        <w:tc>
          <w:tcPr>
            <w:tcW w:w="4263" w:type="pct"/>
            <w:gridSpan w:val="2"/>
          </w:tcPr>
          <w:p w14:paraId="60D9DF1C" w14:textId="20B335A2" w:rsidR="00AE559C" w:rsidRPr="00315F34" w:rsidRDefault="00AE559C" w:rsidP="00AE559C">
            <w:pPr>
              <w:spacing w:after="0" w:line="240" w:lineRule="auto"/>
              <w:rPr>
                <w:rFonts w:ascii="Times New Roman" w:hAnsi="Times New Roman"/>
                <w:b/>
              </w:rPr>
            </w:pPr>
            <w:r w:rsidRPr="00B8707E">
              <w:rPr>
                <w:rFonts w:ascii="Times New Roman" w:hAnsi="Times New Roman"/>
                <w:b/>
                <w:bCs/>
              </w:rPr>
              <w:t>Раздел 3.</w:t>
            </w:r>
            <w:r w:rsidR="00A17280">
              <w:rPr>
                <w:rFonts w:ascii="Times New Roman" w:hAnsi="Times New Roman"/>
                <w:b/>
                <w:bCs/>
              </w:rPr>
              <w:t xml:space="preserve"> </w:t>
            </w:r>
            <w:r w:rsidRPr="00B8707E">
              <w:rPr>
                <w:rFonts w:ascii="Times New Roman" w:hAnsi="Times New Roman"/>
                <w:b/>
                <w:bCs/>
              </w:rPr>
              <w:t>Проектирование технологических потоков швейных цехов</w:t>
            </w:r>
          </w:p>
        </w:tc>
        <w:tc>
          <w:tcPr>
            <w:tcW w:w="737" w:type="pct"/>
            <w:vAlign w:val="center"/>
          </w:tcPr>
          <w:p w14:paraId="3DD67678" w14:textId="045F854B" w:rsidR="00AE559C" w:rsidRPr="00AB7888" w:rsidRDefault="00AE559C" w:rsidP="00DF43BB">
            <w:pPr>
              <w:spacing w:after="0" w:line="240" w:lineRule="auto"/>
              <w:jc w:val="center"/>
              <w:rPr>
                <w:rFonts w:ascii="Times New Roman" w:hAnsi="Times New Roman"/>
                <w:b/>
              </w:rPr>
            </w:pPr>
            <w:r w:rsidRPr="00AB7888">
              <w:rPr>
                <w:rFonts w:ascii="Times New Roman" w:hAnsi="Times New Roman"/>
                <w:b/>
              </w:rPr>
              <w:t>102/82</w:t>
            </w:r>
          </w:p>
        </w:tc>
      </w:tr>
      <w:tr w:rsidR="00AE559C" w:rsidRPr="00315F34" w14:paraId="0775ABED" w14:textId="77777777" w:rsidTr="00B02DD3">
        <w:tc>
          <w:tcPr>
            <w:tcW w:w="4263" w:type="pct"/>
            <w:gridSpan w:val="2"/>
          </w:tcPr>
          <w:p w14:paraId="74F100AF" w14:textId="77777777" w:rsidR="00AE559C" w:rsidRPr="00315F34" w:rsidRDefault="00AE559C" w:rsidP="00AE559C">
            <w:pPr>
              <w:spacing w:after="0" w:line="240" w:lineRule="auto"/>
              <w:rPr>
                <w:rFonts w:ascii="Times New Roman" w:hAnsi="Times New Roman"/>
                <w:b/>
              </w:rPr>
            </w:pPr>
            <w:r w:rsidRPr="00B8707E">
              <w:rPr>
                <w:rFonts w:ascii="Times New Roman" w:hAnsi="Times New Roman"/>
                <w:b/>
                <w:bCs/>
              </w:rPr>
              <w:t>МДК 03.01. Технология и проектирование процессов швейного производства</w:t>
            </w:r>
          </w:p>
        </w:tc>
        <w:tc>
          <w:tcPr>
            <w:tcW w:w="737" w:type="pct"/>
            <w:vAlign w:val="center"/>
          </w:tcPr>
          <w:p w14:paraId="5CB42ED6" w14:textId="77777777" w:rsidR="00AE559C" w:rsidRPr="00AB7888" w:rsidRDefault="00AE559C" w:rsidP="00AE559C">
            <w:pPr>
              <w:spacing w:after="0" w:line="240" w:lineRule="auto"/>
              <w:jc w:val="center"/>
              <w:rPr>
                <w:rFonts w:ascii="Times New Roman" w:hAnsi="Times New Roman"/>
                <w:b/>
              </w:rPr>
            </w:pPr>
            <w:r w:rsidRPr="00AB7888">
              <w:rPr>
                <w:rFonts w:ascii="Times New Roman" w:hAnsi="Times New Roman"/>
                <w:b/>
              </w:rPr>
              <w:t>62/42</w:t>
            </w:r>
          </w:p>
        </w:tc>
      </w:tr>
      <w:tr w:rsidR="00AE559C" w:rsidRPr="00315F34" w14:paraId="1334456B" w14:textId="77777777" w:rsidTr="00B02DD3">
        <w:tc>
          <w:tcPr>
            <w:tcW w:w="1196" w:type="pct"/>
            <w:vMerge w:val="restart"/>
          </w:tcPr>
          <w:p w14:paraId="485150F4" w14:textId="77777777" w:rsidR="00AE559C" w:rsidRPr="00B8707E" w:rsidRDefault="00AE559C" w:rsidP="00AE559C">
            <w:pPr>
              <w:spacing w:after="0" w:line="240" w:lineRule="auto"/>
              <w:rPr>
                <w:rFonts w:ascii="Times New Roman" w:hAnsi="Times New Roman"/>
                <w:b/>
                <w:bCs/>
              </w:rPr>
            </w:pPr>
            <w:r w:rsidRPr="00B8707E">
              <w:rPr>
                <w:rFonts w:ascii="Times New Roman" w:hAnsi="Times New Roman"/>
                <w:b/>
                <w:bCs/>
              </w:rPr>
              <w:t>Тема3.1. Подготовительно-раскройный процесс</w:t>
            </w:r>
          </w:p>
        </w:tc>
        <w:tc>
          <w:tcPr>
            <w:tcW w:w="3067" w:type="pct"/>
          </w:tcPr>
          <w:p w14:paraId="729B80C5" w14:textId="77777777" w:rsidR="00AE559C" w:rsidRPr="00315F34" w:rsidRDefault="00AE559C" w:rsidP="00AE559C">
            <w:pPr>
              <w:spacing w:after="0" w:line="240" w:lineRule="auto"/>
              <w:rPr>
                <w:rFonts w:ascii="Times New Roman" w:hAnsi="Times New Roman"/>
                <w:b/>
              </w:rPr>
            </w:pPr>
            <w:r>
              <w:rPr>
                <w:rFonts w:ascii="Times New Roman" w:hAnsi="Times New Roman"/>
                <w:b/>
              </w:rPr>
              <w:t>Содержание</w:t>
            </w:r>
          </w:p>
        </w:tc>
        <w:tc>
          <w:tcPr>
            <w:tcW w:w="737" w:type="pct"/>
            <w:vAlign w:val="center"/>
          </w:tcPr>
          <w:p w14:paraId="52A8077E" w14:textId="77777777" w:rsidR="00AE559C" w:rsidRPr="00AB7888" w:rsidRDefault="00C77317" w:rsidP="00AE559C">
            <w:pPr>
              <w:spacing w:after="0" w:line="240" w:lineRule="auto"/>
              <w:jc w:val="center"/>
              <w:rPr>
                <w:rFonts w:ascii="Times New Roman" w:hAnsi="Times New Roman"/>
                <w:b/>
              </w:rPr>
            </w:pPr>
            <w:r>
              <w:rPr>
                <w:rFonts w:ascii="Times New Roman" w:hAnsi="Times New Roman"/>
                <w:b/>
              </w:rPr>
              <w:t>22</w:t>
            </w:r>
            <w:r w:rsidR="00AE559C" w:rsidRPr="00AB7888">
              <w:rPr>
                <w:rFonts w:ascii="Times New Roman" w:hAnsi="Times New Roman"/>
                <w:b/>
              </w:rPr>
              <w:t>/12</w:t>
            </w:r>
          </w:p>
        </w:tc>
      </w:tr>
      <w:tr w:rsidR="00AE559C" w:rsidRPr="00315F34" w14:paraId="467DA9F8" w14:textId="77777777" w:rsidTr="00B02DD3">
        <w:tc>
          <w:tcPr>
            <w:tcW w:w="1196" w:type="pct"/>
            <w:vMerge/>
          </w:tcPr>
          <w:p w14:paraId="5757C8C6" w14:textId="77777777" w:rsidR="00AE559C" w:rsidRPr="00B8707E" w:rsidRDefault="00AE559C" w:rsidP="00AE559C">
            <w:pPr>
              <w:spacing w:after="0" w:line="240" w:lineRule="auto"/>
              <w:rPr>
                <w:rFonts w:ascii="Times New Roman" w:hAnsi="Times New Roman"/>
                <w:b/>
                <w:bCs/>
              </w:rPr>
            </w:pPr>
          </w:p>
        </w:tc>
        <w:tc>
          <w:tcPr>
            <w:tcW w:w="3067" w:type="pct"/>
          </w:tcPr>
          <w:p w14:paraId="5DBE48E4" w14:textId="77777777" w:rsidR="00AE559C" w:rsidRPr="00EB60BA" w:rsidRDefault="00AE559C" w:rsidP="00AE559C">
            <w:pPr>
              <w:spacing w:after="0" w:line="240" w:lineRule="auto"/>
              <w:rPr>
                <w:rFonts w:ascii="Times New Roman" w:hAnsi="Times New Roman"/>
                <w:bCs/>
              </w:rPr>
            </w:pPr>
            <w:r w:rsidRPr="00912BB8">
              <w:rPr>
                <w:rFonts w:ascii="Times New Roman" w:hAnsi="Times New Roman"/>
                <w:b/>
              </w:rPr>
              <w:t>1</w:t>
            </w:r>
            <w:r w:rsidRPr="00EB60BA">
              <w:rPr>
                <w:rFonts w:ascii="Times New Roman" w:hAnsi="Times New Roman"/>
                <w:bCs/>
              </w:rPr>
              <w:t>.Функции экспериментального производства</w:t>
            </w:r>
          </w:p>
        </w:tc>
        <w:tc>
          <w:tcPr>
            <w:tcW w:w="737" w:type="pct"/>
            <w:vAlign w:val="center"/>
          </w:tcPr>
          <w:p w14:paraId="67FF416C" w14:textId="77777777" w:rsidR="00AE559C" w:rsidRPr="00AB7888" w:rsidRDefault="00AE559C" w:rsidP="00AE559C">
            <w:pPr>
              <w:spacing w:after="0" w:line="240" w:lineRule="auto"/>
              <w:jc w:val="center"/>
              <w:rPr>
                <w:rFonts w:ascii="Times New Roman" w:hAnsi="Times New Roman"/>
                <w:bCs/>
              </w:rPr>
            </w:pPr>
            <w:r w:rsidRPr="00AB7888">
              <w:rPr>
                <w:rFonts w:ascii="Times New Roman" w:hAnsi="Times New Roman"/>
                <w:bCs/>
              </w:rPr>
              <w:t>2</w:t>
            </w:r>
          </w:p>
        </w:tc>
      </w:tr>
      <w:tr w:rsidR="00AE559C" w:rsidRPr="00315F34" w14:paraId="27464866" w14:textId="77777777" w:rsidTr="00B02DD3">
        <w:tc>
          <w:tcPr>
            <w:tcW w:w="1196" w:type="pct"/>
            <w:vMerge/>
          </w:tcPr>
          <w:p w14:paraId="5DEE71D9" w14:textId="77777777" w:rsidR="00AE559C" w:rsidRPr="00315F34" w:rsidRDefault="00AE559C" w:rsidP="00AE559C">
            <w:pPr>
              <w:spacing w:after="0" w:line="240" w:lineRule="auto"/>
              <w:rPr>
                <w:rFonts w:ascii="Times New Roman" w:hAnsi="Times New Roman"/>
                <w:b/>
                <w:bCs/>
              </w:rPr>
            </w:pPr>
          </w:p>
        </w:tc>
        <w:tc>
          <w:tcPr>
            <w:tcW w:w="3067" w:type="pct"/>
            <w:vAlign w:val="center"/>
          </w:tcPr>
          <w:p w14:paraId="1F927B1C" w14:textId="77777777" w:rsidR="00AE559C" w:rsidRPr="00EB60BA" w:rsidRDefault="00AE559C" w:rsidP="00AE559C">
            <w:pPr>
              <w:spacing w:after="0" w:line="240" w:lineRule="auto"/>
              <w:rPr>
                <w:rFonts w:ascii="Times New Roman" w:hAnsi="Times New Roman"/>
                <w:bCs/>
              </w:rPr>
            </w:pPr>
            <w:r w:rsidRPr="00912BB8">
              <w:rPr>
                <w:rFonts w:ascii="Times New Roman" w:hAnsi="Times New Roman"/>
                <w:b/>
              </w:rPr>
              <w:t>2</w:t>
            </w:r>
            <w:r w:rsidRPr="00EB60BA">
              <w:rPr>
                <w:rFonts w:ascii="Times New Roman" w:hAnsi="Times New Roman"/>
                <w:bCs/>
              </w:rPr>
              <w:t>. Нормирование расхода материала</w:t>
            </w:r>
            <w:r>
              <w:rPr>
                <w:rFonts w:ascii="Times New Roman" w:hAnsi="Times New Roman"/>
                <w:bCs/>
              </w:rPr>
              <w:t>. Определение площади лекал</w:t>
            </w:r>
          </w:p>
        </w:tc>
        <w:tc>
          <w:tcPr>
            <w:tcW w:w="737" w:type="pct"/>
            <w:vAlign w:val="center"/>
          </w:tcPr>
          <w:p w14:paraId="51899C84" w14:textId="77777777" w:rsidR="00AE559C" w:rsidRPr="00AB7888" w:rsidRDefault="00C77317"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43A9EBDC" w14:textId="77777777" w:rsidTr="00B02DD3">
        <w:tc>
          <w:tcPr>
            <w:tcW w:w="1196" w:type="pct"/>
            <w:vMerge/>
          </w:tcPr>
          <w:p w14:paraId="4E543FBB" w14:textId="77777777" w:rsidR="00AE559C" w:rsidRPr="00315F34" w:rsidRDefault="00AE559C" w:rsidP="00AE559C">
            <w:pPr>
              <w:spacing w:after="0" w:line="240" w:lineRule="auto"/>
              <w:rPr>
                <w:rFonts w:ascii="Times New Roman" w:hAnsi="Times New Roman"/>
                <w:b/>
                <w:bCs/>
              </w:rPr>
            </w:pPr>
          </w:p>
        </w:tc>
        <w:tc>
          <w:tcPr>
            <w:tcW w:w="3067" w:type="pct"/>
            <w:vAlign w:val="center"/>
          </w:tcPr>
          <w:p w14:paraId="111DB823" w14:textId="77777777" w:rsidR="00AE559C" w:rsidRPr="00EB60BA" w:rsidRDefault="00AE559C" w:rsidP="00AE559C">
            <w:pPr>
              <w:spacing w:after="0" w:line="240" w:lineRule="auto"/>
              <w:rPr>
                <w:rFonts w:ascii="Times New Roman" w:hAnsi="Times New Roman"/>
                <w:bCs/>
              </w:rPr>
            </w:pPr>
            <w:r w:rsidRPr="00912BB8">
              <w:rPr>
                <w:rFonts w:ascii="Times New Roman" w:hAnsi="Times New Roman"/>
                <w:b/>
              </w:rPr>
              <w:t>3.</w:t>
            </w:r>
            <w:r w:rsidRPr="00EB60BA">
              <w:rPr>
                <w:rFonts w:ascii="Times New Roman" w:hAnsi="Times New Roman"/>
                <w:bCs/>
              </w:rPr>
              <w:t xml:space="preserve"> Перенесение контуров лекал на материал</w:t>
            </w:r>
          </w:p>
        </w:tc>
        <w:tc>
          <w:tcPr>
            <w:tcW w:w="737" w:type="pct"/>
            <w:vAlign w:val="center"/>
          </w:tcPr>
          <w:p w14:paraId="3C2DC9F7" w14:textId="77777777" w:rsidR="00AE559C" w:rsidRPr="00AB7888" w:rsidRDefault="00AE559C" w:rsidP="00AE559C">
            <w:pPr>
              <w:spacing w:after="0" w:line="240" w:lineRule="auto"/>
              <w:jc w:val="center"/>
              <w:rPr>
                <w:rFonts w:ascii="Times New Roman" w:hAnsi="Times New Roman"/>
                <w:bCs/>
              </w:rPr>
            </w:pPr>
            <w:r w:rsidRPr="00AB7888">
              <w:rPr>
                <w:rFonts w:ascii="Times New Roman" w:hAnsi="Times New Roman"/>
                <w:bCs/>
              </w:rPr>
              <w:t>2</w:t>
            </w:r>
          </w:p>
        </w:tc>
      </w:tr>
      <w:tr w:rsidR="00AE559C" w:rsidRPr="00315F34" w14:paraId="395757A6" w14:textId="77777777" w:rsidTr="00B02DD3">
        <w:tc>
          <w:tcPr>
            <w:tcW w:w="1196" w:type="pct"/>
            <w:vMerge/>
          </w:tcPr>
          <w:p w14:paraId="68CA3CAC" w14:textId="77777777" w:rsidR="00AE559C" w:rsidRPr="00315F34" w:rsidRDefault="00AE559C" w:rsidP="00AE559C">
            <w:pPr>
              <w:spacing w:after="0" w:line="240" w:lineRule="auto"/>
              <w:rPr>
                <w:rFonts w:ascii="Times New Roman" w:hAnsi="Times New Roman"/>
                <w:b/>
                <w:bCs/>
              </w:rPr>
            </w:pPr>
          </w:p>
        </w:tc>
        <w:tc>
          <w:tcPr>
            <w:tcW w:w="3067" w:type="pct"/>
            <w:vAlign w:val="center"/>
          </w:tcPr>
          <w:p w14:paraId="318685F3" w14:textId="77777777" w:rsidR="00AE559C" w:rsidRPr="00EB60BA" w:rsidRDefault="00AE559C" w:rsidP="00AE559C">
            <w:pPr>
              <w:spacing w:after="0" w:line="240" w:lineRule="auto"/>
              <w:rPr>
                <w:rFonts w:ascii="Times New Roman" w:hAnsi="Times New Roman"/>
                <w:bCs/>
              </w:rPr>
            </w:pPr>
            <w:r w:rsidRPr="00912BB8">
              <w:rPr>
                <w:rFonts w:ascii="Times New Roman" w:hAnsi="Times New Roman"/>
                <w:b/>
              </w:rPr>
              <w:t>4</w:t>
            </w:r>
            <w:r w:rsidRPr="00EB60BA">
              <w:rPr>
                <w:rFonts w:ascii="Times New Roman" w:hAnsi="Times New Roman"/>
                <w:bCs/>
              </w:rPr>
              <w:t>. Подготовка материала к раскрою</w:t>
            </w:r>
          </w:p>
        </w:tc>
        <w:tc>
          <w:tcPr>
            <w:tcW w:w="737" w:type="pct"/>
            <w:vAlign w:val="center"/>
          </w:tcPr>
          <w:p w14:paraId="10CD9199" w14:textId="77777777" w:rsidR="00AE559C" w:rsidRPr="00AB7888" w:rsidRDefault="00C77317"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12CEC12E" w14:textId="77777777" w:rsidTr="00B02DD3">
        <w:tc>
          <w:tcPr>
            <w:tcW w:w="1196" w:type="pct"/>
            <w:vMerge/>
          </w:tcPr>
          <w:p w14:paraId="66CA5691" w14:textId="77777777" w:rsidR="00AE559C" w:rsidRPr="00315F34" w:rsidRDefault="00AE559C" w:rsidP="00AE559C">
            <w:pPr>
              <w:spacing w:after="0" w:line="240" w:lineRule="auto"/>
              <w:rPr>
                <w:rFonts w:ascii="Times New Roman" w:hAnsi="Times New Roman"/>
                <w:b/>
                <w:bCs/>
              </w:rPr>
            </w:pPr>
          </w:p>
        </w:tc>
        <w:tc>
          <w:tcPr>
            <w:tcW w:w="3067" w:type="pct"/>
            <w:vAlign w:val="center"/>
          </w:tcPr>
          <w:p w14:paraId="7B67DBA7" w14:textId="77777777" w:rsidR="00AE559C" w:rsidRPr="00EB60BA" w:rsidRDefault="00AE559C" w:rsidP="00AE559C">
            <w:pPr>
              <w:spacing w:after="0" w:line="240" w:lineRule="auto"/>
              <w:rPr>
                <w:rFonts w:ascii="Times New Roman" w:hAnsi="Times New Roman"/>
                <w:bCs/>
              </w:rPr>
            </w:pPr>
            <w:r w:rsidRPr="00912BB8">
              <w:rPr>
                <w:rFonts w:ascii="Times New Roman" w:hAnsi="Times New Roman"/>
                <w:b/>
              </w:rPr>
              <w:t>5</w:t>
            </w:r>
            <w:r w:rsidRPr="00EB60BA">
              <w:rPr>
                <w:rFonts w:ascii="Times New Roman" w:hAnsi="Times New Roman"/>
                <w:bCs/>
              </w:rPr>
              <w:t>. Раскрой материала</w:t>
            </w:r>
          </w:p>
        </w:tc>
        <w:tc>
          <w:tcPr>
            <w:tcW w:w="737" w:type="pct"/>
            <w:vAlign w:val="center"/>
          </w:tcPr>
          <w:p w14:paraId="5A6293D9" w14:textId="77777777" w:rsidR="00AE559C" w:rsidRPr="00AB7888" w:rsidRDefault="00AE559C" w:rsidP="00AE559C">
            <w:pPr>
              <w:spacing w:after="0" w:line="240" w:lineRule="auto"/>
              <w:jc w:val="center"/>
              <w:rPr>
                <w:rFonts w:ascii="Times New Roman" w:hAnsi="Times New Roman"/>
                <w:bCs/>
              </w:rPr>
            </w:pPr>
            <w:r w:rsidRPr="00AB7888">
              <w:rPr>
                <w:rFonts w:ascii="Times New Roman" w:hAnsi="Times New Roman"/>
                <w:bCs/>
              </w:rPr>
              <w:t>2</w:t>
            </w:r>
          </w:p>
        </w:tc>
      </w:tr>
      <w:tr w:rsidR="00AE559C" w:rsidRPr="00315F34" w14:paraId="4A7969FB" w14:textId="77777777" w:rsidTr="00B02DD3">
        <w:tc>
          <w:tcPr>
            <w:tcW w:w="1196" w:type="pct"/>
            <w:vMerge/>
          </w:tcPr>
          <w:p w14:paraId="20D5B0EB" w14:textId="77777777" w:rsidR="00AE559C" w:rsidRPr="00315F34" w:rsidRDefault="00AE559C" w:rsidP="00AE559C">
            <w:pPr>
              <w:spacing w:after="0" w:line="240" w:lineRule="auto"/>
              <w:rPr>
                <w:rFonts w:ascii="Times New Roman" w:hAnsi="Times New Roman"/>
                <w:b/>
                <w:bCs/>
              </w:rPr>
            </w:pPr>
          </w:p>
        </w:tc>
        <w:tc>
          <w:tcPr>
            <w:tcW w:w="3067" w:type="pct"/>
          </w:tcPr>
          <w:p w14:paraId="40F0EB7B" w14:textId="77777777" w:rsidR="00AE559C" w:rsidRPr="00912BB8" w:rsidRDefault="00AE559C" w:rsidP="00AE559C">
            <w:pPr>
              <w:spacing w:after="0" w:line="240" w:lineRule="auto"/>
              <w:rPr>
                <w:rFonts w:ascii="Times New Roman" w:hAnsi="Times New Roman"/>
              </w:rPr>
            </w:pPr>
            <w:r w:rsidRPr="00912BB8">
              <w:rPr>
                <w:rFonts w:ascii="Times New Roman" w:hAnsi="Times New Roman"/>
                <w:b/>
                <w:bCs/>
              </w:rPr>
              <w:t>6</w:t>
            </w:r>
            <w:r w:rsidRPr="00912BB8">
              <w:rPr>
                <w:rFonts w:ascii="Times New Roman" w:hAnsi="Times New Roman"/>
              </w:rPr>
              <w:t xml:space="preserve">.Контроль </w:t>
            </w:r>
            <w:proofErr w:type="spellStart"/>
            <w:r w:rsidRPr="00912BB8">
              <w:rPr>
                <w:rFonts w:ascii="Times New Roman" w:hAnsi="Times New Roman"/>
              </w:rPr>
              <w:t>качества</w:t>
            </w:r>
            <w:r w:rsidRPr="000D29EC">
              <w:rPr>
                <w:rFonts w:ascii="Times New Roman" w:hAnsi="Times New Roman"/>
              </w:rPr>
              <w:t>подготовительно</w:t>
            </w:r>
            <w:proofErr w:type="spellEnd"/>
            <w:r w:rsidRPr="000D29EC">
              <w:rPr>
                <w:rFonts w:ascii="Times New Roman" w:hAnsi="Times New Roman"/>
              </w:rPr>
              <w:t xml:space="preserve">-раскройных </w:t>
            </w:r>
            <w:r>
              <w:rPr>
                <w:rFonts w:ascii="Times New Roman" w:hAnsi="Times New Roman"/>
              </w:rPr>
              <w:t>процессов производства</w:t>
            </w:r>
          </w:p>
        </w:tc>
        <w:tc>
          <w:tcPr>
            <w:tcW w:w="737" w:type="pct"/>
            <w:vAlign w:val="center"/>
          </w:tcPr>
          <w:p w14:paraId="7586ABCA" w14:textId="77777777" w:rsidR="00AE559C" w:rsidRPr="00AB7888" w:rsidRDefault="00C77317"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1330AA02" w14:textId="77777777" w:rsidTr="00B02DD3">
        <w:tc>
          <w:tcPr>
            <w:tcW w:w="1196" w:type="pct"/>
            <w:vMerge/>
          </w:tcPr>
          <w:p w14:paraId="2EE396EE" w14:textId="77777777" w:rsidR="00AE559C" w:rsidRPr="00315F34" w:rsidRDefault="00AE559C" w:rsidP="00AE559C">
            <w:pPr>
              <w:spacing w:after="0" w:line="240" w:lineRule="auto"/>
              <w:rPr>
                <w:rFonts w:ascii="Times New Roman" w:hAnsi="Times New Roman"/>
                <w:b/>
                <w:bCs/>
              </w:rPr>
            </w:pPr>
          </w:p>
        </w:tc>
        <w:tc>
          <w:tcPr>
            <w:tcW w:w="3067" w:type="pct"/>
          </w:tcPr>
          <w:p w14:paraId="6C21ECA5" w14:textId="77777777" w:rsidR="00AE559C" w:rsidRPr="00EB60BA" w:rsidRDefault="00AE559C" w:rsidP="00AE559C">
            <w:pPr>
              <w:spacing w:after="0" w:line="240" w:lineRule="auto"/>
              <w:rPr>
                <w:rFonts w:ascii="Times New Roman" w:hAnsi="Times New Roman"/>
                <w:bCs/>
              </w:rPr>
            </w:pPr>
            <w:r w:rsidRPr="00315F34">
              <w:rPr>
                <w:rFonts w:ascii="Times New Roman" w:hAnsi="Times New Roman"/>
                <w:b/>
                <w:bCs/>
              </w:rPr>
              <w:t xml:space="preserve">В том числе практических и лабораторных занятий </w:t>
            </w:r>
          </w:p>
        </w:tc>
        <w:tc>
          <w:tcPr>
            <w:tcW w:w="737" w:type="pct"/>
            <w:vAlign w:val="center"/>
          </w:tcPr>
          <w:p w14:paraId="6C805B04" w14:textId="77777777" w:rsidR="00AE559C" w:rsidRPr="00AB7888" w:rsidRDefault="00AE559C" w:rsidP="00AE559C">
            <w:pPr>
              <w:spacing w:after="0" w:line="240" w:lineRule="auto"/>
              <w:jc w:val="center"/>
              <w:rPr>
                <w:rFonts w:ascii="Times New Roman" w:hAnsi="Times New Roman"/>
                <w:b/>
              </w:rPr>
            </w:pPr>
            <w:r w:rsidRPr="00AB7888">
              <w:rPr>
                <w:rFonts w:ascii="Times New Roman" w:hAnsi="Times New Roman"/>
                <w:b/>
              </w:rPr>
              <w:t>12</w:t>
            </w:r>
          </w:p>
        </w:tc>
      </w:tr>
      <w:tr w:rsidR="00AE559C" w:rsidRPr="00315F34" w14:paraId="02850CB4" w14:textId="77777777" w:rsidTr="00B02DD3">
        <w:tc>
          <w:tcPr>
            <w:tcW w:w="1196" w:type="pct"/>
            <w:vMerge/>
          </w:tcPr>
          <w:p w14:paraId="4CF6C473" w14:textId="77777777" w:rsidR="00AE559C" w:rsidRPr="00315F34" w:rsidRDefault="00AE559C" w:rsidP="00AE559C">
            <w:pPr>
              <w:spacing w:after="0" w:line="240" w:lineRule="auto"/>
              <w:rPr>
                <w:rFonts w:ascii="Times New Roman" w:hAnsi="Times New Roman"/>
                <w:b/>
                <w:bCs/>
              </w:rPr>
            </w:pPr>
          </w:p>
        </w:tc>
        <w:tc>
          <w:tcPr>
            <w:tcW w:w="3067" w:type="pct"/>
          </w:tcPr>
          <w:p w14:paraId="31DB52AF" w14:textId="77777777" w:rsidR="00AE559C" w:rsidRPr="00EB60BA" w:rsidRDefault="00AE559C" w:rsidP="00AE559C">
            <w:pPr>
              <w:spacing w:after="0" w:line="240" w:lineRule="auto"/>
              <w:rPr>
                <w:rFonts w:ascii="Times New Roman" w:hAnsi="Times New Roman"/>
                <w:bCs/>
              </w:rPr>
            </w:pPr>
            <w:r w:rsidRPr="008E2DF2">
              <w:rPr>
                <w:rFonts w:ascii="Times New Roman" w:hAnsi="Times New Roman"/>
                <w:b/>
              </w:rPr>
              <w:t>1.</w:t>
            </w:r>
            <w:r w:rsidRPr="008E2DF2">
              <w:rPr>
                <w:rFonts w:ascii="Times New Roman" w:hAnsi="Times New Roman"/>
              </w:rPr>
              <w:t>О</w:t>
            </w:r>
            <w:r>
              <w:rPr>
                <w:rFonts w:ascii="Times New Roman" w:hAnsi="Times New Roman"/>
              </w:rPr>
              <w:t>пределение площади комплекта лекал</w:t>
            </w:r>
          </w:p>
        </w:tc>
        <w:tc>
          <w:tcPr>
            <w:tcW w:w="737" w:type="pct"/>
            <w:vAlign w:val="center"/>
          </w:tcPr>
          <w:p w14:paraId="45FFD46C" w14:textId="77777777" w:rsidR="00AE559C" w:rsidRPr="00AB7888" w:rsidRDefault="00AE559C" w:rsidP="00AE559C">
            <w:pPr>
              <w:spacing w:after="0" w:line="240" w:lineRule="auto"/>
              <w:jc w:val="center"/>
              <w:rPr>
                <w:rFonts w:ascii="Times New Roman" w:hAnsi="Times New Roman"/>
                <w:bCs/>
              </w:rPr>
            </w:pPr>
            <w:r w:rsidRPr="00AB7888">
              <w:rPr>
                <w:rFonts w:ascii="Times New Roman" w:hAnsi="Times New Roman"/>
                <w:bCs/>
              </w:rPr>
              <w:t>6</w:t>
            </w:r>
          </w:p>
        </w:tc>
      </w:tr>
      <w:tr w:rsidR="00AE559C" w:rsidRPr="00315F34" w14:paraId="0D64E3AA" w14:textId="77777777" w:rsidTr="00B02DD3">
        <w:tc>
          <w:tcPr>
            <w:tcW w:w="1196" w:type="pct"/>
            <w:vMerge/>
          </w:tcPr>
          <w:p w14:paraId="45450439" w14:textId="77777777" w:rsidR="00AE559C" w:rsidRPr="00315F34" w:rsidRDefault="00AE559C" w:rsidP="00AE559C">
            <w:pPr>
              <w:spacing w:after="0" w:line="240" w:lineRule="auto"/>
              <w:rPr>
                <w:rFonts w:ascii="Times New Roman" w:hAnsi="Times New Roman"/>
                <w:b/>
                <w:bCs/>
              </w:rPr>
            </w:pPr>
          </w:p>
        </w:tc>
        <w:tc>
          <w:tcPr>
            <w:tcW w:w="3067" w:type="pct"/>
            <w:tcBorders>
              <w:bottom w:val="single" w:sz="4" w:space="0" w:color="auto"/>
            </w:tcBorders>
          </w:tcPr>
          <w:p w14:paraId="03BFC658" w14:textId="77777777" w:rsidR="00AE559C" w:rsidRPr="00EB60BA" w:rsidRDefault="00AE559C" w:rsidP="00AE559C">
            <w:pPr>
              <w:spacing w:after="0" w:line="240" w:lineRule="auto"/>
              <w:rPr>
                <w:rFonts w:ascii="Times New Roman" w:hAnsi="Times New Roman"/>
                <w:bCs/>
              </w:rPr>
            </w:pPr>
            <w:r w:rsidRPr="008E2DF2">
              <w:rPr>
                <w:rFonts w:ascii="Times New Roman" w:hAnsi="Times New Roman"/>
                <w:b/>
              </w:rPr>
              <w:t>2.</w:t>
            </w:r>
            <w:r w:rsidRPr="00324096">
              <w:rPr>
                <w:rFonts w:ascii="Times New Roman" w:hAnsi="Times New Roman"/>
              </w:rPr>
              <w:t>Раскладка лекал. Расчет нормы расхода материала.</w:t>
            </w:r>
          </w:p>
        </w:tc>
        <w:tc>
          <w:tcPr>
            <w:tcW w:w="737" w:type="pct"/>
            <w:vAlign w:val="center"/>
          </w:tcPr>
          <w:p w14:paraId="6F28DAF5" w14:textId="77777777" w:rsidR="00AE559C" w:rsidRPr="00AB7888" w:rsidRDefault="00AE559C" w:rsidP="00AE559C">
            <w:pPr>
              <w:spacing w:after="0" w:line="240" w:lineRule="auto"/>
              <w:jc w:val="center"/>
              <w:rPr>
                <w:rFonts w:ascii="Times New Roman" w:hAnsi="Times New Roman"/>
                <w:bCs/>
              </w:rPr>
            </w:pPr>
            <w:r w:rsidRPr="00AB7888">
              <w:rPr>
                <w:rFonts w:ascii="Times New Roman" w:hAnsi="Times New Roman"/>
                <w:bCs/>
              </w:rPr>
              <w:t>6</w:t>
            </w:r>
          </w:p>
        </w:tc>
      </w:tr>
      <w:tr w:rsidR="00AE559C" w:rsidRPr="00315F34" w14:paraId="7B7914DD" w14:textId="77777777" w:rsidTr="00B02DD3">
        <w:tc>
          <w:tcPr>
            <w:tcW w:w="1196" w:type="pct"/>
            <w:vMerge w:val="restart"/>
          </w:tcPr>
          <w:p w14:paraId="727EB191" w14:textId="77777777" w:rsidR="00AE559C" w:rsidRPr="00134EE8" w:rsidRDefault="00AE559C" w:rsidP="00AE559C">
            <w:pPr>
              <w:spacing w:after="0" w:line="240" w:lineRule="auto"/>
              <w:rPr>
                <w:rFonts w:ascii="Times New Roman" w:hAnsi="Times New Roman"/>
                <w:b/>
                <w:bCs/>
              </w:rPr>
            </w:pPr>
            <w:r w:rsidRPr="00134EE8">
              <w:rPr>
                <w:rFonts w:ascii="Times New Roman" w:hAnsi="Times New Roman"/>
                <w:b/>
                <w:bCs/>
              </w:rPr>
              <w:t>Тема3.2. Основные процессы швейного производства</w:t>
            </w:r>
          </w:p>
        </w:tc>
        <w:tc>
          <w:tcPr>
            <w:tcW w:w="3067" w:type="pct"/>
            <w:tcBorders>
              <w:bottom w:val="single" w:sz="4" w:space="0" w:color="auto"/>
            </w:tcBorders>
          </w:tcPr>
          <w:p w14:paraId="016F0C74" w14:textId="77777777" w:rsidR="00AE559C" w:rsidRPr="008E2DF2" w:rsidRDefault="00AE559C" w:rsidP="00AE559C">
            <w:pPr>
              <w:spacing w:after="0" w:line="240" w:lineRule="auto"/>
              <w:rPr>
                <w:rFonts w:ascii="Times New Roman" w:hAnsi="Times New Roman"/>
                <w:b/>
              </w:rPr>
            </w:pPr>
            <w:r>
              <w:rPr>
                <w:rFonts w:ascii="Times New Roman" w:hAnsi="Times New Roman"/>
                <w:b/>
              </w:rPr>
              <w:t>Содержание</w:t>
            </w:r>
          </w:p>
        </w:tc>
        <w:tc>
          <w:tcPr>
            <w:tcW w:w="737" w:type="pct"/>
            <w:vAlign w:val="center"/>
          </w:tcPr>
          <w:p w14:paraId="1C3D6C86" w14:textId="77777777" w:rsidR="00AE559C" w:rsidRPr="00AB7888" w:rsidRDefault="00AE559C" w:rsidP="00AE559C">
            <w:pPr>
              <w:spacing w:after="0" w:line="240" w:lineRule="auto"/>
              <w:jc w:val="center"/>
              <w:rPr>
                <w:rFonts w:ascii="Times New Roman" w:hAnsi="Times New Roman"/>
                <w:b/>
              </w:rPr>
            </w:pPr>
            <w:r w:rsidRPr="00AB7888">
              <w:rPr>
                <w:rFonts w:ascii="Times New Roman" w:hAnsi="Times New Roman"/>
                <w:b/>
              </w:rPr>
              <w:t>44/30</w:t>
            </w:r>
          </w:p>
        </w:tc>
      </w:tr>
      <w:tr w:rsidR="00AE559C" w:rsidRPr="00315F34" w14:paraId="1D96FC79" w14:textId="77777777" w:rsidTr="00B02DD3">
        <w:tc>
          <w:tcPr>
            <w:tcW w:w="1196" w:type="pct"/>
            <w:vMerge/>
          </w:tcPr>
          <w:p w14:paraId="6F2252DD" w14:textId="77777777" w:rsidR="00AE559C" w:rsidRPr="00315F34" w:rsidRDefault="00AE559C" w:rsidP="00AE559C">
            <w:pPr>
              <w:spacing w:after="0" w:line="240" w:lineRule="auto"/>
              <w:rPr>
                <w:rFonts w:ascii="Times New Roman" w:hAnsi="Times New Roman"/>
                <w:b/>
                <w:bCs/>
              </w:rPr>
            </w:pPr>
          </w:p>
        </w:tc>
        <w:tc>
          <w:tcPr>
            <w:tcW w:w="3067" w:type="pct"/>
            <w:tcBorders>
              <w:bottom w:val="single" w:sz="4" w:space="0" w:color="auto"/>
            </w:tcBorders>
          </w:tcPr>
          <w:p w14:paraId="12D1D229" w14:textId="77777777" w:rsidR="00AE559C" w:rsidRPr="008E2DF2" w:rsidRDefault="00AE559C" w:rsidP="00AE559C">
            <w:pPr>
              <w:spacing w:after="0" w:line="240" w:lineRule="auto"/>
              <w:rPr>
                <w:rFonts w:ascii="Times New Roman" w:hAnsi="Times New Roman"/>
                <w:b/>
              </w:rPr>
            </w:pPr>
            <w:r>
              <w:rPr>
                <w:rFonts w:ascii="Times New Roman" w:hAnsi="Times New Roman"/>
                <w:b/>
              </w:rPr>
              <w:t>1.</w:t>
            </w:r>
            <w:r w:rsidRPr="00134EE8">
              <w:rPr>
                <w:rFonts w:ascii="Times New Roman" w:hAnsi="Times New Roman"/>
                <w:bCs/>
              </w:rPr>
              <w:t>Последовательность обработки швейных изделий</w:t>
            </w:r>
          </w:p>
        </w:tc>
        <w:tc>
          <w:tcPr>
            <w:tcW w:w="737" w:type="pct"/>
            <w:vAlign w:val="center"/>
          </w:tcPr>
          <w:p w14:paraId="16783BB3" w14:textId="77777777" w:rsidR="00AE559C" w:rsidRPr="00C03C62" w:rsidRDefault="00AE559C" w:rsidP="00AE559C">
            <w:pPr>
              <w:spacing w:after="0" w:line="240" w:lineRule="auto"/>
              <w:jc w:val="center"/>
              <w:rPr>
                <w:rFonts w:ascii="Times New Roman" w:hAnsi="Times New Roman"/>
                <w:bCs/>
              </w:rPr>
            </w:pPr>
            <w:r w:rsidRPr="00C03C62">
              <w:rPr>
                <w:rFonts w:ascii="Times New Roman" w:hAnsi="Times New Roman"/>
                <w:bCs/>
              </w:rPr>
              <w:t>2</w:t>
            </w:r>
          </w:p>
        </w:tc>
      </w:tr>
      <w:tr w:rsidR="00AE559C" w:rsidRPr="00315F34" w14:paraId="7667E154" w14:textId="77777777" w:rsidTr="00B02DD3">
        <w:tc>
          <w:tcPr>
            <w:tcW w:w="1196" w:type="pct"/>
            <w:vMerge/>
          </w:tcPr>
          <w:p w14:paraId="44607B82" w14:textId="77777777" w:rsidR="00AE559C" w:rsidRPr="00315F34" w:rsidRDefault="00AE559C" w:rsidP="00AE559C">
            <w:pPr>
              <w:spacing w:after="0" w:line="240" w:lineRule="auto"/>
              <w:rPr>
                <w:rFonts w:ascii="Times New Roman" w:hAnsi="Times New Roman"/>
                <w:b/>
                <w:bCs/>
              </w:rPr>
            </w:pPr>
          </w:p>
        </w:tc>
        <w:tc>
          <w:tcPr>
            <w:tcW w:w="3067" w:type="pct"/>
            <w:tcBorders>
              <w:bottom w:val="single" w:sz="4" w:space="0" w:color="auto"/>
            </w:tcBorders>
          </w:tcPr>
          <w:p w14:paraId="446F03FE" w14:textId="77777777" w:rsidR="00AE559C" w:rsidRPr="00134EE8" w:rsidRDefault="00AE559C" w:rsidP="00AE559C">
            <w:pPr>
              <w:spacing w:after="0" w:line="240" w:lineRule="auto"/>
              <w:rPr>
                <w:rFonts w:ascii="Times New Roman" w:hAnsi="Times New Roman"/>
                <w:bCs/>
              </w:rPr>
            </w:pPr>
            <w:r w:rsidRPr="00134EE8">
              <w:rPr>
                <w:rFonts w:ascii="Times New Roman" w:hAnsi="Times New Roman"/>
                <w:b/>
              </w:rPr>
              <w:t>2</w:t>
            </w:r>
            <w:r w:rsidRPr="00134EE8">
              <w:rPr>
                <w:rFonts w:ascii="Times New Roman" w:hAnsi="Times New Roman"/>
                <w:bCs/>
              </w:rPr>
              <w:t>.Типы технологических процессов, их характеристика</w:t>
            </w:r>
          </w:p>
        </w:tc>
        <w:tc>
          <w:tcPr>
            <w:tcW w:w="737" w:type="pct"/>
            <w:vAlign w:val="center"/>
          </w:tcPr>
          <w:p w14:paraId="71F8F1F9" w14:textId="77777777" w:rsidR="00AE559C" w:rsidRPr="00C03C62" w:rsidRDefault="00AE559C" w:rsidP="00AE559C">
            <w:pPr>
              <w:spacing w:after="0" w:line="240" w:lineRule="auto"/>
              <w:jc w:val="center"/>
              <w:rPr>
                <w:rFonts w:ascii="Times New Roman" w:hAnsi="Times New Roman"/>
                <w:bCs/>
              </w:rPr>
            </w:pPr>
            <w:r w:rsidRPr="00C03C62">
              <w:rPr>
                <w:rFonts w:ascii="Times New Roman" w:hAnsi="Times New Roman"/>
                <w:bCs/>
              </w:rPr>
              <w:t>2</w:t>
            </w:r>
          </w:p>
        </w:tc>
      </w:tr>
      <w:tr w:rsidR="00AE559C" w:rsidRPr="00315F34" w14:paraId="29FEE7A5" w14:textId="77777777" w:rsidTr="00B02DD3">
        <w:tc>
          <w:tcPr>
            <w:tcW w:w="1196" w:type="pct"/>
            <w:vMerge/>
          </w:tcPr>
          <w:p w14:paraId="0A3C47BC" w14:textId="77777777" w:rsidR="00AE559C" w:rsidRPr="00315F34" w:rsidRDefault="00AE559C" w:rsidP="00AE559C">
            <w:pPr>
              <w:spacing w:after="0" w:line="240" w:lineRule="auto"/>
              <w:rPr>
                <w:rFonts w:ascii="Times New Roman" w:hAnsi="Times New Roman"/>
                <w:b/>
                <w:bCs/>
              </w:rPr>
            </w:pPr>
          </w:p>
        </w:tc>
        <w:tc>
          <w:tcPr>
            <w:tcW w:w="3067" w:type="pct"/>
            <w:tcBorders>
              <w:bottom w:val="single" w:sz="4" w:space="0" w:color="auto"/>
            </w:tcBorders>
          </w:tcPr>
          <w:p w14:paraId="4598A048" w14:textId="77777777" w:rsidR="00AE559C" w:rsidRPr="00134EE8" w:rsidRDefault="00AE559C" w:rsidP="00AE559C">
            <w:pPr>
              <w:spacing w:after="0" w:line="240" w:lineRule="auto"/>
              <w:rPr>
                <w:rFonts w:ascii="Times New Roman" w:hAnsi="Times New Roman"/>
                <w:bCs/>
              </w:rPr>
            </w:pPr>
            <w:r w:rsidRPr="00B3299A">
              <w:rPr>
                <w:rFonts w:ascii="Times New Roman" w:hAnsi="Times New Roman"/>
                <w:b/>
              </w:rPr>
              <w:t>3</w:t>
            </w:r>
            <w:r>
              <w:rPr>
                <w:rFonts w:ascii="Times New Roman" w:hAnsi="Times New Roman"/>
                <w:bCs/>
              </w:rPr>
              <w:t xml:space="preserve">.Проектирование технологических потоков. </w:t>
            </w:r>
          </w:p>
        </w:tc>
        <w:tc>
          <w:tcPr>
            <w:tcW w:w="737" w:type="pct"/>
            <w:vAlign w:val="center"/>
          </w:tcPr>
          <w:p w14:paraId="0B49D1B6" w14:textId="77777777" w:rsidR="00AE559C" w:rsidRPr="00C03C62"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34017FF5" w14:textId="77777777" w:rsidTr="00B02DD3">
        <w:tc>
          <w:tcPr>
            <w:tcW w:w="1196" w:type="pct"/>
            <w:vMerge/>
          </w:tcPr>
          <w:p w14:paraId="33096515" w14:textId="77777777" w:rsidR="00AE559C" w:rsidRPr="00315F34" w:rsidRDefault="00AE559C" w:rsidP="00AE559C">
            <w:pPr>
              <w:spacing w:after="0" w:line="240" w:lineRule="auto"/>
              <w:rPr>
                <w:rFonts w:ascii="Times New Roman" w:hAnsi="Times New Roman"/>
                <w:b/>
                <w:bCs/>
              </w:rPr>
            </w:pPr>
          </w:p>
        </w:tc>
        <w:tc>
          <w:tcPr>
            <w:tcW w:w="3067" w:type="pct"/>
            <w:tcBorders>
              <w:bottom w:val="single" w:sz="4" w:space="0" w:color="auto"/>
            </w:tcBorders>
          </w:tcPr>
          <w:p w14:paraId="0A779CB1" w14:textId="77777777" w:rsidR="00AE559C" w:rsidRPr="000D29EC" w:rsidRDefault="00AE559C" w:rsidP="00AE559C">
            <w:pPr>
              <w:spacing w:after="0" w:line="240" w:lineRule="auto"/>
              <w:rPr>
                <w:rFonts w:ascii="Times New Roman" w:hAnsi="Times New Roman"/>
                <w:bCs/>
              </w:rPr>
            </w:pPr>
            <w:r w:rsidRPr="000D29EC">
              <w:rPr>
                <w:rFonts w:ascii="Times New Roman" w:hAnsi="Times New Roman"/>
                <w:b/>
              </w:rPr>
              <w:t>4.</w:t>
            </w:r>
            <w:r w:rsidRPr="000D29EC">
              <w:rPr>
                <w:rFonts w:ascii="Times New Roman" w:hAnsi="Times New Roman"/>
                <w:bCs/>
              </w:rPr>
              <w:t>Расчет технико-экономических показателей</w:t>
            </w:r>
          </w:p>
        </w:tc>
        <w:tc>
          <w:tcPr>
            <w:tcW w:w="737" w:type="pct"/>
            <w:vAlign w:val="center"/>
          </w:tcPr>
          <w:p w14:paraId="29C2DF69" w14:textId="77777777" w:rsidR="00AE559C" w:rsidRPr="00C03C62"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51D69B30" w14:textId="77777777" w:rsidTr="00B02DD3">
        <w:tc>
          <w:tcPr>
            <w:tcW w:w="1196" w:type="pct"/>
            <w:vMerge/>
          </w:tcPr>
          <w:p w14:paraId="3896B86A" w14:textId="77777777" w:rsidR="00AE559C" w:rsidRPr="00315F34" w:rsidRDefault="00AE559C" w:rsidP="00AE559C">
            <w:pPr>
              <w:spacing w:after="0" w:line="240" w:lineRule="auto"/>
              <w:rPr>
                <w:rFonts w:ascii="Times New Roman" w:hAnsi="Times New Roman"/>
                <w:b/>
                <w:bCs/>
              </w:rPr>
            </w:pPr>
          </w:p>
        </w:tc>
        <w:tc>
          <w:tcPr>
            <w:tcW w:w="3067" w:type="pct"/>
            <w:tcBorders>
              <w:bottom w:val="single" w:sz="4" w:space="0" w:color="auto"/>
            </w:tcBorders>
          </w:tcPr>
          <w:p w14:paraId="092D8F41" w14:textId="77777777" w:rsidR="00AE559C" w:rsidRPr="00B3299A" w:rsidRDefault="00AE559C" w:rsidP="00AE559C">
            <w:pPr>
              <w:spacing w:after="0" w:line="240" w:lineRule="auto"/>
              <w:rPr>
                <w:rFonts w:ascii="Times New Roman" w:hAnsi="Times New Roman"/>
                <w:bCs/>
              </w:rPr>
            </w:pPr>
            <w:r>
              <w:rPr>
                <w:rFonts w:ascii="Times New Roman" w:hAnsi="Times New Roman"/>
                <w:b/>
              </w:rPr>
              <w:t>5.</w:t>
            </w:r>
            <w:r>
              <w:rPr>
                <w:rFonts w:ascii="Times New Roman" w:hAnsi="Times New Roman"/>
                <w:bCs/>
              </w:rPr>
              <w:t>Особенности проектирования технологических процессов при изготовлении одежды по индивидуальным заказам</w:t>
            </w:r>
          </w:p>
        </w:tc>
        <w:tc>
          <w:tcPr>
            <w:tcW w:w="737" w:type="pct"/>
            <w:vAlign w:val="center"/>
          </w:tcPr>
          <w:p w14:paraId="33DD74CD" w14:textId="77777777" w:rsidR="00AE559C" w:rsidRPr="00C03C62"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6688CA6F" w14:textId="77777777" w:rsidTr="00B02DD3">
        <w:tc>
          <w:tcPr>
            <w:tcW w:w="1196" w:type="pct"/>
            <w:vMerge/>
          </w:tcPr>
          <w:p w14:paraId="310C5B8D" w14:textId="77777777" w:rsidR="00AE559C" w:rsidRPr="00315F34" w:rsidRDefault="00AE559C" w:rsidP="00AE559C">
            <w:pPr>
              <w:spacing w:after="0" w:line="240" w:lineRule="auto"/>
              <w:rPr>
                <w:rFonts w:ascii="Times New Roman" w:hAnsi="Times New Roman"/>
                <w:b/>
                <w:bCs/>
              </w:rPr>
            </w:pPr>
          </w:p>
        </w:tc>
        <w:tc>
          <w:tcPr>
            <w:tcW w:w="3067" w:type="pct"/>
            <w:tcBorders>
              <w:bottom w:val="single" w:sz="4" w:space="0" w:color="auto"/>
            </w:tcBorders>
          </w:tcPr>
          <w:p w14:paraId="42210544" w14:textId="77777777" w:rsidR="00AE559C" w:rsidRDefault="00AE559C" w:rsidP="00AE559C">
            <w:pPr>
              <w:spacing w:after="0" w:line="240" w:lineRule="auto"/>
              <w:rPr>
                <w:rFonts w:ascii="Times New Roman" w:hAnsi="Times New Roman"/>
                <w:b/>
              </w:rPr>
            </w:pPr>
            <w:r w:rsidRPr="000D29EC">
              <w:rPr>
                <w:rFonts w:ascii="Times New Roman" w:hAnsi="Times New Roman"/>
                <w:b/>
              </w:rPr>
              <w:t>6</w:t>
            </w:r>
            <w:r>
              <w:rPr>
                <w:rFonts w:ascii="Times New Roman" w:hAnsi="Times New Roman"/>
                <w:bCs/>
              </w:rPr>
              <w:t xml:space="preserve">. </w:t>
            </w:r>
            <w:r w:rsidRPr="0094544E">
              <w:rPr>
                <w:rFonts w:ascii="Times New Roman" w:hAnsi="Times New Roman"/>
                <w:bCs/>
              </w:rPr>
              <w:t>Охрана труда на швейном производстве</w:t>
            </w:r>
          </w:p>
        </w:tc>
        <w:tc>
          <w:tcPr>
            <w:tcW w:w="737" w:type="pct"/>
            <w:vMerge w:val="restart"/>
            <w:vAlign w:val="center"/>
          </w:tcPr>
          <w:p w14:paraId="07D3E1C4" w14:textId="77777777" w:rsidR="00AE559C" w:rsidRPr="00C03C62"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2E59F9ED" w14:textId="77777777" w:rsidTr="00B02DD3">
        <w:tc>
          <w:tcPr>
            <w:tcW w:w="1196" w:type="pct"/>
            <w:vMerge/>
          </w:tcPr>
          <w:p w14:paraId="28CAE0F0" w14:textId="77777777" w:rsidR="00AE559C" w:rsidRPr="00315F34" w:rsidRDefault="00AE559C" w:rsidP="00AE559C">
            <w:pPr>
              <w:spacing w:after="0" w:line="240" w:lineRule="auto"/>
              <w:rPr>
                <w:rFonts w:ascii="Times New Roman" w:hAnsi="Times New Roman"/>
                <w:b/>
                <w:bCs/>
              </w:rPr>
            </w:pPr>
          </w:p>
        </w:tc>
        <w:tc>
          <w:tcPr>
            <w:tcW w:w="3067" w:type="pct"/>
            <w:tcBorders>
              <w:bottom w:val="single" w:sz="4" w:space="0" w:color="auto"/>
            </w:tcBorders>
          </w:tcPr>
          <w:p w14:paraId="0A241E26" w14:textId="77777777" w:rsidR="00AE559C" w:rsidRPr="0094544E" w:rsidRDefault="00AE559C" w:rsidP="00AE559C">
            <w:pPr>
              <w:spacing w:after="0" w:line="240" w:lineRule="auto"/>
              <w:rPr>
                <w:rFonts w:ascii="Times New Roman" w:hAnsi="Times New Roman"/>
                <w:bCs/>
              </w:rPr>
            </w:pPr>
            <w:r w:rsidRPr="000D29EC">
              <w:rPr>
                <w:rFonts w:ascii="Times New Roman" w:hAnsi="Times New Roman"/>
                <w:b/>
              </w:rPr>
              <w:t>7.</w:t>
            </w:r>
            <w:r>
              <w:rPr>
                <w:rFonts w:ascii="Times New Roman" w:hAnsi="Times New Roman"/>
                <w:bCs/>
              </w:rPr>
              <w:t xml:space="preserve"> Система управления качеством </w:t>
            </w:r>
            <w:r w:rsidRPr="0094544E">
              <w:rPr>
                <w:rFonts w:ascii="Times New Roman" w:hAnsi="Times New Roman"/>
                <w:bCs/>
              </w:rPr>
              <w:t>на швейном производстве</w:t>
            </w:r>
          </w:p>
        </w:tc>
        <w:tc>
          <w:tcPr>
            <w:tcW w:w="737" w:type="pct"/>
            <w:vMerge/>
            <w:vAlign w:val="center"/>
          </w:tcPr>
          <w:p w14:paraId="26A54BCF" w14:textId="77777777" w:rsidR="00AE559C" w:rsidRPr="00C03C62" w:rsidRDefault="00AE559C" w:rsidP="00AE559C">
            <w:pPr>
              <w:spacing w:after="0" w:line="240" w:lineRule="auto"/>
              <w:jc w:val="center"/>
              <w:rPr>
                <w:rFonts w:ascii="Times New Roman" w:hAnsi="Times New Roman"/>
                <w:bCs/>
              </w:rPr>
            </w:pPr>
          </w:p>
        </w:tc>
      </w:tr>
      <w:tr w:rsidR="00AE559C" w:rsidRPr="00315F34" w14:paraId="75675B01" w14:textId="77777777" w:rsidTr="00B02DD3">
        <w:tc>
          <w:tcPr>
            <w:tcW w:w="1196" w:type="pct"/>
            <w:vMerge/>
          </w:tcPr>
          <w:p w14:paraId="4CD5B5A4" w14:textId="77777777" w:rsidR="00AE559C" w:rsidRPr="00315F34" w:rsidRDefault="00AE559C" w:rsidP="00AE559C">
            <w:pPr>
              <w:spacing w:after="0" w:line="240" w:lineRule="auto"/>
              <w:rPr>
                <w:rFonts w:ascii="Times New Roman" w:hAnsi="Times New Roman"/>
                <w:b/>
                <w:bCs/>
              </w:rPr>
            </w:pPr>
          </w:p>
        </w:tc>
        <w:tc>
          <w:tcPr>
            <w:tcW w:w="3067" w:type="pct"/>
            <w:tcBorders>
              <w:bottom w:val="single" w:sz="4" w:space="0" w:color="auto"/>
            </w:tcBorders>
          </w:tcPr>
          <w:p w14:paraId="3DA6256D" w14:textId="77777777" w:rsidR="00AE559C" w:rsidRDefault="00AE559C" w:rsidP="00AE559C">
            <w:pPr>
              <w:spacing w:after="0" w:line="240" w:lineRule="auto"/>
              <w:rPr>
                <w:rFonts w:ascii="Times New Roman" w:hAnsi="Times New Roman"/>
                <w:bCs/>
              </w:rPr>
            </w:pPr>
            <w:r w:rsidRPr="000D29EC">
              <w:rPr>
                <w:rFonts w:ascii="Times New Roman" w:hAnsi="Times New Roman"/>
                <w:b/>
              </w:rPr>
              <w:t>8</w:t>
            </w:r>
            <w:r>
              <w:rPr>
                <w:rFonts w:ascii="Times New Roman" w:hAnsi="Times New Roman"/>
                <w:bCs/>
              </w:rPr>
              <w:t>. Расчет себестоимости изготовления изделий</w:t>
            </w:r>
          </w:p>
        </w:tc>
        <w:tc>
          <w:tcPr>
            <w:tcW w:w="737" w:type="pct"/>
            <w:vAlign w:val="center"/>
          </w:tcPr>
          <w:p w14:paraId="29F6A010" w14:textId="77777777" w:rsidR="00AE559C" w:rsidRPr="00C03C62"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66A16E28" w14:textId="77777777" w:rsidTr="00B02DD3">
        <w:tc>
          <w:tcPr>
            <w:tcW w:w="1196" w:type="pct"/>
            <w:vMerge/>
          </w:tcPr>
          <w:p w14:paraId="191B235C" w14:textId="77777777" w:rsidR="00AE559C" w:rsidRPr="00315F34" w:rsidRDefault="00AE559C" w:rsidP="00AE559C">
            <w:pPr>
              <w:spacing w:after="0" w:line="240" w:lineRule="auto"/>
              <w:rPr>
                <w:rFonts w:ascii="Times New Roman" w:hAnsi="Times New Roman"/>
                <w:b/>
                <w:bCs/>
              </w:rPr>
            </w:pPr>
          </w:p>
        </w:tc>
        <w:tc>
          <w:tcPr>
            <w:tcW w:w="3067" w:type="pct"/>
          </w:tcPr>
          <w:p w14:paraId="41284CC6" w14:textId="77777777" w:rsidR="00AE559C" w:rsidRPr="008E2DF2" w:rsidRDefault="00AE559C" w:rsidP="00AE559C">
            <w:pPr>
              <w:spacing w:after="0" w:line="240" w:lineRule="auto"/>
              <w:rPr>
                <w:rFonts w:ascii="Times New Roman" w:hAnsi="Times New Roman"/>
                <w:b/>
              </w:rPr>
            </w:pPr>
            <w:r w:rsidRPr="00315F34">
              <w:rPr>
                <w:rFonts w:ascii="Times New Roman" w:hAnsi="Times New Roman"/>
                <w:b/>
                <w:bCs/>
              </w:rPr>
              <w:t xml:space="preserve">В том числе практических и лабораторных занятий </w:t>
            </w:r>
          </w:p>
        </w:tc>
        <w:tc>
          <w:tcPr>
            <w:tcW w:w="737" w:type="pct"/>
            <w:vAlign w:val="center"/>
          </w:tcPr>
          <w:p w14:paraId="4216254A" w14:textId="77777777" w:rsidR="00AE559C" w:rsidRPr="00A024BA" w:rsidRDefault="00AE559C" w:rsidP="00AE559C">
            <w:pPr>
              <w:spacing w:after="0" w:line="240" w:lineRule="auto"/>
              <w:jc w:val="center"/>
              <w:rPr>
                <w:rFonts w:ascii="Times New Roman" w:hAnsi="Times New Roman"/>
                <w:b/>
              </w:rPr>
            </w:pPr>
            <w:r>
              <w:rPr>
                <w:rFonts w:ascii="Times New Roman" w:hAnsi="Times New Roman"/>
                <w:b/>
              </w:rPr>
              <w:t>30</w:t>
            </w:r>
          </w:p>
        </w:tc>
      </w:tr>
      <w:tr w:rsidR="00AE559C" w:rsidRPr="00315F34" w14:paraId="10522CFD" w14:textId="77777777" w:rsidTr="00B02DD3">
        <w:tc>
          <w:tcPr>
            <w:tcW w:w="1196" w:type="pct"/>
            <w:vMerge/>
          </w:tcPr>
          <w:p w14:paraId="5A0BF269" w14:textId="77777777" w:rsidR="00AE559C" w:rsidRPr="00315F34" w:rsidRDefault="00AE559C" w:rsidP="00AE559C">
            <w:pPr>
              <w:spacing w:after="0" w:line="240" w:lineRule="auto"/>
              <w:rPr>
                <w:rFonts w:ascii="Times New Roman" w:hAnsi="Times New Roman"/>
                <w:b/>
                <w:bCs/>
              </w:rPr>
            </w:pPr>
          </w:p>
        </w:tc>
        <w:tc>
          <w:tcPr>
            <w:tcW w:w="3067" w:type="pct"/>
          </w:tcPr>
          <w:p w14:paraId="175F85FB" w14:textId="77777777" w:rsidR="00AE559C" w:rsidRPr="008E2DF2" w:rsidRDefault="00AE559C" w:rsidP="00AE559C">
            <w:pPr>
              <w:spacing w:after="0" w:line="240" w:lineRule="auto"/>
              <w:rPr>
                <w:rFonts w:ascii="Times New Roman" w:hAnsi="Times New Roman"/>
                <w:b/>
              </w:rPr>
            </w:pPr>
            <w:r w:rsidRPr="008E2DF2">
              <w:rPr>
                <w:rFonts w:ascii="Times New Roman" w:hAnsi="Times New Roman"/>
                <w:b/>
              </w:rPr>
              <w:t>1.</w:t>
            </w:r>
            <w:r w:rsidRPr="00696D97">
              <w:rPr>
                <w:rFonts w:ascii="Times New Roman" w:hAnsi="Times New Roman"/>
              </w:rPr>
              <w:t>Составление технологической последовательности изделий</w:t>
            </w:r>
            <w:r>
              <w:rPr>
                <w:rFonts w:ascii="Times New Roman" w:hAnsi="Times New Roman"/>
              </w:rPr>
              <w:t xml:space="preserve"> разнообразного ассортимента</w:t>
            </w:r>
          </w:p>
        </w:tc>
        <w:tc>
          <w:tcPr>
            <w:tcW w:w="737" w:type="pct"/>
            <w:vAlign w:val="center"/>
          </w:tcPr>
          <w:p w14:paraId="46A3ADDF" w14:textId="77777777" w:rsidR="00AE559C" w:rsidRPr="00C03C62" w:rsidRDefault="00AE559C" w:rsidP="00AE559C">
            <w:pPr>
              <w:spacing w:after="0" w:line="240" w:lineRule="auto"/>
              <w:jc w:val="center"/>
              <w:rPr>
                <w:rFonts w:ascii="Times New Roman" w:hAnsi="Times New Roman"/>
                <w:bCs/>
              </w:rPr>
            </w:pPr>
            <w:r>
              <w:rPr>
                <w:rFonts w:ascii="Times New Roman" w:hAnsi="Times New Roman"/>
                <w:bCs/>
              </w:rPr>
              <w:t>8</w:t>
            </w:r>
          </w:p>
        </w:tc>
      </w:tr>
      <w:tr w:rsidR="00AE559C" w:rsidRPr="00315F34" w14:paraId="508B5436" w14:textId="77777777" w:rsidTr="00B02DD3">
        <w:tc>
          <w:tcPr>
            <w:tcW w:w="1196" w:type="pct"/>
            <w:vMerge/>
          </w:tcPr>
          <w:p w14:paraId="3B94ABBE" w14:textId="77777777" w:rsidR="00AE559C" w:rsidRPr="00315F34" w:rsidRDefault="00AE559C" w:rsidP="00AE559C">
            <w:pPr>
              <w:spacing w:after="0" w:line="240" w:lineRule="auto"/>
              <w:rPr>
                <w:rFonts w:ascii="Times New Roman" w:hAnsi="Times New Roman"/>
                <w:b/>
                <w:bCs/>
              </w:rPr>
            </w:pPr>
          </w:p>
        </w:tc>
        <w:tc>
          <w:tcPr>
            <w:tcW w:w="3067" w:type="pct"/>
            <w:tcBorders>
              <w:bottom w:val="single" w:sz="4" w:space="0" w:color="auto"/>
            </w:tcBorders>
          </w:tcPr>
          <w:p w14:paraId="518D7CF3" w14:textId="77777777" w:rsidR="00AE559C" w:rsidRPr="008E2DF2" w:rsidRDefault="00AE559C" w:rsidP="00AE559C">
            <w:pPr>
              <w:spacing w:after="0" w:line="240" w:lineRule="auto"/>
              <w:rPr>
                <w:rFonts w:ascii="Times New Roman" w:hAnsi="Times New Roman"/>
                <w:b/>
              </w:rPr>
            </w:pPr>
            <w:r w:rsidRPr="008E2DF2">
              <w:rPr>
                <w:rFonts w:ascii="Times New Roman" w:hAnsi="Times New Roman"/>
                <w:b/>
              </w:rPr>
              <w:t>2.</w:t>
            </w:r>
            <w:r w:rsidRPr="00696D97">
              <w:rPr>
                <w:rFonts w:ascii="Times New Roman" w:hAnsi="Times New Roman"/>
              </w:rPr>
              <w:t>Предварительный расчет потока</w:t>
            </w:r>
            <w:r w:rsidRPr="00324096">
              <w:rPr>
                <w:rFonts w:ascii="Times New Roman" w:hAnsi="Times New Roman"/>
              </w:rPr>
              <w:t>.</w:t>
            </w:r>
          </w:p>
        </w:tc>
        <w:tc>
          <w:tcPr>
            <w:tcW w:w="737" w:type="pct"/>
            <w:vAlign w:val="center"/>
          </w:tcPr>
          <w:p w14:paraId="3BFF69D1" w14:textId="77777777" w:rsidR="00AE559C" w:rsidRPr="00C03C62" w:rsidRDefault="00AE559C" w:rsidP="00AE559C">
            <w:pPr>
              <w:spacing w:after="0" w:line="240" w:lineRule="auto"/>
              <w:jc w:val="center"/>
              <w:rPr>
                <w:rFonts w:ascii="Times New Roman" w:hAnsi="Times New Roman"/>
                <w:bCs/>
              </w:rPr>
            </w:pPr>
            <w:r>
              <w:rPr>
                <w:rFonts w:ascii="Times New Roman" w:hAnsi="Times New Roman"/>
                <w:bCs/>
              </w:rPr>
              <w:t>2</w:t>
            </w:r>
          </w:p>
        </w:tc>
      </w:tr>
      <w:tr w:rsidR="00AE559C" w:rsidRPr="00315F34" w14:paraId="7AF6CDAF" w14:textId="77777777" w:rsidTr="00B02DD3">
        <w:tc>
          <w:tcPr>
            <w:tcW w:w="1196" w:type="pct"/>
            <w:vMerge/>
          </w:tcPr>
          <w:p w14:paraId="0C2A7AEE" w14:textId="77777777" w:rsidR="00AE559C" w:rsidRPr="00315F34" w:rsidRDefault="00AE559C" w:rsidP="00AE559C">
            <w:pPr>
              <w:spacing w:after="0" w:line="240" w:lineRule="auto"/>
              <w:rPr>
                <w:rFonts w:ascii="Times New Roman" w:hAnsi="Times New Roman"/>
                <w:b/>
                <w:bCs/>
              </w:rPr>
            </w:pPr>
          </w:p>
        </w:tc>
        <w:tc>
          <w:tcPr>
            <w:tcW w:w="3067" w:type="pct"/>
            <w:tcBorders>
              <w:bottom w:val="single" w:sz="4" w:space="0" w:color="auto"/>
            </w:tcBorders>
          </w:tcPr>
          <w:p w14:paraId="54BAB1BC" w14:textId="77777777" w:rsidR="00AE559C" w:rsidRPr="008E2DF2" w:rsidRDefault="00AE559C" w:rsidP="00AE559C">
            <w:pPr>
              <w:spacing w:after="0" w:line="240" w:lineRule="auto"/>
              <w:rPr>
                <w:rFonts w:ascii="Times New Roman" w:hAnsi="Times New Roman"/>
                <w:b/>
              </w:rPr>
            </w:pPr>
            <w:r>
              <w:rPr>
                <w:rFonts w:ascii="Times New Roman" w:hAnsi="Times New Roman"/>
                <w:b/>
              </w:rPr>
              <w:t xml:space="preserve">3. </w:t>
            </w:r>
            <w:r w:rsidRPr="00696D97">
              <w:rPr>
                <w:rFonts w:ascii="Times New Roman" w:hAnsi="Times New Roman"/>
                <w:bCs/>
              </w:rPr>
              <w:t>Технологическая схема потока и ее анализ</w:t>
            </w:r>
            <w:r>
              <w:rPr>
                <w:rFonts w:ascii="Times New Roman" w:hAnsi="Times New Roman"/>
                <w:bCs/>
              </w:rPr>
              <w:t xml:space="preserve">. </w:t>
            </w:r>
          </w:p>
        </w:tc>
        <w:tc>
          <w:tcPr>
            <w:tcW w:w="737" w:type="pct"/>
            <w:vAlign w:val="center"/>
          </w:tcPr>
          <w:p w14:paraId="194158C2" w14:textId="77777777" w:rsidR="00AE559C" w:rsidRPr="00C03C62" w:rsidRDefault="00AE559C" w:rsidP="00AE559C">
            <w:pPr>
              <w:spacing w:after="0" w:line="240" w:lineRule="auto"/>
              <w:jc w:val="center"/>
              <w:rPr>
                <w:rFonts w:ascii="Times New Roman" w:hAnsi="Times New Roman"/>
                <w:bCs/>
              </w:rPr>
            </w:pPr>
            <w:r>
              <w:rPr>
                <w:rFonts w:ascii="Times New Roman" w:hAnsi="Times New Roman"/>
                <w:bCs/>
              </w:rPr>
              <w:t>14</w:t>
            </w:r>
          </w:p>
        </w:tc>
      </w:tr>
      <w:tr w:rsidR="00AE559C" w:rsidRPr="00315F34" w14:paraId="52A33A8A" w14:textId="77777777" w:rsidTr="00B02DD3">
        <w:tc>
          <w:tcPr>
            <w:tcW w:w="1196" w:type="pct"/>
            <w:vMerge/>
          </w:tcPr>
          <w:p w14:paraId="693DB027" w14:textId="77777777" w:rsidR="00AE559C" w:rsidRPr="00315F34" w:rsidRDefault="00AE559C" w:rsidP="00AE559C">
            <w:pPr>
              <w:spacing w:after="0" w:line="240" w:lineRule="auto"/>
              <w:rPr>
                <w:rFonts w:ascii="Times New Roman" w:hAnsi="Times New Roman"/>
                <w:b/>
                <w:bCs/>
              </w:rPr>
            </w:pPr>
          </w:p>
        </w:tc>
        <w:tc>
          <w:tcPr>
            <w:tcW w:w="3067" w:type="pct"/>
            <w:tcBorders>
              <w:bottom w:val="single" w:sz="4" w:space="0" w:color="auto"/>
            </w:tcBorders>
          </w:tcPr>
          <w:p w14:paraId="7E9BB27D" w14:textId="77777777" w:rsidR="00AE559C" w:rsidRPr="00D230F2" w:rsidRDefault="00AE559C" w:rsidP="00AE559C">
            <w:pPr>
              <w:spacing w:after="0" w:line="240" w:lineRule="auto"/>
              <w:rPr>
                <w:rFonts w:ascii="Times New Roman" w:hAnsi="Times New Roman"/>
                <w:b/>
              </w:rPr>
            </w:pPr>
            <w:r w:rsidRPr="00D230F2">
              <w:rPr>
                <w:rFonts w:ascii="Times New Roman" w:hAnsi="Times New Roman"/>
                <w:b/>
              </w:rPr>
              <w:t xml:space="preserve">4. </w:t>
            </w:r>
            <w:r w:rsidRPr="00D230F2">
              <w:rPr>
                <w:rFonts w:ascii="Times New Roman" w:hAnsi="Times New Roman"/>
                <w:bCs/>
              </w:rPr>
              <w:t>Расчет технико-экономических показателей потока</w:t>
            </w:r>
          </w:p>
        </w:tc>
        <w:tc>
          <w:tcPr>
            <w:tcW w:w="737" w:type="pct"/>
            <w:vAlign w:val="center"/>
          </w:tcPr>
          <w:p w14:paraId="361B5BF3" w14:textId="77777777" w:rsidR="00AE559C" w:rsidRPr="00C03C62" w:rsidRDefault="00AE559C" w:rsidP="00AE559C">
            <w:pPr>
              <w:spacing w:after="0" w:line="240" w:lineRule="auto"/>
              <w:jc w:val="center"/>
              <w:rPr>
                <w:rFonts w:ascii="Times New Roman" w:hAnsi="Times New Roman"/>
                <w:bCs/>
              </w:rPr>
            </w:pPr>
            <w:r w:rsidRPr="00C03C62">
              <w:rPr>
                <w:rFonts w:ascii="Times New Roman" w:hAnsi="Times New Roman"/>
                <w:bCs/>
              </w:rPr>
              <w:t>6</w:t>
            </w:r>
          </w:p>
        </w:tc>
      </w:tr>
      <w:tr w:rsidR="00AE559C" w:rsidRPr="00315F34" w14:paraId="12C84B2A" w14:textId="77777777" w:rsidTr="00B02DD3">
        <w:trPr>
          <w:trHeight w:val="653"/>
        </w:trPr>
        <w:tc>
          <w:tcPr>
            <w:tcW w:w="4263" w:type="pct"/>
            <w:gridSpan w:val="2"/>
          </w:tcPr>
          <w:p w14:paraId="5B09A1FD" w14:textId="77777777" w:rsidR="00AE559C" w:rsidRPr="00315F34" w:rsidRDefault="00AE559C" w:rsidP="00AE559C">
            <w:pPr>
              <w:spacing w:after="0" w:line="240" w:lineRule="auto"/>
              <w:rPr>
                <w:rFonts w:ascii="Times New Roman" w:hAnsi="Times New Roman"/>
                <w:b/>
                <w:i/>
              </w:rPr>
            </w:pPr>
            <w:r w:rsidRPr="00315F34">
              <w:rPr>
                <w:rFonts w:ascii="Times New Roman" w:hAnsi="Times New Roman"/>
                <w:b/>
                <w:bCs/>
              </w:rPr>
              <w:t xml:space="preserve">Примерная тематика самостоятельной учебной работы при изучении </w:t>
            </w:r>
            <w:r w:rsidRPr="00315F34">
              <w:rPr>
                <w:rFonts w:ascii="Times New Roman" w:hAnsi="Times New Roman"/>
                <w:b/>
                <w:bCs/>
                <w:i/>
              </w:rPr>
              <w:t>раздела №</w:t>
            </w:r>
            <w:r>
              <w:rPr>
                <w:rFonts w:ascii="Times New Roman" w:hAnsi="Times New Roman"/>
                <w:b/>
                <w:bCs/>
                <w:i/>
              </w:rPr>
              <w:t>3</w:t>
            </w:r>
          </w:p>
          <w:p w14:paraId="1B98494B" w14:textId="7FC97A03" w:rsidR="00AE559C" w:rsidRPr="00315F34" w:rsidRDefault="00AE559C" w:rsidP="00AE559C">
            <w:pPr>
              <w:spacing w:after="0" w:line="240" w:lineRule="auto"/>
              <w:rPr>
                <w:rFonts w:ascii="Times New Roman" w:hAnsi="Times New Roman"/>
                <w:b/>
              </w:rPr>
            </w:pPr>
            <w:r w:rsidRPr="00315F34">
              <w:rPr>
                <w:rFonts w:ascii="Times New Roman" w:hAnsi="Times New Roman"/>
                <w:b/>
              </w:rPr>
              <w:t>1.</w:t>
            </w:r>
            <w:proofErr w:type="gramStart"/>
            <w:r w:rsidR="00A17280">
              <w:rPr>
                <w:rFonts w:ascii="Times New Roman" w:hAnsi="Times New Roman"/>
                <w:b/>
              </w:rPr>
              <w:t xml:space="preserve"> </w:t>
            </w:r>
            <w:r w:rsidRPr="00315F34">
              <w:rPr>
                <w:rFonts w:ascii="Times New Roman" w:hAnsi="Times New Roman"/>
                <w:b/>
              </w:rPr>
              <w:t>.…</w:t>
            </w:r>
            <w:proofErr w:type="gramEnd"/>
            <w:r w:rsidRPr="00315F34">
              <w:rPr>
                <w:rFonts w:ascii="Times New Roman" w:hAnsi="Times New Roman"/>
                <w:b/>
              </w:rPr>
              <w:t>……………………………………</w:t>
            </w:r>
          </w:p>
        </w:tc>
        <w:tc>
          <w:tcPr>
            <w:tcW w:w="737" w:type="pct"/>
            <w:vAlign w:val="center"/>
          </w:tcPr>
          <w:p w14:paraId="3C4088AE" w14:textId="77777777" w:rsidR="00AE559C" w:rsidRPr="00A024BA" w:rsidRDefault="00AE559C" w:rsidP="00AE559C">
            <w:pPr>
              <w:spacing w:after="0" w:line="240" w:lineRule="auto"/>
              <w:jc w:val="center"/>
              <w:rPr>
                <w:rFonts w:ascii="Times New Roman" w:hAnsi="Times New Roman"/>
                <w:b/>
              </w:rPr>
            </w:pPr>
            <w:r w:rsidRPr="00A024BA">
              <w:rPr>
                <w:rFonts w:ascii="Times New Roman" w:hAnsi="Times New Roman"/>
                <w:b/>
              </w:rPr>
              <w:t>*</w:t>
            </w:r>
          </w:p>
        </w:tc>
      </w:tr>
      <w:tr w:rsidR="00AE559C" w:rsidRPr="00315F34" w14:paraId="5B8BD220" w14:textId="77777777" w:rsidTr="00B02DD3">
        <w:tc>
          <w:tcPr>
            <w:tcW w:w="4263" w:type="pct"/>
            <w:gridSpan w:val="2"/>
          </w:tcPr>
          <w:p w14:paraId="28F83678" w14:textId="77777777" w:rsidR="00AE559C" w:rsidRDefault="00AE559C" w:rsidP="00AE559C">
            <w:pPr>
              <w:suppressAutoHyphens/>
              <w:spacing w:after="0" w:line="240" w:lineRule="auto"/>
              <w:jc w:val="both"/>
              <w:rPr>
                <w:rFonts w:ascii="Times New Roman" w:hAnsi="Times New Roman"/>
                <w:b/>
                <w:bCs/>
              </w:rPr>
            </w:pPr>
            <w:r w:rsidRPr="00315F34">
              <w:rPr>
                <w:rFonts w:ascii="Times New Roman" w:hAnsi="Times New Roman"/>
                <w:b/>
                <w:bCs/>
              </w:rPr>
              <w:t xml:space="preserve">Курсовой проект </w:t>
            </w:r>
          </w:p>
          <w:p w14:paraId="554E5383" w14:textId="77777777" w:rsidR="00AE559C" w:rsidRPr="00315F34" w:rsidRDefault="00AE559C" w:rsidP="00AE559C">
            <w:pPr>
              <w:suppressAutoHyphens/>
              <w:spacing w:after="0" w:line="240" w:lineRule="auto"/>
              <w:jc w:val="both"/>
              <w:rPr>
                <w:rFonts w:ascii="Times New Roman" w:hAnsi="Times New Roman"/>
                <w:b/>
                <w:bCs/>
              </w:rPr>
            </w:pPr>
            <w:r w:rsidRPr="00315F34">
              <w:rPr>
                <w:rFonts w:ascii="Times New Roman" w:hAnsi="Times New Roman"/>
                <w:b/>
                <w:bCs/>
              </w:rPr>
              <w:t>Тематика курсовых проектов (работ)</w:t>
            </w:r>
          </w:p>
          <w:p w14:paraId="38E6B217" w14:textId="77777777" w:rsidR="00AE559C" w:rsidRDefault="00AE559C" w:rsidP="00F809DA">
            <w:pPr>
              <w:pStyle w:val="Default"/>
              <w:numPr>
                <w:ilvl w:val="0"/>
                <w:numId w:val="92"/>
              </w:numPr>
            </w:pPr>
            <w:r w:rsidRPr="00C2347C">
              <w:t xml:space="preserve">Разработка технологического процесса по изготовлению </w:t>
            </w:r>
            <w:r w:rsidRPr="00AD7732">
              <w:t xml:space="preserve">платья </w:t>
            </w:r>
            <w:r>
              <w:t>(</w:t>
            </w:r>
            <w:r w:rsidRPr="00AD7732">
              <w:t>юбки, брюк мужских/женских, мужской сорочки</w:t>
            </w:r>
            <w:r>
              <w:t xml:space="preserve"> и </w:t>
            </w:r>
            <w:proofErr w:type="gramStart"/>
            <w:r>
              <w:t>т.д.)</w:t>
            </w:r>
            <w:r w:rsidRPr="003A52A4">
              <w:t>для</w:t>
            </w:r>
            <w:proofErr w:type="gramEnd"/>
            <w:r w:rsidRPr="003A52A4">
              <w:t xml:space="preserve"> различных возрастных групп из различных материалов</w:t>
            </w:r>
            <w:r>
              <w:t xml:space="preserve"> в условиях серийного производства.</w:t>
            </w:r>
          </w:p>
          <w:p w14:paraId="054AEC9C" w14:textId="77777777" w:rsidR="00AE559C" w:rsidRPr="007F112B" w:rsidRDefault="00AE559C" w:rsidP="00F809DA">
            <w:pPr>
              <w:pStyle w:val="Default"/>
              <w:numPr>
                <w:ilvl w:val="0"/>
                <w:numId w:val="92"/>
              </w:numPr>
            </w:pPr>
            <w:r w:rsidRPr="00C2347C">
              <w:t>Разработка технологического процесса по изготовлению</w:t>
            </w:r>
            <w:r w:rsidRPr="00AD7732">
              <w:t xml:space="preserve"> пальто </w:t>
            </w:r>
            <w:r>
              <w:t>(</w:t>
            </w:r>
            <w:r w:rsidRPr="00AD7732">
              <w:t>жакет</w:t>
            </w:r>
            <w:r>
              <w:t>а</w:t>
            </w:r>
            <w:r w:rsidRPr="00AD7732">
              <w:t>, плащ</w:t>
            </w:r>
            <w:r>
              <w:t>а, пиджака, куртки</w:t>
            </w:r>
            <w:r w:rsidRPr="00AD7732">
              <w:t xml:space="preserve"> и </w:t>
            </w:r>
            <w:proofErr w:type="gramStart"/>
            <w:r w:rsidRPr="00AD7732">
              <w:t>т.д.)</w:t>
            </w:r>
            <w:r w:rsidRPr="003A52A4">
              <w:t>для</w:t>
            </w:r>
            <w:proofErr w:type="gramEnd"/>
            <w:r w:rsidRPr="003A52A4">
              <w:t xml:space="preserve"> различных возрастных групп из различных материалов </w:t>
            </w:r>
            <w:r>
              <w:t>в условиях серийного производства.</w:t>
            </w:r>
          </w:p>
        </w:tc>
        <w:tc>
          <w:tcPr>
            <w:tcW w:w="737" w:type="pct"/>
            <w:vAlign w:val="center"/>
          </w:tcPr>
          <w:p w14:paraId="2663BE64" w14:textId="77777777" w:rsidR="00AE559C" w:rsidRPr="00A024BA" w:rsidRDefault="00AE559C" w:rsidP="00AE559C">
            <w:pPr>
              <w:spacing w:after="0" w:line="240" w:lineRule="auto"/>
              <w:jc w:val="center"/>
              <w:rPr>
                <w:rFonts w:ascii="Times New Roman" w:hAnsi="Times New Roman"/>
                <w:b/>
              </w:rPr>
            </w:pPr>
            <w:r>
              <w:rPr>
                <w:rFonts w:ascii="Times New Roman" w:hAnsi="Times New Roman"/>
                <w:b/>
              </w:rPr>
              <w:t>40</w:t>
            </w:r>
          </w:p>
        </w:tc>
      </w:tr>
      <w:tr w:rsidR="00AE559C" w:rsidRPr="00315F34" w14:paraId="78D8E3BF" w14:textId="77777777" w:rsidTr="00B02DD3">
        <w:tc>
          <w:tcPr>
            <w:tcW w:w="4263" w:type="pct"/>
            <w:gridSpan w:val="2"/>
          </w:tcPr>
          <w:p w14:paraId="1E0900A0" w14:textId="77777777" w:rsidR="00AE559C" w:rsidRPr="00315F34" w:rsidRDefault="00AE559C" w:rsidP="00AE559C">
            <w:pPr>
              <w:suppressAutoHyphens/>
              <w:spacing w:after="0" w:line="240" w:lineRule="auto"/>
              <w:jc w:val="both"/>
              <w:rPr>
                <w:rFonts w:ascii="Times New Roman" w:hAnsi="Times New Roman"/>
                <w:bCs/>
                <w:i/>
              </w:rPr>
            </w:pPr>
            <w:r w:rsidRPr="00315F34">
              <w:rPr>
                <w:rFonts w:ascii="Times New Roman" w:hAnsi="Times New Roman"/>
                <w:b/>
              </w:rPr>
              <w:t xml:space="preserve">Обязательные аудиторные учебные занятия </w:t>
            </w:r>
            <w:r w:rsidRPr="00315F34">
              <w:rPr>
                <w:rFonts w:ascii="Times New Roman" w:hAnsi="Times New Roman"/>
                <w:b/>
                <w:bCs/>
              </w:rPr>
              <w:t xml:space="preserve">по курсовому проекту </w:t>
            </w:r>
          </w:p>
          <w:p w14:paraId="5A69BC49" w14:textId="77777777" w:rsidR="00AE559C" w:rsidRPr="00AD7732" w:rsidRDefault="00AE559C" w:rsidP="00AE559C">
            <w:pPr>
              <w:suppressAutoHyphens/>
              <w:spacing w:after="0" w:line="240" w:lineRule="auto"/>
              <w:jc w:val="both"/>
              <w:rPr>
                <w:rFonts w:ascii="Times New Roman" w:hAnsi="Times New Roman"/>
                <w:bCs/>
              </w:rPr>
            </w:pPr>
            <w:r w:rsidRPr="00AD7732">
              <w:rPr>
                <w:rFonts w:ascii="Times New Roman" w:hAnsi="Times New Roman"/>
                <w:bCs/>
              </w:rPr>
              <w:t xml:space="preserve">1. Экспериментальное производство </w:t>
            </w:r>
          </w:p>
          <w:p w14:paraId="25692545" w14:textId="77777777" w:rsidR="00AE559C" w:rsidRPr="00AD7732" w:rsidRDefault="00AE559C" w:rsidP="00AE559C">
            <w:pPr>
              <w:suppressAutoHyphens/>
              <w:spacing w:after="0" w:line="240" w:lineRule="auto"/>
              <w:jc w:val="both"/>
              <w:rPr>
                <w:rFonts w:ascii="Times New Roman" w:hAnsi="Times New Roman"/>
                <w:bCs/>
              </w:rPr>
            </w:pPr>
            <w:r w:rsidRPr="00AD7732">
              <w:rPr>
                <w:rFonts w:ascii="Times New Roman" w:hAnsi="Times New Roman"/>
                <w:bCs/>
              </w:rPr>
              <w:t xml:space="preserve">2. Технологическая подготовка модели </w:t>
            </w:r>
          </w:p>
          <w:p w14:paraId="4DC79F5B" w14:textId="77777777" w:rsidR="00AE559C" w:rsidRPr="00315F34" w:rsidRDefault="00AE559C" w:rsidP="00AE559C">
            <w:pPr>
              <w:suppressAutoHyphens/>
              <w:spacing w:after="0" w:line="240" w:lineRule="auto"/>
              <w:jc w:val="both"/>
              <w:rPr>
                <w:rFonts w:ascii="Times New Roman" w:hAnsi="Times New Roman"/>
                <w:b/>
              </w:rPr>
            </w:pPr>
            <w:r w:rsidRPr="00AD7732">
              <w:rPr>
                <w:rFonts w:ascii="Times New Roman" w:hAnsi="Times New Roman"/>
                <w:bCs/>
              </w:rPr>
              <w:lastRenderedPageBreak/>
              <w:t>3. Расчет и анализ потока</w:t>
            </w:r>
          </w:p>
        </w:tc>
        <w:tc>
          <w:tcPr>
            <w:tcW w:w="737" w:type="pct"/>
            <w:vAlign w:val="center"/>
          </w:tcPr>
          <w:p w14:paraId="7E395759" w14:textId="77777777" w:rsidR="00AE559C" w:rsidRPr="00A024BA" w:rsidRDefault="00AE559C" w:rsidP="00AE559C">
            <w:pPr>
              <w:spacing w:after="0" w:line="240" w:lineRule="auto"/>
              <w:jc w:val="center"/>
              <w:rPr>
                <w:rFonts w:ascii="Times New Roman" w:hAnsi="Times New Roman"/>
                <w:b/>
              </w:rPr>
            </w:pPr>
            <w:r w:rsidRPr="00A024BA">
              <w:rPr>
                <w:rFonts w:ascii="Times New Roman" w:hAnsi="Times New Roman"/>
                <w:b/>
              </w:rPr>
              <w:lastRenderedPageBreak/>
              <w:t>*</w:t>
            </w:r>
          </w:p>
        </w:tc>
      </w:tr>
      <w:tr w:rsidR="00AE559C" w:rsidRPr="00315F34" w14:paraId="0E378CC0" w14:textId="77777777" w:rsidTr="00B02DD3">
        <w:tc>
          <w:tcPr>
            <w:tcW w:w="4263" w:type="pct"/>
            <w:gridSpan w:val="2"/>
          </w:tcPr>
          <w:p w14:paraId="33A5FE50" w14:textId="41DF68BF" w:rsidR="00AE559C" w:rsidRPr="00315F34" w:rsidRDefault="00AE559C" w:rsidP="00AE559C">
            <w:pPr>
              <w:suppressAutoHyphens/>
              <w:spacing w:after="0" w:line="240" w:lineRule="auto"/>
              <w:jc w:val="both"/>
              <w:rPr>
                <w:rFonts w:ascii="Times New Roman" w:hAnsi="Times New Roman"/>
                <w:b/>
                <w:bCs/>
              </w:rPr>
            </w:pPr>
            <w:r w:rsidRPr="00315F34">
              <w:rPr>
                <w:rFonts w:ascii="Times New Roman" w:hAnsi="Times New Roman"/>
                <w:b/>
              </w:rPr>
              <w:t xml:space="preserve">Самостоятельная учебная работа обучающегося над курсовым проектом (работой) </w:t>
            </w:r>
          </w:p>
          <w:p w14:paraId="64C3B217" w14:textId="6E776763" w:rsidR="003B0933" w:rsidRPr="003B0933" w:rsidRDefault="003B0933" w:rsidP="00F809DA">
            <w:pPr>
              <w:numPr>
                <w:ilvl w:val="0"/>
                <w:numId w:val="47"/>
              </w:numPr>
              <w:suppressAutoHyphens/>
              <w:spacing w:after="0" w:line="240" w:lineRule="auto"/>
              <w:jc w:val="both"/>
              <w:rPr>
                <w:rFonts w:ascii="Times New Roman" w:hAnsi="Times New Roman"/>
                <w:bCs/>
              </w:rPr>
            </w:pPr>
            <w:r w:rsidRPr="003B0933">
              <w:rPr>
                <w:rFonts w:ascii="Times New Roman" w:hAnsi="Times New Roman"/>
                <w:bCs/>
              </w:rPr>
              <w:t>Планирование выполнения курсового проекта (работы)</w:t>
            </w:r>
          </w:p>
          <w:p w14:paraId="50EB5061" w14:textId="481EEA11" w:rsidR="003B0933" w:rsidRPr="003B0933" w:rsidRDefault="003B0933" w:rsidP="00F809DA">
            <w:pPr>
              <w:numPr>
                <w:ilvl w:val="0"/>
                <w:numId w:val="47"/>
              </w:numPr>
              <w:suppressAutoHyphens/>
              <w:spacing w:after="0" w:line="240" w:lineRule="auto"/>
              <w:jc w:val="both"/>
              <w:rPr>
                <w:rFonts w:ascii="Times New Roman" w:hAnsi="Times New Roman"/>
                <w:bCs/>
              </w:rPr>
            </w:pPr>
            <w:r w:rsidRPr="003B0933">
              <w:rPr>
                <w:rFonts w:ascii="Times New Roman" w:hAnsi="Times New Roman"/>
                <w:bCs/>
              </w:rPr>
              <w:t>Определение задач курсового проекта (работы)</w:t>
            </w:r>
          </w:p>
          <w:p w14:paraId="367437BB" w14:textId="1F730D3D" w:rsidR="003B0933" w:rsidRPr="003B0933" w:rsidRDefault="003B0933" w:rsidP="00F809DA">
            <w:pPr>
              <w:numPr>
                <w:ilvl w:val="0"/>
                <w:numId w:val="47"/>
              </w:numPr>
              <w:suppressAutoHyphens/>
              <w:spacing w:after="0" w:line="240" w:lineRule="auto"/>
              <w:jc w:val="both"/>
              <w:rPr>
                <w:rFonts w:ascii="Times New Roman" w:hAnsi="Times New Roman"/>
                <w:bCs/>
              </w:rPr>
            </w:pPr>
            <w:r w:rsidRPr="003B0933">
              <w:rPr>
                <w:rFonts w:ascii="Times New Roman" w:hAnsi="Times New Roman"/>
                <w:bCs/>
              </w:rPr>
              <w:t>Изучение литературных источников</w:t>
            </w:r>
          </w:p>
          <w:p w14:paraId="021A1A82" w14:textId="62AC2CDE" w:rsidR="00AE559C" w:rsidRPr="00315F34" w:rsidRDefault="003B0933" w:rsidP="00F809DA">
            <w:pPr>
              <w:numPr>
                <w:ilvl w:val="0"/>
                <w:numId w:val="47"/>
              </w:numPr>
              <w:suppressAutoHyphens/>
              <w:spacing w:after="0" w:line="240" w:lineRule="auto"/>
              <w:jc w:val="both"/>
              <w:rPr>
                <w:rFonts w:ascii="Times New Roman" w:hAnsi="Times New Roman"/>
                <w:b/>
              </w:rPr>
            </w:pPr>
            <w:r w:rsidRPr="003B0933">
              <w:rPr>
                <w:rFonts w:ascii="Times New Roman" w:hAnsi="Times New Roman"/>
                <w:bCs/>
              </w:rPr>
              <w:t>Проведение предпроектного исследования</w:t>
            </w:r>
          </w:p>
        </w:tc>
        <w:tc>
          <w:tcPr>
            <w:tcW w:w="737" w:type="pct"/>
            <w:vAlign w:val="center"/>
          </w:tcPr>
          <w:p w14:paraId="3E779FBB" w14:textId="77777777" w:rsidR="00AE559C" w:rsidRPr="00A024BA" w:rsidRDefault="00AE559C" w:rsidP="00AE559C">
            <w:pPr>
              <w:spacing w:after="0" w:line="240" w:lineRule="auto"/>
              <w:jc w:val="center"/>
              <w:rPr>
                <w:rFonts w:ascii="Times New Roman" w:hAnsi="Times New Roman"/>
                <w:b/>
              </w:rPr>
            </w:pPr>
            <w:r w:rsidRPr="00A024BA">
              <w:rPr>
                <w:rFonts w:ascii="Times New Roman" w:hAnsi="Times New Roman"/>
                <w:b/>
              </w:rPr>
              <w:t>*</w:t>
            </w:r>
          </w:p>
        </w:tc>
      </w:tr>
      <w:tr w:rsidR="00AE559C" w:rsidRPr="00315F34" w14:paraId="2E9D79AD" w14:textId="77777777" w:rsidTr="00B02DD3">
        <w:tc>
          <w:tcPr>
            <w:tcW w:w="4263" w:type="pct"/>
            <w:gridSpan w:val="2"/>
          </w:tcPr>
          <w:p w14:paraId="041F54A1" w14:textId="77777777" w:rsidR="00AE559C" w:rsidRPr="00315F34" w:rsidRDefault="00AE559C" w:rsidP="00AE559C">
            <w:pPr>
              <w:suppressAutoHyphens/>
              <w:spacing w:after="0" w:line="240" w:lineRule="auto"/>
              <w:jc w:val="both"/>
              <w:rPr>
                <w:rFonts w:ascii="Times New Roman" w:hAnsi="Times New Roman"/>
                <w:b/>
                <w:bCs/>
              </w:rPr>
            </w:pPr>
            <w:r w:rsidRPr="00315F34">
              <w:rPr>
                <w:rFonts w:ascii="Times New Roman" w:hAnsi="Times New Roman"/>
                <w:b/>
                <w:bCs/>
              </w:rPr>
              <w:t xml:space="preserve">Производственная практика </w:t>
            </w:r>
            <w:r w:rsidRPr="00315F34">
              <w:rPr>
                <w:rFonts w:ascii="Times New Roman" w:hAnsi="Times New Roman"/>
                <w:b/>
              </w:rPr>
              <w:t>(</w:t>
            </w:r>
            <w:r w:rsidRPr="00315F34">
              <w:rPr>
                <w:rFonts w:ascii="Times New Roman" w:hAnsi="Times New Roman"/>
                <w:b/>
                <w:bCs/>
              </w:rPr>
              <w:t>если предусмотрена</w:t>
            </w:r>
            <w:r w:rsidRPr="00315F34">
              <w:rPr>
                <w:rFonts w:ascii="Times New Roman" w:hAnsi="Times New Roman"/>
                <w:b/>
              </w:rPr>
              <w:t xml:space="preserve"> итоговая (концентрированная) практика</w:t>
            </w:r>
            <w:r w:rsidRPr="00315F34">
              <w:rPr>
                <w:rFonts w:ascii="Times New Roman" w:hAnsi="Times New Roman"/>
                <w:b/>
                <w:bCs/>
              </w:rPr>
              <w:t>)</w:t>
            </w:r>
          </w:p>
          <w:p w14:paraId="40FE64C7" w14:textId="77777777" w:rsidR="00AE559C" w:rsidRPr="00315F34" w:rsidRDefault="00AE559C" w:rsidP="00AE559C">
            <w:pPr>
              <w:suppressAutoHyphens/>
              <w:spacing w:after="0" w:line="240" w:lineRule="auto"/>
              <w:jc w:val="both"/>
              <w:rPr>
                <w:rFonts w:ascii="Times New Roman" w:hAnsi="Times New Roman"/>
                <w:b/>
                <w:bCs/>
              </w:rPr>
            </w:pPr>
            <w:r w:rsidRPr="00315F34">
              <w:rPr>
                <w:rFonts w:ascii="Times New Roman" w:hAnsi="Times New Roman"/>
                <w:b/>
                <w:bCs/>
              </w:rPr>
              <w:t xml:space="preserve">Виды работ </w:t>
            </w:r>
          </w:p>
          <w:p w14:paraId="7A6CFA49" w14:textId="77777777" w:rsidR="00AE559C" w:rsidRDefault="00AE559C" w:rsidP="00F809DA">
            <w:pPr>
              <w:numPr>
                <w:ilvl w:val="0"/>
                <w:numId w:val="126"/>
              </w:numPr>
              <w:suppressAutoHyphens/>
              <w:spacing w:after="0" w:line="240" w:lineRule="auto"/>
              <w:jc w:val="both"/>
              <w:rPr>
                <w:rFonts w:ascii="Times New Roman" w:hAnsi="Times New Roman"/>
                <w:bCs/>
              </w:rPr>
            </w:pPr>
            <w:r w:rsidRPr="00932D36">
              <w:rPr>
                <w:rFonts w:ascii="Times New Roman" w:hAnsi="Times New Roman"/>
                <w:bCs/>
              </w:rPr>
              <w:t xml:space="preserve">Общее ознакомление со структурой предприятия, </w:t>
            </w:r>
            <w:r>
              <w:rPr>
                <w:rFonts w:ascii="Times New Roman" w:hAnsi="Times New Roman"/>
                <w:bCs/>
              </w:rPr>
              <w:t>этапами производства и</w:t>
            </w:r>
            <w:r w:rsidRPr="00932D36">
              <w:rPr>
                <w:rFonts w:ascii="Times New Roman" w:hAnsi="Times New Roman"/>
                <w:bCs/>
              </w:rPr>
              <w:t xml:space="preserve"> комплексной системой управления качеством продукции</w:t>
            </w:r>
          </w:p>
          <w:p w14:paraId="41CAB41C" w14:textId="77777777" w:rsidR="00AE559C" w:rsidRDefault="00AE559C" w:rsidP="00F809DA">
            <w:pPr>
              <w:numPr>
                <w:ilvl w:val="0"/>
                <w:numId w:val="126"/>
              </w:numPr>
              <w:suppressAutoHyphens/>
              <w:spacing w:after="0" w:line="240" w:lineRule="auto"/>
              <w:jc w:val="both"/>
              <w:rPr>
                <w:rFonts w:ascii="Times New Roman" w:hAnsi="Times New Roman"/>
                <w:bCs/>
              </w:rPr>
            </w:pPr>
            <w:r w:rsidRPr="009472C2">
              <w:rPr>
                <w:rFonts w:ascii="Times New Roman" w:hAnsi="Times New Roman"/>
                <w:bCs/>
              </w:rPr>
              <w:t>Работа обучающихся на рабочих местах, в соответствии со схемой разделения труда действующего предприяти</w:t>
            </w:r>
            <w:r>
              <w:rPr>
                <w:rFonts w:ascii="Times New Roman" w:hAnsi="Times New Roman"/>
                <w:bCs/>
              </w:rPr>
              <w:t>я</w:t>
            </w:r>
          </w:p>
          <w:p w14:paraId="186C7E1A" w14:textId="77777777" w:rsidR="00AE559C" w:rsidRPr="009472C2" w:rsidRDefault="00AE559C" w:rsidP="00F809DA">
            <w:pPr>
              <w:numPr>
                <w:ilvl w:val="0"/>
                <w:numId w:val="126"/>
              </w:numPr>
              <w:suppressAutoHyphens/>
              <w:spacing w:after="0" w:line="240" w:lineRule="auto"/>
              <w:jc w:val="both"/>
              <w:rPr>
                <w:rFonts w:ascii="Times New Roman" w:hAnsi="Times New Roman"/>
                <w:bCs/>
              </w:rPr>
            </w:pPr>
            <w:r>
              <w:rPr>
                <w:rFonts w:ascii="Times New Roman" w:hAnsi="Times New Roman"/>
                <w:bCs/>
              </w:rPr>
              <w:t>Оформление отчетной документации</w:t>
            </w:r>
          </w:p>
        </w:tc>
        <w:tc>
          <w:tcPr>
            <w:tcW w:w="737" w:type="pct"/>
            <w:vAlign w:val="center"/>
          </w:tcPr>
          <w:p w14:paraId="152E5C74" w14:textId="77777777" w:rsidR="00AE559C" w:rsidRPr="00A024BA" w:rsidRDefault="00AE559C" w:rsidP="00AE559C">
            <w:pPr>
              <w:spacing w:after="0" w:line="240" w:lineRule="auto"/>
              <w:jc w:val="center"/>
              <w:rPr>
                <w:rFonts w:ascii="Times New Roman" w:hAnsi="Times New Roman"/>
                <w:b/>
              </w:rPr>
            </w:pPr>
            <w:r>
              <w:rPr>
                <w:rFonts w:ascii="Times New Roman" w:hAnsi="Times New Roman"/>
                <w:b/>
              </w:rPr>
              <w:t>72</w:t>
            </w:r>
          </w:p>
        </w:tc>
      </w:tr>
      <w:tr w:rsidR="00AE559C" w:rsidRPr="00315F34" w14:paraId="2C24FE32" w14:textId="77777777" w:rsidTr="00B02DD3">
        <w:tc>
          <w:tcPr>
            <w:tcW w:w="4263" w:type="pct"/>
            <w:gridSpan w:val="2"/>
          </w:tcPr>
          <w:p w14:paraId="6A51A9C7" w14:textId="77777777" w:rsidR="00AE559C" w:rsidRPr="00315F34" w:rsidRDefault="00AE559C" w:rsidP="00AE559C">
            <w:pPr>
              <w:spacing w:after="0" w:line="240" w:lineRule="auto"/>
              <w:rPr>
                <w:rFonts w:ascii="Times New Roman" w:hAnsi="Times New Roman"/>
                <w:b/>
                <w:bCs/>
              </w:rPr>
            </w:pPr>
            <w:r>
              <w:rPr>
                <w:rFonts w:ascii="Times New Roman" w:hAnsi="Times New Roman"/>
                <w:b/>
                <w:bCs/>
              </w:rPr>
              <w:t>П</w:t>
            </w:r>
            <w:r w:rsidRPr="00AD7732">
              <w:rPr>
                <w:rFonts w:ascii="Times New Roman" w:hAnsi="Times New Roman"/>
                <w:b/>
                <w:bCs/>
              </w:rPr>
              <w:t>ромежуточная аттестация</w:t>
            </w:r>
          </w:p>
        </w:tc>
        <w:tc>
          <w:tcPr>
            <w:tcW w:w="737" w:type="pct"/>
            <w:vAlign w:val="center"/>
          </w:tcPr>
          <w:p w14:paraId="59EB1F84" w14:textId="77777777" w:rsidR="00AE559C" w:rsidRDefault="00AE559C" w:rsidP="00AE559C">
            <w:pPr>
              <w:spacing w:after="0" w:line="240" w:lineRule="auto"/>
              <w:jc w:val="center"/>
              <w:rPr>
                <w:rFonts w:ascii="Times New Roman" w:hAnsi="Times New Roman"/>
                <w:b/>
              </w:rPr>
            </w:pPr>
            <w:r>
              <w:rPr>
                <w:rFonts w:ascii="Times New Roman" w:hAnsi="Times New Roman"/>
                <w:b/>
              </w:rPr>
              <w:t>18</w:t>
            </w:r>
          </w:p>
        </w:tc>
      </w:tr>
      <w:tr w:rsidR="00AE559C" w:rsidRPr="00315F34" w14:paraId="7B03804D" w14:textId="77777777" w:rsidTr="00B02DD3">
        <w:tc>
          <w:tcPr>
            <w:tcW w:w="4263" w:type="pct"/>
            <w:gridSpan w:val="2"/>
          </w:tcPr>
          <w:p w14:paraId="22388594" w14:textId="77777777" w:rsidR="00AE559C" w:rsidRPr="00315F34" w:rsidRDefault="00AE559C" w:rsidP="00AE559C">
            <w:pPr>
              <w:spacing w:after="0" w:line="240" w:lineRule="auto"/>
              <w:rPr>
                <w:rFonts w:ascii="Times New Roman" w:hAnsi="Times New Roman"/>
                <w:b/>
                <w:bCs/>
              </w:rPr>
            </w:pPr>
            <w:r w:rsidRPr="00315F34">
              <w:rPr>
                <w:rFonts w:ascii="Times New Roman" w:hAnsi="Times New Roman"/>
                <w:b/>
                <w:bCs/>
              </w:rPr>
              <w:t>Всего</w:t>
            </w:r>
          </w:p>
        </w:tc>
        <w:tc>
          <w:tcPr>
            <w:tcW w:w="737" w:type="pct"/>
            <w:vAlign w:val="center"/>
          </w:tcPr>
          <w:p w14:paraId="6D694831" w14:textId="77777777" w:rsidR="00AE559C" w:rsidRPr="00A024BA" w:rsidRDefault="00AE559C" w:rsidP="00AE559C">
            <w:pPr>
              <w:spacing w:after="0" w:line="240" w:lineRule="auto"/>
              <w:jc w:val="center"/>
              <w:rPr>
                <w:rFonts w:ascii="Times New Roman" w:hAnsi="Times New Roman"/>
                <w:b/>
              </w:rPr>
            </w:pPr>
            <w:r>
              <w:rPr>
                <w:rFonts w:ascii="Times New Roman" w:hAnsi="Times New Roman"/>
                <w:b/>
              </w:rPr>
              <w:t>390</w:t>
            </w:r>
          </w:p>
        </w:tc>
      </w:tr>
    </w:tbl>
    <w:p w14:paraId="505DF798" w14:textId="77777777" w:rsidR="00AE559C" w:rsidRDefault="00AE559C" w:rsidP="00AE559C">
      <w:pPr>
        <w:ind w:left="567"/>
        <w:rPr>
          <w:rFonts w:ascii="Times New Roman" w:hAnsi="Times New Roman"/>
          <w:b/>
          <w:sz w:val="24"/>
          <w:szCs w:val="24"/>
        </w:rPr>
      </w:pPr>
    </w:p>
    <w:bookmarkEnd w:id="71"/>
    <w:p w14:paraId="3FF0522B" w14:textId="5EDB4AFE" w:rsidR="000E6969" w:rsidRPr="00911CD9" w:rsidRDefault="000E6969" w:rsidP="000E6969">
      <w:pPr>
        <w:tabs>
          <w:tab w:val="left" w:pos="1170"/>
        </w:tabs>
        <w:rPr>
          <w:rFonts w:ascii="Times New Roman" w:hAnsi="Times New Roman"/>
          <w:b/>
          <w:bCs/>
        </w:rPr>
        <w:sectPr w:rsidR="000E6969" w:rsidRPr="00911CD9" w:rsidSect="00627F73">
          <w:pgSz w:w="16840" w:h="11907" w:orient="landscape"/>
          <w:pgMar w:top="1134" w:right="567" w:bottom="1134" w:left="1701" w:header="709" w:footer="709" w:gutter="0"/>
          <w:cols w:space="720"/>
        </w:sectPr>
      </w:pPr>
    </w:p>
    <w:p w14:paraId="1B664E16" w14:textId="24FAF997" w:rsidR="000E6969" w:rsidRPr="00315F34" w:rsidRDefault="000E6969" w:rsidP="000E6969">
      <w:pPr>
        <w:spacing w:after="0"/>
        <w:jc w:val="center"/>
        <w:rPr>
          <w:rFonts w:ascii="Times New Roman" w:hAnsi="Times New Roman"/>
          <w:b/>
          <w:bCs/>
          <w:sz w:val="24"/>
          <w:szCs w:val="24"/>
        </w:rPr>
      </w:pPr>
      <w:r w:rsidRPr="00315F34">
        <w:rPr>
          <w:rFonts w:ascii="Times New Roman" w:hAnsi="Times New Roman"/>
          <w:b/>
          <w:bCs/>
          <w:sz w:val="24"/>
          <w:szCs w:val="24"/>
        </w:rPr>
        <w:lastRenderedPageBreak/>
        <w:t>3. УСЛОВИЯ РЕАЛИЗАЦИИ ПРОФЕССИОНАЛЬНОГО МОДУЛЯ</w:t>
      </w:r>
    </w:p>
    <w:p w14:paraId="3ECE6521" w14:textId="77777777" w:rsidR="000E6969" w:rsidRPr="00315F34" w:rsidRDefault="000E6969" w:rsidP="000E6969">
      <w:pPr>
        <w:spacing w:after="0"/>
        <w:ind w:firstLine="709"/>
        <w:rPr>
          <w:rFonts w:ascii="Times New Roman" w:hAnsi="Times New Roman"/>
          <w:b/>
          <w:bCs/>
          <w:sz w:val="24"/>
          <w:szCs w:val="24"/>
        </w:rPr>
      </w:pPr>
    </w:p>
    <w:p w14:paraId="0F0A7EBE" w14:textId="77777777" w:rsidR="000E6969" w:rsidRPr="00315F34" w:rsidRDefault="000E6969" w:rsidP="000E6969">
      <w:pPr>
        <w:spacing w:after="0"/>
        <w:ind w:firstLine="709"/>
        <w:rPr>
          <w:rFonts w:ascii="Times New Roman" w:hAnsi="Times New Roman"/>
          <w:b/>
          <w:bCs/>
          <w:sz w:val="24"/>
          <w:szCs w:val="24"/>
        </w:rPr>
      </w:pPr>
      <w:r w:rsidRPr="00315F3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0ACEF6E" w14:textId="33F7A7FD" w:rsidR="004B44DB" w:rsidRPr="004B44DB" w:rsidRDefault="000E6969" w:rsidP="000E6969">
      <w:pPr>
        <w:suppressAutoHyphens/>
        <w:spacing w:after="0"/>
        <w:ind w:firstLine="709"/>
        <w:jc w:val="both"/>
        <w:rPr>
          <w:rFonts w:ascii="Times New Roman" w:hAnsi="Times New Roman"/>
          <w:bCs/>
          <w:sz w:val="24"/>
          <w:szCs w:val="24"/>
        </w:rPr>
      </w:pPr>
      <w:r w:rsidRPr="004B44DB">
        <w:rPr>
          <w:rFonts w:ascii="Times New Roman" w:hAnsi="Times New Roman"/>
          <w:bCs/>
          <w:sz w:val="24"/>
          <w:szCs w:val="24"/>
        </w:rPr>
        <w:t>Кабинет</w:t>
      </w:r>
      <w:r w:rsidR="000D7ADF">
        <w:rPr>
          <w:rFonts w:ascii="Times New Roman" w:hAnsi="Times New Roman"/>
          <w:bCs/>
          <w:sz w:val="24"/>
          <w:szCs w:val="24"/>
        </w:rPr>
        <w:t xml:space="preserve"> </w:t>
      </w:r>
      <w:r w:rsidR="004B44DB" w:rsidRPr="000D7ADF">
        <w:rPr>
          <w:rFonts w:ascii="Times New Roman" w:hAnsi="Times New Roman"/>
          <w:bCs/>
          <w:iCs/>
          <w:sz w:val="24"/>
          <w:szCs w:val="24"/>
        </w:rPr>
        <w:t>«Разработки технологических процессов производства швейных изделий»</w:t>
      </w:r>
      <w:r w:rsidRPr="000D7ADF">
        <w:rPr>
          <w:rFonts w:ascii="Times New Roman" w:hAnsi="Times New Roman"/>
          <w:bCs/>
          <w:iCs/>
          <w:sz w:val="24"/>
          <w:szCs w:val="24"/>
        </w:rPr>
        <w:t>,</w:t>
      </w:r>
      <w:r w:rsidRPr="004B44DB">
        <w:rPr>
          <w:rFonts w:ascii="Times New Roman" w:hAnsi="Times New Roman"/>
          <w:bCs/>
          <w:i/>
          <w:sz w:val="24"/>
          <w:szCs w:val="24"/>
        </w:rPr>
        <w:t xml:space="preserve"> </w:t>
      </w:r>
      <w:r w:rsidRPr="004B44DB">
        <w:rPr>
          <w:rFonts w:ascii="Times New Roman" w:hAnsi="Times New Roman"/>
          <w:bCs/>
          <w:sz w:val="24"/>
          <w:szCs w:val="24"/>
        </w:rPr>
        <w:t xml:space="preserve">оснащенный: </w:t>
      </w:r>
    </w:p>
    <w:p w14:paraId="70E07DDB" w14:textId="77B52094" w:rsidR="000E6969" w:rsidRPr="00AD2114" w:rsidRDefault="00DB70A8" w:rsidP="000E6969">
      <w:pPr>
        <w:suppressAutoHyphens/>
        <w:spacing w:after="0"/>
        <w:ind w:firstLine="709"/>
        <w:jc w:val="both"/>
        <w:rPr>
          <w:rFonts w:ascii="Times New Roman" w:hAnsi="Times New Roman"/>
          <w:bCs/>
          <w:sz w:val="24"/>
          <w:szCs w:val="24"/>
          <w:highlight w:val="yellow"/>
        </w:rPr>
      </w:pPr>
      <w:r w:rsidRPr="002B791B">
        <w:rPr>
          <w:rFonts w:ascii="Times New Roman" w:hAnsi="Times New Roman"/>
          <w:sz w:val="24"/>
          <w:szCs w:val="24"/>
        </w:rPr>
        <w:t xml:space="preserve">рабочие места по количеству обучающихся; рабочее место преподавателя, оснащенное мультимедийным оборудованием; </w:t>
      </w:r>
      <w:r w:rsidRPr="00DB70A8">
        <w:rPr>
          <w:rFonts w:ascii="Times New Roman" w:hAnsi="Times New Roman"/>
          <w:sz w:val="24"/>
          <w:szCs w:val="24"/>
        </w:rPr>
        <w:t>доска для мела</w:t>
      </w:r>
      <w:r w:rsidR="004B44DB" w:rsidRPr="00DB70A8">
        <w:rPr>
          <w:rFonts w:ascii="Times New Roman" w:hAnsi="Times New Roman"/>
          <w:bCs/>
          <w:i/>
          <w:sz w:val="24"/>
          <w:szCs w:val="24"/>
        </w:rPr>
        <w:t>.</w:t>
      </w:r>
    </w:p>
    <w:p w14:paraId="63554B24" w14:textId="72AB118F" w:rsidR="004B44DB" w:rsidRPr="00B85583" w:rsidRDefault="004B44DB" w:rsidP="000D7ADF">
      <w:pPr>
        <w:suppressAutoHyphens/>
        <w:spacing w:after="0" w:line="240" w:lineRule="auto"/>
        <w:ind w:firstLine="709"/>
        <w:jc w:val="both"/>
        <w:rPr>
          <w:rFonts w:ascii="Times New Roman" w:hAnsi="Times New Roman"/>
          <w:bCs/>
          <w:sz w:val="24"/>
          <w:szCs w:val="24"/>
        </w:rPr>
      </w:pPr>
      <w:r w:rsidRPr="008F2944">
        <w:rPr>
          <w:rFonts w:ascii="Times New Roman" w:hAnsi="Times New Roman"/>
          <w:bCs/>
          <w:sz w:val="24"/>
          <w:szCs w:val="24"/>
        </w:rPr>
        <w:t>Мастерская «</w:t>
      </w:r>
      <w:r w:rsidRPr="000D7ADF">
        <w:rPr>
          <w:rFonts w:ascii="Times New Roman" w:hAnsi="Times New Roman"/>
          <w:bCs/>
          <w:sz w:val="24"/>
          <w:szCs w:val="24"/>
        </w:rPr>
        <w:t>Швейная</w:t>
      </w:r>
      <w:r w:rsidRPr="008F2944">
        <w:rPr>
          <w:rFonts w:ascii="Times New Roman" w:hAnsi="Times New Roman"/>
          <w:bCs/>
          <w:sz w:val="24"/>
          <w:szCs w:val="24"/>
        </w:rPr>
        <w:t>»</w:t>
      </w:r>
      <w:r>
        <w:rPr>
          <w:rFonts w:ascii="Times New Roman" w:hAnsi="Times New Roman"/>
          <w:bCs/>
          <w:sz w:val="24"/>
          <w:szCs w:val="24"/>
        </w:rPr>
        <w:t>, оснащенная</w:t>
      </w:r>
      <w:r w:rsidR="000D7ADF">
        <w:rPr>
          <w:rFonts w:ascii="Times New Roman" w:hAnsi="Times New Roman"/>
          <w:bCs/>
          <w:sz w:val="24"/>
          <w:szCs w:val="24"/>
        </w:rPr>
        <w:t xml:space="preserve"> в соответствии с п. 6.1.2.4 примерной основной образовательной программы по данной </w:t>
      </w:r>
      <w:r w:rsidR="000D7ADF" w:rsidRPr="000D7ADF">
        <w:rPr>
          <w:rFonts w:ascii="Times New Roman" w:hAnsi="Times New Roman"/>
          <w:bCs/>
          <w:iCs/>
          <w:sz w:val="24"/>
          <w:szCs w:val="24"/>
        </w:rPr>
        <w:t>специальности</w:t>
      </w:r>
      <w:r w:rsidR="000D7ADF">
        <w:rPr>
          <w:rFonts w:ascii="Times New Roman" w:hAnsi="Times New Roman"/>
          <w:bCs/>
          <w:iCs/>
          <w:sz w:val="24"/>
          <w:szCs w:val="24"/>
        </w:rPr>
        <w:t>.</w:t>
      </w:r>
    </w:p>
    <w:p w14:paraId="5A309E49" w14:textId="154D3E59" w:rsidR="000E6969" w:rsidRPr="000D7ADF" w:rsidRDefault="000E6969" w:rsidP="000E6969">
      <w:pPr>
        <w:suppressAutoHyphens/>
        <w:spacing w:after="0"/>
        <w:ind w:firstLine="709"/>
        <w:jc w:val="both"/>
        <w:rPr>
          <w:rFonts w:ascii="Times New Roman" w:hAnsi="Times New Roman"/>
          <w:bCs/>
          <w:sz w:val="24"/>
          <w:szCs w:val="24"/>
        </w:rPr>
      </w:pPr>
      <w:r w:rsidRPr="000D7ADF">
        <w:rPr>
          <w:rFonts w:ascii="Times New Roman" w:hAnsi="Times New Roman"/>
          <w:bCs/>
          <w:sz w:val="24"/>
          <w:szCs w:val="24"/>
        </w:rPr>
        <w:t>Оснащенные базы практики в соответствии с п 6.1.2.</w:t>
      </w:r>
      <w:r w:rsidR="000D7ADF" w:rsidRPr="000D7ADF">
        <w:rPr>
          <w:rFonts w:ascii="Times New Roman" w:hAnsi="Times New Roman"/>
          <w:bCs/>
          <w:sz w:val="24"/>
          <w:szCs w:val="24"/>
        </w:rPr>
        <w:t>5</w:t>
      </w:r>
      <w:r w:rsidRPr="000D7ADF">
        <w:rPr>
          <w:rFonts w:ascii="Times New Roman" w:hAnsi="Times New Roman"/>
          <w:bCs/>
          <w:sz w:val="24"/>
          <w:szCs w:val="24"/>
        </w:rPr>
        <w:t xml:space="preserve"> примерной рабочей программы по специальности.</w:t>
      </w:r>
    </w:p>
    <w:p w14:paraId="16353A2D" w14:textId="77777777" w:rsidR="000E6969" w:rsidRPr="00315F34" w:rsidRDefault="000E6969" w:rsidP="000E6969">
      <w:pPr>
        <w:suppressAutoHyphens/>
        <w:spacing w:after="0"/>
        <w:ind w:firstLine="709"/>
        <w:jc w:val="both"/>
        <w:rPr>
          <w:rFonts w:ascii="Times New Roman" w:hAnsi="Times New Roman"/>
          <w:bCs/>
          <w:i/>
          <w:sz w:val="24"/>
          <w:szCs w:val="24"/>
        </w:rPr>
      </w:pPr>
    </w:p>
    <w:p w14:paraId="13059A28" w14:textId="77777777" w:rsidR="000E6969" w:rsidRPr="000D7ADF" w:rsidRDefault="000E6969" w:rsidP="000D7ADF">
      <w:pPr>
        <w:spacing w:after="0"/>
        <w:ind w:firstLine="709"/>
        <w:jc w:val="both"/>
        <w:rPr>
          <w:rFonts w:ascii="Times New Roman" w:hAnsi="Times New Roman"/>
          <w:b/>
          <w:bCs/>
          <w:sz w:val="24"/>
          <w:szCs w:val="24"/>
        </w:rPr>
      </w:pPr>
      <w:r w:rsidRPr="000D7ADF">
        <w:rPr>
          <w:rFonts w:ascii="Times New Roman" w:hAnsi="Times New Roman"/>
          <w:b/>
          <w:bCs/>
          <w:sz w:val="24"/>
          <w:szCs w:val="24"/>
        </w:rPr>
        <w:t>3.2. Информационное обеспечение реализации программы</w:t>
      </w:r>
    </w:p>
    <w:p w14:paraId="58F7A0C9" w14:textId="574DFCBC" w:rsidR="000E6969" w:rsidRPr="000D7ADF" w:rsidRDefault="000E6969" w:rsidP="000D7ADF">
      <w:pPr>
        <w:suppressAutoHyphens/>
        <w:spacing w:after="0"/>
        <w:ind w:firstLine="709"/>
        <w:jc w:val="both"/>
        <w:rPr>
          <w:rFonts w:ascii="Times New Roman" w:hAnsi="Times New Roman"/>
          <w:sz w:val="24"/>
          <w:szCs w:val="24"/>
        </w:rPr>
      </w:pPr>
      <w:r w:rsidRPr="000D7ADF">
        <w:rPr>
          <w:rFonts w:ascii="Times New Roman" w:hAnsi="Times New Roman"/>
          <w:bCs/>
          <w:sz w:val="24"/>
          <w:szCs w:val="24"/>
        </w:rPr>
        <w:t>Для реализации программы библиотечный фонд образовательной организации должен иметь п</w:t>
      </w:r>
      <w:r w:rsidRPr="000D7ADF">
        <w:rPr>
          <w:rFonts w:ascii="Times New Roman" w:hAnsi="Times New Roman"/>
          <w:sz w:val="24"/>
          <w:szCs w:val="24"/>
        </w:rPr>
        <w:t xml:space="preserve">ечатные и/или электронные образовательные и информационные ресурсы </w:t>
      </w:r>
      <w:r w:rsidR="000D7ADF" w:rsidRPr="000D7ADF">
        <w:rPr>
          <w:rFonts w:ascii="Times New Roman" w:hAnsi="Times New Roman"/>
          <w:sz w:val="24"/>
          <w:szCs w:val="24"/>
        </w:rPr>
        <w:br/>
      </w:r>
      <w:r w:rsidRPr="000D7ADF">
        <w:rPr>
          <w:rFonts w:ascii="Times New Roman" w:hAnsi="Times New Roman"/>
          <w:sz w:val="24"/>
          <w:szCs w:val="24"/>
        </w:rPr>
        <w:t xml:space="preserve">для использования в образовательном процессе. При формировании </w:t>
      </w:r>
      <w:r w:rsidRPr="000D7ADF">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EE017F6" w14:textId="77777777" w:rsidR="000E6969" w:rsidRPr="000D7ADF" w:rsidRDefault="000E6969" w:rsidP="000D7ADF">
      <w:pPr>
        <w:spacing w:after="0"/>
        <w:ind w:firstLine="709"/>
        <w:contextualSpacing/>
        <w:jc w:val="both"/>
        <w:rPr>
          <w:rFonts w:ascii="Times New Roman" w:hAnsi="Times New Roman"/>
          <w:sz w:val="24"/>
          <w:szCs w:val="24"/>
        </w:rPr>
      </w:pPr>
    </w:p>
    <w:p w14:paraId="66040325" w14:textId="77777777" w:rsidR="000E6969" w:rsidRPr="000D7ADF" w:rsidRDefault="000E6969" w:rsidP="000D7ADF">
      <w:pPr>
        <w:pStyle w:val="ae"/>
        <w:spacing w:before="0" w:after="0"/>
        <w:ind w:left="0" w:firstLine="709"/>
        <w:contextualSpacing/>
        <w:jc w:val="both"/>
        <w:rPr>
          <w:b/>
        </w:rPr>
      </w:pPr>
      <w:r w:rsidRPr="000D7ADF">
        <w:rPr>
          <w:b/>
        </w:rPr>
        <w:t>3.2.1. Основные печатные издания</w:t>
      </w:r>
    </w:p>
    <w:p w14:paraId="79B9D576" w14:textId="77777777" w:rsidR="000E6969" w:rsidRPr="000D7ADF" w:rsidRDefault="000E6969" w:rsidP="00F809DA">
      <w:pPr>
        <w:numPr>
          <w:ilvl w:val="0"/>
          <w:numId w:val="97"/>
        </w:numPr>
        <w:spacing w:after="0"/>
        <w:ind w:left="0" w:firstLine="709"/>
        <w:contextualSpacing/>
        <w:jc w:val="both"/>
        <w:rPr>
          <w:rFonts w:ascii="Times New Roman" w:hAnsi="Times New Roman"/>
          <w:sz w:val="24"/>
          <w:szCs w:val="24"/>
        </w:rPr>
      </w:pPr>
      <w:r w:rsidRPr="000D7ADF">
        <w:rPr>
          <w:rFonts w:ascii="Times New Roman" w:hAnsi="Times New Roman"/>
          <w:sz w:val="24"/>
          <w:szCs w:val="24"/>
        </w:rPr>
        <w:t xml:space="preserve">Амирова, Э.К. Технология швейных изделий </w:t>
      </w:r>
      <w:r w:rsidRPr="000D7ADF">
        <w:rPr>
          <w:rFonts w:ascii="Times New Roman" w:eastAsia="Arial Unicode MS" w:hAnsi="Times New Roman"/>
          <w:color w:val="000000"/>
          <w:sz w:val="24"/>
          <w:szCs w:val="24"/>
        </w:rPr>
        <w:t>[Текст]</w:t>
      </w:r>
      <w:r w:rsidRPr="000D7ADF">
        <w:rPr>
          <w:rFonts w:ascii="Times New Roman" w:hAnsi="Times New Roman"/>
          <w:sz w:val="24"/>
          <w:szCs w:val="24"/>
        </w:rPr>
        <w:t>: учебник для средних проф. учебных заведений / Э.К. Амирова, А.Т. Труханова, О.В. Саккулина. — М.: Издательский цент «Академия», 11-е изд.,2018. — 480 с.</w:t>
      </w:r>
    </w:p>
    <w:p w14:paraId="693F05E1" w14:textId="77777777" w:rsidR="000E6969" w:rsidRPr="000D7ADF" w:rsidRDefault="000E6969" w:rsidP="00F809DA">
      <w:pPr>
        <w:numPr>
          <w:ilvl w:val="0"/>
          <w:numId w:val="97"/>
        </w:numPr>
        <w:spacing w:after="0"/>
        <w:ind w:left="0" w:firstLine="709"/>
        <w:contextualSpacing/>
        <w:jc w:val="both"/>
        <w:rPr>
          <w:rFonts w:ascii="Times New Roman" w:hAnsi="Times New Roman"/>
          <w:sz w:val="24"/>
          <w:szCs w:val="24"/>
        </w:rPr>
      </w:pPr>
      <w:bookmarkStart w:id="72" w:name="_Hlk93237211"/>
      <w:proofErr w:type="spellStart"/>
      <w:r w:rsidRPr="000D7ADF">
        <w:rPr>
          <w:rFonts w:ascii="Times New Roman" w:hAnsi="Times New Roman"/>
          <w:sz w:val="24"/>
          <w:szCs w:val="24"/>
        </w:rPr>
        <w:t>Труевцева</w:t>
      </w:r>
      <w:proofErr w:type="spellEnd"/>
      <w:r w:rsidRPr="000D7ADF">
        <w:rPr>
          <w:rFonts w:ascii="Times New Roman" w:hAnsi="Times New Roman"/>
          <w:sz w:val="24"/>
          <w:szCs w:val="24"/>
        </w:rPr>
        <w:t xml:space="preserve">, М.А. Подготовка и организация технологических процессов на швейном производстве: в 2 ч. Ч. 1: учебник для студ. учреждений сред. проф. образования / М. А. </w:t>
      </w:r>
      <w:proofErr w:type="spellStart"/>
      <w:r w:rsidRPr="000D7ADF">
        <w:rPr>
          <w:rFonts w:ascii="Times New Roman" w:hAnsi="Times New Roman"/>
          <w:sz w:val="24"/>
          <w:szCs w:val="24"/>
        </w:rPr>
        <w:t>Труевцева</w:t>
      </w:r>
      <w:proofErr w:type="spellEnd"/>
      <w:r w:rsidRPr="000D7ADF">
        <w:rPr>
          <w:rFonts w:ascii="Times New Roman" w:hAnsi="Times New Roman"/>
          <w:sz w:val="24"/>
          <w:szCs w:val="24"/>
        </w:rPr>
        <w:t xml:space="preserve">. — М.: Издательский центр «Академия», 2018. — 287 с. </w:t>
      </w:r>
      <w:r w:rsidRPr="000D7ADF">
        <w:rPr>
          <w:rFonts w:ascii="Times New Roman" w:hAnsi="Times New Roman"/>
          <w:color w:val="212529"/>
          <w:sz w:val="24"/>
          <w:szCs w:val="24"/>
          <w:shd w:val="clear" w:color="auto" w:fill="FFFFFF"/>
        </w:rPr>
        <w:t>ISBN</w:t>
      </w:r>
      <w:r w:rsidRPr="000D7ADF">
        <w:rPr>
          <w:rFonts w:ascii="Times New Roman" w:hAnsi="Times New Roman"/>
          <w:sz w:val="24"/>
          <w:szCs w:val="24"/>
        </w:rPr>
        <w:t xml:space="preserve"> 978-5-4468-3960-5</w:t>
      </w:r>
    </w:p>
    <w:bookmarkEnd w:id="72"/>
    <w:p w14:paraId="31D165E0" w14:textId="77777777" w:rsidR="000E6969" w:rsidRPr="000D7ADF" w:rsidRDefault="000E6969" w:rsidP="00F809DA">
      <w:pPr>
        <w:numPr>
          <w:ilvl w:val="0"/>
          <w:numId w:val="97"/>
        </w:numPr>
        <w:spacing w:after="0"/>
        <w:ind w:left="0" w:firstLine="709"/>
        <w:contextualSpacing/>
        <w:jc w:val="both"/>
        <w:rPr>
          <w:rFonts w:ascii="Times New Roman" w:hAnsi="Times New Roman"/>
          <w:b/>
          <w:sz w:val="24"/>
          <w:szCs w:val="24"/>
        </w:rPr>
      </w:pPr>
      <w:proofErr w:type="spellStart"/>
      <w:r w:rsidRPr="000D7ADF">
        <w:rPr>
          <w:rFonts w:ascii="Times New Roman" w:hAnsi="Times New Roman"/>
          <w:sz w:val="24"/>
          <w:szCs w:val="24"/>
        </w:rPr>
        <w:t>Труевцева</w:t>
      </w:r>
      <w:proofErr w:type="spellEnd"/>
      <w:r w:rsidRPr="000D7ADF">
        <w:rPr>
          <w:rFonts w:ascii="Times New Roman" w:hAnsi="Times New Roman"/>
          <w:sz w:val="24"/>
          <w:szCs w:val="24"/>
        </w:rPr>
        <w:t xml:space="preserve">, М.А. Подготовка и организация технологических процессов на швейном производстве: в 2 ч. Ч. 2: учебник для студ. учреждений сред. проф. образования / М. А. </w:t>
      </w:r>
      <w:proofErr w:type="spellStart"/>
      <w:r w:rsidRPr="000D7ADF">
        <w:rPr>
          <w:rFonts w:ascii="Times New Roman" w:hAnsi="Times New Roman"/>
          <w:sz w:val="24"/>
          <w:szCs w:val="24"/>
        </w:rPr>
        <w:t>Труевцева</w:t>
      </w:r>
      <w:proofErr w:type="spellEnd"/>
      <w:r w:rsidRPr="000D7ADF">
        <w:rPr>
          <w:rFonts w:ascii="Times New Roman" w:hAnsi="Times New Roman"/>
          <w:sz w:val="24"/>
          <w:szCs w:val="24"/>
        </w:rPr>
        <w:t xml:space="preserve">. — М.: Издательский центр «Академия», 2018. — 383 с. </w:t>
      </w:r>
      <w:r w:rsidRPr="000D7ADF">
        <w:rPr>
          <w:rFonts w:ascii="Times New Roman" w:hAnsi="Times New Roman"/>
          <w:color w:val="222222"/>
          <w:sz w:val="24"/>
          <w:szCs w:val="24"/>
          <w:shd w:val="clear" w:color="auto" w:fill="FFFFFF"/>
        </w:rPr>
        <w:t>ISBN 978-5-4468-4008-3</w:t>
      </w:r>
    </w:p>
    <w:p w14:paraId="493E13BF" w14:textId="77777777" w:rsidR="000E6969" w:rsidRPr="000D7ADF" w:rsidRDefault="000E6969" w:rsidP="000D7ADF">
      <w:pPr>
        <w:spacing w:after="0"/>
        <w:ind w:firstLine="709"/>
        <w:contextualSpacing/>
        <w:jc w:val="both"/>
        <w:rPr>
          <w:rFonts w:ascii="Times New Roman" w:hAnsi="Times New Roman"/>
          <w:b/>
          <w:sz w:val="24"/>
          <w:szCs w:val="24"/>
        </w:rPr>
      </w:pPr>
    </w:p>
    <w:p w14:paraId="6D886A44" w14:textId="77777777" w:rsidR="000E6969" w:rsidRPr="000D7ADF" w:rsidRDefault="000E6969" w:rsidP="000D7ADF">
      <w:pPr>
        <w:spacing w:after="0"/>
        <w:ind w:firstLine="709"/>
        <w:contextualSpacing/>
        <w:jc w:val="both"/>
        <w:rPr>
          <w:rFonts w:ascii="Times New Roman" w:hAnsi="Times New Roman"/>
          <w:b/>
          <w:sz w:val="24"/>
          <w:szCs w:val="24"/>
        </w:rPr>
      </w:pPr>
      <w:r w:rsidRPr="000D7ADF">
        <w:rPr>
          <w:rFonts w:ascii="Times New Roman" w:hAnsi="Times New Roman"/>
          <w:b/>
          <w:sz w:val="24"/>
          <w:szCs w:val="24"/>
        </w:rPr>
        <w:t>3.2.2. Основные электронные издания</w:t>
      </w:r>
    </w:p>
    <w:p w14:paraId="2B1459C3" w14:textId="77777777" w:rsidR="000E6969" w:rsidRPr="000D7ADF" w:rsidRDefault="000E6969" w:rsidP="00F809DA">
      <w:pPr>
        <w:numPr>
          <w:ilvl w:val="0"/>
          <w:numId w:val="49"/>
        </w:numPr>
        <w:spacing w:after="0"/>
        <w:ind w:left="0" w:firstLine="709"/>
        <w:contextualSpacing/>
        <w:jc w:val="both"/>
        <w:rPr>
          <w:rFonts w:ascii="Times New Roman" w:hAnsi="Times New Roman"/>
          <w:sz w:val="24"/>
          <w:szCs w:val="24"/>
          <w:shd w:val="clear" w:color="auto" w:fill="FFFFFF"/>
        </w:rPr>
      </w:pPr>
      <w:bookmarkStart w:id="73" w:name="_Hlk93234676"/>
      <w:proofErr w:type="spellStart"/>
      <w:r w:rsidRPr="000D7ADF">
        <w:rPr>
          <w:rFonts w:ascii="Times New Roman" w:hAnsi="Times New Roman"/>
          <w:color w:val="212529"/>
          <w:sz w:val="24"/>
          <w:szCs w:val="24"/>
          <w:shd w:val="clear" w:color="auto" w:fill="FFFFFF"/>
        </w:rPr>
        <w:t>Бодяло</w:t>
      </w:r>
      <w:proofErr w:type="spellEnd"/>
      <w:r w:rsidRPr="000D7ADF">
        <w:rPr>
          <w:rFonts w:ascii="Times New Roman" w:hAnsi="Times New Roman"/>
          <w:color w:val="212529"/>
          <w:sz w:val="24"/>
          <w:szCs w:val="24"/>
          <w:shd w:val="clear" w:color="auto" w:fill="FFFFFF"/>
        </w:rPr>
        <w:t xml:space="preserve">, Н. Н. Технология подготовительно-раскройного производства: учебное пособие / Н. Н. </w:t>
      </w:r>
      <w:proofErr w:type="spellStart"/>
      <w:r w:rsidRPr="000D7ADF">
        <w:rPr>
          <w:rFonts w:ascii="Times New Roman" w:hAnsi="Times New Roman"/>
          <w:color w:val="212529"/>
          <w:sz w:val="24"/>
          <w:szCs w:val="24"/>
          <w:shd w:val="clear" w:color="auto" w:fill="FFFFFF"/>
        </w:rPr>
        <w:t>Бодяло</w:t>
      </w:r>
      <w:proofErr w:type="spellEnd"/>
      <w:r w:rsidRPr="000D7ADF">
        <w:rPr>
          <w:rFonts w:ascii="Times New Roman" w:hAnsi="Times New Roman"/>
          <w:color w:val="212529"/>
          <w:sz w:val="24"/>
          <w:szCs w:val="24"/>
          <w:shd w:val="clear" w:color="auto" w:fill="FFFFFF"/>
        </w:rPr>
        <w:t xml:space="preserve">, Д. К. </w:t>
      </w:r>
      <w:proofErr w:type="spellStart"/>
      <w:r w:rsidRPr="000D7ADF">
        <w:rPr>
          <w:rFonts w:ascii="Times New Roman" w:hAnsi="Times New Roman"/>
          <w:color w:val="212529"/>
          <w:sz w:val="24"/>
          <w:szCs w:val="24"/>
          <w:shd w:val="clear" w:color="auto" w:fill="FFFFFF"/>
        </w:rPr>
        <w:t>Панкевич</w:t>
      </w:r>
      <w:proofErr w:type="spellEnd"/>
      <w:r w:rsidRPr="000D7ADF">
        <w:rPr>
          <w:rFonts w:ascii="Times New Roman" w:hAnsi="Times New Roman"/>
          <w:color w:val="212529"/>
          <w:sz w:val="24"/>
          <w:szCs w:val="24"/>
          <w:shd w:val="clear" w:color="auto" w:fill="FFFFFF"/>
        </w:rPr>
        <w:t xml:space="preserve">. — Минск: Республиканский институт </w:t>
      </w:r>
      <w:r w:rsidRPr="000D7ADF">
        <w:rPr>
          <w:rFonts w:ascii="Times New Roman" w:hAnsi="Times New Roman"/>
          <w:sz w:val="24"/>
          <w:szCs w:val="24"/>
          <w:shd w:val="clear" w:color="auto" w:fill="FFFFFF"/>
        </w:rPr>
        <w:t xml:space="preserve">профессионального образования (РИПО), 2020. — 124 c. — ISBN 978-985-7234-11-0. — Текст: электронный // Электронный ресурс цифровой образовательной среды СПО </w:t>
      </w:r>
      <w:proofErr w:type="spellStart"/>
      <w:r w:rsidRPr="000D7ADF">
        <w:rPr>
          <w:rFonts w:ascii="Times New Roman" w:hAnsi="Times New Roman"/>
          <w:sz w:val="24"/>
          <w:szCs w:val="24"/>
          <w:shd w:val="clear" w:color="auto" w:fill="FFFFFF"/>
        </w:rPr>
        <w:t>PROFобразование</w:t>
      </w:r>
      <w:proofErr w:type="spellEnd"/>
      <w:r w:rsidRPr="000D7ADF">
        <w:rPr>
          <w:rFonts w:ascii="Times New Roman" w:hAnsi="Times New Roman"/>
          <w:sz w:val="24"/>
          <w:szCs w:val="24"/>
          <w:shd w:val="clear" w:color="auto" w:fill="FFFFFF"/>
        </w:rPr>
        <w:t xml:space="preserve">: [сайт]. — URL: https://profspo.ru/books/100392 (дата обращения: 14.01.2022). — Режим доступа: для </w:t>
      </w:r>
      <w:proofErr w:type="spellStart"/>
      <w:r w:rsidRPr="000D7ADF">
        <w:rPr>
          <w:rFonts w:ascii="Times New Roman" w:hAnsi="Times New Roman"/>
          <w:sz w:val="24"/>
          <w:szCs w:val="24"/>
          <w:shd w:val="clear" w:color="auto" w:fill="FFFFFF"/>
        </w:rPr>
        <w:t>авторизир</w:t>
      </w:r>
      <w:proofErr w:type="spellEnd"/>
      <w:r w:rsidRPr="000D7ADF">
        <w:rPr>
          <w:rFonts w:ascii="Times New Roman" w:hAnsi="Times New Roman"/>
          <w:sz w:val="24"/>
          <w:szCs w:val="24"/>
          <w:shd w:val="clear" w:color="auto" w:fill="FFFFFF"/>
        </w:rPr>
        <w:t>. пользователей</w:t>
      </w:r>
      <w:bookmarkEnd w:id="73"/>
    </w:p>
    <w:p w14:paraId="46C467E7" w14:textId="77777777" w:rsidR="000E6969" w:rsidRPr="000D7ADF" w:rsidRDefault="000E6969" w:rsidP="00F809DA">
      <w:pPr>
        <w:numPr>
          <w:ilvl w:val="0"/>
          <w:numId w:val="49"/>
        </w:numPr>
        <w:spacing w:after="0"/>
        <w:ind w:left="0" w:firstLine="709"/>
        <w:contextualSpacing/>
        <w:jc w:val="both"/>
        <w:rPr>
          <w:rFonts w:ascii="Times New Roman" w:hAnsi="Times New Roman"/>
          <w:sz w:val="24"/>
          <w:szCs w:val="24"/>
          <w:shd w:val="clear" w:color="auto" w:fill="FFFFFF"/>
        </w:rPr>
      </w:pPr>
      <w:r w:rsidRPr="000D7ADF">
        <w:rPr>
          <w:rFonts w:ascii="Times New Roman" w:hAnsi="Times New Roman"/>
          <w:sz w:val="24"/>
          <w:szCs w:val="24"/>
          <w:shd w:val="clear" w:color="auto" w:fill="FFFFFF"/>
        </w:rPr>
        <w:t xml:space="preserve">Воронкова, Т. Ю. Проектирование швейных предприятий. Технологические процессы пошива одежды на предприятиях сервиса: учебное пособие / Т.Ю. Воронкова. — Москва: ИД «ФОРУМ»: ИНФРА-М, 2022. — 128 с. — (Среднее профессиональное образование). - ISBN 978-5-8199-0924-9. - Текст: электронный. - URL: </w:t>
      </w:r>
      <w:r w:rsidRPr="000D7ADF">
        <w:rPr>
          <w:rFonts w:ascii="Times New Roman" w:hAnsi="Times New Roman"/>
          <w:sz w:val="24"/>
          <w:szCs w:val="24"/>
          <w:shd w:val="clear" w:color="auto" w:fill="FFFFFF"/>
        </w:rPr>
        <w:lastRenderedPageBreak/>
        <w:t>https://znanium.com/catalog/product/1831936 (дата обращения: 16.01.2022). – Режим доступа: по подписке.</w:t>
      </w:r>
    </w:p>
    <w:p w14:paraId="77D2EF7E" w14:textId="4F13038E" w:rsidR="000E6969" w:rsidRPr="000D7ADF" w:rsidRDefault="000E6969" w:rsidP="00F809DA">
      <w:pPr>
        <w:numPr>
          <w:ilvl w:val="0"/>
          <w:numId w:val="49"/>
        </w:numPr>
        <w:spacing w:after="0"/>
        <w:ind w:left="0" w:firstLine="709"/>
        <w:contextualSpacing/>
        <w:jc w:val="both"/>
        <w:rPr>
          <w:rFonts w:ascii="Times New Roman" w:hAnsi="Times New Roman"/>
          <w:sz w:val="24"/>
          <w:szCs w:val="24"/>
          <w:shd w:val="clear" w:color="auto" w:fill="FFFFFF"/>
        </w:rPr>
      </w:pPr>
      <w:r w:rsidRPr="000D7ADF">
        <w:rPr>
          <w:rFonts w:ascii="Times New Roman" w:hAnsi="Times New Roman"/>
          <w:color w:val="000000"/>
          <w:sz w:val="24"/>
          <w:szCs w:val="24"/>
          <w:shd w:val="clear" w:color="auto" w:fill="FFFFFF"/>
        </w:rPr>
        <w:t>Ермаков, А. С.</w:t>
      </w:r>
      <w:r w:rsidR="00A17280" w:rsidRPr="000D7ADF">
        <w:rPr>
          <w:rFonts w:ascii="Times New Roman" w:hAnsi="Times New Roman"/>
          <w:color w:val="000000"/>
          <w:sz w:val="24"/>
          <w:szCs w:val="24"/>
          <w:shd w:val="clear" w:color="auto" w:fill="FFFFFF"/>
        </w:rPr>
        <w:t xml:space="preserve"> </w:t>
      </w:r>
      <w:r w:rsidRPr="000D7ADF">
        <w:rPr>
          <w:rFonts w:ascii="Times New Roman" w:hAnsi="Times New Roman"/>
          <w:color w:val="000000"/>
          <w:sz w:val="24"/>
          <w:szCs w:val="24"/>
          <w:shd w:val="clear" w:color="auto" w:fill="FFFFFF"/>
        </w:rPr>
        <w:t xml:space="preserve">Оборудование швейного производства: учебное пособие для среднего профессионального образования / А. С. Ермаков. — 2-е изд., </w:t>
      </w:r>
      <w:proofErr w:type="spellStart"/>
      <w:r w:rsidRPr="000D7ADF">
        <w:rPr>
          <w:rFonts w:ascii="Times New Roman" w:hAnsi="Times New Roman"/>
          <w:color w:val="000000"/>
          <w:sz w:val="24"/>
          <w:szCs w:val="24"/>
          <w:shd w:val="clear" w:color="auto" w:fill="FFFFFF"/>
        </w:rPr>
        <w:t>испр</w:t>
      </w:r>
      <w:proofErr w:type="spellEnd"/>
      <w:proofErr w:type="gramStart"/>
      <w:r w:rsidRPr="000D7ADF">
        <w:rPr>
          <w:rFonts w:ascii="Times New Roman" w:hAnsi="Times New Roman"/>
          <w:color w:val="000000"/>
          <w:sz w:val="24"/>
          <w:szCs w:val="24"/>
          <w:shd w:val="clear" w:color="auto" w:fill="FFFFFF"/>
        </w:rPr>
        <w:t>.</w:t>
      </w:r>
      <w:proofErr w:type="gramEnd"/>
      <w:r w:rsidRPr="000D7ADF">
        <w:rPr>
          <w:rFonts w:ascii="Times New Roman" w:hAnsi="Times New Roman"/>
          <w:color w:val="000000"/>
          <w:sz w:val="24"/>
          <w:szCs w:val="24"/>
          <w:shd w:val="clear" w:color="auto" w:fill="FFFFFF"/>
        </w:rPr>
        <w:t xml:space="preserve"> и доп. — Москва: Издательство </w:t>
      </w:r>
      <w:proofErr w:type="spellStart"/>
      <w:r w:rsidRPr="000D7ADF">
        <w:rPr>
          <w:rFonts w:ascii="Times New Roman" w:hAnsi="Times New Roman"/>
          <w:color w:val="000000"/>
          <w:sz w:val="24"/>
          <w:szCs w:val="24"/>
          <w:shd w:val="clear" w:color="auto" w:fill="FFFFFF"/>
        </w:rPr>
        <w:t>Юрайт</w:t>
      </w:r>
      <w:proofErr w:type="spellEnd"/>
      <w:r w:rsidRPr="000D7ADF">
        <w:rPr>
          <w:rFonts w:ascii="Times New Roman" w:hAnsi="Times New Roman"/>
          <w:color w:val="000000"/>
          <w:sz w:val="24"/>
          <w:szCs w:val="24"/>
          <w:shd w:val="clear" w:color="auto" w:fill="FFFFFF"/>
        </w:rPr>
        <w:t xml:space="preserve">, 2022. — 259 с. — (Профессиональное образование). — ISBN 978-5-534-07297-6. — Текст: электронный // Образовательная платформа </w:t>
      </w:r>
      <w:proofErr w:type="spellStart"/>
      <w:r w:rsidRPr="000D7ADF">
        <w:rPr>
          <w:rFonts w:ascii="Times New Roman" w:hAnsi="Times New Roman"/>
          <w:color w:val="000000"/>
          <w:sz w:val="24"/>
          <w:szCs w:val="24"/>
          <w:shd w:val="clear" w:color="auto" w:fill="FFFFFF"/>
        </w:rPr>
        <w:t>Юрайт</w:t>
      </w:r>
      <w:proofErr w:type="spellEnd"/>
      <w:r w:rsidRPr="000D7ADF">
        <w:rPr>
          <w:rFonts w:ascii="Times New Roman" w:hAnsi="Times New Roman"/>
          <w:color w:val="000000"/>
          <w:sz w:val="24"/>
          <w:szCs w:val="24"/>
          <w:shd w:val="clear" w:color="auto" w:fill="FFFFFF"/>
        </w:rPr>
        <w:t xml:space="preserve"> [сайт]. — URL: </w:t>
      </w:r>
      <w:hyperlink r:id="rId98" w:tgtFrame="_blank" w:history="1">
        <w:r w:rsidRPr="000D7ADF">
          <w:rPr>
            <w:rFonts w:ascii="Times New Roman" w:hAnsi="Times New Roman"/>
            <w:sz w:val="24"/>
            <w:szCs w:val="24"/>
            <w:u w:val="single"/>
            <w:shd w:val="clear" w:color="auto" w:fill="FFFFFF"/>
          </w:rPr>
          <w:t>https://urait.ru/bcode/490774</w:t>
        </w:r>
      </w:hyperlink>
      <w:r w:rsidRPr="000D7ADF">
        <w:rPr>
          <w:rFonts w:ascii="Times New Roman" w:hAnsi="Times New Roman"/>
          <w:color w:val="000000"/>
          <w:sz w:val="24"/>
          <w:szCs w:val="24"/>
          <w:shd w:val="clear" w:color="auto" w:fill="FFFFFF"/>
        </w:rPr>
        <w:t> (дата обращения: 14.01.2022).</w:t>
      </w:r>
      <w:bookmarkStart w:id="74" w:name="_Hlk93235368"/>
    </w:p>
    <w:p w14:paraId="723AA829" w14:textId="77777777" w:rsidR="000E6969" w:rsidRPr="000D7ADF" w:rsidRDefault="000E6969" w:rsidP="00F809DA">
      <w:pPr>
        <w:numPr>
          <w:ilvl w:val="0"/>
          <w:numId w:val="49"/>
        </w:numPr>
        <w:spacing w:after="0"/>
        <w:ind w:left="0" w:firstLine="709"/>
        <w:contextualSpacing/>
        <w:jc w:val="both"/>
        <w:rPr>
          <w:rFonts w:ascii="Times New Roman" w:hAnsi="Times New Roman"/>
          <w:sz w:val="24"/>
          <w:szCs w:val="24"/>
          <w:shd w:val="clear" w:color="auto" w:fill="FFFFFF"/>
        </w:rPr>
      </w:pPr>
      <w:r w:rsidRPr="000D7ADF">
        <w:rPr>
          <w:rFonts w:ascii="Times New Roman" w:hAnsi="Times New Roman"/>
          <w:color w:val="000000"/>
          <w:sz w:val="24"/>
          <w:szCs w:val="24"/>
          <w:shd w:val="clear" w:color="auto" w:fill="FFFFFF"/>
        </w:rPr>
        <w:t>Москаленко, Н.Г</w:t>
      </w:r>
      <w:bookmarkEnd w:id="74"/>
      <w:r w:rsidRPr="000D7ADF">
        <w:rPr>
          <w:rFonts w:ascii="Times New Roman" w:hAnsi="Times New Roman"/>
          <w:color w:val="000000"/>
          <w:sz w:val="24"/>
          <w:szCs w:val="24"/>
          <w:shd w:val="clear" w:color="auto" w:fill="FFFFFF"/>
        </w:rPr>
        <w:t xml:space="preserve">. </w:t>
      </w:r>
      <w:r w:rsidRPr="000D7ADF">
        <w:rPr>
          <w:rFonts w:ascii="Times New Roman" w:hAnsi="Times New Roman"/>
          <w:color w:val="212529"/>
          <w:sz w:val="24"/>
          <w:szCs w:val="24"/>
          <w:shd w:val="clear" w:color="auto" w:fill="FFFFFF"/>
        </w:rPr>
        <w:t xml:space="preserve">Начальная обработка деталей швейных изделий. В 2-х частях. Ч. 1: учебное пособие для СПО / составители Н. Г. Москаленко, Е. А. Слюсарева. — Саратов: Профобразование, 2021. — 85 c. — ISBN 978-5-4488-1164-7 (ч. 1), 978-5-4488-1165-4. — Текст: электронный // Электронный ресурс цифровой образовательной среды СПО </w:t>
      </w:r>
      <w:proofErr w:type="spellStart"/>
      <w:r w:rsidRPr="000D7ADF">
        <w:rPr>
          <w:rFonts w:ascii="Times New Roman" w:hAnsi="Times New Roman"/>
          <w:color w:val="212529"/>
          <w:sz w:val="24"/>
          <w:szCs w:val="24"/>
          <w:shd w:val="clear" w:color="auto" w:fill="FFFFFF"/>
        </w:rPr>
        <w:t>PROFобразование</w:t>
      </w:r>
      <w:proofErr w:type="spellEnd"/>
      <w:r w:rsidRPr="000D7ADF">
        <w:rPr>
          <w:rFonts w:ascii="Times New Roman" w:hAnsi="Times New Roman"/>
          <w:color w:val="212529"/>
          <w:sz w:val="24"/>
          <w:szCs w:val="24"/>
          <w:shd w:val="clear" w:color="auto" w:fill="FFFFFF"/>
        </w:rPr>
        <w:t xml:space="preserve">: [сайт]. — URL: https://profspo.ru/books/105145 (дата обращения: 14.01.2022). — Режим доступа: для </w:t>
      </w:r>
      <w:proofErr w:type="spellStart"/>
      <w:r w:rsidRPr="000D7ADF">
        <w:rPr>
          <w:rFonts w:ascii="Times New Roman" w:hAnsi="Times New Roman"/>
          <w:color w:val="212529"/>
          <w:sz w:val="24"/>
          <w:szCs w:val="24"/>
          <w:shd w:val="clear" w:color="auto" w:fill="FFFFFF"/>
        </w:rPr>
        <w:t>авторизир</w:t>
      </w:r>
      <w:proofErr w:type="spellEnd"/>
      <w:r w:rsidRPr="000D7ADF">
        <w:rPr>
          <w:rFonts w:ascii="Times New Roman" w:hAnsi="Times New Roman"/>
          <w:color w:val="212529"/>
          <w:sz w:val="24"/>
          <w:szCs w:val="24"/>
          <w:shd w:val="clear" w:color="auto" w:fill="FFFFFF"/>
        </w:rPr>
        <w:t>. пользователей</w:t>
      </w:r>
    </w:p>
    <w:p w14:paraId="4F52229B" w14:textId="1070EE5C" w:rsidR="000E6969" w:rsidRPr="000D7ADF" w:rsidRDefault="000E6969" w:rsidP="00F809DA">
      <w:pPr>
        <w:numPr>
          <w:ilvl w:val="0"/>
          <w:numId w:val="49"/>
        </w:numPr>
        <w:spacing w:after="0"/>
        <w:ind w:left="0" w:firstLine="709"/>
        <w:contextualSpacing/>
        <w:jc w:val="both"/>
        <w:rPr>
          <w:rFonts w:ascii="Times New Roman" w:hAnsi="Times New Roman"/>
          <w:sz w:val="24"/>
          <w:szCs w:val="24"/>
          <w:shd w:val="clear" w:color="auto" w:fill="FFFFFF"/>
        </w:rPr>
      </w:pPr>
      <w:r w:rsidRPr="000D7ADF">
        <w:rPr>
          <w:rFonts w:ascii="Times New Roman" w:hAnsi="Times New Roman"/>
          <w:color w:val="000000"/>
          <w:sz w:val="24"/>
          <w:szCs w:val="24"/>
          <w:shd w:val="clear" w:color="auto" w:fill="FFFFFF"/>
        </w:rPr>
        <w:t>Москаленко, Н.Г</w:t>
      </w:r>
      <w:r w:rsidR="009F6CF4">
        <w:rPr>
          <w:rFonts w:ascii="Times New Roman" w:hAnsi="Times New Roman"/>
          <w:color w:val="000000"/>
          <w:sz w:val="24"/>
          <w:szCs w:val="24"/>
          <w:shd w:val="clear" w:color="auto" w:fill="FFFFFF"/>
        </w:rPr>
        <w:t xml:space="preserve">. </w:t>
      </w:r>
      <w:r w:rsidRPr="000D7ADF">
        <w:rPr>
          <w:rFonts w:ascii="Times New Roman" w:hAnsi="Times New Roman"/>
          <w:color w:val="212529"/>
          <w:sz w:val="24"/>
          <w:szCs w:val="24"/>
          <w:shd w:val="clear" w:color="auto" w:fill="FFFFFF"/>
        </w:rPr>
        <w:t xml:space="preserve">Начальная обработка деталей швейных изделий. В 2-х частях. Ч.2: учебное пособие для СПО / составители Н. Г. Москаленко, Е. А. Слюсарева. — Саратов: Профобразование, 2021. — 135 c. — ISBN 978-5-4488-1162-3 (ч. 2), 978-5-4488-1165-4. — Текст: электронный // Электронный ресурс цифровой образовательной среды СПО </w:t>
      </w:r>
      <w:proofErr w:type="spellStart"/>
      <w:r w:rsidRPr="000D7ADF">
        <w:rPr>
          <w:rFonts w:ascii="Times New Roman" w:hAnsi="Times New Roman"/>
          <w:color w:val="212529"/>
          <w:sz w:val="24"/>
          <w:szCs w:val="24"/>
          <w:shd w:val="clear" w:color="auto" w:fill="FFFFFF"/>
        </w:rPr>
        <w:t>PROFобразование</w:t>
      </w:r>
      <w:proofErr w:type="spellEnd"/>
      <w:r w:rsidRPr="000D7ADF">
        <w:rPr>
          <w:rFonts w:ascii="Times New Roman" w:hAnsi="Times New Roman"/>
          <w:color w:val="212529"/>
          <w:sz w:val="24"/>
          <w:szCs w:val="24"/>
          <w:shd w:val="clear" w:color="auto" w:fill="FFFFFF"/>
        </w:rPr>
        <w:t xml:space="preserve">: [сайт]. — </w:t>
      </w:r>
      <w:proofErr w:type="gramStart"/>
      <w:r w:rsidRPr="000D7ADF">
        <w:rPr>
          <w:rFonts w:ascii="Times New Roman" w:hAnsi="Times New Roman"/>
          <w:color w:val="212529"/>
          <w:sz w:val="24"/>
          <w:szCs w:val="24"/>
          <w:shd w:val="clear" w:color="auto" w:fill="FFFFFF"/>
        </w:rPr>
        <w:t>URL:https://profspo.ru/books/105146</w:t>
      </w:r>
      <w:proofErr w:type="gramEnd"/>
      <w:r w:rsidRPr="000D7ADF">
        <w:rPr>
          <w:rFonts w:ascii="Times New Roman" w:hAnsi="Times New Roman"/>
          <w:color w:val="212529"/>
          <w:sz w:val="24"/>
          <w:szCs w:val="24"/>
          <w:shd w:val="clear" w:color="auto" w:fill="FFFFFF"/>
        </w:rPr>
        <w:t xml:space="preserve"> (дата обращения: 14.01.2022). — Режим доступа: для </w:t>
      </w:r>
      <w:proofErr w:type="spellStart"/>
      <w:r w:rsidRPr="000D7ADF">
        <w:rPr>
          <w:rFonts w:ascii="Times New Roman" w:hAnsi="Times New Roman"/>
          <w:color w:val="212529"/>
          <w:sz w:val="24"/>
          <w:szCs w:val="24"/>
          <w:shd w:val="clear" w:color="auto" w:fill="FFFFFF"/>
        </w:rPr>
        <w:t>авторизир</w:t>
      </w:r>
      <w:proofErr w:type="spellEnd"/>
      <w:r w:rsidRPr="000D7ADF">
        <w:rPr>
          <w:rFonts w:ascii="Times New Roman" w:hAnsi="Times New Roman"/>
          <w:color w:val="212529"/>
          <w:sz w:val="24"/>
          <w:szCs w:val="24"/>
          <w:shd w:val="clear" w:color="auto" w:fill="FFFFFF"/>
        </w:rPr>
        <w:t>. пользователей</w:t>
      </w:r>
    </w:p>
    <w:p w14:paraId="1D067BF0" w14:textId="77777777" w:rsidR="000E6969" w:rsidRPr="000D7ADF" w:rsidRDefault="000E6969" w:rsidP="000D7ADF">
      <w:pPr>
        <w:spacing w:after="0"/>
        <w:ind w:firstLine="709"/>
        <w:contextualSpacing/>
        <w:jc w:val="both"/>
        <w:rPr>
          <w:rFonts w:ascii="Times New Roman" w:hAnsi="Times New Roman"/>
          <w:b/>
          <w:sz w:val="24"/>
          <w:szCs w:val="24"/>
        </w:rPr>
      </w:pPr>
    </w:p>
    <w:p w14:paraId="1CCD61AF" w14:textId="77777777" w:rsidR="000E6969" w:rsidRPr="000D7ADF" w:rsidRDefault="000E6969" w:rsidP="000D7ADF">
      <w:pPr>
        <w:spacing w:after="0"/>
        <w:ind w:firstLine="709"/>
        <w:jc w:val="both"/>
        <w:rPr>
          <w:rFonts w:ascii="Times New Roman" w:hAnsi="Times New Roman"/>
          <w:i/>
          <w:iCs/>
          <w:sz w:val="24"/>
          <w:szCs w:val="24"/>
        </w:rPr>
      </w:pPr>
    </w:p>
    <w:p w14:paraId="0E293298" w14:textId="77777777" w:rsidR="000E6969" w:rsidRPr="000D7ADF" w:rsidRDefault="000E6969" w:rsidP="00F809DA">
      <w:pPr>
        <w:numPr>
          <w:ilvl w:val="2"/>
          <w:numId w:val="97"/>
        </w:numPr>
        <w:suppressAutoHyphens/>
        <w:spacing w:after="0"/>
        <w:ind w:left="0" w:firstLine="709"/>
        <w:contextualSpacing/>
        <w:jc w:val="both"/>
        <w:rPr>
          <w:rFonts w:ascii="Times New Roman" w:hAnsi="Times New Roman"/>
          <w:b/>
          <w:bCs/>
          <w:sz w:val="24"/>
          <w:szCs w:val="24"/>
        </w:rPr>
      </w:pPr>
      <w:r w:rsidRPr="000D7ADF">
        <w:rPr>
          <w:rFonts w:ascii="Times New Roman" w:hAnsi="Times New Roman"/>
          <w:b/>
          <w:bCs/>
          <w:sz w:val="24"/>
          <w:szCs w:val="24"/>
        </w:rPr>
        <w:t xml:space="preserve">Дополнительные источники </w:t>
      </w:r>
    </w:p>
    <w:p w14:paraId="1440519F" w14:textId="77777777" w:rsidR="000E6969" w:rsidRPr="000D7ADF" w:rsidRDefault="000E6969" w:rsidP="00F809DA">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bookmarkStart w:id="75" w:name="_Hlk93238742"/>
      <w:proofErr w:type="spellStart"/>
      <w:r w:rsidRPr="000D7ADF">
        <w:rPr>
          <w:rFonts w:ascii="Times New Roman" w:hAnsi="Times New Roman"/>
          <w:sz w:val="24"/>
          <w:szCs w:val="24"/>
        </w:rPr>
        <w:t>Артамошина</w:t>
      </w:r>
      <w:proofErr w:type="spellEnd"/>
      <w:r w:rsidRPr="000D7ADF">
        <w:rPr>
          <w:rFonts w:ascii="Times New Roman" w:hAnsi="Times New Roman"/>
          <w:sz w:val="24"/>
          <w:szCs w:val="24"/>
        </w:rPr>
        <w:t xml:space="preserve">, М.Н. Информационные технологии в швейном производстве </w:t>
      </w:r>
      <w:r w:rsidRPr="000D7ADF">
        <w:rPr>
          <w:rFonts w:ascii="Times New Roman" w:eastAsia="Arial Unicode MS" w:hAnsi="Times New Roman"/>
          <w:color w:val="000000"/>
          <w:sz w:val="24"/>
          <w:szCs w:val="24"/>
        </w:rPr>
        <w:t>[Текст]</w:t>
      </w:r>
      <w:r w:rsidRPr="000D7ADF">
        <w:rPr>
          <w:rFonts w:ascii="Times New Roman" w:hAnsi="Times New Roman"/>
          <w:sz w:val="24"/>
          <w:szCs w:val="24"/>
        </w:rPr>
        <w:t xml:space="preserve">: учеб. для средних проф. учебных заведений/ Н.М. </w:t>
      </w:r>
      <w:proofErr w:type="spellStart"/>
      <w:r w:rsidRPr="000D7ADF">
        <w:rPr>
          <w:rFonts w:ascii="Times New Roman" w:hAnsi="Times New Roman"/>
          <w:sz w:val="24"/>
          <w:szCs w:val="24"/>
        </w:rPr>
        <w:t>Артамошина</w:t>
      </w:r>
      <w:proofErr w:type="spellEnd"/>
      <w:r w:rsidRPr="000D7ADF">
        <w:rPr>
          <w:rFonts w:ascii="Times New Roman" w:hAnsi="Times New Roman"/>
          <w:sz w:val="24"/>
          <w:szCs w:val="24"/>
        </w:rPr>
        <w:t>. - М.: Академия, 2010.-176 с.</w:t>
      </w:r>
    </w:p>
    <w:p w14:paraId="0287ECF9" w14:textId="63AD1DD8" w:rsidR="000E6969" w:rsidRPr="000D7ADF" w:rsidRDefault="000E6969" w:rsidP="00F809DA">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bookmarkStart w:id="76" w:name="_Hlk93238950"/>
      <w:bookmarkEnd w:id="75"/>
      <w:proofErr w:type="spellStart"/>
      <w:r w:rsidRPr="000D7ADF">
        <w:rPr>
          <w:rFonts w:ascii="Times New Roman" w:hAnsi="Times New Roman"/>
          <w:sz w:val="24"/>
          <w:szCs w:val="24"/>
        </w:rPr>
        <w:t>Бузов</w:t>
      </w:r>
      <w:proofErr w:type="spellEnd"/>
      <w:r w:rsidRPr="000D7ADF">
        <w:rPr>
          <w:rFonts w:ascii="Times New Roman" w:hAnsi="Times New Roman"/>
          <w:sz w:val="24"/>
          <w:szCs w:val="24"/>
        </w:rPr>
        <w:t xml:space="preserve">, Б.А. Материаловедение в производстве изделий легкой промышленности. Швейное производство </w:t>
      </w:r>
      <w:r w:rsidRPr="000D7ADF">
        <w:rPr>
          <w:rFonts w:ascii="Times New Roman" w:eastAsia="Arial Unicode MS" w:hAnsi="Times New Roman"/>
          <w:color w:val="000000"/>
          <w:sz w:val="24"/>
          <w:szCs w:val="24"/>
        </w:rPr>
        <w:t>[Текст]</w:t>
      </w:r>
      <w:r w:rsidRPr="000D7ADF">
        <w:rPr>
          <w:rFonts w:ascii="Times New Roman" w:hAnsi="Times New Roman"/>
          <w:sz w:val="24"/>
          <w:szCs w:val="24"/>
        </w:rPr>
        <w:t>:</w:t>
      </w:r>
      <w:r w:rsidR="00A17280" w:rsidRPr="000D7ADF">
        <w:rPr>
          <w:rFonts w:ascii="Times New Roman" w:hAnsi="Times New Roman"/>
          <w:sz w:val="24"/>
          <w:szCs w:val="24"/>
        </w:rPr>
        <w:t xml:space="preserve"> </w:t>
      </w:r>
      <w:r w:rsidRPr="000D7ADF">
        <w:rPr>
          <w:rFonts w:ascii="Times New Roman" w:hAnsi="Times New Roman"/>
          <w:sz w:val="24"/>
          <w:szCs w:val="24"/>
        </w:rPr>
        <w:t xml:space="preserve">учебное пособие/ Б.А. </w:t>
      </w:r>
      <w:proofErr w:type="spellStart"/>
      <w:r w:rsidRPr="000D7ADF">
        <w:rPr>
          <w:rFonts w:ascii="Times New Roman" w:hAnsi="Times New Roman"/>
          <w:sz w:val="24"/>
          <w:szCs w:val="24"/>
        </w:rPr>
        <w:t>Бузов</w:t>
      </w:r>
      <w:proofErr w:type="spellEnd"/>
      <w:r w:rsidRPr="000D7ADF">
        <w:rPr>
          <w:rFonts w:ascii="Times New Roman" w:hAnsi="Times New Roman"/>
          <w:sz w:val="24"/>
          <w:szCs w:val="24"/>
        </w:rPr>
        <w:t xml:space="preserve">, Н.Д. </w:t>
      </w:r>
      <w:proofErr w:type="spellStart"/>
      <w:r w:rsidRPr="000D7ADF">
        <w:rPr>
          <w:rFonts w:ascii="Times New Roman" w:hAnsi="Times New Roman"/>
          <w:sz w:val="24"/>
          <w:szCs w:val="24"/>
        </w:rPr>
        <w:t>Алыменкова</w:t>
      </w:r>
      <w:proofErr w:type="spellEnd"/>
      <w:r w:rsidRPr="000D7ADF">
        <w:rPr>
          <w:rFonts w:ascii="Times New Roman" w:hAnsi="Times New Roman"/>
          <w:sz w:val="24"/>
          <w:szCs w:val="24"/>
        </w:rPr>
        <w:t>. - М.: Академия, 2010. - 448 c.</w:t>
      </w:r>
    </w:p>
    <w:bookmarkEnd w:id="76"/>
    <w:p w14:paraId="339AC661" w14:textId="77777777" w:rsidR="000E6969" w:rsidRPr="000D7ADF" w:rsidRDefault="000E6969" w:rsidP="00F809DA">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proofErr w:type="spellStart"/>
      <w:r w:rsidRPr="000D7ADF">
        <w:rPr>
          <w:rFonts w:ascii="Times New Roman" w:hAnsi="Times New Roman"/>
          <w:sz w:val="24"/>
          <w:szCs w:val="24"/>
        </w:rPr>
        <w:t>Кокеткин</w:t>
      </w:r>
      <w:proofErr w:type="spellEnd"/>
      <w:r w:rsidRPr="000D7ADF">
        <w:rPr>
          <w:rFonts w:ascii="Times New Roman" w:hAnsi="Times New Roman"/>
          <w:sz w:val="24"/>
          <w:szCs w:val="24"/>
        </w:rPr>
        <w:t xml:space="preserve">, П.П. Одежда: технология-техника, процессы-качество [Текст]: справочник/ П. П. </w:t>
      </w:r>
      <w:proofErr w:type="spellStart"/>
      <w:r w:rsidRPr="000D7ADF">
        <w:rPr>
          <w:rFonts w:ascii="Times New Roman" w:hAnsi="Times New Roman"/>
          <w:sz w:val="24"/>
          <w:szCs w:val="24"/>
        </w:rPr>
        <w:t>Кокеткин</w:t>
      </w:r>
      <w:proofErr w:type="spellEnd"/>
      <w:r w:rsidRPr="000D7ADF">
        <w:rPr>
          <w:rFonts w:ascii="Times New Roman" w:hAnsi="Times New Roman"/>
          <w:sz w:val="24"/>
          <w:szCs w:val="24"/>
        </w:rPr>
        <w:t xml:space="preserve">, Т Н. </w:t>
      </w:r>
      <w:proofErr w:type="spellStart"/>
      <w:r w:rsidRPr="000D7ADF">
        <w:rPr>
          <w:rFonts w:ascii="Times New Roman" w:hAnsi="Times New Roman"/>
          <w:sz w:val="24"/>
          <w:szCs w:val="24"/>
        </w:rPr>
        <w:t>Кочегура</w:t>
      </w:r>
      <w:proofErr w:type="spellEnd"/>
      <w:r w:rsidRPr="000D7ADF">
        <w:rPr>
          <w:rFonts w:ascii="Times New Roman" w:hAnsi="Times New Roman"/>
          <w:sz w:val="24"/>
          <w:szCs w:val="24"/>
        </w:rPr>
        <w:t>, В. И. Барышникова и др. - М.: “МГУДТ”, 2001. - 560 с.</w:t>
      </w:r>
    </w:p>
    <w:p w14:paraId="1F28B86B" w14:textId="77777777" w:rsidR="009F6CF4" w:rsidRPr="000D7ADF" w:rsidRDefault="009F6CF4" w:rsidP="00F809DA">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proofErr w:type="spellStart"/>
      <w:r w:rsidRPr="000D7ADF">
        <w:rPr>
          <w:rFonts w:ascii="Times New Roman" w:hAnsi="Times New Roman"/>
          <w:sz w:val="24"/>
          <w:szCs w:val="24"/>
        </w:rPr>
        <w:t>Конопальцева</w:t>
      </w:r>
      <w:proofErr w:type="spellEnd"/>
      <w:r w:rsidRPr="000D7ADF">
        <w:rPr>
          <w:rFonts w:ascii="Times New Roman" w:hAnsi="Times New Roman"/>
          <w:sz w:val="24"/>
          <w:szCs w:val="24"/>
        </w:rPr>
        <w:t xml:space="preserve">, </w:t>
      </w:r>
      <w:proofErr w:type="gramStart"/>
      <w:r w:rsidRPr="000D7ADF">
        <w:rPr>
          <w:rFonts w:ascii="Times New Roman" w:hAnsi="Times New Roman"/>
          <w:sz w:val="24"/>
          <w:szCs w:val="24"/>
        </w:rPr>
        <w:t>Н.М..</w:t>
      </w:r>
      <w:proofErr w:type="gramEnd"/>
      <w:r w:rsidRPr="000D7ADF">
        <w:rPr>
          <w:rFonts w:ascii="Times New Roman" w:hAnsi="Times New Roman"/>
          <w:sz w:val="24"/>
          <w:szCs w:val="24"/>
        </w:rPr>
        <w:t xml:space="preserve"> Рогов П.И., Крюкова Н.А. Конструирование и технология изготовления одежды из различных материалов </w:t>
      </w:r>
      <w:r w:rsidRPr="000D7ADF">
        <w:rPr>
          <w:rFonts w:ascii="Times New Roman" w:eastAsia="Arial Unicode MS" w:hAnsi="Times New Roman"/>
          <w:color w:val="000000"/>
          <w:sz w:val="24"/>
          <w:szCs w:val="24"/>
        </w:rPr>
        <w:t>[Текст]</w:t>
      </w:r>
      <w:r w:rsidRPr="000D7ADF">
        <w:rPr>
          <w:rFonts w:ascii="Times New Roman" w:hAnsi="Times New Roman"/>
          <w:sz w:val="24"/>
          <w:szCs w:val="24"/>
        </w:rPr>
        <w:t xml:space="preserve">: </w:t>
      </w:r>
      <w:proofErr w:type="spellStart"/>
      <w:proofErr w:type="gramStart"/>
      <w:r w:rsidRPr="000D7ADF">
        <w:rPr>
          <w:rFonts w:ascii="Times New Roman" w:hAnsi="Times New Roman"/>
          <w:sz w:val="24"/>
          <w:szCs w:val="24"/>
        </w:rPr>
        <w:t>учеб.пособие</w:t>
      </w:r>
      <w:proofErr w:type="spellEnd"/>
      <w:proofErr w:type="gramEnd"/>
      <w:r w:rsidRPr="000D7ADF">
        <w:rPr>
          <w:rFonts w:ascii="Times New Roman" w:hAnsi="Times New Roman"/>
          <w:sz w:val="24"/>
          <w:szCs w:val="24"/>
        </w:rPr>
        <w:t xml:space="preserve"> / Н.М. </w:t>
      </w:r>
      <w:proofErr w:type="spellStart"/>
      <w:r w:rsidRPr="000D7ADF">
        <w:rPr>
          <w:rFonts w:ascii="Times New Roman" w:hAnsi="Times New Roman"/>
          <w:sz w:val="24"/>
          <w:szCs w:val="24"/>
        </w:rPr>
        <w:t>Конопальцева</w:t>
      </w:r>
      <w:proofErr w:type="spellEnd"/>
      <w:r w:rsidRPr="000D7ADF">
        <w:rPr>
          <w:rFonts w:ascii="Times New Roman" w:hAnsi="Times New Roman"/>
          <w:sz w:val="24"/>
          <w:szCs w:val="24"/>
        </w:rPr>
        <w:t>, П.И. Рогов, Н.А. Крючкова - М.: Академия, 2010. – 256с.</w:t>
      </w:r>
    </w:p>
    <w:p w14:paraId="53B93A60" w14:textId="06FD0157" w:rsidR="000E6969" w:rsidRPr="000D7ADF" w:rsidRDefault="000E6969" w:rsidP="00F809DA">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0D7ADF">
        <w:rPr>
          <w:rFonts w:ascii="Times New Roman" w:hAnsi="Times New Roman"/>
          <w:sz w:val="24"/>
          <w:szCs w:val="24"/>
        </w:rPr>
        <w:t>Крючкова Г.А. Технология швейно-трикотажных изделий.</w:t>
      </w:r>
      <w:r w:rsidRPr="000D7ADF">
        <w:rPr>
          <w:rFonts w:ascii="Times New Roman" w:eastAsia="Arial Unicode MS" w:hAnsi="Times New Roman"/>
          <w:color w:val="000000"/>
          <w:sz w:val="24"/>
          <w:szCs w:val="24"/>
        </w:rPr>
        <w:t xml:space="preserve"> [Текст]</w:t>
      </w:r>
      <w:r w:rsidRPr="000D7ADF">
        <w:rPr>
          <w:rFonts w:ascii="Times New Roman" w:hAnsi="Times New Roman"/>
          <w:sz w:val="24"/>
          <w:szCs w:val="24"/>
        </w:rPr>
        <w:t>:</w:t>
      </w:r>
      <w:r w:rsidR="00A17280" w:rsidRPr="000D7ADF">
        <w:rPr>
          <w:rFonts w:ascii="Times New Roman" w:hAnsi="Times New Roman"/>
          <w:sz w:val="24"/>
          <w:szCs w:val="24"/>
        </w:rPr>
        <w:t xml:space="preserve"> </w:t>
      </w:r>
      <w:r w:rsidRPr="000D7ADF">
        <w:rPr>
          <w:rFonts w:ascii="Times New Roman" w:hAnsi="Times New Roman"/>
          <w:sz w:val="24"/>
          <w:szCs w:val="24"/>
        </w:rPr>
        <w:t>учеб. для нач. проф. образования/ Г.А. Крючкова. - М.: Академия, 2010. – 280с.</w:t>
      </w:r>
    </w:p>
    <w:p w14:paraId="43381D01" w14:textId="54B34CDE" w:rsidR="000E6969" w:rsidRPr="000D7ADF" w:rsidRDefault="000E6969" w:rsidP="00F809DA">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bookmarkStart w:id="77" w:name="_Hlk93239021"/>
      <w:r w:rsidRPr="000D7ADF">
        <w:rPr>
          <w:rFonts w:ascii="Times New Roman" w:hAnsi="Times New Roman"/>
          <w:sz w:val="24"/>
          <w:szCs w:val="24"/>
        </w:rPr>
        <w:t xml:space="preserve">Орленко, Л.В., Гаврилова Н.И. </w:t>
      </w:r>
      <w:proofErr w:type="spellStart"/>
      <w:r w:rsidRPr="000D7ADF">
        <w:rPr>
          <w:rFonts w:ascii="Times New Roman" w:hAnsi="Times New Roman"/>
          <w:sz w:val="24"/>
          <w:szCs w:val="24"/>
        </w:rPr>
        <w:t>Конфекционирование</w:t>
      </w:r>
      <w:proofErr w:type="spellEnd"/>
      <w:r w:rsidRPr="000D7ADF">
        <w:rPr>
          <w:rFonts w:ascii="Times New Roman" w:hAnsi="Times New Roman"/>
          <w:sz w:val="24"/>
          <w:szCs w:val="24"/>
        </w:rPr>
        <w:t xml:space="preserve"> материалов для одежды </w:t>
      </w:r>
      <w:r w:rsidRPr="000D7ADF">
        <w:rPr>
          <w:rFonts w:ascii="Times New Roman" w:eastAsia="Arial Unicode MS" w:hAnsi="Times New Roman"/>
          <w:color w:val="000000"/>
          <w:sz w:val="24"/>
          <w:szCs w:val="24"/>
        </w:rPr>
        <w:t>[Текст]</w:t>
      </w:r>
      <w:r w:rsidRPr="000D7ADF">
        <w:rPr>
          <w:rFonts w:ascii="Times New Roman" w:hAnsi="Times New Roman"/>
          <w:sz w:val="24"/>
          <w:szCs w:val="24"/>
        </w:rPr>
        <w:t>:</w:t>
      </w:r>
      <w:r w:rsidR="00A17280" w:rsidRPr="000D7ADF">
        <w:rPr>
          <w:rFonts w:ascii="Times New Roman" w:hAnsi="Times New Roman"/>
          <w:sz w:val="24"/>
          <w:szCs w:val="24"/>
        </w:rPr>
        <w:t xml:space="preserve"> </w:t>
      </w:r>
      <w:r w:rsidRPr="000D7ADF">
        <w:rPr>
          <w:rFonts w:ascii="Times New Roman" w:hAnsi="Times New Roman"/>
          <w:sz w:val="24"/>
          <w:szCs w:val="24"/>
        </w:rPr>
        <w:t xml:space="preserve">учебное пособие / </w:t>
      </w:r>
      <w:proofErr w:type="spellStart"/>
      <w:r w:rsidRPr="000D7ADF">
        <w:rPr>
          <w:rFonts w:ascii="Times New Roman" w:hAnsi="Times New Roman"/>
          <w:sz w:val="24"/>
          <w:szCs w:val="24"/>
        </w:rPr>
        <w:t>Л.В.Орленко</w:t>
      </w:r>
      <w:proofErr w:type="spellEnd"/>
      <w:r w:rsidRPr="000D7ADF">
        <w:rPr>
          <w:rFonts w:ascii="Times New Roman" w:hAnsi="Times New Roman"/>
          <w:sz w:val="24"/>
          <w:szCs w:val="24"/>
        </w:rPr>
        <w:t xml:space="preserve">, Н.И. Гаврилова. - М.: Форум: ИНФРА-М, 2006. —- 288 с. </w:t>
      </w:r>
    </w:p>
    <w:p w14:paraId="5ABD7FFC" w14:textId="77777777" w:rsidR="000E6969" w:rsidRPr="000D7ADF" w:rsidRDefault="000E6969" w:rsidP="00F809DA">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proofErr w:type="spellStart"/>
      <w:r w:rsidRPr="000D7ADF">
        <w:rPr>
          <w:rFonts w:ascii="Times New Roman" w:hAnsi="Times New Roman"/>
          <w:sz w:val="24"/>
          <w:szCs w:val="24"/>
        </w:rPr>
        <w:t>Умняков</w:t>
      </w:r>
      <w:proofErr w:type="spellEnd"/>
      <w:r w:rsidRPr="000D7ADF">
        <w:rPr>
          <w:rFonts w:ascii="Times New Roman" w:hAnsi="Times New Roman"/>
          <w:sz w:val="24"/>
          <w:szCs w:val="24"/>
        </w:rPr>
        <w:t xml:space="preserve">, П.Н. Технология швейных изделий. История моды мужских костюмов и особенности процессов индустриального производства </w:t>
      </w:r>
      <w:r w:rsidRPr="000D7ADF">
        <w:rPr>
          <w:rFonts w:ascii="Times New Roman" w:eastAsia="Arial Unicode MS" w:hAnsi="Times New Roman"/>
          <w:color w:val="000000"/>
          <w:sz w:val="24"/>
          <w:szCs w:val="24"/>
        </w:rPr>
        <w:t>[Текст]</w:t>
      </w:r>
      <w:r w:rsidRPr="000D7ADF">
        <w:rPr>
          <w:rFonts w:ascii="Times New Roman" w:hAnsi="Times New Roman"/>
          <w:sz w:val="24"/>
          <w:szCs w:val="24"/>
        </w:rPr>
        <w:t xml:space="preserve">: учебное пособие/ П.Н. </w:t>
      </w:r>
      <w:proofErr w:type="spellStart"/>
      <w:r w:rsidRPr="000D7ADF">
        <w:rPr>
          <w:rFonts w:ascii="Times New Roman" w:hAnsi="Times New Roman"/>
          <w:sz w:val="24"/>
          <w:szCs w:val="24"/>
        </w:rPr>
        <w:t>Умняков</w:t>
      </w:r>
      <w:proofErr w:type="spellEnd"/>
      <w:r w:rsidRPr="000D7ADF">
        <w:rPr>
          <w:rFonts w:ascii="Times New Roman" w:hAnsi="Times New Roman"/>
          <w:sz w:val="24"/>
          <w:szCs w:val="24"/>
        </w:rPr>
        <w:t>, Н.В. Соколов, С.А. Лебедев. - М.: Форум Инфра-М, 2016.- 264с</w:t>
      </w:r>
    </w:p>
    <w:bookmarkEnd w:id="77"/>
    <w:p w14:paraId="687DC3C3" w14:textId="77777777" w:rsidR="000E6969" w:rsidRPr="000D7ADF" w:rsidRDefault="000E6969" w:rsidP="00F809DA">
      <w:pPr>
        <w:numPr>
          <w:ilvl w:val="0"/>
          <w:numId w:val="50"/>
        </w:numPr>
        <w:spacing w:after="0"/>
        <w:ind w:left="0" w:firstLine="709"/>
        <w:jc w:val="both"/>
        <w:rPr>
          <w:rFonts w:ascii="Times New Roman" w:hAnsi="Times New Roman"/>
          <w:bCs/>
          <w:iCs/>
          <w:sz w:val="24"/>
          <w:szCs w:val="24"/>
        </w:rPr>
      </w:pPr>
      <w:r w:rsidRPr="000D7ADF">
        <w:rPr>
          <w:rFonts w:ascii="Times New Roman" w:hAnsi="Times New Roman"/>
          <w:bCs/>
          <w:iCs/>
          <w:sz w:val="24"/>
          <w:szCs w:val="24"/>
        </w:rPr>
        <w:t xml:space="preserve">ГОСТ 22977-89. Детали швейных изделий. Термины и </w:t>
      </w:r>
      <w:proofErr w:type="gramStart"/>
      <w:r w:rsidRPr="000D7ADF">
        <w:rPr>
          <w:rFonts w:ascii="Times New Roman" w:hAnsi="Times New Roman"/>
          <w:bCs/>
          <w:iCs/>
          <w:sz w:val="24"/>
          <w:szCs w:val="24"/>
        </w:rPr>
        <w:t>определения[</w:t>
      </w:r>
      <w:proofErr w:type="gramEnd"/>
      <w:r w:rsidRPr="000D7ADF">
        <w:rPr>
          <w:rFonts w:ascii="Times New Roman" w:hAnsi="Times New Roman"/>
          <w:bCs/>
          <w:iCs/>
          <w:sz w:val="24"/>
          <w:szCs w:val="24"/>
        </w:rPr>
        <w:t xml:space="preserve">Текст]. – </w:t>
      </w:r>
      <w:proofErr w:type="spellStart"/>
      <w:r w:rsidRPr="000D7ADF">
        <w:rPr>
          <w:rFonts w:ascii="Times New Roman" w:hAnsi="Times New Roman"/>
          <w:bCs/>
          <w:iCs/>
          <w:sz w:val="24"/>
          <w:szCs w:val="24"/>
        </w:rPr>
        <w:t>Введ</w:t>
      </w:r>
      <w:proofErr w:type="spellEnd"/>
      <w:r w:rsidRPr="000D7ADF">
        <w:rPr>
          <w:rFonts w:ascii="Times New Roman" w:hAnsi="Times New Roman"/>
          <w:bCs/>
          <w:iCs/>
          <w:sz w:val="24"/>
          <w:szCs w:val="24"/>
        </w:rPr>
        <w:t xml:space="preserve">. 2019-01-01. – М.: </w:t>
      </w:r>
      <w:proofErr w:type="spellStart"/>
      <w:r w:rsidRPr="000D7ADF">
        <w:rPr>
          <w:rFonts w:ascii="Times New Roman" w:hAnsi="Times New Roman"/>
          <w:bCs/>
          <w:iCs/>
          <w:sz w:val="24"/>
          <w:szCs w:val="24"/>
        </w:rPr>
        <w:t>Стандинформ</w:t>
      </w:r>
      <w:proofErr w:type="spellEnd"/>
      <w:r w:rsidRPr="000D7ADF">
        <w:rPr>
          <w:rFonts w:ascii="Times New Roman" w:hAnsi="Times New Roman"/>
          <w:bCs/>
          <w:iCs/>
          <w:sz w:val="24"/>
          <w:szCs w:val="24"/>
        </w:rPr>
        <w:t>, 2010 г., 25 с.</w:t>
      </w:r>
    </w:p>
    <w:p w14:paraId="3BCC04A7" w14:textId="77777777" w:rsidR="000E6969" w:rsidRPr="000D7ADF" w:rsidRDefault="000E6969" w:rsidP="00F809DA">
      <w:pPr>
        <w:numPr>
          <w:ilvl w:val="0"/>
          <w:numId w:val="50"/>
        </w:numPr>
        <w:spacing w:after="0"/>
        <w:ind w:left="0" w:firstLine="709"/>
        <w:jc w:val="both"/>
        <w:rPr>
          <w:rFonts w:ascii="Times New Roman" w:hAnsi="Times New Roman"/>
          <w:bCs/>
          <w:iCs/>
          <w:sz w:val="24"/>
          <w:szCs w:val="24"/>
        </w:rPr>
      </w:pPr>
      <w:r w:rsidRPr="000D7ADF">
        <w:rPr>
          <w:rFonts w:ascii="Times New Roman" w:hAnsi="Times New Roman"/>
          <w:bCs/>
          <w:iCs/>
          <w:sz w:val="24"/>
          <w:szCs w:val="24"/>
        </w:rPr>
        <w:t xml:space="preserve">ГОСТ 23193-78. Изделия швейные бытового назначения. </w:t>
      </w:r>
      <w:proofErr w:type="gramStart"/>
      <w:r w:rsidRPr="000D7ADF">
        <w:rPr>
          <w:rFonts w:ascii="Times New Roman" w:hAnsi="Times New Roman"/>
          <w:bCs/>
          <w:iCs/>
          <w:sz w:val="24"/>
          <w:szCs w:val="24"/>
        </w:rPr>
        <w:t>Допуски[</w:t>
      </w:r>
      <w:proofErr w:type="gramEnd"/>
      <w:r w:rsidRPr="000D7ADF">
        <w:rPr>
          <w:rFonts w:ascii="Times New Roman" w:hAnsi="Times New Roman"/>
          <w:bCs/>
          <w:iCs/>
          <w:sz w:val="24"/>
          <w:szCs w:val="24"/>
        </w:rPr>
        <w:t xml:space="preserve">Текст]. – </w:t>
      </w:r>
      <w:proofErr w:type="spellStart"/>
      <w:r w:rsidRPr="000D7ADF">
        <w:rPr>
          <w:rFonts w:ascii="Times New Roman" w:hAnsi="Times New Roman"/>
          <w:bCs/>
          <w:iCs/>
          <w:sz w:val="24"/>
          <w:szCs w:val="24"/>
        </w:rPr>
        <w:t>Введ</w:t>
      </w:r>
      <w:proofErr w:type="spellEnd"/>
      <w:r w:rsidRPr="000D7ADF">
        <w:rPr>
          <w:rFonts w:ascii="Times New Roman" w:hAnsi="Times New Roman"/>
          <w:bCs/>
          <w:iCs/>
          <w:sz w:val="24"/>
          <w:szCs w:val="24"/>
        </w:rPr>
        <w:t xml:space="preserve">. 2019-01-01. – М.: </w:t>
      </w:r>
      <w:proofErr w:type="spellStart"/>
      <w:r w:rsidRPr="000D7ADF">
        <w:rPr>
          <w:rFonts w:ascii="Times New Roman" w:hAnsi="Times New Roman"/>
          <w:bCs/>
          <w:iCs/>
          <w:sz w:val="24"/>
          <w:szCs w:val="24"/>
        </w:rPr>
        <w:t>Стандинформ</w:t>
      </w:r>
      <w:proofErr w:type="spellEnd"/>
      <w:r w:rsidRPr="000D7ADF">
        <w:rPr>
          <w:rFonts w:ascii="Times New Roman" w:hAnsi="Times New Roman"/>
          <w:bCs/>
          <w:iCs/>
          <w:sz w:val="24"/>
          <w:szCs w:val="24"/>
        </w:rPr>
        <w:t>, 1980 г., 7 с.</w:t>
      </w:r>
    </w:p>
    <w:p w14:paraId="1CDB5B54" w14:textId="0BC6CAD4" w:rsidR="000E6969" w:rsidRPr="000D7ADF" w:rsidRDefault="000E6969" w:rsidP="00F809DA">
      <w:pPr>
        <w:numPr>
          <w:ilvl w:val="0"/>
          <w:numId w:val="50"/>
        </w:numPr>
        <w:spacing w:after="0"/>
        <w:ind w:left="0" w:firstLine="709"/>
        <w:jc w:val="both"/>
        <w:rPr>
          <w:rFonts w:ascii="Times New Roman" w:hAnsi="Times New Roman"/>
          <w:bCs/>
          <w:iCs/>
          <w:sz w:val="24"/>
          <w:szCs w:val="24"/>
        </w:rPr>
      </w:pPr>
      <w:r w:rsidRPr="000D7ADF">
        <w:rPr>
          <w:rFonts w:ascii="Times New Roman" w:hAnsi="Times New Roman"/>
          <w:bCs/>
          <w:iCs/>
          <w:sz w:val="24"/>
          <w:szCs w:val="24"/>
        </w:rPr>
        <w:t xml:space="preserve">ГОСТ 24103-80. Изделия швейные. Термины и определение дефектов. – </w:t>
      </w:r>
      <w:proofErr w:type="spellStart"/>
      <w:r w:rsidRPr="000D7ADF">
        <w:rPr>
          <w:rFonts w:ascii="Times New Roman" w:hAnsi="Times New Roman"/>
          <w:bCs/>
          <w:iCs/>
          <w:sz w:val="24"/>
          <w:szCs w:val="24"/>
        </w:rPr>
        <w:t>Введ</w:t>
      </w:r>
      <w:proofErr w:type="spellEnd"/>
      <w:r w:rsidRPr="000D7ADF">
        <w:rPr>
          <w:rFonts w:ascii="Times New Roman" w:hAnsi="Times New Roman"/>
          <w:bCs/>
          <w:iCs/>
          <w:sz w:val="24"/>
          <w:szCs w:val="24"/>
        </w:rPr>
        <w:t>. 2019-01-01.</w:t>
      </w:r>
      <w:r w:rsidR="00A17280" w:rsidRPr="000D7ADF">
        <w:rPr>
          <w:rFonts w:ascii="Times New Roman" w:hAnsi="Times New Roman"/>
          <w:bCs/>
          <w:iCs/>
          <w:sz w:val="24"/>
          <w:szCs w:val="24"/>
        </w:rPr>
        <w:t xml:space="preserve"> </w:t>
      </w:r>
      <w:r w:rsidRPr="000D7ADF">
        <w:rPr>
          <w:rFonts w:ascii="Times New Roman" w:hAnsi="Times New Roman"/>
          <w:bCs/>
          <w:iCs/>
          <w:sz w:val="24"/>
          <w:szCs w:val="24"/>
        </w:rPr>
        <w:t>-М.: Издательство стандартов, 1991 г., 15 с.</w:t>
      </w:r>
    </w:p>
    <w:p w14:paraId="264B6522" w14:textId="77777777" w:rsidR="000E6969" w:rsidRPr="000D7ADF" w:rsidRDefault="000E6969" w:rsidP="00F809DA">
      <w:pPr>
        <w:numPr>
          <w:ilvl w:val="0"/>
          <w:numId w:val="50"/>
        </w:numPr>
        <w:spacing w:after="0"/>
        <w:ind w:left="0" w:firstLine="709"/>
        <w:jc w:val="both"/>
        <w:rPr>
          <w:rFonts w:ascii="Times New Roman" w:hAnsi="Times New Roman"/>
          <w:bCs/>
          <w:iCs/>
          <w:sz w:val="24"/>
          <w:szCs w:val="24"/>
        </w:rPr>
      </w:pPr>
      <w:r w:rsidRPr="000D7ADF">
        <w:rPr>
          <w:rFonts w:ascii="Times New Roman" w:hAnsi="Times New Roman"/>
          <w:bCs/>
          <w:iCs/>
          <w:sz w:val="24"/>
          <w:szCs w:val="24"/>
        </w:rPr>
        <w:t xml:space="preserve">ГОСТ 25294-2003.Одежда верхняя платьево-блузочного ассортимента. Общие технические условия. – </w:t>
      </w:r>
      <w:proofErr w:type="spellStart"/>
      <w:r w:rsidRPr="000D7ADF">
        <w:rPr>
          <w:rFonts w:ascii="Times New Roman" w:hAnsi="Times New Roman"/>
          <w:bCs/>
          <w:iCs/>
          <w:sz w:val="24"/>
          <w:szCs w:val="24"/>
        </w:rPr>
        <w:t>Введ</w:t>
      </w:r>
      <w:proofErr w:type="spellEnd"/>
      <w:r w:rsidRPr="000D7ADF">
        <w:rPr>
          <w:rFonts w:ascii="Times New Roman" w:hAnsi="Times New Roman"/>
          <w:bCs/>
          <w:iCs/>
          <w:sz w:val="24"/>
          <w:szCs w:val="24"/>
        </w:rPr>
        <w:t xml:space="preserve">. 2019-01-01. – М.: </w:t>
      </w:r>
      <w:proofErr w:type="spellStart"/>
      <w:r w:rsidRPr="000D7ADF">
        <w:rPr>
          <w:rFonts w:ascii="Times New Roman" w:hAnsi="Times New Roman"/>
          <w:bCs/>
          <w:iCs/>
          <w:sz w:val="24"/>
          <w:szCs w:val="24"/>
        </w:rPr>
        <w:t>Стандинформ</w:t>
      </w:r>
      <w:proofErr w:type="spellEnd"/>
      <w:r w:rsidRPr="000D7ADF">
        <w:rPr>
          <w:rFonts w:ascii="Times New Roman" w:hAnsi="Times New Roman"/>
          <w:bCs/>
          <w:iCs/>
          <w:sz w:val="24"/>
          <w:szCs w:val="24"/>
        </w:rPr>
        <w:t>, 2006 г., 10 с.</w:t>
      </w:r>
    </w:p>
    <w:p w14:paraId="357384FF" w14:textId="77777777" w:rsidR="000E6969" w:rsidRPr="000D7ADF" w:rsidRDefault="000E6969" w:rsidP="00F809DA">
      <w:pPr>
        <w:numPr>
          <w:ilvl w:val="0"/>
          <w:numId w:val="50"/>
        </w:numPr>
        <w:spacing w:after="0"/>
        <w:ind w:left="0" w:firstLine="709"/>
        <w:jc w:val="both"/>
        <w:rPr>
          <w:rFonts w:ascii="Times New Roman" w:hAnsi="Times New Roman"/>
          <w:bCs/>
          <w:iCs/>
          <w:sz w:val="24"/>
          <w:szCs w:val="24"/>
        </w:rPr>
      </w:pPr>
      <w:r w:rsidRPr="000D7ADF">
        <w:rPr>
          <w:rFonts w:ascii="Times New Roman" w:hAnsi="Times New Roman"/>
          <w:bCs/>
          <w:iCs/>
          <w:sz w:val="24"/>
          <w:szCs w:val="24"/>
        </w:rPr>
        <w:lastRenderedPageBreak/>
        <w:t xml:space="preserve">ГОСТ 25295-2003. Одежда верхняя </w:t>
      </w:r>
      <w:proofErr w:type="spellStart"/>
      <w:r w:rsidRPr="000D7ADF">
        <w:rPr>
          <w:rFonts w:ascii="Times New Roman" w:hAnsi="Times New Roman"/>
          <w:bCs/>
          <w:iCs/>
          <w:sz w:val="24"/>
          <w:szCs w:val="24"/>
        </w:rPr>
        <w:t>пальтово</w:t>
      </w:r>
      <w:proofErr w:type="spellEnd"/>
      <w:r w:rsidRPr="000D7ADF">
        <w:rPr>
          <w:rFonts w:ascii="Times New Roman" w:hAnsi="Times New Roman"/>
          <w:bCs/>
          <w:iCs/>
          <w:sz w:val="24"/>
          <w:szCs w:val="24"/>
        </w:rPr>
        <w:t xml:space="preserve">-костюмного ассортимента. Общие технические условия. – </w:t>
      </w:r>
      <w:proofErr w:type="spellStart"/>
      <w:r w:rsidRPr="000D7ADF">
        <w:rPr>
          <w:rFonts w:ascii="Times New Roman" w:hAnsi="Times New Roman"/>
          <w:bCs/>
          <w:iCs/>
          <w:sz w:val="24"/>
          <w:szCs w:val="24"/>
        </w:rPr>
        <w:t>Введ</w:t>
      </w:r>
      <w:proofErr w:type="spellEnd"/>
      <w:r w:rsidRPr="000D7ADF">
        <w:rPr>
          <w:rFonts w:ascii="Times New Roman" w:hAnsi="Times New Roman"/>
          <w:bCs/>
          <w:iCs/>
          <w:sz w:val="24"/>
          <w:szCs w:val="24"/>
        </w:rPr>
        <w:t xml:space="preserve">. 2019-01-01. – М.: </w:t>
      </w:r>
      <w:proofErr w:type="spellStart"/>
      <w:r w:rsidRPr="000D7ADF">
        <w:rPr>
          <w:rFonts w:ascii="Times New Roman" w:hAnsi="Times New Roman"/>
          <w:bCs/>
          <w:iCs/>
          <w:sz w:val="24"/>
          <w:szCs w:val="24"/>
        </w:rPr>
        <w:t>Стандинформ</w:t>
      </w:r>
      <w:proofErr w:type="spellEnd"/>
      <w:r w:rsidRPr="000D7ADF">
        <w:rPr>
          <w:rFonts w:ascii="Times New Roman" w:hAnsi="Times New Roman"/>
          <w:bCs/>
          <w:iCs/>
          <w:sz w:val="24"/>
          <w:szCs w:val="24"/>
        </w:rPr>
        <w:t>, 2006 г., 16 с.</w:t>
      </w:r>
    </w:p>
    <w:p w14:paraId="2BC1F498" w14:textId="77777777" w:rsidR="000E6969" w:rsidRPr="000D7ADF" w:rsidRDefault="000E6969" w:rsidP="00F809DA">
      <w:pPr>
        <w:numPr>
          <w:ilvl w:val="0"/>
          <w:numId w:val="50"/>
        </w:numPr>
        <w:spacing w:after="0"/>
        <w:ind w:left="0" w:firstLine="709"/>
        <w:jc w:val="both"/>
        <w:rPr>
          <w:rFonts w:ascii="Times New Roman" w:hAnsi="Times New Roman"/>
          <w:bCs/>
          <w:iCs/>
          <w:sz w:val="24"/>
          <w:szCs w:val="24"/>
        </w:rPr>
      </w:pPr>
      <w:r w:rsidRPr="000D7ADF">
        <w:rPr>
          <w:rFonts w:ascii="Times New Roman" w:hAnsi="Times New Roman"/>
          <w:bCs/>
          <w:iCs/>
          <w:sz w:val="24"/>
          <w:szCs w:val="24"/>
        </w:rPr>
        <w:t xml:space="preserve">ГОСТ 25652-83. Материалы для одежды. Общие требования к способам ухода. – </w:t>
      </w:r>
      <w:proofErr w:type="spellStart"/>
      <w:r w:rsidRPr="000D7ADF">
        <w:rPr>
          <w:rFonts w:ascii="Times New Roman" w:hAnsi="Times New Roman"/>
          <w:bCs/>
          <w:iCs/>
          <w:sz w:val="24"/>
          <w:szCs w:val="24"/>
        </w:rPr>
        <w:t>Введ</w:t>
      </w:r>
      <w:proofErr w:type="spellEnd"/>
      <w:r w:rsidRPr="000D7ADF">
        <w:rPr>
          <w:rFonts w:ascii="Times New Roman" w:hAnsi="Times New Roman"/>
          <w:bCs/>
          <w:iCs/>
          <w:sz w:val="24"/>
          <w:szCs w:val="24"/>
        </w:rPr>
        <w:t>. 2019-01-01. – М.: ИПК Издательство стандартов, 1983 г., 12 с.</w:t>
      </w:r>
    </w:p>
    <w:p w14:paraId="4AD12969" w14:textId="77777777" w:rsidR="000E6969" w:rsidRPr="000D7ADF" w:rsidRDefault="000E6969" w:rsidP="00F809DA">
      <w:pPr>
        <w:numPr>
          <w:ilvl w:val="0"/>
          <w:numId w:val="50"/>
        </w:numPr>
        <w:spacing w:after="0"/>
        <w:ind w:left="0" w:firstLine="709"/>
        <w:jc w:val="both"/>
        <w:rPr>
          <w:rFonts w:ascii="Times New Roman" w:hAnsi="Times New Roman"/>
          <w:bCs/>
          <w:iCs/>
          <w:sz w:val="24"/>
          <w:szCs w:val="24"/>
        </w:rPr>
      </w:pPr>
      <w:r w:rsidRPr="000D7ADF">
        <w:rPr>
          <w:rFonts w:ascii="Times New Roman" w:hAnsi="Times New Roman"/>
          <w:bCs/>
          <w:iCs/>
          <w:sz w:val="24"/>
          <w:szCs w:val="24"/>
        </w:rPr>
        <w:t xml:space="preserve">ГОСТ 4103-82. Изделия швейные. Методы контроля качества. – </w:t>
      </w:r>
      <w:proofErr w:type="spellStart"/>
      <w:r w:rsidRPr="000D7ADF">
        <w:rPr>
          <w:rFonts w:ascii="Times New Roman" w:hAnsi="Times New Roman"/>
          <w:bCs/>
          <w:iCs/>
          <w:sz w:val="24"/>
          <w:szCs w:val="24"/>
        </w:rPr>
        <w:t>Введ</w:t>
      </w:r>
      <w:proofErr w:type="spellEnd"/>
      <w:r w:rsidRPr="000D7ADF">
        <w:rPr>
          <w:rFonts w:ascii="Times New Roman" w:hAnsi="Times New Roman"/>
          <w:bCs/>
          <w:iCs/>
          <w:sz w:val="24"/>
          <w:szCs w:val="24"/>
        </w:rPr>
        <w:t xml:space="preserve">. 2019-01-01. – М.: </w:t>
      </w:r>
      <w:proofErr w:type="spellStart"/>
      <w:r w:rsidRPr="000D7ADF">
        <w:rPr>
          <w:rFonts w:ascii="Times New Roman" w:hAnsi="Times New Roman"/>
          <w:bCs/>
          <w:iCs/>
          <w:sz w:val="24"/>
          <w:szCs w:val="24"/>
        </w:rPr>
        <w:t>Стандинформ</w:t>
      </w:r>
      <w:proofErr w:type="spellEnd"/>
      <w:r w:rsidRPr="000D7ADF">
        <w:rPr>
          <w:rFonts w:ascii="Times New Roman" w:hAnsi="Times New Roman"/>
          <w:bCs/>
          <w:iCs/>
          <w:sz w:val="24"/>
          <w:szCs w:val="24"/>
        </w:rPr>
        <w:t xml:space="preserve">, 2007 г., 20 с. </w:t>
      </w:r>
    </w:p>
    <w:p w14:paraId="552E71D7" w14:textId="77777777" w:rsidR="000E6969" w:rsidRPr="000D7ADF" w:rsidRDefault="000E6969" w:rsidP="00F809DA">
      <w:pPr>
        <w:numPr>
          <w:ilvl w:val="0"/>
          <w:numId w:val="50"/>
        </w:numPr>
        <w:spacing w:after="0"/>
        <w:ind w:left="0" w:firstLine="709"/>
        <w:jc w:val="both"/>
        <w:rPr>
          <w:rFonts w:ascii="Times New Roman" w:hAnsi="Times New Roman"/>
          <w:bCs/>
          <w:iCs/>
          <w:sz w:val="24"/>
          <w:szCs w:val="24"/>
        </w:rPr>
      </w:pPr>
      <w:r w:rsidRPr="000D7ADF">
        <w:rPr>
          <w:rFonts w:ascii="Times New Roman" w:hAnsi="Times New Roman"/>
          <w:bCs/>
          <w:iCs/>
          <w:sz w:val="24"/>
          <w:szCs w:val="24"/>
        </w:rPr>
        <w:t xml:space="preserve">ГОСТ Р 54393-2011.Изделия швейные и трикотажные. Термины и определения– </w:t>
      </w:r>
      <w:proofErr w:type="spellStart"/>
      <w:r w:rsidRPr="000D7ADF">
        <w:rPr>
          <w:rFonts w:ascii="Times New Roman" w:hAnsi="Times New Roman"/>
          <w:bCs/>
          <w:iCs/>
          <w:sz w:val="24"/>
          <w:szCs w:val="24"/>
        </w:rPr>
        <w:t>Введ</w:t>
      </w:r>
      <w:proofErr w:type="spellEnd"/>
      <w:r w:rsidRPr="000D7ADF">
        <w:rPr>
          <w:rFonts w:ascii="Times New Roman" w:hAnsi="Times New Roman"/>
          <w:bCs/>
          <w:iCs/>
          <w:sz w:val="24"/>
          <w:szCs w:val="24"/>
        </w:rPr>
        <w:t xml:space="preserve">. 2019-01-01. – М.: </w:t>
      </w:r>
      <w:proofErr w:type="spellStart"/>
      <w:r w:rsidRPr="000D7ADF">
        <w:rPr>
          <w:rFonts w:ascii="Times New Roman" w:hAnsi="Times New Roman"/>
          <w:bCs/>
          <w:iCs/>
          <w:sz w:val="24"/>
          <w:szCs w:val="24"/>
        </w:rPr>
        <w:t>Стандинформ</w:t>
      </w:r>
      <w:proofErr w:type="spellEnd"/>
      <w:r w:rsidRPr="000D7ADF">
        <w:rPr>
          <w:rFonts w:ascii="Times New Roman" w:hAnsi="Times New Roman"/>
          <w:bCs/>
          <w:iCs/>
          <w:sz w:val="24"/>
          <w:szCs w:val="24"/>
        </w:rPr>
        <w:t>, 2011 г., 23 с.</w:t>
      </w:r>
    </w:p>
    <w:p w14:paraId="71D236FE" w14:textId="77777777" w:rsidR="000E6969" w:rsidRPr="000D7ADF" w:rsidRDefault="000E6969" w:rsidP="00F809DA">
      <w:pPr>
        <w:numPr>
          <w:ilvl w:val="0"/>
          <w:numId w:val="50"/>
        </w:numPr>
        <w:spacing w:after="0"/>
        <w:ind w:left="0" w:firstLine="709"/>
        <w:jc w:val="both"/>
        <w:rPr>
          <w:rFonts w:ascii="Times New Roman" w:hAnsi="Times New Roman"/>
          <w:bCs/>
          <w:iCs/>
          <w:sz w:val="24"/>
          <w:szCs w:val="24"/>
        </w:rPr>
      </w:pPr>
      <w:r w:rsidRPr="000D7ADF">
        <w:rPr>
          <w:rFonts w:ascii="Times New Roman" w:hAnsi="Times New Roman"/>
          <w:bCs/>
          <w:iCs/>
          <w:sz w:val="24"/>
          <w:szCs w:val="24"/>
        </w:rPr>
        <w:t xml:space="preserve">ГОСТ Р 55306-2012.Технология швейного производства. Термины и определения. – </w:t>
      </w:r>
      <w:proofErr w:type="spellStart"/>
      <w:r w:rsidRPr="000D7ADF">
        <w:rPr>
          <w:rFonts w:ascii="Times New Roman" w:hAnsi="Times New Roman"/>
          <w:bCs/>
          <w:iCs/>
          <w:sz w:val="24"/>
          <w:szCs w:val="24"/>
        </w:rPr>
        <w:t>Введ</w:t>
      </w:r>
      <w:proofErr w:type="spellEnd"/>
      <w:r w:rsidRPr="000D7ADF">
        <w:rPr>
          <w:rFonts w:ascii="Times New Roman" w:hAnsi="Times New Roman"/>
          <w:bCs/>
          <w:iCs/>
          <w:sz w:val="24"/>
          <w:szCs w:val="24"/>
        </w:rPr>
        <w:t xml:space="preserve">. 2019-01-01. – М.: </w:t>
      </w:r>
      <w:proofErr w:type="spellStart"/>
      <w:r w:rsidRPr="000D7ADF">
        <w:rPr>
          <w:rFonts w:ascii="Times New Roman" w:hAnsi="Times New Roman"/>
          <w:bCs/>
          <w:iCs/>
          <w:sz w:val="24"/>
          <w:szCs w:val="24"/>
        </w:rPr>
        <w:t>Стандинформ</w:t>
      </w:r>
      <w:proofErr w:type="spellEnd"/>
      <w:r w:rsidRPr="000D7ADF">
        <w:rPr>
          <w:rFonts w:ascii="Times New Roman" w:hAnsi="Times New Roman"/>
          <w:bCs/>
          <w:iCs/>
          <w:sz w:val="24"/>
          <w:szCs w:val="24"/>
        </w:rPr>
        <w:t>, 2014 г., 12 с.</w:t>
      </w:r>
    </w:p>
    <w:p w14:paraId="2894B213" w14:textId="77777777" w:rsidR="000E6969" w:rsidRDefault="000E6969" w:rsidP="000E6969">
      <w:pPr>
        <w:jc w:val="center"/>
        <w:rPr>
          <w:rFonts w:ascii="Times New Roman" w:hAnsi="Times New Roman"/>
          <w:b/>
          <w:bCs/>
        </w:rPr>
      </w:pPr>
    </w:p>
    <w:p w14:paraId="6B8049DB" w14:textId="77777777" w:rsidR="000E6969" w:rsidRPr="00315F34" w:rsidRDefault="000E6969" w:rsidP="000E6969">
      <w:pPr>
        <w:jc w:val="center"/>
        <w:rPr>
          <w:rFonts w:ascii="Times New Roman" w:hAnsi="Times New Roman"/>
          <w:b/>
          <w:bCs/>
        </w:rPr>
      </w:pPr>
      <w:r w:rsidRPr="00315F34">
        <w:rPr>
          <w:rFonts w:ascii="Times New Roman" w:hAnsi="Times New Roman"/>
          <w:b/>
          <w:bCs/>
        </w:rPr>
        <w:t xml:space="preserve">4. КОНТРОЛЬ И ОЦЕНКА РЕЗУЛЬТАТОВ ОСВОЕНИЯ </w:t>
      </w:r>
      <w:r w:rsidRPr="00315F34">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447"/>
        <w:gridCol w:w="2582"/>
      </w:tblGrid>
      <w:tr w:rsidR="000E6969" w:rsidRPr="000D7ADF" w14:paraId="26694A9C" w14:textId="77777777" w:rsidTr="009227CA">
        <w:trPr>
          <w:trHeight w:val="1098"/>
        </w:trPr>
        <w:tc>
          <w:tcPr>
            <w:tcW w:w="3260" w:type="dxa"/>
            <w:vAlign w:val="center"/>
          </w:tcPr>
          <w:p w14:paraId="339E5749" w14:textId="77777777" w:rsidR="000E6969" w:rsidRPr="000D7ADF" w:rsidRDefault="000E6969" w:rsidP="009227CA">
            <w:pPr>
              <w:suppressAutoHyphens/>
              <w:jc w:val="center"/>
              <w:rPr>
                <w:rFonts w:ascii="Times New Roman" w:hAnsi="Times New Roman"/>
                <w:sz w:val="24"/>
                <w:szCs w:val="24"/>
              </w:rPr>
            </w:pPr>
            <w:r w:rsidRPr="000D7ADF">
              <w:rPr>
                <w:rFonts w:ascii="Times New Roman" w:hAnsi="Times New Roman"/>
                <w:sz w:val="24"/>
                <w:szCs w:val="24"/>
              </w:rPr>
              <w:t>Код и наименование профессиональных и общих компетенций, формируемых в рамках модуля</w:t>
            </w:r>
            <w:r w:rsidRPr="000D7ADF">
              <w:rPr>
                <w:rStyle w:val="ac"/>
                <w:rFonts w:ascii="Times New Roman" w:hAnsi="Times New Roman"/>
                <w:i/>
                <w:sz w:val="24"/>
                <w:szCs w:val="24"/>
              </w:rPr>
              <w:footnoteReference w:id="50"/>
            </w:r>
          </w:p>
        </w:tc>
        <w:tc>
          <w:tcPr>
            <w:tcW w:w="3544" w:type="dxa"/>
            <w:vAlign w:val="center"/>
          </w:tcPr>
          <w:p w14:paraId="5C8767C1" w14:textId="77777777" w:rsidR="000E6969" w:rsidRPr="000D7ADF" w:rsidRDefault="000E6969" w:rsidP="009227CA">
            <w:pPr>
              <w:suppressAutoHyphens/>
              <w:jc w:val="center"/>
              <w:rPr>
                <w:rFonts w:ascii="Times New Roman" w:hAnsi="Times New Roman"/>
                <w:sz w:val="24"/>
                <w:szCs w:val="24"/>
              </w:rPr>
            </w:pPr>
            <w:r w:rsidRPr="000D7ADF">
              <w:rPr>
                <w:rFonts w:ascii="Times New Roman" w:hAnsi="Times New Roman"/>
                <w:sz w:val="24"/>
                <w:szCs w:val="24"/>
              </w:rPr>
              <w:t>Критерии оценки</w:t>
            </w:r>
          </w:p>
        </w:tc>
        <w:tc>
          <w:tcPr>
            <w:tcW w:w="2658" w:type="dxa"/>
            <w:vAlign w:val="center"/>
          </w:tcPr>
          <w:p w14:paraId="51A447F4" w14:textId="77777777" w:rsidR="000E6969" w:rsidRPr="000D7ADF" w:rsidRDefault="000E6969" w:rsidP="009227CA">
            <w:pPr>
              <w:suppressAutoHyphens/>
              <w:jc w:val="center"/>
              <w:rPr>
                <w:rFonts w:ascii="Times New Roman" w:hAnsi="Times New Roman"/>
                <w:sz w:val="24"/>
                <w:szCs w:val="24"/>
              </w:rPr>
            </w:pPr>
            <w:r w:rsidRPr="000D7ADF">
              <w:rPr>
                <w:rFonts w:ascii="Times New Roman" w:hAnsi="Times New Roman"/>
                <w:sz w:val="24"/>
                <w:szCs w:val="24"/>
              </w:rPr>
              <w:t>Методы оценки</w:t>
            </w:r>
          </w:p>
        </w:tc>
      </w:tr>
      <w:tr w:rsidR="000E6969" w:rsidRPr="000D7ADF" w14:paraId="7A075647" w14:textId="77777777" w:rsidTr="009227CA">
        <w:trPr>
          <w:trHeight w:val="698"/>
        </w:trPr>
        <w:tc>
          <w:tcPr>
            <w:tcW w:w="3260" w:type="dxa"/>
          </w:tcPr>
          <w:p w14:paraId="30601CE3" w14:textId="3CEF5669" w:rsidR="000E6969" w:rsidRPr="000D7ADF" w:rsidRDefault="000E6969" w:rsidP="009227CA">
            <w:pPr>
              <w:suppressAutoHyphens/>
              <w:rPr>
                <w:rStyle w:val="af0"/>
                <w:rFonts w:ascii="Times New Roman" w:hAnsi="Times New Roman"/>
                <w:i w:val="0"/>
                <w:iCs/>
                <w:sz w:val="24"/>
                <w:szCs w:val="24"/>
              </w:rPr>
            </w:pPr>
            <w:r w:rsidRPr="000D7ADF">
              <w:rPr>
                <w:rFonts w:ascii="Times New Roman" w:hAnsi="Times New Roman"/>
                <w:iCs/>
                <w:sz w:val="24"/>
                <w:szCs w:val="24"/>
              </w:rPr>
              <w:t>ПК 3.</w:t>
            </w:r>
            <w:r w:rsidRPr="000D7ADF">
              <w:rPr>
                <w:rStyle w:val="af0"/>
                <w:rFonts w:ascii="Times New Roman" w:hAnsi="Times New Roman"/>
                <w:i w:val="0"/>
                <w:iCs/>
                <w:sz w:val="24"/>
                <w:szCs w:val="24"/>
              </w:rPr>
              <w:t>1</w:t>
            </w:r>
            <w:r w:rsidR="000D7ADF">
              <w:rPr>
                <w:rStyle w:val="af0"/>
                <w:rFonts w:ascii="Times New Roman" w:hAnsi="Times New Roman"/>
                <w:i w:val="0"/>
                <w:iCs/>
                <w:sz w:val="24"/>
                <w:szCs w:val="24"/>
              </w:rPr>
              <w:t xml:space="preserve">. </w:t>
            </w:r>
            <w:r w:rsidRPr="000D7ADF">
              <w:rPr>
                <w:rStyle w:val="af0"/>
                <w:rFonts w:ascii="Times New Roman" w:hAnsi="Times New Roman"/>
                <w:i w:val="0"/>
                <w:iCs/>
                <w:sz w:val="24"/>
                <w:szCs w:val="24"/>
              </w:rPr>
              <w:t>Выбирать рациональные способы технологии и технологические режимы производства швейных изделий</w:t>
            </w:r>
          </w:p>
          <w:p w14:paraId="7240FE9D" w14:textId="4B430A8D" w:rsidR="000E6969" w:rsidRPr="000D7ADF" w:rsidRDefault="00A17280" w:rsidP="009227CA">
            <w:pPr>
              <w:suppressAutoHyphens/>
              <w:rPr>
                <w:rFonts w:ascii="Times New Roman" w:hAnsi="Times New Roman"/>
                <w:iCs/>
                <w:sz w:val="24"/>
                <w:szCs w:val="24"/>
              </w:rPr>
            </w:pPr>
            <w:r w:rsidRPr="000D7ADF">
              <w:rPr>
                <w:rFonts w:ascii="Times New Roman" w:hAnsi="Times New Roman"/>
                <w:iCs/>
                <w:sz w:val="24"/>
                <w:szCs w:val="24"/>
              </w:rPr>
              <w:t>ОК 01</w:t>
            </w:r>
            <w:r w:rsidR="000E6969" w:rsidRPr="000D7ADF">
              <w:rPr>
                <w:rFonts w:ascii="Times New Roman" w:hAnsi="Times New Roman"/>
                <w:iCs/>
                <w:sz w:val="24"/>
                <w:szCs w:val="24"/>
              </w:rPr>
              <w:t>. Выбирать способы решения задач профессиональной деятельности применительно к различным контекстам</w:t>
            </w:r>
          </w:p>
          <w:p w14:paraId="4274B82F" w14:textId="02CCA83D" w:rsidR="000E6969" w:rsidRPr="000D7ADF" w:rsidRDefault="00A17280" w:rsidP="009227CA">
            <w:pPr>
              <w:suppressAutoHyphens/>
              <w:rPr>
                <w:rFonts w:ascii="Times New Roman" w:hAnsi="Times New Roman"/>
                <w:iCs/>
                <w:sz w:val="24"/>
                <w:szCs w:val="24"/>
              </w:rPr>
            </w:pPr>
            <w:r w:rsidRPr="000D7ADF">
              <w:rPr>
                <w:rFonts w:ascii="Times New Roman" w:hAnsi="Times New Roman"/>
                <w:iCs/>
                <w:sz w:val="24"/>
                <w:szCs w:val="24"/>
              </w:rPr>
              <w:t>ОК 02</w:t>
            </w:r>
            <w:r w:rsidR="000E6969" w:rsidRPr="000D7ADF">
              <w:rPr>
                <w:rFonts w:ascii="Times New Roman" w:hAnsi="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2CAB353" w14:textId="13BB02B7" w:rsidR="000E6969" w:rsidRPr="000D7ADF" w:rsidRDefault="00A17280" w:rsidP="009227CA">
            <w:pPr>
              <w:suppressAutoHyphens/>
              <w:rPr>
                <w:rFonts w:ascii="Times New Roman" w:hAnsi="Times New Roman"/>
                <w:iCs/>
                <w:sz w:val="24"/>
                <w:szCs w:val="24"/>
              </w:rPr>
            </w:pPr>
            <w:r w:rsidRPr="000D7ADF">
              <w:rPr>
                <w:rFonts w:ascii="Times New Roman" w:hAnsi="Times New Roman"/>
                <w:iCs/>
                <w:sz w:val="24"/>
                <w:szCs w:val="24"/>
              </w:rPr>
              <w:t xml:space="preserve">ОК </w:t>
            </w:r>
            <w:r w:rsidR="000D7ADF" w:rsidRPr="000D7ADF">
              <w:rPr>
                <w:rFonts w:ascii="Times New Roman" w:hAnsi="Times New Roman"/>
                <w:iCs/>
                <w:sz w:val="24"/>
                <w:szCs w:val="24"/>
              </w:rPr>
              <w:t>03. Планировать</w:t>
            </w:r>
            <w:r w:rsidR="000E6969" w:rsidRPr="000D7ADF">
              <w:rPr>
                <w:rFonts w:ascii="Times New Roman" w:hAnsi="Times New Roman"/>
                <w:iCs/>
                <w:sz w:val="24"/>
                <w:szCs w:val="24"/>
              </w:rPr>
              <w:t xml:space="preserve"> и реализовывать собственное профессиональное и </w:t>
            </w:r>
            <w:r w:rsidR="000E6969" w:rsidRPr="000D7ADF">
              <w:rPr>
                <w:rFonts w:ascii="Times New Roman" w:hAnsi="Times New Roman"/>
                <w:iCs/>
                <w:sz w:val="24"/>
                <w:szCs w:val="24"/>
              </w:rPr>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54E3F3D" w14:textId="5415F37D" w:rsidR="000E6969" w:rsidRPr="000D7ADF" w:rsidRDefault="00A17280" w:rsidP="009227CA">
            <w:pPr>
              <w:suppressAutoHyphens/>
              <w:rPr>
                <w:rFonts w:ascii="Times New Roman" w:hAnsi="Times New Roman"/>
                <w:iCs/>
                <w:sz w:val="24"/>
                <w:szCs w:val="24"/>
              </w:rPr>
            </w:pPr>
            <w:r w:rsidRPr="000D7ADF">
              <w:rPr>
                <w:rFonts w:ascii="Times New Roman" w:hAnsi="Times New Roman"/>
                <w:iCs/>
                <w:sz w:val="24"/>
                <w:szCs w:val="24"/>
              </w:rPr>
              <w:t>ОК 04</w:t>
            </w:r>
            <w:r w:rsidR="000E6969" w:rsidRPr="000D7ADF">
              <w:rPr>
                <w:rFonts w:ascii="Times New Roman" w:hAnsi="Times New Roman"/>
                <w:iCs/>
                <w:sz w:val="24"/>
                <w:szCs w:val="24"/>
              </w:rPr>
              <w:t>. Эффективно взаимодействовать и работать в коллективе и команде</w:t>
            </w:r>
          </w:p>
          <w:p w14:paraId="25DCB099" w14:textId="6DC1FAE0" w:rsidR="000E6969" w:rsidRPr="000D7ADF" w:rsidRDefault="00A17280" w:rsidP="009227CA">
            <w:pPr>
              <w:suppressAutoHyphens/>
              <w:rPr>
                <w:rFonts w:ascii="Times New Roman" w:hAnsi="Times New Roman"/>
                <w:iCs/>
                <w:sz w:val="24"/>
                <w:szCs w:val="24"/>
              </w:rPr>
            </w:pPr>
            <w:r w:rsidRPr="000D7ADF">
              <w:rPr>
                <w:rFonts w:ascii="Times New Roman" w:hAnsi="Times New Roman"/>
                <w:iCs/>
                <w:sz w:val="24"/>
                <w:szCs w:val="24"/>
              </w:rPr>
              <w:t>ОК 05</w:t>
            </w:r>
            <w:r w:rsidR="000E6969" w:rsidRPr="000D7ADF">
              <w:rPr>
                <w:rFonts w:ascii="Times New Roman" w:hAnsi="Times New Roman"/>
                <w:iCs/>
                <w:sz w:val="24"/>
                <w:szCs w:val="24"/>
              </w:rPr>
              <w:t>.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E6FA238" w14:textId="63443DAB" w:rsidR="000E6969" w:rsidRPr="000D7ADF" w:rsidRDefault="00A17280" w:rsidP="009227CA">
            <w:pPr>
              <w:suppressAutoHyphens/>
              <w:rPr>
                <w:rFonts w:ascii="Times New Roman" w:hAnsi="Times New Roman"/>
                <w:iCs/>
                <w:sz w:val="24"/>
                <w:szCs w:val="24"/>
              </w:rPr>
            </w:pPr>
            <w:r w:rsidRPr="000D7ADF">
              <w:rPr>
                <w:rFonts w:ascii="Times New Roman" w:hAnsi="Times New Roman"/>
                <w:iCs/>
                <w:sz w:val="24"/>
                <w:szCs w:val="24"/>
              </w:rPr>
              <w:t>ОК 07</w:t>
            </w:r>
            <w:r w:rsidR="000E6969" w:rsidRPr="000D7ADF">
              <w:rPr>
                <w:rFonts w:ascii="Times New Roman" w:hAnsi="Times New Roman"/>
                <w:iCs/>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BAF0082" w14:textId="45407E68" w:rsidR="000E6969" w:rsidRPr="000D7ADF" w:rsidRDefault="00A17280" w:rsidP="009227CA">
            <w:pPr>
              <w:suppressAutoHyphens/>
              <w:rPr>
                <w:rFonts w:ascii="Times New Roman" w:hAnsi="Times New Roman"/>
                <w:iCs/>
                <w:sz w:val="24"/>
                <w:szCs w:val="24"/>
              </w:rPr>
            </w:pPr>
            <w:r w:rsidRPr="000D7ADF">
              <w:rPr>
                <w:rFonts w:ascii="Times New Roman" w:hAnsi="Times New Roman"/>
                <w:iCs/>
                <w:sz w:val="24"/>
                <w:szCs w:val="24"/>
              </w:rPr>
              <w:t>ОК 09</w:t>
            </w:r>
            <w:r w:rsidR="000E6969" w:rsidRPr="000D7ADF">
              <w:rPr>
                <w:rFonts w:ascii="Times New Roman" w:hAnsi="Times New Roman"/>
                <w:iCs/>
                <w:sz w:val="24"/>
                <w:szCs w:val="24"/>
              </w:rPr>
              <w:t>. Пользоваться профессиональной документацией на государственном и иностранном языках</w:t>
            </w:r>
          </w:p>
        </w:tc>
        <w:tc>
          <w:tcPr>
            <w:tcW w:w="3544" w:type="dxa"/>
          </w:tcPr>
          <w:p w14:paraId="43B33D9D" w14:textId="77777777" w:rsidR="000E6969" w:rsidRPr="000D7ADF" w:rsidRDefault="000E6969" w:rsidP="009227CA">
            <w:pPr>
              <w:suppressAutoHyphens/>
              <w:spacing w:after="0"/>
              <w:rPr>
                <w:rFonts w:ascii="Times New Roman" w:hAnsi="Times New Roman"/>
                <w:color w:val="000000"/>
                <w:sz w:val="24"/>
                <w:szCs w:val="24"/>
              </w:rPr>
            </w:pPr>
            <w:r w:rsidRPr="000D7ADF">
              <w:rPr>
                <w:rFonts w:ascii="Times New Roman" w:hAnsi="Times New Roman"/>
                <w:color w:val="000000"/>
                <w:sz w:val="24"/>
                <w:szCs w:val="24"/>
              </w:rPr>
              <w:lastRenderedPageBreak/>
              <w:t>- соответствие выбранных методов обработки деталей и узлов швейных изделий техническим условиям их выполнения;</w:t>
            </w:r>
          </w:p>
          <w:p w14:paraId="4E4F8753" w14:textId="77777777" w:rsidR="000E6969" w:rsidRPr="000D7ADF" w:rsidRDefault="000E6969" w:rsidP="009227CA">
            <w:pPr>
              <w:suppressAutoHyphens/>
              <w:spacing w:after="0"/>
              <w:rPr>
                <w:rFonts w:ascii="Times New Roman" w:hAnsi="Times New Roman"/>
                <w:color w:val="000000"/>
                <w:sz w:val="24"/>
                <w:szCs w:val="24"/>
              </w:rPr>
            </w:pPr>
          </w:p>
          <w:p w14:paraId="5C076C71" w14:textId="77777777" w:rsidR="000E6969" w:rsidRPr="000D7ADF" w:rsidRDefault="000E6969" w:rsidP="009227CA">
            <w:pPr>
              <w:suppressAutoHyphens/>
              <w:spacing w:after="0"/>
              <w:rPr>
                <w:rFonts w:ascii="Times New Roman" w:hAnsi="Times New Roman"/>
                <w:color w:val="000000"/>
                <w:sz w:val="24"/>
                <w:szCs w:val="24"/>
              </w:rPr>
            </w:pPr>
            <w:r w:rsidRPr="000D7ADF">
              <w:rPr>
                <w:rFonts w:ascii="Times New Roman" w:hAnsi="Times New Roman"/>
                <w:color w:val="000000"/>
                <w:sz w:val="24"/>
                <w:szCs w:val="24"/>
              </w:rPr>
              <w:t>- обоснование рациональности технологии выбранных методов и режимов обработки при изготовлении швейных изделий разнообразного ассортимента.</w:t>
            </w:r>
          </w:p>
          <w:p w14:paraId="23D81D78" w14:textId="77777777" w:rsidR="000E6969" w:rsidRPr="000D7ADF" w:rsidRDefault="000E6969" w:rsidP="009227CA">
            <w:pPr>
              <w:suppressAutoHyphens/>
              <w:spacing w:after="0"/>
              <w:rPr>
                <w:rFonts w:ascii="Times New Roman" w:hAnsi="Times New Roman"/>
                <w:sz w:val="24"/>
                <w:szCs w:val="24"/>
              </w:rPr>
            </w:pPr>
          </w:p>
          <w:p w14:paraId="34EF4615" w14:textId="77777777" w:rsidR="000E6969" w:rsidRPr="000D7ADF" w:rsidRDefault="000E6969" w:rsidP="009227CA">
            <w:pPr>
              <w:suppressAutoHyphens/>
              <w:spacing w:after="0"/>
              <w:rPr>
                <w:rFonts w:ascii="Times New Roman" w:hAnsi="Times New Roman"/>
                <w:sz w:val="24"/>
                <w:szCs w:val="24"/>
              </w:rPr>
            </w:pPr>
            <w:r w:rsidRPr="000D7ADF">
              <w:rPr>
                <w:rFonts w:ascii="Times New Roman" w:hAnsi="Times New Roman"/>
                <w:sz w:val="24"/>
                <w:szCs w:val="24"/>
              </w:rPr>
              <w:t>- выбор и использование справочной и дополнительной информации для рационального и эффективного выполнения профессиональных задач, профессионального и личностного развития;</w:t>
            </w:r>
          </w:p>
          <w:p w14:paraId="5A606407" w14:textId="77777777" w:rsidR="000E6969" w:rsidRPr="000D7ADF" w:rsidRDefault="000E6969" w:rsidP="009227CA">
            <w:pPr>
              <w:suppressAutoHyphens/>
              <w:spacing w:after="0"/>
              <w:rPr>
                <w:rFonts w:ascii="Times New Roman" w:hAnsi="Times New Roman"/>
                <w:sz w:val="24"/>
                <w:szCs w:val="24"/>
              </w:rPr>
            </w:pPr>
          </w:p>
          <w:p w14:paraId="3EEA3690" w14:textId="77777777" w:rsidR="000E6969" w:rsidRPr="000D7ADF" w:rsidRDefault="000E6969" w:rsidP="009227CA">
            <w:pPr>
              <w:suppressAutoHyphens/>
              <w:spacing w:after="0"/>
              <w:rPr>
                <w:rFonts w:ascii="Times New Roman" w:hAnsi="Times New Roman"/>
                <w:iCs/>
                <w:color w:val="000000"/>
                <w:sz w:val="24"/>
                <w:szCs w:val="24"/>
              </w:rPr>
            </w:pPr>
            <w:r w:rsidRPr="000D7ADF">
              <w:rPr>
                <w:rFonts w:ascii="Times New Roman" w:hAnsi="Times New Roman"/>
                <w:i/>
                <w:sz w:val="24"/>
                <w:szCs w:val="24"/>
              </w:rPr>
              <w:t xml:space="preserve">- </w:t>
            </w:r>
            <w:r w:rsidRPr="000D7ADF">
              <w:rPr>
                <w:rFonts w:ascii="Times New Roman" w:hAnsi="Times New Roman"/>
                <w:iCs/>
                <w:sz w:val="24"/>
                <w:szCs w:val="24"/>
              </w:rPr>
              <w:t>с</w:t>
            </w:r>
            <w:r w:rsidRPr="000D7ADF">
              <w:rPr>
                <w:rFonts w:ascii="Times New Roman" w:hAnsi="Times New Roman"/>
                <w:iCs/>
                <w:color w:val="000000"/>
                <w:sz w:val="24"/>
                <w:szCs w:val="24"/>
              </w:rPr>
              <w:t>оответствие изготовления деталей, узлов и изделий, эталонам;</w:t>
            </w:r>
          </w:p>
          <w:p w14:paraId="3A3BF9DF" w14:textId="77777777" w:rsidR="000E6969" w:rsidRPr="000D7ADF" w:rsidRDefault="000E6969" w:rsidP="009227CA">
            <w:pPr>
              <w:suppressAutoHyphens/>
              <w:spacing w:after="0"/>
              <w:rPr>
                <w:rFonts w:ascii="Times New Roman" w:hAnsi="Times New Roman"/>
                <w:iCs/>
                <w:color w:val="000000"/>
                <w:sz w:val="24"/>
                <w:szCs w:val="24"/>
              </w:rPr>
            </w:pPr>
          </w:p>
          <w:p w14:paraId="29EDA566" w14:textId="77777777" w:rsidR="000E6969" w:rsidRPr="000D7ADF" w:rsidRDefault="000E6969" w:rsidP="009227CA">
            <w:pPr>
              <w:suppressAutoHyphens/>
              <w:spacing w:after="0"/>
              <w:rPr>
                <w:rFonts w:ascii="Times New Roman" w:hAnsi="Times New Roman"/>
                <w:iCs/>
                <w:sz w:val="24"/>
                <w:szCs w:val="24"/>
              </w:rPr>
            </w:pPr>
            <w:r w:rsidRPr="000D7ADF">
              <w:rPr>
                <w:rFonts w:ascii="Times New Roman" w:hAnsi="Times New Roman"/>
                <w:iCs/>
                <w:sz w:val="24"/>
                <w:szCs w:val="24"/>
              </w:rPr>
              <w:t>- анализ и корректировка результата собственной работы;</w:t>
            </w:r>
          </w:p>
          <w:p w14:paraId="1CEEF52D" w14:textId="77777777" w:rsidR="000E6969" w:rsidRPr="000D7ADF" w:rsidRDefault="000E6969" w:rsidP="009227CA">
            <w:pPr>
              <w:suppressAutoHyphens/>
              <w:spacing w:after="0"/>
              <w:rPr>
                <w:rFonts w:ascii="Times New Roman" w:hAnsi="Times New Roman"/>
                <w:iCs/>
                <w:sz w:val="24"/>
                <w:szCs w:val="24"/>
              </w:rPr>
            </w:pPr>
          </w:p>
          <w:p w14:paraId="16407EE4" w14:textId="77777777" w:rsidR="000E6969" w:rsidRPr="000D7ADF" w:rsidRDefault="000E6969" w:rsidP="009227CA">
            <w:pPr>
              <w:suppressAutoHyphens/>
              <w:spacing w:after="0"/>
              <w:rPr>
                <w:rFonts w:ascii="Times New Roman" w:hAnsi="Times New Roman"/>
                <w:sz w:val="24"/>
                <w:szCs w:val="24"/>
              </w:rPr>
            </w:pPr>
            <w:r w:rsidRPr="000D7ADF">
              <w:rPr>
                <w:rFonts w:ascii="Times New Roman" w:hAnsi="Times New Roman"/>
                <w:sz w:val="24"/>
                <w:szCs w:val="24"/>
              </w:rPr>
              <w:t>-выбор способа разрешения проблемы в соответствии с заданными критериями и постановка цели деятельности;</w:t>
            </w:r>
          </w:p>
          <w:p w14:paraId="4350A581" w14:textId="77777777" w:rsidR="000E6969" w:rsidRPr="000D7ADF" w:rsidRDefault="000E6969" w:rsidP="009227CA">
            <w:pPr>
              <w:suppressAutoHyphens/>
              <w:spacing w:after="0"/>
              <w:rPr>
                <w:rFonts w:ascii="Times New Roman" w:hAnsi="Times New Roman"/>
                <w:sz w:val="24"/>
                <w:szCs w:val="24"/>
              </w:rPr>
            </w:pPr>
          </w:p>
          <w:p w14:paraId="07EA13F1" w14:textId="77777777" w:rsidR="000E6969" w:rsidRPr="000D7ADF" w:rsidRDefault="000E6969" w:rsidP="009227CA">
            <w:pPr>
              <w:rPr>
                <w:rFonts w:ascii="Times New Roman" w:hAnsi="Times New Roman"/>
                <w:i/>
                <w:sz w:val="24"/>
                <w:szCs w:val="24"/>
              </w:rPr>
            </w:pPr>
            <w:r w:rsidRPr="000D7ADF">
              <w:rPr>
                <w:rFonts w:ascii="Times New Roman" w:hAnsi="Times New Roman"/>
                <w:sz w:val="24"/>
                <w:szCs w:val="24"/>
              </w:rPr>
              <w:t xml:space="preserve">- демонстрация навыков самообразования </w:t>
            </w:r>
          </w:p>
        </w:tc>
        <w:tc>
          <w:tcPr>
            <w:tcW w:w="2658" w:type="dxa"/>
          </w:tcPr>
          <w:p w14:paraId="3A0BC25E" w14:textId="77777777" w:rsidR="000E6969" w:rsidRPr="000D7ADF" w:rsidRDefault="000E6969" w:rsidP="009227CA">
            <w:pPr>
              <w:suppressAutoHyphens/>
              <w:rPr>
                <w:rFonts w:ascii="Times New Roman" w:hAnsi="Times New Roman"/>
                <w:iCs/>
                <w:sz w:val="24"/>
                <w:szCs w:val="24"/>
              </w:rPr>
            </w:pPr>
            <w:r w:rsidRPr="000D7ADF">
              <w:rPr>
                <w:rFonts w:ascii="Times New Roman" w:hAnsi="Times New Roman"/>
                <w:iCs/>
                <w:sz w:val="24"/>
                <w:szCs w:val="24"/>
              </w:rPr>
              <w:lastRenderedPageBreak/>
              <w:t>- экспертное наблюдение выполнения практических работ;</w:t>
            </w:r>
          </w:p>
          <w:p w14:paraId="702C645D" w14:textId="77777777" w:rsidR="000E6969" w:rsidRPr="000D7ADF" w:rsidRDefault="000E6969" w:rsidP="009227CA">
            <w:pPr>
              <w:suppressAutoHyphens/>
              <w:rPr>
                <w:rFonts w:ascii="Times New Roman" w:hAnsi="Times New Roman"/>
                <w:sz w:val="24"/>
                <w:szCs w:val="24"/>
              </w:rPr>
            </w:pPr>
            <w:r w:rsidRPr="000D7ADF">
              <w:rPr>
                <w:rFonts w:ascii="Times New Roman" w:hAnsi="Times New Roman"/>
                <w:sz w:val="24"/>
                <w:szCs w:val="24"/>
              </w:rPr>
              <w:t>- экспертная оценка комплексной работы по всей компетенции;</w:t>
            </w:r>
          </w:p>
          <w:p w14:paraId="72134A47" w14:textId="77777777" w:rsidR="000E6969" w:rsidRPr="000D7ADF" w:rsidRDefault="000E6969" w:rsidP="009227CA">
            <w:pPr>
              <w:suppressAutoHyphens/>
              <w:jc w:val="center"/>
              <w:rPr>
                <w:rFonts w:ascii="Times New Roman" w:hAnsi="Times New Roman"/>
                <w:i/>
                <w:sz w:val="24"/>
                <w:szCs w:val="24"/>
              </w:rPr>
            </w:pPr>
          </w:p>
          <w:p w14:paraId="691587CB" w14:textId="77777777" w:rsidR="000E6969" w:rsidRPr="000D7ADF" w:rsidRDefault="000E6969" w:rsidP="009227CA">
            <w:pPr>
              <w:suppressAutoHyphens/>
              <w:jc w:val="center"/>
              <w:rPr>
                <w:rFonts w:ascii="Times New Roman" w:hAnsi="Times New Roman"/>
                <w:iCs/>
                <w:sz w:val="24"/>
                <w:szCs w:val="24"/>
              </w:rPr>
            </w:pPr>
          </w:p>
        </w:tc>
      </w:tr>
      <w:tr w:rsidR="000E6969" w:rsidRPr="000D7ADF" w14:paraId="7D653239" w14:textId="77777777" w:rsidTr="009227CA">
        <w:tc>
          <w:tcPr>
            <w:tcW w:w="3260" w:type="dxa"/>
          </w:tcPr>
          <w:p w14:paraId="0685D257" w14:textId="77777777" w:rsidR="000E6969" w:rsidRPr="000D7ADF" w:rsidRDefault="000E6969" w:rsidP="009227CA">
            <w:pPr>
              <w:rPr>
                <w:rStyle w:val="af0"/>
                <w:rFonts w:ascii="Times New Roman" w:hAnsi="Times New Roman"/>
                <w:i w:val="0"/>
                <w:iCs/>
                <w:sz w:val="24"/>
                <w:szCs w:val="24"/>
              </w:rPr>
            </w:pPr>
            <w:r w:rsidRPr="000D7ADF">
              <w:rPr>
                <w:rStyle w:val="af0"/>
                <w:rFonts w:ascii="Times New Roman" w:hAnsi="Times New Roman"/>
                <w:i w:val="0"/>
                <w:iCs/>
                <w:sz w:val="24"/>
                <w:szCs w:val="24"/>
              </w:rPr>
              <w:t>ПК 3.2. Составлять технологические карты (последовательности) выполняемых операций на новые модели швейных изделий в соответствии с нормативной документацией</w:t>
            </w:r>
          </w:p>
          <w:p w14:paraId="56E3007D" w14:textId="0EB6B497"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lastRenderedPageBreak/>
              <w:t>ОК 01</w:t>
            </w:r>
            <w:r w:rsidR="000E6969" w:rsidRPr="000D7ADF">
              <w:rPr>
                <w:rFonts w:ascii="Times New Roman" w:hAnsi="Times New Roman"/>
                <w:iCs/>
                <w:sz w:val="24"/>
                <w:szCs w:val="24"/>
              </w:rPr>
              <w:t>. Выбирать способы решения задач профессиональной деятельности применительно к различным контекстам</w:t>
            </w:r>
          </w:p>
          <w:p w14:paraId="5D968DAE" w14:textId="51B66D66"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ОК 02</w:t>
            </w:r>
            <w:r w:rsidR="000E6969" w:rsidRPr="000D7ADF">
              <w:rPr>
                <w:rFonts w:ascii="Times New Roman" w:hAnsi="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3C636FB" w14:textId="1C1E0D13"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 xml:space="preserve">ОК </w:t>
            </w:r>
            <w:r w:rsidR="000D7ADF" w:rsidRPr="000D7ADF">
              <w:rPr>
                <w:rFonts w:ascii="Times New Roman" w:hAnsi="Times New Roman"/>
                <w:iCs/>
                <w:sz w:val="24"/>
                <w:szCs w:val="24"/>
              </w:rPr>
              <w:t>03. Планировать</w:t>
            </w:r>
            <w:r w:rsidR="000E6969" w:rsidRPr="000D7ADF">
              <w:rPr>
                <w:rFonts w:ascii="Times New Roman" w:hAnsi="Times New Roman"/>
                <w:iCs/>
                <w:sz w:val="24"/>
                <w:szCs w:val="24"/>
              </w:rPr>
              <w:t xml:space="preserve">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638352B" w14:textId="2D13CC21"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ОК 04</w:t>
            </w:r>
            <w:r w:rsidR="000E6969" w:rsidRPr="000D7ADF">
              <w:rPr>
                <w:rFonts w:ascii="Times New Roman" w:hAnsi="Times New Roman"/>
                <w:iCs/>
                <w:sz w:val="24"/>
                <w:szCs w:val="24"/>
              </w:rPr>
              <w:t>. Эффективно взаимодействовать и работать в коллективе и команде</w:t>
            </w:r>
          </w:p>
          <w:p w14:paraId="055C8160" w14:textId="4951261B"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ОК 05</w:t>
            </w:r>
            <w:r w:rsidR="000E6969" w:rsidRPr="000D7ADF">
              <w:rPr>
                <w:rFonts w:ascii="Times New Roman" w:hAnsi="Times New Roman"/>
                <w:iCs/>
                <w:sz w:val="24"/>
                <w:szCs w:val="24"/>
              </w:rPr>
              <w:t>.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8DBEFAE" w14:textId="0373A0E5"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ОК 07</w:t>
            </w:r>
            <w:r w:rsidR="000E6969" w:rsidRPr="000D7ADF">
              <w:rPr>
                <w:rFonts w:ascii="Times New Roman" w:hAnsi="Times New Roman"/>
                <w:iCs/>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886BBB4" w14:textId="2D25B4B8"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lastRenderedPageBreak/>
              <w:t>ОК 09</w:t>
            </w:r>
            <w:r w:rsidR="000E6969" w:rsidRPr="000D7ADF">
              <w:rPr>
                <w:rFonts w:ascii="Times New Roman" w:hAnsi="Times New Roman"/>
                <w:iCs/>
                <w:sz w:val="24"/>
                <w:szCs w:val="24"/>
              </w:rPr>
              <w:t>. Пользоваться профессиональной документацией на государственном и иностранном языках</w:t>
            </w:r>
          </w:p>
        </w:tc>
        <w:tc>
          <w:tcPr>
            <w:tcW w:w="3544" w:type="dxa"/>
          </w:tcPr>
          <w:p w14:paraId="23DBCBE6" w14:textId="2CFE538D" w:rsidR="000E6969" w:rsidRPr="000D7ADF" w:rsidRDefault="000E6969" w:rsidP="009227CA">
            <w:pPr>
              <w:spacing w:after="0"/>
              <w:jc w:val="both"/>
              <w:rPr>
                <w:rFonts w:ascii="Times New Roman" w:hAnsi="Times New Roman"/>
                <w:color w:val="000000"/>
                <w:sz w:val="24"/>
                <w:szCs w:val="24"/>
              </w:rPr>
            </w:pPr>
            <w:r w:rsidRPr="000D7ADF">
              <w:rPr>
                <w:rFonts w:ascii="Times New Roman" w:hAnsi="Times New Roman"/>
                <w:color w:val="000000"/>
                <w:sz w:val="24"/>
                <w:szCs w:val="24"/>
              </w:rPr>
              <w:lastRenderedPageBreak/>
              <w:t>- соответствие составленной технологической последовательности выполняемых операций на швейные изделия</w:t>
            </w:r>
            <w:r w:rsidR="003B0933">
              <w:rPr>
                <w:rFonts w:ascii="Times New Roman" w:hAnsi="Times New Roman"/>
                <w:color w:val="000000"/>
                <w:sz w:val="24"/>
                <w:szCs w:val="24"/>
              </w:rPr>
              <w:t xml:space="preserve"> </w:t>
            </w:r>
            <w:r w:rsidRPr="000D7ADF">
              <w:rPr>
                <w:rFonts w:ascii="Times New Roman" w:hAnsi="Times New Roman"/>
                <w:color w:val="000000"/>
                <w:sz w:val="24"/>
                <w:szCs w:val="24"/>
              </w:rPr>
              <w:t>нормативно-технической документации;</w:t>
            </w:r>
          </w:p>
          <w:p w14:paraId="4229F26C" w14:textId="77777777" w:rsidR="000E6969" w:rsidRPr="000D7ADF" w:rsidRDefault="000E6969" w:rsidP="009227CA">
            <w:pPr>
              <w:spacing w:after="0"/>
              <w:jc w:val="both"/>
              <w:rPr>
                <w:rFonts w:ascii="Times New Roman" w:hAnsi="Times New Roman"/>
                <w:color w:val="000000"/>
                <w:sz w:val="24"/>
                <w:szCs w:val="24"/>
              </w:rPr>
            </w:pPr>
          </w:p>
          <w:p w14:paraId="5E45F818" w14:textId="77777777" w:rsidR="000E6969" w:rsidRPr="000D7ADF" w:rsidRDefault="000E6969" w:rsidP="009227CA">
            <w:pPr>
              <w:spacing w:after="0"/>
              <w:jc w:val="both"/>
              <w:rPr>
                <w:rFonts w:ascii="Times New Roman" w:hAnsi="Times New Roman"/>
                <w:color w:val="000000"/>
                <w:sz w:val="24"/>
                <w:szCs w:val="24"/>
              </w:rPr>
            </w:pPr>
            <w:r w:rsidRPr="000D7ADF">
              <w:rPr>
                <w:rFonts w:ascii="Times New Roman" w:hAnsi="Times New Roman"/>
                <w:color w:val="000000"/>
                <w:sz w:val="24"/>
                <w:szCs w:val="24"/>
              </w:rPr>
              <w:lastRenderedPageBreak/>
              <w:t>- выполнение требований, по оформлению технологической документации;</w:t>
            </w:r>
          </w:p>
          <w:p w14:paraId="3D4B88E9" w14:textId="77777777" w:rsidR="000E6969" w:rsidRPr="000D7ADF" w:rsidRDefault="000E6969" w:rsidP="009227CA">
            <w:pPr>
              <w:rPr>
                <w:rFonts w:ascii="Times New Roman" w:hAnsi="Times New Roman"/>
                <w:color w:val="000000"/>
                <w:sz w:val="24"/>
                <w:szCs w:val="24"/>
              </w:rPr>
            </w:pPr>
            <w:r w:rsidRPr="000D7ADF">
              <w:rPr>
                <w:rFonts w:ascii="Times New Roman" w:hAnsi="Times New Roman"/>
                <w:color w:val="000000"/>
                <w:sz w:val="24"/>
                <w:szCs w:val="24"/>
              </w:rPr>
              <w:t>- соблюдение технологической последовательности обработки, при изготовлении изделий;</w:t>
            </w:r>
          </w:p>
          <w:p w14:paraId="15D02478" w14:textId="77777777" w:rsidR="000E6969" w:rsidRPr="000D7ADF" w:rsidRDefault="000E6969" w:rsidP="009227CA">
            <w:pPr>
              <w:spacing w:after="0"/>
              <w:jc w:val="both"/>
              <w:rPr>
                <w:rFonts w:ascii="Times New Roman" w:hAnsi="Times New Roman"/>
                <w:color w:val="000000"/>
                <w:sz w:val="24"/>
                <w:szCs w:val="24"/>
              </w:rPr>
            </w:pPr>
            <w:r w:rsidRPr="000D7ADF">
              <w:rPr>
                <w:rFonts w:ascii="Times New Roman" w:hAnsi="Times New Roman"/>
                <w:color w:val="000000"/>
                <w:sz w:val="24"/>
                <w:szCs w:val="24"/>
              </w:rPr>
              <w:t xml:space="preserve"> - демонстрация выполнения контроля качества изготавливаемых изделий в соответствии с нормативной документацией;</w:t>
            </w:r>
          </w:p>
          <w:p w14:paraId="6D13D08E" w14:textId="77777777" w:rsidR="000E6969" w:rsidRPr="000D7ADF" w:rsidRDefault="000E6969" w:rsidP="009227CA">
            <w:pPr>
              <w:spacing w:after="0"/>
              <w:jc w:val="both"/>
              <w:rPr>
                <w:rFonts w:ascii="Times New Roman" w:hAnsi="Times New Roman"/>
                <w:color w:val="000000"/>
                <w:sz w:val="24"/>
                <w:szCs w:val="24"/>
              </w:rPr>
            </w:pPr>
          </w:p>
          <w:p w14:paraId="2C34C3EF" w14:textId="77777777" w:rsidR="000E6969" w:rsidRPr="000D7ADF" w:rsidRDefault="000E6969" w:rsidP="009227CA">
            <w:pPr>
              <w:spacing w:after="0"/>
              <w:rPr>
                <w:rFonts w:ascii="Times New Roman" w:hAnsi="Times New Roman"/>
                <w:sz w:val="24"/>
                <w:szCs w:val="24"/>
              </w:rPr>
            </w:pPr>
            <w:r w:rsidRPr="000D7ADF">
              <w:rPr>
                <w:rFonts w:ascii="Times New Roman" w:hAnsi="Times New Roman"/>
                <w:sz w:val="24"/>
                <w:szCs w:val="24"/>
              </w:rPr>
              <w:t>- обоснование выбора и применения методов и способов решения профессиональных задач в области разработки технологических процессов изготовления швейных изделий;</w:t>
            </w:r>
          </w:p>
          <w:p w14:paraId="7F4D7479" w14:textId="77777777" w:rsidR="000E6969" w:rsidRPr="000D7ADF" w:rsidRDefault="000E6969" w:rsidP="009227CA">
            <w:pPr>
              <w:spacing w:after="0"/>
              <w:rPr>
                <w:rFonts w:ascii="Times New Roman" w:hAnsi="Times New Roman"/>
                <w:sz w:val="24"/>
                <w:szCs w:val="24"/>
              </w:rPr>
            </w:pPr>
          </w:p>
          <w:p w14:paraId="597A3F31" w14:textId="77777777" w:rsidR="000E6969" w:rsidRPr="000D7ADF" w:rsidRDefault="000E6969" w:rsidP="009227CA">
            <w:pPr>
              <w:rPr>
                <w:rFonts w:ascii="Times New Roman" w:hAnsi="Times New Roman"/>
                <w:iCs/>
                <w:sz w:val="24"/>
                <w:szCs w:val="24"/>
              </w:rPr>
            </w:pPr>
            <w:r w:rsidRPr="000D7ADF">
              <w:rPr>
                <w:rFonts w:ascii="Times New Roman" w:hAnsi="Times New Roman"/>
                <w:i/>
                <w:sz w:val="24"/>
                <w:szCs w:val="24"/>
              </w:rPr>
              <w:t xml:space="preserve">- </w:t>
            </w:r>
            <w:r w:rsidRPr="000D7ADF">
              <w:rPr>
                <w:rFonts w:ascii="Times New Roman" w:hAnsi="Times New Roman"/>
                <w:iCs/>
                <w:sz w:val="24"/>
                <w:szCs w:val="24"/>
              </w:rPr>
              <w:t>демонстрация способности принимать решения в стандартных и нестандартных ситуациях и нести за них ответственность, в том числе в области разработки технологических процессов изготовления швейных изделий;</w:t>
            </w:r>
          </w:p>
          <w:p w14:paraId="41D710BE" w14:textId="77777777" w:rsidR="000E6969" w:rsidRPr="000D7ADF" w:rsidRDefault="000E6969" w:rsidP="009227CA">
            <w:pPr>
              <w:rPr>
                <w:rFonts w:ascii="Times New Roman" w:hAnsi="Times New Roman"/>
                <w:iCs/>
                <w:sz w:val="24"/>
                <w:szCs w:val="24"/>
              </w:rPr>
            </w:pPr>
            <w:r w:rsidRPr="000D7ADF">
              <w:rPr>
                <w:rFonts w:ascii="Times New Roman" w:hAnsi="Times New Roman"/>
                <w:iCs/>
                <w:sz w:val="24"/>
                <w:szCs w:val="24"/>
              </w:rPr>
              <w:t>- самостоятельно задает критерии для анализа рабочей ситуации на основе смоделированной и обоснованной идеальной ситуации;</w:t>
            </w:r>
          </w:p>
          <w:p w14:paraId="72AA2FF9" w14:textId="77777777" w:rsidR="000E6969" w:rsidRPr="000D7ADF" w:rsidRDefault="000E6969" w:rsidP="009227CA">
            <w:pPr>
              <w:rPr>
                <w:rFonts w:ascii="Times New Roman" w:hAnsi="Times New Roman"/>
                <w:iCs/>
                <w:sz w:val="24"/>
                <w:szCs w:val="24"/>
              </w:rPr>
            </w:pPr>
          </w:p>
          <w:p w14:paraId="05FF5354" w14:textId="77777777" w:rsidR="000E6969" w:rsidRPr="000D7ADF" w:rsidRDefault="000E6969" w:rsidP="009227CA">
            <w:pPr>
              <w:rPr>
                <w:rFonts w:ascii="Times New Roman" w:hAnsi="Times New Roman"/>
                <w:sz w:val="24"/>
                <w:szCs w:val="24"/>
              </w:rPr>
            </w:pPr>
          </w:p>
        </w:tc>
        <w:tc>
          <w:tcPr>
            <w:tcW w:w="2658" w:type="dxa"/>
          </w:tcPr>
          <w:p w14:paraId="2F2C7856" w14:textId="77777777" w:rsidR="000E6969" w:rsidRPr="000D7ADF" w:rsidRDefault="000E6969" w:rsidP="009227CA">
            <w:pPr>
              <w:suppressAutoHyphens/>
              <w:jc w:val="both"/>
              <w:rPr>
                <w:rFonts w:ascii="Times New Roman" w:hAnsi="Times New Roman"/>
                <w:i/>
                <w:sz w:val="24"/>
                <w:szCs w:val="24"/>
              </w:rPr>
            </w:pPr>
            <w:r w:rsidRPr="000D7ADF">
              <w:rPr>
                <w:rFonts w:ascii="Times New Roman" w:hAnsi="Times New Roman"/>
                <w:iCs/>
                <w:sz w:val="24"/>
                <w:szCs w:val="24"/>
              </w:rPr>
              <w:lastRenderedPageBreak/>
              <w:t>- экспертное наблюдение выполнения практических работ;</w:t>
            </w:r>
          </w:p>
          <w:p w14:paraId="58114545" w14:textId="77777777" w:rsidR="000E6969" w:rsidRPr="000D7ADF" w:rsidRDefault="000E6969" w:rsidP="009227CA">
            <w:pPr>
              <w:spacing w:after="0"/>
              <w:rPr>
                <w:rFonts w:ascii="Times New Roman" w:hAnsi="Times New Roman"/>
                <w:sz w:val="24"/>
                <w:szCs w:val="24"/>
              </w:rPr>
            </w:pPr>
          </w:p>
          <w:p w14:paraId="299B5397" w14:textId="77777777" w:rsidR="000E6969" w:rsidRPr="000D7ADF" w:rsidRDefault="000E6969" w:rsidP="009227CA">
            <w:pPr>
              <w:spacing w:after="0"/>
              <w:rPr>
                <w:rFonts w:ascii="Times New Roman" w:hAnsi="Times New Roman"/>
                <w:sz w:val="24"/>
                <w:szCs w:val="24"/>
              </w:rPr>
            </w:pPr>
          </w:p>
          <w:p w14:paraId="46E2946F" w14:textId="77777777" w:rsidR="000E6969" w:rsidRPr="000D7ADF" w:rsidRDefault="000E6969" w:rsidP="009227CA">
            <w:pPr>
              <w:spacing w:after="0" w:line="240" w:lineRule="auto"/>
              <w:rPr>
                <w:rStyle w:val="af0"/>
                <w:rFonts w:ascii="Times New Roman" w:hAnsi="Times New Roman"/>
                <w:i w:val="0"/>
                <w:iCs/>
                <w:sz w:val="24"/>
                <w:szCs w:val="24"/>
              </w:rPr>
            </w:pPr>
            <w:r w:rsidRPr="000D7ADF">
              <w:rPr>
                <w:rFonts w:ascii="Times New Roman" w:hAnsi="Times New Roman"/>
                <w:sz w:val="24"/>
                <w:szCs w:val="24"/>
              </w:rPr>
              <w:lastRenderedPageBreak/>
              <w:t>- экспертная оценка комплексной работы по всей компетенции</w:t>
            </w:r>
          </w:p>
        </w:tc>
      </w:tr>
      <w:tr w:rsidR="000E6969" w:rsidRPr="000D7ADF" w14:paraId="7AEB5FBE" w14:textId="77777777" w:rsidTr="009227CA">
        <w:tc>
          <w:tcPr>
            <w:tcW w:w="3260" w:type="dxa"/>
          </w:tcPr>
          <w:p w14:paraId="2E44B4FC" w14:textId="77777777" w:rsidR="000E6969" w:rsidRPr="000D7ADF" w:rsidRDefault="000E6969" w:rsidP="009227CA">
            <w:pPr>
              <w:rPr>
                <w:rStyle w:val="af0"/>
                <w:rFonts w:ascii="Times New Roman" w:hAnsi="Times New Roman"/>
                <w:i w:val="0"/>
                <w:iCs/>
                <w:sz w:val="24"/>
                <w:szCs w:val="24"/>
              </w:rPr>
            </w:pPr>
            <w:r w:rsidRPr="000D7ADF">
              <w:rPr>
                <w:rStyle w:val="af0"/>
                <w:rFonts w:ascii="Times New Roman" w:hAnsi="Times New Roman"/>
                <w:i w:val="0"/>
                <w:iCs/>
                <w:sz w:val="24"/>
                <w:szCs w:val="24"/>
              </w:rPr>
              <w:lastRenderedPageBreak/>
              <w:t>ПК 3.3. Осуществлять подбор оборудования при разработке технологических процессов</w:t>
            </w:r>
          </w:p>
          <w:p w14:paraId="1CE00031" w14:textId="72599F90"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ОК 01</w:t>
            </w:r>
            <w:r w:rsidR="000E6969" w:rsidRPr="000D7ADF">
              <w:rPr>
                <w:rFonts w:ascii="Times New Roman" w:hAnsi="Times New Roman"/>
                <w:iCs/>
                <w:sz w:val="24"/>
                <w:szCs w:val="24"/>
              </w:rPr>
              <w:t>. Выбирать способы решения задач профессиональной деятельности применительно к различным контекстам</w:t>
            </w:r>
          </w:p>
          <w:p w14:paraId="587406B4" w14:textId="4C025169"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ОК 02</w:t>
            </w:r>
            <w:r w:rsidR="000E6969" w:rsidRPr="000D7ADF">
              <w:rPr>
                <w:rFonts w:ascii="Times New Roman" w:hAnsi="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6321C5A" w14:textId="2E3A1D86"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 xml:space="preserve">ОК </w:t>
            </w:r>
            <w:proofErr w:type="gramStart"/>
            <w:r w:rsidRPr="000D7ADF">
              <w:rPr>
                <w:rFonts w:ascii="Times New Roman" w:hAnsi="Times New Roman"/>
                <w:iCs/>
                <w:sz w:val="24"/>
                <w:szCs w:val="24"/>
              </w:rPr>
              <w:t>03</w:t>
            </w:r>
            <w:r w:rsidR="000E6969" w:rsidRPr="000D7ADF">
              <w:rPr>
                <w:rFonts w:ascii="Times New Roman" w:hAnsi="Times New Roman"/>
                <w:iCs/>
                <w:sz w:val="24"/>
                <w:szCs w:val="24"/>
              </w:rPr>
              <w:t>.Планировать</w:t>
            </w:r>
            <w:proofErr w:type="gramEnd"/>
            <w:r w:rsidR="000E6969" w:rsidRPr="000D7ADF">
              <w:rPr>
                <w:rFonts w:ascii="Times New Roman" w:hAnsi="Times New Roman"/>
                <w:iCs/>
                <w:sz w:val="24"/>
                <w:szCs w:val="24"/>
              </w:rPr>
              <w:t xml:space="preserve">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B769749" w14:textId="491AD6A3"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ОК 04</w:t>
            </w:r>
            <w:r w:rsidR="000E6969" w:rsidRPr="000D7ADF">
              <w:rPr>
                <w:rFonts w:ascii="Times New Roman" w:hAnsi="Times New Roman"/>
                <w:iCs/>
                <w:sz w:val="24"/>
                <w:szCs w:val="24"/>
              </w:rPr>
              <w:t>. Эффективно взаимодействовать и работать в коллективе и команде</w:t>
            </w:r>
          </w:p>
          <w:p w14:paraId="0F96CF9F" w14:textId="4453ECC3"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ОК 05</w:t>
            </w:r>
            <w:r w:rsidR="000E6969" w:rsidRPr="000D7ADF">
              <w:rPr>
                <w:rFonts w:ascii="Times New Roman" w:hAnsi="Times New Roman"/>
                <w:iCs/>
                <w:sz w:val="24"/>
                <w:szCs w:val="24"/>
              </w:rPr>
              <w:t>.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7A7C33B" w14:textId="6A00572D"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ОК 07</w:t>
            </w:r>
            <w:r w:rsidR="000E6969" w:rsidRPr="000D7ADF">
              <w:rPr>
                <w:rFonts w:ascii="Times New Roman" w:hAnsi="Times New Roman"/>
                <w:iCs/>
                <w:sz w:val="24"/>
                <w:szCs w:val="24"/>
              </w:rPr>
              <w:t xml:space="preserve">. Содействовать сохранению окружающей среды, </w:t>
            </w:r>
            <w:r w:rsidR="000E6969" w:rsidRPr="000D7ADF">
              <w:rPr>
                <w:rFonts w:ascii="Times New Roman" w:hAnsi="Times New Roman"/>
                <w:iCs/>
                <w:sz w:val="24"/>
                <w:szCs w:val="24"/>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9F97850" w14:textId="092C6B7D"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ОК 09</w:t>
            </w:r>
            <w:r w:rsidR="000E6969" w:rsidRPr="000D7ADF">
              <w:rPr>
                <w:rFonts w:ascii="Times New Roman" w:hAnsi="Times New Roman"/>
                <w:iCs/>
                <w:sz w:val="24"/>
                <w:szCs w:val="24"/>
              </w:rPr>
              <w:t>. Пользоваться профессиональной документацией на государственном и иностранном языках</w:t>
            </w:r>
          </w:p>
        </w:tc>
        <w:tc>
          <w:tcPr>
            <w:tcW w:w="3544" w:type="dxa"/>
          </w:tcPr>
          <w:p w14:paraId="228972A6" w14:textId="77777777" w:rsidR="000E6969" w:rsidRPr="000D7ADF" w:rsidRDefault="000E6969" w:rsidP="009227CA">
            <w:pPr>
              <w:spacing w:after="0"/>
              <w:rPr>
                <w:rFonts w:ascii="Times New Roman" w:hAnsi="Times New Roman"/>
                <w:sz w:val="24"/>
                <w:szCs w:val="24"/>
              </w:rPr>
            </w:pPr>
            <w:r w:rsidRPr="000D7ADF">
              <w:rPr>
                <w:rFonts w:ascii="Times New Roman" w:hAnsi="Times New Roman"/>
                <w:sz w:val="24"/>
                <w:szCs w:val="24"/>
              </w:rPr>
              <w:lastRenderedPageBreak/>
              <w:t>- соответствие выбранного оборудование методам обработки и для конкретного ассортимента одежды</w:t>
            </w:r>
          </w:p>
          <w:p w14:paraId="0E001F20" w14:textId="77777777" w:rsidR="000E6969" w:rsidRPr="000D7ADF" w:rsidRDefault="000E6969" w:rsidP="009227CA">
            <w:pPr>
              <w:spacing w:after="0"/>
              <w:rPr>
                <w:rFonts w:ascii="Times New Roman" w:hAnsi="Times New Roman"/>
                <w:sz w:val="24"/>
                <w:szCs w:val="24"/>
              </w:rPr>
            </w:pPr>
          </w:p>
          <w:p w14:paraId="35B6D9C7" w14:textId="77777777" w:rsidR="000E6969" w:rsidRPr="000D7ADF" w:rsidRDefault="000E6969" w:rsidP="009227CA">
            <w:pPr>
              <w:spacing w:after="0"/>
              <w:rPr>
                <w:rFonts w:ascii="Times New Roman" w:hAnsi="Times New Roman"/>
                <w:sz w:val="24"/>
                <w:szCs w:val="24"/>
              </w:rPr>
            </w:pPr>
            <w:r w:rsidRPr="000D7ADF">
              <w:rPr>
                <w:rFonts w:ascii="Times New Roman" w:hAnsi="Times New Roman"/>
                <w:sz w:val="24"/>
                <w:szCs w:val="24"/>
              </w:rPr>
              <w:t>- анализ и корректировка результата собственной работы;</w:t>
            </w:r>
          </w:p>
          <w:p w14:paraId="42CD8840" w14:textId="77777777" w:rsidR="000E6969" w:rsidRPr="000D7ADF" w:rsidRDefault="000E6969" w:rsidP="009227CA">
            <w:pPr>
              <w:spacing w:after="0"/>
              <w:rPr>
                <w:rFonts w:ascii="Times New Roman" w:hAnsi="Times New Roman"/>
                <w:sz w:val="24"/>
                <w:szCs w:val="24"/>
              </w:rPr>
            </w:pPr>
          </w:p>
          <w:p w14:paraId="61F0DABC" w14:textId="77777777" w:rsidR="000E6969" w:rsidRPr="000D7ADF" w:rsidRDefault="000E6969" w:rsidP="009227CA">
            <w:pPr>
              <w:rPr>
                <w:rFonts w:ascii="Times New Roman" w:hAnsi="Times New Roman"/>
                <w:sz w:val="24"/>
                <w:szCs w:val="24"/>
              </w:rPr>
            </w:pPr>
            <w:r w:rsidRPr="000D7ADF">
              <w:rPr>
                <w:rFonts w:ascii="Times New Roman" w:hAnsi="Times New Roman"/>
                <w:sz w:val="24"/>
                <w:szCs w:val="24"/>
              </w:rPr>
              <w:t>-выбор способа разрешения проблемы в соответствии с заданными критериями и постановка цели деятельности;</w:t>
            </w:r>
          </w:p>
          <w:p w14:paraId="7004562E" w14:textId="77777777" w:rsidR="000E6969" w:rsidRPr="000D7ADF" w:rsidRDefault="000E6969" w:rsidP="009227CA">
            <w:pPr>
              <w:spacing w:after="0"/>
              <w:rPr>
                <w:rFonts w:ascii="Times New Roman" w:hAnsi="Times New Roman"/>
                <w:sz w:val="24"/>
                <w:szCs w:val="24"/>
              </w:rPr>
            </w:pPr>
            <w:r w:rsidRPr="000D7ADF">
              <w:rPr>
                <w:rFonts w:ascii="Times New Roman" w:hAnsi="Times New Roman"/>
                <w:sz w:val="24"/>
                <w:szCs w:val="24"/>
              </w:rPr>
              <w:t>- демонстрация эффективности и качества выполнения профессиональных задач;</w:t>
            </w:r>
          </w:p>
          <w:p w14:paraId="716B1486" w14:textId="77777777" w:rsidR="000E6969" w:rsidRPr="000D7ADF" w:rsidRDefault="000E6969" w:rsidP="009227CA">
            <w:pPr>
              <w:spacing w:after="0"/>
              <w:rPr>
                <w:rFonts w:ascii="Times New Roman" w:hAnsi="Times New Roman"/>
                <w:sz w:val="24"/>
                <w:szCs w:val="24"/>
              </w:rPr>
            </w:pPr>
          </w:p>
          <w:p w14:paraId="33FF5596" w14:textId="77777777" w:rsidR="000E6969" w:rsidRPr="000D7ADF" w:rsidRDefault="000E6969" w:rsidP="009227CA">
            <w:pPr>
              <w:spacing w:after="0"/>
              <w:rPr>
                <w:rFonts w:ascii="Times New Roman" w:hAnsi="Times New Roman"/>
                <w:sz w:val="24"/>
                <w:szCs w:val="24"/>
              </w:rPr>
            </w:pPr>
            <w:r w:rsidRPr="000D7ADF">
              <w:rPr>
                <w:rFonts w:ascii="Times New Roman" w:hAnsi="Times New Roman"/>
                <w:sz w:val="24"/>
                <w:szCs w:val="24"/>
              </w:rPr>
              <w:t>- осуществление контроля за эксплуатацией технического оборудования и оргтехники;</w:t>
            </w:r>
          </w:p>
          <w:p w14:paraId="65832D89" w14:textId="77777777" w:rsidR="000E6969" w:rsidRPr="000D7ADF" w:rsidRDefault="000E6969" w:rsidP="009227CA">
            <w:pPr>
              <w:spacing w:after="0"/>
              <w:rPr>
                <w:rFonts w:ascii="Times New Roman" w:hAnsi="Times New Roman"/>
                <w:sz w:val="24"/>
                <w:szCs w:val="24"/>
              </w:rPr>
            </w:pPr>
          </w:p>
          <w:p w14:paraId="7476DCFF" w14:textId="77777777" w:rsidR="000E6969" w:rsidRPr="000D7ADF" w:rsidRDefault="000E6969" w:rsidP="009227CA">
            <w:pPr>
              <w:pStyle w:val="affffff1"/>
              <w:rPr>
                <w:rFonts w:ascii="Times New Roman" w:hAnsi="Times New Roman"/>
                <w:sz w:val="24"/>
                <w:szCs w:val="24"/>
              </w:rPr>
            </w:pPr>
          </w:p>
          <w:p w14:paraId="0F0928FD" w14:textId="77777777" w:rsidR="000E6969" w:rsidRPr="000D7ADF" w:rsidRDefault="000E6969" w:rsidP="009227CA">
            <w:pPr>
              <w:spacing w:after="0"/>
              <w:rPr>
                <w:rFonts w:ascii="Times New Roman" w:hAnsi="Times New Roman"/>
                <w:sz w:val="24"/>
                <w:szCs w:val="24"/>
              </w:rPr>
            </w:pPr>
          </w:p>
          <w:p w14:paraId="6D76193F" w14:textId="77777777" w:rsidR="000E6969" w:rsidRPr="000D7ADF" w:rsidRDefault="000E6969" w:rsidP="009227CA">
            <w:pPr>
              <w:rPr>
                <w:rFonts w:ascii="Times New Roman" w:hAnsi="Times New Roman"/>
                <w:i/>
                <w:sz w:val="24"/>
                <w:szCs w:val="24"/>
              </w:rPr>
            </w:pPr>
          </w:p>
        </w:tc>
        <w:tc>
          <w:tcPr>
            <w:tcW w:w="2658" w:type="dxa"/>
          </w:tcPr>
          <w:p w14:paraId="66B36D96" w14:textId="77777777" w:rsidR="000E6969" w:rsidRPr="000D7ADF" w:rsidRDefault="000E6969" w:rsidP="009227CA">
            <w:pPr>
              <w:suppressAutoHyphens/>
              <w:rPr>
                <w:rFonts w:ascii="Times New Roman" w:hAnsi="Times New Roman"/>
                <w:iCs/>
                <w:sz w:val="24"/>
                <w:szCs w:val="24"/>
              </w:rPr>
            </w:pPr>
            <w:r w:rsidRPr="000D7ADF">
              <w:rPr>
                <w:rFonts w:ascii="Times New Roman" w:hAnsi="Times New Roman"/>
                <w:iCs/>
                <w:sz w:val="24"/>
                <w:szCs w:val="24"/>
              </w:rPr>
              <w:t>- экспертное наблюдение выполнения практических работ;</w:t>
            </w:r>
          </w:p>
          <w:p w14:paraId="0C7FFC52" w14:textId="77777777" w:rsidR="000E6969" w:rsidRPr="000D7ADF" w:rsidRDefault="000E6969" w:rsidP="009227CA">
            <w:pPr>
              <w:rPr>
                <w:rFonts w:ascii="Times New Roman" w:hAnsi="Times New Roman"/>
                <w:sz w:val="24"/>
                <w:szCs w:val="24"/>
              </w:rPr>
            </w:pPr>
          </w:p>
          <w:p w14:paraId="24FF8DB0" w14:textId="77777777" w:rsidR="000E6969" w:rsidRPr="000D7ADF" w:rsidRDefault="000E6969" w:rsidP="009227CA">
            <w:pPr>
              <w:rPr>
                <w:rStyle w:val="af0"/>
                <w:rFonts w:ascii="Times New Roman" w:hAnsi="Times New Roman"/>
                <w:i w:val="0"/>
                <w:iCs/>
                <w:sz w:val="24"/>
                <w:szCs w:val="24"/>
              </w:rPr>
            </w:pPr>
            <w:r w:rsidRPr="000D7ADF">
              <w:rPr>
                <w:rFonts w:ascii="Times New Roman" w:hAnsi="Times New Roman"/>
                <w:sz w:val="24"/>
                <w:szCs w:val="24"/>
              </w:rPr>
              <w:t>- экспертная оценка комплексной работы по всей компетенции</w:t>
            </w:r>
          </w:p>
        </w:tc>
      </w:tr>
      <w:tr w:rsidR="000E6969" w:rsidRPr="000D7ADF" w14:paraId="65BE84FF" w14:textId="77777777" w:rsidTr="009227CA">
        <w:tc>
          <w:tcPr>
            <w:tcW w:w="3260" w:type="dxa"/>
          </w:tcPr>
          <w:p w14:paraId="32C4EED1" w14:textId="77777777" w:rsidR="000E6969" w:rsidRPr="000D7ADF" w:rsidRDefault="000E6969" w:rsidP="009227CA">
            <w:pPr>
              <w:rPr>
                <w:rStyle w:val="af0"/>
                <w:rFonts w:ascii="Times New Roman" w:hAnsi="Times New Roman"/>
                <w:i w:val="0"/>
                <w:iCs/>
                <w:sz w:val="24"/>
                <w:szCs w:val="24"/>
              </w:rPr>
            </w:pPr>
            <w:r w:rsidRPr="000D7ADF">
              <w:rPr>
                <w:rStyle w:val="af0"/>
                <w:rFonts w:ascii="Times New Roman" w:hAnsi="Times New Roman"/>
                <w:i w:val="0"/>
                <w:iCs/>
                <w:sz w:val="24"/>
                <w:szCs w:val="24"/>
              </w:rPr>
              <w:t>ПК 3.4. Выполнять экономичные раскладки лекал</w:t>
            </w:r>
          </w:p>
          <w:p w14:paraId="480A85E4" w14:textId="2D7D2849"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ОК 01</w:t>
            </w:r>
            <w:r w:rsidR="000E6969" w:rsidRPr="000D7ADF">
              <w:rPr>
                <w:rFonts w:ascii="Times New Roman" w:hAnsi="Times New Roman"/>
                <w:iCs/>
                <w:sz w:val="24"/>
                <w:szCs w:val="24"/>
              </w:rPr>
              <w:t>. Выбирать способы решения задач профессиональной деятельности применительно к различным контекстам</w:t>
            </w:r>
          </w:p>
          <w:p w14:paraId="56BF5DFC" w14:textId="07AA1432"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ОК 02</w:t>
            </w:r>
            <w:r w:rsidR="000E6969" w:rsidRPr="000D7ADF">
              <w:rPr>
                <w:rFonts w:ascii="Times New Roman" w:hAnsi="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6856471" w14:textId="0C60F7A9"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 xml:space="preserve">ОК </w:t>
            </w:r>
            <w:r w:rsidR="000D7ADF" w:rsidRPr="000D7ADF">
              <w:rPr>
                <w:rFonts w:ascii="Times New Roman" w:hAnsi="Times New Roman"/>
                <w:iCs/>
                <w:sz w:val="24"/>
                <w:szCs w:val="24"/>
              </w:rPr>
              <w:t>03. Планировать</w:t>
            </w:r>
            <w:r w:rsidR="000E6969" w:rsidRPr="000D7ADF">
              <w:rPr>
                <w:rFonts w:ascii="Times New Roman" w:hAnsi="Times New Roman"/>
                <w:iCs/>
                <w:sz w:val="24"/>
                <w:szCs w:val="24"/>
              </w:rPr>
              <w:t xml:space="preserve">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66AF900" w14:textId="6272A1E4"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ОК 04</w:t>
            </w:r>
            <w:r w:rsidR="000E6969" w:rsidRPr="000D7ADF">
              <w:rPr>
                <w:rFonts w:ascii="Times New Roman" w:hAnsi="Times New Roman"/>
                <w:iCs/>
                <w:sz w:val="24"/>
                <w:szCs w:val="24"/>
              </w:rPr>
              <w:t>. Эффективно взаимодействовать и работать в коллективе и команде</w:t>
            </w:r>
          </w:p>
          <w:p w14:paraId="10DF4673" w14:textId="69AB7ED1"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ОК 05</w:t>
            </w:r>
            <w:r w:rsidR="000E6969" w:rsidRPr="000D7ADF">
              <w:rPr>
                <w:rFonts w:ascii="Times New Roman" w:hAnsi="Times New Roman"/>
                <w:iCs/>
                <w:sz w:val="24"/>
                <w:szCs w:val="24"/>
              </w:rPr>
              <w:t xml:space="preserve">. Осуществлять устную и письменную коммуникацию на государственном языке Российской </w:t>
            </w:r>
            <w:r w:rsidR="000E6969" w:rsidRPr="000D7ADF">
              <w:rPr>
                <w:rFonts w:ascii="Times New Roman" w:hAnsi="Times New Roman"/>
                <w:iCs/>
                <w:sz w:val="24"/>
                <w:szCs w:val="24"/>
              </w:rPr>
              <w:lastRenderedPageBreak/>
              <w:t>Федерации с учетом особенностей социального и культурного контекста</w:t>
            </w:r>
          </w:p>
          <w:p w14:paraId="609E6E43" w14:textId="4223F1DA"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ОК 07</w:t>
            </w:r>
            <w:r w:rsidR="000E6969" w:rsidRPr="000D7ADF">
              <w:rPr>
                <w:rFonts w:ascii="Times New Roman" w:hAnsi="Times New Roman"/>
                <w:iCs/>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8F8DAEE" w14:textId="74202B62" w:rsidR="000E6969" w:rsidRPr="000D7ADF" w:rsidRDefault="00A17280" w:rsidP="009227CA">
            <w:pPr>
              <w:rPr>
                <w:rFonts w:ascii="Times New Roman" w:hAnsi="Times New Roman"/>
                <w:iCs/>
                <w:sz w:val="24"/>
                <w:szCs w:val="24"/>
              </w:rPr>
            </w:pPr>
            <w:r w:rsidRPr="000D7ADF">
              <w:rPr>
                <w:rFonts w:ascii="Times New Roman" w:hAnsi="Times New Roman"/>
                <w:iCs/>
                <w:sz w:val="24"/>
                <w:szCs w:val="24"/>
              </w:rPr>
              <w:t>ОК 09</w:t>
            </w:r>
            <w:r w:rsidR="000E6969" w:rsidRPr="000D7ADF">
              <w:rPr>
                <w:rFonts w:ascii="Times New Roman" w:hAnsi="Times New Roman"/>
                <w:iCs/>
                <w:sz w:val="24"/>
                <w:szCs w:val="24"/>
              </w:rPr>
              <w:t>. Пользоваться профессиональной документацией на государственном и иностранном языках</w:t>
            </w:r>
          </w:p>
        </w:tc>
        <w:tc>
          <w:tcPr>
            <w:tcW w:w="3544" w:type="dxa"/>
          </w:tcPr>
          <w:p w14:paraId="3DF3A717" w14:textId="6D428B8B" w:rsidR="000E6969" w:rsidRPr="000D7ADF" w:rsidRDefault="000E6969" w:rsidP="009227CA">
            <w:pPr>
              <w:rPr>
                <w:rFonts w:ascii="Times New Roman" w:hAnsi="Times New Roman"/>
                <w:color w:val="000000"/>
                <w:sz w:val="24"/>
                <w:szCs w:val="24"/>
              </w:rPr>
            </w:pPr>
            <w:r w:rsidRPr="000D7ADF">
              <w:rPr>
                <w:rFonts w:ascii="Times New Roman" w:hAnsi="Times New Roman"/>
                <w:color w:val="000000"/>
                <w:sz w:val="24"/>
                <w:szCs w:val="24"/>
              </w:rPr>
              <w:lastRenderedPageBreak/>
              <w:t>- демонстрация</w:t>
            </w:r>
            <w:r w:rsidR="00A17280" w:rsidRPr="000D7ADF">
              <w:rPr>
                <w:rFonts w:ascii="Times New Roman" w:hAnsi="Times New Roman"/>
                <w:color w:val="000000"/>
                <w:sz w:val="24"/>
                <w:szCs w:val="24"/>
              </w:rPr>
              <w:t xml:space="preserve"> </w:t>
            </w:r>
            <w:r w:rsidRPr="000D7ADF">
              <w:rPr>
                <w:rFonts w:ascii="Times New Roman" w:hAnsi="Times New Roman"/>
                <w:color w:val="000000"/>
                <w:sz w:val="24"/>
                <w:szCs w:val="24"/>
              </w:rPr>
              <w:t>выполнения экономичных раскладок;</w:t>
            </w:r>
          </w:p>
          <w:p w14:paraId="475DF3E6" w14:textId="77777777" w:rsidR="000E6969" w:rsidRPr="000D7ADF" w:rsidRDefault="000E6969" w:rsidP="009227CA">
            <w:pPr>
              <w:rPr>
                <w:rFonts w:ascii="Times New Roman" w:hAnsi="Times New Roman"/>
                <w:color w:val="000000"/>
                <w:sz w:val="24"/>
                <w:szCs w:val="24"/>
              </w:rPr>
            </w:pPr>
            <w:r w:rsidRPr="000D7ADF">
              <w:rPr>
                <w:rFonts w:ascii="Times New Roman" w:hAnsi="Times New Roman"/>
                <w:color w:val="000000"/>
                <w:sz w:val="24"/>
                <w:szCs w:val="24"/>
              </w:rPr>
              <w:t>- соответствие выполненных раскладок требованиям нормативной документации;</w:t>
            </w:r>
          </w:p>
          <w:p w14:paraId="7A629086" w14:textId="77777777" w:rsidR="000E6969" w:rsidRPr="003B0933" w:rsidRDefault="000E6969" w:rsidP="009227CA">
            <w:pPr>
              <w:rPr>
                <w:rFonts w:ascii="Times New Roman" w:hAnsi="Times New Roman"/>
                <w:sz w:val="24"/>
                <w:szCs w:val="24"/>
              </w:rPr>
            </w:pPr>
            <w:r w:rsidRPr="000D7ADF">
              <w:rPr>
                <w:rFonts w:ascii="Times New Roman" w:hAnsi="Times New Roman"/>
                <w:color w:val="000000"/>
                <w:sz w:val="24"/>
                <w:szCs w:val="24"/>
              </w:rPr>
              <w:t xml:space="preserve">-обоснование выбранного способа копирования раскладок </w:t>
            </w:r>
            <w:r w:rsidRPr="003B0933">
              <w:rPr>
                <w:rFonts w:ascii="Times New Roman" w:hAnsi="Times New Roman"/>
                <w:sz w:val="24"/>
                <w:szCs w:val="24"/>
              </w:rPr>
              <w:t>лекал;</w:t>
            </w:r>
          </w:p>
          <w:p w14:paraId="324F59F2" w14:textId="77777777" w:rsidR="000E6969" w:rsidRPr="003B0933" w:rsidRDefault="000E6969" w:rsidP="009227CA">
            <w:pPr>
              <w:spacing w:after="0" w:line="240" w:lineRule="auto"/>
              <w:rPr>
                <w:rFonts w:ascii="Times New Roman" w:hAnsi="Times New Roman"/>
                <w:sz w:val="24"/>
                <w:szCs w:val="24"/>
              </w:rPr>
            </w:pPr>
            <w:r w:rsidRPr="003B0933">
              <w:rPr>
                <w:rFonts w:ascii="Times New Roman" w:hAnsi="Times New Roman"/>
                <w:sz w:val="24"/>
                <w:szCs w:val="24"/>
              </w:rPr>
              <w:t>- соответствие выбора способа (технологии) решения задачи с заданными условиями и имеющимися ресурсами;</w:t>
            </w:r>
          </w:p>
          <w:p w14:paraId="293A56BB" w14:textId="77777777" w:rsidR="000E6969" w:rsidRPr="003B0933" w:rsidRDefault="000E6969" w:rsidP="009227CA">
            <w:pPr>
              <w:spacing w:after="0" w:line="240" w:lineRule="auto"/>
              <w:rPr>
                <w:rFonts w:ascii="Times New Roman" w:hAnsi="Times New Roman"/>
                <w:sz w:val="24"/>
                <w:szCs w:val="24"/>
              </w:rPr>
            </w:pPr>
          </w:p>
          <w:p w14:paraId="3E1E1827" w14:textId="77777777" w:rsidR="000E6969" w:rsidRPr="003B0933" w:rsidRDefault="000E6969" w:rsidP="009227CA">
            <w:pPr>
              <w:rPr>
                <w:rFonts w:ascii="Times New Roman" w:hAnsi="Times New Roman"/>
                <w:sz w:val="24"/>
                <w:szCs w:val="24"/>
              </w:rPr>
            </w:pPr>
            <w:r w:rsidRPr="003B0933">
              <w:rPr>
                <w:rFonts w:ascii="Times New Roman" w:hAnsi="Times New Roman"/>
                <w:sz w:val="24"/>
                <w:szCs w:val="24"/>
              </w:rPr>
              <w:t>- демонстрация навыков самообразования и повышения квалификации;</w:t>
            </w:r>
          </w:p>
          <w:p w14:paraId="6EDD0142" w14:textId="41D9938A" w:rsidR="000E6969" w:rsidRPr="000D7ADF" w:rsidRDefault="000E6969" w:rsidP="003B0933">
            <w:pPr>
              <w:spacing w:after="0" w:line="240" w:lineRule="auto"/>
              <w:rPr>
                <w:rFonts w:ascii="Times New Roman" w:hAnsi="Times New Roman"/>
                <w:i/>
                <w:sz w:val="24"/>
                <w:szCs w:val="24"/>
              </w:rPr>
            </w:pPr>
            <w:r w:rsidRPr="003B0933">
              <w:rPr>
                <w:rFonts w:ascii="Times New Roman" w:hAnsi="Times New Roman"/>
                <w:sz w:val="24"/>
                <w:szCs w:val="24"/>
              </w:rPr>
              <w:t>- соответствие результата деятельности заданным показателям</w:t>
            </w:r>
            <w:r w:rsidR="003B0933">
              <w:rPr>
                <w:rFonts w:ascii="Times New Roman" w:hAnsi="Times New Roman"/>
                <w:sz w:val="24"/>
                <w:szCs w:val="24"/>
              </w:rPr>
              <w:t>.</w:t>
            </w:r>
          </w:p>
        </w:tc>
        <w:tc>
          <w:tcPr>
            <w:tcW w:w="2658" w:type="dxa"/>
          </w:tcPr>
          <w:p w14:paraId="2F862EAC" w14:textId="77777777" w:rsidR="000E6969" w:rsidRPr="000D7ADF" w:rsidRDefault="000E6969" w:rsidP="009227CA">
            <w:pPr>
              <w:suppressAutoHyphens/>
              <w:rPr>
                <w:rFonts w:ascii="Times New Roman" w:hAnsi="Times New Roman"/>
                <w:iCs/>
                <w:sz w:val="24"/>
                <w:szCs w:val="24"/>
              </w:rPr>
            </w:pPr>
            <w:r w:rsidRPr="000D7ADF">
              <w:rPr>
                <w:rFonts w:ascii="Times New Roman" w:hAnsi="Times New Roman"/>
                <w:iCs/>
                <w:sz w:val="24"/>
                <w:szCs w:val="24"/>
              </w:rPr>
              <w:t>- экспертное наблюдение выполнения практических работ;</w:t>
            </w:r>
          </w:p>
          <w:p w14:paraId="49B95353" w14:textId="77777777" w:rsidR="000E6969" w:rsidRPr="000D7ADF" w:rsidRDefault="000E6969" w:rsidP="009227CA">
            <w:pPr>
              <w:rPr>
                <w:rStyle w:val="af0"/>
                <w:rFonts w:ascii="Times New Roman" w:hAnsi="Times New Roman"/>
                <w:i w:val="0"/>
                <w:iCs/>
                <w:sz w:val="24"/>
                <w:szCs w:val="24"/>
              </w:rPr>
            </w:pPr>
            <w:r w:rsidRPr="000D7ADF">
              <w:rPr>
                <w:rFonts w:ascii="Times New Roman" w:hAnsi="Times New Roman"/>
                <w:sz w:val="24"/>
                <w:szCs w:val="24"/>
              </w:rPr>
              <w:t>- экспертная оценка комплексной работы по всей компетенции</w:t>
            </w:r>
          </w:p>
        </w:tc>
      </w:tr>
    </w:tbl>
    <w:p w14:paraId="59010F6A" w14:textId="77777777" w:rsidR="00597BEC" w:rsidRPr="000E6969" w:rsidRDefault="00597BEC" w:rsidP="00597BEC"/>
    <w:p w14:paraId="18B93B1D" w14:textId="77777777" w:rsidR="00597BEC" w:rsidRPr="00597BEC" w:rsidRDefault="00597BEC" w:rsidP="00597BEC">
      <w:pPr>
        <w:sectPr w:rsidR="00597BEC" w:rsidRPr="00597BEC" w:rsidSect="00627F73">
          <w:pgSz w:w="11906" w:h="16838"/>
          <w:pgMar w:top="1134" w:right="567" w:bottom="1134" w:left="1701" w:header="708" w:footer="708" w:gutter="0"/>
          <w:cols w:space="720"/>
          <w:docGrid w:linePitch="299"/>
        </w:sectPr>
      </w:pPr>
    </w:p>
    <w:p w14:paraId="151D86B4" w14:textId="77777777" w:rsidR="00BB792E" w:rsidRPr="002B791B" w:rsidRDefault="00A6246A" w:rsidP="008F1FFA">
      <w:pPr>
        <w:pStyle w:val="1"/>
        <w:jc w:val="center"/>
        <w:rPr>
          <w:rFonts w:ascii="Times New Roman" w:hAnsi="Times New Roman"/>
          <w:sz w:val="24"/>
          <w:szCs w:val="24"/>
        </w:rPr>
      </w:pPr>
      <w:bookmarkStart w:id="78" w:name="_Toc105752846"/>
      <w:r w:rsidRPr="002B791B">
        <w:rPr>
          <w:rFonts w:ascii="Times New Roman" w:hAnsi="Times New Roman"/>
          <w:sz w:val="24"/>
          <w:szCs w:val="24"/>
        </w:rPr>
        <w:lastRenderedPageBreak/>
        <w:t xml:space="preserve">Приложение </w:t>
      </w:r>
      <w:r w:rsidR="00797707" w:rsidRPr="002B791B">
        <w:rPr>
          <w:rFonts w:ascii="Times New Roman" w:hAnsi="Times New Roman"/>
          <w:sz w:val="24"/>
          <w:szCs w:val="24"/>
        </w:rPr>
        <w:t>2</w:t>
      </w:r>
      <w:r w:rsidR="008F1FFA" w:rsidRPr="002B791B">
        <w:rPr>
          <w:rFonts w:ascii="Times New Roman" w:hAnsi="Times New Roman"/>
          <w:sz w:val="24"/>
          <w:szCs w:val="24"/>
        </w:rPr>
        <w:t xml:space="preserve"> Примерные программы учебных дисциплин</w:t>
      </w:r>
      <w:bookmarkEnd w:id="78"/>
    </w:p>
    <w:p w14:paraId="28C55F97" w14:textId="77777777" w:rsidR="008F1FFA" w:rsidRPr="002B791B" w:rsidRDefault="008F1FFA" w:rsidP="008F1FFA">
      <w:pPr>
        <w:rPr>
          <w:b/>
          <w:bCs/>
          <w:sz w:val="24"/>
          <w:szCs w:val="24"/>
        </w:rPr>
      </w:pPr>
    </w:p>
    <w:p w14:paraId="36F0E02C" w14:textId="77777777" w:rsidR="008F1FFA" w:rsidRPr="002B791B" w:rsidRDefault="008F1FFA" w:rsidP="008F1FFA">
      <w:pPr>
        <w:pStyle w:val="afffffd"/>
        <w:jc w:val="right"/>
        <w:rPr>
          <w:rFonts w:ascii="Times New Roman" w:hAnsi="Times New Roman"/>
          <w:b/>
          <w:bCs/>
        </w:rPr>
      </w:pPr>
      <w:bookmarkStart w:id="79" w:name="_Toc105752847"/>
      <w:r w:rsidRPr="002B791B">
        <w:rPr>
          <w:rFonts w:ascii="Times New Roman" w:hAnsi="Times New Roman"/>
          <w:b/>
          <w:bCs/>
        </w:rPr>
        <w:t>Приложение 2.1</w:t>
      </w:r>
      <w:bookmarkEnd w:id="79"/>
    </w:p>
    <w:p w14:paraId="51D4DA4A" w14:textId="20132497" w:rsidR="00A6246A" w:rsidRPr="002B791B" w:rsidRDefault="002E0155" w:rsidP="00050ACF">
      <w:pPr>
        <w:spacing w:after="0"/>
        <w:jc w:val="right"/>
        <w:rPr>
          <w:rFonts w:ascii="Times New Roman" w:hAnsi="Times New Roman"/>
          <w:b/>
          <w:bCs/>
          <w:sz w:val="24"/>
          <w:szCs w:val="24"/>
        </w:rPr>
      </w:pPr>
      <w:r w:rsidRPr="002B791B">
        <w:rPr>
          <w:rFonts w:ascii="Times New Roman" w:hAnsi="Times New Roman"/>
          <w:b/>
          <w:bCs/>
          <w:sz w:val="24"/>
          <w:szCs w:val="24"/>
        </w:rPr>
        <w:t xml:space="preserve">к </w:t>
      </w:r>
      <w:r w:rsidR="007855ED" w:rsidRPr="002B791B">
        <w:rPr>
          <w:rFonts w:ascii="Times New Roman" w:hAnsi="Times New Roman"/>
          <w:b/>
          <w:bCs/>
          <w:sz w:val="24"/>
          <w:szCs w:val="24"/>
        </w:rPr>
        <w:t xml:space="preserve">ПООП по </w:t>
      </w:r>
      <w:r w:rsidR="002D348A" w:rsidRPr="002B791B">
        <w:rPr>
          <w:rFonts w:ascii="Times New Roman" w:hAnsi="Times New Roman"/>
          <w:b/>
          <w:bCs/>
          <w:sz w:val="24"/>
          <w:szCs w:val="24"/>
        </w:rPr>
        <w:t>специаль</w:t>
      </w:r>
      <w:r w:rsidR="007855ED" w:rsidRPr="002B791B">
        <w:rPr>
          <w:rFonts w:ascii="Times New Roman" w:hAnsi="Times New Roman"/>
          <w:b/>
          <w:bCs/>
          <w:sz w:val="24"/>
          <w:szCs w:val="24"/>
        </w:rPr>
        <w:t>ности</w:t>
      </w:r>
      <w:r w:rsidR="007855ED" w:rsidRPr="002B791B">
        <w:rPr>
          <w:rFonts w:ascii="Times New Roman" w:hAnsi="Times New Roman"/>
          <w:b/>
          <w:bCs/>
          <w:sz w:val="24"/>
          <w:szCs w:val="24"/>
        </w:rPr>
        <w:br/>
      </w:r>
      <w:r w:rsidR="000D02D0" w:rsidRPr="002B791B">
        <w:rPr>
          <w:rFonts w:ascii="Times New Roman" w:hAnsi="Times New Roman"/>
          <w:b/>
          <w:bCs/>
          <w:sz w:val="24"/>
          <w:szCs w:val="24"/>
        </w:rPr>
        <w:t xml:space="preserve">29.02.10. Конструирование, моделирование </w:t>
      </w:r>
      <w:r w:rsidR="003B0933">
        <w:rPr>
          <w:rFonts w:ascii="Times New Roman" w:hAnsi="Times New Roman"/>
          <w:b/>
          <w:bCs/>
          <w:sz w:val="24"/>
          <w:szCs w:val="24"/>
        </w:rPr>
        <w:br/>
      </w:r>
      <w:r w:rsidR="000D02D0" w:rsidRPr="002B791B">
        <w:rPr>
          <w:rFonts w:ascii="Times New Roman" w:hAnsi="Times New Roman"/>
          <w:b/>
          <w:bCs/>
          <w:sz w:val="24"/>
          <w:szCs w:val="24"/>
        </w:rPr>
        <w:t xml:space="preserve">и технология изготовления изделий </w:t>
      </w:r>
      <w:r w:rsidR="003B0933">
        <w:rPr>
          <w:rFonts w:ascii="Times New Roman" w:hAnsi="Times New Roman"/>
          <w:b/>
          <w:bCs/>
          <w:sz w:val="24"/>
          <w:szCs w:val="24"/>
        </w:rPr>
        <w:br/>
        <w:t xml:space="preserve">легкой промышленности </w:t>
      </w:r>
      <w:r w:rsidR="000D02D0" w:rsidRPr="002B791B">
        <w:rPr>
          <w:rFonts w:ascii="Times New Roman" w:hAnsi="Times New Roman"/>
          <w:b/>
          <w:bCs/>
          <w:sz w:val="24"/>
          <w:szCs w:val="24"/>
        </w:rPr>
        <w:t>(по видам)</w:t>
      </w:r>
    </w:p>
    <w:p w14:paraId="0D57D031" w14:textId="77777777" w:rsidR="00BB792E" w:rsidRPr="002B791B" w:rsidRDefault="00BB792E" w:rsidP="00414C20">
      <w:pPr>
        <w:jc w:val="center"/>
        <w:rPr>
          <w:rFonts w:ascii="Times New Roman" w:hAnsi="Times New Roman"/>
          <w:b/>
          <w:bCs/>
          <w:sz w:val="24"/>
          <w:szCs w:val="24"/>
        </w:rPr>
      </w:pPr>
    </w:p>
    <w:p w14:paraId="7CDA93C8" w14:textId="77777777" w:rsidR="00050ACF" w:rsidRPr="002B791B" w:rsidRDefault="00050ACF" w:rsidP="00414C20">
      <w:pPr>
        <w:jc w:val="center"/>
        <w:rPr>
          <w:rFonts w:ascii="Times New Roman" w:hAnsi="Times New Roman"/>
          <w:b/>
          <w:bCs/>
          <w:sz w:val="24"/>
          <w:szCs w:val="24"/>
        </w:rPr>
      </w:pPr>
    </w:p>
    <w:p w14:paraId="68645165" w14:textId="77777777" w:rsidR="00050ACF" w:rsidRPr="002B791B" w:rsidRDefault="00050ACF" w:rsidP="00414C20">
      <w:pPr>
        <w:jc w:val="center"/>
        <w:rPr>
          <w:rFonts w:ascii="Times New Roman" w:hAnsi="Times New Roman"/>
          <w:b/>
          <w:bCs/>
          <w:sz w:val="24"/>
          <w:szCs w:val="24"/>
        </w:rPr>
      </w:pPr>
    </w:p>
    <w:p w14:paraId="6B9385B3" w14:textId="77777777" w:rsidR="00BB792E" w:rsidRPr="002B791B" w:rsidRDefault="00BB792E" w:rsidP="00414C20">
      <w:pPr>
        <w:jc w:val="center"/>
        <w:rPr>
          <w:rFonts w:ascii="Times New Roman" w:hAnsi="Times New Roman"/>
          <w:b/>
          <w:bCs/>
          <w:sz w:val="24"/>
          <w:szCs w:val="24"/>
        </w:rPr>
      </w:pPr>
    </w:p>
    <w:p w14:paraId="157D2774" w14:textId="77777777" w:rsidR="00091C4A" w:rsidRPr="002B791B" w:rsidRDefault="003C02EE" w:rsidP="00414C20">
      <w:pPr>
        <w:jc w:val="center"/>
        <w:rPr>
          <w:rFonts w:ascii="Times New Roman" w:hAnsi="Times New Roman"/>
          <w:b/>
          <w:bCs/>
          <w:sz w:val="24"/>
          <w:szCs w:val="24"/>
        </w:rPr>
      </w:pPr>
      <w:r w:rsidRPr="002B791B">
        <w:rPr>
          <w:rFonts w:ascii="Times New Roman" w:hAnsi="Times New Roman"/>
          <w:b/>
          <w:bCs/>
          <w:sz w:val="24"/>
          <w:szCs w:val="24"/>
        </w:rPr>
        <w:t>ПРИМЕРНАЯ РАБОЧАЯ ПРОГРАММА</w:t>
      </w:r>
      <w:r w:rsidR="00091C4A" w:rsidRPr="002B791B">
        <w:rPr>
          <w:rFonts w:ascii="Times New Roman" w:hAnsi="Times New Roman"/>
          <w:b/>
          <w:bCs/>
          <w:sz w:val="24"/>
          <w:szCs w:val="24"/>
        </w:rPr>
        <w:t xml:space="preserve"> УЧЕБНОЙ ДИСЦИПЛИНЫ</w:t>
      </w:r>
    </w:p>
    <w:p w14:paraId="7D5F57B1" w14:textId="77777777" w:rsidR="00091C4A" w:rsidRPr="002B791B" w:rsidRDefault="00091C4A" w:rsidP="00414C20">
      <w:pPr>
        <w:jc w:val="center"/>
        <w:rPr>
          <w:rFonts w:ascii="Times New Roman" w:hAnsi="Times New Roman"/>
          <w:b/>
          <w:bCs/>
          <w:sz w:val="24"/>
          <w:szCs w:val="24"/>
          <w:u w:val="single"/>
        </w:rPr>
      </w:pPr>
    </w:p>
    <w:p w14:paraId="4DB4173D" w14:textId="5F7C6293" w:rsidR="00091C4A" w:rsidRPr="002B791B" w:rsidRDefault="000D02D0" w:rsidP="00D10CCD">
      <w:pPr>
        <w:spacing w:after="0"/>
        <w:jc w:val="center"/>
        <w:rPr>
          <w:rFonts w:ascii="Times New Roman" w:hAnsi="Times New Roman"/>
          <w:b/>
          <w:bCs/>
          <w:sz w:val="24"/>
          <w:szCs w:val="24"/>
        </w:rPr>
      </w:pPr>
      <w:r w:rsidRPr="002B791B">
        <w:rPr>
          <w:rFonts w:ascii="Times New Roman" w:hAnsi="Times New Roman"/>
          <w:b/>
          <w:bCs/>
          <w:sz w:val="24"/>
          <w:szCs w:val="24"/>
        </w:rPr>
        <w:t>СГ.01. ИСТОРИЯ РОССИИ</w:t>
      </w:r>
    </w:p>
    <w:p w14:paraId="55952CE1" w14:textId="4B45ECEC" w:rsidR="00091C4A" w:rsidRDefault="00091C4A" w:rsidP="00414C20">
      <w:pPr>
        <w:jc w:val="center"/>
        <w:rPr>
          <w:rFonts w:ascii="Times New Roman" w:hAnsi="Times New Roman"/>
          <w:b/>
          <w:bCs/>
          <w:sz w:val="24"/>
          <w:szCs w:val="24"/>
          <w:vertAlign w:val="superscript"/>
        </w:rPr>
      </w:pPr>
    </w:p>
    <w:p w14:paraId="549EF61F" w14:textId="77777777" w:rsidR="002B791B" w:rsidRPr="002B791B" w:rsidRDefault="002B791B" w:rsidP="00414C20">
      <w:pPr>
        <w:jc w:val="center"/>
        <w:rPr>
          <w:rFonts w:ascii="Times New Roman" w:hAnsi="Times New Roman"/>
          <w:b/>
          <w:bCs/>
          <w:sz w:val="24"/>
          <w:szCs w:val="24"/>
        </w:rPr>
      </w:pPr>
    </w:p>
    <w:p w14:paraId="56E7931F" w14:textId="77777777" w:rsidR="00091C4A" w:rsidRPr="002B791B" w:rsidRDefault="00091C4A" w:rsidP="00414C20">
      <w:pPr>
        <w:rPr>
          <w:rFonts w:ascii="Times New Roman" w:hAnsi="Times New Roman"/>
          <w:b/>
          <w:bCs/>
          <w:sz w:val="24"/>
          <w:szCs w:val="24"/>
        </w:rPr>
      </w:pPr>
    </w:p>
    <w:p w14:paraId="0D03EEDF" w14:textId="77777777" w:rsidR="00091C4A" w:rsidRPr="002B791B" w:rsidRDefault="00091C4A" w:rsidP="00414C20">
      <w:pPr>
        <w:rPr>
          <w:rFonts w:ascii="Times New Roman" w:hAnsi="Times New Roman"/>
          <w:b/>
          <w:bCs/>
          <w:sz w:val="24"/>
          <w:szCs w:val="24"/>
        </w:rPr>
      </w:pPr>
    </w:p>
    <w:p w14:paraId="6AEF95FC" w14:textId="77777777" w:rsidR="00050ACF" w:rsidRPr="002B791B" w:rsidRDefault="00050ACF" w:rsidP="00414C20">
      <w:pPr>
        <w:rPr>
          <w:rFonts w:ascii="Times New Roman" w:hAnsi="Times New Roman"/>
          <w:b/>
          <w:bCs/>
          <w:sz w:val="24"/>
          <w:szCs w:val="24"/>
        </w:rPr>
      </w:pPr>
    </w:p>
    <w:p w14:paraId="0459CE80" w14:textId="77777777" w:rsidR="00050ACF" w:rsidRPr="002B791B" w:rsidRDefault="00050ACF" w:rsidP="00414C20">
      <w:pPr>
        <w:rPr>
          <w:rFonts w:ascii="Times New Roman" w:hAnsi="Times New Roman"/>
          <w:b/>
          <w:bCs/>
          <w:sz w:val="24"/>
          <w:szCs w:val="24"/>
        </w:rPr>
      </w:pPr>
    </w:p>
    <w:p w14:paraId="0453B1FC" w14:textId="77777777" w:rsidR="00050ACF" w:rsidRPr="002B791B" w:rsidRDefault="00050ACF" w:rsidP="00414C20">
      <w:pPr>
        <w:rPr>
          <w:rFonts w:ascii="Times New Roman" w:hAnsi="Times New Roman"/>
          <w:b/>
          <w:bCs/>
          <w:sz w:val="24"/>
          <w:szCs w:val="24"/>
        </w:rPr>
      </w:pPr>
    </w:p>
    <w:p w14:paraId="19DFCDD7" w14:textId="77777777" w:rsidR="00050ACF" w:rsidRPr="002B791B" w:rsidRDefault="00050ACF" w:rsidP="00414C20">
      <w:pPr>
        <w:rPr>
          <w:rFonts w:ascii="Times New Roman" w:hAnsi="Times New Roman"/>
          <w:b/>
          <w:bCs/>
          <w:sz w:val="24"/>
          <w:szCs w:val="24"/>
        </w:rPr>
      </w:pPr>
    </w:p>
    <w:p w14:paraId="39E87AE9" w14:textId="77777777" w:rsidR="00050ACF" w:rsidRPr="002B791B" w:rsidRDefault="00050ACF" w:rsidP="00414C20">
      <w:pPr>
        <w:rPr>
          <w:rFonts w:ascii="Times New Roman" w:hAnsi="Times New Roman"/>
          <w:b/>
          <w:bCs/>
          <w:sz w:val="24"/>
          <w:szCs w:val="24"/>
        </w:rPr>
      </w:pPr>
    </w:p>
    <w:p w14:paraId="26C01343" w14:textId="77777777" w:rsidR="00050ACF" w:rsidRPr="002B791B" w:rsidRDefault="00050ACF" w:rsidP="00414C20">
      <w:pPr>
        <w:rPr>
          <w:rFonts w:ascii="Times New Roman" w:hAnsi="Times New Roman"/>
          <w:b/>
          <w:bCs/>
          <w:sz w:val="24"/>
          <w:szCs w:val="24"/>
        </w:rPr>
      </w:pPr>
    </w:p>
    <w:p w14:paraId="3FEFF6EF" w14:textId="77777777" w:rsidR="00050ACF" w:rsidRPr="002B791B" w:rsidRDefault="00050ACF" w:rsidP="00414C20">
      <w:pPr>
        <w:rPr>
          <w:rFonts w:ascii="Times New Roman" w:hAnsi="Times New Roman"/>
          <w:b/>
          <w:bCs/>
          <w:sz w:val="24"/>
          <w:szCs w:val="24"/>
        </w:rPr>
      </w:pPr>
    </w:p>
    <w:p w14:paraId="73E1134D" w14:textId="77777777" w:rsidR="00050ACF" w:rsidRPr="002B791B" w:rsidRDefault="00050ACF" w:rsidP="00414C20">
      <w:pPr>
        <w:rPr>
          <w:rFonts w:ascii="Times New Roman" w:hAnsi="Times New Roman"/>
          <w:b/>
          <w:bCs/>
          <w:sz w:val="24"/>
          <w:szCs w:val="24"/>
        </w:rPr>
      </w:pPr>
    </w:p>
    <w:p w14:paraId="1CAE6111" w14:textId="77777777" w:rsidR="00050ACF" w:rsidRPr="002B791B" w:rsidRDefault="00050ACF" w:rsidP="00414C20">
      <w:pPr>
        <w:rPr>
          <w:rFonts w:ascii="Times New Roman" w:hAnsi="Times New Roman"/>
          <w:b/>
          <w:bCs/>
          <w:sz w:val="24"/>
          <w:szCs w:val="24"/>
        </w:rPr>
      </w:pPr>
    </w:p>
    <w:p w14:paraId="68CE98D3" w14:textId="77777777" w:rsidR="00091C4A" w:rsidRPr="002B791B" w:rsidRDefault="00091C4A" w:rsidP="00414C20">
      <w:pPr>
        <w:rPr>
          <w:rFonts w:ascii="Times New Roman" w:hAnsi="Times New Roman"/>
          <w:b/>
          <w:bCs/>
          <w:sz w:val="24"/>
          <w:szCs w:val="24"/>
        </w:rPr>
      </w:pPr>
    </w:p>
    <w:p w14:paraId="58C9B3B6" w14:textId="77777777" w:rsidR="00347FD1" w:rsidRPr="002B791B" w:rsidRDefault="00347FD1" w:rsidP="00414C20">
      <w:pPr>
        <w:rPr>
          <w:rFonts w:ascii="Times New Roman" w:hAnsi="Times New Roman"/>
          <w:b/>
          <w:bCs/>
          <w:sz w:val="24"/>
          <w:szCs w:val="24"/>
        </w:rPr>
      </w:pPr>
    </w:p>
    <w:p w14:paraId="4D003DE2" w14:textId="77777777" w:rsidR="00091C4A" w:rsidRPr="00315F34" w:rsidRDefault="00091C4A" w:rsidP="00414C20">
      <w:pPr>
        <w:jc w:val="center"/>
        <w:rPr>
          <w:rFonts w:ascii="Times New Roman" w:hAnsi="Times New Roman"/>
          <w:b/>
          <w:i/>
          <w:sz w:val="24"/>
          <w:szCs w:val="24"/>
          <w:vertAlign w:val="superscript"/>
        </w:rPr>
      </w:pPr>
      <w:r w:rsidRPr="002B791B">
        <w:rPr>
          <w:rFonts w:ascii="Times New Roman" w:hAnsi="Times New Roman"/>
          <w:b/>
          <w:bCs/>
          <w:sz w:val="24"/>
          <w:szCs w:val="24"/>
        </w:rPr>
        <w:t>20</w:t>
      </w:r>
      <w:r w:rsidR="000D02D0" w:rsidRPr="002B791B">
        <w:rPr>
          <w:rFonts w:ascii="Times New Roman" w:hAnsi="Times New Roman"/>
          <w:b/>
          <w:bCs/>
          <w:sz w:val="24"/>
          <w:szCs w:val="24"/>
        </w:rPr>
        <w:t>22</w:t>
      </w:r>
      <w:r w:rsidRPr="002B791B">
        <w:rPr>
          <w:rFonts w:ascii="Times New Roman" w:hAnsi="Times New Roman"/>
          <w:b/>
          <w:bCs/>
          <w:sz w:val="24"/>
          <w:szCs w:val="24"/>
        </w:rPr>
        <w:t>г</w:t>
      </w:r>
      <w:r w:rsidRPr="00315F34">
        <w:rPr>
          <w:rFonts w:ascii="Times New Roman" w:hAnsi="Times New Roman"/>
          <w:b/>
          <w:bCs/>
          <w:i/>
        </w:rPr>
        <w:t>.</w:t>
      </w:r>
      <w:r w:rsidRPr="00315F34">
        <w:rPr>
          <w:rFonts w:ascii="Times New Roman" w:hAnsi="Times New Roman"/>
          <w:b/>
          <w:bCs/>
          <w:i/>
        </w:rPr>
        <w:br w:type="page"/>
      </w:r>
    </w:p>
    <w:p w14:paraId="1D52EF1B" w14:textId="77777777" w:rsidR="00091C4A" w:rsidRPr="00315F34" w:rsidRDefault="00091C4A" w:rsidP="00414C20">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11AB96C8" w14:textId="77777777" w:rsidR="00091C4A" w:rsidRPr="00315F34" w:rsidRDefault="00091C4A" w:rsidP="00414C2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91C4A" w:rsidRPr="00315F34" w14:paraId="7CDDEB43" w14:textId="77777777" w:rsidTr="00E709E4">
        <w:tc>
          <w:tcPr>
            <w:tcW w:w="7501" w:type="dxa"/>
          </w:tcPr>
          <w:p w14:paraId="7EC4446E" w14:textId="77777777" w:rsidR="00091C4A" w:rsidRPr="00315F34" w:rsidRDefault="00091C4A" w:rsidP="00050ACF">
            <w:pPr>
              <w:numPr>
                <w:ilvl w:val="0"/>
                <w:numId w:val="3"/>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003C02EE"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4A821EA1" w14:textId="77777777" w:rsidR="00091C4A" w:rsidRPr="00315F34" w:rsidRDefault="00091C4A" w:rsidP="00414C20">
            <w:pPr>
              <w:rPr>
                <w:rFonts w:ascii="Times New Roman" w:hAnsi="Times New Roman"/>
                <w:b/>
                <w:sz w:val="24"/>
                <w:szCs w:val="24"/>
              </w:rPr>
            </w:pPr>
          </w:p>
        </w:tc>
      </w:tr>
      <w:tr w:rsidR="00091C4A" w:rsidRPr="00315F34" w14:paraId="32F51327" w14:textId="77777777" w:rsidTr="00E709E4">
        <w:tc>
          <w:tcPr>
            <w:tcW w:w="7501" w:type="dxa"/>
          </w:tcPr>
          <w:p w14:paraId="6897754E" w14:textId="77777777" w:rsidR="00091C4A" w:rsidRPr="00315F34" w:rsidRDefault="00091C4A" w:rsidP="00050ACF">
            <w:pPr>
              <w:numPr>
                <w:ilvl w:val="0"/>
                <w:numId w:val="3"/>
              </w:numPr>
              <w:suppressAutoHyphens/>
              <w:rPr>
                <w:rFonts w:ascii="Times New Roman" w:hAnsi="Times New Roman"/>
                <w:b/>
                <w:sz w:val="24"/>
                <w:szCs w:val="24"/>
              </w:rPr>
            </w:pPr>
            <w:r w:rsidRPr="00315F34">
              <w:rPr>
                <w:rFonts w:ascii="Times New Roman" w:hAnsi="Times New Roman"/>
                <w:b/>
                <w:sz w:val="24"/>
                <w:szCs w:val="24"/>
              </w:rPr>
              <w:t xml:space="preserve">СТРУКТУРА </w:t>
            </w:r>
            <w:r w:rsidR="004D2BCE" w:rsidRPr="00315F34">
              <w:rPr>
                <w:rFonts w:ascii="Times New Roman" w:hAnsi="Times New Roman"/>
                <w:b/>
                <w:sz w:val="24"/>
                <w:szCs w:val="24"/>
              </w:rPr>
              <w:t xml:space="preserve">И СОДЕРЖАНИЕ </w:t>
            </w:r>
            <w:r w:rsidRPr="00315F34">
              <w:rPr>
                <w:rFonts w:ascii="Times New Roman" w:hAnsi="Times New Roman"/>
                <w:b/>
                <w:sz w:val="24"/>
                <w:szCs w:val="24"/>
              </w:rPr>
              <w:t>УЧЕБНОЙ ДИСЦИПЛИНЫ</w:t>
            </w:r>
          </w:p>
          <w:p w14:paraId="157C16DE" w14:textId="77777777" w:rsidR="00091C4A" w:rsidRPr="00315F34" w:rsidRDefault="0086167C" w:rsidP="00050ACF">
            <w:pPr>
              <w:numPr>
                <w:ilvl w:val="0"/>
                <w:numId w:val="3"/>
              </w:numPr>
              <w:suppressAutoHyphens/>
              <w:rPr>
                <w:rFonts w:ascii="Times New Roman" w:hAnsi="Times New Roman"/>
                <w:b/>
                <w:sz w:val="24"/>
                <w:szCs w:val="24"/>
              </w:rPr>
            </w:pPr>
            <w:r w:rsidRPr="00315F34">
              <w:rPr>
                <w:rFonts w:ascii="Times New Roman" w:hAnsi="Times New Roman"/>
                <w:b/>
                <w:sz w:val="24"/>
                <w:szCs w:val="24"/>
              </w:rPr>
              <w:t>УСЛОВИЯ РЕАЛИЗАЦИИ</w:t>
            </w:r>
            <w:r w:rsidR="00376674" w:rsidRPr="00315F34">
              <w:rPr>
                <w:rFonts w:ascii="Times New Roman" w:hAnsi="Times New Roman"/>
                <w:b/>
                <w:sz w:val="24"/>
                <w:szCs w:val="24"/>
              </w:rPr>
              <w:t xml:space="preserve">УЧЕБНОЙ </w:t>
            </w:r>
            <w:r w:rsidRPr="00315F34">
              <w:rPr>
                <w:rFonts w:ascii="Times New Roman" w:hAnsi="Times New Roman"/>
                <w:b/>
                <w:sz w:val="24"/>
                <w:szCs w:val="24"/>
              </w:rPr>
              <w:t>ДИСЦИПЛИНЫ</w:t>
            </w:r>
          </w:p>
        </w:tc>
        <w:tc>
          <w:tcPr>
            <w:tcW w:w="1854" w:type="dxa"/>
          </w:tcPr>
          <w:p w14:paraId="5485FAD8" w14:textId="77777777" w:rsidR="00091C4A" w:rsidRPr="00315F34" w:rsidRDefault="00091C4A" w:rsidP="00414C20">
            <w:pPr>
              <w:ind w:left="644"/>
              <w:rPr>
                <w:rFonts w:ascii="Times New Roman" w:hAnsi="Times New Roman"/>
                <w:b/>
                <w:sz w:val="24"/>
                <w:szCs w:val="24"/>
              </w:rPr>
            </w:pPr>
          </w:p>
        </w:tc>
      </w:tr>
      <w:tr w:rsidR="00091C4A" w:rsidRPr="00315F34" w14:paraId="390DA79B" w14:textId="77777777" w:rsidTr="00E709E4">
        <w:tc>
          <w:tcPr>
            <w:tcW w:w="7501" w:type="dxa"/>
          </w:tcPr>
          <w:p w14:paraId="7EEC7B1B" w14:textId="77777777" w:rsidR="00091C4A" w:rsidRPr="00315F34" w:rsidRDefault="00091C4A" w:rsidP="00050ACF">
            <w:pPr>
              <w:numPr>
                <w:ilvl w:val="0"/>
                <w:numId w:val="3"/>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513BC700" w14:textId="77777777" w:rsidR="00091C4A" w:rsidRPr="00315F34" w:rsidRDefault="00091C4A" w:rsidP="00050ACF">
            <w:pPr>
              <w:suppressAutoHyphens/>
              <w:rPr>
                <w:rFonts w:ascii="Times New Roman" w:hAnsi="Times New Roman"/>
                <w:b/>
                <w:sz w:val="24"/>
                <w:szCs w:val="24"/>
              </w:rPr>
            </w:pPr>
          </w:p>
        </w:tc>
        <w:tc>
          <w:tcPr>
            <w:tcW w:w="1854" w:type="dxa"/>
          </w:tcPr>
          <w:p w14:paraId="7D4E1F24" w14:textId="77777777" w:rsidR="00091C4A" w:rsidRPr="00315F34" w:rsidRDefault="00091C4A" w:rsidP="00414C20">
            <w:pPr>
              <w:rPr>
                <w:rFonts w:ascii="Times New Roman" w:hAnsi="Times New Roman"/>
                <w:b/>
                <w:sz w:val="24"/>
                <w:szCs w:val="24"/>
              </w:rPr>
            </w:pPr>
          </w:p>
        </w:tc>
      </w:tr>
    </w:tbl>
    <w:p w14:paraId="5BE3C524" w14:textId="77777777" w:rsidR="00D10CCD" w:rsidRPr="00315F34" w:rsidRDefault="00091C4A" w:rsidP="00032224">
      <w:pPr>
        <w:numPr>
          <w:ilvl w:val="0"/>
          <w:numId w:val="8"/>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003C02EE"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p w14:paraId="4C0EDC21" w14:textId="5C28B4CD" w:rsidR="004D2BCE" w:rsidRPr="00315F34" w:rsidRDefault="000D02D0" w:rsidP="00D10CCD">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СГ.01.</w:t>
      </w:r>
      <w:r w:rsidR="002B791B">
        <w:rPr>
          <w:rFonts w:ascii="Times New Roman" w:hAnsi="Times New Roman"/>
          <w:b/>
          <w:sz w:val="24"/>
          <w:szCs w:val="24"/>
        </w:rPr>
        <w:t xml:space="preserve"> </w:t>
      </w:r>
      <w:r>
        <w:rPr>
          <w:rFonts w:ascii="Times New Roman" w:hAnsi="Times New Roman"/>
          <w:b/>
          <w:sz w:val="24"/>
          <w:szCs w:val="24"/>
        </w:rPr>
        <w:t>ИСТОРИЯ РОССИИ</w:t>
      </w:r>
    </w:p>
    <w:p w14:paraId="2B5A5438" w14:textId="77777777" w:rsidR="002B791B" w:rsidRDefault="002B791B" w:rsidP="00050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6B20B790" w14:textId="20AD170F" w:rsidR="007855ED" w:rsidRPr="00315F34" w:rsidRDefault="007855ED" w:rsidP="00050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612EF43D" w14:textId="435DC3E8" w:rsidR="007855ED" w:rsidRPr="00315F34" w:rsidRDefault="007855ED" w:rsidP="00447D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Учебная дисциплина </w:t>
      </w:r>
      <w:r w:rsidR="00C31757" w:rsidRPr="00315F34">
        <w:rPr>
          <w:rFonts w:ascii="Times New Roman" w:hAnsi="Times New Roman"/>
          <w:sz w:val="24"/>
          <w:szCs w:val="24"/>
        </w:rPr>
        <w:t>«</w:t>
      </w:r>
      <w:r w:rsidR="000D02D0">
        <w:rPr>
          <w:rFonts w:ascii="Times New Roman" w:hAnsi="Times New Roman"/>
          <w:sz w:val="24"/>
          <w:szCs w:val="24"/>
        </w:rPr>
        <w:t>История России</w:t>
      </w:r>
      <w:r w:rsidR="000D02D0" w:rsidRPr="00315F34">
        <w:rPr>
          <w:rFonts w:ascii="Times New Roman" w:hAnsi="Times New Roman"/>
          <w:sz w:val="24"/>
          <w:szCs w:val="24"/>
        </w:rPr>
        <w:t xml:space="preserve">» </w:t>
      </w:r>
      <w:r w:rsidRPr="00315F34">
        <w:rPr>
          <w:rFonts w:ascii="Times New Roman" w:hAnsi="Times New Roman"/>
          <w:sz w:val="24"/>
          <w:szCs w:val="24"/>
        </w:rPr>
        <w:t xml:space="preserve">является обязательной частью </w:t>
      </w:r>
      <w:r w:rsidR="000D02D0">
        <w:rPr>
          <w:rFonts w:ascii="Times New Roman" w:hAnsi="Times New Roman"/>
          <w:sz w:val="24"/>
          <w:szCs w:val="24"/>
        </w:rPr>
        <w:t>социально-гуманитарного цикла</w:t>
      </w:r>
      <w:r w:rsidRPr="00315F34">
        <w:rPr>
          <w:rFonts w:ascii="Times New Roman" w:hAnsi="Times New Roman"/>
          <w:sz w:val="24"/>
          <w:szCs w:val="24"/>
        </w:rPr>
        <w:t xml:space="preserve"> примерной основной образовательной программы в соответствии с ФГОС </w:t>
      </w:r>
      <w:r w:rsidR="00D10CCD" w:rsidRPr="00315F34">
        <w:rPr>
          <w:rFonts w:ascii="Times New Roman" w:hAnsi="Times New Roman"/>
          <w:sz w:val="24"/>
          <w:szCs w:val="24"/>
        </w:rPr>
        <w:t xml:space="preserve">СПО </w:t>
      </w:r>
      <w:r w:rsidRPr="00315F34">
        <w:rPr>
          <w:rFonts w:ascii="Times New Roman" w:hAnsi="Times New Roman"/>
          <w:sz w:val="24"/>
          <w:szCs w:val="24"/>
        </w:rPr>
        <w:t xml:space="preserve">по </w:t>
      </w:r>
      <w:r w:rsidR="00C31757" w:rsidRPr="002B791B">
        <w:rPr>
          <w:rFonts w:ascii="Times New Roman" w:hAnsi="Times New Roman"/>
          <w:iCs/>
          <w:color w:val="000000"/>
          <w:sz w:val="24"/>
          <w:szCs w:val="24"/>
        </w:rPr>
        <w:t>специальности</w:t>
      </w:r>
      <w:r w:rsidR="00447DEF" w:rsidRPr="00315F34">
        <w:rPr>
          <w:rFonts w:ascii="Times New Roman" w:hAnsi="Times New Roman"/>
          <w:sz w:val="24"/>
          <w:szCs w:val="24"/>
        </w:rPr>
        <w:t>.</w:t>
      </w:r>
    </w:p>
    <w:p w14:paraId="615CBBC6" w14:textId="77777777" w:rsidR="007855ED" w:rsidRPr="00315F34" w:rsidRDefault="007855ED" w:rsidP="00447D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w:t>
      </w:r>
      <w:r w:rsidRPr="00167B33">
        <w:rPr>
          <w:rFonts w:ascii="Times New Roman" w:hAnsi="Times New Roman"/>
          <w:sz w:val="24"/>
          <w:szCs w:val="24"/>
        </w:rPr>
        <w:t xml:space="preserve">развитии ОК </w:t>
      </w:r>
      <w:r w:rsidR="00167B33" w:rsidRPr="00167B33">
        <w:rPr>
          <w:rFonts w:ascii="Times New Roman" w:hAnsi="Times New Roman"/>
          <w:sz w:val="24"/>
          <w:szCs w:val="24"/>
        </w:rPr>
        <w:t>02, 04, 05, 06, 09</w:t>
      </w:r>
      <w:r w:rsidR="0094052B" w:rsidRPr="00167B33">
        <w:rPr>
          <w:rFonts w:ascii="Times New Roman" w:hAnsi="Times New Roman"/>
          <w:i/>
          <w:sz w:val="24"/>
          <w:szCs w:val="24"/>
        </w:rPr>
        <w:t>.</w:t>
      </w:r>
    </w:p>
    <w:p w14:paraId="3D9C7F2F" w14:textId="77777777" w:rsidR="007855ED" w:rsidRPr="00315F34" w:rsidRDefault="007855ED" w:rsidP="00050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37C80943" w14:textId="77777777" w:rsidR="007855ED" w:rsidRPr="00315F34" w:rsidRDefault="007855ED" w:rsidP="00050ACF">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10182B5B" w14:textId="7F3173C5" w:rsidR="003E05BE" w:rsidRPr="00315F34" w:rsidRDefault="007855ED" w:rsidP="00447DEF">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w:t>
      </w:r>
      <w:r w:rsidR="003E05BE" w:rsidRPr="00315F34">
        <w:rPr>
          <w:rFonts w:ascii="Times New Roman" w:hAnsi="Times New Roman"/>
          <w:sz w:val="24"/>
          <w:szCs w:val="24"/>
        </w:rPr>
        <w:t xml:space="preserve"> умения </w:t>
      </w:r>
      <w:r w:rsidR="002B791B">
        <w:rPr>
          <w:rFonts w:ascii="Times New Roman" w:hAnsi="Times New Roman"/>
          <w:sz w:val="24"/>
          <w:szCs w:val="24"/>
        </w:rPr>
        <w:br/>
      </w:r>
      <w:r w:rsidR="003E05BE" w:rsidRPr="00315F34">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FF74CD" w:rsidRPr="00315F34" w14:paraId="60D450D2" w14:textId="77777777" w:rsidTr="00D72FBA">
        <w:trPr>
          <w:trHeight w:val="649"/>
        </w:trPr>
        <w:tc>
          <w:tcPr>
            <w:tcW w:w="1589" w:type="dxa"/>
            <w:hideMark/>
          </w:tcPr>
          <w:p w14:paraId="0A43F7A3" w14:textId="27333A43" w:rsidR="00301391" w:rsidRPr="00DF43BB" w:rsidRDefault="00FF74CD" w:rsidP="00414C20">
            <w:pPr>
              <w:suppressAutoHyphens/>
              <w:spacing w:after="0" w:line="240" w:lineRule="auto"/>
              <w:jc w:val="center"/>
              <w:rPr>
                <w:rFonts w:ascii="Times New Roman" w:hAnsi="Times New Roman"/>
                <w:sz w:val="24"/>
                <w:szCs w:val="24"/>
              </w:rPr>
            </w:pPr>
            <w:r w:rsidRPr="00DF43BB">
              <w:rPr>
                <w:rFonts w:ascii="Times New Roman" w:hAnsi="Times New Roman"/>
                <w:sz w:val="24"/>
                <w:szCs w:val="24"/>
              </w:rPr>
              <w:t xml:space="preserve">Код </w:t>
            </w:r>
          </w:p>
          <w:p w14:paraId="6C7FD6D1" w14:textId="77777777" w:rsidR="00FF74CD" w:rsidRPr="00DF43BB" w:rsidRDefault="00FF74CD" w:rsidP="00414C20">
            <w:pPr>
              <w:suppressAutoHyphens/>
              <w:spacing w:after="0" w:line="240" w:lineRule="auto"/>
              <w:jc w:val="center"/>
              <w:rPr>
                <w:rFonts w:ascii="Times New Roman" w:hAnsi="Times New Roman"/>
                <w:sz w:val="24"/>
                <w:szCs w:val="24"/>
              </w:rPr>
            </w:pPr>
            <w:r w:rsidRPr="00DF43BB">
              <w:rPr>
                <w:rFonts w:ascii="Times New Roman" w:hAnsi="Times New Roman"/>
                <w:sz w:val="24"/>
                <w:szCs w:val="24"/>
              </w:rPr>
              <w:t>ПК, ОК</w:t>
            </w:r>
          </w:p>
        </w:tc>
        <w:tc>
          <w:tcPr>
            <w:tcW w:w="3764" w:type="dxa"/>
            <w:hideMark/>
          </w:tcPr>
          <w:p w14:paraId="7F610F60" w14:textId="77777777" w:rsidR="00FF74CD" w:rsidRPr="00DF43BB" w:rsidRDefault="00FF74CD" w:rsidP="00414C20">
            <w:pPr>
              <w:suppressAutoHyphens/>
              <w:spacing w:after="0" w:line="240" w:lineRule="auto"/>
              <w:jc w:val="center"/>
              <w:rPr>
                <w:rFonts w:ascii="Times New Roman" w:hAnsi="Times New Roman"/>
                <w:sz w:val="24"/>
                <w:szCs w:val="24"/>
              </w:rPr>
            </w:pPr>
            <w:r w:rsidRPr="00DF43BB">
              <w:rPr>
                <w:rFonts w:ascii="Times New Roman" w:hAnsi="Times New Roman"/>
                <w:sz w:val="24"/>
                <w:szCs w:val="24"/>
              </w:rPr>
              <w:t>Умения</w:t>
            </w:r>
          </w:p>
        </w:tc>
        <w:tc>
          <w:tcPr>
            <w:tcW w:w="3895" w:type="dxa"/>
            <w:hideMark/>
          </w:tcPr>
          <w:p w14:paraId="4997D507" w14:textId="77777777" w:rsidR="00FF74CD" w:rsidRPr="00DF43BB" w:rsidRDefault="00FF74CD" w:rsidP="00414C20">
            <w:pPr>
              <w:suppressAutoHyphens/>
              <w:spacing w:after="0" w:line="240" w:lineRule="auto"/>
              <w:jc w:val="center"/>
              <w:rPr>
                <w:rFonts w:ascii="Times New Roman" w:hAnsi="Times New Roman"/>
                <w:sz w:val="24"/>
                <w:szCs w:val="24"/>
              </w:rPr>
            </w:pPr>
            <w:r w:rsidRPr="00DF43BB">
              <w:rPr>
                <w:rFonts w:ascii="Times New Roman" w:hAnsi="Times New Roman"/>
                <w:sz w:val="24"/>
                <w:szCs w:val="24"/>
              </w:rPr>
              <w:t>Знания</w:t>
            </w:r>
          </w:p>
        </w:tc>
      </w:tr>
      <w:tr w:rsidR="00D72FBA" w:rsidRPr="00315F34" w14:paraId="082145BD" w14:textId="77777777" w:rsidTr="00D72FBA">
        <w:trPr>
          <w:trHeight w:val="212"/>
        </w:trPr>
        <w:tc>
          <w:tcPr>
            <w:tcW w:w="1589" w:type="dxa"/>
          </w:tcPr>
          <w:p w14:paraId="4C2D7BFA" w14:textId="77777777" w:rsidR="00D72FBA" w:rsidRPr="00DF43BB" w:rsidRDefault="00167B33" w:rsidP="00D72FBA">
            <w:pPr>
              <w:suppressAutoHyphens/>
              <w:spacing w:after="0" w:line="240" w:lineRule="auto"/>
              <w:jc w:val="center"/>
              <w:rPr>
                <w:rFonts w:ascii="Times New Roman" w:hAnsi="Times New Roman"/>
                <w:iCs/>
                <w:sz w:val="24"/>
                <w:szCs w:val="24"/>
              </w:rPr>
            </w:pPr>
            <w:r w:rsidRPr="00DF43BB">
              <w:rPr>
                <w:rFonts w:ascii="Times New Roman" w:hAnsi="Times New Roman"/>
                <w:iCs/>
                <w:sz w:val="24"/>
                <w:szCs w:val="24"/>
              </w:rPr>
              <w:t>ОК 02, 04, 05, 06, 09</w:t>
            </w:r>
          </w:p>
        </w:tc>
        <w:tc>
          <w:tcPr>
            <w:tcW w:w="3764" w:type="dxa"/>
          </w:tcPr>
          <w:p w14:paraId="07FA110C" w14:textId="77777777" w:rsidR="00167B33" w:rsidRPr="00DF43BB" w:rsidRDefault="00167B33" w:rsidP="00F809DA">
            <w:pPr>
              <w:numPr>
                <w:ilvl w:val="0"/>
                <w:numId w:val="98"/>
              </w:numPr>
              <w:tabs>
                <w:tab w:val="left" w:pos="316"/>
              </w:tabs>
              <w:suppressAutoHyphens/>
              <w:spacing w:after="0" w:line="240" w:lineRule="auto"/>
              <w:ind w:left="0" w:hanging="29"/>
              <w:rPr>
                <w:rFonts w:ascii="Times New Roman" w:hAnsi="Times New Roman"/>
                <w:iCs/>
                <w:sz w:val="24"/>
                <w:szCs w:val="24"/>
              </w:rPr>
            </w:pPr>
            <w:r w:rsidRPr="00DF43BB">
              <w:rPr>
                <w:rFonts w:ascii="Times New Roman" w:hAnsi="Times New Roman"/>
                <w:iCs/>
                <w:sz w:val="24"/>
                <w:szCs w:val="24"/>
              </w:rPr>
              <w:t>ориентироваться в современной экономической, политической и культурной ситуации в России и мире;</w:t>
            </w:r>
          </w:p>
          <w:p w14:paraId="1F6CAA11" w14:textId="77777777" w:rsidR="00167B33" w:rsidRPr="00DF43BB" w:rsidRDefault="00167B33" w:rsidP="00F809DA">
            <w:pPr>
              <w:numPr>
                <w:ilvl w:val="0"/>
                <w:numId w:val="98"/>
              </w:numPr>
              <w:tabs>
                <w:tab w:val="left" w:pos="316"/>
              </w:tabs>
              <w:suppressAutoHyphens/>
              <w:spacing w:after="0" w:line="240" w:lineRule="auto"/>
              <w:ind w:left="0" w:hanging="29"/>
              <w:rPr>
                <w:rFonts w:ascii="Times New Roman" w:hAnsi="Times New Roman"/>
                <w:iCs/>
                <w:sz w:val="24"/>
                <w:szCs w:val="24"/>
              </w:rPr>
            </w:pPr>
            <w:r w:rsidRPr="00DF43BB">
              <w:rPr>
                <w:rFonts w:ascii="Times New Roman" w:hAnsi="Times New Roman"/>
                <w:iCs/>
                <w:sz w:val="24"/>
                <w:szCs w:val="24"/>
              </w:rPr>
              <w:t>определять основные тенденции социально-экономического, политического и культурного развития России и мира;</w:t>
            </w:r>
          </w:p>
          <w:p w14:paraId="26C50433" w14:textId="77777777" w:rsidR="00D72FBA" w:rsidRPr="00DF43BB" w:rsidRDefault="00167B33" w:rsidP="00F809DA">
            <w:pPr>
              <w:numPr>
                <w:ilvl w:val="0"/>
                <w:numId w:val="98"/>
              </w:numPr>
              <w:tabs>
                <w:tab w:val="left" w:pos="316"/>
              </w:tabs>
              <w:suppressAutoHyphens/>
              <w:spacing w:after="0" w:line="240" w:lineRule="auto"/>
              <w:ind w:left="0" w:hanging="29"/>
              <w:rPr>
                <w:rFonts w:ascii="Times New Roman" w:hAnsi="Times New Roman"/>
                <w:iCs/>
                <w:sz w:val="24"/>
                <w:szCs w:val="24"/>
              </w:rPr>
            </w:pPr>
            <w:r w:rsidRPr="00DF43BB">
              <w:rPr>
                <w:rFonts w:ascii="Times New Roman" w:hAnsi="Times New Roman"/>
                <w:iCs/>
                <w:sz w:val="24"/>
                <w:szCs w:val="24"/>
              </w:rPr>
              <w:t>выявлять взаимосвязь отечественных, региональных, мировых социально-экономических, политических и культурных процессов;</w:t>
            </w:r>
          </w:p>
          <w:p w14:paraId="6F3EF0F1" w14:textId="77777777" w:rsidR="00901C85" w:rsidRPr="00DF43BB" w:rsidRDefault="00901C85" w:rsidP="00F809DA">
            <w:pPr>
              <w:numPr>
                <w:ilvl w:val="0"/>
                <w:numId w:val="98"/>
              </w:numPr>
              <w:tabs>
                <w:tab w:val="left" w:pos="316"/>
              </w:tabs>
              <w:suppressAutoHyphens/>
              <w:spacing w:after="0" w:line="240" w:lineRule="auto"/>
              <w:ind w:left="0" w:hanging="29"/>
              <w:rPr>
                <w:rFonts w:ascii="Times New Roman" w:hAnsi="Times New Roman"/>
                <w:iCs/>
                <w:sz w:val="24"/>
                <w:szCs w:val="24"/>
              </w:rPr>
            </w:pPr>
            <w:r w:rsidRPr="00DF43BB">
              <w:rPr>
                <w:rFonts w:ascii="Times New Roman" w:hAnsi="Times New Roman"/>
                <w:iCs/>
                <w:sz w:val="24"/>
                <w:szCs w:val="24"/>
              </w:rPr>
              <w:t xml:space="preserve">определять значимость профессиональной деятельности в решении современных финансово-экономических проблем; </w:t>
            </w:r>
          </w:p>
          <w:p w14:paraId="5CAE3447" w14:textId="77777777" w:rsidR="00167B33" w:rsidRPr="00DF43BB" w:rsidRDefault="00901C85" w:rsidP="00F809DA">
            <w:pPr>
              <w:numPr>
                <w:ilvl w:val="0"/>
                <w:numId w:val="98"/>
              </w:numPr>
              <w:tabs>
                <w:tab w:val="left" w:pos="316"/>
              </w:tabs>
              <w:suppressAutoHyphens/>
              <w:spacing w:after="0" w:line="240" w:lineRule="auto"/>
              <w:ind w:left="0" w:hanging="29"/>
              <w:rPr>
                <w:rFonts w:ascii="Times New Roman" w:hAnsi="Times New Roman"/>
                <w:iCs/>
                <w:sz w:val="24"/>
                <w:szCs w:val="24"/>
              </w:rPr>
            </w:pPr>
            <w:r w:rsidRPr="00DF43BB">
              <w:rPr>
                <w:rFonts w:ascii="Times New Roman" w:hAnsi="Times New Roman"/>
                <w:iCs/>
                <w:sz w:val="24"/>
                <w:szCs w:val="24"/>
              </w:rPr>
              <w:t>проявлять активную гражданскую позицию, основанную на демократических ценностях мировой истории.</w:t>
            </w:r>
          </w:p>
        </w:tc>
        <w:tc>
          <w:tcPr>
            <w:tcW w:w="3895" w:type="dxa"/>
          </w:tcPr>
          <w:p w14:paraId="221862D5" w14:textId="77777777" w:rsidR="00167B33" w:rsidRPr="00DF43BB" w:rsidRDefault="00167B33" w:rsidP="00F809DA">
            <w:pPr>
              <w:numPr>
                <w:ilvl w:val="0"/>
                <w:numId w:val="98"/>
              </w:numPr>
              <w:tabs>
                <w:tab w:val="left" w:pos="316"/>
              </w:tabs>
              <w:suppressAutoHyphens/>
              <w:spacing w:after="0" w:line="240" w:lineRule="auto"/>
              <w:ind w:left="0" w:hanging="29"/>
              <w:rPr>
                <w:rFonts w:ascii="Times New Roman" w:hAnsi="Times New Roman"/>
                <w:iCs/>
                <w:sz w:val="24"/>
                <w:szCs w:val="24"/>
              </w:rPr>
            </w:pPr>
            <w:r w:rsidRPr="00DF43BB">
              <w:rPr>
                <w:rFonts w:ascii="Times New Roman" w:hAnsi="Times New Roman"/>
                <w:iCs/>
                <w:sz w:val="24"/>
                <w:szCs w:val="24"/>
              </w:rPr>
              <w:t xml:space="preserve">ключевые понятия и явления истории середины ХХ - нач. ХХI вв.; </w:t>
            </w:r>
          </w:p>
          <w:p w14:paraId="1C945375" w14:textId="77777777" w:rsidR="00901C85" w:rsidRPr="00DF43BB" w:rsidRDefault="00167B33" w:rsidP="00F809DA">
            <w:pPr>
              <w:numPr>
                <w:ilvl w:val="0"/>
                <w:numId w:val="98"/>
              </w:numPr>
              <w:tabs>
                <w:tab w:val="left" w:pos="316"/>
              </w:tabs>
              <w:suppressAutoHyphens/>
              <w:spacing w:after="0" w:line="240" w:lineRule="auto"/>
              <w:ind w:left="0" w:hanging="29"/>
              <w:rPr>
                <w:rFonts w:ascii="Times New Roman" w:hAnsi="Times New Roman"/>
                <w:iCs/>
                <w:sz w:val="24"/>
                <w:szCs w:val="24"/>
              </w:rPr>
            </w:pPr>
            <w:r w:rsidRPr="00DF43BB">
              <w:rPr>
                <w:rFonts w:ascii="Times New Roman" w:hAnsi="Times New Roman"/>
                <w:iCs/>
                <w:sz w:val="24"/>
                <w:szCs w:val="24"/>
              </w:rPr>
              <w:t xml:space="preserve">основные тенденции развития России и мира в середине ХХ - нач. ХХI вв.; </w:t>
            </w:r>
          </w:p>
          <w:p w14:paraId="01526D53" w14:textId="77777777" w:rsidR="00901C85" w:rsidRPr="00DF43BB" w:rsidRDefault="00167B33" w:rsidP="00F809DA">
            <w:pPr>
              <w:numPr>
                <w:ilvl w:val="0"/>
                <w:numId w:val="98"/>
              </w:numPr>
              <w:tabs>
                <w:tab w:val="left" w:pos="316"/>
              </w:tabs>
              <w:suppressAutoHyphens/>
              <w:spacing w:after="0" w:line="240" w:lineRule="auto"/>
              <w:ind w:left="0" w:hanging="29"/>
              <w:rPr>
                <w:rFonts w:ascii="Times New Roman" w:hAnsi="Times New Roman"/>
                <w:iCs/>
                <w:sz w:val="24"/>
                <w:szCs w:val="24"/>
              </w:rPr>
            </w:pPr>
            <w:r w:rsidRPr="00DF43BB">
              <w:rPr>
                <w:rFonts w:ascii="Times New Roman" w:hAnsi="Times New Roman"/>
                <w:iCs/>
                <w:sz w:val="24"/>
                <w:szCs w:val="24"/>
              </w:rPr>
              <w:t xml:space="preserve">сущность и причины локальных, региональных, межгосударственных конфликтов в середине XX - начале XXI вв.; </w:t>
            </w:r>
          </w:p>
          <w:p w14:paraId="5238B702" w14:textId="77777777" w:rsidR="00901C85" w:rsidRPr="00DF43BB" w:rsidRDefault="00167B33" w:rsidP="00F809DA">
            <w:pPr>
              <w:numPr>
                <w:ilvl w:val="0"/>
                <w:numId w:val="98"/>
              </w:numPr>
              <w:tabs>
                <w:tab w:val="left" w:pos="316"/>
              </w:tabs>
              <w:suppressAutoHyphens/>
              <w:spacing w:after="0" w:line="240" w:lineRule="auto"/>
              <w:ind w:left="0" w:hanging="29"/>
              <w:rPr>
                <w:rFonts w:ascii="Times New Roman" w:hAnsi="Times New Roman"/>
                <w:iCs/>
                <w:sz w:val="24"/>
                <w:szCs w:val="24"/>
              </w:rPr>
            </w:pPr>
            <w:r w:rsidRPr="00DF43BB">
              <w:rPr>
                <w:rFonts w:ascii="Times New Roman" w:hAnsi="Times New Roman"/>
                <w:iCs/>
                <w:sz w:val="24"/>
                <w:szCs w:val="24"/>
              </w:rPr>
              <w:t xml:space="preserve">основные процессы (дезинтеграционные, интеграционные, поликультурные, миграционные и иные) политического и экономического развития России и мира; </w:t>
            </w:r>
          </w:p>
          <w:p w14:paraId="64D1A7DC" w14:textId="77777777" w:rsidR="00901C85" w:rsidRPr="00DF43BB" w:rsidRDefault="00167B33" w:rsidP="00F809DA">
            <w:pPr>
              <w:numPr>
                <w:ilvl w:val="0"/>
                <w:numId w:val="98"/>
              </w:numPr>
              <w:tabs>
                <w:tab w:val="left" w:pos="316"/>
              </w:tabs>
              <w:suppressAutoHyphens/>
              <w:spacing w:after="0" w:line="240" w:lineRule="auto"/>
              <w:ind w:left="0" w:hanging="29"/>
              <w:rPr>
                <w:rFonts w:ascii="Times New Roman" w:hAnsi="Times New Roman"/>
                <w:iCs/>
                <w:sz w:val="24"/>
                <w:szCs w:val="24"/>
              </w:rPr>
            </w:pPr>
            <w:r w:rsidRPr="00DF43BB">
              <w:rPr>
                <w:rFonts w:ascii="Times New Roman" w:hAnsi="Times New Roman"/>
                <w:iCs/>
                <w:sz w:val="24"/>
                <w:szCs w:val="24"/>
              </w:rPr>
              <w:t xml:space="preserve">назначение международных организаций и основные направления их деятельности; </w:t>
            </w:r>
          </w:p>
          <w:p w14:paraId="5A2189F2" w14:textId="77777777" w:rsidR="00901C85" w:rsidRPr="00DF43BB" w:rsidRDefault="00167B33" w:rsidP="00F809DA">
            <w:pPr>
              <w:numPr>
                <w:ilvl w:val="0"/>
                <w:numId w:val="98"/>
              </w:numPr>
              <w:tabs>
                <w:tab w:val="left" w:pos="316"/>
              </w:tabs>
              <w:suppressAutoHyphens/>
              <w:spacing w:after="0" w:line="240" w:lineRule="auto"/>
              <w:ind w:left="0" w:hanging="29"/>
              <w:rPr>
                <w:rFonts w:ascii="Times New Roman" w:hAnsi="Times New Roman"/>
                <w:iCs/>
                <w:sz w:val="24"/>
                <w:szCs w:val="24"/>
              </w:rPr>
            </w:pPr>
            <w:r w:rsidRPr="00DF43BB">
              <w:rPr>
                <w:rFonts w:ascii="Times New Roman" w:hAnsi="Times New Roman"/>
                <w:iCs/>
                <w:sz w:val="24"/>
                <w:szCs w:val="24"/>
              </w:rPr>
              <w:t xml:space="preserve">особенности развития культуры в конце XX - начале XXI вв.; </w:t>
            </w:r>
          </w:p>
          <w:p w14:paraId="53B5FFC0" w14:textId="77777777" w:rsidR="00D72FBA" w:rsidRPr="00DF43BB" w:rsidRDefault="00167B33" w:rsidP="00F809DA">
            <w:pPr>
              <w:numPr>
                <w:ilvl w:val="0"/>
                <w:numId w:val="98"/>
              </w:numPr>
              <w:tabs>
                <w:tab w:val="left" w:pos="316"/>
              </w:tabs>
              <w:suppressAutoHyphens/>
              <w:spacing w:after="0" w:line="240" w:lineRule="auto"/>
              <w:ind w:left="0" w:hanging="29"/>
              <w:rPr>
                <w:rFonts w:ascii="Times New Roman" w:hAnsi="Times New Roman"/>
                <w:iCs/>
                <w:sz w:val="24"/>
                <w:szCs w:val="24"/>
              </w:rPr>
            </w:pPr>
            <w:r w:rsidRPr="00DF43BB">
              <w:rPr>
                <w:rFonts w:ascii="Times New Roman" w:hAnsi="Times New Roman"/>
                <w:iCs/>
                <w:sz w:val="24"/>
                <w:szCs w:val="24"/>
              </w:rPr>
              <w:t xml:space="preserve">проблемы и перспективы развития России и мира в конце XX - начале XXI вв. и </w:t>
            </w:r>
            <w:proofErr w:type="spellStart"/>
            <w:r w:rsidRPr="00DF43BB">
              <w:rPr>
                <w:rFonts w:ascii="Times New Roman" w:hAnsi="Times New Roman"/>
                <w:iCs/>
                <w:sz w:val="24"/>
                <w:szCs w:val="24"/>
              </w:rPr>
              <w:t>их</w:t>
            </w:r>
            <w:r w:rsidR="00901C85" w:rsidRPr="00DF43BB">
              <w:rPr>
                <w:rFonts w:ascii="Times New Roman" w:hAnsi="Times New Roman"/>
                <w:iCs/>
                <w:sz w:val="24"/>
                <w:szCs w:val="24"/>
              </w:rPr>
              <w:t>значение</w:t>
            </w:r>
            <w:proofErr w:type="spellEnd"/>
            <w:r w:rsidR="00901C85" w:rsidRPr="00DF43BB">
              <w:rPr>
                <w:rFonts w:ascii="Times New Roman" w:hAnsi="Times New Roman"/>
                <w:iCs/>
                <w:sz w:val="24"/>
                <w:szCs w:val="24"/>
              </w:rPr>
              <w:t xml:space="preserve"> в профессиональной деятельности будущего специалиста.</w:t>
            </w:r>
          </w:p>
        </w:tc>
      </w:tr>
    </w:tbl>
    <w:p w14:paraId="7F7D2718" w14:textId="77777777" w:rsidR="00887181" w:rsidRPr="00315F34" w:rsidRDefault="00887181" w:rsidP="00C31757">
      <w:pPr>
        <w:suppressAutoHyphens/>
        <w:spacing w:after="240" w:line="240" w:lineRule="auto"/>
        <w:ind w:firstLine="709"/>
        <w:rPr>
          <w:rFonts w:ascii="Times New Roman" w:hAnsi="Times New Roman"/>
          <w:b/>
        </w:rPr>
      </w:pPr>
    </w:p>
    <w:p w14:paraId="36D4198F" w14:textId="77777777" w:rsidR="002B791B" w:rsidRDefault="002B791B">
      <w:pPr>
        <w:spacing w:after="0" w:line="240" w:lineRule="auto"/>
        <w:rPr>
          <w:rFonts w:ascii="Times New Roman" w:hAnsi="Times New Roman"/>
          <w:b/>
          <w:sz w:val="24"/>
          <w:szCs w:val="24"/>
        </w:rPr>
      </w:pPr>
      <w:r>
        <w:rPr>
          <w:rFonts w:ascii="Times New Roman" w:hAnsi="Times New Roman"/>
          <w:b/>
          <w:sz w:val="24"/>
          <w:szCs w:val="24"/>
        </w:rPr>
        <w:br w:type="page"/>
      </w:r>
    </w:p>
    <w:p w14:paraId="7F51AFD6" w14:textId="734EF32E" w:rsidR="00091C4A" w:rsidRPr="00315F34" w:rsidRDefault="00091C4A" w:rsidP="00050ACF">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lastRenderedPageBreak/>
        <w:t>2. СТРУКТУРА И СОДЕРЖАНИЕ УЧЕБНОЙ ДИСЦИПЛИНЫ</w:t>
      </w:r>
    </w:p>
    <w:p w14:paraId="7BD3A923" w14:textId="77777777" w:rsidR="00091C4A" w:rsidRPr="00315F34" w:rsidRDefault="00091C4A" w:rsidP="00C31757">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49"/>
        <w:gridCol w:w="2673"/>
      </w:tblGrid>
      <w:tr w:rsidR="00091C4A" w:rsidRPr="00315F34" w14:paraId="0C9D5973" w14:textId="77777777" w:rsidTr="00DE04D5">
        <w:trPr>
          <w:trHeight w:val="490"/>
        </w:trPr>
        <w:tc>
          <w:tcPr>
            <w:tcW w:w="3611" w:type="pct"/>
            <w:vAlign w:val="center"/>
          </w:tcPr>
          <w:p w14:paraId="020CA26C" w14:textId="77777777" w:rsidR="00091C4A" w:rsidRPr="00315F34" w:rsidRDefault="00091C4A" w:rsidP="00414C20">
            <w:pPr>
              <w:suppressAutoHyphens/>
              <w:rPr>
                <w:rFonts w:ascii="Times New Roman" w:hAnsi="Times New Roman"/>
                <w:b/>
              </w:rPr>
            </w:pPr>
            <w:r w:rsidRPr="00315F34">
              <w:rPr>
                <w:rFonts w:ascii="Times New Roman" w:hAnsi="Times New Roman"/>
                <w:b/>
              </w:rPr>
              <w:t>Вид учебной работы</w:t>
            </w:r>
          </w:p>
        </w:tc>
        <w:tc>
          <w:tcPr>
            <w:tcW w:w="1389" w:type="pct"/>
            <w:vAlign w:val="center"/>
          </w:tcPr>
          <w:p w14:paraId="39BFC2B5" w14:textId="77777777" w:rsidR="00091C4A" w:rsidRPr="00315F34" w:rsidRDefault="00091C4A" w:rsidP="00414C20">
            <w:pPr>
              <w:suppressAutoHyphens/>
              <w:rPr>
                <w:rFonts w:ascii="Times New Roman" w:hAnsi="Times New Roman"/>
                <w:b/>
                <w:iCs/>
              </w:rPr>
            </w:pPr>
            <w:r w:rsidRPr="00315F34">
              <w:rPr>
                <w:rFonts w:ascii="Times New Roman" w:hAnsi="Times New Roman"/>
                <w:b/>
                <w:iCs/>
              </w:rPr>
              <w:t xml:space="preserve">Объем </w:t>
            </w:r>
            <w:r w:rsidR="00C31757" w:rsidRPr="00315F34">
              <w:rPr>
                <w:rFonts w:ascii="Times New Roman" w:hAnsi="Times New Roman"/>
                <w:b/>
                <w:iCs/>
              </w:rPr>
              <w:t>в часах</w:t>
            </w:r>
          </w:p>
        </w:tc>
      </w:tr>
      <w:tr w:rsidR="00091C4A" w:rsidRPr="00315F34" w14:paraId="3D3EE33D" w14:textId="77777777" w:rsidTr="00DE04D5">
        <w:trPr>
          <w:trHeight w:val="490"/>
        </w:trPr>
        <w:tc>
          <w:tcPr>
            <w:tcW w:w="3611" w:type="pct"/>
            <w:vAlign w:val="center"/>
          </w:tcPr>
          <w:p w14:paraId="0B7D4408" w14:textId="77777777" w:rsidR="00091C4A" w:rsidRPr="00315F34" w:rsidRDefault="00091C4A" w:rsidP="00C31757">
            <w:pPr>
              <w:suppressAutoHyphens/>
              <w:spacing w:after="0"/>
              <w:rPr>
                <w:rFonts w:ascii="Times New Roman" w:hAnsi="Times New Roman"/>
                <w:b/>
              </w:rPr>
            </w:pPr>
            <w:r w:rsidRPr="00315F34">
              <w:rPr>
                <w:rFonts w:ascii="Times New Roman" w:hAnsi="Times New Roman"/>
                <w:b/>
              </w:rPr>
              <w:t xml:space="preserve">Объем образовательной программы </w:t>
            </w:r>
            <w:r w:rsidR="004816C3" w:rsidRPr="00315F34">
              <w:rPr>
                <w:rFonts w:ascii="Times New Roman" w:hAnsi="Times New Roman"/>
                <w:b/>
              </w:rPr>
              <w:t>учебной дисциплины</w:t>
            </w:r>
          </w:p>
        </w:tc>
        <w:tc>
          <w:tcPr>
            <w:tcW w:w="1389" w:type="pct"/>
            <w:vAlign w:val="center"/>
          </w:tcPr>
          <w:p w14:paraId="5FA7A3AC" w14:textId="77777777" w:rsidR="00091C4A" w:rsidRPr="00315F34" w:rsidRDefault="00DE04D5" w:rsidP="00C31757">
            <w:pPr>
              <w:suppressAutoHyphens/>
              <w:spacing w:after="0"/>
              <w:rPr>
                <w:rFonts w:ascii="Times New Roman" w:hAnsi="Times New Roman"/>
                <w:iCs/>
              </w:rPr>
            </w:pPr>
            <w:r>
              <w:rPr>
                <w:rFonts w:ascii="Times New Roman" w:hAnsi="Times New Roman"/>
                <w:iCs/>
              </w:rPr>
              <w:t>3</w:t>
            </w:r>
            <w:r w:rsidR="00901C85">
              <w:rPr>
                <w:rFonts w:ascii="Times New Roman" w:hAnsi="Times New Roman"/>
                <w:iCs/>
              </w:rPr>
              <w:t>4</w:t>
            </w:r>
          </w:p>
        </w:tc>
      </w:tr>
      <w:tr w:rsidR="008B16D4" w:rsidRPr="00315F34" w14:paraId="0A6F1877" w14:textId="77777777" w:rsidTr="00DE04D5">
        <w:trPr>
          <w:trHeight w:val="490"/>
        </w:trPr>
        <w:tc>
          <w:tcPr>
            <w:tcW w:w="3611" w:type="pct"/>
            <w:shd w:val="clear" w:color="auto" w:fill="auto"/>
            <w:vAlign w:val="center"/>
          </w:tcPr>
          <w:p w14:paraId="30A06843" w14:textId="77777777" w:rsidR="008B16D4" w:rsidRPr="00315F34" w:rsidRDefault="008B16D4" w:rsidP="00C31757">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89" w:type="pct"/>
            <w:shd w:val="clear" w:color="auto" w:fill="auto"/>
            <w:vAlign w:val="center"/>
          </w:tcPr>
          <w:p w14:paraId="14CCA8A9" w14:textId="77777777" w:rsidR="008B16D4" w:rsidRPr="00315F34" w:rsidRDefault="00DE04D5" w:rsidP="00C31757">
            <w:pPr>
              <w:suppressAutoHyphens/>
              <w:spacing w:after="0"/>
              <w:rPr>
                <w:rFonts w:ascii="Times New Roman" w:hAnsi="Times New Roman"/>
                <w:iCs/>
              </w:rPr>
            </w:pPr>
            <w:r>
              <w:rPr>
                <w:rFonts w:ascii="Times New Roman" w:hAnsi="Times New Roman"/>
                <w:iCs/>
              </w:rPr>
              <w:t>12</w:t>
            </w:r>
          </w:p>
        </w:tc>
      </w:tr>
      <w:tr w:rsidR="00091C4A" w:rsidRPr="00315F34" w14:paraId="1B97CEF9" w14:textId="77777777" w:rsidTr="00C31757">
        <w:trPr>
          <w:trHeight w:val="336"/>
        </w:trPr>
        <w:tc>
          <w:tcPr>
            <w:tcW w:w="5000" w:type="pct"/>
            <w:gridSpan w:val="2"/>
            <w:vAlign w:val="center"/>
          </w:tcPr>
          <w:p w14:paraId="630A4221" w14:textId="77777777" w:rsidR="00091C4A" w:rsidRPr="00315F34" w:rsidRDefault="00091C4A" w:rsidP="00C31757">
            <w:pPr>
              <w:suppressAutoHyphens/>
              <w:spacing w:after="0"/>
              <w:rPr>
                <w:rFonts w:ascii="Times New Roman" w:hAnsi="Times New Roman"/>
                <w:iCs/>
              </w:rPr>
            </w:pPr>
            <w:r w:rsidRPr="00315F34">
              <w:rPr>
                <w:rFonts w:ascii="Times New Roman" w:hAnsi="Times New Roman"/>
              </w:rPr>
              <w:t>в т</w:t>
            </w:r>
            <w:r w:rsidR="00447DEF" w:rsidRPr="00315F34">
              <w:rPr>
                <w:rFonts w:ascii="Times New Roman" w:hAnsi="Times New Roman"/>
              </w:rPr>
              <w:t>.ч.</w:t>
            </w:r>
            <w:r w:rsidRPr="00315F34">
              <w:rPr>
                <w:rFonts w:ascii="Times New Roman" w:hAnsi="Times New Roman"/>
              </w:rPr>
              <w:t>:</w:t>
            </w:r>
          </w:p>
        </w:tc>
      </w:tr>
      <w:tr w:rsidR="00091C4A" w:rsidRPr="00315F34" w14:paraId="02CBF17B" w14:textId="77777777" w:rsidTr="00DE04D5">
        <w:trPr>
          <w:trHeight w:val="490"/>
        </w:trPr>
        <w:tc>
          <w:tcPr>
            <w:tcW w:w="3611" w:type="pct"/>
            <w:vAlign w:val="center"/>
          </w:tcPr>
          <w:p w14:paraId="29EBD7E9" w14:textId="77777777" w:rsidR="00091C4A" w:rsidRPr="00315F34" w:rsidRDefault="00091C4A" w:rsidP="00C31757">
            <w:pPr>
              <w:suppressAutoHyphens/>
              <w:spacing w:after="0"/>
              <w:rPr>
                <w:rFonts w:ascii="Times New Roman" w:hAnsi="Times New Roman"/>
              </w:rPr>
            </w:pPr>
            <w:r w:rsidRPr="00315F34">
              <w:rPr>
                <w:rFonts w:ascii="Times New Roman" w:hAnsi="Times New Roman"/>
              </w:rPr>
              <w:t>теоретическое обучение</w:t>
            </w:r>
          </w:p>
        </w:tc>
        <w:tc>
          <w:tcPr>
            <w:tcW w:w="1389" w:type="pct"/>
            <w:vAlign w:val="center"/>
          </w:tcPr>
          <w:p w14:paraId="57C6DAFD" w14:textId="77777777" w:rsidR="00091C4A" w:rsidRPr="00315F34" w:rsidRDefault="00DE04D5" w:rsidP="00C31757">
            <w:pPr>
              <w:suppressAutoHyphens/>
              <w:spacing w:after="0"/>
              <w:rPr>
                <w:rFonts w:ascii="Times New Roman" w:hAnsi="Times New Roman"/>
                <w:iCs/>
              </w:rPr>
            </w:pPr>
            <w:r>
              <w:rPr>
                <w:rFonts w:ascii="Times New Roman" w:hAnsi="Times New Roman"/>
                <w:iCs/>
              </w:rPr>
              <w:t>2</w:t>
            </w:r>
            <w:r w:rsidR="00901C85">
              <w:rPr>
                <w:rFonts w:ascii="Times New Roman" w:hAnsi="Times New Roman"/>
                <w:iCs/>
              </w:rPr>
              <w:t>0</w:t>
            </w:r>
          </w:p>
        </w:tc>
      </w:tr>
      <w:tr w:rsidR="00091C4A" w:rsidRPr="00315F34" w14:paraId="0D6943CD" w14:textId="77777777" w:rsidTr="00DE04D5">
        <w:trPr>
          <w:trHeight w:val="490"/>
        </w:trPr>
        <w:tc>
          <w:tcPr>
            <w:tcW w:w="3611" w:type="pct"/>
            <w:vAlign w:val="center"/>
          </w:tcPr>
          <w:p w14:paraId="64FBBFCB" w14:textId="77777777" w:rsidR="00091C4A" w:rsidRPr="00315F34" w:rsidRDefault="002D348A" w:rsidP="00C31757">
            <w:pPr>
              <w:suppressAutoHyphens/>
              <w:spacing w:after="0"/>
              <w:rPr>
                <w:rFonts w:ascii="Times New Roman" w:hAnsi="Times New Roman"/>
              </w:rPr>
            </w:pPr>
            <w:r w:rsidRPr="00315F34">
              <w:rPr>
                <w:rFonts w:ascii="Times New Roman" w:hAnsi="Times New Roman"/>
              </w:rPr>
              <w:t>практические занятия</w:t>
            </w:r>
          </w:p>
        </w:tc>
        <w:tc>
          <w:tcPr>
            <w:tcW w:w="1389" w:type="pct"/>
            <w:vAlign w:val="center"/>
          </w:tcPr>
          <w:p w14:paraId="28F9ACDC" w14:textId="77777777" w:rsidR="00091C4A" w:rsidRPr="00315F34" w:rsidRDefault="00DE04D5" w:rsidP="00C31757">
            <w:pPr>
              <w:suppressAutoHyphens/>
              <w:spacing w:after="0"/>
              <w:rPr>
                <w:rFonts w:ascii="Times New Roman" w:hAnsi="Times New Roman"/>
                <w:iCs/>
              </w:rPr>
            </w:pPr>
            <w:r>
              <w:rPr>
                <w:rFonts w:ascii="Times New Roman" w:hAnsi="Times New Roman"/>
                <w:iCs/>
              </w:rPr>
              <w:t>12</w:t>
            </w:r>
          </w:p>
        </w:tc>
      </w:tr>
      <w:tr w:rsidR="00091C4A" w:rsidRPr="00315F34" w14:paraId="630F6D70" w14:textId="77777777" w:rsidTr="00DE04D5">
        <w:trPr>
          <w:trHeight w:val="267"/>
        </w:trPr>
        <w:tc>
          <w:tcPr>
            <w:tcW w:w="3611" w:type="pct"/>
            <w:vAlign w:val="center"/>
          </w:tcPr>
          <w:p w14:paraId="1A5AB4B7" w14:textId="77777777" w:rsidR="00091C4A" w:rsidRPr="00315F34" w:rsidRDefault="00091C4A" w:rsidP="00C31757">
            <w:pPr>
              <w:suppressAutoHyphens/>
              <w:spacing w:after="0"/>
              <w:rPr>
                <w:rFonts w:ascii="Times New Roman" w:hAnsi="Times New Roman"/>
                <w:i/>
              </w:rPr>
            </w:pPr>
            <w:r w:rsidRPr="00315F34">
              <w:rPr>
                <w:rFonts w:ascii="Times New Roman" w:hAnsi="Times New Roman"/>
                <w:i/>
              </w:rPr>
              <w:t xml:space="preserve">Самостоятельная работа </w:t>
            </w:r>
            <w:r w:rsidR="00220D9F" w:rsidRPr="00315F34">
              <w:rPr>
                <w:rFonts w:ascii="Times New Roman" w:hAnsi="Times New Roman"/>
                <w:b/>
                <w:i/>
                <w:vertAlign w:val="superscript"/>
              </w:rPr>
              <w:footnoteReference w:id="51"/>
            </w:r>
          </w:p>
        </w:tc>
        <w:tc>
          <w:tcPr>
            <w:tcW w:w="1389" w:type="pct"/>
            <w:vAlign w:val="center"/>
          </w:tcPr>
          <w:p w14:paraId="24D38E86" w14:textId="77777777" w:rsidR="00091C4A" w:rsidRPr="00315F34" w:rsidRDefault="00C31757" w:rsidP="00C31757">
            <w:pPr>
              <w:suppressAutoHyphens/>
              <w:spacing w:after="0"/>
              <w:rPr>
                <w:rFonts w:ascii="Times New Roman" w:hAnsi="Times New Roman"/>
                <w:iCs/>
              </w:rPr>
            </w:pPr>
            <w:r w:rsidRPr="00315F34">
              <w:rPr>
                <w:rFonts w:ascii="Times New Roman" w:hAnsi="Times New Roman"/>
                <w:iCs/>
              </w:rPr>
              <w:t>-</w:t>
            </w:r>
          </w:p>
        </w:tc>
      </w:tr>
      <w:tr w:rsidR="004816C3" w:rsidRPr="00315F34" w14:paraId="62D13BBE" w14:textId="77777777" w:rsidTr="00DE04D5">
        <w:trPr>
          <w:trHeight w:val="331"/>
        </w:trPr>
        <w:tc>
          <w:tcPr>
            <w:tcW w:w="3611" w:type="pct"/>
            <w:vAlign w:val="center"/>
          </w:tcPr>
          <w:p w14:paraId="61E65BD2" w14:textId="77777777" w:rsidR="004816C3" w:rsidRPr="00315F34" w:rsidRDefault="004816C3" w:rsidP="00C31757">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89" w:type="pct"/>
            <w:vAlign w:val="center"/>
          </w:tcPr>
          <w:p w14:paraId="5D5D63F9" w14:textId="77777777" w:rsidR="004816C3" w:rsidRPr="00315F34" w:rsidRDefault="00901C85" w:rsidP="00C31757">
            <w:pPr>
              <w:suppressAutoHyphens/>
              <w:spacing w:after="0"/>
              <w:rPr>
                <w:rFonts w:ascii="Times New Roman" w:hAnsi="Times New Roman"/>
                <w:iCs/>
              </w:rPr>
            </w:pPr>
            <w:r>
              <w:rPr>
                <w:rFonts w:ascii="Times New Roman" w:hAnsi="Times New Roman"/>
                <w:iCs/>
              </w:rPr>
              <w:t>2</w:t>
            </w:r>
          </w:p>
        </w:tc>
      </w:tr>
    </w:tbl>
    <w:p w14:paraId="0FEDE4A2" w14:textId="530F3221" w:rsidR="00091C4A" w:rsidRPr="00315F34" w:rsidRDefault="00091C4A" w:rsidP="00447DEF">
      <w:pPr>
        <w:suppressAutoHyphens/>
        <w:spacing w:after="120"/>
        <w:rPr>
          <w:rFonts w:ascii="Times New Roman" w:hAnsi="Times New Roman"/>
          <w:b/>
          <w:i/>
        </w:rPr>
      </w:pPr>
    </w:p>
    <w:p w14:paraId="3468D0F3" w14:textId="77777777" w:rsidR="00091C4A" w:rsidRPr="00315F34" w:rsidRDefault="00091C4A" w:rsidP="00414C20">
      <w:pPr>
        <w:rPr>
          <w:rFonts w:ascii="Times New Roman" w:hAnsi="Times New Roman"/>
          <w:b/>
          <w:i/>
        </w:rPr>
        <w:sectPr w:rsidR="00091C4A" w:rsidRPr="00315F34" w:rsidSect="00627F73">
          <w:pgSz w:w="11906" w:h="16838"/>
          <w:pgMar w:top="1134" w:right="567" w:bottom="1134" w:left="1701" w:header="708" w:footer="708" w:gutter="0"/>
          <w:cols w:space="720"/>
          <w:docGrid w:linePitch="299"/>
        </w:sectPr>
      </w:pPr>
    </w:p>
    <w:p w14:paraId="3424D9A9" w14:textId="77777777" w:rsidR="00091C4A" w:rsidRPr="00315F34" w:rsidRDefault="00091C4A" w:rsidP="00447DEF">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8563"/>
        <w:gridCol w:w="1761"/>
        <w:gridCol w:w="1989"/>
      </w:tblGrid>
      <w:tr w:rsidR="00376674" w:rsidRPr="00315F34" w14:paraId="672DB3DA" w14:textId="77777777" w:rsidTr="002B791B">
        <w:trPr>
          <w:trHeight w:val="20"/>
        </w:trPr>
        <w:tc>
          <w:tcPr>
            <w:tcW w:w="889" w:type="pct"/>
            <w:vAlign w:val="center"/>
          </w:tcPr>
          <w:p w14:paraId="04BF0B01" w14:textId="77777777" w:rsidR="00376674" w:rsidRPr="00315F34" w:rsidRDefault="00376674" w:rsidP="00DE04D5">
            <w:pPr>
              <w:suppressAutoHyphens/>
              <w:spacing w:after="0"/>
              <w:jc w:val="center"/>
              <w:rPr>
                <w:rFonts w:ascii="Times New Roman" w:hAnsi="Times New Roman"/>
                <w:b/>
                <w:bCs/>
              </w:rPr>
            </w:pPr>
            <w:r w:rsidRPr="00315F34">
              <w:rPr>
                <w:rFonts w:ascii="Times New Roman" w:hAnsi="Times New Roman"/>
                <w:b/>
                <w:bCs/>
              </w:rPr>
              <w:t>Наименование разделов и тем</w:t>
            </w:r>
          </w:p>
        </w:tc>
        <w:tc>
          <w:tcPr>
            <w:tcW w:w="2859" w:type="pct"/>
            <w:vAlign w:val="center"/>
          </w:tcPr>
          <w:p w14:paraId="3015DA57" w14:textId="77777777" w:rsidR="00376674" w:rsidRPr="00315F34" w:rsidRDefault="00376674" w:rsidP="00DE04D5">
            <w:pPr>
              <w:suppressAutoHyphens/>
              <w:spacing w:after="0"/>
              <w:jc w:val="center"/>
              <w:rPr>
                <w:rFonts w:ascii="Times New Roman" w:hAnsi="Times New Roman"/>
                <w:b/>
                <w:bCs/>
              </w:rPr>
            </w:pPr>
            <w:r w:rsidRPr="00315F34">
              <w:rPr>
                <w:rFonts w:ascii="Times New Roman" w:hAnsi="Times New Roman"/>
                <w:b/>
                <w:bCs/>
              </w:rPr>
              <w:t>Содержание учебного материала и формы организации деятельности обучающихся</w:t>
            </w:r>
          </w:p>
        </w:tc>
        <w:tc>
          <w:tcPr>
            <w:tcW w:w="588" w:type="pct"/>
            <w:vAlign w:val="center"/>
          </w:tcPr>
          <w:p w14:paraId="5165FF31" w14:textId="77777777" w:rsidR="00376674" w:rsidRPr="00315F34" w:rsidRDefault="0069064E" w:rsidP="00DE04D5">
            <w:pPr>
              <w:suppressAutoHyphens/>
              <w:spacing w:after="0" w:line="240" w:lineRule="auto"/>
              <w:jc w:val="center"/>
              <w:rPr>
                <w:rFonts w:ascii="Times New Roman" w:hAnsi="Times New Roman"/>
                <w:b/>
                <w:bCs/>
              </w:rPr>
            </w:pPr>
            <w:r w:rsidRPr="00315F34">
              <w:rPr>
                <w:rFonts w:ascii="Times New Roman" w:hAnsi="Times New Roman"/>
                <w:b/>
                <w:bCs/>
              </w:rPr>
              <w:t xml:space="preserve">Объем, акад. ч / в том числе в форме практической подготовки, </w:t>
            </w:r>
            <w:proofErr w:type="spellStart"/>
            <w:r w:rsidRPr="00315F34">
              <w:rPr>
                <w:rFonts w:ascii="Times New Roman" w:hAnsi="Times New Roman"/>
                <w:b/>
                <w:bCs/>
              </w:rPr>
              <w:t>акад</w:t>
            </w:r>
            <w:proofErr w:type="spellEnd"/>
            <w:r w:rsidRPr="00315F34">
              <w:rPr>
                <w:rFonts w:ascii="Times New Roman" w:hAnsi="Times New Roman"/>
                <w:b/>
                <w:bCs/>
              </w:rPr>
              <w:t xml:space="preserve"> ч</w:t>
            </w:r>
          </w:p>
        </w:tc>
        <w:tc>
          <w:tcPr>
            <w:tcW w:w="664" w:type="pct"/>
            <w:vAlign w:val="center"/>
          </w:tcPr>
          <w:p w14:paraId="50FBCE7F" w14:textId="77777777" w:rsidR="00376674" w:rsidRPr="00315F34" w:rsidRDefault="00376674" w:rsidP="00DE04D5">
            <w:pPr>
              <w:suppressAutoHyphens/>
              <w:spacing w:after="0"/>
              <w:jc w:val="center"/>
              <w:rPr>
                <w:rFonts w:ascii="Times New Roman" w:hAnsi="Times New Roman"/>
                <w:b/>
                <w:bCs/>
              </w:rPr>
            </w:pPr>
            <w:r w:rsidRPr="00315F34">
              <w:rPr>
                <w:rFonts w:ascii="Times New Roman" w:hAnsi="Times New Roman"/>
                <w:b/>
                <w:bCs/>
              </w:rPr>
              <w:t>Коды компетенций</w:t>
            </w:r>
            <w:r w:rsidR="00856D9D" w:rsidRPr="00315F34">
              <w:rPr>
                <w:rFonts w:ascii="Times New Roman" w:hAnsi="Times New Roman"/>
                <w:b/>
                <w:bCs/>
              </w:rPr>
              <w:t xml:space="preserve"> и </w:t>
            </w:r>
            <w:r w:rsidR="00856D9D" w:rsidRPr="00243106">
              <w:rPr>
                <w:rFonts w:ascii="Times New Roman" w:hAnsi="Times New Roman"/>
                <w:b/>
                <w:bCs/>
              </w:rPr>
              <w:t>личностных результатов</w:t>
            </w:r>
            <w:r w:rsidR="00856D9D" w:rsidRPr="00315F34">
              <w:rPr>
                <w:rStyle w:val="ac"/>
                <w:rFonts w:ascii="Times New Roman" w:hAnsi="Times New Roman"/>
                <w:b/>
                <w:bCs/>
              </w:rPr>
              <w:footnoteReference w:id="52"/>
            </w:r>
            <w:r w:rsidR="00856D9D" w:rsidRPr="00315F34">
              <w:rPr>
                <w:rFonts w:ascii="Times New Roman" w:hAnsi="Times New Roman"/>
                <w:b/>
                <w:bCs/>
              </w:rPr>
              <w:t>,</w:t>
            </w:r>
            <w:r w:rsidRPr="00315F34">
              <w:rPr>
                <w:rFonts w:ascii="Times New Roman" w:hAnsi="Times New Roman"/>
                <w:b/>
                <w:bCs/>
              </w:rPr>
              <w:t xml:space="preserve"> формированию которых способствует элемент программы</w:t>
            </w:r>
          </w:p>
        </w:tc>
      </w:tr>
      <w:tr w:rsidR="00091C4A" w:rsidRPr="00315F34" w14:paraId="6DBE7F98" w14:textId="77777777" w:rsidTr="002B791B">
        <w:trPr>
          <w:trHeight w:val="20"/>
        </w:trPr>
        <w:tc>
          <w:tcPr>
            <w:tcW w:w="889" w:type="pct"/>
          </w:tcPr>
          <w:p w14:paraId="5F59AA9A" w14:textId="77777777" w:rsidR="00091C4A" w:rsidRPr="00315F34" w:rsidRDefault="00091C4A" w:rsidP="00DE04D5">
            <w:pPr>
              <w:spacing w:after="0" w:line="240" w:lineRule="auto"/>
              <w:jc w:val="center"/>
              <w:rPr>
                <w:rFonts w:ascii="Times New Roman" w:hAnsi="Times New Roman"/>
                <w:b/>
                <w:bCs/>
                <w:i/>
                <w:iCs/>
              </w:rPr>
            </w:pPr>
            <w:r w:rsidRPr="00315F34">
              <w:rPr>
                <w:rFonts w:ascii="Times New Roman" w:hAnsi="Times New Roman"/>
                <w:b/>
                <w:bCs/>
                <w:i/>
                <w:iCs/>
              </w:rPr>
              <w:t>1</w:t>
            </w:r>
          </w:p>
        </w:tc>
        <w:tc>
          <w:tcPr>
            <w:tcW w:w="2859" w:type="pct"/>
          </w:tcPr>
          <w:p w14:paraId="0DF2D22E" w14:textId="77777777" w:rsidR="00091C4A" w:rsidRPr="00315F34" w:rsidRDefault="00091C4A" w:rsidP="00DE04D5">
            <w:pPr>
              <w:spacing w:after="0" w:line="240" w:lineRule="auto"/>
              <w:jc w:val="center"/>
              <w:rPr>
                <w:rFonts w:ascii="Times New Roman" w:hAnsi="Times New Roman"/>
                <w:b/>
                <w:bCs/>
                <w:i/>
                <w:iCs/>
              </w:rPr>
            </w:pPr>
            <w:r w:rsidRPr="00315F34">
              <w:rPr>
                <w:rFonts w:ascii="Times New Roman" w:hAnsi="Times New Roman"/>
                <w:b/>
                <w:bCs/>
                <w:i/>
                <w:iCs/>
              </w:rPr>
              <w:t>2</w:t>
            </w:r>
          </w:p>
        </w:tc>
        <w:tc>
          <w:tcPr>
            <w:tcW w:w="588" w:type="pct"/>
          </w:tcPr>
          <w:p w14:paraId="3775E855" w14:textId="77777777" w:rsidR="00091C4A" w:rsidRPr="00315F34" w:rsidRDefault="00091C4A" w:rsidP="00DE04D5">
            <w:pPr>
              <w:spacing w:after="0" w:line="240" w:lineRule="auto"/>
              <w:jc w:val="center"/>
              <w:rPr>
                <w:rFonts w:ascii="Times New Roman" w:hAnsi="Times New Roman"/>
                <w:b/>
                <w:bCs/>
                <w:i/>
                <w:iCs/>
              </w:rPr>
            </w:pPr>
            <w:r w:rsidRPr="00315F34">
              <w:rPr>
                <w:rFonts w:ascii="Times New Roman" w:hAnsi="Times New Roman"/>
                <w:b/>
                <w:bCs/>
                <w:i/>
                <w:iCs/>
              </w:rPr>
              <w:t>3</w:t>
            </w:r>
          </w:p>
        </w:tc>
        <w:tc>
          <w:tcPr>
            <w:tcW w:w="664" w:type="pct"/>
          </w:tcPr>
          <w:p w14:paraId="415ED281" w14:textId="77777777" w:rsidR="00091C4A" w:rsidRPr="00315F34" w:rsidRDefault="00FB04AF" w:rsidP="00DE04D5">
            <w:pPr>
              <w:spacing w:after="0" w:line="240" w:lineRule="auto"/>
              <w:jc w:val="center"/>
              <w:rPr>
                <w:rFonts w:ascii="Times New Roman" w:hAnsi="Times New Roman"/>
                <w:b/>
                <w:bCs/>
                <w:i/>
                <w:iCs/>
              </w:rPr>
            </w:pPr>
            <w:r w:rsidRPr="00315F34">
              <w:rPr>
                <w:rFonts w:ascii="Times New Roman" w:hAnsi="Times New Roman"/>
                <w:b/>
                <w:bCs/>
                <w:i/>
                <w:iCs/>
              </w:rPr>
              <w:t>4</w:t>
            </w:r>
          </w:p>
        </w:tc>
      </w:tr>
      <w:tr w:rsidR="00382746" w:rsidRPr="00382746" w14:paraId="6459BA92" w14:textId="77777777" w:rsidTr="00382746">
        <w:trPr>
          <w:trHeight w:val="86"/>
        </w:trPr>
        <w:tc>
          <w:tcPr>
            <w:tcW w:w="3748" w:type="pct"/>
            <w:gridSpan w:val="2"/>
            <w:shd w:val="clear" w:color="auto" w:fill="FFFFFF" w:themeFill="background1"/>
          </w:tcPr>
          <w:p w14:paraId="09D10F3B" w14:textId="6CB17C98" w:rsidR="002322E1" w:rsidRPr="00382746" w:rsidRDefault="002322E1" w:rsidP="002322E1">
            <w:pPr>
              <w:spacing w:after="0" w:line="360" w:lineRule="auto"/>
              <w:rPr>
                <w:rFonts w:ascii="Times New Roman" w:hAnsi="Times New Roman"/>
                <w:b/>
                <w:bCs/>
              </w:rPr>
            </w:pPr>
            <w:r w:rsidRPr="00382746">
              <w:rPr>
                <w:rFonts w:ascii="Times New Roman" w:hAnsi="Times New Roman"/>
                <w:b/>
                <w:bCs/>
              </w:rPr>
              <w:t>Раздел 1. Геополитическое устройство современного мира</w:t>
            </w:r>
          </w:p>
        </w:tc>
        <w:tc>
          <w:tcPr>
            <w:tcW w:w="588" w:type="pct"/>
            <w:shd w:val="clear" w:color="auto" w:fill="FFFFFF" w:themeFill="background1"/>
            <w:vAlign w:val="center"/>
          </w:tcPr>
          <w:p w14:paraId="34420B19" w14:textId="0ED6164F" w:rsidR="002322E1" w:rsidRPr="00382746" w:rsidRDefault="006E0DA9" w:rsidP="002322E1">
            <w:pPr>
              <w:spacing w:after="0"/>
              <w:rPr>
                <w:rFonts w:ascii="Times New Roman" w:hAnsi="Times New Roman"/>
                <w:b/>
                <w:bCs/>
              </w:rPr>
            </w:pPr>
            <w:r w:rsidRPr="00382746">
              <w:rPr>
                <w:rFonts w:ascii="Times New Roman" w:hAnsi="Times New Roman"/>
                <w:b/>
                <w:bCs/>
              </w:rPr>
              <w:t>4/2</w:t>
            </w:r>
          </w:p>
        </w:tc>
        <w:tc>
          <w:tcPr>
            <w:tcW w:w="664" w:type="pct"/>
            <w:shd w:val="clear" w:color="auto" w:fill="FFFFFF" w:themeFill="background1"/>
          </w:tcPr>
          <w:p w14:paraId="64B08E8E" w14:textId="77777777" w:rsidR="002322E1" w:rsidRPr="00382746" w:rsidRDefault="002322E1" w:rsidP="002322E1">
            <w:pPr>
              <w:spacing w:after="0"/>
              <w:rPr>
                <w:rFonts w:ascii="Times New Roman" w:hAnsi="Times New Roman"/>
                <w:b/>
                <w:bCs/>
              </w:rPr>
            </w:pPr>
          </w:p>
        </w:tc>
      </w:tr>
      <w:tr w:rsidR="00382746" w:rsidRPr="00382746" w14:paraId="02182AEA" w14:textId="77777777" w:rsidTr="00382746">
        <w:trPr>
          <w:trHeight w:val="86"/>
        </w:trPr>
        <w:tc>
          <w:tcPr>
            <w:tcW w:w="889" w:type="pct"/>
            <w:vMerge w:val="restart"/>
            <w:shd w:val="clear" w:color="auto" w:fill="FFFFFF" w:themeFill="background1"/>
          </w:tcPr>
          <w:p w14:paraId="673571B2" w14:textId="0DF8FA1E" w:rsidR="002322E1" w:rsidRPr="00382746" w:rsidRDefault="002322E1" w:rsidP="002322E1">
            <w:pPr>
              <w:rPr>
                <w:rFonts w:ascii="Times New Roman" w:hAnsi="Times New Roman"/>
                <w:b/>
                <w:bCs/>
              </w:rPr>
            </w:pPr>
            <w:r w:rsidRPr="00382746">
              <w:rPr>
                <w:rFonts w:ascii="Times New Roman" w:hAnsi="Times New Roman"/>
                <w:b/>
                <w:bCs/>
              </w:rPr>
              <w:t>Тема 1.1. Россия и мир во 2-й половине XX века</w:t>
            </w:r>
          </w:p>
        </w:tc>
        <w:tc>
          <w:tcPr>
            <w:tcW w:w="2859" w:type="pct"/>
            <w:shd w:val="clear" w:color="auto" w:fill="FFFFFF" w:themeFill="background1"/>
          </w:tcPr>
          <w:p w14:paraId="0857B91F" w14:textId="721EF35C" w:rsidR="002322E1" w:rsidRPr="00382746" w:rsidRDefault="002322E1" w:rsidP="002322E1">
            <w:pPr>
              <w:spacing w:after="0" w:line="360" w:lineRule="auto"/>
              <w:rPr>
                <w:rFonts w:ascii="Times New Roman" w:hAnsi="Times New Roman"/>
                <w:b/>
                <w:bCs/>
              </w:rPr>
            </w:pPr>
            <w:r w:rsidRPr="00382746">
              <w:rPr>
                <w:rFonts w:ascii="Times New Roman" w:hAnsi="Times New Roman"/>
                <w:b/>
                <w:bCs/>
              </w:rPr>
              <w:t>Содержание учебного материала</w:t>
            </w:r>
          </w:p>
        </w:tc>
        <w:tc>
          <w:tcPr>
            <w:tcW w:w="588" w:type="pct"/>
            <w:shd w:val="clear" w:color="auto" w:fill="FFFFFF" w:themeFill="background1"/>
            <w:vAlign w:val="center"/>
          </w:tcPr>
          <w:p w14:paraId="28658C9E" w14:textId="3C26EF1F" w:rsidR="002322E1" w:rsidRPr="00382746" w:rsidRDefault="00D06306" w:rsidP="002322E1">
            <w:pPr>
              <w:spacing w:after="0"/>
              <w:rPr>
                <w:rFonts w:ascii="Times New Roman" w:hAnsi="Times New Roman"/>
                <w:b/>
                <w:bCs/>
              </w:rPr>
            </w:pPr>
            <w:r w:rsidRPr="00382746">
              <w:rPr>
                <w:rFonts w:ascii="Times New Roman" w:hAnsi="Times New Roman"/>
                <w:b/>
                <w:bCs/>
              </w:rPr>
              <w:t>2</w:t>
            </w:r>
          </w:p>
        </w:tc>
        <w:tc>
          <w:tcPr>
            <w:tcW w:w="664" w:type="pct"/>
            <w:shd w:val="clear" w:color="auto" w:fill="FFFFFF" w:themeFill="background1"/>
          </w:tcPr>
          <w:p w14:paraId="5AD03F45" w14:textId="77777777" w:rsidR="002322E1" w:rsidRPr="00382746" w:rsidRDefault="002322E1" w:rsidP="002322E1">
            <w:pPr>
              <w:spacing w:after="0"/>
              <w:rPr>
                <w:rFonts w:ascii="Times New Roman" w:hAnsi="Times New Roman"/>
                <w:b/>
                <w:bCs/>
              </w:rPr>
            </w:pPr>
          </w:p>
        </w:tc>
      </w:tr>
      <w:tr w:rsidR="00382746" w:rsidRPr="00382746" w14:paraId="21794178" w14:textId="77777777" w:rsidTr="00382746">
        <w:trPr>
          <w:trHeight w:val="86"/>
        </w:trPr>
        <w:tc>
          <w:tcPr>
            <w:tcW w:w="889" w:type="pct"/>
            <w:vMerge/>
            <w:shd w:val="clear" w:color="auto" w:fill="FFFFFF" w:themeFill="background1"/>
          </w:tcPr>
          <w:p w14:paraId="56E9E130" w14:textId="77777777" w:rsidR="002322E1" w:rsidRPr="00382746" w:rsidRDefault="002322E1" w:rsidP="002322E1">
            <w:pPr>
              <w:rPr>
                <w:rFonts w:ascii="Times New Roman" w:hAnsi="Times New Roman"/>
                <w:b/>
                <w:bCs/>
              </w:rPr>
            </w:pPr>
          </w:p>
        </w:tc>
        <w:tc>
          <w:tcPr>
            <w:tcW w:w="2859" w:type="pct"/>
            <w:shd w:val="clear" w:color="auto" w:fill="FFFFFF" w:themeFill="background1"/>
          </w:tcPr>
          <w:p w14:paraId="1EE59E9F" w14:textId="77777777" w:rsidR="002322E1" w:rsidRPr="00382746" w:rsidRDefault="002322E1" w:rsidP="00F809DA">
            <w:pPr>
              <w:numPr>
                <w:ilvl w:val="0"/>
                <w:numId w:val="127"/>
              </w:numPr>
              <w:spacing w:after="0"/>
              <w:rPr>
                <w:rFonts w:ascii="Times New Roman" w:hAnsi="Times New Roman"/>
              </w:rPr>
            </w:pPr>
            <w:r w:rsidRPr="00382746">
              <w:rPr>
                <w:rFonts w:ascii="Times New Roman" w:hAnsi="Times New Roman"/>
              </w:rPr>
              <w:t xml:space="preserve">Устройство мира после Второй мировой войны. </w:t>
            </w:r>
          </w:p>
          <w:p w14:paraId="10030FED" w14:textId="77777777" w:rsidR="002322E1" w:rsidRPr="00382746" w:rsidRDefault="002322E1" w:rsidP="00F809DA">
            <w:pPr>
              <w:numPr>
                <w:ilvl w:val="0"/>
                <w:numId w:val="127"/>
              </w:numPr>
              <w:spacing w:after="0"/>
              <w:rPr>
                <w:rFonts w:ascii="Times New Roman" w:hAnsi="Times New Roman"/>
              </w:rPr>
            </w:pPr>
            <w:r w:rsidRPr="00382746">
              <w:rPr>
                <w:rFonts w:ascii="Times New Roman" w:hAnsi="Times New Roman"/>
              </w:rPr>
              <w:t xml:space="preserve">Создание Организации объединенных наций. </w:t>
            </w:r>
          </w:p>
          <w:p w14:paraId="2B196641" w14:textId="087499B1" w:rsidR="002322E1" w:rsidRPr="00382746" w:rsidRDefault="002322E1" w:rsidP="00F809DA">
            <w:pPr>
              <w:numPr>
                <w:ilvl w:val="0"/>
                <w:numId w:val="127"/>
              </w:numPr>
              <w:spacing w:after="0"/>
              <w:rPr>
                <w:rFonts w:ascii="Times New Roman" w:hAnsi="Times New Roman"/>
              </w:rPr>
            </w:pPr>
            <w:r w:rsidRPr="00382746">
              <w:rPr>
                <w:rFonts w:ascii="Times New Roman" w:hAnsi="Times New Roman"/>
              </w:rPr>
              <w:t xml:space="preserve">Формирование и противостояние двух мировых систем. </w:t>
            </w:r>
          </w:p>
          <w:p w14:paraId="6570CFD8" w14:textId="6086B6A3" w:rsidR="002322E1" w:rsidRPr="00382746" w:rsidRDefault="002322E1" w:rsidP="00F809DA">
            <w:pPr>
              <w:numPr>
                <w:ilvl w:val="0"/>
                <w:numId w:val="127"/>
              </w:numPr>
              <w:spacing w:after="0"/>
              <w:rPr>
                <w:rFonts w:ascii="Times New Roman" w:hAnsi="Times New Roman"/>
              </w:rPr>
            </w:pPr>
            <w:r w:rsidRPr="00382746">
              <w:rPr>
                <w:rFonts w:ascii="Times New Roman" w:hAnsi="Times New Roman"/>
              </w:rPr>
              <w:t>«Холодная война».</w:t>
            </w:r>
          </w:p>
        </w:tc>
        <w:tc>
          <w:tcPr>
            <w:tcW w:w="588" w:type="pct"/>
            <w:shd w:val="clear" w:color="auto" w:fill="FFFFFF" w:themeFill="background1"/>
            <w:vAlign w:val="center"/>
          </w:tcPr>
          <w:p w14:paraId="33E27067" w14:textId="0DA2822D" w:rsidR="002322E1" w:rsidRPr="00382746" w:rsidRDefault="00D06306" w:rsidP="002322E1">
            <w:pPr>
              <w:spacing w:after="0"/>
              <w:rPr>
                <w:rFonts w:ascii="Times New Roman" w:hAnsi="Times New Roman"/>
                <w:b/>
                <w:bCs/>
              </w:rPr>
            </w:pPr>
            <w:r w:rsidRPr="00382746">
              <w:rPr>
                <w:rFonts w:ascii="Times New Roman" w:hAnsi="Times New Roman"/>
                <w:b/>
                <w:bCs/>
              </w:rPr>
              <w:t>2</w:t>
            </w:r>
          </w:p>
        </w:tc>
        <w:tc>
          <w:tcPr>
            <w:tcW w:w="664" w:type="pct"/>
            <w:shd w:val="clear" w:color="auto" w:fill="FFFFFF" w:themeFill="background1"/>
          </w:tcPr>
          <w:p w14:paraId="10FEFE95" w14:textId="36F3D816" w:rsidR="002322E1" w:rsidRPr="00382746" w:rsidRDefault="00382746" w:rsidP="002322E1">
            <w:pPr>
              <w:spacing w:after="0"/>
              <w:rPr>
                <w:rFonts w:ascii="Times New Roman" w:hAnsi="Times New Roman"/>
                <w:b/>
                <w:bCs/>
              </w:rPr>
            </w:pPr>
            <w:r w:rsidRPr="00382746">
              <w:rPr>
                <w:rFonts w:ascii="Times New Roman" w:hAnsi="Times New Roman"/>
                <w:iCs/>
                <w:sz w:val="24"/>
                <w:szCs w:val="24"/>
              </w:rPr>
              <w:t>ОК 02, 04, 05, 06, 09</w:t>
            </w:r>
          </w:p>
        </w:tc>
      </w:tr>
      <w:tr w:rsidR="00382746" w:rsidRPr="00382746" w14:paraId="78FE7DC4" w14:textId="77777777" w:rsidTr="00382746">
        <w:trPr>
          <w:trHeight w:val="86"/>
        </w:trPr>
        <w:tc>
          <w:tcPr>
            <w:tcW w:w="889" w:type="pct"/>
            <w:vMerge/>
            <w:shd w:val="clear" w:color="auto" w:fill="FFFFFF" w:themeFill="background1"/>
          </w:tcPr>
          <w:p w14:paraId="19CC3B95" w14:textId="77777777" w:rsidR="006E0DA9" w:rsidRPr="00382746" w:rsidRDefault="006E0DA9" w:rsidP="00F31415">
            <w:pPr>
              <w:rPr>
                <w:rFonts w:ascii="Times New Roman" w:hAnsi="Times New Roman"/>
                <w:b/>
                <w:bCs/>
              </w:rPr>
            </w:pPr>
          </w:p>
        </w:tc>
        <w:tc>
          <w:tcPr>
            <w:tcW w:w="2859" w:type="pct"/>
            <w:shd w:val="clear" w:color="auto" w:fill="FFFFFF" w:themeFill="background1"/>
          </w:tcPr>
          <w:p w14:paraId="4B167FE5" w14:textId="77777777" w:rsidR="006E0DA9" w:rsidRPr="00382746" w:rsidRDefault="006E0DA9" w:rsidP="00F31415">
            <w:pPr>
              <w:spacing w:after="0"/>
              <w:rPr>
                <w:rFonts w:ascii="Times New Roman" w:hAnsi="Times New Roman"/>
              </w:rPr>
            </w:pPr>
            <w:r w:rsidRPr="00382746">
              <w:rPr>
                <w:rFonts w:ascii="Times New Roman" w:hAnsi="Times New Roman"/>
                <w:b/>
                <w:bCs/>
              </w:rPr>
              <w:t>Практическое занятие №1</w:t>
            </w:r>
            <w:r w:rsidRPr="00382746">
              <w:rPr>
                <w:rFonts w:ascii="Times New Roman" w:hAnsi="Times New Roman"/>
              </w:rPr>
              <w:t>. Геополитическое устройство современного мира.</w:t>
            </w:r>
          </w:p>
        </w:tc>
        <w:tc>
          <w:tcPr>
            <w:tcW w:w="588" w:type="pct"/>
            <w:shd w:val="clear" w:color="auto" w:fill="FFFFFF" w:themeFill="background1"/>
            <w:vAlign w:val="center"/>
          </w:tcPr>
          <w:p w14:paraId="393559F2" w14:textId="77777777" w:rsidR="006E0DA9" w:rsidRPr="00382746" w:rsidRDefault="006E0DA9" w:rsidP="00F31415">
            <w:pPr>
              <w:spacing w:after="0"/>
              <w:rPr>
                <w:rFonts w:ascii="Times New Roman" w:hAnsi="Times New Roman"/>
                <w:b/>
                <w:bCs/>
              </w:rPr>
            </w:pPr>
            <w:r w:rsidRPr="00382746">
              <w:rPr>
                <w:rFonts w:ascii="Times New Roman" w:hAnsi="Times New Roman"/>
                <w:b/>
                <w:bCs/>
              </w:rPr>
              <w:t>2</w:t>
            </w:r>
          </w:p>
        </w:tc>
        <w:tc>
          <w:tcPr>
            <w:tcW w:w="664" w:type="pct"/>
            <w:shd w:val="clear" w:color="auto" w:fill="FFFFFF" w:themeFill="background1"/>
          </w:tcPr>
          <w:p w14:paraId="4EC86604" w14:textId="77777777" w:rsidR="006E0DA9" w:rsidRPr="00382746" w:rsidRDefault="006E0DA9" w:rsidP="00F31415">
            <w:pPr>
              <w:spacing w:after="0"/>
              <w:rPr>
                <w:rFonts w:ascii="Times New Roman" w:hAnsi="Times New Roman"/>
                <w:b/>
                <w:bCs/>
              </w:rPr>
            </w:pPr>
          </w:p>
        </w:tc>
      </w:tr>
      <w:tr w:rsidR="00382746" w:rsidRPr="00382746" w14:paraId="6AF610F4" w14:textId="77777777" w:rsidTr="00382746">
        <w:trPr>
          <w:trHeight w:val="86"/>
        </w:trPr>
        <w:tc>
          <w:tcPr>
            <w:tcW w:w="3748" w:type="pct"/>
            <w:gridSpan w:val="2"/>
            <w:shd w:val="clear" w:color="auto" w:fill="FFFFFF" w:themeFill="background1"/>
          </w:tcPr>
          <w:p w14:paraId="6CB1D93B" w14:textId="470F0A6F" w:rsidR="002322E1" w:rsidRPr="00382746" w:rsidRDefault="002322E1" w:rsidP="002322E1">
            <w:pPr>
              <w:spacing w:after="0" w:line="360" w:lineRule="auto"/>
              <w:rPr>
                <w:rFonts w:ascii="Times New Roman" w:hAnsi="Times New Roman"/>
                <w:b/>
                <w:bCs/>
              </w:rPr>
            </w:pPr>
            <w:r w:rsidRPr="00382746">
              <w:rPr>
                <w:rFonts w:ascii="Times New Roman" w:hAnsi="Times New Roman"/>
                <w:b/>
                <w:bCs/>
              </w:rPr>
              <w:t xml:space="preserve">Раздел 2. Россия на рубеже XX- XXI   веков </w:t>
            </w:r>
          </w:p>
        </w:tc>
        <w:tc>
          <w:tcPr>
            <w:tcW w:w="588" w:type="pct"/>
            <w:shd w:val="clear" w:color="auto" w:fill="FFFFFF" w:themeFill="background1"/>
            <w:vAlign w:val="center"/>
          </w:tcPr>
          <w:p w14:paraId="7DE7AE95" w14:textId="2CBCAE8D" w:rsidR="002322E1" w:rsidRPr="00382746" w:rsidRDefault="00C718A0" w:rsidP="002322E1">
            <w:pPr>
              <w:spacing w:after="0"/>
              <w:rPr>
                <w:rFonts w:ascii="Times New Roman" w:hAnsi="Times New Roman"/>
                <w:b/>
                <w:bCs/>
              </w:rPr>
            </w:pPr>
            <w:r w:rsidRPr="00382746">
              <w:rPr>
                <w:rFonts w:ascii="Times New Roman" w:hAnsi="Times New Roman"/>
                <w:b/>
                <w:bCs/>
              </w:rPr>
              <w:t>20/6</w:t>
            </w:r>
          </w:p>
        </w:tc>
        <w:tc>
          <w:tcPr>
            <w:tcW w:w="664" w:type="pct"/>
            <w:shd w:val="clear" w:color="auto" w:fill="FFFFFF" w:themeFill="background1"/>
          </w:tcPr>
          <w:p w14:paraId="3C21779A" w14:textId="77777777" w:rsidR="002322E1" w:rsidRPr="00382746" w:rsidRDefault="002322E1" w:rsidP="002322E1">
            <w:pPr>
              <w:spacing w:after="0"/>
              <w:rPr>
                <w:rFonts w:ascii="Times New Roman" w:hAnsi="Times New Roman"/>
                <w:b/>
                <w:bCs/>
              </w:rPr>
            </w:pPr>
          </w:p>
        </w:tc>
      </w:tr>
      <w:tr w:rsidR="00382746" w:rsidRPr="00382746" w14:paraId="615D9AC6" w14:textId="77777777" w:rsidTr="00382746">
        <w:trPr>
          <w:trHeight w:val="86"/>
        </w:trPr>
        <w:tc>
          <w:tcPr>
            <w:tcW w:w="889" w:type="pct"/>
            <w:vMerge w:val="restart"/>
            <w:shd w:val="clear" w:color="auto" w:fill="FFFFFF" w:themeFill="background1"/>
          </w:tcPr>
          <w:p w14:paraId="6A138099" w14:textId="1E69367D" w:rsidR="006E0DA9" w:rsidRPr="00382746" w:rsidRDefault="006E0DA9" w:rsidP="006E0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382746">
              <w:rPr>
                <w:rFonts w:ascii="Times New Roman" w:hAnsi="Times New Roman"/>
                <w:b/>
                <w:bCs/>
              </w:rPr>
              <w:t>Тема 2.1. Государственное устройство и общество СССР в 80-е гг.</w:t>
            </w:r>
            <w:r w:rsidRPr="00382746">
              <w:rPr>
                <w:rFonts w:ascii="Times New Roman" w:hAnsi="Times New Roman"/>
                <w:b/>
                <w:bCs/>
                <w:lang w:val="en-US"/>
              </w:rPr>
              <w:t>XX</w:t>
            </w:r>
            <w:r w:rsidRPr="00382746">
              <w:rPr>
                <w:rFonts w:ascii="Times New Roman" w:hAnsi="Times New Roman"/>
                <w:b/>
                <w:bCs/>
              </w:rPr>
              <w:t xml:space="preserve"> в.</w:t>
            </w:r>
          </w:p>
        </w:tc>
        <w:tc>
          <w:tcPr>
            <w:tcW w:w="2859" w:type="pct"/>
            <w:shd w:val="clear" w:color="auto" w:fill="FFFFFF" w:themeFill="background1"/>
          </w:tcPr>
          <w:p w14:paraId="09395CDB" w14:textId="4B9B4376" w:rsidR="006E0DA9" w:rsidRPr="00382746" w:rsidRDefault="006E0DA9" w:rsidP="006E0DA9">
            <w:pPr>
              <w:spacing w:after="0"/>
              <w:rPr>
                <w:rFonts w:ascii="Times New Roman" w:hAnsi="Times New Roman"/>
              </w:rPr>
            </w:pPr>
            <w:r w:rsidRPr="00382746">
              <w:rPr>
                <w:rFonts w:ascii="Times New Roman" w:hAnsi="Times New Roman"/>
                <w:b/>
              </w:rPr>
              <w:t>Содержание учебного материала</w:t>
            </w:r>
          </w:p>
        </w:tc>
        <w:tc>
          <w:tcPr>
            <w:tcW w:w="588" w:type="pct"/>
            <w:shd w:val="clear" w:color="auto" w:fill="FFFFFF" w:themeFill="background1"/>
            <w:vAlign w:val="center"/>
          </w:tcPr>
          <w:p w14:paraId="78ABE6EA" w14:textId="40B5E146" w:rsidR="006E0DA9" w:rsidRPr="00382746" w:rsidRDefault="00D06306" w:rsidP="006E0DA9">
            <w:pPr>
              <w:spacing w:after="0"/>
              <w:rPr>
                <w:rFonts w:ascii="Times New Roman" w:hAnsi="Times New Roman"/>
                <w:b/>
                <w:bCs/>
              </w:rPr>
            </w:pPr>
            <w:r w:rsidRPr="00382746">
              <w:rPr>
                <w:rFonts w:ascii="Times New Roman" w:hAnsi="Times New Roman"/>
                <w:b/>
                <w:bCs/>
              </w:rPr>
              <w:t>2</w:t>
            </w:r>
          </w:p>
        </w:tc>
        <w:tc>
          <w:tcPr>
            <w:tcW w:w="664" w:type="pct"/>
            <w:shd w:val="clear" w:color="auto" w:fill="FFFFFF" w:themeFill="background1"/>
          </w:tcPr>
          <w:p w14:paraId="75C6A966" w14:textId="77777777" w:rsidR="006E0DA9" w:rsidRPr="00382746" w:rsidRDefault="006E0DA9" w:rsidP="006E0DA9">
            <w:pPr>
              <w:spacing w:after="0"/>
              <w:rPr>
                <w:rFonts w:ascii="Times New Roman" w:hAnsi="Times New Roman"/>
                <w:b/>
                <w:bCs/>
              </w:rPr>
            </w:pPr>
          </w:p>
        </w:tc>
      </w:tr>
      <w:tr w:rsidR="006E0DA9" w:rsidRPr="00315F34" w14:paraId="0319CB6D" w14:textId="77777777" w:rsidTr="009D0D41">
        <w:trPr>
          <w:trHeight w:val="86"/>
        </w:trPr>
        <w:tc>
          <w:tcPr>
            <w:tcW w:w="889" w:type="pct"/>
            <w:vMerge/>
          </w:tcPr>
          <w:p w14:paraId="2E81A770" w14:textId="77777777" w:rsidR="006E0DA9" w:rsidRPr="002322E1" w:rsidRDefault="006E0DA9" w:rsidP="006E0DA9">
            <w:pPr>
              <w:rPr>
                <w:rFonts w:ascii="Times New Roman" w:hAnsi="Times New Roman"/>
                <w:b/>
                <w:bCs/>
              </w:rPr>
            </w:pPr>
          </w:p>
        </w:tc>
        <w:tc>
          <w:tcPr>
            <w:tcW w:w="2859" w:type="pct"/>
          </w:tcPr>
          <w:p w14:paraId="3F01376C" w14:textId="78A10D7E" w:rsidR="006E0DA9" w:rsidRPr="002322E1" w:rsidRDefault="006E0DA9" w:rsidP="00F809DA">
            <w:pPr>
              <w:numPr>
                <w:ilvl w:val="0"/>
                <w:numId w:val="129"/>
              </w:numPr>
              <w:spacing w:after="0"/>
              <w:rPr>
                <w:rFonts w:ascii="Times New Roman" w:hAnsi="Times New Roman"/>
              </w:rPr>
            </w:pPr>
            <w:r w:rsidRPr="006E0DA9">
              <w:rPr>
                <w:rFonts w:ascii="Times New Roman" w:hAnsi="Times New Roman"/>
                <w:bCs/>
              </w:rPr>
              <w:t>СССР в 70-80-</w:t>
            </w:r>
            <w:r w:rsidRPr="00D06306">
              <w:rPr>
                <w:rFonts w:ascii="Times New Roman" w:hAnsi="Times New Roman"/>
              </w:rPr>
              <w:t>гг</w:t>
            </w:r>
            <w:r w:rsidRPr="006E0DA9">
              <w:rPr>
                <w:rFonts w:ascii="Times New Roman" w:hAnsi="Times New Roman"/>
                <w:bCs/>
              </w:rPr>
              <w:t xml:space="preserve">. </w:t>
            </w:r>
            <w:r w:rsidRPr="006E0DA9">
              <w:rPr>
                <w:rFonts w:ascii="Times New Roman" w:hAnsi="Times New Roman"/>
                <w:bCs/>
                <w:lang w:val="en-US"/>
              </w:rPr>
              <w:t>XX</w:t>
            </w:r>
            <w:r w:rsidRPr="006E0DA9">
              <w:rPr>
                <w:rFonts w:ascii="Times New Roman" w:hAnsi="Times New Roman"/>
                <w:bCs/>
              </w:rPr>
              <w:t xml:space="preserve"> в.: экономика, государственное устройство, общественная жизнь, общественные настроения  </w:t>
            </w:r>
          </w:p>
        </w:tc>
        <w:tc>
          <w:tcPr>
            <w:tcW w:w="588" w:type="pct"/>
            <w:vAlign w:val="center"/>
          </w:tcPr>
          <w:p w14:paraId="2CB80BDE" w14:textId="455C2862" w:rsidR="006E0DA9" w:rsidRDefault="006E0DA9" w:rsidP="006E0DA9">
            <w:pPr>
              <w:spacing w:after="0"/>
              <w:rPr>
                <w:rFonts w:ascii="Times New Roman" w:hAnsi="Times New Roman"/>
                <w:b/>
                <w:bCs/>
              </w:rPr>
            </w:pPr>
            <w:r>
              <w:rPr>
                <w:rFonts w:ascii="Times New Roman" w:hAnsi="Times New Roman"/>
                <w:b/>
                <w:bCs/>
              </w:rPr>
              <w:t>2</w:t>
            </w:r>
          </w:p>
        </w:tc>
        <w:tc>
          <w:tcPr>
            <w:tcW w:w="664" w:type="pct"/>
          </w:tcPr>
          <w:p w14:paraId="2BAC1120" w14:textId="51023582" w:rsidR="006E0DA9" w:rsidRPr="00315F34" w:rsidRDefault="00382746" w:rsidP="006E0DA9">
            <w:pPr>
              <w:spacing w:after="0"/>
              <w:rPr>
                <w:rFonts w:ascii="Times New Roman" w:hAnsi="Times New Roman"/>
                <w:b/>
                <w:bCs/>
              </w:rPr>
            </w:pPr>
            <w:r w:rsidRPr="00DF43BB">
              <w:rPr>
                <w:rFonts w:ascii="Times New Roman" w:hAnsi="Times New Roman"/>
                <w:iCs/>
                <w:sz w:val="24"/>
                <w:szCs w:val="24"/>
              </w:rPr>
              <w:t>ОК 02, 04, 05, 06, 09</w:t>
            </w:r>
          </w:p>
        </w:tc>
      </w:tr>
      <w:tr w:rsidR="00D06306" w:rsidRPr="00315F34" w14:paraId="7827B9F8" w14:textId="77777777" w:rsidTr="009D0D41">
        <w:trPr>
          <w:trHeight w:val="86"/>
        </w:trPr>
        <w:tc>
          <w:tcPr>
            <w:tcW w:w="889" w:type="pct"/>
            <w:vMerge w:val="restart"/>
          </w:tcPr>
          <w:p w14:paraId="49F7D377" w14:textId="40209381" w:rsidR="00D06306" w:rsidRPr="002322E1" w:rsidRDefault="00D06306" w:rsidP="00D06306">
            <w:pPr>
              <w:rPr>
                <w:rFonts w:ascii="Times New Roman" w:hAnsi="Times New Roman"/>
                <w:b/>
                <w:bCs/>
              </w:rPr>
            </w:pPr>
            <w:r w:rsidRPr="006E0DA9">
              <w:rPr>
                <w:rFonts w:ascii="Times New Roman" w:hAnsi="Times New Roman"/>
                <w:b/>
                <w:bCs/>
              </w:rPr>
              <w:t>Тема 2.2.</w:t>
            </w:r>
            <w:r>
              <w:rPr>
                <w:rFonts w:ascii="Times New Roman" w:hAnsi="Times New Roman"/>
                <w:b/>
                <w:bCs/>
              </w:rPr>
              <w:t xml:space="preserve"> </w:t>
            </w:r>
            <w:r w:rsidRPr="006E0DA9">
              <w:rPr>
                <w:rFonts w:ascii="Times New Roman" w:hAnsi="Times New Roman"/>
                <w:b/>
                <w:bCs/>
              </w:rPr>
              <w:t>Перестройка. Реформа советской политической системы. Распад СССР</w:t>
            </w:r>
          </w:p>
        </w:tc>
        <w:tc>
          <w:tcPr>
            <w:tcW w:w="2859" w:type="pct"/>
          </w:tcPr>
          <w:p w14:paraId="43785BFD" w14:textId="1AAD1D10" w:rsidR="00D06306" w:rsidRPr="00D06306" w:rsidRDefault="00D06306" w:rsidP="00D06306">
            <w:pPr>
              <w:spacing w:after="0"/>
              <w:rPr>
                <w:rFonts w:ascii="Times New Roman" w:hAnsi="Times New Roman"/>
                <w:b/>
              </w:rPr>
            </w:pPr>
            <w:r w:rsidRPr="00D06306">
              <w:rPr>
                <w:rFonts w:ascii="Times New Roman" w:hAnsi="Times New Roman"/>
                <w:b/>
              </w:rPr>
              <w:t>Содержание учебного материала</w:t>
            </w:r>
          </w:p>
        </w:tc>
        <w:tc>
          <w:tcPr>
            <w:tcW w:w="588" w:type="pct"/>
            <w:vAlign w:val="center"/>
          </w:tcPr>
          <w:p w14:paraId="7B6DD7FE" w14:textId="5025A554" w:rsidR="00D06306" w:rsidRDefault="00D06306" w:rsidP="00D06306">
            <w:pPr>
              <w:spacing w:after="0"/>
              <w:rPr>
                <w:rFonts w:ascii="Times New Roman" w:hAnsi="Times New Roman"/>
                <w:b/>
                <w:bCs/>
              </w:rPr>
            </w:pPr>
            <w:r>
              <w:rPr>
                <w:rFonts w:ascii="Times New Roman" w:hAnsi="Times New Roman"/>
                <w:b/>
                <w:bCs/>
              </w:rPr>
              <w:t>2</w:t>
            </w:r>
          </w:p>
        </w:tc>
        <w:tc>
          <w:tcPr>
            <w:tcW w:w="664" w:type="pct"/>
          </w:tcPr>
          <w:p w14:paraId="4004185F" w14:textId="77777777" w:rsidR="00D06306" w:rsidRPr="00315F34" w:rsidRDefault="00D06306" w:rsidP="00D06306">
            <w:pPr>
              <w:spacing w:after="0"/>
              <w:rPr>
                <w:rFonts w:ascii="Times New Roman" w:hAnsi="Times New Roman"/>
                <w:b/>
                <w:bCs/>
              </w:rPr>
            </w:pPr>
          </w:p>
        </w:tc>
      </w:tr>
      <w:tr w:rsidR="00D06306" w:rsidRPr="00315F34" w14:paraId="5ED289FD" w14:textId="77777777" w:rsidTr="009D0D41">
        <w:trPr>
          <w:trHeight w:val="86"/>
        </w:trPr>
        <w:tc>
          <w:tcPr>
            <w:tcW w:w="889" w:type="pct"/>
            <w:vMerge/>
          </w:tcPr>
          <w:p w14:paraId="5CEE81D2" w14:textId="77777777" w:rsidR="00D06306" w:rsidRPr="002322E1" w:rsidRDefault="00D06306" w:rsidP="00D06306">
            <w:pPr>
              <w:rPr>
                <w:rFonts w:ascii="Times New Roman" w:hAnsi="Times New Roman"/>
                <w:b/>
                <w:bCs/>
              </w:rPr>
            </w:pPr>
          </w:p>
        </w:tc>
        <w:tc>
          <w:tcPr>
            <w:tcW w:w="2859" w:type="pct"/>
          </w:tcPr>
          <w:p w14:paraId="4E3A3DE9" w14:textId="77777777" w:rsidR="00D06306" w:rsidRDefault="00D06306" w:rsidP="00F809DA">
            <w:pPr>
              <w:numPr>
                <w:ilvl w:val="0"/>
                <w:numId w:val="130"/>
              </w:numPr>
              <w:spacing w:after="0"/>
              <w:rPr>
                <w:rFonts w:ascii="Times New Roman" w:hAnsi="Times New Roman"/>
                <w:bCs/>
              </w:rPr>
            </w:pPr>
            <w:r w:rsidRPr="006E0DA9">
              <w:rPr>
                <w:rFonts w:ascii="Times New Roman" w:hAnsi="Times New Roman"/>
                <w:bCs/>
              </w:rPr>
              <w:t xml:space="preserve">Март </w:t>
            </w:r>
            <w:smartTag w:uri="urn:schemas-microsoft-com:office:smarttags" w:element="metricconverter">
              <w:smartTagPr>
                <w:attr w:name="ProductID" w:val="1985 г"/>
              </w:smartTagPr>
              <w:r w:rsidRPr="006E0DA9">
                <w:rPr>
                  <w:rFonts w:ascii="Times New Roman" w:hAnsi="Times New Roman"/>
                  <w:bCs/>
                </w:rPr>
                <w:t>1985 г</w:t>
              </w:r>
            </w:smartTag>
            <w:r w:rsidRPr="006E0DA9">
              <w:rPr>
                <w:rFonts w:ascii="Times New Roman" w:hAnsi="Times New Roman"/>
                <w:bCs/>
              </w:rPr>
              <w:t xml:space="preserve">.: избрание </w:t>
            </w:r>
            <w:proofErr w:type="spellStart"/>
            <w:r w:rsidRPr="006E0DA9">
              <w:rPr>
                <w:rFonts w:ascii="Times New Roman" w:hAnsi="Times New Roman"/>
                <w:bCs/>
              </w:rPr>
              <w:t>М.С.Горбачева</w:t>
            </w:r>
            <w:proofErr w:type="spellEnd"/>
            <w:r w:rsidRPr="006E0DA9">
              <w:rPr>
                <w:rFonts w:ascii="Times New Roman" w:hAnsi="Times New Roman"/>
                <w:bCs/>
              </w:rPr>
              <w:t xml:space="preserve"> Генеральным секретарём ЦК КПСС. Перестройка. Первые шаги на пути к рыночной экономике. Кооперативы. Начало частного предпринимательства. </w:t>
            </w:r>
          </w:p>
          <w:p w14:paraId="7F408C21" w14:textId="6A4CD9BA" w:rsidR="00D06306" w:rsidRDefault="00D06306" w:rsidP="00F809DA">
            <w:pPr>
              <w:numPr>
                <w:ilvl w:val="0"/>
                <w:numId w:val="130"/>
              </w:numPr>
              <w:spacing w:after="0"/>
              <w:rPr>
                <w:rFonts w:ascii="Times New Roman" w:hAnsi="Times New Roman"/>
                <w:bCs/>
              </w:rPr>
            </w:pPr>
            <w:r w:rsidRPr="006E0DA9">
              <w:rPr>
                <w:rFonts w:ascii="Times New Roman" w:hAnsi="Times New Roman"/>
                <w:bCs/>
                <w:lang w:val="en-US"/>
              </w:rPr>
              <w:lastRenderedPageBreak/>
              <w:t>XIX</w:t>
            </w:r>
            <w:r w:rsidRPr="006E0DA9">
              <w:rPr>
                <w:rFonts w:ascii="Times New Roman" w:hAnsi="Times New Roman"/>
                <w:bCs/>
              </w:rPr>
              <w:t xml:space="preserve"> Всесоюзная партийная конференция и принятие резолюций «О гласности», «О правовой реформе», «О демократизации советского общества и реформе политической системы». Изменения в Конституции СССР. Первые Съезды народных депутатов СССР. Политические силы и идеи.</w:t>
            </w:r>
          </w:p>
          <w:p w14:paraId="44F73319" w14:textId="2B65E64B" w:rsidR="00D06306" w:rsidRPr="006E0DA9" w:rsidRDefault="00D06306" w:rsidP="00F809DA">
            <w:pPr>
              <w:numPr>
                <w:ilvl w:val="0"/>
                <w:numId w:val="130"/>
              </w:numPr>
              <w:spacing w:after="0"/>
              <w:rPr>
                <w:rFonts w:ascii="Times New Roman" w:hAnsi="Times New Roman"/>
                <w:bCs/>
              </w:rPr>
            </w:pPr>
            <w:r w:rsidRPr="006E0DA9">
              <w:rPr>
                <w:rFonts w:ascii="Times New Roman" w:hAnsi="Times New Roman"/>
                <w:bCs/>
              </w:rPr>
              <w:t xml:space="preserve"> Переход к президентской системе правления. Президент СССР. Президент России. Децентрализация власти КПСС. ГКЧП. Распад СССР</w:t>
            </w:r>
          </w:p>
        </w:tc>
        <w:tc>
          <w:tcPr>
            <w:tcW w:w="588" w:type="pct"/>
            <w:vAlign w:val="center"/>
          </w:tcPr>
          <w:p w14:paraId="5A702FCE" w14:textId="2149ABA2" w:rsidR="00D06306" w:rsidRDefault="00D06306" w:rsidP="00D06306">
            <w:pPr>
              <w:spacing w:after="0"/>
              <w:rPr>
                <w:rFonts w:ascii="Times New Roman" w:hAnsi="Times New Roman"/>
                <w:b/>
                <w:bCs/>
              </w:rPr>
            </w:pPr>
            <w:r>
              <w:rPr>
                <w:rFonts w:ascii="Times New Roman" w:hAnsi="Times New Roman"/>
                <w:b/>
                <w:bCs/>
              </w:rPr>
              <w:lastRenderedPageBreak/>
              <w:t>2</w:t>
            </w:r>
          </w:p>
        </w:tc>
        <w:tc>
          <w:tcPr>
            <w:tcW w:w="664" w:type="pct"/>
          </w:tcPr>
          <w:p w14:paraId="1CE6D6FE" w14:textId="42B19138" w:rsidR="00D06306" w:rsidRPr="00315F34" w:rsidRDefault="00382746" w:rsidP="00D06306">
            <w:pPr>
              <w:spacing w:after="0"/>
              <w:rPr>
                <w:rFonts w:ascii="Times New Roman" w:hAnsi="Times New Roman"/>
                <w:b/>
                <w:bCs/>
              </w:rPr>
            </w:pPr>
            <w:r w:rsidRPr="00DF43BB">
              <w:rPr>
                <w:rFonts w:ascii="Times New Roman" w:hAnsi="Times New Roman"/>
                <w:iCs/>
                <w:sz w:val="24"/>
                <w:szCs w:val="24"/>
              </w:rPr>
              <w:t>ОК 02, 04, 05, 06, 09</w:t>
            </w:r>
          </w:p>
        </w:tc>
      </w:tr>
      <w:tr w:rsidR="00D06306" w:rsidRPr="00315F34" w14:paraId="3E6A1F02" w14:textId="77777777" w:rsidTr="009D0D41">
        <w:trPr>
          <w:trHeight w:val="86"/>
        </w:trPr>
        <w:tc>
          <w:tcPr>
            <w:tcW w:w="889" w:type="pct"/>
            <w:vMerge w:val="restart"/>
          </w:tcPr>
          <w:p w14:paraId="63C22D71" w14:textId="04CBEA69" w:rsidR="00D06306" w:rsidRPr="002322E1" w:rsidRDefault="00D06306" w:rsidP="00D06306">
            <w:pPr>
              <w:rPr>
                <w:rFonts w:ascii="Times New Roman" w:hAnsi="Times New Roman"/>
                <w:b/>
                <w:bCs/>
              </w:rPr>
            </w:pPr>
            <w:r w:rsidRPr="006E0DA9">
              <w:rPr>
                <w:rFonts w:ascii="Times New Roman" w:hAnsi="Times New Roman"/>
                <w:b/>
                <w:bCs/>
              </w:rPr>
              <w:t>Тема 2.3.</w:t>
            </w:r>
            <w:r>
              <w:rPr>
                <w:rFonts w:ascii="Times New Roman" w:hAnsi="Times New Roman"/>
                <w:b/>
                <w:bCs/>
              </w:rPr>
              <w:t xml:space="preserve"> </w:t>
            </w:r>
            <w:r w:rsidRPr="006E0DA9">
              <w:rPr>
                <w:rFonts w:ascii="Times New Roman" w:hAnsi="Times New Roman"/>
                <w:b/>
                <w:bCs/>
              </w:rPr>
              <w:t xml:space="preserve">Внешняя политика государства в 1985-1991 гг.   </w:t>
            </w:r>
          </w:p>
        </w:tc>
        <w:tc>
          <w:tcPr>
            <w:tcW w:w="2859" w:type="pct"/>
          </w:tcPr>
          <w:p w14:paraId="2B562B7B" w14:textId="196B3BE7" w:rsidR="00D06306" w:rsidRPr="00D06306" w:rsidRDefault="00D06306" w:rsidP="00D06306">
            <w:pPr>
              <w:spacing w:after="0"/>
              <w:rPr>
                <w:rFonts w:ascii="Times New Roman" w:hAnsi="Times New Roman"/>
                <w:b/>
              </w:rPr>
            </w:pPr>
            <w:r w:rsidRPr="00D06306">
              <w:rPr>
                <w:rFonts w:ascii="Times New Roman" w:hAnsi="Times New Roman"/>
                <w:b/>
              </w:rPr>
              <w:t>Содержание учебного материала</w:t>
            </w:r>
          </w:p>
        </w:tc>
        <w:tc>
          <w:tcPr>
            <w:tcW w:w="588" w:type="pct"/>
            <w:vAlign w:val="center"/>
          </w:tcPr>
          <w:p w14:paraId="23CEE8F3" w14:textId="0DB96D56" w:rsidR="00D06306" w:rsidRDefault="00D06306" w:rsidP="00D06306">
            <w:pPr>
              <w:spacing w:after="0"/>
              <w:rPr>
                <w:rFonts w:ascii="Times New Roman" w:hAnsi="Times New Roman"/>
                <w:b/>
                <w:bCs/>
              </w:rPr>
            </w:pPr>
            <w:r>
              <w:rPr>
                <w:rFonts w:ascii="Times New Roman" w:hAnsi="Times New Roman"/>
                <w:b/>
                <w:bCs/>
              </w:rPr>
              <w:t>2</w:t>
            </w:r>
          </w:p>
        </w:tc>
        <w:tc>
          <w:tcPr>
            <w:tcW w:w="664" w:type="pct"/>
          </w:tcPr>
          <w:p w14:paraId="53CB6EE5" w14:textId="77777777" w:rsidR="00D06306" w:rsidRPr="00315F34" w:rsidRDefault="00D06306" w:rsidP="00D06306">
            <w:pPr>
              <w:spacing w:after="0"/>
              <w:rPr>
                <w:rFonts w:ascii="Times New Roman" w:hAnsi="Times New Roman"/>
                <w:b/>
                <w:bCs/>
              </w:rPr>
            </w:pPr>
          </w:p>
        </w:tc>
      </w:tr>
      <w:tr w:rsidR="00D06306" w:rsidRPr="00315F34" w14:paraId="78FA213E" w14:textId="77777777" w:rsidTr="009D0D41">
        <w:trPr>
          <w:trHeight w:val="86"/>
        </w:trPr>
        <w:tc>
          <w:tcPr>
            <w:tcW w:w="889" w:type="pct"/>
            <w:vMerge/>
          </w:tcPr>
          <w:p w14:paraId="7331D5B9" w14:textId="77777777" w:rsidR="00D06306" w:rsidRPr="002322E1" w:rsidRDefault="00D06306" w:rsidP="00D06306">
            <w:pPr>
              <w:rPr>
                <w:rFonts w:ascii="Times New Roman" w:hAnsi="Times New Roman"/>
                <w:b/>
                <w:bCs/>
              </w:rPr>
            </w:pPr>
          </w:p>
        </w:tc>
        <w:tc>
          <w:tcPr>
            <w:tcW w:w="2859" w:type="pct"/>
          </w:tcPr>
          <w:p w14:paraId="5D833275" w14:textId="77777777" w:rsidR="00D06306" w:rsidRDefault="00D06306" w:rsidP="00F809DA">
            <w:pPr>
              <w:numPr>
                <w:ilvl w:val="0"/>
                <w:numId w:val="131"/>
              </w:numPr>
              <w:spacing w:after="0"/>
              <w:rPr>
                <w:rFonts w:ascii="Times New Roman" w:hAnsi="Times New Roman"/>
                <w:bCs/>
              </w:rPr>
            </w:pPr>
            <w:r w:rsidRPr="006E0DA9">
              <w:rPr>
                <w:rFonts w:ascii="Times New Roman" w:hAnsi="Times New Roman"/>
                <w:bCs/>
              </w:rPr>
              <w:t xml:space="preserve">Становление нового внешнеполитического курса. «Новое политическое мышление». Сближение со странами Запада. </w:t>
            </w:r>
          </w:p>
          <w:p w14:paraId="10FA36D9" w14:textId="77777777" w:rsidR="00D06306" w:rsidRDefault="00D06306" w:rsidP="00F809DA">
            <w:pPr>
              <w:numPr>
                <w:ilvl w:val="0"/>
                <w:numId w:val="131"/>
              </w:numPr>
              <w:spacing w:after="0"/>
              <w:rPr>
                <w:rFonts w:ascii="Times New Roman" w:hAnsi="Times New Roman"/>
                <w:bCs/>
              </w:rPr>
            </w:pPr>
            <w:r w:rsidRPr="006E0DA9">
              <w:rPr>
                <w:rFonts w:ascii="Times New Roman" w:hAnsi="Times New Roman"/>
                <w:bCs/>
              </w:rPr>
              <w:t xml:space="preserve">Вывод войск из Афганистана. Реформирование политических режимов в странах Восточной Европы. </w:t>
            </w:r>
          </w:p>
          <w:p w14:paraId="59E0FCBD" w14:textId="0D33A2D3" w:rsidR="00D06306" w:rsidRPr="006E0DA9" w:rsidRDefault="00D06306" w:rsidP="00F809DA">
            <w:pPr>
              <w:numPr>
                <w:ilvl w:val="0"/>
                <w:numId w:val="131"/>
              </w:numPr>
              <w:spacing w:after="0"/>
              <w:rPr>
                <w:rFonts w:ascii="Times New Roman" w:hAnsi="Times New Roman"/>
                <w:bCs/>
              </w:rPr>
            </w:pPr>
            <w:r w:rsidRPr="006E0DA9">
              <w:rPr>
                <w:rFonts w:ascii="Times New Roman" w:hAnsi="Times New Roman"/>
                <w:bCs/>
              </w:rPr>
              <w:t>Распад мировой социалистической системы. Создание СНГ.</w:t>
            </w:r>
          </w:p>
        </w:tc>
        <w:tc>
          <w:tcPr>
            <w:tcW w:w="588" w:type="pct"/>
            <w:vAlign w:val="center"/>
          </w:tcPr>
          <w:p w14:paraId="274CB31B" w14:textId="6A16CD2A" w:rsidR="00D06306" w:rsidRDefault="00D06306" w:rsidP="00D06306">
            <w:pPr>
              <w:spacing w:after="0"/>
              <w:rPr>
                <w:rFonts w:ascii="Times New Roman" w:hAnsi="Times New Roman"/>
                <w:b/>
                <w:bCs/>
              </w:rPr>
            </w:pPr>
            <w:r>
              <w:rPr>
                <w:rFonts w:ascii="Times New Roman" w:hAnsi="Times New Roman"/>
                <w:b/>
                <w:bCs/>
              </w:rPr>
              <w:t>2</w:t>
            </w:r>
          </w:p>
        </w:tc>
        <w:tc>
          <w:tcPr>
            <w:tcW w:w="664" w:type="pct"/>
          </w:tcPr>
          <w:p w14:paraId="447FE17C" w14:textId="0CD3A6A6" w:rsidR="00D06306" w:rsidRPr="00315F34" w:rsidRDefault="00382746" w:rsidP="00D06306">
            <w:pPr>
              <w:spacing w:after="0"/>
              <w:rPr>
                <w:rFonts w:ascii="Times New Roman" w:hAnsi="Times New Roman"/>
                <w:b/>
                <w:bCs/>
              </w:rPr>
            </w:pPr>
            <w:r w:rsidRPr="00DF43BB">
              <w:rPr>
                <w:rFonts w:ascii="Times New Roman" w:hAnsi="Times New Roman"/>
                <w:iCs/>
                <w:sz w:val="24"/>
                <w:szCs w:val="24"/>
              </w:rPr>
              <w:t>ОК 02, 04, 05, 06, 09</w:t>
            </w:r>
          </w:p>
        </w:tc>
      </w:tr>
      <w:tr w:rsidR="00D06306" w:rsidRPr="00315F34" w14:paraId="46ED5DD7" w14:textId="77777777" w:rsidTr="00F31415">
        <w:trPr>
          <w:trHeight w:val="86"/>
        </w:trPr>
        <w:tc>
          <w:tcPr>
            <w:tcW w:w="889" w:type="pct"/>
            <w:vMerge/>
          </w:tcPr>
          <w:p w14:paraId="78FB6F04" w14:textId="77777777" w:rsidR="00D06306" w:rsidRDefault="00D06306" w:rsidP="00D06306">
            <w:pPr>
              <w:rPr>
                <w:rFonts w:ascii="Times New Roman" w:hAnsi="Times New Roman"/>
                <w:b/>
                <w:bCs/>
              </w:rPr>
            </w:pPr>
          </w:p>
        </w:tc>
        <w:tc>
          <w:tcPr>
            <w:tcW w:w="2859" w:type="pct"/>
          </w:tcPr>
          <w:p w14:paraId="60DEDE44" w14:textId="2E0AB03A" w:rsidR="00D06306" w:rsidRPr="00C15B61" w:rsidRDefault="00D06306" w:rsidP="00D06306">
            <w:pPr>
              <w:spacing w:after="0"/>
              <w:rPr>
                <w:rFonts w:ascii="Times New Roman" w:hAnsi="Times New Roman"/>
              </w:rPr>
            </w:pPr>
            <w:r w:rsidRPr="00D06306">
              <w:rPr>
                <w:rFonts w:ascii="Times New Roman" w:hAnsi="Times New Roman"/>
                <w:b/>
                <w:bCs/>
              </w:rPr>
              <w:t>Практическое занятие №2</w:t>
            </w:r>
            <w:r w:rsidRPr="00C15B61">
              <w:rPr>
                <w:rFonts w:ascii="Times New Roman" w:hAnsi="Times New Roman"/>
              </w:rPr>
              <w:t>. Перестройка. Распад СССР и мировой системы социализма</w:t>
            </w:r>
          </w:p>
        </w:tc>
        <w:tc>
          <w:tcPr>
            <w:tcW w:w="588" w:type="pct"/>
          </w:tcPr>
          <w:p w14:paraId="6101D39B" w14:textId="6B177C55" w:rsidR="00D06306" w:rsidRDefault="00D06306" w:rsidP="00D06306">
            <w:pPr>
              <w:spacing w:after="0"/>
              <w:rPr>
                <w:rFonts w:ascii="Times New Roman" w:hAnsi="Times New Roman"/>
                <w:b/>
                <w:bCs/>
              </w:rPr>
            </w:pPr>
            <w:r w:rsidRPr="00C15B61">
              <w:rPr>
                <w:rFonts w:ascii="Times New Roman" w:hAnsi="Times New Roman"/>
                <w:b/>
                <w:bCs/>
              </w:rPr>
              <w:t>2</w:t>
            </w:r>
          </w:p>
        </w:tc>
        <w:tc>
          <w:tcPr>
            <w:tcW w:w="664" w:type="pct"/>
          </w:tcPr>
          <w:p w14:paraId="1E1FD9A5" w14:textId="77777777" w:rsidR="00D06306" w:rsidRPr="00315F34" w:rsidRDefault="00D06306" w:rsidP="00D06306">
            <w:pPr>
              <w:spacing w:after="0"/>
              <w:rPr>
                <w:rFonts w:ascii="Times New Roman" w:hAnsi="Times New Roman"/>
                <w:b/>
                <w:bCs/>
              </w:rPr>
            </w:pPr>
          </w:p>
        </w:tc>
      </w:tr>
      <w:tr w:rsidR="00D06306" w:rsidRPr="00315F34" w14:paraId="29193E25" w14:textId="77777777" w:rsidTr="00F31415">
        <w:trPr>
          <w:trHeight w:val="86"/>
        </w:trPr>
        <w:tc>
          <w:tcPr>
            <w:tcW w:w="889" w:type="pct"/>
            <w:vMerge w:val="restart"/>
          </w:tcPr>
          <w:p w14:paraId="06BBB511" w14:textId="5EB2C5A2" w:rsidR="00D06306" w:rsidRDefault="00D06306" w:rsidP="00D06306">
            <w:pPr>
              <w:rPr>
                <w:rFonts w:ascii="Times New Roman" w:hAnsi="Times New Roman"/>
                <w:b/>
                <w:bCs/>
              </w:rPr>
            </w:pPr>
            <w:r w:rsidRPr="006E0DA9">
              <w:rPr>
                <w:rFonts w:ascii="Times New Roman" w:hAnsi="Times New Roman"/>
                <w:b/>
                <w:bCs/>
              </w:rPr>
              <w:t>Тема 2.4.</w:t>
            </w:r>
            <w:r>
              <w:rPr>
                <w:rFonts w:ascii="Times New Roman" w:hAnsi="Times New Roman"/>
                <w:b/>
                <w:bCs/>
              </w:rPr>
              <w:t xml:space="preserve"> </w:t>
            </w:r>
            <w:r w:rsidRPr="006E0DA9">
              <w:rPr>
                <w:rFonts w:ascii="Times New Roman" w:hAnsi="Times New Roman"/>
                <w:b/>
                <w:bCs/>
              </w:rPr>
              <w:t xml:space="preserve">Социально-экономическое развитие России в 90-е гг. «Прыжок в капитализм» Приватизация.  </w:t>
            </w:r>
          </w:p>
        </w:tc>
        <w:tc>
          <w:tcPr>
            <w:tcW w:w="2859" w:type="pct"/>
          </w:tcPr>
          <w:p w14:paraId="6A1DFD6D" w14:textId="0B54B4FE" w:rsidR="00D06306" w:rsidRPr="00D06306" w:rsidRDefault="00D06306" w:rsidP="00D06306">
            <w:pPr>
              <w:spacing w:after="0"/>
              <w:rPr>
                <w:rFonts w:ascii="Times New Roman" w:hAnsi="Times New Roman"/>
                <w:b/>
              </w:rPr>
            </w:pPr>
            <w:r w:rsidRPr="00D06306">
              <w:rPr>
                <w:rFonts w:ascii="Times New Roman" w:hAnsi="Times New Roman"/>
                <w:b/>
              </w:rPr>
              <w:t>Содержание учебного материала</w:t>
            </w:r>
          </w:p>
        </w:tc>
        <w:tc>
          <w:tcPr>
            <w:tcW w:w="588" w:type="pct"/>
          </w:tcPr>
          <w:p w14:paraId="1B903DE7" w14:textId="3623F1C1" w:rsidR="00D06306" w:rsidRPr="00C15B61" w:rsidRDefault="00D06306" w:rsidP="00D06306">
            <w:pPr>
              <w:spacing w:after="0"/>
              <w:rPr>
                <w:rFonts w:ascii="Times New Roman" w:hAnsi="Times New Roman"/>
                <w:b/>
                <w:bCs/>
              </w:rPr>
            </w:pPr>
            <w:r>
              <w:rPr>
                <w:rFonts w:ascii="Times New Roman" w:hAnsi="Times New Roman"/>
                <w:b/>
                <w:bCs/>
              </w:rPr>
              <w:t>2</w:t>
            </w:r>
          </w:p>
        </w:tc>
        <w:tc>
          <w:tcPr>
            <w:tcW w:w="664" w:type="pct"/>
          </w:tcPr>
          <w:p w14:paraId="07A391B3" w14:textId="77777777" w:rsidR="00D06306" w:rsidRPr="00315F34" w:rsidRDefault="00D06306" w:rsidP="00D06306">
            <w:pPr>
              <w:spacing w:after="0"/>
              <w:rPr>
                <w:rFonts w:ascii="Times New Roman" w:hAnsi="Times New Roman"/>
                <w:b/>
                <w:bCs/>
              </w:rPr>
            </w:pPr>
          </w:p>
        </w:tc>
      </w:tr>
      <w:tr w:rsidR="00D06306" w:rsidRPr="00315F34" w14:paraId="51B10EAD" w14:textId="77777777" w:rsidTr="00F31415">
        <w:trPr>
          <w:trHeight w:val="86"/>
        </w:trPr>
        <w:tc>
          <w:tcPr>
            <w:tcW w:w="889" w:type="pct"/>
            <w:vMerge/>
          </w:tcPr>
          <w:p w14:paraId="616BB0C5" w14:textId="77777777" w:rsidR="00D06306" w:rsidRDefault="00D06306" w:rsidP="00D06306">
            <w:pPr>
              <w:rPr>
                <w:rFonts w:ascii="Times New Roman" w:hAnsi="Times New Roman"/>
                <w:b/>
                <w:bCs/>
              </w:rPr>
            </w:pPr>
          </w:p>
        </w:tc>
        <w:tc>
          <w:tcPr>
            <w:tcW w:w="2859" w:type="pct"/>
          </w:tcPr>
          <w:p w14:paraId="6108C780" w14:textId="77777777" w:rsidR="00D06306" w:rsidRPr="00D06306" w:rsidRDefault="00D06306" w:rsidP="00F809DA">
            <w:pPr>
              <w:numPr>
                <w:ilvl w:val="0"/>
                <w:numId w:val="132"/>
              </w:numPr>
              <w:spacing w:after="0"/>
              <w:rPr>
                <w:rFonts w:ascii="Times New Roman" w:hAnsi="Times New Roman"/>
              </w:rPr>
            </w:pPr>
            <w:r w:rsidRPr="006E0DA9">
              <w:rPr>
                <w:rFonts w:ascii="Times New Roman" w:hAnsi="Times New Roman"/>
                <w:bCs/>
              </w:rPr>
              <w:t xml:space="preserve">Системный социально-экономический кризис начала 90-х гг. </w:t>
            </w:r>
            <w:r w:rsidRPr="006E0DA9">
              <w:rPr>
                <w:rFonts w:ascii="Times New Roman" w:hAnsi="Times New Roman"/>
                <w:bCs/>
                <w:lang w:val="en-US"/>
              </w:rPr>
              <w:t>XX</w:t>
            </w:r>
            <w:r w:rsidRPr="006E0DA9">
              <w:rPr>
                <w:rFonts w:ascii="Times New Roman" w:hAnsi="Times New Roman"/>
                <w:bCs/>
              </w:rPr>
              <w:t xml:space="preserve"> в. «Правительство реформ». «Шокотерапия». Либерализация цен. Указ «О свободе торговли». Инфляция и гиперинфляция. Обесценение сбережений россиян. </w:t>
            </w:r>
          </w:p>
          <w:p w14:paraId="3F06D880" w14:textId="77777777" w:rsidR="00C718A0" w:rsidRPr="00C718A0" w:rsidRDefault="00D06306" w:rsidP="00F809DA">
            <w:pPr>
              <w:numPr>
                <w:ilvl w:val="0"/>
                <w:numId w:val="132"/>
              </w:numPr>
              <w:spacing w:after="0"/>
              <w:rPr>
                <w:rFonts w:ascii="Times New Roman" w:hAnsi="Times New Roman"/>
              </w:rPr>
            </w:pPr>
            <w:r w:rsidRPr="006E0DA9">
              <w:rPr>
                <w:rFonts w:ascii="Times New Roman" w:hAnsi="Times New Roman"/>
                <w:bCs/>
              </w:rPr>
              <w:t xml:space="preserve">Приватизация. Этапы приватизации. Дефолт </w:t>
            </w:r>
            <w:smartTag w:uri="urn:schemas-microsoft-com:office:smarttags" w:element="metricconverter">
              <w:smartTagPr>
                <w:attr w:name="ProductID" w:val="1998 г"/>
              </w:smartTagPr>
              <w:r w:rsidRPr="006E0DA9">
                <w:rPr>
                  <w:rFonts w:ascii="Times New Roman" w:hAnsi="Times New Roman"/>
                  <w:bCs/>
                </w:rPr>
                <w:t>1998 г</w:t>
              </w:r>
            </w:smartTag>
            <w:r w:rsidRPr="006E0DA9">
              <w:rPr>
                <w:rFonts w:ascii="Times New Roman" w:hAnsi="Times New Roman"/>
                <w:bCs/>
              </w:rPr>
              <w:t xml:space="preserve">. Итоги приватизации. </w:t>
            </w:r>
          </w:p>
          <w:p w14:paraId="7B696F3F" w14:textId="6ABBBB21" w:rsidR="00D06306" w:rsidRPr="00C15B61" w:rsidRDefault="00D06306" w:rsidP="00F809DA">
            <w:pPr>
              <w:numPr>
                <w:ilvl w:val="0"/>
                <w:numId w:val="132"/>
              </w:numPr>
              <w:spacing w:after="0"/>
              <w:rPr>
                <w:rFonts w:ascii="Times New Roman" w:hAnsi="Times New Roman"/>
              </w:rPr>
            </w:pPr>
            <w:r w:rsidRPr="006E0DA9">
              <w:rPr>
                <w:rFonts w:ascii="Times New Roman" w:hAnsi="Times New Roman"/>
                <w:bCs/>
              </w:rPr>
              <w:t>Социальные последствия «шоковой терапии». Расслоение общества: новые русские, средний класс, бедные.</w:t>
            </w:r>
          </w:p>
        </w:tc>
        <w:tc>
          <w:tcPr>
            <w:tcW w:w="588" w:type="pct"/>
          </w:tcPr>
          <w:p w14:paraId="16DDC37E" w14:textId="1BFE3954" w:rsidR="00D06306" w:rsidRPr="00C15B61" w:rsidRDefault="00D06306" w:rsidP="00D06306">
            <w:pPr>
              <w:spacing w:after="0"/>
              <w:rPr>
                <w:rFonts w:ascii="Times New Roman" w:hAnsi="Times New Roman"/>
                <w:b/>
                <w:bCs/>
              </w:rPr>
            </w:pPr>
            <w:r>
              <w:rPr>
                <w:rFonts w:ascii="Times New Roman" w:hAnsi="Times New Roman"/>
                <w:b/>
                <w:bCs/>
              </w:rPr>
              <w:t>2</w:t>
            </w:r>
          </w:p>
        </w:tc>
        <w:tc>
          <w:tcPr>
            <w:tcW w:w="664" w:type="pct"/>
          </w:tcPr>
          <w:p w14:paraId="54A17923" w14:textId="6476A83D" w:rsidR="00D06306" w:rsidRPr="00315F34" w:rsidRDefault="00382746" w:rsidP="00D06306">
            <w:pPr>
              <w:spacing w:after="0"/>
              <w:rPr>
                <w:rFonts w:ascii="Times New Roman" w:hAnsi="Times New Roman"/>
                <w:b/>
                <w:bCs/>
              </w:rPr>
            </w:pPr>
            <w:r w:rsidRPr="00DF43BB">
              <w:rPr>
                <w:rFonts w:ascii="Times New Roman" w:hAnsi="Times New Roman"/>
                <w:iCs/>
                <w:sz w:val="24"/>
                <w:szCs w:val="24"/>
              </w:rPr>
              <w:t>ОК 02, 04, 05, 06, 09</w:t>
            </w:r>
          </w:p>
        </w:tc>
      </w:tr>
      <w:tr w:rsidR="00C718A0" w:rsidRPr="00315F34" w14:paraId="33B82459" w14:textId="77777777" w:rsidTr="00F31415">
        <w:trPr>
          <w:trHeight w:val="86"/>
        </w:trPr>
        <w:tc>
          <w:tcPr>
            <w:tcW w:w="889" w:type="pct"/>
            <w:vMerge w:val="restart"/>
          </w:tcPr>
          <w:p w14:paraId="76121A38" w14:textId="65E77418" w:rsidR="00C718A0" w:rsidRDefault="00C718A0" w:rsidP="00C718A0">
            <w:pPr>
              <w:rPr>
                <w:rFonts w:ascii="Times New Roman" w:hAnsi="Times New Roman"/>
                <w:b/>
                <w:bCs/>
              </w:rPr>
            </w:pPr>
            <w:r w:rsidRPr="006E0DA9">
              <w:rPr>
                <w:rFonts w:ascii="Times New Roman" w:hAnsi="Times New Roman"/>
                <w:b/>
                <w:bCs/>
              </w:rPr>
              <w:t>Тема 2.5.</w:t>
            </w:r>
            <w:r>
              <w:rPr>
                <w:rFonts w:ascii="Times New Roman" w:hAnsi="Times New Roman"/>
                <w:b/>
                <w:bCs/>
              </w:rPr>
              <w:t xml:space="preserve"> </w:t>
            </w:r>
            <w:r w:rsidRPr="006E0DA9">
              <w:rPr>
                <w:rFonts w:ascii="Times New Roman" w:hAnsi="Times New Roman"/>
                <w:b/>
                <w:bCs/>
              </w:rPr>
              <w:t>Россия в 1992-1999 гг.</w:t>
            </w:r>
            <w:r>
              <w:rPr>
                <w:rFonts w:ascii="Times New Roman" w:hAnsi="Times New Roman"/>
                <w:b/>
                <w:bCs/>
              </w:rPr>
              <w:t xml:space="preserve"> </w:t>
            </w:r>
            <w:r w:rsidRPr="006E0DA9">
              <w:rPr>
                <w:rFonts w:ascii="Times New Roman" w:hAnsi="Times New Roman"/>
                <w:b/>
                <w:bCs/>
              </w:rPr>
              <w:t>Становление нового политического режима.</w:t>
            </w:r>
          </w:p>
        </w:tc>
        <w:tc>
          <w:tcPr>
            <w:tcW w:w="2859" w:type="pct"/>
          </w:tcPr>
          <w:p w14:paraId="2F84C41D" w14:textId="7B5DB487" w:rsidR="00C718A0" w:rsidRPr="00C718A0" w:rsidRDefault="00C718A0" w:rsidP="00C718A0">
            <w:pPr>
              <w:spacing w:after="0"/>
              <w:rPr>
                <w:rFonts w:ascii="Times New Roman" w:hAnsi="Times New Roman"/>
                <w:b/>
              </w:rPr>
            </w:pPr>
            <w:r w:rsidRPr="00C718A0">
              <w:rPr>
                <w:rFonts w:ascii="Times New Roman" w:hAnsi="Times New Roman"/>
                <w:b/>
              </w:rPr>
              <w:t>Содержание учебного материала</w:t>
            </w:r>
          </w:p>
        </w:tc>
        <w:tc>
          <w:tcPr>
            <w:tcW w:w="588" w:type="pct"/>
          </w:tcPr>
          <w:p w14:paraId="13646A6C" w14:textId="388D19D3" w:rsidR="00C718A0" w:rsidRDefault="00C718A0" w:rsidP="00C718A0">
            <w:pPr>
              <w:spacing w:after="0"/>
              <w:rPr>
                <w:rFonts w:ascii="Times New Roman" w:hAnsi="Times New Roman"/>
                <w:b/>
                <w:bCs/>
              </w:rPr>
            </w:pPr>
            <w:r>
              <w:rPr>
                <w:rFonts w:ascii="Times New Roman" w:hAnsi="Times New Roman"/>
                <w:b/>
                <w:bCs/>
              </w:rPr>
              <w:t>2</w:t>
            </w:r>
          </w:p>
        </w:tc>
        <w:tc>
          <w:tcPr>
            <w:tcW w:w="664" w:type="pct"/>
          </w:tcPr>
          <w:p w14:paraId="0E537B91" w14:textId="77777777" w:rsidR="00C718A0" w:rsidRPr="00315F34" w:rsidRDefault="00C718A0" w:rsidP="00C718A0">
            <w:pPr>
              <w:spacing w:after="0"/>
              <w:rPr>
                <w:rFonts w:ascii="Times New Roman" w:hAnsi="Times New Roman"/>
                <w:b/>
                <w:bCs/>
              </w:rPr>
            </w:pPr>
          </w:p>
        </w:tc>
      </w:tr>
      <w:tr w:rsidR="00C718A0" w:rsidRPr="00315F34" w14:paraId="7FAD665B" w14:textId="77777777" w:rsidTr="00F31415">
        <w:trPr>
          <w:trHeight w:val="86"/>
        </w:trPr>
        <w:tc>
          <w:tcPr>
            <w:tcW w:w="889" w:type="pct"/>
            <w:vMerge/>
          </w:tcPr>
          <w:p w14:paraId="5212AD21" w14:textId="77777777" w:rsidR="00C718A0" w:rsidRDefault="00C718A0" w:rsidP="00C718A0">
            <w:pPr>
              <w:rPr>
                <w:rFonts w:ascii="Times New Roman" w:hAnsi="Times New Roman"/>
                <w:b/>
                <w:bCs/>
              </w:rPr>
            </w:pPr>
          </w:p>
        </w:tc>
        <w:tc>
          <w:tcPr>
            <w:tcW w:w="2859" w:type="pct"/>
          </w:tcPr>
          <w:p w14:paraId="5CBEC9F2" w14:textId="77777777" w:rsidR="00C718A0" w:rsidRDefault="00C718A0" w:rsidP="00F809DA">
            <w:pPr>
              <w:numPr>
                <w:ilvl w:val="0"/>
                <w:numId w:val="133"/>
              </w:numPr>
              <w:spacing w:after="0"/>
              <w:rPr>
                <w:rFonts w:ascii="Times New Roman" w:hAnsi="Times New Roman"/>
                <w:bCs/>
              </w:rPr>
            </w:pPr>
            <w:r w:rsidRPr="006E0DA9">
              <w:rPr>
                <w:rFonts w:ascii="Times New Roman" w:hAnsi="Times New Roman"/>
                <w:bCs/>
              </w:rPr>
              <w:t xml:space="preserve">Трансформация советских форм управления в президентскую республику: Референдум </w:t>
            </w:r>
            <w:smartTag w:uri="urn:schemas-microsoft-com:office:smarttags" w:element="metricconverter">
              <w:smartTagPr>
                <w:attr w:name="ProductID" w:val="1993 г"/>
              </w:smartTagPr>
              <w:r w:rsidRPr="006E0DA9">
                <w:rPr>
                  <w:rFonts w:ascii="Times New Roman" w:hAnsi="Times New Roman"/>
                  <w:bCs/>
                </w:rPr>
                <w:t>1993 г</w:t>
              </w:r>
            </w:smartTag>
            <w:r w:rsidRPr="006E0DA9">
              <w:rPr>
                <w:rFonts w:ascii="Times New Roman" w:hAnsi="Times New Roman"/>
                <w:bCs/>
              </w:rPr>
              <w:t xml:space="preserve">. Расстрел Белого дома. </w:t>
            </w:r>
          </w:p>
          <w:p w14:paraId="6CF84FD2" w14:textId="77777777" w:rsidR="00C718A0" w:rsidRDefault="00C718A0" w:rsidP="00F809DA">
            <w:pPr>
              <w:numPr>
                <w:ilvl w:val="0"/>
                <w:numId w:val="133"/>
              </w:numPr>
              <w:spacing w:after="0"/>
              <w:rPr>
                <w:rFonts w:ascii="Times New Roman" w:hAnsi="Times New Roman"/>
                <w:bCs/>
              </w:rPr>
            </w:pPr>
            <w:r w:rsidRPr="006E0DA9">
              <w:rPr>
                <w:rFonts w:ascii="Times New Roman" w:hAnsi="Times New Roman"/>
                <w:bCs/>
              </w:rPr>
              <w:t xml:space="preserve">Конституция РФ 1993 г: оформление президентской республики. </w:t>
            </w:r>
          </w:p>
          <w:p w14:paraId="31889FE2" w14:textId="1E5639E9" w:rsidR="00C718A0" w:rsidRPr="006E0DA9" w:rsidRDefault="00C718A0" w:rsidP="00F809DA">
            <w:pPr>
              <w:numPr>
                <w:ilvl w:val="0"/>
                <w:numId w:val="133"/>
              </w:numPr>
              <w:spacing w:after="0"/>
              <w:rPr>
                <w:rFonts w:ascii="Times New Roman" w:hAnsi="Times New Roman"/>
                <w:bCs/>
              </w:rPr>
            </w:pPr>
            <w:r w:rsidRPr="006E0DA9">
              <w:rPr>
                <w:rFonts w:ascii="Times New Roman" w:hAnsi="Times New Roman"/>
                <w:bCs/>
              </w:rPr>
              <w:t xml:space="preserve">Правительства и Государственные Думы 90-х гг. </w:t>
            </w:r>
          </w:p>
        </w:tc>
        <w:tc>
          <w:tcPr>
            <w:tcW w:w="588" w:type="pct"/>
          </w:tcPr>
          <w:p w14:paraId="616A7339" w14:textId="18248660" w:rsidR="00C718A0" w:rsidRDefault="00C718A0" w:rsidP="00C718A0">
            <w:pPr>
              <w:spacing w:after="0"/>
              <w:rPr>
                <w:rFonts w:ascii="Times New Roman" w:hAnsi="Times New Roman"/>
                <w:b/>
                <w:bCs/>
              </w:rPr>
            </w:pPr>
            <w:r>
              <w:rPr>
                <w:rFonts w:ascii="Times New Roman" w:hAnsi="Times New Roman"/>
                <w:b/>
                <w:bCs/>
              </w:rPr>
              <w:t>2</w:t>
            </w:r>
          </w:p>
        </w:tc>
        <w:tc>
          <w:tcPr>
            <w:tcW w:w="664" w:type="pct"/>
          </w:tcPr>
          <w:p w14:paraId="4BD32E8B" w14:textId="3AA7407B" w:rsidR="00C718A0" w:rsidRPr="00315F34" w:rsidRDefault="00382746" w:rsidP="00C718A0">
            <w:pPr>
              <w:spacing w:after="0"/>
              <w:rPr>
                <w:rFonts w:ascii="Times New Roman" w:hAnsi="Times New Roman"/>
                <w:b/>
                <w:bCs/>
              </w:rPr>
            </w:pPr>
            <w:r w:rsidRPr="00DF43BB">
              <w:rPr>
                <w:rFonts w:ascii="Times New Roman" w:hAnsi="Times New Roman"/>
                <w:iCs/>
                <w:sz w:val="24"/>
                <w:szCs w:val="24"/>
              </w:rPr>
              <w:t>ОК 02, 04, 05, 06, 09</w:t>
            </w:r>
          </w:p>
        </w:tc>
      </w:tr>
      <w:tr w:rsidR="00C718A0" w:rsidRPr="00315F34" w14:paraId="30C74A8F" w14:textId="77777777" w:rsidTr="00F31415">
        <w:trPr>
          <w:trHeight w:val="86"/>
        </w:trPr>
        <w:tc>
          <w:tcPr>
            <w:tcW w:w="889" w:type="pct"/>
            <w:vMerge/>
          </w:tcPr>
          <w:p w14:paraId="44E38C07" w14:textId="77777777" w:rsidR="00C718A0" w:rsidRDefault="00C718A0" w:rsidP="00C718A0">
            <w:pPr>
              <w:rPr>
                <w:rFonts w:ascii="Times New Roman" w:hAnsi="Times New Roman"/>
                <w:b/>
                <w:bCs/>
              </w:rPr>
            </w:pPr>
          </w:p>
        </w:tc>
        <w:tc>
          <w:tcPr>
            <w:tcW w:w="2859" w:type="pct"/>
          </w:tcPr>
          <w:p w14:paraId="687FC381" w14:textId="6DC13D32" w:rsidR="00C718A0" w:rsidRPr="00C15B61" w:rsidRDefault="00C718A0" w:rsidP="00C718A0">
            <w:pPr>
              <w:spacing w:after="0"/>
              <w:rPr>
                <w:rFonts w:ascii="Times New Roman" w:hAnsi="Times New Roman"/>
              </w:rPr>
            </w:pPr>
            <w:r w:rsidRPr="00C718A0">
              <w:rPr>
                <w:rFonts w:ascii="Times New Roman" w:hAnsi="Times New Roman"/>
                <w:b/>
                <w:bCs/>
              </w:rPr>
              <w:t>Практическое занятие № 3.</w:t>
            </w:r>
            <w:r w:rsidRPr="00C15B61">
              <w:rPr>
                <w:rFonts w:ascii="Times New Roman" w:hAnsi="Times New Roman"/>
              </w:rPr>
              <w:t xml:space="preserve"> Россия в 1992-1999 гг. Приватизация и её последствия. Конституция 1993 года</w:t>
            </w:r>
          </w:p>
        </w:tc>
        <w:tc>
          <w:tcPr>
            <w:tcW w:w="588" w:type="pct"/>
          </w:tcPr>
          <w:p w14:paraId="087C1956" w14:textId="400278E4" w:rsidR="00C718A0" w:rsidRPr="00C15B61" w:rsidRDefault="00C718A0" w:rsidP="00C718A0">
            <w:pPr>
              <w:spacing w:after="0"/>
              <w:rPr>
                <w:rFonts w:ascii="Times New Roman" w:hAnsi="Times New Roman"/>
                <w:b/>
                <w:bCs/>
              </w:rPr>
            </w:pPr>
            <w:r w:rsidRPr="00C15B61">
              <w:rPr>
                <w:rFonts w:ascii="Times New Roman" w:hAnsi="Times New Roman"/>
                <w:b/>
                <w:bCs/>
              </w:rPr>
              <w:t>2</w:t>
            </w:r>
          </w:p>
        </w:tc>
        <w:tc>
          <w:tcPr>
            <w:tcW w:w="664" w:type="pct"/>
          </w:tcPr>
          <w:p w14:paraId="1BE4BA2E" w14:textId="77777777" w:rsidR="00C718A0" w:rsidRPr="00315F34" w:rsidRDefault="00C718A0" w:rsidP="00C718A0">
            <w:pPr>
              <w:spacing w:after="0"/>
              <w:rPr>
                <w:rFonts w:ascii="Times New Roman" w:hAnsi="Times New Roman"/>
                <w:b/>
                <w:bCs/>
              </w:rPr>
            </w:pPr>
          </w:p>
        </w:tc>
      </w:tr>
      <w:tr w:rsidR="00C718A0" w:rsidRPr="00315F34" w14:paraId="64BCE150" w14:textId="77777777" w:rsidTr="00F31415">
        <w:trPr>
          <w:trHeight w:val="86"/>
        </w:trPr>
        <w:tc>
          <w:tcPr>
            <w:tcW w:w="889" w:type="pct"/>
            <w:vMerge w:val="restart"/>
          </w:tcPr>
          <w:p w14:paraId="1F88D2D3" w14:textId="62B009C4" w:rsidR="00C718A0" w:rsidRDefault="00C718A0" w:rsidP="00C718A0">
            <w:pPr>
              <w:rPr>
                <w:rFonts w:ascii="Times New Roman" w:hAnsi="Times New Roman"/>
                <w:b/>
                <w:bCs/>
              </w:rPr>
            </w:pPr>
            <w:r w:rsidRPr="006E0DA9">
              <w:rPr>
                <w:rFonts w:ascii="Times New Roman" w:hAnsi="Times New Roman"/>
                <w:b/>
                <w:bCs/>
              </w:rPr>
              <w:t>Тема 2.6.</w:t>
            </w:r>
            <w:r>
              <w:rPr>
                <w:rFonts w:ascii="Times New Roman" w:hAnsi="Times New Roman"/>
                <w:b/>
                <w:bCs/>
              </w:rPr>
              <w:t xml:space="preserve"> </w:t>
            </w:r>
            <w:r w:rsidRPr="006E0DA9">
              <w:rPr>
                <w:rFonts w:ascii="Times New Roman" w:hAnsi="Times New Roman"/>
                <w:b/>
                <w:bCs/>
              </w:rPr>
              <w:t xml:space="preserve">Социально-экономическое развитие России в нач. </w:t>
            </w:r>
            <w:r w:rsidRPr="006E0DA9">
              <w:rPr>
                <w:rFonts w:ascii="Times New Roman" w:hAnsi="Times New Roman"/>
                <w:b/>
                <w:bCs/>
                <w:lang w:val="en-US"/>
              </w:rPr>
              <w:t>XXI</w:t>
            </w:r>
            <w:r w:rsidRPr="006E0DA9">
              <w:rPr>
                <w:rFonts w:ascii="Times New Roman" w:hAnsi="Times New Roman"/>
                <w:b/>
                <w:bCs/>
              </w:rPr>
              <w:t xml:space="preserve"> в.</w:t>
            </w:r>
          </w:p>
        </w:tc>
        <w:tc>
          <w:tcPr>
            <w:tcW w:w="2859" w:type="pct"/>
          </w:tcPr>
          <w:p w14:paraId="5F0CAE42" w14:textId="16738251" w:rsidR="00C718A0" w:rsidRPr="00C718A0" w:rsidRDefault="00C718A0" w:rsidP="00C718A0">
            <w:pPr>
              <w:spacing w:after="0"/>
              <w:rPr>
                <w:rFonts w:ascii="Times New Roman" w:hAnsi="Times New Roman"/>
                <w:b/>
              </w:rPr>
            </w:pPr>
            <w:r w:rsidRPr="00C718A0">
              <w:rPr>
                <w:rFonts w:ascii="Times New Roman" w:hAnsi="Times New Roman"/>
                <w:b/>
              </w:rPr>
              <w:t>Содержание учебного материала</w:t>
            </w:r>
          </w:p>
        </w:tc>
        <w:tc>
          <w:tcPr>
            <w:tcW w:w="588" w:type="pct"/>
          </w:tcPr>
          <w:p w14:paraId="0486105E" w14:textId="57129914" w:rsidR="00C718A0" w:rsidRPr="00C15B61" w:rsidRDefault="00C718A0" w:rsidP="00C718A0">
            <w:pPr>
              <w:spacing w:after="0"/>
              <w:rPr>
                <w:rFonts w:ascii="Times New Roman" w:hAnsi="Times New Roman"/>
                <w:b/>
                <w:bCs/>
              </w:rPr>
            </w:pPr>
            <w:r>
              <w:rPr>
                <w:rFonts w:ascii="Times New Roman" w:hAnsi="Times New Roman"/>
                <w:b/>
                <w:bCs/>
              </w:rPr>
              <w:t>2</w:t>
            </w:r>
          </w:p>
        </w:tc>
        <w:tc>
          <w:tcPr>
            <w:tcW w:w="664" w:type="pct"/>
          </w:tcPr>
          <w:p w14:paraId="262E9954" w14:textId="77777777" w:rsidR="00C718A0" w:rsidRPr="00315F34" w:rsidRDefault="00C718A0" w:rsidP="00C718A0">
            <w:pPr>
              <w:spacing w:after="0"/>
              <w:rPr>
                <w:rFonts w:ascii="Times New Roman" w:hAnsi="Times New Roman"/>
                <w:b/>
                <w:bCs/>
              </w:rPr>
            </w:pPr>
          </w:p>
        </w:tc>
      </w:tr>
      <w:tr w:rsidR="00C718A0" w:rsidRPr="00315F34" w14:paraId="4907782D" w14:textId="77777777" w:rsidTr="00F31415">
        <w:trPr>
          <w:trHeight w:val="86"/>
        </w:trPr>
        <w:tc>
          <w:tcPr>
            <w:tcW w:w="889" w:type="pct"/>
            <w:vMerge/>
          </w:tcPr>
          <w:p w14:paraId="26FF0868" w14:textId="77777777" w:rsidR="00C718A0" w:rsidRDefault="00C718A0" w:rsidP="00C718A0">
            <w:pPr>
              <w:rPr>
                <w:rFonts w:ascii="Times New Roman" w:hAnsi="Times New Roman"/>
                <w:b/>
                <w:bCs/>
              </w:rPr>
            </w:pPr>
          </w:p>
        </w:tc>
        <w:tc>
          <w:tcPr>
            <w:tcW w:w="2859" w:type="pct"/>
          </w:tcPr>
          <w:p w14:paraId="685B164B" w14:textId="77777777" w:rsidR="00C718A0" w:rsidRPr="006E0DA9" w:rsidRDefault="00C718A0" w:rsidP="00F809DA">
            <w:pPr>
              <w:numPr>
                <w:ilvl w:val="0"/>
                <w:numId w:val="134"/>
              </w:numPr>
              <w:spacing w:after="0"/>
              <w:rPr>
                <w:rFonts w:ascii="Times New Roman" w:hAnsi="Times New Roman"/>
                <w:bCs/>
              </w:rPr>
            </w:pPr>
            <w:r w:rsidRPr="006E0DA9">
              <w:rPr>
                <w:rFonts w:ascii="Times New Roman" w:hAnsi="Times New Roman"/>
                <w:bCs/>
              </w:rPr>
              <w:t xml:space="preserve">Новый экономический курс начала </w:t>
            </w:r>
            <w:r w:rsidRPr="006E0DA9">
              <w:rPr>
                <w:rFonts w:ascii="Times New Roman" w:hAnsi="Times New Roman"/>
                <w:bCs/>
                <w:lang w:val="en-US"/>
              </w:rPr>
              <w:t>XXI</w:t>
            </w:r>
            <w:r w:rsidRPr="006E0DA9">
              <w:rPr>
                <w:rFonts w:ascii="Times New Roman" w:hAnsi="Times New Roman"/>
                <w:bCs/>
              </w:rPr>
              <w:t xml:space="preserve"> в.  Усиление власти государства в экономике. Структура российской экономики в 1 десятилетии </w:t>
            </w:r>
            <w:r w:rsidRPr="006E0DA9">
              <w:rPr>
                <w:rFonts w:ascii="Times New Roman" w:hAnsi="Times New Roman"/>
                <w:bCs/>
                <w:lang w:val="en-US"/>
              </w:rPr>
              <w:t>XXI</w:t>
            </w:r>
            <w:r w:rsidRPr="006E0DA9">
              <w:rPr>
                <w:rFonts w:ascii="Times New Roman" w:hAnsi="Times New Roman"/>
                <w:bCs/>
              </w:rPr>
              <w:t xml:space="preserve"> в. </w:t>
            </w:r>
          </w:p>
          <w:p w14:paraId="09733648" w14:textId="77777777" w:rsidR="00C718A0" w:rsidRPr="006E0DA9" w:rsidRDefault="00C718A0" w:rsidP="00F809DA">
            <w:pPr>
              <w:numPr>
                <w:ilvl w:val="0"/>
                <w:numId w:val="134"/>
              </w:numPr>
              <w:spacing w:after="0"/>
              <w:rPr>
                <w:rFonts w:ascii="Times New Roman" w:hAnsi="Times New Roman"/>
                <w:bCs/>
              </w:rPr>
            </w:pPr>
            <w:r w:rsidRPr="006E0DA9">
              <w:rPr>
                <w:rFonts w:ascii="Times New Roman" w:hAnsi="Times New Roman"/>
                <w:bCs/>
              </w:rPr>
              <w:t xml:space="preserve">Структура российского общества в 1 десятилетии </w:t>
            </w:r>
            <w:r w:rsidRPr="00C718A0">
              <w:rPr>
                <w:rFonts w:ascii="Times New Roman" w:hAnsi="Times New Roman"/>
                <w:bCs/>
              </w:rPr>
              <w:t>XXI</w:t>
            </w:r>
            <w:r w:rsidRPr="006E0DA9">
              <w:rPr>
                <w:rFonts w:ascii="Times New Roman" w:hAnsi="Times New Roman"/>
                <w:bCs/>
              </w:rPr>
              <w:t xml:space="preserve"> в.</w:t>
            </w:r>
          </w:p>
          <w:p w14:paraId="23F62560" w14:textId="77777777" w:rsidR="00C718A0" w:rsidRPr="006E0DA9" w:rsidRDefault="00C718A0" w:rsidP="00F809DA">
            <w:pPr>
              <w:numPr>
                <w:ilvl w:val="0"/>
                <w:numId w:val="134"/>
              </w:numPr>
              <w:spacing w:after="0"/>
              <w:rPr>
                <w:rFonts w:ascii="Times New Roman" w:hAnsi="Times New Roman"/>
                <w:bCs/>
              </w:rPr>
            </w:pPr>
            <w:r w:rsidRPr="006E0DA9">
              <w:rPr>
                <w:rFonts w:ascii="Times New Roman" w:hAnsi="Times New Roman"/>
                <w:bCs/>
              </w:rPr>
              <w:lastRenderedPageBreak/>
              <w:t xml:space="preserve">Развитие культуры, науки, образования. Религиозная ситуация в современной России. Роль науки, культуры и религии в сохранении и укреплении национальных и государственных традиций. </w:t>
            </w:r>
          </w:p>
          <w:p w14:paraId="20F23395" w14:textId="350496B6" w:rsidR="00C718A0" w:rsidRPr="00C15B61" w:rsidRDefault="00C718A0" w:rsidP="00F809DA">
            <w:pPr>
              <w:numPr>
                <w:ilvl w:val="0"/>
                <w:numId w:val="134"/>
              </w:numPr>
              <w:spacing w:after="0"/>
              <w:rPr>
                <w:rFonts w:ascii="Times New Roman" w:hAnsi="Times New Roman"/>
              </w:rPr>
            </w:pPr>
            <w:r w:rsidRPr="006E0DA9">
              <w:rPr>
                <w:rFonts w:ascii="Times New Roman" w:hAnsi="Times New Roman"/>
                <w:bCs/>
              </w:rPr>
              <w:t xml:space="preserve">Глобальный финансово-экономический кризис и экономика России. Концепция долгосрочного социально-экономического развития России на период до </w:t>
            </w:r>
            <w:smartTag w:uri="urn:schemas-microsoft-com:office:smarttags" w:element="metricconverter">
              <w:smartTagPr>
                <w:attr w:name="ProductID" w:val="2020 г"/>
              </w:smartTagPr>
              <w:r w:rsidRPr="006E0DA9">
                <w:rPr>
                  <w:rFonts w:ascii="Times New Roman" w:hAnsi="Times New Roman"/>
                  <w:bCs/>
                </w:rPr>
                <w:t>2020 г</w:t>
              </w:r>
            </w:smartTag>
            <w:r w:rsidRPr="006E0DA9">
              <w:rPr>
                <w:rFonts w:ascii="Times New Roman" w:hAnsi="Times New Roman"/>
                <w:bCs/>
              </w:rPr>
              <w:t>.</w:t>
            </w:r>
          </w:p>
        </w:tc>
        <w:tc>
          <w:tcPr>
            <w:tcW w:w="588" w:type="pct"/>
          </w:tcPr>
          <w:p w14:paraId="06B19EA5" w14:textId="7F878302" w:rsidR="00C718A0" w:rsidRPr="00C15B61" w:rsidRDefault="00C718A0" w:rsidP="00C718A0">
            <w:pPr>
              <w:spacing w:after="0"/>
              <w:rPr>
                <w:rFonts w:ascii="Times New Roman" w:hAnsi="Times New Roman"/>
                <w:b/>
                <w:bCs/>
              </w:rPr>
            </w:pPr>
            <w:r>
              <w:rPr>
                <w:rFonts w:ascii="Times New Roman" w:hAnsi="Times New Roman"/>
                <w:b/>
                <w:bCs/>
              </w:rPr>
              <w:lastRenderedPageBreak/>
              <w:t>2</w:t>
            </w:r>
          </w:p>
        </w:tc>
        <w:tc>
          <w:tcPr>
            <w:tcW w:w="664" w:type="pct"/>
          </w:tcPr>
          <w:p w14:paraId="671FC64D" w14:textId="5A632AFE" w:rsidR="00C718A0" w:rsidRPr="00315F34" w:rsidRDefault="00382746" w:rsidP="00C718A0">
            <w:pPr>
              <w:spacing w:after="0"/>
              <w:rPr>
                <w:rFonts w:ascii="Times New Roman" w:hAnsi="Times New Roman"/>
                <w:b/>
                <w:bCs/>
              </w:rPr>
            </w:pPr>
            <w:r w:rsidRPr="00DF43BB">
              <w:rPr>
                <w:rFonts w:ascii="Times New Roman" w:hAnsi="Times New Roman"/>
                <w:iCs/>
                <w:sz w:val="24"/>
                <w:szCs w:val="24"/>
              </w:rPr>
              <w:t>ОК 02, 04, 05, 06, 09</w:t>
            </w:r>
          </w:p>
        </w:tc>
      </w:tr>
      <w:tr w:rsidR="00C718A0" w:rsidRPr="00315F34" w14:paraId="0D425EC7" w14:textId="77777777" w:rsidTr="00F31415">
        <w:trPr>
          <w:trHeight w:val="86"/>
        </w:trPr>
        <w:tc>
          <w:tcPr>
            <w:tcW w:w="889" w:type="pct"/>
            <w:vMerge w:val="restart"/>
          </w:tcPr>
          <w:p w14:paraId="12871659" w14:textId="3B4E460D" w:rsidR="00C718A0" w:rsidRDefault="00C718A0" w:rsidP="00C718A0">
            <w:pPr>
              <w:rPr>
                <w:rFonts w:ascii="Times New Roman" w:hAnsi="Times New Roman"/>
                <w:b/>
                <w:bCs/>
              </w:rPr>
            </w:pPr>
            <w:r w:rsidRPr="006E0DA9">
              <w:rPr>
                <w:rFonts w:ascii="Times New Roman" w:hAnsi="Times New Roman"/>
                <w:b/>
                <w:bCs/>
              </w:rPr>
              <w:t>Тема 2.7.</w:t>
            </w:r>
            <w:r>
              <w:rPr>
                <w:rFonts w:ascii="Times New Roman" w:hAnsi="Times New Roman"/>
                <w:b/>
                <w:bCs/>
              </w:rPr>
              <w:t xml:space="preserve"> </w:t>
            </w:r>
            <w:r w:rsidRPr="006E0DA9">
              <w:rPr>
                <w:rFonts w:ascii="Times New Roman" w:hAnsi="Times New Roman"/>
                <w:b/>
                <w:bCs/>
              </w:rPr>
              <w:t xml:space="preserve">Политическая жизнь России в начале </w:t>
            </w:r>
            <w:r w:rsidRPr="006E0DA9">
              <w:rPr>
                <w:rFonts w:ascii="Times New Roman" w:hAnsi="Times New Roman"/>
                <w:b/>
                <w:bCs/>
                <w:lang w:val="en-US"/>
              </w:rPr>
              <w:t>XXI</w:t>
            </w:r>
            <w:r w:rsidRPr="006E0DA9">
              <w:rPr>
                <w:rFonts w:ascii="Times New Roman" w:hAnsi="Times New Roman"/>
                <w:b/>
                <w:bCs/>
              </w:rPr>
              <w:t xml:space="preserve"> в.    </w:t>
            </w:r>
          </w:p>
        </w:tc>
        <w:tc>
          <w:tcPr>
            <w:tcW w:w="2859" w:type="pct"/>
          </w:tcPr>
          <w:p w14:paraId="637120FB" w14:textId="44E22DF9" w:rsidR="00C718A0" w:rsidRPr="00C718A0" w:rsidRDefault="00C718A0" w:rsidP="00C718A0">
            <w:pPr>
              <w:spacing w:after="0"/>
              <w:rPr>
                <w:rFonts w:ascii="Times New Roman" w:hAnsi="Times New Roman"/>
                <w:b/>
              </w:rPr>
            </w:pPr>
            <w:r w:rsidRPr="00C718A0">
              <w:rPr>
                <w:rFonts w:ascii="Times New Roman" w:hAnsi="Times New Roman"/>
                <w:b/>
              </w:rPr>
              <w:t>Содержание учебного материала</w:t>
            </w:r>
          </w:p>
        </w:tc>
        <w:tc>
          <w:tcPr>
            <w:tcW w:w="588" w:type="pct"/>
          </w:tcPr>
          <w:p w14:paraId="060B366C" w14:textId="752131CB" w:rsidR="00C718A0" w:rsidRDefault="00C718A0" w:rsidP="00C718A0">
            <w:pPr>
              <w:spacing w:after="0"/>
              <w:rPr>
                <w:rFonts w:ascii="Times New Roman" w:hAnsi="Times New Roman"/>
                <w:b/>
                <w:bCs/>
              </w:rPr>
            </w:pPr>
            <w:r>
              <w:rPr>
                <w:rFonts w:ascii="Times New Roman" w:hAnsi="Times New Roman"/>
                <w:b/>
                <w:bCs/>
              </w:rPr>
              <w:t>2</w:t>
            </w:r>
          </w:p>
        </w:tc>
        <w:tc>
          <w:tcPr>
            <w:tcW w:w="664" w:type="pct"/>
          </w:tcPr>
          <w:p w14:paraId="77337CA9" w14:textId="77777777" w:rsidR="00C718A0" w:rsidRPr="00315F34" w:rsidRDefault="00C718A0" w:rsidP="00C718A0">
            <w:pPr>
              <w:spacing w:after="0"/>
              <w:rPr>
                <w:rFonts w:ascii="Times New Roman" w:hAnsi="Times New Roman"/>
                <w:b/>
                <w:bCs/>
              </w:rPr>
            </w:pPr>
          </w:p>
        </w:tc>
      </w:tr>
      <w:tr w:rsidR="00C718A0" w:rsidRPr="00315F34" w14:paraId="7CEA0F4F" w14:textId="77777777" w:rsidTr="00F31415">
        <w:trPr>
          <w:trHeight w:val="86"/>
        </w:trPr>
        <w:tc>
          <w:tcPr>
            <w:tcW w:w="889" w:type="pct"/>
            <w:vMerge/>
          </w:tcPr>
          <w:p w14:paraId="7EB1F319" w14:textId="77777777" w:rsidR="00C718A0" w:rsidRDefault="00C718A0" w:rsidP="00C718A0">
            <w:pPr>
              <w:rPr>
                <w:rFonts w:ascii="Times New Roman" w:hAnsi="Times New Roman"/>
                <w:b/>
                <w:bCs/>
              </w:rPr>
            </w:pPr>
          </w:p>
        </w:tc>
        <w:tc>
          <w:tcPr>
            <w:tcW w:w="2859" w:type="pct"/>
          </w:tcPr>
          <w:p w14:paraId="340A8DB6" w14:textId="291065E1" w:rsidR="00C718A0" w:rsidRPr="006E0DA9" w:rsidRDefault="00C718A0" w:rsidP="00F809DA">
            <w:pPr>
              <w:numPr>
                <w:ilvl w:val="0"/>
                <w:numId w:val="135"/>
              </w:numPr>
              <w:spacing w:after="0"/>
              <w:rPr>
                <w:rFonts w:ascii="Times New Roman" w:hAnsi="Times New Roman"/>
              </w:rPr>
            </w:pPr>
            <w:r w:rsidRPr="006E0DA9">
              <w:rPr>
                <w:rFonts w:ascii="Times New Roman" w:hAnsi="Times New Roman"/>
                <w:bCs/>
              </w:rPr>
              <w:t xml:space="preserve">Политические преобразования начала </w:t>
            </w:r>
            <w:r w:rsidRPr="006E0DA9">
              <w:rPr>
                <w:rFonts w:ascii="Times New Roman" w:hAnsi="Times New Roman"/>
                <w:bCs/>
                <w:lang w:val="en-US"/>
              </w:rPr>
              <w:t>XXI</w:t>
            </w:r>
            <w:r w:rsidRPr="006E0DA9">
              <w:rPr>
                <w:rFonts w:ascii="Times New Roman" w:hAnsi="Times New Roman"/>
                <w:bCs/>
              </w:rPr>
              <w:t xml:space="preserve"> в. Президентская власть. Правительство России.  Укрепление власти в центре и на местах. Административная реформа. Реформы в армии. Российская армия в 1 десятилетии </w:t>
            </w:r>
            <w:r w:rsidRPr="006E0DA9">
              <w:rPr>
                <w:rFonts w:ascii="Times New Roman" w:hAnsi="Times New Roman"/>
                <w:bCs/>
                <w:lang w:val="en-US"/>
              </w:rPr>
              <w:t>XXI</w:t>
            </w:r>
            <w:r w:rsidRPr="006E0DA9">
              <w:rPr>
                <w:rFonts w:ascii="Times New Roman" w:hAnsi="Times New Roman"/>
                <w:bCs/>
              </w:rPr>
              <w:t xml:space="preserve"> века.</w:t>
            </w:r>
          </w:p>
          <w:p w14:paraId="0BC7FB59" w14:textId="13EB5A4F" w:rsidR="00C718A0" w:rsidRPr="006E0DA9" w:rsidRDefault="00C718A0" w:rsidP="00F809DA">
            <w:pPr>
              <w:numPr>
                <w:ilvl w:val="0"/>
                <w:numId w:val="135"/>
              </w:numPr>
              <w:spacing w:after="0"/>
              <w:rPr>
                <w:rFonts w:ascii="Times New Roman" w:hAnsi="Times New Roman"/>
                <w:bCs/>
              </w:rPr>
            </w:pPr>
            <w:r w:rsidRPr="006E0DA9">
              <w:rPr>
                <w:rFonts w:ascii="Times New Roman" w:hAnsi="Times New Roman"/>
                <w:bCs/>
              </w:rPr>
              <w:t xml:space="preserve"> Власть и олигархия. Общественные настроения. Расстановка политических сил. Политические партии России. Межнациональные отношения.  Национальная политика. Противодействие национализму и экстремизму. Межнациональные отношения в РФ и Республике Башкортостан в 1 десятилетии </w:t>
            </w:r>
            <w:r w:rsidRPr="006E0DA9">
              <w:rPr>
                <w:rFonts w:ascii="Times New Roman" w:hAnsi="Times New Roman"/>
                <w:bCs/>
                <w:lang w:val="en-US"/>
              </w:rPr>
              <w:t>XXI</w:t>
            </w:r>
            <w:r w:rsidRPr="006E0DA9">
              <w:rPr>
                <w:rFonts w:ascii="Times New Roman" w:hAnsi="Times New Roman"/>
                <w:bCs/>
              </w:rPr>
              <w:t xml:space="preserve"> века. </w:t>
            </w:r>
          </w:p>
        </w:tc>
        <w:tc>
          <w:tcPr>
            <w:tcW w:w="588" w:type="pct"/>
          </w:tcPr>
          <w:p w14:paraId="12024327" w14:textId="158024CC" w:rsidR="00C718A0" w:rsidRDefault="00C718A0" w:rsidP="00C718A0">
            <w:pPr>
              <w:spacing w:after="0"/>
              <w:rPr>
                <w:rFonts w:ascii="Times New Roman" w:hAnsi="Times New Roman"/>
                <w:b/>
                <w:bCs/>
              </w:rPr>
            </w:pPr>
            <w:r>
              <w:rPr>
                <w:rFonts w:ascii="Times New Roman" w:hAnsi="Times New Roman"/>
                <w:b/>
                <w:bCs/>
              </w:rPr>
              <w:t>2</w:t>
            </w:r>
          </w:p>
        </w:tc>
        <w:tc>
          <w:tcPr>
            <w:tcW w:w="664" w:type="pct"/>
          </w:tcPr>
          <w:p w14:paraId="7BD6DD05" w14:textId="01C1163A" w:rsidR="00C718A0" w:rsidRPr="00315F34" w:rsidRDefault="00382746" w:rsidP="00C718A0">
            <w:pPr>
              <w:spacing w:after="0"/>
              <w:rPr>
                <w:rFonts w:ascii="Times New Roman" w:hAnsi="Times New Roman"/>
                <w:b/>
                <w:bCs/>
              </w:rPr>
            </w:pPr>
            <w:r w:rsidRPr="00DF43BB">
              <w:rPr>
                <w:rFonts w:ascii="Times New Roman" w:hAnsi="Times New Roman"/>
                <w:iCs/>
                <w:sz w:val="24"/>
                <w:szCs w:val="24"/>
              </w:rPr>
              <w:t>ОК 02, 04, 05, 06, 09</w:t>
            </w:r>
          </w:p>
        </w:tc>
      </w:tr>
      <w:tr w:rsidR="00C718A0" w:rsidRPr="00315F34" w14:paraId="53C4D81E" w14:textId="77777777" w:rsidTr="00F31415">
        <w:trPr>
          <w:trHeight w:val="86"/>
        </w:trPr>
        <w:tc>
          <w:tcPr>
            <w:tcW w:w="889" w:type="pct"/>
            <w:vMerge/>
          </w:tcPr>
          <w:p w14:paraId="58450FCF" w14:textId="77777777" w:rsidR="00C718A0" w:rsidRDefault="00C718A0" w:rsidP="00C718A0">
            <w:pPr>
              <w:rPr>
                <w:rFonts w:ascii="Times New Roman" w:hAnsi="Times New Roman"/>
                <w:b/>
                <w:bCs/>
              </w:rPr>
            </w:pPr>
          </w:p>
        </w:tc>
        <w:tc>
          <w:tcPr>
            <w:tcW w:w="2859" w:type="pct"/>
          </w:tcPr>
          <w:p w14:paraId="6C7C58C8" w14:textId="50260D1A" w:rsidR="00C718A0" w:rsidRPr="00C15B61" w:rsidRDefault="00C718A0" w:rsidP="00C718A0">
            <w:pPr>
              <w:spacing w:after="0"/>
              <w:rPr>
                <w:rFonts w:ascii="Times New Roman" w:hAnsi="Times New Roman"/>
              </w:rPr>
            </w:pPr>
            <w:r w:rsidRPr="00C718A0">
              <w:rPr>
                <w:rFonts w:ascii="Times New Roman" w:hAnsi="Times New Roman"/>
                <w:b/>
                <w:bCs/>
              </w:rPr>
              <w:t>Практическое занятие № 4</w:t>
            </w:r>
            <w:r w:rsidRPr="00C15B61">
              <w:rPr>
                <w:rFonts w:ascii="Times New Roman" w:hAnsi="Times New Roman"/>
              </w:rPr>
              <w:t xml:space="preserve">. Социально-экономическое и политическое развитие России в начале XXI в.    </w:t>
            </w:r>
          </w:p>
        </w:tc>
        <w:tc>
          <w:tcPr>
            <w:tcW w:w="588" w:type="pct"/>
          </w:tcPr>
          <w:p w14:paraId="7966CFAA" w14:textId="5ED16BC5" w:rsidR="00C718A0" w:rsidRPr="00C15B61" w:rsidRDefault="00C718A0" w:rsidP="00C718A0">
            <w:pPr>
              <w:spacing w:after="0"/>
              <w:rPr>
                <w:rFonts w:ascii="Times New Roman" w:hAnsi="Times New Roman"/>
                <w:b/>
                <w:bCs/>
              </w:rPr>
            </w:pPr>
            <w:r w:rsidRPr="00C15B61">
              <w:rPr>
                <w:rFonts w:ascii="Times New Roman" w:hAnsi="Times New Roman"/>
                <w:b/>
                <w:bCs/>
              </w:rPr>
              <w:t>2</w:t>
            </w:r>
          </w:p>
        </w:tc>
        <w:tc>
          <w:tcPr>
            <w:tcW w:w="664" w:type="pct"/>
          </w:tcPr>
          <w:p w14:paraId="783992E2" w14:textId="77777777" w:rsidR="00C718A0" w:rsidRPr="00315F34" w:rsidRDefault="00C718A0" w:rsidP="00C718A0">
            <w:pPr>
              <w:spacing w:after="0"/>
              <w:rPr>
                <w:rFonts w:ascii="Times New Roman" w:hAnsi="Times New Roman"/>
                <w:b/>
                <w:bCs/>
              </w:rPr>
            </w:pPr>
          </w:p>
        </w:tc>
      </w:tr>
      <w:tr w:rsidR="00C718A0" w:rsidRPr="00315F34" w14:paraId="1854E4CD" w14:textId="77777777" w:rsidTr="00C718A0">
        <w:trPr>
          <w:trHeight w:val="86"/>
        </w:trPr>
        <w:tc>
          <w:tcPr>
            <w:tcW w:w="3748" w:type="pct"/>
            <w:gridSpan w:val="2"/>
          </w:tcPr>
          <w:p w14:paraId="7F66BD94" w14:textId="1CC372AF" w:rsidR="00C718A0" w:rsidRPr="00C15B61" w:rsidRDefault="00C718A0" w:rsidP="00C718A0">
            <w:pPr>
              <w:rPr>
                <w:rFonts w:ascii="Times New Roman" w:hAnsi="Times New Roman"/>
              </w:rPr>
            </w:pPr>
            <w:r w:rsidRPr="006E0DA9">
              <w:rPr>
                <w:rFonts w:ascii="Times New Roman" w:hAnsi="Times New Roman"/>
                <w:b/>
                <w:bCs/>
              </w:rPr>
              <w:t>Раздел 3.</w:t>
            </w:r>
            <w:r>
              <w:rPr>
                <w:rFonts w:ascii="Times New Roman" w:hAnsi="Times New Roman"/>
                <w:b/>
                <w:bCs/>
              </w:rPr>
              <w:t xml:space="preserve"> </w:t>
            </w:r>
            <w:r w:rsidRPr="006E0DA9">
              <w:rPr>
                <w:rFonts w:ascii="Times New Roman" w:hAnsi="Times New Roman"/>
                <w:b/>
                <w:bCs/>
              </w:rPr>
              <w:t xml:space="preserve">Россия в глобальных процессах начала </w:t>
            </w:r>
            <w:r w:rsidRPr="006E0DA9">
              <w:rPr>
                <w:rFonts w:ascii="Times New Roman" w:hAnsi="Times New Roman"/>
                <w:b/>
                <w:bCs/>
                <w:lang w:val="en-US"/>
              </w:rPr>
              <w:t>XXI</w:t>
            </w:r>
            <w:r w:rsidRPr="006E0DA9">
              <w:rPr>
                <w:rFonts w:ascii="Times New Roman" w:hAnsi="Times New Roman"/>
                <w:b/>
                <w:bCs/>
              </w:rPr>
              <w:t xml:space="preserve"> в. </w:t>
            </w:r>
          </w:p>
        </w:tc>
        <w:tc>
          <w:tcPr>
            <w:tcW w:w="588" w:type="pct"/>
          </w:tcPr>
          <w:p w14:paraId="2383C43D" w14:textId="6C94936D" w:rsidR="00C718A0" w:rsidRPr="00C15B61" w:rsidRDefault="00382746" w:rsidP="00C718A0">
            <w:pPr>
              <w:spacing w:after="0"/>
              <w:rPr>
                <w:rFonts w:ascii="Times New Roman" w:hAnsi="Times New Roman"/>
                <w:b/>
                <w:bCs/>
              </w:rPr>
            </w:pPr>
            <w:r>
              <w:rPr>
                <w:rFonts w:ascii="Times New Roman" w:hAnsi="Times New Roman"/>
                <w:b/>
                <w:bCs/>
              </w:rPr>
              <w:t>8</w:t>
            </w:r>
            <w:r w:rsidR="00C718A0">
              <w:rPr>
                <w:rFonts w:ascii="Times New Roman" w:hAnsi="Times New Roman"/>
                <w:b/>
                <w:bCs/>
              </w:rPr>
              <w:t>/4</w:t>
            </w:r>
          </w:p>
        </w:tc>
        <w:tc>
          <w:tcPr>
            <w:tcW w:w="664" w:type="pct"/>
          </w:tcPr>
          <w:p w14:paraId="110C1A2D" w14:textId="77777777" w:rsidR="00C718A0" w:rsidRPr="00315F34" w:rsidRDefault="00C718A0" w:rsidP="00C718A0">
            <w:pPr>
              <w:spacing w:after="0"/>
              <w:rPr>
                <w:rFonts w:ascii="Times New Roman" w:hAnsi="Times New Roman"/>
                <w:b/>
                <w:bCs/>
              </w:rPr>
            </w:pPr>
          </w:p>
        </w:tc>
      </w:tr>
      <w:tr w:rsidR="00C718A0" w:rsidRPr="00315F34" w14:paraId="2AA0CEF6" w14:textId="77777777" w:rsidTr="00F31415">
        <w:trPr>
          <w:trHeight w:val="86"/>
        </w:trPr>
        <w:tc>
          <w:tcPr>
            <w:tcW w:w="889" w:type="pct"/>
            <w:vMerge w:val="restart"/>
          </w:tcPr>
          <w:p w14:paraId="49172AF4" w14:textId="7E2164DD" w:rsidR="00C718A0" w:rsidRPr="006E0DA9" w:rsidRDefault="00C718A0" w:rsidP="00C71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6E0DA9">
              <w:rPr>
                <w:rFonts w:ascii="Times New Roman" w:hAnsi="Times New Roman"/>
                <w:b/>
                <w:bCs/>
              </w:rPr>
              <w:t>Тема 3.</w:t>
            </w:r>
            <w:r>
              <w:rPr>
                <w:rFonts w:ascii="Times New Roman" w:hAnsi="Times New Roman"/>
                <w:b/>
                <w:bCs/>
              </w:rPr>
              <w:t>1</w:t>
            </w:r>
            <w:r w:rsidRPr="006E0DA9">
              <w:rPr>
                <w:rFonts w:ascii="Times New Roman" w:hAnsi="Times New Roman"/>
                <w:b/>
                <w:bCs/>
              </w:rPr>
              <w:t>.</w:t>
            </w:r>
            <w:r>
              <w:rPr>
                <w:rFonts w:ascii="Times New Roman" w:hAnsi="Times New Roman"/>
                <w:b/>
                <w:bCs/>
              </w:rPr>
              <w:t xml:space="preserve"> </w:t>
            </w:r>
            <w:r w:rsidRPr="006E0DA9">
              <w:rPr>
                <w:rFonts w:ascii="Times New Roman" w:hAnsi="Times New Roman"/>
                <w:b/>
                <w:bCs/>
              </w:rPr>
              <w:t xml:space="preserve">Новый внешнеполитический курс России в нач. </w:t>
            </w:r>
            <w:r w:rsidRPr="006E0DA9">
              <w:rPr>
                <w:rFonts w:ascii="Times New Roman" w:hAnsi="Times New Roman"/>
                <w:b/>
                <w:bCs/>
                <w:lang w:val="en-US"/>
              </w:rPr>
              <w:t>XXI</w:t>
            </w:r>
            <w:r w:rsidRPr="006E0DA9">
              <w:rPr>
                <w:rFonts w:ascii="Times New Roman" w:hAnsi="Times New Roman"/>
                <w:b/>
                <w:bCs/>
              </w:rPr>
              <w:t xml:space="preserve"> в.  Структура внешней политики России.</w:t>
            </w:r>
          </w:p>
          <w:p w14:paraId="03998A77" w14:textId="77777777" w:rsidR="00C718A0" w:rsidRDefault="00C718A0" w:rsidP="00C718A0">
            <w:pPr>
              <w:rPr>
                <w:rFonts w:ascii="Times New Roman" w:hAnsi="Times New Roman"/>
                <w:b/>
                <w:bCs/>
              </w:rPr>
            </w:pPr>
          </w:p>
        </w:tc>
        <w:tc>
          <w:tcPr>
            <w:tcW w:w="2859" w:type="pct"/>
          </w:tcPr>
          <w:p w14:paraId="34619B1F" w14:textId="18D79FE5" w:rsidR="00C718A0" w:rsidRPr="00C718A0" w:rsidRDefault="00C718A0" w:rsidP="00C718A0">
            <w:pPr>
              <w:spacing w:after="0"/>
              <w:rPr>
                <w:rFonts w:ascii="Times New Roman" w:hAnsi="Times New Roman"/>
                <w:b/>
              </w:rPr>
            </w:pPr>
            <w:r w:rsidRPr="00C718A0">
              <w:rPr>
                <w:rFonts w:ascii="Times New Roman" w:hAnsi="Times New Roman"/>
                <w:b/>
              </w:rPr>
              <w:t>Содержание учебного материала</w:t>
            </w:r>
          </w:p>
        </w:tc>
        <w:tc>
          <w:tcPr>
            <w:tcW w:w="588" w:type="pct"/>
          </w:tcPr>
          <w:p w14:paraId="1F88CE54" w14:textId="63EC5AC8" w:rsidR="00C718A0" w:rsidRPr="00C15B61" w:rsidRDefault="00382746" w:rsidP="00C718A0">
            <w:pPr>
              <w:spacing w:after="0"/>
              <w:rPr>
                <w:rFonts w:ascii="Times New Roman" w:hAnsi="Times New Roman"/>
                <w:b/>
                <w:bCs/>
              </w:rPr>
            </w:pPr>
            <w:r>
              <w:rPr>
                <w:rFonts w:ascii="Times New Roman" w:hAnsi="Times New Roman"/>
                <w:b/>
                <w:bCs/>
              </w:rPr>
              <w:t>4</w:t>
            </w:r>
          </w:p>
        </w:tc>
        <w:tc>
          <w:tcPr>
            <w:tcW w:w="664" w:type="pct"/>
          </w:tcPr>
          <w:p w14:paraId="5E602CBA" w14:textId="77777777" w:rsidR="00C718A0" w:rsidRPr="00315F34" w:rsidRDefault="00C718A0" w:rsidP="00C718A0">
            <w:pPr>
              <w:spacing w:after="0"/>
              <w:rPr>
                <w:rFonts w:ascii="Times New Roman" w:hAnsi="Times New Roman"/>
                <w:b/>
                <w:bCs/>
              </w:rPr>
            </w:pPr>
          </w:p>
        </w:tc>
      </w:tr>
      <w:tr w:rsidR="00C718A0" w:rsidRPr="00315F34" w14:paraId="61D44E7F" w14:textId="77777777" w:rsidTr="00F31415">
        <w:trPr>
          <w:trHeight w:val="86"/>
        </w:trPr>
        <w:tc>
          <w:tcPr>
            <w:tcW w:w="889" w:type="pct"/>
            <w:vMerge/>
          </w:tcPr>
          <w:p w14:paraId="3A900EA8" w14:textId="77777777" w:rsidR="00C718A0" w:rsidRDefault="00C718A0" w:rsidP="00C718A0">
            <w:pPr>
              <w:rPr>
                <w:rFonts w:ascii="Times New Roman" w:hAnsi="Times New Roman"/>
                <w:b/>
                <w:bCs/>
              </w:rPr>
            </w:pPr>
          </w:p>
        </w:tc>
        <w:tc>
          <w:tcPr>
            <w:tcW w:w="2859" w:type="pct"/>
          </w:tcPr>
          <w:p w14:paraId="231DD216" w14:textId="77777777" w:rsidR="00C718A0" w:rsidRPr="006E0DA9" w:rsidRDefault="00C718A0" w:rsidP="00F809DA">
            <w:pPr>
              <w:numPr>
                <w:ilvl w:val="0"/>
                <w:numId w:val="136"/>
              </w:numPr>
              <w:spacing w:after="0"/>
              <w:rPr>
                <w:rFonts w:ascii="Times New Roman" w:hAnsi="Times New Roman"/>
                <w:bCs/>
              </w:rPr>
            </w:pPr>
            <w:r w:rsidRPr="006E0DA9">
              <w:rPr>
                <w:rFonts w:ascii="Times New Roman" w:hAnsi="Times New Roman"/>
                <w:bCs/>
              </w:rPr>
              <w:t xml:space="preserve">Развитие внешнеполитических отношений </w:t>
            </w:r>
            <w:proofErr w:type="gramStart"/>
            <w:r w:rsidRPr="006E0DA9">
              <w:rPr>
                <w:rFonts w:ascii="Times New Roman" w:hAnsi="Times New Roman"/>
                <w:bCs/>
              </w:rPr>
              <w:t>России  в</w:t>
            </w:r>
            <w:proofErr w:type="gramEnd"/>
            <w:r w:rsidRPr="006E0DA9">
              <w:rPr>
                <w:rFonts w:ascii="Times New Roman" w:hAnsi="Times New Roman"/>
                <w:bCs/>
              </w:rPr>
              <w:t xml:space="preserve"> начале </w:t>
            </w:r>
            <w:r w:rsidRPr="006E0DA9">
              <w:rPr>
                <w:rFonts w:ascii="Times New Roman" w:hAnsi="Times New Roman"/>
                <w:bCs/>
                <w:lang w:val="en-US"/>
              </w:rPr>
              <w:t>XXI</w:t>
            </w:r>
            <w:r w:rsidRPr="006E0DA9">
              <w:rPr>
                <w:rFonts w:ascii="Times New Roman" w:hAnsi="Times New Roman"/>
                <w:bCs/>
              </w:rPr>
              <w:t xml:space="preserve"> в</w:t>
            </w:r>
            <w:r w:rsidRPr="006E0DA9">
              <w:rPr>
                <w:rFonts w:ascii="Times New Roman" w:hAnsi="Times New Roman"/>
                <w:b/>
                <w:bCs/>
              </w:rPr>
              <w:t xml:space="preserve">. </w:t>
            </w:r>
            <w:r w:rsidRPr="006E0DA9">
              <w:rPr>
                <w:rFonts w:ascii="Times New Roman" w:hAnsi="Times New Roman"/>
                <w:bCs/>
              </w:rPr>
              <w:t>Новый внешнеполитический курс.</w:t>
            </w:r>
          </w:p>
          <w:p w14:paraId="4A114AD1" w14:textId="77777777" w:rsidR="00C718A0" w:rsidRPr="006E0DA9" w:rsidRDefault="00C718A0" w:rsidP="00F809DA">
            <w:pPr>
              <w:numPr>
                <w:ilvl w:val="0"/>
                <w:numId w:val="136"/>
              </w:numPr>
              <w:spacing w:after="0"/>
              <w:rPr>
                <w:rFonts w:ascii="Times New Roman" w:hAnsi="Times New Roman"/>
                <w:bCs/>
              </w:rPr>
            </w:pPr>
            <w:r w:rsidRPr="00C718A0">
              <w:rPr>
                <w:rFonts w:ascii="Times New Roman" w:hAnsi="Times New Roman"/>
                <w:bCs/>
              </w:rPr>
              <w:t xml:space="preserve"> </w:t>
            </w:r>
            <w:r w:rsidRPr="006E0DA9">
              <w:rPr>
                <w:rFonts w:ascii="Times New Roman" w:hAnsi="Times New Roman"/>
                <w:bCs/>
              </w:rPr>
              <w:t xml:space="preserve">Россия и страны СНГ. </w:t>
            </w:r>
            <w:r w:rsidRPr="00C718A0">
              <w:rPr>
                <w:rFonts w:ascii="Times New Roman" w:hAnsi="Times New Roman"/>
                <w:bCs/>
              </w:rPr>
              <w:t>«Цветные революции» в странах бывшего СССР: их сущность и направленность.</w:t>
            </w:r>
          </w:p>
          <w:p w14:paraId="14700FF1" w14:textId="77777777" w:rsidR="00C718A0" w:rsidRPr="00C718A0" w:rsidRDefault="00C718A0" w:rsidP="00F809DA">
            <w:pPr>
              <w:numPr>
                <w:ilvl w:val="0"/>
                <w:numId w:val="136"/>
              </w:numPr>
              <w:spacing w:after="0"/>
              <w:rPr>
                <w:rFonts w:ascii="Times New Roman" w:hAnsi="Times New Roman"/>
                <w:bCs/>
              </w:rPr>
            </w:pPr>
            <w:r w:rsidRPr="00C718A0">
              <w:rPr>
                <w:rFonts w:ascii="Times New Roman" w:hAnsi="Times New Roman"/>
                <w:bCs/>
              </w:rPr>
              <w:t>Единое евразийское пространство.</w:t>
            </w:r>
          </w:p>
          <w:p w14:paraId="2A204620" w14:textId="77777777" w:rsidR="00C718A0" w:rsidRPr="006E0DA9" w:rsidRDefault="00C718A0" w:rsidP="00F809DA">
            <w:pPr>
              <w:numPr>
                <w:ilvl w:val="0"/>
                <w:numId w:val="136"/>
              </w:numPr>
              <w:spacing w:after="0"/>
              <w:rPr>
                <w:rFonts w:ascii="Times New Roman" w:hAnsi="Times New Roman"/>
                <w:bCs/>
              </w:rPr>
            </w:pPr>
            <w:r w:rsidRPr="006E0DA9">
              <w:rPr>
                <w:rFonts w:ascii="Times New Roman" w:hAnsi="Times New Roman"/>
                <w:bCs/>
              </w:rPr>
              <w:t xml:space="preserve">Партнерство России с Европейским союзом и НАТО: формы сотрудничества. </w:t>
            </w:r>
          </w:p>
          <w:p w14:paraId="438F20C4" w14:textId="332F0E98" w:rsidR="00C718A0" w:rsidRPr="00C15B61" w:rsidRDefault="00C718A0" w:rsidP="00F809DA">
            <w:pPr>
              <w:numPr>
                <w:ilvl w:val="0"/>
                <w:numId w:val="136"/>
              </w:numPr>
              <w:spacing w:after="0"/>
              <w:rPr>
                <w:rFonts w:ascii="Times New Roman" w:hAnsi="Times New Roman"/>
              </w:rPr>
            </w:pPr>
            <w:r w:rsidRPr="006E0DA9">
              <w:rPr>
                <w:rFonts w:ascii="Times New Roman" w:hAnsi="Times New Roman"/>
                <w:bCs/>
              </w:rPr>
              <w:t xml:space="preserve">Азиатское направление внешней политики. Россия и Китай.  Россия и Индия. Россия и Япония. Шанхайская организация сотрудничества (ШОС), БРИКС (Бразилия, </w:t>
            </w:r>
            <w:proofErr w:type="gramStart"/>
            <w:r w:rsidRPr="006E0DA9">
              <w:rPr>
                <w:rFonts w:ascii="Times New Roman" w:hAnsi="Times New Roman"/>
                <w:bCs/>
              </w:rPr>
              <w:t>Россия,  Индия</w:t>
            </w:r>
            <w:proofErr w:type="gramEnd"/>
            <w:r w:rsidRPr="006E0DA9">
              <w:rPr>
                <w:rFonts w:ascii="Times New Roman" w:hAnsi="Times New Roman"/>
                <w:bCs/>
              </w:rPr>
              <w:t xml:space="preserve">, Китай, ЮАР). </w:t>
            </w:r>
          </w:p>
        </w:tc>
        <w:tc>
          <w:tcPr>
            <w:tcW w:w="588" w:type="pct"/>
          </w:tcPr>
          <w:p w14:paraId="64E8E1F5" w14:textId="34730191" w:rsidR="00C718A0" w:rsidRPr="00C15B61" w:rsidRDefault="00382746" w:rsidP="00C718A0">
            <w:pPr>
              <w:spacing w:after="0"/>
              <w:rPr>
                <w:rFonts w:ascii="Times New Roman" w:hAnsi="Times New Roman"/>
                <w:b/>
                <w:bCs/>
              </w:rPr>
            </w:pPr>
            <w:r>
              <w:rPr>
                <w:rFonts w:ascii="Times New Roman" w:hAnsi="Times New Roman"/>
                <w:b/>
                <w:bCs/>
              </w:rPr>
              <w:t>4</w:t>
            </w:r>
          </w:p>
        </w:tc>
        <w:tc>
          <w:tcPr>
            <w:tcW w:w="664" w:type="pct"/>
          </w:tcPr>
          <w:p w14:paraId="55315D47" w14:textId="5EEE968D" w:rsidR="00C718A0" w:rsidRPr="00315F34" w:rsidRDefault="00382746" w:rsidP="00C718A0">
            <w:pPr>
              <w:spacing w:after="0"/>
              <w:rPr>
                <w:rFonts w:ascii="Times New Roman" w:hAnsi="Times New Roman"/>
                <w:b/>
                <w:bCs/>
              </w:rPr>
            </w:pPr>
            <w:r w:rsidRPr="00DF43BB">
              <w:rPr>
                <w:rFonts w:ascii="Times New Roman" w:hAnsi="Times New Roman"/>
                <w:iCs/>
                <w:sz w:val="24"/>
                <w:szCs w:val="24"/>
              </w:rPr>
              <w:t>ОК 02, 04, 05, 06, 09</w:t>
            </w:r>
          </w:p>
        </w:tc>
      </w:tr>
      <w:tr w:rsidR="00C718A0" w:rsidRPr="00315F34" w14:paraId="383C3568" w14:textId="77777777" w:rsidTr="00F31415">
        <w:trPr>
          <w:trHeight w:val="86"/>
        </w:trPr>
        <w:tc>
          <w:tcPr>
            <w:tcW w:w="889" w:type="pct"/>
            <w:vMerge/>
          </w:tcPr>
          <w:p w14:paraId="3246AD40" w14:textId="77777777" w:rsidR="00C718A0" w:rsidRDefault="00C718A0" w:rsidP="00C718A0">
            <w:pPr>
              <w:rPr>
                <w:rFonts w:ascii="Times New Roman" w:hAnsi="Times New Roman"/>
                <w:b/>
                <w:bCs/>
              </w:rPr>
            </w:pPr>
          </w:p>
        </w:tc>
        <w:tc>
          <w:tcPr>
            <w:tcW w:w="2859" w:type="pct"/>
          </w:tcPr>
          <w:p w14:paraId="5C713E06" w14:textId="3FC2DF2F" w:rsidR="00C718A0" w:rsidRPr="00C15B61" w:rsidRDefault="00C718A0" w:rsidP="00C718A0">
            <w:pPr>
              <w:spacing w:after="0"/>
              <w:rPr>
                <w:rFonts w:ascii="Times New Roman" w:hAnsi="Times New Roman"/>
              </w:rPr>
            </w:pPr>
            <w:r w:rsidRPr="00C718A0">
              <w:rPr>
                <w:rFonts w:ascii="Times New Roman" w:hAnsi="Times New Roman"/>
                <w:b/>
                <w:bCs/>
              </w:rPr>
              <w:t>Практические занятия № 5-6</w:t>
            </w:r>
            <w:r w:rsidRPr="00C15B61">
              <w:rPr>
                <w:rFonts w:ascii="Times New Roman" w:hAnsi="Times New Roman"/>
              </w:rPr>
              <w:t>. Защита проектных работ.</w:t>
            </w:r>
          </w:p>
        </w:tc>
        <w:tc>
          <w:tcPr>
            <w:tcW w:w="588" w:type="pct"/>
          </w:tcPr>
          <w:p w14:paraId="7F655AD8" w14:textId="7D898CE7" w:rsidR="00C718A0" w:rsidRPr="00C15B61" w:rsidRDefault="00C718A0" w:rsidP="00C718A0">
            <w:pPr>
              <w:spacing w:after="0"/>
              <w:rPr>
                <w:rFonts w:ascii="Times New Roman" w:hAnsi="Times New Roman"/>
                <w:b/>
                <w:bCs/>
              </w:rPr>
            </w:pPr>
            <w:r w:rsidRPr="00C15B61">
              <w:rPr>
                <w:rFonts w:ascii="Times New Roman" w:hAnsi="Times New Roman"/>
                <w:b/>
                <w:bCs/>
              </w:rPr>
              <w:t>4</w:t>
            </w:r>
          </w:p>
        </w:tc>
        <w:tc>
          <w:tcPr>
            <w:tcW w:w="664" w:type="pct"/>
          </w:tcPr>
          <w:p w14:paraId="6E5B1B88" w14:textId="77777777" w:rsidR="00C718A0" w:rsidRPr="00315F34" w:rsidRDefault="00C718A0" w:rsidP="00C718A0">
            <w:pPr>
              <w:spacing w:after="0"/>
              <w:rPr>
                <w:rFonts w:ascii="Times New Roman" w:hAnsi="Times New Roman"/>
                <w:b/>
                <w:bCs/>
              </w:rPr>
            </w:pPr>
          </w:p>
        </w:tc>
      </w:tr>
      <w:tr w:rsidR="00C718A0" w:rsidRPr="00315F34" w14:paraId="38B2B199" w14:textId="77777777" w:rsidTr="002B791B">
        <w:trPr>
          <w:trHeight w:val="20"/>
        </w:trPr>
        <w:tc>
          <w:tcPr>
            <w:tcW w:w="3748" w:type="pct"/>
            <w:gridSpan w:val="2"/>
          </w:tcPr>
          <w:p w14:paraId="4B05B06D" w14:textId="77777777" w:rsidR="00C718A0" w:rsidRPr="00315F34" w:rsidRDefault="00C718A0" w:rsidP="00C718A0">
            <w:pPr>
              <w:suppressAutoHyphens/>
              <w:spacing w:after="0"/>
              <w:rPr>
                <w:rFonts w:ascii="Times New Roman" w:hAnsi="Times New Roman"/>
                <w:b/>
              </w:rPr>
            </w:pPr>
            <w:r w:rsidRPr="00315F34">
              <w:rPr>
                <w:rFonts w:ascii="Times New Roman" w:hAnsi="Times New Roman"/>
                <w:b/>
              </w:rPr>
              <w:t>Промежуточная аттестация</w:t>
            </w:r>
          </w:p>
        </w:tc>
        <w:tc>
          <w:tcPr>
            <w:tcW w:w="588" w:type="pct"/>
          </w:tcPr>
          <w:p w14:paraId="344E292E" w14:textId="77777777" w:rsidR="00C718A0" w:rsidRPr="00901C85" w:rsidRDefault="00C718A0" w:rsidP="00C718A0">
            <w:pPr>
              <w:spacing w:after="0"/>
              <w:rPr>
                <w:rFonts w:ascii="Times New Roman" w:hAnsi="Times New Roman"/>
                <w:b/>
                <w:bCs/>
              </w:rPr>
            </w:pPr>
            <w:r w:rsidRPr="00901C85">
              <w:rPr>
                <w:rFonts w:ascii="Times New Roman" w:hAnsi="Times New Roman"/>
                <w:b/>
                <w:bCs/>
              </w:rPr>
              <w:t>2</w:t>
            </w:r>
          </w:p>
        </w:tc>
        <w:tc>
          <w:tcPr>
            <w:tcW w:w="664" w:type="pct"/>
          </w:tcPr>
          <w:p w14:paraId="358E8C8C" w14:textId="77777777" w:rsidR="00C718A0" w:rsidRPr="00315F34" w:rsidRDefault="00C718A0" w:rsidP="00C718A0">
            <w:pPr>
              <w:spacing w:after="0"/>
              <w:rPr>
                <w:rFonts w:ascii="Times New Roman" w:hAnsi="Times New Roman"/>
                <w:b/>
                <w:i/>
              </w:rPr>
            </w:pPr>
          </w:p>
        </w:tc>
      </w:tr>
      <w:tr w:rsidR="00C718A0" w:rsidRPr="00315F34" w14:paraId="56B8AE43" w14:textId="77777777" w:rsidTr="002B791B">
        <w:trPr>
          <w:trHeight w:val="20"/>
        </w:trPr>
        <w:tc>
          <w:tcPr>
            <w:tcW w:w="3748" w:type="pct"/>
            <w:gridSpan w:val="2"/>
          </w:tcPr>
          <w:p w14:paraId="3A541326" w14:textId="77777777" w:rsidR="00C718A0" w:rsidRPr="00315F34" w:rsidRDefault="00C718A0" w:rsidP="00C718A0">
            <w:pPr>
              <w:spacing w:after="0"/>
              <w:rPr>
                <w:rFonts w:ascii="Times New Roman" w:hAnsi="Times New Roman"/>
                <w:b/>
                <w:bCs/>
              </w:rPr>
            </w:pPr>
            <w:r w:rsidRPr="00315F34">
              <w:rPr>
                <w:rFonts w:ascii="Times New Roman" w:hAnsi="Times New Roman"/>
                <w:b/>
                <w:bCs/>
              </w:rPr>
              <w:t>Всего:</w:t>
            </w:r>
          </w:p>
        </w:tc>
        <w:tc>
          <w:tcPr>
            <w:tcW w:w="588" w:type="pct"/>
          </w:tcPr>
          <w:p w14:paraId="466F671B" w14:textId="77777777" w:rsidR="00C718A0" w:rsidRPr="009E2A3D" w:rsidRDefault="00C718A0" w:rsidP="00C718A0">
            <w:pPr>
              <w:spacing w:after="0"/>
              <w:rPr>
                <w:rFonts w:ascii="Times New Roman" w:hAnsi="Times New Roman"/>
                <w:b/>
                <w:bCs/>
              </w:rPr>
            </w:pPr>
            <w:r w:rsidRPr="009E2A3D">
              <w:rPr>
                <w:rFonts w:ascii="Times New Roman" w:hAnsi="Times New Roman"/>
                <w:b/>
                <w:bCs/>
              </w:rPr>
              <w:t>3</w:t>
            </w:r>
            <w:r>
              <w:rPr>
                <w:rFonts w:ascii="Times New Roman" w:hAnsi="Times New Roman"/>
                <w:b/>
                <w:bCs/>
              </w:rPr>
              <w:t>4</w:t>
            </w:r>
          </w:p>
        </w:tc>
        <w:tc>
          <w:tcPr>
            <w:tcW w:w="664" w:type="pct"/>
          </w:tcPr>
          <w:p w14:paraId="3AD34988" w14:textId="77777777" w:rsidR="00C718A0" w:rsidRPr="00315F34" w:rsidRDefault="00C718A0" w:rsidP="00C718A0">
            <w:pPr>
              <w:spacing w:after="0"/>
              <w:rPr>
                <w:rFonts w:ascii="Times New Roman" w:hAnsi="Times New Roman"/>
                <w:b/>
                <w:bCs/>
                <w:i/>
              </w:rPr>
            </w:pPr>
          </w:p>
        </w:tc>
      </w:tr>
    </w:tbl>
    <w:p w14:paraId="0602219A" w14:textId="73D81076" w:rsidR="009E2A3D" w:rsidRDefault="009E2A3D" w:rsidP="002105F7">
      <w:pPr>
        <w:suppressAutoHyphens/>
        <w:jc w:val="both"/>
        <w:rPr>
          <w:rFonts w:ascii="Times New Roman" w:hAnsi="Times New Roman"/>
          <w:bCs/>
          <w:i/>
        </w:rPr>
      </w:pPr>
    </w:p>
    <w:p w14:paraId="1ACFBB95" w14:textId="31D41A23" w:rsidR="00091C4A" w:rsidRPr="00315F34" w:rsidRDefault="00091C4A" w:rsidP="002105F7">
      <w:pPr>
        <w:suppressAutoHyphens/>
        <w:jc w:val="both"/>
        <w:rPr>
          <w:i/>
        </w:rPr>
      </w:pPr>
    </w:p>
    <w:p w14:paraId="2E5C042B" w14:textId="77777777" w:rsidR="00091C4A" w:rsidRPr="00315F34" w:rsidRDefault="00091C4A" w:rsidP="00414C20">
      <w:pPr>
        <w:ind w:firstLine="709"/>
        <w:rPr>
          <w:rFonts w:ascii="Times New Roman" w:hAnsi="Times New Roman"/>
          <w:i/>
        </w:rPr>
        <w:sectPr w:rsidR="00091C4A" w:rsidRPr="00315F34" w:rsidSect="00627F73">
          <w:pgSz w:w="16840" w:h="11907" w:orient="landscape"/>
          <w:pgMar w:top="1134" w:right="567" w:bottom="1134" w:left="1701" w:header="709" w:footer="709" w:gutter="0"/>
          <w:cols w:space="720"/>
        </w:sectPr>
      </w:pPr>
    </w:p>
    <w:p w14:paraId="1B18B293" w14:textId="131788B5" w:rsidR="00363B12" w:rsidRPr="00315F34" w:rsidRDefault="00363B12" w:rsidP="00DF43BB">
      <w:pPr>
        <w:jc w:val="center"/>
        <w:rPr>
          <w:rFonts w:ascii="Times New Roman" w:hAnsi="Times New Roman"/>
          <w:b/>
          <w:bCs/>
        </w:rPr>
      </w:pPr>
      <w:r w:rsidRPr="00315F34">
        <w:rPr>
          <w:rFonts w:ascii="Times New Roman" w:hAnsi="Times New Roman"/>
          <w:b/>
          <w:bCs/>
        </w:rPr>
        <w:lastRenderedPageBreak/>
        <w:t>3. УСЛОВИЯ РЕАЛИЗАЦИИ УЧЕБНОЙ ДИСЦИПЛИНЫ</w:t>
      </w:r>
    </w:p>
    <w:p w14:paraId="1D8779C9" w14:textId="77777777" w:rsidR="00363B12" w:rsidRPr="00315F34" w:rsidRDefault="00363B12" w:rsidP="00447DEF">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3.1. Для реализац</w:t>
      </w:r>
      <w:r w:rsidR="0037132E" w:rsidRPr="00315F34">
        <w:rPr>
          <w:rFonts w:ascii="Times New Roman" w:hAnsi="Times New Roman"/>
          <w:bCs/>
          <w:sz w:val="24"/>
          <w:szCs w:val="24"/>
        </w:rPr>
        <w:t>ии программы учебной дисциплины</w:t>
      </w:r>
      <w:r w:rsidRPr="00315F34">
        <w:rPr>
          <w:rFonts w:ascii="Times New Roman" w:hAnsi="Times New Roman"/>
          <w:bCs/>
          <w:sz w:val="24"/>
          <w:szCs w:val="24"/>
        </w:rPr>
        <w:t xml:space="preserve"> должны быть предусмотрены следующие специальные помещения:</w:t>
      </w:r>
    </w:p>
    <w:p w14:paraId="7157D953" w14:textId="77777777" w:rsidR="00363B12" w:rsidRPr="00E3270A" w:rsidRDefault="00363B12" w:rsidP="00447DEF">
      <w:pPr>
        <w:suppressAutoHyphens/>
        <w:autoSpaceDE w:val="0"/>
        <w:autoSpaceDN w:val="0"/>
        <w:adjustRightInd w:val="0"/>
        <w:spacing w:after="0"/>
        <w:ind w:firstLine="709"/>
        <w:jc w:val="both"/>
        <w:rPr>
          <w:rFonts w:ascii="Times New Roman" w:hAnsi="Times New Roman"/>
          <w:iCs/>
          <w:sz w:val="24"/>
          <w:szCs w:val="24"/>
          <w:lang w:eastAsia="en-US"/>
        </w:rPr>
      </w:pPr>
      <w:r w:rsidRPr="00315F34">
        <w:rPr>
          <w:rFonts w:ascii="Times New Roman" w:hAnsi="Times New Roman"/>
          <w:bCs/>
          <w:sz w:val="24"/>
          <w:szCs w:val="24"/>
        </w:rPr>
        <w:t>Кабинет</w:t>
      </w:r>
      <w:r w:rsidRPr="00315F34">
        <w:rPr>
          <w:rFonts w:ascii="Times New Roman" w:hAnsi="Times New Roman"/>
          <w:bCs/>
          <w:i/>
          <w:sz w:val="24"/>
          <w:szCs w:val="24"/>
        </w:rPr>
        <w:t xml:space="preserve"> </w:t>
      </w:r>
      <w:r w:rsidRPr="00E3270A">
        <w:rPr>
          <w:rFonts w:ascii="Times New Roman" w:hAnsi="Times New Roman"/>
          <w:bCs/>
          <w:iCs/>
          <w:sz w:val="24"/>
          <w:szCs w:val="24"/>
        </w:rPr>
        <w:t>«</w:t>
      </w:r>
      <w:r w:rsidR="000D02D0" w:rsidRPr="00E3270A">
        <w:rPr>
          <w:rFonts w:ascii="Times New Roman" w:hAnsi="Times New Roman"/>
          <w:bCs/>
          <w:iCs/>
          <w:sz w:val="24"/>
          <w:szCs w:val="24"/>
        </w:rPr>
        <w:t>Социально-экономических дисциплин</w:t>
      </w:r>
      <w:r w:rsidRPr="00E3270A">
        <w:rPr>
          <w:rFonts w:ascii="Times New Roman" w:hAnsi="Times New Roman"/>
          <w:bCs/>
          <w:iCs/>
          <w:sz w:val="24"/>
          <w:szCs w:val="24"/>
        </w:rPr>
        <w:t>»</w:t>
      </w:r>
      <w:r w:rsidRPr="00E3270A">
        <w:rPr>
          <w:rFonts w:ascii="Times New Roman" w:hAnsi="Times New Roman"/>
          <w:iCs/>
          <w:sz w:val="24"/>
          <w:szCs w:val="24"/>
          <w:lang w:eastAsia="en-US"/>
        </w:rPr>
        <w:t>,</w:t>
      </w:r>
    </w:p>
    <w:p w14:paraId="7A406490" w14:textId="0BD2CA77" w:rsidR="00361466" w:rsidRDefault="00363B12" w:rsidP="00E3270A">
      <w:pPr>
        <w:suppressAutoHyphens/>
        <w:spacing w:after="0"/>
        <w:ind w:firstLine="709"/>
        <w:jc w:val="both"/>
        <w:rPr>
          <w:rFonts w:ascii="Times New Roman" w:hAnsi="Times New Roman"/>
          <w:bCs/>
          <w:sz w:val="24"/>
          <w:szCs w:val="24"/>
          <w:lang w:eastAsia="en-US"/>
        </w:rPr>
      </w:pPr>
      <w:r w:rsidRPr="00315F34">
        <w:rPr>
          <w:rFonts w:ascii="Times New Roman" w:hAnsi="Times New Roman"/>
          <w:sz w:val="24"/>
          <w:szCs w:val="24"/>
          <w:lang w:eastAsia="en-US"/>
        </w:rPr>
        <w:t xml:space="preserve">оснащенный </w:t>
      </w:r>
      <w:r w:rsidR="00E3270A" w:rsidRPr="00E3270A">
        <w:rPr>
          <w:rFonts w:ascii="Times New Roman" w:hAnsi="Times New Roman"/>
          <w:sz w:val="24"/>
          <w:szCs w:val="24"/>
          <w:lang w:eastAsia="en-US"/>
        </w:rPr>
        <w:t>рабочие места по количеству обучающихся; рабочее место преподавателя, оснащенное мультимедийным оборудованием; доска для мела.</w:t>
      </w:r>
    </w:p>
    <w:p w14:paraId="135EE958" w14:textId="77777777" w:rsidR="00447DEF" w:rsidRPr="00315F34" w:rsidRDefault="00447DEF" w:rsidP="00447DEF">
      <w:pPr>
        <w:suppressAutoHyphens/>
        <w:spacing w:after="0"/>
        <w:ind w:firstLine="709"/>
        <w:jc w:val="both"/>
        <w:rPr>
          <w:rFonts w:ascii="Times New Roman" w:hAnsi="Times New Roman"/>
          <w:bCs/>
          <w:sz w:val="24"/>
          <w:szCs w:val="24"/>
        </w:rPr>
      </w:pPr>
    </w:p>
    <w:p w14:paraId="3B2A805A" w14:textId="77777777" w:rsidR="003F08F7" w:rsidRPr="00315F34" w:rsidRDefault="003F08F7" w:rsidP="00447DEF">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688ADD0D" w14:textId="34D19993" w:rsidR="00594361" w:rsidRPr="00315F34" w:rsidRDefault="003F08F7" w:rsidP="00447DEF">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w:t>
      </w:r>
      <w:r w:rsidR="00322AAD" w:rsidRPr="00315F34">
        <w:rPr>
          <w:rFonts w:ascii="Times New Roman" w:hAnsi="Times New Roman"/>
          <w:bCs/>
          <w:sz w:val="24"/>
          <w:szCs w:val="24"/>
        </w:rPr>
        <w:t xml:space="preserve">льной организации должен иметь </w:t>
      </w:r>
      <w:r w:rsidRPr="00315F34">
        <w:rPr>
          <w:rFonts w:ascii="Times New Roman" w:hAnsi="Times New Roman"/>
          <w:bCs/>
          <w:sz w:val="24"/>
          <w:szCs w:val="24"/>
        </w:rPr>
        <w:t>п</w:t>
      </w:r>
      <w:r w:rsidRPr="00315F34">
        <w:rPr>
          <w:rFonts w:ascii="Times New Roman" w:hAnsi="Times New Roman"/>
          <w:sz w:val="24"/>
          <w:szCs w:val="24"/>
        </w:rPr>
        <w:t xml:space="preserve">ечатные и/или электронные образовательные и информационные ресурсы </w:t>
      </w:r>
      <w:r w:rsidR="00DF43BB">
        <w:rPr>
          <w:rFonts w:ascii="Times New Roman" w:hAnsi="Times New Roman"/>
          <w:sz w:val="24"/>
          <w:szCs w:val="24"/>
        </w:rPr>
        <w:br/>
      </w:r>
      <w:r w:rsidR="00594361" w:rsidRPr="00315F34">
        <w:rPr>
          <w:rFonts w:ascii="Times New Roman" w:hAnsi="Times New Roman"/>
          <w:sz w:val="24"/>
          <w:szCs w:val="24"/>
        </w:rPr>
        <w:t xml:space="preserve">для использования в образовательном процессе. При формировании </w:t>
      </w:r>
      <w:r w:rsidR="00594361" w:rsidRPr="00315F34">
        <w:rPr>
          <w:rFonts w:ascii="Times New Roman" w:hAnsi="Times New Roman"/>
          <w:bCs/>
          <w:sz w:val="24"/>
          <w:szCs w:val="24"/>
        </w:rPr>
        <w:t>библиотечного фонда образовательной организаци</w:t>
      </w:r>
      <w:r w:rsidR="0037132E" w:rsidRPr="00315F34">
        <w:rPr>
          <w:rFonts w:ascii="Times New Roman" w:hAnsi="Times New Roman"/>
          <w:bCs/>
          <w:sz w:val="24"/>
          <w:szCs w:val="24"/>
        </w:rPr>
        <w:t>ей</w:t>
      </w:r>
      <w:r w:rsidR="00594361" w:rsidRPr="00315F34">
        <w:rPr>
          <w:rFonts w:ascii="Times New Roman" w:hAnsi="Times New Roman"/>
          <w:bCs/>
          <w:sz w:val="24"/>
          <w:szCs w:val="24"/>
        </w:rPr>
        <w:t xml:space="preserve"> выбирается </w:t>
      </w:r>
      <w:r w:rsidR="00893ABC" w:rsidRPr="00315F34">
        <w:rPr>
          <w:rFonts w:ascii="Times New Roman" w:hAnsi="Times New Roman"/>
          <w:bCs/>
          <w:sz w:val="24"/>
          <w:szCs w:val="24"/>
        </w:rPr>
        <w:t>не менее</w:t>
      </w:r>
      <w:r w:rsidR="00594361" w:rsidRPr="00315F34">
        <w:rPr>
          <w:rFonts w:ascii="Times New Roman" w:hAnsi="Times New Roman"/>
          <w:bCs/>
          <w:sz w:val="24"/>
          <w:szCs w:val="24"/>
        </w:rPr>
        <w:t xml:space="preserve"> одно</w:t>
      </w:r>
      <w:r w:rsidR="00893ABC" w:rsidRPr="00315F34">
        <w:rPr>
          <w:rFonts w:ascii="Times New Roman" w:hAnsi="Times New Roman"/>
          <w:bCs/>
          <w:sz w:val="24"/>
          <w:szCs w:val="24"/>
        </w:rPr>
        <w:t>го</w:t>
      </w:r>
      <w:r w:rsidR="00594361" w:rsidRPr="00315F34">
        <w:rPr>
          <w:rFonts w:ascii="Times New Roman" w:hAnsi="Times New Roman"/>
          <w:bCs/>
          <w:sz w:val="24"/>
          <w:szCs w:val="24"/>
        </w:rPr>
        <w:t xml:space="preserve"> издани</w:t>
      </w:r>
      <w:r w:rsidR="00893ABC" w:rsidRPr="00315F34">
        <w:rPr>
          <w:rFonts w:ascii="Times New Roman" w:hAnsi="Times New Roman"/>
          <w:bCs/>
          <w:sz w:val="24"/>
          <w:szCs w:val="24"/>
        </w:rPr>
        <w:t>я</w:t>
      </w:r>
      <w:r w:rsidR="00594361" w:rsidRPr="00315F34">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24F2C31" w14:textId="77777777" w:rsidR="00447DEF" w:rsidRPr="00315F34" w:rsidRDefault="00447DEF" w:rsidP="00447DEF">
      <w:pPr>
        <w:suppressAutoHyphens/>
        <w:spacing w:after="0"/>
        <w:ind w:firstLine="709"/>
        <w:jc w:val="both"/>
        <w:rPr>
          <w:rFonts w:ascii="Times New Roman" w:hAnsi="Times New Roman"/>
          <w:sz w:val="24"/>
          <w:szCs w:val="24"/>
        </w:rPr>
      </w:pPr>
    </w:p>
    <w:p w14:paraId="748A3CC5" w14:textId="77777777" w:rsidR="003A1D93" w:rsidRPr="003A1D93" w:rsidRDefault="003A1D93" w:rsidP="003A1D93">
      <w:pPr>
        <w:suppressAutoHyphens/>
        <w:spacing w:after="0" w:line="240" w:lineRule="auto"/>
        <w:ind w:firstLine="709"/>
        <w:jc w:val="both"/>
        <w:rPr>
          <w:rFonts w:ascii="Times New Roman" w:eastAsia="Calibri" w:hAnsi="Times New Roman"/>
          <w:b/>
          <w:sz w:val="24"/>
          <w:szCs w:val="24"/>
          <w:lang w:eastAsia="en-US"/>
        </w:rPr>
      </w:pPr>
      <w:bookmarkStart w:id="80" w:name="_Hlk75854385"/>
      <w:r w:rsidRPr="003A1D93">
        <w:rPr>
          <w:rFonts w:ascii="Times New Roman" w:eastAsia="Calibri" w:hAnsi="Times New Roman"/>
          <w:b/>
          <w:sz w:val="24"/>
          <w:szCs w:val="24"/>
          <w:lang w:eastAsia="en-US"/>
        </w:rPr>
        <w:t>3.2.1. Основные печатные издания</w:t>
      </w:r>
    </w:p>
    <w:p w14:paraId="764A4C98" w14:textId="77777777" w:rsidR="003A1D93" w:rsidRPr="003A1D93" w:rsidRDefault="003A1D93" w:rsidP="003A1D93">
      <w:pPr>
        <w:spacing w:after="160" w:line="240" w:lineRule="auto"/>
        <w:ind w:firstLine="709"/>
        <w:contextualSpacing/>
        <w:jc w:val="both"/>
        <w:rPr>
          <w:rFonts w:ascii="Times New Roman" w:eastAsia="Calibri" w:hAnsi="Times New Roman"/>
          <w:bCs/>
          <w:sz w:val="24"/>
          <w:szCs w:val="24"/>
          <w:lang w:eastAsia="en-US"/>
        </w:rPr>
      </w:pPr>
      <w:r w:rsidRPr="003A1D93">
        <w:rPr>
          <w:rFonts w:ascii="Times New Roman" w:eastAsia="Calibri" w:hAnsi="Times New Roman"/>
          <w:bCs/>
          <w:sz w:val="24"/>
          <w:szCs w:val="24"/>
          <w:lang w:eastAsia="en-US"/>
        </w:rPr>
        <w:t xml:space="preserve">1. Артемов, В. В. История (для всех специальностей СПО) : учебник для студентов учреждений сред. проф. образования / В.В. Артемов, Ю.Н. </w:t>
      </w:r>
      <w:proofErr w:type="spellStart"/>
      <w:r w:rsidRPr="003A1D93">
        <w:rPr>
          <w:rFonts w:ascii="Times New Roman" w:eastAsia="Calibri" w:hAnsi="Times New Roman"/>
          <w:bCs/>
          <w:sz w:val="24"/>
          <w:szCs w:val="24"/>
          <w:lang w:eastAsia="en-US"/>
        </w:rPr>
        <w:t>Лубченков</w:t>
      </w:r>
      <w:proofErr w:type="spellEnd"/>
      <w:r w:rsidRPr="003A1D93">
        <w:rPr>
          <w:rFonts w:ascii="Times New Roman" w:eastAsia="Calibri" w:hAnsi="Times New Roman"/>
          <w:bCs/>
          <w:sz w:val="24"/>
          <w:szCs w:val="24"/>
          <w:lang w:eastAsia="en-US"/>
        </w:rPr>
        <w:t xml:space="preserve">. - 3-е изд., стер. – </w:t>
      </w:r>
      <w:proofErr w:type="gramStart"/>
      <w:r w:rsidRPr="003A1D93">
        <w:rPr>
          <w:rFonts w:ascii="Times New Roman" w:eastAsia="Calibri" w:hAnsi="Times New Roman"/>
          <w:bCs/>
          <w:sz w:val="24"/>
          <w:szCs w:val="24"/>
          <w:lang w:eastAsia="en-US"/>
        </w:rPr>
        <w:t>Москва :</w:t>
      </w:r>
      <w:proofErr w:type="gramEnd"/>
      <w:r w:rsidRPr="003A1D93">
        <w:rPr>
          <w:rFonts w:ascii="Times New Roman" w:eastAsia="Calibri" w:hAnsi="Times New Roman"/>
          <w:bCs/>
          <w:sz w:val="24"/>
          <w:szCs w:val="24"/>
          <w:lang w:eastAsia="en-US"/>
        </w:rPr>
        <w:t xml:space="preserve"> Академия, 2020. – 256 с.</w:t>
      </w:r>
    </w:p>
    <w:p w14:paraId="1B696D50" w14:textId="77777777" w:rsidR="003A1D93" w:rsidRPr="003A1D93" w:rsidRDefault="003A1D93" w:rsidP="003A1D93">
      <w:pPr>
        <w:spacing w:after="160" w:line="240" w:lineRule="auto"/>
        <w:ind w:firstLine="709"/>
        <w:contextualSpacing/>
        <w:jc w:val="both"/>
        <w:rPr>
          <w:rFonts w:ascii="Times New Roman" w:eastAsia="Calibri" w:hAnsi="Times New Roman"/>
          <w:bCs/>
          <w:sz w:val="24"/>
          <w:szCs w:val="24"/>
          <w:lang w:eastAsia="en-US"/>
        </w:rPr>
      </w:pPr>
      <w:r w:rsidRPr="003A1D93">
        <w:rPr>
          <w:rFonts w:ascii="Times New Roman" w:eastAsia="Calibri" w:hAnsi="Times New Roman"/>
          <w:bCs/>
          <w:sz w:val="24"/>
          <w:szCs w:val="24"/>
          <w:lang w:eastAsia="en-US"/>
        </w:rPr>
        <w:t xml:space="preserve">2. Зуев, М. Н.  История России ХХ – начала ХХI </w:t>
      </w:r>
      <w:proofErr w:type="gramStart"/>
      <w:r w:rsidRPr="003A1D93">
        <w:rPr>
          <w:rFonts w:ascii="Times New Roman" w:eastAsia="Calibri" w:hAnsi="Times New Roman"/>
          <w:bCs/>
          <w:sz w:val="24"/>
          <w:szCs w:val="24"/>
          <w:lang w:eastAsia="en-US"/>
        </w:rPr>
        <w:t>века :</w:t>
      </w:r>
      <w:proofErr w:type="gramEnd"/>
      <w:r w:rsidRPr="003A1D93">
        <w:rPr>
          <w:rFonts w:ascii="Times New Roman" w:eastAsia="Calibri" w:hAnsi="Times New Roman"/>
          <w:bCs/>
          <w:sz w:val="24"/>
          <w:szCs w:val="24"/>
          <w:lang w:eastAsia="en-US"/>
        </w:rPr>
        <w:t xml:space="preserve"> учебник и практикум для среднего профессионального образования / М. Н. Зуев, С. Я. Лавренов. — </w:t>
      </w:r>
      <w:proofErr w:type="gramStart"/>
      <w:r w:rsidRPr="003A1D93">
        <w:rPr>
          <w:rFonts w:ascii="Times New Roman" w:eastAsia="Calibri" w:hAnsi="Times New Roman"/>
          <w:bCs/>
          <w:sz w:val="24"/>
          <w:szCs w:val="24"/>
          <w:lang w:eastAsia="en-US"/>
        </w:rPr>
        <w:t>Москва :</w:t>
      </w:r>
      <w:proofErr w:type="gramEnd"/>
      <w:r w:rsidRPr="003A1D93">
        <w:rPr>
          <w:rFonts w:ascii="Times New Roman" w:eastAsia="Calibri" w:hAnsi="Times New Roman"/>
          <w:bCs/>
          <w:sz w:val="24"/>
          <w:szCs w:val="24"/>
          <w:lang w:eastAsia="en-US"/>
        </w:rPr>
        <w:t xml:space="preserve"> Издательство </w:t>
      </w:r>
      <w:proofErr w:type="spellStart"/>
      <w:r w:rsidRPr="003A1D93">
        <w:rPr>
          <w:rFonts w:ascii="Times New Roman" w:eastAsia="Calibri" w:hAnsi="Times New Roman"/>
          <w:bCs/>
          <w:sz w:val="24"/>
          <w:szCs w:val="24"/>
          <w:lang w:eastAsia="en-US"/>
        </w:rPr>
        <w:t>Юрайт</w:t>
      </w:r>
      <w:proofErr w:type="spellEnd"/>
      <w:r w:rsidRPr="003A1D93">
        <w:rPr>
          <w:rFonts w:ascii="Times New Roman" w:eastAsia="Calibri" w:hAnsi="Times New Roman"/>
          <w:bCs/>
          <w:sz w:val="24"/>
          <w:szCs w:val="24"/>
          <w:lang w:eastAsia="en-US"/>
        </w:rPr>
        <w:t>, 2022. — 299 с.</w:t>
      </w:r>
    </w:p>
    <w:p w14:paraId="369366E9" w14:textId="77777777" w:rsidR="003A1D93" w:rsidRPr="003A1D93" w:rsidRDefault="003A1D93" w:rsidP="003A1D93">
      <w:pPr>
        <w:spacing w:after="160" w:line="240" w:lineRule="auto"/>
        <w:ind w:firstLine="709"/>
        <w:contextualSpacing/>
        <w:jc w:val="both"/>
        <w:rPr>
          <w:rFonts w:ascii="Times New Roman" w:eastAsia="Calibri" w:hAnsi="Times New Roman"/>
          <w:bCs/>
          <w:sz w:val="24"/>
          <w:szCs w:val="24"/>
          <w:lang w:eastAsia="en-US"/>
        </w:rPr>
      </w:pPr>
      <w:r w:rsidRPr="003A1D93">
        <w:rPr>
          <w:rFonts w:ascii="Times New Roman" w:eastAsia="Calibri" w:hAnsi="Times New Roman"/>
          <w:bCs/>
          <w:sz w:val="24"/>
          <w:szCs w:val="24"/>
          <w:lang w:eastAsia="en-US"/>
        </w:rPr>
        <w:t xml:space="preserve">3. История России XX – начала XXI </w:t>
      </w:r>
      <w:proofErr w:type="gramStart"/>
      <w:r w:rsidRPr="003A1D93">
        <w:rPr>
          <w:rFonts w:ascii="Times New Roman" w:eastAsia="Calibri" w:hAnsi="Times New Roman"/>
          <w:bCs/>
          <w:sz w:val="24"/>
          <w:szCs w:val="24"/>
          <w:lang w:eastAsia="en-US"/>
        </w:rPr>
        <w:t>века :</w:t>
      </w:r>
      <w:proofErr w:type="gramEnd"/>
      <w:r w:rsidRPr="003A1D93">
        <w:rPr>
          <w:rFonts w:ascii="Times New Roman" w:eastAsia="Calibri" w:hAnsi="Times New Roman"/>
          <w:bCs/>
          <w:sz w:val="24"/>
          <w:szCs w:val="24"/>
          <w:lang w:eastAsia="en-US"/>
        </w:rPr>
        <w:t xml:space="preserve"> учебник для среднего профессионального образования / Д. О. </w:t>
      </w:r>
      <w:proofErr w:type="spellStart"/>
      <w:r w:rsidRPr="003A1D93">
        <w:rPr>
          <w:rFonts w:ascii="Times New Roman" w:eastAsia="Calibri" w:hAnsi="Times New Roman"/>
          <w:bCs/>
          <w:sz w:val="24"/>
          <w:szCs w:val="24"/>
          <w:lang w:eastAsia="en-US"/>
        </w:rPr>
        <w:t>Чураков</w:t>
      </w:r>
      <w:proofErr w:type="spellEnd"/>
      <w:r w:rsidRPr="003A1D93">
        <w:rPr>
          <w:rFonts w:ascii="Times New Roman" w:eastAsia="Calibri" w:hAnsi="Times New Roman"/>
          <w:bCs/>
          <w:sz w:val="24"/>
          <w:szCs w:val="24"/>
          <w:lang w:eastAsia="en-US"/>
        </w:rPr>
        <w:t xml:space="preserve"> [и др.] ; под редакцией Д. О. </w:t>
      </w:r>
      <w:proofErr w:type="spellStart"/>
      <w:r w:rsidRPr="003A1D93">
        <w:rPr>
          <w:rFonts w:ascii="Times New Roman" w:eastAsia="Calibri" w:hAnsi="Times New Roman"/>
          <w:bCs/>
          <w:sz w:val="24"/>
          <w:szCs w:val="24"/>
          <w:lang w:eastAsia="en-US"/>
        </w:rPr>
        <w:t>Чуракова</w:t>
      </w:r>
      <w:proofErr w:type="spellEnd"/>
      <w:r w:rsidRPr="003A1D93">
        <w:rPr>
          <w:rFonts w:ascii="Times New Roman" w:eastAsia="Calibri" w:hAnsi="Times New Roman"/>
          <w:bCs/>
          <w:sz w:val="24"/>
          <w:szCs w:val="24"/>
          <w:lang w:eastAsia="en-US"/>
        </w:rPr>
        <w:t xml:space="preserve">, С. А. Саркисяна. — 3-е изд., </w:t>
      </w:r>
      <w:proofErr w:type="spellStart"/>
      <w:r w:rsidRPr="003A1D93">
        <w:rPr>
          <w:rFonts w:ascii="Times New Roman" w:eastAsia="Calibri" w:hAnsi="Times New Roman"/>
          <w:bCs/>
          <w:sz w:val="24"/>
          <w:szCs w:val="24"/>
          <w:lang w:eastAsia="en-US"/>
        </w:rPr>
        <w:t>перераб</w:t>
      </w:r>
      <w:proofErr w:type="spellEnd"/>
      <w:r w:rsidRPr="003A1D93">
        <w:rPr>
          <w:rFonts w:ascii="Times New Roman" w:eastAsia="Calibri" w:hAnsi="Times New Roman"/>
          <w:bCs/>
          <w:sz w:val="24"/>
          <w:szCs w:val="24"/>
          <w:lang w:eastAsia="en-US"/>
        </w:rPr>
        <w:t xml:space="preserve">. и доп. – </w:t>
      </w:r>
      <w:proofErr w:type="gramStart"/>
      <w:r w:rsidRPr="003A1D93">
        <w:rPr>
          <w:rFonts w:ascii="Times New Roman" w:eastAsia="Calibri" w:hAnsi="Times New Roman"/>
          <w:bCs/>
          <w:sz w:val="24"/>
          <w:szCs w:val="24"/>
          <w:lang w:eastAsia="en-US"/>
        </w:rPr>
        <w:t>Москва :</w:t>
      </w:r>
      <w:proofErr w:type="gramEnd"/>
      <w:r w:rsidRPr="003A1D93">
        <w:rPr>
          <w:rFonts w:ascii="Times New Roman" w:eastAsia="Calibri" w:hAnsi="Times New Roman"/>
          <w:bCs/>
          <w:sz w:val="24"/>
          <w:szCs w:val="24"/>
          <w:lang w:eastAsia="en-US"/>
        </w:rPr>
        <w:t xml:space="preserve"> Издательство </w:t>
      </w:r>
      <w:proofErr w:type="spellStart"/>
      <w:r w:rsidRPr="003A1D93">
        <w:rPr>
          <w:rFonts w:ascii="Times New Roman" w:eastAsia="Calibri" w:hAnsi="Times New Roman"/>
          <w:bCs/>
          <w:sz w:val="24"/>
          <w:szCs w:val="24"/>
          <w:lang w:eastAsia="en-US"/>
        </w:rPr>
        <w:t>Юрайт</w:t>
      </w:r>
      <w:proofErr w:type="spellEnd"/>
      <w:r w:rsidRPr="003A1D93">
        <w:rPr>
          <w:rFonts w:ascii="Times New Roman" w:eastAsia="Calibri" w:hAnsi="Times New Roman"/>
          <w:bCs/>
          <w:sz w:val="24"/>
          <w:szCs w:val="24"/>
          <w:lang w:eastAsia="en-US"/>
        </w:rPr>
        <w:t>, 2020. – 311 с.</w:t>
      </w:r>
    </w:p>
    <w:p w14:paraId="4FDFD21C" w14:textId="77777777" w:rsidR="003A1D93" w:rsidRPr="003A1D93" w:rsidRDefault="003A1D93" w:rsidP="003A1D93">
      <w:pPr>
        <w:spacing w:after="160" w:line="240" w:lineRule="auto"/>
        <w:ind w:firstLine="709"/>
        <w:contextualSpacing/>
        <w:jc w:val="both"/>
        <w:rPr>
          <w:rFonts w:ascii="Times New Roman" w:eastAsia="Calibri" w:hAnsi="Times New Roman"/>
          <w:bCs/>
          <w:sz w:val="24"/>
          <w:szCs w:val="24"/>
          <w:lang w:eastAsia="en-US"/>
        </w:rPr>
      </w:pPr>
      <w:r w:rsidRPr="003A1D93">
        <w:rPr>
          <w:rFonts w:ascii="Times New Roman" w:eastAsia="Calibri" w:hAnsi="Times New Roman"/>
          <w:bCs/>
          <w:sz w:val="24"/>
          <w:szCs w:val="24"/>
          <w:lang w:eastAsia="en-US"/>
        </w:rPr>
        <w:t>4. Сафонов, А. А.  История (конец XX – начало XXI века</w:t>
      </w:r>
      <w:proofErr w:type="gramStart"/>
      <w:r w:rsidRPr="003A1D93">
        <w:rPr>
          <w:rFonts w:ascii="Times New Roman" w:eastAsia="Calibri" w:hAnsi="Times New Roman"/>
          <w:bCs/>
          <w:sz w:val="24"/>
          <w:szCs w:val="24"/>
          <w:lang w:eastAsia="en-US"/>
        </w:rPr>
        <w:t>) :</w:t>
      </w:r>
      <w:proofErr w:type="gramEnd"/>
      <w:r w:rsidRPr="003A1D93">
        <w:rPr>
          <w:rFonts w:ascii="Times New Roman" w:eastAsia="Calibri" w:hAnsi="Times New Roman"/>
          <w:bCs/>
          <w:sz w:val="24"/>
          <w:szCs w:val="24"/>
          <w:lang w:eastAsia="en-US"/>
        </w:rPr>
        <w:t xml:space="preserve"> учебное пособие для среднего профессионального образования / А. А. Сафонов, М. А. Сафонова. – </w:t>
      </w:r>
      <w:proofErr w:type="gramStart"/>
      <w:r w:rsidRPr="003A1D93">
        <w:rPr>
          <w:rFonts w:ascii="Times New Roman" w:eastAsia="Calibri" w:hAnsi="Times New Roman"/>
          <w:bCs/>
          <w:sz w:val="24"/>
          <w:szCs w:val="24"/>
          <w:lang w:eastAsia="en-US"/>
        </w:rPr>
        <w:t>Москва :</w:t>
      </w:r>
      <w:proofErr w:type="gramEnd"/>
      <w:r w:rsidRPr="003A1D93">
        <w:rPr>
          <w:rFonts w:ascii="Times New Roman" w:eastAsia="Calibri" w:hAnsi="Times New Roman"/>
          <w:bCs/>
          <w:sz w:val="24"/>
          <w:szCs w:val="24"/>
          <w:lang w:eastAsia="en-US"/>
        </w:rPr>
        <w:t xml:space="preserve"> Издательство </w:t>
      </w:r>
      <w:proofErr w:type="spellStart"/>
      <w:r w:rsidRPr="003A1D93">
        <w:rPr>
          <w:rFonts w:ascii="Times New Roman" w:eastAsia="Calibri" w:hAnsi="Times New Roman"/>
          <w:bCs/>
          <w:sz w:val="24"/>
          <w:szCs w:val="24"/>
          <w:lang w:eastAsia="en-US"/>
        </w:rPr>
        <w:t>Юрайт</w:t>
      </w:r>
      <w:proofErr w:type="spellEnd"/>
      <w:r w:rsidRPr="003A1D93">
        <w:rPr>
          <w:rFonts w:ascii="Times New Roman" w:eastAsia="Calibri" w:hAnsi="Times New Roman"/>
          <w:bCs/>
          <w:sz w:val="24"/>
          <w:szCs w:val="24"/>
          <w:lang w:eastAsia="en-US"/>
        </w:rPr>
        <w:t>, 2022. – 245 с.</w:t>
      </w:r>
    </w:p>
    <w:p w14:paraId="588C515D" w14:textId="77777777" w:rsidR="003A1D93" w:rsidRPr="003A1D93" w:rsidRDefault="003A1D93" w:rsidP="003A1D93">
      <w:pPr>
        <w:spacing w:after="160" w:line="240" w:lineRule="auto"/>
        <w:ind w:firstLine="709"/>
        <w:contextualSpacing/>
        <w:rPr>
          <w:rFonts w:ascii="Times New Roman" w:eastAsia="Calibri" w:hAnsi="Times New Roman"/>
          <w:b/>
          <w:sz w:val="24"/>
          <w:szCs w:val="24"/>
          <w:lang w:eastAsia="en-US"/>
        </w:rPr>
      </w:pPr>
    </w:p>
    <w:p w14:paraId="1A1A4AC8" w14:textId="77777777" w:rsidR="003A1D93" w:rsidRPr="003A1D93" w:rsidRDefault="003A1D93" w:rsidP="003A1D93">
      <w:pPr>
        <w:spacing w:after="160" w:line="240" w:lineRule="auto"/>
        <w:ind w:firstLine="709"/>
        <w:contextualSpacing/>
        <w:rPr>
          <w:rFonts w:ascii="Times New Roman" w:eastAsia="Calibri" w:hAnsi="Times New Roman"/>
          <w:b/>
          <w:sz w:val="24"/>
          <w:szCs w:val="24"/>
          <w:lang w:eastAsia="en-US"/>
        </w:rPr>
      </w:pPr>
      <w:r w:rsidRPr="003A1D93">
        <w:rPr>
          <w:rFonts w:ascii="Times New Roman" w:eastAsia="Calibri" w:hAnsi="Times New Roman"/>
          <w:b/>
          <w:sz w:val="24"/>
          <w:szCs w:val="24"/>
          <w:lang w:eastAsia="en-US"/>
        </w:rPr>
        <w:t>3.2.2. Основные электронные издания</w:t>
      </w:r>
    </w:p>
    <w:p w14:paraId="7DB3A701" w14:textId="22D994B2" w:rsidR="003A1D93" w:rsidRPr="003A1D93" w:rsidRDefault="00215283" w:rsidP="003A1D93">
      <w:pPr>
        <w:spacing w:after="160" w:line="240" w:lineRule="auto"/>
        <w:ind w:firstLine="709"/>
        <w:contextualSpacing/>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1</w:t>
      </w:r>
      <w:r w:rsidR="003A1D93" w:rsidRPr="003A1D93">
        <w:rPr>
          <w:rFonts w:ascii="Times New Roman" w:eastAsia="Calibri" w:hAnsi="Times New Roman"/>
          <w:bCs/>
          <w:sz w:val="24"/>
          <w:szCs w:val="24"/>
          <w:lang w:eastAsia="en-US"/>
        </w:rPr>
        <w:t xml:space="preserve">. Зуев, М. Н.  История России ХХ - начала ХХI </w:t>
      </w:r>
      <w:proofErr w:type="gramStart"/>
      <w:r w:rsidR="003A1D93" w:rsidRPr="003A1D93">
        <w:rPr>
          <w:rFonts w:ascii="Times New Roman" w:eastAsia="Calibri" w:hAnsi="Times New Roman"/>
          <w:bCs/>
          <w:sz w:val="24"/>
          <w:szCs w:val="24"/>
          <w:lang w:eastAsia="en-US"/>
        </w:rPr>
        <w:t>века :</w:t>
      </w:r>
      <w:proofErr w:type="gramEnd"/>
      <w:r w:rsidR="003A1D93" w:rsidRPr="003A1D93">
        <w:rPr>
          <w:rFonts w:ascii="Times New Roman" w:eastAsia="Calibri" w:hAnsi="Times New Roman"/>
          <w:bCs/>
          <w:sz w:val="24"/>
          <w:szCs w:val="24"/>
          <w:lang w:eastAsia="en-US"/>
        </w:rPr>
        <w:t xml:space="preserve"> учебник и практикум для среднего профессионального образования / М. Н. Зуев, С. Я. Лавренов. — </w:t>
      </w:r>
      <w:proofErr w:type="gramStart"/>
      <w:r w:rsidR="003A1D93" w:rsidRPr="003A1D93">
        <w:rPr>
          <w:rFonts w:ascii="Times New Roman" w:eastAsia="Calibri" w:hAnsi="Times New Roman"/>
          <w:bCs/>
          <w:sz w:val="24"/>
          <w:szCs w:val="24"/>
          <w:lang w:eastAsia="en-US"/>
        </w:rPr>
        <w:t>Москва :</w:t>
      </w:r>
      <w:proofErr w:type="gramEnd"/>
      <w:r w:rsidR="003A1D93" w:rsidRPr="003A1D93">
        <w:rPr>
          <w:rFonts w:ascii="Times New Roman" w:eastAsia="Calibri" w:hAnsi="Times New Roman"/>
          <w:bCs/>
          <w:sz w:val="24"/>
          <w:szCs w:val="24"/>
          <w:lang w:eastAsia="en-US"/>
        </w:rPr>
        <w:t xml:space="preserve"> Издательство </w:t>
      </w:r>
      <w:proofErr w:type="spellStart"/>
      <w:r w:rsidR="003A1D93" w:rsidRPr="003A1D93">
        <w:rPr>
          <w:rFonts w:ascii="Times New Roman" w:eastAsia="Calibri" w:hAnsi="Times New Roman"/>
          <w:bCs/>
          <w:sz w:val="24"/>
          <w:szCs w:val="24"/>
          <w:lang w:eastAsia="en-US"/>
        </w:rPr>
        <w:t>Юрайт</w:t>
      </w:r>
      <w:proofErr w:type="spellEnd"/>
      <w:r w:rsidR="003A1D93" w:rsidRPr="003A1D93">
        <w:rPr>
          <w:rFonts w:ascii="Times New Roman" w:eastAsia="Calibri" w:hAnsi="Times New Roman"/>
          <w:bCs/>
          <w:sz w:val="24"/>
          <w:szCs w:val="24"/>
          <w:lang w:eastAsia="en-US"/>
        </w:rPr>
        <w:t xml:space="preserve">, 2022. — 299 с. — (Профессиональное образование). — ISBN 978-5-534-01245-3. — </w:t>
      </w:r>
      <w:proofErr w:type="gramStart"/>
      <w:r w:rsidR="003A1D93" w:rsidRPr="003A1D93">
        <w:rPr>
          <w:rFonts w:ascii="Times New Roman" w:eastAsia="Calibri" w:hAnsi="Times New Roman"/>
          <w:bCs/>
          <w:sz w:val="24"/>
          <w:szCs w:val="24"/>
          <w:lang w:eastAsia="en-US"/>
        </w:rPr>
        <w:t>Текст :</w:t>
      </w:r>
      <w:proofErr w:type="gramEnd"/>
      <w:r w:rsidR="003A1D93" w:rsidRPr="003A1D93">
        <w:rPr>
          <w:rFonts w:ascii="Times New Roman" w:eastAsia="Calibri" w:hAnsi="Times New Roman"/>
          <w:bCs/>
          <w:sz w:val="24"/>
          <w:szCs w:val="24"/>
          <w:lang w:eastAsia="en-US"/>
        </w:rPr>
        <w:t xml:space="preserve"> электронный // Образовательная платформа </w:t>
      </w:r>
      <w:proofErr w:type="spellStart"/>
      <w:r w:rsidR="003A1D93" w:rsidRPr="003A1D93">
        <w:rPr>
          <w:rFonts w:ascii="Times New Roman" w:eastAsia="Calibri" w:hAnsi="Times New Roman"/>
          <w:bCs/>
          <w:sz w:val="24"/>
          <w:szCs w:val="24"/>
          <w:lang w:eastAsia="en-US"/>
        </w:rPr>
        <w:t>Юрайт</w:t>
      </w:r>
      <w:proofErr w:type="spellEnd"/>
      <w:r w:rsidR="003A1D93" w:rsidRPr="003A1D93">
        <w:rPr>
          <w:rFonts w:ascii="Times New Roman" w:eastAsia="Calibri" w:hAnsi="Times New Roman"/>
          <w:bCs/>
          <w:sz w:val="24"/>
          <w:szCs w:val="24"/>
          <w:lang w:eastAsia="en-US"/>
        </w:rPr>
        <w:t xml:space="preserve"> [сайт]. — URL: https://urait.ru/bcode/491562 (дата обращения: 10.02.2022).</w:t>
      </w:r>
    </w:p>
    <w:p w14:paraId="701AD516" w14:textId="3DFDF0A0" w:rsidR="003A1D93" w:rsidRPr="003A1D93" w:rsidRDefault="00215283" w:rsidP="003A1D93">
      <w:pPr>
        <w:spacing w:after="160" w:line="240" w:lineRule="auto"/>
        <w:ind w:firstLine="709"/>
        <w:contextualSpacing/>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2</w:t>
      </w:r>
      <w:r w:rsidR="003A1D93" w:rsidRPr="003A1D93">
        <w:rPr>
          <w:rFonts w:ascii="Times New Roman" w:eastAsia="Calibri" w:hAnsi="Times New Roman"/>
          <w:bCs/>
          <w:sz w:val="24"/>
          <w:szCs w:val="24"/>
          <w:lang w:eastAsia="en-US"/>
        </w:rPr>
        <w:t xml:space="preserve">. История России XX - начала XXI </w:t>
      </w:r>
      <w:proofErr w:type="gramStart"/>
      <w:r w:rsidR="003A1D93" w:rsidRPr="003A1D93">
        <w:rPr>
          <w:rFonts w:ascii="Times New Roman" w:eastAsia="Calibri" w:hAnsi="Times New Roman"/>
          <w:bCs/>
          <w:sz w:val="24"/>
          <w:szCs w:val="24"/>
          <w:lang w:eastAsia="en-US"/>
        </w:rPr>
        <w:t>века :</w:t>
      </w:r>
      <w:proofErr w:type="gramEnd"/>
      <w:r w:rsidR="003A1D93" w:rsidRPr="003A1D93">
        <w:rPr>
          <w:rFonts w:ascii="Times New Roman" w:eastAsia="Calibri" w:hAnsi="Times New Roman"/>
          <w:bCs/>
          <w:sz w:val="24"/>
          <w:szCs w:val="24"/>
          <w:lang w:eastAsia="en-US"/>
        </w:rPr>
        <w:t xml:space="preserve"> учебник для среднего профессионального образования / Д. О. </w:t>
      </w:r>
      <w:proofErr w:type="spellStart"/>
      <w:r w:rsidR="003A1D93" w:rsidRPr="003A1D93">
        <w:rPr>
          <w:rFonts w:ascii="Times New Roman" w:eastAsia="Calibri" w:hAnsi="Times New Roman"/>
          <w:bCs/>
          <w:sz w:val="24"/>
          <w:szCs w:val="24"/>
          <w:lang w:eastAsia="en-US"/>
        </w:rPr>
        <w:t>Чураков</w:t>
      </w:r>
      <w:proofErr w:type="spellEnd"/>
      <w:r w:rsidR="003A1D93" w:rsidRPr="003A1D93">
        <w:rPr>
          <w:rFonts w:ascii="Times New Roman" w:eastAsia="Calibri" w:hAnsi="Times New Roman"/>
          <w:bCs/>
          <w:sz w:val="24"/>
          <w:szCs w:val="24"/>
          <w:lang w:eastAsia="en-US"/>
        </w:rPr>
        <w:t xml:space="preserve"> [и др.] ; под редакцией Д. О. </w:t>
      </w:r>
      <w:proofErr w:type="spellStart"/>
      <w:r w:rsidR="003A1D93" w:rsidRPr="003A1D93">
        <w:rPr>
          <w:rFonts w:ascii="Times New Roman" w:eastAsia="Calibri" w:hAnsi="Times New Roman"/>
          <w:bCs/>
          <w:sz w:val="24"/>
          <w:szCs w:val="24"/>
          <w:lang w:eastAsia="en-US"/>
        </w:rPr>
        <w:t>Чуракова</w:t>
      </w:r>
      <w:proofErr w:type="spellEnd"/>
      <w:r w:rsidR="003A1D93" w:rsidRPr="003A1D93">
        <w:rPr>
          <w:rFonts w:ascii="Times New Roman" w:eastAsia="Calibri" w:hAnsi="Times New Roman"/>
          <w:bCs/>
          <w:sz w:val="24"/>
          <w:szCs w:val="24"/>
          <w:lang w:eastAsia="en-US"/>
        </w:rPr>
        <w:t xml:space="preserve">, С. А. Саркисяна. — 3-е изд., </w:t>
      </w:r>
      <w:proofErr w:type="spellStart"/>
      <w:r w:rsidR="003A1D93" w:rsidRPr="003A1D93">
        <w:rPr>
          <w:rFonts w:ascii="Times New Roman" w:eastAsia="Calibri" w:hAnsi="Times New Roman"/>
          <w:bCs/>
          <w:sz w:val="24"/>
          <w:szCs w:val="24"/>
          <w:lang w:eastAsia="en-US"/>
        </w:rPr>
        <w:t>перераб</w:t>
      </w:r>
      <w:proofErr w:type="spellEnd"/>
      <w:r w:rsidR="003A1D93" w:rsidRPr="003A1D93">
        <w:rPr>
          <w:rFonts w:ascii="Times New Roman" w:eastAsia="Calibri" w:hAnsi="Times New Roman"/>
          <w:bCs/>
          <w:sz w:val="24"/>
          <w:szCs w:val="24"/>
          <w:lang w:eastAsia="en-US"/>
        </w:rPr>
        <w:t xml:space="preserve">. и доп. — </w:t>
      </w:r>
      <w:proofErr w:type="gramStart"/>
      <w:r w:rsidR="003A1D93" w:rsidRPr="003A1D93">
        <w:rPr>
          <w:rFonts w:ascii="Times New Roman" w:eastAsia="Calibri" w:hAnsi="Times New Roman"/>
          <w:bCs/>
          <w:sz w:val="24"/>
          <w:szCs w:val="24"/>
          <w:lang w:eastAsia="en-US"/>
        </w:rPr>
        <w:t>Москва :</w:t>
      </w:r>
      <w:proofErr w:type="gramEnd"/>
      <w:r w:rsidR="003A1D93" w:rsidRPr="003A1D93">
        <w:rPr>
          <w:rFonts w:ascii="Times New Roman" w:eastAsia="Calibri" w:hAnsi="Times New Roman"/>
          <w:bCs/>
          <w:sz w:val="24"/>
          <w:szCs w:val="24"/>
          <w:lang w:eastAsia="en-US"/>
        </w:rPr>
        <w:t xml:space="preserve"> Издательство </w:t>
      </w:r>
      <w:proofErr w:type="spellStart"/>
      <w:r w:rsidR="003A1D93" w:rsidRPr="003A1D93">
        <w:rPr>
          <w:rFonts w:ascii="Times New Roman" w:eastAsia="Calibri" w:hAnsi="Times New Roman"/>
          <w:bCs/>
          <w:sz w:val="24"/>
          <w:szCs w:val="24"/>
          <w:lang w:eastAsia="en-US"/>
        </w:rPr>
        <w:t>Юрайт</w:t>
      </w:r>
      <w:proofErr w:type="spellEnd"/>
      <w:r w:rsidR="003A1D93" w:rsidRPr="003A1D93">
        <w:rPr>
          <w:rFonts w:ascii="Times New Roman" w:eastAsia="Calibri" w:hAnsi="Times New Roman"/>
          <w:bCs/>
          <w:sz w:val="24"/>
          <w:szCs w:val="24"/>
          <w:lang w:eastAsia="en-US"/>
        </w:rPr>
        <w:t xml:space="preserve">, 2020. — 311 с. — (Профессиональное образование). — ISBN 978-5-534-13853-5. — </w:t>
      </w:r>
      <w:proofErr w:type="gramStart"/>
      <w:r w:rsidR="003A1D93" w:rsidRPr="003A1D93">
        <w:rPr>
          <w:rFonts w:ascii="Times New Roman" w:eastAsia="Calibri" w:hAnsi="Times New Roman"/>
          <w:bCs/>
          <w:sz w:val="24"/>
          <w:szCs w:val="24"/>
          <w:lang w:eastAsia="en-US"/>
        </w:rPr>
        <w:t>Текст :</w:t>
      </w:r>
      <w:proofErr w:type="gramEnd"/>
      <w:r w:rsidR="003A1D93" w:rsidRPr="003A1D93">
        <w:rPr>
          <w:rFonts w:ascii="Times New Roman" w:eastAsia="Calibri" w:hAnsi="Times New Roman"/>
          <w:bCs/>
          <w:sz w:val="24"/>
          <w:szCs w:val="24"/>
          <w:lang w:eastAsia="en-US"/>
        </w:rPr>
        <w:t xml:space="preserve"> электронный // Образовательная платформа </w:t>
      </w:r>
      <w:proofErr w:type="spellStart"/>
      <w:r w:rsidR="003A1D93" w:rsidRPr="003A1D93">
        <w:rPr>
          <w:rFonts w:ascii="Times New Roman" w:eastAsia="Calibri" w:hAnsi="Times New Roman"/>
          <w:bCs/>
          <w:sz w:val="24"/>
          <w:szCs w:val="24"/>
          <w:lang w:eastAsia="en-US"/>
        </w:rPr>
        <w:t>Юрайт</w:t>
      </w:r>
      <w:proofErr w:type="spellEnd"/>
      <w:r w:rsidR="003A1D93" w:rsidRPr="003A1D93">
        <w:rPr>
          <w:rFonts w:ascii="Times New Roman" w:eastAsia="Calibri" w:hAnsi="Times New Roman"/>
          <w:bCs/>
          <w:sz w:val="24"/>
          <w:szCs w:val="24"/>
          <w:lang w:eastAsia="en-US"/>
        </w:rPr>
        <w:t xml:space="preserve"> [сайт]. — URL: https://urait.ru/bcode/467055 (дата обращения: 10.02.2022).</w:t>
      </w:r>
    </w:p>
    <w:p w14:paraId="506D936B" w14:textId="271F5944" w:rsidR="003A1D93" w:rsidRPr="003A1D93" w:rsidRDefault="00215283" w:rsidP="003A1D93">
      <w:pPr>
        <w:spacing w:after="160" w:line="240" w:lineRule="auto"/>
        <w:ind w:firstLine="709"/>
        <w:contextualSpacing/>
        <w:rPr>
          <w:rFonts w:ascii="Times New Roman" w:eastAsia="Calibri" w:hAnsi="Times New Roman"/>
          <w:bCs/>
          <w:sz w:val="24"/>
          <w:szCs w:val="24"/>
          <w:lang w:eastAsia="en-US"/>
        </w:rPr>
      </w:pPr>
      <w:r>
        <w:rPr>
          <w:rFonts w:ascii="Times New Roman" w:eastAsia="Calibri" w:hAnsi="Times New Roman"/>
          <w:bCs/>
          <w:sz w:val="24"/>
          <w:szCs w:val="24"/>
          <w:lang w:eastAsia="en-US"/>
        </w:rPr>
        <w:t>3</w:t>
      </w:r>
      <w:r w:rsidR="003A1D93" w:rsidRPr="003A1D93">
        <w:rPr>
          <w:rFonts w:ascii="Times New Roman" w:eastAsia="Calibri" w:hAnsi="Times New Roman"/>
          <w:bCs/>
          <w:sz w:val="24"/>
          <w:szCs w:val="24"/>
          <w:lang w:eastAsia="en-US"/>
        </w:rPr>
        <w:t>. Сафонов, А. А.  История (конец XX — начало XXI века</w:t>
      </w:r>
      <w:proofErr w:type="gramStart"/>
      <w:r w:rsidR="003A1D93" w:rsidRPr="003A1D93">
        <w:rPr>
          <w:rFonts w:ascii="Times New Roman" w:eastAsia="Calibri" w:hAnsi="Times New Roman"/>
          <w:bCs/>
          <w:sz w:val="24"/>
          <w:szCs w:val="24"/>
          <w:lang w:eastAsia="en-US"/>
        </w:rPr>
        <w:t>) :</w:t>
      </w:r>
      <w:proofErr w:type="gramEnd"/>
      <w:r w:rsidR="003A1D93" w:rsidRPr="003A1D93">
        <w:rPr>
          <w:rFonts w:ascii="Times New Roman" w:eastAsia="Calibri" w:hAnsi="Times New Roman"/>
          <w:bCs/>
          <w:sz w:val="24"/>
          <w:szCs w:val="24"/>
          <w:lang w:eastAsia="en-US"/>
        </w:rPr>
        <w:t xml:space="preserve"> учебное пособие для среднего профессионального образования / А. А. Сафонов, М. А. Сафонова. — </w:t>
      </w:r>
      <w:proofErr w:type="gramStart"/>
      <w:r w:rsidR="003A1D93" w:rsidRPr="003A1D93">
        <w:rPr>
          <w:rFonts w:ascii="Times New Roman" w:eastAsia="Calibri" w:hAnsi="Times New Roman"/>
          <w:bCs/>
          <w:sz w:val="24"/>
          <w:szCs w:val="24"/>
          <w:lang w:eastAsia="en-US"/>
        </w:rPr>
        <w:t>Москва :</w:t>
      </w:r>
      <w:proofErr w:type="gramEnd"/>
      <w:r w:rsidR="003A1D93" w:rsidRPr="003A1D93">
        <w:rPr>
          <w:rFonts w:ascii="Times New Roman" w:eastAsia="Calibri" w:hAnsi="Times New Roman"/>
          <w:bCs/>
          <w:sz w:val="24"/>
          <w:szCs w:val="24"/>
          <w:lang w:eastAsia="en-US"/>
        </w:rPr>
        <w:t xml:space="preserve"> Издательство </w:t>
      </w:r>
      <w:proofErr w:type="spellStart"/>
      <w:r w:rsidR="003A1D93" w:rsidRPr="003A1D93">
        <w:rPr>
          <w:rFonts w:ascii="Times New Roman" w:eastAsia="Calibri" w:hAnsi="Times New Roman"/>
          <w:bCs/>
          <w:sz w:val="24"/>
          <w:szCs w:val="24"/>
          <w:lang w:eastAsia="en-US"/>
        </w:rPr>
        <w:t>Юрайт</w:t>
      </w:r>
      <w:proofErr w:type="spellEnd"/>
      <w:r w:rsidR="003A1D93" w:rsidRPr="003A1D93">
        <w:rPr>
          <w:rFonts w:ascii="Times New Roman" w:eastAsia="Calibri" w:hAnsi="Times New Roman"/>
          <w:bCs/>
          <w:sz w:val="24"/>
          <w:szCs w:val="24"/>
          <w:lang w:eastAsia="en-US"/>
        </w:rPr>
        <w:t xml:space="preserve">, 2022. –— 245 с. – (Профессиональное образование). — ISBN 978-5-534-12892-5. — </w:t>
      </w:r>
      <w:proofErr w:type="gramStart"/>
      <w:r w:rsidR="003A1D93" w:rsidRPr="003A1D93">
        <w:rPr>
          <w:rFonts w:ascii="Times New Roman" w:eastAsia="Calibri" w:hAnsi="Times New Roman"/>
          <w:bCs/>
          <w:sz w:val="24"/>
          <w:szCs w:val="24"/>
          <w:lang w:eastAsia="en-US"/>
        </w:rPr>
        <w:t>Текст :</w:t>
      </w:r>
      <w:proofErr w:type="gramEnd"/>
      <w:r w:rsidR="003A1D93" w:rsidRPr="003A1D93">
        <w:rPr>
          <w:rFonts w:ascii="Times New Roman" w:eastAsia="Calibri" w:hAnsi="Times New Roman"/>
          <w:bCs/>
          <w:sz w:val="24"/>
          <w:szCs w:val="24"/>
          <w:lang w:eastAsia="en-US"/>
        </w:rPr>
        <w:t xml:space="preserve"> электронный // Образовательная платформа </w:t>
      </w:r>
      <w:proofErr w:type="spellStart"/>
      <w:r w:rsidR="003A1D93" w:rsidRPr="003A1D93">
        <w:rPr>
          <w:rFonts w:ascii="Times New Roman" w:eastAsia="Calibri" w:hAnsi="Times New Roman"/>
          <w:bCs/>
          <w:sz w:val="24"/>
          <w:szCs w:val="24"/>
          <w:lang w:eastAsia="en-US"/>
        </w:rPr>
        <w:t>Юрайт</w:t>
      </w:r>
      <w:proofErr w:type="spellEnd"/>
      <w:r w:rsidR="003A1D93" w:rsidRPr="003A1D93">
        <w:rPr>
          <w:rFonts w:ascii="Times New Roman" w:eastAsia="Calibri" w:hAnsi="Times New Roman"/>
          <w:bCs/>
          <w:sz w:val="24"/>
          <w:szCs w:val="24"/>
          <w:lang w:eastAsia="en-US"/>
        </w:rPr>
        <w:t xml:space="preserve"> [сайт]. — URL: https://urait.ru/bcode/496927 (дата обращения: 10.02.2022).</w:t>
      </w:r>
    </w:p>
    <w:p w14:paraId="1C12A570" w14:textId="77777777" w:rsidR="00215283" w:rsidRDefault="00215283" w:rsidP="003A1D93">
      <w:pPr>
        <w:spacing w:after="160" w:line="240" w:lineRule="auto"/>
        <w:ind w:firstLine="709"/>
        <w:contextualSpacing/>
        <w:jc w:val="both"/>
        <w:rPr>
          <w:rFonts w:ascii="Times New Roman" w:eastAsia="Calibri" w:hAnsi="Times New Roman"/>
          <w:b/>
          <w:bCs/>
          <w:sz w:val="24"/>
          <w:szCs w:val="24"/>
          <w:lang w:eastAsia="en-US"/>
        </w:rPr>
      </w:pPr>
    </w:p>
    <w:p w14:paraId="16BD5567" w14:textId="78B03C9F" w:rsidR="003A1D93" w:rsidRPr="003A1D93" w:rsidRDefault="003A1D93" w:rsidP="003A1D93">
      <w:pPr>
        <w:spacing w:after="160" w:line="240" w:lineRule="auto"/>
        <w:ind w:firstLine="709"/>
        <w:contextualSpacing/>
        <w:jc w:val="both"/>
        <w:rPr>
          <w:rFonts w:ascii="Times New Roman" w:eastAsia="Calibri" w:hAnsi="Times New Roman"/>
          <w:bCs/>
          <w:i/>
          <w:sz w:val="24"/>
          <w:szCs w:val="24"/>
          <w:lang w:eastAsia="en-US"/>
        </w:rPr>
      </w:pPr>
      <w:r w:rsidRPr="003A1D93">
        <w:rPr>
          <w:rFonts w:ascii="Times New Roman" w:eastAsia="Calibri" w:hAnsi="Times New Roman"/>
          <w:b/>
          <w:bCs/>
          <w:sz w:val="24"/>
          <w:szCs w:val="24"/>
          <w:lang w:eastAsia="en-US"/>
        </w:rPr>
        <w:t xml:space="preserve">3.2.3. Дополнительные источники </w:t>
      </w:r>
    </w:p>
    <w:p w14:paraId="7882089C" w14:textId="77777777" w:rsidR="003A1D93" w:rsidRPr="003A1D93" w:rsidRDefault="003A1D93" w:rsidP="003A1D93">
      <w:pPr>
        <w:spacing w:after="160" w:line="240" w:lineRule="auto"/>
        <w:ind w:firstLine="709"/>
        <w:contextualSpacing/>
        <w:jc w:val="both"/>
        <w:rPr>
          <w:rFonts w:ascii="Times New Roman" w:eastAsia="Calibri" w:hAnsi="Times New Roman"/>
          <w:bCs/>
          <w:sz w:val="24"/>
          <w:szCs w:val="24"/>
          <w:lang w:eastAsia="en-US"/>
        </w:rPr>
      </w:pPr>
      <w:r w:rsidRPr="003A1D93">
        <w:rPr>
          <w:rFonts w:ascii="Times New Roman" w:eastAsia="Calibri" w:hAnsi="Times New Roman"/>
          <w:bCs/>
          <w:iCs/>
          <w:sz w:val="24"/>
          <w:szCs w:val="24"/>
          <w:lang w:eastAsia="en-US"/>
        </w:rPr>
        <w:lastRenderedPageBreak/>
        <w:t>1.</w:t>
      </w:r>
      <w:r w:rsidRPr="003A1D93">
        <w:rPr>
          <w:rFonts w:ascii="Times New Roman" w:eastAsia="Calibri" w:hAnsi="Times New Roman"/>
          <w:bCs/>
          <w:sz w:val="24"/>
          <w:szCs w:val="24"/>
          <w:lang w:eastAsia="en-US"/>
        </w:rPr>
        <w:t xml:space="preserve"> Артемов, В. В. </w:t>
      </w:r>
      <w:proofErr w:type="gramStart"/>
      <w:r w:rsidRPr="003A1D93">
        <w:rPr>
          <w:rFonts w:ascii="Times New Roman" w:eastAsia="Calibri" w:hAnsi="Times New Roman"/>
          <w:bCs/>
          <w:sz w:val="24"/>
          <w:szCs w:val="24"/>
          <w:lang w:eastAsia="en-US"/>
        </w:rPr>
        <w:t>История :</w:t>
      </w:r>
      <w:proofErr w:type="gramEnd"/>
      <w:r w:rsidRPr="003A1D93">
        <w:rPr>
          <w:rFonts w:ascii="Times New Roman" w:eastAsia="Calibri" w:hAnsi="Times New Roman"/>
          <w:bCs/>
          <w:sz w:val="24"/>
          <w:szCs w:val="24"/>
          <w:lang w:eastAsia="en-US"/>
        </w:rPr>
        <w:t xml:space="preserve"> учебник для студ. учреждений сред. проф. образования / В.В. Артемов, Ю.Н. </w:t>
      </w:r>
      <w:proofErr w:type="spellStart"/>
      <w:r w:rsidRPr="003A1D93">
        <w:rPr>
          <w:rFonts w:ascii="Times New Roman" w:eastAsia="Calibri" w:hAnsi="Times New Roman"/>
          <w:bCs/>
          <w:sz w:val="24"/>
          <w:szCs w:val="24"/>
          <w:lang w:eastAsia="en-US"/>
        </w:rPr>
        <w:t>Лубченков</w:t>
      </w:r>
      <w:proofErr w:type="spellEnd"/>
      <w:r w:rsidRPr="003A1D93">
        <w:rPr>
          <w:rFonts w:ascii="Times New Roman" w:eastAsia="Calibri" w:hAnsi="Times New Roman"/>
          <w:bCs/>
          <w:sz w:val="24"/>
          <w:szCs w:val="24"/>
          <w:lang w:eastAsia="en-US"/>
        </w:rPr>
        <w:t xml:space="preserve">. – 15-е изд., </w:t>
      </w:r>
      <w:proofErr w:type="spellStart"/>
      <w:r w:rsidRPr="003A1D93">
        <w:rPr>
          <w:rFonts w:ascii="Times New Roman" w:eastAsia="Calibri" w:hAnsi="Times New Roman"/>
          <w:bCs/>
          <w:sz w:val="24"/>
          <w:szCs w:val="24"/>
          <w:lang w:eastAsia="en-US"/>
        </w:rPr>
        <w:t>испр</w:t>
      </w:r>
      <w:proofErr w:type="spellEnd"/>
      <w:r w:rsidRPr="003A1D93">
        <w:rPr>
          <w:rFonts w:ascii="Times New Roman" w:eastAsia="Calibri" w:hAnsi="Times New Roman"/>
          <w:bCs/>
          <w:sz w:val="24"/>
          <w:szCs w:val="24"/>
          <w:lang w:eastAsia="en-US"/>
        </w:rPr>
        <w:t xml:space="preserve">. – </w:t>
      </w:r>
      <w:proofErr w:type="gramStart"/>
      <w:r w:rsidRPr="003A1D93">
        <w:rPr>
          <w:rFonts w:ascii="Times New Roman" w:eastAsia="Calibri" w:hAnsi="Times New Roman"/>
          <w:bCs/>
          <w:sz w:val="24"/>
          <w:szCs w:val="24"/>
          <w:lang w:eastAsia="en-US"/>
        </w:rPr>
        <w:t>Москва :</w:t>
      </w:r>
      <w:proofErr w:type="gramEnd"/>
      <w:r w:rsidRPr="003A1D93">
        <w:rPr>
          <w:rFonts w:ascii="Times New Roman" w:eastAsia="Calibri" w:hAnsi="Times New Roman"/>
          <w:bCs/>
          <w:sz w:val="24"/>
          <w:szCs w:val="24"/>
          <w:lang w:eastAsia="en-US"/>
        </w:rPr>
        <w:t xml:space="preserve"> Академия, 2016. – 448 с. – ISBN 978-5-4468-2871-5. – </w:t>
      </w:r>
      <w:proofErr w:type="gramStart"/>
      <w:r w:rsidRPr="003A1D93">
        <w:rPr>
          <w:rFonts w:ascii="Times New Roman" w:eastAsia="Calibri" w:hAnsi="Times New Roman"/>
          <w:bCs/>
          <w:sz w:val="24"/>
          <w:szCs w:val="24"/>
          <w:lang w:eastAsia="en-US"/>
        </w:rPr>
        <w:t>Текст :</w:t>
      </w:r>
      <w:proofErr w:type="gramEnd"/>
      <w:r w:rsidRPr="003A1D93">
        <w:rPr>
          <w:rFonts w:ascii="Times New Roman" w:eastAsia="Calibri" w:hAnsi="Times New Roman"/>
          <w:bCs/>
          <w:sz w:val="24"/>
          <w:szCs w:val="24"/>
          <w:lang w:eastAsia="en-US"/>
        </w:rPr>
        <w:t xml:space="preserve"> непосредственный.</w:t>
      </w:r>
    </w:p>
    <w:p w14:paraId="2F9151B8" w14:textId="77777777" w:rsidR="003A1D93" w:rsidRPr="003A1D93" w:rsidRDefault="003A1D93" w:rsidP="003A1D93">
      <w:pPr>
        <w:spacing w:after="160" w:line="240" w:lineRule="auto"/>
        <w:ind w:firstLine="709"/>
        <w:contextualSpacing/>
        <w:jc w:val="both"/>
        <w:rPr>
          <w:rFonts w:ascii="Times New Roman" w:eastAsia="Calibri" w:hAnsi="Times New Roman"/>
          <w:bCs/>
          <w:sz w:val="24"/>
          <w:szCs w:val="24"/>
          <w:lang w:eastAsia="en-US"/>
        </w:rPr>
      </w:pPr>
      <w:r w:rsidRPr="003A1D93">
        <w:rPr>
          <w:rFonts w:ascii="Times New Roman" w:eastAsia="Calibri" w:hAnsi="Times New Roman"/>
          <w:bCs/>
          <w:sz w:val="24"/>
          <w:szCs w:val="24"/>
          <w:lang w:eastAsia="en-US"/>
        </w:rPr>
        <w:t xml:space="preserve">2. История России. </w:t>
      </w:r>
      <w:r w:rsidRPr="003A1D93">
        <w:rPr>
          <w:rFonts w:ascii="Times New Roman" w:eastAsia="Calibri" w:hAnsi="Times New Roman"/>
          <w:bCs/>
          <w:sz w:val="24"/>
          <w:szCs w:val="24"/>
          <w:lang w:val="en-US" w:eastAsia="en-US"/>
        </w:rPr>
        <w:t>XX</w:t>
      </w:r>
      <w:r w:rsidRPr="003A1D93">
        <w:rPr>
          <w:rFonts w:ascii="Times New Roman" w:eastAsia="Calibri" w:hAnsi="Times New Roman"/>
          <w:bCs/>
          <w:sz w:val="24"/>
          <w:szCs w:val="24"/>
          <w:lang w:eastAsia="en-US"/>
        </w:rPr>
        <w:t xml:space="preserve"> – начало </w:t>
      </w:r>
      <w:r w:rsidRPr="003A1D93">
        <w:rPr>
          <w:rFonts w:ascii="Times New Roman" w:eastAsia="Calibri" w:hAnsi="Times New Roman"/>
          <w:bCs/>
          <w:sz w:val="24"/>
          <w:szCs w:val="24"/>
          <w:lang w:val="en-US" w:eastAsia="en-US"/>
        </w:rPr>
        <w:t>XXI</w:t>
      </w:r>
      <w:r w:rsidRPr="003A1D93">
        <w:rPr>
          <w:rFonts w:ascii="Times New Roman" w:eastAsia="Calibri" w:hAnsi="Times New Roman"/>
          <w:bCs/>
          <w:sz w:val="24"/>
          <w:szCs w:val="24"/>
          <w:lang w:eastAsia="en-US"/>
        </w:rPr>
        <w:t xml:space="preserve"> </w:t>
      </w:r>
      <w:proofErr w:type="gramStart"/>
      <w:r w:rsidRPr="003A1D93">
        <w:rPr>
          <w:rFonts w:ascii="Times New Roman" w:eastAsia="Calibri" w:hAnsi="Times New Roman"/>
          <w:bCs/>
          <w:sz w:val="24"/>
          <w:szCs w:val="24"/>
          <w:lang w:eastAsia="en-US"/>
        </w:rPr>
        <w:t>века :</w:t>
      </w:r>
      <w:proofErr w:type="gramEnd"/>
      <w:r w:rsidRPr="003A1D93">
        <w:rPr>
          <w:rFonts w:ascii="Times New Roman" w:eastAsia="Calibri" w:hAnsi="Times New Roman"/>
          <w:bCs/>
          <w:sz w:val="24"/>
          <w:szCs w:val="24"/>
          <w:lang w:eastAsia="en-US"/>
        </w:rPr>
        <w:t xml:space="preserve"> учебник для среднего профессионального образования / Л.И. </w:t>
      </w:r>
      <w:proofErr w:type="spellStart"/>
      <w:r w:rsidRPr="003A1D93">
        <w:rPr>
          <w:rFonts w:ascii="Times New Roman" w:eastAsia="Calibri" w:hAnsi="Times New Roman"/>
          <w:bCs/>
          <w:sz w:val="24"/>
          <w:szCs w:val="24"/>
          <w:lang w:eastAsia="en-US"/>
        </w:rPr>
        <w:t>Семенникова</w:t>
      </w:r>
      <w:proofErr w:type="spellEnd"/>
      <w:r w:rsidRPr="003A1D93">
        <w:rPr>
          <w:rFonts w:ascii="Times New Roman" w:eastAsia="Calibri" w:hAnsi="Times New Roman"/>
          <w:bCs/>
          <w:sz w:val="24"/>
          <w:szCs w:val="24"/>
          <w:lang w:eastAsia="en-US"/>
        </w:rPr>
        <w:t xml:space="preserve"> [и др.] ; под редакцией Л.И. Семенниковой. – 7-е изд., </w:t>
      </w:r>
      <w:proofErr w:type="spellStart"/>
      <w:r w:rsidRPr="003A1D93">
        <w:rPr>
          <w:rFonts w:ascii="Times New Roman" w:eastAsia="Calibri" w:hAnsi="Times New Roman"/>
          <w:bCs/>
          <w:sz w:val="24"/>
          <w:szCs w:val="24"/>
          <w:lang w:eastAsia="en-US"/>
        </w:rPr>
        <w:t>испр</w:t>
      </w:r>
      <w:proofErr w:type="spellEnd"/>
      <w:r w:rsidRPr="003A1D93">
        <w:rPr>
          <w:rFonts w:ascii="Times New Roman" w:eastAsia="Calibri" w:hAnsi="Times New Roman"/>
          <w:bCs/>
          <w:sz w:val="24"/>
          <w:szCs w:val="24"/>
          <w:lang w:eastAsia="en-US"/>
        </w:rPr>
        <w:t xml:space="preserve">. и доп. – </w:t>
      </w:r>
      <w:proofErr w:type="gramStart"/>
      <w:r w:rsidRPr="003A1D93">
        <w:rPr>
          <w:rFonts w:ascii="Times New Roman" w:eastAsia="Calibri" w:hAnsi="Times New Roman"/>
          <w:bCs/>
          <w:sz w:val="24"/>
          <w:szCs w:val="24"/>
          <w:lang w:eastAsia="en-US"/>
        </w:rPr>
        <w:t>Москва :</w:t>
      </w:r>
      <w:proofErr w:type="gramEnd"/>
      <w:r w:rsidRPr="003A1D93">
        <w:rPr>
          <w:rFonts w:ascii="Times New Roman" w:eastAsia="Calibri" w:hAnsi="Times New Roman"/>
          <w:bCs/>
          <w:sz w:val="24"/>
          <w:szCs w:val="24"/>
          <w:lang w:eastAsia="en-US"/>
        </w:rPr>
        <w:t xml:space="preserve"> </w:t>
      </w:r>
      <w:proofErr w:type="spellStart"/>
      <w:r w:rsidRPr="003A1D93">
        <w:rPr>
          <w:rFonts w:ascii="Times New Roman" w:eastAsia="Calibri" w:hAnsi="Times New Roman"/>
          <w:bCs/>
          <w:sz w:val="24"/>
          <w:szCs w:val="24"/>
          <w:lang w:eastAsia="en-US"/>
        </w:rPr>
        <w:t>Юрайт</w:t>
      </w:r>
      <w:proofErr w:type="spellEnd"/>
      <w:r w:rsidRPr="003A1D93">
        <w:rPr>
          <w:rFonts w:ascii="Times New Roman" w:eastAsia="Calibri" w:hAnsi="Times New Roman"/>
          <w:bCs/>
          <w:sz w:val="24"/>
          <w:szCs w:val="24"/>
          <w:lang w:eastAsia="en-US"/>
        </w:rPr>
        <w:t xml:space="preserve">, 2020. – 328 с. – (Профессиональное образование). – </w:t>
      </w:r>
      <w:r w:rsidRPr="003A1D93">
        <w:rPr>
          <w:rFonts w:ascii="Times New Roman" w:eastAsia="Calibri" w:hAnsi="Times New Roman"/>
          <w:bCs/>
          <w:sz w:val="24"/>
          <w:szCs w:val="24"/>
          <w:lang w:val="en-US" w:eastAsia="en-US"/>
        </w:rPr>
        <w:t>ISBN</w:t>
      </w:r>
      <w:r w:rsidRPr="003A1D93">
        <w:rPr>
          <w:rFonts w:ascii="Times New Roman" w:eastAsia="Calibri" w:hAnsi="Times New Roman"/>
          <w:bCs/>
          <w:sz w:val="24"/>
          <w:szCs w:val="24"/>
          <w:lang w:eastAsia="en-US"/>
        </w:rPr>
        <w:t xml:space="preserve"> 978-5-534-09384. – </w:t>
      </w:r>
      <w:proofErr w:type="gramStart"/>
      <w:r w:rsidRPr="003A1D93">
        <w:rPr>
          <w:rFonts w:ascii="Times New Roman" w:eastAsia="Calibri" w:hAnsi="Times New Roman"/>
          <w:bCs/>
          <w:sz w:val="24"/>
          <w:szCs w:val="24"/>
          <w:lang w:eastAsia="en-US"/>
        </w:rPr>
        <w:t>Текст :</w:t>
      </w:r>
      <w:proofErr w:type="gramEnd"/>
      <w:r w:rsidRPr="003A1D93">
        <w:rPr>
          <w:rFonts w:ascii="Times New Roman" w:eastAsia="Calibri" w:hAnsi="Times New Roman"/>
          <w:bCs/>
          <w:sz w:val="24"/>
          <w:szCs w:val="24"/>
          <w:lang w:eastAsia="en-US"/>
        </w:rPr>
        <w:t xml:space="preserve"> непосредственный. </w:t>
      </w:r>
    </w:p>
    <w:p w14:paraId="74F8BBDC" w14:textId="77777777" w:rsidR="003A1D93" w:rsidRPr="003A1D93" w:rsidRDefault="003A1D93" w:rsidP="003A1D93">
      <w:pPr>
        <w:spacing w:after="160" w:line="240" w:lineRule="auto"/>
        <w:ind w:firstLine="709"/>
        <w:contextualSpacing/>
        <w:jc w:val="both"/>
        <w:rPr>
          <w:rFonts w:ascii="Times New Roman" w:eastAsia="Calibri" w:hAnsi="Times New Roman"/>
          <w:bCs/>
          <w:sz w:val="24"/>
          <w:szCs w:val="24"/>
          <w:lang w:eastAsia="en-US"/>
        </w:rPr>
      </w:pPr>
      <w:r w:rsidRPr="003A1D93">
        <w:rPr>
          <w:rFonts w:ascii="Times New Roman" w:eastAsia="Calibri" w:hAnsi="Times New Roman"/>
          <w:bCs/>
          <w:sz w:val="24"/>
          <w:szCs w:val="24"/>
          <w:lang w:eastAsia="en-US"/>
        </w:rPr>
        <w:t xml:space="preserve">3. Князев, Е. А. История России </w:t>
      </w:r>
      <w:r w:rsidRPr="003A1D93">
        <w:rPr>
          <w:rFonts w:ascii="Times New Roman" w:eastAsia="Calibri" w:hAnsi="Times New Roman"/>
          <w:bCs/>
          <w:sz w:val="24"/>
          <w:szCs w:val="24"/>
          <w:lang w:val="en-US" w:eastAsia="en-US"/>
        </w:rPr>
        <w:t>XX</w:t>
      </w:r>
      <w:r w:rsidRPr="003A1D93">
        <w:rPr>
          <w:rFonts w:ascii="Times New Roman" w:eastAsia="Calibri" w:hAnsi="Times New Roman"/>
          <w:bCs/>
          <w:sz w:val="24"/>
          <w:szCs w:val="24"/>
          <w:lang w:eastAsia="en-US"/>
        </w:rPr>
        <w:t xml:space="preserve"> </w:t>
      </w:r>
      <w:proofErr w:type="gramStart"/>
      <w:r w:rsidRPr="003A1D93">
        <w:rPr>
          <w:rFonts w:ascii="Times New Roman" w:eastAsia="Calibri" w:hAnsi="Times New Roman"/>
          <w:bCs/>
          <w:sz w:val="24"/>
          <w:szCs w:val="24"/>
          <w:lang w:eastAsia="en-US"/>
        </w:rPr>
        <w:t>век :</w:t>
      </w:r>
      <w:proofErr w:type="gramEnd"/>
      <w:r w:rsidRPr="003A1D93">
        <w:rPr>
          <w:rFonts w:ascii="Times New Roman" w:eastAsia="Calibri" w:hAnsi="Times New Roman"/>
          <w:bCs/>
          <w:sz w:val="24"/>
          <w:szCs w:val="24"/>
          <w:lang w:eastAsia="en-US"/>
        </w:rPr>
        <w:t xml:space="preserve"> учебник для среднего профессионального образования / Е.А. Князев. – </w:t>
      </w:r>
      <w:proofErr w:type="gramStart"/>
      <w:r w:rsidRPr="003A1D93">
        <w:rPr>
          <w:rFonts w:ascii="Times New Roman" w:eastAsia="Calibri" w:hAnsi="Times New Roman"/>
          <w:bCs/>
          <w:sz w:val="24"/>
          <w:szCs w:val="24"/>
          <w:lang w:eastAsia="en-US"/>
        </w:rPr>
        <w:t>Москва :</w:t>
      </w:r>
      <w:proofErr w:type="gramEnd"/>
      <w:r w:rsidRPr="003A1D93">
        <w:rPr>
          <w:rFonts w:ascii="Times New Roman" w:eastAsia="Calibri" w:hAnsi="Times New Roman"/>
          <w:bCs/>
          <w:sz w:val="24"/>
          <w:szCs w:val="24"/>
          <w:lang w:eastAsia="en-US"/>
        </w:rPr>
        <w:t xml:space="preserve"> </w:t>
      </w:r>
      <w:proofErr w:type="spellStart"/>
      <w:r w:rsidRPr="003A1D93">
        <w:rPr>
          <w:rFonts w:ascii="Times New Roman" w:eastAsia="Calibri" w:hAnsi="Times New Roman"/>
          <w:bCs/>
          <w:sz w:val="24"/>
          <w:szCs w:val="24"/>
          <w:lang w:eastAsia="en-US"/>
        </w:rPr>
        <w:t>Юрайт</w:t>
      </w:r>
      <w:proofErr w:type="spellEnd"/>
      <w:r w:rsidRPr="003A1D93">
        <w:rPr>
          <w:rFonts w:ascii="Times New Roman" w:eastAsia="Calibri" w:hAnsi="Times New Roman"/>
          <w:bCs/>
          <w:sz w:val="24"/>
          <w:szCs w:val="24"/>
          <w:lang w:eastAsia="en-US"/>
        </w:rPr>
        <w:t>, 2021. – 234 с. – (Профессиональное образование). -</w:t>
      </w:r>
      <w:r w:rsidRPr="003A1D93">
        <w:rPr>
          <w:rFonts w:ascii="Times New Roman" w:eastAsia="Calibri" w:hAnsi="Times New Roman"/>
          <w:bCs/>
          <w:sz w:val="24"/>
          <w:szCs w:val="24"/>
          <w:lang w:val="en-US" w:eastAsia="en-US"/>
        </w:rPr>
        <w:t>ISBN</w:t>
      </w:r>
      <w:r w:rsidRPr="003A1D93">
        <w:rPr>
          <w:rFonts w:ascii="Times New Roman" w:eastAsia="Calibri" w:hAnsi="Times New Roman"/>
          <w:bCs/>
          <w:sz w:val="24"/>
          <w:szCs w:val="24"/>
          <w:lang w:eastAsia="en-US"/>
        </w:rPr>
        <w:t xml:space="preserve"> 978-5-534-13336-3. – </w:t>
      </w:r>
      <w:proofErr w:type="gramStart"/>
      <w:r w:rsidRPr="003A1D93">
        <w:rPr>
          <w:rFonts w:ascii="Times New Roman" w:eastAsia="Calibri" w:hAnsi="Times New Roman"/>
          <w:bCs/>
          <w:sz w:val="24"/>
          <w:szCs w:val="24"/>
          <w:lang w:eastAsia="en-US"/>
        </w:rPr>
        <w:t>Текст :</w:t>
      </w:r>
      <w:proofErr w:type="gramEnd"/>
      <w:r w:rsidRPr="003A1D93">
        <w:rPr>
          <w:rFonts w:ascii="Times New Roman" w:eastAsia="Calibri" w:hAnsi="Times New Roman"/>
          <w:bCs/>
          <w:sz w:val="24"/>
          <w:szCs w:val="24"/>
          <w:lang w:eastAsia="en-US"/>
        </w:rPr>
        <w:t xml:space="preserve"> непосредственный.</w:t>
      </w:r>
    </w:p>
    <w:p w14:paraId="054BD3B9" w14:textId="77777777" w:rsidR="003A1D93" w:rsidRPr="003A1D93" w:rsidRDefault="003A1D93" w:rsidP="003A1D93">
      <w:pPr>
        <w:spacing w:after="160" w:line="240" w:lineRule="auto"/>
        <w:ind w:firstLine="709"/>
        <w:contextualSpacing/>
        <w:jc w:val="both"/>
        <w:rPr>
          <w:rFonts w:ascii="Times New Roman" w:eastAsia="Calibri" w:hAnsi="Times New Roman"/>
          <w:bCs/>
          <w:sz w:val="24"/>
          <w:szCs w:val="24"/>
          <w:lang w:eastAsia="en-US"/>
        </w:rPr>
      </w:pPr>
      <w:r w:rsidRPr="003A1D93">
        <w:rPr>
          <w:rFonts w:ascii="Times New Roman" w:eastAsia="Calibri" w:hAnsi="Times New Roman"/>
          <w:bCs/>
          <w:sz w:val="24"/>
          <w:szCs w:val="24"/>
          <w:lang w:eastAsia="en-US"/>
        </w:rPr>
        <w:t xml:space="preserve">4. Санин, Г. А. Крым. Страницы истории: пособие для учителей общеобразовательных организаций / Г. А. Санин. - </w:t>
      </w:r>
      <w:proofErr w:type="gramStart"/>
      <w:r w:rsidRPr="003A1D93">
        <w:rPr>
          <w:rFonts w:ascii="Times New Roman" w:eastAsia="Calibri" w:hAnsi="Times New Roman"/>
          <w:bCs/>
          <w:sz w:val="24"/>
          <w:szCs w:val="24"/>
          <w:lang w:eastAsia="en-US"/>
        </w:rPr>
        <w:t>Москва :</w:t>
      </w:r>
      <w:proofErr w:type="gramEnd"/>
      <w:r w:rsidRPr="003A1D93">
        <w:rPr>
          <w:rFonts w:ascii="Times New Roman" w:eastAsia="Calibri" w:hAnsi="Times New Roman"/>
          <w:bCs/>
          <w:sz w:val="24"/>
          <w:szCs w:val="24"/>
          <w:lang w:eastAsia="en-US"/>
        </w:rPr>
        <w:t xml:space="preserve"> Просвещение, 2015. – 80 с. – </w:t>
      </w:r>
      <w:r w:rsidRPr="003A1D93">
        <w:rPr>
          <w:rFonts w:ascii="Times New Roman" w:eastAsia="Calibri" w:hAnsi="Times New Roman"/>
          <w:bCs/>
          <w:sz w:val="24"/>
          <w:szCs w:val="24"/>
          <w:lang w:val="en-US" w:eastAsia="en-US"/>
        </w:rPr>
        <w:t>ISBN</w:t>
      </w:r>
      <w:r w:rsidRPr="003A1D93">
        <w:rPr>
          <w:rFonts w:ascii="Times New Roman" w:eastAsia="Calibri" w:hAnsi="Times New Roman"/>
          <w:bCs/>
          <w:sz w:val="24"/>
          <w:szCs w:val="24"/>
          <w:lang w:eastAsia="en-US"/>
        </w:rPr>
        <w:t xml:space="preserve"> 978-5- 09-034351-0. – </w:t>
      </w:r>
      <w:proofErr w:type="gramStart"/>
      <w:r w:rsidRPr="003A1D93">
        <w:rPr>
          <w:rFonts w:ascii="Times New Roman" w:eastAsia="Calibri" w:hAnsi="Times New Roman"/>
          <w:bCs/>
          <w:sz w:val="24"/>
          <w:szCs w:val="24"/>
          <w:lang w:eastAsia="en-US"/>
        </w:rPr>
        <w:t>Текст :</w:t>
      </w:r>
      <w:proofErr w:type="gramEnd"/>
      <w:r w:rsidRPr="003A1D93">
        <w:rPr>
          <w:rFonts w:ascii="Times New Roman" w:eastAsia="Calibri" w:hAnsi="Times New Roman"/>
          <w:bCs/>
          <w:sz w:val="24"/>
          <w:szCs w:val="24"/>
          <w:lang w:eastAsia="en-US"/>
        </w:rPr>
        <w:t xml:space="preserve"> непосредственный. </w:t>
      </w:r>
    </w:p>
    <w:p w14:paraId="14C8FD18" w14:textId="77777777" w:rsidR="00361466" w:rsidRDefault="00361466" w:rsidP="00B53CF5">
      <w:pPr>
        <w:spacing w:after="0"/>
        <w:ind w:firstLine="709"/>
        <w:contextualSpacing/>
        <w:jc w:val="both"/>
        <w:rPr>
          <w:rFonts w:ascii="Times New Roman" w:hAnsi="Times New Roman"/>
          <w:b/>
          <w:i/>
          <w:sz w:val="24"/>
          <w:szCs w:val="24"/>
        </w:rPr>
      </w:pPr>
    </w:p>
    <w:bookmarkEnd w:id="80"/>
    <w:p w14:paraId="55A870C3" w14:textId="77777777" w:rsidR="00981D6D" w:rsidRPr="00315F34" w:rsidRDefault="004E7496" w:rsidP="00981D6D">
      <w:pPr>
        <w:contextualSpacing/>
        <w:jc w:val="center"/>
        <w:rPr>
          <w:rFonts w:ascii="Times New Roman" w:hAnsi="Times New Roman"/>
          <w:b/>
          <w:sz w:val="24"/>
          <w:szCs w:val="24"/>
        </w:rPr>
      </w:pPr>
      <w:r w:rsidRPr="00315F34">
        <w:rPr>
          <w:rFonts w:ascii="Times New Roman" w:hAnsi="Times New Roman"/>
          <w:b/>
          <w:sz w:val="24"/>
          <w:szCs w:val="24"/>
        </w:rPr>
        <w:br w:type="page"/>
      </w:r>
      <w:r w:rsidR="00981D6D" w:rsidRPr="00315F34">
        <w:rPr>
          <w:rFonts w:ascii="Times New Roman" w:hAnsi="Times New Roman"/>
          <w:b/>
          <w:sz w:val="24"/>
          <w:szCs w:val="24"/>
        </w:rPr>
        <w:lastRenderedPageBreak/>
        <w:t xml:space="preserve">4. </w:t>
      </w:r>
      <w:r w:rsidR="00091C4A" w:rsidRPr="00315F34">
        <w:rPr>
          <w:rFonts w:ascii="Times New Roman" w:hAnsi="Times New Roman"/>
          <w:b/>
          <w:sz w:val="24"/>
          <w:szCs w:val="24"/>
        </w:rPr>
        <w:t xml:space="preserve">КОНТРОЛЬ И ОЦЕНКА РЕЗУЛЬТАТОВ ОСВОЕНИЯ </w:t>
      </w:r>
    </w:p>
    <w:p w14:paraId="39FAD02B" w14:textId="77777777" w:rsidR="00E709E4" w:rsidRPr="00315F34" w:rsidRDefault="00091C4A" w:rsidP="00981D6D">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6610C79A" w14:textId="77777777" w:rsidR="00447DEF" w:rsidRPr="00315F34" w:rsidRDefault="00447DEF" w:rsidP="00447DEF">
      <w:pPr>
        <w:contextualSpacing/>
        <w:jc w:val="center"/>
        <w:rPr>
          <w:rFonts w:ascii="Times New Roman" w:hAnsi="Times New Roman"/>
          <w:b/>
          <w:sz w:val="24"/>
          <w:szCs w:val="24"/>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2"/>
        <w:gridCol w:w="3569"/>
        <w:gridCol w:w="2552"/>
      </w:tblGrid>
      <w:tr w:rsidR="00091C4A" w:rsidRPr="00315F34" w14:paraId="19A50341" w14:textId="77777777" w:rsidTr="005F04C5">
        <w:tc>
          <w:tcPr>
            <w:tcW w:w="1776" w:type="pct"/>
          </w:tcPr>
          <w:p w14:paraId="2CC651D0" w14:textId="77777777" w:rsidR="00091C4A" w:rsidRPr="00315F34" w:rsidRDefault="00091C4A" w:rsidP="00D12EB4">
            <w:pPr>
              <w:spacing w:after="0" w:line="240" w:lineRule="auto"/>
              <w:jc w:val="center"/>
              <w:rPr>
                <w:rFonts w:ascii="Times New Roman" w:hAnsi="Times New Roman"/>
                <w:sz w:val="24"/>
                <w:szCs w:val="24"/>
              </w:rPr>
            </w:pPr>
            <w:r w:rsidRPr="00315F34">
              <w:rPr>
                <w:rFonts w:ascii="Times New Roman" w:hAnsi="Times New Roman"/>
                <w:b/>
                <w:bCs/>
                <w:i/>
              </w:rPr>
              <w:t>Результаты обучения</w:t>
            </w:r>
            <w:r w:rsidR="00D12EB4" w:rsidRPr="00315F34">
              <w:rPr>
                <w:rFonts w:ascii="Times New Roman" w:hAnsi="Times New Roman"/>
                <w:i/>
                <w:vertAlign w:val="superscript"/>
              </w:rPr>
              <w:footnoteReference w:id="53"/>
            </w:r>
          </w:p>
        </w:tc>
        <w:tc>
          <w:tcPr>
            <w:tcW w:w="1880" w:type="pct"/>
          </w:tcPr>
          <w:p w14:paraId="4F3D5D7F" w14:textId="77777777" w:rsidR="00091C4A" w:rsidRPr="00315F34" w:rsidRDefault="00091C4A" w:rsidP="00414C20">
            <w:pPr>
              <w:spacing w:line="240" w:lineRule="auto"/>
              <w:jc w:val="center"/>
              <w:rPr>
                <w:rFonts w:ascii="Times New Roman" w:hAnsi="Times New Roman"/>
                <w:b/>
                <w:bCs/>
                <w:i/>
              </w:rPr>
            </w:pPr>
            <w:r w:rsidRPr="00315F34">
              <w:rPr>
                <w:rFonts w:ascii="Times New Roman" w:hAnsi="Times New Roman"/>
                <w:b/>
                <w:bCs/>
                <w:i/>
              </w:rPr>
              <w:t>Критерии оценки</w:t>
            </w:r>
          </w:p>
        </w:tc>
        <w:tc>
          <w:tcPr>
            <w:tcW w:w="1344" w:type="pct"/>
          </w:tcPr>
          <w:p w14:paraId="0038AF2D" w14:textId="77777777" w:rsidR="00091C4A" w:rsidRPr="00315F34" w:rsidRDefault="00BB792E" w:rsidP="00414C20">
            <w:pPr>
              <w:spacing w:line="240" w:lineRule="auto"/>
              <w:jc w:val="center"/>
              <w:rPr>
                <w:rFonts w:ascii="Times New Roman" w:hAnsi="Times New Roman"/>
                <w:b/>
                <w:bCs/>
                <w:i/>
              </w:rPr>
            </w:pPr>
            <w:r w:rsidRPr="00315F34">
              <w:rPr>
                <w:rFonts w:ascii="Times New Roman" w:hAnsi="Times New Roman"/>
                <w:b/>
                <w:bCs/>
                <w:i/>
              </w:rPr>
              <w:t>М</w:t>
            </w:r>
            <w:r w:rsidR="00091C4A" w:rsidRPr="00315F34">
              <w:rPr>
                <w:rFonts w:ascii="Times New Roman" w:hAnsi="Times New Roman"/>
                <w:b/>
                <w:bCs/>
                <w:i/>
              </w:rPr>
              <w:t>етоды оценки</w:t>
            </w:r>
          </w:p>
        </w:tc>
      </w:tr>
      <w:tr w:rsidR="00A63F4F" w:rsidRPr="00315F34" w14:paraId="4EEB01B6" w14:textId="77777777" w:rsidTr="005F04C5">
        <w:trPr>
          <w:trHeight w:val="70"/>
        </w:trPr>
        <w:tc>
          <w:tcPr>
            <w:tcW w:w="1776" w:type="pct"/>
          </w:tcPr>
          <w:p w14:paraId="6A7A870A" w14:textId="77777777" w:rsidR="00A63F4F" w:rsidRPr="00315F34" w:rsidRDefault="00A63F4F" w:rsidP="00AB4EA4">
            <w:pPr>
              <w:rPr>
                <w:rFonts w:ascii="Times New Roman" w:hAnsi="Times New Roman"/>
                <w:bCs/>
                <w:i/>
              </w:rPr>
            </w:pPr>
            <w:r w:rsidRPr="00361466">
              <w:rPr>
                <w:rFonts w:ascii="Times New Roman" w:hAnsi="Times New Roman"/>
                <w:spacing w:val="-2"/>
              </w:rPr>
              <w:t>Освоение систематизированных знаний об истории человечества.</w:t>
            </w:r>
          </w:p>
        </w:tc>
        <w:tc>
          <w:tcPr>
            <w:tcW w:w="1880" w:type="pct"/>
            <w:vMerge w:val="restart"/>
          </w:tcPr>
          <w:p w14:paraId="50A19594" w14:textId="77777777" w:rsidR="00A63F4F" w:rsidRDefault="00A63F4F" w:rsidP="00A63F4F">
            <w:pPr>
              <w:rPr>
                <w:rFonts w:ascii="Times New Roman" w:hAnsi="Times New Roman"/>
                <w:spacing w:val="-2"/>
              </w:rPr>
            </w:pPr>
            <w:r w:rsidRPr="00A63F4F">
              <w:rPr>
                <w:rFonts w:ascii="Times New Roman" w:hAnsi="Times New Roman"/>
                <w:spacing w:val="-2"/>
              </w:rPr>
              <w:t xml:space="preserve">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вопросами, не затрудняется с ответами при видоизменении заданий, правильно обосновывает принятые решения; </w:t>
            </w:r>
          </w:p>
          <w:p w14:paraId="07F74896" w14:textId="77777777" w:rsidR="00A63F4F" w:rsidRDefault="00A63F4F" w:rsidP="00A63F4F">
            <w:pPr>
              <w:rPr>
                <w:rFonts w:ascii="Times New Roman" w:hAnsi="Times New Roman"/>
                <w:spacing w:val="-2"/>
              </w:rPr>
            </w:pPr>
            <w:r w:rsidRPr="00A63F4F">
              <w:rPr>
                <w:rFonts w:ascii="Times New Roman" w:hAnsi="Times New Roman"/>
                <w:spacing w:val="-2"/>
              </w:rPr>
              <w:t xml:space="preserve">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владеет необходимыми навыками и приемами их выполнения; </w:t>
            </w:r>
          </w:p>
          <w:p w14:paraId="56A1C640" w14:textId="77777777" w:rsidR="00A63F4F" w:rsidRPr="00A63F4F" w:rsidRDefault="00A63F4F" w:rsidP="00A63F4F">
            <w:pPr>
              <w:rPr>
                <w:rFonts w:ascii="Times New Roman" w:hAnsi="Times New Roman"/>
                <w:spacing w:val="-2"/>
              </w:rPr>
            </w:pPr>
            <w:r w:rsidRPr="00A63F4F">
              <w:rPr>
                <w:rFonts w:ascii="Times New Roman" w:hAnsi="Times New Roman"/>
                <w:spacing w:val="-2"/>
              </w:rPr>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w:t>
            </w:r>
          </w:p>
          <w:p w14:paraId="799B7C34" w14:textId="799A0FB5" w:rsidR="00A63F4F" w:rsidRPr="00A63F4F" w:rsidRDefault="00A63F4F" w:rsidP="00A63F4F">
            <w:pPr>
              <w:rPr>
                <w:rFonts w:ascii="Times New Roman" w:hAnsi="Times New Roman"/>
                <w:spacing w:val="-2"/>
              </w:rPr>
            </w:pPr>
            <w:r w:rsidRPr="00A63F4F">
              <w:rPr>
                <w:rFonts w:ascii="Times New Roman" w:hAnsi="Times New Roman"/>
                <w:spacing w:val="-2"/>
              </w:rPr>
              <w:t xml:space="preserve"> 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w:t>
            </w:r>
            <w:r w:rsidR="005F04C5">
              <w:rPr>
                <w:rFonts w:ascii="Times New Roman" w:hAnsi="Times New Roman"/>
                <w:spacing w:val="-2"/>
              </w:rPr>
              <w:t>отвечает на вопросы</w:t>
            </w:r>
            <w:r w:rsidRPr="00A63F4F">
              <w:rPr>
                <w:rFonts w:ascii="Times New Roman" w:hAnsi="Times New Roman"/>
                <w:spacing w:val="-2"/>
              </w:rPr>
              <w:t xml:space="preserve"> или не справляется с ними самостоятельно.</w:t>
            </w:r>
            <w:r>
              <w:rPr>
                <w:rFonts w:ascii="Times New Roman" w:hAnsi="Times New Roman"/>
                <w:spacing w:val="-2"/>
              </w:rPr>
              <w:t xml:space="preserve"> </w:t>
            </w:r>
          </w:p>
        </w:tc>
        <w:tc>
          <w:tcPr>
            <w:tcW w:w="1344" w:type="pct"/>
          </w:tcPr>
          <w:p w14:paraId="5CF8C6AF" w14:textId="77777777" w:rsidR="00A63F4F" w:rsidRPr="00315F34" w:rsidRDefault="00A63F4F" w:rsidP="00AB4EA4">
            <w:pPr>
              <w:rPr>
                <w:rFonts w:ascii="Times New Roman" w:hAnsi="Times New Roman"/>
                <w:bCs/>
                <w:i/>
              </w:rPr>
            </w:pPr>
            <w:r w:rsidRPr="00361466">
              <w:rPr>
                <w:rFonts w:ascii="Times New Roman" w:hAnsi="Times New Roman"/>
                <w:spacing w:val="-2"/>
              </w:rPr>
              <w:t>Оценка устных опросов</w:t>
            </w:r>
          </w:p>
        </w:tc>
      </w:tr>
      <w:tr w:rsidR="00A63F4F" w:rsidRPr="00315F34" w14:paraId="088579B7" w14:textId="77777777" w:rsidTr="005F04C5">
        <w:trPr>
          <w:trHeight w:val="896"/>
        </w:trPr>
        <w:tc>
          <w:tcPr>
            <w:tcW w:w="1776" w:type="pct"/>
          </w:tcPr>
          <w:p w14:paraId="28AD90AA" w14:textId="77777777" w:rsidR="00A63F4F" w:rsidRPr="00361466" w:rsidRDefault="00A63F4F" w:rsidP="00AB4EA4">
            <w:pPr>
              <w:rPr>
                <w:rFonts w:ascii="Times New Roman" w:hAnsi="Times New Roman"/>
                <w:spacing w:val="-2"/>
              </w:rPr>
            </w:pPr>
            <w:r w:rsidRPr="00361466">
              <w:rPr>
                <w:rFonts w:ascii="Times New Roman" w:hAnsi="Times New Roman"/>
                <w:spacing w:val="-2"/>
              </w:rPr>
              <w:t>Формирования целостного представления о месте и роли России во всемирно- исторического процессе.</w:t>
            </w:r>
          </w:p>
        </w:tc>
        <w:tc>
          <w:tcPr>
            <w:tcW w:w="1880" w:type="pct"/>
            <w:vMerge/>
          </w:tcPr>
          <w:p w14:paraId="259392AA" w14:textId="77777777" w:rsidR="00A63F4F" w:rsidRPr="00361466" w:rsidRDefault="00A63F4F" w:rsidP="00AB4EA4">
            <w:pPr>
              <w:rPr>
                <w:rFonts w:ascii="Times New Roman" w:hAnsi="Times New Roman"/>
                <w:spacing w:val="-2"/>
              </w:rPr>
            </w:pPr>
          </w:p>
        </w:tc>
        <w:tc>
          <w:tcPr>
            <w:tcW w:w="1344" w:type="pct"/>
          </w:tcPr>
          <w:p w14:paraId="296E537C" w14:textId="77777777" w:rsidR="00A63F4F" w:rsidRPr="00361466" w:rsidRDefault="00A63F4F" w:rsidP="00AB4EA4">
            <w:pPr>
              <w:rPr>
                <w:rFonts w:ascii="Times New Roman" w:hAnsi="Times New Roman"/>
                <w:spacing w:val="-2"/>
              </w:rPr>
            </w:pPr>
            <w:r w:rsidRPr="00361466">
              <w:rPr>
                <w:rFonts w:ascii="Times New Roman" w:hAnsi="Times New Roman"/>
                <w:spacing w:val="-2"/>
              </w:rPr>
              <w:t>Оценка устных опросов</w:t>
            </w:r>
          </w:p>
        </w:tc>
      </w:tr>
      <w:tr w:rsidR="00A63F4F" w:rsidRPr="00315F34" w14:paraId="08322757" w14:textId="77777777" w:rsidTr="005F04C5">
        <w:trPr>
          <w:trHeight w:val="896"/>
        </w:trPr>
        <w:tc>
          <w:tcPr>
            <w:tcW w:w="1776" w:type="pct"/>
          </w:tcPr>
          <w:p w14:paraId="039B27C4" w14:textId="77777777" w:rsidR="00A63F4F" w:rsidRPr="00361466" w:rsidRDefault="00A63F4F" w:rsidP="00AB4EA4">
            <w:pPr>
              <w:rPr>
                <w:rFonts w:ascii="Times New Roman" w:hAnsi="Times New Roman"/>
                <w:spacing w:val="-2"/>
              </w:rPr>
            </w:pPr>
            <w:r w:rsidRPr="00361466">
              <w:rPr>
                <w:rFonts w:ascii="Times New Roman" w:hAnsi="Times New Roman"/>
                <w:spacing w:val="-2"/>
              </w:rPr>
              <w:t xml:space="preserve">Развитие мировоззренческих убеждений учащихся на основе осмысления ими исторически сложившихся культурных, религиозных, </w:t>
            </w:r>
            <w:proofErr w:type="spellStart"/>
            <w:r w:rsidRPr="00361466">
              <w:rPr>
                <w:rFonts w:ascii="Times New Roman" w:hAnsi="Times New Roman"/>
                <w:spacing w:val="-2"/>
              </w:rPr>
              <w:t>этнонациональных</w:t>
            </w:r>
            <w:proofErr w:type="spellEnd"/>
            <w:r w:rsidRPr="00361466">
              <w:rPr>
                <w:rFonts w:ascii="Times New Roman" w:hAnsi="Times New Roman"/>
                <w:spacing w:val="-2"/>
              </w:rPr>
              <w:t xml:space="preserve"> традиций, нравственных и социальных установок и идеологических доктрин.</w:t>
            </w:r>
          </w:p>
        </w:tc>
        <w:tc>
          <w:tcPr>
            <w:tcW w:w="1880" w:type="pct"/>
            <w:vMerge/>
          </w:tcPr>
          <w:p w14:paraId="72514C36" w14:textId="77777777" w:rsidR="00A63F4F" w:rsidRPr="00361466" w:rsidRDefault="00A63F4F" w:rsidP="00AB4EA4">
            <w:pPr>
              <w:jc w:val="center"/>
              <w:rPr>
                <w:rFonts w:ascii="Times New Roman" w:hAnsi="Times New Roman"/>
                <w:spacing w:val="-2"/>
              </w:rPr>
            </w:pPr>
          </w:p>
        </w:tc>
        <w:tc>
          <w:tcPr>
            <w:tcW w:w="1344" w:type="pct"/>
          </w:tcPr>
          <w:p w14:paraId="0E55AF48" w14:textId="77777777" w:rsidR="00A63F4F" w:rsidRPr="00361466" w:rsidRDefault="00A63F4F" w:rsidP="00AB4EA4">
            <w:pPr>
              <w:jc w:val="center"/>
              <w:rPr>
                <w:rFonts w:ascii="Times New Roman" w:hAnsi="Times New Roman"/>
                <w:spacing w:val="-2"/>
              </w:rPr>
            </w:pPr>
            <w:r w:rsidRPr="00361466">
              <w:rPr>
                <w:rFonts w:ascii="Times New Roman" w:hAnsi="Times New Roman"/>
                <w:spacing w:val="-2"/>
              </w:rPr>
              <w:t>Оценка устных опросов</w:t>
            </w:r>
          </w:p>
        </w:tc>
      </w:tr>
      <w:tr w:rsidR="00A63F4F" w:rsidRPr="00315F34" w14:paraId="6383F9C2" w14:textId="77777777" w:rsidTr="005F04C5">
        <w:trPr>
          <w:trHeight w:val="896"/>
        </w:trPr>
        <w:tc>
          <w:tcPr>
            <w:tcW w:w="1776" w:type="pct"/>
          </w:tcPr>
          <w:p w14:paraId="071BE157" w14:textId="77777777" w:rsidR="00A63F4F" w:rsidRPr="00361466" w:rsidRDefault="00A63F4F" w:rsidP="00361466">
            <w:pPr>
              <w:shd w:val="clear" w:color="auto" w:fill="FFFFFF"/>
              <w:tabs>
                <w:tab w:val="left" w:pos="398"/>
              </w:tabs>
              <w:spacing w:before="5"/>
              <w:ind w:left="14"/>
              <w:rPr>
                <w:rFonts w:ascii="Times New Roman" w:hAnsi="Times New Roman"/>
              </w:rPr>
            </w:pPr>
            <w:r w:rsidRPr="00361466">
              <w:rPr>
                <w:rFonts w:ascii="Times New Roman" w:hAnsi="Times New Roman"/>
                <w:spacing w:val="-1"/>
              </w:rPr>
              <w:t>Овладеть навыками поиска, систематизации и комплексного анализа исторической информации.</w:t>
            </w:r>
          </w:p>
        </w:tc>
        <w:tc>
          <w:tcPr>
            <w:tcW w:w="1880" w:type="pct"/>
            <w:vMerge/>
          </w:tcPr>
          <w:p w14:paraId="53A08AF0" w14:textId="1BB92BE5" w:rsidR="00A63F4F" w:rsidRPr="00361466" w:rsidRDefault="00A63F4F" w:rsidP="00361466">
            <w:pPr>
              <w:spacing w:line="240" w:lineRule="auto"/>
              <w:rPr>
                <w:rFonts w:ascii="Times New Roman" w:hAnsi="Times New Roman"/>
                <w:bCs/>
                <w:i/>
                <w:highlight w:val="yellow"/>
              </w:rPr>
            </w:pPr>
          </w:p>
        </w:tc>
        <w:tc>
          <w:tcPr>
            <w:tcW w:w="1344" w:type="pct"/>
          </w:tcPr>
          <w:p w14:paraId="50FF0C34" w14:textId="77777777" w:rsidR="00A63F4F" w:rsidRPr="00361466" w:rsidRDefault="00A63F4F" w:rsidP="00361466">
            <w:pPr>
              <w:jc w:val="center"/>
              <w:rPr>
                <w:rFonts w:ascii="Times New Roman" w:hAnsi="Times New Roman"/>
              </w:rPr>
            </w:pPr>
            <w:r w:rsidRPr="00361466">
              <w:rPr>
                <w:rFonts w:ascii="Times New Roman" w:hAnsi="Times New Roman"/>
              </w:rPr>
              <w:t>Оценка устных опросов</w:t>
            </w:r>
          </w:p>
        </w:tc>
      </w:tr>
      <w:tr w:rsidR="00A63F4F" w:rsidRPr="00315F34" w14:paraId="0FD5E70D" w14:textId="77777777" w:rsidTr="005F04C5">
        <w:trPr>
          <w:trHeight w:val="896"/>
        </w:trPr>
        <w:tc>
          <w:tcPr>
            <w:tcW w:w="1776" w:type="pct"/>
          </w:tcPr>
          <w:p w14:paraId="591183A2" w14:textId="77777777" w:rsidR="00A63F4F" w:rsidRPr="00361466" w:rsidRDefault="00A63F4F" w:rsidP="00361466">
            <w:pPr>
              <w:rPr>
                <w:rFonts w:ascii="Times New Roman" w:hAnsi="Times New Roman"/>
              </w:rPr>
            </w:pPr>
            <w:r w:rsidRPr="00361466">
              <w:rPr>
                <w:rFonts w:ascii="Times New Roman" w:hAnsi="Times New Roman"/>
                <w:spacing w:val="-2"/>
              </w:rPr>
              <w:t>Уметь, понимать историческую обусловленность явлений и процессов современного мира.</w:t>
            </w:r>
          </w:p>
        </w:tc>
        <w:tc>
          <w:tcPr>
            <w:tcW w:w="1880" w:type="pct"/>
            <w:vMerge/>
          </w:tcPr>
          <w:p w14:paraId="0FF3B6DF" w14:textId="77777777" w:rsidR="00A63F4F" w:rsidRPr="00361466" w:rsidRDefault="00A63F4F" w:rsidP="00361466">
            <w:pPr>
              <w:jc w:val="center"/>
              <w:rPr>
                <w:rFonts w:ascii="Times New Roman" w:hAnsi="Times New Roman"/>
              </w:rPr>
            </w:pPr>
          </w:p>
        </w:tc>
        <w:tc>
          <w:tcPr>
            <w:tcW w:w="1344" w:type="pct"/>
          </w:tcPr>
          <w:p w14:paraId="13BB3466" w14:textId="48355115" w:rsidR="00A63F4F" w:rsidRPr="00361466" w:rsidRDefault="00A63F4F" w:rsidP="00361466">
            <w:pPr>
              <w:jc w:val="center"/>
              <w:rPr>
                <w:rFonts w:ascii="Times New Roman" w:hAnsi="Times New Roman"/>
              </w:rPr>
            </w:pPr>
            <w:r>
              <w:rPr>
                <w:rFonts w:ascii="Times New Roman" w:hAnsi="Times New Roman"/>
              </w:rPr>
              <w:t>О</w:t>
            </w:r>
            <w:r w:rsidRPr="00361466">
              <w:rPr>
                <w:rFonts w:ascii="Times New Roman" w:hAnsi="Times New Roman"/>
              </w:rPr>
              <w:t>ценка</w:t>
            </w:r>
            <w:r>
              <w:rPr>
                <w:rFonts w:ascii="Times New Roman" w:hAnsi="Times New Roman"/>
              </w:rPr>
              <w:t xml:space="preserve"> </w:t>
            </w:r>
            <w:r w:rsidRPr="00361466">
              <w:rPr>
                <w:rFonts w:ascii="Times New Roman" w:hAnsi="Times New Roman"/>
              </w:rPr>
              <w:t>устных опросов</w:t>
            </w:r>
          </w:p>
        </w:tc>
      </w:tr>
      <w:tr w:rsidR="00A63F4F" w:rsidRPr="00315F34" w14:paraId="58D9C30A" w14:textId="77777777" w:rsidTr="005F04C5">
        <w:trPr>
          <w:trHeight w:val="896"/>
        </w:trPr>
        <w:tc>
          <w:tcPr>
            <w:tcW w:w="1776" w:type="pct"/>
          </w:tcPr>
          <w:p w14:paraId="1C0DA7D4" w14:textId="5A06B977" w:rsidR="00A63F4F" w:rsidRPr="00361466" w:rsidRDefault="00A63F4F" w:rsidP="00361466">
            <w:pPr>
              <w:shd w:val="clear" w:color="auto" w:fill="FFFFFF"/>
              <w:tabs>
                <w:tab w:val="left" w:pos="634"/>
              </w:tabs>
              <w:spacing w:before="5"/>
              <w:ind w:left="427"/>
              <w:rPr>
                <w:rFonts w:ascii="Times New Roman" w:hAnsi="Times New Roman"/>
              </w:rPr>
            </w:pPr>
            <w:r w:rsidRPr="00361466">
              <w:rPr>
                <w:rFonts w:ascii="Times New Roman" w:hAnsi="Times New Roman"/>
                <w:spacing w:val="-2"/>
              </w:rPr>
              <w:t>а)</w:t>
            </w:r>
            <w:r w:rsidRPr="00361466">
              <w:rPr>
                <w:rFonts w:ascii="Times New Roman" w:hAnsi="Times New Roman"/>
              </w:rPr>
              <w:tab/>
            </w:r>
            <w:r w:rsidRPr="00361466">
              <w:rPr>
                <w:rFonts w:ascii="Times New Roman" w:hAnsi="Times New Roman"/>
                <w:spacing w:val="-2"/>
              </w:rPr>
              <w:t>Определять собственную позицию</w:t>
            </w:r>
            <w:r>
              <w:rPr>
                <w:rFonts w:ascii="Times New Roman" w:hAnsi="Times New Roman"/>
                <w:spacing w:val="-2"/>
              </w:rPr>
              <w:t xml:space="preserve"> </w:t>
            </w:r>
            <w:r w:rsidRPr="00361466">
              <w:rPr>
                <w:rFonts w:ascii="Times New Roman" w:hAnsi="Times New Roman"/>
                <w:spacing w:val="-2"/>
              </w:rPr>
              <w:t xml:space="preserve">по отношению к окружающей реальности. </w:t>
            </w:r>
          </w:p>
          <w:p w14:paraId="52EC3C24" w14:textId="2F78BECF" w:rsidR="00A63F4F" w:rsidRPr="00361466" w:rsidRDefault="00A63F4F" w:rsidP="00361466">
            <w:pPr>
              <w:shd w:val="clear" w:color="auto" w:fill="FFFFFF"/>
              <w:tabs>
                <w:tab w:val="left" w:pos="634"/>
              </w:tabs>
              <w:ind w:left="427"/>
              <w:rPr>
                <w:rFonts w:ascii="Times New Roman" w:hAnsi="Times New Roman"/>
              </w:rPr>
            </w:pPr>
            <w:r w:rsidRPr="00361466">
              <w:rPr>
                <w:rFonts w:ascii="Times New Roman" w:hAnsi="Times New Roman"/>
                <w:spacing w:val="-5"/>
              </w:rPr>
              <w:t>б)</w:t>
            </w:r>
            <w:r w:rsidRPr="00361466">
              <w:rPr>
                <w:rFonts w:ascii="Times New Roman" w:hAnsi="Times New Roman"/>
              </w:rPr>
              <w:tab/>
            </w:r>
            <w:r w:rsidRPr="00361466">
              <w:rPr>
                <w:rFonts w:ascii="Times New Roman" w:hAnsi="Times New Roman"/>
                <w:spacing w:val="-1"/>
              </w:rPr>
              <w:t>Соотносить свои взгляды и принципы с историческим возникшими мировоззренческими системами.</w:t>
            </w:r>
            <w:r>
              <w:rPr>
                <w:rFonts w:ascii="Times New Roman" w:hAnsi="Times New Roman"/>
                <w:spacing w:val="-1"/>
              </w:rPr>
              <w:t xml:space="preserve"> </w:t>
            </w:r>
          </w:p>
        </w:tc>
        <w:tc>
          <w:tcPr>
            <w:tcW w:w="1880" w:type="pct"/>
            <w:vMerge/>
          </w:tcPr>
          <w:p w14:paraId="4BCC1FE6" w14:textId="77777777" w:rsidR="00A63F4F" w:rsidRPr="00361466" w:rsidRDefault="00A63F4F" w:rsidP="00361466">
            <w:pPr>
              <w:jc w:val="center"/>
              <w:rPr>
                <w:rFonts w:ascii="Times New Roman" w:hAnsi="Times New Roman"/>
              </w:rPr>
            </w:pPr>
          </w:p>
        </w:tc>
        <w:tc>
          <w:tcPr>
            <w:tcW w:w="1344" w:type="pct"/>
          </w:tcPr>
          <w:p w14:paraId="56716FC5" w14:textId="77777777" w:rsidR="00A63F4F" w:rsidRPr="00361466" w:rsidRDefault="00A63F4F" w:rsidP="00361466">
            <w:pPr>
              <w:jc w:val="center"/>
              <w:rPr>
                <w:rFonts w:ascii="Times New Roman" w:hAnsi="Times New Roman"/>
              </w:rPr>
            </w:pPr>
            <w:r w:rsidRPr="00361466">
              <w:rPr>
                <w:rFonts w:ascii="Times New Roman" w:hAnsi="Times New Roman"/>
              </w:rPr>
              <w:t>Оценка устных опросов</w:t>
            </w:r>
          </w:p>
        </w:tc>
      </w:tr>
    </w:tbl>
    <w:p w14:paraId="16203C43" w14:textId="77777777" w:rsidR="00892EBA" w:rsidRPr="00315F34" w:rsidRDefault="00892EBA" w:rsidP="00414C20">
      <w:pPr>
        <w:spacing w:after="0"/>
        <w:jc w:val="both"/>
        <w:rPr>
          <w:rFonts w:ascii="Times New Roman" w:hAnsi="Times New Roman"/>
          <w:b/>
          <w:szCs w:val="52"/>
        </w:rPr>
      </w:pPr>
    </w:p>
    <w:p w14:paraId="6DB484A5" w14:textId="77777777" w:rsidR="00892EBA" w:rsidRPr="00315F34" w:rsidRDefault="00892EBA" w:rsidP="00414C20">
      <w:pPr>
        <w:spacing w:after="0"/>
        <w:jc w:val="both"/>
        <w:rPr>
          <w:rFonts w:ascii="Times New Roman" w:hAnsi="Times New Roman"/>
          <w:b/>
          <w:szCs w:val="52"/>
        </w:rPr>
      </w:pPr>
    </w:p>
    <w:p w14:paraId="41519185" w14:textId="77777777" w:rsidR="000D02D0" w:rsidRPr="00FB0EDC" w:rsidRDefault="0037301B" w:rsidP="000D02D0">
      <w:pPr>
        <w:pStyle w:val="afffffd"/>
        <w:jc w:val="right"/>
        <w:rPr>
          <w:rFonts w:ascii="Times New Roman" w:hAnsi="Times New Roman"/>
          <w:b/>
          <w:bCs/>
        </w:rPr>
      </w:pPr>
      <w:r w:rsidRPr="00315F34">
        <w:rPr>
          <w:szCs w:val="52"/>
        </w:rPr>
        <w:br w:type="page"/>
      </w:r>
      <w:bookmarkStart w:id="82" w:name="_Toc105752848"/>
      <w:r w:rsidR="000D02D0" w:rsidRPr="00FB0EDC">
        <w:rPr>
          <w:rFonts w:ascii="Times New Roman" w:hAnsi="Times New Roman"/>
          <w:b/>
          <w:bCs/>
        </w:rPr>
        <w:lastRenderedPageBreak/>
        <w:t>Приложение 2.2</w:t>
      </w:r>
      <w:bookmarkEnd w:id="82"/>
    </w:p>
    <w:p w14:paraId="71488497" w14:textId="17266712" w:rsidR="000D02D0" w:rsidRPr="00FB0EDC" w:rsidRDefault="000D02D0" w:rsidP="000D02D0">
      <w:pPr>
        <w:spacing w:after="0"/>
        <w:jc w:val="right"/>
        <w:rPr>
          <w:rFonts w:ascii="Times New Roman" w:hAnsi="Times New Roman"/>
          <w:b/>
          <w:iCs/>
          <w:sz w:val="24"/>
          <w:szCs w:val="24"/>
        </w:rPr>
      </w:pPr>
      <w:r w:rsidRPr="00FB0EDC">
        <w:rPr>
          <w:rFonts w:ascii="Times New Roman" w:hAnsi="Times New Roman"/>
          <w:b/>
          <w:sz w:val="24"/>
          <w:szCs w:val="24"/>
        </w:rPr>
        <w:t xml:space="preserve">к ПООП по </w:t>
      </w:r>
      <w:r w:rsidRPr="00FB0EDC">
        <w:rPr>
          <w:rFonts w:ascii="Times New Roman" w:hAnsi="Times New Roman"/>
          <w:b/>
          <w:bCs/>
          <w:sz w:val="24"/>
          <w:szCs w:val="24"/>
        </w:rPr>
        <w:t>специальности</w:t>
      </w:r>
      <w:r w:rsidRPr="00FB0EDC">
        <w:rPr>
          <w:rFonts w:ascii="Times New Roman" w:hAnsi="Times New Roman"/>
          <w:b/>
          <w:i/>
          <w:sz w:val="24"/>
          <w:szCs w:val="24"/>
        </w:rPr>
        <w:br/>
      </w:r>
      <w:r w:rsidRPr="00FB0EDC">
        <w:rPr>
          <w:rFonts w:ascii="Times New Roman" w:hAnsi="Times New Roman"/>
          <w:b/>
          <w:iCs/>
          <w:sz w:val="24"/>
          <w:szCs w:val="24"/>
        </w:rPr>
        <w:t xml:space="preserve">29.02.10. Конструирование, моделирование </w:t>
      </w:r>
      <w:r w:rsidR="00FB0EDC">
        <w:rPr>
          <w:rFonts w:ascii="Times New Roman" w:hAnsi="Times New Roman"/>
          <w:b/>
          <w:iCs/>
          <w:sz w:val="24"/>
          <w:szCs w:val="24"/>
        </w:rPr>
        <w:br/>
      </w:r>
      <w:r w:rsidR="003B3308">
        <w:rPr>
          <w:rFonts w:ascii="Times New Roman" w:hAnsi="Times New Roman"/>
          <w:b/>
          <w:iCs/>
          <w:sz w:val="24"/>
          <w:szCs w:val="24"/>
        </w:rPr>
        <w:t xml:space="preserve">и технология изготовления изделий </w:t>
      </w:r>
      <w:r w:rsidR="00A816F8">
        <w:rPr>
          <w:rFonts w:ascii="Times New Roman" w:hAnsi="Times New Roman"/>
          <w:b/>
          <w:iCs/>
          <w:sz w:val="24"/>
          <w:szCs w:val="24"/>
        </w:rPr>
        <w:br/>
      </w:r>
      <w:r w:rsidR="003B3308">
        <w:rPr>
          <w:rFonts w:ascii="Times New Roman" w:hAnsi="Times New Roman"/>
          <w:b/>
          <w:iCs/>
          <w:sz w:val="24"/>
          <w:szCs w:val="24"/>
        </w:rPr>
        <w:t>легкой промышленности (</w:t>
      </w:r>
      <w:r w:rsidRPr="00FB0EDC">
        <w:rPr>
          <w:rFonts w:ascii="Times New Roman" w:hAnsi="Times New Roman"/>
          <w:b/>
          <w:iCs/>
          <w:sz w:val="24"/>
          <w:szCs w:val="24"/>
        </w:rPr>
        <w:t>по видам)</w:t>
      </w:r>
    </w:p>
    <w:p w14:paraId="33B846C2" w14:textId="65457052" w:rsidR="000D02D0" w:rsidRPr="00FB0EDC" w:rsidRDefault="000D02D0" w:rsidP="000D02D0">
      <w:pPr>
        <w:jc w:val="center"/>
        <w:rPr>
          <w:rFonts w:ascii="Times New Roman" w:hAnsi="Times New Roman"/>
          <w:i/>
          <w:sz w:val="24"/>
          <w:szCs w:val="24"/>
        </w:rPr>
      </w:pPr>
    </w:p>
    <w:p w14:paraId="33F2DF3E" w14:textId="77777777" w:rsidR="00FB0EDC" w:rsidRPr="00FB0EDC" w:rsidRDefault="00FB0EDC" w:rsidP="000D02D0">
      <w:pPr>
        <w:jc w:val="center"/>
        <w:rPr>
          <w:rFonts w:ascii="Times New Roman" w:hAnsi="Times New Roman"/>
          <w:b/>
          <w:i/>
          <w:sz w:val="24"/>
          <w:szCs w:val="24"/>
        </w:rPr>
      </w:pPr>
    </w:p>
    <w:p w14:paraId="3F7F4F27" w14:textId="77777777" w:rsidR="000D02D0" w:rsidRPr="00FB0EDC" w:rsidRDefault="000D02D0" w:rsidP="000D02D0">
      <w:pPr>
        <w:jc w:val="center"/>
        <w:rPr>
          <w:rFonts w:ascii="Times New Roman" w:hAnsi="Times New Roman"/>
          <w:b/>
          <w:i/>
          <w:sz w:val="24"/>
          <w:szCs w:val="24"/>
        </w:rPr>
      </w:pPr>
    </w:p>
    <w:p w14:paraId="120C5A5F" w14:textId="77777777" w:rsidR="000D02D0" w:rsidRPr="00FB0EDC" w:rsidRDefault="000D02D0" w:rsidP="000D02D0">
      <w:pPr>
        <w:jc w:val="center"/>
        <w:rPr>
          <w:rFonts w:ascii="Times New Roman" w:hAnsi="Times New Roman"/>
          <w:b/>
          <w:i/>
          <w:sz w:val="24"/>
          <w:szCs w:val="24"/>
        </w:rPr>
      </w:pPr>
    </w:p>
    <w:p w14:paraId="7EF3A1C2" w14:textId="77777777" w:rsidR="000D02D0" w:rsidRPr="00FB0EDC" w:rsidRDefault="000D02D0" w:rsidP="000D02D0">
      <w:pPr>
        <w:jc w:val="center"/>
        <w:rPr>
          <w:rFonts w:ascii="Times New Roman" w:hAnsi="Times New Roman"/>
          <w:b/>
          <w:i/>
          <w:sz w:val="24"/>
          <w:szCs w:val="24"/>
        </w:rPr>
      </w:pPr>
    </w:p>
    <w:p w14:paraId="639198F8" w14:textId="77777777" w:rsidR="000D02D0" w:rsidRPr="00FB0EDC" w:rsidRDefault="000D02D0" w:rsidP="000D02D0">
      <w:pPr>
        <w:jc w:val="center"/>
        <w:rPr>
          <w:rFonts w:ascii="Times New Roman" w:hAnsi="Times New Roman"/>
          <w:b/>
          <w:sz w:val="24"/>
          <w:szCs w:val="24"/>
        </w:rPr>
      </w:pPr>
      <w:r w:rsidRPr="00FB0EDC">
        <w:rPr>
          <w:rFonts w:ascii="Times New Roman" w:hAnsi="Times New Roman"/>
          <w:b/>
          <w:sz w:val="24"/>
          <w:szCs w:val="24"/>
        </w:rPr>
        <w:t>ПРИМЕРНАЯ РАБОЧАЯ ПРОГРАММА УЧЕБНОЙ ДИСЦИПЛИНЫ</w:t>
      </w:r>
    </w:p>
    <w:p w14:paraId="63A647EB" w14:textId="77777777" w:rsidR="000D02D0" w:rsidRPr="00FB0EDC" w:rsidRDefault="000D02D0" w:rsidP="000D02D0">
      <w:pPr>
        <w:jc w:val="center"/>
        <w:rPr>
          <w:rFonts w:ascii="Times New Roman" w:hAnsi="Times New Roman"/>
          <w:b/>
          <w:i/>
          <w:sz w:val="24"/>
          <w:szCs w:val="24"/>
          <w:u w:val="single"/>
        </w:rPr>
      </w:pPr>
    </w:p>
    <w:p w14:paraId="7D21FCCD" w14:textId="0828B52D" w:rsidR="000D02D0" w:rsidRPr="00FB0EDC" w:rsidRDefault="000D02D0" w:rsidP="000D02D0">
      <w:pPr>
        <w:spacing w:after="0"/>
        <w:jc w:val="center"/>
        <w:rPr>
          <w:rFonts w:ascii="Times New Roman" w:hAnsi="Times New Roman"/>
          <w:b/>
          <w:iCs/>
          <w:sz w:val="24"/>
          <w:szCs w:val="24"/>
        </w:rPr>
      </w:pPr>
      <w:r w:rsidRPr="00FB0EDC">
        <w:rPr>
          <w:rFonts w:ascii="Times New Roman" w:hAnsi="Times New Roman"/>
          <w:b/>
          <w:iCs/>
          <w:sz w:val="24"/>
          <w:szCs w:val="24"/>
        </w:rPr>
        <w:t>СГ.02.</w:t>
      </w:r>
      <w:r w:rsidR="00FB0EDC">
        <w:rPr>
          <w:rFonts w:ascii="Times New Roman" w:hAnsi="Times New Roman"/>
          <w:b/>
          <w:iCs/>
          <w:sz w:val="24"/>
          <w:szCs w:val="24"/>
        </w:rPr>
        <w:t xml:space="preserve"> </w:t>
      </w:r>
      <w:r w:rsidRPr="00FB0EDC">
        <w:rPr>
          <w:rFonts w:ascii="Times New Roman" w:hAnsi="Times New Roman"/>
          <w:b/>
          <w:iCs/>
          <w:sz w:val="24"/>
          <w:szCs w:val="24"/>
        </w:rPr>
        <w:t>ИНОСТРАННЫЙ ЯЗЫК В ПРОФЕССИОНАЛЬНОЙ ДЕЯТЕЛЬНОСТИ</w:t>
      </w:r>
    </w:p>
    <w:p w14:paraId="50EE3FC9" w14:textId="1CBB4256" w:rsidR="000D02D0" w:rsidRDefault="000D02D0" w:rsidP="000D02D0">
      <w:pPr>
        <w:jc w:val="center"/>
        <w:rPr>
          <w:rFonts w:ascii="Times New Roman" w:hAnsi="Times New Roman"/>
          <w:b/>
          <w:i/>
          <w:sz w:val="24"/>
          <w:szCs w:val="24"/>
          <w:vertAlign w:val="superscript"/>
        </w:rPr>
      </w:pPr>
    </w:p>
    <w:p w14:paraId="56EC9F8D" w14:textId="77777777" w:rsidR="00FB0EDC" w:rsidRPr="00FB0EDC" w:rsidRDefault="00FB0EDC" w:rsidP="000D02D0">
      <w:pPr>
        <w:jc w:val="center"/>
        <w:rPr>
          <w:rFonts w:ascii="Times New Roman" w:hAnsi="Times New Roman"/>
          <w:b/>
          <w:i/>
          <w:sz w:val="24"/>
          <w:szCs w:val="24"/>
        </w:rPr>
      </w:pPr>
    </w:p>
    <w:p w14:paraId="5F11E0BA" w14:textId="77777777" w:rsidR="000D02D0" w:rsidRPr="00FB0EDC" w:rsidRDefault="000D02D0" w:rsidP="000D02D0">
      <w:pPr>
        <w:rPr>
          <w:rFonts w:ascii="Times New Roman" w:hAnsi="Times New Roman"/>
          <w:b/>
          <w:i/>
          <w:sz w:val="24"/>
          <w:szCs w:val="24"/>
        </w:rPr>
      </w:pPr>
    </w:p>
    <w:p w14:paraId="4BE73030" w14:textId="77777777" w:rsidR="000D02D0" w:rsidRPr="00FB0EDC" w:rsidRDefault="000D02D0" w:rsidP="000D02D0">
      <w:pPr>
        <w:rPr>
          <w:rFonts w:ascii="Times New Roman" w:hAnsi="Times New Roman"/>
          <w:b/>
          <w:i/>
          <w:sz w:val="24"/>
          <w:szCs w:val="24"/>
        </w:rPr>
      </w:pPr>
    </w:p>
    <w:p w14:paraId="7F307B7F" w14:textId="77777777" w:rsidR="000D02D0" w:rsidRPr="00FB0EDC" w:rsidRDefault="000D02D0" w:rsidP="000D02D0">
      <w:pPr>
        <w:rPr>
          <w:rFonts w:ascii="Times New Roman" w:hAnsi="Times New Roman"/>
          <w:b/>
          <w:i/>
          <w:sz w:val="24"/>
          <w:szCs w:val="24"/>
        </w:rPr>
      </w:pPr>
    </w:p>
    <w:p w14:paraId="01FEC415" w14:textId="77777777" w:rsidR="000D02D0" w:rsidRPr="00FB0EDC" w:rsidRDefault="000D02D0" w:rsidP="000D02D0">
      <w:pPr>
        <w:rPr>
          <w:rFonts w:ascii="Times New Roman" w:hAnsi="Times New Roman"/>
          <w:b/>
          <w:i/>
          <w:sz w:val="24"/>
          <w:szCs w:val="24"/>
        </w:rPr>
      </w:pPr>
    </w:p>
    <w:p w14:paraId="25B5005E" w14:textId="77777777" w:rsidR="000D02D0" w:rsidRPr="00FB0EDC" w:rsidRDefault="000D02D0" w:rsidP="000D02D0">
      <w:pPr>
        <w:rPr>
          <w:rFonts w:ascii="Times New Roman" w:hAnsi="Times New Roman"/>
          <w:b/>
          <w:i/>
          <w:sz w:val="24"/>
          <w:szCs w:val="24"/>
        </w:rPr>
      </w:pPr>
    </w:p>
    <w:p w14:paraId="2BDBEC78" w14:textId="77777777" w:rsidR="000D02D0" w:rsidRPr="00FB0EDC" w:rsidRDefault="000D02D0" w:rsidP="000D02D0">
      <w:pPr>
        <w:rPr>
          <w:rFonts w:ascii="Times New Roman" w:hAnsi="Times New Roman"/>
          <w:b/>
          <w:i/>
          <w:sz w:val="24"/>
          <w:szCs w:val="24"/>
        </w:rPr>
      </w:pPr>
    </w:p>
    <w:p w14:paraId="2F0B8BAA" w14:textId="77777777" w:rsidR="000D02D0" w:rsidRPr="00FB0EDC" w:rsidRDefault="000D02D0" w:rsidP="000D02D0">
      <w:pPr>
        <w:rPr>
          <w:rFonts w:ascii="Times New Roman" w:hAnsi="Times New Roman"/>
          <w:b/>
          <w:i/>
          <w:sz w:val="24"/>
          <w:szCs w:val="24"/>
        </w:rPr>
      </w:pPr>
    </w:p>
    <w:p w14:paraId="68F9CAF4" w14:textId="77777777" w:rsidR="000D02D0" w:rsidRPr="00FB0EDC" w:rsidRDefault="000D02D0" w:rsidP="000D02D0">
      <w:pPr>
        <w:rPr>
          <w:rFonts w:ascii="Times New Roman" w:hAnsi="Times New Roman"/>
          <w:b/>
          <w:i/>
          <w:sz w:val="24"/>
          <w:szCs w:val="24"/>
        </w:rPr>
      </w:pPr>
    </w:p>
    <w:p w14:paraId="51EBD672" w14:textId="77777777" w:rsidR="000D02D0" w:rsidRPr="00FB0EDC" w:rsidRDefault="000D02D0" w:rsidP="000D02D0">
      <w:pPr>
        <w:rPr>
          <w:rFonts w:ascii="Times New Roman" w:hAnsi="Times New Roman"/>
          <w:b/>
          <w:i/>
          <w:sz w:val="24"/>
          <w:szCs w:val="24"/>
        </w:rPr>
      </w:pPr>
    </w:p>
    <w:p w14:paraId="5F8EAB27" w14:textId="77777777" w:rsidR="000D02D0" w:rsidRPr="00FB0EDC" w:rsidRDefault="000D02D0" w:rsidP="000D02D0">
      <w:pPr>
        <w:rPr>
          <w:rFonts w:ascii="Times New Roman" w:hAnsi="Times New Roman"/>
          <w:b/>
          <w:i/>
          <w:sz w:val="24"/>
          <w:szCs w:val="24"/>
        </w:rPr>
      </w:pPr>
    </w:p>
    <w:p w14:paraId="7F48EBE7" w14:textId="77777777" w:rsidR="000D02D0" w:rsidRPr="00FB0EDC" w:rsidRDefault="000D02D0" w:rsidP="000D02D0">
      <w:pPr>
        <w:rPr>
          <w:rFonts w:ascii="Times New Roman" w:hAnsi="Times New Roman"/>
          <w:b/>
          <w:i/>
          <w:sz w:val="24"/>
          <w:szCs w:val="24"/>
        </w:rPr>
      </w:pPr>
    </w:p>
    <w:p w14:paraId="2B8EFCF9" w14:textId="77777777" w:rsidR="000D02D0" w:rsidRPr="00FB0EDC" w:rsidRDefault="000D02D0" w:rsidP="000D02D0">
      <w:pPr>
        <w:rPr>
          <w:rFonts w:ascii="Times New Roman" w:hAnsi="Times New Roman"/>
          <w:b/>
          <w:i/>
          <w:sz w:val="24"/>
          <w:szCs w:val="24"/>
        </w:rPr>
      </w:pPr>
    </w:p>
    <w:p w14:paraId="278BA045" w14:textId="77777777" w:rsidR="000D02D0" w:rsidRPr="00FB0EDC" w:rsidRDefault="000D02D0" w:rsidP="000D02D0">
      <w:pPr>
        <w:rPr>
          <w:rFonts w:ascii="Times New Roman" w:hAnsi="Times New Roman"/>
          <w:b/>
          <w:i/>
          <w:sz w:val="24"/>
          <w:szCs w:val="24"/>
        </w:rPr>
      </w:pPr>
    </w:p>
    <w:p w14:paraId="3290394E" w14:textId="77777777" w:rsidR="000D02D0" w:rsidRPr="00FB0EDC" w:rsidRDefault="000D02D0" w:rsidP="000D02D0">
      <w:pPr>
        <w:rPr>
          <w:rFonts w:ascii="Times New Roman" w:hAnsi="Times New Roman"/>
          <w:b/>
          <w:i/>
          <w:sz w:val="24"/>
          <w:szCs w:val="24"/>
        </w:rPr>
      </w:pPr>
    </w:p>
    <w:p w14:paraId="61F32EB0" w14:textId="77777777" w:rsidR="000D02D0" w:rsidRPr="00FB0EDC" w:rsidRDefault="000D02D0" w:rsidP="000D02D0">
      <w:pPr>
        <w:jc w:val="center"/>
        <w:rPr>
          <w:rFonts w:ascii="Times New Roman" w:hAnsi="Times New Roman"/>
          <w:b/>
          <w:iCs/>
          <w:sz w:val="24"/>
          <w:szCs w:val="24"/>
          <w:vertAlign w:val="superscript"/>
        </w:rPr>
      </w:pPr>
      <w:r w:rsidRPr="00FB0EDC">
        <w:rPr>
          <w:rFonts w:ascii="Times New Roman" w:hAnsi="Times New Roman"/>
          <w:b/>
          <w:bCs/>
          <w:iCs/>
          <w:sz w:val="24"/>
          <w:szCs w:val="24"/>
        </w:rPr>
        <w:t>2022 г.</w:t>
      </w:r>
      <w:r w:rsidRPr="00FB0EDC">
        <w:rPr>
          <w:rFonts w:ascii="Times New Roman" w:hAnsi="Times New Roman"/>
          <w:b/>
          <w:bCs/>
          <w:iCs/>
        </w:rPr>
        <w:br w:type="page"/>
      </w:r>
    </w:p>
    <w:p w14:paraId="49530F79" w14:textId="77777777" w:rsidR="000D02D0" w:rsidRPr="00315F34" w:rsidRDefault="000D02D0" w:rsidP="000D02D0">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12856043" w14:textId="77777777" w:rsidR="000D02D0" w:rsidRPr="00315F34" w:rsidRDefault="000D02D0" w:rsidP="000D02D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D02D0" w:rsidRPr="00315F34" w14:paraId="53A6FE3F" w14:textId="77777777" w:rsidTr="000D02D0">
        <w:tc>
          <w:tcPr>
            <w:tcW w:w="7501" w:type="dxa"/>
          </w:tcPr>
          <w:p w14:paraId="21CAB2DF" w14:textId="77777777" w:rsidR="000D02D0" w:rsidRPr="00315F34" w:rsidRDefault="000D02D0" w:rsidP="00F809DA">
            <w:pPr>
              <w:numPr>
                <w:ilvl w:val="0"/>
                <w:numId w:val="76"/>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783CE841" w14:textId="77777777" w:rsidR="000D02D0" w:rsidRPr="00315F34" w:rsidRDefault="000D02D0" w:rsidP="000D02D0">
            <w:pPr>
              <w:rPr>
                <w:rFonts w:ascii="Times New Roman" w:hAnsi="Times New Roman"/>
                <w:b/>
                <w:sz w:val="24"/>
                <w:szCs w:val="24"/>
              </w:rPr>
            </w:pPr>
          </w:p>
        </w:tc>
      </w:tr>
      <w:tr w:rsidR="000D02D0" w:rsidRPr="00315F34" w14:paraId="42CACD77" w14:textId="77777777" w:rsidTr="000D02D0">
        <w:tc>
          <w:tcPr>
            <w:tcW w:w="7501" w:type="dxa"/>
          </w:tcPr>
          <w:p w14:paraId="4874A1CF" w14:textId="77777777" w:rsidR="000D02D0" w:rsidRPr="00315F34" w:rsidRDefault="000D02D0" w:rsidP="00F809DA">
            <w:pPr>
              <w:numPr>
                <w:ilvl w:val="0"/>
                <w:numId w:val="76"/>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3D7063C2" w14:textId="77777777" w:rsidR="000D02D0" w:rsidRPr="00315F34" w:rsidRDefault="000D02D0" w:rsidP="00F809DA">
            <w:pPr>
              <w:numPr>
                <w:ilvl w:val="0"/>
                <w:numId w:val="76"/>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1BAFCFFD" w14:textId="77777777" w:rsidR="000D02D0" w:rsidRPr="00315F34" w:rsidRDefault="000D02D0" w:rsidP="000D02D0">
            <w:pPr>
              <w:ind w:left="644"/>
              <w:rPr>
                <w:rFonts w:ascii="Times New Roman" w:hAnsi="Times New Roman"/>
                <w:b/>
                <w:sz w:val="24"/>
                <w:szCs w:val="24"/>
              </w:rPr>
            </w:pPr>
          </w:p>
        </w:tc>
      </w:tr>
      <w:tr w:rsidR="000D02D0" w:rsidRPr="00315F34" w14:paraId="452534DF" w14:textId="77777777" w:rsidTr="000D02D0">
        <w:tc>
          <w:tcPr>
            <w:tcW w:w="7501" w:type="dxa"/>
          </w:tcPr>
          <w:p w14:paraId="79391CAD" w14:textId="77777777" w:rsidR="000D02D0" w:rsidRPr="00315F34" w:rsidRDefault="000D02D0" w:rsidP="00F809DA">
            <w:pPr>
              <w:numPr>
                <w:ilvl w:val="0"/>
                <w:numId w:val="76"/>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1F0E1FDF" w14:textId="77777777" w:rsidR="000D02D0" w:rsidRPr="00315F34" w:rsidRDefault="000D02D0" w:rsidP="000D02D0">
            <w:pPr>
              <w:suppressAutoHyphens/>
              <w:rPr>
                <w:rFonts w:ascii="Times New Roman" w:hAnsi="Times New Roman"/>
                <w:b/>
                <w:sz w:val="24"/>
                <w:szCs w:val="24"/>
              </w:rPr>
            </w:pPr>
          </w:p>
        </w:tc>
        <w:tc>
          <w:tcPr>
            <w:tcW w:w="1854" w:type="dxa"/>
          </w:tcPr>
          <w:p w14:paraId="7BE96DC6" w14:textId="77777777" w:rsidR="000D02D0" w:rsidRPr="00315F34" w:rsidRDefault="000D02D0" w:rsidP="000D02D0">
            <w:pPr>
              <w:rPr>
                <w:rFonts w:ascii="Times New Roman" w:hAnsi="Times New Roman"/>
                <w:b/>
                <w:sz w:val="24"/>
                <w:szCs w:val="24"/>
              </w:rPr>
            </w:pPr>
          </w:p>
        </w:tc>
      </w:tr>
    </w:tbl>
    <w:p w14:paraId="3F6A373D" w14:textId="77777777" w:rsidR="000D02D0" w:rsidRPr="00315F34" w:rsidRDefault="000D02D0" w:rsidP="00F809DA">
      <w:pPr>
        <w:numPr>
          <w:ilvl w:val="0"/>
          <w:numId w:val="110"/>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p w14:paraId="68D5EC09" w14:textId="5A81BDA4" w:rsidR="000D02D0" w:rsidRPr="00FB0EDC" w:rsidRDefault="000D02D0" w:rsidP="000D02D0">
      <w:pPr>
        <w:suppressAutoHyphens/>
        <w:spacing w:after="0" w:line="240" w:lineRule="auto"/>
        <w:ind w:left="720"/>
        <w:jc w:val="center"/>
        <w:rPr>
          <w:rFonts w:ascii="Times New Roman" w:hAnsi="Times New Roman"/>
          <w:b/>
          <w:sz w:val="24"/>
          <w:szCs w:val="24"/>
        </w:rPr>
      </w:pPr>
      <w:r w:rsidRPr="00FB0EDC">
        <w:rPr>
          <w:rFonts w:ascii="Times New Roman" w:hAnsi="Times New Roman"/>
          <w:b/>
          <w:sz w:val="24"/>
          <w:szCs w:val="24"/>
        </w:rPr>
        <w:t xml:space="preserve">СГ.02. ИНОСТРАННЫЙ ЯЗЫК </w:t>
      </w:r>
      <w:r w:rsidRPr="00FB0EDC">
        <w:rPr>
          <w:rFonts w:ascii="Times New Roman" w:hAnsi="Times New Roman"/>
          <w:b/>
          <w:sz w:val="24"/>
          <w:szCs w:val="24"/>
        </w:rPr>
        <w:br/>
        <w:t>В ПРОФЕССИОНАЛЬНОЙ ДЕЯТЕЛЬНОСТИ</w:t>
      </w:r>
    </w:p>
    <w:p w14:paraId="043AB015" w14:textId="77777777" w:rsidR="00FB0EDC" w:rsidRDefault="00FB0EDC" w:rsidP="000D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60147ECA" w14:textId="4238484E" w:rsidR="000D02D0" w:rsidRPr="00315F34" w:rsidRDefault="000D02D0" w:rsidP="000D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0D50E586" w14:textId="3D6EFA51" w:rsidR="000D02D0" w:rsidRPr="00315F34" w:rsidRDefault="000D02D0" w:rsidP="000D02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Учебная дисциплина «</w:t>
      </w:r>
      <w:r w:rsidRPr="000D02D0">
        <w:rPr>
          <w:rFonts w:ascii="Times New Roman" w:hAnsi="Times New Roman"/>
          <w:sz w:val="24"/>
          <w:szCs w:val="24"/>
        </w:rPr>
        <w:t>Иностранный язык в профессиональной деятельности</w:t>
      </w:r>
      <w:r w:rsidRPr="00315F34">
        <w:rPr>
          <w:rFonts w:ascii="Times New Roman" w:hAnsi="Times New Roman"/>
          <w:sz w:val="24"/>
          <w:szCs w:val="24"/>
        </w:rPr>
        <w:t xml:space="preserve">» является обязательной частью </w:t>
      </w:r>
      <w:r>
        <w:rPr>
          <w:rFonts w:ascii="Times New Roman" w:hAnsi="Times New Roman"/>
          <w:sz w:val="24"/>
          <w:szCs w:val="24"/>
        </w:rPr>
        <w:t xml:space="preserve">социально-гуманитарного </w:t>
      </w:r>
      <w:r w:rsidRPr="000D02D0">
        <w:rPr>
          <w:rFonts w:ascii="Times New Roman" w:hAnsi="Times New Roman"/>
          <w:sz w:val="24"/>
          <w:szCs w:val="24"/>
        </w:rPr>
        <w:t>цикла</w:t>
      </w:r>
      <w:r w:rsidRPr="00315F34">
        <w:rPr>
          <w:rFonts w:ascii="Times New Roman" w:hAnsi="Times New Roman"/>
          <w:sz w:val="24"/>
          <w:szCs w:val="24"/>
        </w:rPr>
        <w:t xml:space="preserve"> примерной основной образовательной программы в соответствии с ФГОС СПО по </w:t>
      </w:r>
      <w:r w:rsidRPr="00FB0EDC">
        <w:rPr>
          <w:rFonts w:ascii="Times New Roman" w:hAnsi="Times New Roman"/>
          <w:iCs/>
          <w:color w:val="000000"/>
          <w:sz w:val="24"/>
          <w:szCs w:val="24"/>
        </w:rPr>
        <w:t>специальности</w:t>
      </w:r>
      <w:r w:rsidRPr="00315F34">
        <w:rPr>
          <w:rFonts w:ascii="Times New Roman" w:hAnsi="Times New Roman"/>
          <w:sz w:val="24"/>
          <w:szCs w:val="24"/>
        </w:rPr>
        <w:t xml:space="preserve">. </w:t>
      </w:r>
    </w:p>
    <w:p w14:paraId="73820CDC" w14:textId="77777777" w:rsidR="000D02D0" w:rsidRPr="00315F34" w:rsidRDefault="000D02D0" w:rsidP="000D02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sidRPr="006E06D2">
        <w:rPr>
          <w:rFonts w:ascii="Times New Roman" w:hAnsi="Times New Roman"/>
          <w:sz w:val="24"/>
          <w:szCs w:val="24"/>
        </w:rPr>
        <w:t xml:space="preserve">ОК </w:t>
      </w:r>
      <w:r w:rsidR="006E06D2" w:rsidRPr="006E06D2">
        <w:rPr>
          <w:rFonts w:ascii="Times New Roman" w:hAnsi="Times New Roman"/>
          <w:sz w:val="24"/>
          <w:szCs w:val="24"/>
        </w:rPr>
        <w:t>01, 04, 06</w:t>
      </w:r>
      <w:r w:rsidRPr="006E06D2">
        <w:rPr>
          <w:rFonts w:ascii="Times New Roman" w:hAnsi="Times New Roman"/>
          <w:i/>
          <w:sz w:val="24"/>
          <w:szCs w:val="24"/>
        </w:rPr>
        <w:t>.</w:t>
      </w:r>
    </w:p>
    <w:p w14:paraId="5F344330" w14:textId="77777777" w:rsidR="000D02D0" w:rsidRPr="00315F34" w:rsidRDefault="000D02D0" w:rsidP="000D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73027E99" w14:textId="77777777" w:rsidR="000D02D0" w:rsidRPr="00315F34" w:rsidRDefault="000D02D0" w:rsidP="000D02D0">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41BF9E94" w14:textId="6585C453" w:rsidR="000D02D0" w:rsidRPr="00315F34" w:rsidRDefault="000D02D0" w:rsidP="000D02D0">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 xml:space="preserve">В рамках программы учебной дисциплины обучающимися осваиваются умения </w:t>
      </w:r>
      <w:r w:rsidR="00FB0EDC">
        <w:rPr>
          <w:rFonts w:ascii="Times New Roman" w:hAnsi="Times New Roman"/>
          <w:sz w:val="24"/>
          <w:szCs w:val="24"/>
        </w:rPr>
        <w:br/>
      </w:r>
      <w:r w:rsidRPr="00315F34">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D02D0" w:rsidRPr="00315F34" w14:paraId="12FBDF59" w14:textId="77777777" w:rsidTr="000D02D0">
        <w:trPr>
          <w:trHeight w:val="649"/>
        </w:trPr>
        <w:tc>
          <w:tcPr>
            <w:tcW w:w="1589" w:type="dxa"/>
            <w:hideMark/>
          </w:tcPr>
          <w:p w14:paraId="6F337C4A" w14:textId="57C98841"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 xml:space="preserve">Код </w:t>
            </w:r>
          </w:p>
          <w:p w14:paraId="25340BA2" w14:textId="77777777"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ПК, ОК</w:t>
            </w:r>
          </w:p>
        </w:tc>
        <w:tc>
          <w:tcPr>
            <w:tcW w:w="3764" w:type="dxa"/>
            <w:hideMark/>
          </w:tcPr>
          <w:p w14:paraId="58AF1D4B" w14:textId="77777777"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Умения</w:t>
            </w:r>
          </w:p>
        </w:tc>
        <w:tc>
          <w:tcPr>
            <w:tcW w:w="3895" w:type="dxa"/>
            <w:hideMark/>
          </w:tcPr>
          <w:p w14:paraId="51039F1C" w14:textId="77777777"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Знания</w:t>
            </w:r>
          </w:p>
        </w:tc>
      </w:tr>
      <w:tr w:rsidR="006E06D2" w:rsidRPr="00315F34" w14:paraId="514E7682" w14:textId="77777777" w:rsidTr="000D02D0">
        <w:trPr>
          <w:trHeight w:val="212"/>
        </w:trPr>
        <w:tc>
          <w:tcPr>
            <w:tcW w:w="1589" w:type="dxa"/>
          </w:tcPr>
          <w:p w14:paraId="63B41B91" w14:textId="77777777" w:rsidR="006E06D2" w:rsidRPr="006E06D2" w:rsidRDefault="006E06D2" w:rsidP="006E06D2">
            <w:pPr>
              <w:suppressAutoHyphens/>
              <w:spacing w:after="0" w:line="240" w:lineRule="auto"/>
              <w:jc w:val="center"/>
              <w:rPr>
                <w:rFonts w:ascii="Times New Roman" w:hAnsi="Times New Roman"/>
              </w:rPr>
            </w:pPr>
            <w:r w:rsidRPr="006E06D2">
              <w:rPr>
                <w:rFonts w:ascii="Times New Roman" w:hAnsi="Times New Roman"/>
              </w:rPr>
              <w:t xml:space="preserve">ОК 01 </w:t>
            </w:r>
          </w:p>
          <w:p w14:paraId="0F927966" w14:textId="77777777" w:rsidR="006E06D2" w:rsidRPr="006E06D2" w:rsidRDefault="006E06D2" w:rsidP="006E06D2">
            <w:pPr>
              <w:suppressAutoHyphens/>
              <w:spacing w:after="0" w:line="240" w:lineRule="auto"/>
              <w:jc w:val="center"/>
              <w:rPr>
                <w:rFonts w:ascii="Times New Roman" w:hAnsi="Times New Roman"/>
              </w:rPr>
            </w:pPr>
            <w:r w:rsidRPr="006E06D2">
              <w:rPr>
                <w:rFonts w:ascii="Times New Roman" w:hAnsi="Times New Roman"/>
              </w:rPr>
              <w:t xml:space="preserve">ОК 04 </w:t>
            </w:r>
          </w:p>
          <w:p w14:paraId="0147EADE" w14:textId="77777777" w:rsidR="006E06D2" w:rsidRPr="006E06D2" w:rsidRDefault="006E06D2" w:rsidP="006E06D2">
            <w:pPr>
              <w:suppressAutoHyphens/>
              <w:spacing w:after="0" w:line="240" w:lineRule="auto"/>
              <w:jc w:val="center"/>
              <w:rPr>
                <w:rFonts w:ascii="Times New Roman" w:hAnsi="Times New Roman"/>
                <w:i/>
              </w:rPr>
            </w:pPr>
            <w:r w:rsidRPr="006E06D2">
              <w:rPr>
                <w:rFonts w:ascii="Times New Roman" w:hAnsi="Times New Roman"/>
              </w:rPr>
              <w:t>ОК 06</w:t>
            </w:r>
          </w:p>
        </w:tc>
        <w:tc>
          <w:tcPr>
            <w:tcW w:w="3764" w:type="dxa"/>
          </w:tcPr>
          <w:p w14:paraId="3F09EB97" w14:textId="77777777" w:rsidR="006E06D2" w:rsidRPr="006827E0" w:rsidRDefault="006E06D2" w:rsidP="00F809DA">
            <w:pPr>
              <w:numPr>
                <w:ilvl w:val="0"/>
                <w:numId w:val="99"/>
              </w:numPr>
              <w:tabs>
                <w:tab w:val="left" w:pos="254"/>
              </w:tabs>
              <w:spacing w:after="0" w:line="240" w:lineRule="auto"/>
              <w:ind w:left="0" w:firstLine="0"/>
              <w:jc w:val="both"/>
              <w:rPr>
                <w:rFonts w:ascii="Times New Roman" w:hAnsi="Times New Roman"/>
                <w:sz w:val="24"/>
                <w:szCs w:val="24"/>
              </w:rPr>
            </w:pPr>
            <w:r w:rsidRPr="006827E0">
              <w:rPr>
                <w:rFonts w:ascii="Times New Roman" w:hAnsi="Times New Roman"/>
                <w:color w:val="000000"/>
                <w:sz w:val="24"/>
                <w:szCs w:val="24"/>
              </w:rPr>
              <w:t xml:space="preserve">общаться (устно и письменно) на иностранном языке на </w:t>
            </w:r>
            <w:r w:rsidRPr="006827E0">
              <w:rPr>
                <w:rFonts w:ascii="Times New Roman" w:hAnsi="Times New Roman"/>
                <w:sz w:val="24"/>
                <w:szCs w:val="24"/>
              </w:rPr>
              <w:t>профессиональные и повседневные темы;</w:t>
            </w:r>
          </w:p>
          <w:p w14:paraId="7A9FC862" w14:textId="77777777" w:rsidR="006E06D2" w:rsidRPr="006827E0" w:rsidRDefault="006E06D2" w:rsidP="00F809DA">
            <w:pPr>
              <w:numPr>
                <w:ilvl w:val="0"/>
                <w:numId w:val="99"/>
              </w:numPr>
              <w:tabs>
                <w:tab w:val="left" w:pos="254"/>
              </w:tabs>
              <w:spacing w:after="0" w:line="240" w:lineRule="auto"/>
              <w:ind w:left="0" w:firstLine="0"/>
              <w:jc w:val="both"/>
              <w:rPr>
                <w:rFonts w:ascii="Times New Roman" w:hAnsi="Times New Roman"/>
                <w:sz w:val="24"/>
                <w:szCs w:val="24"/>
              </w:rPr>
            </w:pPr>
            <w:r w:rsidRPr="006827E0">
              <w:rPr>
                <w:rFonts w:ascii="Times New Roman" w:hAnsi="Times New Roman"/>
                <w:sz w:val="24"/>
                <w:szCs w:val="24"/>
              </w:rPr>
              <w:t xml:space="preserve">переводить (со словарем) иностранные тексты профессиональной направленности; </w:t>
            </w:r>
          </w:p>
          <w:p w14:paraId="5ED75CAC" w14:textId="77777777" w:rsidR="006E06D2" w:rsidRPr="006827E0" w:rsidRDefault="006E06D2" w:rsidP="00F809DA">
            <w:pPr>
              <w:numPr>
                <w:ilvl w:val="0"/>
                <w:numId w:val="99"/>
              </w:numPr>
              <w:tabs>
                <w:tab w:val="left" w:pos="254"/>
              </w:tabs>
              <w:suppressAutoHyphens/>
              <w:spacing w:after="0" w:line="240" w:lineRule="auto"/>
              <w:ind w:left="0" w:firstLine="0"/>
              <w:jc w:val="both"/>
              <w:rPr>
                <w:rFonts w:ascii="Times New Roman" w:hAnsi="Times New Roman"/>
                <w:i/>
                <w:sz w:val="24"/>
                <w:szCs w:val="24"/>
              </w:rPr>
            </w:pPr>
            <w:r w:rsidRPr="006827E0">
              <w:rPr>
                <w:rFonts w:ascii="Times New Roman" w:hAnsi="Times New Roman"/>
                <w:sz w:val="24"/>
                <w:szCs w:val="24"/>
              </w:rPr>
              <w:t>самостоятельно совершенствовать устную и письменную речь, пополнять словарный запас</w:t>
            </w:r>
          </w:p>
        </w:tc>
        <w:tc>
          <w:tcPr>
            <w:tcW w:w="3895" w:type="dxa"/>
          </w:tcPr>
          <w:p w14:paraId="070B231B" w14:textId="392E6116" w:rsidR="006E06D2" w:rsidRPr="006827E0" w:rsidRDefault="006E06D2" w:rsidP="00F809DA">
            <w:pPr>
              <w:numPr>
                <w:ilvl w:val="0"/>
                <w:numId w:val="99"/>
              </w:numPr>
              <w:tabs>
                <w:tab w:val="left" w:pos="254"/>
              </w:tabs>
              <w:spacing w:after="0" w:line="240" w:lineRule="auto"/>
              <w:ind w:left="0" w:firstLine="0"/>
              <w:jc w:val="both"/>
              <w:rPr>
                <w:rFonts w:ascii="Times New Roman" w:hAnsi="Times New Roman"/>
                <w:color w:val="000000"/>
                <w:sz w:val="24"/>
                <w:szCs w:val="24"/>
              </w:rPr>
            </w:pPr>
            <w:r w:rsidRPr="006827E0">
              <w:rPr>
                <w:rFonts w:ascii="Times New Roman" w:hAnsi="Times New Roman" w:hint="eastAsia"/>
                <w:color w:val="000000"/>
                <w:sz w:val="24"/>
                <w:szCs w:val="24"/>
              </w:rPr>
              <w:t>лексический</w:t>
            </w:r>
            <w:r w:rsidRPr="006827E0">
              <w:rPr>
                <w:rFonts w:ascii="Times New Roman" w:hAnsi="Times New Roman"/>
                <w:color w:val="000000"/>
                <w:sz w:val="24"/>
                <w:szCs w:val="24"/>
              </w:rPr>
              <w:t xml:space="preserve"> (1200 - 1400 </w:t>
            </w:r>
            <w:r w:rsidRPr="006827E0">
              <w:rPr>
                <w:rFonts w:ascii="Times New Roman" w:hAnsi="Times New Roman" w:hint="eastAsia"/>
                <w:color w:val="000000"/>
                <w:sz w:val="24"/>
                <w:szCs w:val="24"/>
              </w:rPr>
              <w:t>лексических</w:t>
            </w:r>
            <w:r w:rsidR="000D7ADF">
              <w:rPr>
                <w:rFonts w:ascii="Times New Roman" w:hAnsi="Times New Roman"/>
                <w:color w:val="000000"/>
                <w:sz w:val="24"/>
                <w:szCs w:val="24"/>
              </w:rPr>
              <w:t xml:space="preserve"> </w:t>
            </w:r>
            <w:r w:rsidRPr="006827E0">
              <w:rPr>
                <w:rFonts w:ascii="Times New Roman" w:hAnsi="Times New Roman" w:hint="eastAsia"/>
                <w:color w:val="000000"/>
                <w:sz w:val="24"/>
                <w:szCs w:val="24"/>
              </w:rPr>
              <w:t>единиц</w:t>
            </w:r>
            <w:r w:rsidRPr="006827E0">
              <w:rPr>
                <w:rFonts w:ascii="Times New Roman" w:hAnsi="Times New Roman"/>
                <w:color w:val="000000"/>
                <w:sz w:val="24"/>
                <w:szCs w:val="24"/>
              </w:rPr>
              <w:t xml:space="preserve">) </w:t>
            </w:r>
            <w:r w:rsidRPr="006827E0">
              <w:rPr>
                <w:rFonts w:ascii="Times New Roman" w:hAnsi="Times New Roman" w:hint="eastAsia"/>
                <w:color w:val="000000"/>
                <w:sz w:val="24"/>
                <w:szCs w:val="24"/>
              </w:rPr>
              <w:t>и</w:t>
            </w:r>
            <w:r w:rsidR="000D7ADF">
              <w:rPr>
                <w:rFonts w:ascii="Times New Roman" w:hAnsi="Times New Roman"/>
                <w:color w:val="000000"/>
                <w:sz w:val="24"/>
                <w:szCs w:val="24"/>
              </w:rPr>
              <w:t xml:space="preserve"> </w:t>
            </w:r>
            <w:r w:rsidR="000D7ADF" w:rsidRPr="006827E0">
              <w:rPr>
                <w:rFonts w:ascii="Times New Roman" w:hAnsi="Times New Roman"/>
                <w:color w:val="000000"/>
                <w:sz w:val="24"/>
                <w:szCs w:val="24"/>
              </w:rPr>
              <w:t>грамматический минимум</w:t>
            </w:r>
            <w:r w:rsidRPr="006827E0">
              <w:rPr>
                <w:rFonts w:ascii="Times New Roman" w:hAnsi="Times New Roman"/>
                <w:color w:val="000000"/>
                <w:sz w:val="24"/>
                <w:szCs w:val="24"/>
              </w:rPr>
              <w:t xml:space="preserve">, </w:t>
            </w:r>
            <w:r w:rsidRPr="006827E0">
              <w:rPr>
                <w:rFonts w:ascii="Times New Roman" w:hAnsi="Times New Roman" w:hint="eastAsia"/>
                <w:color w:val="000000"/>
                <w:sz w:val="24"/>
                <w:szCs w:val="24"/>
              </w:rPr>
              <w:t>необходимый</w:t>
            </w:r>
            <w:r w:rsidR="000D7ADF">
              <w:rPr>
                <w:rFonts w:ascii="Times New Roman" w:hAnsi="Times New Roman"/>
                <w:color w:val="000000"/>
                <w:sz w:val="24"/>
                <w:szCs w:val="24"/>
              </w:rPr>
              <w:t xml:space="preserve"> </w:t>
            </w:r>
            <w:r w:rsidRPr="006827E0">
              <w:rPr>
                <w:rFonts w:ascii="Times New Roman" w:hAnsi="Times New Roman" w:hint="eastAsia"/>
                <w:color w:val="000000"/>
                <w:sz w:val="24"/>
                <w:szCs w:val="24"/>
              </w:rPr>
              <w:t>для</w:t>
            </w:r>
            <w:r w:rsidR="000D7ADF">
              <w:rPr>
                <w:rFonts w:ascii="Times New Roman" w:hAnsi="Times New Roman"/>
                <w:color w:val="000000"/>
                <w:sz w:val="24"/>
                <w:szCs w:val="24"/>
              </w:rPr>
              <w:t xml:space="preserve"> </w:t>
            </w:r>
            <w:r w:rsidRPr="006827E0">
              <w:rPr>
                <w:rFonts w:ascii="Times New Roman" w:hAnsi="Times New Roman" w:hint="eastAsia"/>
                <w:color w:val="000000"/>
                <w:sz w:val="24"/>
                <w:szCs w:val="24"/>
              </w:rPr>
              <w:t>чтения</w:t>
            </w:r>
            <w:r w:rsidR="000D7ADF">
              <w:rPr>
                <w:rFonts w:ascii="Times New Roman" w:hAnsi="Times New Roman"/>
                <w:color w:val="000000"/>
                <w:sz w:val="24"/>
                <w:szCs w:val="24"/>
              </w:rPr>
              <w:t xml:space="preserve"> </w:t>
            </w:r>
            <w:r w:rsidRPr="006827E0">
              <w:rPr>
                <w:rFonts w:ascii="Times New Roman" w:hAnsi="Times New Roman" w:hint="eastAsia"/>
                <w:color w:val="000000"/>
                <w:sz w:val="24"/>
                <w:szCs w:val="24"/>
              </w:rPr>
              <w:t>и</w:t>
            </w:r>
            <w:r w:rsidR="000D7ADF">
              <w:rPr>
                <w:rFonts w:ascii="Times New Roman" w:hAnsi="Times New Roman"/>
                <w:color w:val="000000"/>
                <w:sz w:val="24"/>
                <w:szCs w:val="24"/>
              </w:rPr>
              <w:t xml:space="preserve"> </w:t>
            </w:r>
            <w:r w:rsidRPr="006827E0">
              <w:rPr>
                <w:rFonts w:ascii="Times New Roman" w:hAnsi="Times New Roman" w:hint="eastAsia"/>
                <w:color w:val="000000"/>
                <w:sz w:val="24"/>
                <w:szCs w:val="24"/>
              </w:rPr>
              <w:t>перевода</w:t>
            </w:r>
            <w:r w:rsidRPr="006827E0">
              <w:rPr>
                <w:rFonts w:ascii="Times New Roman" w:hAnsi="Times New Roman"/>
                <w:color w:val="000000"/>
                <w:sz w:val="24"/>
                <w:szCs w:val="24"/>
              </w:rPr>
              <w:t xml:space="preserve"> (</w:t>
            </w:r>
            <w:r w:rsidRPr="006827E0">
              <w:rPr>
                <w:rFonts w:ascii="Times New Roman" w:hAnsi="Times New Roman" w:hint="eastAsia"/>
                <w:color w:val="000000"/>
                <w:sz w:val="24"/>
                <w:szCs w:val="24"/>
              </w:rPr>
              <w:t>со</w:t>
            </w:r>
            <w:r w:rsidR="000D7ADF">
              <w:rPr>
                <w:rFonts w:ascii="Times New Roman" w:hAnsi="Times New Roman"/>
                <w:color w:val="000000"/>
                <w:sz w:val="24"/>
                <w:szCs w:val="24"/>
              </w:rPr>
              <w:t xml:space="preserve"> </w:t>
            </w:r>
            <w:r w:rsidRPr="006827E0">
              <w:rPr>
                <w:rFonts w:ascii="Times New Roman" w:hAnsi="Times New Roman" w:hint="eastAsia"/>
                <w:color w:val="000000"/>
                <w:sz w:val="24"/>
                <w:szCs w:val="24"/>
              </w:rPr>
              <w:t>словарем</w:t>
            </w:r>
            <w:r w:rsidRPr="006827E0">
              <w:rPr>
                <w:rFonts w:ascii="Times New Roman" w:hAnsi="Times New Roman"/>
                <w:color w:val="000000"/>
                <w:sz w:val="24"/>
                <w:szCs w:val="24"/>
              </w:rPr>
              <w:t>) текстов профессиональной направленности</w:t>
            </w:r>
          </w:p>
        </w:tc>
      </w:tr>
    </w:tbl>
    <w:p w14:paraId="4A253FCE" w14:textId="77777777" w:rsidR="000D02D0" w:rsidRPr="00315F34" w:rsidRDefault="000D02D0" w:rsidP="000D02D0">
      <w:pPr>
        <w:suppressAutoHyphens/>
        <w:spacing w:after="240" w:line="240" w:lineRule="auto"/>
        <w:ind w:firstLine="709"/>
        <w:rPr>
          <w:rFonts w:ascii="Times New Roman" w:hAnsi="Times New Roman"/>
          <w:b/>
        </w:rPr>
      </w:pPr>
    </w:p>
    <w:p w14:paraId="120D8EDE" w14:textId="77777777" w:rsidR="000D02D0" w:rsidRPr="00315F34" w:rsidRDefault="000D02D0" w:rsidP="000D02D0">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2. СТРУКТУРА И СОДЕРЖАНИЕ УЧЕБНОЙ ДИСЦИПЛИНЫ</w:t>
      </w:r>
    </w:p>
    <w:p w14:paraId="2D2E83A3" w14:textId="77777777" w:rsidR="000D02D0" w:rsidRPr="00315F34" w:rsidRDefault="000D02D0" w:rsidP="000D02D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0D02D0" w:rsidRPr="00315F34" w14:paraId="6DC325E9" w14:textId="77777777" w:rsidTr="000D02D0">
        <w:trPr>
          <w:trHeight w:val="490"/>
        </w:trPr>
        <w:tc>
          <w:tcPr>
            <w:tcW w:w="3685" w:type="pct"/>
            <w:vAlign w:val="center"/>
          </w:tcPr>
          <w:p w14:paraId="6C7CC566" w14:textId="77777777" w:rsidR="000D02D0" w:rsidRPr="00315F34" w:rsidRDefault="000D02D0" w:rsidP="000D02D0">
            <w:pPr>
              <w:suppressAutoHyphens/>
              <w:rPr>
                <w:rFonts w:ascii="Times New Roman" w:hAnsi="Times New Roman"/>
                <w:b/>
              </w:rPr>
            </w:pPr>
            <w:r w:rsidRPr="00315F34">
              <w:rPr>
                <w:rFonts w:ascii="Times New Roman" w:hAnsi="Times New Roman"/>
                <w:b/>
              </w:rPr>
              <w:t>Вид учебной работы</w:t>
            </w:r>
          </w:p>
        </w:tc>
        <w:tc>
          <w:tcPr>
            <w:tcW w:w="1315" w:type="pct"/>
            <w:vAlign w:val="center"/>
          </w:tcPr>
          <w:p w14:paraId="09ADDB4F" w14:textId="77777777" w:rsidR="000D02D0" w:rsidRPr="00315F34" w:rsidRDefault="000D02D0" w:rsidP="000D02D0">
            <w:pPr>
              <w:suppressAutoHyphens/>
              <w:rPr>
                <w:rFonts w:ascii="Times New Roman" w:hAnsi="Times New Roman"/>
                <w:b/>
                <w:iCs/>
              </w:rPr>
            </w:pPr>
            <w:r w:rsidRPr="00315F34">
              <w:rPr>
                <w:rFonts w:ascii="Times New Roman" w:hAnsi="Times New Roman"/>
                <w:b/>
                <w:iCs/>
              </w:rPr>
              <w:t>Объем в часах</w:t>
            </w:r>
          </w:p>
        </w:tc>
      </w:tr>
      <w:tr w:rsidR="000D02D0" w:rsidRPr="00315F34" w14:paraId="736C2405" w14:textId="77777777" w:rsidTr="000D02D0">
        <w:trPr>
          <w:trHeight w:val="490"/>
        </w:trPr>
        <w:tc>
          <w:tcPr>
            <w:tcW w:w="3685" w:type="pct"/>
            <w:vAlign w:val="center"/>
          </w:tcPr>
          <w:p w14:paraId="72924F08" w14:textId="77777777" w:rsidR="000D02D0" w:rsidRPr="00315F34" w:rsidRDefault="000D02D0" w:rsidP="000D02D0">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71EEDB9E" w14:textId="77777777" w:rsidR="000D02D0" w:rsidRPr="00315F34" w:rsidRDefault="006E06D2" w:rsidP="000D02D0">
            <w:pPr>
              <w:suppressAutoHyphens/>
              <w:spacing w:after="0"/>
              <w:rPr>
                <w:rFonts w:ascii="Times New Roman" w:hAnsi="Times New Roman"/>
                <w:iCs/>
              </w:rPr>
            </w:pPr>
            <w:r>
              <w:rPr>
                <w:rFonts w:ascii="Times New Roman" w:hAnsi="Times New Roman"/>
                <w:iCs/>
              </w:rPr>
              <w:t>106</w:t>
            </w:r>
          </w:p>
        </w:tc>
      </w:tr>
      <w:tr w:rsidR="000D02D0" w:rsidRPr="00315F34" w14:paraId="061341DE" w14:textId="77777777" w:rsidTr="000D02D0">
        <w:trPr>
          <w:trHeight w:val="490"/>
        </w:trPr>
        <w:tc>
          <w:tcPr>
            <w:tcW w:w="3685" w:type="pct"/>
            <w:shd w:val="clear" w:color="auto" w:fill="auto"/>
            <w:vAlign w:val="center"/>
          </w:tcPr>
          <w:p w14:paraId="16AEDC1D" w14:textId="77777777" w:rsidR="000D02D0" w:rsidRPr="00315F34" w:rsidRDefault="000D02D0" w:rsidP="000D02D0">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4D3F0798" w14:textId="77777777" w:rsidR="000D02D0" w:rsidRPr="00315F34" w:rsidRDefault="006E06D2" w:rsidP="000D02D0">
            <w:pPr>
              <w:suppressAutoHyphens/>
              <w:spacing w:after="0"/>
              <w:rPr>
                <w:rFonts w:ascii="Times New Roman" w:hAnsi="Times New Roman"/>
                <w:iCs/>
              </w:rPr>
            </w:pPr>
            <w:r>
              <w:rPr>
                <w:rFonts w:ascii="Times New Roman" w:hAnsi="Times New Roman"/>
                <w:iCs/>
              </w:rPr>
              <w:t>102</w:t>
            </w:r>
          </w:p>
        </w:tc>
      </w:tr>
      <w:tr w:rsidR="000D02D0" w:rsidRPr="00315F34" w14:paraId="46A495D6" w14:textId="77777777" w:rsidTr="000D02D0">
        <w:trPr>
          <w:trHeight w:val="336"/>
        </w:trPr>
        <w:tc>
          <w:tcPr>
            <w:tcW w:w="5000" w:type="pct"/>
            <w:gridSpan w:val="2"/>
            <w:vAlign w:val="center"/>
          </w:tcPr>
          <w:p w14:paraId="2BD2877D" w14:textId="77777777" w:rsidR="000D02D0" w:rsidRPr="00315F34" w:rsidRDefault="000D02D0" w:rsidP="000D02D0">
            <w:pPr>
              <w:suppressAutoHyphens/>
              <w:spacing w:after="0"/>
              <w:rPr>
                <w:rFonts w:ascii="Times New Roman" w:hAnsi="Times New Roman"/>
                <w:iCs/>
              </w:rPr>
            </w:pPr>
            <w:r w:rsidRPr="00315F34">
              <w:rPr>
                <w:rFonts w:ascii="Times New Roman" w:hAnsi="Times New Roman"/>
              </w:rPr>
              <w:t>в т. ч.:</w:t>
            </w:r>
          </w:p>
        </w:tc>
      </w:tr>
      <w:tr w:rsidR="000D02D0" w:rsidRPr="00315F34" w14:paraId="1EE6D0AB" w14:textId="77777777" w:rsidTr="000D02D0">
        <w:trPr>
          <w:trHeight w:val="490"/>
        </w:trPr>
        <w:tc>
          <w:tcPr>
            <w:tcW w:w="3685" w:type="pct"/>
            <w:vAlign w:val="center"/>
          </w:tcPr>
          <w:p w14:paraId="3314FAE6" w14:textId="77777777" w:rsidR="000D02D0" w:rsidRPr="00315F34" w:rsidRDefault="000D02D0" w:rsidP="000D02D0">
            <w:pPr>
              <w:suppressAutoHyphens/>
              <w:spacing w:after="0"/>
              <w:rPr>
                <w:rFonts w:ascii="Times New Roman" w:hAnsi="Times New Roman"/>
              </w:rPr>
            </w:pPr>
            <w:r w:rsidRPr="00315F34">
              <w:rPr>
                <w:rFonts w:ascii="Times New Roman" w:hAnsi="Times New Roman"/>
              </w:rPr>
              <w:t>практические занятия</w:t>
            </w:r>
          </w:p>
        </w:tc>
        <w:tc>
          <w:tcPr>
            <w:tcW w:w="1315" w:type="pct"/>
            <w:vAlign w:val="center"/>
          </w:tcPr>
          <w:p w14:paraId="46EA2052" w14:textId="77777777" w:rsidR="000D02D0" w:rsidRPr="00315F34" w:rsidRDefault="006E06D2" w:rsidP="000D02D0">
            <w:pPr>
              <w:suppressAutoHyphens/>
              <w:spacing w:after="0"/>
              <w:rPr>
                <w:rFonts w:ascii="Times New Roman" w:hAnsi="Times New Roman"/>
                <w:iCs/>
              </w:rPr>
            </w:pPr>
            <w:r>
              <w:rPr>
                <w:rFonts w:ascii="Times New Roman" w:hAnsi="Times New Roman"/>
                <w:iCs/>
              </w:rPr>
              <w:t>102</w:t>
            </w:r>
          </w:p>
        </w:tc>
      </w:tr>
      <w:tr w:rsidR="000D02D0" w:rsidRPr="00315F34" w14:paraId="41165907" w14:textId="77777777" w:rsidTr="000D02D0">
        <w:trPr>
          <w:trHeight w:val="267"/>
        </w:trPr>
        <w:tc>
          <w:tcPr>
            <w:tcW w:w="3685" w:type="pct"/>
            <w:vAlign w:val="center"/>
          </w:tcPr>
          <w:p w14:paraId="17DFF2A9" w14:textId="77777777" w:rsidR="000D02D0" w:rsidRPr="00315F34" w:rsidRDefault="000D02D0" w:rsidP="000D02D0">
            <w:pPr>
              <w:suppressAutoHyphens/>
              <w:spacing w:after="0"/>
              <w:rPr>
                <w:rFonts w:ascii="Times New Roman" w:hAnsi="Times New Roman"/>
                <w:i/>
              </w:rPr>
            </w:pPr>
            <w:r w:rsidRPr="00315F34">
              <w:rPr>
                <w:rFonts w:ascii="Times New Roman" w:hAnsi="Times New Roman"/>
                <w:i/>
              </w:rPr>
              <w:t xml:space="preserve">Самостоятельная работа </w:t>
            </w:r>
            <w:r w:rsidRPr="00315F34">
              <w:rPr>
                <w:rFonts w:ascii="Times New Roman" w:hAnsi="Times New Roman"/>
                <w:b/>
                <w:i/>
                <w:vertAlign w:val="superscript"/>
              </w:rPr>
              <w:footnoteReference w:id="54"/>
            </w:r>
          </w:p>
        </w:tc>
        <w:tc>
          <w:tcPr>
            <w:tcW w:w="1315" w:type="pct"/>
            <w:vAlign w:val="center"/>
          </w:tcPr>
          <w:p w14:paraId="056CFC43" w14:textId="77777777" w:rsidR="000D02D0" w:rsidRPr="00315F34" w:rsidRDefault="000D02D0" w:rsidP="000D02D0">
            <w:pPr>
              <w:suppressAutoHyphens/>
              <w:spacing w:after="0"/>
              <w:rPr>
                <w:rFonts w:ascii="Times New Roman" w:hAnsi="Times New Roman"/>
                <w:iCs/>
              </w:rPr>
            </w:pPr>
            <w:r w:rsidRPr="00315F34">
              <w:rPr>
                <w:rFonts w:ascii="Times New Roman" w:hAnsi="Times New Roman"/>
                <w:iCs/>
              </w:rPr>
              <w:t>-</w:t>
            </w:r>
          </w:p>
        </w:tc>
      </w:tr>
      <w:tr w:rsidR="000D02D0" w:rsidRPr="00315F34" w14:paraId="460E8DD8" w14:textId="77777777" w:rsidTr="000D02D0">
        <w:trPr>
          <w:trHeight w:val="331"/>
        </w:trPr>
        <w:tc>
          <w:tcPr>
            <w:tcW w:w="3685" w:type="pct"/>
            <w:vAlign w:val="center"/>
          </w:tcPr>
          <w:p w14:paraId="11622E59" w14:textId="77777777" w:rsidR="000D02D0" w:rsidRPr="00315F34" w:rsidRDefault="000D02D0" w:rsidP="000D02D0">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14:paraId="7E98C6C6" w14:textId="77777777" w:rsidR="000D02D0" w:rsidRPr="00315F34" w:rsidRDefault="006E06D2" w:rsidP="000D02D0">
            <w:pPr>
              <w:suppressAutoHyphens/>
              <w:spacing w:after="0"/>
              <w:rPr>
                <w:rFonts w:ascii="Times New Roman" w:hAnsi="Times New Roman"/>
                <w:iCs/>
              </w:rPr>
            </w:pPr>
            <w:r>
              <w:rPr>
                <w:rFonts w:ascii="Times New Roman" w:hAnsi="Times New Roman"/>
                <w:iCs/>
              </w:rPr>
              <w:t>4</w:t>
            </w:r>
          </w:p>
        </w:tc>
      </w:tr>
    </w:tbl>
    <w:p w14:paraId="3764714F" w14:textId="78589EB0" w:rsidR="000D02D0" w:rsidRPr="00315F34" w:rsidRDefault="000D02D0" w:rsidP="000D02D0">
      <w:pPr>
        <w:suppressAutoHyphens/>
        <w:spacing w:after="120"/>
        <w:rPr>
          <w:rFonts w:ascii="Times New Roman" w:hAnsi="Times New Roman"/>
          <w:b/>
          <w:i/>
        </w:rPr>
      </w:pPr>
    </w:p>
    <w:p w14:paraId="235BB560" w14:textId="77777777" w:rsidR="000D02D0" w:rsidRPr="00315F34" w:rsidRDefault="000D02D0" w:rsidP="000D02D0">
      <w:pPr>
        <w:rPr>
          <w:rFonts w:ascii="Times New Roman" w:hAnsi="Times New Roman"/>
          <w:b/>
          <w:i/>
        </w:rPr>
        <w:sectPr w:rsidR="000D02D0" w:rsidRPr="00315F34" w:rsidSect="00627F73">
          <w:pgSz w:w="11906" w:h="16838"/>
          <w:pgMar w:top="1134" w:right="567" w:bottom="1134" w:left="1701" w:header="708" w:footer="708" w:gutter="0"/>
          <w:cols w:space="720"/>
          <w:docGrid w:linePitch="299"/>
        </w:sectPr>
      </w:pPr>
    </w:p>
    <w:p w14:paraId="1049D6E8" w14:textId="77777777" w:rsidR="000D02D0" w:rsidRDefault="000D02D0" w:rsidP="00F809DA">
      <w:pPr>
        <w:numPr>
          <w:ilvl w:val="1"/>
          <w:numId w:val="128"/>
        </w:numPr>
        <w:rPr>
          <w:rFonts w:ascii="Times New Roman" w:hAnsi="Times New Roman"/>
          <w:b/>
        </w:rPr>
      </w:pPr>
      <w:r w:rsidRPr="00315F34">
        <w:rPr>
          <w:rFonts w:ascii="Times New Roman" w:hAnsi="Times New Roman"/>
          <w:b/>
        </w:rPr>
        <w:lastRenderedPageBreak/>
        <w:t xml:space="preserve">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7770"/>
        <w:gridCol w:w="3480"/>
        <w:gridCol w:w="1989"/>
      </w:tblGrid>
      <w:tr w:rsidR="006E06D2" w:rsidRPr="00315F34" w14:paraId="20EE23BA" w14:textId="77777777" w:rsidTr="00500178">
        <w:trPr>
          <w:trHeight w:val="20"/>
        </w:trPr>
        <w:tc>
          <w:tcPr>
            <w:tcW w:w="580" w:type="pct"/>
            <w:vAlign w:val="center"/>
          </w:tcPr>
          <w:p w14:paraId="7BC62A24" w14:textId="77777777" w:rsidR="006E06D2" w:rsidRPr="00315F34" w:rsidRDefault="006E06D2" w:rsidP="00500178">
            <w:pPr>
              <w:suppressAutoHyphens/>
              <w:spacing w:after="0"/>
              <w:jc w:val="center"/>
              <w:rPr>
                <w:rFonts w:ascii="Times New Roman" w:hAnsi="Times New Roman"/>
                <w:b/>
                <w:bCs/>
              </w:rPr>
            </w:pPr>
            <w:r w:rsidRPr="00315F34">
              <w:rPr>
                <w:rFonts w:ascii="Times New Roman" w:hAnsi="Times New Roman"/>
                <w:b/>
                <w:bCs/>
              </w:rPr>
              <w:t>Наименование разделов и тем</w:t>
            </w:r>
          </w:p>
        </w:tc>
        <w:tc>
          <w:tcPr>
            <w:tcW w:w="2594" w:type="pct"/>
            <w:vAlign w:val="center"/>
          </w:tcPr>
          <w:p w14:paraId="7C4B9931" w14:textId="77777777" w:rsidR="006E06D2" w:rsidRPr="00315F34" w:rsidRDefault="006E06D2" w:rsidP="00500178">
            <w:pPr>
              <w:suppressAutoHyphens/>
              <w:spacing w:after="0"/>
              <w:jc w:val="center"/>
              <w:rPr>
                <w:rFonts w:ascii="Times New Roman" w:hAnsi="Times New Roman"/>
                <w:b/>
                <w:bCs/>
              </w:rPr>
            </w:pPr>
            <w:r w:rsidRPr="00315F34">
              <w:rPr>
                <w:rFonts w:ascii="Times New Roman" w:hAnsi="Times New Roman"/>
                <w:b/>
                <w:bCs/>
              </w:rPr>
              <w:t>Содержание учебного материала и формы организации деятельности обучающихся</w:t>
            </w:r>
          </w:p>
        </w:tc>
        <w:tc>
          <w:tcPr>
            <w:tcW w:w="1162" w:type="pct"/>
            <w:vAlign w:val="center"/>
          </w:tcPr>
          <w:p w14:paraId="7B40DF37" w14:textId="77777777" w:rsidR="006E06D2" w:rsidRPr="00315F34" w:rsidRDefault="006E06D2" w:rsidP="00500178">
            <w:pPr>
              <w:suppressAutoHyphens/>
              <w:spacing w:after="0" w:line="240" w:lineRule="auto"/>
              <w:jc w:val="center"/>
              <w:rPr>
                <w:rFonts w:ascii="Times New Roman" w:hAnsi="Times New Roman"/>
                <w:b/>
                <w:bCs/>
              </w:rPr>
            </w:pPr>
            <w:r w:rsidRPr="00315F34">
              <w:rPr>
                <w:rFonts w:ascii="Times New Roman" w:hAnsi="Times New Roman"/>
                <w:b/>
                <w:bCs/>
              </w:rPr>
              <w:t xml:space="preserve">Объем, акад. ч / в том числе в форме практической подготовки, </w:t>
            </w:r>
            <w:proofErr w:type="spellStart"/>
            <w:r w:rsidRPr="00315F34">
              <w:rPr>
                <w:rFonts w:ascii="Times New Roman" w:hAnsi="Times New Roman"/>
                <w:b/>
                <w:bCs/>
              </w:rPr>
              <w:t>акад</w:t>
            </w:r>
            <w:proofErr w:type="spellEnd"/>
            <w:r w:rsidRPr="00315F34">
              <w:rPr>
                <w:rFonts w:ascii="Times New Roman" w:hAnsi="Times New Roman"/>
                <w:b/>
                <w:bCs/>
              </w:rPr>
              <w:t xml:space="preserve"> ч</w:t>
            </w:r>
          </w:p>
        </w:tc>
        <w:tc>
          <w:tcPr>
            <w:tcW w:w="664" w:type="pct"/>
            <w:vAlign w:val="center"/>
          </w:tcPr>
          <w:p w14:paraId="02C028E9" w14:textId="77777777" w:rsidR="006E06D2" w:rsidRPr="00315F34" w:rsidRDefault="006E06D2" w:rsidP="00500178">
            <w:pPr>
              <w:suppressAutoHyphens/>
              <w:spacing w:after="0"/>
              <w:jc w:val="center"/>
              <w:rPr>
                <w:rFonts w:ascii="Times New Roman" w:hAnsi="Times New Roman"/>
                <w:b/>
                <w:bCs/>
              </w:rPr>
            </w:pPr>
            <w:r w:rsidRPr="00315F34">
              <w:rPr>
                <w:rFonts w:ascii="Times New Roman" w:hAnsi="Times New Roman"/>
                <w:b/>
                <w:bCs/>
              </w:rPr>
              <w:t>Коды компетенций и личностных результатов</w:t>
            </w:r>
            <w:r w:rsidRPr="00315F34">
              <w:rPr>
                <w:rStyle w:val="ac"/>
                <w:rFonts w:ascii="Times New Roman" w:hAnsi="Times New Roman"/>
                <w:b/>
                <w:bCs/>
              </w:rPr>
              <w:footnoteReference w:id="55"/>
            </w:r>
            <w:r w:rsidRPr="00315F34">
              <w:rPr>
                <w:rFonts w:ascii="Times New Roman" w:hAnsi="Times New Roman"/>
                <w:b/>
                <w:bCs/>
              </w:rPr>
              <w:t>, формированию которых способствует элемент программы</w:t>
            </w:r>
          </w:p>
        </w:tc>
      </w:tr>
      <w:tr w:rsidR="006E06D2" w:rsidRPr="00315F34" w14:paraId="6DA1D4F2" w14:textId="77777777" w:rsidTr="00500178">
        <w:trPr>
          <w:trHeight w:val="20"/>
        </w:trPr>
        <w:tc>
          <w:tcPr>
            <w:tcW w:w="580" w:type="pct"/>
          </w:tcPr>
          <w:p w14:paraId="6ADD4912" w14:textId="77777777" w:rsidR="006E06D2" w:rsidRPr="00315F34" w:rsidRDefault="006E06D2" w:rsidP="00500178">
            <w:pPr>
              <w:spacing w:after="0" w:line="240" w:lineRule="auto"/>
              <w:jc w:val="center"/>
              <w:rPr>
                <w:rFonts w:ascii="Times New Roman" w:hAnsi="Times New Roman"/>
                <w:b/>
                <w:bCs/>
                <w:i/>
                <w:iCs/>
              </w:rPr>
            </w:pPr>
            <w:r w:rsidRPr="00315F34">
              <w:rPr>
                <w:rFonts w:ascii="Times New Roman" w:hAnsi="Times New Roman"/>
                <w:b/>
                <w:bCs/>
                <w:i/>
                <w:iCs/>
              </w:rPr>
              <w:t>1</w:t>
            </w:r>
          </w:p>
        </w:tc>
        <w:tc>
          <w:tcPr>
            <w:tcW w:w="2594" w:type="pct"/>
          </w:tcPr>
          <w:p w14:paraId="464938B7" w14:textId="77777777" w:rsidR="006E06D2" w:rsidRPr="00315F34" w:rsidRDefault="006E06D2" w:rsidP="00500178">
            <w:pPr>
              <w:spacing w:after="0" w:line="240" w:lineRule="auto"/>
              <w:jc w:val="center"/>
              <w:rPr>
                <w:rFonts w:ascii="Times New Roman" w:hAnsi="Times New Roman"/>
                <w:b/>
                <w:bCs/>
                <w:i/>
                <w:iCs/>
              </w:rPr>
            </w:pPr>
            <w:r w:rsidRPr="00315F34">
              <w:rPr>
                <w:rFonts w:ascii="Times New Roman" w:hAnsi="Times New Roman"/>
                <w:b/>
                <w:bCs/>
                <w:i/>
                <w:iCs/>
              </w:rPr>
              <w:t>2</w:t>
            </w:r>
          </w:p>
        </w:tc>
        <w:tc>
          <w:tcPr>
            <w:tcW w:w="1162" w:type="pct"/>
          </w:tcPr>
          <w:p w14:paraId="0211A405" w14:textId="77777777" w:rsidR="006E06D2" w:rsidRPr="00315F34" w:rsidRDefault="006E06D2" w:rsidP="00500178">
            <w:pPr>
              <w:spacing w:after="0" w:line="240" w:lineRule="auto"/>
              <w:jc w:val="center"/>
              <w:rPr>
                <w:rFonts w:ascii="Times New Roman" w:hAnsi="Times New Roman"/>
                <w:b/>
                <w:bCs/>
                <w:i/>
                <w:iCs/>
              </w:rPr>
            </w:pPr>
            <w:r w:rsidRPr="00315F34">
              <w:rPr>
                <w:rFonts w:ascii="Times New Roman" w:hAnsi="Times New Roman"/>
                <w:b/>
                <w:bCs/>
                <w:i/>
                <w:iCs/>
              </w:rPr>
              <w:t>3</w:t>
            </w:r>
          </w:p>
        </w:tc>
        <w:tc>
          <w:tcPr>
            <w:tcW w:w="664" w:type="pct"/>
          </w:tcPr>
          <w:p w14:paraId="79CDF7A1" w14:textId="77777777" w:rsidR="006E06D2" w:rsidRPr="00315F34" w:rsidRDefault="006E06D2" w:rsidP="00500178">
            <w:pPr>
              <w:spacing w:after="0" w:line="240" w:lineRule="auto"/>
              <w:jc w:val="center"/>
              <w:rPr>
                <w:rFonts w:ascii="Times New Roman" w:hAnsi="Times New Roman"/>
                <w:b/>
                <w:bCs/>
                <w:i/>
                <w:iCs/>
              </w:rPr>
            </w:pPr>
            <w:r w:rsidRPr="00315F34">
              <w:rPr>
                <w:rFonts w:ascii="Times New Roman" w:hAnsi="Times New Roman"/>
                <w:b/>
                <w:bCs/>
                <w:i/>
                <w:iCs/>
              </w:rPr>
              <w:t>4</w:t>
            </w:r>
          </w:p>
        </w:tc>
      </w:tr>
      <w:tr w:rsidR="006E06D2" w:rsidRPr="00315F34" w14:paraId="785ADF63" w14:textId="77777777" w:rsidTr="00500178">
        <w:trPr>
          <w:trHeight w:val="20"/>
        </w:trPr>
        <w:tc>
          <w:tcPr>
            <w:tcW w:w="580" w:type="pct"/>
            <w:vMerge w:val="restart"/>
          </w:tcPr>
          <w:p w14:paraId="7473499D" w14:textId="77777777" w:rsidR="006E06D2" w:rsidRPr="00B12B2B" w:rsidRDefault="006E06D2" w:rsidP="00500178">
            <w:pPr>
              <w:spacing w:after="0"/>
              <w:rPr>
                <w:rFonts w:ascii="Times New Roman" w:hAnsi="Times New Roman"/>
                <w:b/>
                <w:bCs/>
                <w:lang w:val="en-US"/>
              </w:rPr>
            </w:pPr>
            <w:r w:rsidRPr="00315F34">
              <w:rPr>
                <w:rFonts w:ascii="Times New Roman" w:hAnsi="Times New Roman"/>
                <w:b/>
                <w:bCs/>
              </w:rPr>
              <w:t>Тема 1.</w:t>
            </w:r>
            <w:r>
              <w:rPr>
                <w:rFonts w:ascii="Times New Roman" w:hAnsi="Times New Roman"/>
                <w:b/>
                <w:bCs/>
              </w:rPr>
              <w:t xml:space="preserve"> Выбор одежды</w:t>
            </w:r>
          </w:p>
        </w:tc>
        <w:tc>
          <w:tcPr>
            <w:tcW w:w="2594" w:type="pct"/>
          </w:tcPr>
          <w:p w14:paraId="05DBF610" w14:textId="77777777" w:rsidR="006E06D2" w:rsidRPr="00315F34" w:rsidRDefault="006E06D2" w:rsidP="00500178">
            <w:pPr>
              <w:spacing w:after="0"/>
              <w:rPr>
                <w:rFonts w:ascii="Times New Roman" w:hAnsi="Times New Roman"/>
                <w:b/>
                <w:bCs/>
                <w:i/>
              </w:rPr>
            </w:pPr>
            <w:r w:rsidRPr="00315F34">
              <w:rPr>
                <w:rFonts w:ascii="Times New Roman" w:hAnsi="Times New Roman"/>
                <w:b/>
                <w:bCs/>
              </w:rPr>
              <w:t>Содержание учебного материала</w:t>
            </w:r>
          </w:p>
        </w:tc>
        <w:tc>
          <w:tcPr>
            <w:tcW w:w="1162" w:type="pct"/>
            <w:vAlign w:val="center"/>
          </w:tcPr>
          <w:p w14:paraId="627B7830" w14:textId="77777777" w:rsidR="006E06D2" w:rsidRPr="00DF43BB" w:rsidRDefault="006E06D2" w:rsidP="00500178">
            <w:pPr>
              <w:suppressAutoHyphens/>
              <w:spacing w:after="0"/>
              <w:jc w:val="center"/>
              <w:rPr>
                <w:rFonts w:ascii="Times New Roman" w:hAnsi="Times New Roman"/>
                <w:b/>
                <w:bCs/>
              </w:rPr>
            </w:pPr>
            <w:r w:rsidRPr="00DF43BB">
              <w:rPr>
                <w:rFonts w:ascii="Times New Roman" w:hAnsi="Times New Roman"/>
                <w:b/>
                <w:bCs/>
              </w:rPr>
              <w:t>12</w:t>
            </w:r>
          </w:p>
        </w:tc>
        <w:tc>
          <w:tcPr>
            <w:tcW w:w="664" w:type="pct"/>
            <w:vMerge w:val="restart"/>
          </w:tcPr>
          <w:p w14:paraId="35BEA201"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 xml:space="preserve">ОК 01 </w:t>
            </w:r>
          </w:p>
          <w:p w14:paraId="6D59CEA9"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 xml:space="preserve">ОК 04 </w:t>
            </w:r>
          </w:p>
          <w:p w14:paraId="295A227B"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ОК 06</w:t>
            </w:r>
          </w:p>
          <w:p w14:paraId="01E9908B" w14:textId="434F6860" w:rsidR="006E06D2" w:rsidRPr="00DF43BB" w:rsidRDefault="006E06D2" w:rsidP="00500178">
            <w:pPr>
              <w:suppressAutoHyphens/>
              <w:spacing w:after="0" w:line="240" w:lineRule="auto"/>
              <w:jc w:val="center"/>
              <w:rPr>
                <w:rFonts w:ascii="Times New Roman" w:hAnsi="Times New Roman"/>
                <w:b/>
              </w:rPr>
            </w:pPr>
          </w:p>
        </w:tc>
      </w:tr>
      <w:tr w:rsidR="006E06D2" w:rsidRPr="00315F34" w14:paraId="68720522" w14:textId="77777777" w:rsidTr="00500178">
        <w:trPr>
          <w:trHeight w:val="20"/>
        </w:trPr>
        <w:tc>
          <w:tcPr>
            <w:tcW w:w="580" w:type="pct"/>
            <w:vMerge/>
          </w:tcPr>
          <w:p w14:paraId="5138D054" w14:textId="77777777" w:rsidR="006E06D2" w:rsidRPr="00315F34" w:rsidRDefault="006E06D2" w:rsidP="00500178">
            <w:pPr>
              <w:spacing w:after="0"/>
              <w:rPr>
                <w:rFonts w:ascii="Times New Roman" w:hAnsi="Times New Roman"/>
                <w:b/>
                <w:bCs/>
                <w:i/>
              </w:rPr>
            </w:pPr>
          </w:p>
        </w:tc>
        <w:tc>
          <w:tcPr>
            <w:tcW w:w="2594" w:type="pct"/>
          </w:tcPr>
          <w:p w14:paraId="0B9CFE8F" w14:textId="77777777" w:rsidR="006E06D2" w:rsidRDefault="00E40446" w:rsidP="00E40446">
            <w:pPr>
              <w:spacing w:after="0"/>
              <w:jc w:val="both"/>
              <w:rPr>
                <w:rFonts w:ascii="Times New Roman" w:hAnsi="Times New Roman"/>
              </w:rPr>
            </w:pPr>
            <w:r>
              <w:rPr>
                <w:rFonts w:ascii="Times New Roman" w:hAnsi="Times New Roman"/>
              </w:rPr>
              <w:t xml:space="preserve">1. </w:t>
            </w:r>
            <w:r w:rsidR="006E06D2">
              <w:rPr>
                <w:rFonts w:ascii="Times New Roman" w:hAnsi="Times New Roman"/>
              </w:rPr>
              <w:t>Принципы базового</w:t>
            </w:r>
            <w:r w:rsidR="006E06D2" w:rsidRPr="00493C44">
              <w:rPr>
                <w:rFonts w:ascii="Times New Roman" w:hAnsi="Times New Roman"/>
              </w:rPr>
              <w:t xml:space="preserve"> гардероба</w:t>
            </w:r>
          </w:p>
          <w:p w14:paraId="20DE77D6" w14:textId="77777777" w:rsidR="00E40446" w:rsidRPr="00E40446" w:rsidRDefault="00E40446" w:rsidP="00E40446">
            <w:pPr>
              <w:spacing w:after="0"/>
              <w:jc w:val="both"/>
              <w:rPr>
                <w:rFonts w:ascii="Times New Roman" w:hAnsi="Times New Roman"/>
                <w:b/>
                <w:bCs/>
              </w:rPr>
            </w:pPr>
            <w:r w:rsidRPr="00E40446">
              <w:rPr>
                <w:rFonts w:ascii="Times New Roman" w:hAnsi="Times New Roman"/>
              </w:rPr>
              <w:t>Фонетика. Лексика по теме. Грамматика. Практические занятия</w:t>
            </w:r>
          </w:p>
        </w:tc>
        <w:tc>
          <w:tcPr>
            <w:tcW w:w="1162" w:type="pct"/>
            <w:vMerge w:val="restart"/>
            <w:vAlign w:val="center"/>
          </w:tcPr>
          <w:p w14:paraId="11A815F3" w14:textId="77777777" w:rsidR="006E06D2" w:rsidRPr="00DF43BB" w:rsidRDefault="006E06D2" w:rsidP="00500178">
            <w:pPr>
              <w:suppressAutoHyphens/>
              <w:spacing w:after="0"/>
              <w:jc w:val="center"/>
              <w:rPr>
                <w:rFonts w:ascii="Times New Roman" w:hAnsi="Times New Roman"/>
                <w:bCs/>
              </w:rPr>
            </w:pPr>
            <w:r w:rsidRPr="00DF43BB">
              <w:rPr>
                <w:rFonts w:ascii="Times New Roman" w:hAnsi="Times New Roman"/>
                <w:bCs/>
              </w:rPr>
              <w:t>12</w:t>
            </w:r>
          </w:p>
        </w:tc>
        <w:tc>
          <w:tcPr>
            <w:tcW w:w="664" w:type="pct"/>
            <w:vMerge/>
          </w:tcPr>
          <w:p w14:paraId="785ED082" w14:textId="77777777" w:rsidR="006E06D2" w:rsidRPr="00DF43BB" w:rsidRDefault="006E06D2" w:rsidP="00500178">
            <w:pPr>
              <w:spacing w:after="0"/>
              <w:rPr>
                <w:rFonts w:ascii="Times New Roman" w:hAnsi="Times New Roman"/>
                <w:b/>
                <w:bCs/>
              </w:rPr>
            </w:pPr>
          </w:p>
        </w:tc>
      </w:tr>
      <w:tr w:rsidR="006E06D2" w:rsidRPr="00315F34" w14:paraId="0C955C54" w14:textId="77777777" w:rsidTr="00500178">
        <w:trPr>
          <w:trHeight w:val="20"/>
        </w:trPr>
        <w:tc>
          <w:tcPr>
            <w:tcW w:w="580" w:type="pct"/>
            <w:vMerge/>
          </w:tcPr>
          <w:p w14:paraId="793BD791" w14:textId="77777777" w:rsidR="006E06D2" w:rsidRPr="00315F34" w:rsidRDefault="006E06D2" w:rsidP="00500178">
            <w:pPr>
              <w:spacing w:after="0"/>
              <w:rPr>
                <w:rFonts w:ascii="Times New Roman" w:hAnsi="Times New Roman"/>
                <w:b/>
                <w:bCs/>
                <w:i/>
              </w:rPr>
            </w:pPr>
          </w:p>
        </w:tc>
        <w:tc>
          <w:tcPr>
            <w:tcW w:w="2594" w:type="pct"/>
          </w:tcPr>
          <w:p w14:paraId="07C9DD4D" w14:textId="77777777" w:rsidR="006E06D2" w:rsidRDefault="006E06D2" w:rsidP="00500178">
            <w:pPr>
              <w:spacing w:after="0"/>
              <w:jc w:val="both"/>
              <w:rPr>
                <w:rFonts w:ascii="Times New Roman" w:hAnsi="Times New Roman"/>
              </w:rPr>
            </w:pPr>
            <w:r w:rsidRPr="00315F34">
              <w:rPr>
                <w:rFonts w:ascii="Times New Roman" w:hAnsi="Times New Roman"/>
                <w:b/>
                <w:bCs/>
              </w:rPr>
              <w:t>2.</w:t>
            </w:r>
            <w:r w:rsidRPr="00493C44">
              <w:rPr>
                <w:rFonts w:ascii="Times New Roman" w:hAnsi="Times New Roman"/>
              </w:rPr>
              <w:t>Базовый гардероб</w:t>
            </w:r>
          </w:p>
          <w:p w14:paraId="663B7DC1" w14:textId="77777777" w:rsidR="00E40446" w:rsidRPr="00493C44" w:rsidRDefault="00E40446" w:rsidP="00500178">
            <w:pPr>
              <w:spacing w:after="0"/>
              <w:jc w:val="both"/>
              <w:rPr>
                <w:rFonts w:ascii="Times New Roman" w:hAnsi="Times New Roman"/>
                <w:b/>
                <w:bCs/>
                <w:i/>
                <w:lang w:val="en-US"/>
              </w:rPr>
            </w:pPr>
            <w:r w:rsidRPr="00E40446">
              <w:rPr>
                <w:rFonts w:ascii="Times New Roman" w:hAnsi="Times New Roman"/>
              </w:rPr>
              <w:t>Фонетика. Лексика по теме. Грамматика. Практические занятия</w:t>
            </w:r>
          </w:p>
        </w:tc>
        <w:tc>
          <w:tcPr>
            <w:tcW w:w="1162" w:type="pct"/>
            <w:vMerge/>
            <w:vAlign w:val="center"/>
          </w:tcPr>
          <w:p w14:paraId="13544A74" w14:textId="77777777" w:rsidR="006E06D2" w:rsidRPr="00DF43BB" w:rsidRDefault="006E06D2" w:rsidP="00500178">
            <w:pPr>
              <w:suppressAutoHyphens/>
              <w:spacing w:after="0"/>
              <w:jc w:val="center"/>
              <w:rPr>
                <w:rFonts w:ascii="Times New Roman" w:hAnsi="Times New Roman"/>
                <w:bCs/>
              </w:rPr>
            </w:pPr>
          </w:p>
        </w:tc>
        <w:tc>
          <w:tcPr>
            <w:tcW w:w="664" w:type="pct"/>
            <w:vMerge/>
          </w:tcPr>
          <w:p w14:paraId="23B908DA" w14:textId="77777777" w:rsidR="006E06D2" w:rsidRPr="00DF43BB" w:rsidRDefault="006E06D2" w:rsidP="00500178">
            <w:pPr>
              <w:spacing w:after="0"/>
              <w:rPr>
                <w:rFonts w:ascii="Times New Roman" w:hAnsi="Times New Roman"/>
                <w:b/>
                <w:bCs/>
              </w:rPr>
            </w:pPr>
          </w:p>
        </w:tc>
      </w:tr>
      <w:tr w:rsidR="006E06D2" w:rsidRPr="00315F34" w14:paraId="6BA6C424" w14:textId="77777777" w:rsidTr="00500178">
        <w:trPr>
          <w:trHeight w:val="20"/>
        </w:trPr>
        <w:tc>
          <w:tcPr>
            <w:tcW w:w="580" w:type="pct"/>
            <w:vMerge/>
          </w:tcPr>
          <w:p w14:paraId="5903C0C8" w14:textId="77777777" w:rsidR="006E06D2" w:rsidRPr="00315F34" w:rsidRDefault="006E06D2" w:rsidP="00500178">
            <w:pPr>
              <w:spacing w:after="0"/>
              <w:rPr>
                <w:rFonts w:ascii="Times New Roman" w:hAnsi="Times New Roman"/>
                <w:b/>
                <w:bCs/>
                <w:i/>
              </w:rPr>
            </w:pPr>
          </w:p>
        </w:tc>
        <w:tc>
          <w:tcPr>
            <w:tcW w:w="2594" w:type="pct"/>
          </w:tcPr>
          <w:p w14:paraId="00079054" w14:textId="77777777" w:rsidR="006E06D2" w:rsidRDefault="006E06D2" w:rsidP="00500178">
            <w:pPr>
              <w:spacing w:after="0"/>
              <w:jc w:val="both"/>
              <w:rPr>
                <w:rFonts w:ascii="Times New Roman" w:hAnsi="Times New Roman"/>
              </w:rPr>
            </w:pPr>
            <w:r>
              <w:rPr>
                <w:rFonts w:ascii="Times New Roman" w:hAnsi="Times New Roman"/>
                <w:b/>
                <w:bCs/>
              </w:rPr>
              <w:t xml:space="preserve">3. </w:t>
            </w:r>
            <w:r w:rsidRPr="00493C44">
              <w:rPr>
                <w:rFonts w:ascii="Times New Roman" w:hAnsi="Times New Roman"/>
              </w:rPr>
              <w:t>Цвета базового гардероба</w:t>
            </w:r>
          </w:p>
          <w:p w14:paraId="3D38878F" w14:textId="77777777" w:rsidR="00E40446" w:rsidRPr="00315F34" w:rsidRDefault="00E40446" w:rsidP="00500178">
            <w:pPr>
              <w:spacing w:after="0"/>
              <w:jc w:val="both"/>
              <w:rPr>
                <w:rFonts w:ascii="Times New Roman" w:hAnsi="Times New Roman"/>
                <w:b/>
                <w:bCs/>
              </w:rPr>
            </w:pPr>
            <w:r w:rsidRPr="00E40446">
              <w:rPr>
                <w:rFonts w:ascii="Times New Roman" w:hAnsi="Times New Roman"/>
              </w:rPr>
              <w:t>Фонетика. Лексика по теме. Грамматика. Практические занятия</w:t>
            </w:r>
          </w:p>
        </w:tc>
        <w:tc>
          <w:tcPr>
            <w:tcW w:w="1162" w:type="pct"/>
            <w:vMerge/>
            <w:vAlign w:val="center"/>
          </w:tcPr>
          <w:p w14:paraId="3CB556C3" w14:textId="77777777" w:rsidR="006E06D2" w:rsidRPr="00DF43BB" w:rsidRDefault="006E06D2" w:rsidP="00500178">
            <w:pPr>
              <w:suppressAutoHyphens/>
              <w:spacing w:after="0"/>
              <w:jc w:val="center"/>
              <w:rPr>
                <w:rFonts w:ascii="Times New Roman" w:hAnsi="Times New Roman"/>
                <w:bCs/>
              </w:rPr>
            </w:pPr>
          </w:p>
        </w:tc>
        <w:tc>
          <w:tcPr>
            <w:tcW w:w="664" w:type="pct"/>
            <w:vMerge/>
          </w:tcPr>
          <w:p w14:paraId="13CE47D7" w14:textId="77777777" w:rsidR="006E06D2" w:rsidRPr="00DF43BB" w:rsidRDefault="006E06D2" w:rsidP="00500178">
            <w:pPr>
              <w:spacing w:after="0"/>
              <w:rPr>
                <w:rFonts w:ascii="Times New Roman" w:hAnsi="Times New Roman"/>
                <w:b/>
                <w:bCs/>
              </w:rPr>
            </w:pPr>
          </w:p>
        </w:tc>
      </w:tr>
      <w:tr w:rsidR="006E06D2" w:rsidRPr="00315F34" w14:paraId="54806D01" w14:textId="77777777" w:rsidTr="00500178">
        <w:trPr>
          <w:trHeight w:val="70"/>
        </w:trPr>
        <w:tc>
          <w:tcPr>
            <w:tcW w:w="580" w:type="pct"/>
            <w:vMerge w:val="restart"/>
          </w:tcPr>
          <w:p w14:paraId="77BF8C64" w14:textId="77777777" w:rsidR="006E06D2" w:rsidRPr="00493C44" w:rsidRDefault="006E06D2" w:rsidP="00500178">
            <w:pPr>
              <w:spacing w:after="0"/>
              <w:rPr>
                <w:rFonts w:ascii="Times New Roman" w:hAnsi="Times New Roman"/>
                <w:b/>
                <w:bCs/>
              </w:rPr>
            </w:pPr>
            <w:r w:rsidRPr="00315F34">
              <w:rPr>
                <w:rFonts w:ascii="Times New Roman" w:hAnsi="Times New Roman"/>
                <w:b/>
                <w:bCs/>
              </w:rPr>
              <w:t xml:space="preserve">Тема </w:t>
            </w:r>
            <w:r>
              <w:rPr>
                <w:rFonts w:ascii="Times New Roman" w:hAnsi="Times New Roman"/>
                <w:b/>
                <w:bCs/>
              </w:rPr>
              <w:t>2. Удивительный мир тканей</w:t>
            </w:r>
          </w:p>
        </w:tc>
        <w:tc>
          <w:tcPr>
            <w:tcW w:w="2594" w:type="pct"/>
          </w:tcPr>
          <w:p w14:paraId="0A79C727" w14:textId="77777777" w:rsidR="006E06D2" w:rsidRPr="00315F34" w:rsidRDefault="006E06D2" w:rsidP="00500178">
            <w:pPr>
              <w:spacing w:after="0"/>
              <w:rPr>
                <w:rFonts w:ascii="Times New Roman" w:hAnsi="Times New Roman"/>
                <w:b/>
                <w:bCs/>
              </w:rPr>
            </w:pPr>
            <w:r w:rsidRPr="00315F34">
              <w:rPr>
                <w:rFonts w:ascii="Times New Roman" w:hAnsi="Times New Roman"/>
                <w:b/>
                <w:bCs/>
              </w:rPr>
              <w:t xml:space="preserve">Содержание учебного материала </w:t>
            </w:r>
          </w:p>
        </w:tc>
        <w:tc>
          <w:tcPr>
            <w:tcW w:w="1162" w:type="pct"/>
            <w:vAlign w:val="center"/>
          </w:tcPr>
          <w:p w14:paraId="7CD9C927" w14:textId="77777777" w:rsidR="006E06D2" w:rsidRPr="00DF43BB" w:rsidRDefault="006E06D2" w:rsidP="00500178">
            <w:pPr>
              <w:spacing w:after="0"/>
              <w:jc w:val="center"/>
              <w:rPr>
                <w:rFonts w:ascii="Times New Roman" w:hAnsi="Times New Roman"/>
                <w:b/>
                <w:bCs/>
              </w:rPr>
            </w:pPr>
            <w:r w:rsidRPr="00DF43BB">
              <w:rPr>
                <w:rFonts w:ascii="Times New Roman" w:hAnsi="Times New Roman"/>
                <w:b/>
                <w:bCs/>
              </w:rPr>
              <w:t>16</w:t>
            </w:r>
          </w:p>
        </w:tc>
        <w:tc>
          <w:tcPr>
            <w:tcW w:w="664" w:type="pct"/>
            <w:vMerge w:val="restart"/>
          </w:tcPr>
          <w:p w14:paraId="4A06E0E4"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 xml:space="preserve">ОК 01 </w:t>
            </w:r>
          </w:p>
          <w:p w14:paraId="04EE7142"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 xml:space="preserve">ОК 04 </w:t>
            </w:r>
          </w:p>
          <w:p w14:paraId="4A7BB011"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ОК 06</w:t>
            </w:r>
          </w:p>
          <w:p w14:paraId="061E53C5" w14:textId="58640D7B" w:rsidR="006E06D2" w:rsidRPr="00DF43BB" w:rsidRDefault="006E06D2" w:rsidP="00500178">
            <w:pPr>
              <w:suppressAutoHyphens/>
              <w:spacing w:after="0" w:line="240" w:lineRule="auto"/>
              <w:jc w:val="center"/>
              <w:rPr>
                <w:rFonts w:ascii="Times New Roman" w:hAnsi="Times New Roman"/>
              </w:rPr>
            </w:pPr>
          </w:p>
        </w:tc>
      </w:tr>
      <w:tr w:rsidR="006E06D2" w:rsidRPr="00315F34" w14:paraId="1122340B" w14:textId="77777777" w:rsidTr="00500178">
        <w:trPr>
          <w:trHeight w:val="20"/>
        </w:trPr>
        <w:tc>
          <w:tcPr>
            <w:tcW w:w="580" w:type="pct"/>
            <w:vMerge/>
          </w:tcPr>
          <w:p w14:paraId="5DE2A14B" w14:textId="77777777" w:rsidR="006E06D2" w:rsidRPr="00315F34" w:rsidRDefault="006E06D2" w:rsidP="00500178">
            <w:pPr>
              <w:spacing w:after="0"/>
              <w:rPr>
                <w:rFonts w:ascii="Times New Roman" w:hAnsi="Times New Roman"/>
                <w:b/>
                <w:bCs/>
              </w:rPr>
            </w:pPr>
          </w:p>
        </w:tc>
        <w:tc>
          <w:tcPr>
            <w:tcW w:w="2594" w:type="pct"/>
          </w:tcPr>
          <w:p w14:paraId="5A52A398" w14:textId="77777777" w:rsidR="006E06D2" w:rsidRDefault="006E06D2" w:rsidP="00500178">
            <w:pPr>
              <w:spacing w:after="0"/>
              <w:rPr>
                <w:rFonts w:ascii="Times New Roman" w:hAnsi="Times New Roman"/>
              </w:rPr>
            </w:pPr>
            <w:r w:rsidRPr="00315F34">
              <w:rPr>
                <w:rFonts w:ascii="Times New Roman" w:hAnsi="Times New Roman"/>
                <w:b/>
                <w:bCs/>
              </w:rPr>
              <w:t xml:space="preserve">1. </w:t>
            </w:r>
            <w:r w:rsidRPr="00493C44">
              <w:rPr>
                <w:rFonts w:ascii="Times New Roman" w:hAnsi="Times New Roman"/>
              </w:rPr>
              <w:t>Текстильные волокна</w:t>
            </w:r>
          </w:p>
          <w:p w14:paraId="2F5AE6E5" w14:textId="77777777" w:rsidR="00E40446" w:rsidRPr="00493C44" w:rsidRDefault="00E40446" w:rsidP="00500178">
            <w:pPr>
              <w:spacing w:after="0"/>
              <w:rPr>
                <w:rFonts w:ascii="Times New Roman" w:hAnsi="Times New Roman"/>
                <w:b/>
                <w:bCs/>
                <w:lang w:val="en-US"/>
              </w:rPr>
            </w:pPr>
            <w:r w:rsidRPr="00E40446">
              <w:rPr>
                <w:rFonts w:ascii="Times New Roman" w:hAnsi="Times New Roman"/>
              </w:rPr>
              <w:t>Фонетика. Лексика по теме. Грамматика. Практические занятия</w:t>
            </w:r>
          </w:p>
        </w:tc>
        <w:tc>
          <w:tcPr>
            <w:tcW w:w="1162" w:type="pct"/>
            <w:vMerge w:val="restart"/>
            <w:vAlign w:val="center"/>
          </w:tcPr>
          <w:p w14:paraId="4D58AF84" w14:textId="77777777" w:rsidR="006E06D2" w:rsidRPr="00DF43BB" w:rsidRDefault="006E06D2" w:rsidP="00500178">
            <w:pPr>
              <w:spacing w:after="0"/>
              <w:jc w:val="center"/>
              <w:rPr>
                <w:rFonts w:ascii="Times New Roman" w:hAnsi="Times New Roman"/>
              </w:rPr>
            </w:pPr>
            <w:r w:rsidRPr="00DF43BB">
              <w:rPr>
                <w:rFonts w:ascii="Times New Roman" w:hAnsi="Times New Roman"/>
              </w:rPr>
              <w:t>16</w:t>
            </w:r>
          </w:p>
        </w:tc>
        <w:tc>
          <w:tcPr>
            <w:tcW w:w="664" w:type="pct"/>
            <w:vMerge/>
          </w:tcPr>
          <w:p w14:paraId="5E522A00" w14:textId="77777777" w:rsidR="006E06D2" w:rsidRPr="00DF43BB" w:rsidRDefault="006E06D2" w:rsidP="00500178">
            <w:pPr>
              <w:spacing w:after="0"/>
              <w:rPr>
                <w:rFonts w:ascii="Times New Roman" w:hAnsi="Times New Roman"/>
                <w:b/>
                <w:bCs/>
              </w:rPr>
            </w:pPr>
          </w:p>
        </w:tc>
      </w:tr>
      <w:tr w:rsidR="006E06D2" w:rsidRPr="00315F34" w14:paraId="24A7ED99" w14:textId="77777777" w:rsidTr="00500178">
        <w:trPr>
          <w:trHeight w:val="20"/>
        </w:trPr>
        <w:tc>
          <w:tcPr>
            <w:tcW w:w="580" w:type="pct"/>
            <w:vMerge/>
          </w:tcPr>
          <w:p w14:paraId="68334F01" w14:textId="77777777" w:rsidR="006E06D2" w:rsidRPr="00315F34" w:rsidRDefault="006E06D2" w:rsidP="00500178">
            <w:pPr>
              <w:spacing w:after="0"/>
              <w:rPr>
                <w:rFonts w:ascii="Times New Roman" w:hAnsi="Times New Roman"/>
                <w:b/>
                <w:bCs/>
              </w:rPr>
            </w:pPr>
          </w:p>
        </w:tc>
        <w:tc>
          <w:tcPr>
            <w:tcW w:w="2594" w:type="pct"/>
          </w:tcPr>
          <w:p w14:paraId="136ABE5F" w14:textId="77777777" w:rsidR="006E06D2" w:rsidRDefault="006E06D2" w:rsidP="00500178">
            <w:pPr>
              <w:spacing w:after="0"/>
              <w:rPr>
                <w:rFonts w:ascii="Times New Roman" w:hAnsi="Times New Roman"/>
              </w:rPr>
            </w:pPr>
            <w:r>
              <w:rPr>
                <w:rFonts w:ascii="Times New Roman" w:hAnsi="Times New Roman"/>
                <w:b/>
                <w:bCs/>
              </w:rPr>
              <w:t xml:space="preserve">2. </w:t>
            </w:r>
            <w:r w:rsidRPr="00493C44">
              <w:rPr>
                <w:rFonts w:ascii="Times New Roman" w:hAnsi="Times New Roman"/>
              </w:rPr>
              <w:t>Строение ткани</w:t>
            </w:r>
          </w:p>
          <w:p w14:paraId="0115F04C" w14:textId="77777777" w:rsidR="00E40446" w:rsidRPr="00315F34" w:rsidRDefault="00E40446" w:rsidP="00500178">
            <w:pPr>
              <w:spacing w:after="0"/>
              <w:rPr>
                <w:rFonts w:ascii="Times New Roman" w:hAnsi="Times New Roman"/>
                <w:b/>
                <w:bCs/>
              </w:rPr>
            </w:pPr>
            <w:r w:rsidRPr="00E40446">
              <w:rPr>
                <w:rFonts w:ascii="Times New Roman" w:hAnsi="Times New Roman"/>
              </w:rPr>
              <w:t>Фонетика. Лексика по теме. Грамматика. Практические занятия</w:t>
            </w:r>
          </w:p>
        </w:tc>
        <w:tc>
          <w:tcPr>
            <w:tcW w:w="1162" w:type="pct"/>
            <w:vMerge/>
            <w:vAlign w:val="center"/>
          </w:tcPr>
          <w:p w14:paraId="41B04669" w14:textId="77777777" w:rsidR="006E06D2" w:rsidRPr="00DF43BB" w:rsidRDefault="006E06D2" w:rsidP="00500178">
            <w:pPr>
              <w:spacing w:after="0"/>
              <w:jc w:val="center"/>
              <w:rPr>
                <w:rFonts w:ascii="Times New Roman" w:hAnsi="Times New Roman"/>
                <w:b/>
                <w:bCs/>
              </w:rPr>
            </w:pPr>
          </w:p>
        </w:tc>
        <w:tc>
          <w:tcPr>
            <w:tcW w:w="664" w:type="pct"/>
            <w:vMerge/>
          </w:tcPr>
          <w:p w14:paraId="228A09D5" w14:textId="77777777" w:rsidR="006E06D2" w:rsidRPr="00DF43BB" w:rsidRDefault="006E06D2" w:rsidP="00500178">
            <w:pPr>
              <w:spacing w:after="0"/>
              <w:rPr>
                <w:rFonts w:ascii="Times New Roman" w:hAnsi="Times New Roman"/>
                <w:b/>
                <w:bCs/>
              </w:rPr>
            </w:pPr>
          </w:p>
        </w:tc>
      </w:tr>
      <w:tr w:rsidR="006E06D2" w:rsidRPr="00315F34" w14:paraId="0EADAC96" w14:textId="77777777" w:rsidTr="00500178">
        <w:trPr>
          <w:trHeight w:val="20"/>
        </w:trPr>
        <w:tc>
          <w:tcPr>
            <w:tcW w:w="580" w:type="pct"/>
            <w:vMerge/>
          </w:tcPr>
          <w:p w14:paraId="5952C96B" w14:textId="77777777" w:rsidR="006E06D2" w:rsidRPr="00315F34" w:rsidRDefault="006E06D2" w:rsidP="00500178">
            <w:pPr>
              <w:spacing w:after="0"/>
              <w:rPr>
                <w:rFonts w:ascii="Times New Roman" w:hAnsi="Times New Roman"/>
                <w:b/>
                <w:bCs/>
              </w:rPr>
            </w:pPr>
          </w:p>
        </w:tc>
        <w:tc>
          <w:tcPr>
            <w:tcW w:w="2594" w:type="pct"/>
          </w:tcPr>
          <w:p w14:paraId="5805E89C" w14:textId="77777777" w:rsidR="006E06D2" w:rsidRDefault="006E06D2" w:rsidP="00500178">
            <w:pPr>
              <w:spacing w:after="0"/>
              <w:rPr>
                <w:rFonts w:ascii="Times New Roman" w:hAnsi="Times New Roman"/>
              </w:rPr>
            </w:pPr>
            <w:r>
              <w:rPr>
                <w:rFonts w:ascii="Times New Roman" w:hAnsi="Times New Roman"/>
              </w:rPr>
              <w:t xml:space="preserve">3. </w:t>
            </w:r>
            <w:r w:rsidRPr="00493C44">
              <w:rPr>
                <w:rFonts w:ascii="Times New Roman" w:hAnsi="Times New Roman"/>
              </w:rPr>
              <w:t>Хлопок и лен</w:t>
            </w:r>
          </w:p>
          <w:p w14:paraId="75B9813C" w14:textId="77777777" w:rsidR="00E40446" w:rsidRDefault="00E40446" w:rsidP="00500178">
            <w:pPr>
              <w:spacing w:after="0"/>
              <w:rPr>
                <w:rFonts w:ascii="Times New Roman" w:hAnsi="Times New Roman"/>
                <w:b/>
                <w:bCs/>
              </w:rPr>
            </w:pPr>
            <w:r w:rsidRPr="00E40446">
              <w:rPr>
                <w:rFonts w:ascii="Times New Roman" w:hAnsi="Times New Roman"/>
              </w:rPr>
              <w:t>Фонетика. Лексика по теме. Грамматика. Практические занятия</w:t>
            </w:r>
          </w:p>
        </w:tc>
        <w:tc>
          <w:tcPr>
            <w:tcW w:w="1162" w:type="pct"/>
            <w:vMerge/>
            <w:vAlign w:val="center"/>
          </w:tcPr>
          <w:p w14:paraId="689FCF75" w14:textId="77777777" w:rsidR="006E06D2" w:rsidRPr="00DF43BB" w:rsidRDefault="006E06D2" w:rsidP="00500178">
            <w:pPr>
              <w:spacing w:after="0"/>
              <w:jc w:val="center"/>
              <w:rPr>
                <w:rFonts w:ascii="Times New Roman" w:hAnsi="Times New Roman"/>
                <w:b/>
                <w:bCs/>
              </w:rPr>
            </w:pPr>
          </w:p>
        </w:tc>
        <w:tc>
          <w:tcPr>
            <w:tcW w:w="664" w:type="pct"/>
            <w:vMerge/>
          </w:tcPr>
          <w:p w14:paraId="55E6B4A9" w14:textId="77777777" w:rsidR="006E06D2" w:rsidRPr="00DF43BB" w:rsidRDefault="006E06D2" w:rsidP="00500178">
            <w:pPr>
              <w:spacing w:after="0"/>
              <w:rPr>
                <w:rFonts w:ascii="Times New Roman" w:hAnsi="Times New Roman"/>
                <w:b/>
                <w:bCs/>
              </w:rPr>
            </w:pPr>
          </w:p>
        </w:tc>
      </w:tr>
      <w:tr w:rsidR="006E06D2" w:rsidRPr="00315F34" w14:paraId="6188EF7B" w14:textId="77777777" w:rsidTr="00500178">
        <w:trPr>
          <w:trHeight w:val="20"/>
        </w:trPr>
        <w:tc>
          <w:tcPr>
            <w:tcW w:w="580" w:type="pct"/>
            <w:vMerge/>
          </w:tcPr>
          <w:p w14:paraId="37C2AD44" w14:textId="77777777" w:rsidR="006E06D2" w:rsidRPr="00315F34" w:rsidRDefault="006E06D2" w:rsidP="00500178">
            <w:pPr>
              <w:spacing w:after="0"/>
              <w:rPr>
                <w:rFonts w:ascii="Times New Roman" w:hAnsi="Times New Roman"/>
                <w:b/>
                <w:bCs/>
              </w:rPr>
            </w:pPr>
          </w:p>
        </w:tc>
        <w:tc>
          <w:tcPr>
            <w:tcW w:w="2594" w:type="pct"/>
          </w:tcPr>
          <w:p w14:paraId="427DDB13" w14:textId="77777777" w:rsidR="006E06D2" w:rsidRDefault="006E06D2" w:rsidP="00500178">
            <w:pPr>
              <w:spacing w:after="0"/>
              <w:rPr>
                <w:rFonts w:ascii="Times New Roman" w:hAnsi="Times New Roman"/>
              </w:rPr>
            </w:pPr>
            <w:r>
              <w:rPr>
                <w:rFonts w:ascii="Times New Roman" w:hAnsi="Times New Roman"/>
              </w:rPr>
              <w:t>4. Шерсть и шелк</w:t>
            </w:r>
          </w:p>
          <w:p w14:paraId="714A4BC7" w14:textId="77777777" w:rsidR="00E40446" w:rsidRDefault="00E40446" w:rsidP="00500178">
            <w:pPr>
              <w:spacing w:after="0"/>
              <w:rPr>
                <w:rFonts w:ascii="Times New Roman" w:hAnsi="Times New Roman"/>
              </w:rPr>
            </w:pPr>
            <w:r w:rsidRPr="00E40446">
              <w:rPr>
                <w:rFonts w:ascii="Times New Roman" w:hAnsi="Times New Roman"/>
              </w:rPr>
              <w:t>Фонетика. Лексика по теме. Грамматика. Практические занятия</w:t>
            </w:r>
          </w:p>
        </w:tc>
        <w:tc>
          <w:tcPr>
            <w:tcW w:w="1162" w:type="pct"/>
            <w:vMerge/>
            <w:vAlign w:val="center"/>
          </w:tcPr>
          <w:p w14:paraId="4A4A165E" w14:textId="77777777" w:rsidR="006E06D2" w:rsidRPr="00DF43BB" w:rsidRDefault="006E06D2" w:rsidP="00500178">
            <w:pPr>
              <w:spacing w:after="0"/>
              <w:jc w:val="center"/>
              <w:rPr>
                <w:rFonts w:ascii="Times New Roman" w:hAnsi="Times New Roman"/>
                <w:b/>
                <w:bCs/>
              </w:rPr>
            </w:pPr>
          </w:p>
        </w:tc>
        <w:tc>
          <w:tcPr>
            <w:tcW w:w="664" w:type="pct"/>
            <w:vMerge/>
          </w:tcPr>
          <w:p w14:paraId="1748DE68" w14:textId="77777777" w:rsidR="006E06D2" w:rsidRPr="00DF43BB" w:rsidRDefault="006E06D2" w:rsidP="00500178">
            <w:pPr>
              <w:spacing w:after="0"/>
              <w:rPr>
                <w:rFonts w:ascii="Times New Roman" w:hAnsi="Times New Roman"/>
                <w:b/>
                <w:bCs/>
              </w:rPr>
            </w:pPr>
          </w:p>
        </w:tc>
      </w:tr>
      <w:tr w:rsidR="006E06D2" w:rsidRPr="00315F34" w14:paraId="44119E53" w14:textId="77777777" w:rsidTr="00500178">
        <w:trPr>
          <w:trHeight w:val="20"/>
        </w:trPr>
        <w:tc>
          <w:tcPr>
            <w:tcW w:w="580" w:type="pct"/>
            <w:vMerge w:val="restart"/>
          </w:tcPr>
          <w:p w14:paraId="5D582842" w14:textId="77777777" w:rsidR="006E06D2" w:rsidRPr="00315F34" w:rsidRDefault="006E06D2" w:rsidP="00500178">
            <w:pPr>
              <w:spacing w:after="0"/>
              <w:rPr>
                <w:rFonts w:ascii="Times New Roman" w:hAnsi="Times New Roman"/>
                <w:b/>
                <w:bCs/>
              </w:rPr>
            </w:pPr>
            <w:r>
              <w:rPr>
                <w:rFonts w:ascii="Times New Roman" w:hAnsi="Times New Roman"/>
                <w:b/>
                <w:bCs/>
              </w:rPr>
              <w:t>Тема 3. Дизайн одежды</w:t>
            </w:r>
          </w:p>
        </w:tc>
        <w:tc>
          <w:tcPr>
            <w:tcW w:w="2594" w:type="pct"/>
          </w:tcPr>
          <w:p w14:paraId="1A0D5F5E" w14:textId="77777777" w:rsidR="006E06D2" w:rsidRDefault="006E06D2" w:rsidP="00500178">
            <w:pPr>
              <w:spacing w:after="0"/>
              <w:rPr>
                <w:rFonts w:ascii="Times New Roman" w:hAnsi="Times New Roman"/>
              </w:rPr>
            </w:pPr>
            <w:r w:rsidRPr="00315F34">
              <w:rPr>
                <w:rFonts w:ascii="Times New Roman" w:hAnsi="Times New Roman"/>
                <w:b/>
                <w:bCs/>
              </w:rPr>
              <w:t>Содержание учебного материала</w:t>
            </w:r>
          </w:p>
        </w:tc>
        <w:tc>
          <w:tcPr>
            <w:tcW w:w="1162" w:type="pct"/>
            <w:vAlign w:val="center"/>
          </w:tcPr>
          <w:p w14:paraId="0E106880" w14:textId="77777777" w:rsidR="006E06D2" w:rsidRPr="00DF43BB" w:rsidRDefault="006E06D2" w:rsidP="00500178">
            <w:pPr>
              <w:spacing w:after="0"/>
              <w:jc w:val="center"/>
              <w:rPr>
                <w:rFonts w:ascii="Times New Roman" w:hAnsi="Times New Roman"/>
                <w:b/>
                <w:bCs/>
              </w:rPr>
            </w:pPr>
            <w:r w:rsidRPr="00DF43BB">
              <w:rPr>
                <w:rFonts w:ascii="Times New Roman" w:hAnsi="Times New Roman"/>
                <w:b/>
                <w:bCs/>
              </w:rPr>
              <w:t>16</w:t>
            </w:r>
          </w:p>
        </w:tc>
        <w:tc>
          <w:tcPr>
            <w:tcW w:w="664" w:type="pct"/>
            <w:vMerge w:val="restart"/>
          </w:tcPr>
          <w:p w14:paraId="2685B7B1"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 xml:space="preserve">ОК 01 </w:t>
            </w:r>
          </w:p>
          <w:p w14:paraId="72E4B5D3"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 xml:space="preserve">ОК 04 </w:t>
            </w:r>
          </w:p>
          <w:p w14:paraId="4B204627"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ОК 06</w:t>
            </w:r>
          </w:p>
          <w:p w14:paraId="30303297" w14:textId="11660306" w:rsidR="006E06D2" w:rsidRPr="00DF43BB" w:rsidRDefault="006E06D2" w:rsidP="00500178">
            <w:pPr>
              <w:suppressAutoHyphens/>
              <w:spacing w:after="0" w:line="240" w:lineRule="auto"/>
              <w:jc w:val="center"/>
              <w:rPr>
                <w:rFonts w:ascii="Times New Roman" w:hAnsi="Times New Roman"/>
              </w:rPr>
            </w:pPr>
          </w:p>
        </w:tc>
      </w:tr>
      <w:tr w:rsidR="006E06D2" w:rsidRPr="00315F34" w14:paraId="31F8B03E" w14:textId="77777777" w:rsidTr="00500178">
        <w:trPr>
          <w:trHeight w:val="20"/>
        </w:trPr>
        <w:tc>
          <w:tcPr>
            <w:tcW w:w="580" w:type="pct"/>
            <w:vMerge/>
          </w:tcPr>
          <w:p w14:paraId="72F3BD53" w14:textId="77777777" w:rsidR="006E06D2" w:rsidRDefault="006E06D2" w:rsidP="00500178">
            <w:pPr>
              <w:spacing w:after="0"/>
              <w:rPr>
                <w:rFonts w:ascii="Times New Roman" w:hAnsi="Times New Roman"/>
                <w:b/>
                <w:bCs/>
              </w:rPr>
            </w:pPr>
          </w:p>
        </w:tc>
        <w:tc>
          <w:tcPr>
            <w:tcW w:w="2594" w:type="pct"/>
          </w:tcPr>
          <w:p w14:paraId="0BB31DEE" w14:textId="77777777" w:rsidR="006E06D2" w:rsidRDefault="006E06D2" w:rsidP="00500178">
            <w:pPr>
              <w:spacing w:after="0"/>
              <w:rPr>
                <w:rFonts w:ascii="Times New Roman" w:hAnsi="Times New Roman"/>
              </w:rPr>
            </w:pPr>
            <w:r>
              <w:rPr>
                <w:rFonts w:ascii="Times New Roman" w:hAnsi="Times New Roman"/>
                <w:b/>
                <w:bCs/>
              </w:rPr>
              <w:t>1.</w:t>
            </w:r>
            <w:r w:rsidRPr="003942ED">
              <w:rPr>
                <w:rFonts w:ascii="Times New Roman" w:hAnsi="Times New Roman"/>
              </w:rPr>
              <w:t>Творческий дизайн для портного</w:t>
            </w:r>
          </w:p>
          <w:p w14:paraId="718FE1D7" w14:textId="77777777" w:rsidR="00E40446" w:rsidRPr="003942ED" w:rsidRDefault="00E40446" w:rsidP="00500178">
            <w:pPr>
              <w:spacing w:after="0"/>
              <w:rPr>
                <w:rFonts w:ascii="Times New Roman" w:hAnsi="Times New Roman"/>
                <w:b/>
                <w:bCs/>
              </w:rPr>
            </w:pPr>
            <w:r w:rsidRPr="00E40446">
              <w:rPr>
                <w:rFonts w:ascii="Times New Roman" w:hAnsi="Times New Roman"/>
              </w:rPr>
              <w:t>Фонетика. Лексика по теме. Грамматика. Практические занятия</w:t>
            </w:r>
          </w:p>
        </w:tc>
        <w:tc>
          <w:tcPr>
            <w:tcW w:w="1162" w:type="pct"/>
            <w:vMerge w:val="restart"/>
            <w:vAlign w:val="center"/>
          </w:tcPr>
          <w:p w14:paraId="37D7DFA8" w14:textId="77777777" w:rsidR="006E06D2" w:rsidRPr="00DF43BB" w:rsidRDefault="006E06D2" w:rsidP="00500178">
            <w:pPr>
              <w:spacing w:after="0"/>
              <w:jc w:val="center"/>
              <w:rPr>
                <w:rFonts w:ascii="Times New Roman" w:hAnsi="Times New Roman"/>
              </w:rPr>
            </w:pPr>
            <w:r w:rsidRPr="00DF43BB">
              <w:rPr>
                <w:rFonts w:ascii="Times New Roman" w:hAnsi="Times New Roman"/>
              </w:rPr>
              <w:t>16</w:t>
            </w:r>
          </w:p>
        </w:tc>
        <w:tc>
          <w:tcPr>
            <w:tcW w:w="664" w:type="pct"/>
            <w:vMerge/>
          </w:tcPr>
          <w:p w14:paraId="6FABEEE5" w14:textId="77777777" w:rsidR="006E06D2" w:rsidRPr="00DF43BB" w:rsidRDefault="006E06D2" w:rsidP="00500178">
            <w:pPr>
              <w:spacing w:after="0"/>
              <w:rPr>
                <w:rFonts w:ascii="Times New Roman" w:hAnsi="Times New Roman"/>
                <w:b/>
                <w:bCs/>
              </w:rPr>
            </w:pPr>
          </w:p>
        </w:tc>
      </w:tr>
      <w:tr w:rsidR="006E06D2" w:rsidRPr="00315F34" w14:paraId="435A2732" w14:textId="77777777" w:rsidTr="00500178">
        <w:trPr>
          <w:trHeight w:val="20"/>
        </w:trPr>
        <w:tc>
          <w:tcPr>
            <w:tcW w:w="580" w:type="pct"/>
            <w:vMerge/>
          </w:tcPr>
          <w:p w14:paraId="2C8E077A" w14:textId="77777777" w:rsidR="006E06D2" w:rsidRDefault="006E06D2" w:rsidP="00500178">
            <w:pPr>
              <w:spacing w:after="0"/>
              <w:rPr>
                <w:rFonts w:ascii="Times New Roman" w:hAnsi="Times New Roman"/>
                <w:b/>
                <w:bCs/>
              </w:rPr>
            </w:pPr>
          </w:p>
        </w:tc>
        <w:tc>
          <w:tcPr>
            <w:tcW w:w="2594" w:type="pct"/>
          </w:tcPr>
          <w:p w14:paraId="5FC19BB3" w14:textId="77777777" w:rsidR="006E06D2" w:rsidRDefault="006E06D2" w:rsidP="00500178">
            <w:pPr>
              <w:spacing w:after="0"/>
              <w:rPr>
                <w:rFonts w:ascii="Times New Roman" w:hAnsi="Times New Roman"/>
              </w:rPr>
            </w:pPr>
            <w:r>
              <w:rPr>
                <w:rFonts w:ascii="Times New Roman" w:hAnsi="Times New Roman"/>
              </w:rPr>
              <w:t xml:space="preserve">2. </w:t>
            </w:r>
            <w:r w:rsidRPr="003942ED">
              <w:rPr>
                <w:rFonts w:ascii="Times New Roman" w:hAnsi="Times New Roman"/>
              </w:rPr>
              <w:t>Модельеры</w:t>
            </w:r>
          </w:p>
          <w:p w14:paraId="217F0DB4" w14:textId="77777777" w:rsidR="00E40446" w:rsidRPr="003942ED" w:rsidRDefault="00E40446" w:rsidP="00500178">
            <w:pPr>
              <w:spacing w:after="0"/>
              <w:rPr>
                <w:rFonts w:ascii="Times New Roman" w:hAnsi="Times New Roman"/>
                <w:b/>
                <w:bCs/>
                <w:lang w:val="en-US"/>
              </w:rPr>
            </w:pPr>
            <w:r w:rsidRPr="00E40446">
              <w:rPr>
                <w:rFonts w:ascii="Times New Roman" w:hAnsi="Times New Roman"/>
              </w:rPr>
              <w:t>Фонетика. Лексика по теме. Грамматика. Практические занятия</w:t>
            </w:r>
          </w:p>
        </w:tc>
        <w:tc>
          <w:tcPr>
            <w:tcW w:w="1162" w:type="pct"/>
            <w:vMerge/>
            <w:vAlign w:val="center"/>
          </w:tcPr>
          <w:p w14:paraId="223D668B" w14:textId="77777777" w:rsidR="006E06D2" w:rsidRPr="00DF43BB" w:rsidRDefault="006E06D2" w:rsidP="00500178">
            <w:pPr>
              <w:spacing w:after="0"/>
              <w:jc w:val="center"/>
              <w:rPr>
                <w:rFonts w:ascii="Times New Roman" w:hAnsi="Times New Roman"/>
                <w:b/>
                <w:bCs/>
              </w:rPr>
            </w:pPr>
          </w:p>
        </w:tc>
        <w:tc>
          <w:tcPr>
            <w:tcW w:w="664" w:type="pct"/>
            <w:vMerge/>
          </w:tcPr>
          <w:p w14:paraId="2893A628" w14:textId="77777777" w:rsidR="006E06D2" w:rsidRPr="00DF43BB" w:rsidRDefault="006E06D2" w:rsidP="00500178">
            <w:pPr>
              <w:spacing w:after="0"/>
              <w:rPr>
                <w:rFonts w:ascii="Times New Roman" w:hAnsi="Times New Roman"/>
                <w:b/>
                <w:bCs/>
              </w:rPr>
            </w:pPr>
          </w:p>
        </w:tc>
      </w:tr>
      <w:tr w:rsidR="006E06D2" w:rsidRPr="00315F34" w14:paraId="44C2C551" w14:textId="77777777" w:rsidTr="00500178">
        <w:trPr>
          <w:trHeight w:val="20"/>
        </w:trPr>
        <w:tc>
          <w:tcPr>
            <w:tcW w:w="580" w:type="pct"/>
            <w:vMerge w:val="restart"/>
          </w:tcPr>
          <w:p w14:paraId="749E7AC2" w14:textId="77777777" w:rsidR="006E06D2" w:rsidRPr="003942ED" w:rsidRDefault="006E06D2" w:rsidP="00500178">
            <w:pPr>
              <w:spacing w:after="0"/>
              <w:rPr>
                <w:rFonts w:ascii="Times New Roman" w:hAnsi="Times New Roman"/>
                <w:b/>
                <w:bCs/>
                <w:lang w:val="en-US"/>
              </w:rPr>
            </w:pPr>
            <w:r>
              <w:rPr>
                <w:rFonts w:ascii="Times New Roman" w:hAnsi="Times New Roman"/>
                <w:b/>
                <w:bCs/>
              </w:rPr>
              <w:t>Тема 4. Изготовление одежды</w:t>
            </w:r>
          </w:p>
        </w:tc>
        <w:tc>
          <w:tcPr>
            <w:tcW w:w="2594" w:type="pct"/>
          </w:tcPr>
          <w:p w14:paraId="7ED85D42" w14:textId="77777777" w:rsidR="006E06D2" w:rsidRDefault="006E06D2" w:rsidP="00500178">
            <w:pPr>
              <w:spacing w:after="0"/>
              <w:rPr>
                <w:rFonts w:ascii="Times New Roman" w:hAnsi="Times New Roman"/>
              </w:rPr>
            </w:pPr>
            <w:r w:rsidRPr="00315F34">
              <w:rPr>
                <w:rFonts w:ascii="Times New Roman" w:hAnsi="Times New Roman"/>
                <w:b/>
                <w:bCs/>
              </w:rPr>
              <w:t>Содержание учебного материала</w:t>
            </w:r>
          </w:p>
        </w:tc>
        <w:tc>
          <w:tcPr>
            <w:tcW w:w="1162" w:type="pct"/>
            <w:vAlign w:val="center"/>
          </w:tcPr>
          <w:p w14:paraId="4D7EA5B0" w14:textId="77777777" w:rsidR="006E06D2" w:rsidRPr="00DF43BB" w:rsidRDefault="006E06D2" w:rsidP="00500178">
            <w:pPr>
              <w:spacing w:after="0"/>
              <w:jc w:val="center"/>
              <w:rPr>
                <w:rFonts w:ascii="Times New Roman" w:hAnsi="Times New Roman"/>
                <w:b/>
                <w:bCs/>
              </w:rPr>
            </w:pPr>
            <w:r w:rsidRPr="00DF43BB">
              <w:rPr>
                <w:rFonts w:ascii="Times New Roman" w:hAnsi="Times New Roman"/>
                <w:b/>
                <w:bCs/>
              </w:rPr>
              <w:t>16</w:t>
            </w:r>
          </w:p>
        </w:tc>
        <w:tc>
          <w:tcPr>
            <w:tcW w:w="664" w:type="pct"/>
            <w:vMerge w:val="restart"/>
          </w:tcPr>
          <w:p w14:paraId="0EA71C65"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 xml:space="preserve">ОК 01 </w:t>
            </w:r>
          </w:p>
          <w:p w14:paraId="3BF8FECC"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 xml:space="preserve">ОК 04 </w:t>
            </w:r>
          </w:p>
          <w:p w14:paraId="5A53A31C"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ОК 06</w:t>
            </w:r>
          </w:p>
          <w:p w14:paraId="55A5628E" w14:textId="118EC0C5" w:rsidR="006E06D2" w:rsidRPr="00DF43BB" w:rsidRDefault="006E06D2" w:rsidP="00500178">
            <w:pPr>
              <w:spacing w:after="0"/>
              <w:rPr>
                <w:rFonts w:ascii="Times New Roman" w:hAnsi="Times New Roman"/>
                <w:b/>
                <w:bCs/>
              </w:rPr>
            </w:pPr>
          </w:p>
        </w:tc>
      </w:tr>
      <w:tr w:rsidR="006E06D2" w:rsidRPr="00315F34" w14:paraId="50C04A7B" w14:textId="77777777" w:rsidTr="00500178">
        <w:trPr>
          <w:trHeight w:val="20"/>
        </w:trPr>
        <w:tc>
          <w:tcPr>
            <w:tcW w:w="580" w:type="pct"/>
            <w:vMerge/>
          </w:tcPr>
          <w:p w14:paraId="7F188532" w14:textId="77777777" w:rsidR="006E06D2" w:rsidRDefault="006E06D2" w:rsidP="00500178">
            <w:pPr>
              <w:spacing w:after="0"/>
              <w:rPr>
                <w:rFonts w:ascii="Times New Roman" w:hAnsi="Times New Roman"/>
                <w:b/>
                <w:bCs/>
              </w:rPr>
            </w:pPr>
          </w:p>
        </w:tc>
        <w:tc>
          <w:tcPr>
            <w:tcW w:w="2594" w:type="pct"/>
          </w:tcPr>
          <w:p w14:paraId="6ABAC805" w14:textId="77777777" w:rsidR="006E06D2" w:rsidRPr="00E40446" w:rsidRDefault="006E06D2" w:rsidP="00500178">
            <w:pPr>
              <w:spacing w:after="0"/>
              <w:rPr>
                <w:rFonts w:ascii="Times New Roman" w:hAnsi="Times New Roman"/>
                <w:b/>
                <w:bCs/>
              </w:rPr>
            </w:pPr>
            <w:r>
              <w:rPr>
                <w:rFonts w:ascii="Times New Roman" w:hAnsi="Times New Roman"/>
                <w:b/>
                <w:bCs/>
              </w:rPr>
              <w:t xml:space="preserve">1. </w:t>
            </w:r>
            <w:r w:rsidRPr="003942ED">
              <w:rPr>
                <w:rFonts w:ascii="Times New Roman" w:hAnsi="Times New Roman"/>
              </w:rPr>
              <w:t>Подготовка к пошиву</w:t>
            </w:r>
          </w:p>
          <w:p w14:paraId="1A986792" w14:textId="77777777" w:rsidR="00E40446" w:rsidRPr="003942ED" w:rsidRDefault="00E40446" w:rsidP="00500178">
            <w:pPr>
              <w:spacing w:after="0"/>
              <w:rPr>
                <w:rFonts w:ascii="Times New Roman" w:hAnsi="Times New Roman"/>
                <w:b/>
                <w:bCs/>
                <w:lang w:val="en-US"/>
              </w:rPr>
            </w:pPr>
            <w:r w:rsidRPr="00E40446">
              <w:rPr>
                <w:rFonts w:ascii="Times New Roman" w:hAnsi="Times New Roman"/>
              </w:rPr>
              <w:t>Фонетика. Лексика по теме. Грамматика. Практические занятия</w:t>
            </w:r>
          </w:p>
        </w:tc>
        <w:tc>
          <w:tcPr>
            <w:tcW w:w="1162" w:type="pct"/>
            <w:vMerge w:val="restart"/>
            <w:vAlign w:val="center"/>
          </w:tcPr>
          <w:p w14:paraId="63CA1A43" w14:textId="77777777" w:rsidR="006E06D2" w:rsidRPr="00DF43BB" w:rsidRDefault="006E06D2" w:rsidP="00500178">
            <w:pPr>
              <w:spacing w:after="0"/>
              <w:jc w:val="center"/>
              <w:rPr>
                <w:rFonts w:ascii="Times New Roman" w:hAnsi="Times New Roman"/>
              </w:rPr>
            </w:pPr>
            <w:r w:rsidRPr="00DF43BB">
              <w:rPr>
                <w:rFonts w:ascii="Times New Roman" w:hAnsi="Times New Roman"/>
              </w:rPr>
              <w:t>16</w:t>
            </w:r>
          </w:p>
        </w:tc>
        <w:tc>
          <w:tcPr>
            <w:tcW w:w="664" w:type="pct"/>
            <w:vMerge/>
          </w:tcPr>
          <w:p w14:paraId="5B5E6E74" w14:textId="77777777" w:rsidR="006E06D2" w:rsidRPr="00DF43BB" w:rsidRDefault="006E06D2" w:rsidP="00500178">
            <w:pPr>
              <w:spacing w:after="0"/>
              <w:rPr>
                <w:rFonts w:ascii="Times New Roman" w:hAnsi="Times New Roman"/>
                <w:b/>
                <w:bCs/>
              </w:rPr>
            </w:pPr>
          </w:p>
        </w:tc>
      </w:tr>
      <w:tr w:rsidR="006E06D2" w:rsidRPr="00315F34" w14:paraId="6A1C4C43" w14:textId="77777777" w:rsidTr="00500178">
        <w:trPr>
          <w:trHeight w:val="20"/>
        </w:trPr>
        <w:tc>
          <w:tcPr>
            <w:tcW w:w="580" w:type="pct"/>
            <w:vMerge/>
          </w:tcPr>
          <w:p w14:paraId="7BF63190" w14:textId="77777777" w:rsidR="006E06D2" w:rsidRDefault="006E06D2" w:rsidP="00500178">
            <w:pPr>
              <w:spacing w:after="0"/>
              <w:rPr>
                <w:rFonts w:ascii="Times New Roman" w:hAnsi="Times New Roman"/>
                <w:b/>
                <w:bCs/>
              </w:rPr>
            </w:pPr>
          </w:p>
        </w:tc>
        <w:tc>
          <w:tcPr>
            <w:tcW w:w="2594" w:type="pct"/>
          </w:tcPr>
          <w:p w14:paraId="2ED85C32" w14:textId="77777777" w:rsidR="006E06D2" w:rsidRPr="007764FA" w:rsidRDefault="006E06D2" w:rsidP="00500178">
            <w:pPr>
              <w:spacing w:after="0"/>
              <w:rPr>
                <w:rFonts w:ascii="Times New Roman" w:hAnsi="Times New Roman"/>
                <w:b/>
                <w:bCs/>
              </w:rPr>
            </w:pPr>
            <w:r>
              <w:rPr>
                <w:rFonts w:ascii="Times New Roman" w:hAnsi="Times New Roman"/>
                <w:b/>
                <w:bCs/>
              </w:rPr>
              <w:t>2.</w:t>
            </w:r>
            <w:r w:rsidRPr="003942ED">
              <w:rPr>
                <w:rFonts w:ascii="Times New Roman" w:hAnsi="Times New Roman"/>
              </w:rPr>
              <w:t>Технология изготовления</w:t>
            </w:r>
          </w:p>
          <w:p w14:paraId="3D55BFCF" w14:textId="77777777" w:rsidR="00E40446" w:rsidRPr="003942ED" w:rsidRDefault="00E40446" w:rsidP="00500178">
            <w:pPr>
              <w:spacing w:after="0"/>
              <w:rPr>
                <w:rFonts w:ascii="Times New Roman" w:hAnsi="Times New Roman"/>
                <w:b/>
                <w:bCs/>
                <w:lang w:val="en-US"/>
              </w:rPr>
            </w:pPr>
            <w:r w:rsidRPr="00E40446">
              <w:rPr>
                <w:rFonts w:ascii="Times New Roman" w:hAnsi="Times New Roman"/>
              </w:rPr>
              <w:t>Фонетика. Лексика по теме. Грамматика. Практические занятия</w:t>
            </w:r>
          </w:p>
        </w:tc>
        <w:tc>
          <w:tcPr>
            <w:tcW w:w="1162" w:type="pct"/>
            <w:vMerge/>
            <w:vAlign w:val="center"/>
          </w:tcPr>
          <w:p w14:paraId="1DAC3348" w14:textId="77777777" w:rsidR="006E06D2" w:rsidRPr="00DF43BB" w:rsidRDefault="006E06D2" w:rsidP="00500178">
            <w:pPr>
              <w:spacing w:after="0"/>
              <w:jc w:val="center"/>
              <w:rPr>
                <w:rFonts w:ascii="Times New Roman" w:hAnsi="Times New Roman"/>
                <w:b/>
                <w:bCs/>
              </w:rPr>
            </w:pPr>
          </w:p>
        </w:tc>
        <w:tc>
          <w:tcPr>
            <w:tcW w:w="664" w:type="pct"/>
            <w:vMerge/>
          </w:tcPr>
          <w:p w14:paraId="723804C7" w14:textId="77777777" w:rsidR="006E06D2" w:rsidRPr="00DF43BB" w:rsidRDefault="006E06D2" w:rsidP="00500178">
            <w:pPr>
              <w:spacing w:after="0"/>
              <w:rPr>
                <w:rFonts w:ascii="Times New Roman" w:hAnsi="Times New Roman"/>
                <w:b/>
                <w:bCs/>
              </w:rPr>
            </w:pPr>
          </w:p>
        </w:tc>
      </w:tr>
      <w:tr w:rsidR="006E06D2" w:rsidRPr="00315F34" w14:paraId="3C6660BB" w14:textId="77777777" w:rsidTr="00500178">
        <w:trPr>
          <w:trHeight w:val="20"/>
        </w:trPr>
        <w:tc>
          <w:tcPr>
            <w:tcW w:w="580" w:type="pct"/>
            <w:vMerge w:val="restart"/>
          </w:tcPr>
          <w:p w14:paraId="5AA69DD9" w14:textId="77777777" w:rsidR="006E06D2" w:rsidRPr="003942ED" w:rsidRDefault="006E06D2" w:rsidP="00500178">
            <w:pPr>
              <w:spacing w:after="0"/>
              <w:rPr>
                <w:rFonts w:ascii="Times New Roman" w:hAnsi="Times New Roman"/>
                <w:b/>
                <w:bCs/>
              </w:rPr>
            </w:pPr>
            <w:r>
              <w:rPr>
                <w:rFonts w:ascii="Times New Roman" w:hAnsi="Times New Roman"/>
                <w:b/>
                <w:bCs/>
              </w:rPr>
              <w:t>Тема 5. Базовый ассортимент одежды</w:t>
            </w:r>
          </w:p>
        </w:tc>
        <w:tc>
          <w:tcPr>
            <w:tcW w:w="2594" w:type="pct"/>
          </w:tcPr>
          <w:p w14:paraId="4502832B" w14:textId="77777777" w:rsidR="006E06D2" w:rsidRDefault="006E06D2" w:rsidP="00500178">
            <w:pPr>
              <w:spacing w:after="0"/>
              <w:rPr>
                <w:rFonts w:ascii="Times New Roman" w:hAnsi="Times New Roman"/>
                <w:b/>
                <w:bCs/>
              </w:rPr>
            </w:pPr>
            <w:r w:rsidRPr="00315F34">
              <w:rPr>
                <w:rFonts w:ascii="Times New Roman" w:hAnsi="Times New Roman"/>
                <w:b/>
                <w:bCs/>
              </w:rPr>
              <w:t>Содержание учебного материала</w:t>
            </w:r>
          </w:p>
        </w:tc>
        <w:tc>
          <w:tcPr>
            <w:tcW w:w="1162" w:type="pct"/>
            <w:vAlign w:val="center"/>
          </w:tcPr>
          <w:p w14:paraId="0C6EF3B2" w14:textId="77777777" w:rsidR="006E06D2" w:rsidRPr="00DF43BB" w:rsidRDefault="006E06D2" w:rsidP="00500178">
            <w:pPr>
              <w:spacing w:after="0"/>
              <w:jc w:val="center"/>
              <w:rPr>
                <w:rFonts w:ascii="Times New Roman" w:hAnsi="Times New Roman"/>
                <w:b/>
                <w:bCs/>
              </w:rPr>
            </w:pPr>
            <w:r w:rsidRPr="00DF43BB">
              <w:rPr>
                <w:rFonts w:ascii="Times New Roman" w:hAnsi="Times New Roman"/>
                <w:b/>
                <w:bCs/>
              </w:rPr>
              <w:t>20</w:t>
            </w:r>
          </w:p>
        </w:tc>
        <w:tc>
          <w:tcPr>
            <w:tcW w:w="664" w:type="pct"/>
            <w:vMerge w:val="restart"/>
          </w:tcPr>
          <w:p w14:paraId="1787BCCC"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 xml:space="preserve">ОК 01 </w:t>
            </w:r>
          </w:p>
          <w:p w14:paraId="4D629C60"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 xml:space="preserve">ОК 04 </w:t>
            </w:r>
          </w:p>
          <w:p w14:paraId="5B15E68A"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ОК 06</w:t>
            </w:r>
          </w:p>
          <w:p w14:paraId="723A29E6" w14:textId="2C85F2E6" w:rsidR="006E06D2" w:rsidRPr="00DF43BB" w:rsidRDefault="006E06D2" w:rsidP="00500178">
            <w:pPr>
              <w:spacing w:after="0"/>
              <w:rPr>
                <w:rFonts w:ascii="Times New Roman" w:hAnsi="Times New Roman"/>
                <w:b/>
                <w:bCs/>
              </w:rPr>
            </w:pPr>
          </w:p>
        </w:tc>
      </w:tr>
      <w:tr w:rsidR="006E06D2" w:rsidRPr="00315F34" w14:paraId="3F4626A6" w14:textId="77777777" w:rsidTr="00500178">
        <w:trPr>
          <w:trHeight w:val="20"/>
        </w:trPr>
        <w:tc>
          <w:tcPr>
            <w:tcW w:w="580" w:type="pct"/>
            <w:vMerge/>
          </w:tcPr>
          <w:p w14:paraId="3E99A94B" w14:textId="77777777" w:rsidR="006E06D2" w:rsidRDefault="006E06D2" w:rsidP="00500178">
            <w:pPr>
              <w:spacing w:after="0"/>
              <w:rPr>
                <w:rFonts w:ascii="Times New Roman" w:hAnsi="Times New Roman"/>
                <w:b/>
                <w:bCs/>
              </w:rPr>
            </w:pPr>
          </w:p>
        </w:tc>
        <w:tc>
          <w:tcPr>
            <w:tcW w:w="2594" w:type="pct"/>
          </w:tcPr>
          <w:p w14:paraId="28008767" w14:textId="77777777" w:rsidR="006E06D2" w:rsidRPr="00315F34" w:rsidRDefault="006E06D2" w:rsidP="00500178">
            <w:pPr>
              <w:spacing w:after="0"/>
              <w:rPr>
                <w:rFonts w:ascii="Times New Roman" w:hAnsi="Times New Roman"/>
                <w:b/>
                <w:bCs/>
              </w:rPr>
            </w:pPr>
            <w:r>
              <w:rPr>
                <w:rFonts w:ascii="Times New Roman" w:hAnsi="Times New Roman"/>
                <w:b/>
                <w:bCs/>
              </w:rPr>
              <w:t>1.</w:t>
            </w:r>
            <w:r w:rsidRPr="003942ED">
              <w:rPr>
                <w:rFonts w:ascii="Times New Roman" w:hAnsi="Times New Roman"/>
              </w:rPr>
              <w:t>Базовые пальто и костюмы</w:t>
            </w:r>
            <w:r w:rsidR="00E40446">
              <w:rPr>
                <w:rFonts w:ascii="Times New Roman" w:hAnsi="Times New Roman"/>
              </w:rPr>
              <w:br/>
            </w:r>
            <w:r w:rsidR="00E40446" w:rsidRPr="00E40446">
              <w:rPr>
                <w:rFonts w:ascii="Times New Roman" w:hAnsi="Times New Roman"/>
              </w:rPr>
              <w:t>Фонетика. Лексика по теме. Грамматика. Практические занятия</w:t>
            </w:r>
          </w:p>
        </w:tc>
        <w:tc>
          <w:tcPr>
            <w:tcW w:w="1162" w:type="pct"/>
            <w:vMerge w:val="restart"/>
            <w:vAlign w:val="center"/>
          </w:tcPr>
          <w:p w14:paraId="37573623" w14:textId="77777777" w:rsidR="006E06D2" w:rsidRPr="00DF43BB" w:rsidRDefault="006E06D2" w:rsidP="00500178">
            <w:pPr>
              <w:spacing w:after="0"/>
              <w:jc w:val="center"/>
              <w:rPr>
                <w:rFonts w:ascii="Times New Roman" w:hAnsi="Times New Roman"/>
              </w:rPr>
            </w:pPr>
            <w:r w:rsidRPr="00DF43BB">
              <w:rPr>
                <w:rFonts w:ascii="Times New Roman" w:hAnsi="Times New Roman"/>
              </w:rPr>
              <w:t>20</w:t>
            </w:r>
          </w:p>
        </w:tc>
        <w:tc>
          <w:tcPr>
            <w:tcW w:w="664" w:type="pct"/>
            <w:vMerge/>
          </w:tcPr>
          <w:p w14:paraId="27C4ADA4" w14:textId="77777777" w:rsidR="006E06D2" w:rsidRPr="00DF43BB" w:rsidRDefault="006E06D2" w:rsidP="00500178">
            <w:pPr>
              <w:spacing w:after="0"/>
              <w:rPr>
                <w:rFonts w:ascii="Times New Roman" w:hAnsi="Times New Roman"/>
                <w:b/>
                <w:bCs/>
              </w:rPr>
            </w:pPr>
          </w:p>
        </w:tc>
      </w:tr>
      <w:tr w:rsidR="006E06D2" w:rsidRPr="00315F34" w14:paraId="2D34B5F2" w14:textId="77777777" w:rsidTr="00500178">
        <w:trPr>
          <w:trHeight w:val="20"/>
        </w:trPr>
        <w:tc>
          <w:tcPr>
            <w:tcW w:w="580" w:type="pct"/>
            <w:vMerge/>
          </w:tcPr>
          <w:p w14:paraId="01457F62" w14:textId="77777777" w:rsidR="006E06D2" w:rsidRDefault="006E06D2" w:rsidP="00500178">
            <w:pPr>
              <w:spacing w:after="0"/>
              <w:rPr>
                <w:rFonts w:ascii="Times New Roman" w:hAnsi="Times New Roman"/>
                <w:b/>
                <w:bCs/>
              </w:rPr>
            </w:pPr>
          </w:p>
        </w:tc>
        <w:tc>
          <w:tcPr>
            <w:tcW w:w="2594" w:type="pct"/>
          </w:tcPr>
          <w:p w14:paraId="6234743E" w14:textId="77777777" w:rsidR="006E06D2" w:rsidRDefault="006E06D2" w:rsidP="00500178">
            <w:pPr>
              <w:spacing w:after="0"/>
              <w:rPr>
                <w:rFonts w:ascii="Times New Roman" w:hAnsi="Times New Roman"/>
                <w:b/>
                <w:bCs/>
              </w:rPr>
            </w:pPr>
            <w:r>
              <w:rPr>
                <w:rFonts w:ascii="Times New Roman" w:hAnsi="Times New Roman"/>
              </w:rPr>
              <w:t>2.</w:t>
            </w:r>
            <w:r w:rsidRPr="003942ED">
              <w:rPr>
                <w:rFonts w:ascii="Times New Roman" w:hAnsi="Times New Roman"/>
              </w:rPr>
              <w:t>Платья и блузы</w:t>
            </w:r>
            <w:r w:rsidR="00E40446">
              <w:rPr>
                <w:rFonts w:ascii="Times New Roman" w:hAnsi="Times New Roman"/>
              </w:rPr>
              <w:br/>
            </w:r>
            <w:r w:rsidR="00E40446" w:rsidRPr="00E40446">
              <w:rPr>
                <w:rFonts w:ascii="Times New Roman" w:hAnsi="Times New Roman"/>
              </w:rPr>
              <w:t>Фонетика. Лексика по теме. Грамматика. Практические занятия</w:t>
            </w:r>
          </w:p>
        </w:tc>
        <w:tc>
          <w:tcPr>
            <w:tcW w:w="1162" w:type="pct"/>
            <w:vMerge/>
            <w:vAlign w:val="center"/>
          </w:tcPr>
          <w:p w14:paraId="115C5DB9" w14:textId="77777777" w:rsidR="006E06D2" w:rsidRPr="00DF43BB" w:rsidRDefault="006E06D2" w:rsidP="00500178">
            <w:pPr>
              <w:spacing w:after="0"/>
              <w:jc w:val="center"/>
              <w:rPr>
                <w:rFonts w:ascii="Times New Roman" w:hAnsi="Times New Roman"/>
                <w:b/>
                <w:bCs/>
              </w:rPr>
            </w:pPr>
          </w:p>
        </w:tc>
        <w:tc>
          <w:tcPr>
            <w:tcW w:w="664" w:type="pct"/>
            <w:vMerge/>
          </w:tcPr>
          <w:p w14:paraId="1F843011" w14:textId="77777777" w:rsidR="006E06D2" w:rsidRPr="00DF43BB" w:rsidRDefault="006E06D2" w:rsidP="00500178">
            <w:pPr>
              <w:spacing w:after="0"/>
              <w:rPr>
                <w:rFonts w:ascii="Times New Roman" w:hAnsi="Times New Roman"/>
                <w:b/>
                <w:bCs/>
              </w:rPr>
            </w:pPr>
          </w:p>
        </w:tc>
      </w:tr>
      <w:tr w:rsidR="006E06D2" w:rsidRPr="00315F34" w14:paraId="74312AC0" w14:textId="77777777" w:rsidTr="00500178">
        <w:trPr>
          <w:trHeight w:val="20"/>
        </w:trPr>
        <w:tc>
          <w:tcPr>
            <w:tcW w:w="580" w:type="pct"/>
            <w:vMerge/>
          </w:tcPr>
          <w:p w14:paraId="5A34E07A" w14:textId="77777777" w:rsidR="006E06D2" w:rsidRDefault="006E06D2" w:rsidP="00500178">
            <w:pPr>
              <w:spacing w:after="0"/>
              <w:rPr>
                <w:rFonts w:ascii="Times New Roman" w:hAnsi="Times New Roman"/>
                <w:b/>
                <w:bCs/>
              </w:rPr>
            </w:pPr>
          </w:p>
        </w:tc>
        <w:tc>
          <w:tcPr>
            <w:tcW w:w="2594" w:type="pct"/>
          </w:tcPr>
          <w:p w14:paraId="399480D0" w14:textId="77777777" w:rsidR="006E06D2" w:rsidRDefault="006E06D2" w:rsidP="00500178">
            <w:pPr>
              <w:spacing w:after="0"/>
              <w:rPr>
                <w:rFonts w:ascii="Times New Roman" w:hAnsi="Times New Roman"/>
              </w:rPr>
            </w:pPr>
            <w:r>
              <w:rPr>
                <w:rFonts w:ascii="Times New Roman" w:hAnsi="Times New Roman"/>
              </w:rPr>
              <w:t>3.Юбки</w:t>
            </w:r>
            <w:r w:rsidR="00E40446">
              <w:rPr>
                <w:rFonts w:ascii="Times New Roman" w:hAnsi="Times New Roman"/>
              </w:rPr>
              <w:br/>
            </w:r>
            <w:r w:rsidR="00E40446" w:rsidRPr="00E40446">
              <w:rPr>
                <w:rFonts w:ascii="Times New Roman" w:hAnsi="Times New Roman"/>
              </w:rPr>
              <w:t>Фонетика. Лексика по теме. Грамматика. Практические занятия</w:t>
            </w:r>
          </w:p>
        </w:tc>
        <w:tc>
          <w:tcPr>
            <w:tcW w:w="1162" w:type="pct"/>
            <w:vMerge/>
            <w:vAlign w:val="center"/>
          </w:tcPr>
          <w:p w14:paraId="111E72E6" w14:textId="77777777" w:rsidR="006E06D2" w:rsidRPr="00DF43BB" w:rsidRDefault="006E06D2" w:rsidP="00500178">
            <w:pPr>
              <w:spacing w:after="0"/>
              <w:jc w:val="center"/>
              <w:rPr>
                <w:rFonts w:ascii="Times New Roman" w:hAnsi="Times New Roman"/>
                <w:b/>
                <w:bCs/>
              </w:rPr>
            </w:pPr>
          </w:p>
        </w:tc>
        <w:tc>
          <w:tcPr>
            <w:tcW w:w="664" w:type="pct"/>
            <w:vMerge/>
          </w:tcPr>
          <w:p w14:paraId="582A9208" w14:textId="77777777" w:rsidR="006E06D2" w:rsidRPr="00DF43BB" w:rsidRDefault="006E06D2" w:rsidP="00500178">
            <w:pPr>
              <w:spacing w:after="0"/>
              <w:rPr>
                <w:rFonts w:ascii="Times New Roman" w:hAnsi="Times New Roman"/>
                <w:b/>
                <w:bCs/>
              </w:rPr>
            </w:pPr>
          </w:p>
        </w:tc>
      </w:tr>
      <w:tr w:rsidR="006E06D2" w:rsidRPr="00315F34" w14:paraId="7648600C" w14:textId="77777777" w:rsidTr="00500178">
        <w:trPr>
          <w:trHeight w:val="20"/>
        </w:trPr>
        <w:tc>
          <w:tcPr>
            <w:tcW w:w="580" w:type="pct"/>
            <w:vMerge/>
          </w:tcPr>
          <w:p w14:paraId="1D41EC88" w14:textId="77777777" w:rsidR="006E06D2" w:rsidRDefault="006E06D2" w:rsidP="00500178">
            <w:pPr>
              <w:spacing w:after="0"/>
              <w:rPr>
                <w:rFonts w:ascii="Times New Roman" w:hAnsi="Times New Roman"/>
                <w:b/>
                <w:bCs/>
              </w:rPr>
            </w:pPr>
          </w:p>
        </w:tc>
        <w:tc>
          <w:tcPr>
            <w:tcW w:w="2594" w:type="pct"/>
          </w:tcPr>
          <w:p w14:paraId="051BDCB9" w14:textId="77777777" w:rsidR="006E06D2" w:rsidRDefault="006E06D2" w:rsidP="00500178">
            <w:pPr>
              <w:spacing w:after="0"/>
              <w:rPr>
                <w:rFonts w:ascii="Times New Roman" w:hAnsi="Times New Roman"/>
              </w:rPr>
            </w:pPr>
            <w:r>
              <w:rPr>
                <w:rFonts w:ascii="Times New Roman" w:hAnsi="Times New Roman"/>
              </w:rPr>
              <w:t>4.Жакеты</w:t>
            </w:r>
            <w:r w:rsidR="00E40446">
              <w:rPr>
                <w:rFonts w:ascii="Times New Roman" w:hAnsi="Times New Roman"/>
              </w:rPr>
              <w:br/>
            </w:r>
            <w:r w:rsidR="00E40446" w:rsidRPr="00E40446">
              <w:rPr>
                <w:rFonts w:ascii="Times New Roman" w:hAnsi="Times New Roman"/>
              </w:rPr>
              <w:t>Фонетика. Лексика по теме. Грамматика. Практические занятия</w:t>
            </w:r>
          </w:p>
        </w:tc>
        <w:tc>
          <w:tcPr>
            <w:tcW w:w="1162" w:type="pct"/>
            <w:vMerge/>
            <w:vAlign w:val="center"/>
          </w:tcPr>
          <w:p w14:paraId="18EF6B58" w14:textId="77777777" w:rsidR="006E06D2" w:rsidRPr="00DF43BB" w:rsidRDefault="006E06D2" w:rsidP="00500178">
            <w:pPr>
              <w:spacing w:after="0"/>
              <w:jc w:val="center"/>
              <w:rPr>
                <w:rFonts w:ascii="Times New Roman" w:hAnsi="Times New Roman"/>
                <w:b/>
                <w:bCs/>
              </w:rPr>
            </w:pPr>
          </w:p>
        </w:tc>
        <w:tc>
          <w:tcPr>
            <w:tcW w:w="664" w:type="pct"/>
            <w:vMerge/>
          </w:tcPr>
          <w:p w14:paraId="33F5C30C" w14:textId="77777777" w:rsidR="006E06D2" w:rsidRPr="00DF43BB" w:rsidRDefault="006E06D2" w:rsidP="00500178">
            <w:pPr>
              <w:spacing w:after="0"/>
              <w:rPr>
                <w:rFonts w:ascii="Times New Roman" w:hAnsi="Times New Roman"/>
                <w:b/>
                <w:bCs/>
              </w:rPr>
            </w:pPr>
          </w:p>
        </w:tc>
      </w:tr>
      <w:tr w:rsidR="006E06D2" w:rsidRPr="00315F34" w14:paraId="25FBF6D2" w14:textId="77777777" w:rsidTr="00500178">
        <w:trPr>
          <w:trHeight w:val="20"/>
        </w:trPr>
        <w:tc>
          <w:tcPr>
            <w:tcW w:w="580" w:type="pct"/>
            <w:vMerge/>
          </w:tcPr>
          <w:p w14:paraId="5199B182" w14:textId="77777777" w:rsidR="006E06D2" w:rsidRDefault="006E06D2" w:rsidP="00500178">
            <w:pPr>
              <w:spacing w:after="0"/>
              <w:rPr>
                <w:rFonts w:ascii="Times New Roman" w:hAnsi="Times New Roman"/>
                <w:b/>
                <w:bCs/>
              </w:rPr>
            </w:pPr>
          </w:p>
        </w:tc>
        <w:tc>
          <w:tcPr>
            <w:tcW w:w="2594" w:type="pct"/>
          </w:tcPr>
          <w:p w14:paraId="103B9987" w14:textId="77777777" w:rsidR="006E06D2" w:rsidRPr="00CA2741" w:rsidRDefault="006E06D2" w:rsidP="00500178">
            <w:pPr>
              <w:spacing w:after="0"/>
              <w:rPr>
                <w:rFonts w:ascii="Times New Roman" w:hAnsi="Times New Roman"/>
              </w:rPr>
            </w:pPr>
            <w:r w:rsidRPr="00E40446">
              <w:rPr>
                <w:rFonts w:ascii="Times New Roman" w:hAnsi="Times New Roman"/>
              </w:rPr>
              <w:t>5</w:t>
            </w:r>
            <w:r>
              <w:rPr>
                <w:rFonts w:ascii="Times New Roman" w:hAnsi="Times New Roman"/>
              </w:rPr>
              <w:t>.Одежда для особых случаев</w:t>
            </w:r>
            <w:r w:rsidR="00E40446">
              <w:rPr>
                <w:rFonts w:ascii="Times New Roman" w:hAnsi="Times New Roman"/>
              </w:rPr>
              <w:br/>
            </w:r>
            <w:r w:rsidR="00E40446" w:rsidRPr="00E40446">
              <w:rPr>
                <w:rFonts w:ascii="Times New Roman" w:hAnsi="Times New Roman"/>
              </w:rPr>
              <w:t>Фонетика. Лексика по теме. Грамматика. Практические занятия</w:t>
            </w:r>
          </w:p>
        </w:tc>
        <w:tc>
          <w:tcPr>
            <w:tcW w:w="1162" w:type="pct"/>
            <w:vMerge/>
            <w:vAlign w:val="center"/>
          </w:tcPr>
          <w:p w14:paraId="597D8697" w14:textId="77777777" w:rsidR="006E06D2" w:rsidRPr="00DF43BB" w:rsidRDefault="006E06D2" w:rsidP="00500178">
            <w:pPr>
              <w:spacing w:after="0"/>
              <w:jc w:val="center"/>
              <w:rPr>
                <w:rFonts w:ascii="Times New Roman" w:hAnsi="Times New Roman"/>
                <w:b/>
                <w:bCs/>
              </w:rPr>
            </w:pPr>
          </w:p>
        </w:tc>
        <w:tc>
          <w:tcPr>
            <w:tcW w:w="664" w:type="pct"/>
            <w:vMerge/>
          </w:tcPr>
          <w:p w14:paraId="3FA131B0" w14:textId="77777777" w:rsidR="006E06D2" w:rsidRPr="00DF43BB" w:rsidRDefault="006E06D2" w:rsidP="00500178">
            <w:pPr>
              <w:spacing w:after="0"/>
              <w:rPr>
                <w:rFonts w:ascii="Times New Roman" w:hAnsi="Times New Roman"/>
                <w:b/>
                <w:bCs/>
              </w:rPr>
            </w:pPr>
          </w:p>
        </w:tc>
      </w:tr>
      <w:tr w:rsidR="00A816F8" w:rsidRPr="00315F34" w14:paraId="2626D3A5" w14:textId="77777777" w:rsidTr="00500178">
        <w:trPr>
          <w:trHeight w:val="20"/>
        </w:trPr>
        <w:tc>
          <w:tcPr>
            <w:tcW w:w="580" w:type="pct"/>
            <w:vMerge w:val="restart"/>
          </w:tcPr>
          <w:p w14:paraId="4E388D83" w14:textId="1F1F27B4" w:rsidR="00A816F8" w:rsidRPr="00CA2741" w:rsidRDefault="00A816F8" w:rsidP="00500178">
            <w:pPr>
              <w:spacing w:after="0"/>
              <w:rPr>
                <w:rFonts w:ascii="Times New Roman" w:hAnsi="Times New Roman"/>
                <w:b/>
                <w:bCs/>
                <w:lang w:val="en-US"/>
              </w:rPr>
            </w:pPr>
            <w:r>
              <w:rPr>
                <w:rFonts w:ascii="Times New Roman" w:hAnsi="Times New Roman"/>
                <w:b/>
                <w:bCs/>
              </w:rPr>
              <w:t>Тема 6. Обувь. Аксессуары</w:t>
            </w:r>
          </w:p>
        </w:tc>
        <w:tc>
          <w:tcPr>
            <w:tcW w:w="2594" w:type="pct"/>
          </w:tcPr>
          <w:p w14:paraId="6A99AF68" w14:textId="77777777" w:rsidR="00A816F8" w:rsidRDefault="00A816F8" w:rsidP="00500178">
            <w:pPr>
              <w:spacing w:after="0"/>
              <w:rPr>
                <w:rFonts w:ascii="Times New Roman" w:hAnsi="Times New Roman"/>
              </w:rPr>
            </w:pPr>
            <w:r w:rsidRPr="00315F34">
              <w:rPr>
                <w:rFonts w:ascii="Times New Roman" w:hAnsi="Times New Roman"/>
                <w:b/>
                <w:bCs/>
              </w:rPr>
              <w:t>Содержание учебного материала</w:t>
            </w:r>
          </w:p>
        </w:tc>
        <w:tc>
          <w:tcPr>
            <w:tcW w:w="1162" w:type="pct"/>
            <w:vAlign w:val="center"/>
          </w:tcPr>
          <w:p w14:paraId="24EB1A4D" w14:textId="77777777" w:rsidR="00A816F8" w:rsidRPr="00DF43BB" w:rsidRDefault="00A816F8" w:rsidP="00500178">
            <w:pPr>
              <w:spacing w:after="0"/>
              <w:jc w:val="center"/>
              <w:rPr>
                <w:rFonts w:ascii="Times New Roman" w:hAnsi="Times New Roman"/>
                <w:b/>
                <w:bCs/>
              </w:rPr>
            </w:pPr>
            <w:r w:rsidRPr="00DF43BB">
              <w:rPr>
                <w:rFonts w:ascii="Times New Roman" w:hAnsi="Times New Roman"/>
                <w:b/>
                <w:bCs/>
              </w:rPr>
              <w:t>10</w:t>
            </w:r>
          </w:p>
        </w:tc>
        <w:tc>
          <w:tcPr>
            <w:tcW w:w="664" w:type="pct"/>
            <w:vMerge w:val="restart"/>
          </w:tcPr>
          <w:p w14:paraId="6A5CB690" w14:textId="77777777" w:rsidR="00A816F8" w:rsidRPr="00DF43BB" w:rsidRDefault="00A816F8" w:rsidP="00500178">
            <w:pPr>
              <w:suppressAutoHyphens/>
              <w:spacing w:after="0" w:line="240" w:lineRule="auto"/>
              <w:jc w:val="center"/>
              <w:rPr>
                <w:rFonts w:ascii="Times New Roman" w:hAnsi="Times New Roman"/>
              </w:rPr>
            </w:pPr>
            <w:r w:rsidRPr="00DF43BB">
              <w:rPr>
                <w:rFonts w:ascii="Times New Roman" w:hAnsi="Times New Roman"/>
              </w:rPr>
              <w:t xml:space="preserve">ОК 01 </w:t>
            </w:r>
          </w:p>
          <w:p w14:paraId="01D4B42B" w14:textId="77777777" w:rsidR="00A816F8" w:rsidRPr="00DF43BB" w:rsidRDefault="00A816F8" w:rsidP="00500178">
            <w:pPr>
              <w:suppressAutoHyphens/>
              <w:spacing w:after="0" w:line="240" w:lineRule="auto"/>
              <w:jc w:val="center"/>
              <w:rPr>
                <w:rFonts w:ascii="Times New Roman" w:hAnsi="Times New Roman"/>
              </w:rPr>
            </w:pPr>
            <w:r w:rsidRPr="00DF43BB">
              <w:rPr>
                <w:rFonts w:ascii="Times New Roman" w:hAnsi="Times New Roman"/>
              </w:rPr>
              <w:t xml:space="preserve">ОК 04 </w:t>
            </w:r>
          </w:p>
          <w:p w14:paraId="581080C7" w14:textId="77777777" w:rsidR="00A816F8" w:rsidRPr="00DF43BB" w:rsidRDefault="00A816F8" w:rsidP="00500178">
            <w:pPr>
              <w:suppressAutoHyphens/>
              <w:spacing w:after="0" w:line="240" w:lineRule="auto"/>
              <w:jc w:val="center"/>
              <w:rPr>
                <w:rFonts w:ascii="Times New Roman" w:hAnsi="Times New Roman"/>
              </w:rPr>
            </w:pPr>
            <w:r w:rsidRPr="00DF43BB">
              <w:rPr>
                <w:rFonts w:ascii="Times New Roman" w:hAnsi="Times New Roman"/>
              </w:rPr>
              <w:t>ОК 06</w:t>
            </w:r>
          </w:p>
          <w:p w14:paraId="0C29441D" w14:textId="29C43746" w:rsidR="00A816F8" w:rsidRPr="00DF43BB" w:rsidRDefault="00A816F8" w:rsidP="00500178">
            <w:pPr>
              <w:spacing w:after="0"/>
              <w:rPr>
                <w:rFonts w:ascii="Times New Roman" w:hAnsi="Times New Roman"/>
                <w:b/>
                <w:bCs/>
              </w:rPr>
            </w:pPr>
          </w:p>
        </w:tc>
      </w:tr>
      <w:tr w:rsidR="00A816F8" w:rsidRPr="00315F34" w14:paraId="01F06546" w14:textId="77777777" w:rsidTr="00500178">
        <w:trPr>
          <w:trHeight w:val="20"/>
        </w:trPr>
        <w:tc>
          <w:tcPr>
            <w:tcW w:w="580" w:type="pct"/>
            <w:vMerge/>
          </w:tcPr>
          <w:p w14:paraId="3A9222E1" w14:textId="77777777" w:rsidR="00A816F8" w:rsidRDefault="00A816F8" w:rsidP="00500178">
            <w:pPr>
              <w:spacing w:after="0"/>
              <w:rPr>
                <w:rFonts w:ascii="Times New Roman" w:hAnsi="Times New Roman"/>
                <w:b/>
                <w:bCs/>
              </w:rPr>
            </w:pPr>
          </w:p>
        </w:tc>
        <w:tc>
          <w:tcPr>
            <w:tcW w:w="2594" w:type="pct"/>
          </w:tcPr>
          <w:p w14:paraId="1350E596" w14:textId="2DCFFD3B" w:rsidR="00A816F8" w:rsidRPr="00CA2741" w:rsidRDefault="00A816F8" w:rsidP="00A816F8">
            <w:pPr>
              <w:spacing w:after="0"/>
              <w:rPr>
                <w:rFonts w:ascii="Times New Roman" w:hAnsi="Times New Roman"/>
              </w:rPr>
            </w:pPr>
            <w:r w:rsidRPr="00CA2741">
              <w:rPr>
                <w:rFonts w:ascii="Times New Roman" w:hAnsi="Times New Roman"/>
              </w:rPr>
              <w:t>1.</w:t>
            </w:r>
            <w:r>
              <w:rPr>
                <w:rFonts w:ascii="Times New Roman" w:hAnsi="Times New Roman"/>
              </w:rPr>
              <w:t xml:space="preserve"> Обувь</w:t>
            </w:r>
            <w:r>
              <w:rPr>
                <w:rFonts w:ascii="Times New Roman" w:hAnsi="Times New Roman"/>
              </w:rPr>
              <w:br/>
            </w:r>
            <w:r w:rsidRPr="00E40446">
              <w:rPr>
                <w:rFonts w:ascii="Times New Roman" w:hAnsi="Times New Roman"/>
              </w:rPr>
              <w:t>Фонетика. Лексика по теме. Грамматика. Практические занятия</w:t>
            </w:r>
          </w:p>
        </w:tc>
        <w:tc>
          <w:tcPr>
            <w:tcW w:w="1162" w:type="pct"/>
            <w:vMerge w:val="restart"/>
            <w:vAlign w:val="center"/>
          </w:tcPr>
          <w:p w14:paraId="218468C9" w14:textId="77777777" w:rsidR="00A816F8" w:rsidRPr="00DF43BB" w:rsidRDefault="00A816F8" w:rsidP="00500178">
            <w:pPr>
              <w:spacing w:after="0"/>
              <w:jc w:val="center"/>
              <w:rPr>
                <w:rFonts w:ascii="Times New Roman" w:hAnsi="Times New Roman"/>
              </w:rPr>
            </w:pPr>
            <w:r w:rsidRPr="00DF43BB">
              <w:rPr>
                <w:rFonts w:ascii="Times New Roman" w:hAnsi="Times New Roman"/>
              </w:rPr>
              <w:t>10</w:t>
            </w:r>
          </w:p>
        </w:tc>
        <w:tc>
          <w:tcPr>
            <w:tcW w:w="664" w:type="pct"/>
            <w:vMerge/>
          </w:tcPr>
          <w:p w14:paraId="6FB4B0D2" w14:textId="77777777" w:rsidR="00A816F8" w:rsidRPr="00DF43BB" w:rsidRDefault="00A816F8" w:rsidP="00500178">
            <w:pPr>
              <w:spacing w:after="0"/>
              <w:rPr>
                <w:rFonts w:ascii="Times New Roman" w:hAnsi="Times New Roman"/>
                <w:b/>
                <w:bCs/>
              </w:rPr>
            </w:pPr>
          </w:p>
        </w:tc>
      </w:tr>
      <w:tr w:rsidR="00A816F8" w:rsidRPr="00315F34" w14:paraId="17BA9C4D" w14:textId="77777777" w:rsidTr="00500178">
        <w:trPr>
          <w:trHeight w:val="20"/>
        </w:trPr>
        <w:tc>
          <w:tcPr>
            <w:tcW w:w="580" w:type="pct"/>
            <w:vMerge/>
          </w:tcPr>
          <w:p w14:paraId="306BE1EE" w14:textId="77777777" w:rsidR="00A816F8" w:rsidRDefault="00A816F8" w:rsidP="00500178">
            <w:pPr>
              <w:spacing w:after="0"/>
              <w:rPr>
                <w:rFonts w:ascii="Times New Roman" w:hAnsi="Times New Roman"/>
                <w:b/>
                <w:bCs/>
              </w:rPr>
            </w:pPr>
          </w:p>
        </w:tc>
        <w:tc>
          <w:tcPr>
            <w:tcW w:w="2594" w:type="pct"/>
          </w:tcPr>
          <w:p w14:paraId="35C73649" w14:textId="54FDF5EA" w:rsidR="00A816F8" w:rsidRPr="00CA2741" w:rsidRDefault="00A816F8" w:rsidP="00500178">
            <w:pPr>
              <w:spacing w:after="0"/>
              <w:rPr>
                <w:rFonts w:ascii="Times New Roman" w:hAnsi="Times New Roman"/>
              </w:rPr>
            </w:pPr>
            <w:r>
              <w:rPr>
                <w:rFonts w:ascii="Times New Roman" w:hAnsi="Times New Roman"/>
              </w:rPr>
              <w:t xml:space="preserve">2. </w:t>
            </w:r>
            <w:r w:rsidRPr="00CA2741">
              <w:rPr>
                <w:rFonts w:ascii="Times New Roman" w:hAnsi="Times New Roman"/>
              </w:rPr>
              <w:t>Аксессуары: сумки, ремни, шарфы, головные уборы, украшения</w:t>
            </w:r>
            <w:r>
              <w:rPr>
                <w:rFonts w:ascii="Times New Roman" w:hAnsi="Times New Roman"/>
              </w:rPr>
              <w:br/>
            </w:r>
            <w:r w:rsidRPr="00E40446">
              <w:rPr>
                <w:rFonts w:ascii="Times New Roman" w:hAnsi="Times New Roman"/>
              </w:rPr>
              <w:t>Фонетика. Лексика по теме. Грамматика. Практические занятия</w:t>
            </w:r>
          </w:p>
        </w:tc>
        <w:tc>
          <w:tcPr>
            <w:tcW w:w="1162" w:type="pct"/>
            <w:vMerge/>
            <w:vAlign w:val="center"/>
          </w:tcPr>
          <w:p w14:paraId="367A6BA8" w14:textId="77777777" w:rsidR="00A816F8" w:rsidRPr="00DF43BB" w:rsidRDefault="00A816F8" w:rsidP="00500178">
            <w:pPr>
              <w:spacing w:after="0"/>
              <w:jc w:val="center"/>
              <w:rPr>
                <w:rFonts w:ascii="Times New Roman" w:hAnsi="Times New Roman"/>
              </w:rPr>
            </w:pPr>
          </w:p>
        </w:tc>
        <w:tc>
          <w:tcPr>
            <w:tcW w:w="664" w:type="pct"/>
            <w:vMerge/>
          </w:tcPr>
          <w:p w14:paraId="1180DD68" w14:textId="77777777" w:rsidR="00A816F8" w:rsidRPr="00DF43BB" w:rsidRDefault="00A816F8" w:rsidP="00500178">
            <w:pPr>
              <w:spacing w:after="0"/>
              <w:rPr>
                <w:rFonts w:ascii="Times New Roman" w:hAnsi="Times New Roman"/>
                <w:b/>
                <w:bCs/>
              </w:rPr>
            </w:pPr>
          </w:p>
        </w:tc>
      </w:tr>
      <w:tr w:rsidR="006E06D2" w:rsidRPr="00315F34" w14:paraId="05E91B70" w14:textId="77777777" w:rsidTr="00500178">
        <w:trPr>
          <w:trHeight w:val="20"/>
        </w:trPr>
        <w:tc>
          <w:tcPr>
            <w:tcW w:w="580" w:type="pct"/>
            <w:vMerge w:val="restart"/>
          </w:tcPr>
          <w:p w14:paraId="7E69E101" w14:textId="77777777" w:rsidR="006E06D2" w:rsidRDefault="006E06D2" w:rsidP="00500178">
            <w:pPr>
              <w:spacing w:after="0"/>
              <w:rPr>
                <w:rFonts w:ascii="Times New Roman" w:hAnsi="Times New Roman"/>
                <w:b/>
                <w:bCs/>
              </w:rPr>
            </w:pPr>
            <w:r>
              <w:rPr>
                <w:rFonts w:ascii="Times New Roman" w:hAnsi="Times New Roman"/>
                <w:b/>
                <w:bCs/>
              </w:rPr>
              <w:t>Тема 7. Модельеры</w:t>
            </w:r>
          </w:p>
        </w:tc>
        <w:tc>
          <w:tcPr>
            <w:tcW w:w="2594" w:type="pct"/>
          </w:tcPr>
          <w:p w14:paraId="3EE9D482" w14:textId="77777777" w:rsidR="006E06D2" w:rsidRDefault="006E06D2" w:rsidP="00500178">
            <w:pPr>
              <w:spacing w:after="0"/>
              <w:rPr>
                <w:rFonts w:ascii="Times New Roman" w:hAnsi="Times New Roman"/>
              </w:rPr>
            </w:pPr>
            <w:r w:rsidRPr="00315F34">
              <w:rPr>
                <w:rFonts w:ascii="Times New Roman" w:hAnsi="Times New Roman"/>
                <w:b/>
                <w:bCs/>
              </w:rPr>
              <w:t>Содержание учебного материала</w:t>
            </w:r>
          </w:p>
        </w:tc>
        <w:tc>
          <w:tcPr>
            <w:tcW w:w="1162" w:type="pct"/>
            <w:vAlign w:val="center"/>
          </w:tcPr>
          <w:p w14:paraId="2B8A546C" w14:textId="77777777" w:rsidR="006E06D2" w:rsidRPr="00DF43BB" w:rsidRDefault="006E06D2" w:rsidP="00500178">
            <w:pPr>
              <w:spacing w:after="0"/>
              <w:jc w:val="center"/>
              <w:rPr>
                <w:rFonts w:ascii="Times New Roman" w:hAnsi="Times New Roman"/>
                <w:b/>
                <w:bCs/>
              </w:rPr>
            </w:pPr>
            <w:r w:rsidRPr="00DF43BB">
              <w:rPr>
                <w:rFonts w:ascii="Times New Roman" w:hAnsi="Times New Roman"/>
                <w:b/>
                <w:bCs/>
              </w:rPr>
              <w:t>12</w:t>
            </w:r>
          </w:p>
        </w:tc>
        <w:tc>
          <w:tcPr>
            <w:tcW w:w="664" w:type="pct"/>
            <w:vMerge w:val="restart"/>
          </w:tcPr>
          <w:p w14:paraId="74D57ADD"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 xml:space="preserve">ОК 01 </w:t>
            </w:r>
          </w:p>
          <w:p w14:paraId="3CD76300"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 xml:space="preserve">ОК 04 </w:t>
            </w:r>
          </w:p>
          <w:p w14:paraId="2DFDD470" w14:textId="77777777" w:rsidR="006E06D2" w:rsidRPr="00DF43BB" w:rsidRDefault="006E06D2" w:rsidP="00500178">
            <w:pPr>
              <w:suppressAutoHyphens/>
              <w:spacing w:after="0" w:line="240" w:lineRule="auto"/>
              <w:jc w:val="center"/>
              <w:rPr>
                <w:rFonts w:ascii="Times New Roman" w:hAnsi="Times New Roman"/>
              </w:rPr>
            </w:pPr>
            <w:r w:rsidRPr="00DF43BB">
              <w:rPr>
                <w:rFonts w:ascii="Times New Roman" w:hAnsi="Times New Roman"/>
              </w:rPr>
              <w:t>ОК 06</w:t>
            </w:r>
          </w:p>
          <w:p w14:paraId="7DCB9391" w14:textId="67894A79" w:rsidR="006E06D2" w:rsidRPr="00DF43BB" w:rsidRDefault="006E06D2" w:rsidP="00500178">
            <w:pPr>
              <w:spacing w:after="0"/>
              <w:rPr>
                <w:rFonts w:ascii="Times New Roman" w:hAnsi="Times New Roman"/>
                <w:b/>
                <w:bCs/>
              </w:rPr>
            </w:pPr>
          </w:p>
        </w:tc>
      </w:tr>
      <w:tr w:rsidR="006E06D2" w:rsidRPr="00315F34" w14:paraId="6745EBB8" w14:textId="77777777" w:rsidTr="00500178">
        <w:trPr>
          <w:trHeight w:val="20"/>
        </w:trPr>
        <w:tc>
          <w:tcPr>
            <w:tcW w:w="580" w:type="pct"/>
            <w:vMerge/>
          </w:tcPr>
          <w:p w14:paraId="5ACE519B" w14:textId="77777777" w:rsidR="006E06D2" w:rsidRDefault="006E06D2" w:rsidP="00500178">
            <w:pPr>
              <w:spacing w:after="0"/>
              <w:rPr>
                <w:rFonts w:ascii="Times New Roman" w:hAnsi="Times New Roman"/>
                <w:b/>
                <w:bCs/>
              </w:rPr>
            </w:pPr>
          </w:p>
        </w:tc>
        <w:tc>
          <w:tcPr>
            <w:tcW w:w="2594" w:type="pct"/>
          </w:tcPr>
          <w:p w14:paraId="381D90CF" w14:textId="77777777" w:rsidR="006E06D2" w:rsidRPr="00D56844" w:rsidRDefault="006E06D2" w:rsidP="00500178">
            <w:pPr>
              <w:spacing w:after="0"/>
              <w:rPr>
                <w:rFonts w:ascii="Times New Roman" w:hAnsi="Times New Roman"/>
              </w:rPr>
            </w:pPr>
            <w:r w:rsidRPr="00D56844">
              <w:rPr>
                <w:rFonts w:ascii="Times New Roman" w:hAnsi="Times New Roman"/>
              </w:rPr>
              <w:t>1. Ведущие модельеры высокой моды XIX-</w:t>
            </w:r>
            <w:proofErr w:type="spellStart"/>
            <w:r w:rsidRPr="00D56844">
              <w:rPr>
                <w:rFonts w:ascii="Times New Roman" w:hAnsi="Times New Roman"/>
              </w:rPr>
              <w:t>XXвв</w:t>
            </w:r>
            <w:proofErr w:type="spellEnd"/>
            <w:r w:rsidRPr="00D56844">
              <w:rPr>
                <w:rFonts w:ascii="Times New Roman" w:hAnsi="Times New Roman"/>
              </w:rPr>
              <w:t>.</w:t>
            </w:r>
            <w:r w:rsidR="00E40446">
              <w:rPr>
                <w:rFonts w:ascii="Times New Roman" w:hAnsi="Times New Roman"/>
              </w:rPr>
              <w:br/>
            </w:r>
            <w:r w:rsidR="00E40446" w:rsidRPr="00E40446">
              <w:rPr>
                <w:rFonts w:ascii="Times New Roman" w:hAnsi="Times New Roman"/>
              </w:rPr>
              <w:t>Фонетика. Лексика по теме. Грамматика. Практические занятия</w:t>
            </w:r>
          </w:p>
        </w:tc>
        <w:tc>
          <w:tcPr>
            <w:tcW w:w="1162" w:type="pct"/>
            <w:vMerge w:val="restart"/>
            <w:vAlign w:val="center"/>
          </w:tcPr>
          <w:p w14:paraId="61492572" w14:textId="77777777" w:rsidR="006E06D2" w:rsidRPr="00DF43BB" w:rsidRDefault="006E06D2" w:rsidP="00500178">
            <w:pPr>
              <w:spacing w:after="0"/>
              <w:jc w:val="center"/>
              <w:rPr>
                <w:rFonts w:ascii="Times New Roman" w:hAnsi="Times New Roman"/>
              </w:rPr>
            </w:pPr>
            <w:r w:rsidRPr="00DF43BB">
              <w:rPr>
                <w:rFonts w:ascii="Times New Roman" w:hAnsi="Times New Roman"/>
              </w:rPr>
              <w:t>12</w:t>
            </w:r>
          </w:p>
        </w:tc>
        <w:tc>
          <w:tcPr>
            <w:tcW w:w="664" w:type="pct"/>
            <w:vMerge/>
          </w:tcPr>
          <w:p w14:paraId="4E2E74DC" w14:textId="77777777" w:rsidR="006E06D2" w:rsidRPr="00DF43BB" w:rsidRDefault="006E06D2" w:rsidP="00500178">
            <w:pPr>
              <w:spacing w:after="0"/>
              <w:rPr>
                <w:rFonts w:ascii="Times New Roman" w:hAnsi="Times New Roman"/>
                <w:b/>
                <w:bCs/>
              </w:rPr>
            </w:pPr>
          </w:p>
        </w:tc>
      </w:tr>
      <w:tr w:rsidR="006E06D2" w:rsidRPr="00315F34" w14:paraId="0357B754" w14:textId="77777777" w:rsidTr="00500178">
        <w:trPr>
          <w:trHeight w:val="20"/>
        </w:trPr>
        <w:tc>
          <w:tcPr>
            <w:tcW w:w="580" w:type="pct"/>
            <w:vMerge/>
          </w:tcPr>
          <w:p w14:paraId="0070DCD8" w14:textId="77777777" w:rsidR="006E06D2" w:rsidRDefault="006E06D2" w:rsidP="00500178">
            <w:pPr>
              <w:spacing w:after="0"/>
              <w:rPr>
                <w:rFonts w:ascii="Times New Roman" w:hAnsi="Times New Roman"/>
                <w:b/>
                <w:bCs/>
              </w:rPr>
            </w:pPr>
          </w:p>
        </w:tc>
        <w:tc>
          <w:tcPr>
            <w:tcW w:w="2594" w:type="pct"/>
          </w:tcPr>
          <w:p w14:paraId="04D50CA2" w14:textId="77777777" w:rsidR="006E06D2" w:rsidRPr="00D56844" w:rsidRDefault="006E06D2" w:rsidP="00500178">
            <w:pPr>
              <w:spacing w:after="0"/>
              <w:rPr>
                <w:rFonts w:ascii="Times New Roman" w:hAnsi="Times New Roman"/>
              </w:rPr>
            </w:pPr>
            <w:r w:rsidRPr="00D56844">
              <w:rPr>
                <w:rFonts w:ascii="Times New Roman" w:hAnsi="Times New Roman"/>
              </w:rPr>
              <w:t>2.Ознакомление с творчеством ведущих модельеров</w:t>
            </w:r>
            <w:r w:rsidR="00E40446">
              <w:rPr>
                <w:rFonts w:ascii="Times New Roman" w:hAnsi="Times New Roman"/>
              </w:rPr>
              <w:br/>
            </w:r>
            <w:r w:rsidR="00E40446" w:rsidRPr="00E40446">
              <w:rPr>
                <w:rFonts w:ascii="Times New Roman" w:hAnsi="Times New Roman"/>
              </w:rPr>
              <w:t>Фонетика. Лексика по теме. Грамматика. Практические занятия</w:t>
            </w:r>
          </w:p>
        </w:tc>
        <w:tc>
          <w:tcPr>
            <w:tcW w:w="1162" w:type="pct"/>
            <w:vMerge/>
            <w:vAlign w:val="center"/>
          </w:tcPr>
          <w:p w14:paraId="7C52653C" w14:textId="77777777" w:rsidR="006E06D2" w:rsidRPr="00DF43BB" w:rsidRDefault="006E06D2" w:rsidP="00500178">
            <w:pPr>
              <w:spacing w:after="0"/>
              <w:jc w:val="center"/>
              <w:rPr>
                <w:rFonts w:ascii="Times New Roman" w:hAnsi="Times New Roman"/>
                <w:b/>
                <w:bCs/>
              </w:rPr>
            </w:pPr>
          </w:p>
        </w:tc>
        <w:tc>
          <w:tcPr>
            <w:tcW w:w="664" w:type="pct"/>
            <w:vMerge/>
          </w:tcPr>
          <w:p w14:paraId="0002B7F4" w14:textId="77777777" w:rsidR="006E06D2" w:rsidRPr="00DF43BB" w:rsidRDefault="006E06D2" w:rsidP="00500178">
            <w:pPr>
              <w:spacing w:after="0"/>
              <w:rPr>
                <w:rFonts w:ascii="Times New Roman" w:hAnsi="Times New Roman"/>
                <w:b/>
                <w:bCs/>
              </w:rPr>
            </w:pPr>
          </w:p>
        </w:tc>
      </w:tr>
      <w:tr w:rsidR="006E06D2" w:rsidRPr="00315F34" w14:paraId="41CCABE5" w14:textId="77777777" w:rsidTr="00A816F8">
        <w:trPr>
          <w:trHeight w:val="86"/>
        </w:trPr>
        <w:tc>
          <w:tcPr>
            <w:tcW w:w="3174" w:type="pct"/>
            <w:gridSpan w:val="2"/>
          </w:tcPr>
          <w:p w14:paraId="5720C105" w14:textId="77777777" w:rsidR="006E06D2" w:rsidRPr="00315F34" w:rsidRDefault="006E06D2" w:rsidP="00500178">
            <w:pPr>
              <w:suppressAutoHyphens/>
              <w:rPr>
                <w:rFonts w:ascii="Times New Roman" w:hAnsi="Times New Roman"/>
                <w:b/>
              </w:rPr>
            </w:pPr>
            <w:r w:rsidRPr="00315F34">
              <w:rPr>
                <w:rFonts w:ascii="Times New Roman" w:hAnsi="Times New Roman"/>
                <w:b/>
              </w:rPr>
              <w:t>Промежуточная аттестация</w:t>
            </w:r>
          </w:p>
        </w:tc>
        <w:tc>
          <w:tcPr>
            <w:tcW w:w="1162" w:type="pct"/>
            <w:vAlign w:val="center"/>
          </w:tcPr>
          <w:p w14:paraId="1E99CAA3" w14:textId="2C913D5A" w:rsidR="006E06D2" w:rsidRPr="00DF43BB" w:rsidRDefault="006E06D2" w:rsidP="00E40446">
            <w:pPr>
              <w:jc w:val="center"/>
              <w:rPr>
                <w:rFonts w:ascii="Times New Roman" w:hAnsi="Times New Roman"/>
                <w:b/>
              </w:rPr>
            </w:pPr>
            <w:r w:rsidRPr="00DF43BB">
              <w:rPr>
                <w:rFonts w:ascii="Times New Roman" w:hAnsi="Times New Roman"/>
                <w:b/>
              </w:rPr>
              <w:t>4</w:t>
            </w:r>
          </w:p>
        </w:tc>
        <w:tc>
          <w:tcPr>
            <w:tcW w:w="664" w:type="pct"/>
          </w:tcPr>
          <w:p w14:paraId="0CFF8637" w14:textId="77777777" w:rsidR="006E06D2" w:rsidRPr="00DF43BB" w:rsidRDefault="006E06D2" w:rsidP="00500178">
            <w:pPr>
              <w:rPr>
                <w:rFonts w:ascii="Times New Roman" w:hAnsi="Times New Roman"/>
                <w:b/>
              </w:rPr>
            </w:pPr>
          </w:p>
        </w:tc>
      </w:tr>
      <w:tr w:rsidR="006E06D2" w:rsidRPr="00315F34" w14:paraId="19F63779" w14:textId="77777777" w:rsidTr="00A816F8">
        <w:trPr>
          <w:trHeight w:val="86"/>
        </w:trPr>
        <w:tc>
          <w:tcPr>
            <w:tcW w:w="3174" w:type="pct"/>
            <w:gridSpan w:val="2"/>
          </w:tcPr>
          <w:p w14:paraId="63EB47B5" w14:textId="77777777" w:rsidR="006E06D2" w:rsidRPr="00315F34" w:rsidRDefault="006E06D2" w:rsidP="00500178">
            <w:pPr>
              <w:rPr>
                <w:rFonts w:ascii="Times New Roman" w:hAnsi="Times New Roman"/>
                <w:b/>
                <w:bCs/>
              </w:rPr>
            </w:pPr>
            <w:r w:rsidRPr="00315F34">
              <w:rPr>
                <w:rFonts w:ascii="Times New Roman" w:hAnsi="Times New Roman"/>
                <w:b/>
                <w:bCs/>
              </w:rPr>
              <w:t>Всего:</w:t>
            </w:r>
          </w:p>
        </w:tc>
        <w:tc>
          <w:tcPr>
            <w:tcW w:w="1162" w:type="pct"/>
            <w:vAlign w:val="center"/>
          </w:tcPr>
          <w:p w14:paraId="542ACA96" w14:textId="77777777" w:rsidR="006E06D2" w:rsidRPr="00DF43BB" w:rsidRDefault="006E06D2" w:rsidP="00500178">
            <w:pPr>
              <w:jc w:val="center"/>
              <w:rPr>
                <w:rFonts w:ascii="Times New Roman" w:hAnsi="Times New Roman"/>
                <w:b/>
                <w:bCs/>
              </w:rPr>
            </w:pPr>
            <w:r w:rsidRPr="00DF43BB">
              <w:rPr>
                <w:rFonts w:ascii="Times New Roman" w:hAnsi="Times New Roman"/>
                <w:b/>
                <w:bCs/>
              </w:rPr>
              <w:t>106</w:t>
            </w:r>
          </w:p>
        </w:tc>
        <w:tc>
          <w:tcPr>
            <w:tcW w:w="664" w:type="pct"/>
          </w:tcPr>
          <w:p w14:paraId="08AAC28C" w14:textId="77777777" w:rsidR="006E06D2" w:rsidRPr="00DF43BB" w:rsidRDefault="006E06D2" w:rsidP="00500178">
            <w:pPr>
              <w:rPr>
                <w:rFonts w:ascii="Times New Roman" w:hAnsi="Times New Roman"/>
                <w:b/>
                <w:bCs/>
              </w:rPr>
            </w:pPr>
          </w:p>
        </w:tc>
      </w:tr>
    </w:tbl>
    <w:p w14:paraId="08987E3E" w14:textId="77777777" w:rsidR="000D02D0" w:rsidRPr="00315F34" w:rsidRDefault="000D02D0" w:rsidP="000D02D0">
      <w:pPr>
        <w:ind w:firstLine="709"/>
        <w:rPr>
          <w:rFonts w:ascii="Times New Roman" w:hAnsi="Times New Roman"/>
          <w:i/>
        </w:rPr>
        <w:sectPr w:rsidR="000D02D0" w:rsidRPr="00315F34" w:rsidSect="00627F73">
          <w:pgSz w:w="16840" w:h="11907" w:orient="landscape"/>
          <w:pgMar w:top="1134" w:right="567" w:bottom="1134" w:left="1701" w:header="709" w:footer="709" w:gutter="0"/>
          <w:cols w:space="720"/>
        </w:sectPr>
      </w:pPr>
    </w:p>
    <w:p w14:paraId="5D2FC772" w14:textId="77777777" w:rsidR="000D02D0" w:rsidRPr="00315F34" w:rsidRDefault="000D02D0" w:rsidP="000D02D0">
      <w:pPr>
        <w:ind w:left="1353"/>
        <w:rPr>
          <w:rFonts w:ascii="Times New Roman" w:hAnsi="Times New Roman"/>
          <w:b/>
          <w:bCs/>
        </w:rPr>
      </w:pPr>
      <w:r w:rsidRPr="00315F34">
        <w:rPr>
          <w:rFonts w:ascii="Times New Roman" w:hAnsi="Times New Roman"/>
          <w:b/>
          <w:bCs/>
        </w:rPr>
        <w:lastRenderedPageBreak/>
        <w:t>3. УСЛОВИЯ РЕАЛИЗАЦИИ ПРОГРАММЫ УЧЕБНОЙ ДИСЦИПЛИНЫ</w:t>
      </w:r>
    </w:p>
    <w:p w14:paraId="0D033FBA" w14:textId="77777777" w:rsidR="000D02D0" w:rsidRPr="00315F34" w:rsidRDefault="000D02D0" w:rsidP="000D02D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50B077D8" w14:textId="77777777" w:rsidR="000D02D0" w:rsidRPr="00FB0EDC" w:rsidRDefault="000D02D0" w:rsidP="000D02D0">
      <w:pPr>
        <w:suppressAutoHyphens/>
        <w:autoSpaceDE w:val="0"/>
        <w:autoSpaceDN w:val="0"/>
        <w:adjustRightInd w:val="0"/>
        <w:spacing w:after="0"/>
        <w:ind w:firstLine="709"/>
        <w:jc w:val="both"/>
        <w:rPr>
          <w:rFonts w:ascii="Times New Roman" w:hAnsi="Times New Roman"/>
          <w:iCs/>
          <w:sz w:val="24"/>
          <w:szCs w:val="24"/>
          <w:lang w:eastAsia="en-US"/>
        </w:rPr>
      </w:pPr>
      <w:r w:rsidRPr="00315F34">
        <w:rPr>
          <w:rFonts w:ascii="Times New Roman" w:hAnsi="Times New Roman"/>
          <w:bCs/>
          <w:sz w:val="24"/>
          <w:szCs w:val="24"/>
        </w:rPr>
        <w:t>Кабинет</w:t>
      </w:r>
      <w:r w:rsidRPr="00315F34">
        <w:rPr>
          <w:rFonts w:ascii="Times New Roman" w:hAnsi="Times New Roman"/>
          <w:bCs/>
          <w:i/>
          <w:sz w:val="24"/>
          <w:szCs w:val="24"/>
        </w:rPr>
        <w:t xml:space="preserve"> </w:t>
      </w:r>
      <w:r w:rsidRPr="00FB0EDC">
        <w:rPr>
          <w:rFonts w:ascii="Times New Roman" w:hAnsi="Times New Roman"/>
          <w:bCs/>
          <w:iCs/>
          <w:sz w:val="24"/>
          <w:szCs w:val="24"/>
        </w:rPr>
        <w:t>«</w:t>
      </w:r>
      <w:r w:rsidR="00E40446" w:rsidRPr="000D7ADF">
        <w:rPr>
          <w:rFonts w:ascii="Times New Roman" w:hAnsi="Times New Roman"/>
          <w:iCs/>
          <w:sz w:val="24"/>
          <w:szCs w:val="24"/>
        </w:rPr>
        <w:t>Иностранного языка в профессиональной деятельности</w:t>
      </w:r>
      <w:r w:rsidRPr="00FB0EDC">
        <w:rPr>
          <w:rFonts w:ascii="Times New Roman" w:hAnsi="Times New Roman"/>
          <w:bCs/>
          <w:iCs/>
          <w:sz w:val="24"/>
          <w:szCs w:val="24"/>
        </w:rPr>
        <w:t>»</w:t>
      </w:r>
      <w:r w:rsidRPr="00FB0EDC">
        <w:rPr>
          <w:rFonts w:ascii="Times New Roman" w:hAnsi="Times New Roman"/>
          <w:iCs/>
          <w:sz w:val="24"/>
          <w:szCs w:val="24"/>
          <w:lang w:eastAsia="en-US"/>
        </w:rPr>
        <w:t>,</w:t>
      </w:r>
    </w:p>
    <w:p w14:paraId="1D1605AD" w14:textId="5344CD1E" w:rsidR="000D02D0" w:rsidRPr="00315F34" w:rsidRDefault="00E3270A" w:rsidP="000D02D0">
      <w:pPr>
        <w:suppressAutoHyphens/>
        <w:spacing w:after="0"/>
        <w:ind w:firstLine="709"/>
        <w:jc w:val="both"/>
        <w:rPr>
          <w:rFonts w:ascii="Times New Roman" w:hAnsi="Times New Roman"/>
          <w:sz w:val="24"/>
          <w:szCs w:val="24"/>
          <w:lang w:eastAsia="en-US"/>
        </w:rPr>
      </w:pPr>
      <w:r w:rsidRPr="00E3270A">
        <w:rPr>
          <w:rFonts w:ascii="Times New Roman" w:hAnsi="Times New Roman"/>
          <w:sz w:val="24"/>
          <w:szCs w:val="24"/>
          <w:lang w:eastAsia="en-US"/>
        </w:rPr>
        <w:t>рабочие места по количеству обучающихся; рабочее место преподавателя, оснащенное мультимедийным оборудованием; доска для мела</w:t>
      </w:r>
      <w:r w:rsidR="000D02D0" w:rsidRPr="00E3270A">
        <w:rPr>
          <w:rFonts w:ascii="Times New Roman" w:hAnsi="Times New Roman"/>
          <w:sz w:val="24"/>
          <w:szCs w:val="24"/>
          <w:lang w:eastAsia="en-US"/>
        </w:rPr>
        <w:t>.</w:t>
      </w:r>
    </w:p>
    <w:p w14:paraId="70E46EB3" w14:textId="77777777" w:rsidR="000D02D0" w:rsidRPr="00315F34" w:rsidRDefault="000D02D0" w:rsidP="000D02D0">
      <w:pPr>
        <w:suppressAutoHyphens/>
        <w:spacing w:after="0"/>
        <w:ind w:firstLine="709"/>
        <w:jc w:val="both"/>
        <w:rPr>
          <w:rFonts w:ascii="Times New Roman" w:hAnsi="Times New Roman"/>
          <w:bCs/>
          <w:sz w:val="24"/>
          <w:szCs w:val="24"/>
        </w:rPr>
      </w:pPr>
    </w:p>
    <w:p w14:paraId="0677B35B" w14:textId="77777777" w:rsidR="000D02D0" w:rsidRPr="00315F34" w:rsidRDefault="000D02D0" w:rsidP="000D02D0">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392853F2" w14:textId="147F10EC" w:rsidR="000D02D0" w:rsidRPr="00315F34" w:rsidRDefault="000D02D0" w:rsidP="000D02D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sidR="000D7ADF">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B2932FE" w14:textId="77777777" w:rsidR="000D02D0" w:rsidRPr="00315F34" w:rsidRDefault="000D02D0" w:rsidP="000D02D0">
      <w:pPr>
        <w:suppressAutoHyphens/>
        <w:spacing w:after="0"/>
        <w:ind w:firstLine="709"/>
        <w:jc w:val="both"/>
        <w:rPr>
          <w:rFonts w:ascii="Times New Roman" w:hAnsi="Times New Roman"/>
          <w:sz w:val="24"/>
          <w:szCs w:val="24"/>
        </w:rPr>
      </w:pPr>
    </w:p>
    <w:p w14:paraId="5696306F" w14:textId="77777777" w:rsidR="000D02D0" w:rsidRPr="00315F34" w:rsidRDefault="000D02D0" w:rsidP="000D02D0">
      <w:pPr>
        <w:suppressAutoHyphens/>
        <w:spacing w:after="0"/>
        <w:ind w:firstLine="709"/>
        <w:jc w:val="both"/>
        <w:rPr>
          <w:rFonts w:ascii="Times New Roman" w:hAnsi="Times New Roman"/>
          <w:b/>
          <w:sz w:val="24"/>
          <w:szCs w:val="24"/>
        </w:rPr>
      </w:pPr>
      <w:r w:rsidRPr="00315F34">
        <w:rPr>
          <w:rFonts w:ascii="Times New Roman" w:hAnsi="Times New Roman"/>
          <w:b/>
          <w:sz w:val="24"/>
          <w:szCs w:val="24"/>
        </w:rPr>
        <w:t>3.2.1. Основные печатные издания</w:t>
      </w:r>
    </w:p>
    <w:p w14:paraId="5ACCFD52" w14:textId="77777777" w:rsidR="00E40446" w:rsidRDefault="00E40446" w:rsidP="00E40446">
      <w:pPr>
        <w:ind w:firstLine="709"/>
        <w:contextualSpacing/>
        <w:jc w:val="both"/>
        <w:rPr>
          <w:rFonts w:ascii="Times New Roman" w:hAnsi="Times New Roman"/>
          <w:bCs/>
          <w:sz w:val="24"/>
          <w:szCs w:val="24"/>
        </w:rPr>
      </w:pPr>
      <w:r w:rsidRPr="00315F34">
        <w:rPr>
          <w:rFonts w:ascii="Times New Roman" w:hAnsi="Times New Roman"/>
          <w:b/>
          <w:sz w:val="24"/>
          <w:szCs w:val="24"/>
        </w:rPr>
        <w:t xml:space="preserve">1. </w:t>
      </w:r>
      <w:r w:rsidRPr="00842A28">
        <w:rPr>
          <w:rFonts w:ascii="Times New Roman" w:hAnsi="Times New Roman"/>
          <w:bCs/>
          <w:sz w:val="24"/>
          <w:szCs w:val="24"/>
        </w:rPr>
        <w:t xml:space="preserve">Казакова Е.В. Английский в индустрии </w:t>
      </w:r>
      <w:proofErr w:type="gramStart"/>
      <w:r w:rsidRPr="00842A28">
        <w:rPr>
          <w:rFonts w:ascii="Times New Roman" w:hAnsi="Times New Roman"/>
          <w:bCs/>
          <w:sz w:val="24"/>
          <w:szCs w:val="24"/>
        </w:rPr>
        <w:t>моды :</w:t>
      </w:r>
      <w:proofErr w:type="gramEnd"/>
      <w:r w:rsidRPr="00842A28">
        <w:rPr>
          <w:rFonts w:ascii="Times New Roman" w:hAnsi="Times New Roman"/>
          <w:bCs/>
          <w:sz w:val="24"/>
          <w:szCs w:val="24"/>
        </w:rPr>
        <w:t xml:space="preserve"> </w:t>
      </w:r>
      <w:r>
        <w:rPr>
          <w:rFonts w:ascii="Times New Roman" w:hAnsi="Times New Roman"/>
          <w:bCs/>
          <w:sz w:val="24"/>
          <w:szCs w:val="24"/>
        </w:rPr>
        <w:t xml:space="preserve">учеб. пособие / Е.В. Казакова, С.Г. </w:t>
      </w:r>
      <w:proofErr w:type="spellStart"/>
      <w:r>
        <w:rPr>
          <w:rFonts w:ascii="Times New Roman" w:hAnsi="Times New Roman"/>
          <w:bCs/>
          <w:sz w:val="24"/>
          <w:szCs w:val="24"/>
        </w:rPr>
        <w:t>Дружкова</w:t>
      </w:r>
      <w:proofErr w:type="spellEnd"/>
      <w:r>
        <w:rPr>
          <w:rFonts w:ascii="Times New Roman" w:hAnsi="Times New Roman"/>
          <w:bCs/>
          <w:sz w:val="24"/>
          <w:szCs w:val="24"/>
        </w:rPr>
        <w:t xml:space="preserve">, Н.К. Юрасова. – М.: Вузовский </w:t>
      </w:r>
      <w:proofErr w:type="gramStart"/>
      <w:r>
        <w:rPr>
          <w:rFonts w:ascii="Times New Roman" w:hAnsi="Times New Roman"/>
          <w:bCs/>
          <w:sz w:val="24"/>
          <w:szCs w:val="24"/>
        </w:rPr>
        <w:t>учебник :</w:t>
      </w:r>
      <w:proofErr w:type="gramEnd"/>
      <w:r>
        <w:rPr>
          <w:rFonts w:ascii="Times New Roman" w:hAnsi="Times New Roman"/>
          <w:bCs/>
          <w:sz w:val="24"/>
          <w:szCs w:val="24"/>
        </w:rPr>
        <w:t xml:space="preserve"> ИНФРА-М, 2020. – 224 с.</w:t>
      </w:r>
    </w:p>
    <w:p w14:paraId="051F1B51" w14:textId="77777777" w:rsidR="00E40446" w:rsidRPr="00842A28" w:rsidRDefault="00E40446" w:rsidP="00E40446">
      <w:pPr>
        <w:ind w:firstLine="709"/>
        <w:contextualSpacing/>
        <w:jc w:val="both"/>
        <w:rPr>
          <w:rFonts w:ascii="Times New Roman" w:hAnsi="Times New Roman"/>
          <w:bCs/>
          <w:sz w:val="24"/>
          <w:szCs w:val="24"/>
        </w:rPr>
      </w:pPr>
    </w:p>
    <w:p w14:paraId="1567B4D1" w14:textId="77777777" w:rsidR="00E40446" w:rsidRPr="00315F34" w:rsidRDefault="00E40446" w:rsidP="00E40446">
      <w:pPr>
        <w:spacing w:after="0"/>
        <w:ind w:firstLine="709"/>
        <w:contextualSpacing/>
        <w:rPr>
          <w:rFonts w:ascii="Times New Roman" w:hAnsi="Times New Roman"/>
          <w:b/>
          <w:sz w:val="24"/>
          <w:szCs w:val="24"/>
        </w:rPr>
      </w:pPr>
      <w:r w:rsidRPr="00315F34">
        <w:rPr>
          <w:rFonts w:ascii="Times New Roman" w:hAnsi="Times New Roman"/>
          <w:b/>
          <w:sz w:val="24"/>
          <w:szCs w:val="24"/>
        </w:rPr>
        <w:t xml:space="preserve">3.2.2. Основные электронные издания </w:t>
      </w:r>
    </w:p>
    <w:p w14:paraId="469066DB" w14:textId="261AC59D" w:rsidR="00E40446" w:rsidRPr="00842A28" w:rsidRDefault="00E40446" w:rsidP="00E40446">
      <w:pPr>
        <w:ind w:firstLine="709"/>
        <w:contextualSpacing/>
        <w:jc w:val="both"/>
        <w:rPr>
          <w:rFonts w:ascii="Times New Roman" w:hAnsi="Times New Roman"/>
          <w:bCs/>
          <w:color w:val="000000"/>
          <w:sz w:val="24"/>
          <w:szCs w:val="24"/>
        </w:rPr>
      </w:pPr>
      <w:r>
        <w:rPr>
          <w:rFonts w:ascii="Times New Roman" w:hAnsi="Times New Roman"/>
          <w:bCs/>
          <w:sz w:val="24"/>
          <w:szCs w:val="24"/>
        </w:rPr>
        <w:t xml:space="preserve">1. </w:t>
      </w:r>
      <w:r w:rsidRPr="00842A28">
        <w:rPr>
          <w:rFonts w:ascii="Times New Roman" w:hAnsi="Times New Roman"/>
          <w:bCs/>
          <w:sz w:val="24"/>
          <w:szCs w:val="24"/>
        </w:rPr>
        <w:t>Кузьменкова, Ю. Б.</w:t>
      </w:r>
      <w:r w:rsidR="00A17280">
        <w:rPr>
          <w:rFonts w:ascii="Times New Roman" w:hAnsi="Times New Roman"/>
          <w:bCs/>
          <w:sz w:val="24"/>
          <w:szCs w:val="24"/>
        </w:rPr>
        <w:t xml:space="preserve"> </w:t>
      </w:r>
      <w:r w:rsidRPr="00842A28">
        <w:rPr>
          <w:rFonts w:ascii="Times New Roman" w:hAnsi="Times New Roman"/>
          <w:bCs/>
          <w:sz w:val="24"/>
          <w:szCs w:val="24"/>
        </w:rPr>
        <w:t xml:space="preserve">Английский язык + аудиозаписи в ЭБС: учебник и практикум для среднего профессионального образования / Ю. Б. Кузьменкова. — Москва: Издательство </w:t>
      </w:r>
      <w:proofErr w:type="spellStart"/>
      <w:r w:rsidRPr="00842A28">
        <w:rPr>
          <w:rFonts w:ascii="Times New Roman" w:hAnsi="Times New Roman"/>
          <w:bCs/>
          <w:sz w:val="24"/>
          <w:szCs w:val="24"/>
        </w:rPr>
        <w:t>Юрайт</w:t>
      </w:r>
      <w:proofErr w:type="spellEnd"/>
      <w:r w:rsidRPr="00842A28">
        <w:rPr>
          <w:rFonts w:ascii="Times New Roman" w:hAnsi="Times New Roman"/>
          <w:bCs/>
          <w:sz w:val="24"/>
          <w:szCs w:val="24"/>
        </w:rPr>
        <w:t>, 2021. — 441 с. — (Профессиональное образование). — ISBN 978-5-534-00804-3. — Текст: электронный</w:t>
      </w:r>
      <w:r w:rsidRPr="00842A28">
        <w:rPr>
          <w:rFonts w:ascii="Times New Roman" w:hAnsi="Times New Roman"/>
          <w:color w:val="000000"/>
          <w:sz w:val="24"/>
          <w:szCs w:val="24"/>
          <w:shd w:val="clear" w:color="auto" w:fill="FFFFFF"/>
        </w:rPr>
        <w:t xml:space="preserve">// Образовательная платформа </w:t>
      </w:r>
      <w:proofErr w:type="spellStart"/>
      <w:r w:rsidRPr="00842A28">
        <w:rPr>
          <w:rFonts w:ascii="Times New Roman" w:hAnsi="Times New Roman"/>
          <w:color w:val="000000"/>
          <w:sz w:val="24"/>
          <w:szCs w:val="24"/>
          <w:shd w:val="clear" w:color="auto" w:fill="FFFFFF"/>
        </w:rPr>
        <w:t>Юрайт</w:t>
      </w:r>
      <w:proofErr w:type="spellEnd"/>
      <w:r w:rsidRPr="00842A28">
        <w:rPr>
          <w:rFonts w:ascii="Times New Roman" w:hAnsi="Times New Roman"/>
          <w:color w:val="000000"/>
          <w:sz w:val="24"/>
          <w:szCs w:val="24"/>
          <w:shd w:val="clear" w:color="auto" w:fill="FFFFFF"/>
        </w:rPr>
        <w:t xml:space="preserve"> [сайт]. — URL: </w:t>
      </w:r>
      <w:hyperlink r:id="rId99" w:tgtFrame="_blank" w:history="1">
        <w:r w:rsidRPr="00842A28">
          <w:rPr>
            <w:rFonts w:ascii="Times New Roman" w:hAnsi="Times New Roman"/>
            <w:color w:val="486C97"/>
            <w:sz w:val="24"/>
            <w:szCs w:val="24"/>
            <w:u w:val="single"/>
            <w:shd w:val="clear" w:color="auto" w:fill="FFFFFF"/>
          </w:rPr>
          <w:t>https://urait.ru/bcode/469465</w:t>
        </w:r>
      </w:hyperlink>
      <w:r w:rsidRPr="00842A28">
        <w:rPr>
          <w:rFonts w:ascii="Times New Roman" w:hAnsi="Times New Roman"/>
          <w:color w:val="000000"/>
          <w:sz w:val="24"/>
          <w:szCs w:val="24"/>
          <w:shd w:val="clear" w:color="auto" w:fill="FFFFFF"/>
        </w:rPr>
        <w:t> </w:t>
      </w:r>
    </w:p>
    <w:p w14:paraId="2CC6AA7D" w14:textId="77777777" w:rsidR="00E40446" w:rsidRPr="00842A28" w:rsidRDefault="00E40446" w:rsidP="00E40446">
      <w:pPr>
        <w:ind w:firstLine="709"/>
        <w:contextualSpacing/>
        <w:jc w:val="both"/>
        <w:rPr>
          <w:rFonts w:ascii="Times New Roman" w:hAnsi="Times New Roman"/>
          <w:bCs/>
          <w:sz w:val="24"/>
          <w:szCs w:val="24"/>
        </w:rPr>
      </w:pPr>
      <w:r>
        <w:rPr>
          <w:rFonts w:ascii="Times New Roman" w:hAnsi="Times New Roman"/>
          <w:b/>
          <w:sz w:val="24"/>
          <w:szCs w:val="24"/>
        </w:rPr>
        <w:t>2</w:t>
      </w:r>
      <w:r w:rsidRPr="00315F34">
        <w:rPr>
          <w:rFonts w:ascii="Times New Roman" w:hAnsi="Times New Roman"/>
          <w:b/>
          <w:sz w:val="24"/>
          <w:szCs w:val="24"/>
        </w:rPr>
        <w:t xml:space="preserve">. </w:t>
      </w:r>
      <w:proofErr w:type="spellStart"/>
      <w:r w:rsidRPr="00842A28">
        <w:rPr>
          <w:rFonts w:ascii="Times New Roman" w:hAnsi="Times New Roman"/>
          <w:bCs/>
          <w:sz w:val="24"/>
          <w:szCs w:val="24"/>
        </w:rPr>
        <w:t>Семушина</w:t>
      </w:r>
      <w:proofErr w:type="spellEnd"/>
      <w:r w:rsidRPr="00842A28">
        <w:rPr>
          <w:rFonts w:ascii="Times New Roman" w:hAnsi="Times New Roman"/>
          <w:bCs/>
          <w:sz w:val="24"/>
          <w:szCs w:val="24"/>
        </w:rPr>
        <w:t xml:space="preserve"> Е.Ю. Деловой английский язык. Легкая промышленность: конструирование: учебное пособие / </w:t>
      </w:r>
      <w:proofErr w:type="spellStart"/>
      <w:r w:rsidRPr="00842A28">
        <w:rPr>
          <w:rFonts w:ascii="Times New Roman" w:hAnsi="Times New Roman"/>
          <w:bCs/>
          <w:sz w:val="24"/>
          <w:szCs w:val="24"/>
        </w:rPr>
        <w:t>Семушина</w:t>
      </w:r>
      <w:proofErr w:type="spellEnd"/>
      <w:r w:rsidRPr="00842A28">
        <w:rPr>
          <w:rFonts w:ascii="Times New Roman" w:hAnsi="Times New Roman"/>
          <w:bCs/>
          <w:sz w:val="24"/>
          <w:szCs w:val="24"/>
        </w:rPr>
        <w:t xml:space="preserve"> Е.Ю. — Казань: Казанский национальный исследовательский технологический университет, 2018. — 92 c. — ISBN 978-5-7882-2341-4. — Текст: электронный // Электронно-библиотечная система IPR BOOKS: [сайт]. — URL: </w:t>
      </w:r>
      <w:hyperlink r:id="rId100" w:history="1">
        <w:r w:rsidRPr="0005397F">
          <w:rPr>
            <w:rStyle w:val="ad"/>
            <w:rFonts w:ascii="Times New Roman" w:hAnsi="Times New Roman"/>
            <w:bCs/>
            <w:sz w:val="24"/>
            <w:szCs w:val="24"/>
          </w:rPr>
          <w:t>https://www.iprbookshop.ru/94972.html</w:t>
        </w:r>
      </w:hyperlink>
    </w:p>
    <w:p w14:paraId="5C874976" w14:textId="77777777" w:rsidR="00E40446" w:rsidRPr="00315F34" w:rsidRDefault="00E40446" w:rsidP="00E40446">
      <w:pPr>
        <w:spacing w:after="0"/>
        <w:ind w:firstLine="709"/>
        <w:contextualSpacing/>
        <w:rPr>
          <w:rFonts w:ascii="Times New Roman" w:hAnsi="Times New Roman"/>
          <w:b/>
          <w:sz w:val="24"/>
          <w:szCs w:val="24"/>
        </w:rPr>
      </w:pPr>
    </w:p>
    <w:p w14:paraId="4D1A1BB8" w14:textId="77777777" w:rsidR="00E40446" w:rsidRPr="00315F34" w:rsidRDefault="00E40446" w:rsidP="00E40446">
      <w:pPr>
        <w:spacing w:after="0"/>
        <w:ind w:firstLine="709"/>
        <w:contextualSpacing/>
        <w:jc w:val="both"/>
        <w:rPr>
          <w:rFonts w:ascii="Times New Roman" w:hAnsi="Times New Roman"/>
          <w:bCs/>
          <w:i/>
          <w:sz w:val="24"/>
          <w:szCs w:val="24"/>
        </w:rPr>
      </w:pPr>
      <w:r w:rsidRPr="00315F34">
        <w:rPr>
          <w:rFonts w:ascii="Times New Roman" w:hAnsi="Times New Roman"/>
          <w:b/>
          <w:bCs/>
          <w:sz w:val="24"/>
          <w:szCs w:val="24"/>
        </w:rPr>
        <w:t xml:space="preserve">3.2.3. Дополнительные источники </w:t>
      </w:r>
    </w:p>
    <w:p w14:paraId="7DA6323D" w14:textId="77777777" w:rsidR="00E40446" w:rsidRPr="00842A28" w:rsidRDefault="00E40446" w:rsidP="00E40446">
      <w:pPr>
        <w:ind w:firstLine="709"/>
        <w:contextualSpacing/>
        <w:jc w:val="both"/>
        <w:rPr>
          <w:rFonts w:ascii="Times New Roman" w:hAnsi="Times New Roman"/>
          <w:bCs/>
          <w:sz w:val="24"/>
          <w:szCs w:val="24"/>
        </w:rPr>
      </w:pPr>
      <w:r w:rsidRPr="00842A28">
        <w:rPr>
          <w:rFonts w:ascii="Times New Roman" w:hAnsi="Times New Roman"/>
          <w:bCs/>
          <w:sz w:val="24"/>
          <w:szCs w:val="24"/>
        </w:rPr>
        <w:t xml:space="preserve">1. Голубев А.П., </w:t>
      </w:r>
      <w:proofErr w:type="spellStart"/>
      <w:r w:rsidRPr="00842A28">
        <w:rPr>
          <w:rFonts w:ascii="Times New Roman" w:hAnsi="Times New Roman"/>
          <w:bCs/>
          <w:sz w:val="24"/>
          <w:szCs w:val="24"/>
        </w:rPr>
        <w:t>Балюк</w:t>
      </w:r>
      <w:proofErr w:type="spellEnd"/>
      <w:r w:rsidRPr="00842A28">
        <w:rPr>
          <w:rFonts w:ascii="Times New Roman" w:hAnsi="Times New Roman"/>
          <w:bCs/>
          <w:sz w:val="24"/>
          <w:szCs w:val="24"/>
        </w:rPr>
        <w:t xml:space="preserve"> Н.В., Смирнова И.Б. Английский язык/А.П. Голубев, Н.В. </w:t>
      </w:r>
      <w:proofErr w:type="spellStart"/>
      <w:r w:rsidRPr="00842A28">
        <w:rPr>
          <w:rFonts w:ascii="Times New Roman" w:hAnsi="Times New Roman"/>
          <w:bCs/>
          <w:sz w:val="24"/>
          <w:szCs w:val="24"/>
        </w:rPr>
        <w:t>Балюк</w:t>
      </w:r>
      <w:proofErr w:type="spellEnd"/>
      <w:r w:rsidRPr="00842A28">
        <w:rPr>
          <w:rFonts w:ascii="Times New Roman" w:hAnsi="Times New Roman"/>
          <w:bCs/>
          <w:sz w:val="24"/>
          <w:szCs w:val="24"/>
        </w:rPr>
        <w:t>, И.Б. Смирнова. – М.: Академия, 2018</w:t>
      </w:r>
      <w:r>
        <w:rPr>
          <w:rFonts w:ascii="Times New Roman" w:hAnsi="Times New Roman"/>
          <w:bCs/>
          <w:sz w:val="24"/>
          <w:szCs w:val="24"/>
        </w:rPr>
        <w:t>.</w:t>
      </w:r>
    </w:p>
    <w:p w14:paraId="6BE24A8A" w14:textId="77777777" w:rsidR="00E40446" w:rsidRDefault="00E40446" w:rsidP="00E40446">
      <w:pPr>
        <w:ind w:firstLine="709"/>
        <w:contextualSpacing/>
        <w:jc w:val="both"/>
        <w:rPr>
          <w:rFonts w:ascii="Times New Roman" w:hAnsi="Times New Roman"/>
          <w:bCs/>
          <w:sz w:val="24"/>
          <w:szCs w:val="24"/>
        </w:rPr>
      </w:pPr>
      <w:r>
        <w:rPr>
          <w:rFonts w:ascii="Times New Roman" w:hAnsi="Times New Roman"/>
          <w:bCs/>
          <w:sz w:val="24"/>
          <w:szCs w:val="24"/>
        </w:rPr>
        <w:t xml:space="preserve">2. </w:t>
      </w:r>
      <w:r w:rsidRPr="00842A28">
        <w:rPr>
          <w:rFonts w:ascii="Times New Roman" w:hAnsi="Times New Roman"/>
          <w:bCs/>
          <w:sz w:val="24"/>
          <w:szCs w:val="24"/>
        </w:rPr>
        <w:t xml:space="preserve">Мюллер В.К. Англо-русский и русско-английский словарь.150 000 слов и выражений / В.К. Мюллер. - </w:t>
      </w:r>
      <w:proofErr w:type="gramStart"/>
      <w:r w:rsidRPr="00842A28">
        <w:rPr>
          <w:rFonts w:ascii="Times New Roman" w:hAnsi="Times New Roman"/>
          <w:bCs/>
          <w:sz w:val="24"/>
          <w:szCs w:val="24"/>
        </w:rPr>
        <w:t>М. :</w:t>
      </w:r>
      <w:proofErr w:type="gramEnd"/>
      <w:r w:rsidRPr="00842A28">
        <w:rPr>
          <w:rFonts w:ascii="Times New Roman" w:hAnsi="Times New Roman"/>
          <w:bCs/>
          <w:sz w:val="24"/>
          <w:szCs w:val="24"/>
        </w:rPr>
        <w:t xml:space="preserve"> Эксмо, 2016.- 1200с. – (Библиотека словарей Мюллера)</w:t>
      </w:r>
    </w:p>
    <w:p w14:paraId="094750F3" w14:textId="037F7156" w:rsidR="00E40446" w:rsidRPr="00104A0E" w:rsidRDefault="00215283" w:rsidP="00E40446">
      <w:pPr>
        <w:ind w:firstLine="709"/>
        <w:contextualSpacing/>
        <w:jc w:val="both"/>
        <w:rPr>
          <w:rFonts w:ascii="Times New Roman" w:hAnsi="Times New Roman"/>
          <w:color w:val="000000"/>
          <w:sz w:val="24"/>
          <w:szCs w:val="24"/>
        </w:rPr>
      </w:pPr>
      <w:r>
        <w:t>3</w:t>
      </w:r>
      <w:r w:rsidR="00E40446">
        <w:t xml:space="preserve">. </w:t>
      </w:r>
      <w:r w:rsidR="003A1D93" w:rsidRPr="00104A0E">
        <w:rPr>
          <w:rFonts w:ascii="Times New Roman" w:hAnsi="Times New Roman"/>
          <w:bCs/>
          <w:color w:val="000000"/>
          <w:sz w:val="24"/>
          <w:szCs w:val="24"/>
        </w:rPr>
        <w:t>Материалы по аудированию и лексические упражнения</w:t>
      </w:r>
      <w:r w:rsidR="003A1D93">
        <w:rPr>
          <w:rFonts w:ascii="Times New Roman" w:hAnsi="Times New Roman"/>
          <w:bCs/>
          <w:color w:val="000000"/>
          <w:sz w:val="24"/>
          <w:szCs w:val="24"/>
        </w:rPr>
        <w:t xml:space="preserve"> – </w:t>
      </w:r>
      <w:r w:rsidR="003A1D93">
        <w:rPr>
          <w:rFonts w:ascii="Times New Roman" w:hAnsi="Times New Roman"/>
          <w:bCs/>
          <w:color w:val="000000"/>
          <w:sz w:val="24"/>
          <w:szCs w:val="24"/>
          <w:lang w:val="en-US"/>
        </w:rPr>
        <w:t>URL</w:t>
      </w:r>
      <w:r w:rsidR="003A1D93">
        <w:rPr>
          <w:rFonts w:ascii="Times New Roman" w:hAnsi="Times New Roman"/>
          <w:bCs/>
          <w:color w:val="000000"/>
          <w:sz w:val="24"/>
          <w:szCs w:val="24"/>
        </w:rPr>
        <w:t>:</w:t>
      </w:r>
      <w:r w:rsidR="003A1D93">
        <w:t xml:space="preserve"> </w:t>
      </w:r>
      <w:hyperlink r:id="rId101" w:history="1">
        <w:r w:rsidR="00E40446" w:rsidRPr="0005397F">
          <w:rPr>
            <w:rStyle w:val="ad"/>
            <w:rFonts w:ascii="Times New Roman" w:hAnsi="Times New Roman"/>
            <w:bCs/>
            <w:sz w:val="24"/>
            <w:szCs w:val="24"/>
            <w:lang w:val="en-US"/>
          </w:rPr>
          <w:t>http</w:t>
        </w:r>
        <w:r w:rsidR="00E40446" w:rsidRPr="0005397F">
          <w:rPr>
            <w:rStyle w:val="ad"/>
            <w:rFonts w:ascii="Times New Roman" w:hAnsi="Times New Roman"/>
            <w:bCs/>
            <w:sz w:val="24"/>
            <w:szCs w:val="24"/>
          </w:rPr>
          <w:t>://</w:t>
        </w:r>
        <w:r w:rsidR="00E40446" w:rsidRPr="0005397F">
          <w:rPr>
            <w:rStyle w:val="ad"/>
            <w:rFonts w:ascii="Times New Roman" w:hAnsi="Times New Roman"/>
            <w:bCs/>
            <w:sz w:val="24"/>
            <w:szCs w:val="24"/>
            <w:lang w:val="en-US"/>
          </w:rPr>
          <w:t>www</w:t>
        </w:r>
        <w:r w:rsidR="00E40446" w:rsidRPr="0005397F">
          <w:rPr>
            <w:rStyle w:val="ad"/>
            <w:rFonts w:ascii="Times New Roman" w:hAnsi="Times New Roman"/>
            <w:bCs/>
            <w:sz w:val="24"/>
            <w:szCs w:val="24"/>
          </w:rPr>
          <w:t>.</w:t>
        </w:r>
        <w:proofErr w:type="spellStart"/>
        <w:r w:rsidR="00E40446" w:rsidRPr="0005397F">
          <w:rPr>
            <w:rStyle w:val="ad"/>
            <w:rFonts w:ascii="Times New Roman" w:hAnsi="Times New Roman"/>
            <w:bCs/>
            <w:sz w:val="24"/>
            <w:szCs w:val="24"/>
            <w:lang w:val="en-US"/>
          </w:rPr>
          <w:t>breakingnewsenglish</w:t>
        </w:r>
        <w:proofErr w:type="spellEnd"/>
        <w:r w:rsidR="00E40446" w:rsidRPr="0005397F">
          <w:rPr>
            <w:rStyle w:val="ad"/>
            <w:rFonts w:ascii="Times New Roman" w:hAnsi="Times New Roman"/>
            <w:bCs/>
            <w:sz w:val="24"/>
            <w:szCs w:val="24"/>
          </w:rPr>
          <w:t>.</w:t>
        </w:r>
        <w:r w:rsidR="00E40446" w:rsidRPr="0005397F">
          <w:rPr>
            <w:rStyle w:val="ad"/>
            <w:rFonts w:ascii="Times New Roman" w:hAnsi="Times New Roman"/>
            <w:bCs/>
            <w:sz w:val="24"/>
            <w:szCs w:val="24"/>
            <w:lang w:val="en-US"/>
          </w:rPr>
          <w:t>com</w:t>
        </w:r>
        <w:r w:rsidR="00E40446" w:rsidRPr="0005397F">
          <w:rPr>
            <w:rStyle w:val="ad"/>
            <w:rFonts w:ascii="Times New Roman" w:hAnsi="Times New Roman"/>
            <w:bCs/>
            <w:sz w:val="24"/>
            <w:szCs w:val="24"/>
          </w:rPr>
          <w:t>/</w:t>
        </w:r>
      </w:hyperlink>
      <w:r w:rsidR="00E40446" w:rsidRPr="00104A0E">
        <w:rPr>
          <w:rFonts w:ascii="Times New Roman" w:hAnsi="Times New Roman"/>
          <w:bCs/>
          <w:color w:val="000000"/>
          <w:sz w:val="24"/>
          <w:szCs w:val="24"/>
        </w:rPr>
        <w:t xml:space="preserve"> </w:t>
      </w:r>
    </w:p>
    <w:p w14:paraId="0FF935D9" w14:textId="64823806" w:rsidR="00E40446" w:rsidRPr="003A1D93" w:rsidRDefault="00215283" w:rsidP="00E40446">
      <w:pPr>
        <w:ind w:firstLine="709"/>
        <w:contextualSpacing/>
        <w:jc w:val="both"/>
        <w:rPr>
          <w:rFonts w:ascii="Times New Roman" w:hAnsi="Times New Roman"/>
          <w:bCs/>
          <w:color w:val="000000"/>
          <w:sz w:val="24"/>
          <w:szCs w:val="24"/>
        </w:rPr>
      </w:pPr>
      <w:r>
        <w:rPr>
          <w:rFonts w:ascii="Times New Roman" w:hAnsi="Times New Roman"/>
          <w:bCs/>
          <w:color w:val="000000"/>
          <w:sz w:val="24"/>
          <w:szCs w:val="24"/>
        </w:rPr>
        <w:t>4</w:t>
      </w:r>
      <w:r w:rsidR="00E40446" w:rsidRPr="003A1D93">
        <w:rPr>
          <w:rFonts w:ascii="Times New Roman" w:hAnsi="Times New Roman"/>
          <w:bCs/>
          <w:color w:val="000000"/>
          <w:sz w:val="24"/>
          <w:szCs w:val="24"/>
        </w:rPr>
        <w:t xml:space="preserve">. </w:t>
      </w:r>
      <w:r w:rsidR="003A1D93" w:rsidRPr="003A1D93">
        <w:rPr>
          <w:rFonts w:ascii="Times New Roman" w:hAnsi="Times New Roman"/>
          <w:bCs/>
          <w:color w:val="000000"/>
          <w:sz w:val="24"/>
          <w:szCs w:val="24"/>
        </w:rPr>
        <w:t xml:space="preserve">Новости, статьи, интервью, важные события в мире – </w:t>
      </w:r>
      <w:r w:rsidR="003A1D93" w:rsidRPr="003A1D93">
        <w:rPr>
          <w:rFonts w:ascii="Times New Roman" w:hAnsi="Times New Roman"/>
          <w:bCs/>
          <w:color w:val="000000"/>
          <w:sz w:val="24"/>
          <w:szCs w:val="24"/>
          <w:lang w:val="en-US"/>
        </w:rPr>
        <w:t>URL</w:t>
      </w:r>
      <w:r w:rsidR="003A1D93" w:rsidRPr="003A1D93">
        <w:rPr>
          <w:rFonts w:ascii="Times New Roman" w:hAnsi="Times New Roman"/>
          <w:bCs/>
          <w:color w:val="000000"/>
          <w:sz w:val="24"/>
          <w:szCs w:val="24"/>
        </w:rPr>
        <w:t>:</w:t>
      </w:r>
      <w:r w:rsidR="003A1D93" w:rsidRPr="003A1D93">
        <w:t xml:space="preserve"> </w:t>
      </w:r>
      <w:hyperlink r:id="rId102" w:history="1">
        <w:r w:rsidR="00E40446" w:rsidRPr="003A1D93">
          <w:rPr>
            <w:rStyle w:val="ad"/>
            <w:rFonts w:ascii="Times New Roman" w:hAnsi="Times New Roman"/>
            <w:bCs/>
            <w:sz w:val="24"/>
            <w:szCs w:val="24"/>
            <w:u w:val="none"/>
          </w:rPr>
          <w:t>http://www.voanews.com/</w:t>
        </w:r>
      </w:hyperlink>
      <w:r w:rsidR="00E40446" w:rsidRPr="003A1D93">
        <w:rPr>
          <w:rFonts w:ascii="Times New Roman" w:hAnsi="Times New Roman"/>
          <w:bCs/>
          <w:color w:val="000000"/>
          <w:sz w:val="24"/>
          <w:szCs w:val="24"/>
        </w:rPr>
        <w:t xml:space="preserve"> </w:t>
      </w:r>
    </w:p>
    <w:p w14:paraId="669388D1" w14:textId="4FA3A3AB" w:rsidR="00E40446" w:rsidRPr="00104A0E" w:rsidRDefault="00215283" w:rsidP="00E40446">
      <w:pPr>
        <w:ind w:firstLine="709"/>
        <w:contextualSpacing/>
        <w:jc w:val="both"/>
        <w:rPr>
          <w:rFonts w:ascii="Times New Roman" w:hAnsi="Times New Roman"/>
          <w:color w:val="000000"/>
          <w:sz w:val="24"/>
          <w:szCs w:val="24"/>
        </w:rPr>
      </w:pPr>
      <w:r>
        <w:rPr>
          <w:rFonts w:ascii="Times New Roman" w:hAnsi="Times New Roman"/>
          <w:bCs/>
          <w:color w:val="000000"/>
          <w:sz w:val="24"/>
          <w:szCs w:val="24"/>
        </w:rPr>
        <w:t>5</w:t>
      </w:r>
      <w:r w:rsidR="00E40446" w:rsidRPr="003A1D93">
        <w:rPr>
          <w:rFonts w:ascii="Times New Roman" w:hAnsi="Times New Roman"/>
          <w:bCs/>
          <w:color w:val="000000"/>
          <w:sz w:val="24"/>
          <w:szCs w:val="24"/>
        </w:rPr>
        <w:t xml:space="preserve">. </w:t>
      </w:r>
      <w:r w:rsidR="003A1D93">
        <w:rPr>
          <w:rFonts w:ascii="Times New Roman" w:hAnsi="Times New Roman"/>
          <w:color w:val="000000"/>
          <w:sz w:val="24"/>
          <w:szCs w:val="24"/>
        </w:rPr>
        <w:t>Э</w:t>
      </w:r>
      <w:r w:rsidR="00E40446" w:rsidRPr="00104A0E">
        <w:rPr>
          <w:rFonts w:ascii="Times New Roman" w:hAnsi="Times New Roman"/>
          <w:color w:val="000000"/>
          <w:sz w:val="24"/>
          <w:szCs w:val="24"/>
        </w:rPr>
        <w:t>лектронная энциклопедия, содержит статьи на самые разные темы</w:t>
      </w:r>
      <w:r w:rsidR="003A1D93">
        <w:rPr>
          <w:rFonts w:ascii="Times New Roman" w:hAnsi="Times New Roman"/>
          <w:color w:val="000000"/>
          <w:sz w:val="24"/>
          <w:szCs w:val="24"/>
        </w:rPr>
        <w:t xml:space="preserve"> – </w:t>
      </w:r>
      <w:r w:rsidR="003A1D93" w:rsidRPr="003A1D93">
        <w:rPr>
          <w:rFonts w:ascii="Times New Roman" w:hAnsi="Times New Roman"/>
          <w:color w:val="000000"/>
          <w:sz w:val="24"/>
          <w:szCs w:val="24"/>
        </w:rPr>
        <w:t>URL</w:t>
      </w:r>
      <w:r w:rsidR="003A1D93">
        <w:rPr>
          <w:rFonts w:ascii="Times New Roman" w:hAnsi="Times New Roman"/>
          <w:color w:val="000000"/>
          <w:sz w:val="24"/>
          <w:szCs w:val="24"/>
        </w:rPr>
        <w:t>:</w:t>
      </w:r>
      <w:r w:rsidR="003A1D93" w:rsidRPr="003A1D93">
        <w:rPr>
          <w:rFonts w:ascii="Times New Roman" w:hAnsi="Times New Roman"/>
          <w:color w:val="000000"/>
          <w:sz w:val="24"/>
          <w:szCs w:val="24"/>
        </w:rPr>
        <w:t xml:space="preserve"> </w:t>
      </w:r>
      <w:hyperlink r:id="rId103" w:history="1">
        <w:r w:rsidR="003A1D93" w:rsidRPr="004A0C1E">
          <w:rPr>
            <w:rStyle w:val="ad"/>
            <w:rFonts w:ascii="Times New Roman" w:hAnsi="Times New Roman"/>
            <w:bCs/>
            <w:sz w:val="24"/>
            <w:szCs w:val="24"/>
          </w:rPr>
          <w:t>http://ru.wikipedia.org</w:t>
        </w:r>
      </w:hyperlink>
      <w:r w:rsidR="00E40446" w:rsidRPr="00104A0E">
        <w:rPr>
          <w:rFonts w:ascii="Times New Roman" w:hAnsi="Times New Roman"/>
          <w:color w:val="000000"/>
          <w:sz w:val="24"/>
          <w:szCs w:val="24"/>
        </w:rPr>
        <w:t>.</w:t>
      </w:r>
    </w:p>
    <w:p w14:paraId="44F4A29A" w14:textId="0329FD72" w:rsidR="000D02D0" w:rsidRPr="00315F34" w:rsidRDefault="000D02D0" w:rsidP="000D02D0">
      <w:pPr>
        <w:contextualSpacing/>
        <w:jc w:val="center"/>
        <w:rPr>
          <w:rFonts w:ascii="Times New Roman" w:hAnsi="Times New Roman"/>
          <w:b/>
          <w:sz w:val="24"/>
          <w:szCs w:val="24"/>
        </w:rPr>
      </w:pPr>
      <w:r w:rsidRPr="00315F34">
        <w:rPr>
          <w:rFonts w:ascii="Times New Roman" w:hAnsi="Times New Roman"/>
          <w:b/>
          <w:sz w:val="24"/>
          <w:szCs w:val="24"/>
        </w:rPr>
        <w:br w:type="page"/>
      </w:r>
      <w:r w:rsidRPr="00315F34">
        <w:rPr>
          <w:rFonts w:ascii="Times New Roman" w:hAnsi="Times New Roman"/>
          <w:b/>
          <w:sz w:val="24"/>
          <w:szCs w:val="24"/>
        </w:rPr>
        <w:lastRenderedPageBreak/>
        <w:t>4. КОНТРОЛЬ И ОЦЕНКА РЕЗУЛЬТАТОВ ОСВОЕНИЯ</w:t>
      </w:r>
      <w:r w:rsidR="00A17280">
        <w:rPr>
          <w:rFonts w:ascii="Times New Roman" w:hAnsi="Times New Roman"/>
          <w:b/>
          <w:sz w:val="24"/>
          <w:szCs w:val="24"/>
        </w:rPr>
        <w:t xml:space="preserve"> </w:t>
      </w:r>
    </w:p>
    <w:p w14:paraId="780EBE44" w14:textId="77777777" w:rsidR="000D02D0" w:rsidRPr="00315F34" w:rsidRDefault="000D02D0" w:rsidP="000D02D0">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68A62C1D" w14:textId="77777777" w:rsidR="000D02D0" w:rsidRDefault="000D02D0" w:rsidP="000D02D0">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E40446" w:rsidRPr="00315F34" w14:paraId="49F1A52C" w14:textId="77777777" w:rsidTr="00500178">
        <w:tc>
          <w:tcPr>
            <w:tcW w:w="1750" w:type="pct"/>
          </w:tcPr>
          <w:p w14:paraId="49F746A7" w14:textId="77777777" w:rsidR="00E40446" w:rsidRPr="00315F34" w:rsidRDefault="00E40446" w:rsidP="00500178">
            <w:pPr>
              <w:spacing w:after="0" w:line="240" w:lineRule="auto"/>
              <w:jc w:val="center"/>
              <w:rPr>
                <w:rFonts w:ascii="Times New Roman" w:hAnsi="Times New Roman"/>
                <w:sz w:val="24"/>
                <w:szCs w:val="24"/>
              </w:rPr>
            </w:pPr>
            <w:r w:rsidRPr="00315F34">
              <w:rPr>
                <w:rFonts w:ascii="Times New Roman" w:hAnsi="Times New Roman"/>
                <w:b/>
                <w:bCs/>
                <w:i/>
              </w:rPr>
              <w:t>Результаты обучения</w:t>
            </w:r>
            <w:r w:rsidRPr="00315F34">
              <w:rPr>
                <w:rFonts w:ascii="Times New Roman" w:hAnsi="Times New Roman"/>
                <w:i/>
                <w:vertAlign w:val="superscript"/>
              </w:rPr>
              <w:footnoteReference w:id="56"/>
            </w:r>
          </w:p>
        </w:tc>
        <w:tc>
          <w:tcPr>
            <w:tcW w:w="1507" w:type="pct"/>
          </w:tcPr>
          <w:p w14:paraId="2E5E40A6" w14:textId="77777777" w:rsidR="00E40446" w:rsidRPr="00315F34" w:rsidRDefault="00E40446" w:rsidP="00500178">
            <w:pPr>
              <w:spacing w:line="240" w:lineRule="auto"/>
              <w:jc w:val="center"/>
              <w:rPr>
                <w:rFonts w:ascii="Times New Roman" w:hAnsi="Times New Roman"/>
                <w:b/>
                <w:bCs/>
                <w:i/>
              </w:rPr>
            </w:pPr>
            <w:r w:rsidRPr="00315F34">
              <w:rPr>
                <w:rFonts w:ascii="Times New Roman" w:hAnsi="Times New Roman"/>
                <w:b/>
                <w:bCs/>
                <w:i/>
              </w:rPr>
              <w:t>Критерии оценки</w:t>
            </w:r>
          </w:p>
        </w:tc>
        <w:tc>
          <w:tcPr>
            <w:tcW w:w="1743" w:type="pct"/>
          </w:tcPr>
          <w:p w14:paraId="70E2DAD2" w14:textId="77777777" w:rsidR="00E40446" w:rsidRPr="00315F34" w:rsidRDefault="00E40446" w:rsidP="00500178">
            <w:pPr>
              <w:spacing w:line="240" w:lineRule="auto"/>
              <w:jc w:val="center"/>
              <w:rPr>
                <w:rFonts w:ascii="Times New Roman" w:hAnsi="Times New Roman"/>
                <w:b/>
                <w:bCs/>
                <w:i/>
              </w:rPr>
            </w:pPr>
            <w:r w:rsidRPr="00315F34">
              <w:rPr>
                <w:rFonts w:ascii="Times New Roman" w:hAnsi="Times New Roman"/>
                <w:b/>
                <w:bCs/>
                <w:i/>
              </w:rPr>
              <w:t>Методы оценки</w:t>
            </w:r>
          </w:p>
        </w:tc>
      </w:tr>
      <w:tr w:rsidR="00E40446" w:rsidRPr="00315F34" w14:paraId="032A2316" w14:textId="77777777" w:rsidTr="00500178">
        <w:tc>
          <w:tcPr>
            <w:tcW w:w="1750" w:type="pct"/>
          </w:tcPr>
          <w:p w14:paraId="565A5EA0" w14:textId="2C15D8E7" w:rsidR="00E40446" w:rsidRPr="006827E0" w:rsidRDefault="00E40446" w:rsidP="00500178">
            <w:pPr>
              <w:tabs>
                <w:tab w:val="left" w:pos="25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Знать </w:t>
            </w:r>
            <w:r w:rsidRPr="006827E0">
              <w:rPr>
                <w:rFonts w:ascii="Times New Roman" w:hAnsi="Times New Roman" w:hint="eastAsia"/>
                <w:color w:val="000000"/>
                <w:sz w:val="24"/>
                <w:szCs w:val="24"/>
              </w:rPr>
              <w:t>лексический</w:t>
            </w:r>
            <w:r w:rsidRPr="006827E0">
              <w:rPr>
                <w:rFonts w:ascii="Times New Roman" w:hAnsi="Times New Roman"/>
                <w:color w:val="000000"/>
                <w:sz w:val="24"/>
                <w:szCs w:val="24"/>
              </w:rPr>
              <w:t xml:space="preserve"> (1200 - 1400 </w:t>
            </w:r>
            <w:r w:rsidRPr="006827E0">
              <w:rPr>
                <w:rFonts w:ascii="Times New Roman" w:hAnsi="Times New Roman" w:hint="eastAsia"/>
                <w:color w:val="000000"/>
                <w:sz w:val="24"/>
                <w:szCs w:val="24"/>
              </w:rPr>
              <w:t>лексических</w:t>
            </w:r>
            <w:r w:rsidR="000D7ADF">
              <w:rPr>
                <w:rFonts w:ascii="Times New Roman" w:hAnsi="Times New Roman"/>
                <w:color w:val="000000"/>
                <w:sz w:val="24"/>
                <w:szCs w:val="24"/>
              </w:rPr>
              <w:t xml:space="preserve"> </w:t>
            </w:r>
            <w:r w:rsidRPr="006827E0">
              <w:rPr>
                <w:rFonts w:ascii="Times New Roman" w:hAnsi="Times New Roman" w:hint="eastAsia"/>
                <w:color w:val="000000"/>
                <w:sz w:val="24"/>
                <w:szCs w:val="24"/>
              </w:rPr>
              <w:t>единиц</w:t>
            </w:r>
            <w:r w:rsidRPr="006827E0">
              <w:rPr>
                <w:rFonts w:ascii="Times New Roman" w:hAnsi="Times New Roman"/>
                <w:color w:val="000000"/>
                <w:sz w:val="24"/>
                <w:szCs w:val="24"/>
              </w:rPr>
              <w:t xml:space="preserve">) </w:t>
            </w:r>
            <w:r w:rsidRPr="006827E0">
              <w:rPr>
                <w:rFonts w:ascii="Times New Roman" w:hAnsi="Times New Roman" w:hint="eastAsia"/>
                <w:color w:val="000000"/>
                <w:sz w:val="24"/>
                <w:szCs w:val="24"/>
              </w:rPr>
              <w:t>и</w:t>
            </w:r>
            <w:r w:rsidR="000D7ADF">
              <w:rPr>
                <w:rFonts w:ascii="Times New Roman" w:hAnsi="Times New Roman"/>
                <w:color w:val="000000"/>
                <w:sz w:val="24"/>
                <w:szCs w:val="24"/>
              </w:rPr>
              <w:t xml:space="preserve"> </w:t>
            </w:r>
            <w:r w:rsidRPr="006827E0">
              <w:rPr>
                <w:rFonts w:ascii="Times New Roman" w:hAnsi="Times New Roman" w:hint="eastAsia"/>
                <w:color w:val="000000"/>
                <w:sz w:val="24"/>
                <w:szCs w:val="24"/>
              </w:rPr>
              <w:t>грамматический</w:t>
            </w:r>
            <w:r w:rsidR="000D7ADF">
              <w:rPr>
                <w:rFonts w:ascii="Times New Roman" w:hAnsi="Times New Roman"/>
                <w:color w:val="000000"/>
                <w:sz w:val="24"/>
                <w:szCs w:val="24"/>
              </w:rPr>
              <w:t xml:space="preserve"> </w:t>
            </w:r>
            <w:r w:rsidRPr="006827E0">
              <w:rPr>
                <w:rFonts w:ascii="Times New Roman" w:hAnsi="Times New Roman" w:hint="eastAsia"/>
                <w:color w:val="000000"/>
                <w:sz w:val="24"/>
                <w:szCs w:val="24"/>
              </w:rPr>
              <w:t>минимум</w:t>
            </w:r>
            <w:r w:rsidRPr="006827E0">
              <w:rPr>
                <w:rFonts w:ascii="Times New Roman" w:hAnsi="Times New Roman"/>
                <w:color w:val="000000"/>
                <w:sz w:val="24"/>
                <w:szCs w:val="24"/>
              </w:rPr>
              <w:t xml:space="preserve">, </w:t>
            </w:r>
            <w:r w:rsidRPr="006827E0">
              <w:rPr>
                <w:rFonts w:ascii="Times New Roman" w:hAnsi="Times New Roman" w:hint="eastAsia"/>
                <w:color w:val="000000"/>
                <w:sz w:val="24"/>
                <w:szCs w:val="24"/>
              </w:rPr>
              <w:t>необходимый</w:t>
            </w:r>
            <w:r w:rsidR="000D7ADF">
              <w:rPr>
                <w:rFonts w:ascii="Times New Roman" w:hAnsi="Times New Roman"/>
                <w:color w:val="000000"/>
                <w:sz w:val="24"/>
                <w:szCs w:val="24"/>
              </w:rPr>
              <w:t xml:space="preserve"> </w:t>
            </w:r>
            <w:r w:rsidRPr="006827E0">
              <w:rPr>
                <w:rFonts w:ascii="Times New Roman" w:hAnsi="Times New Roman" w:hint="eastAsia"/>
                <w:color w:val="000000"/>
                <w:sz w:val="24"/>
                <w:szCs w:val="24"/>
              </w:rPr>
              <w:t>для</w:t>
            </w:r>
            <w:r w:rsidR="000D7ADF">
              <w:rPr>
                <w:rFonts w:ascii="Times New Roman" w:hAnsi="Times New Roman"/>
                <w:color w:val="000000"/>
                <w:sz w:val="24"/>
                <w:szCs w:val="24"/>
              </w:rPr>
              <w:t xml:space="preserve"> </w:t>
            </w:r>
            <w:r w:rsidRPr="006827E0">
              <w:rPr>
                <w:rFonts w:ascii="Times New Roman" w:hAnsi="Times New Roman" w:hint="eastAsia"/>
                <w:color w:val="000000"/>
                <w:sz w:val="24"/>
                <w:szCs w:val="24"/>
              </w:rPr>
              <w:t>чтения</w:t>
            </w:r>
            <w:r w:rsidR="000D7ADF">
              <w:rPr>
                <w:rFonts w:ascii="Times New Roman" w:hAnsi="Times New Roman"/>
                <w:color w:val="000000"/>
                <w:sz w:val="24"/>
                <w:szCs w:val="24"/>
              </w:rPr>
              <w:t xml:space="preserve"> </w:t>
            </w:r>
            <w:r w:rsidRPr="006827E0">
              <w:rPr>
                <w:rFonts w:ascii="Times New Roman" w:hAnsi="Times New Roman" w:hint="eastAsia"/>
                <w:color w:val="000000"/>
                <w:sz w:val="24"/>
                <w:szCs w:val="24"/>
              </w:rPr>
              <w:t>и</w:t>
            </w:r>
            <w:r w:rsidR="000D7ADF">
              <w:rPr>
                <w:rFonts w:ascii="Times New Roman" w:hAnsi="Times New Roman"/>
                <w:color w:val="000000"/>
                <w:sz w:val="24"/>
                <w:szCs w:val="24"/>
              </w:rPr>
              <w:t xml:space="preserve"> </w:t>
            </w:r>
            <w:r w:rsidRPr="006827E0">
              <w:rPr>
                <w:rFonts w:ascii="Times New Roman" w:hAnsi="Times New Roman" w:hint="eastAsia"/>
                <w:color w:val="000000"/>
                <w:sz w:val="24"/>
                <w:szCs w:val="24"/>
              </w:rPr>
              <w:t>перевода</w:t>
            </w:r>
            <w:r w:rsidRPr="006827E0">
              <w:rPr>
                <w:rFonts w:ascii="Times New Roman" w:hAnsi="Times New Roman"/>
                <w:color w:val="000000"/>
                <w:sz w:val="24"/>
                <w:szCs w:val="24"/>
              </w:rPr>
              <w:t xml:space="preserve"> (</w:t>
            </w:r>
            <w:r w:rsidRPr="006827E0">
              <w:rPr>
                <w:rFonts w:ascii="Times New Roman" w:hAnsi="Times New Roman" w:hint="eastAsia"/>
                <w:color w:val="000000"/>
                <w:sz w:val="24"/>
                <w:szCs w:val="24"/>
              </w:rPr>
              <w:t>со</w:t>
            </w:r>
            <w:r w:rsidR="000D7ADF">
              <w:rPr>
                <w:rFonts w:ascii="Times New Roman" w:hAnsi="Times New Roman"/>
                <w:color w:val="000000"/>
                <w:sz w:val="24"/>
                <w:szCs w:val="24"/>
              </w:rPr>
              <w:t xml:space="preserve"> </w:t>
            </w:r>
            <w:r w:rsidRPr="006827E0">
              <w:rPr>
                <w:rFonts w:ascii="Times New Roman" w:hAnsi="Times New Roman" w:hint="eastAsia"/>
                <w:color w:val="000000"/>
                <w:sz w:val="24"/>
                <w:szCs w:val="24"/>
              </w:rPr>
              <w:t>словарем</w:t>
            </w:r>
            <w:r w:rsidRPr="006827E0">
              <w:rPr>
                <w:rFonts w:ascii="Times New Roman" w:hAnsi="Times New Roman"/>
                <w:color w:val="000000"/>
                <w:sz w:val="24"/>
                <w:szCs w:val="24"/>
              </w:rPr>
              <w:t>) текстов профессиональной направленности</w:t>
            </w:r>
          </w:p>
        </w:tc>
        <w:tc>
          <w:tcPr>
            <w:tcW w:w="1507" w:type="pct"/>
            <w:vMerge w:val="restart"/>
          </w:tcPr>
          <w:p w14:paraId="63ED1191" w14:textId="77777777" w:rsidR="00E40446" w:rsidRDefault="00E40446" w:rsidP="00500178">
            <w:pPr>
              <w:tabs>
                <w:tab w:val="left" w:pos="254"/>
              </w:tabs>
              <w:spacing w:after="0" w:line="240" w:lineRule="auto"/>
              <w:jc w:val="both"/>
              <w:rPr>
                <w:rFonts w:ascii="Times New Roman" w:hAnsi="Times New Roman"/>
                <w:color w:val="000000"/>
                <w:sz w:val="24"/>
                <w:szCs w:val="24"/>
              </w:rPr>
            </w:pPr>
            <w:r w:rsidRPr="00104A0E">
              <w:rPr>
                <w:rFonts w:ascii="Times New Roman" w:hAnsi="Times New Roman"/>
                <w:color w:val="000000"/>
                <w:sz w:val="24"/>
                <w:szCs w:val="24"/>
              </w:rPr>
              <w:t xml:space="preserve">«Отлично»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w:t>
            </w:r>
          </w:p>
          <w:p w14:paraId="18C7C1AB" w14:textId="77777777" w:rsidR="00E40446" w:rsidRDefault="00E40446" w:rsidP="00500178">
            <w:pPr>
              <w:tabs>
                <w:tab w:val="left" w:pos="254"/>
              </w:tabs>
              <w:spacing w:after="0" w:line="240" w:lineRule="auto"/>
              <w:jc w:val="both"/>
              <w:rPr>
                <w:rFonts w:ascii="Times New Roman" w:hAnsi="Times New Roman"/>
                <w:color w:val="000000"/>
                <w:sz w:val="24"/>
                <w:szCs w:val="24"/>
              </w:rPr>
            </w:pPr>
            <w:r w:rsidRPr="00104A0E">
              <w:rPr>
                <w:rFonts w:ascii="Times New Roman" w:hAnsi="Times New Roman"/>
                <w:color w:val="000000"/>
                <w:sz w:val="24"/>
                <w:szCs w:val="24"/>
              </w:rPr>
              <w:t xml:space="preserve">«Хорошо»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 </w:t>
            </w:r>
          </w:p>
          <w:p w14:paraId="425D765E" w14:textId="77777777" w:rsidR="00E40446" w:rsidRDefault="00E40446" w:rsidP="00500178">
            <w:pPr>
              <w:tabs>
                <w:tab w:val="left" w:pos="254"/>
              </w:tabs>
              <w:spacing w:after="0" w:line="240" w:lineRule="auto"/>
              <w:jc w:val="both"/>
              <w:rPr>
                <w:rFonts w:ascii="Times New Roman" w:hAnsi="Times New Roman"/>
                <w:color w:val="000000"/>
                <w:sz w:val="24"/>
                <w:szCs w:val="24"/>
              </w:rPr>
            </w:pPr>
            <w:r w:rsidRPr="00104A0E">
              <w:rPr>
                <w:rFonts w:ascii="Times New Roman" w:hAnsi="Times New Roman"/>
                <w:color w:val="000000"/>
                <w:sz w:val="24"/>
                <w:szCs w:val="24"/>
              </w:rPr>
              <w:t xml:space="preserve">«Удовлетворительно»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 </w:t>
            </w:r>
          </w:p>
          <w:p w14:paraId="1692C54C" w14:textId="77777777" w:rsidR="00E40446" w:rsidRPr="00104A0E" w:rsidRDefault="00E40446" w:rsidP="00500178">
            <w:pPr>
              <w:tabs>
                <w:tab w:val="left" w:pos="254"/>
              </w:tabs>
              <w:spacing w:after="0" w:line="240" w:lineRule="auto"/>
              <w:jc w:val="both"/>
              <w:rPr>
                <w:rFonts w:ascii="Times New Roman" w:hAnsi="Times New Roman"/>
                <w:color w:val="000000"/>
                <w:sz w:val="24"/>
                <w:szCs w:val="24"/>
              </w:rPr>
            </w:pPr>
            <w:r w:rsidRPr="00104A0E">
              <w:rPr>
                <w:rFonts w:ascii="Times New Roman" w:hAnsi="Times New Roman"/>
                <w:color w:val="000000"/>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743" w:type="pct"/>
          </w:tcPr>
          <w:p w14:paraId="17A7C396" w14:textId="77777777" w:rsidR="00E40446" w:rsidRPr="00D570FD" w:rsidRDefault="00E40446" w:rsidP="00500178">
            <w:pPr>
              <w:spacing w:after="0" w:line="240" w:lineRule="auto"/>
              <w:jc w:val="both"/>
              <w:rPr>
                <w:rFonts w:ascii="Times New Roman" w:hAnsi="Times New Roman"/>
                <w:sz w:val="24"/>
                <w:szCs w:val="24"/>
              </w:rPr>
            </w:pPr>
            <w:r w:rsidRPr="00D570FD">
              <w:rPr>
                <w:rFonts w:ascii="Times New Roman" w:hAnsi="Times New Roman"/>
                <w:sz w:val="24"/>
                <w:szCs w:val="24"/>
              </w:rPr>
              <w:t xml:space="preserve">оценка выполнения: </w:t>
            </w:r>
          </w:p>
          <w:p w14:paraId="1A071634" w14:textId="77777777" w:rsidR="00E40446" w:rsidRDefault="00E40446" w:rsidP="00500178">
            <w:pPr>
              <w:spacing w:after="0" w:line="240" w:lineRule="auto"/>
              <w:jc w:val="both"/>
              <w:rPr>
                <w:rFonts w:ascii="Times New Roman" w:hAnsi="Times New Roman"/>
                <w:sz w:val="24"/>
                <w:szCs w:val="24"/>
              </w:rPr>
            </w:pPr>
            <w:r w:rsidRPr="00D570FD">
              <w:rPr>
                <w:rFonts w:ascii="Times New Roman" w:hAnsi="Times New Roman"/>
                <w:sz w:val="24"/>
                <w:szCs w:val="24"/>
              </w:rPr>
              <w:t>грамматических упражнений</w:t>
            </w:r>
            <w:r>
              <w:rPr>
                <w:rFonts w:ascii="Times New Roman" w:hAnsi="Times New Roman"/>
                <w:sz w:val="24"/>
                <w:szCs w:val="24"/>
              </w:rPr>
              <w:t>;</w:t>
            </w:r>
          </w:p>
          <w:p w14:paraId="1CEB9206" w14:textId="77777777" w:rsidR="00E40446" w:rsidRPr="00D570FD" w:rsidRDefault="00E40446" w:rsidP="00500178">
            <w:pPr>
              <w:spacing w:after="0" w:line="240" w:lineRule="auto"/>
              <w:jc w:val="both"/>
              <w:rPr>
                <w:rFonts w:ascii="Times New Roman" w:hAnsi="Times New Roman"/>
                <w:bCs/>
                <w:sz w:val="24"/>
                <w:szCs w:val="24"/>
              </w:rPr>
            </w:pPr>
          </w:p>
          <w:p w14:paraId="144DAE73" w14:textId="77777777" w:rsidR="00E40446" w:rsidRPr="00315F34" w:rsidRDefault="00E40446" w:rsidP="00500178">
            <w:pPr>
              <w:spacing w:line="240" w:lineRule="auto"/>
              <w:rPr>
                <w:rFonts w:ascii="Times New Roman" w:hAnsi="Times New Roman"/>
                <w:bCs/>
                <w:i/>
              </w:rPr>
            </w:pPr>
            <w:r w:rsidRPr="00D570FD">
              <w:rPr>
                <w:rFonts w:ascii="Times New Roman" w:hAnsi="Times New Roman"/>
                <w:bCs/>
                <w:sz w:val="24"/>
                <w:szCs w:val="24"/>
              </w:rPr>
              <w:t>контрольных работ – лексико-грамматических тестов.</w:t>
            </w:r>
          </w:p>
        </w:tc>
      </w:tr>
      <w:tr w:rsidR="00E40446" w:rsidRPr="00315F34" w14:paraId="7E62C6AC" w14:textId="77777777" w:rsidTr="00500178">
        <w:trPr>
          <w:trHeight w:val="896"/>
        </w:trPr>
        <w:tc>
          <w:tcPr>
            <w:tcW w:w="1750" w:type="pct"/>
          </w:tcPr>
          <w:p w14:paraId="0290A40A" w14:textId="77777777" w:rsidR="00E40446" w:rsidRDefault="00E40446" w:rsidP="00500178">
            <w:pPr>
              <w:tabs>
                <w:tab w:val="left" w:pos="254"/>
              </w:tabs>
              <w:spacing w:after="0" w:line="240" w:lineRule="auto"/>
              <w:jc w:val="both"/>
              <w:rPr>
                <w:rFonts w:ascii="Times New Roman" w:hAnsi="Times New Roman"/>
                <w:color w:val="000000"/>
                <w:sz w:val="24"/>
                <w:szCs w:val="24"/>
              </w:rPr>
            </w:pPr>
            <w:r>
              <w:rPr>
                <w:rFonts w:ascii="Times New Roman" w:hAnsi="Times New Roman"/>
                <w:color w:val="000000"/>
                <w:sz w:val="24"/>
                <w:szCs w:val="24"/>
              </w:rPr>
              <w:t>Уметь:</w:t>
            </w:r>
          </w:p>
          <w:p w14:paraId="01F1CB16" w14:textId="77777777" w:rsidR="00E40446" w:rsidRPr="006827E0" w:rsidRDefault="00E40446" w:rsidP="00500178">
            <w:pPr>
              <w:tabs>
                <w:tab w:val="left" w:pos="254"/>
              </w:tabs>
              <w:spacing w:after="0" w:line="240" w:lineRule="auto"/>
              <w:jc w:val="both"/>
              <w:rPr>
                <w:rFonts w:ascii="Times New Roman" w:hAnsi="Times New Roman"/>
                <w:i/>
                <w:sz w:val="24"/>
                <w:szCs w:val="24"/>
              </w:rPr>
            </w:pPr>
            <w:r>
              <w:rPr>
                <w:rFonts w:ascii="Times New Roman" w:hAnsi="Times New Roman"/>
                <w:color w:val="000000"/>
                <w:sz w:val="24"/>
                <w:szCs w:val="24"/>
              </w:rPr>
              <w:t xml:space="preserve">- </w:t>
            </w:r>
            <w:r w:rsidRPr="006827E0">
              <w:rPr>
                <w:rFonts w:ascii="Times New Roman" w:hAnsi="Times New Roman"/>
                <w:color w:val="000000"/>
                <w:sz w:val="24"/>
                <w:szCs w:val="24"/>
              </w:rPr>
              <w:t xml:space="preserve">общаться (устно и письменно) на иностранном языке на </w:t>
            </w:r>
            <w:r w:rsidRPr="006827E0">
              <w:rPr>
                <w:rFonts w:ascii="Times New Roman" w:hAnsi="Times New Roman"/>
                <w:sz w:val="24"/>
                <w:szCs w:val="24"/>
              </w:rPr>
              <w:t>профессиональные и повседневные темы;</w:t>
            </w:r>
          </w:p>
        </w:tc>
        <w:tc>
          <w:tcPr>
            <w:tcW w:w="1507" w:type="pct"/>
            <w:vMerge/>
          </w:tcPr>
          <w:p w14:paraId="3408BEFD" w14:textId="77777777" w:rsidR="00E40446" w:rsidRPr="00315F34" w:rsidRDefault="00E40446" w:rsidP="00500178">
            <w:pPr>
              <w:spacing w:line="240" w:lineRule="auto"/>
              <w:rPr>
                <w:rFonts w:ascii="Times New Roman" w:hAnsi="Times New Roman"/>
                <w:bCs/>
                <w:i/>
              </w:rPr>
            </w:pPr>
          </w:p>
        </w:tc>
        <w:tc>
          <w:tcPr>
            <w:tcW w:w="1743" w:type="pct"/>
          </w:tcPr>
          <w:p w14:paraId="4E93C45F" w14:textId="77777777" w:rsidR="00E40446" w:rsidRDefault="00E40446" w:rsidP="00500178">
            <w:pPr>
              <w:spacing w:after="0" w:line="240" w:lineRule="auto"/>
              <w:rPr>
                <w:rFonts w:ascii="Times New Roman" w:hAnsi="Times New Roman"/>
                <w:bCs/>
                <w:sz w:val="24"/>
                <w:szCs w:val="24"/>
              </w:rPr>
            </w:pPr>
            <w:r w:rsidRPr="00D570FD">
              <w:rPr>
                <w:rFonts w:ascii="Times New Roman" w:hAnsi="Times New Roman"/>
                <w:bCs/>
                <w:sz w:val="24"/>
                <w:szCs w:val="24"/>
              </w:rPr>
              <w:t xml:space="preserve">- наблюдение за выполнением индивидуальных заданий </w:t>
            </w:r>
          </w:p>
          <w:p w14:paraId="15E146B8" w14:textId="77777777" w:rsidR="00E40446" w:rsidRPr="00D570FD" w:rsidRDefault="00E40446" w:rsidP="00500178">
            <w:pPr>
              <w:spacing w:after="0" w:line="240" w:lineRule="auto"/>
              <w:rPr>
                <w:rFonts w:ascii="Times New Roman" w:hAnsi="Times New Roman"/>
                <w:bCs/>
                <w:sz w:val="24"/>
                <w:szCs w:val="24"/>
              </w:rPr>
            </w:pPr>
            <w:r w:rsidRPr="00D570FD">
              <w:rPr>
                <w:rFonts w:ascii="Times New Roman" w:hAnsi="Times New Roman"/>
                <w:bCs/>
                <w:sz w:val="24"/>
                <w:szCs w:val="24"/>
              </w:rPr>
              <w:t>- составлением диалогов, рассказов, презентацией рефератов, выполнением упражнений</w:t>
            </w:r>
          </w:p>
        </w:tc>
      </w:tr>
      <w:tr w:rsidR="00E40446" w:rsidRPr="00315F34" w14:paraId="0E100178" w14:textId="77777777" w:rsidTr="00500178">
        <w:trPr>
          <w:trHeight w:val="896"/>
        </w:trPr>
        <w:tc>
          <w:tcPr>
            <w:tcW w:w="1750" w:type="pct"/>
          </w:tcPr>
          <w:p w14:paraId="2E6CBFC7" w14:textId="77777777" w:rsidR="00E40446" w:rsidRDefault="00E40446" w:rsidP="00F809DA">
            <w:pPr>
              <w:numPr>
                <w:ilvl w:val="0"/>
                <w:numId w:val="99"/>
              </w:numPr>
              <w:tabs>
                <w:tab w:val="left" w:pos="254"/>
              </w:tabs>
              <w:spacing w:after="0" w:line="240" w:lineRule="auto"/>
              <w:ind w:left="0" w:firstLine="0"/>
              <w:jc w:val="both"/>
              <w:rPr>
                <w:rFonts w:ascii="Times New Roman" w:hAnsi="Times New Roman"/>
                <w:color w:val="000000"/>
                <w:sz w:val="24"/>
                <w:szCs w:val="24"/>
              </w:rPr>
            </w:pPr>
            <w:r w:rsidRPr="006827E0">
              <w:rPr>
                <w:rFonts w:ascii="Times New Roman" w:hAnsi="Times New Roman"/>
                <w:sz w:val="24"/>
                <w:szCs w:val="24"/>
              </w:rPr>
              <w:t xml:space="preserve">переводить (со словарем) иностранные тексты профессиональной направленности; </w:t>
            </w:r>
          </w:p>
        </w:tc>
        <w:tc>
          <w:tcPr>
            <w:tcW w:w="1507" w:type="pct"/>
            <w:vMerge/>
          </w:tcPr>
          <w:p w14:paraId="1D06028C" w14:textId="77777777" w:rsidR="00E40446" w:rsidRDefault="00E40446" w:rsidP="00500178">
            <w:pPr>
              <w:spacing w:line="240" w:lineRule="auto"/>
              <w:rPr>
                <w:rFonts w:ascii="Times New Roman" w:hAnsi="Times New Roman"/>
                <w:bCs/>
                <w:i/>
              </w:rPr>
            </w:pPr>
          </w:p>
        </w:tc>
        <w:tc>
          <w:tcPr>
            <w:tcW w:w="1743" w:type="pct"/>
          </w:tcPr>
          <w:p w14:paraId="0A9C72C1" w14:textId="77777777" w:rsidR="00E40446" w:rsidRDefault="00E40446" w:rsidP="00500178">
            <w:pPr>
              <w:spacing w:after="0" w:line="240" w:lineRule="auto"/>
              <w:rPr>
                <w:rFonts w:ascii="Times New Roman" w:hAnsi="Times New Roman"/>
                <w:bCs/>
                <w:sz w:val="24"/>
                <w:szCs w:val="24"/>
              </w:rPr>
            </w:pPr>
            <w:r w:rsidRPr="00D570FD">
              <w:rPr>
                <w:rFonts w:ascii="Times New Roman" w:hAnsi="Times New Roman"/>
                <w:bCs/>
                <w:sz w:val="24"/>
                <w:szCs w:val="24"/>
              </w:rPr>
              <w:t xml:space="preserve">- оценка </w:t>
            </w:r>
            <w:r w:rsidRPr="00D570FD">
              <w:rPr>
                <w:rFonts w:ascii="Times New Roman" w:hAnsi="Times New Roman"/>
                <w:sz w:val="24"/>
                <w:szCs w:val="24"/>
              </w:rPr>
              <w:t xml:space="preserve">чтения и перевода текстов. </w:t>
            </w:r>
          </w:p>
          <w:p w14:paraId="2EEB0AF0" w14:textId="1DB0DDAE" w:rsidR="00E40446" w:rsidRDefault="00E40446" w:rsidP="00500178">
            <w:pPr>
              <w:spacing w:after="0" w:line="240" w:lineRule="auto"/>
              <w:rPr>
                <w:rFonts w:ascii="Times New Roman" w:hAnsi="Times New Roman"/>
                <w:bCs/>
                <w:sz w:val="24"/>
                <w:szCs w:val="24"/>
              </w:rPr>
            </w:pPr>
            <w:r>
              <w:rPr>
                <w:rFonts w:ascii="Times New Roman" w:hAnsi="Times New Roman"/>
                <w:bCs/>
                <w:sz w:val="24"/>
                <w:szCs w:val="24"/>
              </w:rPr>
              <w:t>-</w:t>
            </w:r>
            <w:r w:rsidR="00A17280">
              <w:rPr>
                <w:rFonts w:ascii="Times New Roman" w:hAnsi="Times New Roman"/>
                <w:bCs/>
                <w:sz w:val="24"/>
                <w:szCs w:val="24"/>
              </w:rPr>
              <w:t xml:space="preserve"> </w:t>
            </w:r>
            <w:r w:rsidRPr="00D570FD">
              <w:rPr>
                <w:rFonts w:ascii="Times New Roman" w:hAnsi="Times New Roman"/>
                <w:bCs/>
                <w:sz w:val="24"/>
                <w:szCs w:val="24"/>
              </w:rPr>
              <w:t xml:space="preserve">наблюдение за выполнением индивидуальных заданий: контрольных работ </w:t>
            </w:r>
          </w:p>
          <w:p w14:paraId="0A0F7534" w14:textId="77777777" w:rsidR="00E40446" w:rsidRPr="00D570FD" w:rsidRDefault="00E40446" w:rsidP="00500178">
            <w:pPr>
              <w:spacing w:after="0" w:line="240" w:lineRule="auto"/>
              <w:rPr>
                <w:rFonts w:ascii="Times New Roman" w:hAnsi="Times New Roman"/>
                <w:bCs/>
                <w:sz w:val="24"/>
                <w:szCs w:val="24"/>
              </w:rPr>
            </w:pPr>
            <w:r w:rsidRPr="00D570FD">
              <w:rPr>
                <w:rFonts w:ascii="Times New Roman" w:hAnsi="Times New Roman"/>
                <w:bCs/>
                <w:sz w:val="24"/>
                <w:szCs w:val="24"/>
              </w:rPr>
              <w:t xml:space="preserve">– </w:t>
            </w:r>
            <w:proofErr w:type="spellStart"/>
            <w:r w:rsidRPr="00D570FD">
              <w:rPr>
                <w:rFonts w:ascii="Times New Roman" w:hAnsi="Times New Roman"/>
                <w:bCs/>
                <w:sz w:val="24"/>
                <w:szCs w:val="24"/>
              </w:rPr>
              <w:t>лексико</w:t>
            </w:r>
            <w:proofErr w:type="spellEnd"/>
            <w:r w:rsidRPr="00D570FD">
              <w:rPr>
                <w:rFonts w:ascii="Times New Roman" w:hAnsi="Times New Roman"/>
                <w:bCs/>
                <w:sz w:val="24"/>
                <w:szCs w:val="24"/>
              </w:rPr>
              <w:t xml:space="preserve"> – грамматических тестов</w:t>
            </w:r>
          </w:p>
        </w:tc>
      </w:tr>
      <w:tr w:rsidR="00E40446" w:rsidRPr="00315F34" w14:paraId="7CC7B868" w14:textId="77777777" w:rsidTr="00500178">
        <w:trPr>
          <w:trHeight w:val="896"/>
        </w:trPr>
        <w:tc>
          <w:tcPr>
            <w:tcW w:w="1750" w:type="pct"/>
          </w:tcPr>
          <w:p w14:paraId="17150734" w14:textId="77777777" w:rsidR="00E40446" w:rsidRDefault="00E40446" w:rsidP="00F809DA">
            <w:pPr>
              <w:numPr>
                <w:ilvl w:val="0"/>
                <w:numId w:val="99"/>
              </w:numPr>
              <w:tabs>
                <w:tab w:val="left" w:pos="254"/>
              </w:tabs>
              <w:spacing w:after="0" w:line="240" w:lineRule="auto"/>
              <w:ind w:left="0" w:firstLine="0"/>
              <w:jc w:val="both"/>
              <w:rPr>
                <w:rFonts w:ascii="Times New Roman" w:hAnsi="Times New Roman"/>
                <w:color w:val="000000"/>
                <w:sz w:val="24"/>
                <w:szCs w:val="24"/>
              </w:rPr>
            </w:pPr>
            <w:r w:rsidRPr="006827E0">
              <w:rPr>
                <w:rFonts w:ascii="Times New Roman" w:hAnsi="Times New Roman"/>
                <w:sz w:val="24"/>
                <w:szCs w:val="24"/>
              </w:rPr>
              <w:t>самостоятельно совершенствовать устную и письменную речь, пополнять словарный запас</w:t>
            </w:r>
          </w:p>
        </w:tc>
        <w:tc>
          <w:tcPr>
            <w:tcW w:w="1507" w:type="pct"/>
            <w:vMerge/>
          </w:tcPr>
          <w:p w14:paraId="1CC2089F" w14:textId="77777777" w:rsidR="00E40446" w:rsidRDefault="00E40446" w:rsidP="00500178">
            <w:pPr>
              <w:spacing w:line="240" w:lineRule="auto"/>
              <w:rPr>
                <w:rFonts w:ascii="Times New Roman" w:hAnsi="Times New Roman"/>
                <w:bCs/>
                <w:i/>
              </w:rPr>
            </w:pPr>
          </w:p>
        </w:tc>
        <w:tc>
          <w:tcPr>
            <w:tcW w:w="1743" w:type="pct"/>
          </w:tcPr>
          <w:p w14:paraId="5AD16E1D" w14:textId="77777777" w:rsidR="00E40446" w:rsidRPr="00D570FD" w:rsidRDefault="00E40446" w:rsidP="00500178">
            <w:pPr>
              <w:spacing w:after="0" w:line="240" w:lineRule="auto"/>
              <w:rPr>
                <w:rFonts w:ascii="Times New Roman" w:hAnsi="Times New Roman"/>
                <w:bCs/>
                <w:sz w:val="24"/>
                <w:szCs w:val="24"/>
              </w:rPr>
            </w:pPr>
            <w:r w:rsidRPr="00D570FD">
              <w:rPr>
                <w:rFonts w:ascii="Times New Roman" w:hAnsi="Times New Roman"/>
                <w:sz w:val="24"/>
                <w:szCs w:val="24"/>
              </w:rPr>
              <w:t>- оценка составления диалогов и рассказов по изученным темам.</w:t>
            </w:r>
          </w:p>
          <w:p w14:paraId="2F7A2AC6" w14:textId="77777777" w:rsidR="00E40446" w:rsidRPr="00D570FD" w:rsidRDefault="00E40446" w:rsidP="00500178">
            <w:pPr>
              <w:spacing w:after="0" w:line="240" w:lineRule="auto"/>
              <w:rPr>
                <w:rFonts w:ascii="Times New Roman" w:hAnsi="Times New Roman"/>
                <w:bCs/>
                <w:sz w:val="24"/>
                <w:szCs w:val="24"/>
              </w:rPr>
            </w:pPr>
            <w:r w:rsidRPr="00D570FD">
              <w:rPr>
                <w:rFonts w:ascii="Times New Roman" w:hAnsi="Times New Roman"/>
                <w:bCs/>
                <w:sz w:val="24"/>
                <w:szCs w:val="24"/>
              </w:rPr>
              <w:t>- оценка на зачете</w:t>
            </w:r>
          </w:p>
        </w:tc>
      </w:tr>
    </w:tbl>
    <w:p w14:paraId="14FA5CC1" w14:textId="77777777" w:rsidR="000D02D0" w:rsidRPr="00315F34" w:rsidRDefault="000D02D0" w:rsidP="000D02D0">
      <w:pPr>
        <w:spacing w:after="0"/>
        <w:jc w:val="both"/>
        <w:rPr>
          <w:rFonts w:ascii="Times New Roman" w:hAnsi="Times New Roman"/>
          <w:b/>
          <w:szCs w:val="52"/>
        </w:rPr>
      </w:pPr>
    </w:p>
    <w:p w14:paraId="63C50C09" w14:textId="77777777" w:rsidR="000D02D0" w:rsidRPr="00FB0EDC" w:rsidRDefault="000D02D0" w:rsidP="000D02D0">
      <w:pPr>
        <w:pStyle w:val="afffffd"/>
        <w:jc w:val="right"/>
        <w:rPr>
          <w:rFonts w:ascii="Times New Roman" w:hAnsi="Times New Roman"/>
          <w:b/>
          <w:bCs/>
        </w:rPr>
      </w:pPr>
      <w:r w:rsidRPr="00315F34">
        <w:rPr>
          <w:szCs w:val="52"/>
        </w:rPr>
        <w:br w:type="page"/>
      </w:r>
      <w:bookmarkStart w:id="83" w:name="_Toc105752849"/>
      <w:r w:rsidRPr="00FB0EDC">
        <w:rPr>
          <w:rFonts w:ascii="Times New Roman" w:hAnsi="Times New Roman"/>
          <w:b/>
          <w:bCs/>
        </w:rPr>
        <w:lastRenderedPageBreak/>
        <w:t>Приложение 2.3</w:t>
      </w:r>
      <w:bookmarkEnd w:id="83"/>
    </w:p>
    <w:p w14:paraId="196BB0C1" w14:textId="6B1521BA" w:rsidR="000D02D0" w:rsidRPr="00FB0EDC" w:rsidRDefault="000D02D0" w:rsidP="000D02D0">
      <w:pPr>
        <w:spacing w:after="0"/>
        <w:jc w:val="right"/>
        <w:rPr>
          <w:rFonts w:ascii="Times New Roman" w:hAnsi="Times New Roman"/>
          <w:b/>
          <w:i/>
          <w:sz w:val="24"/>
          <w:szCs w:val="24"/>
        </w:rPr>
      </w:pPr>
      <w:r w:rsidRPr="00FB0EDC">
        <w:rPr>
          <w:rFonts w:ascii="Times New Roman" w:hAnsi="Times New Roman"/>
          <w:b/>
          <w:sz w:val="24"/>
          <w:szCs w:val="24"/>
        </w:rPr>
        <w:t xml:space="preserve">к ПООП по </w:t>
      </w:r>
      <w:r w:rsidRPr="00FB0EDC">
        <w:rPr>
          <w:rFonts w:ascii="Times New Roman" w:hAnsi="Times New Roman"/>
          <w:b/>
          <w:bCs/>
          <w:sz w:val="24"/>
          <w:szCs w:val="24"/>
        </w:rPr>
        <w:t>специальности</w:t>
      </w:r>
      <w:r w:rsidRPr="00FB0EDC">
        <w:rPr>
          <w:rFonts w:ascii="Times New Roman" w:hAnsi="Times New Roman"/>
          <w:b/>
          <w:i/>
          <w:sz w:val="24"/>
          <w:szCs w:val="24"/>
        </w:rPr>
        <w:br/>
      </w:r>
      <w:r w:rsidRPr="00FB0EDC">
        <w:rPr>
          <w:rFonts w:ascii="Times New Roman" w:hAnsi="Times New Roman"/>
          <w:b/>
          <w:iCs/>
          <w:sz w:val="24"/>
          <w:szCs w:val="24"/>
        </w:rPr>
        <w:t xml:space="preserve">29.02.10. Конструирование, моделирование </w:t>
      </w:r>
      <w:r w:rsidR="00FB0EDC" w:rsidRPr="00FB0EDC">
        <w:rPr>
          <w:rFonts w:ascii="Times New Roman" w:hAnsi="Times New Roman"/>
          <w:b/>
          <w:iCs/>
          <w:sz w:val="24"/>
          <w:szCs w:val="24"/>
        </w:rPr>
        <w:br/>
      </w:r>
      <w:r w:rsidR="003B3308">
        <w:rPr>
          <w:rFonts w:ascii="Times New Roman" w:hAnsi="Times New Roman"/>
          <w:b/>
          <w:iCs/>
          <w:sz w:val="24"/>
          <w:szCs w:val="24"/>
        </w:rPr>
        <w:t xml:space="preserve">и технология изготовления изделий </w:t>
      </w:r>
      <w:r w:rsidR="00A816F8">
        <w:rPr>
          <w:rFonts w:ascii="Times New Roman" w:hAnsi="Times New Roman"/>
          <w:b/>
          <w:iCs/>
          <w:sz w:val="24"/>
          <w:szCs w:val="24"/>
        </w:rPr>
        <w:br/>
      </w:r>
      <w:r w:rsidR="003B3308">
        <w:rPr>
          <w:rFonts w:ascii="Times New Roman" w:hAnsi="Times New Roman"/>
          <w:b/>
          <w:iCs/>
          <w:sz w:val="24"/>
          <w:szCs w:val="24"/>
        </w:rPr>
        <w:t>легкой промышленности (</w:t>
      </w:r>
      <w:r w:rsidRPr="00FB0EDC">
        <w:rPr>
          <w:rFonts w:ascii="Times New Roman" w:hAnsi="Times New Roman"/>
          <w:b/>
          <w:iCs/>
          <w:sz w:val="24"/>
          <w:szCs w:val="24"/>
        </w:rPr>
        <w:t>по видам)</w:t>
      </w:r>
    </w:p>
    <w:p w14:paraId="6F534EC3" w14:textId="573508E8" w:rsidR="000D02D0" w:rsidRPr="00FB0EDC" w:rsidRDefault="000D02D0" w:rsidP="000D02D0">
      <w:pPr>
        <w:jc w:val="center"/>
        <w:rPr>
          <w:rFonts w:ascii="Times New Roman" w:hAnsi="Times New Roman"/>
          <w:i/>
          <w:sz w:val="24"/>
          <w:szCs w:val="24"/>
        </w:rPr>
      </w:pPr>
    </w:p>
    <w:p w14:paraId="28A39B1A" w14:textId="77777777" w:rsidR="00FB0EDC" w:rsidRPr="00FB0EDC" w:rsidRDefault="00FB0EDC" w:rsidP="000D02D0">
      <w:pPr>
        <w:jc w:val="center"/>
        <w:rPr>
          <w:rFonts w:ascii="Times New Roman" w:hAnsi="Times New Roman"/>
          <w:b/>
          <w:i/>
          <w:sz w:val="24"/>
          <w:szCs w:val="24"/>
        </w:rPr>
      </w:pPr>
    </w:p>
    <w:p w14:paraId="6A019230" w14:textId="77777777" w:rsidR="000D02D0" w:rsidRPr="00FB0EDC" w:rsidRDefault="000D02D0" w:rsidP="000D02D0">
      <w:pPr>
        <w:jc w:val="center"/>
        <w:rPr>
          <w:rFonts w:ascii="Times New Roman" w:hAnsi="Times New Roman"/>
          <w:b/>
          <w:i/>
          <w:sz w:val="24"/>
          <w:szCs w:val="24"/>
        </w:rPr>
      </w:pPr>
    </w:p>
    <w:p w14:paraId="5952254F" w14:textId="77777777" w:rsidR="000D02D0" w:rsidRPr="00FB0EDC" w:rsidRDefault="000D02D0" w:rsidP="000D02D0">
      <w:pPr>
        <w:jc w:val="center"/>
        <w:rPr>
          <w:rFonts w:ascii="Times New Roman" w:hAnsi="Times New Roman"/>
          <w:b/>
          <w:i/>
          <w:sz w:val="24"/>
          <w:szCs w:val="24"/>
        </w:rPr>
      </w:pPr>
    </w:p>
    <w:p w14:paraId="3F6E3ACA" w14:textId="77777777" w:rsidR="000D02D0" w:rsidRPr="00FB0EDC" w:rsidRDefault="000D02D0" w:rsidP="000D02D0">
      <w:pPr>
        <w:jc w:val="center"/>
        <w:rPr>
          <w:rFonts w:ascii="Times New Roman" w:hAnsi="Times New Roman"/>
          <w:b/>
          <w:i/>
          <w:sz w:val="24"/>
          <w:szCs w:val="24"/>
        </w:rPr>
      </w:pPr>
    </w:p>
    <w:p w14:paraId="02D2313A" w14:textId="77777777" w:rsidR="000D02D0" w:rsidRPr="00FB0EDC" w:rsidRDefault="000D02D0" w:rsidP="000D02D0">
      <w:pPr>
        <w:jc w:val="center"/>
        <w:rPr>
          <w:rFonts w:ascii="Times New Roman" w:hAnsi="Times New Roman"/>
          <w:b/>
          <w:sz w:val="24"/>
          <w:szCs w:val="24"/>
        </w:rPr>
      </w:pPr>
      <w:r w:rsidRPr="00FB0EDC">
        <w:rPr>
          <w:rFonts w:ascii="Times New Roman" w:hAnsi="Times New Roman"/>
          <w:b/>
          <w:sz w:val="24"/>
          <w:szCs w:val="24"/>
        </w:rPr>
        <w:t>ПРИМЕРНАЯ РАБОЧАЯ ПРОГРАММА УЧЕБНОЙ ДИСЦИПЛИНЫ</w:t>
      </w:r>
    </w:p>
    <w:p w14:paraId="54B72961" w14:textId="77777777" w:rsidR="000D02D0" w:rsidRPr="00FB0EDC" w:rsidRDefault="000D02D0" w:rsidP="000D02D0">
      <w:pPr>
        <w:jc w:val="center"/>
        <w:rPr>
          <w:rFonts w:ascii="Times New Roman" w:hAnsi="Times New Roman"/>
          <w:b/>
          <w:i/>
          <w:sz w:val="24"/>
          <w:szCs w:val="24"/>
          <w:u w:val="single"/>
        </w:rPr>
      </w:pPr>
    </w:p>
    <w:p w14:paraId="11BB47A2" w14:textId="7D2BCAFA" w:rsidR="000D02D0" w:rsidRPr="00FB0EDC" w:rsidRDefault="000D02D0" w:rsidP="000D02D0">
      <w:pPr>
        <w:spacing w:after="0"/>
        <w:jc w:val="center"/>
        <w:rPr>
          <w:rFonts w:ascii="Times New Roman" w:hAnsi="Times New Roman"/>
          <w:b/>
          <w:iCs/>
          <w:sz w:val="24"/>
          <w:szCs w:val="24"/>
        </w:rPr>
      </w:pPr>
      <w:r w:rsidRPr="00FB0EDC">
        <w:rPr>
          <w:rFonts w:ascii="Times New Roman" w:hAnsi="Times New Roman"/>
          <w:b/>
          <w:iCs/>
          <w:sz w:val="24"/>
          <w:szCs w:val="24"/>
        </w:rPr>
        <w:t>СГ.03.</w:t>
      </w:r>
      <w:r w:rsidR="00FB0EDC" w:rsidRPr="00FB0EDC">
        <w:rPr>
          <w:rFonts w:ascii="Times New Roman" w:hAnsi="Times New Roman"/>
          <w:b/>
          <w:iCs/>
          <w:sz w:val="24"/>
          <w:szCs w:val="24"/>
        </w:rPr>
        <w:t xml:space="preserve"> </w:t>
      </w:r>
      <w:r w:rsidRPr="00FB0EDC">
        <w:rPr>
          <w:rFonts w:ascii="Times New Roman" w:hAnsi="Times New Roman"/>
          <w:b/>
          <w:iCs/>
          <w:sz w:val="24"/>
          <w:szCs w:val="24"/>
        </w:rPr>
        <w:t>БЕЗОПАСНОСТЬ ЖИЗНЕДЕЯТЕЛЬНОСТИ</w:t>
      </w:r>
    </w:p>
    <w:p w14:paraId="02485F36" w14:textId="1416D654" w:rsidR="000D02D0" w:rsidRPr="00FB0EDC" w:rsidRDefault="000D02D0" w:rsidP="000D02D0">
      <w:pPr>
        <w:rPr>
          <w:rFonts w:ascii="Times New Roman" w:hAnsi="Times New Roman"/>
          <w:b/>
          <w:i/>
          <w:sz w:val="24"/>
          <w:szCs w:val="24"/>
          <w:vertAlign w:val="superscript"/>
        </w:rPr>
      </w:pPr>
    </w:p>
    <w:p w14:paraId="4B291195" w14:textId="77777777" w:rsidR="00FB0EDC" w:rsidRPr="00FB0EDC" w:rsidRDefault="00FB0EDC" w:rsidP="000D02D0">
      <w:pPr>
        <w:rPr>
          <w:rFonts w:ascii="Times New Roman" w:hAnsi="Times New Roman"/>
          <w:b/>
          <w:i/>
          <w:sz w:val="24"/>
          <w:szCs w:val="24"/>
        </w:rPr>
      </w:pPr>
    </w:p>
    <w:p w14:paraId="2D795510" w14:textId="77777777" w:rsidR="000D02D0" w:rsidRPr="00FB0EDC" w:rsidRDefault="000D02D0" w:rsidP="000D02D0">
      <w:pPr>
        <w:rPr>
          <w:rFonts w:ascii="Times New Roman" w:hAnsi="Times New Roman"/>
          <w:b/>
          <w:i/>
          <w:sz w:val="24"/>
          <w:szCs w:val="24"/>
        </w:rPr>
      </w:pPr>
    </w:p>
    <w:p w14:paraId="22C1145E" w14:textId="77777777" w:rsidR="000D02D0" w:rsidRPr="00FB0EDC" w:rsidRDefault="000D02D0" w:rsidP="000D02D0">
      <w:pPr>
        <w:rPr>
          <w:rFonts w:ascii="Times New Roman" w:hAnsi="Times New Roman"/>
          <w:b/>
          <w:i/>
          <w:sz w:val="24"/>
          <w:szCs w:val="24"/>
        </w:rPr>
      </w:pPr>
    </w:p>
    <w:p w14:paraId="6437248D" w14:textId="77777777" w:rsidR="000D02D0" w:rsidRPr="00FB0EDC" w:rsidRDefault="000D02D0" w:rsidP="000D02D0">
      <w:pPr>
        <w:rPr>
          <w:rFonts w:ascii="Times New Roman" w:hAnsi="Times New Roman"/>
          <w:b/>
          <w:i/>
          <w:sz w:val="24"/>
          <w:szCs w:val="24"/>
        </w:rPr>
      </w:pPr>
    </w:p>
    <w:p w14:paraId="32821D39" w14:textId="77777777" w:rsidR="000D02D0" w:rsidRPr="00FB0EDC" w:rsidRDefault="000D02D0" w:rsidP="000D02D0">
      <w:pPr>
        <w:rPr>
          <w:rFonts w:ascii="Times New Roman" w:hAnsi="Times New Roman"/>
          <w:b/>
          <w:i/>
          <w:sz w:val="24"/>
          <w:szCs w:val="24"/>
        </w:rPr>
      </w:pPr>
    </w:p>
    <w:p w14:paraId="44A7F20B" w14:textId="77777777" w:rsidR="000D02D0" w:rsidRPr="00FB0EDC" w:rsidRDefault="000D02D0" w:rsidP="000D02D0">
      <w:pPr>
        <w:rPr>
          <w:rFonts w:ascii="Times New Roman" w:hAnsi="Times New Roman"/>
          <w:b/>
          <w:i/>
          <w:sz w:val="24"/>
          <w:szCs w:val="24"/>
        </w:rPr>
      </w:pPr>
    </w:p>
    <w:p w14:paraId="79FD5DC5" w14:textId="77777777" w:rsidR="000D02D0" w:rsidRPr="00FB0EDC" w:rsidRDefault="000D02D0" w:rsidP="000D02D0">
      <w:pPr>
        <w:rPr>
          <w:rFonts w:ascii="Times New Roman" w:hAnsi="Times New Roman"/>
          <w:b/>
          <w:i/>
          <w:sz w:val="24"/>
          <w:szCs w:val="24"/>
        </w:rPr>
      </w:pPr>
    </w:p>
    <w:p w14:paraId="08033D3D" w14:textId="77777777" w:rsidR="000D02D0" w:rsidRPr="00FB0EDC" w:rsidRDefault="000D02D0" w:rsidP="000D02D0">
      <w:pPr>
        <w:rPr>
          <w:rFonts w:ascii="Times New Roman" w:hAnsi="Times New Roman"/>
          <w:b/>
          <w:i/>
          <w:sz w:val="24"/>
          <w:szCs w:val="24"/>
        </w:rPr>
      </w:pPr>
    </w:p>
    <w:p w14:paraId="7F510B92" w14:textId="77777777" w:rsidR="000D02D0" w:rsidRPr="00FB0EDC" w:rsidRDefault="000D02D0" w:rsidP="000D02D0">
      <w:pPr>
        <w:rPr>
          <w:rFonts w:ascii="Times New Roman" w:hAnsi="Times New Roman"/>
          <w:b/>
          <w:i/>
          <w:sz w:val="24"/>
          <w:szCs w:val="24"/>
        </w:rPr>
      </w:pPr>
    </w:p>
    <w:p w14:paraId="6335EC01" w14:textId="77777777" w:rsidR="000D02D0" w:rsidRPr="00FB0EDC" w:rsidRDefault="000D02D0" w:rsidP="000D02D0">
      <w:pPr>
        <w:rPr>
          <w:rFonts w:ascii="Times New Roman" w:hAnsi="Times New Roman"/>
          <w:b/>
          <w:i/>
          <w:sz w:val="24"/>
          <w:szCs w:val="24"/>
        </w:rPr>
      </w:pPr>
    </w:p>
    <w:p w14:paraId="26ABC7E5" w14:textId="77777777" w:rsidR="000D02D0" w:rsidRPr="00FB0EDC" w:rsidRDefault="000D02D0" w:rsidP="000D02D0">
      <w:pPr>
        <w:rPr>
          <w:rFonts w:ascii="Times New Roman" w:hAnsi="Times New Roman"/>
          <w:b/>
          <w:i/>
          <w:sz w:val="24"/>
          <w:szCs w:val="24"/>
        </w:rPr>
      </w:pPr>
    </w:p>
    <w:p w14:paraId="27205464" w14:textId="77777777" w:rsidR="000D02D0" w:rsidRPr="00FB0EDC" w:rsidRDefault="000D02D0" w:rsidP="000D02D0">
      <w:pPr>
        <w:rPr>
          <w:rFonts w:ascii="Times New Roman" w:hAnsi="Times New Roman"/>
          <w:b/>
          <w:i/>
          <w:sz w:val="24"/>
          <w:szCs w:val="24"/>
        </w:rPr>
      </w:pPr>
    </w:p>
    <w:p w14:paraId="1E523CA6" w14:textId="77777777" w:rsidR="000D02D0" w:rsidRPr="00FB0EDC" w:rsidRDefault="000D02D0" w:rsidP="000D02D0">
      <w:pPr>
        <w:rPr>
          <w:rFonts w:ascii="Times New Roman" w:hAnsi="Times New Roman"/>
          <w:b/>
          <w:i/>
          <w:sz w:val="24"/>
          <w:szCs w:val="24"/>
        </w:rPr>
      </w:pPr>
    </w:p>
    <w:p w14:paraId="53ED683F" w14:textId="77777777" w:rsidR="000D02D0" w:rsidRPr="00FB0EDC" w:rsidRDefault="000D02D0" w:rsidP="000D02D0">
      <w:pPr>
        <w:rPr>
          <w:rFonts w:ascii="Times New Roman" w:hAnsi="Times New Roman"/>
          <w:b/>
          <w:i/>
          <w:sz w:val="24"/>
          <w:szCs w:val="24"/>
        </w:rPr>
      </w:pPr>
    </w:p>
    <w:p w14:paraId="55C51EB7" w14:textId="77777777" w:rsidR="000D02D0" w:rsidRPr="00FB0EDC" w:rsidRDefault="000D02D0" w:rsidP="000D02D0">
      <w:pPr>
        <w:jc w:val="center"/>
        <w:rPr>
          <w:rFonts w:ascii="Times New Roman" w:hAnsi="Times New Roman"/>
          <w:b/>
          <w:iCs/>
          <w:sz w:val="24"/>
          <w:szCs w:val="24"/>
          <w:vertAlign w:val="superscript"/>
        </w:rPr>
      </w:pPr>
      <w:r w:rsidRPr="00FB0EDC">
        <w:rPr>
          <w:rFonts w:ascii="Times New Roman" w:hAnsi="Times New Roman"/>
          <w:b/>
          <w:bCs/>
          <w:iCs/>
          <w:sz w:val="24"/>
          <w:szCs w:val="24"/>
        </w:rPr>
        <w:t>20</w:t>
      </w:r>
      <w:r w:rsidR="00B83E0D" w:rsidRPr="00FB0EDC">
        <w:rPr>
          <w:rFonts w:ascii="Times New Roman" w:hAnsi="Times New Roman"/>
          <w:b/>
          <w:bCs/>
          <w:iCs/>
          <w:sz w:val="24"/>
          <w:szCs w:val="24"/>
        </w:rPr>
        <w:t>22</w:t>
      </w:r>
      <w:r w:rsidRPr="00FB0EDC">
        <w:rPr>
          <w:rFonts w:ascii="Times New Roman" w:hAnsi="Times New Roman"/>
          <w:b/>
          <w:bCs/>
          <w:iCs/>
          <w:sz w:val="24"/>
          <w:szCs w:val="24"/>
        </w:rPr>
        <w:t xml:space="preserve"> г.</w:t>
      </w:r>
      <w:r w:rsidRPr="00FB0EDC">
        <w:rPr>
          <w:rFonts w:ascii="Times New Roman" w:hAnsi="Times New Roman"/>
          <w:b/>
          <w:bCs/>
          <w:iCs/>
        </w:rPr>
        <w:br w:type="page"/>
      </w:r>
    </w:p>
    <w:p w14:paraId="0638268E" w14:textId="77777777" w:rsidR="000D02D0" w:rsidRPr="00315F34" w:rsidRDefault="000D02D0" w:rsidP="000D02D0">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332BC16C" w14:textId="77777777" w:rsidR="000D02D0" w:rsidRPr="00315F34" w:rsidRDefault="000D02D0" w:rsidP="000D02D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D02D0" w:rsidRPr="00315F34" w14:paraId="32E4B43B" w14:textId="77777777" w:rsidTr="000D02D0">
        <w:tc>
          <w:tcPr>
            <w:tcW w:w="7501" w:type="dxa"/>
          </w:tcPr>
          <w:p w14:paraId="30A809AD" w14:textId="77777777" w:rsidR="000D02D0" w:rsidRPr="00315F34" w:rsidRDefault="000D02D0" w:rsidP="00F809DA">
            <w:pPr>
              <w:numPr>
                <w:ilvl w:val="0"/>
                <w:numId w:val="77"/>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39880997" w14:textId="77777777" w:rsidR="000D02D0" w:rsidRPr="00315F34" w:rsidRDefault="000D02D0" w:rsidP="000D02D0">
            <w:pPr>
              <w:rPr>
                <w:rFonts w:ascii="Times New Roman" w:hAnsi="Times New Roman"/>
                <w:b/>
                <w:sz w:val="24"/>
                <w:szCs w:val="24"/>
              </w:rPr>
            </w:pPr>
          </w:p>
        </w:tc>
      </w:tr>
      <w:tr w:rsidR="000D02D0" w:rsidRPr="00315F34" w14:paraId="3F54B590" w14:textId="77777777" w:rsidTr="000D02D0">
        <w:tc>
          <w:tcPr>
            <w:tcW w:w="7501" w:type="dxa"/>
          </w:tcPr>
          <w:p w14:paraId="0AE31520" w14:textId="77777777" w:rsidR="000D02D0" w:rsidRPr="00315F34" w:rsidRDefault="000D02D0" w:rsidP="00F809DA">
            <w:pPr>
              <w:numPr>
                <w:ilvl w:val="0"/>
                <w:numId w:val="77"/>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44AE305C" w14:textId="77777777" w:rsidR="000D02D0" w:rsidRPr="00315F34" w:rsidRDefault="000D02D0" w:rsidP="00F809DA">
            <w:pPr>
              <w:numPr>
                <w:ilvl w:val="0"/>
                <w:numId w:val="77"/>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69821B0D" w14:textId="77777777" w:rsidR="000D02D0" w:rsidRPr="00315F34" w:rsidRDefault="000D02D0" w:rsidP="000D02D0">
            <w:pPr>
              <w:ind w:left="644"/>
              <w:rPr>
                <w:rFonts w:ascii="Times New Roman" w:hAnsi="Times New Roman"/>
                <w:b/>
                <w:sz w:val="24"/>
                <w:szCs w:val="24"/>
              </w:rPr>
            </w:pPr>
          </w:p>
        </w:tc>
      </w:tr>
      <w:tr w:rsidR="000D02D0" w:rsidRPr="00315F34" w14:paraId="15022C4E" w14:textId="77777777" w:rsidTr="000D02D0">
        <w:tc>
          <w:tcPr>
            <w:tcW w:w="7501" w:type="dxa"/>
          </w:tcPr>
          <w:p w14:paraId="2FC6281C" w14:textId="77777777" w:rsidR="000D02D0" w:rsidRPr="00315F34" w:rsidRDefault="000D02D0" w:rsidP="00F809DA">
            <w:pPr>
              <w:numPr>
                <w:ilvl w:val="0"/>
                <w:numId w:val="77"/>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5FFD88FF" w14:textId="77777777" w:rsidR="000D02D0" w:rsidRPr="00315F34" w:rsidRDefault="000D02D0" w:rsidP="000D02D0">
            <w:pPr>
              <w:suppressAutoHyphens/>
              <w:rPr>
                <w:rFonts w:ascii="Times New Roman" w:hAnsi="Times New Roman"/>
                <w:b/>
                <w:sz w:val="24"/>
                <w:szCs w:val="24"/>
              </w:rPr>
            </w:pPr>
          </w:p>
        </w:tc>
        <w:tc>
          <w:tcPr>
            <w:tcW w:w="1854" w:type="dxa"/>
          </w:tcPr>
          <w:p w14:paraId="1C7D7BC6" w14:textId="77777777" w:rsidR="000D02D0" w:rsidRPr="00315F34" w:rsidRDefault="000D02D0" w:rsidP="000D02D0">
            <w:pPr>
              <w:rPr>
                <w:rFonts w:ascii="Times New Roman" w:hAnsi="Times New Roman"/>
                <w:b/>
                <w:sz w:val="24"/>
                <w:szCs w:val="24"/>
              </w:rPr>
            </w:pPr>
          </w:p>
        </w:tc>
      </w:tr>
    </w:tbl>
    <w:p w14:paraId="0F6A69DB" w14:textId="77777777" w:rsidR="000D02D0" w:rsidRPr="00315F34" w:rsidRDefault="000D02D0" w:rsidP="00F809DA">
      <w:pPr>
        <w:numPr>
          <w:ilvl w:val="0"/>
          <w:numId w:val="111"/>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p w14:paraId="006BAEE9" w14:textId="758A2F76" w:rsidR="000D02D0" w:rsidRPr="00FB0EDC" w:rsidRDefault="00B83E0D" w:rsidP="000D02D0">
      <w:pPr>
        <w:suppressAutoHyphens/>
        <w:spacing w:after="0" w:line="240" w:lineRule="auto"/>
        <w:ind w:left="720"/>
        <w:jc w:val="center"/>
        <w:rPr>
          <w:rFonts w:ascii="Times New Roman" w:hAnsi="Times New Roman"/>
          <w:b/>
          <w:sz w:val="24"/>
          <w:szCs w:val="24"/>
        </w:rPr>
      </w:pPr>
      <w:r w:rsidRPr="00FB0EDC">
        <w:rPr>
          <w:rFonts w:ascii="Times New Roman" w:hAnsi="Times New Roman"/>
          <w:b/>
          <w:sz w:val="24"/>
          <w:szCs w:val="24"/>
        </w:rPr>
        <w:t>СГ.03.</w:t>
      </w:r>
      <w:r w:rsidR="00FB0EDC">
        <w:rPr>
          <w:rFonts w:ascii="Times New Roman" w:hAnsi="Times New Roman"/>
          <w:b/>
          <w:sz w:val="24"/>
          <w:szCs w:val="24"/>
        </w:rPr>
        <w:t xml:space="preserve"> </w:t>
      </w:r>
      <w:r w:rsidRPr="00FB0EDC">
        <w:rPr>
          <w:rFonts w:ascii="Times New Roman" w:hAnsi="Times New Roman"/>
          <w:b/>
          <w:sz w:val="24"/>
          <w:szCs w:val="24"/>
        </w:rPr>
        <w:t>БЕЗОПАСНОСТЬ ЖИЗНЕДЕЯТЕЛЬНОСТИ</w:t>
      </w:r>
    </w:p>
    <w:p w14:paraId="5F44C22F" w14:textId="77777777" w:rsidR="00FB0EDC" w:rsidRDefault="00FB0EDC" w:rsidP="000D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307D95D6" w14:textId="514BAD50" w:rsidR="000D02D0" w:rsidRPr="00315F34" w:rsidRDefault="000D02D0" w:rsidP="000D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5CE9FE6B" w14:textId="128A5BC6" w:rsidR="000D02D0" w:rsidRPr="00315F34" w:rsidRDefault="000D02D0" w:rsidP="000D02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Учебная дисциплина «</w:t>
      </w:r>
      <w:r w:rsidR="00B83E0D" w:rsidRPr="00B83E0D">
        <w:rPr>
          <w:rFonts w:ascii="Times New Roman" w:hAnsi="Times New Roman"/>
          <w:sz w:val="24"/>
          <w:szCs w:val="24"/>
        </w:rPr>
        <w:t>Безопасность жизнедеятельности</w:t>
      </w:r>
      <w:r w:rsidRPr="00315F34">
        <w:rPr>
          <w:rFonts w:ascii="Times New Roman" w:hAnsi="Times New Roman"/>
          <w:sz w:val="24"/>
          <w:szCs w:val="24"/>
        </w:rPr>
        <w:t xml:space="preserve">» является обязательной частью </w:t>
      </w:r>
      <w:r w:rsidR="00B83E0D">
        <w:rPr>
          <w:rFonts w:ascii="Times New Roman" w:hAnsi="Times New Roman"/>
          <w:sz w:val="24"/>
          <w:szCs w:val="24"/>
        </w:rPr>
        <w:t xml:space="preserve">социально-гуманитарного </w:t>
      </w:r>
      <w:r w:rsidRPr="00B83E0D">
        <w:rPr>
          <w:rFonts w:ascii="Times New Roman" w:hAnsi="Times New Roman"/>
          <w:iCs/>
          <w:sz w:val="24"/>
          <w:szCs w:val="24"/>
        </w:rPr>
        <w:t>цикла</w:t>
      </w:r>
      <w:r w:rsidRPr="00315F34">
        <w:rPr>
          <w:rFonts w:ascii="Times New Roman" w:hAnsi="Times New Roman"/>
          <w:sz w:val="24"/>
          <w:szCs w:val="24"/>
        </w:rPr>
        <w:t xml:space="preserve"> примерной основной образовательной программы </w:t>
      </w:r>
      <w:r w:rsidR="00FB0EDC">
        <w:rPr>
          <w:rFonts w:ascii="Times New Roman" w:hAnsi="Times New Roman"/>
          <w:sz w:val="24"/>
          <w:szCs w:val="24"/>
        </w:rPr>
        <w:br/>
      </w:r>
      <w:r w:rsidRPr="00315F34">
        <w:rPr>
          <w:rFonts w:ascii="Times New Roman" w:hAnsi="Times New Roman"/>
          <w:sz w:val="24"/>
          <w:szCs w:val="24"/>
        </w:rPr>
        <w:t>в</w:t>
      </w:r>
      <w:r w:rsidR="00FB0EDC">
        <w:rPr>
          <w:rFonts w:ascii="Times New Roman" w:hAnsi="Times New Roman"/>
          <w:sz w:val="24"/>
          <w:szCs w:val="24"/>
        </w:rPr>
        <w:t xml:space="preserve"> </w:t>
      </w:r>
      <w:r w:rsidRPr="00315F34">
        <w:rPr>
          <w:rFonts w:ascii="Times New Roman" w:hAnsi="Times New Roman"/>
          <w:sz w:val="24"/>
          <w:szCs w:val="24"/>
        </w:rPr>
        <w:t xml:space="preserve">соответствии с ФГОС СПО по </w:t>
      </w:r>
      <w:r w:rsidRPr="00FB0EDC">
        <w:rPr>
          <w:rFonts w:ascii="Times New Roman" w:hAnsi="Times New Roman"/>
          <w:iCs/>
          <w:color w:val="000000"/>
          <w:sz w:val="24"/>
          <w:szCs w:val="24"/>
        </w:rPr>
        <w:t>специальности</w:t>
      </w:r>
      <w:r w:rsidRPr="00315F34">
        <w:rPr>
          <w:rFonts w:ascii="Times New Roman" w:hAnsi="Times New Roman"/>
          <w:sz w:val="24"/>
          <w:szCs w:val="24"/>
        </w:rPr>
        <w:t xml:space="preserve">. </w:t>
      </w:r>
    </w:p>
    <w:p w14:paraId="17D23A3F" w14:textId="72660E3F" w:rsidR="000D02D0" w:rsidRPr="00315F34" w:rsidRDefault="000D02D0" w:rsidP="000D02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Особое значение дисциплина имеет при формировании и развитии ОК</w:t>
      </w:r>
      <w:r w:rsidR="00FB0EDC">
        <w:rPr>
          <w:rFonts w:ascii="Times New Roman" w:hAnsi="Times New Roman"/>
          <w:sz w:val="24"/>
          <w:szCs w:val="24"/>
        </w:rPr>
        <w:t xml:space="preserve"> </w:t>
      </w:r>
      <w:r w:rsidR="00F0546F">
        <w:rPr>
          <w:rFonts w:ascii="Times New Roman" w:hAnsi="Times New Roman"/>
          <w:sz w:val="24"/>
          <w:szCs w:val="24"/>
        </w:rPr>
        <w:t>01, ОК</w:t>
      </w:r>
      <w:r w:rsidR="00FB0EDC">
        <w:rPr>
          <w:rFonts w:ascii="Times New Roman" w:hAnsi="Times New Roman"/>
          <w:sz w:val="24"/>
          <w:szCs w:val="24"/>
        </w:rPr>
        <w:t xml:space="preserve"> </w:t>
      </w:r>
      <w:r w:rsidR="00F0546F">
        <w:rPr>
          <w:rFonts w:ascii="Times New Roman" w:hAnsi="Times New Roman"/>
          <w:sz w:val="24"/>
          <w:szCs w:val="24"/>
        </w:rPr>
        <w:t>02, ОК</w:t>
      </w:r>
      <w:r w:rsidR="00FB0EDC">
        <w:rPr>
          <w:rFonts w:ascii="Times New Roman" w:hAnsi="Times New Roman"/>
          <w:sz w:val="24"/>
          <w:szCs w:val="24"/>
        </w:rPr>
        <w:t xml:space="preserve"> </w:t>
      </w:r>
      <w:r w:rsidR="00F0546F">
        <w:rPr>
          <w:rFonts w:ascii="Times New Roman" w:hAnsi="Times New Roman"/>
          <w:sz w:val="24"/>
          <w:szCs w:val="24"/>
        </w:rPr>
        <w:t>05, ОК</w:t>
      </w:r>
      <w:r w:rsidR="00FB0EDC">
        <w:rPr>
          <w:rFonts w:ascii="Times New Roman" w:hAnsi="Times New Roman"/>
          <w:sz w:val="24"/>
          <w:szCs w:val="24"/>
        </w:rPr>
        <w:t xml:space="preserve"> </w:t>
      </w:r>
      <w:r w:rsidR="00F0546F">
        <w:rPr>
          <w:rFonts w:ascii="Times New Roman" w:hAnsi="Times New Roman"/>
          <w:sz w:val="24"/>
          <w:szCs w:val="24"/>
        </w:rPr>
        <w:t>07.</w:t>
      </w:r>
    </w:p>
    <w:p w14:paraId="77114186" w14:textId="77777777" w:rsidR="000D02D0" w:rsidRPr="00315F34" w:rsidRDefault="000D02D0" w:rsidP="000D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C0BAC2F" w14:textId="77777777" w:rsidR="000D02D0" w:rsidRPr="00315F34" w:rsidRDefault="000D02D0" w:rsidP="000D02D0">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16D986AE" w14:textId="22854051" w:rsidR="000D02D0" w:rsidRPr="00315F34" w:rsidRDefault="000D02D0" w:rsidP="000D02D0">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 xml:space="preserve">В рамках программы учебной дисциплины обучающимися осваиваются умения </w:t>
      </w:r>
      <w:r w:rsidR="00161051">
        <w:rPr>
          <w:rFonts w:ascii="Times New Roman" w:hAnsi="Times New Roman"/>
          <w:sz w:val="24"/>
          <w:szCs w:val="24"/>
        </w:rPr>
        <w:br/>
      </w:r>
      <w:r w:rsidRPr="00315F34">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D02D0" w:rsidRPr="00315F34" w14:paraId="00C715DB" w14:textId="77777777" w:rsidTr="000D02D0">
        <w:trPr>
          <w:trHeight w:val="649"/>
        </w:trPr>
        <w:tc>
          <w:tcPr>
            <w:tcW w:w="1589" w:type="dxa"/>
            <w:hideMark/>
          </w:tcPr>
          <w:p w14:paraId="32108193" w14:textId="503D8D28" w:rsidR="000D02D0" w:rsidRPr="00FB0EDC" w:rsidRDefault="000D02D0" w:rsidP="000D02D0">
            <w:pPr>
              <w:suppressAutoHyphens/>
              <w:spacing w:after="0" w:line="240" w:lineRule="auto"/>
              <w:jc w:val="center"/>
              <w:rPr>
                <w:rFonts w:ascii="Times New Roman" w:hAnsi="Times New Roman"/>
                <w:iCs/>
                <w:sz w:val="24"/>
                <w:szCs w:val="24"/>
              </w:rPr>
            </w:pPr>
            <w:r w:rsidRPr="00FB0EDC">
              <w:rPr>
                <w:rFonts w:ascii="Times New Roman" w:hAnsi="Times New Roman"/>
                <w:iCs/>
                <w:sz w:val="24"/>
                <w:szCs w:val="24"/>
              </w:rPr>
              <w:t xml:space="preserve">Код </w:t>
            </w:r>
          </w:p>
          <w:p w14:paraId="3E47BF5E" w14:textId="77777777" w:rsidR="000D02D0" w:rsidRPr="00FB0EDC" w:rsidRDefault="000D02D0" w:rsidP="000D02D0">
            <w:pPr>
              <w:suppressAutoHyphens/>
              <w:spacing w:after="0" w:line="240" w:lineRule="auto"/>
              <w:jc w:val="center"/>
              <w:rPr>
                <w:rFonts w:ascii="Times New Roman" w:hAnsi="Times New Roman"/>
                <w:iCs/>
                <w:sz w:val="24"/>
                <w:szCs w:val="24"/>
              </w:rPr>
            </w:pPr>
            <w:r w:rsidRPr="00FB0EDC">
              <w:rPr>
                <w:rFonts w:ascii="Times New Roman" w:hAnsi="Times New Roman"/>
                <w:iCs/>
                <w:sz w:val="24"/>
                <w:szCs w:val="24"/>
              </w:rPr>
              <w:t>ПК, ОК</w:t>
            </w:r>
          </w:p>
        </w:tc>
        <w:tc>
          <w:tcPr>
            <w:tcW w:w="3764" w:type="dxa"/>
            <w:hideMark/>
          </w:tcPr>
          <w:p w14:paraId="61854041" w14:textId="77777777"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Умения</w:t>
            </w:r>
          </w:p>
        </w:tc>
        <w:tc>
          <w:tcPr>
            <w:tcW w:w="3895" w:type="dxa"/>
            <w:hideMark/>
          </w:tcPr>
          <w:p w14:paraId="4FFEE5EA" w14:textId="77777777"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Знания</w:t>
            </w:r>
          </w:p>
        </w:tc>
      </w:tr>
      <w:tr w:rsidR="00964761" w:rsidRPr="00315F34" w14:paraId="221267F5" w14:textId="77777777" w:rsidTr="00157364">
        <w:trPr>
          <w:trHeight w:val="3395"/>
        </w:trPr>
        <w:tc>
          <w:tcPr>
            <w:tcW w:w="1589" w:type="dxa"/>
          </w:tcPr>
          <w:p w14:paraId="709E2FD9" w14:textId="64501A13" w:rsidR="00964761" w:rsidRPr="00FB0EDC" w:rsidRDefault="00964761" w:rsidP="000D02D0">
            <w:pPr>
              <w:suppressAutoHyphens/>
              <w:spacing w:after="0" w:line="240" w:lineRule="auto"/>
              <w:jc w:val="center"/>
              <w:rPr>
                <w:rFonts w:ascii="Times New Roman" w:hAnsi="Times New Roman"/>
                <w:iCs/>
              </w:rPr>
            </w:pPr>
            <w:r w:rsidRPr="00FB0EDC">
              <w:rPr>
                <w:rFonts w:ascii="Times New Roman" w:hAnsi="Times New Roman"/>
                <w:iCs/>
              </w:rPr>
              <w:t>ОК</w:t>
            </w:r>
            <w:r w:rsidR="00FB0EDC" w:rsidRPr="00FB0EDC">
              <w:rPr>
                <w:rFonts w:ascii="Times New Roman" w:hAnsi="Times New Roman"/>
                <w:iCs/>
              </w:rPr>
              <w:t xml:space="preserve"> </w:t>
            </w:r>
            <w:r w:rsidRPr="00FB0EDC">
              <w:rPr>
                <w:rFonts w:ascii="Times New Roman" w:hAnsi="Times New Roman"/>
                <w:iCs/>
              </w:rPr>
              <w:t>01</w:t>
            </w:r>
          </w:p>
          <w:p w14:paraId="7F9E87FF" w14:textId="132DFE5E" w:rsidR="00964761" w:rsidRPr="00FB0EDC" w:rsidRDefault="00964761" w:rsidP="000D02D0">
            <w:pPr>
              <w:suppressAutoHyphens/>
              <w:spacing w:after="0" w:line="240" w:lineRule="auto"/>
              <w:jc w:val="center"/>
              <w:rPr>
                <w:rFonts w:ascii="Times New Roman" w:hAnsi="Times New Roman"/>
                <w:iCs/>
              </w:rPr>
            </w:pPr>
            <w:r w:rsidRPr="00FB0EDC">
              <w:rPr>
                <w:rFonts w:ascii="Times New Roman" w:hAnsi="Times New Roman"/>
                <w:iCs/>
              </w:rPr>
              <w:t>ОК</w:t>
            </w:r>
            <w:r w:rsidR="00FB0EDC" w:rsidRPr="00FB0EDC">
              <w:rPr>
                <w:rFonts w:ascii="Times New Roman" w:hAnsi="Times New Roman"/>
                <w:iCs/>
              </w:rPr>
              <w:t xml:space="preserve"> </w:t>
            </w:r>
            <w:r w:rsidRPr="00FB0EDC">
              <w:rPr>
                <w:rFonts w:ascii="Times New Roman" w:hAnsi="Times New Roman"/>
                <w:iCs/>
              </w:rPr>
              <w:t>02</w:t>
            </w:r>
          </w:p>
          <w:p w14:paraId="7FD44A3A" w14:textId="741BB600" w:rsidR="00964761" w:rsidRPr="00FB0EDC" w:rsidRDefault="00964761" w:rsidP="000D02D0">
            <w:pPr>
              <w:suppressAutoHyphens/>
              <w:spacing w:after="0" w:line="240" w:lineRule="auto"/>
              <w:jc w:val="center"/>
              <w:rPr>
                <w:rFonts w:ascii="Times New Roman" w:hAnsi="Times New Roman"/>
                <w:iCs/>
              </w:rPr>
            </w:pPr>
            <w:r w:rsidRPr="00FB0EDC">
              <w:rPr>
                <w:rFonts w:ascii="Times New Roman" w:hAnsi="Times New Roman"/>
                <w:iCs/>
              </w:rPr>
              <w:t>ОК</w:t>
            </w:r>
            <w:r w:rsidR="00FB0EDC" w:rsidRPr="00FB0EDC">
              <w:rPr>
                <w:rFonts w:ascii="Times New Roman" w:hAnsi="Times New Roman"/>
                <w:iCs/>
              </w:rPr>
              <w:t xml:space="preserve"> </w:t>
            </w:r>
            <w:r w:rsidRPr="00FB0EDC">
              <w:rPr>
                <w:rFonts w:ascii="Times New Roman" w:hAnsi="Times New Roman"/>
                <w:iCs/>
              </w:rPr>
              <w:t>05</w:t>
            </w:r>
          </w:p>
          <w:p w14:paraId="0E30985F" w14:textId="441BD797" w:rsidR="00964761" w:rsidRPr="00FB0EDC" w:rsidRDefault="00964761" w:rsidP="000D02D0">
            <w:pPr>
              <w:suppressAutoHyphens/>
              <w:spacing w:after="0" w:line="240" w:lineRule="auto"/>
              <w:jc w:val="center"/>
              <w:rPr>
                <w:rFonts w:ascii="Times New Roman" w:hAnsi="Times New Roman"/>
                <w:iCs/>
              </w:rPr>
            </w:pPr>
            <w:r w:rsidRPr="00FB0EDC">
              <w:rPr>
                <w:rFonts w:ascii="Times New Roman" w:hAnsi="Times New Roman"/>
                <w:iCs/>
              </w:rPr>
              <w:t>ОК</w:t>
            </w:r>
            <w:r w:rsidR="00FB0EDC" w:rsidRPr="00FB0EDC">
              <w:rPr>
                <w:rFonts w:ascii="Times New Roman" w:hAnsi="Times New Roman"/>
                <w:iCs/>
              </w:rPr>
              <w:t xml:space="preserve"> </w:t>
            </w:r>
            <w:r w:rsidRPr="00FB0EDC">
              <w:rPr>
                <w:rFonts w:ascii="Times New Roman" w:hAnsi="Times New Roman"/>
                <w:iCs/>
              </w:rPr>
              <w:t>07</w:t>
            </w:r>
          </w:p>
        </w:tc>
        <w:tc>
          <w:tcPr>
            <w:tcW w:w="3764" w:type="dxa"/>
          </w:tcPr>
          <w:p w14:paraId="79522D61" w14:textId="77777777" w:rsidR="00964761" w:rsidRPr="001818EA" w:rsidRDefault="00964761" w:rsidP="00964761">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предпринимать профилактические меры на рабочем месте для снижения уровня опасностей для жизни и здоровья людей; </w:t>
            </w:r>
          </w:p>
          <w:p w14:paraId="60A3DD45" w14:textId="77777777" w:rsidR="00964761" w:rsidRPr="001818EA" w:rsidRDefault="00964761" w:rsidP="00964761">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использовать средства индивидуальной и коллективной защиты при возникновении чрезвычайных ситуаций; </w:t>
            </w:r>
          </w:p>
          <w:p w14:paraId="096C83CD" w14:textId="77777777" w:rsidR="00964761" w:rsidRPr="001818EA" w:rsidRDefault="00964761" w:rsidP="00964761">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применять первичные средства пожаротушения; </w:t>
            </w:r>
          </w:p>
          <w:p w14:paraId="2308F9E2" w14:textId="77777777" w:rsidR="00964761" w:rsidRPr="00315F34" w:rsidRDefault="00964761" w:rsidP="00964761">
            <w:pPr>
              <w:suppressAutoHyphens/>
              <w:spacing w:after="0"/>
              <w:jc w:val="both"/>
              <w:rPr>
                <w:rFonts w:ascii="Times New Roman" w:hAnsi="Times New Roman"/>
                <w:i/>
              </w:rPr>
            </w:pPr>
            <w:r w:rsidRPr="001818EA">
              <w:rPr>
                <w:rFonts w:ascii="Times New Roman" w:hAnsi="Times New Roman"/>
                <w:sz w:val="24"/>
                <w:szCs w:val="24"/>
              </w:rPr>
              <w:t>- оказывать доврачебную помощь пострадавшим.</w:t>
            </w:r>
          </w:p>
        </w:tc>
        <w:tc>
          <w:tcPr>
            <w:tcW w:w="3895" w:type="dxa"/>
          </w:tcPr>
          <w:p w14:paraId="2A672599" w14:textId="77777777" w:rsidR="00964761" w:rsidRPr="001818EA" w:rsidRDefault="00964761" w:rsidP="00964761">
            <w:pPr>
              <w:widowControl w:val="0"/>
              <w:spacing w:after="0" w:line="240" w:lineRule="auto"/>
              <w:rPr>
                <w:rFonts w:ascii="Times New Roman" w:hAnsi="Times New Roman"/>
                <w:sz w:val="24"/>
                <w:szCs w:val="24"/>
              </w:rPr>
            </w:pPr>
            <w:r>
              <w:rPr>
                <w:rFonts w:ascii="Times New Roman" w:hAnsi="Times New Roman"/>
                <w:sz w:val="24"/>
                <w:szCs w:val="24"/>
              </w:rPr>
              <w:t xml:space="preserve">- </w:t>
            </w:r>
            <w:r w:rsidRPr="001818EA">
              <w:rPr>
                <w:rFonts w:ascii="Times New Roman" w:hAnsi="Times New Roman"/>
                <w:sz w:val="24"/>
                <w:szCs w:val="24"/>
              </w:rPr>
              <w:t xml:space="preserve">виды чрезвычайных ситуаций; </w:t>
            </w:r>
          </w:p>
          <w:p w14:paraId="521A37E5" w14:textId="77777777" w:rsidR="00964761" w:rsidRPr="001818EA" w:rsidRDefault="00964761" w:rsidP="00964761">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порядок действий в случае возникновения чрезвычайных ситуаций; </w:t>
            </w:r>
          </w:p>
          <w:p w14:paraId="52DF39D0" w14:textId="77777777" w:rsidR="00964761" w:rsidRPr="001818EA" w:rsidRDefault="00964761" w:rsidP="00964761">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основные виды потенциальных опасностей и их последствия в профессиональной деятельности и быту, принципы снижения вероятности их возникновения; </w:t>
            </w:r>
          </w:p>
          <w:p w14:paraId="58B9B06F" w14:textId="77777777" w:rsidR="00964761" w:rsidRPr="001818EA" w:rsidRDefault="00964761" w:rsidP="00964761">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задачи и основные мероприятия гражданской обороны; </w:t>
            </w:r>
          </w:p>
          <w:p w14:paraId="66B2844A" w14:textId="77777777" w:rsidR="00964761" w:rsidRPr="001818EA" w:rsidRDefault="00964761" w:rsidP="00964761">
            <w:pPr>
              <w:widowControl w:val="0"/>
              <w:spacing w:after="0" w:line="240" w:lineRule="auto"/>
              <w:rPr>
                <w:rFonts w:ascii="Times New Roman" w:hAnsi="Times New Roman"/>
                <w:sz w:val="24"/>
                <w:szCs w:val="24"/>
              </w:rPr>
            </w:pPr>
            <w:r w:rsidRPr="001818EA">
              <w:rPr>
                <w:rFonts w:ascii="Times New Roman" w:hAnsi="Times New Roman"/>
                <w:sz w:val="24"/>
                <w:szCs w:val="24"/>
              </w:rPr>
              <w:t>- способы защиты населения от оружия массового поражения;</w:t>
            </w:r>
          </w:p>
          <w:p w14:paraId="6989EF49" w14:textId="77777777" w:rsidR="00964761" w:rsidRPr="001818EA" w:rsidRDefault="00964761" w:rsidP="00964761">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меры пожарной безопасности; </w:t>
            </w:r>
          </w:p>
          <w:p w14:paraId="6BADACA4" w14:textId="77777777" w:rsidR="00964761" w:rsidRPr="001818EA" w:rsidRDefault="00964761" w:rsidP="00964761">
            <w:pPr>
              <w:widowControl w:val="0"/>
              <w:spacing w:after="0" w:line="240" w:lineRule="auto"/>
              <w:rPr>
                <w:rFonts w:ascii="Times New Roman" w:hAnsi="Times New Roman"/>
                <w:sz w:val="24"/>
                <w:szCs w:val="24"/>
              </w:rPr>
            </w:pPr>
            <w:r w:rsidRPr="001818EA">
              <w:rPr>
                <w:rFonts w:ascii="Times New Roman" w:hAnsi="Times New Roman"/>
                <w:sz w:val="24"/>
                <w:szCs w:val="24"/>
              </w:rPr>
              <w:t>- правила безопасного поведения при пожарах;</w:t>
            </w:r>
          </w:p>
          <w:p w14:paraId="00C509B7" w14:textId="77777777" w:rsidR="00964761" w:rsidRPr="00315F34" w:rsidRDefault="00964761" w:rsidP="00964761">
            <w:pPr>
              <w:widowControl w:val="0"/>
              <w:spacing w:after="0" w:line="240" w:lineRule="auto"/>
              <w:rPr>
                <w:rFonts w:ascii="Times New Roman" w:hAnsi="Times New Roman"/>
                <w:i/>
              </w:rPr>
            </w:pPr>
            <w:r w:rsidRPr="001818EA">
              <w:rPr>
                <w:rFonts w:ascii="Times New Roman" w:hAnsi="Times New Roman"/>
                <w:sz w:val="24"/>
                <w:szCs w:val="24"/>
              </w:rPr>
              <w:t>- порядок и правила оказания доврачебной помощи пострадавшим</w:t>
            </w:r>
          </w:p>
        </w:tc>
      </w:tr>
    </w:tbl>
    <w:p w14:paraId="372AD781" w14:textId="77777777" w:rsidR="000D02D0" w:rsidRPr="00315F34" w:rsidRDefault="000D02D0" w:rsidP="000D02D0">
      <w:pPr>
        <w:suppressAutoHyphens/>
        <w:spacing w:after="240" w:line="240" w:lineRule="auto"/>
        <w:ind w:firstLine="709"/>
        <w:rPr>
          <w:rFonts w:ascii="Times New Roman" w:hAnsi="Times New Roman"/>
          <w:b/>
        </w:rPr>
      </w:pPr>
    </w:p>
    <w:p w14:paraId="019A495F" w14:textId="77777777" w:rsidR="000D02D0" w:rsidRPr="00315F34" w:rsidRDefault="000D02D0" w:rsidP="000D02D0">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2. СТРУКТУРА И СОДЕРЖАНИЕ УЧЕБНОЙ ДИСЦИПЛИНЫ</w:t>
      </w:r>
    </w:p>
    <w:p w14:paraId="16FD60AF" w14:textId="77777777" w:rsidR="000D02D0" w:rsidRPr="00315F34" w:rsidRDefault="000D02D0" w:rsidP="000D02D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0D02D0" w:rsidRPr="00FB0EDC" w14:paraId="18FD81BE" w14:textId="77777777" w:rsidTr="000D02D0">
        <w:trPr>
          <w:trHeight w:val="490"/>
        </w:trPr>
        <w:tc>
          <w:tcPr>
            <w:tcW w:w="3685" w:type="pct"/>
            <w:vAlign w:val="center"/>
          </w:tcPr>
          <w:p w14:paraId="1172E2A2" w14:textId="77777777" w:rsidR="000D02D0" w:rsidRPr="00FB0EDC" w:rsidRDefault="000D02D0" w:rsidP="000D02D0">
            <w:pPr>
              <w:suppressAutoHyphens/>
              <w:rPr>
                <w:rFonts w:ascii="Times New Roman" w:hAnsi="Times New Roman"/>
                <w:b/>
                <w:sz w:val="24"/>
                <w:szCs w:val="24"/>
              </w:rPr>
            </w:pPr>
            <w:r w:rsidRPr="00FB0EDC">
              <w:rPr>
                <w:rFonts w:ascii="Times New Roman" w:hAnsi="Times New Roman"/>
                <w:b/>
                <w:sz w:val="24"/>
                <w:szCs w:val="24"/>
              </w:rPr>
              <w:t>Вид учебной работы</w:t>
            </w:r>
          </w:p>
        </w:tc>
        <w:tc>
          <w:tcPr>
            <w:tcW w:w="1315" w:type="pct"/>
            <w:vAlign w:val="center"/>
          </w:tcPr>
          <w:p w14:paraId="7F6D23A6" w14:textId="77777777" w:rsidR="000D02D0" w:rsidRPr="00FB0EDC" w:rsidRDefault="000D02D0" w:rsidP="000D02D0">
            <w:pPr>
              <w:suppressAutoHyphens/>
              <w:rPr>
                <w:rFonts w:ascii="Times New Roman" w:hAnsi="Times New Roman"/>
                <w:b/>
                <w:iCs/>
                <w:sz w:val="24"/>
                <w:szCs w:val="24"/>
              </w:rPr>
            </w:pPr>
            <w:r w:rsidRPr="00FB0EDC">
              <w:rPr>
                <w:rFonts w:ascii="Times New Roman" w:hAnsi="Times New Roman"/>
                <w:b/>
                <w:iCs/>
                <w:sz w:val="24"/>
                <w:szCs w:val="24"/>
              </w:rPr>
              <w:t>Объем в часах</w:t>
            </w:r>
          </w:p>
        </w:tc>
      </w:tr>
      <w:tr w:rsidR="000D02D0" w:rsidRPr="00FB0EDC" w14:paraId="10F55D13" w14:textId="77777777" w:rsidTr="000D02D0">
        <w:trPr>
          <w:trHeight w:val="490"/>
        </w:trPr>
        <w:tc>
          <w:tcPr>
            <w:tcW w:w="3685" w:type="pct"/>
            <w:vAlign w:val="center"/>
          </w:tcPr>
          <w:p w14:paraId="50671D94" w14:textId="77777777" w:rsidR="000D02D0" w:rsidRPr="00FB0EDC" w:rsidRDefault="000D02D0" w:rsidP="000D02D0">
            <w:pPr>
              <w:suppressAutoHyphens/>
              <w:spacing w:after="0"/>
              <w:rPr>
                <w:rFonts w:ascii="Times New Roman" w:hAnsi="Times New Roman"/>
                <w:b/>
                <w:sz w:val="24"/>
                <w:szCs w:val="24"/>
              </w:rPr>
            </w:pPr>
            <w:r w:rsidRPr="00FB0EDC">
              <w:rPr>
                <w:rFonts w:ascii="Times New Roman" w:hAnsi="Times New Roman"/>
                <w:b/>
                <w:sz w:val="24"/>
                <w:szCs w:val="24"/>
              </w:rPr>
              <w:t>Объем образовательной программы учебной дисциплины</w:t>
            </w:r>
          </w:p>
        </w:tc>
        <w:tc>
          <w:tcPr>
            <w:tcW w:w="1315" w:type="pct"/>
            <w:vAlign w:val="center"/>
          </w:tcPr>
          <w:p w14:paraId="1EE6A284" w14:textId="77777777" w:rsidR="000D02D0" w:rsidRPr="00FB0EDC" w:rsidRDefault="00B31E08" w:rsidP="000D02D0">
            <w:pPr>
              <w:suppressAutoHyphens/>
              <w:spacing w:after="0"/>
              <w:rPr>
                <w:rFonts w:ascii="Times New Roman" w:hAnsi="Times New Roman"/>
                <w:iCs/>
                <w:sz w:val="24"/>
                <w:szCs w:val="24"/>
              </w:rPr>
            </w:pPr>
            <w:r w:rsidRPr="00FB0EDC">
              <w:rPr>
                <w:rFonts w:ascii="Times New Roman" w:hAnsi="Times New Roman"/>
                <w:iCs/>
                <w:sz w:val="24"/>
                <w:szCs w:val="24"/>
              </w:rPr>
              <w:t>68</w:t>
            </w:r>
          </w:p>
        </w:tc>
      </w:tr>
      <w:tr w:rsidR="000D02D0" w:rsidRPr="00FB0EDC" w14:paraId="37C7CB6E" w14:textId="77777777" w:rsidTr="000D02D0">
        <w:trPr>
          <w:trHeight w:val="490"/>
        </w:trPr>
        <w:tc>
          <w:tcPr>
            <w:tcW w:w="3685" w:type="pct"/>
            <w:shd w:val="clear" w:color="auto" w:fill="auto"/>
            <w:vAlign w:val="center"/>
          </w:tcPr>
          <w:p w14:paraId="30006171" w14:textId="77777777" w:rsidR="000D02D0" w:rsidRPr="00FB0EDC" w:rsidRDefault="000D02D0" w:rsidP="000D02D0">
            <w:pPr>
              <w:suppressAutoHyphens/>
              <w:spacing w:after="0"/>
              <w:rPr>
                <w:rFonts w:ascii="Times New Roman" w:hAnsi="Times New Roman"/>
                <w:b/>
                <w:sz w:val="24"/>
                <w:szCs w:val="24"/>
              </w:rPr>
            </w:pPr>
            <w:r w:rsidRPr="00FB0EDC">
              <w:rPr>
                <w:rFonts w:ascii="Times New Roman" w:hAnsi="Times New Roman"/>
                <w:b/>
                <w:sz w:val="24"/>
                <w:szCs w:val="24"/>
              </w:rPr>
              <w:t>в т.ч. в форме практической подготовки</w:t>
            </w:r>
          </w:p>
        </w:tc>
        <w:tc>
          <w:tcPr>
            <w:tcW w:w="1315" w:type="pct"/>
            <w:shd w:val="clear" w:color="auto" w:fill="auto"/>
            <w:vAlign w:val="center"/>
          </w:tcPr>
          <w:p w14:paraId="19A70717" w14:textId="77777777" w:rsidR="000D02D0" w:rsidRPr="00FB0EDC" w:rsidRDefault="00500178" w:rsidP="000D02D0">
            <w:pPr>
              <w:suppressAutoHyphens/>
              <w:spacing w:after="0"/>
              <w:rPr>
                <w:rFonts w:ascii="Times New Roman" w:hAnsi="Times New Roman"/>
                <w:iCs/>
                <w:sz w:val="24"/>
                <w:szCs w:val="24"/>
              </w:rPr>
            </w:pPr>
            <w:r w:rsidRPr="00FB0EDC">
              <w:rPr>
                <w:rFonts w:ascii="Times New Roman" w:hAnsi="Times New Roman"/>
                <w:iCs/>
                <w:sz w:val="24"/>
                <w:szCs w:val="24"/>
              </w:rPr>
              <w:t>38</w:t>
            </w:r>
          </w:p>
        </w:tc>
      </w:tr>
      <w:tr w:rsidR="000D02D0" w:rsidRPr="00FB0EDC" w14:paraId="12BB7C4D" w14:textId="77777777" w:rsidTr="000D02D0">
        <w:trPr>
          <w:trHeight w:val="336"/>
        </w:trPr>
        <w:tc>
          <w:tcPr>
            <w:tcW w:w="5000" w:type="pct"/>
            <w:gridSpan w:val="2"/>
            <w:vAlign w:val="center"/>
          </w:tcPr>
          <w:p w14:paraId="06D41F25" w14:textId="77777777" w:rsidR="000D02D0" w:rsidRPr="00FB0EDC" w:rsidRDefault="000D02D0" w:rsidP="000D02D0">
            <w:pPr>
              <w:suppressAutoHyphens/>
              <w:spacing w:after="0"/>
              <w:rPr>
                <w:rFonts w:ascii="Times New Roman" w:hAnsi="Times New Roman"/>
                <w:iCs/>
                <w:sz w:val="24"/>
                <w:szCs w:val="24"/>
              </w:rPr>
            </w:pPr>
            <w:r w:rsidRPr="00FB0EDC">
              <w:rPr>
                <w:rFonts w:ascii="Times New Roman" w:hAnsi="Times New Roman"/>
                <w:sz w:val="24"/>
                <w:szCs w:val="24"/>
              </w:rPr>
              <w:t>в т. ч.:</w:t>
            </w:r>
          </w:p>
        </w:tc>
      </w:tr>
      <w:tr w:rsidR="000D02D0" w:rsidRPr="00FB0EDC" w14:paraId="52ABDDFB" w14:textId="77777777" w:rsidTr="000D02D0">
        <w:trPr>
          <w:trHeight w:val="490"/>
        </w:trPr>
        <w:tc>
          <w:tcPr>
            <w:tcW w:w="3685" w:type="pct"/>
            <w:vAlign w:val="center"/>
          </w:tcPr>
          <w:p w14:paraId="3D9C4FBE" w14:textId="77777777" w:rsidR="000D02D0" w:rsidRPr="00FB0EDC" w:rsidRDefault="000D02D0" w:rsidP="000D02D0">
            <w:pPr>
              <w:suppressAutoHyphens/>
              <w:spacing w:after="0"/>
              <w:rPr>
                <w:rFonts w:ascii="Times New Roman" w:hAnsi="Times New Roman"/>
                <w:sz w:val="24"/>
                <w:szCs w:val="24"/>
              </w:rPr>
            </w:pPr>
            <w:r w:rsidRPr="00FB0EDC">
              <w:rPr>
                <w:rFonts w:ascii="Times New Roman" w:hAnsi="Times New Roman"/>
                <w:sz w:val="24"/>
                <w:szCs w:val="24"/>
              </w:rPr>
              <w:t>теоретическое обучение</w:t>
            </w:r>
          </w:p>
        </w:tc>
        <w:tc>
          <w:tcPr>
            <w:tcW w:w="1315" w:type="pct"/>
            <w:vAlign w:val="center"/>
          </w:tcPr>
          <w:p w14:paraId="30AC0796" w14:textId="77777777" w:rsidR="000D02D0" w:rsidRPr="00FB0EDC" w:rsidRDefault="00FC69A4" w:rsidP="000D02D0">
            <w:pPr>
              <w:suppressAutoHyphens/>
              <w:spacing w:after="0"/>
              <w:rPr>
                <w:rFonts w:ascii="Times New Roman" w:hAnsi="Times New Roman"/>
                <w:iCs/>
                <w:sz w:val="24"/>
                <w:szCs w:val="24"/>
              </w:rPr>
            </w:pPr>
            <w:r w:rsidRPr="00FB0EDC">
              <w:rPr>
                <w:rFonts w:ascii="Times New Roman" w:hAnsi="Times New Roman"/>
                <w:iCs/>
                <w:sz w:val="24"/>
                <w:szCs w:val="24"/>
              </w:rPr>
              <w:t>28</w:t>
            </w:r>
          </w:p>
        </w:tc>
      </w:tr>
      <w:tr w:rsidR="000D02D0" w:rsidRPr="00FB0EDC" w14:paraId="0DB45C9D" w14:textId="77777777" w:rsidTr="000D02D0">
        <w:trPr>
          <w:trHeight w:val="490"/>
        </w:trPr>
        <w:tc>
          <w:tcPr>
            <w:tcW w:w="3685" w:type="pct"/>
            <w:vAlign w:val="center"/>
          </w:tcPr>
          <w:p w14:paraId="266FD3E1" w14:textId="77777777" w:rsidR="000D02D0" w:rsidRPr="00FB0EDC" w:rsidRDefault="000D02D0" w:rsidP="000D02D0">
            <w:pPr>
              <w:suppressAutoHyphens/>
              <w:spacing w:after="0"/>
              <w:rPr>
                <w:rFonts w:ascii="Times New Roman" w:hAnsi="Times New Roman"/>
                <w:sz w:val="24"/>
                <w:szCs w:val="24"/>
              </w:rPr>
            </w:pPr>
            <w:r w:rsidRPr="00FB0EDC">
              <w:rPr>
                <w:rFonts w:ascii="Times New Roman" w:hAnsi="Times New Roman"/>
                <w:sz w:val="24"/>
                <w:szCs w:val="24"/>
              </w:rPr>
              <w:t>практические занятия</w:t>
            </w:r>
          </w:p>
        </w:tc>
        <w:tc>
          <w:tcPr>
            <w:tcW w:w="1315" w:type="pct"/>
            <w:vAlign w:val="center"/>
          </w:tcPr>
          <w:p w14:paraId="2B203595" w14:textId="77777777" w:rsidR="000D02D0" w:rsidRPr="00FB0EDC" w:rsidRDefault="00500178" w:rsidP="000D02D0">
            <w:pPr>
              <w:suppressAutoHyphens/>
              <w:spacing w:after="0"/>
              <w:rPr>
                <w:rFonts w:ascii="Times New Roman" w:hAnsi="Times New Roman"/>
                <w:iCs/>
                <w:sz w:val="24"/>
                <w:szCs w:val="24"/>
              </w:rPr>
            </w:pPr>
            <w:r w:rsidRPr="00FB0EDC">
              <w:rPr>
                <w:rFonts w:ascii="Times New Roman" w:hAnsi="Times New Roman"/>
                <w:iCs/>
                <w:sz w:val="24"/>
                <w:szCs w:val="24"/>
              </w:rPr>
              <w:t>38</w:t>
            </w:r>
          </w:p>
        </w:tc>
      </w:tr>
      <w:tr w:rsidR="000D02D0" w:rsidRPr="00FB0EDC" w14:paraId="7FC464C3" w14:textId="77777777" w:rsidTr="000D02D0">
        <w:trPr>
          <w:trHeight w:val="267"/>
        </w:trPr>
        <w:tc>
          <w:tcPr>
            <w:tcW w:w="3685" w:type="pct"/>
            <w:vAlign w:val="center"/>
          </w:tcPr>
          <w:p w14:paraId="5B51B173" w14:textId="77777777" w:rsidR="000D02D0" w:rsidRPr="00FB0EDC" w:rsidRDefault="000D02D0" w:rsidP="000D02D0">
            <w:pPr>
              <w:suppressAutoHyphens/>
              <w:spacing w:after="0"/>
              <w:rPr>
                <w:rFonts w:ascii="Times New Roman" w:hAnsi="Times New Roman"/>
                <w:i/>
                <w:sz w:val="24"/>
                <w:szCs w:val="24"/>
              </w:rPr>
            </w:pPr>
            <w:r w:rsidRPr="00FB0EDC">
              <w:rPr>
                <w:rFonts w:ascii="Times New Roman" w:hAnsi="Times New Roman"/>
                <w:i/>
                <w:sz w:val="24"/>
                <w:szCs w:val="24"/>
              </w:rPr>
              <w:lastRenderedPageBreak/>
              <w:t xml:space="preserve">Самостоятельная работа </w:t>
            </w:r>
            <w:r w:rsidRPr="00FB0EDC">
              <w:rPr>
                <w:rFonts w:ascii="Times New Roman" w:hAnsi="Times New Roman"/>
                <w:b/>
                <w:i/>
                <w:sz w:val="24"/>
                <w:szCs w:val="24"/>
                <w:vertAlign w:val="superscript"/>
              </w:rPr>
              <w:footnoteReference w:id="57"/>
            </w:r>
          </w:p>
        </w:tc>
        <w:tc>
          <w:tcPr>
            <w:tcW w:w="1315" w:type="pct"/>
            <w:vAlign w:val="center"/>
          </w:tcPr>
          <w:p w14:paraId="68116E61" w14:textId="77777777" w:rsidR="000D02D0" w:rsidRPr="00FB0EDC" w:rsidRDefault="000D02D0" w:rsidP="000D02D0">
            <w:pPr>
              <w:suppressAutoHyphens/>
              <w:spacing w:after="0"/>
              <w:rPr>
                <w:rFonts w:ascii="Times New Roman" w:hAnsi="Times New Roman"/>
                <w:iCs/>
                <w:sz w:val="24"/>
                <w:szCs w:val="24"/>
              </w:rPr>
            </w:pPr>
            <w:r w:rsidRPr="00FB0EDC">
              <w:rPr>
                <w:rFonts w:ascii="Times New Roman" w:hAnsi="Times New Roman"/>
                <w:iCs/>
                <w:sz w:val="24"/>
                <w:szCs w:val="24"/>
              </w:rPr>
              <w:t>-</w:t>
            </w:r>
          </w:p>
        </w:tc>
      </w:tr>
      <w:tr w:rsidR="000D02D0" w:rsidRPr="00FB0EDC" w14:paraId="189D385E" w14:textId="77777777" w:rsidTr="000D02D0">
        <w:trPr>
          <w:trHeight w:val="331"/>
        </w:trPr>
        <w:tc>
          <w:tcPr>
            <w:tcW w:w="3685" w:type="pct"/>
            <w:vAlign w:val="center"/>
          </w:tcPr>
          <w:p w14:paraId="2C5A91C4" w14:textId="77777777" w:rsidR="000D02D0" w:rsidRPr="00FB0EDC" w:rsidRDefault="000D02D0" w:rsidP="000D02D0">
            <w:pPr>
              <w:suppressAutoHyphens/>
              <w:spacing w:after="0"/>
              <w:rPr>
                <w:rFonts w:ascii="Times New Roman" w:hAnsi="Times New Roman"/>
                <w:i/>
                <w:sz w:val="24"/>
                <w:szCs w:val="24"/>
              </w:rPr>
            </w:pPr>
            <w:r w:rsidRPr="00FB0EDC">
              <w:rPr>
                <w:rFonts w:ascii="Times New Roman" w:hAnsi="Times New Roman"/>
                <w:b/>
                <w:iCs/>
                <w:sz w:val="24"/>
                <w:szCs w:val="24"/>
              </w:rPr>
              <w:t>Промежуточная аттестация</w:t>
            </w:r>
          </w:p>
        </w:tc>
        <w:tc>
          <w:tcPr>
            <w:tcW w:w="1315" w:type="pct"/>
            <w:vAlign w:val="center"/>
          </w:tcPr>
          <w:p w14:paraId="2996C8AC" w14:textId="77777777" w:rsidR="000D02D0" w:rsidRPr="00FB0EDC" w:rsidRDefault="00500178" w:rsidP="000D02D0">
            <w:pPr>
              <w:suppressAutoHyphens/>
              <w:spacing w:after="0"/>
              <w:rPr>
                <w:rFonts w:ascii="Times New Roman" w:hAnsi="Times New Roman"/>
                <w:iCs/>
                <w:sz w:val="24"/>
                <w:szCs w:val="24"/>
              </w:rPr>
            </w:pPr>
            <w:r w:rsidRPr="00FB0EDC">
              <w:rPr>
                <w:rFonts w:ascii="Times New Roman" w:hAnsi="Times New Roman"/>
                <w:iCs/>
                <w:sz w:val="24"/>
                <w:szCs w:val="24"/>
              </w:rPr>
              <w:t>2</w:t>
            </w:r>
          </w:p>
        </w:tc>
      </w:tr>
    </w:tbl>
    <w:p w14:paraId="6288255E" w14:textId="77777777" w:rsidR="00964761" w:rsidRDefault="00964761" w:rsidP="000D02D0">
      <w:pPr>
        <w:suppressAutoHyphens/>
        <w:spacing w:after="120"/>
        <w:rPr>
          <w:rFonts w:ascii="Times New Roman" w:hAnsi="Times New Roman"/>
          <w:b/>
          <w:i/>
        </w:rPr>
      </w:pPr>
    </w:p>
    <w:p w14:paraId="1C0E8255" w14:textId="7ACCCF47" w:rsidR="000D02D0" w:rsidRPr="00315F34" w:rsidRDefault="000D02D0" w:rsidP="000D02D0">
      <w:pPr>
        <w:suppressAutoHyphens/>
        <w:spacing w:after="120"/>
        <w:rPr>
          <w:rFonts w:ascii="Times New Roman" w:hAnsi="Times New Roman"/>
          <w:b/>
          <w:i/>
        </w:rPr>
      </w:pPr>
    </w:p>
    <w:p w14:paraId="73AAC207" w14:textId="77777777" w:rsidR="000D02D0" w:rsidRPr="00315F34" w:rsidRDefault="000D02D0" w:rsidP="000D02D0">
      <w:pPr>
        <w:rPr>
          <w:rFonts w:ascii="Times New Roman" w:hAnsi="Times New Roman"/>
          <w:b/>
          <w:i/>
        </w:rPr>
        <w:sectPr w:rsidR="000D02D0" w:rsidRPr="00315F34" w:rsidSect="00627F73">
          <w:pgSz w:w="11906" w:h="16838"/>
          <w:pgMar w:top="1134" w:right="567" w:bottom="1134" w:left="1701" w:header="708" w:footer="708" w:gutter="0"/>
          <w:cols w:space="720"/>
          <w:docGrid w:linePitch="299"/>
        </w:sectPr>
      </w:pPr>
    </w:p>
    <w:p w14:paraId="78E28DDC" w14:textId="77777777" w:rsidR="000D02D0" w:rsidRDefault="000D02D0" w:rsidP="00F809DA">
      <w:pPr>
        <w:numPr>
          <w:ilvl w:val="1"/>
          <w:numId w:val="75"/>
        </w:numPr>
        <w:rPr>
          <w:rFonts w:ascii="Times New Roman" w:hAnsi="Times New Roman"/>
          <w:b/>
        </w:rPr>
      </w:pPr>
      <w:r w:rsidRPr="00315F34">
        <w:rPr>
          <w:rFonts w:ascii="Times New Roman" w:hAnsi="Times New Roman"/>
          <w:b/>
        </w:rPr>
        <w:lastRenderedPageBreak/>
        <w:t xml:space="preserve">Тематический план и содержание учебной дисциплины </w:t>
      </w:r>
    </w:p>
    <w:tbl>
      <w:tblPr>
        <w:tblW w:w="51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30"/>
        <w:gridCol w:w="7675"/>
        <w:gridCol w:w="3463"/>
        <w:gridCol w:w="1808"/>
      </w:tblGrid>
      <w:tr w:rsidR="00514C92" w:rsidRPr="00315F34" w14:paraId="2559CAE2" w14:textId="77777777" w:rsidTr="000D7ADF">
        <w:trPr>
          <w:trHeight w:val="20"/>
        </w:trPr>
        <w:tc>
          <w:tcPr>
            <w:tcW w:w="660" w:type="pct"/>
            <w:gridSpan w:val="2"/>
            <w:vAlign w:val="center"/>
          </w:tcPr>
          <w:p w14:paraId="266932ED" w14:textId="77777777" w:rsidR="00514C92" w:rsidRPr="00315F34" w:rsidRDefault="00514C92" w:rsidP="00E46F56">
            <w:pPr>
              <w:suppressAutoHyphens/>
              <w:jc w:val="center"/>
              <w:rPr>
                <w:rFonts w:ascii="Times New Roman" w:hAnsi="Times New Roman"/>
                <w:b/>
                <w:bCs/>
              </w:rPr>
            </w:pPr>
            <w:r w:rsidRPr="00315F34">
              <w:rPr>
                <w:rFonts w:ascii="Times New Roman" w:hAnsi="Times New Roman"/>
                <w:b/>
                <w:bCs/>
              </w:rPr>
              <w:t>Наименование разделов и тем</w:t>
            </w:r>
          </w:p>
        </w:tc>
        <w:tc>
          <w:tcPr>
            <w:tcW w:w="2573" w:type="pct"/>
            <w:vAlign w:val="center"/>
          </w:tcPr>
          <w:p w14:paraId="2CD36745" w14:textId="77777777" w:rsidR="00514C92" w:rsidRPr="00315F34" w:rsidRDefault="00514C92" w:rsidP="00E46F56">
            <w:pPr>
              <w:suppressAutoHyphens/>
              <w:jc w:val="center"/>
              <w:rPr>
                <w:rFonts w:ascii="Times New Roman" w:hAnsi="Times New Roman"/>
                <w:b/>
                <w:bCs/>
              </w:rPr>
            </w:pPr>
            <w:r w:rsidRPr="00315F34">
              <w:rPr>
                <w:rFonts w:ascii="Times New Roman" w:hAnsi="Times New Roman"/>
                <w:b/>
                <w:bCs/>
              </w:rPr>
              <w:t>Содержание учебного материала и формы организации деятельности обучающихся</w:t>
            </w:r>
          </w:p>
        </w:tc>
        <w:tc>
          <w:tcPr>
            <w:tcW w:w="1161" w:type="pct"/>
            <w:vAlign w:val="center"/>
          </w:tcPr>
          <w:p w14:paraId="452D8C3F" w14:textId="77777777" w:rsidR="00514C92" w:rsidRPr="00315F34" w:rsidRDefault="00514C92" w:rsidP="00E46F56">
            <w:pPr>
              <w:suppressAutoHyphens/>
              <w:spacing w:after="0" w:line="240" w:lineRule="auto"/>
              <w:jc w:val="center"/>
              <w:rPr>
                <w:rFonts w:ascii="Times New Roman" w:hAnsi="Times New Roman"/>
                <w:b/>
                <w:bCs/>
              </w:rPr>
            </w:pPr>
            <w:r w:rsidRPr="00315F34">
              <w:rPr>
                <w:rFonts w:ascii="Times New Roman" w:hAnsi="Times New Roman"/>
                <w:b/>
                <w:bCs/>
              </w:rPr>
              <w:t xml:space="preserve">Объем, акад. ч / в том числе в форме практической подготовки, </w:t>
            </w:r>
            <w:proofErr w:type="spellStart"/>
            <w:r w:rsidRPr="00315F34">
              <w:rPr>
                <w:rFonts w:ascii="Times New Roman" w:hAnsi="Times New Roman"/>
                <w:b/>
                <w:bCs/>
              </w:rPr>
              <w:t>акад</w:t>
            </w:r>
            <w:proofErr w:type="spellEnd"/>
            <w:r w:rsidRPr="00315F34">
              <w:rPr>
                <w:rFonts w:ascii="Times New Roman" w:hAnsi="Times New Roman"/>
                <w:b/>
                <w:bCs/>
              </w:rPr>
              <w:t xml:space="preserve"> ч</w:t>
            </w:r>
          </w:p>
        </w:tc>
        <w:tc>
          <w:tcPr>
            <w:tcW w:w="606" w:type="pct"/>
            <w:vAlign w:val="center"/>
          </w:tcPr>
          <w:p w14:paraId="7F6A1FFB" w14:textId="77777777" w:rsidR="00514C92" w:rsidRPr="00315F34" w:rsidRDefault="00514C92" w:rsidP="00E46F56">
            <w:pPr>
              <w:suppressAutoHyphens/>
              <w:jc w:val="center"/>
              <w:rPr>
                <w:rFonts w:ascii="Times New Roman" w:hAnsi="Times New Roman"/>
                <w:b/>
                <w:bCs/>
              </w:rPr>
            </w:pPr>
            <w:r w:rsidRPr="00315F34">
              <w:rPr>
                <w:rFonts w:ascii="Times New Roman" w:hAnsi="Times New Roman"/>
                <w:b/>
                <w:bCs/>
              </w:rPr>
              <w:t>Коды компетенций и личностных результатов</w:t>
            </w:r>
            <w:r w:rsidRPr="00315F34">
              <w:rPr>
                <w:rStyle w:val="ac"/>
                <w:rFonts w:ascii="Times New Roman" w:hAnsi="Times New Roman"/>
                <w:b/>
                <w:bCs/>
              </w:rPr>
              <w:footnoteReference w:id="58"/>
            </w:r>
            <w:r w:rsidRPr="00315F34">
              <w:rPr>
                <w:rFonts w:ascii="Times New Roman" w:hAnsi="Times New Roman"/>
                <w:b/>
                <w:bCs/>
              </w:rPr>
              <w:t>, формированию которых способствует элемент программы</w:t>
            </w:r>
          </w:p>
        </w:tc>
      </w:tr>
      <w:tr w:rsidR="00514C92" w:rsidRPr="00315F34" w14:paraId="6FB62EB8" w14:textId="77777777" w:rsidTr="000D7ADF">
        <w:trPr>
          <w:trHeight w:val="20"/>
        </w:trPr>
        <w:tc>
          <w:tcPr>
            <w:tcW w:w="660" w:type="pct"/>
            <w:gridSpan w:val="2"/>
          </w:tcPr>
          <w:p w14:paraId="00C90CC2" w14:textId="77777777" w:rsidR="00514C92" w:rsidRPr="00315F34" w:rsidRDefault="00514C92" w:rsidP="00E46F56">
            <w:pPr>
              <w:spacing w:after="0" w:line="240" w:lineRule="auto"/>
              <w:jc w:val="center"/>
              <w:rPr>
                <w:rFonts w:ascii="Times New Roman" w:hAnsi="Times New Roman"/>
                <w:b/>
                <w:bCs/>
                <w:i/>
                <w:iCs/>
              </w:rPr>
            </w:pPr>
            <w:r w:rsidRPr="00315F34">
              <w:rPr>
                <w:rFonts w:ascii="Times New Roman" w:hAnsi="Times New Roman"/>
                <w:b/>
                <w:bCs/>
                <w:i/>
                <w:iCs/>
              </w:rPr>
              <w:t>1</w:t>
            </w:r>
          </w:p>
        </w:tc>
        <w:tc>
          <w:tcPr>
            <w:tcW w:w="2573" w:type="pct"/>
          </w:tcPr>
          <w:p w14:paraId="3BFB1AFC" w14:textId="77777777" w:rsidR="00514C92" w:rsidRPr="00315F34" w:rsidRDefault="00514C92" w:rsidP="00E46F56">
            <w:pPr>
              <w:spacing w:after="0" w:line="240" w:lineRule="auto"/>
              <w:jc w:val="center"/>
              <w:rPr>
                <w:rFonts w:ascii="Times New Roman" w:hAnsi="Times New Roman"/>
                <w:b/>
                <w:bCs/>
                <w:i/>
                <w:iCs/>
              </w:rPr>
            </w:pPr>
            <w:r w:rsidRPr="00315F34">
              <w:rPr>
                <w:rFonts w:ascii="Times New Roman" w:hAnsi="Times New Roman"/>
                <w:b/>
                <w:bCs/>
                <w:i/>
                <w:iCs/>
              </w:rPr>
              <w:t>2</w:t>
            </w:r>
          </w:p>
        </w:tc>
        <w:tc>
          <w:tcPr>
            <w:tcW w:w="1161" w:type="pct"/>
          </w:tcPr>
          <w:p w14:paraId="2B470B58" w14:textId="77777777" w:rsidR="00514C92" w:rsidRPr="00315F34" w:rsidRDefault="00514C92" w:rsidP="00E46F56">
            <w:pPr>
              <w:spacing w:after="0" w:line="240" w:lineRule="auto"/>
              <w:jc w:val="center"/>
              <w:rPr>
                <w:rFonts w:ascii="Times New Roman" w:hAnsi="Times New Roman"/>
                <w:b/>
                <w:bCs/>
                <w:i/>
                <w:iCs/>
              </w:rPr>
            </w:pPr>
            <w:r w:rsidRPr="00315F34">
              <w:rPr>
                <w:rFonts w:ascii="Times New Roman" w:hAnsi="Times New Roman"/>
                <w:b/>
                <w:bCs/>
                <w:i/>
                <w:iCs/>
              </w:rPr>
              <w:t>3</w:t>
            </w:r>
          </w:p>
        </w:tc>
        <w:tc>
          <w:tcPr>
            <w:tcW w:w="606" w:type="pct"/>
          </w:tcPr>
          <w:p w14:paraId="5F8AED15" w14:textId="77777777" w:rsidR="00514C92" w:rsidRPr="00315F34" w:rsidRDefault="00514C92" w:rsidP="00E46F56">
            <w:pPr>
              <w:spacing w:after="0" w:line="240" w:lineRule="auto"/>
              <w:jc w:val="center"/>
              <w:rPr>
                <w:rFonts w:ascii="Times New Roman" w:hAnsi="Times New Roman"/>
                <w:b/>
                <w:bCs/>
                <w:i/>
                <w:iCs/>
              </w:rPr>
            </w:pPr>
            <w:r w:rsidRPr="00315F34">
              <w:rPr>
                <w:rFonts w:ascii="Times New Roman" w:hAnsi="Times New Roman"/>
                <w:b/>
                <w:bCs/>
                <w:i/>
                <w:iCs/>
              </w:rPr>
              <w:t>4</w:t>
            </w:r>
          </w:p>
        </w:tc>
      </w:tr>
      <w:tr w:rsidR="00514C92" w:rsidRPr="00315F34" w14:paraId="41B6D726" w14:textId="77777777" w:rsidTr="000D7ADF">
        <w:trPr>
          <w:trHeight w:val="20"/>
        </w:trPr>
        <w:tc>
          <w:tcPr>
            <w:tcW w:w="3233" w:type="pct"/>
            <w:gridSpan w:val="3"/>
          </w:tcPr>
          <w:p w14:paraId="3B2B3EDB" w14:textId="77777777" w:rsidR="00514C92" w:rsidRPr="00315F34" w:rsidRDefault="00514C92" w:rsidP="00E46F56">
            <w:pPr>
              <w:rPr>
                <w:rFonts w:ascii="Times New Roman" w:hAnsi="Times New Roman"/>
                <w:b/>
                <w:bCs/>
              </w:rPr>
            </w:pPr>
            <w:r w:rsidRPr="00CC5E03">
              <w:rPr>
                <w:rFonts w:ascii="Times New Roman" w:hAnsi="Times New Roman"/>
                <w:b/>
                <w:bCs/>
              </w:rPr>
              <w:t xml:space="preserve">Раздел </w:t>
            </w:r>
            <w:r>
              <w:rPr>
                <w:rFonts w:ascii="Times New Roman" w:hAnsi="Times New Roman"/>
                <w:b/>
                <w:bCs/>
              </w:rPr>
              <w:t>1.</w:t>
            </w:r>
            <w:r w:rsidRPr="00CC5E03">
              <w:rPr>
                <w:rFonts w:ascii="Times New Roman" w:hAnsi="Times New Roman"/>
                <w:b/>
                <w:bCs/>
              </w:rPr>
              <w:t xml:space="preserve"> Чрезвычайные ситуации мирного и военного времени и организация защиты </w:t>
            </w:r>
            <w:r>
              <w:rPr>
                <w:rFonts w:ascii="Times New Roman" w:hAnsi="Times New Roman"/>
                <w:b/>
                <w:bCs/>
              </w:rPr>
              <w:br/>
            </w:r>
            <w:r w:rsidRPr="00CC5E03">
              <w:rPr>
                <w:rFonts w:ascii="Times New Roman" w:hAnsi="Times New Roman"/>
                <w:b/>
                <w:bCs/>
              </w:rPr>
              <w:t>населения</w:t>
            </w:r>
          </w:p>
        </w:tc>
        <w:tc>
          <w:tcPr>
            <w:tcW w:w="1161" w:type="pct"/>
          </w:tcPr>
          <w:p w14:paraId="051734B3" w14:textId="77777777" w:rsidR="00514C92" w:rsidRPr="00DF43BB" w:rsidRDefault="00514C92" w:rsidP="00E46F56">
            <w:pPr>
              <w:jc w:val="center"/>
              <w:rPr>
                <w:rFonts w:ascii="Times New Roman" w:hAnsi="Times New Roman"/>
                <w:b/>
                <w:bCs/>
              </w:rPr>
            </w:pPr>
            <w:r w:rsidRPr="00DF43BB">
              <w:rPr>
                <w:rFonts w:ascii="Times New Roman" w:hAnsi="Times New Roman"/>
                <w:b/>
                <w:bCs/>
              </w:rPr>
              <w:t>14/4</w:t>
            </w:r>
          </w:p>
        </w:tc>
        <w:tc>
          <w:tcPr>
            <w:tcW w:w="606" w:type="pct"/>
          </w:tcPr>
          <w:p w14:paraId="664D6209" w14:textId="77777777" w:rsidR="00514C92" w:rsidRPr="00DF43BB" w:rsidRDefault="00514C92" w:rsidP="00E46F56">
            <w:pPr>
              <w:jc w:val="center"/>
              <w:rPr>
                <w:rFonts w:ascii="Times New Roman" w:hAnsi="Times New Roman"/>
                <w:b/>
                <w:bCs/>
              </w:rPr>
            </w:pPr>
          </w:p>
        </w:tc>
      </w:tr>
      <w:tr w:rsidR="00514C92" w:rsidRPr="00315F34" w14:paraId="726DABF1" w14:textId="77777777" w:rsidTr="000D7ADF">
        <w:trPr>
          <w:trHeight w:val="560"/>
        </w:trPr>
        <w:tc>
          <w:tcPr>
            <w:tcW w:w="660" w:type="pct"/>
            <w:gridSpan w:val="2"/>
            <w:vMerge w:val="restart"/>
          </w:tcPr>
          <w:p w14:paraId="1E68AB84" w14:textId="4E59E9A7" w:rsidR="00514C92" w:rsidRPr="00CC5E03" w:rsidRDefault="00514C92" w:rsidP="00E46F56">
            <w:pPr>
              <w:rPr>
                <w:rFonts w:ascii="Times New Roman" w:hAnsi="Times New Roman"/>
                <w:b/>
                <w:bCs/>
              </w:rPr>
            </w:pPr>
            <w:r w:rsidRPr="00CC5E03">
              <w:rPr>
                <w:rFonts w:ascii="Times New Roman" w:hAnsi="Times New Roman"/>
                <w:b/>
                <w:bCs/>
              </w:rPr>
              <w:t>Тема 1.</w:t>
            </w:r>
            <w:r>
              <w:rPr>
                <w:rFonts w:ascii="Times New Roman" w:hAnsi="Times New Roman"/>
                <w:b/>
                <w:bCs/>
              </w:rPr>
              <w:t>1.</w:t>
            </w:r>
            <w:r w:rsidR="00FB0EDC">
              <w:rPr>
                <w:rFonts w:ascii="Times New Roman" w:hAnsi="Times New Roman"/>
                <w:b/>
                <w:bCs/>
              </w:rPr>
              <w:t xml:space="preserve"> </w:t>
            </w:r>
            <w:r w:rsidRPr="00CC5E03">
              <w:rPr>
                <w:rFonts w:ascii="Times New Roman" w:hAnsi="Times New Roman"/>
              </w:rPr>
              <w:t>При</w:t>
            </w:r>
            <w:r w:rsidR="00FB0EDC">
              <w:rPr>
                <w:rFonts w:ascii="Times New Roman" w:hAnsi="Times New Roman"/>
              </w:rPr>
              <w:t>н</w:t>
            </w:r>
            <w:r w:rsidRPr="00CC5E03">
              <w:rPr>
                <w:rFonts w:ascii="Times New Roman" w:hAnsi="Times New Roman"/>
              </w:rPr>
              <w:t xml:space="preserve">ципы обеспечения устойчивости объектов экономики, </w:t>
            </w:r>
            <w:proofErr w:type="spellStart"/>
            <w:r w:rsidRPr="00CC5E03">
              <w:rPr>
                <w:rFonts w:ascii="Times New Roman" w:hAnsi="Times New Roman"/>
              </w:rPr>
              <w:t>прогнозирования</w:t>
            </w:r>
            <w:r w:rsidRPr="00CC5E03">
              <w:rPr>
                <w:rFonts w:ascii="Times New Roman" w:hAnsi="Times New Roman"/>
                <w:color w:val="000000"/>
              </w:rPr>
              <w:t>развития</w:t>
            </w:r>
            <w:proofErr w:type="spellEnd"/>
            <w:r w:rsidRPr="00CC5E03">
              <w:rPr>
                <w:rFonts w:ascii="Times New Roman" w:hAnsi="Times New Roman"/>
                <w:color w:val="000000"/>
              </w:rPr>
              <w:t xml:space="preserve">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w:t>
            </w:r>
            <w:r w:rsidRPr="00CC5E03">
              <w:rPr>
                <w:rFonts w:ascii="Times New Roman" w:hAnsi="Times New Roman"/>
                <w:color w:val="000000"/>
              </w:rPr>
              <w:lastRenderedPageBreak/>
              <w:t>национальной безопасности России. Основные виды потенциальных опасностей и их последствия в профессиональной деятельности и быту, принципы снижения вероятности их реализации</w:t>
            </w:r>
          </w:p>
        </w:tc>
        <w:tc>
          <w:tcPr>
            <w:tcW w:w="2573" w:type="pct"/>
          </w:tcPr>
          <w:p w14:paraId="3088B135" w14:textId="77777777" w:rsidR="00514C92" w:rsidRPr="00315F34" w:rsidRDefault="00514C92" w:rsidP="00E46F56">
            <w:pPr>
              <w:rPr>
                <w:rFonts w:ascii="Times New Roman" w:hAnsi="Times New Roman"/>
                <w:b/>
                <w:bCs/>
                <w:i/>
              </w:rPr>
            </w:pPr>
            <w:r w:rsidRPr="00315F34">
              <w:rPr>
                <w:rFonts w:ascii="Times New Roman" w:hAnsi="Times New Roman"/>
                <w:b/>
                <w:bCs/>
              </w:rPr>
              <w:lastRenderedPageBreak/>
              <w:t>Содержание учебного материала</w:t>
            </w:r>
          </w:p>
        </w:tc>
        <w:tc>
          <w:tcPr>
            <w:tcW w:w="1161" w:type="pct"/>
            <w:vAlign w:val="center"/>
          </w:tcPr>
          <w:p w14:paraId="07031852" w14:textId="77777777" w:rsidR="00514C92" w:rsidRPr="00DF43BB" w:rsidRDefault="00514C92" w:rsidP="0042082D">
            <w:pPr>
              <w:suppressAutoHyphens/>
              <w:jc w:val="center"/>
              <w:rPr>
                <w:rFonts w:ascii="Times New Roman" w:hAnsi="Times New Roman"/>
                <w:b/>
                <w:bCs/>
              </w:rPr>
            </w:pPr>
            <w:r w:rsidRPr="00DF43BB">
              <w:rPr>
                <w:rFonts w:ascii="Times New Roman" w:hAnsi="Times New Roman"/>
                <w:b/>
                <w:bCs/>
              </w:rPr>
              <w:t>2/-</w:t>
            </w:r>
          </w:p>
        </w:tc>
        <w:tc>
          <w:tcPr>
            <w:tcW w:w="606" w:type="pct"/>
            <w:vMerge w:val="restart"/>
          </w:tcPr>
          <w:p w14:paraId="1CC8C201" w14:textId="52414F19" w:rsidR="0042082D" w:rsidRPr="00DF43BB" w:rsidRDefault="0042082D" w:rsidP="0042082D">
            <w:pPr>
              <w:suppressAutoHyphens/>
              <w:spacing w:after="0" w:line="240" w:lineRule="auto"/>
              <w:jc w:val="center"/>
              <w:rPr>
                <w:rFonts w:ascii="Times New Roman" w:hAnsi="Times New Roman"/>
              </w:rPr>
            </w:pPr>
            <w:r w:rsidRPr="00DF43BB">
              <w:rPr>
                <w:rFonts w:ascii="Times New Roman" w:hAnsi="Times New Roman"/>
              </w:rPr>
              <w:t>ОК</w:t>
            </w:r>
            <w:r w:rsidR="00FB0EDC" w:rsidRPr="00DF43BB">
              <w:rPr>
                <w:rFonts w:ascii="Times New Roman" w:hAnsi="Times New Roman"/>
              </w:rPr>
              <w:t xml:space="preserve"> </w:t>
            </w:r>
            <w:r w:rsidRPr="00DF43BB">
              <w:rPr>
                <w:rFonts w:ascii="Times New Roman" w:hAnsi="Times New Roman"/>
              </w:rPr>
              <w:t>01</w:t>
            </w:r>
          </w:p>
          <w:p w14:paraId="5CC76D63" w14:textId="25F6BC2C" w:rsidR="0042082D" w:rsidRPr="00DF43BB" w:rsidRDefault="0042082D" w:rsidP="0042082D">
            <w:pPr>
              <w:suppressAutoHyphens/>
              <w:spacing w:after="0" w:line="240" w:lineRule="auto"/>
              <w:jc w:val="center"/>
              <w:rPr>
                <w:rFonts w:ascii="Times New Roman" w:hAnsi="Times New Roman"/>
              </w:rPr>
            </w:pPr>
            <w:r w:rsidRPr="00DF43BB">
              <w:rPr>
                <w:rFonts w:ascii="Times New Roman" w:hAnsi="Times New Roman"/>
              </w:rPr>
              <w:t>ОК</w:t>
            </w:r>
            <w:r w:rsidR="00FB0EDC" w:rsidRPr="00DF43BB">
              <w:rPr>
                <w:rFonts w:ascii="Times New Roman" w:hAnsi="Times New Roman"/>
              </w:rPr>
              <w:t xml:space="preserve"> </w:t>
            </w:r>
            <w:r w:rsidRPr="00DF43BB">
              <w:rPr>
                <w:rFonts w:ascii="Times New Roman" w:hAnsi="Times New Roman"/>
              </w:rPr>
              <w:t>02</w:t>
            </w:r>
          </w:p>
          <w:p w14:paraId="69BC64AD" w14:textId="0E9F43CE" w:rsidR="0042082D" w:rsidRPr="00DF43BB" w:rsidRDefault="0042082D" w:rsidP="0042082D">
            <w:pPr>
              <w:suppressAutoHyphens/>
              <w:spacing w:after="0" w:line="240" w:lineRule="auto"/>
              <w:jc w:val="center"/>
              <w:rPr>
                <w:rFonts w:ascii="Times New Roman" w:hAnsi="Times New Roman"/>
              </w:rPr>
            </w:pPr>
            <w:r w:rsidRPr="00DF43BB">
              <w:rPr>
                <w:rFonts w:ascii="Times New Roman" w:hAnsi="Times New Roman"/>
              </w:rPr>
              <w:t>ОК</w:t>
            </w:r>
            <w:r w:rsidR="00FB0EDC" w:rsidRPr="00DF43BB">
              <w:rPr>
                <w:rFonts w:ascii="Times New Roman" w:hAnsi="Times New Roman"/>
              </w:rPr>
              <w:t xml:space="preserve"> </w:t>
            </w:r>
            <w:r w:rsidRPr="00DF43BB">
              <w:rPr>
                <w:rFonts w:ascii="Times New Roman" w:hAnsi="Times New Roman"/>
              </w:rPr>
              <w:t>05</w:t>
            </w:r>
          </w:p>
          <w:p w14:paraId="7B6F2865" w14:textId="7C52684B" w:rsidR="00514C92" w:rsidRPr="00DF43BB" w:rsidRDefault="0042082D" w:rsidP="0042082D">
            <w:pPr>
              <w:jc w:val="center"/>
              <w:rPr>
                <w:rFonts w:ascii="Times New Roman" w:hAnsi="Times New Roman"/>
                <w:b/>
              </w:rPr>
            </w:pPr>
            <w:r w:rsidRPr="00DF43BB">
              <w:rPr>
                <w:rFonts w:ascii="Times New Roman" w:hAnsi="Times New Roman"/>
              </w:rPr>
              <w:t>ОК</w:t>
            </w:r>
            <w:r w:rsidR="00FB0EDC" w:rsidRPr="00DF43BB">
              <w:rPr>
                <w:rFonts w:ascii="Times New Roman" w:hAnsi="Times New Roman"/>
              </w:rPr>
              <w:t xml:space="preserve"> </w:t>
            </w:r>
            <w:r w:rsidRPr="00DF43BB">
              <w:rPr>
                <w:rFonts w:ascii="Times New Roman" w:hAnsi="Times New Roman"/>
              </w:rPr>
              <w:t>07</w:t>
            </w:r>
          </w:p>
        </w:tc>
      </w:tr>
      <w:tr w:rsidR="00514C92" w:rsidRPr="00315F34" w14:paraId="10D4912A" w14:textId="77777777" w:rsidTr="000D7ADF">
        <w:trPr>
          <w:trHeight w:val="3028"/>
        </w:trPr>
        <w:tc>
          <w:tcPr>
            <w:tcW w:w="660" w:type="pct"/>
            <w:gridSpan w:val="2"/>
            <w:vMerge/>
          </w:tcPr>
          <w:p w14:paraId="746A2320" w14:textId="77777777" w:rsidR="00514C92" w:rsidRPr="00315F34" w:rsidRDefault="00514C92" w:rsidP="00E46F56">
            <w:pPr>
              <w:rPr>
                <w:rFonts w:ascii="Times New Roman" w:hAnsi="Times New Roman"/>
                <w:b/>
                <w:bCs/>
                <w:i/>
              </w:rPr>
            </w:pPr>
          </w:p>
        </w:tc>
        <w:tc>
          <w:tcPr>
            <w:tcW w:w="2573" w:type="pct"/>
          </w:tcPr>
          <w:p w14:paraId="26D27617" w14:textId="77777777" w:rsidR="00514C92" w:rsidRPr="00CC5E03" w:rsidRDefault="00514C92" w:rsidP="00E46F56">
            <w:pPr>
              <w:jc w:val="both"/>
              <w:rPr>
                <w:rFonts w:ascii="Times New Roman" w:hAnsi="Times New Roman"/>
                <w:b/>
                <w:bCs/>
              </w:rPr>
            </w:pPr>
            <w:r w:rsidRPr="00CC5E03">
              <w:rPr>
                <w:rFonts w:ascii="Times New Roman" w:hAnsi="Times New Roman"/>
                <w:b/>
                <w:bCs/>
              </w:rPr>
              <w:t xml:space="preserve">1. </w:t>
            </w:r>
            <w:r w:rsidRPr="00CC5E03">
              <w:rPr>
                <w:rFonts w:ascii="Times New Roman" w:hAnsi="Times New Roman"/>
                <w:color w:val="000000"/>
              </w:rPr>
              <w:t xml:space="preserve">Прогнозирование ЧС. Теоретические основы прогнозирования чрезвычайных ситуаций. Прогнозирование природных и техногенных катастроф. Порядок выявления и оценки </w:t>
            </w:r>
            <w:proofErr w:type="spellStart"/>
            <w:proofErr w:type="gramStart"/>
            <w:r w:rsidRPr="00CC5E03">
              <w:rPr>
                <w:rFonts w:ascii="Times New Roman" w:hAnsi="Times New Roman"/>
                <w:color w:val="000000"/>
              </w:rPr>
              <w:t>обстановки.ЧС</w:t>
            </w:r>
            <w:proofErr w:type="spellEnd"/>
            <w:proofErr w:type="gramEnd"/>
            <w:r w:rsidRPr="00CC5E03">
              <w:rPr>
                <w:rFonts w:ascii="Times New Roman" w:hAnsi="Times New Roman"/>
                <w:color w:val="000000"/>
              </w:rPr>
              <w:t xml:space="preserve"> военного характера, которые могут возникнуть на территории России в случае локальных вооруженных конфликтов или ведения широкомасштабных боевых действий. Основные источники ЧС военного характера - современные средства </w:t>
            </w:r>
            <w:proofErr w:type="spellStart"/>
            <w:proofErr w:type="gramStart"/>
            <w:r w:rsidRPr="00CC5E03">
              <w:rPr>
                <w:rFonts w:ascii="Times New Roman" w:hAnsi="Times New Roman"/>
                <w:color w:val="000000"/>
              </w:rPr>
              <w:t>поражения.Общая</w:t>
            </w:r>
            <w:proofErr w:type="spellEnd"/>
            <w:proofErr w:type="gramEnd"/>
            <w:r w:rsidRPr="00CC5E03">
              <w:rPr>
                <w:rFonts w:ascii="Times New Roman" w:hAnsi="Times New Roman"/>
                <w:color w:val="000000"/>
              </w:rPr>
              <w:t xml:space="preserve"> характеристика ЧС природного и техногенного характера, источник их возникновения. Классификация ЧС по масштабам их распространения и тяжести последствий</w:t>
            </w:r>
          </w:p>
        </w:tc>
        <w:tc>
          <w:tcPr>
            <w:tcW w:w="1161" w:type="pct"/>
            <w:vAlign w:val="center"/>
          </w:tcPr>
          <w:p w14:paraId="730926BF" w14:textId="77777777" w:rsidR="00514C92" w:rsidRPr="00DF43BB" w:rsidRDefault="00514C92" w:rsidP="0042082D">
            <w:pPr>
              <w:suppressAutoHyphens/>
              <w:jc w:val="center"/>
              <w:rPr>
                <w:rFonts w:ascii="Times New Roman" w:hAnsi="Times New Roman"/>
              </w:rPr>
            </w:pPr>
            <w:r w:rsidRPr="00DF43BB">
              <w:rPr>
                <w:rFonts w:ascii="Times New Roman" w:hAnsi="Times New Roman"/>
              </w:rPr>
              <w:t>2</w:t>
            </w:r>
          </w:p>
        </w:tc>
        <w:tc>
          <w:tcPr>
            <w:tcW w:w="606" w:type="pct"/>
            <w:vMerge/>
          </w:tcPr>
          <w:p w14:paraId="412057C9" w14:textId="77777777" w:rsidR="00514C92" w:rsidRPr="00DF43BB" w:rsidRDefault="00514C92" w:rsidP="00E46F56">
            <w:pPr>
              <w:rPr>
                <w:rFonts w:ascii="Times New Roman" w:hAnsi="Times New Roman"/>
                <w:b/>
                <w:bCs/>
              </w:rPr>
            </w:pPr>
          </w:p>
        </w:tc>
      </w:tr>
      <w:tr w:rsidR="00514C92" w:rsidRPr="00315F34" w14:paraId="3BE4FF1F" w14:textId="77777777" w:rsidTr="000D7ADF">
        <w:trPr>
          <w:trHeight w:val="20"/>
        </w:trPr>
        <w:tc>
          <w:tcPr>
            <w:tcW w:w="660" w:type="pct"/>
            <w:gridSpan w:val="2"/>
            <w:vMerge/>
          </w:tcPr>
          <w:p w14:paraId="45D1B540" w14:textId="77777777" w:rsidR="00514C92" w:rsidRPr="00315F34" w:rsidRDefault="00514C92" w:rsidP="00E46F56">
            <w:pPr>
              <w:rPr>
                <w:rFonts w:ascii="Times New Roman" w:hAnsi="Times New Roman"/>
                <w:b/>
                <w:bCs/>
              </w:rPr>
            </w:pPr>
          </w:p>
        </w:tc>
        <w:tc>
          <w:tcPr>
            <w:tcW w:w="2573" w:type="pct"/>
          </w:tcPr>
          <w:p w14:paraId="19232C8C" w14:textId="5D2EE5F1" w:rsidR="00514C92" w:rsidRPr="00315F34" w:rsidRDefault="00514C92" w:rsidP="00E46F56">
            <w:pPr>
              <w:rPr>
                <w:rFonts w:ascii="Times New Roman" w:hAnsi="Times New Roman"/>
                <w:b/>
                <w:bCs/>
              </w:rPr>
            </w:pPr>
            <w:r w:rsidRPr="00315F34">
              <w:rPr>
                <w:rFonts w:ascii="Times New Roman" w:hAnsi="Times New Roman"/>
                <w:b/>
                <w:bCs/>
              </w:rPr>
              <w:t>Самостоятельная работа обучающихся</w:t>
            </w:r>
          </w:p>
        </w:tc>
        <w:tc>
          <w:tcPr>
            <w:tcW w:w="1161" w:type="pct"/>
            <w:vAlign w:val="center"/>
          </w:tcPr>
          <w:p w14:paraId="7570B798" w14:textId="77777777" w:rsidR="00514C92" w:rsidRPr="00DF43BB" w:rsidRDefault="00514C92" w:rsidP="00E46F56">
            <w:pPr>
              <w:suppressAutoHyphens/>
              <w:jc w:val="both"/>
              <w:rPr>
                <w:rFonts w:ascii="Times New Roman" w:hAnsi="Times New Roman"/>
                <w:b/>
                <w:bCs/>
              </w:rPr>
            </w:pPr>
          </w:p>
        </w:tc>
        <w:tc>
          <w:tcPr>
            <w:tcW w:w="606" w:type="pct"/>
            <w:vMerge/>
          </w:tcPr>
          <w:p w14:paraId="00404007" w14:textId="77777777" w:rsidR="00514C92" w:rsidRPr="00DF43BB" w:rsidRDefault="00514C92" w:rsidP="00E46F56">
            <w:pPr>
              <w:rPr>
                <w:rFonts w:ascii="Times New Roman" w:hAnsi="Times New Roman"/>
                <w:b/>
              </w:rPr>
            </w:pPr>
          </w:p>
        </w:tc>
      </w:tr>
      <w:tr w:rsidR="00514C92" w:rsidRPr="00315F34" w14:paraId="51D138FF" w14:textId="77777777" w:rsidTr="000D7ADF">
        <w:trPr>
          <w:trHeight w:val="20"/>
        </w:trPr>
        <w:tc>
          <w:tcPr>
            <w:tcW w:w="660" w:type="pct"/>
            <w:gridSpan w:val="2"/>
            <w:vMerge w:val="restart"/>
          </w:tcPr>
          <w:p w14:paraId="5B1C130A" w14:textId="77777777" w:rsidR="00514C92" w:rsidRPr="00CC5E03" w:rsidRDefault="00514C92" w:rsidP="00E46F56">
            <w:pPr>
              <w:rPr>
                <w:rFonts w:ascii="Times New Roman" w:hAnsi="Times New Roman"/>
                <w:color w:val="000000"/>
              </w:rPr>
            </w:pPr>
            <w:r w:rsidRPr="00315F34">
              <w:rPr>
                <w:rFonts w:ascii="Times New Roman" w:hAnsi="Times New Roman"/>
                <w:b/>
                <w:bCs/>
              </w:rPr>
              <w:t xml:space="preserve">Тема </w:t>
            </w:r>
            <w:r>
              <w:rPr>
                <w:rFonts w:ascii="Times New Roman" w:hAnsi="Times New Roman"/>
                <w:b/>
                <w:bCs/>
              </w:rPr>
              <w:t xml:space="preserve">1.2. </w:t>
            </w:r>
            <w:r w:rsidRPr="00CC5E03">
              <w:rPr>
                <w:rFonts w:ascii="Times New Roman" w:hAnsi="Times New Roman"/>
                <w:color w:val="000000"/>
              </w:rPr>
              <w:t>Задачи и основные мероприятия гражданской обороны. Способы защиты населения от оружия массового поражения. Деятельность государства в области защиты населения от ЧС</w:t>
            </w:r>
          </w:p>
          <w:p w14:paraId="5F13597F" w14:textId="77777777" w:rsidR="00514C92" w:rsidRPr="00CC5E03" w:rsidRDefault="00514C92" w:rsidP="00E46F56">
            <w:pPr>
              <w:rPr>
                <w:rFonts w:ascii="Times New Roman" w:hAnsi="Times New Roman"/>
                <w:color w:val="000000"/>
              </w:rPr>
            </w:pPr>
            <w:r w:rsidRPr="00CC5E03">
              <w:rPr>
                <w:rFonts w:ascii="Times New Roman" w:hAnsi="Times New Roman"/>
                <w:color w:val="000000"/>
              </w:rPr>
              <w:t xml:space="preserve">Основные задачи МЧС в области гражданской обороны. Единая государственная система </w:t>
            </w:r>
            <w:r w:rsidRPr="00CC5E03">
              <w:rPr>
                <w:rFonts w:ascii="Times New Roman" w:hAnsi="Times New Roman"/>
                <w:color w:val="000000"/>
              </w:rPr>
              <w:lastRenderedPageBreak/>
              <w:t>предупреждения и ликвидации ЧС.</w:t>
            </w:r>
          </w:p>
          <w:p w14:paraId="045D4870" w14:textId="77777777" w:rsidR="00514C92" w:rsidRPr="00315F34" w:rsidRDefault="00514C92" w:rsidP="00E46F56">
            <w:pPr>
              <w:rPr>
                <w:rFonts w:ascii="Times New Roman" w:hAnsi="Times New Roman"/>
                <w:b/>
                <w:bCs/>
              </w:rPr>
            </w:pPr>
            <w:r w:rsidRPr="00CC5E03">
              <w:rPr>
                <w:rFonts w:ascii="Times New Roman" w:hAnsi="Times New Roman"/>
                <w:color w:val="000000"/>
              </w:rPr>
              <w:t>Гражданская оборона, ее структура и задачи.</w:t>
            </w:r>
          </w:p>
        </w:tc>
        <w:tc>
          <w:tcPr>
            <w:tcW w:w="2573" w:type="pct"/>
          </w:tcPr>
          <w:p w14:paraId="09B0A85D" w14:textId="77777777" w:rsidR="00514C92" w:rsidRPr="00315F34" w:rsidRDefault="00514C92" w:rsidP="00E46F56">
            <w:pPr>
              <w:rPr>
                <w:rFonts w:ascii="Times New Roman" w:hAnsi="Times New Roman"/>
                <w:b/>
                <w:bCs/>
              </w:rPr>
            </w:pPr>
            <w:r w:rsidRPr="00315F34">
              <w:rPr>
                <w:rFonts w:ascii="Times New Roman" w:hAnsi="Times New Roman"/>
                <w:b/>
                <w:bCs/>
              </w:rPr>
              <w:lastRenderedPageBreak/>
              <w:t xml:space="preserve">Содержание учебного материала </w:t>
            </w:r>
          </w:p>
        </w:tc>
        <w:tc>
          <w:tcPr>
            <w:tcW w:w="1161" w:type="pct"/>
            <w:vAlign w:val="center"/>
          </w:tcPr>
          <w:p w14:paraId="5937A9B0" w14:textId="77777777" w:rsidR="00514C92" w:rsidRPr="00DF43BB" w:rsidRDefault="00514C92" w:rsidP="0042082D">
            <w:pPr>
              <w:jc w:val="center"/>
              <w:rPr>
                <w:rFonts w:ascii="Times New Roman" w:hAnsi="Times New Roman"/>
                <w:b/>
                <w:bCs/>
              </w:rPr>
            </w:pPr>
            <w:r w:rsidRPr="00DF43BB">
              <w:rPr>
                <w:rFonts w:ascii="Times New Roman" w:hAnsi="Times New Roman"/>
                <w:b/>
              </w:rPr>
              <w:t>6/2</w:t>
            </w:r>
          </w:p>
        </w:tc>
        <w:tc>
          <w:tcPr>
            <w:tcW w:w="606" w:type="pct"/>
            <w:vMerge w:val="restart"/>
          </w:tcPr>
          <w:p w14:paraId="47759DBA" w14:textId="2315EF17"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01</w:t>
            </w:r>
          </w:p>
          <w:p w14:paraId="0630CBC7" w14:textId="14CCCCE9"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02</w:t>
            </w:r>
          </w:p>
          <w:p w14:paraId="190657A7" w14:textId="792CC147"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05</w:t>
            </w:r>
          </w:p>
          <w:p w14:paraId="235D6AA6" w14:textId="02A5562C" w:rsidR="00514C92" w:rsidRPr="00DF43BB" w:rsidRDefault="00FB0EDC" w:rsidP="0042082D">
            <w:pPr>
              <w:jc w:val="center"/>
              <w:rPr>
                <w:rFonts w:ascii="Times New Roman" w:hAnsi="Times New Roman"/>
                <w:b/>
              </w:rPr>
            </w:pPr>
            <w:r w:rsidRPr="00DF43BB">
              <w:rPr>
                <w:rFonts w:ascii="Times New Roman" w:hAnsi="Times New Roman"/>
              </w:rPr>
              <w:t>ОК 07</w:t>
            </w:r>
          </w:p>
        </w:tc>
      </w:tr>
      <w:tr w:rsidR="00514C92" w:rsidRPr="00315F34" w14:paraId="299AD531" w14:textId="77777777" w:rsidTr="000D7ADF">
        <w:trPr>
          <w:trHeight w:val="4192"/>
        </w:trPr>
        <w:tc>
          <w:tcPr>
            <w:tcW w:w="660" w:type="pct"/>
            <w:gridSpan w:val="2"/>
            <w:vMerge/>
          </w:tcPr>
          <w:p w14:paraId="62846E8B" w14:textId="77777777" w:rsidR="00514C92" w:rsidRPr="00315F34" w:rsidRDefault="00514C92" w:rsidP="00E46F56">
            <w:pPr>
              <w:rPr>
                <w:rFonts w:ascii="Times New Roman" w:hAnsi="Times New Roman"/>
                <w:b/>
                <w:bCs/>
              </w:rPr>
            </w:pPr>
          </w:p>
        </w:tc>
        <w:tc>
          <w:tcPr>
            <w:tcW w:w="2573" w:type="pct"/>
          </w:tcPr>
          <w:p w14:paraId="0D91B785" w14:textId="77777777" w:rsidR="00514C92" w:rsidRPr="00CC5E03" w:rsidRDefault="00514C92" w:rsidP="00E46F56">
            <w:pPr>
              <w:rPr>
                <w:rFonts w:ascii="Times New Roman" w:hAnsi="Times New Roman"/>
                <w:color w:val="000000"/>
              </w:rPr>
            </w:pPr>
            <w:r w:rsidRPr="00CC5E03">
              <w:rPr>
                <w:rFonts w:ascii="Times New Roman" w:hAnsi="Times New Roman"/>
                <w:b/>
                <w:bCs/>
                <w:color w:val="000000"/>
              </w:rPr>
              <w:t>1.</w:t>
            </w:r>
            <w:r w:rsidRPr="00CC5E03">
              <w:rPr>
                <w:rFonts w:ascii="Times New Roman" w:hAnsi="Times New Roman"/>
                <w:color w:val="000000"/>
              </w:rPr>
              <w:t xml:space="preserve"> МЧС России - федеральный орган управления в области защиты населения и территорий от ЧС. Основные задачи МЧС России в области гражданской обороны, защиты населения и территорий от ЧС. Единая государственная система предупреждения и ликвидации чрезвычайных ситуаций (РСЧС). Основная цель создания этой системы, основные задачи РСЧС по защите населения от чрезвычайных ситуаций, силы и средства ликвидации чрезвычайных ситуаций. Гражданская оборона, ее структура и задачи по защите населения от опасностей, возникающих при ведении военных действий или вследствие этих действий. Основные принципы и нормативно-правовая база населения от чрезвычайных ситуаций. Деятельность государства в области защиты населения от чрезвычайных ситуаций. Федеральные законы и другие нормативно-правовые акты Российской Федерации в области безопасности жизнедеятельности</w:t>
            </w:r>
          </w:p>
        </w:tc>
        <w:tc>
          <w:tcPr>
            <w:tcW w:w="1161" w:type="pct"/>
            <w:vAlign w:val="center"/>
          </w:tcPr>
          <w:p w14:paraId="2A3A27CF" w14:textId="77777777" w:rsidR="00514C92" w:rsidRPr="00DF43BB" w:rsidRDefault="00514C92" w:rsidP="0042082D">
            <w:pPr>
              <w:jc w:val="center"/>
              <w:rPr>
                <w:rFonts w:ascii="Times New Roman" w:hAnsi="Times New Roman"/>
              </w:rPr>
            </w:pPr>
            <w:r w:rsidRPr="00DF43BB">
              <w:rPr>
                <w:rFonts w:ascii="Times New Roman" w:hAnsi="Times New Roman"/>
              </w:rPr>
              <w:t>4</w:t>
            </w:r>
          </w:p>
        </w:tc>
        <w:tc>
          <w:tcPr>
            <w:tcW w:w="606" w:type="pct"/>
            <w:vMerge/>
          </w:tcPr>
          <w:p w14:paraId="1415F669" w14:textId="77777777" w:rsidR="00514C92" w:rsidRPr="00DF43BB" w:rsidRDefault="00514C92" w:rsidP="00E46F56">
            <w:pPr>
              <w:rPr>
                <w:rFonts w:ascii="Times New Roman" w:hAnsi="Times New Roman"/>
                <w:b/>
                <w:bCs/>
              </w:rPr>
            </w:pPr>
          </w:p>
        </w:tc>
      </w:tr>
      <w:tr w:rsidR="00514C92" w:rsidRPr="00315F34" w14:paraId="42177AC1" w14:textId="77777777" w:rsidTr="000D7ADF">
        <w:trPr>
          <w:trHeight w:val="20"/>
        </w:trPr>
        <w:tc>
          <w:tcPr>
            <w:tcW w:w="660" w:type="pct"/>
            <w:gridSpan w:val="2"/>
            <w:vMerge/>
          </w:tcPr>
          <w:p w14:paraId="33F1715F" w14:textId="77777777" w:rsidR="00514C92" w:rsidRPr="00315F34" w:rsidRDefault="00514C92" w:rsidP="00E46F56">
            <w:pPr>
              <w:rPr>
                <w:rFonts w:ascii="Times New Roman" w:hAnsi="Times New Roman"/>
                <w:b/>
                <w:bCs/>
              </w:rPr>
            </w:pPr>
          </w:p>
        </w:tc>
        <w:tc>
          <w:tcPr>
            <w:tcW w:w="2573" w:type="pct"/>
          </w:tcPr>
          <w:p w14:paraId="509728AC" w14:textId="77777777" w:rsidR="00514C92" w:rsidRPr="00315F34" w:rsidRDefault="00514C92" w:rsidP="00E46F56">
            <w:pPr>
              <w:rPr>
                <w:rFonts w:ascii="Times New Roman" w:hAnsi="Times New Roman"/>
                <w:b/>
              </w:rPr>
            </w:pPr>
            <w:r w:rsidRPr="00315F34">
              <w:rPr>
                <w:rFonts w:ascii="Times New Roman" w:hAnsi="Times New Roman"/>
                <w:b/>
                <w:bCs/>
              </w:rPr>
              <w:t>В том числе практических и лабораторных занятий</w:t>
            </w:r>
          </w:p>
        </w:tc>
        <w:tc>
          <w:tcPr>
            <w:tcW w:w="1161" w:type="pct"/>
            <w:vAlign w:val="center"/>
          </w:tcPr>
          <w:p w14:paraId="52001C2F" w14:textId="77777777" w:rsidR="00514C92" w:rsidRPr="00DF43BB" w:rsidRDefault="00514C92" w:rsidP="0042082D">
            <w:pPr>
              <w:jc w:val="center"/>
              <w:rPr>
                <w:rFonts w:ascii="Times New Roman" w:hAnsi="Times New Roman"/>
                <w:b/>
                <w:bCs/>
              </w:rPr>
            </w:pPr>
            <w:r w:rsidRPr="00DF43BB">
              <w:rPr>
                <w:rFonts w:ascii="Times New Roman" w:hAnsi="Times New Roman"/>
                <w:b/>
                <w:bCs/>
              </w:rPr>
              <w:t>2</w:t>
            </w:r>
          </w:p>
        </w:tc>
        <w:tc>
          <w:tcPr>
            <w:tcW w:w="606" w:type="pct"/>
            <w:vMerge/>
          </w:tcPr>
          <w:p w14:paraId="69461EC6" w14:textId="77777777" w:rsidR="00514C92" w:rsidRPr="00DF43BB" w:rsidRDefault="00514C92" w:rsidP="00E46F56">
            <w:pPr>
              <w:rPr>
                <w:rFonts w:ascii="Times New Roman" w:hAnsi="Times New Roman"/>
                <w:b/>
                <w:bCs/>
              </w:rPr>
            </w:pPr>
          </w:p>
        </w:tc>
      </w:tr>
      <w:tr w:rsidR="0042082D" w:rsidRPr="00315F34" w14:paraId="14F9ABAD" w14:textId="77777777" w:rsidTr="000D7ADF">
        <w:trPr>
          <w:trHeight w:val="20"/>
        </w:trPr>
        <w:tc>
          <w:tcPr>
            <w:tcW w:w="660" w:type="pct"/>
            <w:gridSpan w:val="2"/>
            <w:vMerge/>
          </w:tcPr>
          <w:p w14:paraId="19CD1C60" w14:textId="77777777" w:rsidR="0042082D" w:rsidRPr="00315F34" w:rsidRDefault="0042082D" w:rsidP="00E46F56">
            <w:pPr>
              <w:rPr>
                <w:rFonts w:ascii="Times New Roman" w:hAnsi="Times New Roman"/>
                <w:b/>
                <w:bCs/>
              </w:rPr>
            </w:pPr>
          </w:p>
        </w:tc>
        <w:tc>
          <w:tcPr>
            <w:tcW w:w="2573" w:type="pct"/>
          </w:tcPr>
          <w:p w14:paraId="6CC655AE" w14:textId="567EA4C3" w:rsidR="0042082D" w:rsidRPr="00CC5E03" w:rsidRDefault="0042082D" w:rsidP="00E46F56">
            <w:pPr>
              <w:shd w:val="clear" w:color="auto" w:fill="FFFFFF"/>
              <w:autoSpaceDE w:val="0"/>
              <w:autoSpaceDN w:val="0"/>
              <w:adjustRightInd w:val="0"/>
              <w:spacing w:after="0" w:line="240" w:lineRule="auto"/>
              <w:jc w:val="both"/>
              <w:rPr>
                <w:rFonts w:ascii="Times New Roman" w:hAnsi="Times New Roman"/>
                <w:b/>
              </w:rPr>
            </w:pPr>
            <w:r w:rsidRPr="00CC5E03">
              <w:rPr>
                <w:rFonts w:ascii="Times New Roman" w:hAnsi="Times New Roman"/>
                <w:b/>
              </w:rPr>
              <w:t>1.</w:t>
            </w:r>
            <w:r w:rsidRPr="00CC5E03">
              <w:rPr>
                <w:rFonts w:ascii="Times New Roman" w:hAnsi="Times New Roman"/>
                <w:color w:val="000000"/>
              </w:rPr>
              <w:t xml:space="preserve"> Единая государственная система предупреждения и ликвидации ЧС.</w:t>
            </w:r>
            <w:r w:rsidR="00A816F8">
              <w:rPr>
                <w:rFonts w:ascii="Times New Roman" w:hAnsi="Times New Roman"/>
                <w:color w:val="000000"/>
              </w:rPr>
              <w:t xml:space="preserve"> </w:t>
            </w:r>
            <w:r w:rsidRPr="00CC5E03">
              <w:rPr>
                <w:rFonts w:ascii="Times New Roman" w:hAnsi="Times New Roman"/>
                <w:color w:val="000000"/>
              </w:rPr>
              <w:t xml:space="preserve">Гражданская оборона, </w:t>
            </w:r>
            <w:r w:rsidRPr="00CC5E03">
              <w:rPr>
                <w:rFonts w:ascii="Times New Roman" w:hAnsi="Times New Roman"/>
                <w:bCs/>
                <w:color w:val="000000"/>
              </w:rPr>
              <w:t>ее</w:t>
            </w:r>
            <w:r w:rsidR="00A816F8">
              <w:rPr>
                <w:rFonts w:ascii="Times New Roman" w:hAnsi="Times New Roman"/>
                <w:bCs/>
                <w:color w:val="000000"/>
              </w:rPr>
              <w:t xml:space="preserve"> </w:t>
            </w:r>
            <w:r w:rsidRPr="00CC5E03">
              <w:rPr>
                <w:rFonts w:ascii="Times New Roman" w:hAnsi="Times New Roman"/>
                <w:color w:val="000000"/>
              </w:rPr>
              <w:t>структура и задачи. Цели и задачи РСЧС.</w:t>
            </w:r>
          </w:p>
        </w:tc>
        <w:tc>
          <w:tcPr>
            <w:tcW w:w="1161" w:type="pct"/>
            <w:vMerge w:val="restart"/>
            <w:vAlign w:val="center"/>
          </w:tcPr>
          <w:p w14:paraId="0FD1E701"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0297CF55" w14:textId="77777777" w:rsidR="0042082D" w:rsidRPr="00DF43BB" w:rsidRDefault="0042082D" w:rsidP="00E46F56">
            <w:pPr>
              <w:rPr>
                <w:rFonts w:ascii="Times New Roman" w:hAnsi="Times New Roman"/>
                <w:b/>
                <w:bCs/>
              </w:rPr>
            </w:pPr>
          </w:p>
        </w:tc>
      </w:tr>
      <w:tr w:rsidR="0042082D" w:rsidRPr="00315F34" w14:paraId="1824351E" w14:textId="77777777" w:rsidTr="000D7ADF">
        <w:trPr>
          <w:trHeight w:val="20"/>
        </w:trPr>
        <w:tc>
          <w:tcPr>
            <w:tcW w:w="660" w:type="pct"/>
            <w:gridSpan w:val="2"/>
            <w:vMerge/>
          </w:tcPr>
          <w:p w14:paraId="493BBD61" w14:textId="77777777" w:rsidR="0042082D" w:rsidRPr="00315F34" w:rsidRDefault="0042082D" w:rsidP="00E46F56">
            <w:pPr>
              <w:rPr>
                <w:rFonts w:ascii="Times New Roman" w:hAnsi="Times New Roman"/>
                <w:b/>
                <w:bCs/>
              </w:rPr>
            </w:pPr>
          </w:p>
        </w:tc>
        <w:tc>
          <w:tcPr>
            <w:tcW w:w="2573" w:type="pct"/>
            <w:vAlign w:val="bottom"/>
          </w:tcPr>
          <w:p w14:paraId="13DCFF31" w14:textId="77777777" w:rsidR="0042082D" w:rsidRPr="00CC5E03" w:rsidRDefault="0042082D" w:rsidP="00E46F56">
            <w:pPr>
              <w:rPr>
                <w:rFonts w:ascii="Times New Roman" w:hAnsi="Times New Roman"/>
                <w:b/>
              </w:rPr>
            </w:pPr>
            <w:r w:rsidRPr="00CC5E03">
              <w:rPr>
                <w:rFonts w:ascii="Times New Roman" w:hAnsi="Times New Roman"/>
                <w:b/>
                <w:bCs/>
                <w:color w:val="000000"/>
              </w:rPr>
              <w:t>2.</w:t>
            </w:r>
            <w:r w:rsidRPr="00CC5E03">
              <w:rPr>
                <w:rFonts w:ascii="Times New Roman" w:hAnsi="Times New Roman"/>
                <w:color w:val="000000"/>
              </w:rPr>
              <w:t xml:space="preserve"> Федеральные законы и правовые акты в области защиты населения от ЧС</w:t>
            </w:r>
          </w:p>
        </w:tc>
        <w:tc>
          <w:tcPr>
            <w:tcW w:w="1161" w:type="pct"/>
            <w:vMerge/>
            <w:vAlign w:val="center"/>
          </w:tcPr>
          <w:p w14:paraId="2036C32F" w14:textId="77777777" w:rsidR="0042082D" w:rsidRPr="00DF43BB" w:rsidRDefault="0042082D" w:rsidP="0042082D">
            <w:pPr>
              <w:jc w:val="center"/>
              <w:rPr>
                <w:rFonts w:ascii="Times New Roman" w:hAnsi="Times New Roman"/>
                <w:b/>
              </w:rPr>
            </w:pPr>
          </w:p>
        </w:tc>
        <w:tc>
          <w:tcPr>
            <w:tcW w:w="606" w:type="pct"/>
            <w:vMerge/>
          </w:tcPr>
          <w:p w14:paraId="6FEAA761" w14:textId="77777777" w:rsidR="0042082D" w:rsidRPr="00DF43BB" w:rsidRDefault="0042082D" w:rsidP="00E46F56">
            <w:pPr>
              <w:rPr>
                <w:rFonts w:ascii="Times New Roman" w:hAnsi="Times New Roman"/>
                <w:b/>
                <w:bCs/>
              </w:rPr>
            </w:pPr>
          </w:p>
        </w:tc>
      </w:tr>
      <w:tr w:rsidR="00514C92" w:rsidRPr="00315F34" w14:paraId="1067B8AD" w14:textId="77777777" w:rsidTr="000D7ADF">
        <w:trPr>
          <w:trHeight w:val="20"/>
        </w:trPr>
        <w:tc>
          <w:tcPr>
            <w:tcW w:w="660" w:type="pct"/>
            <w:gridSpan w:val="2"/>
            <w:vMerge/>
          </w:tcPr>
          <w:p w14:paraId="4016838F" w14:textId="77777777" w:rsidR="00514C92" w:rsidRPr="00315F34" w:rsidRDefault="00514C92" w:rsidP="00E46F56">
            <w:pPr>
              <w:rPr>
                <w:rFonts w:ascii="Times New Roman" w:hAnsi="Times New Roman"/>
                <w:b/>
                <w:bCs/>
              </w:rPr>
            </w:pPr>
          </w:p>
        </w:tc>
        <w:tc>
          <w:tcPr>
            <w:tcW w:w="2573" w:type="pct"/>
          </w:tcPr>
          <w:p w14:paraId="3AC1DF9D" w14:textId="77777777" w:rsidR="00514C92" w:rsidRDefault="00514C92" w:rsidP="00E46F56">
            <w:pPr>
              <w:rPr>
                <w:rFonts w:ascii="Times New Roman" w:hAnsi="Times New Roman"/>
                <w:b/>
                <w:bCs/>
              </w:rPr>
            </w:pPr>
            <w:r w:rsidRPr="00315F34">
              <w:rPr>
                <w:rFonts w:ascii="Times New Roman" w:hAnsi="Times New Roman"/>
                <w:b/>
                <w:bCs/>
              </w:rPr>
              <w:t>Самостоятельная работа обучающихся</w:t>
            </w:r>
            <w:r>
              <w:rPr>
                <w:rFonts w:ascii="Times New Roman" w:hAnsi="Times New Roman"/>
                <w:b/>
                <w:bCs/>
              </w:rPr>
              <w:t>:</w:t>
            </w:r>
          </w:p>
          <w:p w14:paraId="3AAC5BA2" w14:textId="77777777" w:rsidR="00514C92" w:rsidRPr="00315F34" w:rsidRDefault="00514C92" w:rsidP="00E46F56">
            <w:pPr>
              <w:rPr>
                <w:rFonts w:ascii="Times New Roman" w:hAnsi="Times New Roman"/>
                <w:b/>
                <w:bCs/>
              </w:rPr>
            </w:pPr>
          </w:p>
        </w:tc>
        <w:tc>
          <w:tcPr>
            <w:tcW w:w="1161" w:type="pct"/>
            <w:vAlign w:val="center"/>
          </w:tcPr>
          <w:p w14:paraId="01442847" w14:textId="77777777" w:rsidR="00514C92" w:rsidRPr="00DF43BB" w:rsidRDefault="00514C92" w:rsidP="0042082D">
            <w:pPr>
              <w:jc w:val="center"/>
              <w:rPr>
                <w:rFonts w:ascii="Times New Roman" w:hAnsi="Times New Roman"/>
                <w:b/>
                <w:bCs/>
              </w:rPr>
            </w:pPr>
            <w:r w:rsidRPr="00DF43BB">
              <w:rPr>
                <w:rFonts w:ascii="Times New Roman" w:hAnsi="Times New Roman"/>
                <w:b/>
                <w:bCs/>
              </w:rPr>
              <w:t>*</w:t>
            </w:r>
          </w:p>
        </w:tc>
        <w:tc>
          <w:tcPr>
            <w:tcW w:w="606" w:type="pct"/>
            <w:vMerge/>
          </w:tcPr>
          <w:p w14:paraId="2EC9D7C7" w14:textId="77777777" w:rsidR="00514C92" w:rsidRPr="00DF43BB" w:rsidRDefault="00514C92" w:rsidP="00E46F56">
            <w:pPr>
              <w:rPr>
                <w:rFonts w:ascii="Times New Roman" w:hAnsi="Times New Roman"/>
                <w:b/>
                <w:bCs/>
              </w:rPr>
            </w:pPr>
          </w:p>
        </w:tc>
      </w:tr>
      <w:tr w:rsidR="0042082D" w:rsidRPr="00315F34" w14:paraId="61F1C54A" w14:textId="77777777" w:rsidTr="000D7ADF">
        <w:trPr>
          <w:trHeight w:val="20"/>
        </w:trPr>
        <w:tc>
          <w:tcPr>
            <w:tcW w:w="660" w:type="pct"/>
            <w:gridSpan w:val="2"/>
            <w:vMerge w:val="restart"/>
          </w:tcPr>
          <w:p w14:paraId="7624797B" w14:textId="77777777" w:rsidR="0042082D" w:rsidRPr="00CC5E03" w:rsidRDefault="0042082D" w:rsidP="00E46F56">
            <w:pPr>
              <w:rPr>
                <w:rFonts w:ascii="Times New Roman" w:hAnsi="Times New Roman"/>
                <w:color w:val="000000"/>
              </w:rPr>
            </w:pPr>
            <w:r w:rsidRPr="00CC5E03">
              <w:rPr>
                <w:rFonts w:ascii="Times New Roman" w:hAnsi="Times New Roman"/>
                <w:b/>
                <w:bCs/>
                <w:color w:val="000000"/>
              </w:rPr>
              <w:t>Тема 1.</w:t>
            </w:r>
            <w:proofErr w:type="gramStart"/>
            <w:r w:rsidRPr="00CC5E03">
              <w:rPr>
                <w:rFonts w:ascii="Times New Roman" w:hAnsi="Times New Roman"/>
                <w:b/>
                <w:bCs/>
                <w:color w:val="000000"/>
              </w:rPr>
              <w:t>3.</w:t>
            </w:r>
            <w:r w:rsidRPr="00CC5E03">
              <w:rPr>
                <w:rFonts w:ascii="Times New Roman" w:hAnsi="Times New Roman"/>
                <w:color w:val="000000"/>
              </w:rPr>
              <w:t>Меры</w:t>
            </w:r>
            <w:proofErr w:type="gramEnd"/>
            <w:r w:rsidRPr="00CC5E03">
              <w:rPr>
                <w:rFonts w:ascii="Times New Roman" w:hAnsi="Times New Roman"/>
                <w:color w:val="000000"/>
              </w:rPr>
              <w:t xml:space="preserve"> пожарной безопасности и правила безопасного поведения при пожарах. Использование инженерных сооружений для защиты населения от ЧС. Эвакуация населения. Использование СИЗ. Организация аварийно-спасательных работ</w:t>
            </w:r>
            <w:r>
              <w:rPr>
                <w:rFonts w:ascii="Times New Roman" w:hAnsi="Times New Roman"/>
                <w:color w:val="000000"/>
              </w:rPr>
              <w:t>.</w:t>
            </w:r>
          </w:p>
          <w:p w14:paraId="705567D1" w14:textId="77777777" w:rsidR="0042082D" w:rsidRPr="00CC5E03" w:rsidRDefault="0042082D" w:rsidP="00E46F56">
            <w:pPr>
              <w:rPr>
                <w:rFonts w:ascii="Times New Roman" w:hAnsi="Times New Roman"/>
                <w:color w:val="000000"/>
              </w:rPr>
            </w:pPr>
            <w:r w:rsidRPr="00CC5E03">
              <w:rPr>
                <w:rFonts w:ascii="Times New Roman" w:hAnsi="Times New Roman"/>
                <w:color w:val="000000"/>
              </w:rPr>
              <w:t>Мероприятия, обеспечивающие повышение устойчивости объектов экономики, защита рабочих и служащих, аварийный режим работы</w:t>
            </w:r>
          </w:p>
        </w:tc>
        <w:tc>
          <w:tcPr>
            <w:tcW w:w="2573" w:type="pct"/>
          </w:tcPr>
          <w:p w14:paraId="177CB663" w14:textId="77777777" w:rsidR="0042082D" w:rsidRPr="00315F34" w:rsidRDefault="0042082D" w:rsidP="00E46F56">
            <w:pPr>
              <w:rPr>
                <w:rFonts w:ascii="Times New Roman" w:hAnsi="Times New Roman"/>
                <w:b/>
                <w:bCs/>
              </w:rPr>
            </w:pPr>
            <w:r w:rsidRPr="00315F34">
              <w:rPr>
                <w:rFonts w:ascii="Times New Roman" w:hAnsi="Times New Roman"/>
                <w:b/>
                <w:bCs/>
              </w:rPr>
              <w:t xml:space="preserve">Содержание учебного материала </w:t>
            </w:r>
          </w:p>
        </w:tc>
        <w:tc>
          <w:tcPr>
            <w:tcW w:w="1161" w:type="pct"/>
            <w:vAlign w:val="center"/>
          </w:tcPr>
          <w:p w14:paraId="266DB860" w14:textId="77777777" w:rsidR="0042082D" w:rsidRPr="00DF43BB" w:rsidRDefault="0042082D" w:rsidP="0042082D">
            <w:pPr>
              <w:jc w:val="center"/>
              <w:rPr>
                <w:rFonts w:ascii="Times New Roman" w:hAnsi="Times New Roman"/>
                <w:b/>
                <w:bCs/>
              </w:rPr>
            </w:pPr>
            <w:r w:rsidRPr="00DF43BB">
              <w:rPr>
                <w:rFonts w:ascii="Times New Roman" w:hAnsi="Times New Roman"/>
                <w:b/>
                <w:bCs/>
              </w:rPr>
              <w:t>6/2</w:t>
            </w:r>
          </w:p>
        </w:tc>
        <w:tc>
          <w:tcPr>
            <w:tcW w:w="606" w:type="pct"/>
            <w:vMerge w:val="restart"/>
          </w:tcPr>
          <w:p w14:paraId="5A470E7E" w14:textId="65984503"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01</w:t>
            </w:r>
          </w:p>
          <w:p w14:paraId="7303ECE2" w14:textId="29C1369B"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02</w:t>
            </w:r>
          </w:p>
          <w:p w14:paraId="78A396A1" w14:textId="6D5BFFCE"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05</w:t>
            </w:r>
          </w:p>
          <w:p w14:paraId="36D69A7F" w14:textId="6EACADC2" w:rsidR="0042082D" w:rsidRPr="00DF43BB" w:rsidRDefault="00FB0EDC" w:rsidP="0042082D">
            <w:pPr>
              <w:jc w:val="center"/>
              <w:rPr>
                <w:rFonts w:ascii="Times New Roman" w:hAnsi="Times New Roman"/>
                <w:b/>
                <w:bCs/>
              </w:rPr>
            </w:pPr>
            <w:r w:rsidRPr="00DF43BB">
              <w:rPr>
                <w:rFonts w:ascii="Times New Roman" w:hAnsi="Times New Roman"/>
              </w:rPr>
              <w:t>ОК 07</w:t>
            </w:r>
          </w:p>
        </w:tc>
      </w:tr>
      <w:tr w:rsidR="0042082D" w:rsidRPr="00315F34" w14:paraId="418991CA" w14:textId="77777777" w:rsidTr="000D7ADF">
        <w:trPr>
          <w:trHeight w:val="20"/>
        </w:trPr>
        <w:tc>
          <w:tcPr>
            <w:tcW w:w="660" w:type="pct"/>
            <w:gridSpan w:val="2"/>
            <w:vMerge/>
          </w:tcPr>
          <w:p w14:paraId="132A88D8" w14:textId="77777777" w:rsidR="0042082D" w:rsidRPr="00CC5E03" w:rsidRDefault="0042082D" w:rsidP="00E46F56">
            <w:pPr>
              <w:rPr>
                <w:rFonts w:ascii="Times New Roman" w:hAnsi="Times New Roman"/>
                <w:b/>
                <w:bCs/>
                <w:color w:val="000000"/>
              </w:rPr>
            </w:pPr>
          </w:p>
        </w:tc>
        <w:tc>
          <w:tcPr>
            <w:tcW w:w="2573" w:type="pct"/>
          </w:tcPr>
          <w:p w14:paraId="61D07B97" w14:textId="77777777" w:rsidR="0042082D" w:rsidRPr="00CC5E03" w:rsidRDefault="0042082D" w:rsidP="00E46F56">
            <w:pPr>
              <w:shd w:val="clear" w:color="auto" w:fill="FFFFFF"/>
              <w:autoSpaceDE w:val="0"/>
              <w:spacing w:after="0" w:line="240" w:lineRule="auto"/>
              <w:jc w:val="both"/>
              <w:rPr>
                <w:rFonts w:ascii="Times New Roman" w:hAnsi="Times New Roman"/>
                <w:b/>
                <w:bCs/>
              </w:rPr>
            </w:pPr>
            <w:r w:rsidRPr="00CC5E03">
              <w:rPr>
                <w:rFonts w:ascii="Times New Roman" w:hAnsi="Times New Roman"/>
                <w:b/>
                <w:bCs/>
              </w:rPr>
              <w:t xml:space="preserve">1. </w:t>
            </w:r>
            <w:r w:rsidRPr="00CC5E03">
              <w:rPr>
                <w:rFonts w:ascii="Times New Roman" w:hAnsi="Times New Roman"/>
                <w:color w:val="000000"/>
              </w:rPr>
              <w:t xml:space="preserve">Инженерная защита населения в ЧС. Порядок использования инженерных сооружений для защиты населения от ЧС. Организация и выполнение эвакуационных мероприятий. Основные положения по эвакуации населения в мирное и военное время. Организация </w:t>
            </w:r>
            <w:proofErr w:type="spellStart"/>
            <w:r w:rsidRPr="00CC5E03">
              <w:rPr>
                <w:rFonts w:ascii="Times New Roman" w:hAnsi="Times New Roman"/>
                <w:color w:val="000000"/>
              </w:rPr>
              <w:t>эвакомероприятий</w:t>
            </w:r>
            <w:proofErr w:type="spellEnd"/>
            <w:r w:rsidRPr="00CC5E03">
              <w:rPr>
                <w:rFonts w:ascii="Times New Roman" w:hAnsi="Times New Roman"/>
                <w:color w:val="000000"/>
              </w:rPr>
              <w:t xml:space="preserve"> при стихийных бедствиях, авариях и катастрофах. Применение СИЗ в ЧС. Назначение и порядок применения СИЗ органов дыхания, кожи и средств медицинской защиты в ЧС. Организация аварийно-спасательных и других неотложных работ в зонах чрезвычайных ситуаций (АСДНР). Основа организации АСДНР. Особенности проведения АСДНР на территории, зараженной (загрязненной) радиоактивными и отравляющими (аварийно-химические опасными) веществами, а также при стихийных бедствиях.</w:t>
            </w:r>
          </w:p>
        </w:tc>
        <w:tc>
          <w:tcPr>
            <w:tcW w:w="1161" w:type="pct"/>
            <w:vAlign w:val="center"/>
          </w:tcPr>
          <w:p w14:paraId="162247BE"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3C270F7A" w14:textId="77777777" w:rsidR="0042082D" w:rsidRPr="00DF43BB" w:rsidRDefault="0042082D" w:rsidP="00E46F56">
            <w:pPr>
              <w:rPr>
                <w:rFonts w:ascii="Times New Roman" w:hAnsi="Times New Roman"/>
                <w:b/>
                <w:bCs/>
              </w:rPr>
            </w:pPr>
          </w:p>
        </w:tc>
      </w:tr>
      <w:tr w:rsidR="0042082D" w:rsidRPr="00315F34" w14:paraId="2429652D" w14:textId="77777777" w:rsidTr="000D7ADF">
        <w:trPr>
          <w:trHeight w:val="20"/>
        </w:trPr>
        <w:tc>
          <w:tcPr>
            <w:tcW w:w="660" w:type="pct"/>
            <w:gridSpan w:val="2"/>
            <w:vMerge/>
          </w:tcPr>
          <w:p w14:paraId="55AABD63" w14:textId="77777777" w:rsidR="0042082D" w:rsidRPr="00CC5E03" w:rsidRDefault="0042082D" w:rsidP="00E46F56">
            <w:pPr>
              <w:rPr>
                <w:rFonts w:ascii="Times New Roman" w:hAnsi="Times New Roman"/>
                <w:b/>
                <w:bCs/>
                <w:color w:val="000000"/>
              </w:rPr>
            </w:pPr>
          </w:p>
        </w:tc>
        <w:tc>
          <w:tcPr>
            <w:tcW w:w="2573" w:type="pct"/>
          </w:tcPr>
          <w:p w14:paraId="123051FD" w14:textId="77777777" w:rsidR="0042082D" w:rsidRPr="00CC5E03" w:rsidRDefault="0042082D" w:rsidP="00E46F56">
            <w:pPr>
              <w:shd w:val="clear" w:color="auto" w:fill="FFFFFF"/>
              <w:autoSpaceDE w:val="0"/>
              <w:spacing w:after="0" w:line="240" w:lineRule="auto"/>
              <w:jc w:val="both"/>
              <w:rPr>
                <w:rFonts w:ascii="Times New Roman" w:hAnsi="Times New Roman"/>
                <w:b/>
                <w:bCs/>
              </w:rPr>
            </w:pPr>
            <w:r w:rsidRPr="00CC5E03">
              <w:rPr>
                <w:rFonts w:ascii="Times New Roman" w:hAnsi="Times New Roman"/>
                <w:b/>
                <w:bCs/>
                <w:color w:val="000000"/>
              </w:rPr>
              <w:t>2.</w:t>
            </w:r>
            <w:r w:rsidRPr="00CC5E03">
              <w:rPr>
                <w:rFonts w:ascii="Times New Roman" w:hAnsi="Times New Roman"/>
                <w:color w:val="000000"/>
              </w:rPr>
              <w:t xml:space="preserve"> Общие понятия об устойчивости объектов экономики в ЧС. Основные мероприятия, обеспечивающие повышение устойчивости объектов экономики. Обеспечение надежной защиты рабочих и служащих, повышение надежности инженерно-технического комплекса, обеспечение надежности и оперативности управления производством, подготовка объектов к переводу на аварийный режим работы, подготовка к восстановлению нарушенного производства.</w:t>
            </w:r>
          </w:p>
        </w:tc>
        <w:tc>
          <w:tcPr>
            <w:tcW w:w="1161" w:type="pct"/>
            <w:vAlign w:val="center"/>
          </w:tcPr>
          <w:p w14:paraId="62C61446"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6404B890" w14:textId="77777777" w:rsidR="0042082D" w:rsidRPr="00DF43BB" w:rsidRDefault="0042082D" w:rsidP="00E46F56">
            <w:pPr>
              <w:rPr>
                <w:rFonts w:ascii="Times New Roman" w:hAnsi="Times New Roman"/>
                <w:b/>
                <w:bCs/>
              </w:rPr>
            </w:pPr>
          </w:p>
        </w:tc>
      </w:tr>
      <w:tr w:rsidR="00514C92" w:rsidRPr="00315F34" w14:paraId="51F8BE60" w14:textId="77777777" w:rsidTr="000D7ADF">
        <w:trPr>
          <w:trHeight w:val="20"/>
        </w:trPr>
        <w:tc>
          <w:tcPr>
            <w:tcW w:w="660" w:type="pct"/>
            <w:gridSpan w:val="2"/>
            <w:vMerge/>
          </w:tcPr>
          <w:p w14:paraId="631B224C" w14:textId="77777777" w:rsidR="00514C92" w:rsidRPr="00CC5E03" w:rsidRDefault="00514C92" w:rsidP="00E46F56">
            <w:pPr>
              <w:rPr>
                <w:rFonts w:ascii="Times New Roman" w:hAnsi="Times New Roman"/>
                <w:b/>
                <w:bCs/>
                <w:color w:val="000000"/>
              </w:rPr>
            </w:pPr>
          </w:p>
        </w:tc>
        <w:tc>
          <w:tcPr>
            <w:tcW w:w="2573" w:type="pct"/>
          </w:tcPr>
          <w:p w14:paraId="22FFAB3B" w14:textId="77777777" w:rsidR="00514C92" w:rsidRPr="00315F34" w:rsidRDefault="00514C92" w:rsidP="00E46F56">
            <w:pPr>
              <w:rPr>
                <w:rFonts w:ascii="Times New Roman" w:hAnsi="Times New Roman"/>
                <w:b/>
              </w:rPr>
            </w:pPr>
            <w:r w:rsidRPr="00315F34">
              <w:rPr>
                <w:rFonts w:ascii="Times New Roman" w:hAnsi="Times New Roman"/>
                <w:b/>
                <w:bCs/>
              </w:rPr>
              <w:t>В том числе практических и лабораторных занятий</w:t>
            </w:r>
          </w:p>
        </w:tc>
        <w:tc>
          <w:tcPr>
            <w:tcW w:w="1161" w:type="pct"/>
            <w:vAlign w:val="center"/>
          </w:tcPr>
          <w:p w14:paraId="4558C64F" w14:textId="77777777" w:rsidR="00514C92" w:rsidRPr="00DF43BB" w:rsidRDefault="00514C92" w:rsidP="0042082D">
            <w:pPr>
              <w:jc w:val="center"/>
              <w:rPr>
                <w:rFonts w:ascii="Times New Roman" w:hAnsi="Times New Roman"/>
                <w:b/>
                <w:bCs/>
              </w:rPr>
            </w:pPr>
            <w:r w:rsidRPr="00DF43BB">
              <w:rPr>
                <w:rFonts w:ascii="Times New Roman" w:hAnsi="Times New Roman"/>
                <w:b/>
                <w:bCs/>
              </w:rPr>
              <w:t>2</w:t>
            </w:r>
          </w:p>
        </w:tc>
        <w:tc>
          <w:tcPr>
            <w:tcW w:w="606" w:type="pct"/>
          </w:tcPr>
          <w:p w14:paraId="79BC904C" w14:textId="77777777" w:rsidR="00514C92" w:rsidRPr="00DF43BB" w:rsidRDefault="00514C92" w:rsidP="00E46F56">
            <w:pPr>
              <w:rPr>
                <w:rFonts w:ascii="Times New Roman" w:hAnsi="Times New Roman"/>
                <w:b/>
                <w:bCs/>
              </w:rPr>
            </w:pPr>
          </w:p>
        </w:tc>
      </w:tr>
      <w:tr w:rsidR="00514C92" w:rsidRPr="00315F34" w14:paraId="4C5A0661" w14:textId="77777777" w:rsidTr="000D7ADF">
        <w:trPr>
          <w:trHeight w:val="20"/>
        </w:trPr>
        <w:tc>
          <w:tcPr>
            <w:tcW w:w="660" w:type="pct"/>
            <w:gridSpan w:val="2"/>
            <w:vMerge/>
          </w:tcPr>
          <w:p w14:paraId="4EAC5200" w14:textId="77777777" w:rsidR="00514C92" w:rsidRPr="00CC5E03" w:rsidRDefault="00514C92" w:rsidP="00E46F56">
            <w:pPr>
              <w:rPr>
                <w:rFonts w:ascii="Times New Roman" w:hAnsi="Times New Roman"/>
                <w:b/>
                <w:bCs/>
                <w:color w:val="000000"/>
              </w:rPr>
            </w:pPr>
          </w:p>
        </w:tc>
        <w:tc>
          <w:tcPr>
            <w:tcW w:w="2573" w:type="pct"/>
          </w:tcPr>
          <w:p w14:paraId="43D29DC5" w14:textId="5383AA0D" w:rsidR="00514C92" w:rsidRPr="00CC5E03" w:rsidRDefault="00514C92" w:rsidP="00E46F56">
            <w:pPr>
              <w:shd w:val="clear" w:color="auto" w:fill="FFFFFF"/>
              <w:autoSpaceDE w:val="0"/>
              <w:spacing w:after="0" w:line="240" w:lineRule="auto"/>
              <w:jc w:val="both"/>
              <w:rPr>
                <w:rFonts w:ascii="Times New Roman" w:hAnsi="Times New Roman"/>
                <w:b/>
                <w:bCs/>
                <w:color w:val="000000"/>
              </w:rPr>
            </w:pPr>
            <w:r w:rsidRPr="00CC5E03">
              <w:rPr>
                <w:rFonts w:ascii="Times New Roman" w:hAnsi="Times New Roman"/>
                <w:b/>
                <w:bCs/>
                <w:color w:val="000000"/>
              </w:rPr>
              <w:t>3.</w:t>
            </w:r>
            <w:r w:rsidRPr="00CC5E03">
              <w:rPr>
                <w:rFonts w:ascii="Times New Roman" w:hAnsi="Times New Roman"/>
                <w:color w:val="000000"/>
              </w:rPr>
              <w:t xml:space="preserve"> Применение СИЗ, первичных средств пожаротушения.</w:t>
            </w:r>
            <w:r w:rsidR="00A816F8">
              <w:rPr>
                <w:rFonts w:ascii="Times New Roman" w:hAnsi="Times New Roman"/>
                <w:color w:val="000000"/>
              </w:rPr>
              <w:t xml:space="preserve"> </w:t>
            </w:r>
            <w:r w:rsidRPr="00CC5E03">
              <w:rPr>
                <w:rFonts w:ascii="Times New Roman" w:hAnsi="Times New Roman"/>
                <w:color w:val="000000"/>
              </w:rPr>
              <w:t>Инженерные средства, индивидуальные средства защиты, проведение аварийно-спасательных работ. Общие понятия об устойчивости объектов экономики в ЧС.</w:t>
            </w:r>
          </w:p>
        </w:tc>
        <w:tc>
          <w:tcPr>
            <w:tcW w:w="1161" w:type="pct"/>
            <w:vAlign w:val="center"/>
          </w:tcPr>
          <w:p w14:paraId="01FB6B42" w14:textId="77777777" w:rsidR="00514C92" w:rsidRPr="00DF43BB" w:rsidRDefault="00514C92" w:rsidP="0042082D">
            <w:pPr>
              <w:jc w:val="center"/>
              <w:rPr>
                <w:rFonts w:ascii="Times New Roman" w:hAnsi="Times New Roman"/>
              </w:rPr>
            </w:pPr>
            <w:r w:rsidRPr="00DF43BB">
              <w:rPr>
                <w:rFonts w:ascii="Times New Roman" w:hAnsi="Times New Roman"/>
              </w:rPr>
              <w:t>2</w:t>
            </w:r>
          </w:p>
        </w:tc>
        <w:tc>
          <w:tcPr>
            <w:tcW w:w="606" w:type="pct"/>
          </w:tcPr>
          <w:p w14:paraId="254E6A8A" w14:textId="77777777" w:rsidR="00514C92" w:rsidRPr="00DF43BB" w:rsidRDefault="00514C92" w:rsidP="00E46F56">
            <w:pPr>
              <w:rPr>
                <w:rFonts w:ascii="Times New Roman" w:hAnsi="Times New Roman"/>
                <w:b/>
                <w:bCs/>
              </w:rPr>
            </w:pPr>
          </w:p>
        </w:tc>
      </w:tr>
      <w:tr w:rsidR="00514C92" w:rsidRPr="00D830C0" w14:paraId="79D56E84" w14:textId="77777777" w:rsidTr="000D7ADF">
        <w:trPr>
          <w:trHeight w:val="20"/>
        </w:trPr>
        <w:tc>
          <w:tcPr>
            <w:tcW w:w="3233" w:type="pct"/>
            <w:gridSpan w:val="3"/>
            <w:shd w:val="clear" w:color="auto" w:fill="auto"/>
          </w:tcPr>
          <w:p w14:paraId="34B38457" w14:textId="77777777" w:rsidR="00514C92" w:rsidRPr="00D830C0" w:rsidRDefault="00514C92" w:rsidP="00E46F56">
            <w:pPr>
              <w:shd w:val="clear" w:color="auto" w:fill="FFFFFF"/>
              <w:autoSpaceDE w:val="0"/>
              <w:autoSpaceDN w:val="0"/>
              <w:adjustRightInd w:val="0"/>
              <w:spacing w:after="0"/>
              <w:jc w:val="both"/>
              <w:rPr>
                <w:rFonts w:ascii="Times New Roman" w:hAnsi="Times New Roman"/>
                <w:i/>
                <w:iCs/>
                <w:color w:val="000000"/>
              </w:rPr>
            </w:pPr>
            <w:r w:rsidRPr="00D830C0">
              <w:rPr>
                <w:rFonts w:ascii="Times New Roman" w:hAnsi="Times New Roman"/>
                <w:b/>
                <w:color w:val="000000"/>
              </w:rPr>
              <w:lastRenderedPageBreak/>
              <w:t xml:space="preserve">РАЗДЕЛ </w:t>
            </w:r>
            <w:r>
              <w:rPr>
                <w:rFonts w:ascii="Times New Roman" w:hAnsi="Times New Roman"/>
                <w:b/>
                <w:color w:val="000000"/>
              </w:rPr>
              <w:t>2.</w:t>
            </w:r>
            <w:r w:rsidRPr="00D830C0">
              <w:rPr>
                <w:rFonts w:ascii="Times New Roman" w:hAnsi="Times New Roman"/>
                <w:b/>
                <w:color w:val="000000"/>
              </w:rPr>
              <w:t xml:space="preserve"> ОСНОВЫ ВОЕННОЙ СЛУЖБЫ</w:t>
            </w:r>
            <w:r>
              <w:rPr>
                <w:rFonts w:ascii="Times New Roman" w:hAnsi="Times New Roman"/>
                <w:b/>
                <w:color w:val="000000"/>
              </w:rPr>
              <w:t xml:space="preserve"> (для подгрупп юношей)</w:t>
            </w:r>
          </w:p>
        </w:tc>
        <w:tc>
          <w:tcPr>
            <w:tcW w:w="1161" w:type="pct"/>
            <w:shd w:val="clear" w:color="auto" w:fill="auto"/>
          </w:tcPr>
          <w:p w14:paraId="65E8D3EC" w14:textId="77777777" w:rsidR="00514C92" w:rsidRPr="00DF43BB" w:rsidRDefault="0042082D" w:rsidP="00420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
                <w:bCs/>
              </w:rPr>
              <w:t>48/36</w:t>
            </w:r>
          </w:p>
        </w:tc>
        <w:tc>
          <w:tcPr>
            <w:tcW w:w="606" w:type="pct"/>
            <w:tcBorders>
              <w:bottom w:val="single" w:sz="4" w:space="0" w:color="auto"/>
            </w:tcBorders>
            <w:shd w:val="clear" w:color="auto" w:fill="auto"/>
          </w:tcPr>
          <w:p w14:paraId="3016E82A"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514C92" w:rsidRPr="00D830C0" w14:paraId="46F19893" w14:textId="77777777" w:rsidTr="000D7ADF">
        <w:trPr>
          <w:trHeight w:val="345"/>
        </w:trPr>
        <w:tc>
          <w:tcPr>
            <w:tcW w:w="660" w:type="pct"/>
            <w:gridSpan w:val="2"/>
            <w:vMerge w:val="restart"/>
            <w:shd w:val="clear" w:color="auto" w:fill="auto"/>
          </w:tcPr>
          <w:p w14:paraId="0BFDC74D" w14:textId="01A74D98" w:rsidR="00514C92" w:rsidRPr="00D830C0" w:rsidRDefault="00514C92" w:rsidP="00E46F56">
            <w:pPr>
              <w:rPr>
                <w:rFonts w:ascii="Times New Roman" w:hAnsi="Times New Roman"/>
                <w:color w:val="000000"/>
              </w:rPr>
            </w:pPr>
            <w:r w:rsidRPr="00D830C0">
              <w:rPr>
                <w:rFonts w:ascii="Times New Roman" w:hAnsi="Times New Roman"/>
                <w:b/>
                <w:bCs/>
                <w:color w:val="000000"/>
              </w:rPr>
              <w:t>Тема 2.1.</w:t>
            </w:r>
            <w:r w:rsidRPr="00D830C0">
              <w:rPr>
                <w:rFonts w:ascii="Times New Roman" w:hAnsi="Times New Roman"/>
                <w:color w:val="000000"/>
              </w:rPr>
              <w:t xml:space="preserve"> Основы военной службы и обороны государства. Организация и порядок призыва граждан на военную службу и поступления в нее в добровольном порядке.</w:t>
            </w:r>
            <w:r w:rsidR="00A17280">
              <w:rPr>
                <w:rFonts w:ascii="Times New Roman" w:hAnsi="Times New Roman"/>
                <w:color w:val="000000"/>
              </w:rPr>
              <w:t xml:space="preserve"> </w:t>
            </w:r>
          </w:p>
        </w:tc>
        <w:tc>
          <w:tcPr>
            <w:tcW w:w="2573" w:type="pct"/>
            <w:shd w:val="clear" w:color="auto" w:fill="auto"/>
          </w:tcPr>
          <w:p w14:paraId="21D38681" w14:textId="77777777" w:rsidR="00514C92" w:rsidRPr="00D830C0" w:rsidRDefault="00514C92" w:rsidP="00E46F56">
            <w:pPr>
              <w:shd w:val="clear" w:color="auto" w:fill="FFFFFF"/>
              <w:autoSpaceDE w:val="0"/>
              <w:autoSpaceDN w:val="0"/>
              <w:adjustRightInd w:val="0"/>
              <w:spacing w:after="0" w:line="240" w:lineRule="auto"/>
              <w:jc w:val="both"/>
              <w:rPr>
                <w:rFonts w:ascii="Times New Roman" w:hAnsi="Times New Roman"/>
              </w:rPr>
            </w:pPr>
            <w:r w:rsidRPr="00315F34">
              <w:rPr>
                <w:rFonts w:ascii="Times New Roman" w:hAnsi="Times New Roman"/>
                <w:b/>
                <w:bCs/>
              </w:rPr>
              <w:t>Содержание учебного материала</w:t>
            </w:r>
            <w:r>
              <w:rPr>
                <w:rFonts w:ascii="Times New Roman" w:hAnsi="Times New Roman"/>
                <w:b/>
                <w:bCs/>
              </w:rPr>
              <w:t>:</w:t>
            </w:r>
          </w:p>
        </w:tc>
        <w:tc>
          <w:tcPr>
            <w:tcW w:w="1161" w:type="pct"/>
            <w:shd w:val="clear" w:color="auto" w:fill="auto"/>
          </w:tcPr>
          <w:p w14:paraId="4ADBB8D0" w14:textId="77777777" w:rsidR="00514C92"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rPr>
            </w:pPr>
            <w:r w:rsidRPr="00DF43BB">
              <w:rPr>
                <w:rFonts w:ascii="Times New Roman" w:hAnsi="Times New Roman"/>
                <w:b/>
              </w:rPr>
              <w:t>18/14</w:t>
            </w:r>
          </w:p>
        </w:tc>
        <w:tc>
          <w:tcPr>
            <w:tcW w:w="606" w:type="pct"/>
            <w:tcBorders>
              <w:bottom w:val="single" w:sz="4" w:space="0" w:color="auto"/>
            </w:tcBorders>
            <w:shd w:val="clear" w:color="auto" w:fill="auto"/>
          </w:tcPr>
          <w:p w14:paraId="6A4DD502"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42082D" w:rsidRPr="00D830C0" w14:paraId="0F628C9E" w14:textId="77777777" w:rsidTr="000D7ADF">
        <w:trPr>
          <w:trHeight w:val="3289"/>
        </w:trPr>
        <w:tc>
          <w:tcPr>
            <w:tcW w:w="660" w:type="pct"/>
            <w:gridSpan w:val="2"/>
            <w:vMerge/>
            <w:shd w:val="clear" w:color="auto" w:fill="auto"/>
          </w:tcPr>
          <w:p w14:paraId="3D7719FE" w14:textId="77777777" w:rsidR="0042082D" w:rsidRPr="00D830C0" w:rsidRDefault="0042082D" w:rsidP="00E46F56">
            <w:pPr>
              <w:rPr>
                <w:rFonts w:ascii="Times New Roman" w:hAnsi="Times New Roman"/>
                <w:b/>
                <w:bCs/>
                <w:color w:val="000000"/>
              </w:rPr>
            </w:pPr>
          </w:p>
        </w:tc>
        <w:tc>
          <w:tcPr>
            <w:tcW w:w="2573" w:type="pct"/>
            <w:shd w:val="clear" w:color="auto" w:fill="auto"/>
          </w:tcPr>
          <w:p w14:paraId="1D2CEFE8" w14:textId="77777777" w:rsidR="0042082D" w:rsidRPr="00D830C0" w:rsidRDefault="0042082D" w:rsidP="00E46F56">
            <w:pPr>
              <w:shd w:val="clear" w:color="auto" w:fill="FFFFFF"/>
              <w:autoSpaceDE w:val="0"/>
              <w:autoSpaceDN w:val="0"/>
              <w:adjustRightInd w:val="0"/>
              <w:spacing w:after="0" w:line="240" w:lineRule="auto"/>
              <w:jc w:val="both"/>
              <w:rPr>
                <w:rFonts w:ascii="Times New Roman" w:hAnsi="Times New Roman"/>
              </w:rPr>
            </w:pPr>
            <w:r>
              <w:rPr>
                <w:rFonts w:ascii="Times New Roman" w:hAnsi="Times New Roman"/>
                <w:color w:val="000000"/>
              </w:rPr>
              <w:t>1.</w:t>
            </w:r>
            <w:r w:rsidRPr="00D830C0">
              <w:rPr>
                <w:rFonts w:ascii="Times New Roman" w:hAnsi="Times New Roman"/>
                <w:color w:val="000000"/>
              </w:rPr>
              <w:t>Обеспечение национальной безопасности Российской Федерации. Национальные интересы России. Основные угрозы национальной безопасности Российской Федерации. Терроризм как серьезная угроза национальной безопасности России. Военная доктрина Российской Федерации. Обеспечение военной безопасности Российской Федерации, военная организация государства, руководство военной организацией государства. Вооруженные Силы Российской Федерации - основа обороны Российской Федерации. Виды Вооруженных Сил, рода войск и их предназначение. Функции и основные задачи современных Вооруженных Сил России, их роль в системе обеспечения национальной безопасности страны. Другие войска, их состав и предназначение. Военные учебные заведения. Военные образовательные учреждения, порядок поступления и система обучения. Дополнительные льготы курсантам военных образовательных учреждений. Нормативы по физической подготовке.</w:t>
            </w:r>
          </w:p>
        </w:tc>
        <w:tc>
          <w:tcPr>
            <w:tcW w:w="1161" w:type="pct"/>
            <w:shd w:val="clear" w:color="auto" w:fill="auto"/>
          </w:tcPr>
          <w:p w14:paraId="5FFC4775"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4</w:t>
            </w:r>
          </w:p>
        </w:tc>
        <w:tc>
          <w:tcPr>
            <w:tcW w:w="606" w:type="pct"/>
            <w:shd w:val="clear" w:color="auto" w:fill="auto"/>
          </w:tcPr>
          <w:p w14:paraId="6C4E4BD6" w14:textId="16A358E8"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01</w:t>
            </w:r>
          </w:p>
          <w:p w14:paraId="12C04602" w14:textId="05E5D974"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02</w:t>
            </w:r>
          </w:p>
          <w:p w14:paraId="754A788A" w14:textId="05491A63"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05</w:t>
            </w:r>
          </w:p>
          <w:p w14:paraId="44FF40B7" w14:textId="2BC74B34" w:rsidR="0042082D" w:rsidRPr="00DF43BB" w:rsidRDefault="00FB0EDC" w:rsidP="00420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rPr>
              <w:t>ОК 07</w:t>
            </w:r>
          </w:p>
        </w:tc>
      </w:tr>
      <w:tr w:rsidR="0042082D" w:rsidRPr="00D830C0" w14:paraId="55807B0F" w14:textId="77777777" w:rsidTr="000D7ADF">
        <w:trPr>
          <w:trHeight w:val="70"/>
        </w:trPr>
        <w:tc>
          <w:tcPr>
            <w:tcW w:w="660" w:type="pct"/>
            <w:gridSpan w:val="2"/>
            <w:vMerge/>
            <w:shd w:val="clear" w:color="auto" w:fill="auto"/>
          </w:tcPr>
          <w:p w14:paraId="52B93E99" w14:textId="77777777" w:rsidR="0042082D" w:rsidRPr="00D830C0"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p>
        </w:tc>
        <w:tc>
          <w:tcPr>
            <w:tcW w:w="2573" w:type="pct"/>
            <w:shd w:val="clear" w:color="auto" w:fill="auto"/>
          </w:tcPr>
          <w:p w14:paraId="27A34C13" w14:textId="77777777" w:rsidR="0042082D" w:rsidRPr="00315F34" w:rsidRDefault="0042082D" w:rsidP="00E46F56">
            <w:pPr>
              <w:rPr>
                <w:rFonts w:ascii="Times New Roman" w:hAnsi="Times New Roman"/>
                <w:b/>
              </w:rPr>
            </w:pPr>
            <w:r w:rsidRPr="00315F34">
              <w:rPr>
                <w:rFonts w:ascii="Times New Roman" w:hAnsi="Times New Roman"/>
                <w:b/>
                <w:bCs/>
              </w:rPr>
              <w:t>В том числе практических и лабораторных занятий</w:t>
            </w:r>
          </w:p>
        </w:tc>
        <w:tc>
          <w:tcPr>
            <w:tcW w:w="1161" w:type="pct"/>
            <w:shd w:val="clear" w:color="auto" w:fill="auto"/>
          </w:tcPr>
          <w:p w14:paraId="3EAA3C3C"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rPr>
            </w:pPr>
            <w:r w:rsidRPr="00DF43BB">
              <w:rPr>
                <w:rFonts w:ascii="Times New Roman" w:hAnsi="Times New Roman"/>
                <w:b/>
              </w:rPr>
              <w:t>14</w:t>
            </w:r>
          </w:p>
        </w:tc>
        <w:tc>
          <w:tcPr>
            <w:tcW w:w="606" w:type="pct"/>
            <w:vMerge w:val="restart"/>
            <w:shd w:val="clear" w:color="auto" w:fill="auto"/>
          </w:tcPr>
          <w:p w14:paraId="23D5A0A4"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42082D" w:rsidRPr="00D830C0" w14:paraId="6D184CDA" w14:textId="77777777" w:rsidTr="000D7ADF">
        <w:trPr>
          <w:trHeight w:val="20"/>
        </w:trPr>
        <w:tc>
          <w:tcPr>
            <w:tcW w:w="660" w:type="pct"/>
            <w:gridSpan w:val="2"/>
            <w:vMerge/>
            <w:shd w:val="clear" w:color="auto" w:fill="auto"/>
          </w:tcPr>
          <w:p w14:paraId="3CFDD33A" w14:textId="77777777" w:rsidR="0042082D" w:rsidRPr="00D830C0"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p>
        </w:tc>
        <w:tc>
          <w:tcPr>
            <w:tcW w:w="2573" w:type="pct"/>
            <w:shd w:val="clear" w:color="auto" w:fill="auto"/>
          </w:tcPr>
          <w:p w14:paraId="709D3DAC" w14:textId="77777777" w:rsidR="0042082D" w:rsidRPr="00D830C0" w:rsidRDefault="0042082D" w:rsidP="00F809DA">
            <w:pPr>
              <w:numPr>
                <w:ilvl w:val="0"/>
                <w:numId w:val="101"/>
              </w:numPr>
              <w:shd w:val="clear" w:color="auto" w:fill="FFFFFF"/>
              <w:autoSpaceDE w:val="0"/>
              <w:autoSpaceDN w:val="0"/>
              <w:adjustRightInd w:val="0"/>
              <w:spacing w:after="0" w:line="240" w:lineRule="auto"/>
              <w:ind w:left="714" w:hanging="357"/>
              <w:jc w:val="both"/>
              <w:rPr>
                <w:rFonts w:ascii="Times New Roman" w:hAnsi="Times New Roman"/>
              </w:rPr>
            </w:pPr>
            <w:r w:rsidRPr="00D830C0">
              <w:rPr>
                <w:rFonts w:ascii="Times New Roman" w:hAnsi="Times New Roman"/>
                <w:color w:val="000000"/>
              </w:rPr>
              <w:t>Военная доктрина РФ, военная организация государства</w:t>
            </w:r>
          </w:p>
        </w:tc>
        <w:tc>
          <w:tcPr>
            <w:tcW w:w="1161" w:type="pct"/>
            <w:shd w:val="clear" w:color="auto" w:fill="auto"/>
          </w:tcPr>
          <w:p w14:paraId="5B53D503"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2</w:t>
            </w:r>
          </w:p>
        </w:tc>
        <w:tc>
          <w:tcPr>
            <w:tcW w:w="606" w:type="pct"/>
            <w:vMerge/>
            <w:shd w:val="clear" w:color="auto" w:fill="auto"/>
          </w:tcPr>
          <w:p w14:paraId="3A1FB2BA"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42082D" w:rsidRPr="00D830C0" w14:paraId="635EBE93" w14:textId="77777777" w:rsidTr="000D7ADF">
        <w:trPr>
          <w:trHeight w:val="20"/>
        </w:trPr>
        <w:tc>
          <w:tcPr>
            <w:tcW w:w="660" w:type="pct"/>
            <w:gridSpan w:val="2"/>
            <w:vMerge/>
            <w:shd w:val="clear" w:color="auto" w:fill="auto"/>
          </w:tcPr>
          <w:p w14:paraId="58494BBE" w14:textId="77777777" w:rsidR="0042082D" w:rsidRPr="00D830C0"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p>
        </w:tc>
        <w:tc>
          <w:tcPr>
            <w:tcW w:w="2573" w:type="pct"/>
            <w:shd w:val="clear" w:color="auto" w:fill="auto"/>
          </w:tcPr>
          <w:p w14:paraId="0EEB9E4E" w14:textId="77777777" w:rsidR="0042082D" w:rsidRPr="00D830C0" w:rsidRDefault="0042082D" w:rsidP="00F809DA">
            <w:pPr>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rPr>
                <w:rFonts w:ascii="Times New Roman" w:hAnsi="Times New Roman"/>
              </w:rPr>
            </w:pPr>
            <w:r w:rsidRPr="00D830C0">
              <w:rPr>
                <w:rFonts w:ascii="Times New Roman" w:hAnsi="Times New Roman"/>
                <w:color w:val="000000"/>
              </w:rPr>
              <w:t>Вооруженные силы РФ. Виды вооруженных сил, рода войск</w:t>
            </w:r>
          </w:p>
        </w:tc>
        <w:tc>
          <w:tcPr>
            <w:tcW w:w="1161" w:type="pct"/>
            <w:shd w:val="clear" w:color="auto" w:fill="auto"/>
          </w:tcPr>
          <w:p w14:paraId="0024C77E"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4</w:t>
            </w:r>
          </w:p>
        </w:tc>
        <w:tc>
          <w:tcPr>
            <w:tcW w:w="606" w:type="pct"/>
            <w:vMerge/>
            <w:shd w:val="clear" w:color="auto" w:fill="auto"/>
          </w:tcPr>
          <w:p w14:paraId="1E05E63F"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42082D" w:rsidRPr="00D830C0" w14:paraId="50F781D9" w14:textId="77777777" w:rsidTr="000D7ADF">
        <w:trPr>
          <w:trHeight w:val="20"/>
        </w:trPr>
        <w:tc>
          <w:tcPr>
            <w:tcW w:w="660" w:type="pct"/>
            <w:gridSpan w:val="2"/>
            <w:vMerge/>
            <w:shd w:val="clear" w:color="auto" w:fill="auto"/>
          </w:tcPr>
          <w:p w14:paraId="44C204C3" w14:textId="77777777" w:rsidR="0042082D" w:rsidRPr="00D830C0"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p>
        </w:tc>
        <w:tc>
          <w:tcPr>
            <w:tcW w:w="2573" w:type="pct"/>
            <w:shd w:val="clear" w:color="auto" w:fill="auto"/>
          </w:tcPr>
          <w:p w14:paraId="623D943D" w14:textId="77777777" w:rsidR="0042082D" w:rsidRPr="00D830C0" w:rsidRDefault="0042082D" w:rsidP="00F809DA">
            <w:pPr>
              <w:numPr>
                <w:ilvl w:val="0"/>
                <w:numId w:val="101"/>
              </w:numPr>
              <w:shd w:val="clear" w:color="auto" w:fill="FFFFFF"/>
              <w:autoSpaceDE w:val="0"/>
              <w:autoSpaceDN w:val="0"/>
              <w:adjustRightInd w:val="0"/>
              <w:spacing w:after="0" w:line="240" w:lineRule="auto"/>
              <w:ind w:left="714" w:hanging="357"/>
              <w:jc w:val="both"/>
              <w:rPr>
                <w:rFonts w:ascii="Times New Roman" w:hAnsi="Times New Roman"/>
                <w:color w:val="000000"/>
              </w:rPr>
            </w:pPr>
            <w:r w:rsidRPr="00D830C0">
              <w:rPr>
                <w:rFonts w:ascii="Times New Roman" w:hAnsi="Times New Roman"/>
                <w:color w:val="000000"/>
              </w:rPr>
              <w:t>Военные учебные заведения, порядок поступления и система обучения.</w:t>
            </w:r>
          </w:p>
        </w:tc>
        <w:tc>
          <w:tcPr>
            <w:tcW w:w="1161" w:type="pct"/>
            <w:shd w:val="clear" w:color="auto" w:fill="auto"/>
          </w:tcPr>
          <w:p w14:paraId="6F6CDB79"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2</w:t>
            </w:r>
          </w:p>
        </w:tc>
        <w:tc>
          <w:tcPr>
            <w:tcW w:w="606" w:type="pct"/>
            <w:vMerge/>
            <w:shd w:val="clear" w:color="auto" w:fill="auto"/>
          </w:tcPr>
          <w:p w14:paraId="3E2C9FB4"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42082D" w:rsidRPr="00D830C0" w14:paraId="4F584726" w14:textId="77777777" w:rsidTr="000D7ADF">
        <w:trPr>
          <w:trHeight w:val="20"/>
        </w:trPr>
        <w:tc>
          <w:tcPr>
            <w:tcW w:w="660" w:type="pct"/>
            <w:gridSpan w:val="2"/>
            <w:vMerge/>
            <w:shd w:val="clear" w:color="auto" w:fill="auto"/>
          </w:tcPr>
          <w:p w14:paraId="423D4A48" w14:textId="77777777" w:rsidR="0042082D" w:rsidRPr="00D830C0"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p>
        </w:tc>
        <w:tc>
          <w:tcPr>
            <w:tcW w:w="2573" w:type="pct"/>
            <w:shd w:val="clear" w:color="auto" w:fill="auto"/>
          </w:tcPr>
          <w:p w14:paraId="44578DF0" w14:textId="77777777" w:rsidR="0042082D" w:rsidRPr="00D830C0" w:rsidRDefault="0042082D" w:rsidP="00F809DA">
            <w:pPr>
              <w:numPr>
                <w:ilvl w:val="0"/>
                <w:numId w:val="101"/>
              </w:numPr>
              <w:shd w:val="clear" w:color="auto" w:fill="FFFFFF"/>
              <w:autoSpaceDE w:val="0"/>
              <w:autoSpaceDN w:val="0"/>
              <w:adjustRightInd w:val="0"/>
              <w:spacing w:after="0" w:line="240" w:lineRule="auto"/>
              <w:ind w:left="714" w:hanging="357"/>
              <w:jc w:val="both"/>
              <w:rPr>
                <w:rFonts w:ascii="Times New Roman" w:hAnsi="Times New Roman"/>
                <w:color w:val="000000"/>
              </w:rPr>
            </w:pPr>
            <w:r w:rsidRPr="00D830C0">
              <w:rPr>
                <w:rFonts w:ascii="Times New Roman" w:hAnsi="Times New Roman"/>
                <w:color w:val="000000"/>
              </w:rPr>
              <w:t>Другие войска (ВВ, ПВ, спец. Войска) их состав и предназначение</w:t>
            </w:r>
          </w:p>
        </w:tc>
        <w:tc>
          <w:tcPr>
            <w:tcW w:w="1161" w:type="pct"/>
            <w:shd w:val="clear" w:color="auto" w:fill="auto"/>
          </w:tcPr>
          <w:p w14:paraId="6DED0B99"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2</w:t>
            </w:r>
          </w:p>
        </w:tc>
        <w:tc>
          <w:tcPr>
            <w:tcW w:w="606" w:type="pct"/>
            <w:vMerge/>
            <w:shd w:val="clear" w:color="auto" w:fill="auto"/>
          </w:tcPr>
          <w:p w14:paraId="39E2DD80"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42082D" w:rsidRPr="00D830C0" w14:paraId="17A99B46" w14:textId="77777777" w:rsidTr="000D7ADF">
        <w:trPr>
          <w:trHeight w:val="20"/>
        </w:trPr>
        <w:tc>
          <w:tcPr>
            <w:tcW w:w="660" w:type="pct"/>
            <w:gridSpan w:val="2"/>
            <w:vMerge/>
            <w:shd w:val="clear" w:color="auto" w:fill="auto"/>
          </w:tcPr>
          <w:p w14:paraId="08AE59DF" w14:textId="77777777" w:rsidR="0042082D" w:rsidRPr="00D830C0"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p>
        </w:tc>
        <w:tc>
          <w:tcPr>
            <w:tcW w:w="2573" w:type="pct"/>
            <w:shd w:val="clear" w:color="auto" w:fill="auto"/>
          </w:tcPr>
          <w:p w14:paraId="23BA640E" w14:textId="77777777" w:rsidR="0042082D" w:rsidRPr="00D830C0" w:rsidRDefault="0042082D" w:rsidP="00F809DA">
            <w:pPr>
              <w:numPr>
                <w:ilvl w:val="0"/>
                <w:numId w:val="101"/>
              </w:numPr>
              <w:shd w:val="clear" w:color="auto" w:fill="FFFFFF"/>
              <w:autoSpaceDE w:val="0"/>
              <w:autoSpaceDN w:val="0"/>
              <w:adjustRightInd w:val="0"/>
              <w:spacing w:after="0" w:line="240" w:lineRule="auto"/>
              <w:ind w:left="714" w:hanging="357"/>
              <w:jc w:val="both"/>
              <w:rPr>
                <w:rFonts w:ascii="Times New Roman" w:hAnsi="Times New Roman"/>
                <w:color w:val="000000"/>
              </w:rPr>
            </w:pPr>
            <w:r w:rsidRPr="00D830C0">
              <w:rPr>
                <w:rFonts w:ascii="Times New Roman" w:hAnsi="Times New Roman"/>
                <w:color w:val="000000"/>
              </w:rPr>
              <w:t>Обеспечение национальной безопасности РФ</w:t>
            </w:r>
          </w:p>
        </w:tc>
        <w:tc>
          <w:tcPr>
            <w:tcW w:w="1161" w:type="pct"/>
            <w:shd w:val="clear" w:color="auto" w:fill="auto"/>
          </w:tcPr>
          <w:p w14:paraId="409D2EB9"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4</w:t>
            </w:r>
          </w:p>
        </w:tc>
        <w:tc>
          <w:tcPr>
            <w:tcW w:w="606" w:type="pct"/>
            <w:vMerge/>
            <w:shd w:val="clear" w:color="auto" w:fill="auto"/>
          </w:tcPr>
          <w:p w14:paraId="69164D8A"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514C92" w:rsidRPr="00D830C0" w14:paraId="6672F3AF" w14:textId="77777777" w:rsidTr="000D7ADF">
        <w:trPr>
          <w:trHeight w:val="20"/>
        </w:trPr>
        <w:tc>
          <w:tcPr>
            <w:tcW w:w="660" w:type="pct"/>
            <w:gridSpan w:val="2"/>
            <w:vMerge/>
            <w:shd w:val="clear" w:color="auto" w:fill="auto"/>
          </w:tcPr>
          <w:p w14:paraId="60B694BC" w14:textId="77777777" w:rsidR="00514C92" w:rsidRPr="00D830C0"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p>
        </w:tc>
        <w:tc>
          <w:tcPr>
            <w:tcW w:w="2573" w:type="pct"/>
            <w:shd w:val="clear" w:color="auto" w:fill="auto"/>
          </w:tcPr>
          <w:p w14:paraId="5774D500" w14:textId="77777777" w:rsidR="00514C92" w:rsidRPr="00D830C0" w:rsidRDefault="00514C92" w:rsidP="00E46F56">
            <w:pPr>
              <w:rPr>
                <w:rFonts w:ascii="Times New Roman" w:hAnsi="Times New Roman"/>
                <w:b/>
                <w:bCs/>
              </w:rPr>
            </w:pPr>
            <w:r w:rsidRPr="00D830C0">
              <w:rPr>
                <w:rFonts w:ascii="Times New Roman" w:hAnsi="Times New Roman"/>
                <w:b/>
                <w:bCs/>
              </w:rPr>
              <w:t>Самостоятельная работа студента:</w:t>
            </w:r>
          </w:p>
        </w:tc>
        <w:tc>
          <w:tcPr>
            <w:tcW w:w="1161" w:type="pct"/>
            <w:shd w:val="clear" w:color="auto" w:fill="auto"/>
          </w:tcPr>
          <w:p w14:paraId="381C3FA3"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06" w:type="pct"/>
            <w:shd w:val="clear" w:color="auto" w:fill="auto"/>
          </w:tcPr>
          <w:p w14:paraId="2EC21380"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514C92" w:rsidRPr="00D830C0" w14:paraId="48D4951F" w14:textId="77777777" w:rsidTr="000D7ADF">
        <w:trPr>
          <w:trHeight w:val="20"/>
        </w:trPr>
        <w:tc>
          <w:tcPr>
            <w:tcW w:w="660" w:type="pct"/>
            <w:gridSpan w:val="2"/>
            <w:vMerge/>
            <w:shd w:val="clear" w:color="auto" w:fill="auto"/>
          </w:tcPr>
          <w:p w14:paraId="62FB66C6" w14:textId="77777777" w:rsidR="00514C92" w:rsidRPr="00D830C0"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p>
        </w:tc>
        <w:tc>
          <w:tcPr>
            <w:tcW w:w="2573" w:type="pct"/>
            <w:shd w:val="clear" w:color="auto" w:fill="auto"/>
          </w:tcPr>
          <w:p w14:paraId="61A2B0D7" w14:textId="77777777" w:rsidR="00514C92" w:rsidRPr="00D830C0" w:rsidRDefault="00514C92" w:rsidP="00F809DA">
            <w:pPr>
              <w:widowControl w:val="0"/>
              <w:numPr>
                <w:ilvl w:val="0"/>
                <w:numId w:val="102"/>
              </w:numPr>
              <w:shd w:val="clear" w:color="auto" w:fill="FFFFFF"/>
              <w:tabs>
                <w:tab w:val="left" w:pos="720"/>
              </w:tabs>
              <w:suppressAutoHyphens/>
              <w:autoSpaceDE w:val="0"/>
              <w:spacing w:after="0" w:line="240" w:lineRule="auto"/>
              <w:jc w:val="both"/>
              <w:rPr>
                <w:rFonts w:ascii="Times New Roman" w:hAnsi="Times New Roman"/>
                <w:color w:val="000000"/>
              </w:rPr>
            </w:pPr>
            <w:r w:rsidRPr="00D830C0">
              <w:rPr>
                <w:rFonts w:ascii="Times New Roman" w:hAnsi="Times New Roman"/>
                <w:color w:val="000000"/>
              </w:rPr>
              <w:t>Работа с учебной литературой; работа с текстом лекций.</w:t>
            </w:r>
          </w:p>
        </w:tc>
        <w:tc>
          <w:tcPr>
            <w:tcW w:w="1161" w:type="pct"/>
            <w:shd w:val="clear" w:color="auto" w:fill="auto"/>
          </w:tcPr>
          <w:p w14:paraId="39670C0F"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highlight w:val="yellow"/>
              </w:rPr>
            </w:pPr>
          </w:p>
        </w:tc>
        <w:tc>
          <w:tcPr>
            <w:tcW w:w="606" w:type="pct"/>
            <w:shd w:val="clear" w:color="auto" w:fill="auto"/>
          </w:tcPr>
          <w:p w14:paraId="41468121"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514C92" w:rsidRPr="00D830C0" w14:paraId="294134E1" w14:textId="77777777" w:rsidTr="000D7ADF">
        <w:trPr>
          <w:trHeight w:val="20"/>
        </w:trPr>
        <w:tc>
          <w:tcPr>
            <w:tcW w:w="660" w:type="pct"/>
            <w:gridSpan w:val="2"/>
            <w:vMerge/>
            <w:shd w:val="clear" w:color="auto" w:fill="auto"/>
          </w:tcPr>
          <w:p w14:paraId="1E69A0B4" w14:textId="77777777" w:rsidR="00514C92" w:rsidRPr="00D830C0"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rPr>
            </w:pPr>
          </w:p>
        </w:tc>
        <w:tc>
          <w:tcPr>
            <w:tcW w:w="2573" w:type="pct"/>
            <w:shd w:val="clear" w:color="auto" w:fill="auto"/>
          </w:tcPr>
          <w:p w14:paraId="5546D615" w14:textId="77777777" w:rsidR="00514C92" w:rsidRPr="00D830C0" w:rsidRDefault="00514C92" w:rsidP="00F809DA">
            <w:pPr>
              <w:numPr>
                <w:ilvl w:val="0"/>
                <w:numId w:val="102"/>
              </w:numPr>
              <w:shd w:val="clear" w:color="auto" w:fill="FFFFFF"/>
              <w:autoSpaceDE w:val="0"/>
              <w:autoSpaceDN w:val="0"/>
              <w:adjustRightInd w:val="0"/>
              <w:spacing w:after="0" w:line="240" w:lineRule="auto"/>
              <w:jc w:val="both"/>
              <w:rPr>
                <w:rFonts w:ascii="Times New Roman" w:hAnsi="Times New Roman"/>
                <w:iCs/>
                <w:color w:val="000000"/>
              </w:rPr>
            </w:pPr>
            <w:r w:rsidRPr="00D830C0">
              <w:rPr>
                <w:rFonts w:ascii="Times New Roman" w:hAnsi="Times New Roman"/>
                <w:color w:val="000000"/>
              </w:rPr>
              <w:t>Написание рефератов по данной теме.</w:t>
            </w:r>
          </w:p>
        </w:tc>
        <w:tc>
          <w:tcPr>
            <w:tcW w:w="1161" w:type="pct"/>
            <w:shd w:val="clear" w:color="auto" w:fill="auto"/>
          </w:tcPr>
          <w:p w14:paraId="198FC26A"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highlight w:val="yellow"/>
              </w:rPr>
            </w:pPr>
          </w:p>
        </w:tc>
        <w:tc>
          <w:tcPr>
            <w:tcW w:w="606" w:type="pct"/>
            <w:shd w:val="clear" w:color="auto" w:fill="auto"/>
          </w:tcPr>
          <w:p w14:paraId="3B222DBB"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42082D" w:rsidRPr="00D830C0" w14:paraId="140324CF" w14:textId="77777777" w:rsidTr="000D7ADF">
        <w:trPr>
          <w:trHeight w:val="20"/>
        </w:trPr>
        <w:tc>
          <w:tcPr>
            <w:tcW w:w="660" w:type="pct"/>
            <w:gridSpan w:val="2"/>
            <w:vMerge w:val="restart"/>
            <w:shd w:val="clear" w:color="auto" w:fill="auto"/>
          </w:tcPr>
          <w:p w14:paraId="45965C54" w14:textId="77777777" w:rsidR="0042082D" w:rsidRPr="00D830C0" w:rsidRDefault="0042082D" w:rsidP="00E46F56">
            <w:pPr>
              <w:rPr>
                <w:rFonts w:ascii="Times New Roman" w:hAnsi="Times New Roman"/>
                <w:color w:val="000000"/>
              </w:rPr>
            </w:pPr>
            <w:r w:rsidRPr="00D830C0">
              <w:rPr>
                <w:rFonts w:ascii="Times New Roman" w:hAnsi="Times New Roman"/>
                <w:b/>
                <w:bCs/>
                <w:color w:val="000000"/>
              </w:rPr>
              <w:t>Тема 2.2.</w:t>
            </w:r>
            <w:r w:rsidRPr="00D830C0">
              <w:rPr>
                <w:rFonts w:ascii="Times New Roman" w:hAnsi="Times New Roman"/>
                <w:color w:val="000000"/>
              </w:rPr>
              <w:t xml:space="preserve"> Правовые основы военной службы. Воинская обязанность, служба по призыву и по контракту</w:t>
            </w:r>
          </w:p>
        </w:tc>
        <w:tc>
          <w:tcPr>
            <w:tcW w:w="2573" w:type="pct"/>
            <w:shd w:val="clear" w:color="auto" w:fill="auto"/>
          </w:tcPr>
          <w:p w14:paraId="3460CC05" w14:textId="77777777" w:rsidR="0042082D" w:rsidRPr="00D830C0" w:rsidRDefault="0042082D" w:rsidP="00E46F56">
            <w:pPr>
              <w:shd w:val="clear" w:color="auto" w:fill="FFFFFF"/>
              <w:autoSpaceDE w:val="0"/>
              <w:autoSpaceDN w:val="0"/>
              <w:adjustRightInd w:val="0"/>
              <w:spacing w:after="0" w:line="240" w:lineRule="auto"/>
              <w:jc w:val="both"/>
              <w:rPr>
                <w:rFonts w:ascii="Times New Roman" w:hAnsi="Times New Roman"/>
                <w:color w:val="000000"/>
              </w:rPr>
            </w:pPr>
            <w:r w:rsidRPr="00315F34">
              <w:rPr>
                <w:rFonts w:ascii="Times New Roman" w:hAnsi="Times New Roman"/>
                <w:b/>
                <w:bCs/>
              </w:rPr>
              <w:t>Содержание учебного материала</w:t>
            </w:r>
            <w:r>
              <w:rPr>
                <w:rFonts w:ascii="Times New Roman" w:hAnsi="Times New Roman"/>
                <w:b/>
                <w:bCs/>
              </w:rPr>
              <w:t>:</w:t>
            </w:r>
          </w:p>
        </w:tc>
        <w:tc>
          <w:tcPr>
            <w:tcW w:w="1161" w:type="pct"/>
            <w:shd w:val="clear" w:color="auto" w:fill="auto"/>
          </w:tcPr>
          <w:p w14:paraId="007FBCED"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rPr>
            </w:pPr>
            <w:r w:rsidRPr="00DF43BB">
              <w:rPr>
                <w:rFonts w:ascii="Times New Roman" w:hAnsi="Times New Roman"/>
                <w:b/>
              </w:rPr>
              <w:t>4/2</w:t>
            </w:r>
          </w:p>
        </w:tc>
        <w:tc>
          <w:tcPr>
            <w:tcW w:w="606" w:type="pct"/>
            <w:vMerge w:val="restart"/>
            <w:shd w:val="clear" w:color="auto" w:fill="auto"/>
          </w:tcPr>
          <w:p w14:paraId="3F7F9329" w14:textId="0EBA2699"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01</w:t>
            </w:r>
          </w:p>
          <w:p w14:paraId="1C3D552E" w14:textId="2313A125"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02</w:t>
            </w:r>
          </w:p>
          <w:p w14:paraId="77F97703" w14:textId="0CEF880A"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05</w:t>
            </w:r>
          </w:p>
          <w:p w14:paraId="38579BDC" w14:textId="742D8467" w:rsidR="0042082D" w:rsidRPr="00DF43BB" w:rsidRDefault="00FB0EDC" w:rsidP="00420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rPr>
              <w:t>ОК 07</w:t>
            </w:r>
          </w:p>
        </w:tc>
      </w:tr>
      <w:tr w:rsidR="0042082D" w:rsidRPr="00D830C0" w14:paraId="3D6C9A7C" w14:textId="77777777" w:rsidTr="000D7ADF">
        <w:trPr>
          <w:trHeight w:val="20"/>
        </w:trPr>
        <w:tc>
          <w:tcPr>
            <w:tcW w:w="660" w:type="pct"/>
            <w:gridSpan w:val="2"/>
            <w:vMerge/>
            <w:shd w:val="clear" w:color="auto" w:fill="auto"/>
          </w:tcPr>
          <w:p w14:paraId="57A7E387" w14:textId="77777777" w:rsidR="0042082D" w:rsidRPr="00D830C0" w:rsidRDefault="0042082D" w:rsidP="00E46F56">
            <w:pPr>
              <w:rPr>
                <w:rFonts w:ascii="Times New Roman" w:hAnsi="Times New Roman"/>
                <w:b/>
                <w:bCs/>
                <w:color w:val="000000"/>
              </w:rPr>
            </w:pPr>
          </w:p>
        </w:tc>
        <w:tc>
          <w:tcPr>
            <w:tcW w:w="2573" w:type="pct"/>
            <w:shd w:val="clear" w:color="auto" w:fill="auto"/>
          </w:tcPr>
          <w:p w14:paraId="5ED09313" w14:textId="77777777" w:rsidR="0042082D" w:rsidRPr="00D830C0" w:rsidRDefault="0042082D" w:rsidP="00E46F56">
            <w:pPr>
              <w:shd w:val="clear" w:color="auto" w:fill="FFFFFF"/>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1.</w:t>
            </w:r>
            <w:r w:rsidRPr="00D830C0">
              <w:rPr>
                <w:rFonts w:ascii="Times New Roman" w:hAnsi="Times New Roman"/>
                <w:color w:val="000000"/>
              </w:rPr>
              <w:t>Правовые основы военной службы. Воинская обязанность, ее основные составляющие. Прохождение военной службы по призыву и по контракту</w:t>
            </w:r>
          </w:p>
        </w:tc>
        <w:tc>
          <w:tcPr>
            <w:tcW w:w="1161" w:type="pct"/>
            <w:shd w:val="clear" w:color="auto" w:fill="auto"/>
          </w:tcPr>
          <w:p w14:paraId="02A7225D"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2</w:t>
            </w:r>
          </w:p>
        </w:tc>
        <w:tc>
          <w:tcPr>
            <w:tcW w:w="606" w:type="pct"/>
            <w:vMerge/>
            <w:shd w:val="clear" w:color="auto" w:fill="auto"/>
          </w:tcPr>
          <w:p w14:paraId="60DDF0D2"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42082D" w:rsidRPr="00D830C0" w14:paraId="1A83E06F" w14:textId="77777777" w:rsidTr="000D7ADF">
        <w:trPr>
          <w:trHeight w:val="20"/>
        </w:trPr>
        <w:tc>
          <w:tcPr>
            <w:tcW w:w="660" w:type="pct"/>
            <w:gridSpan w:val="2"/>
            <w:vMerge/>
            <w:shd w:val="clear" w:color="auto" w:fill="auto"/>
          </w:tcPr>
          <w:p w14:paraId="0A6F4AA3" w14:textId="77777777" w:rsidR="0042082D" w:rsidRPr="00D830C0"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color w:val="000000"/>
              </w:rPr>
            </w:pPr>
          </w:p>
        </w:tc>
        <w:tc>
          <w:tcPr>
            <w:tcW w:w="2573" w:type="pct"/>
            <w:shd w:val="clear" w:color="auto" w:fill="auto"/>
          </w:tcPr>
          <w:p w14:paraId="6A8EFC8B" w14:textId="77777777" w:rsidR="0042082D" w:rsidRPr="00315F34" w:rsidRDefault="0042082D" w:rsidP="00E46F56">
            <w:pPr>
              <w:rPr>
                <w:rFonts w:ascii="Times New Roman" w:hAnsi="Times New Roman"/>
                <w:b/>
              </w:rPr>
            </w:pPr>
            <w:r w:rsidRPr="00315F34">
              <w:rPr>
                <w:rFonts w:ascii="Times New Roman" w:hAnsi="Times New Roman"/>
                <w:b/>
                <w:bCs/>
              </w:rPr>
              <w:t>В том числе практических и лабораторных занятий</w:t>
            </w:r>
          </w:p>
        </w:tc>
        <w:tc>
          <w:tcPr>
            <w:tcW w:w="1161" w:type="pct"/>
            <w:shd w:val="clear" w:color="auto" w:fill="auto"/>
          </w:tcPr>
          <w:p w14:paraId="0A7B5C95"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rPr>
            </w:pPr>
            <w:r w:rsidRPr="00DF43BB">
              <w:rPr>
                <w:rFonts w:ascii="Times New Roman" w:hAnsi="Times New Roman"/>
                <w:b/>
              </w:rPr>
              <w:t>2</w:t>
            </w:r>
          </w:p>
        </w:tc>
        <w:tc>
          <w:tcPr>
            <w:tcW w:w="606" w:type="pct"/>
            <w:vMerge/>
            <w:shd w:val="clear" w:color="auto" w:fill="auto"/>
          </w:tcPr>
          <w:p w14:paraId="399B6BD0"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42082D" w:rsidRPr="00D830C0" w14:paraId="2D083252" w14:textId="77777777" w:rsidTr="000D7ADF">
        <w:trPr>
          <w:trHeight w:val="20"/>
        </w:trPr>
        <w:tc>
          <w:tcPr>
            <w:tcW w:w="660" w:type="pct"/>
            <w:gridSpan w:val="2"/>
            <w:vMerge/>
            <w:shd w:val="clear" w:color="auto" w:fill="auto"/>
          </w:tcPr>
          <w:p w14:paraId="5045BBF2" w14:textId="77777777" w:rsidR="0042082D" w:rsidRPr="00D830C0"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color w:val="000000"/>
              </w:rPr>
            </w:pPr>
          </w:p>
        </w:tc>
        <w:tc>
          <w:tcPr>
            <w:tcW w:w="2573" w:type="pct"/>
            <w:shd w:val="clear" w:color="auto" w:fill="auto"/>
          </w:tcPr>
          <w:p w14:paraId="1E48008B" w14:textId="77777777" w:rsidR="0042082D" w:rsidRPr="00D830C0" w:rsidRDefault="0042082D" w:rsidP="00F809DA">
            <w:pPr>
              <w:numPr>
                <w:ilvl w:val="0"/>
                <w:numId w:val="105"/>
              </w:numPr>
              <w:shd w:val="clear" w:color="auto" w:fill="FFFFFF"/>
              <w:autoSpaceDE w:val="0"/>
              <w:autoSpaceDN w:val="0"/>
              <w:adjustRightInd w:val="0"/>
              <w:spacing w:after="0" w:line="240" w:lineRule="auto"/>
              <w:jc w:val="both"/>
              <w:rPr>
                <w:rFonts w:ascii="Times New Roman" w:hAnsi="Times New Roman"/>
                <w:color w:val="000000"/>
              </w:rPr>
            </w:pPr>
            <w:r w:rsidRPr="00D830C0">
              <w:rPr>
                <w:rFonts w:ascii="Times New Roman" w:hAnsi="Times New Roman"/>
                <w:color w:val="000000"/>
              </w:rPr>
              <w:t>Физические, психологические и профессиональные качества, предъявляемые к военнослужащему. Требования воинской деятельности, предъявляемые к физическим, психологическим и профессиональным качествам военнослужащего. Общие должностные и специальные обязанности военнослужащих</w:t>
            </w:r>
          </w:p>
        </w:tc>
        <w:tc>
          <w:tcPr>
            <w:tcW w:w="1161" w:type="pct"/>
            <w:shd w:val="clear" w:color="auto" w:fill="auto"/>
          </w:tcPr>
          <w:p w14:paraId="4B498EDD"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2</w:t>
            </w:r>
          </w:p>
        </w:tc>
        <w:tc>
          <w:tcPr>
            <w:tcW w:w="606" w:type="pct"/>
            <w:vMerge/>
            <w:shd w:val="clear" w:color="auto" w:fill="auto"/>
          </w:tcPr>
          <w:p w14:paraId="5FFAA13B"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514C92" w:rsidRPr="00D830C0" w14:paraId="0F1050C3" w14:textId="77777777" w:rsidTr="000D7ADF">
        <w:trPr>
          <w:trHeight w:val="70"/>
        </w:trPr>
        <w:tc>
          <w:tcPr>
            <w:tcW w:w="660" w:type="pct"/>
            <w:gridSpan w:val="2"/>
            <w:vMerge w:val="restart"/>
            <w:shd w:val="clear" w:color="auto" w:fill="auto"/>
          </w:tcPr>
          <w:p w14:paraId="2E7F3E1F" w14:textId="77777777" w:rsidR="00514C92" w:rsidRPr="00D830C0" w:rsidRDefault="00514C92" w:rsidP="00E46F56">
            <w:pPr>
              <w:rPr>
                <w:rFonts w:ascii="Times New Roman" w:hAnsi="Times New Roman"/>
                <w:color w:val="000000"/>
              </w:rPr>
            </w:pPr>
            <w:r w:rsidRPr="00D830C0">
              <w:rPr>
                <w:rFonts w:ascii="Times New Roman" w:hAnsi="Times New Roman"/>
                <w:b/>
                <w:bCs/>
                <w:color w:val="000000"/>
              </w:rPr>
              <w:lastRenderedPageBreak/>
              <w:t>Тема 2.3.</w:t>
            </w:r>
            <w:r w:rsidRPr="00D830C0">
              <w:rPr>
                <w:rFonts w:ascii="Times New Roman" w:hAnsi="Times New Roman"/>
                <w:color w:val="000000"/>
              </w:rPr>
              <w:t xml:space="preserve"> Права и обязанности военнослужащего. Устав Внутренней службы.</w:t>
            </w:r>
          </w:p>
        </w:tc>
        <w:tc>
          <w:tcPr>
            <w:tcW w:w="2573" w:type="pct"/>
            <w:shd w:val="clear" w:color="auto" w:fill="auto"/>
          </w:tcPr>
          <w:p w14:paraId="627EE5EE" w14:textId="77777777" w:rsidR="00514C92" w:rsidRPr="00D830C0" w:rsidRDefault="00514C92" w:rsidP="00E46F56">
            <w:pPr>
              <w:shd w:val="clear" w:color="auto" w:fill="FFFFFF"/>
              <w:autoSpaceDE w:val="0"/>
              <w:autoSpaceDN w:val="0"/>
              <w:adjustRightInd w:val="0"/>
              <w:spacing w:after="0"/>
              <w:jc w:val="both"/>
              <w:rPr>
                <w:rFonts w:ascii="Times New Roman" w:hAnsi="Times New Roman"/>
                <w:i/>
                <w:iCs/>
                <w:color w:val="000000"/>
              </w:rPr>
            </w:pPr>
            <w:r w:rsidRPr="00315F34">
              <w:rPr>
                <w:rFonts w:ascii="Times New Roman" w:hAnsi="Times New Roman"/>
                <w:b/>
                <w:bCs/>
              </w:rPr>
              <w:t>Содержание учебного материала</w:t>
            </w:r>
            <w:r>
              <w:rPr>
                <w:rFonts w:ascii="Times New Roman" w:hAnsi="Times New Roman"/>
                <w:b/>
                <w:bCs/>
              </w:rPr>
              <w:t>:</w:t>
            </w:r>
          </w:p>
        </w:tc>
        <w:tc>
          <w:tcPr>
            <w:tcW w:w="1161" w:type="pct"/>
            <w:shd w:val="clear" w:color="auto" w:fill="auto"/>
          </w:tcPr>
          <w:p w14:paraId="3947BDEB" w14:textId="77777777" w:rsidR="00514C92"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rPr>
            </w:pPr>
            <w:r w:rsidRPr="00DF43BB">
              <w:rPr>
                <w:rFonts w:ascii="Times New Roman" w:hAnsi="Times New Roman"/>
                <w:b/>
              </w:rPr>
              <w:t>20/16</w:t>
            </w:r>
          </w:p>
        </w:tc>
        <w:tc>
          <w:tcPr>
            <w:tcW w:w="606" w:type="pct"/>
            <w:shd w:val="clear" w:color="auto" w:fill="auto"/>
          </w:tcPr>
          <w:p w14:paraId="104DADC6"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42082D" w:rsidRPr="00D830C0" w14:paraId="49BA3FF0" w14:textId="77777777" w:rsidTr="000D7ADF">
        <w:trPr>
          <w:trHeight w:val="1375"/>
        </w:trPr>
        <w:tc>
          <w:tcPr>
            <w:tcW w:w="660" w:type="pct"/>
            <w:gridSpan w:val="2"/>
            <w:vMerge/>
            <w:shd w:val="clear" w:color="auto" w:fill="auto"/>
          </w:tcPr>
          <w:p w14:paraId="7FF6F56B" w14:textId="77777777" w:rsidR="0042082D" w:rsidRPr="00D830C0" w:rsidRDefault="0042082D" w:rsidP="00E46F56">
            <w:pPr>
              <w:rPr>
                <w:rFonts w:ascii="Times New Roman" w:hAnsi="Times New Roman"/>
                <w:b/>
                <w:bCs/>
                <w:color w:val="000000"/>
              </w:rPr>
            </w:pPr>
          </w:p>
        </w:tc>
        <w:tc>
          <w:tcPr>
            <w:tcW w:w="2573" w:type="pct"/>
            <w:shd w:val="clear" w:color="auto" w:fill="auto"/>
          </w:tcPr>
          <w:p w14:paraId="40320CFF" w14:textId="77777777" w:rsidR="0042082D" w:rsidRPr="00D830C0" w:rsidRDefault="0042082D" w:rsidP="00E46F56">
            <w:pPr>
              <w:shd w:val="clear" w:color="auto" w:fill="FFFFFF"/>
              <w:autoSpaceDE w:val="0"/>
              <w:autoSpaceDN w:val="0"/>
              <w:adjustRightInd w:val="0"/>
              <w:spacing w:after="0"/>
              <w:jc w:val="both"/>
              <w:rPr>
                <w:rFonts w:ascii="Times New Roman" w:hAnsi="Times New Roman"/>
                <w:i/>
                <w:iCs/>
                <w:color w:val="000000"/>
              </w:rPr>
            </w:pPr>
            <w:r>
              <w:rPr>
                <w:rFonts w:ascii="Times New Roman" w:hAnsi="Times New Roman"/>
                <w:color w:val="000000"/>
              </w:rPr>
              <w:t>1.</w:t>
            </w:r>
            <w:r w:rsidRPr="00D830C0">
              <w:rPr>
                <w:rFonts w:ascii="Times New Roman" w:hAnsi="Times New Roman"/>
                <w:color w:val="000000"/>
              </w:rPr>
              <w:t xml:space="preserve">Воинская дисциплина, ее сущность и значение. Уголовная ответственность военнослужащих за преступления против военной </w:t>
            </w:r>
            <w:proofErr w:type="spellStart"/>
            <w:proofErr w:type="gramStart"/>
            <w:r w:rsidRPr="00D830C0">
              <w:rPr>
                <w:rFonts w:ascii="Times New Roman" w:hAnsi="Times New Roman"/>
                <w:color w:val="000000"/>
              </w:rPr>
              <w:t>службы.Что</w:t>
            </w:r>
            <w:proofErr w:type="spellEnd"/>
            <w:proofErr w:type="gramEnd"/>
            <w:r w:rsidRPr="00D830C0">
              <w:rPr>
                <w:rFonts w:ascii="Times New Roman" w:hAnsi="Times New Roman"/>
                <w:color w:val="000000"/>
              </w:rPr>
              <w:t xml:space="preserve"> такое воинская дисциплина, ее содержание и требования? К чему обязывает воинская дисциплина? Внешние и внутренние показатели дисциплины. Приказ командира закон для подчиненного.</w:t>
            </w:r>
          </w:p>
        </w:tc>
        <w:tc>
          <w:tcPr>
            <w:tcW w:w="1161" w:type="pct"/>
            <w:shd w:val="clear" w:color="auto" w:fill="auto"/>
          </w:tcPr>
          <w:p w14:paraId="5B2967AE"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4</w:t>
            </w:r>
          </w:p>
        </w:tc>
        <w:tc>
          <w:tcPr>
            <w:tcW w:w="606" w:type="pct"/>
            <w:vMerge w:val="restart"/>
            <w:shd w:val="clear" w:color="auto" w:fill="auto"/>
          </w:tcPr>
          <w:p w14:paraId="5E7B5E44" w14:textId="1A7B1459"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01</w:t>
            </w:r>
          </w:p>
          <w:p w14:paraId="3DDC51A9" w14:textId="50E88E66"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02</w:t>
            </w:r>
          </w:p>
          <w:p w14:paraId="48359D01" w14:textId="035386B1"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05</w:t>
            </w:r>
          </w:p>
          <w:p w14:paraId="4BD51CAF" w14:textId="794671F9" w:rsidR="0042082D" w:rsidRPr="00DF43BB" w:rsidRDefault="00FB0EDC" w:rsidP="00420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rPr>
              <w:t>ОК 07</w:t>
            </w:r>
          </w:p>
        </w:tc>
      </w:tr>
      <w:tr w:rsidR="0042082D" w:rsidRPr="00D830C0" w14:paraId="6432567B" w14:textId="77777777" w:rsidTr="000D7ADF">
        <w:trPr>
          <w:trHeight w:val="20"/>
        </w:trPr>
        <w:tc>
          <w:tcPr>
            <w:tcW w:w="660" w:type="pct"/>
            <w:gridSpan w:val="2"/>
            <w:vMerge/>
            <w:shd w:val="clear" w:color="auto" w:fill="auto"/>
          </w:tcPr>
          <w:p w14:paraId="0933B647" w14:textId="77777777" w:rsidR="0042082D" w:rsidRPr="00D830C0"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color w:val="000000"/>
              </w:rPr>
            </w:pPr>
          </w:p>
        </w:tc>
        <w:tc>
          <w:tcPr>
            <w:tcW w:w="2573" w:type="pct"/>
            <w:shd w:val="clear" w:color="auto" w:fill="auto"/>
          </w:tcPr>
          <w:p w14:paraId="1FE47E56" w14:textId="77777777" w:rsidR="0042082D" w:rsidRPr="00315F34" w:rsidRDefault="0042082D" w:rsidP="00E46F56">
            <w:pPr>
              <w:rPr>
                <w:rFonts w:ascii="Times New Roman" w:hAnsi="Times New Roman"/>
                <w:b/>
              </w:rPr>
            </w:pPr>
            <w:r w:rsidRPr="00315F34">
              <w:rPr>
                <w:rFonts w:ascii="Times New Roman" w:hAnsi="Times New Roman"/>
                <w:b/>
                <w:bCs/>
              </w:rPr>
              <w:t>В том числе практических и лабораторных занятий</w:t>
            </w:r>
          </w:p>
        </w:tc>
        <w:tc>
          <w:tcPr>
            <w:tcW w:w="1161" w:type="pct"/>
            <w:shd w:val="clear" w:color="auto" w:fill="auto"/>
          </w:tcPr>
          <w:p w14:paraId="1BCF7A18"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rPr>
            </w:pPr>
            <w:r w:rsidRPr="00DF43BB">
              <w:rPr>
                <w:rFonts w:ascii="Times New Roman" w:hAnsi="Times New Roman"/>
                <w:b/>
              </w:rPr>
              <w:t>16</w:t>
            </w:r>
          </w:p>
        </w:tc>
        <w:tc>
          <w:tcPr>
            <w:tcW w:w="606" w:type="pct"/>
            <w:vMerge/>
            <w:shd w:val="clear" w:color="auto" w:fill="auto"/>
          </w:tcPr>
          <w:p w14:paraId="018B9DD3"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42082D" w:rsidRPr="00D830C0" w14:paraId="5C2C4987" w14:textId="77777777" w:rsidTr="000D7ADF">
        <w:trPr>
          <w:trHeight w:val="20"/>
        </w:trPr>
        <w:tc>
          <w:tcPr>
            <w:tcW w:w="660" w:type="pct"/>
            <w:gridSpan w:val="2"/>
            <w:vMerge/>
            <w:shd w:val="clear" w:color="auto" w:fill="auto"/>
          </w:tcPr>
          <w:p w14:paraId="7A2C9AAD" w14:textId="77777777" w:rsidR="0042082D" w:rsidRPr="00D830C0"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color w:val="000000"/>
              </w:rPr>
            </w:pPr>
          </w:p>
        </w:tc>
        <w:tc>
          <w:tcPr>
            <w:tcW w:w="2573" w:type="pct"/>
            <w:shd w:val="clear" w:color="auto" w:fill="auto"/>
          </w:tcPr>
          <w:p w14:paraId="1C36DD08" w14:textId="77777777" w:rsidR="0042082D" w:rsidRPr="00D830C0" w:rsidRDefault="0042082D" w:rsidP="00F809DA">
            <w:pPr>
              <w:numPr>
                <w:ilvl w:val="0"/>
                <w:numId w:val="103"/>
              </w:numPr>
              <w:shd w:val="clear" w:color="auto" w:fill="FFFFFF"/>
              <w:autoSpaceDE w:val="0"/>
              <w:autoSpaceDN w:val="0"/>
              <w:adjustRightInd w:val="0"/>
              <w:spacing w:after="0" w:line="240" w:lineRule="auto"/>
              <w:jc w:val="both"/>
              <w:rPr>
                <w:rFonts w:ascii="Times New Roman" w:hAnsi="Times New Roman"/>
              </w:rPr>
            </w:pPr>
            <w:r w:rsidRPr="00D830C0">
              <w:rPr>
                <w:rFonts w:ascii="Times New Roman" w:hAnsi="Times New Roman"/>
                <w:color w:val="000000"/>
              </w:rPr>
              <w:t>Воинская дисциплина, ее сущность и значение</w:t>
            </w:r>
          </w:p>
        </w:tc>
        <w:tc>
          <w:tcPr>
            <w:tcW w:w="1161" w:type="pct"/>
            <w:shd w:val="clear" w:color="auto" w:fill="auto"/>
          </w:tcPr>
          <w:p w14:paraId="7FCA2AE2"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2</w:t>
            </w:r>
          </w:p>
        </w:tc>
        <w:tc>
          <w:tcPr>
            <w:tcW w:w="606" w:type="pct"/>
            <w:vMerge/>
            <w:shd w:val="clear" w:color="auto" w:fill="auto"/>
          </w:tcPr>
          <w:p w14:paraId="09DC1C09"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42082D" w:rsidRPr="00D830C0" w14:paraId="16454CE0" w14:textId="77777777" w:rsidTr="000D7ADF">
        <w:trPr>
          <w:trHeight w:val="20"/>
        </w:trPr>
        <w:tc>
          <w:tcPr>
            <w:tcW w:w="660" w:type="pct"/>
            <w:gridSpan w:val="2"/>
            <w:vMerge/>
            <w:shd w:val="clear" w:color="auto" w:fill="auto"/>
          </w:tcPr>
          <w:p w14:paraId="2A0DAC17" w14:textId="77777777" w:rsidR="0042082D" w:rsidRPr="00D830C0"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color w:val="000000"/>
              </w:rPr>
            </w:pPr>
          </w:p>
        </w:tc>
        <w:tc>
          <w:tcPr>
            <w:tcW w:w="2573" w:type="pct"/>
            <w:shd w:val="clear" w:color="auto" w:fill="auto"/>
          </w:tcPr>
          <w:p w14:paraId="698FC558" w14:textId="77777777" w:rsidR="0042082D" w:rsidRPr="00D830C0" w:rsidRDefault="0042082D" w:rsidP="00F809DA">
            <w:pPr>
              <w:numPr>
                <w:ilvl w:val="0"/>
                <w:numId w:val="103"/>
              </w:numPr>
              <w:shd w:val="clear" w:color="auto" w:fill="FFFFFF"/>
              <w:autoSpaceDE w:val="0"/>
              <w:autoSpaceDN w:val="0"/>
              <w:adjustRightInd w:val="0"/>
              <w:spacing w:after="0" w:line="240" w:lineRule="auto"/>
              <w:jc w:val="both"/>
              <w:rPr>
                <w:rFonts w:ascii="Times New Roman" w:hAnsi="Times New Roman"/>
                <w:color w:val="000000"/>
              </w:rPr>
            </w:pPr>
            <w:r w:rsidRPr="00D830C0">
              <w:rPr>
                <w:rFonts w:ascii="Times New Roman" w:hAnsi="Times New Roman"/>
                <w:color w:val="000000"/>
              </w:rPr>
              <w:t>Права и свободы военнослужащего.</w:t>
            </w:r>
          </w:p>
        </w:tc>
        <w:tc>
          <w:tcPr>
            <w:tcW w:w="1161" w:type="pct"/>
            <w:shd w:val="clear" w:color="auto" w:fill="auto"/>
          </w:tcPr>
          <w:p w14:paraId="4B92BCC0"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2</w:t>
            </w:r>
          </w:p>
        </w:tc>
        <w:tc>
          <w:tcPr>
            <w:tcW w:w="606" w:type="pct"/>
            <w:vMerge/>
            <w:shd w:val="clear" w:color="auto" w:fill="auto"/>
          </w:tcPr>
          <w:p w14:paraId="575FEE49"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42082D" w:rsidRPr="00D830C0" w14:paraId="2BF9BF8E" w14:textId="77777777" w:rsidTr="000D7ADF">
        <w:trPr>
          <w:trHeight w:val="20"/>
        </w:trPr>
        <w:tc>
          <w:tcPr>
            <w:tcW w:w="660" w:type="pct"/>
            <w:gridSpan w:val="2"/>
            <w:vMerge/>
            <w:shd w:val="clear" w:color="auto" w:fill="auto"/>
          </w:tcPr>
          <w:p w14:paraId="7BA2E57E" w14:textId="77777777" w:rsidR="0042082D" w:rsidRPr="00D830C0"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color w:val="000000"/>
              </w:rPr>
            </w:pPr>
          </w:p>
        </w:tc>
        <w:tc>
          <w:tcPr>
            <w:tcW w:w="2573" w:type="pct"/>
            <w:shd w:val="clear" w:color="auto" w:fill="auto"/>
          </w:tcPr>
          <w:p w14:paraId="334B14DA" w14:textId="77777777" w:rsidR="0042082D" w:rsidRPr="00D830C0" w:rsidRDefault="0042082D" w:rsidP="00F809DA">
            <w:pPr>
              <w:numPr>
                <w:ilvl w:val="0"/>
                <w:numId w:val="103"/>
              </w:numPr>
              <w:shd w:val="clear" w:color="auto" w:fill="FFFFFF"/>
              <w:autoSpaceDE w:val="0"/>
              <w:autoSpaceDN w:val="0"/>
              <w:adjustRightInd w:val="0"/>
              <w:spacing w:after="0" w:line="240" w:lineRule="auto"/>
              <w:jc w:val="both"/>
              <w:rPr>
                <w:rFonts w:ascii="Times New Roman" w:hAnsi="Times New Roman"/>
              </w:rPr>
            </w:pPr>
            <w:r w:rsidRPr="00D830C0">
              <w:rPr>
                <w:rFonts w:ascii="Times New Roman" w:hAnsi="Times New Roman"/>
                <w:color w:val="000000"/>
              </w:rPr>
              <w:t>Устав внутренней службы.</w:t>
            </w:r>
          </w:p>
        </w:tc>
        <w:tc>
          <w:tcPr>
            <w:tcW w:w="1161" w:type="pct"/>
            <w:shd w:val="clear" w:color="auto" w:fill="auto"/>
          </w:tcPr>
          <w:p w14:paraId="626BAF42"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4</w:t>
            </w:r>
          </w:p>
        </w:tc>
        <w:tc>
          <w:tcPr>
            <w:tcW w:w="606" w:type="pct"/>
            <w:vMerge/>
            <w:shd w:val="clear" w:color="auto" w:fill="auto"/>
          </w:tcPr>
          <w:p w14:paraId="582F5C6E"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42082D" w:rsidRPr="00D830C0" w14:paraId="4846D456" w14:textId="77777777" w:rsidTr="000D7ADF">
        <w:trPr>
          <w:trHeight w:val="20"/>
        </w:trPr>
        <w:tc>
          <w:tcPr>
            <w:tcW w:w="660" w:type="pct"/>
            <w:gridSpan w:val="2"/>
            <w:vMerge/>
            <w:shd w:val="clear" w:color="auto" w:fill="auto"/>
          </w:tcPr>
          <w:p w14:paraId="27366B07" w14:textId="77777777" w:rsidR="0042082D" w:rsidRPr="00D830C0"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color w:val="000000"/>
              </w:rPr>
            </w:pPr>
          </w:p>
        </w:tc>
        <w:tc>
          <w:tcPr>
            <w:tcW w:w="2573" w:type="pct"/>
            <w:shd w:val="clear" w:color="auto" w:fill="auto"/>
          </w:tcPr>
          <w:p w14:paraId="6DB4A71C" w14:textId="77777777" w:rsidR="0042082D" w:rsidRPr="00D830C0" w:rsidRDefault="0042082D" w:rsidP="00F809DA">
            <w:pPr>
              <w:numPr>
                <w:ilvl w:val="0"/>
                <w:numId w:val="103"/>
              </w:numPr>
              <w:shd w:val="clear" w:color="auto" w:fill="FFFFFF"/>
              <w:autoSpaceDE w:val="0"/>
              <w:autoSpaceDN w:val="0"/>
              <w:adjustRightInd w:val="0"/>
              <w:spacing w:after="0" w:line="240" w:lineRule="auto"/>
              <w:jc w:val="both"/>
              <w:rPr>
                <w:rFonts w:ascii="Times New Roman" w:hAnsi="Times New Roman"/>
              </w:rPr>
            </w:pPr>
            <w:r w:rsidRPr="00D830C0">
              <w:rPr>
                <w:rFonts w:ascii="Times New Roman" w:hAnsi="Times New Roman"/>
                <w:color w:val="000000"/>
              </w:rPr>
              <w:t>Устав строевой.</w:t>
            </w:r>
          </w:p>
        </w:tc>
        <w:tc>
          <w:tcPr>
            <w:tcW w:w="1161" w:type="pct"/>
            <w:shd w:val="clear" w:color="auto" w:fill="auto"/>
          </w:tcPr>
          <w:p w14:paraId="467BC685"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8</w:t>
            </w:r>
          </w:p>
        </w:tc>
        <w:tc>
          <w:tcPr>
            <w:tcW w:w="606" w:type="pct"/>
            <w:vMerge/>
            <w:shd w:val="clear" w:color="auto" w:fill="auto"/>
          </w:tcPr>
          <w:p w14:paraId="157BC525"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514C92" w:rsidRPr="00D830C0" w14:paraId="73E950E9" w14:textId="77777777" w:rsidTr="000D7ADF">
        <w:trPr>
          <w:trHeight w:val="20"/>
        </w:trPr>
        <w:tc>
          <w:tcPr>
            <w:tcW w:w="660" w:type="pct"/>
            <w:gridSpan w:val="2"/>
            <w:vMerge/>
            <w:shd w:val="clear" w:color="auto" w:fill="auto"/>
          </w:tcPr>
          <w:p w14:paraId="604CD469" w14:textId="77777777" w:rsidR="00514C92" w:rsidRPr="00D830C0"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color w:val="000000"/>
              </w:rPr>
            </w:pPr>
          </w:p>
        </w:tc>
        <w:tc>
          <w:tcPr>
            <w:tcW w:w="2573" w:type="pct"/>
            <w:shd w:val="clear" w:color="auto" w:fill="auto"/>
          </w:tcPr>
          <w:p w14:paraId="7E7DB2EE" w14:textId="77777777" w:rsidR="00514C92" w:rsidRPr="00D830C0" w:rsidRDefault="00514C92" w:rsidP="00E46F56">
            <w:pPr>
              <w:rPr>
                <w:rFonts w:ascii="Times New Roman" w:hAnsi="Times New Roman"/>
                <w:b/>
                <w:bCs/>
              </w:rPr>
            </w:pPr>
            <w:r w:rsidRPr="00D830C0">
              <w:rPr>
                <w:rFonts w:ascii="Times New Roman" w:hAnsi="Times New Roman"/>
                <w:b/>
                <w:bCs/>
              </w:rPr>
              <w:t>Самостоятельная работа студента:</w:t>
            </w:r>
          </w:p>
        </w:tc>
        <w:tc>
          <w:tcPr>
            <w:tcW w:w="1161" w:type="pct"/>
            <w:shd w:val="clear" w:color="auto" w:fill="auto"/>
          </w:tcPr>
          <w:p w14:paraId="37465F27"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06" w:type="pct"/>
            <w:shd w:val="clear" w:color="auto" w:fill="auto"/>
          </w:tcPr>
          <w:p w14:paraId="21BD3D67"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514C92" w:rsidRPr="00D830C0" w14:paraId="30C936F2" w14:textId="77777777" w:rsidTr="000D7ADF">
        <w:trPr>
          <w:trHeight w:val="20"/>
        </w:trPr>
        <w:tc>
          <w:tcPr>
            <w:tcW w:w="660" w:type="pct"/>
            <w:gridSpan w:val="2"/>
            <w:vMerge/>
            <w:shd w:val="clear" w:color="auto" w:fill="auto"/>
          </w:tcPr>
          <w:p w14:paraId="58D1F932" w14:textId="77777777" w:rsidR="00514C92" w:rsidRPr="00D830C0"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color w:val="000000"/>
              </w:rPr>
            </w:pPr>
          </w:p>
        </w:tc>
        <w:tc>
          <w:tcPr>
            <w:tcW w:w="2573" w:type="pct"/>
            <w:shd w:val="clear" w:color="auto" w:fill="auto"/>
          </w:tcPr>
          <w:p w14:paraId="0A51EB6D" w14:textId="77777777" w:rsidR="00514C92" w:rsidRPr="00D830C0" w:rsidRDefault="00514C92" w:rsidP="00F809DA">
            <w:pPr>
              <w:numPr>
                <w:ilvl w:val="0"/>
                <w:numId w:val="100"/>
              </w:numPr>
              <w:shd w:val="clear" w:color="auto" w:fill="FFFFFF"/>
              <w:autoSpaceDE w:val="0"/>
              <w:autoSpaceDN w:val="0"/>
              <w:adjustRightInd w:val="0"/>
              <w:spacing w:after="0" w:line="240" w:lineRule="auto"/>
              <w:jc w:val="both"/>
              <w:rPr>
                <w:rFonts w:ascii="Times New Roman" w:hAnsi="Times New Roman"/>
              </w:rPr>
            </w:pPr>
            <w:r w:rsidRPr="00D830C0">
              <w:rPr>
                <w:rFonts w:ascii="Times New Roman" w:hAnsi="Times New Roman"/>
              </w:rPr>
              <w:t>Изучение учебной литературы. Поиск дополнительного материала по теме в литературе и Интернете.</w:t>
            </w:r>
          </w:p>
        </w:tc>
        <w:tc>
          <w:tcPr>
            <w:tcW w:w="1161" w:type="pct"/>
            <w:shd w:val="clear" w:color="auto" w:fill="auto"/>
          </w:tcPr>
          <w:p w14:paraId="03C17C88"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highlight w:val="yellow"/>
              </w:rPr>
            </w:pPr>
          </w:p>
        </w:tc>
        <w:tc>
          <w:tcPr>
            <w:tcW w:w="606" w:type="pct"/>
            <w:shd w:val="clear" w:color="auto" w:fill="auto"/>
          </w:tcPr>
          <w:p w14:paraId="30D32F45"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514C92" w:rsidRPr="00D830C0" w14:paraId="7822FBF8" w14:textId="77777777" w:rsidTr="000D7ADF">
        <w:trPr>
          <w:trHeight w:val="20"/>
        </w:trPr>
        <w:tc>
          <w:tcPr>
            <w:tcW w:w="660" w:type="pct"/>
            <w:gridSpan w:val="2"/>
            <w:vMerge/>
            <w:shd w:val="clear" w:color="auto" w:fill="auto"/>
          </w:tcPr>
          <w:p w14:paraId="324DA354" w14:textId="77777777" w:rsidR="00514C92" w:rsidRPr="00D830C0"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color w:val="000000"/>
              </w:rPr>
            </w:pPr>
          </w:p>
        </w:tc>
        <w:tc>
          <w:tcPr>
            <w:tcW w:w="2573" w:type="pct"/>
            <w:shd w:val="clear" w:color="auto" w:fill="auto"/>
          </w:tcPr>
          <w:p w14:paraId="677F96F1" w14:textId="77777777" w:rsidR="00514C92" w:rsidRPr="00D830C0" w:rsidRDefault="00514C92" w:rsidP="00F809DA">
            <w:pPr>
              <w:numPr>
                <w:ilvl w:val="0"/>
                <w:numId w:val="100"/>
              </w:numPr>
              <w:shd w:val="clear" w:color="auto" w:fill="FFFFFF"/>
              <w:autoSpaceDE w:val="0"/>
              <w:autoSpaceDN w:val="0"/>
              <w:adjustRightInd w:val="0"/>
              <w:spacing w:after="0" w:line="240" w:lineRule="auto"/>
              <w:jc w:val="both"/>
              <w:rPr>
                <w:rFonts w:ascii="Times New Roman" w:hAnsi="Times New Roman"/>
              </w:rPr>
            </w:pPr>
            <w:r w:rsidRPr="00D830C0">
              <w:rPr>
                <w:rFonts w:ascii="Times New Roman" w:hAnsi="Times New Roman"/>
                <w:color w:val="000000"/>
              </w:rPr>
              <w:t>Написание рефератов по данной теме.</w:t>
            </w:r>
          </w:p>
        </w:tc>
        <w:tc>
          <w:tcPr>
            <w:tcW w:w="1161" w:type="pct"/>
            <w:shd w:val="clear" w:color="auto" w:fill="auto"/>
          </w:tcPr>
          <w:p w14:paraId="24CE9C0E"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highlight w:val="yellow"/>
              </w:rPr>
            </w:pPr>
          </w:p>
        </w:tc>
        <w:tc>
          <w:tcPr>
            <w:tcW w:w="606" w:type="pct"/>
            <w:shd w:val="clear" w:color="auto" w:fill="auto"/>
          </w:tcPr>
          <w:p w14:paraId="25458C45"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42082D" w:rsidRPr="00D830C0" w14:paraId="6A0506ED" w14:textId="77777777" w:rsidTr="000D7ADF">
        <w:trPr>
          <w:trHeight w:val="20"/>
        </w:trPr>
        <w:tc>
          <w:tcPr>
            <w:tcW w:w="660" w:type="pct"/>
            <w:gridSpan w:val="2"/>
            <w:vMerge w:val="restart"/>
            <w:shd w:val="clear" w:color="auto" w:fill="auto"/>
          </w:tcPr>
          <w:p w14:paraId="71294F2E" w14:textId="77777777" w:rsidR="0042082D" w:rsidRPr="00D830C0" w:rsidRDefault="0042082D" w:rsidP="00E46F56">
            <w:pPr>
              <w:rPr>
                <w:rFonts w:ascii="Times New Roman" w:hAnsi="Times New Roman"/>
                <w:color w:val="000000"/>
              </w:rPr>
            </w:pPr>
            <w:r w:rsidRPr="00D830C0">
              <w:rPr>
                <w:rFonts w:ascii="Times New Roman" w:hAnsi="Times New Roman"/>
                <w:b/>
                <w:bCs/>
                <w:color w:val="000000"/>
              </w:rPr>
              <w:t>Тема 2.4.</w:t>
            </w:r>
            <w:r w:rsidRPr="00D830C0">
              <w:rPr>
                <w:rFonts w:ascii="Times New Roman" w:hAnsi="Times New Roman"/>
                <w:color w:val="000000"/>
              </w:rPr>
              <w:t xml:space="preserve"> Область применения получаемых профессиональных знаний при исполнении обязанностей военной службы. Боевые традиции вооруженных сил России. Патриотизм и верность воинскому долгу, войсковое товарищество. </w:t>
            </w:r>
          </w:p>
        </w:tc>
        <w:tc>
          <w:tcPr>
            <w:tcW w:w="2573" w:type="pct"/>
            <w:shd w:val="clear" w:color="auto" w:fill="auto"/>
          </w:tcPr>
          <w:p w14:paraId="58CF7BBD" w14:textId="77777777" w:rsidR="0042082D" w:rsidRPr="00D830C0" w:rsidRDefault="0042082D" w:rsidP="00E46F56">
            <w:pPr>
              <w:shd w:val="clear" w:color="auto" w:fill="FFFFFF"/>
              <w:autoSpaceDE w:val="0"/>
              <w:autoSpaceDN w:val="0"/>
              <w:adjustRightInd w:val="0"/>
              <w:spacing w:after="0"/>
              <w:jc w:val="both"/>
              <w:rPr>
                <w:rFonts w:ascii="Times New Roman" w:hAnsi="Times New Roman"/>
                <w:color w:val="000000"/>
              </w:rPr>
            </w:pPr>
            <w:r w:rsidRPr="00315F34">
              <w:rPr>
                <w:rFonts w:ascii="Times New Roman" w:hAnsi="Times New Roman"/>
                <w:b/>
                <w:bCs/>
              </w:rPr>
              <w:t>Содержание учебного материала</w:t>
            </w:r>
            <w:r>
              <w:rPr>
                <w:rFonts w:ascii="Times New Roman" w:hAnsi="Times New Roman"/>
                <w:b/>
                <w:bCs/>
              </w:rPr>
              <w:t>:</w:t>
            </w:r>
          </w:p>
        </w:tc>
        <w:tc>
          <w:tcPr>
            <w:tcW w:w="1161" w:type="pct"/>
            <w:shd w:val="clear" w:color="auto" w:fill="auto"/>
          </w:tcPr>
          <w:p w14:paraId="2ACAEE62"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rPr>
            </w:pPr>
            <w:r w:rsidRPr="00DF43BB">
              <w:rPr>
                <w:rFonts w:ascii="Times New Roman" w:hAnsi="Times New Roman"/>
                <w:b/>
              </w:rPr>
              <w:t>6/4</w:t>
            </w:r>
          </w:p>
        </w:tc>
        <w:tc>
          <w:tcPr>
            <w:tcW w:w="606" w:type="pct"/>
            <w:vMerge w:val="restart"/>
            <w:shd w:val="clear" w:color="auto" w:fill="auto"/>
          </w:tcPr>
          <w:p w14:paraId="4627EE95" w14:textId="64B157A1"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01</w:t>
            </w:r>
          </w:p>
          <w:p w14:paraId="04F8A0D3" w14:textId="4D2B607B"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02</w:t>
            </w:r>
          </w:p>
          <w:p w14:paraId="513E7832" w14:textId="0AC19637"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05</w:t>
            </w:r>
          </w:p>
          <w:p w14:paraId="6496032F" w14:textId="7D0BCDEF" w:rsidR="0042082D" w:rsidRPr="00DF43BB" w:rsidRDefault="00FB0EDC" w:rsidP="00420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rPr>
              <w:t>ОК 07</w:t>
            </w:r>
          </w:p>
        </w:tc>
      </w:tr>
      <w:tr w:rsidR="0042082D" w:rsidRPr="00D830C0" w14:paraId="62BD6FE2" w14:textId="77777777" w:rsidTr="000D7ADF">
        <w:trPr>
          <w:trHeight w:val="20"/>
        </w:trPr>
        <w:tc>
          <w:tcPr>
            <w:tcW w:w="660" w:type="pct"/>
            <w:gridSpan w:val="2"/>
            <w:vMerge/>
            <w:shd w:val="clear" w:color="auto" w:fill="auto"/>
          </w:tcPr>
          <w:p w14:paraId="5DE79EAB" w14:textId="77777777" w:rsidR="0042082D" w:rsidRPr="00D830C0" w:rsidRDefault="0042082D" w:rsidP="00E46F56">
            <w:pPr>
              <w:rPr>
                <w:rFonts w:ascii="Times New Roman" w:hAnsi="Times New Roman"/>
                <w:b/>
                <w:bCs/>
                <w:color w:val="000000"/>
              </w:rPr>
            </w:pPr>
          </w:p>
        </w:tc>
        <w:tc>
          <w:tcPr>
            <w:tcW w:w="2573" w:type="pct"/>
            <w:shd w:val="clear" w:color="auto" w:fill="auto"/>
          </w:tcPr>
          <w:p w14:paraId="19BEE788" w14:textId="77777777" w:rsidR="0042082D" w:rsidRPr="00D830C0" w:rsidRDefault="0042082D" w:rsidP="00E46F56">
            <w:pPr>
              <w:shd w:val="clear" w:color="auto" w:fill="FFFFFF"/>
              <w:autoSpaceDE w:val="0"/>
              <w:autoSpaceDN w:val="0"/>
              <w:adjustRightInd w:val="0"/>
              <w:spacing w:after="0"/>
              <w:jc w:val="both"/>
              <w:rPr>
                <w:rFonts w:ascii="Times New Roman" w:hAnsi="Times New Roman"/>
                <w:color w:val="000000"/>
              </w:rPr>
            </w:pPr>
            <w:r>
              <w:rPr>
                <w:rFonts w:ascii="Times New Roman" w:hAnsi="Times New Roman"/>
                <w:color w:val="000000"/>
              </w:rPr>
              <w:t>1.</w:t>
            </w:r>
            <w:r w:rsidRPr="00D830C0">
              <w:rPr>
                <w:rFonts w:ascii="Times New Roman" w:hAnsi="Times New Roman"/>
                <w:color w:val="000000"/>
              </w:rPr>
              <w:t>Боевые традиции Вооруженных Сил России. Патриотизм и верность воинскому долгу - основные качества защитника Отечества. Дружба, войсковое товарищество - основы военной готовности частей и подразделений.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 Ритуалы Вооруженных Сил Российской Федерации.</w:t>
            </w:r>
          </w:p>
        </w:tc>
        <w:tc>
          <w:tcPr>
            <w:tcW w:w="1161" w:type="pct"/>
            <w:shd w:val="clear" w:color="auto" w:fill="auto"/>
          </w:tcPr>
          <w:p w14:paraId="4BC504FA"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2</w:t>
            </w:r>
          </w:p>
        </w:tc>
        <w:tc>
          <w:tcPr>
            <w:tcW w:w="606" w:type="pct"/>
            <w:vMerge/>
            <w:shd w:val="clear" w:color="auto" w:fill="auto"/>
          </w:tcPr>
          <w:p w14:paraId="605CC9FA"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42082D" w:rsidRPr="00D830C0" w14:paraId="6F39D7B7" w14:textId="77777777" w:rsidTr="000D7ADF">
        <w:trPr>
          <w:trHeight w:val="20"/>
        </w:trPr>
        <w:tc>
          <w:tcPr>
            <w:tcW w:w="660" w:type="pct"/>
            <w:gridSpan w:val="2"/>
            <w:vMerge/>
            <w:shd w:val="clear" w:color="auto" w:fill="auto"/>
          </w:tcPr>
          <w:p w14:paraId="187A18CE" w14:textId="77777777" w:rsidR="0042082D" w:rsidRPr="00D830C0"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color w:val="000000"/>
              </w:rPr>
            </w:pPr>
          </w:p>
        </w:tc>
        <w:tc>
          <w:tcPr>
            <w:tcW w:w="2573" w:type="pct"/>
            <w:shd w:val="clear" w:color="auto" w:fill="auto"/>
          </w:tcPr>
          <w:p w14:paraId="1F16594D" w14:textId="77777777" w:rsidR="0042082D" w:rsidRPr="00315F34" w:rsidRDefault="0042082D" w:rsidP="00E46F56">
            <w:pPr>
              <w:rPr>
                <w:rFonts w:ascii="Times New Roman" w:hAnsi="Times New Roman"/>
                <w:b/>
              </w:rPr>
            </w:pPr>
            <w:r w:rsidRPr="00315F34">
              <w:rPr>
                <w:rFonts w:ascii="Times New Roman" w:hAnsi="Times New Roman"/>
                <w:b/>
                <w:bCs/>
              </w:rPr>
              <w:t>В том числе практических и лабораторных занятий</w:t>
            </w:r>
          </w:p>
        </w:tc>
        <w:tc>
          <w:tcPr>
            <w:tcW w:w="1161" w:type="pct"/>
            <w:shd w:val="clear" w:color="auto" w:fill="auto"/>
          </w:tcPr>
          <w:p w14:paraId="376C96DF"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rPr>
            </w:pPr>
            <w:r w:rsidRPr="00DF43BB">
              <w:rPr>
                <w:rFonts w:ascii="Times New Roman" w:hAnsi="Times New Roman"/>
                <w:b/>
              </w:rPr>
              <w:t>4</w:t>
            </w:r>
          </w:p>
        </w:tc>
        <w:tc>
          <w:tcPr>
            <w:tcW w:w="606" w:type="pct"/>
            <w:vMerge/>
            <w:shd w:val="clear" w:color="auto" w:fill="auto"/>
          </w:tcPr>
          <w:p w14:paraId="5BE4AFD1"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42082D" w:rsidRPr="00D830C0" w14:paraId="5B72D881" w14:textId="77777777" w:rsidTr="000D7ADF">
        <w:trPr>
          <w:trHeight w:val="20"/>
        </w:trPr>
        <w:tc>
          <w:tcPr>
            <w:tcW w:w="660" w:type="pct"/>
            <w:gridSpan w:val="2"/>
            <w:vMerge/>
            <w:shd w:val="clear" w:color="auto" w:fill="auto"/>
          </w:tcPr>
          <w:p w14:paraId="19156BD0" w14:textId="77777777" w:rsidR="0042082D" w:rsidRPr="00D830C0"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color w:val="000000"/>
              </w:rPr>
            </w:pPr>
          </w:p>
        </w:tc>
        <w:tc>
          <w:tcPr>
            <w:tcW w:w="2573" w:type="pct"/>
            <w:shd w:val="clear" w:color="auto" w:fill="auto"/>
          </w:tcPr>
          <w:p w14:paraId="65D5C66E" w14:textId="77777777" w:rsidR="0042082D" w:rsidRPr="00D830C0" w:rsidRDefault="0042082D" w:rsidP="00F809DA">
            <w:pPr>
              <w:numPr>
                <w:ilvl w:val="0"/>
                <w:numId w:val="106"/>
              </w:numPr>
              <w:shd w:val="clear" w:color="auto" w:fill="FFFFFF"/>
              <w:autoSpaceDE w:val="0"/>
              <w:autoSpaceDN w:val="0"/>
              <w:adjustRightInd w:val="0"/>
              <w:spacing w:after="0" w:line="240" w:lineRule="auto"/>
              <w:jc w:val="both"/>
              <w:rPr>
                <w:rFonts w:ascii="Times New Roman" w:hAnsi="Times New Roman"/>
                <w:color w:val="000000"/>
              </w:rPr>
            </w:pPr>
            <w:r w:rsidRPr="00D830C0">
              <w:rPr>
                <w:rFonts w:ascii="Times New Roman" w:hAnsi="Times New Roman"/>
                <w:color w:val="000000"/>
              </w:rPr>
              <w:t xml:space="preserve">Боевое знамя воинской части, ордена и награды, ветераны военной службы, </w:t>
            </w:r>
            <w:proofErr w:type="spellStart"/>
            <w:r w:rsidRPr="00D830C0">
              <w:rPr>
                <w:rFonts w:ascii="Times New Roman" w:hAnsi="Times New Roman"/>
                <w:color w:val="000000"/>
              </w:rPr>
              <w:t>военноначальники</w:t>
            </w:r>
            <w:proofErr w:type="spellEnd"/>
            <w:r w:rsidRPr="00D830C0">
              <w:rPr>
                <w:rFonts w:ascii="Times New Roman" w:hAnsi="Times New Roman"/>
                <w:color w:val="000000"/>
              </w:rPr>
              <w:t xml:space="preserve"> ВОВ.</w:t>
            </w:r>
          </w:p>
        </w:tc>
        <w:tc>
          <w:tcPr>
            <w:tcW w:w="1161" w:type="pct"/>
            <w:shd w:val="clear" w:color="auto" w:fill="auto"/>
          </w:tcPr>
          <w:p w14:paraId="552A48D2"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4</w:t>
            </w:r>
          </w:p>
        </w:tc>
        <w:tc>
          <w:tcPr>
            <w:tcW w:w="606" w:type="pct"/>
            <w:vMerge/>
            <w:shd w:val="clear" w:color="auto" w:fill="auto"/>
          </w:tcPr>
          <w:p w14:paraId="5238787B" w14:textId="77777777" w:rsidR="0042082D" w:rsidRPr="00DF43BB" w:rsidRDefault="0042082D"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514C92" w:rsidRPr="00D830C0" w14:paraId="41F121F1" w14:textId="77777777" w:rsidTr="000D7ADF">
        <w:trPr>
          <w:trHeight w:val="20"/>
        </w:trPr>
        <w:tc>
          <w:tcPr>
            <w:tcW w:w="660" w:type="pct"/>
            <w:gridSpan w:val="2"/>
            <w:vMerge/>
            <w:shd w:val="clear" w:color="auto" w:fill="auto"/>
          </w:tcPr>
          <w:p w14:paraId="5FE8B430" w14:textId="77777777" w:rsidR="00514C92" w:rsidRPr="00D830C0"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color w:val="000000"/>
              </w:rPr>
            </w:pPr>
          </w:p>
        </w:tc>
        <w:tc>
          <w:tcPr>
            <w:tcW w:w="2573" w:type="pct"/>
            <w:shd w:val="clear" w:color="auto" w:fill="auto"/>
          </w:tcPr>
          <w:p w14:paraId="7D5581C8" w14:textId="77777777" w:rsidR="00514C92" w:rsidRPr="00D830C0" w:rsidRDefault="00514C92" w:rsidP="00E46F56">
            <w:pPr>
              <w:rPr>
                <w:rFonts w:ascii="Times New Roman" w:hAnsi="Times New Roman"/>
                <w:b/>
                <w:bCs/>
              </w:rPr>
            </w:pPr>
            <w:r w:rsidRPr="00D830C0">
              <w:rPr>
                <w:rFonts w:ascii="Times New Roman" w:hAnsi="Times New Roman"/>
                <w:b/>
                <w:bCs/>
              </w:rPr>
              <w:t>Самостоятельная работа студента:</w:t>
            </w:r>
          </w:p>
        </w:tc>
        <w:tc>
          <w:tcPr>
            <w:tcW w:w="1161" w:type="pct"/>
            <w:shd w:val="clear" w:color="auto" w:fill="auto"/>
          </w:tcPr>
          <w:p w14:paraId="5460C885"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06" w:type="pct"/>
            <w:shd w:val="clear" w:color="auto" w:fill="auto"/>
          </w:tcPr>
          <w:p w14:paraId="1FF981B1"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514C92" w:rsidRPr="00D830C0" w14:paraId="1C0F204C" w14:textId="77777777" w:rsidTr="000D7ADF">
        <w:trPr>
          <w:trHeight w:val="20"/>
        </w:trPr>
        <w:tc>
          <w:tcPr>
            <w:tcW w:w="660" w:type="pct"/>
            <w:gridSpan w:val="2"/>
            <w:vMerge/>
            <w:shd w:val="clear" w:color="auto" w:fill="auto"/>
          </w:tcPr>
          <w:p w14:paraId="5AAFEEB2" w14:textId="77777777" w:rsidR="00514C92" w:rsidRPr="00D830C0"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color w:val="000000"/>
              </w:rPr>
            </w:pPr>
          </w:p>
        </w:tc>
        <w:tc>
          <w:tcPr>
            <w:tcW w:w="2573" w:type="pct"/>
            <w:shd w:val="clear" w:color="auto" w:fill="auto"/>
          </w:tcPr>
          <w:p w14:paraId="2A64FBD5" w14:textId="77777777" w:rsidR="00514C92" w:rsidRPr="00D830C0" w:rsidRDefault="00514C92" w:rsidP="00F809DA">
            <w:pPr>
              <w:widowControl w:val="0"/>
              <w:numPr>
                <w:ilvl w:val="0"/>
                <w:numId w:val="104"/>
              </w:numPr>
              <w:shd w:val="clear" w:color="auto" w:fill="FFFFFF"/>
              <w:tabs>
                <w:tab w:val="left" w:pos="720"/>
              </w:tabs>
              <w:suppressAutoHyphens/>
              <w:autoSpaceDE w:val="0"/>
              <w:spacing w:after="0" w:line="240" w:lineRule="auto"/>
              <w:jc w:val="both"/>
              <w:rPr>
                <w:rFonts w:ascii="Times New Roman" w:hAnsi="Times New Roman"/>
                <w:color w:val="000000"/>
              </w:rPr>
            </w:pPr>
            <w:r w:rsidRPr="00D830C0">
              <w:rPr>
                <w:rFonts w:ascii="Times New Roman" w:hAnsi="Times New Roman"/>
                <w:color w:val="000000"/>
              </w:rPr>
              <w:t>Работа с учебной литературой. Работа с текстом лекций;</w:t>
            </w:r>
          </w:p>
        </w:tc>
        <w:tc>
          <w:tcPr>
            <w:tcW w:w="1161" w:type="pct"/>
            <w:shd w:val="clear" w:color="auto" w:fill="auto"/>
          </w:tcPr>
          <w:p w14:paraId="7F1DD3B2"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highlight w:val="yellow"/>
              </w:rPr>
            </w:pPr>
          </w:p>
        </w:tc>
        <w:tc>
          <w:tcPr>
            <w:tcW w:w="606" w:type="pct"/>
            <w:shd w:val="clear" w:color="auto" w:fill="auto"/>
          </w:tcPr>
          <w:p w14:paraId="364F5225"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514C92" w:rsidRPr="00D830C0" w14:paraId="592F555F" w14:textId="77777777" w:rsidTr="000D7ADF">
        <w:trPr>
          <w:trHeight w:val="20"/>
        </w:trPr>
        <w:tc>
          <w:tcPr>
            <w:tcW w:w="660" w:type="pct"/>
            <w:gridSpan w:val="2"/>
            <w:vMerge/>
            <w:shd w:val="clear" w:color="auto" w:fill="auto"/>
          </w:tcPr>
          <w:p w14:paraId="0B56C8B2" w14:textId="77777777" w:rsidR="00514C92" w:rsidRPr="00D830C0"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color w:val="000000"/>
              </w:rPr>
            </w:pPr>
          </w:p>
        </w:tc>
        <w:tc>
          <w:tcPr>
            <w:tcW w:w="2573" w:type="pct"/>
            <w:shd w:val="clear" w:color="auto" w:fill="auto"/>
          </w:tcPr>
          <w:p w14:paraId="1B5E1A46" w14:textId="77777777" w:rsidR="00514C92" w:rsidRPr="00D830C0" w:rsidRDefault="00514C92" w:rsidP="00F809DA">
            <w:pPr>
              <w:numPr>
                <w:ilvl w:val="0"/>
                <w:numId w:val="104"/>
              </w:numPr>
              <w:shd w:val="clear" w:color="auto" w:fill="FFFFFF"/>
              <w:autoSpaceDE w:val="0"/>
              <w:autoSpaceDN w:val="0"/>
              <w:adjustRightInd w:val="0"/>
              <w:spacing w:after="0" w:line="240" w:lineRule="auto"/>
              <w:jc w:val="both"/>
              <w:rPr>
                <w:rFonts w:ascii="Times New Roman" w:hAnsi="Times New Roman"/>
                <w:color w:val="000000"/>
              </w:rPr>
            </w:pPr>
            <w:r w:rsidRPr="00D830C0">
              <w:rPr>
                <w:rFonts w:ascii="Times New Roman" w:hAnsi="Times New Roman"/>
                <w:color w:val="000000"/>
              </w:rPr>
              <w:t>Написание рефератов по данной теме</w:t>
            </w:r>
          </w:p>
        </w:tc>
        <w:tc>
          <w:tcPr>
            <w:tcW w:w="1161" w:type="pct"/>
            <w:shd w:val="clear" w:color="auto" w:fill="auto"/>
          </w:tcPr>
          <w:p w14:paraId="0422BF75"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highlight w:val="yellow"/>
              </w:rPr>
            </w:pPr>
          </w:p>
        </w:tc>
        <w:tc>
          <w:tcPr>
            <w:tcW w:w="606" w:type="pct"/>
            <w:tcBorders>
              <w:bottom w:val="single" w:sz="4" w:space="0" w:color="auto"/>
            </w:tcBorders>
            <w:shd w:val="clear" w:color="auto" w:fill="auto"/>
          </w:tcPr>
          <w:p w14:paraId="44179EAE" w14:textId="77777777" w:rsidR="00514C92" w:rsidRPr="00DF43BB" w:rsidRDefault="00514C92"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786389" w:rsidRPr="00315F34" w14:paraId="67FB6BBF" w14:textId="77777777" w:rsidTr="000D7ADF">
        <w:trPr>
          <w:trHeight w:val="20"/>
        </w:trPr>
        <w:tc>
          <w:tcPr>
            <w:tcW w:w="3233" w:type="pct"/>
            <w:gridSpan w:val="3"/>
          </w:tcPr>
          <w:p w14:paraId="07EB0764" w14:textId="77777777" w:rsidR="00786389" w:rsidRPr="00786389" w:rsidRDefault="00786389" w:rsidP="00786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color w:val="000000"/>
              </w:rPr>
            </w:pPr>
            <w:r w:rsidRPr="00786389">
              <w:rPr>
                <w:rFonts w:ascii="Times New Roman" w:hAnsi="Times New Roman"/>
                <w:b/>
                <w:color w:val="000000"/>
              </w:rPr>
              <w:t xml:space="preserve">РАЗДЕЛ </w:t>
            </w:r>
            <w:r w:rsidR="00514C92">
              <w:rPr>
                <w:rFonts w:ascii="Times New Roman" w:hAnsi="Times New Roman"/>
                <w:b/>
                <w:color w:val="000000"/>
              </w:rPr>
              <w:t>3</w:t>
            </w:r>
            <w:r w:rsidRPr="00786389">
              <w:rPr>
                <w:rFonts w:ascii="Times New Roman" w:hAnsi="Times New Roman"/>
                <w:b/>
                <w:color w:val="000000"/>
              </w:rPr>
              <w:t>. Основы медицинских знаний (для подгрупп девушек)</w:t>
            </w:r>
          </w:p>
        </w:tc>
        <w:tc>
          <w:tcPr>
            <w:tcW w:w="1161" w:type="pct"/>
            <w:vAlign w:val="center"/>
          </w:tcPr>
          <w:p w14:paraId="5E872DB1" w14:textId="77777777" w:rsidR="00786389" w:rsidRPr="00DF43BB" w:rsidRDefault="00442DE9" w:rsidP="0042082D">
            <w:pPr>
              <w:jc w:val="center"/>
              <w:rPr>
                <w:rFonts w:ascii="Times New Roman" w:hAnsi="Times New Roman"/>
                <w:b/>
                <w:bCs/>
              </w:rPr>
            </w:pPr>
            <w:r w:rsidRPr="00DF43BB">
              <w:rPr>
                <w:rFonts w:ascii="Times New Roman" w:hAnsi="Times New Roman"/>
                <w:b/>
                <w:bCs/>
              </w:rPr>
              <w:t>4</w:t>
            </w:r>
            <w:r w:rsidR="0042082D" w:rsidRPr="00DF43BB">
              <w:rPr>
                <w:rFonts w:ascii="Times New Roman" w:hAnsi="Times New Roman"/>
                <w:b/>
                <w:bCs/>
              </w:rPr>
              <w:t>6</w:t>
            </w:r>
            <w:r w:rsidRPr="00DF43BB">
              <w:rPr>
                <w:rFonts w:ascii="Times New Roman" w:hAnsi="Times New Roman"/>
                <w:b/>
                <w:bCs/>
              </w:rPr>
              <w:t>/3</w:t>
            </w:r>
            <w:r w:rsidR="0042082D" w:rsidRPr="00DF43BB">
              <w:rPr>
                <w:rFonts w:ascii="Times New Roman" w:hAnsi="Times New Roman"/>
                <w:b/>
                <w:bCs/>
              </w:rPr>
              <w:t>4</w:t>
            </w:r>
          </w:p>
        </w:tc>
        <w:tc>
          <w:tcPr>
            <w:tcW w:w="606" w:type="pct"/>
          </w:tcPr>
          <w:p w14:paraId="02F0B925" w14:textId="77777777" w:rsidR="00786389" w:rsidRPr="00DF43BB" w:rsidRDefault="00786389" w:rsidP="00786389">
            <w:pPr>
              <w:rPr>
                <w:rFonts w:ascii="Times New Roman" w:hAnsi="Times New Roman"/>
                <w:b/>
                <w:bCs/>
              </w:rPr>
            </w:pPr>
          </w:p>
        </w:tc>
      </w:tr>
      <w:tr w:rsidR="00786389" w:rsidRPr="00315F34" w14:paraId="29B69F83" w14:textId="77777777" w:rsidTr="000D7ADF">
        <w:trPr>
          <w:trHeight w:val="20"/>
        </w:trPr>
        <w:tc>
          <w:tcPr>
            <w:tcW w:w="650" w:type="pct"/>
            <w:vMerge w:val="restart"/>
          </w:tcPr>
          <w:p w14:paraId="33617E25" w14:textId="77777777" w:rsidR="00786389" w:rsidRPr="00786389" w:rsidRDefault="00786389" w:rsidP="00786389">
            <w:pPr>
              <w:rPr>
                <w:rFonts w:ascii="Times New Roman" w:hAnsi="Times New Roman"/>
                <w:color w:val="000000"/>
              </w:rPr>
            </w:pPr>
            <w:r>
              <w:rPr>
                <w:rFonts w:ascii="Times New Roman" w:hAnsi="Times New Roman"/>
                <w:b/>
                <w:bCs/>
                <w:color w:val="000000"/>
              </w:rPr>
              <w:lastRenderedPageBreak/>
              <w:t xml:space="preserve">Тема </w:t>
            </w:r>
            <w:r w:rsidR="00514C92">
              <w:rPr>
                <w:rFonts w:ascii="Times New Roman" w:hAnsi="Times New Roman"/>
                <w:b/>
                <w:bCs/>
                <w:color w:val="000000"/>
              </w:rPr>
              <w:t>3</w:t>
            </w:r>
            <w:r>
              <w:rPr>
                <w:rFonts w:ascii="Times New Roman" w:hAnsi="Times New Roman"/>
                <w:b/>
                <w:bCs/>
                <w:color w:val="000000"/>
              </w:rPr>
              <w:t xml:space="preserve">.1. </w:t>
            </w:r>
            <w:r w:rsidRPr="00786389">
              <w:rPr>
                <w:rFonts w:ascii="Times New Roman" w:hAnsi="Times New Roman"/>
                <w:color w:val="000000"/>
              </w:rPr>
              <w:t>Порядок и правила оказания первой помощи пострадавшим. Неотложное состояние. Первая медицинская помощь.</w:t>
            </w:r>
          </w:p>
          <w:p w14:paraId="3E31104F" w14:textId="77777777" w:rsidR="00786389" w:rsidRPr="00CC5E03" w:rsidRDefault="00786389" w:rsidP="00786389">
            <w:pPr>
              <w:rPr>
                <w:rFonts w:ascii="Times New Roman" w:hAnsi="Times New Roman"/>
                <w:b/>
                <w:bCs/>
                <w:color w:val="000000"/>
              </w:rPr>
            </w:pPr>
            <w:r w:rsidRPr="00786389">
              <w:rPr>
                <w:rFonts w:ascii="Times New Roman" w:hAnsi="Times New Roman"/>
                <w:color w:val="000000"/>
              </w:rPr>
              <w:t>Характеристика травматизма. Меры профилактики</w:t>
            </w:r>
          </w:p>
        </w:tc>
        <w:tc>
          <w:tcPr>
            <w:tcW w:w="2583" w:type="pct"/>
            <w:gridSpan w:val="2"/>
          </w:tcPr>
          <w:p w14:paraId="7B4B6962" w14:textId="77777777" w:rsidR="00786389" w:rsidRPr="00315F34" w:rsidRDefault="00786389" w:rsidP="00786389">
            <w:pPr>
              <w:rPr>
                <w:rFonts w:ascii="Times New Roman" w:hAnsi="Times New Roman"/>
                <w:b/>
                <w:bCs/>
              </w:rPr>
            </w:pPr>
            <w:r w:rsidRPr="00315F34">
              <w:rPr>
                <w:rFonts w:ascii="Times New Roman" w:hAnsi="Times New Roman"/>
                <w:b/>
                <w:bCs/>
              </w:rPr>
              <w:t>Содержание учебного материала</w:t>
            </w:r>
          </w:p>
        </w:tc>
        <w:tc>
          <w:tcPr>
            <w:tcW w:w="1161" w:type="pct"/>
            <w:vAlign w:val="center"/>
          </w:tcPr>
          <w:p w14:paraId="1716C7C5" w14:textId="77777777" w:rsidR="00786389" w:rsidRPr="00DF43BB" w:rsidRDefault="0056397B" w:rsidP="0042082D">
            <w:pPr>
              <w:jc w:val="center"/>
              <w:rPr>
                <w:rFonts w:ascii="Times New Roman" w:hAnsi="Times New Roman"/>
                <w:b/>
                <w:bCs/>
              </w:rPr>
            </w:pPr>
            <w:r w:rsidRPr="00DF43BB">
              <w:rPr>
                <w:rFonts w:ascii="Times New Roman" w:hAnsi="Times New Roman"/>
                <w:b/>
                <w:bCs/>
              </w:rPr>
              <w:t>6/4</w:t>
            </w:r>
          </w:p>
        </w:tc>
        <w:tc>
          <w:tcPr>
            <w:tcW w:w="606" w:type="pct"/>
          </w:tcPr>
          <w:p w14:paraId="5FFA8B15" w14:textId="77777777" w:rsidR="00786389" w:rsidRPr="00DF43BB" w:rsidRDefault="00786389" w:rsidP="00786389">
            <w:pPr>
              <w:rPr>
                <w:rFonts w:ascii="Times New Roman" w:hAnsi="Times New Roman"/>
                <w:b/>
                <w:bCs/>
              </w:rPr>
            </w:pPr>
          </w:p>
        </w:tc>
      </w:tr>
      <w:tr w:rsidR="0042082D" w:rsidRPr="00315F34" w14:paraId="22E6421B" w14:textId="77777777" w:rsidTr="000D7ADF">
        <w:trPr>
          <w:trHeight w:val="20"/>
        </w:trPr>
        <w:tc>
          <w:tcPr>
            <w:tcW w:w="650" w:type="pct"/>
            <w:vMerge/>
          </w:tcPr>
          <w:p w14:paraId="5E123A3B" w14:textId="77777777" w:rsidR="0042082D" w:rsidRDefault="0042082D" w:rsidP="00786389">
            <w:pPr>
              <w:rPr>
                <w:rFonts w:ascii="Times New Roman" w:hAnsi="Times New Roman"/>
                <w:b/>
                <w:bCs/>
                <w:color w:val="000000"/>
              </w:rPr>
            </w:pPr>
          </w:p>
        </w:tc>
        <w:tc>
          <w:tcPr>
            <w:tcW w:w="2583" w:type="pct"/>
            <w:gridSpan w:val="2"/>
          </w:tcPr>
          <w:p w14:paraId="7C50DADF" w14:textId="7D97CE21" w:rsidR="0042082D" w:rsidRPr="00786389" w:rsidRDefault="0042082D" w:rsidP="00786389">
            <w:pPr>
              <w:shd w:val="clear" w:color="auto" w:fill="FFFFFF"/>
              <w:autoSpaceDE w:val="0"/>
              <w:spacing w:after="0" w:line="240" w:lineRule="auto"/>
              <w:jc w:val="both"/>
              <w:rPr>
                <w:rFonts w:ascii="Times New Roman" w:hAnsi="Times New Roman"/>
                <w:color w:val="000000"/>
              </w:rPr>
            </w:pPr>
            <w:r w:rsidRPr="00786389">
              <w:rPr>
                <w:rFonts w:ascii="Times New Roman" w:hAnsi="Times New Roman"/>
                <w:b/>
                <w:bCs/>
                <w:color w:val="000000"/>
              </w:rPr>
              <w:t>1.</w:t>
            </w:r>
            <w:r w:rsidRPr="00786389">
              <w:rPr>
                <w:rFonts w:ascii="Times New Roman" w:hAnsi="Times New Roman"/>
                <w:color w:val="000000"/>
              </w:rPr>
              <w:t>Понятие о неотложных состояниях. Причины и факторы, их вызывающие. Оказание первой медицинской помощи.</w:t>
            </w:r>
            <w:r w:rsidR="00A17280">
              <w:rPr>
                <w:rFonts w:ascii="Times New Roman" w:hAnsi="Times New Roman"/>
                <w:color w:val="000000"/>
              </w:rPr>
              <w:t xml:space="preserve"> </w:t>
            </w:r>
            <w:r w:rsidRPr="00786389">
              <w:rPr>
                <w:rFonts w:ascii="Times New Roman" w:hAnsi="Times New Roman"/>
                <w:color w:val="000000"/>
              </w:rPr>
              <w:t>Первая медицинская помощь при травмах, повреждениях, ранениях. Характеристика детского травматизма. Меры профилактики</w:t>
            </w:r>
          </w:p>
        </w:tc>
        <w:tc>
          <w:tcPr>
            <w:tcW w:w="1161" w:type="pct"/>
            <w:vAlign w:val="center"/>
          </w:tcPr>
          <w:p w14:paraId="44E99D5D"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val="restart"/>
          </w:tcPr>
          <w:p w14:paraId="5146D878" w14:textId="5CA06C38"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01</w:t>
            </w:r>
          </w:p>
          <w:p w14:paraId="25EB4BB6" w14:textId="5789A970"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02</w:t>
            </w:r>
          </w:p>
          <w:p w14:paraId="4EC44FF8" w14:textId="52F5276E"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05</w:t>
            </w:r>
          </w:p>
          <w:p w14:paraId="5C3CC88A" w14:textId="11BD6842" w:rsidR="0042082D" w:rsidRPr="00DF43BB" w:rsidRDefault="00FB0EDC" w:rsidP="0042082D">
            <w:pPr>
              <w:jc w:val="center"/>
              <w:rPr>
                <w:rFonts w:ascii="Times New Roman" w:hAnsi="Times New Roman"/>
                <w:b/>
                <w:bCs/>
              </w:rPr>
            </w:pPr>
            <w:r w:rsidRPr="00DF43BB">
              <w:rPr>
                <w:rFonts w:ascii="Times New Roman" w:hAnsi="Times New Roman"/>
              </w:rPr>
              <w:t>ОК 07</w:t>
            </w:r>
          </w:p>
        </w:tc>
      </w:tr>
      <w:tr w:rsidR="0042082D" w:rsidRPr="00315F34" w14:paraId="6AE0E3C5" w14:textId="77777777" w:rsidTr="000D7ADF">
        <w:trPr>
          <w:trHeight w:val="20"/>
        </w:trPr>
        <w:tc>
          <w:tcPr>
            <w:tcW w:w="650" w:type="pct"/>
            <w:vMerge/>
          </w:tcPr>
          <w:p w14:paraId="7682D5D4" w14:textId="77777777" w:rsidR="0042082D" w:rsidRDefault="0042082D" w:rsidP="00786389">
            <w:pPr>
              <w:rPr>
                <w:rFonts w:ascii="Times New Roman" w:hAnsi="Times New Roman"/>
                <w:b/>
                <w:bCs/>
                <w:color w:val="000000"/>
              </w:rPr>
            </w:pPr>
          </w:p>
        </w:tc>
        <w:tc>
          <w:tcPr>
            <w:tcW w:w="2583" w:type="pct"/>
            <w:gridSpan w:val="2"/>
          </w:tcPr>
          <w:p w14:paraId="145225EC" w14:textId="77777777" w:rsidR="0042082D" w:rsidRPr="00315F34" w:rsidRDefault="0042082D" w:rsidP="00786389">
            <w:pPr>
              <w:rPr>
                <w:rFonts w:ascii="Times New Roman" w:hAnsi="Times New Roman"/>
                <w:b/>
              </w:rPr>
            </w:pPr>
            <w:r w:rsidRPr="00315F34">
              <w:rPr>
                <w:rFonts w:ascii="Times New Roman" w:hAnsi="Times New Roman"/>
                <w:b/>
                <w:bCs/>
              </w:rPr>
              <w:t>В том числе практических и лабораторных занятий</w:t>
            </w:r>
          </w:p>
        </w:tc>
        <w:tc>
          <w:tcPr>
            <w:tcW w:w="1161" w:type="pct"/>
            <w:vAlign w:val="center"/>
          </w:tcPr>
          <w:p w14:paraId="2E85849C" w14:textId="77777777" w:rsidR="0042082D" w:rsidRPr="00DF43BB" w:rsidRDefault="0042082D" w:rsidP="0042082D">
            <w:pPr>
              <w:jc w:val="center"/>
              <w:rPr>
                <w:rFonts w:ascii="Times New Roman" w:hAnsi="Times New Roman"/>
                <w:b/>
                <w:bCs/>
              </w:rPr>
            </w:pPr>
            <w:r w:rsidRPr="00DF43BB">
              <w:rPr>
                <w:rFonts w:ascii="Times New Roman" w:hAnsi="Times New Roman"/>
                <w:b/>
                <w:bCs/>
              </w:rPr>
              <w:t>4</w:t>
            </w:r>
          </w:p>
        </w:tc>
        <w:tc>
          <w:tcPr>
            <w:tcW w:w="606" w:type="pct"/>
            <w:vMerge/>
          </w:tcPr>
          <w:p w14:paraId="533D1F26" w14:textId="77777777" w:rsidR="0042082D" w:rsidRPr="00DF43BB" w:rsidRDefault="0042082D" w:rsidP="00786389">
            <w:pPr>
              <w:rPr>
                <w:rFonts w:ascii="Times New Roman" w:hAnsi="Times New Roman"/>
                <w:b/>
                <w:bCs/>
              </w:rPr>
            </w:pPr>
          </w:p>
        </w:tc>
      </w:tr>
      <w:tr w:rsidR="0042082D" w:rsidRPr="00315F34" w14:paraId="01082361" w14:textId="77777777" w:rsidTr="000D7ADF">
        <w:trPr>
          <w:trHeight w:val="20"/>
        </w:trPr>
        <w:tc>
          <w:tcPr>
            <w:tcW w:w="650" w:type="pct"/>
            <w:vMerge/>
          </w:tcPr>
          <w:p w14:paraId="508EFD25" w14:textId="77777777" w:rsidR="0042082D" w:rsidRDefault="0042082D" w:rsidP="00786389">
            <w:pPr>
              <w:rPr>
                <w:rFonts w:ascii="Times New Roman" w:hAnsi="Times New Roman"/>
                <w:b/>
                <w:bCs/>
                <w:color w:val="000000"/>
              </w:rPr>
            </w:pPr>
          </w:p>
        </w:tc>
        <w:tc>
          <w:tcPr>
            <w:tcW w:w="2583" w:type="pct"/>
            <w:gridSpan w:val="2"/>
          </w:tcPr>
          <w:p w14:paraId="18924298" w14:textId="77777777" w:rsidR="0042082D" w:rsidRPr="00786389" w:rsidRDefault="0042082D" w:rsidP="00786389">
            <w:pPr>
              <w:shd w:val="clear" w:color="auto" w:fill="FFFFFF"/>
              <w:autoSpaceDE w:val="0"/>
              <w:spacing w:after="0" w:line="240" w:lineRule="auto"/>
              <w:jc w:val="both"/>
              <w:rPr>
                <w:rFonts w:ascii="Times New Roman" w:hAnsi="Times New Roman"/>
                <w:color w:val="000000"/>
              </w:rPr>
            </w:pPr>
            <w:r w:rsidRPr="00786389">
              <w:rPr>
                <w:rFonts w:ascii="Times New Roman" w:hAnsi="Times New Roman"/>
                <w:b/>
                <w:bCs/>
                <w:color w:val="000000"/>
              </w:rPr>
              <w:t>4.</w:t>
            </w:r>
            <w:r w:rsidRPr="00786389">
              <w:rPr>
                <w:rFonts w:ascii="Times New Roman" w:hAnsi="Times New Roman"/>
                <w:color w:val="000000"/>
              </w:rPr>
              <w:t>Организационные основы оказания первой медицинской помощи при возникновении массовых поражений.</w:t>
            </w:r>
          </w:p>
        </w:tc>
        <w:tc>
          <w:tcPr>
            <w:tcW w:w="1161" w:type="pct"/>
            <w:vAlign w:val="center"/>
          </w:tcPr>
          <w:p w14:paraId="3E118601"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414EA476" w14:textId="77777777" w:rsidR="0042082D" w:rsidRPr="00DF43BB" w:rsidRDefault="0042082D" w:rsidP="00786389">
            <w:pPr>
              <w:rPr>
                <w:rFonts w:ascii="Times New Roman" w:hAnsi="Times New Roman"/>
                <w:b/>
                <w:bCs/>
              </w:rPr>
            </w:pPr>
          </w:p>
        </w:tc>
      </w:tr>
      <w:tr w:rsidR="0042082D" w:rsidRPr="00315F34" w14:paraId="09C38558" w14:textId="77777777" w:rsidTr="000D7ADF">
        <w:trPr>
          <w:trHeight w:val="20"/>
        </w:trPr>
        <w:tc>
          <w:tcPr>
            <w:tcW w:w="650" w:type="pct"/>
            <w:vMerge/>
          </w:tcPr>
          <w:p w14:paraId="3041F1EB" w14:textId="77777777" w:rsidR="0042082D" w:rsidRDefault="0042082D" w:rsidP="00786389">
            <w:pPr>
              <w:rPr>
                <w:rFonts w:ascii="Times New Roman" w:hAnsi="Times New Roman"/>
                <w:b/>
                <w:bCs/>
                <w:color w:val="000000"/>
              </w:rPr>
            </w:pPr>
          </w:p>
        </w:tc>
        <w:tc>
          <w:tcPr>
            <w:tcW w:w="2583" w:type="pct"/>
            <w:gridSpan w:val="2"/>
          </w:tcPr>
          <w:p w14:paraId="6CEA8841" w14:textId="77777777" w:rsidR="0042082D" w:rsidRPr="00786389" w:rsidRDefault="0042082D" w:rsidP="00786389">
            <w:pPr>
              <w:shd w:val="clear" w:color="auto" w:fill="FFFFFF"/>
              <w:autoSpaceDE w:val="0"/>
              <w:spacing w:after="0" w:line="240" w:lineRule="auto"/>
              <w:jc w:val="both"/>
              <w:rPr>
                <w:rFonts w:ascii="Times New Roman" w:hAnsi="Times New Roman"/>
                <w:color w:val="000000"/>
              </w:rPr>
            </w:pPr>
            <w:r w:rsidRPr="00786389">
              <w:rPr>
                <w:rFonts w:ascii="Times New Roman" w:hAnsi="Times New Roman"/>
                <w:b/>
                <w:bCs/>
                <w:color w:val="000000"/>
              </w:rPr>
              <w:t>5.</w:t>
            </w:r>
            <w:r w:rsidRPr="00786389">
              <w:rPr>
                <w:rFonts w:ascii="Times New Roman" w:hAnsi="Times New Roman"/>
                <w:color w:val="000000"/>
              </w:rPr>
              <w:t>Раны: разновидности, характеристика, опасности. Ранения проникающие и непроникающие. Кровотечения: разновидности, способы временной остановки кровотечения</w:t>
            </w:r>
          </w:p>
        </w:tc>
        <w:tc>
          <w:tcPr>
            <w:tcW w:w="1161" w:type="pct"/>
            <w:vAlign w:val="center"/>
          </w:tcPr>
          <w:p w14:paraId="7C7A20AE"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7444AD91" w14:textId="77777777" w:rsidR="0042082D" w:rsidRPr="00DF43BB" w:rsidRDefault="0042082D" w:rsidP="00786389">
            <w:pPr>
              <w:rPr>
                <w:rFonts w:ascii="Times New Roman" w:hAnsi="Times New Roman"/>
                <w:b/>
                <w:bCs/>
              </w:rPr>
            </w:pPr>
          </w:p>
        </w:tc>
      </w:tr>
      <w:tr w:rsidR="0042082D" w:rsidRPr="00315F34" w14:paraId="13B32513" w14:textId="77777777" w:rsidTr="000D7ADF">
        <w:trPr>
          <w:trHeight w:val="20"/>
        </w:trPr>
        <w:tc>
          <w:tcPr>
            <w:tcW w:w="650" w:type="pct"/>
            <w:vMerge w:val="restart"/>
          </w:tcPr>
          <w:p w14:paraId="2CDF4993" w14:textId="77777777" w:rsidR="0042082D" w:rsidRDefault="0042082D" w:rsidP="00786389">
            <w:pPr>
              <w:rPr>
                <w:rFonts w:ascii="Times New Roman" w:hAnsi="Times New Roman"/>
                <w:b/>
                <w:bCs/>
                <w:color w:val="000000"/>
              </w:rPr>
            </w:pPr>
            <w:r>
              <w:rPr>
                <w:rFonts w:ascii="Times New Roman" w:hAnsi="Times New Roman"/>
                <w:b/>
                <w:bCs/>
                <w:color w:val="000000"/>
              </w:rPr>
              <w:t xml:space="preserve">Тема 3.2. </w:t>
            </w:r>
            <w:r w:rsidRPr="00786389">
              <w:rPr>
                <w:rFonts w:ascii="Times New Roman" w:hAnsi="Times New Roman"/>
                <w:color w:val="000000"/>
              </w:rPr>
              <w:t>Инфекционные болезни</w:t>
            </w:r>
          </w:p>
        </w:tc>
        <w:tc>
          <w:tcPr>
            <w:tcW w:w="2583" w:type="pct"/>
            <w:gridSpan w:val="2"/>
          </w:tcPr>
          <w:p w14:paraId="0D16669F" w14:textId="77777777" w:rsidR="0042082D" w:rsidRPr="00786389" w:rsidRDefault="0042082D" w:rsidP="00786389">
            <w:pPr>
              <w:shd w:val="clear" w:color="auto" w:fill="FFFFFF"/>
              <w:autoSpaceDE w:val="0"/>
              <w:spacing w:after="0" w:line="240" w:lineRule="auto"/>
              <w:jc w:val="both"/>
              <w:rPr>
                <w:rFonts w:ascii="Times New Roman" w:hAnsi="Times New Roman"/>
                <w:b/>
                <w:bCs/>
                <w:color w:val="000000"/>
              </w:rPr>
            </w:pPr>
            <w:r w:rsidRPr="00315F34">
              <w:rPr>
                <w:rFonts w:ascii="Times New Roman" w:hAnsi="Times New Roman"/>
                <w:b/>
                <w:bCs/>
              </w:rPr>
              <w:t>Содержание учебного материала</w:t>
            </w:r>
          </w:p>
        </w:tc>
        <w:tc>
          <w:tcPr>
            <w:tcW w:w="1161" w:type="pct"/>
            <w:vAlign w:val="center"/>
          </w:tcPr>
          <w:p w14:paraId="2F6B898D" w14:textId="77777777" w:rsidR="0042082D" w:rsidRPr="00DF43BB" w:rsidRDefault="0042082D" w:rsidP="0042082D">
            <w:pPr>
              <w:jc w:val="center"/>
              <w:rPr>
                <w:rFonts w:ascii="Times New Roman" w:hAnsi="Times New Roman"/>
                <w:b/>
                <w:bCs/>
              </w:rPr>
            </w:pPr>
            <w:r w:rsidRPr="00DF43BB">
              <w:rPr>
                <w:rFonts w:ascii="Times New Roman" w:hAnsi="Times New Roman"/>
                <w:b/>
                <w:bCs/>
              </w:rPr>
              <w:t>6/4</w:t>
            </w:r>
          </w:p>
        </w:tc>
        <w:tc>
          <w:tcPr>
            <w:tcW w:w="606" w:type="pct"/>
            <w:vMerge w:val="restart"/>
          </w:tcPr>
          <w:p w14:paraId="4B88AB02" w14:textId="56430AAA"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01</w:t>
            </w:r>
          </w:p>
          <w:p w14:paraId="55153BD3" w14:textId="4E419DEC"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02</w:t>
            </w:r>
          </w:p>
          <w:p w14:paraId="2AA4EE29" w14:textId="078A37BA"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05</w:t>
            </w:r>
          </w:p>
          <w:p w14:paraId="145172F0" w14:textId="27AEDD27" w:rsidR="0042082D" w:rsidRPr="00DF43BB" w:rsidRDefault="00FB0EDC" w:rsidP="0042082D">
            <w:pPr>
              <w:jc w:val="center"/>
              <w:rPr>
                <w:rFonts w:ascii="Times New Roman" w:hAnsi="Times New Roman"/>
                <w:b/>
                <w:bCs/>
              </w:rPr>
            </w:pPr>
            <w:r w:rsidRPr="00DF43BB">
              <w:rPr>
                <w:rFonts w:ascii="Times New Roman" w:hAnsi="Times New Roman"/>
              </w:rPr>
              <w:t>ОК 07</w:t>
            </w:r>
          </w:p>
        </w:tc>
      </w:tr>
      <w:tr w:rsidR="0042082D" w:rsidRPr="00315F34" w14:paraId="425A2B0C" w14:textId="77777777" w:rsidTr="000D7ADF">
        <w:trPr>
          <w:trHeight w:val="20"/>
        </w:trPr>
        <w:tc>
          <w:tcPr>
            <w:tcW w:w="650" w:type="pct"/>
            <w:vMerge/>
          </w:tcPr>
          <w:p w14:paraId="5AA2131B" w14:textId="77777777" w:rsidR="0042082D" w:rsidRDefault="0042082D" w:rsidP="00786389">
            <w:pPr>
              <w:rPr>
                <w:rFonts w:ascii="Times New Roman" w:hAnsi="Times New Roman"/>
                <w:b/>
                <w:bCs/>
                <w:color w:val="000000"/>
              </w:rPr>
            </w:pPr>
          </w:p>
        </w:tc>
        <w:tc>
          <w:tcPr>
            <w:tcW w:w="2583" w:type="pct"/>
            <w:gridSpan w:val="2"/>
          </w:tcPr>
          <w:p w14:paraId="16C3DE69" w14:textId="79747C8C" w:rsidR="0042082D" w:rsidRPr="00786389" w:rsidRDefault="0042082D" w:rsidP="00786389">
            <w:pPr>
              <w:shd w:val="clear" w:color="auto" w:fill="FFFFFF"/>
              <w:autoSpaceDE w:val="0"/>
              <w:spacing w:after="0" w:line="240" w:lineRule="auto"/>
              <w:jc w:val="both"/>
              <w:rPr>
                <w:rFonts w:ascii="Times New Roman" w:hAnsi="Times New Roman"/>
                <w:color w:val="000000"/>
              </w:rPr>
            </w:pPr>
            <w:r>
              <w:rPr>
                <w:rFonts w:ascii="Times New Roman" w:hAnsi="Times New Roman"/>
                <w:color w:val="000000"/>
              </w:rPr>
              <w:t xml:space="preserve">1. </w:t>
            </w:r>
            <w:r w:rsidRPr="00786389">
              <w:rPr>
                <w:rFonts w:ascii="Times New Roman" w:hAnsi="Times New Roman"/>
                <w:color w:val="000000"/>
              </w:rPr>
              <w:t>Инфекционные болезни. Меры профилактики инфекционных болезней</w:t>
            </w:r>
            <w:r w:rsidR="00A17280">
              <w:rPr>
                <w:rFonts w:ascii="Times New Roman" w:hAnsi="Times New Roman"/>
                <w:color w:val="000000"/>
              </w:rPr>
              <w:t xml:space="preserve"> </w:t>
            </w:r>
          </w:p>
        </w:tc>
        <w:tc>
          <w:tcPr>
            <w:tcW w:w="1161" w:type="pct"/>
            <w:vAlign w:val="center"/>
          </w:tcPr>
          <w:p w14:paraId="73380F53"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48B0D14C" w14:textId="77777777" w:rsidR="0042082D" w:rsidRPr="00DF43BB" w:rsidRDefault="0042082D" w:rsidP="00786389">
            <w:pPr>
              <w:rPr>
                <w:rFonts w:ascii="Times New Roman" w:hAnsi="Times New Roman"/>
                <w:b/>
                <w:bCs/>
              </w:rPr>
            </w:pPr>
          </w:p>
        </w:tc>
      </w:tr>
      <w:tr w:rsidR="0042082D" w:rsidRPr="00315F34" w14:paraId="525DCCB8" w14:textId="77777777" w:rsidTr="000D7ADF">
        <w:trPr>
          <w:trHeight w:val="20"/>
        </w:trPr>
        <w:tc>
          <w:tcPr>
            <w:tcW w:w="650" w:type="pct"/>
            <w:vMerge/>
          </w:tcPr>
          <w:p w14:paraId="18324E6B" w14:textId="77777777" w:rsidR="0042082D" w:rsidRDefault="0042082D" w:rsidP="00786389">
            <w:pPr>
              <w:rPr>
                <w:rFonts w:ascii="Times New Roman" w:hAnsi="Times New Roman"/>
                <w:b/>
                <w:bCs/>
                <w:color w:val="000000"/>
              </w:rPr>
            </w:pPr>
          </w:p>
        </w:tc>
        <w:tc>
          <w:tcPr>
            <w:tcW w:w="2583" w:type="pct"/>
            <w:gridSpan w:val="2"/>
          </w:tcPr>
          <w:p w14:paraId="5CF7174A" w14:textId="77777777" w:rsidR="0042082D" w:rsidRPr="00315F34" w:rsidRDefault="0042082D" w:rsidP="00786389">
            <w:pPr>
              <w:shd w:val="clear" w:color="auto" w:fill="FFFFFF"/>
              <w:autoSpaceDE w:val="0"/>
              <w:spacing w:after="0" w:line="240" w:lineRule="auto"/>
              <w:jc w:val="both"/>
              <w:rPr>
                <w:rFonts w:ascii="Times New Roman" w:hAnsi="Times New Roman"/>
                <w:b/>
                <w:bCs/>
              </w:rPr>
            </w:pPr>
            <w:r w:rsidRPr="00315F34">
              <w:rPr>
                <w:rFonts w:ascii="Times New Roman" w:hAnsi="Times New Roman"/>
                <w:b/>
                <w:bCs/>
              </w:rPr>
              <w:t>В том числе практических и лабораторных занятий</w:t>
            </w:r>
          </w:p>
        </w:tc>
        <w:tc>
          <w:tcPr>
            <w:tcW w:w="1161" w:type="pct"/>
            <w:vAlign w:val="center"/>
          </w:tcPr>
          <w:p w14:paraId="0E456979" w14:textId="77777777" w:rsidR="0042082D" w:rsidRPr="00DF43BB" w:rsidRDefault="0042082D" w:rsidP="0042082D">
            <w:pPr>
              <w:jc w:val="center"/>
              <w:rPr>
                <w:rFonts w:ascii="Times New Roman" w:hAnsi="Times New Roman"/>
                <w:b/>
                <w:bCs/>
              </w:rPr>
            </w:pPr>
            <w:r w:rsidRPr="00DF43BB">
              <w:rPr>
                <w:rFonts w:ascii="Times New Roman" w:hAnsi="Times New Roman"/>
                <w:b/>
                <w:bCs/>
              </w:rPr>
              <w:t>4</w:t>
            </w:r>
          </w:p>
        </w:tc>
        <w:tc>
          <w:tcPr>
            <w:tcW w:w="606" w:type="pct"/>
            <w:vMerge/>
          </w:tcPr>
          <w:p w14:paraId="17EBF68A" w14:textId="77777777" w:rsidR="0042082D" w:rsidRPr="00DF43BB" w:rsidRDefault="0042082D" w:rsidP="00786389">
            <w:pPr>
              <w:rPr>
                <w:rFonts w:ascii="Times New Roman" w:hAnsi="Times New Roman"/>
                <w:b/>
                <w:bCs/>
              </w:rPr>
            </w:pPr>
          </w:p>
        </w:tc>
      </w:tr>
      <w:tr w:rsidR="0042082D" w:rsidRPr="00315F34" w14:paraId="4CCCA50E" w14:textId="77777777" w:rsidTr="000D7ADF">
        <w:trPr>
          <w:trHeight w:val="20"/>
        </w:trPr>
        <w:tc>
          <w:tcPr>
            <w:tcW w:w="650" w:type="pct"/>
            <w:vMerge/>
          </w:tcPr>
          <w:p w14:paraId="73839EB5" w14:textId="77777777" w:rsidR="0042082D" w:rsidRDefault="0042082D" w:rsidP="00786389">
            <w:pPr>
              <w:rPr>
                <w:rFonts w:ascii="Times New Roman" w:hAnsi="Times New Roman"/>
                <w:b/>
                <w:bCs/>
                <w:color w:val="000000"/>
              </w:rPr>
            </w:pPr>
          </w:p>
        </w:tc>
        <w:tc>
          <w:tcPr>
            <w:tcW w:w="2583" w:type="pct"/>
            <w:gridSpan w:val="2"/>
          </w:tcPr>
          <w:p w14:paraId="1B6C8D3A" w14:textId="77777777" w:rsidR="0042082D" w:rsidRPr="00786389" w:rsidRDefault="0042082D" w:rsidP="00F809DA">
            <w:pPr>
              <w:numPr>
                <w:ilvl w:val="0"/>
                <w:numId w:val="49"/>
              </w:numPr>
              <w:shd w:val="clear" w:color="auto" w:fill="FFFFFF"/>
              <w:autoSpaceDE w:val="0"/>
              <w:spacing w:after="0" w:line="240" w:lineRule="auto"/>
              <w:jc w:val="both"/>
              <w:rPr>
                <w:rFonts w:ascii="Times New Roman" w:hAnsi="Times New Roman"/>
                <w:color w:val="000000"/>
              </w:rPr>
            </w:pPr>
            <w:r w:rsidRPr="00786389">
              <w:rPr>
                <w:rFonts w:ascii="Times New Roman" w:hAnsi="Times New Roman"/>
                <w:color w:val="000000"/>
              </w:rPr>
              <w:t xml:space="preserve">Инфекционные болезни. Пути заражения. Эпидемии. Принципы профилактики. </w:t>
            </w:r>
          </w:p>
        </w:tc>
        <w:tc>
          <w:tcPr>
            <w:tcW w:w="1161" w:type="pct"/>
            <w:vAlign w:val="center"/>
          </w:tcPr>
          <w:p w14:paraId="2E72AD22"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0068BAA3" w14:textId="77777777" w:rsidR="0042082D" w:rsidRPr="00DF43BB" w:rsidRDefault="0042082D" w:rsidP="00786389">
            <w:pPr>
              <w:rPr>
                <w:rFonts w:ascii="Times New Roman" w:hAnsi="Times New Roman"/>
                <w:b/>
                <w:bCs/>
              </w:rPr>
            </w:pPr>
          </w:p>
        </w:tc>
      </w:tr>
      <w:tr w:rsidR="0042082D" w:rsidRPr="00315F34" w14:paraId="2FEDF4E7" w14:textId="77777777" w:rsidTr="000D7ADF">
        <w:trPr>
          <w:trHeight w:val="20"/>
        </w:trPr>
        <w:tc>
          <w:tcPr>
            <w:tcW w:w="650" w:type="pct"/>
            <w:vMerge/>
          </w:tcPr>
          <w:p w14:paraId="61E4D982" w14:textId="77777777" w:rsidR="0042082D" w:rsidRDefault="0042082D" w:rsidP="00786389">
            <w:pPr>
              <w:rPr>
                <w:rFonts w:ascii="Times New Roman" w:hAnsi="Times New Roman"/>
                <w:b/>
                <w:bCs/>
                <w:color w:val="000000"/>
              </w:rPr>
            </w:pPr>
          </w:p>
        </w:tc>
        <w:tc>
          <w:tcPr>
            <w:tcW w:w="2583" w:type="pct"/>
            <w:gridSpan w:val="2"/>
          </w:tcPr>
          <w:p w14:paraId="23794D22" w14:textId="77777777" w:rsidR="0042082D" w:rsidRPr="00786389" w:rsidRDefault="0042082D" w:rsidP="00F809DA">
            <w:pPr>
              <w:numPr>
                <w:ilvl w:val="0"/>
                <w:numId w:val="49"/>
              </w:numPr>
              <w:shd w:val="clear" w:color="auto" w:fill="FFFFFF"/>
              <w:autoSpaceDE w:val="0"/>
              <w:spacing w:after="0" w:line="240" w:lineRule="auto"/>
              <w:jc w:val="both"/>
              <w:rPr>
                <w:rFonts w:ascii="Times New Roman" w:hAnsi="Times New Roman"/>
                <w:color w:val="000000"/>
              </w:rPr>
            </w:pPr>
            <w:r w:rsidRPr="00786389">
              <w:rPr>
                <w:rFonts w:ascii="Times New Roman" w:hAnsi="Times New Roman"/>
                <w:color w:val="000000"/>
              </w:rPr>
              <w:t>Грипп: возбудители, пути передачи, лечение, профилактика. Синдром приобретенного иммунодефицита — СПИД. Вопросы эпидемиологии и профилактики.</w:t>
            </w:r>
          </w:p>
        </w:tc>
        <w:tc>
          <w:tcPr>
            <w:tcW w:w="1161" w:type="pct"/>
            <w:vAlign w:val="center"/>
          </w:tcPr>
          <w:p w14:paraId="7F90E352"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746DB60D" w14:textId="77777777" w:rsidR="0042082D" w:rsidRPr="00DF43BB" w:rsidRDefault="0042082D" w:rsidP="00786389">
            <w:pPr>
              <w:rPr>
                <w:rFonts w:ascii="Times New Roman" w:hAnsi="Times New Roman"/>
                <w:b/>
                <w:bCs/>
              </w:rPr>
            </w:pPr>
          </w:p>
        </w:tc>
      </w:tr>
      <w:tr w:rsidR="0042082D" w:rsidRPr="00315F34" w14:paraId="406101E1" w14:textId="77777777" w:rsidTr="000D7ADF">
        <w:trPr>
          <w:trHeight w:val="20"/>
        </w:trPr>
        <w:tc>
          <w:tcPr>
            <w:tcW w:w="650" w:type="pct"/>
            <w:vMerge w:val="restart"/>
          </w:tcPr>
          <w:p w14:paraId="56D91636" w14:textId="5FB3B91D" w:rsidR="0042082D" w:rsidRDefault="0042082D" w:rsidP="00786389">
            <w:pPr>
              <w:rPr>
                <w:rFonts w:ascii="Times New Roman" w:hAnsi="Times New Roman"/>
                <w:b/>
                <w:bCs/>
                <w:color w:val="000000"/>
              </w:rPr>
            </w:pPr>
            <w:r>
              <w:rPr>
                <w:rFonts w:ascii="Times New Roman" w:hAnsi="Times New Roman"/>
                <w:b/>
                <w:bCs/>
                <w:color w:val="000000"/>
              </w:rPr>
              <w:t xml:space="preserve">Тема 3.3. </w:t>
            </w:r>
            <w:r w:rsidRPr="00786389">
              <w:rPr>
                <w:rFonts w:ascii="Times New Roman" w:hAnsi="Times New Roman"/>
                <w:color w:val="000000"/>
              </w:rPr>
              <w:t>Здоровый образ жизни. Проблемы мониторинга здоровья</w:t>
            </w:r>
            <w:r w:rsidR="00A17280">
              <w:t xml:space="preserve"> </w:t>
            </w:r>
          </w:p>
        </w:tc>
        <w:tc>
          <w:tcPr>
            <w:tcW w:w="2583" w:type="pct"/>
            <w:gridSpan w:val="2"/>
          </w:tcPr>
          <w:p w14:paraId="6135FCB8" w14:textId="77777777" w:rsidR="0042082D" w:rsidRPr="00786389" w:rsidRDefault="0042082D" w:rsidP="00786389">
            <w:pPr>
              <w:shd w:val="clear" w:color="auto" w:fill="FFFFFF"/>
              <w:autoSpaceDE w:val="0"/>
              <w:spacing w:after="0" w:line="240" w:lineRule="auto"/>
              <w:jc w:val="both"/>
              <w:rPr>
                <w:rFonts w:ascii="Times New Roman" w:hAnsi="Times New Roman"/>
                <w:color w:val="000000"/>
              </w:rPr>
            </w:pPr>
            <w:r w:rsidRPr="00315F34">
              <w:rPr>
                <w:rFonts w:ascii="Times New Roman" w:hAnsi="Times New Roman"/>
                <w:b/>
                <w:bCs/>
              </w:rPr>
              <w:t>Содержание учебного материала</w:t>
            </w:r>
          </w:p>
        </w:tc>
        <w:tc>
          <w:tcPr>
            <w:tcW w:w="1161" w:type="pct"/>
            <w:vAlign w:val="center"/>
          </w:tcPr>
          <w:p w14:paraId="6F2CF648" w14:textId="77777777" w:rsidR="0042082D" w:rsidRPr="00DF43BB" w:rsidRDefault="0042082D" w:rsidP="0042082D">
            <w:pPr>
              <w:jc w:val="center"/>
              <w:rPr>
                <w:rFonts w:ascii="Times New Roman" w:hAnsi="Times New Roman"/>
                <w:b/>
                <w:bCs/>
              </w:rPr>
            </w:pPr>
            <w:r w:rsidRPr="00DF43BB">
              <w:rPr>
                <w:rFonts w:ascii="Times New Roman" w:hAnsi="Times New Roman"/>
                <w:b/>
                <w:bCs/>
              </w:rPr>
              <w:t>8/6</w:t>
            </w:r>
          </w:p>
        </w:tc>
        <w:tc>
          <w:tcPr>
            <w:tcW w:w="606" w:type="pct"/>
            <w:vMerge w:val="restart"/>
          </w:tcPr>
          <w:p w14:paraId="2AF12763" w14:textId="56726B3F"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01</w:t>
            </w:r>
          </w:p>
          <w:p w14:paraId="0080C4EE" w14:textId="2A12CF81"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02</w:t>
            </w:r>
          </w:p>
          <w:p w14:paraId="670F8845" w14:textId="7F48024F"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05</w:t>
            </w:r>
          </w:p>
          <w:p w14:paraId="59EBA68B" w14:textId="576B5EEE" w:rsidR="0042082D" w:rsidRPr="00DF43BB" w:rsidRDefault="00FB0EDC" w:rsidP="0042082D">
            <w:pPr>
              <w:jc w:val="center"/>
              <w:rPr>
                <w:rFonts w:ascii="Times New Roman" w:hAnsi="Times New Roman"/>
                <w:b/>
                <w:bCs/>
              </w:rPr>
            </w:pPr>
            <w:r w:rsidRPr="00DF43BB">
              <w:rPr>
                <w:rFonts w:ascii="Times New Roman" w:hAnsi="Times New Roman"/>
              </w:rPr>
              <w:t>ОК 07</w:t>
            </w:r>
          </w:p>
        </w:tc>
      </w:tr>
      <w:tr w:rsidR="0042082D" w:rsidRPr="00315F34" w14:paraId="76780FB2" w14:textId="77777777" w:rsidTr="000D7ADF">
        <w:trPr>
          <w:trHeight w:val="20"/>
        </w:trPr>
        <w:tc>
          <w:tcPr>
            <w:tcW w:w="650" w:type="pct"/>
            <w:vMerge/>
          </w:tcPr>
          <w:p w14:paraId="6491F758" w14:textId="77777777" w:rsidR="0042082D" w:rsidRDefault="0042082D" w:rsidP="00786389">
            <w:pPr>
              <w:rPr>
                <w:rFonts w:ascii="Times New Roman" w:hAnsi="Times New Roman"/>
                <w:b/>
                <w:bCs/>
                <w:color w:val="000000"/>
              </w:rPr>
            </w:pPr>
          </w:p>
        </w:tc>
        <w:tc>
          <w:tcPr>
            <w:tcW w:w="2583" w:type="pct"/>
            <w:gridSpan w:val="2"/>
          </w:tcPr>
          <w:p w14:paraId="4ECAC64E" w14:textId="5CFE0B6D" w:rsidR="0042082D" w:rsidRPr="00786389" w:rsidRDefault="0042082D" w:rsidP="00786389">
            <w:pPr>
              <w:shd w:val="clear" w:color="auto" w:fill="FFFFFF"/>
              <w:autoSpaceDE w:val="0"/>
              <w:spacing w:after="0" w:line="240" w:lineRule="auto"/>
              <w:jc w:val="both"/>
              <w:rPr>
                <w:rFonts w:ascii="Times New Roman" w:hAnsi="Times New Roman"/>
                <w:color w:val="000000"/>
              </w:rPr>
            </w:pPr>
            <w:r>
              <w:rPr>
                <w:rFonts w:ascii="Times New Roman" w:hAnsi="Times New Roman"/>
                <w:color w:val="000000"/>
              </w:rPr>
              <w:t xml:space="preserve">1. </w:t>
            </w:r>
            <w:r w:rsidRPr="00786389">
              <w:rPr>
                <w:rFonts w:ascii="Times New Roman" w:hAnsi="Times New Roman"/>
                <w:color w:val="000000"/>
              </w:rPr>
              <w:t>Здоровый образ жизни как биологическая и социальная проблема. Системы «природа–человек», «человек–социум». Проблемы мониторинга здоровья</w:t>
            </w:r>
            <w:r w:rsidR="00A17280">
              <w:rPr>
                <w:rFonts w:ascii="Times New Roman" w:hAnsi="Times New Roman"/>
                <w:color w:val="000000"/>
              </w:rPr>
              <w:t xml:space="preserve"> </w:t>
            </w:r>
          </w:p>
        </w:tc>
        <w:tc>
          <w:tcPr>
            <w:tcW w:w="1161" w:type="pct"/>
            <w:vAlign w:val="center"/>
          </w:tcPr>
          <w:p w14:paraId="54268849"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65472C36" w14:textId="77777777" w:rsidR="0042082D" w:rsidRPr="00DF43BB" w:rsidRDefault="0042082D" w:rsidP="00786389">
            <w:pPr>
              <w:rPr>
                <w:rFonts w:ascii="Times New Roman" w:hAnsi="Times New Roman"/>
                <w:b/>
                <w:bCs/>
              </w:rPr>
            </w:pPr>
          </w:p>
        </w:tc>
      </w:tr>
      <w:tr w:rsidR="0042082D" w:rsidRPr="00315F34" w14:paraId="676AE0CE" w14:textId="77777777" w:rsidTr="000D7ADF">
        <w:trPr>
          <w:trHeight w:val="20"/>
        </w:trPr>
        <w:tc>
          <w:tcPr>
            <w:tcW w:w="650" w:type="pct"/>
            <w:vMerge/>
          </w:tcPr>
          <w:p w14:paraId="76FF1812" w14:textId="77777777" w:rsidR="0042082D" w:rsidRDefault="0042082D" w:rsidP="00786389">
            <w:pPr>
              <w:rPr>
                <w:rFonts w:ascii="Times New Roman" w:hAnsi="Times New Roman"/>
                <w:b/>
                <w:bCs/>
                <w:color w:val="000000"/>
              </w:rPr>
            </w:pPr>
          </w:p>
        </w:tc>
        <w:tc>
          <w:tcPr>
            <w:tcW w:w="2583" w:type="pct"/>
            <w:gridSpan w:val="2"/>
          </w:tcPr>
          <w:p w14:paraId="334B66D9" w14:textId="77777777" w:rsidR="0042082D" w:rsidRPr="00315F34" w:rsidRDefault="0042082D" w:rsidP="00786389">
            <w:pPr>
              <w:shd w:val="clear" w:color="auto" w:fill="FFFFFF"/>
              <w:autoSpaceDE w:val="0"/>
              <w:spacing w:after="0" w:line="240" w:lineRule="auto"/>
              <w:jc w:val="both"/>
              <w:rPr>
                <w:rFonts w:ascii="Times New Roman" w:hAnsi="Times New Roman"/>
                <w:b/>
                <w:bCs/>
              </w:rPr>
            </w:pPr>
            <w:r w:rsidRPr="00315F34">
              <w:rPr>
                <w:rFonts w:ascii="Times New Roman" w:hAnsi="Times New Roman"/>
                <w:b/>
                <w:bCs/>
              </w:rPr>
              <w:t>В том числе практических и лабораторных занятий</w:t>
            </w:r>
          </w:p>
        </w:tc>
        <w:tc>
          <w:tcPr>
            <w:tcW w:w="1161" w:type="pct"/>
            <w:vAlign w:val="center"/>
          </w:tcPr>
          <w:p w14:paraId="6EB5537E" w14:textId="77777777" w:rsidR="0042082D" w:rsidRPr="00DF43BB" w:rsidRDefault="0042082D" w:rsidP="0042082D">
            <w:pPr>
              <w:jc w:val="center"/>
              <w:rPr>
                <w:rFonts w:ascii="Times New Roman" w:hAnsi="Times New Roman"/>
                <w:b/>
                <w:bCs/>
              </w:rPr>
            </w:pPr>
            <w:r w:rsidRPr="00DF43BB">
              <w:rPr>
                <w:rFonts w:ascii="Times New Roman" w:hAnsi="Times New Roman"/>
                <w:b/>
                <w:bCs/>
              </w:rPr>
              <w:t>6</w:t>
            </w:r>
          </w:p>
        </w:tc>
        <w:tc>
          <w:tcPr>
            <w:tcW w:w="606" w:type="pct"/>
            <w:vMerge/>
          </w:tcPr>
          <w:p w14:paraId="3D50FF9C" w14:textId="77777777" w:rsidR="0042082D" w:rsidRPr="00DF43BB" w:rsidRDefault="0042082D" w:rsidP="00786389">
            <w:pPr>
              <w:rPr>
                <w:rFonts w:ascii="Times New Roman" w:hAnsi="Times New Roman"/>
                <w:b/>
                <w:bCs/>
              </w:rPr>
            </w:pPr>
          </w:p>
        </w:tc>
      </w:tr>
      <w:tr w:rsidR="0042082D" w:rsidRPr="00315F34" w14:paraId="5994BB2A" w14:textId="77777777" w:rsidTr="000D7ADF">
        <w:trPr>
          <w:trHeight w:val="20"/>
        </w:trPr>
        <w:tc>
          <w:tcPr>
            <w:tcW w:w="650" w:type="pct"/>
            <w:vMerge/>
          </w:tcPr>
          <w:p w14:paraId="0A3F3693" w14:textId="77777777" w:rsidR="0042082D" w:rsidRDefault="0042082D" w:rsidP="00786389">
            <w:pPr>
              <w:rPr>
                <w:rFonts w:ascii="Times New Roman" w:hAnsi="Times New Roman"/>
                <w:b/>
                <w:bCs/>
                <w:color w:val="000000"/>
              </w:rPr>
            </w:pPr>
          </w:p>
        </w:tc>
        <w:tc>
          <w:tcPr>
            <w:tcW w:w="2583" w:type="pct"/>
            <w:gridSpan w:val="2"/>
          </w:tcPr>
          <w:p w14:paraId="361D62EB" w14:textId="77777777" w:rsidR="0042082D" w:rsidRPr="00786389" w:rsidRDefault="0042082D" w:rsidP="00F809DA">
            <w:pPr>
              <w:numPr>
                <w:ilvl w:val="0"/>
                <w:numId w:val="49"/>
              </w:numPr>
              <w:shd w:val="clear" w:color="auto" w:fill="FFFFFF"/>
              <w:autoSpaceDE w:val="0"/>
              <w:spacing w:after="0" w:line="240" w:lineRule="auto"/>
              <w:jc w:val="both"/>
              <w:rPr>
                <w:rFonts w:ascii="Times New Roman" w:hAnsi="Times New Roman"/>
                <w:color w:val="000000"/>
              </w:rPr>
            </w:pPr>
            <w:r w:rsidRPr="00786389">
              <w:rPr>
                <w:rFonts w:ascii="Times New Roman" w:hAnsi="Times New Roman"/>
                <w:color w:val="000000"/>
              </w:rPr>
              <w:t>Здоровье и факторы, его определяющие.</w:t>
            </w:r>
          </w:p>
        </w:tc>
        <w:tc>
          <w:tcPr>
            <w:tcW w:w="1161" w:type="pct"/>
            <w:vAlign w:val="center"/>
          </w:tcPr>
          <w:p w14:paraId="2068B015"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6B37DFE1" w14:textId="77777777" w:rsidR="0042082D" w:rsidRPr="00DF43BB" w:rsidRDefault="0042082D" w:rsidP="00786389">
            <w:pPr>
              <w:rPr>
                <w:rFonts w:ascii="Times New Roman" w:hAnsi="Times New Roman"/>
                <w:b/>
                <w:bCs/>
              </w:rPr>
            </w:pPr>
          </w:p>
        </w:tc>
      </w:tr>
      <w:tr w:rsidR="0042082D" w:rsidRPr="00315F34" w14:paraId="2C9B5973" w14:textId="77777777" w:rsidTr="000D7ADF">
        <w:trPr>
          <w:trHeight w:val="20"/>
        </w:trPr>
        <w:tc>
          <w:tcPr>
            <w:tcW w:w="650" w:type="pct"/>
            <w:vMerge/>
          </w:tcPr>
          <w:p w14:paraId="39DD20FC" w14:textId="77777777" w:rsidR="0042082D" w:rsidRDefault="0042082D" w:rsidP="00786389">
            <w:pPr>
              <w:rPr>
                <w:rFonts w:ascii="Times New Roman" w:hAnsi="Times New Roman"/>
                <w:b/>
                <w:bCs/>
                <w:color w:val="000000"/>
              </w:rPr>
            </w:pPr>
          </w:p>
        </w:tc>
        <w:tc>
          <w:tcPr>
            <w:tcW w:w="2583" w:type="pct"/>
            <w:gridSpan w:val="2"/>
          </w:tcPr>
          <w:p w14:paraId="73473E82" w14:textId="77777777" w:rsidR="0042082D" w:rsidRPr="00786389" w:rsidRDefault="0042082D" w:rsidP="00F809DA">
            <w:pPr>
              <w:numPr>
                <w:ilvl w:val="0"/>
                <w:numId w:val="49"/>
              </w:numPr>
              <w:shd w:val="clear" w:color="auto" w:fill="FFFFFF"/>
              <w:autoSpaceDE w:val="0"/>
              <w:spacing w:after="0" w:line="240" w:lineRule="auto"/>
              <w:jc w:val="both"/>
              <w:rPr>
                <w:rFonts w:ascii="Times New Roman" w:hAnsi="Times New Roman"/>
                <w:color w:val="000000"/>
              </w:rPr>
            </w:pPr>
            <w:r w:rsidRPr="00786389">
              <w:rPr>
                <w:rFonts w:ascii="Times New Roman" w:hAnsi="Times New Roman"/>
                <w:color w:val="000000"/>
              </w:rPr>
              <w:t>Алкоголизм, наркомания, токсикомания. Основные виды психотерапевтической и наркологической помощи</w:t>
            </w:r>
          </w:p>
        </w:tc>
        <w:tc>
          <w:tcPr>
            <w:tcW w:w="1161" w:type="pct"/>
            <w:vAlign w:val="center"/>
          </w:tcPr>
          <w:p w14:paraId="0F35EEB3"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23130B0B" w14:textId="77777777" w:rsidR="0042082D" w:rsidRPr="00DF43BB" w:rsidRDefault="0042082D" w:rsidP="00786389">
            <w:pPr>
              <w:rPr>
                <w:rFonts w:ascii="Times New Roman" w:hAnsi="Times New Roman"/>
                <w:b/>
                <w:bCs/>
              </w:rPr>
            </w:pPr>
          </w:p>
        </w:tc>
      </w:tr>
      <w:tr w:rsidR="0042082D" w:rsidRPr="00315F34" w14:paraId="46951ECF" w14:textId="77777777" w:rsidTr="000D7ADF">
        <w:trPr>
          <w:trHeight w:val="20"/>
        </w:trPr>
        <w:tc>
          <w:tcPr>
            <w:tcW w:w="650" w:type="pct"/>
            <w:vMerge/>
          </w:tcPr>
          <w:p w14:paraId="5EC349F2" w14:textId="77777777" w:rsidR="0042082D" w:rsidRDefault="0042082D" w:rsidP="00786389">
            <w:pPr>
              <w:rPr>
                <w:rFonts w:ascii="Times New Roman" w:hAnsi="Times New Roman"/>
                <w:b/>
                <w:bCs/>
                <w:color w:val="000000"/>
              </w:rPr>
            </w:pPr>
          </w:p>
        </w:tc>
        <w:tc>
          <w:tcPr>
            <w:tcW w:w="2583" w:type="pct"/>
            <w:gridSpan w:val="2"/>
          </w:tcPr>
          <w:p w14:paraId="04F8B976" w14:textId="77777777" w:rsidR="0042082D" w:rsidRPr="00786389" w:rsidRDefault="0042082D" w:rsidP="00F809DA">
            <w:pPr>
              <w:numPr>
                <w:ilvl w:val="0"/>
                <w:numId w:val="49"/>
              </w:numPr>
              <w:shd w:val="clear" w:color="auto" w:fill="FFFFFF"/>
              <w:autoSpaceDE w:val="0"/>
              <w:spacing w:after="0" w:line="240" w:lineRule="auto"/>
              <w:jc w:val="both"/>
              <w:rPr>
                <w:rFonts w:ascii="Times New Roman" w:hAnsi="Times New Roman"/>
                <w:color w:val="000000"/>
              </w:rPr>
            </w:pPr>
            <w:r w:rsidRPr="00786389">
              <w:rPr>
                <w:rFonts w:ascii="Times New Roman" w:hAnsi="Times New Roman"/>
                <w:color w:val="000000"/>
              </w:rPr>
              <w:t>Возможности самовоспитания, психической коррекции, ролевого тренинга, внушения и самовнушения и их влияние на здоровье. Потребность в движении как физиологическая норма. Возраст и уровень физической нагрузки. Влияние недостаточной физической активности на здоровье человека</w:t>
            </w:r>
          </w:p>
        </w:tc>
        <w:tc>
          <w:tcPr>
            <w:tcW w:w="1161" w:type="pct"/>
            <w:vAlign w:val="center"/>
          </w:tcPr>
          <w:p w14:paraId="54EF9099"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058B2849" w14:textId="77777777" w:rsidR="0042082D" w:rsidRPr="00DF43BB" w:rsidRDefault="0042082D" w:rsidP="00786389">
            <w:pPr>
              <w:rPr>
                <w:rFonts w:ascii="Times New Roman" w:hAnsi="Times New Roman"/>
                <w:b/>
                <w:bCs/>
              </w:rPr>
            </w:pPr>
          </w:p>
        </w:tc>
      </w:tr>
      <w:tr w:rsidR="0042082D" w:rsidRPr="00315F34" w14:paraId="1BC39B61" w14:textId="77777777" w:rsidTr="000D7ADF">
        <w:trPr>
          <w:trHeight w:val="20"/>
        </w:trPr>
        <w:tc>
          <w:tcPr>
            <w:tcW w:w="650" w:type="pct"/>
            <w:vMerge w:val="restart"/>
          </w:tcPr>
          <w:p w14:paraId="61CBBE11" w14:textId="77777777" w:rsidR="0042082D" w:rsidRDefault="0042082D" w:rsidP="00786389">
            <w:pPr>
              <w:rPr>
                <w:rFonts w:ascii="Times New Roman" w:hAnsi="Times New Roman"/>
                <w:b/>
                <w:bCs/>
                <w:color w:val="000000"/>
              </w:rPr>
            </w:pPr>
            <w:r>
              <w:rPr>
                <w:rFonts w:ascii="Times New Roman" w:hAnsi="Times New Roman"/>
                <w:b/>
                <w:bCs/>
                <w:color w:val="000000"/>
              </w:rPr>
              <w:t xml:space="preserve">Тема 3.4. </w:t>
            </w:r>
            <w:r w:rsidRPr="00786389">
              <w:rPr>
                <w:rFonts w:ascii="Times New Roman" w:hAnsi="Times New Roman"/>
                <w:color w:val="000000"/>
              </w:rPr>
              <w:t>Социально-психологические аспекты здорового образа жизни. Мотивация и здоровье.</w:t>
            </w:r>
          </w:p>
        </w:tc>
        <w:tc>
          <w:tcPr>
            <w:tcW w:w="2583" w:type="pct"/>
            <w:gridSpan w:val="2"/>
          </w:tcPr>
          <w:p w14:paraId="60478E55" w14:textId="77777777" w:rsidR="0042082D" w:rsidRPr="00786389" w:rsidRDefault="0042082D" w:rsidP="00786389">
            <w:pPr>
              <w:shd w:val="clear" w:color="auto" w:fill="FFFFFF"/>
              <w:autoSpaceDE w:val="0"/>
              <w:spacing w:after="0" w:line="240" w:lineRule="auto"/>
              <w:jc w:val="both"/>
              <w:rPr>
                <w:rFonts w:ascii="Times New Roman" w:hAnsi="Times New Roman"/>
                <w:color w:val="000000"/>
              </w:rPr>
            </w:pPr>
            <w:r w:rsidRPr="00315F34">
              <w:rPr>
                <w:rFonts w:ascii="Times New Roman" w:hAnsi="Times New Roman"/>
                <w:b/>
                <w:bCs/>
              </w:rPr>
              <w:t>Содержание учебного материала</w:t>
            </w:r>
          </w:p>
        </w:tc>
        <w:tc>
          <w:tcPr>
            <w:tcW w:w="1161" w:type="pct"/>
            <w:vAlign w:val="center"/>
          </w:tcPr>
          <w:p w14:paraId="342C2BE5" w14:textId="77777777" w:rsidR="0042082D" w:rsidRPr="00DF43BB" w:rsidRDefault="0042082D" w:rsidP="0042082D">
            <w:pPr>
              <w:jc w:val="center"/>
              <w:rPr>
                <w:rFonts w:ascii="Times New Roman" w:hAnsi="Times New Roman"/>
                <w:b/>
                <w:bCs/>
              </w:rPr>
            </w:pPr>
            <w:r w:rsidRPr="00DF43BB">
              <w:rPr>
                <w:rFonts w:ascii="Times New Roman" w:hAnsi="Times New Roman"/>
                <w:b/>
                <w:bCs/>
              </w:rPr>
              <w:t>8/6</w:t>
            </w:r>
          </w:p>
        </w:tc>
        <w:tc>
          <w:tcPr>
            <w:tcW w:w="606" w:type="pct"/>
            <w:vMerge w:val="restart"/>
          </w:tcPr>
          <w:p w14:paraId="1D9CC1F1" w14:textId="6FC1EE5A"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01</w:t>
            </w:r>
          </w:p>
          <w:p w14:paraId="21C8F48C" w14:textId="197D857B"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02</w:t>
            </w:r>
          </w:p>
          <w:p w14:paraId="355A68F7" w14:textId="3B8C4DC4"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05</w:t>
            </w:r>
          </w:p>
          <w:p w14:paraId="687997DB" w14:textId="39C694DA" w:rsidR="0042082D" w:rsidRPr="00DF43BB" w:rsidRDefault="00FB0EDC" w:rsidP="0042082D">
            <w:pPr>
              <w:jc w:val="center"/>
              <w:rPr>
                <w:rFonts w:ascii="Times New Roman" w:hAnsi="Times New Roman"/>
                <w:b/>
                <w:bCs/>
              </w:rPr>
            </w:pPr>
            <w:r w:rsidRPr="00DF43BB">
              <w:rPr>
                <w:rFonts w:ascii="Times New Roman" w:hAnsi="Times New Roman"/>
              </w:rPr>
              <w:t>ОК 07</w:t>
            </w:r>
          </w:p>
        </w:tc>
      </w:tr>
      <w:tr w:rsidR="0042082D" w:rsidRPr="00315F34" w14:paraId="173F773E" w14:textId="77777777" w:rsidTr="000D7ADF">
        <w:trPr>
          <w:trHeight w:val="20"/>
        </w:trPr>
        <w:tc>
          <w:tcPr>
            <w:tcW w:w="650" w:type="pct"/>
            <w:vMerge/>
          </w:tcPr>
          <w:p w14:paraId="3A2CA484" w14:textId="77777777" w:rsidR="0042082D" w:rsidRDefault="0042082D" w:rsidP="00786389">
            <w:pPr>
              <w:rPr>
                <w:rFonts w:ascii="Times New Roman" w:hAnsi="Times New Roman"/>
                <w:b/>
                <w:bCs/>
                <w:color w:val="000000"/>
              </w:rPr>
            </w:pPr>
          </w:p>
        </w:tc>
        <w:tc>
          <w:tcPr>
            <w:tcW w:w="2583" w:type="pct"/>
            <w:gridSpan w:val="2"/>
          </w:tcPr>
          <w:p w14:paraId="5DB03258" w14:textId="14498231" w:rsidR="0042082D" w:rsidRPr="0056397B" w:rsidRDefault="0042082D" w:rsidP="0056397B">
            <w:pPr>
              <w:shd w:val="clear" w:color="auto" w:fill="FFFFFF"/>
              <w:autoSpaceDE w:val="0"/>
              <w:spacing w:after="0" w:line="240" w:lineRule="auto"/>
              <w:jc w:val="both"/>
              <w:rPr>
                <w:rFonts w:ascii="Times New Roman" w:hAnsi="Times New Roman"/>
                <w:color w:val="000000"/>
              </w:rPr>
            </w:pPr>
            <w:r>
              <w:rPr>
                <w:rFonts w:ascii="Times New Roman" w:hAnsi="Times New Roman"/>
                <w:color w:val="000000"/>
              </w:rPr>
              <w:t xml:space="preserve">1. </w:t>
            </w:r>
            <w:r w:rsidRPr="0056397B">
              <w:rPr>
                <w:rFonts w:ascii="Times New Roman" w:hAnsi="Times New Roman"/>
                <w:color w:val="000000"/>
              </w:rPr>
              <w:t>Социально-психологические аспекты здорового образа жизни. Мотивация и здоровье. Понятие о стрессе и дистрессе</w:t>
            </w:r>
            <w:r w:rsidR="00A17280">
              <w:rPr>
                <w:rFonts w:ascii="Times New Roman" w:hAnsi="Times New Roman"/>
                <w:color w:val="000000"/>
              </w:rPr>
              <w:t xml:space="preserve"> </w:t>
            </w:r>
          </w:p>
        </w:tc>
        <w:tc>
          <w:tcPr>
            <w:tcW w:w="1161" w:type="pct"/>
            <w:vAlign w:val="center"/>
          </w:tcPr>
          <w:p w14:paraId="4B88445E"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45B3A14A" w14:textId="77777777" w:rsidR="0042082D" w:rsidRPr="00DF43BB" w:rsidRDefault="0042082D" w:rsidP="00786389">
            <w:pPr>
              <w:rPr>
                <w:rFonts w:ascii="Times New Roman" w:hAnsi="Times New Roman"/>
                <w:b/>
                <w:bCs/>
              </w:rPr>
            </w:pPr>
          </w:p>
        </w:tc>
      </w:tr>
      <w:tr w:rsidR="0042082D" w:rsidRPr="00315F34" w14:paraId="6F219664" w14:textId="77777777" w:rsidTr="000D7ADF">
        <w:trPr>
          <w:trHeight w:val="645"/>
        </w:trPr>
        <w:tc>
          <w:tcPr>
            <w:tcW w:w="650" w:type="pct"/>
            <w:vMerge/>
          </w:tcPr>
          <w:p w14:paraId="78CE3374" w14:textId="77777777" w:rsidR="0042082D" w:rsidRDefault="0042082D" w:rsidP="00786389">
            <w:pPr>
              <w:rPr>
                <w:rFonts w:ascii="Times New Roman" w:hAnsi="Times New Roman"/>
                <w:b/>
                <w:bCs/>
                <w:color w:val="000000"/>
              </w:rPr>
            </w:pPr>
          </w:p>
        </w:tc>
        <w:tc>
          <w:tcPr>
            <w:tcW w:w="2583" w:type="pct"/>
            <w:gridSpan w:val="2"/>
          </w:tcPr>
          <w:p w14:paraId="1998D03F" w14:textId="77777777" w:rsidR="0042082D" w:rsidRPr="00315F34" w:rsidRDefault="0042082D" w:rsidP="00786389">
            <w:pPr>
              <w:shd w:val="clear" w:color="auto" w:fill="FFFFFF"/>
              <w:autoSpaceDE w:val="0"/>
              <w:spacing w:after="0" w:line="240" w:lineRule="auto"/>
              <w:jc w:val="both"/>
              <w:rPr>
                <w:rFonts w:ascii="Times New Roman" w:hAnsi="Times New Roman"/>
                <w:b/>
                <w:bCs/>
              </w:rPr>
            </w:pPr>
            <w:r w:rsidRPr="00315F34">
              <w:rPr>
                <w:rFonts w:ascii="Times New Roman" w:hAnsi="Times New Roman"/>
                <w:b/>
                <w:bCs/>
              </w:rPr>
              <w:t>В том числе практических и лабораторных занятий</w:t>
            </w:r>
          </w:p>
        </w:tc>
        <w:tc>
          <w:tcPr>
            <w:tcW w:w="1161" w:type="pct"/>
            <w:vAlign w:val="center"/>
          </w:tcPr>
          <w:p w14:paraId="1679B1F8" w14:textId="77777777" w:rsidR="0042082D" w:rsidRPr="00DF43BB" w:rsidRDefault="0042082D" w:rsidP="0042082D">
            <w:pPr>
              <w:jc w:val="center"/>
              <w:rPr>
                <w:rFonts w:ascii="Times New Roman" w:hAnsi="Times New Roman"/>
                <w:b/>
                <w:bCs/>
              </w:rPr>
            </w:pPr>
            <w:r w:rsidRPr="00DF43BB">
              <w:rPr>
                <w:rFonts w:ascii="Times New Roman" w:hAnsi="Times New Roman"/>
                <w:b/>
                <w:bCs/>
              </w:rPr>
              <w:t>6</w:t>
            </w:r>
          </w:p>
        </w:tc>
        <w:tc>
          <w:tcPr>
            <w:tcW w:w="606" w:type="pct"/>
            <w:vMerge/>
          </w:tcPr>
          <w:p w14:paraId="55AD2998" w14:textId="77777777" w:rsidR="0042082D" w:rsidRPr="00DF43BB" w:rsidRDefault="0042082D" w:rsidP="00786389">
            <w:pPr>
              <w:rPr>
                <w:rFonts w:ascii="Times New Roman" w:hAnsi="Times New Roman"/>
                <w:b/>
                <w:bCs/>
              </w:rPr>
            </w:pPr>
          </w:p>
        </w:tc>
      </w:tr>
      <w:tr w:rsidR="0042082D" w:rsidRPr="00315F34" w14:paraId="60657862" w14:textId="77777777" w:rsidTr="000D7ADF">
        <w:trPr>
          <w:trHeight w:val="20"/>
        </w:trPr>
        <w:tc>
          <w:tcPr>
            <w:tcW w:w="650" w:type="pct"/>
            <w:vMerge/>
          </w:tcPr>
          <w:p w14:paraId="769362ED" w14:textId="77777777" w:rsidR="0042082D" w:rsidRDefault="0042082D" w:rsidP="0056397B">
            <w:pPr>
              <w:rPr>
                <w:rFonts w:ascii="Times New Roman" w:hAnsi="Times New Roman"/>
                <w:b/>
                <w:bCs/>
                <w:color w:val="000000"/>
              </w:rPr>
            </w:pPr>
          </w:p>
        </w:tc>
        <w:tc>
          <w:tcPr>
            <w:tcW w:w="2583" w:type="pct"/>
            <w:gridSpan w:val="2"/>
          </w:tcPr>
          <w:p w14:paraId="0F470DD2" w14:textId="77777777" w:rsidR="0042082D" w:rsidRPr="0056397B" w:rsidRDefault="0042082D" w:rsidP="00F809DA">
            <w:pPr>
              <w:numPr>
                <w:ilvl w:val="0"/>
                <w:numId w:val="49"/>
              </w:numPr>
              <w:shd w:val="clear" w:color="auto" w:fill="FFFFFF"/>
              <w:tabs>
                <w:tab w:val="num" w:pos="379"/>
              </w:tabs>
              <w:autoSpaceDE w:val="0"/>
              <w:spacing w:after="0" w:line="240" w:lineRule="auto"/>
              <w:jc w:val="both"/>
              <w:rPr>
                <w:rFonts w:ascii="Times New Roman" w:hAnsi="Times New Roman"/>
                <w:color w:val="000000"/>
              </w:rPr>
            </w:pPr>
            <w:r w:rsidRPr="0056397B">
              <w:rPr>
                <w:rFonts w:ascii="Times New Roman" w:hAnsi="Times New Roman"/>
                <w:color w:val="000000"/>
              </w:rPr>
              <w:t xml:space="preserve">Факторы, влияющие на сохранение и укрепление здоровья человека. Экология и здоровье. Система «природа – человек» </w:t>
            </w:r>
          </w:p>
        </w:tc>
        <w:tc>
          <w:tcPr>
            <w:tcW w:w="1161" w:type="pct"/>
            <w:vAlign w:val="center"/>
          </w:tcPr>
          <w:p w14:paraId="33E9DE2C"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2DFD1042" w14:textId="77777777" w:rsidR="0042082D" w:rsidRPr="00DF43BB" w:rsidRDefault="0042082D" w:rsidP="0056397B">
            <w:pPr>
              <w:rPr>
                <w:rFonts w:ascii="Times New Roman" w:hAnsi="Times New Roman"/>
                <w:b/>
                <w:bCs/>
              </w:rPr>
            </w:pPr>
          </w:p>
        </w:tc>
      </w:tr>
      <w:tr w:rsidR="0042082D" w:rsidRPr="00315F34" w14:paraId="4254FC40" w14:textId="77777777" w:rsidTr="000D7ADF">
        <w:trPr>
          <w:trHeight w:val="20"/>
        </w:trPr>
        <w:tc>
          <w:tcPr>
            <w:tcW w:w="650" w:type="pct"/>
            <w:vMerge/>
          </w:tcPr>
          <w:p w14:paraId="2FC84196" w14:textId="77777777" w:rsidR="0042082D" w:rsidRDefault="0042082D" w:rsidP="0056397B">
            <w:pPr>
              <w:rPr>
                <w:rFonts w:ascii="Times New Roman" w:hAnsi="Times New Roman"/>
                <w:b/>
                <w:bCs/>
                <w:color w:val="000000"/>
              </w:rPr>
            </w:pPr>
          </w:p>
        </w:tc>
        <w:tc>
          <w:tcPr>
            <w:tcW w:w="2583" w:type="pct"/>
            <w:gridSpan w:val="2"/>
          </w:tcPr>
          <w:p w14:paraId="3088E63E" w14:textId="77777777" w:rsidR="0042082D" w:rsidRPr="0056397B" w:rsidRDefault="0042082D" w:rsidP="00F809DA">
            <w:pPr>
              <w:numPr>
                <w:ilvl w:val="0"/>
                <w:numId w:val="49"/>
              </w:numPr>
              <w:shd w:val="clear" w:color="auto" w:fill="FFFFFF"/>
              <w:tabs>
                <w:tab w:val="num" w:pos="379"/>
              </w:tabs>
              <w:autoSpaceDE w:val="0"/>
              <w:spacing w:after="0" w:line="240" w:lineRule="auto"/>
              <w:jc w:val="both"/>
              <w:rPr>
                <w:rFonts w:ascii="Times New Roman" w:hAnsi="Times New Roman"/>
                <w:color w:val="000000"/>
              </w:rPr>
            </w:pPr>
            <w:r w:rsidRPr="0056397B">
              <w:rPr>
                <w:rFonts w:ascii="Times New Roman" w:hAnsi="Times New Roman"/>
                <w:color w:val="000000"/>
              </w:rPr>
              <w:t>Состояние здоровья населения. Индивидуальное и общественное здоровье</w:t>
            </w:r>
          </w:p>
        </w:tc>
        <w:tc>
          <w:tcPr>
            <w:tcW w:w="1161" w:type="pct"/>
            <w:vAlign w:val="center"/>
          </w:tcPr>
          <w:p w14:paraId="0EF5AEB2"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023B91CC" w14:textId="77777777" w:rsidR="0042082D" w:rsidRPr="00DF43BB" w:rsidRDefault="0042082D" w:rsidP="0056397B">
            <w:pPr>
              <w:rPr>
                <w:rFonts w:ascii="Times New Roman" w:hAnsi="Times New Roman"/>
                <w:b/>
                <w:bCs/>
              </w:rPr>
            </w:pPr>
          </w:p>
        </w:tc>
      </w:tr>
      <w:tr w:rsidR="0042082D" w:rsidRPr="00315F34" w14:paraId="1026970E" w14:textId="77777777" w:rsidTr="000D7ADF">
        <w:trPr>
          <w:trHeight w:val="20"/>
        </w:trPr>
        <w:tc>
          <w:tcPr>
            <w:tcW w:w="650" w:type="pct"/>
            <w:vMerge/>
          </w:tcPr>
          <w:p w14:paraId="515E057C" w14:textId="77777777" w:rsidR="0042082D" w:rsidRDefault="0042082D" w:rsidP="0056397B">
            <w:pPr>
              <w:rPr>
                <w:rFonts w:ascii="Times New Roman" w:hAnsi="Times New Roman"/>
                <w:b/>
                <w:bCs/>
                <w:color w:val="000000"/>
              </w:rPr>
            </w:pPr>
          </w:p>
        </w:tc>
        <w:tc>
          <w:tcPr>
            <w:tcW w:w="2583" w:type="pct"/>
            <w:gridSpan w:val="2"/>
          </w:tcPr>
          <w:p w14:paraId="1F05358C" w14:textId="77777777" w:rsidR="0042082D" w:rsidRPr="0056397B" w:rsidRDefault="0042082D" w:rsidP="00F809DA">
            <w:pPr>
              <w:numPr>
                <w:ilvl w:val="0"/>
                <w:numId w:val="49"/>
              </w:numPr>
              <w:shd w:val="clear" w:color="auto" w:fill="FFFFFF"/>
              <w:tabs>
                <w:tab w:val="num" w:pos="379"/>
              </w:tabs>
              <w:autoSpaceDE w:val="0"/>
              <w:spacing w:after="0" w:line="240" w:lineRule="auto"/>
              <w:jc w:val="both"/>
              <w:rPr>
                <w:rFonts w:ascii="Times New Roman" w:hAnsi="Times New Roman"/>
                <w:color w:val="000000"/>
              </w:rPr>
            </w:pPr>
            <w:r w:rsidRPr="0056397B">
              <w:rPr>
                <w:rFonts w:ascii="Times New Roman" w:hAnsi="Times New Roman"/>
                <w:color w:val="000000"/>
              </w:rPr>
              <w:t>Основные направления, формы и средства гигиенического воспитания, выработка навыков здорового образа жизни, воспитание здоровых привычек. Наследственность и здоровье. Пренатальная охрана здоровья</w:t>
            </w:r>
          </w:p>
        </w:tc>
        <w:tc>
          <w:tcPr>
            <w:tcW w:w="1161" w:type="pct"/>
            <w:vAlign w:val="center"/>
          </w:tcPr>
          <w:p w14:paraId="25E40AFC"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38863832" w14:textId="77777777" w:rsidR="0042082D" w:rsidRPr="00DF43BB" w:rsidRDefault="0042082D" w:rsidP="0056397B">
            <w:pPr>
              <w:rPr>
                <w:rFonts w:ascii="Times New Roman" w:hAnsi="Times New Roman"/>
                <w:b/>
                <w:bCs/>
              </w:rPr>
            </w:pPr>
          </w:p>
        </w:tc>
      </w:tr>
      <w:tr w:rsidR="0042082D" w:rsidRPr="00315F34" w14:paraId="6006199D" w14:textId="77777777" w:rsidTr="000D7ADF">
        <w:trPr>
          <w:trHeight w:val="20"/>
        </w:trPr>
        <w:tc>
          <w:tcPr>
            <w:tcW w:w="650" w:type="pct"/>
            <w:vMerge w:val="restart"/>
          </w:tcPr>
          <w:p w14:paraId="337DB31A" w14:textId="1F5E7C2D" w:rsidR="0042082D" w:rsidRPr="0056397B" w:rsidRDefault="0042082D" w:rsidP="0056397B">
            <w:pPr>
              <w:rPr>
                <w:rFonts w:ascii="Times New Roman" w:hAnsi="Times New Roman"/>
                <w:b/>
                <w:bCs/>
                <w:color w:val="000000"/>
              </w:rPr>
            </w:pPr>
            <w:r w:rsidRPr="0056397B">
              <w:rPr>
                <w:rFonts w:ascii="Times New Roman" w:hAnsi="Times New Roman"/>
                <w:b/>
              </w:rPr>
              <w:t xml:space="preserve">Тема </w:t>
            </w:r>
            <w:r>
              <w:rPr>
                <w:rFonts w:ascii="Times New Roman" w:hAnsi="Times New Roman"/>
                <w:b/>
              </w:rPr>
              <w:t>3</w:t>
            </w:r>
            <w:r w:rsidRPr="0056397B">
              <w:rPr>
                <w:rFonts w:ascii="Times New Roman" w:hAnsi="Times New Roman"/>
                <w:b/>
              </w:rPr>
              <w:t xml:space="preserve">.5. </w:t>
            </w:r>
            <w:r w:rsidRPr="0056397B">
              <w:rPr>
                <w:rFonts w:ascii="Times New Roman" w:hAnsi="Times New Roman"/>
              </w:rPr>
              <w:t xml:space="preserve">Культура </w:t>
            </w:r>
            <w:r w:rsidRPr="0056397B">
              <w:rPr>
                <w:rFonts w:ascii="Times New Roman" w:hAnsi="Times New Roman"/>
                <w:color w:val="000000"/>
              </w:rPr>
              <w:t>духовного</w:t>
            </w:r>
            <w:r w:rsidRPr="0056397B">
              <w:rPr>
                <w:rFonts w:ascii="Times New Roman" w:hAnsi="Times New Roman"/>
              </w:rPr>
              <w:t xml:space="preserve"> и физического здоровья.</w:t>
            </w:r>
            <w:r w:rsidR="00A17280">
              <w:rPr>
                <w:rFonts w:ascii="Times New Roman" w:hAnsi="Times New Roman"/>
              </w:rPr>
              <w:t xml:space="preserve"> </w:t>
            </w:r>
          </w:p>
        </w:tc>
        <w:tc>
          <w:tcPr>
            <w:tcW w:w="2583" w:type="pct"/>
            <w:gridSpan w:val="2"/>
          </w:tcPr>
          <w:p w14:paraId="784CBD11" w14:textId="77777777" w:rsidR="0042082D" w:rsidRPr="00786389" w:rsidRDefault="0042082D" w:rsidP="0056397B">
            <w:pPr>
              <w:shd w:val="clear" w:color="auto" w:fill="FFFFFF"/>
              <w:autoSpaceDE w:val="0"/>
              <w:spacing w:after="0" w:line="240" w:lineRule="auto"/>
              <w:jc w:val="both"/>
              <w:rPr>
                <w:rFonts w:ascii="Times New Roman" w:hAnsi="Times New Roman"/>
                <w:color w:val="000000"/>
              </w:rPr>
            </w:pPr>
            <w:r w:rsidRPr="00315F34">
              <w:rPr>
                <w:rFonts w:ascii="Times New Roman" w:hAnsi="Times New Roman"/>
                <w:b/>
                <w:bCs/>
              </w:rPr>
              <w:t>Содержание учебного материала</w:t>
            </w:r>
          </w:p>
        </w:tc>
        <w:tc>
          <w:tcPr>
            <w:tcW w:w="1161" w:type="pct"/>
            <w:vAlign w:val="center"/>
          </w:tcPr>
          <w:p w14:paraId="32FE2019" w14:textId="77777777" w:rsidR="0042082D" w:rsidRPr="00DF43BB" w:rsidRDefault="0042082D" w:rsidP="0042082D">
            <w:pPr>
              <w:jc w:val="center"/>
              <w:rPr>
                <w:rFonts w:ascii="Times New Roman" w:hAnsi="Times New Roman"/>
                <w:b/>
                <w:bCs/>
              </w:rPr>
            </w:pPr>
            <w:r w:rsidRPr="00DF43BB">
              <w:rPr>
                <w:rFonts w:ascii="Times New Roman" w:hAnsi="Times New Roman"/>
                <w:b/>
                <w:bCs/>
              </w:rPr>
              <w:t>10/8</w:t>
            </w:r>
          </w:p>
        </w:tc>
        <w:tc>
          <w:tcPr>
            <w:tcW w:w="606" w:type="pct"/>
            <w:vMerge w:val="restart"/>
          </w:tcPr>
          <w:p w14:paraId="5A2240B6" w14:textId="5CF4588C"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01</w:t>
            </w:r>
          </w:p>
          <w:p w14:paraId="6F1979F4" w14:textId="7D41082B"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02</w:t>
            </w:r>
          </w:p>
          <w:p w14:paraId="3F687ECD" w14:textId="0386E815"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05</w:t>
            </w:r>
          </w:p>
          <w:p w14:paraId="26D54D60" w14:textId="1EB204E5" w:rsidR="0042082D" w:rsidRPr="00DF43BB" w:rsidRDefault="00FB0EDC" w:rsidP="0042082D">
            <w:pPr>
              <w:jc w:val="center"/>
              <w:rPr>
                <w:rFonts w:ascii="Times New Roman" w:hAnsi="Times New Roman"/>
                <w:b/>
                <w:bCs/>
              </w:rPr>
            </w:pPr>
            <w:r w:rsidRPr="00DF43BB">
              <w:rPr>
                <w:rFonts w:ascii="Times New Roman" w:hAnsi="Times New Roman"/>
              </w:rPr>
              <w:t>ОК 07</w:t>
            </w:r>
          </w:p>
        </w:tc>
      </w:tr>
      <w:tr w:rsidR="0042082D" w:rsidRPr="00315F34" w14:paraId="3E26F161" w14:textId="77777777" w:rsidTr="000D7ADF">
        <w:trPr>
          <w:trHeight w:val="20"/>
        </w:trPr>
        <w:tc>
          <w:tcPr>
            <w:tcW w:w="650" w:type="pct"/>
            <w:vMerge/>
          </w:tcPr>
          <w:p w14:paraId="65118FA6" w14:textId="77777777" w:rsidR="0042082D" w:rsidRPr="0056397B" w:rsidRDefault="0042082D" w:rsidP="0056397B">
            <w:pPr>
              <w:rPr>
                <w:rFonts w:ascii="Times New Roman" w:hAnsi="Times New Roman"/>
                <w:b/>
              </w:rPr>
            </w:pPr>
          </w:p>
        </w:tc>
        <w:tc>
          <w:tcPr>
            <w:tcW w:w="2583" w:type="pct"/>
            <w:gridSpan w:val="2"/>
          </w:tcPr>
          <w:p w14:paraId="6DC0B78E" w14:textId="3FB1804B" w:rsidR="0042082D" w:rsidRPr="0056397B" w:rsidRDefault="0042082D" w:rsidP="0056397B">
            <w:pPr>
              <w:shd w:val="clear" w:color="auto" w:fill="FFFFFF"/>
              <w:autoSpaceDE w:val="0"/>
              <w:spacing w:after="0" w:line="240" w:lineRule="auto"/>
              <w:jc w:val="both"/>
              <w:rPr>
                <w:rFonts w:ascii="Times New Roman" w:hAnsi="Times New Roman"/>
                <w:color w:val="000000"/>
              </w:rPr>
            </w:pPr>
            <w:r>
              <w:rPr>
                <w:rFonts w:ascii="Times New Roman" w:hAnsi="Times New Roman"/>
                <w:color w:val="000000"/>
              </w:rPr>
              <w:t xml:space="preserve">1. </w:t>
            </w:r>
            <w:r w:rsidRPr="0056397B">
              <w:rPr>
                <w:rFonts w:ascii="Times New Roman" w:hAnsi="Times New Roman"/>
                <w:color w:val="000000"/>
              </w:rPr>
              <w:t>Этапы формирования здоровья. Культура духовного и физического здоровья.</w:t>
            </w:r>
            <w:r w:rsidR="00A17280">
              <w:rPr>
                <w:rFonts w:ascii="Times New Roman" w:hAnsi="Times New Roman"/>
                <w:color w:val="000000"/>
              </w:rPr>
              <w:t xml:space="preserve"> </w:t>
            </w:r>
          </w:p>
        </w:tc>
        <w:tc>
          <w:tcPr>
            <w:tcW w:w="1161" w:type="pct"/>
            <w:vAlign w:val="center"/>
          </w:tcPr>
          <w:p w14:paraId="154EC424"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09C74ECE" w14:textId="77777777" w:rsidR="0042082D" w:rsidRPr="00DF43BB" w:rsidRDefault="0042082D" w:rsidP="0056397B">
            <w:pPr>
              <w:rPr>
                <w:rFonts w:ascii="Times New Roman" w:hAnsi="Times New Roman"/>
                <w:b/>
                <w:bCs/>
              </w:rPr>
            </w:pPr>
          </w:p>
        </w:tc>
      </w:tr>
      <w:tr w:rsidR="0042082D" w:rsidRPr="00315F34" w14:paraId="453E3A87" w14:textId="77777777" w:rsidTr="000D7ADF">
        <w:trPr>
          <w:trHeight w:val="20"/>
        </w:trPr>
        <w:tc>
          <w:tcPr>
            <w:tcW w:w="650" w:type="pct"/>
            <w:vMerge/>
          </w:tcPr>
          <w:p w14:paraId="7706E715" w14:textId="77777777" w:rsidR="0042082D" w:rsidRPr="0056397B" w:rsidRDefault="0042082D" w:rsidP="0056397B">
            <w:pPr>
              <w:rPr>
                <w:rFonts w:ascii="Times New Roman" w:hAnsi="Times New Roman"/>
                <w:b/>
              </w:rPr>
            </w:pPr>
          </w:p>
        </w:tc>
        <w:tc>
          <w:tcPr>
            <w:tcW w:w="2583" w:type="pct"/>
            <w:gridSpan w:val="2"/>
          </w:tcPr>
          <w:p w14:paraId="5EDC1074" w14:textId="77777777" w:rsidR="0042082D" w:rsidRPr="00315F34" w:rsidRDefault="0042082D" w:rsidP="0056397B">
            <w:pPr>
              <w:shd w:val="clear" w:color="auto" w:fill="FFFFFF"/>
              <w:autoSpaceDE w:val="0"/>
              <w:spacing w:after="0" w:line="240" w:lineRule="auto"/>
              <w:jc w:val="both"/>
              <w:rPr>
                <w:rFonts w:ascii="Times New Roman" w:hAnsi="Times New Roman"/>
                <w:b/>
                <w:bCs/>
              </w:rPr>
            </w:pPr>
            <w:r w:rsidRPr="00315F34">
              <w:rPr>
                <w:rFonts w:ascii="Times New Roman" w:hAnsi="Times New Roman"/>
                <w:b/>
                <w:bCs/>
              </w:rPr>
              <w:t>В том числе практических и лабораторных занятий</w:t>
            </w:r>
          </w:p>
        </w:tc>
        <w:tc>
          <w:tcPr>
            <w:tcW w:w="1161" w:type="pct"/>
            <w:vAlign w:val="center"/>
          </w:tcPr>
          <w:p w14:paraId="3B702DD9" w14:textId="77777777" w:rsidR="0042082D" w:rsidRPr="00DF43BB" w:rsidRDefault="0042082D" w:rsidP="0042082D">
            <w:pPr>
              <w:jc w:val="center"/>
              <w:rPr>
                <w:rFonts w:ascii="Times New Roman" w:hAnsi="Times New Roman"/>
                <w:b/>
                <w:bCs/>
              </w:rPr>
            </w:pPr>
            <w:r w:rsidRPr="00DF43BB">
              <w:rPr>
                <w:rFonts w:ascii="Times New Roman" w:hAnsi="Times New Roman"/>
                <w:b/>
                <w:bCs/>
              </w:rPr>
              <w:t>8</w:t>
            </w:r>
          </w:p>
        </w:tc>
        <w:tc>
          <w:tcPr>
            <w:tcW w:w="606" w:type="pct"/>
            <w:vMerge/>
          </w:tcPr>
          <w:p w14:paraId="599BB366" w14:textId="77777777" w:rsidR="0042082D" w:rsidRPr="00DF43BB" w:rsidRDefault="0042082D" w:rsidP="0056397B">
            <w:pPr>
              <w:rPr>
                <w:rFonts w:ascii="Times New Roman" w:hAnsi="Times New Roman"/>
                <w:b/>
                <w:bCs/>
              </w:rPr>
            </w:pPr>
          </w:p>
        </w:tc>
      </w:tr>
      <w:tr w:rsidR="0042082D" w:rsidRPr="00315F34" w14:paraId="744A38FF" w14:textId="77777777" w:rsidTr="000D7ADF">
        <w:trPr>
          <w:trHeight w:val="20"/>
        </w:trPr>
        <w:tc>
          <w:tcPr>
            <w:tcW w:w="650" w:type="pct"/>
            <w:vMerge/>
          </w:tcPr>
          <w:p w14:paraId="7F582B26" w14:textId="77777777" w:rsidR="0042082D" w:rsidRPr="0056397B" w:rsidRDefault="0042082D" w:rsidP="0056397B">
            <w:pPr>
              <w:rPr>
                <w:rFonts w:ascii="Times New Roman" w:hAnsi="Times New Roman"/>
                <w:b/>
              </w:rPr>
            </w:pPr>
          </w:p>
        </w:tc>
        <w:tc>
          <w:tcPr>
            <w:tcW w:w="2583" w:type="pct"/>
            <w:gridSpan w:val="2"/>
          </w:tcPr>
          <w:p w14:paraId="747C5666" w14:textId="77777777" w:rsidR="0042082D" w:rsidRPr="0056397B" w:rsidRDefault="0042082D" w:rsidP="00F809DA">
            <w:pPr>
              <w:numPr>
                <w:ilvl w:val="0"/>
                <w:numId w:val="49"/>
              </w:numPr>
              <w:shd w:val="clear" w:color="auto" w:fill="FFFFFF"/>
              <w:tabs>
                <w:tab w:val="num" w:pos="379"/>
              </w:tabs>
              <w:autoSpaceDE w:val="0"/>
              <w:spacing w:after="0" w:line="240" w:lineRule="auto"/>
              <w:jc w:val="both"/>
              <w:rPr>
                <w:rFonts w:ascii="Times New Roman" w:hAnsi="Times New Roman"/>
                <w:color w:val="000000"/>
              </w:rPr>
            </w:pPr>
            <w:r w:rsidRPr="0056397B">
              <w:rPr>
                <w:rFonts w:ascii="Times New Roman" w:hAnsi="Times New Roman"/>
                <w:color w:val="000000"/>
              </w:rPr>
              <w:t>Этапы формирования здоровья. Развитие культуры духовного и физического здоровья. Физическая культура и её оздоровительное значение</w:t>
            </w:r>
          </w:p>
        </w:tc>
        <w:tc>
          <w:tcPr>
            <w:tcW w:w="1161" w:type="pct"/>
            <w:vAlign w:val="center"/>
          </w:tcPr>
          <w:p w14:paraId="610B8229"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118D4985" w14:textId="77777777" w:rsidR="0042082D" w:rsidRPr="00DF43BB" w:rsidRDefault="0042082D" w:rsidP="0056397B">
            <w:pPr>
              <w:rPr>
                <w:rFonts w:ascii="Times New Roman" w:hAnsi="Times New Roman"/>
                <w:b/>
                <w:bCs/>
              </w:rPr>
            </w:pPr>
          </w:p>
        </w:tc>
      </w:tr>
      <w:tr w:rsidR="0042082D" w:rsidRPr="00315F34" w14:paraId="1FD6C569" w14:textId="77777777" w:rsidTr="000D7ADF">
        <w:trPr>
          <w:trHeight w:val="20"/>
        </w:trPr>
        <w:tc>
          <w:tcPr>
            <w:tcW w:w="650" w:type="pct"/>
            <w:vMerge/>
          </w:tcPr>
          <w:p w14:paraId="5E798BFD" w14:textId="77777777" w:rsidR="0042082D" w:rsidRPr="0056397B" w:rsidRDefault="0042082D" w:rsidP="0056397B">
            <w:pPr>
              <w:rPr>
                <w:rFonts w:ascii="Times New Roman" w:hAnsi="Times New Roman"/>
                <w:b/>
              </w:rPr>
            </w:pPr>
          </w:p>
        </w:tc>
        <w:tc>
          <w:tcPr>
            <w:tcW w:w="2583" w:type="pct"/>
            <w:gridSpan w:val="2"/>
          </w:tcPr>
          <w:p w14:paraId="77FC64C3" w14:textId="77777777" w:rsidR="0042082D" w:rsidRPr="0056397B" w:rsidRDefault="0042082D" w:rsidP="00F809DA">
            <w:pPr>
              <w:numPr>
                <w:ilvl w:val="0"/>
                <w:numId w:val="49"/>
              </w:numPr>
              <w:shd w:val="clear" w:color="auto" w:fill="FFFFFF"/>
              <w:tabs>
                <w:tab w:val="num" w:pos="379"/>
              </w:tabs>
              <w:autoSpaceDE w:val="0"/>
              <w:spacing w:after="0" w:line="240" w:lineRule="auto"/>
              <w:jc w:val="both"/>
              <w:rPr>
                <w:rFonts w:ascii="Times New Roman" w:hAnsi="Times New Roman"/>
                <w:color w:val="000000"/>
              </w:rPr>
            </w:pPr>
            <w:r w:rsidRPr="0056397B">
              <w:rPr>
                <w:rFonts w:ascii="Times New Roman" w:hAnsi="Times New Roman"/>
                <w:color w:val="000000"/>
              </w:rPr>
              <w:t>Понятие о психическом здоровье. Формирование психического здоровья населения</w:t>
            </w:r>
          </w:p>
        </w:tc>
        <w:tc>
          <w:tcPr>
            <w:tcW w:w="1161" w:type="pct"/>
            <w:vAlign w:val="center"/>
          </w:tcPr>
          <w:p w14:paraId="28B296B6"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664C7FFC" w14:textId="77777777" w:rsidR="0042082D" w:rsidRPr="00DF43BB" w:rsidRDefault="0042082D" w:rsidP="0056397B">
            <w:pPr>
              <w:rPr>
                <w:rFonts w:ascii="Times New Roman" w:hAnsi="Times New Roman"/>
                <w:b/>
                <w:bCs/>
              </w:rPr>
            </w:pPr>
          </w:p>
        </w:tc>
      </w:tr>
      <w:tr w:rsidR="0042082D" w:rsidRPr="00315F34" w14:paraId="65824763" w14:textId="77777777" w:rsidTr="000D7ADF">
        <w:trPr>
          <w:trHeight w:val="20"/>
        </w:trPr>
        <w:tc>
          <w:tcPr>
            <w:tcW w:w="650" w:type="pct"/>
            <w:vMerge/>
          </w:tcPr>
          <w:p w14:paraId="0D5FFEFA" w14:textId="77777777" w:rsidR="0042082D" w:rsidRPr="0056397B" w:rsidRDefault="0042082D" w:rsidP="0056397B">
            <w:pPr>
              <w:rPr>
                <w:rFonts w:ascii="Times New Roman" w:hAnsi="Times New Roman"/>
                <w:b/>
              </w:rPr>
            </w:pPr>
          </w:p>
        </w:tc>
        <w:tc>
          <w:tcPr>
            <w:tcW w:w="2583" w:type="pct"/>
            <w:gridSpan w:val="2"/>
          </w:tcPr>
          <w:p w14:paraId="36C56848" w14:textId="77777777" w:rsidR="0042082D" w:rsidRPr="0056397B" w:rsidRDefault="0042082D" w:rsidP="00F809DA">
            <w:pPr>
              <w:numPr>
                <w:ilvl w:val="0"/>
                <w:numId w:val="49"/>
              </w:numPr>
              <w:shd w:val="clear" w:color="auto" w:fill="FFFFFF"/>
              <w:tabs>
                <w:tab w:val="num" w:pos="379"/>
              </w:tabs>
              <w:autoSpaceDE w:val="0"/>
              <w:spacing w:after="0" w:line="240" w:lineRule="auto"/>
              <w:jc w:val="both"/>
              <w:rPr>
                <w:rFonts w:ascii="Times New Roman" w:hAnsi="Times New Roman"/>
                <w:color w:val="000000"/>
              </w:rPr>
            </w:pPr>
            <w:r w:rsidRPr="0056397B">
              <w:rPr>
                <w:rFonts w:ascii="Times New Roman" w:hAnsi="Times New Roman"/>
                <w:color w:val="000000"/>
              </w:rPr>
              <w:t>Современные представления о механизмах развития психических заболеваний</w:t>
            </w:r>
          </w:p>
        </w:tc>
        <w:tc>
          <w:tcPr>
            <w:tcW w:w="1161" w:type="pct"/>
            <w:vAlign w:val="center"/>
          </w:tcPr>
          <w:p w14:paraId="4E3E531E"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4807923F" w14:textId="77777777" w:rsidR="0042082D" w:rsidRPr="00DF43BB" w:rsidRDefault="0042082D" w:rsidP="0056397B">
            <w:pPr>
              <w:rPr>
                <w:rFonts w:ascii="Times New Roman" w:hAnsi="Times New Roman"/>
                <w:b/>
                <w:bCs/>
              </w:rPr>
            </w:pPr>
          </w:p>
        </w:tc>
      </w:tr>
      <w:tr w:rsidR="0042082D" w:rsidRPr="00315F34" w14:paraId="06943799" w14:textId="77777777" w:rsidTr="000D7ADF">
        <w:trPr>
          <w:trHeight w:val="20"/>
        </w:trPr>
        <w:tc>
          <w:tcPr>
            <w:tcW w:w="650" w:type="pct"/>
            <w:vMerge/>
          </w:tcPr>
          <w:p w14:paraId="51F98C43" w14:textId="77777777" w:rsidR="0042082D" w:rsidRPr="0056397B" w:rsidRDefault="0042082D" w:rsidP="0056397B">
            <w:pPr>
              <w:rPr>
                <w:rFonts w:ascii="Times New Roman" w:hAnsi="Times New Roman"/>
                <w:b/>
              </w:rPr>
            </w:pPr>
          </w:p>
        </w:tc>
        <w:tc>
          <w:tcPr>
            <w:tcW w:w="2583" w:type="pct"/>
            <w:gridSpan w:val="2"/>
          </w:tcPr>
          <w:p w14:paraId="6D86C45F" w14:textId="77777777" w:rsidR="0042082D" w:rsidRPr="0056397B" w:rsidRDefault="0042082D" w:rsidP="00F809DA">
            <w:pPr>
              <w:numPr>
                <w:ilvl w:val="0"/>
                <w:numId w:val="49"/>
              </w:numPr>
              <w:shd w:val="clear" w:color="auto" w:fill="FFFFFF"/>
              <w:tabs>
                <w:tab w:val="num" w:pos="379"/>
              </w:tabs>
              <w:autoSpaceDE w:val="0"/>
              <w:spacing w:after="0" w:line="240" w:lineRule="auto"/>
              <w:jc w:val="both"/>
              <w:rPr>
                <w:rFonts w:ascii="Times New Roman" w:hAnsi="Times New Roman"/>
                <w:color w:val="000000"/>
              </w:rPr>
            </w:pPr>
            <w:r w:rsidRPr="0056397B">
              <w:rPr>
                <w:rFonts w:ascii="Times New Roman" w:hAnsi="Times New Roman"/>
                <w:color w:val="000000"/>
              </w:rPr>
              <w:t>Психическое здоровье как медико-педагогическая проблема</w:t>
            </w:r>
          </w:p>
        </w:tc>
        <w:tc>
          <w:tcPr>
            <w:tcW w:w="1161" w:type="pct"/>
            <w:vAlign w:val="center"/>
          </w:tcPr>
          <w:p w14:paraId="66286F23"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383C9105" w14:textId="77777777" w:rsidR="0042082D" w:rsidRPr="00DF43BB" w:rsidRDefault="0042082D" w:rsidP="0056397B">
            <w:pPr>
              <w:rPr>
                <w:rFonts w:ascii="Times New Roman" w:hAnsi="Times New Roman"/>
                <w:b/>
                <w:bCs/>
              </w:rPr>
            </w:pPr>
          </w:p>
        </w:tc>
      </w:tr>
      <w:tr w:rsidR="0042082D" w:rsidRPr="00315F34" w14:paraId="746086B7" w14:textId="77777777" w:rsidTr="000D7ADF">
        <w:trPr>
          <w:trHeight w:val="20"/>
        </w:trPr>
        <w:tc>
          <w:tcPr>
            <w:tcW w:w="650" w:type="pct"/>
            <w:vMerge w:val="restart"/>
          </w:tcPr>
          <w:p w14:paraId="7F25A6B2" w14:textId="77777777" w:rsidR="0042082D" w:rsidRPr="0056397B" w:rsidRDefault="0042082D" w:rsidP="0056397B">
            <w:pPr>
              <w:rPr>
                <w:rFonts w:ascii="Times New Roman" w:hAnsi="Times New Roman"/>
                <w:b/>
                <w:bCs/>
                <w:color w:val="000000"/>
              </w:rPr>
            </w:pPr>
            <w:r w:rsidRPr="0056397B">
              <w:rPr>
                <w:rFonts w:ascii="Times New Roman" w:hAnsi="Times New Roman"/>
                <w:b/>
              </w:rPr>
              <w:t xml:space="preserve">Тема </w:t>
            </w:r>
            <w:r>
              <w:rPr>
                <w:rFonts w:ascii="Times New Roman" w:hAnsi="Times New Roman"/>
                <w:b/>
              </w:rPr>
              <w:t>3</w:t>
            </w:r>
            <w:r w:rsidRPr="0056397B">
              <w:rPr>
                <w:rFonts w:ascii="Times New Roman" w:hAnsi="Times New Roman"/>
                <w:b/>
              </w:rPr>
              <w:t xml:space="preserve">.6. </w:t>
            </w:r>
            <w:r w:rsidRPr="0056397B">
              <w:rPr>
                <w:rFonts w:ascii="Times New Roman" w:hAnsi="Times New Roman"/>
              </w:rPr>
              <w:t xml:space="preserve">Проблемы репродуктивного </w:t>
            </w:r>
            <w:r w:rsidRPr="0056397B">
              <w:rPr>
                <w:rFonts w:ascii="Times New Roman" w:hAnsi="Times New Roman"/>
                <w:color w:val="000000"/>
              </w:rPr>
              <w:t>здоровья</w:t>
            </w:r>
            <w:r w:rsidRPr="0056397B">
              <w:rPr>
                <w:rFonts w:ascii="Times New Roman" w:hAnsi="Times New Roman"/>
              </w:rPr>
              <w:t xml:space="preserve">. Биоэтика. </w:t>
            </w:r>
          </w:p>
        </w:tc>
        <w:tc>
          <w:tcPr>
            <w:tcW w:w="2583" w:type="pct"/>
            <w:gridSpan w:val="2"/>
          </w:tcPr>
          <w:p w14:paraId="6278EAC1" w14:textId="77777777" w:rsidR="0042082D" w:rsidRPr="00786389" w:rsidRDefault="0042082D" w:rsidP="0056397B">
            <w:pPr>
              <w:shd w:val="clear" w:color="auto" w:fill="FFFFFF"/>
              <w:autoSpaceDE w:val="0"/>
              <w:spacing w:after="0" w:line="240" w:lineRule="auto"/>
              <w:jc w:val="both"/>
              <w:rPr>
                <w:rFonts w:ascii="Times New Roman" w:hAnsi="Times New Roman"/>
                <w:color w:val="000000"/>
              </w:rPr>
            </w:pPr>
            <w:r w:rsidRPr="00315F34">
              <w:rPr>
                <w:rFonts w:ascii="Times New Roman" w:hAnsi="Times New Roman"/>
                <w:b/>
                <w:bCs/>
              </w:rPr>
              <w:t>Содержание учебного материала</w:t>
            </w:r>
          </w:p>
        </w:tc>
        <w:tc>
          <w:tcPr>
            <w:tcW w:w="1161" w:type="pct"/>
            <w:vAlign w:val="center"/>
          </w:tcPr>
          <w:p w14:paraId="53D2E420" w14:textId="77777777" w:rsidR="0042082D" w:rsidRPr="00DF43BB" w:rsidRDefault="0042082D" w:rsidP="0042082D">
            <w:pPr>
              <w:jc w:val="center"/>
              <w:rPr>
                <w:rFonts w:ascii="Times New Roman" w:hAnsi="Times New Roman"/>
                <w:b/>
                <w:bCs/>
              </w:rPr>
            </w:pPr>
            <w:r w:rsidRPr="00DF43BB">
              <w:rPr>
                <w:rFonts w:ascii="Times New Roman" w:hAnsi="Times New Roman"/>
                <w:b/>
                <w:bCs/>
              </w:rPr>
              <w:t>8/6</w:t>
            </w:r>
          </w:p>
        </w:tc>
        <w:tc>
          <w:tcPr>
            <w:tcW w:w="606" w:type="pct"/>
            <w:vMerge w:val="restart"/>
          </w:tcPr>
          <w:p w14:paraId="5C867CAF" w14:textId="055BB976"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01</w:t>
            </w:r>
          </w:p>
          <w:p w14:paraId="2E6A3658" w14:textId="25CED2DA"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02</w:t>
            </w:r>
          </w:p>
          <w:p w14:paraId="3BB38F9B" w14:textId="3F9EC198"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05</w:t>
            </w:r>
          </w:p>
          <w:p w14:paraId="72990BA4" w14:textId="7ACAEFED" w:rsidR="0042082D" w:rsidRPr="00DF43BB" w:rsidRDefault="00FB0EDC" w:rsidP="0042082D">
            <w:pPr>
              <w:jc w:val="center"/>
              <w:rPr>
                <w:rFonts w:ascii="Times New Roman" w:hAnsi="Times New Roman"/>
                <w:b/>
                <w:bCs/>
              </w:rPr>
            </w:pPr>
            <w:r w:rsidRPr="00DF43BB">
              <w:rPr>
                <w:rFonts w:ascii="Times New Roman" w:hAnsi="Times New Roman"/>
              </w:rPr>
              <w:t>ОК 07</w:t>
            </w:r>
          </w:p>
        </w:tc>
      </w:tr>
      <w:tr w:rsidR="0042082D" w:rsidRPr="00315F34" w14:paraId="1ABCA32B" w14:textId="77777777" w:rsidTr="000D7ADF">
        <w:trPr>
          <w:trHeight w:val="20"/>
        </w:trPr>
        <w:tc>
          <w:tcPr>
            <w:tcW w:w="650" w:type="pct"/>
            <w:vMerge/>
          </w:tcPr>
          <w:p w14:paraId="361D094D" w14:textId="77777777" w:rsidR="0042082D" w:rsidRPr="0056397B" w:rsidRDefault="0042082D" w:rsidP="0056397B">
            <w:pPr>
              <w:rPr>
                <w:rFonts w:ascii="Times New Roman" w:hAnsi="Times New Roman"/>
                <w:b/>
              </w:rPr>
            </w:pPr>
          </w:p>
        </w:tc>
        <w:tc>
          <w:tcPr>
            <w:tcW w:w="2583" w:type="pct"/>
            <w:gridSpan w:val="2"/>
          </w:tcPr>
          <w:p w14:paraId="12FA9B54" w14:textId="77777777" w:rsidR="0042082D" w:rsidRPr="0056397B" w:rsidRDefault="0042082D" w:rsidP="0056397B">
            <w:pPr>
              <w:shd w:val="clear" w:color="auto" w:fill="FFFFFF"/>
              <w:autoSpaceDE w:val="0"/>
              <w:spacing w:after="0" w:line="240" w:lineRule="auto"/>
              <w:jc w:val="both"/>
              <w:rPr>
                <w:rFonts w:ascii="Times New Roman" w:hAnsi="Times New Roman"/>
                <w:color w:val="000000"/>
              </w:rPr>
            </w:pPr>
            <w:r>
              <w:rPr>
                <w:rFonts w:ascii="Times New Roman" w:hAnsi="Times New Roman"/>
                <w:color w:val="000000"/>
              </w:rPr>
              <w:t xml:space="preserve">1. </w:t>
            </w:r>
            <w:r w:rsidRPr="0056397B">
              <w:rPr>
                <w:rFonts w:ascii="Times New Roman" w:hAnsi="Times New Roman"/>
                <w:color w:val="000000"/>
              </w:rPr>
              <w:t>Проблемы репродуктивного здоровья. Биоэтика.</w:t>
            </w:r>
          </w:p>
        </w:tc>
        <w:tc>
          <w:tcPr>
            <w:tcW w:w="1161" w:type="pct"/>
            <w:vAlign w:val="center"/>
          </w:tcPr>
          <w:p w14:paraId="33259C84"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44F233DE" w14:textId="77777777" w:rsidR="0042082D" w:rsidRPr="00DF43BB" w:rsidRDefault="0042082D" w:rsidP="0056397B">
            <w:pPr>
              <w:rPr>
                <w:rFonts w:ascii="Times New Roman" w:hAnsi="Times New Roman"/>
                <w:b/>
                <w:bCs/>
              </w:rPr>
            </w:pPr>
          </w:p>
        </w:tc>
      </w:tr>
      <w:tr w:rsidR="0042082D" w:rsidRPr="00315F34" w14:paraId="1B1CDBA1" w14:textId="77777777" w:rsidTr="000D7ADF">
        <w:trPr>
          <w:trHeight w:val="20"/>
        </w:trPr>
        <w:tc>
          <w:tcPr>
            <w:tcW w:w="650" w:type="pct"/>
            <w:vMerge/>
          </w:tcPr>
          <w:p w14:paraId="51CC6217" w14:textId="77777777" w:rsidR="0042082D" w:rsidRPr="0056397B" w:rsidRDefault="0042082D" w:rsidP="0056397B">
            <w:pPr>
              <w:rPr>
                <w:rFonts w:ascii="Times New Roman" w:hAnsi="Times New Roman"/>
                <w:b/>
              </w:rPr>
            </w:pPr>
          </w:p>
        </w:tc>
        <w:tc>
          <w:tcPr>
            <w:tcW w:w="2583" w:type="pct"/>
            <w:gridSpan w:val="2"/>
          </w:tcPr>
          <w:p w14:paraId="28DBF269" w14:textId="77777777" w:rsidR="0042082D" w:rsidRPr="00315F34" w:rsidRDefault="0042082D" w:rsidP="0056397B">
            <w:pPr>
              <w:shd w:val="clear" w:color="auto" w:fill="FFFFFF"/>
              <w:autoSpaceDE w:val="0"/>
              <w:spacing w:after="0" w:line="240" w:lineRule="auto"/>
              <w:jc w:val="both"/>
              <w:rPr>
                <w:rFonts w:ascii="Times New Roman" w:hAnsi="Times New Roman"/>
                <w:b/>
                <w:bCs/>
              </w:rPr>
            </w:pPr>
            <w:r w:rsidRPr="00315F34">
              <w:rPr>
                <w:rFonts w:ascii="Times New Roman" w:hAnsi="Times New Roman"/>
                <w:b/>
                <w:bCs/>
              </w:rPr>
              <w:t>В том числе практических и лабораторных занятий</w:t>
            </w:r>
          </w:p>
        </w:tc>
        <w:tc>
          <w:tcPr>
            <w:tcW w:w="1161" w:type="pct"/>
            <w:vAlign w:val="center"/>
          </w:tcPr>
          <w:p w14:paraId="18EF68C2" w14:textId="77777777" w:rsidR="0042082D" w:rsidRPr="00DF43BB" w:rsidRDefault="0042082D" w:rsidP="0042082D">
            <w:pPr>
              <w:jc w:val="center"/>
              <w:rPr>
                <w:rFonts w:ascii="Times New Roman" w:hAnsi="Times New Roman"/>
                <w:b/>
                <w:bCs/>
              </w:rPr>
            </w:pPr>
            <w:r w:rsidRPr="00DF43BB">
              <w:rPr>
                <w:rFonts w:ascii="Times New Roman" w:hAnsi="Times New Roman"/>
                <w:b/>
                <w:bCs/>
              </w:rPr>
              <w:t>6</w:t>
            </w:r>
          </w:p>
        </w:tc>
        <w:tc>
          <w:tcPr>
            <w:tcW w:w="606" w:type="pct"/>
            <w:vMerge/>
          </w:tcPr>
          <w:p w14:paraId="3392A050" w14:textId="77777777" w:rsidR="0042082D" w:rsidRPr="00DF43BB" w:rsidRDefault="0042082D" w:rsidP="0056397B">
            <w:pPr>
              <w:rPr>
                <w:rFonts w:ascii="Times New Roman" w:hAnsi="Times New Roman"/>
                <w:b/>
                <w:bCs/>
              </w:rPr>
            </w:pPr>
          </w:p>
        </w:tc>
      </w:tr>
      <w:tr w:rsidR="0042082D" w:rsidRPr="00315F34" w14:paraId="43190AEA" w14:textId="77777777" w:rsidTr="000D7ADF">
        <w:trPr>
          <w:trHeight w:val="20"/>
        </w:trPr>
        <w:tc>
          <w:tcPr>
            <w:tcW w:w="650" w:type="pct"/>
            <w:vMerge/>
          </w:tcPr>
          <w:p w14:paraId="3D227CAA" w14:textId="77777777" w:rsidR="0042082D" w:rsidRPr="0056397B" w:rsidRDefault="0042082D" w:rsidP="0056397B">
            <w:pPr>
              <w:rPr>
                <w:rFonts w:ascii="Times New Roman" w:hAnsi="Times New Roman"/>
                <w:b/>
              </w:rPr>
            </w:pPr>
          </w:p>
        </w:tc>
        <w:tc>
          <w:tcPr>
            <w:tcW w:w="2583" w:type="pct"/>
            <w:gridSpan w:val="2"/>
          </w:tcPr>
          <w:p w14:paraId="6F15630A" w14:textId="77777777" w:rsidR="0042082D" w:rsidRPr="0056397B" w:rsidRDefault="0042082D" w:rsidP="00F809DA">
            <w:pPr>
              <w:numPr>
                <w:ilvl w:val="0"/>
                <w:numId w:val="49"/>
              </w:numPr>
              <w:shd w:val="clear" w:color="auto" w:fill="FFFFFF"/>
              <w:tabs>
                <w:tab w:val="num" w:pos="379"/>
              </w:tabs>
              <w:autoSpaceDE w:val="0"/>
              <w:spacing w:after="0" w:line="240" w:lineRule="auto"/>
              <w:jc w:val="both"/>
              <w:rPr>
                <w:rFonts w:ascii="Times New Roman" w:hAnsi="Times New Roman"/>
                <w:color w:val="000000"/>
              </w:rPr>
            </w:pPr>
            <w:r w:rsidRPr="0056397B">
              <w:rPr>
                <w:rFonts w:ascii="Times New Roman" w:hAnsi="Times New Roman"/>
                <w:color w:val="000000"/>
              </w:rPr>
              <w:t>Современные взгляды на зачатие. Дородовая педагогика</w:t>
            </w:r>
          </w:p>
        </w:tc>
        <w:tc>
          <w:tcPr>
            <w:tcW w:w="1161" w:type="pct"/>
            <w:vAlign w:val="center"/>
          </w:tcPr>
          <w:p w14:paraId="22857C4F"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75FE97F8" w14:textId="77777777" w:rsidR="0042082D" w:rsidRPr="00DF43BB" w:rsidRDefault="0042082D" w:rsidP="0056397B">
            <w:pPr>
              <w:rPr>
                <w:rFonts w:ascii="Times New Roman" w:hAnsi="Times New Roman"/>
                <w:b/>
                <w:bCs/>
              </w:rPr>
            </w:pPr>
          </w:p>
        </w:tc>
      </w:tr>
      <w:tr w:rsidR="0042082D" w:rsidRPr="00315F34" w14:paraId="0448F517" w14:textId="77777777" w:rsidTr="000D7ADF">
        <w:trPr>
          <w:trHeight w:val="20"/>
        </w:trPr>
        <w:tc>
          <w:tcPr>
            <w:tcW w:w="650" w:type="pct"/>
            <w:vMerge/>
          </w:tcPr>
          <w:p w14:paraId="32C49CBC" w14:textId="77777777" w:rsidR="0042082D" w:rsidRPr="0056397B" w:rsidRDefault="0042082D" w:rsidP="0056397B">
            <w:pPr>
              <w:rPr>
                <w:rFonts w:ascii="Times New Roman" w:hAnsi="Times New Roman"/>
                <w:b/>
              </w:rPr>
            </w:pPr>
          </w:p>
        </w:tc>
        <w:tc>
          <w:tcPr>
            <w:tcW w:w="2583" w:type="pct"/>
            <w:gridSpan w:val="2"/>
          </w:tcPr>
          <w:p w14:paraId="3BBD9716" w14:textId="77777777" w:rsidR="0042082D" w:rsidRPr="0056397B" w:rsidRDefault="0042082D" w:rsidP="00F809DA">
            <w:pPr>
              <w:numPr>
                <w:ilvl w:val="0"/>
                <w:numId w:val="49"/>
              </w:numPr>
              <w:shd w:val="clear" w:color="auto" w:fill="FFFFFF"/>
              <w:tabs>
                <w:tab w:val="num" w:pos="379"/>
              </w:tabs>
              <w:autoSpaceDE w:val="0"/>
              <w:spacing w:after="0" w:line="240" w:lineRule="auto"/>
              <w:jc w:val="both"/>
              <w:rPr>
                <w:rFonts w:ascii="Times New Roman" w:hAnsi="Times New Roman"/>
                <w:color w:val="000000"/>
              </w:rPr>
            </w:pPr>
            <w:r w:rsidRPr="0056397B">
              <w:rPr>
                <w:rFonts w:ascii="Times New Roman" w:hAnsi="Times New Roman"/>
                <w:color w:val="000000"/>
              </w:rPr>
              <w:t>Аборт как медико-социальная проблема. Бесплодный брак. Профилактика бесплодия</w:t>
            </w:r>
          </w:p>
        </w:tc>
        <w:tc>
          <w:tcPr>
            <w:tcW w:w="1161" w:type="pct"/>
            <w:vAlign w:val="center"/>
          </w:tcPr>
          <w:p w14:paraId="735A0912"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601AEED3" w14:textId="77777777" w:rsidR="0042082D" w:rsidRPr="00DF43BB" w:rsidRDefault="0042082D" w:rsidP="0056397B">
            <w:pPr>
              <w:rPr>
                <w:rFonts w:ascii="Times New Roman" w:hAnsi="Times New Roman"/>
                <w:b/>
                <w:bCs/>
              </w:rPr>
            </w:pPr>
          </w:p>
        </w:tc>
      </w:tr>
      <w:tr w:rsidR="0042082D" w:rsidRPr="00315F34" w14:paraId="4D16B150" w14:textId="77777777" w:rsidTr="000D7ADF">
        <w:trPr>
          <w:trHeight w:val="70"/>
        </w:trPr>
        <w:tc>
          <w:tcPr>
            <w:tcW w:w="650" w:type="pct"/>
            <w:vMerge/>
          </w:tcPr>
          <w:p w14:paraId="7DEF1E10" w14:textId="77777777" w:rsidR="0042082D" w:rsidRPr="0056397B" w:rsidRDefault="0042082D" w:rsidP="0056397B">
            <w:pPr>
              <w:rPr>
                <w:rFonts w:ascii="Times New Roman" w:hAnsi="Times New Roman"/>
                <w:b/>
              </w:rPr>
            </w:pPr>
          </w:p>
        </w:tc>
        <w:tc>
          <w:tcPr>
            <w:tcW w:w="2583" w:type="pct"/>
            <w:gridSpan w:val="2"/>
          </w:tcPr>
          <w:p w14:paraId="59613A2E" w14:textId="77777777" w:rsidR="0042082D" w:rsidRPr="0056397B" w:rsidRDefault="0042082D" w:rsidP="00F809DA">
            <w:pPr>
              <w:numPr>
                <w:ilvl w:val="0"/>
                <w:numId w:val="49"/>
              </w:numPr>
              <w:shd w:val="clear" w:color="auto" w:fill="FFFFFF"/>
              <w:tabs>
                <w:tab w:val="num" w:pos="379"/>
              </w:tabs>
              <w:autoSpaceDE w:val="0"/>
              <w:spacing w:after="0" w:line="240" w:lineRule="auto"/>
              <w:jc w:val="both"/>
              <w:rPr>
                <w:rFonts w:ascii="Times New Roman" w:hAnsi="Times New Roman"/>
                <w:color w:val="000000"/>
              </w:rPr>
            </w:pPr>
            <w:r w:rsidRPr="0056397B">
              <w:rPr>
                <w:rFonts w:ascii="Times New Roman" w:hAnsi="Times New Roman"/>
                <w:color w:val="000000"/>
              </w:rPr>
              <w:t>Охрана здоровья беременных женщин</w:t>
            </w:r>
          </w:p>
        </w:tc>
        <w:tc>
          <w:tcPr>
            <w:tcW w:w="1161" w:type="pct"/>
            <w:vMerge w:val="restart"/>
            <w:vAlign w:val="center"/>
          </w:tcPr>
          <w:p w14:paraId="0201E5FC" w14:textId="77777777" w:rsidR="0042082D" w:rsidRPr="00DF43BB" w:rsidRDefault="0042082D" w:rsidP="0042082D">
            <w:pPr>
              <w:jc w:val="center"/>
              <w:rPr>
                <w:rFonts w:ascii="Times New Roman" w:hAnsi="Times New Roman"/>
              </w:rPr>
            </w:pPr>
            <w:r w:rsidRPr="00DF43BB">
              <w:rPr>
                <w:rFonts w:ascii="Times New Roman" w:hAnsi="Times New Roman"/>
              </w:rPr>
              <w:t>2</w:t>
            </w:r>
          </w:p>
        </w:tc>
        <w:tc>
          <w:tcPr>
            <w:tcW w:w="606" w:type="pct"/>
            <w:vMerge/>
          </w:tcPr>
          <w:p w14:paraId="1DE09DE9" w14:textId="77777777" w:rsidR="0042082D" w:rsidRPr="00DF43BB" w:rsidRDefault="0042082D" w:rsidP="0056397B">
            <w:pPr>
              <w:rPr>
                <w:rFonts w:ascii="Times New Roman" w:hAnsi="Times New Roman"/>
                <w:b/>
                <w:bCs/>
              </w:rPr>
            </w:pPr>
          </w:p>
        </w:tc>
      </w:tr>
      <w:tr w:rsidR="0042082D" w:rsidRPr="00315F34" w14:paraId="3D5A2222" w14:textId="77777777" w:rsidTr="000D7ADF">
        <w:trPr>
          <w:trHeight w:val="20"/>
        </w:trPr>
        <w:tc>
          <w:tcPr>
            <w:tcW w:w="650" w:type="pct"/>
            <w:vMerge/>
          </w:tcPr>
          <w:p w14:paraId="7A9D2758" w14:textId="77777777" w:rsidR="0042082D" w:rsidRPr="0056397B" w:rsidRDefault="0042082D" w:rsidP="0056397B">
            <w:pPr>
              <w:rPr>
                <w:rFonts w:ascii="Times New Roman" w:hAnsi="Times New Roman"/>
                <w:b/>
              </w:rPr>
            </w:pPr>
          </w:p>
        </w:tc>
        <w:tc>
          <w:tcPr>
            <w:tcW w:w="2583" w:type="pct"/>
            <w:gridSpan w:val="2"/>
          </w:tcPr>
          <w:p w14:paraId="79FB60A3" w14:textId="77777777" w:rsidR="0042082D" w:rsidRPr="0056397B" w:rsidRDefault="0042082D" w:rsidP="00F809DA">
            <w:pPr>
              <w:numPr>
                <w:ilvl w:val="0"/>
                <w:numId w:val="49"/>
              </w:numPr>
              <w:shd w:val="clear" w:color="auto" w:fill="FFFFFF"/>
              <w:tabs>
                <w:tab w:val="num" w:pos="379"/>
              </w:tabs>
              <w:autoSpaceDE w:val="0"/>
              <w:spacing w:after="0" w:line="240" w:lineRule="auto"/>
              <w:jc w:val="both"/>
              <w:rPr>
                <w:rFonts w:ascii="Times New Roman" w:hAnsi="Times New Roman"/>
                <w:color w:val="000000"/>
              </w:rPr>
            </w:pPr>
            <w:r w:rsidRPr="0056397B">
              <w:rPr>
                <w:rFonts w:ascii="Times New Roman" w:hAnsi="Times New Roman"/>
                <w:color w:val="000000"/>
              </w:rPr>
              <w:t>Проблемы биоэтики (проблема абортов, репродуктивных технологий, эвтаназии, фетальной терапии)</w:t>
            </w:r>
          </w:p>
        </w:tc>
        <w:tc>
          <w:tcPr>
            <w:tcW w:w="1161" w:type="pct"/>
            <w:vMerge/>
            <w:vAlign w:val="center"/>
          </w:tcPr>
          <w:p w14:paraId="3BB74F37" w14:textId="77777777" w:rsidR="0042082D" w:rsidRPr="00DF43BB" w:rsidRDefault="0042082D" w:rsidP="0042082D">
            <w:pPr>
              <w:jc w:val="center"/>
              <w:rPr>
                <w:rFonts w:ascii="Times New Roman" w:hAnsi="Times New Roman"/>
                <w:b/>
                <w:bCs/>
              </w:rPr>
            </w:pPr>
          </w:p>
        </w:tc>
        <w:tc>
          <w:tcPr>
            <w:tcW w:w="606" w:type="pct"/>
            <w:vMerge/>
          </w:tcPr>
          <w:p w14:paraId="0266D085" w14:textId="77777777" w:rsidR="0042082D" w:rsidRPr="00DF43BB" w:rsidRDefault="0042082D" w:rsidP="0056397B">
            <w:pPr>
              <w:rPr>
                <w:rFonts w:ascii="Times New Roman" w:hAnsi="Times New Roman"/>
                <w:b/>
                <w:bCs/>
              </w:rPr>
            </w:pPr>
          </w:p>
        </w:tc>
      </w:tr>
      <w:tr w:rsidR="0056397B" w:rsidRPr="00315F34" w14:paraId="7D00CABD" w14:textId="77777777" w:rsidTr="000D7ADF">
        <w:trPr>
          <w:trHeight w:val="20"/>
        </w:trPr>
        <w:tc>
          <w:tcPr>
            <w:tcW w:w="3233" w:type="pct"/>
            <w:gridSpan w:val="3"/>
          </w:tcPr>
          <w:p w14:paraId="45DC4573" w14:textId="77777777" w:rsidR="0056397B" w:rsidRPr="00315F34" w:rsidRDefault="0056397B" w:rsidP="0056397B">
            <w:pPr>
              <w:shd w:val="clear" w:color="auto" w:fill="FFFFFF"/>
              <w:autoSpaceDE w:val="0"/>
              <w:rPr>
                <w:rFonts w:ascii="Times New Roman" w:hAnsi="Times New Roman"/>
                <w:b/>
                <w:bCs/>
              </w:rPr>
            </w:pPr>
            <w:r>
              <w:rPr>
                <w:rFonts w:ascii="Times New Roman" w:hAnsi="Times New Roman"/>
                <w:b/>
                <w:bCs/>
              </w:rPr>
              <w:t xml:space="preserve">Раздел </w:t>
            </w:r>
            <w:r w:rsidR="00514C92">
              <w:rPr>
                <w:rFonts w:ascii="Times New Roman" w:hAnsi="Times New Roman"/>
                <w:b/>
                <w:bCs/>
              </w:rPr>
              <w:t>4</w:t>
            </w:r>
            <w:r>
              <w:rPr>
                <w:rFonts w:ascii="Times New Roman" w:hAnsi="Times New Roman"/>
                <w:b/>
                <w:bCs/>
              </w:rPr>
              <w:t xml:space="preserve">. </w:t>
            </w:r>
            <w:r w:rsidRPr="0056397B">
              <w:rPr>
                <w:rFonts w:ascii="Times New Roman" w:hAnsi="Times New Roman"/>
                <w:b/>
                <w:bCs/>
                <w:color w:val="000000"/>
              </w:rPr>
              <w:t>Основы медицинских знаний и здорового образа жизни</w:t>
            </w:r>
          </w:p>
        </w:tc>
        <w:tc>
          <w:tcPr>
            <w:tcW w:w="1161" w:type="pct"/>
            <w:vAlign w:val="center"/>
          </w:tcPr>
          <w:p w14:paraId="2E61281E" w14:textId="77777777" w:rsidR="0056397B" w:rsidRPr="00DF43BB" w:rsidRDefault="0056397B" w:rsidP="0042082D">
            <w:pPr>
              <w:jc w:val="center"/>
              <w:rPr>
                <w:rFonts w:ascii="Times New Roman" w:hAnsi="Times New Roman"/>
                <w:b/>
                <w:bCs/>
              </w:rPr>
            </w:pPr>
            <w:r w:rsidRPr="00DF43BB">
              <w:rPr>
                <w:rFonts w:ascii="Times New Roman" w:hAnsi="Times New Roman"/>
                <w:b/>
                <w:bCs/>
              </w:rPr>
              <w:t>6</w:t>
            </w:r>
            <w:r w:rsidR="00442DE9" w:rsidRPr="00DF43BB">
              <w:rPr>
                <w:rFonts w:ascii="Times New Roman" w:hAnsi="Times New Roman"/>
                <w:b/>
                <w:bCs/>
              </w:rPr>
              <w:t>/-</w:t>
            </w:r>
          </w:p>
        </w:tc>
        <w:tc>
          <w:tcPr>
            <w:tcW w:w="606" w:type="pct"/>
          </w:tcPr>
          <w:p w14:paraId="604CCA7B" w14:textId="77777777" w:rsidR="0056397B" w:rsidRPr="00DF43BB" w:rsidRDefault="0056397B" w:rsidP="0056397B">
            <w:pPr>
              <w:rPr>
                <w:rFonts w:ascii="Times New Roman" w:hAnsi="Times New Roman"/>
                <w:b/>
                <w:bCs/>
              </w:rPr>
            </w:pPr>
          </w:p>
        </w:tc>
      </w:tr>
      <w:tr w:rsidR="0042082D" w:rsidRPr="00315F34" w14:paraId="66249C88" w14:textId="77777777" w:rsidTr="000D7ADF">
        <w:trPr>
          <w:trHeight w:val="20"/>
        </w:trPr>
        <w:tc>
          <w:tcPr>
            <w:tcW w:w="650" w:type="pct"/>
            <w:vMerge w:val="restart"/>
          </w:tcPr>
          <w:p w14:paraId="226EB0BE" w14:textId="77777777" w:rsidR="0042082D" w:rsidRPr="0056397B" w:rsidRDefault="0042082D" w:rsidP="0056397B">
            <w:pPr>
              <w:rPr>
                <w:rFonts w:ascii="Times New Roman" w:hAnsi="Times New Roman"/>
                <w:color w:val="000000"/>
              </w:rPr>
            </w:pPr>
            <w:r>
              <w:rPr>
                <w:rFonts w:ascii="Times New Roman" w:hAnsi="Times New Roman"/>
                <w:b/>
                <w:bCs/>
                <w:color w:val="000000"/>
              </w:rPr>
              <w:t xml:space="preserve">Тема 4.1. </w:t>
            </w:r>
            <w:r w:rsidRPr="0056397B">
              <w:rPr>
                <w:rFonts w:ascii="Times New Roman" w:hAnsi="Times New Roman"/>
                <w:color w:val="000000"/>
              </w:rPr>
              <w:t>Здоровье физическое, духовное и их взаимосвязь. Общественное здоровье. Вредные привычки и их влияние на здоровье.</w:t>
            </w:r>
          </w:p>
          <w:p w14:paraId="0B7F3B13" w14:textId="77777777" w:rsidR="0042082D" w:rsidRDefault="0042082D" w:rsidP="0056397B">
            <w:pPr>
              <w:rPr>
                <w:rFonts w:ascii="Times New Roman" w:hAnsi="Times New Roman"/>
                <w:b/>
                <w:bCs/>
                <w:color w:val="000000"/>
              </w:rPr>
            </w:pPr>
            <w:r w:rsidRPr="0056397B">
              <w:rPr>
                <w:rFonts w:ascii="Times New Roman" w:hAnsi="Times New Roman"/>
                <w:color w:val="000000"/>
              </w:rPr>
              <w:t>Основы оказания первой мед. помощи. Первая помощь. Первая мед. помощь при травмах</w:t>
            </w:r>
          </w:p>
        </w:tc>
        <w:tc>
          <w:tcPr>
            <w:tcW w:w="2583" w:type="pct"/>
            <w:gridSpan w:val="2"/>
          </w:tcPr>
          <w:p w14:paraId="2B09F769" w14:textId="77777777" w:rsidR="0042082D" w:rsidRPr="00786389" w:rsidRDefault="0042082D" w:rsidP="0056397B">
            <w:pPr>
              <w:shd w:val="clear" w:color="auto" w:fill="FFFFFF"/>
              <w:autoSpaceDE w:val="0"/>
              <w:spacing w:after="0" w:line="240" w:lineRule="auto"/>
              <w:jc w:val="both"/>
              <w:rPr>
                <w:rFonts w:ascii="Times New Roman" w:hAnsi="Times New Roman"/>
                <w:color w:val="000000"/>
              </w:rPr>
            </w:pPr>
            <w:r w:rsidRPr="00315F34">
              <w:rPr>
                <w:rFonts w:ascii="Times New Roman" w:hAnsi="Times New Roman"/>
                <w:b/>
                <w:bCs/>
              </w:rPr>
              <w:t>Содержание учебного материала</w:t>
            </w:r>
          </w:p>
        </w:tc>
        <w:tc>
          <w:tcPr>
            <w:tcW w:w="1161" w:type="pct"/>
            <w:vAlign w:val="center"/>
          </w:tcPr>
          <w:p w14:paraId="386530C4" w14:textId="77777777" w:rsidR="0042082D" w:rsidRPr="00DF43BB" w:rsidRDefault="0042082D" w:rsidP="0042082D">
            <w:pPr>
              <w:jc w:val="center"/>
              <w:rPr>
                <w:rFonts w:ascii="Times New Roman" w:hAnsi="Times New Roman"/>
                <w:b/>
                <w:bCs/>
              </w:rPr>
            </w:pPr>
            <w:r w:rsidRPr="00DF43BB">
              <w:rPr>
                <w:rFonts w:ascii="Times New Roman" w:hAnsi="Times New Roman"/>
                <w:b/>
                <w:bCs/>
              </w:rPr>
              <w:t>6</w:t>
            </w:r>
          </w:p>
        </w:tc>
        <w:tc>
          <w:tcPr>
            <w:tcW w:w="606" w:type="pct"/>
            <w:vMerge w:val="restart"/>
          </w:tcPr>
          <w:p w14:paraId="1D0C9CD5" w14:textId="6B209E73"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01</w:t>
            </w:r>
          </w:p>
          <w:p w14:paraId="07E951C0" w14:textId="46F9A986"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02</w:t>
            </w:r>
          </w:p>
          <w:p w14:paraId="1CF1F956" w14:textId="6770BDF9" w:rsidR="0042082D" w:rsidRPr="00DF43BB" w:rsidRDefault="00FB0EDC" w:rsidP="0042082D">
            <w:pPr>
              <w:suppressAutoHyphens/>
              <w:spacing w:after="0" w:line="240" w:lineRule="auto"/>
              <w:jc w:val="center"/>
              <w:rPr>
                <w:rFonts w:ascii="Times New Roman" w:hAnsi="Times New Roman"/>
              </w:rPr>
            </w:pPr>
            <w:r w:rsidRPr="00DF43BB">
              <w:rPr>
                <w:rFonts w:ascii="Times New Roman" w:hAnsi="Times New Roman"/>
              </w:rPr>
              <w:t>ОК 05</w:t>
            </w:r>
          </w:p>
          <w:p w14:paraId="09F70FC5" w14:textId="393ED792" w:rsidR="0042082D" w:rsidRPr="00DF43BB" w:rsidRDefault="00FB0EDC" w:rsidP="0042082D">
            <w:pPr>
              <w:jc w:val="center"/>
              <w:rPr>
                <w:rFonts w:ascii="Times New Roman" w:hAnsi="Times New Roman"/>
                <w:b/>
                <w:bCs/>
              </w:rPr>
            </w:pPr>
            <w:r w:rsidRPr="00DF43BB">
              <w:rPr>
                <w:rFonts w:ascii="Times New Roman" w:hAnsi="Times New Roman"/>
              </w:rPr>
              <w:t>ОК 07</w:t>
            </w:r>
          </w:p>
        </w:tc>
      </w:tr>
      <w:tr w:rsidR="0042082D" w:rsidRPr="00315F34" w14:paraId="22DFBC19" w14:textId="77777777" w:rsidTr="000D7ADF">
        <w:trPr>
          <w:trHeight w:val="20"/>
        </w:trPr>
        <w:tc>
          <w:tcPr>
            <w:tcW w:w="650" w:type="pct"/>
            <w:vMerge/>
          </w:tcPr>
          <w:p w14:paraId="2595EE71" w14:textId="77777777" w:rsidR="0042082D" w:rsidRDefault="0042082D" w:rsidP="00563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color w:val="000000"/>
              </w:rPr>
            </w:pPr>
          </w:p>
        </w:tc>
        <w:tc>
          <w:tcPr>
            <w:tcW w:w="2583" w:type="pct"/>
            <w:gridSpan w:val="2"/>
          </w:tcPr>
          <w:p w14:paraId="03E92126" w14:textId="17D0EDEB" w:rsidR="0042082D" w:rsidRDefault="0042082D" w:rsidP="0056397B">
            <w:pPr>
              <w:shd w:val="clear" w:color="auto" w:fill="FFFFFF"/>
              <w:autoSpaceDE w:val="0"/>
              <w:spacing w:after="0" w:line="240" w:lineRule="auto"/>
              <w:jc w:val="both"/>
              <w:rPr>
                <w:rFonts w:ascii="Times New Roman" w:hAnsi="Times New Roman"/>
                <w:color w:val="000000"/>
              </w:rPr>
            </w:pPr>
            <w:r>
              <w:rPr>
                <w:rFonts w:ascii="Times New Roman" w:hAnsi="Times New Roman"/>
                <w:color w:val="000000"/>
              </w:rPr>
              <w:t xml:space="preserve">1. </w:t>
            </w:r>
            <w:r w:rsidRPr="0056397B">
              <w:rPr>
                <w:rFonts w:ascii="Times New Roman" w:hAnsi="Times New Roman"/>
                <w:color w:val="000000"/>
              </w:rPr>
              <w:t>Здоровье человека и здоровый образ жизни. Здоровье - одна из основных жизненных ценностей человека. Здоровье физическое и духовное, их взаимосвязь</w:t>
            </w:r>
            <w:r w:rsidR="00A17280">
              <w:rPr>
                <w:rFonts w:ascii="Times New Roman" w:hAnsi="Times New Roman"/>
                <w:color w:val="000000"/>
              </w:rPr>
              <w:t xml:space="preserve"> </w:t>
            </w:r>
            <w:r w:rsidRPr="0056397B">
              <w:rPr>
                <w:rFonts w:ascii="Times New Roman" w:hAnsi="Times New Roman"/>
                <w:color w:val="000000"/>
              </w:rPr>
              <w:t xml:space="preserve">и влияние на жизнедеятельность человека. Общественное здоровье. </w:t>
            </w:r>
          </w:p>
          <w:p w14:paraId="21A955D8" w14:textId="77777777" w:rsidR="0042082D" w:rsidRDefault="0042082D" w:rsidP="0056397B">
            <w:pPr>
              <w:shd w:val="clear" w:color="auto" w:fill="FFFFFF"/>
              <w:autoSpaceDE w:val="0"/>
              <w:spacing w:after="0" w:line="240" w:lineRule="auto"/>
              <w:jc w:val="both"/>
              <w:rPr>
                <w:rFonts w:ascii="Times New Roman" w:hAnsi="Times New Roman"/>
                <w:color w:val="000000"/>
              </w:rPr>
            </w:pPr>
            <w:r w:rsidRPr="0056397B">
              <w:rPr>
                <w:rFonts w:ascii="Times New Roman" w:hAnsi="Times New Roman"/>
                <w:color w:val="000000"/>
              </w:rPr>
              <w:t xml:space="preserve">Вредные привычки и их влияние на здоровье. Профилактика злоупотребления психоактивными веществами. </w:t>
            </w:r>
          </w:p>
          <w:p w14:paraId="784F0B4B" w14:textId="77777777" w:rsidR="0042082D" w:rsidRPr="0056397B" w:rsidRDefault="0042082D" w:rsidP="0056397B">
            <w:pPr>
              <w:shd w:val="clear" w:color="auto" w:fill="FFFFFF"/>
              <w:autoSpaceDE w:val="0"/>
              <w:spacing w:after="0" w:line="240" w:lineRule="auto"/>
              <w:jc w:val="both"/>
              <w:rPr>
                <w:rFonts w:ascii="Times New Roman" w:hAnsi="Times New Roman"/>
                <w:color w:val="000000"/>
              </w:rPr>
            </w:pPr>
            <w:r w:rsidRPr="0056397B">
              <w:rPr>
                <w:rFonts w:ascii="Times New Roman" w:hAnsi="Times New Roman"/>
                <w:color w:val="000000"/>
              </w:rPr>
              <w:t>Правовые основы оказания первой медицинской помощи. Ситуации, при которых человек нуждается в оказании первой медицинской помощи. Первая медицинская помощи при ранениях. Виды ран и общие правила оказания первой медицинской помощи. Первая медицинская помощь при травмах.</w:t>
            </w:r>
          </w:p>
        </w:tc>
        <w:tc>
          <w:tcPr>
            <w:tcW w:w="1161" w:type="pct"/>
            <w:vAlign w:val="center"/>
          </w:tcPr>
          <w:p w14:paraId="0B71358F" w14:textId="77777777" w:rsidR="0042082D" w:rsidRPr="00DF43BB" w:rsidRDefault="0042082D" w:rsidP="0042082D">
            <w:pPr>
              <w:jc w:val="center"/>
              <w:rPr>
                <w:rFonts w:ascii="Times New Roman" w:hAnsi="Times New Roman"/>
              </w:rPr>
            </w:pPr>
            <w:r w:rsidRPr="00DF43BB">
              <w:rPr>
                <w:rFonts w:ascii="Times New Roman" w:hAnsi="Times New Roman"/>
              </w:rPr>
              <w:t>6</w:t>
            </w:r>
          </w:p>
        </w:tc>
        <w:tc>
          <w:tcPr>
            <w:tcW w:w="606" w:type="pct"/>
            <w:vMerge/>
          </w:tcPr>
          <w:p w14:paraId="1120656D" w14:textId="77777777" w:rsidR="0042082D" w:rsidRPr="00DF43BB" w:rsidRDefault="0042082D" w:rsidP="0056397B">
            <w:pPr>
              <w:rPr>
                <w:rFonts w:ascii="Times New Roman" w:hAnsi="Times New Roman"/>
                <w:b/>
                <w:bCs/>
              </w:rPr>
            </w:pPr>
          </w:p>
        </w:tc>
      </w:tr>
      <w:tr w:rsidR="0056397B" w:rsidRPr="00315F34" w14:paraId="63AF942C" w14:textId="77777777" w:rsidTr="000D7ADF">
        <w:trPr>
          <w:trHeight w:val="20"/>
        </w:trPr>
        <w:tc>
          <w:tcPr>
            <w:tcW w:w="3233" w:type="pct"/>
            <w:gridSpan w:val="3"/>
          </w:tcPr>
          <w:p w14:paraId="7C3FD914" w14:textId="77777777" w:rsidR="0056397B" w:rsidRPr="00315F34" w:rsidRDefault="0056397B" w:rsidP="0056397B">
            <w:pPr>
              <w:suppressAutoHyphens/>
              <w:rPr>
                <w:rFonts w:ascii="Times New Roman" w:hAnsi="Times New Roman"/>
                <w:b/>
              </w:rPr>
            </w:pPr>
            <w:r w:rsidRPr="00315F34">
              <w:rPr>
                <w:rFonts w:ascii="Times New Roman" w:hAnsi="Times New Roman"/>
                <w:b/>
              </w:rPr>
              <w:t>Промежуточная аттестация</w:t>
            </w:r>
          </w:p>
        </w:tc>
        <w:tc>
          <w:tcPr>
            <w:tcW w:w="1161" w:type="pct"/>
            <w:vAlign w:val="center"/>
          </w:tcPr>
          <w:p w14:paraId="3877D7D7" w14:textId="69B2B31E" w:rsidR="0056397B" w:rsidRPr="00DF43BB" w:rsidRDefault="00500178" w:rsidP="0042082D">
            <w:pPr>
              <w:jc w:val="center"/>
              <w:rPr>
                <w:rFonts w:ascii="Times New Roman" w:hAnsi="Times New Roman"/>
                <w:b/>
              </w:rPr>
            </w:pPr>
            <w:r w:rsidRPr="00DF43BB">
              <w:rPr>
                <w:rFonts w:ascii="Times New Roman" w:hAnsi="Times New Roman"/>
                <w:b/>
              </w:rPr>
              <w:t>2</w:t>
            </w:r>
          </w:p>
        </w:tc>
        <w:tc>
          <w:tcPr>
            <w:tcW w:w="606" w:type="pct"/>
          </w:tcPr>
          <w:p w14:paraId="68A02B72" w14:textId="77777777" w:rsidR="0056397B" w:rsidRPr="00DF43BB" w:rsidRDefault="0056397B" w:rsidP="0056397B">
            <w:pPr>
              <w:rPr>
                <w:rFonts w:ascii="Times New Roman" w:hAnsi="Times New Roman"/>
                <w:b/>
              </w:rPr>
            </w:pPr>
          </w:p>
        </w:tc>
      </w:tr>
      <w:tr w:rsidR="0056397B" w:rsidRPr="00315F34" w14:paraId="31260EEB" w14:textId="77777777" w:rsidTr="000D7ADF">
        <w:trPr>
          <w:trHeight w:val="20"/>
        </w:trPr>
        <w:tc>
          <w:tcPr>
            <w:tcW w:w="3233" w:type="pct"/>
            <w:gridSpan w:val="3"/>
          </w:tcPr>
          <w:p w14:paraId="61D43B11" w14:textId="77777777" w:rsidR="0056397B" w:rsidRPr="00315F34" w:rsidRDefault="0056397B" w:rsidP="0056397B">
            <w:pPr>
              <w:rPr>
                <w:rFonts w:ascii="Times New Roman" w:hAnsi="Times New Roman"/>
                <w:b/>
                <w:bCs/>
              </w:rPr>
            </w:pPr>
            <w:r w:rsidRPr="00315F34">
              <w:rPr>
                <w:rFonts w:ascii="Times New Roman" w:hAnsi="Times New Roman"/>
                <w:b/>
                <w:bCs/>
              </w:rPr>
              <w:t>Всего:</w:t>
            </w:r>
          </w:p>
        </w:tc>
        <w:tc>
          <w:tcPr>
            <w:tcW w:w="1161" w:type="pct"/>
            <w:vAlign w:val="center"/>
          </w:tcPr>
          <w:p w14:paraId="25EAE846" w14:textId="77777777" w:rsidR="0056397B" w:rsidRPr="00DF43BB" w:rsidRDefault="0056397B" w:rsidP="0042082D">
            <w:pPr>
              <w:jc w:val="center"/>
              <w:rPr>
                <w:rFonts w:ascii="Times New Roman" w:hAnsi="Times New Roman"/>
                <w:b/>
                <w:bCs/>
              </w:rPr>
            </w:pPr>
            <w:r w:rsidRPr="00DF43BB">
              <w:rPr>
                <w:rFonts w:ascii="Times New Roman" w:hAnsi="Times New Roman"/>
                <w:b/>
                <w:bCs/>
              </w:rPr>
              <w:t>68</w:t>
            </w:r>
          </w:p>
        </w:tc>
        <w:tc>
          <w:tcPr>
            <w:tcW w:w="606" w:type="pct"/>
          </w:tcPr>
          <w:p w14:paraId="3FDD8AE3" w14:textId="77777777" w:rsidR="0056397B" w:rsidRPr="00DF43BB" w:rsidRDefault="0056397B" w:rsidP="0056397B">
            <w:pPr>
              <w:rPr>
                <w:rFonts w:ascii="Times New Roman" w:hAnsi="Times New Roman"/>
                <w:b/>
                <w:bCs/>
              </w:rPr>
            </w:pPr>
          </w:p>
        </w:tc>
      </w:tr>
    </w:tbl>
    <w:p w14:paraId="1C1708CB" w14:textId="58601A59" w:rsidR="000D02D0" w:rsidRPr="00315F34" w:rsidRDefault="000D02D0" w:rsidP="000D02D0">
      <w:pPr>
        <w:suppressAutoHyphens/>
        <w:jc w:val="both"/>
        <w:rPr>
          <w:i/>
        </w:rPr>
      </w:pPr>
      <w:r w:rsidRPr="00315F34">
        <w:rPr>
          <w:rFonts w:ascii="Times New Roman" w:hAnsi="Times New Roman"/>
          <w:bCs/>
          <w:i/>
        </w:rPr>
        <w:t xml:space="preserve"> </w:t>
      </w:r>
    </w:p>
    <w:p w14:paraId="3AB908CC" w14:textId="77777777" w:rsidR="000D02D0" w:rsidRPr="00315F34" w:rsidRDefault="000D02D0" w:rsidP="000D02D0">
      <w:pPr>
        <w:ind w:firstLine="709"/>
        <w:rPr>
          <w:rFonts w:ascii="Times New Roman" w:hAnsi="Times New Roman"/>
          <w:i/>
        </w:rPr>
        <w:sectPr w:rsidR="000D02D0" w:rsidRPr="00315F34" w:rsidSect="00627F73">
          <w:pgSz w:w="16840" w:h="11907" w:orient="landscape"/>
          <w:pgMar w:top="1134" w:right="567" w:bottom="1134" w:left="1701" w:header="709" w:footer="709" w:gutter="0"/>
          <w:cols w:space="720"/>
        </w:sectPr>
      </w:pPr>
    </w:p>
    <w:p w14:paraId="679344A9" w14:textId="77777777" w:rsidR="000D02D0" w:rsidRPr="00315F34" w:rsidRDefault="000D02D0" w:rsidP="000D02D0">
      <w:pPr>
        <w:ind w:left="1353"/>
        <w:rPr>
          <w:rFonts w:ascii="Times New Roman" w:hAnsi="Times New Roman"/>
          <w:b/>
          <w:bCs/>
        </w:rPr>
      </w:pPr>
      <w:r w:rsidRPr="00315F34">
        <w:rPr>
          <w:rFonts w:ascii="Times New Roman" w:hAnsi="Times New Roman"/>
          <w:b/>
          <w:bCs/>
        </w:rPr>
        <w:lastRenderedPageBreak/>
        <w:t>3. УСЛОВИЯ РЕАЛИЗАЦИИ ПРОГРАММЫ УЧЕБНОЙ ДИСЦИПЛИНЫ</w:t>
      </w:r>
    </w:p>
    <w:p w14:paraId="17BDFD56" w14:textId="77777777" w:rsidR="000D02D0" w:rsidRPr="00315F34" w:rsidRDefault="000D02D0" w:rsidP="000D7ADF">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677B95AE" w14:textId="6D0118EC" w:rsidR="00FC69A4" w:rsidRPr="00FC69A4" w:rsidRDefault="000D02D0" w:rsidP="00E3270A">
      <w:pPr>
        <w:suppressAutoHyphens/>
        <w:autoSpaceDE w:val="0"/>
        <w:autoSpaceDN w:val="0"/>
        <w:adjustRightInd w:val="0"/>
        <w:spacing w:after="0"/>
        <w:ind w:firstLine="709"/>
        <w:jc w:val="both"/>
        <w:rPr>
          <w:rFonts w:ascii="Times New Roman" w:hAnsi="Times New Roman"/>
          <w:sz w:val="24"/>
          <w:szCs w:val="24"/>
          <w:lang w:eastAsia="en-US"/>
        </w:rPr>
      </w:pPr>
      <w:r w:rsidRPr="00315F34">
        <w:rPr>
          <w:rFonts w:ascii="Times New Roman" w:hAnsi="Times New Roman"/>
          <w:bCs/>
          <w:sz w:val="24"/>
          <w:szCs w:val="24"/>
        </w:rPr>
        <w:t>Кабинет</w:t>
      </w:r>
      <w:r w:rsidRPr="00315F34">
        <w:rPr>
          <w:rFonts w:ascii="Times New Roman" w:hAnsi="Times New Roman"/>
          <w:bCs/>
          <w:i/>
          <w:sz w:val="24"/>
          <w:szCs w:val="24"/>
        </w:rPr>
        <w:t xml:space="preserve"> «</w:t>
      </w:r>
      <w:r w:rsidR="00FC69A4" w:rsidRPr="00FC69A4">
        <w:rPr>
          <w:rFonts w:ascii="Times New Roman" w:hAnsi="Times New Roman"/>
          <w:bCs/>
          <w:sz w:val="24"/>
          <w:szCs w:val="24"/>
        </w:rPr>
        <w:t>Безопасности жизнедеятельности</w:t>
      </w:r>
      <w:r w:rsidRPr="00315F34">
        <w:rPr>
          <w:rFonts w:ascii="Times New Roman" w:hAnsi="Times New Roman"/>
          <w:bCs/>
          <w:i/>
          <w:sz w:val="24"/>
          <w:szCs w:val="24"/>
        </w:rPr>
        <w:t>»</w:t>
      </w:r>
      <w:r w:rsidRPr="00315F34">
        <w:rPr>
          <w:rFonts w:ascii="Times New Roman" w:hAnsi="Times New Roman"/>
          <w:sz w:val="24"/>
          <w:szCs w:val="24"/>
          <w:lang w:eastAsia="en-US"/>
        </w:rPr>
        <w:t>,</w:t>
      </w:r>
      <w:r w:rsidR="000D7ADF">
        <w:rPr>
          <w:rFonts w:ascii="Times New Roman" w:hAnsi="Times New Roman"/>
          <w:sz w:val="24"/>
          <w:szCs w:val="24"/>
          <w:lang w:eastAsia="en-US"/>
        </w:rPr>
        <w:t xml:space="preserve"> </w:t>
      </w:r>
      <w:r w:rsidRPr="00315F34">
        <w:rPr>
          <w:rFonts w:ascii="Times New Roman" w:hAnsi="Times New Roman"/>
          <w:sz w:val="24"/>
          <w:szCs w:val="24"/>
          <w:lang w:eastAsia="en-US"/>
        </w:rPr>
        <w:t>оснащенный</w:t>
      </w:r>
      <w:r w:rsidRPr="00315F34">
        <w:rPr>
          <w:rFonts w:ascii="Times New Roman" w:hAnsi="Times New Roman"/>
          <w:bCs/>
          <w:sz w:val="24"/>
          <w:szCs w:val="24"/>
          <w:lang w:eastAsia="en-US"/>
        </w:rPr>
        <w:t>:</w:t>
      </w:r>
      <w:r w:rsidR="00E3270A">
        <w:rPr>
          <w:rFonts w:ascii="Times New Roman" w:hAnsi="Times New Roman"/>
          <w:bCs/>
          <w:sz w:val="24"/>
          <w:szCs w:val="24"/>
          <w:lang w:eastAsia="en-US"/>
        </w:rPr>
        <w:t xml:space="preserve"> </w:t>
      </w:r>
      <w:r w:rsidR="00E3270A" w:rsidRPr="002B791B">
        <w:rPr>
          <w:rFonts w:ascii="Times New Roman" w:hAnsi="Times New Roman"/>
          <w:sz w:val="24"/>
          <w:szCs w:val="24"/>
        </w:rPr>
        <w:t xml:space="preserve">рабочие места </w:t>
      </w:r>
      <w:r w:rsidR="00161051">
        <w:rPr>
          <w:rFonts w:ascii="Times New Roman" w:hAnsi="Times New Roman"/>
          <w:sz w:val="24"/>
          <w:szCs w:val="24"/>
        </w:rPr>
        <w:br/>
      </w:r>
      <w:r w:rsidR="00E3270A" w:rsidRPr="002B791B">
        <w:rPr>
          <w:rFonts w:ascii="Times New Roman" w:hAnsi="Times New Roman"/>
          <w:sz w:val="24"/>
          <w:szCs w:val="24"/>
        </w:rPr>
        <w:t>по количеству обучающихся; рабочее место преподавателя, оснащенное мультимедийным оборудованием; доска для мела</w:t>
      </w:r>
      <w:r w:rsidR="00E3270A">
        <w:rPr>
          <w:rFonts w:ascii="Times New Roman" w:hAnsi="Times New Roman"/>
          <w:sz w:val="24"/>
          <w:szCs w:val="24"/>
        </w:rPr>
        <w:t>.</w:t>
      </w:r>
    </w:p>
    <w:p w14:paraId="0B2A237C" w14:textId="77777777" w:rsidR="000D02D0" w:rsidRPr="00315F34" w:rsidRDefault="000D02D0" w:rsidP="000D7ADF">
      <w:pPr>
        <w:suppressAutoHyphens/>
        <w:spacing w:after="0"/>
        <w:ind w:firstLine="709"/>
        <w:jc w:val="both"/>
        <w:rPr>
          <w:rFonts w:ascii="Times New Roman" w:hAnsi="Times New Roman"/>
          <w:bCs/>
          <w:sz w:val="24"/>
          <w:szCs w:val="24"/>
        </w:rPr>
      </w:pPr>
    </w:p>
    <w:p w14:paraId="6A9FF568" w14:textId="77777777" w:rsidR="000D02D0" w:rsidRPr="00315F34" w:rsidRDefault="000D02D0" w:rsidP="000D7ADF">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15967AD0" w14:textId="4CAAB8FB" w:rsidR="000D02D0" w:rsidRPr="00315F34" w:rsidRDefault="000D02D0" w:rsidP="000D7ADF">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sidR="000D7ADF">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8F243D8" w14:textId="77777777" w:rsidR="000D02D0" w:rsidRPr="00315F34" w:rsidRDefault="000D02D0" w:rsidP="000D7ADF">
      <w:pPr>
        <w:suppressAutoHyphens/>
        <w:spacing w:after="0"/>
        <w:ind w:firstLine="709"/>
        <w:jc w:val="both"/>
        <w:rPr>
          <w:rFonts w:ascii="Times New Roman" w:hAnsi="Times New Roman"/>
          <w:sz w:val="24"/>
          <w:szCs w:val="24"/>
        </w:rPr>
      </w:pPr>
    </w:p>
    <w:p w14:paraId="11219DD9" w14:textId="77777777" w:rsidR="000D02D0" w:rsidRPr="00315F34" w:rsidRDefault="000D02D0" w:rsidP="000D7ADF">
      <w:pPr>
        <w:suppressAutoHyphens/>
        <w:spacing w:after="0"/>
        <w:ind w:firstLine="709"/>
        <w:jc w:val="both"/>
        <w:rPr>
          <w:rFonts w:ascii="Times New Roman" w:hAnsi="Times New Roman"/>
          <w:b/>
          <w:sz w:val="24"/>
          <w:szCs w:val="24"/>
        </w:rPr>
      </w:pPr>
      <w:r w:rsidRPr="00315F34">
        <w:rPr>
          <w:rFonts w:ascii="Times New Roman" w:hAnsi="Times New Roman"/>
          <w:b/>
          <w:sz w:val="24"/>
          <w:szCs w:val="24"/>
        </w:rPr>
        <w:t>3.2.1. Основные печатные издания</w:t>
      </w:r>
    </w:p>
    <w:p w14:paraId="51B14248" w14:textId="2F5E1058" w:rsidR="00FC69A4" w:rsidRPr="00FC69A4" w:rsidRDefault="000D02D0" w:rsidP="000D7ADF">
      <w:pPr>
        <w:spacing w:after="0" w:line="240" w:lineRule="auto"/>
        <w:ind w:firstLine="709"/>
        <w:jc w:val="both"/>
        <w:rPr>
          <w:rFonts w:ascii="Times New Roman" w:hAnsi="Times New Roman"/>
          <w:bCs/>
          <w:sz w:val="24"/>
          <w:szCs w:val="24"/>
        </w:rPr>
      </w:pPr>
      <w:r w:rsidRPr="00315F34">
        <w:rPr>
          <w:rFonts w:ascii="Times New Roman" w:hAnsi="Times New Roman"/>
          <w:b/>
          <w:sz w:val="24"/>
          <w:szCs w:val="24"/>
        </w:rPr>
        <w:t xml:space="preserve">1. </w:t>
      </w:r>
      <w:r w:rsidR="00FC69A4" w:rsidRPr="00FC69A4">
        <w:rPr>
          <w:rFonts w:ascii="Times New Roman" w:hAnsi="Times New Roman"/>
          <w:bCs/>
          <w:sz w:val="24"/>
          <w:szCs w:val="24"/>
        </w:rPr>
        <w:t>Безопасность жизнедеятельности: учеб</w:t>
      </w:r>
      <w:r w:rsidR="00D270A1">
        <w:rPr>
          <w:rFonts w:ascii="Times New Roman" w:hAnsi="Times New Roman"/>
          <w:bCs/>
          <w:sz w:val="24"/>
          <w:szCs w:val="24"/>
        </w:rPr>
        <w:t>.</w:t>
      </w:r>
      <w:r w:rsidR="00FC69A4" w:rsidRPr="00FC69A4">
        <w:rPr>
          <w:rFonts w:ascii="Times New Roman" w:hAnsi="Times New Roman"/>
          <w:bCs/>
          <w:sz w:val="24"/>
          <w:szCs w:val="24"/>
        </w:rPr>
        <w:t xml:space="preserve"> для </w:t>
      </w:r>
      <w:proofErr w:type="spellStart"/>
      <w:r w:rsidR="00D270A1">
        <w:rPr>
          <w:rFonts w:ascii="Times New Roman" w:hAnsi="Times New Roman"/>
          <w:bCs/>
          <w:sz w:val="24"/>
          <w:szCs w:val="24"/>
        </w:rPr>
        <w:t>студ.учреждений</w:t>
      </w:r>
      <w:proofErr w:type="spellEnd"/>
      <w:r w:rsidR="00D270A1">
        <w:rPr>
          <w:rFonts w:ascii="Times New Roman" w:hAnsi="Times New Roman"/>
          <w:bCs/>
          <w:sz w:val="24"/>
          <w:szCs w:val="24"/>
        </w:rPr>
        <w:t xml:space="preserve"> сред. </w:t>
      </w:r>
      <w:proofErr w:type="spellStart"/>
      <w:r w:rsidR="00D270A1">
        <w:rPr>
          <w:rFonts w:ascii="Times New Roman" w:hAnsi="Times New Roman"/>
          <w:bCs/>
          <w:sz w:val="24"/>
          <w:szCs w:val="24"/>
        </w:rPr>
        <w:t>проф.образования</w:t>
      </w:r>
      <w:proofErr w:type="spellEnd"/>
      <w:r w:rsidR="00FC69A4" w:rsidRPr="00FC69A4">
        <w:rPr>
          <w:rFonts w:ascii="Times New Roman" w:hAnsi="Times New Roman"/>
          <w:bCs/>
          <w:sz w:val="24"/>
          <w:szCs w:val="24"/>
        </w:rPr>
        <w:t xml:space="preserve"> / </w:t>
      </w:r>
      <w:r w:rsidR="00D270A1" w:rsidRPr="00D270A1">
        <w:rPr>
          <w:rFonts w:ascii="Times New Roman" w:hAnsi="Times New Roman"/>
          <w:bCs/>
          <w:sz w:val="24"/>
          <w:szCs w:val="24"/>
        </w:rPr>
        <w:t>[</w:t>
      </w:r>
      <w:proofErr w:type="spellStart"/>
      <w:r w:rsidR="00733730">
        <w:fldChar w:fldCharType="begin"/>
      </w:r>
      <w:r w:rsidR="00733730">
        <w:instrText xml:space="preserve"> HYPERLINK "https://www.academia-moscow.ru/authors/detail/43751/" </w:instrText>
      </w:r>
      <w:r w:rsidR="00733730">
        <w:fldChar w:fldCharType="separate"/>
      </w:r>
      <w:r w:rsidR="00D270A1" w:rsidRPr="00D270A1">
        <w:rPr>
          <w:rFonts w:ascii="Times New Roman" w:hAnsi="Times New Roman"/>
          <w:bCs/>
          <w:sz w:val="24"/>
          <w:szCs w:val="24"/>
        </w:rPr>
        <w:t>Арустамов</w:t>
      </w:r>
      <w:proofErr w:type="spellEnd"/>
      <w:r w:rsidR="00D270A1" w:rsidRPr="00D270A1">
        <w:rPr>
          <w:rFonts w:ascii="Times New Roman" w:hAnsi="Times New Roman"/>
          <w:bCs/>
          <w:sz w:val="24"/>
          <w:szCs w:val="24"/>
        </w:rPr>
        <w:t xml:space="preserve"> Э.А.</w:t>
      </w:r>
      <w:r w:rsidR="00733730">
        <w:rPr>
          <w:rFonts w:ascii="Times New Roman" w:hAnsi="Times New Roman"/>
          <w:bCs/>
          <w:sz w:val="24"/>
          <w:szCs w:val="24"/>
        </w:rPr>
        <w:fldChar w:fldCharType="end"/>
      </w:r>
      <w:r w:rsidR="00D270A1" w:rsidRPr="00D270A1">
        <w:rPr>
          <w:rFonts w:ascii="Times New Roman" w:hAnsi="Times New Roman"/>
          <w:bCs/>
          <w:sz w:val="24"/>
          <w:szCs w:val="24"/>
        </w:rPr>
        <w:t>, </w:t>
      </w:r>
      <w:hyperlink r:id="rId104" w:history="1">
        <w:r w:rsidR="00D270A1" w:rsidRPr="00D270A1">
          <w:rPr>
            <w:rFonts w:ascii="Times New Roman" w:hAnsi="Times New Roman"/>
            <w:bCs/>
            <w:sz w:val="24"/>
            <w:szCs w:val="24"/>
          </w:rPr>
          <w:t>Косолапова Н.В.</w:t>
        </w:r>
      </w:hyperlink>
      <w:r w:rsidR="00D270A1" w:rsidRPr="00D270A1">
        <w:rPr>
          <w:rFonts w:ascii="Times New Roman" w:hAnsi="Times New Roman"/>
          <w:bCs/>
          <w:sz w:val="24"/>
          <w:szCs w:val="24"/>
        </w:rPr>
        <w:t>, </w:t>
      </w:r>
      <w:hyperlink r:id="rId105" w:history="1">
        <w:r w:rsidR="00D270A1" w:rsidRPr="00D270A1">
          <w:rPr>
            <w:rFonts w:ascii="Times New Roman" w:hAnsi="Times New Roman"/>
            <w:bCs/>
            <w:sz w:val="24"/>
            <w:szCs w:val="24"/>
          </w:rPr>
          <w:t>Прокопенко Н.А.</w:t>
        </w:r>
      </w:hyperlink>
      <w:r w:rsidR="00D270A1" w:rsidRPr="00D270A1">
        <w:rPr>
          <w:rFonts w:ascii="Times New Roman" w:hAnsi="Times New Roman"/>
          <w:bCs/>
          <w:sz w:val="24"/>
          <w:szCs w:val="24"/>
        </w:rPr>
        <w:t>, </w:t>
      </w:r>
      <w:hyperlink r:id="rId106" w:history="1">
        <w:r w:rsidR="00D270A1" w:rsidRPr="00D270A1">
          <w:rPr>
            <w:rFonts w:ascii="Times New Roman" w:hAnsi="Times New Roman"/>
            <w:bCs/>
            <w:sz w:val="24"/>
            <w:szCs w:val="24"/>
          </w:rPr>
          <w:t>Гуськов Г.В.</w:t>
        </w:r>
      </w:hyperlink>
      <w:r w:rsidR="00D270A1" w:rsidRPr="00D270A1">
        <w:rPr>
          <w:rFonts w:ascii="Times New Roman" w:hAnsi="Times New Roman"/>
          <w:bCs/>
          <w:sz w:val="24"/>
          <w:szCs w:val="24"/>
        </w:rPr>
        <w:t>]</w:t>
      </w:r>
      <w:r w:rsidR="00D270A1">
        <w:rPr>
          <w:rFonts w:ascii="Times New Roman" w:hAnsi="Times New Roman"/>
          <w:bCs/>
          <w:sz w:val="24"/>
          <w:szCs w:val="24"/>
        </w:rPr>
        <w:t xml:space="preserve">. – 18-е изд., </w:t>
      </w:r>
      <w:proofErr w:type="spellStart"/>
      <w:r w:rsidR="00D270A1">
        <w:rPr>
          <w:rFonts w:ascii="Times New Roman" w:hAnsi="Times New Roman"/>
          <w:bCs/>
          <w:sz w:val="24"/>
          <w:szCs w:val="24"/>
        </w:rPr>
        <w:t>испр</w:t>
      </w:r>
      <w:proofErr w:type="spellEnd"/>
      <w:proofErr w:type="gramStart"/>
      <w:r w:rsidR="00D270A1">
        <w:rPr>
          <w:rFonts w:ascii="Times New Roman" w:hAnsi="Times New Roman"/>
          <w:bCs/>
          <w:sz w:val="24"/>
          <w:szCs w:val="24"/>
        </w:rPr>
        <w:t>.</w:t>
      </w:r>
      <w:proofErr w:type="gramEnd"/>
      <w:r w:rsidR="00D270A1">
        <w:rPr>
          <w:rFonts w:ascii="Times New Roman" w:hAnsi="Times New Roman"/>
          <w:bCs/>
          <w:sz w:val="24"/>
          <w:szCs w:val="24"/>
        </w:rPr>
        <w:t xml:space="preserve"> и доп.</w:t>
      </w:r>
      <w:r w:rsidR="00FC69A4" w:rsidRPr="00FC69A4">
        <w:rPr>
          <w:rFonts w:ascii="Times New Roman" w:hAnsi="Times New Roman"/>
          <w:bCs/>
          <w:sz w:val="24"/>
          <w:szCs w:val="24"/>
        </w:rPr>
        <w:t xml:space="preserve"> – М</w:t>
      </w:r>
      <w:r w:rsidR="00161051">
        <w:rPr>
          <w:rFonts w:ascii="Times New Roman" w:hAnsi="Times New Roman"/>
          <w:bCs/>
          <w:sz w:val="24"/>
          <w:szCs w:val="24"/>
        </w:rPr>
        <w:t>осква</w:t>
      </w:r>
      <w:r w:rsidR="00FC69A4" w:rsidRPr="00FC69A4">
        <w:rPr>
          <w:rFonts w:ascii="Times New Roman" w:hAnsi="Times New Roman"/>
          <w:bCs/>
          <w:sz w:val="24"/>
          <w:szCs w:val="24"/>
        </w:rPr>
        <w:t>: Издатель</w:t>
      </w:r>
      <w:r w:rsidR="00D270A1">
        <w:rPr>
          <w:rFonts w:ascii="Times New Roman" w:hAnsi="Times New Roman"/>
          <w:bCs/>
          <w:sz w:val="24"/>
          <w:szCs w:val="24"/>
        </w:rPr>
        <w:t>ский центр</w:t>
      </w:r>
      <w:r w:rsidR="00FC69A4" w:rsidRPr="00FC69A4">
        <w:rPr>
          <w:rFonts w:ascii="Times New Roman" w:hAnsi="Times New Roman"/>
          <w:bCs/>
          <w:sz w:val="24"/>
          <w:szCs w:val="24"/>
        </w:rPr>
        <w:t xml:space="preserve"> «</w:t>
      </w:r>
      <w:r w:rsidR="00D270A1">
        <w:rPr>
          <w:rFonts w:ascii="Times New Roman" w:hAnsi="Times New Roman"/>
          <w:bCs/>
          <w:sz w:val="24"/>
          <w:szCs w:val="24"/>
        </w:rPr>
        <w:t>Академия</w:t>
      </w:r>
      <w:r w:rsidR="00FC69A4" w:rsidRPr="00FC69A4">
        <w:rPr>
          <w:rFonts w:ascii="Times New Roman" w:hAnsi="Times New Roman"/>
          <w:bCs/>
          <w:sz w:val="24"/>
          <w:szCs w:val="24"/>
        </w:rPr>
        <w:t>», 20</w:t>
      </w:r>
      <w:r w:rsidR="00D270A1">
        <w:rPr>
          <w:rFonts w:ascii="Times New Roman" w:hAnsi="Times New Roman"/>
          <w:bCs/>
          <w:sz w:val="24"/>
          <w:szCs w:val="24"/>
        </w:rPr>
        <w:t>20</w:t>
      </w:r>
      <w:r w:rsidR="00FC69A4" w:rsidRPr="00FC69A4">
        <w:rPr>
          <w:rFonts w:ascii="Times New Roman" w:hAnsi="Times New Roman"/>
          <w:bCs/>
          <w:sz w:val="24"/>
          <w:szCs w:val="24"/>
        </w:rPr>
        <w:t xml:space="preserve">. – </w:t>
      </w:r>
      <w:r w:rsidR="00D270A1">
        <w:rPr>
          <w:rFonts w:ascii="Times New Roman" w:hAnsi="Times New Roman"/>
          <w:bCs/>
          <w:sz w:val="24"/>
          <w:szCs w:val="24"/>
        </w:rPr>
        <w:t>208</w:t>
      </w:r>
      <w:r w:rsidR="00FC69A4" w:rsidRPr="00FC69A4">
        <w:rPr>
          <w:rFonts w:ascii="Times New Roman" w:hAnsi="Times New Roman"/>
          <w:bCs/>
          <w:sz w:val="24"/>
          <w:szCs w:val="24"/>
        </w:rPr>
        <w:t>с.</w:t>
      </w:r>
    </w:p>
    <w:p w14:paraId="4A4ED4ED" w14:textId="77777777" w:rsidR="000D02D0" w:rsidRPr="00315F34" w:rsidRDefault="000D02D0" w:rsidP="000D7ADF">
      <w:pPr>
        <w:spacing w:after="0"/>
        <w:ind w:firstLine="709"/>
        <w:contextualSpacing/>
        <w:jc w:val="both"/>
        <w:rPr>
          <w:rFonts w:ascii="Times New Roman" w:hAnsi="Times New Roman"/>
          <w:b/>
          <w:bCs/>
          <w:i/>
          <w:sz w:val="24"/>
          <w:szCs w:val="24"/>
        </w:rPr>
      </w:pPr>
    </w:p>
    <w:p w14:paraId="4D4B5AF8" w14:textId="3DBE77C3" w:rsidR="000D02D0" w:rsidRPr="00315F34" w:rsidRDefault="000D02D0" w:rsidP="000D7ADF">
      <w:pPr>
        <w:spacing w:after="0"/>
        <w:ind w:firstLine="709"/>
        <w:contextualSpacing/>
        <w:jc w:val="both"/>
        <w:rPr>
          <w:rFonts w:ascii="Times New Roman" w:hAnsi="Times New Roman"/>
          <w:bCs/>
          <w:i/>
          <w:sz w:val="24"/>
          <w:szCs w:val="24"/>
        </w:rPr>
      </w:pPr>
      <w:r w:rsidRPr="00315F34">
        <w:rPr>
          <w:rFonts w:ascii="Times New Roman" w:hAnsi="Times New Roman"/>
          <w:b/>
          <w:bCs/>
          <w:sz w:val="24"/>
          <w:szCs w:val="24"/>
        </w:rPr>
        <w:t>3.2.</w:t>
      </w:r>
      <w:r w:rsidR="00FB0EDC">
        <w:rPr>
          <w:rFonts w:ascii="Times New Roman" w:hAnsi="Times New Roman"/>
          <w:b/>
          <w:bCs/>
          <w:sz w:val="24"/>
          <w:szCs w:val="24"/>
        </w:rPr>
        <w:t>2</w:t>
      </w:r>
      <w:r w:rsidRPr="00315F34">
        <w:rPr>
          <w:rFonts w:ascii="Times New Roman" w:hAnsi="Times New Roman"/>
          <w:b/>
          <w:bCs/>
          <w:sz w:val="24"/>
          <w:szCs w:val="24"/>
        </w:rPr>
        <w:t xml:space="preserve">. Дополнительные источники </w:t>
      </w:r>
    </w:p>
    <w:p w14:paraId="3B243236" w14:textId="000C74C3" w:rsidR="00215283" w:rsidRPr="00132A0B" w:rsidRDefault="00215283" w:rsidP="00215283">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1. </w:t>
      </w:r>
      <w:r w:rsidRPr="00132A0B">
        <w:rPr>
          <w:rFonts w:ascii="Times New Roman" w:hAnsi="Times New Roman"/>
          <w:bCs/>
          <w:sz w:val="24"/>
          <w:szCs w:val="24"/>
        </w:rPr>
        <w:t xml:space="preserve">Безопасность жизнедеятельности. Производственная безопасность и охрана труда. / П.П. Кукин, В.Л. Лапин, Н.Л. Пономарев и др.; Учеб. пособие для студентов средних спец. учеб. заведений. – М.: </w:t>
      </w:r>
      <w:proofErr w:type="spellStart"/>
      <w:r w:rsidRPr="00132A0B">
        <w:rPr>
          <w:rFonts w:ascii="Times New Roman" w:hAnsi="Times New Roman"/>
          <w:bCs/>
          <w:sz w:val="24"/>
          <w:szCs w:val="24"/>
        </w:rPr>
        <w:t>Высш</w:t>
      </w:r>
      <w:proofErr w:type="spellEnd"/>
      <w:r w:rsidRPr="00132A0B">
        <w:rPr>
          <w:rFonts w:ascii="Times New Roman" w:hAnsi="Times New Roman"/>
          <w:bCs/>
          <w:sz w:val="24"/>
          <w:szCs w:val="24"/>
        </w:rPr>
        <w:t>. шк., - 2010. – 431 с.: ил.;</w:t>
      </w:r>
    </w:p>
    <w:p w14:paraId="5EEDB1E3" w14:textId="7AE0786C" w:rsidR="00132A0B" w:rsidRPr="00132A0B" w:rsidRDefault="00215283" w:rsidP="000D7ADF">
      <w:pPr>
        <w:spacing w:after="0" w:line="240" w:lineRule="auto"/>
        <w:ind w:firstLine="709"/>
        <w:jc w:val="both"/>
        <w:rPr>
          <w:rFonts w:ascii="Times New Roman" w:hAnsi="Times New Roman"/>
          <w:bCs/>
          <w:sz w:val="24"/>
          <w:szCs w:val="24"/>
        </w:rPr>
      </w:pPr>
      <w:r>
        <w:rPr>
          <w:rFonts w:ascii="Times New Roman" w:hAnsi="Times New Roman"/>
          <w:bCs/>
          <w:sz w:val="24"/>
          <w:szCs w:val="24"/>
        </w:rPr>
        <w:t>2</w:t>
      </w:r>
      <w:r w:rsidR="000D02D0" w:rsidRPr="00161051">
        <w:rPr>
          <w:rFonts w:ascii="Times New Roman" w:hAnsi="Times New Roman"/>
          <w:bCs/>
          <w:sz w:val="24"/>
          <w:szCs w:val="24"/>
        </w:rPr>
        <w:t>.</w:t>
      </w:r>
      <w:r w:rsidR="00161051">
        <w:rPr>
          <w:rFonts w:ascii="Times New Roman" w:hAnsi="Times New Roman"/>
          <w:bCs/>
          <w:sz w:val="24"/>
          <w:szCs w:val="24"/>
        </w:rPr>
        <w:t xml:space="preserve"> </w:t>
      </w:r>
      <w:r w:rsidR="00132A0B" w:rsidRPr="00132A0B">
        <w:rPr>
          <w:rFonts w:ascii="Times New Roman" w:hAnsi="Times New Roman"/>
          <w:bCs/>
          <w:sz w:val="24"/>
          <w:szCs w:val="24"/>
        </w:rPr>
        <w:t xml:space="preserve">Безопасность жизнедеятельности. Учебник для вузов / </w:t>
      </w:r>
      <w:proofErr w:type="gramStart"/>
      <w:r w:rsidR="00132A0B" w:rsidRPr="00132A0B">
        <w:rPr>
          <w:rFonts w:ascii="Times New Roman" w:hAnsi="Times New Roman"/>
          <w:bCs/>
          <w:sz w:val="24"/>
          <w:szCs w:val="24"/>
        </w:rPr>
        <w:t>С.В.</w:t>
      </w:r>
      <w:proofErr w:type="gramEnd"/>
      <w:r w:rsidR="00132A0B" w:rsidRPr="00132A0B">
        <w:rPr>
          <w:rFonts w:ascii="Times New Roman" w:hAnsi="Times New Roman"/>
          <w:bCs/>
          <w:sz w:val="24"/>
          <w:szCs w:val="24"/>
        </w:rPr>
        <w:t xml:space="preserve"> Белов, А.В. Ильницкая, А.Ф. Козьяков и др.; Под общ ред. С.В. Белова. – М.: </w:t>
      </w:r>
      <w:proofErr w:type="spellStart"/>
      <w:r w:rsidR="00132A0B" w:rsidRPr="00132A0B">
        <w:rPr>
          <w:rFonts w:ascii="Times New Roman" w:hAnsi="Times New Roman"/>
          <w:bCs/>
          <w:sz w:val="24"/>
          <w:szCs w:val="24"/>
        </w:rPr>
        <w:t>Высш</w:t>
      </w:r>
      <w:proofErr w:type="spellEnd"/>
      <w:r w:rsidR="00132A0B" w:rsidRPr="00132A0B">
        <w:rPr>
          <w:rFonts w:ascii="Times New Roman" w:hAnsi="Times New Roman"/>
          <w:bCs/>
          <w:sz w:val="24"/>
          <w:szCs w:val="24"/>
        </w:rPr>
        <w:t>. шк.,2009. – 448 с.: ил.</w:t>
      </w:r>
    </w:p>
    <w:p w14:paraId="0340826F" w14:textId="77777777" w:rsidR="00132A0B" w:rsidRPr="00132A0B" w:rsidRDefault="00132A0B" w:rsidP="000D7ADF">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3. </w:t>
      </w:r>
      <w:proofErr w:type="spellStart"/>
      <w:r w:rsidRPr="00132A0B">
        <w:rPr>
          <w:rFonts w:ascii="Times New Roman" w:hAnsi="Times New Roman"/>
          <w:bCs/>
          <w:sz w:val="24"/>
          <w:szCs w:val="24"/>
        </w:rPr>
        <w:t>Девисалов</w:t>
      </w:r>
      <w:proofErr w:type="spellEnd"/>
      <w:r w:rsidRPr="00132A0B">
        <w:rPr>
          <w:rFonts w:ascii="Times New Roman" w:hAnsi="Times New Roman"/>
          <w:bCs/>
          <w:sz w:val="24"/>
          <w:szCs w:val="24"/>
        </w:rPr>
        <w:t xml:space="preserve"> В.А. Охрана труда: Учебник. – М.: ФОРУМ: ИНФРА-М, 2008. – 400 с.: ил.</w:t>
      </w:r>
    </w:p>
    <w:p w14:paraId="3C10AE3C" w14:textId="7BE05422" w:rsidR="00215283" w:rsidRPr="00132A0B" w:rsidRDefault="00215283" w:rsidP="00215283">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4. </w:t>
      </w:r>
      <w:proofErr w:type="spellStart"/>
      <w:r w:rsidRPr="00132A0B">
        <w:rPr>
          <w:rFonts w:ascii="Times New Roman" w:hAnsi="Times New Roman"/>
          <w:bCs/>
          <w:sz w:val="24"/>
          <w:szCs w:val="24"/>
        </w:rPr>
        <w:t>Латчук</w:t>
      </w:r>
      <w:proofErr w:type="spellEnd"/>
      <w:r w:rsidRPr="00132A0B">
        <w:rPr>
          <w:rFonts w:ascii="Times New Roman" w:hAnsi="Times New Roman"/>
          <w:bCs/>
          <w:sz w:val="24"/>
          <w:szCs w:val="24"/>
        </w:rPr>
        <w:t xml:space="preserve"> В.Н., Марков В.В., Миронов С.К., </w:t>
      </w:r>
      <w:proofErr w:type="spellStart"/>
      <w:r w:rsidRPr="00132A0B">
        <w:rPr>
          <w:rFonts w:ascii="Times New Roman" w:hAnsi="Times New Roman"/>
          <w:bCs/>
          <w:sz w:val="24"/>
          <w:szCs w:val="24"/>
        </w:rPr>
        <w:t>Вангородский</w:t>
      </w:r>
      <w:proofErr w:type="spellEnd"/>
      <w:r w:rsidRPr="00132A0B">
        <w:rPr>
          <w:rFonts w:ascii="Times New Roman" w:hAnsi="Times New Roman"/>
          <w:bCs/>
          <w:sz w:val="24"/>
          <w:szCs w:val="24"/>
        </w:rPr>
        <w:t xml:space="preserve"> С.Н. Основы безопасности жизнедеятельности: учебник для 10 класса общеобразовательных учреждений: - М.: «Дрофа», 2012. – 340 с.</w:t>
      </w:r>
    </w:p>
    <w:p w14:paraId="5CD89651" w14:textId="2CAFEDD1" w:rsidR="00132A0B" w:rsidRPr="00132A0B" w:rsidRDefault="00215283" w:rsidP="000D7ADF">
      <w:pPr>
        <w:spacing w:after="0" w:line="240" w:lineRule="auto"/>
        <w:ind w:firstLine="709"/>
        <w:jc w:val="both"/>
        <w:rPr>
          <w:rFonts w:ascii="Times New Roman" w:hAnsi="Times New Roman"/>
          <w:bCs/>
          <w:sz w:val="24"/>
          <w:szCs w:val="24"/>
        </w:rPr>
      </w:pPr>
      <w:r>
        <w:rPr>
          <w:rFonts w:ascii="Times New Roman" w:hAnsi="Times New Roman"/>
          <w:bCs/>
          <w:sz w:val="24"/>
          <w:szCs w:val="24"/>
        </w:rPr>
        <w:t>5</w:t>
      </w:r>
      <w:r w:rsidR="00132A0B">
        <w:rPr>
          <w:rFonts w:ascii="Times New Roman" w:hAnsi="Times New Roman"/>
          <w:bCs/>
          <w:sz w:val="24"/>
          <w:szCs w:val="24"/>
        </w:rPr>
        <w:t xml:space="preserve">. </w:t>
      </w:r>
      <w:r w:rsidR="00132A0B" w:rsidRPr="00132A0B">
        <w:rPr>
          <w:rFonts w:ascii="Times New Roman" w:hAnsi="Times New Roman"/>
          <w:bCs/>
          <w:sz w:val="24"/>
          <w:szCs w:val="24"/>
        </w:rPr>
        <w:t xml:space="preserve">Смирнов А.Т., </w:t>
      </w:r>
      <w:proofErr w:type="spellStart"/>
      <w:r w:rsidR="00132A0B" w:rsidRPr="00132A0B">
        <w:rPr>
          <w:rFonts w:ascii="Times New Roman" w:hAnsi="Times New Roman"/>
          <w:bCs/>
          <w:sz w:val="24"/>
          <w:szCs w:val="24"/>
        </w:rPr>
        <w:t>Шахраманьян</w:t>
      </w:r>
      <w:proofErr w:type="spellEnd"/>
      <w:r w:rsidR="00132A0B" w:rsidRPr="00132A0B">
        <w:rPr>
          <w:rFonts w:ascii="Times New Roman" w:hAnsi="Times New Roman"/>
          <w:bCs/>
          <w:sz w:val="24"/>
          <w:szCs w:val="24"/>
        </w:rPr>
        <w:t xml:space="preserve"> М.А., </w:t>
      </w:r>
      <w:proofErr w:type="spellStart"/>
      <w:r w:rsidR="00132A0B" w:rsidRPr="00132A0B">
        <w:rPr>
          <w:rFonts w:ascii="Times New Roman" w:hAnsi="Times New Roman"/>
          <w:bCs/>
          <w:sz w:val="24"/>
          <w:szCs w:val="24"/>
        </w:rPr>
        <w:t>Крючек</w:t>
      </w:r>
      <w:proofErr w:type="spellEnd"/>
      <w:r w:rsidR="00132A0B" w:rsidRPr="00132A0B">
        <w:rPr>
          <w:rFonts w:ascii="Times New Roman" w:hAnsi="Times New Roman"/>
          <w:bCs/>
          <w:sz w:val="24"/>
          <w:szCs w:val="24"/>
        </w:rPr>
        <w:t xml:space="preserve"> Н.А.</w:t>
      </w:r>
      <w:r w:rsidR="00A17280">
        <w:rPr>
          <w:rFonts w:ascii="Times New Roman" w:hAnsi="Times New Roman"/>
          <w:bCs/>
          <w:sz w:val="24"/>
          <w:szCs w:val="24"/>
        </w:rPr>
        <w:t xml:space="preserve"> </w:t>
      </w:r>
      <w:r w:rsidR="00132A0B" w:rsidRPr="00132A0B">
        <w:rPr>
          <w:rFonts w:ascii="Times New Roman" w:hAnsi="Times New Roman"/>
          <w:bCs/>
          <w:sz w:val="24"/>
          <w:szCs w:val="24"/>
        </w:rPr>
        <w:t xml:space="preserve">Безопасность </w:t>
      </w:r>
      <w:proofErr w:type="gramStart"/>
      <w:r w:rsidR="00132A0B" w:rsidRPr="00132A0B">
        <w:rPr>
          <w:rFonts w:ascii="Times New Roman" w:hAnsi="Times New Roman"/>
          <w:bCs/>
          <w:sz w:val="24"/>
          <w:szCs w:val="24"/>
        </w:rPr>
        <w:t>жизнедеятельности:-</w:t>
      </w:r>
      <w:proofErr w:type="gramEnd"/>
      <w:r w:rsidR="00132A0B" w:rsidRPr="00132A0B">
        <w:rPr>
          <w:rFonts w:ascii="Times New Roman" w:hAnsi="Times New Roman"/>
          <w:bCs/>
          <w:sz w:val="24"/>
          <w:szCs w:val="24"/>
        </w:rPr>
        <w:t xml:space="preserve"> М.: Издательство «Просвещение», 2012. – 256 с.</w:t>
      </w:r>
    </w:p>
    <w:p w14:paraId="62E8E152" w14:textId="77777777" w:rsidR="00132A0B" w:rsidRDefault="00132A0B" w:rsidP="000D02D0">
      <w:pPr>
        <w:spacing w:after="0"/>
        <w:ind w:firstLine="709"/>
        <w:contextualSpacing/>
        <w:jc w:val="both"/>
        <w:rPr>
          <w:rFonts w:ascii="Times New Roman" w:hAnsi="Times New Roman"/>
          <w:bCs/>
          <w:i/>
          <w:sz w:val="24"/>
          <w:szCs w:val="24"/>
        </w:rPr>
      </w:pPr>
    </w:p>
    <w:p w14:paraId="1B18EC9F" w14:textId="24357FCE" w:rsidR="000D02D0" w:rsidRPr="00315F34" w:rsidRDefault="000D02D0" w:rsidP="000D02D0">
      <w:pPr>
        <w:contextualSpacing/>
        <w:jc w:val="center"/>
        <w:rPr>
          <w:rFonts w:ascii="Times New Roman" w:hAnsi="Times New Roman"/>
          <w:b/>
          <w:sz w:val="24"/>
          <w:szCs w:val="24"/>
        </w:rPr>
      </w:pPr>
      <w:r w:rsidRPr="00315F34">
        <w:rPr>
          <w:rFonts w:ascii="Times New Roman" w:hAnsi="Times New Roman"/>
          <w:b/>
          <w:sz w:val="24"/>
          <w:szCs w:val="24"/>
        </w:rPr>
        <w:br w:type="page"/>
      </w:r>
      <w:r w:rsidRPr="00315F34">
        <w:rPr>
          <w:rFonts w:ascii="Times New Roman" w:hAnsi="Times New Roman"/>
          <w:b/>
          <w:sz w:val="24"/>
          <w:szCs w:val="24"/>
        </w:rPr>
        <w:lastRenderedPageBreak/>
        <w:t>4. КОНТРОЛЬ И ОЦЕНКА РЕЗУЛЬТАТОВ ОСВОЕНИЯ</w:t>
      </w:r>
      <w:r w:rsidR="00A17280">
        <w:rPr>
          <w:rFonts w:ascii="Times New Roman" w:hAnsi="Times New Roman"/>
          <w:b/>
          <w:sz w:val="24"/>
          <w:szCs w:val="24"/>
        </w:rPr>
        <w:t xml:space="preserve"> </w:t>
      </w:r>
    </w:p>
    <w:p w14:paraId="263A3D78" w14:textId="77777777" w:rsidR="000D02D0" w:rsidRPr="00315F34" w:rsidRDefault="000D02D0" w:rsidP="000D02D0">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2354F6CB" w14:textId="77777777" w:rsidR="000D02D0" w:rsidRPr="00FB0EDC" w:rsidRDefault="000D02D0" w:rsidP="000D02D0">
      <w:pPr>
        <w:contextualSpacing/>
        <w:jc w:val="center"/>
        <w:rPr>
          <w:rFonts w:ascii="Times New Roman" w:hAnsi="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0D02D0" w:rsidRPr="00315F34" w14:paraId="7460E0AE" w14:textId="77777777" w:rsidTr="000D02D0">
        <w:tc>
          <w:tcPr>
            <w:tcW w:w="1750" w:type="pct"/>
          </w:tcPr>
          <w:p w14:paraId="0D8C8731" w14:textId="77777777" w:rsidR="000D02D0" w:rsidRPr="00315F34" w:rsidRDefault="000D02D0" w:rsidP="000D02D0">
            <w:pPr>
              <w:spacing w:after="0" w:line="240" w:lineRule="auto"/>
              <w:jc w:val="center"/>
              <w:rPr>
                <w:rFonts w:ascii="Times New Roman" w:hAnsi="Times New Roman"/>
                <w:sz w:val="24"/>
                <w:szCs w:val="24"/>
              </w:rPr>
            </w:pPr>
            <w:r w:rsidRPr="00315F34">
              <w:rPr>
                <w:rFonts w:ascii="Times New Roman" w:hAnsi="Times New Roman"/>
                <w:b/>
                <w:bCs/>
                <w:i/>
              </w:rPr>
              <w:t>Результаты обучения</w:t>
            </w:r>
            <w:r w:rsidRPr="00315F34">
              <w:rPr>
                <w:rFonts w:ascii="Times New Roman" w:hAnsi="Times New Roman"/>
                <w:i/>
                <w:vertAlign w:val="superscript"/>
              </w:rPr>
              <w:footnoteReference w:id="59"/>
            </w:r>
          </w:p>
        </w:tc>
        <w:tc>
          <w:tcPr>
            <w:tcW w:w="1507" w:type="pct"/>
          </w:tcPr>
          <w:p w14:paraId="632B142D" w14:textId="77777777" w:rsidR="000D02D0" w:rsidRPr="00315F34" w:rsidRDefault="000D02D0" w:rsidP="000D02D0">
            <w:pPr>
              <w:spacing w:line="240" w:lineRule="auto"/>
              <w:jc w:val="center"/>
              <w:rPr>
                <w:rFonts w:ascii="Times New Roman" w:hAnsi="Times New Roman"/>
                <w:b/>
                <w:bCs/>
                <w:i/>
              </w:rPr>
            </w:pPr>
            <w:r w:rsidRPr="00315F34">
              <w:rPr>
                <w:rFonts w:ascii="Times New Roman" w:hAnsi="Times New Roman"/>
                <w:b/>
                <w:bCs/>
                <w:i/>
              </w:rPr>
              <w:t>Критерии оценки</w:t>
            </w:r>
          </w:p>
        </w:tc>
        <w:tc>
          <w:tcPr>
            <w:tcW w:w="1743" w:type="pct"/>
          </w:tcPr>
          <w:p w14:paraId="06B1F717" w14:textId="77777777" w:rsidR="000D02D0" w:rsidRPr="00315F34" w:rsidRDefault="000D02D0" w:rsidP="000D02D0">
            <w:pPr>
              <w:spacing w:line="240" w:lineRule="auto"/>
              <w:jc w:val="center"/>
              <w:rPr>
                <w:rFonts w:ascii="Times New Roman" w:hAnsi="Times New Roman"/>
                <w:b/>
                <w:bCs/>
                <w:i/>
              </w:rPr>
            </w:pPr>
            <w:r w:rsidRPr="00315F34">
              <w:rPr>
                <w:rFonts w:ascii="Times New Roman" w:hAnsi="Times New Roman"/>
                <w:b/>
                <w:bCs/>
                <w:i/>
              </w:rPr>
              <w:t>Методы оценки</w:t>
            </w:r>
          </w:p>
        </w:tc>
      </w:tr>
      <w:tr w:rsidR="00646C0A" w:rsidRPr="00315F34" w14:paraId="772155EC" w14:textId="77777777" w:rsidTr="000D02D0">
        <w:tc>
          <w:tcPr>
            <w:tcW w:w="1750" w:type="pct"/>
          </w:tcPr>
          <w:p w14:paraId="43985D4F" w14:textId="77777777" w:rsidR="00646C0A" w:rsidRPr="001818EA" w:rsidRDefault="00646C0A" w:rsidP="00646C0A">
            <w:pPr>
              <w:widowControl w:val="0"/>
              <w:spacing w:after="0" w:line="240" w:lineRule="auto"/>
              <w:rPr>
                <w:rFonts w:ascii="Times New Roman" w:hAnsi="Times New Roman"/>
                <w:bCs/>
                <w:sz w:val="24"/>
                <w:szCs w:val="24"/>
              </w:rPr>
            </w:pPr>
            <w:r w:rsidRPr="001818EA">
              <w:rPr>
                <w:rFonts w:ascii="Times New Roman" w:hAnsi="Times New Roman"/>
                <w:bCs/>
                <w:sz w:val="24"/>
                <w:szCs w:val="24"/>
              </w:rPr>
              <w:t>Перечень знаний, осваиваемых в рамках дисциплины</w:t>
            </w:r>
          </w:p>
          <w:p w14:paraId="47408155" w14:textId="77777777" w:rsidR="00646C0A" w:rsidRPr="001818EA" w:rsidRDefault="00646C0A" w:rsidP="00646C0A">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виды чрезвычайных ситуаций; </w:t>
            </w:r>
          </w:p>
          <w:p w14:paraId="10AE675C" w14:textId="229B4A5C" w:rsidR="00646C0A" w:rsidRPr="001818EA" w:rsidRDefault="00646C0A" w:rsidP="00646C0A">
            <w:pPr>
              <w:widowControl w:val="0"/>
              <w:spacing w:after="0" w:line="240" w:lineRule="auto"/>
              <w:rPr>
                <w:rFonts w:ascii="Times New Roman" w:hAnsi="Times New Roman"/>
                <w:sz w:val="24"/>
                <w:szCs w:val="24"/>
              </w:rPr>
            </w:pPr>
            <w:r w:rsidRPr="001818EA">
              <w:rPr>
                <w:rFonts w:ascii="Times New Roman" w:hAnsi="Times New Roman"/>
                <w:sz w:val="24"/>
                <w:szCs w:val="24"/>
              </w:rPr>
              <w:t>-</w:t>
            </w:r>
            <w:r w:rsidR="00A17280">
              <w:rPr>
                <w:rFonts w:ascii="Times New Roman" w:hAnsi="Times New Roman"/>
                <w:sz w:val="24"/>
                <w:szCs w:val="24"/>
              </w:rPr>
              <w:t xml:space="preserve"> </w:t>
            </w:r>
            <w:r w:rsidRPr="001818EA">
              <w:rPr>
                <w:rFonts w:ascii="Times New Roman" w:hAnsi="Times New Roman"/>
                <w:sz w:val="24"/>
                <w:szCs w:val="24"/>
              </w:rPr>
              <w:t xml:space="preserve">порядок действий в случае возникновения чрезвычайных ситуаций; </w:t>
            </w:r>
          </w:p>
          <w:p w14:paraId="0DBFE0DC" w14:textId="6F31D0C2" w:rsidR="00646C0A" w:rsidRPr="001818EA" w:rsidRDefault="00646C0A" w:rsidP="00646C0A">
            <w:pPr>
              <w:widowControl w:val="0"/>
              <w:spacing w:after="0" w:line="240" w:lineRule="auto"/>
              <w:rPr>
                <w:rFonts w:ascii="Times New Roman" w:hAnsi="Times New Roman"/>
                <w:sz w:val="24"/>
                <w:szCs w:val="24"/>
              </w:rPr>
            </w:pPr>
            <w:r w:rsidRPr="001818EA">
              <w:rPr>
                <w:rFonts w:ascii="Times New Roman" w:hAnsi="Times New Roman"/>
                <w:sz w:val="24"/>
                <w:szCs w:val="24"/>
              </w:rPr>
              <w:t>-</w:t>
            </w:r>
            <w:r w:rsidR="00A17280">
              <w:rPr>
                <w:rFonts w:ascii="Times New Roman" w:hAnsi="Times New Roman"/>
                <w:sz w:val="24"/>
                <w:szCs w:val="24"/>
              </w:rPr>
              <w:t xml:space="preserve"> </w:t>
            </w:r>
            <w:r w:rsidRPr="001818EA">
              <w:rPr>
                <w:rFonts w:ascii="Times New Roman" w:hAnsi="Times New Roman"/>
                <w:sz w:val="24"/>
                <w:szCs w:val="24"/>
              </w:rPr>
              <w:t xml:space="preserve">основные виды потенциальных опасностей и их последствия в профессиональной деятельности и быту, принципы снижения вероятности их возникновения; </w:t>
            </w:r>
          </w:p>
          <w:p w14:paraId="15220063" w14:textId="7D601806" w:rsidR="00646C0A" w:rsidRPr="001818EA" w:rsidRDefault="00646C0A" w:rsidP="00646C0A">
            <w:pPr>
              <w:widowControl w:val="0"/>
              <w:spacing w:after="0" w:line="240" w:lineRule="auto"/>
              <w:rPr>
                <w:rFonts w:ascii="Times New Roman" w:hAnsi="Times New Roman"/>
                <w:sz w:val="24"/>
                <w:szCs w:val="24"/>
              </w:rPr>
            </w:pPr>
            <w:r w:rsidRPr="001818EA">
              <w:rPr>
                <w:rFonts w:ascii="Times New Roman" w:hAnsi="Times New Roman"/>
                <w:sz w:val="24"/>
                <w:szCs w:val="24"/>
              </w:rPr>
              <w:t>-</w:t>
            </w:r>
            <w:r w:rsidR="00A17280">
              <w:rPr>
                <w:rFonts w:ascii="Times New Roman" w:hAnsi="Times New Roman"/>
                <w:sz w:val="24"/>
                <w:szCs w:val="24"/>
              </w:rPr>
              <w:t xml:space="preserve"> </w:t>
            </w:r>
            <w:r w:rsidRPr="001818EA">
              <w:rPr>
                <w:rFonts w:ascii="Times New Roman" w:hAnsi="Times New Roman"/>
                <w:sz w:val="24"/>
                <w:szCs w:val="24"/>
              </w:rPr>
              <w:t xml:space="preserve">задачи и основные мероприятия гражданской обороны; </w:t>
            </w:r>
          </w:p>
          <w:p w14:paraId="54758CBD" w14:textId="4B28F3E5" w:rsidR="00646C0A" w:rsidRPr="001818EA" w:rsidRDefault="00646C0A" w:rsidP="00646C0A">
            <w:pPr>
              <w:widowControl w:val="0"/>
              <w:spacing w:after="0" w:line="240" w:lineRule="auto"/>
              <w:rPr>
                <w:rFonts w:ascii="Times New Roman" w:hAnsi="Times New Roman"/>
                <w:sz w:val="24"/>
                <w:szCs w:val="24"/>
              </w:rPr>
            </w:pPr>
            <w:r w:rsidRPr="001818EA">
              <w:rPr>
                <w:rFonts w:ascii="Times New Roman" w:hAnsi="Times New Roman"/>
                <w:sz w:val="24"/>
                <w:szCs w:val="24"/>
              </w:rPr>
              <w:t>-</w:t>
            </w:r>
            <w:r w:rsidR="00A17280">
              <w:rPr>
                <w:rFonts w:ascii="Times New Roman" w:hAnsi="Times New Roman"/>
                <w:sz w:val="24"/>
                <w:szCs w:val="24"/>
              </w:rPr>
              <w:t xml:space="preserve"> </w:t>
            </w:r>
            <w:r w:rsidRPr="001818EA">
              <w:rPr>
                <w:rFonts w:ascii="Times New Roman" w:hAnsi="Times New Roman"/>
                <w:sz w:val="24"/>
                <w:szCs w:val="24"/>
              </w:rPr>
              <w:t>способы защиты населения от оружия массового поражения;</w:t>
            </w:r>
          </w:p>
          <w:p w14:paraId="3CA50008" w14:textId="605F6A74" w:rsidR="00646C0A" w:rsidRPr="001818EA" w:rsidRDefault="00646C0A" w:rsidP="00646C0A">
            <w:pPr>
              <w:widowControl w:val="0"/>
              <w:spacing w:after="0" w:line="240" w:lineRule="auto"/>
              <w:rPr>
                <w:rFonts w:ascii="Times New Roman" w:hAnsi="Times New Roman"/>
                <w:sz w:val="24"/>
                <w:szCs w:val="24"/>
              </w:rPr>
            </w:pPr>
            <w:r w:rsidRPr="001818EA">
              <w:rPr>
                <w:rFonts w:ascii="Times New Roman" w:hAnsi="Times New Roman"/>
                <w:sz w:val="24"/>
                <w:szCs w:val="24"/>
              </w:rPr>
              <w:t>-</w:t>
            </w:r>
            <w:r w:rsidR="00A17280">
              <w:rPr>
                <w:rFonts w:ascii="Times New Roman" w:hAnsi="Times New Roman"/>
                <w:sz w:val="24"/>
                <w:szCs w:val="24"/>
              </w:rPr>
              <w:t xml:space="preserve"> </w:t>
            </w:r>
            <w:r w:rsidRPr="001818EA">
              <w:rPr>
                <w:rFonts w:ascii="Times New Roman" w:hAnsi="Times New Roman"/>
                <w:sz w:val="24"/>
                <w:szCs w:val="24"/>
              </w:rPr>
              <w:t xml:space="preserve">меры пожарной безопасности; </w:t>
            </w:r>
          </w:p>
          <w:p w14:paraId="20FF16CA" w14:textId="77777777" w:rsidR="00646C0A" w:rsidRPr="001818EA" w:rsidRDefault="00646C0A" w:rsidP="00646C0A">
            <w:pPr>
              <w:widowControl w:val="0"/>
              <w:spacing w:after="0" w:line="240" w:lineRule="auto"/>
              <w:rPr>
                <w:rFonts w:ascii="Times New Roman" w:hAnsi="Times New Roman"/>
                <w:sz w:val="24"/>
                <w:szCs w:val="24"/>
              </w:rPr>
            </w:pPr>
            <w:r w:rsidRPr="001818EA">
              <w:rPr>
                <w:rFonts w:ascii="Times New Roman" w:hAnsi="Times New Roman"/>
                <w:sz w:val="24"/>
                <w:szCs w:val="24"/>
              </w:rPr>
              <w:t>- правила безопасного поведения при пожарах;</w:t>
            </w:r>
          </w:p>
          <w:p w14:paraId="7519FBBA" w14:textId="227E9337" w:rsidR="00646C0A" w:rsidRPr="001818EA" w:rsidRDefault="00646C0A" w:rsidP="00646C0A">
            <w:pPr>
              <w:widowControl w:val="0"/>
              <w:spacing w:after="0" w:line="240" w:lineRule="auto"/>
              <w:rPr>
                <w:rFonts w:ascii="Times New Roman" w:hAnsi="Times New Roman"/>
                <w:bCs/>
                <w:sz w:val="24"/>
                <w:szCs w:val="24"/>
              </w:rPr>
            </w:pPr>
            <w:r w:rsidRPr="001818EA">
              <w:rPr>
                <w:rFonts w:ascii="Times New Roman" w:hAnsi="Times New Roman"/>
                <w:sz w:val="24"/>
                <w:szCs w:val="24"/>
              </w:rPr>
              <w:t>-</w:t>
            </w:r>
            <w:r w:rsidR="00A17280">
              <w:rPr>
                <w:rFonts w:ascii="Times New Roman" w:hAnsi="Times New Roman"/>
                <w:sz w:val="24"/>
                <w:szCs w:val="24"/>
              </w:rPr>
              <w:t xml:space="preserve"> </w:t>
            </w:r>
            <w:r w:rsidRPr="001818EA">
              <w:rPr>
                <w:rFonts w:ascii="Times New Roman" w:hAnsi="Times New Roman"/>
                <w:sz w:val="24"/>
                <w:szCs w:val="24"/>
              </w:rPr>
              <w:t>порядок и правила оказания доврачебной помощи пострадавшим.</w:t>
            </w:r>
          </w:p>
        </w:tc>
        <w:tc>
          <w:tcPr>
            <w:tcW w:w="1507" w:type="pct"/>
          </w:tcPr>
          <w:p w14:paraId="00DAFF31" w14:textId="77777777" w:rsidR="00646C0A" w:rsidRPr="001818EA" w:rsidRDefault="00646C0A" w:rsidP="00646C0A">
            <w:pPr>
              <w:pStyle w:val="Default"/>
              <w:widowControl w:val="0"/>
            </w:pPr>
            <w:r w:rsidRPr="001818EA">
              <w:rPr>
                <w:iCs/>
              </w:rPr>
              <w:t xml:space="preserve">Полнота ответов, точность формулировок, не менее 70% правильных ответов. </w:t>
            </w:r>
          </w:p>
          <w:p w14:paraId="06422AF4" w14:textId="77777777" w:rsidR="00646C0A" w:rsidRPr="001818EA" w:rsidRDefault="00646C0A" w:rsidP="00646C0A">
            <w:pPr>
              <w:pStyle w:val="Default"/>
              <w:widowControl w:val="0"/>
            </w:pPr>
            <w:r w:rsidRPr="001818EA">
              <w:rPr>
                <w:iCs/>
              </w:rPr>
              <w:t xml:space="preserve">Актуальность темы, </w:t>
            </w:r>
            <w:r>
              <w:rPr>
                <w:iCs/>
              </w:rPr>
              <w:t>соответствие</w:t>
            </w:r>
            <w:r w:rsidRPr="001818EA">
              <w:rPr>
                <w:iCs/>
              </w:rPr>
              <w:t xml:space="preserve"> результатов поставленным целям, </w:t>
            </w:r>
            <w:r>
              <w:rPr>
                <w:iCs/>
              </w:rPr>
              <w:t>соответствие</w:t>
            </w:r>
            <w:r w:rsidRPr="001818EA">
              <w:rPr>
                <w:iCs/>
              </w:rPr>
              <w:t xml:space="preserve"> применения профессиональной терминологии.</w:t>
            </w:r>
          </w:p>
        </w:tc>
        <w:tc>
          <w:tcPr>
            <w:tcW w:w="1743" w:type="pct"/>
          </w:tcPr>
          <w:p w14:paraId="337680B9" w14:textId="77777777" w:rsidR="00646C0A" w:rsidRPr="00646C0A" w:rsidRDefault="00646C0A" w:rsidP="00646C0A">
            <w:pPr>
              <w:widowControl w:val="0"/>
              <w:autoSpaceDE w:val="0"/>
              <w:autoSpaceDN w:val="0"/>
              <w:adjustRightInd w:val="0"/>
              <w:spacing w:after="0" w:line="240" w:lineRule="auto"/>
              <w:rPr>
                <w:rFonts w:ascii="Times New Roman" w:hAnsi="Times New Roman"/>
                <w:iCs/>
                <w:color w:val="000000"/>
                <w:sz w:val="24"/>
                <w:szCs w:val="24"/>
              </w:rPr>
            </w:pPr>
            <w:r w:rsidRPr="00646C0A">
              <w:rPr>
                <w:rFonts w:ascii="Times New Roman" w:hAnsi="Times New Roman"/>
                <w:iCs/>
                <w:color w:val="000000"/>
                <w:sz w:val="24"/>
                <w:szCs w:val="24"/>
              </w:rPr>
              <w:t>Индивидуальный и фронтальный опрос.</w:t>
            </w:r>
          </w:p>
          <w:p w14:paraId="643507E1" w14:textId="77777777" w:rsidR="00646C0A" w:rsidRPr="00646C0A" w:rsidRDefault="00646C0A" w:rsidP="00646C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iCs/>
                <w:color w:val="000000"/>
                <w:sz w:val="24"/>
                <w:szCs w:val="24"/>
              </w:rPr>
            </w:pPr>
            <w:r w:rsidRPr="00646C0A">
              <w:rPr>
                <w:rFonts w:ascii="Times New Roman" w:hAnsi="Times New Roman"/>
                <w:iCs/>
                <w:color w:val="000000"/>
                <w:sz w:val="24"/>
                <w:szCs w:val="24"/>
              </w:rPr>
              <w:t xml:space="preserve">Оценка защиты практических заданий. </w:t>
            </w:r>
          </w:p>
          <w:p w14:paraId="617C384D" w14:textId="77777777" w:rsidR="00646C0A" w:rsidRPr="00646C0A" w:rsidRDefault="00646C0A" w:rsidP="00646C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iCs/>
                <w:color w:val="000000"/>
                <w:sz w:val="24"/>
                <w:szCs w:val="24"/>
              </w:rPr>
            </w:pPr>
            <w:r w:rsidRPr="00646C0A">
              <w:rPr>
                <w:rFonts w:ascii="Times New Roman" w:hAnsi="Times New Roman"/>
                <w:iCs/>
                <w:color w:val="000000"/>
                <w:sz w:val="24"/>
                <w:szCs w:val="24"/>
              </w:rPr>
              <w:t>Оценка выполнения и защиты рефератов.</w:t>
            </w:r>
          </w:p>
          <w:p w14:paraId="7588BB95" w14:textId="77777777" w:rsidR="00646C0A" w:rsidRPr="00646C0A" w:rsidRDefault="00646C0A" w:rsidP="00646C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iCs/>
                <w:color w:val="000000"/>
                <w:sz w:val="24"/>
                <w:szCs w:val="24"/>
              </w:rPr>
            </w:pPr>
            <w:r w:rsidRPr="00646C0A">
              <w:rPr>
                <w:rFonts w:ascii="Times New Roman" w:hAnsi="Times New Roman"/>
                <w:iCs/>
                <w:color w:val="000000"/>
                <w:sz w:val="24"/>
                <w:szCs w:val="24"/>
              </w:rPr>
              <w:t xml:space="preserve"> Оценка участия в диспутах. Оценка на зачете.</w:t>
            </w:r>
          </w:p>
          <w:p w14:paraId="19914CA0" w14:textId="77777777" w:rsidR="00646C0A" w:rsidRPr="00646C0A" w:rsidRDefault="00646C0A" w:rsidP="00646C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iCs/>
                <w:color w:val="000000"/>
                <w:sz w:val="24"/>
                <w:szCs w:val="24"/>
              </w:rPr>
            </w:pPr>
            <w:r w:rsidRPr="00646C0A">
              <w:rPr>
                <w:rFonts w:ascii="Times New Roman" w:hAnsi="Times New Roman"/>
                <w:iCs/>
                <w:color w:val="000000"/>
                <w:sz w:val="24"/>
                <w:szCs w:val="24"/>
              </w:rPr>
              <w:t>Дифференцированный зачёт</w:t>
            </w:r>
          </w:p>
          <w:p w14:paraId="76355596" w14:textId="77777777" w:rsidR="00646C0A" w:rsidRPr="00646C0A" w:rsidRDefault="00646C0A" w:rsidP="00646C0A">
            <w:pPr>
              <w:widowControl w:val="0"/>
              <w:autoSpaceDE w:val="0"/>
              <w:autoSpaceDN w:val="0"/>
              <w:adjustRightInd w:val="0"/>
              <w:spacing w:after="0" w:line="240" w:lineRule="auto"/>
              <w:rPr>
                <w:rFonts w:ascii="Times New Roman" w:hAnsi="Times New Roman"/>
                <w:iCs/>
                <w:color w:val="000000"/>
                <w:sz w:val="24"/>
                <w:szCs w:val="24"/>
              </w:rPr>
            </w:pPr>
          </w:p>
        </w:tc>
      </w:tr>
      <w:tr w:rsidR="00646C0A" w:rsidRPr="00315F34" w14:paraId="018321D5" w14:textId="77777777" w:rsidTr="000D02D0">
        <w:tc>
          <w:tcPr>
            <w:tcW w:w="1750" w:type="pct"/>
          </w:tcPr>
          <w:p w14:paraId="54EA3771" w14:textId="77777777" w:rsidR="00646C0A" w:rsidRPr="001818EA" w:rsidRDefault="00646C0A" w:rsidP="00646C0A">
            <w:pPr>
              <w:widowControl w:val="0"/>
              <w:spacing w:after="0" w:line="240" w:lineRule="auto"/>
              <w:rPr>
                <w:rFonts w:ascii="Times New Roman" w:hAnsi="Times New Roman"/>
                <w:bCs/>
                <w:sz w:val="24"/>
                <w:szCs w:val="24"/>
              </w:rPr>
            </w:pPr>
            <w:r w:rsidRPr="001818EA">
              <w:rPr>
                <w:rFonts w:ascii="Times New Roman" w:hAnsi="Times New Roman"/>
                <w:bCs/>
                <w:sz w:val="24"/>
                <w:szCs w:val="24"/>
              </w:rPr>
              <w:t>Перечень умений, осваиваемых в рамках дисциплины</w:t>
            </w:r>
          </w:p>
          <w:p w14:paraId="385DDBDE" w14:textId="77777777" w:rsidR="00646C0A" w:rsidRPr="001818EA" w:rsidRDefault="00646C0A" w:rsidP="00646C0A">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предпринимать профилактические меры на рабочем месте для снижения уровня опасностей для жизни и здоровья людей; </w:t>
            </w:r>
          </w:p>
          <w:p w14:paraId="03C8AA1F" w14:textId="77777777" w:rsidR="00646C0A" w:rsidRPr="001818EA" w:rsidRDefault="00646C0A" w:rsidP="00646C0A">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использовать средства индивидуальной и коллективной защиты при возникновении чрезвычайных ситуаций; </w:t>
            </w:r>
          </w:p>
          <w:p w14:paraId="44330BE7" w14:textId="2926BDCA" w:rsidR="00646C0A" w:rsidRPr="001818EA" w:rsidRDefault="00646C0A" w:rsidP="00646C0A">
            <w:pPr>
              <w:widowControl w:val="0"/>
              <w:spacing w:after="0" w:line="240" w:lineRule="auto"/>
              <w:rPr>
                <w:rFonts w:ascii="Times New Roman" w:hAnsi="Times New Roman"/>
                <w:sz w:val="24"/>
                <w:szCs w:val="24"/>
              </w:rPr>
            </w:pPr>
            <w:r w:rsidRPr="001818EA">
              <w:rPr>
                <w:rFonts w:ascii="Times New Roman" w:hAnsi="Times New Roman"/>
                <w:sz w:val="24"/>
                <w:szCs w:val="24"/>
              </w:rPr>
              <w:t>-</w:t>
            </w:r>
            <w:r w:rsidR="00A17280">
              <w:rPr>
                <w:rFonts w:ascii="Times New Roman" w:hAnsi="Times New Roman"/>
                <w:sz w:val="24"/>
                <w:szCs w:val="24"/>
              </w:rPr>
              <w:t xml:space="preserve"> </w:t>
            </w:r>
            <w:r w:rsidRPr="001818EA">
              <w:rPr>
                <w:rFonts w:ascii="Times New Roman" w:hAnsi="Times New Roman"/>
                <w:sz w:val="24"/>
                <w:szCs w:val="24"/>
              </w:rPr>
              <w:t xml:space="preserve">применять первичные средства пожаротушения; </w:t>
            </w:r>
          </w:p>
          <w:p w14:paraId="755C6FF0" w14:textId="4AE5B48B" w:rsidR="00646C0A" w:rsidRPr="001818EA" w:rsidRDefault="00646C0A" w:rsidP="00646C0A">
            <w:pPr>
              <w:widowControl w:val="0"/>
              <w:spacing w:after="0" w:line="240" w:lineRule="auto"/>
              <w:rPr>
                <w:rFonts w:ascii="Times New Roman" w:hAnsi="Times New Roman"/>
                <w:sz w:val="24"/>
                <w:szCs w:val="24"/>
              </w:rPr>
            </w:pPr>
            <w:r w:rsidRPr="001818EA">
              <w:rPr>
                <w:rFonts w:ascii="Times New Roman" w:hAnsi="Times New Roman"/>
                <w:sz w:val="24"/>
                <w:szCs w:val="24"/>
              </w:rPr>
              <w:t>-</w:t>
            </w:r>
            <w:r w:rsidR="00A17280">
              <w:rPr>
                <w:rFonts w:ascii="Times New Roman" w:hAnsi="Times New Roman"/>
                <w:sz w:val="24"/>
                <w:szCs w:val="24"/>
              </w:rPr>
              <w:t xml:space="preserve"> </w:t>
            </w:r>
            <w:r w:rsidRPr="001818EA">
              <w:rPr>
                <w:rFonts w:ascii="Times New Roman" w:hAnsi="Times New Roman"/>
                <w:sz w:val="24"/>
                <w:szCs w:val="24"/>
              </w:rPr>
              <w:t>оказывать доврачебную помощь пострадавшим.</w:t>
            </w:r>
          </w:p>
          <w:p w14:paraId="763F2DEA" w14:textId="77777777" w:rsidR="00646C0A" w:rsidRPr="001818EA" w:rsidRDefault="00646C0A" w:rsidP="00646C0A">
            <w:pPr>
              <w:widowControl w:val="0"/>
              <w:spacing w:after="0" w:line="240" w:lineRule="auto"/>
              <w:rPr>
                <w:rFonts w:ascii="Times New Roman" w:hAnsi="Times New Roman"/>
                <w:bCs/>
                <w:sz w:val="24"/>
                <w:szCs w:val="24"/>
              </w:rPr>
            </w:pPr>
          </w:p>
        </w:tc>
        <w:tc>
          <w:tcPr>
            <w:tcW w:w="1507" w:type="pct"/>
          </w:tcPr>
          <w:p w14:paraId="70D16137" w14:textId="77777777" w:rsidR="00646C0A" w:rsidRPr="001818EA" w:rsidRDefault="00646C0A" w:rsidP="00646C0A">
            <w:pPr>
              <w:widowControl w:val="0"/>
              <w:autoSpaceDE w:val="0"/>
              <w:autoSpaceDN w:val="0"/>
              <w:adjustRightInd w:val="0"/>
              <w:spacing w:after="0" w:line="240" w:lineRule="auto"/>
              <w:rPr>
                <w:rFonts w:ascii="Times New Roman" w:hAnsi="Times New Roman"/>
                <w:color w:val="000000"/>
                <w:sz w:val="24"/>
                <w:szCs w:val="24"/>
              </w:rPr>
            </w:pPr>
            <w:r w:rsidRPr="001818EA">
              <w:rPr>
                <w:rFonts w:ascii="Times New Roman" w:hAnsi="Times New Roman"/>
                <w:iCs/>
                <w:color w:val="000000"/>
                <w:sz w:val="24"/>
                <w:szCs w:val="24"/>
              </w:rPr>
              <w:t>Правильность, полнота выполнения заданий, точность формулировок, соответствие требованиям.</w:t>
            </w:r>
          </w:p>
          <w:p w14:paraId="2B8B7AE2" w14:textId="77777777" w:rsidR="00646C0A" w:rsidRPr="001818EA" w:rsidRDefault="00646C0A" w:rsidP="00646C0A">
            <w:pPr>
              <w:widowControl w:val="0"/>
              <w:autoSpaceDE w:val="0"/>
              <w:autoSpaceDN w:val="0"/>
              <w:adjustRightInd w:val="0"/>
              <w:spacing w:after="0" w:line="240" w:lineRule="auto"/>
              <w:rPr>
                <w:rFonts w:ascii="Times New Roman" w:hAnsi="Times New Roman"/>
                <w:color w:val="000000"/>
                <w:sz w:val="24"/>
                <w:szCs w:val="24"/>
              </w:rPr>
            </w:pPr>
            <w:r w:rsidRPr="001818EA">
              <w:rPr>
                <w:rFonts w:ascii="Times New Roman" w:hAnsi="Times New Roman"/>
                <w:iCs/>
                <w:color w:val="000000"/>
                <w:sz w:val="24"/>
                <w:szCs w:val="24"/>
              </w:rPr>
              <w:t xml:space="preserve">Адекватность, оптимальность выбора способов действий, методов, последовательностей действий и т.д. </w:t>
            </w:r>
          </w:p>
          <w:p w14:paraId="20F60C57" w14:textId="77777777" w:rsidR="00646C0A" w:rsidRPr="001818EA" w:rsidRDefault="00646C0A" w:rsidP="00646C0A">
            <w:pPr>
              <w:widowControl w:val="0"/>
              <w:autoSpaceDE w:val="0"/>
              <w:autoSpaceDN w:val="0"/>
              <w:adjustRightInd w:val="0"/>
              <w:spacing w:after="0" w:line="240" w:lineRule="auto"/>
              <w:rPr>
                <w:rFonts w:ascii="Times New Roman" w:hAnsi="Times New Roman"/>
                <w:color w:val="000000"/>
                <w:sz w:val="24"/>
                <w:szCs w:val="24"/>
              </w:rPr>
            </w:pPr>
            <w:r w:rsidRPr="001818EA">
              <w:rPr>
                <w:rFonts w:ascii="Times New Roman" w:hAnsi="Times New Roman"/>
                <w:iCs/>
                <w:color w:val="000000"/>
                <w:sz w:val="24"/>
                <w:szCs w:val="24"/>
              </w:rPr>
              <w:t>Точность оценки.</w:t>
            </w:r>
          </w:p>
          <w:p w14:paraId="1A443016" w14:textId="77777777" w:rsidR="00646C0A" w:rsidRPr="001818EA" w:rsidRDefault="00646C0A" w:rsidP="00646C0A">
            <w:pPr>
              <w:widowControl w:val="0"/>
              <w:autoSpaceDE w:val="0"/>
              <w:autoSpaceDN w:val="0"/>
              <w:adjustRightInd w:val="0"/>
              <w:spacing w:after="0" w:line="240" w:lineRule="auto"/>
              <w:rPr>
                <w:rFonts w:ascii="Times New Roman" w:hAnsi="Times New Roman"/>
                <w:color w:val="000000"/>
                <w:sz w:val="24"/>
                <w:szCs w:val="24"/>
              </w:rPr>
            </w:pPr>
            <w:r w:rsidRPr="001818EA">
              <w:rPr>
                <w:rFonts w:ascii="Times New Roman" w:hAnsi="Times New Roman"/>
                <w:iCs/>
                <w:color w:val="000000"/>
                <w:sz w:val="24"/>
                <w:szCs w:val="24"/>
              </w:rPr>
              <w:t>Соответствие требованиям инструкций, регламентов.</w:t>
            </w:r>
          </w:p>
          <w:p w14:paraId="44F58499" w14:textId="77777777" w:rsidR="00646C0A" w:rsidRPr="001818EA" w:rsidRDefault="00646C0A" w:rsidP="00646C0A">
            <w:pPr>
              <w:widowControl w:val="0"/>
              <w:autoSpaceDE w:val="0"/>
              <w:autoSpaceDN w:val="0"/>
              <w:adjustRightInd w:val="0"/>
              <w:spacing w:after="0" w:line="240" w:lineRule="auto"/>
              <w:rPr>
                <w:rFonts w:ascii="Times New Roman" w:hAnsi="Times New Roman"/>
                <w:color w:val="000000"/>
                <w:sz w:val="24"/>
                <w:szCs w:val="24"/>
              </w:rPr>
            </w:pPr>
            <w:r w:rsidRPr="001818EA">
              <w:rPr>
                <w:rFonts w:ascii="Times New Roman" w:hAnsi="Times New Roman"/>
                <w:iCs/>
                <w:color w:val="000000"/>
                <w:sz w:val="24"/>
                <w:szCs w:val="24"/>
              </w:rPr>
              <w:t xml:space="preserve">Рациональность действий и т.д. </w:t>
            </w:r>
          </w:p>
          <w:p w14:paraId="19ECBBCC" w14:textId="77777777" w:rsidR="00646C0A" w:rsidRPr="001818EA" w:rsidRDefault="00646C0A" w:rsidP="00646C0A">
            <w:pPr>
              <w:widowControl w:val="0"/>
              <w:spacing w:after="0" w:line="240" w:lineRule="auto"/>
              <w:rPr>
                <w:rFonts w:ascii="Times New Roman" w:hAnsi="Times New Roman"/>
                <w:bCs/>
                <w:sz w:val="24"/>
                <w:szCs w:val="24"/>
              </w:rPr>
            </w:pPr>
            <w:r w:rsidRPr="001818EA">
              <w:rPr>
                <w:rFonts w:ascii="Times New Roman" w:hAnsi="Times New Roman"/>
                <w:iCs/>
                <w:color w:val="000000"/>
                <w:sz w:val="24"/>
                <w:szCs w:val="24"/>
              </w:rPr>
              <w:t xml:space="preserve"> Правильное выполнение заданий в полном объеме.</w:t>
            </w:r>
          </w:p>
        </w:tc>
        <w:tc>
          <w:tcPr>
            <w:tcW w:w="1743" w:type="pct"/>
          </w:tcPr>
          <w:p w14:paraId="29ED4F43" w14:textId="77777777" w:rsidR="00646C0A" w:rsidRPr="00646C0A" w:rsidRDefault="00646C0A" w:rsidP="00646C0A">
            <w:pPr>
              <w:widowControl w:val="0"/>
              <w:autoSpaceDE w:val="0"/>
              <w:autoSpaceDN w:val="0"/>
              <w:adjustRightInd w:val="0"/>
              <w:spacing w:after="0" w:line="240" w:lineRule="auto"/>
              <w:rPr>
                <w:rFonts w:ascii="Times New Roman" w:hAnsi="Times New Roman"/>
                <w:iCs/>
                <w:color w:val="000000"/>
                <w:sz w:val="24"/>
                <w:szCs w:val="24"/>
              </w:rPr>
            </w:pPr>
            <w:r w:rsidRPr="00646C0A">
              <w:rPr>
                <w:rFonts w:ascii="Times New Roman" w:hAnsi="Times New Roman"/>
                <w:iCs/>
                <w:color w:val="000000"/>
                <w:sz w:val="24"/>
                <w:szCs w:val="24"/>
              </w:rPr>
              <w:t>Индивидуальный и фронтальный опрос.</w:t>
            </w:r>
          </w:p>
          <w:p w14:paraId="10068221" w14:textId="77777777" w:rsidR="00646C0A" w:rsidRPr="00646C0A" w:rsidRDefault="00646C0A" w:rsidP="00646C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iCs/>
                <w:color w:val="000000"/>
                <w:sz w:val="24"/>
                <w:szCs w:val="24"/>
              </w:rPr>
            </w:pPr>
            <w:r w:rsidRPr="00646C0A">
              <w:rPr>
                <w:rFonts w:ascii="Times New Roman" w:hAnsi="Times New Roman"/>
                <w:iCs/>
                <w:color w:val="000000"/>
                <w:sz w:val="24"/>
                <w:szCs w:val="24"/>
              </w:rPr>
              <w:t xml:space="preserve">Оценка защиты практических заданий. </w:t>
            </w:r>
          </w:p>
          <w:p w14:paraId="64BAD5B9" w14:textId="77777777" w:rsidR="00646C0A" w:rsidRPr="00646C0A" w:rsidRDefault="00646C0A" w:rsidP="00646C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iCs/>
                <w:color w:val="000000"/>
                <w:sz w:val="24"/>
                <w:szCs w:val="24"/>
              </w:rPr>
            </w:pPr>
            <w:r w:rsidRPr="00646C0A">
              <w:rPr>
                <w:rFonts w:ascii="Times New Roman" w:hAnsi="Times New Roman"/>
                <w:iCs/>
                <w:color w:val="000000"/>
                <w:sz w:val="24"/>
                <w:szCs w:val="24"/>
              </w:rPr>
              <w:t>Оценка выполнения и защиты рефератов.</w:t>
            </w:r>
          </w:p>
          <w:p w14:paraId="6EA5FAB6" w14:textId="77777777" w:rsidR="00646C0A" w:rsidRPr="00646C0A" w:rsidRDefault="00646C0A" w:rsidP="00646C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iCs/>
                <w:color w:val="000000"/>
                <w:sz w:val="24"/>
                <w:szCs w:val="24"/>
              </w:rPr>
            </w:pPr>
            <w:r w:rsidRPr="00646C0A">
              <w:rPr>
                <w:rFonts w:ascii="Times New Roman" w:hAnsi="Times New Roman"/>
                <w:iCs/>
                <w:color w:val="000000"/>
                <w:sz w:val="24"/>
                <w:szCs w:val="24"/>
              </w:rPr>
              <w:t xml:space="preserve"> Оценка участия в диспутах. Оценка на зачете.</w:t>
            </w:r>
          </w:p>
          <w:p w14:paraId="70901685" w14:textId="77777777" w:rsidR="00646C0A" w:rsidRPr="00646C0A" w:rsidRDefault="00646C0A" w:rsidP="00646C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iCs/>
                <w:color w:val="000000"/>
                <w:sz w:val="24"/>
                <w:szCs w:val="24"/>
              </w:rPr>
            </w:pPr>
            <w:r w:rsidRPr="00646C0A">
              <w:rPr>
                <w:rFonts w:ascii="Times New Roman" w:hAnsi="Times New Roman"/>
                <w:iCs/>
                <w:color w:val="000000"/>
                <w:sz w:val="24"/>
                <w:szCs w:val="24"/>
              </w:rPr>
              <w:t>Дифференцированный зачёт</w:t>
            </w:r>
          </w:p>
          <w:p w14:paraId="62BCD6A3" w14:textId="77777777" w:rsidR="00646C0A" w:rsidRPr="00646C0A" w:rsidRDefault="00646C0A" w:rsidP="00646C0A">
            <w:pPr>
              <w:widowControl w:val="0"/>
              <w:autoSpaceDE w:val="0"/>
              <w:autoSpaceDN w:val="0"/>
              <w:adjustRightInd w:val="0"/>
              <w:spacing w:after="0" w:line="240" w:lineRule="auto"/>
              <w:rPr>
                <w:rFonts w:ascii="Times New Roman" w:hAnsi="Times New Roman"/>
                <w:iCs/>
                <w:color w:val="000000"/>
                <w:sz w:val="24"/>
                <w:szCs w:val="24"/>
              </w:rPr>
            </w:pPr>
          </w:p>
        </w:tc>
      </w:tr>
    </w:tbl>
    <w:p w14:paraId="357FB0E2" w14:textId="77777777" w:rsidR="000D02D0" w:rsidRPr="00846588" w:rsidRDefault="000D02D0" w:rsidP="000D02D0">
      <w:pPr>
        <w:pStyle w:val="afffffd"/>
        <w:jc w:val="right"/>
        <w:rPr>
          <w:rFonts w:ascii="Times New Roman" w:hAnsi="Times New Roman"/>
          <w:b/>
          <w:bCs/>
        </w:rPr>
      </w:pPr>
      <w:r w:rsidRPr="00315F34">
        <w:rPr>
          <w:szCs w:val="52"/>
        </w:rPr>
        <w:br w:type="page"/>
      </w:r>
      <w:bookmarkStart w:id="84" w:name="_Toc105752850"/>
      <w:r w:rsidRPr="00846588">
        <w:rPr>
          <w:rFonts w:ascii="Times New Roman" w:hAnsi="Times New Roman"/>
          <w:b/>
          <w:bCs/>
        </w:rPr>
        <w:lastRenderedPageBreak/>
        <w:t>Приложение 2.</w:t>
      </w:r>
      <w:r w:rsidR="00B83E0D" w:rsidRPr="00846588">
        <w:rPr>
          <w:rFonts w:ascii="Times New Roman" w:hAnsi="Times New Roman"/>
          <w:b/>
          <w:bCs/>
        </w:rPr>
        <w:t>4</w:t>
      </w:r>
      <w:bookmarkEnd w:id="84"/>
    </w:p>
    <w:p w14:paraId="7EB19E3C" w14:textId="0DFF9914" w:rsidR="000D02D0" w:rsidRPr="00846588" w:rsidRDefault="000D02D0" w:rsidP="000D02D0">
      <w:pPr>
        <w:spacing w:after="0"/>
        <w:jc w:val="right"/>
        <w:rPr>
          <w:rFonts w:ascii="Times New Roman" w:hAnsi="Times New Roman"/>
          <w:b/>
          <w:bCs/>
          <w:sz w:val="24"/>
          <w:szCs w:val="24"/>
        </w:rPr>
      </w:pPr>
      <w:r w:rsidRPr="00846588">
        <w:rPr>
          <w:rFonts w:ascii="Times New Roman" w:hAnsi="Times New Roman"/>
          <w:b/>
          <w:bCs/>
          <w:sz w:val="24"/>
          <w:szCs w:val="24"/>
        </w:rPr>
        <w:t>к ПООП по специальности</w:t>
      </w:r>
      <w:r w:rsidRPr="00846588">
        <w:rPr>
          <w:rFonts w:ascii="Times New Roman" w:hAnsi="Times New Roman"/>
          <w:b/>
          <w:bCs/>
          <w:sz w:val="24"/>
          <w:szCs w:val="24"/>
        </w:rPr>
        <w:br/>
        <w:t xml:space="preserve">29.02.10. Конструирование, моделирование </w:t>
      </w:r>
      <w:r w:rsidR="00A816F8">
        <w:rPr>
          <w:rFonts w:ascii="Times New Roman" w:hAnsi="Times New Roman"/>
          <w:b/>
          <w:bCs/>
          <w:sz w:val="24"/>
          <w:szCs w:val="24"/>
        </w:rPr>
        <w:br/>
      </w:r>
      <w:r w:rsidRPr="00846588">
        <w:rPr>
          <w:rFonts w:ascii="Times New Roman" w:hAnsi="Times New Roman"/>
          <w:b/>
          <w:bCs/>
          <w:sz w:val="24"/>
          <w:szCs w:val="24"/>
        </w:rPr>
        <w:t xml:space="preserve">и технология изготовления изделий </w:t>
      </w:r>
      <w:r w:rsidR="00A816F8">
        <w:rPr>
          <w:rFonts w:ascii="Times New Roman" w:hAnsi="Times New Roman"/>
          <w:b/>
          <w:bCs/>
          <w:sz w:val="24"/>
          <w:szCs w:val="24"/>
        </w:rPr>
        <w:br/>
        <w:t xml:space="preserve">легкой промышленности </w:t>
      </w:r>
      <w:r w:rsidRPr="00846588">
        <w:rPr>
          <w:rFonts w:ascii="Times New Roman" w:hAnsi="Times New Roman"/>
          <w:b/>
          <w:bCs/>
          <w:sz w:val="24"/>
          <w:szCs w:val="24"/>
        </w:rPr>
        <w:t>(по видам)</w:t>
      </w:r>
    </w:p>
    <w:p w14:paraId="317D5579" w14:textId="68C8A1F0" w:rsidR="000D02D0" w:rsidRPr="00846588" w:rsidRDefault="000D02D0" w:rsidP="000D02D0">
      <w:pPr>
        <w:jc w:val="center"/>
        <w:rPr>
          <w:rFonts w:ascii="Times New Roman" w:hAnsi="Times New Roman"/>
          <w:b/>
          <w:bCs/>
          <w:sz w:val="24"/>
          <w:szCs w:val="24"/>
        </w:rPr>
      </w:pPr>
    </w:p>
    <w:p w14:paraId="73F9548B" w14:textId="77777777" w:rsidR="00846588" w:rsidRPr="00846588" w:rsidRDefault="00846588" w:rsidP="000D02D0">
      <w:pPr>
        <w:jc w:val="center"/>
        <w:rPr>
          <w:rFonts w:ascii="Times New Roman" w:hAnsi="Times New Roman"/>
          <w:b/>
          <w:bCs/>
          <w:sz w:val="24"/>
          <w:szCs w:val="24"/>
        </w:rPr>
      </w:pPr>
    </w:p>
    <w:p w14:paraId="3044C3EC" w14:textId="77777777" w:rsidR="000D02D0" w:rsidRPr="00846588" w:rsidRDefault="000D02D0" w:rsidP="000D02D0">
      <w:pPr>
        <w:jc w:val="center"/>
        <w:rPr>
          <w:rFonts w:ascii="Times New Roman" w:hAnsi="Times New Roman"/>
          <w:b/>
          <w:bCs/>
          <w:sz w:val="24"/>
          <w:szCs w:val="24"/>
        </w:rPr>
      </w:pPr>
    </w:p>
    <w:p w14:paraId="591CFAB7" w14:textId="77777777" w:rsidR="000D02D0" w:rsidRPr="00846588" w:rsidRDefault="000D02D0" w:rsidP="000D02D0">
      <w:pPr>
        <w:jc w:val="center"/>
        <w:rPr>
          <w:rFonts w:ascii="Times New Roman" w:hAnsi="Times New Roman"/>
          <w:b/>
          <w:bCs/>
          <w:sz w:val="24"/>
          <w:szCs w:val="24"/>
        </w:rPr>
      </w:pPr>
    </w:p>
    <w:p w14:paraId="47CB3158" w14:textId="77777777" w:rsidR="000D02D0" w:rsidRPr="00846588" w:rsidRDefault="000D02D0" w:rsidP="000D02D0">
      <w:pPr>
        <w:jc w:val="center"/>
        <w:rPr>
          <w:rFonts w:ascii="Times New Roman" w:hAnsi="Times New Roman"/>
          <w:b/>
          <w:bCs/>
          <w:sz w:val="24"/>
          <w:szCs w:val="24"/>
        </w:rPr>
      </w:pPr>
    </w:p>
    <w:p w14:paraId="5930E844" w14:textId="77777777" w:rsidR="000D02D0" w:rsidRPr="00846588" w:rsidRDefault="000D02D0" w:rsidP="000D02D0">
      <w:pPr>
        <w:jc w:val="center"/>
        <w:rPr>
          <w:rFonts w:ascii="Times New Roman" w:hAnsi="Times New Roman"/>
          <w:b/>
          <w:bCs/>
          <w:sz w:val="24"/>
          <w:szCs w:val="24"/>
        </w:rPr>
      </w:pPr>
      <w:r w:rsidRPr="00846588">
        <w:rPr>
          <w:rFonts w:ascii="Times New Roman" w:hAnsi="Times New Roman"/>
          <w:b/>
          <w:bCs/>
          <w:sz w:val="24"/>
          <w:szCs w:val="24"/>
        </w:rPr>
        <w:t>ПРИМЕРНАЯ РАБОЧАЯ ПРОГРАММА УЧЕБНОЙ ДИСЦИПЛИНЫ</w:t>
      </w:r>
    </w:p>
    <w:p w14:paraId="444B56BD" w14:textId="77777777" w:rsidR="000D02D0" w:rsidRPr="00846588" w:rsidRDefault="000D02D0" w:rsidP="000D02D0">
      <w:pPr>
        <w:jc w:val="center"/>
        <w:rPr>
          <w:rFonts w:ascii="Times New Roman" w:hAnsi="Times New Roman"/>
          <w:b/>
          <w:bCs/>
          <w:sz w:val="24"/>
          <w:szCs w:val="24"/>
          <w:u w:val="single"/>
        </w:rPr>
      </w:pPr>
    </w:p>
    <w:p w14:paraId="194B68EE" w14:textId="3E45628C" w:rsidR="000D02D0" w:rsidRPr="00846588" w:rsidRDefault="00B83E0D" w:rsidP="000D02D0">
      <w:pPr>
        <w:spacing w:after="0"/>
        <w:jc w:val="center"/>
        <w:rPr>
          <w:rFonts w:ascii="Times New Roman" w:hAnsi="Times New Roman"/>
          <w:b/>
          <w:bCs/>
          <w:sz w:val="24"/>
          <w:szCs w:val="24"/>
        </w:rPr>
      </w:pPr>
      <w:r w:rsidRPr="00846588">
        <w:rPr>
          <w:rFonts w:ascii="Times New Roman" w:hAnsi="Times New Roman"/>
          <w:b/>
          <w:bCs/>
          <w:sz w:val="24"/>
          <w:szCs w:val="24"/>
        </w:rPr>
        <w:t>СГ.04.</w:t>
      </w:r>
      <w:r w:rsidR="00846588">
        <w:rPr>
          <w:rFonts w:ascii="Times New Roman" w:hAnsi="Times New Roman"/>
          <w:b/>
          <w:bCs/>
          <w:sz w:val="24"/>
          <w:szCs w:val="24"/>
        </w:rPr>
        <w:t xml:space="preserve"> </w:t>
      </w:r>
      <w:r w:rsidRPr="00846588">
        <w:rPr>
          <w:rFonts w:ascii="Times New Roman" w:hAnsi="Times New Roman"/>
          <w:b/>
          <w:bCs/>
          <w:sz w:val="24"/>
          <w:szCs w:val="24"/>
        </w:rPr>
        <w:t>ФИЗИЧЕСКАЯ КУЛЬТУРА</w:t>
      </w:r>
    </w:p>
    <w:p w14:paraId="4964FBAB" w14:textId="4754F7EF" w:rsidR="000D02D0" w:rsidRPr="00846588" w:rsidRDefault="000D02D0" w:rsidP="000D02D0">
      <w:pPr>
        <w:jc w:val="center"/>
        <w:rPr>
          <w:rFonts w:ascii="Times New Roman" w:hAnsi="Times New Roman"/>
          <w:b/>
          <w:bCs/>
          <w:sz w:val="24"/>
          <w:szCs w:val="24"/>
        </w:rPr>
      </w:pPr>
    </w:p>
    <w:p w14:paraId="21B85B40" w14:textId="77777777" w:rsidR="00846588" w:rsidRPr="00846588" w:rsidRDefault="00846588" w:rsidP="000D02D0">
      <w:pPr>
        <w:jc w:val="center"/>
        <w:rPr>
          <w:rFonts w:ascii="Times New Roman" w:hAnsi="Times New Roman"/>
          <w:b/>
          <w:bCs/>
          <w:sz w:val="24"/>
          <w:szCs w:val="24"/>
        </w:rPr>
      </w:pPr>
    </w:p>
    <w:p w14:paraId="4217BBD8" w14:textId="77777777" w:rsidR="000D02D0" w:rsidRPr="00846588" w:rsidRDefault="000D02D0" w:rsidP="000D02D0">
      <w:pPr>
        <w:rPr>
          <w:rFonts w:ascii="Times New Roman" w:hAnsi="Times New Roman"/>
          <w:b/>
          <w:bCs/>
          <w:sz w:val="24"/>
          <w:szCs w:val="24"/>
        </w:rPr>
      </w:pPr>
    </w:p>
    <w:p w14:paraId="238E1673" w14:textId="77777777" w:rsidR="000D02D0" w:rsidRPr="00846588" w:rsidRDefault="000D02D0" w:rsidP="000D02D0">
      <w:pPr>
        <w:rPr>
          <w:rFonts w:ascii="Times New Roman" w:hAnsi="Times New Roman"/>
          <w:b/>
          <w:bCs/>
          <w:sz w:val="24"/>
          <w:szCs w:val="24"/>
        </w:rPr>
      </w:pPr>
    </w:p>
    <w:p w14:paraId="1D001079" w14:textId="77777777" w:rsidR="000D02D0" w:rsidRPr="00846588" w:rsidRDefault="000D02D0" w:rsidP="000D02D0">
      <w:pPr>
        <w:rPr>
          <w:rFonts w:ascii="Times New Roman" w:hAnsi="Times New Roman"/>
          <w:b/>
          <w:bCs/>
          <w:sz w:val="24"/>
          <w:szCs w:val="24"/>
        </w:rPr>
      </w:pPr>
    </w:p>
    <w:p w14:paraId="2684AB81" w14:textId="77777777" w:rsidR="000D02D0" w:rsidRPr="00846588" w:rsidRDefault="000D02D0" w:rsidP="000D02D0">
      <w:pPr>
        <w:rPr>
          <w:rFonts w:ascii="Times New Roman" w:hAnsi="Times New Roman"/>
          <w:b/>
          <w:bCs/>
          <w:sz w:val="24"/>
          <w:szCs w:val="24"/>
        </w:rPr>
      </w:pPr>
    </w:p>
    <w:p w14:paraId="4AB43A85" w14:textId="77777777" w:rsidR="000D02D0" w:rsidRPr="00846588" w:rsidRDefault="000D02D0" w:rsidP="000D02D0">
      <w:pPr>
        <w:rPr>
          <w:rFonts w:ascii="Times New Roman" w:hAnsi="Times New Roman"/>
          <w:b/>
          <w:bCs/>
          <w:sz w:val="24"/>
          <w:szCs w:val="24"/>
        </w:rPr>
      </w:pPr>
    </w:p>
    <w:p w14:paraId="7F35E52B" w14:textId="77777777" w:rsidR="000D02D0" w:rsidRPr="00846588" w:rsidRDefault="000D02D0" w:rsidP="000D02D0">
      <w:pPr>
        <w:rPr>
          <w:rFonts w:ascii="Times New Roman" w:hAnsi="Times New Roman"/>
          <w:b/>
          <w:bCs/>
          <w:sz w:val="24"/>
          <w:szCs w:val="24"/>
        </w:rPr>
      </w:pPr>
    </w:p>
    <w:p w14:paraId="51A58F31" w14:textId="77777777" w:rsidR="000D02D0" w:rsidRPr="00846588" w:rsidRDefault="000D02D0" w:rsidP="000D02D0">
      <w:pPr>
        <w:rPr>
          <w:rFonts w:ascii="Times New Roman" w:hAnsi="Times New Roman"/>
          <w:b/>
          <w:bCs/>
          <w:sz w:val="24"/>
          <w:szCs w:val="24"/>
        </w:rPr>
      </w:pPr>
    </w:p>
    <w:p w14:paraId="57732C48" w14:textId="77777777" w:rsidR="000D02D0" w:rsidRPr="00846588" w:rsidRDefault="000D02D0" w:rsidP="000D02D0">
      <w:pPr>
        <w:rPr>
          <w:rFonts w:ascii="Times New Roman" w:hAnsi="Times New Roman"/>
          <w:b/>
          <w:bCs/>
          <w:sz w:val="24"/>
          <w:szCs w:val="24"/>
        </w:rPr>
      </w:pPr>
    </w:p>
    <w:p w14:paraId="7876AC0E" w14:textId="77777777" w:rsidR="000D02D0" w:rsidRPr="00846588" w:rsidRDefault="000D02D0" w:rsidP="000D02D0">
      <w:pPr>
        <w:rPr>
          <w:rFonts w:ascii="Times New Roman" w:hAnsi="Times New Roman"/>
          <w:b/>
          <w:bCs/>
          <w:sz w:val="24"/>
          <w:szCs w:val="24"/>
        </w:rPr>
      </w:pPr>
    </w:p>
    <w:p w14:paraId="7BB3967C" w14:textId="77777777" w:rsidR="000D02D0" w:rsidRPr="00846588" w:rsidRDefault="000D02D0" w:rsidP="000D02D0">
      <w:pPr>
        <w:rPr>
          <w:rFonts w:ascii="Times New Roman" w:hAnsi="Times New Roman"/>
          <w:b/>
          <w:bCs/>
          <w:sz w:val="24"/>
          <w:szCs w:val="24"/>
        </w:rPr>
      </w:pPr>
    </w:p>
    <w:p w14:paraId="33A10790" w14:textId="77777777" w:rsidR="000D02D0" w:rsidRPr="00846588" w:rsidRDefault="000D02D0" w:rsidP="000D02D0">
      <w:pPr>
        <w:rPr>
          <w:rFonts w:ascii="Times New Roman" w:hAnsi="Times New Roman"/>
          <w:b/>
          <w:bCs/>
          <w:sz w:val="24"/>
          <w:szCs w:val="24"/>
        </w:rPr>
      </w:pPr>
    </w:p>
    <w:p w14:paraId="43ABE42C" w14:textId="77777777" w:rsidR="000D02D0" w:rsidRPr="00846588" w:rsidRDefault="000D02D0" w:rsidP="000D02D0">
      <w:pPr>
        <w:rPr>
          <w:rFonts w:ascii="Times New Roman" w:hAnsi="Times New Roman"/>
          <w:b/>
          <w:bCs/>
          <w:sz w:val="24"/>
          <w:szCs w:val="24"/>
        </w:rPr>
      </w:pPr>
    </w:p>
    <w:p w14:paraId="345D430D" w14:textId="77777777" w:rsidR="000D02D0" w:rsidRPr="00846588" w:rsidRDefault="000D02D0" w:rsidP="000D02D0">
      <w:pPr>
        <w:rPr>
          <w:rFonts w:ascii="Times New Roman" w:hAnsi="Times New Roman"/>
          <w:b/>
          <w:bCs/>
          <w:sz w:val="24"/>
          <w:szCs w:val="24"/>
        </w:rPr>
      </w:pPr>
    </w:p>
    <w:p w14:paraId="78E2261B" w14:textId="77777777" w:rsidR="000D02D0" w:rsidRPr="00846588" w:rsidRDefault="000D02D0" w:rsidP="000D02D0">
      <w:pPr>
        <w:rPr>
          <w:rFonts w:ascii="Times New Roman" w:hAnsi="Times New Roman"/>
          <w:b/>
          <w:bCs/>
          <w:sz w:val="24"/>
          <w:szCs w:val="24"/>
        </w:rPr>
      </w:pPr>
    </w:p>
    <w:p w14:paraId="16DCD897" w14:textId="77777777" w:rsidR="000D02D0" w:rsidRPr="00315F34" w:rsidRDefault="000D02D0" w:rsidP="000D02D0">
      <w:pPr>
        <w:jc w:val="center"/>
        <w:rPr>
          <w:rFonts w:ascii="Times New Roman" w:hAnsi="Times New Roman"/>
          <w:b/>
          <w:i/>
          <w:sz w:val="24"/>
          <w:szCs w:val="24"/>
          <w:vertAlign w:val="superscript"/>
        </w:rPr>
      </w:pPr>
      <w:r w:rsidRPr="00846588">
        <w:rPr>
          <w:rFonts w:ascii="Times New Roman" w:hAnsi="Times New Roman"/>
          <w:b/>
          <w:bCs/>
          <w:sz w:val="24"/>
          <w:szCs w:val="24"/>
        </w:rPr>
        <w:t>20</w:t>
      </w:r>
      <w:r w:rsidR="00B83E0D" w:rsidRPr="00846588">
        <w:rPr>
          <w:rFonts w:ascii="Times New Roman" w:hAnsi="Times New Roman"/>
          <w:b/>
          <w:bCs/>
          <w:sz w:val="24"/>
          <w:szCs w:val="24"/>
        </w:rPr>
        <w:t>22</w:t>
      </w:r>
      <w:r w:rsidRPr="00846588">
        <w:rPr>
          <w:rFonts w:ascii="Times New Roman" w:hAnsi="Times New Roman"/>
          <w:b/>
          <w:bCs/>
          <w:sz w:val="24"/>
          <w:szCs w:val="24"/>
        </w:rPr>
        <w:t xml:space="preserve"> г.</w:t>
      </w:r>
      <w:r w:rsidRPr="00315F34">
        <w:rPr>
          <w:rFonts w:ascii="Times New Roman" w:hAnsi="Times New Roman"/>
          <w:b/>
          <w:bCs/>
          <w:i/>
        </w:rPr>
        <w:br w:type="page"/>
      </w:r>
    </w:p>
    <w:p w14:paraId="316DD938" w14:textId="77777777" w:rsidR="000D02D0" w:rsidRPr="00315F34" w:rsidRDefault="000D02D0" w:rsidP="000D02D0">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5E33144E" w14:textId="77777777" w:rsidR="000D02D0" w:rsidRPr="00315F34" w:rsidRDefault="000D02D0" w:rsidP="000D02D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D02D0" w:rsidRPr="00315F34" w14:paraId="495F068F" w14:textId="77777777" w:rsidTr="000D02D0">
        <w:tc>
          <w:tcPr>
            <w:tcW w:w="7501" w:type="dxa"/>
          </w:tcPr>
          <w:p w14:paraId="689EE1CE" w14:textId="77777777" w:rsidR="000D02D0" w:rsidRPr="00315F34" w:rsidRDefault="000D02D0" w:rsidP="00F809DA">
            <w:pPr>
              <w:numPr>
                <w:ilvl w:val="0"/>
                <w:numId w:val="78"/>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32498423" w14:textId="77777777" w:rsidR="000D02D0" w:rsidRPr="00315F34" w:rsidRDefault="000D02D0" w:rsidP="000D02D0">
            <w:pPr>
              <w:rPr>
                <w:rFonts w:ascii="Times New Roman" w:hAnsi="Times New Roman"/>
                <w:b/>
                <w:sz w:val="24"/>
                <w:szCs w:val="24"/>
              </w:rPr>
            </w:pPr>
          </w:p>
        </w:tc>
      </w:tr>
      <w:tr w:rsidR="000D02D0" w:rsidRPr="00315F34" w14:paraId="5B77631B" w14:textId="77777777" w:rsidTr="000D02D0">
        <w:tc>
          <w:tcPr>
            <w:tcW w:w="7501" w:type="dxa"/>
          </w:tcPr>
          <w:p w14:paraId="5D8B7F9A" w14:textId="77777777" w:rsidR="000D02D0" w:rsidRPr="00315F34" w:rsidRDefault="000D02D0" w:rsidP="00F809DA">
            <w:pPr>
              <w:numPr>
                <w:ilvl w:val="0"/>
                <w:numId w:val="78"/>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4BAB271D" w14:textId="77777777" w:rsidR="000D02D0" w:rsidRPr="00315F34" w:rsidRDefault="000D02D0" w:rsidP="00F809DA">
            <w:pPr>
              <w:numPr>
                <w:ilvl w:val="0"/>
                <w:numId w:val="78"/>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00085A28" w14:textId="77777777" w:rsidR="000D02D0" w:rsidRPr="00315F34" w:rsidRDefault="000D02D0" w:rsidP="000D02D0">
            <w:pPr>
              <w:ind w:left="644"/>
              <w:rPr>
                <w:rFonts w:ascii="Times New Roman" w:hAnsi="Times New Roman"/>
                <w:b/>
                <w:sz w:val="24"/>
                <w:szCs w:val="24"/>
              </w:rPr>
            </w:pPr>
          </w:p>
        </w:tc>
      </w:tr>
      <w:tr w:rsidR="000D02D0" w:rsidRPr="00315F34" w14:paraId="1DCEF201" w14:textId="77777777" w:rsidTr="000D02D0">
        <w:tc>
          <w:tcPr>
            <w:tcW w:w="7501" w:type="dxa"/>
          </w:tcPr>
          <w:p w14:paraId="0E21F3F4" w14:textId="77777777" w:rsidR="000D02D0" w:rsidRPr="00315F34" w:rsidRDefault="000D02D0" w:rsidP="00F809DA">
            <w:pPr>
              <w:numPr>
                <w:ilvl w:val="0"/>
                <w:numId w:val="78"/>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4798A365" w14:textId="77777777" w:rsidR="000D02D0" w:rsidRPr="00315F34" w:rsidRDefault="000D02D0" w:rsidP="000D02D0">
            <w:pPr>
              <w:suppressAutoHyphens/>
              <w:rPr>
                <w:rFonts w:ascii="Times New Roman" w:hAnsi="Times New Roman"/>
                <w:b/>
                <w:sz w:val="24"/>
                <w:szCs w:val="24"/>
              </w:rPr>
            </w:pPr>
          </w:p>
        </w:tc>
        <w:tc>
          <w:tcPr>
            <w:tcW w:w="1854" w:type="dxa"/>
          </w:tcPr>
          <w:p w14:paraId="45C125AB" w14:textId="77777777" w:rsidR="000D02D0" w:rsidRPr="00315F34" w:rsidRDefault="000D02D0" w:rsidP="000D02D0">
            <w:pPr>
              <w:rPr>
                <w:rFonts w:ascii="Times New Roman" w:hAnsi="Times New Roman"/>
                <w:b/>
                <w:sz w:val="24"/>
                <w:szCs w:val="24"/>
              </w:rPr>
            </w:pPr>
          </w:p>
        </w:tc>
      </w:tr>
    </w:tbl>
    <w:p w14:paraId="2726E4E2" w14:textId="77777777" w:rsidR="000D02D0" w:rsidRPr="00315F34" w:rsidRDefault="000D02D0" w:rsidP="00F809DA">
      <w:pPr>
        <w:numPr>
          <w:ilvl w:val="0"/>
          <w:numId w:val="112"/>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p w14:paraId="1A2787BF" w14:textId="513FF8AF" w:rsidR="000D02D0" w:rsidRPr="00846588" w:rsidRDefault="00B83E0D" w:rsidP="000D02D0">
      <w:pPr>
        <w:suppressAutoHyphens/>
        <w:spacing w:after="0" w:line="240" w:lineRule="auto"/>
        <w:ind w:left="720"/>
        <w:jc w:val="center"/>
        <w:rPr>
          <w:rFonts w:ascii="Times New Roman" w:hAnsi="Times New Roman"/>
          <w:b/>
          <w:iCs/>
          <w:sz w:val="24"/>
          <w:szCs w:val="24"/>
        </w:rPr>
      </w:pPr>
      <w:r w:rsidRPr="00846588">
        <w:rPr>
          <w:rFonts w:ascii="Times New Roman" w:hAnsi="Times New Roman"/>
          <w:b/>
          <w:iCs/>
          <w:sz w:val="24"/>
          <w:szCs w:val="24"/>
        </w:rPr>
        <w:t>СГ.04</w:t>
      </w:r>
      <w:r w:rsidR="00846588" w:rsidRPr="00846588">
        <w:rPr>
          <w:rFonts w:ascii="Times New Roman" w:hAnsi="Times New Roman"/>
          <w:b/>
          <w:iCs/>
          <w:sz w:val="24"/>
          <w:szCs w:val="24"/>
        </w:rPr>
        <w:t>.</w:t>
      </w:r>
      <w:r w:rsidR="00846588">
        <w:rPr>
          <w:rFonts w:ascii="Times New Roman" w:hAnsi="Times New Roman"/>
          <w:b/>
          <w:iCs/>
          <w:sz w:val="24"/>
          <w:szCs w:val="24"/>
        </w:rPr>
        <w:t xml:space="preserve"> </w:t>
      </w:r>
      <w:r w:rsidRPr="00846588">
        <w:rPr>
          <w:rFonts w:ascii="Times New Roman" w:hAnsi="Times New Roman"/>
          <w:b/>
          <w:iCs/>
          <w:sz w:val="24"/>
          <w:szCs w:val="24"/>
        </w:rPr>
        <w:t>ФИЗИЧЕСКАЯ КУЛЬТУРА</w:t>
      </w:r>
    </w:p>
    <w:p w14:paraId="2958888E" w14:textId="77777777" w:rsidR="00846588" w:rsidRDefault="00846588" w:rsidP="000D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0F9A3039" w14:textId="313A6C46" w:rsidR="000D02D0" w:rsidRPr="00315F34" w:rsidRDefault="000D02D0" w:rsidP="000D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2938B407" w14:textId="77777777" w:rsidR="000D02D0" w:rsidRPr="00315F34" w:rsidRDefault="000D02D0" w:rsidP="000D02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Учебная дисциплина «</w:t>
      </w:r>
      <w:r w:rsidR="00B83E0D" w:rsidRPr="00B83E0D">
        <w:rPr>
          <w:rFonts w:ascii="Times New Roman" w:hAnsi="Times New Roman"/>
          <w:sz w:val="24"/>
          <w:szCs w:val="24"/>
        </w:rPr>
        <w:t>СГ.04. Физическая культура</w:t>
      </w:r>
      <w:r w:rsidRPr="00315F34">
        <w:rPr>
          <w:rFonts w:ascii="Times New Roman" w:hAnsi="Times New Roman"/>
          <w:sz w:val="24"/>
          <w:szCs w:val="24"/>
        </w:rPr>
        <w:t xml:space="preserve">» является обязательной частью </w:t>
      </w:r>
      <w:r w:rsidR="00B83E0D">
        <w:rPr>
          <w:rFonts w:ascii="Times New Roman" w:hAnsi="Times New Roman"/>
          <w:sz w:val="24"/>
          <w:szCs w:val="24"/>
        </w:rPr>
        <w:t xml:space="preserve">социально-гуманитарного </w:t>
      </w:r>
      <w:r w:rsidRPr="00B83E0D">
        <w:rPr>
          <w:rFonts w:ascii="Times New Roman" w:hAnsi="Times New Roman"/>
          <w:iCs/>
          <w:sz w:val="24"/>
          <w:szCs w:val="24"/>
        </w:rPr>
        <w:t>цикла</w:t>
      </w:r>
      <w:r w:rsidRPr="00315F34">
        <w:rPr>
          <w:rFonts w:ascii="Times New Roman" w:hAnsi="Times New Roman"/>
          <w:sz w:val="24"/>
          <w:szCs w:val="24"/>
        </w:rPr>
        <w:t xml:space="preserve"> примерной основной образовательной программы в соответствии с ФГОС СПО по </w:t>
      </w:r>
      <w:r w:rsidRPr="00846588">
        <w:rPr>
          <w:rFonts w:ascii="Times New Roman" w:hAnsi="Times New Roman"/>
          <w:iCs/>
          <w:color w:val="000000"/>
          <w:sz w:val="24"/>
          <w:szCs w:val="24"/>
        </w:rPr>
        <w:t>специальности</w:t>
      </w:r>
      <w:r w:rsidRPr="00315F34">
        <w:rPr>
          <w:rFonts w:ascii="Times New Roman" w:hAnsi="Times New Roman"/>
          <w:sz w:val="24"/>
          <w:szCs w:val="24"/>
        </w:rPr>
        <w:t xml:space="preserve">. </w:t>
      </w:r>
    </w:p>
    <w:p w14:paraId="7F5F48A8" w14:textId="19C8659E" w:rsidR="000D02D0" w:rsidRPr="00315F34" w:rsidRDefault="000D02D0" w:rsidP="000D02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46588">
        <w:rPr>
          <w:rFonts w:ascii="Times New Roman" w:hAnsi="Times New Roman"/>
          <w:sz w:val="24"/>
          <w:szCs w:val="24"/>
        </w:rPr>
        <w:t xml:space="preserve">Особое значение дисциплина имеет при формировании и развитии </w:t>
      </w:r>
      <w:r w:rsidR="00FB0EDC" w:rsidRPr="00846588">
        <w:rPr>
          <w:rFonts w:ascii="Times New Roman" w:hAnsi="Times New Roman"/>
          <w:sz w:val="24"/>
          <w:szCs w:val="24"/>
        </w:rPr>
        <w:t>ОК 01</w:t>
      </w:r>
      <w:r w:rsidR="005B789E" w:rsidRPr="00846588">
        <w:rPr>
          <w:rFonts w:ascii="Times New Roman" w:hAnsi="Times New Roman"/>
          <w:sz w:val="24"/>
          <w:szCs w:val="24"/>
        </w:rPr>
        <w:t xml:space="preserve">, </w:t>
      </w:r>
      <w:r w:rsidR="00FB0EDC" w:rsidRPr="00846588">
        <w:rPr>
          <w:rFonts w:ascii="Times New Roman" w:hAnsi="Times New Roman"/>
          <w:sz w:val="24"/>
          <w:szCs w:val="24"/>
        </w:rPr>
        <w:t>ОК 04</w:t>
      </w:r>
      <w:r w:rsidR="005B789E" w:rsidRPr="00846588">
        <w:rPr>
          <w:rFonts w:ascii="Times New Roman" w:hAnsi="Times New Roman"/>
          <w:sz w:val="24"/>
          <w:szCs w:val="24"/>
        </w:rPr>
        <w:t xml:space="preserve">, </w:t>
      </w:r>
      <w:r w:rsidR="00FB0EDC" w:rsidRPr="00846588">
        <w:rPr>
          <w:rFonts w:ascii="Times New Roman" w:hAnsi="Times New Roman"/>
          <w:sz w:val="24"/>
          <w:szCs w:val="24"/>
        </w:rPr>
        <w:t>ОК 08</w:t>
      </w:r>
      <w:r w:rsidRPr="00846588">
        <w:rPr>
          <w:rFonts w:ascii="Times New Roman" w:hAnsi="Times New Roman"/>
          <w:i/>
          <w:sz w:val="24"/>
          <w:szCs w:val="24"/>
        </w:rPr>
        <w:t>.</w:t>
      </w:r>
    </w:p>
    <w:p w14:paraId="05734640" w14:textId="77777777" w:rsidR="000D02D0" w:rsidRPr="00315F34" w:rsidRDefault="000D02D0" w:rsidP="000D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325ACA69" w14:textId="77777777" w:rsidR="000D02D0" w:rsidRPr="00315F34" w:rsidRDefault="000D02D0" w:rsidP="000D02D0">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6013EAB8" w14:textId="1E3436F4" w:rsidR="000D02D0" w:rsidRPr="00315F34" w:rsidRDefault="000D02D0" w:rsidP="000D02D0">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 xml:space="preserve">В рамках программы учебной дисциплины обучающимися осваиваются умения </w:t>
      </w:r>
      <w:r w:rsidR="00846588">
        <w:rPr>
          <w:rFonts w:ascii="Times New Roman" w:hAnsi="Times New Roman"/>
          <w:sz w:val="24"/>
          <w:szCs w:val="24"/>
        </w:rPr>
        <w:br/>
      </w:r>
      <w:r w:rsidRPr="00315F34">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D02D0" w:rsidRPr="00315F34" w14:paraId="748956DC" w14:textId="77777777" w:rsidTr="000D02D0">
        <w:trPr>
          <w:trHeight w:val="649"/>
        </w:trPr>
        <w:tc>
          <w:tcPr>
            <w:tcW w:w="1589" w:type="dxa"/>
            <w:hideMark/>
          </w:tcPr>
          <w:p w14:paraId="7720871B" w14:textId="542CFF43"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 xml:space="preserve">Код </w:t>
            </w:r>
          </w:p>
          <w:p w14:paraId="35EC1716" w14:textId="77777777"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ПК, ОК</w:t>
            </w:r>
          </w:p>
        </w:tc>
        <w:tc>
          <w:tcPr>
            <w:tcW w:w="3764" w:type="dxa"/>
            <w:hideMark/>
          </w:tcPr>
          <w:p w14:paraId="3D3E7FA2" w14:textId="77777777"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Умения</w:t>
            </w:r>
          </w:p>
        </w:tc>
        <w:tc>
          <w:tcPr>
            <w:tcW w:w="3895" w:type="dxa"/>
            <w:hideMark/>
          </w:tcPr>
          <w:p w14:paraId="21B33F1F" w14:textId="77777777"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Знания</w:t>
            </w:r>
          </w:p>
        </w:tc>
      </w:tr>
      <w:tr w:rsidR="00964761" w:rsidRPr="00315F34" w14:paraId="23447997" w14:textId="77777777" w:rsidTr="000D02D0">
        <w:trPr>
          <w:trHeight w:val="212"/>
        </w:trPr>
        <w:tc>
          <w:tcPr>
            <w:tcW w:w="1589" w:type="dxa"/>
          </w:tcPr>
          <w:p w14:paraId="53D62484" w14:textId="1A7972AE" w:rsidR="00964761" w:rsidRPr="000D7ADF" w:rsidRDefault="00FB0EDC" w:rsidP="00964761">
            <w:pPr>
              <w:suppressAutoHyphens/>
              <w:spacing w:after="0" w:line="240" w:lineRule="auto"/>
              <w:jc w:val="center"/>
              <w:rPr>
                <w:rFonts w:ascii="Times New Roman" w:hAnsi="Times New Roman"/>
                <w:iCs/>
              </w:rPr>
            </w:pPr>
            <w:r w:rsidRPr="000D7ADF">
              <w:rPr>
                <w:rFonts w:ascii="Times New Roman" w:hAnsi="Times New Roman"/>
                <w:iCs/>
              </w:rPr>
              <w:t>ОК 01</w:t>
            </w:r>
          </w:p>
          <w:p w14:paraId="5943B9B0" w14:textId="61DF9FF9" w:rsidR="00964761" w:rsidRPr="000D7ADF" w:rsidRDefault="00FB0EDC" w:rsidP="00964761">
            <w:pPr>
              <w:suppressAutoHyphens/>
              <w:spacing w:after="0" w:line="240" w:lineRule="auto"/>
              <w:jc w:val="center"/>
              <w:rPr>
                <w:rFonts w:ascii="Times New Roman" w:hAnsi="Times New Roman"/>
                <w:iCs/>
              </w:rPr>
            </w:pPr>
            <w:r w:rsidRPr="000D7ADF">
              <w:rPr>
                <w:rFonts w:ascii="Times New Roman" w:hAnsi="Times New Roman"/>
                <w:iCs/>
              </w:rPr>
              <w:t>ОК 04</w:t>
            </w:r>
          </w:p>
          <w:p w14:paraId="163777B2" w14:textId="6ADDE0EA" w:rsidR="005B789E" w:rsidRPr="00315F34" w:rsidRDefault="00FB0EDC" w:rsidP="00964761">
            <w:pPr>
              <w:suppressAutoHyphens/>
              <w:spacing w:after="0" w:line="240" w:lineRule="auto"/>
              <w:jc w:val="center"/>
              <w:rPr>
                <w:rFonts w:ascii="Times New Roman" w:hAnsi="Times New Roman"/>
                <w:i/>
              </w:rPr>
            </w:pPr>
            <w:r w:rsidRPr="000D7ADF">
              <w:rPr>
                <w:rFonts w:ascii="Times New Roman" w:hAnsi="Times New Roman"/>
                <w:iCs/>
              </w:rPr>
              <w:t>ОК 08</w:t>
            </w:r>
          </w:p>
        </w:tc>
        <w:tc>
          <w:tcPr>
            <w:tcW w:w="3764" w:type="dxa"/>
          </w:tcPr>
          <w:p w14:paraId="68F7AA93" w14:textId="77777777" w:rsidR="00964761" w:rsidRPr="001818EA" w:rsidRDefault="00964761" w:rsidP="00964761">
            <w:pPr>
              <w:widowControl w:val="0"/>
              <w:spacing w:after="0" w:line="240" w:lineRule="auto"/>
              <w:rPr>
                <w:rFonts w:ascii="Times New Roman" w:hAnsi="Times New Roman"/>
                <w:iCs/>
                <w:sz w:val="24"/>
                <w:szCs w:val="24"/>
              </w:rPr>
            </w:pPr>
            <w:r w:rsidRPr="001818EA">
              <w:rPr>
                <w:rFonts w:ascii="Times New Roman" w:hAnsi="Times New Roman"/>
                <w:iCs/>
                <w:sz w:val="24"/>
                <w:szCs w:val="24"/>
              </w:rPr>
              <w:t>- 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w:t>
            </w:r>
          </w:p>
          <w:p w14:paraId="0057AB1D" w14:textId="77777777" w:rsidR="00964761" w:rsidRPr="001818EA" w:rsidRDefault="00964761" w:rsidP="00964761">
            <w:pPr>
              <w:widowControl w:val="0"/>
              <w:spacing w:after="0" w:line="240" w:lineRule="auto"/>
              <w:rPr>
                <w:rFonts w:ascii="Times New Roman" w:hAnsi="Times New Roman"/>
                <w:b/>
                <w:sz w:val="24"/>
                <w:szCs w:val="24"/>
              </w:rPr>
            </w:pPr>
            <w:r w:rsidRPr="001818EA">
              <w:rPr>
                <w:rFonts w:ascii="Times New Roman" w:hAnsi="Times New Roman"/>
                <w:iCs/>
                <w:sz w:val="24"/>
                <w:szCs w:val="24"/>
              </w:rPr>
              <w:t>- пользоваться средствами профилактики перенапряжения, характерными для данной специальности</w:t>
            </w:r>
          </w:p>
        </w:tc>
        <w:tc>
          <w:tcPr>
            <w:tcW w:w="3895" w:type="dxa"/>
          </w:tcPr>
          <w:p w14:paraId="3E4C259E" w14:textId="77777777" w:rsidR="00964761" w:rsidRPr="001818EA" w:rsidRDefault="00964761" w:rsidP="00964761">
            <w:pPr>
              <w:pStyle w:val="a3"/>
              <w:widowControl w:val="0"/>
              <w:ind w:firstLine="5"/>
              <w:jc w:val="both"/>
              <w:rPr>
                <w:iCs/>
              </w:rPr>
            </w:pPr>
            <w:r w:rsidRPr="001818EA">
              <w:rPr>
                <w:iCs/>
              </w:rPr>
              <w:t xml:space="preserve">- роль физической культуры в общекультурном, профессиональном и социальном развитии человека; </w:t>
            </w:r>
          </w:p>
          <w:p w14:paraId="0A4BED14" w14:textId="77777777" w:rsidR="00964761" w:rsidRPr="001818EA" w:rsidRDefault="00964761" w:rsidP="00964761">
            <w:pPr>
              <w:pStyle w:val="a3"/>
              <w:widowControl w:val="0"/>
              <w:ind w:firstLine="5"/>
              <w:jc w:val="both"/>
              <w:rPr>
                <w:iCs/>
              </w:rPr>
            </w:pPr>
            <w:r w:rsidRPr="001818EA">
              <w:rPr>
                <w:iCs/>
              </w:rPr>
              <w:t xml:space="preserve">- основы здорового образа жизни; </w:t>
            </w:r>
          </w:p>
          <w:p w14:paraId="1DD2CF7D" w14:textId="77777777" w:rsidR="00964761" w:rsidRPr="001818EA" w:rsidRDefault="00964761" w:rsidP="00964761">
            <w:pPr>
              <w:pStyle w:val="a3"/>
              <w:widowControl w:val="0"/>
              <w:ind w:firstLine="5"/>
              <w:jc w:val="both"/>
              <w:rPr>
                <w:iCs/>
              </w:rPr>
            </w:pPr>
            <w:r w:rsidRPr="001818EA">
              <w:rPr>
                <w:iCs/>
              </w:rPr>
              <w:t xml:space="preserve">- условия профессиональной деятельности и зоны риска физического здоровья для специалиста полиграфического производства; </w:t>
            </w:r>
          </w:p>
          <w:p w14:paraId="3B6EC33B" w14:textId="77777777" w:rsidR="00964761" w:rsidRPr="001818EA" w:rsidRDefault="00964761" w:rsidP="00964761">
            <w:pPr>
              <w:pStyle w:val="a3"/>
              <w:widowControl w:val="0"/>
              <w:ind w:firstLine="5"/>
              <w:jc w:val="both"/>
              <w:rPr>
                <w:b/>
              </w:rPr>
            </w:pPr>
            <w:r w:rsidRPr="001818EA">
              <w:rPr>
                <w:iCs/>
              </w:rPr>
              <w:t>- средства профилактики перенапряжения</w:t>
            </w:r>
          </w:p>
        </w:tc>
      </w:tr>
    </w:tbl>
    <w:p w14:paraId="14F95074" w14:textId="77777777" w:rsidR="000D02D0" w:rsidRPr="00315F34" w:rsidRDefault="000D02D0" w:rsidP="000D02D0">
      <w:pPr>
        <w:suppressAutoHyphens/>
        <w:spacing w:after="240" w:line="240" w:lineRule="auto"/>
        <w:ind w:firstLine="709"/>
        <w:rPr>
          <w:rFonts w:ascii="Times New Roman" w:hAnsi="Times New Roman"/>
          <w:b/>
        </w:rPr>
      </w:pPr>
    </w:p>
    <w:p w14:paraId="3B902744" w14:textId="77777777" w:rsidR="000D02D0" w:rsidRPr="00315F34" w:rsidRDefault="000D02D0" w:rsidP="000D02D0">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2. СТРУКТУРА И СОДЕРЖАНИЕ УЧЕБНОЙ ДИСЦИПЛИНЫ</w:t>
      </w:r>
    </w:p>
    <w:p w14:paraId="243F2D3A" w14:textId="77777777" w:rsidR="000D02D0" w:rsidRPr="00315F34" w:rsidRDefault="000D02D0" w:rsidP="000D02D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0D02D0" w:rsidRPr="00315F34" w14:paraId="24B818CF" w14:textId="77777777" w:rsidTr="000D02D0">
        <w:trPr>
          <w:trHeight w:val="490"/>
        </w:trPr>
        <w:tc>
          <w:tcPr>
            <w:tcW w:w="3685" w:type="pct"/>
            <w:vAlign w:val="center"/>
          </w:tcPr>
          <w:p w14:paraId="26B6D586" w14:textId="77777777" w:rsidR="000D02D0" w:rsidRPr="00315F34" w:rsidRDefault="000D02D0" w:rsidP="000D02D0">
            <w:pPr>
              <w:suppressAutoHyphens/>
              <w:rPr>
                <w:rFonts w:ascii="Times New Roman" w:hAnsi="Times New Roman"/>
                <w:b/>
              </w:rPr>
            </w:pPr>
            <w:r w:rsidRPr="00315F34">
              <w:rPr>
                <w:rFonts w:ascii="Times New Roman" w:hAnsi="Times New Roman"/>
                <w:b/>
              </w:rPr>
              <w:t>Вид учебной работы</w:t>
            </w:r>
          </w:p>
        </w:tc>
        <w:tc>
          <w:tcPr>
            <w:tcW w:w="1315" w:type="pct"/>
            <w:vAlign w:val="center"/>
          </w:tcPr>
          <w:p w14:paraId="4F2A4C25" w14:textId="77777777" w:rsidR="000D02D0" w:rsidRPr="00315F34" w:rsidRDefault="000D02D0" w:rsidP="000D02D0">
            <w:pPr>
              <w:suppressAutoHyphens/>
              <w:rPr>
                <w:rFonts w:ascii="Times New Roman" w:hAnsi="Times New Roman"/>
                <w:b/>
                <w:iCs/>
              </w:rPr>
            </w:pPr>
            <w:r w:rsidRPr="00315F34">
              <w:rPr>
                <w:rFonts w:ascii="Times New Roman" w:hAnsi="Times New Roman"/>
                <w:b/>
                <w:iCs/>
              </w:rPr>
              <w:t>Объем в часах</w:t>
            </w:r>
          </w:p>
        </w:tc>
      </w:tr>
      <w:tr w:rsidR="000D02D0" w:rsidRPr="00315F34" w14:paraId="48B7E1AD" w14:textId="77777777" w:rsidTr="000D02D0">
        <w:trPr>
          <w:trHeight w:val="490"/>
        </w:trPr>
        <w:tc>
          <w:tcPr>
            <w:tcW w:w="3685" w:type="pct"/>
            <w:vAlign w:val="center"/>
          </w:tcPr>
          <w:p w14:paraId="459C9038" w14:textId="77777777" w:rsidR="000D02D0" w:rsidRPr="00315F34" w:rsidRDefault="000D02D0" w:rsidP="000D02D0">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22559813" w14:textId="77777777" w:rsidR="000D02D0" w:rsidRPr="00315F34" w:rsidRDefault="008D3FEB" w:rsidP="000D02D0">
            <w:pPr>
              <w:suppressAutoHyphens/>
              <w:spacing w:after="0"/>
              <w:rPr>
                <w:rFonts w:ascii="Times New Roman" w:hAnsi="Times New Roman"/>
                <w:iCs/>
              </w:rPr>
            </w:pPr>
            <w:r>
              <w:rPr>
                <w:rFonts w:ascii="Times New Roman" w:hAnsi="Times New Roman"/>
                <w:iCs/>
              </w:rPr>
              <w:t>106</w:t>
            </w:r>
          </w:p>
        </w:tc>
      </w:tr>
      <w:tr w:rsidR="000D02D0" w:rsidRPr="00315F34" w14:paraId="44B158C7" w14:textId="77777777" w:rsidTr="000D02D0">
        <w:trPr>
          <w:trHeight w:val="490"/>
        </w:trPr>
        <w:tc>
          <w:tcPr>
            <w:tcW w:w="3685" w:type="pct"/>
            <w:shd w:val="clear" w:color="auto" w:fill="auto"/>
            <w:vAlign w:val="center"/>
          </w:tcPr>
          <w:p w14:paraId="51597C58" w14:textId="77777777" w:rsidR="000D02D0" w:rsidRPr="00315F34" w:rsidRDefault="000D02D0" w:rsidP="000D02D0">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71041548" w14:textId="77777777" w:rsidR="000D02D0" w:rsidRPr="00315F34" w:rsidRDefault="008D3FEB" w:rsidP="000D02D0">
            <w:pPr>
              <w:suppressAutoHyphens/>
              <w:spacing w:after="0"/>
              <w:rPr>
                <w:rFonts w:ascii="Times New Roman" w:hAnsi="Times New Roman"/>
                <w:iCs/>
              </w:rPr>
            </w:pPr>
            <w:r>
              <w:rPr>
                <w:rFonts w:ascii="Times New Roman" w:hAnsi="Times New Roman"/>
                <w:iCs/>
              </w:rPr>
              <w:t>104</w:t>
            </w:r>
          </w:p>
        </w:tc>
      </w:tr>
      <w:tr w:rsidR="000D02D0" w:rsidRPr="00315F34" w14:paraId="52D50F18" w14:textId="77777777" w:rsidTr="000D02D0">
        <w:trPr>
          <w:trHeight w:val="336"/>
        </w:trPr>
        <w:tc>
          <w:tcPr>
            <w:tcW w:w="5000" w:type="pct"/>
            <w:gridSpan w:val="2"/>
            <w:vAlign w:val="center"/>
          </w:tcPr>
          <w:p w14:paraId="62A79A3D" w14:textId="77777777" w:rsidR="000D02D0" w:rsidRPr="00315F34" w:rsidRDefault="000D02D0" w:rsidP="000D02D0">
            <w:pPr>
              <w:suppressAutoHyphens/>
              <w:spacing w:after="0"/>
              <w:rPr>
                <w:rFonts w:ascii="Times New Roman" w:hAnsi="Times New Roman"/>
                <w:iCs/>
              </w:rPr>
            </w:pPr>
            <w:r w:rsidRPr="00315F34">
              <w:rPr>
                <w:rFonts w:ascii="Times New Roman" w:hAnsi="Times New Roman"/>
              </w:rPr>
              <w:t>в т. ч.:</w:t>
            </w:r>
          </w:p>
        </w:tc>
      </w:tr>
      <w:tr w:rsidR="000D02D0" w:rsidRPr="00315F34" w14:paraId="788BEFBF" w14:textId="77777777" w:rsidTr="000D02D0">
        <w:trPr>
          <w:trHeight w:val="490"/>
        </w:trPr>
        <w:tc>
          <w:tcPr>
            <w:tcW w:w="3685" w:type="pct"/>
            <w:vAlign w:val="center"/>
          </w:tcPr>
          <w:p w14:paraId="52B0EC00" w14:textId="77777777" w:rsidR="000D02D0" w:rsidRPr="00315F34" w:rsidRDefault="000D02D0" w:rsidP="000D02D0">
            <w:pPr>
              <w:suppressAutoHyphens/>
              <w:spacing w:after="0"/>
              <w:rPr>
                <w:rFonts w:ascii="Times New Roman" w:hAnsi="Times New Roman"/>
              </w:rPr>
            </w:pPr>
            <w:r w:rsidRPr="00315F34">
              <w:rPr>
                <w:rFonts w:ascii="Times New Roman" w:hAnsi="Times New Roman"/>
              </w:rPr>
              <w:t>практические занятия</w:t>
            </w:r>
          </w:p>
        </w:tc>
        <w:tc>
          <w:tcPr>
            <w:tcW w:w="1315" w:type="pct"/>
            <w:vAlign w:val="center"/>
          </w:tcPr>
          <w:p w14:paraId="685AA57F" w14:textId="77777777" w:rsidR="000D02D0" w:rsidRPr="00315F34" w:rsidRDefault="008D3FEB" w:rsidP="000D02D0">
            <w:pPr>
              <w:suppressAutoHyphens/>
              <w:spacing w:after="0"/>
              <w:rPr>
                <w:rFonts w:ascii="Times New Roman" w:hAnsi="Times New Roman"/>
                <w:iCs/>
              </w:rPr>
            </w:pPr>
            <w:r>
              <w:rPr>
                <w:rFonts w:ascii="Times New Roman" w:hAnsi="Times New Roman"/>
                <w:iCs/>
              </w:rPr>
              <w:t>104</w:t>
            </w:r>
          </w:p>
        </w:tc>
      </w:tr>
      <w:tr w:rsidR="000D02D0" w:rsidRPr="00315F34" w14:paraId="7C47B815" w14:textId="77777777" w:rsidTr="000D02D0">
        <w:trPr>
          <w:trHeight w:val="267"/>
        </w:trPr>
        <w:tc>
          <w:tcPr>
            <w:tcW w:w="3685" w:type="pct"/>
            <w:vAlign w:val="center"/>
          </w:tcPr>
          <w:p w14:paraId="2B7960D5" w14:textId="77777777" w:rsidR="000D02D0" w:rsidRPr="00315F34" w:rsidRDefault="000D02D0" w:rsidP="000D02D0">
            <w:pPr>
              <w:suppressAutoHyphens/>
              <w:spacing w:after="0"/>
              <w:rPr>
                <w:rFonts w:ascii="Times New Roman" w:hAnsi="Times New Roman"/>
                <w:i/>
              </w:rPr>
            </w:pPr>
            <w:r w:rsidRPr="00315F34">
              <w:rPr>
                <w:rFonts w:ascii="Times New Roman" w:hAnsi="Times New Roman"/>
                <w:i/>
              </w:rPr>
              <w:t xml:space="preserve">Самостоятельная работа </w:t>
            </w:r>
            <w:r w:rsidRPr="00315F34">
              <w:rPr>
                <w:rFonts w:ascii="Times New Roman" w:hAnsi="Times New Roman"/>
                <w:b/>
                <w:i/>
                <w:vertAlign w:val="superscript"/>
              </w:rPr>
              <w:footnoteReference w:id="60"/>
            </w:r>
          </w:p>
        </w:tc>
        <w:tc>
          <w:tcPr>
            <w:tcW w:w="1315" w:type="pct"/>
            <w:vAlign w:val="center"/>
          </w:tcPr>
          <w:p w14:paraId="6A849B53" w14:textId="77777777" w:rsidR="000D02D0" w:rsidRPr="00315F34" w:rsidRDefault="000D02D0" w:rsidP="000D02D0">
            <w:pPr>
              <w:suppressAutoHyphens/>
              <w:spacing w:after="0"/>
              <w:rPr>
                <w:rFonts w:ascii="Times New Roman" w:hAnsi="Times New Roman"/>
                <w:iCs/>
              </w:rPr>
            </w:pPr>
            <w:r w:rsidRPr="00315F34">
              <w:rPr>
                <w:rFonts w:ascii="Times New Roman" w:hAnsi="Times New Roman"/>
                <w:iCs/>
              </w:rPr>
              <w:t>-</w:t>
            </w:r>
          </w:p>
        </w:tc>
      </w:tr>
      <w:tr w:rsidR="000D02D0" w:rsidRPr="00315F34" w14:paraId="0D2C8C95" w14:textId="77777777" w:rsidTr="000D02D0">
        <w:trPr>
          <w:trHeight w:val="331"/>
        </w:trPr>
        <w:tc>
          <w:tcPr>
            <w:tcW w:w="3685" w:type="pct"/>
            <w:vAlign w:val="center"/>
          </w:tcPr>
          <w:p w14:paraId="666E0446" w14:textId="77777777" w:rsidR="000D02D0" w:rsidRPr="00315F34" w:rsidRDefault="000D02D0" w:rsidP="000D02D0">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14:paraId="25A6DB01" w14:textId="77777777" w:rsidR="000D02D0" w:rsidRPr="00315F34" w:rsidRDefault="008D3FEB" w:rsidP="000D02D0">
            <w:pPr>
              <w:suppressAutoHyphens/>
              <w:spacing w:after="0"/>
              <w:rPr>
                <w:rFonts w:ascii="Times New Roman" w:hAnsi="Times New Roman"/>
                <w:iCs/>
              </w:rPr>
            </w:pPr>
            <w:r>
              <w:rPr>
                <w:rFonts w:ascii="Times New Roman" w:hAnsi="Times New Roman"/>
                <w:iCs/>
              </w:rPr>
              <w:t>2</w:t>
            </w:r>
          </w:p>
        </w:tc>
      </w:tr>
    </w:tbl>
    <w:p w14:paraId="0119F418" w14:textId="1E38D50D" w:rsidR="000D02D0" w:rsidRPr="00315F34" w:rsidRDefault="000D02D0" w:rsidP="000D02D0">
      <w:pPr>
        <w:suppressAutoHyphens/>
        <w:spacing w:after="120"/>
        <w:rPr>
          <w:rFonts w:ascii="Times New Roman" w:hAnsi="Times New Roman"/>
          <w:b/>
          <w:i/>
        </w:rPr>
      </w:pPr>
    </w:p>
    <w:p w14:paraId="5BB5E687" w14:textId="77777777" w:rsidR="000D02D0" w:rsidRPr="00315F34" w:rsidRDefault="000D02D0" w:rsidP="000D02D0">
      <w:pPr>
        <w:rPr>
          <w:rFonts w:ascii="Times New Roman" w:hAnsi="Times New Roman"/>
          <w:b/>
          <w:i/>
        </w:rPr>
        <w:sectPr w:rsidR="000D02D0" w:rsidRPr="00315F34" w:rsidSect="00627F73">
          <w:pgSz w:w="11906" w:h="16838"/>
          <w:pgMar w:top="1134" w:right="567" w:bottom="1134" w:left="1701" w:header="708" w:footer="708" w:gutter="0"/>
          <w:cols w:space="720"/>
          <w:docGrid w:linePitch="299"/>
        </w:sectPr>
      </w:pPr>
    </w:p>
    <w:p w14:paraId="6C59B085" w14:textId="77777777" w:rsidR="000D02D0" w:rsidRDefault="000D02D0" w:rsidP="00F809DA">
      <w:pPr>
        <w:numPr>
          <w:ilvl w:val="1"/>
          <w:numId w:val="104"/>
        </w:numPr>
        <w:rPr>
          <w:rFonts w:ascii="Times New Roman" w:hAnsi="Times New Roman"/>
          <w:b/>
        </w:rPr>
      </w:pPr>
      <w:r w:rsidRPr="00315F34">
        <w:rPr>
          <w:rFonts w:ascii="Times New Roman" w:hAnsi="Times New Roman"/>
          <w:b/>
        </w:rPr>
        <w:lastRenderedPageBreak/>
        <w:t xml:space="preserve">Тематический план и содержание учебной дисциплины </w:t>
      </w:r>
    </w:p>
    <w:tbl>
      <w:tblPr>
        <w:tblW w:w="512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797"/>
        <w:gridCol w:w="1828"/>
        <w:gridCol w:w="2046"/>
      </w:tblGrid>
      <w:tr w:rsidR="008D3FEB" w:rsidRPr="00DF43BB" w14:paraId="09B250DE" w14:textId="77777777" w:rsidTr="00DF43BB">
        <w:trPr>
          <w:trHeight w:val="20"/>
        </w:trPr>
        <w:tc>
          <w:tcPr>
            <w:tcW w:w="1092" w:type="pct"/>
            <w:vAlign w:val="center"/>
          </w:tcPr>
          <w:p w14:paraId="47D5BDB3" w14:textId="77777777" w:rsidR="008D3FEB" w:rsidRPr="00DF43BB" w:rsidRDefault="008D3FEB" w:rsidP="00E46F56">
            <w:pPr>
              <w:suppressAutoHyphens/>
              <w:jc w:val="center"/>
              <w:rPr>
                <w:rFonts w:ascii="Times New Roman" w:hAnsi="Times New Roman"/>
                <w:b/>
                <w:bCs/>
              </w:rPr>
            </w:pPr>
            <w:r w:rsidRPr="00DF43BB">
              <w:rPr>
                <w:rFonts w:ascii="Times New Roman" w:hAnsi="Times New Roman"/>
                <w:b/>
                <w:bCs/>
              </w:rPr>
              <w:t>Наименование разделов и тем</w:t>
            </w:r>
          </w:p>
        </w:tc>
        <w:tc>
          <w:tcPr>
            <w:tcW w:w="2611" w:type="pct"/>
            <w:vAlign w:val="center"/>
          </w:tcPr>
          <w:p w14:paraId="6DDB5EB5" w14:textId="77777777" w:rsidR="008D3FEB" w:rsidRPr="00DF43BB" w:rsidRDefault="008D3FEB" w:rsidP="00E46F56">
            <w:pPr>
              <w:suppressAutoHyphens/>
              <w:jc w:val="center"/>
              <w:rPr>
                <w:rFonts w:ascii="Times New Roman" w:hAnsi="Times New Roman"/>
                <w:b/>
                <w:bCs/>
              </w:rPr>
            </w:pPr>
            <w:r w:rsidRPr="00DF43BB">
              <w:rPr>
                <w:rFonts w:ascii="Times New Roman" w:hAnsi="Times New Roman"/>
                <w:b/>
                <w:bCs/>
              </w:rPr>
              <w:t>Содержание учебного материала и формы организации деятельности обучающихся</w:t>
            </w:r>
          </w:p>
        </w:tc>
        <w:tc>
          <w:tcPr>
            <w:tcW w:w="612" w:type="pct"/>
            <w:vAlign w:val="center"/>
          </w:tcPr>
          <w:p w14:paraId="13CD2810" w14:textId="77777777" w:rsidR="008D3FEB" w:rsidRPr="00DF43BB" w:rsidRDefault="008D3FEB" w:rsidP="00E46F56">
            <w:pPr>
              <w:suppressAutoHyphens/>
              <w:spacing w:after="0" w:line="240" w:lineRule="auto"/>
              <w:jc w:val="center"/>
              <w:rPr>
                <w:rFonts w:ascii="Times New Roman" w:hAnsi="Times New Roman"/>
                <w:b/>
                <w:bCs/>
              </w:rPr>
            </w:pPr>
            <w:r w:rsidRPr="00DF43BB">
              <w:rPr>
                <w:rFonts w:ascii="Times New Roman" w:hAnsi="Times New Roman"/>
                <w:b/>
                <w:bCs/>
              </w:rPr>
              <w:t xml:space="preserve">Объем, акад. ч / в том числе в форме практической подготовки, </w:t>
            </w:r>
            <w:proofErr w:type="spellStart"/>
            <w:r w:rsidRPr="00DF43BB">
              <w:rPr>
                <w:rFonts w:ascii="Times New Roman" w:hAnsi="Times New Roman"/>
                <w:b/>
                <w:bCs/>
              </w:rPr>
              <w:t>акад</w:t>
            </w:r>
            <w:proofErr w:type="spellEnd"/>
            <w:r w:rsidRPr="00DF43BB">
              <w:rPr>
                <w:rFonts w:ascii="Times New Roman" w:hAnsi="Times New Roman"/>
                <w:b/>
                <w:bCs/>
              </w:rPr>
              <w:t xml:space="preserve"> ч</w:t>
            </w:r>
          </w:p>
        </w:tc>
        <w:tc>
          <w:tcPr>
            <w:tcW w:w="685" w:type="pct"/>
            <w:vAlign w:val="center"/>
          </w:tcPr>
          <w:p w14:paraId="4086AD47" w14:textId="77777777" w:rsidR="008D3FEB" w:rsidRPr="00DF43BB" w:rsidRDefault="008D3FEB" w:rsidP="00E46F56">
            <w:pPr>
              <w:suppressAutoHyphens/>
              <w:jc w:val="center"/>
              <w:rPr>
                <w:rFonts w:ascii="Times New Roman" w:hAnsi="Times New Roman"/>
                <w:b/>
                <w:bCs/>
              </w:rPr>
            </w:pPr>
            <w:r w:rsidRPr="00DF43BB">
              <w:rPr>
                <w:rFonts w:ascii="Times New Roman" w:hAnsi="Times New Roman"/>
                <w:b/>
                <w:bCs/>
              </w:rPr>
              <w:t>Коды компетенций и личностных результатов</w:t>
            </w:r>
            <w:r w:rsidRPr="00DF43BB">
              <w:rPr>
                <w:rStyle w:val="ac"/>
                <w:rFonts w:ascii="Times New Roman" w:hAnsi="Times New Roman"/>
                <w:b/>
                <w:bCs/>
              </w:rPr>
              <w:footnoteReference w:id="61"/>
            </w:r>
            <w:r w:rsidRPr="00DF43BB">
              <w:rPr>
                <w:rFonts w:ascii="Times New Roman" w:hAnsi="Times New Roman"/>
                <w:b/>
                <w:bCs/>
              </w:rPr>
              <w:t>, формированию которых способствует элемент программы</w:t>
            </w:r>
          </w:p>
        </w:tc>
      </w:tr>
      <w:tr w:rsidR="008D3FEB" w:rsidRPr="00DF43BB" w14:paraId="0C6F0130" w14:textId="77777777" w:rsidTr="00DF43BB">
        <w:trPr>
          <w:trHeight w:val="20"/>
        </w:trPr>
        <w:tc>
          <w:tcPr>
            <w:tcW w:w="1092" w:type="pct"/>
          </w:tcPr>
          <w:p w14:paraId="18D5007C" w14:textId="77777777" w:rsidR="008D3FEB" w:rsidRPr="00DF43BB" w:rsidRDefault="008D3FEB" w:rsidP="00E46F56">
            <w:pPr>
              <w:spacing w:after="0" w:line="240" w:lineRule="auto"/>
              <w:jc w:val="center"/>
              <w:rPr>
                <w:rFonts w:ascii="Times New Roman" w:hAnsi="Times New Roman"/>
                <w:b/>
                <w:bCs/>
                <w:i/>
                <w:iCs/>
              </w:rPr>
            </w:pPr>
            <w:r w:rsidRPr="00DF43BB">
              <w:rPr>
                <w:rFonts w:ascii="Times New Roman" w:hAnsi="Times New Roman"/>
                <w:b/>
                <w:bCs/>
                <w:i/>
                <w:iCs/>
              </w:rPr>
              <w:t>1</w:t>
            </w:r>
          </w:p>
        </w:tc>
        <w:tc>
          <w:tcPr>
            <w:tcW w:w="2611" w:type="pct"/>
          </w:tcPr>
          <w:p w14:paraId="3E80527D" w14:textId="77777777" w:rsidR="008D3FEB" w:rsidRPr="00DF43BB" w:rsidRDefault="008D3FEB" w:rsidP="00E46F56">
            <w:pPr>
              <w:spacing w:after="0" w:line="240" w:lineRule="auto"/>
              <w:jc w:val="center"/>
              <w:rPr>
                <w:rFonts w:ascii="Times New Roman" w:hAnsi="Times New Roman"/>
                <w:b/>
                <w:bCs/>
                <w:i/>
                <w:iCs/>
              </w:rPr>
            </w:pPr>
            <w:r w:rsidRPr="00DF43BB">
              <w:rPr>
                <w:rFonts w:ascii="Times New Roman" w:hAnsi="Times New Roman"/>
                <w:b/>
                <w:bCs/>
                <w:i/>
                <w:iCs/>
              </w:rPr>
              <w:t>2</w:t>
            </w:r>
          </w:p>
        </w:tc>
        <w:tc>
          <w:tcPr>
            <w:tcW w:w="612" w:type="pct"/>
          </w:tcPr>
          <w:p w14:paraId="5BE95D26" w14:textId="77777777" w:rsidR="008D3FEB" w:rsidRPr="00DF43BB" w:rsidRDefault="008D3FEB" w:rsidP="00E46F56">
            <w:pPr>
              <w:spacing w:after="0" w:line="240" w:lineRule="auto"/>
              <w:jc w:val="center"/>
              <w:rPr>
                <w:rFonts w:ascii="Times New Roman" w:hAnsi="Times New Roman"/>
                <w:b/>
                <w:bCs/>
                <w:i/>
                <w:iCs/>
              </w:rPr>
            </w:pPr>
            <w:r w:rsidRPr="00DF43BB">
              <w:rPr>
                <w:rFonts w:ascii="Times New Roman" w:hAnsi="Times New Roman"/>
                <w:b/>
                <w:bCs/>
                <w:i/>
                <w:iCs/>
              </w:rPr>
              <w:t>3</w:t>
            </w:r>
          </w:p>
        </w:tc>
        <w:tc>
          <w:tcPr>
            <w:tcW w:w="685" w:type="pct"/>
          </w:tcPr>
          <w:p w14:paraId="22A76F8C" w14:textId="77777777" w:rsidR="008D3FEB" w:rsidRPr="00DF43BB" w:rsidRDefault="008D3FEB" w:rsidP="00E46F56">
            <w:pPr>
              <w:spacing w:after="0" w:line="240" w:lineRule="auto"/>
              <w:jc w:val="center"/>
              <w:rPr>
                <w:rFonts w:ascii="Times New Roman" w:hAnsi="Times New Roman"/>
                <w:b/>
                <w:bCs/>
                <w:i/>
                <w:iCs/>
              </w:rPr>
            </w:pPr>
            <w:r w:rsidRPr="00DF43BB">
              <w:rPr>
                <w:rFonts w:ascii="Times New Roman" w:hAnsi="Times New Roman"/>
                <w:b/>
                <w:bCs/>
                <w:i/>
                <w:iCs/>
              </w:rPr>
              <w:t>4</w:t>
            </w:r>
          </w:p>
        </w:tc>
      </w:tr>
      <w:tr w:rsidR="008D3FEB" w:rsidRPr="00DF43BB" w14:paraId="48FC512C" w14:textId="77777777" w:rsidTr="00DF43BB">
        <w:trPr>
          <w:trHeight w:val="20"/>
        </w:trPr>
        <w:tc>
          <w:tcPr>
            <w:tcW w:w="3702" w:type="pct"/>
            <w:gridSpan w:val="2"/>
          </w:tcPr>
          <w:p w14:paraId="198D522D" w14:textId="77777777" w:rsidR="008D3FEB" w:rsidRPr="00DF43BB" w:rsidRDefault="008D3FEB" w:rsidP="00E46F56">
            <w:pPr>
              <w:spacing w:after="0"/>
              <w:rPr>
                <w:rFonts w:ascii="Times New Roman" w:hAnsi="Times New Roman"/>
                <w:b/>
                <w:bCs/>
              </w:rPr>
            </w:pPr>
            <w:r w:rsidRPr="00DF43BB">
              <w:rPr>
                <w:rFonts w:ascii="Times New Roman" w:hAnsi="Times New Roman"/>
                <w:b/>
                <w:bCs/>
              </w:rPr>
              <w:t>Раздел 1. Знания о физической культуре</w:t>
            </w:r>
          </w:p>
        </w:tc>
        <w:tc>
          <w:tcPr>
            <w:tcW w:w="612" w:type="pct"/>
          </w:tcPr>
          <w:p w14:paraId="5D96439D" w14:textId="77777777" w:rsidR="008D3FEB" w:rsidRPr="00DF43BB" w:rsidRDefault="008D3FEB" w:rsidP="00E46F56">
            <w:pPr>
              <w:spacing w:after="0"/>
              <w:jc w:val="center"/>
              <w:rPr>
                <w:rFonts w:ascii="Times New Roman" w:hAnsi="Times New Roman"/>
                <w:b/>
                <w:bCs/>
              </w:rPr>
            </w:pPr>
            <w:r w:rsidRPr="00DF43BB">
              <w:rPr>
                <w:rFonts w:ascii="Times New Roman" w:hAnsi="Times New Roman"/>
                <w:b/>
                <w:bCs/>
              </w:rPr>
              <w:t>18</w:t>
            </w:r>
          </w:p>
        </w:tc>
        <w:tc>
          <w:tcPr>
            <w:tcW w:w="685" w:type="pct"/>
          </w:tcPr>
          <w:p w14:paraId="68ACD1DF" w14:textId="77777777" w:rsidR="008D3FEB" w:rsidRPr="00DF43BB" w:rsidRDefault="008D3FEB" w:rsidP="00E46F56">
            <w:pPr>
              <w:spacing w:after="0"/>
              <w:jc w:val="center"/>
              <w:rPr>
                <w:rFonts w:ascii="Times New Roman" w:hAnsi="Times New Roman"/>
                <w:b/>
                <w:bCs/>
              </w:rPr>
            </w:pPr>
          </w:p>
        </w:tc>
      </w:tr>
      <w:tr w:rsidR="008D3FEB" w:rsidRPr="00DF43BB" w14:paraId="7EE14E08" w14:textId="77777777" w:rsidTr="00DF43BB">
        <w:trPr>
          <w:trHeight w:val="20"/>
        </w:trPr>
        <w:tc>
          <w:tcPr>
            <w:tcW w:w="1092" w:type="pct"/>
            <w:vMerge w:val="restart"/>
          </w:tcPr>
          <w:p w14:paraId="12C2D3D0" w14:textId="21A03C34" w:rsidR="008D3FEB" w:rsidRPr="00DF43BB" w:rsidRDefault="008D3FEB" w:rsidP="008D3FEB">
            <w:pPr>
              <w:spacing w:after="0"/>
              <w:rPr>
                <w:rFonts w:ascii="Times New Roman" w:hAnsi="Times New Roman"/>
                <w:b/>
                <w:bCs/>
              </w:rPr>
            </w:pPr>
            <w:r w:rsidRPr="00DF43BB">
              <w:rPr>
                <w:rFonts w:ascii="Times New Roman" w:hAnsi="Times New Roman"/>
                <w:b/>
                <w:bCs/>
              </w:rPr>
              <w:t>Тема 1.1.</w:t>
            </w:r>
            <w:r w:rsidR="00A816F8">
              <w:rPr>
                <w:rFonts w:ascii="Times New Roman" w:hAnsi="Times New Roman"/>
                <w:b/>
                <w:bCs/>
              </w:rPr>
              <w:t xml:space="preserve"> </w:t>
            </w:r>
            <w:r w:rsidRPr="00DF43BB">
              <w:rPr>
                <w:rFonts w:ascii="Times New Roman" w:hAnsi="Times New Roman"/>
                <w:b/>
                <w:bCs/>
              </w:rPr>
              <w:t>Роль физической культуры в общекультурном, профессиональном и социальном развитии человека; Физическая культура в современном обществе</w:t>
            </w:r>
          </w:p>
        </w:tc>
        <w:tc>
          <w:tcPr>
            <w:tcW w:w="2611" w:type="pct"/>
          </w:tcPr>
          <w:p w14:paraId="57448956" w14:textId="77777777" w:rsidR="008D3FEB" w:rsidRPr="00DF43BB" w:rsidRDefault="008D3FEB" w:rsidP="008D3FEB">
            <w:pPr>
              <w:spacing w:after="0"/>
              <w:rPr>
                <w:rFonts w:ascii="Times New Roman" w:hAnsi="Times New Roman"/>
                <w:b/>
                <w:bCs/>
                <w:i/>
              </w:rPr>
            </w:pPr>
            <w:r w:rsidRPr="00DF43BB">
              <w:rPr>
                <w:rFonts w:ascii="Times New Roman" w:hAnsi="Times New Roman"/>
                <w:b/>
                <w:bCs/>
              </w:rPr>
              <w:t>Содержание учебного материала</w:t>
            </w:r>
          </w:p>
        </w:tc>
        <w:tc>
          <w:tcPr>
            <w:tcW w:w="612" w:type="pct"/>
            <w:vAlign w:val="center"/>
          </w:tcPr>
          <w:p w14:paraId="7B55799C"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2</w:t>
            </w:r>
          </w:p>
        </w:tc>
        <w:tc>
          <w:tcPr>
            <w:tcW w:w="685" w:type="pct"/>
            <w:vMerge w:val="restart"/>
          </w:tcPr>
          <w:p w14:paraId="19275FEB" w14:textId="3AC69A5E"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01</w:t>
            </w:r>
          </w:p>
          <w:p w14:paraId="169772CC" w14:textId="04ABDE6F"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04</w:t>
            </w:r>
          </w:p>
          <w:p w14:paraId="4B1BA6F8" w14:textId="71503CD9"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08</w:t>
            </w:r>
          </w:p>
        </w:tc>
      </w:tr>
      <w:tr w:rsidR="008D3FEB" w:rsidRPr="00DF43BB" w14:paraId="7D655C89" w14:textId="77777777" w:rsidTr="00DF43BB">
        <w:trPr>
          <w:trHeight w:val="70"/>
        </w:trPr>
        <w:tc>
          <w:tcPr>
            <w:tcW w:w="1092" w:type="pct"/>
            <w:vMerge/>
          </w:tcPr>
          <w:p w14:paraId="247B9639" w14:textId="77777777" w:rsidR="008D3FEB" w:rsidRPr="00DF43BB" w:rsidRDefault="008D3FEB" w:rsidP="008D3FEB">
            <w:pPr>
              <w:spacing w:after="0"/>
              <w:rPr>
                <w:rFonts w:ascii="Times New Roman" w:hAnsi="Times New Roman"/>
                <w:b/>
                <w:bCs/>
                <w:i/>
              </w:rPr>
            </w:pPr>
          </w:p>
        </w:tc>
        <w:tc>
          <w:tcPr>
            <w:tcW w:w="2611" w:type="pct"/>
          </w:tcPr>
          <w:p w14:paraId="343ED25D" w14:textId="77777777" w:rsidR="008D3FEB" w:rsidRPr="00DF43BB" w:rsidRDefault="008D3FEB" w:rsidP="008D3FEB">
            <w:pPr>
              <w:spacing w:after="0"/>
              <w:jc w:val="both"/>
              <w:rPr>
                <w:rFonts w:ascii="Times New Roman" w:hAnsi="Times New Roman"/>
                <w:b/>
                <w:bCs/>
              </w:rPr>
            </w:pPr>
            <w:r w:rsidRPr="00DF43BB">
              <w:rPr>
                <w:rFonts w:ascii="Times New Roman" w:hAnsi="Times New Roman"/>
                <w:b/>
                <w:bCs/>
              </w:rPr>
              <w:t xml:space="preserve">1. </w:t>
            </w:r>
            <w:r w:rsidRPr="00DF43BB">
              <w:rPr>
                <w:rFonts w:ascii="Times New Roman" w:hAnsi="Times New Roman"/>
              </w:rPr>
              <w:t>Основные направления развития физической культуры в современном обществе; их цель, содержание и формы организации</w:t>
            </w:r>
          </w:p>
        </w:tc>
        <w:tc>
          <w:tcPr>
            <w:tcW w:w="612" w:type="pct"/>
            <w:vAlign w:val="center"/>
          </w:tcPr>
          <w:p w14:paraId="69190277" w14:textId="77777777" w:rsidR="008D3FEB" w:rsidRPr="00DF43BB" w:rsidRDefault="008D3FEB" w:rsidP="008D3FEB">
            <w:pPr>
              <w:suppressAutoHyphens/>
              <w:spacing w:after="0"/>
              <w:jc w:val="center"/>
              <w:rPr>
                <w:rFonts w:ascii="Times New Roman" w:hAnsi="Times New Roman"/>
                <w:bCs/>
              </w:rPr>
            </w:pPr>
            <w:r w:rsidRPr="00DF43BB">
              <w:rPr>
                <w:rFonts w:ascii="Times New Roman" w:hAnsi="Times New Roman"/>
              </w:rPr>
              <w:t>2</w:t>
            </w:r>
          </w:p>
        </w:tc>
        <w:tc>
          <w:tcPr>
            <w:tcW w:w="685" w:type="pct"/>
            <w:vMerge/>
          </w:tcPr>
          <w:p w14:paraId="7F807069" w14:textId="77777777" w:rsidR="008D3FEB" w:rsidRPr="00DF43BB" w:rsidRDefault="008D3FEB" w:rsidP="008D3FEB">
            <w:pPr>
              <w:spacing w:after="0"/>
              <w:rPr>
                <w:rFonts w:ascii="Times New Roman" w:hAnsi="Times New Roman"/>
                <w:b/>
                <w:bCs/>
              </w:rPr>
            </w:pPr>
          </w:p>
        </w:tc>
      </w:tr>
      <w:tr w:rsidR="008D3FEB" w:rsidRPr="00DF43BB" w14:paraId="0453CA59" w14:textId="77777777" w:rsidTr="00DF43BB">
        <w:trPr>
          <w:trHeight w:val="20"/>
        </w:trPr>
        <w:tc>
          <w:tcPr>
            <w:tcW w:w="1092" w:type="pct"/>
            <w:vMerge/>
          </w:tcPr>
          <w:p w14:paraId="349BDF4B" w14:textId="77777777" w:rsidR="008D3FEB" w:rsidRPr="00DF43BB" w:rsidRDefault="008D3FEB" w:rsidP="008D3FEB">
            <w:pPr>
              <w:spacing w:after="0"/>
              <w:rPr>
                <w:rFonts w:ascii="Times New Roman" w:hAnsi="Times New Roman"/>
                <w:b/>
                <w:bCs/>
              </w:rPr>
            </w:pPr>
          </w:p>
        </w:tc>
        <w:tc>
          <w:tcPr>
            <w:tcW w:w="2611" w:type="pct"/>
          </w:tcPr>
          <w:p w14:paraId="5AD20CE5" w14:textId="2D102FE5" w:rsidR="008D3FEB" w:rsidRPr="00DF43BB" w:rsidRDefault="008D3FEB" w:rsidP="008D3FEB">
            <w:pPr>
              <w:spacing w:after="0"/>
              <w:rPr>
                <w:rFonts w:ascii="Times New Roman" w:hAnsi="Times New Roman"/>
                <w:b/>
                <w:bCs/>
              </w:rPr>
            </w:pPr>
            <w:r w:rsidRPr="00DF43BB">
              <w:rPr>
                <w:rFonts w:ascii="Times New Roman" w:hAnsi="Times New Roman"/>
                <w:b/>
                <w:bCs/>
              </w:rPr>
              <w:t xml:space="preserve">Самостоятельная работа обучающихся: </w:t>
            </w:r>
            <w:r w:rsidRPr="00DF43BB">
              <w:rPr>
                <w:rFonts w:ascii="Times New Roman" w:hAnsi="Times New Roman"/>
              </w:rPr>
              <w:t>Написание реферата.</w:t>
            </w:r>
          </w:p>
        </w:tc>
        <w:tc>
          <w:tcPr>
            <w:tcW w:w="612" w:type="pct"/>
            <w:vAlign w:val="center"/>
          </w:tcPr>
          <w:p w14:paraId="4745A66D" w14:textId="77777777" w:rsidR="008D3FEB" w:rsidRPr="00DF43BB" w:rsidRDefault="008D3FEB" w:rsidP="008D3FEB">
            <w:pPr>
              <w:suppressAutoHyphens/>
              <w:spacing w:after="0"/>
              <w:jc w:val="center"/>
              <w:rPr>
                <w:rFonts w:ascii="Times New Roman" w:hAnsi="Times New Roman"/>
                <w:b/>
                <w:bCs/>
              </w:rPr>
            </w:pPr>
          </w:p>
        </w:tc>
        <w:tc>
          <w:tcPr>
            <w:tcW w:w="685" w:type="pct"/>
            <w:vMerge/>
          </w:tcPr>
          <w:p w14:paraId="560E7964" w14:textId="77777777" w:rsidR="008D3FEB" w:rsidRPr="00DF43BB" w:rsidRDefault="008D3FEB" w:rsidP="008D3FEB">
            <w:pPr>
              <w:spacing w:after="0"/>
              <w:rPr>
                <w:rFonts w:ascii="Times New Roman" w:hAnsi="Times New Roman"/>
                <w:b/>
              </w:rPr>
            </w:pPr>
          </w:p>
        </w:tc>
      </w:tr>
      <w:tr w:rsidR="008D3FEB" w:rsidRPr="00DF43BB" w14:paraId="4DF7BFD8" w14:textId="77777777" w:rsidTr="00DF43BB">
        <w:trPr>
          <w:trHeight w:val="70"/>
        </w:trPr>
        <w:tc>
          <w:tcPr>
            <w:tcW w:w="1092" w:type="pct"/>
            <w:vMerge w:val="restart"/>
          </w:tcPr>
          <w:p w14:paraId="1D8663B8" w14:textId="77777777" w:rsidR="008D3FEB" w:rsidRPr="00DF43BB" w:rsidRDefault="008D3FEB" w:rsidP="008D3FEB">
            <w:pPr>
              <w:spacing w:after="0"/>
              <w:rPr>
                <w:rFonts w:ascii="Times New Roman" w:hAnsi="Times New Roman"/>
                <w:b/>
                <w:bCs/>
              </w:rPr>
            </w:pPr>
            <w:r w:rsidRPr="00DF43BB">
              <w:rPr>
                <w:rFonts w:ascii="Times New Roman" w:hAnsi="Times New Roman"/>
                <w:b/>
                <w:bCs/>
              </w:rPr>
              <w:t>Тема 1.2. Физическое развитие человека.</w:t>
            </w:r>
          </w:p>
        </w:tc>
        <w:tc>
          <w:tcPr>
            <w:tcW w:w="2611" w:type="pct"/>
          </w:tcPr>
          <w:p w14:paraId="47AC43D7" w14:textId="77777777" w:rsidR="008D3FEB" w:rsidRPr="00DF43BB" w:rsidRDefault="008D3FEB" w:rsidP="008D3FEB">
            <w:pPr>
              <w:spacing w:after="0"/>
              <w:rPr>
                <w:rFonts w:ascii="Times New Roman" w:hAnsi="Times New Roman"/>
                <w:b/>
                <w:bCs/>
              </w:rPr>
            </w:pPr>
            <w:r w:rsidRPr="00DF43BB">
              <w:rPr>
                <w:rFonts w:ascii="Times New Roman" w:hAnsi="Times New Roman"/>
                <w:b/>
                <w:bCs/>
              </w:rPr>
              <w:t xml:space="preserve">Содержание учебного материала </w:t>
            </w:r>
          </w:p>
        </w:tc>
        <w:tc>
          <w:tcPr>
            <w:tcW w:w="612" w:type="pct"/>
            <w:vAlign w:val="center"/>
          </w:tcPr>
          <w:p w14:paraId="36B35936"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2</w:t>
            </w:r>
          </w:p>
        </w:tc>
        <w:tc>
          <w:tcPr>
            <w:tcW w:w="685" w:type="pct"/>
            <w:vMerge w:val="restart"/>
          </w:tcPr>
          <w:p w14:paraId="73976E3A" w14:textId="77777777" w:rsidR="00DF43BB" w:rsidRPr="00DF43BB" w:rsidRDefault="00DF43BB" w:rsidP="00DF43BB">
            <w:pPr>
              <w:spacing w:after="0"/>
              <w:jc w:val="center"/>
              <w:rPr>
                <w:rFonts w:ascii="Times New Roman" w:hAnsi="Times New Roman"/>
                <w:bCs/>
              </w:rPr>
            </w:pPr>
            <w:r w:rsidRPr="00DF43BB">
              <w:rPr>
                <w:rFonts w:ascii="Times New Roman" w:hAnsi="Times New Roman"/>
                <w:bCs/>
              </w:rPr>
              <w:t>ОК 01</w:t>
            </w:r>
          </w:p>
          <w:p w14:paraId="136CA2EE" w14:textId="77777777" w:rsidR="00DF43BB" w:rsidRPr="00DF43BB" w:rsidRDefault="00DF43BB" w:rsidP="00DF43BB">
            <w:pPr>
              <w:spacing w:after="0"/>
              <w:jc w:val="center"/>
              <w:rPr>
                <w:rFonts w:ascii="Times New Roman" w:hAnsi="Times New Roman"/>
                <w:bCs/>
              </w:rPr>
            </w:pPr>
            <w:r w:rsidRPr="00DF43BB">
              <w:rPr>
                <w:rFonts w:ascii="Times New Roman" w:hAnsi="Times New Roman"/>
                <w:bCs/>
              </w:rPr>
              <w:t>ОК 04</w:t>
            </w:r>
          </w:p>
          <w:p w14:paraId="197238BF" w14:textId="49B341AD" w:rsidR="008D3FEB" w:rsidRPr="00DF43BB" w:rsidRDefault="00DF43BB" w:rsidP="00DF43BB">
            <w:pPr>
              <w:spacing w:after="0"/>
              <w:jc w:val="center"/>
              <w:rPr>
                <w:rFonts w:ascii="Times New Roman" w:hAnsi="Times New Roman"/>
                <w:bCs/>
              </w:rPr>
            </w:pPr>
            <w:r w:rsidRPr="00DF43BB">
              <w:rPr>
                <w:rFonts w:ascii="Times New Roman" w:hAnsi="Times New Roman"/>
                <w:bCs/>
              </w:rPr>
              <w:t>ОК 08</w:t>
            </w:r>
          </w:p>
        </w:tc>
      </w:tr>
      <w:tr w:rsidR="008D3FEB" w:rsidRPr="00DF43BB" w14:paraId="5C2E9D68" w14:textId="77777777" w:rsidTr="00DF43BB">
        <w:trPr>
          <w:trHeight w:val="70"/>
        </w:trPr>
        <w:tc>
          <w:tcPr>
            <w:tcW w:w="1092" w:type="pct"/>
            <w:vMerge/>
          </w:tcPr>
          <w:p w14:paraId="34878DBF" w14:textId="77777777" w:rsidR="008D3FEB" w:rsidRPr="00DF43BB" w:rsidRDefault="008D3FEB" w:rsidP="008D3FEB">
            <w:pPr>
              <w:spacing w:after="0"/>
              <w:rPr>
                <w:rFonts w:ascii="Times New Roman" w:hAnsi="Times New Roman"/>
                <w:b/>
                <w:bCs/>
              </w:rPr>
            </w:pPr>
          </w:p>
        </w:tc>
        <w:tc>
          <w:tcPr>
            <w:tcW w:w="2611" w:type="pct"/>
          </w:tcPr>
          <w:p w14:paraId="4F55AEC7" w14:textId="77777777" w:rsidR="008D3FEB" w:rsidRPr="00DF43BB" w:rsidRDefault="008D3FEB" w:rsidP="008D3FEB">
            <w:pPr>
              <w:spacing w:after="0"/>
              <w:rPr>
                <w:rFonts w:ascii="Times New Roman" w:hAnsi="Times New Roman"/>
                <w:b/>
                <w:bCs/>
              </w:rPr>
            </w:pPr>
            <w:r w:rsidRPr="00DF43BB">
              <w:rPr>
                <w:rFonts w:ascii="Times New Roman" w:hAnsi="Times New Roman"/>
                <w:b/>
                <w:bCs/>
              </w:rPr>
              <w:t xml:space="preserve">1. </w:t>
            </w:r>
            <w:r w:rsidRPr="00DF43BB">
              <w:rPr>
                <w:rFonts w:ascii="Times New Roman" w:hAnsi="Times New Roman"/>
              </w:rPr>
              <w:t>Понятия о физическом развитии, характеристика его основных показателей. Осанка как показатель физического развития человека, основные ее характеристики и параметры. Характеристика основных средств формирования и профилактики нарушения осанки, привила составления комплексов упражнений</w:t>
            </w:r>
          </w:p>
        </w:tc>
        <w:tc>
          <w:tcPr>
            <w:tcW w:w="612" w:type="pct"/>
            <w:vAlign w:val="center"/>
          </w:tcPr>
          <w:p w14:paraId="251EF2B1" w14:textId="77777777" w:rsidR="008D3FEB" w:rsidRPr="00DF43BB" w:rsidRDefault="008D3FEB" w:rsidP="008D3FEB">
            <w:pPr>
              <w:spacing w:after="0"/>
              <w:jc w:val="center"/>
              <w:rPr>
                <w:rFonts w:ascii="Times New Roman" w:hAnsi="Times New Roman"/>
                <w:b/>
                <w:bCs/>
              </w:rPr>
            </w:pPr>
            <w:r w:rsidRPr="00DF43BB">
              <w:rPr>
                <w:rFonts w:ascii="Times New Roman" w:hAnsi="Times New Roman"/>
                <w:b/>
                <w:bCs/>
              </w:rPr>
              <w:t>2</w:t>
            </w:r>
          </w:p>
        </w:tc>
        <w:tc>
          <w:tcPr>
            <w:tcW w:w="685" w:type="pct"/>
            <w:vMerge/>
          </w:tcPr>
          <w:p w14:paraId="2F514772" w14:textId="77777777" w:rsidR="008D3FEB" w:rsidRPr="00DF43BB" w:rsidRDefault="008D3FEB" w:rsidP="008D3FEB">
            <w:pPr>
              <w:spacing w:after="0"/>
              <w:rPr>
                <w:rFonts w:ascii="Times New Roman" w:hAnsi="Times New Roman"/>
                <w:b/>
                <w:bCs/>
              </w:rPr>
            </w:pPr>
          </w:p>
        </w:tc>
      </w:tr>
      <w:tr w:rsidR="008D3FEB" w:rsidRPr="00DF43BB" w14:paraId="3CC98034" w14:textId="77777777" w:rsidTr="00DF43BB">
        <w:trPr>
          <w:trHeight w:val="20"/>
        </w:trPr>
        <w:tc>
          <w:tcPr>
            <w:tcW w:w="1092" w:type="pct"/>
            <w:vMerge/>
          </w:tcPr>
          <w:p w14:paraId="03597314" w14:textId="77777777" w:rsidR="008D3FEB" w:rsidRPr="00DF43BB" w:rsidRDefault="008D3FEB" w:rsidP="008D3FEB">
            <w:pPr>
              <w:spacing w:after="0"/>
              <w:rPr>
                <w:rFonts w:ascii="Times New Roman" w:hAnsi="Times New Roman"/>
                <w:b/>
                <w:bCs/>
              </w:rPr>
            </w:pPr>
          </w:p>
        </w:tc>
        <w:tc>
          <w:tcPr>
            <w:tcW w:w="2611" w:type="pct"/>
          </w:tcPr>
          <w:p w14:paraId="19A08702" w14:textId="77777777" w:rsidR="008D3FEB" w:rsidRPr="00DF43BB" w:rsidRDefault="008D3FEB" w:rsidP="008D3FEB">
            <w:pPr>
              <w:spacing w:after="0"/>
              <w:rPr>
                <w:rFonts w:ascii="Times New Roman" w:hAnsi="Times New Roman"/>
                <w:b/>
                <w:bCs/>
              </w:rPr>
            </w:pPr>
            <w:r w:rsidRPr="00DF43BB">
              <w:rPr>
                <w:rFonts w:ascii="Times New Roman" w:hAnsi="Times New Roman"/>
                <w:b/>
                <w:bCs/>
              </w:rPr>
              <w:t xml:space="preserve">Самостоятельная работа обучающихся: </w:t>
            </w:r>
            <w:r w:rsidRPr="00DF43BB">
              <w:rPr>
                <w:rFonts w:ascii="Times New Roman" w:hAnsi="Times New Roman"/>
              </w:rPr>
              <w:t>Написание реферата.</w:t>
            </w:r>
          </w:p>
        </w:tc>
        <w:tc>
          <w:tcPr>
            <w:tcW w:w="612" w:type="pct"/>
            <w:vAlign w:val="center"/>
          </w:tcPr>
          <w:p w14:paraId="3E6808CE" w14:textId="77777777" w:rsidR="008D3FEB" w:rsidRPr="00DF43BB" w:rsidRDefault="008D3FEB" w:rsidP="008D3FEB">
            <w:pPr>
              <w:spacing w:after="0"/>
              <w:jc w:val="center"/>
              <w:rPr>
                <w:rFonts w:ascii="Times New Roman" w:hAnsi="Times New Roman"/>
                <w:b/>
                <w:bCs/>
              </w:rPr>
            </w:pPr>
          </w:p>
        </w:tc>
        <w:tc>
          <w:tcPr>
            <w:tcW w:w="685" w:type="pct"/>
            <w:vMerge/>
          </w:tcPr>
          <w:p w14:paraId="38269FB4" w14:textId="77777777" w:rsidR="008D3FEB" w:rsidRPr="00DF43BB" w:rsidRDefault="008D3FEB" w:rsidP="008D3FEB">
            <w:pPr>
              <w:spacing w:after="0"/>
              <w:rPr>
                <w:rFonts w:ascii="Times New Roman" w:hAnsi="Times New Roman"/>
                <w:b/>
                <w:bCs/>
              </w:rPr>
            </w:pPr>
          </w:p>
        </w:tc>
      </w:tr>
      <w:tr w:rsidR="008D3FEB" w:rsidRPr="00DF43BB" w14:paraId="6EEDBE42" w14:textId="77777777" w:rsidTr="00DF43BB">
        <w:trPr>
          <w:trHeight w:val="20"/>
        </w:trPr>
        <w:tc>
          <w:tcPr>
            <w:tcW w:w="1092" w:type="pct"/>
            <w:vMerge w:val="restart"/>
          </w:tcPr>
          <w:p w14:paraId="19480D21" w14:textId="77777777" w:rsidR="008D3FEB" w:rsidRPr="00DF43BB" w:rsidRDefault="008D3FEB" w:rsidP="008D3FEB">
            <w:pPr>
              <w:spacing w:after="0"/>
              <w:rPr>
                <w:rFonts w:ascii="Times New Roman" w:hAnsi="Times New Roman"/>
                <w:b/>
                <w:bCs/>
              </w:rPr>
            </w:pPr>
            <w:r w:rsidRPr="00DF43BB">
              <w:rPr>
                <w:rFonts w:ascii="Times New Roman" w:hAnsi="Times New Roman"/>
                <w:b/>
                <w:bCs/>
              </w:rPr>
              <w:t>Тема 1.3. Физическая подготовка и ее связь с укреплением здоровья, развитием физических качеств.</w:t>
            </w:r>
          </w:p>
        </w:tc>
        <w:tc>
          <w:tcPr>
            <w:tcW w:w="2611" w:type="pct"/>
          </w:tcPr>
          <w:p w14:paraId="7C2C7457" w14:textId="77777777" w:rsidR="008D3FEB" w:rsidRPr="00DF43BB" w:rsidRDefault="008D3FEB" w:rsidP="008D3FEB">
            <w:pPr>
              <w:spacing w:after="0"/>
              <w:rPr>
                <w:rFonts w:ascii="Times New Roman" w:hAnsi="Times New Roman"/>
                <w:b/>
                <w:bCs/>
              </w:rPr>
            </w:pPr>
            <w:r w:rsidRPr="00DF43BB">
              <w:rPr>
                <w:rFonts w:ascii="Times New Roman" w:hAnsi="Times New Roman"/>
                <w:b/>
                <w:bCs/>
              </w:rPr>
              <w:t xml:space="preserve">Содержание учебного материала: </w:t>
            </w:r>
          </w:p>
        </w:tc>
        <w:tc>
          <w:tcPr>
            <w:tcW w:w="612" w:type="pct"/>
            <w:vAlign w:val="center"/>
          </w:tcPr>
          <w:p w14:paraId="50782723" w14:textId="77777777" w:rsidR="008D3FEB" w:rsidRPr="00DF43BB" w:rsidRDefault="008D3FEB" w:rsidP="008D3FEB">
            <w:pPr>
              <w:spacing w:after="0"/>
              <w:jc w:val="center"/>
              <w:rPr>
                <w:rFonts w:ascii="Times New Roman" w:hAnsi="Times New Roman"/>
                <w:b/>
                <w:bCs/>
              </w:rPr>
            </w:pPr>
            <w:r w:rsidRPr="00DF43BB">
              <w:rPr>
                <w:rFonts w:ascii="Times New Roman" w:hAnsi="Times New Roman"/>
                <w:b/>
                <w:bCs/>
              </w:rPr>
              <w:t>2</w:t>
            </w:r>
          </w:p>
        </w:tc>
        <w:tc>
          <w:tcPr>
            <w:tcW w:w="685" w:type="pct"/>
            <w:vMerge w:val="restart"/>
          </w:tcPr>
          <w:p w14:paraId="2C825B88" w14:textId="1EEE3A65"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01</w:t>
            </w:r>
          </w:p>
          <w:p w14:paraId="1FFE46E0" w14:textId="00AD291D"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04</w:t>
            </w:r>
          </w:p>
          <w:p w14:paraId="78F1CA60" w14:textId="3059695E"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08</w:t>
            </w:r>
          </w:p>
        </w:tc>
      </w:tr>
      <w:tr w:rsidR="008D3FEB" w:rsidRPr="00DF43BB" w14:paraId="7AC0A04F" w14:textId="77777777" w:rsidTr="00DF43BB">
        <w:trPr>
          <w:trHeight w:val="20"/>
        </w:trPr>
        <w:tc>
          <w:tcPr>
            <w:tcW w:w="1092" w:type="pct"/>
            <w:vMerge/>
          </w:tcPr>
          <w:p w14:paraId="31A8CDB5" w14:textId="77777777" w:rsidR="008D3FEB" w:rsidRPr="00DF43BB" w:rsidRDefault="008D3FEB" w:rsidP="008D3FEB">
            <w:pPr>
              <w:spacing w:after="0" w:line="240" w:lineRule="auto"/>
              <w:rPr>
                <w:rFonts w:ascii="Times New Roman" w:hAnsi="Times New Roman"/>
              </w:rPr>
            </w:pPr>
          </w:p>
        </w:tc>
        <w:tc>
          <w:tcPr>
            <w:tcW w:w="2611" w:type="pct"/>
          </w:tcPr>
          <w:p w14:paraId="33E8699A" w14:textId="77777777" w:rsidR="008D3FEB" w:rsidRPr="00DF43BB" w:rsidRDefault="008D3FEB" w:rsidP="008D3FEB">
            <w:pPr>
              <w:spacing w:after="0"/>
              <w:rPr>
                <w:rFonts w:ascii="Times New Roman" w:hAnsi="Times New Roman"/>
              </w:rPr>
            </w:pPr>
            <w:r w:rsidRPr="00DF43BB">
              <w:rPr>
                <w:rFonts w:ascii="Times New Roman" w:hAnsi="Times New Roman"/>
              </w:rPr>
              <w:t>1. Физическая подготовка как система регулярных занятий по развитию физических качеств; понятия силы, быстроты, выносливости, гибкости, координации движений и ловкости. Основные правила развития физических качеств.</w:t>
            </w:r>
          </w:p>
        </w:tc>
        <w:tc>
          <w:tcPr>
            <w:tcW w:w="612" w:type="pct"/>
            <w:vAlign w:val="center"/>
          </w:tcPr>
          <w:p w14:paraId="76281268" w14:textId="77777777" w:rsidR="008D3FEB" w:rsidRPr="00DF43BB" w:rsidRDefault="008D3FEB" w:rsidP="008D3FEB">
            <w:pPr>
              <w:spacing w:after="0"/>
              <w:jc w:val="center"/>
              <w:rPr>
                <w:rFonts w:ascii="Times New Roman" w:hAnsi="Times New Roman"/>
                <w:b/>
                <w:bCs/>
              </w:rPr>
            </w:pPr>
            <w:r w:rsidRPr="00DF43BB">
              <w:rPr>
                <w:rFonts w:ascii="Times New Roman" w:hAnsi="Times New Roman"/>
                <w:b/>
                <w:bCs/>
              </w:rPr>
              <w:t>2</w:t>
            </w:r>
          </w:p>
        </w:tc>
        <w:tc>
          <w:tcPr>
            <w:tcW w:w="685" w:type="pct"/>
            <w:vMerge/>
          </w:tcPr>
          <w:p w14:paraId="7A571B56" w14:textId="77777777" w:rsidR="008D3FEB" w:rsidRPr="00DF43BB" w:rsidRDefault="008D3FEB" w:rsidP="008D3FEB">
            <w:pPr>
              <w:spacing w:after="0"/>
              <w:rPr>
                <w:rFonts w:ascii="Times New Roman" w:hAnsi="Times New Roman"/>
                <w:b/>
                <w:bCs/>
              </w:rPr>
            </w:pPr>
          </w:p>
        </w:tc>
      </w:tr>
      <w:tr w:rsidR="008D3FEB" w:rsidRPr="00DF43BB" w14:paraId="598AC8C1" w14:textId="77777777" w:rsidTr="00DF43BB">
        <w:trPr>
          <w:trHeight w:val="20"/>
        </w:trPr>
        <w:tc>
          <w:tcPr>
            <w:tcW w:w="1092" w:type="pct"/>
            <w:vMerge/>
          </w:tcPr>
          <w:p w14:paraId="4AD2F075" w14:textId="77777777" w:rsidR="008D3FEB" w:rsidRPr="00DF43BB" w:rsidRDefault="008D3FEB" w:rsidP="008D3FEB">
            <w:pPr>
              <w:spacing w:after="0" w:line="240" w:lineRule="auto"/>
              <w:rPr>
                <w:rFonts w:ascii="Times New Roman" w:hAnsi="Times New Roman"/>
              </w:rPr>
            </w:pPr>
          </w:p>
        </w:tc>
        <w:tc>
          <w:tcPr>
            <w:tcW w:w="2611" w:type="pct"/>
          </w:tcPr>
          <w:p w14:paraId="195F98CA" w14:textId="77777777" w:rsidR="008D3FEB" w:rsidRPr="00DF43BB" w:rsidRDefault="008D3FEB" w:rsidP="008D3FEB">
            <w:pPr>
              <w:spacing w:after="0"/>
              <w:rPr>
                <w:rFonts w:ascii="Times New Roman" w:hAnsi="Times New Roman"/>
                <w:b/>
                <w:bCs/>
              </w:rPr>
            </w:pPr>
            <w:r w:rsidRPr="00DF43BB">
              <w:rPr>
                <w:rFonts w:ascii="Times New Roman" w:hAnsi="Times New Roman"/>
                <w:b/>
                <w:bCs/>
              </w:rPr>
              <w:t xml:space="preserve">Самостоятельная работа обучающихся: </w:t>
            </w:r>
            <w:r w:rsidRPr="00DF43BB">
              <w:rPr>
                <w:rFonts w:ascii="Times New Roman" w:hAnsi="Times New Roman"/>
              </w:rPr>
              <w:t>Написание реферата.</w:t>
            </w:r>
          </w:p>
        </w:tc>
        <w:tc>
          <w:tcPr>
            <w:tcW w:w="612" w:type="pct"/>
            <w:vAlign w:val="center"/>
          </w:tcPr>
          <w:p w14:paraId="03754086" w14:textId="77777777" w:rsidR="008D3FEB" w:rsidRPr="00DF43BB" w:rsidRDefault="008D3FEB" w:rsidP="008D3FEB">
            <w:pPr>
              <w:spacing w:after="0"/>
              <w:jc w:val="center"/>
              <w:rPr>
                <w:rFonts w:ascii="Times New Roman" w:hAnsi="Times New Roman"/>
                <w:b/>
                <w:bCs/>
              </w:rPr>
            </w:pPr>
          </w:p>
        </w:tc>
        <w:tc>
          <w:tcPr>
            <w:tcW w:w="685" w:type="pct"/>
            <w:vMerge/>
          </w:tcPr>
          <w:p w14:paraId="4438FE91" w14:textId="77777777" w:rsidR="008D3FEB" w:rsidRPr="00DF43BB" w:rsidRDefault="008D3FEB" w:rsidP="008D3FEB">
            <w:pPr>
              <w:spacing w:after="0"/>
              <w:rPr>
                <w:rFonts w:ascii="Times New Roman" w:hAnsi="Times New Roman"/>
                <w:b/>
                <w:bCs/>
              </w:rPr>
            </w:pPr>
          </w:p>
        </w:tc>
      </w:tr>
      <w:tr w:rsidR="008D3FEB" w:rsidRPr="00DF43BB" w14:paraId="743FBF75" w14:textId="77777777" w:rsidTr="00DF43BB">
        <w:trPr>
          <w:trHeight w:val="20"/>
        </w:trPr>
        <w:tc>
          <w:tcPr>
            <w:tcW w:w="1092" w:type="pct"/>
            <w:vMerge w:val="restart"/>
          </w:tcPr>
          <w:p w14:paraId="3C448A47" w14:textId="77777777" w:rsidR="008D3FEB" w:rsidRPr="00DF43BB" w:rsidRDefault="008D3FEB" w:rsidP="008D3FEB">
            <w:pPr>
              <w:spacing w:after="0"/>
              <w:rPr>
                <w:rFonts w:ascii="Times New Roman" w:hAnsi="Times New Roman"/>
                <w:b/>
                <w:bCs/>
              </w:rPr>
            </w:pPr>
            <w:r w:rsidRPr="00DF43BB">
              <w:rPr>
                <w:rFonts w:ascii="Times New Roman" w:hAnsi="Times New Roman"/>
                <w:b/>
                <w:bCs/>
              </w:rPr>
              <w:lastRenderedPageBreak/>
              <w:t>Тема 1.4. Техническая подготовка. Техника движений и ее основные показатели.</w:t>
            </w:r>
          </w:p>
        </w:tc>
        <w:tc>
          <w:tcPr>
            <w:tcW w:w="2611" w:type="pct"/>
          </w:tcPr>
          <w:p w14:paraId="2C798A6E" w14:textId="77777777" w:rsidR="008D3FEB" w:rsidRPr="00DF43BB" w:rsidRDefault="008D3FEB" w:rsidP="008D3FEB">
            <w:pPr>
              <w:spacing w:after="0"/>
              <w:rPr>
                <w:rFonts w:ascii="Times New Roman" w:hAnsi="Times New Roman"/>
                <w:b/>
                <w:bCs/>
              </w:rPr>
            </w:pPr>
            <w:r w:rsidRPr="00DF43BB">
              <w:rPr>
                <w:rFonts w:ascii="Times New Roman" w:hAnsi="Times New Roman"/>
                <w:b/>
                <w:bCs/>
              </w:rPr>
              <w:t xml:space="preserve">Содержание учебного материала: </w:t>
            </w:r>
          </w:p>
        </w:tc>
        <w:tc>
          <w:tcPr>
            <w:tcW w:w="612" w:type="pct"/>
            <w:shd w:val="clear" w:color="auto" w:fill="FFFFFF"/>
          </w:tcPr>
          <w:p w14:paraId="4DC0601F"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2</w:t>
            </w:r>
          </w:p>
        </w:tc>
        <w:tc>
          <w:tcPr>
            <w:tcW w:w="685" w:type="pct"/>
            <w:vMerge w:val="restart"/>
            <w:shd w:val="clear" w:color="auto" w:fill="FFFFFF"/>
          </w:tcPr>
          <w:p w14:paraId="68346E02" w14:textId="08A5EAB5"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01</w:t>
            </w:r>
          </w:p>
          <w:p w14:paraId="3E6D4062" w14:textId="6C5827BF"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04</w:t>
            </w:r>
          </w:p>
          <w:p w14:paraId="004BBA89" w14:textId="3F094F4E"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08</w:t>
            </w:r>
          </w:p>
        </w:tc>
      </w:tr>
      <w:tr w:rsidR="008D3FEB" w:rsidRPr="00DF43BB" w14:paraId="46B54C7A" w14:textId="77777777" w:rsidTr="00DF43BB">
        <w:trPr>
          <w:trHeight w:val="20"/>
        </w:trPr>
        <w:tc>
          <w:tcPr>
            <w:tcW w:w="1092" w:type="pct"/>
            <w:vMerge/>
          </w:tcPr>
          <w:p w14:paraId="4CA0D35B" w14:textId="77777777" w:rsidR="008D3FEB" w:rsidRPr="00DF43BB" w:rsidRDefault="008D3FEB" w:rsidP="008D3FEB">
            <w:pPr>
              <w:spacing w:after="0" w:line="240" w:lineRule="auto"/>
              <w:jc w:val="center"/>
              <w:rPr>
                <w:rFonts w:ascii="Times New Roman" w:hAnsi="Times New Roman"/>
              </w:rPr>
            </w:pPr>
          </w:p>
        </w:tc>
        <w:tc>
          <w:tcPr>
            <w:tcW w:w="2611" w:type="pct"/>
          </w:tcPr>
          <w:p w14:paraId="50D928D8" w14:textId="77777777" w:rsidR="008D3FEB" w:rsidRPr="00DF43BB" w:rsidRDefault="008D3FEB" w:rsidP="008D3FEB">
            <w:pPr>
              <w:spacing w:after="0"/>
              <w:rPr>
                <w:rFonts w:ascii="Times New Roman" w:hAnsi="Times New Roman"/>
              </w:rPr>
            </w:pPr>
            <w:r w:rsidRPr="00DF43BB">
              <w:rPr>
                <w:rFonts w:ascii="Times New Roman" w:hAnsi="Times New Roman"/>
              </w:rPr>
              <w:t>1.Техника движений и ее основные показатели. Основные правила обучения движениям. Двигательный навык и двигательное умение как качественные характеристики освоенности новых движений. Профилактика появления ошибок и способы их устранения.</w:t>
            </w:r>
          </w:p>
        </w:tc>
        <w:tc>
          <w:tcPr>
            <w:tcW w:w="612" w:type="pct"/>
            <w:shd w:val="clear" w:color="auto" w:fill="FFFFFF"/>
          </w:tcPr>
          <w:p w14:paraId="3600B7B1"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2</w:t>
            </w:r>
          </w:p>
        </w:tc>
        <w:tc>
          <w:tcPr>
            <w:tcW w:w="685" w:type="pct"/>
            <w:vMerge/>
            <w:shd w:val="clear" w:color="auto" w:fill="FFFFFF"/>
          </w:tcPr>
          <w:p w14:paraId="5493D73E"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19CDA6BB" w14:textId="77777777" w:rsidTr="00DF43BB">
        <w:trPr>
          <w:trHeight w:val="20"/>
        </w:trPr>
        <w:tc>
          <w:tcPr>
            <w:tcW w:w="1092" w:type="pct"/>
            <w:vMerge/>
          </w:tcPr>
          <w:p w14:paraId="3443ADD3" w14:textId="77777777" w:rsidR="008D3FEB" w:rsidRPr="00DF43BB" w:rsidRDefault="008D3FEB" w:rsidP="008D3FEB">
            <w:pPr>
              <w:spacing w:after="0" w:line="240" w:lineRule="auto"/>
              <w:jc w:val="center"/>
              <w:rPr>
                <w:rFonts w:ascii="Times New Roman" w:hAnsi="Times New Roman"/>
              </w:rPr>
            </w:pPr>
          </w:p>
        </w:tc>
        <w:tc>
          <w:tcPr>
            <w:tcW w:w="2611" w:type="pct"/>
          </w:tcPr>
          <w:p w14:paraId="237058C3" w14:textId="77777777" w:rsidR="008D3FEB" w:rsidRPr="00DF43BB" w:rsidRDefault="008D3FEB" w:rsidP="008D3FEB">
            <w:pPr>
              <w:spacing w:after="0" w:line="240" w:lineRule="auto"/>
              <w:rPr>
                <w:rFonts w:ascii="Times New Roman" w:hAnsi="Times New Roman"/>
              </w:rPr>
            </w:pPr>
            <w:r w:rsidRPr="00DF43BB">
              <w:rPr>
                <w:rFonts w:ascii="Times New Roman" w:hAnsi="Times New Roman"/>
                <w:b/>
                <w:bCs/>
              </w:rPr>
              <w:t>Самостоятельная работа обучающихся</w:t>
            </w:r>
            <w:r w:rsidRPr="00DF43BB">
              <w:rPr>
                <w:rFonts w:ascii="Times New Roman" w:hAnsi="Times New Roman"/>
                <w:i/>
              </w:rPr>
              <w:t xml:space="preserve">: </w:t>
            </w:r>
            <w:r w:rsidRPr="00DF43BB">
              <w:rPr>
                <w:rFonts w:ascii="Times New Roman" w:hAnsi="Times New Roman"/>
              </w:rPr>
              <w:t>Написание реферата.</w:t>
            </w:r>
          </w:p>
        </w:tc>
        <w:tc>
          <w:tcPr>
            <w:tcW w:w="612" w:type="pct"/>
            <w:shd w:val="clear" w:color="auto" w:fill="FFFFFF"/>
          </w:tcPr>
          <w:p w14:paraId="2809F3E7"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85" w:type="pct"/>
            <w:vMerge/>
            <w:shd w:val="clear" w:color="auto" w:fill="FFFFFF"/>
          </w:tcPr>
          <w:p w14:paraId="20DEAE33"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4E3C4A56" w14:textId="77777777" w:rsidTr="00DF43BB">
        <w:trPr>
          <w:trHeight w:val="20"/>
        </w:trPr>
        <w:tc>
          <w:tcPr>
            <w:tcW w:w="1092" w:type="pct"/>
            <w:vMerge w:val="restart"/>
          </w:tcPr>
          <w:p w14:paraId="0182235D" w14:textId="77777777" w:rsidR="008D3FEB" w:rsidRPr="00DF43BB" w:rsidRDefault="008D3FEB" w:rsidP="008D3FEB">
            <w:pPr>
              <w:spacing w:after="0"/>
              <w:rPr>
                <w:rFonts w:ascii="Times New Roman" w:hAnsi="Times New Roman"/>
                <w:b/>
                <w:bCs/>
              </w:rPr>
            </w:pPr>
            <w:r w:rsidRPr="00DF43BB">
              <w:rPr>
                <w:rFonts w:ascii="Times New Roman" w:hAnsi="Times New Roman"/>
                <w:b/>
                <w:bCs/>
              </w:rPr>
              <w:t>Тема 1.5. Всестороннее и гармоничное физическое развитие.</w:t>
            </w:r>
          </w:p>
        </w:tc>
        <w:tc>
          <w:tcPr>
            <w:tcW w:w="2611" w:type="pct"/>
          </w:tcPr>
          <w:p w14:paraId="78934893" w14:textId="77777777" w:rsidR="008D3FEB" w:rsidRPr="00DF43BB" w:rsidRDefault="008D3FEB" w:rsidP="008D3FEB">
            <w:pPr>
              <w:spacing w:after="0"/>
              <w:rPr>
                <w:rFonts w:ascii="Times New Roman" w:hAnsi="Times New Roman"/>
                <w:b/>
                <w:bCs/>
              </w:rPr>
            </w:pPr>
            <w:r w:rsidRPr="00DF43BB">
              <w:rPr>
                <w:rFonts w:ascii="Times New Roman" w:hAnsi="Times New Roman"/>
                <w:b/>
                <w:bCs/>
              </w:rPr>
              <w:t xml:space="preserve">Содержание учебного материала: </w:t>
            </w:r>
          </w:p>
        </w:tc>
        <w:tc>
          <w:tcPr>
            <w:tcW w:w="612" w:type="pct"/>
            <w:shd w:val="clear" w:color="auto" w:fill="FFFFFF"/>
          </w:tcPr>
          <w:p w14:paraId="45542C89"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2</w:t>
            </w:r>
          </w:p>
        </w:tc>
        <w:tc>
          <w:tcPr>
            <w:tcW w:w="685" w:type="pct"/>
            <w:vMerge w:val="restart"/>
            <w:shd w:val="clear" w:color="auto" w:fill="FFFFFF"/>
          </w:tcPr>
          <w:p w14:paraId="493D4FD2" w14:textId="3F6D4F8A"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01</w:t>
            </w:r>
          </w:p>
          <w:p w14:paraId="502C1324" w14:textId="63474273"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04</w:t>
            </w:r>
          </w:p>
          <w:p w14:paraId="45E71C7A" w14:textId="63F99197"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08</w:t>
            </w:r>
          </w:p>
        </w:tc>
      </w:tr>
      <w:tr w:rsidR="008D3FEB" w:rsidRPr="00DF43BB" w14:paraId="0DA4CC63" w14:textId="77777777" w:rsidTr="00DF43BB">
        <w:trPr>
          <w:trHeight w:val="20"/>
        </w:trPr>
        <w:tc>
          <w:tcPr>
            <w:tcW w:w="1092" w:type="pct"/>
            <w:vMerge/>
          </w:tcPr>
          <w:p w14:paraId="79FCB329" w14:textId="77777777" w:rsidR="008D3FEB" w:rsidRPr="00DF43BB" w:rsidRDefault="008D3FEB" w:rsidP="008D3FEB">
            <w:pPr>
              <w:spacing w:after="0" w:line="240" w:lineRule="auto"/>
              <w:jc w:val="center"/>
              <w:rPr>
                <w:rFonts w:ascii="Times New Roman" w:hAnsi="Times New Roman"/>
              </w:rPr>
            </w:pPr>
          </w:p>
        </w:tc>
        <w:tc>
          <w:tcPr>
            <w:tcW w:w="2611" w:type="pct"/>
          </w:tcPr>
          <w:p w14:paraId="6E7217A4" w14:textId="77777777" w:rsidR="008D3FEB" w:rsidRPr="00DF43BB" w:rsidRDefault="008D3FEB" w:rsidP="008D3FEB">
            <w:pPr>
              <w:spacing w:after="0"/>
              <w:rPr>
                <w:rFonts w:ascii="Times New Roman" w:hAnsi="Times New Roman"/>
              </w:rPr>
            </w:pPr>
            <w:r w:rsidRPr="00DF43BB">
              <w:rPr>
                <w:rFonts w:ascii="Times New Roman" w:hAnsi="Times New Roman"/>
              </w:rPr>
              <w:t>1. Всестороннее и гармоничное физическое развитие, его связь с занятиями физической культурой и спортом.</w:t>
            </w:r>
          </w:p>
        </w:tc>
        <w:tc>
          <w:tcPr>
            <w:tcW w:w="612" w:type="pct"/>
            <w:shd w:val="clear" w:color="auto" w:fill="FFFFFF"/>
          </w:tcPr>
          <w:p w14:paraId="2A01D036"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2</w:t>
            </w:r>
          </w:p>
        </w:tc>
        <w:tc>
          <w:tcPr>
            <w:tcW w:w="685" w:type="pct"/>
            <w:vMerge/>
            <w:shd w:val="clear" w:color="auto" w:fill="FFFFFF"/>
          </w:tcPr>
          <w:p w14:paraId="229D752C"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2AE1A358" w14:textId="77777777" w:rsidTr="00DF43BB">
        <w:trPr>
          <w:trHeight w:val="20"/>
        </w:trPr>
        <w:tc>
          <w:tcPr>
            <w:tcW w:w="1092" w:type="pct"/>
            <w:vMerge/>
          </w:tcPr>
          <w:p w14:paraId="0641BCAC" w14:textId="77777777" w:rsidR="008D3FEB" w:rsidRPr="00DF43BB" w:rsidRDefault="008D3FEB" w:rsidP="008D3FEB">
            <w:pPr>
              <w:spacing w:after="0" w:line="240" w:lineRule="auto"/>
              <w:jc w:val="center"/>
              <w:rPr>
                <w:rFonts w:ascii="Times New Roman" w:hAnsi="Times New Roman"/>
              </w:rPr>
            </w:pPr>
          </w:p>
        </w:tc>
        <w:tc>
          <w:tcPr>
            <w:tcW w:w="2611" w:type="pct"/>
          </w:tcPr>
          <w:p w14:paraId="22EFC9A2" w14:textId="77777777" w:rsidR="008D3FEB" w:rsidRPr="00DF43BB" w:rsidRDefault="008D3FEB" w:rsidP="008D3FEB">
            <w:pPr>
              <w:spacing w:after="0" w:line="240" w:lineRule="auto"/>
              <w:rPr>
                <w:rFonts w:ascii="Times New Roman" w:hAnsi="Times New Roman"/>
              </w:rPr>
            </w:pPr>
            <w:r w:rsidRPr="00DF43BB">
              <w:rPr>
                <w:rFonts w:ascii="Times New Roman" w:hAnsi="Times New Roman"/>
                <w:b/>
                <w:bCs/>
              </w:rPr>
              <w:t>Самостоятельная работа обучающихся</w:t>
            </w:r>
            <w:r w:rsidRPr="00DF43BB">
              <w:rPr>
                <w:rFonts w:ascii="Times New Roman" w:hAnsi="Times New Roman"/>
                <w:i/>
              </w:rPr>
              <w:t xml:space="preserve">: </w:t>
            </w:r>
            <w:r w:rsidRPr="00DF43BB">
              <w:rPr>
                <w:rFonts w:ascii="Times New Roman" w:hAnsi="Times New Roman"/>
              </w:rPr>
              <w:t>Написание реферата.</w:t>
            </w:r>
          </w:p>
        </w:tc>
        <w:tc>
          <w:tcPr>
            <w:tcW w:w="612" w:type="pct"/>
            <w:shd w:val="clear" w:color="auto" w:fill="FFFFFF"/>
          </w:tcPr>
          <w:p w14:paraId="641719B3"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85" w:type="pct"/>
            <w:vMerge/>
            <w:shd w:val="clear" w:color="auto" w:fill="FFFFFF"/>
          </w:tcPr>
          <w:p w14:paraId="6541DDAA"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2EC8081D" w14:textId="77777777" w:rsidTr="00DF43BB">
        <w:trPr>
          <w:trHeight w:val="20"/>
        </w:trPr>
        <w:tc>
          <w:tcPr>
            <w:tcW w:w="1092" w:type="pct"/>
            <w:vMerge w:val="restart"/>
          </w:tcPr>
          <w:p w14:paraId="2D441F9E" w14:textId="77777777" w:rsidR="008D3FEB" w:rsidRPr="00DF43BB" w:rsidRDefault="008D3FEB" w:rsidP="008D3FEB">
            <w:pPr>
              <w:spacing w:after="0"/>
              <w:rPr>
                <w:rFonts w:ascii="Times New Roman" w:hAnsi="Times New Roman"/>
                <w:b/>
                <w:bCs/>
              </w:rPr>
            </w:pPr>
            <w:r w:rsidRPr="00DF43BB">
              <w:rPr>
                <w:rFonts w:ascii="Times New Roman" w:hAnsi="Times New Roman"/>
                <w:b/>
                <w:bCs/>
              </w:rPr>
              <w:t>Тема 1.6. Спортивная подготовка.</w:t>
            </w:r>
          </w:p>
        </w:tc>
        <w:tc>
          <w:tcPr>
            <w:tcW w:w="2611" w:type="pct"/>
          </w:tcPr>
          <w:p w14:paraId="297DB02A" w14:textId="77777777" w:rsidR="008D3FEB" w:rsidRPr="00DF43BB" w:rsidRDefault="008D3FEB" w:rsidP="008D3FEB">
            <w:pPr>
              <w:spacing w:after="0"/>
              <w:rPr>
                <w:rFonts w:ascii="Times New Roman" w:hAnsi="Times New Roman"/>
                <w:b/>
                <w:bCs/>
              </w:rPr>
            </w:pPr>
            <w:r w:rsidRPr="00DF43BB">
              <w:rPr>
                <w:rFonts w:ascii="Times New Roman" w:hAnsi="Times New Roman"/>
                <w:b/>
                <w:bCs/>
              </w:rPr>
              <w:t>Содержание учебного материала:</w:t>
            </w:r>
          </w:p>
        </w:tc>
        <w:tc>
          <w:tcPr>
            <w:tcW w:w="612" w:type="pct"/>
            <w:shd w:val="clear" w:color="auto" w:fill="FFFFFF"/>
          </w:tcPr>
          <w:p w14:paraId="55DC04D6"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2</w:t>
            </w:r>
          </w:p>
        </w:tc>
        <w:tc>
          <w:tcPr>
            <w:tcW w:w="685" w:type="pct"/>
            <w:vMerge w:val="restart"/>
            <w:shd w:val="clear" w:color="auto" w:fill="FFFFFF"/>
          </w:tcPr>
          <w:p w14:paraId="74B26DD1" w14:textId="5EB0553C"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01</w:t>
            </w:r>
          </w:p>
          <w:p w14:paraId="7C2BD03A" w14:textId="38FC90A6"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04</w:t>
            </w:r>
          </w:p>
          <w:p w14:paraId="37E03117" w14:textId="2B710EF4"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08</w:t>
            </w:r>
          </w:p>
        </w:tc>
      </w:tr>
      <w:tr w:rsidR="008D3FEB" w:rsidRPr="00DF43BB" w14:paraId="7604699F" w14:textId="77777777" w:rsidTr="00DF43BB">
        <w:trPr>
          <w:trHeight w:val="20"/>
        </w:trPr>
        <w:tc>
          <w:tcPr>
            <w:tcW w:w="1092" w:type="pct"/>
            <w:vMerge/>
          </w:tcPr>
          <w:p w14:paraId="4AEC0252" w14:textId="77777777" w:rsidR="008D3FEB" w:rsidRPr="00DF43BB" w:rsidRDefault="008D3FEB" w:rsidP="008D3FEB">
            <w:pPr>
              <w:spacing w:after="0"/>
              <w:rPr>
                <w:rFonts w:ascii="Times New Roman" w:hAnsi="Times New Roman"/>
                <w:b/>
                <w:bCs/>
              </w:rPr>
            </w:pPr>
          </w:p>
        </w:tc>
        <w:tc>
          <w:tcPr>
            <w:tcW w:w="2611" w:type="pct"/>
          </w:tcPr>
          <w:p w14:paraId="5B21F00F" w14:textId="77777777" w:rsidR="008D3FEB" w:rsidRPr="00DF43BB" w:rsidRDefault="008D3FEB" w:rsidP="008D3FEB">
            <w:pPr>
              <w:spacing w:after="0"/>
              <w:rPr>
                <w:rFonts w:ascii="Times New Roman" w:hAnsi="Times New Roman"/>
              </w:rPr>
            </w:pPr>
            <w:r w:rsidRPr="00DF43BB">
              <w:rPr>
                <w:rFonts w:ascii="Times New Roman" w:hAnsi="Times New Roman"/>
              </w:rPr>
              <w:t>Спортивная подготовка как система регулярных тренировочных занятий для повышения спортивного результата, как средство всестороннего и гармоничного физического совершенствования.</w:t>
            </w:r>
          </w:p>
        </w:tc>
        <w:tc>
          <w:tcPr>
            <w:tcW w:w="612" w:type="pct"/>
            <w:shd w:val="clear" w:color="auto" w:fill="FFFFFF"/>
          </w:tcPr>
          <w:p w14:paraId="40035B59"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2</w:t>
            </w:r>
          </w:p>
        </w:tc>
        <w:tc>
          <w:tcPr>
            <w:tcW w:w="685" w:type="pct"/>
            <w:vMerge/>
            <w:shd w:val="clear" w:color="auto" w:fill="FFFFFF"/>
          </w:tcPr>
          <w:p w14:paraId="5BD42E63"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49E12126" w14:textId="77777777" w:rsidTr="00DF43BB">
        <w:trPr>
          <w:trHeight w:val="20"/>
        </w:trPr>
        <w:tc>
          <w:tcPr>
            <w:tcW w:w="1092" w:type="pct"/>
            <w:vMerge/>
          </w:tcPr>
          <w:p w14:paraId="2254FAEA" w14:textId="77777777" w:rsidR="008D3FEB" w:rsidRPr="00DF43BB" w:rsidRDefault="008D3FEB" w:rsidP="008D3FEB">
            <w:pPr>
              <w:spacing w:after="0"/>
              <w:rPr>
                <w:rFonts w:ascii="Times New Roman" w:hAnsi="Times New Roman"/>
                <w:b/>
                <w:bCs/>
              </w:rPr>
            </w:pPr>
          </w:p>
        </w:tc>
        <w:tc>
          <w:tcPr>
            <w:tcW w:w="2611" w:type="pct"/>
          </w:tcPr>
          <w:p w14:paraId="312AAA1E" w14:textId="77777777" w:rsidR="008D3FEB" w:rsidRPr="00DF43BB" w:rsidRDefault="008D3FEB" w:rsidP="008D3FEB">
            <w:pPr>
              <w:spacing w:after="0"/>
              <w:rPr>
                <w:rFonts w:ascii="Times New Roman" w:hAnsi="Times New Roman"/>
              </w:rPr>
            </w:pPr>
            <w:r w:rsidRPr="00DF43BB">
              <w:rPr>
                <w:rFonts w:ascii="Times New Roman" w:hAnsi="Times New Roman"/>
                <w:b/>
                <w:bCs/>
              </w:rPr>
              <w:t>Самостоятельная работа обучающихся</w:t>
            </w:r>
            <w:r w:rsidRPr="00DF43BB">
              <w:rPr>
                <w:rFonts w:ascii="Times New Roman" w:hAnsi="Times New Roman"/>
              </w:rPr>
              <w:t>: Написание реферата.</w:t>
            </w:r>
          </w:p>
        </w:tc>
        <w:tc>
          <w:tcPr>
            <w:tcW w:w="612" w:type="pct"/>
            <w:shd w:val="clear" w:color="auto" w:fill="FFFFFF"/>
          </w:tcPr>
          <w:p w14:paraId="4CCD02D6"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85" w:type="pct"/>
            <w:vMerge/>
            <w:shd w:val="clear" w:color="auto" w:fill="FFFFFF"/>
          </w:tcPr>
          <w:p w14:paraId="6FF29F96"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064C2F7D" w14:textId="77777777" w:rsidTr="00DF43BB">
        <w:trPr>
          <w:trHeight w:val="20"/>
        </w:trPr>
        <w:tc>
          <w:tcPr>
            <w:tcW w:w="1092" w:type="pct"/>
            <w:vMerge w:val="restart"/>
          </w:tcPr>
          <w:p w14:paraId="5CC178C2" w14:textId="77777777" w:rsidR="008D3FEB" w:rsidRPr="00DF43BB" w:rsidRDefault="008D3FEB" w:rsidP="008D3FEB">
            <w:pPr>
              <w:spacing w:after="0"/>
              <w:rPr>
                <w:rFonts w:ascii="Times New Roman" w:hAnsi="Times New Roman"/>
                <w:b/>
                <w:bCs/>
              </w:rPr>
            </w:pPr>
            <w:r w:rsidRPr="00DF43BB">
              <w:rPr>
                <w:rFonts w:ascii="Times New Roman" w:hAnsi="Times New Roman"/>
                <w:b/>
                <w:bCs/>
              </w:rPr>
              <w:t>Тема 1.7. Здоровье и здоровый образ жизни, основы здорового образа жизни</w:t>
            </w:r>
          </w:p>
        </w:tc>
        <w:tc>
          <w:tcPr>
            <w:tcW w:w="2611" w:type="pct"/>
          </w:tcPr>
          <w:p w14:paraId="05428F09" w14:textId="77777777" w:rsidR="008D3FEB" w:rsidRPr="00DF43BB" w:rsidRDefault="008D3FEB" w:rsidP="008D3FEB">
            <w:pPr>
              <w:spacing w:after="0"/>
              <w:rPr>
                <w:rFonts w:ascii="Times New Roman" w:hAnsi="Times New Roman"/>
                <w:b/>
                <w:bCs/>
              </w:rPr>
            </w:pPr>
            <w:r w:rsidRPr="00DF43BB">
              <w:rPr>
                <w:rFonts w:ascii="Times New Roman" w:hAnsi="Times New Roman"/>
                <w:b/>
                <w:bCs/>
              </w:rPr>
              <w:t>Содержание учебного материала:</w:t>
            </w:r>
          </w:p>
        </w:tc>
        <w:tc>
          <w:tcPr>
            <w:tcW w:w="612" w:type="pct"/>
            <w:shd w:val="clear" w:color="auto" w:fill="FFFFFF"/>
          </w:tcPr>
          <w:p w14:paraId="6575F69A"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2</w:t>
            </w:r>
          </w:p>
        </w:tc>
        <w:tc>
          <w:tcPr>
            <w:tcW w:w="685" w:type="pct"/>
            <w:vMerge w:val="restart"/>
            <w:shd w:val="clear" w:color="auto" w:fill="FFFFFF"/>
          </w:tcPr>
          <w:p w14:paraId="798263D5" w14:textId="2500B68F"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01</w:t>
            </w:r>
          </w:p>
          <w:p w14:paraId="1A3CE62E" w14:textId="34E36BEB"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04</w:t>
            </w:r>
          </w:p>
          <w:p w14:paraId="2D5739AB" w14:textId="575BBB2E"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08</w:t>
            </w:r>
          </w:p>
        </w:tc>
      </w:tr>
      <w:tr w:rsidR="008D3FEB" w:rsidRPr="00DF43BB" w14:paraId="005FEB19" w14:textId="77777777" w:rsidTr="00DF43BB">
        <w:trPr>
          <w:trHeight w:val="20"/>
        </w:trPr>
        <w:tc>
          <w:tcPr>
            <w:tcW w:w="1092" w:type="pct"/>
            <w:vMerge/>
          </w:tcPr>
          <w:p w14:paraId="33C68423" w14:textId="77777777" w:rsidR="008D3FEB" w:rsidRPr="00DF43BB" w:rsidRDefault="008D3FEB" w:rsidP="008D3FEB">
            <w:pPr>
              <w:spacing w:after="0"/>
              <w:rPr>
                <w:rFonts w:ascii="Times New Roman" w:hAnsi="Times New Roman"/>
                <w:b/>
                <w:bCs/>
              </w:rPr>
            </w:pPr>
          </w:p>
        </w:tc>
        <w:tc>
          <w:tcPr>
            <w:tcW w:w="2611" w:type="pct"/>
          </w:tcPr>
          <w:p w14:paraId="61C7EF41" w14:textId="77777777" w:rsidR="008D3FEB" w:rsidRPr="00DF43BB" w:rsidRDefault="008D3FEB" w:rsidP="008D3FEB">
            <w:pPr>
              <w:spacing w:after="0"/>
              <w:rPr>
                <w:rFonts w:ascii="Times New Roman" w:hAnsi="Times New Roman"/>
              </w:rPr>
            </w:pPr>
            <w:r w:rsidRPr="00DF43BB">
              <w:rPr>
                <w:rFonts w:ascii="Times New Roman" w:hAnsi="Times New Roman"/>
              </w:rPr>
              <w:t>1.Здоровый образ жизни, роль и значение физической культуры в его формировании. Вредные привычки и их пагубное влияние на физическое, психическое и социальное здоровье человека. Роль и значение занятий физической культурой в профилактике вредных привычек.</w:t>
            </w:r>
          </w:p>
        </w:tc>
        <w:tc>
          <w:tcPr>
            <w:tcW w:w="612" w:type="pct"/>
            <w:shd w:val="clear" w:color="auto" w:fill="FFFFFF"/>
          </w:tcPr>
          <w:p w14:paraId="4E3287D3"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2</w:t>
            </w:r>
          </w:p>
        </w:tc>
        <w:tc>
          <w:tcPr>
            <w:tcW w:w="685" w:type="pct"/>
            <w:vMerge/>
            <w:shd w:val="clear" w:color="auto" w:fill="FFFFFF"/>
          </w:tcPr>
          <w:p w14:paraId="0391831F"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340353D4" w14:textId="77777777" w:rsidTr="00DF43BB">
        <w:trPr>
          <w:trHeight w:val="20"/>
        </w:trPr>
        <w:tc>
          <w:tcPr>
            <w:tcW w:w="1092" w:type="pct"/>
            <w:vMerge/>
          </w:tcPr>
          <w:p w14:paraId="7ACABF59" w14:textId="77777777" w:rsidR="008D3FEB" w:rsidRPr="00DF43BB" w:rsidRDefault="008D3FEB" w:rsidP="008D3FEB">
            <w:pPr>
              <w:spacing w:after="0"/>
              <w:rPr>
                <w:rFonts w:ascii="Times New Roman" w:hAnsi="Times New Roman"/>
                <w:b/>
                <w:bCs/>
              </w:rPr>
            </w:pPr>
          </w:p>
        </w:tc>
        <w:tc>
          <w:tcPr>
            <w:tcW w:w="2611" w:type="pct"/>
          </w:tcPr>
          <w:p w14:paraId="4F1BAC0C" w14:textId="77777777" w:rsidR="008D3FEB" w:rsidRPr="00DF43BB" w:rsidRDefault="008D3FEB" w:rsidP="008D3FEB">
            <w:pPr>
              <w:spacing w:after="0" w:line="240" w:lineRule="auto"/>
              <w:rPr>
                <w:rFonts w:ascii="Times New Roman" w:hAnsi="Times New Roman"/>
              </w:rPr>
            </w:pPr>
            <w:r w:rsidRPr="00DF43BB">
              <w:rPr>
                <w:rFonts w:ascii="Times New Roman" w:hAnsi="Times New Roman"/>
                <w:b/>
                <w:bCs/>
              </w:rPr>
              <w:t>Самостоятельная работа обучающихся</w:t>
            </w:r>
            <w:r w:rsidRPr="00DF43BB">
              <w:rPr>
                <w:rFonts w:ascii="Times New Roman" w:hAnsi="Times New Roman"/>
                <w:i/>
              </w:rPr>
              <w:t xml:space="preserve">: </w:t>
            </w:r>
            <w:r w:rsidRPr="00DF43BB">
              <w:rPr>
                <w:rFonts w:ascii="Times New Roman" w:hAnsi="Times New Roman"/>
              </w:rPr>
              <w:t>Написание реферата.</w:t>
            </w:r>
          </w:p>
        </w:tc>
        <w:tc>
          <w:tcPr>
            <w:tcW w:w="612" w:type="pct"/>
            <w:shd w:val="clear" w:color="auto" w:fill="FFFFFF"/>
          </w:tcPr>
          <w:p w14:paraId="73A4342E"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85" w:type="pct"/>
            <w:vMerge/>
            <w:shd w:val="clear" w:color="auto" w:fill="FFFFFF"/>
          </w:tcPr>
          <w:p w14:paraId="7D72B128"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2C149E33" w14:textId="77777777" w:rsidTr="00DF43BB">
        <w:trPr>
          <w:trHeight w:val="20"/>
        </w:trPr>
        <w:tc>
          <w:tcPr>
            <w:tcW w:w="1092" w:type="pct"/>
            <w:vMerge w:val="restart"/>
          </w:tcPr>
          <w:p w14:paraId="7EB3AF13" w14:textId="77777777" w:rsidR="008D3FEB" w:rsidRPr="00DF43BB" w:rsidRDefault="008D3FEB" w:rsidP="008D3FEB">
            <w:pPr>
              <w:spacing w:after="0"/>
              <w:rPr>
                <w:rFonts w:ascii="Times New Roman" w:hAnsi="Times New Roman"/>
                <w:b/>
                <w:bCs/>
              </w:rPr>
            </w:pPr>
            <w:r w:rsidRPr="00DF43BB">
              <w:rPr>
                <w:rFonts w:ascii="Times New Roman" w:hAnsi="Times New Roman"/>
                <w:b/>
                <w:bCs/>
              </w:rPr>
              <w:t>Тема 1.8. Профессионально-прикладная физическая подготовка</w:t>
            </w:r>
          </w:p>
        </w:tc>
        <w:tc>
          <w:tcPr>
            <w:tcW w:w="2611" w:type="pct"/>
          </w:tcPr>
          <w:p w14:paraId="4E505B8C" w14:textId="77777777" w:rsidR="008D3FEB" w:rsidRPr="00DF43BB" w:rsidRDefault="008D3FEB" w:rsidP="008D3FEB">
            <w:pPr>
              <w:spacing w:after="0"/>
              <w:rPr>
                <w:rFonts w:ascii="Times New Roman" w:hAnsi="Times New Roman"/>
                <w:b/>
                <w:bCs/>
              </w:rPr>
            </w:pPr>
            <w:r w:rsidRPr="00DF43BB">
              <w:rPr>
                <w:rFonts w:ascii="Times New Roman" w:hAnsi="Times New Roman"/>
                <w:b/>
                <w:bCs/>
              </w:rPr>
              <w:t>Содержание учебного материала:</w:t>
            </w:r>
          </w:p>
        </w:tc>
        <w:tc>
          <w:tcPr>
            <w:tcW w:w="612" w:type="pct"/>
            <w:shd w:val="clear" w:color="auto" w:fill="FFFFFF"/>
          </w:tcPr>
          <w:p w14:paraId="7BD4D635"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2</w:t>
            </w:r>
          </w:p>
        </w:tc>
        <w:tc>
          <w:tcPr>
            <w:tcW w:w="685" w:type="pct"/>
            <w:vMerge w:val="restart"/>
            <w:shd w:val="clear" w:color="auto" w:fill="FFFFFF"/>
          </w:tcPr>
          <w:p w14:paraId="2F2AB2FB" w14:textId="66198179"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01</w:t>
            </w:r>
          </w:p>
          <w:p w14:paraId="14210740" w14:textId="5D74523F"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04</w:t>
            </w:r>
          </w:p>
          <w:p w14:paraId="521FE157" w14:textId="38905E1D"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08</w:t>
            </w:r>
          </w:p>
        </w:tc>
      </w:tr>
      <w:tr w:rsidR="008D3FEB" w:rsidRPr="00DF43BB" w14:paraId="55C85F5A" w14:textId="77777777" w:rsidTr="00DF43BB">
        <w:trPr>
          <w:trHeight w:val="20"/>
        </w:trPr>
        <w:tc>
          <w:tcPr>
            <w:tcW w:w="1092" w:type="pct"/>
            <w:vMerge/>
          </w:tcPr>
          <w:p w14:paraId="2E05CAF8" w14:textId="77777777" w:rsidR="008D3FEB" w:rsidRPr="00DF43BB" w:rsidRDefault="008D3FEB" w:rsidP="008D3FEB">
            <w:pPr>
              <w:spacing w:after="0" w:line="240" w:lineRule="auto"/>
              <w:jc w:val="center"/>
              <w:rPr>
                <w:rFonts w:ascii="Times New Roman" w:hAnsi="Times New Roman"/>
              </w:rPr>
            </w:pPr>
          </w:p>
        </w:tc>
        <w:tc>
          <w:tcPr>
            <w:tcW w:w="2611" w:type="pct"/>
          </w:tcPr>
          <w:p w14:paraId="2F4847AA" w14:textId="77777777" w:rsidR="008D3FEB" w:rsidRPr="00DF43BB" w:rsidRDefault="008D3FEB" w:rsidP="008D3FEB">
            <w:pPr>
              <w:spacing w:after="0"/>
              <w:rPr>
                <w:rFonts w:ascii="Times New Roman" w:hAnsi="Times New Roman"/>
              </w:rPr>
            </w:pPr>
            <w:r w:rsidRPr="00DF43BB">
              <w:rPr>
                <w:rFonts w:ascii="Times New Roman" w:hAnsi="Times New Roman"/>
              </w:rPr>
              <w:t xml:space="preserve">1. </w:t>
            </w:r>
            <w:proofErr w:type="spellStart"/>
            <w:r w:rsidRPr="00DF43BB">
              <w:rPr>
                <w:rFonts w:ascii="Times New Roman" w:hAnsi="Times New Roman"/>
              </w:rPr>
              <w:t>Прикладно</w:t>
            </w:r>
            <w:proofErr w:type="spellEnd"/>
            <w:r w:rsidRPr="00DF43BB">
              <w:rPr>
                <w:rFonts w:ascii="Times New Roman" w:hAnsi="Times New Roman"/>
              </w:rPr>
              <w:t>-ориентированная физическая подготовка, как система тренировочных занятий для освоения профессиональной деятельности, всестороннего и гармоничного физического совершенствования.</w:t>
            </w:r>
          </w:p>
        </w:tc>
        <w:tc>
          <w:tcPr>
            <w:tcW w:w="612" w:type="pct"/>
            <w:shd w:val="clear" w:color="auto" w:fill="FFFFFF"/>
          </w:tcPr>
          <w:p w14:paraId="02F207BF"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2</w:t>
            </w:r>
          </w:p>
        </w:tc>
        <w:tc>
          <w:tcPr>
            <w:tcW w:w="685" w:type="pct"/>
            <w:vMerge/>
            <w:shd w:val="clear" w:color="auto" w:fill="FFFFFF"/>
          </w:tcPr>
          <w:p w14:paraId="1A1FECB3"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25654402" w14:textId="77777777" w:rsidTr="00DF43BB">
        <w:trPr>
          <w:trHeight w:val="20"/>
        </w:trPr>
        <w:tc>
          <w:tcPr>
            <w:tcW w:w="1092" w:type="pct"/>
            <w:vMerge/>
          </w:tcPr>
          <w:p w14:paraId="02FEE5C0" w14:textId="77777777" w:rsidR="008D3FEB" w:rsidRPr="00DF43BB" w:rsidRDefault="008D3FEB" w:rsidP="008D3FEB">
            <w:pPr>
              <w:spacing w:after="0" w:line="240" w:lineRule="auto"/>
              <w:jc w:val="center"/>
              <w:rPr>
                <w:rFonts w:ascii="Times New Roman" w:hAnsi="Times New Roman"/>
              </w:rPr>
            </w:pPr>
          </w:p>
        </w:tc>
        <w:tc>
          <w:tcPr>
            <w:tcW w:w="2611" w:type="pct"/>
          </w:tcPr>
          <w:p w14:paraId="07C0B95D" w14:textId="77777777" w:rsidR="008D3FEB" w:rsidRPr="00DF43BB" w:rsidRDefault="008D3FEB" w:rsidP="008D3FEB">
            <w:pPr>
              <w:spacing w:after="0"/>
              <w:rPr>
                <w:rFonts w:ascii="Times New Roman" w:hAnsi="Times New Roman"/>
              </w:rPr>
            </w:pPr>
            <w:r w:rsidRPr="00DF43BB">
              <w:rPr>
                <w:rFonts w:ascii="Times New Roman" w:hAnsi="Times New Roman"/>
                <w:b/>
                <w:bCs/>
              </w:rPr>
              <w:t>Самостоятельная работа обучающихся</w:t>
            </w:r>
            <w:r w:rsidRPr="00DF43BB">
              <w:rPr>
                <w:rFonts w:ascii="Times New Roman" w:hAnsi="Times New Roman"/>
              </w:rPr>
              <w:t>: Написание реферата.</w:t>
            </w:r>
          </w:p>
        </w:tc>
        <w:tc>
          <w:tcPr>
            <w:tcW w:w="612" w:type="pct"/>
            <w:tcBorders>
              <w:bottom w:val="single" w:sz="4" w:space="0" w:color="auto"/>
            </w:tcBorders>
            <w:shd w:val="clear" w:color="auto" w:fill="FFFFFF"/>
          </w:tcPr>
          <w:p w14:paraId="0793EAA0"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85" w:type="pct"/>
            <w:vMerge/>
            <w:tcBorders>
              <w:bottom w:val="single" w:sz="4" w:space="0" w:color="auto"/>
            </w:tcBorders>
            <w:shd w:val="clear" w:color="auto" w:fill="FFFFFF"/>
          </w:tcPr>
          <w:p w14:paraId="509CAB52"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0CA37A93" w14:textId="77777777" w:rsidTr="00DF43BB">
        <w:trPr>
          <w:trHeight w:val="70"/>
        </w:trPr>
        <w:tc>
          <w:tcPr>
            <w:tcW w:w="3702" w:type="pct"/>
            <w:gridSpan w:val="2"/>
          </w:tcPr>
          <w:p w14:paraId="38EEBDCB" w14:textId="77777777" w:rsidR="008D3FEB" w:rsidRPr="00DF43BB" w:rsidRDefault="008D3FEB" w:rsidP="008D3FEB">
            <w:pPr>
              <w:spacing w:after="0"/>
              <w:rPr>
                <w:rFonts w:ascii="Times New Roman" w:hAnsi="Times New Roman"/>
                <w:b/>
                <w:bCs/>
              </w:rPr>
            </w:pPr>
            <w:r w:rsidRPr="00DF43BB">
              <w:rPr>
                <w:rFonts w:ascii="Times New Roman" w:hAnsi="Times New Roman"/>
                <w:b/>
                <w:bCs/>
              </w:rPr>
              <w:t xml:space="preserve">Раздел 2. Легкая атлетика </w:t>
            </w:r>
          </w:p>
        </w:tc>
        <w:tc>
          <w:tcPr>
            <w:tcW w:w="612" w:type="pct"/>
            <w:shd w:val="clear" w:color="auto" w:fill="FFFFFF"/>
          </w:tcPr>
          <w:p w14:paraId="39F3F002"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685" w:type="pct"/>
            <w:shd w:val="clear" w:color="auto" w:fill="FFFFFF"/>
          </w:tcPr>
          <w:p w14:paraId="5E4B5FB5"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r>
      <w:tr w:rsidR="008D3FEB" w:rsidRPr="00DF43BB" w14:paraId="1D66BFB1" w14:textId="77777777" w:rsidTr="00DF43BB">
        <w:trPr>
          <w:trHeight w:val="20"/>
        </w:trPr>
        <w:tc>
          <w:tcPr>
            <w:tcW w:w="1092" w:type="pct"/>
            <w:vMerge w:val="restart"/>
          </w:tcPr>
          <w:p w14:paraId="76A20861" w14:textId="77777777" w:rsidR="008D3FEB" w:rsidRPr="00DF43BB" w:rsidRDefault="008D3FEB" w:rsidP="008D3FEB">
            <w:pPr>
              <w:spacing w:after="0"/>
              <w:rPr>
                <w:rFonts w:ascii="Times New Roman" w:hAnsi="Times New Roman"/>
                <w:b/>
                <w:bCs/>
              </w:rPr>
            </w:pPr>
            <w:r w:rsidRPr="00DF43BB">
              <w:rPr>
                <w:rFonts w:ascii="Times New Roman" w:hAnsi="Times New Roman"/>
                <w:b/>
                <w:bCs/>
              </w:rPr>
              <w:t>Тема 2.1. Беговые упражнения</w:t>
            </w:r>
          </w:p>
        </w:tc>
        <w:tc>
          <w:tcPr>
            <w:tcW w:w="2611" w:type="pct"/>
          </w:tcPr>
          <w:p w14:paraId="41286D2C" w14:textId="77777777" w:rsidR="008D3FEB" w:rsidRPr="00DF43BB" w:rsidRDefault="008D3FEB" w:rsidP="008D3FEB">
            <w:pPr>
              <w:spacing w:after="0" w:line="240" w:lineRule="auto"/>
              <w:rPr>
                <w:rFonts w:ascii="Times New Roman" w:hAnsi="Times New Roman"/>
              </w:rPr>
            </w:pPr>
            <w:r w:rsidRPr="00DF43BB">
              <w:rPr>
                <w:rFonts w:ascii="Times New Roman" w:hAnsi="Times New Roman"/>
                <w:b/>
                <w:bCs/>
              </w:rPr>
              <w:t>Содержание учебного материала:</w:t>
            </w:r>
          </w:p>
        </w:tc>
        <w:tc>
          <w:tcPr>
            <w:tcW w:w="612" w:type="pct"/>
            <w:shd w:val="clear" w:color="auto" w:fill="FFFFFF"/>
          </w:tcPr>
          <w:p w14:paraId="46F0F53E"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18</w:t>
            </w:r>
          </w:p>
        </w:tc>
        <w:tc>
          <w:tcPr>
            <w:tcW w:w="685" w:type="pct"/>
            <w:vMerge w:val="restart"/>
            <w:shd w:val="clear" w:color="auto" w:fill="FFFFFF"/>
          </w:tcPr>
          <w:p w14:paraId="24FD3792" w14:textId="4FDFEE84"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01</w:t>
            </w:r>
          </w:p>
          <w:p w14:paraId="2149B308" w14:textId="3440A586"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04</w:t>
            </w:r>
          </w:p>
          <w:p w14:paraId="23660F54" w14:textId="1E4CAF23"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08</w:t>
            </w:r>
          </w:p>
        </w:tc>
      </w:tr>
      <w:tr w:rsidR="008D3FEB" w:rsidRPr="00DF43BB" w14:paraId="2948DCC9" w14:textId="77777777" w:rsidTr="00DF43BB">
        <w:trPr>
          <w:trHeight w:val="20"/>
        </w:trPr>
        <w:tc>
          <w:tcPr>
            <w:tcW w:w="1092" w:type="pct"/>
            <w:vMerge/>
          </w:tcPr>
          <w:p w14:paraId="09D4A94B" w14:textId="77777777" w:rsidR="008D3FEB" w:rsidRPr="00DF43BB" w:rsidRDefault="008D3FEB" w:rsidP="008D3FEB">
            <w:pPr>
              <w:spacing w:after="0" w:line="240" w:lineRule="auto"/>
              <w:rPr>
                <w:rFonts w:ascii="Times New Roman" w:hAnsi="Times New Roman"/>
                <w:b/>
                <w:bCs/>
              </w:rPr>
            </w:pPr>
          </w:p>
        </w:tc>
        <w:tc>
          <w:tcPr>
            <w:tcW w:w="2611" w:type="pct"/>
          </w:tcPr>
          <w:p w14:paraId="3E6F5A5E" w14:textId="77777777" w:rsidR="008D3FEB" w:rsidRPr="00DF43BB" w:rsidRDefault="008D3FEB" w:rsidP="008D3FEB">
            <w:pPr>
              <w:spacing w:after="0"/>
              <w:rPr>
                <w:rFonts w:ascii="Times New Roman" w:hAnsi="Times New Roman"/>
              </w:rPr>
            </w:pPr>
            <w:r w:rsidRPr="00DF43BB">
              <w:rPr>
                <w:rFonts w:ascii="Times New Roman" w:hAnsi="Times New Roman"/>
              </w:rPr>
              <w:t xml:space="preserve">1. Беговые упражнения: бег на короткие, средние и длинные дистанции; высокий старт; низкий старт; ускорения с высокого старта; спринтерский бег; гладкий равномерный бег на учебные дистанции (протяженность дистанции </w:t>
            </w:r>
            <w:r w:rsidRPr="00DF43BB">
              <w:rPr>
                <w:rFonts w:ascii="Times New Roman" w:hAnsi="Times New Roman"/>
              </w:rPr>
              <w:lastRenderedPageBreak/>
              <w:t>регулируется преподавателем по физическому воспитанию); эстафетный бег; бег с преодолением препятствий; кроссовый бег.</w:t>
            </w:r>
          </w:p>
        </w:tc>
        <w:tc>
          <w:tcPr>
            <w:tcW w:w="612" w:type="pct"/>
            <w:shd w:val="clear" w:color="auto" w:fill="FFFFFF"/>
          </w:tcPr>
          <w:p w14:paraId="50EAA3DC"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lastRenderedPageBreak/>
              <w:t>6</w:t>
            </w:r>
          </w:p>
        </w:tc>
        <w:tc>
          <w:tcPr>
            <w:tcW w:w="685" w:type="pct"/>
            <w:vMerge/>
            <w:shd w:val="clear" w:color="auto" w:fill="FFFFFF"/>
          </w:tcPr>
          <w:p w14:paraId="549D1559"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3D346D63" w14:textId="77777777" w:rsidTr="00DF43BB">
        <w:trPr>
          <w:trHeight w:val="20"/>
        </w:trPr>
        <w:tc>
          <w:tcPr>
            <w:tcW w:w="1092" w:type="pct"/>
            <w:vMerge/>
          </w:tcPr>
          <w:p w14:paraId="6B4AE29C" w14:textId="77777777" w:rsidR="008D3FEB" w:rsidRPr="00DF43BB" w:rsidRDefault="008D3FEB" w:rsidP="008D3FEB">
            <w:pPr>
              <w:spacing w:after="0" w:line="240" w:lineRule="auto"/>
              <w:rPr>
                <w:rFonts w:ascii="Times New Roman" w:hAnsi="Times New Roman"/>
                <w:b/>
                <w:bCs/>
              </w:rPr>
            </w:pPr>
          </w:p>
        </w:tc>
        <w:tc>
          <w:tcPr>
            <w:tcW w:w="2611" w:type="pct"/>
          </w:tcPr>
          <w:p w14:paraId="32E4617A" w14:textId="77777777" w:rsidR="008D3FEB" w:rsidRPr="00DF43BB" w:rsidRDefault="008D3FEB" w:rsidP="008D3FEB">
            <w:pPr>
              <w:spacing w:after="0"/>
              <w:rPr>
                <w:rFonts w:ascii="Times New Roman" w:hAnsi="Times New Roman"/>
              </w:rPr>
            </w:pPr>
            <w:r w:rsidRPr="00DF43BB">
              <w:rPr>
                <w:rFonts w:ascii="Times New Roman" w:hAnsi="Times New Roman"/>
                <w:b/>
                <w:bCs/>
              </w:rPr>
              <w:t>Самостоятельная работа обучающихся</w:t>
            </w:r>
            <w:r w:rsidRPr="00DF43BB">
              <w:rPr>
                <w:rFonts w:ascii="Times New Roman" w:hAnsi="Times New Roman"/>
              </w:rPr>
              <w:t>: Утренняя гигиеническая гимнастика. Оздоровительный бег, спортивная ходьба, общеразвивающие упражнения, специальные упражнения легкоатлета.</w:t>
            </w:r>
          </w:p>
        </w:tc>
        <w:tc>
          <w:tcPr>
            <w:tcW w:w="612" w:type="pct"/>
            <w:shd w:val="clear" w:color="auto" w:fill="FFFFFF"/>
          </w:tcPr>
          <w:p w14:paraId="7E7C40E3"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c>
          <w:tcPr>
            <w:tcW w:w="685" w:type="pct"/>
            <w:vMerge/>
            <w:shd w:val="clear" w:color="auto" w:fill="FFFFFF"/>
          </w:tcPr>
          <w:p w14:paraId="7FD22DCF"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5A318DA1" w14:textId="77777777" w:rsidTr="00DF43BB">
        <w:trPr>
          <w:trHeight w:val="20"/>
        </w:trPr>
        <w:tc>
          <w:tcPr>
            <w:tcW w:w="1092" w:type="pct"/>
            <w:vMerge w:val="restart"/>
          </w:tcPr>
          <w:p w14:paraId="1F554D4D" w14:textId="77777777" w:rsidR="008D3FEB" w:rsidRPr="00DF43BB" w:rsidRDefault="008D3FEB" w:rsidP="008D3FEB">
            <w:pPr>
              <w:spacing w:after="0"/>
              <w:rPr>
                <w:rFonts w:ascii="Times New Roman" w:hAnsi="Times New Roman"/>
                <w:b/>
                <w:bCs/>
              </w:rPr>
            </w:pPr>
            <w:r w:rsidRPr="00DF43BB">
              <w:rPr>
                <w:rFonts w:ascii="Times New Roman" w:hAnsi="Times New Roman"/>
                <w:b/>
                <w:bCs/>
              </w:rPr>
              <w:t>Тема 2.2. Прыжковые упражнения</w:t>
            </w:r>
          </w:p>
        </w:tc>
        <w:tc>
          <w:tcPr>
            <w:tcW w:w="2611" w:type="pct"/>
          </w:tcPr>
          <w:p w14:paraId="268350C0" w14:textId="77777777" w:rsidR="008D3FEB" w:rsidRPr="00DF43BB" w:rsidRDefault="008D3FEB" w:rsidP="008D3FEB">
            <w:pPr>
              <w:spacing w:after="0" w:line="240" w:lineRule="auto"/>
              <w:rPr>
                <w:rFonts w:ascii="Times New Roman" w:hAnsi="Times New Roman"/>
              </w:rPr>
            </w:pPr>
            <w:r w:rsidRPr="00DF43BB">
              <w:rPr>
                <w:rFonts w:ascii="Times New Roman" w:hAnsi="Times New Roman"/>
                <w:b/>
                <w:bCs/>
              </w:rPr>
              <w:t>Содержание учебного материала:</w:t>
            </w:r>
          </w:p>
        </w:tc>
        <w:tc>
          <w:tcPr>
            <w:tcW w:w="612" w:type="pct"/>
            <w:shd w:val="clear" w:color="auto" w:fill="FFFFFF"/>
          </w:tcPr>
          <w:p w14:paraId="16BD9E0F"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6</w:t>
            </w:r>
          </w:p>
        </w:tc>
        <w:tc>
          <w:tcPr>
            <w:tcW w:w="685" w:type="pct"/>
            <w:vMerge w:val="restart"/>
            <w:shd w:val="clear" w:color="auto" w:fill="FFFFFF"/>
          </w:tcPr>
          <w:p w14:paraId="036563CB" w14:textId="6BB27E8D"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01</w:t>
            </w:r>
          </w:p>
          <w:p w14:paraId="63B21B04" w14:textId="31408E0E"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04</w:t>
            </w:r>
          </w:p>
          <w:p w14:paraId="42C3521A" w14:textId="13B6B16C"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08</w:t>
            </w:r>
          </w:p>
        </w:tc>
      </w:tr>
      <w:tr w:rsidR="008D3FEB" w:rsidRPr="00DF43BB" w14:paraId="7DD2D228" w14:textId="77777777" w:rsidTr="00DF43BB">
        <w:trPr>
          <w:trHeight w:val="20"/>
        </w:trPr>
        <w:tc>
          <w:tcPr>
            <w:tcW w:w="1092" w:type="pct"/>
            <w:vMerge/>
          </w:tcPr>
          <w:p w14:paraId="3A133FB1" w14:textId="77777777" w:rsidR="008D3FEB" w:rsidRPr="00DF43BB" w:rsidRDefault="008D3FEB" w:rsidP="008D3FEB">
            <w:pPr>
              <w:spacing w:after="0"/>
              <w:rPr>
                <w:rFonts w:ascii="Times New Roman" w:hAnsi="Times New Roman"/>
                <w:b/>
                <w:bCs/>
              </w:rPr>
            </w:pPr>
          </w:p>
        </w:tc>
        <w:tc>
          <w:tcPr>
            <w:tcW w:w="2611" w:type="pct"/>
          </w:tcPr>
          <w:p w14:paraId="0F7F39DA" w14:textId="77777777" w:rsidR="008D3FEB" w:rsidRPr="00DF43BB" w:rsidRDefault="008D3FEB" w:rsidP="008D3FEB">
            <w:pPr>
              <w:spacing w:after="0"/>
              <w:rPr>
                <w:rFonts w:ascii="Times New Roman" w:hAnsi="Times New Roman"/>
              </w:rPr>
            </w:pPr>
            <w:r w:rsidRPr="00DF43BB">
              <w:rPr>
                <w:rFonts w:ascii="Times New Roman" w:hAnsi="Times New Roman"/>
              </w:rPr>
              <w:t>1. Прыжковые упражнения: прыжок в длину с места, прыжок в длину с разбега способом «согнув ноги»; прыжок в высоту способом «перешагивание»; прыжок в длину с разбега способом «прогнувшись»</w:t>
            </w:r>
          </w:p>
        </w:tc>
        <w:tc>
          <w:tcPr>
            <w:tcW w:w="612" w:type="pct"/>
            <w:shd w:val="clear" w:color="auto" w:fill="FFFFFF"/>
          </w:tcPr>
          <w:p w14:paraId="1EDB1DCA"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6</w:t>
            </w:r>
          </w:p>
        </w:tc>
        <w:tc>
          <w:tcPr>
            <w:tcW w:w="685" w:type="pct"/>
            <w:vMerge/>
            <w:shd w:val="clear" w:color="auto" w:fill="FFFFFF"/>
          </w:tcPr>
          <w:p w14:paraId="57128DB2"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778B5F55" w14:textId="77777777" w:rsidTr="00DF43BB">
        <w:trPr>
          <w:trHeight w:val="20"/>
        </w:trPr>
        <w:tc>
          <w:tcPr>
            <w:tcW w:w="1092" w:type="pct"/>
            <w:vMerge/>
          </w:tcPr>
          <w:p w14:paraId="1BD54956" w14:textId="77777777" w:rsidR="008D3FEB" w:rsidRPr="00DF43BB" w:rsidRDefault="008D3FEB" w:rsidP="008D3FEB">
            <w:pPr>
              <w:spacing w:after="0"/>
              <w:rPr>
                <w:rFonts w:ascii="Times New Roman" w:hAnsi="Times New Roman"/>
                <w:b/>
                <w:bCs/>
              </w:rPr>
            </w:pPr>
          </w:p>
        </w:tc>
        <w:tc>
          <w:tcPr>
            <w:tcW w:w="2611" w:type="pct"/>
          </w:tcPr>
          <w:p w14:paraId="606B2502" w14:textId="77777777" w:rsidR="008D3FEB" w:rsidRPr="00DF43BB" w:rsidRDefault="008D3FEB" w:rsidP="008D3FEB">
            <w:pPr>
              <w:spacing w:after="0" w:line="240" w:lineRule="auto"/>
              <w:rPr>
                <w:rFonts w:ascii="Times New Roman" w:hAnsi="Times New Roman"/>
                <w:i/>
              </w:rPr>
            </w:pPr>
            <w:r w:rsidRPr="00DF43BB">
              <w:rPr>
                <w:rFonts w:ascii="Times New Roman" w:hAnsi="Times New Roman"/>
                <w:b/>
                <w:bCs/>
              </w:rPr>
              <w:t>Самостоятельная работа обучающихся</w:t>
            </w:r>
            <w:r w:rsidRPr="00DF43BB">
              <w:rPr>
                <w:rFonts w:ascii="Times New Roman" w:hAnsi="Times New Roman"/>
                <w:i/>
              </w:rPr>
              <w:t xml:space="preserve">: </w:t>
            </w:r>
            <w:r w:rsidRPr="00DF43BB">
              <w:rPr>
                <w:rFonts w:ascii="Times New Roman" w:hAnsi="Times New Roman"/>
              </w:rPr>
              <w:t>Утренняя гигиеническая гимнастика. Совершенствование прыжковых упражнений профессионально-прикладной направленности: прыжки с отягощениями, прыжки через скакалку.</w:t>
            </w:r>
          </w:p>
        </w:tc>
        <w:tc>
          <w:tcPr>
            <w:tcW w:w="612" w:type="pct"/>
            <w:shd w:val="clear" w:color="auto" w:fill="FFFFFF"/>
          </w:tcPr>
          <w:p w14:paraId="0977A37C"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85" w:type="pct"/>
            <w:vMerge/>
            <w:shd w:val="clear" w:color="auto" w:fill="FFFFFF"/>
          </w:tcPr>
          <w:p w14:paraId="4DC772C9"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5666B0F9" w14:textId="77777777" w:rsidTr="00DF43BB">
        <w:trPr>
          <w:trHeight w:val="20"/>
        </w:trPr>
        <w:tc>
          <w:tcPr>
            <w:tcW w:w="1092" w:type="pct"/>
            <w:vMerge w:val="restart"/>
          </w:tcPr>
          <w:p w14:paraId="38D549AC" w14:textId="77777777" w:rsidR="008D3FEB" w:rsidRPr="00DF43BB" w:rsidRDefault="008D3FEB" w:rsidP="008D3FEB">
            <w:pPr>
              <w:spacing w:after="0"/>
              <w:rPr>
                <w:rFonts w:ascii="Times New Roman" w:hAnsi="Times New Roman"/>
                <w:b/>
                <w:bCs/>
              </w:rPr>
            </w:pPr>
            <w:r w:rsidRPr="00DF43BB">
              <w:rPr>
                <w:rFonts w:ascii="Times New Roman" w:hAnsi="Times New Roman"/>
                <w:b/>
                <w:bCs/>
              </w:rPr>
              <w:t>Тема 2.3. Метание малого мяча и гранаты</w:t>
            </w:r>
          </w:p>
        </w:tc>
        <w:tc>
          <w:tcPr>
            <w:tcW w:w="2611" w:type="pct"/>
          </w:tcPr>
          <w:p w14:paraId="697826D2" w14:textId="77777777" w:rsidR="008D3FEB" w:rsidRPr="00DF43BB" w:rsidRDefault="008D3FEB" w:rsidP="008D3FEB">
            <w:pPr>
              <w:spacing w:after="0" w:line="240" w:lineRule="auto"/>
              <w:rPr>
                <w:rFonts w:ascii="Times New Roman" w:hAnsi="Times New Roman"/>
              </w:rPr>
            </w:pPr>
            <w:r w:rsidRPr="00DF43BB">
              <w:rPr>
                <w:rFonts w:ascii="Times New Roman" w:hAnsi="Times New Roman"/>
                <w:b/>
                <w:bCs/>
              </w:rPr>
              <w:t>Содержание учебного материала:</w:t>
            </w:r>
          </w:p>
        </w:tc>
        <w:tc>
          <w:tcPr>
            <w:tcW w:w="612" w:type="pct"/>
            <w:shd w:val="clear" w:color="auto" w:fill="FFFFFF"/>
          </w:tcPr>
          <w:p w14:paraId="4176303D"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6</w:t>
            </w:r>
          </w:p>
        </w:tc>
        <w:tc>
          <w:tcPr>
            <w:tcW w:w="685" w:type="pct"/>
            <w:vMerge w:val="restart"/>
            <w:shd w:val="clear" w:color="auto" w:fill="FFFFFF"/>
          </w:tcPr>
          <w:p w14:paraId="6E2567DA" w14:textId="5CB9F331"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01</w:t>
            </w:r>
          </w:p>
          <w:p w14:paraId="2C0E1247" w14:textId="6CAE2DAD"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04</w:t>
            </w:r>
          </w:p>
          <w:p w14:paraId="32DFFFD7" w14:textId="2B020BC1"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08</w:t>
            </w:r>
          </w:p>
        </w:tc>
      </w:tr>
      <w:tr w:rsidR="008D3FEB" w:rsidRPr="00DF43BB" w14:paraId="38A35701" w14:textId="77777777" w:rsidTr="00DF43BB">
        <w:trPr>
          <w:trHeight w:val="20"/>
        </w:trPr>
        <w:tc>
          <w:tcPr>
            <w:tcW w:w="1092" w:type="pct"/>
            <w:vMerge/>
          </w:tcPr>
          <w:p w14:paraId="3CA02071" w14:textId="77777777" w:rsidR="008D3FEB" w:rsidRPr="00DF43BB" w:rsidRDefault="008D3FEB" w:rsidP="008D3FEB">
            <w:pPr>
              <w:spacing w:after="0" w:line="240" w:lineRule="auto"/>
              <w:rPr>
                <w:rFonts w:ascii="Times New Roman" w:hAnsi="Times New Roman"/>
                <w:b/>
                <w:bCs/>
              </w:rPr>
            </w:pPr>
          </w:p>
        </w:tc>
        <w:tc>
          <w:tcPr>
            <w:tcW w:w="2611" w:type="pct"/>
          </w:tcPr>
          <w:p w14:paraId="66095CAD" w14:textId="77777777" w:rsidR="008D3FEB" w:rsidRPr="00DF43BB" w:rsidRDefault="008D3FEB" w:rsidP="008D3FEB">
            <w:pPr>
              <w:spacing w:after="0"/>
              <w:rPr>
                <w:rFonts w:ascii="Times New Roman" w:hAnsi="Times New Roman"/>
              </w:rPr>
            </w:pPr>
            <w:r w:rsidRPr="00DF43BB">
              <w:rPr>
                <w:rFonts w:ascii="Times New Roman" w:hAnsi="Times New Roman"/>
              </w:rPr>
              <w:t>1. Упражнения в метании малого мяча и гранаты: метание малого мяча с места в вертикальную неподвижную мишень; метание малого мяча в движущуюся (катящуюся) мишень; метание малого мяча на дальность с разбега (трех шагов). Метание гранаты на дальность с места; метание гранаты с разбега.</w:t>
            </w:r>
          </w:p>
        </w:tc>
        <w:tc>
          <w:tcPr>
            <w:tcW w:w="612" w:type="pct"/>
            <w:shd w:val="clear" w:color="auto" w:fill="FFFFFF"/>
          </w:tcPr>
          <w:p w14:paraId="10353995"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6</w:t>
            </w:r>
          </w:p>
        </w:tc>
        <w:tc>
          <w:tcPr>
            <w:tcW w:w="685" w:type="pct"/>
            <w:vMerge/>
            <w:shd w:val="clear" w:color="auto" w:fill="FFFFFF"/>
          </w:tcPr>
          <w:p w14:paraId="64EECFB6"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08DA34AA" w14:textId="77777777" w:rsidTr="00DF43BB">
        <w:trPr>
          <w:trHeight w:val="20"/>
        </w:trPr>
        <w:tc>
          <w:tcPr>
            <w:tcW w:w="1092" w:type="pct"/>
            <w:vMerge/>
          </w:tcPr>
          <w:p w14:paraId="6D4D8BB1" w14:textId="77777777" w:rsidR="008D3FEB" w:rsidRPr="00DF43BB" w:rsidRDefault="008D3FEB" w:rsidP="008D3FEB">
            <w:pPr>
              <w:spacing w:after="0" w:line="240" w:lineRule="auto"/>
              <w:rPr>
                <w:rFonts w:ascii="Times New Roman" w:hAnsi="Times New Roman"/>
                <w:b/>
                <w:bCs/>
              </w:rPr>
            </w:pPr>
          </w:p>
        </w:tc>
        <w:tc>
          <w:tcPr>
            <w:tcW w:w="2611" w:type="pct"/>
          </w:tcPr>
          <w:p w14:paraId="52F4E655" w14:textId="77777777" w:rsidR="008D3FEB" w:rsidRPr="00DF43BB" w:rsidRDefault="008D3FEB" w:rsidP="008D3FEB">
            <w:pPr>
              <w:spacing w:after="0" w:line="240" w:lineRule="auto"/>
              <w:rPr>
                <w:rFonts w:ascii="Times New Roman" w:hAnsi="Times New Roman"/>
                <w:i/>
              </w:rPr>
            </w:pPr>
            <w:r w:rsidRPr="00DF43BB">
              <w:rPr>
                <w:rFonts w:ascii="Times New Roman" w:hAnsi="Times New Roman"/>
                <w:b/>
                <w:bCs/>
              </w:rPr>
              <w:t>Самостоятельная работа обучающихся</w:t>
            </w:r>
            <w:r w:rsidRPr="00DF43BB">
              <w:rPr>
                <w:rFonts w:ascii="Times New Roman" w:hAnsi="Times New Roman"/>
                <w:i/>
              </w:rPr>
              <w:t xml:space="preserve">: </w:t>
            </w:r>
            <w:r w:rsidRPr="00DF43BB">
              <w:rPr>
                <w:rFonts w:ascii="Times New Roman" w:hAnsi="Times New Roman"/>
              </w:rPr>
              <w:t>Утренняя гигиеническая гимнастика. Комплекс упражнений на развитие силы рук и верхнего плечевого пояса.</w:t>
            </w:r>
          </w:p>
        </w:tc>
        <w:tc>
          <w:tcPr>
            <w:tcW w:w="612" w:type="pct"/>
            <w:tcBorders>
              <w:bottom w:val="single" w:sz="4" w:space="0" w:color="auto"/>
            </w:tcBorders>
            <w:shd w:val="clear" w:color="auto" w:fill="FFFFFF"/>
          </w:tcPr>
          <w:p w14:paraId="18352D6A"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85" w:type="pct"/>
            <w:vMerge/>
            <w:tcBorders>
              <w:bottom w:val="single" w:sz="4" w:space="0" w:color="auto"/>
            </w:tcBorders>
            <w:shd w:val="clear" w:color="auto" w:fill="FFFFFF"/>
          </w:tcPr>
          <w:p w14:paraId="4B1BE983"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2FD83048" w14:textId="77777777" w:rsidTr="00DF43BB">
        <w:trPr>
          <w:trHeight w:val="70"/>
        </w:trPr>
        <w:tc>
          <w:tcPr>
            <w:tcW w:w="3702" w:type="pct"/>
            <w:gridSpan w:val="2"/>
          </w:tcPr>
          <w:p w14:paraId="36230AB7" w14:textId="77777777" w:rsidR="008D3FEB" w:rsidRPr="00DF43BB" w:rsidRDefault="008D3FEB" w:rsidP="008D3FEB">
            <w:pPr>
              <w:spacing w:after="0"/>
              <w:rPr>
                <w:rFonts w:ascii="Times New Roman" w:hAnsi="Times New Roman"/>
                <w:b/>
                <w:bCs/>
              </w:rPr>
            </w:pPr>
            <w:r w:rsidRPr="00DF43BB">
              <w:rPr>
                <w:rFonts w:ascii="Times New Roman" w:hAnsi="Times New Roman"/>
                <w:b/>
                <w:bCs/>
              </w:rPr>
              <w:t xml:space="preserve">Раздел 3. Спортивные игры. </w:t>
            </w:r>
          </w:p>
        </w:tc>
        <w:tc>
          <w:tcPr>
            <w:tcW w:w="612" w:type="pct"/>
            <w:shd w:val="clear" w:color="auto" w:fill="FFFFFF"/>
          </w:tcPr>
          <w:p w14:paraId="795EE7B8"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20</w:t>
            </w:r>
          </w:p>
        </w:tc>
        <w:tc>
          <w:tcPr>
            <w:tcW w:w="685" w:type="pct"/>
            <w:shd w:val="clear" w:color="auto" w:fill="FFFFFF"/>
          </w:tcPr>
          <w:p w14:paraId="48EC647F"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r>
      <w:tr w:rsidR="008D3FEB" w:rsidRPr="00DF43BB" w14:paraId="3DAD6AC2" w14:textId="77777777" w:rsidTr="00DF43BB">
        <w:trPr>
          <w:trHeight w:val="20"/>
        </w:trPr>
        <w:tc>
          <w:tcPr>
            <w:tcW w:w="1092" w:type="pct"/>
            <w:vMerge w:val="restart"/>
          </w:tcPr>
          <w:p w14:paraId="13C11353" w14:textId="77777777" w:rsidR="008D3FEB" w:rsidRPr="00DF43BB" w:rsidRDefault="008D3FEB" w:rsidP="008D3FEB">
            <w:pPr>
              <w:spacing w:after="0"/>
              <w:rPr>
                <w:rFonts w:ascii="Times New Roman" w:hAnsi="Times New Roman"/>
                <w:b/>
                <w:bCs/>
              </w:rPr>
            </w:pPr>
            <w:r w:rsidRPr="00DF43BB">
              <w:rPr>
                <w:rFonts w:ascii="Times New Roman" w:hAnsi="Times New Roman"/>
                <w:b/>
                <w:bCs/>
              </w:rPr>
              <w:t xml:space="preserve">Тема 3.1. Волейбол. </w:t>
            </w:r>
          </w:p>
        </w:tc>
        <w:tc>
          <w:tcPr>
            <w:tcW w:w="2611" w:type="pct"/>
          </w:tcPr>
          <w:p w14:paraId="710F1078" w14:textId="77777777" w:rsidR="008D3FEB" w:rsidRPr="00DF43BB" w:rsidRDefault="008D3FEB" w:rsidP="008D3FEB">
            <w:pPr>
              <w:spacing w:after="0" w:line="240" w:lineRule="auto"/>
              <w:rPr>
                <w:rFonts w:ascii="Times New Roman" w:hAnsi="Times New Roman"/>
              </w:rPr>
            </w:pPr>
            <w:r w:rsidRPr="00DF43BB">
              <w:rPr>
                <w:rFonts w:ascii="Times New Roman" w:hAnsi="Times New Roman"/>
                <w:b/>
                <w:bCs/>
              </w:rPr>
              <w:t>Содержание учебного материала:</w:t>
            </w:r>
          </w:p>
        </w:tc>
        <w:tc>
          <w:tcPr>
            <w:tcW w:w="612" w:type="pct"/>
            <w:shd w:val="clear" w:color="auto" w:fill="FFFFFF"/>
          </w:tcPr>
          <w:p w14:paraId="69F7CA12"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10</w:t>
            </w:r>
          </w:p>
        </w:tc>
        <w:tc>
          <w:tcPr>
            <w:tcW w:w="685" w:type="pct"/>
            <w:vMerge w:val="restart"/>
            <w:shd w:val="clear" w:color="auto" w:fill="FFFFFF"/>
          </w:tcPr>
          <w:p w14:paraId="621005C1" w14:textId="56C5BF1E"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01</w:t>
            </w:r>
          </w:p>
          <w:p w14:paraId="1BB9A890" w14:textId="39C38770"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04</w:t>
            </w:r>
          </w:p>
          <w:p w14:paraId="3C8461EC" w14:textId="23C68AD2"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08</w:t>
            </w:r>
          </w:p>
        </w:tc>
      </w:tr>
      <w:tr w:rsidR="008D3FEB" w:rsidRPr="00DF43BB" w14:paraId="5B229859" w14:textId="77777777" w:rsidTr="00DF43BB">
        <w:trPr>
          <w:trHeight w:val="20"/>
        </w:trPr>
        <w:tc>
          <w:tcPr>
            <w:tcW w:w="1092" w:type="pct"/>
            <w:vMerge/>
          </w:tcPr>
          <w:p w14:paraId="40E56E04" w14:textId="77777777" w:rsidR="008D3FEB" w:rsidRPr="00DF43BB" w:rsidRDefault="008D3FEB" w:rsidP="008D3FEB">
            <w:pPr>
              <w:spacing w:after="0" w:line="240" w:lineRule="auto"/>
              <w:rPr>
                <w:rFonts w:ascii="Times New Roman" w:hAnsi="Times New Roman"/>
                <w:b/>
                <w:bCs/>
              </w:rPr>
            </w:pPr>
          </w:p>
        </w:tc>
        <w:tc>
          <w:tcPr>
            <w:tcW w:w="2611" w:type="pct"/>
          </w:tcPr>
          <w:p w14:paraId="3CBA6B9E" w14:textId="77777777" w:rsidR="008D3FEB" w:rsidRPr="00DF43BB" w:rsidRDefault="008D3FEB" w:rsidP="008D3FEB">
            <w:pPr>
              <w:spacing w:after="0"/>
              <w:rPr>
                <w:rFonts w:ascii="Times New Roman" w:hAnsi="Times New Roman"/>
              </w:rPr>
            </w:pPr>
            <w:r w:rsidRPr="00DF43BB">
              <w:rPr>
                <w:rFonts w:ascii="Times New Roman" w:hAnsi="Times New Roman"/>
              </w:rPr>
              <w:t>1. Исходное положение (стойки), перемещения, передача,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вперед и последующим скольжением на груди-животе, блокирование, тактика нападения, тактика защиты. Правила игры. Техника безопасности игры. Игра по упрощенным правилам волейбола. Игра по правилам.</w:t>
            </w:r>
          </w:p>
        </w:tc>
        <w:tc>
          <w:tcPr>
            <w:tcW w:w="612" w:type="pct"/>
            <w:shd w:val="clear" w:color="auto" w:fill="FFFFFF"/>
          </w:tcPr>
          <w:p w14:paraId="56BF4FE8"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10</w:t>
            </w:r>
          </w:p>
        </w:tc>
        <w:tc>
          <w:tcPr>
            <w:tcW w:w="685" w:type="pct"/>
            <w:vMerge/>
            <w:shd w:val="clear" w:color="auto" w:fill="FFFFFF"/>
          </w:tcPr>
          <w:p w14:paraId="04696A60"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0B711867" w14:textId="77777777" w:rsidTr="00DF43BB">
        <w:trPr>
          <w:trHeight w:val="20"/>
        </w:trPr>
        <w:tc>
          <w:tcPr>
            <w:tcW w:w="1092" w:type="pct"/>
            <w:vMerge/>
          </w:tcPr>
          <w:p w14:paraId="593B865E" w14:textId="77777777" w:rsidR="008D3FEB" w:rsidRPr="00DF43BB" w:rsidRDefault="008D3FEB" w:rsidP="008D3FEB">
            <w:pPr>
              <w:spacing w:after="0" w:line="240" w:lineRule="auto"/>
              <w:rPr>
                <w:rFonts w:ascii="Times New Roman" w:hAnsi="Times New Roman"/>
                <w:b/>
                <w:bCs/>
              </w:rPr>
            </w:pPr>
          </w:p>
        </w:tc>
        <w:tc>
          <w:tcPr>
            <w:tcW w:w="2611" w:type="pct"/>
          </w:tcPr>
          <w:p w14:paraId="5B9E9D89" w14:textId="77777777" w:rsidR="008D3FEB" w:rsidRPr="00DF43BB" w:rsidRDefault="008D3FEB" w:rsidP="008D3FEB">
            <w:pPr>
              <w:spacing w:after="0"/>
              <w:rPr>
                <w:rFonts w:ascii="Times New Roman" w:hAnsi="Times New Roman"/>
              </w:rPr>
            </w:pPr>
            <w:r w:rsidRPr="00DF43BB">
              <w:rPr>
                <w:rFonts w:ascii="Times New Roman" w:hAnsi="Times New Roman"/>
                <w:b/>
                <w:bCs/>
              </w:rPr>
              <w:t>Самостоятельная работа обучающихся</w:t>
            </w:r>
            <w:r w:rsidRPr="00DF43BB">
              <w:rPr>
                <w:rFonts w:ascii="Times New Roman" w:hAnsi="Times New Roman"/>
              </w:rPr>
              <w:t xml:space="preserve">: Утренняя гигиеническая гимнастика. Совершенствование элементов подачи, приема и передачи мяча. Совершенствование тактики защиты и нападения. </w:t>
            </w:r>
          </w:p>
        </w:tc>
        <w:tc>
          <w:tcPr>
            <w:tcW w:w="612" w:type="pct"/>
            <w:shd w:val="clear" w:color="auto" w:fill="FFFFFF"/>
          </w:tcPr>
          <w:p w14:paraId="6F0E855B"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85" w:type="pct"/>
            <w:vMerge/>
            <w:shd w:val="clear" w:color="auto" w:fill="FFFFFF"/>
          </w:tcPr>
          <w:p w14:paraId="1B1EE62D"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09BCD57F" w14:textId="77777777" w:rsidTr="00DF43BB">
        <w:trPr>
          <w:trHeight w:val="20"/>
        </w:trPr>
        <w:tc>
          <w:tcPr>
            <w:tcW w:w="1092" w:type="pct"/>
            <w:vMerge w:val="restart"/>
          </w:tcPr>
          <w:p w14:paraId="0CC1E8E9" w14:textId="77777777" w:rsidR="008D3FEB" w:rsidRPr="00DF43BB" w:rsidRDefault="008D3FEB" w:rsidP="008D3FEB">
            <w:pPr>
              <w:spacing w:after="0"/>
              <w:rPr>
                <w:rFonts w:ascii="Times New Roman" w:hAnsi="Times New Roman"/>
                <w:b/>
                <w:bCs/>
              </w:rPr>
            </w:pPr>
            <w:r w:rsidRPr="00DF43BB">
              <w:rPr>
                <w:rFonts w:ascii="Times New Roman" w:hAnsi="Times New Roman"/>
                <w:b/>
                <w:bCs/>
              </w:rPr>
              <w:t xml:space="preserve">Тема 3.2. Баскетбол. </w:t>
            </w:r>
          </w:p>
        </w:tc>
        <w:tc>
          <w:tcPr>
            <w:tcW w:w="2611" w:type="pct"/>
          </w:tcPr>
          <w:p w14:paraId="0610DCAF" w14:textId="77777777" w:rsidR="008D3FEB" w:rsidRPr="00DF43BB" w:rsidRDefault="008D3FEB" w:rsidP="008D3FEB">
            <w:pPr>
              <w:spacing w:after="0" w:line="240" w:lineRule="auto"/>
              <w:rPr>
                <w:rFonts w:ascii="Times New Roman" w:hAnsi="Times New Roman"/>
              </w:rPr>
            </w:pPr>
            <w:r w:rsidRPr="00DF43BB">
              <w:rPr>
                <w:rFonts w:ascii="Times New Roman" w:hAnsi="Times New Roman"/>
                <w:b/>
                <w:bCs/>
              </w:rPr>
              <w:t>Содержание учебного материала:</w:t>
            </w:r>
          </w:p>
        </w:tc>
        <w:tc>
          <w:tcPr>
            <w:tcW w:w="612" w:type="pct"/>
            <w:shd w:val="clear" w:color="auto" w:fill="FFFFFF"/>
          </w:tcPr>
          <w:p w14:paraId="4FEED53A"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10</w:t>
            </w:r>
          </w:p>
        </w:tc>
        <w:tc>
          <w:tcPr>
            <w:tcW w:w="685" w:type="pct"/>
            <w:vMerge w:val="restart"/>
            <w:shd w:val="clear" w:color="auto" w:fill="FFFFFF"/>
          </w:tcPr>
          <w:p w14:paraId="1876FFFE" w14:textId="238FB60D"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01</w:t>
            </w:r>
          </w:p>
          <w:p w14:paraId="284778A9" w14:textId="4ACA5293"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lastRenderedPageBreak/>
              <w:t>ОК 04</w:t>
            </w:r>
          </w:p>
          <w:p w14:paraId="58ECA683" w14:textId="2CD1820B"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08</w:t>
            </w:r>
          </w:p>
        </w:tc>
      </w:tr>
      <w:tr w:rsidR="008D3FEB" w:rsidRPr="00DF43BB" w14:paraId="64234BC7" w14:textId="77777777" w:rsidTr="00DF43BB">
        <w:trPr>
          <w:trHeight w:val="70"/>
        </w:trPr>
        <w:tc>
          <w:tcPr>
            <w:tcW w:w="1092" w:type="pct"/>
            <w:vMerge/>
          </w:tcPr>
          <w:p w14:paraId="2C571DD0" w14:textId="77777777" w:rsidR="008D3FEB" w:rsidRPr="00DF43BB" w:rsidRDefault="008D3FEB" w:rsidP="008D3FEB">
            <w:pPr>
              <w:spacing w:after="0" w:line="240" w:lineRule="auto"/>
              <w:rPr>
                <w:rFonts w:ascii="Times New Roman" w:hAnsi="Times New Roman"/>
                <w:b/>
                <w:bCs/>
              </w:rPr>
            </w:pPr>
          </w:p>
        </w:tc>
        <w:tc>
          <w:tcPr>
            <w:tcW w:w="2611" w:type="pct"/>
          </w:tcPr>
          <w:p w14:paraId="251F82A4" w14:textId="6B6323E5" w:rsidR="008D3FEB" w:rsidRPr="00DF43BB" w:rsidRDefault="008D3FEB" w:rsidP="008D3FEB">
            <w:pPr>
              <w:spacing w:after="0"/>
              <w:rPr>
                <w:rFonts w:ascii="Times New Roman" w:hAnsi="Times New Roman"/>
              </w:rPr>
            </w:pPr>
            <w:r w:rsidRPr="00DF43BB">
              <w:rPr>
                <w:rFonts w:ascii="Times New Roman" w:hAnsi="Times New Roman"/>
              </w:rPr>
              <w:t xml:space="preserve">1. Ловля и передача мяча, ведение, броски мяча в корзину (с места, в движении, прыжком), вырывание и выбивание (приемы овладения мячом), прием техники защиты - перехват, приемы, применяемые против </w:t>
            </w:r>
            <w:r w:rsidR="00846588" w:rsidRPr="00DF43BB">
              <w:rPr>
                <w:rFonts w:ascii="Times New Roman" w:hAnsi="Times New Roman"/>
              </w:rPr>
              <w:t>броска, накрывание</w:t>
            </w:r>
            <w:r w:rsidRPr="00DF43BB">
              <w:rPr>
                <w:rFonts w:ascii="Times New Roman" w:hAnsi="Times New Roman"/>
              </w:rPr>
              <w:t>, тактика нападения, тактика защиты. Правила игры. Техника безопасности игры. Игра по упрощенным правилам баскетбола. Игра по правилам.</w:t>
            </w:r>
          </w:p>
        </w:tc>
        <w:tc>
          <w:tcPr>
            <w:tcW w:w="612" w:type="pct"/>
            <w:shd w:val="clear" w:color="auto" w:fill="FFFFFF"/>
          </w:tcPr>
          <w:p w14:paraId="44E38B65"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10</w:t>
            </w:r>
          </w:p>
        </w:tc>
        <w:tc>
          <w:tcPr>
            <w:tcW w:w="685" w:type="pct"/>
            <w:vMerge/>
            <w:shd w:val="clear" w:color="auto" w:fill="FFFFFF"/>
          </w:tcPr>
          <w:p w14:paraId="686775E9"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70E04CF1" w14:textId="77777777" w:rsidTr="00DF43BB">
        <w:trPr>
          <w:trHeight w:val="20"/>
        </w:trPr>
        <w:tc>
          <w:tcPr>
            <w:tcW w:w="1092" w:type="pct"/>
            <w:vMerge/>
          </w:tcPr>
          <w:p w14:paraId="391EECDB" w14:textId="77777777" w:rsidR="008D3FEB" w:rsidRPr="00DF43BB" w:rsidRDefault="008D3FEB" w:rsidP="008D3FEB">
            <w:pPr>
              <w:spacing w:after="0" w:line="240" w:lineRule="auto"/>
              <w:rPr>
                <w:rFonts w:ascii="Times New Roman" w:hAnsi="Times New Roman"/>
                <w:b/>
                <w:bCs/>
              </w:rPr>
            </w:pPr>
          </w:p>
        </w:tc>
        <w:tc>
          <w:tcPr>
            <w:tcW w:w="2611" w:type="pct"/>
          </w:tcPr>
          <w:p w14:paraId="7271660C" w14:textId="77777777" w:rsidR="008D3FEB" w:rsidRPr="00DF43BB" w:rsidRDefault="008D3FEB" w:rsidP="008D3FEB">
            <w:pPr>
              <w:spacing w:after="0"/>
              <w:rPr>
                <w:rFonts w:ascii="Times New Roman" w:hAnsi="Times New Roman"/>
              </w:rPr>
            </w:pPr>
            <w:r w:rsidRPr="00DF43BB">
              <w:rPr>
                <w:rFonts w:ascii="Times New Roman" w:hAnsi="Times New Roman"/>
                <w:b/>
                <w:bCs/>
              </w:rPr>
              <w:t>Самостоятельная работа обучающихся</w:t>
            </w:r>
            <w:r w:rsidRPr="00DF43BB">
              <w:rPr>
                <w:rFonts w:ascii="Times New Roman" w:hAnsi="Times New Roman"/>
              </w:rPr>
              <w:t xml:space="preserve">: Утренняя гигиеническая гимнастика. Совершенствование технических приемов с мячом. Совершенствование тактических приемов в защите и нападении. </w:t>
            </w:r>
          </w:p>
        </w:tc>
        <w:tc>
          <w:tcPr>
            <w:tcW w:w="612" w:type="pct"/>
            <w:tcBorders>
              <w:bottom w:val="single" w:sz="4" w:space="0" w:color="auto"/>
            </w:tcBorders>
            <w:shd w:val="clear" w:color="auto" w:fill="FFFFFF"/>
          </w:tcPr>
          <w:p w14:paraId="0364C80F"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85" w:type="pct"/>
            <w:vMerge/>
            <w:tcBorders>
              <w:bottom w:val="single" w:sz="4" w:space="0" w:color="auto"/>
            </w:tcBorders>
            <w:shd w:val="clear" w:color="auto" w:fill="FFFFFF"/>
          </w:tcPr>
          <w:p w14:paraId="4C5B97ED"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6C52640C" w14:textId="77777777" w:rsidTr="00DF43BB">
        <w:trPr>
          <w:trHeight w:val="70"/>
        </w:trPr>
        <w:tc>
          <w:tcPr>
            <w:tcW w:w="3702" w:type="pct"/>
            <w:gridSpan w:val="2"/>
          </w:tcPr>
          <w:p w14:paraId="67F49E54" w14:textId="77777777" w:rsidR="008D3FEB" w:rsidRPr="00DF43BB" w:rsidRDefault="008D3FEB" w:rsidP="008D3FEB">
            <w:pPr>
              <w:spacing w:after="0"/>
              <w:rPr>
                <w:rFonts w:ascii="Times New Roman" w:hAnsi="Times New Roman"/>
                <w:b/>
                <w:bCs/>
              </w:rPr>
            </w:pPr>
            <w:r w:rsidRPr="00DF43BB">
              <w:rPr>
                <w:rFonts w:ascii="Times New Roman" w:hAnsi="Times New Roman"/>
                <w:b/>
                <w:bCs/>
              </w:rPr>
              <w:t>Раздел 4. Упражнения общеразвивающей направленности.</w:t>
            </w:r>
          </w:p>
        </w:tc>
        <w:tc>
          <w:tcPr>
            <w:tcW w:w="612" w:type="pct"/>
            <w:shd w:val="clear" w:color="auto" w:fill="FFFFFF"/>
          </w:tcPr>
          <w:p w14:paraId="2E6AE232"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20</w:t>
            </w:r>
          </w:p>
        </w:tc>
        <w:tc>
          <w:tcPr>
            <w:tcW w:w="685" w:type="pct"/>
            <w:shd w:val="clear" w:color="auto" w:fill="FFFFFF"/>
          </w:tcPr>
          <w:p w14:paraId="55745E4C"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r>
      <w:tr w:rsidR="008D3FEB" w:rsidRPr="00DF43BB" w14:paraId="372CC00A" w14:textId="77777777" w:rsidTr="00DF43BB">
        <w:trPr>
          <w:trHeight w:val="20"/>
        </w:trPr>
        <w:tc>
          <w:tcPr>
            <w:tcW w:w="1092" w:type="pct"/>
            <w:vMerge w:val="restart"/>
          </w:tcPr>
          <w:p w14:paraId="2FD5036A" w14:textId="77777777" w:rsidR="008D3FEB" w:rsidRPr="00DF43BB" w:rsidRDefault="008D3FEB" w:rsidP="008D3FEB">
            <w:pPr>
              <w:spacing w:after="0"/>
              <w:rPr>
                <w:rFonts w:ascii="Times New Roman" w:hAnsi="Times New Roman"/>
                <w:b/>
                <w:bCs/>
              </w:rPr>
            </w:pPr>
            <w:r w:rsidRPr="00DF43BB">
              <w:rPr>
                <w:rFonts w:ascii="Times New Roman" w:hAnsi="Times New Roman"/>
                <w:b/>
                <w:bCs/>
              </w:rPr>
              <w:t>Тема 4.1. Развитие гибкости.</w:t>
            </w:r>
          </w:p>
        </w:tc>
        <w:tc>
          <w:tcPr>
            <w:tcW w:w="2611" w:type="pct"/>
          </w:tcPr>
          <w:p w14:paraId="19F0D872" w14:textId="77777777" w:rsidR="008D3FEB" w:rsidRPr="00DF43BB" w:rsidRDefault="008D3FEB" w:rsidP="008D3FEB">
            <w:pPr>
              <w:spacing w:after="0"/>
              <w:rPr>
                <w:rFonts w:ascii="Times New Roman" w:hAnsi="Times New Roman"/>
                <w:b/>
                <w:bCs/>
              </w:rPr>
            </w:pPr>
            <w:r w:rsidRPr="00DF43BB">
              <w:rPr>
                <w:rFonts w:ascii="Times New Roman" w:hAnsi="Times New Roman"/>
                <w:b/>
                <w:bCs/>
              </w:rPr>
              <w:t>Содержание учебного материала:</w:t>
            </w:r>
          </w:p>
        </w:tc>
        <w:tc>
          <w:tcPr>
            <w:tcW w:w="612" w:type="pct"/>
            <w:shd w:val="clear" w:color="auto" w:fill="FFFFFF"/>
          </w:tcPr>
          <w:p w14:paraId="47AC4636"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4</w:t>
            </w:r>
          </w:p>
        </w:tc>
        <w:tc>
          <w:tcPr>
            <w:tcW w:w="685" w:type="pct"/>
            <w:vMerge w:val="restart"/>
            <w:shd w:val="clear" w:color="auto" w:fill="FFFFFF"/>
          </w:tcPr>
          <w:p w14:paraId="370E5352" w14:textId="6CA8D9E7"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01</w:t>
            </w:r>
          </w:p>
          <w:p w14:paraId="3B9F3221" w14:textId="6A10753E"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04</w:t>
            </w:r>
          </w:p>
          <w:p w14:paraId="6552DE73" w14:textId="71345EE1"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08</w:t>
            </w:r>
          </w:p>
        </w:tc>
      </w:tr>
      <w:tr w:rsidR="008D3FEB" w:rsidRPr="00DF43BB" w14:paraId="1E8319C3" w14:textId="77777777" w:rsidTr="00DF43BB">
        <w:trPr>
          <w:trHeight w:val="20"/>
        </w:trPr>
        <w:tc>
          <w:tcPr>
            <w:tcW w:w="1092" w:type="pct"/>
            <w:vMerge/>
          </w:tcPr>
          <w:p w14:paraId="4AD00671" w14:textId="77777777" w:rsidR="008D3FEB" w:rsidRPr="00DF43BB" w:rsidRDefault="008D3FEB" w:rsidP="008D3FEB">
            <w:pPr>
              <w:spacing w:after="0" w:line="240" w:lineRule="auto"/>
              <w:rPr>
                <w:rFonts w:ascii="Times New Roman" w:hAnsi="Times New Roman"/>
                <w:b/>
                <w:bCs/>
              </w:rPr>
            </w:pPr>
          </w:p>
        </w:tc>
        <w:tc>
          <w:tcPr>
            <w:tcW w:w="2611" w:type="pct"/>
          </w:tcPr>
          <w:p w14:paraId="2993E97B" w14:textId="77777777" w:rsidR="008D3FEB" w:rsidRPr="00DF43BB" w:rsidRDefault="008D3FEB" w:rsidP="008D3FEB">
            <w:pPr>
              <w:spacing w:after="0"/>
              <w:jc w:val="both"/>
              <w:rPr>
                <w:rFonts w:ascii="Times New Roman" w:hAnsi="Times New Roman"/>
              </w:rPr>
            </w:pPr>
            <w:r w:rsidRPr="00DF43BB">
              <w:rPr>
                <w:rFonts w:ascii="Times New Roman" w:hAnsi="Times New Roman"/>
              </w:rPr>
              <w:t>1. Наклоны туловища, в стороны с возрастающей амплитудой движения в положении стоя, сидя, сидя ноги в стороны. Упражнения с гимнастической палкой для развития подвижности плечевого сустава. Комплексы общеразвивающих упражнений с повышенной амплитудой для плечевых, локтевых, тазобедренных суставов, для развития подвижности позвоночного столба. Комплексы активных и пассивных упражнений с большой амплитудой движения. Упражнения для развития подвижности суставов (</w:t>
            </w:r>
            <w:proofErr w:type="spellStart"/>
            <w:r w:rsidRPr="00DF43BB">
              <w:rPr>
                <w:rFonts w:ascii="Times New Roman" w:hAnsi="Times New Roman"/>
              </w:rPr>
              <w:t>полушпагат</w:t>
            </w:r>
            <w:proofErr w:type="spellEnd"/>
            <w:r w:rsidRPr="00DF43BB">
              <w:rPr>
                <w:rFonts w:ascii="Times New Roman" w:hAnsi="Times New Roman"/>
              </w:rPr>
              <w:t>, шпагат, складка, мост).</w:t>
            </w:r>
          </w:p>
        </w:tc>
        <w:tc>
          <w:tcPr>
            <w:tcW w:w="612" w:type="pct"/>
            <w:shd w:val="clear" w:color="auto" w:fill="FFFFFF"/>
          </w:tcPr>
          <w:p w14:paraId="2A70D1A7"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4</w:t>
            </w:r>
          </w:p>
        </w:tc>
        <w:tc>
          <w:tcPr>
            <w:tcW w:w="685" w:type="pct"/>
            <w:vMerge/>
            <w:shd w:val="clear" w:color="auto" w:fill="FFFFFF"/>
          </w:tcPr>
          <w:p w14:paraId="4527AF76"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54B8BC01" w14:textId="77777777" w:rsidTr="00DF43BB">
        <w:trPr>
          <w:trHeight w:val="20"/>
        </w:trPr>
        <w:tc>
          <w:tcPr>
            <w:tcW w:w="1092" w:type="pct"/>
            <w:vMerge/>
          </w:tcPr>
          <w:p w14:paraId="268003CA" w14:textId="77777777" w:rsidR="008D3FEB" w:rsidRPr="00DF43BB" w:rsidRDefault="008D3FEB" w:rsidP="008D3FEB">
            <w:pPr>
              <w:spacing w:after="0" w:line="240" w:lineRule="auto"/>
              <w:rPr>
                <w:rFonts w:ascii="Times New Roman" w:hAnsi="Times New Roman"/>
                <w:b/>
                <w:bCs/>
              </w:rPr>
            </w:pPr>
          </w:p>
        </w:tc>
        <w:tc>
          <w:tcPr>
            <w:tcW w:w="2611" w:type="pct"/>
          </w:tcPr>
          <w:p w14:paraId="181E2DD5" w14:textId="77777777" w:rsidR="008D3FEB" w:rsidRPr="00DF43BB" w:rsidRDefault="008D3FEB" w:rsidP="008D3FEB">
            <w:pPr>
              <w:shd w:val="clear" w:color="auto" w:fill="FFFFFF"/>
              <w:spacing w:after="0" w:line="240" w:lineRule="auto"/>
              <w:jc w:val="both"/>
              <w:rPr>
                <w:rFonts w:ascii="Times New Roman" w:hAnsi="Times New Roman"/>
              </w:rPr>
            </w:pPr>
            <w:r w:rsidRPr="00DF43BB">
              <w:rPr>
                <w:rFonts w:ascii="Times New Roman" w:hAnsi="Times New Roman"/>
                <w:b/>
                <w:bCs/>
              </w:rPr>
              <w:t>Самостоятельная работа обучающихся</w:t>
            </w:r>
            <w:r w:rsidRPr="00DF43BB">
              <w:rPr>
                <w:rFonts w:ascii="Times New Roman" w:hAnsi="Times New Roman"/>
                <w:i/>
              </w:rPr>
              <w:t xml:space="preserve">: </w:t>
            </w:r>
            <w:r w:rsidRPr="00DF43BB">
              <w:rPr>
                <w:rFonts w:ascii="Times New Roman" w:hAnsi="Times New Roman"/>
              </w:rPr>
              <w:t>Утренняя гигиеническая гимнастика. Составление комплекса упражнений на развитие гибкости. Выполнение упражнений на развитие гибкости в парах. Использование комплексов изометрической гимнастики.</w:t>
            </w:r>
          </w:p>
        </w:tc>
        <w:tc>
          <w:tcPr>
            <w:tcW w:w="612" w:type="pct"/>
            <w:shd w:val="clear" w:color="auto" w:fill="FFFFFF"/>
          </w:tcPr>
          <w:p w14:paraId="58D108DD"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85" w:type="pct"/>
            <w:vMerge/>
            <w:shd w:val="clear" w:color="auto" w:fill="FFFFFF"/>
          </w:tcPr>
          <w:p w14:paraId="664DE0DF"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38E0B287" w14:textId="77777777" w:rsidTr="00DF43BB">
        <w:trPr>
          <w:trHeight w:val="20"/>
        </w:trPr>
        <w:tc>
          <w:tcPr>
            <w:tcW w:w="1092" w:type="pct"/>
            <w:vMerge w:val="restart"/>
          </w:tcPr>
          <w:p w14:paraId="4E1148E8" w14:textId="77777777" w:rsidR="008D3FEB" w:rsidRPr="00DF43BB" w:rsidRDefault="008D3FEB" w:rsidP="008D3FEB">
            <w:pPr>
              <w:spacing w:after="0"/>
              <w:rPr>
                <w:rFonts w:ascii="Times New Roman" w:hAnsi="Times New Roman"/>
                <w:b/>
                <w:bCs/>
              </w:rPr>
            </w:pPr>
            <w:r w:rsidRPr="00DF43BB">
              <w:rPr>
                <w:rFonts w:ascii="Times New Roman" w:hAnsi="Times New Roman"/>
                <w:b/>
                <w:bCs/>
              </w:rPr>
              <w:t>Тема 4.2. Развитие координации движений.</w:t>
            </w:r>
          </w:p>
        </w:tc>
        <w:tc>
          <w:tcPr>
            <w:tcW w:w="2611" w:type="pct"/>
          </w:tcPr>
          <w:p w14:paraId="0826BE42" w14:textId="77777777" w:rsidR="008D3FEB" w:rsidRPr="00DF43BB" w:rsidRDefault="008D3FEB" w:rsidP="008D3FEB">
            <w:pPr>
              <w:spacing w:after="0"/>
              <w:rPr>
                <w:rFonts w:ascii="Times New Roman" w:hAnsi="Times New Roman"/>
                <w:b/>
                <w:bCs/>
              </w:rPr>
            </w:pPr>
            <w:r w:rsidRPr="00DF43BB">
              <w:rPr>
                <w:rFonts w:ascii="Times New Roman" w:hAnsi="Times New Roman"/>
                <w:b/>
                <w:bCs/>
              </w:rPr>
              <w:t>Содержание учебного материала</w:t>
            </w:r>
          </w:p>
        </w:tc>
        <w:tc>
          <w:tcPr>
            <w:tcW w:w="612" w:type="pct"/>
            <w:shd w:val="clear" w:color="auto" w:fill="FFFFFF"/>
          </w:tcPr>
          <w:p w14:paraId="515D9283"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4</w:t>
            </w:r>
          </w:p>
        </w:tc>
        <w:tc>
          <w:tcPr>
            <w:tcW w:w="685" w:type="pct"/>
            <w:vMerge w:val="restart"/>
            <w:shd w:val="clear" w:color="auto" w:fill="FFFFFF"/>
          </w:tcPr>
          <w:p w14:paraId="0DCA8FB3" w14:textId="69746238"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01</w:t>
            </w:r>
          </w:p>
          <w:p w14:paraId="2EF76CEB" w14:textId="79CF6D23"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04</w:t>
            </w:r>
          </w:p>
          <w:p w14:paraId="651A3143" w14:textId="142862B8"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08</w:t>
            </w:r>
          </w:p>
        </w:tc>
      </w:tr>
      <w:tr w:rsidR="008D3FEB" w:rsidRPr="00DF43BB" w14:paraId="39F278E8" w14:textId="77777777" w:rsidTr="00DF43BB">
        <w:trPr>
          <w:trHeight w:val="20"/>
        </w:trPr>
        <w:tc>
          <w:tcPr>
            <w:tcW w:w="1092" w:type="pct"/>
            <w:vMerge/>
          </w:tcPr>
          <w:p w14:paraId="1F2DC10F" w14:textId="77777777" w:rsidR="008D3FEB" w:rsidRPr="00DF43BB" w:rsidRDefault="008D3FEB" w:rsidP="008D3FEB">
            <w:pPr>
              <w:spacing w:after="0" w:line="240" w:lineRule="auto"/>
              <w:rPr>
                <w:rFonts w:ascii="Times New Roman" w:hAnsi="Times New Roman"/>
                <w:b/>
                <w:bCs/>
              </w:rPr>
            </w:pPr>
          </w:p>
        </w:tc>
        <w:tc>
          <w:tcPr>
            <w:tcW w:w="2611" w:type="pct"/>
          </w:tcPr>
          <w:p w14:paraId="39541206" w14:textId="77777777" w:rsidR="008D3FEB" w:rsidRPr="00DF43BB" w:rsidRDefault="008D3FEB" w:rsidP="008D3FEB">
            <w:pPr>
              <w:spacing w:after="0"/>
              <w:jc w:val="both"/>
              <w:rPr>
                <w:rFonts w:ascii="Times New Roman" w:hAnsi="Times New Roman"/>
              </w:rPr>
            </w:pPr>
            <w:r w:rsidRPr="00DF43BB">
              <w:rPr>
                <w:rFonts w:ascii="Times New Roman" w:hAnsi="Times New Roman"/>
              </w:rPr>
              <w:t>1. Прохождение усложненной полосы препятствий, включающей кувырки (вперед, назад), кувырки по наклонной плоскости, преодоление препятствий прыжком с опорой на руку, безопорным прыжком, быстрым лазанием. Броски теннисного мяча правой и левой рукой в подвижную и неподвижную мишень с места и с разбега. Разнообразные прыжки через гимнастическую скамейку на месте и с продвижением. Прыжки на точность отталкивания и приземления.</w:t>
            </w:r>
          </w:p>
        </w:tc>
        <w:tc>
          <w:tcPr>
            <w:tcW w:w="612" w:type="pct"/>
            <w:shd w:val="clear" w:color="auto" w:fill="FFFFFF"/>
          </w:tcPr>
          <w:p w14:paraId="69444525"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4</w:t>
            </w:r>
          </w:p>
        </w:tc>
        <w:tc>
          <w:tcPr>
            <w:tcW w:w="685" w:type="pct"/>
            <w:vMerge/>
            <w:shd w:val="clear" w:color="auto" w:fill="FFFFFF"/>
          </w:tcPr>
          <w:p w14:paraId="7B1D9BE4"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4FE6E2D0" w14:textId="77777777" w:rsidTr="00DF43BB">
        <w:trPr>
          <w:trHeight w:val="20"/>
        </w:trPr>
        <w:tc>
          <w:tcPr>
            <w:tcW w:w="1092" w:type="pct"/>
            <w:vMerge/>
          </w:tcPr>
          <w:p w14:paraId="26153885" w14:textId="77777777" w:rsidR="008D3FEB" w:rsidRPr="00DF43BB" w:rsidRDefault="008D3FEB" w:rsidP="008D3FEB">
            <w:pPr>
              <w:spacing w:after="0" w:line="240" w:lineRule="auto"/>
              <w:rPr>
                <w:rFonts w:ascii="Times New Roman" w:hAnsi="Times New Roman"/>
                <w:b/>
                <w:bCs/>
              </w:rPr>
            </w:pPr>
          </w:p>
        </w:tc>
        <w:tc>
          <w:tcPr>
            <w:tcW w:w="2611" w:type="pct"/>
          </w:tcPr>
          <w:p w14:paraId="172610CC" w14:textId="77777777" w:rsidR="008D3FEB" w:rsidRPr="00DF43BB" w:rsidRDefault="008D3FEB" w:rsidP="008D3FEB">
            <w:pPr>
              <w:shd w:val="clear" w:color="auto" w:fill="FFFFFF"/>
              <w:spacing w:after="0" w:line="240" w:lineRule="auto"/>
              <w:rPr>
                <w:rFonts w:ascii="Times New Roman" w:hAnsi="Times New Roman"/>
              </w:rPr>
            </w:pPr>
            <w:r w:rsidRPr="00DF43BB">
              <w:rPr>
                <w:rFonts w:ascii="Times New Roman" w:hAnsi="Times New Roman"/>
                <w:b/>
                <w:bCs/>
              </w:rPr>
              <w:t xml:space="preserve">Самостоятельная работа </w:t>
            </w:r>
            <w:proofErr w:type="spellStart"/>
            <w:proofErr w:type="gramStart"/>
            <w:r w:rsidRPr="00DF43BB">
              <w:rPr>
                <w:rFonts w:ascii="Times New Roman" w:hAnsi="Times New Roman"/>
                <w:b/>
                <w:bCs/>
              </w:rPr>
              <w:t>обучающихся</w:t>
            </w:r>
            <w:r w:rsidRPr="00DF43BB">
              <w:rPr>
                <w:rFonts w:ascii="Times New Roman" w:hAnsi="Times New Roman"/>
                <w:i/>
              </w:rPr>
              <w:t>:</w:t>
            </w:r>
            <w:r w:rsidRPr="00DF43BB">
              <w:rPr>
                <w:rFonts w:ascii="Times New Roman" w:hAnsi="Times New Roman"/>
              </w:rPr>
              <w:t>Утренняя</w:t>
            </w:r>
            <w:proofErr w:type="spellEnd"/>
            <w:proofErr w:type="gramEnd"/>
            <w:r w:rsidRPr="00DF43BB">
              <w:rPr>
                <w:rFonts w:ascii="Times New Roman" w:hAnsi="Times New Roman"/>
              </w:rPr>
              <w:t xml:space="preserve"> гигиеническая гимнастика. Составление комплекса упражнений на развитие координации движений. Самостоятельное выполнение составленных комплексов. Игра в настольный теннис.</w:t>
            </w:r>
          </w:p>
        </w:tc>
        <w:tc>
          <w:tcPr>
            <w:tcW w:w="612" w:type="pct"/>
            <w:shd w:val="clear" w:color="auto" w:fill="FFFFFF"/>
          </w:tcPr>
          <w:p w14:paraId="2A5F2AB7"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85" w:type="pct"/>
            <w:vMerge/>
            <w:shd w:val="clear" w:color="auto" w:fill="FFFFFF"/>
          </w:tcPr>
          <w:p w14:paraId="1FF688B2"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45B496E0" w14:textId="77777777" w:rsidTr="00DF43BB">
        <w:trPr>
          <w:trHeight w:val="20"/>
        </w:trPr>
        <w:tc>
          <w:tcPr>
            <w:tcW w:w="1092" w:type="pct"/>
            <w:vMerge w:val="restart"/>
          </w:tcPr>
          <w:p w14:paraId="679830B5" w14:textId="77777777" w:rsidR="008D3FEB" w:rsidRPr="00DF43BB" w:rsidRDefault="008D3FEB" w:rsidP="008D3FEB">
            <w:pPr>
              <w:spacing w:after="0"/>
              <w:rPr>
                <w:rFonts w:ascii="Times New Roman" w:hAnsi="Times New Roman"/>
                <w:b/>
                <w:bCs/>
              </w:rPr>
            </w:pPr>
            <w:r w:rsidRPr="00DF43BB">
              <w:rPr>
                <w:rFonts w:ascii="Times New Roman" w:hAnsi="Times New Roman"/>
                <w:b/>
                <w:bCs/>
              </w:rPr>
              <w:t>Тема 4.3. Развитие силы.</w:t>
            </w:r>
          </w:p>
        </w:tc>
        <w:tc>
          <w:tcPr>
            <w:tcW w:w="2611" w:type="pct"/>
          </w:tcPr>
          <w:p w14:paraId="54918637" w14:textId="77777777" w:rsidR="008D3FEB" w:rsidRPr="00DF43BB" w:rsidRDefault="008D3FEB" w:rsidP="008D3FEB">
            <w:pPr>
              <w:spacing w:after="0"/>
              <w:rPr>
                <w:rFonts w:ascii="Times New Roman" w:hAnsi="Times New Roman"/>
                <w:b/>
                <w:bCs/>
              </w:rPr>
            </w:pPr>
            <w:r w:rsidRPr="00DF43BB">
              <w:rPr>
                <w:rFonts w:ascii="Times New Roman" w:hAnsi="Times New Roman"/>
                <w:b/>
                <w:bCs/>
              </w:rPr>
              <w:t>Содержание учебного материала</w:t>
            </w:r>
          </w:p>
        </w:tc>
        <w:tc>
          <w:tcPr>
            <w:tcW w:w="612" w:type="pct"/>
            <w:shd w:val="clear" w:color="auto" w:fill="FFFFFF"/>
          </w:tcPr>
          <w:p w14:paraId="6DD6CC7C"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6</w:t>
            </w:r>
          </w:p>
        </w:tc>
        <w:tc>
          <w:tcPr>
            <w:tcW w:w="685" w:type="pct"/>
            <w:vMerge w:val="restart"/>
            <w:shd w:val="clear" w:color="auto" w:fill="FFFFFF"/>
          </w:tcPr>
          <w:p w14:paraId="646FAF73" w14:textId="71276452"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01</w:t>
            </w:r>
          </w:p>
          <w:p w14:paraId="2BAAB91A" w14:textId="3CF60B2D"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lastRenderedPageBreak/>
              <w:t>ОК 04</w:t>
            </w:r>
          </w:p>
          <w:p w14:paraId="4F8BEA9E" w14:textId="37808C31"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08</w:t>
            </w:r>
          </w:p>
        </w:tc>
      </w:tr>
      <w:tr w:rsidR="008D3FEB" w:rsidRPr="00DF43BB" w14:paraId="37715F73" w14:textId="77777777" w:rsidTr="00DF43BB">
        <w:trPr>
          <w:trHeight w:val="20"/>
        </w:trPr>
        <w:tc>
          <w:tcPr>
            <w:tcW w:w="1092" w:type="pct"/>
            <w:vMerge/>
          </w:tcPr>
          <w:p w14:paraId="3C0CE34C" w14:textId="77777777" w:rsidR="008D3FEB" w:rsidRPr="00DF43BB" w:rsidRDefault="008D3FEB" w:rsidP="008D3FEB">
            <w:pPr>
              <w:spacing w:after="0" w:line="240" w:lineRule="auto"/>
              <w:rPr>
                <w:rFonts w:ascii="Times New Roman" w:hAnsi="Times New Roman"/>
                <w:b/>
                <w:bCs/>
              </w:rPr>
            </w:pPr>
          </w:p>
        </w:tc>
        <w:tc>
          <w:tcPr>
            <w:tcW w:w="2611" w:type="pct"/>
          </w:tcPr>
          <w:p w14:paraId="55789EDE" w14:textId="74DF5503" w:rsidR="008D3FEB" w:rsidRPr="00DF43BB" w:rsidRDefault="008D3FEB" w:rsidP="008D3FEB">
            <w:pPr>
              <w:spacing w:after="0"/>
              <w:jc w:val="both"/>
              <w:rPr>
                <w:rFonts w:ascii="Times New Roman" w:hAnsi="Times New Roman"/>
              </w:rPr>
            </w:pPr>
            <w:r w:rsidRPr="00DF43BB">
              <w:rPr>
                <w:rFonts w:ascii="Times New Roman" w:hAnsi="Times New Roman"/>
              </w:rPr>
              <w:t>1. Подтягивание в висе и отжимание в упоре. Передвижения в висе и упоре на руках на перекладине; отжимания в упоре лежа с изменяющейся высотой для опоры рук и ног; отжимание в упоре на низких брусьях; поднимание ног в висе на</w:t>
            </w:r>
            <w:r w:rsidR="00A17280" w:rsidRPr="00DF43BB">
              <w:rPr>
                <w:rFonts w:ascii="Times New Roman" w:hAnsi="Times New Roman"/>
              </w:rPr>
              <w:t xml:space="preserve"> </w:t>
            </w:r>
            <w:r w:rsidRPr="00DF43BB">
              <w:rPr>
                <w:rFonts w:ascii="Times New Roman" w:hAnsi="Times New Roman"/>
              </w:rPr>
              <w:t>гимнастической стенке до посильной высоты; из положения, лежа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w:t>
            </w:r>
            <w:r w:rsidR="00A17280" w:rsidRPr="00DF43BB">
              <w:rPr>
                <w:rFonts w:ascii="Times New Roman" w:hAnsi="Times New Roman"/>
              </w:rPr>
              <w:t xml:space="preserve"> </w:t>
            </w:r>
            <w:r w:rsidRPr="00DF43BB">
              <w:rPr>
                <w:rFonts w:ascii="Times New Roman" w:hAnsi="Times New Roman"/>
              </w:rPr>
              <w:t>массой (движения руками, пороты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методу подкачки); приседания на одной ноге пистолетом (с опорой на руку для сохранения равновесия).</w:t>
            </w:r>
          </w:p>
        </w:tc>
        <w:tc>
          <w:tcPr>
            <w:tcW w:w="612" w:type="pct"/>
            <w:shd w:val="clear" w:color="auto" w:fill="FFFFFF"/>
          </w:tcPr>
          <w:p w14:paraId="0F7396B3"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6</w:t>
            </w:r>
          </w:p>
        </w:tc>
        <w:tc>
          <w:tcPr>
            <w:tcW w:w="685" w:type="pct"/>
            <w:vMerge/>
            <w:shd w:val="clear" w:color="auto" w:fill="FFFFFF"/>
          </w:tcPr>
          <w:p w14:paraId="606901A7"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47ADC2F9" w14:textId="77777777" w:rsidTr="00DF43BB">
        <w:trPr>
          <w:trHeight w:val="20"/>
        </w:trPr>
        <w:tc>
          <w:tcPr>
            <w:tcW w:w="1092" w:type="pct"/>
            <w:vMerge/>
          </w:tcPr>
          <w:p w14:paraId="13679B51" w14:textId="77777777" w:rsidR="008D3FEB" w:rsidRPr="00DF43BB" w:rsidRDefault="008D3FEB" w:rsidP="008D3FEB">
            <w:pPr>
              <w:spacing w:after="0" w:line="240" w:lineRule="auto"/>
              <w:rPr>
                <w:rFonts w:ascii="Times New Roman" w:hAnsi="Times New Roman"/>
                <w:b/>
                <w:bCs/>
              </w:rPr>
            </w:pPr>
          </w:p>
        </w:tc>
        <w:tc>
          <w:tcPr>
            <w:tcW w:w="2611" w:type="pct"/>
          </w:tcPr>
          <w:p w14:paraId="08BE326B" w14:textId="1B32699D" w:rsidR="008D3FEB" w:rsidRPr="00DF43BB" w:rsidRDefault="008D3FEB" w:rsidP="008D3FEB">
            <w:pPr>
              <w:shd w:val="clear" w:color="auto" w:fill="FFFFFF"/>
              <w:spacing w:after="0" w:line="240" w:lineRule="auto"/>
              <w:rPr>
                <w:rFonts w:ascii="Times New Roman" w:hAnsi="Times New Roman"/>
              </w:rPr>
            </w:pPr>
            <w:r w:rsidRPr="00DF43BB">
              <w:rPr>
                <w:rFonts w:ascii="Times New Roman" w:hAnsi="Times New Roman"/>
                <w:b/>
                <w:bCs/>
              </w:rPr>
              <w:t>Самостоятельная работа обучающихся</w:t>
            </w:r>
            <w:r w:rsidRPr="00DF43BB">
              <w:rPr>
                <w:rFonts w:ascii="Times New Roman" w:hAnsi="Times New Roman"/>
                <w:i/>
              </w:rPr>
              <w:t>:</w:t>
            </w:r>
            <w:r w:rsidR="00A816F8">
              <w:rPr>
                <w:rFonts w:ascii="Times New Roman" w:hAnsi="Times New Roman"/>
                <w:i/>
              </w:rPr>
              <w:t xml:space="preserve"> </w:t>
            </w:r>
            <w:r w:rsidRPr="00DF43BB">
              <w:rPr>
                <w:rFonts w:ascii="Times New Roman" w:hAnsi="Times New Roman"/>
              </w:rPr>
              <w:t xml:space="preserve">Утренняя гигиеническая гимнастика. Составление комплексов упражнений с отягощениями. Составление комплексов упражнений </w:t>
            </w:r>
            <w:proofErr w:type="gramStart"/>
            <w:r w:rsidRPr="00DF43BB">
              <w:rPr>
                <w:rFonts w:ascii="Times New Roman" w:hAnsi="Times New Roman"/>
              </w:rPr>
              <w:t>для занятиях</w:t>
            </w:r>
            <w:proofErr w:type="gramEnd"/>
            <w:r w:rsidRPr="00DF43BB">
              <w:rPr>
                <w:rFonts w:ascii="Times New Roman" w:hAnsi="Times New Roman"/>
              </w:rPr>
              <w:t xml:space="preserve"> на тренажерах.</w:t>
            </w:r>
            <w:r w:rsidR="00A17280" w:rsidRPr="00DF43BB">
              <w:rPr>
                <w:rFonts w:ascii="Times New Roman" w:hAnsi="Times New Roman"/>
              </w:rPr>
              <w:t xml:space="preserve"> </w:t>
            </w:r>
            <w:r w:rsidRPr="00DF43BB">
              <w:rPr>
                <w:rFonts w:ascii="Times New Roman" w:hAnsi="Times New Roman"/>
              </w:rPr>
              <w:t>Самостоятельные занятия в тренажерном зале.</w:t>
            </w:r>
          </w:p>
        </w:tc>
        <w:tc>
          <w:tcPr>
            <w:tcW w:w="612" w:type="pct"/>
            <w:shd w:val="clear" w:color="auto" w:fill="FFFFFF"/>
          </w:tcPr>
          <w:p w14:paraId="03A0EAFF"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85" w:type="pct"/>
            <w:shd w:val="clear" w:color="auto" w:fill="FFFFFF"/>
          </w:tcPr>
          <w:p w14:paraId="4F63EDFC"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2BE302FB" w14:textId="77777777" w:rsidTr="00DF43BB">
        <w:trPr>
          <w:trHeight w:val="20"/>
        </w:trPr>
        <w:tc>
          <w:tcPr>
            <w:tcW w:w="1092" w:type="pct"/>
            <w:vMerge w:val="restart"/>
          </w:tcPr>
          <w:p w14:paraId="701DAFE8" w14:textId="77777777" w:rsidR="008D3FEB" w:rsidRPr="00DF43BB" w:rsidRDefault="008D3FEB" w:rsidP="008D3FEB">
            <w:pPr>
              <w:spacing w:after="0"/>
              <w:rPr>
                <w:rFonts w:ascii="Times New Roman" w:hAnsi="Times New Roman"/>
                <w:b/>
                <w:bCs/>
              </w:rPr>
            </w:pPr>
            <w:r w:rsidRPr="00DF43BB">
              <w:rPr>
                <w:rFonts w:ascii="Times New Roman" w:hAnsi="Times New Roman"/>
                <w:b/>
                <w:bCs/>
              </w:rPr>
              <w:t>Тема 4.4. Развитие силы.</w:t>
            </w:r>
          </w:p>
        </w:tc>
        <w:tc>
          <w:tcPr>
            <w:tcW w:w="2611" w:type="pct"/>
          </w:tcPr>
          <w:p w14:paraId="3DF2553C" w14:textId="77777777" w:rsidR="008D3FEB" w:rsidRPr="00DF43BB" w:rsidRDefault="008D3FEB" w:rsidP="008D3FEB">
            <w:pPr>
              <w:spacing w:after="0"/>
              <w:rPr>
                <w:rFonts w:ascii="Times New Roman" w:hAnsi="Times New Roman"/>
                <w:b/>
                <w:bCs/>
              </w:rPr>
            </w:pPr>
            <w:r w:rsidRPr="00DF43BB">
              <w:rPr>
                <w:rFonts w:ascii="Times New Roman" w:hAnsi="Times New Roman"/>
                <w:b/>
                <w:bCs/>
              </w:rPr>
              <w:t>Содержание учебного материала</w:t>
            </w:r>
          </w:p>
        </w:tc>
        <w:tc>
          <w:tcPr>
            <w:tcW w:w="612" w:type="pct"/>
            <w:shd w:val="clear" w:color="auto" w:fill="FFFFFF"/>
          </w:tcPr>
          <w:p w14:paraId="14BCC5AD"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6</w:t>
            </w:r>
          </w:p>
        </w:tc>
        <w:tc>
          <w:tcPr>
            <w:tcW w:w="685" w:type="pct"/>
            <w:vMerge w:val="restart"/>
            <w:shd w:val="clear" w:color="auto" w:fill="FFFFFF"/>
          </w:tcPr>
          <w:p w14:paraId="28F84063" w14:textId="3936F645"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01</w:t>
            </w:r>
          </w:p>
          <w:p w14:paraId="56CAD4D4" w14:textId="0FD3D7D9"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04</w:t>
            </w:r>
          </w:p>
          <w:p w14:paraId="3E53B211" w14:textId="60D45532"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08</w:t>
            </w:r>
          </w:p>
        </w:tc>
      </w:tr>
      <w:tr w:rsidR="008D3FEB" w:rsidRPr="00DF43BB" w14:paraId="6F8B4A73" w14:textId="77777777" w:rsidTr="00DF43BB">
        <w:trPr>
          <w:trHeight w:val="20"/>
        </w:trPr>
        <w:tc>
          <w:tcPr>
            <w:tcW w:w="1092" w:type="pct"/>
            <w:vMerge/>
          </w:tcPr>
          <w:p w14:paraId="3EF611A1" w14:textId="77777777" w:rsidR="008D3FEB" w:rsidRPr="00DF43BB" w:rsidRDefault="008D3FEB" w:rsidP="008D3FEB">
            <w:pPr>
              <w:spacing w:after="0" w:line="240" w:lineRule="auto"/>
              <w:rPr>
                <w:rFonts w:ascii="Times New Roman" w:hAnsi="Times New Roman"/>
                <w:b/>
                <w:bCs/>
              </w:rPr>
            </w:pPr>
          </w:p>
        </w:tc>
        <w:tc>
          <w:tcPr>
            <w:tcW w:w="2611" w:type="pct"/>
          </w:tcPr>
          <w:p w14:paraId="010F1B0B" w14:textId="77777777" w:rsidR="008D3FEB" w:rsidRPr="00DF43BB" w:rsidRDefault="008D3FEB" w:rsidP="008D3FEB">
            <w:pPr>
              <w:spacing w:after="0"/>
              <w:jc w:val="both"/>
              <w:rPr>
                <w:rFonts w:ascii="Times New Roman" w:hAnsi="Times New Roman"/>
              </w:rPr>
            </w:pPr>
            <w:r w:rsidRPr="00DF43BB">
              <w:rPr>
                <w:rFonts w:ascii="Times New Roman" w:hAnsi="Times New Roman"/>
              </w:rPr>
              <w:t>1.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методу круговой тренировки). Комплексы упражнений с отягощением, выполняемые в режиме непрерывного и интервального методов.</w:t>
            </w:r>
          </w:p>
        </w:tc>
        <w:tc>
          <w:tcPr>
            <w:tcW w:w="612" w:type="pct"/>
            <w:shd w:val="clear" w:color="auto" w:fill="FFFFFF"/>
          </w:tcPr>
          <w:p w14:paraId="3B8D2866"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6</w:t>
            </w:r>
          </w:p>
        </w:tc>
        <w:tc>
          <w:tcPr>
            <w:tcW w:w="685" w:type="pct"/>
            <w:vMerge/>
            <w:shd w:val="clear" w:color="auto" w:fill="FFFFFF"/>
          </w:tcPr>
          <w:p w14:paraId="31539BC3"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63902618" w14:textId="77777777" w:rsidTr="00DF43BB">
        <w:trPr>
          <w:trHeight w:val="20"/>
        </w:trPr>
        <w:tc>
          <w:tcPr>
            <w:tcW w:w="1092" w:type="pct"/>
            <w:vMerge/>
          </w:tcPr>
          <w:p w14:paraId="4DB409F9" w14:textId="77777777" w:rsidR="008D3FEB" w:rsidRPr="00DF43BB" w:rsidRDefault="008D3FEB" w:rsidP="008D3FEB">
            <w:pPr>
              <w:spacing w:after="0" w:line="240" w:lineRule="auto"/>
              <w:rPr>
                <w:rFonts w:ascii="Times New Roman" w:hAnsi="Times New Roman"/>
                <w:b/>
                <w:bCs/>
              </w:rPr>
            </w:pPr>
          </w:p>
        </w:tc>
        <w:tc>
          <w:tcPr>
            <w:tcW w:w="2611" w:type="pct"/>
          </w:tcPr>
          <w:p w14:paraId="0EEF7A64" w14:textId="77777777" w:rsidR="008D3FEB" w:rsidRPr="00DF43BB" w:rsidRDefault="008D3FEB" w:rsidP="008D3FEB">
            <w:pPr>
              <w:shd w:val="clear" w:color="auto" w:fill="FFFFFF"/>
              <w:spacing w:after="0" w:line="240" w:lineRule="auto"/>
              <w:rPr>
                <w:rFonts w:ascii="Times New Roman" w:hAnsi="Times New Roman"/>
              </w:rPr>
            </w:pPr>
            <w:r w:rsidRPr="00DF43BB">
              <w:rPr>
                <w:rFonts w:ascii="Times New Roman" w:hAnsi="Times New Roman"/>
                <w:b/>
                <w:bCs/>
              </w:rPr>
              <w:t xml:space="preserve">Самостоятельная работа </w:t>
            </w:r>
            <w:proofErr w:type="spellStart"/>
            <w:proofErr w:type="gramStart"/>
            <w:r w:rsidRPr="00DF43BB">
              <w:rPr>
                <w:rFonts w:ascii="Times New Roman" w:hAnsi="Times New Roman"/>
                <w:b/>
                <w:bCs/>
              </w:rPr>
              <w:t>обучающихся</w:t>
            </w:r>
            <w:r w:rsidRPr="00DF43BB">
              <w:rPr>
                <w:rFonts w:ascii="Times New Roman" w:hAnsi="Times New Roman"/>
                <w:i/>
              </w:rPr>
              <w:t>:</w:t>
            </w:r>
            <w:r w:rsidRPr="00DF43BB">
              <w:rPr>
                <w:rFonts w:ascii="Times New Roman" w:hAnsi="Times New Roman"/>
              </w:rPr>
              <w:t>Утренняя</w:t>
            </w:r>
            <w:proofErr w:type="spellEnd"/>
            <w:proofErr w:type="gramEnd"/>
            <w:r w:rsidRPr="00DF43BB">
              <w:rPr>
                <w:rFonts w:ascii="Times New Roman" w:hAnsi="Times New Roman"/>
              </w:rPr>
              <w:t xml:space="preserve"> гигиеническая гимнастика. Оздоровительный бег. </w:t>
            </w:r>
            <w:proofErr w:type="gramStart"/>
            <w:r w:rsidRPr="00DF43BB">
              <w:rPr>
                <w:rFonts w:ascii="Times New Roman" w:hAnsi="Times New Roman"/>
              </w:rPr>
              <w:t>Марш бросок</w:t>
            </w:r>
            <w:proofErr w:type="gramEnd"/>
            <w:r w:rsidRPr="00DF43BB">
              <w:rPr>
                <w:rFonts w:ascii="Times New Roman" w:hAnsi="Times New Roman"/>
              </w:rPr>
              <w:t xml:space="preserve"> (пешком, на лыжах).</w:t>
            </w:r>
          </w:p>
        </w:tc>
        <w:tc>
          <w:tcPr>
            <w:tcW w:w="612" w:type="pct"/>
            <w:tcBorders>
              <w:bottom w:val="single" w:sz="4" w:space="0" w:color="auto"/>
            </w:tcBorders>
            <w:shd w:val="clear" w:color="auto" w:fill="FFFFFF"/>
          </w:tcPr>
          <w:p w14:paraId="1436F525"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85" w:type="pct"/>
            <w:tcBorders>
              <w:bottom w:val="single" w:sz="4" w:space="0" w:color="auto"/>
            </w:tcBorders>
            <w:shd w:val="clear" w:color="auto" w:fill="FFFFFF"/>
          </w:tcPr>
          <w:p w14:paraId="1B67435E"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2DFCBB43" w14:textId="77777777" w:rsidTr="00DF43BB">
        <w:trPr>
          <w:trHeight w:val="70"/>
        </w:trPr>
        <w:tc>
          <w:tcPr>
            <w:tcW w:w="3702" w:type="pct"/>
            <w:gridSpan w:val="2"/>
          </w:tcPr>
          <w:p w14:paraId="2C12425C" w14:textId="77777777" w:rsidR="008D3FEB" w:rsidRPr="00DF43BB" w:rsidRDefault="008D3FEB" w:rsidP="008D3FEB">
            <w:pPr>
              <w:spacing w:after="0" w:line="240" w:lineRule="auto"/>
              <w:rPr>
                <w:rFonts w:ascii="Times New Roman" w:hAnsi="Times New Roman"/>
                <w:b/>
                <w:i/>
              </w:rPr>
            </w:pPr>
            <w:r w:rsidRPr="00DF43BB">
              <w:rPr>
                <w:rFonts w:ascii="Times New Roman" w:hAnsi="Times New Roman"/>
                <w:b/>
                <w:bCs/>
              </w:rPr>
              <w:t xml:space="preserve">Раздел 5. </w:t>
            </w:r>
            <w:r w:rsidRPr="00DF43BB">
              <w:rPr>
                <w:rFonts w:ascii="Times New Roman" w:hAnsi="Times New Roman"/>
                <w:b/>
              </w:rPr>
              <w:t>Лыжная подготовка.</w:t>
            </w:r>
          </w:p>
        </w:tc>
        <w:tc>
          <w:tcPr>
            <w:tcW w:w="612" w:type="pct"/>
            <w:shd w:val="clear" w:color="auto" w:fill="FFFFFF"/>
          </w:tcPr>
          <w:p w14:paraId="53887C84"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20</w:t>
            </w:r>
          </w:p>
        </w:tc>
        <w:tc>
          <w:tcPr>
            <w:tcW w:w="685" w:type="pct"/>
            <w:shd w:val="clear" w:color="auto" w:fill="FFFFFF"/>
          </w:tcPr>
          <w:p w14:paraId="361DBD87"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r>
      <w:tr w:rsidR="008D3FEB" w:rsidRPr="00DF43BB" w14:paraId="7E1FDAA2" w14:textId="77777777" w:rsidTr="00DF43BB">
        <w:trPr>
          <w:trHeight w:val="70"/>
        </w:trPr>
        <w:tc>
          <w:tcPr>
            <w:tcW w:w="1092" w:type="pct"/>
            <w:vMerge w:val="restart"/>
          </w:tcPr>
          <w:p w14:paraId="53A8BD4D" w14:textId="77777777" w:rsidR="008D3FEB" w:rsidRPr="00DF43BB" w:rsidRDefault="008D3FEB" w:rsidP="008D3FEB">
            <w:pPr>
              <w:spacing w:after="0" w:line="240" w:lineRule="auto"/>
              <w:rPr>
                <w:rFonts w:ascii="Times New Roman" w:hAnsi="Times New Roman"/>
                <w:b/>
              </w:rPr>
            </w:pPr>
            <w:r w:rsidRPr="00DF43BB">
              <w:rPr>
                <w:rFonts w:ascii="Times New Roman" w:hAnsi="Times New Roman"/>
                <w:b/>
              </w:rPr>
              <w:t>Тема 5.1. Передвижения на лыжах.</w:t>
            </w:r>
          </w:p>
        </w:tc>
        <w:tc>
          <w:tcPr>
            <w:tcW w:w="2611" w:type="pct"/>
          </w:tcPr>
          <w:p w14:paraId="0B730326" w14:textId="77777777" w:rsidR="008D3FEB" w:rsidRPr="00DF43BB" w:rsidRDefault="008D3FEB" w:rsidP="008D3FEB">
            <w:pPr>
              <w:spacing w:after="0" w:line="240" w:lineRule="auto"/>
              <w:rPr>
                <w:rFonts w:ascii="Times New Roman" w:hAnsi="Times New Roman"/>
                <w:b/>
              </w:rPr>
            </w:pPr>
            <w:r w:rsidRPr="00DF43BB">
              <w:rPr>
                <w:rFonts w:ascii="Times New Roman" w:hAnsi="Times New Roman"/>
                <w:b/>
              </w:rPr>
              <w:t>Содержание учебного материала:</w:t>
            </w:r>
          </w:p>
        </w:tc>
        <w:tc>
          <w:tcPr>
            <w:tcW w:w="612" w:type="pct"/>
            <w:shd w:val="clear" w:color="auto" w:fill="FFFFFF"/>
          </w:tcPr>
          <w:p w14:paraId="564C89EB"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10</w:t>
            </w:r>
          </w:p>
        </w:tc>
        <w:tc>
          <w:tcPr>
            <w:tcW w:w="685" w:type="pct"/>
            <w:vMerge w:val="restart"/>
            <w:shd w:val="clear" w:color="auto" w:fill="FFFFFF"/>
          </w:tcPr>
          <w:p w14:paraId="5153D04A" w14:textId="6D5BCDA2"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01</w:t>
            </w:r>
          </w:p>
          <w:p w14:paraId="176A9182" w14:textId="6EFE572F"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04</w:t>
            </w:r>
          </w:p>
          <w:p w14:paraId="6E5CEDE8" w14:textId="2DAA8E00" w:rsidR="008D3FEB" w:rsidRPr="00DF43BB" w:rsidRDefault="00FB0EDC" w:rsidP="008D3FEB">
            <w:pPr>
              <w:suppressAutoHyphens/>
              <w:spacing w:after="0" w:line="240" w:lineRule="auto"/>
              <w:jc w:val="center"/>
              <w:rPr>
                <w:rFonts w:ascii="Times New Roman" w:hAnsi="Times New Roman"/>
              </w:rPr>
            </w:pPr>
            <w:r w:rsidRPr="00DF43BB">
              <w:rPr>
                <w:rFonts w:ascii="Times New Roman" w:hAnsi="Times New Roman"/>
              </w:rPr>
              <w:t>ОК 08</w:t>
            </w:r>
          </w:p>
        </w:tc>
      </w:tr>
      <w:tr w:rsidR="008D3FEB" w:rsidRPr="00DF43BB" w14:paraId="588A4A01" w14:textId="77777777" w:rsidTr="00DF43BB">
        <w:trPr>
          <w:trHeight w:val="20"/>
        </w:trPr>
        <w:tc>
          <w:tcPr>
            <w:tcW w:w="1092" w:type="pct"/>
            <w:vMerge/>
          </w:tcPr>
          <w:p w14:paraId="271374B6" w14:textId="77777777" w:rsidR="008D3FEB" w:rsidRPr="00DF43BB" w:rsidRDefault="008D3FEB" w:rsidP="008D3FEB">
            <w:pPr>
              <w:spacing w:after="0" w:line="240" w:lineRule="auto"/>
              <w:rPr>
                <w:rFonts w:ascii="Times New Roman" w:hAnsi="Times New Roman"/>
                <w:b/>
              </w:rPr>
            </w:pPr>
          </w:p>
        </w:tc>
        <w:tc>
          <w:tcPr>
            <w:tcW w:w="2611" w:type="pct"/>
          </w:tcPr>
          <w:p w14:paraId="30712756" w14:textId="77777777" w:rsidR="008D3FEB" w:rsidRPr="00DF43BB" w:rsidRDefault="008D3FEB" w:rsidP="008D3FEB">
            <w:pPr>
              <w:spacing w:after="0" w:line="240" w:lineRule="auto"/>
              <w:rPr>
                <w:rFonts w:ascii="Times New Roman" w:hAnsi="Times New Roman"/>
              </w:rPr>
            </w:pPr>
            <w:r w:rsidRPr="00DF43BB">
              <w:rPr>
                <w:rFonts w:ascii="Times New Roman" w:hAnsi="Times New Roman"/>
                <w:i/>
              </w:rPr>
              <w:t>1.</w:t>
            </w:r>
            <w:r w:rsidRPr="00DF43BB">
              <w:rPr>
                <w:rFonts w:ascii="Times New Roman" w:hAnsi="Times New Roman"/>
              </w:rPr>
              <w:t xml:space="preserve">Содержание учебного материала: Попеременный </w:t>
            </w:r>
            <w:proofErr w:type="spellStart"/>
            <w:r w:rsidRPr="00DF43BB">
              <w:rPr>
                <w:rFonts w:ascii="Times New Roman" w:hAnsi="Times New Roman"/>
              </w:rPr>
              <w:t>двухшажный</w:t>
            </w:r>
            <w:proofErr w:type="spellEnd"/>
            <w:r w:rsidRPr="00DF43BB">
              <w:rPr>
                <w:rFonts w:ascii="Times New Roman" w:hAnsi="Times New Roman"/>
              </w:rPr>
              <w:t xml:space="preserve"> ход; одновременный одношажный шаг, одновременный </w:t>
            </w:r>
            <w:proofErr w:type="spellStart"/>
            <w:r w:rsidRPr="00DF43BB">
              <w:rPr>
                <w:rFonts w:ascii="Times New Roman" w:hAnsi="Times New Roman"/>
              </w:rPr>
              <w:t>бесшажный</w:t>
            </w:r>
            <w:proofErr w:type="spellEnd"/>
            <w:r w:rsidRPr="00DF43BB">
              <w:rPr>
                <w:rFonts w:ascii="Times New Roman" w:hAnsi="Times New Roman"/>
              </w:rPr>
              <w:t xml:space="preserve"> ход; передвижения с чередованием ходов, переходом с одного способа на другой (переход без шага, переход через шаг, переход через два шага, прямой переход, переход с неоконченным отталкиванием палкой); перешагивание на лыжах небольших препятствий; </w:t>
            </w:r>
            <w:proofErr w:type="spellStart"/>
            <w:r w:rsidRPr="00DF43BB">
              <w:rPr>
                <w:rFonts w:ascii="Times New Roman" w:hAnsi="Times New Roman"/>
              </w:rPr>
              <w:t>перелезание</w:t>
            </w:r>
            <w:proofErr w:type="spellEnd"/>
            <w:r w:rsidRPr="00DF43BB">
              <w:rPr>
                <w:rFonts w:ascii="Times New Roman" w:hAnsi="Times New Roman"/>
              </w:rPr>
              <w:t xml:space="preserve"> на лыжах через препятствия.</w:t>
            </w:r>
          </w:p>
        </w:tc>
        <w:tc>
          <w:tcPr>
            <w:tcW w:w="612" w:type="pct"/>
            <w:shd w:val="clear" w:color="auto" w:fill="FFFFFF"/>
          </w:tcPr>
          <w:p w14:paraId="7FFED113"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10</w:t>
            </w:r>
          </w:p>
        </w:tc>
        <w:tc>
          <w:tcPr>
            <w:tcW w:w="685" w:type="pct"/>
            <w:vMerge/>
            <w:shd w:val="clear" w:color="auto" w:fill="FFFFFF"/>
          </w:tcPr>
          <w:p w14:paraId="6DA7C700"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8D3FEB" w:rsidRPr="00DF43BB" w14:paraId="36326D03" w14:textId="77777777" w:rsidTr="00DF43BB">
        <w:trPr>
          <w:trHeight w:val="20"/>
        </w:trPr>
        <w:tc>
          <w:tcPr>
            <w:tcW w:w="1092" w:type="pct"/>
            <w:vMerge/>
          </w:tcPr>
          <w:p w14:paraId="4C45DDB5" w14:textId="77777777" w:rsidR="008D3FEB" w:rsidRPr="00DF43BB" w:rsidRDefault="008D3FEB" w:rsidP="008D3FEB">
            <w:pPr>
              <w:spacing w:after="0" w:line="240" w:lineRule="auto"/>
              <w:rPr>
                <w:rFonts w:ascii="Times New Roman" w:hAnsi="Times New Roman"/>
                <w:b/>
              </w:rPr>
            </w:pPr>
          </w:p>
        </w:tc>
        <w:tc>
          <w:tcPr>
            <w:tcW w:w="2611" w:type="pct"/>
          </w:tcPr>
          <w:p w14:paraId="2F573E53" w14:textId="1E38A56A" w:rsidR="008D3FEB" w:rsidRPr="00DF43BB" w:rsidRDefault="008D3FEB" w:rsidP="008D3FEB">
            <w:pPr>
              <w:spacing w:after="0" w:line="240" w:lineRule="auto"/>
              <w:rPr>
                <w:rFonts w:ascii="Times New Roman" w:hAnsi="Times New Roman"/>
              </w:rPr>
            </w:pPr>
            <w:r w:rsidRPr="00DF43BB">
              <w:rPr>
                <w:rFonts w:ascii="Times New Roman" w:hAnsi="Times New Roman"/>
                <w:b/>
                <w:bCs/>
              </w:rPr>
              <w:t>Самостоятельная работа обучающихся</w:t>
            </w:r>
            <w:r w:rsidRPr="00DF43BB">
              <w:rPr>
                <w:rFonts w:ascii="Times New Roman" w:hAnsi="Times New Roman"/>
                <w:i/>
              </w:rPr>
              <w:t xml:space="preserve">: </w:t>
            </w:r>
            <w:r w:rsidRPr="00DF43BB">
              <w:rPr>
                <w:rFonts w:ascii="Times New Roman" w:hAnsi="Times New Roman"/>
              </w:rPr>
              <w:t>Утренняя гигиеническая гимнастика. Оздоровительные</w:t>
            </w:r>
            <w:r w:rsidR="000D7ADF" w:rsidRPr="00DF43BB">
              <w:rPr>
                <w:rFonts w:ascii="Times New Roman" w:hAnsi="Times New Roman"/>
              </w:rPr>
              <w:t xml:space="preserve"> </w:t>
            </w:r>
            <w:r w:rsidRPr="00DF43BB">
              <w:rPr>
                <w:rFonts w:ascii="Times New Roman" w:hAnsi="Times New Roman"/>
              </w:rPr>
              <w:t>занятия по лыжной подготовке.</w:t>
            </w:r>
          </w:p>
        </w:tc>
        <w:tc>
          <w:tcPr>
            <w:tcW w:w="612" w:type="pct"/>
            <w:shd w:val="clear" w:color="auto" w:fill="FFFFFF"/>
          </w:tcPr>
          <w:p w14:paraId="40FEBA43"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c>
          <w:tcPr>
            <w:tcW w:w="685" w:type="pct"/>
            <w:shd w:val="clear" w:color="auto" w:fill="FFFFFF"/>
          </w:tcPr>
          <w:p w14:paraId="073C7A74"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E46F56" w:rsidRPr="00DF43BB" w14:paraId="4B01D5B2" w14:textId="77777777" w:rsidTr="00DF43BB">
        <w:trPr>
          <w:trHeight w:val="20"/>
        </w:trPr>
        <w:tc>
          <w:tcPr>
            <w:tcW w:w="1092" w:type="pct"/>
            <w:vMerge w:val="restart"/>
          </w:tcPr>
          <w:p w14:paraId="478CE0C2" w14:textId="77777777" w:rsidR="00E46F56" w:rsidRPr="00DF43BB" w:rsidRDefault="00E46F56" w:rsidP="00E46F56">
            <w:pPr>
              <w:spacing w:after="0" w:line="240" w:lineRule="auto"/>
              <w:rPr>
                <w:rFonts w:ascii="Times New Roman" w:hAnsi="Times New Roman"/>
                <w:b/>
              </w:rPr>
            </w:pPr>
            <w:r w:rsidRPr="00DF43BB">
              <w:rPr>
                <w:rFonts w:ascii="Times New Roman" w:hAnsi="Times New Roman"/>
                <w:b/>
              </w:rPr>
              <w:t>Тема 5.2. Подъемы и спуски, повороты, торможения.</w:t>
            </w:r>
          </w:p>
        </w:tc>
        <w:tc>
          <w:tcPr>
            <w:tcW w:w="2611" w:type="pct"/>
          </w:tcPr>
          <w:p w14:paraId="0297560F" w14:textId="77777777" w:rsidR="00E46F56" w:rsidRPr="00DF43BB" w:rsidRDefault="00E46F56" w:rsidP="00E46F56">
            <w:pPr>
              <w:spacing w:after="0" w:line="240" w:lineRule="auto"/>
              <w:rPr>
                <w:rFonts w:ascii="Times New Roman" w:hAnsi="Times New Roman"/>
              </w:rPr>
            </w:pPr>
            <w:r w:rsidRPr="00DF43BB">
              <w:rPr>
                <w:rFonts w:ascii="Times New Roman" w:hAnsi="Times New Roman"/>
                <w:b/>
              </w:rPr>
              <w:t>Содержание учебного материала:</w:t>
            </w:r>
          </w:p>
        </w:tc>
        <w:tc>
          <w:tcPr>
            <w:tcW w:w="612" w:type="pct"/>
            <w:shd w:val="clear" w:color="auto" w:fill="FFFFFF"/>
          </w:tcPr>
          <w:p w14:paraId="02CD404A" w14:textId="77777777" w:rsidR="00E46F56" w:rsidRPr="00DF43BB" w:rsidRDefault="00E46F56" w:rsidP="00E46F56">
            <w:pPr>
              <w:suppressAutoHyphens/>
              <w:spacing w:after="0"/>
              <w:jc w:val="center"/>
              <w:rPr>
                <w:rFonts w:ascii="Times New Roman" w:hAnsi="Times New Roman"/>
                <w:b/>
                <w:bCs/>
              </w:rPr>
            </w:pPr>
            <w:r w:rsidRPr="00DF43BB">
              <w:rPr>
                <w:rFonts w:ascii="Times New Roman" w:hAnsi="Times New Roman"/>
                <w:b/>
                <w:bCs/>
              </w:rPr>
              <w:t>10</w:t>
            </w:r>
          </w:p>
        </w:tc>
        <w:tc>
          <w:tcPr>
            <w:tcW w:w="685" w:type="pct"/>
            <w:vMerge w:val="restart"/>
            <w:shd w:val="clear" w:color="auto" w:fill="FFFFFF"/>
          </w:tcPr>
          <w:p w14:paraId="17280B43" w14:textId="13073380" w:rsidR="00E46F56" w:rsidRPr="00DF43BB" w:rsidRDefault="00FB0EDC" w:rsidP="00E46F56">
            <w:pPr>
              <w:suppressAutoHyphens/>
              <w:spacing w:after="0" w:line="240" w:lineRule="auto"/>
              <w:jc w:val="center"/>
              <w:rPr>
                <w:rFonts w:ascii="Times New Roman" w:hAnsi="Times New Roman"/>
              </w:rPr>
            </w:pPr>
            <w:r w:rsidRPr="00DF43BB">
              <w:rPr>
                <w:rFonts w:ascii="Times New Roman" w:hAnsi="Times New Roman"/>
              </w:rPr>
              <w:t>ОК 01</w:t>
            </w:r>
          </w:p>
          <w:p w14:paraId="7644D28A" w14:textId="3F5C2A10" w:rsidR="00E46F56" w:rsidRPr="00DF43BB" w:rsidRDefault="00FB0EDC" w:rsidP="00E46F56">
            <w:pPr>
              <w:suppressAutoHyphens/>
              <w:spacing w:after="0" w:line="240" w:lineRule="auto"/>
              <w:jc w:val="center"/>
              <w:rPr>
                <w:rFonts w:ascii="Times New Roman" w:hAnsi="Times New Roman"/>
              </w:rPr>
            </w:pPr>
            <w:r w:rsidRPr="00DF43BB">
              <w:rPr>
                <w:rFonts w:ascii="Times New Roman" w:hAnsi="Times New Roman"/>
              </w:rPr>
              <w:t>ОК 04</w:t>
            </w:r>
          </w:p>
          <w:p w14:paraId="494DDC1B" w14:textId="0A3E514A" w:rsidR="00E46F56" w:rsidRPr="00DF43BB" w:rsidRDefault="00FB0EDC" w:rsidP="00E46F56">
            <w:pPr>
              <w:suppressAutoHyphens/>
              <w:spacing w:after="0" w:line="240" w:lineRule="auto"/>
              <w:jc w:val="center"/>
              <w:rPr>
                <w:rFonts w:ascii="Times New Roman" w:hAnsi="Times New Roman"/>
              </w:rPr>
            </w:pPr>
            <w:r w:rsidRPr="00DF43BB">
              <w:rPr>
                <w:rFonts w:ascii="Times New Roman" w:hAnsi="Times New Roman"/>
              </w:rPr>
              <w:t>ОК 08</w:t>
            </w:r>
          </w:p>
        </w:tc>
      </w:tr>
      <w:tr w:rsidR="00E46F56" w:rsidRPr="00DF43BB" w14:paraId="0E6CD074" w14:textId="77777777" w:rsidTr="00DF43BB">
        <w:trPr>
          <w:trHeight w:val="20"/>
        </w:trPr>
        <w:tc>
          <w:tcPr>
            <w:tcW w:w="1092" w:type="pct"/>
            <w:vMerge/>
          </w:tcPr>
          <w:p w14:paraId="206FD7FF" w14:textId="77777777" w:rsidR="00E46F56" w:rsidRPr="00DF43BB" w:rsidRDefault="00E46F56" w:rsidP="008D3FEB">
            <w:pPr>
              <w:spacing w:after="0" w:line="240" w:lineRule="auto"/>
              <w:rPr>
                <w:rFonts w:ascii="Times New Roman" w:hAnsi="Times New Roman"/>
                <w:b/>
                <w:bCs/>
              </w:rPr>
            </w:pPr>
          </w:p>
        </w:tc>
        <w:tc>
          <w:tcPr>
            <w:tcW w:w="2611" w:type="pct"/>
          </w:tcPr>
          <w:p w14:paraId="7DBE0C4D" w14:textId="77777777" w:rsidR="00E46F56" w:rsidRPr="00DF43BB" w:rsidRDefault="00E46F56" w:rsidP="008D3FEB">
            <w:pPr>
              <w:spacing w:after="0" w:line="240" w:lineRule="auto"/>
              <w:rPr>
                <w:rFonts w:ascii="Times New Roman" w:hAnsi="Times New Roman"/>
              </w:rPr>
            </w:pPr>
            <w:r w:rsidRPr="00DF43BB">
              <w:rPr>
                <w:rFonts w:ascii="Times New Roman" w:hAnsi="Times New Roman"/>
                <w:i/>
              </w:rPr>
              <w:t>1.</w:t>
            </w:r>
            <w:r w:rsidRPr="00DF43BB">
              <w:rPr>
                <w:rFonts w:ascii="Times New Roman" w:hAnsi="Times New Roman"/>
              </w:rPr>
              <w:t xml:space="preserve">Подъемы и спуски, повороты, торможения: поворот переступанием; подъем лесенкой; подъем елочкой; подъем </w:t>
            </w:r>
            <w:proofErr w:type="spellStart"/>
            <w:r w:rsidRPr="00DF43BB">
              <w:rPr>
                <w:rFonts w:ascii="Times New Roman" w:hAnsi="Times New Roman"/>
              </w:rPr>
              <w:t>полуелочкой</w:t>
            </w:r>
            <w:proofErr w:type="spellEnd"/>
            <w:r w:rsidRPr="00DF43BB">
              <w:rPr>
                <w:rFonts w:ascii="Times New Roman" w:hAnsi="Times New Roman"/>
              </w:rPr>
              <w:t xml:space="preserve">; спуск в основной и низкой стойке, по ровной поверхности, </w:t>
            </w:r>
            <w:proofErr w:type="gramStart"/>
            <w:r w:rsidRPr="00DF43BB">
              <w:rPr>
                <w:rFonts w:ascii="Times New Roman" w:hAnsi="Times New Roman"/>
              </w:rPr>
              <w:t>в преодолением</w:t>
            </w:r>
            <w:proofErr w:type="gramEnd"/>
            <w:r w:rsidRPr="00DF43BB">
              <w:rPr>
                <w:rFonts w:ascii="Times New Roman" w:hAnsi="Times New Roman"/>
              </w:rPr>
              <w:t xml:space="preserve"> бугров и впадин, небольших трамплинов; торможение плугом; торможение упором; торможение боковым скольжением; поворот упором.</w:t>
            </w:r>
          </w:p>
        </w:tc>
        <w:tc>
          <w:tcPr>
            <w:tcW w:w="612" w:type="pct"/>
            <w:shd w:val="clear" w:color="auto" w:fill="FFFFFF"/>
          </w:tcPr>
          <w:p w14:paraId="7EEAEECA" w14:textId="77777777" w:rsidR="00E46F56" w:rsidRPr="00DF43BB" w:rsidRDefault="00E46F56"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10</w:t>
            </w:r>
          </w:p>
        </w:tc>
        <w:tc>
          <w:tcPr>
            <w:tcW w:w="685" w:type="pct"/>
            <w:vMerge/>
            <w:shd w:val="clear" w:color="auto" w:fill="FFFFFF"/>
          </w:tcPr>
          <w:p w14:paraId="15D7AF4D" w14:textId="77777777" w:rsidR="00E46F56" w:rsidRPr="00DF43BB" w:rsidRDefault="00E46F56"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709DCD5C" w14:textId="77777777" w:rsidTr="00DF43BB">
        <w:trPr>
          <w:trHeight w:val="70"/>
        </w:trPr>
        <w:tc>
          <w:tcPr>
            <w:tcW w:w="1092" w:type="pct"/>
            <w:vMerge/>
          </w:tcPr>
          <w:p w14:paraId="7F859D72" w14:textId="77777777" w:rsidR="008D3FEB" w:rsidRPr="00DF43BB" w:rsidRDefault="008D3FEB" w:rsidP="008D3FEB">
            <w:pPr>
              <w:spacing w:after="0" w:line="240" w:lineRule="auto"/>
              <w:rPr>
                <w:rFonts w:ascii="Times New Roman" w:hAnsi="Times New Roman"/>
                <w:b/>
                <w:bCs/>
              </w:rPr>
            </w:pPr>
          </w:p>
        </w:tc>
        <w:tc>
          <w:tcPr>
            <w:tcW w:w="2611" w:type="pct"/>
          </w:tcPr>
          <w:p w14:paraId="43F61E2B" w14:textId="77777777" w:rsidR="008D3FEB" w:rsidRPr="00DF43BB" w:rsidRDefault="008D3FEB" w:rsidP="008D3FEB">
            <w:pPr>
              <w:shd w:val="clear" w:color="auto" w:fill="FFFFFF"/>
              <w:spacing w:after="0" w:line="240" w:lineRule="auto"/>
              <w:rPr>
                <w:rFonts w:ascii="Times New Roman" w:hAnsi="Times New Roman"/>
              </w:rPr>
            </w:pPr>
            <w:r w:rsidRPr="00DF43BB">
              <w:rPr>
                <w:rFonts w:ascii="Times New Roman" w:hAnsi="Times New Roman"/>
                <w:b/>
                <w:bCs/>
              </w:rPr>
              <w:t>Самостоятельная работа обучающихся</w:t>
            </w:r>
            <w:r w:rsidRPr="00DF43BB">
              <w:rPr>
                <w:rFonts w:ascii="Times New Roman" w:hAnsi="Times New Roman"/>
                <w:i/>
              </w:rPr>
              <w:t>:</w:t>
            </w:r>
            <w:r w:rsidRPr="00DF43BB">
              <w:rPr>
                <w:rFonts w:ascii="Times New Roman" w:hAnsi="Times New Roman"/>
              </w:rPr>
              <w:t xml:space="preserve"> Утренняя гигиеническая гимнастика. Самостоятельные катания на лыжах с гор, преодоление пересеченной местности.</w:t>
            </w:r>
          </w:p>
        </w:tc>
        <w:tc>
          <w:tcPr>
            <w:tcW w:w="612" w:type="pct"/>
            <w:tcBorders>
              <w:bottom w:val="single" w:sz="4" w:space="0" w:color="auto"/>
            </w:tcBorders>
            <w:shd w:val="clear" w:color="auto" w:fill="FFFFFF"/>
          </w:tcPr>
          <w:p w14:paraId="53F025EC"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c>
          <w:tcPr>
            <w:tcW w:w="685" w:type="pct"/>
            <w:tcBorders>
              <w:bottom w:val="single" w:sz="4" w:space="0" w:color="auto"/>
            </w:tcBorders>
            <w:shd w:val="clear" w:color="auto" w:fill="FFFFFF"/>
          </w:tcPr>
          <w:p w14:paraId="3EEBA175"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12D9D8A3" w14:textId="77777777" w:rsidTr="00DF43BB">
        <w:trPr>
          <w:trHeight w:val="70"/>
        </w:trPr>
        <w:tc>
          <w:tcPr>
            <w:tcW w:w="3702" w:type="pct"/>
            <w:gridSpan w:val="2"/>
          </w:tcPr>
          <w:p w14:paraId="70DC23AD" w14:textId="77777777" w:rsidR="008D3FEB" w:rsidRPr="00DF43BB" w:rsidRDefault="008D3FEB" w:rsidP="008D3FEB">
            <w:pPr>
              <w:spacing w:after="0" w:line="240" w:lineRule="auto"/>
              <w:rPr>
                <w:rFonts w:ascii="Times New Roman" w:hAnsi="Times New Roman"/>
                <w:b/>
                <w:i/>
              </w:rPr>
            </w:pPr>
            <w:r w:rsidRPr="00DF43BB">
              <w:rPr>
                <w:rFonts w:ascii="Times New Roman" w:hAnsi="Times New Roman"/>
                <w:b/>
                <w:bCs/>
              </w:rPr>
              <w:t>Раздел 6. Гимнастика</w:t>
            </w:r>
          </w:p>
        </w:tc>
        <w:tc>
          <w:tcPr>
            <w:tcW w:w="612" w:type="pct"/>
            <w:shd w:val="clear" w:color="auto" w:fill="FFFFFF"/>
          </w:tcPr>
          <w:p w14:paraId="48519B5C" w14:textId="77777777" w:rsidR="008D3FEB" w:rsidRPr="00DF43BB" w:rsidRDefault="008D3FEB" w:rsidP="008D3FEB">
            <w:pPr>
              <w:suppressAutoHyphens/>
              <w:spacing w:after="0"/>
              <w:jc w:val="center"/>
              <w:rPr>
                <w:rFonts w:ascii="Times New Roman" w:hAnsi="Times New Roman"/>
                <w:b/>
                <w:bCs/>
              </w:rPr>
            </w:pPr>
            <w:r w:rsidRPr="00DF43BB">
              <w:rPr>
                <w:rFonts w:ascii="Times New Roman" w:hAnsi="Times New Roman"/>
                <w:b/>
                <w:bCs/>
              </w:rPr>
              <w:t>10</w:t>
            </w:r>
          </w:p>
        </w:tc>
        <w:tc>
          <w:tcPr>
            <w:tcW w:w="685" w:type="pct"/>
            <w:shd w:val="clear" w:color="auto" w:fill="FFFFFF"/>
          </w:tcPr>
          <w:p w14:paraId="7DC1E778"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r>
      <w:tr w:rsidR="00E46F56" w:rsidRPr="00DF43BB" w14:paraId="419FE5FC" w14:textId="77777777" w:rsidTr="00DF43BB">
        <w:trPr>
          <w:trHeight w:val="70"/>
        </w:trPr>
        <w:tc>
          <w:tcPr>
            <w:tcW w:w="1092" w:type="pct"/>
            <w:vMerge w:val="restart"/>
          </w:tcPr>
          <w:p w14:paraId="4A58AA60" w14:textId="77777777" w:rsidR="00E46F56" w:rsidRPr="00DF43BB" w:rsidRDefault="00E46F56" w:rsidP="00E46F56">
            <w:pPr>
              <w:spacing w:after="0" w:line="240" w:lineRule="auto"/>
              <w:rPr>
                <w:rFonts w:ascii="Times New Roman" w:hAnsi="Times New Roman"/>
                <w:b/>
              </w:rPr>
            </w:pPr>
            <w:r w:rsidRPr="00DF43BB">
              <w:rPr>
                <w:rFonts w:ascii="Times New Roman" w:hAnsi="Times New Roman"/>
                <w:b/>
              </w:rPr>
              <w:t xml:space="preserve">Тема 6.1. Строевые, общеразвивающие и вольные упражнения. </w:t>
            </w:r>
          </w:p>
        </w:tc>
        <w:tc>
          <w:tcPr>
            <w:tcW w:w="2611" w:type="pct"/>
          </w:tcPr>
          <w:p w14:paraId="468CF174" w14:textId="77777777" w:rsidR="00E46F56" w:rsidRPr="00DF43BB" w:rsidRDefault="00E46F56" w:rsidP="00E46F56">
            <w:pPr>
              <w:spacing w:after="0" w:line="240" w:lineRule="auto"/>
              <w:rPr>
                <w:rFonts w:ascii="Times New Roman" w:hAnsi="Times New Roman"/>
                <w:b/>
              </w:rPr>
            </w:pPr>
            <w:r w:rsidRPr="00DF43BB">
              <w:rPr>
                <w:rFonts w:ascii="Times New Roman" w:hAnsi="Times New Roman"/>
                <w:b/>
              </w:rPr>
              <w:t>Содержание учебного материала:</w:t>
            </w:r>
          </w:p>
        </w:tc>
        <w:tc>
          <w:tcPr>
            <w:tcW w:w="612" w:type="pct"/>
            <w:shd w:val="clear" w:color="auto" w:fill="FFFFFF"/>
          </w:tcPr>
          <w:p w14:paraId="2817BB0B" w14:textId="77777777" w:rsidR="00E46F56" w:rsidRPr="00DF43BB" w:rsidRDefault="00E46F56" w:rsidP="00E46F56">
            <w:pPr>
              <w:suppressAutoHyphens/>
              <w:spacing w:after="0"/>
              <w:jc w:val="center"/>
              <w:rPr>
                <w:rFonts w:ascii="Times New Roman" w:hAnsi="Times New Roman"/>
                <w:b/>
                <w:bCs/>
              </w:rPr>
            </w:pPr>
            <w:r w:rsidRPr="00DF43BB">
              <w:rPr>
                <w:rFonts w:ascii="Times New Roman" w:hAnsi="Times New Roman"/>
                <w:b/>
                <w:bCs/>
              </w:rPr>
              <w:t>6</w:t>
            </w:r>
          </w:p>
        </w:tc>
        <w:tc>
          <w:tcPr>
            <w:tcW w:w="685" w:type="pct"/>
            <w:vMerge w:val="restart"/>
            <w:shd w:val="clear" w:color="auto" w:fill="FFFFFF"/>
          </w:tcPr>
          <w:p w14:paraId="316F6EE9" w14:textId="7E7E1BDF" w:rsidR="00E46F56" w:rsidRPr="00DF43BB" w:rsidRDefault="00FB0EDC" w:rsidP="00E46F56">
            <w:pPr>
              <w:suppressAutoHyphens/>
              <w:spacing w:after="0" w:line="240" w:lineRule="auto"/>
              <w:jc w:val="center"/>
              <w:rPr>
                <w:rFonts w:ascii="Times New Roman" w:hAnsi="Times New Roman"/>
              </w:rPr>
            </w:pPr>
            <w:r w:rsidRPr="00DF43BB">
              <w:rPr>
                <w:rFonts w:ascii="Times New Roman" w:hAnsi="Times New Roman"/>
              </w:rPr>
              <w:t>ОК 01</w:t>
            </w:r>
          </w:p>
          <w:p w14:paraId="1AFEB94A" w14:textId="5057F8A5" w:rsidR="00E46F56" w:rsidRPr="00DF43BB" w:rsidRDefault="00FB0EDC" w:rsidP="00E46F56">
            <w:pPr>
              <w:suppressAutoHyphens/>
              <w:spacing w:after="0" w:line="240" w:lineRule="auto"/>
              <w:jc w:val="center"/>
              <w:rPr>
                <w:rFonts w:ascii="Times New Roman" w:hAnsi="Times New Roman"/>
              </w:rPr>
            </w:pPr>
            <w:r w:rsidRPr="00DF43BB">
              <w:rPr>
                <w:rFonts w:ascii="Times New Roman" w:hAnsi="Times New Roman"/>
              </w:rPr>
              <w:t>ОК 04</w:t>
            </w:r>
          </w:p>
          <w:p w14:paraId="3916FACA" w14:textId="742B4778" w:rsidR="00E46F56" w:rsidRPr="00DF43BB" w:rsidRDefault="00FB0EDC" w:rsidP="00E46F56">
            <w:pPr>
              <w:suppressAutoHyphens/>
              <w:spacing w:after="0" w:line="240" w:lineRule="auto"/>
              <w:jc w:val="center"/>
              <w:rPr>
                <w:rFonts w:ascii="Times New Roman" w:hAnsi="Times New Roman"/>
              </w:rPr>
            </w:pPr>
            <w:r w:rsidRPr="00DF43BB">
              <w:rPr>
                <w:rFonts w:ascii="Times New Roman" w:hAnsi="Times New Roman"/>
              </w:rPr>
              <w:t>ОК 08</w:t>
            </w:r>
          </w:p>
        </w:tc>
      </w:tr>
      <w:tr w:rsidR="00E46F56" w:rsidRPr="00DF43BB" w14:paraId="156CAE8D" w14:textId="77777777" w:rsidTr="00DF43BB">
        <w:trPr>
          <w:trHeight w:val="20"/>
        </w:trPr>
        <w:tc>
          <w:tcPr>
            <w:tcW w:w="1092" w:type="pct"/>
            <w:vMerge/>
          </w:tcPr>
          <w:p w14:paraId="2E46BCC7" w14:textId="77777777" w:rsidR="00E46F56" w:rsidRPr="00DF43BB" w:rsidRDefault="00E46F56" w:rsidP="008D3FEB">
            <w:pPr>
              <w:spacing w:after="0" w:line="240" w:lineRule="auto"/>
              <w:rPr>
                <w:rFonts w:ascii="Times New Roman" w:hAnsi="Times New Roman"/>
                <w:b/>
              </w:rPr>
            </w:pPr>
          </w:p>
        </w:tc>
        <w:tc>
          <w:tcPr>
            <w:tcW w:w="2611" w:type="pct"/>
          </w:tcPr>
          <w:p w14:paraId="6AC4FC07" w14:textId="77777777" w:rsidR="00E46F56" w:rsidRPr="00DF43BB" w:rsidRDefault="00E46F56" w:rsidP="008D3FEB">
            <w:pPr>
              <w:spacing w:after="0" w:line="240" w:lineRule="auto"/>
              <w:rPr>
                <w:rFonts w:ascii="Times New Roman" w:hAnsi="Times New Roman"/>
              </w:rPr>
            </w:pPr>
            <w:r w:rsidRPr="00DF43BB">
              <w:rPr>
                <w:rFonts w:ascii="Times New Roman" w:hAnsi="Times New Roman"/>
                <w:i/>
              </w:rPr>
              <w:t>1.</w:t>
            </w:r>
            <w:r w:rsidRPr="00DF43BB">
              <w:rPr>
                <w:rFonts w:ascii="Times New Roman" w:hAnsi="Times New Roman"/>
              </w:rPr>
              <w:t>Содержание учебного материала: Строевые упражнения. Общеразвивающие упражнения для различных групп мышц: головы, верхних конечностей, нижних конечностей, туловища. Вольные упражнения: стойки, упоры, повороты, прыжки, акробатические упражнения, аэробика.</w:t>
            </w:r>
          </w:p>
        </w:tc>
        <w:tc>
          <w:tcPr>
            <w:tcW w:w="612" w:type="pct"/>
            <w:shd w:val="clear" w:color="auto" w:fill="FFFFFF"/>
          </w:tcPr>
          <w:p w14:paraId="22057B4D" w14:textId="77777777" w:rsidR="00E46F56" w:rsidRPr="00DF43BB" w:rsidRDefault="00E46F56"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6</w:t>
            </w:r>
          </w:p>
        </w:tc>
        <w:tc>
          <w:tcPr>
            <w:tcW w:w="685" w:type="pct"/>
            <w:vMerge/>
            <w:shd w:val="clear" w:color="auto" w:fill="FFFFFF"/>
          </w:tcPr>
          <w:p w14:paraId="4757FC09" w14:textId="77777777" w:rsidR="00E46F56" w:rsidRPr="00DF43BB" w:rsidRDefault="00E46F56"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r>
      <w:tr w:rsidR="008D3FEB" w:rsidRPr="00DF43BB" w14:paraId="1021AF9B" w14:textId="77777777" w:rsidTr="00DF43BB">
        <w:trPr>
          <w:trHeight w:val="20"/>
        </w:trPr>
        <w:tc>
          <w:tcPr>
            <w:tcW w:w="1092" w:type="pct"/>
            <w:vMerge/>
          </w:tcPr>
          <w:p w14:paraId="0571236E" w14:textId="77777777" w:rsidR="008D3FEB" w:rsidRPr="00DF43BB" w:rsidRDefault="008D3FEB" w:rsidP="008D3FEB">
            <w:pPr>
              <w:spacing w:after="0" w:line="240" w:lineRule="auto"/>
              <w:rPr>
                <w:rFonts w:ascii="Times New Roman" w:hAnsi="Times New Roman"/>
                <w:b/>
              </w:rPr>
            </w:pPr>
          </w:p>
        </w:tc>
        <w:tc>
          <w:tcPr>
            <w:tcW w:w="2611" w:type="pct"/>
          </w:tcPr>
          <w:p w14:paraId="6068DC05" w14:textId="77777777" w:rsidR="008D3FEB" w:rsidRPr="00DF43BB" w:rsidRDefault="008D3FEB" w:rsidP="008D3FEB">
            <w:pPr>
              <w:shd w:val="clear" w:color="auto" w:fill="FFFFFF"/>
              <w:spacing w:after="0" w:line="240" w:lineRule="auto"/>
              <w:rPr>
                <w:rFonts w:ascii="Times New Roman" w:hAnsi="Times New Roman"/>
              </w:rPr>
            </w:pPr>
            <w:r w:rsidRPr="00DF43BB">
              <w:rPr>
                <w:rFonts w:ascii="Times New Roman" w:hAnsi="Times New Roman"/>
                <w:b/>
                <w:bCs/>
              </w:rPr>
              <w:t>Самостоятельная работа обучающихся</w:t>
            </w:r>
            <w:r w:rsidRPr="00DF43BB">
              <w:rPr>
                <w:rFonts w:ascii="Times New Roman" w:hAnsi="Times New Roman"/>
                <w:i/>
              </w:rPr>
              <w:t>:</w:t>
            </w:r>
            <w:r w:rsidRPr="00DF43BB">
              <w:rPr>
                <w:rFonts w:ascii="Times New Roman" w:hAnsi="Times New Roman"/>
              </w:rPr>
              <w:t xml:space="preserve"> Утренняя гигиеническая гимнастика. Упражнения для развития мышц различных частей тела.</w:t>
            </w:r>
          </w:p>
        </w:tc>
        <w:tc>
          <w:tcPr>
            <w:tcW w:w="612" w:type="pct"/>
            <w:shd w:val="clear" w:color="auto" w:fill="FFFFFF"/>
          </w:tcPr>
          <w:p w14:paraId="31CD9A56"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85" w:type="pct"/>
            <w:shd w:val="clear" w:color="auto" w:fill="FFFFFF"/>
          </w:tcPr>
          <w:p w14:paraId="37A6AC03"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E46F56" w:rsidRPr="00DF43BB" w14:paraId="77327638" w14:textId="77777777" w:rsidTr="00DF43BB">
        <w:trPr>
          <w:trHeight w:val="20"/>
        </w:trPr>
        <w:tc>
          <w:tcPr>
            <w:tcW w:w="1092" w:type="pct"/>
            <w:vMerge w:val="restart"/>
          </w:tcPr>
          <w:p w14:paraId="775A8FD8" w14:textId="77777777" w:rsidR="00E46F56" w:rsidRPr="00DF43BB" w:rsidRDefault="00E46F56" w:rsidP="00E46F56">
            <w:pPr>
              <w:spacing w:after="0" w:line="240" w:lineRule="auto"/>
              <w:rPr>
                <w:rFonts w:ascii="Times New Roman" w:hAnsi="Times New Roman"/>
                <w:b/>
              </w:rPr>
            </w:pPr>
            <w:r w:rsidRPr="00DF43BB">
              <w:rPr>
                <w:rFonts w:ascii="Times New Roman" w:hAnsi="Times New Roman"/>
                <w:b/>
              </w:rPr>
              <w:t>Тема 6.2. Прикладные упражнения.</w:t>
            </w:r>
          </w:p>
        </w:tc>
        <w:tc>
          <w:tcPr>
            <w:tcW w:w="2611" w:type="pct"/>
          </w:tcPr>
          <w:p w14:paraId="684D36B2" w14:textId="77777777" w:rsidR="00E46F56" w:rsidRPr="00DF43BB" w:rsidRDefault="00E46F56" w:rsidP="00E46F56">
            <w:pPr>
              <w:spacing w:after="0" w:line="240" w:lineRule="auto"/>
              <w:rPr>
                <w:rFonts w:ascii="Times New Roman" w:hAnsi="Times New Roman"/>
              </w:rPr>
            </w:pPr>
            <w:r w:rsidRPr="00DF43BB">
              <w:rPr>
                <w:rFonts w:ascii="Times New Roman" w:hAnsi="Times New Roman"/>
                <w:b/>
              </w:rPr>
              <w:t>Содержание учебного материала:</w:t>
            </w:r>
          </w:p>
        </w:tc>
        <w:tc>
          <w:tcPr>
            <w:tcW w:w="612" w:type="pct"/>
            <w:shd w:val="clear" w:color="auto" w:fill="FFFFFF"/>
          </w:tcPr>
          <w:p w14:paraId="753833C9" w14:textId="77777777" w:rsidR="00E46F56" w:rsidRPr="00DF43BB" w:rsidRDefault="00E46F56" w:rsidP="00E46F56">
            <w:pPr>
              <w:suppressAutoHyphens/>
              <w:spacing w:after="0"/>
              <w:jc w:val="center"/>
              <w:rPr>
                <w:rFonts w:ascii="Times New Roman" w:hAnsi="Times New Roman"/>
                <w:b/>
                <w:bCs/>
              </w:rPr>
            </w:pPr>
            <w:r w:rsidRPr="00DF43BB">
              <w:rPr>
                <w:rFonts w:ascii="Times New Roman" w:hAnsi="Times New Roman"/>
                <w:b/>
                <w:bCs/>
              </w:rPr>
              <w:t>4</w:t>
            </w:r>
          </w:p>
        </w:tc>
        <w:tc>
          <w:tcPr>
            <w:tcW w:w="685" w:type="pct"/>
            <w:vMerge w:val="restart"/>
            <w:shd w:val="clear" w:color="auto" w:fill="FFFFFF"/>
          </w:tcPr>
          <w:p w14:paraId="0827A028" w14:textId="6B9006B6" w:rsidR="00E46F56" w:rsidRPr="00DF43BB" w:rsidRDefault="00FB0EDC" w:rsidP="00E46F56">
            <w:pPr>
              <w:suppressAutoHyphens/>
              <w:spacing w:after="0" w:line="240" w:lineRule="auto"/>
              <w:jc w:val="center"/>
              <w:rPr>
                <w:rFonts w:ascii="Times New Roman" w:hAnsi="Times New Roman"/>
              </w:rPr>
            </w:pPr>
            <w:r w:rsidRPr="00DF43BB">
              <w:rPr>
                <w:rFonts w:ascii="Times New Roman" w:hAnsi="Times New Roman"/>
              </w:rPr>
              <w:t>ОК 01</w:t>
            </w:r>
          </w:p>
          <w:p w14:paraId="7337D500" w14:textId="1C9BB482" w:rsidR="00E46F56" w:rsidRPr="00DF43BB" w:rsidRDefault="00FB0EDC" w:rsidP="00E46F56">
            <w:pPr>
              <w:suppressAutoHyphens/>
              <w:spacing w:after="0" w:line="240" w:lineRule="auto"/>
              <w:jc w:val="center"/>
              <w:rPr>
                <w:rFonts w:ascii="Times New Roman" w:hAnsi="Times New Roman"/>
              </w:rPr>
            </w:pPr>
            <w:r w:rsidRPr="00DF43BB">
              <w:rPr>
                <w:rFonts w:ascii="Times New Roman" w:hAnsi="Times New Roman"/>
              </w:rPr>
              <w:t>ОК 04</w:t>
            </w:r>
          </w:p>
          <w:p w14:paraId="3FF3633A" w14:textId="2CDFD254" w:rsidR="00E46F56" w:rsidRPr="00DF43BB" w:rsidRDefault="00FB0EDC" w:rsidP="00E46F56">
            <w:pPr>
              <w:suppressAutoHyphens/>
              <w:spacing w:after="0" w:line="240" w:lineRule="auto"/>
              <w:jc w:val="center"/>
              <w:rPr>
                <w:rFonts w:ascii="Times New Roman" w:hAnsi="Times New Roman"/>
              </w:rPr>
            </w:pPr>
            <w:r w:rsidRPr="00DF43BB">
              <w:rPr>
                <w:rFonts w:ascii="Times New Roman" w:hAnsi="Times New Roman"/>
              </w:rPr>
              <w:t>ОК 08</w:t>
            </w:r>
          </w:p>
        </w:tc>
      </w:tr>
      <w:tr w:rsidR="00E46F56" w:rsidRPr="00DF43BB" w14:paraId="2C30F075" w14:textId="77777777" w:rsidTr="00DF43BB">
        <w:trPr>
          <w:trHeight w:val="20"/>
        </w:trPr>
        <w:tc>
          <w:tcPr>
            <w:tcW w:w="1092" w:type="pct"/>
            <w:vMerge/>
          </w:tcPr>
          <w:p w14:paraId="65EE2D7D" w14:textId="77777777" w:rsidR="00E46F56" w:rsidRPr="00DF43BB" w:rsidRDefault="00E46F56" w:rsidP="008D3FEB">
            <w:pPr>
              <w:spacing w:after="0" w:line="240" w:lineRule="auto"/>
              <w:rPr>
                <w:rFonts w:ascii="Times New Roman" w:hAnsi="Times New Roman"/>
                <w:b/>
                <w:bCs/>
              </w:rPr>
            </w:pPr>
          </w:p>
        </w:tc>
        <w:tc>
          <w:tcPr>
            <w:tcW w:w="2611" w:type="pct"/>
          </w:tcPr>
          <w:p w14:paraId="7D540B05" w14:textId="77777777" w:rsidR="00E46F56" w:rsidRPr="00DF43BB" w:rsidRDefault="00E46F56" w:rsidP="008D3FEB">
            <w:pPr>
              <w:spacing w:after="0" w:line="240" w:lineRule="auto"/>
              <w:rPr>
                <w:rFonts w:ascii="Times New Roman" w:hAnsi="Times New Roman"/>
              </w:rPr>
            </w:pPr>
            <w:r w:rsidRPr="00DF43BB">
              <w:rPr>
                <w:rFonts w:ascii="Times New Roman" w:hAnsi="Times New Roman"/>
                <w:i/>
              </w:rPr>
              <w:t>1.</w:t>
            </w:r>
            <w:r w:rsidRPr="00DF43BB">
              <w:rPr>
                <w:rFonts w:ascii="Times New Roman" w:hAnsi="Times New Roman"/>
              </w:rPr>
              <w:t xml:space="preserve">Содержание учебного материала: Разновидности передвижения, упражнения в равновесии, упражнения в метании и ловле, упражнения в лазании, упражнения в </w:t>
            </w:r>
            <w:proofErr w:type="spellStart"/>
            <w:r w:rsidRPr="00DF43BB">
              <w:rPr>
                <w:rFonts w:ascii="Times New Roman" w:hAnsi="Times New Roman"/>
              </w:rPr>
              <w:t>переползании</w:t>
            </w:r>
            <w:proofErr w:type="spellEnd"/>
            <w:r w:rsidRPr="00DF43BB">
              <w:rPr>
                <w:rFonts w:ascii="Times New Roman" w:hAnsi="Times New Roman"/>
              </w:rPr>
              <w:t>, упражнения в поднимании и переноске груза.</w:t>
            </w:r>
          </w:p>
        </w:tc>
        <w:tc>
          <w:tcPr>
            <w:tcW w:w="612" w:type="pct"/>
            <w:shd w:val="clear" w:color="auto" w:fill="FFFFFF"/>
          </w:tcPr>
          <w:p w14:paraId="1C37AD43" w14:textId="77777777" w:rsidR="00E46F56" w:rsidRPr="00DF43BB" w:rsidRDefault="00E46F56"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DF43BB">
              <w:rPr>
                <w:rFonts w:ascii="Times New Roman" w:hAnsi="Times New Roman"/>
                <w:bCs/>
              </w:rPr>
              <w:t>4</w:t>
            </w:r>
          </w:p>
        </w:tc>
        <w:tc>
          <w:tcPr>
            <w:tcW w:w="685" w:type="pct"/>
            <w:vMerge/>
            <w:shd w:val="clear" w:color="auto" w:fill="FFFFFF"/>
          </w:tcPr>
          <w:p w14:paraId="1EFEB34A" w14:textId="77777777" w:rsidR="00E46F56" w:rsidRPr="00DF43BB" w:rsidRDefault="00E46F56"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269BCD5A" w14:textId="77777777" w:rsidTr="00DF43BB">
        <w:trPr>
          <w:trHeight w:val="20"/>
        </w:trPr>
        <w:tc>
          <w:tcPr>
            <w:tcW w:w="1092" w:type="pct"/>
            <w:vMerge/>
          </w:tcPr>
          <w:p w14:paraId="6C85726C" w14:textId="77777777" w:rsidR="008D3FEB" w:rsidRPr="00DF43BB" w:rsidRDefault="008D3FEB" w:rsidP="008D3FEB">
            <w:pPr>
              <w:spacing w:after="0" w:line="240" w:lineRule="auto"/>
              <w:rPr>
                <w:rFonts w:ascii="Times New Roman" w:hAnsi="Times New Roman"/>
                <w:b/>
                <w:bCs/>
              </w:rPr>
            </w:pPr>
          </w:p>
        </w:tc>
        <w:tc>
          <w:tcPr>
            <w:tcW w:w="2611" w:type="pct"/>
          </w:tcPr>
          <w:p w14:paraId="568382BB" w14:textId="77777777" w:rsidR="008D3FEB" w:rsidRPr="00DF43BB" w:rsidRDefault="008D3FEB" w:rsidP="008D3FEB">
            <w:pPr>
              <w:shd w:val="clear" w:color="auto" w:fill="FFFFFF"/>
              <w:spacing w:after="0" w:line="240" w:lineRule="auto"/>
              <w:rPr>
                <w:rFonts w:ascii="Times New Roman" w:hAnsi="Times New Roman"/>
              </w:rPr>
            </w:pPr>
            <w:r w:rsidRPr="00DF43BB">
              <w:rPr>
                <w:rFonts w:ascii="Times New Roman" w:hAnsi="Times New Roman"/>
                <w:b/>
                <w:bCs/>
              </w:rPr>
              <w:t>Самостоятельная работа обучающихся</w:t>
            </w:r>
            <w:r w:rsidRPr="00DF43BB">
              <w:rPr>
                <w:rFonts w:ascii="Times New Roman" w:hAnsi="Times New Roman"/>
                <w:i/>
              </w:rPr>
              <w:t>:</w:t>
            </w:r>
            <w:r w:rsidRPr="00DF43BB">
              <w:rPr>
                <w:rFonts w:ascii="Times New Roman" w:hAnsi="Times New Roman"/>
              </w:rPr>
              <w:t xml:space="preserve"> Утренняя гигиеническая гимнастика. Упражнения для развития мышц различных частей тела. </w:t>
            </w:r>
          </w:p>
        </w:tc>
        <w:tc>
          <w:tcPr>
            <w:tcW w:w="612" w:type="pct"/>
            <w:tcBorders>
              <w:bottom w:val="single" w:sz="4" w:space="0" w:color="auto"/>
            </w:tcBorders>
            <w:shd w:val="clear" w:color="auto" w:fill="FFFFFF"/>
          </w:tcPr>
          <w:p w14:paraId="0E3B368C"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p>
        </w:tc>
        <w:tc>
          <w:tcPr>
            <w:tcW w:w="685" w:type="pct"/>
            <w:tcBorders>
              <w:bottom w:val="single" w:sz="4" w:space="0" w:color="auto"/>
            </w:tcBorders>
            <w:shd w:val="clear" w:color="auto" w:fill="FFFFFF"/>
          </w:tcPr>
          <w:p w14:paraId="10A860F2" w14:textId="77777777" w:rsidR="008D3FEB" w:rsidRPr="00DF43BB" w:rsidRDefault="008D3FEB" w:rsidP="008D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rPr>
            </w:pPr>
          </w:p>
        </w:tc>
      </w:tr>
      <w:tr w:rsidR="008D3FEB" w:rsidRPr="00DF43BB" w14:paraId="5F87A7E4" w14:textId="77777777" w:rsidTr="00DF43BB">
        <w:trPr>
          <w:trHeight w:val="20"/>
        </w:trPr>
        <w:tc>
          <w:tcPr>
            <w:tcW w:w="3702" w:type="pct"/>
            <w:gridSpan w:val="2"/>
          </w:tcPr>
          <w:p w14:paraId="4221BA54" w14:textId="77777777" w:rsidR="008D3FEB" w:rsidRPr="00DF43BB" w:rsidRDefault="008D3FEB" w:rsidP="008D3FEB">
            <w:pPr>
              <w:suppressAutoHyphens/>
              <w:spacing w:after="0"/>
              <w:rPr>
                <w:rFonts w:ascii="Times New Roman" w:hAnsi="Times New Roman"/>
                <w:b/>
              </w:rPr>
            </w:pPr>
            <w:r w:rsidRPr="00DF43BB">
              <w:rPr>
                <w:rFonts w:ascii="Times New Roman" w:hAnsi="Times New Roman"/>
                <w:b/>
              </w:rPr>
              <w:t>Промежуточная аттестация</w:t>
            </w:r>
          </w:p>
        </w:tc>
        <w:tc>
          <w:tcPr>
            <w:tcW w:w="612" w:type="pct"/>
            <w:vAlign w:val="center"/>
          </w:tcPr>
          <w:p w14:paraId="22F6110B" w14:textId="5564F510" w:rsidR="008D3FEB" w:rsidRPr="00DF43BB" w:rsidRDefault="008D3FEB" w:rsidP="008D3FEB">
            <w:pPr>
              <w:spacing w:after="0"/>
              <w:jc w:val="center"/>
              <w:rPr>
                <w:rFonts w:ascii="Times New Roman" w:hAnsi="Times New Roman"/>
                <w:b/>
              </w:rPr>
            </w:pPr>
            <w:r w:rsidRPr="00DF43BB">
              <w:rPr>
                <w:rFonts w:ascii="Times New Roman" w:hAnsi="Times New Roman"/>
                <w:b/>
              </w:rPr>
              <w:t>2</w:t>
            </w:r>
          </w:p>
        </w:tc>
        <w:tc>
          <w:tcPr>
            <w:tcW w:w="685" w:type="pct"/>
          </w:tcPr>
          <w:p w14:paraId="54F89562" w14:textId="77777777" w:rsidR="008D3FEB" w:rsidRPr="00DF43BB" w:rsidRDefault="008D3FEB" w:rsidP="008D3FEB">
            <w:pPr>
              <w:spacing w:after="0"/>
              <w:rPr>
                <w:rFonts w:ascii="Times New Roman" w:hAnsi="Times New Roman"/>
                <w:b/>
              </w:rPr>
            </w:pPr>
          </w:p>
        </w:tc>
      </w:tr>
      <w:tr w:rsidR="008D3FEB" w:rsidRPr="00DF43BB" w14:paraId="70F03146" w14:textId="77777777" w:rsidTr="00DF43BB">
        <w:trPr>
          <w:trHeight w:val="20"/>
        </w:trPr>
        <w:tc>
          <w:tcPr>
            <w:tcW w:w="3702" w:type="pct"/>
            <w:gridSpan w:val="2"/>
          </w:tcPr>
          <w:p w14:paraId="7240C71E" w14:textId="77777777" w:rsidR="008D3FEB" w:rsidRPr="00DF43BB" w:rsidRDefault="008D3FEB" w:rsidP="008D3FEB">
            <w:pPr>
              <w:spacing w:after="0"/>
              <w:rPr>
                <w:rFonts w:ascii="Times New Roman" w:hAnsi="Times New Roman"/>
                <w:b/>
                <w:bCs/>
              </w:rPr>
            </w:pPr>
            <w:r w:rsidRPr="00DF43BB">
              <w:rPr>
                <w:rFonts w:ascii="Times New Roman" w:hAnsi="Times New Roman"/>
                <w:b/>
                <w:bCs/>
              </w:rPr>
              <w:t>Всего:</w:t>
            </w:r>
          </w:p>
        </w:tc>
        <w:tc>
          <w:tcPr>
            <w:tcW w:w="612" w:type="pct"/>
            <w:vAlign w:val="center"/>
          </w:tcPr>
          <w:p w14:paraId="3A23BC51" w14:textId="77777777" w:rsidR="008D3FEB" w:rsidRPr="00DF43BB" w:rsidRDefault="008D3FEB" w:rsidP="008D3FEB">
            <w:pPr>
              <w:spacing w:after="0"/>
              <w:jc w:val="center"/>
              <w:rPr>
                <w:rFonts w:ascii="Times New Roman" w:hAnsi="Times New Roman"/>
                <w:b/>
                <w:bCs/>
              </w:rPr>
            </w:pPr>
            <w:r w:rsidRPr="00DF43BB">
              <w:rPr>
                <w:rFonts w:ascii="Times New Roman" w:hAnsi="Times New Roman"/>
                <w:b/>
                <w:bCs/>
              </w:rPr>
              <w:t>106</w:t>
            </w:r>
          </w:p>
        </w:tc>
        <w:tc>
          <w:tcPr>
            <w:tcW w:w="685" w:type="pct"/>
          </w:tcPr>
          <w:p w14:paraId="07FC30FE" w14:textId="77777777" w:rsidR="008D3FEB" w:rsidRPr="00DF43BB" w:rsidRDefault="008D3FEB" w:rsidP="008D3FEB">
            <w:pPr>
              <w:spacing w:after="0"/>
              <w:rPr>
                <w:rFonts w:ascii="Times New Roman" w:hAnsi="Times New Roman"/>
                <w:b/>
                <w:bCs/>
              </w:rPr>
            </w:pPr>
          </w:p>
        </w:tc>
      </w:tr>
    </w:tbl>
    <w:p w14:paraId="499F42B0" w14:textId="77777777" w:rsidR="008D3FEB" w:rsidRPr="00315F34" w:rsidRDefault="008D3FEB" w:rsidP="008D3FEB">
      <w:pPr>
        <w:rPr>
          <w:rFonts w:ascii="Times New Roman" w:hAnsi="Times New Roman"/>
          <w:b/>
          <w:bCs/>
        </w:rPr>
      </w:pPr>
    </w:p>
    <w:p w14:paraId="7DCE484E" w14:textId="79DF9ECC" w:rsidR="000D02D0" w:rsidRPr="00315F34" w:rsidRDefault="000D02D0" w:rsidP="000D02D0">
      <w:pPr>
        <w:suppressAutoHyphens/>
        <w:jc w:val="both"/>
        <w:rPr>
          <w:i/>
        </w:rPr>
      </w:pPr>
      <w:r w:rsidRPr="00315F34">
        <w:rPr>
          <w:rFonts w:ascii="Times New Roman" w:hAnsi="Times New Roman"/>
          <w:bCs/>
          <w:i/>
        </w:rPr>
        <w:t xml:space="preserve"> </w:t>
      </w:r>
    </w:p>
    <w:p w14:paraId="6DB8C787" w14:textId="77777777" w:rsidR="000D02D0" w:rsidRPr="00315F34" w:rsidRDefault="000D02D0" w:rsidP="000D02D0">
      <w:pPr>
        <w:ind w:firstLine="709"/>
        <w:rPr>
          <w:rFonts w:ascii="Times New Roman" w:hAnsi="Times New Roman"/>
          <w:i/>
        </w:rPr>
        <w:sectPr w:rsidR="000D02D0" w:rsidRPr="00315F34" w:rsidSect="00627F73">
          <w:pgSz w:w="16840" w:h="11907" w:orient="landscape"/>
          <w:pgMar w:top="1134" w:right="567" w:bottom="1134" w:left="1701" w:header="709" w:footer="709" w:gutter="0"/>
          <w:cols w:space="720"/>
        </w:sectPr>
      </w:pPr>
    </w:p>
    <w:p w14:paraId="64CB7529" w14:textId="77777777" w:rsidR="000D02D0" w:rsidRPr="00315F34" w:rsidRDefault="000D02D0" w:rsidP="000D02D0">
      <w:pPr>
        <w:ind w:left="1353"/>
        <w:rPr>
          <w:rFonts w:ascii="Times New Roman" w:hAnsi="Times New Roman"/>
          <w:b/>
          <w:bCs/>
        </w:rPr>
      </w:pPr>
      <w:r w:rsidRPr="00315F34">
        <w:rPr>
          <w:rFonts w:ascii="Times New Roman" w:hAnsi="Times New Roman"/>
          <w:b/>
          <w:bCs/>
        </w:rPr>
        <w:lastRenderedPageBreak/>
        <w:t>3. УСЛОВИЯ РЕАЛИЗАЦИИ ПРОГРАММЫ УЧЕБНОЙ ДИСЦИПЛИНЫ</w:t>
      </w:r>
    </w:p>
    <w:p w14:paraId="6C5A8E1E" w14:textId="77777777" w:rsidR="000D02D0" w:rsidRPr="00315F34" w:rsidRDefault="000D02D0" w:rsidP="000D02D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67440EA3" w14:textId="3EB73A75" w:rsidR="000D02D0" w:rsidRPr="000928AB" w:rsidRDefault="00E46F56" w:rsidP="00846588">
      <w:pPr>
        <w:suppressAutoHyphens/>
        <w:autoSpaceDE w:val="0"/>
        <w:autoSpaceDN w:val="0"/>
        <w:adjustRightInd w:val="0"/>
        <w:spacing w:after="0"/>
        <w:ind w:firstLine="709"/>
        <w:jc w:val="both"/>
        <w:rPr>
          <w:rFonts w:ascii="Times New Roman" w:hAnsi="Times New Roman"/>
          <w:sz w:val="24"/>
          <w:szCs w:val="24"/>
          <w:lang w:eastAsia="en-US"/>
        </w:rPr>
      </w:pPr>
      <w:r w:rsidRPr="000928AB">
        <w:rPr>
          <w:rFonts w:ascii="Times New Roman" w:hAnsi="Times New Roman"/>
          <w:bCs/>
          <w:iCs/>
          <w:sz w:val="24"/>
          <w:szCs w:val="24"/>
        </w:rPr>
        <w:t>Спортивный зал,</w:t>
      </w:r>
      <w:r w:rsidR="00846588" w:rsidRPr="000928AB">
        <w:rPr>
          <w:rFonts w:ascii="Times New Roman" w:hAnsi="Times New Roman"/>
          <w:bCs/>
          <w:iCs/>
          <w:sz w:val="24"/>
          <w:szCs w:val="24"/>
        </w:rPr>
        <w:t xml:space="preserve"> </w:t>
      </w:r>
      <w:r w:rsidR="000D02D0" w:rsidRPr="000928AB">
        <w:rPr>
          <w:rFonts w:ascii="Times New Roman" w:hAnsi="Times New Roman"/>
          <w:sz w:val="24"/>
          <w:szCs w:val="24"/>
          <w:lang w:eastAsia="en-US"/>
        </w:rPr>
        <w:t>оснащенный о</w:t>
      </w:r>
      <w:r w:rsidR="000D02D0" w:rsidRPr="000928AB">
        <w:rPr>
          <w:rFonts w:ascii="Times New Roman" w:hAnsi="Times New Roman"/>
          <w:bCs/>
          <w:sz w:val="24"/>
          <w:szCs w:val="24"/>
          <w:lang w:eastAsia="en-US"/>
        </w:rPr>
        <w:t xml:space="preserve">борудованием: </w:t>
      </w:r>
      <w:r w:rsidR="00E541A2" w:rsidRPr="000928AB">
        <w:rPr>
          <w:rFonts w:ascii="Times New Roman" w:hAnsi="Times New Roman"/>
          <w:bCs/>
          <w:sz w:val="24"/>
          <w:szCs w:val="24"/>
          <w:lang w:eastAsia="en-US"/>
        </w:rPr>
        <w:t>баскетбольные, волейбольные мячи; щиты, корзины, сетки, стойки, снаряды для метания, специально -оборудованные секторы для прыжков и метания, спортивный инвентарь для выполнения общеразвивающих упражнений с предметами (мячи, гантели, тренажеры, обручи, скакалки и др.), шведская стенка, гимнастическая скамейка, гимнастические маты, лыжный инвентарь (лыжи, ботинки, лыжные палки и пр.</w:t>
      </w:r>
      <w:r w:rsidR="000D02D0" w:rsidRPr="000928AB">
        <w:rPr>
          <w:rFonts w:ascii="Times New Roman" w:hAnsi="Times New Roman"/>
          <w:bCs/>
          <w:i/>
          <w:sz w:val="24"/>
          <w:szCs w:val="24"/>
        </w:rPr>
        <w:t xml:space="preserve">), </w:t>
      </w:r>
      <w:r w:rsidR="000D02D0" w:rsidRPr="000928AB">
        <w:rPr>
          <w:rFonts w:ascii="Times New Roman" w:hAnsi="Times New Roman"/>
          <w:sz w:val="24"/>
          <w:szCs w:val="24"/>
          <w:lang w:eastAsia="en-US"/>
        </w:rPr>
        <w:t>т</w:t>
      </w:r>
      <w:r w:rsidR="000D02D0" w:rsidRPr="000928AB">
        <w:rPr>
          <w:rFonts w:ascii="Times New Roman" w:hAnsi="Times New Roman"/>
          <w:bCs/>
          <w:sz w:val="24"/>
          <w:szCs w:val="24"/>
          <w:lang w:eastAsia="en-US"/>
        </w:rPr>
        <w:t xml:space="preserve">ехническими средствами обучения: </w:t>
      </w:r>
      <w:r w:rsidR="000928AB" w:rsidRPr="000928AB">
        <w:rPr>
          <w:rFonts w:ascii="Times New Roman" w:hAnsi="Times New Roman"/>
          <w:bCs/>
          <w:sz w:val="24"/>
          <w:szCs w:val="24"/>
          <w:lang w:eastAsia="en-US"/>
        </w:rPr>
        <w:t>музыкальный центр</w:t>
      </w:r>
      <w:r w:rsidR="000D02D0" w:rsidRPr="000928AB">
        <w:rPr>
          <w:rFonts w:ascii="Times New Roman" w:hAnsi="Times New Roman"/>
          <w:sz w:val="24"/>
          <w:szCs w:val="24"/>
          <w:lang w:eastAsia="en-US"/>
        </w:rPr>
        <w:t>.</w:t>
      </w:r>
    </w:p>
    <w:p w14:paraId="0076FFD8" w14:textId="77777777" w:rsidR="000928AB" w:rsidRDefault="000928AB" w:rsidP="000D02D0">
      <w:pPr>
        <w:suppressAutoHyphens/>
        <w:spacing w:after="0"/>
        <w:ind w:firstLine="709"/>
        <w:jc w:val="both"/>
        <w:rPr>
          <w:rFonts w:ascii="Times New Roman" w:hAnsi="Times New Roman"/>
          <w:b/>
          <w:bCs/>
          <w:sz w:val="24"/>
          <w:szCs w:val="24"/>
        </w:rPr>
      </w:pPr>
    </w:p>
    <w:p w14:paraId="4A4995CF" w14:textId="1CB90163" w:rsidR="000D02D0" w:rsidRPr="00315F34" w:rsidRDefault="000D02D0" w:rsidP="000D02D0">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0405147F" w14:textId="7E2E8302" w:rsidR="000D02D0" w:rsidRPr="00315F34" w:rsidRDefault="000D02D0" w:rsidP="000D02D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sidR="000D7ADF">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1F00DFF" w14:textId="77777777" w:rsidR="000D02D0" w:rsidRPr="00EE6DA5" w:rsidRDefault="000D02D0" w:rsidP="00EE6DA5">
      <w:pPr>
        <w:suppressAutoHyphens/>
        <w:spacing w:after="0"/>
        <w:ind w:firstLine="709"/>
        <w:jc w:val="both"/>
        <w:rPr>
          <w:rFonts w:ascii="Times New Roman" w:hAnsi="Times New Roman"/>
          <w:sz w:val="24"/>
          <w:szCs w:val="24"/>
        </w:rPr>
      </w:pPr>
    </w:p>
    <w:p w14:paraId="0155E2E1" w14:textId="0F482265" w:rsidR="000D02D0" w:rsidRPr="00EE6DA5" w:rsidRDefault="000D02D0" w:rsidP="00EE6DA5">
      <w:pPr>
        <w:suppressAutoHyphens/>
        <w:spacing w:after="0"/>
        <w:ind w:firstLine="709"/>
        <w:jc w:val="both"/>
        <w:rPr>
          <w:rFonts w:ascii="Times New Roman" w:hAnsi="Times New Roman"/>
          <w:b/>
          <w:sz w:val="24"/>
          <w:szCs w:val="24"/>
        </w:rPr>
      </w:pPr>
      <w:r w:rsidRPr="00EE6DA5">
        <w:rPr>
          <w:rFonts w:ascii="Times New Roman" w:hAnsi="Times New Roman"/>
          <w:b/>
          <w:sz w:val="24"/>
          <w:szCs w:val="24"/>
        </w:rPr>
        <w:t>3.2.1. Основные печатные</w:t>
      </w:r>
      <w:r w:rsidR="00846588" w:rsidRPr="00EE6DA5">
        <w:rPr>
          <w:rFonts w:ascii="Times New Roman" w:hAnsi="Times New Roman"/>
          <w:b/>
          <w:sz w:val="24"/>
          <w:szCs w:val="24"/>
        </w:rPr>
        <w:t xml:space="preserve"> и электронные</w:t>
      </w:r>
      <w:r w:rsidRPr="00EE6DA5">
        <w:rPr>
          <w:rFonts w:ascii="Times New Roman" w:hAnsi="Times New Roman"/>
          <w:b/>
          <w:sz w:val="24"/>
          <w:szCs w:val="24"/>
        </w:rPr>
        <w:t xml:space="preserve"> издания</w:t>
      </w:r>
    </w:p>
    <w:p w14:paraId="56ED9326" w14:textId="4655CF60" w:rsidR="00E46F56" w:rsidRPr="00EE6DA5" w:rsidRDefault="00E46F56" w:rsidP="00F809DA">
      <w:pPr>
        <w:pStyle w:val="ae"/>
        <w:widowControl w:val="0"/>
        <w:numPr>
          <w:ilvl w:val="0"/>
          <w:numId w:val="107"/>
        </w:numPr>
        <w:spacing w:before="0" w:after="0" w:line="276" w:lineRule="auto"/>
        <w:ind w:left="0" w:firstLine="709"/>
        <w:jc w:val="both"/>
      </w:pPr>
      <w:proofErr w:type="spellStart"/>
      <w:r w:rsidRPr="00EE6DA5">
        <w:t>Аллянов</w:t>
      </w:r>
      <w:proofErr w:type="spellEnd"/>
      <w:r w:rsidRPr="00EE6DA5">
        <w:t>, Ю. Н.</w:t>
      </w:r>
      <w:r w:rsidR="00A17280" w:rsidRPr="00EE6DA5">
        <w:t xml:space="preserve"> </w:t>
      </w:r>
      <w:r w:rsidRPr="00EE6DA5">
        <w:t xml:space="preserve">Физическая </w:t>
      </w:r>
      <w:proofErr w:type="gramStart"/>
      <w:r w:rsidRPr="00EE6DA5">
        <w:t>культура :</w:t>
      </w:r>
      <w:proofErr w:type="gramEnd"/>
      <w:r w:rsidRPr="00EE6DA5">
        <w:t xml:space="preserve"> учебник для среднего профессионального образования / Ю. Н. </w:t>
      </w:r>
      <w:proofErr w:type="spellStart"/>
      <w:r w:rsidRPr="00EE6DA5">
        <w:t>Аллянов</w:t>
      </w:r>
      <w:proofErr w:type="spellEnd"/>
      <w:r w:rsidRPr="00EE6DA5">
        <w:t>, И. А. </w:t>
      </w:r>
      <w:proofErr w:type="spellStart"/>
      <w:r w:rsidRPr="00EE6DA5">
        <w:t>Письменский</w:t>
      </w:r>
      <w:proofErr w:type="spellEnd"/>
      <w:r w:rsidRPr="00EE6DA5">
        <w:t xml:space="preserve">. — 3-е изд., </w:t>
      </w:r>
      <w:proofErr w:type="spellStart"/>
      <w:r w:rsidRPr="00EE6DA5">
        <w:t>испр</w:t>
      </w:r>
      <w:proofErr w:type="spellEnd"/>
      <w:r w:rsidRPr="00EE6DA5">
        <w:t xml:space="preserve">. — </w:t>
      </w:r>
      <w:proofErr w:type="gramStart"/>
      <w:r w:rsidRPr="00EE6DA5">
        <w:t>Москва :</w:t>
      </w:r>
      <w:proofErr w:type="gramEnd"/>
      <w:r w:rsidRPr="00EE6DA5">
        <w:t xml:space="preserve"> Издательство </w:t>
      </w:r>
      <w:proofErr w:type="spellStart"/>
      <w:r w:rsidRPr="00EE6DA5">
        <w:t>Юрайт</w:t>
      </w:r>
      <w:proofErr w:type="spellEnd"/>
      <w:r w:rsidRPr="00EE6DA5">
        <w:t xml:space="preserve">, 2021. — 493 с. — (Профессиональное образование). — ISBN 978-5-534-02309-1. — </w:t>
      </w:r>
      <w:proofErr w:type="gramStart"/>
      <w:r w:rsidRPr="00EE6DA5">
        <w:t>Текст :</w:t>
      </w:r>
      <w:proofErr w:type="gramEnd"/>
      <w:r w:rsidRPr="00EE6DA5">
        <w:t xml:space="preserve"> электронный // ЭБС </w:t>
      </w:r>
      <w:proofErr w:type="spellStart"/>
      <w:r w:rsidRPr="00EE6DA5">
        <w:t>Юрайт</w:t>
      </w:r>
      <w:proofErr w:type="spellEnd"/>
      <w:r w:rsidRPr="00EE6DA5">
        <w:t xml:space="preserve"> [сайт]. — URL: https://urait.ru/bcode/471143 </w:t>
      </w:r>
    </w:p>
    <w:p w14:paraId="73330899" w14:textId="0141C703" w:rsidR="00E46F56" w:rsidRPr="00EE6DA5" w:rsidRDefault="00E46F56" w:rsidP="00F809DA">
      <w:pPr>
        <w:pStyle w:val="ae"/>
        <w:widowControl w:val="0"/>
        <w:numPr>
          <w:ilvl w:val="0"/>
          <w:numId w:val="107"/>
        </w:numPr>
        <w:spacing w:before="0" w:after="0" w:line="276" w:lineRule="auto"/>
        <w:ind w:left="0" w:firstLine="709"/>
        <w:jc w:val="both"/>
      </w:pPr>
      <w:proofErr w:type="spellStart"/>
      <w:r w:rsidRPr="00EE6DA5">
        <w:t>Бурухин</w:t>
      </w:r>
      <w:proofErr w:type="spellEnd"/>
      <w:r w:rsidRPr="00EE6DA5">
        <w:t>, С. Ф.</w:t>
      </w:r>
      <w:r w:rsidR="00A17280" w:rsidRPr="00EE6DA5">
        <w:t xml:space="preserve"> </w:t>
      </w:r>
      <w:r w:rsidRPr="00EE6DA5">
        <w:t xml:space="preserve">Методика обучения физической культуре. </w:t>
      </w:r>
      <w:r w:rsidRPr="00EE6DA5">
        <w:tab/>
      </w:r>
      <w:proofErr w:type="gramStart"/>
      <w:r w:rsidRPr="00EE6DA5">
        <w:t>гимнастика :</w:t>
      </w:r>
      <w:proofErr w:type="gramEnd"/>
      <w:r w:rsidRPr="00EE6DA5">
        <w:t xml:space="preserve"> учебное пособие для среднего профессионального образования / С. Ф. </w:t>
      </w:r>
      <w:proofErr w:type="spellStart"/>
      <w:r w:rsidRPr="00EE6DA5">
        <w:t>Бурухин</w:t>
      </w:r>
      <w:proofErr w:type="spellEnd"/>
      <w:r w:rsidRPr="00EE6DA5">
        <w:t xml:space="preserve">. — 3-е изд., </w:t>
      </w:r>
      <w:proofErr w:type="spellStart"/>
      <w:r w:rsidRPr="00EE6DA5">
        <w:t>испр</w:t>
      </w:r>
      <w:proofErr w:type="spellEnd"/>
      <w:r w:rsidRPr="00EE6DA5">
        <w:t xml:space="preserve">. и доп. — </w:t>
      </w:r>
      <w:proofErr w:type="gramStart"/>
      <w:r w:rsidRPr="00EE6DA5">
        <w:t>Москва :</w:t>
      </w:r>
      <w:proofErr w:type="gramEnd"/>
      <w:r w:rsidRPr="00EE6DA5">
        <w:t xml:space="preserve"> Издательство </w:t>
      </w:r>
      <w:proofErr w:type="spellStart"/>
      <w:r w:rsidRPr="00EE6DA5">
        <w:t>Юрайт</w:t>
      </w:r>
      <w:proofErr w:type="spellEnd"/>
      <w:r w:rsidRPr="00EE6DA5">
        <w:t xml:space="preserve">, 2021. — 173 с. — (Профессиональное образование). — ISBN 978-5-534-07538-0. — </w:t>
      </w:r>
      <w:proofErr w:type="gramStart"/>
      <w:r w:rsidRPr="00EE6DA5">
        <w:t>Текст :</w:t>
      </w:r>
      <w:proofErr w:type="gramEnd"/>
      <w:r w:rsidRPr="00EE6DA5">
        <w:t xml:space="preserve"> электронный // ЭБС </w:t>
      </w:r>
      <w:proofErr w:type="spellStart"/>
      <w:r w:rsidRPr="00EE6DA5">
        <w:t>Юрайт</w:t>
      </w:r>
      <w:proofErr w:type="spellEnd"/>
      <w:r w:rsidRPr="00EE6DA5">
        <w:t xml:space="preserve"> [сайт]. — URL: https://urait.ru/bcode/471782 </w:t>
      </w:r>
    </w:p>
    <w:p w14:paraId="07DDBB30" w14:textId="2011B53E" w:rsidR="00E46F56" w:rsidRPr="00EE6DA5" w:rsidRDefault="00161051" w:rsidP="00F809DA">
      <w:pPr>
        <w:pStyle w:val="ae"/>
        <w:widowControl w:val="0"/>
        <w:numPr>
          <w:ilvl w:val="0"/>
          <w:numId w:val="107"/>
        </w:numPr>
        <w:spacing w:before="0" w:after="0" w:line="276" w:lineRule="auto"/>
        <w:ind w:left="0" w:firstLine="709"/>
        <w:jc w:val="both"/>
      </w:pPr>
      <w:r w:rsidRPr="00EE6DA5">
        <w:rPr>
          <w:i/>
          <w:iCs/>
        </w:rPr>
        <w:t>Германов, Г. Н. </w:t>
      </w:r>
      <w:r w:rsidRPr="00EE6DA5">
        <w:t xml:space="preserve"> Методика обучения предмету «Физическая культура». Легкая </w:t>
      </w:r>
      <w:proofErr w:type="gramStart"/>
      <w:r w:rsidRPr="00EE6DA5">
        <w:t>атлетика :</w:t>
      </w:r>
      <w:proofErr w:type="gramEnd"/>
      <w:r w:rsidRPr="00EE6DA5">
        <w:t xml:space="preserve"> учебное пособие для среднего профессионального образования / Г. Н. Германов, В. Г. Никитушкин, Е. Г. Цуканова. — </w:t>
      </w:r>
      <w:proofErr w:type="gramStart"/>
      <w:r w:rsidRPr="00EE6DA5">
        <w:t>Москва :</w:t>
      </w:r>
      <w:proofErr w:type="gramEnd"/>
      <w:r w:rsidRPr="00EE6DA5">
        <w:t xml:space="preserve"> Издательство </w:t>
      </w:r>
      <w:proofErr w:type="spellStart"/>
      <w:r w:rsidRPr="00EE6DA5">
        <w:t>Юрайт</w:t>
      </w:r>
      <w:proofErr w:type="spellEnd"/>
      <w:r w:rsidRPr="00EE6DA5">
        <w:t xml:space="preserve">, 2022. — 461 с. — (Профессиональное образование). — ISBN 978-5-534-05784-3. — </w:t>
      </w:r>
      <w:proofErr w:type="gramStart"/>
      <w:r w:rsidRPr="00EE6DA5">
        <w:t>Текст :</w:t>
      </w:r>
      <w:proofErr w:type="gramEnd"/>
      <w:r w:rsidRPr="00EE6DA5">
        <w:t xml:space="preserve"> электронный // Образовательная платформа </w:t>
      </w:r>
      <w:proofErr w:type="spellStart"/>
      <w:r w:rsidRPr="00EE6DA5">
        <w:t>Юрайт</w:t>
      </w:r>
      <w:proofErr w:type="spellEnd"/>
      <w:r w:rsidRPr="00EE6DA5">
        <w:t xml:space="preserve"> [сайт]. — URL: </w:t>
      </w:r>
      <w:hyperlink r:id="rId107" w:tgtFrame="_blank" w:history="1">
        <w:r w:rsidRPr="00EE6DA5">
          <w:rPr>
            <w:rStyle w:val="ad"/>
          </w:rPr>
          <w:t>https://urait.ru/bcode/506927</w:t>
        </w:r>
      </w:hyperlink>
    </w:p>
    <w:p w14:paraId="6062DF9A" w14:textId="09526673" w:rsidR="00E46F56" w:rsidRPr="00EE6DA5" w:rsidRDefault="00E46F56" w:rsidP="00F809DA">
      <w:pPr>
        <w:pStyle w:val="ae"/>
        <w:widowControl w:val="0"/>
        <w:numPr>
          <w:ilvl w:val="0"/>
          <w:numId w:val="107"/>
        </w:numPr>
        <w:spacing w:before="0" w:after="0" w:line="276" w:lineRule="auto"/>
        <w:ind w:left="0" w:firstLine="709"/>
        <w:jc w:val="both"/>
      </w:pPr>
      <w:r w:rsidRPr="00EE6DA5">
        <w:t>Дворкин, Л. С.</w:t>
      </w:r>
      <w:r w:rsidR="00A17280" w:rsidRPr="00EE6DA5">
        <w:t xml:space="preserve"> </w:t>
      </w:r>
      <w:r w:rsidRPr="00EE6DA5">
        <w:t xml:space="preserve">Атлетическая гимнастика. Методика </w:t>
      </w:r>
      <w:proofErr w:type="gramStart"/>
      <w:r w:rsidRPr="00EE6DA5">
        <w:t>обучения :</w:t>
      </w:r>
      <w:proofErr w:type="gramEnd"/>
      <w:r w:rsidRPr="00EE6DA5">
        <w:t xml:space="preserve"> учебное пособие для среднего профессионального образования / Л. С. Дворкин. — </w:t>
      </w:r>
      <w:proofErr w:type="gramStart"/>
      <w:r w:rsidRPr="00EE6DA5">
        <w:t>Москва :</w:t>
      </w:r>
      <w:proofErr w:type="gramEnd"/>
      <w:r w:rsidRPr="00EE6DA5">
        <w:t xml:space="preserve"> Издательство </w:t>
      </w:r>
      <w:proofErr w:type="spellStart"/>
      <w:r w:rsidRPr="00EE6DA5">
        <w:t>Юрайт</w:t>
      </w:r>
      <w:proofErr w:type="spellEnd"/>
      <w:r w:rsidRPr="00EE6DA5">
        <w:t xml:space="preserve">, 2021. — 148 с. — (Профессиональное образование). — ISBN 978-5-534-11032-6. — </w:t>
      </w:r>
      <w:proofErr w:type="gramStart"/>
      <w:r w:rsidRPr="00EE6DA5">
        <w:t>Текст :</w:t>
      </w:r>
      <w:proofErr w:type="gramEnd"/>
      <w:r w:rsidRPr="00EE6DA5">
        <w:t xml:space="preserve"> электронный // ЭБС </w:t>
      </w:r>
      <w:proofErr w:type="spellStart"/>
      <w:r w:rsidRPr="00EE6DA5">
        <w:t>Юрайт</w:t>
      </w:r>
      <w:proofErr w:type="spellEnd"/>
      <w:r w:rsidRPr="00EE6DA5">
        <w:t xml:space="preserve"> [сайт]. — URL: https://urait.ru/bcode/474253 </w:t>
      </w:r>
    </w:p>
    <w:p w14:paraId="4C28F581" w14:textId="281123B4" w:rsidR="00E46F56" w:rsidRPr="00EE6DA5" w:rsidRDefault="00161051" w:rsidP="00F809DA">
      <w:pPr>
        <w:pStyle w:val="ae"/>
        <w:widowControl w:val="0"/>
        <w:numPr>
          <w:ilvl w:val="0"/>
          <w:numId w:val="107"/>
        </w:numPr>
        <w:spacing w:before="0" w:after="0" w:line="276" w:lineRule="auto"/>
        <w:ind w:left="0" w:firstLine="709"/>
        <w:jc w:val="both"/>
      </w:pPr>
      <w:bookmarkStart w:id="85" w:name="_Hlk106972903"/>
      <w:r w:rsidRPr="00EE6DA5">
        <w:t xml:space="preserve">Жданкина, Е. Ф.  Физическая культура. Лыжная </w:t>
      </w:r>
      <w:proofErr w:type="gramStart"/>
      <w:r w:rsidRPr="00EE6DA5">
        <w:t>подготовка :</w:t>
      </w:r>
      <w:proofErr w:type="gramEnd"/>
      <w:r w:rsidRPr="00EE6DA5">
        <w:t xml:space="preserve"> учебное пособие для среднего профессионального образования / Е. Ф. Жданкина, И. М. Добрынин ; под научной редакцией С. В. </w:t>
      </w:r>
      <w:proofErr w:type="spellStart"/>
      <w:r w:rsidRPr="00EE6DA5">
        <w:t>Новаковского</w:t>
      </w:r>
      <w:proofErr w:type="spellEnd"/>
      <w:r w:rsidRPr="00EE6DA5">
        <w:t xml:space="preserve">. — </w:t>
      </w:r>
      <w:proofErr w:type="gramStart"/>
      <w:r w:rsidRPr="00EE6DA5">
        <w:t>Москва :</w:t>
      </w:r>
      <w:proofErr w:type="gramEnd"/>
      <w:r w:rsidRPr="00EE6DA5">
        <w:t xml:space="preserve"> Издательство </w:t>
      </w:r>
      <w:proofErr w:type="spellStart"/>
      <w:r w:rsidRPr="00EE6DA5">
        <w:t>Юрайт</w:t>
      </w:r>
      <w:proofErr w:type="spellEnd"/>
      <w:r w:rsidRPr="00EE6DA5">
        <w:t xml:space="preserve">, 2022. — 125 с. — (Профессиональное образование). — ISBN 978-5-534-10154-6. — </w:t>
      </w:r>
      <w:proofErr w:type="gramStart"/>
      <w:r w:rsidRPr="00EE6DA5">
        <w:t>Текст :</w:t>
      </w:r>
      <w:proofErr w:type="gramEnd"/>
      <w:r w:rsidRPr="00EE6DA5">
        <w:t xml:space="preserve"> электронный // Образовательная платформа </w:t>
      </w:r>
      <w:proofErr w:type="spellStart"/>
      <w:r w:rsidRPr="00EE6DA5">
        <w:t>Юрайт</w:t>
      </w:r>
      <w:proofErr w:type="spellEnd"/>
      <w:r w:rsidRPr="00EE6DA5">
        <w:t xml:space="preserve"> [сайт]. — URL: https://urait.ru/bcode/497734</w:t>
      </w:r>
      <w:r w:rsidR="00E46F56" w:rsidRPr="00EE6DA5">
        <w:t xml:space="preserve"> </w:t>
      </w:r>
      <w:bookmarkEnd w:id="85"/>
    </w:p>
    <w:p w14:paraId="5A5F388B" w14:textId="77777777" w:rsidR="00E46F56" w:rsidRPr="00EE6DA5" w:rsidRDefault="00E46F56" w:rsidP="00F809DA">
      <w:pPr>
        <w:pStyle w:val="ae"/>
        <w:widowControl w:val="0"/>
        <w:numPr>
          <w:ilvl w:val="0"/>
          <w:numId w:val="107"/>
        </w:numPr>
        <w:spacing w:before="0" w:after="0" w:line="276" w:lineRule="auto"/>
        <w:ind w:left="0" w:firstLine="709"/>
        <w:jc w:val="both"/>
      </w:pPr>
      <w:r w:rsidRPr="00EE6DA5">
        <w:t xml:space="preserve">Физическая </w:t>
      </w:r>
      <w:proofErr w:type="gramStart"/>
      <w:r w:rsidRPr="00EE6DA5">
        <w:t>культура :</w:t>
      </w:r>
      <w:proofErr w:type="gramEnd"/>
      <w:r w:rsidRPr="00EE6DA5">
        <w:t xml:space="preserve"> учебник и практикум для среднего профессионального образования / А. Б. </w:t>
      </w:r>
      <w:proofErr w:type="spellStart"/>
      <w:r w:rsidRPr="00EE6DA5">
        <w:t>Муллер</w:t>
      </w:r>
      <w:proofErr w:type="spellEnd"/>
      <w:r w:rsidRPr="00EE6DA5">
        <w:t xml:space="preserve"> [и др.]. — </w:t>
      </w:r>
      <w:proofErr w:type="gramStart"/>
      <w:r w:rsidRPr="00EE6DA5">
        <w:t>Москва :</w:t>
      </w:r>
      <w:proofErr w:type="gramEnd"/>
      <w:r w:rsidRPr="00EE6DA5">
        <w:t xml:space="preserve"> Издательство </w:t>
      </w:r>
      <w:proofErr w:type="spellStart"/>
      <w:r w:rsidRPr="00EE6DA5">
        <w:t>Юрайт</w:t>
      </w:r>
      <w:proofErr w:type="spellEnd"/>
      <w:r w:rsidRPr="00EE6DA5">
        <w:t xml:space="preserve">, 2021. — 424 с. — (Профессиональное образование). — ISBN 978-5-534-02612-2. — </w:t>
      </w:r>
      <w:proofErr w:type="gramStart"/>
      <w:r w:rsidRPr="00EE6DA5">
        <w:t>Текст :</w:t>
      </w:r>
      <w:proofErr w:type="gramEnd"/>
      <w:r w:rsidRPr="00EE6DA5">
        <w:t xml:space="preserve"> электронный // ЭБС </w:t>
      </w:r>
      <w:proofErr w:type="spellStart"/>
      <w:r w:rsidRPr="00EE6DA5">
        <w:lastRenderedPageBreak/>
        <w:t>Юрайт</w:t>
      </w:r>
      <w:proofErr w:type="spellEnd"/>
      <w:r w:rsidRPr="00EE6DA5">
        <w:t xml:space="preserve"> [сайт]. — URL: https://urait.ru/bcode/469681 </w:t>
      </w:r>
    </w:p>
    <w:p w14:paraId="12090ECE" w14:textId="77777777" w:rsidR="000D02D0" w:rsidRPr="00EE6DA5" w:rsidRDefault="000D02D0" w:rsidP="00EE6DA5">
      <w:pPr>
        <w:spacing w:after="0"/>
        <w:ind w:firstLine="709"/>
        <w:contextualSpacing/>
        <w:rPr>
          <w:rFonts w:ascii="Times New Roman" w:hAnsi="Times New Roman"/>
          <w:b/>
          <w:sz w:val="24"/>
          <w:szCs w:val="24"/>
        </w:rPr>
      </w:pPr>
    </w:p>
    <w:p w14:paraId="4BAD4F56" w14:textId="79CD8107" w:rsidR="000D02D0" w:rsidRPr="00EE6DA5" w:rsidRDefault="000D02D0" w:rsidP="00EE6DA5">
      <w:pPr>
        <w:spacing w:after="0"/>
        <w:ind w:firstLine="709"/>
        <w:contextualSpacing/>
        <w:jc w:val="both"/>
        <w:rPr>
          <w:rFonts w:ascii="Times New Roman" w:hAnsi="Times New Roman"/>
          <w:bCs/>
          <w:iCs/>
          <w:sz w:val="24"/>
          <w:szCs w:val="24"/>
        </w:rPr>
      </w:pPr>
      <w:r w:rsidRPr="00EE6DA5">
        <w:rPr>
          <w:rFonts w:ascii="Times New Roman" w:hAnsi="Times New Roman"/>
          <w:b/>
          <w:bCs/>
          <w:sz w:val="24"/>
          <w:szCs w:val="24"/>
        </w:rPr>
        <w:t>3.2.</w:t>
      </w:r>
      <w:r w:rsidR="00846588" w:rsidRPr="00EE6DA5">
        <w:rPr>
          <w:rFonts w:ascii="Times New Roman" w:hAnsi="Times New Roman"/>
          <w:b/>
          <w:bCs/>
          <w:sz w:val="24"/>
          <w:szCs w:val="24"/>
        </w:rPr>
        <w:t>2</w:t>
      </w:r>
      <w:r w:rsidRPr="00EE6DA5">
        <w:rPr>
          <w:rFonts w:ascii="Times New Roman" w:hAnsi="Times New Roman"/>
          <w:b/>
          <w:bCs/>
          <w:sz w:val="24"/>
          <w:szCs w:val="24"/>
        </w:rPr>
        <w:t xml:space="preserve">. Дополнительные источники </w:t>
      </w:r>
    </w:p>
    <w:p w14:paraId="52C98150" w14:textId="77777777" w:rsidR="00E46F56" w:rsidRPr="00EE6DA5" w:rsidRDefault="00E46F56" w:rsidP="00F809DA">
      <w:pPr>
        <w:pStyle w:val="ae"/>
        <w:widowControl w:val="0"/>
        <w:numPr>
          <w:ilvl w:val="0"/>
          <w:numId w:val="108"/>
        </w:numPr>
        <w:spacing w:before="0" w:after="0" w:line="276" w:lineRule="auto"/>
        <w:ind w:left="0" w:firstLine="709"/>
        <w:jc w:val="both"/>
      </w:pPr>
      <w:r w:rsidRPr="00EE6DA5">
        <w:t xml:space="preserve">Теория и методика избранного вида </w:t>
      </w:r>
      <w:proofErr w:type="gramStart"/>
      <w:r w:rsidRPr="00EE6DA5">
        <w:t>спорта :</w:t>
      </w:r>
      <w:proofErr w:type="gramEnd"/>
      <w:r w:rsidRPr="00EE6DA5">
        <w:t xml:space="preserve"> учебное пособие для среднего профессионального образования / Т. А. Завьялова [и др.] ; под редакцией С. Е. </w:t>
      </w:r>
      <w:proofErr w:type="spellStart"/>
      <w:r w:rsidRPr="00EE6DA5">
        <w:t>Шивринской</w:t>
      </w:r>
      <w:proofErr w:type="spellEnd"/>
      <w:r w:rsidRPr="00EE6DA5">
        <w:t xml:space="preserve">. — 2-е изд., </w:t>
      </w:r>
      <w:proofErr w:type="spellStart"/>
      <w:r w:rsidRPr="00EE6DA5">
        <w:t>испр</w:t>
      </w:r>
      <w:proofErr w:type="spellEnd"/>
      <w:r w:rsidRPr="00EE6DA5">
        <w:t xml:space="preserve">. и доп. — </w:t>
      </w:r>
      <w:proofErr w:type="gramStart"/>
      <w:r w:rsidRPr="00EE6DA5">
        <w:t>Москва :</w:t>
      </w:r>
      <w:proofErr w:type="gramEnd"/>
      <w:r w:rsidRPr="00EE6DA5">
        <w:t xml:space="preserve"> Издательство </w:t>
      </w:r>
      <w:proofErr w:type="spellStart"/>
      <w:r w:rsidRPr="00EE6DA5">
        <w:t>Юрайт</w:t>
      </w:r>
      <w:proofErr w:type="spellEnd"/>
      <w:r w:rsidRPr="00EE6DA5">
        <w:t xml:space="preserve">, 2021. — 189 с. — (Профессиональное образование). — ISBN 978-5-534-08356-9. — </w:t>
      </w:r>
      <w:proofErr w:type="gramStart"/>
      <w:r w:rsidRPr="00EE6DA5">
        <w:t>Текст :</w:t>
      </w:r>
      <w:proofErr w:type="gramEnd"/>
      <w:r w:rsidRPr="00EE6DA5">
        <w:t xml:space="preserve"> электронный // ЭБС </w:t>
      </w:r>
      <w:proofErr w:type="spellStart"/>
      <w:r w:rsidRPr="00EE6DA5">
        <w:t>Юрайт</w:t>
      </w:r>
      <w:proofErr w:type="spellEnd"/>
      <w:r w:rsidRPr="00EE6DA5">
        <w:t xml:space="preserve"> [сайт]. — URL: https://urait.ru/bcode/473322 </w:t>
      </w:r>
    </w:p>
    <w:p w14:paraId="1772C98F" w14:textId="77777777" w:rsidR="00E46F56" w:rsidRPr="00EE6DA5" w:rsidRDefault="00E46F56" w:rsidP="00F809DA">
      <w:pPr>
        <w:pStyle w:val="ae"/>
        <w:widowControl w:val="0"/>
        <w:numPr>
          <w:ilvl w:val="0"/>
          <w:numId w:val="108"/>
        </w:numPr>
        <w:spacing w:before="0" w:after="0" w:line="276" w:lineRule="auto"/>
        <w:ind w:left="0" w:firstLine="709"/>
        <w:jc w:val="both"/>
      </w:pPr>
      <w:r w:rsidRPr="00EE6DA5">
        <w:t xml:space="preserve">Теория и история физической культуры и спорта в 3 т. Том 1. Игры </w:t>
      </w:r>
      <w:proofErr w:type="gramStart"/>
      <w:r w:rsidRPr="00EE6DA5">
        <w:t>олимпиад :</w:t>
      </w:r>
      <w:proofErr w:type="gramEnd"/>
      <w:r w:rsidRPr="00EE6DA5">
        <w:t xml:space="preserve"> учебное пособие для среднего профессионального образования / Г. Н. Германов, А. Н. Корольков, И. А. Сабирова, О. И. Кузьмина. — </w:t>
      </w:r>
      <w:proofErr w:type="gramStart"/>
      <w:r w:rsidRPr="00EE6DA5">
        <w:t>Москва :</w:t>
      </w:r>
      <w:proofErr w:type="gramEnd"/>
      <w:r w:rsidRPr="00EE6DA5">
        <w:t xml:space="preserve"> Издательство </w:t>
      </w:r>
      <w:proofErr w:type="spellStart"/>
      <w:r w:rsidRPr="00EE6DA5">
        <w:t>Юрайт</w:t>
      </w:r>
      <w:proofErr w:type="spellEnd"/>
      <w:r w:rsidRPr="00EE6DA5">
        <w:t xml:space="preserve">, 2021. — 793 с. — (Профессиональное образование). — ISBN 978-5-534-10350-2. — </w:t>
      </w:r>
      <w:proofErr w:type="gramStart"/>
      <w:r w:rsidRPr="00EE6DA5">
        <w:t>Текст :</w:t>
      </w:r>
      <w:proofErr w:type="gramEnd"/>
      <w:r w:rsidRPr="00EE6DA5">
        <w:t xml:space="preserve"> электронный // ЭБС </w:t>
      </w:r>
      <w:proofErr w:type="spellStart"/>
      <w:r w:rsidRPr="00EE6DA5">
        <w:t>Юрайт</w:t>
      </w:r>
      <w:proofErr w:type="spellEnd"/>
      <w:r w:rsidRPr="00EE6DA5">
        <w:t xml:space="preserve"> [сайт]. — URL: https://urait.ru/bcode/475600 </w:t>
      </w:r>
    </w:p>
    <w:p w14:paraId="29AB3137" w14:textId="77777777" w:rsidR="00E46F56" w:rsidRPr="00EE6DA5" w:rsidRDefault="00E46F56" w:rsidP="00F809DA">
      <w:pPr>
        <w:pStyle w:val="ae"/>
        <w:widowControl w:val="0"/>
        <w:numPr>
          <w:ilvl w:val="0"/>
          <w:numId w:val="108"/>
        </w:numPr>
        <w:spacing w:before="0" w:after="0" w:line="276" w:lineRule="auto"/>
        <w:ind w:left="0" w:firstLine="709"/>
        <w:jc w:val="both"/>
        <w:rPr>
          <w:b/>
          <w:bCs/>
        </w:rPr>
      </w:pPr>
      <w:r w:rsidRPr="00EE6DA5">
        <w:t xml:space="preserve">Теория и история физической культуры и спорта в 3 т. Том 2. Олимпийские зимние </w:t>
      </w:r>
      <w:proofErr w:type="gramStart"/>
      <w:r w:rsidRPr="00EE6DA5">
        <w:t>игры :</w:t>
      </w:r>
      <w:proofErr w:type="gramEnd"/>
      <w:r w:rsidRPr="00EE6DA5">
        <w:t xml:space="preserve"> учебное пособие для среднего профессионального образования / Г. Н. Германов, А. Н. Корольков, И. А. Сабирова, О. И. Кузьмина. — </w:t>
      </w:r>
      <w:proofErr w:type="gramStart"/>
      <w:r w:rsidRPr="00EE6DA5">
        <w:t>Москва :</w:t>
      </w:r>
      <w:proofErr w:type="gramEnd"/>
      <w:r w:rsidRPr="00EE6DA5">
        <w:t xml:space="preserve"> Издательство </w:t>
      </w:r>
      <w:proofErr w:type="spellStart"/>
      <w:r w:rsidRPr="00EE6DA5">
        <w:t>Юрайт</w:t>
      </w:r>
      <w:proofErr w:type="spellEnd"/>
      <w:r w:rsidRPr="00EE6DA5">
        <w:t xml:space="preserve">, 2021. — 493 с. — (Профессиональное образование). — ISBN 978-5-534-10352-6. — </w:t>
      </w:r>
      <w:proofErr w:type="gramStart"/>
      <w:r w:rsidRPr="00EE6DA5">
        <w:t>Текст :</w:t>
      </w:r>
      <w:proofErr w:type="gramEnd"/>
      <w:r w:rsidRPr="00EE6DA5">
        <w:t xml:space="preserve"> электронный // ЭБС </w:t>
      </w:r>
      <w:proofErr w:type="spellStart"/>
      <w:r w:rsidRPr="00EE6DA5">
        <w:t>Юрайт</w:t>
      </w:r>
      <w:proofErr w:type="spellEnd"/>
      <w:r w:rsidRPr="00EE6DA5">
        <w:t xml:space="preserve"> [сайт]. — URL: https://urait.ru/bcode/475601 </w:t>
      </w:r>
    </w:p>
    <w:p w14:paraId="278BE2A6" w14:textId="4847895F" w:rsidR="000D02D0" w:rsidRPr="00315F34" w:rsidRDefault="000D02D0" w:rsidP="000D02D0">
      <w:pPr>
        <w:contextualSpacing/>
        <w:jc w:val="center"/>
        <w:rPr>
          <w:rFonts w:ascii="Times New Roman" w:hAnsi="Times New Roman"/>
          <w:b/>
          <w:sz w:val="24"/>
          <w:szCs w:val="24"/>
        </w:rPr>
      </w:pPr>
      <w:r w:rsidRPr="00315F34">
        <w:rPr>
          <w:rFonts w:ascii="Times New Roman" w:hAnsi="Times New Roman"/>
          <w:b/>
          <w:sz w:val="24"/>
          <w:szCs w:val="24"/>
        </w:rPr>
        <w:br w:type="page"/>
      </w:r>
      <w:r w:rsidRPr="00315F34">
        <w:rPr>
          <w:rFonts w:ascii="Times New Roman" w:hAnsi="Times New Roman"/>
          <w:b/>
          <w:sz w:val="24"/>
          <w:szCs w:val="24"/>
        </w:rPr>
        <w:lastRenderedPageBreak/>
        <w:t>4. КОНТРОЛЬ И ОЦЕНКА РЕЗУЛЬТАТОВ ОСВОЕНИЯ</w:t>
      </w:r>
      <w:r w:rsidR="00A17280">
        <w:rPr>
          <w:rFonts w:ascii="Times New Roman" w:hAnsi="Times New Roman"/>
          <w:b/>
          <w:sz w:val="24"/>
          <w:szCs w:val="24"/>
        </w:rPr>
        <w:t xml:space="preserve"> </w:t>
      </w:r>
    </w:p>
    <w:p w14:paraId="3C82C1B6" w14:textId="77777777" w:rsidR="000D02D0" w:rsidRPr="00315F34" w:rsidRDefault="000D02D0" w:rsidP="000D02D0">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7F4E40ED" w14:textId="77777777" w:rsidR="000D02D0" w:rsidRPr="00315F34" w:rsidRDefault="000D02D0" w:rsidP="000D02D0">
      <w:pPr>
        <w:contextualSpacing/>
        <w:jc w:val="center"/>
        <w:rPr>
          <w:rFonts w:ascii="Times New Roman" w:hAnsi="Times New Roman"/>
          <w:b/>
          <w:sz w:val="24"/>
          <w:szCs w:val="24"/>
        </w:rPr>
      </w:pP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693"/>
        <w:gridCol w:w="3467"/>
      </w:tblGrid>
      <w:tr w:rsidR="000D02D0" w:rsidRPr="00315F34" w14:paraId="68708609" w14:textId="77777777" w:rsidTr="000D7ADF">
        <w:tc>
          <w:tcPr>
            <w:tcW w:w="1365" w:type="pct"/>
          </w:tcPr>
          <w:p w14:paraId="781DADD2" w14:textId="77777777" w:rsidR="000D02D0" w:rsidRPr="00315F34" w:rsidRDefault="000D02D0" w:rsidP="000D02D0">
            <w:pPr>
              <w:spacing w:after="0" w:line="240" w:lineRule="auto"/>
              <w:jc w:val="center"/>
              <w:rPr>
                <w:rFonts w:ascii="Times New Roman" w:hAnsi="Times New Roman"/>
                <w:sz w:val="24"/>
                <w:szCs w:val="24"/>
              </w:rPr>
            </w:pPr>
            <w:r w:rsidRPr="00315F34">
              <w:rPr>
                <w:rFonts w:ascii="Times New Roman" w:hAnsi="Times New Roman"/>
                <w:b/>
                <w:bCs/>
                <w:i/>
              </w:rPr>
              <w:t>Результаты обучения</w:t>
            </w:r>
            <w:r w:rsidRPr="00315F34">
              <w:rPr>
                <w:rFonts w:ascii="Times New Roman" w:hAnsi="Times New Roman"/>
                <w:i/>
                <w:vertAlign w:val="superscript"/>
              </w:rPr>
              <w:footnoteReference w:id="62"/>
            </w:r>
          </w:p>
        </w:tc>
        <w:tc>
          <w:tcPr>
            <w:tcW w:w="1875" w:type="pct"/>
          </w:tcPr>
          <w:p w14:paraId="25A23685" w14:textId="77777777" w:rsidR="000D02D0" w:rsidRPr="00315F34" w:rsidRDefault="000D02D0" w:rsidP="000D02D0">
            <w:pPr>
              <w:spacing w:line="240" w:lineRule="auto"/>
              <w:jc w:val="center"/>
              <w:rPr>
                <w:rFonts w:ascii="Times New Roman" w:hAnsi="Times New Roman"/>
                <w:b/>
                <w:bCs/>
                <w:i/>
              </w:rPr>
            </w:pPr>
            <w:r w:rsidRPr="00315F34">
              <w:rPr>
                <w:rFonts w:ascii="Times New Roman" w:hAnsi="Times New Roman"/>
                <w:b/>
                <w:bCs/>
                <w:i/>
              </w:rPr>
              <w:t>Критерии оценки</w:t>
            </w:r>
          </w:p>
        </w:tc>
        <w:tc>
          <w:tcPr>
            <w:tcW w:w="1760" w:type="pct"/>
          </w:tcPr>
          <w:p w14:paraId="5B124F14" w14:textId="77777777" w:rsidR="000D02D0" w:rsidRPr="00315F34" w:rsidRDefault="000D02D0" w:rsidP="000D02D0">
            <w:pPr>
              <w:spacing w:line="240" w:lineRule="auto"/>
              <w:jc w:val="center"/>
              <w:rPr>
                <w:rFonts w:ascii="Times New Roman" w:hAnsi="Times New Roman"/>
                <w:b/>
                <w:bCs/>
                <w:i/>
              </w:rPr>
            </w:pPr>
            <w:r w:rsidRPr="00315F34">
              <w:rPr>
                <w:rFonts w:ascii="Times New Roman" w:hAnsi="Times New Roman"/>
                <w:b/>
                <w:bCs/>
                <w:i/>
              </w:rPr>
              <w:t>Методы оценки</w:t>
            </w:r>
          </w:p>
        </w:tc>
      </w:tr>
      <w:tr w:rsidR="00E46F56" w:rsidRPr="00315F34" w14:paraId="4A993839" w14:textId="77777777" w:rsidTr="000D7ADF">
        <w:tc>
          <w:tcPr>
            <w:tcW w:w="1365" w:type="pct"/>
          </w:tcPr>
          <w:p w14:paraId="3FD2E3F5" w14:textId="6FB86E67" w:rsidR="00E46F56" w:rsidRPr="001818EA" w:rsidRDefault="00A17280" w:rsidP="00E46F56">
            <w:pPr>
              <w:widowControl w:val="0"/>
              <w:tabs>
                <w:tab w:val="left" w:pos="6585"/>
              </w:tabs>
              <w:spacing w:after="0" w:line="240" w:lineRule="auto"/>
              <w:rPr>
                <w:rFonts w:ascii="Times New Roman" w:hAnsi="Times New Roman"/>
                <w:sz w:val="24"/>
                <w:szCs w:val="24"/>
              </w:rPr>
            </w:pPr>
            <w:r>
              <w:rPr>
                <w:rFonts w:ascii="Times New Roman" w:hAnsi="Times New Roman"/>
                <w:sz w:val="24"/>
                <w:szCs w:val="24"/>
              </w:rPr>
              <w:t>ОК 01</w:t>
            </w:r>
            <w:r w:rsidR="00E46F56" w:rsidRPr="001818EA">
              <w:rPr>
                <w:rFonts w:ascii="Times New Roman" w:hAnsi="Times New Roman"/>
                <w:sz w:val="24"/>
                <w:szCs w:val="24"/>
              </w:rPr>
              <w:t>-ОК 6,</w:t>
            </w:r>
          </w:p>
          <w:p w14:paraId="187FFBEF" w14:textId="7BDFC833" w:rsidR="00E46F56" w:rsidRDefault="00E46F56" w:rsidP="00E46F56">
            <w:pPr>
              <w:widowControl w:val="0"/>
              <w:tabs>
                <w:tab w:val="left" w:pos="6585"/>
              </w:tabs>
              <w:spacing w:after="0" w:line="240" w:lineRule="auto"/>
              <w:rPr>
                <w:rFonts w:ascii="Times New Roman" w:hAnsi="Times New Roman"/>
                <w:sz w:val="24"/>
                <w:szCs w:val="24"/>
              </w:rPr>
            </w:pPr>
            <w:r w:rsidRPr="001818EA">
              <w:rPr>
                <w:rFonts w:ascii="Times New Roman" w:hAnsi="Times New Roman"/>
                <w:sz w:val="24"/>
                <w:szCs w:val="24"/>
              </w:rPr>
              <w:t xml:space="preserve">ОК </w:t>
            </w:r>
            <w:r w:rsidR="00DF43BB">
              <w:rPr>
                <w:rFonts w:ascii="Times New Roman" w:hAnsi="Times New Roman"/>
                <w:sz w:val="24"/>
                <w:szCs w:val="24"/>
              </w:rPr>
              <w:t>0</w:t>
            </w:r>
            <w:r w:rsidRPr="001818EA">
              <w:rPr>
                <w:rFonts w:ascii="Times New Roman" w:hAnsi="Times New Roman"/>
                <w:sz w:val="24"/>
                <w:szCs w:val="24"/>
              </w:rPr>
              <w:t>8</w:t>
            </w:r>
          </w:p>
          <w:p w14:paraId="00F0AFB5" w14:textId="77777777" w:rsidR="00E46F56" w:rsidRPr="001818EA" w:rsidRDefault="00E46F56" w:rsidP="00E46F56">
            <w:pPr>
              <w:widowControl w:val="0"/>
              <w:tabs>
                <w:tab w:val="left" w:pos="6585"/>
              </w:tabs>
              <w:spacing w:after="0" w:line="240" w:lineRule="auto"/>
              <w:rPr>
                <w:rFonts w:ascii="Times New Roman" w:hAnsi="Times New Roman"/>
                <w:sz w:val="24"/>
                <w:szCs w:val="24"/>
              </w:rPr>
            </w:pPr>
          </w:p>
          <w:p w14:paraId="2C9168DB" w14:textId="77777777" w:rsidR="00E46F56" w:rsidRPr="00E46F56" w:rsidRDefault="00E46F56" w:rsidP="00E46F56">
            <w:pPr>
              <w:widowControl w:val="0"/>
              <w:tabs>
                <w:tab w:val="left" w:pos="6585"/>
              </w:tabs>
              <w:spacing w:after="0" w:line="240" w:lineRule="auto"/>
              <w:rPr>
                <w:rFonts w:ascii="Times New Roman" w:hAnsi="Times New Roman"/>
                <w:b/>
                <w:bCs/>
                <w:sz w:val="24"/>
                <w:szCs w:val="24"/>
              </w:rPr>
            </w:pPr>
            <w:r w:rsidRPr="00E46F56">
              <w:rPr>
                <w:rFonts w:ascii="Times New Roman" w:hAnsi="Times New Roman"/>
                <w:b/>
                <w:bCs/>
                <w:sz w:val="24"/>
                <w:szCs w:val="24"/>
              </w:rPr>
              <w:t>Знания:</w:t>
            </w:r>
          </w:p>
          <w:p w14:paraId="00BDA9FF" w14:textId="77777777" w:rsidR="000928AB" w:rsidRPr="001818EA" w:rsidRDefault="000928AB" w:rsidP="000928AB">
            <w:pPr>
              <w:pStyle w:val="a3"/>
              <w:widowControl w:val="0"/>
              <w:ind w:firstLine="5"/>
              <w:jc w:val="both"/>
              <w:rPr>
                <w:iCs/>
              </w:rPr>
            </w:pPr>
            <w:r w:rsidRPr="001818EA">
              <w:rPr>
                <w:iCs/>
              </w:rPr>
              <w:t xml:space="preserve">- роль физической культуры в общекультурном, профессиональном и социальном развитии человека; </w:t>
            </w:r>
          </w:p>
          <w:p w14:paraId="072F49F2" w14:textId="77777777" w:rsidR="000928AB" w:rsidRPr="001818EA" w:rsidRDefault="000928AB" w:rsidP="000928AB">
            <w:pPr>
              <w:pStyle w:val="a3"/>
              <w:widowControl w:val="0"/>
              <w:ind w:firstLine="5"/>
              <w:jc w:val="both"/>
              <w:rPr>
                <w:iCs/>
              </w:rPr>
            </w:pPr>
            <w:r w:rsidRPr="001818EA">
              <w:rPr>
                <w:iCs/>
              </w:rPr>
              <w:t xml:space="preserve">- основы здорового образа жизни; </w:t>
            </w:r>
          </w:p>
          <w:p w14:paraId="3C348622" w14:textId="77777777" w:rsidR="000928AB" w:rsidRPr="001818EA" w:rsidRDefault="000928AB" w:rsidP="000928AB">
            <w:pPr>
              <w:pStyle w:val="a3"/>
              <w:widowControl w:val="0"/>
              <w:ind w:firstLine="5"/>
              <w:jc w:val="both"/>
              <w:rPr>
                <w:iCs/>
              </w:rPr>
            </w:pPr>
            <w:r w:rsidRPr="001818EA">
              <w:rPr>
                <w:iCs/>
              </w:rPr>
              <w:t xml:space="preserve">- условия профессиональной деятельности и зоны риска физического здоровья для специалиста полиграфического производства; </w:t>
            </w:r>
          </w:p>
          <w:p w14:paraId="2D1CE5E0" w14:textId="460A94B0" w:rsidR="00E46F56" w:rsidRPr="000928AB" w:rsidRDefault="000928AB" w:rsidP="000928AB">
            <w:pPr>
              <w:widowControl w:val="0"/>
              <w:tabs>
                <w:tab w:val="left" w:pos="6585"/>
              </w:tabs>
              <w:spacing w:after="0" w:line="240" w:lineRule="auto"/>
              <w:rPr>
                <w:rFonts w:ascii="Times New Roman" w:hAnsi="Times New Roman"/>
                <w:iCs/>
                <w:sz w:val="24"/>
                <w:szCs w:val="24"/>
              </w:rPr>
            </w:pPr>
            <w:r w:rsidRPr="001818EA">
              <w:rPr>
                <w:iCs/>
              </w:rPr>
              <w:t xml:space="preserve">- </w:t>
            </w:r>
            <w:r w:rsidRPr="000928AB">
              <w:rPr>
                <w:rFonts w:ascii="Times New Roman" w:hAnsi="Times New Roman"/>
                <w:iCs/>
                <w:sz w:val="24"/>
                <w:szCs w:val="24"/>
              </w:rPr>
              <w:t>средства профилактики перенапряжения</w:t>
            </w:r>
          </w:p>
          <w:p w14:paraId="7A59CF33" w14:textId="77777777" w:rsidR="000928AB" w:rsidRPr="001818EA" w:rsidRDefault="000928AB" w:rsidP="00E46F56">
            <w:pPr>
              <w:widowControl w:val="0"/>
              <w:tabs>
                <w:tab w:val="left" w:pos="6585"/>
              </w:tabs>
              <w:spacing w:after="0" w:line="240" w:lineRule="auto"/>
              <w:rPr>
                <w:rFonts w:ascii="Times New Roman" w:hAnsi="Times New Roman"/>
                <w:sz w:val="24"/>
                <w:szCs w:val="24"/>
              </w:rPr>
            </w:pPr>
          </w:p>
          <w:p w14:paraId="48AB85F6" w14:textId="77777777" w:rsidR="00E46F56" w:rsidRPr="00E46F56" w:rsidRDefault="00E46F56" w:rsidP="00E46F56">
            <w:pPr>
              <w:widowControl w:val="0"/>
              <w:tabs>
                <w:tab w:val="left" w:pos="6585"/>
              </w:tabs>
              <w:spacing w:after="0" w:line="240" w:lineRule="auto"/>
              <w:rPr>
                <w:rFonts w:ascii="Times New Roman" w:hAnsi="Times New Roman"/>
                <w:b/>
                <w:bCs/>
                <w:sz w:val="24"/>
                <w:szCs w:val="24"/>
              </w:rPr>
            </w:pPr>
            <w:r w:rsidRPr="00E46F56">
              <w:rPr>
                <w:rFonts w:ascii="Times New Roman" w:hAnsi="Times New Roman"/>
                <w:b/>
                <w:bCs/>
                <w:sz w:val="24"/>
                <w:szCs w:val="24"/>
              </w:rPr>
              <w:t>Умения:</w:t>
            </w:r>
          </w:p>
          <w:p w14:paraId="57392040" w14:textId="62B798E6" w:rsidR="000928AB" w:rsidRPr="001818EA" w:rsidRDefault="000928AB" w:rsidP="000928AB">
            <w:pPr>
              <w:widowControl w:val="0"/>
              <w:spacing w:after="0" w:line="240" w:lineRule="auto"/>
              <w:rPr>
                <w:rFonts w:ascii="Times New Roman" w:hAnsi="Times New Roman"/>
                <w:iCs/>
                <w:sz w:val="24"/>
                <w:szCs w:val="24"/>
              </w:rPr>
            </w:pPr>
            <w:r w:rsidRPr="001818EA">
              <w:rPr>
                <w:rFonts w:ascii="Times New Roman" w:hAnsi="Times New Roman"/>
                <w:iCs/>
                <w:sz w:val="24"/>
                <w:szCs w:val="24"/>
              </w:rPr>
              <w:t>- 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w:t>
            </w:r>
          </w:p>
          <w:p w14:paraId="773F020F" w14:textId="4597264B" w:rsidR="00E46F56" w:rsidRPr="001818EA" w:rsidRDefault="000928AB" w:rsidP="000928AB">
            <w:pPr>
              <w:widowControl w:val="0"/>
              <w:tabs>
                <w:tab w:val="left" w:pos="6585"/>
              </w:tabs>
              <w:spacing w:after="0" w:line="240" w:lineRule="auto"/>
              <w:rPr>
                <w:rFonts w:ascii="Times New Roman" w:hAnsi="Times New Roman"/>
                <w:sz w:val="24"/>
                <w:szCs w:val="24"/>
              </w:rPr>
            </w:pPr>
            <w:r w:rsidRPr="001818EA">
              <w:rPr>
                <w:rFonts w:ascii="Times New Roman" w:hAnsi="Times New Roman"/>
                <w:iCs/>
                <w:sz w:val="24"/>
                <w:szCs w:val="24"/>
              </w:rPr>
              <w:t>- пользоваться средствами профилактики перенапряжения, характерными для данной специальности</w:t>
            </w:r>
          </w:p>
        </w:tc>
        <w:tc>
          <w:tcPr>
            <w:tcW w:w="1875" w:type="pct"/>
          </w:tcPr>
          <w:p w14:paraId="473EF588" w14:textId="2C299535" w:rsidR="00E46F56" w:rsidRPr="001818EA" w:rsidRDefault="00E46F56" w:rsidP="00E46F56">
            <w:pPr>
              <w:widowControl w:val="0"/>
              <w:tabs>
                <w:tab w:val="left" w:pos="6585"/>
              </w:tabs>
              <w:spacing w:after="0" w:line="240" w:lineRule="auto"/>
              <w:rPr>
                <w:rFonts w:ascii="Times New Roman" w:hAnsi="Times New Roman"/>
                <w:sz w:val="24"/>
                <w:szCs w:val="24"/>
              </w:rPr>
            </w:pPr>
            <w:r w:rsidRPr="001818EA">
              <w:rPr>
                <w:rFonts w:ascii="Times New Roman" w:hAnsi="Times New Roman"/>
                <w:i/>
                <w:sz w:val="24"/>
                <w:szCs w:val="24"/>
              </w:rPr>
              <w:t>Волейбол</w:t>
            </w:r>
            <w:r w:rsidR="00846588">
              <w:rPr>
                <w:rFonts w:ascii="Times New Roman" w:hAnsi="Times New Roman"/>
                <w:i/>
                <w:sz w:val="24"/>
                <w:szCs w:val="24"/>
              </w:rPr>
              <w:t xml:space="preserve"> </w:t>
            </w:r>
            <w:r w:rsidRPr="001818EA">
              <w:rPr>
                <w:rFonts w:ascii="Times New Roman" w:hAnsi="Times New Roman"/>
                <w:sz w:val="24"/>
                <w:szCs w:val="24"/>
              </w:rPr>
              <w:t>Передачи в парах</w:t>
            </w:r>
            <w:r w:rsidR="00A17280">
              <w:rPr>
                <w:rFonts w:ascii="Times New Roman" w:hAnsi="Times New Roman"/>
                <w:sz w:val="24"/>
                <w:szCs w:val="24"/>
              </w:rPr>
              <w:t xml:space="preserve"> </w:t>
            </w:r>
            <w:r w:rsidRPr="001818EA">
              <w:rPr>
                <w:rFonts w:ascii="Times New Roman" w:hAnsi="Times New Roman"/>
                <w:sz w:val="24"/>
                <w:szCs w:val="24"/>
              </w:rPr>
              <w:t>сверху 15 раз и снизу 5 раз. Оценивается техника выполнения.</w:t>
            </w:r>
            <w:r w:rsidR="00A17280">
              <w:rPr>
                <w:rFonts w:ascii="Times New Roman" w:hAnsi="Times New Roman"/>
                <w:sz w:val="24"/>
                <w:szCs w:val="24"/>
              </w:rPr>
              <w:t xml:space="preserve"> </w:t>
            </w:r>
            <w:r w:rsidRPr="001818EA">
              <w:rPr>
                <w:rFonts w:ascii="Times New Roman" w:hAnsi="Times New Roman"/>
                <w:sz w:val="24"/>
                <w:szCs w:val="24"/>
              </w:rPr>
              <w:t>Подача из-за лицевой линии из 5-ти раз, одно попадание – «3», два попадания – «4», три попадания – «5».</w:t>
            </w:r>
          </w:p>
          <w:p w14:paraId="555E3474" w14:textId="778F5F54" w:rsidR="00E46F56" w:rsidRPr="001818EA" w:rsidRDefault="00E46F56" w:rsidP="00E46F56">
            <w:pPr>
              <w:widowControl w:val="0"/>
              <w:tabs>
                <w:tab w:val="left" w:pos="6585"/>
              </w:tabs>
              <w:spacing w:after="0" w:line="240" w:lineRule="auto"/>
              <w:rPr>
                <w:rFonts w:ascii="Times New Roman" w:hAnsi="Times New Roman"/>
                <w:i/>
                <w:sz w:val="24"/>
                <w:szCs w:val="24"/>
              </w:rPr>
            </w:pPr>
            <w:r w:rsidRPr="001818EA">
              <w:rPr>
                <w:rFonts w:ascii="Times New Roman" w:hAnsi="Times New Roman"/>
                <w:i/>
                <w:sz w:val="24"/>
                <w:szCs w:val="24"/>
              </w:rPr>
              <w:t xml:space="preserve"> Баскетбол </w:t>
            </w:r>
            <w:r w:rsidRPr="001818EA">
              <w:rPr>
                <w:rFonts w:ascii="Times New Roman" w:hAnsi="Times New Roman"/>
                <w:sz w:val="24"/>
                <w:szCs w:val="24"/>
              </w:rPr>
              <w:t>Ведение баскетбольного мяча с броском в кольцо, попадание</w:t>
            </w:r>
            <w:r w:rsidR="00A17280">
              <w:rPr>
                <w:rFonts w:ascii="Times New Roman" w:hAnsi="Times New Roman"/>
                <w:sz w:val="24"/>
                <w:szCs w:val="24"/>
              </w:rPr>
              <w:t xml:space="preserve"> </w:t>
            </w:r>
            <w:r w:rsidRPr="001818EA">
              <w:rPr>
                <w:rFonts w:ascii="Times New Roman" w:hAnsi="Times New Roman"/>
                <w:sz w:val="24"/>
                <w:szCs w:val="24"/>
              </w:rPr>
              <w:t>один раз из 5 попыток – «3» балла, 2 раза -</w:t>
            </w:r>
            <w:r w:rsidR="00A17280">
              <w:rPr>
                <w:rFonts w:ascii="Times New Roman" w:hAnsi="Times New Roman"/>
                <w:sz w:val="24"/>
                <w:szCs w:val="24"/>
              </w:rPr>
              <w:t xml:space="preserve"> </w:t>
            </w:r>
            <w:r w:rsidRPr="001818EA">
              <w:rPr>
                <w:rFonts w:ascii="Times New Roman" w:hAnsi="Times New Roman"/>
                <w:sz w:val="24"/>
                <w:szCs w:val="24"/>
              </w:rPr>
              <w:t xml:space="preserve">«4» балла, 3 попадания – «5» баллов. Штрафные броски из 10 бросков – 4 попадания «5» баллов, 3 попадания – «4» балла, 2 попадания – «3» балла. </w:t>
            </w:r>
          </w:p>
          <w:p w14:paraId="1A0F1C03" w14:textId="77777777" w:rsidR="00E46F56" w:rsidRDefault="00E46F56" w:rsidP="00E46F56">
            <w:pPr>
              <w:widowControl w:val="0"/>
              <w:tabs>
                <w:tab w:val="left" w:pos="6585"/>
              </w:tabs>
              <w:spacing w:after="0" w:line="240" w:lineRule="auto"/>
              <w:rPr>
                <w:rFonts w:ascii="Times New Roman" w:hAnsi="Times New Roman"/>
                <w:i/>
                <w:sz w:val="24"/>
                <w:szCs w:val="24"/>
              </w:rPr>
            </w:pPr>
            <w:r w:rsidRPr="001818EA">
              <w:rPr>
                <w:rFonts w:ascii="Times New Roman" w:hAnsi="Times New Roman"/>
                <w:i/>
                <w:sz w:val="24"/>
                <w:szCs w:val="24"/>
              </w:rPr>
              <w:t>Лыжная подготовка</w:t>
            </w:r>
            <w:r w:rsidRPr="001818EA">
              <w:rPr>
                <w:rFonts w:ascii="Times New Roman" w:hAnsi="Times New Roman"/>
                <w:sz w:val="24"/>
                <w:szCs w:val="24"/>
              </w:rPr>
              <w:t xml:space="preserve"> Прохождение дистанции 5 км на выносливость, зачет по технике лыжных ходов: попеременный </w:t>
            </w:r>
            <w:proofErr w:type="spellStart"/>
            <w:r w:rsidRPr="001818EA">
              <w:rPr>
                <w:rFonts w:ascii="Times New Roman" w:hAnsi="Times New Roman"/>
                <w:sz w:val="24"/>
                <w:szCs w:val="24"/>
              </w:rPr>
              <w:t>двухшажный</w:t>
            </w:r>
            <w:proofErr w:type="spellEnd"/>
            <w:r w:rsidRPr="001818EA">
              <w:rPr>
                <w:rFonts w:ascii="Times New Roman" w:hAnsi="Times New Roman"/>
                <w:sz w:val="24"/>
                <w:szCs w:val="24"/>
              </w:rPr>
              <w:t xml:space="preserve">, одновременные ходы. Оценивается техника выполнения лыжных ходов. </w:t>
            </w:r>
          </w:p>
          <w:p w14:paraId="50B258B6" w14:textId="71F4B482" w:rsidR="00E46F56" w:rsidRDefault="00E46F56" w:rsidP="00E46F56">
            <w:pPr>
              <w:widowControl w:val="0"/>
              <w:tabs>
                <w:tab w:val="left" w:pos="6585"/>
              </w:tabs>
              <w:spacing w:after="0" w:line="240" w:lineRule="auto"/>
              <w:rPr>
                <w:rFonts w:ascii="Times New Roman" w:hAnsi="Times New Roman"/>
                <w:i/>
                <w:sz w:val="24"/>
                <w:szCs w:val="24"/>
              </w:rPr>
            </w:pPr>
            <w:r w:rsidRPr="001818EA">
              <w:rPr>
                <w:rFonts w:ascii="Times New Roman" w:hAnsi="Times New Roman"/>
                <w:i/>
                <w:sz w:val="24"/>
                <w:szCs w:val="24"/>
              </w:rPr>
              <w:t xml:space="preserve">Гимнастика </w:t>
            </w:r>
            <w:r w:rsidRPr="001818EA">
              <w:rPr>
                <w:rFonts w:ascii="Times New Roman" w:hAnsi="Times New Roman"/>
                <w:sz w:val="24"/>
                <w:szCs w:val="24"/>
              </w:rPr>
              <w:t xml:space="preserve">Комбинация по акробатике: три кувырка вперед, кувырок назад, откат в березку, движения ногами, положить ноги на мат, встать на мостик и сделать переворот в упор лежа в любую сторону, прыжком упор присев и кувырок назад в </w:t>
            </w:r>
            <w:proofErr w:type="spellStart"/>
            <w:r w:rsidRPr="001818EA">
              <w:rPr>
                <w:rFonts w:ascii="Times New Roman" w:hAnsi="Times New Roman"/>
                <w:sz w:val="24"/>
                <w:szCs w:val="24"/>
              </w:rPr>
              <w:t>полушпагат</w:t>
            </w:r>
            <w:proofErr w:type="spellEnd"/>
            <w:r w:rsidRPr="001818EA">
              <w:rPr>
                <w:rFonts w:ascii="Times New Roman" w:hAnsi="Times New Roman"/>
                <w:sz w:val="24"/>
                <w:szCs w:val="24"/>
              </w:rPr>
              <w:t>, прыжком упор присев, закончить упражнение.</w:t>
            </w:r>
            <w:r w:rsidR="00A17280">
              <w:rPr>
                <w:rFonts w:ascii="Times New Roman" w:hAnsi="Times New Roman"/>
                <w:sz w:val="24"/>
                <w:szCs w:val="24"/>
              </w:rPr>
              <w:t xml:space="preserve"> </w:t>
            </w:r>
            <w:r w:rsidRPr="001818EA">
              <w:rPr>
                <w:rFonts w:ascii="Times New Roman" w:hAnsi="Times New Roman"/>
                <w:sz w:val="24"/>
                <w:szCs w:val="24"/>
              </w:rPr>
              <w:t xml:space="preserve">Оценивается техника исполнения. </w:t>
            </w:r>
          </w:p>
          <w:p w14:paraId="325A3CF0" w14:textId="77777777" w:rsidR="008C02CC" w:rsidRDefault="00E46F56" w:rsidP="00E46F56">
            <w:pPr>
              <w:widowControl w:val="0"/>
              <w:tabs>
                <w:tab w:val="left" w:pos="6585"/>
              </w:tabs>
              <w:spacing w:after="0" w:line="240" w:lineRule="auto"/>
              <w:rPr>
                <w:rFonts w:ascii="Times New Roman" w:hAnsi="Times New Roman"/>
                <w:i/>
                <w:sz w:val="24"/>
                <w:szCs w:val="24"/>
              </w:rPr>
            </w:pPr>
            <w:r w:rsidRPr="001818EA">
              <w:rPr>
                <w:rFonts w:ascii="Times New Roman" w:hAnsi="Times New Roman"/>
                <w:i/>
                <w:sz w:val="24"/>
                <w:szCs w:val="24"/>
              </w:rPr>
              <w:t xml:space="preserve">Общая физическая подготовка </w:t>
            </w:r>
            <w:r w:rsidRPr="001818EA">
              <w:rPr>
                <w:rFonts w:ascii="Times New Roman" w:hAnsi="Times New Roman"/>
                <w:sz w:val="24"/>
                <w:szCs w:val="24"/>
              </w:rPr>
              <w:t xml:space="preserve">Сгибание туловища из положения лежа (пресс), на количество раз 40 на «5», 35 на «4», 30 на «3», поднимание ног из положения лежа, на количество раз 40 на «5», 35 на «4», 30 на «3»,, отжимание от пола на количество раз юноши 40 – 35 – 30, девушки 14 – 12 – 10, юноши подтягивание 12 – 10– 8, девушки прыжки со </w:t>
            </w:r>
            <w:r w:rsidRPr="001818EA">
              <w:rPr>
                <w:rFonts w:ascii="Times New Roman" w:hAnsi="Times New Roman"/>
                <w:sz w:val="24"/>
                <w:szCs w:val="24"/>
              </w:rPr>
              <w:lastRenderedPageBreak/>
              <w:t>скакалкой за минуту 150 – 140 – 130, девушки сгибание туловища из положения лежа (пресс) за 1 минуту 40 – 35 – 30, юноши 30 сек</w:t>
            </w:r>
            <w:r w:rsidR="00A17280">
              <w:rPr>
                <w:rFonts w:ascii="Times New Roman" w:hAnsi="Times New Roman"/>
                <w:sz w:val="24"/>
                <w:szCs w:val="24"/>
              </w:rPr>
              <w:t xml:space="preserve"> </w:t>
            </w:r>
            <w:r w:rsidRPr="001818EA">
              <w:rPr>
                <w:rFonts w:ascii="Times New Roman" w:hAnsi="Times New Roman"/>
                <w:sz w:val="24"/>
                <w:szCs w:val="24"/>
              </w:rPr>
              <w:t>сгибание туловища из положения лежа (пресс), 30 сек. отжимание от пола, общая сумма за минуту 60 – 55 – 50.</w:t>
            </w:r>
            <w:r w:rsidRPr="001818EA">
              <w:rPr>
                <w:rFonts w:ascii="Times New Roman" w:hAnsi="Times New Roman"/>
                <w:i/>
                <w:sz w:val="24"/>
                <w:szCs w:val="24"/>
              </w:rPr>
              <w:t xml:space="preserve"> </w:t>
            </w:r>
          </w:p>
          <w:p w14:paraId="1A8958C2" w14:textId="53BDC5CD" w:rsidR="00E46F56" w:rsidRDefault="00E46F56" w:rsidP="00E46F56">
            <w:pPr>
              <w:widowControl w:val="0"/>
              <w:tabs>
                <w:tab w:val="left" w:pos="6585"/>
              </w:tabs>
              <w:spacing w:after="0" w:line="240" w:lineRule="auto"/>
              <w:rPr>
                <w:rFonts w:ascii="Times New Roman" w:hAnsi="Times New Roman"/>
                <w:sz w:val="24"/>
                <w:szCs w:val="24"/>
              </w:rPr>
            </w:pPr>
            <w:r w:rsidRPr="001818EA">
              <w:rPr>
                <w:rFonts w:ascii="Times New Roman" w:hAnsi="Times New Roman"/>
                <w:i/>
                <w:sz w:val="24"/>
                <w:szCs w:val="24"/>
              </w:rPr>
              <w:t>Задание</w:t>
            </w:r>
            <w:r w:rsidR="00A17280">
              <w:rPr>
                <w:rFonts w:ascii="Times New Roman" w:hAnsi="Times New Roman"/>
                <w:i/>
                <w:sz w:val="24"/>
                <w:szCs w:val="24"/>
              </w:rPr>
              <w:t xml:space="preserve"> </w:t>
            </w:r>
            <w:r w:rsidRPr="001818EA">
              <w:rPr>
                <w:rFonts w:ascii="Times New Roman" w:hAnsi="Times New Roman"/>
                <w:i/>
                <w:sz w:val="24"/>
                <w:szCs w:val="24"/>
              </w:rPr>
              <w:t xml:space="preserve">Общая физическая подготовка </w:t>
            </w:r>
            <w:r w:rsidRPr="001818EA">
              <w:rPr>
                <w:rFonts w:ascii="Times New Roman" w:hAnsi="Times New Roman"/>
                <w:sz w:val="24"/>
                <w:szCs w:val="24"/>
              </w:rPr>
              <w:t>Сгибание туловища из положения лежа (пресс), на количество раз 50 на «5», 45 на «4», 40 на «3», поднимание ног из положения лежа, на количество раз 40 на «5», 35 на «4», 30 на «3»,, отжимание от пола на количество раз юноши 40 – 35 – 30, девушки 14 – 12 –10, юноши подтягивание 14 – 12 – 10, девушки прыжки со скакалкой за минуту 150 – 140 – 130, девушки сгибание туловища из положения лежа (пресс) за 1 минуту 40 – 35 – 30, юноши 30 сек</w:t>
            </w:r>
            <w:r w:rsidR="00A17280">
              <w:rPr>
                <w:rFonts w:ascii="Times New Roman" w:hAnsi="Times New Roman"/>
                <w:sz w:val="24"/>
                <w:szCs w:val="24"/>
              </w:rPr>
              <w:t xml:space="preserve"> </w:t>
            </w:r>
            <w:r w:rsidRPr="001818EA">
              <w:rPr>
                <w:rFonts w:ascii="Times New Roman" w:hAnsi="Times New Roman"/>
                <w:sz w:val="24"/>
                <w:szCs w:val="24"/>
              </w:rPr>
              <w:t xml:space="preserve">сгибание туловища из положения лежа (пресс), 30 сек. отжимание от пола, общая сумма за минуту 60 – 55 – 50. </w:t>
            </w:r>
          </w:p>
          <w:p w14:paraId="256DCD4C" w14:textId="77777777" w:rsidR="008C02CC" w:rsidRDefault="00E46F56" w:rsidP="00E46F56">
            <w:pPr>
              <w:widowControl w:val="0"/>
              <w:tabs>
                <w:tab w:val="left" w:pos="6585"/>
              </w:tabs>
              <w:spacing w:after="0" w:line="240" w:lineRule="auto"/>
              <w:rPr>
                <w:rFonts w:ascii="Times New Roman" w:hAnsi="Times New Roman"/>
                <w:sz w:val="24"/>
                <w:szCs w:val="24"/>
              </w:rPr>
            </w:pPr>
            <w:r w:rsidRPr="001818EA">
              <w:rPr>
                <w:rFonts w:ascii="Times New Roman" w:hAnsi="Times New Roman"/>
                <w:i/>
                <w:sz w:val="24"/>
                <w:szCs w:val="24"/>
              </w:rPr>
              <w:t>Задание</w:t>
            </w:r>
            <w:r w:rsidR="00A17280">
              <w:rPr>
                <w:rFonts w:ascii="Times New Roman" w:hAnsi="Times New Roman"/>
                <w:i/>
                <w:sz w:val="24"/>
                <w:szCs w:val="24"/>
              </w:rPr>
              <w:t xml:space="preserve"> </w:t>
            </w:r>
            <w:r w:rsidRPr="001818EA">
              <w:rPr>
                <w:rFonts w:ascii="Times New Roman" w:hAnsi="Times New Roman"/>
                <w:i/>
                <w:sz w:val="24"/>
                <w:szCs w:val="24"/>
              </w:rPr>
              <w:t xml:space="preserve">легкая атлетика </w:t>
            </w:r>
            <w:r w:rsidRPr="001818EA">
              <w:rPr>
                <w:rFonts w:ascii="Times New Roman" w:hAnsi="Times New Roman"/>
                <w:sz w:val="24"/>
                <w:szCs w:val="24"/>
              </w:rPr>
              <w:t xml:space="preserve">кросс 2000 м дев 11.00 – 5, 13.00 – 4, без учета времени – 3, 3000 м юн. 12.30 – 5, 14.00 – 4, без учета времени. </w:t>
            </w:r>
          </w:p>
          <w:p w14:paraId="221ED110" w14:textId="4AE09981" w:rsidR="00E46F56" w:rsidRPr="001818EA" w:rsidRDefault="00E46F56" w:rsidP="00E46F56">
            <w:pPr>
              <w:widowControl w:val="0"/>
              <w:tabs>
                <w:tab w:val="left" w:pos="6585"/>
              </w:tabs>
              <w:spacing w:after="0" w:line="240" w:lineRule="auto"/>
              <w:rPr>
                <w:rFonts w:ascii="Times New Roman" w:hAnsi="Times New Roman"/>
                <w:sz w:val="24"/>
                <w:szCs w:val="24"/>
              </w:rPr>
            </w:pPr>
            <w:r w:rsidRPr="001818EA">
              <w:rPr>
                <w:rFonts w:ascii="Times New Roman" w:hAnsi="Times New Roman"/>
                <w:sz w:val="24"/>
                <w:szCs w:val="24"/>
              </w:rPr>
              <w:t xml:space="preserve">Прыжок в длину с места юн: 190-210-230, </w:t>
            </w:r>
            <w:proofErr w:type="gramStart"/>
            <w:r w:rsidRPr="001818EA">
              <w:rPr>
                <w:rFonts w:ascii="Times New Roman" w:hAnsi="Times New Roman"/>
                <w:sz w:val="24"/>
                <w:szCs w:val="24"/>
              </w:rPr>
              <w:t>дев :</w:t>
            </w:r>
            <w:proofErr w:type="gramEnd"/>
            <w:r w:rsidRPr="001818EA">
              <w:rPr>
                <w:rFonts w:ascii="Times New Roman" w:hAnsi="Times New Roman"/>
                <w:sz w:val="24"/>
                <w:szCs w:val="24"/>
              </w:rPr>
              <w:t xml:space="preserve"> 160-170-190</w:t>
            </w:r>
          </w:p>
          <w:p w14:paraId="13470A56" w14:textId="77777777" w:rsidR="00E46F56" w:rsidRPr="001818EA" w:rsidRDefault="00E46F56" w:rsidP="00E46F56">
            <w:pPr>
              <w:rPr>
                <w:rFonts w:ascii="Times New Roman" w:hAnsi="Times New Roman"/>
                <w:b/>
                <w:sz w:val="24"/>
                <w:szCs w:val="24"/>
              </w:rPr>
            </w:pPr>
            <w:r w:rsidRPr="001818EA">
              <w:rPr>
                <w:rFonts w:ascii="Times New Roman" w:hAnsi="Times New Roman"/>
                <w:sz w:val="24"/>
                <w:szCs w:val="24"/>
              </w:rPr>
              <w:t>100 метров юн: 13,6 – 14,5 – 15.0, дев: 16,0 – 16,8 – 17,6</w:t>
            </w:r>
          </w:p>
        </w:tc>
        <w:tc>
          <w:tcPr>
            <w:tcW w:w="1760" w:type="pct"/>
          </w:tcPr>
          <w:p w14:paraId="4E4D7512" w14:textId="77777777" w:rsidR="00E46F56" w:rsidRPr="001818EA" w:rsidRDefault="00E46F56" w:rsidP="00E46F56">
            <w:pPr>
              <w:widowControl w:val="0"/>
              <w:tabs>
                <w:tab w:val="left" w:pos="6585"/>
              </w:tabs>
              <w:spacing w:after="0" w:line="240" w:lineRule="auto"/>
              <w:rPr>
                <w:rFonts w:ascii="Times New Roman" w:hAnsi="Times New Roman"/>
                <w:sz w:val="24"/>
                <w:szCs w:val="24"/>
              </w:rPr>
            </w:pPr>
            <w:r w:rsidRPr="001818EA">
              <w:rPr>
                <w:rFonts w:ascii="Times New Roman" w:hAnsi="Times New Roman"/>
                <w:sz w:val="24"/>
                <w:szCs w:val="24"/>
              </w:rPr>
              <w:lastRenderedPageBreak/>
              <w:t>Опрос, наблюдение, тестирование, отслеживание двигательных способностей и т. д.</w:t>
            </w:r>
          </w:p>
          <w:p w14:paraId="10B03AD1" w14:textId="77777777" w:rsidR="000928AB" w:rsidRDefault="000928AB" w:rsidP="000928AB">
            <w:pPr>
              <w:rPr>
                <w:rStyle w:val="FontStyle54"/>
                <w:rFonts w:eastAsiaTheme="minorEastAsia"/>
                <w:color w:val="000000" w:themeColor="text1"/>
                <w:szCs w:val="24"/>
              </w:rPr>
            </w:pPr>
          </w:p>
          <w:p w14:paraId="4456A232" w14:textId="19798638" w:rsidR="00E46F56" w:rsidRPr="001818EA" w:rsidRDefault="000928AB" w:rsidP="000928AB">
            <w:pPr>
              <w:widowControl w:val="0"/>
              <w:tabs>
                <w:tab w:val="left" w:pos="6585"/>
              </w:tabs>
              <w:spacing w:after="0" w:line="240" w:lineRule="auto"/>
              <w:rPr>
                <w:rFonts w:ascii="Times New Roman" w:hAnsi="Times New Roman"/>
                <w:sz w:val="24"/>
                <w:szCs w:val="24"/>
              </w:rPr>
            </w:pPr>
            <w:r w:rsidRPr="000928AB">
              <w:rPr>
                <w:rFonts w:ascii="Times New Roman" w:hAnsi="Times New Roman"/>
                <w:sz w:val="24"/>
                <w:szCs w:val="24"/>
              </w:rPr>
              <w:t xml:space="preserve">Оценка результатов деятельности обучающегося при выполнении практических занятий, выполнении домашних работ, тестирования, контрольных </w:t>
            </w:r>
            <w:r>
              <w:rPr>
                <w:rFonts w:ascii="Times New Roman" w:hAnsi="Times New Roman"/>
                <w:sz w:val="24"/>
                <w:szCs w:val="24"/>
              </w:rPr>
              <w:t>нормативов</w:t>
            </w:r>
            <w:r w:rsidRPr="000928AB">
              <w:rPr>
                <w:rFonts w:ascii="Times New Roman" w:hAnsi="Times New Roman"/>
                <w:sz w:val="24"/>
                <w:szCs w:val="24"/>
              </w:rPr>
              <w:t xml:space="preserve"> и других видов текущего контроля</w:t>
            </w:r>
            <w:r>
              <w:rPr>
                <w:rFonts w:ascii="Times New Roman" w:hAnsi="Times New Roman"/>
                <w:sz w:val="24"/>
                <w:szCs w:val="24"/>
              </w:rPr>
              <w:t>.</w:t>
            </w:r>
          </w:p>
        </w:tc>
      </w:tr>
    </w:tbl>
    <w:p w14:paraId="4ECCFE73" w14:textId="77777777" w:rsidR="000D02D0" w:rsidRPr="00315F34" w:rsidRDefault="000D02D0" w:rsidP="000D02D0">
      <w:pPr>
        <w:spacing w:after="0"/>
        <w:jc w:val="both"/>
        <w:rPr>
          <w:rFonts w:ascii="Times New Roman" w:hAnsi="Times New Roman"/>
          <w:b/>
          <w:szCs w:val="52"/>
        </w:rPr>
      </w:pPr>
    </w:p>
    <w:p w14:paraId="294A5C24" w14:textId="77777777" w:rsidR="000D02D0" w:rsidRPr="00846588" w:rsidRDefault="000D02D0" w:rsidP="000D02D0">
      <w:pPr>
        <w:pStyle w:val="afffffd"/>
        <w:jc w:val="right"/>
        <w:rPr>
          <w:rFonts w:ascii="Times New Roman" w:hAnsi="Times New Roman"/>
          <w:b/>
          <w:bCs/>
        </w:rPr>
      </w:pPr>
      <w:r w:rsidRPr="00315F34">
        <w:rPr>
          <w:szCs w:val="52"/>
        </w:rPr>
        <w:br w:type="page"/>
      </w:r>
      <w:bookmarkStart w:id="86" w:name="_Toc105752851"/>
      <w:r w:rsidRPr="00846588">
        <w:rPr>
          <w:rFonts w:ascii="Times New Roman" w:hAnsi="Times New Roman"/>
          <w:b/>
          <w:bCs/>
        </w:rPr>
        <w:lastRenderedPageBreak/>
        <w:t>Приложение 2.</w:t>
      </w:r>
      <w:r w:rsidR="00B83E0D" w:rsidRPr="00846588">
        <w:rPr>
          <w:rFonts w:ascii="Times New Roman" w:hAnsi="Times New Roman"/>
          <w:b/>
          <w:bCs/>
        </w:rPr>
        <w:t>5</w:t>
      </w:r>
      <w:bookmarkEnd w:id="86"/>
    </w:p>
    <w:p w14:paraId="24BDAD2B" w14:textId="0F3C2E42" w:rsidR="000D02D0" w:rsidRPr="00846588" w:rsidRDefault="000D02D0" w:rsidP="000D02D0">
      <w:pPr>
        <w:spacing w:after="0"/>
        <w:jc w:val="right"/>
        <w:rPr>
          <w:rFonts w:ascii="Times New Roman" w:hAnsi="Times New Roman"/>
          <w:b/>
          <w:iCs/>
          <w:sz w:val="24"/>
          <w:szCs w:val="24"/>
        </w:rPr>
      </w:pPr>
      <w:r w:rsidRPr="00846588">
        <w:rPr>
          <w:rFonts w:ascii="Times New Roman" w:hAnsi="Times New Roman"/>
          <w:b/>
          <w:sz w:val="24"/>
          <w:szCs w:val="24"/>
        </w:rPr>
        <w:t xml:space="preserve">к ПООП по </w:t>
      </w:r>
      <w:r w:rsidRPr="00846588">
        <w:rPr>
          <w:rFonts w:ascii="Times New Roman" w:hAnsi="Times New Roman"/>
          <w:b/>
          <w:bCs/>
          <w:sz w:val="24"/>
          <w:szCs w:val="24"/>
        </w:rPr>
        <w:t>специальности</w:t>
      </w:r>
      <w:r w:rsidRPr="00846588">
        <w:rPr>
          <w:rFonts w:ascii="Times New Roman" w:hAnsi="Times New Roman"/>
          <w:b/>
          <w:i/>
          <w:sz w:val="24"/>
          <w:szCs w:val="24"/>
        </w:rPr>
        <w:br/>
      </w:r>
      <w:r w:rsidRPr="00846588">
        <w:rPr>
          <w:rFonts w:ascii="Times New Roman" w:hAnsi="Times New Roman"/>
          <w:b/>
          <w:iCs/>
          <w:sz w:val="24"/>
          <w:szCs w:val="24"/>
        </w:rPr>
        <w:t xml:space="preserve">29.02.10. Конструирование, моделирование </w:t>
      </w:r>
      <w:r w:rsidR="00846588" w:rsidRPr="00846588">
        <w:rPr>
          <w:rFonts w:ascii="Times New Roman" w:hAnsi="Times New Roman"/>
          <w:b/>
          <w:iCs/>
          <w:sz w:val="24"/>
          <w:szCs w:val="24"/>
        </w:rPr>
        <w:br/>
      </w:r>
      <w:r w:rsidR="003B3308">
        <w:rPr>
          <w:rFonts w:ascii="Times New Roman" w:hAnsi="Times New Roman"/>
          <w:b/>
          <w:iCs/>
          <w:sz w:val="24"/>
          <w:szCs w:val="24"/>
        </w:rPr>
        <w:t xml:space="preserve">и технология изготовления изделий </w:t>
      </w:r>
      <w:r w:rsidR="000928AB">
        <w:rPr>
          <w:rFonts w:ascii="Times New Roman" w:hAnsi="Times New Roman"/>
          <w:b/>
          <w:iCs/>
          <w:sz w:val="24"/>
          <w:szCs w:val="24"/>
        </w:rPr>
        <w:br/>
      </w:r>
      <w:r w:rsidR="003B3308">
        <w:rPr>
          <w:rFonts w:ascii="Times New Roman" w:hAnsi="Times New Roman"/>
          <w:b/>
          <w:iCs/>
          <w:sz w:val="24"/>
          <w:szCs w:val="24"/>
        </w:rPr>
        <w:t>легкой промышленности (</w:t>
      </w:r>
      <w:r w:rsidRPr="00846588">
        <w:rPr>
          <w:rFonts w:ascii="Times New Roman" w:hAnsi="Times New Roman"/>
          <w:b/>
          <w:iCs/>
          <w:sz w:val="24"/>
          <w:szCs w:val="24"/>
        </w:rPr>
        <w:t>по видам)</w:t>
      </w:r>
    </w:p>
    <w:p w14:paraId="3E84A71B" w14:textId="2F3BE0CF" w:rsidR="000D02D0" w:rsidRPr="00846588" w:rsidRDefault="000D02D0" w:rsidP="000D02D0">
      <w:pPr>
        <w:jc w:val="center"/>
        <w:rPr>
          <w:rFonts w:ascii="Times New Roman" w:hAnsi="Times New Roman"/>
          <w:i/>
          <w:sz w:val="24"/>
          <w:szCs w:val="24"/>
        </w:rPr>
      </w:pPr>
    </w:p>
    <w:p w14:paraId="272C4050" w14:textId="77777777" w:rsidR="00846588" w:rsidRPr="00846588" w:rsidRDefault="00846588" w:rsidP="000D02D0">
      <w:pPr>
        <w:jc w:val="center"/>
        <w:rPr>
          <w:rFonts w:ascii="Times New Roman" w:hAnsi="Times New Roman"/>
          <w:b/>
          <w:i/>
          <w:sz w:val="24"/>
          <w:szCs w:val="24"/>
        </w:rPr>
      </w:pPr>
    </w:p>
    <w:p w14:paraId="020B9047" w14:textId="77777777" w:rsidR="000D02D0" w:rsidRPr="00846588" w:rsidRDefault="000D02D0" w:rsidP="000D02D0">
      <w:pPr>
        <w:jc w:val="center"/>
        <w:rPr>
          <w:rFonts w:ascii="Times New Roman" w:hAnsi="Times New Roman"/>
          <w:b/>
          <w:i/>
          <w:sz w:val="24"/>
          <w:szCs w:val="24"/>
        </w:rPr>
      </w:pPr>
    </w:p>
    <w:p w14:paraId="10AAA2A0" w14:textId="77777777" w:rsidR="000D02D0" w:rsidRPr="00846588" w:rsidRDefault="000D02D0" w:rsidP="000D02D0">
      <w:pPr>
        <w:jc w:val="center"/>
        <w:rPr>
          <w:rFonts w:ascii="Times New Roman" w:hAnsi="Times New Roman"/>
          <w:b/>
          <w:i/>
          <w:sz w:val="24"/>
          <w:szCs w:val="24"/>
        </w:rPr>
      </w:pPr>
    </w:p>
    <w:p w14:paraId="7D2D9BC1" w14:textId="77777777" w:rsidR="000D02D0" w:rsidRPr="00846588" w:rsidRDefault="000D02D0" w:rsidP="000D02D0">
      <w:pPr>
        <w:jc w:val="center"/>
        <w:rPr>
          <w:rFonts w:ascii="Times New Roman" w:hAnsi="Times New Roman"/>
          <w:b/>
          <w:i/>
          <w:sz w:val="24"/>
          <w:szCs w:val="24"/>
        </w:rPr>
      </w:pPr>
    </w:p>
    <w:p w14:paraId="59BD44D5" w14:textId="77777777" w:rsidR="000D02D0" w:rsidRPr="00846588" w:rsidRDefault="000D02D0" w:rsidP="000D02D0">
      <w:pPr>
        <w:jc w:val="center"/>
        <w:rPr>
          <w:rFonts w:ascii="Times New Roman" w:hAnsi="Times New Roman"/>
          <w:b/>
          <w:sz w:val="24"/>
          <w:szCs w:val="24"/>
        </w:rPr>
      </w:pPr>
      <w:r w:rsidRPr="00846588">
        <w:rPr>
          <w:rFonts w:ascii="Times New Roman" w:hAnsi="Times New Roman"/>
          <w:b/>
          <w:sz w:val="24"/>
          <w:szCs w:val="24"/>
        </w:rPr>
        <w:t>ПРИМЕРНАЯ РАБОЧАЯ ПРОГРАММА УЧЕБНОЙ ДИСЦИПЛИНЫ</w:t>
      </w:r>
    </w:p>
    <w:p w14:paraId="4D0673D3" w14:textId="77777777" w:rsidR="000D02D0" w:rsidRPr="00846588" w:rsidRDefault="000D02D0" w:rsidP="000D02D0">
      <w:pPr>
        <w:jc w:val="center"/>
        <w:rPr>
          <w:rFonts w:ascii="Times New Roman" w:hAnsi="Times New Roman"/>
          <w:b/>
          <w:i/>
          <w:sz w:val="24"/>
          <w:szCs w:val="24"/>
          <w:u w:val="single"/>
        </w:rPr>
      </w:pPr>
    </w:p>
    <w:p w14:paraId="0B963455" w14:textId="50999A3E" w:rsidR="000D02D0" w:rsidRPr="00846588" w:rsidRDefault="00B83E0D" w:rsidP="000D02D0">
      <w:pPr>
        <w:spacing w:after="0"/>
        <w:jc w:val="center"/>
        <w:rPr>
          <w:rFonts w:ascii="Times New Roman" w:hAnsi="Times New Roman"/>
          <w:b/>
          <w:iCs/>
          <w:sz w:val="24"/>
          <w:szCs w:val="24"/>
        </w:rPr>
      </w:pPr>
      <w:r w:rsidRPr="00846588">
        <w:rPr>
          <w:rFonts w:ascii="Times New Roman" w:hAnsi="Times New Roman"/>
          <w:b/>
          <w:iCs/>
          <w:sz w:val="24"/>
          <w:szCs w:val="24"/>
        </w:rPr>
        <w:t>СГ.05.</w:t>
      </w:r>
      <w:r w:rsidR="00846588" w:rsidRPr="00846588">
        <w:rPr>
          <w:rFonts w:ascii="Times New Roman" w:hAnsi="Times New Roman"/>
          <w:b/>
          <w:iCs/>
          <w:sz w:val="24"/>
          <w:szCs w:val="24"/>
        </w:rPr>
        <w:t xml:space="preserve"> </w:t>
      </w:r>
      <w:r w:rsidRPr="00846588">
        <w:rPr>
          <w:rFonts w:ascii="Times New Roman" w:hAnsi="Times New Roman"/>
          <w:b/>
          <w:iCs/>
          <w:sz w:val="24"/>
          <w:szCs w:val="24"/>
        </w:rPr>
        <w:t>ОСНОВЫ ФИНАНСОВОЙ ГРАМОТНОСТИ</w:t>
      </w:r>
    </w:p>
    <w:p w14:paraId="01B2CB19" w14:textId="2FBF1923" w:rsidR="000D02D0" w:rsidRPr="00846588" w:rsidRDefault="000D02D0" w:rsidP="000D02D0">
      <w:pPr>
        <w:jc w:val="center"/>
        <w:rPr>
          <w:rFonts w:ascii="Times New Roman" w:hAnsi="Times New Roman"/>
          <w:b/>
          <w:i/>
          <w:sz w:val="24"/>
          <w:szCs w:val="24"/>
          <w:vertAlign w:val="superscript"/>
        </w:rPr>
      </w:pPr>
    </w:p>
    <w:p w14:paraId="51341AAC" w14:textId="77777777" w:rsidR="00846588" w:rsidRPr="00846588" w:rsidRDefault="00846588" w:rsidP="000D02D0">
      <w:pPr>
        <w:jc w:val="center"/>
        <w:rPr>
          <w:rFonts w:ascii="Times New Roman" w:hAnsi="Times New Roman"/>
          <w:b/>
          <w:i/>
          <w:sz w:val="24"/>
          <w:szCs w:val="24"/>
        </w:rPr>
      </w:pPr>
    </w:p>
    <w:p w14:paraId="43263AD9" w14:textId="77777777" w:rsidR="000D02D0" w:rsidRPr="00846588" w:rsidRDefault="000D02D0" w:rsidP="000D02D0">
      <w:pPr>
        <w:rPr>
          <w:rFonts w:ascii="Times New Roman" w:hAnsi="Times New Roman"/>
          <w:b/>
          <w:i/>
          <w:sz w:val="24"/>
          <w:szCs w:val="24"/>
        </w:rPr>
      </w:pPr>
    </w:p>
    <w:p w14:paraId="2CAC7C97" w14:textId="77777777" w:rsidR="000D02D0" w:rsidRPr="00846588" w:rsidRDefault="000D02D0" w:rsidP="000D02D0">
      <w:pPr>
        <w:rPr>
          <w:rFonts w:ascii="Times New Roman" w:hAnsi="Times New Roman"/>
          <w:b/>
          <w:i/>
          <w:sz w:val="24"/>
          <w:szCs w:val="24"/>
        </w:rPr>
      </w:pPr>
    </w:p>
    <w:p w14:paraId="70346A98" w14:textId="77777777" w:rsidR="000D02D0" w:rsidRPr="00846588" w:rsidRDefault="000D02D0" w:rsidP="000D02D0">
      <w:pPr>
        <w:rPr>
          <w:rFonts w:ascii="Times New Roman" w:hAnsi="Times New Roman"/>
          <w:b/>
          <w:i/>
          <w:sz w:val="24"/>
          <w:szCs w:val="24"/>
        </w:rPr>
      </w:pPr>
    </w:p>
    <w:p w14:paraId="25EA3CD6" w14:textId="77777777" w:rsidR="000D02D0" w:rsidRPr="00846588" w:rsidRDefault="000D02D0" w:rsidP="000D02D0">
      <w:pPr>
        <w:rPr>
          <w:rFonts w:ascii="Times New Roman" w:hAnsi="Times New Roman"/>
          <w:b/>
          <w:i/>
          <w:sz w:val="24"/>
          <w:szCs w:val="24"/>
        </w:rPr>
      </w:pPr>
    </w:p>
    <w:p w14:paraId="262C9BB6" w14:textId="77777777" w:rsidR="000D02D0" w:rsidRPr="00846588" w:rsidRDefault="000D02D0" w:rsidP="000D02D0">
      <w:pPr>
        <w:rPr>
          <w:rFonts w:ascii="Times New Roman" w:hAnsi="Times New Roman"/>
          <w:b/>
          <w:i/>
          <w:sz w:val="24"/>
          <w:szCs w:val="24"/>
        </w:rPr>
      </w:pPr>
    </w:p>
    <w:p w14:paraId="185E50EA" w14:textId="77777777" w:rsidR="000D02D0" w:rsidRPr="00846588" w:rsidRDefault="000D02D0" w:rsidP="000D02D0">
      <w:pPr>
        <w:rPr>
          <w:rFonts w:ascii="Times New Roman" w:hAnsi="Times New Roman"/>
          <w:b/>
          <w:i/>
          <w:sz w:val="24"/>
          <w:szCs w:val="24"/>
        </w:rPr>
      </w:pPr>
    </w:p>
    <w:p w14:paraId="7552D288" w14:textId="77777777" w:rsidR="000D02D0" w:rsidRPr="00846588" w:rsidRDefault="000D02D0" w:rsidP="000D02D0">
      <w:pPr>
        <w:rPr>
          <w:rFonts w:ascii="Times New Roman" w:hAnsi="Times New Roman"/>
          <w:b/>
          <w:i/>
          <w:sz w:val="24"/>
          <w:szCs w:val="24"/>
        </w:rPr>
      </w:pPr>
    </w:p>
    <w:p w14:paraId="0563AE16" w14:textId="77777777" w:rsidR="000D02D0" w:rsidRPr="00846588" w:rsidRDefault="000D02D0" w:rsidP="000D02D0">
      <w:pPr>
        <w:rPr>
          <w:rFonts w:ascii="Times New Roman" w:hAnsi="Times New Roman"/>
          <w:b/>
          <w:i/>
          <w:sz w:val="24"/>
          <w:szCs w:val="24"/>
        </w:rPr>
      </w:pPr>
    </w:p>
    <w:p w14:paraId="5C1A2D13" w14:textId="77777777" w:rsidR="000D02D0" w:rsidRPr="00846588" w:rsidRDefault="000D02D0" w:rsidP="000D02D0">
      <w:pPr>
        <w:rPr>
          <w:rFonts w:ascii="Times New Roman" w:hAnsi="Times New Roman"/>
          <w:b/>
          <w:i/>
          <w:sz w:val="24"/>
          <w:szCs w:val="24"/>
        </w:rPr>
      </w:pPr>
    </w:p>
    <w:p w14:paraId="73401CBF" w14:textId="77777777" w:rsidR="000D02D0" w:rsidRPr="00846588" w:rsidRDefault="000D02D0" w:rsidP="000D02D0">
      <w:pPr>
        <w:rPr>
          <w:rFonts w:ascii="Times New Roman" w:hAnsi="Times New Roman"/>
          <w:b/>
          <w:i/>
          <w:sz w:val="24"/>
          <w:szCs w:val="24"/>
        </w:rPr>
      </w:pPr>
    </w:p>
    <w:p w14:paraId="7D9BCC56" w14:textId="77777777" w:rsidR="000D02D0" w:rsidRPr="00846588" w:rsidRDefault="000D02D0" w:rsidP="000D02D0">
      <w:pPr>
        <w:rPr>
          <w:rFonts w:ascii="Times New Roman" w:hAnsi="Times New Roman"/>
          <w:b/>
          <w:i/>
          <w:sz w:val="24"/>
          <w:szCs w:val="24"/>
        </w:rPr>
      </w:pPr>
    </w:p>
    <w:p w14:paraId="5CFAF04F" w14:textId="77777777" w:rsidR="000D02D0" w:rsidRPr="00846588" w:rsidRDefault="000D02D0" w:rsidP="000D02D0">
      <w:pPr>
        <w:rPr>
          <w:rFonts w:ascii="Times New Roman" w:hAnsi="Times New Roman"/>
          <w:b/>
          <w:i/>
          <w:sz w:val="24"/>
          <w:szCs w:val="24"/>
        </w:rPr>
      </w:pPr>
    </w:p>
    <w:p w14:paraId="21E1E449" w14:textId="77777777" w:rsidR="000D02D0" w:rsidRPr="00846588" w:rsidRDefault="000D02D0" w:rsidP="000D02D0">
      <w:pPr>
        <w:rPr>
          <w:rFonts w:ascii="Times New Roman" w:hAnsi="Times New Roman"/>
          <w:b/>
          <w:i/>
          <w:sz w:val="24"/>
          <w:szCs w:val="24"/>
        </w:rPr>
      </w:pPr>
    </w:p>
    <w:p w14:paraId="71FF9956" w14:textId="77777777" w:rsidR="000D02D0" w:rsidRPr="00846588" w:rsidRDefault="000D02D0" w:rsidP="000D02D0">
      <w:pPr>
        <w:rPr>
          <w:rFonts w:ascii="Times New Roman" w:hAnsi="Times New Roman"/>
          <w:b/>
          <w:i/>
          <w:sz w:val="24"/>
          <w:szCs w:val="24"/>
        </w:rPr>
      </w:pPr>
    </w:p>
    <w:p w14:paraId="75AA69C1" w14:textId="77777777" w:rsidR="000D02D0" w:rsidRPr="00846588" w:rsidRDefault="000D02D0" w:rsidP="000D02D0">
      <w:pPr>
        <w:jc w:val="center"/>
        <w:rPr>
          <w:rFonts w:ascii="Times New Roman" w:hAnsi="Times New Roman"/>
          <w:b/>
          <w:iCs/>
          <w:sz w:val="24"/>
          <w:szCs w:val="24"/>
          <w:vertAlign w:val="superscript"/>
        </w:rPr>
      </w:pPr>
      <w:r w:rsidRPr="00846588">
        <w:rPr>
          <w:rFonts w:ascii="Times New Roman" w:hAnsi="Times New Roman"/>
          <w:b/>
          <w:bCs/>
          <w:iCs/>
          <w:sz w:val="24"/>
          <w:szCs w:val="24"/>
        </w:rPr>
        <w:t>20</w:t>
      </w:r>
      <w:r w:rsidR="00B83E0D" w:rsidRPr="00846588">
        <w:rPr>
          <w:rFonts w:ascii="Times New Roman" w:hAnsi="Times New Roman"/>
          <w:b/>
          <w:bCs/>
          <w:iCs/>
          <w:sz w:val="24"/>
          <w:szCs w:val="24"/>
        </w:rPr>
        <w:t>22</w:t>
      </w:r>
      <w:r w:rsidRPr="00846588">
        <w:rPr>
          <w:rFonts w:ascii="Times New Roman" w:hAnsi="Times New Roman"/>
          <w:b/>
          <w:bCs/>
          <w:iCs/>
          <w:sz w:val="24"/>
          <w:szCs w:val="24"/>
        </w:rPr>
        <w:t xml:space="preserve"> г.</w:t>
      </w:r>
      <w:r w:rsidRPr="00846588">
        <w:rPr>
          <w:rFonts w:ascii="Times New Roman" w:hAnsi="Times New Roman"/>
          <w:b/>
          <w:bCs/>
          <w:iCs/>
        </w:rPr>
        <w:br w:type="page"/>
      </w:r>
    </w:p>
    <w:p w14:paraId="25A81883" w14:textId="77777777" w:rsidR="000D02D0" w:rsidRPr="00315F34" w:rsidRDefault="000D02D0" w:rsidP="000D02D0">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3CC115C2" w14:textId="77777777" w:rsidR="000D02D0" w:rsidRPr="00315F34" w:rsidRDefault="000D02D0" w:rsidP="000D02D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D02D0" w:rsidRPr="00315F34" w14:paraId="67BF1C73" w14:textId="77777777" w:rsidTr="000D02D0">
        <w:tc>
          <w:tcPr>
            <w:tcW w:w="7501" w:type="dxa"/>
          </w:tcPr>
          <w:p w14:paraId="566C87D8" w14:textId="77777777" w:rsidR="000D02D0" w:rsidRPr="00315F34" w:rsidRDefault="000D02D0" w:rsidP="00F809DA">
            <w:pPr>
              <w:numPr>
                <w:ilvl w:val="0"/>
                <w:numId w:val="79"/>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1CA4578A" w14:textId="77777777" w:rsidR="000D02D0" w:rsidRPr="00315F34" w:rsidRDefault="000D02D0" w:rsidP="000D02D0">
            <w:pPr>
              <w:rPr>
                <w:rFonts w:ascii="Times New Roman" w:hAnsi="Times New Roman"/>
                <w:b/>
                <w:sz w:val="24"/>
                <w:szCs w:val="24"/>
              </w:rPr>
            </w:pPr>
          </w:p>
        </w:tc>
      </w:tr>
      <w:tr w:rsidR="000D02D0" w:rsidRPr="00315F34" w14:paraId="2D68D9E2" w14:textId="77777777" w:rsidTr="000D02D0">
        <w:tc>
          <w:tcPr>
            <w:tcW w:w="7501" w:type="dxa"/>
          </w:tcPr>
          <w:p w14:paraId="29B36762" w14:textId="77777777" w:rsidR="000D02D0" w:rsidRPr="00315F34" w:rsidRDefault="000D02D0" w:rsidP="00F809DA">
            <w:pPr>
              <w:numPr>
                <w:ilvl w:val="0"/>
                <w:numId w:val="79"/>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6291DAE3" w14:textId="77777777" w:rsidR="000D02D0" w:rsidRPr="00315F34" w:rsidRDefault="000D02D0" w:rsidP="00F809DA">
            <w:pPr>
              <w:numPr>
                <w:ilvl w:val="0"/>
                <w:numId w:val="79"/>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108730D3" w14:textId="77777777" w:rsidR="000D02D0" w:rsidRPr="00315F34" w:rsidRDefault="000D02D0" w:rsidP="000D02D0">
            <w:pPr>
              <w:ind w:left="644"/>
              <w:rPr>
                <w:rFonts w:ascii="Times New Roman" w:hAnsi="Times New Roman"/>
                <w:b/>
                <w:sz w:val="24"/>
                <w:szCs w:val="24"/>
              </w:rPr>
            </w:pPr>
          </w:p>
        </w:tc>
      </w:tr>
      <w:tr w:rsidR="000D02D0" w:rsidRPr="00315F34" w14:paraId="7AC0C29C" w14:textId="77777777" w:rsidTr="000D02D0">
        <w:tc>
          <w:tcPr>
            <w:tcW w:w="7501" w:type="dxa"/>
          </w:tcPr>
          <w:p w14:paraId="2A7B74AA" w14:textId="77777777" w:rsidR="000D02D0" w:rsidRPr="00315F34" w:rsidRDefault="000D02D0" w:rsidP="00F809DA">
            <w:pPr>
              <w:numPr>
                <w:ilvl w:val="0"/>
                <w:numId w:val="79"/>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5D37751F" w14:textId="77777777" w:rsidR="000D02D0" w:rsidRPr="00315F34" w:rsidRDefault="000D02D0" w:rsidP="000D02D0">
            <w:pPr>
              <w:suppressAutoHyphens/>
              <w:rPr>
                <w:rFonts w:ascii="Times New Roman" w:hAnsi="Times New Roman"/>
                <w:b/>
                <w:sz w:val="24"/>
                <w:szCs w:val="24"/>
              </w:rPr>
            </w:pPr>
          </w:p>
        </w:tc>
        <w:tc>
          <w:tcPr>
            <w:tcW w:w="1854" w:type="dxa"/>
          </w:tcPr>
          <w:p w14:paraId="33951E86" w14:textId="77777777" w:rsidR="000D02D0" w:rsidRPr="00315F34" w:rsidRDefault="000D02D0" w:rsidP="000D02D0">
            <w:pPr>
              <w:rPr>
                <w:rFonts w:ascii="Times New Roman" w:hAnsi="Times New Roman"/>
                <w:b/>
                <w:sz w:val="24"/>
                <w:szCs w:val="24"/>
              </w:rPr>
            </w:pPr>
          </w:p>
        </w:tc>
      </w:tr>
    </w:tbl>
    <w:p w14:paraId="4FF6C2E6" w14:textId="77777777" w:rsidR="000D02D0" w:rsidRPr="00315F34" w:rsidRDefault="000D02D0" w:rsidP="00F809DA">
      <w:pPr>
        <w:numPr>
          <w:ilvl w:val="0"/>
          <w:numId w:val="113"/>
        </w:numPr>
        <w:suppressAutoHyphens/>
        <w:spacing w:after="0"/>
        <w:ind w:left="0" w:firstLine="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p w14:paraId="489FBE81" w14:textId="570B2349" w:rsidR="000D02D0" w:rsidRPr="00846588" w:rsidRDefault="00B83E0D" w:rsidP="000D7ADF">
      <w:pPr>
        <w:suppressAutoHyphens/>
        <w:spacing w:after="0" w:line="240" w:lineRule="auto"/>
        <w:jc w:val="center"/>
        <w:rPr>
          <w:rFonts w:ascii="Times New Roman" w:hAnsi="Times New Roman"/>
          <w:b/>
          <w:iCs/>
          <w:sz w:val="24"/>
          <w:szCs w:val="24"/>
        </w:rPr>
      </w:pPr>
      <w:r w:rsidRPr="00846588">
        <w:rPr>
          <w:rFonts w:ascii="Times New Roman" w:hAnsi="Times New Roman"/>
          <w:b/>
          <w:iCs/>
          <w:sz w:val="24"/>
          <w:szCs w:val="24"/>
        </w:rPr>
        <w:t>СГ.05.</w:t>
      </w:r>
      <w:r w:rsidR="00846588">
        <w:rPr>
          <w:rFonts w:ascii="Times New Roman" w:hAnsi="Times New Roman"/>
          <w:b/>
          <w:iCs/>
          <w:sz w:val="24"/>
          <w:szCs w:val="24"/>
        </w:rPr>
        <w:t xml:space="preserve"> </w:t>
      </w:r>
      <w:r w:rsidRPr="00846588">
        <w:rPr>
          <w:rFonts w:ascii="Times New Roman" w:hAnsi="Times New Roman"/>
          <w:b/>
          <w:iCs/>
          <w:sz w:val="24"/>
          <w:szCs w:val="24"/>
        </w:rPr>
        <w:t>ОСНОВЫ ФИНАНСОВОЙ ГРАМОТНОСТИ</w:t>
      </w:r>
    </w:p>
    <w:p w14:paraId="1FFA0E81" w14:textId="77777777" w:rsidR="00846588" w:rsidRDefault="00846588" w:rsidP="000D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7680AAFA" w14:textId="1AADFE1B" w:rsidR="000D02D0" w:rsidRPr="00315F34" w:rsidRDefault="000D02D0" w:rsidP="000D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412C39B2" w14:textId="2705E6F8" w:rsidR="000D02D0" w:rsidRPr="00315F34" w:rsidRDefault="000D02D0" w:rsidP="000D02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Учебная дисциплина «</w:t>
      </w:r>
      <w:r w:rsidR="00B83E0D" w:rsidRPr="00B83E0D">
        <w:rPr>
          <w:rFonts w:ascii="Times New Roman" w:hAnsi="Times New Roman"/>
          <w:sz w:val="24"/>
          <w:szCs w:val="24"/>
        </w:rPr>
        <w:t>Основы финансовой грамотности</w:t>
      </w:r>
      <w:r w:rsidRPr="00315F34">
        <w:rPr>
          <w:rFonts w:ascii="Times New Roman" w:hAnsi="Times New Roman"/>
          <w:sz w:val="24"/>
          <w:szCs w:val="24"/>
        </w:rPr>
        <w:t xml:space="preserve">» является обязательной частью </w:t>
      </w:r>
      <w:r w:rsidR="00B83E0D">
        <w:rPr>
          <w:rFonts w:ascii="Times New Roman" w:hAnsi="Times New Roman"/>
          <w:sz w:val="24"/>
          <w:szCs w:val="24"/>
        </w:rPr>
        <w:t xml:space="preserve">социально-гуманитарного </w:t>
      </w:r>
      <w:r w:rsidRPr="00B83E0D">
        <w:rPr>
          <w:rFonts w:ascii="Times New Roman" w:hAnsi="Times New Roman"/>
          <w:iCs/>
          <w:sz w:val="24"/>
          <w:szCs w:val="24"/>
        </w:rPr>
        <w:t>цикла</w:t>
      </w:r>
      <w:r w:rsidRPr="00315F34">
        <w:rPr>
          <w:rFonts w:ascii="Times New Roman" w:hAnsi="Times New Roman"/>
          <w:sz w:val="24"/>
          <w:szCs w:val="24"/>
        </w:rPr>
        <w:t xml:space="preserve"> примерной основной образовательной программы </w:t>
      </w:r>
      <w:r w:rsidR="00846588">
        <w:rPr>
          <w:rFonts w:ascii="Times New Roman" w:hAnsi="Times New Roman"/>
          <w:sz w:val="24"/>
          <w:szCs w:val="24"/>
        </w:rPr>
        <w:br/>
      </w:r>
      <w:r w:rsidRPr="00315F34">
        <w:rPr>
          <w:rFonts w:ascii="Times New Roman" w:hAnsi="Times New Roman"/>
          <w:sz w:val="24"/>
          <w:szCs w:val="24"/>
        </w:rPr>
        <w:t xml:space="preserve">в соответствии с ФГОС СПО по </w:t>
      </w:r>
      <w:r w:rsidRPr="00846588">
        <w:rPr>
          <w:rFonts w:ascii="Times New Roman" w:hAnsi="Times New Roman"/>
          <w:iCs/>
          <w:color w:val="000000"/>
          <w:sz w:val="24"/>
          <w:szCs w:val="24"/>
        </w:rPr>
        <w:t>специальности</w:t>
      </w:r>
      <w:r w:rsidRPr="00315F34">
        <w:rPr>
          <w:rFonts w:ascii="Times New Roman" w:hAnsi="Times New Roman"/>
          <w:sz w:val="24"/>
          <w:szCs w:val="24"/>
        </w:rPr>
        <w:t xml:space="preserve">. </w:t>
      </w:r>
    </w:p>
    <w:p w14:paraId="58AE4BB0" w14:textId="67686546" w:rsidR="000D02D0" w:rsidRPr="00315F34" w:rsidRDefault="000D02D0" w:rsidP="000D02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EB0C7C">
        <w:rPr>
          <w:rFonts w:ascii="Times New Roman" w:hAnsi="Times New Roman"/>
          <w:sz w:val="24"/>
          <w:szCs w:val="24"/>
        </w:rPr>
        <w:t xml:space="preserve">Особое значение дисциплина имеет при формировании и развитии </w:t>
      </w:r>
      <w:r w:rsidR="00A17280">
        <w:rPr>
          <w:rFonts w:ascii="Times New Roman" w:hAnsi="Times New Roman"/>
          <w:sz w:val="24"/>
          <w:szCs w:val="24"/>
        </w:rPr>
        <w:t>ОК 01</w:t>
      </w:r>
      <w:r w:rsidR="00DF43BB">
        <w:rPr>
          <w:rFonts w:ascii="Times New Roman" w:hAnsi="Times New Roman"/>
          <w:sz w:val="24"/>
          <w:szCs w:val="24"/>
        </w:rPr>
        <w:t>, 02, 03, 04, 05, 06, 07, 0</w:t>
      </w:r>
      <w:r w:rsidR="00EB0C7C" w:rsidRPr="00EB0C7C">
        <w:rPr>
          <w:rFonts w:ascii="Times New Roman" w:hAnsi="Times New Roman"/>
          <w:sz w:val="24"/>
          <w:szCs w:val="24"/>
        </w:rPr>
        <w:t>8</w:t>
      </w:r>
      <w:r w:rsidRPr="00EB0C7C">
        <w:rPr>
          <w:rFonts w:ascii="Times New Roman" w:hAnsi="Times New Roman"/>
          <w:i/>
          <w:sz w:val="24"/>
          <w:szCs w:val="24"/>
        </w:rPr>
        <w:t>.</w:t>
      </w:r>
    </w:p>
    <w:p w14:paraId="319A799A" w14:textId="77777777" w:rsidR="000D02D0" w:rsidRPr="00315F34" w:rsidRDefault="000D02D0" w:rsidP="000D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E37DA8C" w14:textId="77777777" w:rsidR="000D02D0" w:rsidRPr="00315F34" w:rsidRDefault="000D02D0" w:rsidP="000D02D0">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0FC7D8EC" w14:textId="287A78AF" w:rsidR="000D02D0" w:rsidRPr="00315F34" w:rsidRDefault="000D02D0" w:rsidP="000D02D0">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 xml:space="preserve">В рамках программы учебной дисциплины обучающимися осваиваются умения </w:t>
      </w:r>
      <w:r w:rsidR="00846588">
        <w:rPr>
          <w:rFonts w:ascii="Times New Roman" w:hAnsi="Times New Roman"/>
          <w:sz w:val="24"/>
          <w:szCs w:val="24"/>
        </w:rPr>
        <w:br/>
      </w:r>
      <w:r w:rsidRPr="00315F34">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D02D0" w:rsidRPr="00315F34" w14:paraId="14C72913" w14:textId="77777777" w:rsidTr="000D02D0">
        <w:trPr>
          <w:trHeight w:val="649"/>
        </w:trPr>
        <w:tc>
          <w:tcPr>
            <w:tcW w:w="1589" w:type="dxa"/>
            <w:hideMark/>
          </w:tcPr>
          <w:p w14:paraId="00D981B9" w14:textId="7D749B13"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 xml:space="preserve">Код </w:t>
            </w:r>
          </w:p>
          <w:p w14:paraId="33523B39" w14:textId="77777777"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ПК, ОК</w:t>
            </w:r>
          </w:p>
        </w:tc>
        <w:tc>
          <w:tcPr>
            <w:tcW w:w="3764" w:type="dxa"/>
            <w:hideMark/>
          </w:tcPr>
          <w:p w14:paraId="74B6C934" w14:textId="77777777"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Умения</w:t>
            </w:r>
          </w:p>
        </w:tc>
        <w:tc>
          <w:tcPr>
            <w:tcW w:w="3895" w:type="dxa"/>
            <w:hideMark/>
          </w:tcPr>
          <w:p w14:paraId="2351D0E2" w14:textId="77777777"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Знания</w:t>
            </w:r>
          </w:p>
        </w:tc>
      </w:tr>
      <w:tr w:rsidR="000D02D0" w:rsidRPr="00315F34" w14:paraId="28BD656D" w14:textId="77777777" w:rsidTr="000D02D0">
        <w:trPr>
          <w:trHeight w:val="212"/>
        </w:trPr>
        <w:tc>
          <w:tcPr>
            <w:tcW w:w="1589" w:type="dxa"/>
          </w:tcPr>
          <w:p w14:paraId="377F6F81" w14:textId="3229363F" w:rsidR="000D02D0" w:rsidRPr="00846588" w:rsidRDefault="00DF43BB" w:rsidP="000D02D0">
            <w:pPr>
              <w:suppressAutoHyphens/>
              <w:spacing w:after="0" w:line="240" w:lineRule="auto"/>
              <w:jc w:val="center"/>
              <w:rPr>
                <w:rFonts w:ascii="Times New Roman" w:hAnsi="Times New Roman"/>
                <w:iCs/>
              </w:rPr>
            </w:pPr>
            <w:r w:rsidRPr="00DF43BB">
              <w:rPr>
                <w:rFonts w:ascii="Times New Roman" w:hAnsi="Times New Roman"/>
                <w:iCs/>
              </w:rPr>
              <w:t>ОК 01, 02, 03, 04, 05, 06, 07, 08.</w:t>
            </w:r>
          </w:p>
        </w:tc>
        <w:tc>
          <w:tcPr>
            <w:tcW w:w="3764" w:type="dxa"/>
          </w:tcPr>
          <w:p w14:paraId="2EE58B25" w14:textId="77777777" w:rsidR="000D02D0" w:rsidRPr="00EB0C7C" w:rsidRDefault="00EB0C7C" w:rsidP="00EB0C7C">
            <w:pPr>
              <w:suppressAutoHyphens/>
              <w:spacing w:after="0" w:line="240" w:lineRule="auto"/>
              <w:jc w:val="both"/>
              <w:rPr>
                <w:rFonts w:ascii="Times New Roman" w:hAnsi="Times New Roman"/>
                <w:sz w:val="24"/>
                <w:szCs w:val="24"/>
              </w:rPr>
            </w:pPr>
            <w:r w:rsidRPr="00EB0C7C">
              <w:rPr>
                <w:rFonts w:ascii="Times New Roman" w:hAnsi="Times New Roman"/>
                <w:sz w:val="24"/>
                <w:szCs w:val="24"/>
              </w:rPr>
              <w:t>применять на практике правила грамотного и безопасного поведения при взаимодействии с финансовыми институтами (банки, фондовый рынок, налоговая служба, страховые компании, валютный рынок)</w:t>
            </w:r>
          </w:p>
        </w:tc>
        <w:tc>
          <w:tcPr>
            <w:tcW w:w="3895" w:type="dxa"/>
          </w:tcPr>
          <w:p w14:paraId="3717D7C5" w14:textId="77777777" w:rsidR="000D02D0" w:rsidRPr="00EB0C7C" w:rsidRDefault="00EB0C7C" w:rsidP="00EB0C7C">
            <w:pPr>
              <w:suppressAutoHyphens/>
              <w:spacing w:after="0" w:line="240" w:lineRule="auto"/>
              <w:jc w:val="both"/>
              <w:rPr>
                <w:rFonts w:ascii="Times New Roman" w:hAnsi="Times New Roman"/>
                <w:sz w:val="24"/>
                <w:szCs w:val="24"/>
              </w:rPr>
            </w:pPr>
            <w:r w:rsidRPr="00EB0C7C">
              <w:rPr>
                <w:rFonts w:ascii="Times New Roman" w:hAnsi="Times New Roman"/>
                <w:sz w:val="24"/>
                <w:szCs w:val="24"/>
              </w:rPr>
              <w:t>правила грамотного и безопасного поведения при взаимодействии с финансовыми институтами (банки, фондовый рынок, налоговая служба, страховые компании, валютный рынок)</w:t>
            </w:r>
          </w:p>
        </w:tc>
      </w:tr>
    </w:tbl>
    <w:p w14:paraId="04E8DDAB" w14:textId="77777777" w:rsidR="000D02D0" w:rsidRPr="00315F34" w:rsidRDefault="000D02D0" w:rsidP="000D02D0">
      <w:pPr>
        <w:suppressAutoHyphens/>
        <w:spacing w:after="240" w:line="240" w:lineRule="auto"/>
        <w:ind w:firstLine="709"/>
        <w:rPr>
          <w:rFonts w:ascii="Times New Roman" w:hAnsi="Times New Roman"/>
          <w:b/>
        </w:rPr>
      </w:pPr>
    </w:p>
    <w:p w14:paraId="748C9F24" w14:textId="77777777" w:rsidR="000D02D0" w:rsidRPr="00315F34" w:rsidRDefault="000D02D0" w:rsidP="000D02D0">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2. СТРУКТУРА И СОДЕРЖАНИЕ УЧЕБНОЙ ДИСЦИПЛИНЫ</w:t>
      </w:r>
    </w:p>
    <w:p w14:paraId="51C226DB" w14:textId="77777777" w:rsidR="000D02D0" w:rsidRPr="00315F34" w:rsidRDefault="000D02D0" w:rsidP="000D02D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0D02D0" w:rsidRPr="00315F34" w14:paraId="731E5127" w14:textId="77777777" w:rsidTr="000D02D0">
        <w:trPr>
          <w:trHeight w:val="490"/>
        </w:trPr>
        <w:tc>
          <w:tcPr>
            <w:tcW w:w="3685" w:type="pct"/>
            <w:vAlign w:val="center"/>
          </w:tcPr>
          <w:p w14:paraId="2059864A" w14:textId="77777777" w:rsidR="000D02D0" w:rsidRPr="00315F34" w:rsidRDefault="000D02D0" w:rsidP="000D02D0">
            <w:pPr>
              <w:suppressAutoHyphens/>
              <w:rPr>
                <w:rFonts w:ascii="Times New Roman" w:hAnsi="Times New Roman"/>
                <w:b/>
              </w:rPr>
            </w:pPr>
            <w:r w:rsidRPr="00315F34">
              <w:rPr>
                <w:rFonts w:ascii="Times New Roman" w:hAnsi="Times New Roman"/>
                <w:b/>
              </w:rPr>
              <w:t>Вид учебной работы</w:t>
            </w:r>
          </w:p>
        </w:tc>
        <w:tc>
          <w:tcPr>
            <w:tcW w:w="1315" w:type="pct"/>
            <w:vAlign w:val="center"/>
          </w:tcPr>
          <w:p w14:paraId="2581797C" w14:textId="77777777" w:rsidR="000D02D0" w:rsidRPr="00315F34" w:rsidRDefault="000D02D0" w:rsidP="000D02D0">
            <w:pPr>
              <w:suppressAutoHyphens/>
              <w:rPr>
                <w:rFonts w:ascii="Times New Roman" w:hAnsi="Times New Roman"/>
                <w:b/>
                <w:iCs/>
              </w:rPr>
            </w:pPr>
            <w:r w:rsidRPr="00315F34">
              <w:rPr>
                <w:rFonts w:ascii="Times New Roman" w:hAnsi="Times New Roman"/>
                <w:b/>
                <w:iCs/>
              </w:rPr>
              <w:t>Объем в часах</w:t>
            </w:r>
          </w:p>
        </w:tc>
      </w:tr>
      <w:tr w:rsidR="000D02D0" w:rsidRPr="00315F34" w14:paraId="1361346C" w14:textId="77777777" w:rsidTr="000D02D0">
        <w:trPr>
          <w:trHeight w:val="490"/>
        </w:trPr>
        <w:tc>
          <w:tcPr>
            <w:tcW w:w="3685" w:type="pct"/>
            <w:vAlign w:val="center"/>
          </w:tcPr>
          <w:p w14:paraId="6D1C2D77" w14:textId="77777777" w:rsidR="000D02D0" w:rsidRPr="00315F34" w:rsidRDefault="000D02D0" w:rsidP="000D02D0">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6D092870" w14:textId="77777777" w:rsidR="000D02D0" w:rsidRPr="00315F34" w:rsidRDefault="00EB0C7C" w:rsidP="000D02D0">
            <w:pPr>
              <w:suppressAutoHyphens/>
              <w:spacing w:after="0"/>
              <w:rPr>
                <w:rFonts w:ascii="Times New Roman" w:hAnsi="Times New Roman"/>
                <w:iCs/>
              </w:rPr>
            </w:pPr>
            <w:r>
              <w:rPr>
                <w:rFonts w:ascii="Times New Roman" w:hAnsi="Times New Roman"/>
                <w:iCs/>
              </w:rPr>
              <w:t>36</w:t>
            </w:r>
          </w:p>
        </w:tc>
      </w:tr>
      <w:tr w:rsidR="000D02D0" w:rsidRPr="00315F34" w14:paraId="23314CE5" w14:textId="77777777" w:rsidTr="000D02D0">
        <w:trPr>
          <w:trHeight w:val="490"/>
        </w:trPr>
        <w:tc>
          <w:tcPr>
            <w:tcW w:w="3685" w:type="pct"/>
            <w:shd w:val="clear" w:color="auto" w:fill="auto"/>
            <w:vAlign w:val="center"/>
          </w:tcPr>
          <w:p w14:paraId="1324BDB9" w14:textId="77777777" w:rsidR="000D02D0" w:rsidRPr="00315F34" w:rsidRDefault="000D02D0" w:rsidP="000D02D0">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038F1550" w14:textId="59DBC039" w:rsidR="000D02D0" w:rsidRPr="00315F34" w:rsidRDefault="00EB0C7C" w:rsidP="000D02D0">
            <w:pPr>
              <w:suppressAutoHyphens/>
              <w:spacing w:after="0"/>
              <w:rPr>
                <w:rFonts w:ascii="Times New Roman" w:hAnsi="Times New Roman"/>
                <w:iCs/>
              </w:rPr>
            </w:pPr>
            <w:r>
              <w:rPr>
                <w:rFonts w:ascii="Times New Roman" w:hAnsi="Times New Roman"/>
                <w:iCs/>
              </w:rPr>
              <w:t>1</w:t>
            </w:r>
            <w:r w:rsidR="00DF43BB">
              <w:rPr>
                <w:rFonts w:ascii="Times New Roman" w:hAnsi="Times New Roman"/>
                <w:iCs/>
              </w:rPr>
              <w:t>4</w:t>
            </w:r>
          </w:p>
        </w:tc>
      </w:tr>
      <w:tr w:rsidR="000D02D0" w:rsidRPr="00315F34" w14:paraId="33A8CF01" w14:textId="77777777" w:rsidTr="000D02D0">
        <w:trPr>
          <w:trHeight w:val="336"/>
        </w:trPr>
        <w:tc>
          <w:tcPr>
            <w:tcW w:w="5000" w:type="pct"/>
            <w:gridSpan w:val="2"/>
            <w:vAlign w:val="center"/>
          </w:tcPr>
          <w:p w14:paraId="355FB4D3" w14:textId="77777777" w:rsidR="000D02D0" w:rsidRPr="00315F34" w:rsidRDefault="000D02D0" w:rsidP="000D02D0">
            <w:pPr>
              <w:suppressAutoHyphens/>
              <w:spacing w:after="0"/>
              <w:rPr>
                <w:rFonts w:ascii="Times New Roman" w:hAnsi="Times New Roman"/>
                <w:iCs/>
              </w:rPr>
            </w:pPr>
            <w:r w:rsidRPr="00315F34">
              <w:rPr>
                <w:rFonts w:ascii="Times New Roman" w:hAnsi="Times New Roman"/>
              </w:rPr>
              <w:t>в т. ч.:</w:t>
            </w:r>
          </w:p>
        </w:tc>
      </w:tr>
      <w:tr w:rsidR="000D02D0" w:rsidRPr="00315F34" w14:paraId="16ED95A4" w14:textId="77777777" w:rsidTr="000D02D0">
        <w:trPr>
          <w:trHeight w:val="490"/>
        </w:trPr>
        <w:tc>
          <w:tcPr>
            <w:tcW w:w="3685" w:type="pct"/>
            <w:vAlign w:val="center"/>
          </w:tcPr>
          <w:p w14:paraId="6E1A36B9" w14:textId="77777777" w:rsidR="000D02D0" w:rsidRPr="00315F34" w:rsidRDefault="000D02D0" w:rsidP="000D02D0">
            <w:pPr>
              <w:suppressAutoHyphens/>
              <w:spacing w:after="0"/>
              <w:rPr>
                <w:rFonts w:ascii="Times New Roman" w:hAnsi="Times New Roman"/>
              </w:rPr>
            </w:pPr>
            <w:r w:rsidRPr="00315F34">
              <w:rPr>
                <w:rFonts w:ascii="Times New Roman" w:hAnsi="Times New Roman"/>
              </w:rPr>
              <w:t>теоретическое обучение</w:t>
            </w:r>
          </w:p>
        </w:tc>
        <w:tc>
          <w:tcPr>
            <w:tcW w:w="1315" w:type="pct"/>
            <w:vAlign w:val="center"/>
          </w:tcPr>
          <w:p w14:paraId="7EB23D7B" w14:textId="77777777" w:rsidR="000D02D0" w:rsidRPr="00315F34" w:rsidRDefault="005D08EF" w:rsidP="000D02D0">
            <w:pPr>
              <w:suppressAutoHyphens/>
              <w:spacing w:after="0"/>
              <w:rPr>
                <w:rFonts w:ascii="Times New Roman" w:hAnsi="Times New Roman"/>
                <w:iCs/>
              </w:rPr>
            </w:pPr>
            <w:r>
              <w:rPr>
                <w:rFonts w:ascii="Times New Roman" w:hAnsi="Times New Roman"/>
                <w:iCs/>
              </w:rPr>
              <w:t>2</w:t>
            </w:r>
            <w:r w:rsidR="00E46F56">
              <w:rPr>
                <w:rFonts w:ascii="Times New Roman" w:hAnsi="Times New Roman"/>
                <w:iCs/>
              </w:rPr>
              <w:t>0</w:t>
            </w:r>
          </w:p>
        </w:tc>
      </w:tr>
      <w:tr w:rsidR="000D02D0" w:rsidRPr="00315F34" w14:paraId="46E88ED7" w14:textId="77777777" w:rsidTr="000D02D0">
        <w:trPr>
          <w:trHeight w:val="490"/>
        </w:trPr>
        <w:tc>
          <w:tcPr>
            <w:tcW w:w="3685" w:type="pct"/>
            <w:vAlign w:val="center"/>
          </w:tcPr>
          <w:p w14:paraId="33927518" w14:textId="77777777" w:rsidR="000D02D0" w:rsidRPr="00315F34" w:rsidRDefault="000D02D0" w:rsidP="000D02D0">
            <w:pPr>
              <w:suppressAutoHyphens/>
              <w:spacing w:after="0"/>
              <w:rPr>
                <w:rFonts w:ascii="Times New Roman" w:hAnsi="Times New Roman"/>
              </w:rPr>
            </w:pPr>
            <w:r w:rsidRPr="00315F34">
              <w:rPr>
                <w:rFonts w:ascii="Times New Roman" w:hAnsi="Times New Roman"/>
              </w:rPr>
              <w:t>практические занятия</w:t>
            </w:r>
          </w:p>
        </w:tc>
        <w:tc>
          <w:tcPr>
            <w:tcW w:w="1315" w:type="pct"/>
            <w:vAlign w:val="center"/>
          </w:tcPr>
          <w:p w14:paraId="14A2DC42" w14:textId="2D922C49" w:rsidR="000D02D0" w:rsidRPr="00315F34" w:rsidRDefault="005D08EF" w:rsidP="000D02D0">
            <w:pPr>
              <w:suppressAutoHyphens/>
              <w:spacing w:after="0"/>
              <w:rPr>
                <w:rFonts w:ascii="Times New Roman" w:hAnsi="Times New Roman"/>
                <w:iCs/>
              </w:rPr>
            </w:pPr>
            <w:r>
              <w:rPr>
                <w:rFonts w:ascii="Times New Roman" w:hAnsi="Times New Roman"/>
                <w:iCs/>
              </w:rPr>
              <w:t>1</w:t>
            </w:r>
            <w:r w:rsidR="00DF43BB">
              <w:rPr>
                <w:rFonts w:ascii="Times New Roman" w:hAnsi="Times New Roman"/>
                <w:iCs/>
              </w:rPr>
              <w:t>4</w:t>
            </w:r>
          </w:p>
        </w:tc>
      </w:tr>
      <w:tr w:rsidR="000D02D0" w:rsidRPr="00315F34" w14:paraId="1D560BB0" w14:textId="77777777" w:rsidTr="000D02D0">
        <w:trPr>
          <w:trHeight w:val="267"/>
        </w:trPr>
        <w:tc>
          <w:tcPr>
            <w:tcW w:w="3685" w:type="pct"/>
            <w:vAlign w:val="center"/>
          </w:tcPr>
          <w:p w14:paraId="62BCB727" w14:textId="77777777" w:rsidR="000D02D0" w:rsidRPr="00315F34" w:rsidRDefault="000D02D0" w:rsidP="000D02D0">
            <w:pPr>
              <w:suppressAutoHyphens/>
              <w:spacing w:after="0"/>
              <w:rPr>
                <w:rFonts w:ascii="Times New Roman" w:hAnsi="Times New Roman"/>
                <w:i/>
              </w:rPr>
            </w:pPr>
            <w:r w:rsidRPr="00315F34">
              <w:rPr>
                <w:rFonts w:ascii="Times New Roman" w:hAnsi="Times New Roman"/>
                <w:i/>
              </w:rPr>
              <w:t xml:space="preserve">Самостоятельная работа </w:t>
            </w:r>
            <w:r w:rsidRPr="00315F34">
              <w:rPr>
                <w:rFonts w:ascii="Times New Roman" w:hAnsi="Times New Roman"/>
                <w:b/>
                <w:i/>
                <w:vertAlign w:val="superscript"/>
              </w:rPr>
              <w:footnoteReference w:id="63"/>
            </w:r>
          </w:p>
        </w:tc>
        <w:tc>
          <w:tcPr>
            <w:tcW w:w="1315" w:type="pct"/>
            <w:vAlign w:val="center"/>
          </w:tcPr>
          <w:p w14:paraId="7CCB4654" w14:textId="77777777" w:rsidR="000D02D0" w:rsidRPr="00315F34" w:rsidRDefault="000D02D0" w:rsidP="000D02D0">
            <w:pPr>
              <w:suppressAutoHyphens/>
              <w:spacing w:after="0"/>
              <w:rPr>
                <w:rFonts w:ascii="Times New Roman" w:hAnsi="Times New Roman"/>
                <w:iCs/>
              </w:rPr>
            </w:pPr>
            <w:r w:rsidRPr="00315F34">
              <w:rPr>
                <w:rFonts w:ascii="Times New Roman" w:hAnsi="Times New Roman"/>
                <w:iCs/>
              </w:rPr>
              <w:t>-</w:t>
            </w:r>
          </w:p>
        </w:tc>
      </w:tr>
      <w:tr w:rsidR="000D02D0" w:rsidRPr="00315F34" w14:paraId="52EC360D" w14:textId="77777777" w:rsidTr="000D02D0">
        <w:trPr>
          <w:trHeight w:val="331"/>
        </w:trPr>
        <w:tc>
          <w:tcPr>
            <w:tcW w:w="3685" w:type="pct"/>
            <w:vAlign w:val="center"/>
          </w:tcPr>
          <w:p w14:paraId="090B2C7E" w14:textId="77777777" w:rsidR="000D02D0" w:rsidRPr="00315F34" w:rsidRDefault="000D02D0" w:rsidP="000D02D0">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14:paraId="0CB6912D" w14:textId="77777777" w:rsidR="000D02D0" w:rsidRPr="00315F34" w:rsidRDefault="00E46F56" w:rsidP="000D02D0">
            <w:pPr>
              <w:suppressAutoHyphens/>
              <w:spacing w:after="0"/>
              <w:rPr>
                <w:rFonts w:ascii="Times New Roman" w:hAnsi="Times New Roman"/>
                <w:iCs/>
              </w:rPr>
            </w:pPr>
            <w:r>
              <w:rPr>
                <w:rFonts w:ascii="Times New Roman" w:hAnsi="Times New Roman"/>
                <w:iCs/>
              </w:rPr>
              <w:t>2</w:t>
            </w:r>
          </w:p>
        </w:tc>
      </w:tr>
    </w:tbl>
    <w:p w14:paraId="4AE26E3C" w14:textId="055209C0" w:rsidR="000D02D0" w:rsidRPr="00315F34" w:rsidRDefault="000D02D0" w:rsidP="000D02D0">
      <w:pPr>
        <w:suppressAutoHyphens/>
        <w:spacing w:after="120"/>
        <w:rPr>
          <w:rFonts w:ascii="Times New Roman" w:hAnsi="Times New Roman"/>
          <w:b/>
          <w:i/>
        </w:rPr>
      </w:pPr>
    </w:p>
    <w:p w14:paraId="6BABC1A5" w14:textId="77777777" w:rsidR="000D02D0" w:rsidRPr="00315F34" w:rsidRDefault="000D02D0" w:rsidP="000D02D0">
      <w:pPr>
        <w:rPr>
          <w:rFonts w:ascii="Times New Roman" w:hAnsi="Times New Roman"/>
          <w:b/>
          <w:i/>
        </w:rPr>
        <w:sectPr w:rsidR="000D02D0" w:rsidRPr="00315F34" w:rsidSect="00627F73">
          <w:pgSz w:w="11906" w:h="16838"/>
          <w:pgMar w:top="1134" w:right="567" w:bottom="1134" w:left="1701" w:header="708" w:footer="708" w:gutter="0"/>
          <w:cols w:space="720"/>
          <w:docGrid w:linePitch="299"/>
        </w:sectPr>
      </w:pPr>
    </w:p>
    <w:p w14:paraId="3730CC94" w14:textId="77777777" w:rsidR="000D02D0" w:rsidRPr="00315F34" w:rsidRDefault="000D02D0" w:rsidP="000D02D0">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учебной дисциплины </w:t>
      </w:r>
    </w:p>
    <w:tbl>
      <w:tblPr>
        <w:tblW w:w="511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7769"/>
        <w:gridCol w:w="3481"/>
        <w:gridCol w:w="1913"/>
      </w:tblGrid>
      <w:tr w:rsidR="000D02D0" w:rsidRPr="00315F34" w14:paraId="20A72331" w14:textId="77777777" w:rsidTr="000D7ADF">
        <w:trPr>
          <w:trHeight w:val="20"/>
        </w:trPr>
        <w:tc>
          <w:tcPr>
            <w:tcW w:w="583" w:type="pct"/>
            <w:vAlign w:val="center"/>
          </w:tcPr>
          <w:p w14:paraId="66252A7F" w14:textId="77777777" w:rsidR="000D02D0" w:rsidRPr="00315F34" w:rsidRDefault="000D02D0" w:rsidP="00EB0C7C">
            <w:pPr>
              <w:suppressAutoHyphens/>
              <w:spacing w:after="0"/>
              <w:jc w:val="center"/>
              <w:rPr>
                <w:rFonts w:ascii="Times New Roman" w:hAnsi="Times New Roman"/>
                <w:b/>
                <w:bCs/>
              </w:rPr>
            </w:pPr>
            <w:r w:rsidRPr="00315F34">
              <w:rPr>
                <w:rFonts w:ascii="Times New Roman" w:hAnsi="Times New Roman"/>
                <w:b/>
                <w:bCs/>
              </w:rPr>
              <w:t>Наименование разделов и тем</w:t>
            </w:r>
          </w:p>
        </w:tc>
        <w:tc>
          <w:tcPr>
            <w:tcW w:w="2607" w:type="pct"/>
            <w:vAlign w:val="center"/>
          </w:tcPr>
          <w:p w14:paraId="3ADC3715" w14:textId="77777777" w:rsidR="000D02D0" w:rsidRPr="00315F34" w:rsidRDefault="000D02D0" w:rsidP="00EB0C7C">
            <w:pPr>
              <w:suppressAutoHyphens/>
              <w:spacing w:after="0"/>
              <w:jc w:val="center"/>
              <w:rPr>
                <w:rFonts w:ascii="Times New Roman" w:hAnsi="Times New Roman"/>
                <w:b/>
                <w:bCs/>
              </w:rPr>
            </w:pPr>
            <w:r w:rsidRPr="00315F34">
              <w:rPr>
                <w:rFonts w:ascii="Times New Roman" w:hAnsi="Times New Roman"/>
                <w:b/>
                <w:bCs/>
              </w:rPr>
              <w:t>Содержание учебного материала и формы организации деятельности обучающихся</w:t>
            </w:r>
          </w:p>
        </w:tc>
        <w:tc>
          <w:tcPr>
            <w:tcW w:w="1168" w:type="pct"/>
            <w:vAlign w:val="center"/>
          </w:tcPr>
          <w:p w14:paraId="2D39FE84" w14:textId="77777777" w:rsidR="000D02D0" w:rsidRPr="00315F34" w:rsidRDefault="000D02D0" w:rsidP="00EB0C7C">
            <w:pPr>
              <w:suppressAutoHyphens/>
              <w:spacing w:after="0" w:line="240" w:lineRule="auto"/>
              <w:jc w:val="center"/>
              <w:rPr>
                <w:rFonts w:ascii="Times New Roman" w:hAnsi="Times New Roman"/>
                <w:b/>
                <w:bCs/>
              </w:rPr>
            </w:pPr>
            <w:r w:rsidRPr="00315F34">
              <w:rPr>
                <w:rFonts w:ascii="Times New Roman" w:hAnsi="Times New Roman"/>
                <w:b/>
                <w:bCs/>
              </w:rPr>
              <w:t xml:space="preserve">Объем, акад. ч / в том числе в форме практической подготовки, </w:t>
            </w:r>
            <w:proofErr w:type="spellStart"/>
            <w:r w:rsidRPr="00315F34">
              <w:rPr>
                <w:rFonts w:ascii="Times New Roman" w:hAnsi="Times New Roman"/>
                <w:b/>
                <w:bCs/>
              </w:rPr>
              <w:t>акад</w:t>
            </w:r>
            <w:proofErr w:type="spellEnd"/>
            <w:r w:rsidRPr="00315F34">
              <w:rPr>
                <w:rFonts w:ascii="Times New Roman" w:hAnsi="Times New Roman"/>
                <w:b/>
                <w:bCs/>
              </w:rPr>
              <w:t xml:space="preserve"> ч</w:t>
            </w:r>
          </w:p>
        </w:tc>
        <w:tc>
          <w:tcPr>
            <w:tcW w:w="642" w:type="pct"/>
            <w:vAlign w:val="center"/>
          </w:tcPr>
          <w:p w14:paraId="24E5D849" w14:textId="77777777" w:rsidR="000D02D0" w:rsidRPr="00315F34" w:rsidRDefault="000D02D0" w:rsidP="00EB0C7C">
            <w:pPr>
              <w:suppressAutoHyphens/>
              <w:spacing w:after="0"/>
              <w:jc w:val="center"/>
              <w:rPr>
                <w:rFonts w:ascii="Times New Roman" w:hAnsi="Times New Roman"/>
                <w:b/>
                <w:bCs/>
              </w:rPr>
            </w:pPr>
            <w:r w:rsidRPr="00315F34">
              <w:rPr>
                <w:rFonts w:ascii="Times New Roman" w:hAnsi="Times New Roman"/>
                <w:b/>
                <w:bCs/>
              </w:rPr>
              <w:t>Коды компетенций и личностных результатов</w:t>
            </w:r>
            <w:r w:rsidRPr="00315F34">
              <w:rPr>
                <w:rStyle w:val="ac"/>
                <w:rFonts w:ascii="Times New Roman" w:hAnsi="Times New Roman"/>
                <w:b/>
                <w:bCs/>
              </w:rPr>
              <w:footnoteReference w:id="64"/>
            </w:r>
            <w:r w:rsidRPr="00315F34">
              <w:rPr>
                <w:rFonts w:ascii="Times New Roman" w:hAnsi="Times New Roman"/>
                <w:b/>
                <w:bCs/>
              </w:rPr>
              <w:t>, формированию которых способствует элемент программы</w:t>
            </w:r>
          </w:p>
        </w:tc>
      </w:tr>
      <w:tr w:rsidR="000D02D0" w:rsidRPr="00315F34" w14:paraId="3D4B3B19" w14:textId="77777777" w:rsidTr="000D7ADF">
        <w:trPr>
          <w:trHeight w:val="20"/>
        </w:trPr>
        <w:tc>
          <w:tcPr>
            <w:tcW w:w="583" w:type="pct"/>
          </w:tcPr>
          <w:p w14:paraId="46FDCAE5" w14:textId="77777777" w:rsidR="000D02D0" w:rsidRPr="00315F34" w:rsidRDefault="000D02D0" w:rsidP="00EB0C7C">
            <w:pPr>
              <w:spacing w:after="0" w:line="240" w:lineRule="auto"/>
              <w:jc w:val="center"/>
              <w:rPr>
                <w:rFonts w:ascii="Times New Roman" w:hAnsi="Times New Roman"/>
                <w:b/>
                <w:bCs/>
                <w:i/>
                <w:iCs/>
              </w:rPr>
            </w:pPr>
            <w:r w:rsidRPr="00315F34">
              <w:rPr>
                <w:rFonts w:ascii="Times New Roman" w:hAnsi="Times New Roman"/>
                <w:b/>
                <w:bCs/>
                <w:i/>
                <w:iCs/>
              </w:rPr>
              <w:t>1</w:t>
            </w:r>
          </w:p>
        </w:tc>
        <w:tc>
          <w:tcPr>
            <w:tcW w:w="2607" w:type="pct"/>
          </w:tcPr>
          <w:p w14:paraId="115D8098" w14:textId="77777777" w:rsidR="000D02D0" w:rsidRPr="00315F34" w:rsidRDefault="000D02D0" w:rsidP="00EB0C7C">
            <w:pPr>
              <w:spacing w:after="0" w:line="240" w:lineRule="auto"/>
              <w:jc w:val="center"/>
              <w:rPr>
                <w:rFonts w:ascii="Times New Roman" w:hAnsi="Times New Roman"/>
                <w:b/>
                <w:bCs/>
                <w:i/>
                <w:iCs/>
              </w:rPr>
            </w:pPr>
            <w:r w:rsidRPr="00315F34">
              <w:rPr>
                <w:rFonts w:ascii="Times New Roman" w:hAnsi="Times New Roman"/>
                <w:b/>
                <w:bCs/>
                <w:i/>
                <w:iCs/>
              </w:rPr>
              <w:t>2</w:t>
            </w:r>
          </w:p>
        </w:tc>
        <w:tc>
          <w:tcPr>
            <w:tcW w:w="1168" w:type="pct"/>
          </w:tcPr>
          <w:p w14:paraId="4B1B130C" w14:textId="77777777" w:rsidR="000D02D0" w:rsidRPr="00315F34" w:rsidRDefault="000D02D0" w:rsidP="00EB0C7C">
            <w:pPr>
              <w:spacing w:after="0" w:line="240" w:lineRule="auto"/>
              <w:jc w:val="center"/>
              <w:rPr>
                <w:rFonts w:ascii="Times New Roman" w:hAnsi="Times New Roman"/>
                <w:b/>
                <w:bCs/>
                <w:i/>
                <w:iCs/>
              </w:rPr>
            </w:pPr>
            <w:r w:rsidRPr="00315F34">
              <w:rPr>
                <w:rFonts w:ascii="Times New Roman" w:hAnsi="Times New Roman"/>
                <w:b/>
                <w:bCs/>
                <w:i/>
                <w:iCs/>
              </w:rPr>
              <w:t>3</w:t>
            </w:r>
          </w:p>
        </w:tc>
        <w:tc>
          <w:tcPr>
            <w:tcW w:w="642" w:type="pct"/>
          </w:tcPr>
          <w:p w14:paraId="68B6864E" w14:textId="77777777" w:rsidR="000D02D0" w:rsidRPr="00315F34" w:rsidRDefault="000D02D0" w:rsidP="00EB0C7C">
            <w:pPr>
              <w:spacing w:after="0" w:line="240" w:lineRule="auto"/>
              <w:jc w:val="center"/>
              <w:rPr>
                <w:rFonts w:ascii="Times New Roman" w:hAnsi="Times New Roman"/>
                <w:b/>
                <w:bCs/>
                <w:i/>
                <w:iCs/>
              </w:rPr>
            </w:pPr>
            <w:r w:rsidRPr="00315F34">
              <w:rPr>
                <w:rFonts w:ascii="Times New Roman" w:hAnsi="Times New Roman"/>
                <w:b/>
                <w:bCs/>
                <w:i/>
                <w:iCs/>
              </w:rPr>
              <w:t>4</w:t>
            </w:r>
          </w:p>
        </w:tc>
      </w:tr>
      <w:tr w:rsidR="000D02D0" w:rsidRPr="00315F34" w14:paraId="44F815D4" w14:textId="77777777" w:rsidTr="000D7ADF">
        <w:trPr>
          <w:trHeight w:val="20"/>
        </w:trPr>
        <w:tc>
          <w:tcPr>
            <w:tcW w:w="3190" w:type="pct"/>
            <w:gridSpan w:val="2"/>
          </w:tcPr>
          <w:p w14:paraId="0A2702FB" w14:textId="77777777" w:rsidR="000D02D0" w:rsidRPr="00315F34" w:rsidRDefault="000D02D0" w:rsidP="00EB0C7C">
            <w:pPr>
              <w:spacing w:after="0" w:line="360" w:lineRule="auto"/>
              <w:rPr>
                <w:rFonts w:ascii="Times New Roman" w:hAnsi="Times New Roman"/>
                <w:b/>
                <w:bCs/>
              </w:rPr>
            </w:pPr>
            <w:r w:rsidRPr="00315F34">
              <w:rPr>
                <w:rFonts w:ascii="Times New Roman" w:hAnsi="Times New Roman"/>
                <w:b/>
                <w:bCs/>
              </w:rPr>
              <w:t xml:space="preserve">Раздел 1. </w:t>
            </w:r>
            <w:r w:rsidR="00EB0C7C" w:rsidRPr="00996640">
              <w:rPr>
                <w:rFonts w:ascii="Times New Roman" w:hAnsi="Times New Roman"/>
                <w:b/>
                <w:sz w:val="24"/>
                <w:szCs w:val="24"/>
              </w:rPr>
              <w:t>Личное финансовое планирование</w:t>
            </w:r>
          </w:p>
        </w:tc>
        <w:tc>
          <w:tcPr>
            <w:tcW w:w="1168" w:type="pct"/>
          </w:tcPr>
          <w:p w14:paraId="15AA02F2" w14:textId="77777777" w:rsidR="000D02D0" w:rsidRPr="00DF43BB" w:rsidRDefault="00B443A1" w:rsidP="00DF43BB">
            <w:pPr>
              <w:spacing w:after="0"/>
              <w:jc w:val="center"/>
              <w:rPr>
                <w:rFonts w:ascii="Times New Roman" w:hAnsi="Times New Roman"/>
                <w:b/>
                <w:bCs/>
              </w:rPr>
            </w:pPr>
            <w:r w:rsidRPr="00DF43BB">
              <w:rPr>
                <w:rFonts w:ascii="Times New Roman" w:hAnsi="Times New Roman"/>
              </w:rPr>
              <w:t>6/4</w:t>
            </w:r>
          </w:p>
        </w:tc>
        <w:tc>
          <w:tcPr>
            <w:tcW w:w="642" w:type="pct"/>
          </w:tcPr>
          <w:p w14:paraId="363FB463" w14:textId="77777777" w:rsidR="000D02D0" w:rsidRPr="00DF43BB" w:rsidRDefault="000D02D0" w:rsidP="00DF43BB">
            <w:pPr>
              <w:spacing w:after="0"/>
              <w:jc w:val="center"/>
              <w:rPr>
                <w:rFonts w:ascii="Times New Roman" w:hAnsi="Times New Roman"/>
                <w:b/>
                <w:bCs/>
              </w:rPr>
            </w:pPr>
          </w:p>
        </w:tc>
      </w:tr>
      <w:tr w:rsidR="000D02D0" w:rsidRPr="00315F34" w14:paraId="4C5EA130" w14:textId="77777777" w:rsidTr="000D7ADF">
        <w:trPr>
          <w:trHeight w:val="20"/>
        </w:trPr>
        <w:tc>
          <w:tcPr>
            <w:tcW w:w="583" w:type="pct"/>
            <w:vMerge w:val="restart"/>
          </w:tcPr>
          <w:p w14:paraId="7C6A3403" w14:textId="78723719" w:rsidR="000D02D0" w:rsidRPr="00315F34" w:rsidRDefault="000D02D0" w:rsidP="00EB0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315F34">
              <w:rPr>
                <w:rFonts w:ascii="Times New Roman" w:hAnsi="Times New Roman"/>
                <w:b/>
                <w:bCs/>
              </w:rPr>
              <w:t xml:space="preserve">Тема </w:t>
            </w:r>
            <w:r w:rsidR="00EB0C7C">
              <w:rPr>
                <w:rFonts w:ascii="Times New Roman" w:hAnsi="Times New Roman"/>
                <w:b/>
                <w:bCs/>
              </w:rPr>
              <w:t>1.1</w:t>
            </w:r>
            <w:r w:rsidRPr="00315F34">
              <w:rPr>
                <w:rFonts w:ascii="Times New Roman" w:hAnsi="Times New Roman"/>
                <w:b/>
                <w:bCs/>
              </w:rPr>
              <w:t>.</w:t>
            </w:r>
            <w:r w:rsidR="00EE6DA5">
              <w:rPr>
                <w:rFonts w:ascii="Times New Roman" w:hAnsi="Times New Roman"/>
                <w:b/>
                <w:bCs/>
              </w:rPr>
              <w:t xml:space="preserve"> </w:t>
            </w:r>
            <w:r w:rsidR="00EB0C7C" w:rsidRPr="00996640">
              <w:rPr>
                <w:rFonts w:ascii="Times New Roman" w:hAnsi="Times New Roman"/>
                <w:b/>
                <w:bCs/>
                <w:sz w:val="24"/>
                <w:szCs w:val="24"/>
              </w:rPr>
              <w:t>Семейный бюджет. Контроль семейных расходов</w:t>
            </w:r>
          </w:p>
        </w:tc>
        <w:tc>
          <w:tcPr>
            <w:tcW w:w="2607" w:type="pct"/>
          </w:tcPr>
          <w:p w14:paraId="115A5AAB" w14:textId="77777777" w:rsidR="000D02D0" w:rsidRPr="00315F34" w:rsidRDefault="000D02D0" w:rsidP="00EB0C7C">
            <w:pPr>
              <w:spacing w:after="0"/>
              <w:rPr>
                <w:rFonts w:ascii="Times New Roman" w:hAnsi="Times New Roman"/>
                <w:b/>
                <w:bCs/>
                <w:i/>
              </w:rPr>
            </w:pPr>
            <w:r w:rsidRPr="00315F34">
              <w:rPr>
                <w:rFonts w:ascii="Times New Roman" w:hAnsi="Times New Roman"/>
                <w:b/>
                <w:bCs/>
              </w:rPr>
              <w:t>Содержание учебного материала</w:t>
            </w:r>
          </w:p>
        </w:tc>
        <w:tc>
          <w:tcPr>
            <w:tcW w:w="1168" w:type="pct"/>
            <w:vAlign w:val="center"/>
          </w:tcPr>
          <w:p w14:paraId="52550419" w14:textId="77777777" w:rsidR="000D02D0" w:rsidRPr="00DF43BB" w:rsidRDefault="00EB0C7C" w:rsidP="00DF43BB">
            <w:pPr>
              <w:suppressAutoHyphens/>
              <w:spacing w:after="0"/>
              <w:jc w:val="center"/>
              <w:rPr>
                <w:rFonts w:ascii="Times New Roman" w:hAnsi="Times New Roman"/>
                <w:b/>
                <w:bCs/>
              </w:rPr>
            </w:pPr>
            <w:r w:rsidRPr="00DF43BB">
              <w:rPr>
                <w:rFonts w:ascii="Times New Roman" w:hAnsi="Times New Roman"/>
                <w:b/>
                <w:bCs/>
              </w:rPr>
              <w:t>6</w:t>
            </w:r>
            <w:r w:rsidR="00E46F56" w:rsidRPr="00DF43BB">
              <w:rPr>
                <w:rFonts w:ascii="Times New Roman" w:hAnsi="Times New Roman"/>
                <w:b/>
                <w:bCs/>
              </w:rPr>
              <w:t>/4</w:t>
            </w:r>
          </w:p>
        </w:tc>
        <w:tc>
          <w:tcPr>
            <w:tcW w:w="642" w:type="pct"/>
            <w:vMerge w:val="restart"/>
          </w:tcPr>
          <w:p w14:paraId="228B12D8" w14:textId="6A99FA4F" w:rsidR="000D02D0" w:rsidRPr="00DF43BB" w:rsidRDefault="00DF43BB" w:rsidP="00DF43BB">
            <w:pPr>
              <w:spacing w:after="0"/>
              <w:jc w:val="center"/>
              <w:rPr>
                <w:rFonts w:ascii="Times New Roman" w:hAnsi="Times New Roman"/>
                <w:b/>
              </w:rPr>
            </w:pPr>
            <w:r w:rsidRPr="00DF43BB">
              <w:rPr>
                <w:rFonts w:ascii="Times New Roman" w:hAnsi="Times New Roman"/>
              </w:rPr>
              <w:t>ОК 01, 02, 03, 04, 05, 06, 07, 08.</w:t>
            </w:r>
          </w:p>
        </w:tc>
      </w:tr>
      <w:tr w:rsidR="00EB0C7C" w:rsidRPr="00315F34" w14:paraId="47EA577F" w14:textId="77777777" w:rsidTr="000D7ADF">
        <w:trPr>
          <w:trHeight w:val="1970"/>
        </w:trPr>
        <w:tc>
          <w:tcPr>
            <w:tcW w:w="583" w:type="pct"/>
            <w:vMerge/>
          </w:tcPr>
          <w:p w14:paraId="655A9B88" w14:textId="77777777" w:rsidR="00EB0C7C" w:rsidRPr="00315F34" w:rsidRDefault="00EB0C7C" w:rsidP="00EB0C7C">
            <w:pPr>
              <w:spacing w:after="0"/>
              <w:rPr>
                <w:rFonts w:ascii="Times New Roman" w:hAnsi="Times New Roman"/>
                <w:b/>
                <w:bCs/>
                <w:i/>
              </w:rPr>
            </w:pPr>
          </w:p>
        </w:tc>
        <w:tc>
          <w:tcPr>
            <w:tcW w:w="2607" w:type="pct"/>
          </w:tcPr>
          <w:p w14:paraId="600D9C3A" w14:textId="77777777" w:rsidR="00EB0C7C" w:rsidRPr="00315F34" w:rsidRDefault="00EB0C7C" w:rsidP="00EB0C7C">
            <w:pPr>
              <w:spacing w:after="0"/>
              <w:jc w:val="both"/>
              <w:rPr>
                <w:rFonts w:ascii="Times New Roman" w:hAnsi="Times New Roman"/>
                <w:b/>
                <w:bCs/>
              </w:rPr>
            </w:pPr>
            <w:r w:rsidRPr="00315F34">
              <w:rPr>
                <w:rFonts w:ascii="Times New Roman" w:hAnsi="Times New Roman"/>
                <w:b/>
                <w:bCs/>
              </w:rPr>
              <w:t>1</w:t>
            </w:r>
            <w:r>
              <w:rPr>
                <w:rFonts w:ascii="Times New Roman" w:hAnsi="Times New Roman"/>
                <w:b/>
                <w:bCs/>
              </w:rPr>
              <w:t xml:space="preserve">. </w:t>
            </w:r>
            <w:r w:rsidRPr="00996640">
              <w:rPr>
                <w:rFonts w:ascii="Times New Roman" w:hAnsi="Times New Roman"/>
                <w:bCs/>
                <w:sz w:val="24"/>
                <w:szCs w:val="24"/>
              </w:rPr>
              <w:t>Источники денежных средств семьи. Виды доходов семьи и способы их получения. Структура расходов среднестатистической российской семьи. Использование полученных доходов на различных этапах жизни семьи. Контроль расходов.</w:t>
            </w:r>
          </w:p>
        </w:tc>
        <w:tc>
          <w:tcPr>
            <w:tcW w:w="1168" w:type="pct"/>
            <w:vAlign w:val="center"/>
          </w:tcPr>
          <w:p w14:paraId="052F4586" w14:textId="77777777" w:rsidR="00EB0C7C" w:rsidRPr="00DF43BB" w:rsidRDefault="00EB0C7C" w:rsidP="00DF43BB">
            <w:pPr>
              <w:suppressAutoHyphens/>
              <w:spacing w:after="0"/>
              <w:jc w:val="center"/>
              <w:rPr>
                <w:rFonts w:ascii="Times New Roman" w:hAnsi="Times New Roman"/>
                <w:bCs/>
              </w:rPr>
            </w:pPr>
            <w:r w:rsidRPr="00DF43BB">
              <w:rPr>
                <w:rFonts w:ascii="Times New Roman" w:hAnsi="Times New Roman"/>
              </w:rPr>
              <w:t>2</w:t>
            </w:r>
          </w:p>
        </w:tc>
        <w:tc>
          <w:tcPr>
            <w:tcW w:w="642" w:type="pct"/>
            <w:vMerge/>
          </w:tcPr>
          <w:p w14:paraId="018AE11A" w14:textId="77777777" w:rsidR="00EB0C7C" w:rsidRPr="00DF43BB" w:rsidRDefault="00EB0C7C" w:rsidP="00DF43BB">
            <w:pPr>
              <w:spacing w:after="0"/>
              <w:jc w:val="center"/>
              <w:rPr>
                <w:rFonts w:ascii="Times New Roman" w:hAnsi="Times New Roman"/>
                <w:b/>
                <w:bCs/>
              </w:rPr>
            </w:pPr>
          </w:p>
        </w:tc>
      </w:tr>
      <w:tr w:rsidR="000D02D0" w:rsidRPr="00315F34" w14:paraId="43CE3C9F" w14:textId="77777777" w:rsidTr="000D7ADF">
        <w:trPr>
          <w:trHeight w:val="20"/>
        </w:trPr>
        <w:tc>
          <w:tcPr>
            <w:tcW w:w="583" w:type="pct"/>
            <w:vMerge/>
          </w:tcPr>
          <w:p w14:paraId="042B6DB2" w14:textId="77777777" w:rsidR="000D02D0" w:rsidRPr="00315F34" w:rsidRDefault="000D02D0" w:rsidP="00EB0C7C">
            <w:pPr>
              <w:spacing w:after="0"/>
              <w:rPr>
                <w:rFonts w:ascii="Times New Roman" w:hAnsi="Times New Roman"/>
                <w:b/>
                <w:bCs/>
                <w:i/>
              </w:rPr>
            </w:pPr>
          </w:p>
        </w:tc>
        <w:tc>
          <w:tcPr>
            <w:tcW w:w="2607" w:type="pct"/>
          </w:tcPr>
          <w:p w14:paraId="111BFA58" w14:textId="77777777" w:rsidR="000D02D0" w:rsidRPr="00315F34" w:rsidRDefault="000D02D0" w:rsidP="00EB0C7C">
            <w:pPr>
              <w:spacing w:after="0"/>
              <w:jc w:val="both"/>
              <w:rPr>
                <w:rFonts w:ascii="Times New Roman" w:hAnsi="Times New Roman"/>
                <w:b/>
                <w:i/>
              </w:rPr>
            </w:pPr>
            <w:r w:rsidRPr="00315F34">
              <w:rPr>
                <w:rFonts w:ascii="Times New Roman" w:hAnsi="Times New Roman"/>
                <w:b/>
                <w:bCs/>
              </w:rPr>
              <w:t>В том числе практических и лабораторных занятий</w:t>
            </w:r>
          </w:p>
        </w:tc>
        <w:tc>
          <w:tcPr>
            <w:tcW w:w="1168" w:type="pct"/>
            <w:vAlign w:val="center"/>
          </w:tcPr>
          <w:p w14:paraId="795FA9AD" w14:textId="77777777" w:rsidR="000D02D0" w:rsidRPr="00DF43BB" w:rsidRDefault="00EB0C7C" w:rsidP="00DF43BB">
            <w:pPr>
              <w:suppressAutoHyphens/>
              <w:spacing w:after="0"/>
              <w:jc w:val="center"/>
              <w:rPr>
                <w:rFonts w:ascii="Times New Roman" w:hAnsi="Times New Roman"/>
                <w:b/>
                <w:bCs/>
              </w:rPr>
            </w:pPr>
            <w:r w:rsidRPr="00DF43BB">
              <w:rPr>
                <w:rFonts w:ascii="Times New Roman" w:hAnsi="Times New Roman"/>
                <w:b/>
                <w:bCs/>
              </w:rPr>
              <w:t>4</w:t>
            </w:r>
          </w:p>
        </w:tc>
        <w:tc>
          <w:tcPr>
            <w:tcW w:w="642" w:type="pct"/>
            <w:vMerge/>
          </w:tcPr>
          <w:p w14:paraId="65FD5C63" w14:textId="77777777" w:rsidR="000D02D0" w:rsidRPr="00DF43BB" w:rsidRDefault="000D02D0" w:rsidP="00DF43BB">
            <w:pPr>
              <w:spacing w:after="0"/>
              <w:jc w:val="center"/>
              <w:rPr>
                <w:rFonts w:ascii="Times New Roman" w:hAnsi="Times New Roman"/>
                <w:b/>
              </w:rPr>
            </w:pPr>
          </w:p>
        </w:tc>
      </w:tr>
      <w:tr w:rsidR="00EB0C7C" w:rsidRPr="00315F34" w14:paraId="129173BD" w14:textId="77777777" w:rsidTr="000D7ADF">
        <w:trPr>
          <w:trHeight w:val="20"/>
        </w:trPr>
        <w:tc>
          <w:tcPr>
            <w:tcW w:w="583" w:type="pct"/>
            <w:vMerge/>
          </w:tcPr>
          <w:p w14:paraId="59F886DD" w14:textId="77777777" w:rsidR="00EB0C7C" w:rsidRPr="00315F34" w:rsidRDefault="00EB0C7C" w:rsidP="00EB0C7C">
            <w:pPr>
              <w:spacing w:after="0"/>
              <w:rPr>
                <w:rFonts w:ascii="Times New Roman" w:hAnsi="Times New Roman"/>
                <w:b/>
                <w:bCs/>
                <w:i/>
              </w:rPr>
            </w:pPr>
          </w:p>
        </w:tc>
        <w:tc>
          <w:tcPr>
            <w:tcW w:w="2607" w:type="pct"/>
          </w:tcPr>
          <w:p w14:paraId="2E5AA3BA" w14:textId="77777777" w:rsidR="00EB0C7C" w:rsidRPr="00996640" w:rsidRDefault="00EB0C7C" w:rsidP="00EB0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1.</w:t>
            </w:r>
            <w:r w:rsidRPr="00996640">
              <w:rPr>
                <w:rFonts w:ascii="Times New Roman" w:hAnsi="Times New Roman"/>
                <w:bCs/>
                <w:sz w:val="24"/>
                <w:szCs w:val="24"/>
              </w:rPr>
              <w:t>Составление доходной части семейного бюджета</w:t>
            </w:r>
          </w:p>
        </w:tc>
        <w:tc>
          <w:tcPr>
            <w:tcW w:w="1168" w:type="pct"/>
            <w:vAlign w:val="center"/>
          </w:tcPr>
          <w:p w14:paraId="6647EF6F" w14:textId="77777777" w:rsidR="00EB0C7C" w:rsidRPr="00DF43BB" w:rsidRDefault="00EB0C7C" w:rsidP="00DF43BB">
            <w:pPr>
              <w:suppressAutoHyphens/>
              <w:spacing w:after="0"/>
              <w:jc w:val="center"/>
              <w:rPr>
                <w:rFonts w:ascii="Times New Roman" w:hAnsi="Times New Roman"/>
              </w:rPr>
            </w:pPr>
            <w:r w:rsidRPr="00DF43BB">
              <w:rPr>
                <w:rFonts w:ascii="Times New Roman" w:hAnsi="Times New Roman"/>
              </w:rPr>
              <w:t>2</w:t>
            </w:r>
          </w:p>
        </w:tc>
        <w:tc>
          <w:tcPr>
            <w:tcW w:w="642" w:type="pct"/>
            <w:vMerge/>
          </w:tcPr>
          <w:p w14:paraId="70B95F7F" w14:textId="77777777" w:rsidR="00EB0C7C" w:rsidRPr="00DF43BB" w:rsidRDefault="00EB0C7C" w:rsidP="00DF43BB">
            <w:pPr>
              <w:spacing w:after="0"/>
              <w:jc w:val="center"/>
              <w:rPr>
                <w:rFonts w:ascii="Times New Roman" w:hAnsi="Times New Roman"/>
                <w:b/>
              </w:rPr>
            </w:pPr>
          </w:p>
        </w:tc>
      </w:tr>
      <w:tr w:rsidR="00EB0C7C" w:rsidRPr="00315F34" w14:paraId="034858CE" w14:textId="77777777" w:rsidTr="000D7ADF">
        <w:trPr>
          <w:trHeight w:val="20"/>
        </w:trPr>
        <w:tc>
          <w:tcPr>
            <w:tcW w:w="583" w:type="pct"/>
            <w:vMerge/>
          </w:tcPr>
          <w:p w14:paraId="7111E303" w14:textId="77777777" w:rsidR="00EB0C7C" w:rsidRPr="00315F34" w:rsidRDefault="00EB0C7C" w:rsidP="00EB0C7C">
            <w:pPr>
              <w:spacing w:after="0"/>
              <w:rPr>
                <w:rFonts w:ascii="Times New Roman" w:hAnsi="Times New Roman"/>
                <w:b/>
                <w:bCs/>
                <w:i/>
              </w:rPr>
            </w:pPr>
          </w:p>
        </w:tc>
        <w:tc>
          <w:tcPr>
            <w:tcW w:w="2607" w:type="pct"/>
          </w:tcPr>
          <w:p w14:paraId="563EE39F" w14:textId="77777777" w:rsidR="00EB0C7C" w:rsidRPr="00996640" w:rsidRDefault="00EB0C7C" w:rsidP="00EB0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2.</w:t>
            </w:r>
            <w:r w:rsidRPr="00996640">
              <w:rPr>
                <w:rFonts w:ascii="Times New Roman" w:hAnsi="Times New Roman"/>
                <w:bCs/>
                <w:sz w:val="24"/>
                <w:szCs w:val="24"/>
              </w:rPr>
              <w:t>Составление расходной части семейного бюджета</w:t>
            </w:r>
          </w:p>
        </w:tc>
        <w:tc>
          <w:tcPr>
            <w:tcW w:w="1168" w:type="pct"/>
            <w:vAlign w:val="center"/>
          </w:tcPr>
          <w:p w14:paraId="45AF3C94" w14:textId="77777777" w:rsidR="00EB0C7C" w:rsidRPr="00DF43BB" w:rsidRDefault="00EB0C7C" w:rsidP="00DF43BB">
            <w:pPr>
              <w:suppressAutoHyphens/>
              <w:spacing w:after="0"/>
              <w:jc w:val="center"/>
              <w:rPr>
                <w:rFonts w:ascii="Times New Roman" w:hAnsi="Times New Roman"/>
              </w:rPr>
            </w:pPr>
            <w:r w:rsidRPr="00DF43BB">
              <w:rPr>
                <w:rFonts w:ascii="Times New Roman" w:hAnsi="Times New Roman"/>
              </w:rPr>
              <w:t>2</w:t>
            </w:r>
          </w:p>
        </w:tc>
        <w:tc>
          <w:tcPr>
            <w:tcW w:w="642" w:type="pct"/>
            <w:vMerge/>
          </w:tcPr>
          <w:p w14:paraId="6EB3D03B" w14:textId="77777777" w:rsidR="00EB0C7C" w:rsidRPr="00DF43BB" w:rsidRDefault="00EB0C7C" w:rsidP="00DF43BB">
            <w:pPr>
              <w:spacing w:after="0"/>
              <w:jc w:val="center"/>
              <w:rPr>
                <w:rFonts w:ascii="Times New Roman" w:hAnsi="Times New Roman"/>
                <w:b/>
              </w:rPr>
            </w:pPr>
          </w:p>
        </w:tc>
      </w:tr>
      <w:tr w:rsidR="000D02D0" w:rsidRPr="00315F34" w14:paraId="1F7B3DF2" w14:textId="77777777" w:rsidTr="000D7ADF">
        <w:trPr>
          <w:trHeight w:val="20"/>
        </w:trPr>
        <w:tc>
          <w:tcPr>
            <w:tcW w:w="583" w:type="pct"/>
            <w:vMerge/>
          </w:tcPr>
          <w:p w14:paraId="09838392" w14:textId="77777777" w:rsidR="000D02D0" w:rsidRPr="00315F34" w:rsidRDefault="000D02D0" w:rsidP="00EB0C7C">
            <w:pPr>
              <w:spacing w:after="0"/>
              <w:rPr>
                <w:rFonts w:ascii="Times New Roman" w:hAnsi="Times New Roman"/>
                <w:b/>
                <w:bCs/>
              </w:rPr>
            </w:pPr>
          </w:p>
        </w:tc>
        <w:tc>
          <w:tcPr>
            <w:tcW w:w="2607" w:type="pct"/>
            <w:shd w:val="clear" w:color="auto" w:fill="FFFFFF"/>
          </w:tcPr>
          <w:p w14:paraId="155B3C61" w14:textId="7D6E2F5F" w:rsidR="000D02D0" w:rsidRPr="00E46F56" w:rsidRDefault="000D02D0" w:rsidP="00EB0C7C">
            <w:pPr>
              <w:spacing w:after="0"/>
              <w:rPr>
                <w:rFonts w:ascii="Times New Roman" w:hAnsi="Times New Roman"/>
                <w:b/>
                <w:bCs/>
              </w:rPr>
            </w:pPr>
            <w:r w:rsidRPr="00E46F56">
              <w:rPr>
                <w:rFonts w:ascii="Times New Roman" w:hAnsi="Times New Roman"/>
                <w:b/>
                <w:bCs/>
              </w:rPr>
              <w:t>Самостоятельная работа обучающихся</w:t>
            </w:r>
          </w:p>
        </w:tc>
        <w:tc>
          <w:tcPr>
            <w:tcW w:w="1168" w:type="pct"/>
            <w:shd w:val="clear" w:color="auto" w:fill="FFFFFF"/>
            <w:vAlign w:val="center"/>
          </w:tcPr>
          <w:p w14:paraId="68281285" w14:textId="77777777" w:rsidR="000D02D0" w:rsidRPr="00DF43BB" w:rsidRDefault="00E46F56" w:rsidP="00DF43BB">
            <w:pPr>
              <w:suppressAutoHyphens/>
              <w:spacing w:after="0"/>
              <w:jc w:val="center"/>
              <w:rPr>
                <w:rFonts w:ascii="Times New Roman" w:hAnsi="Times New Roman"/>
                <w:b/>
                <w:bCs/>
              </w:rPr>
            </w:pPr>
            <w:r w:rsidRPr="00DF43BB">
              <w:rPr>
                <w:rFonts w:ascii="Times New Roman" w:hAnsi="Times New Roman"/>
                <w:b/>
                <w:bCs/>
              </w:rPr>
              <w:t>*</w:t>
            </w:r>
          </w:p>
        </w:tc>
        <w:tc>
          <w:tcPr>
            <w:tcW w:w="642" w:type="pct"/>
            <w:vMerge/>
          </w:tcPr>
          <w:p w14:paraId="645B593C" w14:textId="77777777" w:rsidR="000D02D0" w:rsidRPr="00DF43BB" w:rsidRDefault="000D02D0" w:rsidP="00DF43BB">
            <w:pPr>
              <w:spacing w:after="0"/>
              <w:jc w:val="center"/>
              <w:rPr>
                <w:rFonts w:ascii="Times New Roman" w:hAnsi="Times New Roman"/>
                <w:b/>
              </w:rPr>
            </w:pPr>
          </w:p>
        </w:tc>
      </w:tr>
      <w:tr w:rsidR="00EB0C7C" w:rsidRPr="00315F34" w14:paraId="0BDBAB17" w14:textId="77777777" w:rsidTr="000D7ADF">
        <w:trPr>
          <w:trHeight w:val="20"/>
        </w:trPr>
        <w:tc>
          <w:tcPr>
            <w:tcW w:w="3190" w:type="pct"/>
            <w:gridSpan w:val="2"/>
          </w:tcPr>
          <w:p w14:paraId="56043D03" w14:textId="77777777" w:rsidR="00EB0C7C" w:rsidRPr="00315F34" w:rsidRDefault="00EB0C7C" w:rsidP="00EB0C7C">
            <w:pPr>
              <w:spacing w:after="0"/>
              <w:rPr>
                <w:rFonts w:ascii="Times New Roman" w:hAnsi="Times New Roman"/>
                <w:b/>
                <w:bCs/>
              </w:rPr>
            </w:pPr>
            <w:r>
              <w:rPr>
                <w:rFonts w:ascii="Times New Roman" w:hAnsi="Times New Roman"/>
                <w:b/>
                <w:sz w:val="24"/>
                <w:szCs w:val="24"/>
              </w:rPr>
              <w:t xml:space="preserve">Раздел 2. </w:t>
            </w:r>
            <w:r w:rsidRPr="00996640">
              <w:rPr>
                <w:rFonts w:ascii="Times New Roman" w:hAnsi="Times New Roman"/>
                <w:b/>
                <w:sz w:val="24"/>
                <w:szCs w:val="24"/>
              </w:rPr>
              <w:t>Финансовая система РФ</w:t>
            </w:r>
          </w:p>
        </w:tc>
        <w:tc>
          <w:tcPr>
            <w:tcW w:w="1168" w:type="pct"/>
            <w:shd w:val="clear" w:color="auto" w:fill="auto"/>
            <w:vAlign w:val="center"/>
          </w:tcPr>
          <w:p w14:paraId="7BA57C98" w14:textId="50B8BF87" w:rsidR="00EB0C7C" w:rsidRPr="00DF43BB" w:rsidRDefault="00B443A1" w:rsidP="00DF43BB">
            <w:pPr>
              <w:suppressAutoHyphens/>
              <w:spacing w:after="0"/>
              <w:jc w:val="center"/>
              <w:rPr>
                <w:rFonts w:ascii="Times New Roman" w:hAnsi="Times New Roman"/>
                <w:b/>
              </w:rPr>
            </w:pPr>
            <w:r w:rsidRPr="00DF43BB">
              <w:rPr>
                <w:rFonts w:ascii="Times New Roman" w:hAnsi="Times New Roman"/>
                <w:b/>
              </w:rPr>
              <w:t>20</w:t>
            </w:r>
          </w:p>
        </w:tc>
        <w:tc>
          <w:tcPr>
            <w:tcW w:w="642" w:type="pct"/>
          </w:tcPr>
          <w:p w14:paraId="16A9D1A0" w14:textId="77777777" w:rsidR="00EB0C7C" w:rsidRPr="00DF43BB" w:rsidRDefault="00EB0C7C" w:rsidP="00DF43BB">
            <w:pPr>
              <w:spacing w:after="0"/>
              <w:jc w:val="center"/>
              <w:rPr>
                <w:rFonts w:ascii="Times New Roman" w:hAnsi="Times New Roman"/>
                <w:b/>
              </w:rPr>
            </w:pPr>
          </w:p>
        </w:tc>
      </w:tr>
      <w:tr w:rsidR="000D02D0" w:rsidRPr="00315F34" w14:paraId="03C0ACFF" w14:textId="77777777" w:rsidTr="000D7ADF">
        <w:trPr>
          <w:trHeight w:val="843"/>
        </w:trPr>
        <w:tc>
          <w:tcPr>
            <w:tcW w:w="583" w:type="pct"/>
            <w:vMerge w:val="restart"/>
          </w:tcPr>
          <w:p w14:paraId="053F3B2B" w14:textId="77777777" w:rsidR="000D02D0" w:rsidRPr="00EB0C7C" w:rsidRDefault="00EB0C7C" w:rsidP="00EB0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B0C7C">
              <w:rPr>
                <w:rFonts w:ascii="Times New Roman" w:hAnsi="Times New Roman"/>
                <w:b/>
                <w:bCs/>
                <w:sz w:val="24"/>
                <w:szCs w:val="24"/>
              </w:rPr>
              <w:t>Тема 2.1. Банковская система РФ</w:t>
            </w:r>
          </w:p>
        </w:tc>
        <w:tc>
          <w:tcPr>
            <w:tcW w:w="2607" w:type="pct"/>
          </w:tcPr>
          <w:p w14:paraId="65CDA1BB" w14:textId="77777777" w:rsidR="000D02D0" w:rsidRPr="00315F34" w:rsidRDefault="000D02D0" w:rsidP="00EB0C7C">
            <w:pPr>
              <w:spacing w:after="0"/>
              <w:rPr>
                <w:rFonts w:ascii="Times New Roman" w:hAnsi="Times New Roman"/>
                <w:b/>
                <w:bCs/>
              </w:rPr>
            </w:pPr>
            <w:r w:rsidRPr="00315F34">
              <w:rPr>
                <w:rFonts w:ascii="Times New Roman" w:hAnsi="Times New Roman"/>
                <w:b/>
                <w:bCs/>
              </w:rPr>
              <w:t xml:space="preserve">Содержание учебного материала </w:t>
            </w:r>
          </w:p>
        </w:tc>
        <w:tc>
          <w:tcPr>
            <w:tcW w:w="1168" w:type="pct"/>
            <w:vAlign w:val="center"/>
          </w:tcPr>
          <w:p w14:paraId="1CC27D38" w14:textId="77777777" w:rsidR="000D02D0" w:rsidRPr="00DF43BB" w:rsidRDefault="005D08EF" w:rsidP="00DF43BB">
            <w:pPr>
              <w:spacing w:after="0"/>
              <w:jc w:val="center"/>
              <w:rPr>
                <w:rFonts w:ascii="Times New Roman" w:hAnsi="Times New Roman"/>
                <w:b/>
                <w:bCs/>
              </w:rPr>
            </w:pPr>
            <w:r w:rsidRPr="00DF43BB">
              <w:rPr>
                <w:rFonts w:ascii="Times New Roman" w:hAnsi="Times New Roman"/>
                <w:b/>
                <w:bCs/>
              </w:rPr>
              <w:t>4</w:t>
            </w:r>
            <w:r w:rsidR="00E46F56" w:rsidRPr="00DF43BB">
              <w:rPr>
                <w:rFonts w:ascii="Times New Roman" w:hAnsi="Times New Roman"/>
                <w:b/>
                <w:bCs/>
              </w:rPr>
              <w:t>/2</w:t>
            </w:r>
          </w:p>
        </w:tc>
        <w:tc>
          <w:tcPr>
            <w:tcW w:w="642" w:type="pct"/>
            <w:vMerge w:val="restart"/>
          </w:tcPr>
          <w:p w14:paraId="6C4A919A" w14:textId="42CD85D0" w:rsidR="000D02D0" w:rsidRPr="00DF43BB" w:rsidRDefault="00DF43BB" w:rsidP="00DF43BB">
            <w:pPr>
              <w:spacing w:after="0"/>
              <w:jc w:val="center"/>
              <w:rPr>
                <w:rFonts w:ascii="Times New Roman" w:hAnsi="Times New Roman"/>
                <w:b/>
              </w:rPr>
            </w:pPr>
            <w:r w:rsidRPr="00DF43BB">
              <w:rPr>
                <w:rFonts w:ascii="Times New Roman" w:hAnsi="Times New Roman"/>
              </w:rPr>
              <w:t>ОК 01, 02, 03, 04, 05, 06, 07, 08.</w:t>
            </w:r>
          </w:p>
        </w:tc>
      </w:tr>
      <w:tr w:rsidR="00EB0C7C" w:rsidRPr="00315F34" w14:paraId="4C480E17" w14:textId="77777777" w:rsidTr="000D7ADF">
        <w:trPr>
          <w:trHeight w:val="1253"/>
        </w:trPr>
        <w:tc>
          <w:tcPr>
            <w:tcW w:w="583" w:type="pct"/>
            <w:vMerge/>
          </w:tcPr>
          <w:p w14:paraId="11B9636B" w14:textId="77777777" w:rsidR="00EB0C7C" w:rsidRPr="00315F34" w:rsidRDefault="00EB0C7C" w:rsidP="00EB0C7C">
            <w:pPr>
              <w:spacing w:after="0"/>
              <w:rPr>
                <w:rFonts w:ascii="Times New Roman" w:hAnsi="Times New Roman"/>
                <w:b/>
                <w:bCs/>
              </w:rPr>
            </w:pPr>
          </w:p>
        </w:tc>
        <w:tc>
          <w:tcPr>
            <w:tcW w:w="2607" w:type="pct"/>
          </w:tcPr>
          <w:p w14:paraId="1027BCDE" w14:textId="77777777" w:rsidR="00EB0C7C" w:rsidRPr="00315F34" w:rsidRDefault="00EB0C7C" w:rsidP="00E4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315F34">
              <w:rPr>
                <w:rFonts w:ascii="Times New Roman" w:hAnsi="Times New Roman"/>
                <w:b/>
                <w:bCs/>
              </w:rPr>
              <w:t>1</w:t>
            </w:r>
            <w:r>
              <w:rPr>
                <w:rFonts w:ascii="Times New Roman" w:hAnsi="Times New Roman"/>
                <w:b/>
                <w:bCs/>
              </w:rPr>
              <w:t xml:space="preserve">. </w:t>
            </w:r>
            <w:r w:rsidRPr="00996640">
              <w:rPr>
                <w:rFonts w:ascii="Times New Roman" w:hAnsi="Times New Roman"/>
                <w:bCs/>
                <w:sz w:val="24"/>
                <w:szCs w:val="24"/>
              </w:rPr>
              <w:t>Структура банковской системы России. Текущие счета и банковские карты. Сберегательные вклады. Условия и способы получения кредитов. Виды кредитов</w:t>
            </w:r>
          </w:p>
        </w:tc>
        <w:tc>
          <w:tcPr>
            <w:tcW w:w="1168" w:type="pct"/>
            <w:vAlign w:val="center"/>
          </w:tcPr>
          <w:p w14:paraId="5F853E94" w14:textId="77777777" w:rsidR="00EB0C7C" w:rsidRPr="00DF43BB" w:rsidRDefault="00EB0C7C" w:rsidP="00DF43BB">
            <w:pPr>
              <w:spacing w:after="0"/>
              <w:jc w:val="center"/>
              <w:rPr>
                <w:rFonts w:ascii="Times New Roman" w:hAnsi="Times New Roman"/>
              </w:rPr>
            </w:pPr>
            <w:r w:rsidRPr="00DF43BB">
              <w:rPr>
                <w:rFonts w:ascii="Times New Roman" w:hAnsi="Times New Roman"/>
              </w:rPr>
              <w:t>2</w:t>
            </w:r>
          </w:p>
        </w:tc>
        <w:tc>
          <w:tcPr>
            <w:tcW w:w="642" w:type="pct"/>
            <w:vMerge/>
          </w:tcPr>
          <w:p w14:paraId="15BE9ADF" w14:textId="77777777" w:rsidR="00EB0C7C" w:rsidRPr="00DF43BB" w:rsidRDefault="00EB0C7C" w:rsidP="00DF43BB">
            <w:pPr>
              <w:spacing w:after="0"/>
              <w:jc w:val="center"/>
              <w:rPr>
                <w:rFonts w:ascii="Times New Roman" w:hAnsi="Times New Roman"/>
                <w:b/>
                <w:bCs/>
              </w:rPr>
            </w:pPr>
          </w:p>
        </w:tc>
      </w:tr>
      <w:tr w:rsidR="000D02D0" w:rsidRPr="00315F34" w14:paraId="50CF2004" w14:textId="77777777" w:rsidTr="000D7ADF">
        <w:trPr>
          <w:trHeight w:val="20"/>
        </w:trPr>
        <w:tc>
          <w:tcPr>
            <w:tcW w:w="583" w:type="pct"/>
            <w:vMerge/>
          </w:tcPr>
          <w:p w14:paraId="03516139" w14:textId="77777777" w:rsidR="000D02D0" w:rsidRPr="00315F34" w:rsidRDefault="000D02D0" w:rsidP="00EB0C7C">
            <w:pPr>
              <w:spacing w:after="0"/>
              <w:rPr>
                <w:rFonts w:ascii="Times New Roman" w:hAnsi="Times New Roman"/>
                <w:b/>
                <w:bCs/>
              </w:rPr>
            </w:pPr>
          </w:p>
        </w:tc>
        <w:tc>
          <w:tcPr>
            <w:tcW w:w="2607" w:type="pct"/>
          </w:tcPr>
          <w:p w14:paraId="640B8B84" w14:textId="77777777" w:rsidR="000D02D0" w:rsidRPr="00315F34" w:rsidRDefault="000D02D0" w:rsidP="00EB0C7C">
            <w:pPr>
              <w:spacing w:after="0"/>
              <w:rPr>
                <w:rFonts w:ascii="Times New Roman" w:hAnsi="Times New Roman"/>
                <w:b/>
              </w:rPr>
            </w:pPr>
            <w:r w:rsidRPr="00315F34">
              <w:rPr>
                <w:rFonts w:ascii="Times New Roman" w:hAnsi="Times New Roman"/>
                <w:b/>
                <w:bCs/>
              </w:rPr>
              <w:t>В том числе практических и лабораторных занятий</w:t>
            </w:r>
          </w:p>
        </w:tc>
        <w:tc>
          <w:tcPr>
            <w:tcW w:w="1168" w:type="pct"/>
            <w:vAlign w:val="center"/>
          </w:tcPr>
          <w:p w14:paraId="29F42F8F" w14:textId="77777777" w:rsidR="000D02D0" w:rsidRPr="00DF43BB" w:rsidRDefault="00EB0C7C" w:rsidP="00DF43BB">
            <w:pPr>
              <w:spacing w:after="0"/>
              <w:jc w:val="center"/>
              <w:rPr>
                <w:rFonts w:ascii="Times New Roman" w:hAnsi="Times New Roman"/>
                <w:b/>
                <w:bCs/>
              </w:rPr>
            </w:pPr>
            <w:r w:rsidRPr="00DF43BB">
              <w:rPr>
                <w:rFonts w:ascii="Times New Roman" w:hAnsi="Times New Roman"/>
                <w:b/>
                <w:bCs/>
              </w:rPr>
              <w:t>2</w:t>
            </w:r>
          </w:p>
        </w:tc>
        <w:tc>
          <w:tcPr>
            <w:tcW w:w="642" w:type="pct"/>
            <w:vMerge/>
          </w:tcPr>
          <w:p w14:paraId="17D13AF2" w14:textId="77777777" w:rsidR="000D02D0" w:rsidRPr="00DF43BB" w:rsidRDefault="000D02D0" w:rsidP="00DF43BB">
            <w:pPr>
              <w:spacing w:after="0"/>
              <w:jc w:val="center"/>
              <w:rPr>
                <w:rFonts w:ascii="Times New Roman" w:hAnsi="Times New Roman"/>
                <w:b/>
                <w:bCs/>
              </w:rPr>
            </w:pPr>
          </w:p>
        </w:tc>
      </w:tr>
      <w:tr w:rsidR="00EB0C7C" w:rsidRPr="00315F34" w14:paraId="66880467" w14:textId="77777777" w:rsidTr="000D7ADF">
        <w:trPr>
          <w:trHeight w:val="20"/>
        </w:trPr>
        <w:tc>
          <w:tcPr>
            <w:tcW w:w="583" w:type="pct"/>
            <w:vMerge/>
          </w:tcPr>
          <w:p w14:paraId="350C2BF2" w14:textId="77777777" w:rsidR="00EB0C7C" w:rsidRPr="00315F34" w:rsidRDefault="00EB0C7C" w:rsidP="00EB0C7C">
            <w:pPr>
              <w:spacing w:after="0"/>
              <w:rPr>
                <w:rFonts w:ascii="Times New Roman" w:hAnsi="Times New Roman"/>
                <w:b/>
                <w:bCs/>
              </w:rPr>
            </w:pPr>
          </w:p>
        </w:tc>
        <w:tc>
          <w:tcPr>
            <w:tcW w:w="2607" w:type="pct"/>
          </w:tcPr>
          <w:p w14:paraId="2EFEAB5F" w14:textId="77777777" w:rsidR="00EB0C7C" w:rsidRPr="00996640" w:rsidRDefault="00EB0C7C" w:rsidP="00EB0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1.</w:t>
            </w:r>
            <w:r w:rsidRPr="00996640">
              <w:rPr>
                <w:rFonts w:ascii="Times New Roman" w:hAnsi="Times New Roman"/>
                <w:bCs/>
                <w:sz w:val="24"/>
                <w:szCs w:val="24"/>
              </w:rPr>
              <w:t>Расчет процентов по кредитам и сберегательным вкладам.</w:t>
            </w:r>
          </w:p>
        </w:tc>
        <w:tc>
          <w:tcPr>
            <w:tcW w:w="1168" w:type="pct"/>
            <w:vAlign w:val="center"/>
          </w:tcPr>
          <w:p w14:paraId="7B0127C9" w14:textId="77777777" w:rsidR="00EB0C7C" w:rsidRPr="00DF43BB" w:rsidRDefault="00EB0C7C" w:rsidP="00DF43BB">
            <w:pPr>
              <w:spacing w:after="0"/>
              <w:jc w:val="center"/>
              <w:rPr>
                <w:rFonts w:ascii="Times New Roman" w:hAnsi="Times New Roman"/>
              </w:rPr>
            </w:pPr>
            <w:r w:rsidRPr="00DF43BB">
              <w:rPr>
                <w:rFonts w:ascii="Times New Roman" w:hAnsi="Times New Roman"/>
              </w:rPr>
              <w:t>2</w:t>
            </w:r>
          </w:p>
        </w:tc>
        <w:tc>
          <w:tcPr>
            <w:tcW w:w="642" w:type="pct"/>
            <w:vMerge/>
          </w:tcPr>
          <w:p w14:paraId="766046C6" w14:textId="77777777" w:rsidR="00EB0C7C" w:rsidRPr="00DF43BB" w:rsidRDefault="00EB0C7C" w:rsidP="00DF43BB">
            <w:pPr>
              <w:spacing w:after="0"/>
              <w:jc w:val="center"/>
              <w:rPr>
                <w:rFonts w:ascii="Times New Roman" w:hAnsi="Times New Roman"/>
                <w:b/>
                <w:bCs/>
              </w:rPr>
            </w:pPr>
          </w:p>
        </w:tc>
      </w:tr>
      <w:tr w:rsidR="00EB0C7C" w:rsidRPr="00315F34" w14:paraId="24722B22" w14:textId="77777777" w:rsidTr="000D7ADF">
        <w:trPr>
          <w:trHeight w:val="20"/>
        </w:trPr>
        <w:tc>
          <w:tcPr>
            <w:tcW w:w="583" w:type="pct"/>
            <w:vMerge/>
          </w:tcPr>
          <w:p w14:paraId="0B1DC19B" w14:textId="77777777" w:rsidR="00EB0C7C" w:rsidRPr="00315F34" w:rsidRDefault="00EB0C7C" w:rsidP="00EB0C7C">
            <w:pPr>
              <w:spacing w:after="0"/>
              <w:rPr>
                <w:rFonts w:ascii="Times New Roman" w:hAnsi="Times New Roman"/>
                <w:b/>
                <w:bCs/>
              </w:rPr>
            </w:pPr>
          </w:p>
        </w:tc>
        <w:tc>
          <w:tcPr>
            <w:tcW w:w="2607" w:type="pct"/>
          </w:tcPr>
          <w:p w14:paraId="0F991727" w14:textId="77777777" w:rsidR="00EB0C7C" w:rsidRPr="00315F34" w:rsidRDefault="00EB0C7C" w:rsidP="00EB0C7C">
            <w:pPr>
              <w:spacing w:after="0"/>
              <w:rPr>
                <w:rFonts w:ascii="Times New Roman" w:hAnsi="Times New Roman"/>
                <w:b/>
                <w:bCs/>
              </w:rPr>
            </w:pPr>
            <w:r w:rsidRPr="00315F34">
              <w:rPr>
                <w:rFonts w:ascii="Times New Roman" w:hAnsi="Times New Roman"/>
                <w:b/>
                <w:bCs/>
              </w:rPr>
              <w:t xml:space="preserve">Самостоятельная работа обучающихся </w:t>
            </w:r>
          </w:p>
        </w:tc>
        <w:tc>
          <w:tcPr>
            <w:tcW w:w="1168" w:type="pct"/>
            <w:vAlign w:val="center"/>
          </w:tcPr>
          <w:p w14:paraId="7F19DD59" w14:textId="77777777" w:rsidR="00EB0C7C" w:rsidRPr="00DF43BB" w:rsidRDefault="00EB0C7C" w:rsidP="00DF43BB">
            <w:pPr>
              <w:spacing w:after="0"/>
              <w:jc w:val="center"/>
              <w:rPr>
                <w:rFonts w:ascii="Times New Roman" w:hAnsi="Times New Roman"/>
                <w:b/>
                <w:bCs/>
              </w:rPr>
            </w:pPr>
            <w:r w:rsidRPr="00DF43BB">
              <w:rPr>
                <w:rFonts w:ascii="Times New Roman" w:hAnsi="Times New Roman"/>
                <w:b/>
                <w:bCs/>
              </w:rPr>
              <w:t>*</w:t>
            </w:r>
          </w:p>
        </w:tc>
        <w:tc>
          <w:tcPr>
            <w:tcW w:w="642" w:type="pct"/>
            <w:vMerge/>
          </w:tcPr>
          <w:p w14:paraId="1E4DA9A7" w14:textId="77777777" w:rsidR="00EB0C7C" w:rsidRPr="00DF43BB" w:rsidRDefault="00EB0C7C" w:rsidP="00DF43BB">
            <w:pPr>
              <w:spacing w:after="0"/>
              <w:jc w:val="center"/>
              <w:rPr>
                <w:rFonts w:ascii="Times New Roman" w:hAnsi="Times New Roman"/>
                <w:b/>
                <w:bCs/>
              </w:rPr>
            </w:pPr>
          </w:p>
        </w:tc>
      </w:tr>
      <w:tr w:rsidR="005D08EF" w:rsidRPr="00996640" w14:paraId="39F1C74A" w14:textId="77777777" w:rsidTr="000D7ADF">
        <w:tblPrEx>
          <w:shd w:val="clear" w:color="auto" w:fill="A0A0A0"/>
        </w:tblPrEx>
        <w:trPr>
          <w:trHeight w:val="169"/>
        </w:trPr>
        <w:tc>
          <w:tcPr>
            <w:tcW w:w="583" w:type="pct"/>
            <w:vMerge w:val="restart"/>
            <w:tcBorders>
              <w:left w:val="single" w:sz="4" w:space="0" w:color="auto"/>
              <w:right w:val="single" w:sz="4" w:space="0" w:color="auto"/>
            </w:tcBorders>
            <w:shd w:val="clear" w:color="auto" w:fill="FFFFFF"/>
          </w:tcPr>
          <w:p w14:paraId="4AED8B6C"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96640">
              <w:rPr>
                <w:rFonts w:ascii="Times New Roman" w:hAnsi="Times New Roman"/>
                <w:b/>
                <w:bCs/>
                <w:sz w:val="24"/>
                <w:szCs w:val="24"/>
              </w:rPr>
              <w:t>Тема 2.</w:t>
            </w:r>
            <w:proofErr w:type="gramStart"/>
            <w:r w:rsidRPr="00996640">
              <w:rPr>
                <w:rFonts w:ascii="Times New Roman" w:hAnsi="Times New Roman"/>
                <w:b/>
                <w:bCs/>
                <w:sz w:val="24"/>
                <w:szCs w:val="24"/>
              </w:rPr>
              <w:t>2.Фондовый</w:t>
            </w:r>
            <w:proofErr w:type="gramEnd"/>
            <w:r w:rsidRPr="00996640">
              <w:rPr>
                <w:rFonts w:ascii="Times New Roman" w:hAnsi="Times New Roman"/>
                <w:b/>
                <w:bCs/>
                <w:sz w:val="24"/>
                <w:szCs w:val="24"/>
              </w:rPr>
              <w:t xml:space="preserve"> и валютный рынки</w:t>
            </w: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160A806F" w14:textId="77777777" w:rsidR="005D08EF" w:rsidRPr="005D08EF" w:rsidRDefault="005D08EF" w:rsidP="00AB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5D08EF">
              <w:rPr>
                <w:rFonts w:ascii="Times New Roman" w:hAnsi="Times New Roman"/>
                <w:b/>
                <w:sz w:val="24"/>
                <w:szCs w:val="24"/>
              </w:rPr>
              <w:t>Содержание учебного материала</w:t>
            </w:r>
          </w:p>
        </w:tc>
        <w:tc>
          <w:tcPr>
            <w:tcW w:w="1168" w:type="pct"/>
            <w:tcBorders>
              <w:left w:val="single" w:sz="4" w:space="0" w:color="auto"/>
              <w:right w:val="single" w:sz="4" w:space="0" w:color="auto"/>
            </w:tcBorders>
            <w:shd w:val="clear" w:color="auto" w:fill="FFFFFF"/>
          </w:tcPr>
          <w:p w14:paraId="2BEDDFC4" w14:textId="77777777" w:rsidR="005D08EF" w:rsidRPr="00DF43BB" w:rsidRDefault="00E46F56"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F43BB">
              <w:rPr>
                <w:rFonts w:ascii="Times New Roman" w:hAnsi="Times New Roman"/>
                <w:b/>
                <w:sz w:val="24"/>
                <w:szCs w:val="24"/>
              </w:rPr>
              <w:t>4/2</w:t>
            </w:r>
          </w:p>
        </w:tc>
        <w:tc>
          <w:tcPr>
            <w:tcW w:w="642" w:type="pct"/>
            <w:vMerge w:val="restart"/>
            <w:tcBorders>
              <w:left w:val="single" w:sz="4" w:space="0" w:color="auto"/>
              <w:right w:val="single" w:sz="4" w:space="0" w:color="auto"/>
            </w:tcBorders>
            <w:shd w:val="clear" w:color="auto" w:fill="auto"/>
          </w:tcPr>
          <w:p w14:paraId="5FAE39F1" w14:textId="6B91C8A8" w:rsidR="005D08EF" w:rsidRPr="00DF43BB" w:rsidRDefault="00DF43BB"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rPr>
              <w:t>ОК 01, 02, 03, 04, 05, 06, 07, 08.</w:t>
            </w:r>
          </w:p>
        </w:tc>
      </w:tr>
      <w:tr w:rsidR="00E46F56" w:rsidRPr="00996640" w14:paraId="1414B0DE" w14:textId="77777777" w:rsidTr="000D7ADF">
        <w:tblPrEx>
          <w:shd w:val="clear" w:color="auto" w:fill="A0A0A0"/>
        </w:tblPrEx>
        <w:trPr>
          <w:trHeight w:val="169"/>
        </w:trPr>
        <w:tc>
          <w:tcPr>
            <w:tcW w:w="583" w:type="pct"/>
            <w:vMerge/>
            <w:tcBorders>
              <w:left w:val="single" w:sz="4" w:space="0" w:color="auto"/>
              <w:right w:val="single" w:sz="4" w:space="0" w:color="auto"/>
            </w:tcBorders>
            <w:shd w:val="clear" w:color="auto" w:fill="FFFFFF"/>
          </w:tcPr>
          <w:p w14:paraId="0B773B93" w14:textId="77777777" w:rsidR="00E46F56" w:rsidRPr="00996640" w:rsidRDefault="00E46F56" w:rsidP="00AB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78353A22" w14:textId="77777777" w:rsidR="00E46F56" w:rsidRPr="00996640" w:rsidRDefault="00E46F56"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96640">
              <w:rPr>
                <w:rFonts w:ascii="Times New Roman" w:hAnsi="Times New Roman"/>
                <w:bCs/>
                <w:sz w:val="24"/>
                <w:szCs w:val="24"/>
              </w:rPr>
              <w:t>1</w:t>
            </w:r>
            <w:r>
              <w:rPr>
                <w:rFonts w:ascii="Times New Roman" w:hAnsi="Times New Roman"/>
                <w:bCs/>
                <w:sz w:val="24"/>
                <w:szCs w:val="24"/>
              </w:rPr>
              <w:t>.</w:t>
            </w:r>
            <w:r w:rsidRPr="00996640">
              <w:rPr>
                <w:rFonts w:ascii="Times New Roman" w:hAnsi="Times New Roman"/>
                <w:bCs/>
                <w:sz w:val="24"/>
                <w:szCs w:val="24"/>
              </w:rPr>
              <w:t>Понятие и виды ценных бумаг. Виды доходов по различным ценным бумагам</w:t>
            </w:r>
          </w:p>
        </w:tc>
        <w:tc>
          <w:tcPr>
            <w:tcW w:w="1168" w:type="pct"/>
            <w:vMerge w:val="restart"/>
            <w:tcBorders>
              <w:left w:val="single" w:sz="4" w:space="0" w:color="auto"/>
              <w:right w:val="single" w:sz="4" w:space="0" w:color="auto"/>
            </w:tcBorders>
            <w:shd w:val="clear" w:color="auto" w:fill="FFFFFF"/>
          </w:tcPr>
          <w:p w14:paraId="2D043259" w14:textId="77777777" w:rsidR="00E46F56" w:rsidRPr="00DF43BB" w:rsidRDefault="00E46F56"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bCs/>
                <w:sz w:val="24"/>
                <w:szCs w:val="24"/>
              </w:rPr>
              <w:t>2</w:t>
            </w:r>
          </w:p>
        </w:tc>
        <w:tc>
          <w:tcPr>
            <w:tcW w:w="642" w:type="pct"/>
            <w:vMerge/>
            <w:tcBorders>
              <w:left w:val="single" w:sz="4" w:space="0" w:color="auto"/>
              <w:right w:val="single" w:sz="4" w:space="0" w:color="auto"/>
            </w:tcBorders>
            <w:shd w:val="clear" w:color="auto" w:fill="auto"/>
          </w:tcPr>
          <w:p w14:paraId="150C4DE3" w14:textId="77777777" w:rsidR="00E46F56" w:rsidRPr="00DF43BB" w:rsidRDefault="00E46F56"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46F56" w:rsidRPr="00996640" w14:paraId="52DC7D36" w14:textId="77777777" w:rsidTr="000D7ADF">
        <w:tblPrEx>
          <w:shd w:val="clear" w:color="auto" w:fill="A0A0A0"/>
        </w:tblPrEx>
        <w:trPr>
          <w:trHeight w:val="169"/>
        </w:trPr>
        <w:tc>
          <w:tcPr>
            <w:tcW w:w="583" w:type="pct"/>
            <w:vMerge/>
            <w:tcBorders>
              <w:left w:val="single" w:sz="4" w:space="0" w:color="auto"/>
              <w:right w:val="single" w:sz="4" w:space="0" w:color="auto"/>
            </w:tcBorders>
            <w:shd w:val="clear" w:color="auto" w:fill="FFFFFF"/>
          </w:tcPr>
          <w:p w14:paraId="78D1FF59" w14:textId="77777777" w:rsidR="00E46F56" w:rsidRPr="00996640" w:rsidRDefault="00E46F56" w:rsidP="00AB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2B3DFD35" w14:textId="77777777" w:rsidR="00E46F56" w:rsidRPr="00996640" w:rsidRDefault="00E46F56"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96640">
              <w:rPr>
                <w:rFonts w:ascii="Times New Roman" w:hAnsi="Times New Roman"/>
                <w:bCs/>
                <w:sz w:val="24"/>
                <w:szCs w:val="24"/>
              </w:rPr>
              <w:t>2</w:t>
            </w:r>
            <w:r>
              <w:rPr>
                <w:rFonts w:ascii="Times New Roman" w:hAnsi="Times New Roman"/>
                <w:bCs/>
                <w:sz w:val="24"/>
                <w:szCs w:val="24"/>
              </w:rPr>
              <w:t>.</w:t>
            </w:r>
            <w:r w:rsidRPr="00996640">
              <w:rPr>
                <w:rFonts w:ascii="Times New Roman" w:hAnsi="Times New Roman"/>
                <w:bCs/>
                <w:sz w:val="24"/>
                <w:szCs w:val="24"/>
              </w:rPr>
              <w:t>Понятие валюты. Валютный рынок. Валютный курс: фиксированный и регулируемый. Изменение валютного курса и его влияние на фирмы и население. Диверсификация рисков</w:t>
            </w:r>
          </w:p>
        </w:tc>
        <w:tc>
          <w:tcPr>
            <w:tcW w:w="1168" w:type="pct"/>
            <w:vMerge/>
            <w:tcBorders>
              <w:left w:val="single" w:sz="4" w:space="0" w:color="auto"/>
              <w:right w:val="single" w:sz="4" w:space="0" w:color="auto"/>
            </w:tcBorders>
            <w:shd w:val="clear" w:color="auto" w:fill="FFFFFF"/>
          </w:tcPr>
          <w:p w14:paraId="0427A81C" w14:textId="77777777" w:rsidR="00E46F56" w:rsidRPr="00DF43BB" w:rsidRDefault="00E46F56"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642" w:type="pct"/>
            <w:vMerge/>
            <w:tcBorders>
              <w:left w:val="single" w:sz="4" w:space="0" w:color="auto"/>
              <w:right w:val="single" w:sz="4" w:space="0" w:color="auto"/>
            </w:tcBorders>
            <w:shd w:val="clear" w:color="auto" w:fill="auto"/>
          </w:tcPr>
          <w:p w14:paraId="0068E316" w14:textId="77777777" w:rsidR="00E46F56" w:rsidRPr="00DF43BB" w:rsidRDefault="00E46F56"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D08EF" w:rsidRPr="00996640" w14:paraId="537BD880" w14:textId="77777777" w:rsidTr="000D7ADF">
        <w:tblPrEx>
          <w:shd w:val="clear" w:color="auto" w:fill="A0A0A0"/>
        </w:tblPrEx>
        <w:trPr>
          <w:trHeight w:val="169"/>
        </w:trPr>
        <w:tc>
          <w:tcPr>
            <w:tcW w:w="583" w:type="pct"/>
            <w:vMerge/>
            <w:tcBorders>
              <w:left w:val="single" w:sz="4" w:space="0" w:color="auto"/>
              <w:right w:val="single" w:sz="4" w:space="0" w:color="auto"/>
            </w:tcBorders>
            <w:shd w:val="clear" w:color="auto" w:fill="FFFFFF"/>
          </w:tcPr>
          <w:p w14:paraId="6FBC5FA0"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28AD71A4" w14:textId="77777777" w:rsidR="005D08EF" w:rsidRPr="00315F34" w:rsidRDefault="005D08EF" w:rsidP="005D08EF">
            <w:pPr>
              <w:spacing w:after="0"/>
              <w:rPr>
                <w:rFonts w:ascii="Times New Roman" w:hAnsi="Times New Roman"/>
                <w:b/>
              </w:rPr>
            </w:pPr>
            <w:r w:rsidRPr="00315F34">
              <w:rPr>
                <w:rFonts w:ascii="Times New Roman" w:hAnsi="Times New Roman"/>
                <w:b/>
                <w:bCs/>
              </w:rPr>
              <w:t>В том числе практических и лабораторных занятий</w:t>
            </w:r>
          </w:p>
        </w:tc>
        <w:tc>
          <w:tcPr>
            <w:tcW w:w="1168" w:type="pct"/>
            <w:tcBorders>
              <w:left w:val="single" w:sz="4" w:space="0" w:color="auto"/>
              <w:right w:val="single" w:sz="4" w:space="0" w:color="auto"/>
            </w:tcBorders>
            <w:shd w:val="clear" w:color="auto" w:fill="FFFFFF"/>
          </w:tcPr>
          <w:p w14:paraId="20ED6570"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F43BB">
              <w:rPr>
                <w:rFonts w:ascii="Times New Roman" w:hAnsi="Times New Roman"/>
                <w:b/>
                <w:sz w:val="24"/>
                <w:szCs w:val="24"/>
              </w:rPr>
              <w:t>2</w:t>
            </w:r>
          </w:p>
        </w:tc>
        <w:tc>
          <w:tcPr>
            <w:tcW w:w="642" w:type="pct"/>
            <w:vMerge w:val="restart"/>
            <w:tcBorders>
              <w:left w:val="single" w:sz="4" w:space="0" w:color="auto"/>
              <w:right w:val="single" w:sz="4" w:space="0" w:color="auto"/>
            </w:tcBorders>
            <w:shd w:val="clear" w:color="auto" w:fill="auto"/>
          </w:tcPr>
          <w:p w14:paraId="4E5950C1"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D08EF" w:rsidRPr="00996640" w14:paraId="158D1ACB" w14:textId="77777777" w:rsidTr="000D7ADF">
        <w:tblPrEx>
          <w:shd w:val="clear" w:color="auto" w:fill="A0A0A0"/>
        </w:tblPrEx>
        <w:trPr>
          <w:trHeight w:val="169"/>
        </w:trPr>
        <w:tc>
          <w:tcPr>
            <w:tcW w:w="583" w:type="pct"/>
            <w:vMerge/>
            <w:tcBorders>
              <w:left w:val="single" w:sz="4" w:space="0" w:color="auto"/>
              <w:right w:val="single" w:sz="4" w:space="0" w:color="auto"/>
            </w:tcBorders>
            <w:shd w:val="clear" w:color="auto" w:fill="FFFFFF"/>
          </w:tcPr>
          <w:p w14:paraId="512D7EEA"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596ABDBC"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96640">
              <w:rPr>
                <w:rFonts w:ascii="Times New Roman" w:hAnsi="Times New Roman"/>
                <w:bCs/>
                <w:sz w:val="24"/>
                <w:szCs w:val="24"/>
              </w:rPr>
              <w:t>1</w:t>
            </w:r>
            <w:r>
              <w:rPr>
                <w:rFonts w:ascii="Times New Roman" w:hAnsi="Times New Roman"/>
                <w:bCs/>
                <w:sz w:val="24"/>
                <w:szCs w:val="24"/>
              </w:rPr>
              <w:t>.</w:t>
            </w:r>
            <w:r w:rsidRPr="00996640">
              <w:rPr>
                <w:rFonts w:ascii="Times New Roman" w:hAnsi="Times New Roman"/>
                <w:bCs/>
                <w:sz w:val="24"/>
                <w:szCs w:val="24"/>
              </w:rPr>
              <w:t>Расчет доходности по ценным бумагам</w:t>
            </w:r>
          </w:p>
        </w:tc>
        <w:tc>
          <w:tcPr>
            <w:tcW w:w="1168" w:type="pct"/>
            <w:tcBorders>
              <w:left w:val="single" w:sz="4" w:space="0" w:color="auto"/>
              <w:right w:val="single" w:sz="4" w:space="0" w:color="auto"/>
            </w:tcBorders>
            <w:shd w:val="clear" w:color="auto" w:fill="FFFFFF"/>
          </w:tcPr>
          <w:p w14:paraId="6EFDB042"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bCs/>
                <w:sz w:val="24"/>
                <w:szCs w:val="24"/>
              </w:rPr>
              <w:t>2</w:t>
            </w:r>
          </w:p>
        </w:tc>
        <w:tc>
          <w:tcPr>
            <w:tcW w:w="642" w:type="pct"/>
            <w:vMerge/>
            <w:tcBorders>
              <w:left w:val="single" w:sz="4" w:space="0" w:color="auto"/>
              <w:right w:val="single" w:sz="4" w:space="0" w:color="auto"/>
            </w:tcBorders>
            <w:shd w:val="clear" w:color="auto" w:fill="auto"/>
          </w:tcPr>
          <w:p w14:paraId="155FC173"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D08EF" w:rsidRPr="00996640" w14:paraId="189CBD08" w14:textId="77777777" w:rsidTr="000D7ADF">
        <w:tblPrEx>
          <w:shd w:val="clear" w:color="auto" w:fill="A0A0A0"/>
        </w:tblPrEx>
        <w:trPr>
          <w:trHeight w:val="169"/>
        </w:trPr>
        <w:tc>
          <w:tcPr>
            <w:tcW w:w="583" w:type="pct"/>
            <w:vMerge w:val="restart"/>
            <w:tcBorders>
              <w:left w:val="single" w:sz="4" w:space="0" w:color="auto"/>
              <w:right w:val="single" w:sz="4" w:space="0" w:color="auto"/>
            </w:tcBorders>
            <w:shd w:val="clear" w:color="auto" w:fill="FFFFFF"/>
          </w:tcPr>
          <w:p w14:paraId="61499232"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96640">
              <w:rPr>
                <w:rFonts w:ascii="Times New Roman" w:hAnsi="Times New Roman"/>
                <w:b/>
                <w:bCs/>
                <w:sz w:val="24"/>
                <w:szCs w:val="24"/>
              </w:rPr>
              <w:t>Тема 2.3. Страхование как способ сокращения финансовых потерь</w:t>
            </w: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5E7A67B2" w14:textId="77777777" w:rsidR="005D08EF" w:rsidRPr="005D08EF"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5D08EF">
              <w:rPr>
                <w:rFonts w:ascii="Times New Roman" w:hAnsi="Times New Roman"/>
                <w:b/>
                <w:sz w:val="24"/>
                <w:szCs w:val="24"/>
              </w:rPr>
              <w:t>Содержание учебного материала</w:t>
            </w:r>
          </w:p>
        </w:tc>
        <w:tc>
          <w:tcPr>
            <w:tcW w:w="1168" w:type="pct"/>
            <w:tcBorders>
              <w:left w:val="single" w:sz="4" w:space="0" w:color="auto"/>
              <w:right w:val="single" w:sz="4" w:space="0" w:color="auto"/>
            </w:tcBorders>
            <w:shd w:val="clear" w:color="auto" w:fill="FFFFFF"/>
          </w:tcPr>
          <w:p w14:paraId="18E90836"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F43BB">
              <w:rPr>
                <w:rFonts w:ascii="Times New Roman" w:hAnsi="Times New Roman"/>
                <w:b/>
                <w:sz w:val="24"/>
                <w:szCs w:val="24"/>
              </w:rPr>
              <w:t>2</w:t>
            </w:r>
            <w:r w:rsidR="00E46F56" w:rsidRPr="00DF43BB">
              <w:rPr>
                <w:rFonts w:ascii="Times New Roman" w:hAnsi="Times New Roman"/>
                <w:b/>
                <w:sz w:val="24"/>
                <w:szCs w:val="24"/>
              </w:rPr>
              <w:t>/-</w:t>
            </w:r>
          </w:p>
        </w:tc>
        <w:tc>
          <w:tcPr>
            <w:tcW w:w="642" w:type="pct"/>
            <w:vMerge w:val="restart"/>
            <w:tcBorders>
              <w:left w:val="single" w:sz="4" w:space="0" w:color="auto"/>
              <w:right w:val="single" w:sz="4" w:space="0" w:color="auto"/>
            </w:tcBorders>
            <w:shd w:val="clear" w:color="auto" w:fill="auto"/>
          </w:tcPr>
          <w:p w14:paraId="3EECAC5A" w14:textId="706434AE" w:rsidR="005D08EF" w:rsidRPr="00DF43BB" w:rsidRDefault="00DF43BB"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rPr>
              <w:t>ОК 01, 02, 03, 04, 05, 06, 07, 08.</w:t>
            </w:r>
          </w:p>
        </w:tc>
      </w:tr>
      <w:tr w:rsidR="005D08EF" w:rsidRPr="00996640" w14:paraId="08A077B1" w14:textId="77777777" w:rsidTr="000D7ADF">
        <w:tblPrEx>
          <w:shd w:val="clear" w:color="auto" w:fill="A0A0A0"/>
        </w:tblPrEx>
        <w:trPr>
          <w:trHeight w:val="169"/>
        </w:trPr>
        <w:tc>
          <w:tcPr>
            <w:tcW w:w="583" w:type="pct"/>
            <w:vMerge/>
            <w:tcBorders>
              <w:left w:val="single" w:sz="4" w:space="0" w:color="auto"/>
              <w:right w:val="single" w:sz="4" w:space="0" w:color="auto"/>
            </w:tcBorders>
            <w:shd w:val="clear" w:color="auto" w:fill="FFFFFF"/>
          </w:tcPr>
          <w:p w14:paraId="500CA88F"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10AB48D3"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96640">
              <w:rPr>
                <w:rFonts w:ascii="Times New Roman" w:hAnsi="Times New Roman"/>
                <w:bCs/>
                <w:sz w:val="24"/>
                <w:szCs w:val="24"/>
              </w:rPr>
              <w:t>1</w:t>
            </w:r>
            <w:r>
              <w:rPr>
                <w:rFonts w:ascii="Times New Roman" w:hAnsi="Times New Roman"/>
                <w:bCs/>
                <w:sz w:val="24"/>
                <w:szCs w:val="24"/>
              </w:rPr>
              <w:t>.</w:t>
            </w:r>
            <w:r w:rsidRPr="00996640">
              <w:rPr>
                <w:rFonts w:ascii="Times New Roman" w:hAnsi="Times New Roman"/>
                <w:bCs/>
                <w:sz w:val="24"/>
                <w:szCs w:val="24"/>
              </w:rPr>
              <w:t>Страхование в РФ. Риск, страховой случай, страховой взнос, страховые выплаты, обязательное и добровольное страхование, личное страхование, страхование имущества, страхование ответственности, финансовая устойчивость страховщика.</w:t>
            </w:r>
          </w:p>
        </w:tc>
        <w:tc>
          <w:tcPr>
            <w:tcW w:w="1168" w:type="pct"/>
            <w:tcBorders>
              <w:left w:val="single" w:sz="4" w:space="0" w:color="auto"/>
              <w:right w:val="single" w:sz="4" w:space="0" w:color="auto"/>
            </w:tcBorders>
            <w:shd w:val="clear" w:color="auto" w:fill="FFFFFF"/>
          </w:tcPr>
          <w:p w14:paraId="16157616"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bCs/>
                <w:sz w:val="24"/>
                <w:szCs w:val="24"/>
              </w:rPr>
              <w:t>2</w:t>
            </w:r>
          </w:p>
        </w:tc>
        <w:tc>
          <w:tcPr>
            <w:tcW w:w="642" w:type="pct"/>
            <w:vMerge/>
            <w:tcBorders>
              <w:left w:val="single" w:sz="4" w:space="0" w:color="auto"/>
              <w:right w:val="single" w:sz="4" w:space="0" w:color="auto"/>
            </w:tcBorders>
            <w:shd w:val="clear" w:color="auto" w:fill="auto"/>
          </w:tcPr>
          <w:p w14:paraId="505FDCA5"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D08EF" w:rsidRPr="00996640" w14:paraId="4E94E744" w14:textId="77777777" w:rsidTr="000D7ADF">
        <w:tblPrEx>
          <w:shd w:val="clear" w:color="auto" w:fill="A0A0A0"/>
        </w:tblPrEx>
        <w:trPr>
          <w:trHeight w:val="169"/>
        </w:trPr>
        <w:tc>
          <w:tcPr>
            <w:tcW w:w="583" w:type="pct"/>
            <w:vMerge w:val="restart"/>
            <w:tcBorders>
              <w:left w:val="single" w:sz="4" w:space="0" w:color="auto"/>
              <w:right w:val="single" w:sz="4" w:space="0" w:color="auto"/>
            </w:tcBorders>
            <w:shd w:val="clear" w:color="auto" w:fill="FFFFFF"/>
          </w:tcPr>
          <w:p w14:paraId="0F1C7B4C"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96640">
              <w:rPr>
                <w:rFonts w:ascii="Times New Roman" w:hAnsi="Times New Roman"/>
                <w:b/>
                <w:bCs/>
                <w:sz w:val="24"/>
                <w:szCs w:val="24"/>
              </w:rPr>
              <w:t>Тема 2.</w:t>
            </w:r>
            <w:proofErr w:type="gramStart"/>
            <w:r w:rsidRPr="00996640">
              <w:rPr>
                <w:rFonts w:ascii="Times New Roman" w:hAnsi="Times New Roman"/>
                <w:b/>
                <w:bCs/>
                <w:sz w:val="24"/>
                <w:szCs w:val="24"/>
              </w:rPr>
              <w:t>4.Налоги</w:t>
            </w:r>
            <w:proofErr w:type="gramEnd"/>
            <w:r w:rsidRPr="00996640">
              <w:rPr>
                <w:rFonts w:ascii="Times New Roman" w:hAnsi="Times New Roman"/>
                <w:b/>
                <w:bCs/>
                <w:sz w:val="24"/>
                <w:szCs w:val="24"/>
              </w:rPr>
              <w:t>: их виды и роль</w:t>
            </w: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52B2DCB6" w14:textId="77777777" w:rsidR="005D08EF" w:rsidRPr="005D08EF"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5D08EF">
              <w:rPr>
                <w:rFonts w:ascii="Times New Roman" w:hAnsi="Times New Roman"/>
                <w:b/>
                <w:sz w:val="24"/>
                <w:szCs w:val="24"/>
              </w:rPr>
              <w:t>Содержание учебного материала</w:t>
            </w:r>
          </w:p>
        </w:tc>
        <w:tc>
          <w:tcPr>
            <w:tcW w:w="1168" w:type="pct"/>
            <w:tcBorders>
              <w:left w:val="single" w:sz="4" w:space="0" w:color="auto"/>
              <w:right w:val="single" w:sz="4" w:space="0" w:color="auto"/>
            </w:tcBorders>
            <w:shd w:val="clear" w:color="auto" w:fill="FFFFFF"/>
          </w:tcPr>
          <w:p w14:paraId="32CA249C"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F43BB">
              <w:rPr>
                <w:rFonts w:ascii="Times New Roman" w:hAnsi="Times New Roman"/>
                <w:b/>
                <w:sz w:val="24"/>
                <w:szCs w:val="24"/>
              </w:rPr>
              <w:t>4</w:t>
            </w:r>
            <w:r w:rsidR="00E46F56" w:rsidRPr="00DF43BB">
              <w:rPr>
                <w:rFonts w:ascii="Times New Roman" w:hAnsi="Times New Roman"/>
                <w:b/>
                <w:sz w:val="24"/>
                <w:szCs w:val="24"/>
              </w:rPr>
              <w:t>/2</w:t>
            </w:r>
          </w:p>
        </w:tc>
        <w:tc>
          <w:tcPr>
            <w:tcW w:w="642" w:type="pct"/>
            <w:vMerge w:val="restart"/>
            <w:tcBorders>
              <w:left w:val="single" w:sz="4" w:space="0" w:color="auto"/>
              <w:right w:val="single" w:sz="4" w:space="0" w:color="auto"/>
            </w:tcBorders>
            <w:shd w:val="clear" w:color="auto" w:fill="auto"/>
          </w:tcPr>
          <w:p w14:paraId="0FEB3D21" w14:textId="47EFA953" w:rsidR="005D08EF" w:rsidRPr="00DF43BB" w:rsidRDefault="00DF43BB"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rPr>
              <w:t>ОК 01, 02, 03, 04, 05, 06, 07, 08.</w:t>
            </w:r>
          </w:p>
        </w:tc>
      </w:tr>
      <w:tr w:rsidR="005D08EF" w:rsidRPr="00996640" w14:paraId="0CD8FF35" w14:textId="77777777" w:rsidTr="000D7ADF">
        <w:tblPrEx>
          <w:shd w:val="clear" w:color="auto" w:fill="A0A0A0"/>
        </w:tblPrEx>
        <w:trPr>
          <w:trHeight w:val="169"/>
        </w:trPr>
        <w:tc>
          <w:tcPr>
            <w:tcW w:w="583" w:type="pct"/>
            <w:vMerge/>
            <w:tcBorders>
              <w:left w:val="single" w:sz="4" w:space="0" w:color="auto"/>
              <w:right w:val="single" w:sz="4" w:space="0" w:color="auto"/>
            </w:tcBorders>
            <w:shd w:val="clear" w:color="auto" w:fill="FFFFFF"/>
          </w:tcPr>
          <w:p w14:paraId="4178F218"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57EC6D1E"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96640">
              <w:rPr>
                <w:rFonts w:ascii="Times New Roman" w:hAnsi="Times New Roman"/>
                <w:bCs/>
                <w:sz w:val="24"/>
                <w:szCs w:val="24"/>
              </w:rPr>
              <w:t>1</w:t>
            </w:r>
            <w:r>
              <w:rPr>
                <w:rFonts w:ascii="Times New Roman" w:hAnsi="Times New Roman"/>
                <w:bCs/>
                <w:sz w:val="24"/>
                <w:szCs w:val="24"/>
              </w:rPr>
              <w:t>.</w:t>
            </w:r>
            <w:r w:rsidRPr="00996640">
              <w:rPr>
                <w:rFonts w:ascii="Times New Roman" w:hAnsi="Times New Roman"/>
                <w:bCs/>
                <w:sz w:val="24"/>
                <w:szCs w:val="24"/>
              </w:rPr>
              <w:t>Понятие налогов. Виды налогов.</w:t>
            </w:r>
          </w:p>
        </w:tc>
        <w:tc>
          <w:tcPr>
            <w:tcW w:w="1168" w:type="pct"/>
            <w:tcBorders>
              <w:left w:val="single" w:sz="4" w:space="0" w:color="auto"/>
              <w:right w:val="single" w:sz="4" w:space="0" w:color="auto"/>
            </w:tcBorders>
            <w:shd w:val="clear" w:color="auto" w:fill="FFFFFF"/>
          </w:tcPr>
          <w:p w14:paraId="2422EF0B"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bCs/>
                <w:sz w:val="24"/>
                <w:szCs w:val="24"/>
              </w:rPr>
              <w:t>2</w:t>
            </w:r>
          </w:p>
        </w:tc>
        <w:tc>
          <w:tcPr>
            <w:tcW w:w="642" w:type="pct"/>
            <w:vMerge/>
            <w:tcBorders>
              <w:left w:val="single" w:sz="4" w:space="0" w:color="auto"/>
              <w:right w:val="single" w:sz="4" w:space="0" w:color="auto"/>
            </w:tcBorders>
            <w:shd w:val="clear" w:color="auto" w:fill="auto"/>
          </w:tcPr>
          <w:p w14:paraId="6B3935FC"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D08EF" w:rsidRPr="00996640" w14:paraId="3553DB0C" w14:textId="77777777" w:rsidTr="000D7ADF">
        <w:tblPrEx>
          <w:shd w:val="clear" w:color="auto" w:fill="A0A0A0"/>
        </w:tblPrEx>
        <w:trPr>
          <w:trHeight w:val="169"/>
        </w:trPr>
        <w:tc>
          <w:tcPr>
            <w:tcW w:w="583" w:type="pct"/>
            <w:vMerge/>
            <w:tcBorders>
              <w:left w:val="single" w:sz="4" w:space="0" w:color="auto"/>
              <w:right w:val="single" w:sz="4" w:space="0" w:color="auto"/>
            </w:tcBorders>
            <w:shd w:val="clear" w:color="auto" w:fill="FFFFFF"/>
          </w:tcPr>
          <w:p w14:paraId="7BC35510"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0FA34B97" w14:textId="77777777" w:rsidR="005D08EF" w:rsidRPr="00315F34" w:rsidRDefault="005D08EF" w:rsidP="005D08EF">
            <w:pPr>
              <w:spacing w:after="0"/>
              <w:rPr>
                <w:rFonts w:ascii="Times New Roman" w:hAnsi="Times New Roman"/>
                <w:b/>
              </w:rPr>
            </w:pPr>
            <w:r w:rsidRPr="00315F34">
              <w:rPr>
                <w:rFonts w:ascii="Times New Roman" w:hAnsi="Times New Roman"/>
                <w:b/>
                <w:bCs/>
              </w:rPr>
              <w:t>В том числе практических и лабораторных занятий</w:t>
            </w:r>
          </w:p>
        </w:tc>
        <w:tc>
          <w:tcPr>
            <w:tcW w:w="1168" w:type="pct"/>
            <w:tcBorders>
              <w:left w:val="single" w:sz="4" w:space="0" w:color="auto"/>
              <w:right w:val="single" w:sz="4" w:space="0" w:color="auto"/>
            </w:tcBorders>
            <w:shd w:val="clear" w:color="auto" w:fill="FFFFFF"/>
          </w:tcPr>
          <w:p w14:paraId="06978E3D"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F43BB">
              <w:rPr>
                <w:rFonts w:ascii="Times New Roman" w:hAnsi="Times New Roman"/>
                <w:b/>
                <w:sz w:val="24"/>
                <w:szCs w:val="24"/>
              </w:rPr>
              <w:t>2</w:t>
            </w:r>
          </w:p>
        </w:tc>
        <w:tc>
          <w:tcPr>
            <w:tcW w:w="642" w:type="pct"/>
            <w:vMerge/>
            <w:tcBorders>
              <w:left w:val="single" w:sz="4" w:space="0" w:color="auto"/>
              <w:right w:val="single" w:sz="4" w:space="0" w:color="auto"/>
            </w:tcBorders>
            <w:shd w:val="clear" w:color="auto" w:fill="auto"/>
          </w:tcPr>
          <w:p w14:paraId="7F387E57"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D08EF" w:rsidRPr="00996640" w14:paraId="08CD66FB" w14:textId="77777777" w:rsidTr="000D7ADF">
        <w:tblPrEx>
          <w:shd w:val="clear" w:color="auto" w:fill="A0A0A0"/>
        </w:tblPrEx>
        <w:trPr>
          <w:trHeight w:val="169"/>
        </w:trPr>
        <w:tc>
          <w:tcPr>
            <w:tcW w:w="583" w:type="pct"/>
            <w:vMerge/>
            <w:tcBorders>
              <w:left w:val="single" w:sz="4" w:space="0" w:color="auto"/>
              <w:right w:val="single" w:sz="4" w:space="0" w:color="auto"/>
            </w:tcBorders>
            <w:shd w:val="clear" w:color="auto" w:fill="FFFFFF"/>
          </w:tcPr>
          <w:p w14:paraId="6D07368B"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48C474DF"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96640">
              <w:rPr>
                <w:rFonts w:ascii="Times New Roman" w:hAnsi="Times New Roman"/>
                <w:bCs/>
                <w:sz w:val="24"/>
                <w:szCs w:val="24"/>
              </w:rPr>
              <w:t>1</w:t>
            </w:r>
            <w:r>
              <w:rPr>
                <w:rFonts w:ascii="Times New Roman" w:hAnsi="Times New Roman"/>
                <w:bCs/>
                <w:sz w:val="24"/>
                <w:szCs w:val="24"/>
              </w:rPr>
              <w:t>.</w:t>
            </w:r>
            <w:r w:rsidRPr="00996640">
              <w:rPr>
                <w:rFonts w:ascii="Times New Roman" w:hAnsi="Times New Roman"/>
                <w:bCs/>
                <w:sz w:val="24"/>
                <w:szCs w:val="24"/>
              </w:rPr>
              <w:t>Расчет платежей по налогам, уплачиваемым физическими лицами</w:t>
            </w:r>
          </w:p>
        </w:tc>
        <w:tc>
          <w:tcPr>
            <w:tcW w:w="1168" w:type="pct"/>
            <w:tcBorders>
              <w:left w:val="single" w:sz="4" w:space="0" w:color="auto"/>
              <w:right w:val="single" w:sz="4" w:space="0" w:color="auto"/>
            </w:tcBorders>
            <w:shd w:val="clear" w:color="auto" w:fill="FFFFFF"/>
          </w:tcPr>
          <w:p w14:paraId="33C46AF3"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bCs/>
                <w:sz w:val="24"/>
                <w:szCs w:val="24"/>
              </w:rPr>
              <w:t>2</w:t>
            </w:r>
          </w:p>
        </w:tc>
        <w:tc>
          <w:tcPr>
            <w:tcW w:w="642" w:type="pct"/>
            <w:vMerge/>
            <w:tcBorders>
              <w:left w:val="single" w:sz="4" w:space="0" w:color="auto"/>
              <w:right w:val="single" w:sz="4" w:space="0" w:color="auto"/>
            </w:tcBorders>
            <w:shd w:val="clear" w:color="auto" w:fill="auto"/>
          </w:tcPr>
          <w:p w14:paraId="1147C140"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D08EF" w:rsidRPr="00996640" w14:paraId="421EF723" w14:textId="77777777" w:rsidTr="000D7ADF">
        <w:tblPrEx>
          <w:shd w:val="clear" w:color="auto" w:fill="A0A0A0"/>
        </w:tblPrEx>
        <w:trPr>
          <w:trHeight w:val="169"/>
        </w:trPr>
        <w:tc>
          <w:tcPr>
            <w:tcW w:w="583" w:type="pct"/>
            <w:vMerge w:val="restart"/>
            <w:tcBorders>
              <w:left w:val="single" w:sz="4" w:space="0" w:color="auto"/>
              <w:right w:val="single" w:sz="4" w:space="0" w:color="auto"/>
            </w:tcBorders>
            <w:shd w:val="clear" w:color="auto" w:fill="FFFFFF"/>
          </w:tcPr>
          <w:p w14:paraId="4AF45D89"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96640">
              <w:rPr>
                <w:rFonts w:ascii="Times New Roman" w:hAnsi="Times New Roman"/>
                <w:b/>
                <w:bCs/>
                <w:sz w:val="24"/>
                <w:szCs w:val="24"/>
              </w:rPr>
              <w:t>Тема 2.5. Пенсионное обеспечение и финансовое благополучие старости</w:t>
            </w: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1BB52D02" w14:textId="77777777" w:rsidR="005D08EF" w:rsidRPr="005D08EF"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5D08EF">
              <w:rPr>
                <w:rFonts w:ascii="Times New Roman" w:hAnsi="Times New Roman"/>
                <w:b/>
                <w:sz w:val="24"/>
                <w:szCs w:val="24"/>
              </w:rPr>
              <w:t>Содержание учебного материала</w:t>
            </w:r>
          </w:p>
        </w:tc>
        <w:tc>
          <w:tcPr>
            <w:tcW w:w="1168" w:type="pct"/>
            <w:tcBorders>
              <w:left w:val="single" w:sz="4" w:space="0" w:color="auto"/>
              <w:right w:val="single" w:sz="4" w:space="0" w:color="auto"/>
            </w:tcBorders>
            <w:shd w:val="clear" w:color="auto" w:fill="FFFFFF"/>
          </w:tcPr>
          <w:p w14:paraId="108C7035"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F43BB">
              <w:rPr>
                <w:rFonts w:ascii="Times New Roman" w:hAnsi="Times New Roman"/>
                <w:b/>
                <w:sz w:val="24"/>
                <w:szCs w:val="24"/>
              </w:rPr>
              <w:t>2</w:t>
            </w:r>
            <w:r w:rsidR="00E46F56" w:rsidRPr="00DF43BB">
              <w:rPr>
                <w:rFonts w:ascii="Times New Roman" w:hAnsi="Times New Roman"/>
                <w:b/>
                <w:sz w:val="24"/>
                <w:szCs w:val="24"/>
              </w:rPr>
              <w:t>/-</w:t>
            </w:r>
          </w:p>
        </w:tc>
        <w:tc>
          <w:tcPr>
            <w:tcW w:w="642" w:type="pct"/>
            <w:vMerge w:val="restart"/>
            <w:tcBorders>
              <w:left w:val="single" w:sz="4" w:space="0" w:color="auto"/>
              <w:right w:val="single" w:sz="4" w:space="0" w:color="auto"/>
            </w:tcBorders>
            <w:shd w:val="clear" w:color="auto" w:fill="auto"/>
          </w:tcPr>
          <w:p w14:paraId="76B969DB" w14:textId="35D5BBB2" w:rsidR="005D08EF" w:rsidRPr="00DF43BB" w:rsidRDefault="00DF43BB"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rPr>
              <w:t>ОК 01, 02, 03, 04, 05, 06, 07, 08.</w:t>
            </w:r>
          </w:p>
        </w:tc>
      </w:tr>
      <w:tr w:rsidR="005D08EF" w:rsidRPr="00996640" w14:paraId="76C6EA10" w14:textId="77777777" w:rsidTr="000D7ADF">
        <w:tblPrEx>
          <w:shd w:val="clear" w:color="auto" w:fill="A0A0A0"/>
        </w:tblPrEx>
        <w:trPr>
          <w:trHeight w:val="169"/>
        </w:trPr>
        <w:tc>
          <w:tcPr>
            <w:tcW w:w="583" w:type="pct"/>
            <w:vMerge/>
            <w:tcBorders>
              <w:left w:val="single" w:sz="4" w:space="0" w:color="auto"/>
              <w:right w:val="single" w:sz="4" w:space="0" w:color="auto"/>
            </w:tcBorders>
            <w:shd w:val="clear" w:color="auto" w:fill="FFFFFF"/>
          </w:tcPr>
          <w:p w14:paraId="38FBC7DE"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2E2F546F"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1.</w:t>
            </w:r>
            <w:r w:rsidRPr="00996640">
              <w:rPr>
                <w:rFonts w:ascii="Times New Roman" w:hAnsi="Times New Roman"/>
                <w:bCs/>
                <w:sz w:val="24"/>
                <w:szCs w:val="24"/>
              </w:rPr>
              <w:t>Пенсионная система. Пенсия: виды пенсий. Обязательное пенсионное страхование. Пенсионный фонд РФ (ПФРФ). Добровольное (дополнительные) пенсионные накопления. Негосударственный пенсионный фонд.</w:t>
            </w:r>
          </w:p>
        </w:tc>
        <w:tc>
          <w:tcPr>
            <w:tcW w:w="1168" w:type="pct"/>
            <w:tcBorders>
              <w:left w:val="single" w:sz="4" w:space="0" w:color="auto"/>
              <w:right w:val="single" w:sz="4" w:space="0" w:color="auto"/>
            </w:tcBorders>
            <w:shd w:val="clear" w:color="auto" w:fill="FFFFFF"/>
          </w:tcPr>
          <w:p w14:paraId="68C6F66C"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bCs/>
                <w:sz w:val="24"/>
                <w:szCs w:val="24"/>
              </w:rPr>
              <w:t>2</w:t>
            </w:r>
          </w:p>
        </w:tc>
        <w:tc>
          <w:tcPr>
            <w:tcW w:w="642" w:type="pct"/>
            <w:vMerge/>
            <w:tcBorders>
              <w:left w:val="single" w:sz="4" w:space="0" w:color="auto"/>
              <w:right w:val="single" w:sz="4" w:space="0" w:color="auto"/>
            </w:tcBorders>
            <w:shd w:val="clear" w:color="auto" w:fill="auto"/>
          </w:tcPr>
          <w:p w14:paraId="33E86DBE"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D08EF" w:rsidRPr="00996640" w14:paraId="12F2F742" w14:textId="77777777" w:rsidTr="000D7ADF">
        <w:tblPrEx>
          <w:shd w:val="clear" w:color="auto" w:fill="A0A0A0"/>
        </w:tblPrEx>
        <w:trPr>
          <w:trHeight w:val="245"/>
        </w:trPr>
        <w:tc>
          <w:tcPr>
            <w:tcW w:w="583" w:type="pct"/>
            <w:vMerge w:val="restart"/>
            <w:tcBorders>
              <w:left w:val="single" w:sz="4" w:space="0" w:color="auto"/>
              <w:right w:val="single" w:sz="4" w:space="0" w:color="auto"/>
            </w:tcBorders>
            <w:shd w:val="clear" w:color="auto" w:fill="FFFFFF"/>
          </w:tcPr>
          <w:p w14:paraId="480E5210" w14:textId="77777777" w:rsidR="005D08EF" w:rsidRPr="00996640" w:rsidRDefault="005D08EF" w:rsidP="00B44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96640">
              <w:rPr>
                <w:rFonts w:ascii="Times New Roman" w:hAnsi="Times New Roman"/>
                <w:b/>
                <w:bCs/>
                <w:sz w:val="24"/>
                <w:szCs w:val="24"/>
              </w:rPr>
              <w:t>Тема 2.6 Финансовые риски и способы защиты от них</w:t>
            </w: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686EF92A" w14:textId="77777777" w:rsidR="005D08EF" w:rsidRPr="005D08EF"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5D08EF">
              <w:rPr>
                <w:rFonts w:ascii="Times New Roman" w:hAnsi="Times New Roman"/>
                <w:b/>
                <w:sz w:val="24"/>
                <w:szCs w:val="24"/>
              </w:rPr>
              <w:t>Содержание учебного материала</w:t>
            </w:r>
          </w:p>
        </w:tc>
        <w:tc>
          <w:tcPr>
            <w:tcW w:w="1168" w:type="pct"/>
            <w:tcBorders>
              <w:left w:val="single" w:sz="4" w:space="0" w:color="auto"/>
              <w:right w:val="single" w:sz="4" w:space="0" w:color="auto"/>
            </w:tcBorders>
            <w:shd w:val="clear" w:color="auto" w:fill="FFFFFF"/>
          </w:tcPr>
          <w:p w14:paraId="0459B9CC"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F43BB">
              <w:rPr>
                <w:rFonts w:ascii="Times New Roman" w:hAnsi="Times New Roman"/>
                <w:b/>
                <w:sz w:val="24"/>
                <w:szCs w:val="24"/>
              </w:rPr>
              <w:t>2</w:t>
            </w:r>
            <w:r w:rsidR="00E46F56" w:rsidRPr="00DF43BB">
              <w:rPr>
                <w:rFonts w:ascii="Times New Roman" w:hAnsi="Times New Roman"/>
                <w:b/>
                <w:sz w:val="24"/>
                <w:szCs w:val="24"/>
              </w:rPr>
              <w:t>/-</w:t>
            </w:r>
          </w:p>
        </w:tc>
        <w:tc>
          <w:tcPr>
            <w:tcW w:w="642" w:type="pct"/>
            <w:vMerge w:val="restart"/>
            <w:tcBorders>
              <w:left w:val="single" w:sz="4" w:space="0" w:color="auto"/>
              <w:right w:val="single" w:sz="4" w:space="0" w:color="auto"/>
            </w:tcBorders>
            <w:shd w:val="clear" w:color="auto" w:fill="auto"/>
          </w:tcPr>
          <w:p w14:paraId="01396C0E" w14:textId="6BD700AE" w:rsidR="005D08EF" w:rsidRPr="00DF43BB" w:rsidRDefault="00DF43BB"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rPr>
              <w:t>ОК 01, 02, 03, 04, 05, 06, 07, 08.</w:t>
            </w:r>
          </w:p>
        </w:tc>
      </w:tr>
      <w:tr w:rsidR="005D08EF" w:rsidRPr="00996640" w14:paraId="2A81C9FE" w14:textId="77777777" w:rsidTr="000D7ADF">
        <w:tblPrEx>
          <w:shd w:val="clear" w:color="auto" w:fill="A0A0A0"/>
        </w:tblPrEx>
        <w:trPr>
          <w:trHeight w:val="169"/>
        </w:trPr>
        <w:tc>
          <w:tcPr>
            <w:tcW w:w="583" w:type="pct"/>
            <w:vMerge/>
            <w:tcBorders>
              <w:left w:val="single" w:sz="4" w:space="0" w:color="auto"/>
              <w:right w:val="single" w:sz="4" w:space="0" w:color="auto"/>
            </w:tcBorders>
            <w:shd w:val="clear" w:color="auto" w:fill="FFFFFF"/>
          </w:tcPr>
          <w:p w14:paraId="0E044BDD"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55DF14B2"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96640">
              <w:rPr>
                <w:rFonts w:ascii="Times New Roman" w:hAnsi="Times New Roman"/>
                <w:bCs/>
                <w:sz w:val="24"/>
                <w:szCs w:val="24"/>
              </w:rPr>
              <w:t>1</w:t>
            </w:r>
            <w:r>
              <w:rPr>
                <w:rFonts w:ascii="Times New Roman" w:hAnsi="Times New Roman"/>
                <w:bCs/>
                <w:sz w:val="24"/>
                <w:szCs w:val="24"/>
              </w:rPr>
              <w:t>.</w:t>
            </w:r>
            <w:r w:rsidRPr="00996640">
              <w:rPr>
                <w:rFonts w:ascii="Times New Roman" w:hAnsi="Times New Roman"/>
                <w:bCs/>
                <w:sz w:val="24"/>
                <w:szCs w:val="24"/>
              </w:rPr>
              <w:t>Инфляция. Экономический кризис. Банкротство финансовой организации. Финансовое мошенничество: виды и способы защиты от финансового мошенничества. Финансовая пирамида. Способы сокращения финансовых рисков.</w:t>
            </w:r>
          </w:p>
        </w:tc>
        <w:tc>
          <w:tcPr>
            <w:tcW w:w="1168" w:type="pct"/>
            <w:tcBorders>
              <w:left w:val="single" w:sz="4" w:space="0" w:color="auto"/>
              <w:right w:val="single" w:sz="4" w:space="0" w:color="auto"/>
            </w:tcBorders>
            <w:shd w:val="clear" w:color="auto" w:fill="FFFFFF"/>
          </w:tcPr>
          <w:p w14:paraId="6A29C3B8"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bCs/>
                <w:sz w:val="24"/>
                <w:szCs w:val="24"/>
              </w:rPr>
              <w:t>2</w:t>
            </w:r>
          </w:p>
        </w:tc>
        <w:tc>
          <w:tcPr>
            <w:tcW w:w="642" w:type="pct"/>
            <w:vMerge/>
            <w:tcBorders>
              <w:left w:val="single" w:sz="4" w:space="0" w:color="auto"/>
              <w:right w:val="single" w:sz="4" w:space="0" w:color="auto"/>
            </w:tcBorders>
            <w:shd w:val="clear" w:color="auto" w:fill="auto"/>
          </w:tcPr>
          <w:p w14:paraId="5F466446"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D08EF" w:rsidRPr="00996640" w14:paraId="20D2D252" w14:textId="77777777" w:rsidTr="000D7ADF">
        <w:tblPrEx>
          <w:shd w:val="clear" w:color="auto" w:fill="A0A0A0"/>
        </w:tblPrEx>
        <w:trPr>
          <w:trHeight w:val="169"/>
        </w:trPr>
        <w:tc>
          <w:tcPr>
            <w:tcW w:w="3190" w:type="pct"/>
            <w:gridSpan w:val="2"/>
            <w:tcBorders>
              <w:left w:val="single" w:sz="4" w:space="0" w:color="auto"/>
              <w:right w:val="single" w:sz="4" w:space="0" w:color="auto"/>
            </w:tcBorders>
            <w:shd w:val="clear" w:color="auto" w:fill="FFFFFF"/>
          </w:tcPr>
          <w:p w14:paraId="502ED2B7" w14:textId="071C38F1"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96640">
              <w:rPr>
                <w:rFonts w:ascii="Times New Roman" w:hAnsi="Times New Roman"/>
                <w:b/>
                <w:bCs/>
                <w:sz w:val="24"/>
                <w:szCs w:val="24"/>
              </w:rPr>
              <w:t>Раздел 3.</w:t>
            </w:r>
            <w:r w:rsidR="00846588">
              <w:rPr>
                <w:rFonts w:ascii="Times New Roman" w:hAnsi="Times New Roman"/>
                <w:b/>
                <w:bCs/>
                <w:sz w:val="24"/>
                <w:szCs w:val="24"/>
              </w:rPr>
              <w:t xml:space="preserve"> </w:t>
            </w:r>
            <w:r w:rsidRPr="00996640">
              <w:rPr>
                <w:rFonts w:ascii="Times New Roman" w:hAnsi="Times New Roman"/>
                <w:b/>
                <w:bCs/>
                <w:sz w:val="24"/>
                <w:szCs w:val="24"/>
              </w:rPr>
              <w:t>Бизнес, тенденции его развития и риски</w:t>
            </w:r>
          </w:p>
        </w:tc>
        <w:tc>
          <w:tcPr>
            <w:tcW w:w="1168" w:type="pct"/>
            <w:tcBorders>
              <w:left w:val="single" w:sz="4" w:space="0" w:color="auto"/>
              <w:right w:val="single" w:sz="4" w:space="0" w:color="auto"/>
            </w:tcBorders>
            <w:shd w:val="clear" w:color="auto" w:fill="FFFFFF"/>
          </w:tcPr>
          <w:p w14:paraId="2F568E39" w14:textId="77777777" w:rsidR="005D08EF" w:rsidRPr="00DF43BB" w:rsidRDefault="00B443A1"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F43BB">
              <w:rPr>
                <w:rFonts w:ascii="Times New Roman" w:hAnsi="Times New Roman"/>
                <w:b/>
                <w:sz w:val="24"/>
                <w:szCs w:val="24"/>
              </w:rPr>
              <w:t>8</w:t>
            </w:r>
            <w:r w:rsidR="00E46F56" w:rsidRPr="00DF43BB">
              <w:rPr>
                <w:rFonts w:ascii="Times New Roman" w:hAnsi="Times New Roman"/>
                <w:b/>
                <w:sz w:val="24"/>
                <w:szCs w:val="24"/>
              </w:rPr>
              <w:t>/</w:t>
            </w:r>
            <w:r w:rsidRPr="00DF43BB">
              <w:rPr>
                <w:rFonts w:ascii="Times New Roman" w:hAnsi="Times New Roman"/>
                <w:b/>
                <w:sz w:val="24"/>
                <w:szCs w:val="24"/>
              </w:rPr>
              <w:t>4</w:t>
            </w:r>
          </w:p>
        </w:tc>
        <w:tc>
          <w:tcPr>
            <w:tcW w:w="642" w:type="pct"/>
            <w:tcBorders>
              <w:left w:val="single" w:sz="4" w:space="0" w:color="auto"/>
              <w:right w:val="single" w:sz="4" w:space="0" w:color="auto"/>
            </w:tcBorders>
            <w:shd w:val="clear" w:color="auto" w:fill="auto"/>
          </w:tcPr>
          <w:p w14:paraId="269AEF15"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D08EF" w:rsidRPr="00996640" w14:paraId="07DC684A" w14:textId="77777777" w:rsidTr="000D7ADF">
        <w:tblPrEx>
          <w:shd w:val="clear" w:color="auto" w:fill="A0A0A0"/>
        </w:tblPrEx>
        <w:trPr>
          <w:trHeight w:val="169"/>
        </w:trPr>
        <w:tc>
          <w:tcPr>
            <w:tcW w:w="583" w:type="pct"/>
            <w:vMerge w:val="restart"/>
            <w:tcBorders>
              <w:left w:val="single" w:sz="4" w:space="0" w:color="auto"/>
              <w:right w:val="single" w:sz="4" w:space="0" w:color="auto"/>
            </w:tcBorders>
            <w:shd w:val="clear" w:color="auto" w:fill="FFFFFF"/>
          </w:tcPr>
          <w:p w14:paraId="52DB5786"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96640">
              <w:rPr>
                <w:rFonts w:ascii="Times New Roman" w:hAnsi="Times New Roman"/>
                <w:b/>
                <w:bCs/>
                <w:sz w:val="24"/>
                <w:szCs w:val="24"/>
              </w:rPr>
              <w:t>Тема 3.1</w:t>
            </w:r>
            <w:r>
              <w:rPr>
                <w:rFonts w:ascii="Times New Roman" w:hAnsi="Times New Roman"/>
                <w:b/>
                <w:bCs/>
                <w:sz w:val="24"/>
                <w:szCs w:val="24"/>
              </w:rPr>
              <w:t>.</w:t>
            </w:r>
            <w:r w:rsidRPr="00996640">
              <w:rPr>
                <w:rFonts w:ascii="Times New Roman" w:hAnsi="Times New Roman"/>
                <w:b/>
                <w:bCs/>
                <w:sz w:val="24"/>
                <w:szCs w:val="24"/>
              </w:rPr>
              <w:t xml:space="preserve"> Финансовые механизмы работы фирмы</w:t>
            </w: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43B99150" w14:textId="77777777" w:rsidR="005D08EF" w:rsidRPr="00B443A1" w:rsidRDefault="005D08EF" w:rsidP="00AB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443A1">
              <w:rPr>
                <w:rFonts w:ascii="Times New Roman" w:hAnsi="Times New Roman"/>
                <w:b/>
                <w:sz w:val="24"/>
                <w:szCs w:val="24"/>
              </w:rPr>
              <w:t>Содержание учебного материала</w:t>
            </w:r>
          </w:p>
        </w:tc>
        <w:tc>
          <w:tcPr>
            <w:tcW w:w="1168" w:type="pct"/>
            <w:tcBorders>
              <w:left w:val="single" w:sz="4" w:space="0" w:color="auto"/>
              <w:right w:val="single" w:sz="4" w:space="0" w:color="auto"/>
            </w:tcBorders>
            <w:shd w:val="clear" w:color="auto" w:fill="FFFFFF"/>
          </w:tcPr>
          <w:p w14:paraId="4108778A" w14:textId="77777777" w:rsidR="005D08EF" w:rsidRPr="00DF43BB" w:rsidRDefault="00B443A1"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F43BB">
              <w:rPr>
                <w:rFonts w:ascii="Times New Roman" w:hAnsi="Times New Roman"/>
                <w:b/>
                <w:sz w:val="24"/>
                <w:szCs w:val="24"/>
              </w:rPr>
              <w:t>4</w:t>
            </w:r>
            <w:r w:rsidR="00E46F56" w:rsidRPr="00DF43BB">
              <w:rPr>
                <w:rFonts w:ascii="Times New Roman" w:hAnsi="Times New Roman"/>
                <w:b/>
                <w:sz w:val="24"/>
                <w:szCs w:val="24"/>
              </w:rPr>
              <w:t>/2</w:t>
            </w:r>
          </w:p>
        </w:tc>
        <w:tc>
          <w:tcPr>
            <w:tcW w:w="642" w:type="pct"/>
            <w:vMerge w:val="restart"/>
            <w:tcBorders>
              <w:left w:val="single" w:sz="4" w:space="0" w:color="auto"/>
              <w:right w:val="single" w:sz="4" w:space="0" w:color="auto"/>
            </w:tcBorders>
            <w:shd w:val="clear" w:color="auto" w:fill="auto"/>
          </w:tcPr>
          <w:p w14:paraId="7CDEBBED" w14:textId="27E1EA05" w:rsidR="005D08EF" w:rsidRPr="00DF43BB" w:rsidRDefault="00DF43BB"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rPr>
              <w:t>ОК 01, 02, 03, 04, 05, 06, 07, 08.</w:t>
            </w:r>
          </w:p>
        </w:tc>
      </w:tr>
      <w:tr w:rsidR="005D08EF" w:rsidRPr="00996640" w14:paraId="61BFB3FD" w14:textId="77777777" w:rsidTr="000D7ADF">
        <w:tblPrEx>
          <w:shd w:val="clear" w:color="auto" w:fill="A0A0A0"/>
        </w:tblPrEx>
        <w:trPr>
          <w:trHeight w:val="169"/>
        </w:trPr>
        <w:tc>
          <w:tcPr>
            <w:tcW w:w="583" w:type="pct"/>
            <w:vMerge/>
            <w:tcBorders>
              <w:left w:val="single" w:sz="4" w:space="0" w:color="auto"/>
              <w:right w:val="single" w:sz="4" w:space="0" w:color="auto"/>
            </w:tcBorders>
            <w:shd w:val="clear" w:color="auto" w:fill="FFFFFF"/>
          </w:tcPr>
          <w:p w14:paraId="2D9995A8"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780F1F66" w14:textId="77777777" w:rsidR="005D08EF" w:rsidRPr="00996640" w:rsidRDefault="005D08EF" w:rsidP="00AB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1.</w:t>
            </w:r>
            <w:r w:rsidRPr="00996640">
              <w:rPr>
                <w:rFonts w:ascii="Times New Roman" w:hAnsi="Times New Roman"/>
                <w:bCs/>
                <w:sz w:val="24"/>
                <w:szCs w:val="24"/>
              </w:rPr>
              <w:t>Взаимоотношения работодателя и сотрудников. Оплата труда: понятие, формы и виды.</w:t>
            </w:r>
          </w:p>
        </w:tc>
        <w:tc>
          <w:tcPr>
            <w:tcW w:w="1168" w:type="pct"/>
            <w:tcBorders>
              <w:left w:val="single" w:sz="4" w:space="0" w:color="auto"/>
              <w:right w:val="single" w:sz="4" w:space="0" w:color="auto"/>
            </w:tcBorders>
            <w:shd w:val="clear" w:color="auto" w:fill="FFFFFF"/>
          </w:tcPr>
          <w:p w14:paraId="7734964B"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bCs/>
                <w:sz w:val="24"/>
                <w:szCs w:val="24"/>
              </w:rPr>
              <w:t>2</w:t>
            </w:r>
          </w:p>
        </w:tc>
        <w:tc>
          <w:tcPr>
            <w:tcW w:w="642" w:type="pct"/>
            <w:vMerge/>
            <w:tcBorders>
              <w:left w:val="single" w:sz="4" w:space="0" w:color="auto"/>
              <w:right w:val="single" w:sz="4" w:space="0" w:color="auto"/>
            </w:tcBorders>
            <w:shd w:val="clear" w:color="auto" w:fill="auto"/>
          </w:tcPr>
          <w:p w14:paraId="3776C065"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D08EF" w:rsidRPr="00996640" w14:paraId="19379394" w14:textId="77777777" w:rsidTr="000D7ADF">
        <w:tblPrEx>
          <w:shd w:val="clear" w:color="auto" w:fill="A0A0A0"/>
        </w:tblPrEx>
        <w:trPr>
          <w:trHeight w:val="169"/>
        </w:trPr>
        <w:tc>
          <w:tcPr>
            <w:tcW w:w="583" w:type="pct"/>
            <w:vMerge/>
            <w:tcBorders>
              <w:left w:val="single" w:sz="4" w:space="0" w:color="auto"/>
              <w:right w:val="single" w:sz="4" w:space="0" w:color="auto"/>
            </w:tcBorders>
            <w:shd w:val="clear" w:color="auto" w:fill="FFFFFF"/>
          </w:tcPr>
          <w:p w14:paraId="1268CDD3"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59ACD41E" w14:textId="77777777" w:rsidR="005D08EF" w:rsidRPr="00996640" w:rsidRDefault="00B443A1" w:rsidP="00AB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15F34">
              <w:rPr>
                <w:rFonts w:ascii="Times New Roman" w:hAnsi="Times New Roman"/>
                <w:b/>
                <w:bCs/>
              </w:rPr>
              <w:t>В том числе практических и лабораторных занятий</w:t>
            </w:r>
          </w:p>
        </w:tc>
        <w:tc>
          <w:tcPr>
            <w:tcW w:w="1168" w:type="pct"/>
            <w:tcBorders>
              <w:left w:val="single" w:sz="4" w:space="0" w:color="auto"/>
              <w:right w:val="single" w:sz="4" w:space="0" w:color="auto"/>
            </w:tcBorders>
            <w:shd w:val="clear" w:color="auto" w:fill="FFFFFF"/>
          </w:tcPr>
          <w:p w14:paraId="56527324"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F43BB">
              <w:rPr>
                <w:rFonts w:ascii="Times New Roman" w:hAnsi="Times New Roman"/>
                <w:b/>
                <w:sz w:val="24"/>
                <w:szCs w:val="24"/>
              </w:rPr>
              <w:t>2</w:t>
            </w:r>
          </w:p>
        </w:tc>
        <w:tc>
          <w:tcPr>
            <w:tcW w:w="642" w:type="pct"/>
            <w:vMerge/>
            <w:tcBorders>
              <w:left w:val="single" w:sz="4" w:space="0" w:color="auto"/>
              <w:right w:val="single" w:sz="4" w:space="0" w:color="auto"/>
            </w:tcBorders>
            <w:shd w:val="clear" w:color="auto" w:fill="auto"/>
          </w:tcPr>
          <w:p w14:paraId="341809AA"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D08EF" w:rsidRPr="00996640" w14:paraId="281F13EB" w14:textId="77777777" w:rsidTr="000D7ADF">
        <w:tblPrEx>
          <w:shd w:val="clear" w:color="auto" w:fill="A0A0A0"/>
        </w:tblPrEx>
        <w:trPr>
          <w:trHeight w:val="169"/>
        </w:trPr>
        <w:tc>
          <w:tcPr>
            <w:tcW w:w="583" w:type="pct"/>
            <w:vMerge/>
            <w:tcBorders>
              <w:left w:val="single" w:sz="4" w:space="0" w:color="auto"/>
              <w:right w:val="single" w:sz="4" w:space="0" w:color="auto"/>
            </w:tcBorders>
            <w:shd w:val="clear" w:color="auto" w:fill="FFFFFF"/>
          </w:tcPr>
          <w:p w14:paraId="04255FEC"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28DD9B54" w14:textId="77777777" w:rsidR="005D08EF" w:rsidRPr="00996640" w:rsidRDefault="005D08EF" w:rsidP="00AB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96640">
              <w:rPr>
                <w:rFonts w:ascii="Times New Roman" w:hAnsi="Times New Roman"/>
                <w:bCs/>
                <w:sz w:val="24"/>
                <w:szCs w:val="24"/>
              </w:rPr>
              <w:t>Расчет оплаты труда работников</w:t>
            </w:r>
          </w:p>
        </w:tc>
        <w:tc>
          <w:tcPr>
            <w:tcW w:w="1168" w:type="pct"/>
            <w:tcBorders>
              <w:left w:val="single" w:sz="4" w:space="0" w:color="auto"/>
              <w:right w:val="single" w:sz="4" w:space="0" w:color="auto"/>
            </w:tcBorders>
            <w:shd w:val="clear" w:color="auto" w:fill="FFFFFF"/>
          </w:tcPr>
          <w:p w14:paraId="589CC100" w14:textId="77777777" w:rsidR="005D08EF" w:rsidRPr="00DF43BB" w:rsidRDefault="00B443A1"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bCs/>
                <w:sz w:val="24"/>
                <w:szCs w:val="24"/>
              </w:rPr>
              <w:t>2</w:t>
            </w:r>
          </w:p>
        </w:tc>
        <w:tc>
          <w:tcPr>
            <w:tcW w:w="642" w:type="pct"/>
            <w:vMerge/>
            <w:tcBorders>
              <w:left w:val="single" w:sz="4" w:space="0" w:color="auto"/>
              <w:right w:val="single" w:sz="4" w:space="0" w:color="auto"/>
            </w:tcBorders>
            <w:shd w:val="clear" w:color="auto" w:fill="auto"/>
          </w:tcPr>
          <w:p w14:paraId="10A514E3"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D08EF" w:rsidRPr="00996640" w14:paraId="31B1D12E" w14:textId="77777777" w:rsidTr="000D7ADF">
        <w:tblPrEx>
          <w:shd w:val="clear" w:color="auto" w:fill="A0A0A0"/>
        </w:tblPrEx>
        <w:trPr>
          <w:trHeight w:val="169"/>
        </w:trPr>
        <w:tc>
          <w:tcPr>
            <w:tcW w:w="583" w:type="pct"/>
            <w:vMerge w:val="restart"/>
            <w:tcBorders>
              <w:left w:val="single" w:sz="4" w:space="0" w:color="auto"/>
              <w:right w:val="single" w:sz="4" w:space="0" w:color="auto"/>
            </w:tcBorders>
            <w:shd w:val="clear" w:color="auto" w:fill="FFFFFF"/>
          </w:tcPr>
          <w:p w14:paraId="4B4BF4D7" w14:textId="77777777" w:rsidR="005D08EF" w:rsidRPr="00996640" w:rsidRDefault="005D08EF" w:rsidP="005D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96640">
              <w:rPr>
                <w:rFonts w:ascii="Times New Roman" w:hAnsi="Times New Roman"/>
                <w:b/>
                <w:bCs/>
                <w:sz w:val="24"/>
                <w:szCs w:val="24"/>
              </w:rPr>
              <w:t>Тема 3.2</w:t>
            </w:r>
            <w:r>
              <w:rPr>
                <w:rFonts w:ascii="Times New Roman" w:hAnsi="Times New Roman"/>
                <w:b/>
                <w:bCs/>
                <w:sz w:val="24"/>
                <w:szCs w:val="24"/>
              </w:rPr>
              <w:t>.</w:t>
            </w:r>
            <w:r w:rsidRPr="00996640">
              <w:rPr>
                <w:rFonts w:ascii="Times New Roman" w:hAnsi="Times New Roman"/>
                <w:b/>
                <w:bCs/>
                <w:sz w:val="24"/>
                <w:szCs w:val="24"/>
              </w:rPr>
              <w:t xml:space="preserve"> Бизнес-планирование</w:t>
            </w: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3BFCA71C" w14:textId="77777777" w:rsidR="005D08EF" w:rsidRPr="00B443A1" w:rsidRDefault="005D08EF" w:rsidP="00AB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443A1">
              <w:rPr>
                <w:rFonts w:ascii="Times New Roman" w:hAnsi="Times New Roman"/>
                <w:b/>
                <w:sz w:val="24"/>
                <w:szCs w:val="24"/>
              </w:rPr>
              <w:t>Содержание учебного материала</w:t>
            </w:r>
          </w:p>
        </w:tc>
        <w:tc>
          <w:tcPr>
            <w:tcW w:w="1168" w:type="pct"/>
            <w:tcBorders>
              <w:left w:val="single" w:sz="4" w:space="0" w:color="auto"/>
              <w:right w:val="single" w:sz="4" w:space="0" w:color="auto"/>
            </w:tcBorders>
            <w:shd w:val="clear" w:color="auto" w:fill="FFFFFF"/>
          </w:tcPr>
          <w:p w14:paraId="66A3B031" w14:textId="77777777" w:rsidR="005D08EF" w:rsidRPr="00DF43BB" w:rsidRDefault="00B443A1"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F43BB">
              <w:rPr>
                <w:rFonts w:ascii="Times New Roman" w:hAnsi="Times New Roman"/>
                <w:b/>
                <w:sz w:val="24"/>
                <w:szCs w:val="24"/>
              </w:rPr>
              <w:t>4</w:t>
            </w:r>
            <w:r w:rsidR="00E46F56" w:rsidRPr="00DF43BB">
              <w:rPr>
                <w:rFonts w:ascii="Times New Roman" w:hAnsi="Times New Roman"/>
                <w:b/>
                <w:sz w:val="24"/>
                <w:szCs w:val="24"/>
              </w:rPr>
              <w:t>/2</w:t>
            </w:r>
          </w:p>
        </w:tc>
        <w:tc>
          <w:tcPr>
            <w:tcW w:w="642" w:type="pct"/>
            <w:vMerge w:val="restart"/>
            <w:tcBorders>
              <w:left w:val="single" w:sz="4" w:space="0" w:color="auto"/>
              <w:right w:val="single" w:sz="4" w:space="0" w:color="auto"/>
            </w:tcBorders>
            <w:shd w:val="clear" w:color="auto" w:fill="auto"/>
          </w:tcPr>
          <w:p w14:paraId="30AB2B88" w14:textId="1EF02741" w:rsidR="005D08EF" w:rsidRPr="00DF43BB" w:rsidRDefault="00DF43BB"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rPr>
              <w:t>ОК 01, 02, 03, 04, 05, 06, 07, 08.</w:t>
            </w:r>
          </w:p>
        </w:tc>
      </w:tr>
      <w:tr w:rsidR="005D08EF" w:rsidRPr="00996640" w14:paraId="18C5A5A7" w14:textId="77777777" w:rsidTr="000D7ADF">
        <w:tblPrEx>
          <w:shd w:val="clear" w:color="auto" w:fill="A0A0A0"/>
        </w:tblPrEx>
        <w:trPr>
          <w:trHeight w:val="169"/>
        </w:trPr>
        <w:tc>
          <w:tcPr>
            <w:tcW w:w="583" w:type="pct"/>
            <w:vMerge/>
            <w:tcBorders>
              <w:left w:val="single" w:sz="4" w:space="0" w:color="auto"/>
              <w:right w:val="single" w:sz="4" w:space="0" w:color="auto"/>
            </w:tcBorders>
            <w:shd w:val="clear" w:color="auto" w:fill="FFFFFF"/>
          </w:tcPr>
          <w:p w14:paraId="0DB2A436" w14:textId="77777777" w:rsidR="005D08EF" w:rsidRPr="00996640" w:rsidRDefault="005D08EF" w:rsidP="00AB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19525E92" w14:textId="77777777" w:rsidR="005D08EF" w:rsidRPr="00996640" w:rsidRDefault="005D08EF" w:rsidP="00AB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1.</w:t>
            </w:r>
            <w:r w:rsidRPr="00996640">
              <w:rPr>
                <w:rFonts w:ascii="Times New Roman" w:hAnsi="Times New Roman"/>
                <w:bCs/>
                <w:sz w:val="24"/>
                <w:szCs w:val="24"/>
              </w:rPr>
              <w:t>Этапы создания собственного бизнеса. Организационно-правовые формы предприятия. Индивидуальный предприниматель и самозанятость. Основные разделы бизнес-плана</w:t>
            </w:r>
          </w:p>
        </w:tc>
        <w:tc>
          <w:tcPr>
            <w:tcW w:w="1168" w:type="pct"/>
            <w:tcBorders>
              <w:left w:val="single" w:sz="4" w:space="0" w:color="auto"/>
              <w:right w:val="single" w:sz="4" w:space="0" w:color="auto"/>
            </w:tcBorders>
            <w:shd w:val="clear" w:color="auto" w:fill="FFFFFF"/>
          </w:tcPr>
          <w:p w14:paraId="0802CE4D"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bCs/>
                <w:sz w:val="24"/>
                <w:szCs w:val="24"/>
              </w:rPr>
              <w:t>2</w:t>
            </w:r>
          </w:p>
        </w:tc>
        <w:tc>
          <w:tcPr>
            <w:tcW w:w="642" w:type="pct"/>
            <w:vMerge/>
            <w:tcBorders>
              <w:left w:val="single" w:sz="4" w:space="0" w:color="auto"/>
              <w:right w:val="single" w:sz="4" w:space="0" w:color="auto"/>
            </w:tcBorders>
            <w:shd w:val="clear" w:color="auto" w:fill="auto"/>
          </w:tcPr>
          <w:p w14:paraId="6EB1097B"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D08EF" w:rsidRPr="00996640" w14:paraId="2E83614E" w14:textId="77777777" w:rsidTr="000D7ADF">
        <w:tblPrEx>
          <w:shd w:val="clear" w:color="auto" w:fill="A0A0A0"/>
        </w:tblPrEx>
        <w:trPr>
          <w:trHeight w:val="169"/>
        </w:trPr>
        <w:tc>
          <w:tcPr>
            <w:tcW w:w="583" w:type="pct"/>
            <w:vMerge/>
            <w:tcBorders>
              <w:left w:val="single" w:sz="4" w:space="0" w:color="auto"/>
              <w:right w:val="single" w:sz="4" w:space="0" w:color="auto"/>
            </w:tcBorders>
            <w:shd w:val="clear" w:color="auto" w:fill="FFFFFF"/>
          </w:tcPr>
          <w:p w14:paraId="7170B5C8" w14:textId="77777777" w:rsidR="005D08EF" w:rsidRPr="00996640" w:rsidRDefault="005D08EF" w:rsidP="00AB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0BFAA9C1" w14:textId="77777777" w:rsidR="005D08EF" w:rsidRPr="00996640" w:rsidRDefault="00B443A1" w:rsidP="00AB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15F34">
              <w:rPr>
                <w:rFonts w:ascii="Times New Roman" w:hAnsi="Times New Roman"/>
                <w:b/>
                <w:bCs/>
              </w:rPr>
              <w:t>В том числе практических и лабораторных занятий</w:t>
            </w:r>
          </w:p>
        </w:tc>
        <w:tc>
          <w:tcPr>
            <w:tcW w:w="1168" w:type="pct"/>
            <w:tcBorders>
              <w:left w:val="single" w:sz="4" w:space="0" w:color="auto"/>
              <w:right w:val="single" w:sz="4" w:space="0" w:color="auto"/>
            </w:tcBorders>
            <w:shd w:val="clear" w:color="auto" w:fill="FFFFFF"/>
          </w:tcPr>
          <w:p w14:paraId="2A4EFA67"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F43BB">
              <w:rPr>
                <w:rFonts w:ascii="Times New Roman" w:hAnsi="Times New Roman"/>
                <w:b/>
                <w:sz w:val="24"/>
                <w:szCs w:val="24"/>
              </w:rPr>
              <w:t>2</w:t>
            </w:r>
          </w:p>
        </w:tc>
        <w:tc>
          <w:tcPr>
            <w:tcW w:w="642" w:type="pct"/>
            <w:vMerge/>
            <w:tcBorders>
              <w:left w:val="single" w:sz="4" w:space="0" w:color="auto"/>
              <w:right w:val="single" w:sz="4" w:space="0" w:color="auto"/>
            </w:tcBorders>
            <w:shd w:val="clear" w:color="auto" w:fill="auto"/>
          </w:tcPr>
          <w:p w14:paraId="32E8F81E"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D08EF" w:rsidRPr="00996640" w14:paraId="50BCF555" w14:textId="77777777" w:rsidTr="000D7ADF">
        <w:tblPrEx>
          <w:shd w:val="clear" w:color="auto" w:fill="A0A0A0"/>
        </w:tblPrEx>
        <w:trPr>
          <w:trHeight w:val="169"/>
        </w:trPr>
        <w:tc>
          <w:tcPr>
            <w:tcW w:w="583" w:type="pct"/>
            <w:vMerge/>
            <w:tcBorders>
              <w:left w:val="single" w:sz="4" w:space="0" w:color="auto"/>
              <w:right w:val="single" w:sz="4" w:space="0" w:color="auto"/>
            </w:tcBorders>
            <w:shd w:val="clear" w:color="auto" w:fill="FFFFFF"/>
          </w:tcPr>
          <w:p w14:paraId="0138AEFA" w14:textId="77777777" w:rsidR="005D08EF" w:rsidRPr="00996640" w:rsidRDefault="005D08EF" w:rsidP="00AB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607" w:type="pct"/>
            <w:tcBorders>
              <w:top w:val="single" w:sz="4" w:space="0" w:color="auto"/>
              <w:left w:val="single" w:sz="4" w:space="0" w:color="auto"/>
              <w:bottom w:val="single" w:sz="4" w:space="0" w:color="auto"/>
              <w:right w:val="single" w:sz="4" w:space="0" w:color="auto"/>
            </w:tcBorders>
            <w:shd w:val="clear" w:color="auto" w:fill="FFFFFF"/>
          </w:tcPr>
          <w:p w14:paraId="769D64CA" w14:textId="77777777" w:rsidR="005D08EF" w:rsidRPr="00996640" w:rsidRDefault="005D08EF" w:rsidP="00AB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96640">
              <w:rPr>
                <w:rFonts w:ascii="Times New Roman" w:hAnsi="Times New Roman"/>
                <w:bCs/>
                <w:sz w:val="24"/>
                <w:szCs w:val="24"/>
              </w:rPr>
              <w:t>Выработка и презентация бизнес-идеи</w:t>
            </w:r>
          </w:p>
        </w:tc>
        <w:tc>
          <w:tcPr>
            <w:tcW w:w="1168" w:type="pct"/>
            <w:tcBorders>
              <w:left w:val="single" w:sz="4" w:space="0" w:color="auto"/>
              <w:right w:val="single" w:sz="4" w:space="0" w:color="auto"/>
            </w:tcBorders>
            <w:shd w:val="clear" w:color="auto" w:fill="FFFFFF"/>
          </w:tcPr>
          <w:p w14:paraId="0F308D87" w14:textId="77777777" w:rsidR="005D08EF" w:rsidRPr="00DF43BB" w:rsidRDefault="00B443A1"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F43BB">
              <w:rPr>
                <w:rFonts w:ascii="Times New Roman" w:hAnsi="Times New Roman"/>
                <w:bCs/>
                <w:sz w:val="24"/>
                <w:szCs w:val="24"/>
              </w:rPr>
              <w:t>2</w:t>
            </w:r>
          </w:p>
        </w:tc>
        <w:tc>
          <w:tcPr>
            <w:tcW w:w="642" w:type="pct"/>
            <w:vMerge/>
            <w:tcBorders>
              <w:left w:val="single" w:sz="4" w:space="0" w:color="auto"/>
              <w:right w:val="single" w:sz="4" w:space="0" w:color="auto"/>
            </w:tcBorders>
            <w:shd w:val="clear" w:color="auto" w:fill="auto"/>
          </w:tcPr>
          <w:p w14:paraId="54B22186" w14:textId="77777777" w:rsidR="005D08EF" w:rsidRPr="00DF43BB" w:rsidRDefault="005D08EF"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D08EF" w:rsidRPr="00315F34" w14:paraId="1CC14EB2" w14:textId="77777777" w:rsidTr="000D7ADF">
        <w:trPr>
          <w:trHeight w:val="20"/>
        </w:trPr>
        <w:tc>
          <w:tcPr>
            <w:tcW w:w="3190" w:type="pct"/>
            <w:gridSpan w:val="2"/>
          </w:tcPr>
          <w:p w14:paraId="7C1CAE0B" w14:textId="77777777" w:rsidR="005D08EF" w:rsidRPr="00315F34" w:rsidRDefault="005D08EF" w:rsidP="005D08EF">
            <w:pPr>
              <w:suppressAutoHyphens/>
              <w:spacing w:after="0"/>
              <w:rPr>
                <w:rFonts w:ascii="Times New Roman" w:hAnsi="Times New Roman"/>
                <w:b/>
              </w:rPr>
            </w:pPr>
            <w:r w:rsidRPr="00315F34">
              <w:rPr>
                <w:rFonts w:ascii="Times New Roman" w:hAnsi="Times New Roman"/>
                <w:b/>
              </w:rPr>
              <w:t>Промежуточная аттестация</w:t>
            </w:r>
          </w:p>
        </w:tc>
        <w:tc>
          <w:tcPr>
            <w:tcW w:w="1168" w:type="pct"/>
            <w:vAlign w:val="center"/>
          </w:tcPr>
          <w:p w14:paraId="734DD8F9" w14:textId="60C1188A" w:rsidR="005D08EF" w:rsidRPr="00DF43BB" w:rsidRDefault="00E46F56" w:rsidP="00DF43BB">
            <w:pPr>
              <w:spacing w:after="0"/>
              <w:jc w:val="center"/>
              <w:rPr>
                <w:rFonts w:ascii="Times New Roman" w:hAnsi="Times New Roman"/>
                <w:b/>
              </w:rPr>
            </w:pPr>
            <w:r w:rsidRPr="00DF43BB">
              <w:rPr>
                <w:rFonts w:ascii="Times New Roman" w:hAnsi="Times New Roman"/>
                <w:b/>
              </w:rPr>
              <w:t>2</w:t>
            </w:r>
          </w:p>
        </w:tc>
        <w:tc>
          <w:tcPr>
            <w:tcW w:w="642" w:type="pct"/>
          </w:tcPr>
          <w:p w14:paraId="0C89C7C3" w14:textId="77777777" w:rsidR="005D08EF" w:rsidRPr="00DF43BB" w:rsidRDefault="005D08EF" w:rsidP="00DF43BB">
            <w:pPr>
              <w:spacing w:after="0"/>
              <w:jc w:val="center"/>
              <w:rPr>
                <w:rFonts w:ascii="Times New Roman" w:hAnsi="Times New Roman"/>
                <w:b/>
              </w:rPr>
            </w:pPr>
          </w:p>
        </w:tc>
      </w:tr>
      <w:tr w:rsidR="005D08EF" w:rsidRPr="00315F34" w14:paraId="15FA89F5" w14:textId="77777777" w:rsidTr="000D7ADF">
        <w:trPr>
          <w:trHeight w:val="20"/>
        </w:trPr>
        <w:tc>
          <w:tcPr>
            <w:tcW w:w="3190" w:type="pct"/>
            <w:gridSpan w:val="2"/>
          </w:tcPr>
          <w:p w14:paraId="3EF4C7C0" w14:textId="77777777" w:rsidR="005D08EF" w:rsidRPr="00315F34" w:rsidRDefault="005D08EF" w:rsidP="005D08EF">
            <w:pPr>
              <w:spacing w:after="0"/>
              <w:rPr>
                <w:rFonts w:ascii="Times New Roman" w:hAnsi="Times New Roman"/>
                <w:b/>
                <w:bCs/>
              </w:rPr>
            </w:pPr>
            <w:r w:rsidRPr="00315F34">
              <w:rPr>
                <w:rFonts w:ascii="Times New Roman" w:hAnsi="Times New Roman"/>
                <w:b/>
                <w:bCs/>
              </w:rPr>
              <w:t>Всего:</w:t>
            </w:r>
          </w:p>
        </w:tc>
        <w:tc>
          <w:tcPr>
            <w:tcW w:w="1168" w:type="pct"/>
            <w:vAlign w:val="center"/>
          </w:tcPr>
          <w:p w14:paraId="4F9FD65C" w14:textId="77777777" w:rsidR="005D08EF" w:rsidRPr="00DF43BB" w:rsidRDefault="005D08EF" w:rsidP="00DF43BB">
            <w:pPr>
              <w:spacing w:after="0"/>
              <w:jc w:val="center"/>
              <w:rPr>
                <w:rFonts w:ascii="Times New Roman" w:hAnsi="Times New Roman"/>
                <w:b/>
                <w:bCs/>
              </w:rPr>
            </w:pPr>
            <w:r w:rsidRPr="00DF43BB">
              <w:rPr>
                <w:rFonts w:ascii="Times New Roman" w:hAnsi="Times New Roman"/>
                <w:b/>
                <w:bCs/>
              </w:rPr>
              <w:t>36</w:t>
            </w:r>
          </w:p>
        </w:tc>
        <w:tc>
          <w:tcPr>
            <w:tcW w:w="642" w:type="pct"/>
          </w:tcPr>
          <w:p w14:paraId="41EF5772" w14:textId="77777777" w:rsidR="005D08EF" w:rsidRPr="00DF43BB" w:rsidRDefault="005D08EF" w:rsidP="00DF43BB">
            <w:pPr>
              <w:spacing w:after="0"/>
              <w:jc w:val="center"/>
              <w:rPr>
                <w:rFonts w:ascii="Times New Roman" w:hAnsi="Times New Roman"/>
                <w:b/>
                <w:bCs/>
              </w:rPr>
            </w:pPr>
          </w:p>
        </w:tc>
      </w:tr>
    </w:tbl>
    <w:p w14:paraId="478B31CD" w14:textId="77777777" w:rsidR="005D08EF" w:rsidRDefault="005D08EF" w:rsidP="000D02D0">
      <w:pPr>
        <w:suppressAutoHyphens/>
        <w:jc w:val="both"/>
        <w:rPr>
          <w:rFonts w:ascii="Times New Roman" w:hAnsi="Times New Roman"/>
          <w:bCs/>
          <w:i/>
        </w:rPr>
      </w:pPr>
    </w:p>
    <w:p w14:paraId="42026F59" w14:textId="12DBE97B" w:rsidR="000D02D0" w:rsidRPr="00315F34" w:rsidRDefault="000D02D0" w:rsidP="000D02D0">
      <w:pPr>
        <w:suppressAutoHyphens/>
        <w:jc w:val="both"/>
        <w:rPr>
          <w:i/>
        </w:rPr>
      </w:pPr>
      <w:r w:rsidRPr="00315F34">
        <w:rPr>
          <w:rFonts w:ascii="Times New Roman" w:hAnsi="Times New Roman"/>
          <w:bCs/>
          <w:i/>
        </w:rPr>
        <w:t xml:space="preserve"> </w:t>
      </w:r>
    </w:p>
    <w:p w14:paraId="7276760E" w14:textId="77777777" w:rsidR="000D02D0" w:rsidRPr="00315F34" w:rsidRDefault="000D02D0" w:rsidP="000D02D0">
      <w:pPr>
        <w:ind w:firstLine="709"/>
        <w:rPr>
          <w:rFonts w:ascii="Times New Roman" w:hAnsi="Times New Roman"/>
          <w:i/>
        </w:rPr>
        <w:sectPr w:rsidR="000D02D0" w:rsidRPr="00315F34" w:rsidSect="00627F73">
          <w:pgSz w:w="16840" w:h="11907" w:orient="landscape"/>
          <w:pgMar w:top="1134" w:right="567" w:bottom="1134" w:left="1701" w:header="709" w:footer="709" w:gutter="0"/>
          <w:cols w:space="720"/>
        </w:sectPr>
      </w:pPr>
    </w:p>
    <w:p w14:paraId="459BF74A" w14:textId="77777777" w:rsidR="000D02D0" w:rsidRPr="00315F34" w:rsidRDefault="000D02D0" w:rsidP="000D02D0">
      <w:pPr>
        <w:ind w:left="1353"/>
        <w:rPr>
          <w:rFonts w:ascii="Times New Roman" w:hAnsi="Times New Roman"/>
          <w:b/>
          <w:bCs/>
        </w:rPr>
      </w:pPr>
      <w:r w:rsidRPr="00315F34">
        <w:rPr>
          <w:rFonts w:ascii="Times New Roman" w:hAnsi="Times New Roman"/>
          <w:b/>
          <w:bCs/>
        </w:rPr>
        <w:lastRenderedPageBreak/>
        <w:t>3. УСЛОВИЯ РЕАЛИЗАЦИИ ПРОГРАММЫ УЧЕБНОЙ ДИСЦИПЛИНЫ</w:t>
      </w:r>
    </w:p>
    <w:p w14:paraId="0B6AA3A2" w14:textId="77777777" w:rsidR="000D02D0" w:rsidRPr="00315F34" w:rsidRDefault="000D02D0" w:rsidP="000D02D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3D4713E2" w14:textId="5327FBCD" w:rsidR="000D02D0" w:rsidRPr="00315F34" w:rsidRDefault="000D02D0" w:rsidP="00E3270A">
      <w:pPr>
        <w:suppressAutoHyphens/>
        <w:autoSpaceDE w:val="0"/>
        <w:autoSpaceDN w:val="0"/>
        <w:adjustRightInd w:val="0"/>
        <w:spacing w:after="0"/>
        <w:ind w:firstLine="709"/>
        <w:jc w:val="both"/>
        <w:rPr>
          <w:rFonts w:ascii="Times New Roman" w:hAnsi="Times New Roman"/>
          <w:sz w:val="24"/>
          <w:szCs w:val="24"/>
          <w:lang w:eastAsia="en-US"/>
        </w:rPr>
      </w:pPr>
      <w:r w:rsidRPr="00315F34">
        <w:rPr>
          <w:rFonts w:ascii="Times New Roman" w:hAnsi="Times New Roman"/>
          <w:bCs/>
          <w:sz w:val="24"/>
          <w:szCs w:val="24"/>
        </w:rPr>
        <w:t>Кабинет</w:t>
      </w:r>
      <w:r w:rsidRPr="00315F34">
        <w:rPr>
          <w:rFonts w:ascii="Times New Roman" w:hAnsi="Times New Roman"/>
          <w:bCs/>
          <w:i/>
          <w:sz w:val="24"/>
          <w:szCs w:val="24"/>
        </w:rPr>
        <w:t xml:space="preserve"> «</w:t>
      </w:r>
      <w:r w:rsidR="00B443A1" w:rsidRPr="000D7ADF">
        <w:rPr>
          <w:rFonts w:ascii="Times New Roman" w:hAnsi="Times New Roman"/>
          <w:bCs/>
          <w:iCs/>
          <w:sz w:val="24"/>
          <w:szCs w:val="24"/>
        </w:rPr>
        <w:t>Социально-экономических дисциплин</w:t>
      </w:r>
      <w:r w:rsidRPr="00315F34">
        <w:rPr>
          <w:rFonts w:ascii="Times New Roman" w:hAnsi="Times New Roman"/>
          <w:bCs/>
          <w:i/>
          <w:sz w:val="24"/>
          <w:szCs w:val="24"/>
        </w:rPr>
        <w:t>»</w:t>
      </w:r>
      <w:r w:rsidRPr="00315F34">
        <w:rPr>
          <w:rFonts w:ascii="Times New Roman" w:hAnsi="Times New Roman"/>
          <w:sz w:val="24"/>
          <w:szCs w:val="24"/>
          <w:lang w:eastAsia="en-US"/>
        </w:rPr>
        <w:t>,</w:t>
      </w:r>
      <w:r w:rsidR="00E3270A">
        <w:rPr>
          <w:rFonts w:ascii="Times New Roman" w:hAnsi="Times New Roman"/>
          <w:sz w:val="24"/>
          <w:szCs w:val="24"/>
          <w:lang w:eastAsia="en-US"/>
        </w:rPr>
        <w:t xml:space="preserve"> </w:t>
      </w:r>
      <w:r w:rsidRPr="00315F34">
        <w:rPr>
          <w:rFonts w:ascii="Times New Roman" w:hAnsi="Times New Roman"/>
          <w:sz w:val="24"/>
          <w:szCs w:val="24"/>
          <w:lang w:eastAsia="en-US"/>
        </w:rPr>
        <w:t>оснащенный</w:t>
      </w:r>
      <w:r w:rsidR="00B443A1">
        <w:rPr>
          <w:rFonts w:ascii="Times New Roman" w:hAnsi="Times New Roman"/>
          <w:bCs/>
          <w:sz w:val="24"/>
          <w:szCs w:val="24"/>
          <w:lang w:eastAsia="en-US"/>
        </w:rPr>
        <w:t>:</w:t>
      </w:r>
      <w:r w:rsidR="00E3270A">
        <w:rPr>
          <w:rFonts w:ascii="Times New Roman" w:hAnsi="Times New Roman"/>
          <w:bCs/>
          <w:sz w:val="24"/>
          <w:szCs w:val="24"/>
          <w:lang w:eastAsia="en-US"/>
        </w:rPr>
        <w:t xml:space="preserve"> </w:t>
      </w:r>
      <w:r w:rsidR="00E3270A" w:rsidRPr="002B791B">
        <w:rPr>
          <w:rFonts w:ascii="Times New Roman" w:hAnsi="Times New Roman"/>
          <w:sz w:val="24"/>
          <w:szCs w:val="24"/>
        </w:rPr>
        <w:t>рабочие места по количеству обучающихся; рабочее место преподавателя, оснащенное мультимедийным оборудованием; доска для мела</w:t>
      </w:r>
      <w:r w:rsidR="00E3270A">
        <w:rPr>
          <w:rFonts w:ascii="Times New Roman" w:hAnsi="Times New Roman"/>
          <w:sz w:val="24"/>
          <w:szCs w:val="24"/>
        </w:rPr>
        <w:t>.</w:t>
      </w:r>
      <w:r w:rsidR="00E3270A" w:rsidRPr="00315F34">
        <w:rPr>
          <w:rFonts w:ascii="Times New Roman" w:hAnsi="Times New Roman"/>
          <w:sz w:val="24"/>
          <w:szCs w:val="24"/>
          <w:lang w:eastAsia="en-US"/>
        </w:rPr>
        <w:t xml:space="preserve"> </w:t>
      </w:r>
    </w:p>
    <w:p w14:paraId="6AD29160" w14:textId="77777777" w:rsidR="000D02D0" w:rsidRPr="00315F34" w:rsidRDefault="000D02D0" w:rsidP="000D02D0">
      <w:pPr>
        <w:suppressAutoHyphens/>
        <w:spacing w:after="0"/>
        <w:ind w:firstLine="709"/>
        <w:jc w:val="both"/>
        <w:rPr>
          <w:rFonts w:ascii="Times New Roman" w:hAnsi="Times New Roman"/>
          <w:bCs/>
          <w:sz w:val="24"/>
          <w:szCs w:val="24"/>
        </w:rPr>
      </w:pPr>
    </w:p>
    <w:p w14:paraId="2B200CA2" w14:textId="77777777" w:rsidR="000D02D0" w:rsidRPr="00315F34" w:rsidRDefault="000D02D0" w:rsidP="000D02D0">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079166F7" w14:textId="637DEE6C" w:rsidR="000D02D0" w:rsidRPr="00315F34" w:rsidRDefault="000D02D0" w:rsidP="000D02D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sidR="00846588">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027C979" w14:textId="77777777" w:rsidR="000D02D0" w:rsidRPr="00315F34" w:rsidRDefault="000D02D0" w:rsidP="000D02D0">
      <w:pPr>
        <w:suppressAutoHyphens/>
        <w:spacing w:after="0"/>
        <w:ind w:firstLine="709"/>
        <w:jc w:val="both"/>
        <w:rPr>
          <w:rFonts w:ascii="Times New Roman" w:hAnsi="Times New Roman"/>
          <w:sz w:val="24"/>
          <w:szCs w:val="24"/>
        </w:rPr>
      </w:pPr>
    </w:p>
    <w:p w14:paraId="41692C8E" w14:textId="77777777" w:rsidR="000D02D0" w:rsidRPr="00315F34" w:rsidRDefault="000D02D0" w:rsidP="000D7ADF">
      <w:pPr>
        <w:suppressAutoHyphens/>
        <w:spacing w:after="0"/>
        <w:ind w:firstLine="709"/>
        <w:jc w:val="both"/>
        <w:rPr>
          <w:rFonts w:ascii="Times New Roman" w:hAnsi="Times New Roman"/>
          <w:b/>
          <w:sz w:val="24"/>
          <w:szCs w:val="24"/>
        </w:rPr>
      </w:pPr>
      <w:r w:rsidRPr="00315F34">
        <w:rPr>
          <w:rFonts w:ascii="Times New Roman" w:hAnsi="Times New Roman"/>
          <w:b/>
          <w:sz w:val="24"/>
          <w:szCs w:val="24"/>
        </w:rPr>
        <w:t>3.2.1. Основные печатные издания</w:t>
      </w:r>
    </w:p>
    <w:p w14:paraId="7ADF1854" w14:textId="77777777" w:rsidR="00B443A1" w:rsidRPr="00B443A1" w:rsidRDefault="00B443A1" w:rsidP="00F809DA">
      <w:pPr>
        <w:numPr>
          <w:ilvl w:val="0"/>
          <w:numId w:val="80"/>
        </w:numPr>
        <w:ind w:left="0" w:firstLine="709"/>
        <w:contextualSpacing/>
        <w:jc w:val="both"/>
        <w:rPr>
          <w:rFonts w:ascii="Times New Roman" w:eastAsia="Calibri" w:hAnsi="Times New Roman"/>
          <w:sz w:val="24"/>
          <w:szCs w:val="24"/>
        </w:rPr>
      </w:pPr>
      <w:bookmarkStart w:id="87" w:name="_Hlk59301110"/>
      <w:r w:rsidRPr="00B443A1">
        <w:rPr>
          <w:rFonts w:ascii="Times New Roman" w:eastAsia="Calibri" w:hAnsi="Times New Roman"/>
          <w:sz w:val="24"/>
          <w:szCs w:val="24"/>
        </w:rPr>
        <w:t>Жданова А.О., Савицкая Е.В. Финансовая грамотность: материалы для обучающихся. СПО. – М.: ВАКО, 2020 – 400 с.</w:t>
      </w:r>
    </w:p>
    <w:p w14:paraId="5BB53910" w14:textId="77777777" w:rsidR="00B443A1" w:rsidRPr="00B443A1" w:rsidRDefault="00B443A1" w:rsidP="00F809DA">
      <w:pPr>
        <w:numPr>
          <w:ilvl w:val="0"/>
          <w:numId w:val="80"/>
        </w:numPr>
        <w:ind w:left="0" w:firstLine="709"/>
        <w:contextualSpacing/>
        <w:jc w:val="both"/>
        <w:rPr>
          <w:rFonts w:ascii="Times New Roman" w:eastAsia="Calibri" w:hAnsi="Times New Roman"/>
          <w:sz w:val="24"/>
          <w:szCs w:val="24"/>
        </w:rPr>
      </w:pPr>
      <w:r w:rsidRPr="00B443A1">
        <w:rPr>
          <w:rFonts w:ascii="Times New Roman" w:eastAsia="Calibri" w:hAnsi="Times New Roman"/>
          <w:sz w:val="24"/>
          <w:szCs w:val="24"/>
        </w:rPr>
        <w:t>Жданова А.О., Зятьков М.А. Финансовая грамотность: учебная программа. СПО. – М.: ВАКО, 2020 – 32 с.</w:t>
      </w:r>
    </w:p>
    <w:bookmarkEnd w:id="87"/>
    <w:p w14:paraId="525B000A" w14:textId="77777777" w:rsidR="00B443A1" w:rsidRDefault="00B443A1" w:rsidP="000D7ADF">
      <w:pPr>
        <w:ind w:firstLine="709"/>
        <w:contextualSpacing/>
        <w:jc w:val="both"/>
        <w:rPr>
          <w:rFonts w:ascii="Times New Roman" w:hAnsi="Times New Roman"/>
          <w:b/>
          <w:sz w:val="24"/>
          <w:szCs w:val="24"/>
        </w:rPr>
      </w:pPr>
    </w:p>
    <w:p w14:paraId="081D68B0" w14:textId="77777777" w:rsidR="000D02D0" w:rsidRPr="00315F34" w:rsidRDefault="000D02D0" w:rsidP="000D7ADF">
      <w:pPr>
        <w:spacing w:after="0"/>
        <w:ind w:firstLine="709"/>
        <w:contextualSpacing/>
        <w:jc w:val="both"/>
        <w:rPr>
          <w:rFonts w:ascii="Times New Roman" w:hAnsi="Times New Roman"/>
          <w:b/>
          <w:sz w:val="24"/>
          <w:szCs w:val="24"/>
        </w:rPr>
      </w:pPr>
      <w:r w:rsidRPr="00315F34">
        <w:rPr>
          <w:rFonts w:ascii="Times New Roman" w:hAnsi="Times New Roman"/>
          <w:b/>
          <w:sz w:val="24"/>
          <w:szCs w:val="24"/>
        </w:rPr>
        <w:t xml:space="preserve">3.2.2. Основные электронные издания </w:t>
      </w:r>
    </w:p>
    <w:p w14:paraId="6B45CE60" w14:textId="77777777" w:rsidR="00B443A1" w:rsidRPr="00B443A1" w:rsidRDefault="00B443A1" w:rsidP="00F809DA">
      <w:pPr>
        <w:numPr>
          <w:ilvl w:val="0"/>
          <w:numId w:val="82"/>
        </w:numPr>
        <w:ind w:left="0" w:firstLine="709"/>
        <w:contextualSpacing/>
        <w:jc w:val="both"/>
        <w:rPr>
          <w:rFonts w:ascii="Times New Roman" w:eastAsia="Calibri" w:hAnsi="Times New Roman"/>
          <w:sz w:val="24"/>
          <w:szCs w:val="24"/>
        </w:rPr>
      </w:pPr>
      <w:proofErr w:type="spellStart"/>
      <w:r w:rsidRPr="00B443A1">
        <w:rPr>
          <w:rFonts w:ascii="Times New Roman" w:eastAsia="Calibri" w:hAnsi="Times New Roman"/>
          <w:sz w:val="24"/>
          <w:szCs w:val="24"/>
        </w:rPr>
        <w:t>Богдашевский</w:t>
      </w:r>
      <w:proofErr w:type="spellEnd"/>
      <w:r w:rsidRPr="00B443A1">
        <w:rPr>
          <w:rFonts w:ascii="Times New Roman" w:eastAsia="Calibri" w:hAnsi="Times New Roman"/>
          <w:sz w:val="24"/>
          <w:szCs w:val="24"/>
        </w:rPr>
        <w:t xml:space="preserve">, А. Основы финансовой грамотности: Краткий курс / А. </w:t>
      </w:r>
      <w:proofErr w:type="spellStart"/>
      <w:r w:rsidRPr="00B443A1">
        <w:rPr>
          <w:rFonts w:ascii="Times New Roman" w:eastAsia="Calibri" w:hAnsi="Times New Roman"/>
          <w:sz w:val="24"/>
          <w:szCs w:val="24"/>
        </w:rPr>
        <w:t>Богдашевский</w:t>
      </w:r>
      <w:proofErr w:type="spellEnd"/>
      <w:r w:rsidRPr="00B443A1">
        <w:rPr>
          <w:rFonts w:ascii="Times New Roman" w:eastAsia="Calibri" w:hAnsi="Times New Roman"/>
          <w:sz w:val="24"/>
          <w:szCs w:val="24"/>
        </w:rPr>
        <w:t xml:space="preserve">. — Москва: Альпина </w:t>
      </w:r>
      <w:proofErr w:type="spellStart"/>
      <w:r w:rsidRPr="00B443A1">
        <w:rPr>
          <w:rFonts w:ascii="Times New Roman" w:eastAsia="Calibri" w:hAnsi="Times New Roman"/>
          <w:sz w:val="24"/>
          <w:szCs w:val="24"/>
        </w:rPr>
        <w:t>Паблишер</w:t>
      </w:r>
      <w:proofErr w:type="spellEnd"/>
      <w:r w:rsidRPr="00B443A1">
        <w:rPr>
          <w:rFonts w:ascii="Times New Roman" w:eastAsia="Calibri" w:hAnsi="Times New Roman"/>
          <w:sz w:val="24"/>
          <w:szCs w:val="24"/>
        </w:rPr>
        <w:t xml:space="preserve">, 2018. — 304 c. — ISBN 978-5-9614-6626-3. — Текст: электронный // Электронный ресурс цифровой образовательной среды СПО </w:t>
      </w:r>
      <w:proofErr w:type="spellStart"/>
      <w:r w:rsidRPr="00B443A1">
        <w:rPr>
          <w:rFonts w:ascii="Times New Roman" w:eastAsia="Calibri" w:hAnsi="Times New Roman"/>
          <w:sz w:val="24"/>
          <w:szCs w:val="24"/>
        </w:rPr>
        <w:t>PROFобразование</w:t>
      </w:r>
      <w:proofErr w:type="spellEnd"/>
      <w:r w:rsidRPr="00B443A1">
        <w:rPr>
          <w:rFonts w:ascii="Times New Roman" w:eastAsia="Calibri" w:hAnsi="Times New Roman"/>
          <w:sz w:val="24"/>
          <w:szCs w:val="24"/>
        </w:rPr>
        <w:t xml:space="preserve">: [сайт]. — URL: </w:t>
      </w:r>
      <w:hyperlink r:id="rId108" w:history="1">
        <w:r w:rsidRPr="0005397F">
          <w:rPr>
            <w:rStyle w:val="ad"/>
            <w:rFonts w:ascii="Times New Roman" w:eastAsia="Calibri" w:hAnsi="Times New Roman"/>
            <w:sz w:val="24"/>
            <w:szCs w:val="24"/>
          </w:rPr>
          <w:t>https://profspo.ru/books/82629</w:t>
        </w:r>
      </w:hyperlink>
    </w:p>
    <w:p w14:paraId="24B6FD1B" w14:textId="77777777" w:rsidR="00215283" w:rsidRPr="00B443A1" w:rsidRDefault="00215283" w:rsidP="00F809DA">
      <w:pPr>
        <w:numPr>
          <w:ilvl w:val="0"/>
          <w:numId w:val="82"/>
        </w:numPr>
        <w:ind w:left="0" w:firstLine="709"/>
        <w:contextualSpacing/>
        <w:jc w:val="both"/>
        <w:rPr>
          <w:rFonts w:ascii="Times New Roman" w:eastAsia="Calibri" w:hAnsi="Times New Roman"/>
          <w:sz w:val="24"/>
          <w:szCs w:val="24"/>
        </w:rPr>
      </w:pPr>
      <w:r w:rsidRPr="00B443A1">
        <w:rPr>
          <w:rFonts w:ascii="Times New Roman" w:eastAsia="Calibri" w:hAnsi="Times New Roman"/>
          <w:sz w:val="24"/>
          <w:szCs w:val="24"/>
        </w:rPr>
        <w:t xml:space="preserve">Основы экономики: учебное пособие для СПО / Р. А. </w:t>
      </w:r>
      <w:proofErr w:type="spellStart"/>
      <w:r w:rsidRPr="00B443A1">
        <w:rPr>
          <w:rFonts w:ascii="Times New Roman" w:eastAsia="Calibri" w:hAnsi="Times New Roman"/>
          <w:sz w:val="24"/>
          <w:szCs w:val="24"/>
        </w:rPr>
        <w:t>Галиахметов</w:t>
      </w:r>
      <w:proofErr w:type="spellEnd"/>
      <w:r w:rsidRPr="00B443A1">
        <w:rPr>
          <w:rFonts w:ascii="Times New Roman" w:eastAsia="Calibri" w:hAnsi="Times New Roman"/>
          <w:sz w:val="24"/>
          <w:szCs w:val="24"/>
        </w:rPr>
        <w:t>, Н. Г. Соколова, Э. Н. Тихонова [и др.</w:t>
      </w:r>
      <w:proofErr w:type="gramStart"/>
      <w:r w:rsidRPr="00B443A1">
        <w:rPr>
          <w:rFonts w:ascii="Times New Roman" w:eastAsia="Calibri" w:hAnsi="Times New Roman"/>
          <w:sz w:val="24"/>
          <w:szCs w:val="24"/>
        </w:rPr>
        <w:t>] ;</w:t>
      </w:r>
      <w:proofErr w:type="gramEnd"/>
      <w:r w:rsidRPr="00B443A1">
        <w:rPr>
          <w:rFonts w:ascii="Times New Roman" w:eastAsia="Calibri" w:hAnsi="Times New Roman"/>
          <w:sz w:val="24"/>
          <w:szCs w:val="24"/>
        </w:rPr>
        <w:t xml:space="preserve"> под редакцией Н. Г. Соколовой. — Саратов, </w:t>
      </w:r>
      <w:proofErr w:type="gramStart"/>
      <w:r w:rsidRPr="00B443A1">
        <w:rPr>
          <w:rFonts w:ascii="Times New Roman" w:eastAsia="Calibri" w:hAnsi="Times New Roman"/>
          <w:sz w:val="24"/>
          <w:szCs w:val="24"/>
        </w:rPr>
        <w:t>Москва :</w:t>
      </w:r>
      <w:proofErr w:type="gramEnd"/>
      <w:r w:rsidRPr="00B443A1">
        <w:rPr>
          <w:rFonts w:ascii="Times New Roman" w:eastAsia="Calibri" w:hAnsi="Times New Roman"/>
          <w:sz w:val="24"/>
          <w:szCs w:val="24"/>
        </w:rPr>
        <w:t xml:space="preserve"> Профобразование, Ай Пи Ар Медиа, 2021. — 373 c. — ISBN 978-5-4488-0911-8, 978-5-4497-0757-</w:t>
      </w:r>
      <w:proofErr w:type="gramStart"/>
      <w:r w:rsidRPr="00B443A1">
        <w:rPr>
          <w:rFonts w:ascii="Times New Roman" w:eastAsia="Calibri" w:hAnsi="Times New Roman"/>
          <w:sz w:val="24"/>
          <w:szCs w:val="24"/>
        </w:rPr>
        <w:t>4.Текст</w:t>
      </w:r>
      <w:proofErr w:type="gramEnd"/>
      <w:r w:rsidRPr="00B443A1">
        <w:rPr>
          <w:rFonts w:ascii="Times New Roman" w:eastAsia="Calibri" w:hAnsi="Times New Roman"/>
          <w:sz w:val="24"/>
          <w:szCs w:val="24"/>
        </w:rPr>
        <w:t xml:space="preserve"> : электронный // Электронный ресурс цифровой образовательной среды СПО </w:t>
      </w:r>
      <w:proofErr w:type="spellStart"/>
      <w:r w:rsidRPr="00B443A1">
        <w:rPr>
          <w:rFonts w:ascii="Times New Roman" w:eastAsia="Calibri" w:hAnsi="Times New Roman"/>
          <w:sz w:val="24"/>
          <w:szCs w:val="24"/>
        </w:rPr>
        <w:t>PROFобразование</w:t>
      </w:r>
      <w:proofErr w:type="spellEnd"/>
      <w:r w:rsidRPr="00B443A1">
        <w:rPr>
          <w:rFonts w:ascii="Times New Roman" w:eastAsia="Calibri" w:hAnsi="Times New Roman"/>
          <w:sz w:val="24"/>
          <w:szCs w:val="24"/>
        </w:rPr>
        <w:t xml:space="preserve"> : [сайт]. — URL: </w:t>
      </w:r>
      <w:hyperlink r:id="rId109" w:history="1">
        <w:r w:rsidRPr="0005397F">
          <w:rPr>
            <w:rStyle w:val="ad"/>
            <w:rFonts w:ascii="Times New Roman" w:eastAsia="Calibri" w:hAnsi="Times New Roman"/>
            <w:sz w:val="24"/>
            <w:szCs w:val="24"/>
          </w:rPr>
          <w:t>https://profspo.ru/books/99374</w:t>
        </w:r>
      </w:hyperlink>
    </w:p>
    <w:p w14:paraId="700B19AE" w14:textId="77777777" w:rsidR="00B443A1" w:rsidRPr="00B443A1" w:rsidRDefault="00B443A1" w:rsidP="00F809DA">
      <w:pPr>
        <w:numPr>
          <w:ilvl w:val="0"/>
          <w:numId w:val="82"/>
        </w:numPr>
        <w:ind w:left="0" w:firstLine="709"/>
        <w:contextualSpacing/>
        <w:jc w:val="both"/>
        <w:rPr>
          <w:rFonts w:ascii="Times New Roman" w:eastAsia="Calibri" w:hAnsi="Times New Roman"/>
          <w:sz w:val="24"/>
          <w:szCs w:val="24"/>
        </w:rPr>
      </w:pPr>
      <w:r w:rsidRPr="00B443A1">
        <w:rPr>
          <w:rFonts w:ascii="Times New Roman" w:eastAsia="Calibri" w:hAnsi="Times New Roman"/>
          <w:sz w:val="24"/>
          <w:szCs w:val="24"/>
        </w:rPr>
        <w:t>Финансовая грамотность: учебник / Ю. Р. Туманян, О. А. Ищенко-</w:t>
      </w:r>
      <w:proofErr w:type="spellStart"/>
      <w:r w:rsidRPr="00B443A1">
        <w:rPr>
          <w:rFonts w:ascii="Times New Roman" w:eastAsia="Calibri" w:hAnsi="Times New Roman"/>
          <w:sz w:val="24"/>
          <w:szCs w:val="24"/>
        </w:rPr>
        <w:t>Падукова</w:t>
      </w:r>
      <w:proofErr w:type="spellEnd"/>
      <w:r w:rsidRPr="00B443A1">
        <w:rPr>
          <w:rFonts w:ascii="Times New Roman" w:eastAsia="Calibri" w:hAnsi="Times New Roman"/>
          <w:sz w:val="24"/>
          <w:szCs w:val="24"/>
        </w:rPr>
        <w:t xml:space="preserve">, А. Н. Козлов [и др.]. — </w:t>
      </w:r>
      <w:proofErr w:type="spellStart"/>
      <w:r w:rsidRPr="00B443A1">
        <w:rPr>
          <w:rFonts w:ascii="Times New Roman" w:eastAsia="Calibri" w:hAnsi="Times New Roman"/>
          <w:sz w:val="24"/>
          <w:szCs w:val="24"/>
        </w:rPr>
        <w:t>Ростов</w:t>
      </w:r>
      <w:proofErr w:type="spellEnd"/>
      <w:r w:rsidRPr="00B443A1">
        <w:rPr>
          <w:rFonts w:ascii="Times New Roman" w:eastAsia="Calibri" w:hAnsi="Times New Roman"/>
          <w:sz w:val="24"/>
          <w:szCs w:val="24"/>
        </w:rPr>
        <w:t xml:space="preserve">-на-Дону, Таганрог: Издательство Южного федерального университета, 2020. — 212 c. — ISBN 978-5-9275-3558-3. — Текст: электронный // Электронный ресурс цифровой образовательной среды СПО </w:t>
      </w:r>
      <w:proofErr w:type="spellStart"/>
      <w:r w:rsidRPr="00B443A1">
        <w:rPr>
          <w:rFonts w:ascii="Times New Roman" w:eastAsia="Calibri" w:hAnsi="Times New Roman"/>
          <w:sz w:val="24"/>
          <w:szCs w:val="24"/>
        </w:rPr>
        <w:t>PROFобразование</w:t>
      </w:r>
      <w:proofErr w:type="spellEnd"/>
      <w:r w:rsidRPr="00B443A1">
        <w:rPr>
          <w:rFonts w:ascii="Times New Roman" w:eastAsia="Calibri" w:hAnsi="Times New Roman"/>
          <w:sz w:val="24"/>
          <w:szCs w:val="24"/>
        </w:rPr>
        <w:t xml:space="preserve">: [сайт]. — URL: </w:t>
      </w:r>
      <w:hyperlink r:id="rId110" w:history="1">
        <w:r w:rsidRPr="00B443A1">
          <w:rPr>
            <w:rStyle w:val="ad"/>
            <w:rFonts w:ascii="Times New Roman" w:eastAsia="Calibri" w:hAnsi="Times New Roman"/>
            <w:sz w:val="24"/>
            <w:szCs w:val="24"/>
          </w:rPr>
          <w:t>https://profspo.ru/books/107990</w:t>
        </w:r>
      </w:hyperlink>
    </w:p>
    <w:p w14:paraId="1474D178" w14:textId="77777777" w:rsidR="000D02D0" w:rsidRPr="00315F34" w:rsidRDefault="000D02D0" w:rsidP="000D7ADF">
      <w:pPr>
        <w:spacing w:after="0"/>
        <w:ind w:firstLine="709"/>
        <w:contextualSpacing/>
        <w:jc w:val="both"/>
        <w:rPr>
          <w:rFonts w:ascii="Times New Roman" w:hAnsi="Times New Roman"/>
          <w:b/>
          <w:bCs/>
          <w:i/>
          <w:sz w:val="24"/>
          <w:szCs w:val="24"/>
        </w:rPr>
      </w:pPr>
    </w:p>
    <w:p w14:paraId="609493FA" w14:textId="29218969" w:rsidR="000D02D0" w:rsidRPr="00315F34" w:rsidRDefault="000D02D0" w:rsidP="000D7ADF">
      <w:pPr>
        <w:spacing w:after="0"/>
        <w:ind w:firstLine="709"/>
        <w:contextualSpacing/>
        <w:jc w:val="both"/>
        <w:rPr>
          <w:rFonts w:ascii="Times New Roman" w:hAnsi="Times New Roman"/>
          <w:bCs/>
          <w:i/>
          <w:sz w:val="24"/>
          <w:szCs w:val="24"/>
        </w:rPr>
      </w:pPr>
      <w:r w:rsidRPr="00315F34">
        <w:rPr>
          <w:rFonts w:ascii="Times New Roman" w:hAnsi="Times New Roman"/>
          <w:b/>
          <w:bCs/>
          <w:sz w:val="24"/>
          <w:szCs w:val="24"/>
        </w:rPr>
        <w:t xml:space="preserve">3.2.3. Дополнительные источники </w:t>
      </w:r>
    </w:p>
    <w:p w14:paraId="3EFDBE2E" w14:textId="77777777" w:rsidR="00B443A1" w:rsidRPr="00B443A1" w:rsidRDefault="00B443A1" w:rsidP="00F809DA">
      <w:pPr>
        <w:numPr>
          <w:ilvl w:val="0"/>
          <w:numId w:val="81"/>
        </w:numPr>
        <w:ind w:left="0" w:firstLine="709"/>
        <w:contextualSpacing/>
        <w:jc w:val="both"/>
        <w:rPr>
          <w:rFonts w:ascii="Times New Roman" w:eastAsia="Calibri" w:hAnsi="Times New Roman"/>
          <w:sz w:val="24"/>
          <w:szCs w:val="24"/>
        </w:rPr>
      </w:pPr>
      <w:r w:rsidRPr="00B443A1">
        <w:rPr>
          <w:rFonts w:ascii="Times New Roman" w:eastAsia="Calibri" w:hAnsi="Times New Roman"/>
          <w:sz w:val="24"/>
          <w:szCs w:val="24"/>
        </w:rPr>
        <w:t>Жданова А.О., Зятьков М.А. Финансовая грамотность: рабочая тетрадь. СПО. – М.: ВАКО, 2020 – 48 с.</w:t>
      </w:r>
    </w:p>
    <w:p w14:paraId="2775B4D1" w14:textId="54AFF812" w:rsidR="000D02D0" w:rsidRPr="00315F34" w:rsidRDefault="000D02D0" w:rsidP="000D02D0">
      <w:pPr>
        <w:contextualSpacing/>
        <w:jc w:val="center"/>
        <w:rPr>
          <w:rFonts w:ascii="Times New Roman" w:hAnsi="Times New Roman"/>
          <w:b/>
          <w:sz w:val="24"/>
          <w:szCs w:val="24"/>
        </w:rPr>
      </w:pPr>
      <w:r w:rsidRPr="00315F34">
        <w:rPr>
          <w:rFonts w:ascii="Times New Roman" w:hAnsi="Times New Roman"/>
          <w:b/>
          <w:sz w:val="24"/>
          <w:szCs w:val="24"/>
        </w:rPr>
        <w:br w:type="page"/>
      </w:r>
      <w:r w:rsidRPr="00315F34">
        <w:rPr>
          <w:rFonts w:ascii="Times New Roman" w:hAnsi="Times New Roman"/>
          <w:b/>
          <w:sz w:val="24"/>
          <w:szCs w:val="24"/>
        </w:rPr>
        <w:lastRenderedPageBreak/>
        <w:t>4. КОНТРОЛЬ И ОЦЕНКА РЕЗУЛЬТАТОВ ОСВОЕНИЯ</w:t>
      </w:r>
      <w:r w:rsidR="00A17280">
        <w:rPr>
          <w:rFonts w:ascii="Times New Roman" w:hAnsi="Times New Roman"/>
          <w:b/>
          <w:sz w:val="24"/>
          <w:szCs w:val="24"/>
        </w:rPr>
        <w:t xml:space="preserve"> </w:t>
      </w:r>
    </w:p>
    <w:p w14:paraId="69A6820D" w14:textId="77777777" w:rsidR="000D02D0" w:rsidRPr="00315F34" w:rsidRDefault="000D02D0" w:rsidP="000D02D0">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33D81B8B" w14:textId="77777777" w:rsidR="000D02D0" w:rsidRPr="00315F34" w:rsidRDefault="000D02D0" w:rsidP="000D02D0">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713"/>
        <w:gridCol w:w="2546"/>
      </w:tblGrid>
      <w:tr w:rsidR="000D02D0" w:rsidRPr="00315F34" w14:paraId="38412994" w14:textId="77777777" w:rsidTr="005F04C5">
        <w:tc>
          <w:tcPr>
            <w:tcW w:w="1750" w:type="pct"/>
          </w:tcPr>
          <w:p w14:paraId="04A56FC7" w14:textId="77777777" w:rsidR="000D02D0" w:rsidRPr="00315F34" w:rsidRDefault="000D02D0" w:rsidP="000D02D0">
            <w:pPr>
              <w:spacing w:after="0" w:line="240" w:lineRule="auto"/>
              <w:jc w:val="center"/>
              <w:rPr>
                <w:rFonts w:ascii="Times New Roman" w:hAnsi="Times New Roman"/>
                <w:sz w:val="24"/>
                <w:szCs w:val="24"/>
              </w:rPr>
            </w:pPr>
            <w:r w:rsidRPr="00315F34">
              <w:rPr>
                <w:rFonts w:ascii="Times New Roman" w:hAnsi="Times New Roman"/>
                <w:b/>
                <w:bCs/>
                <w:i/>
              </w:rPr>
              <w:t>Результаты обучения</w:t>
            </w:r>
            <w:r w:rsidRPr="00315F34">
              <w:rPr>
                <w:rFonts w:ascii="Times New Roman" w:hAnsi="Times New Roman"/>
                <w:i/>
                <w:vertAlign w:val="superscript"/>
              </w:rPr>
              <w:footnoteReference w:id="65"/>
            </w:r>
          </w:p>
        </w:tc>
        <w:tc>
          <w:tcPr>
            <w:tcW w:w="1928" w:type="pct"/>
          </w:tcPr>
          <w:p w14:paraId="59BDD552" w14:textId="77777777" w:rsidR="000D02D0" w:rsidRPr="00315F34" w:rsidRDefault="000D02D0" w:rsidP="000D02D0">
            <w:pPr>
              <w:spacing w:line="240" w:lineRule="auto"/>
              <w:jc w:val="center"/>
              <w:rPr>
                <w:rFonts w:ascii="Times New Roman" w:hAnsi="Times New Roman"/>
                <w:b/>
                <w:bCs/>
                <w:i/>
              </w:rPr>
            </w:pPr>
            <w:r w:rsidRPr="00315F34">
              <w:rPr>
                <w:rFonts w:ascii="Times New Roman" w:hAnsi="Times New Roman"/>
                <w:b/>
                <w:bCs/>
                <w:i/>
              </w:rPr>
              <w:t>Критерии оценки</w:t>
            </w:r>
          </w:p>
        </w:tc>
        <w:tc>
          <w:tcPr>
            <w:tcW w:w="1322" w:type="pct"/>
          </w:tcPr>
          <w:p w14:paraId="62AD952F" w14:textId="77777777" w:rsidR="000D02D0" w:rsidRPr="00315F34" w:rsidRDefault="000D02D0" w:rsidP="000D02D0">
            <w:pPr>
              <w:spacing w:line="240" w:lineRule="auto"/>
              <w:jc w:val="center"/>
              <w:rPr>
                <w:rFonts w:ascii="Times New Roman" w:hAnsi="Times New Roman"/>
                <w:b/>
                <w:bCs/>
                <w:i/>
              </w:rPr>
            </w:pPr>
            <w:r w:rsidRPr="00315F34">
              <w:rPr>
                <w:rFonts w:ascii="Times New Roman" w:hAnsi="Times New Roman"/>
                <w:b/>
                <w:bCs/>
                <w:i/>
              </w:rPr>
              <w:t>Методы оценки</w:t>
            </w:r>
          </w:p>
        </w:tc>
      </w:tr>
      <w:tr w:rsidR="005F04C5" w:rsidRPr="00315F34" w14:paraId="6422059E" w14:textId="77777777" w:rsidTr="005F04C5">
        <w:tc>
          <w:tcPr>
            <w:tcW w:w="1750" w:type="pct"/>
          </w:tcPr>
          <w:p w14:paraId="36E4F61F" w14:textId="77777777" w:rsidR="005F04C5" w:rsidRPr="00B443A1" w:rsidRDefault="005F04C5" w:rsidP="005F0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B443A1">
              <w:rPr>
                <w:rFonts w:ascii="Times New Roman" w:hAnsi="Times New Roman"/>
              </w:rPr>
              <w:t>знать правила грамотного и безопасного поведения при взаимодействии с финансовыми институтами (банки, фондовый рынок, налоговая служба, страховые компании, валютный рынок)</w:t>
            </w:r>
          </w:p>
        </w:tc>
        <w:tc>
          <w:tcPr>
            <w:tcW w:w="1928" w:type="pct"/>
            <w:vMerge w:val="restart"/>
          </w:tcPr>
          <w:p w14:paraId="321C7662" w14:textId="77777777" w:rsidR="005F04C5" w:rsidRDefault="005F04C5" w:rsidP="005F04C5">
            <w:pPr>
              <w:rPr>
                <w:rFonts w:ascii="Times New Roman" w:hAnsi="Times New Roman"/>
                <w:spacing w:val="-2"/>
              </w:rPr>
            </w:pPr>
            <w:r w:rsidRPr="00A63F4F">
              <w:rPr>
                <w:rFonts w:ascii="Times New Roman" w:hAnsi="Times New Roman"/>
                <w:spacing w:val="-2"/>
              </w:rPr>
              <w:t xml:space="preserve">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вопросами, не затрудняется с ответами при видоизменении заданий, правильно обосновывает принятые решения; </w:t>
            </w:r>
          </w:p>
          <w:p w14:paraId="08F65AB5" w14:textId="77777777" w:rsidR="005F04C5" w:rsidRDefault="005F04C5" w:rsidP="005F04C5">
            <w:pPr>
              <w:rPr>
                <w:rFonts w:ascii="Times New Roman" w:hAnsi="Times New Roman"/>
                <w:spacing w:val="-2"/>
              </w:rPr>
            </w:pPr>
            <w:r w:rsidRPr="00A63F4F">
              <w:rPr>
                <w:rFonts w:ascii="Times New Roman" w:hAnsi="Times New Roman"/>
                <w:spacing w:val="-2"/>
              </w:rPr>
              <w:t xml:space="preserve">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владеет необходимыми навыками и приемами их выполнения; </w:t>
            </w:r>
          </w:p>
          <w:p w14:paraId="6E0281B5" w14:textId="77777777" w:rsidR="005F04C5" w:rsidRPr="00A63F4F" w:rsidRDefault="005F04C5" w:rsidP="005F04C5">
            <w:pPr>
              <w:rPr>
                <w:rFonts w:ascii="Times New Roman" w:hAnsi="Times New Roman"/>
                <w:spacing w:val="-2"/>
              </w:rPr>
            </w:pPr>
            <w:r w:rsidRPr="00A63F4F">
              <w:rPr>
                <w:rFonts w:ascii="Times New Roman" w:hAnsi="Times New Roman"/>
                <w:spacing w:val="-2"/>
              </w:rPr>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w:t>
            </w:r>
          </w:p>
          <w:p w14:paraId="08C2D78F" w14:textId="7136E02E" w:rsidR="005F04C5" w:rsidRPr="008C02CC" w:rsidRDefault="005F04C5" w:rsidP="005F0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highlight w:val="yellow"/>
              </w:rPr>
            </w:pPr>
            <w:r w:rsidRPr="00A63F4F">
              <w:rPr>
                <w:rFonts w:ascii="Times New Roman" w:hAnsi="Times New Roman"/>
                <w:spacing w:val="-2"/>
              </w:rPr>
              <w:t xml:space="preserve"> 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w:t>
            </w:r>
            <w:r>
              <w:rPr>
                <w:rFonts w:ascii="Times New Roman" w:hAnsi="Times New Roman"/>
                <w:spacing w:val="-2"/>
              </w:rPr>
              <w:t>отвечает на вопросы</w:t>
            </w:r>
            <w:r w:rsidRPr="00A63F4F">
              <w:rPr>
                <w:rFonts w:ascii="Times New Roman" w:hAnsi="Times New Roman"/>
                <w:spacing w:val="-2"/>
              </w:rPr>
              <w:t xml:space="preserve"> или не справляется с ними самостоятельно.</w:t>
            </w:r>
            <w:r>
              <w:rPr>
                <w:rFonts w:ascii="Times New Roman" w:hAnsi="Times New Roman"/>
                <w:spacing w:val="-2"/>
              </w:rPr>
              <w:t xml:space="preserve"> </w:t>
            </w:r>
          </w:p>
        </w:tc>
        <w:tc>
          <w:tcPr>
            <w:tcW w:w="1322" w:type="pct"/>
          </w:tcPr>
          <w:p w14:paraId="35D449B0" w14:textId="77777777" w:rsidR="005F04C5" w:rsidRPr="00B443A1" w:rsidRDefault="005F04C5" w:rsidP="005F04C5">
            <w:pPr>
              <w:spacing w:after="0" w:line="240" w:lineRule="auto"/>
              <w:rPr>
                <w:rFonts w:ascii="Times New Roman" w:hAnsi="Times New Roman"/>
              </w:rPr>
            </w:pPr>
            <w:r w:rsidRPr="00B443A1">
              <w:rPr>
                <w:rFonts w:ascii="Times New Roman" w:hAnsi="Times New Roman"/>
              </w:rPr>
              <w:t>- тестирование;</w:t>
            </w:r>
          </w:p>
          <w:p w14:paraId="2C1BBC61" w14:textId="77777777" w:rsidR="005F04C5" w:rsidRPr="00B443A1" w:rsidRDefault="005F04C5" w:rsidP="005F04C5">
            <w:pPr>
              <w:spacing w:after="0" w:line="240" w:lineRule="auto"/>
              <w:rPr>
                <w:rFonts w:ascii="Times New Roman" w:hAnsi="Times New Roman"/>
              </w:rPr>
            </w:pPr>
            <w:r w:rsidRPr="00B443A1">
              <w:rPr>
                <w:rFonts w:ascii="Times New Roman" w:hAnsi="Times New Roman"/>
              </w:rPr>
              <w:t>- проверка и защита докладов/сообщений;</w:t>
            </w:r>
          </w:p>
          <w:p w14:paraId="3F16AE1B" w14:textId="77777777" w:rsidR="005F04C5" w:rsidRPr="00B443A1" w:rsidRDefault="005F04C5" w:rsidP="005F04C5">
            <w:pPr>
              <w:spacing w:after="0" w:line="240" w:lineRule="auto"/>
              <w:rPr>
                <w:rFonts w:ascii="Times New Roman" w:hAnsi="Times New Roman"/>
              </w:rPr>
            </w:pPr>
            <w:r w:rsidRPr="00B443A1">
              <w:rPr>
                <w:rFonts w:ascii="Times New Roman" w:hAnsi="Times New Roman"/>
              </w:rPr>
              <w:t>- фронтальный и индивидуальный опросы</w:t>
            </w:r>
          </w:p>
        </w:tc>
      </w:tr>
      <w:tr w:rsidR="005F04C5" w:rsidRPr="00315F34" w14:paraId="7507EE0B" w14:textId="77777777" w:rsidTr="005F04C5">
        <w:trPr>
          <w:trHeight w:val="896"/>
        </w:trPr>
        <w:tc>
          <w:tcPr>
            <w:tcW w:w="1750" w:type="pct"/>
          </w:tcPr>
          <w:p w14:paraId="083E6701" w14:textId="77777777" w:rsidR="005F04C5" w:rsidRPr="00B443A1" w:rsidRDefault="005F04C5" w:rsidP="005F04C5">
            <w:pPr>
              <w:spacing w:after="0" w:line="240" w:lineRule="auto"/>
              <w:rPr>
                <w:rFonts w:ascii="Times New Roman" w:hAnsi="Times New Roman"/>
              </w:rPr>
            </w:pPr>
            <w:r w:rsidRPr="00B443A1">
              <w:rPr>
                <w:rFonts w:ascii="Times New Roman" w:hAnsi="Times New Roman"/>
              </w:rPr>
              <w:t>уметь применять на практике правила грамотного и безопасного поведения при взаимодействии с финансовыми институтами (банки, фондовый рынок, налоговая служба, страховые компании, валютный рынок)</w:t>
            </w:r>
          </w:p>
        </w:tc>
        <w:tc>
          <w:tcPr>
            <w:tcW w:w="1928" w:type="pct"/>
            <w:vMerge/>
          </w:tcPr>
          <w:p w14:paraId="5D02345A" w14:textId="2740DA2D" w:rsidR="005F04C5" w:rsidRPr="008C02CC" w:rsidRDefault="005F04C5" w:rsidP="005F0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highlight w:val="yellow"/>
              </w:rPr>
            </w:pPr>
          </w:p>
        </w:tc>
        <w:tc>
          <w:tcPr>
            <w:tcW w:w="1322" w:type="pct"/>
          </w:tcPr>
          <w:p w14:paraId="389F5A3B" w14:textId="77777777" w:rsidR="005F04C5" w:rsidRPr="00B443A1" w:rsidRDefault="005F04C5" w:rsidP="005F04C5">
            <w:pPr>
              <w:spacing w:after="0" w:line="240" w:lineRule="auto"/>
              <w:rPr>
                <w:rFonts w:ascii="Times New Roman" w:hAnsi="Times New Roman"/>
              </w:rPr>
            </w:pPr>
            <w:r w:rsidRPr="00B443A1">
              <w:rPr>
                <w:rFonts w:ascii="Times New Roman" w:hAnsi="Times New Roman"/>
              </w:rPr>
              <w:t>- наблюдение за выполнением практических занятий;</w:t>
            </w:r>
          </w:p>
          <w:p w14:paraId="545554BC" w14:textId="77777777" w:rsidR="005F04C5" w:rsidRPr="00B443A1" w:rsidRDefault="005F04C5" w:rsidP="005F04C5">
            <w:pPr>
              <w:spacing w:after="0" w:line="240" w:lineRule="auto"/>
              <w:rPr>
                <w:rFonts w:ascii="Times New Roman" w:hAnsi="Times New Roman"/>
              </w:rPr>
            </w:pPr>
            <w:r w:rsidRPr="00B443A1">
              <w:rPr>
                <w:rFonts w:ascii="Times New Roman" w:hAnsi="Times New Roman"/>
              </w:rPr>
              <w:t>- защита практических занятий;</w:t>
            </w:r>
          </w:p>
          <w:p w14:paraId="68A09F30" w14:textId="77777777" w:rsidR="005F04C5" w:rsidRPr="00B443A1" w:rsidRDefault="005F04C5" w:rsidP="005F04C5">
            <w:pPr>
              <w:spacing w:after="0" w:line="240" w:lineRule="auto"/>
              <w:rPr>
                <w:rFonts w:ascii="Times New Roman" w:hAnsi="Times New Roman"/>
              </w:rPr>
            </w:pPr>
            <w:r w:rsidRPr="00B443A1">
              <w:rPr>
                <w:rFonts w:ascii="Times New Roman" w:hAnsi="Times New Roman"/>
              </w:rPr>
              <w:t>- проверка и защита докладов/сообщений</w:t>
            </w:r>
          </w:p>
        </w:tc>
      </w:tr>
    </w:tbl>
    <w:p w14:paraId="4C4414A1" w14:textId="77777777" w:rsidR="000D02D0" w:rsidRPr="00315F34" w:rsidRDefault="000D02D0" w:rsidP="000D02D0">
      <w:pPr>
        <w:spacing w:after="0"/>
        <w:jc w:val="both"/>
        <w:rPr>
          <w:rFonts w:ascii="Times New Roman" w:hAnsi="Times New Roman"/>
          <w:b/>
          <w:szCs w:val="52"/>
        </w:rPr>
      </w:pPr>
    </w:p>
    <w:p w14:paraId="6AD84F69" w14:textId="77777777" w:rsidR="000D02D0" w:rsidRPr="00315F34" w:rsidRDefault="000D02D0" w:rsidP="000D02D0">
      <w:pPr>
        <w:spacing w:after="0"/>
        <w:jc w:val="both"/>
        <w:rPr>
          <w:rFonts w:ascii="Times New Roman" w:hAnsi="Times New Roman"/>
          <w:b/>
          <w:szCs w:val="52"/>
        </w:rPr>
      </w:pPr>
    </w:p>
    <w:p w14:paraId="076B50B4" w14:textId="77777777" w:rsidR="000D02D0" w:rsidRPr="00315F34" w:rsidRDefault="000D02D0" w:rsidP="000D02D0">
      <w:pPr>
        <w:spacing w:after="0"/>
        <w:jc w:val="both"/>
        <w:rPr>
          <w:rFonts w:ascii="Times New Roman" w:hAnsi="Times New Roman"/>
          <w:b/>
          <w:szCs w:val="52"/>
        </w:rPr>
      </w:pPr>
    </w:p>
    <w:p w14:paraId="3B03D00C" w14:textId="77777777" w:rsidR="00665792" w:rsidRPr="00846588" w:rsidRDefault="000D02D0" w:rsidP="00665792">
      <w:pPr>
        <w:pStyle w:val="afffffd"/>
        <w:jc w:val="right"/>
        <w:rPr>
          <w:rFonts w:ascii="Times New Roman" w:hAnsi="Times New Roman"/>
          <w:b/>
          <w:bCs/>
        </w:rPr>
      </w:pPr>
      <w:r w:rsidRPr="00315F34">
        <w:rPr>
          <w:szCs w:val="52"/>
        </w:rPr>
        <w:br w:type="page"/>
      </w:r>
      <w:bookmarkStart w:id="88" w:name="_Toc105752852"/>
      <w:r w:rsidR="00665792" w:rsidRPr="00846588">
        <w:rPr>
          <w:rFonts w:ascii="Times New Roman" w:hAnsi="Times New Roman"/>
          <w:b/>
          <w:bCs/>
        </w:rPr>
        <w:lastRenderedPageBreak/>
        <w:t>Приложение 2.6</w:t>
      </w:r>
      <w:bookmarkEnd w:id="88"/>
    </w:p>
    <w:p w14:paraId="1C514137" w14:textId="7AF50FCC" w:rsidR="00665792" w:rsidRPr="00846588" w:rsidRDefault="00665792" w:rsidP="00665792">
      <w:pPr>
        <w:spacing w:after="0"/>
        <w:jc w:val="right"/>
        <w:rPr>
          <w:rFonts w:ascii="Times New Roman" w:hAnsi="Times New Roman"/>
          <w:b/>
          <w:sz w:val="24"/>
          <w:szCs w:val="24"/>
        </w:rPr>
      </w:pPr>
      <w:r w:rsidRPr="00846588">
        <w:rPr>
          <w:rFonts w:ascii="Times New Roman" w:hAnsi="Times New Roman"/>
          <w:b/>
          <w:sz w:val="24"/>
          <w:szCs w:val="24"/>
        </w:rPr>
        <w:t xml:space="preserve">к ПООП по </w:t>
      </w:r>
      <w:r w:rsidRPr="00846588">
        <w:rPr>
          <w:rFonts w:ascii="Times New Roman" w:hAnsi="Times New Roman"/>
          <w:b/>
          <w:bCs/>
          <w:sz w:val="24"/>
          <w:szCs w:val="24"/>
        </w:rPr>
        <w:t>специальности</w:t>
      </w:r>
      <w:r w:rsidRPr="00846588">
        <w:rPr>
          <w:rFonts w:ascii="Times New Roman" w:hAnsi="Times New Roman"/>
          <w:b/>
          <w:sz w:val="24"/>
          <w:szCs w:val="24"/>
        </w:rPr>
        <w:t xml:space="preserve"> </w:t>
      </w:r>
      <w:r w:rsidRPr="00846588">
        <w:rPr>
          <w:rFonts w:ascii="Times New Roman" w:hAnsi="Times New Roman"/>
          <w:b/>
          <w:sz w:val="24"/>
          <w:szCs w:val="24"/>
        </w:rPr>
        <w:br/>
        <w:t xml:space="preserve">29.02.10. Конструирование, моделирование </w:t>
      </w:r>
      <w:r w:rsidR="00A63F4F">
        <w:rPr>
          <w:rFonts w:ascii="Times New Roman" w:hAnsi="Times New Roman"/>
          <w:b/>
          <w:sz w:val="24"/>
          <w:szCs w:val="24"/>
        </w:rPr>
        <w:br/>
      </w:r>
      <w:r w:rsidRPr="00846588">
        <w:rPr>
          <w:rFonts w:ascii="Times New Roman" w:hAnsi="Times New Roman"/>
          <w:b/>
          <w:sz w:val="24"/>
          <w:szCs w:val="24"/>
        </w:rPr>
        <w:t xml:space="preserve">и технология изготовления изделий </w:t>
      </w:r>
      <w:r w:rsidR="00A63F4F">
        <w:rPr>
          <w:rFonts w:ascii="Times New Roman" w:hAnsi="Times New Roman"/>
          <w:b/>
          <w:sz w:val="24"/>
          <w:szCs w:val="24"/>
        </w:rPr>
        <w:br/>
        <w:t xml:space="preserve">легкой промышленности </w:t>
      </w:r>
      <w:r w:rsidRPr="00846588">
        <w:rPr>
          <w:rFonts w:ascii="Times New Roman" w:hAnsi="Times New Roman"/>
          <w:b/>
          <w:sz w:val="24"/>
          <w:szCs w:val="24"/>
        </w:rPr>
        <w:t>(по видам)</w:t>
      </w:r>
    </w:p>
    <w:p w14:paraId="743FA12F" w14:textId="77777777" w:rsidR="00665792" w:rsidRPr="00846588" w:rsidRDefault="00665792" w:rsidP="00665792">
      <w:pPr>
        <w:spacing w:after="0"/>
        <w:jc w:val="right"/>
        <w:rPr>
          <w:rFonts w:ascii="Times New Roman" w:hAnsi="Times New Roman"/>
          <w:b/>
          <w:sz w:val="24"/>
          <w:szCs w:val="24"/>
        </w:rPr>
      </w:pPr>
      <w:r w:rsidRPr="00846588">
        <w:rPr>
          <w:rFonts w:ascii="Times New Roman" w:hAnsi="Times New Roman"/>
          <w:b/>
          <w:sz w:val="24"/>
          <w:szCs w:val="24"/>
        </w:rPr>
        <w:t>Направление «Изделия из кожи»</w:t>
      </w:r>
    </w:p>
    <w:p w14:paraId="4AF63067" w14:textId="77777777" w:rsidR="00665792" w:rsidRPr="00846588" w:rsidRDefault="00665792" w:rsidP="00665792">
      <w:pPr>
        <w:jc w:val="center"/>
        <w:rPr>
          <w:rFonts w:ascii="Times New Roman" w:hAnsi="Times New Roman"/>
          <w:b/>
          <w:sz w:val="24"/>
          <w:szCs w:val="24"/>
        </w:rPr>
      </w:pPr>
    </w:p>
    <w:p w14:paraId="61ABBE93" w14:textId="77777777" w:rsidR="00665792" w:rsidRPr="00846588" w:rsidRDefault="00665792" w:rsidP="00665792">
      <w:pPr>
        <w:jc w:val="center"/>
        <w:rPr>
          <w:rFonts w:ascii="Times New Roman" w:hAnsi="Times New Roman"/>
          <w:b/>
          <w:sz w:val="24"/>
          <w:szCs w:val="24"/>
        </w:rPr>
      </w:pPr>
    </w:p>
    <w:p w14:paraId="14BB0178" w14:textId="77777777" w:rsidR="00665792" w:rsidRPr="00846588" w:rsidRDefault="00665792" w:rsidP="00665792">
      <w:pPr>
        <w:jc w:val="center"/>
        <w:rPr>
          <w:rFonts w:ascii="Times New Roman" w:hAnsi="Times New Roman"/>
          <w:b/>
          <w:sz w:val="24"/>
          <w:szCs w:val="24"/>
        </w:rPr>
      </w:pPr>
    </w:p>
    <w:p w14:paraId="653419EE" w14:textId="77777777" w:rsidR="00665792" w:rsidRPr="00846588" w:rsidRDefault="00665792" w:rsidP="00665792">
      <w:pPr>
        <w:jc w:val="center"/>
        <w:rPr>
          <w:rFonts w:ascii="Times New Roman" w:hAnsi="Times New Roman"/>
          <w:b/>
          <w:sz w:val="24"/>
          <w:szCs w:val="24"/>
        </w:rPr>
      </w:pPr>
    </w:p>
    <w:p w14:paraId="1AD3A84A" w14:textId="77777777" w:rsidR="00665792" w:rsidRPr="00846588" w:rsidRDefault="00665792" w:rsidP="00665792">
      <w:pPr>
        <w:jc w:val="center"/>
        <w:rPr>
          <w:rFonts w:ascii="Times New Roman" w:hAnsi="Times New Roman"/>
          <w:b/>
          <w:sz w:val="24"/>
          <w:szCs w:val="24"/>
        </w:rPr>
      </w:pPr>
    </w:p>
    <w:p w14:paraId="44EBD6C8" w14:textId="77777777" w:rsidR="00665792" w:rsidRPr="00846588" w:rsidRDefault="00665792" w:rsidP="00665792">
      <w:pPr>
        <w:jc w:val="center"/>
        <w:rPr>
          <w:rFonts w:ascii="Times New Roman" w:hAnsi="Times New Roman"/>
          <w:b/>
          <w:sz w:val="24"/>
          <w:szCs w:val="24"/>
        </w:rPr>
      </w:pPr>
    </w:p>
    <w:p w14:paraId="269B7D77" w14:textId="77777777" w:rsidR="00665792" w:rsidRPr="00846588" w:rsidRDefault="00665792" w:rsidP="00665792">
      <w:pPr>
        <w:jc w:val="center"/>
        <w:rPr>
          <w:rFonts w:ascii="Times New Roman" w:hAnsi="Times New Roman"/>
          <w:b/>
          <w:sz w:val="24"/>
          <w:szCs w:val="24"/>
        </w:rPr>
      </w:pPr>
    </w:p>
    <w:p w14:paraId="36290AA9" w14:textId="77777777" w:rsidR="00665792" w:rsidRPr="00846588" w:rsidRDefault="00665792" w:rsidP="00665792">
      <w:pPr>
        <w:jc w:val="center"/>
        <w:rPr>
          <w:rFonts w:ascii="Times New Roman" w:hAnsi="Times New Roman"/>
          <w:b/>
          <w:sz w:val="24"/>
          <w:szCs w:val="24"/>
        </w:rPr>
      </w:pPr>
    </w:p>
    <w:p w14:paraId="5F8AB35C" w14:textId="77777777" w:rsidR="00665792" w:rsidRPr="00846588" w:rsidRDefault="00665792" w:rsidP="00665792">
      <w:pPr>
        <w:jc w:val="center"/>
        <w:rPr>
          <w:rFonts w:ascii="Times New Roman" w:hAnsi="Times New Roman"/>
          <w:b/>
          <w:sz w:val="24"/>
          <w:szCs w:val="24"/>
        </w:rPr>
      </w:pPr>
    </w:p>
    <w:p w14:paraId="670FB293" w14:textId="77777777" w:rsidR="00665792" w:rsidRPr="00846588" w:rsidRDefault="00665792" w:rsidP="00665792">
      <w:pPr>
        <w:jc w:val="center"/>
        <w:rPr>
          <w:rFonts w:ascii="Times New Roman" w:hAnsi="Times New Roman"/>
          <w:b/>
          <w:sz w:val="24"/>
          <w:szCs w:val="24"/>
        </w:rPr>
      </w:pPr>
      <w:r w:rsidRPr="00846588">
        <w:rPr>
          <w:rFonts w:ascii="Times New Roman" w:hAnsi="Times New Roman"/>
          <w:b/>
          <w:sz w:val="24"/>
          <w:szCs w:val="24"/>
        </w:rPr>
        <w:t>ПРИМЕРНАЯ РАБОЧАЯ ПРОГРАММА УЧЕБНОЙ ДИСЦИПЛИНЫ</w:t>
      </w:r>
    </w:p>
    <w:p w14:paraId="6042AFA8" w14:textId="6FB2691A" w:rsidR="00665792" w:rsidRPr="00846588" w:rsidRDefault="00665792" w:rsidP="00665792">
      <w:pPr>
        <w:spacing w:after="0"/>
        <w:jc w:val="center"/>
        <w:rPr>
          <w:rFonts w:ascii="Times New Roman" w:hAnsi="Times New Roman"/>
          <w:b/>
          <w:sz w:val="24"/>
          <w:szCs w:val="24"/>
        </w:rPr>
      </w:pPr>
      <w:r w:rsidRPr="00846588">
        <w:rPr>
          <w:rFonts w:ascii="Times New Roman" w:hAnsi="Times New Roman"/>
          <w:b/>
          <w:sz w:val="24"/>
          <w:szCs w:val="24"/>
        </w:rPr>
        <w:t>ОП.01.</w:t>
      </w:r>
      <w:r w:rsidRPr="00846588">
        <w:rPr>
          <w:rFonts w:ascii="Times New Roman" w:hAnsi="Times New Roman"/>
          <w:sz w:val="24"/>
          <w:szCs w:val="24"/>
        </w:rPr>
        <w:t xml:space="preserve"> </w:t>
      </w:r>
      <w:r w:rsidRPr="00846588">
        <w:rPr>
          <w:rFonts w:ascii="Times New Roman" w:hAnsi="Times New Roman"/>
          <w:b/>
          <w:sz w:val="24"/>
          <w:szCs w:val="24"/>
        </w:rPr>
        <w:t>МАТЕРИАЛОВЕДЕНИЕ</w:t>
      </w:r>
    </w:p>
    <w:p w14:paraId="7DCFAD6A" w14:textId="2A76FEF6" w:rsidR="00665792" w:rsidRDefault="00665792" w:rsidP="00665792">
      <w:pPr>
        <w:jc w:val="center"/>
        <w:rPr>
          <w:rFonts w:ascii="Times New Roman" w:hAnsi="Times New Roman"/>
          <w:b/>
          <w:sz w:val="24"/>
          <w:szCs w:val="24"/>
          <w:vertAlign w:val="superscript"/>
        </w:rPr>
      </w:pPr>
    </w:p>
    <w:p w14:paraId="321FE83A" w14:textId="77777777" w:rsidR="00846588" w:rsidRPr="00846588" w:rsidRDefault="00846588" w:rsidP="00665792">
      <w:pPr>
        <w:jc w:val="center"/>
        <w:rPr>
          <w:rFonts w:ascii="Times New Roman" w:hAnsi="Times New Roman"/>
          <w:b/>
        </w:rPr>
      </w:pPr>
    </w:p>
    <w:p w14:paraId="233CA66F" w14:textId="77777777" w:rsidR="00665792" w:rsidRPr="00846588" w:rsidRDefault="00665792" w:rsidP="00665792">
      <w:pPr>
        <w:rPr>
          <w:rFonts w:ascii="Times New Roman" w:hAnsi="Times New Roman"/>
          <w:b/>
        </w:rPr>
      </w:pPr>
    </w:p>
    <w:p w14:paraId="68C9AB97" w14:textId="77777777" w:rsidR="00665792" w:rsidRPr="00846588" w:rsidRDefault="00665792" w:rsidP="00665792">
      <w:pPr>
        <w:rPr>
          <w:rFonts w:ascii="Times New Roman" w:hAnsi="Times New Roman"/>
          <w:b/>
        </w:rPr>
      </w:pPr>
    </w:p>
    <w:p w14:paraId="1BC8B3B2" w14:textId="77777777" w:rsidR="00665792" w:rsidRPr="00846588" w:rsidRDefault="00665792" w:rsidP="00665792">
      <w:pPr>
        <w:rPr>
          <w:rFonts w:ascii="Times New Roman" w:hAnsi="Times New Roman"/>
          <w:b/>
        </w:rPr>
      </w:pPr>
    </w:p>
    <w:p w14:paraId="7DA28675" w14:textId="77777777" w:rsidR="00665792" w:rsidRPr="00846588" w:rsidRDefault="00665792" w:rsidP="00665792">
      <w:pPr>
        <w:rPr>
          <w:rFonts w:ascii="Times New Roman" w:hAnsi="Times New Roman"/>
          <w:b/>
        </w:rPr>
      </w:pPr>
    </w:p>
    <w:p w14:paraId="5F0D2BB1" w14:textId="77777777" w:rsidR="00665792" w:rsidRPr="00846588" w:rsidRDefault="00665792" w:rsidP="00665792">
      <w:pPr>
        <w:rPr>
          <w:rFonts w:ascii="Times New Roman" w:hAnsi="Times New Roman"/>
          <w:b/>
        </w:rPr>
      </w:pPr>
    </w:p>
    <w:p w14:paraId="17520271" w14:textId="77777777" w:rsidR="00665792" w:rsidRPr="00846588" w:rsidRDefault="00665792" w:rsidP="00665792">
      <w:pPr>
        <w:rPr>
          <w:rFonts w:ascii="Times New Roman" w:hAnsi="Times New Roman"/>
          <w:b/>
        </w:rPr>
      </w:pPr>
    </w:p>
    <w:p w14:paraId="4034540F" w14:textId="77777777" w:rsidR="00665792" w:rsidRPr="00846588" w:rsidRDefault="00665792" w:rsidP="00665792">
      <w:pPr>
        <w:rPr>
          <w:rFonts w:ascii="Times New Roman" w:hAnsi="Times New Roman"/>
          <w:b/>
        </w:rPr>
      </w:pPr>
    </w:p>
    <w:p w14:paraId="3289A754" w14:textId="77777777" w:rsidR="00665792" w:rsidRPr="00846588" w:rsidRDefault="00665792" w:rsidP="00665792">
      <w:pPr>
        <w:rPr>
          <w:rFonts w:ascii="Times New Roman" w:hAnsi="Times New Roman"/>
          <w:b/>
        </w:rPr>
      </w:pPr>
    </w:p>
    <w:p w14:paraId="65E52039" w14:textId="77777777" w:rsidR="00665792" w:rsidRPr="00846588" w:rsidRDefault="00665792" w:rsidP="00665792">
      <w:pPr>
        <w:rPr>
          <w:rFonts w:ascii="Times New Roman" w:hAnsi="Times New Roman"/>
          <w:b/>
        </w:rPr>
      </w:pPr>
    </w:p>
    <w:p w14:paraId="22121B54" w14:textId="77777777" w:rsidR="00665792" w:rsidRPr="00846588" w:rsidRDefault="00665792" w:rsidP="00665792">
      <w:pPr>
        <w:rPr>
          <w:rFonts w:ascii="Times New Roman" w:hAnsi="Times New Roman"/>
          <w:b/>
        </w:rPr>
      </w:pPr>
    </w:p>
    <w:p w14:paraId="2BAF1938" w14:textId="77777777" w:rsidR="00665792" w:rsidRPr="00846588" w:rsidRDefault="00665792" w:rsidP="00665792">
      <w:pPr>
        <w:rPr>
          <w:rFonts w:ascii="Times New Roman" w:hAnsi="Times New Roman"/>
          <w:b/>
        </w:rPr>
      </w:pPr>
    </w:p>
    <w:p w14:paraId="7767398E" w14:textId="77777777" w:rsidR="00665792" w:rsidRPr="00665792" w:rsidRDefault="00665792" w:rsidP="00665792">
      <w:pPr>
        <w:jc w:val="center"/>
        <w:rPr>
          <w:rFonts w:ascii="Times New Roman" w:hAnsi="Times New Roman"/>
          <w:b/>
          <w:i/>
          <w:sz w:val="24"/>
          <w:szCs w:val="24"/>
          <w:vertAlign w:val="superscript"/>
        </w:rPr>
      </w:pPr>
      <w:r w:rsidRPr="00846588">
        <w:rPr>
          <w:rFonts w:ascii="Times New Roman" w:hAnsi="Times New Roman"/>
          <w:b/>
          <w:bCs/>
          <w:sz w:val="24"/>
          <w:szCs w:val="24"/>
        </w:rPr>
        <w:t>2022 г.</w:t>
      </w:r>
      <w:r w:rsidRPr="00665792">
        <w:rPr>
          <w:rFonts w:ascii="Times New Roman" w:hAnsi="Times New Roman"/>
          <w:b/>
          <w:bCs/>
          <w:i/>
          <w:sz w:val="24"/>
          <w:szCs w:val="24"/>
        </w:rPr>
        <w:br w:type="page"/>
      </w:r>
    </w:p>
    <w:p w14:paraId="4E17EFFA" w14:textId="77777777" w:rsidR="00665792" w:rsidRPr="00315F34" w:rsidRDefault="00665792" w:rsidP="00665792">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075E192C" w14:textId="77777777" w:rsidR="00665792" w:rsidRPr="00315F34" w:rsidRDefault="00665792" w:rsidP="00665792">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65792" w:rsidRPr="00315F34" w14:paraId="096F1984" w14:textId="77777777" w:rsidTr="00665792">
        <w:tc>
          <w:tcPr>
            <w:tcW w:w="7501" w:type="dxa"/>
          </w:tcPr>
          <w:p w14:paraId="3FF86E2C" w14:textId="77777777" w:rsidR="00665792" w:rsidRPr="00315F34" w:rsidRDefault="00665792" w:rsidP="00F809DA">
            <w:pPr>
              <w:numPr>
                <w:ilvl w:val="0"/>
                <w:numId w:val="114"/>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38A768E0" w14:textId="77777777" w:rsidR="00665792" w:rsidRPr="00315F34" w:rsidRDefault="00665792" w:rsidP="00665792">
            <w:pPr>
              <w:rPr>
                <w:rFonts w:ascii="Times New Roman" w:hAnsi="Times New Roman"/>
                <w:b/>
                <w:sz w:val="24"/>
                <w:szCs w:val="24"/>
              </w:rPr>
            </w:pPr>
          </w:p>
        </w:tc>
      </w:tr>
      <w:tr w:rsidR="00665792" w:rsidRPr="00315F34" w14:paraId="5A97B009" w14:textId="77777777" w:rsidTr="00665792">
        <w:tc>
          <w:tcPr>
            <w:tcW w:w="7501" w:type="dxa"/>
          </w:tcPr>
          <w:p w14:paraId="0632A304" w14:textId="77777777" w:rsidR="00665792" w:rsidRPr="00315F34" w:rsidRDefault="00665792" w:rsidP="00F809DA">
            <w:pPr>
              <w:numPr>
                <w:ilvl w:val="0"/>
                <w:numId w:val="114"/>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5FA47D8F" w14:textId="77777777" w:rsidR="00665792" w:rsidRPr="00315F34" w:rsidRDefault="00665792" w:rsidP="00F809DA">
            <w:pPr>
              <w:numPr>
                <w:ilvl w:val="0"/>
                <w:numId w:val="114"/>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4471BE20" w14:textId="77777777" w:rsidR="00665792" w:rsidRPr="00315F34" w:rsidRDefault="00665792" w:rsidP="00665792">
            <w:pPr>
              <w:ind w:left="644"/>
              <w:rPr>
                <w:rFonts w:ascii="Times New Roman" w:hAnsi="Times New Roman"/>
                <w:b/>
                <w:sz w:val="24"/>
                <w:szCs w:val="24"/>
              </w:rPr>
            </w:pPr>
          </w:p>
        </w:tc>
      </w:tr>
      <w:tr w:rsidR="00665792" w:rsidRPr="00315F34" w14:paraId="02D77D70" w14:textId="77777777" w:rsidTr="00665792">
        <w:tc>
          <w:tcPr>
            <w:tcW w:w="7501" w:type="dxa"/>
          </w:tcPr>
          <w:p w14:paraId="08491E04" w14:textId="77777777" w:rsidR="00665792" w:rsidRPr="00315F34" w:rsidRDefault="00665792" w:rsidP="00F809DA">
            <w:pPr>
              <w:numPr>
                <w:ilvl w:val="0"/>
                <w:numId w:val="114"/>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781143A3" w14:textId="77777777" w:rsidR="00665792" w:rsidRPr="00315F34" w:rsidRDefault="00665792" w:rsidP="00665792">
            <w:pPr>
              <w:suppressAutoHyphens/>
              <w:rPr>
                <w:rFonts w:ascii="Times New Roman" w:hAnsi="Times New Roman"/>
                <w:b/>
                <w:sz w:val="24"/>
                <w:szCs w:val="24"/>
              </w:rPr>
            </w:pPr>
          </w:p>
        </w:tc>
        <w:tc>
          <w:tcPr>
            <w:tcW w:w="1854" w:type="dxa"/>
          </w:tcPr>
          <w:p w14:paraId="495CA94B" w14:textId="77777777" w:rsidR="00665792" w:rsidRPr="00315F34" w:rsidRDefault="00665792" w:rsidP="00665792">
            <w:pPr>
              <w:rPr>
                <w:rFonts w:ascii="Times New Roman" w:hAnsi="Times New Roman"/>
                <w:b/>
                <w:sz w:val="24"/>
                <w:szCs w:val="24"/>
              </w:rPr>
            </w:pPr>
          </w:p>
        </w:tc>
      </w:tr>
    </w:tbl>
    <w:p w14:paraId="1FF3E757" w14:textId="77777777" w:rsidR="00665792" w:rsidRPr="00315F34" w:rsidRDefault="00665792" w:rsidP="00F809DA">
      <w:pPr>
        <w:numPr>
          <w:ilvl w:val="0"/>
          <w:numId w:val="115"/>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p w14:paraId="6AFEAA2E" w14:textId="098DAA97" w:rsidR="00665792" w:rsidRPr="00846588" w:rsidRDefault="00665792" w:rsidP="00665792">
      <w:pPr>
        <w:suppressAutoHyphens/>
        <w:spacing w:after="0"/>
        <w:ind w:firstLine="720"/>
        <w:jc w:val="center"/>
        <w:rPr>
          <w:rFonts w:ascii="Times New Roman" w:hAnsi="Times New Roman"/>
          <w:b/>
          <w:sz w:val="24"/>
          <w:szCs w:val="24"/>
        </w:rPr>
      </w:pPr>
      <w:r w:rsidRPr="00846588">
        <w:rPr>
          <w:rFonts w:ascii="Times New Roman" w:hAnsi="Times New Roman"/>
          <w:b/>
          <w:sz w:val="24"/>
          <w:szCs w:val="24"/>
        </w:rPr>
        <w:t>ОП.01.</w:t>
      </w:r>
      <w:r w:rsidRPr="00846588">
        <w:rPr>
          <w:rFonts w:ascii="Times New Roman" w:hAnsi="Times New Roman"/>
        </w:rPr>
        <w:t xml:space="preserve"> </w:t>
      </w:r>
      <w:r w:rsidRPr="00846588">
        <w:rPr>
          <w:rFonts w:ascii="Times New Roman" w:hAnsi="Times New Roman"/>
          <w:b/>
          <w:sz w:val="24"/>
          <w:szCs w:val="24"/>
        </w:rPr>
        <w:t>МАТЕРИАЛОВЕДЕНИЕ</w:t>
      </w:r>
    </w:p>
    <w:p w14:paraId="22F2833E" w14:textId="77777777" w:rsidR="00846588" w:rsidRDefault="00846588" w:rsidP="00665792">
      <w:pPr>
        <w:tabs>
          <w:tab w:val="left" w:pos="916"/>
          <w:tab w:val="left" w:pos="1832"/>
          <w:tab w:val="left" w:pos="2748"/>
          <w:tab w:val="left" w:pos="3664"/>
          <w:tab w:val="left" w:pos="4580"/>
          <w:tab w:val="left" w:pos="5496"/>
          <w:tab w:val="left" w:pos="6412"/>
          <w:tab w:val="left" w:pos="7328"/>
          <w:tab w:val="left" w:pos="8244"/>
          <w:tab w:val="left" w:pos="10076"/>
          <w:tab w:val="left" w:pos="10206"/>
          <w:tab w:val="left" w:pos="10992"/>
          <w:tab w:val="left" w:pos="11908"/>
          <w:tab w:val="left" w:pos="12824"/>
          <w:tab w:val="left" w:pos="13740"/>
          <w:tab w:val="left" w:pos="14656"/>
        </w:tabs>
        <w:spacing w:after="0"/>
        <w:ind w:right="-2" w:firstLine="720"/>
        <w:jc w:val="both"/>
        <w:rPr>
          <w:rFonts w:ascii="Times New Roman" w:hAnsi="Times New Roman"/>
          <w:sz w:val="24"/>
          <w:szCs w:val="24"/>
          <w:vertAlign w:val="superscript"/>
        </w:rPr>
      </w:pPr>
    </w:p>
    <w:p w14:paraId="3DAF13AC" w14:textId="1AD61BBB" w:rsidR="00665792" w:rsidRPr="00315F34" w:rsidRDefault="00665792" w:rsidP="00665792">
      <w:pPr>
        <w:tabs>
          <w:tab w:val="left" w:pos="916"/>
          <w:tab w:val="left" w:pos="1832"/>
          <w:tab w:val="left" w:pos="2748"/>
          <w:tab w:val="left" w:pos="3664"/>
          <w:tab w:val="left" w:pos="4580"/>
          <w:tab w:val="left" w:pos="5496"/>
          <w:tab w:val="left" w:pos="6412"/>
          <w:tab w:val="left" w:pos="7328"/>
          <w:tab w:val="left" w:pos="8244"/>
          <w:tab w:val="left" w:pos="10076"/>
          <w:tab w:val="left" w:pos="10206"/>
          <w:tab w:val="left" w:pos="10992"/>
          <w:tab w:val="left" w:pos="11908"/>
          <w:tab w:val="left" w:pos="12824"/>
          <w:tab w:val="left" w:pos="13740"/>
          <w:tab w:val="left" w:pos="14656"/>
        </w:tabs>
        <w:spacing w:after="0"/>
        <w:ind w:right="-2" w:firstLine="720"/>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00928DFF" w14:textId="4CA19EBD" w:rsidR="00665792" w:rsidRPr="00315F34" w:rsidRDefault="00665792" w:rsidP="00665792">
      <w:pPr>
        <w:tabs>
          <w:tab w:val="left" w:pos="709"/>
          <w:tab w:val="left" w:pos="1832"/>
          <w:tab w:val="left" w:pos="2748"/>
          <w:tab w:val="left" w:pos="3664"/>
          <w:tab w:val="left" w:pos="4580"/>
          <w:tab w:val="left" w:pos="5496"/>
          <w:tab w:val="left" w:pos="6412"/>
          <w:tab w:val="left" w:pos="7328"/>
          <w:tab w:val="left" w:pos="8244"/>
          <w:tab w:val="left" w:pos="10076"/>
          <w:tab w:val="left" w:pos="10206"/>
          <w:tab w:val="left" w:pos="10992"/>
          <w:tab w:val="left" w:pos="11908"/>
          <w:tab w:val="left" w:pos="12824"/>
          <w:tab w:val="left" w:pos="13740"/>
          <w:tab w:val="left" w:pos="14656"/>
        </w:tabs>
        <w:spacing w:after="0" w:line="240" w:lineRule="auto"/>
        <w:ind w:right="-2" w:firstLine="709"/>
        <w:jc w:val="both"/>
        <w:rPr>
          <w:rFonts w:ascii="Times New Roman" w:hAnsi="Times New Roman"/>
          <w:sz w:val="24"/>
          <w:szCs w:val="24"/>
        </w:rPr>
      </w:pPr>
      <w:r w:rsidRPr="00315F34">
        <w:rPr>
          <w:rFonts w:ascii="Times New Roman" w:hAnsi="Times New Roman"/>
          <w:sz w:val="24"/>
          <w:szCs w:val="24"/>
        </w:rPr>
        <w:t>Учебная дисциплина «</w:t>
      </w:r>
      <w:r w:rsidRPr="00B83E0D">
        <w:rPr>
          <w:rFonts w:ascii="Times New Roman" w:hAnsi="Times New Roman"/>
          <w:sz w:val="24"/>
          <w:szCs w:val="24"/>
        </w:rPr>
        <w:t>ОП.01. Материаловедение</w:t>
      </w:r>
      <w:r w:rsidRPr="00315F34">
        <w:rPr>
          <w:rFonts w:ascii="Times New Roman" w:hAnsi="Times New Roman"/>
          <w:sz w:val="24"/>
          <w:szCs w:val="24"/>
        </w:rPr>
        <w:t xml:space="preserve">» является обязательной частью </w:t>
      </w:r>
      <w:r>
        <w:rPr>
          <w:rFonts w:ascii="Times New Roman" w:hAnsi="Times New Roman"/>
          <w:sz w:val="24"/>
          <w:szCs w:val="24"/>
        </w:rPr>
        <w:t>общепрофессионального</w:t>
      </w:r>
      <w:r w:rsidRPr="00315F34">
        <w:rPr>
          <w:rFonts w:ascii="Times New Roman" w:hAnsi="Times New Roman"/>
          <w:i/>
          <w:sz w:val="24"/>
          <w:szCs w:val="24"/>
        </w:rPr>
        <w:t xml:space="preserve"> </w:t>
      </w:r>
      <w:r w:rsidRPr="00B83E0D">
        <w:rPr>
          <w:rFonts w:ascii="Times New Roman" w:hAnsi="Times New Roman"/>
          <w:iCs/>
          <w:sz w:val="24"/>
          <w:szCs w:val="24"/>
        </w:rPr>
        <w:t>цикла</w:t>
      </w:r>
      <w:r w:rsidRPr="00315F34">
        <w:rPr>
          <w:rFonts w:ascii="Times New Roman" w:hAnsi="Times New Roman"/>
          <w:sz w:val="24"/>
          <w:szCs w:val="24"/>
        </w:rPr>
        <w:t xml:space="preserve"> примерной основной образовательной программы в соответствии </w:t>
      </w:r>
      <w:r w:rsidR="00846588">
        <w:rPr>
          <w:rFonts w:ascii="Times New Roman" w:hAnsi="Times New Roman"/>
          <w:sz w:val="24"/>
          <w:szCs w:val="24"/>
        </w:rPr>
        <w:br/>
      </w:r>
      <w:r w:rsidRPr="00315F34">
        <w:rPr>
          <w:rFonts w:ascii="Times New Roman" w:hAnsi="Times New Roman"/>
          <w:sz w:val="24"/>
          <w:szCs w:val="24"/>
        </w:rPr>
        <w:t xml:space="preserve">с ФГОС СПО по </w:t>
      </w:r>
      <w:r w:rsidRPr="00846588">
        <w:rPr>
          <w:rFonts w:ascii="Times New Roman" w:hAnsi="Times New Roman"/>
          <w:iCs/>
          <w:color w:val="000000"/>
          <w:sz w:val="24"/>
          <w:szCs w:val="24"/>
        </w:rPr>
        <w:t>специальности</w:t>
      </w:r>
      <w:r w:rsidRPr="00315F34">
        <w:rPr>
          <w:rFonts w:ascii="Times New Roman" w:hAnsi="Times New Roman"/>
          <w:sz w:val="24"/>
          <w:szCs w:val="24"/>
        </w:rPr>
        <w:t xml:space="preserve">. </w:t>
      </w:r>
    </w:p>
    <w:p w14:paraId="115E2151" w14:textId="49E198C6" w:rsidR="00665792" w:rsidRPr="00315F34" w:rsidRDefault="00665792" w:rsidP="00665792">
      <w:pPr>
        <w:tabs>
          <w:tab w:val="left" w:pos="709"/>
          <w:tab w:val="left" w:pos="1832"/>
          <w:tab w:val="left" w:pos="2748"/>
          <w:tab w:val="left" w:pos="3664"/>
          <w:tab w:val="left" w:pos="4580"/>
          <w:tab w:val="left" w:pos="5496"/>
          <w:tab w:val="left" w:pos="6412"/>
          <w:tab w:val="left" w:pos="7328"/>
          <w:tab w:val="left" w:pos="8244"/>
          <w:tab w:val="left" w:pos="10076"/>
          <w:tab w:val="left" w:pos="10206"/>
          <w:tab w:val="left" w:pos="10992"/>
          <w:tab w:val="left" w:pos="11908"/>
          <w:tab w:val="left" w:pos="12824"/>
          <w:tab w:val="left" w:pos="13740"/>
          <w:tab w:val="left" w:pos="14656"/>
        </w:tabs>
        <w:spacing w:after="0" w:line="240" w:lineRule="auto"/>
        <w:ind w:right="-2"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sidR="00FB0EDC">
        <w:rPr>
          <w:rFonts w:ascii="Times New Roman" w:hAnsi="Times New Roman"/>
          <w:sz w:val="24"/>
          <w:szCs w:val="24"/>
        </w:rPr>
        <w:t>ОК 01</w:t>
      </w:r>
      <w:r>
        <w:rPr>
          <w:rFonts w:ascii="Times New Roman" w:hAnsi="Times New Roman"/>
          <w:sz w:val="24"/>
          <w:szCs w:val="24"/>
        </w:rPr>
        <w:t xml:space="preserve">, </w:t>
      </w:r>
      <w:r w:rsidR="00FB0EDC">
        <w:rPr>
          <w:rFonts w:ascii="Times New Roman" w:hAnsi="Times New Roman"/>
          <w:sz w:val="24"/>
          <w:szCs w:val="24"/>
        </w:rPr>
        <w:t>ОК 02</w:t>
      </w:r>
      <w:r>
        <w:rPr>
          <w:rFonts w:ascii="Times New Roman" w:hAnsi="Times New Roman"/>
          <w:sz w:val="24"/>
          <w:szCs w:val="24"/>
        </w:rPr>
        <w:t xml:space="preserve">, </w:t>
      </w:r>
      <w:r w:rsidR="00846588">
        <w:rPr>
          <w:rFonts w:ascii="Times New Roman" w:hAnsi="Times New Roman"/>
          <w:sz w:val="24"/>
          <w:szCs w:val="24"/>
        </w:rPr>
        <w:br/>
      </w:r>
      <w:r w:rsidR="00FB0EDC">
        <w:rPr>
          <w:rFonts w:ascii="Times New Roman" w:hAnsi="Times New Roman"/>
          <w:sz w:val="24"/>
          <w:szCs w:val="24"/>
        </w:rPr>
        <w:t>ОК 0</w:t>
      </w:r>
      <w:r w:rsidR="00F31415">
        <w:rPr>
          <w:rFonts w:ascii="Times New Roman" w:hAnsi="Times New Roman"/>
          <w:sz w:val="24"/>
          <w:szCs w:val="24"/>
        </w:rPr>
        <w:t>4</w:t>
      </w:r>
      <w:r>
        <w:rPr>
          <w:rFonts w:ascii="Times New Roman" w:hAnsi="Times New Roman"/>
          <w:sz w:val="24"/>
          <w:szCs w:val="24"/>
        </w:rPr>
        <w:t>,</w:t>
      </w:r>
      <w:r w:rsidR="00F31415">
        <w:rPr>
          <w:rFonts w:ascii="Times New Roman" w:hAnsi="Times New Roman"/>
          <w:sz w:val="24"/>
          <w:szCs w:val="24"/>
        </w:rPr>
        <w:t xml:space="preserve"> ОК 05,</w:t>
      </w:r>
      <w:r>
        <w:rPr>
          <w:rFonts w:ascii="Times New Roman" w:hAnsi="Times New Roman"/>
          <w:sz w:val="24"/>
          <w:szCs w:val="24"/>
        </w:rPr>
        <w:t xml:space="preserve"> </w:t>
      </w:r>
      <w:r w:rsidR="00FB0EDC">
        <w:rPr>
          <w:rFonts w:ascii="Times New Roman" w:hAnsi="Times New Roman"/>
          <w:sz w:val="24"/>
          <w:szCs w:val="24"/>
        </w:rPr>
        <w:t>ОК 07</w:t>
      </w:r>
      <w:r>
        <w:rPr>
          <w:rFonts w:ascii="Times New Roman" w:hAnsi="Times New Roman"/>
          <w:sz w:val="24"/>
          <w:szCs w:val="24"/>
        </w:rPr>
        <w:t xml:space="preserve">, </w:t>
      </w:r>
      <w:r w:rsidR="00FB0EDC">
        <w:rPr>
          <w:rFonts w:ascii="Times New Roman" w:hAnsi="Times New Roman"/>
          <w:sz w:val="24"/>
          <w:szCs w:val="24"/>
        </w:rPr>
        <w:t>ОК 09</w:t>
      </w:r>
      <w:r w:rsidRPr="005B7B49">
        <w:rPr>
          <w:rFonts w:ascii="Times New Roman" w:hAnsi="Times New Roman"/>
          <w:sz w:val="24"/>
          <w:szCs w:val="24"/>
        </w:rPr>
        <w:t>.</w:t>
      </w:r>
    </w:p>
    <w:p w14:paraId="6330E44F" w14:textId="77777777" w:rsidR="00665792" w:rsidRPr="00315F34" w:rsidRDefault="00665792" w:rsidP="00665792">
      <w:pPr>
        <w:tabs>
          <w:tab w:val="left" w:pos="916"/>
          <w:tab w:val="left" w:pos="1832"/>
          <w:tab w:val="left" w:pos="2748"/>
          <w:tab w:val="left" w:pos="3664"/>
          <w:tab w:val="left" w:pos="4580"/>
          <w:tab w:val="left" w:pos="5496"/>
          <w:tab w:val="left" w:pos="6412"/>
          <w:tab w:val="left" w:pos="7328"/>
          <w:tab w:val="left" w:pos="8244"/>
          <w:tab w:val="left" w:pos="10076"/>
          <w:tab w:val="left" w:pos="10206"/>
          <w:tab w:val="left" w:pos="10992"/>
          <w:tab w:val="left" w:pos="11908"/>
          <w:tab w:val="left" w:pos="12824"/>
          <w:tab w:val="left" w:pos="13740"/>
          <w:tab w:val="left" w:pos="14656"/>
        </w:tabs>
        <w:spacing w:after="0"/>
        <w:ind w:right="-2" w:firstLine="709"/>
        <w:jc w:val="both"/>
        <w:rPr>
          <w:rFonts w:ascii="Times New Roman" w:hAnsi="Times New Roman"/>
          <w:b/>
          <w:sz w:val="24"/>
          <w:szCs w:val="24"/>
        </w:rPr>
      </w:pPr>
    </w:p>
    <w:p w14:paraId="65B3A5C4" w14:textId="77777777" w:rsidR="00665792" w:rsidRPr="00315F34" w:rsidRDefault="00665792" w:rsidP="00665792">
      <w:pPr>
        <w:tabs>
          <w:tab w:val="left" w:pos="10206"/>
        </w:tabs>
        <w:spacing w:after="0"/>
        <w:ind w:right="-2"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37EB4A7D" w14:textId="76754FA8" w:rsidR="00665792" w:rsidRPr="00315F34" w:rsidRDefault="00665792" w:rsidP="00665792">
      <w:pPr>
        <w:tabs>
          <w:tab w:val="left" w:pos="10206"/>
        </w:tabs>
        <w:suppressAutoHyphens/>
        <w:spacing w:after="0"/>
        <w:ind w:right="-2" w:firstLine="709"/>
        <w:jc w:val="both"/>
        <w:rPr>
          <w:rFonts w:ascii="Times New Roman" w:hAnsi="Times New Roman"/>
          <w:sz w:val="24"/>
          <w:szCs w:val="24"/>
          <w:lang w:eastAsia="en-US"/>
        </w:rPr>
      </w:pPr>
      <w:r w:rsidRPr="00315F34">
        <w:rPr>
          <w:rFonts w:ascii="Times New Roman" w:hAnsi="Times New Roman"/>
          <w:sz w:val="24"/>
          <w:szCs w:val="24"/>
        </w:rPr>
        <w:t xml:space="preserve">В рамках программы учебной дисциплины обучающимися осваиваются умения </w:t>
      </w:r>
      <w:r w:rsidR="00846588">
        <w:rPr>
          <w:rFonts w:ascii="Times New Roman" w:hAnsi="Times New Roman"/>
          <w:sz w:val="24"/>
          <w:szCs w:val="24"/>
        </w:rPr>
        <w:br/>
      </w:r>
      <w:r w:rsidRPr="00315F34">
        <w:rPr>
          <w:rFonts w:ascii="Times New Roman" w:hAnsi="Times New Roman"/>
          <w:sz w:val="24"/>
          <w:szCs w:val="24"/>
        </w:rPr>
        <w:t>и знания</w:t>
      </w:r>
      <w:r>
        <w:rPr>
          <w:rFonts w:ascii="Times New Roman" w:hAnsi="Times New Roman"/>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969"/>
        <w:gridCol w:w="3969"/>
      </w:tblGrid>
      <w:tr w:rsidR="00665792" w:rsidRPr="000D7ADF" w14:paraId="6A285587" w14:textId="77777777" w:rsidTr="00665792">
        <w:trPr>
          <w:trHeight w:val="473"/>
        </w:trPr>
        <w:tc>
          <w:tcPr>
            <w:tcW w:w="1809" w:type="dxa"/>
            <w:vAlign w:val="center"/>
            <w:hideMark/>
          </w:tcPr>
          <w:p w14:paraId="589561AB" w14:textId="54DC57FD" w:rsidR="00665792" w:rsidRPr="000D7ADF" w:rsidRDefault="00665792" w:rsidP="00665792">
            <w:pPr>
              <w:suppressAutoHyphens/>
              <w:spacing w:after="0" w:line="240" w:lineRule="auto"/>
              <w:jc w:val="center"/>
              <w:rPr>
                <w:rFonts w:ascii="Times New Roman" w:hAnsi="Times New Roman"/>
                <w:b/>
                <w:sz w:val="24"/>
                <w:szCs w:val="24"/>
              </w:rPr>
            </w:pPr>
            <w:r w:rsidRPr="000D7ADF">
              <w:rPr>
                <w:rFonts w:ascii="Times New Roman" w:hAnsi="Times New Roman"/>
                <w:b/>
                <w:sz w:val="24"/>
                <w:szCs w:val="24"/>
              </w:rPr>
              <w:t xml:space="preserve">Код </w:t>
            </w:r>
            <w:r w:rsidR="00846588" w:rsidRPr="000D7ADF">
              <w:rPr>
                <w:rFonts w:ascii="Times New Roman" w:hAnsi="Times New Roman"/>
                <w:b/>
                <w:sz w:val="24"/>
                <w:szCs w:val="24"/>
              </w:rPr>
              <w:br/>
            </w:r>
            <w:r w:rsidRPr="000D7ADF">
              <w:rPr>
                <w:rFonts w:ascii="Times New Roman" w:hAnsi="Times New Roman"/>
                <w:b/>
                <w:sz w:val="24"/>
                <w:szCs w:val="24"/>
              </w:rPr>
              <w:t>ПК, ОК</w:t>
            </w:r>
          </w:p>
        </w:tc>
        <w:tc>
          <w:tcPr>
            <w:tcW w:w="3969" w:type="dxa"/>
            <w:vAlign w:val="center"/>
            <w:hideMark/>
          </w:tcPr>
          <w:p w14:paraId="75D0C92A" w14:textId="77777777" w:rsidR="00665792" w:rsidRPr="000D7ADF" w:rsidRDefault="00665792" w:rsidP="00665792">
            <w:pPr>
              <w:suppressAutoHyphens/>
              <w:spacing w:after="0" w:line="240" w:lineRule="auto"/>
              <w:jc w:val="center"/>
              <w:rPr>
                <w:rFonts w:ascii="Times New Roman" w:hAnsi="Times New Roman"/>
                <w:b/>
                <w:sz w:val="24"/>
                <w:szCs w:val="24"/>
              </w:rPr>
            </w:pPr>
            <w:r w:rsidRPr="000D7ADF">
              <w:rPr>
                <w:rFonts w:ascii="Times New Roman" w:hAnsi="Times New Roman"/>
                <w:b/>
                <w:sz w:val="24"/>
                <w:szCs w:val="24"/>
              </w:rPr>
              <w:t>Умения</w:t>
            </w:r>
          </w:p>
        </w:tc>
        <w:tc>
          <w:tcPr>
            <w:tcW w:w="3969" w:type="dxa"/>
            <w:vAlign w:val="center"/>
            <w:hideMark/>
          </w:tcPr>
          <w:p w14:paraId="65C24D9C" w14:textId="77777777" w:rsidR="00665792" w:rsidRPr="000D7ADF" w:rsidRDefault="00665792" w:rsidP="00665792">
            <w:pPr>
              <w:suppressAutoHyphens/>
              <w:spacing w:after="0" w:line="240" w:lineRule="auto"/>
              <w:jc w:val="center"/>
              <w:rPr>
                <w:rFonts w:ascii="Times New Roman" w:hAnsi="Times New Roman"/>
                <w:b/>
                <w:sz w:val="24"/>
                <w:szCs w:val="24"/>
              </w:rPr>
            </w:pPr>
            <w:r w:rsidRPr="000D7ADF">
              <w:rPr>
                <w:rFonts w:ascii="Times New Roman" w:hAnsi="Times New Roman"/>
                <w:b/>
                <w:sz w:val="24"/>
                <w:szCs w:val="24"/>
              </w:rPr>
              <w:t>Знания</w:t>
            </w:r>
          </w:p>
        </w:tc>
      </w:tr>
      <w:tr w:rsidR="00665792" w:rsidRPr="000D7ADF" w14:paraId="5A36A66E" w14:textId="77777777" w:rsidTr="00665792">
        <w:trPr>
          <w:trHeight w:val="212"/>
        </w:trPr>
        <w:tc>
          <w:tcPr>
            <w:tcW w:w="1809" w:type="dxa"/>
          </w:tcPr>
          <w:p w14:paraId="2865FF8D" w14:textId="77777777" w:rsidR="00665792" w:rsidRPr="000D7ADF" w:rsidRDefault="00665792" w:rsidP="00665792">
            <w:pPr>
              <w:suppressAutoHyphens/>
              <w:spacing w:after="0" w:line="240" w:lineRule="auto"/>
              <w:jc w:val="center"/>
              <w:rPr>
                <w:rFonts w:ascii="Times New Roman" w:hAnsi="Times New Roman"/>
                <w:bCs/>
                <w:sz w:val="24"/>
                <w:szCs w:val="24"/>
              </w:rPr>
            </w:pPr>
            <w:r w:rsidRPr="000D7ADF">
              <w:rPr>
                <w:rFonts w:ascii="Times New Roman" w:hAnsi="Times New Roman"/>
                <w:bCs/>
                <w:sz w:val="24"/>
                <w:szCs w:val="24"/>
              </w:rPr>
              <w:t>ПК 1.1, ПК 1.3,</w:t>
            </w:r>
          </w:p>
          <w:p w14:paraId="6C098017" w14:textId="77777777" w:rsidR="00665792" w:rsidRPr="000D7ADF" w:rsidRDefault="00665792" w:rsidP="00665792">
            <w:pPr>
              <w:suppressAutoHyphens/>
              <w:spacing w:after="0" w:line="240" w:lineRule="auto"/>
              <w:jc w:val="center"/>
              <w:rPr>
                <w:rFonts w:ascii="Times New Roman" w:hAnsi="Times New Roman"/>
                <w:bCs/>
                <w:sz w:val="24"/>
                <w:szCs w:val="24"/>
              </w:rPr>
            </w:pPr>
            <w:r w:rsidRPr="000D7ADF">
              <w:rPr>
                <w:rFonts w:ascii="Times New Roman" w:hAnsi="Times New Roman"/>
                <w:bCs/>
                <w:sz w:val="24"/>
                <w:szCs w:val="24"/>
              </w:rPr>
              <w:t>ПК 2.2, ПК 2.4,</w:t>
            </w:r>
          </w:p>
          <w:p w14:paraId="4383D137" w14:textId="77777777" w:rsidR="00665792" w:rsidRPr="000D7ADF" w:rsidRDefault="00665792" w:rsidP="00665792">
            <w:pPr>
              <w:suppressAutoHyphens/>
              <w:spacing w:after="0" w:line="240" w:lineRule="auto"/>
              <w:jc w:val="center"/>
              <w:rPr>
                <w:rFonts w:ascii="Times New Roman" w:hAnsi="Times New Roman"/>
                <w:bCs/>
                <w:sz w:val="24"/>
                <w:szCs w:val="24"/>
              </w:rPr>
            </w:pPr>
            <w:r w:rsidRPr="000D7ADF">
              <w:rPr>
                <w:rFonts w:ascii="Times New Roman" w:hAnsi="Times New Roman"/>
                <w:bCs/>
                <w:sz w:val="24"/>
                <w:szCs w:val="24"/>
              </w:rPr>
              <w:t>ПК 3.1; ПК 3.2,</w:t>
            </w:r>
          </w:p>
          <w:p w14:paraId="32FE0352" w14:textId="77777777" w:rsidR="00665792" w:rsidRPr="000D7ADF" w:rsidRDefault="00665792" w:rsidP="00665792">
            <w:pPr>
              <w:suppressAutoHyphens/>
              <w:spacing w:after="0" w:line="240" w:lineRule="auto"/>
              <w:jc w:val="center"/>
              <w:rPr>
                <w:rFonts w:ascii="Times New Roman" w:hAnsi="Times New Roman"/>
                <w:bCs/>
                <w:sz w:val="24"/>
                <w:szCs w:val="24"/>
              </w:rPr>
            </w:pPr>
            <w:r w:rsidRPr="000D7ADF">
              <w:rPr>
                <w:rFonts w:ascii="Times New Roman" w:hAnsi="Times New Roman"/>
                <w:bCs/>
                <w:sz w:val="24"/>
                <w:szCs w:val="24"/>
              </w:rPr>
              <w:t>ПК 3.3</w:t>
            </w:r>
          </w:p>
          <w:p w14:paraId="55D2408C" w14:textId="308808D0" w:rsidR="00665792" w:rsidRPr="000D7ADF" w:rsidRDefault="00FB0EDC" w:rsidP="00665792">
            <w:pPr>
              <w:suppressAutoHyphens/>
              <w:spacing w:after="0" w:line="240" w:lineRule="auto"/>
              <w:jc w:val="center"/>
              <w:rPr>
                <w:rFonts w:ascii="Times New Roman" w:hAnsi="Times New Roman"/>
                <w:bCs/>
                <w:sz w:val="24"/>
                <w:szCs w:val="24"/>
              </w:rPr>
            </w:pPr>
            <w:r w:rsidRPr="000D7ADF">
              <w:rPr>
                <w:rFonts w:ascii="Times New Roman" w:hAnsi="Times New Roman"/>
                <w:bCs/>
                <w:sz w:val="24"/>
                <w:szCs w:val="24"/>
              </w:rPr>
              <w:t>ОК 01</w:t>
            </w:r>
            <w:r w:rsidR="00665792" w:rsidRPr="000D7ADF">
              <w:rPr>
                <w:rFonts w:ascii="Times New Roman" w:hAnsi="Times New Roman"/>
                <w:bCs/>
                <w:sz w:val="24"/>
                <w:szCs w:val="24"/>
              </w:rPr>
              <w:t xml:space="preserve">, </w:t>
            </w:r>
            <w:r w:rsidRPr="000D7ADF">
              <w:rPr>
                <w:rFonts w:ascii="Times New Roman" w:hAnsi="Times New Roman"/>
                <w:bCs/>
                <w:sz w:val="24"/>
                <w:szCs w:val="24"/>
              </w:rPr>
              <w:t>ОК 02</w:t>
            </w:r>
            <w:r w:rsidR="00665792" w:rsidRPr="000D7ADF">
              <w:rPr>
                <w:rFonts w:ascii="Times New Roman" w:hAnsi="Times New Roman"/>
                <w:bCs/>
                <w:sz w:val="24"/>
                <w:szCs w:val="24"/>
              </w:rPr>
              <w:t>,</w:t>
            </w:r>
          </w:p>
          <w:p w14:paraId="58071FA5" w14:textId="25690B42" w:rsidR="00665792" w:rsidRPr="000D7ADF" w:rsidRDefault="00FB0EDC" w:rsidP="00F31415">
            <w:pPr>
              <w:suppressAutoHyphens/>
              <w:spacing w:after="0" w:line="240" w:lineRule="auto"/>
              <w:jc w:val="center"/>
              <w:rPr>
                <w:rFonts w:ascii="Times New Roman" w:hAnsi="Times New Roman"/>
                <w:i/>
                <w:sz w:val="24"/>
                <w:szCs w:val="24"/>
              </w:rPr>
            </w:pPr>
            <w:r w:rsidRPr="000D7ADF">
              <w:rPr>
                <w:rFonts w:ascii="Times New Roman" w:hAnsi="Times New Roman"/>
                <w:bCs/>
                <w:sz w:val="24"/>
                <w:szCs w:val="24"/>
              </w:rPr>
              <w:t>ОК 0</w:t>
            </w:r>
            <w:r w:rsidR="00F31415">
              <w:rPr>
                <w:rFonts w:ascii="Times New Roman" w:hAnsi="Times New Roman"/>
                <w:bCs/>
                <w:sz w:val="24"/>
                <w:szCs w:val="24"/>
              </w:rPr>
              <w:t>4</w:t>
            </w:r>
            <w:r w:rsidR="00665792" w:rsidRPr="000D7ADF">
              <w:rPr>
                <w:rFonts w:ascii="Times New Roman" w:hAnsi="Times New Roman"/>
                <w:bCs/>
                <w:sz w:val="24"/>
                <w:szCs w:val="24"/>
              </w:rPr>
              <w:t xml:space="preserve">, </w:t>
            </w:r>
            <w:r w:rsidR="00F31415">
              <w:rPr>
                <w:rFonts w:ascii="Times New Roman" w:hAnsi="Times New Roman"/>
                <w:bCs/>
                <w:sz w:val="24"/>
                <w:szCs w:val="24"/>
              </w:rPr>
              <w:t xml:space="preserve">ОК 05, </w:t>
            </w:r>
            <w:r w:rsidRPr="000D7ADF">
              <w:rPr>
                <w:rFonts w:ascii="Times New Roman" w:hAnsi="Times New Roman"/>
                <w:bCs/>
                <w:sz w:val="24"/>
                <w:szCs w:val="24"/>
              </w:rPr>
              <w:t>ОК 07</w:t>
            </w:r>
            <w:r w:rsidR="00665792" w:rsidRPr="000D7ADF">
              <w:rPr>
                <w:rFonts w:ascii="Times New Roman" w:hAnsi="Times New Roman"/>
                <w:bCs/>
                <w:sz w:val="24"/>
                <w:szCs w:val="24"/>
              </w:rPr>
              <w:t>,</w:t>
            </w:r>
            <w:r w:rsidR="00F31415">
              <w:rPr>
                <w:rFonts w:ascii="Times New Roman" w:hAnsi="Times New Roman"/>
                <w:bCs/>
                <w:sz w:val="24"/>
                <w:szCs w:val="24"/>
              </w:rPr>
              <w:t xml:space="preserve"> </w:t>
            </w:r>
            <w:r w:rsidRPr="000D7ADF">
              <w:rPr>
                <w:rFonts w:ascii="Times New Roman" w:hAnsi="Times New Roman"/>
                <w:bCs/>
                <w:sz w:val="24"/>
                <w:szCs w:val="24"/>
              </w:rPr>
              <w:t>ОК 09</w:t>
            </w:r>
          </w:p>
        </w:tc>
        <w:tc>
          <w:tcPr>
            <w:tcW w:w="3969" w:type="dxa"/>
          </w:tcPr>
          <w:p w14:paraId="2455E8C4" w14:textId="77777777" w:rsidR="00665792" w:rsidRPr="000D7ADF" w:rsidRDefault="00665792" w:rsidP="00F809DA">
            <w:pPr>
              <w:numPr>
                <w:ilvl w:val="0"/>
                <w:numId w:val="56"/>
              </w:numPr>
              <w:tabs>
                <w:tab w:val="left" w:pos="253"/>
              </w:tabs>
              <w:suppressAutoHyphens/>
              <w:spacing w:after="0" w:line="240" w:lineRule="auto"/>
              <w:ind w:left="111" w:hanging="76"/>
              <w:rPr>
                <w:rFonts w:ascii="Times New Roman" w:hAnsi="Times New Roman"/>
                <w:iCs/>
                <w:sz w:val="24"/>
                <w:szCs w:val="24"/>
              </w:rPr>
            </w:pPr>
            <w:r w:rsidRPr="000D7ADF">
              <w:rPr>
                <w:rFonts w:ascii="Times New Roman" w:hAnsi="Times New Roman"/>
                <w:iCs/>
                <w:sz w:val="24"/>
                <w:szCs w:val="24"/>
              </w:rPr>
              <w:t>распознавать и классифицировать материалы по внешнему виду, происхождению, свойствам;</w:t>
            </w:r>
            <w:r w:rsidRPr="000D7ADF">
              <w:rPr>
                <w:rFonts w:ascii="Times New Roman" w:hAnsi="Times New Roman"/>
                <w:sz w:val="24"/>
                <w:szCs w:val="24"/>
              </w:rPr>
              <w:t xml:space="preserve"> </w:t>
            </w:r>
          </w:p>
          <w:p w14:paraId="0ECF694B" w14:textId="77777777" w:rsidR="00665792" w:rsidRPr="000D7ADF" w:rsidRDefault="00665792" w:rsidP="00F809DA">
            <w:pPr>
              <w:numPr>
                <w:ilvl w:val="0"/>
                <w:numId w:val="56"/>
              </w:numPr>
              <w:tabs>
                <w:tab w:val="left" w:pos="253"/>
              </w:tabs>
              <w:suppressAutoHyphens/>
              <w:spacing w:after="0" w:line="240" w:lineRule="auto"/>
              <w:ind w:left="111" w:hanging="76"/>
              <w:rPr>
                <w:rFonts w:ascii="Times New Roman" w:hAnsi="Times New Roman"/>
                <w:iCs/>
                <w:sz w:val="24"/>
                <w:szCs w:val="24"/>
              </w:rPr>
            </w:pPr>
            <w:r w:rsidRPr="000D7ADF">
              <w:rPr>
                <w:rFonts w:ascii="Times New Roman" w:hAnsi="Times New Roman"/>
                <w:iCs/>
                <w:sz w:val="24"/>
                <w:szCs w:val="24"/>
              </w:rPr>
              <w:t xml:space="preserve">определять пороки натуральных кож; </w:t>
            </w:r>
          </w:p>
          <w:p w14:paraId="46071DAA" w14:textId="77777777" w:rsidR="00665792" w:rsidRPr="000D7ADF" w:rsidRDefault="00665792" w:rsidP="00F809DA">
            <w:pPr>
              <w:numPr>
                <w:ilvl w:val="0"/>
                <w:numId w:val="56"/>
              </w:numPr>
              <w:tabs>
                <w:tab w:val="left" w:pos="253"/>
              </w:tabs>
              <w:suppressAutoHyphens/>
              <w:spacing w:after="0" w:line="240" w:lineRule="auto"/>
              <w:ind w:left="111" w:hanging="76"/>
              <w:rPr>
                <w:rFonts w:ascii="Times New Roman" w:hAnsi="Times New Roman"/>
                <w:iCs/>
                <w:sz w:val="24"/>
                <w:szCs w:val="24"/>
              </w:rPr>
            </w:pPr>
            <w:r w:rsidRPr="000D7ADF">
              <w:rPr>
                <w:rFonts w:ascii="Times New Roman" w:hAnsi="Times New Roman"/>
                <w:iCs/>
                <w:sz w:val="24"/>
                <w:szCs w:val="24"/>
              </w:rPr>
              <w:t>подбирать материалы для изготовления высококачественных изделий;</w:t>
            </w:r>
          </w:p>
          <w:p w14:paraId="1A09DE2C" w14:textId="77777777" w:rsidR="00665792" w:rsidRPr="000D7ADF" w:rsidRDefault="00665792" w:rsidP="00F809DA">
            <w:pPr>
              <w:numPr>
                <w:ilvl w:val="0"/>
                <w:numId w:val="56"/>
              </w:numPr>
              <w:tabs>
                <w:tab w:val="left" w:pos="253"/>
              </w:tabs>
              <w:suppressAutoHyphens/>
              <w:spacing w:after="0" w:line="240" w:lineRule="auto"/>
              <w:ind w:left="111" w:hanging="76"/>
              <w:rPr>
                <w:rFonts w:ascii="Times New Roman" w:hAnsi="Times New Roman"/>
                <w:iCs/>
                <w:sz w:val="24"/>
                <w:szCs w:val="24"/>
              </w:rPr>
            </w:pPr>
            <w:r w:rsidRPr="000D7ADF">
              <w:rPr>
                <w:rFonts w:ascii="Times New Roman" w:hAnsi="Times New Roman"/>
                <w:iCs/>
                <w:sz w:val="24"/>
                <w:szCs w:val="24"/>
              </w:rPr>
              <w:t>сочетать материалы по назначению цвету, фактуре и фурнитуре</w:t>
            </w:r>
          </w:p>
        </w:tc>
        <w:tc>
          <w:tcPr>
            <w:tcW w:w="3969" w:type="dxa"/>
          </w:tcPr>
          <w:p w14:paraId="079D088B" w14:textId="77777777" w:rsidR="00665792" w:rsidRPr="000D7ADF" w:rsidRDefault="00665792" w:rsidP="00F809DA">
            <w:pPr>
              <w:numPr>
                <w:ilvl w:val="0"/>
                <w:numId w:val="56"/>
              </w:numPr>
              <w:tabs>
                <w:tab w:val="left" w:pos="253"/>
              </w:tabs>
              <w:suppressAutoHyphens/>
              <w:spacing w:after="0" w:line="240" w:lineRule="auto"/>
              <w:ind w:left="111" w:hanging="76"/>
              <w:rPr>
                <w:rFonts w:ascii="Times New Roman" w:hAnsi="Times New Roman"/>
                <w:iCs/>
                <w:sz w:val="24"/>
                <w:szCs w:val="24"/>
              </w:rPr>
            </w:pPr>
            <w:r w:rsidRPr="000D7ADF">
              <w:rPr>
                <w:rFonts w:ascii="Times New Roman" w:hAnsi="Times New Roman"/>
                <w:iCs/>
                <w:sz w:val="24"/>
                <w:szCs w:val="24"/>
              </w:rPr>
              <w:t>способы производства различных материалов для изделий из кожи;</w:t>
            </w:r>
          </w:p>
          <w:p w14:paraId="2E5D65B5" w14:textId="77777777" w:rsidR="00665792" w:rsidRPr="000D7ADF" w:rsidRDefault="00665792" w:rsidP="00F809DA">
            <w:pPr>
              <w:numPr>
                <w:ilvl w:val="0"/>
                <w:numId w:val="56"/>
              </w:numPr>
              <w:tabs>
                <w:tab w:val="left" w:pos="253"/>
              </w:tabs>
              <w:suppressAutoHyphens/>
              <w:spacing w:after="0" w:line="240" w:lineRule="auto"/>
              <w:ind w:left="111" w:hanging="76"/>
              <w:rPr>
                <w:rFonts w:ascii="Times New Roman" w:hAnsi="Times New Roman"/>
                <w:iCs/>
                <w:sz w:val="24"/>
                <w:szCs w:val="24"/>
              </w:rPr>
            </w:pPr>
            <w:r w:rsidRPr="000D7ADF">
              <w:rPr>
                <w:rFonts w:ascii="Times New Roman" w:hAnsi="Times New Roman"/>
                <w:iCs/>
                <w:sz w:val="24"/>
                <w:szCs w:val="24"/>
              </w:rPr>
              <w:t>особенности строения, свойства, классификацию и область применения кожевенных материалов;</w:t>
            </w:r>
          </w:p>
          <w:p w14:paraId="5013A6D9" w14:textId="77777777" w:rsidR="00665792" w:rsidRPr="000D7ADF" w:rsidRDefault="00665792" w:rsidP="00F809DA">
            <w:pPr>
              <w:numPr>
                <w:ilvl w:val="0"/>
                <w:numId w:val="56"/>
              </w:numPr>
              <w:tabs>
                <w:tab w:val="left" w:pos="253"/>
              </w:tabs>
              <w:suppressAutoHyphens/>
              <w:spacing w:after="0" w:line="240" w:lineRule="auto"/>
              <w:ind w:left="111" w:hanging="76"/>
              <w:rPr>
                <w:rFonts w:ascii="Times New Roman" w:hAnsi="Times New Roman"/>
                <w:iCs/>
                <w:sz w:val="24"/>
                <w:szCs w:val="24"/>
              </w:rPr>
            </w:pPr>
            <w:r w:rsidRPr="000D7ADF">
              <w:rPr>
                <w:rFonts w:ascii="Times New Roman" w:hAnsi="Times New Roman"/>
                <w:iCs/>
                <w:sz w:val="24"/>
                <w:szCs w:val="24"/>
              </w:rPr>
              <w:t>ассортимент основных и вспомогательных материалов;</w:t>
            </w:r>
          </w:p>
          <w:p w14:paraId="1CF4A15C" w14:textId="77777777" w:rsidR="00665792" w:rsidRPr="000D7ADF" w:rsidRDefault="00665792" w:rsidP="00F809DA">
            <w:pPr>
              <w:numPr>
                <w:ilvl w:val="0"/>
                <w:numId w:val="56"/>
              </w:numPr>
              <w:tabs>
                <w:tab w:val="left" w:pos="253"/>
              </w:tabs>
              <w:suppressAutoHyphens/>
              <w:spacing w:after="0" w:line="240" w:lineRule="auto"/>
              <w:ind w:left="111" w:hanging="76"/>
              <w:rPr>
                <w:rFonts w:ascii="Times New Roman" w:hAnsi="Times New Roman"/>
                <w:iCs/>
                <w:sz w:val="24"/>
                <w:szCs w:val="24"/>
              </w:rPr>
            </w:pPr>
            <w:r w:rsidRPr="000D7ADF">
              <w:rPr>
                <w:rFonts w:ascii="Times New Roman" w:hAnsi="Times New Roman"/>
                <w:iCs/>
                <w:sz w:val="24"/>
                <w:szCs w:val="24"/>
              </w:rPr>
              <w:t xml:space="preserve"> требования, предъявляемые к материалам для обуви и кожгалантерейных изделий;</w:t>
            </w:r>
          </w:p>
          <w:p w14:paraId="6FDF07AF" w14:textId="77777777" w:rsidR="00665792" w:rsidRPr="000D7ADF" w:rsidRDefault="00665792" w:rsidP="00F809DA">
            <w:pPr>
              <w:numPr>
                <w:ilvl w:val="0"/>
                <w:numId w:val="56"/>
              </w:numPr>
              <w:tabs>
                <w:tab w:val="left" w:pos="253"/>
              </w:tabs>
              <w:suppressAutoHyphens/>
              <w:spacing w:after="0" w:line="240" w:lineRule="auto"/>
              <w:ind w:left="111" w:hanging="76"/>
              <w:rPr>
                <w:rFonts w:ascii="Times New Roman" w:hAnsi="Times New Roman"/>
                <w:iCs/>
                <w:sz w:val="24"/>
                <w:szCs w:val="24"/>
              </w:rPr>
            </w:pPr>
            <w:r w:rsidRPr="000D7ADF">
              <w:rPr>
                <w:rFonts w:ascii="Times New Roman" w:hAnsi="Times New Roman"/>
                <w:iCs/>
                <w:sz w:val="24"/>
                <w:szCs w:val="24"/>
              </w:rPr>
              <w:t>показатели качества материалов</w:t>
            </w:r>
          </w:p>
        </w:tc>
      </w:tr>
    </w:tbl>
    <w:p w14:paraId="7D9BAC7D" w14:textId="77777777" w:rsidR="00665792" w:rsidRPr="00930311" w:rsidRDefault="00665792" w:rsidP="00665792">
      <w:pPr>
        <w:suppressAutoHyphens/>
        <w:spacing w:after="0"/>
        <w:ind w:firstLine="709"/>
        <w:rPr>
          <w:rFonts w:ascii="Times New Roman" w:hAnsi="Times New Roman"/>
          <w:b/>
          <w:sz w:val="24"/>
          <w:szCs w:val="24"/>
        </w:rPr>
      </w:pPr>
    </w:p>
    <w:p w14:paraId="58353224" w14:textId="77777777" w:rsidR="00665792" w:rsidRPr="00315F34" w:rsidRDefault="00665792" w:rsidP="00665792">
      <w:pPr>
        <w:suppressAutoHyphens/>
        <w:spacing w:after="0"/>
        <w:jc w:val="center"/>
        <w:rPr>
          <w:rFonts w:ascii="Times New Roman" w:hAnsi="Times New Roman"/>
          <w:b/>
          <w:sz w:val="24"/>
          <w:szCs w:val="24"/>
        </w:rPr>
      </w:pPr>
      <w:r w:rsidRPr="00315F34">
        <w:rPr>
          <w:rFonts w:ascii="Times New Roman" w:hAnsi="Times New Roman"/>
          <w:b/>
          <w:sz w:val="24"/>
          <w:szCs w:val="24"/>
        </w:rPr>
        <w:t>2. СТРУКТУРА И СОДЕРЖАНИЕ УЧЕБНОЙ ДИСЦИПЛИНЫ</w:t>
      </w:r>
    </w:p>
    <w:p w14:paraId="0BD17D4D" w14:textId="77777777" w:rsidR="00665792" w:rsidRDefault="00665792" w:rsidP="00665792">
      <w:pPr>
        <w:suppressAutoHyphens/>
        <w:spacing w:after="0"/>
        <w:ind w:firstLine="709"/>
        <w:rPr>
          <w:rFonts w:ascii="Times New Roman" w:hAnsi="Times New Roman"/>
          <w:b/>
          <w:sz w:val="24"/>
          <w:szCs w:val="24"/>
        </w:rPr>
      </w:pPr>
    </w:p>
    <w:p w14:paraId="7EC0ADDD" w14:textId="77777777" w:rsidR="00665792" w:rsidRPr="00315F34" w:rsidRDefault="00665792" w:rsidP="00665792">
      <w:pPr>
        <w:suppressAutoHyphens/>
        <w:spacing w:after="0"/>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80"/>
        <w:gridCol w:w="1938"/>
      </w:tblGrid>
      <w:tr w:rsidR="00665792" w:rsidRPr="00315F34" w14:paraId="2D4937CB" w14:textId="77777777" w:rsidTr="00665792">
        <w:trPr>
          <w:trHeight w:val="490"/>
        </w:trPr>
        <w:tc>
          <w:tcPr>
            <w:tcW w:w="3982" w:type="pct"/>
            <w:vAlign w:val="center"/>
          </w:tcPr>
          <w:p w14:paraId="40DAEEA5" w14:textId="77777777" w:rsidR="00665792" w:rsidRPr="000E110E" w:rsidRDefault="00665792" w:rsidP="00665792">
            <w:pPr>
              <w:suppressAutoHyphens/>
              <w:spacing w:after="0"/>
              <w:jc w:val="center"/>
              <w:rPr>
                <w:rFonts w:ascii="Times New Roman" w:hAnsi="Times New Roman"/>
                <w:b/>
                <w:sz w:val="24"/>
                <w:szCs w:val="24"/>
              </w:rPr>
            </w:pPr>
            <w:r w:rsidRPr="000E110E">
              <w:rPr>
                <w:rFonts w:ascii="Times New Roman" w:hAnsi="Times New Roman"/>
                <w:b/>
                <w:sz w:val="24"/>
                <w:szCs w:val="24"/>
              </w:rPr>
              <w:t>Вид учебной работы</w:t>
            </w:r>
          </w:p>
        </w:tc>
        <w:tc>
          <w:tcPr>
            <w:tcW w:w="1018" w:type="pct"/>
            <w:vAlign w:val="center"/>
          </w:tcPr>
          <w:p w14:paraId="2A02176B" w14:textId="77777777" w:rsidR="00665792" w:rsidRPr="000E110E" w:rsidRDefault="00665792" w:rsidP="00665792">
            <w:pPr>
              <w:suppressAutoHyphens/>
              <w:spacing w:after="0"/>
              <w:jc w:val="center"/>
              <w:rPr>
                <w:rFonts w:ascii="Times New Roman" w:hAnsi="Times New Roman"/>
                <w:b/>
                <w:iCs/>
                <w:sz w:val="24"/>
                <w:szCs w:val="24"/>
              </w:rPr>
            </w:pPr>
            <w:r w:rsidRPr="000E110E">
              <w:rPr>
                <w:rFonts w:ascii="Times New Roman" w:hAnsi="Times New Roman"/>
                <w:b/>
                <w:iCs/>
                <w:sz w:val="24"/>
                <w:szCs w:val="24"/>
              </w:rPr>
              <w:t>Объем в часах</w:t>
            </w:r>
          </w:p>
        </w:tc>
      </w:tr>
      <w:tr w:rsidR="00665792" w:rsidRPr="00315F34" w14:paraId="5146E049" w14:textId="77777777" w:rsidTr="00665792">
        <w:trPr>
          <w:trHeight w:val="241"/>
        </w:trPr>
        <w:tc>
          <w:tcPr>
            <w:tcW w:w="3982" w:type="pct"/>
            <w:vAlign w:val="center"/>
          </w:tcPr>
          <w:p w14:paraId="6CEE2B01" w14:textId="77777777" w:rsidR="00665792" w:rsidRPr="000E110E" w:rsidRDefault="00665792" w:rsidP="00665792">
            <w:pPr>
              <w:suppressAutoHyphens/>
              <w:spacing w:after="0"/>
              <w:rPr>
                <w:rFonts w:ascii="Times New Roman" w:hAnsi="Times New Roman"/>
                <w:b/>
                <w:sz w:val="24"/>
                <w:szCs w:val="24"/>
              </w:rPr>
            </w:pPr>
            <w:r w:rsidRPr="000E110E">
              <w:rPr>
                <w:rFonts w:ascii="Times New Roman" w:hAnsi="Times New Roman"/>
                <w:b/>
                <w:sz w:val="24"/>
                <w:szCs w:val="24"/>
              </w:rPr>
              <w:t>Объем образовательной программы учебной дисциплины</w:t>
            </w:r>
          </w:p>
        </w:tc>
        <w:tc>
          <w:tcPr>
            <w:tcW w:w="1018" w:type="pct"/>
            <w:vAlign w:val="center"/>
          </w:tcPr>
          <w:p w14:paraId="07F4B16A" w14:textId="77777777" w:rsidR="00665792" w:rsidRPr="00183415" w:rsidRDefault="00665792" w:rsidP="00665792">
            <w:pPr>
              <w:suppressAutoHyphens/>
              <w:spacing w:after="0"/>
              <w:jc w:val="center"/>
              <w:rPr>
                <w:rFonts w:ascii="Times New Roman" w:hAnsi="Times New Roman"/>
                <w:b/>
                <w:iCs/>
                <w:sz w:val="24"/>
                <w:szCs w:val="24"/>
              </w:rPr>
            </w:pPr>
            <w:r w:rsidRPr="00183415">
              <w:rPr>
                <w:rFonts w:ascii="Times New Roman" w:hAnsi="Times New Roman"/>
                <w:b/>
                <w:iCs/>
                <w:sz w:val="24"/>
                <w:szCs w:val="24"/>
              </w:rPr>
              <w:t>48</w:t>
            </w:r>
          </w:p>
        </w:tc>
      </w:tr>
      <w:tr w:rsidR="00665792" w:rsidRPr="00315F34" w14:paraId="3CDD4339" w14:textId="77777777" w:rsidTr="00665792">
        <w:trPr>
          <w:trHeight w:val="344"/>
        </w:trPr>
        <w:tc>
          <w:tcPr>
            <w:tcW w:w="3982" w:type="pct"/>
            <w:shd w:val="clear" w:color="auto" w:fill="auto"/>
            <w:vAlign w:val="center"/>
          </w:tcPr>
          <w:p w14:paraId="271733E0" w14:textId="77777777" w:rsidR="00665792" w:rsidRPr="000E110E" w:rsidRDefault="00665792" w:rsidP="00665792">
            <w:pPr>
              <w:suppressAutoHyphens/>
              <w:spacing w:after="0"/>
              <w:rPr>
                <w:rFonts w:ascii="Times New Roman" w:hAnsi="Times New Roman"/>
                <w:b/>
                <w:sz w:val="24"/>
                <w:szCs w:val="24"/>
              </w:rPr>
            </w:pPr>
            <w:r w:rsidRPr="000E110E">
              <w:rPr>
                <w:rFonts w:ascii="Times New Roman" w:hAnsi="Times New Roman"/>
                <w:b/>
                <w:sz w:val="24"/>
                <w:szCs w:val="24"/>
              </w:rPr>
              <w:t>в т.ч. в форме практической подготовки</w:t>
            </w:r>
          </w:p>
        </w:tc>
        <w:tc>
          <w:tcPr>
            <w:tcW w:w="1018" w:type="pct"/>
            <w:shd w:val="clear" w:color="auto" w:fill="auto"/>
            <w:vAlign w:val="center"/>
          </w:tcPr>
          <w:p w14:paraId="402DECAB" w14:textId="77777777" w:rsidR="00665792" w:rsidRPr="00183415" w:rsidRDefault="00665792" w:rsidP="00665792">
            <w:pPr>
              <w:suppressAutoHyphens/>
              <w:spacing w:after="0"/>
              <w:jc w:val="center"/>
              <w:rPr>
                <w:rFonts w:ascii="Times New Roman" w:hAnsi="Times New Roman"/>
                <w:b/>
                <w:iCs/>
                <w:sz w:val="24"/>
                <w:szCs w:val="24"/>
              </w:rPr>
            </w:pPr>
            <w:r w:rsidRPr="00183415">
              <w:rPr>
                <w:rFonts w:ascii="Times New Roman" w:hAnsi="Times New Roman"/>
                <w:b/>
                <w:iCs/>
                <w:sz w:val="24"/>
                <w:szCs w:val="24"/>
              </w:rPr>
              <w:t>20</w:t>
            </w:r>
          </w:p>
        </w:tc>
      </w:tr>
      <w:tr w:rsidR="00665792" w:rsidRPr="00315F34" w14:paraId="3F93BFAC" w14:textId="77777777" w:rsidTr="00665792">
        <w:trPr>
          <w:trHeight w:val="265"/>
        </w:trPr>
        <w:tc>
          <w:tcPr>
            <w:tcW w:w="5000" w:type="pct"/>
            <w:gridSpan w:val="2"/>
            <w:vAlign w:val="center"/>
          </w:tcPr>
          <w:p w14:paraId="0F68B927" w14:textId="77777777" w:rsidR="00665792" w:rsidRPr="000E110E" w:rsidRDefault="00665792" w:rsidP="00665792">
            <w:pPr>
              <w:suppressAutoHyphens/>
              <w:spacing w:after="0"/>
              <w:rPr>
                <w:rFonts w:ascii="Times New Roman" w:hAnsi="Times New Roman"/>
                <w:iCs/>
                <w:sz w:val="24"/>
                <w:szCs w:val="24"/>
              </w:rPr>
            </w:pPr>
            <w:r w:rsidRPr="000E110E">
              <w:rPr>
                <w:rFonts w:ascii="Times New Roman" w:hAnsi="Times New Roman"/>
                <w:sz w:val="24"/>
                <w:szCs w:val="24"/>
              </w:rPr>
              <w:t>в т. ч.:</w:t>
            </w:r>
          </w:p>
        </w:tc>
      </w:tr>
      <w:tr w:rsidR="00665792" w:rsidRPr="00315F34" w14:paraId="5BAFD42F" w14:textId="77777777" w:rsidTr="00665792">
        <w:trPr>
          <w:trHeight w:val="354"/>
        </w:trPr>
        <w:tc>
          <w:tcPr>
            <w:tcW w:w="3982" w:type="pct"/>
            <w:vAlign w:val="center"/>
          </w:tcPr>
          <w:p w14:paraId="222CED4C" w14:textId="77777777" w:rsidR="00665792" w:rsidRPr="000E110E" w:rsidRDefault="00665792" w:rsidP="00665792">
            <w:pPr>
              <w:suppressAutoHyphens/>
              <w:spacing w:after="0"/>
              <w:rPr>
                <w:rFonts w:ascii="Times New Roman" w:hAnsi="Times New Roman"/>
                <w:sz w:val="24"/>
                <w:szCs w:val="24"/>
              </w:rPr>
            </w:pPr>
            <w:r w:rsidRPr="000E110E">
              <w:rPr>
                <w:rFonts w:ascii="Times New Roman" w:hAnsi="Times New Roman"/>
                <w:sz w:val="24"/>
                <w:szCs w:val="24"/>
              </w:rPr>
              <w:t>теоретическое обучение</w:t>
            </w:r>
          </w:p>
        </w:tc>
        <w:tc>
          <w:tcPr>
            <w:tcW w:w="1018" w:type="pct"/>
            <w:vAlign w:val="center"/>
          </w:tcPr>
          <w:p w14:paraId="30983ED9" w14:textId="77777777" w:rsidR="00665792" w:rsidRPr="000E110E" w:rsidRDefault="00665792" w:rsidP="00665792">
            <w:pPr>
              <w:suppressAutoHyphens/>
              <w:spacing w:after="0"/>
              <w:jc w:val="center"/>
              <w:rPr>
                <w:rFonts w:ascii="Times New Roman" w:hAnsi="Times New Roman"/>
                <w:iCs/>
                <w:sz w:val="24"/>
                <w:szCs w:val="24"/>
              </w:rPr>
            </w:pPr>
            <w:r w:rsidRPr="000E110E">
              <w:rPr>
                <w:rFonts w:ascii="Times New Roman" w:hAnsi="Times New Roman"/>
                <w:iCs/>
                <w:sz w:val="24"/>
                <w:szCs w:val="24"/>
              </w:rPr>
              <w:t>26</w:t>
            </w:r>
          </w:p>
        </w:tc>
      </w:tr>
      <w:tr w:rsidR="00665792" w:rsidRPr="00315F34" w14:paraId="3F72265A" w14:textId="77777777" w:rsidTr="00665792">
        <w:trPr>
          <w:trHeight w:val="288"/>
        </w:trPr>
        <w:tc>
          <w:tcPr>
            <w:tcW w:w="3982" w:type="pct"/>
            <w:vAlign w:val="center"/>
          </w:tcPr>
          <w:p w14:paraId="036C089D" w14:textId="690FB83E" w:rsidR="00665792" w:rsidRPr="000E110E" w:rsidRDefault="00665792" w:rsidP="00665792">
            <w:pPr>
              <w:suppressAutoHyphens/>
              <w:spacing w:after="0"/>
              <w:rPr>
                <w:rFonts w:ascii="Times New Roman" w:hAnsi="Times New Roman"/>
                <w:sz w:val="24"/>
                <w:szCs w:val="24"/>
              </w:rPr>
            </w:pPr>
            <w:r w:rsidRPr="000E110E">
              <w:rPr>
                <w:rFonts w:ascii="Times New Roman" w:hAnsi="Times New Roman"/>
                <w:sz w:val="24"/>
                <w:szCs w:val="24"/>
              </w:rPr>
              <w:t>лабораторные работы</w:t>
            </w:r>
            <w:r w:rsidRPr="000E110E">
              <w:rPr>
                <w:rFonts w:ascii="Times New Roman" w:hAnsi="Times New Roman"/>
                <w:i/>
                <w:sz w:val="24"/>
                <w:szCs w:val="24"/>
              </w:rPr>
              <w:t xml:space="preserve"> </w:t>
            </w:r>
          </w:p>
        </w:tc>
        <w:tc>
          <w:tcPr>
            <w:tcW w:w="1018" w:type="pct"/>
            <w:vAlign w:val="center"/>
          </w:tcPr>
          <w:p w14:paraId="629313F9" w14:textId="77777777" w:rsidR="00665792" w:rsidRPr="000E110E" w:rsidRDefault="00665792" w:rsidP="00665792">
            <w:pPr>
              <w:suppressAutoHyphens/>
              <w:spacing w:after="0"/>
              <w:jc w:val="center"/>
              <w:rPr>
                <w:rFonts w:ascii="Times New Roman" w:hAnsi="Times New Roman"/>
                <w:iCs/>
                <w:sz w:val="24"/>
                <w:szCs w:val="24"/>
                <w:lang w:val="en-US"/>
              </w:rPr>
            </w:pPr>
            <w:r w:rsidRPr="000E110E">
              <w:rPr>
                <w:rFonts w:ascii="Times New Roman" w:hAnsi="Times New Roman"/>
                <w:iCs/>
                <w:sz w:val="24"/>
                <w:szCs w:val="24"/>
                <w:lang w:val="en-US"/>
              </w:rPr>
              <w:t>20</w:t>
            </w:r>
          </w:p>
        </w:tc>
      </w:tr>
      <w:tr w:rsidR="00665792" w:rsidRPr="00315F34" w14:paraId="2152FB10" w14:textId="77777777" w:rsidTr="00665792">
        <w:trPr>
          <w:trHeight w:val="267"/>
        </w:trPr>
        <w:tc>
          <w:tcPr>
            <w:tcW w:w="3982" w:type="pct"/>
            <w:vAlign w:val="center"/>
          </w:tcPr>
          <w:p w14:paraId="19361DF1" w14:textId="77777777" w:rsidR="00665792" w:rsidRPr="000E110E" w:rsidRDefault="00665792" w:rsidP="00665792">
            <w:pPr>
              <w:suppressAutoHyphens/>
              <w:spacing w:after="0"/>
              <w:rPr>
                <w:rFonts w:ascii="Times New Roman" w:hAnsi="Times New Roman"/>
                <w:i/>
                <w:sz w:val="24"/>
                <w:szCs w:val="24"/>
              </w:rPr>
            </w:pPr>
            <w:r w:rsidRPr="000E110E">
              <w:rPr>
                <w:rFonts w:ascii="Times New Roman" w:hAnsi="Times New Roman"/>
                <w:i/>
                <w:sz w:val="24"/>
                <w:szCs w:val="24"/>
              </w:rPr>
              <w:t xml:space="preserve">Самостоятельная работа </w:t>
            </w:r>
            <w:r w:rsidRPr="000E110E">
              <w:rPr>
                <w:rFonts w:ascii="Times New Roman" w:hAnsi="Times New Roman"/>
                <w:b/>
                <w:i/>
                <w:sz w:val="24"/>
                <w:szCs w:val="24"/>
                <w:vertAlign w:val="superscript"/>
              </w:rPr>
              <w:footnoteReference w:id="66"/>
            </w:r>
          </w:p>
        </w:tc>
        <w:tc>
          <w:tcPr>
            <w:tcW w:w="1018" w:type="pct"/>
            <w:vAlign w:val="center"/>
          </w:tcPr>
          <w:p w14:paraId="4C2778D2" w14:textId="77777777" w:rsidR="00665792" w:rsidRPr="000E110E" w:rsidRDefault="00665792" w:rsidP="00665792">
            <w:pPr>
              <w:suppressAutoHyphens/>
              <w:spacing w:after="0"/>
              <w:jc w:val="center"/>
              <w:rPr>
                <w:rFonts w:ascii="Times New Roman" w:hAnsi="Times New Roman"/>
                <w:iCs/>
                <w:sz w:val="24"/>
                <w:szCs w:val="24"/>
              </w:rPr>
            </w:pPr>
            <w:r w:rsidRPr="000E110E">
              <w:rPr>
                <w:rFonts w:ascii="Times New Roman" w:hAnsi="Times New Roman"/>
                <w:iCs/>
                <w:sz w:val="24"/>
                <w:szCs w:val="24"/>
              </w:rPr>
              <w:t>-</w:t>
            </w:r>
          </w:p>
        </w:tc>
      </w:tr>
      <w:tr w:rsidR="00665792" w:rsidRPr="00315F34" w14:paraId="32476412" w14:textId="77777777" w:rsidTr="00665792">
        <w:trPr>
          <w:trHeight w:val="331"/>
        </w:trPr>
        <w:tc>
          <w:tcPr>
            <w:tcW w:w="3982" w:type="pct"/>
            <w:vAlign w:val="center"/>
          </w:tcPr>
          <w:p w14:paraId="07766870" w14:textId="77777777" w:rsidR="00665792" w:rsidRPr="000E110E" w:rsidRDefault="00665792" w:rsidP="00665792">
            <w:pPr>
              <w:suppressAutoHyphens/>
              <w:spacing w:after="0"/>
              <w:rPr>
                <w:rFonts w:ascii="Times New Roman" w:hAnsi="Times New Roman"/>
                <w:i/>
                <w:sz w:val="24"/>
                <w:szCs w:val="24"/>
              </w:rPr>
            </w:pPr>
            <w:r w:rsidRPr="000E110E">
              <w:rPr>
                <w:rFonts w:ascii="Times New Roman" w:hAnsi="Times New Roman"/>
                <w:b/>
                <w:iCs/>
                <w:sz w:val="24"/>
                <w:szCs w:val="24"/>
              </w:rPr>
              <w:t>Промежуточная аттестация</w:t>
            </w:r>
            <w:r>
              <w:rPr>
                <w:rFonts w:ascii="Times New Roman" w:hAnsi="Times New Roman"/>
                <w:b/>
                <w:iCs/>
                <w:sz w:val="24"/>
                <w:szCs w:val="24"/>
              </w:rPr>
              <w:t xml:space="preserve"> - </w:t>
            </w:r>
            <w:r w:rsidRPr="001C69D0">
              <w:rPr>
                <w:rFonts w:ascii="Times New Roman" w:hAnsi="Times New Roman"/>
                <w:b/>
              </w:rPr>
              <w:t>дифференцированный зачёт</w:t>
            </w:r>
          </w:p>
        </w:tc>
        <w:tc>
          <w:tcPr>
            <w:tcW w:w="1018" w:type="pct"/>
            <w:vAlign w:val="center"/>
          </w:tcPr>
          <w:p w14:paraId="64913912" w14:textId="77777777" w:rsidR="00665792" w:rsidRPr="00183415" w:rsidRDefault="00665792" w:rsidP="00665792">
            <w:pPr>
              <w:suppressAutoHyphens/>
              <w:spacing w:after="0"/>
              <w:jc w:val="center"/>
              <w:rPr>
                <w:rFonts w:ascii="Times New Roman" w:hAnsi="Times New Roman"/>
                <w:b/>
                <w:iCs/>
                <w:sz w:val="24"/>
                <w:szCs w:val="24"/>
              </w:rPr>
            </w:pPr>
            <w:r w:rsidRPr="00183415">
              <w:rPr>
                <w:rFonts w:ascii="Times New Roman" w:hAnsi="Times New Roman"/>
                <w:b/>
                <w:iCs/>
                <w:sz w:val="24"/>
                <w:szCs w:val="24"/>
              </w:rPr>
              <w:t>2</w:t>
            </w:r>
          </w:p>
        </w:tc>
      </w:tr>
    </w:tbl>
    <w:p w14:paraId="77D6DC07" w14:textId="77777777" w:rsidR="00665792" w:rsidRPr="00930311" w:rsidRDefault="00665792" w:rsidP="00665792">
      <w:pPr>
        <w:suppressAutoHyphens/>
        <w:spacing w:after="0"/>
        <w:rPr>
          <w:rFonts w:ascii="Times New Roman" w:hAnsi="Times New Roman"/>
          <w:i/>
          <w:sz w:val="10"/>
          <w:szCs w:val="10"/>
        </w:rPr>
      </w:pPr>
    </w:p>
    <w:p w14:paraId="08C4026A" w14:textId="374CBCCE" w:rsidR="00665792" w:rsidRPr="00183415" w:rsidRDefault="00665792" w:rsidP="00665792">
      <w:pPr>
        <w:suppressAutoHyphens/>
        <w:spacing w:after="0"/>
        <w:rPr>
          <w:rFonts w:ascii="Times New Roman" w:hAnsi="Times New Roman"/>
          <w:i/>
        </w:rPr>
        <w:sectPr w:rsidR="00665792" w:rsidRPr="00183415" w:rsidSect="00627F73">
          <w:pgSz w:w="11906" w:h="16838"/>
          <w:pgMar w:top="1134" w:right="567" w:bottom="1134" w:left="1701" w:header="709" w:footer="709" w:gutter="0"/>
          <w:cols w:space="720"/>
          <w:docGrid w:linePitch="299"/>
        </w:sectPr>
      </w:pPr>
      <w:r>
        <w:rPr>
          <w:rFonts w:ascii="Times New Roman" w:hAnsi="Times New Roman"/>
          <w:i/>
        </w:rPr>
        <w:t xml:space="preserve"> </w:t>
      </w:r>
    </w:p>
    <w:p w14:paraId="629D5860" w14:textId="77777777" w:rsidR="00665792" w:rsidRPr="008B3ABD" w:rsidRDefault="00665792" w:rsidP="00F809DA">
      <w:pPr>
        <w:numPr>
          <w:ilvl w:val="1"/>
          <w:numId w:val="80"/>
        </w:numPr>
        <w:rPr>
          <w:rFonts w:ascii="Times New Roman" w:hAnsi="Times New Roman"/>
          <w:b/>
          <w:sz w:val="24"/>
          <w:szCs w:val="24"/>
        </w:rPr>
      </w:pPr>
      <w:r w:rsidRPr="008B3ABD">
        <w:rPr>
          <w:rFonts w:ascii="Times New Roman" w:hAnsi="Times New Roman"/>
          <w:b/>
          <w:sz w:val="24"/>
          <w:szCs w:val="24"/>
        </w:rPr>
        <w:lastRenderedPageBreak/>
        <w:t xml:space="preserve">Тематический план и содержание учебной дисциплины </w:t>
      </w:r>
    </w:p>
    <w:tbl>
      <w:tblPr>
        <w:tblW w:w="483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8411"/>
        <w:gridCol w:w="1621"/>
        <w:gridCol w:w="1760"/>
      </w:tblGrid>
      <w:tr w:rsidR="00665792" w:rsidRPr="00315F34" w14:paraId="35C156D3" w14:textId="77777777" w:rsidTr="000D7ADF">
        <w:trPr>
          <w:trHeight w:val="20"/>
        </w:trPr>
        <w:tc>
          <w:tcPr>
            <w:tcW w:w="810" w:type="pct"/>
            <w:vAlign w:val="center"/>
          </w:tcPr>
          <w:p w14:paraId="495439BC" w14:textId="77777777" w:rsidR="00665792" w:rsidRPr="00315F34" w:rsidRDefault="00665792" w:rsidP="00665792">
            <w:pPr>
              <w:suppressAutoHyphens/>
              <w:spacing w:after="0" w:line="240" w:lineRule="auto"/>
              <w:jc w:val="center"/>
              <w:rPr>
                <w:rFonts w:ascii="Times New Roman" w:hAnsi="Times New Roman"/>
                <w:b/>
                <w:bCs/>
              </w:rPr>
            </w:pPr>
            <w:r w:rsidRPr="00315F34">
              <w:rPr>
                <w:rFonts w:ascii="Times New Roman" w:hAnsi="Times New Roman"/>
                <w:b/>
                <w:bCs/>
              </w:rPr>
              <w:t>Наименование разделов и тем</w:t>
            </w:r>
          </w:p>
        </w:tc>
        <w:tc>
          <w:tcPr>
            <w:tcW w:w="2989" w:type="pct"/>
            <w:vAlign w:val="center"/>
          </w:tcPr>
          <w:p w14:paraId="3F37B97D" w14:textId="77777777" w:rsidR="00665792" w:rsidRPr="00315F34" w:rsidRDefault="00665792" w:rsidP="00665792">
            <w:pPr>
              <w:suppressAutoHyphens/>
              <w:spacing w:after="0" w:line="240" w:lineRule="auto"/>
              <w:jc w:val="center"/>
              <w:rPr>
                <w:rFonts w:ascii="Times New Roman" w:hAnsi="Times New Roman"/>
                <w:b/>
                <w:bCs/>
              </w:rPr>
            </w:pPr>
            <w:r w:rsidRPr="00315F34">
              <w:rPr>
                <w:rFonts w:ascii="Times New Roman" w:hAnsi="Times New Roman"/>
                <w:b/>
                <w:bCs/>
              </w:rPr>
              <w:t>Содержание учебного материала и формы организации деятельности обучающихся</w:t>
            </w:r>
          </w:p>
        </w:tc>
        <w:tc>
          <w:tcPr>
            <w:tcW w:w="576" w:type="pct"/>
            <w:vAlign w:val="center"/>
          </w:tcPr>
          <w:p w14:paraId="57D3C23B" w14:textId="77777777" w:rsidR="00665792" w:rsidRPr="00315F34" w:rsidRDefault="00665792" w:rsidP="00665792">
            <w:pPr>
              <w:suppressAutoHyphens/>
              <w:spacing w:after="0" w:line="240" w:lineRule="auto"/>
              <w:jc w:val="center"/>
              <w:rPr>
                <w:rFonts w:ascii="Times New Roman" w:hAnsi="Times New Roman"/>
                <w:b/>
                <w:bCs/>
              </w:rPr>
            </w:pPr>
            <w:r w:rsidRPr="00315F34">
              <w:rPr>
                <w:rFonts w:ascii="Times New Roman" w:hAnsi="Times New Roman"/>
                <w:b/>
                <w:bCs/>
              </w:rPr>
              <w:t>Объем, акад. ч / в том числе в форме практической подготовки, акад</w:t>
            </w:r>
            <w:r>
              <w:rPr>
                <w:rFonts w:ascii="Times New Roman" w:hAnsi="Times New Roman"/>
                <w:b/>
                <w:bCs/>
              </w:rPr>
              <w:t>.</w:t>
            </w:r>
            <w:r w:rsidRPr="00315F34">
              <w:rPr>
                <w:rFonts w:ascii="Times New Roman" w:hAnsi="Times New Roman"/>
                <w:b/>
                <w:bCs/>
              </w:rPr>
              <w:t xml:space="preserve"> ч</w:t>
            </w:r>
          </w:p>
        </w:tc>
        <w:tc>
          <w:tcPr>
            <w:tcW w:w="625" w:type="pct"/>
            <w:vAlign w:val="center"/>
          </w:tcPr>
          <w:p w14:paraId="71CF38C2" w14:textId="77777777" w:rsidR="00665792" w:rsidRPr="00315F34" w:rsidRDefault="00665792" w:rsidP="00665792">
            <w:pPr>
              <w:suppressAutoHyphens/>
              <w:spacing w:after="0" w:line="240" w:lineRule="auto"/>
              <w:jc w:val="center"/>
              <w:rPr>
                <w:rFonts w:ascii="Times New Roman" w:hAnsi="Times New Roman"/>
                <w:b/>
                <w:bCs/>
              </w:rPr>
            </w:pPr>
            <w:r w:rsidRPr="00315F34">
              <w:rPr>
                <w:rFonts w:ascii="Times New Roman" w:hAnsi="Times New Roman"/>
                <w:b/>
                <w:bCs/>
              </w:rPr>
              <w:t>Коды компетенций и личностных результатов</w:t>
            </w:r>
            <w:r w:rsidRPr="00315F34">
              <w:rPr>
                <w:rStyle w:val="ac"/>
                <w:b/>
                <w:bCs/>
              </w:rPr>
              <w:footnoteReference w:id="67"/>
            </w:r>
            <w:r w:rsidRPr="00315F34">
              <w:rPr>
                <w:rFonts w:ascii="Times New Roman" w:hAnsi="Times New Roman"/>
                <w:b/>
                <w:bCs/>
              </w:rPr>
              <w:t>, формированию которых способствует элемент программы</w:t>
            </w:r>
          </w:p>
        </w:tc>
      </w:tr>
      <w:tr w:rsidR="00665792" w:rsidRPr="00315F34" w14:paraId="776DEC9E" w14:textId="77777777" w:rsidTr="000D7ADF">
        <w:trPr>
          <w:trHeight w:val="20"/>
        </w:trPr>
        <w:tc>
          <w:tcPr>
            <w:tcW w:w="810" w:type="pct"/>
          </w:tcPr>
          <w:p w14:paraId="552CA94E" w14:textId="77777777" w:rsidR="00665792" w:rsidRPr="00164C2C" w:rsidRDefault="00665792" w:rsidP="00665792">
            <w:pPr>
              <w:spacing w:after="0" w:line="240" w:lineRule="auto"/>
              <w:jc w:val="center"/>
              <w:rPr>
                <w:rFonts w:ascii="Times New Roman" w:hAnsi="Times New Roman"/>
                <w:b/>
                <w:bCs/>
              </w:rPr>
            </w:pPr>
            <w:r w:rsidRPr="00164C2C">
              <w:rPr>
                <w:rFonts w:ascii="Times New Roman" w:hAnsi="Times New Roman"/>
                <w:b/>
                <w:bCs/>
              </w:rPr>
              <w:t>1</w:t>
            </w:r>
          </w:p>
        </w:tc>
        <w:tc>
          <w:tcPr>
            <w:tcW w:w="2989" w:type="pct"/>
          </w:tcPr>
          <w:p w14:paraId="2D67E835" w14:textId="77777777" w:rsidR="00665792" w:rsidRPr="00164C2C" w:rsidRDefault="00665792" w:rsidP="00665792">
            <w:pPr>
              <w:spacing w:after="0" w:line="240" w:lineRule="auto"/>
              <w:jc w:val="center"/>
              <w:rPr>
                <w:rFonts w:ascii="Times New Roman" w:hAnsi="Times New Roman"/>
                <w:b/>
                <w:bCs/>
              </w:rPr>
            </w:pPr>
            <w:r w:rsidRPr="00164C2C">
              <w:rPr>
                <w:rFonts w:ascii="Times New Roman" w:hAnsi="Times New Roman"/>
                <w:b/>
                <w:bCs/>
              </w:rPr>
              <w:t>2</w:t>
            </w:r>
          </w:p>
        </w:tc>
        <w:tc>
          <w:tcPr>
            <w:tcW w:w="576" w:type="pct"/>
          </w:tcPr>
          <w:p w14:paraId="06440F0D" w14:textId="77777777" w:rsidR="00665792" w:rsidRPr="00164C2C" w:rsidRDefault="00665792" w:rsidP="00665792">
            <w:pPr>
              <w:spacing w:after="0" w:line="240" w:lineRule="auto"/>
              <w:jc w:val="center"/>
              <w:rPr>
                <w:rFonts w:ascii="Times New Roman" w:hAnsi="Times New Roman"/>
                <w:b/>
                <w:bCs/>
              </w:rPr>
            </w:pPr>
            <w:r w:rsidRPr="00164C2C">
              <w:rPr>
                <w:rFonts w:ascii="Times New Roman" w:hAnsi="Times New Roman"/>
                <w:b/>
                <w:bCs/>
              </w:rPr>
              <w:t>3</w:t>
            </w:r>
          </w:p>
        </w:tc>
        <w:tc>
          <w:tcPr>
            <w:tcW w:w="625" w:type="pct"/>
          </w:tcPr>
          <w:p w14:paraId="7C02185F" w14:textId="77777777" w:rsidR="00665792" w:rsidRPr="00332941" w:rsidRDefault="00665792" w:rsidP="00665792">
            <w:pPr>
              <w:spacing w:after="0" w:line="240" w:lineRule="auto"/>
              <w:jc w:val="center"/>
              <w:rPr>
                <w:rFonts w:ascii="Times New Roman" w:hAnsi="Times New Roman"/>
                <w:b/>
                <w:bCs/>
              </w:rPr>
            </w:pPr>
            <w:r w:rsidRPr="00332941">
              <w:rPr>
                <w:rFonts w:ascii="Times New Roman" w:hAnsi="Times New Roman"/>
                <w:b/>
                <w:bCs/>
              </w:rPr>
              <w:t>4</w:t>
            </w:r>
          </w:p>
        </w:tc>
      </w:tr>
      <w:tr w:rsidR="00665792" w:rsidRPr="00315F34" w14:paraId="1EA69758" w14:textId="77777777" w:rsidTr="000D7ADF">
        <w:trPr>
          <w:trHeight w:val="20"/>
        </w:trPr>
        <w:tc>
          <w:tcPr>
            <w:tcW w:w="3799" w:type="pct"/>
            <w:gridSpan w:val="2"/>
          </w:tcPr>
          <w:p w14:paraId="4F1B7032" w14:textId="77777777" w:rsidR="00665792" w:rsidRPr="00296FBD" w:rsidRDefault="00665792" w:rsidP="00665792">
            <w:pPr>
              <w:spacing w:after="0" w:line="240" w:lineRule="auto"/>
              <w:rPr>
                <w:rFonts w:ascii="Times New Roman" w:hAnsi="Times New Roman"/>
                <w:b/>
                <w:bCs/>
              </w:rPr>
            </w:pPr>
            <w:r w:rsidRPr="00315F34">
              <w:rPr>
                <w:rFonts w:ascii="Times New Roman" w:hAnsi="Times New Roman"/>
                <w:b/>
                <w:bCs/>
              </w:rPr>
              <w:t>Р</w:t>
            </w:r>
            <w:r>
              <w:rPr>
                <w:rFonts w:ascii="Times New Roman" w:hAnsi="Times New Roman"/>
                <w:b/>
                <w:bCs/>
              </w:rPr>
              <w:t>аздел 1. Натуральные кожи</w:t>
            </w:r>
          </w:p>
        </w:tc>
        <w:tc>
          <w:tcPr>
            <w:tcW w:w="576" w:type="pct"/>
          </w:tcPr>
          <w:p w14:paraId="6AABFF4F" w14:textId="77777777" w:rsidR="00665792" w:rsidRPr="001F1626" w:rsidRDefault="00665792" w:rsidP="00665792">
            <w:pPr>
              <w:spacing w:after="0" w:line="240" w:lineRule="auto"/>
              <w:jc w:val="center"/>
              <w:rPr>
                <w:rFonts w:ascii="Times New Roman" w:hAnsi="Times New Roman"/>
                <w:b/>
                <w:bCs/>
                <w:iCs/>
              </w:rPr>
            </w:pPr>
            <w:r>
              <w:rPr>
                <w:rFonts w:ascii="Times New Roman" w:hAnsi="Times New Roman"/>
                <w:b/>
                <w:iCs/>
              </w:rPr>
              <w:t>18</w:t>
            </w:r>
            <w:r w:rsidRPr="001F1626">
              <w:rPr>
                <w:rFonts w:ascii="Times New Roman" w:hAnsi="Times New Roman"/>
                <w:b/>
                <w:iCs/>
              </w:rPr>
              <w:t>/</w:t>
            </w:r>
            <w:r>
              <w:rPr>
                <w:rFonts w:ascii="Times New Roman" w:hAnsi="Times New Roman"/>
                <w:b/>
                <w:iCs/>
              </w:rPr>
              <w:t>8</w:t>
            </w:r>
          </w:p>
        </w:tc>
        <w:tc>
          <w:tcPr>
            <w:tcW w:w="625" w:type="pct"/>
          </w:tcPr>
          <w:p w14:paraId="636E6F09" w14:textId="77777777" w:rsidR="00665792" w:rsidRPr="00315F34" w:rsidRDefault="00665792" w:rsidP="00665792">
            <w:pPr>
              <w:spacing w:after="0" w:line="240" w:lineRule="auto"/>
              <w:jc w:val="center"/>
              <w:rPr>
                <w:rFonts w:ascii="Times New Roman" w:hAnsi="Times New Roman"/>
                <w:b/>
                <w:bCs/>
                <w:i/>
                <w:iCs/>
              </w:rPr>
            </w:pPr>
          </w:p>
        </w:tc>
      </w:tr>
      <w:tr w:rsidR="00665792" w:rsidRPr="00315F34" w14:paraId="4BD0E5D9" w14:textId="77777777" w:rsidTr="000D7ADF">
        <w:trPr>
          <w:trHeight w:val="20"/>
        </w:trPr>
        <w:tc>
          <w:tcPr>
            <w:tcW w:w="810" w:type="pct"/>
            <w:vMerge w:val="restart"/>
          </w:tcPr>
          <w:p w14:paraId="7808D418" w14:textId="77777777" w:rsidR="00665792" w:rsidRDefault="00665792" w:rsidP="00665792">
            <w:pPr>
              <w:spacing w:after="0" w:line="240" w:lineRule="auto"/>
              <w:rPr>
                <w:rFonts w:ascii="Times New Roman" w:hAnsi="Times New Roman"/>
                <w:b/>
                <w:bCs/>
              </w:rPr>
            </w:pPr>
            <w:r w:rsidRPr="00315F34">
              <w:rPr>
                <w:rFonts w:ascii="Times New Roman" w:hAnsi="Times New Roman"/>
                <w:b/>
                <w:bCs/>
              </w:rPr>
              <w:t>Тема 1.</w:t>
            </w:r>
            <w:r>
              <w:rPr>
                <w:rFonts w:ascii="Times New Roman" w:hAnsi="Times New Roman"/>
                <w:b/>
                <w:bCs/>
              </w:rPr>
              <w:t xml:space="preserve">1. </w:t>
            </w:r>
          </w:p>
          <w:p w14:paraId="05BDA7B7" w14:textId="77777777" w:rsidR="00665792" w:rsidRPr="00315F34" w:rsidRDefault="00665792" w:rsidP="00665792">
            <w:pPr>
              <w:spacing w:after="0" w:line="240" w:lineRule="auto"/>
              <w:rPr>
                <w:rFonts w:ascii="Times New Roman" w:hAnsi="Times New Roman"/>
                <w:b/>
                <w:bCs/>
              </w:rPr>
            </w:pPr>
            <w:r>
              <w:rPr>
                <w:rFonts w:ascii="Times New Roman" w:hAnsi="Times New Roman"/>
                <w:b/>
                <w:bCs/>
              </w:rPr>
              <w:t>Основные сведения о кожевенном сырье</w:t>
            </w:r>
          </w:p>
        </w:tc>
        <w:tc>
          <w:tcPr>
            <w:tcW w:w="2989" w:type="pct"/>
          </w:tcPr>
          <w:p w14:paraId="57D7C8DB" w14:textId="77777777" w:rsidR="00665792" w:rsidRPr="00315F34" w:rsidRDefault="00665792" w:rsidP="00665792">
            <w:pPr>
              <w:spacing w:after="0" w:line="240" w:lineRule="auto"/>
              <w:rPr>
                <w:rFonts w:ascii="Times New Roman" w:hAnsi="Times New Roman"/>
                <w:b/>
                <w:bCs/>
                <w:i/>
              </w:rPr>
            </w:pPr>
            <w:r w:rsidRPr="00315F34">
              <w:rPr>
                <w:rFonts w:ascii="Times New Roman" w:hAnsi="Times New Roman"/>
                <w:b/>
                <w:bCs/>
              </w:rPr>
              <w:t>Содержание учебного материала</w:t>
            </w:r>
          </w:p>
        </w:tc>
        <w:tc>
          <w:tcPr>
            <w:tcW w:w="576" w:type="pct"/>
            <w:vMerge w:val="restart"/>
          </w:tcPr>
          <w:p w14:paraId="0C416E4D" w14:textId="77777777" w:rsidR="00665792" w:rsidRPr="00315F34" w:rsidRDefault="00665792" w:rsidP="00665792">
            <w:pPr>
              <w:suppressAutoHyphens/>
              <w:spacing w:after="0" w:line="240" w:lineRule="auto"/>
              <w:jc w:val="center"/>
              <w:rPr>
                <w:rFonts w:ascii="Times New Roman" w:hAnsi="Times New Roman"/>
                <w:i/>
                <w:iCs/>
              </w:rPr>
            </w:pPr>
            <w:r>
              <w:rPr>
                <w:rFonts w:ascii="Times New Roman" w:hAnsi="Times New Roman"/>
                <w:iCs/>
              </w:rPr>
              <w:t>4</w:t>
            </w:r>
          </w:p>
        </w:tc>
        <w:tc>
          <w:tcPr>
            <w:tcW w:w="625" w:type="pct"/>
            <w:vMerge w:val="restart"/>
          </w:tcPr>
          <w:p w14:paraId="4531334C" w14:textId="77777777" w:rsidR="00665792"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3.1</w:t>
            </w:r>
            <w:r>
              <w:rPr>
                <w:rFonts w:ascii="Times New Roman" w:hAnsi="Times New Roman"/>
                <w:bCs/>
              </w:rPr>
              <w:t>,</w:t>
            </w:r>
          </w:p>
          <w:p w14:paraId="0B89D4B6" w14:textId="026C0728" w:rsidR="00665792" w:rsidRDefault="00FB0EDC" w:rsidP="00665792">
            <w:pPr>
              <w:suppressAutoHyphens/>
              <w:spacing w:after="0" w:line="240" w:lineRule="auto"/>
              <w:jc w:val="center"/>
              <w:rPr>
                <w:rFonts w:ascii="Times New Roman" w:hAnsi="Times New Roman"/>
                <w:bCs/>
              </w:rPr>
            </w:pPr>
            <w:r>
              <w:rPr>
                <w:rFonts w:ascii="Times New Roman" w:hAnsi="Times New Roman"/>
                <w:bCs/>
              </w:rPr>
              <w:t>ОК 01</w:t>
            </w:r>
            <w:r w:rsidR="00665792">
              <w:rPr>
                <w:rFonts w:ascii="Times New Roman" w:hAnsi="Times New Roman"/>
                <w:bCs/>
              </w:rPr>
              <w:t xml:space="preserve">, </w:t>
            </w:r>
            <w:r>
              <w:rPr>
                <w:rFonts w:ascii="Times New Roman" w:hAnsi="Times New Roman"/>
                <w:bCs/>
              </w:rPr>
              <w:t>ОК 02</w:t>
            </w:r>
            <w:r w:rsidR="00665792">
              <w:rPr>
                <w:rFonts w:ascii="Times New Roman" w:hAnsi="Times New Roman"/>
                <w:bCs/>
              </w:rPr>
              <w:t>,</w:t>
            </w:r>
          </w:p>
          <w:p w14:paraId="41B20563" w14:textId="16B2A00F" w:rsidR="00665792"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О</w:t>
            </w:r>
            <w:r>
              <w:rPr>
                <w:rFonts w:ascii="Times New Roman" w:hAnsi="Times New Roman"/>
                <w:bCs/>
              </w:rPr>
              <w:t>К.0</w:t>
            </w:r>
            <w:r w:rsidR="00F31415">
              <w:rPr>
                <w:rFonts w:ascii="Times New Roman" w:hAnsi="Times New Roman"/>
                <w:bCs/>
              </w:rPr>
              <w:t>4</w:t>
            </w:r>
            <w:r>
              <w:rPr>
                <w:rFonts w:ascii="Times New Roman" w:hAnsi="Times New Roman"/>
                <w:bCs/>
              </w:rPr>
              <w:t xml:space="preserve">, </w:t>
            </w:r>
            <w:r w:rsidR="00FB0EDC">
              <w:rPr>
                <w:rFonts w:ascii="Times New Roman" w:hAnsi="Times New Roman"/>
                <w:bCs/>
              </w:rPr>
              <w:t>ОК 05</w:t>
            </w:r>
            <w:r>
              <w:rPr>
                <w:rFonts w:ascii="Times New Roman" w:hAnsi="Times New Roman"/>
                <w:bCs/>
              </w:rPr>
              <w:t>,</w:t>
            </w:r>
          </w:p>
          <w:p w14:paraId="65857470" w14:textId="217F18AC" w:rsidR="00665792" w:rsidRPr="001950AF" w:rsidRDefault="00FB0EDC" w:rsidP="00665792">
            <w:pPr>
              <w:suppressAutoHyphens/>
              <w:spacing w:after="0" w:line="240" w:lineRule="auto"/>
              <w:jc w:val="center"/>
              <w:rPr>
                <w:rFonts w:ascii="Times New Roman" w:hAnsi="Times New Roman"/>
                <w:bCs/>
              </w:rPr>
            </w:pPr>
            <w:r>
              <w:rPr>
                <w:rFonts w:ascii="Times New Roman" w:hAnsi="Times New Roman"/>
                <w:bCs/>
              </w:rPr>
              <w:t>ОК 07</w:t>
            </w:r>
            <w:r w:rsidR="00665792">
              <w:rPr>
                <w:rFonts w:ascii="Times New Roman" w:hAnsi="Times New Roman"/>
                <w:bCs/>
              </w:rPr>
              <w:t xml:space="preserve">, </w:t>
            </w:r>
            <w:r>
              <w:rPr>
                <w:rFonts w:ascii="Times New Roman" w:hAnsi="Times New Roman"/>
                <w:bCs/>
              </w:rPr>
              <w:t>ОК 09</w:t>
            </w:r>
          </w:p>
        </w:tc>
      </w:tr>
      <w:tr w:rsidR="00665792" w:rsidRPr="00315F34" w14:paraId="4D2A22E0" w14:textId="77777777" w:rsidTr="000D7ADF">
        <w:trPr>
          <w:trHeight w:val="248"/>
        </w:trPr>
        <w:tc>
          <w:tcPr>
            <w:tcW w:w="810" w:type="pct"/>
            <w:vMerge/>
          </w:tcPr>
          <w:p w14:paraId="280E84A9" w14:textId="77777777" w:rsidR="00665792" w:rsidRPr="00315F34" w:rsidRDefault="00665792" w:rsidP="00665792">
            <w:pPr>
              <w:spacing w:after="0" w:line="240" w:lineRule="auto"/>
              <w:rPr>
                <w:rFonts w:ascii="Times New Roman" w:hAnsi="Times New Roman"/>
                <w:b/>
                <w:bCs/>
                <w:i/>
              </w:rPr>
            </w:pPr>
          </w:p>
        </w:tc>
        <w:tc>
          <w:tcPr>
            <w:tcW w:w="2989" w:type="pct"/>
          </w:tcPr>
          <w:p w14:paraId="5003FE2B" w14:textId="77777777" w:rsidR="00665792" w:rsidRPr="005F64EE" w:rsidRDefault="00665792" w:rsidP="00665792">
            <w:pPr>
              <w:spacing w:after="0" w:line="240" w:lineRule="auto"/>
              <w:rPr>
                <w:rFonts w:ascii="Times New Roman" w:hAnsi="Times New Roman"/>
                <w:b/>
                <w:bCs/>
              </w:rPr>
            </w:pPr>
            <w:r w:rsidRPr="005F64EE">
              <w:rPr>
                <w:rFonts w:ascii="Times New Roman" w:hAnsi="Times New Roman"/>
                <w:b/>
                <w:bCs/>
              </w:rPr>
              <w:t>Введение</w:t>
            </w:r>
            <w:r>
              <w:rPr>
                <w:rFonts w:ascii="Times New Roman" w:hAnsi="Times New Roman"/>
                <w:b/>
                <w:bCs/>
              </w:rPr>
              <w:t>.</w:t>
            </w:r>
            <w:r w:rsidRPr="005A273E">
              <w:t xml:space="preserve"> </w:t>
            </w:r>
            <w:r w:rsidRPr="005F64EE">
              <w:rPr>
                <w:rFonts w:ascii="Times New Roman" w:hAnsi="Times New Roman"/>
              </w:rPr>
              <w:t>Предмет и задачи учебной дисциплины</w:t>
            </w:r>
            <w:r>
              <w:rPr>
                <w:rFonts w:ascii="Times New Roman" w:hAnsi="Times New Roman"/>
              </w:rPr>
              <w:t xml:space="preserve">. </w:t>
            </w:r>
            <w:r w:rsidRPr="0085412C">
              <w:rPr>
                <w:rFonts w:ascii="Times New Roman" w:hAnsi="Times New Roman"/>
              </w:rPr>
              <w:t xml:space="preserve">Краткая характеристика основных разделов </w:t>
            </w:r>
            <w:r>
              <w:rPr>
                <w:rFonts w:ascii="Times New Roman" w:hAnsi="Times New Roman"/>
              </w:rPr>
              <w:t>дисциплины</w:t>
            </w:r>
            <w:r w:rsidRPr="0085412C">
              <w:rPr>
                <w:rFonts w:ascii="Times New Roman" w:hAnsi="Times New Roman"/>
              </w:rPr>
              <w:t xml:space="preserve">. Виды аттестации и контроля. Порядок и форма проведения занятий, использование основной и дополнительной литературы. Рекомендации по организации </w:t>
            </w:r>
            <w:r>
              <w:rPr>
                <w:rFonts w:ascii="Times New Roman" w:hAnsi="Times New Roman"/>
              </w:rPr>
              <w:t>самостоятельной работы обучающихся</w:t>
            </w:r>
            <w:r w:rsidRPr="0085412C">
              <w:rPr>
                <w:rFonts w:ascii="Times New Roman" w:hAnsi="Times New Roman"/>
              </w:rPr>
              <w:t xml:space="preserve"> при изучении </w:t>
            </w:r>
            <w:r>
              <w:rPr>
                <w:rFonts w:ascii="Times New Roman" w:hAnsi="Times New Roman"/>
              </w:rPr>
              <w:t>дисциплины</w:t>
            </w:r>
          </w:p>
        </w:tc>
        <w:tc>
          <w:tcPr>
            <w:tcW w:w="576" w:type="pct"/>
            <w:vMerge/>
          </w:tcPr>
          <w:p w14:paraId="443A88FE" w14:textId="77777777" w:rsidR="00665792" w:rsidRPr="000E110E" w:rsidRDefault="00665792" w:rsidP="00665792">
            <w:pPr>
              <w:suppressAutoHyphens/>
              <w:spacing w:after="0" w:line="240" w:lineRule="auto"/>
              <w:jc w:val="center"/>
              <w:rPr>
                <w:rFonts w:ascii="Times New Roman" w:hAnsi="Times New Roman"/>
                <w:iCs/>
              </w:rPr>
            </w:pPr>
          </w:p>
        </w:tc>
        <w:tc>
          <w:tcPr>
            <w:tcW w:w="625" w:type="pct"/>
            <w:vMerge/>
          </w:tcPr>
          <w:p w14:paraId="14A65C28" w14:textId="77777777" w:rsidR="00665792" w:rsidRPr="00315F34" w:rsidRDefault="00665792" w:rsidP="00665792">
            <w:pPr>
              <w:spacing w:after="0" w:line="240" w:lineRule="auto"/>
              <w:rPr>
                <w:rFonts w:ascii="Times New Roman" w:hAnsi="Times New Roman"/>
                <w:b/>
                <w:bCs/>
                <w:i/>
              </w:rPr>
            </w:pPr>
          </w:p>
        </w:tc>
      </w:tr>
      <w:tr w:rsidR="00665792" w:rsidRPr="00315F34" w14:paraId="04B911A6" w14:textId="77777777" w:rsidTr="000D7ADF">
        <w:trPr>
          <w:trHeight w:val="264"/>
        </w:trPr>
        <w:tc>
          <w:tcPr>
            <w:tcW w:w="810" w:type="pct"/>
            <w:vMerge/>
          </w:tcPr>
          <w:p w14:paraId="6488DBFE" w14:textId="77777777" w:rsidR="00665792" w:rsidRPr="00315F34" w:rsidRDefault="00665792" w:rsidP="00665792">
            <w:pPr>
              <w:spacing w:after="0" w:line="240" w:lineRule="auto"/>
              <w:rPr>
                <w:rFonts w:ascii="Times New Roman" w:hAnsi="Times New Roman"/>
                <w:b/>
                <w:bCs/>
                <w:i/>
              </w:rPr>
            </w:pPr>
          </w:p>
        </w:tc>
        <w:tc>
          <w:tcPr>
            <w:tcW w:w="2989" w:type="pct"/>
          </w:tcPr>
          <w:p w14:paraId="716C7956" w14:textId="77777777" w:rsidR="00665792" w:rsidRPr="00296FBD" w:rsidRDefault="00665792" w:rsidP="00665792">
            <w:pPr>
              <w:spacing w:after="0" w:line="240" w:lineRule="auto"/>
              <w:rPr>
                <w:rFonts w:ascii="Times New Roman" w:hAnsi="Times New Roman"/>
              </w:rPr>
            </w:pPr>
            <w:r w:rsidRPr="00CB6CC2">
              <w:rPr>
                <w:rFonts w:ascii="Times New Roman" w:hAnsi="Times New Roman"/>
                <w:b/>
                <w:bCs/>
              </w:rPr>
              <w:t>1.</w:t>
            </w:r>
            <w:r>
              <w:rPr>
                <w:rFonts w:ascii="Times New Roman" w:hAnsi="Times New Roman"/>
                <w:b/>
                <w:bCs/>
              </w:rPr>
              <w:t xml:space="preserve"> Характеристика кожевенного сырья.</w:t>
            </w:r>
            <w:r w:rsidRPr="00296FBD">
              <w:rPr>
                <w:rFonts w:ascii="Times New Roman" w:hAnsi="Times New Roman"/>
              </w:rPr>
              <w:t xml:space="preserve"> Микроструктура и топография шкур. </w:t>
            </w:r>
            <w:r>
              <w:rPr>
                <w:rFonts w:ascii="Times New Roman" w:hAnsi="Times New Roman"/>
              </w:rPr>
              <w:t>Классификация сырья.</w:t>
            </w:r>
            <w:r w:rsidRPr="00296FBD">
              <w:rPr>
                <w:rFonts w:ascii="Times New Roman" w:hAnsi="Times New Roman"/>
              </w:rPr>
              <w:t xml:space="preserve"> Химический состав шкур</w:t>
            </w:r>
            <w:r>
              <w:rPr>
                <w:rFonts w:ascii="Times New Roman" w:hAnsi="Times New Roman"/>
              </w:rPr>
              <w:t>. Пороки кожевенного сырья</w:t>
            </w:r>
          </w:p>
        </w:tc>
        <w:tc>
          <w:tcPr>
            <w:tcW w:w="576" w:type="pct"/>
            <w:vMerge/>
            <w:vAlign w:val="center"/>
          </w:tcPr>
          <w:p w14:paraId="6977BED1" w14:textId="77777777" w:rsidR="00665792" w:rsidRPr="000E110E" w:rsidRDefault="00665792" w:rsidP="00665792">
            <w:pPr>
              <w:suppressAutoHyphens/>
              <w:spacing w:after="0" w:line="240" w:lineRule="auto"/>
              <w:jc w:val="both"/>
              <w:rPr>
                <w:rFonts w:ascii="Times New Roman" w:hAnsi="Times New Roman"/>
                <w:iCs/>
              </w:rPr>
            </w:pPr>
          </w:p>
        </w:tc>
        <w:tc>
          <w:tcPr>
            <w:tcW w:w="625" w:type="pct"/>
            <w:vMerge/>
          </w:tcPr>
          <w:p w14:paraId="31E04B64" w14:textId="77777777" w:rsidR="00665792" w:rsidRPr="00315F34" w:rsidRDefault="00665792" w:rsidP="00665792">
            <w:pPr>
              <w:spacing w:after="0" w:line="240" w:lineRule="auto"/>
              <w:rPr>
                <w:rFonts w:ascii="Times New Roman" w:hAnsi="Times New Roman"/>
                <w:b/>
                <w:bCs/>
                <w:i/>
              </w:rPr>
            </w:pPr>
          </w:p>
        </w:tc>
      </w:tr>
      <w:tr w:rsidR="00665792" w:rsidRPr="00315F34" w14:paraId="2BB3D936" w14:textId="77777777" w:rsidTr="000D7ADF">
        <w:trPr>
          <w:trHeight w:val="241"/>
        </w:trPr>
        <w:tc>
          <w:tcPr>
            <w:tcW w:w="810" w:type="pct"/>
            <w:vMerge/>
          </w:tcPr>
          <w:p w14:paraId="4AE6CA5F" w14:textId="77777777" w:rsidR="00665792" w:rsidRPr="00315F34" w:rsidRDefault="00665792" w:rsidP="00665792">
            <w:pPr>
              <w:spacing w:after="0" w:line="240" w:lineRule="auto"/>
              <w:rPr>
                <w:rFonts w:ascii="Times New Roman" w:hAnsi="Times New Roman"/>
                <w:b/>
                <w:bCs/>
                <w:i/>
              </w:rPr>
            </w:pPr>
          </w:p>
        </w:tc>
        <w:tc>
          <w:tcPr>
            <w:tcW w:w="2989" w:type="pct"/>
          </w:tcPr>
          <w:p w14:paraId="12EE79C7" w14:textId="77777777" w:rsidR="00665792" w:rsidRPr="008C4F5F" w:rsidRDefault="00665792" w:rsidP="00665792">
            <w:pPr>
              <w:spacing w:after="0" w:line="240" w:lineRule="auto"/>
              <w:rPr>
                <w:rFonts w:ascii="Times New Roman" w:hAnsi="Times New Roman"/>
              </w:rPr>
            </w:pPr>
            <w:r w:rsidRPr="00CB6CC2">
              <w:rPr>
                <w:rFonts w:ascii="Times New Roman" w:hAnsi="Times New Roman"/>
                <w:b/>
              </w:rPr>
              <w:t>2. Первичная обработка кожевенного сырья.</w:t>
            </w:r>
            <w:r>
              <w:rPr>
                <w:rFonts w:ascii="Times New Roman" w:hAnsi="Times New Roman"/>
              </w:rPr>
              <w:t xml:space="preserve"> Съемка шкур и их обработка. Консервирование и хранение сырья</w:t>
            </w:r>
          </w:p>
        </w:tc>
        <w:tc>
          <w:tcPr>
            <w:tcW w:w="576" w:type="pct"/>
            <w:vMerge/>
            <w:vAlign w:val="center"/>
          </w:tcPr>
          <w:p w14:paraId="61C283E9" w14:textId="77777777" w:rsidR="00665792" w:rsidRPr="000E110E" w:rsidRDefault="00665792" w:rsidP="00665792">
            <w:pPr>
              <w:suppressAutoHyphens/>
              <w:spacing w:after="0" w:line="240" w:lineRule="auto"/>
              <w:jc w:val="both"/>
              <w:rPr>
                <w:rFonts w:ascii="Times New Roman" w:hAnsi="Times New Roman"/>
                <w:iCs/>
              </w:rPr>
            </w:pPr>
          </w:p>
        </w:tc>
        <w:tc>
          <w:tcPr>
            <w:tcW w:w="625" w:type="pct"/>
            <w:vMerge/>
          </w:tcPr>
          <w:p w14:paraId="7E4B5975" w14:textId="77777777" w:rsidR="00665792" w:rsidRPr="00315F34" w:rsidRDefault="00665792" w:rsidP="00665792">
            <w:pPr>
              <w:spacing w:after="0" w:line="240" w:lineRule="auto"/>
              <w:rPr>
                <w:rFonts w:ascii="Times New Roman" w:hAnsi="Times New Roman"/>
                <w:b/>
                <w:bCs/>
                <w:i/>
              </w:rPr>
            </w:pPr>
          </w:p>
        </w:tc>
      </w:tr>
      <w:tr w:rsidR="00665792" w:rsidRPr="00315F34" w14:paraId="1E604A8E" w14:textId="77777777" w:rsidTr="000D7ADF">
        <w:trPr>
          <w:trHeight w:val="235"/>
        </w:trPr>
        <w:tc>
          <w:tcPr>
            <w:tcW w:w="810" w:type="pct"/>
            <w:vMerge/>
          </w:tcPr>
          <w:p w14:paraId="2DA0C243" w14:textId="77777777" w:rsidR="00665792" w:rsidRPr="00315F34" w:rsidRDefault="00665792" w:rsidP="00665792">
            <w:pPr>
              <w:spacing w:after="0" w:line="240" w:lineRule="auto"/>
              <w:rPr>
                <w:rFonts w:ascii="Times New Roman" w:hAnsi="Times New Roman"/>
                <w:b/>
                <w:bCs/>
                <w:i/>
              </w:rPr>
            </w:pPr>
          </w:p>
        </w:tc>
        <w:tc>
          <w:tcPr>
            <w:tcW w:w="2989" w:type="pct"/>
          </w:tcPr>
          <w:p w14:paraId="0B494F6C" w14:textId="77777777" w:rsidR="00665792" w:rsidRPr="00332941" w:rsidRDefault="00665792" w:rsidP="00665792">
            <w:pPr>
              <w:spacing w:after="0" w:line="240" w:lineRule="auto"/>
              <w:rPr>
                <w:rFonts w:ascii="Times New Roman" w:hAnsi="Times New Roman"/>
                <w:b/>
                <w:bCs/>
              </w:rPr>
            </w:pPr>
            <w:r w:rsidRPr="00CB6CC2">
              <w:rPr>
                <w:rFonts w:ascii="Times New Roman" w:hAnsi="Times New Roman"/>
                <w:b/>
              </w:rPr>
              <w:t>3. Качественная экспертиза кожевенного сырья.</w:t>
            </w:r>
            <w:r>
              <w:rPr>
                <w:rFonts w:ascii="Times New Roman" w:hAnsi="Times New Roman"/>
              </w:rPr>
              <w:t xml:space="preserve"> Показатели качества шкур. Приемка по качеству и сортировка кожевенного сырья</w:t>
            </w:r>
          </w:p>
        </w:tc>
        <w:tc>
          <w:tcPr>
            <w:tcW w:w="576" w:type="pct"/>
            <w:vMerge/>
            <w:vAlign w:val="center"/>
          </w:tcPr>
          <w:p w14:paraId="167895DD" w14:textId="77777777" w:rsidR="00665792" w:rsidRPr="000E110E" w:rsidRDefault="00665792" w:rsidP="00665792">
            <w:pPr>
              <w:suppressAutoHyphens/>
              <w:spacing w:after="0" w:line="240" w:lineRule="auto"/>
              <w:jc w:val="both"/>
              <w:rPr>
                <w:rFonts w:ascii="Times New Roman" w:hAnsi="Times New Roman"/>
                <w:iCs/>
              </w:rPr>
            </w:pPr>
          </w:p>
        </w:tc>
        <w:tc>
          <w:tcPr>
            <w:tcW w:w="625" w:type="pct"/>
            <w:vMerge/>
          </w:tcPr>
          <w:p w14:paraId="2B19F888" w14:textId="77777777" w:rsidR="00665792" w:rsidRPr="00315F34" w:rsidRDefault="00665792" w:rsidP="00665792">
            <w:pPr>
              <w:spacing w:after="0" w:line="240" w:lineRule="auto"/>
              <w:rPr>
                <w:rFonts w:ascii="Times New Roman" w:hAnsi="Times New Roman"/>
                <w:b/>
                <w:bCs/>
                <w:i/>
              </w:rPr>
            </w:pPr>
          </w:p>
        </w:tc>
      </w:tr>
      <w:tr w:rsidR="00665792" w:rsidRPr="00315F34" w14:paraId="6D6D6312" w14:textId="77777777" w:rsidTr="000D7ADF">
        <w:trPr>
          <w:trHeight w:val="235"/>
        </w:trPr>
        <w:tc>
          <w:tcPr>
            <w:tcW w:w="810" w:type="pct"/>
            <w:vMerge/>
          </w:tcPr>
          <w:p w14:paraId="6F18F88F" w14:textId="77777777" w:rsidR="00665792" w:rsidRPr="00315F34" w:rsidRDefault="00665792" w:rsidP="00665792">
            <w:pPr>
              <w:spacing w:after="0" w:line="240" w:lineRule="auto"/>
              <w:rPr>
                <w:rFonts w:ascii="Times New Roman" w:hAnsi="Times New Roman"/>
                <w:b/>
                <w:bCs/>
                <w:i/>
              </w:rPr>
            </w:pPr>
          </w:p>
        </w:tc>
        <w:tc>
          <w:tcPr>
            <w:tcW w:w="2989" w:type="pct"/>
          </w:tcPr>
          <w:p w14:paraId="2C047106" w14:textId="77777777" w:rsidR="00665792" w:rsidRPr="00603642" w:rsidRDefault="00665792" w:rsidP="00665792">
            <w:pPr>
              <w:spacing w:after="0" w:line="240" w:lineRule="auto"/>
              <w:rPr>
                <w:rFonts w:ascii="Times New Roman" w:hAnsi="Times New Roman"/>
                <w:b/>
                <w:bCs/>
              </w:rPr>
            </w:pPr>
            <w:r w:rsidRPr="00315F34">
              <w:rPr>
                <w:rFonts w:ascii="Times New Roman" w:hAnsi="Times New Roman"/>
                <w:b/>
                <w:bCs/>
              </w:rPr>
              <w:t>В том числе практических и лабораторных занятий</w:t>
            </w:r>
          </w:p>
        </w:tc>
        <w:tc>
          <w:tcPr>
            <w:tcW w:w="576" w:type="pct"/>
            <w:vMerge w:val="restart"/>
          </w:tcPr>
          <w:p w14:paraId="4170BC63" w14:textId="77777777" w:rsidR="00665792" w:rsidRPr="000E110E" w:rsidRDefault="00665792" w:rsidP="00665792">
            <w:pPr>
              <w:suppressAutoHyphens/>
              <w:spacing w:after="0" w:line="240" w:lineRule="auto"/>
              <w:jc w:val="center"/>
              <w:rPr>
                <w:rFonts w:ascii="Times New Roman" w:hAnsi="Times New Roman"/>
                <w:iCs/>
              </w:rPr>
            </w:pPr>
            <w:r>
              <w:rPr>
                <w:rFonts w:ascii="Times New Roman" w:hAnsi="Times New Roman"/>
                <w:iCs/>
              </w:rPr>
              <w:t>2</w:t>
            </w:r>
            <w:r w:rsidRPr="000E110E">
              <w:rPr>
                <w:rFonts w:ascii="Times New Roman" w:hAnsi="Times New Roman"/>
                <w:iCs/>
              </w:rPr>
              <w:t>/</w:t>
            </w:r>
            <w:r>
              <w:rPr>
                <w:rFonts w:ascii="Times New Roman" w:hAnsi="Times New Roman"/>
                <w:iCs/>
              </w:rPr>
              <w:t>2</w:t>
            </w:r>
          </w:p>
        </w:tc>
        <w:tc>
          <w:tcPr>
            <w:tcW w:w="625" w:type="pct"/>
            <w:vMerge/>
          </w:tcPr>
          <w:p w14:paraId="1CF7E733" w14:textId="77777777" w:rsidR="00665792" w:rsidRPr="00315F34" w:rsidRDefault="00665792" w:rsidP="00665792">
            <w:pPr>
              <w:spacing w:after="0" w:line="240" w:lineRule="auto"/>
              <w:rPr>
                <w:rFonts w:ascii="Times New Roman" w:hAnsi="Times New Roman"/>
                <w:b/>
                <w:bCs/>
                <w:i/>
              </w:rPr>
            </w:pPr>
          </w:p>
        </w:tc>
      </w:tr>
      <w:tr w:rsidR="00665792" w:rsidRPr="00315F34" w14:paraId="45F6354B" w14:textId="77777777" w:rsidTr="000D7ADF">
        <w:trPr>
          <w:trHeight w:val="235"/>
        </w:trPr>
        <w:tc>
          <w:tcPr>
            <w:tcW w:w="810" w:type="pct"/>
            <w:vMerge/>
          </w:tcPr>
          <w:p w14:paraId="187E97B0" w14:textId="77777777" w:rsidR="00665792" w:rsidRPr="00315F34" w:rsidRDefault="00665792" w:rsidP="00665792">
            <w:pPr>
              <w:spacing w:after="0" w:line="240" w:lineRule="auto"/>
              <w:rPr>
                <w:rFonts w:ascii="Times New Roman" w:hAnsi="Times New Roman"/>
                <w:b/>
                <w:bCs/>
                <w:i/>
              </w:rPr>
            </w:pPr>
          </w:p>
        </w:tc>
        <w:tc>
          <w:tcPr>
            <w:tcW w:w="2989" w:type="pct"/>
          </w:tcPr>
          <w:p w14:paraId="4B8DEF03" w14:textId="77777777" w:rsidR="00665792" w:rsidRPr="005B6579" w:rsidRDefault="00665792" w:rsidP="00665792">
            <w:pPr>
              <w:spacing w:after="0" w:line="240" w:lineRule="auto"/>
              <w:rPr>
                <w:rFonts w:ascii="Times New Roman" w:hAnsi="Times New Roman"/>
                <w:b/>
                <w:bCs/>
                <w:highlight w:val="yellow"/>
              </w:rPr>
            </w:pPr>
            <w:r w:rsidRPr="00791336">
              <w:rPr>
                <w:rFonts w:ascii="Times New Roman" w:hAnsi="Times New Roman"/>
              </w:rPr>
              <w:t>1. Определение пороков</w:t>
            </w:r>
            <w:r>
              <w:rPr>
                <w:rFonts w:ascii="Times New Roman" w:hAnsi="Times New Roman"/>
              </w:rPr>
              <w:t xml:space="preserve"> натуральной</w:t>
            </w:r>
            <w:r w:rsidRPr="00791336">
              <w:rPr>
                <w:rFonts w:ascii="Times New Roman" w:hAnsi="Times New Roman"/>
              </w:rPr>
              <w:t xml:space="preserve"> кожи</w:t>
            </w:r>
          </w:p>
        </w:tc>
        <w:tc>
          <w:tcPr>
            <w:tcW w:w="576" w:type="pct"/>
            <w:vMerge/>
            <w:vAlign w:val="center"/>
          </w:tcPr>
          <w:p w14:paraId="1F172926" w14:textId="77777777" w:rsidR="00665792" w:rsidRPr="000E110E" w:rsidRDefault="00665792" w:rsidP="00665792">
            <w:pPr>
              <w:suppressAutoHyphens/>
              <w:spacing w:after="0" w:line="240" w:lineRule="auto"/>
              <w:jc w:val="both"/>
              <w:rPr>
                <w:rFonts w:ascii="Times New Roman" w:hAnsi="Times New Roman"/>
                <w:iCs/>
              </w:rPr>
            </w:pPr>
          </w:p>
        </w:tc>
        <w:tc>
          <w:tcPr>
            <w:tcW w:w="625" w:type="pct"/>
            <w:vMerge/>
          </w:tcPr>
          <w:p w14:paraId="56924F3A" w14:textId="77777777" w:rsidR="00665792" w:rsidRPr="00315F34" w:rsidRDefault="00665792" w:rsidP="00665792">
            <w:pPr>
              <w:spacing w:after="0" w:line="240" w:lineRule="auto"/>
              <w:rPr>
                <w:rFonts w:ascii="Times New Roman" w:hAnsi="Times New Roman"/>
                <w:b/>
                <w:bCs/>
                <w:i/>
              </w:rPr>
            </w:pPr>
          </w:p>
        </w:tc>
      </w:tr>
      <w:tr w:rsidR="00665792" w:rsidRPr="00315F34" w14:paraId="2F385379" w14:textId="77777777" w:rsidTr="000D7ADF">
        <w:trPr>
          <w:trHeight w:val="235"/>
        </w:trPr>
        <w:tc>
          <w:tcPr>
            <w:tcW w:w="810" w:type="pct"/>
            <w:vMerge/>
          </w:tcPr>
          <w:p w14:paraId="11675431" w14:textId="77777777" w:rsidR="00665792" w:rsidRPr="008A068E" w:rsidRDefault="00665792" w:rsidP="00665792">
            <w:pPr>
              <w:spacing w:after="0" w:line="240" w:lineRule="auto"/>
              <w:rPr>
                <w:rFonts w:ascii="Times New Roman" w:hAnsi="Times New Roman"/>
              </w:rPr>
            </w:pPr>
          </w:p>
        </w:tc>
        <w:tc>
          <w:tcPr>
            <w:tcW w:w="2989" w:type="pct"/>
          </w:tcPr>
          <w:p w14:paraId="44159C64" w14:textId="77777777" w:rsidR="00665792" w:rsidRDefault="00665792" w:rsidP="00665792">
            <w:pPr>
              <w:spacing w:after="0" w:line="240" w:lineRule="auto"/>
              <w:rPr>
                <w:rFonts w:ascii="Times New Roman" w:hAnsi="Times New Roman"/>
              </w:rPr>
            </w:pPr>
            <w:r w:rsidRPr="00315F34">
              <w:rPr>
                <w:rFonts w:ascii="Times New Roman" w:hAnsi="Times New Roman"/>
                <w:b/>
                <w:bCs/>
              </w:rPr>
              <w:t xml:space="preserve">Самостоятельная работа обучающихся </w:t>
            </w:r>
          </w:p>
        </w:tc>
        <w:tc>
          <w:tcPr>
            <w:tcW w:w="576" w:type="pct"/>
            <w:vAlign w:val="center"/>
          </w:tcPr>
          <w:p w14:paraId="0C1D71D6" w14:textId="77777777" w:rsidR="00665792" w:rsidRPr="000E110E" w:rsidRDefault="00665792" w:rsidP="00665792">
            <w:pPr>
              <w:suppressAutoHyphens/>
              <w:spacing w:after="0" w:line="240" w:lineRule="auto"/>
              <w:jc w:val="center"/>
              <w:rPr>
                <w:rFonts w:ascii="Times New Roman" w:hAnsi="Times New Roman"/>
                <w:iCs/>
              </w:rPr>
            </w:pPr>
            <w:r w:rsidRPr="000E110E">
              <w:rPr>
                <w:rFonts w:ascii="Times New Roman" w:hAnsi="Times New Roman"/>
              </w:rPr>
              <w:t>*</w:t>
            </w:r>
          </w:p>
        </w:tc>
        <w:tc>
          <w:tcPr>
            <w:tcW w:w="625" w:type="pct"/>
            <w:vMerge/>
          </w:tcPr>
          <w:p w14:paraId="60A4D97C" w14:textId="77777777" w:rsidR="00665792" w:rsidRPr="00315F34" w:rsidRDefault="00665792" w:rsidP="00665792">
            <w:pPr>
              <w:spacing w:after="0" w:line="240" w:lineRule="auto"/>
              <w:rPr>
                <w:rFonts w:ascii="Times New Roman" w:hAnsi="Times New Roman"/>
                <w:b/>
                <w:bCs/>
                <w:i/>
              </w:rPr>
            </w:pPr>
          </w:p>
        </w:tc>
      </w:tr>
      <w:tr w:rsidR="00665792" w:rsidRPr="00315F34" w14:paraId="5A44479C" w14:textId="77777777" w:rsidTr="000D7ADF">
        <w:trPr>
          <w:trHeight w:val="235"/>
        </w:trPr>
        <w:tc>
          <w:tcPr>
            <w:tcW w:w="810" w:type="pct"/>
            <w:vMerge w:val="restart"/>
          </w:tcPr>
          <w:p w14:paraId="1EE7123D" w14:textId="77777777" w:rsidR="00665792" w:rsidRDefault="00665792" w:rsidP="00665792">
            <w:pPr>
              <w:spacing w:after="0" w:line="240" w:lineRule="auto"/>
              <w:rPr>
                <w:rFonts w:ascii="Times New Roman" w:hAnsi="Times New Roman"/>
                <w:b/>
                <w:bCs/>
              </w:rPr>
            </w:pPr>
            <w:r w:rsidRPr="00315F34">
              <w:rPr>
                <w:rFonts w:ascii="Times New Roman" w:hAnsi="Times New Roman"/>
                <w:b/>
                <w:bCs/>
              </w:rPr>
              <w:t xml:space="preserve">Тема </w:t>
            </w:r>
            <w:r>
              <w:rPr>
                <w:rFonts w:ascii="Times New Roman" w:hAnsi="Times New Roman"/>
                <w:b/>
                <w:bCs/>
              </w:rPr>
              <w:t>1.2. Производство натуральных кож</w:t>
            </w:r>
          </w:p>
          <w:p w14:paraId="21B37A5D" w14:textId="77777777" w:rsidR="00665792" w:rsidRPr="00791336" w:rsidRDefault="00665792" w:rsidP="00665792">
            <w:pPr>
              <w:spacing w:after="0" w:line="240" w:lineRule="auto"/>
              <w:rPr>
                <w:rFonts w:ascii="Times New Roman" w:hAnsi="Times New Roman"/>
                <w:b/>
                <w:bCs/>
              </w:rPr>
            </w:pPr>
          </w:p>
        </w:tc>
        <w:tc>
          <w:tcPr>
            <w:tcW w:w="2989" w:type="pct"/>
          </w:tcPr>
          <w:p w14:paraId="7D6A1135" w14:textId="77777777" w:rsidR="00665792" w:rsidRPr="00315F34" w:rsidRDefault="00665792" w:rsidP="00665792">
            <w:pPr>
              <w:spacing w:after="0" w:line="240" w:lineRule="auto"/>
              <w:rPr>
                <w:rFonts w:ascii="Times New Roman" w:hAnsi="Times New Roman"/>
                <w:b/>
                <w:bCs/>
              </w:rPr>
            </w:pPr>
            <w:r w:rsidRPr="00315F34">
              <w:rPr>
                <w:rFonts w:ascii="Times New Roman" w:hAnsi="Times New Roman"/>
                <w:b/>
                <w:bCs/>
              </w:rPr>
              <w:t>Содержание учебного материала</w:t>
            </w:r>
          </w:p>
        </w:tc>
        <w:tc>
          <w:tcPr>
            <w:tcW w:w="576" w:type="pct"/>
            <w:vMerge w:val="restart"/>
          </w:tcPr>
          <w:p w14:paraId="69230CC5" w14:textId="77777777" w:rsidR="00665792" w:rsidRPr="000E110E" w:rsidRDefault="00665792" w:rsidP="00665792">
            <w:pPr>
              <w:suppressAutoHyphens/>
              <w:spacing w:after="0" w:line="240" w:lineRule="auto"/>
              <w:jc w:val="center"/>
              <w:rPr>
                <w:rFonts w:ascii="Times New Roman" w:hAnsi="Times New Roman"/>
              </w:rPr>
            </w:pPr>
            <w:r>
              <w:rPr>
                <w:rFonts w:ascii="Times New Roman" w:hAnsi="Times New Roman"/>
              </w:rPr>
              <w:t>6</w:t>
            </w:r>
          </w:p>
        </w:tc>
        <w:tc>
          <w:tcPr>
            <w:tcW w:w="625" w:type="pct"/>
            <w:vMerge w:val="restart"/>
          </w:tcPr>
          <w:p w14:paraId="00ADDEC7" w14:textId="77777777" w:rsidR="00665792"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1.1</w:t>
            </w:r>
            <w:r>
              <w:rPr>
                <w:rFonts w:ascii="Times New Roman" w:hAnsi="Times New Roman"/>
                <w:bCs/>
              </w:rPr>
              <w:t xml:space="preserve">, </w:t>
            </w: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1.3</w:t>
            </w:r>
            <w:r>
              <w:rPr>
                <w:rFonts w:ascii="Times New Roman" w:hAnsi="Times New Roman"/>
                <w:bCs/>
              </w:rPr>
              <w:t>,</w:t>
            </w:r>
          </w:p>
          <w:p w14:paraId="2948196A" w14:textId="77777777" w:rsidR="00665792"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2.2</w:t>
            </w:r>
            <w:r>
              <w:rPr>
                <w:rFonts w:ascii="Times New Roman" w:hAnsi="Times New Roman"/>
                <w:bCs/>
              </w:rPr>
              <w:t xml:space="preserve">, </w:t>
            </w:r>
            <w:r w:rsidRPr="008A068E">
              <w:rPr>
                <w:rFonts w:ascii="Times New Roman" w:hAnsi="Times New Roman"/>
                <w:bCs/>
              </w:rPr>
              <w:t>ПК</w:t>
            </w:r>
            <w:r>
              <w:rPr>
                <w:rFonts w:ascii="Times New Roman" w:hAnsi="Times New Roman"/>
                <w:bCs/>
              </w:rPr>
              <w:t xml:space="preserve"> 2.4,</w:t>
            </w:r>
          </w:p>
          <w:p w14:paraId="4E03B5EC" w14:textId="77777777" w:rsidR="00665792" w:rsidRPr="008A068E"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3.1</w:t>
            </w:r>
            <w:r>
              <w:rPr>
                <w:rFonts w:ascii="Times New Roman" w:hAnsi="Times New Roman"/>
                <w:bCs/>
              </w:rPr>
              <w:t xml:space="preserve">, </w:t>
            </w:r>
            <w:r w:rsidRPr="008A068E">
              <w:rPr>
                <w:rFonts w:ascii="Times New Roman" w:hAnsi="Times New Roman"/>
                <w:bCs/>
              </w:rPr>
              <w:t>ПК</w:t>
            </w:r>
            <w:r>
              <w:rPr>
                <w:rFonts w:ascii="Times New Roman" w:hAnsi="Times New Roman"/>
                <w:bCs/>
              </w:rPr>
              <w:t xml:space="preserve"> 3.2,</w:t>
            </w:r>
          </w:p>
          <w:p w14:paraId="7F670FD6" w14:textId="77777777" w:rsidR="00665792" w:rsidRPr="008A068E"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3.3, </w:t>
            </w:r>
            <w:r w:rsidRPr="008A068E">
              <w:rPr>
                <w:rFonts w:ascii="Times New Roman" w:hAnsi="Times New Roman"/>
                <w:bCs/>
              </w:rPr>
              <w:t>ПК</w:t>
            </w:r>
            <w:r>
              <w:rPr>
                <w:rFonts w:ascii="Times New Roman" w:hAnsi="Times New Roman"/>
                <w:bCs/>
              </w:rPr>
              <w:t xml:space="preserve"> 3.4,</w:t>
            </w:r>
          </w:p>
          <w:p w14:paraId="2FD778E2" w14:textId="17549202" w:rsidR="00665792" w:rsidRDefault="00FB0EDC" w:rsidP="00665792">
            <w:pPr>
              <w:suppressAutoHyphens/>
              <w:spacing w:after="0" w:line="240" w:lineRule="auto"/>
              <w:jc w:val="center"/>
              <w:rPr>
                <w:rFonts w:ascii="Times New Roman" w:hAnsi="Times New Roman"/>
                <w:bCs/>
              </w:rPr>
            </w:pPr>
            <w:r>
              <w:rPr>
                <w:rFonts w:ascii="Times New Roman" w:hAnsi="Times New Roman"/>
                <w:bCs/>
              </w:rPr>
              <w:t>ОК 01</w:t>
            </w:r>
            <w:r w:rsidR="00665792">
              <w:rPr>
                <w:rFonts w:ascii="Times New Roman" w:hAnsi="Times New Roman"/>
                <w:bCs/>
              </w:rPr>
              <w:t xml:space="preserve">, </w:t>
            </w:r>
            <w:r>
              <w:rPr>
                <w:rFonts w:ascii="Times New Roman" w:hAnsi="Times New Roman"/>
                <w:bCs/>
              </w:rPr>
              <w:t>ОК 02</w:t>
            </w:r>
            <w:r w:rsidR="00665792">
              <w:rPr>
                <w:rFonts w:ascii="Times New Roman" w:hAnsi="Times New Roman"/>
                <w:bCs/>
              </w:rPr>
              <w:t>,</w:t>
            </w:r>
          </w:p>
          <w:p w14:paraId="78453E8E" w14:textId="431A2490" w:rsidR="00665792"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О</w:t>
            </w:r>
            <w:r>
              <w:rPr>
                <w:rFonts w:ascii="Times New Roman" w:hAnsi="Times New Roman"/>
                <w:bCs/>
              </w:rPr>
              <w:t>К.0</w:t>
            </w:r>
            <w:r w:rsidR="00F31415">
              <w:rPr>
                <w:rFonts w:ascii="Times New Roman" w:hAnsi="Times New Roman"/>
                <w:bCs/>
              </w:rPr>
              <w:t>4</w:t>
            </w:r>
            <w:r>
              <w:rPr>
                <w:rFonts w:ascii="Times New Roman" w:hAnsi="Times New Roman"/>
                <w:bCs/>
              </w:rPr>
              <w:t xml:space="preserve">, </w:t>
            </w:r>
            <w:r w:rsidR="00FB0EDC">
              <w:rPr>
                <w:rFonts w:ascii="Times New Roman" w:hAnsi="Times New Roman"/>
                <w:bCs/>
              </w:rPr>
              <w:t>ОК 05</w:t>
            </w:r>
            <w:r>
              <w:rPr>
                <w:rFonts w:ascii="Times New Roman" w:hAnsi="Times New Roman"/>
                <w:bCs/>
              </w:rPr>
              <w:t>,</w:t>
            </w:r>
          </w:p>
          <w:p w14:paraId="137DC03B" w14:textId="3A2A3EF1" w:rsidR="00665792" w:rsidRPr="001950AF" w:rsidRDefault="00FB0EDC" w:rsidP="00665792">
            <w:pPr>
              <w:spacing w:after="0" w:line="240" w:lineRule="auto"/>
              <w:jc w:val="center"/>
              <w:rPr>
                <w:rFonts w:ascii="Times New Roman" w:hAnsi="Times New Roman"/>
                <w:b/>
                <w:bCs/>
              </w:rPr>
            </w:pPr>
            <w:r>
              <w:rPr>
                <w:rFonts w:ascii="Times New Roman" w:hAnsi="Times New Roman"/>
                <w:bCs/>
              </w:rPr>
              <w:t>ОК 07</w:t>
            </w:r>
            <w:r w:rsidR="00665792">
              <w:rPr>
                <w:rFonts w:ascii="Times New Roman" w:hAnsi="Times New Roman"/>
                <w:bCs/>
              </w:rPr>
              <w:t xml:space="preserve">, </w:t>
            </w:r>
            <w:r>
              <w:rPr>
                <w:rFonts w:ascii="Times New Roman" w:hAnsi="Times New Roman"/>
                <w:bCs/>
              </w:rPr>
              <w:t>ОК 09</w:t>
            </w:r>
          </w:p>
        </w:tc>
      </w:tr>
      <w:tr w:rsidR="00665792" w:rsidRPr="00315F34" w14:paraId="3762EAD4" w14:textId="77777777" w:rsidTr="000D7ADF">
        <w:trPr>
          <w:trHeight w:val="235"/>
        </w:trPr>
        <w:tc>
          <w:tcPr>
            <w:tcW w:w="810" w:type="pct"/>
            <w:vMerge/>
          </w:tcPr>
          <w:p w14:paraId="087C2403" w14:textId="77777777" w:rsidR="00665792" w:rsidRPr="008A068E" w:rsidRDefault="00665792" w:rsidP="00665792">
            <w:pPr>
              <w:spacing w:after="0" w:line="240" w:lineRule="auto"/>
              <w:rPr>
                <w:rFonts w:ascii="Times New Roman" w:hAnsi="Times New Roman"/>
              </w:rPr>
            </w:pPr>
          </w:p>
        </w:tc>
        <w:tc>
          <w:tcPr>
            <w:tcW w:w="2989" w:type="pct"/>
          </w:tcPr>
          <w:p w14:paraId="1D7E2FA1" w14:textId="77777777" w:rsidR="00665792" w:rsidRPr="00791336" w:rsidRDefault="00665792" w:rsidP="00665792">
            <w:pPr>
              <w:spacing w:after="0" w:line="240" w:lineRule="auto"/>
              <w:rPr>
                <w:rFonts w:ascii="Times New Roman" w:hAnsi="Times New Roman"/>
                <w:bCs/>
              </w:rPr>
            </w:pPr>
            <w:r>
              <w:rPr>
                <w:rFonts w:ascii="Times New Roman" w:hAnsi="Times New Roman"/>
                <w:b/>
                <w:bCs/>
              </w:rPr>
              <w:t>1. Технология выделки кож.</w:t>
            </w:r>
            <w:r>
              <w:rPr>
                <w:rFonts w:ascii="Times New Roman" w:hAnsi="Times New Roman"/>
                <w:bCs/>
              </w:rPr>
              <w:t xml:space="preserve"> Основные параметры выделки натуральных кож. Подготовительные операции. Дубление кож. Обязательные отделочные операции. Специальные отделочные операции</w:t>
            </w:r>
          </w:p>
        </w:tc>
        <w:tc>
          <w:tcPr>
            <w:tcW w:w="576" w:type="pct"/>
            <w:vMerge/>
            <w:vAlign w:val="center"/>
          </w:tcPr>
          <w:p w14:paraId="0CF5F13C" w14:textId="77777777" w:rsidR="00665792" w:rsidRPr="000E110E" w:rsidRDefault="00665792" w:rsidP="00665792">
            <w:pPr>
              <w:suppressAutoHyphens/>
              <w:spacing w:after="0" w:line="240" w:lineRule="auto"/>
              <w:jc w:val="center"/>
              <w:rPr>
                <w:rFonts w:ascii="Times New Roman" w:hAnsi="Times New Roman"/>
              </w:rPr>
            </w:pPr>
          </w:p>
        </w:tc>
        <w:tc>
          <w:tcPr>
            <w:tcW w:w="625" w:type="pct"/>
            <w:vMerge/>
          </w:tcPr>
          <w:p w14:paraId="523431AF" w14:textId="77777777" w:rsidR="00665792" w:rsidRPr="00315F34" w:rsidRDefault="00665792" w:rsidP="00665792">
            <w:pPr>
              <w:spacing w:after="0" w:line="240" w:lineRule="auto"/>
              <w:rPr>
                <w:rFonts w:ascii="Times New Roman" w:hAnsi="Times New Roman"/>
                <w:b/>
                <w:bCs/>
                <w:i/>
              </w:rPr>
            </w:pPr>
          </w:p>
        </w:tc>
      </w:tr>
      <w:tr w:rsidR="00665792" w:rsidRPr="00315F34" w14:paraId="0245E323" w14:textId="77777777" w:rsidTr="000D7ADF">
        <w:trPr>
          <w:trHeight w:val="235"/>
        </w:trPr>
        <w:tc>
          <w:tcPr>
            <w:tcW w:w="810" w:type="pct"/>
            <w:vMerge/>
          </w:tcPr>
          <w:p w14:paraId="68D7A234" w14:textId="77777777" w:rsidR="00665792" w:rsidRPr="008A068E" w:rsidRDefault="00665792" w:rsidP="00665792">
            <w:pPr>
              <w:spacing w:after="0" w:line="240" w:lineRule="auto"/>
              <w:rPr>
                <w:rFonts w:ascii="Times New Roman" w:hAnsi="Times New Roman"/>
              </w:rPr>
            </w:pPr>
          </w:p>
        </w:tc>
        <w:tc>
          <w:tcPr>
            <w:tcW w:w="2989" w:type="pct"/>
          </w:tcPr>
          <w:p w14:paraId="337680E7" w14:textId="77777777" w:rsidR="00665792" w:rsidRPr="00791336" w:rsidRDefault="00665792" w:rsidP="00665792">
            <w:pPr>
              <w:spacing w:after="0" w:line="240" w:lineRule="auto"/>
              <w:rPr>
                <w:rFonts w:ascii="Times New Roman" w:hAnsi="Times New Roman"/>
                <w:bCs/>
              </w:rPr>
            </w:pPr>
            <w:r>
              <w:rPr>
                <w:rFonts w:ascii="Times New Roman" w:hAnsi="Times New Roman"/>
                <w:b/>
                <w:bCs/>
              </w:rPr>
              <w:t>2. Основная характеристика кож.</w:t>
            </w:r>
            <w:r>
              <w:rPr>
                <w:rFonts w:ascii="Times New Roman" w:hAnsi="Times New Roman"/>
                <w:bCs/>
              </w:rPr>
              <w:t xml:space="preserve"> Ассортимент кож. Свойства кож. Качественная экспертиза и сортировка кож</w:t>
            </w:r>
          </w:p>
        </w:tc>
        <w:tc>
          <w:tcPr>
            <w:tcW w:w="576" w:type="pct"/>
            <w:vMerge/>
            <w:vAlign w:val="center"/>
          </w:tcPr>
          <w:p w14:paraId="643BF9DA" w14:textId="77777777" w:rsidR="00665792" w:rsidRPr="000E110E" w:rsidRDefault="00665792" w:rsidP="00665792">
            <w:pPr>
              <w:suppressAutoHyphens/>
              <w:spacing w:after="0" w:line="240" w:lineRule="auto"/>
              <w:jc w:val="center"/>
              <w:rPr>
                <w:rFonts w:ascii="Times New Roman" w:hAnsi="Times New Roman"/>
              </w:rPr>
            </w:pPr>
          </w:p>
        </w:tc>
        <w:tc>
          <w:tcPr>
            <w:tcW w:w="625" w:type="pct"/>
            <w:vMerge/>
          </w:tcPr>
          <w:p w14:paraId="6BED1B86" w14:textId="77777777" w:rsidR="00665792" w:rsidRPr="00315F34" w:rsidRDefault="00665792" w:rsidP="00665792">
            <w:pPr>
              <w:spacing w:after="0" w:line="240" w:lineRule="auto"/>
              <w:rPr>
                <w:rFonts w:ascii="Times New Roman" w:hAnsi="Times New Roman"/>
                <w:b/>
                <w:bCs/>
                <w:i/>
              </w:rPr>
            </w:pPr>
          </w:p>
        </w:tc>
      </w:tr>
      <w:tr w:rsidR="00665792" w:rsidRPr="00315F34" w14:paraId="02191BF9" w14:textId="77777777" w:rsidTr="000D7ADF">
        <w:trPr>
          <w:trHeight w:val="235"/>
        </w:trPr>
        <w:tc>
          <w:tcPr>
            <w:tcW w:w="810" w:type="pct"/>
            <w:vMerge/>
          </w:tcPr>
          <w:p w14:paraId="4E276824" w14:textId="77777777" w:rsidR="00665792" w:rsidRPr="008A068E" w:rsidRDefault="00665792" w:rsidP="00665792">
            <w:pPr>
              <w:spacing w:after="0" w:line="240" w:lineRule="auto"/>
              <w:rPr>
                <w:rFonts w:ascii="Times New Roman" w:hAnsi="Times New Roman"/>
              </w:rPr>
            </w:pPr>
          </w:p>
        </w:tc>
        <w:tc>
          <w:tcPr>
            <w:tcW w:w="2989" w:type="pct"/>
          </w:tcPr>
          <w:p w14:paraId="58D31049" w14:textId="77777777" w:rsidR="00665792" w:rsidRPr="00315F34" w:rsidRDefault="00665792" w:rsidP="00665792">
            <w:pPr>
              <w:spacing w:after="0" w:line="240" w:lineRule="auto"/>
              <w:rPr>
                <w:rFonts w:ascii="Times New Roman" w:hAnsi="Times New Roman"/>
                <w:b/>
                <w:bCs/>
              </w:rPr>
            </w:pPr>
            <w:r w:rsidRPr="00315F34">
              <w:rPr>
                <w:rFonts w:ascii="Times New Roman" w:hAnsi="Times New Roman"/>
                <w:b/>
                <w:bCs/>
              </w:rPr>
              <w:t>В том числе практических и лабораторных занятий</w:t>
            </w:r>
          </w:p>
        </w:tc>
        <w:tc>
          <w:tcPr>
            <w:tcW w:w="576" w:type="pct"/>
            <w:vMerge w:val="restart"/>
          </w:tcPr>
          <w:p w14:paraId="34249DE2" w14:textId="77777777" w:rsidR="00665792" w:rsidRPr="000E110E" w:rsidRDefault="00665792" w:rsidP="00665792">
            <w:pPr>
              <w:suppressAutoHyphens/>
              <w:spacing w:after="0" w:line="240" w:lineRule="auto"/>
              <w:jc w:val="center"/>
              <w:rPr>
                <w:rFonts w:ascii="Times New Roman" w:hAnsi="Times New Roman"/>
              </w:rPr>
            </w:pPr>
            <w:r>
              <w:rPr>
                <w:rFonts w:ascii="Times New Roman" w:hAnsi="Times New Roman"/>
              </w:rPr>
              <w:t>6/6</w:t>
            </w:r>
          </w:p>
        </w:tc>
        <w:tc>
          <w:tcPr>
            <w:tcW w:w="625" w:type="pct"/>
            <w:vMerge/>
          </w:tcPr>
          <w:p w14:paraId="7BC9A703" w14:textId="77777777" w:rsidR="00665792" w:rsidRPr="00315F34" w:rsidRDefault="00665792" w:rsidP="00665792">
            <w:pPr>
              <w:spacing w:after="0" w:line="240" w:lineRule="auto"/>
              <w:rPr>
                <w:rFonts w:ascii="Times New Roman" w:hAnsi="Times New Roman"/>
                <w:b/>
                <w:bCs/>
                <w:i/>
              </w:rPr>
            </w:pPr>
          </w:p>
        </w:tc>
      </w:tr>
      <w:tr w:rsidR="00665792" w:rsidRPr="00315F34" w14:paraId="5CE4F6C5" w14:textId="77777777" w:rsidTr="000D7ADF">
        <w:trPr>
          <w:trHeight w:val="235"/>
        </w:trPr>
        <w:tc>
          <w:tcPr>
            <w:tcW w:w="810" w:type="pct"/>
            <w:vMerge/>
          </w:tcPr>
          <w:p w14:paraId="1852D8EE" w14:textId="77777777" w:rsidR="00665792" w:rsidRPr="008A068E" w:rsidRDefault="00665792" w:rsidP="00665792">
            <w:pPr>
              <w:spacing w:after="0" w:line="240" w:lineRule="auto"/>
              <w:rPr>
                <w:rFonts w:ascii="Times New Roman" w:hAnsi="Times New Roman"/>
              </w:rPr>
            </w:pPr>
          </w:p>
        </w:tc>
        <w:tc>
          <w:tcPr>
            <w:tcW w:w="2989" w:type="pct"/>
          </w:tcPr>
          <w:p w14:paraId="3D58E227" w14:textId="77777777" w:rsidR="00665792" w:rsidRPr="00235823" w:rsidRDefault="00665792" w:rsidP="00665792">
            <w:pPr>
              <w:spacing w:after="0" w:line="240" w:lineRule="auto"/>
              <w:rPr>
                <w:rFonts w:ascii="Times New Roman" w:hAnsi="Times New Roman"/>
              </w:rPr>
            </w:pPr>
            <w:r>
              <w:rPr>
                <w:rFonts w:ascii="Times New Roman" w:hAnsi="Times New Roman"/>
              </w:rPr>
              <w:t>1</w:t>
            </w:r>
            <w:r w:rsidRPr="00235823">
              <w:rPr>
                <w:rFonts w:ascii="Times New Roman" w:hAnsi="Times New Roman"/>
              </w:rPr>
              <w:t>. Определение физических свойств кожи</w:t>
            </w:r>
          </w:p>
        </w:tc>
        <w:tc>
          <w:tcPr>
            <w:tcW w:w="576" w:type="pct"/>
            <w:vMerge/>
            <w:vAlign w:val="center"/>
          </w:tcPr>
          <w:p w14:paraId="15E8CBC9" w14:textId="77777777" w:rsidR="00665792" w:rsidRPr="000E110E" w:rsidRDefault="00665792" w:rsidP="00665792">
            <w:pPr>
              <w:suppressAutoHyphens/>
              <w:spacing w:after="0" w:line="240" w:lineRule="auto"/>
              <w:jc w:val="center"/>
              <w:rPr>
                <w:rFonts w:ascii="Times New Roman" w:hAnsi="Times New Roman"/>
              </w:rPr>
            </w:pPr>
          </w:p>
        </w:tc>
        <w:tc>
          <w:tcPr>
            <w:tcW w:w="625" w:type="pct"/>
            <w:vMerge/>
          </w:tcPr>
          <w:p w14:paraId="1EDE9ACA" w14:textId="77777777" w:rsidR="00665792" w:rsidRPr="00315F34" w:rsidRDefault="00665792" w:rsidP="00665792">
            <w:pPr>
              <w:spacing w:after="0" w:line="240" w:lineRule="auto"/>
              <w:rPr>
                <w:rFonts w:ascii="Times New Roman" w:hAnsi="Times New Roman"/>
                <w:b/>
                <w:bCs/>
                <w:i/>
              </w:rPr>
            </w:pPr>
          </w:p>
        </w:tc>
      </w:tr>
      <w:tr w:rsidR="00665792" w:rsidRPr="00315F34" w14:paraId="6ECE80F3" w14:textId="77777777" w:rsidTr="000D7ADF">
        <w:trPr>
          <w:trHeight w:val="235"/>
        </w:trPr>
        <w:tc>
          <w:tcPr>
            <w:tcW w:w="810" w:type="pct"/>
            <w:vMerge/>
          </w:tcPr>
          <w:p w14:paraId="56DBD708" w14:textId="77777777" w:rsidR="00665792" w:rsidRPr="008A068E" w:rsidRDefault="00665792" w:rsidP="00665792">
            <w:pPr>
              <w:spacing w:after="0" w:line="240" w:lineRule="auto"/>
              <w:rPr>
                <w:rFonts w:ascii="Times New Roman" w:hAnsi="Times New Roman"/>
              </w:rPr>
            </w:pPr>
          </w:p>
        </w:tc>
        <w:tc>
          <w:tcPr>
            <w:tcW w:w="2989" w:type="pct"/>
          </w:tcPr>
          <w:p w14:paraId="4AD52439" w14:textId="77777777" w:rsidR="00665792" w:rsidRPr="00235823" w:rsidRDefault="00665792" w:rsidP="00665792">
            <w:pPr>
              <w:spacing w:after="0" w:line="240" w:lineRule="auto"/>
              <w:rPr>
                <w:rFonts w:ascii="Times New Roman" w:hAnsi="Times New Roman"/>
              </w:rPr>
            </w:pPr>
            <w:r>
              <w:rPr>
                <w:rFonts w:ascii="Times New Roman" w:hAnsi="Times New Roman"/>
              </w:rPr>
              <w:t>2. Определение видов</w:t>
            </w:r>
            <w:r w:rsidRPr="00235823">
              <w:rPr>
                <w:rFonts w:ascii="Times New Roman" w:hAnsi="Times New Roman"/>
              </w:rPr>
              <w:t xml:space="preserve"> натуральных кож для обуви / кожгалантерейных изделий</w:t>
            </w:r>
          </w:p>
        </w:tc>
        <w:tc>
          <w:tcPr>
            <w:tcW w:w="576" w:type="pct"/>
            <w:vMerge/>
            <w:vAlign w:val="center"/>
          </w:tcPr>
          <w:p w14:paraId="6DDB8222" w14:textId="77777777" w:rsidR="00665792" w:rsidRPr="000E110E" w:rsidRDefault="00665792" w:rsidP="00665792">
            <w:pPr>
              <w:suppressAutoHyphens/>
              <w:spacing w:after="0" w:line="240" w:lineRule="auto"/>
              <w:jc w:val="center"/>
              <w:rPr>
                <w:rFonts w:ascii="Times New Roman" w:hAnsi="Times New Roman"/>
              </w:rPr>
            </w:pPr>
          </w:p>
        </w:tc>
        <w:tc>
          <w:tcPr>
            <w:tcW w:w="625" w:type="pct"/>
            <w:vMerge/>
          </w:tcPr>
          <w:p w14:paraId="191C53FB" w14:textId="77777777" w:rsidR="00665792" w:rsidRPr="00315F34" w:rsidRDefault="00665792" w:rsidP="00665792">
            <w:pPr>
              <w:spacing w:after="0" w:line="240" w:lineRule="auto"/>
              <w:rPr>
                <w:rFonts w:ascii="Times New Roman" w:hAnsi="Times New Roman"/>
                <w:b/>
                <w:bCs/>
                <w:i/>
              </w:rPr>
            </w:pPr>
          </w:p>
        </w:tc>
      </w:tr>
      <w:tr w:rsidR="00665792" w:rsidRPr="00315F34" w14:paraId="6BD2598F" w14:textId="77777777" w:rsidTr="000D7ADF">
        <w:trPr>
          <w:trHeight w:val="235"/>
        </w:trPr>
        <w:tc>
          <w:tcPr>
            <w:tcW w:w="810" w:type="pct"/>
            <w:vMerge/>
          </w:tcPr>
          <w:p w14:paraId="0335D009" w14:textId="77777777" w:rsidR="00665792" w:rsidRPr="008A068E" w:rsidRDefault="00665792" w:rsidP="00665792">
            <w:pPr>
              <w:spacing w:after="0" w:line="240" w:lineRule="auto"/>
              <w:rPr>
                <w:rFonts w:ascii="Times New Roman" w:hAnsi="Times New Roman"/>
              </w:rPr>
            </w:pPr>
          </w:p>
        </w:tc>
        <w:tc>
          <w:tcPr>
            <w:tcW w:w="2989" w:type="pct"/>
          </w:tcPr>
          <w:p w14:paraId="427A9028" w14:textId="77777777" w:rsidR="00665792" w:rsidRDefault="00665792" w:rsidP="00665792">
            <w:pPr>
              <w:spacing w:after="0" w:line="240" w:lineRule="auto"/>
              <w:rPr>
                <w:rFonts w:ascii="Times New Roman" w:hAnsi="Times New Roman"/>
              </w:rPr>
            </w:pPr>
            <w:r>
              <w:rPr>
                <w:rFonts w:ascii="Times New Roman" w:hAnsi="Times New Roman"/>
              </w:rPr>
              <w:t>3</w:t>
            </w:r>
            <w:r w:rsidRPr="00235823">
              <w:rPr>
                <w:rFonts w:ascii="Times New Roman" w:hAnsi="Times New Roman"/>
              </w:rPr>
              <w:t>. Подбор кож для верха обуви / кожгалантерейных изделий по назначению</w:t>
            </w:r>
          </w:p>
        </w:tc>
        <w:tc>
          <w:tcPr>
            <w:tcW w:w="576" w:type="pct"/>
            <w:vMerge/>
            <w:vAlign w:val="center"/>
          </w:tcPr>
          <w:p w14:paraId="72F932C9" w14:textId="77777777" w:rsidR="00665792" w:rsidRPr="000E110E" w:rsidRDefault="00665792" w:rsidP="00665792">
            <w:pPr>
              <w:suppressAutoHyphens/>
              <w:spacing w:after="0" w:line="240" w:lineRule="auto"/>
              <w:jc w:val="center"/>
              <w:rPr>
                <w:rFonts w:ascii="Times New Roman" w:hAnsi="Times New Roman"/>
              </w:rPr>
            </w:pPr>
          </w:p>
        </w:tc>
        <w:tc>
          <w:tcPr>
            <w:tcW w:w="625" w:type="pct"/>
            <w:vMerge/>
          </w:tcPr>
          <w:p w14:paraId="5D1E3B35" w14:textId="77777777" w:rsidR="00665792" w:rsidRPr="00315F34" w:rsidRDefault="00665792" w:rsidP="00665792">
            <w:pPr>
              <w:spacing w:after="0" w:line="240" w:lineRule="auto"/>
              <w:rPr>
                <w:rFonts w:ascii="Times New Roman" w:hAnsi="Times New Roman"/>
                <w:b/>
                <w:bCs/>
                <w:i/>
              </w:rPr>
            </w:pPr>
          </w:p>
        </w:tc>
      </w:tr>
      <w:tr w:rsidR="00665792" w:rsidRPr="00315F34" w14:paraId="629D0C18" w14:textId="77777777" w:rsidTr="000D7ADF">
        <w:trPr>
          <w:trHeight w:val="235"/>
        </w:trPr>
        <w:tc>
          <w:tcPr>
            <w:tcW w:w="810" w:type="pct"/>
            <w:vMerge/>
          </w:tcPr>
          <w:p w14:paraId="7FC2C612" w14:textId="77777777" w:rsidR="00665792" w:rsidRPr="008A068E" w:rsidRDefault="00665792" w:rsidP="00665792">
            <w:pPr>
              <w:spacing w:after="0" w:line="240" w:lineRule="auto"/>
              <w:rPr>
                <w:rFonts w:ascii="Times New Roman" w:hAnsi="Times New Roman"/>
              </w:rPr>
            </w:pPr>
          </w:p>
        </w:tc>
        <w:tc>
          <w:tcPr>
            <w:tcW w:w="2989" w:type="pct"/>
          </w:tcPr>
          <w:p w14:paraId="6E359BF2" w14:textId="77777777" w:rsidR="00665792" w:rsidRDefault="00665792" w:rsidP="00665792">
            <w:pPr>
              <w:spacing w:after="0" w:line="240" w:lineRule="auto"/>
              <w:rPr>
                <w:rFonts w:ascii="Times New Roman" w:hAnsi="Times New Roman"/>
              </w:rPr>
            </w:pPr>
            <w:r w:rsidRPr="00315F34">
              <w:rPr>
                <w:rFonts w:ascii="Times New Roman" w:hAnsi="Times New Roman"/>
                <w:b/>
                <w:bCs/>
              </w:rPr>
              <w:t xml:space="preserve">Самостоятельная работа обучающихся </w:t>
            </w:r>
          </w:p>
        </w:tc>
        <w:tc>
          <w:tcPr>
            <w:tcW w:w="576" w:type="pct"/>
            <w:vAlign w:val="center"/>
          </w:tcPr>
          <w:p w14:paraId="19AC730D" w14:textId="77777777" w:rsidR="00665792" w:rsidRPr="000E110E" w:rsidRDefault="00665792" w:rsidP="00665792">
            <w:pPr>
              <w:suppressAutoHyphens/>
              <w:spacing w:after="0" w:line="240" w:lineRule="auto"/>
              <w:jc w:val="center"/>
              <w:rPr>
                <w:rFonts w:ascii="Times New Roman" w:hAnsi="Times New Roman"/>
                <w:iCs/>
              </w:rPr>
            </w:pPr>
            <w:r w:rsidRPr="000E110E">
              <w:rPr>
                <w:rFonts w:ascii="Times New Roman" w:hAnsi="Times New Roman"/>
              </w:rPr>
              <w:t>*</w:t>
            </w:r>
          </w:p>
        </w:tc>
        <w:tc>
          <w:tcPr>
            <w:tcW w:w="625" w:type="pct"/>
            <w:vMerge/>
          </w:tcPr>
          <w:p w14:paraId="07C66F00" w14:textId="77777777" w:rsidR="00665792" w:rsidRPr="00315F34" w:rsidRDefault="00665792" w:rsidP="00665792">
            <w:pPr>
              <w:spacing w:after="0" w:line="240" w:lineRule="auto"/>
              <w:rPr>
                <w:rFonts w:ascii="Times New Roman" w:hAnsi="Times New Roman"/>
                <w:b/>
                <w:bCs/>
                <w:i/>
              </w:rPr>
            </w:pPr>
          </w:p>
        </w:tc>
      </w:tr>
      <w:tr w:rsidR="00665792" w:rsidRPr="00315F34" w14:paraId="3D80C6F9" w14:textId="77777777" w:rsidTr="000D7ADF">
        <w:trPr>
          <w:trHeight w:val="112"/>
        </w:trPr>
        <w:tc>
          <w:tcPr>
            <w:tcW w:w="3799" w:type="pct"/>
            <w:gridSpan w:val="2"/>
          </w:tcPr>
          <w:p w14:paraId="3DE5DE4B" w14:textId="77777777" w:rsidR="00665792" w:rsidRPr="00315F34" w:rsidRDefault="00665792" w:rsidP="00665792">
            <w:pPr>
              <w:spacing w:after="0" w:line="240" w:lineRule="auto"/>
              <w:rPr>
                <w:rFonts w:ascii="Times New Roman" w:hAnsi="Times New Roman"/>
                <w:b/>
                <w:bCs/>
              </w:rPr>
            </w:pPr>
            <w:r w:rsidRPr="00315F34">
              <w:rPr>
                <w:rFonts w:ascii="Times New Roman" w:hAnsi="Times New Roman"/>
                <w:b/>
                <w:bCs/>
              </w:rPr>
              <w:t>Р</w:t>
            </w:r>
            <w:r>
              <w:rPr>
                <w:rFonts w:ascii="Times New Roman" w:hAnsi="Times New Roman"/>
                <w:b/>
                <w:bCs/>
              </w:rPr>
              <w:t>аздел 2. Текстильные, искусственные и синтетические материалы</w:t>
            </w:r>
          </w:p>
        </w:tc>
        <w:tc>
          <w:tcPr>
            <w:tcW w:w="576" w:type="pct"/>
          </w:tcPr>
          <w:p w14:paraId="368DBA77" w14:textId="77777777" w:rsidR="00665792" w:rsidRPr="00E52D75" w:rsidRDefault="00665792" w:rsidP="00665792">
            <w:pPr>
              <w:suppressAutoHyphens/>
              <w:spacing w:after="0" w:line="240" w:lineRule="auto"/>
              <w:jc w:val="center"/>
              <w:rPr>
                <w:rFonts w:ascii="Times New Roman" w:hAnsi="Times New Roman"/>
                <w:b/>
                <w:iCs/>
              </w:rPr>
            </w:pPr>
            <w:r>
              <w:rPr>
                <w:rFonts w:ascii="Times New Roman" w:hAnsi="Times New Roman"/>
                <w:b/>
                <w:iCs/>
              </w:rPr>
              <w:t>28</w:t>
            </w:r>
            <w:r w:rsidRPr="00E52D75">
              <w:rPr>
                <w:rFonts w:ascii="Times New Roman" w:hAnsi="Times New Roman"/>
                <w:b/>
                <w:iCs/>
              </w:rPr>
              <w:t>/</w:t>
            </w:r>
            <w:r>
              <w:rPr>
                <w:rFonts w:ascii="Times New Roman" w:hAnsi="Times New Roman"/>
                <w:b/>
                <w:iCs/>
              </w:rPr>
              <w:t>12</w:t>
            </w:r>
          </w:p>
        </w:tc>
        <w:tc>
          <w:tcPr>
            <w:tcW w:w="625" w:type="pct"/>
          </w:tcPr>
          <w:p w14:paraId="76372B30" w14:textId="77777777" w:rsidR="00665792" w:rsidRPr="00315F34" w:rsidRDefault="00665792" w:rsidP="00665792">
            <w:pPr>
              <w:suppressAutoHyphens/>
              <w:spacing w:after="0" w:line="240" w:lineRule="auto"/>
              <w:jc w:val="center"/>
              <w:rPr>
                <w:rFonts w:ascii="Times New Roman" w:hAnsi="Times New Roman"/>
                <w:b/>
                <w:bCs/>
                <w:i/>
              </w:rPr>
            </w:pPr>
          </w:p>
        </w:tc>
      </w:tr>
      <w:tr w:rsidR="00665792" w:rsidRPr="00315F34" w14:paraId="7C9C4614" w14:textId="77777777" w:rsidTr="000D7ADF">
        <w:trPr>
          <w:trHeight w:val="112"/>
        </w:trPr>
        <w:tc>
          <w:tcPr>
            <w:tcW w:w="810" w:type="pct"/>
            <w:vMerge w:val="restart"/>
          </w:tcPr>
          <w:p w14:paraId="105E2616" w14:textId="77777777" w:rsidR="00665792" w:rsidRDefault="00665792" w:rsidP="00665792">
            <w:pPr>
              <w:spacing w:after="0" w:line="240" w:lineRule="auto"/>
              <w:rPr>
                <w:rFonts w:ascii="Times New Roman" w:hAnsi="Times New Roman"/>
                <w:b/>
                <w:bCs/>
              </w:rPr>
            </w:pPr>
            <w:r w:rsidRPr="00315F34">
              <w:rPr>
                <w:rFonts w:ascii="Times New Roman" w:hAnsi="Times New Roman"/>
                <w:b/>
                <w:bCs/>
              </w:rPr>
              <w:t xml:space="preserve">Тема </w:t>
            </w:r>
            <w:r>
              <w:rPr>
                <w:rFonts w:ascii="Times New Roman" w:hAnsi="Times New Roman"/>
                <w:b/>
                <w:bCs/>
              </w:rPr>
              <w:t>2.1. Текстильные и нетканые материалы</w:t>
            </w:r>
          </w:p>
          <w:p w14:paraId="06E7D57D" w14:textId="77777777" w:rsidR="00665792" w:rsidRPr="00315F34" w:rsidRDefault="00665792" w:rsidP="00665792">
            <w:pPr>
              <w:spacing w:after="0" w:line="240" w:lineRule="auto"/>
              <w:rPr>
                <w:rFonts w:ascii="Times New Roman" w:hAnsi="Times New Roman"/>
                <w:b/>
                <w:bCs/>
              </w:rPr>
            </w:pPr>
          </w:p>
        </w:tc>
        <w:tc>
          <w:tcPr>
            <w:tcW w:w="2989" w:type="pct"/>
          </w:tcPr>
          <w:p w14:paraId="06F5D86E" w14:textId="77777777" w:rsidR="00665792" w:rsidRPr="00603642" w:rsidRDefault="00665792" w:rsidP="00665792">
            <w:pPr>
              <w:spacing w:after="0" w:line="240" w:lineRule="auto"/>
              <w:rPr>
                <w:rFonts w:ascii="Times New Roman" w:hAnsi="Times New Roman"/>
                <w:b/>
                <w:bCs/>
              </w:rPr>
            </w:pPr>
            <w:r w:rsidRPr="00315F34">
              <w:rPr>
                <w:rFonts w:ascii="Times New Roman" w:hAnsi="Times New Roman"/>
                <w:b/>
                <w:bCs/>
              </w:rPr>
              <w:t>Содержание учебного материала</w:t>
            </w:r>
          </w:p>
        </w:tc>
        <w:tc>
          <w:tcPr>
            <w:tcW w:w="576" w:type="pct"/>
            <w:vMerge w:val="restart"/>
          </w:tcPr>
          <w:p w14:paraId="207CBA65" w14:textId="77777777" w:rsidR="00665792" w:rsidRPr="000E110E" w:rsidRDefault="00665792" w:rsidP="00665792">
            <w:pPr>
              <w:suppressAutoHyphens/>
              <w:spacing w:after="0" w:line="240" w:lineRule="auto"/>
              <w:jc w:val="center"/>
              <w:rPr>
                <w:rFonts w:ascii="Times New Roman" w:hAnsi="Times New Roman"/>
                <w:iCs/>
              </w:rPr>
            </w:pPr>
            <w:r>
              <w:rPr>
                <w:rFonts w:ascii="Times New Roman" w:hAnsi="Times New Roman"/>
                <w:iCs/>
              </w:rPr>
              <w:t>4</w:t>
            </w:r>
          </w:p>
        </w:tc>
        <w:tc>
          <w:tcPr>
            <w:tcW w:w="625" w:type="pct"/>
            <w:vMerge w:val="restart"/>
          </w:tcPr>
          <w:p w14:paraId="6C0784A3" w14:textId="77777777" w:rsidR="00665792"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1.1</w:t>
            </w:r>
            <w:r>
              <w:rPr>
                <w:rFonts w:ascii="Times New Roman" w:hAnsi="Times New Roman"/>
                <w:bCs/>
              </w:rPr>
              <w:t xml:space="preserve">, </w:t>
            </w: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1.3</w:t>
            </w:r>
            <w:r>
              <w:rPr>
                <w:rFonts w:ascii="Times New Roman" w:hAnsi="Times New Roman"/>
                <w:bCs/>
              </w:rPr>
              <w:t>,</w:t>
            </w:r>
          </w:p>
          <w:p w14:paraId="77785A25" w14:textId="77777777" w:rsidR="00665792"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2.2</w:t>
            </w:r>
            <w:r>
              <w:rPr>
                <w:rFonts w:ascii="Times New Roman" w:hAnsi="Times New Roman"/>
                <w:bCs/>
              </w:rPr>
              <w:t xml:space="preserve">, </w:t>
            </w:r>
            <w:r w:rsidRPr="008A068E">
              <w:rPr>
                <w:rFonts w:ascii="Times New Roman" w:hAnsi="Times New Roman"/>
                <w:bCs/>
              </w:rPr>
              <w:t>ПК</w:t>
            </w:r>
            <w:r>
              <w:rPr>
                <w:rFonts w:ascii="Times New Roman" w:hAnsi="Times New Roman"/>
                <w:bCs/>
              </w:rPr>
              <w:t xml:space="preserve"> 2.4,</w:t>
            </w:r>
          </w:p>
          <w:p w14:paraId="5F27443C" w14:textId="77777777" w:rsidR="00665792" w:rsidRPr="008A068E"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3.1</w:t>
            </w:r>
            <w:r>
              <w:rPr>
                <w:rFonts w:ascii="Times New Roman" w:hAnsi="Times New Roman"/>
                <w:bCs/>
              </w:rPr>
              <w:t xml:space="preserve">, </w:t>
            </w:r>
            <w:r w:rsidRPr="008A068E">
              <w:rPr>
                <w:rFonts w:ascii="Times New Roman" w:hAnsi="Times New Roman"/>
                <w:bCs/>
              </w:rPr>
              <w:t>ПК</w:t>
            </w:r>
            <w:r>
              <w:rPr>
                <w:rFonts w:ascii="Times New Roman" w:hAnsi="Times New Roman"/>
                <w:bCs/>
              </w:rPr>
              <w:t xml:space="preserve"> 3.2,</w:t>
            </w:r>
          </w:p>
          <w:p w14:paraId="0071A950" w14:textId="77777777" w:rsidR="00665792" w:rsidRPr="008A068E"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3.3, </w:t>
            </w:r>
            <w:r w:rsidRPr="008A068E">
              <w:rPr>
                <w:rFonts w:ascii="Times New Roman" w:hAnsi="Times New Roman"/>
                <w:bCs/>
              </w:rPr>
              <w:t>ПК</w:t>
            </w:r>
            <w:r>
              <w:rPr>
                <w:rFonts w:ascii="Times New Roman" w:hAnsi="Times New Roman"/>
                <w:bCs/>
              </w:rPr>
              <w:t xml:space="preserve"> 3.4,</w:t>
            </w:r>
          </w:p>
          <w:p w14:paraId="23790AAD" w14:textId="0E456857" w:rsidR="00665792" w:rsidRDefault="00FB0EDC" w:rsidP="00665792">
            <w:pPr>
              <w:suppressAutoHyphens/>
              <w:spacing w:after="0" w:line="240" w:lineRule="auto"/>
              <w:jc w:val="center"/>
              <w:rPr>
                <w:rFonts w:ascii="Times New Roman" w:hAnsi="Times New Roman"/>
                <w:bCs/>
              </w:rPr>
            </w:pPr>
            <w:r>
              <w:rPr>
                <w:rFonts w:ascii="Times New Roman" w:hAnsi="Times New Roman"/>
                <w:bCs/>
              </w:rPr>
              <w:t>ОК 01</w:t>
            </w:r>
            <w:r w:rsidR="00665792">
              <w:rPr>
                <w:rFonts w:ascii="Times New Roman" w:hAnsi="Times New Roman"/>
                <w:bCs/>
              </w:rPr>
              <w:t xml:space="preserve">, </w:t>
            </w:r>
            <w:r>
              <w:rPr>
                <w:rFonts w:ascii="Times New Roman" w:hAnsi="Times New Roman"/>
                <w:bCs/>
              </w:rPr>
              <w:t>ОК 02</w:t>
            </w:r>
            <w:r w:rsidR="00665792">
              <w:rPr>
                <w:rFonts w:ascii="Times New Roman" w:hAnsi="Times New Roman"/>
                <w:bCs/>
              </w:rPr>
              <w:t>,</w:t>
            </w:r>
          </w:p>
          <w:p w14:paraId="759B538E" w14:textId="6B02E3D6" w:rsidR="00665792"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О</w:t>
            </w:r>
            <w:r>
              <w:rPr>
                <w:rFonts w:ascii="Times New Roman" w:hAnsi="Times New Roman"/>
                <w:bCs/>
              </w:rPr>
              <w:t>К.0</w:t>
            </w:r>
            <w:r w:rsidR="00F31415">
              <w:rPr>
                <w:rFonts w:ascii="Times New Roman" w:hAnsi="Times New Roman"/>
                <w:bCs/>
              </w:rPr>
              <w:t>4</w:t>
            </w:r>
            <w:r>
              <w:rPr>
                <w:rFonts w:ascii="Times New Roman" w:hAnsi="Times New Roman"/>
                <w:bCs/>
              </w:rPr>
              <w:t xml:space="preserve">, </w:t>
            </w:r>
            <w:r w:rsidR="00FB0EDC">
              <w:rPr>
                <w:rFonts w:ascii="Times New Roman" w:hAnsi="Times New Roman"/>
                <w:bCs/>
              </w:rPr>
              <w:t>ОК 05</w:t>
            </w:r>
            <w:r>
              <w:rPr>
                <w:rFonts w:ascii="Times New Roman" w:hAnsi="Times New Roman"/>
                <w:bCs/>
              </w:rPr>
              <w:t>,</w:t>
            </w:r>
          </w:p>
          <w:p w14:paraId="62E16994" w14:textId="5C74E307" w:rsidR="00665792" w:rsidRPr="00315F34" w:rsidRDefault="00FB0EDC" w:rsidP="00665792">
            <w:pPr>
              <w:suppressAutoHyphens/>
              <w:spacing w:after="0" w:line="240" w:lineRule="auto"/>
              <w:jc w:val="center"/>
              <w:rPr>
                <w:rFonts w:ascii="Times New Roman" w:hAnsi="Times New Roman"/>
                <w:b/>
                <w:bCs/>
                <w:i/>
              </w:rPr>
            </w:pPr>
            <w:r>
              <w:rPr>
                <w:rFonts w:ascii="Times New Roman" w:hAnsi="Times New Roman"/>
                <w:bCs/>
              </w:rPr>
              <w:t>ОК 07</w:t>
            </w:r>
            <w:r w:rsidR="00665792">
              <w:rPr>
                <w:rFonts w:ascii="Times New Roman" w:hAnsi="Times New Roman"/>
                <w:bCs/>
              </w:rPr>
              <w:t xml:space="preserve">, </w:t>
            </w:r>
            <w:r>
              <w:rPr>
                <w:rFonts w:ascii="Times New Roman" w:hAnsi="Times New Roman"/>
                <w:bCs/>
              </w:rPr>
              <w:t>ОК 09</w:t>
            </w:r>
          </w:p>
        </w:tc>
      </w:tr>
      <w:tr w:rsidR="00665792" w:rsidRPr="00315F34" w14:paraId="45769119" w14:textId="77777777" w:rsidTr="000D7ADF">
        <w:trPr>
          <w:trHeight w:val="112"/>
        </w:trPr>
        <w:tc>
          <w:tcPr>
            <w:tcW w:w="810" w:type="pct"/>
            <w:vMerge/>
          </w:tcPr>
          <w:p w14:paraId="12395C03" w14:textId="77777777" w:rsidR="00665792" w:rsidRPr="00315F34" w:rsidRDefault="00665792" w:rsidP="00665792">
            <w:pPr>
              <w:spacing w:after="0" w:line="240" w:lineRule="auto"/>
              <w:rPr>
                <w:rFonts w:ascii="Times New Roman" w:hAnsi="Times New Roman"/>
                <w:b/>
                <w:bCs/>
              </w:rPr>
            </w:pPr>
          </w:p>
        </w:tc>
        <w:tc>
          <w:tcPr>
            <w:tcW w:w="2989" w:type="pct"/>
          </w:tcPr>
          <w:p w14:paraId="3D8BA48D" w14:textId="77777777" w:rsidR="00665792" w:rsidRDefault="00665792" w:rsidP="00665792">
            <w:pPr>
              <w:spacing w:after="0" w:line="240" w:lineRule="auto"/>
              <w:rPr>
                <w:rFonts w:ascii="Times New Roman" w:hAnsi="Times New Roman"/>
                <w:b/>
                <w:bCs/>
              </w:rPr>
            </w:pPr>
            <w:r>
              <w:rPr>
                <w:rFonts w:ascii="Times New Roman" w:hAnsi="Times New Roman"/>
                <w:b/>
                <w:bCs/>
              </w:rPr>
              <w:t>1. Текстильные материалы.</w:t>
            </w:r>
            <w:r>
              <w:rPr>
                <w:rFonts w:ascii="Times New Roman" w:hAnsi="Times New Roman"/>
              </w:rPr>
              <w:t xml:space="preserve"> </w:t>
            </w:r>
            <w:r w:rsidRPr="000B1854">
              <w:rPr>
                <w:rFonts w:ascii="Times New Roman" w:hAnsi="Times New Roman"/>
              </w:rPr>
              <w:t xml:space="preserve">Текстильные волокна. </w:t>
            </w:r>
            <w:r>
              <w:rPr>
                <w:rFonts w:ascii="Times New Roman" w:hAnsi="Times New Roman"/>
              </w:rPr>
              <w:t>Производство тканей. Дефекты тканей.</w:t>
            </w:r>
            <w:r w:rsidRPr="003404E7">
              <w:rPr>
                <w:rFonts w:ascii="Times New Roman" w:hAnsi="Times New Roman"/>
              </w:rPr>
              <w:t xml:space="preserve"> Сорт</w:t>
            </w:r>
            <w:r>
              <w:rPr>
                <w:rFonts w:ascii="Times New Roman" w:hAnsi="Times New Roman"/>
              </w:rPr>
              <w:t>ность тканей.</w:t>
            </w:r>
            <w:r w:rsidRPr="00AE202B">
              <w:rPr>
                <w:rFonts w:ascii="Times New Roman" w:hAnsi="Times New Roman"/>
              </w:rPr>
              <w:t xml:space="preserve"> Ассортимент тканей.</w:t>
            </w:r>
            <w:r>
              <w:rPr>
                <w:rFonts w:ascii="Times New Roman" w:hAnsi="Times New Roman"/>
              </w:rPr>
              <w:t xml:space="preserve"> С</w:t>
            </w:r>
            <w:r w:rsidRPr="0065656A">
              <w:rPr>
                <w:rFonts w:ascii="Times New Roman" w:hAnsi="Times New Roman"/>
              </w:rPr>
              <w:t>войства тканей</w:t>
            </w:r>
            <w:r>
              <w:rPr>
                <w:rFonts w:ascii="Times New Roman" w:hAnsi="Times New Roman"/>
              </w:rPr>
              <w:t>.</w:t>
            </w:r>
          </w:p>
        </w:tc>
        <w:tc>
          <w:tcPr>
            <w:tcW w:w="576" w:type="pct"/>
            <w:vMerge/>
          </w:tcPr>
          <w:p w14:paraId="31347750" w14:textId="77777777" w:rsidR="00665792" w:rsidRPr="000E110E" w:rsidRDefault="00665792" w:rsidP="00665792">
            <w:pPr>
              <w:suppressAutoHyphens/>
              <w:spacing w:after="0" w:line="240" w:lineRule="auto"/>
              <w:jc w:val="center"/>
              <w:rPr>
                <w:rFonts w:ascii="Times New Roman" w:hAnsi="Times New Roman"/>
                <w:iCs/>
              </w:rPr>
            </w:pPr>
          </w:p>
        </w:tc>
        <w:tc>
          <w:tcPr>
            <w:tcW w:w="625" w:type="pct"/>
            <w:vMerge/>
          </w:tcPr>
          <w:p w14:paraId="44D1F37B" w14:textId="77777777" w:rsidR="00665792" w:rsidRPr="00315F34" w:rsidRDefault="00665792" w:rsidP="00665792">
            <w:pPr>
              <w:suppressAutoHyphens/>
              <w:spacing w:after="0" w:line="240" w:lineRule="auto"/>
              <w:jc w:val="center"/>
              <w:rPr>
                <w:rFonts w:ascii="Times New Roman" w:hAnsi="Times New Roman"/>
                <w:b/>
                <w:bCs/>
                <w:i/>
              </w:rPr>
            </w:pPr>
          </w:p>
        </w:tc>
      </w:tr>
      <w:tr w:rsidR="00665792" w:rsidRPr="00315F34" w14:paraId="1D898CE1" w14:textId="77777777" w:rsidTr="000D7ADF">
        <w:trPr>
          <w:trHeight w:val="257"/>
        </w:trPr>
        <w:tc>
          <w:tcPr>
            <w:tcW w:w="810" w:type="pct"/>
            <w:vMerge/>
          </w:tcPr>
          <w:p w14:paraId="70A936A2" w14:textId="77777777" w:rsidR="00665792" w:rsidRPr="00315F34" w:rsidRDefault="00665792" w:rsidP="00665792">
            <w:pPr>
              <w:spacing w:after="0" w:line="240" w:lineRule="auto"/>
              <w:rPr>
                <w:rFonts w:ascii="Times New Roman" w:hAnsi="Times New Roman"/>
                <w:b/>
                <w:bCs/>
                <w:i/>
              </w:rPr>
            </w:pPr>
          </w:p>
        </w:tc>
        <w:tc>
          <w:tcPr>
            <w:tcW w:w="2989" w:type="pct"/>
          </w:tcPr>
          <w:p w14:paraId="26A1DACA" w14:textId="77777777" w:rsidR="00665792" w:rsidRDefault="00665792" w:rsidP="00665792">
            <w:pPr>
              <w:spacing w:after="0" w:line="240" w:lineRule="auto"/>
              <w:rPr>
                <w:rFonts w:ascii="Times New Roman" w:hAnsi="Times New Roman"/>
                <w:b/>
                <w:bCs/>
              </w:rPr>
            </w:pPr>
            <w:r>
              <w:rPr>
                <w:rFonts w:ascii="Times New Roman" w:hAnsi="Times New Roman"/>
                <w:b/>
                <w:bCs/>
              </w:rPr>
              <w:t xml:space="preserve">2.Нетканые материалы. </w:t>
            </w:r>
            <w:r>
              <w:rPr>
                <w:rFonts w:ascii="Times New Roman" w:hAnsi="Times New Roman"/>
              </w:rPr>
              <w:t>Способы производства нетканых материалов. Сортность нетканых материалов. Ассортимент нетканых материалов.</w:t>
            </w:r>
            <w:r w:rsidRPr="000B1854">
              <w:rPr>
                <w:rFonts w:ascii="Times New Roman" w:hAnsi="Times New Roman"/>
              </w:rPr>
              <w:t xml:space="preserve"> </w:t>
            </w:r>
            <w:r>
              <w:rPr>
                <w:rFonts w:ascii="Times New Roman" w:hAnsi="Times New Roman"/>
              </w:rPr>
              <w:t>С</w:t>
            </w:r>
            <w:r w:rsidRPr="000B1854">
              <w:rPr>
                <w:rFonts w:ascii="Times New Roman" w:hAnsi="Times New Roman"/>
              </w:rPr>
              <w:t>войства</w:t>
            </w:r>
            <w:r>
              <w:rPr>
                <w:rFonts w:ascii="Times New Roman" w:hAnsi="Times New Roman"/>
              </w:rPr>
              <w:t xml:space="preserve"> нетканых материалов.</w:t>
            </w:r>
          </w:p>
        </w:tc>
        <w:tc>
          <w:tcPr>
            <w:tcW w:w="576" w:type="pct"/>
            <w:vMerge/>
          </w:tcPr>
          <w:p w14:paraId="2A534DA0" w14:textId="77777777" w:rsidR="00665792" w:rsidRPr="000E110E" w:rsidRDefault="00665792" w:rsidP="00665792">
            <w:pPr>
              <w:suppressAutoHyphens/>
              <w:spacing w:after="0" w:line="240" w:lineRule="auto"/>
              <w:jc w:val="center"/>
              <w:rPr>
                <w:rFonts w:ascii="Times New Roman" w:hAnsi="Times New Roman"/>
                <w:iCs/>
              </w:rPr>
            </w:pPr>
          </w:p>
        </w:tc>
        <w:tc>
          <w:tcPr>
            <w:tcW w:w="625" w:type="pct"/>
            <w:vMerge/>
          </w:tcPr>
          <w:p w14:paraId="58D5CF96" w14:textId="77777777" w:rsidR="00665792" w:rsidRPr="00315F34" w:rsidRDefault="00665792" w:rsidP="00665792">
            <w:pPr>
              <w:suppressAutoHyphens/>
              <w:spacing w:after="0" w:line="240" w:lineRule="auto"/>
              <w:jc w:val="center"/>
              <w:rPr>
                <w:rFonts w:ascii="Times New Roman" w:hAnsi="Times New Roman"/>
                <w:b/>
                <w:bCs/>
                <w:i/>
              </w:rPr>
            </w:pPr>
          </w:p>
        </w:tc>
      </w:tr>
      <w:tr w:rsidR="00665792" w:rsidRPr="00315F34" w14:paraId="336601C6" w14:textId="77777777" w:rsidTr="000D7ADF">
        <w:trPr>
          <w:trHeight w:val="256"/>
        </w:trPr>
        <w:tc>
          <w:tcPr>
            <w:tcW w:w="810" w:type="pct"/>
            <w:vMerge/>
          </w:tcPr>
          <w:p w14:paraId="40EE4FFB" w14:textId="77777777" w:rsidR="00665792" w:rsidRPr="00315F34" w:rsidRDefault="00665792" w:rsidP="00665792">
            <w:pPr>
              <w:spacing w:after="0" w:line="240" w:lineRule="auto"/>
              <w:rPr>
                <w:rFonts w:ascii="Times New Roman" w:hAnsi="Times New Roman"/>
                <w:b/>
                <w:bCs/>
              </w:rPr>
            </w:pPr>
          </w:p>
        </w:tc>
        <w:tc>
          <w:tcPr>
            <w:tcW w:w="2989" w:type="pct"/>
          </w:tcPr>
          <w:p w14:paraId="117F2B86" w14:textId="77777777" w:rsidR="00665792" w:rsidRPr="00D40D3A" w:rsidRDefault="00665792" w:rsidP="00665792">
            <w:pPr>
              <w:spacing w:after="0" w:line="240" w:lineRule="auto"/>
              <w:rPr>
                <w:rFonts w:ascii="Times New Roman" w:hAnsi="Times New Roman"/>
              </w:rPr>
            </w:pPr>
            <w:r w:rsidRPr="00315F34">
              <w:rPr>
                <w:rFonts w:ascii="Times New Roman" w:hAnsi="Times New Roman"/>
                <w:b/>
                <w:bCs/>
              </w:rPr>
              <w:t>В том числе практических и лабораторных занятий</w:t>
            </w:r>
          </w:p>
        </w:tc>
        <w:tc>
          <w:tcPr>
            <w:tcW w:w="576" w:type="pct"/>
            <w:vMerge w:val="restart"/>
          </w:tcPr>
          <w:p w14:paraId="56B57744" w14:textId="77777777" w:rsidR="00665792" w:rsidRPr="000E110E" w:rsidRDefault="00665792" w:rsidP="00665792">
            <w:pPr>
              <w:suppressAutoHyphens/>
              <w:spacing w:after="0" w:line="240" w:lineRule="auto"/>
              <w:jc w:val="center"/>
              <w:rPr>
                <w:rFonts w:ascii="Times New Roman" w:hAnsi="Times New Roman"/>
                <w:iCs/>
              </w:rPr>
            </w:pPr>
            <w:r>
              <w:rPr>
                <w:rFonts w:ascii="Times New Roman" w:hAnsi="Times New Roman"/>
                <w:iCs/>
              </w:rPr>
              <w:t>2/</w:t>
            </w:r>
            <w:r w:rsidRPr="000E110E">
              <w:rPr>
                <w:rFonts w:ascii="Times New Roman" w:hAnsi="Times New Roman"/>
                <w:iCs/>
              </w:rPr>
              <w:t>2</w:t>
            </w:r>
          </w:p>
        </w:tc>
        <w:tc>
          <w:tcPr>
            <w:tcW w:w="625" w:type="pct"/>
            <w:vMerge/>
          </w:tcPr>
          <w:p w14:paraId="0AAD3F67" w14:textId="77777777" w:rsidR="00665792" w:rsidRPr="00315F34" w:rsidRDefault="00665792" w:rsidP="00665792">
            <w:pPr>
              <w:suppressAutoHyphens/>
              <w:spacing w:after="0" w:line="240" w:lineRule="auto"/>
              <w:jc w:val="center"/>
              <w:rPr>
                <w:rFonts w:ascii="Times New Roman" w:hAnsi="Times New Roman"/>
                <w:b/>
                <w:bCs/>
                <w:i/>
              </w:rPr>
            </w:pPr>
          </w:p>
        </w:tc>
      </w:tr>
      <w:tr w:rsidR="00665792" w:rsidRPr="00315F34" w14:paraId="545E0A16" w14:textId="77777777" w:rsidTr="000D7ADF">
        <w:trPr>
          <w:trHeight w:val="228"/>
        </w:trPr>
        <w:tc>
          <w:tcPr>
            <w:tcW w:w="810" w:type="pct"/>
            <w:vMerge/>
          </w:tcPr>
          <w:p w14:paraId="6B5EDAF9" w14:textId="77777777" w:rsidR="00665792" w:rsidRPr="00315F34" w:rsidRDefault="00665792" w:rsidP="00665792">
            <w:pPr>
              <w:spacing w:after="0" w:line="240" w:lineRule="auto"/>
              <w:rPr>
                <w:rFonts w:ascii="Times New Roman" w:hAnsi="Times New Roman"/>
                <w:b/>
                <w:bCs/>
              </w:rPr>
            </w:pPr>
          </w:p>
        </w:tc>
        <w:tc>
          <w:tcPr>
            <w:tcW w:w="2989" w:type="pct"/>
          </w:tcPr>
          <w:p w14:paraId="31037EB0" w14:textId="77777777" w:rsidR="00665792" w:rsidRPr="00315F34" w:rsidRDefault="00665792" w:rsidP="00665792">
            <w:pPr>
              <w:spacing w:after="0" w:line="240" w:lineRule="auto"/>
              <w:rPr>
                <w:rFonts w:ascii="Times New Roman" w:hAnsi="Times New Roman"/>
                <w:b/>
                <w:bCs/>
              </w:rPr>
            </w:pPr>
            <w:r w:rsidRPr="00AE202B">
              <w:rPr>
                <w:rFonts w:ascii="Times New Roman" w:hAnsi="Times New Roman"/>
              </w:rPr>
              <w:t>1. Определение видов текстильных материалов</w:t>
            </w:r>
          </w:p>
        </w:tc>
        <w:tc>
          <w:tcPr>
            <w:tcW w:w="576" w:type="pct"/>
            <w:vMerge/>
            <w:vAlign w:val="center"/>
          </w:tcPr>
          <w:p w14:paraId="6E200611" w14:textId="77777777" w:rsidR="00665792" w:rsidRDefault="00665792" w:rsidP="00665792">
            <w:pPr>
              <w:suppressAutoHyphens/>
              <w:spacing w:after="0" w:line="240" w:lineRule="auto"/>
              <w:jc w:val="both"/>
              <w:rPr>
                <w:rFonts w:ascii="Times New Roman" w:hAnsi="Times New Roman"/>
                <w:b/>
                <w:bCs/>
                <w:iCs/>
              </w:rPr>
            </w:pPr>
          </w:p>
        </w:tc>
        <w:tc>
          <w:tcPr>
            <w:tcW w:w="625" w:type="pct"/>
            <w:vMerge/>
          </w:tcPr>
          <w:p w14:paraId="5D95BC1A" w14:textId="77777777" w:rsidR="00665792" w:rsidRPr="00315F34" w:rsidRDefault="00665792" w:rsidP="00665792">
            <w:pPr>
              <w:suppressAutoHyphens/>
              <w:spacing w:after="0" w:line="240" w:lineRule="auto"/>
              <w:jc w:val="center"/>
              <w:rPr>
                <w:rFonts w:ascii="Times New Roman" w:hAnsi="Times New Roman"/>
                <w:b/>
                <w:bCs/>
                <w:i/>
              </w:rPr>
            </w:pPr>
          </w:p>
        </w:tc>
      </w:tr>
      <w:tr w:rsidR="00665792" w:rsidRPr="00315F34" w14:paraId="36EFD529" w14:textId="77777777" w:rsidTr="000D7ADF">
        <w:trPr>
          <w:trHeight w:val="248"/>
        </w:trPr>
        <w:tc>
          <w:tcPr>
            <w:tcW w:w="810" w:type="pct"/>
            <w:vMerge/>
          </w:tcPr>
          <w:p w14:paraId="36B5C343" w14:textId="77777777" w:rsidR="00665792" w:rsidRPr="00315F34" w:rsidRDefault="00665792" w:rsidP="00665792">
            <w:pPr>
              <w:spacing w:after="0" w:line="240" w:lineRule="auto"/>
              <w:rPr>
                <w:rFonts w:ascii="Times New Roman" w:hAnsi="Times New Roman"/>
                <w:b/>
                <w:bCs/>
              </w:rPr>
            </w:pPr>
          </w:p>
        </w:tc>
        <w:tc>
          <w:tcPr>
            <w:tcW w:w="2989" w:type="pct"/>
          </w:tcPr>
          <w:p w14:paraId="7610AFF0" w14:textId="77777777" w:rsidR="00665792" w:rsidRDefault="00665792" w:rsidP="00665792">
            <w:pPr>
              <w:spacing w:after="0" w:line="240" w:lineRule="auto"/>
              <w:rPr>
                <w:rFonts w:ascii="Times New Roman" w:hAnsi="Times New Roman"/>
              </w:rPr>
            </w:pPr>
            <w:r w:rsidRPr="00315F34">
              <w:rPr>
                <w:rFonts w:ascii="Times New Roman" w:hAnsi="Times New Roman"/>
                <w:b/>
                <w:bCs/>
              </w:rPr>
              <w:t>Самостоятельная работа обучающихся</w:t>
            </w:r>
          </w:p>
        </w:tc>
        <w:tc>
          <w:tcPr>
            <w:tcW w:w="576" w:type="pct"/>
            <w:vAlign w:val="center"/>
          </w:tcPr>
          <w:p w14:paraId="793A78C7" w14:textId="77777777" w:rsidR="00665792" w:rsidRPr="000E110E" w:rsidRDefault="00665792" w:rsidP="00665792">
            <w:pPr>
              <w:suppressAutoHyphens/>
              <w:spacing w:after="0" w:line="240" w:lineRule="auto"/>
              <w:jc w:val="center"/>
              <w:rPr>
                <w:rFonts w:ascii="Times New Roman" w:hAnsi="Times New Roman"/>
                <w:iCs/>
              </w:rPr>
            </w:pPr>
            <w:r w:rsidRPr="000E110E">
              <w:rPr>
                <w:rFonts w:ascii="Times New Roman" w:hAnsi="Times New Roman"/>
              </w:rPr>
              <w:t>*</w:t>
            </w:r>
          </w:p>
        </w:tc>
        <w:tc>
          <w:tcPr>
            <w:tcW w:w="625" w:type="pct"/>
            <w:vMerge/>
          </w:tcPr>
          <w:p w14:paraId="53386E64" w14:textId="77777777" w:rsidR="00665792" w:rsidRPr="00315F34" w:rsidRDefault="00665792" w:rsidP="00665792">
            <w:pPr>
              <w:suppressAutoHyphens/>
              <w:spacing w:after="0" w:line="240" w:lineRule="auto"/>
              <w:jc w:val="center"/>
              <w:rPr>
                <w:rFonts w:ascii="Times New Roman" w:hAnsi="Times New Roman"/>
                <w:b/>
                <w:bCs/>
                <w:i/>
              </w:rPr>
            </w:pPr>
          </w:p>
        </w:tc>
      </w:tr>
      <w:tr w:rsidR="00665792" w:rsidRPr="00315F34" w14:paraId="7BA137D9" w14:textId="77777777" w:rsidTr="000D7ADF">
        <w:trPr>
          <w:trHeight w:val="159"/>
        </w:trPr>
        <w:tc>
          <w:tcPr>
            <w:tcW w:w="810" w:type="pct"/>
            <w:vMerge w:val="restart"/>
          </w:tcPr>
          <w:p w14:paraId="29D14FC7" w14:textId="77777777" w:rsidR="00665792" w:rsidRDefault="00665792" w:rsidP="00665792">
            <w:pPr>
              <w:spacing w:after="0" w:line="240" w:lineRule="auto"/>
              <w:rPr>
                <w:rFonts w:ascii="Times New Roman" w:hAnsi="Times New Roman"/>
                <w:b/>
                <w:bCs/>
              </w:rPr>
            </w:pPr>
            <w:r w:rsidRPr="00315F34">
              <w:rPr>
                <w:rFonts w:ascii="Times New Roman" w:hAnsi="Times New Roman"/>
                <w:b/>
                <w:bCs/>
              </w:rPr>
              <w:t xml:space="preserve">Тема </w:t>
            </w:r>
            <w:r>
              <w:rPr>
                <w:rFonts w:ascii="Times New Roman" w:hAnsi="Times New Roman"/>
                <w:b/>
                <w:bCs/>
              </w:rPr>
              <w:t xml:space="preserve">2.2. </w:t>
            </w:r>
          </w:p>
          <w:p w14:paraId="5DEE3C83" w14:textId="77777777" w:rsidR="00665792" w:rsidRPr="00315F34" w:rsidRDefault="00665792" w:rsidP="00665792">
            <w:pPr>
              <w:spacing w:after="0" w:line="240" w:lineRule="auto"/>
              <w:rPr>
                <w:rFonts w:ascii="Times New Roman" w:hAnsi="Times New Roman"/>
                <w:b/>
                <w:bCs/>
                <w:i/>
              </w:rPr>
            </w:pPr>
            <w:r>
              <w:rPr>
                <w:rFonts w:ascii="Times New Roman" w:hAnsi="Times New Roman"/>
                <w:b/>
                <w:bCs/>
              </w:rPr>
              <w:t>Искусственные мягкие материалы (ИК и СК)</w:t>
            </w:r>
          </w:p>
        </w:tc>
        <w:tc>
          <w:tcPr>
            <w:tcW w:w="2989" w:type="pct"/>
          </w:tcPr>
          <w:p w14:paraId="179468C6" w14:textId="77777777" w:rsidR="00665792" w:rsidRPr="008C4F5F" w:rsidRDefault="00665792" w:rsidP="00665792">
            <w:pPr>
              <w:spacing w:after="0" w:line="240" w:lineRule="auto"/>
              <w:rPr>
                <w:rFonts w:ascii="Times New Roman" w:hAnsi="Times New Roman"/>
              </w:rPr>
            </w:pPr>
            <w:r w:rsidRPr="00315F34">
              <w:rPr>
                <w:rFonts w:ascii="Times New Roman" w:hAnsi="Times New Roman"/>
                <w:b/>
                <w:bCs/>
              </w:rPr>
              <w:t>Содержание учебного материала</w:t>
            </w:r>
          </w:p>
        </w:tc>
        <w:tc>
          <w:tcPr>
            <w:tcW w:w="576" w:type="pct"/>
            <w:vMerge w:val="restart"/>
          </w:tcPr>
          <w:p w14:paraId="33843F15" w14:textId="77777777" w:rsidR="00665792" w:rsidRPr="000E110E" w:rsidRDefault="00665792" w:rsidP="00665792">
            <w:pPr>
              <w:suppressAutoHyphens/>
              <w:spacing w:after="0" w:line="240" w:lineRule="auto"/>
              <w:jc w:val="center"/>
              <w:rPr>
                <w:rFonts w:ascii="Times New Roman" w:hAnsi="Times New Roman"/>
                <w:iCs/>
              </w:rPr>
            </w:pPr>
            <w:r w:rsidRPr="000E110E">
              <w:rPr>
                <w:rFonts w:ascii="Times New Roman" w:hAnsi="Times New Roman"/>
                <w:iCs/>
              </w:rPr>
              <w:t>6</w:t>
            </w:r>
          </w:p>
        </w:tc>
        <w:tc>
          <w:tcPr>
            <w:tcW w:w="625" w:type="pct"/>
            <w:vMerge w:val="restart"/>
          </w:tcPr>
          <w:p w14:paraId="7374E995" w14:textId="77777777" w:rsidR="00665792"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1.1</w:t>
            </w:r>
            <w:r>
              <w:rPr>
                <w:rFonts w:ascii="Times New Roman" w:hAnsi="Times New Roman"/>
                <w:bCs/>
              </w:rPr>
              <w:t xml:space="preserve">, </w:t>
            </w: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1.3</w:t>
            </w:r>
            <w:r>
              <w:rPr>
                <w:rFonts w:ascii="Times New Roman" w:hAnsi="Times New Roman"/>
                <w:bCs/>
              </w:rPr>
              <w:t>,</w:t>
            </w:r>
          </w:p>
          <w:p w14:paraId="6731FAFA" w14:textId="77777777" w:rsidR="00665792"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2.2</w:t>
            </w:r>
            <w:r>
              <w:rPr>
                <w:rFonts w:ascii="Times New Roman" w:hAnsi="Times New Roman"/>
                <w:bCs/>
              </w:rPr>
              <w:t xml:space="preserve">, </w:t>
            </w:r>
            <w:r w:rsidRPr="008A068E">
              <w:rPr>
                <w:rFonts w:ascii="Times New Roman" w:hAnsi="Times New Roman"/>
                <w:bCs/>
              </w:rPr>
              <w:t>ПК</w:t>
            </w:r>
            <w:r>
              <w:rPr>
                <w:rFonts w:ascii="Times New Roman" w:hAnsi="Times New Roman"/>
                <w:bCs/>
              </w:rPr>
              <w:t xml:space="preserve"> 2.4,</w:t>
            </w:r>
          </w:p>
          <w:p w14:paraId="037640C9" w14:textId="77777777" w:rsidR="00665792" w:rsidRPr="008A068E"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3.1</w:t>
            </w:r>
            <w:r>
              <w:rPr>
                <w:rFonts w:ascii="Times New Roman" w:hAnsi="Times New Roman"/>
                <w:bCs/>
              </w:rPr>
              <w:t xml:space="preserve">, </w:t>
            </w:r>
            <w:r w:rsidRPr="008A068E">
              <w:rPr>
                <w:rFonts w:ascii="Times New Roman" w:hAnsi="Times New Roman"/>
                <w:bCs/>
              </w:rPr>
              <w:t>ПК</w:t>
            </w:r>
            <w:r>
              <w:rPr>
                <w:rFonts w:ascii="Times New Roman" w:hAnsi="Times New Roman"/>
                <w:bCs/>
              </w:rPr>
              <w:t xml:space="preserve"> 3.2,</w:t>
            </w:r>
          </w:p>
          <w:p w14:paraId="6AA00B13" w14:textId="77777777" w:rsidR="00665792" w:rsidRPr="008A068E"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3.3, </w:t>
            </w:r>
            <w:r w:rsidRPr="008A068E">
              <w:rPr>
                <w:rFonts w:ascii="Times New Roman" w:hAnsi="Times New Roman"/>
                <w:bCs/>
              </w:rPr>
              <w:t>ПК</w:t>
            </w:r>
            <w:r>
              <w:rPr>
                <w:rFonts w:ascii="Times New Roman" w:hAnsi="Times New Roman"/>
                <w:bCs/>
              </w:rPr>
              <w:t xml:space="preserve"> 3.4,</w:t>
            </w:r>
          </w:p>
          <w:p w14:paraId="18D5D09D" w14:textId="4E1EEAFD" w:rsidR="00665792" w:rsidRDefault="00FB0EDC" w:rsidP="00665792">
            <w:pPr>
              <w:suppressAutoHyphens/>
              <w:spacing w:after="0" w:line="240" w:lineRule="auto"/>
              <w:jc w:val="center"/>
              <w:rPr>
                <w:rFonts w:ascii="Times New Roman" w:hAnsi="Times New Roman"/>
                <w:bCs/>
              </w:rPr>
            </w:pPr>
            <w:r>
              <w:rPr>
                <w:rFonts w:ascii="Times New Roman" w:hAnsi="Times New Roman"/>
                <w:bCs/>
              </w:rPr>
              <w:t>ОК 01</w:t>
            </w:r>
            <w:r w:rsidR="00665792">
              <w:rPr>
                <w:rFonts w:ascii="Times New Roman" w:hAnsi="Times New Roman"/>
                <w:bCs/>
              </w:rPr>
              <w:t xml:space="preserve">, </w:t>
            </w:r>
            <w:r>
              <w:rPr>
                <w:rFonts w:ascii="Times New Roman" w:hAnsi="Times New Roman"/>
                <w:bCs/>
              </w:rPr>
              <w:t>ОК 02</w:t>
            </w:r>
            <w:r w:rsidR="00665792">
              <w:rPr>
                <w:rFonts w:ascii="Times New Roman" w:hAnsi="Times New Roman"/>
                <w:bCs/>
              </w:rPr>
              <w:t>,</w:t>
            </w:r>
          </w:p>
          <w:p w14:paraId="5DB0E269" w14:textId="2EE03E70" w:rsidR="00665792"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О</w:t>
            </w:r>
            <w:r>
              <w:rPr>
                <w:rFonts w:ascii="Times New Roman" w:hAnsi="Times New Roman"/>
                <w:bCs/>
              </w:rPr>
              <w:t>К.0</w:t>
            </w:r>
            <w:r w:rsidR="00F31415">
              <w:rPr>
                <w:rFonts w:ascii="Times New Roman" w:hAnsi="Times New Roman"/>
                <w:bCs/>
              </w:rPr>
              <w:t>4</w:t>
            </w:r>
            <w:r>
              <w:rPr>
                <w:rFonts w:ascii="Times New Roman" w:hAnsi="Times New Roman"/>
                <w:bCs/>
              </w:rPr>
              <w:t xml:space="preserve">, </w:t>
            </w:r>
            <w:r w:rsidR="00FB0EDC">
              <w:rPr>
                <w:rFonts w:ascii="Times New Roman" w:hAnsi="Times New Roman"/>
                <w:bCs/>
              </w:rPr>
              <w:t>ОК 05</w:t>
            </w:r>
            <w:r>
              <w:rPr>
                <w:rFonts w:ascii="Times New Roman" w:hAnsi="Times New Roman"/>
                <w:bCs/>
              </w:rPr>
              <w:t>,</w:t>
            </w:r>
          </w:p>
          <w:p w14:paraId="65EACC01" w14:textId="3F89C2B3" w:rsidR="00665792" w:rsidRPr="001950AF" w:rsidRDefault="00FB0EDC" w:rsidP="00665792">
            <w:pPr>
              <w:spacing w:after="0" w:line="240" w:lineRule="auto"/>
              <w:jc w:val="center"/>
              <w:rPr>
                <w:rFonts w:ascii="Times New Roman" w:hAnsi="Times New Roman"/>
                <w:bCs/>
              </w:rPr>
            </w:pPr>
            <w:r>
              <w:rPr>
                <w:rFonts w:ascii="Times New Roman" w:hAnsi="Times New Roman"/>
                <w:bCs/>
              </w:rPr>
              <w:t>ОК 07</w:t>
            </w:r>
            <w:r w:rsidR="00665792">
              <w:rPr>
                <w:rFonts w:ascii="Times New Roman" w:hAnsi="Times New Roman"/>
                <w:bCs/>
              </w:rPr>
              <w:t xml:space="preserve">, </w:t>
            </w:r>
            <w:r>
              <w:rPr>
                <w:rFonts w:ascii="Times New Roman" w:hAnsi="Times New Roman"/>
                <w:bCs/>
              </w:rPr>
              <w:t>ОК 09</w:t>
            </w:r>
          </w:p>
        </w:tc>
      </w:tr>
      <w:tr w:rsidR="00665792" w:rsidRPr="00315F34" w14:paraId="4E8A6BB7" w14:textId="77777777" w:rsidTr="000D7ADF">
        <w:trPr>
          <w:trHeight w:val="159"/>
        </w:trPr>
        <w:tc>
          <w:tcPr>
            <w:tcW w:w="810" w:type="pct"/>
            <w:vMerge/>
          </w:tcPr>
          <w:p w14:paraId="72E878D7" w14:textId="77777777" w:rsidR="00665792" w:rsidRPr="00315F34" w:rsidRDefault="00665792" w:rsidP="00665792">
            <w:pPr>
              <w:spacing w:after="0" w:line="240" w:lineRule="auto"/>
              <w:rPr>
                <w:rFonts w:ascii="Times New Roman" w:hAnsi="Times New Roman"/>
                <w:b/>
                <w:bCs/>
              </w:rPr>
            </w:pPr>
          </w:p>
        </w:tc>
        <w:tc>
          <w:tcPr>
            <w:tcW w:w="2989" w:type="pct"/>
          </w:tcPr>
          <w:p w14:paraId="5B70B76E" w14:textId="77777777" w:rsidR="00665792" w:rsidRPr="00315F34" w:rsidRDefault="00665792" w:rsidP="00665792">
            <w:pPr>
              <w:spacing w:after="0" w:line="240" w:lineRule="auto"/>
              <w:rPr>
                <w:rFonts w:ascii="Times New Roman" w:hAnsi="Times New Roman"/>
                <w:b/>
                <w:bCs/>
              </w:rPr>
            </w:pPr>
            <w:r>
              <w:rPr>
                <w:rFonts w:ascii="Times New Roman" w:hAnsi="Times New Roman"/>
                <w:b/>
                <w:bCs/>
              </w:rPr>
              <w:t>1. Производство ИК и СК.</w:t>
            </w:r>
            <w:r>
              <w:rPr>
                <w:rFonts w:ascii="Times New Roman" w:hAnsi="Times New Roman"/>
                <w:bCs/>
              </w:rPr>
              <w:t xml:space="preserve"> Общая характеристика полимеров. Сырье для производства ИК и СК. Методы производства ИК и СК.</w:t>
            </w:r>
            <w:r>
              <w:rPr>
                <w:rFonts w:ascii="Times New Roman" w:hAnsi="Times New Roman"/>
              </w:rPr>
              <w:t xml:space="preserve"> Особенности производства ИК и СК с различными видами покрытий Дефекты и сортность ИК и СК</w:t>
            </w:r>
          </w:p>
        </w:tc>
        <w:tc>
          <w:tcPr>
            <w:tcW w:w="576" w:type="pct"/>
            <w:vMerge/>
          </w:tcPr>
          <w:p w14:paraId="0E39E363" w14:textId="77777777" w:rsidR="00665792" w:rsidRPr="000E110E" w:rsidRDefault="00665792" w:rsidP="00665792">
            <w:pPr>
              <w:suppressAutoHyphens/>
              <w:spacing w:after="0" w:line="240" w:lineRule="auto"/>
              <w:jc w:val="center"/>
              <w:rPr>
                <w:rFonts w:ascii="Times New Roman" w:hAnsi="Times New Roman"/>
                <w:iCs/>
              </w:rPr>
            </w:pPr>
          </w:p>
        </w:tc>
        <w:tc>
          <w:tcPr>
            <w:tcW w:w="625" w:type="pct"/>
            <w:vMerge/>
          </w:tcPr>
          <w:p w14:paraId="5DD4FA12" w14:textId="77777777" w:rsidR="00665792" w:rsidRPr="00315F34" w:rsidRDefault="00665792" w:rsidP="00665792">
            <w:pPr>
              <w:spacing w:after="0" w:line="240" w:lineRule="auto"/>
              <w:rPr>
                <w:rFonts w:ascii="Times New Roman" w:hAnsi="Times New Roman"/>
                <w:b/>
                <w:bCs/>
                <w:i/>
              </w:rPr>
            </w:pPr>
          </w:p>
        </w:tc>
      </w:tr>
      <w:tr w:rsidR="00665792" w:rsidRPr="00315F34" w14:paraId="4ECD1627" w14:textId="77777777" w:rsidTr="000D7ADF">
        <w:trPr>
          <w:trHeight w:val="159"/>
        </w:trPr>
        <w:tc>
          <w:tcPr>
            <w:tcW w:w="810" w:type="pct"/>
            <w:vMerge/>
          </w:tcPr>
          <w:p w14:paraId="2F5329E4" w14:textId="77777777" w:rsidR="00665792" w:rsidRPr="00315F34" w:rsidRDefault="00665792" w:rsidP="00665792">
            <w:pPr>
              <w:spacing w:after="0" w:line="240" w:lineRule="auto"/>
              <w:rPr>
                <w:rFonts w:ascii="Times New Roman" w:hAnsi="Times New Roman"/>
                <w:b/>
                <w:bCs/>
              </w:rPr>
            </w:pPr>
          </w:p>
        </w:tc>
        <w:tc>
          <w:tcPr>
            <w:tcW w:w="2989" w:type="pct"/>
          </w:tcPr>
          <w:p w14:paraId="247AE493" w14:textId="77777777" w:rsidR="00665792" w:rsidRPr="00853C25" w:rsidRDefault="00665792" w:rsidP="00665792">
            <w:pPr>
              <w:spacing w:after="0" w:line="240" w:lineRule="auto"/>
              <w:rPr>
                <w:rFonts w:ascii="Times New Roman" w:hAnsi="Times New Roman"/>
                <w:bCs/>
              </w:rPr>
            </w:pPr>
            <w:r w:rsidRPr="00853C25">
              <w:rPr>
                <w:rFonts w:ascii="Times New Roman" w:hAnsi="Times New Roman"/>
                <w:b/>
                <w:bCs/>
              </w:rPr>
              <w:t xml:space="preserve">2. </w:t>
            </w:r>
            <w:r>
              <w:rPr>
                <w:rFonts w:ascii="Times New Roman" w:hAnsi="Times New Roman"/>
                <w:b/>
                <w:bCs/>
              </w:rPr>
              <w:t>Характеристика ИК и СК.</w:t>
            </w:r>
            <w:r>
              <w:rPr>
                <w:rFonts w:ascii="Times New Roman" w:hAnsi="Times New Roman"/>
                <w:bCs/>
              </w:rPr>
              <w:t xml:space="preserve"> Классификация ИК и СК. </w:t>
            </w:r>
            <w:r w:rsidRPr="00853C25">
              <w:rPr>
                <w:rFonts w:ascii="Times New Roman" w:hAnsi="Times New Roman"/>
                <w:bCs/>
              </w:rPr>
              <w:t>Ассортимент</w:t>
            </w:r>
            <w:r>
              <w:rPr>
                <w:rFonts w:ascii="Times New Roman" w:hAnsi="Times New Roman"/>
              </w:rPr>
              <w:t xml:space="preserve"> ИК и СК.</w:t>
            </w:r>
            <w:r>
              <w:rPr>
                <w:rFonts w:ascii="Times New Roman" w:hAnsi="Times New Roman"/>
                <w:bCs/>
              </w:rPr>
              <w:t xml:space="preserve"> Свойства ИК и СК</w:t>
            </w:r>
          </w:p>
        </w:tc>
        <w:tc>
          <w:tcPr>
            <w:tcW w:w="576" w:type="pct"/>
            <w:vMerge/>
          </w:tcPr>
          <w:p w14:paraId="199F9F97" w14:textId="77777777" w:rsidR="00665792" w:rsidRPr="000E110E" w:rsidRDefault="00665792" w:rsidP="00665792">
            <w:pPr>
              <w:suppressAutoHyphens/>
              <w:spacing w:after="0" w:line="240" w:lineRule="auto"/>
              <w:jc w:val="center"/>
              <w:rPr>
                <w:rFonts w:ascii="Times New Roman" w:hAnsi="Times New Roman"/>
                <w:iCs/>
              </w:rPr>
            </w:pPr>
          </w:p>
        </w:tc>
        <w:tc>
          <w:tcPr>
            <w:tcW w:w="625" w:type="pct"/>
            <w:vMerge/>
          </w:tcPr>
          <w:p w14:paraId="1BBA2293" w14:textId="77777777" w:rsidR="00665792" w:rsidRPr="00315F34" w:rsidRDefault="00665792" w:rsidP="00665792">
            <w:pPr>
              <w:spacing w:after="0" w:line="240" w:lineRule="auto"/>
              <w:rPr>
                <w:rFonts w:ascii="Times New Roman" w:hAnsi="Times New Roman"/>
                <w:b/>
                <w:bCs/>
                <w:i/>
              </w:rPr>
            </w:pPr>
          </w:p>
        </w:tc>
      </w:tr>
      <w:tr w:rsidR="00665792" w:rsidRPr="00315F34" w14:paraId="0D45F6B8" w14:textId="77777777" w:rsidTr="000D7ADF">
        <w:trPr>
          <w:trHeight w:val="159"/>
        </w:trPr>
        <w:tc>
          <w:tcPr>
            <w:tcW w:w="810" w:type="pct"/>
            <w:vMerge/>
          </w:tcPr>
          <w:p w14:paraId="2CD7AB37" w14:textId="77777777" w:rsidR="00665792" w:rsidRPr="00315F34" w:rsidRDefault="00665792" w:rsidP="00665792">
            <w:pPr>
              <w:spacing w:after="0" w:line="240" w:lineRule="auto"/>
              <w:rPr>
                <w:rFonts w:ascii="Times New Roman" w:hAnsi="Times New Roman"/>
                <w:b/>
                <w:bCs/>
              </w:rPr>
            </w:pPr>
          </w:p>
        </w:tc>
        <w:tc>
          <w:tcPr>
            <w:tcW w:w="2989" w:type="pct"/>
          </w:tcPr>
          <w:p w14:paraId="68D016AC" w14:textId="77777777" w:rsidR="00665792" w:rsidRPr="00315F34" w:rsidRDefault="00665792" w:rsidP="00665792">
            <w:pPr>
              <w:spacing w:after="0" w:line="240" w:lineRule="auto"/>
              <w:rPr>
                <w:rFonts w:ascii="Times New Roman" w:hAnsi="Times New Roman"/>
                <w:b/>
                <w:bCs/>
              </w:rPr>
            </w:pPr>
            <w:r w:rsidRPr="00315F34">
              <w:rPr>
                <w:rFonts w:ascii="Times New Roman" w:hAnsi="Times New Roman"/>
                <w:b/>
                <w:bCs/>
              </w:rPr>
              <w:t>В том числе практических и лабораторных занятий</w:t>
            </w:r>
          </w:p>
        </w:tc>
        <w:tc>
          <w:tcPr>
            <w:tcW w:w="576" w:type="pct"/>
            <w:vMerge w:val="restart"/>
          </w:tcPr>
          <w:p w14:paraId="1202BF72" w14:textId="77777777" w:rsidR="00665792" w:rsidRPr="000E110E" w:rsidRDefault="00665792" w:rsidP="00665792">
            <w:pPr>
              <w:suppressAutoHyphens/>
              <w:spacing w:after="0" w:line="240" w:lineRule="auto"/>
              <w:jc w:val="center"/>
              <w:rPr>
                <w:rFonts w:ascii="Times New Roman" w:hAnsi="Times New Roman"/>
                <w:iCs/>
              </w:rPr>
            </w:pPr>
            <w:r>
              <w:rPr>
                <w:rFonts w:ascii="Times New Roman" w:hAnsi="Times New Roman"/>
                <w:iCs/>
              </w:rPr>
              <w:t>6/6</w:t>
            </w:r>
          </w:p>
        </w:tc>
        <w:tc>
          <w:tcPr>
            <w:tcW w:w="625" w:type="pct"/>
            <w:vMerge/>
          </w:tcPr>
          <w:p w14:paraId="0E772EAA" w14:textId="77777777" w:rsidR="00665792" w:rsidRPr="00315F34" w:rsidRDefault="00665792" w:rsidP="00665792">
            <w:pPr>
              <w:spacing w:after="0" w:line="240" w:lineRule="auto"/>
              <w:rPr>
                <w:rFonts w:ascii="Times New Roman" w:hAnsi="Times New Roman"/>
                <w:b/>
                <w:bCs/>
                <w:i/>
              </w:rPr>
            </w:pPr>
          </w:p>
        </w:tc>
      </w:tr>
      <w:tr w:rsidR="00665792" w:rsidRPr="00315F34" w14:paraId="3093573A" w14:textId="77777777" w:rsidTr="000D7ADF">
        <w:trPr>
          <w:trHeight w:val="159"/>
        </w:trPr>
        <w:tc>
          <w:tcPr>
            <w:tcW w:w="810" w:type="pct"/>
            <w:vMerge/>
          </w:tcPr>
          <w:p w14:paraId="5016A4D8" w14:textId="77777777" w:rsidR="00665792" w:rsidRPr="00315F34" w:rsidRDefault="00665792" w:rsidP="00665792">
            <w:pPr>
              <w:spacing w:after="0" w:line="240" w:lineRule="auto"/>
              <w:rPr>
                <w:rFonts w:ascii="Times New Roman" w:hAnsi="Times New Roman"/>
                <w:b/>
                <w:bCs/>
              </w:rPr>
            </w:pPr>
          </w:p>
        </w:tc>
        <w:tc>
          <w:tcPr>
            <w:tcW w:w="2989" w:type="pct"/>
          </w:tcPr>
          <w:p w14:paraId="0FBECE8F" w14:textId="77777777" w:rsidR="00665792" w:rsidRPr="00853C25" w:rsidRDefault="00665792" w:rsidP="00665792">
            <w:pPr>
              <w:spacing w:after="0" w:line="240" w:lineRule="auto"/>
              <w:rPr>
                <w:rFonts w:ascii="Times New Roman" w:hAnsi="Times New Roman"/>
                <w:b/>
                <w:bCs/>
              </w:rPr>
            </w:pPr>
            <w:r w:rsidRPr="00853C25">
              <w:rPr>
                <w:rFonts w:ascii="Times New Roman" w:hAnsi="Times New Roman"/>
              </w:rPr>
              <w:t>1. Определение физических свойств искусственной кожи</w:t>
            </w:r>
          </w:p>
        </w:tc>
        <w:tc>
          <w:tcPr>
            <w:tcW w:w="576" w:type="pct"/>
            <w:vMerge/>
            <w:vAlign w:val="center"/>
          </w:tcPr>
          <w:p w14:paraId="2607007E" w14:textId="77777777" w:rsidR="00665792" w:rsidRPr="000E110E" w:rsidRDefault="00665792" w:rsidP="00665792">
            <w:pPr>
              <w:suppressAutoHyphens/>
              <w:spacing w:after="0" w:line="240" w:lineRule="auto"/>
              <w:jc w:val="both"/>
              <w:rPr>
                <w:rFonts w:ascii="Times New Roman" w:hAnsi="Times New Roman"/>
                <w:iCs/>
              </w:rPr>
            </w:pPr>
          </w:p>
        </w:tc>
        <w:tc>
          <w:tcPr>
            <w:tcW w:w="625" w:type="pct"/>
            <w:vMerge/>
          </w:tcPr>
          <w:p w14:paraId="75AAB29E" w14:textId="77777777" w:rsidR="00665792" w:rsidRPr="00315F34" w:rsidRDefault="00665792" w:rsidP="00665792">
            <w:pPr>
              <w:spacing w:after="0" w:line="240" w:lineRule="auto"/>
              <w:rPr>
                <w:rFonts w:ascii="Times New Roman" w:hAnsi="Times New Roman"/>
                <w:b/>
                <w:bCs/>
                <w:i/>
              </w:rPr>
            </w:pPr>
          </w:p>
        </w:tc>
      </w:tr>
      <w:tr w:rsidR="00665792" w:rsidRPr="00315F34" w14:paraId="520A66A7" w14:textId="77777777" w:rsidTr="000D7ADF">
        <w:trPr>
          <w:trHeight w:val="159"/>
        </w:trPr>
        <w:tc>
          <w:tcPr>
            <w:tcW w:w="810" w:type="pct"/>
            <w:vMerge/>
          </w:tcPr>
          <w:p w14:paraId="1F86216A" w14:textId="77777777" w:rsidR="00665792" w:rsidRPr="00315F34" w:rsidRDefault="00665792" w:rsidP="00665792">
            <w:pPr>
              <w:spacing w:after="0" w:line="240" w:lineRule="auto"/>
              <w:rPr>
                <w:rFonts w:ascii="Times New Roman" w:hAnsi="Times New Roman"/>
                <w:b/>
                <w:bCs/>
              </w:rPr>
            </w:pPr>
          </w:p>
        </w:tc>
        <w:tc>
          <w:tcPr>
            <w:tcW w:w="2989" w:type="pct"/>
          </w:tcPr>
          <w:p w14:paraId="77BCB513" w14:textId="77777777" w:rsidR="00665792" w:rsidRPr="00853C25" w:rsidRDefault="00665792" w:rsidP="00665792">
            <w:pPr>
              <w:spacing w:after="0" w:line="240" w:lineRule="auto"/>
              <w:rPr>
                <w:rFonts w:ascii="Times New Roman" w:hAnsi="Times New Roman"/>
                <w:b/>
                <w:bCs/>
              </w:rPr>
            </w:pPr>
            <w:r w:rsidRPr="00853C25">
              <w:rPr>
                <w:rFonts w:ascii="Times New Roman" w:hAnsi="Times New Roman"/>
              </w:rPr>
              <w:t xml:space="preserve">2. </w:t>
            </w:r>
            <w:r>
              <w:rPr>
                <w:rFonts w:ascii="Times New Roman" w:hAnsi="Times New Roman"/>
              </w:rPr>
              <w:t>Определение видов</w:t>
            </w:r>
            <w:r w:rsidRPr="00235823">
              <w:rPr>
                <w:rFonts w:ascii="Times New Roman" w:hAnsi="Times New Roman"/>
              </w:rPr>
              <w:t xml:space="preserve"> </w:t>
            </w:r>
            <w:r>
              <w:rPr>
                <w:rFonts w:ascii="Times New Roman" w:hAnsi="Times New Roman"/>
              </w:rPr>
              <w:t>ИК и СК</w:t>
            </w:r>
            <w:r w:rsidRPr="00853C25">
              <w:rPr>
                <w:rFonts w:ascii="Times New Roman" w:hAnsi="Times New Roman"/>
              </w:rPr>
              <w:t xml:space="preserve"> для обуви / кожгалантерейных изделий</w:t>
            </w:r>
          </w:p>
        </w:tc>
        <w:tc>
          <w:tcPr>
            <w:tcW w:w="576" w:type="pct"/>
            <w:vMerge/>
            <w:vAlign w:val="center"/>
          </w:tcPr>
          <w:p w14:paraId="1D7B8461" w14:textId="77777777" w:rsidR="00665792" w:rsidRPr="000E110E" w:rsidRDefault="00665792" w:rsidP="00665792">
            <w:pPr>
              <w:suppressAutoHyphens/>
              <w:spacing w:after="0" w:line="240" w:lineRule="auto"/>
              <w:jc w:val="both"/>
              <w:rPr>
                <w:rFonts w:ascii="Times New Roman" w:hAnsi="Times New Roman"/>
                <w:iCs/>
              </w:rPr>
            </w:pPr>
          </w:p>
        </w:tc>
        <w:tc>
          <w:tcPr>
            <w:tcW w:w="625" w:type="pct"/>
            <w:vMerge/>
          </w:tcPr>
          <w:p w14:paraId="26923510" w14:textId="77777777" w:rsidR="00665792" w:rsidRPr="00315F34" w:rsidRDefault="00665792" w:rsidP="00665792">
            <w:pPr>
              <w:spacing w:after="0" w:line="240" w:lineRule="auto"/>
              <w:rPr>
                <w:rFonts w:ascii="Times New Roman" w:hAnsi="Times New Roman"/>
                <w:b/>
                <w:bCs/>
                <w:i/>
              </w:rPr>
            </w:pPr>
          </w:p>
        </w:tc>
      </w:tr>
      <w:tr w:rsidR="00665792" w:rsidRPr="00315F34" w14:paraId="1A01D6DC" w14:textId="77777777" w:rsidTr="000D7ADF">
        <w:trPr>
          <w:trHeight w:val="159"/>
        </w:trPr>
        <w:tc>
          <w:tcPr>
            <w:tcW w:w="810" w:type="pct"/>
            <w:vMerge/>
          </w:tcPr>
          <w:p w14:paraId="7410E537" w14:textId="77777777" w:rsidR="00665792" w:rsidRPr="00315F34" w:rsidRDefault="00665792" w:rsidP="00665792">
            <w:pPr>
              <w:spacing w:after="0" w:line="240" w:lineRule="auto"/>
              <w:rPr>
                <w:rFonts w:ascii="Times New Roman" w:hAnsi="Times New Roman"/>
                <w:b/>
                <w:bCs/>
              </w:rPr>
            </w:pPr>
          </w:p>
        </w:tc>
        <w:tc>
          <w:tcPr>
            <w:tcW w:w="2989" w:type="pct"/>
          </w:tcPr>
          <w:p w14:paraId="473652EF" w14:textId="77777777" w:rsidR="00665792" w:rsidRPr="00853C25" w:rsidRDefault="00665792" w:rsidP="00665792">
            <w:pPr>
              <w:spacing w:after="0" w:line="240" w:lineRule="auto"/>
              <w:rPr>
                <w:rFonts w:ascii="Times New Roman" w:hAnsi="Times New Roman"/>
                <w:b/>
                <w:bCs/>
              </w:rPr>
            </w:pPr>
            <w:r w:rsidRPr="00853C25">
              <w:rPr>
                <w:rFonts w:ascii="Times New Roman" w:hAnsi="Times New Roman"/>
              </w:rPr>
              <w:t xml:space="preserve">3. Подбор </w:t>
            </w:r>
            <w:r>
              <w:rPr>
                <w:rFonts w:ascii="Times New Roman" w:hAnsi="Times New Roman"/>
              </w:rPr>
              <w:t>ИК и СК</w:t>
            </w:r>
            <w:r w:rsidRPr="00853C25">
              <w:rPr>
                <w:rFonts w:ascii="Times New Roman" w:hAnsi="Times New Roman"/>
              </w:rPr>
              <w:t xml:space="preserve"> для верха обуви / кожгалантерейных изделий по назначению</w:t>
            </w:r>
          </w:p>
        </w:tc>
        <w:tc>
          <w:tcPr>
            <w:tcW w:w="576" w:type="pct"/>
            <w:vMerge/>
            <w:vAlign w:val="center"/>
          </w:tcPr>
          <w:p w14:paraId="0A1880A8" w14:textId="77777777" w:rsidR="00665792" w:rsidRPr="000E110E" w:rsidRDefault="00665792" w:rsidP="00665792">
            <w:pPr>
              <w:suppressAutoHyphens/>
              <w:spacing w:after="0" w:line="240" w:lineRule="auto"/>
              <w:jc w:val="both"/>
              <w:rPr>
                <w:rFonts w:ascii="Times New Roman" w:hAnsi="Times New Roman"/>
                <w:iCs/>
              </w:rPr>
            </w:pPr>
          </w:p>
        </w:tc>
        <w:tc>
          <w:tcPr>
            <w:tcW w:w="625" w:type="pct"/>
            <w:vMerge/>
          </w:tcPr>
          <w:p w14:paraId="690C5ABC" w14:textId="77777777" w:rsidR="00665792" w:rsidRPr="00315F34" w:rsidRDefault="00665792" w:rsidP="00665792">
            <w:pPr>
              <w:spacing w:after="0" w:line="240" w:lineRule="auto"/>
              <w:rPr>
                <w:rFonts w:ascii="Times New Roman" w:hAnsi="Times New Roman"/>
                <w:b/>
                <w:bCs/>
                <w:i/>
              </w:rPr>
            </w:pPr>
          </w:p>
        </w:tc>
      </w:tr>
      <w:tr w:rsidR="00665792" w:rsidRPr="00315F34" w14:paraId="32BE490C" w14:textId="77777777" w:rsidTr="000D7ADF">
        <w:trPr>
          <w:trHeight w:val="85"/>
        </w:trPr>
        <w:tc>
          <w:tcPr>
            <w:tcW w:w="810" w:type="pct"/>
            <w:vMerge/>
          </w:tcPr>
          <w:p w14:paraId="539C735D" w14:textId="77777777" w:rsidR="00665792" w:rsidRPr="00315F34" w:rsidRDefault="00665792" w:rsidP="00665792">
            <w:pPr>
              <w:spacing w:after="0" w:line="240" w:lineRule="auto"/>
              <w:rPr>
                <w:rFonts w:ascii="Times New Roman" w:hAnsi="Times New Roman"/>
                <w:b/>
                <w:bCs/>
              </w:rPr>
            </w:pPr>
          </w:p>
        </w:tc>
        <w:tc>
          <w:tcPr>
            <w:tcW w:w="2989" w:type="pct"/>
          </w:tcPr>
          <w:p w14:paraId="34028E87" w14:textId="77777777" w:rsidR="00665792" w:rsidRDefault="00665792" w:rsidP="00665792">
            <w:pPr>
              <w:spacing w:after="0" w:line="240" w:lineRule="auto"/>
              <w:rPr>
                <w:rFonts w:ascii="Times New Roman" w:hAnsi="Times New Roman"/>
                <w:b/>
                <w:bCs/>
              </w:rPr>
            </w:pPr>
            <w:r w:rsidRPr="00315F34">
              <w:rPr>
                <w:rFonts w:ascii="Times New Roman" w:hAnsi="Times New Roman"/>
                <w:b/>
                <w:bCs/>
              </w:rPr>
              <w:t>Самостоятельная работа обучающихся</w:t>
            </w:r>
          </w:p>
        </w:tc>
        <w:tc>
          <w:tcPr>
            <w:tcW w:w="576" w:type="pct"/>
            <w:vAlign w:val="center"/>
          </w:tcPr>
          <w:p w14:paraId="61229F6B" w14:textId="77777777" w:rsidR="00665792" w:rsidRPr="000E110E" w:rsidRDefault="00665792" w:rsidP="00665792">
            <w:pPr>
              <w:suppressAutoHyphens/>
              <w:spacing w:after="0" w:line="240" w:lineRule="auto"/>
              <w:jc w:val="center"/>
              <w:rPr>
                <w:rFonts w:ascii="Times New Roman" w:hAnsi="Times New Roman"/>
                <w:iCs/>
              </w:rPr>
            </w:pPr>
            <w:r w:rsidRPr="000E110E">
              <w:rPr>
                <w:rFonts w:ascii="Times New Roman" w:hAnsi="Times New Roman"/>
              </w:rPr>
              <w:t>*</w:t>
            </w:r>
          </w:p>
        </w:tc>
        <w:tc>
          <w:tcPr>
            <w:tcW w:w="625" w:type="pct"/>
            <w:vMerge/>
          </w:tcPr>
          <w:p w14:paraId="084AA590" w14:textId="77777777" w:rsidR="00665792" w:rsidRPr="00315F34" w:rsidRDefault="00665792" w:rsidP="00665792">
            <w:pPr>
              <w:spacing w:after="0" w:line="240" w:lineRule="auto"/>
              <w:rPr>
                <w:rFonts w:ascii="Times New Roman" w:hAnsi="Times New Roman"/>
                <w:b/>
                <w:bCs/>
                <w:i/>
              </w:rPr>
            </w:pPr>
          </w:p>
        </w:tc>
      </w:tr>
      <w:tr w:rsidR="00665792" w:rsidRPr="00315F34" w14:paraId="28A3F6EB" w14:textId="77777777" w:rsidTr="000D7ADF">
        <w:trPr>
          <w:trHeight w:val="85"/>
        </w:trPr>
        <w:tc>
          <w:tcPr>
            <w:tcW w:w="810" w:type="pct"/>
            <w:vMerge w:val="restart"/>
          </w:tcPr>
          <w:p w14:paraId="490532FE" w14:textId="77777777" w:rsidR="00665792" w:rsidRDefault="00665792" w:rsidP="00665792">
            <w:pPr>
              <w:spacing w:after="0" w:line="240" w:lineRule="auto"/>
              <w:rPr>
                <w:rFonts w:ascii="Times New Roman" w:hAnsi="Times New Roman"/>
                <w:b/>
                <w:bCs/>
              </w:rPr>
            </w:pPr>
            <w:r w:rsidRPr="00315F34">
              <w:rPr>
                <w:rFonts w:ascii="Times New Roman" w:hAnsi="Times New Roman"/>
                <w:b/>
                <w:bCs/>
              </w:rPr>
              <w:t xml:space="preserve">Тема </w:t>
            </w:r>
            <w:r>
              <w:rPr>
                <w:rFonts w:ascii="Times New Roman" w:hAnsi="Times New Roman"/>
                <w:b/>
                <w:bCs/>
              </w:rPr>
              <w:t xml:space="preserve">2.3. </w:t>
            </w:r>
          </w:p>
          <w:p w14:paraId="678207BF" w14:textId="77777777" w:rsidR="00665792" w:rsidRPr="00315F34" w:rsidRDefault="00665792" w:rsidP="00665792">
            <w:pPr>
              <w:spacing w:after="0" w:line="240" w:lineRule="auto"/>
              <w:rPr>
                <w:rFonts w:ascii="Times New Roman" w:hAnsi="Times New Roman"/>
                <w:b/>
                <w:bCs/>
              </w:rPr>
            </w:pPr>
            <w:r>
              <w:rPr>
                <w:rFonts w:ascii="Times New Roman" w:hAnsi="Times New Roman"/>
                <w:b/>
                <w:bCs/>
              </w:rPr>
              <w:t>Искусственные жесткие материалы</w:t>
            </w:r>
          </w:p>
        </w:tc>
        <w:tc>
          <w:tcPr>
            <w:tcW w:w="2989" w:type="pct"/>
          </w:tcPr>
          <w:p w14:paraId="0270238D" w14:textId="77777777" w:rsidR="00665792" w:rsidRPr="00315F34" w:rsidRDefault="00665792" w:rsidP="00665792">
            <w:pPr>
              <w:spacing w:after="0" w:line="240" w:lineRule="auto"/>
              <w:rPr>
                <w:rFonts w:ascii="Times New Roman" w:hAnsi="Times New Roman"/>
                <w:b/>
                <w:bCs/>
              </w:rPr>
            </w:pPr>
            <w:r w:rsidRPr="00315F34">
              <w:rPr>
                <w:rFonts w:ascii="Times New Roman" w:hAnsi="Times New Roman"/>
                <w:b/>
                <w:bCs/>
              </w:rPr>
              <w:t>Содержание учебного материала</w:t>
            </w:r>
          </w:p>
        </w:tc>
        <w:tc>
          <w:tcPr>
            <w:tcW w:w="576" w:type="pct"/>
            <w:vMerge w:val="restart"/>
          </w:tcPr>
          <w:p w14:paraId="231080B0" w14:textId="77777777" w:rsidR="00665792" w:rsidRPr="000E110E" w:rsidRDefault="00665792" w:rsidP="00665792">
            <w:pPr>
              <w:suppressAutoHyphens/>
              <w:spacing w:after="0" w:line="240" w:lineRule="auto"/>
              <w:jc w:val="center"/>
              <w:rPr>
                <w:rFonts w:ascii="Times New Roman" w:hAnsi="Times New Roman"/>
              </w:rPr>
            </w:pPr>
            <w:r>
              <w:rPr>
                <w:rFonts w:ascii="Times New Roman" w:hAnsi="Times New Roman"/>
              </w:rPr>
              <w:t>4</w:t>
            </w:r>
          </w:p>
        </w:tc>
        <w:tc>
          <w:tcPr>
            <w:tcW w:w="625" w:type="pct"/>
            <w:vMerge w:val="restart"/>
          </w:tcPr>
          <w:p w14:paraId="4B2596B6" w14:textId="77777777" w:rsidR="00665792"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1.1</w:t>
            </w:r>
            <w:r>
              <w:rPr>
                <w:rFonts w:ascii="Times New Roman" w:hAnsi="Times New Roman"/>
                <w:bCs/>
              </w:rPr>
              <w:t xml:space="preserve">, </w:t>
            </w: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1.3</w:t>
            </w:r>
            <w:r>
              <w:rPr>
                <w:rFonts w:ascii="Times New Roman" w:hAnsi="Times New Roman"/>
                <w:bCs/>
              </w:rPr>
              <w:t>,</w:t>
            </w:r>
          </w:p>
          <w:p w14:paraId="7C13AC7D" w14:textId="77777777" w:rsidR="00665792"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2.2</w:t>
            </w:r>
            <w:r>
              <w:rPr>
                <w:rFonts w:ascii="Times New Roman" w:hAnsi="Times New Roman"/>
                <w:bCs/>
              </w:rPr>
              <w:t xml:space="preserve">, </w:t>
            </w:r>
            <w:r w:rsidRPr="008A068E">
              <w:rPr>
                <w:rFonts w:ascii="Times New Roman" w:hAnsi="Times New Roman"/>
                <w:bCs/>
              </w:rPr>
              <w:t>ПК</w:t>
            </w:r>
            <w:r>
              <w:rPr>
                <w:rFonts w:ascii="Times New Roman" w:hAnsi="Times New Roman"/>
                <w:bCs/>
              </w:rPr>
              <w:t xml:space="preserve"> 2.4,</w:t>
            </w:r>
          </w:p>
          <w:p w14:paraId="19CD3897" w14:textId="77777777" w:rsidR="00665792" w:rsidRPr="008A068E"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3.1</w:t>
            </w:r>
            <w:r>
              <w:rPr>
                <w:rFonts w:ascii="Times New Roman" w:hAnsi="Times New Roman"/>
                <w:bCs/>
              </w:rPr>
              <w:t xml:space="preserve">, </w:t>
            </w:r>
            <w:r w:rsidRPr="008A068E">
              <w:rPr>
                <w:rFonts w:ascii="Times New Roman" w:hAnsi="Times New Roman"/>
                <w:bCs/>
              </w:rPr>
              <w:t>ПК</w:t>
            </w:r>
            <w:r>
              <w:rPr>
                <w:rFonts w:ascii="Times New Roman" w:hAnsi="Times New Roman"/>
                <w:bCs/>
              </w:rPr>
              <w:t xml:space="preserve"> 3.2,</w:t>
            </w:r>
          </w:p>
          <w:p w14:paraId="7100B206" w14:textId="77777777" w:rsidR="00665792" w:rsidRPr="008A068E"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3.3, </w:t>
            </w:r>
            <w:r w:rsidRPr="008A068E">
              <w:rPr>
                <w:rFonts w:ascii="Times New Roman" w:hAnsi="Times New Roman"/>
                <w:bCs/>
              </w:rPr>
              <w:t>ПК</w:t>
            </w:r>
            <w:r>
              <w:rPr>
                <w:rFonts w:ascii="Times New Roman" w:hAnsi="Times New Roman"/>
                <w:bCs/>
              </w:rPr>
              <w:t xml:space="preserve"> 3.4,</w:t>
            </w:r>
          </w:p>
          <w:p w14:paraId="42BA80B9" w14:textId="44A3F7C0" w:rsidR="00665792" w:rsidRDefault="00FB0EDC" w:rsidP="00665792">
            <w:pPr>
              <w:suppressAutoHyphens/>
              <w:spacing w:after="0" w:line="240" w:lineRule="auto"/>
              <w:jc w:val="center"/>
              <w:rPr>
                <w:rFonts w:ascii="Times New Roman" w:hAnsi="Times New Roman"/>
                <w:bCs/>
              </w:rPr>
            </w:pPr>
            <w:r>
              <w:rPr>
                <w:rFonts w:ascii="Times New Roman" w:hAnsi="Times New Roman"/>
                <w:bCs/>
              </w:rPr>
              <w:t>ОК 01</w:t>
            </w:r>
            <w:r w:rsidR="00665792">
              <w:rPr>
                <w:rFonts w:ascii="Times New Roman" w:hAnsi="Times New Roman"/>
                <w:bCs/>
              </w:rPr>
              <w:t xml:space="preserve">, </w:t>
            </w:r>
            <w:r>
              <w:rPr>
                <w:rFonts w:ascii="Times New Roman" w:hAnsi="Times New Roman"/>
                <w:bCs/>
              </w:rPr>
              <w:t>ОК 02</w:t>
            </w:r>
            <w:r w:rsidR="00665792">
              <w:rPr>
                <w:rFonts w:ascii="Times New Roman" w:hAnsi="Times New Roman"/>
                <w:bCs/>
              </w:rPr>
              <w:t>,</w:t>
            </w:r>
          </w:p>
          <w:p w14:paraId="07E90C75" w14:textId="77B680FF" w:rsidR="00665792"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О</w:t>
            </w:r>
            <w:r>
              <w:rPr>
                <w:rFonts w:ascii="Times New Roman" w:hAnsi="Times New Roman"/>
                <w:bCs/>
              </w:rPr>
              <w:t>К.0</w:t>
            </w:r>
            <w:r w:rsidR="00F31415">
              <w:rPr>
                <w:rFonts w:ascii="Times New Roman" w:hAnsi="Times New Roman"/>
                <w:bCs/>
              </w:rPr>
              <w:t>4</w:t>
            </w:r>
            <w:r>
              <w:rPr>
                <w:rFonts w:ascii="Times New Roman" w:hAnsi="Times New Roman"/>
                <w:bCs/>
              </w:rPr>
              <w:t xml:space="preserve">, </w:t>
            </w:r>
            <w:r w:rsidR="00FB0EDC">
              <w:rPr>
                <w:rFonts w:ascii="Times New Roman" w:hAnsi="Times New Roman"/>
                <w:bCs/>
              </w:rPr>
              <w:t>ОК 05</w:t>
            </w:r>
            <w:r>
              <w:rPr>
                <w:rFonts w:ascii="Times New Roman" w:hAnsi="Times New Roman"/>
                <w:bCs/>
              </w:rPr>
              <w:t>,</w:t>
            </w:r>
          </w:p>
          <w:p w14:paraId="128F906A" w14:textId="312128B8" w:rsidR="00665792" w:rsidRPr="001950AF" w:rsidRDefault="00FB0EDC" w:rsidP="00665792">
            <w:pPr>
              <w:spacing w:after="0" w:line="240" w:lineRule="auto"/>
              <w:jc w:val="center"/>
              <w:rPr>
                <w:rFonts w:ascii="Times New Roman" w:hAnsi="Times New Roman"/>
                <w:bCs/>
              </w:rPr>
            </w:pPr>
            <w:r>
              <w:rPr>
                <w:rFonts w:ascii="Times New Roman" w:hAnsi="Times New Roman"/>
                <w:bCs/>
              </w:rPr>
              <w:t>ОК 07</w:t>
            </w:r>
            <w:r w:rsidR="00665792">
              <w:rPr>
                <w:rFonts w:ascii="Times New Roman" w:hAnsi="Times New Roman"/>
                <w:bCs/>
              </w:rPr>
              <w:t xml:space="preserve">, </w:t>
            </w:r>
            <w:r>
              <w:rPr>
                <w:rFonts w:ascii="Times New Roman" w:hAnsi="Times New Roman"/>
                <w:bCs/>
              </w:rPr>
              <w:t>ОК 09</w:t>
            </w:r>
          </w:p>
        </w:tc>
      </w:tr>
      <w:tr w:rsidR="00665792" w:rsidRPr="00315F34" w14:paraId="118C003C" w14:textId="77777777" w:rsidTr="000D7ADF">
        <w:trPr>
          <w:trHeight w:val="85"/>
        </w:trPr>
        <w:tc>
          <w:tcPr>
            <w:tcW w:w="810" w:type="pct"/>
            <w:vMerge/>
          </w:tcPr>
          <w:p w14:paraId="354468FE" w14:textId="77777777" w:rsidR="00665792" w:rsidRPr="00315F34" w:rsidRDefault="00665792" w:rsidP="00665792">
            <w:pPr>
              <w:spacing w:after="0" w:line="240" w:lineRule="auto"/>
              <w:rPr>
                <w:rFonts w:ascii="Times New Roman" w:hAnsi="Times New Roman"/>
                <w:b/>
                <w:bCs/>
              </w:rPr>
            </w:pPr>
          </w:p>
        </w:tc>
        <w:tc>
          <w:tcPr>
            <w:tcW w:w="2989" w:type="pct"/>
          </w:tcPr>
          <w:p w14:paraId="1C7CA707" w14:textId="77777777" w:rsidR="00665792" w:rsidRPr="009058B3" w:rsidRDefault="00665792" w:rsidP="00665792">
            <w:pPr>
              <w:spacing w:after="0" w:line="240" w:lineRule="auto"/>
              <w:rPr>
                <w:rFonts w:ascii="Times New Roman" w:hAnsi="Times New Roman"/>
              </w:rPr>
            </w:pPr>
            <w:r>
              <w:rPr>
                <w:rFonts w:ascii="Times New Roman" w:hAnsi="Times New Roman"/>
                <w:b/>
                <w:bCs/>
              </w:rPr>
              <w:t xml:space="preserve">1. Резины. </w:t>
            </w:r>
            <w:r>
              <w:rPr>
                <w:rFonts w:ascii="Times New Roman" w:hAnsi="Times New Roman"/>
                <w:bCs/>
              </w:rPr>
              <w:t xml:space="preserve">Состав сырых резиновых смесей. </w:t>
            </w:r>
            <w:r w:rsidRPr="00626874">
              <w:rPr>
                <w:rFonts w:ascii="Times New Roman" w:hAnsi="Times New Roman"/>
              </w:rPr>
              <w:t>Производство</w:t>
            </w:r>
            <w:r>
              <w:rPr>
                <w:rFonts w:ascii="Times New Roman" w:hAnsi="Times New Roman"/>
              </w:rPr>
              <w:t xml:space="preserve"> резин и изделий из них</w:t>
            </w:r>
            <w:r w:rsidRPr="00626874">
              <w:rPr>
                <w:rFonts w:ascii="Times New Roman" w:hAnsi="Times New Roman"/>
              </w:rPr>
              <w:t xml:space="preserve">. </w:t>
            </w:r>
            <w:r>
              <w:rPr>
                <w:rFonts w:ascii="Times New Roman" w:hAnsi="Times New Roman"/>
              </w:rPr>
              <w:t xml:space="preserve">Классификация и свойства резин </w:t>
            </w:r>
          </w:p>
        </w:tc>
        <w:tc>
          <w:tcPr>
            <w:tcW w:w="576" w:type="pct"/>
            <w:vMerge/>
            <w:vAlign w:val="center"/>
          </w:tcPr>
          <w:p w14:paraId="75206758" w14:textId="77777777" w:rsidR="00665792" w:rsidRPr="000E110E" w:rsidRDefault="00665792" w:rsidP="00665792">
            <w:pPr>
              <w:suppressAutoHyphens/>
              <w:spacing w:after="0" w:line="240" w:lineRule="auto"/>
              <w:jc w:val="center"/>
              <w:rPr>
                <w:rFonts w:ascii="Times New Roman" w:hAnsi="Times New Roman"/>
              </w:rPr>
            </w:pPr>
          </w:p>
        </w:tc>
        <w:tc>
          <w:tcPr>
            <w:tcW w:w="625" w:type="pct"/>
            <w:vMerge/>
          </w:tcPr>
          <w:p w14:paraId="772996D2" w14:textId="77777777" w:rsidR="00665792" w:rsidRPr="00315F34" w:rsidRDefault="00665792" w:rsidP="00665792">
            <w:pPr>
              <w:spacing w:after="0" w:line="240" w:lineRule="auto"/>
              <w:rPr>
                <w:rFonts w:ascii="Times New Roman" w:hAnsi="Times New Roman"/>
                <w:b/>
                <w:bCs/>
                <w:i/>
              </w:rPr>
            </w:pPr>
          </w:p>
        </w:tc>
      </w:tr>
      <w:tr w:rsidR="00665792" w:rsidRPr="00315F34" w14:paraId="372680DC" w14:textId="77777777" w:rsidTr="000D7ADF">
        <w:trPr>
          <w:trHeight w:val="85"/>
        </w:trPr>
        <w:tc>
          <w:tcPr>
            <w:tcW w:w="810" w:type="pct"/>
            <w:vMerge/>
          </w:tcPr>
          <w:p w14:paraId="42F1C0B5" w14:textId="77777777" w:rsidR="00665792" w:rsidRPr="00315F34" w:rsidRDefault="00665792" w:rsidP="00665792">
            <w:pPr>
              <w:spacing w:after="0" w:line="240" w:lineRule="auto"/>
              <w:rPr>
                <w:rFonts w:ascii="Times New Roman" w:hAnsi="Times New Roman"/>
                <w:b/>
                <w:bCs/>
              </w:rPr>
            </w:pPr>
          </w:p>
        </w:tc>
        <w:tc>
          <w:tcPr>
            <w:tcW w:w="2989" w:type="pct"/>
          </w:tcPr>
          <w:p w14:paraId="4F7AC176" w14:textId="77777777" w:rsidR="00665792" w:rsidRPr="009058B3" w:rsidRDefault="00665792" w:rsidP="00665792">
            <w:pPr>
              <w:spacing w:after="0" w:line="240" w:lineRule="auto"/>
              <w:rPr>
                <w:rFonts w:ascii="Times New Roman" w:hAnsi="Times New Roman"/>
                <w:b/>
                <w:bCs/>
              </w:rPr>
            </w:pPr>
            <w:r>
              <w:rPr>
                <w:rFonts w:ascii="Times New Roman" w:hAnsi="Times New Roman"/>
                <w:b/>
                <w:bCs/>
              </w:rPr>
              <w:t xml:space="preserve">2. </w:t>
            </w:r>
            <w:r w:rsidRPr="009058B3">
              <w:rPr>
                <w:rFonts w:ascii="Times New Roman" w:hAnsi="Times New Roman"/>
                <w:b/>
                <w:bCs/>
              </w:rPr>
              <w:t>Термопластичные материалы</w:t>
            </w:r>
            <w:r>
              <w:rPr>
                <w:rFonts w:ascii="Times New Roman" w:hAnsi="Times New Roman"/>
                <w:b/>
                <w:bCs/>
              </w:rPr>
              <w:t xml:space="preserve"> (пластмассы). </w:t>
            </w:r>
            <w:r w:rsidRPr="009058B3">
              <w:rPr>
                <w:rFonts w:ascii="Times New Roman" w:hAnsi="Times New Roman"/>
                <w:bCs/>
              </w:rPr>
              <w:t>Полиуретаны и их характеристика.</w:t>
            </w:r>
            <w:r>
              <w:rPr>
                <w:rFonts w:ascii="Times New Roman" w:hAnsi="Times New Roman"/>
                <w:bCs/>
              </w:rPr>
              <w:t xml:space="preserve"> Поливинилхлориды и их характеристика. Полиэтилены и их характеристика. Полипропилены и их характеристика. Полиамиды и их характеристика. Полистиролы и их характеристика. Термоэластопласты и их характеристика</w:t>
            </w:r>
          </w:p>
        </w:tc>
        <w:tc>
          <w:tcPr>
            <w:tcW w:w="576" w:type="pct"/>
            <w:vMerge/>
            <w:vAlign w:val="center"/>
          </w:tcPr>
          <w:p w14:paraId="335CA050" w14:textId="77777777" w:rsidR="00665792" w:rsidRPr="000E110E" w:rsidRDefault="00665792" w:rsidP="00665792">
            <w:pPr>
              <w:suppressAutoHyphens/>
              <w:spacing w:after="0" w:line="240" w:lineRule="auto"/>
              <w:jc w:val="center"/>
              <w:rPr>
                <w:rFonts w:ascii="Times New Roman" w:hAnsi="Times New Roman"/>
              </w:rPr>
            </w:pPr>
          </w:p>
        </w:tc>
        <w:tc>
          <w:tcPr>
            <w:tcW w:w="625" w:type="pct"/>
            <w:vMerge/>
          </w:tcPr>
          <w:p w14:paraId="037EEBBE" w14:textId="77777777" w:rsidR="00665792" w:rsidRPr="00315F34" w:rsidRDefault="00665792" w:rsidP="00665792">
            <w:pPr>
              <w:spacing w:after="0" w:line="240" w:lineRule="auto"/>
              <w:rPr>
                <w:rFonts w:ascii="Times New Roman" w:hAnsi="Times New Roman"/>
                <w:b/>
                <w:bCs/>
                <w:i/>
              </w:rPr>
            </w:pPr>
          </w:p>
        </w:tc>
      </w:tr>
      <w:tr w:rsidR="00665792" w:rsidRPr="00315F34" w14:paraId="62C4094A" w14:textId="77777777" w:rsidTr="000D7ADF">
        <w:trPr>
          <w:trHeight w:val="85"/>
        </w:trPr>
        <w:tc>
          <w:tcPr>
            <w:tcW w:w="810" w:type="pct"/>
            <w:vMerge/>
          </w:tcPr>
          <w:p w14:paraId="5B2A5189" w14:textId="77777777" w:rsidR="00665792" w:rsidRPr="00315F34" w:rsidRDefault="00665792" w:rsidP="00665792">
            <w:pPr>
              <w:spacing w:after="0" w:line="240" w:lineRule="auto"/>
              <w:rPr>
                <w:rFonts w:ascii="Times New Roman" w:hAnsi="Times New Roman"/>
                <w:b/>
                <w:bCs/>
              </w:rPr>
            </w:pPr>
          </w:p>
        </w:tc>
        <w:tc>
          <w:tcPr>
            <w:tcW w:w="2989" w:type="pct"/>
          </w:tcPr>
          <w:p w14:paraId="0186D7E7" w14:textId="77777777" w:rsidR="00665792" w:rsidRPr="00315F34" w:rsidRDefault="00665792" w:rsidP="00665792">
            <w:pPr>
              <w:spacing w:after="0" w:line="240" w:lineRule="auto"/>
              <w:rPr>
                <w:rFonts w:ascii="Times New Roman" w:hAnsi="Times New Roman"/>
                <w:b/>
                <w:bCs/>
              </w:rPr>
            </w:pPr>
            <w:r>
              <w:rPr>
                <w:rFonts w:ascii="Times New Roman" w:hAnsi="Times New Roman"/>
                <w:b/>
                <w:bCs/>
              </w:rPr>
              <w:t xml:space="preserve">3. Картоны. </w:t>
            </w:r>
            <w:r>
              <w:rPr>
                <w:rFonts w:ascii="Times New Roman" w:hAnsi="Times New Roman"/>
              </w:rPr>
              <w:t>Способы производства</w:t>
            </w:r>
            <w:r w:rsidRPr="00626874">
              <w:rPr>
                <w:rFonts w:ascii="Times New Roman" w:hAnsi="Times New Roman"/>
              </w:rPr>
              <w:t xml:space="preserve"> обувных картонов.</w:t>
            </w:r>
            <w:r>
              <w:rPr>
                <w:rFonts w:ascii="Times New Roman" w:hAnsi="Times New Roman"/>
              </w:rPr>
              <w:t xml:space="preserve"> Классификация и свойства</w:t>
            </w:r>
            <w:r w:rsidRPr="00626874">
              <w:rPr>
                <w:rFonts w:ascii="Times New Roman" w:hAnsi="Times New Roman"/>
              </w:rPr>
              <w:t xml:space="preserve"> обувных</w:t>
            </w:r>
            <w:r>
              <w:rPr>
                <w:rFonts w:ascii="Times New Roman" w:hAnsi="Times New Roman"/>
              </w:rPr>
              <w:t xml:space="preserve"> </w:t>
            </w:r>
            <w:r w:rsidRPr="00626874">
              <w:rPr>
                <w:rFonts w:ascii="Times New Roman" w:hAnsi="Times New Roman"/>
              </w:rPr>
              <w:t>картонов</w:t>
            </w:r>
          </w:p>
        </w:tc>
        <w:tc>
          <w:tcPr>
            <w:tcW w:w="576" w:type="pct"/>
            <w:vMerge/>
            <w:vAlign w:val="center"/>
          </w:tcPr>
          <w:p w14:paraId="2D15784F" w14:textId="77777777" w:rsidR="00665792" w:rsidRPr="000E110E" w:rsidRDefault="00665792" w:rsidP="00665792">
            <w:pPr>
              <w:suppressAutoHyphens/>
              <w:spacing w:after="0" w:line="240" w:lineRule="auto"/>
              <w:jc w:val="center"/>
              <w:rPr>
                <w:rFonts w:ascii="Times New Roman" w:hAnsi="Times New Roman"/>
              </w:rPr>
            </w:pPr>
          </w:p>
        </w:tc>
        <w:tc>
          <w:tcPr>
            <w:tcW w:w="625" w:type="pct"/>
            <w:vMerge/>
          </w:tcPr>
          <w:p w14:paraId="2BB53BCE" w14:textId="77777777" w:rsidR="00665792" w:rsidRPr="00315F34" w:rsidRDefault="00665792" w:rsidP="00665792">
            <w:pPr>
              <w:spacing w:after="0" w:line="240" w:lineRule="auto"/>
              <w:rPr>
                <w:rFonts w:ascii="Times New Roman" w:hAnsi="Times New Roman"/>
                <w:b/>
                <w:bCs/>
                <w:i/>
              </w:rPr>
            </w:pPr>
          </w:p>
        </w:tc>
      </w:tr>
      <w:tr w:rsidR="00665792" w:rsidRPr="00315F34" w14:paraId="525900B5" w14:textId="77777777" w:rsidTr="000D7ADF">
        <w:trPr>
          <w:trHeight w:val="85"/>
        </w:trPr>
        <w:tc>
          <w:tcPr>
            <w:tcW w:w="810" w:type="pct"/>
            <w:vMerge/>
          </w:tcPr>
          <w:p w14:paraId="15A54DF7" w14:textId="77777777" w:rsidR="00665792" w:rsidRPr="00315F34" w:rsidRDefault="00665792" w:rsidP="00665792">
            <w:pPr>
              <w:spacing w:after="0" w:line="240" w:lineRule="auto"/>
              <w:rPr>
                <w:rFonts w:ascii="Times New Roman" w:hAnsi="Times New Roman"/>
                <w:b/>
                <w:bCs/>
              </w:rPr>
            </w:pPr>
          </w:p>
        </w:tc>
        <w:tc>
          <w:tcPr>
            <w:tcW w:w="2989" w:type="pct"/>
          </w:tcPr>
          <w:p w14:paraId="01ACB215" w14:textId="77777777" w:rsidR="00665792" w:rsidRPr="00315F34" w:rsidRDefault="00665792" w:rsidP="00665792">
            <w:pPr>
              <w:spacing w:after="0" w:line="240" w:lineRule="auto"/>
              <w:rPr>
                <w:rFonts w:ascii="Times New Roman" w:hAnsi="Times New Roman"/>
                <w:b/>
                <w:bCs/>
              </w:rPr>
            </w:pPr>
            <w:r w:rsidRPr="00315F34">
              <w:rPr>
                <w:rFonts w:ascii="Times New Roman" w:hAnsi="Times New Roman"/>
                <w:b/>
                <w:bCs/>
              </w:rPr>
              <w:t>В том числе практических и лабораторных занятий</w:t>
            </w:r>
          </w:p>
        </w:tc>
        <w:tc>
          <w:tcPr>
            <w:tcW w:w="576" w:type="pct"/>
            <w:vMerge w:val="restart"/>
          </w:tcPr>
          <w:p w14:paraId="59388FB1" w14:textId="77777777" w:rsidR="00665792" w:rsidRPr="000E110E" w:rsidRDefault="00665792" w:rsidP="00665792">
            <w:pPr>
              <w:suppressAutoHyphens/>
              <w:spacing w:after="0" w:line="240" w:lineRule="auto"/>
              <w:jc w:val="center"/>
              <w:rPr>
                <w:rFonts w:ascii="Times New Roman" w:hAnsi="Times New Roman"/>
              </w:rPr>
            </w:pPr>
            <w:r>
              <w:rPr>
                <w:rFonts w:ascii="Times New Roman" w:hAnsi="Times New Roman"/>
              </w:rPr>
              <w:t>2/2</w:t>
            </w:r>
          </w:p>
        </w:tc>
        <w:tc>
          <w:tcPr>
            <w:tcW w:w="625" w:type="pct"/>
            <w:vMerge/>
          </w:tcPr>
          <w:p w14:paraId="69ED5EC1" w14:textId="77777777" w:rsidR="00665792" w:rsidRPr="00315F34" w:rsidRDefault="00665792" w:rsidP="00665792">
            <w:pPr>
              <w:spacing w:after="0" w:line="240" w:lineRule="auto"/>
              <w:rPr>
                <w:rFonts w:ascii="Times New Roman" w:hAnsi="Times New Roman"/>
                <w:b/>
                <w:bCs/>
                <w:i/>
              </w:rPr>
            </w:pPr>
          </w:p>
        </w:tc>
      </w:tr>
      <w:tr w:rsidR="00665792" w:rsidRPr="00315F34" w14:paraId="1173FAFC" w14:textId="77777777" w:rsidTr="000D7ADF">
        <w:trPr>
          <w:trHeight w:val="85"/>
        </w:trPr>
        <w:tc>
          <w:tcPr>
            <w:tcW w:w="810" w:type="pct"/>
            <w:vMerge/>
          </w:tcPr>
          <w:p w14:paraId="3B7CFD7D" w14:textId="77777777" w:rsidR="00665792" w:rsidRPr="00315F34" w:rsidRDefault="00665792" w:rsidP="00665792">
            <w:pPr>
              <w:spacing w:after="0" w:line="240" w:lineRule="auto"/>
              <w:rPr>
                <w:rFonts w:ascii="Times New Roman" w:hAnsi="Times New Roman"/>
                <w:b/>
                <w:bCs/>
              </w:rPr>
            </w:pPr>
          </w:p>
        </w:tc>
        <w:tc>
          <w:tcPr>
            <w:tcW w:w="2989" w:type="pct"/>
          </w:tcPr>
          <w:p w14:paraId="4515872A" w14:textId="77777777" w:rsidR="00665792" w:rsidRPr="00315F34" w:rsidRDefault="00665792" w:rsidP="00665792">
            <w:pPr>
              <w:spacing w:after="0" w:line="240" w:lineRule="auto"/>
              <w:rPr>
                <w:rFonts w:ascii="Times New Roman" w:hAnsi="Times New Roman"/>
                <w:b/>
                <w:bCs/>
              </w:rPr>
            </w:pPr>
            <w:r w:rsidRPr="00AE6C2A">
              <w:rPr>
                <w:rFonts w:ascii="Times New Roman" w:hAnsi="Times New Roman"/>
                <w:bCs/>
              </w:rPr>
              <w:t>1. Подбор искусственных материалов для низа обуви по назначению</w:t>
            </w:r>
          </w:p>
        </w:tc>
        <w:tc>
          <w:tcPr>
            <w:tcW w:w="576" w:type="pct"/>
            <w:vMerge/>
            <w:vAlign w:val="center"/>
          </w:tcPr>
          <w:p w14:paraId="65EF3F88" w14:textId="77777777" w:rsidR="00665792" w:rsidRPr="000E110E" w:rsidRDefault="00665792" w:rsidP="00665792">
            <w:pPr>
              <w:suppressAutoHyphens/>
              <w:spacing w:after="0" w:line="240" w:lineRule="auto"/>
              <w:jc w:val="center"/>
              <w:rPr>
                <w:rFonts w:ascii="Times New Roman" w:hAnsi="Times New Roman"/>
              </w:rPr>
            </w:pPr>
          </w:p>
        </w:tc>
        <w:tc>
          <w:tcPr>
            <w:tcW w:w="625" w:type="pct"/>
            <w:vMerge/>
          </w:tcPr>
          <w:p w14:paraId="2665261D" w14:textId="77777777" w:rsidR="00665792" w:rsidRPr="00315F34" w:rsidRDefault="00665792" w:rsidP="00665792">
            <w:pPr>
              <w:spacing w:after="0" w:line="240" w:lineRule="auto"/>
              <w:rPr>
                <w:rFonts w:ascii="Times New Roman" w:hAnsi="Times New Roman"/>
                <w:b/>
                <w:bCs/>
                <w:i/>
              </w:rPr>
            </w:pPr>
          </w:p>
        </w:tc>
      </w:tr>
      <w:tr w:rsidR="00665792" w:rsidRPr="00315F34" w14:paraId="7A83FC9D" w14:textId="77777777" w:rsidTr="000D7ADF">
        <w:trPr>
          <w:trHeight w:val="85"/>
        </w:trPr>
        <w:tc>
          <w:tcPr>
            <w:tcW w:w="810" w:type="pct"/>
            <w:vMerge/>
          </w:tcPr>
          <w:p w14:paraId="29703DDC" w14:textId="77777777" w:rsidR="00665792" w:rsidRPr="00315F34" w:rsidRDefault="00665792" w:rsidP="00665792">
            <w:pPr>
              <w:spacing w:after="0" w:line="240" w:lineRule="auto"/>
              <w:rPr>
                <w:rFonts w:ascii="Times New Roman" w:hAnsi="Times New Roman"/>
                <w:b/>
                <w:bCs/>
              </w:rPr>
            </w:pPr>
          </w:p>
        </w:tc>
        <w:tc>
          <w:tcPr>
            <w:tcW w:w="2989" w:type="pct"/>
          </w:tcPr>
          <w:p w14:paraId="5201F01F" w14:textId="77777777" w:rsidR="00665792" w:rsidRDefault="00665792" w:rsidP="00665792">
            <w:pPr>
              <w:spacing w:after="0" w:line="240" w:lineRule="auto"/>
              <w:rPr>
                <w:rFonts w:ascii="Times New Roman" w:hAnsi="Times New Roman"/>
              </w:rPr>
            </w:pPr>
            <w:r w:rsidRPr="00315F34">
              <w:rPr>
                <w:rFonts w:ascii="Times New Roman" w:hAnsi="Times New Roman"/>
                <w:b/>
                <w:bCs/>
              </w:rPr>
              <w:t>Самостоятельная работа обучающихся</w:t>
            </w:r>
          </w:p>
        </w:tc>
        <w:tc>
          <w:tcPr>
            <w:tcW w:w="576" w:type="pct"/>
            <w:vAlign w:val="center"/>
          </w:tcPr>
          <w:p w14:paraId="2F65AEE1" w14:textId="77777777" w:rsidR="00665792" w:rsidRPr="000E110E" w:rsidRDefault="00665792" w:rsidP="00665792">
            <w:pPr>
              <w:suppressAutoHyphens/>
              <w:spacing w:after="0" w:line="240" w:lineRule="auto"/>
              <w:jc w:val="center"/>
              <w:rPr>
                <w:rFonts w:ascii="Times New Roman" w:hAnsi="Times New Roman"/>
              </w:rPr>
            </w:pPr>
            <w:r w:rsidRPr="000E110E">
              <w:rPr>
                <w:rFonts w:ascii="Times New Roman" w:hAnsi="Times New Roman"/>
              </w:rPr>
              <w:t>*</w:t>
            </w:r>
          </w:p>
        </w:tc>
        <w:tc>
          <w:tcPr>
            <w:tcW w:w="625" w:type="pct"/>
            <w:vMerge/>
          </w:tcPr>
          <w:p w14:paraId="6AF2AA81" w14:textId="77777777" w:rsidR="00665792" w:rsidRPr="00315F34" w:rsidRDefault="00665792" w:rsidP="00665792">
            <w:pPr>
              <w:spacing w:after="0" w:line="240" w:lineRule="auto"/>
              <w:rPr>
                <w:rFonts w:ascii="Times New Roman" w:hAnsi="Times New Roman"/>
                <w:b/>
                <w:bCs/>
                <w:i/>
              </w:rPr>
            </w:pPr>
          </w:p>
        </w:tc>
      </w:tr>
      <w:tr w:rsidR="00665792" w:rsidRPr="00315F34" w14:paraId="7566794C" w14:textId="77777777" w:rsidTr="000D7ADF">
        <w:trPr>
          <w:trHeight w:val="282"/>
        </w:trPr>
        <w:tc>
          <w:tcPr>
            <w:tcW w:w="810" w:type="pct"/>
            <w:vMerge w:val="restart"/>
          </w:tcPr>
          <w:p w14:paraId="347F06A7" w14:textId="77777777" w:rsidR="00665792" w:rsidRPr="00315F34" w:rsidRDefault="00665792" w:rsidP="00665792">
            <w:pPr>
              <w:spacing w:after="0" w:line="240" w:lineRule="auto"/>
              <w:rPr>
                <w:rFonts w:ascii="Times New Roman" w:hAnsi="Times New Roman"/>
                <w:b/>
                <w:bCs/>
              </w:rPr>
            </w:pPr>
            <w:r w:rsidRPr="00315F34">
              <w:rPr>
                <w:rFonts w:ascii="Times New Roman" w:hAnsi="Times New Roman"/>
                <w:b/>
                <w:bCs/>
              </w:rPr>
              <w:t xml:space="preserve">Тема </w:t>
            </w:r>
            <w:r>
              <w:rPr>
                <w:rFonts w:ascii="Times New Roman" w:hAnsi="Times New Roman"/>
                <w:b/>
                <w:bCs/>
              </w:rPr>
              <w:t>2</w:t>
            </w:r>
            <w:r w:rsidRPr="00315F34">
              <w:rPr>
                <w:rFonts w:ascii="Times New Roman" w:hAnsi="Times New Roman"/>
                <w:b/>
                <w:bCs/>
              </w:rPr>
              <w:t>.</w:t>
            </w:r>
            <w:r>
              <w:rPr>
                <w:rFonts w:ascii="Times New Roman" w:hAnsi="Times New Roman"/>
                <w:b/>
                <w:bCs/>
              </w:rPr>
              <w:t>4. Вспомогательные материалы</w:t>
            </w:r>
          </w:p>
        </w:tc>
        <w:tc>
          <w:tcPr>
            <w:tcW w:w="2989" w:type="pct"/>
          </w:tcPr>
          <w:p w14:paraId="082EF2A3" w14:textId="77777777" w:rsidR="00665792" w:rsidRPr="00AD3B7E" w:rsidRDefault="00665792" w:rsidP="00665792">
            <w:pPr>
              <w:spacing w:after="0" w:line="240" w:lineRule="auto"/>
              <w:rPr>
                <w:rFonts w:ascii="Times New Roman" w:hAnsi="Times New Roman"/>
                <w:b/>
                <w:bCs/>
              </w:rPr>
            </w:pPr>
            <w:r w:rsidRPr="00315F34">
              <w:rPr>
                <w:rFonts w:ascii="Times New Roman" w:hAnsi="Times New Roman"/>
                <w:b/>
                <w:bCs/>
              </w:rPr>
              <w:t>Содержание учебного материала</w:t>
            </w:r>
          </w:p>
        </w:tc>
        <w:tc>
          <w:tcPr>
            <w:tcW w:w="576" w:type="pct"/>
            <w:vMerge w:val="restart"/>
          </w:tcPr>
          <w:p w14:paraId="0C1F1303" w14:textId="77777777" w:rsidR="00665792" w:rsidRPr="000E110E" w:rsidRDefault="00665792" w:rsidP="00665792">
            <w:pPr>
              <w:suppressAutoHyphens/>
              <w:spacing w:after="0" w:line="240" w:lineRule="auto"/>
              <w:jc w:val="center"/>
              <w:rPr>
                <w:rFonts w:ascii="Times New Roman" w:hAnsi="Times New Roman"/>
                <w:iCs/>
              </w:rPr>
            </w:pPr>
            <w:r>
              <w:rPr>
                <w:rFonts w:ascii="Times New Roman" w:hAnsi="Times New Roman"/>
                <w:iCs/>
              </w:rPr>
              <w:t>2</w:t>
            </w:r>
          </w:p>
        </w:tc>
        <w:tc>
          <w:tcPr>
            <w:tcW w:w="625" w:type="pct"/>
            <w:vMerge w:val="restart"/>
          </w:tcPr>
          <w:p w14:paraId="1F290B9F" w14:textId="77777777" w:rsidR="00665792"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1.1</w:t>
            </w:r>
            <w:r>
              <w:rPr>
                <w:rFonts w:ascii="Times New Roman" w:hAnsi="Times New Roman"/>
                <w:bCs/>
              </w:rPr>
              <w:t xml:space="preserve">, </w:t>
            </w: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1.3</w:t>
            </w:r>
            <w:r>
              <w:rPr>
                <w:rFonts w:ascii="Times New Roman" w:hAnsi="Times New Roman"/>
                <w:bCs/>
              </w:rPr>
              <w:t>,</w:t>
            </w:r>
          </w:p>
          <w:p w14:paraId="04AF88B7" w14:textId="77777777" w:rsidR="00665792"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2.2</w:t>
            </w:r>
            <w:r>
              <w:rPr>
                <w:rFonts w:ascii="Times New Roman" w:hAnsi="Times New Roman"/>
                <w:bCs/>
              </w:rPr>
              <w:t xml:space="preserve">, </w:t>
            </w:r>
            <w:r w:rsidRPr="008A068E">
              <w:rPr>
                <w:rFonts w:ascii="Times New Roman" w:hAnsi="Times New Roman"/>
                <w:bCs/>
              </w:rPr>
              <w:t>ПК</w:t>
            </w:r>
            <w:r>
              <w:rPr>
                <w:rFonts w:ascii="Times New Roman" w:hAnsi="Times New Roman"/>
                <w:bCs/>
              </w:rPr>
              <w:t xml:space="preserve"> 2.4,</w:t>
            </w:r>
          </w:p>
          <w:p w14:paraId="5D1C7F90" w14:textId="77777777" w:rsidR="00665792" w:rsidRPr="008A068E"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w:t>
            </w:r>
            <w:r w:rsidRPr="008A068E">
              <w:rPr>
                <w:rFonts w:ascii="Times New Roman" w:hAnsi="Times New Roman"/>
                <w:bCs/>
              </w:rPr>
              <w:t>3.1</w:t>
            </w:r>
            <w:r>
              <w:rPr>
                <w:rFonts w:ascii="Times New Roman" w:hAnsi="Times New Roman"/>
                <w:bCs/>
              </w:rPr>
              <w:t xml:space="preserve">, </w:t>
            </w:r>
            <w:r w:rsidRPr="008A068E">
              <w:rPr>
                <w:rFonts w:ascii="Times New Roman" w:hAnsi="Times New Roman"/>
                <w:bCs/>
              </w:rPr>
              <w:t>ПК</w:t>
            </w:r>
            <w:r>
              <w:rPr>
                <w:rFonts w:ascii="Times New Roman" w:hAnsi="Times New Roman"/>
                <w:bCs/>
              </w:rPr>
              <w:t xml:space="preserve"> 3.2,</w:t>
            </w:r>
          </w:p>
          <w:p w14:paraId="2956A229" w14:textId="77777777" w:rsidR="00665792" w:rsidRPr="008A068E"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ПК</w:t>
            </w:r>
            <w:r>
              <w:rPr>
                <w:rFonts w:ascii="Times New Roman" w:hAnsi="Times New Roman"/>
                <w:bCs/>
              </w:rPr>
              <w:t xml:space="preserve"> 3.3, </w:t>
            </w:r>
            <w:r w:rsidRPr="008A068E">
              <w:rPr>
                <w:rFonts w:ascii="Times New Roman" w:hAnsi="Times New Roman"/>
                <w:bCs/>
              </w:rPr>
              <w:t>ПК</w:t>
            </w:r>
            <w:r>
              <w:rPr>
                <w:rFonts w:ascii="Times New Roman" w:hAnsi="Times New Roman"/>
                <w:bCs/>
              </w:rPr>
              <w:t xml:space="preserve"> 3.4,</w:t>
            </w:r>
          </w:p>
          <w:p w14:paraId="7B97D97B" w14:textId="5F030669" w:rsidR="00665792" w:rsidRDefault="00FB0EDC" w:rsidP="00665792">
            <w:pPr>
              <w:suppressAutoHyphens/>
              <w:spacing w:after="0" w:line="240" w:lineRule="auto"/>
              <w:jc w:val="center"/>
              <w:rPr>
                <w:rFonts w:ascii="Times New Roman" w:hAnsi="Times New Roman"/>
                <w:bCs/>
              </w:rPr>
            </w:pPr>
            <w:r>
              <w:rPr>
                <w:rFonts w:ascii="Times New Roman" w:hAnsi="Times New Roman"/>
                <w:bCs/>
              </w:rPr>
              <w:t>ОК 01</w:t>
            </w:r>
            <w:r w:rsidR="00665792">
              <w:rPr>
                <w:rFonts w:ascii="Times New Roman" w:hAnsi="Times New Roman"/>
                <w:bCs/>
              </w:rPr>
              <w:t xml:space="preserve">, </w:t>
            </w:r>
            <w:r>
              <w:rPr>
                <w:rFonts w:ascii="Times New Roman" w:hAnsi="Times New Roman"/>
                <w:bCs/>
              </w:rPr>
              <w:t>ОК 02</w:t>
            </w:r>
            <w:r w:rsidR="00665792">
              <w:rPr>
                <w:rFonts w:ascii="Times New Roman" w:hAnsi="Times New Roman"/>
                <w:bCs/>
              </w:rPr>
              <w:t>,</w:t>
            </w:r>
          </w:p>
          <w:p w14:paraId="0B7F34AE" w14:textId="52B59AEB" w:rsidR="00665792" w:rsidRDefault="00665792" w:rsidP="00665792">
            <w:pPr>
              <w:suppressAutoHyphens/>
              <w:spacing w:after="0" w:line="240" w:lineRule="auto"/>
              <w:jc w:val="center"/>
              <w:rPr>
                <w:rFonts w:ascii="Times New Roman" w:hAnsi="Times New Roman"/>
                <w:bCs/>
              </w:rPr>
            </w:pPr>
            <w:r w:rsidRPr="008A068E">
              <w:rPr>
                <w:rFonts w:ascii="Times New Roman" w:hAnsi="Times New Roman"/>
                <w:bCs/>
              </w:rPr>
              <w:t>О</w:t>
            </w:r>
            <w:r>
              <w:rPr>
                <w:rFonts w:ascii="Times New Roman" w:hAnsi="Times New Roman"/>
                <w:bCs/>
              </w:rPr>
              <w:t>К.0</w:t>
            </w:r>
            <w:r w:rsidR="00F31415">
              <w:rPr>
                <w:rFonts w:ascii="Times New Roman" w:hAnsi="Times New Roman"/>
                <w:bCs/>
              </w:rPr>
              <w:t>4</w:t>
            </w:r>
            <w:r>
              <w:rPr>
                <w:rFonts w:ascii="Times New Roman" w:hAnsi="Times New Roman"/>
                <w:bCs/>
              </w:rPr>
              <w:t xml:space="preserve">, </w:t>
            </w:r>
            <w:r w:rsidR="00FB0EDC">
              <w:rPr>
                <w:rFonts w:ascii="Times New Roman" w:hAnsi="Times New Roman"/>
                <w:bCs/>
              </w:rPr>
              <w:t>ОК 05</w:t>
            </w:r>
            <w:r>
              <w:rPr>
                <w:rFonts w:ascii="Times New Roman" w:hAnsi="Times New Roman"/>
                <w:bCs/>
              </w:rPr>
              <w:t>,</w:t>
            </w:r>
          </w:p>
          <w:p w14:paraId="2A14A764" w14:textId="5C5DC70A" w:rsidR="00665792" w:rsidRPr="001950AF" w:rsidRDefault="00FB0EDC" w:rsidP="00665792">
            <w:pPr>
              <w:spacing w:after="0" w:line="240" w:lineRule="auto"/>
              <w:jc w:val="center"/>
              <w:rPr>
                <w:rFonts w:ascii="Times New Roman" w:hAnsi="Times New Roman"/>
                <w:bCs/>
              </w:rPr>
            </w:pPr>
            <w:r>
              <w:rPr>
                <w:rFonts w:ascii="Times New Roman" w:hAnsi="Times New Roman"/>
                <w:bCs/>
              </w:rPr>
              <w:t>ОК 07</w:t>
            </w:r>
            <w:r w:rsidR="00665792">
              <w:rPr>
                <w:rFonts w:ascii="Times New Roman" w:hAnsi="Times New Roman"/>
                <w:bCs/>
              </w:rPr>
              <w:t xml:space="preserve">, </w:t>
            </w:r>
            <w:r>
              <w:rPr>
                <w:rFonts w:ascii="Times New Roman" w:hAnsi="Times New Roman"/>
                <w:bCs/>
              </w:rPr>
              <w:t>ОК 09</w:t>
            </w:r>
          </w:p>
        </w:tc>
      </w:tr>
      <w:tr w:rsidR="00665792" w:rsidRPr="00315F34" w14:paraId="49F866BB" w14:textId="77777777" w:rsidTr="000D7ADF">
        <w:trPr>
          <w:trHeight w:val="282"/>
        </w:trPr>
        <w:tc>
          <w:tcPr>
            <w:tcW w:w="810" w:type="pct"/>
            <w:vMerge/>
          </w:tcPr>
          <w:p w14:paraId="77484DDE" w14:textId="77777777" w:rsidR="00665792" w:rsidRPr="00140A8E" w:rsidRDefault="00665792" w:rsidP="00665792">
            <w:pPr>
              <w:spacing w:after="0" w:line="240" w:lineRule="auto"/>
              <w:rPr>
                <w:rFonts w:ascii="Times New Roman" w:hAnsi="Times New Roman"/>
                <w:b/>
                <w:bCs/>
                <w:iCs/>
              </w:rPr>
            </w:pPr>
          </w:p>
        </w:tc>
        <w:tc>
          <w:tcPr>
            <w:tcW w:w="2989" w:type="pct"/>
          </w:tcPr>
          <w:p w14:paraId="2BE04831" w14:textId="77777777" w:rsidR="00665792" w:rsidRPr="00AE6F29" w:rsidRDefault="00665792" w:rsidP="00665792">
            <w:pPr>
              <w:spacing w:after="0" w:line="240" w:lineRule="auto"/>
              <w:rPr>
                <w:rFonts w:ascii="Times New Roman" w:hAnsi="Times New Roman"/>
              </w:rPr>
            </w:pPr>
            <w:r>
              <w:rPr>
                <w:rFonts w:ascii="Times New Roman" w:hAnsi="Times New Roman"/>
                <w:b/>
                <w:bCs/>
              </w:rPr>
              <w:t>1. С</w:t>
            </w:r>
            <w:r>
              <w:rPr>
                <w:rFonts w:ascii="Times New Roman" w:hAnsi="Times New Roman"/>
                <w:b/>
                <w:bCs/>
                <w:iCs/>
              </w:rPr>
              <w:t>крепляющие материалы</w:t>
            </w:r>
            <w:r>
              <w:rPr>
                <w:rFonts w:ascii="Times New Roman" w:hAnsi="Times New Roman"/>
              </w:rPr>
              <w:t>.</w:t>
            </w:r>
            <w:r w:rsidRPr="00AE6F29">
              <w:rPr>
                <w:rFonts w:ascii="Times New Roman" w:hAnsi="Times New Roman"/>
              </w:rPr>
              <w:t xml:space="preserve"> </w:t>
            </w:r>
            <w:r>
              <w:rPr>
                <w:rFonts w:ascii="Times New Roman" w:hAnsi="Times New Roman"/>
              </w:rPr>
              <w:t>Клеи. Нитки. Обувные гвозди. Фурнитура</w:t>
            </w:r>
          </w:p>
        </w:tc>
        <w:tc>
          <w:tcPr>
            <w:tcW w:w="576" w:type="pct"/>
            <w:vMerge/>
          </w:tcPr>
          <w:p w14:paraId="563E5418" w14:textId="77777777" w:rsidR="00665792" w:rsidRPr="000E110E" w:rsidRDefault="00665792" w:rsidP="00665792">
            <w:pPr>
              <w:suppressAutoHyphens/>
              <w:spacing w:after="0" w:line="240" w:lineRule="auto"/>
              <w:jc w:val="center"/>
              <w:rPr>
                <w:rFonts w:ascii="Times New Roman" w:hAnsi="Times New Roman"/>
                <w:iCs/>
              </w:rPr>
            </w:pPr>
          </w:p>
        </w:tc>
        <w:tc>
          <w:tcPr>
            <w:tcW w:w="625" w:type="pct"/>
            <w:vMerge/>
          </w:tcPr>
          <w:p w14:paraId="302D03D2" w14:textId="77777777" w:rsidR="00665792" w:rsidRPr="00315F34" w:rsidRDefault="00665792" w:rsidP="00665792">
            <w:pPr>
              <w:spacing w:after="0" w:line="240" w:lineRule="auto"/>
              <w:rPr>
                <w:rFonts w:ascii="Times New Roman" w:hAnsi="Times New Roman"/>
                <w:b/>
                <w:bCs/>
                <w:i/>
              </w:rPr>
            </w:pPr>
          </w:p>
        </w:tc>
      </w:tr>
      <w:tr w:rsidR="00665792" w:rsidRPr="00315F34" w14:paraId="0E2F278D" w14:textId="77777777" w:rsidTr="000D7ADF">
        <w:trPr>
          <w:trHeight w:val="140"/>
        </w:trPr>
        <w:tc>
          <w:tcPr>
            <w:tcW w:w="810" w:type="pct"/>
            <w:vMerge/>
          </w:tcPr>
          <w:p w14:paraId="5989ECCC" w14:textId="77777777" w:rsidR="00665792" w:rsidRPr="00315F34" w:rsidRDefault="00665792" w:rsidP="00665792">
            <w:pPr>
              <w:spacing w:after="0" w:line="240" w:lineRule="auto"/>
              <w:rPr>
                <w:rFonts w:ascii="Times New Roman" w:hAnsi="Times New Roman"/>
                <w:b/>
                <w:bCs/>
              </w:rPr>
            </w:pPr>
          </w:p>
        </w:tc>
        <w:tc>
          <w:tcPr>
            <w:tcW w:w="2989" w:type="pct"/>
          </w:tcPr>
          <w:p w14:paraId="1B4E3849" w14:textId="77777777" w:rsidR="00665792" w:rsidRPr="00AE6F29" w:rsidRDefault="00665792" w:rsidP="00665792">
            <w:pPr>
              <w:spacing w:after="0" w:line="240" w:lineRule="auto"/>
              <w:rPr>
                <w:rFonts w:ascii="Times New Roman" w:hAnsi="Times New Roman"/>
              </w:rPr>
            </w:pPr>
            <w:r w:rsidRPr="006F74B0">
              <w:rPr>
                <w:rFonts w:ascii="Times New Roman" w:hAnsi="Times New Roman"/>
                <w:b/>
                <w:bCs/>
              </w:rPr>
              <w:t xml:space="preserve">2. </w:t>
            </w:r>
            <w:r>
              <w:rPr>
                <w:rFonts w:ascii="Times New Roman" w:hAnsi="Times New Roman"/>
                <w:b/>
                <w:bCs/>
              </w:rPr>
              <w:t>Отделочные материалы.</w:t>
            </w:r>
            <w:r>
              <w:rPr>
                <w:rFonts w:ascii="Times New Roman" w:hAnsi="Times New Roman"/>
              </w:rPr>
              <w:t xml:space="preserve"> Краски</w:t>
            </w:r>
            <w:r w:rsidRPr="00C769FE">
              <w:rPr>
                <w:rFonts w:ascii="Times New Roman" w:hAnsi="Times New Roman"/>
              </w:rPr>
              <w:t>.</w:t>
            </w:r>
            <w:r>
              <w:rPr>
                <w:rFonts w:ascii="Times New Roman" w:hAnsi="Times New Roman"/>
              </w:rPr>
              <w:t xml:space="preserve"> Лаки. Аппретуры. Отделочные в</w:t>
            </w:r>
            <w:r w:rsidRPr="00C769FE">
              <w:rPr>
                <w:rFonts w:ascii="Times New Roman" w:hAnsi="Times New Roman"/>
              </w:rPr>
              <w:t xml:space="preserve">оски и </w:t>
            </w:r>
            <w:r>
              <w:rPr>
                <w:rFonts w:ascii="Times New Roman" w:hAnsi="Times New Roman"/>
              </w:rPr>
              <w:t>полировочные мази. Смывочные жидкости</w:t>
            </w:r>
          </w:p>
        </w:tc>
        <w:tc>
          <w:tcPr>
            <w:tcW w:w="576" w:type="pct"/>
            <w:vMerge/>
          </w:tcPr>
          <w:p w14:paraId="22D20AC2" w14:textId="77777777" w:rsidR="00665792" w:rsidRPr="000E110E" w:rsidRDefault="00665792" w:rsidP="00665792">
            <w:pPr>
              <w:suppressAutoHyphens/>
              <w:spacing w:after="0" w:line="240" w:lineRule="auto"/>
              <w:jc w:val="center"/>
              <w:rPr>
                <w:rFonts w:ascii="Times New Roman" w:hAnsi="Times New Roman"/>
                <w:iCs/>
              </w:rPr>
            </w:pPr>
          </w:p>
        </w:tc>
        <w:tc>
          <w:tcPr>
            <w:tcW w:w="625" w:type="pct"/>
            <w:vMerge/>
          </w:tcPr>
          <w:p w14:paraId="6EF37DD4" w14:textId="77777777" w:rsidR="00665792" w:rsidRPr="00315F34" w:rsidRDefault="00665792" w:rsidP="00665792">
            <w:pPr>
              <w:spacing w:after="0" w:line="240" w:lineRule="auto"/>
              <w:rPr>
                <w:rFonts w:ascii="Times New Roman" w:hAnsi="Times New Roman"/>
                <w:b/>
                <w:bCs/>
                <w:i/>
              </w:rPr>
            </w:pPr>
          </w:p>
        </w:tc>
      </w:tr>
      <w:tr w:rsidR="00665792" w:rsidRPr="00315F34" w14:paraId="28BF4AEA" w14:textId="77777777" w:rsidTr="000D7ADF">
        <w:trPr>
          <w:trHeight w:val="279"/>
        </w:trPr>
        <w:tc>
          <w:tcPr>
            <w:tcW w:w="810" w:type="pct"/>
            <w:vMerge/>
          </w:tcPr>
          <w:p w14:paraId="420D17AD" w14:textId="77777777" w:rsidR="00665792" w:rsidRPr="00315F34" w:rsidRDefault="00665792" w:rsidP="00665792">
            <w:pPr>
              <w:spacing w:after="0" w:line="240" w:lineRule="auto"/>
              <w:rPr>
                <w:rFonts w:ascii="Times New Roman" w:hAnsi="Times New Roman"/>
                <w:b/>
                <w:bCs/>
              </w:rPr>
            </w:pPr>
          </w:p>
        </w:tc>
        <w:tc>
          <w:tcPr>
            <w:tcW w:w="2989" w:type="pct"/>
          </w:tcPr>
          <w:p w14:paraId="0B521E52" w14:textId="77777777" w:rsidR="00665792" w:rsidRPr="00AD3B7E" w:rsidRDefault="00665792" w:rsidP="00665792">
            <w:pPr>
              <w:spacing w:after="0" w:line="240" w:lineRule="auto"/>
              <w:rPr>
                <w:rFonts w:ascii="Times New Roman" w:hAnsi="Times New Roman"/>
                <w:b/>
                <w:bCs/>
              </w:rPr>
            </w:pPr>
            <w:r w:rsidRPr="00315F34">
              <w:rPr>
                <w:rFonts w:ascii="Times New Roman" w:hAnsi="Times New Roman"/>
                <w:b/>
                <w:bCs/>
              </w:rPr>
              <w:t>В том числе практических и лабораторных занятий</w:t>
            </w:r>
          </w:p>
        </w:tc>
        <w:tc>
          <w:tcPr>
            <w:tcW w:w="576" w:type="pct"/>
            <w:vMerge w:val="restart"/>
          </w:tcPr>
          <w:p w14:paraId="6861D46D" w14:textId="77777777" w:rsidR="00665792" w:rsidRPr="000E110E" w:rsidRDefault="00665792" w:rsidP="00665792">
            <w:pPr>
              <w:suppressAutoHyphens/>
              <w:spacing w:after="0" w:line="240" w:lineRule="auto"/>
              <w:jc w:val="center"/>
              <w:rPr>
                <w:rFonts w:ascii="Times New Roman" w:hAnsi="Times New Roman"/>
                <w:iCs/>
              </w:rPr>
            </w:pPr>
            <w:r>
              <w:rPr>
                <w:rFonts w:ascii="Times New Roman" w:hAnsi="Times New Roman"/>
                <w:iCs/>
              </w:rPr>
              <w:t>2/2</w:t>
            </w:r>
          </w:p>
        </w:tc>
        <w:tc>
          <w:tcPr>
            <w:tcW w:w="625" w:type="pct"/>
            <w:vMerge/>
          </w:tcPr>
          <w:p w14:paraId="0C1F52FC" w14:textId="77777777" w:rsidR="00665792" w:rsidRPr="00315F34" w:rsidRDefault="00665792" w:rsidP="00665792">
            <w:pPr>
              <w:spacing w:after="0" w:line="240" w:lineRule="auto"/>
              <w:rPr>
                <w:rFonts w:ascii="Times New Roman" w:hAnsi="Times New Roman"/>
                <w:b/>
                <w:bCs/>
                <w:i/>
              </w:rPr>
            </w:pPr>
          </w:p>
        </w:tc>
      </w:tr>
      <w:tr w:rsidR="00665792" w:rsidRPr="00315F34" w14:paraId="16FA0F36" w14:textId="77777777" w:rsidTr="000D7ADF">
        <w:trPr>
          <w:trHeight w:val="166"/>
        </w:trPr>
        <w:tc>
          <w:tcPr>
            <w:tcW w:w="810" w:type="pct"/>
            <w:vMerge/>
          </w:tcPr>
          <w:p w14:paraId="4DA9C3C8" w14:textId="77777777" w:rsidR="00665792" w:rsidRPr="00315F34" w:rsidRDefault="00665792" w:rsidP="00665792">
            <w:pPr>
              <w:spacing w:after="0" w:line="240" w:lineRule="auto"/>
              <w:rPr>
                <w:rFonts w:ascii="Times New Roman" w:hAnsi="Times New Roman"/>
                <w:b/>
                <w:bCs/>
              </w:rPr>
            </w:pPr>
          </w:p>
        </w:tc>
        <w:tc>
          <w:tcPr>
            <w:tcW w:w="2989" w:type="pct"/>
          </w:tcPr>
          <w:p w14:paraId="04C8A228" w14:textId="77777777" w:rsidR="00665792" w:rsidRPr="00AD3B7E" w:rsidRDefault="00665792" w:rsidP="00665792">
            <w:pPr>
              <w:spacing w:after="0" w:line="240" w:lineRule="auto"/>
              <w:rPr>
                <w:rFonts w:ascii="Times New Roman" w:hAnsi="Times New Roman"/>
                <w:b/>
                <w:bCs/>
              </w:rPr>
            </w:pPr>
            <w:r w:rsidRPr="006F74B0">
              <w:rPr>
                <w:rFonts w:ascii="Times New Roman" w:hAnsi="Times New Roman"/>
              </w:rPr>
              <w:t>1. Подбор фурнитуры для различных видов обуви / кожгалантерейных изделий по назначению</w:t>
            </w:r>
          </w:p>
        </w:tc>
        <w:tc>
          <w:tcPr>
            <w:tcW w:w="576" w:type="pct"/>
            <w:vMerge/>
          </w:tcPr>
          <w:p w14:paraId="20018B7C" w14:textId="77777777" w:rsidR="00665792" w:rsidRPr="000E110E" w:rsidRDefault="00665792" w:rsidP="00665792">
            <w:pPr>
              <w:suppressAutoHyphens/>
              <w:spacing w:after="0" w:line="240" w:lineRule="auto"/>
              <w:jc w:val="center"/>
              <w:rPr>
                <w:rFonts w:ascii="Times New Roman" w:hAnsi="Times New Roman"/>
                <w:iCs/>
              </w:rPr>
            </w:pPr>
          </w:p>
        </w:tc>
        <w:tc>
          <w:tcPr>
            <w:tcW w:w="625" w:type="pct"/>
            <w:vMerge/>
          </w:tcPr>
          <w:p w14:paraId="7650DB4D" w14:textId="77777777" w:rsidR="00665792" w:rsidRPr="00315F34" w:rsidRDefault="00665792" w:rsidP="00665792">
            <w:pPr>
              <w:spacing w:after="0" w:line="240" w:lineRule="auto"/>
              <w:rPr>
                <w:rFonts w:ascii="Times New Roman" w:hAnsi="Times New Roman"/>
                <w:b/>
                <w:bCs/>
                <w:i/>
              </w:rPr>
            </w:pPr>
          </w:p>
        </w:tc>
      </w:tr>
      <w:tr w:rsidR="00665792" w:rsidRPr="00315F34" w14:paraId="47193BD9" w14:textId="77777777" w:rsidTr="000D7ADF">
        <w:trPr>
          <w:trHeight w:val="166"/>
        </w:trPr>
        <w:tc>
          <w:tcPr>
            <w:tcW w:w="810" w:type="pct"/>
            <w:vMerge/>
          </w:tcPr>
          <w:p w14:paraId="1226565F" w14:textId="77777777" w:rsidR="00665792" w:rsidRPr="00315F34" w:rsidRDefault="00665792" w:rsidP="00665792">
            <w:pPr>
              <w:spacing w:after="0" w:line="240" w:lineRule="auto"/>
              <w:rPr>
                <w:rFonts w:ascii="Times New Roman" w:hAnsi="Times New Roman"/>
                <w:b/>
                <w:bCs/>
              </w:rPr>
            </w:pPr>
          </w:p>
        </w:tc>
        <w:tc>
          <w:tcPr>
            <w:tcW w:w="2989" w:type="pct"/>
          </w:tcPr>
          <w:p w14:paraId="63CC467D" w14:textId="77777777" w:rsidR="00665792" w:rsidRDefault="00665792" w:rsidP="00665792">
            <w:pPr>
              <w:spacing w:after="0" w:line="240" w:lineRule="auto"/>
              <w:rPr>
                <w:rFonts w:ascii="Times New Roman" w:hAnsi="Times New Roman"/>
              </w:rPr>
            </w:pPr>
            <w:r w:rsidRPr="00315F34">
              <w:rPr>
                <w:rFonts w:ascii="Times New Roman" w:hAnsi="Times New Roman"/>
                <w:b/>
                <w:bCs/>
              </w:rPr>
              <w:t>Самостоятельная работа обучающихся</w:t>
            </w:r>
          </w:p>
        </w:tc>
        <w:tc>
          <w:tcPr>
            <w:tcW w:w="576" w:type="pct"/>
          </w:tcPr>
          <w:p w14:paraId="2EB90A4B" w14:textId="77777777" w:rsidR="00665792" w:rsidRPr="000E110E" w:rsidRDefault="00665792" w:rsidP="00665792">
            <w:pPr>
              <w:suppressAutoHyphens/>
              <w:spacing w:after="0" w:line="240" w:lineRule="auto"/>
              <w:jc w:val="center"/>
              <w:rPr>
                <w:rFonts w:ascii="Times New Roman" w:hAnsi="Times New Roman"/>
                <w:iCs/>
              </w:rPr>
            </w:pPr>
            <w:r w:rsidRPr="000E110E">
              <w:rPr>
                <w:rFonts w:ascii="Times New Roman" w:hAnsi="Times New Roman"/>
              </w:rPr>
              <w:t>*</w:t>
            </w:r>
          </w:p>
        </w:tc>
        <w:tc>
          <w:tcPr>
            <w:tcW w:w="625" w:type="pct"/>
            <w:vMerge/>
          </w:tcPr>
          <w:p w14:paraId="0BCCB3C5" w14:textId="77777777" w:rsidR="00665792" w:rsidRPr="00315F34" w:rsidRDefault="00665792" w:rsidP="00665792">
            <w:pPr>
              <w:spacing w:after="0" w:line="240" w:lineRule="auto"/>
              <w:rPr>
                <w:rFonts w:ascii="Times New Roman" w:hAnsi="Times New Roman"/>
                <w:b/>
                <w:bCs/>
                <w:i/>
              </w:rPr>
            </w:pPr>
          </w:p>
        </w:tc>
      </w:tr>
      <w:tr w:rsidR="00665792" w:rsidRPr="001C69D0" w14:paraId="7066E803" w14:textId="77777777" w:rsidTr="000D7ADF">
        <w:trPr>
          <w:trHeight w:val="20"/>
        </w:trPr>
        <w:tc>
          <w:tcPr>
            <w:tcW w:w="3799" w:type="pct"/>
            <w:gridSpan w:val="2"/>
          </w:tcPr>
          <w:p w14:paraId="2E19BEE9" w14:textId="77777777" w:rsidR="00665792" w:rsidRPr="001C69D0" w:rsidRDefault="00665792" w:rsidP="00665792">
            <w:pPr>
              <w:suppressAutoHyphens/>
              <w:spacing w:after="0" w:line="240" w:lineRule="auto"/>
              <w:rPr>
                <w:rFonts w:ascii="Times New Roman" w:hAnsi="Times New Roman"/>
                <w:b/>
              </w:rPr>
            </w:pPr>
            <w:r w:rsidRPr="001C69D0">
              <w:rPr>
                <w:rFonts w:ascii="Times New Roman" w:hAnsi="Times New Roman"/>
                <w:b/>
              </w:rPr>
              <w:t>Промежуточная аттестация- дифференцированный зачёт</w:t>
            </w:r>
          </w:p>
        </w:tc>
        <w:tc>
          <w:tcPr>
            <w:tcW w:w="576" w:type="pct"/>
          </w:tcPr>
          <w:p w14:paraId="2CBDCAA3" w14:textId="77777777" w:rsidR="00665792" w:rsidRPr="001C69D0" w:rsidRDefault="00665792" w:rsidP="00665792">
            <w:pPr>
              <w:spacing w:after="0" w:line="240" w:lineRule="auto"/>
              <w:jc w:val="center"/>
              <w:rPr>
                <w:rFonts w:ascii="Times New Roman" w:hAnsi="Times New Roman"/>
                <w:b/>
                <w:i/>
              </w:rPr>
            </w:pPr>
            <w:r w:rsidRPr="001C69D0">
              <w:rPr>
                <w:rFonts w:ascii="Times New Roman" w:hAnsi="Times New Roman"/>
                <w:b/>
                <w:i/>
              </w:rPr>
              <w:t>2</w:t>
            </w:r>
          </w:p>
        </w:tc>
        <w:tc>
          <w:tcPr>
            <w:tcW w:w="625" w:type="pct"/>
          </w:tcPr>
          <w:p w14:paraId="08138877" w14:textId="77777777" w:rsidR="00665792" w:rsidRPr="001C69D0" w:rsidRDefault="00665792" w:rsidP="00665792">
            <w:pPr>
              <w:spacing w:after="0" w:line="240" w:lineRule="auto"/>
              <w:rPr>
                <w:rFonts w:ascii="Times New Roman" w:hAnsi="Times New Roman"/>
                <w:b/>
                <w:i/>
              </w:rPr>
            </w:pPr>
          </w:p>
        </w:tc>
      </w:tr>
      <w:tr w:rsidR="00665792" w:rsidRPr="00315F34" w14:paraId="1402E273" w14:textId="77777777" w:rsidTr="000D7ADF">
        <w:trPr>
          <w:trHeight w:val="20"/>
        </w:trPr>
        <w:tc>
          <w:tcPr>
            <w:tcW w:w="3799" w:type="pct"/>
            <w:gridSpan w:val="2"/>
          </w:tcPr>
          <w:p w14:paraId="36DFB06E" w14:textId="77777777" w:rsidR="00665792" w:rsidRPr="00315F34" w:rsidRDefault="00665792" w:rsidP="00665792">
            <w:pPr>
              <w:spacing w:after="0" w:line="240" w:lineRule="auto"/>
              <w:rPr>
                <w:rFonts w:ascii="Times New Roman" w:hAnsi="Times New Roman"/>
                <w:b/>
                <w:bCs/>
              </w:rPr>
            </w:pPr>
            <w:r w:rsidRPr="00315F34">
              <w:rPr>
                <w:rFonts w:ascii="Times New Roman" w:hAnsi="Times New Roman"/>
                <w:b/>
                <w:bCs/>
              </w:rPr>
              <w:t>Всего:</w:t>
            </w:r>
          </w:p>
        </w:tc>
        <w:tc>
          <w:tcPr>
            <w:tcW w:w="576" w:type="pct"/>
          </w:tcPr>
          <w:p w14:paraId="3E8030D2" w14:textId="069FBD0C" w:rsidR="00665792" w:rsidRPr="00C05F03" w:rsidRDefault="00665792" w:rsidP="00665792">
            <w:pPr>
              <w:spacing w:after="0" w:line="240" w:lineRule="auto"/>
              <w:jc w:val="center"/>
              <w:rPr>
                <w:rFonts w:ascii="Times New Roman" w:hAnsi="Times New Roman"/>
                <w:b/>
                <w:bCs/>
                <w:i/>
              </w:rPr>
            </w:pPr>
            <w:r w:rsidRPr="00E52D75">
              <w:rPr>
                <w:rFonts w:ascii="Times New Roman" w:hAnsi="Times New Roman"/>
                <w:b/>
                <w:bCs/>
              </w:rPr>
              <w:t>48/20</w:t>
            </w:r>
          </w:p>
        </w:tc>
        <w:tc>
          <w:tcPr>
            <w:tcW w:w="625" w:type="pct"/>
          </w:tcPr>
          <w:p w14:paraId="56DDBF5B" w14:textId="77777777" w:rsidR="00665792" w:rsidRPr="00315F34" w:rsidRDefault="00665792" w:rsidP="00665792">
            <w:pPr>
              <w:spacing w:after="0" w:line="240" w:lineRule="auto"/>
              <w:rPr>
                <w:rFonts w:ascii="Times New Roman" w:hAnsi="Times New Roman"/>
                <w:b/>
                <w:bCs/>
                <w:i/>
              </w:rPr>
            </w:pPr>
          </w:p>
        </w:tc>
      </w:tr>
    </w:tbl>
    <w:p w14:paraId="4DB607D4" w14:textId="77777777" w:rsidR="00665792" w:rsidRPr="00571009" w:rsidRDefault="00665792" w:rsidP="00665792">
      <w:pPr>
        <w:suppressAutoHyphens/>
        <w:spacing w:after="0"/>
        <w:jc w:val="both"/>
        <w:rPr>
          <w:rFonts w:ascii="Times New Roman" w:hAnsi="Times New Roman"/>
          <w:bCs/>
          <w:i/>
          <w:sz w:val="10"/>
          <w:szCs w:val="10"/>
        </w:rPr>
      </w:pPr>
    </w:p>
    <w:p w14:paraId="5B5736BE" w14:textId="1998C06B" w:rsidR="00665792" w:rsidRPr="00315F34" w:rsidRDefault="00665792" w:rsidP="00665792">
      <w:pPr>
        <w:suppressAutoHyphens/>
        <w:spacing w:after="0"/>
        <w:jc w:val="both"/>
        <w:rPr>
          <w:i/>
        </w:rPr>
      </w:pPr>
      <w:r w:rsidRPr="00315F34">
        <w:rPr>
          <w:rFonts w:ascii="Times New Roman" w:hAnsi="Times New Roman"/>
          <w:bCs/>
          <w:i/>
        </w:rPr>
        <w:t xml:space="preserve"> </w:t>
      </w:r>
    </w:p>
    <w:p w14:paraId="3BDBF1FD" w14:textId="77777777" w:rsidR="00665792" w:rsidRPr="00315F34" w:rsidRDefault="00665792" w:rsidP="00665792">
      <w:pPr>
        <w:ind w:firstLine="709"/>
        <w:rPr>
          <w:rFonts w:ascii="Times New Roman" w:hAnsi="Times New Roman"/>
          <w:i/>
        </w:rPr>
        <w:sectPr w:rsidR="00665792" w:rsidRPr="00315F34" w:rsidSect="00627F73">
          <w:pgSz w:w="16840" w:h="11907" w:orient="landscape"/>
          <w:pgMar w:top="1134" w:right="567" w:bottom="1134" w:left="1701" w:header="709" w:footer="709" w:gutter="0"/>
          <w:cols w:space="720"/>
        </w:sectPr>
      </w:pPr>
    </w:p>
    <w:p w14:paraId="7FDF3E03" w14:textId="67D8AFC3" w:rsidR="00665792" w:rsidRPr="00571009" w:rsidRDefault="00665792" w:rsidP="00665792">
      <w:pPr>
        <w:spacing w:after="0"/>
        <w:jc w:val="center"/>
        <w:rPr>
          <w:rFonts w:ascii="Times New Roman" w:hAnsi="Times New Roman"/>
          <w:b/>
          <w:bCs/>
          <w:sz w:val="24"/>
          <w:szCs w:val="24"/>
        </w:rPr>
      </w:pPr>
      <w:r w:rsidRPr="00571009">
        <w:rPr>
          <w:rFonts w:ascii="Times New Roman" w:hAnsi="Times New Roman"/>
          <w:b/>
          <w:bCs/>
          <w:sz w:val="24"/>
          <w:szCs w:val="24"/>
        </w:rPr>
        <w:lastRenderedPageBreak/>
        <w:t>3. УСЛОВИЯ РЕАЛИЗАЦИИ УЧЕБНОЙ ДИСЦИПЛИНЫ</w:t>
      </w:r>
    </w:p>
    <w:p w14:paraId="325B07C1" w14:textId="77777777" w:rsidR="00665792" w:rsidRPr="00FB4AF0" w:rsidRDefault="00665792" w:rsidP="00665792">
      <w:pPr>
        <w:spacing w:after="0"/>
        <w:ind w:firstLine="709"/>
        <w:jc w:val="both"/>
        <w:rPr>
          <w:rFonts w:ascii="Times New Roman" w:hAnsi="Times New Roman"/>
          <w:b/>
          <w:bCs/>
          <w:sz w:val="20"/>
          <w:szCs w:val="20"/>
        </w:rPr>
      </w:pPr>
    </w:p>
    <w:p w14:paraId="69454AF5" w14:textId="77777777" w:rsidR="00665792" w:rsidRPr="00571009" w:rsidRDefault="00665792" w:rsidP="00665792">
      <w:pPr>
        <w:spacing w:after="0"/>
        <w:ind w:firstLine="709"/>
        <w:jc w:val="both"/>
        <w:rPr>
          <w:rFonts w:ascii="Times New Roman" w:hAnsi="Times New Roman"/>
          <w:b/>
          <w:bCs/>
          <w:sz w:val="24"/>
          <w:szCs w:val="24"/>
        </w:rPr>
      </w:pPr>
      <w:r w:rsidRPr="00571009">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43A40796" w14:textId="7328C983" w:rsidR="00E62787" w:rsidRDefault="00665792" w:rsidP="00E62787">
      <w:pPr>
        <w:suppressAutoHyphens/>
        <w:spacing w:after="0"/>
        <w:ind w:firstLine="709"/>
        <w:jc w:val="both"/>
        <w:rPr>
          <w:rFonts w:ascii="Times New Roman" w:hAnsi="Times New Roman"/>
          <w:bCs/>
          <w:sz w:val="24"/>
          <w:szCs w:val="24"/>
          <w:lang w:eastAsia="en-US"/>
        </w:rPr>
      </w:pPr>
      <w:r w:rsidRPr="00571009">
        <w:rPr>
          <w:rFonts w:ascii="Times New Roman" w:hAnsi="Times New Roman"/>
          <w:bCs/>
          <w:sz w:val="24"/>
          <w:szCs w:val="24"/>
        </w:rPr>
        <w:t>Кабинет</w:t>
      </w:r>
      <w:r w:rsidRPr="00571009">
        <w:rPr>
          <w:rFonts w:ascii="Times New Roman" w:hAnsi="Times New Roman"/>
          <w:bCs/>
          <w:i/>
          <w:sz w:val="24"/>
          <w:szCs w:val="24"/>
        </w:rPr>
        <w:t xml:space="preserve"> </w:t>
      </w:r>
      <w:r w:rsidRPr="00846588">
        <w:rPr>
          <w:rFonts w:ascii="Times New Roman" w:hAnsi="Times New Roman"/>
          <w:b/>
          <w:bCs/>
          <w:iCs/>
          <w:sz w:val="24"/>
          <w:szCs w:val="24"/>
        </w:rPr>
        <w:t>«</w:t>
      </w:r>
      <w:r w:rsidRPr="00E62787">
        <w:rPr>
          <w:rFonts w:ascii="Times New Roman" w:hAnsi="Times New Roman"/>
          <w:iCs/>
          <w:sz w:val="24"/>
          <w:szCs w:val="24"/>
        </w:rPr>
        <w:t>Материаловедения</w:t>
      </w:r>
      <w:r w:rsidRPr="00846588">
        <w:rPr>
          <w:rFonts w:ascii="Times New Roman" w:hAnsi="Times New Roman"/>
          <w:b/>
          <w:bCs/>
          <w:iCs/>
          <w:sz w:val="24"/>
          <w:szCs w:val="24"/>
        </w:rPr>
        <w:t>»</w:t>
      </w:r>
      <w:r w:rsidRPr="00571009">
        <w:rPr>
          <w:rFonts w:ascii="Times New Roman" w:hAnsi="Times New Roman"/>
          <w:b/>
          <w:sz w:val="24"/>
          <w:szCs w:val="24"/>
          <w:lang w:eastAsia="en-US"/>
        </w:rPr>
        <w:t>,</w:t>
      </w:r>
      <w:r w:rsidRPr="00571009">
        <w:rPr>
          <w:rFonts w:ascii="Times New Roman" w:hAnsi="Times New Roman"/>
          <w:sz w:val="24"/>
          <w:szCs w:val="24"/>
          <w:lang w:eastAsia="en-US"/>
        </w:rPr>
        <w:t xml:space="preserve"> оснащенный</w:t>
      </w:r>
      <w:r w:rsidRPr="00571009">
        <w:rPr>
          <w:rFonts w:ascii="Times New Roman" w:hAnsi="Times New Roman"/>
          <w:bCs/>
          <w:sz w:val="24"/>
          <w:szCs w:val="24"/>
          <w:lang w:eastAsia="en-US"/>
        </w:rPr>
        <w:t>:</w:t>
      </w:r>
      <w:r w:rsidR="00E62787">
        <w:rPr>
          <w:rFonts w:ascii="Times New Roman" w:hAnsi="Times New Roman"/>
          <w:bCs/>
          <w:sz w:val="24"/>
          <w:szCs w:val="24"/>
          <w:lang w:eastAsia="en-US"/>
        </w:rPr>
        <w:t xml:space="preserve"> </w:t>
      </w:r>
      <w:r w:rsidR="00E62787" w:rsidRPr="002B791B">
        <w:rPr>
          <w:rFonts w:ascii="Times New Roman" w:hAnsi="Times New Roman"/>
          <w:sz w:val="24"/>
          <w:szCs w:val="24"/>
        </w:rPr>
        <w:t>рабочие места по количеству обучающихся; рабочее место преподавателя, оснащенное мультимедийным оборудованием; доска для мела, инструменты и оборудование для работы на практических и лабораторных занятиях (</w:t>
      </w:r>
      <w:r w:rsidR="00E62787" w:rsidRPr="002B791B">
        <w:rPr>
          <w:rFonts w:ascii="Times New Roman" w:hAnsi="Times New Roman"/>
          <w:bCs/>
          <w:sz w:val="24"/>
          <w:szCs w:val="24"/>
        </w:rPr>
        <w:t>микроскоп; весы с разновесами; толщиномер; спиртовка)</w:t>
      </w:r>
      <w:r w:rsidR="00E62787">
        <w:rPr>
          <w:rFonts w:ascii="Times New Roman" w:hAnsi="Times New Roman"/>
          <w:bCs/>
          <w:sz w:val="24"/>
          <w:szCs w:val="24"/>
        </w:rPr>
        <w:t>.</w:t>
      </w:r>
    </w:p>
    <w:p w14:paraId="79B51392" w14:textId="77777777" w:rsidR="00665792" w:rsidRPr="00FB4AF0" w:rsidRDefault="00665792" w:rsidP="00665792">
      <w:pPr>
        <w:suppressAutoHyphens/>
        <w:spacing w:after="0"/>
        <w:ind w:firstLine="709"/>
        <w:jc w:val="both"/>
        <w:rPr>
          <w:rFonts w:ascii="Times New Roman" w:hAnsi="Times New Roman"/>
          <w:bCs/>
          <w:sz w:val="20"/>
          <w:szCs w:val="20"/>
        </w:rPr>
      </w:pPr>
    </w:p>
    <w:p w14:paraId="32BCBE0D" w14:textId="77777777" w:rsidR="00665792" w:rsidRPr="00571009" w:rsidRDefault="00665792" w:rsidP="00665792">
      <w:pPr>
        <w:suppressAutoHyphens/>
        <w:spacing w:after="0"/>
        <w:ind w:firstLine="709"/>
        <w:jc w:val="both"/>
        <w:rPr>
          <w:rFonts w:ascii="Times New Roman" w:hAnsi="Times New Roman"/>
          <w:b/>
          <w:bCs/>
          <w:sz w:val="24"/>
          <w:szCs w:val="24"/>
        </w:rPr>
      </w:pPr>
      <w:r w:rsidRPr="00571009">
        <w:rPr>
          <w:rFonts w:ascii="Times New Roman" w:hAnsi="Times New Roman"/>
          <w:b/>
          <w:bCs/>
          <w:sz w:val="24"/>
          <w:szCs w:val="24"/>
        </w:rPr>
        <w:t>3.2. Информационное обеспечение реализации программы</w:t>
      </w:r>
    </w:p>
    <w:p w14:paraId="0DD3D5DD" w14:textId="28639234" w:rsidR="00665792" w:rsidRPr="00571009" w:rsidRDefault="00665792" w:rsidP="00665792">
      <w:pPr>
        <w:suppressAutoHyphens/>
        <w:spacing w:after="0"/>
        <w:ind w:firstLine="709"/>
        <w:jc w:val="both"/>
        <w:rPr>
          <w:rFonts w:ascii="Times New Roman" w:hAnsi="Times New Roman"/>
          <w:bCs/>
          <w:sz w:val="24"/>
          <w:szCs w:val="24"/>
        </w:rPr>
      </w:pPr>
      <w:r w:rsidRPr="00571009">
        <w:rPr>
          <w:rFonts w:ascii="Times New Roman" w:hAnsi="Times New Roman"/>
          <w:bCs/>
          <w:sz w:val="24"/>
          <w:szCs w:val="24"/>
        </w:rPr>
        <w:t>Для реализации программы библиотечный фонд образовательной организации должен иметь п</w:t>
      </w:r>
      <w:r w:rsidRPr="00571009">
        <w:rPr>
          <w:rFonts w:ascii="Times New Roman" w:hAnsi="Times New Roman"/>
          <w:sz w:val="24"/>
          <w:szCs w:val="24"/>
        </w:rPr>
        <w:t xml:space="preserve">ечатные и/или электронные образовательные и информационные ресурсы </w:t>
      </w:r>
      <w:r w:rsidR="000D7ADF">
        <w:rPr>
          <w:rFonts w:ascii="Times New Roman" w:hAnsi="Times New Roman"/>
          <w:sz w:val="24"/>
          <w:szCs w:val="24"/>
        </w:rPr>
        <w:br/>
      </w:r>
      <w:r w:rsidRPr="00571009">
        <w:rPr>
          <w:rFonts w:ascii="Times New Roman" w:hAnsi="Times New Roman"/>
          <w:sz w:val="24"/>
          <w:szCs w:val="24"/>
        </w:rPr>
        <w:t xml:space="preserve">для использования в образовательном процессе. При формировании </w:t>
      </w:r>
      <w:r w:rsidRPr="0057100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2C02A4C" w14:textId="77777777" w:rsidR="00665792" w:rsidRPr="00FB4AF0" w:rsidRDefault="00665792" w:rsidP="00665792">
      <w:pPr>
        <w:suppressAutoHyphens/>
        <w:spacing w:after="0"/>
        <w:ind w:firstLine="709"/>
        <w:jc w:val="both"/>
        <w:rPr>
          <w:rFonts w:ascii="Times New Roman" w:hAnsi="Times New Roman"/>
          <w:sz w:val="20"/>
          <w:szCs w:val="20"/>
        </w:rPr>
      </w:pPr>
    </w:p>
    <w:p w14:paraId="7123631F" w14:textId="77777777" w:rsidR="00665792" w:rsidRPr="00571009" w:rsidRDefault="00665792" w:rsidP="00665792">
      <w:pPr>
        <w:suppressAutoHyphens/>
        <w:spacing w:after="0"/>
        <w:ind w:firstLine="709"/>
        <w:jc w:val="both"/>
        <w:rPr>
          <w:rFonts w:ascii="Times New Roman" w:hAnsi="Times New Roman"/>
          <w:b/>
          <w:sz w:val="24"/>
          <w:szCs w:val="24"/>
        </w:rPr>
      </w:pPr>
      <w:r w:rsidRPr="00571009">
        <w:rPr>
          <w:rFonts w:ascii="Times New Roman" w:hAnsi="Times New Roman"/>
          <w:b/>
          <w:sz w:val="24"/>
          <w:szCs w:val="24"/>
        </w:rPr>
        <w:t>3.2.1. Основные печатные издания</w:t>
      </w:r>
    </w:p>
    <w:p w14:paraId="759EA155" w14:textId="77777777" w:rsidR="00665792" w:rsidRPr="00571009" w:rsidRDefault="00665792" w:rsidP="00665792">
      <w:pPr>
        <w:suppressAutoHyphens/>
        <w:spacing w:after="0"/>
        <w:ind w:firstLine="709"/>
        <w:jc w:val="both"/>
        <w:rPr>
          <w:rFonts w:ascii="Times New Roman" w:hAnsi="Times New Roman"/>
          <w:bCs/>
          <w:sz w:val="24"/>
          <w:szCs w:val="24"/>
        </w:rPr>
      </w:pPr>
      <w:r w:rsidRPr="00571009">
        <w:rPr>
          <w:rFonts w:ascii="Times New Roman" w:hAnsi="Times New Roman"/>
          <w:bCs/>
          <w:sz w:val="24"/>
          <w:szCs w:val="24"/>
        </w:rPr>
        <w:t>1. Материаловедение изделий из кожи: Учебное пособие / В.Я. Иванова. - М.:</w:t>
      </w:r>
      <w:r>
        <w:rPr>
          <w:rFonts w:ascii="Times New Roman" w:hAnsi="Times New Roman"/>
          <w:bCs/>
          <w:sz w:val="24"/>
          <w:szCs w:val="24"/>
        </w:rPr>
        <w:t xml:space="preserve"> Альфа-М: ИНФРА-М, 2019</w:t>
      </w:r>
      <w:r w:rsidRPr="00571009">
        <w:rPr>
          <w:rFonts w:ascii="Times New Roman" w:hAnsi="Times New Roman"/>
          <w:bCs/>
          <w:sz w:val="24"/>
          <w:szCs w:val="24"/>
        </w:rPr>
        <w:t xml:space="preserve">. - 208 с. </w:t>
      </w:r>
    </w:p>
    <w:p w14:paraId="61A02A7F" w14:textId="77777777" w:rsidR="00665792" w:rsidRPr="00FB4AF0" w:rsidRDefault="00665792" w:rsidP="00665792">
      <w:pPr>
        <w:spacing w:after="0"/>
        <w:ind w:firstLine="709"/>
        <w:contextualSpacing/>
        <w:jc w:val="both"/>
        <w:rPr>
          <w:rFonts w:ascii="Times New Roman" w:hAnsi="Times New Roman"/>
          <w:bCs/>
          <w:sz w:val="20"/>
          <w:szCs w:val="20"/>
        </w:rPr>
      </w:pPr>
    </w:p>
    <w:p w14:paraId="588B2446" w14:textId="77777777" w:rsidR="00665792" w:rsidRPr="00571009" w:rsidRDefault="00665792" w:rsidP="00665792">
      <w:pPr>
        <w:spacing w:after="0"/>
        <w:ind w:firstLine="709"/>
        <w:contextualSpacing/>
        <w:rPr>
          <w:rFonts w:ascii="Times New Roman" w:hAnsi="Times New Roman"/>
          <w:b/>
          <w:sz w:val="24"/>
          <w:szCs w:val="24"/>
        </w:rPr>
      </w:pPr>
      <w:r w:rsidRPr="00571009">
        <w:rPr>
          <w:rFonts w:ascii="Times New Roman" w:hAnsi="Times New Roman"/>
          <w:b/>
          <w:sz w:val="24"/>
          <w:szCs w:val="24"/>
        </w:rPr>
        <w:t>3.2.2. Основные электронные издания</w:t>
      </w:r>
    </w:p>
    <w:p w14:paraId="6CFB7EF9" w14:textId="77777777" w:rsidR="00665792" w:rsidRPr="00571009" w:rsidRDefault="00665792" w:rsidP="00665792">
      <w:pPr>
        <w:suppressAutoHyphens/>
        <w:spacing w:after="0"/>
        <w:ind w:firstLine="709"/>
        <w:jc w:val="both"/>
        <w:rPr>
          <w:rFonts w:ascii="Times New Roman" w:hAnsi="Times New Roman"/>
          <w:bCs/>
          <w:sz w:val="24"/>
          <w:szCs w:val="24"/>
        </w:rPr>
      </w:pPr>
      <w:r w:rsidRPr="00571009">
        <w:rPr>
          <w:rFonts w:ascii="Times New Roman" w:hAnsi="Times New Roman"/>
          <w:bCs/>
          <w:sz w:val="24"/>
          <w:szCs w:val="24"/>
        </w:rPr>
        <w:t>1. Материаловедение изделий из кожи: Учебное пособие / В.Я. Ивано</w:t>
      </w:r>
      <w:r>
        <w:rPr>
          <w:rFonts w:ascii="Times New Roman" w:hAnsi="Times New Roman"/>
          <w:bCs/>
          <w:sz w:val="24"/>
          <w:szCs w:val="24"/>
        </w:rPr>
        <w:t>ва. - М.: Альфа-М: ИНФРА-М, 2019</w:t>
      </w:r>
      <w:r w:rsidRPr="00571009">
        <w:rPr>
          <w:rFonts w:ascii="Times New Roman" w:hAnsi="Times New Roman"/>
          <w:bCs/>
          <w:sz w:val="24"/>
          <w:szCs w:val="24"/>
        </w:rPr>
        <w:t xml:space="preserve">. - 208 с. [Электронный ресурс; Режим доступа: </w:t>
      </w:r>
      <w:hyperlink r:id="rId111" w:history="1">
        <w:r w:rsidRPr="00571009">
          <w:rPr>
            <w:rFonts w:ascii="Times New Roman" w:hAnsi="Times New Roman"/>
            <w:bCs/>
            <w:sz w:val="24"/>
            <w:szCs w:val="24"/>
          </w:rPr>
          <w:t>http://znanium.com/catalog/product/260235</w:t>
        </w:r>
      </w:hyperlink>
      <w:r w:rsidRPr="00571009">
        <w:rPr>
          <w:rFonts w:ascii="Times New Roman" w:hAnsi="Times New Roman"/>
          <w:bCs/>
          <w:sz w:val="24"/>
          <w:szCs w:val="24"/>
        </w:rPr>
        <w:t>]</w:t>
      </w:r>
    </w:p>
    <w:p w14:paraId="074305BB" w14:textId="77777777" w:rsidR="00665792" w:rsidRPr="00FB4AF0" w:rsidRDefault="00665792" w:rsidP="00665792">
      <w:pPr>
        <w:spacing w:after="0"/>
        <w:ind w:firstLine="709"/>
        <w:contextualSpacing/>
        <w:jc w:val="both"/>
        <w:rPr>
          <w:rFonts w:ascii="Times New Roman" w:hAnsi="Times New Roman"/>
          <w:b/>
          <w:bCs/>
          <w:sz w:val="20"/>
          <w:szCs w:val="20"/>
        </w:rPr>
      </w:pPr>
    </w:p>
    <w:p w14:paraId="313F805F" w14:textId="77777777" w:rsidR="00665792" w:rsidRPr="00571009" w:rsidRDefault="00665792" w:rsidP="00665792">
      <w:pPr>
        <w:spacing w:after="0"/>
        <w:ind w:firstLine="709"/>
        <w:contextualSpacing/>
        <w:jc w:val="both"/>
        <w:rPr>
          <w:rFonts w:ascii="Times New Roman" w:hAnsi="Times New Roman"/>
          <w:bCs/>
          <w:i/>
          <w:sz w:val="24"/>
          <w:szCs w:val="24"/>
        </w:rPr>
      </w:pPr>
      <w:r w:rsidRPr="00571009">
        <w:rPr>
          <w:rFonts w:ascii="Times New Roman" w:hAnsi="Times New Roman"/>
          <w:b/>
          <w:bCs/>
          <w:sz w:val="24"/>
          <w:szCs w:val="24"/>
        </w:rPr>
        <w:t xml:space="preserve">3.2.3. Дополнительные источники </w:t>
      </w:r>
    </w:p>
    <w:p w14:paraId="6C2C8125" w14:textId="77777777" w:rsidR="00665792" w:rsidRPr="00571009" w:rsidRDefault="00665792" w:rsidP="00665792">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Pr="00571009">
        <w:rPr>
          <w:rFonts w:ascii="Times New Roman" w:hAnsi="Times New Roman"/>
          <w:bCs/>
          <w:sz w:val="24"/>
          <w:szCs w:val="24"/>
        </w:rPr>
        <w:t xml:space="preserve">. Краснов Б.Я. Материаловедение обувного и кожгалантерейного производства. - Учебник для средних проф.-техн. училищ. – 3-е изд., </w:t>
      </w:r>
      <w:proofErr w:type="spellStart"/>
      <w:r w:rsidRPr="00571009">
        <w:rPr>
          <w:rFonts w:ascii="Times New Roman" w:hAnsi="Times New Roman"/>
          <w:bCs/>
          <w:sz w:val="24"/>
          <w:szCs w:val="24"/>
        </w:rPr>
        <w:t>перераб</w:t>
      </w:r>
      <w:proofErr w:type="spellEnd"/>
      <w:proofErr w:type="gramStart"/>
      <w:r w:rsidRPr="00571009">
        <w:rPr>
          <w:rFonts w:ascii="Times New Roman" w:hAnsi="Times New Roman"/>
          <w:bCs/>
          <w:sz w:val="24"/>
          <w:szCs w:val="24"/>
        </w:rPr>
        <w:t>.</w:t>
      </w:r>
      <w:proofErr w:type="gramEnd"/>
      <w:r w:rsidRPr="00571009">
        <w:rPr>
          <w:rFonts w:ascii="Times New Roman" w:hAnsi="Times New Roman"/>
          <w:bCs/>
          <w:sz w:val="24"/>
          <w:szCs w:val="24"/>
        </w:rPr>
        <w:t xml:space="preserve"> и доп. – М.: </w:t>
      </w:r>
      <w:proofErr w:type="spellStart"/>
      <w:r w:rsidRPr="00571009">
        <w:rPr>
          <w:rFonts w:ascii="Times New Roman" w:hAnsi="Times New Roman"/>
          <w:bCs/>
          <w:sz w:val="24"/>
          <w:szCs w:val="24"/>
        </w:rPr>
        <w:t>Легпромбытиздат</w:t>
      </w:r>
      <w:proofErr w:type="spellEnd"/>
      <w:r w:rsidRPr="00571009">
        <w:rPr>
          <w:rFonts w:ascii="Times New Roman" w:hAnsi="Times New Roman"/>
          <w:bCs/>
          <w:sz w:val="24"/>
          <w:szCs w:val="24"/>
        </w:rPr>
        <w:t>, 1988.</w:t>
      </w:r>
    </w:p>
    <w:p w14:paraId="026350F8" w14:textId="77777777" w:rsidR="00665792" w:rsidRPr="00571009" w:rsidRDefault="00665792" w:rsidP="00665792">
      <w:pPr>
        <w:suppressAutoHyphens/>
        <w:spacing w:after="0"/>
        <w:ind w:firstLine="709"/>
        <w:jc w:val="both"/>
        <w:rPr>
          <w:rFonts w:ascii="Times New Roman" w:hAnsi="Times New Roman"/>
          <w:bCs/>
          <w:sz w:val="24"/>
          <w:szCs w:val="24"/>
        </w:rPr>
      </w:pPr>
      <w:r>
        <w:rPr>
          <w:rFonts w:ascii="Times New Roman" w:hAnsi="Times New Roman"/>
          <w:bCs/>
          <w:sz w:val="24"/>
          <w:szCs w:val="24"/>
        </w:rPr>
        <w:t>2</w:t>
      </w:r>
      <w:r w:rsidRPr="00571009">
        <w:rPr>
          <w:rFonts w:ascii="Times New Roman" w:hAnsi="Times New Roman"/>
          <w:bCs/>
          <w:sz w:val="24"/>
          <w:szCs w:val="24"/>
        </w:rPr>
        <w:t>. Материаловедение обувного производства: Учеб. пособие / [А.П. Жихарев и др.</w:t>
      </w:r>
      <w:proofErr w:type="gramStart"/>
      <w:r w:rsidRPr="00571009">
        <w:rPr>
          <w:rFonts w:ascii="Times New Roman" w:hAnsi="Times New Roman"/>
          <w:bCs/>
          <w:sz w:val="24"/>
          <w:szCs w:val="24"/>
        </w:rPr>
        <w:t>].-</w:t>
      </w:r>
      <w:proofErr w:type="gramEnd"/>
      <w:r w:rsidRPr="00571009">
        <w:rPr>
          <w:rFonts w:ascii="Times New Roman" w:hAnsi="Times New Roman"/>
          <w:bCs/>
          <w:sz w:val="24"/>
          <w:szCs w:val="24"/>
        </w:rPr>
        <w:t xml:space="preserve"> М.: </w:t>
      </w:r>
      <w:proofErr w:type="spellStart"/>
      <w:r w:rsidRPr="00571009">
        <w:rPr>
          <w:rFonts w:ascii="Times New Roman" w:hAnsi="Times New Roman"/>
          <w:bCs/>
          <w:sz w:val="24"/>
          <w:szCs w:val="24"/>
        </w:rPr>
        <w:t>Издат</w:t>
      </w:r>
      <w:proofErr w:type="spellEnd"/>
      <w:r w:rsidRPr="00571009">
        <w:rPr>
          <w:rFonts w:ascii="Times New Roman" w:hAnsi="Times New Roman"/>
          <w:bCs/>
          <w:sz w:val="24"/>
          <w:szCs w:val="24"/>
        </w:rPr>
        <w:t>. центр «Академия», 2010.- 224 с.</w:t>
      </w:r>
    </w:p>
    <w:p w14:paraId="3725FC8E" w14:textId="77777777" w:rsidR="00665792" w:rsidRPr="00571009" w:rsidRDefault="00665792" w:rsidP="00665792">
      <w:pPr>
        <w:suppressAutoHyphens/>
        <w:spacing w:after="0"/>
        <w:ind w:firstLine="709"/>
        <w:jc w:val="both"/>
        <w:rPr>
          <w:rFonts w:ascii="Times New Roman" w:hAnsi="Times New Roman"/>
          <w:bCs/>
          <w:sz w:val="24"/>
          <w:szCs w:val="24"/>
        </w:rPr>
      </w:pPr>
      <w:r>
        <w:rPr>
          <w:rFonts w:ascii="Times New Roman" w:hAnsi="Times New Roman"/>
          <w:bCs/>
          <w:sz w:val="24"/>
          <w:szCs w:val="24"/>
        </w:rPr>
        <w:t>3</w:t>
      </w:r>
      <w:r w:rsidRPr="00571009">
        <w:rPr>
          <w:rFonts w:ascii="Times New Roman" w:hAnsi="Times New Roman"/>
          <w:bCs/>
          <w:sz w:val="24"/>
          <w:szCs w:val="24"/>
        </w:rPr>
        <w:t xml:space="preserve">. Справочник обувщика. Проектирование обуви, материалы/ Под ред. А.Н. </w:t>
      </w:r>
      <w:proofErr w:type="gramStart"/>
      <w:r w:rsidRPr="00571009">
        <w:rPr>
          <w:rFonts w:ascii="Times New Roman" w:hAnsi="Times New Roman"/>
          <w:bCs/>
          <w:sz w:val="24"/>
          <w:szCs w:val="24"/>
        </w:rPr>
        <w:t>Калиты.-</w:t>
      </w:r>
      <w:proofErr w:type="gramEnd"/>
      <w:r w:rsidRPr="00571009">
        <w:rPr>
          <w:rFonts w:ascii="Times New Roman" w:hAnsi="Times New Roman"/>
          <w:bCs/>
          <w:sz w:val="24"/>
          <w:szCs w:val="24"/>
        </w:rPr>
        <w:t xml:space="preserve"> М.: </w:t>
      </w:r>
      <w:proofErr w:type="spellStart"/>
      <w:r w:rsidRPr="00571009">
        <w:rPr>
          <w:rFonts w:ascii="Times New Roman" w:hAnsi="Times New Roman"/>
          <w:bCs/>
          <w:sz w:val="24"/>
          <w:szCs w:val="24"/>
        </w:rPr>
        <w:t>Легпромбытиздат</w:t>
      </w:r>
      <w:proofErr w:type="spellEnd"/>
      <w:r w:rsidRPr="00571009">
        <w:rPr>
          <w:rFonts w:ascii="Times New Roman" w:hAnsi="Times New Roman"/>
          <w:bCs/>
          <w:sz w:val="24"/>
          <w:szCs w:val="24"/>
        </w:rPr>
        <w:t>, 1989.-432 с.</w:t>
      </w:r>
    </w:p>
    <w:p w14:paraId="49EC104D" w14:textId="72FEF753" w:rsidR="00665792" w:rsidRPr="00571009" w:rsidRDefault="00EE6DA5" w:rsidP="00665792">
      <w:pPr>
        <w:suppressAutoHyphens/>
        <w:spacing w:after="0"/>
        <w:ind w:firstLine="709"/>
        <w:jc w:val="both"/>
        <w:rPr>
          <w:rFonts w:ascii="Times New Roman" w:hAnsi="Times New Roman"/>
          <w:bCs/>
          <w:sz w:val="24"/>
          <w:szCs w:val="24"/>
        </w:rPr>
      </w:pPr>
      <w:r>
        <w:rPr>
          <w:rFonts w:ascii="Times New Roman" w:hAnsi="Times New Roman"/>
          <w:bCs/>
          <w:sz w:val="24"/>
          <w:szCs w:val="24"/>
        </w:rPr>
        <w:t>4</w:t>
      </w:r>
      <w:r w:rsidR="00665792" w:rsidRPr="00571009">
        <w:rPr>
          <w:rFonts w:ascii="Times New Roman" w:hAnsi="Times New Roman"/>
          <w:bCs/>
          <w:sz w:val="24"/>
          <w:szCs w:val="24"/>
        </w:rPr>
        <w:t xml:space="preserve">. Государственные и отраслевые стандарты, технические условия на изделия из кожи и материалы для них [Электронный ресурс]. – URL: </w:t>
      </w:r>
      <w:hyperlink r:id="rId112" w:history="1">
        <w:r w:rsidR="00665792" w:rsidRPr="00571009">
          <w:rPr>
            <w:rFonts w:ascii="Times New Roman" w:hAnsi="Times New Roman"/>
            <w:bCs/>
            <w:sz w:val="24"/>
            <w:szCs w:val="24"/>
          </w:rPr>
          <w:t>http://standartgost/ru</w:t>
        </w:r>
      </w:hyperlink>
    </w:p>
    <w:p w14:paraId="3F8040AE" w14:textId="0938572C" w:rsidR="00665792" w:rsidRPr="00571009" w:rsidRDefault="00EE6DA5" w:rsidP="00665792">
      <w:pPr>
        <w:suppressAutoHyphens/>
        <w:spacing w:after="0"/>
        <w:ind w:firstLine="709"/>
        <w:jc w:val="both"/>
        <w:rPr>
          <w:rFonts w:ascii="Times New Roman" w:hAnsi="Times New Roman"/>
          <w:bCs/>
          <w:sz w:val="24"/>
          <w:szCs w:val="24"/>
        </w:rPr>
      </w:pPr>
      <w:r>
        <w:rPr>
          <w:rFonts w:ascii="Times New Roman" w:hAnsi="Times New Roman"/>
          <w:bCs/>
          <w:sz w:val="24"/>
          <w:szCs w:val="24"/>
        </w:rPr>
        <w:t>5</w:t>
      </w:r>
      <w:r w:rsidR="00665792" w:rsidRPr="00571009">
        <w:rPr>
          <w:rFonts w:ascii="Times New Roman" w:hAnsi="Times New Roman"/>
          <w:bCs/>
          <w:sz w:val="24"/>
          <w:szCs w:val="24"/>
        </w:rPr>
        <w:t xml:space="preserve">. Журналы «Кожевенно-обувная промышленность» [Электронный ресурс]. – Режим доступа: </w:t>
      </w:r>
      <w:hyperlink r:id="rId113" w:history="1">
        <w:r w:rsidR="00665792" w:rsidRPr="00571009">
          <w:rPr>
            <w:rFonts w:ascii="Times New Roman" w:hAnsi="Times New Roman"/>
            <w:bCs/>
            <w:sz w:val="24"/>
            <w:szCs w:val="24"/>
          </w:rPr>
          <w:t>https://elibrary.ru/title_about.asp?id=7852</w:t>
        </w:r>
      </w:hyperlink>
    </w:p>
    <w:p w14:paraId="27995D63" w14:textId="77777777" w:rsidR="000D7ADF" w:rsidRDefault="000D7ADF" w:rsidP="00665792">
      <w:pPr>
        <w:spacing w:after="0"/>
        <w:contextualSpacing/>
        <w:jc w:val="center"/>
        <w:rPr>
          <w:rFonts w:ascii="Times New Roman" w:hAnsi="Times New Roman"/>
          <w:b/>
          <w:sz w:val="24"/>
          <w:szCs w:val="24"/>
        </w:rPr>
      </w:pPr>
    </w:p>
    <w:p w14:paraId="0C837100" w14:textId="77777777" w:rsidR="00EE6DA5" w:rsidRDefault="00EE6DA5" w:rsidP="00665792">
      <w:pPr>
        <w:spacing w:after="0"/>
        <w:contextualSpacing/>
        <w:jc w:val="center"/>
        <w:rPr>
          <w:rFonts w:ascii="Times New Roman" w:hAnsi="Times New Roman"/>
          <w:b/>
          <w:sz w:val="24"/>
          <w:szCs w:val="24"/>
        </w:rPr>
      </w:pPr>
    </w:p>
    <w:p w14:paraId="7E19F80C" w14:textId="77777777" w:rsidR="00EE6DA5" w:rsidRDefault="00EE6DA5" w:rsidP="00665792">
      <w:pPr>
        <w:spacing w:after="0"/>
        <w:contextualSpacing/>
        <w:jc w:val="center"/>
        <w:rPr>
          <w:rFonts w:ascii="Times New Roman" w:hAnsi="Times New Roman"/>
          <w:b/>
          <w:sz w:val="24"/>
          <w:szCs w:val="24"/>
        </w:rPr>
      </w:pPr>
    </w:p>
    <w:p w14:paraId="5A710106" w14:textId="77777777" w:rsidR="00EE6DA5" w:rsidRDefault="00EE6DA5" w:rsidP="00665792">
      <w:pPr>
        <w:spacing w:after="0"/>
        <w:contextualSpacing/>
        <w:jc w:val="center"/>
        <w:rPr>
          <w:rFonts w:ascii="Times New Roman" w:hAnsi="Times New Roman"/>
          <w:b/>
          <w:sz w:val="24"/>
          <w:szCs w:val="24"/>
        </w:rPr>
      </w:pPr>
    </w:p>
    <w:p w14:paraId="2A7BA98C" w14:textId="77777777" w:rsidR="00EE6DA5" w:rsidRDefault="00EE6DA5" w:rsidP="00665792">
      <w:pPr>
        <w:spacing w:after="0"/>
        <w:contextualSpacing/>
        <w:jc w:val="center"/>
        <w:rPr>
          <w:rFonts w:ascii="Times New Roman" w:hAnsi="Times New Roman"/>
          <w:b/>
          <w:sz w:val="24"/>
          <w:szCs w:val="24"/>
        </w:rPr>
      </w:pPr>
    </w:p>
    <w:p w14:paraId="394ABF43" w14:textId="77777777" w:rsidR="00EE6DA5" w:rsidRDefault="00EE6DA5" w:rsidP="00665792">
      <w:pPr>
        <w:spacing w:after="0"/>
        <w:contextualSpacing/>
        <w:jc w:val="center"/>
        <w:rPr>
          <w:rFonts w:ascii="Times New Roman" w:hAnsi="Times New Roman"/>
          <w:b/>
          <w:sz w:val="24"/>
          <w:szCs w:val="24"/>
        </w:rPr>
      </w:pPr>
    </w:p>
    <w:p w14:paraId="01ADBB62" w14:textId="77777777" w:rsidR="00EE6DA5" w:rsidRDefault="00EE6DA5" w:rsidP="00665792">
      <w:pPr>
        <w:spacing w:after="0"/>
        <w:contextualSpacing/>
        <w:jc w:val="center"/>
        <w:rPr>
          <w:rFonts w:ascii="Times New Roman" w:hAnsi="Times New Roman"/>
          <w:b/>
          <w:sz w:val="24"/>
          <w:szCs w:val="24"/>
        </w:rPr>
      </w:pPr>
    </w:p>
    <w:p w14:paraId="1BC196BF" w14:textId="77777777" w:rsidR="00EE6DA5" w:rsidRDefault="00EE6DA5" w:rsidP="00665792">
      <w:pPr>
        <w:spacing w:after="0"/>
        <w:contextualSpacing/>
        <w:jc w:val="center"/>
        <w:rPr>
          <w:rFonts w:ascii="Times New Roman" w:hAnsi="Times New Roman"/>
          <w:b/>
          <w:sz w:val="24"/>
          <w:szCs w:val="24"/>
        </w:rPr>
      </w:pPr>
    </w:p>
    <w:p w14:paraId="363E1BAB" w14:textId="00FA41F9" w:rsidR="00665792" w:rsidRPr="00315F34" w:rsidRDefault="00665792" w:rsidP="00665792">
      <w:pPr>
        <w:spacing w:after="0"/>
        <w:contextualSpacing/>
        <w:jc w:val="center"/>
        <w:rPr>
          <w:rFonts w:ascii="Times New Roman" w:hAnsi="Times New Roman"/>
          <w:b/>
          <w:sz w:val="24"/>
          <w:szCs w:val="24"/>
        </w:rPr>
      </w:pPr>
      <w:r w:rsidRPr="00315F34">
        <w:rPr>
          <w:rFonts w:ascii="Times New Roman" w:hAnsi="Times New Roman"/>
          <w:b/>
          <w:sz w:val="24"/>
          <w:szCs w:val="24"/>
        </w:rPr>
        <w:lastRenderedPageBreak/>
        <w:t>4. КОНТРОЛЬ И ОЦЕНКА РЕЗУЛЬТАТОВ ОСВОЕНИЯ</w:t>
      </w:r>
    </w:p>
    <w:p w14:paraId="07B83B67" w14:textId="77777777" w:rsidR="00665792" w:rsidRPr="00315F34" w:rsidRDefault="00665792" w:rsidP="00665792">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41CB8E72" w14:textId="77777777" w:rsidR="00665792" w:rsidRPr="00315F34" w:rsidRDefault="00665792" w:rsidP="00665792">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598"/>
        <w:gridCol w:w="2596"/>
      </w:tblGrid>
      <w:tr w:rsidR="00665792" w:rsidRPr="000D7ADF" w14:paraId="3572DAAF" w14:textId="77777777" w:rsidTr="00665792">
        <w:trPr>
          <w:trHeight w:val="456"/>
        </w:trPr>
        <w:tc>
          <w:tcPr>
            <w:tcW w:w="1686" w:type="pct"/>
            <w:vAlign w:val="center"/>
          </w:tcPr>
          <w:p w14:paraId="392495D0" w14:textId="77777777" w:rsidR="00665792" w:rsidRPr="000D7ADF" w:rsidRDefault="00665792" w:rsidP="00665792">
            <w:pPr>
              <w:spacing w:after="0" w:line="240" w:lineRule="auto"/>
              <w:jc w:val="center"/>
              <w:rPr>
                <w:rFonts w:ascii="Times New Roman" w:hAnsi="Times New Roman"/>
                <w:iCs/>
                <w:sz w:val="24"/>
                <w:szCs w:val="24"/>
              </w:rPr>
            </w:pPr>
            <w:r w:rsidRPr="000D7ADF">
              <w:rPr>
                <w:rFonts w:ascii="Times New Roman" w:hAnsi="Times New Roman"/>
                <w:b/>
                <w:bCs/>
                <w:iCs/>
                <w:sz w:val="24"/>
                <w:szCs w:val="24"/>
              </w:rPr>
              <w:t>Результаты обучения</w:t>
            </w:r>
            <w:r w:rsidRPr="000D7ADF">
              <w:rPr>
                <w:rFonts w:ascii="Times New Roman" w:hAnsi="Times New Roman"/>
                <w:iCs/>
                <w:sz w:val="24"/>
                <w:szCs w:val="24"/>
                <w:vertAlign w:val="superscript"/>
              </w:rPr>
              <w:footnoteReference w:id="68"/>
            </w:r>
          </w:p>
        </w:tc>
        <w:tc>
          <w:tcPr>
            <w:tcW w:w="1925" w:type="pct"/>
            <w:vAlign w:val="center"/>
          </w:tcPr>
          <w:p w14:paraId="4B9423B4" w14:textId="77777777" w:rsidR="00665792" w:rsidRPr="000D7ADF" w:rsidRDefault="00665792" w:rsidP="00665792">
            <w:pPr>
              <w:spacing w:after="0" w:line="240" w:lineRule="auto"/>
              <w:jc w:val="center"/>
              <w:rPr>
                <w:rFonts w:ascii="Times New Roman" w:hAnsi="Times New Roman"/>
                <w:b/>
                <w:bCs/>
                <w:iCs/>
                <w:sz w:val="24"/>
                <w:szCs w:val="24"/>
              </w:rPr>
            </w:pPr>
            <w:r w:rsidRPr="000D7ADF">
              <w:rPr>
                <w:rFonts w:ascii="Times New Roman" w:hAnsi="Times New Roman"/>
                <w:b/>
                <w:bCs/>
                <w:iCs/>
                <w:sz w:val="24"/>
                <w:szCs w:val="24"/>
              </w:rPr>
              <w:t>Критерии оценки</w:t>
            </w:r>
          </w:p>
        </w:tc>
        <w:tc>
          <w:tcPr>
            <w:tcW w:w="1389" w:type="pct"/>
            <w:vAlign w:val="center"/>
          </w:tcPr>
          <w:p w14:paraId="0D2A93C0" w14:textId="77777777" w:rsidR="00665792" w:rsidRPr="000D7ADF" w:rsidRDefault="00665792" w:rsidP="00665792">
            <w:pPr>
              <w:spacing w:after="0" w:line="240" w:lineRule="auto"/>
              <w:jc w:val="center"/>
              <w:rPr>
                <w:rFonts w:ascii="Times New Roman" w:hAnsi="Times New Roman"/>
                <w:b/>
                <w:bCs/>
                <w:iCs/>
                <w:sz w:val="24"/>
                <w:szCs w:val="24"/>
              </w:rPr>
            </w:pPr>
            <w:r w:rsidRPr="000D7ADF">
              <w:rPr>
                <w:rFonts w:ascii="Times New Roman" w:hAnsi="Times New Roman"/>
                <w:b/>
                <w:bCs/>
                <w:iCs/>
                <w:sz w:val="24"/>
                <w:szCs w:val="24"/>
              </w:rPr>
              <w:t>Методы оценки</w:t>
            </w:r>
          </w:p>
        </w:tc>
      </w:tr>
      <w:tr w:rsidR="00665792" w:rsidRPr="000D7ADF" w14:paraId="641A9D5A" w14:textId="77777777" w:rsidTr="00665792">
        <w:tc>
          <w:tcPr>
            <w:tcW w:w="1686" w:type="pct"/>
          </w:tcPr>
          <w:p w14:paraId="123C2C51" w14:textId="77777777" w:rsidR="00665792" w:rsidRPr="000D7ADF" w:rsidRDefault="00665792" w:rsidP="00665792">
            <w:pPr>
              <w:spacing w:after="0" w:line="240" w:lineRule="auto"/>
              <w:ind w:firstLine="284"/>
              <w:rPr>
                <w:rFonts w:ascii="Times New Roman" w:hAnsi="Times New Roman"/>
                <w:b/>
                <w:bCs/>
                <w:iCs/>
                <w:sz w:val="24"/>
                <w:szCs w:val="24"/>
              </w:rPr>
            </w:pPr>
            <w:r w:rsidRPr="000D7ADF">
              <w:rPr>
                <w:rFonts w:ascii="Times New Roman" w:hAnsi="Times New Roman"/>
                <w:b/>
                <w:bCs/>
                <w:iCs/>
                <w:sz w:val="24"/>
                <w:szCs w:val="24"/>
              </w:rPr>
              <w:t>Умения:</w:t>
            </w:r>
          </w:p>
          <w:p w14:paraId="297CD081" w14:textId="77777777" w:rsidR="00665792" w:rsidRPr="000D7ADF" w:rsidRDefault="00665792" w:rsidP="00F809DA">
            <w:pPr>
              <w:numPr>
                <w:ilvl w:val="0"/>
                <w:numId w:val="56"/>
              </w:numPr>
              <w:tabs>
                <w:tab w:val="left" w:pos="253"/>
              </w:tabs>
              <w:suppressAutoHyphens/>
              <w:spacing w:after="0" w:line="240" w:lineRule="auto"/>
              <w:ind w:left="111" w:hanging="76"/>
              <w:rPr>
                <w:rFonts w:ascii="Times New Roman" w:hAnsi="Times New Roman"/>
                <w:iCs/>
                <w:sz w:val="24"/>
                <w:szCs w:val="24"/>
              </w:rPr>
            </w:pPr>
            <w:r w:rsidRPr="000D7ADF">
              <w:rPr>
                <w:rFonts w:ascii="Times New Roman" w:hAnsi="Times New Roman"/>
                <w:iCs/>
                <w:sz w:val="24"/>
                <w:szCs w:val="24"/>
              </w:rPr>
              <w:t>распознавать и классифицировать материалы по внешнему виду, происхождению, свойствам;</w:t>
            </w:r>
            <w:r w:rsidRPr="000D7ADF">
              <w:rPr>
                <w:rFonts w:ascii="Times New Roman" w:hAnsi="Times New Roman"/>
                <w:sz w:val="24"/>
                <w:szCs w:val="24"/>
              </w:rPr>
              <w:t xml:space="preserve"> </w:t>
            </w:r>
          </w:p>
          <w:p w14:paraId="3457BDBB" w14:textId="77777777" w:rsidR="00665792" w:rsidRPr="000D7ADF" w:rsidRDefault="00665792" w:rsidP="00F809DA">
            <w:pPr>
              <w:numPr>
                <w:ilvl w:val="0"/>
                <w:numId w:val="56"/>
              </w:numPr>
              <w:tabs>
                <w:tab w:val="left" w:pos="253"/>
              </w:tabs>
              <w:suppressAutoHyphens/>
              <w:spacing w:after="0" w:line="240" w:lineRule="auto"/>
              <w:ind w:left="111" w:hanging="76"/>
              <w:rPr>
                <w:rFonts w:ascii="Times New Roman" w:hAnsi="Times New Roman"/>
                <w:iCs/>
                <w:sz w:val="24"/>
                <w:szCs w:val="24"/>
              </w:rPr>
            </w:pPr>
            <w:r w:rsidRPr="000D7ADF">
              <w:rPr>
                <w:rFonts w:ascii="Times New Roman" w:hAnsi="Times New Roman"/>
                <w:iCs/>
                <w:sz w:val="24"/>
                <w:szCs w:val="24"/>
              </w:rPr>
              <w:t xml:space="preserve">определять пороки натуральных кож; </w:t>
            </w:r>
          </w:p>
          <w:p w14:paraId="251672BF" w14:textId="77777777" w:rsidR="00665792" w:rsidRPr="000D7ADF" w:rsidRDefault="00665792" w:rsidP="00F809DA">
            <w:pPr>
              <w:numPr>
                <w:ilvl w:val="0"/>
                <w:numId w:val="56"/>
              </w:numPr>
              <w:tabs>
                <w:tab w:val="left" w:pos="253"/>
              </w:tabs>
              <w:suppressAutoHyphens/>
              <w:spacing w:after="0" w:line="240" w:lineRule="auto"/>
              <w:ind w:left="111" w:hanging="76"/>
              <w:rPr>
                <w:rFonts w:ascii="Times New Roman" w:hAnsi="Times New Roman"/>
                <w:iCs/>
                <w:sz w:val="24"/>
                <w:szCs w:val="24"/>
              </w:rPr>
            </w:pPr>
            <w:r w:rsidRPr="000D7ADF">
              <w:rPr>
                <w:rFonts w:ascii="Times New Roman" w:hAnsi="Times New Roman"/>
                <w:iCs/>
                <w:sz w:val="24"/>
                <w:szCs w:val="24"/>
              </w:rPr>
              <w:t>подбирать материалы для изготовления высококачественных изделий;</w:t>
            </w:r>
          </w:p>
          <w:p w14:paraId="693CCB9F" w14:textId="77777777" w:rsidR="00665792" w:rsidRPr="000D7ADF" w:rsidRDefault="00665792" w:rsidP="00665792">
            <w:pPr>
              <w:spacing w:after="0" w:line="240" w:lineRule="auto"/>
              <w:rPr>
                <w:rFonts w:ascii="Times New Roman" w:hAnsi="Times New Roman"/>
                <w:iCs/>
                <w:sz w:val="24"/>
                <w:szCs w:val="24"/>
              </w:rPr>
            </w:pPr>
            <w:r w:rsidRPr="000D7ADF">
              <w:rPr>
                <w:rFonts w:ascii="Times New Roman" w:hAnsi="Times New Roman"/>
                <w:iCs/>
                <w:sz w:val="24"/>
                <w:szCs w:val="24"/>
              </w:rPr>
              <w:t>сочетать материалы по назначению цвету, фактуре и фурнитуре</w:t>
            </w:r>
          </w:p>
          <w:p w14:paraId="5C5C827A" w14:textId="77777777" w:rsidR="00665792" w:rsidRPr="000D7ADF" w:rsidRDefault="00665792" w:rsidP="00665792">
            <w:pPr>
              <w:spacing w:after="0" w:line="240" w:lineRule="auto"/>
              <w:ind w:firstLine="284"/>
              <w:rPr>
                <w:rFonts w:ascii="Times New Roman" w:hAnsi="Times New Roman"/>
                <w:b/>
                <w:bCs/>
                <w:i/>
                <w:sz w:val="24"/>
                <w:szCs w:val="24"/>
              </w:rPr>
            </w:pPr>
            <w:r w:rsidRPr="000D7ADF">
              <w:rPr>
                <w:rFonts w:ascii="Times New Roman" w:hAnsi="Times New Roman"/>
                <w:b/>
                <w:bCs/>
                <w:i/>
                <w:sz w:val="24"/>
                <w:szCs w:val="24"/>
              </w:rPr>
              <w:t>Знания:</w:t>
            </w:r>
          </w:p>
          <w:p w14:paraId="64067BDA" w14:textId="77777777" w:rsidR="00665792" w:rsidRPr="000D7ADF" w:rsidRDefault="00665792" w:rsidP="00F809DA">
            <w:pPr>
              <w:numPr>
                <w:ilvl w:val="0"/>
                <w:numId w:val="56"/>
              </w:numPr>
              <w:tabs>
                <w:tab w:val="left" w:pos="253"/>
              </w:tabs>
              <w:suppressAutoHyphens/>
              <w:spacing w:after="0" w:line="240" w:lineRule="auto"/>
              <w:ind w:left="111" w:hanging="76"/>
              <w:rPr>
                <w:rFonts w:ascii="Times New Roman" w:hAnsi="Times New Roman"/>
                <w:iCs/>
                <w:sz w:val="24"/>
                <w:szCs w:val="24"/>
              </w:rPr>
            </w:pPr>
            <w:r w:rsidRPr="000D7ADF">
              <w:rPr>
                <w:rFonts w:ascii="Times New Roman" w:hAnsi="Times New Roman"/>
                <w:iCs/>
                <w:sz w:val="24"/>
                <w:szCs w:val="24"/>
              </w:rPr>
              <w:t>способы производства различных материалов для изделий из кожи;</w:t>
            </w:r>
          </w:p>
          <w:p w14:paraId="67CA4BDC" w14:textId="77777777" w:rsidR="00665792" w:rsidRPr="000D7ADF" w:rsidRDefault="00665792" w:rsidP="00F809DA">
            <w:pPr>
              <w:numPr>
                <w:ilvl w:val="0"/>
                <w:numId w:val="56"/>
              </w:numPr>
              <w:tabs>
                <w:tab w:val="left" w:pos="253"/>
              </w:tabs>
              <w:suppressAutoHyphens/>
              <w:spacing w:after="0" w:line="240" w:lineRule="auto"/>
              <w:ind w:left="111" w:hanging="76"/>
              <w:rPr>
                <w:rFonts w:ascii="Times New Roman" w:hAnsi="Times New Roman"/>
                <w:iCs/>
                <w:sz w:val="24"/>
                <w:szCs w:val="24"/>
              </w:rPr>
            </w:pPr>
            <w:r w:rsidRPr="000D7ADF">
              <w:rPr>
                <w:rFonts w:ascii="Times New Roman" w:hAnsi="Times New Roman"/>
                <w:iCs/>
                <w:sz w:val="24"/>
                <w:szCs w:val="24"/>
              </w:rPr>
              <w:t>особенности строения, свойства, классификацию и область применения кожевенных материалов;</w:t>
            </w:r>
          </w:p>
          <w:p w14:paraId="56CD25D1" w14:textId="77777777" w:rsidR="00665792" w:rsidRPr="000D7ADF" w:rsidRDefault="00665792" w:rsidP="00F809DA">
            <w:pPr>
              <w:numPr>
                <w:ilvl w:val="0"/>
                <w:numId w:val="56"/>
              </w:numPr>
              <w:tabs>
                <w:tab w:val="left" w:pos="253"/>
              </w:tabs>
              <w:suppressAutoHyphens/>
              <w:spacing w:after="0" w:line="240" w:lineRule="auto"/>
              <w:ind w:left="111" w:hanging="76"/>
              <w:rPr>
                <w:rFonts w:ascii="Times New Roman" w:hAnsi="Times New Roman"/>
                <w:iCs/>
                <w:sz w:val="24"/>
                <w:szCs w:val="24"/>
              </w:rPr>
            </w:pPr>
            <w:r w:rsidRPr="000D7ADF">
              <w:rPr>
                <w:rFonts w:ascii="Times New Roman" w:hAnsi="Times New Roman"/>
                <w:iCs/>
                <w:sz w:val="24"/>
                <w:szCs w:val="24"/>
              </w:rPr>
              <w:t>ассортимент основных и вспомогательных материалов;</w:t>
            </w:r>
          </w:p>
          <w:p w14:paraId="1730962D" w14:textId="77777777" w:rsidR="00665792" w:rsidRPr="000D7ADF" w:rsidRDefault="00665792" w:rsidP="00F809DA">
            <w:pPr>
              <w:numPr>
                <w:ilvl w:val="0"/>
                <w:numId w:val="56"/>
              </w:numPr>
              <w:tabs>
                <w:tab w:val="left" w:pos="253"/>
              </w:tabs>
              <w:suppressAutoHyphens/>
              <w:spacing w:after="0" w:line="240" w:lineRule="auto"/>
              <w:ind w:left="111" w:hanging="76"/>
              <w:rPr>
                <w:rFonts w:ascii="Times New Roman" w:hAnsi="Times New Roman"/>
                <w:iCs/>
                <w:sz w:val="24"/>
                <w:szCs w:val="24"/>
              </w:rPr>
            </w:pPr>
            <w:r w:rsidRPr="000D7ADF">
              <w:rPr>
                <w:rFonts w:ascii="Times New Roman" w:hAnsi="Times New Roman"/>
                <w:iCs/>
                <w:sz w:val="24"/>
                <w:szCs w:val="24"/>
              </w:rPr>
              <w:t xml:space="preserve"> требования, предъявляемые к материалам для обуви и кожгалантерейных изделий;</w:t>
            </w:r>
          </w:p>
          <w:p w14:paraId="3DFDE842" w14:textId="77777777" w:rsidR="00665792" w:rsidRPr="000D7ADF" w:rsidRDefault="00665792" w:rsidP="00665792">
            <w:pPr>
              <w:spacing w:after="0" w:line="240" w:lineRule="auto"/>
              <w:ind w:firstLine="284"/>
              <w:rPr>
                <w:rFonts w:ascii="Times New Roman" w:hAnsi="Times New Roman"/>
                <w:bCs/>
                <w:i/>
                <w:sz w:val="24"/>
                <w:szCs w:val="24"/>
              </w:rPr>
            </w:pPr>
            <w:r w:rsidRPr="000D7ADF">
              <w:rPr>
                <w:rFonts w:ascii="Times New Roman" w:hAnsi="Times New Roman"/>
                <w:iCs/>
                <w:sz w:val="24"/>
                <w:szCs w:val="24"/>
              </w:rPr>
              <w:t>показатели качества материалов</w:t>
            </w:r>
          </w:p>
        </w:tc>
        <w:tc>
          <w:tcPr>
            <w:tcW w:w="1925" w:type="pct"/>
          </w:tcPr>
          <w:p w14:paraId="50C3F063" w14:textId="77777777" w:rsidR="00665792" w:rsidRPr="000D7ADF" w:rsidRDefault="00665792" w:rsidP="00665792">
            <w:pPr>
              <w:spacing w:after="0" w:line="240" w:lineRule="auto"/>
              <w:rPr>
                <w:rFonts w:ascii="Times New Roman" w:hAnsi="Times New Roman"/>
                <w:bCs/>
                <w:sz w:val="24"/>
                <w:szCs w:val="24"/>
              </w:rPr>
            </w:pPr>
            <w:r w:rsidRPr="000D7ADF">
              <w:rPr>
                <w:rFonts w:ascii="Times New Roman" w:hAnsi="Times New Roman"/>
                <w:sz w:val="24"/>
                <w:szCs w:val="24"/>
              </w:rPr>
              <w:t>Сопоставление свойств</w:t>
            </w:r>
            <w:r w:rsidRPr="000D7ADF">
              <w:rPr>
                <w:rFonts w:ascii="Times New Roman" w:hAnsi="Times New Roman"/>
                <w:bCs/>
                <w:sz w:val="24"/>
                <w:szCs w:val="24"/>
              </w:rPr>
              <w:t xml:space="preserve"> различных материалов с их строением; определение вида материала по мерее (лицевому покрытию) и исходному сырью; установление классификационных признаков материалов в соответствии с характерными свойствами; </w:t>
            </w:r>
            <w:r w:rsidRPr="000D7ADF">
              <w:rPr>
                <w:rFonts w:ascii="Times New Roman" w:hAnsi="Times New Roman"/>
                <w:sz w:val="24"/>
                <w:szCs w:val="24"/>
              </w:rPr>
              <w:t>классификация материалов в соответствии с основными ассортиментными группами;</w:t>
            </w:r>
            <w:r w:rsidRPr="000D7ADF">
              <w:rPr>
                <w:rFonts w:ascii="Times New Roman" w:hAnsi="Times New Roman"/>
                <w:bCs/>
                <w:sz w:val="24"/>
                <w:szCs w:val="24"/>
              </w:rPr>
              <w:t xml:space="preserve"> установление связи физико-механических свойств материалов с потребительскими свойствами изделий из кожи; правильный выбор материалов в соответствии с назначением изделий из кожи; </w:t>
            </w:r>
            <w:r w:rsidRPr="000D7ADF">
              <w:rPr>
                <w:rFonts w:ascii="Times New Roman" w:hAnsi="Times New Roman"/>
                <w:sz w:val="24"/>
                <w:szCs w:val="24"/>
              </w:rPr>
              <w:t>распознавание и классификация</w:t>
            </w:r>
            <w:r w:rsidRPr="000D7ADF">
              <w:rPr>
                <w:rFonts w:ascii="Times New Roman" w:hAnsi="Times New Roman"/>
                <w:bCs/>
                <w:sz w:val="24"/>
                <w:szCs w:val="24"/>
              </w:rPr>
              <w:t xml:space="preserve"> пороков кожи по их </w:t>
            </w:r>
            <w:r w:rsidRPr="000D7ADF">
              <w:rPr>
                <w:rFonts w:ascii="Times New Roman" w:hAnsi="Times New Roman"/>
                <w:sz w:val="24"/>
                <w:szCs w:val="24"/>
              </w:rPr>
              <w:t>характеристике и происхождению</w:t>
            </w:r>
            <w:r w:rsidRPr="000D7ADF">
              <w:rPr>
                <w:rFonts w:ascii="Times New Roman" w:hAnsi="Times New Roman"/>
                <w:bCs/>
                <w:sz w:val="24"/>
                <w:szCs w:val="24"/>
              </w:rPr>
              <w:t>; с</w:t>
            </w:r>
            <w:r w:rsidRPr="000D7ADF">
              <w:rPr>
                <w:rFonts w:ascii="Times New Roman" w:hAnsi="Times New Roman"/>
                <w:sz w:val="24"/>
                <w:szCs w:val="24"/>
              </w:rPr>
              <w:t>оответствие свойств основных и вспомогательных материалов действующим стандартам;</w:t>
            </w:r>
            <w:r w:rsidRPr="000D7ADF">
              <w:rPr>
                <w:rFonts w:ascii="Times New Roman" w:hAnsi="Times New Roman"/>
                <w:bCs/>
                <w:sz w:val="24"/>
                <w:szCs w:val="24"/>
              </w:rPr>
              <w:t xml:space="preserve"> </w:t>
            </w:r>
            <w:r w:rsidRPr="000D7ADF">
              <w:rPr>
                <w:rFonts w:ascii="Times New Roman" w:hAnsi="Times New Roman"/>
                <w:sz w:val="24"/>
                <w:szCs w:val="24"/>
              </w:rPr>
              <w:t xml:space="preserve">понимание </w:t>
            </w:r>
            <w:r w:rsidRPr="000D7ADF">
              <w:rPr>
                <w:rFonts w:ascii="Times New Roman" w:hAnsi="Times New Roman"/>
                <w:bCs/>
                <w:sz w:val="24"/>
                <w:szCs w:val="24"/>
              </w:rPr>
              <w:t xml:space="preserve">способов и технологии производства различных материалов; </w:t>
            </w:r>
            <w:r w:rsidRPr="000D7ADF">
              <w:rPr>
                <w:rFonts w:ascii="Times New Roman" w:hAnsi="Times New Roman"/>
                <w:sz w:val="24"/>
                <w:szCs w:val="24"/>
              </w:rPr>
              <w:t>установление требований к материалам в соответствии с их назначением;</w:t>
            </w:r>
            <w:r w:rsidRPr="000D7ADF">
              <w:rPr>
                <w:rFonts w:ascii="Times New Roman" w:hAnsi="Times New Roman"/>
                <w:bCs/>
                <w:sz w:val="24"/>
                <w:szCs w:val="24"/>
              </w:rPr>
              <w:t xml:space="preserve"> </w:t>
            </w:r>
            <w:r w:rsidRPr="000D7ADF">
              <w:rPr>
                <w:rFonts w:ascii="Times New Roman" w:hAnsi="Times New Roman"/>
                <w:sz w:val="24"/>
                <w:szCs w:val="24"/>
              </w:rPr>
              <w:t xml:space="preserve">соответствие показателей качества материалов </w:t>
            </w:r>
            <w:r w:rsidRPr="000D7ADF">
              <w:rPr>
                <w:rFonts w:ascii="Times New Roman" w:hAnsi="Times New Roman"/>
                <w:bCs/>
                <w:sz w:val="24"/>
                <w:szCs w:val="24"/>
              </w:rPr>
              <w:t>для изделий из кожи</w:t>
            </w:r>
            <w:r w:rsidRPr="000D7ADF">
              <w:rPr>
                <w:rFonts w:ascii="Times New Roman" w:hAnsi="Times New Roman"/>
                <w:sz w:val="24"/>
                <w:szCs w:val="24"/>
              </w:rPr>
              <w:t xml:space="preserve"> действующим стандартам</w:t>
            </w:r>
          </w:p>
        </w:tc>
        <w:tc>
          <w:tcPr>
            <w:tcW w:w="1389" w:type="pct"/>
          </w:tcPr>
          <w:p w14:paraId="07E9D997" w14:textId="77777777" w:rsidR="00665792" w:rsidRPr="000D7ADF" w:rsidRDefault="00665792" w:rsidP="00665792">
            <w:pPr>
              <w:pStyle w:val="ConsPlusNormal"/>
              <w:widowControl/>
              <w:tabs>
                <w:tab w:val="left" w:pos="-284"/>
              </w:tabs>
              <w:rPr>
                <w:rFonts w:ascii="Times New Roman" w:hAnsi="Times New Roman" w:cs="Times New Roman"/>
                <w:sz w:val="24"/>
                <w:szCs w:val="24"/>
              </w:rPr>
            </w:pPr>
            <w:r w:rsidRPr="000D7ADF">
              <w:rPr>
                <w:rFonts w:ascii="Times New Roman" w:hAnsi="Times New Roman" w:cs="Times New Roman"/>
                <w:sz w:val="24"/>
                <w:szCs w:val="24"/>
              </w:rPr>
              <w:t>Устный опрос.</w:t>
            </w:r>
          </w:p>
          <w:p w14:paraId="314D1E3E" w14:textId="77777777" w:rsidR="00665792" w:rsidRPr="000D7ADF" w:rsidRDefault="00665792" w:rsidP="00665792">
            <w:pPr>
              <w:pStyle w:val="ConsPlusNormal"/>
              <w:widowControl/>
              <w:tabs>
                <w:tab w:val="left" w:pos="-284"/>
              </w:tabs>
              <w:rPr>
                <w:rFonts w:ascii="Times New Roman" w:hAnsi="Times New Roman" w:cs="Times New Roman"/>
                <w:sz w:val="24"/>
                <w:szCs w:val="24"/>
              </w:rPr>
            </w:pPr>
            <w:r w:rsidRPr="000D7ADF">
              <w:rPr>
                <w:rFonts w:ascii="Times New Roman" w:hAnsi="Times New Roman" w:cs="Times New Roman"/>
                <w:sz w:val="24"/>
                <w:szCs w:val="24"/>
              </w:rPr>
              <w:t>Тестирование.</w:t>
            </w:r>
          </w:p>
          <w:p w14:paraId="768E06B0" w14:textId="77777777" w:rsidR="00665792" w:rsidRPr="000D7ADF" w:rsidRDefault="00665792" w:rsidP="00665792">
            <w:pPr>
              <w:pStyle w:val="ConsPlusNormal"/>
              <w:widowControl/>
              <w:tabs>
                <w:tab w:val="left" w:pos="-284"/>
              </w:tabs>
              <w:rPr>
                <w:rFonts w:ascii="Times New Roman" w:hAnsi="Times New Roman" w:cs="Times New Roman"/>
                <w:sz w:val="24"/>
                <w:szCs w:val="24"/>
              </w:rPr>
            </w:pPr>
            <w:r w:rsidRPr="000D7ADF">
              <w:rPr>
                <w:rFonts w:ascii="Times New Roman" w:hAnsi="Times New Roman" w:cs="Times New Roman"/>
                <w:sz w:val="24"/>
                <w:szCs w:val="24"/>
              </w:rPr>
              <w:t>Наблюдение за действиями студентов в ходе выполнения лабораторных работ.</w:t>
            </w:r>
          </w:p>
          <w:p w14:paraId="41A389CB" w14:textId="77777777" w:rsidR="00665792" w:rsidRPr="000D7ADF" w:rsidRDefault="00665792" w:rsidP="00665792">
            <w:pPr>
              <w:pStyle w:val="ConsPlusNormal"/>
              <w:widowControl/>
              <w:tabs>
                <w:tab w:val="left" w:pos="-284"/>
              </w:tabs>
              <w:rPr>
                <w:rFonts w:ascii="Times New Roman" w:hAnsi="Times New Roman" w:cs="Times New Roman"/>
                <w:sz w:val="24"/>
                <w:szCs w:val="24"/>
              </w:rPr>
            </w:pPr>
            <w:r w:rsidRPr="000D7ADF">
              <w:rPr>
                <w:rFonts w:ascii="Times New Roman" w:hAnsi="Times New Roman" w:cs="Times New Roman"/>
                <w:sz w:val="24"/>
                <w:szCs w:val="24"/>
              </w:rPr>
              <w:t>Экспертная оценка</w:t>
            </w:r>
          </w:p>
          <w:p w14:paraId="39EA1454" w14:textId="77777777" w:rsidR="00665792" w:rsidRPr="000D7ADF" w:rsidRDefault="00665792" w:rsidP="00665792">
            <w:pPr>
              <w:pStyle w:val="ConsPlusNormal"/>
              <w:widowControl/>
              <w:tabs>
                <w:tab w:val="left" w:pos="-284"/>
              </w:tabs>
              <w:rPr>
                <w:rFonts w:ascii="Times New Roman" w:hAnsi="Times New Roman" w:cs="Times New Roman"/>
                <w:sz w:val="24"/>
                <w:szCs w:val="24"/>
              </w:rPr>
            </w:pPr>
            <w:r w:rsidRPr="000D7ADF">
              <w:rPr>
                <w:rFonts w:ascii="Times New Roman" w:hAnsi="Times New Roman" w:cs="Times New Roman"/>
                <w:sz w:val="24"/>
                <w:szCs w:val="24"/>
              </w:rPr>
              <w:t>Защиты лабораторных работ, освоения дисциплины</w:t>
            </w:r>
          </w:p>
        </w:tc>
      </w:tr>
    </w:tbl>
    <w:p w14:paraId="3B51129A" w14:textId="77777777" w:rsidR="00665792" w:rsidRPr="00737BDD" w:rsidRDefault="00665792" w:rsidP="00665792">
      <w:pPr>
        <w:spacing w:after="0"/>
        <w:jc w:val="both"/>
        <w:rPr>
          <w:sz w:val="4"/>
          <w:szCs w:val="4"/>
        </w:rPr>
      </w:pPr>
    </w:p>
    <w:p w14:paraId="7F3DA892" w14:textId="77777777" w:rsidR="00B3711C" w:rsidRDefault="00B3711C">
      <w:pPr>
        <w:spacing w:after="0" w:line="240" w:lineRule="auto"/>
        <w:rPr>
          <w:rFonts w:ascii="Times New Roman" w:hAnsi="Times New Roman"/>
          <w:b/>
          <w:bCs/>
        </w:rPr>
      </w:pPr>
      <w:r>
        <w:rPr>
          <w:rFonts w:ascii="Times New Roman" w:hAnsi="Times New Roman"/>
          <w:b/>
          <w:bCs/>
        </w:rPr>
        <w:br w:type="page"/>
      </w:r>
    </w:p>
    <w:p w14:paraId="7B78F467" w14:textId="063BF45D" w:rsidR="00B3711C" w:rsidRPr="00846588" w:rsidRDefault="00B3711C" w:rsidP="00B3711C">
      <w:pPr>
        <w:pStyle w:val="afffffd"/>
        <w:jc w:val="right"/>
        <w:rPr>
          <w:rFonts w:ascii="Times New Roman" w:hAnsi="Times New Roman"/>
          <w:b/>
          <w:bCs/>
        </w:rPr>
      </w:pPr>
      <w:r w:rsidRPr="00846588">
        <w:rPr>
          <w:rFonts w:ascii="Times New Roman" w:hAnsi="Times New Roman"/>
          <w:b/>
          <w:bCs/>
        </w:rPr>
        <w:lastRenderedPageBreak/>
        <w:t>Приложение 2.</w:t>
      </w:r>
      <w:r>
        <w:rPr>
          <w:rFonts w:ascii="Times New Roman" w:hAnsi="Times New Roman"/>
          <w:b/>
          <w:bCs/>
        </w:rPr>
        <w:t>7</w:t>
      </w:r>
    </w:p>
    <w:p w14:paraId="6A450DEC" w14:textId="77777777" w:rsidR="00B3711C" w:rsidRPr="00846588" w:rsidRDefault="00B3711C" w:rsidP="00B3711C">
      <w:pPr>
        <w:spacing w:after="0"/>
        <w:jc w:val="right"/>
        <w:rPr>
          <w:rFonts w:ascii="Times New Roman" w:hAnsi="Times New Roman"/>
          <w:b/>
          <w:sz w:val="24"/>
          <w:szCs w:val="24"/>
        </w:rPr>
      </w:pPr>
      <w:r w:rsidRPr="00846588">
        <w:rPr>
          <w:rFonts w:ascii="Times New Roman" w:hAnsi="Times New Roman"/>
          <w:b/>
          <w:sz w:val="24"/>
          <w:szCs w:val="24"/>
        </w:rPr>
        <w:t xml:space="preserve">к ПООП по </w:t>
      </w:r>
      <w:r w:rsidRPr="00846588">
        <w:rPr>
          <w:rFonts w:ascii="Times New Roman" w:hAnsi="Times New Roman"/>
          <w:b/>
          <w:bCs/>
          <w:sz w:val="24"/>
          <w:szCs w:val="24"/>
        </w:rPr>
        <w:t>специальности</w:t>
      </w:r>
      <w:r w:rsidRPr="00846588">
        <w:rPr>
          <w:rFonts w:ascii="Times New Roman" w:hAnsi="Times New Roman"/>
          <w:b/>
          <w:sz w:val="24"/>
          <w:szCs w:val="24"/>
        </w:rPr>
        <w:t xml:space="preserve"> </w:t>
      </w:r>
      <w:r w:rsidRPr="00846588">
        <w:rPr>
          <w:rFonts w:ascii="Times New Roman" w:hAnsi="Times New Roman"/>
          <w:b/>
          <w:sz w:val="24"/>
          <w:szCs w:val="24"/>
        </w:rPr>
        <w:br/>
        <w:t xml:space="preserve">29.02.10. Конструирование, моделирование </w:t>
      </w:r>
      <w:r>
        <w:rPr>
          <w:rFonts w:ascii="Times New Roman" w:hAnsi="Times New Roman"/>
          <w:b/>
          <w:sz w:val="24"/>
          <w:szCs w:val="24"/>
        </w:rPr>
        <w:br/>
      </w:r>
      <w:r w:rsidRPr="00846588">
        <w:rPr>
          <w:rFonts w:ascii="Times New Roman" w:hAnsi="Times New Roman"/>
          <w:b/>
          <w:sz w:val="24"/>
          <w:szCs w:val="24"/>
        </w:rPr>
        <w:t xml:space="preserve">и технология изготовления изделий </w:t>
      </w:r>
      <w:r>
        <w:rPr>
          <w:rFonts w:ascii="Times New Roman" w:hAnsi="Times New Roman"/>
          <w:b/>
          <w:sz w:val="24"/>
          <w:szCs w:val="24"/>
        </w:rPr>
        <w:br/>
        <w:t xml:space="preserve">легкой промышленности </w:t>
      </w:r>
      <w:r w:rsidRPr="00846588">
        <w:rPr>
          <w:rFonts w:ascii="Times New Roman" w:hAnsi="Times New Roman"/>
          <w:b/>
          <w:sz w:val="24"/>
          <w:szCs w:val="24"/>
        </w:rPr>
        <w:t>(по видам)</w:t>
      </w:r>
    </w:p>
    <w:p w14:paraId="76341656" w14:textId="05245756" w:rsidR="00B3711C" w:rsidRPr="00846588" w:rsidRDefault="00B3711C" w:rsidP="00B3711C">
      <w:pPr>
        <w:spacing w:after="0"/>
        <w:jc w:val="right"/>
        <w:rPr>
          <w:rFonts w:ascii="Times New Roman" w:hAnsi="Times New Roman"/>
          <w:b/>
          <w:sz w:val="24"/>
          <w:szCs w:val="24"/>
        </w:rPr>
      </w:pPr>
      <w:r w:rsidRPr="00846588">
        <w:rPr>
          <w:rFonts w:ascii="Times New Roman" w:hAnsi="Times New Roman"/>
          <w:b/>
          <w:sz w:val="24"/>
          <w:szCs w:val="24"/>
        </w:rPr>
        <w:t>Направлени</w:t>
      </w:r>
      <w:r>
        <w:rPr>
          <w:rFonts w:ascii="Times New Roman" w:hAnsi="Times New Roman"/>
          <w:b/>
          <w:sz w:val="24"/>
          <w:szCs w:val="24"/>
        </w:rPr>
        <w:t>я</w:t>
      </w:r>
      <w:r w:rsidRPr="00846588">
        <w:rPr>
          <w:rFonts w:ascii="Times New Roman" w:hAnsi="Times New Roman"/>
          <w:b/>
          <w:sz w:val="24"/>
          <w:szCs w:val="24"/>
        </w:rPr>
        <w:t xml:space="preserve"> «Изделия из </w:t>
      </w:r>
      <w:r>
        <w:rPr>
          <w:rFonts w:ascii="Times New Roman" w:hAnsi="Times New Roman"/>
          <w:b/>
          <w:sz w:val="24"/>
          <w:szCs w:val="24"/>
        </w:rPr>
        <w:t>меха</w:t>
      </w:r>
      <w:r w:rsidRPr="00846588">
        <w:rPr>
          <w:rFonts w:ascii="Times New Roman" w:hAnsi="Times New Roman"/>
          <w:b/>
          <w:sz w:val="24"/>
          <w:szCs w:val="24"/>
        </w:rPr>
        <w:t>»</w:t>
      </w:r>
      <w:r>
        <w:rPr>
          <w:rFonts w:ascii="Times New Roman" w:hAnsi="Times New Roman"/>
          <w:b/>
          <w:sz w:val="24"/>
          <w:szCs w:val="24"/>
        </w:rPr>
        <w:t>, «Швейные изделия»</w:t>
      </w:r>
    </w:p>
    <w:p w14:paraId="4749C7E5" w14:textId="77777777" w:rsidR="00B3711C" w:rsidRPr="00846588" w:rsidRDefault="00B3711C" w:rsidP="00B3711C">
      <w:pPr>
        <w:jc w:val="center"/>
        <w:rPr>
          <w:rFonts w:ascii="Times New Roman" w:hAnsi="Times New Roman"/>
          <w:b/>
          <w:sz w:val="24"/>
          <w:szCs w:val="24"/>
        </w:rPr>
      </w:pPr>
    </w:p>
    <w:p w14:paraId="74867055" w14:textId="77777777" w:rsidR="00B3711C" w:rsidRPr="00846588" w:rsidRDefault="00B3711C" w:rsidP="00B3711C">
      <w:pPr>
        <w:jc w:val="center"/>
        <w:rPr>
          <w:rFonts w:ascii="Times New Roman" w:hAnsi="Times New Roman"/>
          <w:b/>
          <w:sz w:val="24"/>
          <w:szCs w:val="24"/>
        </w:rPr>
      </w:pPr>
    </w:p>
    <w:p w14:paraId="64906C68" w14:textId="77777777" w:rsidR="00B3711C" w:rsidRPr="00846588" w:rsidRDefault="00B3711C" w:rsidP="00B3711C">
      <w:pPr>
        <w:jc w:val="center"/>
        <w:rPr>
          <w:rFonts w:ascii="Times New Roman" w:hAnsi="Times New Roman"/>
          <w:b/>
          <w:sz w:val="24"/>
          <w:szCs w:val="24"/>
        </w:rPr>
      </w:pPr>
    </w:p>
    <w:p w14:paraId="139BB19E" w14:textId="77777777" w:rsidR="00B3711C" w:rsidRPr="00846588" w:rsidRDefault="00B3711C" w:rsidP="00B3711C">
      <w:pPr>
        <w:jc w:val="center"/>
        <w:rPr>
          <w:rFonts w:ascii="Times New Roman" w:hAnsi="Times New Roman"/>
          <w:b/>
          <w:sz w:val="24"/>
          <w:szCs w:val="24"/>
        </w:rPr>
      </w:pPr>
    </w:p>
    <w:p w14:paraId="56F9BA16" w14:textId="77777777" w:rsidR="00B3711C" w:rsidRPr="00846588" w:rsidRDefault="00B3711C" w:rsidP="00B3711C">
      <w:pPr>
        <w:jc w:val="center"/>
        <w:rPr>
          <w:rFonts w:ascii="Times New Roman" w:hAnsi="Times New Roman"/>
          <w:b/>
          <w:sz w:val="24"/>
          <w:szCs w:val="24"/>
        </w:rPr>
      </w:pPr>
    </w:p>
    <w:p w14:paraId="4564C6F7" w14:textId="77777777" w:rsidR="00B3711C" w:rsidRPr="00846588" w:rsidRDefault="00B3711C" w:rsidP="00B3711C">
      <w:pPr>
        <w:jc w:val="center"/>
        <w:rPr>
          <w:rFonts w:ascii="Times New Roman" w:hAnsi="Times New Roman"/>
          <w:b/>
          <w:sz w:val="24"/>
          <w:szCs w:val="24"/>
        </w:rPr>
      </w:pPr>
    </w:p>
    <w:p w14:paraId="4631DDED" w14:textId="77777777" w:rsidR="00B3711C" w:rsidRPr="00846588" w:rsidRDefault="00B3711C" w:rsidP="00B3711C">
      <w:pPr>
        <w:jc w:val="center"/>
        <w:rPr>
          <w:rFonts w:ascii="Times New Roman" w:hAnsi="Times New Roman"/>
          <w:b/>
          <w:sz w:val="24"/>
          <w:szCs w:val="24"/>
        </w:rPr>
      </w:pPr>
    </w:p>
    <w:p w14:paraId="021BB208" w14:textId="77777777" w:rsidR="00B3711C" w:rsidRPr="00846588" w:rsidRDefault="00B3711C" w:rsidP="00B3711C">
      <w:pPr>
        <w:jc w:val="center"/>
        <w:rPr>
          <w:rFonts w:ascii="Times New Roman" w:hAnsi="Times New Roman"/>
          <w:b/>
          <w:sz w:val="24"/>
          <w:szCs w:val="24"/>
        </w:rPr>
      </w:pPr>
    </w:p>
    <w:p w14:paraId="7B8983B7" w14:textId="77777777" w:rsidR="00B3711C" w:rsidRPr="00846588" w:rsidRDefault="00B3711C" w:rsidP="00B3711C">
      <w:pPr>
        <w:jc w:val="center"/>
        <w:rPr>
          <w:rFonts w:ascii="Times New Roman" w:hAnsi="Times New Roman"/>
          <w:b/>
          <w:sz w:val="24"/>
          <w:szCs w:val="24"/>
        </w:rPr>
      </w:pPr>
    </w:p>
    <w:p w14:paraId="658F0721" w14:textId="77777777" w:rsidR="00B3711C" w:rsidRPr="00846588" w:rsidRDefault="00B3711C" w:rsidP="00B3711C">
      <w:pPr>
        <w:jc w:val="center"/>
        <w:rPr>
          <w:rFonts w:ascii="Times New Roman" w:hAnsi="Times New Roman"/>
          <w:b/>
          <w:sz w:val="24"/>
          <w:szCs w:val="24"/>
        </w:rPr>
      </w:pPr>
      <w:r w:rsidRPr="00846588">
        <w:rPr>
          <w:rFonts w:ascii="Times New Roman" w:hAnsi="Times New Roman"/>
          <w:b/>
          <w:sz w:val="24"/>
          <w:szCs w:val="24"/>
        </w:rPr>
        <w:t>ПРИМЕРНАЯ РАБОЧАЯ ПРОГРАММА УЧЕБНОЙ ДИСЦИПЛИНЫ</w:t>
      </w:r>
    </w:p>
    <w:p w14:paraId="3B11734D" w14:textId="77777777" w:rsidR="00B3711C" w:rsidRPr="00846588" w:rsidRDefault="00B3711C" w:rsidP="00B3711C">
      <w:pPr>
        <w:spacing w:after="0"/>
        <w:jc w:val="center"/>
        <w:rPr>
          <w:rFonts w:ascii="Times New Roman" w:hAnsi="Times New Roman"/>
          <w:b/>
          <w:sz w:val="24"/>
          <w:szCs w:val="24"/>
        </w:rPr>
      </w:pPr>
      <w:r w:rsidRPr="00846588">
        <w:rPr>
          <w:rFonts w:ascii="Times New Roman" w:hAnsi="Times New Roman"/>
          <w:b/>
          <w:sz w:val="24"/>
          <w:szCs w:val="24"/>
        </w:rPr>
        <w:t>ОП.01.</w:t>
      </w:r>
      <w:r w:rsidRPr="00846588">
        <w:rPr>
          <w:rFonts w:ascii="Times New Roman" w:hAnsi="Times New Roman"/>
          <w:sz w:val="24"/>
          <w:szCs w:val="24"/>
        </w:rPr>
        <w:t xml:space="preserve"> </w:t>
      </w:r>
      <w:r w:rsidRPr="00846588">
        <w:rPr>
          <w:rFonts w:ascii="Times New Roman" w:hAnsi="Times New Roman"/>
          <w:b/>
          <w:sz w:val="24"/>
          <w:szCs w:val="24"/>
        </w:rPr>
        <w:t>МАТЕРИАЛОВЕДЕНИЕ</w:t>
      </w:r>
    </w:p>
    <w:p w14:paraId="2781238C" w14:textId="77777777" w:rsidR="00B3711C" w:rsidRDefault="00B3711C" w:rsidP="00B3711C">
      <w:pPr>
        <w:jc w:val="center"/>
        <w:rPr>
          <w:rFonts w:ascii="Times New Roman" w:hAnsi="Times New Roman"/>
          <w:b/>
          <w:sz w:val="24"/>
          <w:szCs w:val="24"/>
          <w:vertAlign w:val="superscript"/>
        </w:rPr>
      </w:pPr>
    </w:p>
    <w:p w14:paraId="203D6BC8" w14:textId="77777777" w:rsidR="00B3711C" w:rsidRPr="00846588" w:rsidRDefault="00B3711C" w:rsidP="00B3711C">
      <w:pPr>
        <w:jc w:val="center"/>
        <w:rPr>
          <w:rFonts w:ascii="Times New Roman" w:hAnsi="Times New Roman"/>
          <w:b/>
        </w:rPr>
      </w:pPr>
    </w:p>
    <w:p w14:paraId="6F5C9ACA" w14:textId="77777777" w:rsidR="00B3711C" w:rsidRPr="00846588" w:rsidRDefault="00B3711C" w:rsidP="00B3711C">
      <w:pPr>
        <w:rPr>
          <w:rFonts w:ascii="Times New Roman" w:hAnsi="Times New Roman"/>
          <w:b/>
        </w:rPr>
      </w:pPr>
    </w:p>
    <w:p w14:paraId="4EAB2DFE" w14:textId="77777777" w:rsidR="00B3711C" w:rsidRPr="00846588" w:rsidRDefault="00B3711C" w:rsidP="00B3711C">
      <w:pPr>
        <w:rPr>
          <w:rFonts w:ascii="Times New Roman" w:hAnsi="Times New Roman"/>
          <w:b/>
        </w:rPr>
      </w:pPr>
    </w:p>
    <w:p w14:paraId="181057CC" w14:textId="77777777" w:rsidR="00B3711C" w:rsidRPr="00846588" w:rsidRDefault="00B3711C" w:rsidP="00B3711C">
      <w:pPr>
        <w:rPr>
          <w:rFonts w:ascii="Times New Roman" w:hAnsi="Times New Roman"/>
          <w:b/>
        </w:rPr>
      </w:pPr>
    </w:p>
    <w:p w14:paraId="4604DD83" w14:textId="77777777" w:rsidR="00B3711C" w:rsidRPr="00846588" w:rsidRDefault="00B3711C" w:rsidP="00B3711C">
      <w:pPr>
        <w:rPr>
          <w:rFonts w:ascii="Times New Roman" w:hAnsi="Times New Roman"/>
          <w:b/>
        </w:rPr>
      </w:pPr>
    </w:p>
    <w:p w14:paraId="43B2D177" w14:textId="77777777" w:rsidR="00B3711C" w:rsidRPr="00846588" w:rsidRDefault="00B3711C" w:rsidP="00B3711C">
      <w:pPr>
        <w:rPr>
          <w:rFonts w:ascii="Times New Roman" w:hAnsi="Times New Roman"/>
          <w:b/>
        </w:rPr>
      </w:pPr>
    </w:p>
    <w:p w14:paraId="3E1AAB21" w14:textId="77777777" w:rsidR="00B3711C" w:rsidRPr="00846588" w:rsidRDefault="00B3711C" w:rsidP="00B3711C">
      <w:pPr>
        <w:rPr>
          <w:rFonts w:ascii="Times New Roman" w:hAnsi="Times New Roman"/>
          <w:b/>
        </w:rPr>
      </w:pPr>
    </w:p>
    <w:p w14:paraId="2023F638" w14:textId="77777777" w:rsidR="00B3711C" w:rsidRPr="00846588" w:rsidRDefault="00B3711C" w:rsidP="00B3711C">
      <w:pPr>
        <w:rPr>
          <w:rFonts w:ascii="Times New Roman" w:hAnsi="Times New Roman"/>
          <w:b/>
        </w:rPr>
      </w:pPr>
    </w:p>
    <w:p w14:paraId="1EA98508" w14:textId="77777777" w:rsidR="00B3711C" w:rsidRPr="00846588" w:rsidRDefault="00B3711C" w:rsidP="00B3711C">
      <w:pPr>
        <w:rPr>
          <w:rFonts w:ascii="Times New Roman" w:hAnsi="Times New Roman"/>
          <w:b/>
        </w:rPr>
      </w:pPr>
    </w:p>
    <w:p w14:paraId="686150B5" w14:textId="77777777" w:rsidR="00B3711C" w:rsidRPr="00846588" w:rsidRDefault="00B3711C" w:rsidP="00B3711C">
      <w:pPr>
        <w:rPr>
          <w:rFonts w:ascii="Times New Roman" w:hAnsi="Times New Roman"/>
          <w:b/>
        </w:rPr>
      </w:pPr>
    </w:p>
    <w:p w14:paraId="7862108F" w14:textId="77777777" w:rsidR="00B3711C" w:rsidRPr="00846588" w:rsidRDefault="00B3711C" w:rsidP="00B3711C">
      <w:pPr>
        <w:rPr>
          <w:rFonts w:ascii="Times New Roman" w:hAnsi="Times New Roman"/>
          <w:b/>
        </w:rPr>
      </w:pPr>
    </w:p>
    <w:p w14:paraId="652231DD" w14:textId="77777777" w:rsidR="00B3711C" w:rsidRPr="00846588" w:rsidRDefault="00B3711C" w:rsidP="00B3711C">
      <w:pPr>
        <w:rPr>
          <w:rFonts w:ascii="Times New Roman" w:hAnsi="Times New Roman"/>
          <w:b/>
        </w:rPr>
      </w:pPr>
    </w:p>
    <w:p w14:paraId="6BDFC51F" w14:textId="77777777" w:rsidR="00B3711C" w:rsidRPr="00665792" w:rsidRDefault="00B3711C" w:rsidP="00B3711C">
      <w:pPr>
        <w:jc w:val="center"/>
        <w:rPr>
          <w:rFonts w:ascii="Times New Roman" w:hAnsi="Times New Roman"/>
          <w:b/>
          <w:i/>
          <w:sz w:val="24"/>
          <w:szCs w:val="24"/>
          <w:vertAlign w:val="superscript"/>
        </w:rPr>
      </w:pPr>
      <w:r w:rsidRPr="00846588">
        <w:rPr>
          <w:rFonts w:ascii="Times New Roman" w:hAnsi="Times New Roman"/>
          <w:b/>
          <w:bCs/>
          <w:sz w:val="24"/>
          <w:szCs w:val="24"/>
        </w:rPr>
        <w:t>2022 г.</w:t>
      </w:r>
      <w:r w:rsidRPr="00665792">
        <w:rPr>
          <w:rFonts w:ascii="Times New Roman" w:hAnsi="Times New Roman"/>
          <w:b/>
          <w:bCs/>
          <w:i/>
          <w:sz w:val="24"/>
          <w:szCs w:val="24"/>
        </w:rPr>
        <w:br w:type="page"/>
      </w:r>
    </w:p>
    <w:p w14:paraId="029A2E4D" w14:textId="77777777" w:rsidR="00B3711C" w:rsidRPr="00315F34" w:rsidRDefault="00B3711C" w:rsidP="00B3711C">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6FEEF325" w14:textId="77777777" w:rsidR="00B3711C" w:rsidRPr="00315F34" w:rsidRDefault="00B3711C" w:rsidP="00B3711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3711C" w:rsidRPr="00315F34" w14:paraId="3616EC34" w14:textId="77777777" w:rsidTr="00F31415">
        <w:tc>
          <w:tcPr>
            <w:tcW w:w="7501" w:type="dxa"/>
          </w:tcPr>
          <w:p w14:paraId="3CF2D4F8" w14:textId="77777777" w:rsidR="00B3711C" w:rsidRPr="00315F34" w:rsidRDefault="00B3711C" w:rsidP="00F809DA">
            <w:pPr>
              <w:numPr>
                <w:ilvl w:val="0"/>
                <w:numId w:val="138"/>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4AE108AF" w14:textId="77777777" w:rsidR="00B3711C" w:rsidRPr="00315F34" w:rsidRDefault="00B3711C" w:rsidP="00F31415">
            <w:pPr>
              <w:rPr>
                <w:rFonts w:ascii="Times New Roman" w:hAnsi="Times New Roman"/>
                <w:b/>
                <w:sz w:val="24"/>
                <w:szCs w:val="24"/>
              </w:rPr>
            </w:pPr>
          </w:p>
        </w:tc>
      </w:tr>
      <w:tr w:rsidR="00B3711C" w:rsidRPr="00315F34" w14:paraId="58F46E68" w14:textId="77777777" w:rsidTr="00F31415">
        <w:tc>
          <w:tcPr>
            <w:tcW w:w="7501" w:type="dxa"/>
          </w:tcPr>
          <w:p w14:paraId="28705D6F" w14:textId="77777777" w:rsidR="00B3711C" w:rsidRPr="00315F34" w:rsidRDefault="00B3711C" w:rsidP="00F809DA">
            <w:pPr>
              <w:numPr>
                <w:ilvl w:val="0"/>
                <w:numId w:val="138"/>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79BD3D4B" w14:textId="77777777" w:rsidR="00B3711C" w:rsidRPr="00315F34" w:rsidRDefault="00B3711C" w:rsidP="00F809DA">
            <w:pPr>
              <w:numPr>
                <w:ilvl w:val="0"/>
                <w:numId w:val="138"/>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6BE55B82" w14:textId="77777777" w:rsidR="00B3711C" w:rsidRPr="00315F34" w:rsidRDefault="00B3711C" w:rsidP="00F31415">
            <w:pPr>
              <w:ind w:left="644"/>
              <w:rPr>
                <w:rFonts w:ascii="Times New Roman" w:hAnsi="Times New Roman"/>
                <w:b/>
                <w:sz w:val="24"/>
                <w:szCs w:val="24"/>
              </w:rPr>
            </w:pPr>
          </w:p>
        </w:tc>
      </w:tr>
      <w:tr w:rsidR="00B3711C" w:rsidRPr="00315F34" w14:paraId="4CBD40B3" w14:textId="77777777" w:rsidTr="00F31415">
        <w:tc>
          <w:tcPr>
            <w:tcW w:w="7501" w:type="dxa"/>
          </w:tcPr>
          <w:p w14:paraId="343C6014" w14:textId="77777777" w:rsidR="00B3711C" w:rsidRPr="00315F34" w:rsidRDefault="00B3711C" w:rsidP="00F809DA">
            <w:pPr>
              <w:numPr>
                <w:ilvl w:val="0"/>
                <w:numId w:val="138"/>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0B3EA002" w14:textId="77777777" w:rsidR="00B3711C" w:rsidRPr="00315F34" w:rsidRDefault="00B3711C" w:rsidP="00F31415">
            <w:pPr>
              <w:suppressAutoHyphens/>
              <w:rPr>
                <w:rFonts w:ascii="Times New Roman" w:hAnsi="Times New Roman"/>
                <w:b/>
                <w:sz w:val="24"/>
                <w:szCs w:val="24"/>
              </w:rPr>
            </w:pPr>
          </w:p>
        </w:tc>
        <w:tc>
          <w:tcPr>
            <w:tcW w:w="1854" w:type="dxa"/>
          </w:tcPr>
          <w:p w14:paraId="7C8D1DCD" w14:textId="77777777" w:rsidR="00B3711C" w:rsidRPr="00315F34" w:rsidRDefault="00B3711C" w:rsidP="00F31415">
            <w:pPr>
              <w:rPr>
                <w:rFonts w:ascii="Times New Roman" w:hAnsi="Times New Roman"/>
                <w:b/>
                <w:sz w:val="24"/>
                <w:szCs w:val="24"/>
              </w:rPr>
            </w:pPr>
          </w:p>
        </w:tc>
      </w:tr>
    </w:tbl>
    <w:p w14:paraId="1367FD5B" w14:textId="77777777" w:rsidR="00B3711C" w:rsidRPr="00315F34" w:rsidRDefault="00B3711C" w:rsidP="00F809DA">
      <w:pPr>
        <w:numPr>
          <w:ilvl w:val="0"/>
          <w:numId w:val="115"/>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p w14:paraId="176F35DF" w14:textId="77777777" w:rsidR="00B3711C" w:rsidRPr="00846588" w:rsidRDefault="00B3711C" w:rsidP="00B3711C">
      <w:pPr>
        <w:suppressAutoHyphens/>
        <w:spacing w:after="0"/>
        <w:ind w:firstLine="720"/>
        <w:jc w:val="center"/>
        <w:rPr>
          <w:rFonts w:ascii="Times New Roman" w:hAnsi="Times New Roman"/>
          <w:b/>
          <w:sz w:val="24"/>
          <w:szCs w:val="24"/>
        </w:rPr>
      </w:pPr>
      <w:r w:rsidRPr="00846588">
        <w:rPr>
          <w:rFonts w:ascii="Times New Roman" w:hAnsi="Times New Roman"/>
          <w:b/>
          <w:sz w:val="24"/>
          <w:szCs w:val="24"/>
        </w:rPr>
        <w:t>ОП.01.</w:t>
      </w:r>
      <w:r w:rsidRPr="00846588">
        <w:rPr>
          <w:rFonts w:ascii="Times New Roman" w:hAnsi="Times New Roman"/>
        </w:rPr>
        <w:t xml:space="preserve"> </w:t>
      </w:r>
      <w:r w:rsidRPr="00846588">
        <w:rPr>
          <w:rFonts w:ascii="Times New Roman" w:hAnsi="Times New Roman"/>
          <w:b/>
          <w:sz w:val="24"/>
          <w:szCs w:val="24"/>
        </w:rPr>
        <w:t>МАТЕРИАЛОВЕДЕНИЕ</w:t>
      </w:r>
    </w:p>
    <w:p w14:paraId="20726D20" w14:textId="77777777" w:rsidR="00B3711C" w:rsidRDefault="00B3711C" w:rsidP="00B3711C">
      <w:pPr>
        <w:tabs>
          <w:tab w:val="left" w:pos="916"/>
          <w:tab w:val="left" w:pos="1832"/>
          <w:tab w:val="left" w:pos="2748"/>
          <w:tab w:val="left" w:pos="3664"/>
          <w:tab w:val="left" w:pos="4580"/>
          <w:tab w:val="left" w:pos="5496"/>
          <w:tab w:val="left" w:pos="6412"/>
          <w:tab w:val="left" w:pos="7328"/>
          <w:tab w:val="left" w:pos="8244"/>
          <w:tab w:val="left" w:pos="10076"/>
          <w:tab w:val="left" w:pos="10206"/>
          <w:tab w:val="left" w:pos="10992"/>
          <w:tab w:val="left" w:pos="11908"/>
          <w:tab w:val="left" w:pos="12824"/>
          <w:tab w:val="left" w:pos="13740"/>
          <w:tab w:val="left" w:pos="14656"/>
        </w:tabs>
        <w:spacing w:after="0"/>
        <w:ind w:right="-2" w:firstLine="720"/>
        <w:jc w:val="both"/>
        <w:rPr>
          <w:rFonts w:ascii="Times New Roman" w:hAnsi="Times New Roman"/>
          <w:sz w:val="24"/>
          <w:szCs w:val="24"/>
          <w:vertAlign w:val="superscript"/>
        </w:rPr>
      </w:pPr>
    </w:p>
    <w:p w14:paraId="60D1388B" w14:textId="77777777" w:rsidR="00B3711C" w:rsidRPr="00315F34" w:rsidRDefault="00B3711C" w:rsidP="00B3711C">
      <w:pPr>
        <w:tabs>
          <w:tab w:val="left" w:pos="916"/>
          <w:tab w:val="left" w:pos="1832"/>
          <w:tab w:val="left" w:pos="2748"/>
          <w:tab w:val="left" w:pos="3664"/>
          <w:tab w:val="left" w:pos="4580"/>
          <w:tab w:val="left" w:pos="5496"/>
          <w:tab w:val="left" w:pos="6412"/>
          <w:tab w:val="left" w:pos="7328"/>
          <w:tab w:val="left" w:pos="8244"/>
          <w:tab w:val="left" w:pos="10076"/>
          <w:tab w:val="left" w:pos="10206"/>
          <w:tab w:val="left" w:pos="10992"/>
          <w:tab w:val="left" w:pos="11908"/>
          <w:tab w:val="left" w:pos="12824"/>
          <w:tab w:val="left" w:pos="13740"/>
          <w:tab w:val="left" w:pos="14656"/>
        </w:tabs>
        <w:spacing w:after="0"/>
        <w:ind w:right="-2" w:firstLine="720"/>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5573171E" w14:textId="77777777" w:rsidR="00B3711C" w:rsidRPr="00315F34" w:rsidRDefault="00B3711C" w:rsidP="00B3711C">
      <w:pPr>
        <w:tabs>
          <w:tab w:val="left" w:pos="709"/>
          <w:tab w:val="left" w:pos="1832"/>
          <w:tab w:val="left" w:pos="2748"/>
          <w:tab w:val="left" w:pos="3664"/>
          <w:tab w:val="left" w:pos="4580"/>
          <w:tab w:val="left" w:pos="5496"/>
          <w:tab w:val="left" w:pos="6412"/>
          <w:tab w:val="left" w:pos="7328"/>
          <w:tab w:val="left" w:pos="8244"/>
          <w:tab w:val="left" w:pos="10076"/>
          <w:tab w:val="left" w:pos="10206"/>
          <w:tab w:val="left" w:pos="10992"/>
          <w:tab w:val="left" w:pos="11908"/>
          <w:tab w:val="left" w:pos="12824"/>
          <w:tab w:val="left" w:pos="13740"/>
          <w:tab w:val="left" w:pos="14656"/>
        </w:tabs>
        <w:spacing w:after="0" w:line="240" w:lineRule="auto"/>
        <w:ind w:right="-2" w:firstLine="709"/>
        <w:jc w:val="both"/>
        <w:rPr>
          <w:rFonts w:ascii="Times New Roman" w:hAnsi="Times New Roman"/>
          <w:sz w:val="24"/>
          <w:szCs w:val="24"/>
        </w:rPr>
      </w:pPr>
      <w:r w:rsidRPr="00315F34">
        <w:rPr>
          <w:rFonts w:ascii="Times New Roman" w:hAnsi="Times New Roman"/>
          <w:sz w:val="24"/>
          <w:szCs w:val="24"/>
        </w:rPr>
        <w:t>Учебная дисциплина «</w:t>
      </w:r>
      <w:r w:rsidRPr="00B83E0D">
        <w:rPr>
          <w:rFonts w:ascii="Times New Roman" w:hAnsi="Times New Roman"/>
          <w:sz w:val="24"/>
          <w:szCs w:val="24"/>
        </w:rPr>
        <w:t>ОП.01. Материаловедение</w:t>
      </w:r>
      <w:r w:rsidRPr="00315F34">
        <w:rPr>
          <w:rFonts w:ascii="Times New Roman" w:hAnsi="Times New Roman"/>
          <w:sz w:val="24"/>
          <w:szCs w:val="24"/>
        </w:rPr>
        <w:t xml:space="preserve">» является обязательной частью </w:t>
      </w:r>
      <w:r>
        <w:rPr>
          <w:rFonts w:ascii="Times New Roman" w:hAnsi="Times New Roman"/>
          <w:sz w:val="24"/>
          <w:szCs w:val="24"/>
        </w:rPr>
        <w:t>общепрофессионального</w:t>
      </w:r>
      <w:r w:rsidRPr="00315F34">
        <w:rPr>
          <w:rFonts w:ascii="Times New Roman" w:hAnsi="Times New Roman"/>
          <w:i/>
          <w:sz w:val="24"/>
          <w:szCs w:val="24"/>
        </w:rPr>
        <w:t xml:space="preserve"> </w:t>
      </w:r>
      <w:r w:rsidRPr="00B83E0D">
        <w:rPr>
          <w:rFonts w:ascii="Times New Roman" w:hAnsi="Times New Roman"/>
          <w:iCs/>
          <w:sz w:val="24"/>
          <w:szCs w:val="24"/>
        </w:rPr>
        <w:t>цикла</w:t>
      </w:r>
      <w:r w:rsidRPr="00315F34">
        <w:rPr>
          <w:rFonts w:ascii="Times New Roman" w:hAnsi="Times New Roman"/>
          <w:sz w:val="24"/>
          <w:szCs w:val="24"/>
        </w:rPr>
        <w:t xml:space="preserve"> примерной основной образовательной программы в соответствии </w:t>
      </w:r>
      <w:r>
        <w:rPr>
          <w:rFonts w:ascii="Times New Roman" w:hAnsi="Times New Roman"/>
          <w:sz w:val="24"/>
          <w:szCs w:val="24"/>
        </w:rPr>
        <w:br/>
      </w:r>
      <w:r w:rsidRPr="00315F34">
        <w:rPr>
          <w:rFonts w:ascii="Times New Roman" w:hAnsi="Times New Roman"/>
          <w:sz w:val="24"/>
          <w:szCs w:val="24"/>
        </w:rPr>
        <w:t xml:space="preserve">с ФГОС СПО по </w:t>
      </w:r>
      <w:r w:rsidRPr="00846588">
        <w:rPr>
          <w:rFonts w:ascii="Times New Roman" w:hAnsi="Times New Roman"/>
          <w:iCs/>
          <w:color w:val="000000"/>
          <w:sz w:val="24"/>
          <w:szCs w:val="24"/>
        </w:rPr>
        <w:t>специальности</w:t>
      </w:r>
      <w:r w:rsidRPr="00315F34">
        <w:rPr>
          <w:rFonts w:ascii="Times New Roman" w:hAnsi="Times New Roman"/>
          <w:sz w:val="24"/>
          <w:szCs w:val="24"/>
        </w:rPr>
        <w:t xml:space="preserve">. </w:t>
      </w:r>
    </w:p>
    <w:p w14:paraId="3B4AC5F2" w14:textId="16016C39" w:rsidR="00B3711C" w:rsidRPr="00315F34" w:rsidRDefault="00B3711C" w:rsidP="00B3711C">
      <w:pPr>
        <w:tabs>
          <w:tab w:val="left" w:pos="709"/>
          <w:tab w:val="left" w:pos="1832"/>
          <w:tab w:val="left" w:pos="2748"/>
          <w:tab w:val="left" w:pos="3664"/>
          <w:tab w:val="left" w:pos="4580"/>
          <w:tab w:val="left" w:pos="5496"/>
          <w:tab w:val="left" w:pos="6412"/>
          <w:tab w:val="left" w:pos="7328"/>
          <w:tab w:val="left" w:pos="8244"/>
          <w:tab w:val="left" w:pos="10076"/>
          <w:tab w:val="left" w:pos="10206"/>
          <w:tab w:val="left" w:pos="10992"/>
          <w:tab w:val="left" w:pos="11908"/>
          <w:tab w:val="left" w:pos="12824"/>
          <w:tab w:val="left" w:pos="13740"/>
          <w:tab w:val="left" w:pos="14656"/>
        </w:tabs>
        <w:spacing w:after="0" w:line="240" w:lineRule="auto"/>
        <w:ind w:right="-2"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Pr>
          <w:rFonts w:ascii="Times New Roman" w:hAnsi="Times New Roman"/>
          <w:sz w:val="24"/>
          <w:szCs w:val="24"/>
        </w:rPr>
        <w:t xml:space="preserve">ОК 01, ОК 02, </w:t>
      </w:r>
      <w:r>
        <w:rPr>
          <w:rFonts w:ascii="Times New Roman" w:hAnsi="Times New Roman"/>
          <w:sz w:val="24"/>
          <w:szCs w:val="24"/>
        </w:rPr>
        <w:br/>
        <w:t>ОК 0</w:t>
      </w:r>
      <w:r w:rsidR="00F31415">
        <w:rPr>
          <w:rFonts w:ascii="Times New Roman" w:hAnsi="Times New Roman"/>
          <w:sz w:val="24"/>
          <w:szCs w:val="24"/>
        </w:rPr>
        <w:t>4</w:t>
      </w:r>
      <w:r>
        <w:rPr>
          <w:rFonts w:ascii="Times New Roman" w:hAnsi="Times New Roman"/>
          <w:sz w:val="24"/>
          <w:szCs w:val="24"/>
        </w:rPr>
        <w:t xml:space="preserve">, </w:t>
      </w:r>
      <w:r w:rsidR="00F31415">
        <w:rPr>
          <w:rFonts w:ascii="Times New Roman" w:hAnsi="Times New Roman"/>
          <w:sz w:val="24"/>
          <w:szCs w:val="24"/>
        </w:rPr>
        <w:t xml:space="preserve">ОК 05, </w:t>
      </w:r>
      <w:r>
        <w:rPr>
          <w:rFonts w:ascii="Times New Roman" w:hAnsi="Times New Roman"/>
          <w:sz w:val="24"/>
          <w:szCs w:val="24"/>
        </w:rPr>
        <w:t>ОК 07, ОК 09</w:t>
      </w:r>
      <w:r w:rsidRPr="005B7B49">
        <w:rPr>
          <w:rFonts w:ascii="Times New Roman" w:hAnsi="Times New Roman"/>
          <w:sz w:val="24"/>
          <w:szCs w:val="24"/>
        </w:rPr>
        <w:t>.</w:t>
      </w:r>
    </w:p>
    <w:p w14:paraId="3E98ABE8" w14:textId="77777777" w:rsidR="00B3711C" w:rsidRPr="00315F34" w:rsidRDefault="00B3711C" w:rsidP="00B3711C">
      <w:pPr>
        <w:tabs>
          <w:tab w:val="left" w:pos="916"/>
          <w:tab w:val="left" w:pos="1832"/>
          <w:tab w:val="left" w:pos="2748"/>
          <w:tab w:val="left" w:pos="3664"/>
          <w:tab w:val="left" w:pos="4580"/>
          <w:tab w:val="left" w:pos="5496"/>
          <w:tab w:val="left" w:pos="6412"/>
          <w:tab w:val="left" w:pos="7328"/>
          <w:tab w:val="left" w:pos="8244"/>
          <w:tab w:val="left" w:pos="10076"/>
          <w:tab w:val="left" w:pos="10206"/>
          <w:tab w:val="left" w:pos="10992"/>
          <w:tab w:val="left" w:pos="11908"/>
          <w:tab w:val="left" w:pos="12824"/>
          <w:tab w:val="left" w:pos="13740"/>
          <w:tab w:val="left" w:pos="14656"/>
        </w:tabs>
        <w:spacing w:after="0"/>
        <w:ind w:right="-2" w:firstLine="709"/>
        <w:jc w:val="both"/>
        <w:rPr>
          <w:rFonts w:ascii="Times New Roman" w:hAnsi="Times New Roman"/>
          <w:b/>
          <w:sz w:val="24"/>
          <w:szCs w:val="24"/>
        </w:rPr>
      </w:pPr>
    </w:p>
    <w:p w14:paraId="0207B8B4" w14:textId="77777777" w:rsidR="00B3711C" w:rsidRPr="00315F34" w:rsidRDefault="00B3711C" w:rsidP="00B3711C">
      <w:pPr>
        <w:tabs>
          <w:tab w:val="left" w:pos="10206"/>
        </w:tabs>
        <w:spacing w:after="0"/>
        <w:ind w:right="-2"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7D45878F" w14:textId="77777777" w:rsidR="00B3711C" w:rsidRPr="00315F34" w:rsidRDefault="00B3711C" w:rsidP="00B3711C">
      <w:pPr>
        <w:tabs>
          <w:tab w:val="left" w:pos="10206"/>
        </w:tabs>
        <w:suppressAutoHyphens/>
        <w:spacing w:after="0"/>
        <w:ind w:right="-2" w:firstLine="709"/>
        <w:jc w:val="both"/>
        <w:rPr>
          <w:rFonts w:ascii="Times New Roman" w:hAnsi="Times New Roman"/>
          <w:sz w:val="24"/>
          <w:szCs w:val="24"/>
          <w:lang w:eastAsia="en-US"/>
        </w:rPr>
      </w:pPr>
      <w:r w:rsidRPr="00315F34">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315F34">
        <w:rPr>
          <w:rFonts w:ascii="Times New Roman" w:hAnsi="Times New Roman"/>
          <w:sz w:val="24"/>
          <w:szCs w:val="24"/>
        </w:rPr>
        <w:t>и знания</w:t>
      </w:r>
      <w:r>
        <w:rPr>
          <w:rFonts w:ascii="Times New Roman" w:hAnsi="Times New Roman"/>
          <w:sz w:val="24"/>
          <w:szCs w:val="24"/>
        </w:rPr>
        <w:t>:</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B3711C" w:rsidRPr="00315F34" w14:paraId="027148D0" w14:textId="77777777" w:rsidTr="00F31415">
        <w:trPr>
          <w:trHeight w:val="649"/>
        </w:trPr>
        <w:tc>
          <w:tcPr>
            <w:tcW w:w="1589" w:type="dxa"/>
            <w:hideMark/>
          </w:tcPr>
          <w:p w14:paraId="217DAB14" w14:textId="77777777" w:rsidR="00B3711C" w:rsidRPr="00315F34" w:rsidRDefault="00B3711C" w:rsidP="00F31415">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 xml:space="preserve">Код </w:t>
            </w:r>
            <w:r w:rsidRPr="00315F34">
              <w:rPr>
                <w:rStyle w:val="ac"/>
                <w:rFonts w:ascii="Times New Roman" w:hAnsi="Times New Roman"/>
                <w:sz w:val="24"/>
                <w:szCs w:val="24"/>
              </w:rPr>
              <w:footnoteReference w:id="69"/>
            </w:r>
          </w:p>
          <w:p w14:paraId="6D18F0FC" w14:textId="77777777" w:rsidR="00B3711C" w:rsidRPr="00315F34" w:rsidRDefault="00B3711C" w:rsidP="00F31415">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ПК, ОК</w:t>
            </w:r>
          </w:p>
        </w:tc>
        <w:tc>
          <w:tcPr>
            <w:tcW w:w="3764" w:type="dxa"/>
            <w:hideMark/>
          </w:tcPr>
          <w:p w14:paraId="70E1E1C4" w14:textId="77777777" w:rsidR="00B3711C" w:rsidRPr="00315F34" w:rsidRDefault="00B3711C" w:rsidP="00F31415">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Умения</w:t>
            </w:r>
          </w:p>
        </w:tc>
        <w:tc>
          <w:tcPr>
            <w:tcW w:w="3895" w:type="dxa"/>
            <w:hideMark/>
          </w:tcPr>
          <w:p w14:paraId="249EFD89" w14:textId="77777777" w:rsidR="00B3711C" w:rsidRPr="00315F34" w:rsidRDefault="00B3711C" w:rsidP="00F31415">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Знания</w:t>
            </w:r>
          </w:p>
        </w:tc>
      </w:tr>
      <w:tr w:rsidR="00B3711C" w:rsidRPr="00315F34" w14:paraId="36AB8055" w14:textId="77777777" w:rsidTr="00F31415">
        <w:trPr>
          <w:trHeight w:val="212"/>
        </w:trPr>
        <w:tc>
          <w:tcPr>
            <w:tcW w:w="1589" w:type="dxa"/>
          </w:tcPr>
          <w:p w14:paraId="4F031772" w14:textId="77777777" w:rsidR="00B3711C" w:rsidRDefault="00B3711C" w:rsidP="00F31415">
            <w:pPr>
              <w:suppressAutoHyphens/>
              <w:spacing w:after="0" w:line="240" w:lineRule="auto"/>
              <w:jc w:val="center"/>
              <w:rPr>
                <w:rFonts w:ascii="Times New Roman" w:hAnsi="Times New Roman"/>
                <w:i/>
              </w:rPr>
            </w:pPr>
            <w:r w:rsidRPr="00443D67">
              <w:rPr>
                <w:rFonts w:ascii="Times New Roman" w:hAnsi="Times New Roman"/>
                <w:i/>
              </w:rPr>
              <w:t>ПК.1.1</w:t>
            </w:r>
          </w:p>
          <w:p w14:paraId="44A75FFC" w14:textId="77777777" w:rsidR="00B3711C" w:rsidRDefault="00B3711C" w:rsidP="00F31415">
            <w:pPr>
              <w:suppressAutoHyphens/>
              <w:spacing w:after="0" w:line="240" w:lineRule="auto"/>
              <w:jc w:val="center"/>
              <w:rPr>
                <w:rFonts w:ascii="Times New Roman" w:hAnsi="Times New Roman"/>
                <w:i/>
              </w:rPr>
            </w:pPr>
            <w:r>
              <w:rPr>
                <w:rFonts w:ascii="Times New Roman" w:hAnsi="Times New Roman"/>
                <w:i/>
              </w:rPr>
              <w:t>ОК.01</w:t>
            </w:r>
          </w:p>
          <w:p w14:paraId="641A22C8" w14:textId="77777777" w:rsidR="00B3711C" w:rsidRDefault="00B3711C" w:rsidP="00F31415">
            <w:pPr>
              <w:suppressAutoHyphens/>
              <w:spacing w:after="0" w:line="240" w:lineRule="auto"/>
              <w:jc w:val="center"/>
              <w:rPr>
                <w:rFonts w:ascii="Times New Roman" w:hAnsi="Times New Roman"/>
                <w:i/>
              </w:rPr>
            </w:pPr>
            <w:r>
              <w:rPr>
                <w:rFonts w:ascii="Times New Roman" w:hAnsi="Times New Roman"/>
                <w:i/>
              </w:rPr>
              <w:t>ОК.02</w:t>
            </w:r>
          </w:p>
          <w:p w14:paraId="59B5437F" w14:textId="77777777" w:rsidR="00B3711C" w:rsidRPr="00315F34" w:rsidRDefault="00B3711C" w:rsidP="00F31415">
            <w:pPr>
              <w:suppressAutoHyphens/>
              <w:spacing w:after="0" w:line="240" w:lineRule="auto"/>
              <w:jc w:val="right"/>
              <w:rPr>
                <w:rFonts w:ascii="Times New Roman" w:hAnsi="Times New Roman"/>
                <w:i/>
              </w:rPr>
            </w:pPr>
          </w:p>
        </w:tc>
        <w:tc>
          <w:tcPr>
            <w:tcW w:w="3764" w:type="dxa"/>
          </w:tcPr>
          <w:p w14:paraId="19EB4E1C" w14:textId="77777777" w:rsidR="00B3711C" w:rsidRPr="005B789E"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sidRPr="005B789E">
              <w:rPr>
                <w:rFonts w:ascii="Times New Roman" w:hAnsi="Times New Roman"/>
                <w:iCs/>
              </w:rPr>
              <w:t xml:space="preserve">изображать материалы в эскизах изделий на основе анализа их свойств для конкретного применения </w:t>
            </w:r>
          </w:p>
        </w:tc>
        <w:tc>
          <w:tcPr>
            <w:tcW w:w="3895" w:type="dxa"/>
          </w:tcPr>
          <w:p w14:paraId="73203C05" w14:textId="3F85B954" w:rsidR="00B3711C" w:rsidRPr="005B789E"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Pr>
                <w:rFonts w:ascii="Times New Roman" w:hAnsi="Times New Roman"/>
                <w:iCs/>
              </w:rPr>
              <w:t>а</w:t>
            </w:r>
            <w:r w:rsidRPr="005B789E">
              <w:rPr>
                <w:rFonts w:ascii="Times New Roman" w:hAnsi="Times New Roman"/>
                <w:iCs/>
              </w:rPr>
              <w:t>ссортимент, область применения и свойства материалов</w:t>
            </w:r>
          </w:p>
        </w:tc>
      </w:tr>
      <w:tr w:rsidR="00B3711C" w:rsidRPr="00315F34" w14:paraId="7CC286B1" w14:textId="77777777" w:rsidTr="00F31415">
        <w:trPr>
          <w:trHeight w:val="212"/>
        </w:trPr>
        <w:tc>
          <w:tcPr>
            <w:tcW w:w="1589" w:type="dxa"/>
          </w:tcPr>
          <w:p w14:paraId="6C6701BC" w14:textId="77777777" w:rsidR="00B3711C" w:rsidRDefault="00B3711C" w:rsidP="00F31415">
            <w:pPr>
              <w:suppressAutoHyphens/>
              <w:spacing w:after="0" w:line="240" w:lineRule="auto"/>
              <w:jc w:val="center"/>
              <w:rPr>
                <w:rFonts w:ascii="Times New Roman" w:hAnsi="Times New Roman"/>
                <w:i/>
              </w:rPr>
            </w:pPr>
            <w:r w:rsidRPr="00443D67">
              <w:rPr>
                <w:rFonts w:ascii="Times New Roman" w:hAnsi="Times New Roman"/>
                <w:i/>
              </w:rPr>
              <w:t>ПК.1.</w:t>
            </w:r>
            <w:r>
              <w:rPr>
                <w:rFonts w:ascii="Times New Roman" w:hAnsi="Times New Roman"/>
                <w:i/>
              </w:rPr>
              <w:t>3</w:t>
            </w:r>
          </w:p>
          <w:p w14:paraId="46BA86BA" w14:textId="77777777" w:rsidR="00B3711C" w:rsidRDefault="00B3711C" w:rsidP="00F31415">
            <w:pPr>
              <w:suppressAutoHyphens/>
              <w:spacing w:after="0" w:line="240" w:lineRule="auto"/>
              <w:jc w:val="center"/>
              <w:rPr>
                <w:rFonts w:ascii="Times New Roman" w:hAnsi="Times New Roman"/>
                <w:i/>
              </w:rPr>
            </w:pPr>
            <w:r>
              <w:rPr>
                <w:rFonts w:ascii="Times New Roman" w:hAnsi="Times New Roman"/>
                <w:i/>
              </w:rPr>
              <w:t>ОК.01</w:t>
            </w:r>
          </w:p>
          <w:p w14:paraId="7CCF6A1A" w14:textId="77777777" w:rsidR="00B3711C" w:rsidRDefault="00B3711C" w:rsidP="00F31415">
            <w:pPr>
              <w:suppressAutoHyphens/>
              <w:spacing w:after="0" w:line="240" w:lineRule="auto"/>
              <w:jc w:val="center"/>
              <w:rPr>
                <w:rFonts w:ascii="Times New Roman" w:hAnsi="Times New Roman"/>
                <w:i/>
              </w:rPr>
            </w:pPr>
            <w:r>
              <w:rPr>
                <w:rFonts w:ascii="Times New Roman" w:hAnsi="Times New Roman"/>
                <w:i/>
              </w:rPr>
              <w:t>ОК.02</w:t>
            </w:r>
          </w:p>
          <w:p w14:paraId="3C267429" w14:textId="4FA18CD7" w:rsidR="00B3711C" w:rsidRDefault="00B3711C" w:rsidP="00F31415">
            <w:pPr>
              <w:suppressAutoHyphens/>
              <w:spacing w:after="0" w:line="240" w:lineRule="auto"/>
              <w:jc w:val="center"/>
              <w:rPr>
                <w:rFonts w:ascii="Times New Roman" w:hAnsi="Times New Roman"/>
                <w:i/>
              </w:rPr>
            </w:pPr>
            <w:r>
              <w:rPr>
                <w:rFonts w:ascii="Times New Roman" w:hAnsi="Times New Roman"/>
                <w:i/>
              </w:rPr>
              <w:t>ОК.04</w:t>
            </w:r>
          </w:p>
          <w:p w14:paraId="03A4EE8C" w14:textId="4B780D4B" w:rsidR="00F31415" w:rsidRDefault="00F31415" w:rsidP="00F31415">
            <w:pPr>
              <w:suppressAutoHyphens/>
              <w:spacing w:after="0" w:line="240" w:lineRule="auto"/>
              <w:jc w:val="center"/>
              <w:rPr>
                <w:rFonts w:ascii="Times New Roman" w:hAnsi="Times New Roman"/>
                <w:i/>
              </w:rPr>
            </w:pPr>
            <w:r>
              <w:rPr>
                <w:rFonts w:ascii="Times New Roman" w:hAnsi="Times New Roman"/>
                <w:i/>
              </w:rPr>
              <w:t>ОК.05</w:t>
            </w:r>
          </w:p>
          <w:p w14:paraId="2A432788" w14:textId="77777777" w:rsidR="00B3711C" w:rsidRDefault="00B3711C" w:rsidP="00F31415">
            <w:pPr>
              <w:suppressAutoHyphens/>
              <w:spacing w:after="0" w:line="240" w:lineRule="auto"/>
              <w:jc w:val="center"/>
              <w:rPr>
                <w:rFonts w:ascii="Times New Roman" w:hAnsi="Times New Roman"/>
                <w:i/>
              </w:rPr>
            </w:pPr>
            <w:r>
              <w:rPr>
                <w:rFonts w:ascii="Times New Roman" w:hAnsi="Times New Roman"/>
                <w:i/>
              </w:rPr>
              <w:t>ОК.07</w:t>
            </w:r>
          </w:p>
          <w:p w14:paraId="6D504FB0" w14:textId="77777777" w:rsidR="00B3711C" w:rsidRDefault="00B3711C" w:rsidP="00F31415">
            <w:pPr>
              <w:suppressAutoHyphens/>
              <w:spacing w:after="0" w:line="240" w:lineRule="auto"/>
              <w:jc w:val="center"/>
            </w:pPr>
            <w:r>
              <w:rPr>
                <w:rFonts w:ascii="Times New Roman" w:hAnsi="Times New Roman"/>
                <w:i/>
              </w:rPr>
              <w:t>ОК.09</w:t>
            </w:r>
          </w:p>
        </w:tc>
        <w:tc>
          <w:tcPr>
            <w:tcW w:w="3764" w:type="dxa"/>
          </w:tcPr>
          <w:p w14:paraId="4092269F" w14:textId="1EF0A8AE" w:rsidR="00B3711C"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sidRPr="005B789E">
              <w:rPr>
                <w:rFonts w:ascii="Times New Roman" w:hAnsi="Times New Roman"/>
                <w:iCs/>
              </w:rPr>
              <w:t>выбирать и применять материал</w:t>
            </w:r>
            <w:r>
              <w:rPr>
                <w:rFonts w:ascii="Times New Roman" w:hAnsi="Times New Roman"/>
                <w:iCs/>
              </w:rPr>
              <w:t>ы</w:t>
            </w:r>
            <w:r w:rsidRPr="005B789E">
              <w:rPr>
                <w:rFonts w:ascii="Times New Roman" w:hAnsi="Times New Roman"/>
                <w:iCs/>
              </w:rPr>
              <w:t xml:space="preserve"> для создания высококачественного востребованного изделия</w:t>
            </w:r>
          </w:p>
          <w:p w14:paraId="3D0E177C" w14:textId="68E12340" w:rsidR="00B3711C" w:rsidRPr="005B789E"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Pr>
                <w:rFonts w:ascii="Times New Roman" w:hAnsi="Times New Roman"/>
                <w:iCs/>
              </w:rPr>
              <w:t>к</w:t>
            </w:r>
            <w:r w:rsidRPr="005B789E">
              <w:rPr>
                <w:rFonts w:ascii="Times New Roman" w:hAnsi="Times New Roman"/>
                <w:iCs/>
              </w:rPr>
              <w:t>онсультировать по подбору материалов</w:t>
            </w:r>
          </w:p>
        </w:tc>
        <w:tc>
          <w:tcPr>
            <w:tcW w:w="3895" w:type="dxa"/>
          </w:tcPr>
          <w:p w14:paraId="60A7D653" w14:textId="77777777" w:rsidR="00B3711C" w:rsidRPr="005B789E"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Pr>
                <w:rFonts w:ascii="Times New Roman" w:hAnsi="Times New Roman"/>
                <w:iCs/>
              </w:rPr>
              <w:t>т</w:t>
            </w:r>
            <w:r w:rsidRPr="005B789E">
              <w:rPr>
                <w:rFonts w:ascii="Times New Roman" w:hAnsi="Times New Roman"/>
                <w:iCs/>
              </w:rPr>
              <w:t>екущие модные тенденции и темы в применении к материалам, цвету и стилю</w:t>
            </w:r>
          </w:p>
          <w:p w14:paraId="21D605AC" w14:textId="1183D5CF" w:rsidR="00B3711C" w:rsidRPr="005B789E"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Pr>
                <w:rFonts w:ascii="Times New Roman" w:hAnsi="Times New Roman"/>
                <w:iCs/>
              </w:rPr>
              <w:t>а</w:t>
            </w:r>
            <w:r w:rsidRPr="005B789E">
              <w:rPr>
                <w:rFonts w:ascii="Times New Roman" w:hAnsi="Times New Roman"/>
                <w:iCs/>
              </w:rPr>
              <w:t>ссортимент материалов, отвечающих модному дизайну, их свойства, способы применения, требования по уходу</w:t>
            </w:r>
          </w:p>
          <w:p w14:paraId="2AA450F5" w14:textId="09AE1B54" w:rsidR="00B3711C" w:rsidRPr="005B789E"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Pr>
                <w:rFonts w:ascii="Times New Roman" w:hAnsi="Times New Roman"/>
                <w:iCs/>
              </w:rPr>
              <w:t>п</w:t>
            </w:r>
            <w:r w:rsidRPr="005B789E">
              <w:rPr>
                <w:rFonts w:ascii="Times New Roman" w:hAnsi="Times New Roman"/>
                <w:iCs/>
              </w:rPr>
              <w:t>ринципы сочетания материалов</w:t>
            </w:r>
          </w:p>
        </w:tc>
      </w:tr>
      <w:tr w:rsidR="00B3711C" w:rsidRPr="00315F34" w14:paraId="3AF1A98E" w14:textId="77777777" w:rsidTr="00F31415">
        <w:trPr>
          <w:trHeight w:val="212"/>
        </w:trPr>
        <w:tc>
          <w:tcPr>
            <w:tcW w:w="1589" w:type="dxa"/>
          </w:tcPr>
          <w:p w14:paraId="4DB61D46" w14:textId="77777777" w:rsidR="00B3711C" w:rsidRPr="00134E12" w:rsidRDefault="00B3711C" w:rsidP="00F31415">
            <w:pPr>
              <w:suppressAutoHyphens/>
              <w:spacing w:after="0" w:line="240" w:lineRule="auto"/>
              <w:jc w:val="center"/>
              <w:rPr>
                <w:rFonts w:ascii="Times New Roman" w:hAnsi="Times New Roman"/>
                <w:i/>
              </w:rPr>
            </w:pPr>
            <w:r w:rsidRPr="00134E12">
              <w:rPr>
                <w:rFonts w:ascii="Times New Roman" w:hAnsi="Times New Roman"/>
                <w:i/>
              </w:rPr>
              <w:t>ПК.</w:t>
            </w:r>
            <w:r>
              <w:rPr>
                <w:rFonts w:ascii="Times New Roman" w:hAnsi="Times New Roman"/>
                <w:i/>
              </w:rPr>
              <w:t>2</w:t>
            </w:r>
            <w:r w:rsidRPr="00134E12">
              <w:rPr>
                <w:rFonts w:ascii="Times New Roman" w:hAnsi="Times New Roman"/>
                <w:i/>
              </w:rPr>
              <w:t>.</w:t>
            </w:r>
            <w:r>
              <w:rPr>
                <w:rFonts w:ascii="Times New Roman" w:hAnsi="Times New Roman"/>
                <w:i/>
              </w:rPr>
              <w:t>2</w:t>
            </w:r>
          </w:p>
          <w:p w14:paraId="5E8DF2B3" w14:textId="77777777" w:rsidR="00B3711C" w:rsidRPr="00134E12" w:rsidRDefault="00B3711C" w:rsidP="00F31415">
            <w:pPr>
              <w:suppressAutoHyphens/>
              <w:spacing w:after="0" w:line="240" w:lineRule="auto"/>
              <w:jc w:val="center"/>
              <w:rPr>
                <w:rFonts w:ascii="Times New Roman" w:hAnsi="Times New Roman"/>
                <w:i/>
              </w:rPr>
            </w:pPr>
            <w:r w:rsidRPr="00134E12">
              <w:rPr>
                <w:rFonts w:ascii="Times New Roman" w:hAnsi="Times New Roman"/>
                <w:i/>
              </w:rPr>
              <w:t>ОК.01</w:t>
            </w:r>
          </w:p>
          <w:p w14:paraId="06A4A8EE" w14:textId="77777777" w:rsidR="00B3711C" w:rsidRPr="00134E12" w:rsidRDefault="00B3711C" w:rsidP="00F31415">
            <w:pPr>
              <w:suppressAutoHyphens/>
              <w:spacing w:after="0" w:line="240" w:lineRule="auto"/>
              <w:jc w:val="center"/>
              <w:rPr>
                <w:rFonts w:ascii="Times New Roman" w:hAnsi="Times New Roman"/>
                <w:i/>
              </w:rPr>
            </w:pPr>
            <w:r w:rsidRPr="00134E12">
              <w:rPr>
                <w:rFonts w:ascii="Times New Roman" w:hAnsi="Times New Roman"/>
                <w:i/>
              </w:rPr>
              <w:t>ОК.02</w:t>
            </w:r>
          </w:p>
          <w:p w14:paraId="75F15526" w14:textId="77777777" w:rsidR="00B3711C" w:rsidRPr="00134E12" w:rsidRDefault="00B3711C" w:rsidP="00F31415">
            <w:pPr>
              <w:suppressAutoHyphens/>
              <w:spacing w:after="0" w:line="240" w:lineRule="auto"/>
              <w:jc w:val="center"/>
              <w:rPr>
                <w:rFonts w:ascii="Times New Roman" w:hAnsi="Times New Roman"/>
                <w:i/>
              </w:rPr>
            </w:pPr>
            <w:r w:rsidRPr="00134E12">
              <w:rPr>
                <w:rFonts w:ascii="Times New Roman" w:hAnsi="Times New Roman"/>
                <w:i/>
              </w:rPr>
              <w:t>ОК.04</w:t>
            </w:r>
          </w:p>
          <w:p w14:paraId="465C96D4" w14:textId="77777777" w:rsidR="00B3711C" w:rsidRPr="00134E12" w:rsidRDefault="00B3711C" w:rsidP="00F31415">
            <w:pPr>
              <w:suppressAutoHyphens/>
              <w:spacing w:after="0" w:line="240" w:lineRule="auto"/>
              <w:jc w:val="center"/>
              <w:rPr>
                <w:rFonts w:ascii="Times New Roman" w:hAnsi="Times New Roman"/>
                <w:i/>
              </w:rPr>
            </w:pPr>
            <w:r w:rsidRPr="00134E12">
              <w:rPr>
                <w:rFonts w:ascii="Times New Roman" w:hAnsi="Times New Roman"/>
                <w:i/>
              </w:rPr>
              <w:t>ОК.07</w:t>
            </w:r>
          </w:p>
          <w:p w14:paraId="69131EF3" w14:textId="77777777" w:rsidR="00B3711C" w:rsidRPr="00443D67" w:rsidRDefault="00B3711C" w:rsidP="00F31415">
            <w:pPr>
              <w:suppressAutoHyphens/>
              <w:spacing w:after="0" w:line="240" w:lineRule="auto"/>
              <w:jc w:val="center"/>
              <w:rPr>
                <w:rFonts w:ascii="Times New Roman" w:hAnsi="Times New Roman"/>
                <w:i/>
              </w:rPr>
            </w:pPr>
            <w:r w:rsidRPr="00134E12">
              <w:rPr>
                <w:rFonts w:ascii="Times New Roman" w:hAnsi="Times New Roman"/>
                <w:i/>
              </w:rPr>
              <w:t>ОК.09</w:t>
            </w:r>
          </w:p>
        </w:tc>
        <w:tc>
          <w:tcPr>
            <w:tcW w:w="3764" w:type="dxa"/>
          </w:tcPr>
          <w:p w14:paraId="1D974B9D" w14:textId="77777777" w:rsidR="00B3711C" w:rsidRPr="005B789E"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Pr>
                <w:rFonts w:ascii="Times New Roman" w:hAnsi="Times New Roman"/>
                <w:iCs/>
              </w:rPr>
              <w:t>м</w:t>
            </w:r>
            <w:r w:rsidRPr="005B789E">
              <w:rPr>
                <w:rFonts w:ascii="Times New Roman" w:hAnsi="Times New Roman"/>
                <w:iCs/>
              </w:rPr>
              <w:t>оделировать изделия с учётом свойств проектируемых материалов</w:t>
            </w:r>
          </w:p>
        </w:tc>
        <w:tc>
          <w:tcPr>
            <w:tcW w:w="3895" w:type="dxa"/>
          </w:tcPr>
          <w:p w14:paraId="503C78C3" w14:textId="77777777" w:rsidR="00B3711C" w:rsidRPr="005B789E"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Pr>
                <w:rFonts w:ascii="Times New Roman" w:hAnsi="Times New Roman"/>
                <w:iCs/>
              </w:rPr>
              <w:t>п</w:t>
            </w:r>
            <w:r w:rsidRPr="005B789E">
              <w:rPr>
                <w:rFonts w:ascii="Times New Roman" w:hAnsi="Times New Roman"/>
                <w:iCs/>
              </w:rPr>
              <w:t>оведение материалов в различных силуэтных линиях, правила кроя материалов</w:t>
            </w:r>
          </w:p>
        </w:tc>
      </w:tr>
      <w:tr w:rsidR="00B3711C" w:rsidRPr="00315F34" w14:paraId="696904E3" w14:textId="77777777" w:rsidTr="00F31415">
        <w:trPr>
          <w:trHeight w:val="212"/>
        </w:trPr>
        <w:tc>
          <w:tcPr>
            <w:tcW w:w="1589" w:type="dxa"/>
          </w:tcPr>
          <w:p w14:paraId="640288D2" w14:textId="77777777" w:rsidR="00B3711C" w:rsidRPr="00F31415" w:rsidRDefault="00B3711C" w:rsidP="00F31415">
            <w:pPr>
              <w:suppressAutoHyphens/>
              <w:spacing w:after="0" w:line="240" w:lineRule="auto"/>
              <w:jc w:val="center"/>
              <w:rPr>
                <w:rFonts w:ascii="Times New Roman" w:hAnsi="Times New Roman"/>
                <w:i/>
              </w:rPr>
            </w:pPr>
            <w:r w:rsidRPr="00F31415">
              <w:rPr>
                <w:rFonts w:ascii="Times New Roman" w:hAnsi="Times New Roman"/>
                <w:i/>
              </w:rPr>
              <w:t>ПК 3.1.</w:t>
            </w:r>
          </w:p>
          <w:p w14:paraId="5047D121" w14:textId="77777777" w:rsidR="00B3711C" w:rsidRDefault="00B3711C" w:rsidP="00F31415">
            <w:pPr>
              <w:suppressAutoHyphens/>
              <w:spacing w:after="0" w:line="240" w:lineRule="auto"/>
              <w:jc w:val="center"/>
              <w:rPr>
                <w:rFonts w:ascii="Times New Roman" w:hAnsi="Times New Roman"/>
                <w:i/>
              </w:rPr>
            </w:pPr>
            <w:r>
              <w:rPr>
                <w:rFonts w:ascii="Times New Roman" w:hAnsi="Times New Roman"/>
                <w:i/>
              </w:rPr>
              <w:t xml:space="preserve"> ОК.01</w:t>
            </w:r>
          </w:p>
          <w:p w14:paraId="6E2ECDF4" w14:textId="77777777" w:rsidR="00B3711C" w:rsidRDefault="00B3711C" w:rsidP="00F31415">
            <w:pPr>
              <w:suppressAutoHyphens/>
              <w:spacing w:after="0" w:line="240" w:lineRule="auto"/>
              <w:jc w:val="center"/>
              <w:rPr>
                <w:rFonts w:ascii="Times New Roman" w:hAnsi="Times New Roman"/>
                <w:i/>
              </w:rPr>
            </w:pPr>
            <w:r>
              <w:rPr>
                <w:rFonts w:ascii="Times New Roman" w:hAnsi="Times New Roman"/>
                <w:i/>
              </w:rPr>
              <w:t>ОК.02</w:t>
            </w:r>
          </w:p>
          <w:p w14:paraId="14A00A38" w14:textId="1F62C7A5" w:rsidR="00B3711C" w:rsidRDefault="00B3711C" w:rsidP="00F31415">
            <w:pPr>
              <w:suppressAutoHyphens/>
              <w:spacing w:after="0" w:line="240" w:lineRule="auto"/>
              <w:jc w:val="center"/>
              <w:rPr>
                <w:rFonts w:ascii="Times New Roman" w:hAnsi="Times New Roman"/>
                <w:i/>
              </w:rPr>
            </w:pPr>
            <w:r>
              <w:rPr>
                <w:rFonts w:ascii="Times New Roman" w:hAnsi="Times New Roman"/>
                <w:i/>
              </w:rPr>
              <w:t>ОК.04</w:t>
            </w:r>
          </w:p>
          <w:p w14:paraId="12B297A5" w14:textId="77777777" w:rsidR="00F31415" w:rsidRDefault="00F31415" w:rsidP="00F31415">
            <w:pPr>
              <w:suppressAutoHyphens/>
              <w:spacing w:after="0" w:line="240" w:lineRule="auto"/>
              <w:jc w:val="center"/>
              <w:rPr>
                <w:rFonts w:ascii="Times New Roman" w:hAnsi="Times New Roman"/>
                <w:i/>
              </w:rPr>
            </w:pPr>
            <w:r>
              <w:rPr>
                <w:rFonts w:ascii="Times New Roman" w:hAnsi="Times New Roman"/>
                <w:i/>
              </w:rPr>
              <w:t>ОК.05</w:t>
            </w:r>
          </w:p>
          <w:p w14:paraId="5AB4D47E" w14:textId="77777777" w:rsidR="00B3711C" w:rsidRDefault="00B3711C" w:rsidP="00F31415">
            <w:pPr>
              <w:suppressAutoHyphens/>
              <w:spacing w:after="0" w:line="240" w:lineRule="auto"/>
              <w:jc w:val="center"/>
              <w:rPr>
                <w:rFonts w:ascii="Times New Roman" w:hAnsi="Times New Roman"/>
                <w:i/>
              </w:rPr>
            </w:pPr>
            <w:r>
              <w:rPr>
                <w:rFonts w:ascii="Times New Roman" w:hAnsi="Times New Roman"/>
                <w:i/>
              </w:rPr>
              <w:t>ОК.07</w:t>
            </w:r>
          </w:p>
          <w:p w14:paraId="6648D0EB" w14:textId="77777777" w:rsidR="00B3711C" w:rsidRPr="00F31415" w:rsidRDefault="00B3711C" w:rsidP="00F31415">
            <w:pPr>
              <w:suppressAutoHyphens/>
              <w:spacing w:after="0" w:line="240" w:lineRule="auto"/>
              <w:jc w:val="center"/>
              <w:rPr>
                <w:rFonts w:ascii="Times New Roman" w:hAnsi="Times New Roman"/>
                <w:i/>
              </w:rPr>
            </w:pPr>
            <w:r>
              <w:rPr>
                <w:rFonts w:ascii="Times New Roman" w:hAnsi="Times New Roman"/>
                <w:i/>
              </w:rPr>
              <w:t>ОК.09</w:t>
            </w:r>
          </w:p>
        </w:tc>
        <w:tc>
          <w:tcPr>
            <w:tcW w:w="3764" w:type="dxa"/>
          </w:tcPr>
          <w:p w14:paraId="1283BDD6" w14:textId="77777777" w:rsidR="00B3711C" w:rsidRPr="005B789E"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Pr>
                <w:rFonts w:ascii="Times New Roman" w:hAnsi="Times New Roman"/>
                <w:iCs/>
              </w:rPr>
              <w:t>в</w:t>
            </w:r>
            <w:r w:rsidRPr="005B789E">
              <w:rPr>
                <w:rFonts w:ascii="Times New Roman" w:hAnsi="Times New Roman"/>
                <w:iCs/>
              </w:rPr>
              <w:t xml:space="preserve">ыбирать рациональные способы технологии и технологических режимов производства изделий в зависимости от вида и свойств материалов. </w:t>
            </w:r>
          </w:p>
          <w:p w14:paraId="631674E2" w14:textId="77777777" w:rsidR="00B3711C" w:rsidRPr="005B789E"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Pr>
                <w:rFonts w:ascii="Times New Roman" w:hAnsi="Times New Roman"/>
                <w:iCs/>
              </w:rPr>
              <w:t>п</w:t>
            </w:r>
            <w:r w:rsidRPr="005B789E">
              <w:rPr>
                <w:rFonts w:ascii="Times New Roman" w:hAnsi="Times New Roman"/>
                <w:iCs/>
              </w:rPr>
              <w:t>одбирать комплект материалов для изготовления изделия, рекомендации по уходу за изделием</w:t>
            </w:r>
          </w:p>
        </w:tc>
        <w:tc>
          <w:tcPr>
            <w:tcW w:w="3895" w:type="dxa"/>
          </w:tcPr>
          <w:p w14:paraId="7B9B884C" w14:textId="18C8C884" w:rsidR="00F31415"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Pr>
                <w:rFonts w:ascii="Times New Roman" w:hAnsi="Times New Roman"/>
                <w:iCs/>
              </w:rPr>
              <w:t>т</w:t>
            </w:r>
            <w:r w:rsidRPr="005B789E">
              <w:rPr>
                <w:rFonts w:ascii="Times New Roman" w:hAnsi="Times New Roman"/>
                <w:iCs/>
              </w:rPr>
              <w:t>ехнологические, эксплуатационные и гигиенические требования, предъявляемые к материалам</w:t>
            </w:r>
          </w:p>
          <w:p w14:paraId="6F8F0081" w14:textId="69C141FF" w:rsidR="00B3711C" w:rsidRPr="005B789E"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Pr>
                <w:rFonts w:ascii="Times New Roman" w:hAnsi="Times New Roman"/>
                <w:iCs/>
              </w:rPr>
              <w:t>с</w:t>
            </w:r>
            <w:r w:rsidRPr="005B789E">
              <w:rPr>
                <w:rFonts w:ascii="Times New Roman" w:hAnsi="Times New Roman"/>
                <w:iCs/>
              </w:rPr>
              <w:t>войства различных материалов и принципы обращения с ними при раскрое, шитье, влажно-тепловой обработке</w:t>
            </w:r>
          </w:p>
          <w:p w14:paraId="5C133F1C" w14:textId="77777777" w:rsidR="00B3711C" w:rsidRPr="005B789E"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proofErr w:type="spellStart"/>
            <w:r>
              <w:rPr>
                <w:rFonts w:ascii="Times New Roman" w:hAnsi="Times New Roman"/>
                <w:iCs/>
              </w:rPr>
              <w:t>к</w:t>
            </w:r>
            <w:r w:rsidRPr="005B789E">
              <w:rPr>
                <w:rFonts w:ascii="Times New Roman" w:hAnsi="Times New Roman"/>
                <w:iCs/>
              </w:rPr>
              <w:t>онфекционирование</w:t>
            </w:r>
            <w:proofErr w:type="spellEnd"/>
            <w:r w:rsidRPr="005B789E">
              <w:rPr>
                <w:rFonts w:ascii="Times New Roman" w:hAnsi="Times New Roman"/>
                <w:iCs/>
              </w:rPr>
              <w:t>, принципы бережливого производства</w:t>
            </w:r>
          </w:p>
        </w:tc>
      </w:tr>
    </w:tbl>
    <w:p w14:paraId="7CED71FF" w14:textId="77777777" w:rsidR="00B3711C" w:rsidRPr="00315F34" w:rsidRDefault="00B3711C" w:rsidP="00B3711C">
      <w:pPr>
        <w:suppressAutoHyphens/>
        <w:spacing w:after="240" w:line="240" w:lineRule="auto"/>
        <w:ind w:firstLine="709"/>
        <w:rPr>
          <w:rFonts w:ascii="Times New Roman" w:hAnsi="Times New Roman"/>
          <w:b/>
        </w:rPr>
      </w:pPr>
    </w:p>
    <w:p w14:paraId="3C3B354E" w14:textId="77777777" w:rsidR="00B3711C" w:rsidRPr="00315F34" w:rsidRDefault="00B3711C" w:rsidP="00B3711C">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2. СТРУКТУРА И СОДЕРЖАНИЕ УЧЕБНОЙ ДИСЦИПЛИНЫ</w:t>
      </w:r>
    </w:p>
    <w:p w14:paraId="4678B9F1" w14:textId="77777777" w:rsidR="00B3711C" w:rsidRPr="00315F34" w:rsidRDefault="00B3711C" w:rsidP="00B3711C">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lastRenderedPageBreak/>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B3711C" w:rsidRPr="00315F34" w14:paraId="30CB4CD8" w14:textId="77777777" w:rsidTr="00F31415">
        <w:trPr>
          <w:trHeight w:val="490"/>
        </w:trPr>
        <w:tc>
          <w:tcPr>
            <w:tcW w:w="3685" w:type="pct"/>
            <w:vAlign w:val="center"/>
          </w:tcPr>
          <w:p w14:paraId="20822CC4" w14:textId="77777777" w:rsidR="00B3711C" w:rsidRPr="00315F34" w:rsidRDefault="00B3711C" w:rsidP="00F31415">
            <w:pPr>
              <w:suppressAutoHyphens/>
              <w:rPr>
                <w:rFonts w:ascii="Times New Roman" w:hAnsi="Times New Roman"/>
                <w:b/>
              </w:rPr>
            </w:pPr>
            <w:r w:rsidRPr="00315F34">
              <w:rPr>
                <w:rFonts w:ascii="Times New Roman" w:hAnsi="Times New Roman"/>
                <w:b/>
              </w:rPr>
              <w:t>Вид учебной работы</w:t>
            </w:r>
          </w:p>
        </w:tc>
        <w:tc>
          <w:tcPr>
            <w:tcW w:w="1315" w:type="pct"/>
            <w:vAlign w:val="center"/>
          </w:tcPr>
          <w:p w14:paraId="3CFC295B" w14:textId="77777777" w:rsidR="00B3711C" w:rsidRPr="00315F34" w:rsidRDefault="00B3711C" w:rsidP="00F31415">
            <w:pPr>
              <w:suppressAutoHyphens/>
              <w:rPr>
                <w:rFonts w:ascii="Times New Roman" w:hAnsi="Times New Roman"/>
                <w:b/>
                <w:iCs/>
              </w:rPr>
            </w:pPr>
            <w:r w:rsidRPr="00315F34">
              <w:rPr>
                <w:rFonts w:ascii="Times New Roman" w:hAnsi="Times New Roman"/>
                <w:b/>
                <w:iCs/>
              </w:rPr>
              <w:t>Объем в часах</w:t>
            </w:r>
          </w:p>
        </w:tc>
      </w:tr>
      <w:tr w:rsidR="00B3711C" w:rsidRPr="00315F34" w14:paraId="086FCC1F" w14:textId="77777777" w:rsidTr="00F31415">
        <w:trPr>
          <w:trHeight w:val="490"/>
        </w:trPr>
        <w:tc>
          <w:tcPr>
            <w:tcW w:w="3685" w:type="pct"/>
            <w:vAlign w:val="center"/>
          </w:tcPr>
          <w:p w14:paraId="024FCA92" w14:textId="77777777" w:rsidR="00B3711C" w:rsidRPr="00315F34" w:rsidRDefault="00B3711C" w:rsidP="00F31415">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4A1AFD2F" w14:textId="77777777" w:rsidR="00B3711C" w:rsidRPr="00315F34" w:rsidRDefault="00B3711C" w:rsidP="00F31415">
            <w:pPr>
              <w:suppressAutoHyphens/>
              <w:spacing w:after="0"/>
              <w:rPr>
                <w:rFonts w:ascii="Times New Roman" w:hAnsi="Times New Roman"/>
                <w:iCs/>
              </w:rPr>
            </w:pPr>
            <w:r>
              <w:rPr>
                <w:rFonts w:ascii="Times New Roman" w:hAnsi="Times New Roman"/>
                <w:iCs/>
              </w:rPr>
              <w:t>48</w:t>
            </w:r>
          </w:p>
        </w:tc>
      </w:tr>
      <w:tr w:rsidR="00B3711C" w:rsidRPr="00315F34" w14:paraId="786288BC" w14:textId="77777777" w:rsidTr="00F31415">
        <w:trPr>
          <w:trHeight w:val="490"/>
        </w:trPr>
        <w:tc>
          <w:tcPr>
            <w:tcW w:w="3685" w:type="pct"/>
            <w:shd w:val="clear" w:color="auto" w:fill="auto"/>
            <w:vAlign w:val="center"/>
          </w:tcPr>
          <w:p w14:paraId="43F675C9" w14:textId="77777777" w:rsidR="00B3711C" w:rsidRPr="00315F34" w:rsidRDefault="00B3711C" w:rsidP="00F31415">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61118685" w14:textId="77777777" w:rsidR="00B3711C" w:rsidRPr="00315F34" w:rsidRDefault="00B3711C" w:rsidP="00F31415">
            <w:pPr>
              <w:suppressAutoHyphens/>
              <w:spacing w:after="0"/>
              <w:rPr>
                <w:rFonts w:ascii="Times New Roman" w:hAnsi="Times New Roman"/>
                <w:iCs/>
              </w:rPr>
            </w:pPr>
            <w:r>
              <w:rPr>
                <w:rFonts w:ascii="Times New Roman" w:hAnsi="Times New Roman"/>
                <w:iCs/>
              </w:rPr>
              <w:t>20</w:t>
            </w:r>
          </w:p>
        </w:tc>
      </w:tr>
      <w:tr w:rsidR="00B3711C" w:rsidRPr="00315F34" w14:paraId="506D6F50" w14:textId="77777777" w:rsidTr="00F31415">
        <w:trPr>
          <w:trHeight w:val="336"/>
        </w:trPr>
        <w:tc>
          <w:tcPr>
            <w:tcW w:w="5000" w:type="pct"/>
            <w:gridSpan w:val="2"/>
            <w:vAlign w:val="center"/>
          </w:tcPr>
          <w:p w14:paraId="77248E21" w14:textId="77777777" w:rsidR="00B3711C" w:rsidRPr="00315F34" w:rsidRDefault="00B3711C" w:rsidP="00F31415">
            <w:pPr>
              <w:suppressAutoHyphens/>
              <w:spacing w:after="0"/>
              <w:rPr>
                <w:rFonts w:ascii="Times New Roman" w:hAnsi="Times New Roman"/>
                <w:iCs/>
              </w:rPr>
            </w:pPr>
            <w:r w:rsidRPr="00315F34">
              <w:rPr>
                <w:rFonts w:ascii="Times New Roman" w:hAnsi="Times New Roman"/>
              </w:rPr>
              <w:t>в т. ч.:</w:t>
            </w:r>
          </w:p>
        </w:tc>
      </w:tr>
      <w:tr w:rsidR="00B3711C" w:rsidRPr="00315F34" w14:paraId="2E689321" w14:textId="77777777" w:rsidTr="00F31415">
        <w:trPr>
          <w:trHeight w:val="490"/>
        </w:trPr>
        <w:tc>
          <w:tcPr>
            <w:tcW w:w="3685" w:type="pct"/>
            <w:vAlign w:val="center"/>
          </w:tcPr>
          <w:p w14:paraId="11543C7D" w14:textId="77777777" w:rsidR="00B3711C" w:rsidRPr="00315F34" w:rsidRDefault="00B3711C" w:rsidP="00F31415">
            <w:pPr>
              <w:suppressAutoHyphens/>
              <w:spacing w:after="0"/>
              <w:rPr>
                <w:rFonts w:ascii="Times New Roman" w:hAnsi="Times New Roman"/>
              </w:rPr>
            </w:pPr>
            <w:r w:rsidRPr="00315F34">
              <w:rPr>
                <w:rFonts w:ascii="Times New Roman" w:hAnsi="Times New Roman"/>
              </w:rPr>
              <w:t>теоретическое обучение</w:t>
            </w:r>
          </w:p>
        </w:tc>
        <w:tc>
          <w:tcPr>
            <w:tcW w:w="1315" w:type="pct"/>
            <w:vAlign w:val="center"/>
          </w:tcPr>
          <w:p w14:paraId="67A13484" w14:textId="77777777" w:rsidR="00B3711C" w:rsidRPr="006505AA" w:rsidRDefault="00B3711C" w:rsidP="00F31415">
            <w:pPr>
              <w:suppressAutoHyphens/>
              <w:spacing w:after="0"/>
              <w:rPr>
                <w:rFonts w:ascii="Times New Roman" w:hAnsi="Times New Roman"/>
                <w:iCs/>
              </w:rPr>
            </w:pPr>
            <w:r>
              <w:rPr>
                <w:rFonts w:ascii="Times New Roman" w:hAnsi="Times New Roman"/>
                <w:iCs/>
              </w:rPr>
              <w:t>26</w:t>
            </w:r>
          </w:p>
        </w:tc>
      </w:tr>
      <w:tr w:rsidR="00B3711C" w:rsidRPr="00315F34" w14:paraId="7C1F34BB" w14:textId="77777777" w:rsidTr="00F31415">
        <w:trPr>
          <w:trHeight w:val="490"/>
        </w:trPr>
        <w:tc>
          <w:tcPr>
            <w:tcW w:w="3685" w:type="pct"/>
            <w:vAlign w:val="center"/>
          </w:tcPr>
          <w:p w14:paraId="7CE13765" w14:textId="77777777" w:rsidR="00B3711C" w:rsidRPr="00315F34" w:rsidRDefault="00B3711C" w:rsidP="00F31415">
            <w:pPr>
              <w:suppressAutoHyphens/>
              <w:spacing w:after="0"/>
              <w:rPr>
                <w:rFonts w:ascii="Times New Roman" w:hAnsi="Times New Roman"/>
              </w:rPr>
            </w:pPr>
            <w:r w:rsidRPr="00315F34">
              <w:rPr>
                <w:rFonts w:ascii="Times New Roman" w:hAnsi="Times New Roman"/>
              </w:rPr>
              <w:t>лабораторные работы</w:t>
            </w:r>
            <w:r w:rsidRPr="00315F34">
              <w:rPr>
                <w:rFonts w:ascii="Times New Roman" w:hAnsi="Times New Roman"/>
                <w:i/>
              </w:rPr>
              <w:t xml:space="preserve"> (если предусмотрено)</w:t>
            </w:r>
          </w:p>
        </w:tc>
        <w:tc>
          <w:tcPr>
            <w:tcW w:w="1315" w:type="pct"/>
            <w:vAlign w:val="center"/>
          </w:tcPr>
          <w:p w14:paraId="671718CC" w14:textId="77777777" w:rsidR="00B3711C" w:rsidRPr="006F1B21" w:rsidRDefault="00B3711C" w:rsidP="00F31415">
            <w:pPr>
              <w:suppressAutoHyphens/>
              <w:spacing w:after="0"/>
              <w:rPr>
                <w:rFonts w:ascii="Times New Roman" w:hAnsi="Times New Roman"/>
                <w:iCs/>
                <w:lang w:val="en-US"/>
              </w:rPr>
            </w:pPr>
            <w:r>
              <w:rPr>
                <w:rFonts w:ascii="Times New Roman" w:hAnsi="Times New Roman"/>
                <w:iCs/>
                <w:lang w:val="en-US"/>
              </w:rPr>
              <w:t>20</w:t>
            </w:r>
          </w:p>
        </w:tc>
      </w:tr>
      <w:tr w:rsidR="00B3711C" w:rsidRPr="00315F34" w14:paraId="7EF3B481" w14:textId="77777777" w:rsidTr="00F31415">
        <w:trPr>
          <w:trHeight w:val="267"/>
        </w:trPr>
        <w:tc>
          <w:tcPr>
            <w:tcW w:w="3685" w:type="pct"/>
            <w:vAlign w:val="center"/>
          </w:tcPr>
          <w:p w14:paraId="5436D5FB" w14:textId="77777777" w:rsidR="00B3711C" w:rsidRPr="00315F34" w:rsidRDefault="00B3711C" w:rsidP="00F31415">
            <w:pPr>
              <w:suppressAutoHyphens/>
              <w:spacing w:after="0"/>
              <w:rPr>
                <w:rFonts w:ascii="Times New Roman" w:hAnsi="Times New Roman"/>
                <w:i/>
              </w:rPr>
            </w:pPr>
            <w:r w:rsidRPr="00315F34">
              <w:rPr>
                <w:rFonts w:ascii="Times New Roman" w:hAnsi="Times New Roman"/>
                <w:i/>
              </w:rPr>
              <w:t xml:space="preserve">Самостоятельная работа </w:t>
            </w:r>
            <w:r w:rsidRPr="00315F34">
              <w:rPr>
                <w:rFonts w:ascii="Times New Roman" w:hAnsi="Times New Roman"/>
                <w:b/>
                <w:i/>
                <w:vertAlign w:val="superscript"/>
              </w:rPr>
              <w:footnoteReference w:id="70"/>
            </w:r>
          </w:p>
        </w:tc>
        <w:tc>
          <w:tcPr>
            <w:tcW w:w="1315" w:type="pct"/>
            <w:vAlign w:val="center"/>
          </w:tcPr>
          <w:p w14:paraId="56BBD553" w14:textId="77777777" w:rsidR="00B3711C" w:rsidRPr="00315F34" w:rsidRDefault="00B3711C" w:rsidP="00F31415">
            <w:pPr>
              <w:suppressAutoHyphens/>
              <w:spacing w:after="0"/>
              <w:rPr>
                <w:rFonts w:ascii="Times New Roman" w:hAnsi="Times New Roman"/>
                <w:iCs/>
              </w:rPr>
            </w:pPr>
            <w:r w:rsidRPr="00315F34">
              <w:rPr>
                <w:rFonts w:ascii="Times New Roman" w:hAnsi="Times New Roman"/>
                <w:iCs/>
              </w:rPr>
              <w:t>-</w:t>
            </w:r>
          </w:p>
        </w:tc>
      </w:tr>
      <w:tr w:rsidR="00B3711C" w:rsidRPr="00315F34" w14:paraId="28BEAC2F" w14:textId="77777777" w:rsidTr="00F31415">
        <w:trPr>
          <w:trHeight w:val="331"/>
        </w:trPr>
        <w:tc>
          <w:tcPr>
            <w:tcW w:w="3685" w:type="pct"/>
            <w:vAlign w:val="center"/>
          </w:tcPr>
          <w:p w14:paraId="6660B385" w14:textId="77777777" w:rsidR="00B3711C" w:rsidRPr="00315F34" w:rsidRDefault="00B3711C" w:rsidP="00F31415">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14:paraId="26D3DC7F" w14:textId="77777777" w:rsidR="00B3711C" w:rsidRPr="00315F34" w:rsidRDefault="00B3711C" w:rsidP="00F31415">
            <w:pPr>
              <w:suppressAutoHyphens/>
              <w:spacing w:after="0"/>
              <w:rPr>
                <w:rFonts w:ascii="Times New Roman" w:hAnsi="Times New Roman"/>
                <w:iCs/>
              </w:rPr>
            </w:pPr>
            <w:r>
              <w:rPr>
                <w:rFonts w:ascii="Times New Roman" w:hAnsi="Times New Roman"/>
                <w:iCs/>
              </w:rPr>
              <w:t>2</w:t>
            </w:r>
          </w:p>
        </w:tc>
      </w:tr>
    </w:tbl>
    <w:p w14:paraId="35E05BD2" w14:textId="3A4B97DE" w:rsidR="00B3711C" w:rsidRPr="00315F34" w:rsidRDefault="00B3711C" w:rsidP="00B3711C">
      <w:pPr>
        <w:suppressAutoHyphens/>
        <w:spacing w:after="120"/>
        <w:rPr>
          <w:rFonts w:ascii="Times New Roman" w:hAnsi="Times New Roman"/>
          <w:b/>
          <w:i/>
        </w:rPr>
      </w:pPr>
    </w:p>
    <w:p w14:paraId="7B2F4B78" w14:textId="77777777" w:rsidR="00B3711C" w:rsidRPr="00315F34" w:rsidRDefault="00B3711C" w:rsidP="00B3711C">
      <w:pPr>
        <w:rPr>
          <w:rFonts w:ascii="Times New Roman" w:hAnsi="Times New Roman"/>
          <w:b/>
          <w:i/>
        </w:rPr>
        <w:sectPr w:rsidR="00B3711C" w:rsidRPr="00315F34" w:rsidSect="00733AEF">
          <w:pgSz w:w="11906" w:h="16838"/>
          <w:pgMar w:top="1134" w:right="850" w:bottom="284" w:left="1701" w:header="708" w:footer="708" w:gutter="0"/>
          <w:cols w:space="720"/>
          <w:docGrid w:linePitch="299"/>
        </w:sectPr>
      </w:pPr>
    </w:p>
    <w:p w14:paraId="606F4609" w14:textId="77777777" w:rsidR="00B3711C" w:rsidRDefault="00B3711C" w:rsidP="00F809DA">
      <w:pPr>
        <w:numPr>
          <w:ilvl w:val="1"/>
          <w:numId w:val="80"/>
        </w:numPr>
        <w:rPr>
          <w:rFonts w:ascii="Times New Roman" w:hAnsi="Times New Roman"/>
          <w:b/>
        </w:rPr>
      </w:pPr>
      <w:r w:rsidRPr="00315F34">
        <w:rPr>
          <w:rFonts w:ascii="Times New Roman" w:hAnsi="Times New Roman"/>
          <w:b/>
        </w:rPr>
        <w:lastRenderedPageBreak/>
        <w:t xml:space="preserve">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7637"/>
        <w:gridCol w:w="3306"/>
        <w:gridCol w:w="1796"/>
      </w:tblGrid>
      <w:tr w:rsidR="00B3711C" w:rsidRPr="00315F34" w14:paraId="08B73F34" w14:textId="77777777" w:rsidTr="00F31415">
        <w:trPr>
          <w:trHeight w:val="20"/>
        </w:trPr>
        <w:tc>
          <w:tcPr>
            <w:tcW w:w="788" w:type="pct"/>
            <w:vAlign w:val="center"/>
          </w:tcPr>
          <w:p w14:paraId="27DEA276" w14:textId="77777777" w:rsidR="00B3711C" w:rsidRPr="00315F34" w:rsidRDefault="00B3711C" w:rsidP="00F31415">
            <w:pPr>
              <w:suppressAutoHyphens/>
              <w:spacing w:after="0" w:line="240" w:lineRule="auto"/>
              <w:jc w:val="center"/>
              <w:rPr>
                <w:rFonts w:ascii="Times New Roman" w:hAnsi="Times New Roman"/>
                <w:b/>
                <w:bCs/>
              </w:rPr>
            </w:pPr>
            <w:r w:rsidRPr="00315F34">
              <w:rPr>
                <w:rFonts w:ascii="Times New Roman" w:hAnsi="Times New Roman"/>
                <w:b/>
                <w:bCs/>
              </w:rPr>
              <w:t>Наименование разделов и тем</w:t>
            </w:r>
          </w:p>
        </w:tc>
        <w:tc>
          <w:tcPr>
            <w:tcW w:w="2525" w:type="pct"/>
            <w:vAlign w:val="center"/>
          </w:tcPr>
          <w:p w14:paraId="230B3E85" w14:textId="77777777" w:rsidR="00B3711C" w:rsidRPr="00315F34" w:rsidRDefault="00B3711C" w:rsidP="00F31415">
            <w:pPr>
              <w:suppressAutoHyphens/>
              <w:spacing w:after="0" w:line="240" w:lineRule="auto"/>
              <w:jc w:val="center"/>
              <w:rPr>
                <w:rFonts w:ascii="Times New Roman" w:hAnsi="Times New Roman"/>
                <w:b/>
                <w:bCs/>
              </w:rPr>
            </w:pPr>
            <w:r w:rsidRPr="00315F34">
              <w:rPr>
                <w:rFonts w:ascii="Times New Roman" w:hAnsi="Times New Roman"/>
                <w:b/>
                <w:bCs/>
              </w:rPr>
              <w:t>Содержание учебного материала и формы организации деятельности обучающихся</w:t>
            </w:r>
          </w:p>
        </w:tc>
        <w:tc>
          <w:tcPr>
            <w:tcW w:w="1093" w:type="pct"/>
            <w:vAlign w:val="center"/>
          </w:tcPr>
          <w:p w14:paraId="016A29E5" w14:textId="77777777" w:rsidR="00B3711C" w:rsidRPr="00315F34" w:rsidRDefault="00B3711C" w:rsidP="00F31415">
            <w:pPr>
              <w:suppressAutoHyphens/>
              <w:spacing w:after="0" w:line="240" w:lineRule="auto"/>
              <w:jc w:val="center"/>
              <w:rPr>
                <w:rFonts w:ascii="Times New Roman" w:hAnsi="Times New Roman"/>
                <w:b/>
                <w:bCs/>
              </w:rPr>
            </w:pPr>
            <w:r w:rsidRPr="00315F34">
              <w:rPr>
                <w:rFonts w:ascii="Times New Roman" w:hAnsi="Times New Roman"/>
                <w:b/>
                <w:bCs/>
              </w:rPr>
              <w:t xml:space="preserve">Объем, акад. ч / в том числе в форме практической подготовки, </w:t>
            </w:r>
            <w:proofErr w:type="spellStart"/>
            <w:r w:rsidRPr="00315F34">
              <w:rPr>
                <w:rFonts w:ascii="Times New Roman" w:hAnsi="Times New Roman"/>
                <w:b/>
                <w:bCs/>
              </w:rPr>
              <w:t>акад</w:t>
            </w:r>
            <w:proofErr w:type="spellEnd"/>
            <w:r w:rsidRPr="00315F34">
              <w:rPr>
                <w:rFonts w:ascii="Times New Roman" w:hAnsi="Times New Roman"/>
                <w:b/>
                <w:bCs/>
              </w:rPr>
              <w:t xml:space="preserve"> ч</w:t>
            </w:r>
          </w:p>
        </w:tc>
        <w:tc>
          <w:tcPr>
            <w:tcW w:w="594" w:type="pct"/>
            <w:vAlign w:val="center"/>
          </w:tcPr>
          <w:p w14:paraId="60D5E4CC" w14:textId="77777777" w:rsidR="00B3711C" w:rsidRPr="00315F34" w:rsidRDefault="00B3711C" w:rsidP="00F31415">
            <w:pPr>
              <w:suppressAutoHyphens/>
              <w:spacing w:after="0" w:line="240" w:lineRule="auto"/>
              <w:jc w:val="center"/>
              <w:rPr>
                <w:rFonts w:ascii="Times New Roman" w:hAnsi="Times New Roman"/>
                <w:b/>
                <w:bCs/>
              </w:rPr>
            </w:pPr>
            <w:r w:rsidRPr="00315F34">
              <w:rPr>
                <w:rFonts w:ascii="Times New Roman" w:hAnsi="Times New Roman"/>
                <w:b/>
                <w:bCs/>
              </w:rPr>
              <w:t>Коды компетенций и личностных результатов</w:t>
            </w:r>
            <w:r w:rsidRPr="00315F34">
              <w:rPr>
                <w:rStyle w:val="ac"/>
                <w:b/>
                <w:bCs/>
              </w:rPr>
              <w:footnoteReference w:id="71"/>
            </w:r>
            <w:r w:rsidRPr="00315F34">
              <w:rPr>
                <w:rFonts w:ascii="Times New Roman" w:hAnsi="Times New Roman"/>
                <w:b/>
                <w:bCs/>
              </w:rPr>
              <w:t>, формированию которых способствует элемент программы</w:t>
            </w:r>
          </w:p>
        </w:tc>
      </w:tr>
      <w:tr w:rsidR="00B3711C" w:rsidRPr="00315F34" w14:paraId="4E44B75C" w14:textId="77777777" w:rsidTr="00F31415">
        <w:trPr>
          <w:trHeight w:val="20"/>
        </w:trPr>
        <w:tc>
          <w:tcPr>
            <w:tcW w:w="788" w:type="pct"/>
          </w:tcPr>
          <w:p w14:paraId="79006BB4" w14:textId="77777777" w:rsidR="00B3711C" w:rsidRPr="00315F34" w:rsidRDefault="00B3711C" w:rsidP="00F31415">
            <w:pPr>
              <w:spacing w:after="0" w:line="240" w:lineRule="auto"/>
              <w:jc w:val="center"/>
              <w:rPr>
                <w:rFonts w:ascii="Times New Roman" w:hAnsi="Times New Roman"/>
                <w:b/>
                <w:bCs/>
                <w:i/>
                <w:iCs/>
              </w:rPr>
            </w:pPr>
            <w:r w:rsidRPr="00315F34">
              <w:rPr>
                <w:rFonts w:ascii="Times New Roman" w:hAnsi="Times New Roman"/>
                <w:b/>
                <w:bCs/>
                <w:i/>
                <w:iCs/>
              </w:rPr>
              <w:t>1</w:t>
            </w:r>
          </w:p>
        </w:tc>
        <w:tc>
          <w:tcPr>
            <w:tcW w:w="2525" w:type="pct"/>
          </w:tcPr>
          <w:p w14:paraId="2030D2FA" w14:textId="77777777" w:rsidR="00B3711C" w:rsidRPr="00315F34" w:rsidRDefault="00B3711C" w:rsidP="00F31415">
            <w:pPr>
              <w:spacing w:after="0" w:line="240" w:lineRule="auto"/>
              <w:jc w:val="center"/>
              <w:rPr>
                <w:rFonts w:ascii="Times New Roman" w:hAnsi="Times New Roman"/>
                <w:b/>
                <w:bCs/>
                <w:i/>
                <w:iCs/>
              </w:rPr>
            </w:pPr>
            <w:r w:rsidRPr="00315F34">
              <w:rPr>
                <w:rFonts w:ascii="Times New Roman" w:hAnsi="Times New Roman"/>
                <w:b/>
                <w:bCs/>
                <w:i/>
                <w:iCs/>
              </w:rPr>
              <w:t>2</w:t>
            </w:r>
          </w:p>
        </w:tc>
        <w:tc>
          <w:tcPr>
            <w:tcW w:w="1093" w:type="pct"/>
          </w:tcPr>
          <w:p w14:paraId="0C1A7A98" w14:textId="77777777" w:rsidR="00B3711C" w:rsidRPr="00315F34" w:rsidRDefault="00B3711C" w:rsidP="00F31415">
            <w:pPr>
              <w:spacing w:after="0" w:line="240" w:lineRule="auto"/>
              <w:jc w:val="center"/>
              <w:rPr>
                <w:rFonts w:ascii="Times New Roman" w:hAnsi="Times New Roman"/>
                <w:b/>
                <w:bCs/>
                <w:i/>
                <w:iCs/>
              </w:rPr>
            </w:pPr>
            <w:r w:rsidRPr="00315F34">
              <w:rPr>
                <w:rFonts w:ascii="Times New Roman" w:hAnsi="Times New Roman"/>
                <w:b/>
                <w:bCs/>
                <w:i/>
                <w:iCs/>
              </w:rPr>
              <w:t>3</w:t>
            </w:r>
          </w:p>
        </w:tc>
        <w:tc>
          <w:tcPr>
            <w:tcW w:w="594" w:type="pct"/>
          </w:tcPr>
          <w:p w14:paraId="6EDDCE6A" w14:textId="77777777" w:rsidR="00B3711C" w:rsidRPr="00315F34" w:rsidRDefault="00B3711C" w:rsidP="00F31415">
            <w:pPr>
              <w:spacing w:after="0" w:line="240" w:lineRule="auto"/>
              <w:jc w:val="center"/>
              <w:rPr>
                <w:rFonts w:ascii="Times New Roman" w:hAnsi="Times New Roman"/>
                <w:b/>
                <w:bCs/>
                <w:i/>
                <w:iCs/>
              </w:rPr>
            </w:pPr>
            <w:r w:rsidRPr="00315F34">
              <w:rPr>
                <w:rFonts w:ascii="Times New Roman" w:hAnsi="Times New Roman"/>
                <w:b/>
                <w:bCs/>
                <w:i/>
                <w:iCs/>
              </w:rPr>
              <w:t>4</w:t>
            </w:r>
          </w:p>
        </w:tc>
      </w:tr>
      <w:tr w:rsidR="00B3711C" w:rsidRPr="00315F34" w14:paraId="3A7D80D8" w14:textId="77777777" w:rsidTr="00F31415">
        <w:trPr>
          <w:trHeight w:val="20"/>
        </w:trPr>
        <w:tc>
          <w:tcPr>
            <w:tcW w:w="3313" w:type="pct"/>
            <w:gridSpan w:val="2"/>
          </w:tcPr>
          <w:p w14:paraId="3D3B3231" w14:textId="77777777" w:rsidR="00B3711C" w:rsidRPr="00315F34" w:rsidRDefault="00B3711C" w:rsidP="00F31415">
            <w:pPr>
              <w:spacing w:after="0" w:line="240" w:lineRule="auto"/>
              <w:rPr>
                <w:rFonts w:ascii="Times New Roman" w:hAnsi="Times New Roman"/>
                <w:b/>
                <w:bCs/>
              </w:rPr>
            </w:pPr>
            <w:r w:rsidRPr="00315F34">
              <w:rPr>
                <w:rFonts w:ascii="Times New Roman" w:hAnsi="Times New Roman"/>
                <w:b/>
                <w:bCs/>
              </w:rPr>
              <w:t>Р</w:t>
            </w:r>
            <w:r>
              <w:rPr>
                <w:rFonts w:ascii="Times New Roman" w:hAnsi="Times New Roman"/>
                <w:b/>
                <w:bCs/>
              </w:rPr>
              <w:t xml:space="preserve">аздел 1. Основные виды волокнистых </w:t>
            </w:r>
            <w:r w:rsidRPr="006155FA">
              <w:rPr>
                <w:rFonts w:ascii="Times New Roman" w:hAnsi="Times New Roman"/>
                <w:b/>
                <w:bCs/>
              </w:rPr>
              <w:t xml:space="preserve">сырьевых материалов </w:t>
            </w:r>
          </w:p>
        </w:tc>
        <w:tc>
          <w:tcPr>
            <w:tcW w:w="1093" w:type="pct"/>
          </w:tcPr>
          <w:p w14:paraId="23015F9D" w14:textId="77777777" w:rsidR="00B3711C" w:rsidRPr="001F1626" w:rsidRDefault="00B3711C" w:rsidP="00F31415">
            <w:pPr>
              <w:spacing w:after="0" w:line="240" w:lineRule="auto"/>
              <w:jc w:val="center"/>
              <w:rPr>
                <w:rFonts w:ascii="Times New Roman" w:hAnsi="Times New Roman"/>
                <w:b/>
                <w:bCs/>
                <w:iCs/>
              </w:rPr>
            </w:pPr>
            <w:r w:rsidRPr="001F1626">
              <w:rPr>
                <w:rFonts w:ascii="Times New Roman" w:hAnsi="Times New Roman"/>
                <w:b/>
                <w:iCs/>
              </w:rPr>
              <w:t>8/4</w:t>
            </w:r>
          </w:p>
        </w:tc>
        <w:tc>
          <w:tcPr>
            <w:tcW w:w="594" w:type="pct"/>
          </w:tcPr>
          <w:p w14:paraId="06BDCD66" w14:textId="77777777" w:rsidR="00B3711C" w:rsidRPr="00315F34" w:rsidRDefault="00B3711C" w:rsidP="00F31415">
            <w:pPr>
              <w:spacing w:after="0" w:line="240" w:lineRule="auto"/>
              <w:jc w:val="center"/>
              <w:rPr>
                <w:rFonts w:ascii="Times New Roman" w:hAnsi="Times New Roman"/>
                <w:b/>
                <w:bCs/>
                <w:i/>
                <w:iCs/>
              </w:rPr>
            </w:pPr>
          </w:p>
        </w:tc>
      </w:tr>
      <w:tr w:rsidR="00D4346D" w:rsidRPr="00315F34" w14:paraId="63A461D2" w14:textId="77777777" w:rsidTr="00F31415">
        <w:trPr>
          <w:trHeight w:val="20"/>
        </w:trPr>
        <w:tc>
          <w:tcPr>
            <w:tcW w:w="788" w:type="pct"/>
            <w:vMerge w:val="restart"/>
          </w:tcPr>
          <w:p w14:paraId="7BC4C08C" w14:textId="77777777" w:rsidR="00D4346D" w:rsidRPr="00315F34" w:rsidRDefault="00D4346D" w:rsidP="00D4346D">
            <w:pPr>
              <w:spacing w:after="0" w:line="240" w:lineRule="auto"/>
              <w:rPr>
                <w:rFonts w:ascii="Times New Roman" w:hAnsi="Times New Roman"/>
                <w:b/>
                <w:bCs/>
              </w:rPr>
            </w:pPr>
            <w:r w:rsidRPr="00315F34">
              <w:rPr>
                <w:rFonts w:ascii="Times New Roman" w:hAnsi="Times New Roman"/>
                <w:b/>
                <w:bCs/>
              </w:rPr>
              <w:t>Тема 1.</w:t>
            </w:r>
            <w:r>
              <w:rPr>
                <w:rFonts w:ascii="Times New Roman" w:hAnsi="Times New Roman"/>
                <w:b/>
                <w:bCs/>
              </w:rPr>
              <w:t xml:space="preserve">1 </w:t>
            </w:r>
            <w:r w:rsidRPr="006155FA">
              <w:rPr>
                <w:rFonts w:ascii="Times New Roman" w:hAnsi="Times New Roman"/>
                <w:b/>
                <w:bCs/>
              </w:rPr>
              <w:t>Общие сведения о волокнах и нитях.</w:t>
            </w:r>
            <w:r>
              <w:rPr>
                <w:rFonts w:ascii="Times New Roman" w:hAnsi="Times New Roman"/>
                <w:b/>
                <w:bCs/>
              </w:rPr>
              <w:t xml:space="preserve"> Натуральные волокна.</w:t>
            </w:r>
          </w:p>
        </w:tc>
        <w:tc>
          <w:tcPr>
            <w:tcW w:w="2525" w:type="pct"/>
          </w:tcPr>
          <w:p w14:paraId="461BB225" w14:textId="77777777" w:rsidR="00D4346D" w:rsidRPr="00315F34" w:rsidRDefault="00D4346D" w:rsidP="00D4346D">
            <w:pPr>
              <w:spacing w:after="0" w:line="240" w:lineRule="auto"/>
              <w:rPr>
                <w:rFonts w:ascii="Times New Roman" w:hAnsi="Times New Roman"/>
                <w:b/>
                <w:bCs/>
                <w:i/>
              </w:rPr>
            </w:pPr>
            <w:r w:rsidRPr="00315F34">
              <w:rPr>
                <w:rFonts w:ascii="Times New Roman" w:hAnsi="Times New Roman"/>
                <w:b/>
                <w:bCs/>
              </w:rPr>
              <w:t>Содержание учебного материала</w:t>
            </w:r>
          </w:p>
        </w:tc>
        <w:tc>
          <w:tcPr>
            <w:tcW w:w="1093" w:type="pct"/>
            <w:vAlign w:val="center"/>
          </w:tcPr>
          <w:p w14:paraId="2F8E15E0" w14:textId="77777777" w:rsidR="00D4346D" w:rsidRPr="00315F34" w:rsidRDefault="00D4346D" w:rsidP="00D4346D">
            <w:pPr>
              <w:suppressAutoHyphens/>
              <w:spacing w:after="0" w:line="240" w:lineRule="auto"/>
              <w:jc w:val="both"/>
              <w:rPr>
                <w:rFonts w:ascii="Times New Roman" w:hAnsi="Times New Roman"/>
                <w:i/>
                <w:iCs/>
              </w:rPr>
            </w:pPr>
            <w:r w:rsidRPr="00FC74FA">
              <w:rPr>
                <w:rFonts w:ascii="Times New Roman" w:hAnsi="Times New Roman"/>
                <w:b/>
                <w:iCs/>
              </w:rPr>
              <w:t>4/2</w:t>
            </w:r>
          </w:p>
        </w:tc>
        <w:tc>
          <w:tcPr>
            <w:tcW w:w="594" w:type="pct"/>
            <w:vMerge w:val="restart"/>
          </w:tcPr>
          <w:p w14:paraId="1BD4E1A3"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ПК.1.1, 1.3, 2.2, 3.1</w:t>
            </w:r>
          </w:p>
          <w:p w14:paraId="50E0DDFD"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ОК.01</w:t>
            </w:r>
            <w:r>
              <w:rPr>
                <w:rFonts w:ascii="Times New Roman" w:hAnsi="Times New Roman"/>
                <w:bCs/>
              </w:rPr>
              <w:t xml:space="preserve">, </w:t>
            </w:r>
            <w:r w:rsidRPr="00D4346D">
              <w:rPr>
                <w:rFonts w:ascii="Times New Roman" w:hAnsi="Times New Roman"/>
                <w:bCs/>
              </w:rPr>
              <w:t>ОК.02</w:t>
            </w:r>
            <w:r>
              <w:rPr>
                <w:rFonts w:ascii="Times New Roman" w:hAnsi="Times New Roman"/>
                <w:bCs/>
              </w:rPr>
              <w:t>,</w:t>
            </w:r>
          </w:p>
          <w:p w14:paraId="5DB12074"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ОК.04</w:t>
            </w:r>
            <w:r>
              <w:rPr>
                <w:rFonts w:ascii="Times New Roman" w:hAnsi="Times New Roman"/>
                <w:bCs/>
              </w:rPr>
              <w:t xml:space="preserve">, </w:t>
            </w:r>
            <w:r w:rsidRPr="00D4346D">
              <w:rPr>
                <w:rFonts w:ascii="Times New Roman" w:hAnsi="Times New Roman"/>
                <w:bCs/>
              </w:rPr>
              <w:t>ОК.05</w:t>
            </w:r>
            <w:r>
              <w:rPr>
                <w:rFonts w:ascii="Times New Roman" w:hAnsi="Times New Roman"/>
                <w:bCs/>
              </w:rPr>
              <w:t>,</w:t>
            </w:r>
          </w:p>
          <w:p w14:paraId="1752EEEB" w14:textId="6F36F168" w:rsidR="00D4346D" w:rsidRPr="00F31415" w:rsidRDefault="00D4346D" w:rsidP="00D4346D">
            <w:pPr>
              <w:suppressAutoHyphens/>
              <w:spacing w:after="0" w:line="240" w:lineRule="auto"/>
              <w:jc w:val="center"/>
              <w:rPr>
                <w:rFonts w:ascii="Times New Roman" w:hAnsi="Times New Roman"/>
                <w:bCs/>
                <w:i/>
              </w:rPr>
            </w:pPr>
            <w:r w:rsidRPr="00D4346D">
              <w:rPr>
                <w:rFonts w:ascii="Times New Roman" w:hAnsi="Times New Roman"/>
                <w:bCs/>
              </w:rPr>
              <w:t>ОК.07</w:t>
            </w:r>
            <w:r>
              <w:rPr>
                <w:rFonts w:ascii="Times New Roman" w:hAnsi="Times New Roman"/>
                <w:bCs/>
              </w:rPr>
              <w:t xml:space="preserve">, </w:t>
            </w:r>
            <w:r w:rsidRPr="00D4346D">
              <w:rPr>
                <w:rFonts w:ascii="Times New Roman" w:hAnsi="Times New Roman"/>
                <w:bCs/>
              </w:rPr>
              <w:t>ОК.09</w:t>
            </w:r>
          </w:p>
        </w:tc>
      </w:tr>
      <w:tr w:rsidR="00D4346D" w:rsidRPr="00315F34" w14:paraId="3D9ADE5B" w14:textId="77777777" w:rsidTr="00F31415">
        <w:trPr>
          <w:trHeight w:val="70"/>
        </w:trPr>
        <w:tc>
          <w:tcPr>
            <w:tcW w:w="788" w:type="pct"/>
            <w:vMerge/>
          </w:tcPr>
          <w:p w14:paraId="344994D3" w14:textId="77777777" w:rsidR="00D4346D" w:rsidRPr="00315F34" w:rsidRDefault="00D4346D" w:rsidP="00D4346D">
            <w:pPr>
              <w:spacing w:after="0" w:line="240" w:lineRule="auto"/>
              <w:rPr>
                <w:rFonts w:ascii="Times New Roman" w:hAnsi="Times New Roman"/>
                <w:b/>
                <w:bCs/>
                <w:i/>
              </w:rPr>
            </w:pPr>
          </w:p>
        </w:tc>
        <w:tc>
          <w:tcPr>
            <w:tcW w:w="2525" w:type="pct"/>
          </w:tcPr>
          <w:p w14:paraId="05DF2CD6" w14:textId="77777777" w:rsidR="00D4346D" w:rsidRPr="00F31415" w:rsidRDefault="00D4346D" w:rsidP="00D4346D">
            <w:pPr>
              <w:spacing w:after="0" w:line="240" w:lineRule="auto"/>
              <w:jc w:val="both"/>
              <w:rPr>
                <w:rFonts w:ascii="Times New Roman" w:hAnsi="Times New Roman"/>
                <w:b/>
                <w:bCs/>
              </w:rPr>
            </w:pPr>
            <w:r w:rsidRPr="00F31415">
              <w:rPr>
                <w:rFonts w:ascii="Times New Roman" w:hAnsi="Times New Roman"/>
                <w:b/>
                <w:bCs/>
              </w:rPr>
              <w:t xml:space="preserve">Классификация натуральных волокон. </w:t>
            </w:r>
          </w:p>
          <w:p w14:paraId="5DC7BA79" w14:textId="77777777" w:rsidR="00D4346D" w:rsidRPr="00F31415" w:rsidRDefault="00D4346D" w:rsidP="00D4346D">
            <w:pPr>
              <w:spacing w:after="0" w:line="240" w:lineRule="auto"/>
              <w:jc w:val="both"/>
              <w:rPr>
                <w:rFonts w:ascii="Times New Roman" w:hAnsi="Times New Roman"/>
                <w:bCs/>
              </w:rPr>
            </w:pPr>
            <w:r w:rsidRPr="00F31415">
              <w:rPr>
                <w:rFonts w:ascii="Times New Roman" w:hAnsi="Times New Roman"/>
                <w:bCs/>
              </w:rPr>
              <w:t>Роль материалов в современной индустрии моды. Основные виды сырьевых материалов. Классификация материалов для одежды. Требования к современным материалам. Принципы их выбора для применения в производстве.</w:t>
            </w:r>
          </w:p>
          <w:p w14:paraId="52499EA7" w14:textId="77777777" w:rsidR="00D4346D" w:rsidRPr="00360C26" w:rsidRDefault="00D4346D" w:rsidP="00D4346D">
            <w:pPr>
              <w:spacing w:after="0" w:line="240" w:lineRule="auto"/>
              <w:jc w:val="both"/>
              <w:rPr>
                <w:rFonts w:ascii="Times New Roman" w:hAnsi="Times New Roman"/>
                <w:b/>
                <w:bCs/>
                <w:color w:val="FF0000"/>
              </w:rPr>
            </w:pPr>
            <w:r w:rsidRPr="00F31415">
              <w:rPr>
                <w:rFonts w:ascii="Times New Roman" w:hAnsi="Times New Roman"/>
                <w:bCs/>
              </w:rPr>
              <w:t>Основные свойства волокон, область применения, методы распознавания</w:t>
            </w:r>
          </w:p>
        </w:tc>
        <w:tc>
          <w:tcPr>
            <w:tcW w:w="1093" w:type="pct"/>
            <w:vAlign w:val="center"/>
          </w:tcPr>
          <w:p w14:paraId="6D585FAE" w14:textId="77777777" w:rsidR="00D4346D" w:rsidRPr="00FC74FA" w:rsidRDefault="00D4346D" w:rsidP="00D4346D">
            <w:pPr>
              <w:suppressAutoHyphens/>
              <w:spacing w:after="0" w:line="240" w:lineRule="auto"/>
              <w:jc w:val="both"/>
              <w:rPr>
                <w:rFonts w:ascii="Times New Roman" w:hAnsi="Times New Roman"/>
                <w:b/>
                <w:bCs/>
                <w:iCs/>
              </w:rPr>
            </w:pPr>
            <w:r>
              <w:rPr>
                <w:rFonts w:ascii="Times New Roman" w:hAnsi="Times New Roman"/>
                <w:b/>
                <w:bCs/>
                <w:iCs/>
              </w:rPr>
              <w:t>2</w:t>
            </w:r>
          </w:p>
        </w:tc>
        <w:tc>
          <w:tcPr>
            <w:tcW w:w="594" w:type="pct"/>
            <w:vMerge/>
          </w:tcPr>
          <w:p w14:paraId="725B8F71" w14:textId="77777777" w:rsidR="00D4346D" w:rsidRPr="00F31415" w:rsidRDefault="00D4346D" w:rsidP="00D4346D">
            <w:pPr>
              <w:spacing w:after="0" w:line="240" w:lineRule="auto"/>
              <w:rPr>
                <w:rFonts w:ascii="Times New Roman" w:hAnsi="Times New Roman"/>
                <w:bCs/>
                <w:i/>
              </w:rPr>
            </w:pPr>
          </w:p>
        </w:tc>
      </w:tr>
      <w:tr w:rsidR="00D4346D" w:rsidRPr="00315F34" w14:paraId="1B7D3B33" w14:textId="77777777" w:rsidTr="00F31415">
        <w:trPr>
          <w:trHeight w:val="20"/>
        </w:trPr>
        <w:tc>
          <w:tcPr>
            <w:tcW w:w="788" w:type="pct"/>
            <w:vMerge/>
          </w:tcPr>
          <w:p w14:paraId="79513015" w14:textId="77777777" w:rsidR="00D4346D" w:rsidRPr="00315F34" w:rsidRDefault="00D4346D" w:rsidP="00D4346D">
            <w:pPr>
              <w:spacing w:after="0" w:line="240" w:lineRule="auto"/>
              <w:rPr>
                <w:rFonts w:ascii="Times New Roman" w:hAnsi="Times New Roman"/>
                <w:b/>
                <w:bCs/>
                <w:i/>
              </w:rPr>
            </w:pPr>
          </w:p>
        </w:tc>
        <w:tc>
          <w:tcPr>
            <w:tcW w:w="2525" w:type="pct"/>
          </w:tcPr>
          <w:p w14:paraId="3AAE8C77" w14:textId="77777777" w:rsidR="00D4346D" w:rsidRPr="00315F34" w:rsidRDefault="00D4346D" w:rsidP="00D4346D">
            <w:pPr>
              <w:spacing w:after="0" w:line="240" w:lineRule="auto"/>
              <w:jc w:val="both"/>
              <w:rPr>
                <w:rFonts w:ascii="Times New Roman" w:hAnsi="Times New Roman"/>
                <w:b/>
                <w:i/>
              </w:rPr>
            </w:pPr>
            <w:r w:rsidRPr="00315F34">
              <w:rPr>
                <w:rFonts w:ascii="Times New Roman" w:hAnsi="Times New Roman"/>
                <w:b/>
                <w:bCs/>
              </w:rPr>
              <w:t>В том числе практических и лабораторных занятий</w:t>
            </w:r>
          </w:p>
        </w:tc>
        <w:tc>
          <w:tcPr>
            <w:tcW w:w="1093" w:type="pct"/>
            <w:vMerge w:val="restart"/>
            <w:vAlign w:val="center"/>
          </w:tcPr>
          <w:p w14:paraId="554F8E5E" w14:textId="77777777" w:rsidR="00D4346D" w:rsidRPr="00FC74FA" w:rsidRDefault="00D4346D" w:rsidP="00D4346D">
            <w:pPr>
              <w:suppressAutoHyphens/>
              <w:spacing w:after="0" w:line="240" w:lineRule="auto"/>
              <w:rPr>
                <w:rFonts w:ascii="Times New Roman" w:hAnsi="Times New Roman"/>
                <w:b/>
                <w:bCs/>
              </w:rPr>
            </w:pPr>
            <w:r w:rsidRPr="00FC74FA">
              <w:rPr>
                <w:rFonts w:ascii="Times New Roman" w:hAnsi="Times New Roman"/>
                <w:b/>
                <w:bCs/>
              </w:rPr>
              <w:t xml:space="preserve">2 </w:t>
            </w:r>
          </w:p>
        </w:tc>
        <w:tc>
          <w:tcPr>
            <w:tcW w:w="594" w:type="pct"/>
            <w:vMerge/>
          </w:tcPr>
          <w:p w14:paraId="68157D85" w14:textId="77777777" w:rsidR="00D4346D" w:rsidRPr="00F31415" w:rsidRDefault="00D4346D" w:rsidP="00D4346D">
            <w:pPr>
              <w:spacing w:after="0" w:line="240" w:lineRule="auto"/>
              <w:rPr>
                <w:rFonts w:ascii="Times New Roman" w:hAnsi="Times New Roman"/>
                <w:bCs/>
                <w:i/>
              </w:rPr>
            </w:pPr>
          </w:p>
        </w:tc>
      </w:tr>
      <w:tr w:rsidR="00D4346D" w:rsidRPr="00315F34" w14:paraId="3712DC80" w14:textId="77777777" w:rsidTr="00F31415">
        <w:trPr>
          <w:trHeight w:val="20"/>
        </w:trPr>
        <w:tc>
          <w:tcPr>
            <w:tcW w:w="788" w:type="pct"/>
            <w:vMerge/>
          </w:tcPr>
          <w:p w14:paraId="2E54CBE0" w14:textId="77777777" w:rsidR="00D4346D" w:rsidRPr="00315F34" w:rsidRDefault="00D4346D" w:rsidP="00D4346D">
            <w:pPr>
              <w:spacing w:after="0" w:line="240" w:lineRule="auto"/>
              <w:rPr>
                <w:rFonts w:ascii="Times New Roman" w:hAnsi="Times New Roman"/>
                <w:b/>
                <w:bCs/>
                <w:i/>
              </w:rPr>
            </w:pPr>
          </w:p>
        </w:tc>
        <w:tc>
          <w:tcPr>
            <w:tcW w:w="2525" w:type="pct"/>
          </w:tcPr>
          <w:p w14:paraId="061E1AA2" w14:textId="518DE734" w:rsidR="00D4346D" w:rsidRPr="00FC74FA" w:rsidRDefault="00D4346D" w:rsidP="00D4346D">
            <w:pPr>
              <w:spacing w:after="0" w:line="240" w:lineRule="auto"/>
              <w:jc w:val="both"/>
              <w:rPr>
                <w:rFonts w:ascii="Times New Roman" w:hAnsi="Times New Roman"/>
                <w:b/>
                <w:bCs/>
              </w:rPr>
            </w:pPr>
            <w:r w:rsidRPr="00FC74FA">
              <w:rPr>
                <w:rFonts w:ascii="Times New Roman" w:hAnsi="Times New Roman"/>
                <w:b/>
                <w:bCs/>
              </w:rPr>
              <w:t>Лабораторн</w:t>
            </w:r>
            <w:r>
              <w:rPr>
                <w:rFonts w:ascii="Times New Roman" w:hAnsi="Times New Roman"/>
                <w:b/>
                <w:bCs/>
              </w:rPr>
              <w:t>ая работа</w:t>
            </w:r>
            <w:r w:rsidRPr="00FC74FA">
              <w:rPr>
                <w:rFonts w:ascii="Times New Roman" w:hAnsi="Times New Roman"/>
                <w:b/>
                <w:bCs/>
              </w:rPr>
              <w:t xml:space="preserve"> 1. </w:t>
            </w:r>
            <w:r w:rsidRPr="006D13CB">
              <w:rPr>
                <w:rFonts w:ascii="Times New Roman" w:hAnsi="Times New Roman"/>
              </w:rPr>
              <w:t>Распознавание и исследование свойств натуральных текстильных волокон</w:t>
            </w:r>
          </w:p>
        </w:tc>
        <w:tc>
          <w:tcPr>
            <w:tcW w:w="1093" w:type="pct"/>
            <w:vMerge/>
            <w:vAlign w:val="center"/>
          </w:tcPr>
          <w:p w14:paraId="4BF06C8D" w14:textId="77777777" w:rsidR="00D4346D" w:rsidRPr="00FC74FA" w:rsidRDefault="00D4346D" w:rsidP="00D4346D">
            <w:pPr>
              <w:suppressAutoHyphens/>
              <w:spacing w:after="0" w:line="240" w:lineRule="auto"/>
              <w:rPr>
                <w:rFonts w:ascii="Times New Roman" w:hAnsi="Times New Roman"/>
                <w:b/>
                <w:bCs/>
              </w:rPr>
            </w:pPr>
          </w:p>
        </w:tc>
        <w:tc>
          <w:tcPr>
            <w:tcW w:w="594" w:type="pct"/>
            <w:vMerge/>
          </w:tcPr>
          <w:p w14:paraId="618143CC" w14:textId="77777777" w:rsidR="00D4346D" w:rsidRPr="00F31415" w:rsidRDefault="00D4346D" w:rsidP="00D4346D">
            <w:pPr>
              <w:spacing w:after="0" w:line="240" w:lineRule="auto"/>
              <w:rPr>
                <w:rFonts w:ascii="Times New Roman" w:hAnsi="Times New Roman"/>
                <w:bCs/>
                <w:i/>
              </w:rPr>
            </w:pPr>
          </w:p>
        </w:tc>
      </w:tr>
      <w:tr w:rsidR="00D4346D" w:rsidRPr="00315F34" w14:paraId="45460311" w14:textId="77777777" w:rsidTr="00F31415">
        <w:trPr>
          <w:trHeight w:val="20"/>
        </w:trPr>
        <w:tc>
          <w:tcPr>
            <w:tcW w:w="788" w:type="pct"/>
            <w:vMerge/>
          </w:tcPr>
          <w:p w14:paraId="69A1E9D9" w14:textId="77777777" w:rsidR="00D4346D" w:rsidRPr="00315F34" w:rsidRDefault="00D4346D" w:rsidP="00D4346D">
            <w:pPr>
              <w:spacing w:after="0" w:line="240" w:lineRule="auto"/>
              <w:rPr>
                <w:rFonts w:ascii="Times New Roman" w:hAnsi="Times New Roman"/>
                <w:b/>
                <w:bCs/>
              </w:rPr>
            </w:pPr>
          </w:p>
        </w:tc>
        <w:tc>
          <w:tcPr>
            <w:tcW w:w="2525" w:type="pct"/>
          </w:tcPr>
          <w:p w14:paraId="03951163" w14:textId="77777777" w:rsidR="00D4346D" w:rsidRPr="00315F34" w:rsidRDefault="00D4346D" w:rsidP="00D4346D">
            <w:pPr>
              <w:spacing w:after="0" w:line="240" w:lineRule="auto"/>
              <w:rPr>
                <w:rFonts w:ascii="Times New Roman" w:hAnsi="Times New Roman"/>
                <w:b/>
                <w:bCs/>
              </w:rPr>
            </w:pPr>
            <w:r w:rsidRPr="00315F34">
              <w:rPr>
                <w:rFonts w:ascii="Times New Roman" w:hAnsi="Times New Roman"/>
                <w:b/>
                <w:bCs/>
              </w:rPr>
              <w:t>Самостоятельная работа обучающихся</w:t>
            </w:r>
            <w:r w:rsidRPr="00315F34">
              <w:rPr>
                <w:rStyle w:val="ac"/>
                <w:b/>
                <w:bCs/>
              </w:rPr>
              <w:footnoteReference w:id="72"/>
            </w:r>
          </w:p>
        </w:tc>
        <w:tc>
          <w:tcPr>
            <w:tcW w:w="1093" w:type="pct"/>
            <w:vAlign w:val="center"/>
          </w:tcPr>
          <w:p w14:paraId="08C8B77E" w14:textId="77777777" w:rsidR="00D4346D" w:rsidRPr="00315F34" w:rsidRDefault="00D4346D" w:rsidP="00D4346D">
            <w:pPr>
              <w:suppressAutoHyphens/>
              <w:spacing w:after="0" w:line="240" w:lineRule="auto"/>
              <w:jc w:val="both"/>
              <w:rPr>
                <w:rFonts w:ascii="Times New Roman" w:hAnsi="Times New Roman"/>
                <w:b/>
                <w:bCs/>
                <w:i/>
                <w:iCs/>
              </w:rPr>
            </w:pPr>
          </w:p>
        </w:tc>
        <w:tc>
          <w:tcPr>
            <w:tcW w:w="594" w:type="pct"/>
            <w:vMerge/>
          </w:tcPr>
          <w:p w14:paraId="17341CEA" w14:textId="77777777" w:rsidR="00D4346D" w:rsidRPr="00F31415" w:rsidRDefault="00D4346D" w:rsidP="00D4346D">
            <w:pPr>
              <w:spacing w:after="0" w:line="240" w:lineRule="auto"/>
              <w:rPr>
                <w:rFonts w:ascii="Times New Roman" w:hAnsi="Times New Roman"/>
                <w:bCs/>
              </w:rPr>
            </w:pPr>
          </w:p>
        </w:tc>
      </w:tr>
      <w:tr w:rsidR="00D4346D" w:rsidRPr="00315F34" w14:paraId="6FE5A753" w14:textId="77777777" w:rsidTr="00F31415">
        <w:trPr>
          <w:trHeight w:val="416"/>
        </w:trPr>
        <w:tc>
          <w:tcPr>
            <w:tcW w:w="788" w:type="pct"/>
            <w:vMerge w:val="restart"/>
          </w:tcPr>
          <w:p w14:paraId="29F076A6" w14:textId="2820BD28" w:rsidR="00D4346D" w:rsidRPr="00315F34" w:rsidRDefault="00D4346D" w:rsidP="00D4346D">
            <w:pPr>
              <w:spacing w:after="0" w:line="240" w:lineRule="auto"/>
              <w:rPr>
                <w:rFonts w:ascii="Times New Roman" w:hAnsi="Times New Roman"/>
                <w:b/>
                <w:bCs/>
              </w:rPr>
            </w:pPr>
            <w:r w:rsidRPr="00315F34">
              <w:rPr>
                <w:rFonts w:ascii="Times New Roman" w:hAnsi="Times New Roman"/>
                <w:b/>
                <w:bCs/>
              </w:rPr>
              <w:t xml:space="preserve">Тема </w:t>
            </w:r>
            <w:r>
              <w:rPr>
                <w:rFonts w:ascii="Times New Roman" w:hAnsi="Times New Roman"/>
                <w:b/>
                <w:bCs/>
              </w:rPr>
              <w:t xml:space="preserve">1.2 Химические волокна и нити для производства материалов  </w:t>
            </w:r>
          </w:p>
        </w:tc>
        <w:tc>
          <w:tcPr>
            <w:tcW w:w="2525" w:type="pct"/>
          </w:tcPr>
          <w:p w14:paraId="09047F1F" w14:textId="77777777" w:rsidR="00D4346D" w:rsidRPr="00315F34" w:rsidRDefault="00D4346D" w:rsidP="00D4346D">
            <w:pPr>
              <w:spacing w:after="0" w:line="240" w:lineRule="auto"/>
              <w:rPr>
                <w:rFonts w:ascii="Times New Roman" w:hAnsi="Times New Roman"/>
                <w:b/>
                <w:bCs/>
              </w:rPr>
            </w:pPr>
            <w:r w:rsidRPr="00315F34">
              <w:rPr>
                <w:rFonts w:ascii="Times New Roman" w:hAnsi="Times New Roman"/>
                <w:b/>
                <w:bCs/>
              </w:rPr>
              <w:t>Содержание учебного материала</w:t>
            </w:r>
          </w:p>
        </w:tc>
        <w:tc>
          <w:tcPr>
            <w:tcW w:w="1093" w:type="pct"/>
            <w:vAlign w:val="center"/>
          </w:tcPr>
          <w:p w14:paraId="0C8D8050" w14:textId="77777777" w:rsidR="00D4346D" w:rsidRPr="00315F34" w:rsidRDefault="00D4346D" w:rsidP="00D4346D">
            <w:pPr>
              <w:spacing w:after="0" w:line="240" w:lineRule="auto"/>
              <w:rPr>
                <w:rFonts w:ascii="Times New Roman" w:hAnsi="Times New Roman"/>
                <w:b/>
                <w:bCs/>
              </w:rPr>
            </w:pPr>
            <w:r>
              <w:rPr>
                <w:rFonts w:ascii="Times New Roman" w:hAnsi="Times New Roman"/>
                <w:b/>
              </w:rPr>
              <w:t>4/2</w:t>
            </w:r>
          </w:p>
        </w:tc>
        <w:tc>
          <w:tcPr>
            <w:tcW w:w="594" w:type="pct"/>
            <w:vMerge w:val="restart"/>
          </w:tcPr>
          <w:p w14:paraId="623EE0AD"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ПК.1.1, 1.3, 2.2, 3.1</w:t>
            </w:r>
          </w:p>
          <w:p w14:paraId="213E397F"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ОК.01</w:t>
            </w:r>
            <w:r>
              <w:rPr>
                <w:rFonts w:ascii="Times New Roman" w:hAnsi="Times New Roman"/>
                <w:bCs/>
              </w:rPr>
              <w:t xml:space="preserve">, </w:t>
            </w:r>
            <w:r w:rsidRPr="00D4346D">
              <w:rPr>
                <w:rFonts w:ascii="Times New Roman" w:hAnsi="Times New Roman"/>
                <w:bCs/>
              </w:rPr>
              <w:t>ОК.02</w:t>
            </w:r>
            <w:r>
              <w:rPr>
                <w:rFonts w:ascii="Times New Roman" w:hAnsi="Times New Roman"/>
                <w:bCs/>
              </w:rPr>
              <w:t>,</w:t>
            </w:r>
          </w:p>
          <w:p w14:paraId="6B307F25"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ОК.04</w:t>
            </w:r>
            <w:r>
              <w:rPr>
                <w:rFonts w:ascii="Times New Roman" w:hAnsi="Times New Roman"/>
                <w:bCs/>
              </w:rPr>
              <w:t xml:space="preserve">, </w:t>
            </w:r>
            <w:r w:rsidRPr="00D4346D">
              <w:rPr>
                <w:rFonts w:ascii="Times New Roman" w:hAnsi="Times New Roman"/>
                <w:bCs/>
              </w:rPr>
              <w:t>ОК.05</w:t>
            </w:r>
            <w:r>
              <w:rPr>
                <w:rFonts w:ascii="Times New Roman" w:hAnsi="Times New Roman"/>
                <w:bCs/>
              </w:rPr>
              <w:t>,</w:t>
            </w:r>
          </w:p>
          <w:p w14:paraId="14432B6D" w14:textId="3E8AAF9E" w:rsidR="00D4346D" w:rsidRPr="00F31415"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ОК.07</w:t>
            </w:r>
            <w:r>
              <w:rPr>
                <w:rFonts w:ascii="Times New Roman" w:hAnsi="Times New Roman"/>
                <w:bCs/>
              </w:rPr>
              <w:t xml:space="preserve">, </w:t>
            </w:r>
            <w:r w:rsidRPr="00D4346D">
              <w:rPr>
                <w:rFonts w:ascii="Times New Roman" w:hAnsi="Times New Roman"/>
                <w:bCs/>
              </w:rPr>
              <w:t>ОК.09</w:t>
            </w:r>
          </w:p>
        </w:tc>
      </w:tr>
      <w:tr w:rsidR="00B3711C" w:rsidRPr="00315F34" w14:paraId="4580EA61" w14:textId="77777777" w:rsidTr="00F31415">
        <w:trPr>
          <w:trHeight w:val="70"/>
        </w:trPr>
        <w:tc>
          <w:tcPr>
            <w:tcW w:w="788" w:type="pct"/>
            <w:vMerge/>
          </w:tcPr>
          <w:p w14:paraId="5850FF5E" w14:textId="77777777" w:rsidR="00B3711C" w:rsidRPr="00315F34" w:rsidRDefault="00B3711C" w:rsidP="00F31415">
            <w:pPr>
              <w:spacing w:after="0" w:line="240" w:lineRule="auto"/>
              <w:rPr>
                <w:rFonts w:ascii="Times New Roman" w:hAnsi="Times New Roman"/>
                <w:b/>
                <w:bCs/>
              </w:rPr>
            </w:pPr>
          </w:p>
        </w:tc>
        <w:tc>
          <w:tcPr>
            <w:tcW w:w="2525" w:type="pct"/>
          </w:tcPr>
          <w:p w14:paraId="3661A412" w14:textId="4E5A2566" w:rsidR="00B3711C" w:rsidRPr="00F31415" w:rsidRDefault="00B3711C" w:rsidP="00F31415">
            <w:pPr>
              <w:spacing w:after="0" w:line="240" w:lineRule="auto"/>
              <w:rPr>
                <w:rFonts w:ascii="Times New Roman" w:hAnsi="Times New Roman"/>
                <w:b/>
                <w:bCs/>
              </w:rPr>
            </w:pPr>
            <w:r w:rsidRPr="00F31415">
              <w:rPr>
                <w:rFonts w:ascii="Times New Roman" w:hAnsi="Times New Roman"/>
                <w:b/>
                <w:bCs/>
              </w:rPr>
              <w:t xml:space="preserve">Классификация химических волокон. </w:t>
            </w:r>
          </w:p>
          <w:p w14:paraId="5AE02818" w14:textId="77777777" w:rsidR="00B3711C" w:rsidRPr="00F31415" w:rsidRDefault="00B3711C" w:rsidP="00F31415">
            <w:pPr>
              <w:spacing w:after="0" w:line="240" w:lineRule="auto"/>
              <w:rPr>
                <w:rFonts w:ascii="Times New Roman" w:hAnsi="Times New Roman"/>
                <w:bCs/>
              </w:rPr>
            </w:pPr>
            <w:r w:rsidRPr="00F31415">
              <w:rPr>
                <w:rFonts w:ascii="Times New Roman" w:hAnsi="Times New Roman"/>
                <w:bCs/>
              </w:rPr>
              <w:t>Основные свойства волокон, область применения, методы распознавания. Перспективы в производстве химических волокон.</w:t>
            </w:r>
          </w:p>
        </w:tc>
        <w:tc>
          <w:tcPr>
            <w:tcW w:w="1093" w:type="pct"/>
            <w:vAlign w:val="center"/>
          </w:tcPr>
          <w:p w14:paraId="646F0D96" w14:textId="77777777" w:rsidR="00B3711C" w:rsidRPr="00315F34" w:rsidRDefault="00B3711C" w:rsidP="00F31415">
            <w:pPr>
              <w:spacing w:after="0" w:line="240" w:lineRule="auto"/>
              <w:rPr>
                <w:rFonts w:ascii="Times New Roman" w:hAnsi="Times New Roman"/>
                <w:b/>
                <w:bCs/>
              </w:rPr>
            </w:pPr>
            <w:r>
              <w:rPr>
                <w:rFonts w:ascii="Times New Roman" w:hAnsi="Times New Roman"/>
                <w:b/>
                <w:bCs/>
              </w:rPr>
              <w:t>2</w:t>
            </w:r>
          </w:p>
        </w:tc>
        <w:tc>
          <w:tcPr>
            <w:tcW w:w="594" w:type="pct"/>
            <w:vMerge/>
          </w:tcPr>
          <w:p w14:paraId="136930C6" w14:textId="77777777" w:rsidR="00B3711C" w:rsidRPr="00315F34" w:rsidRDefault="00B3711C" w:rsidP="00F31415">
            <w:pPr>
              <w:spacing w:after="0" w:line="240" w:lineRule="auto"/>
              <w:rPr>
                <w:rFonts w:ascii="Times New Roman" w:hAnsi="Times New Roman"/>
                <w:b/>
                <w:bCs/>
              </w:rPr>
            </w:pPr>
          </w:p>
        </w:tc>
      </w:tr>
      <w:tr w:rsidR="00B3711C" w:rsidRPr="00315F34" w14:paraId="6CB0D87E" w14:textId="77777777" w:rsidTr="00F31415">
        <w:trPr>
          <w:trHeight w:val="20"/>
        </w:trPr>
        <w:tc>
          <w:tcPr>
            <w:tcW w:w="788" w:type="pct"/>
            <w:vMerge/>
          </w:tcPr>
          <w:p w14:paraId="7DAC6BE4" w14:textId="77777777" w:rsidR="00B3711C" w:rsidRPr="00315F34" w:rsidRDefault="00B3711C" w:rsidP="00F31415">
            <w:pPr>
              <w:spacing w:after="0" w:line="240" w:lineRule="auto"/>
              <w:rPr>
                <w:rFonts w:ascii="Times New Roman" w:hAnsi="Times New Roman"/>
                <w:b/>
                <w:bCs/>
              </w:rPr>
            </w:pPr>
          </w:p>
        </w:tc>
        <w:tc>
          <w:tcPr>
            <w:tcW w:w="2525" w:type="pct"/>
          </w:tcPr>
          <w:p w14:paraId="5AB4162B" w14:textId="77777777" w:rsidR="00B3711C" w:rsidRPr="00315F34" w:rsidRDefault="00B3711C" w:rsidP="00F31415">
            <w:pPr>
              <w:spacing w:after="0" w:line="240" w:lineRule="auto"/>
              <w:rPr>
                <w:rFonts w:ascii="Times New Roman" w:hAnsi="Times New Roman"/>
                <w:b/>
              </w:rPr>
            </w:pPr>
            <w:r w:rsidRPr="00315F34">
              <w:rPr>
                <w:rFonts w:ascii="Times New Roman" w:hAnsi="Times New Roman"/>
                <w:b/>
                <w:bCs/>
              </w:rPr>
              <w:t>В том числе практических и лабораторных занятий</w:t>
            </w:r>
          </w:p>
        </w:tc>
        <w:tc>
          <w:tcPr>
            <w:tcW w:w="1093" w:type="pct"/>
            <w:vMerge w:val="restart"/>
            <w:vAlign w:val="center"/>
          </w:tcPr>
          <w:p w14:paraId="49C351B4" w14:textId="77777777" w:rsidR="00B3711C" w:rsidRPr="00315F34" w:rsidRDefault="00B3711C" w:rsidP="00F31415">
            <w:pPr>
              <w:spacing w:after="0" w:line="240" w:lineRule="auto"/>
              <w:rPr>
                <w:rFonts w:ascii="Times New Roman" w:hAnsi="Times New Roman"/>
                <w:b/>
                <w:bCs/>
              </w:rPr>
            </w:pPr>
            <w:r>
              <w:rPr>
                <w:rFonts w:ascii="Times New Roman" w:hAnsi="Times New Roman"/>
                <w:b/>
                <w:bCs/>
              </w:rPr>
              <w:t xml:space="preserve">2 </w:t>
            </w:r>
          </w:p>
        </w:tc>
        <w:tc>
          <w:tcPr>
            <w:tcW w:w="594" w:type="pct"/>
            <w:vMerge/>
          </w:tcPr>
          <w:p w14:paraId="65223750" w14:textId="77777777" w:rsidR="00B3711C" w:rsidRPr="00315F34" w:rsidRDefault="00B3711C" w:rsidP="00F31415">
            <w:pPr>
              <w:spacing w:after="0" w:line="240" w:lineRule="auto"/>
              <w:rPr>
                <w:rFonts w:ascii="Times New Roman" w:hAnsi="Times New Roman"/>
                <w:b/>
                <w:bCs/>
              </w:rPr>
            </w:pPr>
          </w:p>
        </w:tc>
      </w:tr>
      <w:tr w:rsidR="00B3711C" w:rsidRPr="00315F34" w14:paraId="12F58C09" w14:textId="77777777" w:rsidTr="00F31415">
        <w:trPr>
          <w:trHeight w:val="20"/>
        </w:trPr>
        <w:tc>
          <w:tcPr>
            <w:tcW w:w="788" w:type="pct"/>
            <w:vMerge/>
          </w:tcPr>
          <w:p w14:paraId="576E5135" w14:textId="77777777" w:rsidR="00B3711C" w:rsidRPr="00315F34" w:rsidRDefault="00B3711C" w:rsidP="00F31415">
            <w:pPr>
              <w:spacing w:after="0" w:line="240" w:lineRule="auto"/>
              <w:rPr>
                <w:rFonts w:ascii="Times New Roman" w:hAnsi="Times New Roman"/>
                <w:b/>
                <w:bCs/>
              </w:rPr>
            </w:pPr>
          </w:p>
        </w:tc>
        <w:tc>
          <w:tcPr>
            <w:tcW w:w="2525" w:type="pct"/>
          </w:tcPr>
          <w:p w14:paraId="3E2E4CC6" w14:textId="4BEB9786" w:rsidR="00B3711C" w:rsidRPr="00315F34" w:rsidRDefault="00B3711C" w:rsidP="00F31415">
            <w:pPr>
              <w:spacing w:after="0" w:line="240" w:lineRule="auto"/>
              <w:rPr>
                <w:rFonts w:ascii="Times New Roman" w:hAnsi="Times New Roman"/>
                <w:b/>
              </w:rPr>
            </w:pPr>
            <w:r w:rsidRPr="00FC74FA">
              <w:rPr>
                <w:rFonts w:ascii="Times New Roman" w:hAnsi="Times New Roman"/>
                <w:b/>
                <w:bCs/>
              </w:rPr>
              <w:t>Лабораторн</w:t>
            </w:r>
            <w:r>
              <w:rPr>
                <w:rFonts w:ascii="Times New Roman" w:hAnsi="Times New Roman"/>
                <w:b/>
                <w:bCs/>
              </w:rPr>
              <w:t>ая</w:t>
            </w:r>
            <w:r w:rsidR="00F31415">
              <w:rPr>
                <w:rFonts w:ascii="Times New Roman" w:hAnsi="Times New Roman"/>
                <w:b/>
                <w:bCs/>
              </w:rPr>
              <w:t xml:space="preserve"> </w:t>
            </w:r>
            <w:r>
              <w:rPr>
                <w:rFonts w:ascii="Times New Roman" w:hAnsi="Times New Roman"/>
                <w:b/>
                <w:bCs/>
              </w:rPr>
              <w:t>работа</w:t>
            </w:r>
            <w:r>
              <w:rPr>
                <w:rFonts w:ascii="Times New Roman" w:hAnsi="Times New Roman"/>
                <w:b/>
              </w:rPr>
              <w:t xml:space="preserve"> 2</w:t>
            </w:r>
            <w:r w:rsidRPr="00FC74FA">
              <w:rPr>
                <w:rFonts w:ascii="Times New Roman" w:hAnsi="Times New Roman"/>
                <w:b/>
              </w:rPr>
              <w:t xml:space="preserve">. </w:t>
            </w:r>
            <w:r w:rsidRPr="006D13CB">
              <w:rPr>
                <w:rFonts w:ascii="Times New Roman" w:hAnsi="Times New Roman"/>
                <w:bCs/>
              </w:rPr>
              <w:t>Распознавание и исследование свойств химических текстильных волокон</w:t>
            </w:r>
          </w:p>
        </w:tc>
        <w:tc>
          <w:tcPr>
            <w:tcW w:w="1093" w:type="pct"/>
            <w:vMerge/>
            <w:vAlign w:val="center"/>
          </w:tcPr>
          <w:p w14:paraId="11441EB3" w14:textId="77777777" w:rsidR="00B3711C" w:rsidRPr="00315F34" w:rsidRDefault="00B3711C" w:rsidP="00F31415">
            <w:pPr>
              <w:spacing w:after="0" w:line="240" w:lineRule="auto"/>
              <w:rPr>
                <w:rFonts w:ascii="Times New Roman" w:hAnsi="Times New Roman"/>
                <w:b/>
                <w:bCs/>
              </w:rPr>
            </w:pPr>
          </w:p>
        </w:tc>
        <w:tc>
          <w:tcPr>
            <w:tcW w:w="594" w:type="pct"/>
            <w:vMerge/>
          </w:tcPr>
          <w:p w14:paraId="7D5A798A" w14:textId="77777777" w:rsidR="00B3711C" w:rsidRPr="00315F34" w:rsidRDefault="00B3711C" w:rsidP="00F31415">
            <w:pPr>
              <w:spacing w:after="0" w:line="240" w:lineRule="auto"/>
              <w:rPr>
                <w:rFonts w:ascii="Times New Roman" w:hAnsi="Times New Roman"/>
                <w:b/>
                <w:bCs/>
              </w:rPr>
            </w:pPr>
          </w:p>
        </w:tc>
      </w:tr>
      <w:tr w:rsidR="00B3711C" w:rsidRPr="00315F34" w14:paraId="117CDF81" w14:textId="77777777" w:rsidTr="00F31415">
        <w:trPr>
          <w:trHeight w:val="20"/>
        </w:trPr>
        <w:tc>
          <w:tcPr>
            <w:tcW w:w="788" w:type="pct"/>
            <w:vMerge/>
          </w:tcPr>
          <w:p w14:paraId="7109F422" w14:textId="77777777" w:rsidR="00B3711C" w:rsidRPr="00315F34" w:rsidRDefault="00B3711C" w:rsidP="00F31415">
            <w:pPr>
              <w:spacing w:after="0" w:line="240" w:lineRule="auto"/>
              <w:rPr>
                <w:rFonts w:ascii="Times New Roman" w:hAnsi="Times New Roman"/>
                <w:b/>
                <w:bCs/>
              </w:rPr>
            </w:pPr>
          </w:p>
        </w:tc>
        <w:tc>
          <w:tcPr>
            <w:tcW w:w="2525" w:type="pct"/>
          </w:tcPr>
          <w:p w14:paraId="25E7A567" w14:textId="77777777" w:rsidR="00B3711C" w:rsidRPr="00315F34" w:rsidRDefault="00B3711C" w:rsidP="00F31415">
            <w:pPr>
              <w:spacing w:after="0" w:line="240" w:lineRule="auto"/>
              <w:rPr>
                <w:rFonts w:ascii="Times New Roman" w:hAnsi="Times New Roman"/>
                <w:b/>
                <w:bCs/>
              </w:rPr>
            </w:pPr>
            <w:r w:rsidRPr="00315F34">
              <w:rPr>
                <w:rFonts w:ascii="Times New Roman" w:hAnsi="Times New Roman"/>
                <w:b/>
                <w:bCs/>
              </w:rPr>
              <w:t xml:space="preserve">Самостоятельная работа обучающихся </w:t>
            </w:r>
          </w:p>
        </w:tc>
        <w:tc>
          <w:tcPr>
            <w:tcW w:w="1093" w:type="pct"/>
            <w:vAlign w:val="center"/>
          </w:tcPr>
          <w:p w14:paraId="42C12D5F" w14:textId="77777777" w:rsidR="00B3711C" w:rsidRPr="00315F34" w:rsidRDefault="00B3711C" w:rsidP="00F31415">
            <w:pPr>
              <w:spacing w:after="0" w:line="240" w:lineRule="auto"/>
              <w:rPr>
                <w:rFonts w:ascii="Times New Roman" w:hAnsi="Times New Roman"/>
                <w:b/>
                <w:bCs/>
              </w:rPr>
            </w:pPr>
            <w:r w:rsidRPr="00315F34">
              <w:rPr>
                <w:rFonts w:ascii="Times New Roman" w:hAnsi="Times New Roman"/>
                <w:b/>
                <w:bCs/>
              </w:rPr>
              <w:t>*</w:t>
            </w:r>
          </w:p>
        </w:tc>
        <w:tc>
          <w:tcPr>
            <w:tcW w:w="594" w:type="pct"/>
            <w:vMerge/>
          </w:tcPr>
          <w:p w14:paraId="07F65DE5" w14:textId="77777777" w:rsidR="00B3711C" w:rsidRPr="00315F34" w:rsidRDefault="00B3711C" w:rsidP="00F31415">
            <w:pPr>
              <w:spacing w:after="0" w:line="240" w:lineRule="auto"/>
              <w:rPr>
                <w:rFonts w:ascii="Times New Roman" w:hAnsi="Times New Roman"/>
                <w:b/>
                <w:bCs/>
              </w:rPr>
            </w:pPr>
          </w:p>
        </w:tc>
      </w:tr>
      <w:tr w:rsidR="00B3711C" w:rsidRPr="00315F34" w14:paraId="5A631DFE" w14:textId="77777777" w:rsidTr="00F31415">
        <w:trPr>
          <w:trHeight w:val="20"/>
        </w:trPr>
        <w:tc>
          <w:tcPr>
            <w:tcW w:w="3313" w:type="pct"/>
            <w:gridSpan w:val="2"/>
          </w:tcPr>
          <w:p w14:paraId="7E970C03" w14:textId="0B057A55" w:rsidR="00B3711C" w:rsidRPr="006D13CB" w:rsidRDefault="00B3711C" w:rsidP="00F31415">
            <w:pPr>
              <w:spacing w:after="0" w:line="240" w:lineRule="auto"/>
              <w:rPr>
                <w:rFonts w:ascii="Times New Roman" w:hAnsi="Times New Roman"/>
                <w:b/>
                <w:bCs/>
              </w:rPr>
            </w:pPr>
            <w:r w:rsidRPr="006D13CB">
              <w:rPr>
                <w:rFonts w:ascii="Times New Roman" w:hAnsi="Times New Roman"/>
                <w:b/>
                <w:bCs/>
              </w:rPr>
              <w:t>Раздел 2. Основы технологии производства тканых материалов</w:t>
            </w:r>
          </w:p>
        </w:tc>
        <w:tc>
          <w:tcPr>
            <w:tcW w:w="1093" w:type="pct"/>
            <w:vAlign w:val="center"/>
          </w:tcPr>
          <w:p w14:paraId="03B4B91E" w14:textId="77777777" w:rsidR="00B3711C" w:rsidRPr="00315F34" w:rsidRDefault="00B3711C" w:rsidP="00F31415">
            <w:pPr>
              <w:spacing w:after="0" w:line="240" w:lineRule="auto"/>
              <w:jc w:val="center"/>
              <w:rPr>
                <w:rFonts w:ascii="Times New Roman" w:hAnsi="Times New Roman"/>
                <w:b/>
                <w:bCs/>
              </w:rPr>
            </w:pPr>
            <w:r w:rsidRPr="006D13CB">
              <w:rPr>
                <w:rFonts w:ascii="Times New Roman" w:hAnsi="Times New Roman"/>
                <w:b/>
                <w:bCs/>
              </w:rPr>
              <w:t>16/6</w:t>
            </w:r>
          </w:p>
        </w:tc>
        <w:tc>
          <w:tcPr>
            <w:tcW w:w="594" w:type="pct"/>
          </w:tcPr>
          <w:p w14:paraId="472E6846" w14:textId="77777777" w:rsidR="00B3711C" w:rsidRPr="00315F34" w:rsidRDefault="00B3711C" w:rsidP="00F31415">
            <w:pPr>
              <w:spacing w:after="0" w:line="240" w:lineRule="auto"/>
              <w:rPr>
                <w:rFonts w:ascii="Times New Roman" w:hAnsi="Times New Roman"/>
                <w:b/>
                <w:bCs/>
              </w:rPr>
            </w:pPr>
          </w:p>
        </w:tc>
      </w:tr>
      <w:tr w:rsidR="00D4346D" w:rsidRPr="00315F34" w14:paraId="32B20520" w14:textId="77777777" w:rsidTr="00F31415">
        <w:trPr>
          <w:trHeight w:val="20"/>
        </w:trPr>
        <w:tc>
          <w:tcPr>
            <w:tcW w:w="788" w:type="pct"/>
            <w:vMerge w:val="restart"/>
          </w:tcPr>
          <w:p w14:paraId="27828DF0" w14:textId="77777777" w:rsidR="00D4346D" w:rsidRDefault="00D4346D" w:rsidP="00D4346D">
            <w:pPr>
              <w:spacing w:after="0" w:line="240" w:lineRule="auto"/>
              <w:rPr>
                <w:rFonts w:ascii="Times New Roman" w:hAnsi="Times New Roman"/>
                <w:b/>
                <w:bCs/>
              </w:rPr>
            </w:pPr>
            <w:r w:rsidRPr="00315F34">
              <w:rPr>
                <w:rFonts w:ascii="Times New Roman" w:hAnsi="Times New Roman"/>
                <w:b/>
                <w:bCs/>
              </w:rPr>
              <w:t xml:space="preserve">Тема </w:t>
            </w:r>
            <w:r>
              <w:rPr>
                <w:rFonts w:ascii="Times New Roman" w:hAnsi="Times New Roman"/>
                <w:b/>
                <w:bCs/>
              </w:rPr>
              <w:t>2</w:t>
            </w:r>
            <w:r w:rsidRPr="00315F34">
              <w:rPr>
                <w:rFonts w:ascii="Times New Roman" w:hAnsi="Times New Roman"/>
                <w:b/>
                <w:bCs/>
              </w:rPr>
              <w:t>.</w:t>
            </w:r>
            <w:r>
              <w:rPr>
                <w:rFonts w:ascii="Times New Roman" w:hAnsi="Times New Roman"/>
                <w:b/>
                <w:bCs/>
              </w:rPr>
              <w:t>1 Прядомые и непрядомые нити</w:t>
            </w:r>
          </w:p>
          <w:p w14:paraId="568C02E8" w14:textId="77777777" w:rsidR="00D4346D" w:rsidRPr="00315F34" w:rsidRDefault="00D4346D" w:rsidP="00D4346D">
            <w:pPr>
              <w:spacing w:after="0" w:line="240" w:lineRule="auto"/>
              <w:rPr>
                <w:rFonts w:ascii="Times New Roman" w:hAnsi="Times New Roman"/>
                <w:b/>
                <w:bCs/>
              </w:rPr>
            </w:pPr>
          </w:p>
        </w:tc>
        <w:tc>
          <w:tcPr>
            <w:tcW w:w="2525" w:type="pct"/>
          </w:tcPr>
          <w:p w14:paraId="54586C80" w14:textId="77777777" w:rsidR="00D4346D" w:rsidRPr="00315F34" w:rsidRDefault="00D4346D" w:rsidP="00D4346D">
            <w:pPr>
              <w:spacing w:after="0" w:line="240" w:lineRule="auto"/>
              <w:rPr>
                <w:rFonts w:ascii="Times New Roman" w:hAnsi="Times New Roman"/>
                <w:b/>
                <w:bCs/>
              </w:rPr>
            </w:pPr>
            <w:r w:rsidRPr="00315F34">
              <w:rPr>
                <w:rFonts w:ascii="Times New Roman" w:hAnsi="Times New Roman"/>
                <w:b/>
                <w:bCs/>
              </w:rPr>
              <w:t>Содержание учебного материала</w:t>
            </w:r>
          </w:p>
        </w:tc>
        <w:tc>
          <w:tcPr>
            <w:tcW w:w="1093" w:type="pct"/>
            <w:vAlign w:val="center"/>
          </w:tcPr>
          <w:p w14:paraId="5F474BC1" w14:textId="77777777" w:rsidR="00D4346D" w:rsidRPr="00315F34" w:rsidRDefault="00D4346D" w:rsidP="00D4346D">
            <w:pPr>
              <w:spacing w:after="0" w:line="240" w:lineRule="auto"/>
              <w:rPr>
                <w:rFonts w:ascii="Times New Roman" w:hAnsi="Times New Roman"/>
                <w:b/>
                <w:bCs/>
              </w:rPr>
            </w:pPr>
            <w:r>
              <w:rPr>
                <w:rFonts w:ascii="Times New Roman" w:hAnsi="Times New Roman"/>
                <w:b/>
                <w:bCs/>
              </w:rPr>
              <w:t>4/2</w:t>
            </w:r>
          </w:p>
        </w:tc>
        <w:tc>
          <w:tcPr>
            <w:tcW w:w="594" w:type="pct"/>
            <w:vMerge w:val="restart"/>
          </w:tcPr>
          <w:p w14:paraId="7E3A6785"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ПК.1.1, 1.3, 2.2, 3.1</w:t>
            </w:r>
          </w:p>
          <w:p w14:paraId="21A25480"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ОК.01</w:t>
            </w:r>
            <w:r>
              <w:rPr>
                <w:rFonts w:ascii="Times New Roman" w:hAnsi="Times New Roman"/>
                <w:bCs/>
              </w:rPr>
              <w:t xml:space="preserve">, </w:t>
            </w:r>
            <w:r w:rsidRPr="00D4346D">
              <w:rPr>
                <w:rFonts w:ascii="Times New Roman" w:hAnsi="Times New Roman"/>
                <w:bCs/>
              </w:rPr>
              <w:t>ОК.02</w:t>
            </w:r>
            <w:r>
              <w:rPr>
                <w:rFonts w:ascii="Times New Roman" w:hAnsi="Times New Roman"/>
                <w:bCs/>
              </w:rPr>
              <w:t>,</w:t>
            </w:r>
          </w:p>
          <w:p w14:paraId="6B907DA7"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ОК.04</w:t>
            </w:r>
            <w:r>
              <w:rPr>
                <w:rFonts w:ascii="Times New Roman" w:hAnsi="Times New Roman"/>
                <w:bCs/>
              </w:rPr>
              <w:t xml:space="preserve">, </w:t>
            </w:r>
            <w:r w:rsidRPr="00D4346D">
              <w:rPr>
                <w:rFonts w:ascii="Times New Roman" w:hAnsi="Times New Roman"/>
                <w:bCs/>
              </w:rPr>
              <w:t>ОК.05</w:t>
            </w:r>
            <w:r>
              <w:rPr>
                <w:rFonts w:ascii="Times New Roman" w:hAnsi="Times New Roman"/>
                <w:bCs/>
              </w:rPr>
              <w:t>,</w:t>
            </w:r>
          </w:p>
          <w:p w14:paraId="4A6F80EE" w14:textId="213150A1" w:rsidR="00D4346D" w:rsidRPr="00F31415"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ОК.07</w:t>
            </w:r>
            <w:r>
              <w:rPr>
                <w:rFonts w:ascii="Times New Roman" w:hAnsi="Times New Roman"/>
                <w:bCs/>
              </w:rPr>
              <w:t xml:space="preserve">, </w:t>
            </w:r>
            <w:r w:rsidRPr="00D4346D">
              <w:rPr>
                <w:rFonts w:ascii="Times New Roman" w:hAnsi="Times New Roman"/>
                <w:bCs/>
              </w:rPr>
              <w:t>ОК.09</w:t>
            </w:r>
          </w:p>
        </w:tc>
      </w:tr>
      <w:tr w:rsidR="00B3711C" w:rsidRPr="00315F34" w14:paraId="24994577" w14:textId="77777777" w:rsidTr="00F31415">
        <w:trPr>
          <w:trHeight w:val="20"/>
        </w:trPr>
        <w:tc>
          <w:tcPr>
            <w:tcW w:w="788" w:type="pct"/>
            <w:vMerge/>
          </w:tcPr>
          <w:p w14:paraId="727B6E38" w14:textId="77777777" w:rsidR="00B3711C" w:rsidRPr="00315F34" w:rsidRDefault="00B3711C" w:rsidP="00F31415">
            <w:pPr>
              <w:spacing w:after="0" w:line="240" w:lineRule="auto"/>
              <w:rPr>
                <w:rFonts w:ascii="Times New Roman" w:hAnsi="Times New Roman"/>
                <w:b/>
                <w:bCs/>
              </w:rPr>
            </w:pPr>
          </w:p>
        </w:tc>
        <w:tc>
          <w:tcPr>
            <w:tcW w:w="2525" w:type="pct"/>
          </w:tcPr>
          <w:p w14:paraId="04405322" w14:textId="77777777" w:rsidR="00B3711C" w:rsidRPr="00847977" w:rsidRDefault="00B3711C" w:rsidP="00F809DA">
            <w:pPr>
              <w:pStyle w:val="ae"/>
              <w:numPr>
                <w:ilvl w:val="0"/>
                <w:numId w:val="137"/>
              </w:numPr>
              <w:spacing w:before="0" w:after="0"/>
              <w:ind w:left="346"/>
              <w:rPr>
                <w:b/>
                <w:bCs/>
                <w:sz w:val="22"/>
                <w:szCs w:val="22"/>
              </w:rPr>
            </w:pPr>
            <w:r w:rsidRPr="00847977">
              <w:rPr>
                <w:b/>
                <w:bCs/>
                <w:sz w:val="22"/>
                <w:szCs w:val="22"/>
              </w:rPr>
              <w:t>Основные процессы прядения.</w:t>
            </w:r>
          </w:p>
          <w:p w14:paraId="32C1EB56" w14:textId="77777777" w:rsidR="00B3711C" w:rsidRPr="00847977" w:rsidRDefault="00B3711C" w:rsidP="00F31415">
            <w:pPr>
              <w:pStyle w:val="ae"/>
              <w:spacing w:before="0" w:after="0"/>
              <w:ind w:left="0" w:hanging="79"/>
              <w:rPr>
                <w:bCs/>
              </w:rPr>
            </w:pPr>
            <w:r w:rsidRPr="00847977">
              <w:rPr>
                <w:bCs/>
                <w:sz w:val="22"/>
                <w:szCs w:val="22"/>
              </w:rPr>
              <w:t xml:space="preserve"> Классификация пряжи. Свойства и область применения пряжи, </w:t>
            </w:r>
            <w:r>
              <w:rPr>
                <w:bCs/>
                <w:sz w:val="22"/>
                <w:szCs w:val="22"/>
              </w:rPr>
              <w:t xml:space="preserve">вырабатываемой из </w:t>
            </w:r>
            <w:r w:rsidRPr="00847977">
              <w:rPr>
                <w:bCs/>
                <w:sz w:val="22"/>
                <w:szCs w:val="22"/>
              </w:rPr>
              <w:t>натуральных и химических волокон. Требования к качеству. Совершенствование прядильного производства.</w:t>
            </w:r>
          </w:p>
        </w:tc>
        <w:tc>
          <w:tcPr>
            <w:tcW w:w="1093" w:type="pct"/>
            <w:vMerge w:val="restart"/>
            <w:vAlign w:val="center"/>
          </w:tcPr>
          <w:p w14:paraId="546E0D9E" w14:textId="77777777" w:rsidR="00B3711C" w:rsidRPr="006D13CB" w:rsidRDefault="00B3711C" w:rsidP="00F31415">
            <w:pPr>
              <w:spacing w:after="0" w:line="240" w:lineRule="auto"/>
              <w:rPr>
                <w:rFonts w:ascii="Times New Roman" w:hAnsi="Times New Roman"/>
              </w:rPr>
            </w:pPr>
            <w:r w:rsidRPr="006D13CB">
              <w:rPr>
                <w:rFonts w:ascii="Times New Roman" w:hAnsi="Times New Roman"/>
              </w:rPr>
              <w:t>2</w:t>
            </w:r>
          </w:p>
        </w:tc>
        <w:tc>
          <w:tcPr>
            <w:tcW w:w="594" w:type="pct"/>
            <w:vMerge/>
          </w:tcPr>
          <w:p w14:paraId="1D0D5C43" w14:textId="77777777" w:rsidR="00B3711C" w:rsidRPr="00F31415" w:rsidRDefault="00B3711C" w:rsidP="00F31415">
            <w:pPr>
              <w:spacing w:after="0" w:line="240" w:lineRule="auto"/>
              <w:rPr>
                <w:rFonts w:ascii="Times New Roman" w:hAnsi="Times New Roman"/>
                <w:bCs/>
              </w:rPr>
            </w:pPr>
          </w:p>
        </w:tc>
      </w:tr>
      <w:tr w:rsidR="00B3711C" w:rsidRPr="00315F34" w14:paraId="5F3FE6A6" w14:textId="77777777" w:rsidTr="00F31415">
        <w:trPr>
          <w:trHeight w:val="20"/>
        </w:trPr>
        <w:tc>
          <w:tcPr>
            <w:tcW w:w="788" w:type="pct"/>
            <w:vMerge/>
          </w:tcPr>
          <w:p w14:paraId="270AB8E1" w14:textId="77777777" w:rsidR="00B3711C" w:rsidRPr="00315F34" w:rsidRDefault="00B3711C" w:rsidP="00F31415">
            <w:pPr>
              <w:spacing w:after="0" w:line="240" w:lineRule="auto"/>
              <w:rPr>
                <w:rFonts w:ascii="Times New Roman" w:hAnsi="Times New Roman"/>
                <w:b/>
                <w:bCs/>
              </w:rPr>
            </w:pPr>
          </w:p>
        </w:tc>
        <w:tc>
          <w:tcPr>
            <w:tcW w:w="2525" w:type="pct"/>
          </w:tcPr>
          <w:p w14:paraId="616350A0" w14:textId="77777777" w:rsidR="00B3711C" w:rsidRPr="00F7518C" w:rsidRDefault="00B3711C" w:rsidP="00F809DA">
            <w:pPr>
              <w:pStyle w:val="ae"/>
              <w:numPr>
                <w:ilvl w:val="0"/>
                <w:numId w:val="137"/>
              </w:numPr>
              <w:spacing w:before="0" w:after="0"/>
              <w:ind w:left="346"/>
              <w:rPr>
                <w:b/>
                <w:bCs/>
                <w:sz w:val="22"/>
                <w:szCs w:val="22"/>
              </w:rPr>
            </w:pPr>
            <w:r w:rsidRPr="00F7518C">
              <w:rPr>
                <w:b/>
                <w:bCs/>
                <w:sz w:val="22"/>
                <w:szCs w:val="22"/>
              </w:rPr>
              <w:t>Классификация, свойства и область применения нитей.</w:t>
            </w:r>
          </w:p>
          <w:p w14:paraId="3A18EF81" w14:textId="77777777" w:rsidR="00B3711C" w:rsidRPr="00F7518C" w:rsidRDefault="00B3711C" w:rsidP="00F31415">
            <w:pPr>
              <w:spacing w:after="0" w:line="240" w:lineRule="auto"/>
              <w:ind w:left="-14"/>
              <w:rPr>
                <w:rFonts w:ascii="Times New Roman" w:hAnsi="Times New Roman"/>
                <w:bCs/>
              </w:rPr>
            </w:pPr>
            <w:r w:rsidRPr="00F7518C">
              <w:rPr>
                <w:rFonts w:ascii="Times New Roman" w:hAnsi="Times New Roman"/>
                <w:bCs/>
              </w:rPr>
              <w:t>Элементарные, комплексные, кручёные, текстурированные, ме</w:t>
            </w:r>
            <w:r>
              <w:rPr>
                <w:rFonts w:ascii="Times New Roman" w:hAnsi="Times New Roman"/>
                <w:bCs/>
              </w:rPr>
              <w:t xml:space="preserve">таллические, металлизированные нити. </w:t>
            </w:r>
            <w:r w:rsidRPr="00F7518C">
              <w:rPr>
                <w:rFonts w:ascii="Times New Roman" w:hAnsi="Times New Roman"/>
                <w:bCs/>
              </w:rPr>
              <w:t>Особенности строения, назначение и свойства нитей. Требования к качеству нитей.</w:t>
            </w:r>
          </w:p>
        </w:tc>
        <w:tc>
          <w:tcPr>
            <w:tcW w:w="1093" w:type="pct"/>
            <w:vMerge/>
            <w:vAlign w:val="center"/>
          </w:tcPr>
          <w:p w14:paraId="69A8F87C" w14:textId="77777777" w:rsidR="00B3711C" w:rsidRPr="00315F34" w:rsidRDefault="00B3711C" w:rsidP="00F31415">
            <w:pPr>
              <w:spacing w:after="0" w:line="240" w:lineRule="auto"/>
              <w:rPr>
                <w:rFonts w:ascii="Times New Roman" w:hAnsi="Times New Roman"/>
                <w:b/>
                <w:bCs/>
              </w:rPr>
            </w:pPr>
          </w:p>
        </w:tc>
        <w:tc>
          <w:tcPr>
            <w:tcW w:w="594" w:type="pct"/>
            <w:vMerge/>
          </w:tcPr>
          <w:p w14:paraId="125197F9" w14:textId="77777777" w:rsidR="00B3711C" w:rsidRPr="00F31415" w:rsidRDefault="00B3711C" w:rsidP="00F31415">
            <w:pPr>
              <w:spacing w:after="0" w:line="240" w:lineRule="auto"/>
              <w:rPr>
                <w:rFonts w:ascii="Times New Roman" w:hAnsi="Times New Roman"/>
                <w:bCs/>
              </w:rPr>
            </w:pPr>
          </w:p>
        </w:tc>
      </w:tr>
      <w:tr w:rsidR="00B3711C" w:rsidRPr="00315F34" w14:paraId="29B64D92" w14:textId="77777777" w:rsidTr="00F31415">
        <w:trPr>
          <w:trHeight w:val="20"/>
        </w:trPr>
        <w:tc>
          <w:tcPr>
            <w:tcW w:w="788" w:type="pct"/>
            <w:vMerge/>
          </w:tcPr>
          <w:p w14:paraId="31805B2D" w14:textId="77777777" w:rsidR="00B3711C" w:rsidRPr="00315F34" w:rsidRDefault="00B3711C" w:rsidP="00F31415">
            <w:pPr>
              <w:spacing w:after="0" w:line="240" w:lineRule="auto"/>
              <w:rPr>
                <w:rFonts w:ascii="Times New Roman" w:hAnsi="Times New Roman"/>
                <w:b/>
                <w:bCs/>
              </w:rPr>
            </w:pPr>
          </w:p>
        </w:tc>
        <w:tc>
          <w:tcPr>
            <w:tcW w:w="2525" w:type="pct"/>
          </w:tcPr>
          <w:p w14:paraId="2436A444" w14:textId="77777777" w:rsidR="00B3711C" w:rsidRPr="00FC74FA" w:rsidRDefault="00B3711C" w:rsidP="00F31415">
            <w:pPr>
              <w:spacing w:after="0" w:line="240" w:lineRule="auto"/>
              <w:rPr>
                <w:rFonts w:ascii="Times New Roman" w:hAnsi="Times New Roman"/>
                <w:b/>
              </w:rPr>
            </w:pPr>
            <w:r w:rsidRPr="006C34B1">
              <w:rPr>
                <w:rFonts w:ascii="Times New Roman" w:hAnsi="Times New Roman"/>
                <w:b/>
              </w:rPr>
              <w:t>В том числе практических и лабораторных занятий</w:t>
            </w:r>
          </w:p>
        </w:tc>
        <w:tc>
          <w:tcPr>
            <w:tcW w:w="1093" w:type="pct"/>
            <w:vMerge w:val="restart"/>
            <w:vAlign w:val="center"/>
          </w:tcPr>
          <w:p w14:paraId="7E421FD2" w14:textId="39A28779" w:rsidR="00B3711C" w:rsidRDefault="00B3711C" w:rsidP="00F31415">
            <w:pPr>
              <w:spacing w:after="0" w:line="240" w:lineRule="auto"/>
              <w:rPr>
                <w:rFonts w:ascii="Times New Roman" w:hAnsi="Times New Roman"/>
                <w:b/>
                <w:bCs/>
              </w:rPr>
            </w:pPr>
            <w:r>
              <w:rPr>
                <w:rFonts w:ascii="Times New Roman" w:hAnsi="Times New Roman"/>
                <w:b/>
                <w:bCs/>
              </w:rPr>
              <w:t>2</w:t>
            </w:r>
          </w:p>
        </w:tc>
        <w:tc>
          <w:tcPr>
            <w:tcW w:w="594" w:type="pct"/>
            <w:vMerge/>
          </w:tcPr>
          <w:p w14:paraId="49CBC7A1" w14:textId="77777777" w:rsidR="00B3711C" w:rsidRPr="00F31415" w:rsidRDefault="00B3711C" w:rsidP="00F31415">
            <w:pPr>
              <w:spacing w:after="0" w:line="240" w:lineRule="auto"/>
              <w:rPr>
                <w:rFonts w:ascii="Times New Roman" w:hAnsi="Times New Roman"/>
                <w:bCs/>
              </w:rPr>
            </w:pPr>
          </w:p>
        </w:tc>
      </w:tr>
      <w:tr w:rsidR="00B3711C" w:rsidRPr="00315F34" w14:paraId="650C937A" w14:textId="77777777" w:rsidTr="00F31415">
        <w:trPr>
          <w:trHeight w:val="20"/>
        </w:trPr>
        <w:tc>
          <w:tcPr>
            <w:tcW w:w="788" w:type="pct"/>
            <w:vMerge/>
          </w:tcPr>
          <w:p w14:paraId="51CAAAF6" w14:textId="77777777" w:rsidR="00B3711C" w:rsidRPr="00315F34" w:rsidRDefault="00B3711C" w:rsidP="00F31415">
            <w:pPr>
              <w:spacing w:after="0" w:line="240" w:lineRule="auto"/>
              <w:rPr>
                <w:rFonts w:ascii="Times New Roman" w:hAnsi="Times New Roman"/>
                <w:b/>
                <w:bCs/>
              </w:rPr>
            </w:pPr>
          </w:p>
        </w:tc>
        <w:tc>
          <w:tcPr>
            <w:tcW w:w="2525" w:type="pct"/>
          </w:tcPr>
          <w:p w14:paraId="670D7FCC" w14:textId="6C32B756" w:rsidR="00B3711C" w:rsidRPr="00315F34" w:rsidRDefault="00B3711C" w:rsidP="00F31415">
            <w:pPr>
              <w:spacing w:after="0" w:line="240" w:lineRule="auto"/>
              <w:rPr>
                <w:rFonts w:ascii="Times New Roman" w:hAnsi="Times New Roman"/>
                <w:b/>
                <w:bCs/>
              </w:rPr>
            </w:pPr>
            <w:r w:rsidRPr="00FC74FA">
              <w:rPr>
                <w:rFonts w:ascii="Times New Roman" w:hAnsi="Times New Roman"/>
                <w:b/>
                <w:bCs/>
              </w:rPr>
              <w:t>Лабораторн</w:t>
            </w:r>
            <w:r>
              <w:rPr>
                <w:rFonts w:ascii="Times New Roman" w:hAnsi="Times New Roman"/>
                <w:b/>
                <w:bCs/>
              </w:rPr>
              <w:t>ая</w:t>
            </w:r>
            <w:r w:rsidR="00F31415">
              <w:rPr>
                <w:rFonts w:ascii="Times New Roman" w:hAnsi="Times New Roman"/>
                <w:b/>
                <w:bCs/>
              </w:rPr>
              <w:t xml:space="preserve"> </w:t>
            </w:r>
            <w:r>
              <w:rPr>
                <w:rFonts w:ascii="Times New Roman" w:hAnsi="Times New Roman"/>
                <w:b/>
                <w:bCs/>
              </w:rPr>
              <w:t>работа</w:t>
            </w:r>
            <w:r>
              <w:rPr>
                <w:rFonts w:ascii="Times New Roman" w:hAnsi="Times New Roman"/>
                <w:b/>
              </w:rPr>
              <w:t xml:space="preserve"> 3</w:t>
            </w:r>
            <w:r w:rsidRPr="00FC74FA">
              <w:rPr>
                <w:rFonts w:ascii="Times New Roman" w:hAnsi="Times New Roman"/>
                <w:b/>
              </w:rPr>
              <w:t xml:space="preserve">. </w:t>
            </w:r>
            <w:r w:rsidRPr="006D13CB">
              <w:rPr>
                <w:rFonts w:ascii="Times New Roman" w:hAnsi="Times New Roman"/>
                <w:bCs/>
              </w:rPr>
              <w:t>Исследование образцов пряжи и нитей</w:t>
            </w:r>
          </w:p>
        </w:tc>
        <w:tc>
          <w:tcPr>
            <w:tcW w:w="1093" w:type="pct"/>
            <w:vMerge/>
            <w:vAlign w:val="center"/>
          </w:tcPr>
          <w:p w14:paraId="0BECAC8C" w14:textId="77777777" w:rsidR="00B3711C" w:rsidRPr="00315F34" w:rsidRDefault="00B3711C" w:rsidP="00F31415">
            <w:pPr>
              <w:spacing w:after="0" w:line="240" w:lineRule="auto"/>
              <w:rPr>
                <w:rFonts w:ascii="Times New Roman" w:hAnsi="Times New Roman"/>
                <w:b/>
                <w:bCs/>
              </w:rPr>
            </w:pPr>
          </w:p>
        </w:tc>
        <w:tc>
          <w:tcPr>
            <w:tcW w:w="594" w:type="pct"/>
            <w:vMerge/>
          </w:tcPr>
          <w:p w14:paraId="11A43EDE" w14:textId="77777777" w:rsidR="00B3711C" w:rsidRPr="00F31415" w:rsidRDefault="00B3711C" w:rsidP="00F31415">
            <w:pPr>
              <w:spacing w:after="0" w:line="240" w:lineRule="auto"/>
              <w:rPr>
                <w:rFonts w:ascii="Times New Roman" w:hAnsi="Times New Roman"/>
                <w:bCs/>
              </w:rPr>
            </w:pPr>
          </w:p>
        </w:tc>
      </w:tr>
      <w:tr w:rsidR="00B3711C" w:rsidRPr="00315F34" w14:paraId="0A24B4F8" w14:textId="77777777" w:rsidTr="00F31415">
        <w:trPr>
          <w:trHeight w:val="20"/>
        </w:trPr>
        <w:tc>
          <w:tcPr>
            <w:tcW w:w="788" w:type="pct"/>
            <w:vMerge/>
          </w:tcPr>
          <w:p w14:paraId="2E829E71" w14:textId="77777777" w:rsidR="00B3711C" w:rsidRPr="00315F34" w:rsidRDefault="00B3711C" w:rsidP="00F31415">
            <w:pPr>
              <w:spacing w:after="0" w:line="240" w:lineRule="auto"/>
              <w:rPr>
                <w:rFonts w:ascii="Times New Roman" w:hAnsi="Times New Roman"/>
                <w:b/>
                <w:bCs/>
              </w:rPr>
            </w:pPr>
          </w:p>
        </w:tc>
        <w:tc>
          <w:tcPr>
            <w:tcW w:w="2525" w:type="pct"/>
          </w:tcPr>
          <w:p w14:paraId="640516D6" w14:textId="77777777" w:rsidR="00B3711C" w:rsidRPr="00315F34" w:rsidRDefault="00B3711C" w:rsidP="00F31415">
            <w:pPr>
              <w:spacing w:after="0" w:line="240" w:lineRule="auto"/>
              <w:rPr>
                <w:rFonts w:ascii="Times New Roman" w:hAnsi="Times New Roman"/>
                <w:b/>
                <w:bCs/>
              </w:rPr>
            </w:pPr>
            <w:r w:rsidRPr="00315F34">
              <w:rPr>
                <w:rFonts w:ascii="Times New Roman" w:hAnsi="Times New Roman"/>
                <w:b/>
                <w:bCs/>
              </w:rPr>
              <w:t>Самостоятельная работа обучающихся</w:t>
            </w:r>
          </w:p>
        </w:tc>
        <w:tc>
          <w:tcPr>
            <w:tcW w:w="1093" w:type="pct"/>
            <w:vAlign w:val="center"/>
          </w:tcPr>
          <w:p w14:paraId="3249FC04" w14:textId="77777777" w:rsidR="00B3711C" w:rsidRPr="00315F34" w:rsidRDefault="00B3711C" w:rsidP="00F31415">
            <w:pPr>
              <w:spacing w:after="0" w:line="240" w:lineRule="auto"/>
              <w:rPr>
                <w:rFonts w:ascii="Times New Roman" w:hAnsi="Times New Roman"/>
                <w:b/>
                <w:bCs/>
              </w:rPr>
            </w:pPr>
          </w:p>
        </w:tc>
        <w:tc>
          <w:tcPr>
            <w:tcW w:w="594" w:type="pct"/>
          </w:tcPr>
          <w:p w14:paraId="5B55EAFC" w14:textId="77777777" w:rsidR="00B3711C" w:rsidRPr="00F31415" w:rsidRDefault="00B3711C" w:rsidP="00F31415">
            <w:pPr>
              <w:spacing w:after="0" w:line="240" w:lineRule="auto"/>
              <w:rPr>
                <w:rFonts w:ascii="Times New Roman" w:hAnsi="Times New Roman"/>
                <w:bCs/>
              </w:rPr>
            </w:pPr>
          </w:p>
        </w:tc>
      </w:tr>
      <w:tr w:rsidR="00D4346D" w:rsidRPr="00315F34" w14:paraId="57C453D1" w14:textId="77777777" w:rsidTr="00F31415">
        <w:trPr>
          <w:trHeight w:val="70"/>
        </w:trPr>
        <w:tc>
          <w:tcPr>
            <w:tcW w:w="788" w:type="pct"/>
            <w:vMerge w:val="restart"/>
          </w:tcPr>
          <w:p w14:paraId="3D3F4564" w14:textId="77777777" w:rsidR="00D4346D" w:rsidRPr="00315F34" w:rsidRDefault="00D4346D" w:rsidP="00D4346D">
            <w:pPr>
              <w:spacing w:after="0" w:line="240" w:lineRule="auto"/>
              <w:rPr>
                <w:rFonts w:ascii="Times New Roman" w:hAnsi="Times New Roman"/>
                <w:b/>
                <w:bCs/>
              </w:rPr>
            </w:pPr>
            <w:r w:rsidRPr="00315F34">
              <w:rPr>
                <w:rFonts w:ascii="Times New Roman" w:hAnsi="Times New Roman"/>
                <w:b/>
                <w:bCs/>
              </w:rPr>
              <w:t xml:space="preserve">Тема </w:t>
            </w:r>
            <w:r>
              <w:rPr>
                <w:rFonts w:ascii="Times New Roman" w:hAnsi="Times New Roman"/>
                <w:b/>
                <w:bCs/>
              </w:rPr>
              <w:t>2</w:t>
            </w:r>
            <w:r w:rsidRPr="00315F34">
              <w:rPr>
                <w:rFonts w:ascii="Times New Roman" w:hAnsi="Times New Roman"/>
                <w:b/>
                <w:bCs/>
              </w:rPr>
              <w:t>.</w:t>
            </w:r>
            <w:r>
              <w:rPr>
                <w:rFonts w:ascii="Times New Roman" w:hAnsi="Times New Roman"/>
                <w:b/>
                <w:bCs/>
              </w:rPr>
              <w:t>2 Производство тканей</w:t>
            </w:r>
          </w:p>
        </w:tc>
        <w:tc>
          <w:tcPr>
            <w:tcW w:w="2525" w:type="pct"/>
          </w:tcPr>
          <w:p w14:paraId="3F55E91E" w14:textId="77777777" w:rsidR="00D4346D" w:rsidRPr="00315F34" w:rsidRDefault="00D4346D" w:rsidP="00D4346D">
            <w:pPr>
              <w:spacing w:after="0" w:line="240" w:lineRule="auto"/>
              <w:rPr>
                <w:rFonts w:ascii="Times New Roman" w:hAnsi="Times New Roman"/>
                <w:b/>
                <w:bCs/>
              </w:rPr>
            </w:pPr>
            <w:r w:rsidRPr="00315F34">
              <w:rPr>
                <w:rFonts w:ascii="Times New Roman" w:hAnsi="Times New Roman"/>
                <w:b/>
                <w:bCs/>
              </w:rPr>
              <w:t>Содержание учебного материала</w:t>
            </w:r>
          </w:p>
        </w:tc>
        <w:tc>
          <w:tcPr>
            <w:tcW w:w="1093" w:type="pct"/>
            <w:vAlign w:val="center"/>
          </w:tcPr>
          <w:p w14:paraId="5DDCEAEE" w14:textId="77777777" w:rsidR="00D4346D" w:rsidRPr="00315F34" w:rsidRDefault="00D4346D" w:rsidP="00D4346D">
            <w:pPr>
              <w:spacing w:after="0" w:line="240" w:lineRule="auto"/>
              <w:rPr>
                <w:rFonts w:ascii="Times New Roman" w:hAnsi="Times New Roman"/>
                <w:b/>
                <w:bCs/>
              </w:rPr>
            </w:pPr>
            <w:r>
              <w:rPr>
                <w:rFonts w:ascii="Times New Roman" w:hAnsi="Times New Roman"/>
                <w:b/>
                <w:bCs/>
              </w:rPr>
              <w:t>2/-</w:t>
            </w:r>
          </w:p>
        </w:tc>
        <w:tc>
          <w:tcPr>
            <w:tcW w:w="594" w:type="pct"/>
            <w:vMerge w:val="restart"/>
          </w:tcPr>
          <w:p w14:paraId="4A9C2137"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ПК.1.1, 1.3, 2.2, 3.1</w:t>
            </w:r>
          </w:p>
          <w:p w14:paraId="62B3277A"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ОК.01</w:t>
            </w:r>
            <w:r>
              <w:rPr>
                <w:rFonts w:ascii="Times New Roman" w:hAnsi="Times New Roman"/>
                <w:bCs/>
              </w:rPr>
              <w:t xml:space="preserve">, </w:t>
            </w:r>
            <w:r w:rsidRPr="00D4346D">
              <w:rPr>
                <w:rFonts w:ascii="Times New Roman" w:hAnsi="Times New Roman"/>
                <w:bCs/>
              </w:rPr>
              <w:t>ОК.02</w:t>
            </w:r>
            <w:r>
              <w:rPr>
                <w:rFonts w:ascii="Times New Roman" w:hAnsi="Times New Roman"/>
                <w:bCs/>
              </w:rPr>
              <w:t>,</w:t>
            </w:r>
          </w:p>
          <w:p w14:paraId="0DFE4DC3"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ОК.04</w:t>
            </w:r>
            <w:r>
              <w:rPr>
                <w:rFonts w:ascii="Times New Roman" w:hAnsi="Times New Roman"/>
                <w:bCs/>
              </w:rPr>
              <w:t xml:space="preserve">, </w:t>
            </w:r>
            <w:r w:rsidRPr="00D4346D">
              <w:rPr>
                <w:rFonts w:ascii="Times New Roman" w:hAnsi="Times New Roman"/>
                <w:bCs/>
              </w:rPr>
              <w:t>ОК.05</w:t>
            </w:r>
            <w:r>
              <w:rPr>
                <w:rFonts w:ascii="Times New Roman" w:hAnsi="Times New Roman"/>
                <w:bCs/>
              </w:rPr>
              <w:t>,</w:t>
            </w:r>
          </w:p>
          <w:p w14:paraId="2D02996A" w14:textId="6FF9EE87" w:rsidR="00D4346D" w:rsidRPr="00F31415"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ОК.07</w:t>
            </w:r>
            <w:r>
              <w:rPr>
                <w:rFonts w:ascii="Times New Roman" w:hAnsi="Times New Roman"/>
                <w:bCs/>
              </w:rPr>
              <w:t xml:space="preserve">, </w:t>
            </w:r>
            <w:r w:rsidRPr="00D4346D">
              <w:rPr>
                <w:rFonts w:ascii="Times New Roman" w:hAnsi="Times New Roman"/>
                <w:bCs/>
              </w:rPr>
              <w:t>ОК.09</w:t>
            </w:r>
          </w:p>
        </w:tc>
      </w:tr>
      <w:tr w:rsidR="00B3711C" w:rsidRPr="00315F34" w14:paraId="02854051" w14:textId="77777777" w:rsidTr="00F31415">
        <w:trPr>
          <w:trHeight w:val="20"/>
        </w:trPr>
        <w:tc>
          <w:tcPr>
            <w:tcW w:w="788" w:type="pct"/>
            <w:vMerge/>
          </w:tcPr>
          <w:p w14:paraId="21D070BD" w14:textId="77777777" w:rsidR="00B3711C" w:rsidRPr="00315F34" w:rsidRDefault="00B3711C" w:rsidP="00F31415">
            <w:pPr>
              <w:spacing w:after="0" w:line="240" w:lineRule="auto"/>
              <w:rPr>
                <w:rFonts w:ascii="Times New Roman" w:hAnsi="Times New Roman"/>
                <w:b/>
                <w:bCs/>
              </w:rPr>
            </w:pPr>
          </w:p>
        </w:tc>
        <w:tc>
          <w:tcPr>
            <w:tcW w:w="2525" w:type="pct"/>
          </w:tcPr>
          <w:p w14:paraId="5481C725" w14:textId="77777777" w:rsidR="00B3711C" w:rsidRPr="006D13CB" w:rsidRDefault="00B3711C" w:rsidP="00F31415">
            <w:pPr>
              <w:spacing w:after="0" w:line="240" w:lineRule="auto"/>
              <w:rPr>
                <w:rFonts w:ascii="Times New Roman" w:hAnsi="Times New Roman"/>
              </w:rPr>
            </w:pPr>
            <w:r w:rsidRPr="006D13CB">
              <w:rPr>
                <w:rFonts w:ascii="Times New Roman" w:hAnsi="Times New Roman"/>
              </w:rPr>
              <w:t xml:space="preserve">1.Процесс выработки тканей на ткацком станке. Требования к качеству. </w:t>
            </w:r>
          </w:p>
        </w:tc>
        <w:tc>
          <w:tcPr>
            <w:tcW w:w="1093" w:type="pct"/>
            <w:vMerge w:val="restart"/>
            <w:vAlign w:val="center"/>
          </w:tcPr>
          <w:p w14:paraId="11C1B108" w14:textId="77777777" w:rsidR="00B3711C" w:rsidRPr="006D13CB" w:rsidRDefault="00B3711C" w:rsidP="00F31415">
            <w:pPr>
              <w:spacing w:after="0" w:line="240" w:lineRule="auto"/>
              <w:rPr>
                <w:rFonts w:ascii="Times New Roman" w:hAnsi="Times New Roman"/>
              </w:rPr>
            </w:pPr>
            <w:r w:rsidRPr="006D13CB">
              <w:rPr>
                <w:rFonts w:ascii="Times New Roman" w:hAnsi="Times New Roman"/>
              </w:rPr>
              <w:t>2</w:t>
            </w:r>
          </w:p>
        </w:tc>
        <w:tc>
          <w:tcPr>
            <w:tcW w:w="594" w:type="pct"/>
            <w:vMerge/>
          </w:tcPr>
          <w:p w14:paraId="4EB14A89" w14:textId="77777777" w:rsidR="00B3711C" w:rsidRPr="00315F34" w:rsidRDefault="00B3711C" w:rsidP="00F31415">
            <w:pPr>
              <w:spacing w:after="0" w:line="240" w:lineRule="auto"/>
              <w:rPr>
                <w:rFonts w:ascii="Times New Roman" w:hAnsi="Times New Roman"/>
                <w:b/>
                <w:bCs/>
              </w:rPr>
            </w:pPr>
          </w:p>
        </w:tc>
      </w:tr>
      <w:tr w:rsidR="00B3711C" w:rsidRPr="00315F34" w14:paraId="6D479920" w14:textId="77777777" w:rsidTr="00F31415">
        <w:trPr>
          <w:trHeight w:val="416"/>
        </w:trPr>
        <w:tc>
          <w:tcPr>
            <w:tcW w:w="788" w:type="pct"/>
            <w:vMerge/>
          </w:tcPr>
          <w:p w14:paraId="4D010F09" w14:textId="77777777" w:rsidR="00B3711C" w:rsidRPr="00315F34" w:rsidRDefault="00B3711C" w:rsidP="00F31415">
            <w:pPr>
              <w:spacing w:after="0" w:line="240" w:lineRule="auto"/>
              <w:rPr>
                <w:rFonts w:ascii="Times New Roman" w:hAnsi="Times New Roman"/>
                <w:b/>
                <w:bCs/>
              </w:rPr>
            </w:pPr>
          </w:p>
        </w:tc>
        <w:tc>
          <w:tcPr>
            <w:tcW w:w="2525" w:type="pct"/>
          </w:tcPr>
          <w:p w14:paraId="3CAA9B2C" w14:textId="77777777" w:rsidR="00B3711C" w:rsidRPr="006D13CB" w:rsidRDefault="00B3711C" w:rsidP="00F31415">
            <w:pPr>
              <w:spacing w:after="0" w:line="240" w:lineRule="auto"/>
              <w:rPr>
                <w:rFonts w:ascii="Times New Roman" w:hAnsi="Times New Roman"/>
                <w:i/>
              </w:rPr>
            </w:pPr>
            <w:r w:rsidRPr="006D13CB">
              <w:rPr>
                <w:rFonts w:ascii="Times New Roman" w:hAnsi="Times New Roman"/>
              </w:rPr>
              <w:t xml:space="preserve">2.Состав тканей, влияние состава на внешний вид. </w:t>
            </w:r>
          </w:p>
        </w:tc>
        <w:tc>
          <w:tcPr>
            <w:tcW w:w="1093" w:type="pct"/>
            <w:vMerge/>
            <w:vAlign w:val="center"/>
          </w:tcPr>
          <w:p w14:paraId="780FBBBA" w14:textId="77777777" w:rsidR="00B3711C" w:rsidRPr="00315F34" w:rsidRDefault="00B3711C" w:rsidP="00F31415">
            <w:pPr>
              <w:spacing w:after="0" w:line="240" w:lineRule="auto"/>
              <w:rPr>
                <w:rFonts w:ascii="Times New Roman" w:hAnsi="Times New Roman"/>
                <w:b/>
                <w:bCs/>
              </w:rPr>
            </w:pPr>
          </w:p>
        </w:tc>
        <w:tc>
          <w:tcPr>
            <w:tcW w:w="594" w:type="pct"/>
            <w:vMerge/>
          </w:tcPr>
          <w:p w14:paraId="0EA1B91F" w14:textId="77777777" w:rsidR="00B3711C" w:rsidRPr="00315F34" w:rsidRDefault="00B3711C" w:rsidP="00F31415">
            <w:pPr>
              <w:spacing w:after="0" w:line="240" w:lineRule="auto"/>
              <w:rPr>
                <w:rFonts w:ascii="Times New Roman" w:hAnsi="Times New Roman"/>
                <w:b/>
                <w:bCs/>
              </w:rPr>
            </w:pPr>
          </w:p>
        </w:tc>
      </w:tr>
      <w:tr w:rsidR="00B3711C" w:rsidRPr="00315F34" w14:paraId="59BDBD0D" w14:textId="77777777" w:rsidTr="00F31415">
        <w:trPr>
          <w:trHeight w:val="20"/>
        </w:trPr>
        <w:tc>
          <w:tcPr>
            <w:tcW w:w="788" w:type="pct"/>
            <w:vMerge/>
          </w:tcPr>
          <w:p w14:paraId="6ECA49AC" w14:textId="77777777" w:rsidR="00B3711C" w:rsidRPr="00315F34" w:rsidRDefault="00B3711C" w:rsidP="00F31415">
            <w:pPr>
              <w:spacing w:after="0" w:line="240" w:lineRule="auto"/>
              <w:rPr>
                <w:rFonts w:ascii="Times New Roman" w:hAnsi="Times New Roman"/>
                <w:b/>
                <w:bCs/>
              </w:rPr>
            </w:pPr>
          </w:p>
        </w:tc>
        <w:tc>
          <w:tcPr>
            <w:tcW w:w="2525" w:type="pct"/>
          </w:tcPr>
          <w:p w14:paraId="61793ECC" w14:textId="77777777" w:rsidR="00B3711C" w:rsidRPr="006D13CB" w:rsidRDefault="00B3711C" w:rsidP="00F31415">
            <w:pPr>
              <w:spacing w:after="0" w:line="240" w:lineRule="auto"/>
              <w:rPr>
                <w:rFonts w:ascii="Times New Roman" w:hAnsi="Times New Roman"/>
              </w:rPr>
            </w:pPr>
            <w:r w:rsidRPr="006D13CB">
              <w:rPr>
                <w:rFonts w:ascii="Times New Roman" w:hAnsi="Times New Roman"/>
              </w:rPr>
              <w:t>3.Основные процессы отделки тканей. Специальные виды отделки тканей. Требования к качеству отделки. Определение нитей основы и утка, лицевой и изнаночной сторон тканей.</w:t>
            </w:r>
          </w:p>
        </w:tc>
        <w:tc>
          <w:tcPr>
            <w:tcW w:w="1093" w:type="pct"/>
            <w:vMerge/>
            <w:vAlign w:val="center"/>
          </w:tcPr>
          <w:p w14:paraId="036B06EF" w14:textId="77777777" w:rsidR="00B3711C" w:rsidRPr="00315F34" w:rsidRDefault="00B3711C" w:rsidP="00F31415">
            <w:pPr>
              <w:spacing w:after="0" w:line="240" w:lineRule="auto"/>
              <w:rPr>
                <w:rFonts w:ascii="Times New Roman" w:hAnsi="Times New Roman"/>
                <w:b/>
                <w:bCs/>
              </w:rPr>
            </w:pPr>
          </w:p>
        </w:tc>
        <w:tc>
          <w:tcPr>
            <w:tcW w:w="594" w:type="pct"/>
            <w:vMerge/>
          </w:tcPr>
          <w:p w14:paraId="3BF5A4BD" w14:textId="77777777" w:rsidR="00B3711C" w:rsidRPr="00315F34" w:rsidRDefault="00B3711C" w:rsidP="00F31415">
            <w:pPr>
              <w:spacing w:after="0" w:line="240" w:lineRule="auto"/>
              <w:rPr>
                <w:rFonts w:ascii="Times New Roman" w:hAnsi="Times New Roman"/>
                <w:b/>
                <w:bCs/>
              </w:rPr>
            </w:pPr>
          </w:p>
        </w:tc>
      </w:tr>
      <w:tr w:rsidR="00B3711C" w:rsidRPr="00315F34" w14:paraId="200525D0" w14:textId="77777777" w:rsidTr="00F31415">
        <w:trPr>
          <w:trHeight w:val="20"/>
        </w:trPr>
        <w:tc>
          <w:tcPr>
            <w:tcW w:w="788" w:type="pct"/>
            <w:vMerge/>
          </w:tcPr>
          <w:p w14:paraId="5F0A861F" w14:textId="77777777" w:rsidR="00B3711C" w:rsidRPr="00315F34" w:rsidRDefault="00B3711C" w:rsidP="00F31415">
            <w:pPr>
              <w:spacing w:after="0" w:line="240" w:lineRule="auto"/>
              <w:rPr>
                <w:rFonts w:ascii="Times New Roman" w:hAnsi="Times New Roman"/>
                <w:b/>
                <w:bCs/>
              </w:rPr>
            </w:pPr>
          </w:p>
        </w:tc>
        <w:tc>
          <w:tcPr>
            <w:tcW w:w="2525" w:type="pct"/>
          </w:tcPr>
          <w:p w14:paraId="31C82A68" w14:textId="77777777" w:rsidR="00B3711C" w:rsidRPr="00315F34" w:rsidRDefault="00B3711C" w:rsidP="00F31415">
            <w:pPr>
              <w:spacing w:after="0" w:line="240" w:lineRule="auto"/>
              <w:rPr>
                <w:rFonts w:ascii="Times New Roman" w:hAnsi="Times New Roman"/>
                <w:b/>
                <w:bCs/>
              </w:rPr>
            </w:pPr>
            <w:r w:rsidRPr="00315F34">
              <w:rPr>
                <w:rFonts w:ascii="Times New Roman" w:hAnsi="Times New Roman"/>
                <w:b/>
                <w:bCs/>
              </w:rPr>
              <w:t>Самостоятельная работа обучающихся</w:t>
            </w:r>
          </w:p>
        </w:tc>
        <w:tc>
          <w:tcPr>
            <w:tcW w:w="1093" w:type="pct"/>
            <w:vAlign w:val="center"/>
          </w:tcPr>
          <w:p w14:paraId="670F94C5" w14:textId="77777777" w:rsidR="00B3711C" w:rsidRPr="00315F34" w:rsidRDefault="00B3711C" w:rsidP="00F31415">
            <w:pPr>
              <w:spacing w:after="0" w:line="240" w:lineRule="auto"/>
              <w:rPr>
                <w:rFonts w:ascii="Times New Roman" w:hAnsi="Times New Roman"/>
                <w:b/>
                <w:bCs/>
              </w:rPr>
            </w:pPr>
          </w:p>
        </w:tc>
        <w:tc>
          <w:tcPr>
            <w:tcW w:w="594" w:type="pct"/>
          </w:tcPr>
          <w:p w14:paraId="5BCB4439" w14:textId="77777777" w:rsidR="00B3711C" w:rsidRPr="00315F34" w:rsidRDefault="00B3711C" w:rsidP="00F31415">
            <w:pPr>
              <w:spacing w:after="0" w:line="240" w:lineRule="auto"/>
              <w:rPr>
                <w:rFonts w:ascii="Times New Roman" w:hAnsi="Times New Roman"/>
                <w:b/>
                <w:bCs/>
              </w:rPr>
            </w:pPr>
          </w:p>
        </w:tc>
      </w:tr>
      <w:tr w:rsidR="00B3711C" w:rsidRPr="00315F34" w14:paraId="0BAFFD35" w14:textId="77777777" w:rsidTr="00F31415">
        <w:trPr>
          <w:trHeight w:val="20"/>
        </w:trPr>
        <w:tc>
          <w:tcPr>
            <w:tcW w:w="788" w:type="pct"/>
            <w:vMerge w:val="restart"/>
          </w:tcPr>
          <w:p w14:paraId="00884DA5" w14:textId="77777777" w:rsidR="00B3711C" w:rsidRPr="00315F34" w:rsidRDefault="00B3711C" w:rsidP="00F31415">
            <w:pPr>
              <w:spacing w:after="0" w:line="240" w:lineRule="auto"/>
              <w:rPr>
                <w:rFonts w:ascii="Times New Roman" w:hAnsi="Times New Roman"/>
                <w:b/>
                <w:bCs/>
              </w:rPr>
            </w:pPr>
            <w:r w:rsidRPr="00315F34">
              <w:rPr>
                <w:rFonts w:ascii="Times New Roman" w:hAnsi="Times New Roman"/>
                <w:b/>
                <w:bCs/>
              </w:rPr>
              <w:t xml:space="preserve">Тема </w:t>
            </w:r>
            <w:r>
              <w:rPr>
                <w:rFonts w:ascii="Times New Roman" w:hAnsi="Times New Roman"/>
                <w:b/>
                <w:bCs/>
              </w:rPr>
              <w:t>2</w:t>
            </w:r>
            <w:r w:rsidRPr="00315F34">
              <w:rPr>
                <w:rFonts w:ascii="Times New Roman" w:hAnsi="Times New Roman"/>
                <w:b/>
                <w:bCs/>
              </w:rPr>
              <w:t>.</w:t>
            </w:r>
            <w:r>
              <w:rPr>
                <w:rFonts w:ascii="Times New Roman" w:hAnsi="Times New Roman"/>
                <w:b/>
                <w:bCs/>
              </w:rPr>
              <w:t>3 Строение тканей. Виды ткацких переплетений</w:t>
            </w:r>
          </w:p>
        </w:tc>
        <w:tc>
          <w:tcPr>
            <w:tcW w:w="2525" w:type="pct"/>
          </w:tcPr>
          <w:p w14:paraId="08176572" w14:textId="77777777" w:rsidR="00B3711C" w:rsidRPr="00315F34" w:rsidRDefault="00B3711C" w:rsidP="00F31415">
            <w:pPr>
              <w:spacing w:after="0" w:line="240" w:lineRule="auto"/>
              <w:rPr>
                <w:rFonts w:ascii="Times New Roman" w:hAnsi="Times New Roman"/>
                <w:b/>
                <w:bCs/>
              </w:rPr>
            </w:pPr>
            <w:r w:rsidRPr="00315F34">
              <w:rPr>
                <w:rFonts w:ascii="Times New Roman" w:hAnsi="Times New Roman"/>
                <w:b/>
                <w:bCs/>
              </w:rPr>
              <w:t>Содержание учебного материала</w:t>
            </w:r>
          </w:p>
        </w:tc>
        <w:tc>
          <w:tcPr>
            <w:tcW w:w="1093" w:type="pct"/>
            <w:vAlign w:val="center"/>
          </w:tcPr>
          <w:p w14:paraId="049B8A3B" w14:textId="77777777" w:rsidR="00B3711C" w:rsidRPr="00315F34" w:rsidRDefault="00B3711C" w:rsidP="00F31415">
            <w:pPr>
              <w:spacing w:after="0" w:line="240" w:lineRule="auto"/>
              <w:rPr>
                <w:rFonts w:ascii="Times New Roman" w:hAnsi="Times New Roman"/>
                <w:b/>
                <w:bCs/>
              </w:rPr>
            </w:pPr>
            <w:r>
              <w:rPr>
                <w:rFonts w:ascii="Times New Roman" w:hAnsi="Times New Roman"/>
                <w:b/>
                <w:bCs/>
              </w:rPr>
              <w:t>4/2</w:t>
            </w:r>
          </w:p>
        </w:tc>
        <w:tc>
          <w:tcPr>
            <w:tcW w:w="594" w:type="pct"/>
          </w:tcPr>
          <w:p w14:paraId="5E12A0CF" w14:textId="77777777" w:rsidR="00B3711C" w:rsidRPr="00315F34" w:rsidRDefault="00B3711C" w:rsidP="00F31415">
            <w:pPr>
              <w:spacing w:after="0" w:line="240" w:lineRule="auto"/>
              <w:rPr>
                <w:rFonts w:ascii="Times New Roman" w:hAnsi="Times New Roman"/>
                <w:b/>
                <w:bCs/>
              </w:rPr>
            </w:pPr>
          </w:p>
        </w:tc>
      </w:tr>
      <w:tr w:rsidR="00D4346D" w:rsidRPr="00315F34" w14:paraId="6209FA78" w14:textId="77777777" w:rsidTr="00F31415">
        <w:trPr>
          <w:trHeight w:val="20"/>
        </w:trPr>
        <w:tc>
          <w:tcPr>
            <w:tcW w:w="788" w:type="pct"/>
            <w:vMerge/>
          </w:tcPr>
          <w:p w14:paraId="79918782" w14:textId="77777777" w:rsidR="00D4346D" w:rsidRPr="00315F34" w:rsidRDefault="00D4346D" w:rsidP="00D4346D">
            <w:pPr>
              <w:spacing w:after="0" w:line="240" w:lineRule="auto"/>
              <w:rPr>
                <w:rFonts w:ascii="Times New Roman" w:hAnsi="Times New Roman"/>
                <w:b/>
                <w:bCs/>
              </w:rPr>
            </w:pPr>
          </w:p>
        </w:tc>
        <w:tc>
          <w:tcPr>
            <w:tcW w:w="2525" w:type="pct"/>
          </w:tcPr>
          <w:p w14:paraId="5F087B57" w14:textId="77777777" w:rsidR="00D4346D" w:rsidRPr="006D13CB" w:rsidRDefault="00D4346D" w:rsidP="00D4346D">
            <w:pPr>
              <w:spacing w:after="0" w:line="240" w:lineRule="auto"/>
              <w:rPr>
                <w:rFonts w:ascii="Times New Roman" w:hAnsi="Times New Roman"/>
              </w:rPr>
            </w:pPr>
            <w:r w:rsidRPr="006D13CB">
              <w:rPr>
                <w:rFonts w:ascii="Times New Roman" w:hAnsi="Times New Roman"/>
              </w:rPr>
              <w:t>1.Классификация ткацких переплетений. Графическое изображение и характеристика переплетений. Влияние переплетений на внешний вид и свойства тканей.</w:t>
            </w:r>
          </w:p>
        </w:tc>
        <w:tc>
          <w:tcPr>
            <w:tcW w:w="1093" w:type="pct"/>
            <w:vMerge w:val="restart"/>
            <w:vAlign w:val="center"/>
          </w:tcPr>
          <w:p w14:paraId="63708ED9" w14:textId="77777777" w:rsidR="00D4346D" w:rsidRPr="00315F34" w:rsidRDefault="00D4346D" w:rsidP="00D4346D">
            <w:pPr>
              <w:spacing w:after="0" w:line="240" w:lineRule="auto"/>
              <w:rPr>
                <w:rFonts w:ascii="Times New Roman" w:hAnsi="Times New Roman"/>
                <w:b/>
                <w:bCs/>
              </w:rPr>
            </w:pPr>
            <w:r>
              <w:rPr>
                <w:rFonts w:ascii="Times New Roman" w:hAnsi="Times New Roman"/>
                <w:b/>
                <w:bCs/>
              </w:rPr>
              <w:t>2</w:t>
            </w:r>
          </w:p>
        </w:tc>
        <w:tc>
          <w:tcPr>
            <w:tcW w:w="594" w:type="pct"/>
            <w:vMerge w:val="restart"/>
          </w:tcPr>
          <w:p w14:paraId="287AC9DD"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ПК.1.1, 1.3, 2.2, 3.1</w:t>
            </w:r>
          </w:p>
          <w:p w14:paraId="099EE573"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ОК.01</w:t>
            </w:r>
            <w:r>
              <w:rPr>
                <w:rFonts w:ascii="Times New Roman" w:hAnsi="Times New Roman"/>
                <w:bCs/>
              </w:rPr>
              <w:t xml:space="preserve">, </w:t>
            </w:r>
            <w:r w:rsidRPr="00D4346D">
              <w:rPr>
                <w:rFonts w:ascii="Times New Roman" w:hAnsi="Times New Roman"/>
                <w:bCs/>
              </w:rPr>
              <w:t>ОК.02</w:t>
            </w:r>
            <w:r>
              <w:rPr>
                <w:rFonts w:ascii="Times New Roman" w:hAnsi="Times New Roman"/>
                <w:bCs/>
              </w:rPr>
              <w:t>,</w:t>
            </w:r>
          </w:p>
          <w:p w14:paraId="2FD52F2A"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ОК.04</w:t>
            </w:r>
            <w:r>
              <w:rPr>
                <w:rFonts w:ascii="Times New Roman" w:hAnsi="Times New Roman"/>
                <w:bCs/>
              </w:rPr>
              <w:t xml:space="preserve">, </w:t>
            </w:r>
            <w:r w:rsidRPr="00D4346D">
              <w:rPr>
                <w:rFonts w:ascii="Times New Roman" w:hAnsi="Times New Roman"/>
                <w:bCs/>
              </w:rPr>
              <w:t>ОК.05</w:t>
            </w:r>
            <w:r>
              <w:rPr>
                <w:rFonts w:ascii="Times New Roman" w:hAnsi="Times New Roman"/>
                <w:bCs/>
              </w:rPr>
              <w:t>,</w:t>
            </w:r>
          </w:p>
          <w:p w14:paraId="2E0DC9F8" w14:textId="207F358D" w:rsidR="00D4346D" w:rsidRPr="00F31415"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ОК.07</w:t>
            </w:r>
            <w:r>
              <w:rPr>
                <w:rFonts w:ascii="Times New Roman" w:hAnsi="Times New Roman"/>
                <w:bCs/>
              </w:rPr>
              <w:t xml:space="preserve">, </w:t>
            </w:r>
            <w:r w:rsidRPr="00D4346D">
              <w:rPr>
                <w:rFonts w:ascii="Times New Roman" w:hAnsi="Times New Roman"/>
                <w:bCs/>
              </w:rPr>
              <w:t>ОК.09</w:t>
            </w:r>
          </w:p>
        </w:tc>
      </w:tr>
      <w:tr w:rsidR="00B3711C" w:rsidRPr="00315F34" w14:paraId="2B8F4D53" w14:textId="77777777" w:rsidTr="00F31415">
        <w:trPr>
          <w:trHeight w:val="20"/>
        </w:trPr>
        <w:tc>
          <w:tcPr>
            <w:tcW w:w="788" w:type="pct"/>
            <w:vMerge/>
          </w:tcPr>
          <w:p w14:paraId="33DAC375" w14:textId="77777777" w:rsidR="00B3711C" w:rsidRPr="00315F34" w:rsidRDefault="00B3711C" w:rsidP="00F31415">
            <w:pPr>
              <w:spacing w:after="0" w:line="240" w:lineRule="auto"/>
              <w:rPr>
                <w:rFonts w:ascii="Times New Roman" w:hAnsi="Times New Roman"/>
                <w:b/>
                <w:bCs/>
              </w:rPr>
            </w:pPr>
          </w:p>
        </w:tc>
        <w:tc>
          <w:tcPr>
            <w:tcW w:w="2525" w:type="pct"/>
          </w:tcPr>
          <w:p w14:paraId="6A892EA0" w14:textId="77777777" w:rsidR="00B3711C" w:rsidRPr="006D13CB" w:rsidRDefault="00B3711C" w:rsidP="00F31415">
            <w:pPr>
              <w:spacing w:after="0" w:line="240" w:lineRule="auto"/>
              <w:rPr>
                <w:rFonts w:ascii="Times New Roman" w:hAnsi="Times New Roman"/>
              </w:rPr>
            </w:pPr>
            <w:r w:rsidRPr="006D13CB">
              <w:rPr>
                <w:rFonts w:ascii="Times New Roman" w:hAnsi="Times New Roman"/>
              </w:rPr>
              <w:t>2.Основные показатели строения тканей. Плотность и заполнение тканей.</w:t>
            </w:r>
          </w:p>
        </w:tc>
        <w:tc>
          <w:tcPr>
            <w:tcW w:w="1093" w:type="pct"/>
            <w:vMerge/>
            <w:vAlign w:val="center"/>
          </w:tcPr>
          <w:p w14:paraId="2BCEA923" w14:textId="77777777" w:rsidR="00B3711C" w:rsidRPr="00315F34" w:rsidRDefault="00B3711C" w:rsidP="00F31415">
            <w:pPr>
              <w:spacing w:after="0" w:line="240" w:lineRule="auto"/>
              <w:rPr>
                <w:rFonts w:ascii="Times New Roman" w:hAnsi="Times New Roman"/>
                <w:b/>
                <w:bCs/>
              </w:rPr>
            </w:pPr>
          </w:p>
        </w:tc>
        <w:tc>
          <w:tcPr>
            <w:tcW w:w="594" w:type="pct"/>
            <w:vMerge/>
          </w:tcPr>
          <w:p w14:paraId="323B649B" w14:textId="77777777" w:rsidR="00B3711C" w:rsidRPr="00F31415" w:rsidRDefault="00B3711C" w:rsidP="00F31415">
            <w:pPr>
              <w:spacing w:after="0" w:line="240" w:lineRule="auto"/>
              <w:rPr>
                <w:rFonts w:ascii="Times New Roman" w:hAnsi="Times New Roman"/>
                <w:bCs/>
              </w:rPr>
            </w:pPr>
          </w:p>
        </w:tc>
      </w:tr>
      <w:tr w:rsidR="00B3711C" w:rsidRPr="00315F34" w14:paraId="326DB7AE" w14:textId="77777777" w:rsidTr="00F31415">
        <w:trPr>
          <w:trHeight w:val="20"/>
        </w:trPr>
        <w:tc>
          <w:tcPr>
            <w:tcW w:w="788" w:type="pct"/>
            <w:vMerge/>
          </w:tcPr>
          <w:p w14:paraId="339639C7" w14:textId="77777777" w:rsidR="00B3711C" w:rsidRPr="00315F34" w:rsidRDefault="00B3711C" w:rsidP="00F31415">
            <w:pPr>
              <w:spacing w:after="0" w:line="240" w:lineRule="auto"/>
              <w:rPr>
                <w:rFonts w:ascii="Times New Roman" w:hAnsi="Times New Roman"/>
                <w:b/>
                <w:bCs/>
              </w:rPr>
            </w:pPr>
          </w:p>
        </w:tc>
        <w:tc>
          <w:tcPr>
            <w:tcW w:w="2525" w:type="pct"/>
          </w:tcPr>
          <w:p w14:paraId="25334BDB" w14:textId="77777777" w:rsidR="00B3711C" w:rsidRPr="006D13CB" w:rsidRDefault="00B3711C" w:rsidP="00F31415">
            <w:pPr>
              <w:spacing w:after="0" w:line="240" w:lineRule="auto"/>
              <w:rPr>
                <w:rFonts w:ascii="Times New Roman" w:hAnsi="Times New Roman"/>
              </w:rPr>
            </w:pPr>
            <w:r w:rsidRPr="006D13CB">
              <w:rPr>
                <w:rFonts w:ascii="Times New Roman" w:hAnsi="Times New Roman"/>
              </w:rPr>
              <w:t>3.Структура поверхности ткани</w:t>
            </w:r>
          </w:p>
        </w:tc>
        <w:tc>
          <w:tcPr>
            <w:tcW w:w="1093" w:type="pct"/>
            <w:vMerge/>
            <w:vAlign w:val="center"/>
          </w:tcPr>
          <w:p w14:paraId="3BF1CBC1" w14:textId="77777777" w:rsidR="00B3711C" w:rsidRPr="00315F34" w:rsidRDefault="00B3711C" w:rsidP="00F31415">
            <w:pPr>
              <w:spacing w:after="0" w:line="240" w:lineRule="auto"/>
              <w:rPr>
                <w:rFonts w:ascii="Times New Roman" w:hAnsi="Times New Roman"/>
                <w:b/>
                <w:bCs/>
              </w:rPr>
            </w:pPr>
          </w:p>
        </w:tc>
        <w:tc>
          <w:tcPr>
            <w:tcW w:w="594" w:type="pct"/>
            <w:vMerge/>
          </w:tcPr>
          <w:p w14:paraId="4622719F" w14:textId="77777777" w:rsidR="00B3711C" w:rsidRPr="00F31415" w:rsidRDefault="00B3711C" w:rsidP="00F31415">
            <w:pPr>
              <w:spacing w:after="0" w:line="240" w:lineRule="auto"/>
              <w:rPr>
                <w:rFonts w:ascii="Times New Roman" w:hAnsi="Times New Roman"/>
                <w:bCs/>
              </w:rPr>
            </w:pPr>
          </w:p>
        </w:tc>
      </w:tr>
      <w:tr w:rsidR="00B3711C" w:rsidRPr="00315F34" w14:paraId="09129C3A" w14:textId="77777777" w:rsidTr="00F31415">
        <w:trPr>
          <w:trHeight w:val="20"/>
        </w:trPr>
        <w:tc>
          <w:tcPr>
            <w:tcW w:w="788" w:type="pct"/>
            <w:vMerge/>
          </w:tcPr>
          <w:p w14:paraId="362C5CA9" w14:textId="77777777" w:rsidR="00B3711C" w:rsidRPr="00315F34" w:rsidRDefault="00B3711C" w:rsidP="00F31415">
            <w:pPr>
              <w:spacing w:after="0" w:line="240" w:lineRule="auto"/>
              <w:rPr>
                <w:rFonts w:ascii="Times New Roman" w:hAnsi="Times New Roman"/>
                <w:b/>
                <w:bCs/>
              </w:rPr>
            </w:pPr>
          </w:p>
        </w:tc>
        <w:tc>
          <w:tcPr>
            <w:tcW w:w="2525" w:type="pct"/>
          </w:tcPr>
          <w:p w14:paraId="5EEBA00D" w14:textId="77777777" w:rsidR="00B3711C" w:rsidRPr="00315F34" w:rsidRDefault="00B3711C" w:rsidP="00F31415">
            <w:pPr>
              <w:spacing w:after="0" w:line="240" w:lineRule="auto"/>
              <w:rPr>
                <w:rFonts w:ascii="Times New Roman" w:hAnsi="Times New Roman"/>
                <w:b/>
                <w:bCs/>
              </w:rPr>
            </w:pPr>
            <w:r w:rsidRPr="00807826">
              <w:rPr>
                <w:rFonts w:ascii="Times New Roman" w:hAnsi="Times New Roman"/>
                <w:b/>
                <w:bCs/>
              </w:rPr>
              <w:t>В том числе практических и лабораторных занятий</w:t>
            </w:r>
          </w:p>
        </w:tc>
        <w:tc>
          <w:tcPr>
            <w:tcW w:w="1093" w:type="pct"/>
            <w:vMerge w:val="restart"/>
            <w:vAlign w:val="center"/>
          </w:tcPr>
          <w:p w14:paraId="1067F8B4" w14:textId="77777777" w:rsidR="00B3711C" w:rsidRPr="00315F34" w:rsidRDefault="00B3711C" w:rsidP="00F31415">
            <w:pPr>
              <w:spacing w:after="0" w:line="240" w:lineRule="auto"/>
              <w:rPr>
                <w:rFonts w:ascii="Times New Roman" w:hAnsi="Times New Roman"/>
                <w:b/>
                <w:bCs/>
              </w:rPr>
            </w:pPr>
            <w:r>
              <w:rPr>
                <w:rFonts w:ascii="Times New Roman" w:hAnsi="Times New Roman"/>
                <w:b/>
                <w:bCs/>
              </w:rPr>
              <w:t>2</w:t>
            </w:r>
          </w:p>
        </w:tc>
        <w:tc>
          <w:tcPr>
            <w:tcW w:w="594" w:type="pct"/>
            <w:vMerge/>
          </w:tcPr>
          <w:p w14:paraId="7FBCCD08" w14:textId="77777777" w:rsidR="00B3711C" w:rsidRPr="00F31415" w:rsidRDefault="00B3711C" w:rsidP="00F31415">
            <w:pPr>
              <w:spacing w:after="0" w:line="240" w:lineRule="auto"/>
              <w:rPr>
                <w:rFonts w:ascii="Times New Roman" w:hAnsi="Times New Roman"/>
                <w:bCs/>
              </w:rPr>
            </w:pPr>
          </w:p>
        </w:tc>
      </w:tr>
      <w:tr w:rsidR="00B3711C" w:rsidRPr="00315F34" w14:paraId="503FB924" w14:textId="77777777" w:rsidTr="00F31415">
        <w:trPr>
          <w:trHeight w:val="20"/>
        </w:trPr>
        <w:tc>
          <w:tcPr>
            <w:tcW w:w="788" w:type="pct"/>
            <w:vMerge/>
          </w:tcPr>
          <w:p w14:paraId="2A001B56" w14:textId="77777777" w:rsidR="00B3711C" w:rsidRPr="00315F34" w:rsidRDefault="00B3711C" w:rsidP="00F31415">
            <w:pPr>
              <w:spacing w:after="0" w:line="240" w:lineRule="auto"/>
              <w:rPr>
                <w:rFonts w:ascii="Times New Roman" w:hAnsi="Times New Roman"/>
                <w:b/>
                <w:bCs/>
              </w:rPr>
            </w:pPr>
          </w:p>
        </w:tc>
        <w:tc>
          <w:tcPr>
            <w:tcW w:w="2525" w:type="pct"/>
          </w:tcPr>
          <w:p w14:paraId="612589E8" w14:textId="54FBC400" w:rsidR="00B3711C" w:rsidRPr="00F31415" w:rsidRDefault="00B3711C" w:rsidP="00F31415">
            <w:pPr>
              <w:spacing w:after="0" w:line="240" w:lineRule="auto"/>
              <w:rPr>
                <w:rFonts w:ascii="Times New Roman" w:hAnsi="Times New Roman"/>
                <w:b/>
                <w:bCs/>
              </w:rPr>
            </w:pPr>
            <w:r w:rsidRPr="00FC74FA">
              <w:rPr>
                <w:rFonts w:ascii="Times New Roman" w:hAnsi="Times New Roman"/>
                <w:b/>
                <w:bCs/>
              </w:rPr>
              <w:t>Лабораторн</w:t>
            </w:r>
            <w:r>
              <w:rPr>
                <w:rFonts w:ascii="Times New Roman" w:hAnsi="Times New Roman"/>
                <w:b/>
                <w:bCs/>
              </w:rPr>
              <w:t>ая</w:t>
            </w:r>
            <w:r w:rsidR="00F31415">
              <w:rPr>
                <w:rFonts w:ascii="Times New Roman" w:hAnsi="Times New Roman"/>
                <w:b/>
                <w:bCs/>
              </w:rPr>
              <w:t xml:space="preserve"> </w:t>
            </w:r>
            <w:r w:rsidRPr="00F31415">
              <w:rPr>
                <w:rFonts w:ascii="Times New Roman" w:hAnsi="Times New Roman"/>
                <w:b/>
                <w:bCs/>
              </w:rPr>
              <w:t xml:space="preserve">работа 4. </w:t>
            </w:r>
            <w:r w:rsidRPr="00F31415">
              <w:rPr>
                <w:rFonts w:ascii="Times New Roman" w:hAnsi="Times New Roman"/>
              </w:rPr>
              <w:t>Определение нитей основы и нитей утка, лицевой и изнаночной сторон тканей</w:t>
            </w:r>
          </w:p>
          <w:p w14:paraId="7828770C" w14:textId="7C3E827E" w:rsidR="00B3711C" w:rsidRPr="00315F34" w:rsidRDefault="00B3711C" w:rsidP="00F31415">
            <w:pPr>
              <w:spacing w:after="0" w:line="240" w:lineRule="auto"/>
              <w:rPr>
                <w:rFonts w:ascii="Times New Roman" w:hAnsi="Times New Roman"/>
                <w:b/>
                <w:bCs/>
              </w:rPr>
            </w:pPr>
            <w:r w:rsidRPr="00FC74FA">
              <w:rPr>
                <w:rFonts w:ascii="Times New Roman" w:hAnsi="Times New Roman"/>
                <w:b/>
                <w:bCs/>
              </w:rPr>
              <w:t>Лабораторн</w:t>
            </w:r>
            <w:r>
              <w:rPr>
                <w:rFonts w:ascii="Times New Roman" w:hAnsi="Times New Roman"/>
                <w:b/>
                <w:bCs/>
              </w:rPr>
              <w:t>ая</w:t>
            </w:r>
            <w:r w:rsidR="00D4346D">
              <w:rPr>
                <w:rFonts w:ascii="Times New Roman" w:hAnsi="Times New Roman"/>
                <w:b/>
                <w:bCs/>
              </w:rPr>
              <w:t xml:space="preserve"> </w:t>
            </w:r>
            <w:r>
              <w:rPr>
                <w:rFonts w:ascii="Times New Roman" w:hAnsi="Times New Roman"/>
                <w:b/>
                <w:bCs/>
              </w:rPr>
              <w:t>работа 5</w:t>
            </w:r>
            <w:r w:rsidRPr="00807826">
              <w:rPr>
                <w:rFonts w:ascii="Times New Roman" w:hAnsi="Times New Roman"/>
                <w:b/>
                <w:bCs/>
              </w:rPr>
              <w:t xml:space="preserve">. </w:t>
            </w:r>
            <w:r w:rsidRPr="00B02DD3">
              <w:rPr>
                <w:rFonts w:ascii="Times New Roman" w:hAnsi="Times New Roman"/>
              </w:rPr>
              <w:t>Исследование образцов ткацких переплетений</w:t>
            </w:r>
          </w:p>
        </w:tc>
        <w:tc>
          <w:tcPr>
            <w:tcW w:w="1093" w:type="pct"/>
            <w:vMerge/>
            <w:vAlign w:val="center"/>
          </w:tcPr>
          <w:p w14:paraId="436C0B88" w14:textId="77777777" w:rsidR="00B3711C" w:rsidRPr="00315F34" w:rsidRDefault="00B3711C" w:rsidP="00F31415">
            <w:pPr>
              <w:spacing w:after="0" w:line="240" w:lineRule="auto"/>
              <w:rPr>
                <w:rFonts w:ascii="Times New Roman" w:hAnsi="Times New Roman"/>
                <w:b/>
                <w:bCs/>
              </w:rPr>
            </w:pPr>
          </w:p>
        </w:tc>
        <w:tc>
          <w:tcPr>
            <w:tcW w:w="594" w:type="pct"/>
            <w:vMerge/>
          </w:tcPr>
          <w:p w14:paraId="23034A22" w14:textId="77777777" w:rsidR="00B3711C" w:rsidRPr="00F31415" w:rsidRDefault="00B3711C" w:rsidP="00F31415">
            <w:pPr>
              <w:spacing w:after="0" w:line="240" w:lineRule="auto"/>
              <w:rPr>
                <w:rFonts w:ascii="Times New Roman" w:hAnsi="Times New Roman"/>
                <w:bCs/>
              </w:rPr>
            </w:pPr>
          </w:p>
        </w:tc>
      </w:tr>
      <w:tr w:rsidR="00B3711C" w:rsidRPr="00315F34" w14:paraId="1A610925" w14:textId="77777777" w:rsidTr="00F31415">
        <w:trPr>
          <w:trHeight w:val="20"/>
        </w:trPr>
        <w:tc>
          <w:tcPr>
            <w:tcW w:w="788" w:type="pct"/>
            <w:vMerge/>
          </w:tcPr>
          <w:p w14:paraId="37AE7C29" w14:textId="77777777" w:rsidR="00B3711C" w:rsidRPr="00315F34" w:rsidRDefault="00B3711C" w:rsidP="00F31415">
            <w:pPr>
              <w:spacing w:after="0" w:line="240" w:lineRule="auto"/>
              <w:rPr>
                <w:rFonts w:ascii="Times New Roman" w:hAnsi="Times New Roman"/>
                <w:b/>
                <w:bCs/>
              </w:rPr>
            </w:pPr>
          </w:p>
        </w:tc>
        <w:tc>
          <w:tcPr>
            <w:tcW w:w="2525" w:type="pct"/>
          </w:tcPr>
          <w:p w14:paraId="3BDE01D1" w14:textId="77777777" w:rsidR="00B3711C" w:rsidRPr="00315F34" w:rsidRDefault="00B3711C" w:rsidP="00F31415">
            <w:pPr>
              <w:spacing w:after="0" w:line="240" w:lineRule="auto"/>
              <w:rPr>
                <w:rFonts w:ascii="Times New Roman" w:hAnsi="Times New Roman"/>
                <w:b/>
                <w:bCs/>
              </w:rPr>
            </w:pPr>
            <w:r w:rsidRPr="00807826">
              <w:rPr>
                <w:rFonts w:ascii="Times New Roman" w:hAnsi="Times New Roman"/>
                <w:b/>
                <w:bCs/>
              </w:rPr>
              <w:t>Самостоятельная работа обучающихся</w:t>
            </w:r>
          </w:p>
        </w:tc>
        <w:tc>
          <w:tcPr>
            <w:tcW w:w="1093" w:type="pct"/>
            <w:vAlign w:val="center"/>
          </w:tcPr>
          <w:p w14:paraId="4EF88F5C" w14:textId="77777777" w:rsidR="00B3711C" w:rsidRPr="00315F34" w:rsidRDefault="00B3711C" w:rsidP="00F31415">
            <w:pPr>
              <w:spacing w:after="0" w:line="240" w:lineRule="auto"/>
              <w:rPr>
                <w:rFonts w:ascii="Times New Roman" w:hAnsi="Times New Roman"/>
                <w:b/>
                <w:bCs/>
              </w:rPr>
            </w:pPr>
          </w:p>
        </w:tc>
        <w:tc>
          <w:tcPr>
            <w:tcW w:w="594" w:type="pct"/>
          </w:tcPr>
          <w:p w14:paraId="30A08D7F" w14:textId="77777777" w:rsidR="00B3711C" w:rsidRPr="00F31415" w:rsidRDefault="00B3711C" w:rsidP="00F31415">
            <w:pPr>
              <w:spacing w:after="0" w:line="240" w:lineRule="auto"/>
              <w:rPr>
                <w:rFonts w:ascii="Times New Roman" w:hAnsi="Times New Roman"/>
                <w:bCs/>
              </w:rPr>
            </w:pPr>
          </w:p>
        </w:tc>
      </w:tr>
      <w:tr w:rsidR="00D4346D" w:rsidRPr="00315F34" w14:paraId="0149EE33" w14:textId="77777777" w:rsidTr="00F31415">
        <w:trPr>
          <w:trHeight w:val="20"/>
        </w:trPr>
        <w:tc>
          <w:tcPr>
            <w:tcW w:w="788" w:type="pct"/>
            <w:vMerge w:val="restart"/>
          </w:tcPr>
          <w:p w14:paraId="17A89946" w14:textId="77777777" w:rsidR="00D4346D" w:rsidRPr="00315F34" w:rsidRDefault="00D4346D" w:rsidP="00D4346D">
            <w:pPr>
              <w:spacing w:after="0" w:line="240" w:lineRule="auto"/>
              <w:rPr>
                <w:rFonts w:ascii="Times New Roman" w:hAnsi="Times New Roman"/>
                <w:b/>
                <w:bCs/>
              </w:rPr>
            </w:pPr>
            <w:r w:rsidRPr="00807826">
              <w:rPr>
                <w:rFonts w:ascii="Times New Roman" w:hAnsi="Times New Roman"/>
                <w:b/>
                <w:bCs/>
              </w:rPr>
              <w:t>Тема 2.3</w:t>
            </w:r>
            <w:r>
              <w:rPr>
                <w:rFonts w:ascii="Times New Roman" w:hAnsi="Times New Roman"/>
                <w:b/>
                <w:bCs/>
              </w:rPr>
              <w:t xml:space="preserve"> Свойства тканей</w:t>
            </w:r>
          </w:p>
        </w:tc>
        <w:tc>
          <w:tcPr>
            <w:tcW w:w="2525" w:type="pct"/>
          </w:tcPr>
          <w:p w14:paraId="3A0CDB30" w14:textId="77777777" w:rsidR="00D4346D" w:rsidRPr="00315F34" w:rsidRDefault="00D4346D" w:rsidP="00D4346D">
            <w:pPr>
              <w:spacing w:after="0" w:line="240" w:lineRule="auto"/>
              <w:rPr>
                <w:rFonts w:ascii="Times New Roman" w:hAnsi="Times New Roman"/>
                <w:b/>
                <w:bCs/>
              </w:rPr>
            </w:pPr>
            <w:r w:rsidRPr="00807826">
              <w:rPr>
                <w:rFonts w:ascii="Times New Roman" w:hAnsi="Times New Roman"/>
                <w:b/>
                <w:bCs/>
              </w:rPr>
              <w:t>Содержание учебного материала</w:t>
            </w:r>
          </w:p>
        </w:tc>
        <w:tc>
          <w:tcPr>
            <w:tcW w:w="1093" w:type="pct"/>
            <w:vAlign w:val="center"/>
          </w:tcPr>
          <w:p w14:paraId="1A41823A" w14:textId="77777777" w:rsidR="00D4346D" w:rsidRPr="00315F34" w:rsidRDefault="00D4346D" w:rsidP="00D4346D">
            <w:pPr>
              <w:spacing w:after="0" w:line="240" w:lineRule="auto"/>
              <w:rPr>
                <w:rFonts w:ascii="Times New Roman" w:hAnsi="Times New Roman"/>
                <w:b/>
                <w:bCs/>
              </w:rPr>
            </w:pPr>
            <w:r>
              <w:rPr>
                <w:rFonts w:ascii="Times New Roman" w:hAnsi="Times New Roman"/>
                <w:b/>
                <w:bCs/>
              </w:rPr>
              <w:t>6/2</w:t>
            </w:r>
          </w:p>
        </w:tc>
        <w:tc>
          <w:tcPr>
            <w:tcW w:w="594" w:type="pct"/>
            <w:vMerge w:val="restart"/>
          </w:tcPr>
          <w:p w14:paraId="6D18931B"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ПК.1.1, 1.3, 2.2, 3.1</w:t>
            </w:r>
          </w:p>
          <w:p w14:paraId="62D06479"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ОК.01</w:t>
            </w:r>
            <w:r>
              <w:rPr>
                <w:rFonts w:ascii="Times New Roman" w:hAnsi="Times New Roman"/>
                <w:bCs/>
              </w:rPr>
              <w:t xml:space="preserve">, </w:t>
            </w:r>
            <w:r w:rsidRPr="00D4346D">
              <w:rPr>
                <w:rFonts w:ascii="Times New Roman" w:hAnsi="Times New Roman"/>
                <w:bCs/>
              </w:rPr>
              <w:t>ОК.02</w:t>
            </w:r>
            <w:r>
              <w:rPr>
                <w:rFonts w:ascii="Times New Roman" w:hAnsi="Times New Roman"/>
                <w:bCs/>
              </w:rPr>
              <w:t>,</w:t>
            </w:r>
          </w:p>
          <w:p w14:paraId="6FAB64EC"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ОК.04</w:t>
            </w:r>
            <w:r>
              <w:rPr>
                <w:rFonts w:ascii="Times New Roman" w:hAnsi="Times New Roman"/>
                <w:bCs/>
              </w:rPr>
              <w:t xml:space="preserve">, </w:t>
            </w:r>
            <w:r w:rsidRPr="00D4346D">
              <w:rPr>
                <w:rFonts w:ascii="Times New Roman" w:hAnsi="Times New Roman"/>
                <w:bCs/>
              </w:rPr>
              <w:t>ОК.05</w:t>
            </w:r>
            <w:r>
              <w:rPr>
                <w:rFonts w:ascii="Times New Roman" w:hAnsi="Times New Roman"/>
                <w:bCs/>
              </w:rPr>
              <w:t>,</w:t>
            </w:r>
          </w:p>
          <w:p w14:paraId="0052BDD9" w14:textId="1D4BB250" w:rsidR="00D4346D" w:rsidRPr="00F31415"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ОК.07</w:t>
            </w:r>
            <w:r>
              <w:rPr>
                <w:rFonts w:ascii="Times New Roman" w:hAnsi="Times New Roman"/>
                <w:bCs/>
              </w:rPr>
              <w:t xml:space="preserve">, </w:t>
            </w:r>
            <w:r w:rsidRPr="00D4346D">
              <w:rPr>
                <w:rFonts w:ascii="Times New Roman" w:hAnsi="Times New Roman"/>
                <w:bCs/>
              </w:rPr>
              <w:t>ОК.09</w:t>
            </w:r>
          </w:p>
        </w:tc>
      </w:tr>
      <w:tr w:rsidR="00B3711C" w:rsidRPr="00315F34" w14:paraId="0090728C" w14:textId="77777777" w:rsidTr="00F31415">
        <w:trPr>
          <w:trHeight w:val="20"/>
        </w:trPr>
        <w:tc>
          <w:tcPr>
            <w:tcW w:w="788" w:type="pct"/>
            <w:vMerge/>
          </w:tcPr>
          <w:p w14:paraId="0C43CF22" w14:textId="77777777" w:rsidR="00B3711C" w:rsidRPr="00315F34" w:rsidRDefault="00B3711C" w:rsidP="00F31415">
            <w:pPr>
              <w:spacing w:after="0" w:line="240" w:lineRule="auto"/>
              <w:rPr>
                <w:rFonts w:ascii="Times New Roman" w:hAnsi="Times New Roman"/>
                <w:b/>
                <w:bCs/>
              </w:rPr>
            </w:pPr>
          </w:p>
        </w:tc>
        <w:tc>
          <w:tcPr>
            <w:tcW w:w="2525" w:type="pct"/>
          </w:tcPr>
          <w:p w14:paraId="206DFA79" w14:textId="77777777" w:rsidR="00B3711C" w:rsidRPr="00B02DD3" w:rsidRDefault="00B3711C" w:rsidP="00F31415">
            <w:pPr>
              <w:spacing w:after="0" w:line="240" w:lineRule="auto"/>
              <w:rPr>
                <w:rFonts w:ascii="Times New Roman" w:hAnsi="Times New Roman"/>
              </w:rPr>
            </w:pPr>
            <w:r w:rsidRPr="00B02DD3">
              <w:rPr>
                <w:rFonts w:ascii="Times New Roman" w:hAnsi="Times New Roman"/>
              </w:rPr>
              <w:t xml:space="preserve">1.Геометрические, механические свойства тканей. </w:t>
            </w:r>
          </w:p>
        </w:tc>
        <w:tc>
          <w:tcPr>
            <w:tcW w:w="1093" w:type="pct"/>
            <w:vMerge w:val="restart"/>
            <w:vAlign w:val="center"/>
          </w:tcPr>
          <w:p w14:paraId="362EA5B6" w14:textId="77777777" w:rsidR="00B3711C" w:rsidRPr="00315F34" w:rsidRDefault="00B3711C" w:rsidP="00F31415">
            <w:pPr>
              <w:spacing w:after="0" w:line="240" w:lineRule="auto"/>
              <w:rPr>
                <w:rFonts w:ascii="Times New Roman" w:hAnsi="Times New Roman"/>
                <w:b/>
                <w:bCs/>
              </w:rPr>
            </w:pPr>
            <w:r>
              <w:rPr>
                <w:rFonts w:ascii="Times New Roman" w:hAnsi="Times New Roman"/>
                <w:b/>
                <w:bCs/>
              </w:rPr>
              <w:t>4</w:t>
            </w:r>
          </w:p>
        </w:tc>
        <w:tc>
          <w:tcPr>
            <w:tcW w:w="594" w:type="pct"/>
            <w:vMerge/>
          </w:tcPr>
          <w:p w14:paraId="369801F9" w14:textId="77777777" w:rsidR="00B3711C" w:rsidRPr="00315F34" w:rsidRDefault="00B3711C" w:rsidP="00F31415">
            <w:pPr>
              <w:spacing w:after="0" w:line="240" w:lineRule="auto"/>
              <w:rPr>
                <w:rFonts w:ascii="Times New Roman" w:hAnsi="Times New Roman"/>
                <w:b/>
                <w:bCs/>
              </w:rPr>
            </w:pPr>
          </w:p>
        </w:tc>
      </w:tr>
      <w:tr w:rsidR="00B3711C" w:rsidRPr="00315F34" w14:paraId="599BEA8D" w14:textId="77777777" w:rsidTr="00F31415">
        <w:trPr>
          <w:trHeight w:val="20"/>
        </w:trPr>
        <w:tc>
          <w:tcPr>
            <w:tcW w:w="788" w:type="pct"/>
            <w:vMerge/>
          </w:tcPr>
          <w:p w14:paraId="4087041B" w14:textId="77777777" w:rsidR="00B3711C" w:rsidRPr="00315F34" w:rsidRDefault="00B3711C" w:rsidP="00F31415">
            <w:pPr>
              <w:spacing w:after="0" w:line="240" w:lineRule="auto"/>
              <w:rPr>
                <w:rFonts w:ascii="Times New Roman" w:hAnsi="Times New Roman"/>
                <w:b/>
                <w:bCs/>
              </w:rPr>
            </w:pPr>
          </w:p>
        </w:tc>
        <w:tc>
          <w:tcPr>
            <w:tcW w:w="2525" w:type="pct"/>
          </w:tcPr>
          <w:p w14:paraId="16B54FD6" w14:textId="49AA880F" w:rsidR="00B3711C" w:rsidRPr="00B02DD3" w:rsidRDefault="00B3711C" w:rsidP="00F31415">
            <w:pPr>
              <w:spacing w:after="0" w:line="240" w:lineRule="auto"/>
              <w:rPr>
                <w:rFonts w:ascii="Times New Roman" w:hAnsi="Times New Roman"/>
              </w:rPr>
            </w:pPr>
            <w:r w:rsidRPr="00B02DD3">
              <w:rPr>
                <w:rFonts w:ascii="Times New Roman" w:hAnsi="Times New Roman"/>
              </w:rPr>
              <w:t xml:space="preserve">2.Физические </w:t>
            </w:r>
            <w:r w:rsidRPr="00E76070">
              <w:rPr>
                <w:rFonts w:ascii="Times New Roman" w:hAnsi="Times New Roman"/>
              </w:rPr>
              <w:t xml:space="preserve">и </w:t>
            </w:r>
            <w:r w:rsidRPr="00D4346D">
              <w:rPr>
                <w:rFonts w:ascii="Times New Roman" w:hAnsi="Times New Roman"/>
              </w:rPr>
              <w:t xml:space="preserve">механические </w:t>
            </w:r>
            <w:r w:rsidRPr="00B02DD3">
              <w:rPr>
                <w:rFonts w:ascii="Times New Roman" w:hAnsi="Times New Roman"/>
              </w:rPr>
              <w:t>свойства</w:t>
            </w:r>
            <w:r w:rsidR="00D4346D">
              <w:rPr>
                <w:rFonts w:ascii="Times New Roman" w:hAnsi="Times New Roman"/>
              </w:rPr>
              <w:t xml:space="preserve"> тканей</w:t>
            </w:r>
            <w:r w:rsidRPr="00B02DD3">
              <w:rPr>
                <w:rFonts w:ascii="Times New Roman" w:hAnsi="Times New Roman"/>
              </w:rPr>
              <w:t xml:space="preserve">, их влияние на микроклимат и самочувствие потребителя  </w:t>
            </w:r>
          </w:p>
        </w:tc>
        <w:tc>
          <w:tcPr>
            <w:tcW w:w="1093" w:type="pct"/>
            <w:vMerge/>
            <w:vAlign w:val="center"/>
          </w:tcPr>
          <w:p w14:paraId="44C48362" w14:textId="77777777" w:rsidR="00B3711C" w:rsidRPr="00315F34" w:rsidRDefault="00B3711C" w:rsidP="00F31415">
            <w:pPr>
              <w:spacing w:after="0" w:line="240" w:lineRule="auto"/>
              <w:rPr>
                <w:rFonts w:ascii="Times New Roman" w:hAnsi="Times New Roman"/>
                <w:b/>
                <w:bCs/>
              </w:rPr>
            </w:pPr>
          </w:p>
        </w:tc>
        <w:tc>
          <w:tcPr>
            <w:tcW w:w="594" w:type="pct"/>
            <w:vMerge/>
          </w:tcPr>
          <w:p w14:paraId="41F11ABF" w14:textId="77777777" w:rsidR="00B3711C" w:rsidRPr="00315F34" w:rsidRDefault="00B3711C" w:rsidP="00F31415">
            <w:pPr>
              <w:spacing w:after="0" w:line="240" w:lineRule="auto"/>
              <w:rPr>
                <w:rFonts w:ascii="Times New Roman" w:hAnsi="Times New Roman"/>
                <w:b/>
                <w:bCs/>
              </w:rPr>
            </w:pPr>
          </w:p>
        </w:tc>
      </w:tr>
      <w:tr w:rsidR="00B3711C" w:rsidRPr="00315F34" w14:paraId="6346F78A" w14:textId="77777777" w:rsidTr="00F31415">
        <w:trPr>
          <w:trHeight w:val="20"/>
        </w:trPr>
        <w:tc>
          <w:tcPr>
            <w:tcW w:w="788" w:type="pct"/>
            <w:vMerge/>
          </w:tcPr>
          <w:p w14:paraId="4D8202E8" w14:textId="77777777" w:rsidR="00B3711C" w:rsidRPr="00315F34" w:rsidRDefault="00B3711C" w:rsidP="00F31415">
            <w:pPr>
              <w:spacing w:after="0" w:line="240" w:lineRule="auto"/>
              <w:rPr>
                <w:rFonts w:ascii="Times New Roman" w:hAnsi="Times New Roman"/>
                <w:b/>
                <w:bCs/>
              </w:rPr>
            </w:pPr>
          </w:p>
        </w:tc>
        <w:tc>
          <w:tcPr>
            <w:tcW w:w="2525" w:type="pct"/>
          </w:tcPr>
          <w:p w14:paraId="0FB65666" w14:textId="77777777" w:rsidR="00B3711C" w:rsidRPr="00B02DD3" w:rsidRDefault="00B3711C" w:rsidP="00F31415">
            <w:pPr>
              <w:spacing w:after="0" w:line="240" w:lineRule="auto"/>
              <w:rPr>
                <w:rFonts w:ascii="Times New Roman" w:hAnsi="Times New Roman"/>
              </w:rPr>
            </w:pPr>
            <w:r w:rsidRPr="00B02DD3">
              <w:rPr>
                <w:rFonts w:ascii="Times New Roman" w:hAnsi="Times New Roman"/>
              </w:rPr>
              <w:t>3.Оптические свойства. Художественно-колористическое оформление тканей.</w:t>
            </w:r>
          </w:p>
        </w:tc>
        <w:tc>
          <w:tcPr>
            <w:tcW w:w="1093" w:type="pct"/>
            <w:vMerge/>
            <w:vAlign w:val="center"/>
          </w:tcPr>
          <w:p w14:paraId="611D51E8" w14:textId="77777777" w:rsidR="00B3711C" w:rsidRPr="00315F34" w:rsidRDefault="00B3711C" w:rsidP="00F31415">
            <w:pPr>
              <w:spacing w:after="0" w:line="240" w:lineRule="auto"/>
              <w:rPr>
                <w:rFonts w:ascii="Times New Roman" w:hAnsi="Times New Roman"/>
                <w:b/>
                <w:bCs/>
              </w:rPr>
            </w:pPr>
          </w:p>
        </w:tc>
        <w:tc>
          <w:tcPr>
            <w:tcW w:w="594" w:type="pct"/>
            <w:vMerge/>
          </w:tcPr>
          <w:p w14:paraId="3CDC1CBB" w14:textId="77777777" w:rsidR="00B3711C" w:rsidRPr="00315F34" w:rsidRDefault="00B3711C" w:rsidP="00F31415">
            <w:pPr>
              <w:spacing w:after="0" w:line="240" w:lineRule="auto"/>
              <w:rPr>
                <w:rFonts w:ascii="Times New Roman" w:hAnsi="Times New Roman"/>
                <w:b/>
                <w:bCs/>
              </w:rPr>
            </w:pPr>
          </w:p>
        </w:tc>
      </w:tr>
      <w:tr w:rsidR="00B3711C" w:rsidRPr="00315F34" w14:paraId="5D80B292" w14:textId="77777777" w:rsidTr="00F31415">
        <w:trPr>
          <w:trHeight w:val="20"/>
        </w:trPr>
        <w:tc>
          <w:tcPr>
            <w:tcW w:w="788" w:type="pct"/>
            <w:vMerge/>
          </w:tcPr>
          <w:p w14:paraId="34935F85" w14:textId="77777777" w:rsidR="00B3711C" w:rsidRPr="00315F34" w:rsidRDefault="00B3711C" w:rsidP="00F31415">
            <w:pPr>
              <w:spacing w:after="0" w:line="240" w:lineRule="auto"/>
              <w:rPr>
                <w:rFonts w:ascii="Times New Roman" w:hAnsi="Times New Roman"/>
                <w:b/>
                <w:bCs/>
              </w:rPr>
            </w:pPr>
          </w:p>
        </w:tc>
        <w:tc>
          <w:tcPr>
            <w:tcW w:w="2525" w:type="pct"/>
          </w:tcPr>
          <w:p w14:paraId="14C44ADC" w14:textId="1A9E79AD" w:rsidR="00B3711C" w:rsidRPr="00D4346D" w:rsidRDefault="00D4346D" w:rsidP="00D4346D">
            <w:pPr>
              <w:spacing w:after="0" w:line="240" w:lineRule="auto"/>
              <w:rPr>
                <w:rFonts w:ascii="Times New Roman" w:hAnsi="Times New Roman"/>
              </w:rPr>
            </w:pPr>
            <w:r>
              <w:rPr>
                <w:rFonts w:ascii="Times New Roman" w:hAnsi="Times New Roman"/>
              </w:rPr>
              <w:t>4.</w:t>
            </w:r>
            <w:r w:rsidR="00B3711C" w:rsidRPr="00D4346D">
              <w:rPr>
                <w:rFonts w:ascii="Times New Roman" w:hAnsi="Times New Roman"/>
              </w:rPr>
              <w:t>Технологические свойства тканей</w:t>
            </w:r>
          </w:p>
        </w:tc>
        <w:tc>
          <w:tcPr>
            <w:tcW w:w="1093" w:type="pct"/>
            <w:vMerge/>
            <w:vAlign w:val="center"/>
          </w:tcPr>
          <w:p w14:paraId="49788FB8" w14:textId="77777777" w:rsidR="00B3711C" w:rsidRPr="00315F34" w:rsidRDefault="00B3711C" w:rsidP="00F31415">
            <w:pPr>
              <w:spacing w:after="0" w:line="240" w:lineRule="auto"/>
              <w:rPr>
                <w:rFonts w:ascii="Times New Roman" w:hAnsi="Times New Roman"/>
                <w:b/>
                <w:bCs/>
              </w:rPr>
            </w:pPr>
          </w:p>
        </w:tc>
        <w:tc>
          <w:tcPr>
            <w:tcW w:w="594" w:type="pct"/>
            <w:vMerge/>
          </w:tcPr>
          <w:p w14:paraId="312E6FB8" w14:textId="77777777" w:rsidR="00B3711C" w:rsidRPr="00315F34" w:rsidRDefault="00B3711C" w:rsidP="00F31415">
            <w:pPr>
              <w:spacing w:after="0" w:line="240" w:lineRule="auto"/>
              <w:rPr>
                <w:rFonts w:ascii="Times New Roman" w:hAnsi="Times New Roman"/>
                <w:b/>
                <w:bCs/>
              </w:rPr>
            </w:pPr>
          </w:p>
        </w:tc>
      </w:tr>
      <w:tr w:rsidR="00B3711C" w:rsidRPr="00315F34" w14:paraId="345C3164" w14:textId="77777777" w:rsidTr="00F31415">
        <w:trPr>
          <w:trHeight w:val="20"/>
        </w:trPr>
        <w:tc>
          <w:tcPr>
            <w:tcW w:w="788" w:type="pct"/>
            <w:vMerge/>
          </w:tcPr>
          <w:p w14:paraId="2D4F64E1" w14:textId="77777777" w:rsidR="00B3711C" w:rsidRPr="00315F34" w:rsidRDefault="00B3711C" w:rsidP="00F31415">
            <w:pPr>
              <w:spacing w:after="0" w:line="240" w:lineRule="auto"/>
              <w:rPr>
                <w:rFonts w:ascii="Times New Roman" w:hAnsi="Times New Roman"/>
                <w:b/>
                <w:bCs/>
              </w:rPr>
            </w:pPr>
          </w:p>
        </w:tc>
        <w:tc>
          <w:tcPr>
            <w:tcW w:w="2525" w:type="pct"/>
          </w:tcPr>
          <w:p w14:paraId="59DDDD69" w14:textId="1DC7F213" w:rsidR="00B3711C" w:rsidRPr="00B02DD3" w:rsidRDefault="00D4346D" w:rsidP="00F31415">
            <w:pPr>
              <w:spacing w:after="0" w:line="240" w:lineRule="auto"/>
              <w:rPr>
                <w:rFonts w:ascii="Times New Roman" w:hAnsi="Times New Roman"/>
              </w:rPr>
            </w:pPr>
            <w:r>
              <w:rPr>
                <w:rFonts w:ascii="Times New Roman" w:hAnsi="Times New Roman"/>
              </w:rPr>
              <w:t>5</w:t>
            </w:r>
            <w:r w:rsidR="00B3711C" w:rsidRPr="00B02DD3">
              <w:rPr>
                <w:rFonts w:ascii="Times New Roman" w:hAnsi="Times New Roman"/>
              </w:rPr>
              <w:t>.Качество тканей.</w:t>
            </w:r>
            <w:r>
              <w:rPr>
                <w:rFonts w:ascii="Times New Roman" w:hAnsi="Times New Roman"/>
              </w:rPr>
              <w:t xml:space="preserve"> </w:t>
            </w:r>
            <w:r w:rsidR="00B3711C" w:rsidRPr="00B02DD3">
              <w:rPr>
                <w:rFonts w:ascii="Times New Roman" w:hAnsi="Times New Roman"/>
              </w:rPr>
              <w:t>Определение сортности тканей</w:t>
            </w:r>
          </w:p>
        </w:tc>
        <w:tc>
          <w:tcPr>
            <w:tcW w:w="1093" w:type="pct"/>
            <w:vMerge/>
            <w:vAlign w:val="center"/>
          </w:tcPr>
          <w:p w14:paraId="2F83DE89" w14:textId="77777777" w:rsidR="00B3711C" w:rsidRPr="00315F34" w:rsidRDefault="00B3711C" w:rsidP="00F31415">
            <w:pPr>
              <w:spacing w:after="0" w:line="240" w:lineRule="auto"/>
              <w:rPr>
                <w:rFonts w:ascii="Times New Roman" w:hAnsi="Times New Roman"/>
                <w:b/>
                <w:bCs/>
              </w:rPr>
            </w:pPr>
          </w:p>
        </w:tc>
        <w:tc>
          <w:tcPr>
            <w:tcW w:w="594" w:type="pct"/>
            <w:vMerge/>
          </w:tcPr>
          <w:p w14:paraId="70FCFBFE" w14:textId="77777777" w:rsidR="00B3711C" w:rsidRPr="00315F34" w:rsidRDefault="00B3711C" w:rsidP="00F31415">
            <w:pPr>
              <w:spacing w:after="0" w:line="240" w:lineRule="auto"/>
              <w:rPr>
                <w:rFonts w:ascii="Times New Roman" w:hAnsi="Times New Roman"/>
                <w:b/>
                <w:bCs/>
              </w:rPr>
            </w:pPr>
          </w:p>
        </w:tc>
      </w:tr>
      <w:tr w:rsidR="00B3711C" w:rsidRPr="00315F34" w14:paraId="53F38107" w14:textId="77777777" w:rsidTr="00F31415">
        <w:trPr>
          <w:trHeight w:val="20"/>
        </w:trPr>
        <w:tc>
          <w:tcPr>
            <w:tcW w:w="788" w:type="pct"/>
            <w:vMerge/>
          </w:tcPr>
          <w:p w14:paraId="4FDF9561" w14:textId="77777777" w:rsidR="00B3711C" w:rsidRPr="00315F34" w:rsidRDefault="00B3711C" w:rsidP="00F31415">
            <w:pPr>
              <w:spacing w:after="0" w:line="240" w:lineRule="auto"/>
              <w:rPr>
                <w:rFonts w:ascii="Times New Roman" w:hAnsi="Times New Roman"/>
                <w:b/>
                <w:bCs/>
              </w:rPr>
            </w:pPr>
          </w:p>
        </w:tc>
        <w:tc>
          <w:tcPr>
            <w:tcW w:w="2525" w:type="pct"/>
          </w:tcPr>
          <w:p w14:paraId="4F729217" w14:textId="77777777" w:rsidR="00B3711C" w:rsidRPr="00FC74FA" w:rsidRDefault="00B3711C" w:rsidP="00F31415">
            <w:pPr>
              <w:spacing w:after="0" w:line="240" w:lineRule="auto"/>
              <w:rPr>
                <w:rFonts w:ascii="Times New Roman" w:hAnsi="Times New Roman"/>
                <w:b/>
              </w:rPr>
            </w:pPr>
            <w:r w:rsidRPr="006C34B1">
              <w:rPr>
                <w:rFonts w:ascii="Times New Roman" w:hAnsi="Times New Roman"/>
                <w:b/>
              </w:rPr>
              <w:t>В том числе практических и лабораторных занятий</w:t>
            </w:r>
          </w:p>
        </w:tc>
        <w:tc>
          <w:tcPr>
            <w:tcW w:w="1093" w:type="pct"/>
            <w:vMerge w:val="restart"/>
            <w:vAlign w:val="center"/>
          </w:tcPr>
          <w:p w14:paraId="795B4CC0" w14:textId="77777777" w:rsidR="00B3711C" w:rsidRDefault="00B3711C" w:rsidP="00F31415">
            <w:pPr>
              <w:spacing w:after="0" w:line="240" w:lineRule="auto"/>
              <w:rPr>
                <w:rFonts w:ascii="Times New Roman" w:hAnsi="Times New Roman"/>
                <w:b/>
                <w:bCs/>
              </w:rPr>
            </w:pPr>
            <w:r>
              <w:rPr>
                <w:rFonts w:ascii="Times New Roman" w:hAnsi="Times New Roman"/>
                <w:b/>
                <w:bCs/>
              </w:rPr>
              <w:t>2</w:t>
            </w:r>
          </w:p>
          <w:p w14:paraId="3E9C5E22" w14:textId="77777777" w:rsidR="00B3711C" w:rsidRDefault="00B3711C" w:rsidP="00F31415">
            <w:pPr>
              <w:spacing w:after="0" w:line="240" w:lineRule="auto"/>
              <w:rPr>
                <w:rFonts w:ascii="Times New Roman" w:hAnsi="Times New Roman"/>
                <w:b/>
                <w:bCs/>
              </w:rPr>
            </w:pPr>
          </w:p>
        </w:tc>
        <w:tc>
          <w:tcPr>
            <w:tcW w:w="594" w:type="pct"/>
            <w:vMerge/>
          </w:tcPr>
          <w:p w14:paraId="0FD405E9" w14:textId="77777777" w:rsidR="00B3711C" w:rsidRPr="00315F34" w:rsidRDefault="00B3711C" w:rsidP="00F31415">
            <w:pPr>
              <w:spacing w:after="0" w:line="240" w:lineRule="auto"/>
              <w:rPr>
                <w:rFonts w:ascii="Times New Roman" w:hAnsi="Times New Roman"/>
                <w:b/>
                <w:bCs/>
              </w:rPr>
            </w:pPr>
          </w:p>
        </w:tc>
      </w:tr>
      <w:tr w:rsidR="00B3711C" w:rsidRPr="00315F34" w14:paraId="58E1EF36" w14:textId="77777777" w:rsidTr="00F31415">
        <w:trPr>
          <w:trHeight w:val="20"/>
        </w:trPr>
        <w:tc>
          <w:tcPr>
            <w:tcW w:w="788" w:type="pct"/>
            <w:vMerge/>
          </w:tcPr>
          <w:p w14:paraId="3FA9CB06" w14:textId="77777777" w:rsidR="00B3711C" w:rsidRPr="00315F34" w:rsidRDefault="00B3711C" w:rsidP="00F31415">
            <w:pPr>
              <w:spacing w:after="0" w:line="240" w:lineRule="auto"/>
              <w:rPr>
                <w:rFonts w:ascii="Times New Roman" w:hAnsi="Times New Roman"/>
                <w:b/>
                <w:bCs/>
              </w:rPr>
            </w:pPr>
          </w:p>
        </w:tc>
        <w:tc>
          <w:tcPr>
            <w:tcW w:w="2525" w:type="pct"/>
          </w:tcPr>
          <w:p w14:paraId="6FDE8B14" w14:textId="77777777" w:rsidR="00B3711C" w:rsidRPr="00315F34" w:rsidRDefault="00B3711C" w:rsidP="00F31415">
            <w:pPr>
              <w:spacing w:after="0" w:line="240" w:lineRule="auto"/>
              <w:rPr>
                <w:rFonts w:ascii="Times New Roman" w:hAnsi="Times New Roman"/>
                <w:b/>
                <w:bCs/>
              </w:rPr>
            </w:pPr>
            <w:r w:rsidRPr="00FC74FA">
              <w:rPr>
                <w:rFonts w:ascii="Times New Roman" w:hAnsi="Times New Roman"/>
                <w:b/>
                <w:bCs/>
              </w:rPr>
              <w:t>Лабораторн</w:t>
            </w:r>
            <w:r>
              <w:rPr>
                <w:rFonts w:ascii="Times New Roman" w:hAnsi="Times New Roman"/>
                <w:b/>
                <w:bCs/>
              </w:rPr>
              <w:t>ая работа</w:t>
            </w:r>
            <w:r>
              <w:rPr>
                <w:rFonts w:ascii="Times New Roman" w:hAnsi="Times New Roman"/>
                <w:b/>
              </w:rPr>
              <w:t xml:space="preserve"> 6</w:t>
            </w:r>
            <w:r w:rsidRPr="00FC74FA">
              <w:rPr>
                <w:rFonts w:ascii="Times New Roman" w:hAnsi="Times New Roman"/>
                <w:b/>
              </w:rPr>
              <w:t xml:space="preserve">. </w:t>
            </w:r>
            <w:r w:rsidRPr="00B02DD3">
              <w:rPr>
                <w:rFonts w:ascii="Times New Roman" w:hAnsi="Times New Roman"/>
                <w:bCs/>
              </w:rPr>
              <w:t>Комплексная оценка свойств тканей</w:t>
            </w:r>
          </w:p>
        </w:tc>
        <w:tc>
          <w:tcPr>
            <w:tcW w:w="1093" w:type="pct"/>
            <w:vMerge/>
            <w:vAlign w:val="center"/>
          </w:tcPr>
          <w:p w14:paraId="478A7FAB" w14:textId="77777777" w:rsidR="00B3711C" w:rsidRPr="00315F34" w:rsidRDefault="00B3711C" w:rsidP="00F31415">
            <w:pPr>
              <w:spacing w:after="0" w:line="240" w:lineRule="auto"/>
              <w:rPr>
                <w:rFonts w:ascii="Times New Roman" w:hAnsi="Times New Roman"/>
                <w:b/>
                <w:bCs/>
              </w:rPr>
            </w:pPr>
          </w:p>
        </w:tc>
        <w:tc>
          <w:tcPr>
            <w:tcW w:w="594" w:type="pct"/>
            <w:vMerge/>
          </w:tcPr>
          <w:p w14:paraId="27509146" w14:textId="77777777" w:rsidR="00B3711C" w:rsidRPr="00315F34" w:rsidRDefault="00B3711C" w:rsidP="00F31415">
            <w:pPr>
              <w:spacing w:after="0" w:line="240" w:lineRule="auto"/>
              <w:rPr>
                <w:rFonts w:ascii="Times New Roman" w:hAnsi="Times New Roman"/>
                <w:b/>
                <w:bCs/>
              </w:rPr>
            </w:pPr>
          </w:p>
        </w:tc>
      </w:tr>
      <w:tr w:rsidR="00B3711C" w:rsidRPr="00315F34" w14:paraId="1566040C" w14:textId="77777777" w:rsidTr="00F31415">
        <w:trPr>
          <w:trHeight w:val="20"/>
        </w:trPr>
        <w:tc>
          <w:tcPr>
            <w:tcW w:w="788" w:type="pct"/>
            <w:vMerge/>
          </w:tcPr>
          <w:p w14:paraId="6EA2E114" w14:textId="77777777" w:rsidR="00B3711C" w:rsidRPr="00315F34" w:rsidRDefault="00B3711C" w:rsidP="00F31415">
            <w:pPr>
              <w:spacing w:after="0" w:line="240" w:lineRule="auto"/>
              <w:rPr>
                <w:rFonts w:ascii="Times New Roman" w:hAnsi="Times New Roman"/>
                <w:b/>
                <w:bCs/>
              </w:rPr>
            </w:pPr>
          </w:p>
        </w:tc>
        <w:tc>
          <w:tcPr>
            <w:tcW w:w="2525" w:type="pct"/>
          </w:tcPr>
          <w:p w14:paraId="79A19CC5" w14:textId="77777777" w:rsidR="00B3711C" w:rsidRPr="00315F34" w:rsidRDefault="00B3711C" w:rsidP="00F31415">
            <w:pPr>
              <w:spacing w:after="0" w:line="240" w:lineRule="auto"/>
              <w:rPr>
                <w:rFonts w:ascii="Times New Roman" w:hAnsi="Times New Roman"/>
                <w:b/>
                <w:bCs/>
              </w:rPr>
            </w:pPr>
            <w:r w:rsidRPr="00315F34">
              <w:rPr>
                <w:rFonts w:ascii="Times New Roman" w:hAnsi="Times New Roman"/>
                <w:b/>
                <w:bCs/>
              </w:rPr>
              <w:t>Самостоятельная работа обучающихся</w:t>
            </w:r>
          </w:p>
        </w:tc>
        <w:tc>
          <w:tcPr>
            <w:tcW w:w="1093" w:type="pct"/>
            <w:vAlign w:val="center"/>
          </w:tcPr>
          <w:p w14:paraId="48082FF8" w14:textId="77777777" w:rsidR="00B3711C" w:rsidRPr="00315F34" w:rsidRDefault="00B3711C" w:rsidP="00F31415">
            <w:pPr>
              <w:spacing w:after="0" w:line="240" w:lineRule="auto"/>
              <w:rPr>
                <w:rFonts w:ascii="Times New Roman" w:hAnsi="Times New Roman"/>
                <w:b/>
                <w:bCs/>
              </w:rPr>
            </w:pPr>
          </w:p>
        </w:tc>
        <w:tc>
          <w:tcPr>
            <w:tcW w:w="594" w:type="pct"/>
          </w:tcPr>
          <w:p w14:paraId="7D25276A" w14:textId="77777777" w:rsidR="00B3711C" w:rsidRPr="00315F34" w:rsidRDefault="00B3711C" w:rsidP="00F31415">
            <w:pPr>
              <w:spacing w:after="0" w:line="240" w:lineRule="auto"/>
              <w:rPr>
                <w:rFonts w:ascii="Times New Roman" w:hAnsi="Times New Roman"/>
                <w:b/>
                <w:bCs/>
              </w:rPr>
            </w:pPr>
          </w:p>
        </w:tc>
      </w:tr>
      <w:tr w:rsidR="00B3711C" w:rsidRPr="00315F34" w14:paraId="7975D416" w14:textId="77777777" w:rsidTr="00F31415">
        <w:trPr>
          <w:trHeight w:val="20"/>
        </w:trPr>
        <w:tc>
          <w:tcPr>
            <w:tcW w:w="3313" w:type="pct"/>
            <w:gridSpan w:val="2"/>
          </w:tcPr>
          <w:p w14:paraId="05B601A0" w14:textId="77777777" w:rsidR="00B3711C" w:rsidRPr="00315F34" w:rsidRDefault="00B3711C" w:rsidP="00F31415">
            <w:pPr>
              <w:spacing w:after="0" w:line="240" w:lineRule="auto"/>
              <w:rPr>
                <w:rFonts w:ascii="Times New Roman" w:hAnsi="Times New Roman"/>
                <w:b/>
                <w:bCs/>
              </w:rPr>
            </w:pPr>
            <w:r>
              <w:rPr>
                <w:rFonts w:ascii="Times New Roman" w:hAnsi="Times New Roman"/>
                <w:b/>
                <w:bCs/>
              </w:rPr>
              <w:t xml:space="preserve">Раздел 3 </w:t>
            </w:r>
            <w:r w:rsidRPr="006C34B1">
              <w:rPr>
                <w:rFonts w:ascii="Times New Roman" w:hAnsi="Times New Roman"/>
                <w:b/>
                <w:bCs/>
              </w:rPr>
              <w:t>Классификация и ассортимент материалов для одежды</w:t>
            </w:r>
          </w:p>
        </w:tc>
        <w:tc>
          <w:tcPr>
            <w:tcW w:w="1093" w:type="pct"/>
            <w:vAlign w:val="center"/>
          </w:tcPr>
          <w:p w14:paraId="3269129F" w14:textId="77777777" w:rsidR="00B3711C" w:rsidRPr="00315F34" w:rsidRDefault="00B3711C" w:rsidP="00F31415">
            <w:pPr>
              <w:spacing w:after="0" w:line="240" w:lineRule="auto"/>
              <w:jc w:val="center"/>
              <w:rPr>
                <w:rFonts w:ascii="Times New Roman" w:hAnsi="Times New Roman"/>
                <w:b/>
                <w:bCs/>
              </w:rPr>
            </w:pPr>
            <w:r>
              <w:rPr>
                <w:rFonts w:ascii="Times New Roman" w:hAnsi="Times New Roman"/>
                <w:b/>
                <w:bCs/>
              </w:rPr>
              <w:t>25/10</w:t>
            </w:r>
          </w:p>
        </w:tc>
        <w:tc>
          <w:tcPr>
            <w:tcW w:w="594" w:type="pct"/>
          </w:tcPr>
          <w:p w14:paraId="03FC19C9" w14:textId="77777777" w:rsidR="00B3711C" w:rsidRPr="00315F34" w:rsidRDefault="00B3711C" w:rsidP="00F31415">
            <w:pPr>
              <w:spacing w:after="0" w:line="240" w:lineRule="auto"/>
              <w:rPr>
                <w:rFonts w:ascii="Times New Roman" w:hAnsi="Times New Roman"/>
                <w:b/>
                <w:bCs/>
              </w:rPr>
            </w:pPr>
          </w:p>
        </w:tc>
      </w:tr>
      <w:tr w:rsidR="00D4346D" w:rsidRPr="00315F34" w14:paraId="2F3B8D03" w14:textId="77777777" w:rsidTr="00F31415">
        <w:trPr>
          <w:trHeight w:val="20"/>
        </w:trPr>
        <w:tc>
          <w:tcPr>
            <w:tcW w:w="788" w:type="pct"/>
            <w:vMerge w:val="restart"/>
          </w:tcPr>
          <w:p w14:paraId="3856464E" w14:textId="77777777" w:rsidR="00D4346D" w:rsidRPr="00315F34" w:rsidRDefault="00D4346D" w:rsidP="00D4346D">
            <w:pPr>
              <w:spacing w:after="0" w:line="240" w:lineRule="auto"/>
              <w:rPr>
                <w:rFonts w:ascii="Times New Roman" w:hAnsi="Times New Roman"/>
                <w:b/>
                <w:bCs/>
              </w:rPr>
            </w:pPr>
            <w:r w:rsidRPr="006C34B1">
              <w:rPr>
                <w:rFonts w:ascii="Times New Roman" w:hAnsi="Times New Roman"/>
                <w:b/>
                <w:bCs/>
              </w:rPr>
              <w:t xml:space="preserve">Тема </w:t>
            </w:r>
            <w:r>
              <w:rPr>
                <w:rFonts w:ascii="Times New Roman" w:hAnsi="Times New Roman"/>
                <w:b/>
                <w:bCs/>
              </w:rPr>
              <w:t>3</w:t>
            </w:r>
            <w:r w:rsidRPr="006C34B1">
              <w:rPr>
                <w:rFonts w:ascii="Times New Roman" w:hAnsi="Times New Roman"/>
                <w:b/>
                <w:bCs/>
              </w:rPr>
              <w:t>.1. Ассортимент тканей</w:t>
            </w:r>
          </w:p>
        </w:tc>
        <w:tc>
          <w:tcPr>
            <w:tcW w:w="2525" w:type="pct"/>
          </w:tcPr>
          <w:p w14:paraId="60D3F0FB" w14:textId="77777777" w:rsidR="00D4346D" w:rsidRPr="00D4346D" w:rsidRDefault="00D4346D" w:rsidP="00D4346D">
            <w:pPr>
              <w:spacing w:after="0" w:line="240" w:lineRule="auto"/>
              <w:rPr>
                <w:rFonts w:ascii="Times New Roman" w:hAnsi="Times New Roman"/>
                <w:b/>
                <w:bCs/>
              </w:rPr>
            </w:pPr>
            <w:r w:rsidRPr="00D4346D">
              <w:rPr>
                <w:rFonts w:ascii="Times New Roman" w:hAnsi="Times New Roman"/>
                <w:b/>
                <w:bCs/>
              </w:rPr>
              <w:t>Содержание учебного материала</w:t>
            </w:r>
          </w:p>
        </w:tc>
        <w:tc>
          <w:tcPr>
            <w:tcW w:w="1093" w:type="pct"/>
            <w:vAlign w:val="center"/>
          </w:tcPr>
          <w:p w14:paraId="3DD0B46F" w14:textId="77777777" w:rsidR="00D4346D" w:rsidRPr="002B69A5" w:rsidRDefault="00D4346D" w:rsidP="00D4346D">
            <w:pPr>
              <w:spacing w:after="0" w:line="240" w:lineRule="auto"/>
              <w:rPr>
                <w:rFonts w:ascii="Times New Roman" w:hAnsi="Times New Roman"/>
                <w:b/>
                <w:bCs/>
              </w:rPr>
            </w:pPr>
            <w:r w:rsidRPr="002B69A5">
              <w:rPr>
                <w:rFonts w:ascii="Times New Roman" w:hAnsi="Times New Roman"/>
                <w:b/>
                <w:bCs/>
              </w:rPr>
              <w:t>4/2</w:t>
            </w:r>
          </w:p>
        </w:tc>
        <w:tc>
          <w:tcPr>
            <w:tcW w:w="594" w:type="pct"/>
            <w:vMerge w:val="restart"/>
          </w:tcPr>
          <w:p w14:paraId="6F85E766"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ПК.1.1, 1.3, 2.2, 3.1</w:t>
            </w:r>
          </w:p>
          <w:p w14:paraId="7F0B2C29"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ОК.01</w:t>
            </w:r>
            <w:r>
              <w:rPr>
                <w:rFonts w:ascii="Times New Roman" w:hAnsi="Times New Roman"/>
                <w:bCs/>
              </w:rPr>
              <w:t xml:space="preserve">, </w:t>
            </w:r>
            <w:r w:rsidRPr="00D4346D">
              <w:rPr>
                <w:rFonts w:ascii="Times New Roman" w:hAnsi="Times New Roman"/>
                <w:bCs/>
              </w:rPr>
              <w:t>ОК.02</w:t>
            </w:r>
            <w:r>
              <w:rPr>
                <w:rFonts w:ascii="Times New Roman" w:hAnsi="Times New Roman"/>
                <w:bCs/>
              </w:rPr>
              <w:t>,</w:t>
            </w:r>
          </w:p>
          <w:p w14:paraId="6AAA27B0"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ОК.04</w:t>
            </w:r>
            <w:r>
              <w:rPr>
                <w:rFonts w:ascii="Times New Roman" w:hAnsi="Times New Roman"/>
                <w:bCs/>
              </w:rPr>
              <w:t xml:space="preserve">, </w:t>
            </w:r>
            <w:r w:rsidRPr="00D4346D">
              <w:rPr>
                <w:rFonts w:ascii="Times New Roman" w:hAnsi="Times New Roman"/>
                <w:bCs/>
              </w:rPr>
              <w:t>ОК.05</w:t>
            </w:r>
            <w:r>
              <w:rPr>
                <w:rFonts w:ascii="Times New Roman" w:hAnsi="Times New Roman"/>
                <w:bCs/>
              </w:rPr>
              <w:t>,</w:t>
            </w:r>
          </w:p>
          <w:p w14:paraId="448EA422" w14:textId="1CC18273" w:rsidR="00D4346D" w:rsidRPr="00D4346D" w:rsidRDefault="00D4346D" w:rsidP="00D4346D">
            <w:pPr>
              <w:spacing w:after="0" w:line="240" w:lineRule="auto"/>
              <w:rPr>
                <w:rFonts w:ascii="Times New Roman" w:hAnsi="Times New Roman"/>
                <w:bCs/>
              </w:rPr>
            </w:pPr>
            <w:r w:rsidRPr="00D4346D">
              <w:rPr>
                <w:rFonts w:ascii="Times New Roman" w:hAnsi="Times New Roman"/>
                <w:bCs/>
              </w:rPr>
              <w:t>ОК.07</w:t>
            </w:r>
            <w:r>
              <w:rPr>
                <w:rFonts w:ascii="Times New Roman" w:hAnsi="Times New Roman"/>
                <w:bCs/>
              </w:rPr>
              <w:t xml:space="preserve">, </w:t>
            </w:r>
            <w:r w:rsidRPr="00D4346D">
              <w:rPr>
                <w:rFonts w:ascii="Times New Roman" w:hAnsi="Times New Roman"/>
                <w:bCs/>
              </w:rPr>
              <w:t>ОК.09</w:t>
            </w:r>
          </w:p>
        </w:tc>
      </w:tr>
      <w:tr w:rsidR="00D4346D" w:rsidRPr="00315F34" w14:paraId="30AAF4DB" w14:textId="77777777" w:rsidTr="00F31415">
        <w:trPr>
          <w:trHeight w:val="20"/>
        </w:trPr>
        <w:tc>
          <w:tcPr>
            <w:tcW w:w="788" w:type="pct"/>
            <w:vMerge/>
          </w:tcPr>
          <w:p w14:paraId="1A9D6BB5" w14:textId="77777777" w:rsidR="00D4346D" w:rsidRPr="00315F34" w:rsidRDefault="00D4346D" w:rsidP="00D4346D">
            <w:pPr>
              <w:spacing w:after="0" w:line="240" w:lineRule="auto"/>
              <w:rPr>
                <w:rFonts w:ascii="Times New Roman" w:hAnsi="Times New Roman"/>
                <w:b/>
                <w:bCs/>
              </w:rPr>
            </w:pPr>
          </w:p>
        </w:tc>
        <w:tc>
          <w:tcPr>
            <w:tcW w:w="2525" w:type="pct"/>
          </w:tcPr>
          <w:p w14:paraId="2439BA66" w14:textId="77777777" w:rsidR="00D4346D" w:rsidRPr="00D4346D" w:rsidRDefault="00D4346D" w:rsidP="00D4346D">
            <w:pPr>
              <w:spacing w:after="0" w:line="240" w:lineRule="auto"/>
              <w:rPr>
                <w:rFonts w:ascii="Times New Roman" w:hAnsi="Times New Roman"/>
              </w:rPr>
            </w:pPr>
            <w:r w:rsidRPr="00D4346D">
              <w:rPr>
                <w:rFonts w:ascii="Times New Roman" w:hAnsi="Times New Roman"/>
              </w:rPr>
              <w:t>1. Понятие об ассортименте и об артикуле тканей</w:t>
            </w:r>
          </w:p>
        </w:tc>
        <w:tc>
          <w:tcPr>
            <w:tcW w:w="1093" w:type="pct"/>
            <w:vAlign w:val="center"/>
          </w:tcPr>
          <w:p w14:paraId="55B0A502" w14:textId="77777777" w:rsidR="00D4346D" w:rsidRDefault="00D4346D" w:rsidP="00D4346D">
            <w:pPr>
              <w:spacing w:after="0" w:line="240" w:lineRule="auto"/>
              <w:rPr>
                <w:rFonts w:ascii="Times New Roman" w:hAnsi="Times New Roman"/>
                <w:b/>
                <w:bCs/>
              </w:rPr>
            </w:pPr>
          </w:p>
        </w:tc>
        <w:tc>
          <w:tcPr>
            <w:tcW w:w="594" w:type="pct"/>
            <w:vMerge/>
          </w:tcPr>
          <w:p w14:paraId="74B72247" w14:textId="77777777" w:rsidR="00D4346D" w:rsidRPr="00D4346D" w:rsidRDefault="00D4346D" w:rsidP="00D4346D">
            <w:pPr>
              <w:spacing w:after="0" w:line="240" w:lineRule="auto"/>
              <w:rPr>
                <w:rFonts w:ascii="Times New Roman" w:hAnsi="Times New Roman"/>
                <w:bCs/>
              </w:rPr>
            </w:pPr>
          </w:p>
        </w:tc>
      </w:tr>
      <w:tr w:rsidR="00D4346D" w:rsidRPr="00315F34" w14:paraId="666752DC" w14:textId="77777777" w:rsidTr="00F31415">
        <w:trPr>
          <w:trHeight w:val="20"/>
        </w:trPr>
        <w:tc>
          <w:tcPr>
            <w:tcW w:w="788" w:type="pct"/>
            <w:vMerge/>
          </w:tcPr>
          <w:p w14:paraId="2980412A" w14:textId="77777777" w:rsidR="00D4346D" w:rsidRPr="00315F34" w:rsidRDefault="00D4346D" w:rsidP="00D4346D">
            <w:pPr>
              <w:spacing w:after="0" w:line="240" w:lineRule="auto"/>
              <w:rPr>
                <w:rFonts w:ascii="Times New Roman" w:hAnsi="Times New Roman"/>
                <w:b/>
                <w:bCs/>
              </w:rPr>
            </w:pPr>
          </w:p>
        </w:tc>
        <w:tc>
          <w:tcPr>
            <w:tcW w:w="2525" w:type="pct"/>
          </w:tcPr>
          <w:p w14:paraId="3850A64D" w14:textId="77777777" w:rsidR="00D4346D" w:rsidRPr="00D4346D" w:rsidRDefault="00D4346D" w:rsidP="00D4346D">
            <w:pPr>
              <w:spacing w:after="0" w:line="240" w:lineRule="auto"/>
              <w:rPr>
                <w:rFonts w:ascii="Times New Roman" w:hAnsi="Times New Roman"/>
              </w:rPr>
            </w:pPr>
            <w:r w:rsidRPr="00D4346D">
              <w:rPr>
                <w:rFonts w:ascii="Times New Roman" w:hAnsi="Times New Roman"/>
              </w:rPr>
              <w:t>2.Общая характеристика ассортимента хлопчатобумажных тканей</w:t>
            </w:r>
          </w:p>
        </w:tc>
        <w:tc>
          <w:tcPr>
            <w:tcW w:w="1093" w:type="pct"/>
            <w:vMerge w:val="restart"/>
            <w:vAlign w:val="center"/>
          </w:tcPr>
          <w:p w14:paraId="09089ABD" w14:textId="77777777" w:rsidR="00D4346D" w:rsidRPr="00315F34" w:rsidRDefault="00D4346D" w:rsidP="00D4346D">
            <w:pPr>
              <w:spacing w:after="0" w:line="240" w:lineRule="auto"/>
              <w:rPr>
                <w:rFonts w:ascii="Times New Roman" w:hAnsi="Times New Roman"/>
                <w:b/>
                <w:bCs/>
              </w:rPr>
            </w:pPr>
            <w:r>
              <w:rPr>
                <w:rFonts w:ascii="Times New Roman" w:hAnsi="Times New Roman"/>
                <w:b/>
                <w:bCs/>
              </w:rPr>
              <w:t>2</w:t>
            </w:r>
          </w:p>
        </w:tc>
        <w:tc>
          <w:tcPr>
            <w:tcW w:w="594" w:type="pct"/>
            <w:vMerge/>
          </w:tcPr>
          <w:p w14:paraId="2A24F212" w14:textId="77777777" w:rsidR="00D4346D" w:rsidRPr="00D4346D" w:rsidRDefault="00D4346D" w:rsidP="00D4346D">
            <w:pPr>
              <w:spacing w:after="0" w:line="240" w:lineRule="auto"/>
              <w:rPr>
                <w:rFonts w:ascii="Times New Roman" w:hAnsi="Times New Roman"/>
                <w:bCs/>
              </w:rPr>
            </w:pPr>
          </w:p>
        </w:tc>
      </w:tr>
      <w:tr w:rsidR="00D4346D" w:rsidRPr="00315F34" w14:paraId="2FA9E727" w14:textId="77777777" w:rsidTr="00F31415">
        <w:trPr>
          <w:trHeight w:val="20"/>
        </w:trPr>
        <w:tc>
          <w:tcPr>
            <w:tcW w:w="788" w:type="pct"/>
            <w:vMerge/>
          </w:tcPr>
          <w:p w14:paraId="24E2B636" w14:textId="77777777" w:rsidR="00D4346D" w:rsidRPr="00315F34" w:rsidRDefault="00D4346D" w:rsidP="00D4346D">
            <w:pPr>
              <w:spacing w:after="0" w:line="240" w:lineRule="auto"/>
              <w:rPr>
                <w:rFonts w:ascii="Times New Roman" w:hAnsi="Times New Roman"/>
                <w:b/>
                <w:bCs/>
              </w:rPr>
            </w:pPr>
          </w:p>
        </w:tc>
        <w:tc>
          <w:tcPr>
            <w:tcW w:w="2525" w:type="pct"/>
          </w:tcPr>
          <w:p w14:paraId="28750BDD" w14:textId="77777777" w:rsidR="00D4346D" w:rsidRPr="00D4346D" w:rsidRDefault="00D4346D" w:rsidP="00D4346D">
            <w:pPr>
              <w:spacing w:after="0" w:line="240" w:lineRule="auto"/>
              <w:rPr>
                <w:rFonts w:ascii="Times New Roman" w:hAnsi="Times New Roman"/>
              </w:rPr>
            </w:pPr>
            <w:r w:rsidRPr="00D4346D">
              <w:rPr>
                <w:rFonts w:ascii="Times New Roman" w:hAnsi="Times New Roman"/>
              </w:rPr>
              <w:t>3.Общая характеристика ассортимента льняных тканей</w:t>
            </w:r>
          </w:p>
        </w:tc>
        <w:tc>
          <w:tcPr>
            <w:tcW w:w="1093" w:type="pct"/>
            <w:vMerge/>
            <w:vAlign w:val="center"/>
          </w:tcPr>
          <w:p w14:paraId="2D54D363" w14:textId="77777777" w:rsidR="00D4346D" w:rsidRPr="00315F34" w:rsidRDefault="00D4346D" w:rsidP="00D4346D">
            <w:pPr>
              <w:spacing w:after="0" w:line="240" w:lineRule="auto"/>
              <w:rPr>
                <w:rFonts w:ascii="Times New Roman" w:hAnsi="Times New Roman"/>
                <w:b/>
                <w:bCs/>
              </w:rPr>
            </w:pPr>
          </w:p>
        </w:tc>
        <w:tc>
          <w:tcPr>
            <w:tcW w:w="594" w:type="pct"/>
            <w:vMerge/>
          </w:tcPr>
          <w:p w14:paraId="2A3E35FD" w14:textId="77777777" w:rsidR="00D4346D" w:rsidRPr="00D4346D" w:rsidRDefault="00D4346D" w:rsidP="00D4346D">
            <w:pPr>
              <w:spacing w:after="0" w:line="240" w:lineRule="auto"/>
              <w:rPr>
                <w:rFonts w:ascii="Times New Roman" w:hAnsi="Times New Roman"/>
                <w:bCs/>
              </w:rPr>
            </w:pPr>
          </w:p>
        </w:tc>
      </w:tr>
      <w:tr w:rsidR="00D4346D" w:rsidRPr="00315F34" w14:paraId="1DF8FEA9" w14:textId="77777777" w:rsidTr="00F31415">
        <w:trPr>
          <w:trHeight w:val="20"/>
        </w:trPr>
        <w:tc>
          <w:tcPr>
            <w:tcW w:w="788" w:type="pct"/>
            <w:vMerge/>
          </w:tcPr>
          <w:p w14:paraId="24159E82" w14:textId="77777777" w:rsidR="00D4346D" w:rsidRPr="00315F34" w:rsidRDefault="00D4346D" w:rsidP="00D4346D">
            <w:pPr>
              <w:spacing w:after="0" w:line="240" w:lineRule="auto"/>
              <w:rPr>
                <w:rFonts w:ascii="Times New Roman" w:hAnsi="Times New Roman"/>
                <w:b/>
                <w:bCs/>
              </w:rPr>
            </w:pPr>
          </w:p>
        </w:tc>
        <w:tc>
          <w:tcPr>
            <w:tcW w:w="2525" w:type="pct"/>
          </w:tcPr>
          <w:p w14:paraId="6C6EA4CF" w14:textId="77777777" w:rsidR="00D4346D" w:rsidRPr="00D4346D" w:rsidRDefault="00D4346D" w:rsidP="00D4346D">
            <w:pPr>
              <w:spacing w:after="0" w:line="240" w:lineRule="auto"/>
              <w:rPr>
                <w:rFonts w:ascii="Times New Roman" w:hAnsi="Times New Roman"/>
              </w:rPr>
            </w:pPr>
            <w:r w:rsidRPr="00D4346D">
              <w:rPr>
                <w:rFonts w:ascii="Times New Roman" w:hAnsi="Times New Roman"/>
              </w:rPr>
              <w:t>4.Общая характеристика ассортимента шерстяных тканей</w:t>
            </w:r>
          </w:p>
        </w:tc>
        <w:tc>
          <w:tcPr>
            <w:tcW w:w="1093" w:type="pct"/>
            <w:vMerge/>
            <w:vAlign w:val="center"/>
          </w:tcPr>
          <w:p w14:paraId="6BB59341" w14:textId="77777777" w:rsidR="00D4346D" w:rsidRPr="00315F34" w:rsidRDefault="00D4346D" w:rsidP="00D4346D">
            <w:pPr>
              <w:spacing w:after="0" w:line="240" w:lineRule="auto"/>
              <w:rPr>
                <w:rFonts w:ascii="Times New Roman" w:hAnsi="Times New Roman"/>
                <w:b/>
                <w:bCs/>
              </w:rPr>
            </w:pPr>
          </w:p>
        </w:tc>
        <w:tc>
          <w:tcPr>
            <w:tcW w:w="594" w:type="pct"/>
            <w:vMerge/>
          </w:tcPr>
          <w:p w14:paraId="2FDF20C5" w14:textId="77777777" w:rsidR="00D4346D" w:rsidRPr="00D4346D" w:rsidRDefault="00D4346D" w:rsidP="00D4346D">
            <w:pPr>
              <w:spacing w:after="0" w:line="240" w:lineRule="auto"/>
              <w:rPr>
                <w:rFonts w:ascii="Times New Roman" w:hAnsi="Times New Roman"/>
                <w:bCs/>
              </w:rPr>
            </w:pPr>
          </w:p>
        </w:tc>
      </w:tr>
      <w:tr w:rsidR="00D4346D" w:rsidRPr="00315F34" w14:paraId="136B74FC" w14:textId="77777777" w:rsidTr="00F31415">
        <w:trPr>
          <w:trHeight w:val="20"/>
        </w:trPr>
        <w:tc>
          <w:tcPr>
            <w:tcW w:w="788" w:type="pct"/>
            <w:vMerge/>
          </w:tcPr>
          <w:p w14:paraId="744E4BBE" w14:textId="77777777" w:rsidR="00D4346D" w:rsidRPr="00315F34" w:rsidRDefault="00D4346D" w:rsidP="00D4346D">
            <w:pPr>
              <w:spacing w:after="0" w:line="240" w:lineRule="auto"/>
              <w:rPr>
                <w:rFonts w:ascii="Times New Roman" w:hAnsi="Times New Roman"/>
                <w:b/>
                <w:bCs/>
              </w:rPr>
            </w:pPr>
          </w:p>
        </w:tc>
        <w:tc>
          <w:tcPr>
            <w:tcW w:w="2525" w:type="pct"/>
          </w:tcPr>
          <w:p w14:paraId="7ABCBA9F" w14:textId="77777777" w:rsidR="00D4346D" w:rsidRPr="00D4346D" w:rsidRDefault="00D4346D" w:rsidP="00D4346D">
            <w:pPr>
              <w:spacing w:after="0" w:line="240" w:lineRule="auto"/>
              <w:rPr>
                <w:rFonts w:ascii="Times New Roman" w:hAnsi="Times New Roman"/>
              </w:rPr>
            </w:pPr>
            <w:r w:rsidRPr="00D4346D">
              <w:rPr>
                <w:rFonts w:ascii="Times New Roman" w:hAnsi="Times New Roman"/>
              </w:rPr>
              <w:t>5.Общая характеристика ассортимента шёлковых тканей</w:t>
            </w:r>
          </w:p>
        </w:tc>
        <w:tc>
          <w:tcPr>
            <w:tcW w:w="1093" w:type="pct"/>
            <w:vMerge/>
            <w:vAlign w:val="center"/>
          </w:tcPr>
          <w:p w14:paraId="355056AE" w14:textId="77777777" w:rsidR="00D4346D" w:rsidRPr="00315F34" w:rsidRDefault="00D4346D" w:rsidP="00D4346D">
            <w:pPr>
              <w:spacing w:after="0" w:line="240" w:lineRule="auto"/>
              <w:rPr>
                <w:rFonts w:ascii="Times New Roman" w:hAnsi="Times New Roman"/>
                <w:b/>
                <w:bCs/>
              </w:rPr>
            </w:pPr>
          </w:p>
        </w:tc>
        <w:tc>
          <w:tcPr>
            <w:tcW w:w="594" w:type="pct"/>
            <w:vMerge/>
          </w:tcPr>
          <w:p w14:paraId="661A20DC" w14:textId="77777777" w:rsidR="00D4346D" w:rsidRPr="00D4346D" w:rsidRDefault="00D4346D" w:rsidP="00D4346D">
            <w:pPr>
              <w:spacing w:after="0" w:line="240" w:lineRule="auto"/>
              <w:rPr>
                <w:rFonts w:ascii="Times New Roman" w:hAnsi="Times New Roman"/>
                <w:bCs/>
              </w:rPr>
            </w:pPr>
          </w:p>
        </w:tc>
      </w:tr>
      <w:tr w:rsidR="00D4346D" w:rsidRPr="00315F34" w14:paraId="3E16B782" w14:textId="77777777" w:rsidTr="00F31415">
        <w:trPr>
          <w:trHeight w:val="20"/>
        </w:trPr>
        <w:tc>
          <w:tcPr>
            <w:tcW w:w="788" w:type="pct"/>
            <w:vMerge/>
          </w:tcPr>
          <w:p w14:paraId="1C73B1F4" w14:textId="77777777" w:rsidR="00D4346D" w:rsidRPr="00315F34" w:rsidRDefault="00D4346D" w:rsidP="00D4346D">
            <w:pPr>
              <w:spacing w:after="0" w:line="240" w:lineRule="auto"/>
              <w:rPr>
                <w:rFonts w:ascii="Times New Roman" w:hAnsi="Times New Roman"/>
                <w:b/>
                <w:bCs/>
              </w:rPr>
            </w:pPr>
          </w:p>
        </w:tc>
        <w:tc>
          <w:tcPr>
            <w:tcW w:w="2525" w:type="pct"/>
          </w:tcPr>
          <w:p w14:paraId="1D7E9F48" w14:textId="56D21C6A" w:rsidR="00D4346D" w:rsidRPr="00D4346D" w:rsidRDefault="00D4346D" w:rsidP="00D4346D">
            <w:pPr>
              <w:spacing w:after="0" w:line="240" w:lineRule="auto"/>
              <w:rPr>
                <w:rFonts w:ascii="Times New Roman" w:hAnsi="Times New Roman"/>
              </w:rPr>
            </w:pPr>
            <w:r w:rsidRPr="00D4346D">
              <w:rPr>
                <w:rFonts w:ascii="Times New Roman" w:hAnsi="Times New Roman"/>
              </w:rPr>
              <w:t>6.Общая характеристика ассортимента плащевых и курточных тканей</w:t>
            </w:r>
          </w:p>
        </w:tc>
        <w:tc>
          <w:tcPr>
            <w:tcW w:w="1093" w:type="pct"/>
            <w:vAlign w:val="center"/>
          </w:tcPr>
          <w:p w14:paraId="1DB14521" w14:textId="77777777" w:rsidR="00D4346D" w:rsidRPr="00315F34" w:rsidRDefault="00D4346D" w:rsidP="00D4346D">
            <w:pPr>
              <w:spacing w:after="0" w:line="240" w:lineRule="auto"/>
              <w:rPr>
                <w:rFonts w:ascii="Times New Roman" w:hAnsi="Times New Roman"/>
                <w:b/>
                <w:bCs/>
              </w:rPr>
            </w:pPr>
          </w:p>
        </w:tc>
        <w:tc>
          <w:tcPr>
            <w:tcW w:w="594" w:type="pct"/>
            <w:vMerge/>
          </w:tcPr>
          <w:p w14:paraId="34B5D0C4" w14:textId="77777777" w:rsidR="00D4346D" w:rsidRPr="00D4346D" w:rsidRDefault="00D4346D" w:rsidP="00D4346D">
            <w:pPr>
              <w:spacing w:after="0" w:line="240" w:lineRule="auto"/>
              <w:rPr>
                <w:rFonts w:ascii="Times New Roman" w:hAnsi="Times New Roman"/>
                <w:bCs/>
              </w:rPr>
            </w:pPr>
          </w:p>
        </w:tc>
      </w:tr>
      <w:tr w:rsidR="00D4346D" w:rsidRPr="00315F34" w14:paraId="57190014" w14:textId="77777777" w:rsidTr="00F31415">
        <w:trPr>
          <w:trHeight w:val="20"/>
        </w:trPr>
        <w:tc>
          <w:tcPr>
            <w:tcW w:w="788" w:type="pct"/>
            <w:vMerge/>
          </w:tcPr>
          <w:p w14:paraId="088ADAEF" w14:textId="77777777" w:rsidR="00D4346D" w:rsidRPr="00315F34" w:rsidRDefault="00D4346D" w:rsidP="00D4346D">
            <w:pPr>
              <w:spacing w:after="0" w:line="240" w:lineRule="auto"/>
              <w:rPr>
                <w:rFonts w:ascii="Times New Roman" w:hAnsi="Times New Roman"/>
                <w:b/>
                <w:bCs/>
              </w:rPr>
            </w:pPr>
          </w:p>
        </w:tc>
        <w:tc>
          <w:tcPr>
            <w:tcW w:w="2525" w:type="pct"/>
          </w:tcPr>
          <w:p w14:paraId="51FDBB18" w14:textId="77777777" w:rsidR="00D4346D" w:rsidRPr="00315F34" w:rsidRDefault="00D4346D" w:rsidP="00D4346D">
            <w:pPr>
              <w:spacing w:after="0" w:line="240" w:lineRule="auto"/>
              <w:rPr>
                <w:rFonts w:ascii="Times New Roman" w:hAnsi="Times New Roman"/>
                <w:b/>
                <w:bCs/>
              </w:rPr>
            </w:pPr>
            <w:r w:rsidRPr="00807826">
              <w:rPr>
                <w:rFonts w:ascii="Times New Roman" w:hAnsi="Times New Roman"/>
                <w:b/>
                <w:bCs/>
              </w:rPr>
              <w:t>В том числе практических и лабораторных занятий</w:t>
            </w:r>
          </w:p>
        </w:tc>
        <w:tc>
          <w:tcPr>
            <w:tcW w:w="1093" w:type="pct"/>
            <w:vAlign w:val="center"/>
          </w:tcPr>
          <w:p w14:paraId="0DFF715F" w14:textId="77777777" w:rsidR="00D4346D" w:rsidRPr="00315F34" w:rsidRDefault="00D4346D" w:rsidP="00D4346D">
            <w:pPr>
              <w:spacing w:after="0" w:line="240" w:lineRule="auto"/>
              <w:rPr>
                <w:rFonts w:ascii="Times New Roman" w:hAnsi="Times New Roman"/>
                <w:b/>
                <w:bCs/>
              </w:rPr>
            </w:pPr>
            <w:r>
              <w:rPr>
                <w:rFonts w:ascii="Times New Roman" w:hAnsi="Times New Roman"/>
                <w:b/>
                <w:bCs/>
              </w:rPr>
              <w:t>2</w:t>
            </w:r>
          </w:p>
        </w:tc>
        <w:tc>
          <w:tcPr>
            <w:tcW w:w="594" w:type="pct"/>
            <w:vMerge/>
          </w:tcPr>
          <w:p w14:paraId="1BAD0156" w14:textId="77777777" w:rsidR="00D4346D" w:rsidRPr="00D4346D" w:rsidRDefault="00D4346D" w:rsidP="00D4346D">
            <w:pPr>
              <w:spacing w:after="0" w:line="240" w:lineRule="auto"/>
              <w:rPr>
                <w:rFonts w:ascii="Times New Roman" w:hAnsi="Times New Roman"/>
                <w:bCs/>
              </w:rPr>
            </w:pPr>
          </w:p>
        </w:tc>
      </w:tr>
      <w:tr w:rsidR="00D4346D" w:rsidRPr="00315F34" w14:paraId="37F6A9B1" w14:textId="77777777" w:rsidTr="00F31415">
        <w:trPr>
          <w:trHeight w:val="20"/>
        </w:trPr>
        <w:tc>
          <w:tcPr>
            <w:tcW w:w="788" w:type="pct"/>
            <w:vMerge/>
          </w:tcPr>
          <w:p w14:paraId="7524F62D" w14:textId="77777777" w:rsidR="00D4346D" w:rsidRPr="00315F34" w:rsidRDefault="00D4346D" w:rsidP="00D4346D">
            <w:pPr>
              <w:spacing w:after="0" w:line="240" w:lineRule="auto"/>
              <w:rPr>
                <w:rFonts w:ascii="Times New Roman" w:hAnsi="Times New Roman"/>
                <w:b/>
                <w:bCs/>
              </w:rPr>
            </w:pPr>
          </w:p>
        </w:tc>
        <w:tc>
          <w:tcPr>
            <w:tcW w:w="2525" w:type="pct"/>
          </w:tcPr>
          <w:p w14:paraId="2605004E" w14:textId="79716E83" w:rsidR="00D4346D" w:rsidRPr="00315F34" w:rsidRDefault="00D4346D" w:rsidP="00D4346D">
            <w:pPr>
              <w:spacing w:after="0" w:line="240" w:lineRule="auto"/>
              <w:rPr>
                <w:rFonts w:ascii="Times New Roman" w:hAnsi="Times New Roman"/>
                <w:b/>
                <w:bCs/>
              </w:rPr>
            </w:pPr>
            <w:r w:rsidRPr="00FC74FA">
              <w:rPr>
                <w:rFonts w:ascii="Times New Roman" w:hAnsi="Times New Roman"/>
                <w:b/>
                <w:bCs/>
              </w:rPr>
              <w:t>Лабораторн</w:t>
            </w:r>
            <w:r>
              <w:rPr>
                <w:rFonts w:ascii="Times New Roman" w:hAnsi="Times New Roman"/>
                <w:b/>
                <w:bCs/>
              </w:rPr>
              <w:t>ая работа 7</w:t>
            </w:r>
            <w:r w:rsidRPr="00807826">
              <w:rPr>
                <w:rFonts w:ascii="Times New Roman" w:hAnsi="Times New Roman"/>
                <w:b/>
                <w:bCs/>
              </w:rPr>
              <w:t xml:space="preserve">. </w:t>
            </w:r>
            <w:r w:rsidRPr="00B02DD3">
              <w:rPr>
                <w:rFonts w:ascii="Times New Roman" w:hAnsi="Times New Roman"/>
              </w:rPr>
              <w:t>Изучение и анализ ассортимента тканей</w:t>
            </w:r>
          </w:p>
        </w:tc>
        <w:tc>
          <w:tcPr>
            <w:tcW w:w="1093" w:type="pct"/>
            <w:vAlign w:val="center"/>
          </w:tcPr>
          <w:p w14:paraId="28E96FCD" w14:textId="77777777" w:rsidR="00D4346D" w:rsidRPr="00315F34" w:rsidRDefault="00D4346D" w:rsidP="00D4346D">
            <w:pPr>
              <w:spacing w:after="0" w:line="240" w:lineRule="auto"/>
              <w:rPr>
                <w:rFonts w:ascii="Times New Roman" w:hAnsi="Times New Roman"/>
                <w:b/>
                <w:bCs/>
              </w:rPr>
            </w:pPr>
          </w:p>
        </w:tc>
        <w:tc>
          <w:tcPr>
            <w:tcW w:w="594" w:type="pct"/>
            <w:vMerge/>
          </w:tcPr>
          <w:p w14:paraId="1E72DF8B" w14:textId="77777777" w:rsidR="00D4346D" w:rsidRPr="00D4346D" w:rsidRDefault="00D4346D" w:rsidP="00D4346D">
            <w:pPr>
              <w:spacing w:after="0" w:line="240" w:lineRule="auto"/>
              <w:rPr>
                <w:rFonts w:ascii="Times New Roman" w:hAnsi="Times New Roman"/>
                <w:bCs/>
              </w:rPr>
            </w:pPr>
          </w:p>
        </w:tc>
      </w:tr>
      <w:tr w:rsidR="00D4346D" w:rsidRPr="00315F34" w14:paraId="5CB460E8" w14:textId="77777777" w:rsidTr="00F31415">
        <w:trPr>
          <w:trHeight w:val="20"/>
        </w:trPr>
        <w:tc>
          <w:tcPr>
            <w:tcW w:w="788" w:type="pct"/>
            <w:vMerge/>
          </w:tcPr>
          <w:p w14:paraId="0CD8CF1C" w14:textId="77777777" w:rsidR="00D4346D" w:rsidRPr="00315F34" w:rsidRDefault="00D4346D" w:rsidP="00D4346D">
            <w:pPr>
              <w:spacing w:after="0" w:line="240" w:lineRule="auto"/>
              <w:rPr>
                <w:rFonts w:ascii="Times New Roman" w:hAnsi="Times New Roman"/>
                <w:b/>
                <w:bCs/>
              </w:rPr>
            </w:pPr>
          </w:p>
        </w:tc>
        <w:tc>
          <w:tcPr>
            <w:tcW w:w="2525" w:type="pct"/>
          </w:tcPr>
          <w:p w14:paraId="748E168C" w14:textId="77777777" w:rsidR="00D4346D" w:rsidRPr="00315F34" w:rsidRDefault="00D4346D" w:rsidP="00D4346D">
            <w:pPr>
              <w:spacing w:after="0" w:line="240" w:lineRule="auto"/>
              <w:rPr>
                <w:rFonts w:ascii="Times New Roman" w:hAnsi="Times New Roman"/>
                <w:b/>
                <w:bCs/>
              </w:rPr>
            </w:pPr>
            <w:r w:rsidRPr="00807826">
              <w:rPr>
                <w:rFonts w:ascii="Times New Roman" w:hAnsi="Times New Roman"/>
                <w:b/>
                <w:bCs/>
              </w:rPr>
              <w:t>Самостоятельная работа обучающихся</w:t>
            </w:r>
          </w:p>
        </w:tc>
        <w:tc>
          <w:tcPr>
            <w:tcW w:w="1093" w:type="pct"/>
            <w:vAlign w:val="center"/>
          </w:tcPr>
          <w:p w14:paraId="0A03ED9A" w14:textId="77777777" w:rsidR="00D4346D" w:rsidRPr="00315F34" w:rsidRDefault="00D4346D" w:rsidP="00D4346D">
            <w:pPr>
              <w:spacing w:after="0" w:line="240" w:lineRule="auto"/>
              <w:rPr>
                <w:rFonts w:ascii="Times New Roman" w:hAnsi="Times New Roman"/>
                <w:b/>
                <w:bCs/>
              </w:rPr>
            </w:pPr>
          </w:p>
        </w:tc>
        <w:tc>
          <w:tcPr>
            <w:tcW w:w="594" w:type="pct"/>
            <w:vMerge/>
          </w:tcPr>
          <w:p w14:paraId="53BEE06C" w14:textId="77777777" w:rsidR="00D4346D" w:rsidRPr="00D4346D" w:rsidRDefault="00D4346D" w:rsidP="00D4346D">
            <w:pPr>
              <w:spacing w:after="0" w:line="240" w:lineRule="auto"/>
              <w:rPr>
                <w:rFonts w:ascii="Times New Roman" w:hAnsi="Times New Roman"/>
                <w:bCs/>
              </w:rPr>
            </w:pPr>
          </w:p>
        </w:tc>
      </w:tr>
      <w:tr w:rsidR="00D4346D" w:rsidRPr="00315F34" w14:paraId="69CA86F5" w14:textId="77777777" w:rsidTr="00F31415">
        <w:trPr>
          <w:trHeight w:val="20"/>
        </w:trPr>
        <w:tc>
          <w:tcPr>
            <w:tcW w:w="788" w:type="pct"/>
            <w:vMerge w:val="restart"/>
          </w:tcPr>
          <w:p w14:paraId="0EF67DAD" w14:textId="77777777" w:rsidR="00D4346D" w:rsidRPr="00315F34" w:rsidRDefault="00D4346D" w:rsidP="00D4346D">
            <w:pPr>
              <w:spacing w:after="0" w:line="240" w:lineRule="auto"/>
              <w:rPr>
                <w:rFonts w:ascii="Times New Roman" w:hAnsi="Times New Roman"/>
                <w:b/>
                <w:bCs/>
              </w:rPr>
            </w:pPr>
            <w:r w:rsidRPr="00F2660D">
              <w:rPr>
                <w:rFonts w:ascii="Times New Roman" w:hAnsi="Times New Roman"/>
                <w:b/>
                <w:bCs/>
              </w:rPr>
              <w:t>Тема 3.</w:t>
            </w:r>
            <w:r>
              <w:rPr>
                <w:rFonts w:ascii="Times New Roman" w:hAnsi="Times New Roman"/>
                <w:b/>
                <w:bCs/>
              </w:rPr>
              <w:t>2. Ас</w:t>
            </w:r>
            <w:r w:rsidRPr="00F2660D">
              <w:rPr>
                <w:rFonts w:ascii="Times New Roman" w:hAnsi="Times New Roman"/>
                <w:b/>
                <w:bCs/>
              </w:rPr>
              <w:t>сортимент</w:t>
            </w:r>
            <w:r>
              <w:rPr>
                <w:rFonts w:ascii="Times New Roman" w:hAnsi="Times New Roman"/>
                <w:b/>
                <w:bCs/>
              </w:rPr>
              <w:t xml:space="preserve"> трикотажных и нетканых полотен</w:t>
            </w:r>
          </w:p>
        </w:tc>
        <w:tc>
          <w:tcPr>
            <w:tcW w:w="2525" w:type="pct"/>
          </w:tcPr>
          <w:p w14:paraId="213FFDB6" w14:textId="77777777" w:rsidR="00D4346D" w:rsidRPr="0039678D" w:rsidRDefault="00D4346D" w:rsidP="00D4346D">
            <w:pPr>
              <w:spacing w:after="0" w:line="240" w:lineRule="auto"/>
              <w:rPr>
                <w:rFonts w:ascii="Times New Roman" w:hAnsi="Times New Roman"/>
                <w:b/>
                <w:bCs/>
              </w:rPr>
            </w:pPr>
            <w:r w:rsidRPr="0039678D">
              <w:rPr>
                <w:rFonts w:ascii="Times New Roman" w:hAnsi="Times New Roman"/>
                <w:b/>
                <w:bCs/>
              </w:rPr>
              <w:t>Содержание учебного материала</w:t>
            </w:r>
          </w:p>
        </w:tc>
        <w:tc>
          <w:tcPr>
            <w:tcW w:w="1093" w:type="pct"/>
            <w:vAlign w:val="center"/>
          </w:tcPr>
          <w:p w14:paraId="2EF4FADF" w14:textId="77777777" w:rsidR="00D4346D" w:rsidRPr="0039678D" w:rsidRDefault="00D4346D" w:rsidP="00D4346D">
            <w:pPr>
              <w:spacing w:after="0" w:line="240" w:lineRule="auto"/>
              <w:rPr>
                <w:rFonts w:ascii="Times New Roman" w:hAnsi="Times New Roman"/>
                <w:b/>
                <w:bCs/>
              </w:rPr>
            </w:pPr>
            <w:r w:rsidRPr="0039678D">
              <w:rPr>
                <w:rFonts w:ascii="Times New Roman" w:hAnsi="Times New Roman"/>
                <w:b/>
                <w:bCs/>
              </w:rPr>
              <w:t>4/2</w:t>
            </w:r>
          </w:p>
        </w:tc>
        <w:tc>
          <w:tcPr>
            <w:tcW w:w="594" w:type="pct"/>
            <w:vMerge w:val="restart"/>
          </w:tcPr>
          <w:p w14:paraId="597864D2"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ПК.1.1, 1.3, 2.2, 3.1</w:t>
            </w:r>
          </w:p>
          <w:p w14:paraId="7AC0BBC7"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ОК.01</w:t>
            </w:r>
            <w:r>
              <w:rPr>
                <w:rFonts w:ascii="Times New Roman" w:hAnsi="Times New Roman"/>
                <w:bCs/>
              </w:rPr>
              <w:t xml:space="preserve">, </w:t>
            </w:r>
            <w:r w:rsidRPr="00D4346D">
              <w:rPr>
                <w:rFonts w:ascii="Times New Roman" w:hAnsi="Times New Roman"/>
                <w:bCs/>
              </w:rPr>
              <w:t>ОК.02</w:t>
            </w:r>
            <w:r>
              <w:rPr>
                <w:rFonts w:ascii="Times New Roman" w:hAnsi="Times New Roman"/>
                <w:bCs/>
              </w:rPr>
              <w:t>,</w:t>
            </w:r>
          </w:p>
          <w:p w14:paraId="4EF0CC49"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ОК.04</w:t>
            </w:r>
            <w:r>
              <w:rPr>
                <w:rFonts w:ascii="Times New Roman" w:hAnsi="Times New Roman"/>
                <w:bCs/>
              </w:rPr>
              <w:t xml:space="preserve">, </w:t>
            </w:r>
            <w:r w:rsidRPr="00D4346D">
              <w:rPr>
                <w:rFonts w:ascii="Times New Roman" w:hAnsi="Times New Roman"/>
                <w:bCs/>
              </w:rPr>
              <w:t>ОК.05</w:t>
            </w:r>
            <w:r>
              <w:rPr>
                <w:rFonts w:ascii="Times New Roman" w:hAnsi="Times New Roman"/>
                <w:bCs/>
              </w:rPr>
              <w:t>,</w:t>
            </w:r>
          </w:p>
          <w:p w14:paraId="5913DB22" w14:textId="06D9E444"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ОК.07</w:t>
            </w:r>
            <w:r>
              <w:rPr>
                <w:rFonts w:ascii="Times New Roman" w:hAnsi="Times New Roman"/>
                <w:bCs/>
              </w:rPr>
              <w:t xml:space="preserve">, </w:t>
            </w:r>
            <w:r w:rsidRPr="00D4346D">
              <w:rPr>
                <w:rFonts w:ascii="Times New Roman" w:hAnsi="Times New Roman"/>
                <w:bCs/>
              </w:rPr>
              <w:t>ОК.09</w:t>
            </w:r>
          </w:p>
        </w:tc>
      </w:tr>
      <w:tr w:rsidR="00B3711C" w:rsidRPr="00315F34" w14:paraId="0BC88B0A" w14:textId="77777777" w:rsidTr="00F31415">
        <w:trPr>
          <w:trHeight w:val="20"/>
        </w:trPr>
        <w:tc>
          <w:tcPr>
            <w:tcW w:w="788" w:type="pct"/>
            <w:vMerge/>
          </w:tcPr>
          <w:p w14:paraId="19A85C84" w14:textId="77777777" w:rsidR="00B3711C" w:rsidRPr="00315F34" w:rsidRDefault="00B3711C" w:rsidP="00F31415">
            <w:pPr>
              <w:spacing w:after="0" w:line="240" w:lineRule="auto"/>
              <w:rPr>
                <w:rFonts w:ascii="Times New Roman" w:hAnsi="Times New Roman"/>
                <w:b/>
                <w:bCs/>
              </w:rPr>
            </w:pPr>
          </w:p>
        </w:tc>
        <w:tc>
          <w:tcPr>
            <w:tcW w:w="2525" w:type="pct"/>
          </w:tcPr>
          <w:p w14:paraId="6AF202ED" w14:textId="698048B0" w:rsidR="00B3711C" w:rsidRPr="00B02DD3" w:rsidRDefault="00B3711C" w:rsidP="00F31415">
            <w:pPr>
              <w:spacing w:after="0" w:line="240" w:lineRule="auto"/>
              <w:rPr>
                <w:rFonts w:ascii="Times New Roman" w:hAnsi="Times New Roman"/>
              </w:rPr>
            </w:pPr>
            <w:r w:rsidRPr="00B02DD3">
              <w:rPr>
                <w:rFonts w:ascii="Times New Roman" w:hAnsi="Times New Roman"/>
              </w:rPr>
              <w:t xml:space="preserve">1.Классификация, свойства и область применения трикотажных </w:t>
            </w:r>
            <w:r w:rsidRPr="00D4346D">
              <w:rPr>
                <w:rFonts w:ascii="Times New Roman" w:hAnsi="Times New Roman"/>
              </w:rPr>
              <w:t xml:space="preserve">полотен. </w:t>
            </w:r>
          </w:p>
        </w:tc>
        <w:tc>
          <w:tcPr>
            <w:tcW w:w="1093" w:type="pct"/>
            <w:vMerge w:val="restart"/>
            <w:vAlign w:val="center"/>
          </w:tcPr>
          <w:p w14:paraId="6167292B" w14:textId="77777777" w:rsidR="00B3711C" w:rsidRPr="0039678D" w:rsidRDefault="00B3711C" w:rsidP="00F31415">
            <w:pPr>
              <w:spacing w:after="0" w:line="240" w:lineRule="auto"/>
              <w:rPr>
                <w:rFonts w:ascii="Times New Roman" w:hAnsi="Times New Roman"/>
                <w:b/>
                <w:bCs/>
              </w:rPr>
            </w:pPr>
            <w:r w:rsidRPr="0039678D">
              <w:rPr>
                <w:rFonts w:ascii="Times New Roman" w:hAnsi="Times New Roman"/>
                <w:b/>
                <w:bCs/>
              </w:rPr>
              <w:t>2</w:t>
            </w:r>
          </w:p>
        </w:tc>
        <w:tc>
          <w:tcPr>
            <w:tcW w:w="594" w:type="pct"/>
            <w:vMerge/>
          </w:tcPr>
          <w:p w14:paraId="4DA34630" w14:textId="77777777" w:rsidR="00B3711C" w:rsidRPr="00D4346D" w:rsidRDefault="00B3711C" w:rsidP="00F31415">
            <w:pPr>
              <w:spacing w:after="0" w:line="240" w:lineRule="auto"/>
              <w:rPr>
                <w:rFonts w:ascii="Times New Roman" w:hAnsi="Times New Roman"/>
                <w:bCs/>
              </w:rPr>
            </w:pPr>
          </w:p>
        </w:tc>
      </w:tr>
      <w:tr w:rsidR="00B3711C" w:rsidRPr="00315F34" w14:paraId="7AF2508F" w14:textId="77777777" w:rsidTr="00F31415">
        <w:trPr>
          <w:trHeight w:val="20"/>
        </w:trPr>
        <w:tc>
          <w:tcPr>
            <w:tcW w:w="788" w:type="pct"/>
            <w:vMerge/>
          </w:tcPr>
          <w:p w14:paraId="278AABD1" w14:textId="77777777" w:rsidR="00B3711C" w:rsidRPr="00315F34" w:rsidRDefault="00B3711C" w:rsidP="00F31415">
            <w:pPr>
              <w:spacing w:after="0" w:line="240" w:lineRule="auto"/>
              <w:rPr>
                <w:rFonts w:ascii="Times New Roman" w:hAnsi="Times New Roman"/>
                <w:b/>
                <w:bCs/>
              </w:rPr>
            </w:pPr>
          </w:p>
        </w:tc>
        <w:tc>
          <w:tcPr>
            <w:tcW w:w="2525" w:type="pct"/>
          </w:tcPr>
          <w:p w14:paraId="0DEE38B6" w14:textId="77777777" w:rsidR="00B3711C" w:rsidRPr="00B02DD3" w:rsidRDefault="00B3711C" w:rsidP="00F31415">
            <w:pPr>
              <w:spacing w:after="0" w:line="240" w:lineRule="auto"/>
              <w:rPr>
                <w:rFonts w:ascii="Times New Roman" w:hAnsi="Times New Roman"/>
              </w:rPr>
            </w:pPr>
            <w:r w:rsidRPr="00B02DD3">
              <w:rPr>
                <w:rFonts w:ascii="Times New Roman" w:hAnsi="Times New Roman"/>
              </w:rPr>
              <w:t xml:space="preserve">2.Классификация, свойства и область применения нетканых полотен. </w:t>
            </w:r>
          </w:p>
        </w:tc>
        <w:tc>
          <w:tcPr>
            <w:tcW w:w="1093" w:type="pct"/>
            <w:vMerge/>
            <w:vAlign w:val="center"/>
          </w:tcPr>
          <w:p w14:paraId="0702520C" w14:textId="77777777" w:rsidR="00B3711C" w:rsidRPr="00315F34" w:rsidRDefault="00B3711C" w:rsidP="00F31415">
            <w:pPr>
              <w:spacing w:after="0" w:line="240" w:lineRule="auto"/>
              <w:rPr>
                <w:rFonts w:ascii="Times New Roman" w:hAnsi="Times New Roman"/>
                <w:b/>
                <w:bCs/>
              </w:rPr>
            </w:pPr>
          </w:p>
        </w:tc>
        <w:tc>
          <w:tcPr>
            <w:tcW w:w="594" w:type="pct"/>
            <w:vMerge/>
          </w:tcPr>
          <w:p w14:paraId="7F12451C" w14:textId="77777777" w:rsidR="00B3711C" w:rsidRPr="00D4346D" w:rsidRDefault="00B3711C" w:rsidP="00F31415">
            <w:pPr>
              <w:spacing w:after="0" w:line="240" w:lineRule="auto"/>
              <w:rPr>
                <w:rFonts w:ascii="Times New Roman" w:hAnsi="Times New Roman"/>
                <w:bCs/>
              </w:rPr>
            </w:pPr>
          </w:p>
        </w:tc>
      </w:tr>
      <w:tr w:rsidR="00B3711C" w:rsidRPr="00315F34" w14:paraId="1499FBFD" w14:textId="77777777" w:rsidTr="00F31415">
        <w:trPr>
          <w:trHeight w:val="20"/>
        </w:trPr>
        <w:tc>
          <w:tcPr>
            <w:tcW w:w="788" w:type="pct"/>
            <w:vMerge/>
          </w:tcPr>
          <w:p w14:paraId="3D0974DC" w14:textId="77777777" w:rsidR="00B3711C" w:rsidRPr="00315F34" w:rsidRDefault="00B3711C" w:rsidP="00F31415">
            <w:pPr>
              <w:spacing w:after="0" w:line="240" w:lineRule="auto"/>
              <w:rPr>
                <w:rFonts w:ascii="Times New Roman" w:hAnsi="Times New Roman"/>
                <w:b/>
                <w:bCs/>
              </w:rPr>
            </w:pPr>
          </w:p>
        </w:tc>
        <w:tc>
          <w:tcPr>
            <w:tcW w:w="2525" w:type="pct"/>
          </w:tcPr>
          <w:p w14:paraId="2ED4FFF4" w14:textId="77777777" w:rsidR="00B3711C" w:rsidRPr="00315F34" w:rsidRDefault="00B3711C" w:rsidP="00F31415">
            <w:pPr>
              <w:spacing w:after="0" w:line="240" w:lineRule="auto"/>
              <w:rPr>
                <w:rFonts w:ascii="Times New Roman" w:hAnsi="Times New Roman"/>
                <w:b/>
                <w:bCs/>
              </w:rPr>
            </w:pPr>
            <w:r w:rsidRPr="00807826">
              <w:rPr>
                <w:rFonts w:ascii="Times New Roman" w:hAnsi="Times New Roman"/>
                <w:b/>
                <w:bCs/>
              </w:rPr>
              <w:t>В том числе практических и лабораторных занятий</w:t>
            </w:r>
          </w:p>
        </w:tc>
        <w:tc>
          <w:tcPr>
            <w:tcW w:w="1093" w:type="pct"/>
            <w:vMerge w:val="restart"/>
            <w:vAlign w:val="center"/>
          </w:tcPr>
          <w:p w14:paraId="3C6BF9ED" w14:textId="77777777" w:rsidR="00B3711C" w:rsidRPr="00315F34" w:rsidRDefault="00B3711C" w:rsidP="00F31415">
            <w:pPr>
              <w:spacing w:after="0" w:line="240" w:lineRule="auto"/>
              <w:rPr>
                <w:rFonts w:ascii="Times New Roman" w:hAnsi="Times New Roman"/>
                <w:b/>
                <w:bCs/>
              </w:rPr>
            </w:pPr>
            <w:r>
              <w:rPr>
                <w:rFonts w:ascii="Times New Roman" w:hAnsi="Times New Roman"/>
                <w:b/>
                <w:bCs/>
              </w:rPr>
              <w:t>2</w:t>
            </w:r>
          </w:p>
        </w:tc>
        <w:tc>
          <w:tcPr>
            <w:tcW w:w="594" w:type="pct"/>
            <w:vMerge/>
          </w:tcPr>
          <w:p w14:paraId="155FBB1D" w14:textId="77777777" w:rsidR="00B3711C" w:rsidRPr="00D4346D" w:rsidRDefault="00B3711C" w:rsidP="00F31415">
            <w:pPr>
              <w:spacing w:after="0" w:line="240" w:lineRule="auto"/>
              <w:rPr>
                <w:rFonts w:ascii="Times New Roman" w:hAnsi="Times New Roman"/>
                <w:bCs/>
              </w:rPr>
            </w:pPr>
          </w:p>
        </w:tc>
      </w:tr>
      <w:tr w:rsidR="00B3711C" w:rsidRPr="00315F34" w14:paraId="6D07C458" w14:textId="77777777" w:rsidTr="00F31415">
        <w:trPr>
          <w:trHeight w:val="20"/>
        </w:trPr>
        <w:tc>
          <w:tcPr>
            <w:tcW w:w="788" w:type="pct"/>
            <w:vMerge/>
          </w:tcPr>
          <w:p w14:paraId="7264D214" w14:textId="77777777" w:rsidR="00B3711C" w:rsidRPr="00315F34" w:rsidRDefault="00B3711C" w:rsidP="00F31415">
            <w:pPr>
              <w:spacing w:after="0" w:line="240" w:lineRule="auto"/>
              <w:rPr>
                <w:rFonts w:ascii="Times New Roman" w:hAnsi="Times New Roman"/>
                <w:b/>
                <w:bCs/>
              </w:rPr>
            </w:pPr>
          </w:p>
        </w:tc>
        <w:tc>
          <w:tcPr>
            <w:tcW w:w="2525" w:type="pct"/>
          </w:tcPr>
          <w:p w14:paraId="20DC39CF" w14:textId="76458E88" w:rsidR="00B3711C" w:rsidRPr="00315F34" w:rsidRDefault="00B3711C" w:rsidP="00F31415">
            <w:pPr>
              <w:spacing w:after="0" w:line="240" w:lineRule="auto"/>
              <w:rPr>
                <w:rFonts w:ascii="Times New Roman" w:hAnsi="Times New Roman"/>
                <w:b/>
                <w:bCs/>
              </w:rPr>
            </w:pPr>
            <w:r w:rsidRPr="00FC74FA">
              <w:rPr>
                <w:rFonts w:ascii="Times New Roman" w:hAnsi="Times New Roman"/>
                <w:b/>
                <w:bCs/>
              </w:rPr>
              <w:t>Лабораторн</w:t>
            </w:r>
            <w:r>
              <w:rPr>
                <w:rFonts w:ascii="Times New Roman" w:hAnsi="Times New Roman"/>
                <w:b/>
                <w:bCs/>
              </w:rPr>
              <w:t>ая</w:t>
            </w:r>
            <w:r w:rsidR="00D4346D">
              <w:rPr>
                <w:rFonts w:ascii="Times New Roman" w:hAnsi="Times New Roman"/>
                <w:b/>
                <w:bCs/>
              </w:rPr>
              <w:t xml:space="preserve"> </w:t>
            </w:r>
            <w:r>
              <w:rPr>
                <w:rFonts w:ascii="Times New Roman" w:hAnsi="Times New Roman"/>
                <w:b/>
                <w:bCs/>
              </w:rPr>
              <w:t>работа</w:t>
            </w:r>
            <w:r w:rsidR="00D4346D">
              <w:rPr>
                <w:rFonts w:ascii="Times New Roman" w:hAnsi="Times New Roman"/>
                <w:b/>
                <w:bCs/>
              </w:rPr>
              <w:t xml:space="preserve"> </w:t>
            </w:r>
            <w:r>
              <w:rPr>
                <w:rFonts w:ascii="Times New Roman" w:hAnsi="Times New Roman"/>
                <w:b/>
                <w:bCs/>
              </w:rPr>
              <w:t>8</w:t>
            </w:r>
            <w:r w:rsidRPr="00807826">
              <w:rPr>
                <w:rFonts w:ascii="Times New Roman" w:hAnsi="Times New Roman"/>
                <w:b/>
                <w:bCs/>
              </w:rPr>
              <w:t xml:space="preserve">. </w:t>
            </w:r>
            <w:r w:rsidRPr="00B02DD3">
              <w:rPr>
                <w:rFonts w:ascii="Times New Roman" w:hAnsi="Times New Roman"/>
              </w:rPr>
              <w:t>Изучение и анализ ассортимента трикотажных и нетканых полотен</w:t>
            </w:r>
          </w:p>
        </w:tc>
        <w:tc>
          <w:tcPr>
            <w:tcW w:w="1093" w:type="pct"/>
            <w:vMerge/>
            <w:vAlign w:val="center"/>
          </w:tcPr>
          <w:p w14:paraId="3BA28D72" w14:textId="77777777" w:rsidR="00B3711C" w:rsidRPr="00315F34" w:rsidRDefault="00B3711C" w:rsidP="00F31415">
            <w:pPr>
              <w:spacing w:after="0" w:line="240" w:lineRule="auto"/>
              <w:rPr>
                <w:rFonts w:ascii="Times New Roman" w:hAnsi="Times New Roman"/>
                <w:b/>
                <w:bCs/>
              </w:rPr>
            </w:pPr>
          </w:p>
        </w:tc>
        <w:tc>
          <w:tcPr>
            <w:tcW w:w="594" w:type="pct"/>
            <w:vMerge/>
          </w:tcPr>
          <w:p w14:paraId="661920AF" w14:textId="77777777" w:rsidR="00B3711C" w:rsidRPr="00D4346D" w:rsidRDefault="00B3711C" w:rsidP="00F31415">
            <w:pPr>
              <w:spacing w:after="0" w:line="240" w:lineRule="auto"/>
              <w:rPr>
                <w:rFonts w:ascii="Times New Roman" w:hAnsi="Times New Roman"/>
                <w:bCs/>
              </w:rPr>
            </w:pPr>
          </w:p>
        </w:tc>
      </w:tr>
      <w:tr w:rsidR="00B3711C" w:rsidRPr="00315F34" w14:paraId="3B91F6FE" w14:textId="77777777" w:rsidTr="00F31415">
        <w:trPr>
          <w:trHeight w:val="20"/>
        </w:trPr>
        <w:tc>
          <w:tcPr>
            <w:tcW w:w="788" w:type="pct"/>
            <w:vMerge/>
          </w:tcPr>
          <w:p w14:paraId="5E045DF3" w14:textId="77777777" w:rsidR="00B3711C" w:rsidRPr="00315F34" w:rsidRDefault="00B3711C" w:rsidP="00F31415">
            <w:pPr>
              <w:spacing w:after="0" w:line="240" w:lineRule="auto"/>
              <w:rPr>
                <w:rFonts w:ascii="Times New Roman" w:hAnsi="Times New Roman"/>
                <w:b/>
                <w:bCs/>
              </w:rPr>
            </w:pPr>
          </w:p>
        </w:tc>
        <w:tc>
          <w:tcPr>
            <w:tcW w:w="2525" w:type="pct"/>
          </w:tcPr>
          <w:p w14:paraId="68952863" w14:textId="77777777" w:rsidR="00B3711C" w:rsidRPr="00315F34" w:rsidRDefault="00B3711C" w:rsidP="00F31415">
            <w:pPr>
              <w:spacing w:after="0" w:line="240" w:lineRule="auto"/>
              <w:rPr>
                <w:rFonts w:ascii="Times New Roman" w:hAnsi="Times New Roman"/>
                <w:b/>
                <w:bCs/>
              </w:rPr>
            </w:pPr>
            <w:r w:rsidRPr="00807826">
              <w:rPr>
                <w:rFonts w:ascii="Times New Roman" w:hAnsi="Times New Roman"/>
                <w:b/>
                <w:bCs/>
              </w:rPr>
              <w:t>Самостоятельная работа обучающихся</w:t>
            </w:r>
          </w:p>
        </w:tc>
        <w:tc>
          <w:tcPr>
            <w:tcW w:w="1093" w:type="pct"/>
            <w:vAlign w:val="center"/>
          </w:tcPr>
          <w:p w14:paraId="3D3B5A7F" w14:textId="77777777" w:rsidR="00B3711C" w:rsidRPr="00315F34" w:rsidRDefault="00B3711C" w:rsidP="00F31415">
            <w:pPr>
              <w:spacing w:after="0" w:line="240" w:lineRule="auto"/>
              <w:rPr>
                <w:rFonts w:ascii="Times New Roman" w:hAnsi="Times New Roman"/>
                <w:b/>
                <w:bCs/>
              </w:rPr>
            </w:pPr>
          </w:p>
        </w:tc>
        <w:tc>
          <w:tcPr>
            <w:tcW w:w="594" w:type="pct"/>
          </w:tcPr>
          <w:p w14:paraId="290B8FA2" w14:textId="77777777" w:rsidR="00B3711C" w:rsidRPr="00D4346D" w:rsidRDefault="00B3711C" w:rsidP="00F31415">
            <w:pPr>
              <w:spacing w:after="0" w:line="240" w:lineRule="auto"/>
              <w:rPr>
                <w:rFonts w:ascii="Times New Roman" w:hAnsi="Times New Roman"/>
                <w:bCs/>
              </w:rPr>
            </w:pPr>
          </w:p>
        </w:tc>
      </w:tr>
      <w:tr w:rsidR="00D4346D" w:rsidRPr="00315F34" w14:paraId="06843829" w14:textId="77777777" w:rsidTr="00F31415">
        <w:trPr>
          <w:trHeight w:val="20"/>
        </w:trPr>
        <w:tc>
          <w:tcPr>
            <w:tcW w:w="788" w:type="pct"/>
            <w:vMerge w:val="restart"/>
          </w:tcPr>
          <w:p w14:paraId="69BD5081" w14:textId="6579DEF5" w:rsidR="00D4346D" w:rsidRPr="00315F34" w:rsidRDefault="00D4346D" w:rsidP="00D4346D">
            <w:pPr>
              <w:spacing w:after="0" w:line="240" w:lineRule="auto"/>
              <w:rPr>
                <w:rFonts w:ascii="Times New Roman" w:hAnsi="Times New Roman"/>
                <w:b/>
                <w:bCs/>
              </w:rPr>
            </w:pPr>
            <w:r w:rsidRPr="00E822B3">
              <w:rPr>
                <w:rFonts w:ascii="Times New Roman" w:hAnsi="Times New Roman"/>
                <w:b/>
                <w:bCs/>
              </w:rPr>
              <w:t>Тема 3.</w:t>
            </w:r>
            <w:r>
              <w:rPr>
                <w:rFonts w:ascii="Times New Roman" w:hAnsi="Times New Roman"/>
                <w:b/>
                <w:bCs/>
              </w:rPr>
              <w:t xml:space="preserve">3 Ассортимент натуральных и искусственных кож и меха </w:t>
            </w:r>
          </w:p>
        </w:tc>
        <w:tc>
          <w:tcPr>
            <w:tcW w:w="2525" w:type="pct"/>
          </w:tcPr>
          <w:p w14:paraId="1EC643BA" w14:textId="77777777" w:rsidR="00D4346D" w:rsidRPr="00315F34" w:rsidRDefault="00D4346D" w:rsidP="00D4346D">
            <w:pPr>
              <w:spacing w:after="0" w:line="240" w:lineRule="auto"/>
              <w:rPr>
                <w:rFonts w:ascii="Times New Roman" w:hAnsi="Times New Roman"/>
                <w:b/>
                <w:bCs/>
              </w:rPr>
            </w:pPr>
            <w:r w:rsidRPr="00E822B3">
              <w:rPr>
                <w:rFonts w:ascii="Times New Roman" w:hAnsi="Times New Roman"/>
                <w:b/>
                <w:bCs/>
              </w:rPr>
              <w:t>Содержание учебного материала</w:t>
            </w:r>
          </w:p>
        </w:tc>
        <w:tc>
          <w:tcPr>
            <w:tcW w:w="1093" w:type="pct"/>
            <w:vAlign w:val="center"/>
          </w:tcPr>
          <w:p w14:paraId="3720E866" w14:textId="77777777" w:rsidR="00D4346D" w:rsidRPr="00315F34" w:rsidRDefault="00D4346D" w:rsidP="00D4346D">
            <w:pPr>
              <w:spacing w:after="0" w:line="240" w:lineRule="auto"/>
              <w:rPr>
                <w:rFonts w:ascii="Times New Roman" w:hAnsi="Times New Roman"/>
                <w:b/>
                <w:bCs/>
              </w:rPr>
            </w:pPr>
            <w:r>
              <w:rPr>
                <w:rFonts w:ascii="Times New Roman" w:hAnsi="Times New Roman"/>
                <w:b/>
                <w:bCs/>
              </w:rPr>
              <w:t>2</w:t>
            </w:r>
          </w:p>
        </w:tc>
        <w:tc>
          <w:tcPr>
            <w:tcW w:w="594" w:type="pct"/>
            <w:vMerge w:val="restart"/>
          </w:tcPr>
          <w:p w14:paraId="7DA90BE1"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ПК.1.1, 1.3, 2.2, 3.1</w:t>
            </w:r>
          </w:p>
          <w:p w14:paraId="5939A33C"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ОК.01</w:t>
            </w:r>
            <w:r>
              <w:rPr>
                <w:rFonts w:ascii="Times New Roman" w:hAnsi="Times New Roman"/>
                <w:bCs/>
              </w:rPr>
              <w:t xml:space="preserve">, </w:t>
            </w:r>
            <w:r w:rsidRPr="00D4346D">
              <w:rPr>
                <w:rFonts w:ascii="Times New Roman" w:hAnsi="Times New Roman"/>
                <w:bCs/>
              </w:rPr>
              <w:t>ОК.02</w:t>
            </w:r>
            <w:r>
              <w:rPr>
                <w:rFonts w:ascii="Times New Roman" w:hAnsi="Times New Roman"/>
                <w:bCs/>
              </w:rPr>
              <w:t>,</w:t>
            </w:r>
          </w:p>
          <w:p w14:paraId="13380F3D"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ОК.04</w:t>
            </w:r>
            <w:r>
              <w:rPr>
                <w:rFonts w:ascii="Times New Roman" w:hAnsi="Times New Roman"/>
                <w:bCs/>
              </w:rPr>
              <w:t xml:space="preserve">, </w:t>
            </w:r>
            <w:r w:rsidRPr="00D4346D">
              <w:rPr>
                <w:rFonts w:ascii="Times New Roman" w:hAnsi="Times New Roman"/>
                <w:bCs/>
              </w:rPr>
              <w:t>ОК.05</w:t>
            </w:r>
            <w:r>
              <w:rPr>
                <w:rFonts w:ascii="Times New Roman" w:hAnsi="Times New Roman"/>
                <w:bCs/>
              </w:rPr>
              <w:t>,</w:t>
            </w:r>
          </w:p>
          <w:p w14:paraId="60A72005" w14:textId="68AD53DA"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ОК.07</w:t>
            </w:r>
            <w:r>
              <w:rPr>
                <w:rFonts w:ascii="Times New Roman" w:hAnsi="Times New Roman"/>
                <w:bCs/>
              </w:rPr>
              <w:t xml:space="preserve">, </w:t>
            </w:r>
            <w:r w:rsidRPr="00D4346D">
              <w:rPr>
                <w:rFonts w:ascii="Times New Roman" w:hAnsi="Times New Roman"/>
                <w:bCs/>
              </w:rPr>
              <w:t>ОК.09</w:t>
            </w:r>
          </w:p>
        </w:tc>
      </w:tr>
      <w:tr w:rsidR="00B3711C" w:rsidRPr="00315F34" w14:paraId="304F7B69" w14:textId="77777777" w:rsidTr="00F31415">
        <w:trPr>
          <w:trHeight w:val="20"/>
        </w:trPr>
        <w:tc>
          <w:tcPr>
            <w:tcW w:w="788" w:type="pct"/>
            <w:vMerge/>
          </w:tcPr>
          <w:p w14:paraId="196B364B" w14:textId="77777777" w:rsidR="00B3711C" w:rsidRPr="00315F34" w:rsidRDefault="00B3711C" w:rsidP="00F31415">
            <w:pPr>
              <w:spacing w:after="0" w:line="240" w:lineRule="auto"/>
              <w:rPr>
                <w:rFonts w:ascii="Times New Roman" w:hAnsi="Times New Roman"/>
                <w:b/>
                <w:bCs/>
              </w:rPr>
            </w:pPr>
          </w:p>
        </w:tc>
        <w:tc>
          <w:tcPr>
            <w:tcW w:w="2525" w:type="pct"/>
          </w:tcPr>
          <w:p w14:paraId="410E93F8" w14:textId="77777777" w:rsidR="00B3711C" w:rsidRPr="00B02DD3" w:rsidRDefault="00B3711C" w:rsidP="00F31415">
            <w:pPr>
              <w:spacing w:after="0" w:line="240" w:lineRule="auto"/>
              <w:rPr>
                <w:rFonts w:ascii="Times New Roman" w:hAnsi="Times New Roman"/>
              </w:rPr>
            </w:pPr>
            <w:r w:rsidRPr="00B02DD3">
              <w:rPr>
                <w:rFonts w:ascii="Times New Roman" w:hAnsi="Times New Roman"/>
              </w:rPr>
              <w:t xml:space="preserve">1.Классификация, свойства и область применения кож для изделий. </w:t>
            </w:r>
          </w:p>
        </w:tc>
        <w:tc>
          <w:tcPr>
            <w:tcW w:w="1093" w:type="pct"/>
            <w:vMerge w:val="restart"/>
            <w:vAlign w:val="center"/>
          </w:tcPr>
          <w:p w14:paraId="674F57D3" w14:textId="77777777" w:rsidR="00B3711C" w:rsidRPr="00B02DD3" w:rsidRDefault="00B3711C" w:rsidP="00F31415">
            <w:pPr>
              <w:spacing w:after="0" w:line="240" w:lineRule="auto"/>
              <w:rPr>
                <w:rFonts w:ascii="Times New Roman" w:hAnsi="Times New Roman"/>
              </w:rPr>
            </w:pPr>
            <w:r w:rsidRPr="00B02DD3">
              <w:rPr>
                <w:rFonts w:ascii="Times New Roman" w:hAnsi="Times New Roman"/>
              </w:rPr>
              <w:t>2</w:t>
            </w:r>
          </w:p>
        </w:tc>
        <w:tc>
          <w:tcPr>
            <w:tcW w:w="594" w:type="pct"/>
            <w:vMerge/>
          </w:tcPr>
          <w:p w14:paraId="69E92579" w14:textId="77777777" w:rsidR="00B3711C" w:rsidRPr="00315F34" w:rsidRDefault="00B3711C" w:rsidP="00F31415">
            <w:pPr>
              <w:spacing w:after="0" w:line="240" w:lineRule="auto"/>
              <w:rPr>
                <w:rFonts w:ascii="Times New Roman" w:hAnsi="Times New Roman"/>
                <w:b/>
                <w:bCs/>
              </w:rPr>
            </w:pPr>
          </w:p>
        </w:tc>
      </w:tr>
      <w:tr w:rsidR="00B3711C" w:rsidRPr="00315F34" w14:paraId="4F56749F" w14:textId="77777777" w:rsidTr="00F31415">
        <w:trPr>
          <w:trHeight w:val="554"/>
        </w:trPr>
        <w:tc>
          <w:tcPr>
            <w:tcW w:w="788" w:type="pct"/>
            <w:vMerge/>
            <w:tcBorders>
              <w:bottom w:val="single" w:sz="4" w:space="0" w:color="auto"/>
            </w:tcBorders>
          </w:tcPr>
          <w:p w14:paraId="743E268F" w14:textId="77777777" w:rsidR="00B3711C" w:rsidRPr="00315F34" w:rsidRDefault="00B3711C" w:rsidP="00F31415">
            <w:pPr>
              <w:spacing w:after="0" w:line="240" w:lineRule="auto"/>
              <w:rPr>
                <w:rFonts w:ascii="Times New Roman" w:hAnsi="Times New Roman"/>
                <w:b/>
                <w:bCs/>
              </w:rPr>
            </w:pPr>
          </w:p>
        </w:tc>
        <w:tc>
          <w:tcPr>
            <w:tcW w:w="2525" w:type="pct"/>
            <w:tcBorders>
              <w:bottom w:val="single" w:sz="4" w:space="0" w:color="auto"/>
            </w:tcBorders>
          </w:tcPr>
          <w:p w14:paraId="0F5A3DBA" w14:textId="77777777" w:rsidR="00B3711C" w:rsidRPr="00B02DD3" w:rsidRDefault="00B3711C" w:rsidP="00F31415">
            <w:pPr>
              <w:spacing w:after="0" w:line="240" w:lineRule="auto"/>
              <w:rPr>
                <w:rFonts w:ascii="Times New Roman" w:hAnsi="Times New Roman"/>
              </w:rPr>
            </w:pPr>
            <w:r w:rsidRPr="00B02DD3">
              <w:rPr>
                <w:rFonts w:ascii="Times New Roman" w:hAnsi="Times New Roman"/>
              </w:rPr>
              <w:t xml:space="preserve">2.Классификация, свойства и область применения меха для изделий. </w:t>
            </w:r>
          </w:p>
        </w:tc>
        <w:tc>
          <w:tcPr>
            <w:tcW w:w="1093" w:type="pct"/>
            <w:vMerge/>
            <w:tcBorders>
              <w:bottom w:val="single" w:sz="4" w:space="0" w:color="auto"/>
            </w:tcBorders>
            <w:vAlign w:val="center"/>
          </w:tcPr>
          <w:p w14:paraId="13FED321" w14:textId="77777777" w:rsidR="00B3711C" w:rsidRPr="00315F34" w:rsidRDefault="00B3711C" w:rsidP="00F31415">
            <w:pPr>
              <w:spacing w:after="0" w:line="240" w:lineRule="auto"/>
              <w:rPr>
                <w:rFonts w:ascii="Times New Roman" w:hAnsi="Times New Roman"/>
                <w:b/>
                <w:bCs/>
              </w:rPr>
            </w:pPr>
          </w:p>
        </w:tc>
        <w:tc>
          <w:tcPr>
            <w:tcW w:w="594" w:type="pct"/>
            <w:vMerge/>
            <w:tcBorders>
              <w:bottom w:val="single" w:sz="4" w:space="0" w:color="auto"/>
            </w:tcBorders>
          </w:tcPr>
          <w:p w14:paraId="31F64233" w14:textId="77777777" w:rsidR="00B3711C" w:rsidRPr="00315F34" w:rsidRDefault="00B3711C" w:rsidP="00F31415">
            <w:pPr>
              <w:spacing w:after="0" w:line="240" w:lineRule="auto"/>
              <w:rPr>
                <w:rFonts w:ascii="Times New Roman" w:hAnsi="Times New Roman"/>
                <w:b/>
                <w:bCs/>
              </w:rPr>
            </w:pPr>
          </w:p>
        </w:tc>
      </w:tr>
      <w:tr w:rsidR="00B3711C" w:rsidRPr="00315F34" w14:paraId="5AB95AB4" w14:textId="77777777" w:rsidTr="00F31415">
        <w:trPr>
          <w:trHeight w:val="20"/>
        </w:trPr>
        <w:tc>
          <w:tcPr>
            <w:tcW w:w="788" w:type="pct"/>
            <w:vMerge/>
          </w:tcPr>
          <w:p w14:paraId="42C4C649" w14:textId="77777777" w:rsidR="00B3711C" w:rsidRPr="00315F34" w:rsidRDefault="00B3711C" w:rsidP="00F31415">
            <w:pPr>
              <w:spacing w:after="0" w:line="240" w:lineRule="auto"/>
              <w:rPr>
                <w:rFonts w:ascii="Times New Roman" w:hAnsi="Times New Roman"/>
                <w:b/>
                <w:bCs/>
              </w:rPr>
            </w:pPr>
          </w:p>
        </w:tc>
        <w:tc>
          <w:tcPr>
            <w:tcW w:w="2525" w:type="pct"/>
          </w:tcPr>
          <w:p w14:paraId="11F7C626" w14:textId="77777777" w:rsidR="00B3711C" w:rsidRPr="00315F34" w:rsidRDefault="00B3711C" w:rsidP="00F31415">
            <w:pPr>
              <w:spacing w:after="0" w:line="240" w:lineRule="auto"/>
              <w:rPr>
                <w:rFonts w:ascii="Times New Roman" w:hAnsi="Times New Roman"/>
                <w:b/>
                <w:bCs/>
              </w:rPr>
            </w:pPr>
            <w:r w:rsidRPr="002D10F3">
              <w:rPr>
                <w:rFonts w:ascii="Times New Roman" w:hAnsi="Times New Roman"/>
                <w:b/>
                <w:bCs/>
              </w:rPr>
              <w:t>Самостоятельная работа обучающихся</w:t>
            </w:r>
          </w:p>
        </w:tc>
        <w:tc>
          <w:tcPr>
            <w:tcW w:w="1093" w:type="pct"/>
            <w:vAlign w:val="center"/>
          </w:tcPr>
          <w:p w14:paraId="69795B4C" w14:textId="77777777" w:rsidR="00B3711C" w:rsidRPr="00315F34" w:rsidRDefault="00B3711C" w:rsidP="00F31415">
            <w:pPr>
              <w:spacing w:after="0" w:line="240" w:lineRule="auto"/>
              <w:rPr>
                <w:rFonts w:ascii="Times New Roman" w:hAnsi="Times New Roman"/>
                <w:b/>
                <w:bCs/>
              </w:rPr>
            </w:pPr>
          </w:p>
        </w:tc>
        <w:tc>
          <w:tcPr>
            <w:tcW w:w="594" w:type="pct"/>
          </w:tcPr>
          <w:p w14:paraId="6FB054FD" w14:textId="77777777" w:rsidR="00B3711C" w:rsidRPr="00315F34" w:rsidRDefault="00B3711C" w:rsidP="00F31415">
            <w:pPr>
              <w:spacing w:after="0" w:line="240" w:lineRule="auto"/>
              <w:rPr>
                <w:rFonts w:ascii="Times New Roman" w:hAnsi="Times New Roman"/>
                <w:b/>
                <w:bCs/>
              </w:rPr>
            </w:pPr>
          </w:p>
        </w:tc>
      </w:tr>
      <w:tr w:rsidR="00D4346D" w:rsidRPr="00315F34" w14:paraId="03200E64" w14:textId="77777777" w:rsidTr="00F31415">
        <w:trPr>
          <w:trHeight w:val="20"/>
        </w:trPr>
        <w:tc>
          <w:tcPr>
            <w:tcW w:w="788" w:type="pct"/>
            <w:vMerge w:val="restart"/>
          </w:tcPr>
          <w:p w14:paraId="13D9A1B5" w14:textId="77777777" w:rsidR="00D4346D" w:rsidRPr="00315F34" w:rsidRDefault="00D4346D" w:rsidP="00D4346D">
            <w:pPr>
              <w:spacing w:after="0" w:line="240" w:lineRule="auto"/>
              <w:rPr>
                <w:rFonts w:ascii="Times New Roman" w:hAnsi="Times New Roman"/>
                <w:b/>
                <w:bCs/>
              </w:rPr>
            </w:pPr>
            <w:r w:rsidRPr="002D10F3">
              <w:rPr>
                <w:rFonts w:ascii="Times New Roman" w:hAnsi="Times New Roman"/>
                <w:b/>
                <w:bCs/>
              </w:rPr>
              <w:t>Тема 3.</w:t>
            </w:r>
            <w:r>
              <w:rPr>
                <w:rFonts w:ascii="Times New Roman" w:hAnsi="Times New Roman"/>
                <w:b/>
                <w:bCs/>
              </w:rPr>
              <w:t>4 Ассортимент прикладных материалов</w:t>
            </w:r>
          </w:p>
        </w:tc>
        <w:tc>
          <w:tcPr>
            <w:tcW w:w="2525" w:type="pct"/>
          </w:tcPr>
          <w:p w14:paraId="1F1D48F7" w14:textId="77777777" w:rsidR="00D4346D" w:rsidRPr="00315F34" w:rsidRDefault="00D4346D" w:rsidP="00D4346D">
            <w:pPr>
              <w:spacing w:after="0" w:line="240" w:lineRule="auto"/>
              <w:rPr>
                <w:rFonts w:ascii="Times New Roman" w:hAnsi="Times New Roman"/>
                <w:b/>
                <w:bCs/>
              </w:rPr>
            </w:pPr>
            <w:r w:rsidRPr="002D10F3">
              <w:rPr>
                <w:rFonts w:ascii="Times New Roman" w:hAnsi="Times New Roman"/>
                <w:b/>
                <w:bCs/>
              </w:rPr>
              <w:t>Содержание учебного материала</w:t>
            </w:r>
          </w:p>
        </w:tc>
        <w:tc>
          <w:tcPr>
            <w:tcW w:w="1093" w:type="pct"/>
            <w:vAlign w:val="center"/>
          </w:tcPr>
          <w:p w14:paraId="4184E5A6" w14:textId="77777777" w:rsidR="00D4346D" w:rsidRPr="00315F34" w:rsidRDefault="00D4346D" w:rsidP="00D4346D">
            <w:pPr>
              <w:spacing w:after="0" w:line="240" w:lineRule="auto"/>
              <w:rPr>
                <w:rFonts w:ascii="Times New Roman" w:hAnsi="Times New Roman"/>
                <w:b/>
                <w:bCs/>
              </w:rPr>
            </w:pPr>
            <w:r>
              <w:rPr>
                <w:rFonts w:ascii="Times New Roman" w:hAnsi="Times New Roman"/>
                <w:b/>
                <w:bCs/>
              </w:rPr>
              <w:t>4/2</w:t>
            </w:r>
          </w:p>
        </w:tc>
        <w:tc>
          <w:tcPr>
            <w:tcW w:w="594" w:type="pct"/>
            <w:vMerge w:val="restart"/>
          </w:tcPr>
          <w:p w14:paraId="1D4DAE6F"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ПК.1.1, 1.3, 2.2, 3.1</w:t>
            </w:r>
          </w:p>
          <w:p w14:paraId="4829AAAC"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ОК.01</w:t>
            </w:r>
            <w:r>
              <w:rPr>
                <w:rFonts w:ascii="Times New Roman" w:hAnsi="Times New Roman"/>
                <w:bCs/>
              </w:rPr>
              <w:t xml:space="preserve">, </w:t>
            </w:r>
            <w:r w:rsidRPr="00D4346D">
              <w:rPr>
                <w:rFonts w:ascii="Times New Roman" w:hAnsi="Times New Roman"/>
                <w:bCs/>
              </w:rPr>
              <w:t>ОК.02</w:t>
            </w:r>
            <w:r>
              <w:rPr>
                <w:rFonts w:ascii="Times New Roman" w:hAnsi="Times New Roman"/>
                <w:bCs/>
              </w:rPr>
              <w:t>,</w:t>
            </w:r>
          </w:p>
          <w:p w14:paraId="018553DE"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ОК.04</w:t>
            </w:r>
            <w:r>
              <w:rPr>
                <w:rFonts w:ascii="Times New Roman" w:hAnsi="Times New Roman"/>
                <w:bCs/>
              </w:rPr>
              <w:t xml:space="preserve">, </w:t>
            </w:r>
            <w:r w:rsidRPr="00D4346D">
              <w:rPr>
                <w:rFonts w:ascii="Times New Roman" w:hAnsi="Times New Roman"/>
                <w:bCs/>
              </w:rPr>
              <w:t>ОК.05</w:t>
            </w:r>
            <w:r>
              <w:rPr>
                <w:rFonts w:ascii="Times New Roman" w:hAnsi="Times New Roman"/>
                <w:bCs/>
              </w:rPr>
              <w:t>,</w:t>
            </w:r>
          </w:p>
          <w:p w14:paraId="7E5AF96F" w14:textId="72EF14C8" w:rsidR="00D4346D" w:rsidRPr="00D4346D" w:rsidRDefault="00D4346D" w:rsidP="00D4346D">
            <w:pPr>
              <w:spacing w:after="0" w:line="240" w:lineRule="auto"/>
              <w:jc w:val="center"/>
              <w:rPr>
                <w:rFonts w:ascii="Times New Roman" w:hAnsi="Times New Roman"/>
                <w:bCs/>
              </w:rPr>
            </w:pPr>
            <w:r w:rsidRPr="00D4346D">
              <w:rPr>
                <w:rFonts w:ascii="Times New Roman" w:hAnsi="Times New Roman"/>
                <w:bCs/>
              </w:rPr>
              <w:t>ОК.07</w:t>
            </w:r>
            <w:r>
              <w:rPr>
                <w:rFonts w:ascii="Times New Roman" w:hAnsi="Times New Roman"/>
                <w:bCs/>
              </w:rPr>
              <w:t xml:space="preserve">, </w:t>
            </w:r>
            <w:r w:rsidRPr="00D4346D">
              <w:rPr>
                <w:rFonts w:ascii="Times New Roman" w:hAnsi="Times New Roman"/>
                <w:bCs/>
              </w:rPr>
              <w:t>ОК.09</w:t>
            </w:r>
          </w:p>
        </w:tc>
      </w:tr>
      <w:tr w:rsidR="00B3711C" w:rsidRPr="00315F34" w14:paraId="4AB73C18" w14:textId="77777777" w:rsidTr="00F31415">
        <w:trPr>
          <w:trHeight w:val="20"/>
        </w:trPr>
        <w:tc>
          <w:tcPr>
            <w:tcW w:w="788" w:type="pct"/>
            <w:vMerge/>
          </w:tcPr>
          <w:p w14:paraId="7FD4B790" w14:textId="77777777" w:rsidR="00B3711C" w:rsidRPr="00315F34" w:rsidRDefault="00B3711C" w:rsidP="00F31415">
            <w:pPr>
              <w:spacing w:after="0" w:line="240" w:lineRule="auto"/>
              <w:rPr>
                <w:rFonts w:ascii="Times New Roman" w:hAnsi="Times New Roman"/>
                <w:b/>
                <w:bCs/>
              </w:rPr>
            </w:pPr>
          </w:p>
        </w:tc>
        <w:tc>
          <w:tcPr>
            <w:tcW w:w="2525" w:type="pct"/>
          </w:tcPr>
          <w:p w14:paraId="1E931A16" w14:textId="77777777" w:rsidR="00B3711C" w:rsidRPr="00D4346D" w:rsidRDefault="00B3711C" w:rsidP="00F31415">
            <w:pPr>
              <w:spacing w:after="0" w:line="240" w:lineRule="auto"/>
              <w:rPr>
                <w:rFonts w:ascii="Times New Roman" w:hAnsi="Times New Roman"/>
              </w:rPr>
            </w:pPr>
            <w:r w:rsidRPr="00D4346D">
              <w:rPr>
                <w:rFonts w:ascii="Times New Roman" w:hAnsi="Times New Roman"/>
              </w:rPr>
              <w:t>1.Требования, предъявляемые к подкладочным материалам. Классификация, свойства и область применения. Требования к качеству.</w:t>
            </w:r>
          </w:p>
        </w:tc>
        <w:tc>
          <w:tcPr>
            <w:tcW w:w="1093" w:type="pct"/>
            <w:vMerge w:val="restart"/>
            <w:vAlign w:val="center"/>
          </w:tcPr>
          <w:p w14:paraId="0C5C7179" w14:textId="77777777" w:rsidR="00B3711C" w:rsidRPr="00B02DD3" w:rsidRDefault="00B3711C" w:rsidP="00F31415">
            <w:pPr>
              <w:spacing w:after="0" w:line="240" w:lineRule="auto"/>
              <w:rPr>
                <w:rFonts w:ascii="Times New Roman" w:hAnsi="Times New Roman"/>
              </w:rPr>
            </w:pPr>
            <w:r w:rsidRPr="00B02DD3">
              <w:rPr>
                <w:rFonts w:ascii="Times New Roman" w:hAnsi="Times New Roman"/>
              </w:rPr>
              <w:t>2</w:t>
            </w:r>
          </w:p>
        </w:tc>
        <w:tc>
          <w:tcPr>
            <w:tcW w:w="594" w:type="pct"/>
            <w:vMerge/>
          </w:tcPr>
          <w:p w14:paraId="5179DA44" w14:textId="77777777" w:rsidR="00B3711C" w:rsidRPr="00D4346D" w:rsidRDefault="00B3711C" w:rsidP="00F31415">
            <w:pPr>
              <w:spacing w:after="0" w:line="240" w:lineRule="auto"/>
              <w:rPr>
                <w:rFonts w:ascii="Times New Roman" w:hAnsi="Times New Roman"/>
                <w:bCs/>
              </w:rPr>
            </w:pPr>
          </w:p>
        </w:tc>
      </w:tr>
      <w:tr w:rsidR="00B3711C" w:rsidRPr="00315F34" w14:paraId="46CFEE24" w14:textId="77777777" w:rsidTr="00F31415">
        <w:trPr>
          <w:trHeight w:val="20"/>
        </w:trPr>
        <w:tc>
          <w:tcPr>
            <w:tcW w:w="788" w:type="pct"/>
            <w:vMerge/>
          </w:tcPr>
          <w:p w14:paraId="728932F1" w14:textId="77777777" w:rsidR="00B3711C" w:rsidRPr="00315F34" w:rsidRDefault="00B3711C" w:rsidP="00F31415">
            <w:pPr>
              <w:spacing w:after="0" w:line="240" w:lineRule="auto"/>
              <w:rPr>
                <w:rFonts w:ascii="Times New Roman" w:hAnsi="Times New Roman"/>
                <w:b/>
                <w:bCs/>
              </w:rPr>
            </w:pPr>
          </w:p>
        </w:tc>
        <w:tc>
          <w:tcPr>
            <w:tcW w:w="2525" w:type="pct"/>
          </w:tcPr>
          <w:p w14:paraId="147439AB" w14:textId="77777777" w:rsidR="00B3711C" w:rsidRPr="00D4346D" w:rsidRDefault="00B3711C" w:rsidP="00F31415">
            <w:pPr>
              <w:spacing w:after="0" w:line="240" w:lineRule="auto"/>
              <w:rPr>
                <w:rFonts w:ascii="Times New Roman" w:hAnsi="Times New Roman"/>
              </w:rPr>
            </w:pPr>
            <w:r w:rsidRPr="00D4346D">
              <w:rPr>
                <w:rFonts w:ascii="Times New Roman" w:hAnsi="Times New Roman"/>
              </w:rPr>
              <w:t>2.Требования, предъявляемые к прокладочным материалам. Классификация, свойства и область применения. Требования к качеству.</w:t>
            </w:r>
          </w:p>
        </w:tc>
        <w:tc>
          <w:tcPr>
            <w:tcW w:w="1093" w:type="pct"/>
            <w:vMerge/>
            <w:vAlign w:val="center"/>
          </w:tcPr>
          <w:p w14:paraId="49D5212C" w14:textId="77777777" w:rsidR="00B3711C" w:rsidRPr="00315F34" w:rsidRDefault="00B3711C" w:rsidP="00F31415">
            <w:pPr>
              <w:spacing w:after="0" w:line="240" w:lineRule="auto"/>
              <w:rPr>
                <w:rFonts w:ascii="Times New Roman" w:hAnsi="Times New Roman"/>
                <w:b/>
                <w:bCs/>
              </w:rPr>
            </w:pPr>
          </w:p>
        </w:tc>
        <w:tc>
          <w:tcPr>
            <w:tcW w:w="594" w:type="pct"/>
            <w:vMerge/>
          </w:tcPr>
          <w:p w14:paraId="10667CD7" w14:textId="77777777" w:rsidR="00B3711C" w:rsidRPr="00D4346D" w:rsidRDefault="00B3711C" w:rsidP="00F31415">
            <w:pPr>
              <w:spacing w:after="0" w:line="240" w:lineRule="auto"/>
              <w:rPr>
                <w:rFonts w:ascii="Times New Roman" w:hAnsi="Times New Roman"/>
                <w:bCs/>
              </w:rPr>
            </w:pPr>
          </w:p>
        </w:tc>
      </w:tr>
      <w:tr w:rsidR="00B3711C" w:rsidRPr="00315F34" w14:paraId="1FA6A7BD" w14:textId="77777777" w:rsidTr="00F31415">
        <w:trPr>
          <w:trHeight w:val="20"/>
        </w:trPr>
        <w:tc>
          <w:tcPr>
            <w:tcW w:w="788" w:type="pct"/>
            <w:vMerge/>
          </w:tcPr>
          <w:p w14:paraId="31EFB119" w14:textId="77777777" w:rsidR="00B3711C" w:rsidRPr="00315F34" w:rsidRDefault="00B3711C" w:rsidP="00F31415">
            <w:pPr>
              <w:spacing w:after="0" w:line="240" w:lineRule="auto"/>
              <w:rPr>
                <w:rFonts w:ascii="Times New Roman" w:hAnsi="Times New Roman"/>
                <w:b/>
                <w:bCs/>
              </w:rPr>
            </w:pPr>
          </w:p>
        </w:tc>
        <w:tc>
          <w:tcPr>
            <w:tcW w:w="2525" w:type="pct"/>
          </w:tcPr>
          <w:p w14:paraId="5369D3A3" w14:textId="77777777" w:rsidR="00B3711C" w:rsidRPr="00D4346D" w:rsidRDefault="00B3711C" w:rsidP="00F31415">
            <w:pPr>
              <w:spacing w:after="0" w:line="240" w:lineRule="auto"/>
              <w:rPr>
                <w:rFonts w:ascii="Times New Roman" w:hAnsi="Times New Roman"/>
              </w:rPr>
            </w:pPr>
            <w:r w:rsidRPr="00D4346D">
              <w:rPr>
                <w:rFonts w:ascii="Times New Roman" w:hAnsi="Times New Roman"/>
              </w:rPr>
              <w:t>3.Утепляющие материалы. Классификация, свойства и область применения. Требования к качеству.</w:t>
            </w:r>
          </w:p>
        </w:tc>
        <w:tc>
          <w:tcPr>
            <w:tcW w:w="1093" w:type="pct"/>
            <w:vMerge/>
            <w:vAlign w:val="center"/>
          </w:tcPr>
          <w:p w14:paraId="1DE8FFF7" w14:textId="77777777" w:rsidR="00B3711C" w:rsidRPr="00315F34" w:rsidRDefault="00B3711C" w:rsidP="00F31415">
            <w:pPr>
              <w:spacing w:after="0" w:line="240" w:lineRule="auto"/>
              <w:rPr>
                <w:rFonts w:ascii="Times New Roman" w:hAnsi="Times New Roman"/>
                <w:b/>
                <w:bCs/>
              </w:rPr>
            </w:pPr>
          </w:p>
        </w:tc>
        <w:tc>
          <w:tcPr>
            <w:tcW w:w="594" w:type="pct"/>
            <w:vMerge/>
          </w:tcPr>
          <w:p w14:paraId="0EB061DA" w14:textId="77777777" w:rsidR="00B3711C" w:rsidRPr="00D4346D" w:rsidRDefault="00B3711C" w:rsidP="00F31415">
            <w:pPr>
              <w:spacing w:after="0" w:line="240" w:lineRule="auto"/>
              <w:rPr>
                <w:rFonts w:ascii="Times New Roman" w:hAnsi="Times New Roman"/>
                <w:bCs/>
              </w:rPr>
            </w:pPr>
          </w:p>
        </w:tc>
      </w:tr>
      <w:tr w:rsidR="00B3711C" w:rsidRPr="00315F34" w14:paraId="0824772E" w14:textId="77777777" w:rsidTr="00F31415">
        <w:trPr>
          <w:trHeight w:val="20"/>
        </w:trPr>
        <w:tc>
          <w:tcPr>
            <w:tcW w:w="788" w:type="pct"/>
            <w:vMerge/>
          </w:tcPr>
          <w:p w14:paraId="577DB255" w14:textId="77777777" w:rsidR="00B3711C" w:rsidRPr="00315F34" w:rsidRDefault="00B3711C" w:rsidP="00F31415">
            <w:pPr>
              <w:spacing w:after="0" w:line="240" w:lineRule="auto"/>
              <w:rPr>
                <w:rFonts w:ascii="Times New Roman" w:hAnsi="Times New Roman"/>
                <w:b/>
                <w:bCs/>
              </w:rPr>
            </w:pPr>
          </w:p>
        </w:tc>
        <w:tc>
          <w:tcPr>
            <w:tcW w:w="2525" w:type="pct"/>
          </w:tcPr>
          <w:p w14:paraId="0C2F5B52" w14:textId="77777777" w:rsidR="00B3711C" w:rsidRPr="00315F34" w:rsidRDefault="00B3711C" w:rsidP="00F31415">
            <w:pPr>
              <w:spacing w:after="0" w:line="240" w:lineRule="auto"/>
              <w:rPr>
                <w:rFonts w:ascii="Times New Roman" w:hAnsi="Times New Roman"/>
                <w:b/>
                <w:bCs/>
              </w:rPr>
            </w:pPr>
            <w:r w:rsidRPr="00807826">
              <w:rPr>
                <w:rFonts w:ascii="Times New Roman" w:hAnsi="Times New Roman"/>
                <w:b/>
                <w:bCs/>
              </w:rPr>
              <w:t>В том числе практических и лабораторных занятий</w:t>
            </w:r>
          </w:p>
        </w:tc>
        <w:tc>
          <w:tcPr>
            <w:tcW w:w="1093" w:type="pct"/>
            <w:vAlign w:val="center"/>
          </w:tcPr>
          <w:p w14:paraId="0FCF169C" w14:textId="77777777" w:rsidR="00B3711C" w:rsidRPr="00315F34" w:rsidRDefault="00B3711C" w:rsidP="00F31415">
            <w:pPr>
              <w:spacing w:after="0" w:line="240" w:lineRule="auto"/>
              <w:rPr>
                <w:rFonts w:ascii="Times New Roman" w:hAnsi="Times New Roman"/>
                <w:b/>
                <w:bCs/>
              </w:rPr>
            </w:pPr>
            <w:r>
              <w:rPr>
                <w:rFonts w:ascii="Times New Roman" w:hAnsi="Times New Roman"/>
                <w:b/>
                <w:bCs/>
              </w:rPr>
              <w:t>2</w:t>
            </w:r>
          </w:p>
        </w:tc>
        <w:tc>
          <w:tcPr>
            <w:tcW w:w="594" w:type="pct"/>
            <w:vMerge/>
          </w:tcPr>
          <w:p w14:paraId="16A30C88" w14:textId="77777777" w:rsidR="00B3711C" w:rsidRPr="00D4346D" w:rsidRDefault="00B3711C" w:rsidP="00F31415">
            <w:pPr>
              <w:spacing w:after="0" w:line="240" w:lineRule="auto"/>
              <w:rPr>
                <w:rFonts w:ascii="Times New Roman" w:hAnsi="Times New Roman"/>
                <w:bCs/>
              </w:rPr>
            </w:pPr>
          </w:p>
        </w:tc>
      </w:tr>
      <w:tr w:rsidR="00B3711C" w:rsidRPr="00315F34" w14:paraId="7571AC21" w14:textId="77777777" w:rsidTr="00F31415">
        <w:trPr>
          <w:trHeight w:val="20"/>
        </w:trPr>
        <w:tc>
          <w:tcPr>
            <w:tcW w:w="788" w:type="pct"/>
            <w:vMerge/>
          </w:tcPr>
          <w:p w14:paraId="79FCD4E8" w14:textId="77777777" w:rsidR="00B3711C" w:rsidRPr="00315F34" w:rsidRDefault="00B3711C" w:rsidP="00F31415">
            <w:pPr>
              <w:spacing w:after="0" w:line="240" w:lineRule="auto"/>
              <w:rPr>
                <w:rFonts w:ascii="Times New Roman" w:hAnsi="Times New Roman"/>
                <w:b/>
                <w:bCs/>
              </w:rPr>
            </w:pPr>
          </w:p>
        </w:tc>
        <w:tc>
          <w:tcPr>
            <w:tcW w:w="2525" w:type="pct"/>
          </w:tcPr>
          <w:p w14:paraId="7380C722" w14:textId="1F51CC13" w:rsidR="00B3711C" w:rsidRPr="00315F34" w:rsidRDefault="00B3711C" w:rsidP="00F31415">
            <w:pPr>
              <w:spacing w:after="0" w:line="240" w:lineRule="auto"/>
              <w:rPr>
                <w:rFonts w:ascii="Times New Roman" w:hAnsi="Times New Roman"/>
                <w:b/>
                <w:bCs/>
              </w:rPr>
            </w:pPr>
            <w:r w:rsidRPr="00FC74FA">
              <w:rPr>
                <w:rFonts w:ascii="Times New Roman" w:hAnsi="Times New Roman"/>
                <w:b/>
                <w:bCs/>
              </w:rPr>
              <w:t>Лабораторн</w:t>
            </w:r>
            <w:r>
              <w:rPr>
                <w:rFonts w:ascii="Times New Roman" w:hAnsi="Times New Roman"/>
                <w:b/>
                <w:bCs/>
              </w:rPr>
              <w:t>ая</w:t>
            </w:r>
            <w:r w:rsidR="00D4346D">
              <w:rPr>
                <w:rFonts w:ascii="Times New Roman" w:hAnsi="Times New Roman"/>
                <w:b/>
                <w:bCs/>
              </w:rPr>
              <w:t xml:space="preserve"> </w:t>
            </w:r>
            <w:r>
              <w:rPr>
                <w:rFonts w:ascii="Times New Roman" w:hAnsi="Times New Roman"/>
                <w:b/>
                <w:bCs/>
              </w:rPr>
              <w:t>работа</w:t>
            </w:r>
            <w:r w:rsidR="00D4346D">
              <w:rPr>
                <w:rFonts w:ascii="Times New Roman" w:hAnsi="Times New Roman"/>
                <w:b/>
                <w:bCs/>
              </w:rPr>
              <w:t xml:space="preserve"> </w:t>
            </w:r>
            <w:r>
              <w:rPr>
                <w:rFonts w:ascii="Times New Roman" w:hAnsi="Times New Roman"/>
                <w:b/>
                <w:bCs/>
              </w:rPr>
              <w:t>9</w:t>
            </w:r>
            <w:r w:rsidRPr="00807826">
              <w:rPr>
                <w:rFonts w:ascii="Times New Roman" w:hAnsi="Times New Roman"/>
                <w:b/>
                <w:bCs/>
              </w:rPr>
              <w:t xml:space="preserve">. </w:t>
            </w:r>
            <w:r w:rsidRPr="00B02DD3">
              <w:rPr>
                <w:rFonts w:ascii="Times New Roman" w:hAnsi="Times New Roman"/>
              </w:rPr>
              <w:t>Изучение и анализ ассортимента прикладных материалов</w:t>
            </w:r>
          </w:p>
        </w:tc>
        <w:tc>
          <w:tcPr>
            <w:tcW w:w="1093" w:type="pct"/>
            <w:vAlign w:val="center"/>
          </w:tcPr>
          <w:p w14:paraId="2E64511F" w14:textId="77777777" w:rsidR="00B3711C" w:rsidRPr="001C69D0" w:rsidRDefault="00B3711C" w:rsidP="00F31415">
            <w:pPr>
              <w:spacing w:after="0" w:line="240" w:lineRule="auto"/>
              <w:rPr>
                <w:rFonts w:ascii="Times New Roman" w:hAnsi="Times New Roman"/>
              </w:rPr>
            </w:pPr>
            <w:r w:rsidRPr="001C69D0">
              <w:rPr>
                <w:rFonts w:ascii="Times New Roman" w:hAnsi="Times New Roman"/>
              </w:rPr>
              <w:t>2</w:t>
            </w:r>
          </w:p>
        </w:tc>
        <w:tc>
          <w:tcPr>
            <w:tcW w:w="594" w:type="pct"/>
            <w:vMerge/>
          </w:tcPr>
          <w:p w14:paraId="5988F025" w14:textId="77777777" w:rsidR="00B3711C" w:rsidRPr="00D4346D" w:rsidRDefault="00B3711C" w:rsidP="00F31415">
            <w:pPr>
              <w:spacing w:after="0" w:line="240" w:lineRule="auto"/>
              <w:rPr>
                <w:rFonts w:ascii="Times New Roman" w:hAnsi="Times New Roman"/>
                <w:bCs/>
              </w:rPr>
            </w:pPr>
          </w:p>
        </w:tc>
      </w:tr>
      <w:tr w:rsidR="00B3711C" w:rsidRPr="00315F34" w14:paraId="05360F55" w14:textId="77777777" w:rsidTr="00F31415">
        <w:trPr>
          <w:trHeight w:val="20"/>
        </w:trPr>
        <w:tc>
          <w:tcPr>
            <w:tcW w:w="788" w:type="pct"/>
            <w:vMerge/>
          </w:tcPr>
          <w:p w14:paraId="24E57563" w14:textId="77777777" w:rsidR="00B3711C" w:rsidRPr="00315F34" w:rsidRDefault="00B3711C" w:rsidP="00F31415">
            <w:pPr>
              <w:spacing w:after="0" w:line="240" w:lineRule="auto"/>
              <w:rPr>
                <w:rFonts w:ascii="Times New Roman" w:hAnsi="Times New Roman"/>
                <w:b/>
                <w:bCs/>
              </w:rPr>
            </w:pPr>
          </w:p>
        </w:tc>
        <w:tc>
          <w:tcPr>
            <w:tcW w:w="2525" w:type="pct"/>
          </w:tcPr>
          <w:p w14:paraId="11D51323" w14:textId="77777777" w:rsidR="00B3711C" w:rsidRPr="00315F34" w:rsidRDefault="00B3711C" w:rsidP="00F31415">
            <w:pPr>
              <w:spacing w:after="0" w:line="240" w:lineRule="auto"/>
              <w:rPr>
                <w:rFonts w:ascii="Times New Roman" w:hAnsi="Times New Roman"/>
                <w:b/>
                <w:bCs/>
              </w:rPr>
            </w:pPr>
            <w:r w:rsidRPr="002D10F3">
              <w:rPr>
                <w:rFonts w:ascii="Times New Roman" w:hAnsi="Times New Roman"/>
                <w:b/>
                <w:bCs/>
              </w:rPr>
              <w:t>Самостоятельная работа обучающихся</w:t>
            </w:r>
          </w:p>
        </w:tc>
        <w:tc>
          <w:tcPr>
            <w:tcW w:w="1093" w:type="pct"/>
            <w:vAlign w:val="center"/>
          </w:tcPr>
          <w:p w14:paraId="364BD3B9" w14:textId="77777777" w:rsidR="00B3711C" w:rsidRPr="00315F34" w:rsidRDefault="00B3711C" w:rsidP="00F31415">
            <w:pPr>
              <w:spacing w:after="0" w:line="240" w:lineRule="auto"/>
              <w:rPr>
                <w:rFonts w:ascii="Times New Roman" w:hAnsi="Times New Roman"/>
                <w:b/>
                <w:bCs/>
              </w:rPr>
            </w:pPr>
          </w:p>
        </w:tc>
        <w:tc>
          <w:tcPr>
            <w:tcW w:w="594" w:type="pct"/>
          </w:tcPr>
          <w:p w14:paraId="160627EB" w14:textId="77777777" w:rsidR="00B3711C" w:rsidRPr="00D4346D" w:rsidRDefault="00B3711C" w:rsidP="00F31415">
            <w:pPr>
              <w:spacing w:after="0" w:line="240" w:lineRule="auto"/>
              <w:rPr>
                <w:rFonts w:ascii="Times New Roman" w:hAnsi="Times New Roman"/>
                <w:bCs/>
              </w:rPr>
            </w:pPr>
          </w:p>
        </w:tc>
      </w:tr>
      <w:tr w:rsidR="00D4346D" w:rsidRPr="00315F34" w14:paraId="4BD1312E" w14:textId="77777777" w:rsidTr="00F31415">
        <w:trPr>
          <w:trHeight w:val="20"/>
        </w:trPr>
        <w:tc>
          <w:tcPr>
            <w:tcW w:w="788" w:type="pct"/>
            <w:vMerge w:val="restart"/>
          </w:tcPr>
          <w:p w14:paraId="05F6E2C2" w14:textId="2887A470" w:rsidR="00D4346D" w:rsidRPr="00315F34" w:rsidRDefault="00D4346D" w:rsidP="00D4346D">
            <w:pPr>
              <w:spacing w:after="0" w:line="240" w:lineRule="auto"/>
              <w:rPr>
                <w:rFonts w:ascii="Times New Roman" w:hAnsi="Times New Roman"/>
                <w:b/>
                <w:bCs/>
              </w:rPr>
            </w:pPr>
            <w:r w:rsidRPr="002D10F3">
              <w:rPr>
                <w:rFonts w:ascii="Times New Roman" w:hAnsi="Times New Roman"/>
                <w:b/>
                <w:bCs/>
              </w:rPr>
              <w:t>Тема 3.</w:t>
            </w:r>
            <w:r>
              <w:rPr>
                <w:rFonts w:ascii="Times New Roman" w:hAnsi="Times New Roman"/>
                <w:b/>
                <w:bCs/>
              </w:rPr>
              <w:t xml:space="preserve">5 </w:t>
            </w:r>
            <w:r w:rsidRPr="002D10F3">
              <w:rPr>
                <w:rFonts w:ascii="Times New Roman" w:hAnsi="Times New Roman"/>
                <w:b/>
                <w:bCs/>
              </w:rPr>
              <w:t>Материалы для скрепления деталей одежды и одёжная фурнитура</w:t>
            </w:r>
          </w:p>
        </w:tc>
        <w:tc>
          <w:tcPr>
            <w:tcW w:w="2525" w:type="pct"/>
          </w:tcPr>
          <w:p w14:paraId="6B65ECC3" w14:textId="77777777" w:rsidR="00D4346D" w:rsidRPr="00315F34" w:rsidRDefault="00D4346D" w:rsidP="00D4346D">
            <w:pPr>
              <w:spacing w:after="0" w:line="240" w:lineRule="auto"/>
              <w:rPr>
                <w:rFonts w:ascii="Times New Roman" w:hAnsi="Times New Roman"/>
                <w:b/>
                <w:bCs/>
              </w:rPr>
            </w:pPr>
            <w:r w:rsidRPr="002D10F3">
              <w:rPr>
                <w:rFonts w:ascii="Times New Roman" w:hAnsi="Times New Roman"/>
                <w:b/>
                <w:bCs/>
              </w:rPr>
              <w:t>Содержание учебного материала</w:t>
            </w:r>
          </w:p>
        </w:tc>
        <w:tc>
          <w:tcPr>
            <w:tcW w:w="1093" w:type="pct"/>
            <w:vAlign w:val="center"/>
          </w:tcPr>
          <w:p w14:paraId="4038EF33" w14:textId="77777777" w:rsidR="00D4346D" w:rsidRPr="00315F34" w:rsidRDefault="00D4346D" w:rsidP="00D4346D">
            <w:pPr>
              <w:spacing w:after="0" w:line="240" w:lineRule="auto"/>
              <w:rPr>
                <w:rFonts w:ascii="Times New Roman" w:hAnsi="Times New Roman"/>
                <w:b/>
                <w:bCs/>
              </w:rPr>
            </w:pPr>
            <w:r>
              <w:rPr>
                <w:rFonts w:ascii="Times New Roman" w:hAnsi="Times New Roman"/>
                <w:b/>
                <w:bCs/>
              </w:rPr>
              <w:t>4/2</w:t>
            </w:r>
          </w:p>
        </w:tc>
        <w:tc>
          <w:tcPr>
            <w:tcW w:w="594" w:type="pct"/>
            <w:vMerge w:val="restart"/>
          </w:tcPr>
          <w:p w14:paraId="59193845"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ПК.1.1, 1.3, 2.2, 3.1</w:t>
            </w:r>
          </w:p>
          <w:p w14:paraId="379096D8"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ОК.01</w:t>
            </w:r>
            <w:r>
              <w:rPr>
                <w:rFonts w:ascii="Times New Roman" w:hAnsi="Times New Roman"/>
                <w:bCs/>
              </w:rPr>
              <w:t xml:space="preserve">, </w:t>
            </w:r>
            <w:r w:rsidRPr="00D4346D">
              <w:rPr>
                <w:rFonts w:ascii="Times New Roman" w:hAnsi="Times New Roman"/>
                <w:bCs/>
              </w:rPr>
              <w:t>ОК.02</w:t>
            </w:r>
            <w:r>
              <w:rPr>
                <w:rFonts w:ascii="Times New Roman" w:hAnsi="Times New Roman"/>
                <w:bCs/>
              </w:rPr>
              <w:t>,</w:t>
            </w:r>
          </w:p>
          <w:p w14:paraId="40F7A5E6"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ОК.04</w:t>
            </w:r>
            <w:r>
              <w:rPr>
                <w:rFonts w:ascii="Times New Roman" w:hAnsi="Times New Roman"/>
                <w:bCs/>
              </w:rPr>
              <w:t xml:space="preserve">, </w:t>
            </w:r>
            <w:r w:rsidRPr="00D4346D">
              <w:rPr>
                <w:rFonts w:ascii="Times New Roman" w:hAnsi="Times New Roman"/>
                <w:bCs/>
              </w:rPr>
              <w:t>ОК.05</w:t>
            </w:r>
            <w:r>
              <w:rPr>
                <w:rFonts w:ascii="Times New Roman" w:hAnsi="Times New Roman"/>
                <w:bCs/>
              </w:rPr>
              <w:t>,</w:t>
            </w:r>
          </w:p>
          <w:p w14:paraId="73959064" w14:textId="77A442B1" w:rsidR="00D4346D" w:rsidRPr="00D4346D" w:rsidRDefault="00D4346D" w:rsidP="00D4346D">
            <w:pPr>
              <w:spacing w:after="0" w:line="240" w:lineRule="auto"/>
              <w:jc w:val="center"/>
              <w:rPr>
                <w:rFonts w:ascii="Times New Roman" w:hAnsi="Times New Roman"/>
                <w:bCs/>
              </w:rPr>
            </w:pPr>
            <w:r w:rsidRPr="00D4346D">
              <w:rPr>
                <w:rFonts w:ascii="Times New Roman" w:hAnsi="Times New Roman"/>
                <w:bCs/>
              </w:rPr>
              <w:t>ОК.07</w:t>
            </w:r>
            <w:r>
              <w:rPr>
                <w:rFonts w:ascii="Times New Roman" w:hAnsi="Times New Roman"/>
                <w:bCs/>
              </w:rPr>
              <w:t xml:space="preserve">, </w:t>
            </w:r>
            <w:r w:rsidRPr="00D4346D">
              <w:rPr>
                <w:rFonts w:ascii="Times New Roman" w:hAnsi="Times New Roman"/>
                <w:bCs/>
              </w:rPr>
              <w:t>ОК.09</w:t>
            </w:r>
          </w:p>
        </w:tc>
      </w:tr>
      <w:tr w:rsidR="00B3711C" w:rsidRPr="00315F34" w14:paraId="2237F8CD" w14:textId="77777777" w:rsidTr="00F31415">
        <w:trPr>
          <w:trHeight w:val="20"/>
        </w:trPr>
        <w:tc>
          <w:tcPr>
            <w:tcW w:w="788" w:type="pct"/>
            <w:vMerge/>
          </w:tcPr>
          <w:p w14:paraId="33589E6F" w14:textId="77777777" w:rsidR="00B3711C" w:rsidRPr="00315F34" w:rsidRDefault="00B3711C" w:rsidP="00F31415">
            <w:pPr>
              <w:spacing w:after="0" w:line="240" w:lineRule="auto"/>
              <w:rPr>
                <w:rFonts w:ascii="Times New Roman" w:hAnsi="Times New Roman"/>
                <w:b/>
                <w:bCs/>
              </w:rPr>
            </w:pPr>
          </w:p>
        </w:tc>
        <w:tc>
          <w:tcPr>
            <w:tcW w:w="2525" w:type="pct"/>
          </w:tcPr>
          <w:p w14:paraId="69C2D14D" w14:textId="58F12F3C" w:rsidR="00B3711C" w:rsidRPr="00B02DD3" w:rsidRDefault="00B3711C" w:rsidP="00F31415">
            <w:pPr>
              <w:spacing w:after="0" w:line="240" w:lineRule="auto"/>
              <w:rPr>
                <w:rFonts w:ascii="Times New Roman" w:hAnsi="Times New Roman"/>
              </w:rPr>
            </w:pPr>
            <w:r w:rsidRPr="00B02DD3">
              <w:rPr>
                <w:rFonts w:ascii="Times New Roman" w:hAnsi="Times New Roman"/>
              </w:rPr>
              <w:t>1.Виды скрепляющих материалов. Требования, предъявляемые к швейным ниткам. Классификация ниток. Клеевые соединения. Целесообразность применения ниточных и клеевых соединений</w:t>
            </w:r>
            <w:r w:rsidR="00D4346D">
              <w:rPr>
                <w:rFonts w:ascii="Times New Roman" w:hAnsi="Times New Roman"/>
              </w:rPr>
              <w:t>.</w:t>
            </w:r>
            <w:r w:rsidRPr="00B02DD3">
              <w:rPr>
                <w:rFonts w:ascii="Times New Roman" w:hAnsi="Times New Roman"/>
              </w:rPr>
              <w:t xml:space="preserve"> </w:t>
            </w:r>
            <w:r w:rsidR="00D4346D" w:rsidRPr="00B02DD3">
              <w:rPr>
                <w:rFonts w:ascii="Times New Roman" w:hAnsi="Times New Roman"/>
              </w:rPr>
              <w:t xml:space="preserve">Требования </w:t>
            </w:r>
            <w:r w:rsidRPr="00B02DD3">
              <w:rPr>
                <w:rFonts w:ascii="Times New Roman" w:hAnsi="Times New Roman"/>
              </w:rPr>
              <w:t>к качеству.</w:t>
            </w:r>
          </w:p>
        </w:tc>
        <w:tc>
          <w:tcPr>
            <w:tcW w:w="1093" w:type="pct"/>
            <w:vMerge w:val="restart"/>
            <w:vAlign w:val="center"/>
          </w:tcPr>
          <w:p w14:paraId="71E47406" w14:textId="77777777" w:rsidR="00B3711C" w:rsidRPr="00B02DD3" w:rsidRDefault="00B3711C" w:rsidP="00F31415">
            <w:pPr>
              <w:spacing w:after="0" w:line="240" w:lineRule="auto"/>
              <w:rPr>
                <w:rFonts w:ascii="Times New Roman" w:hAnsi="Times New Roman"/>
              </w:rPr>
            </w:pPr>
            <w:r w:rsidRPr="00B02DD3">
              <w:rPr>
                <w:rFonts w:ascii="Times New Roman" w:hAnsi="Times New Roman"/>
              </w:rPr>
              <w:t>2</w:t>
            </w:r>
          </w:p>
        </w:tc>
        <w:tc>
          <w:tcPr>
            <w:tcW w:w="594" w:type="pct"/>
            <w:vMerge/>
          </w:tcPr>
          <w:p w14:paraId="64441073" w14:textId="77777777" w:rsidR="00B3711C" w:rsidRPr="00D4346D" w:rsidRDefault="00B3711C" w:rsidP="00F31415">
            <w:pPr>
              <w:spacing w:after="0" w:line="240" w:lineRule="auto"/>
              <w:rPr>
                <w:rFonts w:ascii="Times New Roman" w:hAnsi="Times New Roman"/>
                <w:bCs/>
              </w:rPr>
            </w:pPr>
          </w:p>
        </w:tc>
      </w:tr>
      <w:tr w:rsidR="00B3711C" w:rsidRPr="00315F34" w14:paraId="2D627854" w14:textId="77777777" w:rsidTr="00F31415">
        <w:trPr>
          <w:trHeight w:val="20"/>
        </w:trPr>
        <w:tc>
          <w:tcPr>
            <w:tcW w:w="788" w:type="pct"/>
            <w:vMerge/>
          </w:tcPr>
          <w:p w14:paraId="58508EF6" w14:textId="77777777" w:rsidR="00B3711C" w:rsidRPr="00315F34" w:rsidRDefault="00B3711C" w:rsidP="00F31415">
            <w:pPr>
              <w:spacing w:after="0" w:line="240" w:lineRule="auto"/>
              <w:rPr>
                <w:rFonts w:ascii="Times New Roman" w:hAnsi="Times New Roman"/>
                <w:b/>
                <w:bCs/>
              </w:rPr>
            </w:pPr>
          </w:p>
        </w:tc>
        <w:tc>
          <w:tcPr>
            <w:tcW w:w="2525" w:type="pct"/>
          </w:tcPr>
          <w:p w14:paraId="25895FF1" w14:textId="77777777" w:rsidR="00B3711C" w:rsidRPr="00B02DD3" w:rsidRDefault="00B3711C" w:rsidP="00F31415">
            <w:pPr>
              <w:spacing w:after="0" w:line="240" w:lineRule="auto"/>
              <w:rPr>
                <w:rFonts w:ascii="Times New Roman" w:hAnsi="Times New Roman"/>
              </w:rPr>
            </w:pPr>
            <w:r w:rsidRPr="00B02DD3">
              <w:rPr>
                <w:rFonts w:ascii="Times New Roman" w:hAnsi="Times New Roman"/>
              </w:rPr>
              <w:t>2.Требования к одежной фурнитуре. Классификация, свойства и область применения. Требования к качеству.</w:t>
            </w:r>
          </w:p>
        </w:tc>
        <w:tc>
          <w:tcPr>
            <w:tcW w:w="1093" w:type="pct"/>
            <w:vMerge/>
            <w:vAlign w:val="center"/>
          </w:tcPr>
          <w:p w14:paraId="22325B99" w14:textId="77777777" w:rsidR="00B3711C" w:rsidRPr="00315F34" w:rsidRDefault="00B3711C" w:rsidP="00F31415">
            <w:pPr>
              <w:spacing w:after="0" w:line="240" w:lineRule="auto"/>
              <w:rPr>
                <w:rFonts w:ascii="Times New Roman" w:hAnsi="Times New Roman"/>
                <w:b/>
                <w:bCs/>
              </w:rPr>
            </w:pPr>
          </w:p>
        </w:tc>
        <w:tc>
          <w:tcPr>
            <w:tcW w:w="594" w:type="pct"/>
            <w:vMerge/>
          </w:tcPr>
          <w:p w14:paraId="00F0B528" w14:textId="77777777" w:rsidR="00B3711C" w:rsidRPr="00D4346D" w:rsidRDefault="00B3711C" w:rsidP="00F31415">
            <w:pPr>
              <w:spacing w:after="0" w:line="240" w:lineRule="auto"/>
              <w:rPr>
                <w:rFonts w:ascii="Times New Roman" w:hAnsi="Times New Roman"/>
                <w:bCs/>
              </w:rPr>
            </w:pPr>
          </w:p>
        </w:tc>
      </w:tr>
      <w:tr w:rsidR="00B3711C" w:rsidRPr="00315F34" w14:paraId="72CD5677" w14:textId="77777777" w:rsidTr="00F31415">
        <w:trPr>
          <w:trHeight w:val="20"/>
        </w:trPr>
        <w:tc>
          <w:tcPr>
            <w:tcW w:w="788" w:type="pct"/>
            <w:vMerge/>
          </w:tcPr>
          <w:p w14:paraId="35AEFC38" w14:textId="77777777" w:rsidR="00B3711C" w:rsidRPr="00315F34" w:rsidRDefault="00B3711C" w:rsidP="00F31415">
            <w:pPr>
              <w:spacing w:after="0" w:line="240" w:lineRule="auto"/>
              <w:rPr>
                <w:rFonts w:ascii="Times New Roman" w:hAnsi="Times New Roman"/>
                <w:b/>
                <w:bCs/>
              </w:rPr>
            </w:pPr>
          </w:p>
        </w:tc>
        <w:tc>
          <w:tcPr>
            <w:tcW w:w="2525" w:type="pct"/>
          </w:tcPr>
          <w:p w14:paraId="150EBD30" w14:textId="77777777" w:rsidR="00B3711C" w:rsidRPr="00315F34" w:rsidRDefault="00B3711C" w:rsidP="00F31415">
            <w:pPr>
              <w:spacing w:after="0" w:line="240" w:lineRule="auto"/>
              <w:rPr>
                <w:rFonts w:ascii="Times New Roman" w:hAnsi="Times New Roman"/>
                <w:b/>
                <w:bCs/>
              </w:rPr>
            </w:pPr>
            <w:r w:rsidRPr="00807826">
              <w:rPr>
                <w:rFonts w:ascii="Times New Roman" w:hAnsi="Times New Roman"/>
                <w:b/>
                <w:bCs/>
              </w:rPr>
              <w:t>В том числе практических и лабораторных занятий</w:t>
            </w:r>
          </w:p>
        </w:tc>
        <w:tc>
          <w:tcPr>
            <w:tcW w:w="1093" w:type="pct"/>
            <w:vAlign w:val="center"/>
          </w:tcPr>
          <w:p w14:paraId="717C8525" w14:textId="77777777" w:rsidR="00B3711C" w:rsidRPr="00315F34" w:rsidRDefault="00B3711C" w:rsidP="00F31415">
            <w:pPr>
              <w:spacing w:after="0" w:line="240" w:lineRule="auto"/>
              <w:rPr>
                <w:rFonts w:ascii="Times New Roman" w:hAnsi="Times New Roman"/>
                <w:b/>
                <w:bCs/>
              </w:rPr>
            </w:pPr>
            <w:r>
              <w:rPr>
                <w:rFonts w:ascii="Times New Roman" w:hAnsi="Times New Roman"/>
                <w:b/>
                <w:bCs/>
              </w:rPr>
              <w:t>2</w:t>
            </w:r>
          </w:p>
        </w:tc>
        <w:tc>
          <w:tcPr>
            <w:tcW w:w="594" w:type="pct"/>
            <w:vMerge/>
          </w:tcPr>
          <w:p w14:paraId="510CCACF" w14:textId="77777777" w:rsidR="00B3711C" w:rsidRPr="00D4346D" w:rsidRDefault="00B3711C" w:rsidP="00F31415">
            <w:pPr>
              <w:spacing w:after="0" w:line="240" w:lineRule="auto"/>
              <w:rPr>
                <w:rFonts w:ascii="Times New Roman" w:hAnsi="Times New Roman"/>
                <w:bCs/>
              </w:rPr>
            </w:pPr>
          </w:p>
        </w:tc>
      </w:tr>
      <w:tr w:rsidR="00B3711C" w:rsidRPr="00315F34" w14:paraId="02350240" w14:textId="77777777" w:rsidTr="00F31415">
        <w:trPr>
          <w:trHeight w:val="20"/>
        </w:trPr>
        <w:tc>
          <w:tcPr>
            <w:tcW w:w="788" w:type="pct"/>
            <w:vMerge/>
          </w:tcPr>
          <w:p w14:paraId="4A7B0951" w14:textId="77777777" w:rsidR="00B3711C" w:rsidRPr="00315F34" w:rsidRDefault="00B3711C" w:rsidP="00F31415">
            <w:pPr>
              <w:spacing w:after="0" w:line="240" w:lineRule="auto"/>
              <w:rPr>
                <w:rFonts w:ascii="Times New Roman" w:hAnsi="Times New Roman"/>
                <w:b/>
                <w:bCs/>
              </w:rPr>
            </w:pPr>
          </w:p>
        </w:tc>
        <w:tc>
          <w:tcPr>
            <w:tcW w:w="2525" w:type="pct"/>
          </w:tcPr>
          <w:p w14:paraId="6D214C74" w14:textId="6EEB1110" w:rsidR="00B3711C" w:rsidRPr="00315F34" w:rsidRDefault="00B3711C" w:rsidP="00F31415">
            <w:pPr>
              <w:spacing w:after="0" w:line="240" w:lineRule="auto"/>
              <w:rPr>
                <w:rFonts w:ascii="Times New Roman" w:hAnsi="Times New Roman"/>
                <w:b/>
                <w:bCs/>
              </w:rPr>
            </w:pPr>
            <w:r w:rsidRPr="00FC74FA">
              <w:rPr>
                <w:rFonts w:ascii="Times New Roman" w:hAnsi="Times New Roman"/>
                <w:b/>
                <w:bCs/>
              </w:rPr>
              <w:t>Лабораторн</w:t>
            </w:r>
            <w:r>
              <w:rPr>
                <w:rFonts w:ascii="Times New Roman" w:hAnsi="Times New Roman"/>
                <w:b/>
                <w:bCs/>
              </w:rPr>
              <w:t>ая</w:t>
            </w:r>
            <w:r w:rsidR="00D4346D">
              <w:rPr>
                <w:rFonts w:ascii="Times New Roman" w:hAnsi="Times New Roman"/>
                <w:b/>
                <w:bCs/>
              </w:rPr>
              <w:t xml:space="preserve"> </w:t>
            </w:r>
            <w:r>
              <w:rPr>
                <w:rFonts w:ascii="Times New Roman" w:hAnsi="Times New Roman"/>
                <w:b/>
                <w:bCs/>
              </w:rPr>
              <w:t>работа</w:t>
            </w:r>
            <w:r w:rsidR="00D4346D">
              <w:rPr>
                <w:rFonts w:ascii="Times New Roman" w:hAnsi="Times New Roman"/>
                <w:b/>
                <w:bCs/>
              </w:rPr>
              <w:t xml:space="preserve"> </w:t>
            </w:r>
            <w:r>
              <w:rPr>
                <w:rFonts w:ascii="Times New Roman" w:hAnsi="Times New Roman"/>
                <w:b/>
                <w:bCs/>
              </w:rPr>
              <w:t>10</w:t>
            </w:r>
            <w:r w:rsidRPr="00807826">
              <w:rPr>
                <w:rFonts w:ascii="Times New Roman" w:hAnsi="Times New Roman"/>
                <w:b/>
                <w:bCs/>
              </w:rPr>
              <w:t xml:space="preserve">. </w:t>
            </w:r>
            <w:r w:rsidRPr="00B02DD3">
              <w:rPr>
                <w:rFonts w:ascii="Times New Roman" w:hAnsi="Times New Roman"/>
              </w:rPr>
              <w:t>Изучение и анализ ассортимента скрепляющих материалов и фурнитуры</w:t>
            </w:r>
          </w:p>
        </w:tc>
        <w:tc>
          <w:tcPr>
            <w:tcW w:w="1093" w:type="pct"/>
            <w:vAlign w:val="center"/>
          </w:tcPr>
          <w:p w14:paraId="317EEACA" w14:textId="77777777" w:rsidR="00B3711C" w:rsidRPr="001C69D0" w:rsidRDefault="00B3711C" w:rsidP="00F31415">
            <w:pPr>
              <w:spacing w:after="0" w:line="240" w:lineRule="auto"/>
              <w:rPr>
                <w:rFonts w:ascii="Times New Roman" w:hAnsi="Times New Roman"/>
              </w:rPr>
            </w:pPr>
            <w:r w:rsidRPr="001C69D0">
              <w:rPr>
                <w:rFonts w:ascii="Times New Roman" w:hAnsi="Times New Roman"/>
              </w:rPr>
              <w:t>2</w:t>
            </w:r>
          </w:p>
        </w:tc>
        <w:tc>
          <w:tcPr>
            <w:tcW w:w="594" w:type="pct"/>
            <w:vMerge/>
          </w:tcPr>
          <w:p w14:paraId="6D02098B" w14:textId="77777777" w:rsidR="00B3711C" w:rsidRPr="00D4346D" w:rsidRDefault="00B3711C" w:rsidP="00F31415">
            <w:pPr>
              <w:spacing w:after="0" w:line="240" w:lineRule="auto"/>
              <w:rPr>
                <w:rFonts w:ascii="Times New Roman" w:hAnsi="Times New Roman"/>
                <w:bCs/>
              </w:rPr>
            </w:pPr>
          </w:p>
        </w:tc>
      </w:tr>
      <w:tr w:rsidR="00B3711C" w:rsidRPr="00315F34" w14:paraId="18B9112E" w14:textId="77777777" w:rsidTr="00F31415">
        <w:trPr>
          <w:trHeight w:val="20"/>
        </w:trPr>
        <w:tc>
          <w:tcPr>
            <w:tcW w:w="788" w:type="pct"/>
            <w:vMerge/>
          </w:tcPr>
          <w:p w14:paraId="46A40254" w14:textId="77777777" w:rsidR="00B3711C" w:rsidRPr="00315F34" w:rsidRDefault="00B3711C" w:rsidP="00F31415">
            <w:pPr>
              <w:spacing w:after="0" w:line="240" w:lineRule="auto"/>
              <w:rPr>
                <w:rFonts w:ascii="Times New Roman" w:hAnsi="Times New Roman"/>
                <w:b/>
                <w:bCs/>
              </w:rPr>
            </w:pPr>
          </w:p>
        </w:tc>
        <w:tc>
          <w:tcPr>
            <w:tcW w:w="2525" w:type="pct"/>
          </w:tcPr>
          <w:p w14:paraId="1CFA2963" w14:textId="77777777" w:rsidR="00B3711C" w:rsidRPr="00315F34" w:rsidRDefault="00B3711C" w:rsidP="00F31415">
            <w:pPr>
              <w:spacing w:after="0" w:line="240" w:lineRule="auto"/>
              <w:rPr>
                <w:rFonts w:ascii="Times New Roman" w:hAnsi="Times New Roman"/>
                <w:b/>
                <w:bCs/>
              </w:rPr>
            </w:pPr>
            <w:r w:rsidRPr="002D10F3">
              <w:rPr>
                <w:rFonts w:ascii="Times New Roman" w:hAnsi="Times New Roman"/>
                <w:b/>
                <w:bCs/>
              </w:rPr>
              <w:t>Самостоятельная работа обучающихся</w:t>
            </w:r>
          </w:p>
        </w:tc>
        <w:tc>
          <w:tcPr>
            <w:tcW w:w="1093" w:type="pct"/>
            <w:vAlign w:val="center"/>
          </w:tcPr>
          <w:p w14:paraId="44126F6A" w14:textId="77777777" w:rsidR="00B3711C" w:rsidRPr="00315F34" w:rsidRDefault="00B3711C" w:rsidP="00F31415">
            <w:pPr>
              <w:spacing w:after="0" w:line="240" w:lineRule="auto"/>
              <w:rPr>
                <w:rFonts w:ascii="Times New Roman" w:hAnsi="Times New Roman"/>
                <w:b/>
                <w:bCs/>
              </w:rPr>
            </w:pPr>
          </w:p>
        </w:tc>
        <w:tc>
          <w:tcPr>
            <w:tcW w:w="594" w:type="pct"/>
          </w:tcPr>
          <w:p w14:paraId="1249150B" w14:textId="77777777" w:rsidR="00B3711C" w:rsidRPr="00D4346D" w:rsidRDefault="00B3711C" w:rsidP="00F31415">
            <w:pPr>
              <w:spacing w:after="0" w:line="240" w:lineRule="auto"/>
              <w:rPr>
                <w:rFonts w:ascii="Times New Roman" w:hAnsi="Times New Roman"/>
                <w:bCs/>
              </w:rPr>
            </w:pPr>
          </w:p>
        </w:tc>
      </w:tr>
      <w:tr w:rsidR="00D4346D" w:rsidRPr="00315F34" w14:paraId="3984F191" w14:textId="77777777" w:rsidTr="00F31415">
        <w:trPr>
          <w:trHeight w:val="20"/>
        </w:trPr>
        <w:tc>
          <w:tcPr>
            <w:tcW w:w="788" w:type="pct"/>
            <w:vMerge w:val="restart"/>
          </w:tcPr>
          <w:p w14:paraId="0ED4BE72" w14:textId="37ADFB1F" w:rsidR="00D4346D" w:rsidRPr="00315F34" w:rsidRDefault="00D4346D" w:rsidP="00D4346D">
            <w:pPr>
              <w:spacing w:after="0" w:line="240" w:lineRule="auto"/>
              <w:rPr>
                <w:rFonts w:ascii="Times New Roman" w:hAnsi="Times New Roman"/>
                <w:b/>
                <w:bCs/>
              </w:rPr>
            </w:pPr>
            <w:r w:rsidRPr="005D0006">
              <w:rPr>
                <w:rFonts w:ascii="Times New Roman" w:hAnsi="Times New Roman"/>
                <w:b/>
                <w:bCs/>
              </w:rPr>
              <w:t>Тема 3.</w:t>
            </w:r>
            <w:r>
              <w:rPr>
                <w:rFonts w:ascii="Times New Roman" w:hAnsi="Times New Roman"/>
                <w:b/>
                <w:bCs/>
              </w:rPr>
              <w:t xml:space="preserve">6 </w:t>
            </w:r>
            <w:r w:rsidRPr="005D0006">
              <w:rPr>
                <w:rFonts w:ascii="Times New Roman" w:hAnsi="Times New Roman"/>
                <w:b/>
                <w:bCs/>
              </w:rPr>
              <w:t>Отделочные материалы</w:t>
            </w:r>
          </w:p>
        </w:tc>
        <w:tc>
          <w:tcPr>
            <w:tcW w:w="2525" w:type="pct"/>
          </w:tcPr>
          <w:p w14:paraId="129ADFC0" w14:textId="77777777" w:rsidR="00D4346D" w:rsidRPr="00315F34" w:rsidRDefault="00D4346D" w:rsidP="00D4346D">
            <w:pPr>
              <w:spacing w:after="0" w:line="240" w:lineRule="auto"/>
              <w:rPr>
                <w:rFonts w:ascii="Times New Roman" w:hAnsi="Times New Roman"/>
                <w:b/>
                <w:bCs/>
              </w:rPr>
            </w:pPr>
            <w:r w:rsidRPr="005D0006">
              <w:rPr>
                <w:rFonts w:ascii="Times New Roman" w:hAnsi="Times New Roman"/>
                <w:b/>
                <w:bCs/>
              </w:rPr>
              <w:t>Содержание учебного материала</w:t>
            </w:r>
          </w:p>
        </w:tc>
        <w:tc>
          <w:tcPr>
            <w:tcW w:w="1093" w:type="pct"/>
            <w:vAlign w:val="center"/>
          </w:tcPr>
          <w:p w14:paraId="5A869566" w14:textId="77777777" w:rsidR="00D4346D" w:rsidRPr="0039678D" w:rsidRDefault="00D4346D" w:rsidP="00D4346D">
            <w:pPr>
              <w:spacing w:after="0" w:line="240" w:lineRule="auto"/>
              <w:rPr>
                <w:rFonts w:ascii="Times New Roman" w:hAnsi="Times New Roman"/>
                <w:b/>
                <w:bCs/>
              </w:rPr>
            </w:pPr>
            <w:r w:rsidRPr="0039678D">
              <w:rPr>
                <w:rFonts w:ascii="Times New Roman" w:hAnsi="Times New Roman"/>
                <w:b/>
                <w:bCs/>
              </w:rPr>
              <w:t>2</w:t>
            </w:r>
          </w:p>
        </w:tc>
        <w:tc>
          <w:tcPr>
            <w:tcW w:w="594" w:type="pct"/>
            <w:vMerge w:val="restart"/>
          </w:tcPr>
          <w:p w14:paraId="5E4431A5"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ПК.1.1, 1.3, 2.2, 3.1</w:t>
            </w:r>
          </w:p>
          <w:p w14:paraId="79317EE6"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ОК.01</w:t>
            </w:r>
            <w:r>
              <w:rPr>
                <w:rFonts w:ascii="Times New Roman" w:hAnsi="Times New Roman"/>
                <w:bCs/>
              </w:rPr>
              <w:t xml:space="preserve">, </w:t>
            </w:r>
            <w:r w:rsidRPr="00D4346D">
              <w:rPr>
                <w:rFonts w:ascii="Times New Roman" w:hAnsi="Times New Roman"/>
                <w:bCs/>
              </w:rPr>
              <w:t>ОК.02</w:t>
            </w:r>
            <w:r>
              <w:rPr>
                <w:rFonts w:ascii="Times New Roman" w:hAnsi="Times New Roman"/>
                <w:bCs/>
              </w:rPr>
              <w:t>,</w:t>
            </w:r>
          </w:p>
          <w:p w14:paraId="7ADE3656" w14:textId="77777777"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ОК.04</w:t>
            </w:r>
            <w:r>
              <w:rPr>
                <w:rFonts w:ascii="Times New Roman" w:hAnsi="Times New Roman"/>
                <w:bCs/>
              </w:rPr>
              <w:t xml:space="preserve">, </w:t>
            </w:r>
            <w:r w:rsidRPr="00D4346D">
              <w:rPr>
                <w:rFonts w:ascii="Times New Roman" w:hAnsi="Times New Roman"/>
                <w:bCs/>
              </w:rPr>
              <w:t>ОК.05</w:t>
            </w:r>
            <w:r>
              <w:rPr>
                <w:rFonts w:ascii="Times New Roman" w:hAnsi="Times New Roman"/>
                <w:bCs/>
              </w:rPr>
              <w:t>,</w:t>
            </w:r>
          </w:p>
          <w:p w14:paraId="188ECE16" w14:textId="39D779F4" w:rsidR="00D4346D" w:rsidRPr="00D4346D" w:rsidRDefault="00D4346D" w:rsidP="00D4346D">
            <w:pPr>
              <w:suppressAutoHyphens/>
              <w:spacing w:after="0" w:line="240" w:lineRule="auto"/>
              <w:jc w:val="center"/>
              <w:rPr>
                <w:rFonts w:ascii="Times New Roman" w:hAnsi="Times New Roman"/>
                <w:bCs/>
              </w:rPr>
            </w:pPr>
            <w:r w:rsidRPr="00D4346D">
              <w:rPr>
                <w:rFonts w:ascii="Times New Roman" w:hAnsi="Times New Roman"/>
                <w:bCs/>
              </w:rPr>
              <w:t>ОК.07</w:t>
            </w:r>
            <w:r>
              <w:rPr>
                <w:rFonts w:ascii="Times New Roman" w:hAnsi="Times New Roman"/>
                <w:bCs/>
              </w:rPr>
              <w:t xml:space="preserve">, </w:t>
            </w:r>
            <w:r w:rsidRPr="00D4346D">
              <w:rPr>
                <w:rFonts w:ascii="Times New Roman" w:hAnsi="Times New Roman"/>
                <w:bCs/>
              </w:rPr>
              <w:t>ОК.09</w:t>
            </w:r>
          </w:p>
        </w:tc>
      </w:tr>
      <w:tr w:rsidR="00B3711C" w:rsidRPr="00315F34" w14:paraId="4775B703" w14:textId="77777777" w:rsidTr="00F31415">
        <w:trPr>
          <w:trHeight w:val="516"/>
        </w:trPr>
        <w:tc>
          <w:tcPr>
            <w:tcW w:w="788" w:type="pct"/>
            <w:vMerge/>
          </w:tcPr>
          <w:p w14:paraId="3C341DC5" w14:textId="77777777" w:rsidR="00B3711C" w:rsidRPr="00315F34" w:rsidRDefault="00B3711C" w:rsidP="00F31415">
            <w:pPr>
              <w:spacing w:after="0" w:line="240" w:lineRule="auto"/>
              <w:rPr>
                <w:rFonts w:ascii="Times New Roman" w:hAnsi="Times New Roman"/>
                <w:b/>
                <w:bCs/>
              </w:rPr>
            </w:pPr>
          </w:p>
        </w:tc>
        <w:tc>
          <w:tcPr>
            <w:tcW w:w="2525" w:type="pct"/>
          </w:tcPr>
          <w:p w14:paraId="3666DD18" w14:textId="77777777" w:rsidR="00B3711C" w:rsidRPr="00315F34" w:rsidRDefault="00B3711C" w:rsidP="00F31415">
            <w:pPr>
              <w:spacing w:after="0" w:line="240" w:lineRule="auto"/>
              <w:rPr>
                <w:rFonts w:ascii="Times New Roman" w:hAnsi="Times New Roman"/>
                <w:b/>
                <w:bCs/>
              </w:rPr>
            </w:pPr>
            <w:r>
              <w:rPr>
                <w:rFonts w:ascii="Times New Roman" w:hAnsi="Times New Roman"/>
                <w:b/>
                <w:bCs/>
              </w:rPr>
              <w:t>1.</w:t>
            </w:r>
            <w:r w:rsidRPr="00B02DD3">
              <w:rPr>
                <w:rFonts w:ascii="Times New Roman" w:hAnsi="Times New Roman"/>
              </w:rPr>
              <w:t>Классификация, свойства и область применения отделочных материалов. Требования к качеству.</w:t>
            </w:r>
          </w:p>
        </w:tc>
        <w:tc>
          <w:tcPr>
            <w:tcW w:w="1093" w:type="pct"/>
            <w:vAlign w:val="center"/>
          </w:tcPr>
          <w:p w14:paraId="233CA2FC" w14:textId="77777777" w:rsidR="00B3711C" w:rsidRPr="00B02DD3" w:rsidRDefault="00B3711C" w:rsidP="00F31415">
            <w:pPr>
              <w:spacing w:after="0" w:line="240" w:lineRule="auto"/>
              <w:rPr>
                <w:rFonts w:ascii="Times New Roman" w:hAnsi="Times New Roman"/>
              </w:rPr>
            </w:pPr>
            <w:r w:rsidRPr="00B02DD3">
              <w:rPr>
                <w:rFonts w:ascii="Times New Roman" w:hAnsi="Times New Roman"/>
              </w:rPr>
              <w:t>2</w:t>
            </w:r>
          </w:p>
        </w:tc>
        <w:tc>
          <w:tcPr>
            <w:tcW w:w="594" w:type="pct"/>
            <w:vMerge/>
          </w:tcPr>
          <w:p w14:paraId="6845590A" w14:textId="77777777" w:rsidR="00B3711C" w:rsidRPr="00315F34" w:rsidRDefault="00B3711C" w:rsidP="00F31415">
            <w:pPr>
              <w:spacing w:after="0" w:line="240" w:lineRule="auto"/>
              <w:rPr>
                <w:rFonts w:ascii="Times New Roman" w:hAnsi="Times New Roman"/>
                <w:b/>
                <w:bCs/>
              </w:rPr>
            </w:pPr>
          </w:p>
        </w:tc>
      </w:tr>
      <w:tr w:rsidR="00B3711C" w:rsidRPr="00315F34" w14:paraId="7E3CE219" w14:textId="77777777" w:rsidTr="00F31415">
        <w:trPr>
          <w:trHeight w:val="20"/>
        </w:trPr>
        <w:tc>
          <w:tcPr>
            <w:tcW w:w="788" w:type="pct"/>
            <w:vMerge/>
          </w:tcPr>
          <w:p w14:paraId="09FADAE4" w14:textId="77777777" w:rsidR="00B3711C" w:rsidRPr="00315F34" w:rsidRDefault="00B3711C" w:rsidP="00F31415">
            <w:pPr>
              <w:spacing w:after="0" w:line="240" w:lineRule="auto"/>
              <w:rPr>
                <w:rFonts w:ascii="Times New Roman" w:hAnsi="Times New Roman"/>
                <w:b/>
                <w:bCs/>
              </w:rPr>
            </w:pPr>
          </w:p>
        </w:tc>
        <w:tc>
          <w:tcPr>
            <w:tcW w:w="2525" w:type="pct"/>
          </w:tcPr>
          <w:p w14:paraId="77AC0669" w14:textId="77777777" w:rsidR="00B3711C" w:rsidRPr="00315F34" w:rsidRDefault="00B3711C" w:rsidP="00F31415">
            <w:pPr>
              <w:spacing w:after="0" w:line="240" w:lineRule="auto"/>
              <w:rPr>
                <w:rFonts w:ascii="Times New Roman" w:hAnsi="Times New Roman"/>
                <w:b/>
                <w:bCs/>
              </w:rPr>
            </w:pPr>
            <w:r w:rsidRPr="005D0006">
              <w:rPr>
                <w:rFonts w:ascii="Times New Roman" w:hAnsi="Times New Roman"/>
                <w:b/>
                <w:bCs/>
              </w:rPr>
              <w:t>Самостоятельная работа обучающихся</w:t>
            </w:r>
          </w:p>
        </w:tc>
        <w:tc>
          <w:tcPr>
            <w:tcW w:w="1093" w:type="pct"/>
            <w:vAlign w:val="center"/>
          </w:tcPr>
          <w:p w14:paraId="1D7EE315" w14:textId="77777777" w:rsidR="00B3711C" w:rsidRPr="00315F34" w:rsidRDefault="00B3711C" w:rsidP="00F31415">
            <w:pPr>
              <w:spacing w:after="0" w:line="240" w:lineRule="auto"/>
              <w:rPr>
                <w:rFonts w:ascii="Times New Roman" w:hAnsi="Times New Roman"/>
                <w:b/>
                <w:bCs/>
              </w:rPr>
            </w:pPr>
          </w:p>
        </w:tc>
        <w:tc>
          <w:tcPr>
            <w:tcW w:w="594" w:type="pct"/>
          </w:tcPr>
          <w:p w14:paraId="27DA56B3" w14:textId="77777777" w:rsidR="00B3711C" w:rsidRPr="00315F34" w:rsidRDefault="00B3711C" w:rsidP="00F31415">
            <w:pPr>
              <w:spacing w:after="0" w:line="240" w:lineRule="auto"/>
              <w:rPr>
                <w:rFonts w:ascii="Times New Roman" w:hAnsi="Times New Roman"/>
                <w:b/>
                <w:bCs/>
              </w:rPr>
            </w:pPr>
          </w:p>
        </w:tc>
      </w:tr>
      <w:tr w:rsidR="00B3711C" w:rsidRPr="00315F34" w14:paraId="3B69EB22" w14:textId="77777777" w:rsidTr="00F31415">
        <w:trPr>
          <w:trHeight w:val="20"/>
        </w:trPr>
        <w:tc>
          <w:tcPr>
            <w:tcW w:w="788" w:type="pct"/>
            <w:vMerge w:val="restart"/>
          </w:tcPr>
          <w:p w14:paraId="00BAC775" w14:textId="77777777" w:rsidR="00B3711C" w:rsidRPr="00315F34" w:rsidRDefault="00B3711C" w:rsidP="00F31415">
            <w:pPr>
              <w:spacing w:after="0" w:line="240" w:lineRule="auto"/>
              <w:rPr>
                <w:rFonts w:ascii="Times New Roman" w:hAnsi="Times New Roman"/>
                <w:b/>
                <w:bCs/>
              </w:rPr>
            </w:pPr>
            <w:r w:rsidRPr="005D0006">
              <w:rPr>
                <w:rFonts w:ascii="Times New Roman" w:hAnsi="Times New Roman"/>
                <w:b/>
                <w:bCs/>
              </w:rPr>
              <w:t>Тема 3.</w:t>
            </w:r>
            <w:r>
              <w:rPr>
                <w:rFonts w:ascii="Times New Roman" w:hAnsi="Times New Roman"/>
                <w:b/>
                <w:bCs/>
              </w:rPr>
              <w:t xml:space="preserve">7 </w:t>
            </w:r>
            <w:proofErr w:type="spellStart"/>
            <w:r w:rsidRPr="00D4346D">
              <w:rPr>
                <w:rFonts w:ascii="Times New Roman" w:hAnsi="Times New Roman"/>
                <w:b/>
                <w:bCs/>
              </w:rPr>
              <w:t>Конфекционирование</w:t>
            </w:r>
            <w:proofErr w:type="spellEnd"/>
            <w:r w:rsidRPr="00D4346D">
              <w:rPr>
                <w:rFonts w:ascii="Times New Roman" w:hAnsi="Times New Roman"/>
                <w:b/>
                <w:bCs/>
              </w:rPr>
              <w:t xml:space="preserve"> материалов для изготовления изделия</w:t>
            </w:r>
          </w:p>
        </w:tc>
        <w:tc>
          <w:tcPr>
            <w:tcW w:w="2525" w:type="pct"/>
          </w:tcPr>
          <w:p w14:paraId="1882760C" w14:textId="77777777" w:rsidR="00B3711C" w:rsidRPr="00315F34" w:rsidRDefault="00B3711C" w:rsidP="00F31415">
            <w:pPr>
              <w:spacing w:after="0" w:line="240" w:lineRule="auto"/>
              <w:rPr>
                <w:rFonts w:ascii="Times New Roman" w:hAnsi="Times New Roman"/>
                <w:b/>
                <w:bCs/>
              </w:rPr>
            </w:pPr>
            <w:r w:rsidRPr="005D0006">
              <w:rPr>
                <w:rFonts w:ascii="Times New Roman" w:hAnsi="Times New Roman"/>
                <w:b/>
                <w:bCs/>
              </w:rPr>
              <w:t>Содержание учебного материала</w:t>
            </w:r>
          </w:p>
        </w:tc>
        <w:tc>
          <w:tcPr>
            <w:tcW w:w="1093" w:type="pct"/>
            <w:vAlign w:val="center"/>
          </w:tcPr>
          <w:p w14:paraId="5FF77A15" w14:textId="77777777" w:rsidR="00B3711C" w:rsidRPr="002B69A5" w:rsidRDefault="00B3711C" w:rsidP="00F31415">
            <w:pPr>
              <w:spacing w:after="0" w:line="240" w:lineRule="auto"/>
              <w:rPr>
                <w:rFonts w:ascii="Times New Roman" w:hAnsi="Times New Roman"/>
                <w:b/>
                <w:bCs/>
              </w:rPr>
            </w:pPr>
            <w:r>
              <w:rPr>
                <w:rFonts w:ascii="Times New Roman" w:hAnsi="Times New Roman"/>
                <w:b/>
                <w:bCs/>
              </w:rPr>
              <w:t>3</w:t>
            </w:r>
            <w:r w:rsidRPr="002B69A5">
              <w:rPr>
                <w:rFonts w:ascii="Times New Roman" w:hAnsi="Times New Roman"/>
                <w:b/>
                <w:bCs/>
              </w:rPr>
              <w:t>/2</w:t>
            </w:r>
          </w:p>
        </w:tc>
        <w:tc>
          <w:tcPr>
            <w:tcW w:w="594" w:type="pct"/>
            <w:vMerge w:val="restart"/>
          </w:tcPr>
          <w:p w14:paraId="34136729" w14:textId="77777777" w:rsidR="00B3711C" w:rsidRPr="00D4346D" w:rsidRDefault="00B3711C" w:rsidP="00F31415">
            <w:pPr>
              <w:suppressAutoHyphens/>
              <w:spacing w:after="0" w:line="240" w:lineRule="auto"/>
              <w:jc w:val="center"/>
              <w:rPr>
                <w:rFonts w:ascii="Times New Roman" w:hAnsi="Times New Roman"/>
                <w:bCs/>
              </w:rPr>
            </w:pPr>
            <w:r w:rsidRPr="00D4346D">
              <w:rPr>
                <w:rFonts w:ascii="Times New Roman" w:hAnsi="Times New Roman"/>
                <w:bCs/>
              </w:rPr>
              <w:t>ПК.1.1, 1.3, 2.2, 3.1</w:t>
            </w:r>
          </w:p>
          <w:p w14:paraId="514F4B60" w14:textId="622B97A4" w:rsidR="00B3711C" w:rsidRPr="00D4346D" w:rsidRDefault="00B3711C" w:rsidP="00F31415">
            <w:pPr>
              <w:suppressAutoHyphens/>
              <w:spacing w:after="0" w:line="240" w:lineRule="auto"/>
              <w:jc w:val="center"/>
              <w:rPr>
                <w:rFonts w:ascii="Times New Roman" w:hAnsi="Times New Roman"/>
                <w:bCs/>
              </w:rPr>
            </w:pPr>
            <w:r w:rsidRPr="00D4346D">
              <w:rPr>
                <w:rFonts w:ascii="Times New Roman" w:hAnsi="Times New Roman"/>
                <w:bCs/>
              </w:rPr>
              <w:t>ОК.01</w:t>
            </w:r>
            <w:r w:rsidR="00D4346D">
              <w:rPr>
                <w:rFonts w:ascii="Times New Roman" w:hAnsi="Times New Roman"/>
                <w:bCs/>
              </w:rPr>
              <w:t xml:space="preserve">, </w:t>
            </w:r>
            <w:r w:rsidRPr="00D4346D">
              <w:rPr>
                <w:rFonts w:ascii="Times New Roman" w:hAnsi="Times New Roman"/>
                <w:bCs/>
              </w:rPr>
              <w:t>ОК.02</w:t>
            </w:r>
            <w:r w:rsidR="00D4346D">
              <w:rPr>
                <w:rFonts w:ascii="Times New Roman" w:hAnsi="Times New Roman"/>
                <w:bCs/>
              </w:rPr>
              <w:t>,</w:t>
            </w:r>
          </w:p>
          <w:p w14:paraId="36D32DA7" w14:textId="139B3F80" w:rsidR="00F31415" w:rsidRPr="00D4346D" w:rsidRDefault="00B3711C" w:rsidP="00F31415">
            <w:pPr>
              <w:suppressAutoHyphens/>
              <w:spacing w:after="0" w:line="240" w:lineRule="auto"/>
              <w:jc w:val="center"/>
              <w:rPr>
                <w:rFonts w:ascii="Times New Roman" w:hAnsi="Times New Roman"/>
                <w:bCs/>
              </w:rPr>
            </w:pPr>
            <w:r w:rsidRPr="00D4346D">
              <w:rPr>
                <w:rFonts w:ascii="Times New Roman" w:hAnsi="Times New Roman"/>
                <w:bCs/>
              </w:rPr>
              <w:t>ОК.04</w:t>
            </w:r>
            <w:r w:rsidR="00D4346D">
              <w:rPr>
                <w:rFonts w:ascii="Times New Roman" w:hAnsi="Times New Roman"/>
                <w:bCs/>
              </w:rPr>
              <w:t xml:space="preserve">, </w:t>
            </w:r>
            <w:r w:rsidR="00F31415" w:rsidRPr="00D4346D">
              <w:rPr>
                <w:rFonts w:ascii="Times New Roman" w:hAnsi="Times New Roman"/>
                <w:bCs/>
              </w:rPr>
              <w:t>ОК.05</w:t>
            </w:r>
            <w:r w:rsidR="00D4346D">
              <w:rPr>
                <w:rFonts w:ascii="Times New Roman" w:hAnsi="Times New Roman"/>
                <w:bCs/>
              </w:rPr>
              <w:t>,</w:t>
            </w:r>
          </w:p>
          <w:p w14:paraId="7D979632" w14:textId="19832559" w:rsidR="00B3711C" w:rsidRPr="00315F34" w:rsidRDefault="00B3711C" w:rsidP="00D4346D">
            <w:pPr>
              <w:suppressAutoHyphens/>
              <w:spacing w:after="0" w:line="240" w:lineRule="auto"/>
              <w:jc w:val="center"/>
              <w:rPr>
                <w:rFonts w:ascii="Times New Roman" w:hAnsi="Times New Roman"/>
                <w:b/>
                <w:bCs/>
              </w:rPr>
            </w:pPr>
            <w:r w:rsidRPr="00D4346D">
              <w:rPr>
                <w:rFonts w:ascii="Times New Roman" w:hAnsi="Times New Roman"/>
                <w:bCs/>
              </w:rPr>
              <w:t>ОК.07</w:t>
            </w:r>
            <w:r w:rsidR="00D4346D">
              <w:rPr>
                <w:rFonts w:ascii="Times New Roman" w:hAnsi="Times New Roman"/>
                <w:bCs/>
              </w:rPr>
              <w:t xml:space="preserve">, </w:t>
            </w:r>
            <w:r w:rsidRPr="00D4346D">
              <w:rPr>
                <w:rFonts w:ascii="Times New Roman" w:hAnsi="Times New Roman"/>
                <w:bCs/>
              </w:rPr>
              <w:t>ОК.09</w:t>
            </w:r>
          </w:p>
        </w:tc>
      </w:tr>
      <w:tr w:rsidR="00B3711C" w:rsidRPr="00315F34" w14:paraId="14745AEB" w14:textId="77777777" w:rsidTr="00F31415">
        <w:trPr>
          <w:trHeight w:val="20"/>
        </w:trPr>
        <w:tc>
          <w:tcPr>
            <w:tcW w:w="788" w:type="pct"/>
            <w:vMerge/>
          </w:tcPr>
          <w:p w14:paraId="696E51A3" w14:textId="77777777" w:rsidR="00B3711C" w:rsidRPr="00315F34" w:rsidRDefault="00B3711C" w:rsidP="00F31415">
            <w:pPr>
              <w:spacing w:after="0" w:line="240" w:lineRule="auto"/>
              <w:rPr>
                <w:rFonts w:ascii="Times New Roman" w:hAnsi="Times New Roman"/>
                <w:b/>
                <w:bCs/>
              </w:rPr>
            </w:pPr>
          </w:p>
        </w:tc>
        <w:tc>
          <w:tcPr>
            <w:tcW w:w="2525" w:type="pct"/>
          </w:tcPr>
          <w:p w14:paraId="483ED5B2" w14:textId="7AF78424" w:rsidR="00B3711C" w:rsidRPr="00B02DD3" w:rsidRDefault="00B3711C" w:rsidP="00F31415">
            <w:pPr>
              <w:spacing w:after="0" w:line="240" w:lineRule="auto"/>
              <w:rPr>
                <w:rFonts w:ascii="Times New Roman" w:hAnsi="Times New Roman"/>
              </w:rPr>
            </w:pPr>
            <w:r w:rsidRPr="00B02DD3">
              <w:rPr>
                <w:rFonts w:ascii="Times New Roman" w:hAnsi="Times New Roman"/>
              </w:rPr>
              <w:t>1.Подбор материалов</w:t>
            </w:r>
            <w:r w:rsidR="00D4346D">
              <w:rPr>
                <w:rFonts w:ascii="Times New Roman" w:hAnsi="Times New Roman"/>
              </w:rPr>
              <w:t xml:space="preserve"> для </w:t>
            </w:r>
            <w:r w:rsidRPr="00B02DD3">
              <w:rPr>
                <w:rFonts w:ascii="Times New Roman" w:hAnsi="Times New Roman"/>
              </w:rPr>
              <w:t>изделия по их назначению и условиям эксплуатации.</w:t>
            </w:r>
          </w:p>
        </w:tc>
        <w:tc>
          <w:tcPr>
            <w:tcW w:w="1093" w:type="pct"/>
            <w:vMerge w:val="restart"/>
            <w:vAlign w:val="center"/>
          </w:tcPr>
          <w:p w14:paraId="2D98F4B1" w14:textId="77777777" w:rsidR="00B3711C" w:rsidRPr="002B69A5" w:rsidRDefault="00B3711C" w:rsidP="00F31415">
            <w:pPr>
              <w:spacing w:after="0" w:line="240" w:lineRule="auto"/>
              <w:rPr>
                <w:rFonts w:ascii="Times New Roman" w:hAnsi="Times New Roman"/>
                <w:b/>
                <w:bCs/>
              </w:rPr>
            </w:pPr>
            <w:r w:rsidRPr="002B69A5">
              <w:rPr>
                <w:rFonts w:ascii="Times New Roman" w:hAnsi="Times New Roman"/>
                <w:b/>
                <w:bCs/>
              </w:rPr>
              <w:t>1</w:t>
            </w:r>
          </w:p>
        </w:tc>
        <w:tc>
          <w:tcPr>
            <w:tcW w:w="594" w:type="pct"/>
            <w:vMerge/>
          </w:tcPr>
          <w:p w14:paraId="5FEFFAC6" w14:textId="77777777" w:rsidR="00B3711C" w:rsidRPr="00315F34" w:rsidRDefault="00B3711C" w:rsidP="00F31415">
            <w:pPr>
              <w:spacing w:after="0" w:line="240" w:lineRule="auto"/>
              <w:rPr>
                <w:rFonts w:ascii="Times New Roman" w:hAnsi="Times New Roman"/>
                <w:b/>
                <w:bCs/>
              </w:rPr>
            </w:pPr>
          </w:p>
        </w:tc>
      </w:tr>
      <w:tr w:rsidR="00B3711C" w:rsidRPr="00315F34" w14:paraId="4B32DC74" w14:textId="77777777" w:rsidTr="00F31415">
        <w:trPr>
          <w:trHeight w:val="20"/>
        </w:trPr>
        <w:tc>
          <w:tcPr>
            <w:tcW w:w="788" w:type="pct"/>
            <w:vMerge/>
          </w:tcPr>
          <w:p w14:paraId="4ED0ACCE" w14:textId="77777777" w:rsidR="00B3711C" w:rsidRPr="00315F34" w:rsidRDefault="00B3711C" w:rsidP="00F31415">
            <w:pPr>
              <w:spacing w:after="0" w:line="240" w:lineRule="auto"/>
              <w:rPr>
                <w:rFonts w:ascii="Times New Roman" w:hAnsi="Times New Roman"/>
                <w:b/>
                <w:bCs/>
              </w:rPr>
            </w:pPr>
          </w:p>
        </w:tc>
        <w:tc>
          <w:tcPr>
            <w:tcW w:w="2525" w:type="pct"/>
          </w:tcPr>
          <w:p w14:paraId="368246F5" w14:textId="77777777" w:rsidR="00B3711C" w:rsidRPr="00B02DD3" w:rsidRDefault="00B3711C" w:rsidP="00F31415">
            <w:pPr>
              <w:spacing w:after="0" w:line="240" w:lineRule="auto"/>
              <w:rPr>
                <w:rFonts w:ascii="Times New Roman" w:hAnsi="Times New Roman"/>
              </w:rPr>
            </w:pPr>
            <w:r w:rsidRPr="00B02DD3">
              <w:rPr>
                <w:rFonts w:ascii="Times New Roman" w:hAnsi="Times New Roman"/>
              </w:rPr>
              <w:t>2.Составление конфекционной карты</w:t>
            </w:r>
            <w:r w:rsidRPr="00B02DD3">
              <w:rPr>
                <w:rFonts w:ascii="Times New Roman" w:hAnsi="Times New Roman"/>
                <w:color w:val="FF0000"/>
              </w:rPr>
              <w:t xml:space="preserve">. </w:t>
            </w:r>
          </w:p>
        </w:tc>
        <w:tc>
          <w:tcPr>
            <w:tcW w:w="1093" w:type="pct"/>
            <w:vMerge/>
            <w:vAlign w:val="center"/>
          </w:tcPr>
          <w:p w14:paraId="3EE902F7" w14:textId="77777777" w:rsidR="00B3711C" w:rsidRPr="00315F34" w:rsidRDefault="00B3711C" w:rsidP="00F31415">
            <w:pPr>
              <w:spacing w:after="0" w:line="240" w:lineRule="auto"/>
              <w:rPr>
                <w:rFonts w:ascii="Times New Roman" w:hAnsi="Times New Roman"/>
                <w:b/>
                <w:bCs/>
              </w:rPr>
            </w:pPr>
          </w:p>
        </w:tc>
        <w:tc>
          <w:tcPr>
            <w:tcW w:w="594" w:type="pct"/>
            <w:vMerge/>
          </w:tcPr>
          <w:p w14:paraId="0C238F08" w14:textId="77777777" w:rsidR="00B3711C" w:rsidRPr="00315F34" w:rsidRDefault="00B3711C" w:rsidP="00F31415">
            <w:pPr>
              <w:spacing w:after="0" w:line="240" w:lineRule="auto"/>
              <w:rPr>
                <w:rFonts w:ascii="Times New Roman" w:hAnsi="Times New Roman"/>
                <w:b/>
                <w:bCs/>
              </w:rPr>
            </w:pPr>
          </w:p>
        </w:tc>
      </w:tr>
      <w:tr w:rsidR="00B3711C" w:rsidRPr="00315F34" w14:paraId="6A9CB7AD" w14:textId="77777777" w:rsidTr="00F31415">
        <w:trPr>
          <w:trHeight w:val="20"/>
        </w:trPr>
        <w:tc>
          <w:tcPr>
            <w:tcW w:w="788" w:type="pct"/>
            <w:vMerge/>
          </w:tcPr>
          <w:p w14:paraId="794030F8" w14:textId="77777777" w:rsidR="00B3711C" w:rsidRPr="00315F34" w:rsidRDefault="00B3711C" w:rsidP="00F31415">
            <w:pPr>
              <w:spacing w:after="0" w:line="240" w:lineRule="auto"/>
              <w:rPr>
                <w:rFonts w:ascii="Times New Roman" w:hAnsi="Times New Roman"/>
                <w:b/>
                <w:bCs/>
              </w:rPr>
            </w:pPr>
          </w:p>
        </w:tc>
        <w:tc>
          <w:tcPr>
            <w:tcW w:w="2525" w:type="pct"/>
          </w:tcPr>
          <w:p w14:paraId="2EA38A56" w14:textId="77777777" w:rsidR="00B3711C" w:rsidRPr="00315F34" w:rsidRDefault="00B3711C" w:rsidP="00F31415">
            <w:pPr>
              <w:spacing w:after="0" w:line="240" w:lineRule="auto"/>
              <w:rPr>
                <w:rFonts w:ascii="Times New Roman" w:hAnsi="Times New Roman"/>
                <w:b/>
                <w:bCs/>
              </w:rPr>
            </w:pPr>
            <w:r w:rsidRPr="00807826">
              <w:rPr>
                <w:rFonts w:ascii="Times New Roman" w:hAnsi="Times New Roman"/>
                <w:b/>
                <w:bCs/>
              </w:rPr>
              <w:t>В том числе практических и лабораторных занятий</w:t>
            </w:r>
          </w:p>
        </w:tc>
        <w:tc>
          <w:tcPr>
            <w:tcW w:w="1093" w:type="pct"/>
            <w:vAlign w:val="center"/>
          </w:tcPr>
          <w:p w14:paraId="52FEE2FA" w14:textId="77777777" w:rsidR="00B3711C" w:rsidRPr="00315F34" w:rsidRDefault="00B3711C" w:rsidP="00F31415">
            <w:pPr>
              <w:spacing w:after="0" w:line="240" w:lineRule="auto"/>
              <w:rPr>
                <w:rFonts w:ascii="Times New Roman" w:hAnsi="Times New Roman"/>
                <w:b/>
                <w:bCs/>
              </w:rPr>
            </w:pPr>
            <w:r>
              <w:rPr>
                <w:rFonts w:ascii="Times New Roman" w:hAnsi="Times New Roman"/>
                <w:b/>
                <w:bCs/>
              </w:rPr>
              <w:t>2</w:t>
            </w:r>
          </w:p>
        </w:tc>
        <w:tc>
          <w:tcPr>
            <w:tcW w:w="594" w:type="pct"/>
            <w:vMerge/>
          </w:tcPr>
          <w:p w14:paraId="17567394" w14:textId="77777777" w:rsidR="00B3711C" w:rsidRPr="00315F34" w:rsidRDefault="00B3711C" w:rsidP="00F31415">
            <w:pPr>
              <w:spacing w:after="0" w:line="240" w:lineRule="auto"/>
              <w:rPr>
                <w:rFonts w:ascii="Times New Roman" w:hAnsi="Times New Roman"/>
                <w:b/>
                <w:bCs/>
              </w:rPr>
            </w:pPr>
          </w:p>
        </w:tc>
      </w:tr>
      <w:tr w:rsidR="00B3711C" w:rsidRPr="00315F34" w14:paraId="765F1520" w14:textId="77777777" w:rsidTr="00F31415">
        <w:trPr>
          <w:trHeight w:val="20"/>
        </w:trPr>
        <w:tc>
          <w:tcPr>
            <w:tcW w:w="788" w:type="pct"/>
            <w:vMerge/>
          </w:tcPr>
          <w:p w14:paraId="193F498F" w14:textId="77777777" w:rsidR="00B3711C" w:rsidRPr="00315F34" w:rsidRDefault="00B3711C" w:rsidP="00F31415">
            <w:pPr>
              <w:spacing w:after="0" w:line="240" w:lineRule="auto"/>
              <w:rPr>
                <w:rFonts w:ascii="Times New Roman" w:hAnsi="Times New Roman"/>
                <w:b/>
                <w:bCs/>
              </w:rPr>
            </w:pPr>
          </w:p>
        </w:tc>
        <w:tc>
          <w:tcPr>
            <w:tcW w:w="2525" w:type="pct"/>
          </w:tcPr>
          <w:p w14:paraId="2BF5A108" w14:textId="6FE55875" w:rsidR="00B3711C" w:rsidRPr="00315F34" w:rsidRDefault="00B3711C" w:rsidP="00F31415">
            <w:pPr>
              <w:spacing w:after="0" w:line="240" w:lineRule="auto"/>
              <w:rPr>
                <w:rFonts w:ascii="Times New Roman" w:hAnsi="Times New Roman"/>
                <w:b/>
                <w:bCs/>
              </w:rPr>
            </w:pPr>
            <w:r w:rsidRPr="00FC74FA">
              <w:rPr>
                <w:rFonts w:ascii="Times New Roman" w:hAnsi="Times New Roman"/>
                <w:b/>
                <w:bCs/>
              </w:rPr>
              <w:t>Лабораторн</w:t>
            </w:r>
            <w:r>
              <w:rPr>
                <w:rFonts w:ascii="Times New Roman" w:hAnsi="Times New Roman"/>
                <w:b/>
                <w:bCs/>
              </w:rPr>
              <w:t>ая</w:t>
            </w:r>
            <w:r w:rsidR="00D4346D">
              <w:rPr>
                <w:rFonts w:ascii="Times New Roman" w:hAnsi="Times New Roman"/>
                <w:b/>
                <w:bCs/>
              </w:rPr>
              <w:t xml:space="preserve"> </w:t>
            </w:r>
            <w:r>
              <w:rPr>
                <w:rFonts w:ascii="Times New Roman" w:hAnsi="Times New Roman"/>
                <w:b/>
                <w:bCs/>
              </w:rPr>
              <w:t>работа</w:t>
            </w:r>
            <w:r w:rsidR="00D4346D">
              <w:rPr>
                <w:rFonts w:ascii="Times New Roman" w:hAnsi="Times New Roman"/>
                <w:b/>
                <w:bCs/>
              </w:rPr>
              <w:t xml:space="preserve"> </w:t>
            </w:r>
            <w:r>
              <w:rPr>
                <w:rFonts w:ascii="Times New Roman" w:hAnsi="Times New Roman"/>
                <w:b/>
                <w:bCs/>
              </w:rPr>
              <w:t>11</w:t>
            </w:r>
            <w:r w:rsidRPr="00807826">
              <w:rPr>
                <w:rFonts w:ascii="Times New Roman" w:hAnsi="Times New Roman"/>
                <w:b/>
                <w:bCs/>
              </w:rPr>
              <w:t xml:space="preserve">. </w:t>
            </w:r>
            <w:proofErr w:type="spellStart"/>
            <w:r w:rsidRPr="00B02DD3">
              <w:rPr>
                <w:rFonts w:ascii="Times New Roman" w:hAnsi="Times New Roman"/>
              </w:rPr>
              <w:t>Конфекционирование</w:t>
            </w:r>
            <w:proofErr w:type="spellEnd"/>
            <w:r w:rsidRPr="00B02DD3">
              <w:rPr>
                <w:rFonts w:ascii="Times New Roman" w:hAnsi="Times New Roman"/>
              </w:rPr>
              <w:t xml:space="preserve"> материалов для изделия</w:t>
            </w:r>
          </w:p>
        </w:tc>
        <w:tc>
          <w:tcPr>
            <w:tcW w:w="1093" w:type="pct"/>
            <w:vAlign w:val="center"/>
          </w:tcPr>
          <w:p w14:paraId="092F7E96" w14:textId="77777777" w:rsidR="00B3711C" w:rsidRPr="001C69D0" w:rsidRDefault="00B3711C" w:rsidP="00F31415">
            <w:pPr>
              <w:spacing w:after="0" w:line="240" w:lineRule="auto"/>
              <w:rPr>
                <w:rFonts w:ascii="Times New Roman" w:hAnsi="Times New Roman"/>
              </w:rPr>
            </w:pPr>
            <w:r w:rsidRPr="001C69D0">
              <w:rPr>
                <w:rFonts w:ascii="Times New Roman" w:hAnsi="Times New Roman"/>
              </w:rPr>
              <w:t>2</w:t>
            </w:r>
          </w:p>
        </w:tc>
        <w:tc>
          <w:tcPr>
            <w:tcW w:w="594" w:type="pct"/>
            <w:vMerge/>
          </w:tcPr>
          <w:p w14:paraId="7E17E953" w14:textId="77777777" w:rsidR="00B3711C" w:rsidRPr="00315F34" w:rsidRDefault="00B3711C" w:rsidP="00F31415">
            <w:pPr>
              <w:spacing w:after="0" w:line="240" w:lineRule="auto"/>
              <w:rPr>
                <w:rFonts w:ascii="Times New Roman" w:hAnsi="Times New Roman"/>
                <w:b/>
                <w:bCs/>
              </w:rPr>
            </w:pPr>
          </w:p>
        </w:tc>
      </w:tr>
      <w:tr w:rsidR="00B3711C" w:rsidRPr="00315F34" w14:paraId="100515BD" w14:textId="77777777" w:rsidTr="00F31415">
        <w:trPr>
          <w:trHeight w:val="20"/>
        </w:trPr>
        <w:tc>
          <w:tcPr>
            <w:tcW w:w="788" w:type="pct"/>
            <w:vMerge/>
          </w:tcPr>
          <w:p w14:paraId="38BA761F" w14:textId="77777777" w:rsidR="00B3711C" w:rsidRPr="00315F34" w:rsidRDefault="00B3711C" w:rsidP="00F31415">
            <w:pPr>
              <w:spacing w:after="0" w:line="240" w:lineRule="auto"/>
              <w:rPr>
                <w:rFonts w:ascii="Times New Roman" w:hAnsi="Times New Roman"/>
                <w:b/>
                <w:bCs/>
              </w:rPr>
            </w:pPr>
          </w:p>
        </w:tc>
        <w:tc>
          <w:tcPr>
            <w:tcW w:w="2525" w:type="pct"/>
          </w:tcPr>
          <w:p w14:paraId="645242B9" w14:textId="77777777" w:rsidR="00B3711C" w:rsidRPr="00315F34" w:rsidRDefault="00B3711C" w:rsidP="00F31415">
            <w:pPr>
              <w:spacing w:after="0" w:line="240" w:lineRule="auto"/>
              <w:rPr>
                <w:rFonts w:ascii="Times New Roman" w:hAnsi="Times New Roman"/>
                <w:b/>
                <w:bCs/>
              </w:rPr>
            </w:pPr>
            <w:r w:rsidRPr="002D10F3">
              <w:rPr>
                <w:rFonts w:ascii="Times New Roman" w:hAnsi="Times New Roman"/>
                <w:b/>
                <w:bCs/>
              </w:rPr>
              <w:t>Самостоятельная работа обучающихся</w:t>
            </w:r>
          </w:p>
        </w:tc>
        <w:tc>
          <w:tcPr>
            <w:tcW w:w="1093" w:type="pct"/>
            <w:vAlign w:val="center"/>
          </w:tcPr>
          <w:p w14:paraId="42D6ADA4" w14:textId="77777777" w:rsidR="00B3711C" w:rsidRPr="00315F34" w:rsidRDefault="00B3711C" w:rsidP="00F31415">
            <w:pPr>
              <w:spacing w:after="0" w:line="240" w:lineRule="auto"/>
              <w:rPr>
                <w:rFonts w:ascii="Times New Roman" w:hAnsi="Times New Roman"/>
                <w:b/>
                <w:bCs/>
              </w:rPr>
            </w:pPr>
          </w:p>
        </w:tc>
        <w:tc>
          <w:tcPr>
            <w:tcW w:w="594" w:type="pct"/>
          </w:tcPr>
          <w:p w14:paraId="40D03EC6" w14:textId="77777777" w:rsidR="00B3711C" w:rsidRPr="00315F34" w:rsidRDefault="00B3711C" w:rsidP="00F31415">
            <w:pPr>
              <w:spacing w:after="0" w:line="240" w:lineRule="auto"/>
              <w:rPr>
                <w:rFonts w:ascii="Times New Roman" w:hAnsi="Times New Roman"/>
                <w:b/>
                <w:bCs/>
              </w:rPr>
            </w:pPr>
          </w:p>
        </w:tc>
      </w:tr>
      <w:tr w:rsidR="00B3711C" w:rsidRPr="001C69D0" w14:paraId="00DF119C" w14:textId="77777777" w:rsidTr="00F31415">
        <w:trPr>
          <w:trHeight w:val="20"/>
        </w:trPr>
        <w:tc>
          <w:tcPr>
            <w:tcW w:w="3313" w:type="pct"/>
            <w:gridSpan w:val="2"/>
          </w:tcPr>
          <w:p w14:paraId="2E1FA50A" w14:textId="77777777" w:rsidR="00B3711C" w:rsidRPr="001C69D0" w:rsidRDefault="00B3711C" w:rsidP="00F31415">
            <w:pPr>
              <w:suppressAutoHyphens/>
              <w:spacing w:after="0" w:line="240" w:lineRule="auto"/>
              <w:rPr>
                <w:rFonts w:ascii="Times New Roman" w:hAnsi="Times New Roman"/>
                <w:b/>
              </w:rPr>
            </w:pPr>
            <w:r w:rsidRPr="001C69D0">
              <w:rPr>
                <w:rFonts w:ascii="Times New Roman" w:hAnsi="Times New Roman"/>
                <w:b/>
              </w:rPr>
              <w:t>Промежуточная аттестация- дифференцированный зачёт</w:t>
            </w:r>
          </w:p>
        </w:tc>
        <w:tc>
          <w:tcPr>
            <w:tcW w:w="1093" w:type="pct"/>
            <w:vAlign w:val="center"/>
          </w:tcPr>
          <w:p w14:paraId="0F0B3F03" w14:textId="77777777" w:rsidR="00B3711C" w:rsidRPr="001C69D0" w:rsidRDefault="00B3711C" w:rsidP="00F31415">
            <w:pPr>
              <w:spacing w:after="0" w:line="240" w:lineRule="auto"/>
              <w:rPr>
                <w:rFonts w:ascii="Times New Roman" w:hAnsi="Times New Roman"/>
                <w:b/>
                <w:i/>
              </w:rPr>
            </w:pPr>
            <w:r w:rsidRPr="001C69D0">
              <w:rPr>
                <w:rFonts w:ascii="Times New Roman" w:hAnsi="Times New Roman"/>
                <w:b/>
                <w:i/>
              </w:rPr>
              <w:t>2</w:t>
            </w:r>
          </w:p>
        </w:tc>
        <w:tc>
          <w:tcPr>
            <w:tcW w:w="594" w:type="pct"/>
          </w:tcPr>
          <w:p w14:paraId="3D7D096B" w14:textId="77777777" w:rsidR="00B3711C" w:rsidRPr="001C69D0" w:rsidRDefault="00B3711C" w:rsidP="00F31415">
            <w:pPr>
              <w:spacing w:after="0" w:line="240" w:lineRule="auto"/>
              <w:rPr>
                <w:rFonts w:ascii="Times New Roman" w:hAnsi="Times New Roman"/>
                <w:b/>
                <w:i/>
              </w:rPr>
            </w:pPr>
          </w:p>
        </w:tc>
      </w:tr>
      <w:tr w:rsidR="00B3711C" w:rsidRPr="00315F34" w14:paraId="5F9F029D" w14:textId="77777777" w:rsidTr="00F31415">
        <w:trPr>
          <w:trHeight w:val="20"/>
        </w:trPr>
        <w:tc>
          <w:tcPr>
            <w:tcW w:w="3313" w:type="pct"/>
            <w:gridSpan w:val="2"/>
          </w:tcPr>
          <w:p w14:paraId="08B348F2" w14:textId="77777777" w:rsidR="00B3711C" w:rsidRPr="00315F34" w:rsidRDefault="00B3711C" w:rsidP="00F31415">
            <w:pPr>
              <w:spacing w:after="0" w:line="240" w:lineRule="auto"/>
              <w:rPr>
                <w:rFonts w:ascii="Times New Roman" w:hAnsi="Times New Roman"/>
                <w:b/>
                <w:bCs/>
              </w:rPr>
            </w:pPr>
            <w:r w:rsidRPr="00315F34">
              <w:rPr>
                <w:rFonts w:ascii="Times New Roman" w:hAnsi="Times New Roman"/>
                <w:b/>
                <w:bCs/>
              </w:rPr>
              <w:t>Всего:</w:t>
            </w:r>
          </w:p>
        </w:tc>
        <w:tc>
          <w:tcPr>
            <w:tcW w:w="1093" w:type="pct"/>
            <w:vAlign w:val="center"/>
          </w:tcPr>
          <w:p w14:paraId="61021307" w14:textId="77777777" w:rsidR="00B3711C" w:rsidRPr="00C05F03" w:rsidRDefault="00B3711C" w:rsidP="00F31415">
            <w:pPr>
              <w:spacing w:after="0" w:line="240" w:lineRule="auto"/>
              <w:rPr>
                <w:rFonts w:ascii="Times New Roman" w:hAnsi="Times New Roman"/>
                <w:b/>
                <w:bCs/>
                <w:i/>
              </w:rPr>
            </w:pPr>
            <w:r w:rsidRPr="00C05F03">
              <w:rPr>
                <w:rFonts w:ascii="Times New Roman" w:hAnsi="Times New Roman"/>
                <w:b/>
                <w:bCs/>
                <w:i/>
              </w:rPr>
              <w:t>48/20*</w:t>
            </w:r>
          </w:p>
        </w:tc>
        <w:tc>
          <w:tcPr>
            <w:tcW w:w="594" w:type="pct"/>
          </w:tcPr>
          <w:p w14:paraId="27A0D1D8" w14:textId="77777777" w:rsidR="00B3711C" w:rsidRPr="00315F34" w:rsidRDefault="00B3711C" w:rsidP="00F31415">
            <w:pPr>
              <w:spacing w:after="0" w:line="240" w:lineRule="auto"/>
              <w:rPr>
                <w:rFonts w:ascii="Times New Roman" w:hAnsi="Times New Roman"/>
                <w:b/>
                <w:bCs/>
                <w:i/>
              </w:rPr>
            </w:pPr>
          </w:p>
        </w:tc>
      </w:tr>
    </w:tbl>
    <w:p w14:paraId="7234353F" w14:textId="4C7F66DB" w:rsidR="00B3711C" w:rsidRPr="00315F34" w:rsidRDefault="00B3711C" w:rsidP="00B3711C">
      <w:pPr>
        <w:suppressAutoHyphens/>
        <w:jc w:val="both"/>
        <w:rPr>
          <w:i/>
        </w:rPr>
      </w:pPr>
    </w:p>
    <w:p w14:paraId="57EBA786" w14:textId="77777777" w:rsidR="00B3711C" w:rsidRPr="00315F34" w:rsidRDefault="00B3711C" w:rsidP="00B3711C">
      <w:pPr>
        <w:ind w:firstLine="709"/>
        <w:rPr>
          <w:rFonts w:ascii="Times New Roman" w:hAnsi="Times New Roman"/>
          <w:i/>
        </w:rPr>
        <w:sectPr w:rsidR="00B3711C" w:rsidRPr="00315F34" w:rsidSect="00733AEF">
          <w:pgSz w:w="16840" w:h="11907" w:orient="landscape"/>
          <w:pgMar w:top="851" w:right="1134" w:bottom="851" w:left="992" w:header="709" w:footer="709" w:gutter="0"/>
          <w:cols w:space="720"/>
        </w:sectPr>
      </w:pPr>
    </w:p>
    <w:p w14:paraId="0686A06A" w14:textId="77777777" w:rsidR="00B3711C" w:rsidRPr="00315F34" w:rsidRDefault="00B3711C" w:rsidP="00B3711C">
      <w:pPr>
        <w:ind w:left="1353"/>
        <w:rPr>
          <w:rFonts w:ascii="Times New Roman" w:hAnsi="Times New Roman"/>
          <w:b/>
          <w:bCs/>
        </w:rPr>
      </w:pPr>
      <w:r w:rsidRPr="00315F34">
        <w:rPr>
          <w:rFonts w:ascii="Times New Roman" w:hAnsi="Times New Roman"/>
          <w:b/>
          <w:bCs/>
        </w:rPr>
        <w:lastRenderedPageBreak/>
        <w:t>3. УСЛОВИЯ РЕАЛИЗАЦИИ ПРОГРАММЫ УЧЕБНОЙ ДИСЦИПЛИНЫ</w:t>
      </w:r>
    </w:p>
    <w:p w14:paraId="59CD8425" w14:textId="77777777" w:rsidR="00D4346D" w:rsidRPr="00571009" w:rsidRDefault="00D4346D" w:rsidP="00D4346D">
      <w:pPr>
        <w:spacing w:after="0"/>
        <w:ind w:firstLine="709"/>
        <w:jc w:val="both"/>
        <w:rPr>
          <w:rFonts w:ascii="Times New Roman" w:hAnsi="Times New Roman"/>
          <w:b/>
          <w:bCs/>
          <w:sz w:val="24"/>
          <w:szCs w:val="24"/>
        </w:rPr>
      </w:pPr>
      <w:r w:rsidRPr="00571009">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3C5354EF" w14:textId="21A791D6" w:rsidR="00D4346D" w:rsidRDefault="00D4346D" w:rsidP="00D4346D">
      <w:pPr>
        <w:suppressAutoHyphens/>
        <w:spacing w:after="0"/>
        <w:ind w:firstLine="709"/>
        <w:jc w:val="both"/>
        <w:rPr>
          <w:rFonts w:ascii="Times New Roman" w:hAnsi="Times New Roman"/>
          <w:bCs/>
          <w:sz w:val="24"/>
          <w:szCs w:val="24"/>
          <w:lang w:eastAsia="en-US"/>
        </w:rPr>
      </w:pPr>
      <w:r w:rsidRPr="00571009">
        <w:rPr>
          <w:rFonts w:ascii="Times New Roman" w:hAnsi="Times New Roman"/>
          <w:bCs/>
          <w:sz w:val="24"/>
          <w:szCs w:val="24"/>
        </w:rPr>
        <w:t>Кабинет</w:t>
      </w:r>
      <w:r w:rsidRPr="00571009">
        <w:rPr>
          <w:rFonts w:ascii="Times New Roman" w:hAnsi="Times New Roman"/>
          <w:bCs/>
          <w:i/>
          <w:sz w:val="24"/>
          <w:szCs w:val="24"/>
        </w:rPr>
        <w:t xml:space="preserve"> </w:t>
      </w:r>
      <w:r w:rsidRPr="00846588">
        <w:rPr>
          <w:rFonts w:ascii="Times New Roman" w:hAnsi="Times New Roman"/>
          <w:b/>
          <w:bCs/>
          <w:iCs/>
          <w:sz w:val="24"/>
          <w:szCs w:val="24"/>
        </w:rPr>
        <w:t>«</w:t>
      </w:r>
      <w:r w:rsidRPr="00E62787">
        <w:rPr>
          <w:rFonts w:ascii="Times New Roman" w:hAnsi="Times New Roman"/>
          <w:iCs/>
          <w:sz w:val="24"/>
          <w:szCs w:val="24"/>
        </w:rPr>
        <w:t>Материаловедения</w:t>
      </w:r>
      <w:r w:rsidRPr="00846588">
        <w:rPr>
          <w:rFonts w:ascii="Times New Roman" w:hAnsi="Times New Roman"/>
          <w:b/>
          <w:bCs/>
          <w:iCs/>
          <w:sz w:val="24"/>
          <w:szCs w:val="24"/>
        </w:rPr>
        <w:t>»</w:t>
      </w:r>
      <w:r w:rsidRPr="00571009">
        <w:rPr>
          <w:rFonts w:ascii="Times New Roman" w:hAnsi="Times New Roman"/>
          <w:b/>
          <w:sz w:val="24"/>
          <w:szCs w:val="24"/>
          <w:lang w:eastAsia="en-US"/>
        </w:rPr>
        <w:t>,</w:t>
      </w:r>
      <w:r w:rsidRPr="00571009">
        <w:rPr>
          <w:rFonts w:ascii="Times New Roman" w:hAnsi="Times New Roman"/>
          <w:sz w:val="24"/>
          <w:szCs w:val="24"/>
          <w:lang w:eastAsia="en-US"/>
        </w:rPr>
        <w:t xml:space="preserve"> оснащенный</w:t>
      </w:r>
      <w:r w:rsidRPr="00571009">
        <w:rPr>
          <w:rFonts w:ascii="Times New Roman" w:hAnsi="Times New Roman"/>
          <w:bCs/>
          <w:sz w:val="24"/>
          <w:szCs w:val="24"/>
          <w:lang w:eastAsia="en-US"/>
        </w:rPr>
        <w:t>:</w:t>
      </w:r>
      <w:r>
        <w:rPr>
          <w:rFonts w:ascii="Times New Roman" w:hAnsi="Times New Roman"/>
          <w:bCs/>
          <w:sz w:val="24"/>
          <w:szCs w:val="24"/>
          <w:lang w:eastAsia="en-US"/>
        </w:rPr>
        <w:t xml:space="preserve"> </w:t>
      </w:r>
      <w:r w:rsidRPr="002B791B">
        <w:rPr>
          <w:rFonts w:ascii="Times New Roman" w:hAnsi="Times New Roman"/>
          <w:sz w:val="24"/>
          <w:szCs w:val="24"/>
        </w:rPr>
        <w:t>рабочие места по количеству обучающихся; рабочее место преподавателя, оснащенное мультимедийным оборудованием; доска для мела, инструменты и оборудование для работы на практических и лабораторных занятиях (</w:t>
      </w:r>
      <w:r w:rsidRPr="002B791B">
        <w:rPr>
          <w:rFonts w:ascii="Times New Roman" w:hAnsi="Times New Roman"/>
          <w:bCs/>
          <w:sz w:val="24"/>
          <w:szCs w:val="24"/>
        </w:rPr>
        <w:t>микроскоп; весы с разновесами; толщиномер; спиртовка)</w:t>
      </w:r>
      <w:r>
        <w:rPr>
          <w:rFonts w:ascii="Times New Roman" w:hAnsi="Times New Roman"/>
          <w:bCs/>
          <w:sz w:val="24"/>
          <w:szCs w:val="24"/>
        </w:rPr>
        <w:t>.</w:t>
      </w:r>
    </w:p>
    <w:p w14:paraId="63EE3854" w14:textId="77777777" w:rsidR="00D4346D" w:rsidRPr="00FB4AF0" w:rsidRDefault="00D4346D" w:rsidP="00D4346D">
      <w:pPr>
        <w:suppressAutoHyphens/>
        <w:spacing w:after="0"/>
        <w:ind w:firstLine="709"/>
        <w:jc w:val="both"/>
        <w:rPr>
          <w:rFonts w:ascii="Times New Roman" w:hAnsi="Times New Roman"/>
          <w:bCs/>
          <w:sz w:val="20"/>
          <w:szCs w:val="20"/>
        </w:rPr>
      </w:pPr>
    </w:p>
    <w:p w14:paraId="44F3D0BF" w14:textId="77777777" w:rsidR="00D4346D" w:rsidRPr="00571009" w:rsidRDefault="00D4346D" w:rsidP="00D4346D">
      <w:pPr>
        <w:suppressAutoHyphens/>
        <w:spacing w:after="0"/>
        <w:ind w:firstLine="709"/>
        <w:jc w:val="both"/>
        <w:rPr>
          <w:rFonts w:ascii="Times New Roman" w:hAnsi="Times New Roman"/>
          <w:b/>
          <w:bCs/>
          <w:sz w:val="24"/>
          <w:szCs w:val="24"/>
        </w:rPr>
      </w:pPr>
      <w:r w:rsidRPr="00571009">
        <w:rPr>
          <w:rFonts w:ascii="Times New Roman" w:hAnsi="Times New Roman"/>
          <w:b/>
          <w:bCs/>
          <w:sz w:val="24"/>
          <w:szCs w:val="24"/>
        </w:rPr>
        <w:t>3.2. Информационное обеспечение реализации программы</w:t>
      </w:r>
    </w:p>
    <w:p w14:paraId="589C0E3F" w14:textId="77777777" w:rsidR="00D4346D" w:rsidRPr="00571009" w:rsidRDefault="00D4346D" w:rsidP="00D4346D">
      <w:pPr>
        <w:suppressAutoHyphens/>
        <w:spacing w:after="0"/>
        <w:ind w:firstLine="709"/>
        <w:jc w:val="both"/>
        <w:rPr>
          <w:rFonts w:ascii="Times New Roman" w:hAnsi="Times New Roman"/>
          <w:bCs/>
          <w:sz w:val="24"/>
          <w:szCs w:val="24"/>
        </w:rPr>
      </w:pPr>
      <w:r w:rsidRPr="00571009">
        <w:rPr>
          <w:rFonts w:ascii="Times New Roman" w:hAnsi="Times New Roman"/>
          <w:bCs/>
          <w:sz w:val="24"/>
          <w:szCs w:val="24"/>
        </w:rPr>
        <w:t>Для реализации программы библиотечный фонд образовательной организации должен иметь п</w:t>
      </w:r>
      <w:r w:rsidRPr="00571009">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r>
      <w:r w:rsidRPr="00571009">
        <w:rPr>
          <w:rFonts w:ascii="Times New Roman" w:hAnsi="Times New Roman"/>
          <w:sz w:val="24"/>
          <w:szCs w:val="24"/>
        </w:rPr>
        <w:t xml:space="preserve">для использования в образовательном процессе. При формировании </w:t>
      </w:r>
      <w:r w:rsidRPr="0057100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62D9226" w14:textId="77777777" w:rsidR="00B3711C" w:rsidRPr="00315F34" w:rsidRDefault="00B3711C" w:rsidP="00B3711C">
      <w:pPr>
        <w:suppressAutoHyphens/>
        <w:spacing w:after="0"/>
        <w:ind w:firstLine="709"/>
        <w:jc w:val="both"/>
        <w:rPr>
          <w:rFonts w:ascii="Times New Roman" w:hAnsi="Times New Roman"/>
          <w:bCs/>
          <w:sz w:val="24"/>
          <w:szCs w:val="24"/>
        </w:rPr>
      </w:pPr>
    </w:p>
    <w:p w14:paraId="6193AACB" w14:textId="77777777" w:rsidR="00B3711C" w:rsidRPr="00315F34" w:rsidRDefault="00B3711C" w:rsidP="00B3711C">
      <w:pPr>
        <w:suppressAutoHyphens/>
        <w:spacing w:after="0"/>
        <w:ind w:firstLine="709"/>
        <w:jc w:val="both"/>
        <w:rPr>
          <w:rFonts w:ascii="Times New Roman" w:hAnsi="Times New Roman"/>
          <w:b/>
          <w:sz w:val="24"/>
          <w:szCs w:val="24"/>
        </w:rPr>
      </w:pPr>
      <w:r w:rsidRPr="00315F34">
        <w:rPr>
          <w:rFonts w:ascii="Times New Roman" w:hAnsi="Times New Roman"/>
          <w:b/>
          <w:sz w:val="24"/>
          <w:szCs w:val="24"/>
        </w:rPr>
        <w:t>3.2.1. Основные печатные издания</w:t>
      </w:r>
    </w:p>
    <w:p w14:paraId="645CC4C7" w14:textId="3F231135" w:rsidR="00584D6D" w:rsidRPr="00333618" w:rsidRDefault="00584D6D" w:rsidP="00584D6D">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1. </w:t>
      </w:r>
      <w:proofErr w:type="spellStart"/>
      <w:r w:rsidRPr="00333618">
        <w:rPr>
          <w:rFonts w:ascii="Times New Roman" w:hAnsi="Times New Roman"/>
          <w:bCs/>
          <w:sz w:val="24"/>
          <w:szCs w:val="24"/>
        </w:rPr>
        <w:t>Бузов</w:t>
      </w:r>
      <w:proofErr w:type="spellEnd"/>
      <w:r w:rsidRPr="00333618">
        <w:rPr>
          <w:rFonts w:ascii="Times New Roman" w:hAnsi="Times New Roman"/>
          <w:bCs/>
          <w:sz w:val="24"/>
          <w:szCs w:val="24"/>
        </w:rPr>
        <w:t xml:space="preserve"> Б.А. Материалы для одежды. Ткани: </w:t>
      </w:r>
      <w:proofErr w:type="spellStart"/>
      <w:proofErr w:type="gramStart"/>
      <w:r w:rsidRPr="00333618">
        <w:rPr>
          <w:rFonts w:ascii="Times New Roman" w:hAnsi="Times New Roman"/>
          <w:bCs/>
          <w:sz w:val="24"/>
          <w:szCs w:val="24"/>
        </w:rPr>
        <w:t>уч.пособие</w:t>
      </w:r>
      <w:proofErr w:type="spellEnd"/>
      <w:proofErr w:type="gramEnd"/>
      <w:r w:rsidRPr="00333618">
        <w:rPr>
          <w:rFonts w:ascii="Times New Roman" w:hAnsi="Times New Roman"/>
          <w:bCs/>
          <w:sz w:val="24"/>
          <w:szCs w:val="24"/>
        </w:rPr>
        <w:t>. -М.: ИНФРА-М, 2022- 224с</w:t>
      </w:r>
      <w:r>
        <w:rPr>
          <w:rFonts w:ascii="Times New Roman" w:hAnsi="Times New Roman"/>
          <w:bCs/>
          <w:sz w:val="24"/>
          <w:szCs w:val="24"/>
        </w:rPr>
        <w:t>.</w:t>
      </w:r>
    </w:p>
    <w:p w14:paraId="5D98CEDB" w14:textId="2A76FDAE" w:rsidR="009B178D" w:rsidRPr="00333618" w:rsidRDefault="00584D6D" w:rsidP="009B178D">
      <w:pPr>
        <w:spacing w:after="0"/>
        <w:ind w:firstLine="709"/>
        <w:contextualSpacing/>
        <w:jc w:val="both"/>
        <w:rPr>
          <w:rFonts w:ascii="Times New Roman" w:hAnsi="Times New Roman"/>
          <w:bCs/>
          <w:iCs/>
          <w:sz w:val="24"/>
          <w:szCs w:val="24"/>
        </w:rPr>
      </w:pPr>
      <w:r>
        <w:rPr>
          <w:rFonts w:ascii="Times New Roman" w:hAnsi="Times New Roman"/>
          <w:bCs/>
          <w:iCs/>
          <w:sz w:val="24"/>
          <w:szCs w:val="24"/>
        </w:rPr>
        <w:t>2</w:t>
      </w:r>
      <w:r w:rsidR="009B178D">
        <w:rPr>
          <w:rFonts w:ascii="Times New Roman" w:hAnsi="Times New Roman"/>
          <w:bCs/>
          <w:iCs/>
          <w:sz w:val="24"/>
          <w:szCs w:val="24"/>
        </w:rPr>
        <w:t xml:space="preserve">. </w:t>
      </w:r>
      <w:proofErr w:type="spellStart"/>
      <w:r w:rsidR="009B178D" w:rsidRPr="00333618">
        <w:rPr>
          <w:rFonts w:ascii="Times New Roman" w:hAnsi="Times New Roman"/>
          <w:bCs/>
          <w:iCs/>
          <w:sz w:val="24"/>
          <w:szCs w:val="24"/>
        </w:rPr>
        <w:t>Савостицкий</w:t>
      </w:r>
      <w:proofErr w:type="spellEnd"/>
      <w:r w:rsidR="009B178D" w:rsidRPr="00333618">
        <w:rPr>
          <w:rFonts w:ascii="Times New Roman" w:hAnsi="Times New Roman"/>
          <w:bCs/>
          <w:iCs/>
          <w:sz w:val="24"/>
          <w:szCs w:val="24"/>
        </w:rPr>
        <w:t xml:space="preserve"> Н.А., Амирова Э.К. Материаловедение швейного производства. – </w:t>
      </w:r>
      <w:proofErr w:type="gramStart"/>
      <w:r w:rsidR="009B178D" w:rsidRPr="00333618">
        <w:rPr>
          <w:rFonts w:ascii="Times New Roman" w:hAnsi="Times New Roman"/>
          <w:bCs/>
          <w:iCs/>
          <w:sz w:val="24"/>
          <w:szCs w:val="24"/>
        </w:rPr>
        <w:t>М. :</w:t>
      </w:r>
      <w:proofErr w:type="gramEnd"/>
      <w:r w:rsidR="009B178D" w:rsidRPr="00333618">
        <w:rPr>
          <w:rFonts w:ascii="Times New Roman" w:hAnsi="Times New Roman"/>
          <w:bCs/>
          <w:iCs/>
          <w:sz w:val="24"/>
          <w:szCs w:val="24"/>
        </w:rPr>
        <w:t xml:space="preserve"> Издательский центр «Академия», 20</w:t>
      </w:r>
      <w:r w:rsidR="009B178D">
        <w:rPr>
          <w:rFonts w:ascii="Times New Roman" w:hAnsi="Times New Roman"/>
          <w:bCs/>
          <w:iCs/>
          <w:sz w:val="24"/>
          <w:szCs w:val="24"/>
        </w:rPr>
        <w:t>2</w:t>
      </w:r>
      <w:r w:rsidR="009B178D" w:rsidRPr="00333618">
        <w:rPr>
          <w:rFonts w:ascii="Times New Roman" w:hAnsi="Times New Roman"/>
          <w:bCs/>
          <w:iCs/>
          <w:sz w:val="24"/>
          <w:szCs w:val="24"/>
        </w:rPr>
        <w:t>2</w:t>
      </w:r>
      <w:r w:rsidR="009B178D">
        <w:rPr>
          <w:rFonts w:ascii="Times New Roman" w:hAnsi="Times New Roman"/>
          <w:bCs/>
          <w:iCs/>
          <w:sz w:val="24"/>
          <w:szCs w:val="24"/>
        </w:rPr>
        <w:t xml:space="preserve"> – </w:t>
      </w:r>
      <w:r w:rsidR="009B178D" w:rsidRPr="00333618">
        <w:rPr>
          <w:rFonts w:ascii="Times New Roman" w:hAnsi="Times New Roman"/>
          <w:bCs/>
          <w:iCs/>
          <w:sz w:val="24"/>
          <w:szCs w:val="24"/>
        </w:rPr>
        <w:t>2</w:t>
      </w:r>
      <w:r w:rsidR="009B178D">
        <w:rPr>
          <w:rFonts w:ascii="Times New Roman" w:hAnsi="Times New Roman"/>
          <w:bCs/>
          <w:iCs/>
          <w:sz w:val="24"/>
          <w:szCs w:val="24"/>
        </w:rPr>
        <w:t xml:space="preserve">88 </w:t>
      </w:r>
      <w:r w:rsidR="009B178D" w:rsidRPr="00333618">
        <w:rPr>
          <w:rFonts w:ascii="Times New Roman" w:hAnsi="Times New Roman"/>
          <w:bCs/>
          <w:iCs/>
          <w:sz w:val="24"/>
          <w:szCs w:val="24"/>
        </w:rPr>
        <w:t xml:space="preserve">с. </w:t>
      </w:r>
    </w:p>
    <w:p w14:paraId="1085E7C7" w14:textId="77777777" w:rsidR="00B3711C" w:rsidRDefault="00B3711C" w:rsidP="00B3711C">
      <w:pPr>
        <w:ind w:firstLine="709"/>
        <w:contextualSpacing/>
        <w:rPr>
          <w:rFonts w:ascii="Times New Roman" w:hAnsi="Times New Roman"/>
          <w:b/>
          <w:sz w:val="24"/>
          <w:szCs w:val="24"/>
        </w:rPr>
      </w:pPr>
    </w:p>
    <w:p w14:paraId="7C19672D" w14:textId="77777777" w:rsidR="00B3711C" w:rsidRPr="009B178D" w:rsidRDefault="00B3711C" w:rsidP="00B3711C">
      <w:pPr>
        <w:spacing w:after="0"/>
        <w:ind w:firstLine="709"/>
        <w:contextualSpacing/>
        <w:rPr>
          <w:rFonts w:ascii="Times New Roman" w:hAnsi="Times New Roman"/>
          <w:b/>
          <w:sz w:val="24"/>
          <w:szCs w:val="24"/>
        </w:rPr>
      </w:pPr>
      <w:r w:rsidRPr="009B178D">
        <w:rPr>
          <w:rFonts w:ascii="Times New Roman" w:hAnsi="Times New Roman"/>
          <w:b/>
          <w:sz w:val="24"/>
          <w:szCs w:val="24"/>
        </w:rPr>
        <w:t xml:space="preserve">3.2.2. Основные электронные издания </w:t>
      </w:r>
    </w:p>
    <w:p w14:paraId="6D2AECFC" w14:textId="1595F731" w:rsidR="009B178D" w:rsidRPr="00333618" w:rsidRDefault="00B3711C" w:rsidP="009B178D">
      <w:pPr>
        <w:spacing w:after="0"/>
        <w:ind w:firstLine="709"/>
        <w:contextualSpacing/>
        <w:jc w:val="both"/>
        <w:rPr>
          <w:rFonts w:ascii="Times New Roman" w:hAnsi="Times New Roman"/>
          <w:bCs/>
          <w:iCs/>
          <w:sz w:val="24"/>
          <w:szCs w:val="24"/>
        </w:rPr>
      </w:pPr>
      <w:r w:rsidRPr="009B178D">
        <w:rPr>
          <w:rFonts w:ascii="Times New Roman" w:hAnsi="Times New Roman"/>
          <w:bCs/>
          <w:sz w:val="24"/>
          <w:szCs w:val="24"/>
        </w:rPr>
        <w:t>1.</w:t>
      </w:r>
      <w:r w:rsidRPr="009B178D">
        <w:rPr>
          <w:rFonts w:ascii="Times New Roman" w:hAnsi="Times New Roman"/>
          <w:b/>
          <w:sz w:val="24"/>
          <w:szCs w:val="24"/>
        </w:rPr>
        <w:t xml:space="preserve"> </w:t>
      </w:r>
      <w:proofErr w:type="spellStart"/>
      <w:r w:rsidR="009B178D" w:rsidRPr="009B178D">
        <w:rPr>
          <w:rFonts w:ascii="Times New Roman" w:hAnsi="Times New Roman"/>
          <w:bCs/>
          <w:iCs/>
          <w:sz w:val="24"/>
          <w:szCs w:val="24"/>
        </w:rPr>
        <w:t>Савостицкий</w:t>
      </w:r>
      <w:proofErr w:type="spellEnd"/>
      <w:r w:rsidR="009B178D" w:rsidRPr="009B178D">
        <w:rPr>
          <w:rFonts w:ascii="Times New Roman" w:hAnsi="Times New Roman"/>
          <w:bCs/>
          <w:iCs/>
          <w:sz w:val="24"/>
          <w:szCs w:val="24"/>
        </w:rPr>
        <w:t xml:space="preserve"> Н.А., Амирова Э.К. Материаловедение швейного производства. – </w:t>
      </w:r>
      <w:proofErr w:type="gramStart"/>
      <w:r w:rsidR="009B178D" w:rsidRPr="009B178D">
        <w:rPr>
          <w:rFonts w:ascii="Times New Roman" w:hAnsi="Times New Roman"/>
          <w:bCs/>
          <w:iCs/>
          <w:sz w:val="24"/>
          <w:szCs w:val="24"/>
        </w:rPr>
        <w:t>М. :</w:t>
      </w:r>
      <w:proofErr w:type="gramEnd"/>
      <w:r w:rsidR="009B178D" w:rsidRPr="00333618">
        <w:rPr>
          <w:rFonts w:ascii="Times New Roman" w:hAnsi="Times New Roman"/>
          <w:bCs/>
          <w:iCs/>
          <w:sz w:val="24"/>
          <w:szCs w:val="24"/>
        </w:rPr>
        <w:t xml:space="preserve"> Издательский центр «Академия», 20</w:t>
      </w:r>
      <w:r w:rsidR="009B178D">
        <w:rPr>
          <w:rFonts w:ascii="Times New Roman" w:hAnsi="Times New Roman"/>
          <w:bCs/>
          <w:iCs/>
          <w:sz w:val="24"/>
          <w:szCs w:val="24"/>
        </w:rPr>
        <w:t>2</w:t>
      </w:r>
      <w:r w:rsidR="009B178D" w:rsidRPr="00333618">
        <w:rPr>
          <w:rFonts w:ascii="Times New Roman" w:hAnsi="Times New Roman"/>
          <w:bCs/>
          <w:iCs/>
          <w:sz w:val="24"/>
          <w:szCs w:val="24"/>
        </w:rPr>
        <w:t>2</w:t>
      </w:r>
      <w:r w:rsidR="009B178D">
        <w:rPr>
          <w:rFonts w:ascii="Times New Roman" w:hAnsi="Times New Roman"/>
          <w:bCs/>
          <w:iCs/>
          <w:sz w:val="24"/>
          <w:szCs w:val="24"/>
        </w:rPr>
        <w:t xml:space="preserve"> – </w:t>
      </w:r>
      <w:r w:rsidR="009B178D" w:rsidRPr="00333618">
        <w:rPr>
          <w:rFonts w:ascii="Times New Roman" w:hAnsi="Times New Roman"/>
          <w:bCs/>
          <w:iCs/>
          <w:sz w:val="24"/>
          <w:szCs w:val="24"/>
        </w:rPr>
        <w:t>2</w:t>
      </w:r>
      <w:r w:rsidR="009B178D">
        <w:rPr>
          <w:rFonts w:ascii="Times New Roman" w:hAnsi="Times New Roman"/>
          <w:bCs/>
          <w:iCs/>
          <w:sz w:val="24"/>
          <w:szCs w:val="24"/>
        </w:rPr>
        <w:t xml:space="preserve">88 </w:t>
      </w:r>
      <w:r w:rsidR="009B178D" w:rsidRPr="00333618">
        <w:rPr>
          <w:rFonts w:ascii="Times New Roman" w:hAnsi="Times New Roman"/>
          <w:bCs/>
          <w:iCs/>
          <w:sz w:val="24"/>
          <w:szCs w:val="24"/>
        </w:rPr>
        <w:t xml:space="preserve">с. </w:t>
      </w:r>
      <w:r w:rsidR="009B178D">
        <w:rPr>
          <w:rFonts w:ascii="Times New Roman" w:hAnsi="Times New Roman"/>
          <w:bCs/>
          <w:iCs/>
          <w:sz w:val="24"/>
          <w:szCs w:val="24"/>
        </w:rPr>
        <w:t xml:space="preserve">- </w:t>
      </w:r>
      <w:hyperlink r:id="rId114" w:history="1">
        <w:r w:rsidR="009B178D" w:rsidRPr="008B6CED">
          <w:rPr>
            <w:rStyle w:val="ad"/>
            <w:rFonts w:ascii="Times New Roman" w:hAnsi="Times New Roman"/>
            <w:bCs/>
            <w:iCs/>
            <w:sz w:val="24"/>
            <w:szCs w:val="24"/>
          </w:rPr>
          <w:t>https://academia-moscow.ru/catalogue/4917/631463/</w:t>
        </w:r>
      </w:hyperlink>
      <w:r w:rsidR="009B178D">
        <w:rPr>
          <w:rFonts w:ascii="Times New Roman" w:hAnsi="Times New Roman"/>
          <w:bCs/>
          <w:iCs/>
          <w:sz w:val="24"/>
          <w:szCs w:val="24"/>
        </w:rPr>
        <w:t xml:space="preserve">. </w:t>
      </w:r>
    </w:p>
    <w:p w14:paraId="2B02FD50" w14:textId="77777777" w:rsidR="00B3711C" w:rsidRPr="00315F34" w:rsidRDefault="00B3711C" w:rsidP="00B3711C">
      <w:pPr>
        <w:spacing w:after="0"/>
        <w:ind w:firstLine="709"/>
        <w:contextualSpacing/>
        <w:jc w:val="both"/>
        <w:rPr>
          <w:rFonts w:ascii="Times New Roman" w:hAnsi="Times New Roman"/>
          <w:b/>
          <w:bCs/>
          <w:i/>
          <w:sz w:val="24"/>
          <w:szCs w:val="24"/>
        </w:rPr>
      </w:pPr>
    </w:p>
    <w:p w14:paraId="2CBCA6F4" w14:textId="77777777" w:rsidR="00B3711C" w:rsidRPr="00315F34" w:rsidRDefault="00B3711C" w:rsidP="00B3711C">
      <w:pPr>
        <w:spacing w:after="0"/>
        <w:ind w:firstLine="709"/>
        <w:contextualSpacing/>
        <w:jc w:val="both"/>
        <w:rPr>
          <w:rFonts w:ascii="Times New Roman" w:hAnsi="Times New Roman"/>
          <w:bCs/>
          <w:i/>
          <w:sz w:val="24"/>
          <w:szCs w:val="24"/>
        </w:rPr>
      </w:pPr>
      <w:r w:rsidRPr="00315F34">
        <w:rPr>
          <w:rFonts w:ascii="Times New Roman" w:hAnsi="Times New Roman"/>
          <w:b/>
          <w:bCs/>
          <w:sz w:val="24"/>
          <w:szCs w:val="24"/>
        </w:rPr>
        <w:t xml:space="preserve">3.2.3. Дополнительные источники </w:t>
      </w:r>
    </w:p>
    <w:p w14:paraId="163CADED" w14:textId="77777777" w:rsidR="009B178D" w:rsidRDefault="009B178D" w:rsidP="009B178D">
      <w:pPr>
        <w:spacing w:after="0"/>
        <w:ind w:firstLine="709"/>
        <w:contextualSpacing/>
        <w:jc w:val="both"/>
        <w:rPr>
          <w:rFonts w:ascii="Times New Roman" w:hAnsi="Times New Roman"/>
          <w:sz w:val="24"/>
          <w:szCs w:val="24"/>
        </w:rPr>
      </w:pPr>
      <w:r>
        <w:rPr>
          <w:rFonts w:ascii="Times New Roman" w:hAnsi="Times New Roman"/>
          <w:bCs/>
          <w:sz w:val="24"/>
          <w:szCs w:val="24"/>
        </w:rPr>
        <w:t xml:space="preserve">1. </w:t>
      </w:r>
      <w:r w:rsidRPr="00333618">
        <w:rPr>
          <w:rFonts w:ascii="Times New Roman" w:hAnsi="Times New Roman"/>
          <w:bCs/>
          <w:sz w:val="24"/>
          <w:szCs w:val="24"/>
        </w:rPr>
        <w:t>Бессонова</w:t>
      </w:r>
      <w:r w:rsidRPr="009E7A3E">
        <w:rPr>
          <w:rFonts w:ascii="Times New Roman" w:hAnsi="Times New Roman"/>
          <w:sz w:val="24"/>
          <w:szCs w:val="24"/>
        </w:rPr>
        <w:t xml:space="preserve"> Н.Г. Материалы для отделки одежды: </w:t>
      </w:r>
      <w:proofErr w:type="spellStart"/>
      <w:proofErr w:type="gramStart"/>
      <w:r w:rsidRPr="009E7A3E">
        <w:rPr>
          <w:rFonts w:ascii="Times New Roman" w:hAnsi="Times New Roman"/>
          <w:sz w:val="24"/>
          <w:szCs w:val="24"/>
        </w:rPr>
        <w:t>уч.пособие</w:t>
      </w:r>
      <w:proofErr w:type="spellEnd"/>
      <w:proofErr w:type="gramEnd"/>
      <w:r w:rsidRPr="009E7A3E">
        <w:rPr>
          <w:rFonts w:ascii="Times New Roman" w:hAnsi="Times New Roman"/>
          <w:sz w:val="24"/>
          <w:szCs w:val="24"/>
        </w:rPr>
        <w:t>. -М.: ИНФРА-М, 2020 – 144с</w:t>
      </w:r>
      <w:r>
        <w:rPr>
          <w:rFonts w:ascii="Times New Roman" w:hAnsi="Times New Roman"/>
          <w:sz w:val="24"/>
          <w:szCs w:val="24"/>
        </w:rPr>
        <w:t>.</w:t>
      </w:r>
    </w:p>
    <w:p w14:paraId="54FEE328" w14:textId="01D29F06" w:rsidR="00584D6D" w:rsidRPr="00333618" w:rsidRDefault="00584D6D" w:rsidP="00584D6D">
      <w:pPr>
        <w:spacing w:after="0"/>
        <w:ind w:firstLine="709"/>
        <w:contextualSpacing/>
        <w:jc w:val="both"/>
        <w:rPr>
          <w:rFonts w:ascii="Times New Roman" w:hAnsi="Times New Roman"/>
          <w:bCs/>
          <w:iCs/>
          <w:sz w:val="24"/>
          <w:szCs w:val="24"/>
        </w:rPr>
      </w:pPr>
      <w:r>
        <w:rPr>
          <w:rFonts w:ascii="Times New Roman" w:hAnsi="Times New Roman"/>
          <w:bCs/>
          <w:iCs/>
          <w:sz w:val="24"/>
          <w:szCs w:val="24"/>
        </w:rPr>
        <w:t>2</w:t>
      </w:r>
      <w:r w:rsidRPr="00333618">
        <w:rPr>
          <w:rFonts w:ascii="Times New Roman" w:hAnsi="Times New Roman"/>
          <w:bCs/>
          <w:iCs/>
          <w:sz w:val="24"/>
          <w:szCs w:val="24"/>
        </w:rPr>
        <w:t xml:space="preserve">. </w:t>
      </w:r>
      <w:proofErr w:type="spellStart"/>
      <w:r w:rsidRPr="00333618">
        <w:rPr>
          <w:rFonts w:ascii="Times New Roman" w:hAnsi="Times New Roman"/>
          <w:bCs/>
          <w:iCs/>
          <w:sz w:val="24"/>
          <w:szCs w:val="24"/>
        </w:rPr>
        <w:t>Бузов</w:t>
      </w:r>
      <w:proofErr w:type="spellEnd"/>
      <w:r w:rsidRPr="00333618">
        <w:rPr>
          <w:rFonts w:ascii="Times New Roman" w:hAnsi="Times New Roman"/>
          <w:bCs/>
          <w:iCs/>
          <w:sz w:val="24"/>
          <w:szCs w:val="24"/>
        </w:rPr>
        <w:t xml:space="preserve"> Б.А., </w:t>
      </w:r>
      <w:proofErr w:type="spellStart"/>
      <w:r w:rsidRPr="00333618">
        <w:rPr>
          <w:rFonts w:ascii="Times New Roman" w:hAnsi="Times New Roman"/>
          <w:bCs/>
          <w:iCs/>
          <w:sz w:val="24"/>
          <w:szCs w:val="24"/>
        </w:rPr>
        <w:t>Алыменкова</w:t>
      </w:r>
      <w:proofErr w:type="spellEnd"/>
      <w:r w:rsidRPr="00333618">
        <w:rPr>
          <w:rFonts w:ascii="Times New Roman" w:hAnsi="Times New Roman"/>
          <w:bCs/>
          <w:iCs/>
          <w:sz w:val="24"/>
          <w:szCs w:val="24"/>
        </w:rPr>
        <w:t xml:space="preserve"> Н.Д. Материаловедение в производстве изделий лёгкой промышленности - </w:t>
      </w:r>
      <w:proofErr w:type="gramStart"/>
      <w:r w:rsidRPr="00333618">
        <w:rPr>
          <w:rFonts w:ascii="Times New Roman" w:hAnsi="Times New Roman"/>
          <w:bCs/>
          <w:iCs/>
          <w:sz w:val="24"/>
          <w:szCs w:val="24"/>
        </w:rPr>
        <w:t>М. :</w:t>
      </w:r>
      <w:proofErr w:type="gramEnd"/>
      <w:r w:rsidRPr="00333618">
        <w:rPr>
          <w:rFonts w:ascii="Times New Roman" w:hAnsi="Times New Roman"/>
          <w:bCs/>
          <w:iCs/>
          <w:sz w:val="24"/>
          <w:szCs w:val="24"/>
        </w:rPr>
        <w:t xml:space="preserve"> Издательский центр «Академия», 2008. - 320с.</w:t>
      </w:r>
    </w:p>
    <w:p w14:paraId="61D9B5E1" w14:textId="0129FABF" w:rsidR="00584D6D" w:rsidRPr="00333618" w:rsidRDefault="00584D6D" w:rsidP="00584D6D">
      <w:pPr>
        <w:spacing w:after="0"/>
        <w:ind w:firstLine="709"/>
        <w:contextualSpacing/>
        <w:jc w:val="both"/>
        <w:rPr>
          <w:rFonts w:ascii="Times New Roman" w:hAnsi="Times New Roman"/>
          <w:bCs/>
          <w:iCs/>
          <w:sz w:val="24"/>
          <w:szCs w:val="24"/>
        </w:rPr>
      </w:pPr>
      <w:r>
        <w:rPr>
          <w:rFonts w:ascii="Times New Roman" w:hAnsi="Times New Roman"/>
          <w:bCs/>
          <w:iCs/>
          <w:sz w:val="24"/>
          <w:szCs w:val="24"/>
        </w:rPr>
        <w:t xml:space="preserve">3. </w:t>
      </w:r>
      <w:r w:rsidRPr="00333618">
        <w:rPr>
          <w:rFonts w:ascii="Times New Roman" w:hAnsi="Times New Roman"/>
          <w:bCs/>
          <w:iCs/>
          <w:sz w:val="24"/>
          <w:szCs w:val="24"/>
        </w:rPr>
        <w:t>Жихарев А.П. и др. Материаловедение. Швейное производство - М.:</w:t>
      </w:r>
      <w:r>
        <w:rPr>
          <w:rFonts w:ascii="Times New Roman" w:hAnsi="Times New Roman"/>
          <w:bCs/>
          <w:iCs/>
          <w:sz w:val="24"/>
          <w:szCs w:val="24"/>
        </w:rPr>
        <w:t xml:space="preserve"> </w:t>
      </w:r>
      <w:r w:rsidRPr="00333618">
        <w:rPr>
          <w:rFonts w:ascii="Times New Roman" w:hAnsi="Times New Roman"/>
          <w:bCs/>
          <w:iCs/>
          <w:sz w:val="24"/>
          <w:szCs w:val="24"/>
        </w:rPr>
        <w:t>Издательский центр «Академия»,</w:t>
      </w:r>
      <w:r>
        <w:rPr>
          <w:rFonts w:ascii="Times New Roman" w:hAnsi="Times New Roman"/>
          <w:bCs/>
          <w:iCs/>
          <w:sz w:val="24"/>
          <w:szCs w:val="24"/>
        </w:rPr>
        <w:t xml:space="preserve"> </w:t>
      </w:r>
      <w:r w:rsidRPr="00333618">
        <w:rPr>
          <w:rFonts w:ascii="Times New Roman" w:hAnsi="Times New Roman"/>
          <w:bCs/>
          <w:iCs/>
          <w:sz w:val="24"/>
          <w:szCs w:val="24"/>
        </w:rPr>
        <w:t>2005.- 237с.</w:t>
      </w:r>
    </w:p>
    <w:p w14:paraId="30E910CD" w14:textId="085C8E0E" w:rsidR="009B178D" w:rsidRPr="00333618" w:rsidRDefault="00584D6D" w:rsidP="009B178D">
      <w:pPr>
        <w:spacing w:after="0"/>
        <w:ind w:firstLine="709"/>
        <w:contextualSpacing/>
        <w:jc w:val="both"/>
        <w:rPr>
          <w:rFonts w:ascii="Times New Roman" w:hAnsi="Times New Roman"/>
          <w:bCs/>
          <w:sz w:val="24"/>
          <w:szCs w:val="24"/>
        </w:rPr>
      </w:pPr>
      <w:r>
        <w:rPr>
          <w:rFonts w:ascii="Times New Roman" w:hAnsi="Times New Roman"/>
          <w:bCs/>
          <w:sz w:val="24"/>
          <w:szCs w:val="24"/>
        </w:rPr>
        <w:t>4</w:t>
      </w:r>
      <w:r w:rsidR="009B178D" w:rsidRPr="00333618">
        <w:rPr>
          <w:rFonts w:ascii="Times New Roman" w:hAnsi="Times New Roman"/>
          <w:bCs/>
          <w:sz w:val="24"/>
          <w:szCs w:val="24"/>
        </w:rPr>
        <w:t>.</w:t>
      </w:r>
      <w:r w:rsidR="009B178D">
        <w:rPr>
          <w:rFonts w:ascii="Times New Roman" w:hAnsi="Times New Roman"/>
          <w:bCs/>
          <w:sz w:val="24"/>
          <w:szCs w:val="24"/>
        </w:rPr>
        <w:t xml:space="preserve"> </w:t>
      </w:r>
      <w:r w:rsidR="009B178D" w:rsidRPr="00333618">
        <w:rPr>
          <w:rFonts w:ascii="Times New Roman" w:hAnsi="Times New Roman"/>
          <w:bCs/>
          <w:sz w:val="24"/>
          <w:szCs w:val="24"/>
        </w:rPr>
        <w:t>Кирсанова, Е. А. Материаловедение (Дизайн костюма) : учебник /Е. А. Кирсанова, Ю. С. Шустов, А. В. Куличенко, А. П. Жихарев. – Москва: Вузовский учебник: ИНФРА-М, 2020.</w:t>
      </w:r>
    </w:p>
    <w:p w14:paraId="783648AF" w14:textId="7C06808E" w:rsidR="009B178D" w:rsidRPr="00333618" w:rsidRDefault="00584D6D" w:rsidP="009B178D">
      <w:pPr>
        <w:spacing w:after="0"/>
        <w:ind w:firstLine="709"/>
        <w:contextualSpacing/>
        <w:jc w:val="both"/>
        <w:rPr>
          <w:rFonts w:ascii="Times New Roman" w:hAnsi="Times New Roman"/>
          <w:bCs/>
          <w:sz w:val="24"/>
          <w:szCs w:val="24"/>
        </w:rPr>
      </w:pPr>
      <w:r>
        <w:rPr>
          <w:rFonts w:ascii="Times New Roman" w:hAnsi="Times New Roman"/>
          <w:bCs/>
          <w:sz w:val="24"/>
          <w:szCs w:val="24"/>
        </w:rPr>
        <w:t>5</w:t>
      </w:r>
      <w:r w:rsidR="009B178D">
        <w:rPr>
          <w:rFonts w:ascii="Times New Roman" w:hAnsi="Times New Roman"/>
          <w:bCs/>
          <w:sz w:val="24"/>
          <w:szCs w:val="24"/>
        </w:rPr>
        <w:t>.</w:t>
      </w:r>
      <w:r w:rsidR="009B178D" w:rsidRPr="00333618">
        <w:rPr>
          <w:rFonts w:ascii="Times New Roman" w:hAnsi="Times New Roman"/>
          <w:bCs/>
          <w:sz w:val="24"/>
          <w:szCs w:val="24"/>
        </w:rPr>
        <w:t xml:space="preserve"> </w:t>
      </w:r>
      <w:proofErr w:type="spellStart"/>
      <w:r w:rsidR="009B178D" w:rsidRPr="00333618">
        <w:rPr>
          <w:rFonts w:ascii="Times New Roman" w:hAnsi="Times New Roman"/>
          <w:bCs/>
          <w:sz w:val="24"/>
          <w:szCs w:val="24"/>
        </w:rPr>
        <w:t>Максимюк</w:t>
      </w:r>
      <w:proofErr w:type="spellEnd"/>
      <w:r w:rsidR="009B178D" w:rsidRPr="00333618">
        <w:rPr>
          <w:rFonts w:ascii="Times New Roman" w:hAnsi="Times New Roman"/>
          <w:bCs/>
          <w:sz w:val="24"/>
          <w:szCs w:val="24"/>
        </w:rPr>
        <w:t xml:space="preserve"> Е.В. Материаловедение швейного производства: уч. пособие. - Минск, РИПО,</w:t>
      </w:r>
      <w:r w:rsidR="009B178D">
        <w:rPr>
          <w:rFonts w:ascii="Times New Roman" w:hAnsi="Times New Roman"/>
          <w:bCs/>
          <w:sz w:val="24"/>
          <w:szCs w:val="24"/>
        </w:rPr>
        <w:t xml:space="preserve"> </w:t>
      </w:r>
      <w:r w:rsidR="009B178D" w:rsidRPr="00333618">
        <w:rPr>
          <w:rFonts w:ascii="Times New Roman" w:hAnsi="Times New Roman"/>
          <w:bCs/>
          <w:sz w:val="24"/>
          <w:szCs w:val="24"/>
        </w:rPr>
        <w:t>2019г.-215с.</w:t>
      </w:r>
    </w:p>
    <w:p w14:paraId="558F54F6" w14:textId="3A19C9B0" w:rsidR="009B178D" w:rsidRPr="00333618" w:rsidRDefault="00584D6D" w:rsidP="009B178D">
      <w:pPr>
        <w:spacing w:after="0"/>
        <w:ind w:firstLine="709"/>
        <w:contextualSpacing/>
        <w:jc w:val="both"/>
        <w:rPr>
          <w:rFonts w:ascii="Times New Roman" w:hAnsi="Times New Roman"/>
          <w:bCs/>
          <w:sz w:val="24"/>
          <w:szCs w:val="24"/>
        </w:rPr>
      </w:pPr>
      <w:r>
        <w:rPr>
          <w:rFonts w:ascii="Times New Roman" w:hAnsi="Times New Roman"/>
          <w:bCs/>
          <w:sz w:val="24"/>
          <w:szCs w:val="24"/>
        </w:rPr>
        <w:t>6</w:t>
      </w:r>
      <w:r w:rsidR="009B178D" w:rsidRPr="00333618">
        <w:rPr>
          <w:rFonts w:ascii="Times New Roman" w:hAnsi="Times New Roman"/>
          <w:bCs/>
          <w:sz w:val="24"/>
          <w:szCs w:val="24"/>
        </w:rPr>
        <w:t>.</w:t>
      </w:r>
      <w:r w:rsidR="009B178D">
        <w:rPr>
          <w:rFonts w:ascii="Times New Roman" w:hAnsi="Times New Roman"/>
          <w:bCs/>
          <w:sz w:val="24"/>
          <w:szCs w:val="24"/>
        </w:rPr>
        <w:t xml:space="preserve"> </w:t>
      </w:r>
      <w:r w:rsidR="009B178D" w:rsidRPr="00333618">
        <w:rPr>
          <w:rFonts w:ascii="Times New Roman" w:hAnsi="Times New Roman"/>
          <w:bCs/>
          <w:sz w:val="24"/>
          <w:szCs w:val="24"/>
        </w:rPr>
        <w:t>Орленко, Л. В.</w:t>
      </w:r>
      <w:r w:rsidR="009B178D">
        <w:rPr>
          <w:rFonts w:ascii="Times New Roman" w:hAnsi="Times New Roman"/>
          <w:bCs/>
          <w:sz w:val="24"/>
          <w:szCs w:val="24"/>
        </w:rPr>
        <w:t xml:space="preserve"> </w:t>
      </w:r>
      <w:proofErr w:type="spellStart"/>
      <w:r w:rsidR="009B178D" w:rsidRPr="00333618">
        <w:rPr>
          <w:rFonts w:ascii="Times New Roman" w:hAnsi="Times New Roman"/>
          <w:bCs/>
          <w:sz w:val="24"/>
          <w:szCs w:val="24"/>
        </w:rPr>
        <w:t>Конфекционирование</w:t>
      </w:r>
      <w:proofErr w:type="spellEnd"/>
      <w:r w:rsidR="009B178D" w:rsidRPr="00333618">
        <w:rPr>
          <w:rFonts w:ascii="Times New Roman" w:hAnsi="Times New Roman"/>
          <w:bCs/>
          <w:sz w:val="24"/>
          <w:szCs w:val="24"/>
        </w:rPr>
        <w:t xml:space="preserve"> материалов для </w:t>
      </w:r>
      <w:proofErr w:type="gramStart"/>
      <w:r w:rsidR="009B178D" w:rsidRPr="00333618">
        <w:rPr>
          <w:rFonts w:ascii="Times New Roman" w:hAnsi="Times New Roman"/>
          <w:bCs/>
          <w:sz w:val="24"/>
          <w:szCs w:val="24"/>
        </w:rPr>
        <w:t>одежды :</w:t>
      </w:r>
      <w:proofErr w:type="gramEnd"/>
      <w:r w:rsidR="009B178D" w:rsidRPr="00333618">
        <w:rPr>
          <w:rFonts w:ascii="Times New Roman" w:hAnsi="Times New Roman"/>
          <w:bCs/>
          <w:sz w:val="24"/>
          <w:szCs w:val="24"/>
        </w:rPr>
        <w:t xml:space="preserve"> учебное пособие/ Л. В. Орленко, Н. И. Гаврилова. – </w:t>
      </w:r>
      <w:proofErr w:type="gramStart"/>
      <w:r w:rsidR="009B178D" w:rsidRPr="00333618">
        <w:rPr>
          <w:rFonts w:ascii="Times New Roman" w:hAnsi="Times New Roman"/>
          <w:bCs/>
          <w:sz w:val="24"/>
          <w:szCs w:val="24"/>
        </w:rPr>
        <w:t>Москва :</w:t>
      </w:r>
      <w:proofErr w:type="gramEnd"/>
      <w:r w:rsidR="009B178D" w:rsidRPr="00333618">
        <w:rPr>
          <w:rFonts w:ascii="Times New Roman" w:hAnsi="Times New Roman"/>
          <w:bCs/>
          <w:sz w:val="24"/>
          <w:szCs w:val="24"/>
        </w:rPr>
        <w:t xml:space="preserve"> ИД «ФОРУМ» : ИНФРА-М, 2020.</w:t>
      </w:r>
    </w:p>
    <w:p w14:paraId="76BB5714" w14:textId="65A47695" w:rsidR="009B178D" w:rsidRPr="00333618" w:rsidRDefault="00584D6D" w:rsidP="009B178D">
      <w:pPr>
        <w:spacing w:after="0"/>
        <w:ind w:firstLine="709"/>
        <w:contextualSpacing/>
        <w:jc w:val="both"/>
        <w:rPr>
          <w:rFonts w:ascii="Times New Roman" w:hAnsi="Times New Roman"/>
          <w:bCs/>
          <w:sz w:val="24"/>
          <w:szCs w:val="24"/>
        </w:rPr>
      </w:pPr>
      <w:r>
        <w:rPr>
          <w:rFonts w:ascii="Times New Roman" w:hAnsi="Times New Roman"/>
          <w:bCs/>
          <w:sz w:val="24"/>
          <w:szCs w:val="24"/>
        </w:rPr>
        <w:t>7</w:t>
      </w:r>
      <w:r w:rsidR="009B178D">
        <w:rPr>
          <w:rFonts w:ascii="Times New Roman" w:hAnsi="Times New Roman"/>
          <w:bCs/>
          <w:sz w:val="24"/>
          <w:szCs w:val="24"/>
        </w:rPr>
        <w:t xml:space="preserve">. </w:t>
      </w:r>
      <w:r w:rsidR="009B178D" w:rsidRPr="00333618">
        <w:rPr>
          <w:rFonts w:ascii="Times New Roman" w:hAnsi="Times New Roman"/>
          <w:bCs/>
          <w:sz w:val="24"/>
          <w:szCs w:val="24"/>
        </w:rPr>
        <w:t xml:space="preserve">Стельмашенко В.И. Практикум по материалам для одежды и </w:t>
      </w:r>
      <w:proofErr w:type="spellStart"/>
      <w:r w:rsidR="009B178D" w:rsidRPr="00333618">
        <w:rPr>
          <w:rFonts w:ascii="Times New Roman" w:hAnsi="Times New Roman"/>
          <w:bCs/>
          <w:sz w:val="24"/>
          <w:szCs w:val="24"/>
        </w:rPr>
        <w:t>конфекционированию</w:t>
      </w:r>
      <w:proofErr w:type="spellEnd"/>
      <w:r w:rsidR="009B178D" w:rsidRPr="00333618">
        <w:rPr>
          <w:rFonts w:ascii="Times New Roman" w:hAnsi="Times New Roman"/>
          <w:bCs/>
          <w:sz w:val="24"/>
          <w:szCs w:val="24"/>
        </w:rPr>
        <w:t xml:space="preserve">: </w:t>
      </w:r>
      <w:proofErr w:type="spellStart"/>
      <w:proofErr w:type="gramStart"/>
      <w:r w:rsidR="009B178D" w:rsidRPr="00333618">
        <w:rPr>
          <w:rFonts w:ascii="Times New Roman" w:hAnsi="Times New Roman"/>
          <w:bCs/>
          <w:sz w:val="24"/>
          <w:szCs w:val="24"/>
        </w:rPr>
        <w:t>уч.пособие</w:t>
      </w:r>
      <w:proofErr w:type="spellEnd"/>
      <w:proofErr w:type="gramEnd"/>
      <w:r w:rsidR="009B178D" w:rsidRPr="00333618">
        <w:rPr>
          <w:rFonts w:ascii="Times New Roman" w:hAnsi="Times New Roman"/>
          <w:bCs/>
          <w:sz w:val="24"/>
          <w:szCs w:val="24"/>
        </w:rPr>
        <w:t>. -М. ИНФРА-М, 2019г.-144с</w:t>
      </w:r>
    </w:p>
    <w:p w14:paraId="7D24BCD1" w14:textId="732DD788" w:rsidR="00584D6D" w:rsidRPr="00243106" w:rsidRDefault="00584D6D" w:rsidP="00584D6D">
      <w:pPr>
        <w:spacing w:after="0"/>
        <w:ind w:firstLine="709"/>
        <w:contextualSpacing/>
        <w:jc w:val="both"/>
        <w:rPr>
          <w:rFonts w:ascii="Times New Roman" w:hAnsi="Times New Roman"/>
          <w:bCs/>
          <w:iCs/>
          <w:sz w:val="24"/>
          <w:szCs w:val="24"/>
        </w:rPr>
      </w:pPr>
      <w:r>
        <w:rPr>
          <w:rFonts w:ascii="Times New Roman" w:hAnsi="Times New Roman"/>
          <w:bCs/>
          <w:iCs/>
          <w:sz w:val="24"/>
          <w:szCs w:val="24"/>
        </w:rPr>
        <w:t xml:space="preserve">8. </w:t>
      </w:r>
      <w:r w:rsidRPr="00333618">
        <w:rPr>
          <w:rFonts w:ascii="Times New Roman" w:hAnsi="Times New Roman"/>
          <w:bCs/>
          <w:iCs/>
          <w:sz w:val="24"/>
          <w:szCs w:val="24"/>
        </w:rPr>
        <w:t xml:space="preserve">Стельмашенко В.И., </w:t>
      </w:r>
      <w:proofErr w:type="spellStart"/>
      <w:r w:rsidRPr="00333618">
        <w:rPr>
          <w:rFonts w:ascii="Times New Roman" w:hAnsi="Times New Roman"/>
          <w:bCs/>
          <w:iCs/>
          <w:sz w:val="24"/>
          <w:szCs w:val="24"/>
        </w:rPr>
        <w:t>Р</w:t>
      </w:r>
      <w:r>
        <w:rPr>
          <w:rFonts w:ascii="Times New Roman" w:hAnsi="Times New Roman"/>
          <w:bCs/>
          <w:iCs/>
          <w:sz w:val="24"/>
          <w:szCs w:val="24"/>
        </w:rPr>
        <w:t>о</w:t>
      </w:r>
      <w:r w:rsidRPr="00333618">
        <w:rPr>
          <w:rFonts w:ascii="Times New Roman" w:hAnsi="Times New Roman"/>
          <w:bCs/>
          <w:iCs/>
          <w:sz w:val="24"/>
          <w:szCs w:val="24"/>
        </w:rPr>
        <w:t>зар</w:t>
      </w:r>
      <w:r>
        <w:rPr>
          <w:rFonts w:ascii="Times New Roman" w:hAnsi="Times New Roman"/>
          <w:bCs/>
          <w:iCs/>
          <w:sz w:val="24"/>
          <w:szCs w:val="24"/>
        </w:rPr>
        <w:t>е</w:t>
      </w:r>
      <w:r w:rsidRPr="00333618">
        <w:rPr>
          <w:rFonts w:ascii="Times New Roman" w:hAnsi="Times New Roman"/>
          <w:bCs/>
          <w:iCs/>
          <w:sz w:val="24"/>
          <w:szCs w:val="24"/>
        </w:rPr>
        <w:t>нова</w:t>
      </w:r>
      <w:proofErr w:type="spellEnd"/>
      <w:r w:rsidRPr="00333618">
        <w:rPr>
          <w:rFonts w:ascii="Times New Roman" w:hAnsi="Times New Roman"/>
          <w:bCs/>
          <w:iCs/>
          <w:sz w:val="24"/>
          <w:szCs w:val="24"/>
        </w:rPr>
        <w:t xml:space="preserve"> Т.В. </w:t>
      </w:r>
      <w:r w:rsidRPr="00243106">
        <w:rPr>
          <w:rFonts w:ascii="Times New Roman" w:hAnsi="Times New Roman"/>
          <w:bCs/>
          <w:iCs/>
          <w:sz w:val="24"/>
          <w:szCs w:val="24"/>
        </w:rPr>
        <w:t xml:space="preserve">Материалы для одежды и </w:t>
      </w:r>
      <w:proofErr w:type="spellStart"/>
      <w:proofErr w:type="gramStart"/>
      <w:r w:rsidRPr="00243106">
        <w:rPr>
          <w:rFonts w:ascii="Times New Roman" w:hAnsi="Times New Roman"/>
          <w:bCs/>
          <w:iCs/>
          <w:sz w:val="24"/>
          <w:szCs w:val="24"/>
        </w:rPr>
        <w:t>конфекционирование</w:t>
      </w:r>
      <w:proofErr w:type="spellEnd"/>
      <w:r w:rsidRPr="00243106">
        <w:rPr>
          <w:rFonts w:ascii="Times New Roman" w:hAnsi="Times New Roman"/>
          <w:bCs/>
          <w:iCs/>
          <w:sz w:val="24"/>
          <w:szCs w:val="24"/>
        </w:rPr>
        <w:t xml:space="preserve"> :</w:t>
      </w:r>
      <w:proofErr w:type="gramEnd"/>
      <w:r w:rsidRPr="00243106">
        <w:rPr>
          <w:rFonts w:ascii="Times New Roman" w:hAnsi="Times New Roman"/>
          <w:bCs/>
          <w:iCs/>
          <w:sz w:val="24"/>
          <w:szCs w:val="24"/>
        </w:rPr>
        <w:t xml:space="preserve"> учебник для академического бакалавриата / В. И. Стельмашенко, Т. В. </w:t>
      </w:r>
      <w:proofErr w:type="spellStart"/>
      <w:r w:rsidRPr="00243106">
        <w:rPr>
          <w:rFonts w:ascii="Times New Roman" w:hAnsi="Times New Roman"/>
          <w:bCs/>
          <w:iCs/>
          <w:sz w:val="24"/>
          <w:szCs w:val="24"/>
        </w:rPr>
        <w:t>Розаренова</w:t>
      </w:r>
      <w:proofErr w:type="spellEnd"/>
      <w:r w:rsidRPr="00243106">
        <w:rPr>
          <w:rFonts w:ascii="Times New Roman" w:hAnsi="Times New Roman"/>
          <w:bCs/>
          <w:iCs/>
          <w:sz w:val="24"/>
          <w:szCs w:val="24"/>
        </w:rPr>
        <w:t xml:space="preserve"> ; под общ. ред. Т. В. </w:t>
      </w:r>
      <w:proofErr w:type="spellStart"/>
      <w:r w:rsidRPr="00243106">
        <w:rPr>
          <w:rFonts w:ascii="Times New Roman" w:hAnsi="Times New Roman"/>
          <w:bCs/>
          <w:iCs/>
          <w:sz w:val="24"/>
          <w:szCs w:val="24"/>
        </w:rPr>
        <w:t>Розареновой</w:t>
      </w:r>
      <w:proofErr w:type="spellEnd"/>
      <w:r w:rsidRPr="00243106">
        <w:rPr>
          <w:rFonts w:ascii="Times New Roman" w:hAnsi="Times New Roman"/>
          <w:bCs/>
          <w:iCs/>
          <w:sz w:val="24"/>
          <w:szCs w:val="24"/>
        </w:rPr>
        <w:t xml:space="preserve">. — 3-е изд., </w:t>
      </w:r>
      <w:proofErr w:type="spellStart"/>
      <w:r w:rsidRPr="00243106">
        <w:rPr>
          <w:rFonts w:ascii="Times New Roman" w:hAnsi="Times New Roman"/>
          <w:bCs/>
          <w:iCs/>
          <w:sz w:val="24"/>
          <w:szCs w:val="24"/>
        </w:rPr>
        <w:t>перераб</w:t>
      </w:r>
      <w:proofErr w:type="spellEnd"/>
      <w:r w:rsidRPr="00243106">
        <w:rPr>
          <w:rFonts w:ascii="Times New Roman" w:hAnsi="Times New Roman"/>
          <w:bCs/>
          <w:iCs/>
          <w:sz w:val="24"/>
          <w:szCs w:val="24"/>
        </w:rPr>
        <w:t xml:space="preserve">. и доп. — </w:t>
      </w:r>
      <w:proofErr w:type="gramStart"/>
      <w:r w:rsidRPr="00243106">
        <w:rPr>
          <w:rFonts w:ascii="Times New Roman" w:hAnsi="Times New Roman"/>
          <w:bCs/>
          <w:iCs/>
          <w:sz w:val="24"/>
          <w:szCs w:val="24"/>
        </w:rPr>
        <w:t>М. :</w:t>
      </w:r>
      <w:proofErr w:type="gramEnd"/>
      <w:r w:rsidRPr="00243106">
        <w:rPr>
          <w:rFonts w:ascii="Times New Roman" w:hAnsi="Times New Roman"/>
          <w:bCs/>
          <w:iCs/>
          <w:sz w:val="24"/>
          <w:szCs w:val="24"/>
        </w:rPr>
        <w:t xml:space="preserve"> Издательство </w:t>
      </w:r>
      <w:proofErr w:type="spellStart"/>
      <w:r w:rsidRPr="00243106">
        <w:rPr>
          <w:rFonts w:ascii="Times New Roman" w:hAnsi="Times New Roman"/>
          <w:bCs/>
          <w:iCs/>
          <w:sz w:val="24"/>
          <w:szCs w:val="24"/>
        </w:rPr>
        <w:t>Юрайт</w:t>
      </w:r>
      <w:proofErr w:type="spellEnd"/>
      <w:r w:rsidRPr="00243106">
        <w:rPr>
          <w:rFonts w:ascii="Times New Roman" w:hAnsi="Times New Roman"/>
          <w:bCs/>
          <w:iCs/>
          <w:sz w:val="24"/>
          <w:szCs w:val="24"/>
        </w:rPr>
        <w:t>, 2019 — 308 с.</w:t>
      </w:r>
    </w:p>
    <w:p w14:paraId="0C0881D2" w14:textId="1663EC76" w:rsidR="009B178D" w:rsidRPr="00AA31AF" w:rsidRDefault="00584D6D" w:rsidP="009B178D">
      <w:pPr>
        <w:spacing w:after="0"/>
        <w:ind w:firstLine="709"/>
        <w:contextualSpacing/>
        <w:jc w:val="both"/>
        <w:rPr>
          <w:rFonts w:ascii="Times New Roman" w:hAnsi="Times New Roman"/>
          <w:sz w:val="24"/>
          <w:szCs w:val="24"/>
        </w:rPr>
      </w:pPr>
      <w:r>
        <w:rPr>
          <w:rFonts w:ascii="Times New Roman" w:hAnsi="Times New Roman"/>
          <w:bCs/>
          <w:sz w:val="24"/>
          <w:szCs w:val="24"/>
        </w:rPr>
        <w:lastRenderedPageBreak/>
        <w:t>9</w:t>
      </w:r>
      <w:r w:rsidR="009B178D">
        <w:rPr>
          <w:rFonts w:ascii="Times New Roman" w:hAnsi="Times New Roman"/>
          <w:bCs/>
          <w:sz w:val="24"/>
          <w:szCs w:val="24"/>
        </w:rPr>
        <w:t xml:space="preserve">. </w:t>
      </w:r>
      <w:proofErr w:type="spellStart"/>
      <w:r w:rsidR="009B178D" w:rsidRPr="00333618">
        <w:rPr>
          <w:rFonts w:ascii="Times New Roman" w:hAnsi="Times New Roman"/>
          <w:bCs/>
          <w:sz w:val="24"/>
          <w:szCs w:val="24"/>
        </w:rPr>
        <w:t>Труевцева</w:t>
      </w:r>
      <w:proofErr w:type="spellEnd"/>
      <w:r w:rsidR="009B178D" w:rsidRPr="00333618">
        <w:rPr>
          <w:rFonts w:ascii="Times New Roman" w:hAnsi="Times New Roman"/>
          <w:bCs/>
          <w:sz w:val="24"/>
          <w:szCs w:val="24"/>
        </w:rPr>
        <w:t xml:space="preserve"> М.А. Материаловедение. Рабочая </w:t>
      </w:r>
      <w:proofErr w:type="gramStart"/>
      <w:r w:rsidR="009B178D" w:rsidRPr="00333618">
        <w:rPr>
          <w:rFonts w:ascii="Times New Roman" w:hAnsi="Times New Roman"/>
          <w:bCs/>
          <w:sz w:val="24"/>
          <w:szCs w:val="24"/>
        </w:rPr>
        <w:t>тетрадь :</w:t>
      </w:r>
      <w:proofErr w:type="gramEnd"/>
      <w:r w:rsidR="009B178D" w:rsidRPr="00333618">
        <w:rPr>
          <w:rFonts w:ascii="Times New Roman" w:hAnsi="Times New Roman"/>
          <w:bCs/>
          <w:sz w:val="24"/>
          <w:szCs w:val="24"/>
        </w:rPr>
        <w:t xml:space="preserve"> </w:t>
      </w:r>
      <w:proofErr w:type="spellStart"/>
      <w:r w:rsidR="009B178D" w:rsidRPr="00333618">
        <w:rPr>
          <w:rFonts w:ascii="Times New Roman" w:hAnsi="Times New Roman"/>
          <w:bCs/>
          <w:sz w:val="24"/>
          <w:szCs w:val="24"/>
        </w:rPr>
        <w:t>уч.пособие</w:t>
      </w:r>
      <w:proofErr w:type="spellEnd"/>
      <w:r w:rsidR="009B178D" w:rsidRPr="00333618">
        <w:rPr>
          <w:rFonts w:ascii="Times New Roman" w:hAnsi="Times New Roman"/>
          <w:bCs/>
          <w:sz w:val="24"/>
          <w:szCs w:val="24"/>
        </w:rPr>
        <w:t>- М.: ИНФРА-М,</w:t>
      </w:r>
      <w:r w:rsidR="009B178D">
        <w:rPr>
          <w:rFonts w:ascii="Times New Roman" w:hAnsi="Times New Roman"/>
          <w:bCs/>
          <w:sz w:val="24"/>
          <w:szCs w:val="24"/>
        </w:rPr>
        <w:t xml:space="preserve"> </w:t>
      </w:r>
      <w:r w:rsidR="009B178D" w:rsidRPr="00333618">
        <w:rPr>
          <w:rFonts w:ascii="Times New Roman" w:hAnsi="Times New Roman"/>
          <w:bCs/>
          <w:sz w:val="24"/>
          <w:szCs w:val="24"/>
        </w:rPr>
        <w:t>2022г.-</w:t>
      </w:r>
      <w:r w:rsidR="009B178D" w:rsidRPr="00AA31AF">
        <w:rPr>
          <w:rFonts w:ascii="Times New Roman" w:hAnsi="Times New Roman"/>
          <w:sz w:val="24"/>
          <w:szCs w:val="24"/>
        </w:rPr>
        <w:t>316с.</w:t>
      </w:r>
    </w:p>
    <w:p w14:paraId="1332825F" w14:textId="77777777" w:rsidR="00B3711C" w:rsidRDefault="00B3711C" w:rsidP="00B3711C">
      <w:pPr>
        <w:spacing w:after="0"/>
        <w:ind w:firstLine="709"/>
        <w:contextualSpacing/>
        <w:jc w:val="both"/>
        <w:rPr>
          <w:rFonts w:ascii="Times New Roman" w:hAnsi="Times New Roman"/>
          <w:bCs/>
          <w:iCs/>
          <w:sz w:val="24"/>
          <w:szCs w:val="24"/>
        </w:rPr>
      </w:pPr>
    </w:p>
    <w:p w14:paraId="13C044F7" w14:textId="77777777" w:rsidR="00B3711C" w:rsidRPr="00333618" w:rsidRDefault="00B3711C" w:rsidP="00B3711C">
      <w:pPr>
        <w:spacing w:after="0"/>
        <w:ind w:firstLine="709"/>
        <w:contextualSpacing/>
        <w:jc w:val="both"/>
        <w:rPr>
          <w:rFonts w:ascii="Times New Roman" w:hAnsi="Times New Roman"/>
          <w:b/>
          <w:iCs/>
          <w:sz w:val="24"/>
          <w:szCs w:val="24"/>
        </w:rPr>
      </w:pPr>
      <w:r w:rsidRPr="00333618">
        <w:rPr>
          <w:rFonts w:ascii="Times New Roman" w:hAnsi="Times New Roman"/>
          <w:b/>
          <w:iCs/>
          <w:sz w:val="24"/>
          <w:szCs w:val="24"/>
        </w:rPr>
        <w:t>Электронные ресурсы:</w:t>
      </w:r>
    </w:p>
    <w:p w14:paraId="52227206" w14:textId="419F95BC" w:rsidR="00B3711C" w:rsidRPr="00333618" w:rsidRDefault="00B3711C" w:rsidP="00B3711C">
      <w:pPr>
        <w:spacing w:after="0"/>
        <w:ind w:firstLine="709"/>
        <w:contextualSpacing/>
        <w:jc w:val="both"/>
        <w:rPr>
          <w:rFonts w:ascii="Times New Roman" w:hAnsi="Times New Roman"/>
          <w:sz w:val="24"/>
          <w:szCs w:val="24"/>
        </w:rPr>
      </w:pPr>
      <w:r>
        <w:rPr>
          <w:rFonts w:ascii="Times New Roman" w:hAnsi="Times New Roman"/>
          <w:sz w:val="24"/>
          <w:szCs w:val="24"/>
        </w:rPr>
        <w:t xml:space="preserve">1. </w:t>
      </w:r>
      <w:r w:rsidRPr="00333618">
        <w:rPr>
          <w:rFonts w:ascii="Times New Roman" w:hAnsi="Times New Roman"/>
          <w:sz w:val="24"/>
          <w:szCs w:val="24"/>
        </w:rPr>
        <w:t>Библиотека легкой промышленности: портал [Электронный ресурс]. - Режим доступа: T-STILE.info, свободный</w:t>
      </w:r>
      <w:r w:rsidR="00243106">
        <w:rPr>
          <w:rFonts w:ascii="Times New Roman" w:hAnsi="Times New Roman"/>
          <w:sz w:val="24"/>
          <w:szCs w:val="24"/>
        </w:rPr>
        <w:t>.</w:t>
      </w:r>
    </w:p>
    <w:p w14:paraId="0E7D3629" w14:textId="77777777" w:rsidR="00B3711C" w:rsidRPr="00315F34" w:rsidRDefault="00B3711C" w:rsidP="00B3711C">
      <w:pPr>
        <w:spacing w:after="0"/>
        <w:ind w:firstLine="709"/>
        <w:contextualSpacing/>
        <w:jc w:val="both"/>
        <w:rPr>
          <w:rFonts w:ascii="Times New Roman" w:hAnsi="Times New Roman"/>
          <w:b/>
          <w:bCs/>
          <w:i/>
          <w:sz w:val="24"/>
          <w:szCs w:val="24"/>
        </w:rPr>
      </w:pPr>
    </w:p>
    <w:p w14:paraId="74937E89" w14:textId="77777777" w:rsidR="00B3711C" w:rsidRDefault="00B3711C" w:rsidP="00B3711C">
      <w:pPr>
        <w:spacing w:after="0"/>
        <w:ind w:firstLine="709"/>
        <w:contextualSpacing/>
        <w:jc w:val="both"/>
        <w:rPr>
          <w:rFonts w:ascii="Times New Roman" w:hAnsi="Times New Roman"/>
          <w:bCs/>
          <w:i/>
          <w:sz w:val="24"/>
          <w:szCs w:val="24"/>
        </w:rPr>
      </w:pPr>
    </w:p>
    <w:p w14:paraId="596A3E16" w14:textId="77777777" w:rsidR="00B3711C" w:rsidRPr="00315F34" w:rsidRDefault="00B3711C" w:rsidP="00B3711C">
      <w:pPr>
        <w:contextualSpacing/>
        <w:jc w:val="center"/>
        <w:rPr>
          <w:rFonts w:ascii="Times New Roman" w:hAnsi="Times New Roman"/>
          <w:b/>
          <w:sz w:val="24"/>
          <w:szCs w:val="24"/>
        </w:rPr>
      </w:pPr>
      <w:r w:rsidRPr="00315F34">
        <w:rPr>
          <w:rFonts w:ascii="Times New Roman" w:hAnsi="Times New Roman"/>
          <w:b/>
          <w:sz w:val="24"/>
          <w:szCs w:val="24"/>
        </w:rPr>
        <w:br w:type="page"/>
      </w:r>
      <w:r w:rsidRPr="00315F34">
        <w:rPr>
          <w:rFonts w:ascii="Times New Roman" w:hAnsi="Times New Roman"/>
          <w:b/>
          <w:sz w:val="24"/>
          <w:szCs w:val="24"/>
        </w:rPr>
        <w:lastRenderedPageBreak/>
        <w:t xml:space="preserve">4. КОНТРОЛЬ И ОЦЕНКА РЕЗУЛЬТАТОВ ОСВОЕНИЯ  </w:t>
      </w:r>
    </w:p>
    <w:p w14:paraId="5BDCB69F" w14:textId="77777777" w:rsidR="00B3711C" w:rsidRPr="00315F34" w:rsidRDefault="00B3711C" w:rsidP="00B3711C">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3D56C96E" w14:textId="77777777" w:rsidR="00B3711C" w:rsidRPr="00315F34" w:rsidRDefault="00B3711C" w:rsidP="00B3711C">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B3711C" w:rsidRPr="00315F34" w14:paraId="102317CD" w14:textId="77777777" w:rsidTr="00F31415">
        <w:tc>
          <w:tcPr>
            <w:tcW w:w="1750" w:type="pct"/>
          </w:tcPr>
          <w:p w14:paraId="457A485E" w14:textId="77777777" w:rsidR="00B3711C" w:rsidRPr="00315F34" w:rsidRDefault="00B3711C" w:rsidP="00F31415">
            <w:pPr>
              <w:spacing w:after="0" w:line="240" w:lineRule="auto"/>
              <w:jc w:val="center"/>
              <w:rPr>
                <w:rFonts w:ascii="Times New Roman" w:hAnsi="Times New Roman"/>
                <w:sz w:val="24"/>
                <w:szCs w:val="24"/>
              </w:rPr>
            </w:pPr>
            <w:r w:rsidRPr="00315F34">
              <w:rPr>
                <w:rFonts w:ascii="Times New Roman" w:hAnsi="Times New Roman"/>
                <w:b/>
                <w:bCs/>
                <w:i/>
              </w:rPr>
              <w:t>Результаты обучения</w:t>
            </w:r>
            <w:r w:rsidRPr="00315F34">
              <w:rPr>
                <w:rFonts w:ascii="Times New Roman" w:hAnsi="Times New Roman"/>
                <w:i/>
                <w:vertAlign w:val="superscript"/>
              </w:rPr>
              <w:footnoteReference w:id="73"/>
            </w:r>
          </w:p>
        </w:tc>
        <w:tc>
          <w:tcPr>
            <w:tcW w:w="1507" w:type="pct"/>
          </w:tcPr>
          <w:p w14:paraId="7F371BF5" w14:textId="77777777" w:rsidR="00B3711C" w:rsidRPr="00315F34" w:rsidRDefault="00B3711C" w:rsidP="00F31415">
            <w:pPr>
              <w:spacing w:line="240" w:lineRule="auto"/>
              <w:jc w:val="center"/>
              <w:rPr>
                <w:rFonts w:ascii="Times New Roman" w:hAnsi="Times New Roman"/>
                <w:b/>
                <w:bCs/>
                <w:i/>
              </w:rPr>
            </w:pPr>
            <w:r w:rsidRPr="00315F34">
              <w:rPr>
                <w:rFonts w:ascii="Times New Roman" w:hAnsi="Times New Roman"/>
                <w:b/>
                <w:bCs/>
                <w:i/>
              </w:rPr>
              <w:t>Критерии оценки</w:t>
            </w:r>
          </w:p>
        </w:tc>
        <w:tc>
          <w:tcPr>
            <w:tcW w:w="1743" w:type="pct"/>
          </w:tcPr>
          <w:p w14:paraId="00386FBB" w14:textId="77777777" w:rsidR="00B3711C" w:rsidRPr="00315F34" w:rsidRDefault="00B3711C" w:rsidP="00F31415">
            <w:pPr>
              <w:spacing w:line="240" w:lineRule="auto"/>
              <w:jc w:val="center"/>
              <w:rPr>
                <w:rFonts w:ascii="Times New Roman" w:hAnsi="Times New Roman"/>
                <w:b/>
                <w:bCs/>
                <w:i/>
              </w:rPr>
            </w:pPr>
            <w:r w:rsidRPr="00315F34">
              <w:rPr>
                <w:rFonts w:ascii="Times New Roman" w:hAnsi="Times New Roman"/>
                <w:b/>
                <w:bCs/>
                <w:i/>
              </w:rPr>
              <w:t>Методы оценки</w:t>
            </w:r>
          </w:p>
        </w:tc>
      </w:tr>
      <w:tr w:rsidR="00B3711C" w:rsidRPr="00315F34" w14:paraId="281C1A13" w14:textId="77777777" w:rsidTr="00F31415">
        <w:tc>
          <w:tcPr>
            <w:tcW w:w="1750" w:type="pct"/>
          </w:tcPr>
          <w:p w14:paraId="7BECC32E" w14:textId="77777777" w:rsidR="00243106" w:rsidRDefault="00243106" w:rsidP="00F31415">
            <w:pPr>
              <w:spacing w:line="240" w:lineRule="auto"/>
              <w:rPr>
                <w:rFonts w:ascii="Times New Roman" w:hAnsi="Times New Roman"/>
                <w:bCs/>
                <w:i/>
              </w:rPr>
            </w:pPr>
            <w:r>
              <w:rPr>
                <w:rFonts w:ascii="Times New Roman" w:hAnsi="Times New Roman"/>
                <w:bCs/>
                <w:i/>
              </w:rPr>
              <w:t xml:space="preserve">Знания: </w:t>
            </w:r>
          </w:p>
          <w:p w14:paraId="2D54D629" w14:textId="3D478602" w:rsidR="00B3711C" w:rsidRPr="00315F34" w:rsidRDefault="00B3711C" w:rsidP="00F31415">
            <w:pPr>
              <w:spacing w:line="240" w:lineRule="auto"/>
              <w:rPr>
                <w:rFonts w:ascii="Times New Roman" w:hAnsi="Times New Roman"/>
                <w:bCs/>
                <w:i/>
              </w:rPr>
            </w:pPr>
            <w:r w:rsidRPr="008E2477">
              <w:rPr>
                <w:rFonts w:ascii="Times New Roman" w:hAnsi="Times New Roman"/>
                <w:bCs/>
                <w:i/>
              </w:rPr>
              <w:t>Ассортимент, область применения и свойства материалов</w:t>
            </w:r>
          </w:p>
        </w:tc>
        <w:tc>
          <w:tcPr>
            <w:tcW w:w="1507" w:type="pct"/>
          </w:tcPr>
          <w:p w14:paraId="2AA8BE11" w14:textId="77777777" w:rsidR="00B3711C" w:rsidRDefault="00B3711C" w:rsidP="00F31415">
            <w:pPr>
              <w:spacing w:line="240" w:lineRule="auto"/>
              <w:rPr>
                <w:rFonts w:ascii="Times New Roman" w:hAnsi="Times New Roman"/>
                <w:bCs/>
                <w:i/>
              </w:rPr>
            </w:pPr>
            <w:r>
              <w:rPr>
                <w:rFonts w:ascii="Times New Roman" w:hAnsi="Times New Roman"/>
                <w:bCs/>
                <w:i/>
              </w:rPr>
              <w:t>Перечисляет виды материалов для одежды по назначению, по составу, по способу производства.</w:t>
            </w:r>
          </w:p>
          <w:p w14:paraId="26904FB2" w14:textId="77777777" w:rsidR="00B3711C" w:rsidRDefault="00B3711C" w:rsidP="00F31415">
            <w:pPr>
              <w:spacing w:line="240" w:lineRule="auto"/>
              <w:rPr>
                <w:rFonts w:ascii="Times New Roman" w:hAnsi="Times New Roman"/>
                <w:bCs/>
                <w:i/>
              </w:rPr>
            </w:pPr>
            <w:r>
              <w:rPr>
                <w:rFonts w:ascii="Times New Roman" w:hAnsi="Times New Roman"/>
                <w:bCs/>
                <w:i/>
              </w:rPr>
              <w:t>Определяет область использования каждого материала</w:t>
            </w:r>
          </w:p>
          <w:p w14:paraId="094E1804" w14:textId="77777777" w:rsidR="00B3711C" w:rsidRPr="00315F34" w:rsidRDefault="00B3711C" w:rsidP="00F31415">
            <w:pPr>
              <w:spacing w:line="240" w:lineRule="auto"/>
              <w:rPr>
                <w:rFonts w:ascii="Times New Roman" w:hAnsi="Times New Roman"/>
                <w:bCs/>
                <w:i/>
              </w:rPr>
            </w:pPr>
            <w:r>
              <w:rPr>
                <w:rFonts w:ascii="Times New Roman" w:hAnsi="Times New Roman"/>
                <w:bCs/>
                <w:i/>
              </w:rPr>
              <w:t>Формулирует показатели свойств и критерии их оценки.</w:t>
            </w:r>
          </w:p>
        </w:tc>
        <w:tc>
          <w:tcPr>
            <w:tcW w:w="1743" w:type="pct"/>
          </w:tcPr>
          <w:p w14:paraId="13FBF559" w14:textId="77777777" w:rsidR="00B3711C" w:rsidRDefault="00B3711C" w:rsidP="00F31415">
            <w:pPr>
              <w:spacing w:line="240" w:lineRule="auto"/>
              <w:rPr>
                <w:rFonts w:ascii="Times New Roman" w:hAnsi="Times New Roman"/>
                <w:bCs/>
                <w:i/>
              </w:rPr>
            </w:pPr>
            <w:r w:rsidRPr="000011FF">
              <w:rPr>
                <w:rFonts w:ascii="Times New Roman" w:hAnsi="Times New Roman"/>
                <w:bCs/>
                <w:i/>
              </w:rPr>
              <w:t>Оценка результатов</w:t>
            </w:r>
            <w:r>
              <w:rPr>
                <w:rFonts w:ascii="Times New Roman" w:hAnsi="Times New Roman"/>
                <w:bCs/>
                <w:i/>
              </w:rPr>
              <w:t xml:space="preserve"> тестирования </w:t>
            </w:r>
          </w:p>
          <w:p w14:paraId="44000B08" w14:textId="77777777" w:rsidR="00B3711C" w:rsidRDefault="00B3711C" w:rsidP="00F31415">
            <w:pPr>
              <w:spacing w:line="240" w:lineRule="auto"/>
              <w:rPr>
                <w:rFonts w:ascii="Times New Roman" w:hAnsi="Times New Roman"/>
                <w:bCs/>
                <w:i/>
              </w:rPr>
            </w:pPr>
            <w:r>
              <w:rPr>
                <w:rFonts w:ascii="Times New Roman" w:hAnsi="Times New Roman"/>
                <w:bCs/>
                <w:i/>
              </w:rPr>
              <w:t xml:space="preserve"> Устный опрос </w:t>
            </w:r>
          </w:p>
          <w:p w14:paraId="50B4187B" w14:textId="77777777" w:rsidR="00B3711C" w:rsidRPr="00315F34" w:rsidRDefault="00B3711C" w:rsidP="00F31415">
            <w:pPr>
              <w:spacing w:line="240" w:lineRule="auto"/>
              <w:rPr>
                <w:rFonts w:ascii="Times New Roman" w:hAnsi="Times New Roman"/>
                <w:bCs/>
                <w:i/>
              </w:rPr>
            </w:pPr>
            <w:r>
              <w:rPr>
                <w:rFonts w:ascii="Times New Roman" w:hAnsi="Times New Roman"/>
                <w:bCs/>
                <w:i/>
              </w:rPr>
              <w:t>Оценка результатов выполнения лабораторных ра</w:t>
            </w:r>
            <w:r w:rsidRPr="00763070">
              <w:rPr>
                <w:rFonts w:ascii="Times New Roman" w:hAnsi="Times New Roman"/>
                <w:bCs/>
                <w:i/>
              </w:rPr>
              <w:t>бот</w:t>
            </w:r>
          </w:p>
        </w:tc>
      </w:tr>
      <w:tr w:rsidR="00B3711C" w:rsidRPr="00315F34" w14:paraId="68238438" w14:textId="77777777" w:rsidTr="00F31415">
        <w:trPr>
          <w:trHeight w:val="896"/>
        </w:trPr>
        <w:tc>
          <w:tcPr>
            <w:tcW w:w="1750" w:type="pct"/>
          </w:tcPr>
          <w:p w14:paraId="59211A40" w14:textId="77777777" w:rsidR="00B3711C" w:rsidRPr="008E2477" w:rsidRDefault="00B3711C" w:rsidP="00F31415">
            <w:pPr>
              <w:spacing w:line="240" w:lineRule="auto"/>
              <w:rPr>
                <w:rFonts w:ascii="Times New Roman" w:hAnsi="Times New Roman"/>
                <w:bCs/>
                <w:i/>
              </w:rPr>
            </w:pPr>
            <w:r w:rsidRPr="008E2477">
              <w:rPr>
                <w:rFonts w:ascii="Times New Roman" w:hAnsi="Times New Roman"/>
                <w:bCs/>
                <w:i/>
              </w:rPr>
              <w:t>Текущие модные тенденции и темы в применении к материалам, цвету и стилю</w:t>
            </w:r>
          </w:p>
          <w:p w14:paraId="65F8F0CD" w14:textId="77777777" w:rsidR="00B3711C" w:rsidRDefault="00B3711C" w:rsidP="00F31415">
            <w:pPr>
              <w:spacing w:line="240" w:lineRule="auto"/>
              <w:rPr>
                <w:rFonts w:ascii="Times New Roman" w:hAnsi="Times New Roman"/>
                <w:bCs/>
                <w:i/>
              </w:rPr>
            </w:pPr>
            <w:r w:rsidRPr="008E2477">
              <w:rPr>
                <w:rFonts w:ascii="Times New Roman" w:hAnsi="Times New Roman"/>
                <w:bCs/>
                <w:i/>
              </w:rPr>
              <w:t>Ассортимент материалов, отвечающих модному дизайну, их свойства, способы применения, требования по уходу.</w:t>
            </w:r>
          </w:p>
          <w:p w14:paraId="1A3AC35D" w14:textId="77777777" w:rsidR="00B3711C" w:rsidRPr="008E2477" w:rsidRDefault="00B3711C" w:rsidP="00F31415">
            <w:pPr>
              <w:spacing w:line="240" w:lineRule="auto"/>
              <w:rPr>
                <w:rFonts w:ascii="Times New Roman" w:hAnsi="Times New Roman"/>
                <w:bCs/>
                <w:i/>
              </w:rPr>
            </w:pPr>
            <w:r w:rsidRPr="008E2477">
              <w:rPr>
                <w:rFonts w:ascii="Times New Roman" w:hAnsi="Times New Roman"/>
                <w:bCs/>
                <w:i/>
              </w:rPr>
              <w:t>Принципы сочетания материалов</w:t>
            </w:r>
          </w:p>
        </w:tc>
        <w:tc>
          <w:tcPr>
            <w:tcW w:w="1507" w:type="pct"/>
          </w:tcPr>
          <w:p w14:paraId="5B6586EC" w14:textId="77777777" w:rsidR="00B3711C" w:rsidRDefault="00B3711C" w:rsidP="00F31415">
            <w:pPr>
              <w:spacing w:line="240" w:lineRule="auto"/>
              <w:rPr>
                <w:rFonts w:ascii="Times New Roman" w:hAnsi="Times New Roman"/>
                <w:bCs/>
                <w:i/>
              </w:rPr>
            </w:pPr>
            <w:r>
              <w:rPr>
                <w:rFonts w:ascii="Times New Roman" w:hAnsi="Times New Roman"/>
                <w:bCs/>
                <w:i/>
              </w:rPr>
              <w:t>Излагает т</w:t>
            </w:r>
            <w:r w:rsidRPr="00DE1FD0">
              <w:rPr>
                <w:rFonts w:ascii="Times New Roman" w:hAnsi="Times New Roman"/>
                <w:bCs/>
                <w:i/>
              </w:rPr>
              <w:t>екущие модные тенден</w:t>
            </w:r>
            <w:r>
              <w:rPr>
                <w:rFonts w:ascii="Times New Roman" w:hAnsi="Times New Roman"/>
                <w:bCs/>
                <w:i/>
              </w:rPr>
              <w:t>ции и темы в применении к матери</w:t>
            </w:r>
            <w:r w:rsidRPr="00DE1FD0">
              <w:rPr>
                <w:rFonts w:ascii="Times New Roman" w:hAnsi="Times New Roman"/>
                <w:bCs/>
                <w:i/>
              </w:rPr>
              <w:t>алам, цвету и стилю</w:t>
            </w:r>
            <w:r>
              <w:rPr>
                <w:rFonts w:ascii="Times New Roman" w:hAnsi="Times New Roman"/>
                <w:bCs/>
                <w:i/>
              </w:rPr>
              <w:t>.</w:t>
            </w:r>
          </w:p>
          <w:p w14:paraId="60F5F827" w14:textId="77777777" w:rsidR="00B3711C" w:rsidRDefault="00B3711C" w:rsidP="00F31415">
            <w:pPr>
              <w:spacing w:line="240" w:lineRule="auto"/>
              <w:rPr>
                <w:rFonts w:ascii="Times New Roman" w:hAnsi="Times New Roman"/>
                <w:bCs/>
                <w:i/>
              </w:rPr>
            </w:pPr>
            <w:r>
              <w:rPr>
                <w:rFonts w:ascii="Times New Roman" w:hAnsi="Times New Roman"/>
                <w:bCs/>
                <w:i/>
              </w:rPr>
              <w:t>Выделяет материалы, соответствующие модному дизайну, даёт характеристику их свойств и рекомендации по применению и уходу</w:t>
            </w:r>
          </w:p>
          <w:p w14:paraId="573DEA00" w14:textId="4508AE5A" w:rsidR="00B3711C" w:rsidRDefault="00B3711C" w:rsidP="00F31415">
            <w:pPr>
              <w:spacing w:line="240" w:lineRule="auto"/>
              <w:rPr>
                <w:rFonts w:ascii="Times New Roman" w:hAnsi="Times New Roman"/>
                <w:bCs/>
                <w:i/>
              </w:rPr>
            </w:pPr>
            <w:r>
              <w:rPr>
                <w:rFonts w:ascii="Times New Roman" w:hAnsi="Times New Roman"/>
                <w:bCs/>
                <w:i/>
              </w:rPr>
              <w:t>Сочетает материалы по цветам, фактурам, свойствам</w:t>
            </w:r>
          </w:p>
        </w:tc>
        <w:tc>
          <w:tcPr>
            <w:tcW w:w="1743" w:type="pct"/>
          </w:tcPr>
          <w:p w14:paraId="7D46E92C" w14:textId="77777777" w:rsidR="00B3711C" w:rsidRDefault="00B3711C" w:rsidP="00F31415">
            <w:pPr>
              <w:rPr>
                <w:rFonts w:ascii="Times New Roman" w:hAnsi="Times New Roman"/>
                <w:bCs/>
                <w:i/>
              </w:rPr>
            </w:pPr>
            <w:r w:rsidRPr="0087544E">
              <w:rPr>
                <w:rFonts w:ascii="Times New Roman" w:hAnsi="Times New Roman"/>
                <w:bCs/>
                <w:i/>
              </w:rPr>
              <w:t>Оценка результатов тестирования</w:t>
            </w:r>
          </w:p>
          <w:p w14:paraId="246C41C2" w14:textId="77777777" w:rsidR="00B3711C" w:rsidRDefault="00B3711C" w:rsidP="00F31415">
            <w:r w:rsidRPr="00C608E1">
              <w:rPr>
                <w:rFonts w:ascii="Times New Roman" w:hAnsi="Times New Roman"/>
                <w:bCs/>
                <w:i/>
              </w:rPr>
              <w:t>Экспертная оценка по результатам наблюдения за деятельностью обучающегося в процессе освоения учебной дисциплины</w:t>
            </w:r>
          </w:p>
        </w:tc>
      </w:tr>
      <w:tr w:rsidR="00B3711C" w:rsidRPr="00315F34" w14:paraId="0D908148" w14:textId="77777777" w:rsidTr="00F31415">
        <w:trPr>
          <w:trHeight w:val="896"/>
        </w:trPr>
        <w:tc>
          <w:tcPr>
            <w:tcW w:w="1750" w:type="pct"/>
          </w:tcPr>
          <w:p w14:paraId="359442E5" w14:textId="77777777" w:rsidR="00B3711C" w:rsidRPr="008E2477" w:rsidRDefault="00B3711C" w:rsidP="00F31415">
            <w:pPr>
              <w:spacing w:line="240" w:lineRule="auto"/>
              <w:rPr>
                <w:rFonts w:ascii="Times New Roman" w:hAnsi="Times New Roman"/>
                <w:bCs/>
                <w:i/>
              </w:rPr>
            </w:pPr>
            <w:r w:rsidRPr="008E2477">
              <w:rPr>
                <w:rFonts w:ascii="Times New Roman" w:hAnsi="Times New Roman"/>
                <w:bCs/>
                <w:i/>
              </w:rPr>
              <w:t>Поведение материалов в различных силуэтных линиях, правила кроя материалов</w:t>
            </w:r>
          </w:p>
        </w:tc>
        <w:tc>
          <w:tcPr>
            <w:tcW w:w="1507" w:type="pct"/>
          </w:tcPr>
          <w:p w14:paraId="13D709E9" w14:textId="77777777" w:rsidR="00B3711C" w:rsidRDefault="00B3711C" w:rsidP="00F31415">
            <w:pPr>
              <w:spacing w:line="240" w:lineRule="auto"/>
              <w:rPr>
                <w:rFonts w:ascii="Times New Roman" w:hAnsi="Times New Roman"/>
                <w:bCs/>
                <w:i/>
              </w:rPr>
            </w:pPr>
            <w:r>
              <w:rPr>
                <w:rFonts w:ascii="Times New Roman" w:hAnsi="Times New Roman"/>
                <w:bCs/>
                <w:i/>
              </w:rPr>
              <w:t>Анализирует поведение материалов в раз</w:t>
            </w:r>
            <w:r w:rsidRPr="00763070">
              <w:rPr>
                <w:rFonts w:ascii="Times New Roman" w:hAnsi="Times New Roman"/>
                <w:bCs/>
                <w:i/>
              </w:rPr>
              <w:t>личных силуэтных линиях</w:t>
            </w:r>
            <w:r>
              <w:rPr>
                <w:rFonts w:ascii="Times New Roman" w:hAnsi="Times New Roman"/>
                <w:bCs/>
                <w:i/>
              </w:rPr>
              <w:t>.</w:t>
            </w:r>
          </w:p>
          <w:p w14:paraId="3BA3E465" w14:textId="77777777" w:rsidR="00B3711C" w:rsidRDefault="00B3711C" w:rsidP="00F31415">
            <w:pPr>
              <w:spacing w:line="240" w:lineRule="auto"/>
              <w:rPr>
                <w:rFonts w:ascii="Times New Roman" w:hAnsi="Times New Roman"/>
                <w:bCs/>
                <w:i/>
              </w:rPr>
            </w:pPr>
            <w:r w:rsidRPr="00763070">
              <w:rPr>
                <w:rFonts w:ascii="Times New Roman" w:hAnsi="Times New Roman"/>
                <w:bCs/>
                <w:i/>
              </w:rPr>
              <w:t>Формулирует, правила кроя материалов</w:t>
            </w:r>
          </w:p>
        </w:tc>
        <w:tc>
          <w:tcPr>
            <w:tcW w:w="1743" w:type="pct"/>
          </w:tcPr>
          <w:p w14:paraId="197DCBBD" w14:textId="77777777" w:rsidR="00B3711C" w:rsidRDefault="00B3711C" w:rsidP="00F31415">
            <w:pPr>
              <w:rPr>
                <w:rFonts w:ascii="Times New Roman" w:hAnsi="Times New Roman"/>
                <w:bCs/>
                <w:i/>
              </w:rPr>
            </w:pPr>
            <w:r w:rsidRPr="00C608E1">
              <w:rPr>
                <w:rFonts w:ascii="Times New Roman" w:hAnsi="Times New Roman"/>
                <w:bCs/>
                <w:i/>
              </w:rPr>
              <w:t xml:space="preserve">Устный опрос </w:t>
            </w:r>
          </w:p>
          <w:p w14:paraId="09FDCB5C" w14:textId="77777777" w:rsidR="00B3711C" w:rsidRDefault="00B3711C" w:rsidP="00F31415">
            <w:pPr>
              <w:rPr>
                <w:rFonts w:ascii="Times New Roman" w:hAnsi="Times New Roman"/>
                <w:bCs/>
                <w:i/>
              </w:rPr>
            </w:pPr>
            <w:r w:rsidRPr="0087544E">
              <w:rPr>
                <w:rFonts w:ascii="Times New Roman" w:hAnsi="Times New Roman"/>
                <w:bCs/>
                <w:i/>
              </w:rPr>
              <w:t>Оценка результатов тестирования</w:t>
            </w:r>
          </w:p>
          <w:p w14:paraId="686F36A7" w14:textId="77777777" w:rsidR="00B3711C" w:rsidRDefault="00B3711C" w:rsidP="00F31415"/>
        </w:tc>
      </w:tr>
      <w:tr w:rsidR="00B3711C" w:rsidRPr="00315F34" w14:paraId="3013C084" w14:textId="77777777" w:rsidTr="00F31415">
        <w:trPr>
          <w:trHeight w:val="896"/>
        </w:trPr>
        <w:tc>
          <w:tcPr>
            <w:tcW w:w="1750" w:type="pct"/>
          </w:tcPr>
          <w:p w14:paraId="7BBC6E1C" w14:textId="3FCC5274" w:rsidR="00B3711C" w:rsidRPr="00315F34" w:rsidRDefault="00B3711C" w:rsidP="00243106">
            <w:pPr>
              <w:spacing w:line="240" w:lineRule="auto"/>
              <w:rPr>
                <w:rFonts w:ascii="Times New Roman" w:hAnsi="Times New Roman"/>
                <w:bCs/>
                <w:i/>
              </w:rPr>
            </w:pPr>
            <w:r w:rsidRPr="008E2477">
              <w:rPr>
                <w:rFonts w:ascii="Times New Roman" w:hAnsi="Times New Roman"/>
                <w:bCs/>
                <w:i/>
              </w:rPr>
              <w:t>Технологические, эксплуатационные и гигиенические требования, предъявляемые к материалам. Свойства различных материалов и принципы обращения с ними при раскрое, шитье, влажно-тепловой обработке</w:t>
            </w:r>
            <w:r>
              <w:rPr>
                <w:rFonts w:ascii="Times New Roman" w:hAnsi="Times New Roman"/>
                <w:bCs/>
                <w:i/>
              </w:rPr>
              <w:t>.</w:t>
            </w:r>
            <w:r w:rsidR="00243106">
              <w:rPr>
                <w:rFonts w:ascii="Times New Roman" w:hAnsi="Times New Roman"/>
                <w:bCs/>
                <w:i/>
              </w:rPr>
              <w:t xml:space="preserve"> </w:t>
            </w:r>
            <w:proofErr w:type="spellStart"/>
            <w:r w:rsidRPr="008E2477">
              <w:rPr>
                <w:rFonts w:ascii="Times New Roman" w:hAnsi="Times New Roman"/>
                <w:bCs/>
                <w:i/>
              </w:rPr>
              <w:t>Конфекционирование</w:t>
            </w:r>
            <w:proofErr w:type="spellEnd"/>
            <w:r w:rsidRPr="008E2477">
              <w:rPr>
                <w:rFonts w:ascii="Times New Roman" w:hAnsi="Times New Roman"/>
                <w:bCs/>
                <w:i/>
              </w:rPr>
              <w:t>, принципы бережливого производства</w:t>
            </w:r>
          </w:p>
        </w:tc>
        <w:tc>
          <w:tcPr>
            <w:tcW w:w="1507" w:type="pct"/>
          </w:tcPr>
          <w:p w14:paraId="06D928E7" w14:textId="77777777" w:rsidR="00B3711C" w:rsidRDefault="00B3711C" w:rsidP="00F31415">
            <w:pPr>
              <w:spacing w:line="240" w:lineRule="auto"/>
              <w:rPr>
                <w:rFonts w:ascii="Times New Roman" w:hAnsi="Times New Roman"/>
                <w:bCs/>
                <w:i/>
              </w:rPr>
            </w:pPr>
            <w:r>
              <w:rPr>
                <w:rFonts w:ascii="Times New Roman" w:hAnsi="Times New Roman"/>
                <w:bCs/>
                <w:i/>
              </w:rPr>
              <w:t>Формулирует требования к материалам, показатели свойств и критерии их оценки.</w:t>
            </w:r>
          </w:p>
          <w:p w14:paraId="5402DBCA" w14:textId="77777777" w:rsidR="00B3711C" w:rsidRDefault="00B3711C" w:rsidP="00F31415">
            <w:pPr>
              <w:spacing w:line="240" w:lineRule="auto"/>
              <w:rPr>
                <w:rFonts w:ascii="Times New Roman" w:hAnsi="Times New Roman"/>
                <w:bCs/>
                <w:i/>
              </w:rPr>
            </w:pPr>
            <w:r>
              <w:rPr>
                <w:rFonts w:ascii="Times New Roman" w:hAnsi="Times New Roman"/>
                <w:bCs/>
                <w:i/>
              </w:rPr>
              <w:t xml:space="preserve">Даёт рекомендации по </w:t>
            </w:r>
            <w:r w:rsidRPr="00763070">
              <w:rPr>
                <w:rFonts w:ascii="Times New Roman" w:hAnsi="Times New Roman"/>
                <w:bCs/>
                <w:i/>
              </w:rPr>
              <w:t>раскро</w:t>
            </w:r>
            <w:r>
              <w:rPr>
                <w:rFonts w:ascii="Times New Roman" w:hAnsi="Times New Roman"/>
                <w:bCs/>
                <w:i/>
              </w:rPr>
              <w:t>ю</w:t>
            </w:r>
            <w:r w:rsidRPr="00763070">
              <w:rPr>
                <w:rFonts w:ascii="Times New Roman" w:hAnsi="Times New Roman"/>
                <w:bCs/>
                <w:i/>
              </w:rPr>
              <w:t>, шить</w:t>
            </w:r>
            <w:r>
              <w:rPr>
                <w:rFonts w:ascii="Times New Roman" w:hAnsi="Times New Roman"/>
                <w:bCs/>
                <w:i/>
              </w:rPr>
              <w:t>ю</w:t>
            </w:r>
            <w:r w:rsidRPr="00763070">
              <w:rPr>
                <w:rFonts w:ascii="Times New Roman" w:hAnsi="Times New Roman"/>
                <w:bCs/>
                <w:i/>
              </w:rPr>
              <w:t>, влажно-тепловой обработке</w:t>
            </w:r>
            <w:r>
              <w:rPr>
                <w:rFonts w:ascii="Times New Roman" w:hAnsi="Times New Roman"/>
                <w:bCs/>
                <w:i/>
              </w:rPr>
              <w:t xml:space="preserve">, </w:t>
            </w:r>
            <w:proofErr w:type="spellStart"/>
            <w:r>
              <w:rPr>
                <w:rFonts w:ascii="Times New Roman" w:hAnsi="Times New Roman"/>
                <w:bCs/>
                <w:i/>
              </w:rPr>
              <w:t>конфекционированию</w:t>
            </w:r>
            <w:proofErr w:type="spellEnd"/>
            <w:r>
              <w:rPr>
                <w:rFonts w:ascii="Times New Roman" w:hAnsi="Times New Roman"/>
                <w:bCs/>
                <w:i/>
              </w:rPr>
              <w:t>.</w:t>
            </w:r>
          </w:p>
          <w:p w14:paraId="0CB6C53A" w14:textId="77777777" w:rsidR="00B3711C" w:rsidRDefault="00B3711C" w:rsidP="00F31415">
            <w:pPr>
              <w:spacing w:line="240" w:lineRule="auto"/>
              <w:rPr>
                <w:rFonts w:ascii="Times New Roman" w:hAnsi="Times New Roman"/>
                <w:bCs/>
                <w:i/>
              </w:rPr>
            </w:pPr>
            <w:r>
              <w:rPr>
                <w:rFonts w:ascii="Times New Roman" w:hAnsi="Times New Roman"/>
                <w:bCs/>
                <w:i/>
              </w:rPr>
              <w:t xml:space="preserve">Излагает </w:t>
            </w:r>
            <w:r w:rsidRPr="00763070">
              <w:rPr>
                <w:rFonts w:ascii="Times New Roman" w:hAnsi="Times New Roman"/>
                <w:bCs/>
                <w:i/>
              </w:rPr>
              <w:t>принципы бережливого производства</w:t>
            </w:r>
          </w:p>
        </w:tc>
        <w:tc>
          <w:tcPr>
            <w:tcW w:w="1743" w:type="pct"/>
          </w:tcPr>
          <w:p w14:paraId="5AB90AAD" w14:textId="77777777" w:rsidR="00B3711C" w:rsidRDefault="00B3711C" w:rsidP="00F31415">
            <w:pPr>
              <w:rPr>
                <w:rFonts w:ascii="Times New Roman" w:hAnsi="Times New Roman"/>
                <w:bCs/>
                <w:i/>
              </w:rPr>
            </w:pPr>
            <w:r w:rsidRPr="0087544E">
              <w:rPr>
                <w:rFonts w:ascii="Times New Roman" w:hAnsi="Times New Roman"/>
                <w:bCs/>
                <w:i/>
              </w:rPr>
              <w:t>Оценка результатов тестирования</w:t>
            </w:r>
          </w:p>
          <w:p w14:paraId="07DB6911" w14:textId="77777777" w:rsidR="00B3711C" w:rsidRDefault="00B3711C" w:rsidP="00F31415">
            <w:pPr>
              <w:rPr>
                <w:rFonts w:ascii="Times New Roman" w:hAnsi="Times New Roman"/>
                <w:bCs/>
                <w:i/>
              </w:rPr>
            </w:pPr>
            <w:r w:rsidRPr="00C608E1">
              <w:rPr>
                <w:rFonts w:ascii="Times New Roman" w:hAnsi="Times New Roman"/>
                <w:bCs/>
                <w:i/>
              </w:rPr>
              <w:t>Устный опрос</w:t>
            </w:r>
          </w:p>
          <w:p w14:paraId="075A58F7" w14:textId="77777777" w:rsidR="00B3711C" w:rsidRDefault="00B3711C" w:rsidP="00F31415">
            <w:r>
              <w:rPr>
                <w:rFonts w:ascii="Times New Roman" w:hAnsi="Times New Roman"/>
                <w:bCs/>
                <w:i/>
              </w:rPr>
              <w:t>Оценка результатов выполнения лабораторных ра</w:t>
            </w:r>
            <w:r w:rsidRPr="00763070">
              <w:rPr>
                <w:rFonts w:ascii="Times New Roman" w:hAnsi="Times New Roman"/>
                <w:bCs/>
                <w:i/>
              </w:rPr>
              <w:t>бот</w:t>
            </w:r>
          </w:p>
        </w:tc>
      </w:tr>
      <w:tr w:rsidR="00B3711C" w:rsidRPr="00315F34" w14:paraId="354440AC" w14:textId="77777777" w:rsidTr="00F31415">
        <w:trPr>
          <w:trHeight w:val="896"/>
        </w:trPr>
        <w:tc>
          <w:tcPr>
            <w:tcW w:w="1750" w:type="pct"/>
          </w:tcPr>
          <w:p w14:paraId="466C2155" w14:textId="4A3EBB22" w:rsidR="00243106" w:rsidRDefault="00243106" w:rsidP="00243106">
            <w:pPr>
              <w:tabs>
                <w:tab w:val="left" w:pos="253"/>
              </w:tabs>
              <w:suppressAutoHyphens/>
              <w:spacing w:after="0" w:line="240" w:lineRule="auto"/>
              <w:ind w:left="111"/>
              <w:jc w:val="both"/>
              <w:rPr>
                <w:rFonts w:ascii="Times New Roman" w:hAnsi="Times New Roman"/>
                <w:iCs/>
              </w:rPr>
            </w:pPr>
            <w:r>
              <w:rPr>
                <w:rFonts w:ascii="Times New Roman" w:hAnsi="Times New Roman"/>
                <w:iCs/>
              </w:rPr>
              <w:lastRenderedPageBreak/>
              <w:t xml:space="preserve">Умения: </w:t>
            </w:r>
          </w:p>
          <w:p w14:paraId="00CD580E" w14:textId="48858C82" w:rsidR="00B3711C" w:rsidRPr="005B789E"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sidRPr="005B789E">
              <w:rPr>
                <w:rFonts w:ascii="Times New Roman" w:hAnsi="Times New Roman"/>
                <w:iCs/>
              </w:rPr>
              <w:t xml:space="preserve">изображать материалы в эскизах изделий на основе анализа их свойств для конкретного применения </w:t>
            </w:r>
          </w:p>
        </w:tc>
        <w:tc>
          <w:tcPr>
            <w:tcW w:w="1507" w:type="pct"/>
          </w:tcPr>
          <w:p w14:paraId="60B7CB3B" w14:textId="77777777" w:rsidR="00B3711C" w:rsidRDefault="00B3711C" w:rsidP="00F31415">
            <w:pPr>
              <w:spacing w:line="240" w:lineRule="auto"/>
              <w:rPr>
                <w:rFonts w:ascii="Times New Roman" w:hAnsi="Times New Roman"/>
                <w:bCs/>
                <w:i/>
              </w:rPr>
            </w:pPr>
            <w:r>
              <w:rPr>
                <w:rFonts w:ascii="Times New Roman" w:hAnsi="Times New Roman"/>
                <w:bCs/>
                <w:i/>
              </w:rPr>
              <w:t xml:space="preserve">Выполняет эскизы моделей, демонстрирующие толщину, </w:t>
            </w:r>
            <w:proofErr w:type="spellStart"/>
            <w:r>
              <w:rPr>
                <w:rFonts w:ascii="Times New Roman" w:hAnsi="Times New Roman"/>
                <w:bCs/>
                <w:i/>
              </w:rPr>
              <w:t>драпируемость</w:t>
            </w:r>
            <w:proofErr w:type="spellEnd"/>
            <w:r>
              <w:rPr>
                <w:rFonts w:ascii="Times New Roman" w:hAnsi="Times New Roman"/>
                <w:bCs/>
                <w:i/>
              </w:rPr>
              <w:t xml:space="preserve"> жёсткость материалов, фактуру </w:t>
            </w:r>
          </w:p>
        </w:tc>
        <w:tc>
          <w:tcPr>
            <w:tcW w:w="1743" w:type="pct"/>
          </w:tcPr>
          <w:p w14:paraId="05FC6E7B" w14:textId="77777777" w:rsidR="00B3711C" w:rsidRPr="00315F34" w:rsidRDefault="00B3711C" w:rsidP="00F31415">
            <w:pPr>
              <w:spacing w:line="240" w:lineRule="auto"/>
              <w:rPr>
                <w:rFonts w:ascii="Times New Roman" w:hAnsi="Times New Roman"/>
                <w:bCs/>
                <w:i/>
              </w:rPr>
            </w:pPr>
            <w:r w:rsidRPr="00315F34">
              <w:rPr>
                <w:rFonts w:ascii="Times New Roman" w:hAnsi="Times New Roman"/>
                <w:bCs/>
                <w:i/>
              </w:rPr>
              <w:t xml:space="preserve">Оценка результатов выполнения </w:t>
            </w:r>
            <w:r>
              <w:rPr>
                <w:rFonts w:ascii="Times New Roman" w:hAnsi="Times New Roman"/>
                <w:bCs/>
                <w:i/>
              </w:rPr>
              <w:t>лабораторной</w:t>
            </w:r>
            <w:r w:rsidRPr="00315F34">
              <w:rPr>
                <w:rFonts w:ascii="Times New Roman" w:hAnsi="Times New Roman"/>
                <w:bCs/>
                <w:i/>
              </w:rPr>
              <w:t xml:space="preserve"> работы</w:t>
            </w:r>
          </w:p>
          <w:p w14:paraId="40270DAB" w14:textId="77777777" w:rsidR="00B3711C" w:rsidRPr="00315F34" w:rsidRDefault="00B3711C" w:rsidP="00F31415">
            <w:pPr>
              <w:spacing w:line="240" w:lineRule="auto"/>
              <w:rPr>
                <w:rFonts w:ascii="Times New Roman" w:hAnsi="Times New Roman"/>
                <w:bCs/>
                <w:i/>
              </w:rPr>
            </w:pPr>
          </w:p>
        </w:tc>
      </w:tr>
      <w:tr w:rsidR="00B3711C" w:rsidRPr="00315F34" w14:paraId="1D399EA1" w14:textId="77777777" w:rsidTr="00F31415">
        <w:trPr>
          <w:trHeight w:val="896"/>
        </w:trPr>
        <w:tc>
          <w:tcPr>
            <w:tcW w:w="1750" w:type="pct"/>
          </w:tcPr>
          <w:p w14:paraId="1671E160" w14:textId="77777777" w:rsidR="00B3711C" w:rsidRPr="005B789E"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sidRPr="005B789E">
              <w:rPr>
                <w:rFonts w:ascii="Times New Roman" w:hAnsi="Times New Roman"/>
                <w:iCs/>
              </w:rPr>
              <w:t xml:space="preserve">выбирать и применять материала для создания высококачественного востребованного изделия. </w:t>
            </w:r>
            <w:r>
              <w:rPr>
                <w:rFonts w:ascii="Times New Roman" w:hAnsi="Times New Roman"/>
                <w:iCs/>
              </w:rPr>
              <w:t>к</w:t>
            </w:r>
            <w:r w:rsidRPr="005B789E">
              <w:rPr>
                <w:rFonts w:ascii="Times New Roman" w:hAnsi="Times New Roman"/>
                <w:iCs/>
              </w:rPr>
              <w:t>онсультировать по подбору материалов</w:t>
            </w:r>
          </w:p>
        </w:tc>
        <w:tc>
          <w:tcPr>
            <w:tcW w:w="1507" w:type="pct"/>
          </w:tcPr>
          <w:p w14:paraId="29DFE004" w14:textId="77777777" w:rsidR="00B3711C" w:rsidRDefault="00B3711C" w:rsidP="00F31415">
            <w:pPr>
              <w:spacing w:line="240" w:lineRule="auto"/>
              <w:rPr>
                <w:rFonts w:ascii="Times New Roman" w:hAnsi="Times New Roman"/>
                <w:bCs/>
                <w:i/>
              </w:rPr>
            </w:pPr>
            <w:r>
              <w:rPr>
                <w:rFonts w:ascii="Times New Roman" w:hAnsi="Times New Roman"/>
                <w:bCs/>
                <w:i/>
              </w:rPr>
              <w:t>Производит обоснованный подбор основных, отделочных, прикладных материалов и фурнитуры для создания изделий, отвечающих требованиям современного дизайна.</w:t>
            </w:r>
          </w:p>
          <w:p w14:paraId="0CA1BF84" w14:textId="77777777" w:rsidR="00B3711C" w:rsidRDefault="00B3711C" w:rsidP="00F31415">
            <w:pPr>
              <w:spacing w:line="240" w:lineRule="auto"/>
              <w:rPr>
                <w:rFonts w:ascii="Times New Roman" w:hAnsi="Times New Roman"/>
                <w:bCs/>
                <w:i/>
              </w:rPr>
            </w:pPr>
            <w:r>
              <w:rPr>
                <w:rFonts w:ascii="Times New Roman" w:hAnsi="Times New Roman"/>
                <w:bCs/>
                <w:i/>
              </w:rPr>
              <w:t>Осуществляет консультирование по выбору материалов на основании потребительских и промышленных требований</w:t>
            </w:r>
          </w:p>
        </w:tc>
        <w:tc>
          <w:tcPr>
            <w:tcW w:w="1743" w:type="pct"/>
          </w:tcPr>
          <w:p w14:paraId="343CD810" w14:textId="77777777" w:rsidR="00B3711C" w:rsidRDefault="00B3711C" w:rsidP="00F31415">
            <w:r w:rsidRPr="002B04C2">
              <w:rPr>
                <w:rFonts w:ascii="Times New Roman" w:hAnsi="Times New Roman"/>
                <w:bCs/>
                <w:i/>
              </w:rPr>
              <w:t>Оценка результатов выполнения лабораторной работы</w:t>
            </w:r>
          </w:p>
        </w:tc>
      </w:tr>
      <w:tr w:rsidR="00B3711C" w:rsidRPr="00315F34" w14:paraId="7FDE71CA" w14:textId="77777777" w:rsidTr="00F31415">
        <w:trPr>
          <w:trHeight w:val="896"/>
        </w:trPr>
        <w:tc>
          <w:tcPr>
            <w:tcW w:w="1750" w:type="pct"/>
          </w:tcPr>
          <w:p w14:paraId="46873E89" w14:textId="77777777" w:rsidR="00B3711C" w:rsidRPr="005B789E"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Pr>
                <w:rFonts w:ascii="Times New Roman" w:hAnsi="Times New Roman"/>
                <w:iCs/>
              </w:rPr>
              <w:t>м</w:t>
            </w:r>
            <w:r w:rsidRPr="005B789E">
              <w:rPr>
                <w:rFonts w:ascii="Times New Roman" w:hAnsi="Times New Roman"/>
                <w:iCs/>
              </w:rPr>
              <w:t>оделировать изделия с учётом свойств проектируемых материалов</w:t>
            </w:r>
          </w:p>
        </w:tc>
        <w:tc>
          <w:tcPr>
            <w:tcW w:w="1507" w:type="pct"/>
          </w:tcPr>
          <w:p w14:paraId="4D76E283" w14:textId="77777777" w:rsidR="00B3711C" w:rsidRDefault="00B3711C" w:rsidP="00F31415">
            <w:pPr>
              <w:spacing w:line="240" w:lineRule="auto"/>
              <w:rPr>
                <w:rFonts w:ascii="Times New Roman" w:hAnsi="Times New Roman"/>
                <w:bCs/>
                <w:i/>
              </w:rPr>
            </w:pPr>
            <w:r>
              <w:rPr>
                <w:rFonts w:ascii="Times New Roman" w:hAnsi="Times New Roman"/>
                <w:bCs/>
                <w:i/>
              </w:rPr>
              <w:t xml:space="preserve">Выполняет моделирование фасонных особенностей изделий с учётом толщины, растяжимости, </w:t>
            </w:r>
            <w:proofErr w:type="spellStart"/>
            <w:r>
              <w:rPr>
                <w:rFonts w:ascii="Times New Roman" w:hAnsi="Times New Roman"/>
                <w:bCs/>
                <w:i/>
              </w:rPr>
              <w:t>драпируемости</w:t>
            </w:r>
            <w:proofErr w:type="spellEnd"/>
            <w:r>
              <w:rPr>
                <w:rFonts w:ascii="Times New Roman" w:hAnsi="Times New Roman"/>
                <w:bCs/>
                <w:i/>
              </w:rPr>
              <w:t>, жёсткости материалов, вида их фактуры</w:t>
            </w:r>
          </w:p>
        </w:tc>
        <w:tc>
          <w:tcPr>
            <w:tcW w:w="1743" w:type="pct"/>
          </w:tcPr>
          <w:p w14:paraId="64DCA623" w14:textId="77777777" w:rsidR="00B3711C" w:rsidRDefault="00B3711C" w:rsidP="00F31415">
            <w:r w:rsidRPr="002B04C2">
              <w:rPr>
                <w:rFonts w:ascii="Times New Roman" w:hAnsi="Times New Roman"/>
                <w:bCs/>
                <w:i/>
              </w:rPr>
              <w:t>Оценка результатов выполнения лабораторной работы</w:t>
            </w:r>
          </w:p>
        </w:tc>
      </w:tr>
      <w:tr w:rsidR="00B3711C" w:rsidRPr="00315F34" w14:paraId="4000626F" w14:textId="77777777" w:rsidTr="00F31415">
        <w:trPr>
          <w:trHeight w:val="896"/>
        </w:trPr>
        <w:tc>
          <w:tcPr>
            <w:tcW w:w="1750" w:type="pct"/>
          </w:tcPr>
          <w:p w14:paraId="13C053DD" w14:textId="77777777" w:rsidR="00B3711C" w:rsidRPr="005B789E"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Pr>
                <w:rFonts w:ascii="Times New Roman" w:hAnsi="Times New Roman"/>
                <w:iCs/>
              </w:rPr>
              <w:t>в</w:t>
            </w:r>
            <w:r w:rsidRPr="005B789E">
              <w:rPr>
                <w:rFonts w:ascii="Times New Roman" w:hAnsi="Times New Roman"/>
                <w:iCs/>
              </w:rPr>
              <w:t xml:space="preserve">ыбирать рациональные способы технологии и технологических режимов производства изделий в зависимости от вида и свойств материалов. </w:t>
            </w:r>
          </w:p>
          <w:p w14:paraId="545DF3F7" w14:textId="77777777" w:rsidR="00B3711C" w:rsidRPr="005B789E" w:rsidRDefault="00B3711C" w:rsidP="00F809DA">
            <w:pPr>
              <w:numPr>
                <w:ilvl w:val="0"/>
                <w:numId w:val="56"/>
              </w:numPr>
              <w:tabs>
                <w:tab w:val="left" w:pos="253"/>
              </w:tabs>
              <w:suppressAutoHyphens/>
              <w:spacing w:after="0" w:line="240" w:lineRule="auto"/>
              <w:ind w:left="111" w:hanging="76"/>
              <w:jc w:val="both"/>
              <w:rPr>
                <w:rFonts w:ascii="Times New Roman" w:hAnsi="Times New Roman"/>
                <w:iCs/>
              </w:rPr>
            </w:pPr>
            <w:r>
              <w:rPr>
                <w:rFonts w:ascii="Times New Roman" w:hAnsi="Times New Roman"/>
                <w:iCs/>
              </w:rPr>
              <w:t>п</w:t>
            </w:r>
            <w:r w:rsidRPr="005B789E">
              <w:rPr>
                <w:rFonts w:ascii="Times New Roman" w:hAnsi="Times New Roman"/>
                <w:iCs/>
              </w:rPr>
              <w:t>одбирать комплект материалов для изготовления изделия, рекомендации по уходу за изделием</w:t>
            </w:r>
          </w:p>
        </w:tc>
        <w:tc>
          <w:tcPr>
            <w:tcW w:w="1507" w:type="pct"/>
          </w:tcPr>
          <w:p w14:paraId="33652ACA" w14:textId="77777777" w:rsidR="00B3711C" w:rsidRDefault="00B3711C" w:rsidP="00F31415">
            <w:pPr>
              <w:spacing w:line="240" w:lineRule="auto"/>
              <w:rPr>
                <w:rFonts w:ascii="Times New Roman" w:hAnsi="Times New Roman"/>
                <w:bCs/>
                <w:i/>
              </w:rPr>
            </w:pPr>
            <w:r>
              <w:rPr>
                <w:rFonts w:ascii="Times New Roman" w:hAnsi="Times New Roman"/>
                <w:bCs/>
                <w:i/>
              </w:rPr>
              <w:t>Производит обоснованный выбор режимов обработки для швейных машин, оборудования для влажно-тепловой обработки.</w:t>
            </w:r>
          </w:p>
        </w:tc>
        <w:tc>
          <w:tcPr>
            <w:tcW w:w="1743" w:type="pct"/>
          </w:tcPr>
          <w:p w14:paraId="4B275BFA" w14:textId="77777777" w:rsidR="00B3711C" w:rsidRDefault="00B3711C" w:rsidP="00F31415">
            <w:r w:rsidRPr="002B04C2">
              <w:rPr>
                <w:rFonts w:ascii="Times New Roman" w:hAnsi="Times New Roman"/>
                <w:bCs/>
                <w:i/>
              </w:rPr>
              <w:t>Оценка результатов выполнения лабораторной работы</w:t>
            </w:r>
          </w:p>
        </w:tc>
      </w:tr>
    </w:tbl>
    <w:p w14:paraId="69CD0347" w14:textId="77777777" w:rsidR="00B3711C" w:rsidRPr="00315F34" w:rsidRDefault="00B3711C" w:rsidP="00B3711C">
      <w:pPr>
        <w:spacing w:after="0"/>
        <w:jc w:val="both"/>
        <w:rPr>
          <w:rFonts w:ascii="Times New Roman" w:hAnsi="Times New Roman"/>
          <w:b/>
          <w:szCs w:val="52"/>
        </w:rPr>
      </w:pPr>
    </w:p>
    <w:p w14:paraId="7903BB84" w14:textId="77777777" w:rsidR="00B3711C" w:rsidRPr="00315F34" w:rsidRDefault="00B3711C" w:rsidP="00B3711C">
      <w:pPr>
        <w:spacing w:after="0"/>
        <w:jc w:val="both"/>
        <w:rPr>
          <w:rFonts w:ascii="Times New Roman" w:hAnsi="Times New Roman"/>
          <w:b/>
          <w:szCs w:val="52"/>
        </w:rPr>
      </w:pPr>
    </w:p>
    <w:p w14:paraId="1F3DB968" w14:textId="77777777" w:rsidR="00B3711C" w:rsidRPr="00315F34" w:rsidRDefault="00B3711C" w:rsidP="00B3711C">
      <w:pPr>
        <w:spacing w:after="0"/>
        <w:jc w:val="both"/>
        <w:rPr>
          <w:rFonts w:ascii="Times New Roman" w:hAnsi="Times New Roman"/>
          <w:b/>
          <w:szCs w:val="52"/>
        </w:rPr>
      </w:pPr>
    </w:p>
    <w:p w14:paraId="304361D5" w14:textId="1CAEF6C5" w:rsidR="00665792" w:rsidRDefault="00665792">
      <w:pPr>
        <w:spacing w:after="0" w:line="240" w:lineRule="auto"/>
        <w:rPr>
          <w:rFonts w:ascii="Times New Roman" w:hAnsi="Times New Roman"/>
          <w:b/>
          <w:bCs/>
          <w:sz w:val="24"/>
          <w:szCs w:val="24"/>
        </w:rPr>
      </w:pPr>
      <w:r>
        <w:rPr>
          <w:rFonts w:ascii="Times New Roman" w:hAnsi="Times New Roman"/>
          <w:b/>
          <w:bCs/>
        </w:rPr>
        <w:br w:type="page"/>
      </w:r>
    </w:p>
    <w:p w14:paraId="65886823" w14:textId="3936F919" w:rsidR="000D02D0" w:rsidRPr="00846588" w:rsidRDefault="000D02D0" w:rsidP="000D02D0">
      <w:pPr>
        <w:pStyle w:val="afffffd"/>
        <w:jc w:val="right"/>
        <w:rPr>
          <w:rFonts w:ascii="Times New Roman" w:hAnsi="Times New Roman"/>
          <w:b/>
          <w:bCs/>
        </w:rPr>
      </w:pPr>
      <w:bookmarkStart w:id="89" w:name="_Toc105752854"/>
      <w:r w:rsidRPr="00846588">
        <w:rPr>
          <w:rFonts w:ascii="Times New Roman" w:hAnsi="Times New Roman"/>
          <w:b/>
          <w:bCs/>
        </w:rPr>
        <w:lastRenderedPageBreak/>
        <w:t>Приложение 2.</w:t>
      </w:r>
      <w:bookmarkEnd w:id="89"/>
      <w:r w:rsidR="00243106">
        <w:rPr>
          <w:rFonts w:ascii="Times New Roman" w:hAnsi="Times New Roman"/>
          <w:b/>
          <w:bCs/>
        </w:rPr>
        <w:t>8</w:t>
      </w:r>
    </w:p>
    <w:p w14:paraId="3D0FE294" w14:textId="0C50210A" w:rsidR="000D02D0" w:rsidRPr="00846588" w:rsidRDefault="000D02D0" w:rsidP="000D02D0">
      <w:pPr>
        <w:spacing w:after="0"/>
        <w:jc w:val="right"/>
        <w:rPr>
          <w:rFonts w:ascii="Times New Roman" w:hAnsi="Times New Roman"/>
          <w:b/>
          <w:iCs/>
          <w:sz w:val="24"/>
          <w:szCs w:val="24"/>
        </w:rPr>
      </w:pPr>
      <w:r w:rsidRPr="00846588">
        <w:rPr>
          <w:rFonts w:ascii="Times New Roman" w:hAnsi="Times New Roman"/>
          <w:b/>
          <w:sz w:val="24"/>
          <w:szCs w:val="24"/>
        </w:rPr>
        <w:t xml:space="preserve">к ПООП по </w:t>
      </w:r>
      <w:r w:rsidRPr="00846588">
        <w:rPr>
          <w:rFonts w:ascii="Times New Roman" w:hAnsi="Times New Roman"/>
          <w:b/>
          <w:bCs/>
          <w:sz w:val="24"/>
          <w:szCs w:val="24"/>
        </w:rPr>
        <w:t>специальности</w:t>
      </w:r>
      <w:r w:rsidRPr="00846588">
        <w:rPr>
          <w:rFonts w:ascii="Times New Roman" w:hAnsi="Times New Roman"/>
          <w:b/>
          <w:i/>
          <w:sz w:val="24"/>
          <w:szCs w:val="24"/>
        </w:rPr>
        <w:br/>
      </w:r>
      <w:r w:rsidRPr="00846588">
        <w:rPr>
          <w:rFonts w:ascii="Times New Roman" w:hAnsi="Times New Roman"/>
          <w:b/>
          <w:iCs/>
          <w:sz w:val="24"/>
          <w:szCs w:val="24"/>
        </w:rPr>
        <w:t xml:space="preserve">29.02.10. Конструирование, моделирование </w:t>
      </w:r>
      <w:r w:rsidR="00846588" w:rsidRPr="00846588">
        <w:rPr>
          <w:rFonts w:ascii="Times New Roman" w:hAnsi="Times New Roman"/>
          <w:b/>
          <w:iCs/>
          <w:sz w:val="24"/>
          <w:szCs w:val="24"/>
        </w:rPr>
        <w:br/>
      </w:r>
      <w:r w:rsidR="003B3308">
        <w:rPr>
          <w:rFonts w:ascii="Times New Roman" w:hAnsi="Times New Roman"/>
          <w:b/>
          <w:iCs/>
          <w:sz w:val="24"/>
          <w:szCs w:val="24"/>
        </w:rPr>
        <w:t xml:space="preserve">и технология изготовления изделий </w:t>
      </w:r>
      <w:r w:rsidR="005F04C5">
        <w:rPr>
          <w:rFonts w:ascii="Times New Roman" w:hAnsi="Times New Roman"/>
          <w:b/>
          <w:iCs/>
          <w:sz w:val="24"/>
          <w:szCs w:val="24"/>
        </w:rPr>
        <w:br/>
      </w:r>
      <w:r w:rsidR="003B3308">
        <w:rPr>
          <w:rFonts w:ascii="Times New Roman" w:hAnsi="Times New Roman"/>
          <w:b/>
          <w:iCs/>
          <w:sz w:val="24"/>
          <w:szCs w:val="24"/>
        </w:rPr>
        <w:t>легкой промышленности (</w:t>
      </w:r>
      <w:r w:rsidR="005F04C5">
        <w:rPr>
          <w:rFonts w:ascii="Times New Roman" w:hAnsi="Times New Roman"/>
          <w:b/>
          <w:iCs/>
          <w:sz w:val="24"/>
          <w:szCs w:val="24"/>
        </w:rPr>
        <w:t xml:space="preserve">по </w:t>
      </w:r>
      <w:r w:rsidRPr="00846588">
        <w:rPr>
          <w:rFonts w:ascii="Times New Roman" w:hAnsi="Times New Roman"/>
          <w:b/>
          <w:iCs/>
          <w:sz w:val="24"/>
          <w:szCs w:val="24"/>
        </w:rPr>
        <w:t>видам)</w:t>
      </w:r>
    </w:p>
    <w:p w14:paraId="7173DD69" w14:textId="50B911F2" w:rsidR="000D02D0" w:rsidRPr="00846588" w:rsidRDefault="000D02D0" w:rsidP="000D02D0">
      <w:pPr>
        <w:jc w:val="center"/>
        <w:rPr>
          <w:rFonts w:ascii="Times New Roman" w:hAnsi="Times New Roman"/>
          <w:i/>
          <w:sz w:val="24"/>
          <w:szCs w:val="24"/>
        </w:rPr>
      </w:pPr>
    </w:p>
    <w:p w14:paraId="66F258B0" w14:textId="77777777" w:rsidR="00846588" w:rsidRPr="00846588" w:rsidRDefault="00846588" w:rsidP="000D02D0">
      <w:pPr>
        <w:jc w:val="center"/>
        <w:rPr>
          <w:rFonts w:ascii="Times New Roman" w:hAnsi="Times New Roman"/>
          <w:b/>
          <w:i/>
          <w:sz w:val="24"/>
          <w:szCs w:val="24"/>
        </w:rPr>
      </w:pPr>
    </w:p>
    <w:p w14:paraId="050203DA" w14:textId="77777777" w:rsidR="000D02D0" w:rsidRPr="00846588" w:rsidRDefault="000D02D0" w:rsidP="000D02D0">
      <w:pPr>
        <w:jc w:val="center"/>
        <w:rPr>
          <w:rFonts w:ascii="Times New Roman" w:hAnsi="Times New Roman"/>
          <w:b/>
          <w:i/>
          <w:sz w:val="24"/>
          <w:szCs w:val="24"/>
        </w:rPr>
      </w:pPr>
    </w:p>
    <w:p w14:paraId="395A7BAB" w14:textId="77777777" w:rsidR="000D02D0" w:rsidRPr="00846588" w:rsidRDefault="000D02D0" w:rsidP="000D02D0">
      <w:pPr>
        <w:jc w:val="center"/>
        <w:rPr>
          <w:rFonts w:ascii="Times New Roman" w:hAnsi="Times New Roman"/>
          <w:b/>
          <w:i/>
          <w:sz w:val="24"/>
          <w:szCs w:val="24"/>
        </w:rPr>
      </w:pPr>
    </w:p>
    <w:p w14:paraId="5F470ECF" w14:textId="77777777" w:rsidR="000D02D0" w:rsidRPr="00846588" w:rsidRDefault="000D02D0" w:rsidP="000D02D0">
      <w:pPr>
        <w:jc w:val="center"/>
        <w:rPr>
          <w:rFonts w:ascii="Times New Roman" w:hAnsi="Times New Roman"/>
          <w:b/>
          <w:i/>
          <w:sz w:val="24"/>
          <w:szCs w:val="24"/>
        </w:rPr>
      </w:pPr>
    </w:p>
    <w:p w14:paraId="4410042D" w14:textId="77777777" w:rsidR="000D02D0" w:rsidRPr="00846588" w:rsidRDefault="000D02D0" w:rsidP="000D02D0">
      <w:pPr>
        <w:jc w:val="center"/>
        <w:rPr>
          <w:rFonts w:ascii="Times New Roman" w:hAnsi="Times New Roman"/>
          <w:b/>
          <w:sz w:val="24"/>
          <w:szCs w:val="24"/>
        </w:rPr>
      </w:pPr>
      <w:r w:rsidRPr="00846588">
        <w:rPr>
          <w:rFonts w:ascii="Times New Roman" w:hAnsi="Times New Roman"/>
          <w:b/>
          <w:sz w:val="24"/>
          <w:szCs w:val="24"/>
        </w:rPr>
        <w:t>ПРИМЕРНАЯ РАБОЧАЯ ПРОГРАММА УЧЕБНОЙ ДИСЦИПЛИНЫ</w:t>
      </w:r>
    </w:p>
    <w:p w14:paraId="357CF82F" w14:textId="77777777" w:rsidR="000D02D0" w:rsidRPr="00846588" w:rsidRDefault="000D02D0" w:rsidP="000D02D0">
      <w:pPr>
        <w:jc w:val="center"/>
        <w:rPr>
          <w:rFonts w:ascii="Times New Roman" w:hAnsi="Times New Roman"/>
          <w:b/>
          <w:i/>
          <w:sz w:val="24"/>
          <w:szCs w:val="24"/>
          <w:u w:val="single"/>
        </w:rPr>
      </w:pPr>
    </w:p>
    <w:p w14:paraId="1649E1A4" w14:textId="3569AB13" w:rsidR="000D02D0" w:rsidRPr="00846588" w:rsidRDefault="00B83E0D" w:rsidP="000D02D0">
      <w:pPr>
        <w:spacing w:after="0"/>
        <w:jc w:val="center"/>
        <w:rPr>
          <w:rFonts w:ascii="Times New Roman" w:hAnsi="Times New Roman"/>
          <w:b/>
          <w:iCs/>
          <w:sz w:val="24"/>
          <w:szCs w:val="24"/>
        </w:rPr>
      </w:pPr>
      <w:r w:rsidRPr="00846588">
        <w:rPr>
          <w:rFonts w:ascii="Times New Roman" w:hAnsi="Times New Roman"/>
          <w:b/>
          <w:iCs/>
          <w:sz w:val="24"/>
          <w:szCs w:val="24"/>
        </w:rPr>
        <w:t>ОП.02. СПЕЦРИСУНОК И ХУДОЖЕСТВЕННАЯ ГРАФИКА</w:t>
      </w:r>
    </w:p>
    <w:p w14:paraId="6E1C5266" w14:textId="31D4BF29" w:rsidR="000D02D0" w:rsidRPr="00846588" w:rsidRDefault="000D02D0" w:rsidP="000D02D0">
      <w:pPr>
        <w:jc w:val="center"/>
        <w:rPr>
          <w:rFonts w:ascii="Times New Roman" w:hAnsi="Times New Roman"/>
          <w:b/>
          <w:i/>
          <w:sz w:val="24"/>
          <w:szCs w:val="24"/>
          <w:vertAlign w:val="superscript"/>
        </w:rPr>
      </w:pPr>
    </w:p>
    <w:p w14:paraId="49B657C5" w14:textId="77777777" w:rsidR="00846588" w:rsidRPr="00846588" w:rsidRDefault="00846588" w:rsidP="000D02D0">
      <w:pPr>
        <w:jc w:val="center"/>
        <w:rPr>
          <w:rFonts w:ascii="Times New Roman" w:hAnsi="Times New Roman"/>
          <w:b/>
          <w:i/>
          <w:sz w:val="24"/>
          <w:szCs w:val="24"/>
        </w:rPr>
      </w:pPr>
    </w:p>
    <w:p w14:paraId="4F91F25D" w14:textId="77777777" w:rsidR="000D02D0" w:rsidRPr="00846588" w:rsidRDefault="000D02D0" w:rsidP="000D02D0">
      <w:pPr>
        <w:rPr>
          <w:rFonts w:ascii="Times New Roman" w:hAnsi="Times New Roman"/>
          <w:b/>
          <w:i/>
          <w:sz w:val="24"/>
          <w:szCs w:val="24"/>
        </w:rPr>
      </w:pPr>
    </w:p>
    <w:p w14:paraId="2D0BB56D" w14:textId="77777777" w:rsidR="000D02D0" w:rsidRPr="00846588" w:rsidRDefault="000D02D0" w:rsidP="000D02D0">
      <w:pPr>
        <w:rPr>
          <w:rFonts w:ascii="Times New Roman" w:hAnsi="Times New Roman"/>
          <w:b/>
          <w:i/>
          <w:sz w:val="24"/>
          <w:szCs w:val="24"/>
        </w:rPr>
      </w:pPr>
    </w:p>
    <w:p w14:paraId="353BCFB2" w14:textId="77777777" w:rsidR="000D02D0" w:rsidRPr="00846588" w:rsidRDefault="000D02D0" w:rsidP="000D02D0">
      <w:pPr>
        <w:rPr>
          <w:rFonts w:ascii="Times New Roman" w:hAnsi="Times New Roman"/>
          <w:b/>
          <w:i/>
          <w:sz w:val="24"/>
          <w:szCs w:val="24"/>
        </w:rPr>
      </w:pPr>
    </w:p>
    <w:p w14:paraId="529BA2E0" w14:textId="77777777" w:rsidR="000D02D0" w:rsidRPr="00846588" w:rsidRDefault="000D02D0" w:rsidP="000D02D0">
      <w:pPr>
        <w:rPr>
          <w:rFonts w:ascii="Times New Roman" w:hAnsi="Times New Roman"/>
          <w:b/>
          <w:i/>
          <w:sz w:val="24"/>
          <w:szCs w:val="24"/>
        </w:rPr>
      </w:pPr>
    </w:p>
    <w:p w14:paraId="37C44298" w14:textId="77777777" w:rsidR="000D02D0" w:rsidRPr="00846588" w:rsidRDefault="000D02D0" w:rsidP="000D02D0">
      <w:pPr>
        <w:rPr>
          <w:rFonts w:ascii="Times New Roman" w:hAnsi="Times New Roman"/>
          <w:b/>
          <w:i/>
          <w:sz w:val="24"/>
          <w:szCs w:val="24"/>
        </w:rPr>
      </w:pPr>
    </w:p>
    <w:p w14:paraId="7F3B852D" w14:textId="77777777" w:rsidR="000D02D0" w:rsidRPr="00846588" w:rsidRDefault="000D02D0" w:rsidP="000D02D0">
      <w:pPr>
        <w:rPr>
          <w:rFonts w:ascii="Times New Roman" w:hAnsi="Times New Roman"/>
          <w:b/>
          <w:i/>
          <w:sz w:val="24"/>
          <w:szCs w:val="24"/>
        </w:rPr>
      </w:pPr>
    </w:p>
    <w:p w14:paraId="297105E3" w14:textId="77777777" w:rsidR="000D02D0" w:rsidRPr="00846588" w:rsidRDefault="000D02D0" w:rsidP="000D02D0">
      <w:pPr>
        <w:rPr>
          <w:rFonts w:ascii="Times New Roman" w:hAnsi="Times New Roman"/>
          <w:b/>
          <w:i/>
          <w:sz w:val="24"/>
          <w:szCs w:val="24"/>
        </w:rPr>
      </w:pPr>
    </w:p>
    <w:p w14:paraId="6FFB96BA" w14:textId="77777777" w:rsidR="000D02D0" w:rsidRPr="00846588" w:rsidRDefault="000D02D0" w:rsidP="000D02D0">
      <w:pPr>
        <w:rPr>
          <w:rFonts w:ascii="Times New Roman" w:hAnsi="Times New Roman"/>
          <w:b/>
          <w:i/>
          <w:sz w:val="24"/>
          <w:szCs w:val="24"/>
        </w:rPr>
      </w:pPr>
    </w:p>
    <w:p w14:paraId="21D23F6E" w14:textId="77777777" w:rsidR="000D02D0" w:rsidRPr="00846588" w:rsidRDefault="000D02D0" w:rsidP="000D02D0">
      <w:pPr>
        <w:rPr>
          <w:rFonts w:ascii="Times New Roman" w:hAnsi="Times New Roman"/>
          <w:b/>
          <w:i/>
          <w:sz w:val="24"/>
          <w:szCs w:val="24"/>
        </w:rPr>
      </w:pPr>
    </w:p>
    <w:p w14:paraId="19D81B22" w14:textId="77777777" w:rsidR="000D02D0" w:rsidRPr="00846588" w:rsidRDefault="000D02D0" w:rsidP="000D02D0">
      <w:pPr>
        <w:rPr>
          <w:rFonts w:ascii="Times New Roman" w:hAnsi="Times New Roman"/>
          <w:b/>
          <w:i/>
          <w:sz w:val="24"/>
          <w:szCs w:val="24"/>
        </w:rPr>
      </w:pPr>
    </w:p>
    <w:p w14:paraId="1295955C" w14:textId="77777777" w:rsidR="000D02D0" w:rsidRPr="00846588" w:rsidRDefault="000D02D0" w:rsidP="000D02D0">
      <w:pPr>
        <w:rPr>
          <w:rFonts w:ascii="Times New Roman" w:hAnsi="Times New Roman"/>
          <w:b/>
          <w:i/>
          <w:sz w:val="24"/>
          <w:szCs w:val="24"/>
        </w:rPr>
      </w:pPr>
    </w:p>
    <w:p w14:paraId="0F8FB222" w14:textId="77777777" w:rsidR="000D02D0" w:rsidRPr="00846588" w:rsidRDefault="000D02D0" w:rsidP="000D02D0">
      <w:pPr>
        <w:rPr>
          <w:rFonts w:ascii="Times New Roman" w:hAnsi="Times New Roman"/>
          <w:b/>
          <w:i/>
          <w:sz w:val="24"/>
          <w:szCs w:val="24"/>
        </w:rPr>
      </w:pPr>
    </w:p>
    <w:p w14:paraId="16B16F50" w14:textId="77777777" w:rsidR="000D02D0" w:rsidRPr="00846588" w:rsidRDefault="000D02D0" w:rsidP="000D02D0">
      <w:pPr>
        <w:rPr>
          <w:rFonts w:ascii="Times New Roman" w:hAnsi="Times New Roman"/>
          <w:b/>
          <w:i/>
          <w:sz w:val="24"/>
          <w:szCs w:val="24"/>
        </w:rPr>
      </w:pPr>
    </w:p>
    <w:p w14:paraId="300802F1" w14:textId="77777777" w:rsidR="000D02D0" w:rsidRPr="00846588" w:rsidRDefault="000D02D0" w:rsidP="000D02D0">
      <w:pPr>
        <w:rPr>
          <w:rFonts w:ascii="Times New Roman" w:hAnsi="Times New Roman"/>
          <w:b/>
          <w:i/>
          <w:sz w:val="24"/>
          <w:szCs w:val="24"/>
        </w:rPr>
      </w:pPr>
    </w:p>
    <w:p w14:paraId="3E6597D7" w14:textId="77777777" w:rsidR="000D02D0" w:rsidRPr="00846588" w:rsidRDefault="000D02D0" w:rsidP="000D02D0">
      <w:pPr>
        <w:jc w:val="center"/>
        <w:rPr>
          <w:rFonts w:ascii="Times New Roman" w:hAnsi="Times New Roman"/>
          <w:b/>
          <w:iCs/>
          <w:sz w:val="24"/>
          <w:szCs w:val="24"/>
          <w:vertAlign w:val="superscript"/>
        </w:rPr>
      </w:pPr>
      <w:r w:rsidRPr="00846588">
        <w:rPr>
          <w:rFonts w:ascii="Times New Roman" w:hAnsi="Times New Roman"/>
          <w:b/>
          <w:bCs/>
          <w:iCs/>
          <w:sz w:val="24"/>
          <w:szCs w:val="24"/>
        </w:rPr>
        <w:t>20</w:t>
      </w:r>
      <w:r w:rsidR="00B83E0D" w:rsidRPr="00846588">
        <w:rPr>
          <w:rFonts w:ascii="Times New Roman" w:hAnsi="Times New Roman"/>
          <w:b/>
          <w:bCs/>
          <w:iCs/>
          <w:sz w:val="24"/>
          <w:szCs w:val="24"/>
        </w:rPr>
        <w:t>22</w:t>
      </w:r>
      <w:r w:rsidRPr="00846588">
        <w:rPr>
          <w:rFonts w:ascii="Times New Roman" w:hAnsi="Times New Roman"/>
          <w:b/>
          <w:bCs/>
          <w:iCs/>
          <w:sz w:val="24"/>
          <w:szCs w:val="24"/>
        </w:rPr>
        <w:t xml:space="preserve"> г.</w:t>
      </w:r>
      <w:r w:rsidRPr="00846588">
        <w:rPr>
          <w:rFonts w:ascii="Times New Roman" w:hAnsi="Times New Roman"/>
          <w:b/>
          <w:bCs/>
          <w:iCs/>
        </w:rPr>
        <w:br w:type="page"/>
      </w:r>
    </w:p>
    <w:p w14:paraId="5A7EE719" w14:textId="77777777" w:rsidR="000D02D0" w:rsidRPr="00315F34" w:rsidRDefault="000D02D0" w:rsidP="000D02D0">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51749BAC" w14:textId="77777777" w:rsidR="000D02D0" w:rsidRPr="00315F34" w:rsidRDefault="000D02D0" w:rsidP="000D02D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D02D0" w:rsidRPr="00315F34" w14:paraId="55877F7D" w14:textId="77777777" w:rsidTr="000D02D0">
        <w:tc>
          <w:tcPr>
            <w:tcW w:w="7501" w:type="dxa"/>
          </w:tcPr>
          <w:p w14:paraId="0184FD6A" w14:textId="77777777" w:rsidR="000D02D0" w:rsidRPr="00315F34" w:rsidRDefault="000D02D0" w:rsidP="00F809DA">
            <w:pPr>
              <w:numPr>
                <w:ilvl w:val="0"/>
                <w:numId w:val="52"/>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65FA7C82" w14:textId="77777777" w:rsidR="000D02D0" w:rsidRPr="00315F34" w:rsidRDefault="000D02D0" w:rsidP="000D02D0">
            <w:pPr>
              <w:rPr>
                <w:rFonts w:ascii="Times New Roman" w:hAnsi="Times New Roman"/>
                <w:b/>
                <w:sz w:val="24"/>
                <w:szCs w:val="24"/>
              </w:rPr>
            </w:pPr>
          </w:p>
        </w:tc>
      </w:tr>
      <w:tr w:rsidR="000D02D0" w:rsidRPr="00315F34" w14:paraId="2A39E36A" w14:textId="77777777" w:rsidTr="000D02D0">
        <w:tc>
          <w:tcPr>
            <w:tcW w:w="7501" w:type="dxa"/>
          </w:tcPr>
          <w:p w14:paraId="4A32B1CE" w14:textId="77777777" w:rsidR="000D02D0" w:rsidRPr="00315F34" w:rsidRDefault="000D02D0" w:rsidP="00F809DA">
            <w:pPr>
              <w:numPr>
                <w:ilvl w:val="0"/>
                <w:numId w:val="52"/>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15DC0C0C" w14:textId="77777777" w:rsidR="000D02D0" w:rsidRPr="00315F34" w:rsidRDefault="000D02D0" w:rsidP="00F809DA">
            <w:pPr>
              <w:numPr>
                <w:ilvl w:val="0"/>
                <w:numId w:val="52"/>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35C6E487" w14:textId="77777777" w:rsidR="000D02D0" w:rsidRPr="00315F34" w:rsidRDefault="000D02D0" w:rsidP="000D02D0">
            <w:pPr>
              <w:ind w:left="644"/>
              <w:rPr>
                <w:rFonts w:ascii="Times New Roman" w:hAnsi="Times New Roman"/>
                <w:b/>
                <w:sz w:val="24"/>
                <w:szCs w:val="24"/>
              </w:rPr>
            </w:pPr>
          </w:p>
        </w:tc>
      </w:tr>
      <w:tr w:rsidR="000D02D0" w:rsidRPr="00315F34" w14:paraId="3FB0F358" w14:textId="77777777" w:rsidTr="000D02D0">
        <w:tc>
          <w:tcPr>
            <w:tcW w:w="7501" w:type="dxa"/>
          </w:tcPr>
          <w:p w14:paraId="09D62138" w14:textId="77777777" w:rsidR="000D02D0" w:rsidRPr="00315F34" w:rsidRDefault="000D02D0" w:rsidP="00F809DA">
            <w:pPr>
              <w:numPr>
                <w:ilvl w:val="0"/>
                <w:numId w:val="52"/>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76C50E4C" w14:textId="77777777" w:rsidR="000D02D0" w:rsidRPr="00315F34" w:rsidRDefault="000D02D0" w:rsidP="000D02D0">
            <w:pPr>
              <w:suppressAutoHyphens/>
              <w:rPr>
                <w:rFonts w:ascii="Times New Roman" w:hAnsi="Times New Roman"/>
                <w:b/>
                <w:sz w:val="24"/>
                <w:szCs w:val="24"/>
              </w:rPr>
            </w:pPr>
          </w:p>
        </w:tc>
        <w:tc>
          <w:tcPr>
            <w:tcW w:w="1854" w:type="dxa"/>
          </w:tcPr>
          <w:p w14:paraId="00C27937" w14:textId="77777777" w:rsidR="000D02D0" w:rsidRPr="00315F34" w:rsidRDefault="000D02D0" w:rsidP="000D02D0">
            <w:pPr>
              <w:rPr>
                <w:rFonts w:ascii="Times New Roman" w:hAnsi="Times New Roman"/>
                <w:b/>
                <w:sz w:val="24"/>
                <w:szCs w:val="24"/>
              </w:rPr>
            </w:pPr>
          </w:p>
        </w:tc>
      </w:tr>
    </w:tbl>
    <w:p w14:paraId="027451F0" w14:textId="77777777" w:rsidR="000D02D0" w:rsidRPr="00315F34" w:rsidRDefault="000D02D0" w:rsidP="00F809DA">
      <w:pPr>
        <w:numPr>
          <w:ilvl w:val="0"/>
          <w:numId w:val="53"/>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p w14:paraId="43781065" w14:textId="17A1BD7F" w:rsidR="000D02D0" w:rsidRPr="00846588" w:rsidRDefault="00B83E0D" w:rsidP="000D02D0">
      <w:pPr>
        <w:suppressAutoHyphens/>
        <w:spacing w:after="0" w:line="240" w:lineRule="auto"/>
        <w:ind w:left="720"/>
        <w:jc w:val="center"/>
        <w:rPr>
          <w:rFonts w:ascii="Times New Roman" w:hAnsi="Times New Roman"/>
          <w:b/>
          <w:sz w:val="24"/>
          <w:szCs w:val="24"/>
        </w:rPr>
      </w:pPr>
      <w:r w:rsidRPr="00846588">
        <w:rPr>
          <w:rFonts w:ascii="Times New Roman" w:hAnsi="Times New Roman"/>
          <w:b/>
          <w:sz w:val="24"/>
          <w:szCs w:val="24"/>
        </w:rPr>
        <w:t>ОП.02. СПЕЦРИСУНОК И ХУДОЖЕСТВЕННАЯ ГРАФИКА</w:t>
      </w:r>
    </w:p>
    <w:p w14:paraId="28DE1207" w14:textId="77777777" w:rsidR="00846588" w:rsidRDefault="00846588" w:rsidP="000D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29BF9AF6" w14:textId="7351EC2B" w:rsidR="000D02D0" w:rsidRPr="00315F34" w:rsidRDefault="000D02D0" w:rsidP="000D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36A896A0" w14:textId="1CF010F4" w:rsidR="000D02D0" w:rsidRPr="00315F34" w:rsidRDefault="000D02D0" w:rsidP="000D7A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Учебная дисциплина «</w:t>
      </w:r>
      <w:proofErr w:type="spellStart"/>
      <w:r w:rsidR="00B83E0D" w:rsidRPr="00B83E0D">
        <w:rPr>
          <w:rFonts w:ascii="Times New Roman" w:hAnsi="Times New Roman"/>
          <w:sz w:val="24"/>
          <w:szCs w:val="24"/>
        </w:rPr>
        <w:t>Спецрисунок</w:t>
      </w:r>
      <w:proofErr w:type="spellEnd"/>
      <w:r w:rsidR="00B83E0D" w:rsidRPr="00B83E0D">
        <w:rPr>
          <w:rFonts w:ascii="Times New Roman" w:hAnsi="Times New Roman"/>
          <w:sz w:val="24"/>
          <w:szCs w:val="24"/>
        </w:rPr>
        <w:t xml:space="preserve"> и художественная графика</w:t>
      </w:r>
      <w:r w:rsidRPr="00315F34">
        <w:rPr>
          <w:rFonts w:ascii="Times New Roman" w:hAnsi="Times New Roman"/>
          <w:sz w:val="24"/>
          <w:szCs w:val="24"/>
        </w:rPr>
        <w:t xml:space="preserve">» является обязательной частью </w:t>
      </w:r>
      <w:r w:rsidR="00B83E0D">
        <w:rPr>
          <w:rFonts w:ascii="Times New Roman" w:hAnsi="Times New Roman"/>
          <w:sz w:val="24"/>
          <w:szCs w:val="24"/>
        </w:rPr>
        <w:t>общепрофессионального</w:t>
      </w:r>
      <w:r w:rsidR="00846588">
        <w:rPr>
          <w:rFonts w:ascii="Times New Roman" w:hAnsi="Times New Roman"/>
          <w:sz w:val="24"/>
          <w:szCs w:val="24"/>
        </w:rPr>
        <w:t xml:space="preserve"> </w:t>
      </w:r>
      <w:r w:rsidRPr="00B83E0D">
        <w:rPr>
          <w:rFonts w:ascii="Times New Roman" w:hAnsi="Times New Roman"/>
          <w:iCs/>
          <w:sz w:val="24"/>
          <w:szCs w:val="24"/>
        </w:rPr>
        <w:t>цикла</w:t>
      </w:r>
      <w:r w:rsidRPr="00315F34">
        <w:rPr>
          <w:rFonts w:ascii="Times New Roman" w:hAnsi="Times New Roman"/>
          <w:sz w:val="24"/>
          <w:szCs w:val="24"/>
        </w:rPr>
        <w:t xml:space="preserve"> примерной основной образовательной программы </w:t>
      </w:r>
      <w:r w:rsidR="000D7ADF">
        <w:rPr>
          <w:rFonts w:ascii="Times New Roman" w:hAnsi="Times New Roman"/>
          <w:sz w:val="24"/>
          <w:szCs w:val="24"/>
        </w:rPr>
        <w:br/>
      </w:r>
      <w:r w:rsidRPr="00315F34">
        <w:rPr>
          <w:rFonts w:ascii="Times New Roman" w:hAnsi="Times New Roman"/>
          <w:sz w:val="24"/>
          <w:szCs w:val="24"/>
        </w:rPr>
        <w:t xml:space="preserve">в соответствии с ФГОС СПО по </w:t>
      </w:r>
      <w:r w:rsidRPr="00846588">
        <w:rPr>
          <w:rFonts w:ascii="Times New Roman" w:hAnsi="Times New Roman"/>
          <w:iCs/>
          <w:color w:val="000000"/>
          <w:sz w:val="24"/>
          <w:szCs w:val="24"/>
        </w:rPr>
        <w:t>специальности</w:t>
      </w:r>
      <w:r w:rsidRPr="00315F34">
        <w:rPr>
          <w:rFonts w:ascii="Times New Roman" w:hAnsi="Times New Roman"/>
          <w:sz w:val="24"/>
          <w:szCs w:val="24"/>
        </w:rPr>
        <w:t xml:space="preserve">. </w:t>
      </w:r>
    </w:p>
    <w:p w14:paraId="7CA747FF" w14:textId="461A6F40" w:rsidR="000D02D0" w:rsidRPr="00315F34" w:rsidRDefault="000D02D0" w:rsidP="000D7A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sidR="00A17280">
        <w:rPr>
          <w:rFonts w:ascii="Times New Roman" w:hAnsi="Times New Roman"/>
          <w:sz w:val="24"/>
          <w:szCs w:val="24"/>
        </w:rPr>
        <w:t>ОК 01</w:t>
      </w:r>
      <w:r w:rsidR="00DF43BB">
        <w:rPr>
          <w:rFonts w:ascii="Times New Roman" w:hAnsi="Times New Roman"/>
          <w:sz w:val="24"/>
          <w:szCs w:val="24"/>
        </w:rPr>
        <w:t>, 02, 03, 04.</w:t>
      </w:r>
    </w:p>
    <w:p w14:paraId="3881F39A" w14:textId="77777777" w:rsidR="000D02D0" w:rsidRPr="00315F34" w:rsidRDefault="000D02D0" w:rsidP="000D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C6B3F6C" w14:textId="77777777" w:rsidR="000D02D0" w:rsidRPr="00315F34" w:rsidRDefault="000D02D0" w:rsidP="000D7ADF">
      <w:pPr>
        <w:spacing w:after="0"/>
        <w:ind w:firstLine="709"/>
        <w:jc w:val="both"/>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696D0253" w14:textId="7F2AD744" w:rsidR="000D02D0" w:rsidRPr="00315F34" w:rsidRDefault="000D02D0" w:rsidP="000D7ADF">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 xml:space="preserve">В рамках программы учебной дисциплины обучающимися осваиваются умения </w:t>
      </w:r>
      <w:r w:rsidR="00DF43BB">
        <w:rPr>
          <w:rFonts w:ascii="Times New Roman" w:hAnsi="Times New Roman"/>
          <w:sz w:val="24"/>
          <w:szCs w:val="24"/>
        </w:rPr>
        <w:br/>
      </w:r>
      <w:r w:rsidRPr="00315F34">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D02D0" w:rsidRPr="00315F34" w14:paraId="3B20F5AE" w14:textId="77777777" w:rsidTr="00F63515">
        <w:trPr>
          <w:trHeight w:val="649"/>
        </w:trPr>
        <w:tc>
          <w:tcPr>
            <w:tcW w:w="1589" w:type="dxa"/>
            <w:hideMark/>
          </w:tcPr>
          <w:p w14:paraId="15FF202B" w14:textId="40C7311D"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 xml:space="preserve">Код </w:t>
            </w:r>
          </w:p>
          <w:p w14:paraId="7781C851" w14:textId="77777777"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ПК, ОК</w:t>
            </w:r>
          </w:p>
        </w:tc>
        <w:tc>
          <w:tcPr>
            <w:tcW w:w="3764" w:type="dxa"/>
            <w:hideMark/>
          </w:tcPr>
          <w:p w14:paraId="48EEBC31" w14:textId="77777777"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Умения</w:t>
            </w:r>
          </w:p>
        </w:tc>
        <w:tc>
          <w:tcPr>
            <w:tcW w:w="3895" w:type="dxa"/>
            <w:hideMark/>
          </w:tcPr>
          <w:p w14:paraId="09B68BE1" w14:textId="77777777" w:rsidR="000D02D0" w:rsidRPr="00315F34" w:rsidRDefault="000D02D0" w:rsidP="000D02D0">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Знания</w:t>
            </w:r>
          </w:p>
        </w:tc>
      </w:tr>
      <w:tr w:rsidR="00DC4E76" w:rsidRPr="00315F34" w14:paraId="19CD55E6" w14:textId="77777777" w:rsidTr="005F04C5">
        <w:trPr>
          <w:trHeight w:val="64"/>
        </w:trPr>
        <w:tc>
          <w:tcPr>
            <w:tcW w:w="1589" w:type="dxa"/>
            <w:shd w:val="clear" w:color="auto" w:fill="FFFFFF" w:themeFill="background1"/>
          </w:tcPr>
          <w:p w14:paraId="203489CD" w14:textId="77777777" w:rsidR="005F04C5" w:rsidRPr="005F04C5" w:rsidRDefault="005F04C5" w:rsidP="005F04C5">
            <w:pPr>
              <w:suppressAutoHyphens/>
              <w:spacing w:after="0" w:line="240" w:lineRule="auto"/>
              <w:jc w:val="center"/>
              <w:rPr>
                <w:rFonts w:ascii="Times New Roman" w:hAnsi="Times New Roman"/>
              </w:rPr>
            </w:pPr>
            <w:r w:rsidRPr="005F04C5">
              <w:rPr>
                <w:rFonts w:ascii="Times New Roman" w:hAnsi="Times New Roman"/>
              </w:rPr>
              <w:t>ПК 1.1.</w:t>
            </w:r>
          </w:p>
          <w:p w14:paraId="1A9733A6" w14:textId="77777777" w:rsidR="005F04C5" w:rsidRPr="005F04C5" w:rsidRDefault="005F04C5" w:rsidP="005F04C5">
            <w:pPr>
              <w:suppressAutoHyphens/>
              <w:spacing w:after="0" w:line="240" w:lineRule="auto"/>
              <w:jc w:val="center"/>
              <w:rPr>
                <w:rFonts w:ascii="Times New Roman" w:hAnsi="Times New Roman"/>
              </w:rPr>
            </w:pPr>
            <w:r w:rsidRPr="005F04C5">
              <w:rPr>
                <w:rFonts w:ascii="Times New Roman" w:hAnsi="Times New Roman"/>
              </w:rPr>
              <w:t>ПК 1.3.</w:t>
            </w:r>
          </w:p>
          <w:p w14:paraId="35A5274B" w14:textId="77777777" w:rsidR="005F04C5" w:rsidRPr="005F04C5" w:rsidRDefault="005F04C5" w:rsidP="005F04C5">
            <w:pPr>
              <w:suppressAutoHyphens/>
              <w:spacing w:after="0" w:line="240" w:lineRule="auto"/>
              <w:jc w:val="center"/>
              <w:rPr>
                <w:rFonts w:ascii="Times New Roman" w:hAnsi="Times New Roman"/>
              </w:rPr>
            </w:pPr>
            <w:r w:rsidRPr="005F04C5">
              <w:rPr>
                <w:rFonts w:ascii="Times New Roman" w:hAnsi="Times New Roman"/>
              </w:rPr>
              <w:t>ПК 1.4.</w:t>
            </w:r>
          </w:p>
          <w:p w14:paraId="1BE146BC" w14:textId="77777777" w:rsidR="005F04C5" w:rsidRPr="005F04C5" w:rsidRDefault="005F04C5" w:rsidP="005F04C5">
            <w:pPr>
              <w:suppressAutoHyphens/>
              <w:spacing w:after="0" w:line="240" w:lineRule="auto"/>
              <w:jc w:val="center"/>
              <w:rPr>
                <w:rFonts w:ascii="Times New Roman" w:hAnsi="Times New Roman"/>
              </w:rPr>
            </w:pPr>
            <w:r w:rsidRPr="005F04C5">
              <w:rPr>
                <w:rFonts w:ascii="Times New Roman" w:hAnsi="Times New Roman"/>
              </w:rPr>
              <w:t>ОК 01</w:t>
            </w:r>
          </w:p>
          <w:p w14:paraId="2C634FA6" w14:textId="77777777" w:rsidR="005F04C5" w:rsidRPr="005F04C5" w:rsidRDefault="005F04C5" w:rsidP="005F04C5">
            <w:pPr>
              <w:suppressAutoHyphens/>
              <w:spacing w:after="0" w:line="240" w:lineRule="auto"/>
              <w:jc w:val="center"/>
              <w:rPr>
                <w:rFonts w:ascii="Times New Roman" w:hAnsi="Times New Roman"/>
              </w:rPr>
            </w:pPr>
            <w:r w:rsidRPr="005F04C5">
              <w:rPr>
                <w:rFonts w:ascii="Times New Roman" w:hAnsi="Times New Roman"/>
              </w:rPr>
              <w:t>ОК 02</w:t>
            </w:r>
          </w:p>
          <w:p w14:paraId="78F3535D" w14:textId="77777777" w:rsidR="005F04C5" w:rsidRPr="005F04C5" w:rsidRDefault="005F04C5" w:rsidP="005F04C5">
            <w:pPr>
              <w:suppressAutoHyphens/>
              <w:spacing w:after="0" w:line="240" w:lineRule="auto"/>
              <w:jc w:val="center"/>
              <w:rPr>
                <w:rFonts w:ascii="Times New Roman" w:hAnsi="Times New Roman"/>
              </w:rPr>
            </w:pPr>
            <w:r w:rsidRPr="005F04C5">
              <w:rPr>
                <w:rFonts w:ascii="Times New Roman" w:hAnsi="Times New Roman"/>
              </w:rPr>
              <w:t>ОК 03</w:t>
            </w:r>
          </w:p>
          <w:p w14:paraId="7A7DDDDD" w14:textId="29D2229A" w:rsidR="00DC4E76" w:rsidRPr="005F04C5" w:rsidRDefault="005F04C5" w:rsidP="005F04C5">
            <w:pPr>
              <w:suppressAutoHyphens/>
              <w:spacing w:after="0" w:line="240" w:lineRule="auto"/>
              <w:jc w:val="center"/>
              <w:rPr>
                <w:rFonts w:ascii="Times New Roman" w:hAnsi="Times New Roman"/>
              </w:rPr>
            </w:pPr>
            <w:r w:rsidRPr="005F04C5">
              <w:rPr>
                <w:rFonts w:ascii="Times New Roman" w:hAnsi="Times New Roman"/>
              </w:rPr>
              <w:t>ОК 04</w:t>
            </w:r>
          </w:p>
        </w:tc>
        <w:tc>
          <w:tcPr>
            <w:tcW w:w="3764" w:type="dxa"/>
            <w:shd w:val="clear" w:color="auto" w:fill="FFFFFF" w:themeFill="background1"/>
          </w:tcPr>
          <w:p w14:paraId="49B55654" w14:textId="77777777" w:rsidR="00DC4E76" w:rsidRPr="005F04C5" w:rsidRDefault="00DC4E76" w:rsidP="00F809DA">
            <w:pPr>
              <w:numPr>
                <w:ilvl w:val="0"/>
                <w:numId w:val="57"/>
              </w:numPr>
              <w:tabs>
                <w:tab w:val="left" w:pos="407"/>
              </w:tabs>
              <w:spacing w:line="240" w:lineRule="auto"/>
              <w:ind w:left="0" w:firstLine="0"/>
              <w:rPr>
                <w:rFonts w:ascii="Times New Roman" w:hAnsi="Times New Roman"/>
              </w:rPr>
            </w:pPr>
            <w:r w:rsidRPr="005F04C5">
              <w:rPr>
                <w:rFonts w:ascii="Times New Roman" w:hAnsi="Times New Roman"/>
              </w:rPr>
              <w:t>выполнять рисунки с натуры с использованием различных графических приемов;</w:t>
            </w:r>
          </w:p>
          <w:p w14:paraId="4CBDB5D9" w14:textId="77777777" w:rsidR="00DC4E76" w:rsidRPr="005F04C5" w:rsidRDefault="00DC4E76" w:rsidP="00F809DA">
            <w:pPr>
              <w:numPr>
                <w:ilvl w:val="0"/>
                <w:numId w:val="57"/>
              </w:numPr>
              <w:tabs>
                <w:tab w:val="left" w:pos="407"/>
              </w:tabs>
              <w:spacing w:line="240" w:lineRule="auto"/>
              <w:ind w:left="0" w:firstLine="0"/>
              <w:rPr>
                <w:rFonts w:ascii="Times New Roman" w:hAnsi="Times New Roman"/>
              </w:rPr>
            </w:pPr>
            <w:r w:rsidRPr="005F04C5">
              <w:rPr>
                <w:rFonts w:ascii="Times New Roman" w:hAnsi="Times New Roman"/>
              </w:rPr>
              <w:t>выполнять линейно-конструктивный рисунок геометрических тел, предметов быта и фигуры человека;</w:t>
            </w:r>
          </w:p>
          <w:p w14:paraId="24F61DCD" w14:textId="77777777" w:rsidR="00DC4E76" w:rsidRPr="005F04C5" w:rsidRDefault="00DC4E76" w:rsidP="00F809DA">
            <w:pPr>
              <w:numPr>
                <w:ilvl w:val="0"/>
                <w:numId w:val="57"/>
              </w:numPr>
              <w:tabs>
                <w:tab w:val="left" w:pos="407"/>
              </w:tabs>
              <w:spacing w:line="240" w:lineRule="auto"/>
              <w:ind w:left="0" w:firstLine="0"/>
              <w:rPr>
                <w:rFonts w:ascii="Times New Roman" w:hAnsi="Times New Roman"/>
              </w:rPr>
            </w:pPr>
            <w:r w:rsidRPr="005F04C5">
              <w:rPr>
                <w:rFonts w:ascii="Times New Roman" w:hAnsi="Times New Roman"/>
              </w:rPr>
              <w:t>выполнять рисунок с использованием методов построения пространства на плоскости.</w:t>
            </w:r>
          </w:p>
        </w:tc>
        <w:tc>
          <w:tcPr>
            <w:tcW w:w="3895" w:type="dxa"/>
            <w:shd w:val="clear" w:color="auto" w:fill="FFFFFF" w:themeFill="background1"/>
          </w:tcPr>
          <w:p w14:paraId="10E1FE64" w14:textId="77777777" w:rsidR="00DC4E76" w:rsidRPr="005F04C5" w:rsidRDefault="00DC4E76" w:rsidP="00F809DA">
            <w:pPr>
              <w:numPr>
                <w:ilvl w:val="0"/>
                <w:numId w:val="57"/>
              </w:numPr>
              <w:tabs>
                <w:tab w:val="left" w:pos="407"/>
              </w:tabs>
              <w:spacing w:line="240" w:lineRule="auto"/>
              <w:ind w:left="0" w:firstLine="0"/>
              <w:rPr>
                <w:rFonts w:ascii="Times New Roman" w:hAnsi="Times New Roman"/>
              </w:rPr>
            </w:pPr>
            <w:r w:rsidRPr="005F04C5">
              <w:rPr>
                <w:rFonts w:ascii="Times New Roman" w:hAnsi="Times New Roman"/>
              </w:rPr>
              <w:t>принципы перспективного построения геометрических форм;</w:t>
            </w:r>
          </w:p>
          <w:p w14:paraId="48E90FA7" w14:textId="77777777" w:rsidR="00DC4E76" w:rsidRPr="005F04C5" w:rsidRDefault="00DC4E76" w:rsidP="00F809DA">
            <w:pPr>
              <w:numPr>
                <w:ilvl w:val="0"/>
                <w:numId w:val="57"/>
              </w:numPr>
              <w:tabs>
                <w:tab w:val="left" w:pos="407"/>
              </w:tabs>
              <w:spacing w:line="240" w:lineRule="auto"/>
              <w:ind w:left="0" w:firstLine="0"/>
              <w:rPr>
                <w:rFonts w:ascii="Times New Roman" w:hAnsi="Times New Roman"/>
              </w:rPr>
            </w:pPr>
            <w:r w:rsidRPr="005F04C5">
              <w:rPr>
                <w:rFonts w:ascii="Times New Roman" w:hAnsi="Times New Roman"/>
              </w:rPr>
              <w:t>основные законы перспективы и распределения света и тени при изображении предметов, приемы черно-белой графики;</w:t>
            </w:r>
          </w:p>
          <w:p w14:paraId="300A64E4" w14:textId="77777777" w:rsidR="00DC4E76" w:rsidRPr="005F04C5" w:rsidRDefault="00DC4E76" w:rsidP="00F809DA">
            <w:pPr>
              <w:numPr>
                <w:ilvl w:val="0"/>
                <w:numId w:val="57"/>
              </w:numPr>
              <w:tabs>
                <w:tab w:val="left" w:pos="407"/>
              </w:tabs>
              <w:spacing w:line="240" w:lineRule="auto"/>
              <w:ind w:left="0" w:firstLine="0"/>
              <w:rPr>
                <w:rFonts w:ascii="Times New Roman" w:hAnsi="Times New Roman"/>
              </w:rPr>
            </w:pPr>
            <w:r w:rsidRPr="005F04C5">
              <w:rPr>
                <w:rFonts w:ascii="Times New Roman" w:hAnsi="Times New Roman"/>
              </w:rPr>
              <w:t>основные законы изображения предметов, окружающей среды, фигуры человека.</w:t>
            </w:r>
          </w:p>
        </w:tc>
      </w:tr>
      <w:tr w:rsidR="00DC4E76" w:rsidRPr="00315F34" w14:paraId="7A6CFD49" w14:textId="77777777" w:rsidTr="00157364">
        <w:trPr>
          <w:trHeight w:val="4795"/>
        </w:trPr>
        <w:tc>
          <w:tcPr>
            <w:tcW w:w="1589" w:type="dxa"/>
          </w:tcPr>
          <w:p w14:paraId="75650E93" w14:textId="77777777" w:rsidR="00DC4E76" w:rsidRPr="008660DB" w:rsidRDefault="00DC4E76" w:rsidP="00DC4E76">
            <w:pPr>
              <w:suppressAutoHyphens/>
              <w:spacing w:after="0" w:line="240" w:lineRule="auto"/>
              <w:jc w:val="center"/>
              <w:rPr>
                <w:rFonts w:ascii="Times New Roman" w:hAnsi="Times New Roman"/>
              </w:rPr>
            </w:pPr>
            <w:r w:rsidRPr="008660DB">
              <w:rPr>
                <w:rFonts w:ascii="Times New Roman" w:hAnsi="Times New Roman"/>
              </w:rPr>
              <w:t>ПК 1.1.</w:t>
            </w:r>
          </w:p>
          <w:p w14:paraId="40ED1C2E" w14:textId="77777777" w:rsidR="00DC4E76" w:rsidRPr="008660DB" w:rsidRDefault="00DC4E76" w:rsidP="00DC4E76">
            <w:pPr>
              <w:suppressAutoHyphens/>
              <w:spacing w:after="0" w:line="240" w:lineRule="auto"/>
              <w:jc w:val="center"/>
              <w:rPr>
                <w:rFonts w:ascii="Times New Roman" w:hAnsi="Times New Roman"/>
              </w:rPr>
            </w:pPr>
            <w:r w:rsidRPr="008660DB">
              <w:rPr>
                <w:rFonts w:ascii="Times New Roman" w:hAnsi="Times New Roman"/>
              </w:rPr>
              <w:t>ПК 1.3.</w:t>
            </w:r>
          </w:p>
          <w:p w14:paraId="635EF770" w14:textId="77777777" w:rsidR="00DC4E76" w:rsidRPr="008660DB" w:rsidRDefault="00DC4E76" w:rsidP="00DC4E76">
            <w:pPr>
              <w:suppressAutoHyphens/>
              <w:spacing w:after="0" w:line="240" w:lineRule="auto"/>
              <w:jc w:val="center"/>
              <w:rPr>
                <w:rFonts w:ascii="Times New Roman" w:hAnsi="Times New Roman"/>
              </w:rPr>
            </w:pPr>
            <w:r w:rsidRPr="008660DB">
              <w:rPr>
                <w:rFonts w:ascii="Times New Roman" w:hAnsi="Times New Roman"/>
              </w:rPr>
              <w:t>ПК 1.4.</w:t>
            </w:r>
          </w:p>
          <w:p w14:paraId="4D475EA6" w14:textId="20DAF41C" w:rsidR="00DC4E76" w:rsidRPr="008660DB" w:rsidRDefault="00DC4E76" w:rsidP="00DC4E76">
            <w:pPr>
              <w:suppressAutoHyphens/>
              <w:spacing w:after="0" w:line="240" w:lineRule="auto"/>
              <w:jc w:val="center"/>
              <w:rPr>
                <w:rFonts w:ascii="Times New Roman" w:hAnsi="Times New Roman"/>
              </w:rPr>
            </w:pPr>
            <w:r>
              <w:rPr>
                <w:rFonts w:ascii="Times New Roman" w:hAnsi="Times New Roman"/>
              </w:rPr>
              <w:t>ОК</w:t>
            </w:r>
            <w:r w:rsidR="00DF43BB">
              <w:rPr>
                <w:rFonts w:ascii="Times New Roman" w:hAnsi="Times New Roman"/>
              </w:rPr>
              <w:t xml:space="preserve"> 0</w:t>
            </w:r>
            <w:r>
              <w:rPr>
                <w:rFonts w:ascii="Times New Roman" w:hAnsi="Times New Roman"/>
              </w:rPr>
              <w:t>1</w:t>
            </w:r>
          </w:p>
          <w:p w14:paraId="4606F3C6" w14:textId="1A67E858" w:rsidR="00DC4E76" w:rsidRPr="008660DB" w:rsidRDefault="00DC4E76" w:rsidP="00DC4E76">
            <w:pPr>
              <w:suppressAutoHyphens/>
              <w:spacing w:after="0" w:line="240" w:lineRule="auto"/>
              <w:jc w:val="center"/>
              <w:rPr>
                <w:rFonts w:ascii="Times New Roman" w:hAnsi="Times New Roman"/>
              </w:rPr>
            </w:pPr>
            <w:r>
              <w:rPr>
                <w:rFonts w:ascii="Times New Roman" w:hAnsi="Times New Roman"/>
              </w:rPr>
              <w:t>ОК</w:t>
            </w:r>
            <w:r w:rsidR="00DF43BB">
              <w:rPr>
                <w:rFonts w:ascii="Times New Roman" w:hAnsi="Times New Roman"/>
              </w:rPr>
              <w:t xml:space="preserve"> 0</w:t>
            </w:r>
            <w:r>
              <w:rPr>
                <w:rFonts w:ascii="Times New Roman" w:hAnsi="Times New Roman"/>
              </w:rPr>
              <w:t>2</w:t>
            </w:r>
          </w:p>
          <w:p w14:paraId="13C2DB3C" w14:textId="6F46FADC" w:rsidR="00DC4E76" w:rsidRPr="008660DB" w:rsidRDefault="00DC4E76" w:rsidP="00DC4E76">
            <w:pPr>
              <w:suppressAutoHyphens/>
              <w:spacing w:after="0" w:line="240" w:lineRule="auto"/>
              <w:jc w:val="center"/>
              <w:rPr>
                <w:rFonts w:ascii="Times New Roman" w:hAnsi="Times New Roman"/>
              </w:rPr>
            </w:pPr>
            <w:r>
              <w:rPr>
                <w:rFonts w:ascii="Times New Roman" w:hAnsi="Times New Roman"/>
              </w:rPr>
              <w:t>ОК</w:t>
            </w:r>
            <w:r w:rsidR="00DF43BB">
              <w:rPr>
                <w:rFonts w:ascii="Times New Roman" w:hAnsi="Times New Roman"/>
              </w:rPr>
              <w:t xml:space="preserve"> 0</w:t>
            </w:r>
            <w:r>
              <w:rPr>
                <w:rFonts w:ascii="Times New Roman" w:hAnsi="Times New Roman"/>
              </w:rPr>
              <w:t>3</w:t>
            </w:r>
          </w:p>
          <w:p w14:paraId="35613A48" w14:textId="7EEDF008" w:rsidR="00DC4E76" w:rsidRPr="008660DB" w:rsidRDefault="00DC4E76" w:rsidP="00DC4E76">
            <w:pPr>
              <w:suppressAutoHyphens/>
              <w:spacing w:after="0" w:line="240" w:lineRule="auto"/>
              <w:jc w:val="center"/>
              <w:rPr>
                <w:rFonts w:ascii="Times New Roman" w:hAnsi="Times New Roman"/>
              </w:rPr>
            </w:pPr>
            <w:r>
              <w:rPr>
                <w:rFonts w:ascii="Times New Roman" w:hAnsi="Times New Roman"/>
              </w:rPr>
              <w:t>ОК</w:t>
            </w:r>
            <w:r w:rsidR="00DF43BB">
              <w:rPr>
                <w:rFonts w:ascii="Times New Roman" w:hAnsi="Times New Roman"/>
              </w:rPr>
              <w:t xml:space="preserve"> 0</w:t>
            </w:r>
            <w:r>
              <w:rPr>
                <w:rFonts w:ascii="Times New Roman" w:hAnsi="Times New Roman"/>
              </w:rPr>
              <w:t>4</w:t>
            </w:r>
          </w:p>
        </w:tc>
        <w:tc>
          <w:tcPr>
            <w:tcW w:w="3764" w:type="dxa"/>
          </w:tcPr>
          <w:p w14:paraId="6E059972" w14:textId="77777777" w:rsidR="00DC4E76" w:rsidRPr="00DF2416" w:rsidRDefault="00DC4E76" w:rsidP="00DC4E76">
            <w:pPr>
              <w:spacing w:line="240" w:lineRule="auto"/>
              <w:rPr>
                <w:rFonts w:ascii="Times New Roman" w:hAnsi="Times New Roman"/>
              </w:rPr>
            </w:pPr>
            <w:r w:rsidRPr="00DF2416">
              <w:rPr>
                <w:rFonts w:ascii="Times New Roman" w:hAnsi="Times New Roman"/>
              </w:rPr>
              <w:t>выполнять эскизы в соответствии с тематикой проекта, свойствами материалов, конструктивным решением изделий, целевой аудиторией</w:t>
            </w:r>
          </w:p>
          <w:p w14:paraId="67DC9A94" w14:textId="77777777" w:rsidR="00DC4E76" w:rsidRPr="00DF2416" w:rsidRDefault="00DC4E76" w:rsidP="00DC4E76">
            <w:pPr>
              <w:spacing w:line="240" w:lineRule="auto"/>
              <w:rPr>
                <w:rFonts w:ascii="Times New Roman" w:hAnsi="Times New Roman"/>
              </w:rPr>
            </w:pPr>
            <w:r w:rsidRPr="00DF2416">
              <w:rPr>
                <w:rFonts w:ascii="Times New Roman" w:hAnsi="Times New Roman"/>
              </w:rPr>
              <w:t>сочетать цвета, фактуры, текстильно-басонные изделия и фурнитуру в эскизе;</w:t>
            </w:r>
          </w:p>
          <w:p w14:paraId="15231CD3" w14:textId="77777777" w:rsidR="00DC4E76" w:rsidRPr="00DF2416" w:rsidRDefault="00DC4E76" w:rsidP="00DC4E76">
            <w:pPr>
              <w:spacing w:line="240" w:lineRule="auto"/>
              <w:rPr>
                <w:rFonts w:ascii="Times New Roman" w:hAnsi="Times New Roman"/>
              </w:rPr>
            </w:pPr>
            <w:r w:rsidRPr="00DF2416">
              <w:rPr>
                <w:rFonts w:ascii="Times New Roman" w:hAnsi="Times New Roman"/>
              </w:rPr>
              <w:t>применять разнообразие фактур используемых материалов и фурнитуры</w:t>
            </w:r>
          </w:p>
          <w:p w14:paraId="7F158432" w14:textId="77777777" w:rsidR="00DC4E76" w:rsidRPr="00DF2416" w:rsidRDefault="00DC4E76" w:rsidP="00DC4E76">
            <w:pPr>
              <w:spacing w:line="240" w:lineRule="auto"/>
              <w:rPr>
                <w:rFonts w:ascii="Times New Roman" w:hAnsi="Times New Roman"/>
              </w:rPr>
            </w:pPr>
            <w:r w:rsidRPr="00DF2416">
              <w:rPr>
                <w:rFonts w:ascii="Times New Roman" w:hAnsi="Times New Roman"/>
              </w:rPr>
              <w:t>презентовать идеи и дизайнерские продукты заказчику</w:t>
            </w:r>
          </w:p>
          <w:p w14:paraId="777D5F2F" w14:textId="77777777" w:rsidR="00DC4E76" w:rsidRPr="00DF2416" w:rsidRDefault="00DC4E76" w:rsidP="00DC4E76">
            <w:pPr>
              <w:spacing w:line="240" w:lineRule="auto"/>
              <w:rPr>
                <w:rFonts w:ascii="Times New Roman" w:hAnsi="Times New Roman"/>
              </w:rPr>
            </w:pPr>
            <w:r w:rsidRPr="00DF2416">
              <w:rPr>
                <w:rFonts w:ascii="Times New Roman" w:hAnsi="Times New Roman"/>
              </w:rPr>
              <w:t>организовывать композиции на плоскости</w:t>
            </w:r>
          </w:p>
        </w:tc>
        <w:tc>
          <w:tcPr>
            <w:tcW w:w="3895" w:type="dxa"/>
          </w:tcPr>
          <w:p w14:paraId="1FB97301" w14:textId="77777777" w:rsidR="00DC4E76" w:rsidRPr="008660DB" w:rsidRDefault="00DC4E76" w:rsidP="00DC4E76">
            <w:pPr>
              <w:spacing w:line="240" w:lineRule="auto"/>
              <w:rPr>
                <w:rFonts w:ascii="Times New Roman" w:hAnsi="Times New Roman"/>
              </w:rPr>
            </w:pPr>
            <w:r w:rsidRPr="008660DB">
              <w:rPr>
                <w:rFonts w:ascii="Times New Roman" w:hAnsi="Times New Roman"/>
              </w:rPr>
              <w:t>формообразующие свойства тканей</w:t>
            </w:r>
            <w:r>
              <w:rPr>
                <w:rFonts w:ascii="Times New Roman" w:hAnsi="Times New Roman"/>
              </w:rPr>
              <w:t>;</w:t>
            </w:r>
          </w:p>
          <w:p w14:paraId="287DBA9E" w14:textId="77777777" w:rsidR="00DC4E76" w:rsidRPr="008660DB" w:rsidRDefault="00DC4E76" w:rsidP="00DC4E76">
            <w:pPr>
              <w:spacing w:line="240" w:lineRule="auto"/>
              <w:rPr>
                <w:rFonts w:ascii="Times New Roman" w:hAnsi="Times New Roman"/>
              </w:rPr>
            </w:pPr>
            <w:r w:rsidRPr="008660DB">
              <w:rPr>
                <w:rFonts w:ascii="Times New Roman" w:hAnsi="Times New Roman"/>
              </w:rPr>
              <w:t>правила гармоничных сочетаний цветов и фактур в композиции костюма</w:t>
            </w:r>
          </w:p>
        </w:tc>
      </w:tr>
    </w:tbl>
    <w:p w14:paraId="423DDB12" w14:textId="77777777" w:rsidR="000D02D0" w:rsidRPr="00315F34" w:rsidRDefault="000D02D0" w:rsidP="000D02D0">
      <w:pPr>
        <w:suppressAutoHyphens/>
        <w:spacing w:after="240" w:line="240" w:lineRule="auto"/>
        <w:ind w:firstLine="709"/>
        <w:rPr>
          <w:rFonts w:ascii="Times New Roman" w:hAnsi="Times New Roman"/>
          <w:b/>
        </w:rPr>
      </w:pPr>
    </w:p>
    <w:p w14:paraId="78D1921D" w14:textId="77777777" w:rsidR="000D7ADF" w:rsidRDefault="000D7ADF">
      <w:pPr>
        <w:spacing w:after="0" w:line="240" w:lineRule="auto"/>
        <w:rPr>
          <w:rFonts w:ascii="Times New Roman" w:hAnsi="Times New Roman"/>
          <w:b/>
          <w:sz w:val="24"/>
          <w:szCs w:val="24"/>
        </w:rPr>
      </w:pPr>
      <w:r>
        <w:rPr>
          <w:rFonts w:ascii="Times New Roman" w:hAnsi="Times New Roman"/>
          <w:b/>
          <w:sz w:val="24"/>
          <w:szCs w:val="24"/>
        </w:rPr>
        <w:br w:type="page"/>
      </w:r>
    </w:p>
    <w:p w14:paraId="5A0A1DA0" w14:textId="34B40286" w:rsidR="000D02D0" w:rsidRPr="00315F34" w:rsidRDefault="000D02D0" w:rsidP="000D02D0">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lastRenderedPageBreak/>
        <w:t>2. СТРУКТУРА И СОДЕРЖАНИЕ УЧЕБНОЙ ДИСЦИПЛИНЫ</w:t>
      </w:r>
    </w:p>
    <w:p w14:paraId="511F6608" w14:textId="77777777" w:rsidR="000D02D0" w:rsidRPr="00315F34" w:rsidRDefault="000D02D0" w:rsidP="000D02D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0D02D0" w:rsidRPr="00315F34" w14:paraId="2F11ECF6" w14:textId="77777777" w:rsidTr="000D02D0">
        <w:trPr>
          <w:trHeight w:val="490"/>
        </w:trPr>
        <w:tc>
          <w:tcPr>
            <w:tcW w:w="3685" w:type="pct"/>
            <w:vAlign w:val="center"/>
          </w:tcPr>
          <w:p w14:paraId="3C9A11C1" w14:textId="77777777" w:rsidR="000D02D0" w:rsidRPr="00315F34" w:rsidRDefault="000D02D0" w:rsidP="000D02D0">
            <w:pPr>
              <w:suppressAutoHyphens/>
              <w:rPr>
                <w:rFonts w:ascii="Times New Roman" w:hAnsi="Times New Roman"/>
                <w:b/>
              </w:rPr>
            </w:pPr>
            <w:r w:rsidRPr="00315F34">
              <w:rPr>
                <w:rFonts w:ascii="Times New Roman" w:hAnsi="Times New Roman"/>
                <w:b/>
              </w:rPr>
              <w:t>Вид учебной работы</w:t>
            </w:r>
          </w:p>
        </w:tc>
        <w:tc>
          <w:tcPr>
            <w:tcW w:w="1315" w:type="pct"/>
            <w:vAlign w:val="center"/>
          </w:tcPr>
          <w:p w14:paraId="7DA7F293" w14:textId="77777777" w:rsidR="000D02D0" w:rsidRPr="00315F34" w:rsidRDefault="000D02D0" w:rsidP="000D02D0">
            <w:pPr>
              <w:suppressAutoHyphens/>
              <w:rPr>
                <w:rFonts w:ascii="Times New Roman" w:hAnsi="Times New Roman"/>
                <w:b/>
                <w:iCs/>
              </w:rPr>
            </w:pPr>
            <w:r w:rsidRPr="00315F34">
              <w:rPr>
                <w:rFonts w:ascii="Times New Roman" w:hAnsi="Times New Roman"/>
                <w:b/>
                <w:iCs/>
              </w:rPr>
              <w:t>Объем в часах</w:t>
            </w:r>
          </w:p>
        </w:tc>
      </w:tr>
      <w:tr w:rsidR="000D02D0" w:rsidRPr="00315F34" w14:paraId="4ED408F2" w14:textId="77777777" w:rsidTr="000D02D0">
        <w:trPr>
          <w:trHeight w:val="490"/>
        </w:trPr>
        <w:tc>
          <w:tcPr>
            <w:tcW w:w="3685" w:type="pct"/>
            <w:vAlign w:val="center"/>
          </w:tcPr>
          <w:p w14:paraId="5DBC6112" w14:textId="77777777" w:rsidR="000D02D0" w:rsidRPr="00315F34" w:rsidRDefault="000D02D0" w:rsidP="000D02D0">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1EE4E93A" w14:textId="77777777" w:rsidR="000D02D0" w:rsidRPr="00315F34" w:rsidRDefault="00F54691" w:rsidP="000D02D0">
            <w:pPr>
              <w:suppressAutoHyphens/>
              <w:spacing w:after="0"/>
              <w:rPr>
                <w:rFonts w:ascii="Times New Roman" w:hAnsi="Times New Roman"/>
                <w:iCs/>
              </w:rPr>
            </w:pPr>
            <w:r>
              <w:rPr>
                <w:rFonts w:ascii="Times New Roman" w:hAnsi="Times New Roman"/>
                <w:iCs/>
              </w:rPr>
              <w:t>54</w:t>
            </w:r>
          </w:p>
        </w:tc>
      </w:tr>
      <w:tr w:rsidR="000D02D0" w:rsidRPr="00315F34" w14:paraId="5BC849B6" w14:textId="77777777" w:rsidTr="000D02D0">
        <w:trPr>
          <w:trHeight w:val="490"/>
        </w:trPr>
        <w:tc>
          <w:tcPr>
            <w:tcW w:w="3685" w:type="pct"/>
            <w:shd w:val="clear" w:color="auto" w:fill="auto"/>
            <w:vAlign w:val="center"/>
          </w:tcPr>
          <w:p w14:paraId="37681291" w14:textId="77777777" w:rsidR="000D02D0" w:rsidRPr="00315F34" w:rsidRDefault="000D02D0" w:rsidP="000D02D0">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2E9D18AC" w14:textId="77777777" w:rsidR="000D02D0" w:rsidRPr="00315F34" w:rsidRDefault="009A3E62" w:rsidP="000D02D0">
            <w:pPr>
              <w:suppressAutoHyphens/>
              <w:spacing w:after="0"/>
              <w:rPr>
                <w:rFonts w:ascii="Times New Roman" w:hAnsi="Times New Roman"/>
                <w:iCs/>
              </w:rPr>
            </w:pPr>
            <w:r>
              <w:rPr>
                <w:rFonts w:ascii="Times New Roman" w:hAnsi="Times New Roman"/>
                <w:iCs/>
              </w:rPr>
              <w:t>48</w:t>
            </w:r>
          </w:p>
        </w:tc>
      </w:tr>
      <w:tr w:rsidR="000D02D0" w:rsidRPr="00315F34" w14:paraId="54A1845D" w14:textId="77777777" w:rsidTr="000D02D0">
        <w:trPr>
          <w:trHeight w:val="336"/>
        </w:trPr>
        <w:tc>
          <w:tcPr>
            <w:tcW w:w="5000" w:type="pct"/>
            <w:gridSpan w:val="2"/>
            <w:vAlign w:val="center"/>
          </w:tcPr>
          <w:p w14:paraId="2DC0B30B" w14:textId="77777777" w:rsidR="000D02D0" w:rsidRPr="00315F34" w:rsidRDefault="000D02D0" w:rsidP="000D02D0">
            <w:pPr>
              <w:suppressAutoHyphens/>
              <w:spacing w:after="0"/>
              <w:rPr>
                <w:rFonts w:ascii="Times New Roman" w:hAnsi="Times New Roman"/>
                <w:iCs/>
              </w:rPr>
            </w:pPr>
            <w:r w:rsidRPr="00315F34">
              <w:rPr>
                <w:rFonts w:ascii="Times New Roman" w:hAnsi="Times New Roman"/>
              </w:rPr>
              <w:t>в т. ч.:</w:t>
            </w:r>
          </w:p>
        </w:tc>
      </w:tr>
      <w:tr w:rsidR="000D02D0" w:rsidRPr="00315F34" w14:paraId="6C37B716" w14:textId="77777777" w:rsidTr="000D02D0">
        <w:trPr>
          <w:trHeight w:val="490"/>
        </w:trPr>
        <w:tc>
          <w:tcPr>
            <w:tcW w:w="3685" w:type="pct"/>
            <w:vAlign w:val="center"/>
          </w:tcPr>
          <w:p w14:paraId="535FB5AE" w14:textId="77777777" w:rsidR="000D02D0" w:rsidRPr="00315F34" w:rsidRDefault="000D02D0" w:rsidP="000D02D0">
            <w:pPr>
              <w:suppressAutoHyphens/>
              <w:spacing w:after="0"/>
              <w:rPr>
                <w:rFonts w:ascii="Times New Roman" w:hAnsi="Times New Roman"/>
              </w:rPr>
            </w:pPr>
            <w:r w:rsidRPr="00315F34">
              <w:rPr>
                <w:rFonts w:ascii="Times New Roman" w:hAnsi="Times New Roman"/>
              </w:rPr>
              <w:t>теоретическое обучение</w:t>
            </w:r>
          </w:p>
        </w:tc>
        <w:tc>
          <w:tcPr>
            <w:tcW w:w="1315" w:type="pct"/>
            <w:vAlign w:val="center"/>
          </w:tcPr>
          <w:p w14:paraId="19C9C282" w14:textId="77777777" w:rsidR="000D02D0" w:rsidRPr="00315F34" w:rsidRDefault="00F54691" w:rsidP="000D02D0">
            <w:pPr>
              <w:suppressAutoHyphens/>
              <w:spacing w:after="0"/>
              <w:rPr>
                <w:rFonts w:ascii="Times New Roman" w:hAnsi="Times New Roman"/>
                <w:iCs/>
              </w:rPr>
            </w:pPr>
            <w:r>
              <w:rPr>
                <w:rFonts w:ascii="Times New Roman" w:hAnsi="Times New Roman"/>
                <w:iCs/>
              </w:rPr>
              <w:t>4</w:t>
            </w:r>
          </w:p>
        </w:tc>
      </w:tr>
      <w:tr w:rsidR="000D02D0" w:rsidRPr="00315F34" w14:paraId="64AE0DC9" w14:textId="77777777" w:rsidTr="000D02D0">
        <w:trPr>
          <w:trHeight w:val="490"/>
        </w:trPr>
        <w:tc>
          <w:tcPr>
            <w:tcW w:w="3685" w:type="pct"/>
            <w:vAlign w:val="center"/>
          </w:tcPr>
          <w:p w14:paraId="3077BA3C" w14:textId="1F144646" w:rsidR="000D02D0" w:rsidRPr="00315F34" w:rsidRDefault="000D02D0" w:rsidP="000D02D0">
            <w:pPr>
              <w:suppressAutoHyphens/>
              <w:spacing w:after="0"/>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315" w:type="pct"/>
            <w:vAlign w:val="center"/>
          </w:tcPr>
          <w:p w14:paraId="7C30515B" w14:textId="77777777" w:rsidR="000D02D0" w:rsidRPr="00315F34" w:rsidRDefault="009A3E62" w:rsidP="000D02D0">
            <w:pPr>
              <w:suppressAutoHyphens/>
              <w:spacing w:after="0"/>
              <w:rPr>
                <w:rFonts w:ascii="Times New Roman" w:hAnsi="Times New Roman"/>
                <w:iCs/>
              </w:rPr>
            </w:pPr>
            <w:r>
              <w:rPr>
                <w:rFonts w:ascii="Times New Roman" w:hAnsi="Times New Roman"/>
                <w:iCs/>
              </w:rPr>
              <w:t>48</w:t>
            </w:r>
          </w:p>
        </w:tc>
      </w:tr>
      <w:tr w:rsidR="000D02D0" w:rsidRPr="00315F34" w14:paraId="45376200" w14:textId="77777777" w:rsidTr="000D02D0">
        <w:trPr>
          <w:trHeight w:val="267"/>
        </w:trPr>
        <w:tc>
          <w:tcPr>
            <w:tcW w:w="3685" w:type="pct"/>
            <w:vAlign w:val="center"/>
          </w:tcPr>
          <w:p w14:paraId="0453D06F" w14:textId="77777777" w:rsidR="000D02D0" w:rsidRPr="00315F34" w:rsidRDefault="000D02D0" w:rsidP="000D02D0">
            <w:pPr>
              <w:suppressAutoHyphens/>
              <w:spacing w:after="0"/>
              <w:rPr>
                <w:rFonts w:ascii="Times New Roman" w:hAnsi="Times New Roman"/>
                <w:i/>
              </w:rPr>
            </w:pPr>
            <w:r w:rsidRPr="00315F34">
              <w:rPr>
                <w:rFonts w:ascii="Times New Roman" w:hAnsi="Times New Roman"/>
                <w:i/>
              </w:rPr>
              <w:t xml:space="preserve">Самостоятельная работа </w:t>
            </w:r>
            <w:r w:rsidRPr="00315F34">
              <w:rPr>
                <w:rFonts w:ascii="Times New Roman" w:hAnsi="Times New Roman"/>
                <w:b/>
                <w:i/>
                <w:vertAlign w:val="superscript"/>
              </w:rPr>
              <w:footnoteReference w:id="74"/>
            </w:r>
          </w:p>
        </w:tc>
        <w:tc>
          <w:tcPr>
            <w:tcW w:w="1315" w:type="pct"/>
            <w:vAlign w:val="center"/>
          </w:tcPr>
          <w:p w14:paraId="1E6FE1D5" w14:textId="77777777" w:rsidR="000D02D0" w:rsidRPr="00315F34" w:rsidRDefault="000D02D0" w:rsidP="000D02D0">
            <w:pPr>
              <w:suppressAutoHyphens/>
              <w:spacing w:after="0"/>
              <w:rPr>
                <w:rFonts w:ascii="Times New Roman" w:hAnsi="Times New Roman"/>
                <w:iCs/>
              </w:rPr>
            </w:pPr>
            <w:r w:rsidRPr="00315F34">
              <w:rPr>
                <w:rFonts w:ascii="Times New Roman" w:hAnsi="Times New Roman"/>
                <w:iCs/>
              </w:rPr>
              <w:t>-</w:t>
            </w:r>
          </w:p>
        </w:tc>
      </w:tr>
      <w:tr w:rsidR="000D02D0" w:rsidRPr="00315F34" w14:paraId="77F7CF93" w14:textId="77777777" w:rsidTr="000D02D0">
        <w:trPr>
          <w:trHeight w:val="331"/>
        </w:trPr>
        <w:tc>
          <w:tcPr>
            <w:tcW w:w="3685" w:type="pct"/>
            <w:vAlign w:val="center"/>
          </w:tcPr>
          <w:p w14:paraId="78B7679F" w14:textId="77777777" w:rsidR="000D02D0" w:rsidRPr="00315F34" w:rsidRDefault="000D02D0" w:rsidP="000D02D0">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14:paraId="2F0F45DC" w14:textId="77777777" w:rsidR="000D02D0" w:rsidRPr="009A3E62" w:rsidRDefault="009A3E62" w:rsidP="000D02D0">
            <w:pPr>
              <w:suppressAutoHyphens/>
              <w:spacing w:after="0"/>
              <w:rPr>
                <w:rFonts w:ascii="Times New Roman" w:hAnsi="Times New Roman"/>
                <w:iCs/>
              </w:rPr>
            </w:pPr>
            <w:r w:rsidRPr="009A3E62">
              <w:rPr>
                <w:rFonts w:ascii="Times New Roman" w:hAnsi="Times New Roman"/>
                <w:iCs/>
              </w:rPr>
              <w:t>2</w:t>
            </w:r>
          </w:p>
        </w:tc>
      </w:tr>
    </w:tbl>
    <w:p w14:paraId="78E3459E" w14:textId="4992DE7D" w:rsidR="000D02D0" w:rsidRPr="00315F34" w:rsidRDefault="000D02D0" w:rsidP="000D02D0">
      <w:pPr>
        <w:suppressAutoHyphens/>
        <w:spacing w:after="120"/>
        <w:rPr>
          <w:rFonts w:ascii="Times New Roman" w:hAnsi="Times New Roman"/>
          <w:b/>
          <w:i/>
        </w:rPr>
      </w:pPr>
    </w:p>
    <w:p w14:paraId="41F2AB1F" w14:textId="77777777" w:rsidR="000D02D0" w:rsidRPr="00315F34" w:rsidRDefault="000D02D0" w:rsidP="000D02D0">
      <w:pPr>
        <w:rPr>
          <w:rFonts w:ascii="Times New Roman" w:hAnsi="Times New Roman"/>
          <w:b/>
          <w:i/>
        </w:rPr>
        <w:sectPr w:rsidR="000D02D0" w:rsidRPr="00315F34" w:rsidSect="00627F73">
          <w:pgSz w:w="11906" w:h="16838"/>
          <w:pgMar w:top="1134" w:right="567" w:bottom="1134" w:left="1701" w:header="708" w:footer="708" w:gutter="0"/>
          <w:cols w:space="720"/>
          <w:docGrid w:linePitch="299"/>
        </w:sectPr>
      </w:pPr>
    </w:p>
    <w:p w14:paraId="159B8D52" w14:textId="77777777" w:rsidR="000D02D0" w:rsidRPr="00315F34" w:rsidRDefault="000D02D0" w:rsidP="000D02D0">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учебной дисциплины </w:t>
      </w: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8998"/>
        <w:gridCol w:w="2053"/>
        <w:gridCol w:w="1934"/>
      </w:tblGrid>
      <w:tr w:rsidR="000D02D0" w:rsidRPr="00315F34" w14:paraId="5CB9E01B" w14:textId="77777777" w:rsidTr="00DF43BB">
        <w:trPr>
          <w:trHeight w:val="20"/>
        </w:trPr>
        <w:tc>
          <w:tcPr>
            <w:tcW w:w="642" w:type="pct"/>
            <w:vAlign w:val="center"/>
          </w:tcPr>
          <w:p w14:paraId="0B893A17" w14:textId="77777777" w:rsidR="000D02D0" w:rsidRPr="00315F34" w:rsidRDefault="000D02D0" w:rsidP="000D02D0">
            <w:pPr>
              <w:suppressAutoHyphens/>
              <w:jc w:val="center"/>
              <w:rPr>
                <w:rFonts w:ascii="Times New Roman" w:hAnsi="Times New Roman"/>
                <w:b/>
                <w:bCs/>
              </w:rPr>
            </w:pPr>
            <w:r w:rsidRPr="00315F34">
              <w:rPr>
                <w:rFonts w:ascii="Times New Roman" w:hAnsi="Times New Roman"/>
                <w:b/>
                <w:bCs/>
              </w:rPr>
              <w:t>Наименование разделов и тем</w:t>
            </w:r>
          </w:p>
        </w:tc>
        <w:tc>
          <w:tcPr>
            <w:tcW w:w="3020" w:type="pct"/>
            <w:vAlign w:val="center"/>
          </w:tcPr>
          <w:p w14:paraId="2A8639C8" w14:textId="77777777" w:rsidR="000D02D0" w:rsidRPr="00315F34" w:rsidRDefault="000D02D0" w:rsidP="000D02D0">
            <w:pPr>
              <w:suppressAutoHyphens/>
              <w:jc w:val="center"/>
              <w:rPr>
                <w:rFonts w:ascii="Times New Roman" w:hAnsi="Times New Roman"/>
                <w:b/>
                <w:bCs/>
              </w:rPr>
            </w:pPr>
            <w:r w:rsidRPr="00315F34">
              <w:rPr>
                <w:rFonts w:ascii="Times New Roman" w:hAnsi="Times New Roman"/>
                <w:b/>
                <w:bCs/>
              </w:rPr>
              <w:t>Содержание учебного материала и формы организации деятельности обучающихся</w:t>
            </w:r>
          </w:p>
        </w:tc>
        <w:tc>
          <w:tcPr>
            <w:tcW w:w="689" w:type="pct"/>
            <w:vAlign w:val="center"/>
          </w:tcPr>
          <w:p w14:paraId="7A6374AF" w14:textId="77777777" w:rsidR="000D02D0" w:rsidRPr="00DF43BB" w:rsidRDefault="000D02D0" w:rsidP="00DF43BB">
            <w:pPr>
              <w:suppressAutoHyphens/>
              <w:spacing w:after="0" w:line="240" w:lineRule="auto"/>
              <w:jc w:val="center"/>
              <w:rPr>
                <w:rFonts w:ascii="Times New Roman" w:hAnsi="Times New Roman"/>
                <w:b/>
                <w:bCs/>
              </w:rPr>
            </w:pPr>
            <w:r w:rsidRPr="00DF43BB">
              <w:rPr>
                <w:rFonts w:ascii="Times New Roman" w:hAnsi="Times New Roman"/>
                <w:b/>
                <w:bCs/>
              </w:rPr>
              <w:t xml:space="preserve">Объем, акад. ч / в том числе в форме практической подготовки, </w:t>
            </w:r>
            <w:proofErr w:type="spellStart"/>
            <w:r w:rsidRPr="00DF43BB">
              <w:rPr>
                <w:rFonts w:ascii="Times New Roman" w:hAnsi="Times New Roman"/>
                <w:b/>
                <w:bCs/>
              </w:rPr>
              <w:t>акад</w:t>
            </w:r>
            <w:proofErr w:type="spellEnd"/>
            <w:r w:rsidRPr="00DF43BB">
              <w:rPr>
                <w:rFonts w:ascii="Times New Roman" w:hAnsi="Times New Roman"/>
                <w:b/>
                <w:bCs/>
              </w:rPr>
              <w:t xml:space="preserve"> ч</w:t>
            </w:r>
          </w:p>
        </w:tc>
        <w:tc>
          <w:tcPr>
            <w:tcW w:w="649" w:type="pct"/>
            <w:vAlign w:val="center"/>
          </w:tcPr>
          <w:p w14:paraId="54806545" w14:textId="77777777" w:rsidR="000D02D0" w:rsidRPr="00315F34" w:rsidRDefault="000D02D0" w:rsidP="000D02D0">
            <w:pPr>
              <w:suppressAutoHyphens/>
              <w:jc w:val="center"/>
              <w:rPr>
                <w:rFonts w:ascii="Times New Roman" w:hAnsi="Times New Roman"/>
                <w:b/>
                <w:bCs/>
              </w:rPr>
            </w:pPr>
            <w:r w:rsidRPr="00315F34">
              <w:rPr>
                <w:rFonts w:ascii="Times New Roman" w:hAnsi="Times New Roman"/>
                <w:b/>
                <w:bCs/>
              </w:rPr>
              <w:t>Коды компетенций и личностных результатов</w:t>
            </w:r>
            <w:r w:rsidRPr="00315F34">
              <w:rPr>
                <w:rStyle w:val="ac"/>
                <w:rFonts w:ascii="Times New Roman" w:hAnsi="Times New Roman"/>
                <w:b/>
                <w:bCs/>
              </w:rPr>
              <w:footnoteReference w:id="75"/>
            </w:r>
            <w:r w:rsidRPr="00315F34">
              <w:rPr>
                <w:rFonts w:ascii="Times New Roman" w:hAnsi="Times New Roman"/>
                <w:b/>
                <w:bCs/>
              </w:rPr>
              <w:t>, формированию которых способствует элемент программы</w:t>
            </w:r>
          </w:p>
        </w:tc>
      </w:tr>
      <w:tr w:rsidR="000D02D0" w:rsidRPr="00315F34" w14:paraId="61723308" w14:textId="77777777" w:rsidTr="00DF43BB">
        <w:trPr>
          <w:trHeight w:val="20"/>
        </w:trPr>
        <w:tc>
          <w:tcPr>
            <w:tcW w:w="642" w:type="pct"/>
          </w:tcPr>
          <w:p w14:paraId="61D7560E" w14:textId="77777777" w:rsidR="000D02D0" w:rsidRPr="00315F34" w:rsidRDefault="000D02D0" w:rsidP="000D02D0">
            <w:pPr>
              <w:spacing w:after="0" w:line="240" w:lineRule="auto"/>
              <w:jc w:val="center"/>
              <w:rPr>
                <w:rFonts w:ascii="Times New Roman" w:hAnsi="Times New Roman"/>
                <w:b/>
                <w:bCs/>
                <w:i/>
                <w:iCs/>
              </w:rPr>
            </w:pPr>
            <w:r w:rsidRPr="00315F34">
              <w:rPr>
                <w:rFonts w:ascii="Times New Roman" w:hAnsi="Times New Roman"/>
                <w:b/>
                <w:bCs/>
                <w:i/>
                <w:iCs/>
              </w:rPr>
              <w:t>1</w:t>
            </w:r>
          </w:p>
        </w:tc>
        <w:tc>
          <w:tcPr>
            <w:tcW w:w="3020" w:type="pct"/>
          </w:tcPr>
          <w:p w14:paraId="1D0D46A8" w14:textId="77777777" w:rsidR="000D02D0" w:rsidRPr="00315F34" w:rsidRDefault="000D02D0" w:rsidP="000D02D0">
            <w:pPr>
              <w:spacing w:after="0" w:line="240" w:lineRule="auto"/>
              <w:jc w:val="center"/>
              <w:rPr>
                <w:rFonts w:ascii="Times New Roman" w:hAnsi="Times New Roman"/>
                <w:b/>
                <w:bCs/>
                <w:i/>
                <w:iCs/>
              </w:rPr>
            </w:pPr>
            <w:r w:rsidRPr="00315F34">
              <w:rPr>
                <w:rFonts w:ascii="Times New Roman" w:hAnsi="Times New Roman"/>
                <w:b/>
                <w:bCs/>
                <w:i/>
                <w:iCs/>
              </w:rPr>
              <w:t>2</w:t>
            </w:r>
          </w:p>
        </w:tc>
        <w:tc>
          <w:tcPr>
            <w:tcW w:w="689" w:type="pct"/>
          </w:tcPr>
          <w:p w14:paraId="215C6044" w14:textId="77777777" w:rsidR="000D02D0" w:rsidRPr="00DF43BB" w:rsidRDefault="000D02D0" w:rsidP="00DF43BB">
            <w:pPr>
              <w:spacing w:after="0" w:line="240" w:lineRule="auto"/>
              <w:jc w:val="center"/>
              <w:rPr>
                <w:rFonts w:ascii="Times New Roman" w:hAnsi="Times New Roman"/>
                <w:b/>
                <w:bCs/>
              </w:rPr>
            </w:pPr>
            <w:r w:rsidRPr="00DF43BB">
              <w:rPr>
                <w:rFonts w:ascii="Times New Roman" w:hAnsi="Times New Roman"/>
                <w:b/>
                <w:bCs/>
              </w:rPr>
              <w:t>3</w:t>
            </w:r>
          </w:p>
        </w:tc>
        <w:tc>
          <w:tcPr>
            <w:tcW w:w="649" w:type="pct"/>
          </w:tcPr>
          <w:p w14:paraId="6FE5E43F" w14:textId="77777777" w:rsidR="000D02D0" w:rsidRPr="00315F34" w:rsidRDefault="000D02D0" w:rsidP="000D02D0">
            <w:pPr>
              <w:spacing w:after="0" w:line="240" w:lineRule="auto"/>
              <w:jc w:val="center"/>
              <w:rPr>
                <w:rFonts w:ascii="Times New Roman" w:hAnsi="Times New Roman"/>
                <w:b/>
                <w:bCs/>
                <w:i/>
                <w:iCs/>
              </w:rPr>
            </w:pPr>
            <w:r w:rsidRPr="00315F34">
              <w:rPr>
                <w:rFonts w:ascii="Times New Roman" w:hAnsi="Times New Roman"/>
                <w:b/>
                <w:bCs/>
                <w:i/>
                <w:iCs/>
              </w:rPr>
              <w:t>4</w:t>
            </w:r>
          </w:p>
        </w:tc>
      </w:tr>
      <w:tr w:rsidR="00F54691" w:rsidRPr="00315F34" w14:paraId="47FE97B2" w14:textId="77777777" w:rsidTr="00DF43BB">
        <w:trPr>
          <w:trHeight w:val="64"/>
        </w:trPr>
        <w:tc>
          <w:tcPr>
            <w:tcW w:w="3662" w:type="pct"/>
            <w:gridSpan w:val="2"/>
          </w:tcPr>
          <w:p w14:paraId="751C9457" w14:textId="77777777" w:rsidR="00F54691" w:rsidRPr="00315F34" w:rsidRDefault="00F54691" w:rsidP="00F54691">
            <w:pPr>
              <w:spacing w:after="0"/>
              <w:rPr>
                <w:rFonts w:ascii="Times New Roman" w:hAnsi="Times New Roman"/>
                <w:b/>
                <w:bCs/>
              </w:rPr>
            </w:pPr>
            <w:r w:rsidRPr="00315F34">
              <w:rPr>
                <w:rFonts w:ascii="Times New Roman" w:hAnsi="Times New Roman"/>
                <w:b/>
                <w:bCs/>
              </w:rPr>
              <w:t xml:space="preserve">Раздел 1. </w:t>
            </w:r>
            <w:r w:rsidRPr="008660DB">
              <w:rPr>
                <w:rFonts w:ascii="Times New Roman" w:hAnsi="Times New Roman"/>
                <w:b/>
                <w:bCs/>
              </w:rPr>
              <w:t>Основы линейно-конструктивного рисунка</w:t>
            </w:r>
          </w:p>
        </w:tc>
        <w:tc>
          <w:tcPr>
            <w:tcW w:w="689" w:type="pct"/>
          </w:tcPr>
          <w:p w14:paraId="6473D706" w14:textId="0EFDAB5F" w:rsidR="00F54691" w:rsidRPr="00DF43BB" w:rsidRDefault="00F54691" w:rsidP="00DF43BB">
            <w:pPr>
              <w:spacing w:after="0"/>
              <w:jc w:val="center"/>
              <w:rPr>
                <w:rFonts w:ascii="Times New Roman" w:hAnsi="Times New Roman"/>
                <w:b/>
                <w:bCs/>
              </w:rPr>
            </w:pPr>
            <w:r w:rsidRPr="00DF43BB">
              <w:rPr>
                <w:rFonts w:ascii="Times New Roman" w:hAnsi="Times New Roman"/>
                <w:b/>
              </w:rPr>
              <w:t>42</w:t>
            </w:r>
            <w:r w:rsidR="00DF43BB">
              <w:rPr>
                <w:rFonts w:ascii="Times New Roman" w:hAnsi="Times New Roman"/>
                <w:b/>
              </w:rPr>
              <w:t>/38</w:t>
            </w:r>
          </w:p>
        </w:tc>
        <w:tc>
          <w:tcPr>
            <w:tcW w:w="649" w:type="pct"/>
          </w:tcPr>
          <w:p w14:paraId="4B0CE01D" w14:textId="77777777" w:rsidR="00F54691" w:rsidRPr="00315F34" w:rsidRDefault="00F54691" w:rsidP="00F54691">
            <w:pPr>
              <w:jc w:val="center"/>
              <w:rPr>
                <w:rFonts w:ascii="Times New Roman" w:hAnsi="Times New Roman"/>
                <w:b/>
                <w:bCs/>
                <w:i/>
                <w:iCs/>
              </w:rPr>
            </w:pPr>
          </w:p>
        </w:tc>
      </w:tr>
      <w:tr w:rsidR="009A3E62" w:rsidRPr="00315F34" w14:paraId="764015AC" w14:textId="77777777" w:rsidTr="00DF43BB">
        <w:trPr>
          <w:trHeight w:val="20"/>
        </w:trPr>
        <w:tc>
          <w:tcPr>
            <w:tcW w:w="642" w:type="pct"/>
            <w:vMerge w:val="restart"/>
          </w:tcPr>
          <w:p w14:paraId="0D0E555E" w14:textId="4CBF9474" w:rsidR="009A3E62" w:rsidRPr="00315F34" w:rsidRDefault="009A3E62" w:rsidP="009A3E62">
            <w:pPr>
              <w:rPr>
                <w:rFonts w:ascii="Times New Roman" w:hAnsi="Times New Roman"/>
                <w:b/>
                <w:bCs/>
              </w:rPr>
            </w:pPr>
            <w:r w:rsidRPr="00315F34">
              <w:rPr>
                <w:rFonts w:ascii="Times New Roman" w:hAnsi="Times New Roman"/>
                <w:b/>
                <w:bCs/>
              </w:rPr>
              <w:t xml:space="preserve">Тема </w:t>
            </w:r>
            <w:r>
              <w:rPr>
                <w:rFonts w:ascii="Times New Roman" w:hAnsi="Times New Roman"/>
                <w:b/>
                <w:bCs/>
              </w:rPr>
              <w:t>1.</w:t>
            </w:r>
            <w:r w:rsidRPr="00315F34">
              <w:rPr>
                <w:rFonts w:ascii="Times New Roman" w:hAnsi="Times New Roman"/>
                <w:b/>
                <w:bCs/>
              </w:rPr>
              <w:t>1.</w:t>
            </w:r>
            <w:r w:rsidR="00846588">
              <w:rPr>
                <w:rFonts w:ascii="Times New Roman" w:hAnsi="Times New Roman"/>
                <w:b/>
                <w:bCs/>
              </w:rPr>
              <w:t xml:space="preserve"> </w:t>
            </w:r>
            <w:r w:rsidRPr="008660DB">
              <w:rPr>
                <w:rFonts w:ascii="Times New Roman" w:hAnsi="Times New Roman"/>
                <w:b/>
                <w:bCs/>
              </w:rPr>
              <w:t>Основы изобразительной грамоты</w:t>
            </w:r>
          </w:p>
        </w:tc>
        <w:tc>
          <w:tcPr>
            <w:tcW w:w="3020" w:type="pct"/>
          </w:tcPr>
          <w:p w14:paraId="79EDB87C" w14:textId="77777777" w:rsidR="009A3E62" w:rsidRPr="00315F34" w:rsidRDefault="009A3E62" w:rsidP="009A3E62">
            <w:pPr>
              <w:rPr>
                <w:rFonts w:ascii="Times New Roman" w:hAnsi="Times New Roman"/>
                <w:b/>
                <w:bCs/>
                <w:i/>
              </w:rPr>
            </w:pPr>
            <w:r w:rsidRPr="00315F34">
              <w:rPr>
                <w:rFonts w:ascii="Times New Roman" w:hAnsi="Times New Roman"/>
                <w:b/>
                <w:bCs/>
              </w:rPr>
              <w:t>Содержание учебного материала</w:t>
            </w:r>
          </w:p>
        </w:tc>
        <w:tc>
          <w:tcPr>
            <w:tcW w:w="689" w:type="pct"/>
            <w:vAlign w:val="center"/>
          </w:tcPr>
          <w:p w14:paraId="2FCB55DF" w14:textId="77777777" w:rsidR="009A3E62" w:rsidRPr="00DF43BB" w:rsidRDefault="009A3E62" w:rsidP="00DF43BB">
            <w:pPr>
              <w:suppressAutoHyphens/>
              <w:jc w:val="center"/>
              <w:rPr>
                <w:rFonts w:ascii="Times New Roman" w:hAnsi="Times New Roman"/>
                <w:b/>
                <w:bCs/>
              </w:rPr>
            </w:pPr>
            <w:r w:rsidRPr="00DF43BB">
              <w:rPr>
                <w:rFonts w:ascii="Times New Roman" w:hAnsi="Times New Roman"/>
                <w:b/>
                <w:bCs/>
              </w:rPr>
              <w:t>6/4</w:t>
            </w:r>
          </w:p>
        </w:tc>
        <w:tc>
          <w:tcPr>
            <w:tcW w:w="649" w:type="pct"/>
            <w:vMerge w:val="restart"/>
          </w:tcPr>
          <w:p w14:paraId="26AA2A59"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1.1.</w:t>
            </w:r>
          </w:p>
          <w:p w14:paraId="6927661B"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1.3.</w:t>
            </w:r>
          </w:p>
          <w:p w14:paraId="2785087B"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1.4.</w:t>
            </w:r>
          </w:p>
          <w:p w14:paraId="35A31506" w14:textId="0E074329"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01</w:t>
            </w:r>
          </w:p>
          <w:p w14:paraId="4C6A65D0" w14:textId="63C76731"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02</w:t>
            </w:r>
          </w:p>
          <w:p w14:paraId="28D0C637" w14:textId="5AB57038"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03</w:t>
            </w:r>
          </w:p>
          <w:p w14:paraId="6C50E3CD" w14:textId="503B09A6"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04</w:t>
            </w:r>
          </w:p>
        </w:tc>
      </w:tr>
      <w:tr w:rsidR="009A3E62" w:rsidRPr="00315F34" w14:paraId="2F10C3D5" w14:textId="77777777" w:rsidTr="00DF43BB">
        <w:trPr>
          <w:trHeight w:val="20"/>
        </w:trPr>
        <w:tc>
          <w:tcPr>
            <w:tcW w:w="642" w:type="pct"/>
            <w:vMerge/>
          </w:tcPr>
          <w:p w14:paraId="138C5E66" w14:textId="77777777" w:rsidR="009A3E62" w:rsidRPr="00315F34" w:rsidRDefault="009A3E62" w:rsidP="009A3E62">
            <w:pPr>
              <w:rPr>
                <w:rFonts w:ascii="Times New Roman" w:hAnsi="Times New Roman"/>
                <w:b/>
                <w:bCs/>
                <w:i/>
              </w:rPr>
            </w:pPr>
          </w:p>
        </w:tc>
        <w:tc>
          <w:tcPr>
            <w:tcW w:w="3020" w:type="pct"/>
          </w:tcPr>
          <w:p w14:paraId="0B0E2CB9" w14:textId="42337FEE" w:rsidR="009A3E62" w:rsidRPr="007B1C5E" w:rsidRDefault="009A3E62" w:rsidP="009A3E62">
            <w:pPr>
              <w:spacing w:after="0"/>
              <w:jc w:val="both"/>
              <w:rPr>
                <w:rFonts w:ascii="Times New Roman" w:hAnsi="Times New Roman"/>
                <w:bCs/>
              </w:rPr>
            </w:pPr>
            <w:r>
              <w:rPr>
                <w:rFonts w:ascii="Times New Roman" w:hAnsi="Times New Roman"/>
                <w:bCs/>
              </w:rPr>
              <w:t xml:space="preserve">1. </w:t>
            </w:r>
            <w:r w:rsidRPr="007B1C5E">
              <w:rPr>
                <w:rFonts w:ascii="Times New Roman" w:hAnsi="Times New Roman"/>
                <w:bCs/>
              </w:rPr>
              <w:t>Проекции изображения предметов (горизонтальная,</w:t>
            </w:r>
            <w:r w:rsidR="00846588">
              <w:rPr>
                <w:rFonts w:ascii="Times New Roman" w:hAnsi="Times New Roman"/>
                <w:bCs/>
              </w:rPr>
              <w:t xml:space="preserve"> </w:t>
            </w:r>
            <w:r w:rsidRPr="007B1C5E">
              <w:rPr>
                <w:rFonts w:ascii="Times New Roman" w:hAnsi="Times New Roman"/>
                <w:bCs/>
              </w:rPr>
              <w:t>фронтальная</w:t>
            </w:r>
            <w:r w:rsidR="00846588">
              <w:rPr>
                <w:rFonts w:ascii="Times New Roman" w:hAnsi="Times New Roman"/>
                <w:bCs/>
              </w:rPr>
              <w:t xml:space="preserve"> </w:t>
            </w:r>
            <w:r w:rsidRPr="007B1C5E">
              <w:rPr>
                <w:rFonts w:ascii="Times New Roman" w:hAnsi="Times New Roman"/>
                <w:bCs/>
              </w:rPr>
              <w:t>и</w:t>
            </w:r>
            <w:r w:rsidR="00846588">
              <w:rPr>
                <w:rFonts w:ascii="Times New Roman" w:hAnsi="Times New Roman"/>
                <w:bCs/>
              </w:rPr>
              <w:t xml:space="preserve"> </w:t>
            </w:r>
            <w:r w:rsidRPr="007B1C5E">
              <w:rPr>
                <w:rFonts w:ascii="Times New Roman" w:hAnsi="Times New Roman"/>
                <w:bCs/>
              </w:rPr>
              <w:t>профильная). Основы перспективы. Линейная перспектива. Линия горизонта, точка схода. Изображение плоских геометрических фигур относительно линии горизонта. Понятие о композиции. Основные правила композиции.</w:t>
            </w:r>
          </w:p>
        </w:tc>
        <w:tc>
          <w:tcPr>
            <w:tcW w:w="689" w:type="pct"/>
            <w:vMerge w:val="restart"/>
            <w:vAlign w:val="center"/>
          </w:tcPr>
          <w:p w14:paraId="39D67B7E" w14:textId="77777777" w:rsidR="009A3E62" w:rsidRPr="00DF43BB" w:rsidRDefault="009A3E62" w:rsidP="00DF43BB">
            <w:pPr>
              <w:suppressAutoHyphens/>
              <w:jc w:val="center"/>
              <w:rPr>
                <w:rFonts w:ascii="Times New Roman" w:hAnsi="Times New Roman"/>
                <w:bCs/>
              </w:rPr>
            </w:pPr>
            <w:r w:rsidRPr="00DF43BB">
              <w:rPr>
                <w:rFonts w:ascii="Times New Roman" w:hAnsi="Times New Roman"/>
              </w:rPr>
              <w:t>2</w:t>
            </w:r>
          </w:p>
        </w:tc>
        <w:tc>
          <w:tcPr>
            <w:tcW w:w="649" w:type="pct"/>
            <w:vMerge/>
          </w:tcPr>
          <w:p w14:paraId="744C52C8" w14:textId="77777777" w:rsidR="009A3E62" w:rsidRPr="00315F34" w:rsidRDefault="009A3E62" w:rsidP="009A3E62">
            <w:pPr>
              <w:rPr>
                <w:rFonts w:ascii="Times New Roman" w:hAnsi="Times New Roman"/>
                <w:b/>
                <w:bCs/>
                <w:i/>
              </w:rPr>
            </w:pPr>
          </w:p>
        </w:tc>
      </w:tr>
      <w:tr w:rsidR="009A3E62" w:rsidRPr="00315F34" w14:paraId="39B63068" w14:textId="77777777" w:rsidTr="00DF43BB">
        <w:trPr>
          <w:trHeight w:val="20"/>
        </w:trPr>
        <w:tc>
          <w:tcPr>
            <w:tcW w:w="642" w:type="pct"/>
            <w:vMerge/>
          </w:tcPr>
          <w:p w14:paraId="3135A1EA" w14:textId="77777777" w:rsidR="009A3E62" w:rsidRPr="00315F34" w:rsidRDefault="009A3E62" w:rsidP="009A3E62">
            <w:pPr>
              <w:rPr>
                <w:rFonts w:ascii="Times New Roman" w:hAnsi="Times New Roman"/>
                <w:b/>
                <w:bCs/>
                <w:i/>
              </w:rPr>
            </w:pPr>
          </w:p>
        </w:tc>
        <w:tc>
          <w:tcPr>
            <w:tcW w:w="3020" w:type="pct"/>
          </w:tcPr>
          <w:p w14:paraId="7191582F" w14:textId="77777777" w:rsidR="009A3E62" w:rsidRPr="007B1C5E" w:rsidRDefault="009A3E62" w:rsidP="009A3E62">
            <w:pPr>
              <w:spacing w:after="0"/>
              <w:rPr>
                <w:rFonts w:ascii="Times New Roman" w:hAnsi="Times New Roman"/>
                <w:bCs/>
              </w:rPr>
            </w:pPr>
            <w:r>
              <w:rPr>
                <w:rFonts w:ascii="Times New Roman" w:hAnsi="Times New Roman"/>
                <w:bCs/>
              </w:rPr>
              <w:t xml:space="preserve">2. </w:t>
            </w:r>
            <w:r w:rsidRPr="007B1C5E">
              <w:rPr>
                <w:rFonts w:ascii="Times New Roman" w:hAnsi="Times New Roman"/>
                <w:bCs/>
              </w:rPr>
              <w:t>Изображение объемных геометрических тел. Построение куба, призмы, цилиндра. Изображение манекена, схемы условной фигуры человека</w:t>
            </w:r>
          </w:p>
        </w:tc>
        <w:tc>
          <w:tcPr>
            <w:tcW w:w="689" w:type="pct"/>
            <w:vMerge/>
            <w:vAlign w:val="center"/>
          </w:tcPr>
          <w:p w14:paraId="6FF0FC88" w14:textId="77777777" w:rsidR="009A3E62" w:rsidRPr="00DF43BB" w:rsidRDefault="009A3E62" w:rsidP="00DF43BB">
            <w:pPr>
              <w:suppressAutoHyphens/>
              <w:jc w:val="center"/>
              <w:rPr>
                <w:rFonts w:ascii="Times New Roman" w:hAnsi="Times New Roman"/>
                <w:bCs/>
              </w:rPr>
            </w:pPr>
          </w:p>
        </w:tc>
        <w:tc>
          <w:tcPr>
            <w:tcW w:w="649" w:type="pct"/>
            <w:vMerge/>
          </w:tcPr>
          <w:p w14:paraId="0B14D82F" w14:textId="77777777" w:rsidR="009A3E62" w:rsidRPr="00315F34" w:rsidRDefault="009A3E62" w:rsidP="009A3E62">
            <w:pPr>
              <w:rPr>
                <w:rFonts w:ascii="Times New Roman" w:hAnsi="Times New Roman"/>
                <w:b/>
                <w:bCs/>
                <w:i/>
              </w:rPr>
            </w:pPr>
          </w:p>
        </w:tc>
      </w:tr>
      <w:tr w:rsidR="009A3E62" w:rsidRPr="00315F34" w14:paraId="4B309336" w14:textId="77777777" w:rsidTr="00DF43BB">
        <w:trPr>
          <w:trHeight w:val="20"/>
        </w:trPr>
        <w:tc>
          <w:tcPr>
            <w:tcW w:w="642" w:type="pct"/>
            <w:vMerge/>
          </w:tcPr>
          <w:p w14:paraId="1D6BDB80" w14:textId="77777777" w:rsidR="009A3E62" w:rsidRPr="00315F34" w:rsidRDefault="009A3E62" w:rsidP="009A3E62">
            <w:pPr>
              <w:rPr>
                <w:rFonts w:ascii="Times New Roman" w:hAnsi="Times New Roman"/>
                <w:b/>
                <w:bCs/>
                <w:i/>
              </w:rPr>
            </w:pPr>
          </w:p>
        </w:tc>
        <w:tc>
          <w:tcPr>
            <w:tcW w:w="3020" w:type="pct"/>
          </w:tcPr>
          <w:p w14:paraId="4DD08F8C" w14:textId="77777777" w:rsidR="009A3E62" w:rsidRPr="00315F34" w:rsidRDefault="009A3E62" w:rsidP="009A3E62">
            <w:pPr>
              <w:jc w:val="both"/>
              <w:rPr>
                <w:rFonts w:ascii="Times New Roman" w:hAnsi="Times New Roman"/>
                <w:b/>
                <w:i/>
              </w:rPr>
            </w:pPr>
            <w:r w:rsidRPr="00315F34">
              <w:rPr>
                <w:rFonts w:ascii="Times New Roman" w:hAnsi="Times New Roman"/>
                <w:b/>
                <w:bCs/>
              </w:rPr>
              <w:t>В том числе практических и лабораторных занятий</w:t>
            </w:r>
          </w:p>
        </w:tc>
        <w:tc>
          <w:tcPr>
            <w:tcW w:w="689" w:type="pct"/>
            <w:vAlign w:val="center"/>
          </w:tcPr>
          <w:p w14:paraId="551FC3BA" w14:textId="77777777" w:rsidR="009A3E62" w:rsidRPr="00DF43BB" w:rsidRDefault="009A3E62" w:rsidP="00DF43BB">
            <w:pPr>
              <w:suppressAutoHyphens/>
              <w:jc w:val="center"/>
              <w:rPr>
                <w:rFonts w:ascii="Times New Roman" w:hAnsi="Times New Roman"/>
                <w:b/>
                <w:bCs/>
              </w:rPr>
            </w:pPr>
            <w:r w:rsidRPr="00DF43BB">
              <w:rPr>
                <w:rFonts w:ascii="Times New Roman" w:hAnsi="Times New Roman"/>
                <w:b/>
                <w:bCs/>
              </w:rPr>
              <w:t>4</w:t>
            </w:r>
          </w:p>
        </w:tc>
        <w:tc>
          <w:tcPr>
            <w:tcW w:w="649" w:type="pct"/>
            <w:vMerge/>
          </w:tcPr>
          <w:p w14:paraId="3EA4968E" w14:textId="77777777" w:rsidR="009A3E62" w:rsidRPr="00315F34" w:rsidRDefault="009A3E62" w:rsidP="009A3E62">
            <w:pPr>
              <w:rPr>
                <w:rFonts w:ascii="Times New Roman" w:hAnsi="Times New Roman"/>
                <w:b/>
                <w:i/>
              </w:rPr>
            </w:pPr>
          </w:p>
        </w:tc>
      </w:tr>
      <w:tr w:rsidR="009A3E62" w:rsidRPr="00315F34" w14:paraId="1E6CFF2B" w14:textId="77777777" w:rsidTr="00DF43BB">
        <w:trPr>
          <w:trHeight w:val="1164"/>
        </w:trPr>
        <w:tc>
          <w:tcPr>
            <w:tcW w:w="642" w:type="pct"/>
            <w:vMerge/>
          </w:tcPr>
          <w:p w14:paraId="218C5F5A" w14:textId="77777777" w:rsidR="009A3E62" w:rsidRPr="00315F34" w:rsidRDefault="009A3E62" w:rsidP="009A3E62">
            <w:pPr>
              <w:rPr>
                <w:rFonts w:ascii="Times New Roman" w:hAnsi="Times New Roman"/>
                <w:b/>
                <w:bCs/>
                <w:i/>
              </w:rPr>
            </w:pPr>
          </w:p>
        </w:tc>
        <w:tc>
          <w:tcPr>
            <w:tcW w:w="3020" w:type="pct"/>
          </w:tcPr>
          <w:p w14:paraId="2132C648" w14:textId="28CC835F" w:rsidR="009A3E62" w:rsidRPr="00315F34" w:rsidRDefault="009A3E62" w:rsidP="009A3E62">
            <w:pPr>
              <w:spacing w:after="0"/>
              <w:jc w:val="both"/>
              <w:rPr>
                <w:rFonts w:ascii="Times New Roman" w:hAnsi="Times New Roman"/>
                <w:b/>
                <w:i/>
              </w:rPr>
            </w:pPr>
            <w:r w:rsidRPr="007B1C5E">
              <w:rPr>
                <w:rFonts w:ascii="Times New Roman" w:hAnsi="Times New Roman"/>
                <w:b/>
              </w:rPr>
              <w:t>Практическое занятие</w:t>
            </w:r>
            <w:r>
              <w:rPr>
                <w:rFonts w:ascii="Times New Roman" w:hAnsi="Times New Roman"/>
                <w:b/>
              </w:rPr>
              <w:t xml:space="preserve"> 1</w:t>
            </w:r>
            <w:r>
              <w:rPr>
                <w:rFonts w:ascii="Times New Roman" w:hAnsi="Times New Roman"/>
                <w:b/>
                <w:i/>
              </w:rPr>
              <w:t xml:space="preserve">. </w:t>
            </w:r>
            <w:r w:rsidRPr="007B1C5E">
              <w:rPr>
                <w:rFonts w:ascii="Times New Roman" w:hAnsi="Times New Roman"/>
              </w:rPr>
              <w:t>Выполнение рисунков геометрических фигур, выполнение условной фигуры человека средствами объемных геометрических фигур во фронтальной и профильной проекциях (морфология фигуры человека передается</w:t>
            </w:r>
            <w:r w:rsidR="00A17280">
              <w:rPr>
                <w:rFonts w:ascii="Times New Roman" w:hAnsi="Times New Roman"/>
              </w:rPr>
              <w:t xml:space="preserve"> </w:t>
            </w:r>
            <w:r w:rsidRPr="007B1C5E">
              <w:rPr>
                <w:rFonts w:ascii="Times New Roman" w:hAnsi="Times New Roman"/>
              </w:rPr>
              <w:t>через геометрические примитивы – цилиндр, шар, конус и т.д.).</w:t>
            </w:r>
          </w:p>
        </w:tc>
        <w:tc>
          <w:tcPr>
            <w:tcW w:w="689" w:type="pct"/>
            <w:vAlign w:val="center"/>
          </w:tcPr>
          <w:p w14:paraId="33ED6FAE" w14:textId="77777777" w:rsidR="009A3E62" w:rsidRPr="00DF43BB" w:rsidRDefault="009A3E62" w:rsidP="00DF43BB">
            <w:pPr>
              <w:suppressAutoHyphens/>
              <w:jc w:val="center"/>
              <w:rPr>
                <w:rFonts w:ascii="Times New Roman" w:hAnsi="Times New Roman"/>
              </w:rPr>
            </w:pPr>
            <w:r w:rsidRPr="00DF43BB">
              <w:rPr>
                <w:rFonts w:ascii="Times New Roman" w:hAnsi="Times New Roman"/>
              </w:rPr>
              <w:t>4</w:t>
            </w:r>
          </w:p>
        </w:tc>
        <w:tc>
          <w:tcPr>
            <w:tcW w:w="649" w:type="pct"/>
            <w:vMerge/>
          </w:tcPr>
          <w:p w14:paraId="36E2308A" w14:textId="77777777" w:rsidR="009A3E62" w:rsidRPr="00315F34" w:rsidRDefault="009A3E62" w:rsidP="009A3E62">
            <w:pPr>
              <w:rPr>
                <w:rFonts w:ascii="Times New Roman" w:hAnsi="Times New Roman"/>
                <w:b/>
                <w:i/>
              </w:rPr>
            </w:pPr>
          </w:p>
        </w:tc>
      </w:tr>
      <w:tr w:rsidR="009A3E62" w:rsidRPr="00315F34" w14:paraId="16169E65" w14:textId="77777777" w:rsidTr="00DF43BB">
        <w:trPr>
          <w:trHeight w:val="20"/>
        </w:trPr>
        <w:tc>
          <w:tcPr>
            <w:tcW w:w="642" w:type="pct"/>
            <w:vMerge/>
          </w:tcPr>
          <w:p w14:paraId="5685D0B6" w14:textId="77777777" w:rsidR="009A3E62" w:rsidRPr="00315F34" w:rsidRDefault="009A3E62" w:rsidP="009A3E62">
            <w:pPr>
              <w:rPr>
                <w:rFonts w:ascii="Times New Roman" w:hAnsi="Times New Roman"/>
                <w:b/>
                <w:bCs/>
              </w:rPr>
            </w:pPr>
          </w:p>
        </w:tc>
        <w:tc>
          <w:tcPr>
            <w:tcW w:w="3020" w:type="pct"/>
          </w:tcPr>
          <w:p w14:paraId="66A4C9E1" w14:textId="17CF275C" w:rsidR="009A3E62" w:rsidRDefault="009A3E62" w:rsidP="009A3E62">
            <w:pPr>
              <w:rPr>
                <w:rFonts w:ascii="Times New Roman" w:hAnsi="Times New Roman"/>
                <w:b/>
                <w:bCs/>
              </w:rPr>
            </w:pPr>
            <w:r w:rsidRPr="00315F34">
              <w:rPr>
                <w:rFonts w:ascii="Times New Roman" w:hAnsi="Times New Roman"/>
                <w:b/>
                <w:bCs/>
              </w:rPr>
              <w:t>Самостоятельная работа обучающихся</w:t>
            </w:r>
          </w:p>
          <w:p w14:paraId="5AE1AEED" w14:textId="77777777" w:rsidR="009A3E62" w:rsidRPr="00315F34" w:rsidRDefault="009A3E62" w:rsidP="009A3E62">
            <w:pPr>
              <w:rPr>
                <w:rFonts w:ascii="Times New Roman" w:hAnsi="Times New Roman"/>
                <w:b/>
                <w:bCs/>
              </w:rPr>
            </w:pPr>
            <w:r w:rsidRPr="007B1C5E">
              <w:rPr>
                <w:rFonts w:ascii="Times New Roman" w:hAnsi="Times New Roman"/>
                <w:bCs/>
              </w:rPr>
              <w:lastRenderedPageBreak/>
              <w:t>Выполнение рисунков плоских геометрических фигур в различных положениях относительно линии горизонта (круг, вписанный в квадрат).</w:t>
            </w:r>
          </w:p>
        </w:tc>
        <w:tc>
          <w:tcPr>
            <w:tcW w:w="689" w:type="pct"/>
            <w:vAlign w:val="center"/>
          </w:tcPr>
          <w:p w14:paraId="1F00B369" w14:textId="77777777" w:rsidR="009A3E62" w:rsidRPr="00DF43BB" w:rsidRDefault="009A3E62" w:rsidP="00DF43BB">
            <w:pPr>
              <w:suppressAutoHyphens/>
              <w:jc w:val="center"/>
              <w:rPr>
                <w:rFonts w:ascii="Times New Roman" w:hAnsi="Times New Roman"/>
                <w:b/>
                <w:bCs/>
              </w:rPr>
            </w:pPr>
            <w:r w:rsidRPr="00DF43BB">
              <w:rPr>
                <w:rFonts w:ascii="Times New Roman" w:hAnsi="Times New Roman"/>
                <w:b/>
                <w:bCs/>
              </w:rPr>
              <w:lastRenderedPageBreak/>
              <w:t>*</w:t>
            </w:r>
          </w:p>
        </w:tc>
        <w:tc>
          <w:tcPr>
            <w:tcW w:w="649" w:type="pct"/>
            <w:vMerge/>
          </w:tcPr>
          <w:p w14:paraId="78EF798A" w14:textId="77777777" w:rsidR="009A3E62" w:rsidRPr="00315F34" w:rsidRDefault="009A3E62" w:rsidP="009A3E62">
            <w:pPr>
              <w:rPr>
                <w:rFonts w:ascii="Times New Roman" w:hAnsi="Times New Roman"/>
                <w:b/>
              </w:rPr>
            </w:pPr>
          </w:p>
        </w:tc>
      </w:tr>
      <w:tr w:rsidR="009A3E62" w:rsidRPr="00315F34" w14:paraId="71AEAC02" w14:textId="77777777" w:rsidTr="00DF43BB">
        <w:trPr>
          <w:trHeight w:val="188"/>
        </w:trPr>
        <w:tc>
          <w:tcPr>
            <w:tcW w:w="642" w:type="pct"/>
            <w:vMerge w:val="restart"/>
          </w:tcPr>
          <w:p w14:paraId="7CC73485" w14:textId="77777777" w:rsidR="009A3E62" w:rsidRPr="00315F34" w:rsidRDefault="009A3E62" w:rsidP="009A3E62">
            <w:pPr>
              <w:spacing w:after="0"/>
              <w:rPr>
                <w:rFonts w:ascii="Times New Roman" w:hAnsi="Times New Roman"/>
                <w:b/>
                <w:bCs/>
              </w:rPr>
            </w:pPr>
            <w:r w:rsidRPr="00315F34">
              <w:rPr>
                <w:rFonts w:ascii="Times New Roman" w:hAnsi="Times New Roman"/>
                <w:b/>
                <w:bCs/>
              </w:rPr>
              <w:t xml:space="preserve">Тема </w:t>
            </w:r>
            <w:r>
              <w:rPr>
                <w:rFonts w:ascii="Times New Roman" w:hAnsi="Times New Roman"/>
                <w:b/>
                <w:bCs/>
              </w:rPr>
              <w:t>1.</w:t>
            </w:r>
            <w:r w:rsidRPr="007B1C5E">
              <w:rPr>
                <w:rFonts w:ascii="Times New Roman" w:hAnsi="Times New Roman"/>
                <w:b/>
                <w:bCs/>
              </w:rPr>
              <w:t>2. Графические приемы и средства для выполнения эскизов</w:t>
            </w:r>
          </w:p>
        </w:tc>
        <w:tc>
          <w:tcPr>
            <w:tcW w:w="3020" w:type="pct"/>
          </w:tcPr>
          <w:p w14:paraId="0136DC7D" w14:textId="77777777" w:rsidR="009A3E62" w:rsidRPr="00315F34" w:rsidRDefault="009A3E62" w:rsidP="009A3E62">
            <w:pPr>
              <w:spacing w:after="0"/>
              <w:rPr>
                <w:rFonts w:ascii="Times New Roman" w:hAnsi="Times New Roman"/>
                <w:b/>
                <w:bCs/>
              </w:rPr>
            </w:pPr>
            <w:r w:rsidRPr="00315F34">
              <w:rPr>
                <w:rFonts w:ascii="Times New Roman" w:hAnsi="Times New Roman"/>
                <w:b/>
                <w:bCs/>
              </w:rPr>
              <w:t xml:space="preserve">Содержание учебного материала </w:t>
            </w:r>
          </w:p>
        </w:tc>
        <w:tc>
          <w:tcPr>
            <w:tcW w:w="689" w:type="pct"/>
            <w:vAlign w:val="center"/>
          </w:tcPr>
          <w:p w14:paraId="30B558CA" w14:textId="77777777" w:rsidR="009A3E62" w:rsidRPr="00DF43BB" w:rsidRDefault="009A3E62" w:rsidP="00DF43BB">
            <w:pPr>
              <w:spacing w:after="0"/>
              <w:jc w:val="center"/>
              <w:rPr>
                <w:rFonts w:ascii="Times New Roman" w:hAnsi="Times New Roman"/>
                <w:b/>
              </w:rPr>
            </w:pPr>
            <w:r w:rsidRPr="00DF43BB">
              <w:rPr>
                <w:rFonts w:ascii="Times New Roman" w:hAnsi="Times New Roman"/>
                <w:b/>
              </w:rPr>
              <w:t>10/10</w:t>
            </w:r>
          </w:p>
        </w:tc>
        <w:tc>
          <w:tcPr>
            <w:tcW w:w="649" w:type="pct"/>
            <w:vMerge w:val="restart"/>
          </w:tcPr>
          <w:p w14:paraId="381C0BC3"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1.1.</w:t>
            </w:r>
          </w:p>
          <w:p w14:paraId="26FBF6AB"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1.3.</w:t>
            </w:r>
          </w:p>
          <w:p w14:paraId="2B32D08B"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1.4.</w:t>
            </w:r>
          </w:p>
          <w:p w14:paraId="577736D7" w14:textId="1BC64ED2"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01</w:t>
            </w:r>
          </w:p>
          <w:p w14:paraId="137FC7DA" w14:textId="5C66E2B1"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02</w:t>
            </w:r>
          </w:p>
          <w:p w14:paraId="28229F55" w14:textId="59C77D55"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03</w:t>
            </w:r>
          </w:p>
          <w:p w14:paraId="53474F01" w14:textId="5FFF9678"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04</w:t>
            </w:r>
          </w:p>
        </w:tc>
      </w:tr>
      <w:tr w:rsidR="009A3E62" w:rsidRPr="00315F34" w14:paraId="494F5559" w14:textId="77777777" w:rsidTr="00DF43BB">
        <w:trPr>
          <w:trHeight w:val="20"/>
        </w:trPr>
        <w:tc>
          <w:tcPr>
            <w:tcW w:w="642" w:type="pct"/>
            <w:vMerge/>
          </w:tcPr>
          <w:p w14:paraId="5509AFFA" w14:textId="77777777" w:rsidR="009A3E62" w:rsidRPr="00315F34" w:rsidRDefault="009A3E62" w:rsidP="009A3E62">
            <w:pPr>
              <w:spacing w:after="0"/>
              <w:rPr>
                <w:rFonts w:ascii="Times New Roman" w:hAnsi="Times New Roman"/>
                <w:b/>
                <w:bCs/>
              </w:rPr>
            </w:pPr>
          </w:p>
        </w:tc>
        <w:tc>
          <w:tcPr>
            <w:tcW w:w="3020" w:type="pct"/>
          </w:tcPr>
          <w:p w14:paraId="6FB0EF58" w14:textId="77777777" w:rsidR="009A3E62" w:rsidRPr="007B1C5E" w:rsidRDefault="009A3E62" w:rsidP="009A3E62">
            <w:pPr>
              <w:spacing w:after="0"/>
              <w:rPr>
                <w:rFonts w:ascii="Times New Roman" w:hAnsi="Times New Roman"/>
              </w:rPr>
            </w:pPr>
            <w:r w:rsidRPr="007B1C5E">
              <w:rPr>
                <w:rFonts w:ascii="Times New Roman" w:hAnsi="Times New Roman"/>
              </w:rPr>
              <w:t>Графические материалы: карандаш, кисть, перо, тушь, чернила, акварель. Графические приемы и средства при выполнении эскиза: пятно, линия Графическое изображение материалов различной плотности (текстиль, кожа, мех)</w:t>
            </w:r>
          </w:p>
        </w:tc>
        <w:tc>
          <w:tcPr>
            <w:tcW w:w="689" w:type="pct"/>
            <w:vAlign w:val="center"/>
          </w:tcPr>
          <w:p w14:paraId="71DB07E4" w14:textId="77777777" w:rsidR="009A3E62" w:rsidRPr="00DF43BB" w:rsidRDefault="009A3E62" w:rsidP="00DF43BB">
            <w:pPr>
              <w:spacing w:after="0"/>
              <w:jc w:val="center"/>
              <w:rPr>
                <w:rFonts w:ascii="Times New Roman" w:hAnsi="Times New Roman"/>
                <w:b/>
                <w:bCs/>
              </w:rPr>
            </w:pPr>
          </w:p>
        </w:tc>
        <w:tc>
          <w:tcPr>
            <w:tcW w:w="649" w:type="pct"/>
            <w:vMerge/>
          </w:tcPr>
          <w:p w14:paraId="7ACA98A8" w14:textId="77777777" w:rsidR="009A3E62" w:rsidRPr="00DF2416" w:rsidRDefault="009A3E62" w:rsidP="009A3E62">
            <w:pPr>
              <w:spacing w:after="0"/>
              <w:rPr>
                <w:rFonts w:ascii="Times New Roman" w:hAnsi="Times New Roman"/>
                <w:bCs/>
              </w:rPr>
            </w:pPr>
          </w:p>
        </w:tc>
      </w:tr>
      <w:tr w:rsidR="009A3E62" w:rsidRPr="00315F34" w14:paraId="26EE2CC2" w14:textId="77777777" w:rsidTr="00DF43BB">
        <w:trPr>
          <w:trHeight w:val="20"/>
        </w:trPr>
        <w:tc>
          <w:tcPr>
            <w:tcW w:w="642" w:type="pct"/>
            <w:vMerge/>
          </w:tcPr>
          <w:p w14:paraId="038A1BF7" w14:textId="77777777" w:rsidR="009A3E62" w:rsidRPr="00315F34" w:rsidRDefault="009A3E62" w:rsidP="009A3E62">
            <w:pPr>
              <w:spacing w:after="0"/>
              <w:rPr>
                <w:rFonts w:ascii="Times New Roman" w:hAnsi="Times New Roman"/>
                <w:b/>
                <w:bCs/>
              </w:rPr>
            </w:pPr>
          </w:p>
        </w:tc>
        <w:tc>
          <w:tcPr>
            <w:tcW w:w="3020" w:type="pct"/>
          </w:tcPr>
          <w:p w14:paraId="645F8408" w14:textId="77777777" w:rsidR="009A3E62" w:rsidRPr="00315F34" w:rsidRDefault="009A3E62" w:rsidP="009A3E62">
            <w:pPr>
              <w:spacing w:after="0"/>
              <w:rPr>
                <w:rFonts w:ascii="Times New Roman" w:hAnsi="Times New Roman"/>
                <w:b/>
              </w:rPr>
            </w:pPr>
            <w:r w:rsidRPr="00315F34">
              <w:rPr>
                <w:rFonts w:ascii="Times New Roman" w:hAnsi="Times New Roman"/>
                <w:b/>
                <w:bCs/>
              </w:rPr>
              <w:t>В том числе практических и лабораторных занятий</w:t>
            </w:r>
          </w:p>
        </w:tc>
        <w:tc>
          <w:tcPr>
            <w:tcW w:w="689" w:type="pct"/>
            <w:vAlign w:val="center"/>
          </w:tcPr>
          <w:p w14:paraId="3F5914AD" w14:textId="77777777" w:rsidR="009A3E62" w:rsidRPr="00DF43BB" w:rsidRDefault="009A3E62" w:rsidP="00DF43BB">
            <w:pPr>
              <w:spacing w:after="0"/>
              <w:jc w:val="center"/>
              <w:rPr>
                <w:rFonts w:ascii="Times New Roman" w:hAnsi="Times New Roman"/>
                <w:b/>
                <w:bCs/>
              </w:rPr>
            </w:pPr>
            <w:r w:rsidRPr="00DF43BB">
              <w:rPr>
                <w:rFonts w:ascii="Times New Roman" w:hAnsi="Times New Roman"/>
                <w:b/>
                <w:bCs/>
              </w:rPr>
              <w:t>10</w:t>
            </w:r>
          </w:p>
        </w:tc>
        <w:tc>
          <w:tcPr>
            <w:tcW w:w="649" w:type="pct"/>
            <w:vMerge/>
          </w:tcPr>
          <w:p w14:paraId="577B0EA8" w14:textId="77777777" w:rsidR="009A3E62" w:rsidRPr="00DF2416" w:rsidRDefault="009A3E62" w:rsidP="009A3E62">
            <w:pPr>
              <w:spacing w:after="0"/>
              <w:rPr>
                <w:rFonts w:ascii="Times New Roman" w:hAnsi="Times New Roman"/>
                <w:bCs/>
              </w:rPr>
            </w:pPr>
          </w:p>
        </w:tc>
      </w:tr>
      <w:tr w:rsidR="009A3E62" w:rsidRPr="00315F34" w14:paraId="7841DB9E" w14:textId="77777777" w:rsidTr="00DF43BB">
        <w:trPr>
          <w:trHeight w:val="20"/>
        </w:trPr>
        <w:tc>
          <w:tcPr>
            <w:tcW w:w="642" w:type="pct"/>
            <w:vMerge/>
          </w:tcPr>
          <w:p w14:paraId="1A37CD45" w14:textId="77777777" w:rsidR="009A3E62" w:rsidRPr="00315F34" w:rsidRDefault="009A3E62" w:rsidP="009A3E62">
            <w:pPr>
              <w:spacing w:after="0"/>
              <w:rPr>
                <w:rFonts w:ascii="Times New Roman" w:hAnsi="Times New Roman"/>
                <w:b/>
                <w:bCs/>
              </w:rPr>
            </w:pPr>
          </w:p>
        </w:tc>
        <w:tc>
          <w:tcPr>
            <w:tcW w:w="3020" w:type="pct"/>
          </w:tcPr>
          <w:p w14:paraId="69CA8BC8" w14:textId="77777777" w:rsidR="009A3E62" w:rsidRPr="00315F34" w:rsidRDefault="009A3E62" w:rsidP="009A3E62">
            <w:pPr>
              <w:spacing w:after="0"/>
              <w:rPr>
                <w:rFonts w:ascii="Times New Roman" w:hAnsi="Times New Roman"/>
                <w:b/>
              </w:rPr>
            </w:pPr>
            <w:r w:rsidRPr="007B1C5E">
              <w:rPr>
                <w:rFonts w:ascii="Times New Roman" w:hAnsi="Times New Roman"/>
                <w:b/>
              </w:rPr>
              <w:t>Практическое занятие</w:t>
            </w:r>
            <w:r>
              <w:rPr>
                <w:rFonts w:ascii="Times New Roman" w:hAnsi="Times New Roman"/>
                <w:b/>
              </w:rPr>
              <w:t xml:space="preserve"> 2. </w:t>
            </w:r>
            <w:r w:rsidRPr="007B1C5E">
              <w:rPr>
                <w:rFonts w:ascii="Times New Roman" w:hAnsi="Times New Roman"/>
              </w:rPr>
              <w:t>Выполнение графических набросков тканей различной плотности и пластики (сукно, кожа, мех, шелк, органза)</w:t>
            </w:r>
          </w:p>
        </w:tc>
        <w:tc>
          <w:tcPr>
            <w:tcW w:w="689" w:type="pct"/>
            <w:vAlign w:val="center"/>
          </w:tcPr>
          <w:p w14:paraId="1A616EF2" w14:textId="77777777" w:rsidR="009A3E62" w:rsidRPr="00DF43BB" w:rsidRDefault="009A3E62" w:rsidP="00DF43BB">
            <w:pPr>
              <w:spacing w:after="0"/>
              <w:jc w:val="center"/>
              <w:rPr>
                <w:rFonts w:ascii="Times New Roman" w:hAnsi="Times New Roman"/>
              </w:rPr>
            </w:pPr>
            <w:r w:rsidRPr="00DF43BB">
              <w:rPr>
                <w:rFonts w:ascii="Times New Roman" w:hAnsi="Times New Roman"/>
              </w:rPr>
              <w:t>10</w:t>
            </w:r>
          </w:p>
        </w:tc>
        <w:tc>
          <w:tcPr>
            <w:tcW w:w="649" w:type="pct"/>
            <w:vMerge/>
          </w:tcPr>
          <w:p w14:paraId="26E9F3FC" w14:textId="77777777" w:rsidR="009A3E62" w:rsidRPr="00DF2416" w:rsidRDefault="009A3E62" w:rsidP="009A3E62">
            <w:pPr>
              <w:spacing w:after="0"/>
              <w:rPr>
                <w:rFonts w:ascii="Times New Roman" w:hAnsi="Times New Roman"/>
                <w:bCs/>
              </w:rPr>
            </w:pPr>
          </w:p>
        </w:tc>
      </w:tr>
      <w:tr w:rsidR="009A3E62" w:rsidRPr="00315F34" w14:paraId="60EED4CE" w14:textId="77777777" w:rsidTr="00DF43BB">
        <w:trPr>
          <w:trHeight w:val="85"/>
        </w:trPr>
        <w:tc>
          <w:tcPr>
            <w:tcW w:w="642" w:type="pct"/>
            <w:vMerge/>
          </w:tcPr>
          <w:p w14:paraId="11932AC5" w14:textId="77777777" w:rsidR="009A3E62" w:rsidRPr="00315F34" w:rsidRDefault="009A3E62" w:rsidP="009A3E62">
            <w:pPr>
              <w:spacing w:after="0"/>
              <w:rPr>
                <w:rFonts w:ascii="Times New Roman" w:hAnsi="Times New Roman"/>
                <w:b/>
                <w:bCs/>
              </w:rPr>
            </w:pPr>
          </w:p>
        </w:tc>
        <w:tc>
          <w:tcPr>
            <w:tcW w:w="3020" w:type="pct"/>
          </w:tcPr>
          <w:p w14:paraId="55DC9078" w14:textId="77777777" w:rsidR="009A3E62" w:rsidRPr="00315F34" w:rsidRDefault="009A3E62" w:rsidP="009A3E62">
            <w:pPr>
              <w:spacing w:after="0"/>
              <w:rPr>
                <w:rFonts w:ascii="Times New Roman" w:hAnsi="Times New Roman"/>
                <w:b/>
                <w:bCs/>
              </w:rPr>
            </w:pPr>
            <w:r w:rsidRPr="00315F34">
              <w:rPr>
                <w:rFonts w:ascii="Times New Roman" w:hAnsi="Times New Roman"/>
                <w:b/>
                <w:bCs/>
              </w:rPr>
              <w:t xml:space="preserve">Самостоятельная работа обучающихся </w:t>
            </w:r>
          </w:p>
        </w:tc>
        <w:tc>
          <w:tcPr>
            <w:tcW w:w="689" w:type="pct"/>
            <w:vAlign w:val="center"/>
          </w:tcPr>
          <w:p w14:paraId="099F41AF" w14:textId="77777777" w:rsidR="009A3E62" w:rsidRPr="00DF43BB" w:rsidRDefault="009A3E62" w:rsidP="00DF43BB">
            <w:pPr>
              <w:spacing w:after="0"/>
              <w:jc w:val="center"/>
              <w:rPr>
                <w:rFonts w:ascii="Times New Roman" w:hAnsi="Times New Roman"/>
                <w:b/>
                <w:bCs/>
              </w:rPr>
            </w:pPr>
          </w:p>
        </w:tc>
        <w:tc>
          <w:tcPr>
            <w:tcW w:w="649" w:type="pct"/>
            <w:vMerge/>
          </w:tcPr>
          <w:p w14:paraId="3DA7943E" w14:textId="77777777" w:rsidR="009A3E62" w:rsidRPr="00DF2416" w:rsidRDefault="009A3E62" w:rsidP="009A3E62">
            <w:pPr>
              <w:spacing w:after="0"/>
              <w:rPr>
                <w:rFonts w:ascii="Times New Roman" w:hAnsi="Times New Roman"/>
                <w:bCs/>
              </w:rPr>
            </w:pPr>
          </w:p>
        </w:tc>
      </w:tr>
      <w:tr w:rsidR="009A3E62" w:rsidRPr="00315F34" w14:paraId="49212885" w14:textId="77777777" w:rsidTr="00DF43BB">
        <w:trPr>
          <w:trHeight w:val="20"/>
        </w:trPr>
        <w:tc>
          <w:tcPr>
            <w:tcW w:w="642" w:type="pct"/>
            <w:vMerge/>
          </w:tcPr>
          <w:p w14:paraId="4566CB36" w14:textId="77777777" w:rsidR="009A3E62" w:rsidRPr="00315F34" w:rsidRDefault="009A3E62" w:rsidP="009A3E62">
            <w:pPr>
              <w:spacing w:after="0"/>
              <w:rPr>
                <w:rFonts w:ascii="Times New Roman" w:hAnsi="Times New Roman"/>
                <w:b/>
                <w:bCs/>
              </w:rPr>
            </w:pPr>
          </w:p>
        </w:tc>
        <w:tc>
          <w:tcPr>
            <w:tcW w:w="3020" w:type="pct"/>
          </w:tcPr>
          <w:p w14:paraId="138EB16F" w14:textId="77777777" w:rsidR="009A3E62" w:rsidRDefault="009A3E62" w:rsidP="009A3E62">
            <w:pPr>
              <w:spacing w:after="0"/>
              <w:rPr>
                <w:bCs/>
                <w:sz w:val="20"/>
                <w:szCs w:val="20"/>
              </w:rPr>
            </w:pPr>
            <w:r w:rsidRPr="007B1C5E">
              <w:rPr>
                <w:rFonts w:ascii="Times New Roman" w:hAnsi="Times New Roman"/>
              </w:rPr>
              <w:t>Выполнение набросков тканей различной пластики тушью, пером, кистью, акварелью. Выполнение комбинированных композиций тканей в технике «коллаж» с доработкой линией, пятном.</w:t>
            </w:r>
          </w:p>
        </w:tc>
        <w:tc>
          <w:tcPr>
            <w:tcW w:w="689" w:type="pct"/>
            <w:vAlign w:val="center"/>
          </w:tcPr>
          <w:p w14:paraId="6439A87E" w14:textId="77777777" w:rsidR="009A3E62" w:rsidRPr="00DF43BB" w:rsidRDefault="009A3E62" w:rsidP="00DF43BB">
            <w:pPr>
              <w:spacing w:after="0"/>
              <w:jc w:val="center"/>
              <w:rPr>
                <w:rFonts w:ascii="Times New Roman" w:hAnsi="Times New Roman"/>
                <w:b/>
                <w:bCs/>
              </w:rPr>
            </w:pPr>
            <w:r w:rsidRPr="00DF43BB">
              <w:rPr>
                <w:rFonts w:ascii="Times New Roman" w:hAnsi="Times New Roman"/>
                <w:b/>
                <w:bCs/>
              </w:rPr>
              <w:t>*</w:t>
            </w:r>
          </w:p>
        </w:tc>
        <w:tc>
          <w:tcPr>
            <w:tcW w:w="649" w:type="pct"/>
            <w:vMerge/>
          </w:tcPr>
          <w:p w14:paraId="1301DA52" w14:textId="77777777" w:rsidR="009A3E62" w:rsidRPr="00DF2416" w:rsidRDefault="009A3E62" w:rsidP="009A3E62">
            <w:pPr>
              <w:spacing w:after="0"/>
              <w:rPr>
                <w:rFonts w:ascii="Times New Roman" w:hAnsi="Times New Roman"/>
                <w:bCs/>
              </w:rPr>
            </w:pPr>
          </w:p>
        </w:tc>
      </w:tr>
      <w:tr w:rsidR="009A3E62" w:rsidRPr="00315F34" w14:paraId="44375DA0" w14:textId="77777777" w:rsidTr="00DF43BB">
        <w:trPr>
          <w:trHeight w:val="20"/>
        </w:trPr>
        <w:tc>
          <w:tcPr>
            <w:tcW w:w="642" w:type="pct"/>
            <w:vMerge w:val="restart"/>
          </w:tcPr>
          <w:p w14:paraId="181C6104" w14:textId="77777777" w:rsidR="009A3E62" w:rsidRPr="00315F34" w:rsidRDefault="009A3E62" w:rsidP="009A3E62">
            <w:pPr>
              <w:spacing w:after="0"/>
              <w:rPr>
                <w:rFonts w:ascii="Times New Roman" w:hAnsi="Times New Roman"/>
                <w:b/>
                <w:bCs/>
              </w:rPr>
            </w:pPr>
            <w:r w:rsidRPr="007B1C5E">
              <w:rPr>
                <w:rFonts w:ascii="Times New Roman" w:hAnsi="Times New Roman"/>
                <w:b/>
                <w:bCs/>
              </w:rPr>
              <w:t xml:space="preserve">Тема </w:t>
            </w:r>
            <w:r>
              <w:rPr>
                <w:rFonts w:ascii="Times New Roman" w:hAnsi="Times New Roman"/>
                <w:b/>
                <w:bCs/>
              </w:rPr>
              <w:t>1.3</w:t>
            </w:r>
            <w:r w:rsidRPr="007B1C5E">
              <w:rPr>
                <w:rFonts w:ascii="Times New Roman" w:hAnsi="Times New Roman"/>
                <w:b/>
                <w:bCs/>
              </w:rPr>
              <w:t>. Графические приемы изображения с использованием фактуры и орнамента</w:t>
            </w:r>
          </w:p>
        </w:tc>
        <w:tc>
          <w:tcPr>
            <w:tcW w:w="3020" w:type="pct"/>
          </w:tcPr>
          <w:p w14:paraId="13C2A31C" w14:textId="77777777" w:rsidR="009A3E62" w:rsidRPr="007B1C5E" w:rsidRDefault="009A3E62" w:rsidP="009A3E62">
            <w:pPr>
              <w:tabs>
                <w:tab w:val="left" w:pos="6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7B1C5E">
              <w:rPr>
                <w:rFonts w:ascii="Times New Roman" w:hAnsi="Times New Roman"/>
                <w:b/>
                <w:bCs/>
                <w:sz w:val="24"/>
                <w:szCs w:val="24"/>
              </w:rPr>
              <w:t>Содержание учебного материала</w:t>
            </w:r>
          </w:p>
        </w:tc>
        <w:tc>
          <w:tcPr>
            <w:tcW w:w="689" w:type="pct"/>
            <w:vAlign w:val="center"/>
          </w:tcPr>
          <w:p w14:paraId="2CF815AE" w14:textId="77777777" w:rsidR="009A3E62" w:rsidRPr="00DF43BB" w:rsidRDefault="009A3E62" w:rsidP="00DF43BB">
            <w:pPr>
              <w:spacing w:after="0"/>
              <w:jc w:val="center"/>
              <w:rPr>
                <w:rFonts w:ascii="Times New Roman" w:hAnsi="Times New Roman"/>
                <w:b/>
                <w:bCs/>
              </w:rPr>
            </w:pPr>
            <w:r w:rsidRPr="00DF43BB">
              <w:rPr>
                <w:rFonts w:ascii="Times New Roman" w:hAnsi="Times New Roman"/>
                <w:b/>
                <w:bCs/>
              </w:rPr>
              <w:t>6/6</w:t>
            </w:r>
          </w:p>
        </w:tc>
        <w:tc>
          <w:tcPr>
            <w:tcW w:w="649" w:type="pct"/>
            <w:vMerge w:val="restart"/>
          </w:tcPr>
          <w:p w14:paraId="44648A01"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1.1.</w:t>
            </w:r>
          </w:p>
          <w:p w14:paraId="600F2160"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1.3.</w:t>
            </w:r>
          </w:p>
          <w:p w14:paraId="3F8057FC"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1.4.</w:t>
            </w:r>
          </w:p>
          <w:p w14:paraId="39BC3EE8" w14:textId="7519DD3F"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01</w:t>
            </w:r>
          </w:p>
          <w:p w14:paraId="05C61464" w14:textId="7218F38A"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02</w:t>
            </w:r>
          </w:p>
          <w:p w14:paraId="1B08E618" w14:textId="4B39DE22"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03</w:t>
            </w:r>
          </w:p>
          <w:p w14:paraId="3F6FEF2D" w14:textId="06A4009E"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04</w:t>
            </w:r>
          </w:p>
        </w:tc>
      </w:tr>
      <w:tr w:rsidR="009A3E62" w:rsidRPr="00315F34" w14:paraId="11B42261" w14:textId="77777777" w:rsidTr="00DF43BB">
        <w:trPr>
          <w:trHeight w:val="20"/>
        </w:trPr>
        <w:tc>
          <w:tcPr>
            <w:tcW w:w="642" w:type="pct"/>
            <w:vMerge/>
          </w:tcPr>
          <w:p w14:paraId="1B0F9985" w14:textId="77777777" w:rsidR="009A3E62" w:rsidRPr="00315F34" w:rsidRDefault="009A3E62" w:rsidP="009A3E62">
            <w:pPr>
              <w:spacing w:after="0"/>
              <w:rPr>
                <w:rFonts w:ascii="Times New Roman" w:hAnsi="Times New Roman"/>
                <w:b/>
                <w:bCs/>
              </w:rPr>
            </w:pPr>
          </w:p>
        </w:tc>
        <w:tc>
          <w:tcPr>
            <w:tcW w:w="3020" w:type="pct"/>
          </w:tcPr>
          <w:p w14:paraId="4081475A" w14:textId="77777777" w:rsidR="009A3E62" w:rsidRPr="00315F34" w:rsidRDefault="009A3E62" w:rsidP="009A3E62">
            <w:pPr>
              <w:spacing w:after="0"/>
              <w:rPr>
                <w:rFonts w:ascii="Times New Roman" w:hAnsi="Times New Roman"/>
                <w:b/>
                <w:bCs/>
              </w:rPr>
            </w:pPr>
            <w:r w:rsidRPr="007B1C5E">
              <w:rPr>
                <w:rFonts w:ascii="Times New Roman" w:hAnsi="Times New Roman"/>
                <w:b/>
                <w:bCs/>
              </w:rPr>
              <w:t>В том числе практических и лабораторных занятий</w:t>
            </w:r>
          </w:p>
        </w:tc>
        <w:tc>
          <w:tcPr>
            <w:tcW w:w="689" w:type="pct"/>
            <w:vAlign w:val="center"/>
          </w:tcPr>
          <w:p w14:paraId="3A9B1ED6" w14:textId="77777777" w:rsidR="009A3E62" w:rsidRPr="00DF43BB" w:rsidRDefault="009A3E62" w:rsidP="00DF43BB">
            <w:pPr>
              <w:spacing w:after="0"/>
              <w:jc w:val="center"/>
              <w:rPr>
                <w:rFonts w:ascii="Times New Roman" w:hAnsi="Times New Roman"/>
                <w:b/>
                <w:bCs/>
              </w:rPr>
            </w:pPr>
            <w:r w:rsidRPr="00DF43BB">
              <w:rPr>
                <w:rFonts w:ascii="Times New Roman" w:hAnsi="Times New Roman"/>
                <w:b/>
                <w:bCs/>
              </w:rPr>
              <w:t>6</w:t>
            </w:r>
          </w:p>
        </w:tc>
        <w:tc>
          <w:tcPr>
            <w:tcW w:w="649" w:type="pct"/>
            <w:vMerge/>
          </w:tcPr>
          <w:p w14:paraId="6BFADB18" w14:textId="77777777" w:rsidR="009A3E62" w:rsidRPr="00315F34" w:rsidRDefault="009A3E62" w:rsidP="009A3E62">
            <w:pPr>
              <w:spacing w:after="0"/>
              <w:rPr>
                <w:rFonts w:ascii="Times New Roman" w:hAnsi="Times New Roman"/>
                <w:b/>
                <w:bCs/>
              </w:rPr>
            </w:pPr>
          </w:p>
        </w:tc>
      </w:tr>
      <w:tr w:rsidR="009A3E62" w:rsidRPr="00315F34" w14:paraId="35EFBAC8" w14:textId="77777777" w:rsidTr="00DF43BB">
        <w:trPr>
          <w:trHeight w:val="20"/>
        </w:trPr>
        <w:tc>
          <w:tcPr>
            <w:tcW w:w="642" w:type="pct"/>
            <w:vMerge/>
          </w:tcPr>
          <w:p w14:paraId="4697A40D" w14:textId="77777777" w:rsidR="009A3E62" w:rsidRPr="00315F34" w:rsidRDefault="009A3E62" w:rsidP="009A3E62">
            <w:pPr>
              <w:spacing w:after="0"/>
              <w:rPr>
                <w:rFonts w:ascii="Times New Roman" w:hAnsi="Times New Roman"/>
                <w:b/>
                <w:bCs/>
              </w:rPr>
            </w:pPr>
          </w:p>
        </w:tc>
        <w:tc>
          <w:tcPr>
            <w:tcW w:w="3020" w:type="pct"/>
          </w:tcPr>
          <w:p w14:paraId="427D6522" w14:textId="2A8DAA68" w:rsidR="009A3E62" w:rsidRPr="007B1C5E" w:rsidRDefault="009A3E62" w:rsidP="009A3E62">
            <w:pPr>
              <w:spacing w:after="0"/>
              <w:rPr>
                <w:rFonts w:ascii="Times New Roman" w:hAnsi="Times New Roman"/>
                <w:bCs/>
              </w:rPr>
            </w:pPr>
            <w:r>
              <w:rPr>
                <w:rFonts w:ascii="Times New Roman" w:hAnsi="Times New Roman"/>
                <w:b/>
                <w:bCs/>
              </w:rPr>
              <w:t xml:space="preserve">Практическое занятие 3. </w:t>
            </w:r>
            <w:r w:rsidRPr="007B1C5E">
              <w:rPr>
                <w:rFonts w:ascii="Times New Roman" w:hAnsi="Times New Roman"/>
                <w:bCs/>
              </w:rPr>
              <w:t>Изображение</w:t>
            </w:r>
            <w:r>
              <w:rPr>
                <w:rFonts w:ascii="Times New Roman" w:hAnsi="Times New Roman"/>
                <w:bCs/>
              </w:rPr>
              <w:t xml:space="preserve"> фактур ворсовых поверхностей. </w:t>
            </w:r>
          </w:p>
        </w:tc>
        <w:tc>
          <w:tcPr>
            <w:tcW w:w="689" w:type="pct"/>
            <w:vAlign w:val="center"/>
          </w:tcPr>
          <w:p w14:paraId="5F9D9E18" w14:textId="77777777" w:rsidR="009A3E62" w:rsidRPr="00DF43BB" w:rsidRDefault="009A3E62" w:rsidP="00DF43BB">
            <w:pPr>
              <w:spacing w:after="0"/>
              <w:jc w:val="center"/>
              <w:rPr>
                <w:rFonts w:ascii="Times New Roman" w:hAnsi="Times New Roman"/>
              </w:rPr>
            </w:pPr>
            <w:r w:rsidRPr="00DF43BB">
              <w:rPr>
                <w:rFonts w:ascii="Times New Roman" w:hAnsi="Times New Roman"/>
              </w:rPr>
              <w:t>2</w:t>
            </w:r>
          </w:p>
        </w:tc>
        <w:tc>
          <w:tcPr>
            <w:tcW w:w="649" w:type="pct"/>
            <w:vMerge/>
          </w:tcPr>
          <w:p w14:paraId="3CC6E944" w14:textId="77777777" w:rsidR="009A3E62" w:rsidRPr="00315F34" w:rsidRDefault="009A3E62" w:rsidP="009A3E62">
            <w:pPr>
              <w:spacing w:after="0"/>
              <w:rPr>
                <w:rFonts w:ascii="Times New Roman" w:hAnsi="Times New Roman"/>
                <w:b/>
                <w:bCs/>
              </w:rPr>
            </w:pPr>
          </w:p>
        </w:tc>
      </w:tr>
      <w:tr w:rsidR="009A3E62" w:rsidRPr="00315F34" w14:paraId="58968065" w14:textId="77777777" w:rsidTr="00DF43BB">
        <w:trPr>
          <w:trHeight w:val="173"/>
        </w:trPr>
        <w:tc>
          <w:tcPr>
            <w:tcW w:w="642" w:type="pct"/>
            <w:vMerge/>
          </w:tcPr>
          <w:p w14:paraId="48DD65C5" w14:textId="77777777" w:rsidR="009A3E62" w:rsidRPr="00315F34" w:rsidRDefault="009A3E62" w:rsidP="009A3E62">
            <w:pPr>
              <w:spacing w:after="0"/>
              <w:rPr>
                <w:rFonts w:ascii="Times New Roman" w:hAnsi="Times New Roman"/>
                <w:b/>
                <w:bCs/>
              </w:rPr>
            </w:pPr>
          </w:p>
        </w:tc>
        <w:tc>
          <w:tcPr>
            <w:tcW w:w="3020" w:type="pct"/>
          </w:tcPr>
          <w:p w14:paraId="70960B9B" w14:textId="042F6DA3" w:rsidR="009A3E62" w:rsidRPr="007B1C5E" w:rsidRDefault="009A3E62" w:rsidP="009A3E62">
            <w:pPr>
              <w:spacing w:after="0"/>
              <w:rPr>
                <w:rFonts w:ascii="Times New Roman" w:hAnsi="Times New Roman"/>
                <w:bCs/>
              </w:rPr>
            </w:pPr>
            <w:r w:rsidRPr="007B1C5E">
              <w:rPr>
                <w:rFonts w:ascii="Times New Roman" w:hAnsi="Times New Roman"/>
                <w:b/>
                <w:bCs/>
              </w:rPr>
              <w:t>Практическое занятие</w:t>
            </w:r>
            <w:r>
              <w:rPr>
                <w:rFonts w:ascii="Times New Roman" w:hAnsi="Times New Roman"/>
                <w:b/>
                <w:bCs/>
              </w:rPr>
              <w:t xml:space="preserve"> 4</w:t>
            </w:r>
            <w:r w:rsidRPr="007B1C5E">
              <w:rPr>
                <w:rFonts w:ascii="Times New Roman" w:hAnsi="Times New Roman"/>
                <w:b/>
                <w:bCs/>
              </w:rPr>
              <w:t>.</w:t>
            </w:r>
            <w:r w:rsidR="00846588">
              <w:rPr>
                <w:rFonts w:ascii="Times New Roman" w:hAnsi="Times New Roman"/>
                <w:b/>
                <w:bCs/>
              </w:rPr>
              <w:t xml:space="preserve"> </w:t>
            </w:r>
            <w:r w:rsidRPr="007B1C5E">
              <w:rPr>
                <w:rFonts w:ascii="Times New Roman" w:hAnsi="Times New Roman"/>
                <w:bCs/>
              </w:rPr>
              <w:t>Изображение фактур материалов различных перепле</w:t>
            </w:r>
            <w:r>
              <w:rPr>
                <w:rFonts w:ascii="Times New Roman" w:hAnsi="Times New Roman"/>
                <w:bCs/>
              </w:rPr>
              <w:t>тений.</w:t>
            </w:r>
          </w:p>
        </w:tc>
        <w:tc>
          <w:tcPr>
            <w:tcW w:w="689" w:type="pct"/>
            <w:vAlign w:val="center"/>
          </w:tcPr>
          <w:p w14:paraId="47483FBB" w14:textId="77777777" w:rsidR="009A3E62" w:rsidRPr="00DF43BB" w:rsidRDefault="009A3E62" w:rsidP="00DF43BB">
            <w:pPr>
              <w:spacing w:after="0"/>
              <w:jc w:val="center"/>
              <w:rPr>
                <w:rFonts w:ascii="Times New Roman" w:hAnsi="Times New Roman"/>
              </w:rPr>
            </w:pPr>
            <w:r w:rsidRPr="00DF43BB">
              <w:rPr>
                <w:rFonts w:ascii="Times New Roman" w:hAnsi="Times New Roman"/>
              </w:rPr>
              <w:t>2</w:t>
            </w:r>
          </w:p>
        </w:tc>
        <w:tc>
          <w:tcPr>
            <w:tcW w:w="649" w:type="pct"/>
            <w:vMerge/>
          </w:tcPr>
          <w:p w14:paraId="39C1BDAE" w14:textId="77777777" w:rsidR="009A3E62" w:rsidRPr="00315F34" w:rsidRDefault="009A3E62" w:rsidP="009A3E62">
            <w:pPr>
              <w:spacing w:after="0"/>
              <w:rPr>
                <w:rFonts w:ascii="Times New Roman" w:hAnsi="Times New Roman"/>
                <w:b/>
                <w:bCs/>
              </w:rPr>
            </w:pPr>
          </w:p>
        </w:tc>
      </w:tr>
      <w:tr w:rsidR="009A3E62" w:rsidRPr="00315F34" w14:paraId="055AE315" w14:textId="77777777" w:rsidTr="00DF43BB">
        <w:trPr>
          <w:trHeight w:val="20"/>
        </w:trPr>
        <w:tc>
          <w:tcPr>
            <w:tcW w:w="642" w:type="pct"/>
            <w:vMerge/>
          </w:tcPr>
          <w:p w14:paraId="20C887C6" w14:textId="77777777" w:rsidR="009A3E62" w:rsidRPr="00315F34" w:rsidRDefault="009A3E62" w:rsidP="009A3E62">
            <w:pPr>
              <w:spacing w:after="0"/>
              <w:rPr>
                <w:rFonts w:ascii="Times New Roman" w:hAnsi="Times New Roman"/>
                <w:b/>
                <w:bCs/>
              </w:rPr>
            </w:pPr>
          </w:p>
        </w:tc>
        <w:tc>
          <w:tcPr>
            <w:tcW w:w="3020" w:type="pct"/>
          </w:tcPr>
          <w:p w14:paraId="480D6BAE" w14:textId="21884799" w:rsidR="009A3E62" w:rsidRPr="00315F34" w:rsidRDefault="009A3E62" w:rsidP="009A3E62">
            <w:pPr>
              <w:spacing w:after="0"/>
              <w:rPr>
                <w:rFonts w:ascii="Times New Roman" w:hAnsi="Times New Roman"/>
                <w:b/>
                <w:bCs/>
              </w:rPr>
            </w:pPr>
            <w:r w:rsidRPr="007B1C5E">
              <w:rPr>
                <w:rFonts w:ascii="Times New Roman" w:hAnsi="Times New Roman"/>
                <w:b/>
                <w:bCs/>
              </w:rPr>
              <w:t>П</w:t>
            </w:r>
            <w:r>
              <w:rPr>
                <w:rFonts w:ascii="Times New Roman" w:hAnsi="Times New Roman"/>
                <w:b/>
                <w:bCs/>
              </w:rPr>
              <w:t>рактическое занятие 5</w:t>
            </w:r>
            <w:r w:rsidRPr="007B1C5E">
              <w:rPr>
                <w:rFonts w:ascii="Times New Roman" w:hAnsi="Times New Roman"/>
                <w:b/>
                <w:bCs/>
              </w:rPr>
              <w:t>.</w:t>
            </w:r>
            <w:r w:rsidR="00846588">
              <w:rPr>
                <w:rFonts w:ascii="Times New Roman" w:hAnsi="Times New Roman"/>
                <w:b/>
                <w:bCs/>
              </w:rPr>
              <w:t xml:space="preserve"> </w:t>
            </w:r>
            <w:r w:rsidRPr="007B1C5E">
              <w:rPr>
                <w:rFonts w:ascii="Times New Roman" w:hAnsi="Times New Roman"/>
                <w:bCs/>
              </w:rPr>
              <w:t>Изображение фурнитуры</w:t>
            </w:r>
          </w:p>
        </w:tc>
        <w:tc>
          <w:tcPr>
            <w:tcW w:w="689" w:type="pct"/>
            <w:vAlign w:val="center"/>
          </w:tcPr>
          <w:p w14:paraId="45E8C741" w14:textId="77777777" w:rsidR="009A3E62" w:rsidRPr="00DF43BB" w:rsidRDefault="009A3E62" w:rsidP="00DF43BB">
            <w:pPr>
              <w:spacing w:after="0"/>
              <w:jc w:val="center"/>
              <w:rPr>
                <w:rFonts w:ascii="Times New Roman" w:hAnsi="Times New Roman"/>
              </w:rPr>
            </w:pPr>
            <w:r w:rsidRPr="00DF43BB">
              <w:rPr>
                <w:rFonts w:ascii="Times New Roman" w:hAnsi="Times New Roman"/>
              </w:rPr>
              <w:t>2</w:t>
            </w:r>
          </w:p>
        </w:tc>
        <w:tc>
          <w:tcPr>
            <w:tcW w:w="649" w:type="pct"/>
            <w:vMerge/>
          </w:tcPr>
          <w:p w14:paraId="0E30E8AD" w14:textId="77777777" w:rsidR="009A3E62" w:rsidRPr="00315F34" w:rsidRDefault="009A3E62" w:rsidP="009A3E62">
            <w:pPr>
              <w:spacing w:after="0"/>
              <w:rPr>
                <w:rFonts w:ascii="Times New Roman" w:hAnsi="Times New Roman"/>
                <w:b/>
                <w:bCs/>
              </w:rPr>
            </w:pPr>
          </w:p>
        </w:tc>
      </w:tr>
      <w:tr w:rsidR="009A3E62" w:rsidRPr="00315F34" w14:paraId="449B7236" w14:textId="77777777" w:rsidTr="00DF43BB">
        <w:trPr>
          <w:trHeight w:val="20"/>
        </w:trPr>
        <w:tc>
          <w:tcPr>
            <w:tcW w:w="642" w:type="pct"/>
            <w:vMerge/>
          </w:tcPr>
          <w:p w14:paraId="0AC652E1" w14:textId="77777777" w:rsidR="009A3E62" w:rsidRPr="00315F34" w:rsidRDefault="009A3E62" w:rsidP="009A3E62">
            <w:pPr>
              <w:spacing w:after="0"/>
              <w:rPr>
                <w:rFonts w:ascii="Times New Roman" w:hAnsi="Times New Roman"/>
                <w:b/>
                <w:bCs/>
              </w:rPr>
            </w:pPr>
          </w:p>
        </w:tc>
        <w:tc>
          <w:tcPr>
            <w:tcW w:w="3020" w:type="pct"/>
          </w:tcPr>
          <w:p w14:paraId="756648B1" w14:textId="77777777" w:rsidR="009A3E62" w:rsidRPr="00315F34" w:rsidRDefault="009A3E62" w:rsidP="009A3E62">
            <w:pPr>
              <w:spacing w:after="0"/>
              <w:rPr>
                <w:rFonts w:ascii="Times New Roman" w:hAnsi="Times New Roman"/>
                <w:b/>
                <w:bCs/>
              </w:rPr>
            </w:pPr>
            <w:r w:rsidRPr="007B1C5E">
              <w:rPr>
                <w:rFonts w:ascii="Times New Roman" w:hAnsi="Times New Roman"/>
                <w:b/>
                <w:bCs/>
              </w:rPr>
              <w:t>Самостоятельная работа обучающихся</w:t>
            </w:r>
          </w:p>
        </w:tc>
        <w:tc>
          <w:tcPr>
            <w:tcW w:w="689" w:type="pct"/>
            <w:vAlign w:val="center"/>
          </w:tcPr>
          <w:p w14:paraId="6FFFAF06" w14:textId="77777777" w:rsidR="009A3E62" w:rsidRPr="00DF43BB" w:rsidRDefault="009A3E62" w:rsidP="00DF43BB">
            <w:pPr>
              <w:spacing w:after="0"/>
              <w:jc w:val="center"/>
              <w:rPr>
                <w:rFonts w:ascii="Times New Roman" w:hAnsi="Times New Roman"/>
                <w:bCs/>
              </w:rPr>
            </w:pPr>
          </w:p>
        </w:tc>
        <w:tc>
          <w:tcPr>
            <w:tcW w:w="649" w:type="pct"/>
            <w:vMerge/>
          </w:tcPr>
          <w:p w14:paraId="3EEA7BC8" w14:textId="77777777" w:rsidR="009A3E62" w:rsidRPr="00315F34" w:rsidRDefault="009A3E62" w:rsidP="009A3E62">
            <w:pPr>
              <w:spacing w:after="0"/>
              <w:rPr>
                <w:rFonts w:ascii="Times New Roman" w:hAnsi="Times New Roman"/>
                <w:b/>
                <w:bCs/>
              </w:rPr>
            </w:pPr>
          </w:p>
        </w:tc>
      </w:tr>
      <w:tr w:rsidR="009A3E62" w:rsidRPr="00315F34" w14:paraId="2640CAAB" w14:textId="77777777" w:rsidTr="00DF43BB">
        <w:trPr>
          <w:trHeight w:val="20"/>
        </w:trPr>
        <w:tc>
          <w:tcPr>
            <w:tcW w:w="642" w:type="pct"/>
            <w:vMerge/>
          </w:tcPr>
          <w:p w14:paraId="1A795132" w14:textId="77777777" w:rsidR="009A3E62" w:rsidRPr="00315F34" w:rsidRDefault="009A3E62" w:rsidP="009A3E62">
            <w:pPr>
              <w:spacing w:after="0"/>
              <w:rPr>
                <w:rFonts w:ascii="Times New Roman" w:hAnsi="Times New Roman"/>
                <w:b/>
                <w:bCs/>
              </w:rPr>
            </w:pPr>
          </w:p>
        </w:tc>
        <w:tc>
          <w:tcPr>
            <w:tcW w:w="3020" w:type="pct"/>
          </w:tcPr>
          <w:p w14:paraId="3B2C9AE5" w14:textId="77777777" w:rsidR="009A3E62" w:rsidRPr="007B1C5E" w:rsidRDefault="009A3E62" w:rsidP="009A3E62">
            <w:pPr>
              <w:spacing w:after="0"/>
              <w:rPr>
                <w:rFonts w:ascii="Times New Roman" w:hAnsi="Times New Roman"/>
                <w:bCs/>
              </w:rPr>
            </w:pPr>
            <w:r w:rsidRPr="007B1C5E">
              <w:rPr>
                <w:rFonts w:ascii="Times New Roman" w:hAnsi="Times New Roman"/>
                <w:bCs/>
              </w:rPr>
              <w:t>Изображение орнаментальных композиций с использованием этнических мотивов различными графическими средствами, включая коллаж</w:t>
            </w:r>
          </w:p>
        </w:tc>
        <w:tc>
          <w:tcPr>
            <w:tcW w:w="689" w:type="pct"/>
            <w:vAlign w:val="center"/>
          </w:tcPr>
          <w:p w14:paraId="393F11B8" w14:textId="77777777" w:rsidR="009A3E62" w:rsidRPr="00DF43BB" w:rsidRDefault="009A3E62" w:rsidP="00DF43BB">
            <w:pPr>
              <w:spacing w:after="0"/>
              <w:jc w:val="center"/>
              <w:rPr>
                <w:rFonts w:ascii="Times New Roman" w:hAnsi="Times New Roman"/>
                <w:b/>
                <w:bCs/>
              </w:rPr>
            </w:pPr>
          </w:p>
        </w:tc>
        <w:tc>
          <w:tcPr>
            <w:tcW w:w="649" w:type="pct"/>
            <w:vMerge/>
          </w:tcPr>
          <w:p w14:paraId="4397811B" w14:textId="77777777" w:rsidR="009A3E62" w:rsidRPr="00315F34" w:rsidRDefault="009A3E62" w:rsidP="009A3E62">
            <w:pPr>
              <w:spacing w:after="0"/>
              <w:rPr>
                <w:rFonts w:ascii="Times New Roman" w:hAnsi="Times New Roman"/>
                <w:b/>
                <w:bCs/>
              </w:rPr>
            </w:pPr>
          </w:p>
        </w:tc>
      </w:tr>
      <w:tr w:rsidR="009A3E62" w:rsidRPr="00315F34" w14:paraId="1526A44B" w14:textId="77777777" w:rsidTr="00DF43BB">
        <w:trPr>
          <w:trHeight w:val="20"/>
        </w:trPr>
        <w:tc>
          <w:tcPr>
            <w:tcW w:w="642" w:type="pct"/>
            <w:vMerge w:val="restart"/>
          </w:tcPr>
          <w:p w14:paraId="1EABBE24" w14:textId="77777777" w:rsidR="009A3E62" w:rsidRPr="00315F34" w:rsidRDefault="009A3E62" w:rsidP="009A3E62">
            <w:pPr>
              <w:spacing w:after="0"/>
              <w:rPr>
                <w:rFonts w:ascii="Times New Roman" w:hAnsi="Times New Roman"/>
                <w:b/>
                <w:bCs/>
              </w:rPr>
            </w:pPr>
            <w:r w:rsidRPr="007B1C5E">
              <w:rPr>
                <w:rFonts w:ascii="Times New Roman" w:hAnsi="Times New Roman"/>
                <w:b/>
                <w:bCs/>
              </w:rPr>
              <w:t>Тема</w:t>
            </w:r>
            <w:r>
              <w:rPr>
                <w:rFonts w:ascii="Times New Roman" w:hAnsi="Times New Roman"/>
                <w:b/>
                <w:bCs/>
              </w:rPr>
              <w:t xml:space="preserve"> 1.4. </w:t>
            </w:r>
            <w:r w:rsidRPr="007B1C5E">
              <w:rPr>
                <w:rFonts w:ascii="Times New Roman" w:hAnsi="Times New Roman"/>
                <w:b/>
                <w:bCs/>
              </w:rPr>
              <w:t>Технический рисунок деталей изделий</w:t>
            </w:r>
          </w:p>
        </w:tc>
        <w:tc>
          <w:tcPr>
            <w:tcW w:w="3020" w:type="pct"/>
          </w:tcPr>
          <w:p w14:paraId="3DAA3183" w14:textId="77777777" w:rsidR="009A3E62" w:rsidRPr="00315F34" w:rsidRDefault="009A3E62" w:rsidP="009A3E62">
            <w:pPr>
              <w:spacing w:after="0"/>
              <w:rPr>
                <w:rFonts w:ascii="Times New Roman" w:hAnsi="Times New Roman"/>
                <w:b/>
                <w:bCs/>
              </w:rPr>
            </w:pPr>
            <w:r w:rsidRPr="007B1C5E">
              <w:rPr>
                <w:rFonts w:ascii="Times New Roman" w:hAnsi="Times New Roman"/>
                <w:b/>
                <w:bCs/>
              </w:rPr>
              <w:t>Содержание учебного материала</w:t>
            </w:r>
          </w:p>
        </w:tc>
        <w:tc>
          <w:tcPr>
            <w:tcW w:w="689" w:type="pct"/>
            <w:vAlign w:val="center"/>
          </w:tcPr>
          <w:p w14:paraId="453A3E8A" w14:textId="77777777" w:rsidR="009A3E62" w:rsidRPr="00DF43BB" w:rsidRDefault="009A3E62" w:rsidP="00DF43BB">
            <w:pPr>
              <w:spacing w:after="0"/>
              <w:jc w:val="center"/>
              <w:rPr>
                <w:rFonts w:ascii="Times New Roman" w:hAnsi="Times New Roman"/>
                <w:b/>
                <w:bCs/>
              </w:rPr>
            </w:pPr>
            <w:r w:rsidRPr="00DF43BB">
              <w:rPr>
                <w:rFonts w:ascii="Times New Roman" w:hAnsi="Times New Roman"/>
                <w:b/>
                <w:bCs/>
              </w:rPr>
              <w:t>8/6</w:t>
            </w:r>
          </w:p>
        </w:tc>
        <w:tc>
          <w:tcPr>
            <w:tcW w:w="649" w:type="pct"/>
            <w:vMerge w:val="restart"/>
          </w:tcPr>
          <w:p w14:paraId="667E06B4"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1.1.</w:t>
            </w:r>
          </w:p>
          <w:p w14:paraId="0BD407AD"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1.3.</w:t>
            </w:r>
          </w:p>
          <w:p w14:paraId="60373AFB"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1.4.</w:t>
            </w:r>
          </w:p>
          <w:p w14:paraId="41DEA5CC" w14:textId="3124B0BF"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01</w:t>
            </w:r>
          </w:p>
          <w:p w14:paraId="158B4B31" w14:textId="408FDF60"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02</w:t>
            </w:r>
          </w:p>
          <w:p w14:paraId="1BD0669A" w14:textId="03A13B15"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03</w:t>
            </w:r>
          </w:p>
          <w:p w14:paraId="24FCE695" w14:textId="28DC3DE0"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04</w:t>
            </w:r>
          </w:p>
        </w:tc>
      </w:tr>
      <w:tr w:rsidR="009A3E62" w:rsidRPr="00315F34" w14:paraId="40978EC7" w14:textId="77777777" w:rsidTr="00DF43BB">
        <w:trPr>
          <w:trHeight w:val="20"/>
        </w:trPr>
        <w:tc>
          <w:tcPr>
            <w:tcW w:w="642" w:type="pct"/>
            <w:vMerge/>
          </w:tcPr>
          <w:p w14:paraId="067993A3" w14:textId="77777777" w:rsidR="009A3E62" w:rsidRPr="00315F34" w:rsidRDefault="009A3E62" w:rsidP="009A3E62">
            <w:pPr>
              <w:spacing w:after="0"/>
              <w:rPr>
                <w:rFonts w:ascii="Times New Roman" w:hAnsi="Times New Roman"/>
                <w:b/>
                <w:bCs/>
              </w:rPr>
            </w:pPr>
          </w:p>
        </w:tc>
        <w:tc>
          <w:tcPr>
            <w:tcW w:w="3020" w:type="pct"/>
          </w:tcPr>
          <w:p w14:paraId="01218526" w14:textId="45159283" w:rsidR="009A3E62" w:rsidRPr="007B1C5E" w:rsidRDefault="009A3E62" w:rsidP="009A3E62">
            <w:pPr>
              <w:spacing w:after="0"/>
              <w:rPr>
                <w:rFonts w:ascii="Times New Roman" w:hAnsi="Times New Roman"/>
                <w:bCs/>
              </w:rPr>
            </w:pPr>
            <w:r w:rsidRPr="007B1C5E">
              <w:rPr>
                <w:rFonts w:ascii="Times New Roman" w:hAnsi="Times New Roman"/>
                <w:bCs/>
              </w:rPr>
              <w:t>Технический рисунок.</w:t>
            </w:r>
            <w:r w:rsidR="00A17280">
              <w:rPr>
                <w:rFonts w:ascii="Times New Roman" w:hAnsi="Times New Roman"/>
                <w:bCs/>
              </w:rPr>
              <w:t xml:space="preserve"> </w:t>
            </w:r>
            <w:r w:rsidRPr="007B1C5E">
              <w:rPr>
                <w:rFonts w:ascii="Times New Roman" w:hAnsi="Times New Roman"/>
                <w:bCs/>
              </w:rPr>
              <w:t>Технические средства создания эскизов. Требования, предъявляемые к техническому рисунку.</w:t>
            </w:r>
            <w:r w:rsidR="00A17280">
              <w:rPr>
                <w:rFonts w:ascii="Times New Roman" w:hAnsi="Times New Roman"/>
                <w:bCs/>
              </w:rPr>
              <w:t xml:space="preserve"> </w:t>
            </w:r>
            <w:r w:rsidRPr="007B1C5E">
              <w:rPr>
                <w:rFonts w:ascii="Times New Roman" w:hAnsi="Times New Roman"/>
                <w:bCs/>
              </w:rPr>
              <w:t>Методика выполнения технических рисунков швейных изделий различных видов.</w:t>
            </w:r>
          </w:p>
        </w:tc>
        <w:tc>
          <w:tcPr>
            <w:tcW w:w="689" w:type="pct"/>
            <w:vAlign w:val="center"/>
          </w:tcPr>
          <w:p w14:paraId="7DFDA75E" w14:textId="77777777" w:rsidR="009A3E62" w:rsidRPr="00DF43BB" w:rsidRDefault="009A3E62" w:rsidP="00DF43BB">
            <w:pPr>
              <w:spacing w:after="0"/>
              <w:jc w:val="center"/>
              <w:rPr>
                <w:rFonts w:ascii="Times New Roman" w:hAnsi="Times New Roman"/>
              </w:rPr>
            </w:pPr>
            <w:r w:rsidRPr="00DF43BB">
              <w:rPr>
                <w:rFonts w:ascii="Times New Roman" w:hAnsi="Times New Roman"/>
              </w:rPr>
              <w:t>2</w:t>
            </w:r>
          </w:p>
        </w:tc>
        <w:tc>
          <w:tcPr>
            <w:tcW w:w="649" w:type="pct"/>
            <w:vMerge/>
          </w:tcPr>
          <w:p w14:paraId="070AB392" w14:textId="77777777" w:rsidR="009A3E62" w:rsidRPr="00315F34" w:rsidRDefault="009A3E62" w:rsidP="009A3E62">
            <w:pPr>
              <w:spacing w:after="0"/>
              <w:rPr>
                <w:rFonts w:ascii="Times New Roman" w:hAnsi="Times New Roman"/>
                <w:b/>
                <w:bCs/>
              </w:rPr>
            </w:pPr>
          </w:p>
        </w:tc>
      </w:tr>
      <w:tr w:rsidR="009A3E62" w:rsidRPr="00315F34" w14:paraId="23BB701D" w14:textId="77777777" w:rsidTr="00DF43BB">
        <w:trPr>
          <w:trHeight w:val="20"/>
        </w:trPr>
        <w:tc>
          <w:tcPr>
            <w:tcW w:w="642" w:type="pct"/>
            <w:vMerge/>
          </w:tcPr>
          <w:p w14:paraId="114D3E9D" w14:textId="77777777" w:rsidR="009A3E62" w:rsidRPr="00315F34" w:rsidRDefault="009A3E62" w:rsidP="009A3E62">
            <w:pPr>
              <w:spacing w:after="0"/>
              <w:rPr>
                <w:rFonts w:ascii="Times New Roman" w:hAnsi="Times New Roman"/>
                <w:b/>
                <w:bCs/>
              </w:rPr>
            </w:pPr>
          </w:p>
        </w:tc>
        <w:tc>
          <w:tcPr>
            <w:tcW w:w="3020" w:type="pct"/>
          </w:tcPr>
          <w:p w14:paraId="5B67CA1A" w14:textId="77777777" w:rsidR="009A3E62" w:rsidRPr="007B1C5E" w:rsidRDefault="009A3E62" w:rsidP="009A3E62">
            <w:pPr>
              <w:spacing w:after="0"/>
              <w:rPr>
                <w:rFonts w:ascii="Times New Roman" w:hAnsi="Times New Roman"/>
                <w:b/>
                <w:bCs/>
              </w:rPr>
            </w:pPr>
            <w:r w:rsidRPr="007B1C5E">
              <w:rPr>
                <w:rFonts w:ascii="Times New Roman" w:hAnsi="Times New Roman"/>
                <w:b/>
                <w:bCs/>
              </w:rPr>
              <w:t>В том числе практических и лабораторных занятий</w:t>
            </w:r>
          </w:p>
        </w:tc>
        <w:tc>
          <w:tcPr>
            <w:tcW w:w="689" w:type="pct"/>
            <w:vAlign w:val="center"/>
          </w:tcPr>
          <w:p w14:paraId="37C122B5" w14:textId="77777777" w:rsidR="009A3E62" w:rsidRPr="00DF43BB" w:rsidRDefault="009A3E62" w:rsidP="00DF43BB">
            <w:pPr>
              <w:spacing w:after="0"/>
              <w:jc w:val="center"/>
              <w:rPr>
                <w:rFonts w:ascii="Times New Roman" w:hAnsi="Times New Roman"/>
                <w:b/>
                <w:bCs/>
              </w:rPr>
            </w:pPr>
            <w:r w:rsidRPr="00DF43BB">
              <w:rPr>
                <w:rFonts w:ascii="Times New Roman" w:hAnsi="Times New Roman"/>
                <w:b/>
                <w:bCs/>
              </w:rPr>
              <w:t>6</w:t>
            </w:r>
          </w:p>
        </w:tc>
        <w:tc>
          <w:tcPr>
            <w:tcW w:w="649" w:type="pct"/>
            <w:vMerge/>
          </w:tcPr>
          <w:p w14:paraId="075D5CBD" w14:textId="77777777" w:rsidR="009A3E62" w:rsidRPr="00315F34" w:rsidRDefault="009A3E62" w:rsidP="009A3E62">
            <w:pPr>
              <w:spacing w:after="0"/>
              <w:rPr>
                <w:rFonts w:ascii="Times New Roman" w:hAnsi="Times New Roman"/>
                <w:b/>
                <w:bCs/>
              </w:rPr>
            </w:pPr>
          </w:p>
        </w:tc>
      </w:tr>
      <w:tr w:rsidR="009A3E62" w:rsidRPr="00315F34" w14:paraId="6DBA24CD" w14:textId="77777777" w:rsidTr="00DF43BB">
        <w:trPr>
          <w:trHeight w:val="20"/>
        </w:trPr>
        <w:tc>
          <w:tcPr>
            <w:tcW w:w="642" w:type="pct"/>
            <w:vMerge/>
          </w:tcPr>
          <w:p w14:paraId="68C8DDE0" w14:textId="77777777" w:rsidR="009A3E62" w:rsidRPr="00315F34" w:rsidRDefault="009A3E62" w:rsidP="009A3E62">
            <w:pPr>
              <w:spacing w:after="0"/>
              <w:rPr>
                <w:rFonts w:ascii="Times New Roman" w:hAnsi="Times New Roman"/>
                <w:b/>
                <w:bCs/>
              </w:rPr>
            </w:pPr>
          </w:p>
        </w:tc>
        <w:tc>
          <w:tcPr>
            <w:tcW w:w="3020" w:type="pct"/>
          </w:tcPr>
          <w:p w14:paraId="7CF4D64E"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7B1C5E">
              <w:rPr>
                <w:rFonts w:ascii="Times New Roman" w:hAnsi="Times New Roman"/>
                <w:b/>
                <w:sz w:val="24"/>
                <w:szCs w:val="24"/>
              </w:rPr>
              <w:t>Практическое занятие</w:t>
            </w:r>
            <w:r>
              <w:rPr>
                <w:rFonts w:ascii="Times New Roman" w:hAnsi="Times New Roman"/>
                <w:b/>
                <w:sz w:val="24"/>
                <w:szCs w:val="24"/>
              </w:rPr>
              <w:t xml:space="preserve"> 6</w:t>
            </w:r>
            <w:r w:rsidRPr="007B1C5E">
              <w:rPr>
                <w:rFonts w:ascii="Times New Roman" w:hAnsi="Times New Roman"/>
                <w:b/>
                <w:sz w:val="24"/>
                <w:szCs w:val="24"/>
              </w:rPr>
              <w:t>.</w:t>
            </w:r>
            <w:r w:rsidRPr="007B1C5E">
              <w:rPr>
                <w:rFonts w:ascii="Times New Roman" w:hAnsi="Times New Roman"/>
                <w:sz w:val="24"/>
                <w:szCs w:val="24"/>
              </w:rPr>
              <w:t xml:space="preserve"> Выполнение технического рисунка плечевых изделий</w:t>
            </w:r>
          </w:p>
        </w:tc>
        <w:tc>
          <w:tcPr>
            <w:tcW w:w="689" w:type="pct"/>
            <w:vAlign w:val="center"/>
          </w:tcPr>
          <w:p w14:paraId="57CE58CF" w14:textId="77777777" w:rsidR="009A3E62" w:rsidRPr="00DF43BB" w:rsidRDefault="009A3E62" w:rsidP="00DF43BB">
            <w:pPr>
              <w:spacing w:after="0"/>
              <w:jc w:val="center"/>
              <w:rPr>
                <w:rFonts w:ascii="Times New Roman" w:hAnsi="Times New Roman"/>
                <w:bCs/>
                <w:sz w:val="24"/>
                <w:szCs w:val="24"/>
              </w:rPr>
            </w:pPr>
            <w:r w:rsidRPr="00DF43BB">
              <w:rPr>
                <w:rFonts w:ascii="Times New Roman" w:hAnsi="Times New Roman"/>
                <w:bCs/>
                <w:sz w:val="24"/>
                <w:szCs w:val="24"/>
              </w:rPr>
              <w:t>4</w:t>
            </w:r>
          </w:p>
        </w:tc>
        <w:tc>
          <w:tcPr>
            <w:tcW w:w="649" w:type="pct"/>
            <w:vMerge/>
          </w:tcPr>
          <w:p w14:paraId="2231DB63" w14:textId="77777777" w:rsidR="009A3E62" w:rsidRPr="00315F34" w:rsidRDefault="009A3E62" w:rsidP="009A3E62">
            <w:pPr>
              <w:spacing w:after="0"/>
              <w:rPr>
                <w:rFonts w:ascii="Times New Roman" w:hAnsi="Times New Roman"/>
                <w:b/>
                <w:bCs/>
              </w:rPr>
            </w:pPr>
          </w:p>
        </w:tc>
      </w:tr>
      <w:tr w:rsidR="009A3E62" w:rsidRPr="00315F34" w14:paraId="179B0176" w14:textId="77777777" w:rsidTr="00DF43BB">
        <w:trPr>
          <w:trHeight w:val="20"/>
        </w:trPr>
        <w:tc>
          <w:tcPr>
            <w:tcW w:w="642" w:type="pct"/>
            <w:vMerge/>
          </w:tcPr>
          <w:p w14:paraId="1922C363" w14:textId="77777777" w:rsidR="009A3E62" w:rsidRPr="00315F34" w:rsidRDefault="009A3E62" w:rsidP="009A3E62">
            <w:pPr>
              <w:spacing w:after="0"/>
              <w:rPr>
                <w:rFonts w:ascii="Times New Roman" w:hAnsi="Times New Roman"/>
                <w:b/>
                <w:bCs/>
              </w:rPr>
            </w:pPr>
          </w:p>
        </w:tc>
        <w:tc>
          <w:tcPr>
            <w:tcW w:w="3020" w:type="pct"/>
          </w:tcPr>
          <w:p w14:paraId="65AE6AA1"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7B1C5E">
              <w:rPr>
                <w:rFonts w:ascii="Times New Roman" w:hAnsi="Times New Roman"/>
                <w:b/>
                <w:sz w:val="24"/>
                <w:szCs w:val="24"/>
              </w:rPr>
              <w:t>Практическое занятие</w:t>
            </w:r>
            <w:r>
              <w:rPr>
                <w:rFonts w:ascii="Times New Roman" w:hAnsi="Times New Roman"/>
                <w:b/>
                <w:sz w:val="24"/>
                <w:szCs w:val="24"/>
              </w:rPr>
              <w:t xml:space="preserve"> 7</w:t>
            </w:r>
            <w:r w:rsidRPr="007B1C5E">
              <w:rPr>
                <w:rFonts w:ascii="Times New Roman" w:hAnsi="Times New Roman"/>
                <w:b/>
                <w:sz w:val="24"/>
                <w:szCs w:val="24"/>
              </w:rPr>
              <w:t>.</w:t>
            </w:r>
            <w:r w:rsidRPr="007B1C5E">
              <w:rPr>
                <w:rFonts w:ascii="Times New Roman" w:hAnsi="Times New Roman"/>
                <w:sz w:val="24"/>
                <w:szCs w:val="24"/>
              </w:rPr>
              <w:t xml:space="preserve"> Выполнение технического рисунка поясных изделий.</w:t>
            </w:r>
          </w:p>
        </w:tc>
        <w:tc>
          <w:tcPr>
            <w:tcW w:w="689" w:type="pct"/>
            <w:vAlign w:val="center"/>
          </w:tcPr>
          <w:p w14:paraId="6F3D8F22" w14:textId="77777777" w:rsidR="009A3E62" w:rsidRPr="00DF43BB" w:rsidRDefault="009A3E62" w:rsidP="00DF43BB">
            <w:pPr>
              <w:spacing w:after="0"/>
              <w:jc w:val="center"/>
              <w:rPr>
                <w:rFonts w:ascii="Times New Roman" w:hAnsi="Times New Roman"/>
                <w:bCs/>
                <w:sz w:val="24"/>
                <w:szCs w:val="24"/>
              </w:rPr>
            </w:pPr>
            <w:r w:rsidRPr="00DF43BB">
              <w:rPr>
                <w:rFonts w:ascii="Times New Roman" w:hAnsi="Times New Roman"/>
                <w:bCs/>
                <w:sz w:val="24"/>
                <w:szCs w:val="24"/>
              </w:rPr>
              <w:t>2</w:t>
            </w:r>
          </w:p>
        </w:tc>
        <w:tc>
          <w:tcPr>
            <w:tcW w:w="649" w:type="pct"/>
            <w:vMerge/>
          </w:tcPr>
          <w:p w14:paraId="27A8F3BA" w14:textId="77777777" w:rsidR="009A3E62" w:rsidRPr="00315F34" w:rsidRDefault="009A3E62" w:rsidP="009A3E62">
            <w:pPr>
              <w:spacing w:after="0"/>
              <w:rPr>
                <w:rFonts w:ascii="Times New Roman" w:hAnsi="Times New Roman"/>
                <w:b/>
                <w:bCs/>
              </w:rPr>
            </w:pPr>
          </w:p>
        </w:tc>
      </w:tr>
      <w:tr w:rsidR="009A3E62" w:rsidRPr="00315F34" w14:paraId="721E1AE6" w14:textId="77777777" w:rsidTr="00DF43BB">
        <w:trPr>
          <w:trHeight w:val="20"/>
        </w:trPr>
        <w:tc>
          <w:tcPr>
            <w:tcW w:w="642" w:type="pct"/>
            <w:vMerge/>
          </w:tcPr>
          <w:p w14:paraId="3093CC02" w14:textId="77777777" w:rsidR="009A3E62" w:rsidRPr="00315F34" w:rsidRDefault="009A3E62" w:rsidP="009A3E62">
            <w:pPr>
              <w:spacing w:after="0"/>
              <w:rPr>
                <w:rFonts w:ascii="Times New Roman" w:hAnsi="Times New Roman"/>
                <w:b/>
                <w:bCs/>
              </w:rPr>
            </w:pPr>
          </w:p>
        </w:tc>
        <w:tc>
          <w:tcPr>
            <w:tcW w:w="3020" w:type="pct"/>
          </w:tcPr>
          <w:p w14:paraId="31062EC9" w14:textId="77777777" w:rsidR="009A3E62" w:rsidRPr="007B1C5E" w:rsidRDefault="009A3E62" w:rsidP="009A3E62">
            <w:pPr>
              <w:spacing w:after="0"/>
              <w:rPr>
                <w:rFonts w:ascii="Times New Roman" w:hAnsi="Times New Roman"/>
                <w:b/>
                <w:bCs/>
              </w:rPr>
            </w:pPr>
            <w:r w:rsidRPr="007B1C5E">
              <w:rPr>
                <w:rFonts w:ascii="Times New Roman" w:hAnsi="Times New Roman"/>
                <w:b/>
                <w:bCs/>
              </w:rPr>
              <w:t>Самостоятельная работа обучающихся</w:t>
            </w:r>
          </w:p>
        </w:tc>
        <w:tc>
          <w:tcPr>
            <w:tcW w:w="689" w:type="pct"/>
            <w:vAlign w:val="center"/>
          </w:tcPr>
          <w:p w14:paraId="553DA87D" w14:textId="77777777" w:rsidR="009A3E62" w:rsidRPr="00DF43BB" w:rsidRDefault="009A3E62" w:rsidP="00DF43BB">
            <w:pPr>
              <w:spacing w:after="0"/>
              <w:jc w:val="center"/>
              <w:rPr>
                <w:rFonts w:ascii="Times New Roman" w:hAnsi="Times New Roman"/>
                <w:bCs/>
              </w:rPr>
            </w:pPr>
          </w:p>
        </w:tc>
        <w:tc>
          <w:tcPr>
            <w:tcW w:w="649" w:type="pct"/>
            <w:vMerge/>
          </w:tcPr>
          <w:p w14:paraId="3975AA96" w14:textId="77777777" w:rsidR="009A3E62" w:rsidRPr="00315F34" w:rsidRDefault="009A3E62" w:rsidP="009A3E62">
            <w:pPr>
              <w:spacing w:after="0"/>
              <w:rPr>
                <w:rFonts w:ascii="Times New Roman" w:hAnsi="Times New Roman"/>
                <w:b/>
                <w:bCs/>
              </w:rPr>
            </w:pPr>
          </w:p>
        </w:tc>
      </w:tr>
      <w:tr w:rsidR="009A3E62" w:rsidRPr="00315F34" w14:paraId="220D4F32" w14:textId="77777777" w:rsidTr="00DF43BB">
        <w:trPr>
          <w:trHeight w:val="20"/>
        </w:trPr>
        <w:tc>
          <w:tcPr>
            <w:tcW w:w="642" w:type="pct"/>
            <w:vMerge/>
          </w:tcPr>
          <w:p w14:paraId="07FAE4AA" w14:textId="77777777" w:rsidR="009A3E62" w:rsidRPr="00315F34" w:rsidRDefault="009A3E62" w:rsidP="009A3E62">
            <w:pPr>
              <w:spacing w:after="0"/>
              <w:rPr>
                <w:rFonts w:ascii="Times New Roman" w:hAnsi="Times New Roman"/>
                <w:b/>
                <w:bCs/>
              </w:rPr>
            </w:pPr>
          </w:p>
        </w:tc>
        <w:tc>
          <w:tcPr>
            <w:tcW w:w="3020" w:type="pct"/>
          </w:tcPr>
          <w:p w14:paraId="3F231205" w14:textId="77777777" w:rsidR="009A3E62" w:rsidRPr="007B1C5E" w:rsidRDefault="009A3E62" w:rsidP="009A3E62">
            <w:pPr>
              <w:spacing w:after="0"/>
              <w:rPr>
                <w:rFonts w:ascii="Times New Roman" w:hAnsi="Times New Roman"/>
                <w:bCs/>
              </w:rPr>
            </w:pPr>
            <w:r w:rsidRPr="007B1C5E">
              <w:rPr>
                <w:rFonts w:ascii="Times New Roman" w:hAnsi="Times New Roman"/>
                <w:bCs/>
              </w:rPr>
              <w:t>Выполнение копий технических рисунков изделий</w:t>
            </w:r>
          </w:p>
        </w:tc>
        <w:tc>
          <w:tcPr>
            <w:tcW w:w="689" w:type="pct"/>
          </w:tcPr>
          <w:p w14:paraId="3F770F80"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 w:val="20"/>
                <w:szCs w:val="20"/>
                <w:highlight w:val="yellow"/>
              </w:rPr>
            </w:pPr>
          </w:p>
        </w:tc>
        <w:tc>
          <w:tcPr>
            <w:tcW w:w="649" w:type="pct"/>
            <w:vMerge/>
          </w:tcPr>
          <w:p w14:paraId="559A787E" w14:textId="77777777" w:rsidR="009A3E62" w:rsidRPr="00315F34" w:rsidRDefault="009A3E62" w:rsidP="009A3E62">
            <w:pPr>
              <w:spacing w:after="0"/>
              <w:rPr>
                <w:rFonts w:ascii="Times New Roman" w:hAnsi="Times New Roman"/>
                <w:b/>
                <w:bCs/>
              </w:rPr>
            </w:pPr>
          </w:p>
        </w:tc>
      </w:tr>
      <w:tr w:rsidR="009A3E62" w:rsidRPr="00315F34" w14:paraId="57A6CB46" w14:textId="77777777" w:rsidTr="00DF43BB">
        <w:trPr>
          <w:trHeight w:val="20"/>
        </w:trPr>
        <w:tc>
          <w:tcPr>
            <w:tcW w:w="642" w:type="pct"/>
            <w:vMerge w:val="restart"/>
          </w:tcPr>
          <w:p w14:paraId="73A3E756" w14:textId="77777777" w:rsidR="009A3E62" w:rsidRPr="000052D6" w:rsidRDefault="009A3E62" w:rsidP="009A3E62">
            <w:pPr>
              <w:spacing w:after="0"/>
              <w:rPr>
                <w:rFonts w:ascii="Times New Roman" w:hAnsi="Times New Roman"/>
                <w:b/>
                <w:bCs/>
              </w:rPr>
            </w:pPr>
            <w:r w:rsidRPr="000052D6">
              <w:rPr>
                <w:rFonts w:ascii="Times New Roman" w:hAnsi="Times New Roman"/>
                <w:b/>
                <w:bCs/>
              </w:rPr>
              <w:lastRenderedPageBreak/>
              <w:t>Тема 1.5. Изображение человека. Фигура</w:t>
            </w:r>
          </w:p>
        </w:tc>
        <w:tc>
          <w:tcPr>
            <w:tcW w:w="3020" w:type="pct"/>
          </w:tcPr>
          <w:p w14:paraId="71EEB497"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7B1C5E">
              <w:rPr>
                <w:rFonts w:ascii="Times New Roman" w:hAnsi="Times New Roman"/>
                <w:b/>
                <w:sz w:val="24"/>
                <w:szCs w:val="24"/>
              </w:rPr>
              <w:t>Содержание учебного материала</w:t>
            </w:r>
          </w:p>
        </w:tc>
        <w:tc>
          <w:tcPr>
            <w:tcW w:w="689" w:type="pct"/>
            <w:vAlign w:val="center"/>
          </w:tcPr>
          <w:p w14:paraId="6D9309DA" w14:textId="77777777" w:rsidR="009A3E62" w:rsidRPr="00DF43BB" w:rsidRDefault="009A3E62" w:rsidP="00DF43BB">
            <w:pPr>
              <w:spacing w:after="0"/>
              <w:jc w:val="center"/>
              <w:rPr>
                <w:rFonts w:ascii="Times New Roman" w:hAnsi="Times New Roman"/>
                <w:b/>
                <w:bCs/>
              </w:rPr>
            </w:pPr>
          </w:p>
        </w:tc>
        <w:tc>
          <w:tcPr>
            <w:tcW w:w="649" w:type="pct"/>
            <w:vMerge w:val="restart"/>
          </w:tcPr>
          <w:p w14:paraId="3CEDD9EB"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1.1.</w:t>
            </w:r>
          </w:p>
          <w:p w14:paraId="0BCDF19A"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1.3.</w:t>
            </w:r>
          </w:p>
          <w:p w14:paraId="76BA63A1"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1.4.</w:t>
            </w:r>
          </w:p>
          <w:p w14:paraId="678D0AA7" w14:textId="18D5960B"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01</w:t>
            </w:r>
          </w:p>
          <w:p w14:paraId="28DE898D" w14:textId="45F05F49"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02</w:t>
            </w:r>
          </w:p>
          <w:p w14:paraId="7C4FBABD" w14:textId="32AA7469"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03</w:t>
            </w:r>
          </w:p>
          <w:p w14:paraId="19BBE0AB" w14:textId="0E02A817"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04</w:t>
            </w:r>
          </w:p>
        </w:tc>
      </w:tr>
      <w:tr w:rsidR="009A3E62" w:rsidRPr="00315F34" w14:paraId="37CD2C16" w14:textId="77777777" w:rsidTr="00DF43BB">
        <w:trPr>
          <w:trHeight w:val="20"/>
        </w:trPr>
        <w:tc>
          <w:tcPr>
            <w:tcW w:w="642" w:type="pct"/>
            <w:vMerge/>
          </w:tcPr>
          <w:p w14:paraId="34D11D63"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tc>
        <w:tc>
          <w:tcPr>
            <w:tcW w:w="3020" w:type="pct"/>
          </w:tcPr>
          <w:p w14:paraId="55613A74"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7B1C5E">
              <w:rPr>
                <w:rFonts w:ascii="Times New Roman" w:hAnsi="Times New Roman"/>
                <w:b/>
                <w:sz w:val="24"/>
                <w:szCs w:val="24"/>
              </w:rPr>
              <w:t>В том числе практических и лабораторных занятий</w:t>
            </w:r>
          </w:p>
        </w:tc>
        <w:tc>
          <w:tcPr>
            <w:tcW w:w="689" w:type="pct"/>
            <w:vAlign w:val="center"/>
          </w:tcPr>
          <w:p w14:paraId="0E0C45AA" w14:textId="77777777" w:rsidR="009A3E62" w:rsidRPr="00DF43BB" w:rsidRDefault="009A3E62" w:rsidP="00DF43BB">
            <w:pPr>
              <w:spacing w:after="0"/>
              <w:jc w:val="center"/>
              <w:rPr>
                <w:rFonts w:ascii="Times New Roman" w:hAnsi="Times New Roman"/>
                <w:b/>
                <w:bCs/>
              </w:rPr>
            </w:pPr>
            <w:r w:rsidRPr="00DF43BB">
              <w:rPr>
                <w:rFonts w:ascii="Times New Roman" w:hAnsi="Times New Roman"/>
                <w:b/>
                <w:bCs/>
              </w:rPr>
              <w:t>12/12</w:t>
            </w:r>
          </w:p>
        </w:tc>
        <w:tc>
          <w:tcPr>
            <w:tcW w:w="649" w:type="pct"/>
            <w:vMerge/>
          </w:tcPr>
          <w:p w14:paraId="07D95637" w14:textId="77777777" w:rsidR="009A3E62" w:rsidRPr="00315F34" w:rsidRDefault="009A3E62" w:rsidP="009A3E62">
            <w:pPr>
              <w:spacing w:after="0"/>
              <w:rPr>
                <w:rFonts w:ascii="Times New Roman" w:hAnsi="Times New Roman"/>
                <w:b/>
                <w:bCs/>
              </w:rPr>
            </w:pPr>
          </w:p>
        </w:tc>
      </w:tr>
      <w:tr w:rsidR="009A3E62" w:rsidRPr="00315F34" w14:paraId="71B9ED66" w14:textId="77777777" w:rsidTr="00DF43BB">
        <w:trPr>
          <w:trHeight w:val="20"/>
        </w:trPr>
        <w:tc>
          <w:tcPr>
            <w:tcW w:w="642" w:type="pct"/>
            <w:vMerge/>
          </w:tcPr>
          <w:p w14:paraId="552112FF" w14:textId="77777777" w:rsidR="009A3E62" w:rsidRPr="00315F34" w:rsidRDefault="009A3E62" w:rsidP="009A3E62">
            <w:pPr>
              <w:spacing w:after="0"/>
              <w:rPr>
                <w:rFonts w:ascii="Times New Roman" w:hAnsi="Times New Roman"/>
                <w:b/>
                <w:bCs/>
              </w:rPr>
            </w:pPr>
          </w:p>
        </w:tc>
        <w:tc>
          <w:tcPr>
            <w:tcW w:w="3020" w:type="pct"/>
          </w:tcPr>
          <w:p w14:paraId="70E293A8" w14:textId="6360E20D"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B1C5E">
              <w:rPr>
                <w:rFonts w:ascii="Times New Roman" w:hAnsi="Times New Roman"/>
                <w:b/>
                <w:sz w:val="24"/>
                <w:szCs w:val="24"/>
              </w:rPr>
              <w:t>Практическое занятие</w:t>
            </w:r>
            <w:r>
              <w:rPr>
                <w:rFonts w:ascii="Times New Roman" w:hAnsi="Times New Roman"/>
                <w:b/>
                <w:sz w:val="24"/>
                <w:szCs w:val="24"/>
              </w:rPr>
              <w:t xml:space="preserve"> 8</w:t>
            </w:r>
            <w:r w:rsidRPr="007B1C5E">
              <w:rPr>
                <w:rFonts w:ascii="Times New Roman" w:hAnsi="Times New Roman"/>
                <w:b/>
                <w:sz w:val="24"/>
                <w:szCs w:val="24"/>
              </w:rPr>
              <w:t>.</w:t>
            </w:r>
            <w:r w:rsidR="00A17280">
              <w:rPr>
                <w:rFonts w:ascii="Times New Roman" w:hAnsi="Times New Roman"/>
                <w:sz w:val="24"/>
                <w:szCs w:val="24"/>
              </w:rPr>
              <w:t xml:space="preserve"> </w:t>
            </w:r>
            <w:r w:rsidRPr="007B1C5E">
              <w:rPr>
                <w:rFonts w:ascii="Times New Roman" w:hAnsi="Times New Roman"/>
                <w:sz w:val="24"/>
                <w:szCs w:val="24"/>
              </w:rPr>
              <w:t>Рисунок схемы фигуры человека.</w:t>
            </w:r>
          </w:p>
        </w:tc>
        <w:tc>
          <w:tcPr>
            <w:tcW w:w="689" w:type="pct"/>
          </w:tcPr>
          <w:p w14:paraId="3F4777C3"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DF43BB">
              <w:rPr>
                <w:rFonts w:ascii="Times New Roman" w:hAnsi="Times New Roman"/>
                <w:bCs/>
                <w:sz w:val="24"/>
                <w:szCs w:val="24"/>
              </w:rPr>
              <w:t>2</w:t>
            </w:r>
          </w:p>
        </w:tc>
        <w:tc>
          <w:tcPr>
            <w:tcW w:w="649" w:type="pct"/>
            <w:vMerge/>
          </w:tcPr>
          <w:p w14:paraId="33CA44B0" w14:textId="77777777" w:rsidR="009A3E62" w:rsidRPr="00315F34" w:rsidRDefault="009A3E62" w:rsidP="009A3E62">
            <w:pPr>
              <w:spacing w:after="0"/>
              <w:rPr>
                <w:rFonts w:ascii="Times New Roman" w:hAnsi="Times New Roman"/>
                <w:b/>
                <w:bCs/>
              </w:rPr>
            </w:pPr>
          </w:p>
        </w:tc>
      </w:tr>
      <w:tr w:rsidR="009A3E62" w:rsidRPr="00315F34" w14:paraId="6EAA3BE7" w14:textId="77777777" w:rsidTr="00DF43BB">
        <w:trPr>
          <w:trHeight w:val="20"/>
        </w:trPr>
        <w:tc>
          <w:tcPr>
            <w:tcW w:w="642" w:type="pct"/>
            <w:vMerge/>
          </w:tcPr>
          <w:p w14:paraId="04D55D9E" w14:textId="77777777" w:rsidR="009A3E62" w:rsidRPr="00315F34" w:rsidRDefault="009A3E62" w:rsidP="009A3E62">
            <w:pPr>
              <w:spacing w:after="0"/>
              <w:rPr>
                <w:rFonts w:ascii="Times New Roman" w:hAnsi="Times New Roman"/>
                <w:b/>
                <w:bCs/>
              </w:rPr>
            </w:pPr>
          </w:p>
        </w:tc>
        <w:tc>
          <w:tcPr>
            <w:tcW w:w="3020" w:type="pct"/>
          </w:tcPr>
          <w:p w14:paraId="087517BF"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F2416">
              <w:rPr>
                <w:rFonts w:ascii="Times New Roman" w:hAnsi="Times New Roman"/>
                <w:b/>
                <w:sz w:val="24"/>
                <w:szCs w:val="24"/>
              </w:rPr>
              <w:t>Практическое занятие</w:t>
            </w:r>
            <w:r>
              <w:rPr>
                <w:rFonts w:ascii="Times New Roman" w:hAnsi="Times New Roman"/>
                <w:b/>
                <w:sz w:val="24"/>
                <w:szCs w:val="24"/>
              </w:rPr>
              <w:t xml:space="preserve"> 9</w:t>
            </w:r>
            <w:r w:rsidRPr="00DF2416">
              <w:rPr>
                <w:rFonts w:ascii="Times New Roman" w:hAnsi="Times New Roman"/>
                <w:b/>
                <w:sz w:val="24"/>
                <w:szCs w:val="24"/>
              </w:rPr>
              <w:t>.</w:t>
            </w:r>
            <w:r w:rsidRPr="007B1C5E">
              <w:rPr>
                <w:rFonts w:ascii="Times New Roman" w:hAnsi="Times New Roman"/>
                <w:sz w:val="24"/>
                <w:szCs w:val="24"/>
              </w:rPr>
              <w:t xml:space="preserve"> Рисунок схемы фигуры с опорой на одну ногу</w:t>
            </w:r>
          </w:p>
        </w:tc>
        <w:tc>
          <w:tcPr>
            <w:tcW w:w="689" w:type="pct"/>
          </w:tcPr>
          <w:p w14:paraId="0F1CA759"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DF43BB">
              <w:rPr>
                <w:rFonts w:ascii="Times New Roman" w:hAnsi="Times New Roman"/>
                <w:bCs/>
                <w:sz w:val="24"/>
                <w:szCs w:val="24"/>
              </w:rPr>
              <w:t>2</w:t>
            </w:r>
          </w:p>
        </w:tc>
        <w:tc>
          <w:tcPr>
            <w:tcW w:w="649" w:type="pct"/>
            <w:vMerge/>
          </w:tcPr>
          <w:p w14:paraId="594CB435" w14:textId="77777777" w:rsidR="009A3E62" w:rsidRPr="00315F34" w:rsidRDefault="009A3E62" w:rsidP="009A3E62">
            <w:pPr>
              <w:spacing w:after="0"/>
              <w:rPr>
                <w:rFonts w:ascii="Times New Roman" w:hAnsi="Times New Roman"/>
                <w:b/>
                <w:bCs/>
              </w:rPr>
            </w:pPr>
          </w:p>
        </w:tc>
      </w:tr>
      <w:tr w:rsidR="009A3E62" w:rsidRPr="00315F34" w14:paraId="456A2F6D" w14:textId="77777777" w:rsidTr="00DF43BB">
        <w:trPr>
          <w:trHeight w:val="20"/>
        </w:trPr>
        <w:tc>
          <w:tcPr>
            <w:tcW w:w="642" w:type="pct"/>
            <w:vMerge/>
          </w:tcPr>
          <w:p w14:paraId="13C90747" w14:textId="77777777" w:rsidR="009A3E62" w:rsidRPr="00315F34" w:rsidRDefault="009A3E62" w:rsidP="009A3E62">
            <w:pPr>
              <w:spacing w:after="0"/>
              <w:rPr>
                <w:rFonts w:ascii="Times New Roman" w:hAnsi="Times New Roman"/>
                <w:b/>
                <w:bCs/>
              </w:rPr>
            </w:pPr>
          </w:p>
        </w:tc>
        <w:tc>
          <w:tcPr>
            <w:tcW w:w="3020" w:type="pct"/>
          </w:tcPr>
          <w:p w14:paraId="2228FA19"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B1C5E">
              <w:rPr>
                <w:rFonts w:ascii="Times New Roman" w:hAnsi="Times New Roman"/>
                <w:b/>
                <w:sz w:val="24"/>
                <w:szCs w:val="24"/>
              </w:rPr>
              <w:t>Практическое занятие</w:t>
            </w:r>
            <w:r>
              <w:rPr>
                <w:rFonts w:ascii="Times New Roman" w:hAnsi="Times New Roman"/>
                <w:b/>
                <w:sz w:val="24"/>
                <w:szCs w:val="24"/>
              </w:rPr>
              <w:t xml:space="preserve"> 10</w:t>
            </w:r>
            <w:r w:rsidRPr="007B1C5E">
              <w:rPr>
                <w:rFonts w:ascii="Times New Roman" w:hAnsi="Times New Roman"/>
                <w:b/>
                <w:sz w:val="24"/>
                <w:szCs w:val="24"/>
              </w:rPr>
              <w:t>.</w:t>
            </w:r>
            <w:r w:rsidRPr="007B1C5E">
              <w:rPr>
                <w:rFonts w:ascii="Times New Roman" w:hAnsi="Times New Roman"/>
                <w:sz w:val="24"/>
                <w:szCs w:val="24"/>
              </w:rPr>
              <w:t xml:space="preserve"> Выполнение линейно-конструктивного рисунка фигуры человека в костюме</w:t>
            </w:r>
          </w:p>
        </w:tc>
        <w:tc>
          <w:tcPr>
            <w:tcW w:w="689" w:type="pct"/>
          </w:tcPr>
          <w:p w14:paraId="190F599E"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DF43BB">
              <w:rPr>
                <w:rFonts w:ascii="Times New Roman" w:hAnsi="Times New Roman"/>
                <w:bCs/>
                <w:sz w:val="24"/>
                <w:szCs w:val="24"/>
              </w:rPr>
              <w:t>2</w:t>
            </w:r>
          </w:p>
        </w:tc>
        <w:tc>
          <w:tcPr>
            <w:tcW w:w="649" w:type="pct"/>
            <w:vMerge/>
          </w:tcPr>
          <w:p w14:paraId="7CEDAF47" w14:textId="77777777" w:rsidR="009A3E62" w:rsidRPr="00315F34" w:rsidRDefault="009A3E62" w:rsidP="009A3E62">
            <w:pPr>
              <w:spacing w:after="0"/>
              <w:rPr>
                <w:rFonts w:ascii="Times New Roman" w:hAnsi="Times New Roman"/>
                <w:b/>
                <w:bCs/>
              </w:rPr>
            </w:pPr>
          </w:p>
        </w:tc>
      </w:tr>
      <w:tr w:rsidR="009A3E62" w:rsidRPr="00315F34" w14:paraId="3E4F6C44" w14:textId="77777777" w:rsidTr="00DF43BB">
        <w:trPr>
          <w:trHeight w:val="20"/>
        </w:trPr>
        <w:tc>
          <w:tcPr>
            <w:tcW w:w="642" w:type="pct"/>
            <w:vMerge/>
          </w:tcPr>
          <w:p w14:paraId="15AA5386" w14:textId="77777777" w:rsidR="009A3E62" w:rsidRPr="00315F34" w:rsidRDefault="009A3E62" w:rsidP="009A3E62">
            <w:pPr>
              <w:spacing w:after="0"/>
              <w:rPr>
                <w:rFonts w:ascii="Times New Roman" w:hAnsi="Times New Roman"/>
                <w:b/>
                <w:bCs/>
              </w:rPr>
            </w:pPr>
          </w:p>
        </w:tc>
        <w:tc>
          <w:tcPr>
            <w:tcW w:w="3020" w:type="pct"/>
          </w:tcPr>
          <w:p w14:paraId="4252F6E0" w14:textId="26CD0011"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B1C5E">
              <w:rPr>
                <w:rFonts w:ascii="Times New Roman" w:hAnsi="Times New Roman"/>
                <w:b/>
                <w:sz w:val="24"/>
                <w:szCs w:val="24"/>
              </w:rPr>
              <w:t>Практическое занятие</w:t>
            </w:r>
            <w:r>
              <w:rPr>
                <w:rFonts w:ascii="Times New Roman" w:hAnsi="Times New Roman"/>
                <w:b/>
                <w:sz w:val="24"/>
                <w:szCs w:val="24"/>
              </w:rPr>
              <w:t xml:space="preserve"> 11</w:t>
            </w:r>
            <w:r w:rsidRPr="007B1C5E">
              <w:rPr>
                <w:rFonts w:ascii="Times New Roman" w:hAnsi="Times New Roman"/>
                <w:b/>
                <w:sz w:val="24"/>
                <w:szCs w:val="24"/>
              </w:rPr>
              <w:t>.</w:t>
            </w:r>
            <w:r w:rsidRPr="007B1C5E">
              <w:rPr>
                <w:rFonts w:ascii="Times New Roman" w:hAnsi="Times New Roman"/>
                <w:sz w:val="24"/>
                <w:szCs w:val="24"/>
              </w:rPr>
              <w:t xml:space="preserve"> Пропорции головы человека. Пропорции лица. Постановка головы в различных ракурсах. Стилизация в рисунке головы человека.</w:t>
            </w:r>
          </w:p>
        </w:tc>
        <w:tc>
          <w:tcPr>
            <w:tcW w:w="689" w:type="pct"/>
          </w:tcPr>
          <w:p w14:paraId="03D5B5E3"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DF43BB">
              <w:rPr>
                <w:rFonts w:ascii="Times New Roman" w:hAnsi="Times New Roman"/>
                <w:bCs/>
                <w:sz w:val="24"/>
                <w:szCs w:val="24"/>
              </w:rPr>
              <w:t>2</w:t>
            </w:r>
          </w:p>
        </w:tc>
        <w:tc>
          <w:tcPr>
            <w:tcW w:w="649" w:type="pct"/>
            <w:vMerge/>
          </w:tcPr>
          <w:p w14:paraId="38AF7605" w14:textId="77777777" w:rsidR="009A3E62" w:rsidRPr="00315F34" w:rsidRDefault="009A3E62" w:rsidP="009A3E62">
            <w:pPr>
              <w:spacing w:after="0"/>
              <w:rPr>
                <w:rFonts w:ascii="Times New Roman" w:hAnsi="Times New Roman"/>
                <w:b/>
                <w:bCs/>
              </w:rPr>
            </w:pPr>
          </w:p>
        </w:tc>
      </w:tr>
      <w:tr w:rsidR="009A3E62" w:rsidRPr="00315F34" w14:paraId="684578C2" w14:textId="77777777" w:rsidTr="00DF43BB">
        <w:trPr>
          <w:trHeight w:val="20"/>
        </w:trPr>
        <w:tc>
          <w:tcPr>
            <w:tcW w:w="642" w:type="pct"/>
            <w:vMerge/>
          </w:tcPr>
          <w:p w14:paraId="07F94D5D" w14:textId="77777777" w:rsidR="009A3E62" w:rsidRPr="00315F34" w:rsidRDefault="009A3E62" w:rsidP="009A3E62">
            <w:pPr>
              <w:spacing w:after="0"/>
              <w:rPr>
                <w:rFonts w:ascii="Times New Roman" w:hAnsi="Times New Roman"/>
                <w:b/>
                <w:bCs/>
              </w:rPr>
            </w:pPr>
          </w:p>
        </w:tc>
        <w:tc>
          <w:tcPr>
            <w:tcW w:w="3020" w:type="pct"/>
          </w:tcPr>
          <w:p w14:paraId="0219A867"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B1C5E">
              <w:rPr>
                <w:rFonts w:ascii="Times New Roman" w:hAnsi="Times New Roman"/>
                <w:b/>
                <w:sz w:val="24"/>
                <w:szCs w:val="24"/>
              </w:rPr>
              <w:t>Практическое занятие</w:t>
            </w:r>
            <w:r>
              <w:rPr>
                <w:rFonts w:ascii="Times New Roman" w:hAnsi="Times New Roman"/>
                <w:b/>
                <w:sz w:val="24"/>
                <w:szCs w:val="24"/>
              </w:rPr>
              <w:t xml:space="preserve"> 12</w:t>
            </w:r>
            <w:r w:rsidRPr="007B1C5E">
              <w:rPr>
                <w:rFonts w:ascii="Times New Roman" w:hAnsi="Times New Roman"/>
                <w:b/>
                <w:sz w:val="24"/>
                <w:szCs w:val="24"/>
              </w:rPr>
              <w:t>.</w:t>
            </w:r>
            <w:r w:rsidRPr="007B1C5E">
              <w:rPr>
                <w:rFonts w:ascii="Times New Roman" w:hAnsi="Times New Roman"/>
                <w:sz w:val="24"/>
                <w:szCs w:val="24"/>
              </w:rPr>
              <w:t xml:space="preserve"> Строение частей фигуры человека. Пропорции рук, ног. Правила и приемы изображения рук, ног. Приемы стилизации в рисунке конечностей.</w:t>
            </w:r>
          </w:p>
        </w:tc>
        <w:tc>
          <w:tcPr>
            <w:tcW w:w="689" w:type="pct"/>
          </w:tcPr>
          <w:p w14:paraId="2D5E3310"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DF43BB">
              <w:rPr>
                <w:rFonts w:ascii="Times New Roman" w:hAnsi="Times New Roman"/>
                <w:bCs/>
                <w:sz w:val="24"/>
                <w:szCs w:val="24"/>
              </w:rPr>
              <w:t>2</w:t>
            </w:r>
          </w:p>
        </w:tc>
        <w:tc>
          <w:tcPr>
            <w:tcW w:w="649" w:type="pct"/>
            <w:vMerge/>
          </w:tcPr>
          <w:p w14:paraId="11D9B6C6" w14:textId="77777777" w:rsidR="009A3E62" w:rsidRPr="00315F34" w:rsidRDefault="009A3E62" w:rsidP="009A3E62">
            <w:pPr>
              <w:spacing w:after="0"/>
              <w:rPr>
                <w:rFonts w:ascii="Times New Roman" w:hAnsi="Times New Roman"/>
                <w:b/>
                <w:bCs/>
              </w:rPr>
            </w:pPr>
          </w:p>
        </w:tc>
      </w:tr>
      <w:tr w:rsidR="009A3E62" w:rsidRPr="00315F34" w14:paraId="09B53A17" w14:textId="77777777" w:rsidTr="00DF43BB">
        <w:trPr>
          <w:trHeight w:val="20"/>
        </w:trPr>
        <w:tc>
          <w:tcPr>
            <w:tcW w:w="642" w:type="pct"/>
            <w:vMerge/>
          </w:tcPr>
          <w:p w14:paraId="4C369879" w14:textId="77777777" w:rsidR="009A3E62" w:rsidRPr="00315F34" w:rsidRDefault="009A3E62" w:rsidP="009A3E62">
            <w:pPr>
              <w:spacing w:after="0"/>
              <w:rPr>
                <w:rFonts w:ascii="Times New Roman" w:hAnsi="Times New Roman"/>
                <w:b/>
                <w:bCs/>
              </w:rPr>
            </w:pPr>
          </w:p>
        </w:tc>
        <w:tc>
          <w:tcPr>
            <w:tcW w:w="3020" w:type="pct"/>
          </w:tcPr>
          <w:p w14:paraId="6584264F"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B1C5E">
              <w:rPr>
                <w:rFonts w:ascii="Times New Roman" w:hAnsi="Times New Roman"/>
                <w:b/>
                <w:sz w:val="24"/>
                <w:szCs w:val="24"/>
              </w:rPr>
              <w:t>Практическое занятие</w:t>
            </w:r>
            <w:r>
              <w:rPr>
                <w:rFonts w:ascii="Times New Roman" w:hAnsi="Times New Roman"/>
                <w:b/>
                <w:sz w:val="24"/>
                <w:szCs w:val="24"/>
              </w:rPr>
              <w:t xml:space="preserve"> 13</w:t>
            </w:r>
            <w:r w:rsidRPr="007B1C5E">
              <w:rPr>
                <w:rFonts w:ascii="Times New Roman" w:hAnsi="Times New Roman"/>
                <w:b/>
                <w:sz w:val="24"/>
                <w:szCs w:val="24"/>
              </w:rPr>
              <w:t>.</w:t>
            </w:r>
            <w:r w:rsidRPr="007B1C5E">
              <w:rPr>
                <w:rFonts w:ascii="Times New Roman" w:hAnsi="Times New Roman"/>
                <w:sz w:val="24"/>
                <w:szCs w:val="24"/>
              </w:rPr>
              <w:t xml:space="preserve"> Стилизация фигуры в эскизе.</w:t>
            </w:r>
          </w:p>
        </w:tc>
        <w:tc>
          <w:tcPr>
            <w:tcW w:w="689" w:type="pct"/>
          </w:tcPr>
          <w:p w14:paraId="19BE8210"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DF43BB">
              <w:rPr>
                <w:rFonts w:ascii="Times New Roman" w:hAnsi="Times New Roman"/>
                <w:bCs/>
                <w:sz w:val="24"/>
                <w:szCs w:val="24"/>
              </w:rPr>
              <w:t>2</w:t>
            </w:r>
          </w:p>
        </w:tc>
        <w:tc>
          <w:tcPr>
            <w:tcW w:w="649" w:type="pct"/>
            <w:vMerge/>
          </w:tcPr>
          <w:p w14:paraId="3C905FBA" w14:textId="77777777" w:rsidR="009A3E62" w:rsidRPr="00315F34" w:rsidRDefault="009A3E62" w:rsidP="009A3E62">
            <w:pPr>
              <w:spacing w:after="0"/>
              <w:rPr>
                <w:rFonts w:ascii="Times New Roman" w:hAnsi="Times New Roman"/>
                <w:b/>
                <w:bCs/>
              </w:rPr>
            </w:pPr>
          </w:p>
        </w:tc>
      </w:tr>
      <w:tr w:rsidR="009A3E62" w:rsidRPr="00315F34" w14:paraId="667DE41C" w14:textId="77777777" w:rsidTr="00DF43BB">
        <w:trPr>
          <w:trHeight w:val="85"/>
        </w:trPr>
        <w:tc>
          <w:tcPr>
            <w:tcW w:w="642" w:type="pct"/>
            <w:vMerge/>
          </w:tcPr>
          <w:p w14:paraId="08823DD4" w14:textId="77777777" w:rsidR="009A3E62" w:rsidRPr="00315F34" w:rsidRDefault="009A3E62" w:rsidP="009A3E62">
            <w:pPr>
              <w:spacing w:after="0"/>
              <w:rPr>
                <w:rFonts w:ascii="Times New Roman" w:hAnsi="Times New Roman"/>
                <w:b/>
                <w:bCs/>
              </w:rPr>
            </w:pPr>
          </w:p>
        </w:tc>
        <w:tc>
          <w:tcPr>
            <w:tcW w:w="3020" w:type="pct"/>
          </w:tcPr>
          <w:p w14:paraId="078AADB5"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7B1C5E">
              <w:rPr>
                <w:rFonts w:ascii="Times New Roman" w:hAnsi="Times New Roman"/>
                <w:b/>
                <w:bCs/>
              </w:rPr>
              <w:t>Самостоятельная работа обучающихся</w:t>
            </w:r>
          </w:p>
        </w:tc>
        <w:tc>
          <w:tcPr>
            <w:tcW w:w="689" w:type="pct"/>
          </w:tcPr>
          <w:p w14:paraId="6E36BB5D"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sz w:val="20"/>
                <w:szCs w:val="20"/>
              </w:rPr>
            </w:pPr>
            <w:r w:rsidRPr="00DF43BB">
              <w:rPr>
                <w:bCs/>
                <w:sz w:val="20"/>
                <w:szCs w:val="20"/>
              </w:rPr>
              <w:t>*</w:t>
            </w:r>
          </w:p>
        </w:tc>
        <w:tc>
          <w:tcPr>
            <w:tcW w:w="649" w:type="pct"/>
            <w:vMerge/>
          </w:tcPr>
          <w:p w14:paraId="44BECAFB" w14:textId="77777777" w:rsidR="009A3E62" w:rsidRPr="00315F34" w:rsidRDefault="009A3E62" w:rsidP="009A3E62">
            <w:pPr>
              <w:spacing w:after="0"/>
              <w:rPr>
                <w:rFonts w:ascii="Times New Roman" w:hAnsi="Times New Roman"/>
                <w:b/>
                <w:bCs/>
              </w:rPr>
            </w:pPr>
          </w:p>
        </w:tc>
      </w:tr>
      <w:tr w:rsidR="009A3E62" w:rsidRPr="00315F34" w14:paraId="34BFA9D3" w14:textId="77777777" w:rsidTr="00DF43BB">
        <w:trPr>
          <w:trHeight w:val="20"/>
        </w:trPr>
        <w:tc>
          <w:tcPr>
            <w:tcW w:w="642" w:type="pct"/>
            <w:vMerge/>
          </w:tcPr>
          <w:p w14:paraId="06A4F9B7" w14:textId="77777777" w:rsidR="009A3E62" w:rsidRPr="00315F34" w:rsidRDefault="009A3E62" w:rsidP="009A3E62">
            <w:pPr>
              <w:spacing w:after="0"/>
              <w:rPr>
                <w:rFonts w:ascii="Times New Roman" w:hAnsi="Times New Roman"/>
                <w:b/>
                <w:bCs/>
              </w:rPr>
            </w:pPr>
          </w:p>
        </w:tc>
        <w:tc>
          <w:tcPr>
            <w:tcW w:w="3020" w:type="pct"/>
          </w:tcPr>
          <w:p w14:paraId="020C9868" w14:textId="77777777" w:rsidR="009A3E62"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B1C5E">
              <w:rPr>
                <w:rFonts w:ascii="Times New Roman" w:hAnsi="Times New Roman"/>
                <w:sz w:val="24"/>
                <w:szCs w:val="24"/>
              </w:rPr>
              <w:t xml:space="preserve">Выполнение набросков-схем фигуры человека в различных положениях </w:t>
            </w:r>
          </w:p>
          <w:p w14:paraId="383F86BA" w14:textId="77777777" w:rsidR="009A3E62"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B1C5E">
              <w:rPr>
                <w:rFonts w:ascii="Times New Roman" w:hAnsi="Times New Roman"/>
                <w:sz w:val="24"/>
                <w:szCs w:val="24"/>
              </w:rPr>
              <w:t xml:space="preserve">Выполнение фрагментов копий работ художников-графиков с изображением головы, фигуры. </w:t>
            </w:r>
          </w:p>
          <w:p w14:paraId="78206935"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B1C5E">
              <w:rPr>
                <w:rFonts w:ascii="Times New Roman" w:hAnsi="Times New Roman"/>
                <w:sz w:val="24"/>
                <w:szCs w:val="24"/>
              </w:rPr>
              <w:t>Выполнение копий работ иллюстраторов моды и копий эскизов костюмов</w:t>
            </w:r>
          </w:p>
        </w:tc>
        <w:tc>
          <w:tcPr>
            <w:tcW w:w="689" w:type="pct"/>
          </w:tcPr>
          <w:p w14:paraId="0E710CB8"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49" w:type="pct"/>
            <w:vMerge/>
          </w:tcPr>
          <w:p w14:paraId="2201A911" w14:textId="77777777" w:rsidR="009A3E62" w:rsidRPr="00315F34" w:rsidRDefault="009A3E62" w:rsidP="009A3E62">
            <w:pPr>
              <w:spacing w:after="0"/>
              <w:rPr>
                <w:rFonts w:ascii="Times New Roman" w:hAnsi="Times New Roman"/>
                <w:b/>
                <w:bCs/>
              </w:rPr>
            </w:pPr>
          </w:p>
        </w:tc>
      </w:tr>
      <w:tr w:rsidR="009A3E62" w:rsidRPr="00315F34" w14:paraId="25C2F880" w14:textId="77777777" w:rsidTr="00DF43BB">
        <w:trPr>
          <w:trHeight w:val="20"/>
        </w:trPr>
        <w:tc>
          <w:tcPr>
            <w:tcW w:w="3662" w:type="pct"/>
            <w:gridSpan w:val="2"/>
          </w:tcPr>
          <w:p w14:paraId="37E2C36B" w14:textId="77777777" w:rsidR="009A3E62" w:rsidRPr="007B1C5E" w:rsidRDefault="009A3E62" w:rsidP="009A3E62">
            <w:pPr>
              <w:suppressAutoHyphens/>
              <w:spacing w:after="0"/>
              <w:rPr>
                <w:b/>
                <w:bCs/>
                <w:sz w:val="20"/>
                <w:szCs w:val="20"/>
              </w:rPr>
            </w:pPr>
            <w:r w:rsidRPr="007B1C5E">
              <w:rPr>
                <w:rFonts w:ascii="Times New Roman" w:hAnsi="Times New Roman"/>
                <w:b/>
              </w:rPr>
              <w:t>Раздел 2. Основы цветной графики</w:t>
            </w:r>
          </w:p>
        </w:tc>
        <w:tc>
          <w:tcPr>
            <w:tcW w:w="689" w:type="pct"/>
          </w:tcPr>
          <w:p w14:paraId="116FA974"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DF43BB">
              <w:rPr>
                <w:rFonts w:ascii="Times New Roman" w:hAnsi="Times New Roman"/>
                <w:b/>
                <w:sz w:val="24"/>
                <w:szCs w:val="24"/>
              </w:rPr>
              <w:t>10</w:t>
            </w:r>
          </w:p>
        </w:tc>
        <w:tc>
          <w:tcPr>
            <w:tcW w:w="649" w:type="pct"/>
          </w:tcPr>
          <w:p w14:paraId="03C488DB" w14:textId="77777777" w:rsidR="009A3E62" w:rsidRPr="00315F34" w:rsidRDefault="009A3E62" w:rsidP="009A3E62">
            <w:pPr>
              <w:spacing w:after="0"/>
              <w:rPr>
                <w:rFonts w:ascii="Times New Roman" w:hAnsi="Times New Roman"/>
                <w:b/>
                <w:bCs/>
              </w:rPr>
            </w:pPr>
          </w:p>
        </w:tc>
      </w:tr>
      <w:tr w:rsidR="009A3E62" w:rsidRPr="00315F34" w14:paraId="241C0A32" w14:textId="77777777" w:rsidTr="00DF43BB">
        <w:trPr>
          <w:trHeight w:val="20"/>
        </w:trPr>
        <w:tc>
          <w:tcPr>
            <w:tcW w:w="642" w:type="pct"/>
            <w:vMerge w:val="restart"/>
          </w:tcPr>
          <w:p w14:paraId="43C41028" w14:textId="77777777" w:rsidR="009A3E62" w:rsidRPr="00315F34" w:rsidRDefault="009A3E62" w:rsidP="009A3E62">
            <w:pPr>
              <w:suppressAutoHyphens/>
              <w:spacing w:after="0"/>
              <w:rPr>
                <w:rFonts w:ascii="Times New Roman" w:hAnsi="Times New Roman"/>
                <w:b/>
                <w:bCs/>
              </w:rPr>
            </w:pPr>
            <w:r w:rsidRPr="007B1C5E">
              <w:rPr>
                <w:rFonts w:ascii="Times New Roman" w:hAnsi="Times New Roman"/>
                <w:b/>
              </w:rPr>
              <w:t xml:space="preserve">Тема </w:t>
            </w:r>
            <w:r>
              <w:rPr>
                <w:rFonts w:ascii="Times New Roman" w:hAnsi="Times New Roman"/>
                <w:b/>
              </w:rPr>
              <w:t>2.</w:t>
            </w:r>
            <w:r w:rsidRPr="007B1C5E">
              <w:rPr>
                <w:rFonts w:ascii="Times New Roman" w:hAnsi="Times New Roman"/>
                <w:b/>
              </w:rPr>
              <w:t>1. Цветная графика в эскизе</w:t>
            </w:r>
          </w:p>
        </w:tc>
        <w:tc>
          <w:tcPr>
            <w:tcW w:w="3020" w:type="pct"/>
          </w:tcPr>
          <w:p w14:paraId="53AC9736"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7B1C5E">
              <w:rPr>
                <w:rFonts w:ascii="Times New Roman" w:hAnsi="Times New Roman"/>
                <w:b/>
                <w:sz w:val="24"/>
                <w:szCs w:val="24"/>
              </w:rPr>
              <w:t>Содержание учебного материала</w:t>
            </w:r>
          </w:p>
        </w:tc>
        <w:tc>
          <w:tcPr>
            <w:tcW w:w="689" w:type="pct"/>
          </w:tcPr>
          <w:p w14:paraId="1F31D3CD"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DF43BB">
              <w:rPr>
                <w:rFonts w:ascii="Times New Roman" w:hAnsi="Times New Roman"/>
                <w:b/>
                <w:sz w:val="24"/>
                <w:szCs w:val="24"/>
              </w:rPr>
              <w:t>10/10</w:t>
            </w:r>
          </w:p>
        </w:tc>
        <w:tc>
          <w:tcPr>
            <w:tcW w:w="649" w:type="pct"/>
            <w:vMerge w:val="restart"/>
          </w:tcPr>
          <w:p w14:paraId="55972980"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1.1.</w:t>
            </w:r>
          </w:p>
          <w:p w14:paraId="231FFF06"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1.3.</w:t>
            </w:r>
          </w:p>
          <w:p w14:paraId="1D8755C2" w14:textId="77777777" w:rsidR="009A3E62" w:rsidRPr="008660DB" w:rsidRDefault="009A3E62" w:rsidP="009A3E62">
            <w:pPr>
              <w:suppressAutoHyphens/>
              <w:spacing w:after="0" w:line="240" w:lineRule="auto"/>
              <w:jc w:val="center"/>
              <w:rPr>
                <w:rFonts w:ascii="Times New Roman" w:hAnsi="Times New Roman"/>
              </w:rPr>
            </w:pPr>
            <w:r w:rsidRPr="008660DB">
              <w:rPr>
                <w:rFonts w:ascii="Times New Roman" w:hAnsi="Times New Roman"/>
              </w:rPr>
              <w:t>ПК 1.4.</w:t>
            </w:r>
          </w:p>
          <w:p w14:paraId="6BF1BF60" w14:textId="2C8B7125"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01</w:t>
            </w:r>
          </w:p>
          <w:p w14:paraId="3447C627" w14:textId="3BB272EE"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02</w:t>
            </w:r>
          </w:p>
          <w:p w14:paraId="40899ECF" w14:textId="5D1216E4"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03</w:t>
            </w:r>
          </w:p>
          <w:p w14:paraId="7A9E4077" w14:textId="236C98A4" w:rsidR="009A3E62" w:rsidRPr="008660DB" w:rsidRDefault="00DF43BB" w:rsidP="009A3E62">
            <w:pPr>
              <w:suppressAutoHyphens/>
              <w:spacing w:after="0" w:line="240" w:lineRule="auto"/>
              <w:jc w:val="center"/>
              <w:rPr>
                <w:rFonts w:ascii="Times New Roman" w:hAnsi="Times New Roman"/>
              </w:rPr>
            </w:pPr>
            <w:r>
              <w:rPr>
                <w:rFonts w:ascii="Times New Roman" w:hAnsi="Times New Roman"/>
              </w:rPr>
              <w:t>ОК 04</w:t>
            </w:r>
          </w:p>
        </w:tc>
      </w:tr>
      <w:tr w:rsidR="009A3E62" w:rsidRPr="00315F34" w14:paraId="4643D40A" w14:textId="77777777" w:rsidTr="00DF43BB">
        <w:trPr>
          <w:trHeight w:val="20"/>
        </w:trPr>
        <w:tc>
          <w:tcPr>
            <w:tcW w:w="642" w:type="pct"/>
            <w:vMerge/>
          </w:tcPr>
          <w:p w14:paraId="62BFE878" w14:textId="77777777" w:rsidR="009A3E62" w:rsidRPr="00315F34" w:rsidRDefault="009A3E62" w:rsidP="009A3E62">
            <w:pPr>
              <w:spacing w:after="0"/>
              <w:rPr>
                <w:rFonts w:ascii="Times New Roman" w:hAnsi="Times New Roman"/>
                <w:b/>
                <w:bCs/>
              </w:rPr>
            </w:pPr>
          </w:p>
        </w:tc>
        <w:tc>
          <w:tcPr>
            <w:tcW w:w="3020" w:type="pct"/>
          </w:tcPr>
          <w:p w14:paraId="7746284B"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7B1C5E">
              <w:rPr>
                <w:rFonts w:ascii="Times New Roman" w:hAnsi="Times New Roman"/>
                <w:b/>
                <w:sz w:val="24"/>
                <w:szCs w:val="24"/>
              </w:rPr>
              <w:t>В том числе практических и лабораторных занятий</w:t>
            </w:r>
          </w:p>
        </w:tc>
        <w:tc>
          <w:tcPr>
            <w:tcW w:w="689" w:type="pct"/>
          </w:tcPr>
          <w:p w14:paraId="5984CA3E"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bCs/>
                <w:sz w:val="20"/>
                <w:szCs w:val="20"/>
              </w:rPr>
            </w:pPr>
            <w:r w:rsidRPr="00DF43BB">
              <w:rPr>
                <w:rFonts w:ascii="Times New Roman" w:hAnsi="Times New Roman"/>
                <w:b/>
                <w:sz w:val="24"/>
                <w:szCs w:val="24"/>
              </w:rPr>
              <w:t>10</w:t>
            </w:r>
          </w:p>
        </w:tc>
        <w:tc>
          <w:tcPr>
            <w:tcW w:w="649" w:type="pct"/>
            <w:vMerge/>
          </w:tcPr>
          <w:p w14:paraId="564F963F" w14:textId="77777777" w:rsidR="009A3E62" w:rsidRPr="00315F34" w:rsidRDefault="009A3E62" w:rsidP="009A3E62">
            <w:pPr>
              <w:spacing w:after="0"/>
              <w:rPr>
                <w:rFonts w:ascii="Times New Roman" w:hAnsi="Times New Roman"/>
                <w:b/>
                <w:bCs/>
              </w:rPr>
            </w:pPr>
          </w:p>
        </w:tc>
      </w:tr>
      <w:tr w:rsidR="009A3E62" w:rsidRPr="00315F34" w14:paraId="0E45B7F2" w14:textId="77777777" w:rsidTr="00DF43BB">
        <w:trPr>
          <w:trHeight w:val="20"/>
        </w:trPr>
        <w:tc>
          <w:tcPr>
            <w:tcW w:w="642" w:type="pct"/>
            <w:vMerge/>
          </w:tcPr>
          <w:p w14:paraId="332A65B7" w14:textId="77777777" w:rsidR="009A3E62" w:rsidRPr="00315F34" w:rsidRDefault="009A3E62" w:rsidP="009A3E62">
            <w:pPr>
              <w:spacing w:after="0"/>
              <w:rPr>
                <w:rFonts w:ascii="Times New Roman" w:hAnsi="Times New Roman"/>
                <w:b/>
                <w:bCs/>
              </w:rPr>
            </w:pPr>
          </w:p>
        </w:tc>
        <w:tc>
          <w:tcPr>
            <w:tcW w:w="3020" w:type="pct"/>
          </w:tcPr>
          <w:p w14:paraId="7C8CEE66" w14:textId="3B362242"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F2416">
              <w:rPr>
                <w:rFonts w:ascii="Times New Roman" w:hAnsi="Times New Roman"/>
                <w:b/>
                <w:sz w:val="24"/>
                <w:szCs w:val="24"/>
              </w:rPr>
              <w:t>Практическое занятие</w:t>
            </w:r>
            <w:r>
              <w:rPr>
                <w:rFonts w:ascii="Times New Roman" w:hAnsi="Times New Roman"/>
                <w:b/>
                <w:sz w:val="24"/>
                <w:szCs w:val="24"/>
              </w:rPr>
              <w:t xml:space="preserve"> 14</w:t>
            </w:r>
            <w:r w:rsidRPr="00DF2416">
              <w:rPr>
                <w:rFonts w:ascii="Times New Roman" w:hAnsi="Times New Roman"/>
                <w:b/>
                <w:sz w:val="24"/>
                <w:szCs w:val="24"/>
              </w:rPr>
              <w:t>.</w:t>
            </w:r>
            <w:r w:rsidR="00846588">
              <w:rPr>
                <w:rFonts w:ascii="Times New Roman" w:hAnsi="Times New Roman"/>
                <w:b/>
                <w:sz w:val="24"/>
                <w:szCs w:val="24"/>
              </w:rPr>
              <w:t xml:space="preserve"> </w:t>
            </w:r>
            <w:r w:rsidRPr="007B1C5E">
              <w:rPr>
                <w:rFonts w:ascii="Times New Roman" w:hAnsi="Times New Roman"/>
                <w:sz w:val="24"/>
                <w:szCs w:val="24"/>
              </w:rPr>
              <w:t xml:space="preserve">Графические материалы, специфика и художественные приемы в цветной графике. </w:t>
            </w:r>
          </w:p>
        </w:tc>
        <w:tc>
          <w:tcPr>
            <w:tcW w:w="689" w:type="pct"/>
          </w:tcPr>
          <w:p w14:paraId="45A2C5DA"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DF43BB">
              <w:rPr>
                <w:rFonts w:ascii="Times New Roman" w:hAnsi="Times New Roman"/>
                <w:bCs/>
                <w:sz w:val="24"/>
                <w:szCs w:val="24"/>
              </w:rPr>
              <w:t>2</w:t>
            </w:r>
          </w:p>
        </w:tc>
        <w:tc>
          <w:tcPr>
            <w:tcW w:w="649" w:type="pct"/>
            <w:vMerge/>
          </w:tcPr>
          <w:p w14:paraId="108D0D59" w14:textId="77777777" w:rsidR="009A3E62" w:rsidRPr="00315F34" w:rsidRDefault="009A3E62" w:rsidP="009A3E62">
            <w:pPr>
              <w:spacing w:after="0"/>
              <w:rPr>
                <w:rFonts w:ascii="Times New Roman" w:hAnsi="Times New Roman"/>
                <w:b/>
                <w:bCs/>
              </w:rPr>
            </w:pPr>
          </w:p>
        </w:tc>
      </w:tr>
      <w:tr w:rsidR="009A3E62" w:rsidRPr="00315F34" w14:paraId="44CA4D14" w14:textId="77777777" w:rsidTr="00DF43BB">
        <w:trPr>
          <w:trHeight w:val="20"/>
        </w:trPr>
        <w:tc>
          <w:tcPr>
            <w:tcW w:w="642" w:type="pct"/>
            <w:vMerge/>
          </w:tcPr>
          <w:p w14:paraId="23AE83A0" w14:textId="77777777" w:rsidR="009A3E62" w:rsidRPr="00315F34" w:rsidRDefault="009A3E62" w:rsidP="009A3E62">
            <w:pPr>
              <w:spacing w:after="0"/>
              <w:rPr>
                <w:rFonts w:ascii="Times New Roman" w:hAnsi="Times New Roman"/>
                <w:b/>
                <w:bCs/>
              </w:rPr>
            </w:pPr>
          </w:p>
        </w:tc>
        <w:tc>
          <w:tcPr>
            <w:tcW w:w="3020" w:type="pct"/>
          </w:tcPr>
          <w:p w14:paraId="78FC5A40" w14:textId="2FFDEB3C"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F2416">
              <w:rPr>
                <w:rFonts w:ascii="Times New Roman" w:hAnsi="Times New Roman"/>
                <w:b/>
                <w:sz w:val="24"/>
                <w:szCs w:val="24"/>
              </w:rPr>
              <w:t>Практическое занятие</w:t>
            </w:r>
            <w:r>
              <w:rPr>
                <w:rFonts w:ascii="Times New Roman" w:hAnsi="Times New Roman"/>
                <w:b/>
                <w:sz w:val="24"/>
                <w:szCs w:val="24"/>
              </w:rPr>
              <w:t xml:space="preserve"> 15</w:t>
            </w:r>
            <w:r w:rsidRPr="00DF2416">
              <w:rPr>
                <w:rFonts w:ascii="Times New Roman" w:hAnsi="Times New Roman"/>
                <w:b/>
                <w:sz w:val="24"/>
                <w:szCs w:val="24"/>
              </w:rPr>
              <w:t>.</w:t>
            </w:r>
            <w:r w:rsidR="00846588">
              <w:rPr>
                <w:rFonts w:ascii="Times New Roman" w:hAnsi="Times New Roman"/>
                <w:b/>
                <w:sz w:val="24"/>
                <w:szCs w:val="24"/>
              </w:rPr>
              <w:t xml:space="preserve"> </w:t>
            </w:r>
            <w:r w:rsidRPr="007B1C5E">
              <w:rPr>
                <w:rFonts w:ascii="Times New Roman" w:hAnsi="Times New Roman"/>
                <w:sz w:val="24"/>
                <w:szCs w:val="24"/>
              </w:rPr>
              <w:t>Цветовой круг</w:t>
            </w:r>
          </w:p>
        </w:tc>
        <w:tc>
          <w:tcPr>
            <w:tcW w:w="689" w:type="pct"/>
          </w:tcPr>
          <w:p w14:paraId="041F543F"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DF43BB">
              <w:rPr>
                <w:rFonts w:ascii="Times New Roman" w:hAnsi="Times New Roman"/>
                <w:bCs/>
                <w:sz w:val="24"/>
                <w:szCs w:val="24"/>
              </w:rPr>
              <w:t>2</w:t>
            </w:r>
          </w:p>
        </w:tc>
        <w:tc>
          <w:tcPr>
            <w:tcW w:w="649" w:type="pct"/>
            <w:vMerge/>
          </w:tcPr>
          <w:p w14:paraId="40EFA644" w14:textId="77777777" w:rsidR="009A3E62" w:rsidRPr="00315F34" w:rsidRDefault="009A3E62" w:rsidP="009A3E62">
            <w:pPr>
              <w:spacing w:after="0"/>
              <w:rPr>
                <w:rFonts w:ascii="Times New Roman" w:hAnsi="Times New Roman"/>
                <w:b/>
                <w:bCs/>
              </w:rPr>
            </w:pPr>
          </w:p>
        </w:tc>
      </w:tr>
      <w:tr w:rsidR="009A3E62" w:rsidRPr="00315F34" w14:paraId="5A120500" w14:textId="77777777" w:rsidTr="00DF43BB">
        <w:trPr>
          <w:trHeight w:val="20"/>
        </w:trPr>
        <w:tc>
          <w:tcPr>
            <w:tcW w:w="642" w:type="pct"/>
            <w:vMerge/>
          </w:tcPr>
          <w:p w14:paraId="1FFBD1F5" w14:textId="77777777" w:rsidR="009A3E62" w:rsidRPr="00315F34" w:rsidRDefault="009A3E62" w:rsidP="009A3E62">
            <w:pPr>
              <w:spacing w:after="0"/>
              <w:rPr>
                <w:rFonts w:ascii="Times New Roman" w:hAnsi="Times New Roman"/>
                <w:b/>
                <w:bCs/>
              </w:rPr>
            </w:pPr>
          </w:p>
        </w:tc>
        <w:tc>
          <w:tcPr>
            <w:tcW w:w="3020" w:type="pct"/>
          </w:tcPr>
          <w:p w14:paraId="1AB267BE" w14:textId="4BCA6E7F"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F2416">
              <w:rPr>
                <w:rFonts w:ascii="Times New Roman" w:hAnsi="Times New Roman"/>
                <w:b/>
                <w:sz w:val="24"/>
                <w:szCs w:val="24"/>
              </w:rPr>
              <w:t>Практическое занятие</w:t>
            </w:r>
            <w:r>
              <w:rPr>
                <w:rFonts w:ascii="Times New Roman" w:hAnsi="Times New Roman"/>
                <w:b/>
                <w:sz w:val="24"/>
                <w:szCs w:val="24"/>
              </w:rPr>
              <w:t xml:space="preserve"> 16</w:t>
            </w:r>
            <w:r w:rsidRPr="00DF2416">
              <w:rPr>
                <w:rFonts w:ascii="Times New Roman" w:hAnsi="Times New Roman"/>
                <w:b/>
                <w:sz w:val="24"/>
                <w:szCs w:val="24"/>
              </w:rPr>
              <w:t>.</w:t>
            </w:r>
            <w:r w:rsidR="00846588">
              <w:rPr>
                <w:rFonts w:ascii="Times New Roman" w:hAnsi="Times New Roman"/>
                <w:b/>
                <w:sz w:val="24"/>
                <w:szCs w:val="24"/>
              </w:rPr>
              <w:t xml:space="preserve"> </w:t>
            </w:r>
            <w:r w:rsidRPr="007B1C5E">
              <w:rPr>
                <w:rFonts w:ascii="Times New Roman" w:hAnsi="Times New Roman"/>
                <w:sz w:val="24"/>
                <w:szCs w:val="24"/>
              </w:rPr>
              <w:t>Понятие цветовых гармоний</w:t>
            </w:r>
          </w:p>
        </w:tc>
        <w:tc>
          <w:tcPr>
            <w:tcW w:w="689" w:type="pct"/>
          </w:tcPr>
          <w:p w14:paraId="49429F4B"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DF43BB">
              <w:rPr>
                <w:rFonts w:ascii="Times New Roman" w:hAnsi="Times New Roman"/>
                <w:bCs/>
                <w:sz w:val="24"/>
                <w:szCs w:val="24"/>
              </w:rPr>
              <w:t>2</w:t>
            </w:r>
          </w:p>
        </w:tc>
        <w:tc>
          <w:tcPr>
            <w:tcW w:w="649" w:type="pct"/>
            <w:vMerge/>
          </w:tcPr>
          <w:p w14:paraId="1BE5CDB9" w14:textId="77777777" w:rsidR="009A3E62" w:rsidRPr="00315F34" w:rsidRDefault="009A3E62" w:rsidP="009A3E62">
            <w:pPr>
              <w:spacing w:after="0"/>
              <w:rPr>
                <w:rFonts w:ascii="Times New Roman" w:hAnsi="Times New Roman"/>
                <w:b/>
                <w:bCs/>
              </w:rPr>
            </w:pPr>
          </w:p>
        </w:tc>
      </w:tr>
      <w:tr w:rsidR="009A3E62" w:rsidRPr="00315F34" w14:paraId="29AD4228" w14:textId="77777777" w:rsidTr="00DF43BB">
        <w:trPr>
          <w:trHeight w:val="20"/>
        </w:trPr>
        <w:tc>
          <w:tcPr>
            <w:tcW w:w="642" w:type="pct"/>
            <w:vMerge/>
          </w:tcPr>
          <w:p w14:paraId="0056C631" w14:textId="77777777" w:rsidR="009A3E62" w:rsidRPr="00315F34" w:rsidRDefault="009A3E62" w:rsidP="009A3E62">
            <w:pPr>
              <w:spacing w:after="0"/>
              <w:rPr>
                <w:rFonts w:ascii="Times New Roman" w:hAnsi="Times New Roman"/>
                <w:b/>
                <w:bCs/>
              </w:rPr>
            </w:pPr>
          </w:p>
        </w:tc>
        <w:tc>
          <w:tcPr>
            <w:tcW w:w="3020" w:type="pct"/>
          </w:tcPr>
          <w:p w14:paraId="1BFDFC93" w14:textId="3462C272"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F2416">
              <w:rPr>
                <w:rFonts w:ascii="Times New Roman" w:hAnsi="Times New Roman"/>
                <w:b/>
                <w:sz w:val="24"/>
                <w:szCs w:val="24"/>
              </w:rPr>
              <w:t>Практическое занятие</w:t>
            </w:r>
            <w:r>
              <w:rPr>
                <w:rFonts w:ascii="Times New Roman" w:hAnsi="Times New Roman"/>
                <w:b/>
                <w:sz w:val="24"/>
                <w:szCs w:val="24"/>
              </w:rPr>
              <w:t xml:space="preserve"> 17</w:t>
            </w:r>
            <w:r w:rsidRPr="00DF2416">
              <w:rPr>
                <w:rFonts w:ascii="Times New Roman" w:hAnsi="Times New Roman"/>
                <w:b/>
                <w:sz w:val="24"/>
                <w:szCs w:val="24"/>
              </w:rPr>
              <w:t>.</w:t>
            </w:r>
            <w:r w:rsidR="00846588">
              <w:rPr>
                <w:rFonts w:ascii="Times New Roman" w:hAnsi="Times New Roman"/>
                <w:b/>
                <w:sz w:val="24"/>
                <w:szCs w:val="24"/>
              </w:rPr>
              <w:t xml:space="preserve"> </w:t>
            </w:r>
            <w:r w:rsidRPr="007B1C5E">
              <w:rPr>
                <w:rFonts w:ascii="Times New Roman" w:hAnsi="Times New Roman"/>
                <w:sz w:val="24"/>
                <w:szCs w:val="24"/>
              </w:rPr>
              <w:t>Организация колорита эскиза</w:t>
            </w:r>
          </w:p>
        </w:tc>
        <w:tc>
          <w:tcPr>
            <w:tcW w:w="689" w:type="pct"/>
          </w:tcPr>
          <w:p w14:paraId="79CF64C6"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DF43BB">
              <w:rPr>
                <w:rFonts w:ascii="Times New Roman" w:hAnsi="Times New Roman"/>
                <w:bCs/>
                <w:sz w:val="24"/>
                <w:szCs w:val="24"/>
              </w:rPr>
              <w:t>2</w:t>
            </w:r>
          </w:p>
        </w:tc>
        <w:tc>
          <w:tcPr>
            <w:tcW w:w="649" w:type="pct"/>
            <w:vMerge/>
          </w:tcPr>
          <w:p w14:paraId="2459F233" w14:textId="77777777" w:rsidR="009A3E62" w:rsidRPr="00315F34" w:rsidRDefault="009A3E62" w:rsidP="009A3E62">
            <w:pPr>
              <w:spacing w:after="0"/>
              <w:rPr>
                <w:rFonts w:ascii="Times New Roman" w:hAnsi="Times New Roman"/>
                <w:b/>
                <w:bCs/>
              </w:rPr>
            </w:pPr>
          </w:p>
        </w:tc>
      </w:tr>
      <w:tr w:rsidR="009A3E62" w:rsidRPr="00315F34" w14:paraId="4BFBBBC9" w14:textId="77777777" w:rsidTr="00DF43BB">
        <w:trPr>
          <w:trHeight w:val="20"/>
        </w:trPr>
        <w:tc>
          <w:tcPr>
            <w:tcW w:w="642" w:type="pct"/>
            <w:vMerge/>
          </w:tcPr>
          <w:p w14:paraId="76CFB1C6" w14:textId="77777777" w:rsidR="009A3E62" w:rsidRPr="00315F34" w:rsidRDefault="009A3E62" w:rsidP="009A3E62">
            <w:pPr>
              <w:spacing w:after="0"/>
              <w:rPr>
                <w:rFonts w:ascii="Times New Roman" w:hAnsi="Times New Roman"/>
                <w:b/>
                <w:bCs/>
              </w:rPr>
            </w:pPr>
          </w:p>
        </w:tc>
        <w:tc>
          <w:tcPr>
            <w:tcW w:w="3020" w:type="pct"/>
          </w:tcPr>
          <w:p w14:paraId="18E3F071" w14:textId="3093E270"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F2416">
              <w:rPr>
                <w:rFonts w:ascii="Times New Roman" w:hAnsi="Times New Roman"/>
                <w:b/>
                <w:sz w:val="24"/>
                <w:szCs w:val="24"/>
              </w:rPr>
              <w:t>Практическое занятие</w:t>
            </w:r>
            <w:r>
              <w:rPr>
                <w:rFonts w:ascii="Times New Roman" w:hAnsi="Times New Roman"/>
                <w:b/>
                <w:sz w:val="24"/>
                <w:szCs w:val="24"/>
              </w:rPr>
              <w:t xml:space="preserve"> 18</w:t>
            </w:r>
            <w:r w:rsidRPr="00DF2416">
              <w:rPr>
                <w:rFonts w:ascii="Times New Roman" w:hAnsi="Times New Roman"/>
                <w:b/>
                <w:sz w:val="24"/>
                <w:szCs w:val="24"/>
              </w:rPr>
              <w:t>.</w:t>
            </w:r>
            <w:r w:rsidR="00846588">
              <w:rPr>
                <w:rFonts w:ascii="Times New Roman" w:hAnsi="Times New Roman"/>
                <w:b/>
                <w:sz w:val="24"/>
                <w:szCs w:val="24"/>
              </w:rPr>
              <w:t xml:space="preserve"> </w:t>
            </w:r>
            <w:r w:rsidRPr="007B1C5E">
              <w:rPr>
                <w:rFonts w:ascii="Times New Roman" w:hAnsi="Times New Roman"/>
                <w:sz w:val="24"/>
                <w:szCs w:val="24"/>
              </w:rPr>
              <w:t>Выполнение эскизов композиций фигуры в костюме средствами цветной графики</w:t>
            </w:r>
          </w:p>
        </w:tc>
        <w:tc>
          <w:tcPr>
            <w:tcW w:w="689" w:type="pct"/>
          </w:tcPr>
          <w:p w14:paraId="7B8BEE19"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sidRPr="00DF43BB">
              <w:rPr>
                <w:rFonts w:ascii="Times New Roman" w:hAnsi="Times New Roman"/>
                <w:bCs/>
                <w:sz w:val="24"/>
                <w:szCs w:val="24"/>
              </w:rPr>
              <w:t>2</w:t>
            </w:r>
          </w:p>
        </w:tc>
        <w:tc>
          <w:tcPr>
            <w:tcW w:w="649" w:type="pct"/>
            <w:vMerge/>
          </w:tcPr>
          <w:p w14:paraId="423A2720" w14:textId="77777777" w:rsidR="009A3E62" w:rsidRPr="00315F34" w:rsidRDefault="009A3E62" w:rsidP="009A3E62">
            <w:pPr>
              <w:spacing w:after="0"/>
              <w:rPr>
                <w:rFonts w:ascii="Times New Roman" w:hAnsi="Times New Roman"/>
                <w:b/>
                <w:bCs/>
              </w:rPr>
            </w:pPr>
          </w:p>
        </w:tc>
      </w:tr>
      <w:tr w:rsidR="009A3E62" w:rsidRPr="00315F34" w14:paraId="7C3534FE" w14:textId="77777777" w:rsidTr="00DF43BB">
        <w:trPr>
          <w:trHeight w:val="20"/>
        </w:trPr>
        <w:tc>
          <w:tcPr>
            <w:tcW w:w="642" w:type="pct"/>
            <w:vMerge/>
          </w:tcPr>
          <w:p w14:paraId="135FDA99" w14:textId="77777777" w:rsidR="009A3E62" w:rsidRPr="00315F34" w:rsidRDefault="009A3E62" w:rsidP="009A3E62">
            <w:pPr>
              <w:spacing w:after="0"/>
              <w:rPr>
                <w:rFonts w:ascii="Times New Roman" w:hAnsi="Times New Roman"/>
                <w:b/>
                <w:bCs/>
              </w:rPr>
            </w:pPr>
          </w:p>
        </w:tc>
        <w:tc>
          <w:tcPr>
            <w:tcW w:w="3020" w:type="pct"/>
          </w:tcPr>
          <w:p w14:paraId="5F51EB7C"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7B1C5E">
              <w:rPr>
                <w:rFonts w:ascii="Times New Roman" w:hAnsi="Times New Roman"/>
                <w:b/>
                <w:sz w:val="24"/>
                <w:szCs w:val="24"/>
              </w:rPr>
              <w:t>Самостоятельная работа обучающихся</w:t>
            </w:r>
          </w:p>
        </w:tc>
        <w:tc>
          <w:tcPr>
            <w:tcW w:w="689" w:type="pct"/>
          </w:tcPr>
          <w:p w14:paraId="64C3CDF5"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649" w:type="pct"/>
            <w:vMerge/>
          </w:tcPr>
          <w:p w14:paraId="46C12F02" w14:textId="77777777" w:rsidR="009A3E62" w:rsidRPr="00315F34" w:rsidRDefault="009A3E62" w:rsidP="009A3E62">
            <w:pPr>
              <w:spacing w:after="0"/>
              <w:rPr>
                <w:rFonts w:ascii="Times New Roman" w:hAnsi="Times New Roman"/>
                <w:b/>
                <w:bCs/>
              </w:rPr>
            </w:pPr>
          </w:p>
        </w:tc>
      </w:tr>
      <w:tr w:rsidR="009A3E62" w:rsidRPr="00315F34" w14:paraId="33714F1B" w14:textId="77777777" w:rsidTr="00DF43BB">
        <w:trPr>
          <w:trHeight w:val="20"/>
        </w:trPr>
        <w:tc>
          <w:tcPr>
            <w:tcW w:w="642" w:type="pct"/>
            <w:vMerge/>
          </w:tcPr>
          <w:p w14:paraId="203EE93D" w14:textId="77777777" w:rsidR="009A3E62" w:rsidRPr="00315F34" w:rsidRDefault="009A3E62" w:rsidP="009A3E62">
            <w:pPr>
              <w:spacing w:after="0"/>
              <w:rPr>
                <w:rFonts w:ascii="Times New Roman" w:hAnsi="Times New Roman"/>
                <w:b/>
                <w:bCs/>
              </w:rPr>
            </w:pPr>
          </w:p>
        </w:tc>
        <w:tc>
          <w:tcPr>
            <w:tcW w:w="3020" w:type="pct"/>
          </w:tcPr>
          <w:p w14:paraId="28869178"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B1C5E">
              <w:rPr>
                <w:rFonts w:ascii="Times New Roman" w:hAnsi="Times New Roman"/>
                <w:sz w:val="24"/>
                <w:szCs w:val="24"/>
              </w:rPr>
              <w:t>Проработка цветовых растяжек монохромных и полихромных на основе цветовых гармоний</w:t>
            </w:r>
          </w:p>
          <w:p w14:paraId="4D8766EF"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B1C5E">
              <w:rPr>
                <w:rFonts w:ascii="Times New Roman" w:hAnsi="Times New Roman"/>
                <w:sz w:val="24"/>
                <w:szCs w:val="24"/>
              </w:rPr>
              <w:t>Изображение фактур и орнамента в цветной графике</w:t>
            </w:r>
          </w:p>
          <w:p w14:paraId="5E84BD75"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B1C5E">
              <w:rPr>
                <w:rFonts w:ascii="Times New Roman" w:hAnsi="Times New Roman"/>
                <w:sz w:val="24"/>
                <w:szCs w:val="24"/>
              </w:rPr>
              <w:t>Выполнение цветных копий плакатов иллюстраторов моды</w:t>
            </w:r>
          </w:p>
          <w:p w14:paraId="25651B28" w14:textId="77777777" w:rsidR="009A3E62" w:rsidRPr="007B1C5E"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B1C5E">
              <w:rPr>
                <w:rFonts w:ascii="Times New Roman" w:hAnsi="Times New Roman"/>
                <w:sz w:val="24"/>
                <w:szCs w:val="24"/>
              </w:rPr>
              <w:t>Авторская интерпретация плаката различных исторических периодов ХХ века</w:t>
            </w:r>
          </w:p>
        </w:tc>
        <w:tc>
          <w:tcPr>
            <w:tcW w:w="689" w:type="pct"/>
          </w:tcPr>
          <w:p w14:paraId="32CF855B"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Cs/>
                <w:sz w:val="20"/>
                <w:szCs w:val="20"/>
              </w:rPr>
            </w:pPr>
          </w:p>
        </w:tc>
        <w:tc>
          <w:tcPr>
            <w:tcW w:w="649" w:type="pct"/>
            <w:vMerge/>
          </w:tcPr>
          <w:p w14:paraId="5E3BB3E5" w14:textId="77777777" w:rsidR="009A3E62" w:rsidRPr="00315F34" w:rsidRDefault="009A3E62" w:rsidP="009A3E62">
            <w:pPr>
              <w:spacing w:after="0"/>
              <w:rPr>
                <w:rFonts w:ascii="Times New Roman" w:hAnsi="Times New Roman"/>
                <w:b/>
                <w:bCs/>
              </w:rPr>
            </w:pPr>
          </w:p>
        </w:tc>
      </w:tr>
      <w:tr w:rsidR="009A3E62" w:rsidRPr="00315F34" w14:paraId="3BA5CA66" w14:textId="77777777" w:rsidTr="00DF43BB">
        <w:trPr>
          <w:trHeight w:val="20"/>
        </w:trPr>
        <w:tc>
          <w:tcPr>
            <w:tcW w:w="3662" w:type="pct"/>
            <w:gridSpan w:val="2"/>
          </w:tcPr>
          <w:p w14:paraId="1CF47C67" w14:textId="77777777" w:rsidR="009A3E62" w:rsidRPr="00315F34" w:rsidRDefault="009A3E62" w:rsidP="009A3E62">
            <w:pPr>
              <w:suppressAutoHyphens/>
              <w:spacing w:after="0"/>
              <w:rPr>
                <w:rFonts w:ascii="Times New Roman" w:hAnsi="Times New Roman"/>
                <w:b/>
              </w:rPr>
            </w:pPr>
            <w:r w:rsidRPr="00315F34">
              <w:rPr>
                <w:rFonts w:ascii="Times New Roman" w:hAnsi="Times New Roman"/>
                <w:b/>
              </w:rPr>
              <w:t xml:space="preserve">Промежуточная </w:t>
            </w:r>
            <w:r w:rsidRPr="007B1C5E">
              <w:rPr>
                <w:rFonts w:ascii="Times New Roman" w:hAnsi="Times New Roman"/>
              </w:rPr>
              <w:t>аттестация</w:t>
            </w:r>
          </w:p>
        </w:tc>
        <w:tc>
          <w:tcPr>
            <w:tcW w:w="689" w:type="pct"/>
          </w:tcPr>
          <w:p w14:paraId="6A553ABB"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DF43BB">
              <w:rPr>
                <w:rFonts w:ascii="Times New Roman" w:hAnsi="Times New Roman"/>
                <w:b/>
                <w:bCs/>
                <w:sz w:val="24"/>
                <w:szCs w:val="24"/>
              </w:rPr>
              <w:t>2</w:t>
            </w:r>
          </w:p>
        </w:tc>
        <w:tc>
          <w:tcPr>
            <w:tcW w:w="649" w:type="pct"/>
          </w:tcPr>
          <w:p w14:paraId="62BB046E" w14:textId="77777777" w:rsidR="009A3E62" w:rsidRPr="00315F34" w:rsidRDefault="009A3E62" w:rsidP="009A3E62">
            <w:pPr>
              <w:spacing w:after="0"/>
              <w:rPr>
                <w:rFonts w:ascii="Times New Roman" w:hAnsi="Times New Roman"/>
                <w:b/>
                <w:i/>
              </w:rPr>
            </w:pPr>
          </w:p>
        </w:tc>
      </w:tr>
      <w:tr w:rsidR="009A3E62" w:rsidRPr="00315F34" w14:paraId="14064504" w14:textId="77777777" w:rsidTr="00DF43BB">
        <w:trPr>
          <w:trHeight w:val="85"/>
        </w:trPr>
        <w:tc>
          <w:tcPr>
            <w:tcW w:w="3662" w:type="pct"/>
            <w:gridSpan w:val="2"/>
          </w:tcPr>
          <w:p w14:paraId="62528E1C" w14:textId="77777777" w:rsidR="009A3E62" w:rsidRPr="00315F34" w:rsidRDefault="009A3E62" w:rsidP="009A3E62">
            <w:pPr>
              <w:spacing w:after="0"/>
              <w:rPr>
                <w:rFonts w:ascii="Times New Roman" w:hAnsi="Times New Roman"/>
                <w:b/>
                <w:bCs/>
              </w:rPr>
            </w:pPr>
            <w:r w:rsidRPr="00315F34">
              <w:rPr>
                <w:rFonts w:ascii="Times New Roman" w:hAnsi="Times New Roman"/>
                <w:b/>
                <w:bCs/>
              </w:rPr>
              <w:t>Всего:</w:t>
            </w:r>
          </w:p>
        </w:tc>
        <w:tc>
          <w:tcPr>
            <w:tcW w:w="689" w:type="pct"/>
          </w:tcPr>
          <w:p w14:paraId="1422A6F6" w14:textId="77777777" w:rsidR="009A3E62" w:rsidRPr="00DF43BB" w:rsidRDefault="009A3E62" w:rsidP="00DF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DF43BB">
              <w:rPr>
                <w:rFonts w:ascii="Times New Roman" w:hAnsi="Times New Roman"/>
                <w:b/>
                <w:bCs/>
                <w:sz w:val="24"/>
                <w:szCs w:val="24"/>
              </w:rPr>
              <w:t>54</w:t>
            </w:r>
          </w:p>
        </w:tc>
        <w:tc>
          <w:tcPr>
            <w:tcW w:w="649" w:type="pct"/>
          </w:tcPr>
          <w:p w14:paraId="106BD63B" w14:textId="77777777" w:rsidR="009A3E62" w:rsidRDefault="009A3E62" w:rsidP="009A3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0"/>
                <w:szCs w:val="20"/>
              </w:rPr>
            </w:pPr>
          </w:p>
        </w:tc>
      </w:tr>
    </w:tbl>
    <w:p w14:paraId="4F926B0A" w14:textId="77777777" w:rsidR="000052D6" w:rsidRDefault="000052D6" w:rsidP="000D02D0">
      <w:pPr>
        <w:suppressAutoHyphens/>
        <w:jc w:val="both"/>
        <w:rPr>
          <w:rFonts w:ascii="Times New Roman" w:hAnsi="Times New Roman"/>
          <w:bCs/>
          <w:i/>
        </w:rPr>
      </w:pPr>
    </w:p>
    <w:p w14:paraId="3F214E80" w14:textId="59A7F6E8" w:rsidR="000D02D0" w:rsidRPr="00315F34" w:rsidRDefault="000D02D0" w:rsidP="000D02D0">
      <w:pPr>
        <w:suppressAutoHyphens/>
        <w:jc w:val="both"/>
        <w:rPr>
          <w:i/>
        </w:rPr>
      </w:pPr>
      <w:r w:rsidRPr="00315F34">
        <w:rPr>
          <w:rFonts w:ascii="Times New Roman" w:hAnsi="Times New Roman"/>
          <w:bCs/>
          <w:i/>
        </w:rPr>
        <w:t xml:space="preserve"> </w:t>
      </w:r>
    </w:p>
    <w:p w14:paraId="7BCD659B" w14:textId="77777777" w:rsidR="000D02D0" w:rsidRPr="00315F34" w:rsidRDefault="000D02D0" w:rsidP="000D02D0">
      <w:pPr>
        <w:ind w:firstLine="709"/>
        <w:rPr>
          <w:rFonts w:ascii="Times New Roman" w:hAnsi="Times New Roman"/>
          <w:i/>
        </w:rPr>
        <w:sectPr w:rsidR="000D02D0" w:rsidRPr="00315F34" w:rsidSect="00627F73">
          <w:pgSz w:w="16840" w:h="11907" w:orient="landscape"/>
          <w:pgMar w:top="1134" w:right="567" w:bottom="1134" w:left="1701" w:header="709" w:footer="709" w:gutter="0"/>
          <w:cols w:space="720"/>
        </w:sectPr>
      </w:pPr>
    </w:p>
    <w:p w14:paraId="11BFD4BC" w14:textId="77777777" w:rsidR="000D02D0" w:rsidRPr="00315F34" w:rsidRDefault="000D02D0" w:rsidP="000D02D0">
      <w:pPr>
        <w:ind w:left="1353"/>
        <w:rPr>
          <w:rFonts w:ascii="Times New Roman" w:hAnsi="Times New Roman"/>
          <w:b/>
          <w:bCs/>
        </w:rPr>
      </w:pPr>
      <w:r w:rsidRPr="00315F34">
        <w:rPr>
          <w:rFonts w:ascii="Times New Roman" w:hAnsi="Times New Roman"/>
          <w:b/>
          <w:bCs/>
        </w:rPr>
        <w:lastRenderedPageBreak/>
        <w:t>3. УСЛОВИЯ РЕАЛИЗАЦИИ ПРОГРАММЫ УЧЕБНОЙ ДИСЦИПЛИНЫ</w:t>
      </w:r>
    </w:p>
    <w:p w14:paraId="0750F9A8" w14:textId="77777777" w:rsidR="000D02D0" w:rsidRPr="00315F34" w:rsidRDefault="000D02D0" w:rsidP="000D02D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46E81B13" w14:textId="77777777" w:rsidR="00E62787" w:rsidRDefault="000D02D0" w:rsidP="00E62787">
      <w:pPr>
        <w:suppressAutoHyphens/>
        <w:autoSpaceDE w:val="0"/>
        <w:autoSpaceDN w:val="0"/>
        <w:adjustRightInd w:val="0"/>
        <w:spacing w:after="0"/>
        <w:ind w:firstLine="709"/>
        <w:jc w:val="both"/>
        <w:rPr>
          <w:rFonts w:ascii="Times New Roman" w:hAnsi="Times New Roman"/>
          <w:bCs/>
          <w:sz w:val="24"/>
          <w:szCs w:val="24"/>
          <w:lang w:eastAsia="en-US"/>
        </w:rPr>
      </w:pPr>
      <w:r w:rsidRPr="00F849C3">
        <w:rPr>
          <w:rFonts w:ascii="Times New Roman" w:hAnsi="Times New Roman"/>
          <w:bCs/>
          <w:sz w:val="24"/>
          <w:szCs w:val="24"/>
        </w:rPr>
        <w:t>Кабинет</w:t>
      </w:r>
      <w:r w:rsidRPr="00F849C3">
        <w:rPr>
          <w:rFonts w:ascii="Times New Roman" w:hAnsi="Times New Roman"/>
          <w:bCs/>
          <w:i/>
          <w:sz w:val="24"/>
          <w:szCs w:val="24"/>
        </w:rPr>
        <w:t xml:space="preserve"> «</w:t>
      </w:r>
      <w:proofErr w:type="spellStart"/>
      <w:r w:rsidR="000052D6" w:rsidRPr="00DF43BB">
        <w:rPr>
          <w:rFonts w:ascii="Times New Roman" w:hAnsi="Times New Roman"/>
          <w:bCs/>
          <w:iCs/>
          <w:sz w:val="24"/>
          <w:szCs w:val="24"/>
        </w:rPr>
        <w:t>Спецрисунка</w:t>
      </w:r>
      <w:proofErr w:type="spellEnd"/>
      <w:r w:rsidR="000052D6" w:rsidRPr="00DF43BB">
        <w:rPr>
          <w:rFonts w:ascii="Times New Roman" w:hAnsi="Times New Roman"/>
          <w:bCs/>
          <w:iCs/>
          <w:sz w:val="24"/>
          <w:szCs w:val="24"/>
        </w:rPr>
        <w:t xml:space="preserve"> и художественной графики</w:t>
      </w:r>
      <w:r w:rsidRPr="00F849C3">
        <w:rPr>
          <w:rFonts w:ascii="Times New Roman" w:hAnsi="Times New Roman"/>
          <w:bCs/>
          <w:i/>
          <w:sz w:val="24"/>
          <w:szCs w:val="24"/>
        </w:rPr>
        <w:t>»</w:t>
      </w:r>
      <w:r w:rsidRPr="00F849C3">
        <w:rPr>
          <w:rFonts w:ascii="Times New Roman" w:hAnsi="Times New Roman"/>
          <w:sz w:val="24"/>
          <w:szCs w:val="24"/>
          <w:lang w:eastAsia="en-US"/>
        </w:rPr>
        <w:t>,</w:t>
      </w:r>
      <w:r w:rsidR="00E62787">
        <w:rPr>
          <w:rFonts w:ascii="Times New Roman" w:hAnsi="Times New Roman"/>
          <w:sz w:val="24"/>
          <w:szCs w:val="24"/>
          <w:lang w:eastAsia="en-US"/>
        </w:rPr>
        <w:t xml:space="preserve"> </w:t>
      </w:r>
      <w:r w:rsidRPr="00315F34">
        <w:rPr>
          <w:rFonts w:ascii="Times New Roman" w:hAnsi="Times New Roman"/>
          <w:sz w:val="24"/>
          <w:szCs w:val="24"/>
          <w:lang w:eastAsia="en-US"/>
        </w:rPr>
        <w:t>оснащенный</w:t>
      </w:r>
      <w:r w:rsidRPr="00315F34">
        <w:rPr>
          <w:rFonts w:ascii="Times New Roman" w:hAnsi="Times New Roman"/>
          <w:bCs/>
          <w:sz w:val="24"/>
          <w:szCs w:val="24"/>
          <w:lang w:eastAsia="en-US"/>
        </w:rPr>
        <w:t>:</w:t>
      </w:r>
    </w:p>
    <w:p w14:paraId="5051DCE6" w14:textId="30054E70" w:rsidR="000052D6" w:rsidRDefault="00E62787" w:rsidP="00E62787">
      <w:pPr>
        <w:suppressAutoHyphens/>
        <w:autoSpaceDE w:val="0"/>
        <w:autoSpaceDN w:val="0"/>
        <w:adjustRightInd w:val="0"/>
        <w:spacing w:after="0"/>
        <w:ind w:firstLine="709"/>
        <w:jc w:val="both"/>
        <w:rPr>
          <w:rFonts w:ascii="Times New Roman" w:hAnsi="Times New Roman"/>
          <w:sz w:val="24"/>
          <w:szCs w:val="24"/>
          <w:lang w:eastAsia="en-US"/>
        </w:rPr>
      </w:pPr>
      <w:r w:rsidRPr="002B791B">
        <w:rPr>
          <w:rFonts w:ascii="Times New Roman" w:hAnsi="Times New Roman"/>
          <w:sz w:val="24"/>
          <w:szCs w:val="24"/>
        </w:rPr>
        <w:t xml:space="preserve">рабочие места по количеству обучающихся, оснащенные мольбертами и планшетами, </w:t>
      </w:r>
      <w:r w:rsidRPr="002B791B">
        <w:rPr>
          <w:rFonts w:ascii="Times New Roman" w:hAnsi="Times New Roman"/>
          <w:sz w:val="24"/>
          <w:szCs w:val="24"/>
          <w:lang w:eastAsia="en-US"/>
        </w:rPr>
        <w:t>табуреты – подставки под краски</w:t>
      </w:r>
      <w:r w:rsidRPr="002B791B">
        <w:rPr>
          <w:rFonts w:ascii="Times New Roman" w:hAnsi="Times New Roman"/>
          <w:sz w:val="24"/>
          <w:szCs w:val="24"/>
        </w:rPr>
        <w:t>; рабочее место преподавателя, оснащенное мультимедийным оборудованием; доска для мела, наглядный материал, подиум для живой натуры</w:t>
      </w:r>
      <w:r>
        <w:rPr>
          <w:rFonts w:ascii="Times New Roman" w:hAnsi="Times New Roman"/>
          <w:sz w:val="24"/>
          <w:szCs w:val="24"/>
        </w:rPr>
        <w:t>.</w:t>
      </w:r>
      <w:r>
        <w:rPr>
          <w:rFonts w:ascii="Times New Roman" w:hAnsi="Times New Roman"/>
          <w:sz w:val="24"/>
          <w:szCs w:val="24"/>
          <w:lang w:eastAsia="en-US"/>
        </w:rPr>
        <w:t xml:space="preserve"> </w:t>
      </w:r>
    </w:p>
    <w:p w14:paraId="6F945571" w14:textId="77777777" w:rsidR="000D02D0" w:rsidRPr="00315F34" w:rsidRDefault="000D02D0" w:rsidP="000D02D0">
      <w:pPr>
        <w:suppressAutoHyphens/>
        <w:spacing w:after="0"/>
        <w:ind w:firstLine="709"/>
        <w:jc w:val="both"/>
        <w:rPr>
          <w:rFonts w:ascii="Times New Roman" w:hAnsi="Times New Roman"/>
          <w:bCs/>
          <w:sz w:val="24"/>
          <w:szCs w:val="24"/>
        </w:rPr>
      </w:pPr>
    </w:p>
    <w:p w14:paraId="289ED3DA" w14:textId="77777777" w:rsidR="000D02D0" w:rsidRPr="00315F34" w:rsidRDefault="000D02D0" w:rsidP="000D02D0">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70321926" w14:textId="5FC4477C" w:rsidR="000D02D0" w:rsidRPr="00315F34" w:rsidRDefault="000D02D0" w:rsidP="000D02D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sidR="00766094">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CFBC788" w14:textId="77777777" w:rsidR="000D02D0" w:rsidRPr="00315F34" w:rsidRDefault="000D02D0" w:rsidP="000D02D0">
      <w:pPr>
        <w:suppressAutoHyphens/>
        <w:spacing w:after="0"/>
        <w:ind w:firstLine="709"/>
        <w:jc w:val="both"/>
        <w:rPr>
          <w:rFonts w:ascii="Times New Roman" w:hAnsi="Times New Roman"/>
          <w:sz w:val="24"/>
          <w:szCs w:val="24"/>
        </w:rPr>
      </w:pPr>
    </w:p>
    <w:p w14:paraId="722288A4" w14:textId="28809106" w:rsidR="000D02D0" w:rsidRPr="00315F34" w:rsidRDefault="000D02D0" w:rsidP="000D02D0">
      <w:pPr>
        <w:suppressAutoHyphens/>
        <w:spacing w:after="0"/>
        <w:ind w:firstLine="709"/>
        <w:jc w:val="both"/>
        <w:rPr>
          <w:rFonts w:ascii="Times New Roman" w:hAnsi="Times New Roman"/>
          <w:b/>
          <w:sz w:val="24"/>
          <w:szCs w:val="24"/>
        </w:rPr>
      </w:pPr>
      <w:r w:rsidRPr="00315F34">
        <w:rPr>
          <w:rFonts w:ascii="Times New Roman" w:hAnsi="Times New Roman"/>
          <w:b/>
          <w:sz w:val="24"/>
          <w:szCs w:val="24"/>
        </w:rPr>
        <w:t>3.2.1. Основные печатные издания</w:t>
      </w:r>
      <w:r w:rsidR="00B53D58">
        <w:rPr>
          <w:rFonts w:ascii="Times New Roman" w:hAnsi="Times New Roman"/>
          <w:b/>
          <w:sz w:val="24"/>
          <w:szCs w:val="24"/>
        </w:rPr>
        <w:t xml:space="preserve"> и </w:t>
      </w:r>
      <w:r w:rsidR="00B53D58" w:rsidRPr="007F15CC">
        <w:rPr>
          <w:rFonts w:ascii="Times New Roman" w:hAnsi="Times New Roman"/>
          <w:b/>
          <w:sz w:val="24"/>
          <w:szCs w:val="24"/>
        </w:rPr>
        <w:t>электронные издания</w:t>
      </w:r>
    </w:p>
    <w:p w14:paraId="1CDAB3FE" w14:textId="4675DF01" w:rsidR="000052D6" w:rsidRPr="007F15CC" w:rsidRDefault="000D02D0" w:rsidP="00B53D58">
      <w:pPr>
        <w:suppressAutoHyphens/>
        <w:spacing w:after="0"/>
        <w:ind w:firstLine="709"/>
        <w:jc w:val="both"/>
        <w:rPr>
          <w:rFonts w:ascii="Times New Roman" w:hAnsi="Times New Roman"/>
          <w:b/>
          <w:sz w:val="24"/>
          <w:szCs w:val="24"/>
        </w:rPr>
      </w:pPr>
      <w:r w:rsidRPr="00EE6AE3">
        <w:rPr>
          <w:rFonts w:ascii="Times New Roman" w:hAnsi="Times New Roman"/>
          <w:bCs/>
          <w:sz w:val="24"/>
          <w:szCs w:val="24"/>
        </w:rPr>
        <w:t>1.</w:t>
      </w:r>
      <w:r w:rsidRPr="00EE6AE3">
        <w:rPr>
          <w:rFonts w:ascii="Times New Roman" w:hAnsi="Times New Roman"/>
          <w:b/>
          <w:sz w:val="24"/>
          <w:szCs w:val="24"/>
        </w:rPr>
        <w:t xml:space="preserve"> </w:t>
      </w:r>
      <w:r w:rsidR="005F04C5" w:rsidRPr="00EE6AE3">
        <w:rPr>
          <w:rFonts w:ascii="Times New Roman" w:hAnsi="Times New Roman"/>
          <w:sz w:val="24"/>
          <w:szCs w:val="24"/>
        </w:rPr>
        <w:t xml:space="preserve">Беляева С.Е. </w:t>
      </w:r>
      <w:proofErr w:type="spellStart"/>
      <w:r w:rsidR="005F04C5" w:rsidRPr="00EE6AE3">
        <w:rPr>
          <w:rFonts w:ascii="Times New Roman" w:hAnsi="Times New Roman"/>
          <w:sz w:val="24"/>
          <w:szCs w:val="24"/>
        </w:rPr>
        <w:t>Спецрисунок</w:t>
      </w:r>
      <w:proofErr w:type="spellEnd"/>
      <w:r w:rsidR="005F04C5" w:rsidRPr="00EE6AE3">
        <w:rPr>
          <w:rFonts w:ascii="Times New Roman" w:hAnsi="Times New Roman"/>
          <w:sz w:val="24"/>
          <w:szCs w:val="24"/>
        </w:rPr>
        <w:t xml:space="preserve"> и художественная </w:t>
      </w:r>
      <w:proofErr w:type="gramStart"/>
      <w:r w:rsidR="005F04C5" w:rsidRPr="00EE6AE3">
        <w:rPr>
          <w:rFonts w:ascii="Times New Roman" w:hAnsi="Times New Roman"/>
          <w:sz w:val="24"/>
          <w:szCs w:val="24"/>
        </w:rPr>
        <w:t>графика :</w:t>
      </w:r>
      <w:proofErr w:type="gramEnd"/>
      <w:r w:rsidR="005F04C5" w:rsidRPr="00EE6AE3">
        <w:rPr>
          <w:rFonts w:ascii="Times New Roman" w:hAnsi="Times New Roman"/>
          <w:sz w:val="24"/>
          <w:szCs w:val="24"/>
        </w:rPr>
        <w:t xml:space="preserve"> учебник для студ. учреждений сред. проф. образования / С. </w:t>
      </w:r>
      <w:proofErr w:type="spellStart"/>
      <w:r w:rsidR="005F04C5" w:rsidRPr="00EE6AE3">
        <w:rPr>
          <w:rFonts w:ascii="Times New Roman" w:hAnsi="Times New Roman"/>
          <w:sz w:val="24"/>
          <w:szCs w:val="24"/>
        </w:rPr>
        <w:t>Е.Беляева</w:t>
      </w:r>
      <w:proofErr w:type="spellEnd"/>
      <w:r w:rsidR="005F04C5" w:rsidRPr="00EE6AE3">
        <w:rPr>
          <w:rFonts w:ascii="Times New Roman" w:hAnsi="Times New Roman"/>
          <w:sz w:val="24"/>
          <w:szCs w:val="24"/>
        </w:rPr>
        <w:t xml:space="preserve">, </w:t>
      </w:r>
      <w:proofErr w:type="spellStart"/>
      <w:r w:rsidR="005F04C5" w:rsidRPr="00EE6AE3">
        <w:rPr>
          <w:rFonts w:ascii="Times New Roman" w:hAnsi="Times New Roman"/>
          <w:sz w:val="24"/>
          <w:szCs w:val="24"/>
        </w:rPr>
        <w:t>Е.А.Розанов</w:t>
      </w:r>
      <w:proofErr w:type="spellEnd"/>
      <w:r w:rsidR="005F04C5" w:rsidRPr="00EE6AE3">
        <w:rPr>
          <w:rFonts w:ascii="Times New Roman" w:hAnsi="Times New Roman"/>
          <w:sz w:val="24"/>
          <w:szCs w:val="24"/>
        </w:rPr>
        <w:t xml:space="preserve">. — 11-е изд., </w:t>
      </w:r>
      <w:proofErr w:type="spellStart"/>
      <w:r w:rsidR="005F04C5" w:rsidRPr="00EE6AE3">
        <w:rPr>
          <w:rFonts w:ascii="Times New Roman" w:hAnsi="Times New Roman"/>
          <w:sz w:val="24"/>
          <w:szCs w:val="24"/>
        </w:rPr>
        <w:t>испр</w:t>
      </w:r>
      <w:proofErr w:type="spellEnd"/>
      <w:r w:rsidR="005F04C5" w:rsidRPr="00EE6AE3">
        <w:rPr>
          <w:rFonts w:ascii="Times New Roman" w:hAnsi="Times New Roman"/>
          <w:sz w:val="24"/>
          <w:szCs w:val="24"/>
        </w:rPr>
        <w:t xml:space="preserve">. — </w:t>
      </w:r>
      <w:proofErr w:type="gramStart"/>
      <w:r w:rsidR="005F04C5" w:rsidRPr="00EE6AE3">
        <w:rPr>
          <w:rFonts w:ascii="Times New Roman" w:hAnsi="Times New Roman"/>
          <w:sz w:val="24"/>
          <w:szCs w:val="24"/>
        </w:rPr>
        <w:t>М. :</w:t>
      </w:r>
      <w:proofErr w:type="gramEnd"/>
      <w:r w:rsidR="005F04C5" w:rsidRPr="00EE6AE3">
        <w:rPr>
          <w:rFonts w:ascii="Times New Roman" w:hAnsi="Times New Roman"/>
          <w:sz w:val="24"/>
          <w:szCs w:val="24"/>
        </w:rPr>
        <w:t xml:space="preserve"> Издательский центр «Академия», 2021. — 240 с</w:t>
      </w:r>
      <w:r w:rsidR="005F04C5" w:rsidRPr="0045278D">
        <w:rPr>
          <w:rFonts w:ascii="Times New Roman" w:hAnsi="Times New Roman"/>
          <w:sz w:val="24"/>
          <w:szCs w:val="24"/>
        </w:rPr>
        <w:t>.</w:t>
      </w:r>
      <w:r w:rsidR="00B53D58" w:rsidRPr="0045278D">
        <w:rPr>
          <w:rFonts w:ascii="Times New Roman" w:hAnsi="Times New Roman"/>
          <w:bCs/>
          <w:sz w:val="24"/>
          <w:szCs w:val="24"/>
        </w:rPr>
        <w:t>— URL</w:t>
      </w:r>
      <w:r w:rsidR="00347057" w:rsidRPr="0045278D">
        <w:rPr>
          <w:rFonts w:ascii="Times New Roman" w:hAnsi="Times New Roman"/>
          <w:bCs/>
          <w:sz w:val="24"/>
          <w:szCs w:val="24"/>
        </w:rPr>
        <w:t xml:space="preserve">: </w:t>
      </w:r>
      <w:hyperlink r:id="rId115" w:history="1">
        <w:r w:rsidR="0045278D" w:rsidRPr="008B6CED">
          <w:rPr>
            <w:rStyle w:val="ad"/>
            <w:rFonts w:ascii="Times New Roman" w:hAnsi="Times New Roman"/>
            <w:bCs/>
            <w:sz w:val="24"/>
            <w:szCs w:val="24"/>
          </w:rPr>
          <w:t>https://academia-library.ru/catalogue/4831/552178/</w:t>
        </w:r>
      </w:hyperlink>
      <w:r w:rsidR="0045278D">
        <w:rPr>
          <w:rFonts w:ascii="Times New Roman" w:hAnsi="Times New Roman"/>
          <w:bCs/>
          <w:sz w:val="24"/>
          <w:szCs w:val="24"/>
        </w:rPr>
        <w:t xml:space="preserve"> </w:t>
      </w:r>
      <w:r w:rsidR="00B53D58" w:rsidRPr="0045278D">
        <w:rPr>
          <w:rFonts w:ascii="Times New Roman" w:hAnsi="Times New Roman"/>
          <w:bCs/>
          <w:sz w:val="24"/>
          <w:szCs w:val="24"/>
        </w:rPr>
        <w:t xml:space="preserve">(дата обращения: </w:t>
      </w:r>
      <w:r w:rsidR="0045278D">
        <w:rPr>
          <w:rFonts w:ascii="Times New Roman" w:hAnsi="Times New Roman"/>
          <w:bCs/>
          <w:sz w:val="24"/>
          <w:szCs w:val="24"/>
        </w:rPr>
        <w:t>01</w:t>
      </w:r>
      <w:r w:rsidR="00B53D58" w:rsidRPr="0045278D">
        <w:rPr>
          <w:rFonts w:ascii="Times New Roman" w:hAnsi="Times New Roman"/>
          <w:bCs/>
          <w:sz w:val="24"/>
          <w:szCs w:val="24"/>
        </w:rPr>
        <w:t>.0</w:t>
      </w:r>
      <w:r w:rsidR="0045278D">
        <w:rPr>
          <w:rFonts w:ascii="Times New Roman" w:hAnsi="Times New Roman"/>
          <w:bCs/>
          <w:sz w:val="24"/>
          <w:szCs w:val="24"/>
        </w:rPr>
        <w:t>8</w:t>
      </w:r>
      <w:r w:rsidR="00B53D58" w:rsidRPr="0045278D">
        <w:rPr>
          <w:rFonts w:ascii="Times New Roman" w:hAnsi="Times New Roman"/>
          <w:bCs/>
          <w:sz w:val="24"/>
          <w:szCs w:val="24"/>
        </w:rPr>
        <w:t>.2022).</w:t>
      </w:r>
    </w:p>
    <w:p w14:paraId="2D57A80E" w14:textId="77777777" w:rsidR="00EE6DA5" w:rsidRPr="007F15CC" w:rsidRDefault="00EE6DA5" w:rsidP="00EE6DA5">
      <w:pPr>
        <w:spacing w:after="0"/>
        <w:ind w:left="709"/>
        <w:contextualSpacing/>
        <w:rPr>
          <w:rFonts w:ascii="Times New Roman" w:hAnsi="Times New Roman"/>
          <w:bCs/>
          <w:sz w:val="24"/>
          <w:szCs w:val="24"/>
        </w:rPr>
      </w:pPr>
    </w:p>
    <w:p w14:paraId="0D8F85A7" w14:textId="5B9D4343" w:rsidR="000D02D0" w:rsidRPr="00315F34" w:rsidRDefault="000D02D0" w:rsidP="000D02D0">
      <w:pPr>
        <w:spacing w:after="0"/>
        <w:ind w:firstLine="709"/>
        <w:contextualSpacing/>
        <w:jc w:val="both"/>
        <w:rPr>
          <w:rFonts w:ascii="Times New Roman" w:hAnsi="Times New Roman"/>
          <w:bCs/>
          <w:i/>
          <w:sz w:val="24"/>
          <w:szCs w:val="24"/>
        </w:rPr>
      </w:pPr>
      <w:r w:rsidRPr="00315F34">
        <w:rPr>
          <w:rFonts w:ascii="Times New Roman" w:hAnsi="Times New Roman"/>
          <w:b/>
          <w:bCs/>
          <w:sz w:val="24"/>
          <w:szCs w:val="24"/>
        </w:rPr>
        <w:t>3.2.</w:t>
      </w:r>
      <w:r w:rsidR="00B53D58">
        <w:rPr>
          <w:rFonts w:ascii="Times New Roman" w:hAnsi="Times New Roman"/>
          <w:b/>
          <w:bCs/>
          <w:sz w:val="24"/>
          <w:szCs w:val="24"/>
        </w:rPr>
        <w:t>2</w:t>
      </w:r>
      <w:r w:rsidRPr="00315F34">
        <w:rPr>
          <w:rFonts w:ascii="Times New Roman" w:hAnsi="Times New Roman"/>
          <w:b/>
          <w:bCs/>
          <w:sz w:val="24"/>
          <w:szCs w:val="24"/>
        </w:rPr>
        <w:t xml:space="preserve">. Дополнительные источники </w:t>
      </w:r>
    </w:p>
    <w:p w14:paraId="69EC9D76" w14:textId="31B041E9" w:rsidR="000052D6" w:rsidRPr="00DF2416" w:rsidRDefault="00EE6AE3" w:rsidP="000052D6">
      <w:pPr>
        <w:suppressAutoHyphens/>
        <w:spacing w:after="0"/>
        <w:ind w:firstLine="709"/>
        <w:jc w:val="both"/>
        <w:rPr>
          <w:rFonts w:ascii="Times New Roman" w:hAnsi="Times New Roman"/>
          <w:sz w:val="24"/>
          <w:szCs w:val="24"/>
        </w:rPr>
      </w:pPr>
      <w:r>
        <w:rPr>
          <w:rFonts w:ascii="Times New Roman" w:hAnsi="Times New Roman"/>
          <w:sz w:val="24"/>
          <w:szCs w:val="24"/>
        </w:rPr>
        <w:t>1.</w:t>
      </w:r>
      <w:r w:rsidR="000052D6" w:rsidRPr="00DF2416">
        <w:rPr>
          <w:rFonts w:ascii="Times New Roman" w:hAnsi="Times New Roman"/>
          <w:sz w:val="24"/>
          <w:szCs w:val="24"/>
        </w:rPr>
        <w:t xml:space="preserve"> Беляева С.Е. Основы изобразительного искусства и художественного </w:t>
      </w:r>
      <w:proofErr w:type="gramStart"/>
      <w:r w:rsidR="000052D6" w:rsidRPr="00DF2416">
        <w:rPr>
          <w:rFonts w:ascii="Times New Roman" w:hAnsi="Times New Roman"/>
          <w:sz w:val="24"/>
          <w:szCs w:val="24"/>
        </w:rPr>
        <w:t>проектирования</w:t>
      </w:r>
      <w:r w:rsidR="008D7ADE" w:rsidRPr="008D7ADE">
        <w:rPr>
          <w:rFonts w:ascii="Times New Roman" w:hAnsi="Times New Roman"/>
          <w:sz w:val="24"/>
          <w:szCs w:val="24"/>
        </w:rPr>
        <w:t xml:space="preserve"> :</w:t>
      </w:r>
      <w:proofErr w:type="gramEnd"/>
      <w:r w:rsidR="008D7ADE" w:rsidRPr="008D7ADE">
        <w:rPr>
          <w:rFonts w:ascii="Times New Roman" w:hAnsi="Times New Roman"/>
          <w:sz w:val="24"/>
          <w:szCs w:val="24"/>
        </w:rPr>
        <w:t xml:space="preserve"> учебник для учащихся учреждений нач. проф. образования / С. Е. Беляева. — 7-е изд., стер. — </w:t>
      </w:r>
      <w:proofErr w:type="gramStart"/>
      <w:r w:rsidR="008D7ADE" w:rsidRPr="008D7ADE">
        <w:rPr>
          <w:rFonts w:ascii="Times New Roman" w:hAnsi="Times New Roman"/>
          <w:sz w:val="24"/>
          <w:szCs w:val="24"/>
        </w:rPr>
        <w:t>М. :</w:t>
      </w:r>
      <w:proofErr w:type="gramEnd"/>
      <w:r w:rsidR="008D7ADE" w:rsidRPr="008D7ADE">
        <w:rPr>
          <w:rFonts w:ascii="Times New Roman" w:hAnsi="Times New Roman"/>
          <w:sz w:val="24"/>
          <w:szCs w:val="24"/>
        </w:rPr>
        <w:t xml:space="preserve"> Издательский центр «Академия», 2013. — 208 с.</w:t>
      </w:r>
    </w:p>
    <w:p w14:paraId="3561A603" w14:textId="624F04ED" w:rsidR="000052D6" w:rsidRPr="00584D6D" w:rsidRDefault="00EE6AE3" w:rsidP="000052D6">
      <w:pPr>
        <w:suppressAutoHyphens/>
        <w:spacing w:after="0"/>
        <w:ind w:firstLine="709"/>
        <w:jc w:val="both"/>
        <w:rPr>
          <w:rFonts w:ascii="Times New Roman" w:hAnsi="Times New Roman"/>
          <w:bCs/>
          <w:iCs/>
          <w:sz w:val="24"/>
          <w:szCs w:val="24"/>
        </w:rPr>
      </w:pPr>
      <w:r w:rsidRPr="00584D6D">
        <w:rPr>
          <w:rFonts w:ascii="Times New Roman" w:hAnsi="Times New Roman"/>
          <w:bCs/>
          <w:iCs/>
          <w:sz w:val="24"/>
          <w:szCs w:val="24"/>
        </w:rPr>
        <w:t>2</w:t>
      </w:r>
      <w:r w:rsidR="000052D6" w:rsidRPr="00584D6D">
        <w:rPr>
          <w:rFonts w:ascii="Times New Roman" w:hAnsi="Times New Roman"/>
          <w:bCs/>
          <w:iCs/>
          <w:sz w:val="24"/>
          <w:szCs w:val="24"/>
        </w:rPr>
        <w:t>. Ли Н.Г. Основы учебного академического рисунка. – М.: Эксмо, 2017.</w:t>
      </w:r>
      <w:r w:rsidR="008D7ADE" w:rsidRPr="00584D6D">
        <w:rPr>
          <w:rFonts w:ascii="Times New Roman" w:hAnsi="Times New Roman"/>
          <w:bCs/>
          <w:iCs/>
          <w:sz w:val="24"/>
          <w:szCs w:val="24"/>
        </w:rPr>
        <w:t xml:space="preserve"> – 482 с.</w:t>
      </w:r>
    </w:p>
    <w:p w14:paraId="1293CAF5" w14:textId="1D9A6A8B" w:rsidR="00EE6AE3" w:rsidRPr="00EE6AE3" w:rsidRDefault="00EE6AE3" w:rsidP="00EE6AE3">
      <w:pPr>
        <w:suppressAutoHyphens/>
        <w:spacing w:after="0"/>
        <w:ind w:firstLine="709"/>
        <w:jc w:val="both"/>
        <w:rPr>
          <w:rFonts w:ascii="Times New Roman" w:hAnsi="Times New Roman"/>
          <w:sz w:val="24"/>
          <w:szCs w:val="24"/>
        </w:rPr>
      </w:pPr>
      <w:r w:rsidRPr="00584D6D">
        <w:rPr>
          <w:rFonts w:ascii="Times New Roman" w:hAnsi="Times New Roman"/>
          <w:bCs/>
          <w:iCs/>
          <w:sz w:val="24"/>
          <w:szCs w:val="24"/>
        </w:rPr>
        <w:t>3</w:t>
      </w:r>
      <w:r w:rsidR="005F04C5" w:rsidRPr="00584D6D">
        <w:rPr>
          <w:rFonts w:ascii="Times New Roman" w:hAnsi="Times New Roman"/>
          <w:bCs/>
          <w:iCs/>
          <w:sz w:val="24"/>
          <w:szCs w:val="24"/>
        </w:rPr>
        <w:t>.</w:t>
      </w:r>
      <w:r w:rsidR="005F04C5" w:rsidRPr="00EE6AE3">
        <w:rPr>
          <w:rFonts w:ascii="Times New Roman" w:hAnsi="Times New Roman"/>
          <w:b/>
          <w:sz w:val="24"/>
          <w:szCs w:val="24"/>
        </w:rPr>
        <w:t xml:space="preserve"> </w:t>
      </w:r>
      <w:r w:rsidRPr="00EE6AE3">
        <w:rPr>
          <w:rFonts w:ascii="Times New Roman" w:hAnsi="Times New Roman"/>
          <w:sz w:val="24"/>
          <w:szCs w:val="24"/>
        </w:rPr>
        <w:t xml:space="preserve">Бесчастнов Н.П. Черно-белая </w:t>
      </w:r>
      <w:proofErr w:type="gramStart"/>
      <w:r w:rsidRPr="00EE6AE3">
        <w:rPr>
          <w:rFonts w:ascii="Times New Roman" w:hAnsi="Times New Roman"/>
          <w:sz w:val="24"/>
          <w:szCs w:val="24"/>
        </w:rPr>
        <w:t>графика :</w:t>
      </w:r>
      <w:proofErr w:type="gramEnd"/>
      <w:r w:rsidRPr="00EE6AE3">
        <w:rPr>
          <w:rFonts w:ascii="Times New Roman" w:hAnsi="Times New Roman"/>
          <w:sz w:val="24"/>
          <w:szCs w:val="24"/>
        </w:rPr>
        <w:t xml:space="preserve"> учеб. пособие для студентов вузов, обучающихся по специальности «Художественное проектирование текстильных изделий» /Н.П. Бесчастнов. – М.: </w:t>
      </w:r>
      <w:proofErr w:type="spellStart"/>
      <w:r w:rsidRPr="00EE6AE3">
        <w:rPr>
          <w:rFonts w:ascii="Times New Roman" w:hAnsi="Times New Roman"/>
          <w:sz w:val="24"/>
          <w:szCs w:val="24"/>
        </w:rPr>
        <w:t>Гуманитар</w:t>
      </w:r>
      <w:proofErr w:type="spellEnd"/>
      <w:r w:rsidRPr="00EE6AE3">
        <w:rPr>
          <w:rFonts w:ascii="Times New Roman" w:hAnsi="Times New Roman"/>
          <w:sz w:val="24"/>
          <w:szCs w:val="24"/>
        </w:rPr>
        <w:t>. изд. центр ВЛАДОС, 2019— 271 с.</w:t>
      </w:r>
    </w:p>
    <w:p w14:paraId="60E54EA0" w14:textId="70F72891" w:rsidR="005F04C5" w:rsidRPr="00DF2416" w:rsidRDefault="00EE6AE3" w:rsidP="005F04C5">
      <w:pPr>
        <w:suppressAutoHyphens/>
        <w:spacing w:after="0"/>
        <w:ind w:firstLine="709"/>
        <w:jc w:val="both"/>
        <w:rPr>
          <w:rFonts w:ascii="Times New Roman" w:hAnsi="Times New Roman"/>
          <w:bCs/>
          <w:sz w:val="24"/>
          <w:szCs w:val="24"/>
        </w:rPr>
      </w:pPr>
      <w:r>
        <w:t xml:space="preserve">4. </w:t>
      </w:r>
      <w:hyperlink r:id="rId116" w:history="1">
        <w:r w:rsidRPr="008B6CED">
          <w:rPr>
            <w:rStyle w:val="ad"/>
            <w:rFonts w:ascii="Times New Roman" w:hAnsi="Times New Roman"/>
            <w:bCs/>
            <w:sz w:val="24"/>
            <w:szCs w:val="24"/>
          </w:rPr>
          <w:t>http://www.kodges.ru/36214-specrisunok-i-khudozhestvennaja-grafika-uchebnik.html</w:t>
        </w:r>
      </w:hyperlink>
    </w:p>
    <w:p w14:paraId="58063726" w14:textId="625CB70C" w:rsidR="005F04C5" w:rsidRPr="00DF2416" w:rsidRDefault="005F04C5" w:rsidP="005F04C5">
      <w:pPr>
        <w:spacing w:after="0"/>
        <w:ind w:left="709"/>
        <w:contextualSpacing/>
        <w:rPr>
          <w:rFonts w:ascii="Times New Roman" w:hAnsi="Times New Roman"/>
          <w:bCs/>
          <w:sz w:val="24"/>
          <w:szCs w:val="24"/>
        </w:rPr>
      </w:pPr>
      <w:r>
        <w:rPr>
          <w:rFonts w:ascii="Times New Roman" w:hAnsi="Times New Roman"/>
          <w:bCs/>
          <w:sz w:val="24"/>
          <w:szCs w:val="24"/>
        </w:rPr>
        <w:t>5</w:t>
      </w:r>
      <w:r w:rsidRPr="00DF2416">
        <w:rPr>
          <w:rFonts w:ascii="Times New Roman" w:hAnsi="Times New Roman"/>
          <w:bCs/>
          <w:sz w:val="24"/>
          <w:szCs w:val="24"/>
        </w:rPr>
        <w:t>.</w:t>
      </w:r>
      <w:hyperlink r:id="rId117" w:history="1">
        <w:r w:rsidRPr="0005397F">
          <w:rPr>
            <w:rStyle w:val="ad"/>
            <w:rFonts w:ascii="Times New Roman" w:hAnsi="Times New Roman"/>
            <w:bCs/>
            <w:sz w:val="24"/>
            <w:szCs w:val="24"/>
          </w:rPr>
          <w:t>http://www.grafik.org.ru/gallery-name.html</w:t>
        </w:r>
      </w:hyperlink>
    </w:p>
    <w:p w14:paraId="017EA3A5" w14:textId="5330B05A" w:rsidR="005F04C5" w:rsidRPr="00DF2416" w:rsidRDefault="005F04C5" w:rsidP="005F04C5">
      <w:pPr>
        <w:spacing w:after="0"/>
        <w:ind w:left="709"/>
        <w:contextualSpacing/>
        <w:rPr>
          <w:rFonts w:ascii="Times New Roman" w:hAnsi="Times New Roman"/>
          <w:bCs/>
          <w:sz w:val="24"/>
          <w:szCs w:val="24"/>
        </w:rPr>
      </w:pPr>
      <w:r>
        <w:rPr>
          <w:rFonts w:ascii="Times New Roman" w:hAnsi="Times New Roman"/>
          <w:bCs/>
          <w:sz w:val="24"/>
          <w:szCs w:val="24"/>
        </w:rPr>
        <w:t>6</w:t>
      </w:r>
      <w:r w:rsidRPr="00DF2416">
        <w:rPr>
          <w:rFonts w:ascii="Times New Roman" w:hAnsi="Times New Roman"/>
          <w:bCs/>
          <w:sz w:val="24"/>
          <w:szCs w:val="24"/>
        </w:rPr>
        <w:t>.</w:t>
      </w:r>
      <w:hyperlink r:id="rId118" w:history="1">
        <w:r w:rsidRPr="0005397F">
          <w:rPr>
            <w:rStyle w:val="ad"/>
            <w:rFonts w:ascii="Times New Roman" w:hAnsi="Times New Roman"/>
            <w:bCs/>
            <w:sz w:val="24"/>
            <w:szCs w:val="24"/>
          </w:rPr>
          <w:t>http://hudozhnikam.ru/osnovi_risunka/36.html</w:t>
        </w:r>
      </w:hyperlink>
    </w:p>
    <w:p w14:paraId="7258A790" w14:textId="73389E0E" w:rsidR="005F04C5" w:rsidRPr="00DF2416" w:rsidRDefault="005F04C5" w:rsidP="005F04C5">
      <w:pPr>
        <w:spacing w:after="0"/>
        <w:ind w:left="709"/>
        <w:contextualSpacing/>
        <w:rPr>
          <w:rFonts w:ascii="Times New Roman" w:hAnsi="Times New Roman"/>
          <w:bCs/>
          <w:sz w:val="24"/>
          <w:szCs w:val="24"/>
        </w:rPr>
      </w:pPr>
      <w:r>
        <w:rPr>
          <w:rFonts w:ascii="Times New Roman" w:hAnsi="Times New Roman"/>
          <w:bCs/>
          <w:sz w:val="24"/>
          <w:szCs w:val="24"/>
        </w:rPr>
        <w:t>7</w:t>
      </w:r>
      <w:r w:rsidRPr="00DF2416">
        <w:rPr>
          <w:rFonts w:ascii="Times New Roman" w:hAnsi="Times New Roman"/>
          <w:bCs/>
          <w:sz w:val="24"/>
          <w:szCs w:val="24"/>
        </w:rPr>
        <w:t>.</w:t>
      </w:r>
      <w:hyperlink r:id="rId119" w:history="1">
        <w:r w:rsidRPr="0005397F">
          <w:rPr>
            <w:rStyle w:val="ad"/>
            <w:rFonts w:ascii="Times New Roman" w:hAnsi="Times New Roman"/>
            <w:bCs/>
            <w:sz w:val="24"/>
            <w:szCs w:val="24"/>
          </w:rPr>
          <w:t>http://www.chernorukov.ru/articles/?article=505</w:t>
        </w:r>
      </w:hyperlink>
    </w:p>
    <w:p w14:paraId="4E21291D" w14:textId="512AE53C" w:rsidR="005F04C5" w:rsidRPr="00DF2416" w:rsidRDefault="005F04C5" w:rsidP="005F04C5">
      <w:pPr>
        <w:spacing w:after="0"/>
        <w:ind w:left="709"/>
        <w:contextualSpacing/>
        <w:rPr>
          <w:rFonts w:ascii="Times New Roman" w:hAnsi="Times New Roman"/>
          <w:bCs/>
          <w:sz w:val="24"/>
          <w:szCs w:val="24"/>
        </w:rPr>
      </w:pPr>
      <w:r>
        <w:rPr>
          <w:rFonts w:ascii="Times New Roman" w:hAnsi="Times New Roman"/>
          <w:bCs/>
          <w:sz w:val="24"/>
          <w:szCs w:val="24"/>
        </w:rPr>
        <w:t>8</w:t>
      </w:r>
      <w:r w:rsidRPr="00DF2416">
        <w:rPr>
          <w:rFonts w:ascii="Times New Roman" w:hAnsi="Times New Roman"/>
          <w:bCs/>
          <w:sz w:val="24"/>
          <w:szCs w:val="24"/>
        </w:rPr>
        <w:t xml:space="preserve">. </w:t>
      </w:r>
      <w:hyperlink r:id="rId120" w:history="1">
        <w:r w:rsidRPr="0005397F">
          <w:rPr>
            <w:rStyle w:val="ad"/>
            <w:rFonts w:ascii="Times New Roman" w:hAnsi="Times New Roman"/>
            <w:bCs/>
            <w:sz w:val="24"/>
            <w:szCs w:val="24"/>
          </w:rPr>
          <w:t>http://www.artprojekt.ru</w:t>
        </w:r>
      </w:hyperlink>
      <w:r w:rsidRPr="00DF2416">
        <w:rPr>
          <w:rFonts w:ascii="Times New Roman" w:hAnsi="Times New Roman"/>
          <w:bCs/>
          <w:sz w:val="24"/>
          <w:szCs w:val="24"/>
        </w:rPr>
        <w:t xml:space="preserve"> – портал по изобразительному искусству</w:t>
      </w:r>
    </w:p>
    <w:p w14:paraId="69330ED5" w14:textId="7343E9C9" w:rsidR="005F04C5" w:rsidRDefault="005F04C5" w:rsidP="005F04C5">
      <w:pPr>
        <w:spacing w:after="0"/>
        <w:ind w:left="709"/>
        <w:contextualSpacing/>
        <w:rPr>
          <w:rFonts w:ascii="Times New Roman" w:hAnsi="Times New Roman"/>
          <w:bCs/>
          <w:sz w:val="24"/>
          <w:szCs w:val="24"/>
        </w:rPr>
      </w:pPr>
      <w:r>
        <w:rPr>
          <w:rFonts w:ascii="Times New Roman" w:hAnsi="Times New Roman"/>
          <w:bCs/>
          <w:sz w:val="24"/>
          <w:szCs w:val="24"/>
        </w:rPr>
        <w:t>9</w:t>
      </w:r>
      <w:r w:rsidRPr="00DF2416">
        <w:rPr>
          <w:rFonts w:ascii="Times New Roman" w:hAnsi="Times New Roman"/>
          <w:bCs/>
          <w:sz w:val="24"/>
          <w:szCs w:val="24"/>
        </w:rPr>
        <w:t xml:space="preserve">. </w:t>
      </w:r>
      <w:hyperlink r:id="rId121" w:history="1">
        <w:r w:rsidRPr="0005397F">
          <w:rPr>
            <w:rStyle w:val="ad"/>
            <w:rFonts w:ascii="Times New Roman" w:hAnsi="Times New Roman"/>
            <w:bCs/>
            <w:sz w:val="24"/>
            <w:szCs w:val="24"/>
          </w:rPr>
          <w:t>http://gallerix.ru</w:t>
        </w:r>
      </w:hyperlink>
      <w:r w:rsidRPr="00DF2416">
        <w:rPr>
          <w:rFonts w:ascii="Times New Roman" w:hAnsi="Times New Roman"/>
          <w:bCs/>
          <w:sz w:val="24"/>
          <w:szCs w:val="24"/>
        </w:rPr>
        <w:t xml:space="preserve"> – портал по изобразительному искусству</w:t>
      </w:r>
    </w:p>
    <w:p w14:paraId="7E2A9B60" w14:textId="77777777" w:rsidR="000052D6" w:rsidRDefault="000052D6" w:rsidP="000D02D0">
      <w:pPr>
        <w:spacing w:after="0"/>
        <w:ind w:firstLine="709"/>
        <w:contextualSpacing/>
        <w:jc w:val="both"/>
        <w:rPr>
          <w:rFonts w:ascii="Times New Roman" w:hAnsi="Times New Roman"/>
          <w:b/>
          <w:i/>
          <w:sz w:val="24"/>
          <w:szCs w:val="24"/>
        </w:rPr>
      </w:pPr>
    </w:p>
    <w:p w14:paraId="4397AD5B" w14:textId="4F23038F" w:rsidR="000D02D0" w:rsidRPr="00315F34" w:rsidRDefault="000D02D0" w:rsidP="000D02D0">
      <w:pPr>
        <w:contextualSpacing/>
        <w:jc w:val="center"/>
        <w:rPr>
          <w:rFonts w:ascii="Times New Roman" w:hAnsi="Times New Roman"/>
          <w:b/>
          <w:sz w:val="24"/>
          <w:szCs w:val="24"/>
        </w:rPr>
      </w:pPr>
      <w:r w:rsidRPr="00315F34">
        <w:rPr>
          <w:rFonts w:ascii="Times New Roman" w:hAnsi="Times New Roman"/>
          <w:b/>
          <w:sz w:val="24"/>
          <w:szCs w:val="24"/>
        </w:rPr>
        <w:br w:type="page"/>
      </w:r>
      <w:r w:rsidRPr="00315F34">
        <w:rPr>
          <w:rFonts w:ascii="Times New Roman" w:hAnsi="Times New Roman"/>
          <w:b/>
          <w:sz w:val="24"/>
          <w:szCs w:val="24"/>
        </w:rPr>
        <w:lastRenderedPageBreak/>
        <w:t>4. КОНТРОЛЬ И ОЦЕНКА РЕЗУЛЬТАТОВ ОСВОЕНИЯ</w:t>
      </w:r>
      <w:r w:rsidR="00A17280">
        <w:rPr>
          <w:rFonts w:ascii="Times New Roman" w:hAnsi="Times New Roman"/>
          <w:b/>
          <w:sz w:val="24"/>
          <w:szCs w:val="24"/>
        </w:rPr>
        <w:t xml:space="preserve"> </w:t>
      </w:r>
    </w:p>
    <w:p w14:paraId="2CE26316" w14:textId="77777777" w:rsidR="000D02D0" w:rsidRPr="00315F34" w:rsidRDefault="000D02D0" w:rsidP="000D02D0">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04001378" w14:textId="77777777" w:rsidR="000D02D0" w:rsidRPr="00315F34" w:rsidRDefault="000D02D0" w:rsidP="000D02D0">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0D02D0" w:rsidRPr="00315F34" w14:paraId="309C6278" w14:textId="77777777" w:rsidTr="000D02D0">
        <w:tc>
          <w:tcPr>
            <w:tcW w:w="1750" w:type="pct"/>
          </w:tcPr>
          <w:p w14:paraId="11F79938" w14:textId="77777777" w:rsidR="000D02D0" w:rsidRPr="00315F34" w:rsidRDefault="000D02D0" w:rsidP="000D02D0">
            <w:pPr>
              <w:spacing w:after="0" w:line="240" w:lineRule="auto"/>
              <w:jc w:val="center"/>
              <w:rPr>
                <w:rFonts w:ascii="Times New Roman" w:hAnsi="Times New Roman"/>
                <w:sz w:val="24"/>
                <w:szCs w:val="24"/>
              </w:rPr>
            </w:pPr>
            <w:r w:rsidRPr="00315F34">
              <w:rPr>
                <w:rFonts w:ascii="Times New Roman" w:hAnsi="Times New Roman"/>
                <w:b/>
                <w:bCs/>
                <w:i/>
              </w:rPr>
              <w:t>Результаты обучения</w:t>
            </w:r>
            <w:r w:rsidRPr="00315F34">
              <w:rPr>
                <w:rFonts w:ascii="Times New Roman" w:hAnsi="Times New Roman"/>
                <w:i/>
                <w:vertAlign w:val="superscript"/>
              </w:rPr>
              <w:footnoteReference w:id="76"/>
            </w:r>
          </w:p>
        </w:tc>
        <w:tc>
          <w:tcPr>
            <w:tcW w:w="1507" w:type="pct"/>
          </w:tcPr>
          <w:p w14:paraId="62BDBCC7" w14:textId="77777777" w:rsidR="000D02D0" w:rsidRPr="00315F34" w:rsidRDefault="000D02D0" w:rsidP="000D02D0">
            <w:pPr>
              <w:spacing w:line="240" w:lineRule="auto"/>
              <w:jc w:val="center"/>
              <w:rPr>
                <w:rFonts w:ascii="Times New Roman" w:hAnsi="Times New Roman"/>
                <w:b/>
                <w:bCs/>
                <w:i/>
              </w:rPr>
            </w:pPr>
            <w:r w:rsidRPr="00315F34">
              <w:rPr>
                <w:rFonts w:ascii="Times New Roman" w:hAnsi="Times New Roman"/>
                <w:b/>
                <w:bCs/>
                <w:i/>
              </w:rPr>
              <w:t>Критерии оценки</w:t>
            </w:r>
          </w:p>
        </w:tc>
        <w:tc>
          <w:tcPr>
            <w:tcW w:w="1743" w:type="pct"/>
          </w:tcPr>
          <w:p w14:paraId="24000A6B" w14:textId="77777777" w:rsidR="000D02D0" w:rsidRPr="00315F34" w:rsidRDefault="000D02D0" w:rsidP="000D02D0">
            <w:pPr>
              <w:spacing w:line="240" w:lineRule="auto"/>
              <w:jc w:val="center"/>
              <w:rPr>
                <w:rFonts w:ascii="Times New Roman" w:hAnsi="Times New Roman"/>
                <w:b/>
                <w:bCs/>
                <w:i/>
              </w:rPr>
            </w:pPr>
            <w:r w:rsidRPr="00315F34">
              <w:rPr>
                <w:rFonts w:ascii="Times New Roman" w:hAnsi="Times New Roman"/>
                <w:b/>
                <w:bCs/>
                <w:i/>
              </w:rPr>
              <w:t>Методы оценки</w:t>
            </w:r>
          </w:p>
        </w:tc>
      </w:tr>
      <w:tr w:rsidR="008D7ADE" w:rsidRPr="00315F34" w14:paraId="25C2686D" w14:textId="77777777" w:rsidTr="000D02D0">
        <w:trPr>
          <w:trHeight w:val="896"/>
        </w:trPr>
        <w:tc>
          <w:tcPr>
            <w:tcW w:w="1750" w:type="pct"/>
          </w:tcPr>
          <w:p w14:paraId="7A7A66E3" w14:textId="77777777" w:rsidR="008D7ADE" w:rsidRPr="008660DB" w:rsidRDefault="008D7ADE" w:rsidP="008B7599">
            <w:pPr>
              <w:spacing w:line="240" w:lineRule="auto"/>
              <w:rPr>
                <w:rFonts w:ascii="Times New Roman" w:hAnsi="Times New Roman"/>
              </w:rPr>
            </w:pPr>
            <w:r>
              <w:rPr>
                <w:rFonts w:ascii="Times New Roman" w:hAnsi="Times New Roman"/>
              </w:rPr>
              <w:t xml:space="preserve">Знать </w:t>
            </w:r>
            <w:r w:rsidRPr="008660DB">
              <w:rPr>
                <w:rFonts w:ascii="Times New Roman" w:hAnsi="Times New Roman"/>
              </w:rPr>
              <w:t>формообразующие свойства тканей</w:t>
            </w:r>
          </w:p>
        </w:tc>
        <w:tc>
          <w:tcPr>
            <w:tcW w:w="1507" w:type="pct"/>
          </w:tcPr>
          <w:p w14:paraId="44CA15BD" w14:textId="6DAA99E3" w:rsidR="008D7ADE" w:rsidRPr="00DF2416" w:rsidRDefault="008D7ADE" w:rsidP="008D7ADE">
            <w:pPr>
              <w:spacing w:line="240" w:lineRule="auto"/>
              <w:rPr>
                <w:rFonts w:ascii="Times New Roman" w:hAnsi="Times New Roman"/>
              </w:rPr>
            </w:pPr>
            <w:r w:rsidRPr="00DF2416">
              <w:rPr>
                <w:rFonts w:ascii="Times New Roman" w:hAnsi="Times New Roman"/>
              </w:rPr>
              <w:t>Демонстрирует знание</w:t>
            </w:r>
            <w:r w:rsidR="00766094">
              <w:rPr>
                <w:rFonts w:ascii="Times New Roman" w:hAnsi="Times New Roman"/>
              </w:rPr>
              <w:t xml:space="preserve"> </w:t>
            </w:r>
            <w:r>
              <w:rPr>
                <w:rFonts w:ascii="Times New Roman" w:hAnsi="Times New Roman"/>
              </w:rPr>
              <w:t>по передач</w:t>
            </w:r>
            <w:r w:rsidR="008B7599">
              <w:rPr>
                <w:rFonts w:ascii="Times New Roman" w:hAnsi="Times New Roman"/>
              </w:rPr>
              <w:t>е</w:t>
            </w:r>
            <w:r w:rsidRPr="008660DB">
              <w:rPr>
                <w:rFonts w:ascii="Times New Roman" w:hAnsi="Times New Roman"/>
              </w:rPr>
              <w:t xml:space="preserve"> свойств</w:t>
            </w:r>
            <w:r>
              <w:rPr>
                <w:rFonts w:ascii="Times New Roman" w:hAnsi="Times New Roman"/>
              </w:rPr>
              <w:t xml:space="preserve"> различных</w:t>
            </w:r>
            <w:r w:rsidR="00A17280">
              <w:rPr>
                <w:rFonts w:ascii="Times New Roman" w:hAnsi="Times New Roman"/>
              </w:rPr>
              <w:t xml:space="preserve"> </w:t>
            </w:r>
            <w:r w:rsidRPr="008660DB">
              <w:rPr>
                <w:rFonts w:ascii="Times New Roman" w:hAnsi="Times New Roman"/>
              </w:rPr>
              <w:t>тканей</w:t>
            </w:r>
            <w:r>
              <w:rPr>
                <w:rFonts w:ascii="Times New Roman" w:hAnsi="Times New Roman"/>
              </w:rPr>
              <w:t xml:space="preserve"> средствами графики</w:t>
            </w:r>
          </w:p>
        </w:tc>
        <w:tc>
          <w:tcPr>
            <w:tcW w:w="1743" w:type="pct"/>
          </w:tcPr>
          <w:p w14:paraId="17B0D67E" w14:textId="22FA5970" w:rsidR="008D7ADE" w:rsidRPr="00DF2416" w:rsidRDefault="008D7ADE" w:rsidP="008D7ADE">
            <w:pPr>
              <w:spacing w:after="0" w:line="240" w:lineRule="auto"/>
              <w:rPr>
                <w:rFonts w:ascii="Times New Roman" w:hAnsi="Times New Roman"/>
              </w:rPr>
            </w:pPr>
            <w:r>
              <w:rPr>
                <w:rFonts w:ascii="Times New Roman" w:hAnsi="Times New Roman"/>
              </w:rPr>
              <w:t>Экспертная оценка результа</w:t>
            </w:r>
            <w:r w:rsidRPr="00DF2416">
              <w:rPr>
                <w:rFonts w:ascii="Times New Roman" w:hAnsi="Times New Roman"/>
              </w:rPr>
              <w:t>тов деятельности</w:t>
            </w:r>
            <w:r w:rsidR="00A17280">
              <w:rPr>
                <w:rFonts w:ascii="Times New Roman" w:hAnsi="Times New Roman"/>
              </w:rPr>
              <w:t xml:space="preserve"> </w:t>
            </w:r>
            <w:r w:rsidRPr="00DF2416">
              <w:rPr>
                <w:rFonts w:ascii="Times New Roman" w:hAnsi="Times New Roman"/>
              </w:rPr>
              <w:t>обу</w:t>
            </w:r>
            <w:r>
              <w:rPr>
                <w:rFonts w:ascii="Times New Roman" w:hAnsi="Times New Roman"/>
              </w:rPr>
              <w:t>чаю</w:t>
            </w:r>
            <w:r w:rsidRPr="00DF2416">
              <w:rPr>
                <w:rFonts w:ascii="Times New Roman" w:hAnsi="Times New Roman"/>
              </w:rPr>
              <w:t>щихся в процессе освоения образовательной программы:</w:t>
            </w:r>
          </w:p>
          <w:p w14:paraId="762169A6" w14:textId="77777777" w:rsidR="008D7ADE" w:rsidRPr="00DF2416" w:rsidRDefault="008D7ADE" w:rsidP="008D7ADE">
            <w:pPr>
              <w:spacing w:after="0" w:line="240" w:lineRule="auto"/>
              <w:rPr>
                <w:rFonts w:ascii="Times New Roman" w:hAnsi="Times New Roman"/>
              </w:rPr>
            </w:pPr>
            <w:r w:rsidRPr="00DF2416">
              <w:rPr>
                <w:rFonts w:ascii="Times New Roman" w:hAnsi="Times New Roman"/>
              </w:rPr>
              <w:t xml:space="preserve">- при выполнении практических работ; </w:t>
            </w:r>
          </w:p>
          <w:p w14:paraId="7ADF0940" w14:textId="77777777" w:rsidR="008D7ADE" w:rsidRPr="00DF2416" w:rsidRDefault="008D7ADE" w:rsidP="008D7ADE">
            <w:pPr>
              <w:spacing w:after="0" w:line="240" w:lineRule="auto"/>
              <w:rPr>
                <w:rFonts w:ascii="Times New Roman" w:hAnsi="Times New Roman"/>
              </w:rPr>
            </w:pPr>
            <w:r w:rsidRPr="00DF2416">
              <w:rPr>
                <w:rFonts w:ascii="Times New Roman" w:hAnsi="Times New Roman"/>
              </w:rPr>
              <w:t>-при подготовке презентаций, по результатам само</w:t>
            </w:r>
            <w:r>
              <w:rPr>
                <w:rFonts w:ascii="Times New Roman" w:hAnsi="Times New Roman"/>
              </w:rPr>
              <w:t>стоя</w:t>
            </w:r>
            <w:r w:rsidRPr="00DF2416">
              <w:rPr>
                <w:rFonts w:ascii="Times New Roman" w:hAnsi="Times New Roman"/>
              </w:rPr>
              <w:t xml:space="preserve">тельных и аудиторных работ. </w:t>
            </w:r>
          </w:p>
          <w:p w14:paraId="5972D781" w14:textId="77777777" w:rsidR="008D7ADE" w:rsidRPr="00DF2416" w:rsidRDefault="008D7ADE" w:rsidP="008D7ADE">
            <w:pPr>
              <w:spacing w:after="0" w:line="240" w:lineRule="auto"/>
              <w:rPr>
                <w:rFonts w:ascii="Times New Roman" w:hAnsi="Times New Roman"/>
              </w:rPr>
            </w:pPr>
            <w:r>
              <w:rPr>
                <w:rFonts w:ascii="Times New Roman" w:hAnsi="Times New Roman"/>
              </w:rPr>
              <w:t>- при проведении промежу</w:t>
            </w:r>
            <w:r w:rsidRPr="00DF2416">
              <w:rPr>
                <w:rFonts w:ascii="Times New Roman" w:hAnsi="Times New Roman"/>
              </w:rPr>
              <w:t>точной аттестации по дисциплине.</w:t>
            </w:r>
          </w:p>
        </w:tc>
      </w:tr>
      <w:tr w:rsidR="008D7ADE" w:rsidRPr="00315F34" w14:paraId="4CB9B7A5" w14:textId="77777777" w:rsidTr="000D02D0">
        <w:trPr>
          <w:trHeight w:val="896"/>
        </w:trPr>
        <w:tc>
          <w:tcPr>
            <w:tcW w:w="1750" w:type="pct"/>
          </w:tcPr>
          <w:p w14:paraId="2E2CDB0A" w14:textId="77777777" w:rsidR="008D7ADE" w:rsidRPr="008660DB" w:rsidRDefault="008D7ADE" w:rsidP="008D7ADE">
            <w:pPr>
              <w:spacing w:line="240" w:lineRule="auto"/>
              <w:rPr>
                <w:rFonts w:ascii="Times New Roman" w:hAnsi="Times New Roman"/>
              </w:rPr>
            </w:pPr>
            <w:r>
              <w:rPr>
                <w:rFonts w:ascii="Times New Roman" w:hAnsi="Times New Roman"/>
              </w:rPr>
              <w:t xml:space="preserve">Знать </w:t>
            </w:r>
            <w:r w:rsidRPr="008660DB">
              <w:rPr>
                <w:rFonts w:ascii="Times New Roman" w:hAnsi="Times New Roman"/>
              </w:rPr>
              <w:t>правила гармоничных сочетаний цветов и фактур в композиции костюма</w:t>
            </w:r>
          </w:p>
        </w:tc>
        <w:tc>
          <w:tcPr>
            <w:tcW w:w="1507" w:type="pct"/>
          </w:tcPr>
          <w:p w14:paraId="09DBE661" w14:textId="08AC5075" w:rsidR="008D7ADE" w:rsidRPr="00DF2416" w:rsidRDefault="008D7ADE" w:rsidP="008D7ADE">
            <w:pPr>
              <w:spacing w:line="240" w:lineRule="auto"/>
              <w:rPr>
                <w:rFonts w:ascii="Times New Roman" w:hAnsi="Times New Roman"/>
              </w:rPr>
            </w:pPr>
            <w:r w:rsidRPr="00DF2416">
              <w:rPr>
                <w:rFonts w:ascii="Times New Roman" w:hAnsi="Times New Roman"/>
              </w:rPr>
              <w:t>Демонстрирует знание правил гармоничных сочетаний цветов и фактур в композиции</w:t>
            </w:r>
            <w:r w:rsidR="00A17280">
              <w:rPr>
                <w:rFonts w:ascii="Times New Roman" w:hAnsi="Times New Roman"/>
              </w:rPr>
              <w:t xml:space="preserve"> </w:t>
            </w:r>
          </w:p>
        </w:tc>
        <w:tc>
          <w:tcPr>
            <w:tcW w:w="1743" w:type="pct"/>
          </w:tcPr>
          <w:p w14:paraId="5421BF40" w14:textId="274DB93D" w:rsidR="008D7ADE" w:rsidRPr="00DF2416" w:rsidRDefault="008D7ADE" w:rsidP="008D7ADE">
            <w:pPr>
              <w:spacing w:after="0" w:line="240" w:lineRule="auto"/>
              <w:rPr>
                <w:rFonts w:ascii="Times New Roman" w:hAnsi="Times New Roman"/>
              </w:rPr>
            </w:pPr>
            <w:r>
              <w:rPr>
                <w:rFonts w:ascii="Times New Roman" w:hAnsi="Times New Roman"/>
              </w:rPr>
              <w:t>Экспертная оценка результа</w:t>
            </w:r>
            <w:r w:rsidRPr="00DF2416">
              <w:rPr>
                <w:rFonts w:ascii="Times New Roman" w:hAnsi="Times New Roman"/>
              </w:rPr>
              <w:t>тов деятельности</w:t>
            </w:r>
            <w:r w:rsidR="00A17280">
              <w:rPr>
                <w:rFonts w:ascii="Times New Roman" w:hAnsi="Times New Roman"/>
              </w:rPr>
              <w:t xml:space="preserve"> </w:t>
            </w:r>
            <w:r w:rsidRPr="00DF2416">
              <w:rPr>
                <w:rFonts w:ascii="Times New Roman" w:hAnsi="Times New Roman"/>
              </w:rPr>
              <w:t>обу</w:t>
            </w:r>
            <w:r>
              <w:rPr>
                <w:rFonts w:ascii="Times New Roman" w:hAnsi="Times New Roman"/>
              </w:rPr>
              <w:t>чаю</w:t>
            </w:r>
            <w:r w:rsidRPr="00DF2416">
              <w:rPr>
                <w:rFonts w:ascii="Times New Roman" w:hAnsi="Times New Roman"/>
              </w:rPr>
              <w:t>щихся в процессе освоения образовательной программы:</w:t>
            </w:r>
          </w:p>
          <w:p w14:paraId="2DB2D3F1" w14:textId="77777777" w:rsidR="008D7ADE" w:rsidRPr="00DF2416" w:rsidRDefault="008D7ADE" w:rsidP="008D7ADE">
            <w:pPr>
              <w:spacing w:after="0" w:line="240" w:lineRule="auto"/>
              <w:rPr>
                <w:rFonts w:ascii="Times New Roman" w:hAnsi="Times New Roman"/>
              </w:rPr>
            </w:pPr>
            <w:r w:rsidRPr="00DF2416">
              <w:rPr>
                <w:rFonts w:ascii="Times New Roman" w:hAnsi="Times New Roman"/>
              </w:rPr>
              <w:t xml:space="preserve">- при выполнении практических работ; </w:t>
            </w:r>
          </w:p>
          <w:p w14:paraId="40798849" w14:textId="77777777" w:rsidR="008D7ADE" w:rsidRPr="00DF2416" w:rsidRDefault="008D7ADE" w:rsidP="008D7ADE">
            <w:pPr>
              <w:spacing w:after="0" w:line="240" w:lineRule="auto"/>
              <w:rPr>
                <w:rFonts w:ascii="Times New Roman" w:hAnsi="Times New Roman"/>
              </w:rPr>
            </w:pPr>
            <w:r w:rsidRPr="00DF2416">
              <w:rPr>
                <w:rFonts w:ascii="Times New Roman" w:hAnsi="Times New Roman"/>
              </w:rPr>
              <w:t>-при подготовке презентаций, по результатам само</w:t>
            </w:r>
            <w:r>
              <w:rPr>
                <w:rFonts w:ascii="Times New Roman" w:hAnsi="Times New Roman"/>
              </w:rPr>
              <w:t>стоя</w:t>
            </w:r>
            <w:r w:rsidRPr="00DF2416">
              <w:rPr>
                <w:rFonts w:ascii="Times New Roman" w:hAnsi="Times New Roman"/>
              </w:rPr>
              <w:t xml:space="preserve">тельных и аудиторных работ. </w:t>
            </w:r>
          </w:p>
          <w:p w14:paraId="116E3A27" w14:textId="77777777" w:rsidR="008D7ADE" w:rsidRPr="00DF2416" w:rsidRDefault="008D7ADE" w:rsidP="008B7599">
            <w:pPr>
              <w:spacing w:after="0" w:line="240" w:lineRule="auto"/>
              <w:rPr>
                <w:rFonts w:ascii="Times New Roman" w:hAnsi="Times New Roman"/>
              </w:rPr>
            </w:pPr>
            <w:r w:rsidRPr="00DF2416">
              <w:rPr>
                <w:rFonts w:ascii="Times New Roman" w:hAnsi="Times New Roman"/>
              </w:rPr>
              <w:t xml:space="preserve">- </w:t>
            </w:r>
            <w:r>
              <w:rPr>
                <w:rFonts w:ascii="Times New Roman" w:hAnsi="Times New Roman"/>
              </w:rPr>
              <w:t>при проведении промежу</w:t>
            </w:r>
            <w:r w:rsidRPr="00DF2416">
              <w:rPr>
                <w:rFonts w:ascii="Times New Roman" w:hAnsi="Times New Roman"/>
              </w:rPr>
              <w:t>точной аттестации по дисциплине.</w:t>
            </w:r>
          </w:p>
        </w:tc>
      </w:tr>
      <w:tr w:rsidR="008D7ADE" w:rsidRPr="00315F34" w14:paraId="5C250538" w14:textId="77777777" w:rsidTr="000D02D0">
        <w:trPr>
          <w:trHeight w:val="896"/>
        </w:trPr>
        <w:tc>
          <w:tcPr>
            <w:tcW w:w="1750" w:type="pct"/>
          </w:tcPr>
          <w:p w14:paraId="0BC707BE" w14:textId="77777777" w:rsidR="008D7ADE" w:rsidRPr="00DF2416" w:rsidRDefault="008D7ADE" w:rsidP="008D7ADE">
            <w:pPr>
              <w:spacing w:line="240" w:lineRule="auto"/>
              <w:rPr>
                <w:rFonts w:ascii="Times New Roman" w:hAnsi="Times New Roman"/>
              </w:rPr>
            </w:pPr>
            <w:r w:rsidRPr="00DF2416">
              <w:rPr>
                <w:rFonts w:ascii="Times New Roman" w:hAnsi="Times New Roman"/>
              </w:rPr>
              <w:t>Уметь выполнять эскизы в соответствии с тематикой проекта, свойствами материалов, конструктивным решением изделий, целевой аудиторией</w:t>
            </w:r>
          </w:p>
        </w:tc>
        <w:tc>
          <w:tcPr>
            <w:tcW w:w="1507" w:type="pct"/>
          </w:tcPr>
          <w:p w14:paraId="6D80AC7B" w14:textId="77777777" w:rsidR="008D7ADE" w:rsidRPr="00DF2416" w:rsidRDefault="008D7ADE" w:rsidP="008D7ADE">
            <w:pPr>
              <w:spacing w:line="240" w:lineRule="auto"/>
              <w:rPr>
                <w:rFonts w:ascii="Times New Roman" w:hAnsi="Times New Roman"/>
              </w:rPr>
            </w:pPr>
            <w:r w:rsidRPr="00DF2416">
              <w:rPr>
                <w:rFonts w:ascii="Times New Roman" w:hAnsi="Times New Roman"/>
              </w:rPr>
              <w:t>Демонстрирует выполнение работ в соответствии с тематикой проекта, свойствами материалов, конструктивным решением изделий, целевой аудиторией</w:t>
            </w:r>
          </w:p>
        </w:tc>
        <w:tc>
          <w:tcPr>
            <w:tcW w:w="1743" w:type="pct"/>
          </w:tcPr>
          <w:p w14:paraId="7C65EE2E" w14:textId="77233DA8" w:rsidR="008D7ADE" w:rsidRPr="00DF2416" w:rsidRDefault="008D7ADE" w:rsidP="008D7ADE">
            <w:pPr>
              <w:spacing w:after="0" w:line="240" w:lineRule="auto"/>
              <w:rPr>
                <w:rFonts w:ascii="Times New Roman" w:hAnsi="Times New Roman"/>
              </w:rPr>
            </w:pPr>
            <w:r w:rsidRPr="00DF2416">
              <w:rPr>
                <w:rFonts w:ascii="Times New Roman" w:hAnsi="Times New Roman"/>
              </w:rPr>
              <w:t>Экспертная оценка результатов деятельности</w:t>
            </w:r>
            <w:r w:rsidR="00A17280">
              <w:rPr>
                <w:rFonts w:ascii="Times New Roman" w:hAnsi="Times New Roman"/>
              </w:rPr>
              <w:t xml:space="preserve"> </w:t>
            </w:r>
            <w:r w:rsidRPr="00DF2416">
              <w:rPr>
                <w:rFonts w:ascii="Times New Roman" w:hAnsi="Times New Roman"/>
              </w:rPr>
              <w:t>обучающихся в процессе освоения образовательной программы:</w:t>
            </w:r>
          </w:p>
          <w:p w14:paraId="6D6F5285" w14:textId="77777777" w:rsidR="008D7ADE" w:rsidRPr="00DF2416" w:rsidRDefault="008D7ADE" w:rsidP="008D7ADE">
            <w:pPr>
              <w:spacing w:after="0" w:line="240" w:lineRule="auto"/>
              <w:rPr>
                <w:rFonts w:ascii="Times New Roman" w:hAnsi="Times New Roman"/>
              </w:rPr>
            </w:pPr>
            <w:r w:rsidRPr="00DF2416">
              <w:rPr>
                <w:rFonts w:ascii="Times New Roman" w:hAnsi="Times New Roman"/>
              </w:rPr>
              <w:t xml:space="preserve">- при выполнении практических работ; </w:t>
            </w:r>
          </w:p>
          <w:p w14:paraId="62BDA33D" w14:textId="77777777" w:rsidR="008D7ADE" w:rsidRPr="00DF2416" w:rsidRDefault="008D7ADE" w:rsidP="008D7ADE">
            <w:pPr>
              <w:spacing w:after="0" w:line="240" w:lineRule="auto"/>
              <w:rPr>
                <w:rFonts w:ascii="Times New Roman" w:hAnsi="Times New Roman"/>
              </w:rPr>
            </w:pPr>
            <w:r w:rsidRPr="00DF2416">
              <w:rPr>
                <w:rFonts w:ascii="Times New Roman" w:hAnsi="Times New Roman"/>
              </w:rPr>
              <w:t xml:space="preserve">-при подготовке презентаций, по результатам самостоятельных и аудиторных работ. </w:t>
            </w:r>
          </w:p>
          <w:p w14:paraId="202C3CCB" w14:textId="77777777" w:rsidR="008D7ADE" w:rsidRPr="00DF2416" w:rsidRDefault="008D7ADE" w:rsidP="008D7ADE">
            <w:pPr>
              <w:spacing w:after="0" w:line="240" w:lineRule="auto"/>
              <w:rPr>
                <w:rFonts w:ascii="Times New Roman" w:hAnsi="Times New Roman"/>
              </w:rPr>
            </w:pPr>
            <w:r w:rsidRPr="00DF2416">
              <w:rPr>
                <w:rFonts w:ascii="Times New Roman" w:hAnsi="Times New Roman"/>
              </w:rPr>
              <w:t>- при проведении промежуточной аттестации по дисциплине.</w:t>
            </w:r>
          </w:p>
        </w:tc>
      </w:tr>
      <w:tr w:rsidR="008B7599" w:rsidRPr="00315F34" w14:paraId="420FE786" w14:textId="77777777" w:rsidTr="000D02D0">
        <w:trPr>
          <w:trHeight w:val="896"/>
        </w:trPr>
        <w:tc>
          <w:tcPr>
            <w:tcW w:w="1750" w:type="pct"/>
          </w:tcPr>
          <w:p w14:paraId="13462E81" w14:textId="77777777" w:rsidR="008B7599" w:rsidRPr="00DF2416" w:rsidRDefault="008B7599" w:rsidP="008B7599">
            <w:pPr>
              <w:spacing w:line="240" w:lineRule="auto"/>
              <w:rPr>
                <w:rFonts w:ascii="Times New Roman" w:hAnsi="Times New Roman"/>
              </w:rPr>
            </w:pPr>
            <w:r w:rsidRPr="00DF2416">
              <w:rPr>
                <w:rFonts w:ascii="Times New Roman" w:hAnsi="Times New Roman"/>
              </w:rPr>
              <w:t>Уметь сочетать цвета, фактуры, текстильно-басонные изделия и фурнитуру в эскизе;</w:t>
            </w:r>
          </w:p>
          <w:p w14:paraId="0672D9B1" w14:textId="77777777" w:rsidR="008B7599" w:rsidRPr="00DF2416" w:rsidRDefault="008B7599" w:rsidP="008B7599">
            <w:pPr>
              <w:spacing w:line="240" w:lineRule="auto"/>
              <w:rPr>
                <w:rFonts w:ascii="Times New Roman" w:hAnsi="Times New Roman"/>
              </w:rPr>
            </w:pPr>
          </w:p>
        </w:tc>
        <w:tc>
          <w:tcPr>
            <w:tcW w:w="1507" w:type="pct"/>
          </w:tcPr>
          <w:p w14:paraId="7F161212" w14:textId="77777777" w:rsidR="008B7599" w:rsidRPr="00DF2416" w:rsidRDefault="008B7599" w:rsidP="008B7599">
            <w:pPr>
              <w:spacing w:line="240" w:lineRule="auto"/>
              <w:rPr>
                <w:rFonts w:ascii="Times New Roman" w:hAnsi="Times New Roman"/>
              </w:rPr>
            </w:pPr>
            <w:r w:rsidRPr="00DF2416">
              <w:rPr>
                <w:rFonts w:ascii="Times New Roman" w:hAnsi="Times New Roman"/>
              </w:rPr>
              <w:t xml:space="preserve">Демонстрирует выполнение работ с учетом сочетания цветов, фактуры, текстильно-басонных изделий </w:t>
            </w:r>
          </w:p>
        </w:tc>
        <w:tc>
          <w:tcPr>
            <w:tcW w:w="1743" w:type="pct"/>
          </w:tcPr>
          <w:p w14:paraId="0CC03447" w14:textId="32ACA0AF" w:rsidR="008B7599" w:rsidRPr="00DF2416" w:rsidRDefault="008B7599" w:rsidP="008B7599">
            <w:pPr>
              <w:spacing w:after="0" w:line="240" w:lineRule="auto"/>
              <w:rPr>
                <w:rFonts w:ascii="Times New Roman" w:hAnsi="Times New Roman"/>
              </w:rPr>
            </w:pPr>
            <w:r>
              <w:rPr>
                <w:rFonts w:ascii="Times New Roman" w:hAnsi="Times New Roman"/>
              </w:rPr>
              <w:t>Экспертная оценка результа</w:t>
            </w:r>
            <w:r w:rsidRPr="00DF2416">
              <w:rPr>
                <w:rFonts w:ascii="Times New Roman" w:hAnsi="Times New Roman"/>
              </w:rPr>
              <w:t>тов деятельности</w:t>
            </w:r>
            <w:r w:rsidR="00A17280">
              <w:rPr>
                <w:rFonts w:ascii="Times New Roman" w:hAnsi="Times New Roman"/>
              </w:rPr>
              <w:t xml:space="preserve"> </w:t>
            </w:r>
            <w:r w:rsidRPr="00DF2416">
              <w:rPr>
                <w:rFonts w:ascii="Times New Roman" w:hAnsi="Times New Roman"/>
              </w:rPr>
              <w:t>обу</w:t>
            </w:r>
            <w:r>
              <w:rPr>
                <w:rFonts w:ascii="Times New Roman" w:hAnsi="Times New Roman"/>
              </w:rPr>
              <w:t>чаю</w:t>
            </w:r>
            <w:r w:rsidRPr="00DF2416">
              <w:rPr>
                <w:rFonts w:ascii="Times New Roman" w:hAnsi="Times New Roman"/>
              </w:rPr>
              <w:t>щихся в процессе освоения образовательной программы:</w:t>
            </w:r>
          </w:p>
          <w:p w14:paraId="44A24576" w14:textId="77777777" w:rsidR="008B7599" w:rsidRPr="00DF2416" w:rsidRDefault="008B7599" w:rsidP="008B7599">
            <w:pPr>
              <w:spacing w:after="0" w:line="240" w:lineRule="auto"/>
              <w:rPr>
                <w:rFonts w:ascii="Times New Roman" w:hAnsi="Times New Roman"/>
              </w:rPr>
            </w:pPr>
            <w:r w:rsidRPr="00DF2416">
              <w:rPr>
                <w:rFonts w:ascii="Times New Roman" w:hAnsi="Times New Roman"/>
              </w:rPr>
              <w:t xml:space="preserve">- при выполнении практических работ; </w:t>
            </w:r>
          </w:p>
          <w:p w14:paraId="204F8627" w14:textId="77777777" w:rsidR="008B7599" w:rsidRPr="00DF2416" w:rsidRDefault="008B7599" w:rsidP="008B7599">
            <w:pPr>
              <w:spacing w:after="0" w:line="240" w:lineRule="auto"/>
              <w:rPr>
                <w:rFonts w:ascii="Times New Roman" w:hAnsi="Times New Roman"/>
              </w:rPr>
            </w:pPr>
            <w:r w:rsidRPr="00DF2416">
              <w:rPr>
                <w:rFonts w:ascii="Times New Roman" w:hAnsi="Times New Roman"/>
              </w:rPr>
              <w:t>-при подготовке презентаций, по результатам само</w:t>
            </w:r>
            <w:r>
              <w:rPr>
                <w:rFonts w:ascii="Times New Roman" w:hAnsi="Times New Roman"/>
              </w:rPr>
              <w:t>стоя</w:t>
            </w:r>
            <w:r w:rsidRPr="00DF2416">
              <w:rPr>
                <w:rFonts w:ascii="Times New Roman" w:hAnsi="Times New Roman"/>
              </w:rPr>
              <w:t xml:space="preserve">тельных и аудиторных работ. </w:t>
            </w:r>
          </w:p>
          <w:p w14:paraId="25DA482F" w14:textId="77777777" w:rsidR="008B7599" w:rsidRPr="00DF2416" w:rsidRDefault="008B7599" w:rsidP="008B7599">
            <w:pPr>
              <w:spacing w:after="0" w:line="240" w:lineRule="auto"/>
              <w:rPr>
                <w:rFonts w:ascii="Times New Roman" w:hAnsi="Times New Roman"/>
              </w:rPr>
            </w:pPr>
            <w:r>
              <w:rPr>
                <w:rFonts w:ascii="Times New Roman" w:hAnsi="Times New Roman"/>
              </w:rPr>
              <w:t>- при проведении промежу</w:t>
            </w:r>
            <w:r w:rsidRPr="00DF2416">
              <w:rPr>
                <w:rFonts w:ascii="Times New Roman" w:hAnsi="Times New Roman"/>
              </w:rPr>
              <w:t>точной аттестации по дисциплине.</w:t>
            </w:r>
          </w:p>
        </w:tc>
      </w:tr>
      <w:tr w:rsidR="008B7599" w:rsidRPr="00315F34" w14:paraId="65F110B5" w14:textId="77777777" w:rsidTr="000D02D0">
        <w:trPr>
          <w:trHeight w:val="896"/>
        </w:trPr>
        <w:tc>
          <w:tcPr>
            <w:tcW w:w="1750" w:type="pct"/>
          </w:tcPr>
          <w:p w14:paraId="7731DF36" w14:textId="77777777" w:rsidR="008B7599" w:rsidRPr="00DF2416" w:rsidRDefault="008B7599" w:rsidP="008B7599">
            <w:pPr>
              <w:spacing w:line="240" w:lineRule="auto"/>
              <w:rPr>
                <w:rFonts w:ascii="Times New Roman" w:hAnsi="Times New Roman"/>
              </w:rPr>
            </w:pPr>
            <w:r w:rsidRPr="00DF2416">
              <w:rPr>
                <w:rFonts w:ascii="Times New Roman" w:hAnsi="Times New Roman"/>
              </w:rPr>
              <w:t>Уметь применять разнообразие фактур используемых материалов и фурнитуры</w:t>
            </w:r>
          </w:p>
        </w:tc>
        <w:tc>
          <w:tcPr>
            <w:tcW w:w="1507" w:type="pct"/>
          </w:tcPr>
          <w:p w14:paraId="4F4D0B29" w14:textId="243703C5" w:rsidR="008B7599" w:rsidRPr="00DF2416" w:rsidRDefault="008B7599" w:rsidP="008B7599">
            <w:pPr>
              <w:spacing w:line="240" w:lineRule="auto"/>
              <w:rPr>
                <w:rFonts w:ascii="Times New Roman" w:hAnsi="Times New Roman"/>
              </w:rPr>
            </w:pPr>
            <w:r w:rsidRPr="00DF2416">
              <w:rPr>
                <w:rFonts w:ascii="Times New Roman" w:hAnsi="Times New Roman"/>
              </w:rPr>
              <w:t>Демонстрирует применение</w:t>
            </w:r>
            <w:r w:rsidR="00A17280">
              <w:rPr>
                <w:rFonts w:ascii="Times New Roman" w:hAnsi="Times New Roman"/>
              </w:rPr>
              <w:t xml:space="preserve"> </w:t>
            </w:r>
            <w:r w:rsidRPr="00DF2416">
              <w:rPr>
                <w:rFonts w:ascii="Times New Roman" w:hAnsi="Times New Roman"/>
              </w:rPr>
              <w:t xml:space="preserve">разнообразных графических средств для передачи </w:t>
            </w:r>
            <w:r w:rsidRPr="00DF2416">
              <w:rPr>
                <w:rFonts w:ascii="Times New Roman" w:hAnsi="Times New Roman"/>
              </w:rPr>
              <w:lastRenderedPageBreak/>
              <w:t>фактур</w:t>
            </w:r>
            <w:r w:rsidR="00A17280">
              <w:rPr>
                <w:rFonts w:ascii="Times New Roman" w:hAnsi="Times New Roman"/>
              </w:rPr>
              <w:t xml:space="preserve"> </w:t>
            </w:r>
            <w:r w:rsidRPr="00DF2416">
              <w:rPr>
                <w:rFonts w:ascii="Times New Roman" w:hAnsi="Times New Roman"/>
              </w:rPr>
              <w:t>материалов и фурнитуры</w:t>
            </w:r>
          </w:p>
        </w:tc>
        <w:tc>
          <w:tcPr>
            <w:tcW w:w="1743" w:type="pct"/>
          </w:tcPr>
          <w:p w14:paraId="59B1F723" w14:textId="09AD8BDE" w:rsidR="008B7599" w:rsidRPr="00DF2416" w:rsidRDefault="008B7599" w:rsidP="008B7599">
            <w:pPr>
              <w:spacing w:after="0" w:line="240" w:lineRule="auto"/>
              <w:rPr>
                <w:rFonts w:ascii="Times New Roman" w:hAnsi="Times New Roman"/>
              </w:rPr>
            </w:pPr>
            <w:r>
              <w:rPr>
                <w:rFonts w:ascii="Times New Roman" w:hAnsi="Times New Roman"/>
              </w:rPr>
              <w:lastRenderedPageBreak/>
              <w:t>Экспертная оценка результа</w:t>
            </w:r>
            <w:r w:rsidRPr="00DF2416">
              <w:rPr>
                <w:rFonts w:ascii="Times New Roman" w:hAnsi="Times New Roman"/>
              </w:rPr>
              <w:t>тов деятельности</w:t>
            </w:r>
            <w:r w:rsidR="00A17280">
              <w:rPr>
                <w:rFonts w:ascii="Times New Roman" w:hAnsi="Times New Roman"/>
              </w:rPr>
              <w:t xml:space="preserve"> </w:t>
            </w:r>
            <w:r w:rsidRPr="00DF2416">
              <w:rPr>
                <w:rFonts w:ascii="Times New Roman" w:hAnsi="Times New Roman"/>
              </w:rPr>
              <w:t>обу</w:t>
            </w:r>
            <w:r>
              <w:rPr>
                <w:rFonts w:ascii="Times New Roman" w:hAnsi="Times New Roman"/>
              </w:rPr>
              <w:t>чаю</w:t>
            </w:r>
            <w:r w:rsidRPr="00DF2416">
              <w:rPr>
                <w:rFonts w:ascii="Times New Roman" w:hAnsi="Times New Roman"/>
              </w:rPr>
              <w:t>щихся в процессе освоения образовательной программы:</w:t>
            </w:r>
          </w:p>
          <w:p w14:paraId="1B62F25A" w14:textId="77777777" w:rsidR="008B7599" w:rsidRPr="00DF2416" w:rsidRDefault="008B7599" w:rsidP="008B7599">
            <w:pPr>
              <w:spacing w:after="0" w:line="240" w:lineRule="auto"/>
              <w:rPr>
                <w:rFonts w:ascii="Times New Roman" w:hAnsi="Times New Roman"/>
              </w:rPr>
            </w:pPr>
            <w:r w:rsidRPr="00DF2416">
              <w:rPr>
                <w:rFonts w:ascii="Times New Roman" w:hAnsi="Times New Roman"/>
              </w:rPr>
              <w:lastRenderedPageBreak/>
              <w:t xml:space="preserve">- при выполнении практических работ; </w:t>
            </w:r>
          </w:p>
          <w:p w14:paraId="3DF82B1B" w14:textId="77777777" w:rsidR="008B7599" w:rsidRPr="00DF2416" w:rsidRDefault="008B7599" w:rsidP="008B7599">
            <w:pPr>
              <w:spacing w:after="0" w:line="240" w:lineRule="auto"/>
              <w:rPr>
                <w:rFonts w:ascii="Times New Roman" w:hAnsi="Times New Roman"/>
              </w:rPr>
            </w:pPr>
            <w:r w:rsidRPr="00DF2416">
              <w:rPr>
                <w:rFonts w:ascii="Times New Roman" w:hAnsi="Times New Roman"/>
              </w:rPr>
              <w:t>-при подготовке презентаций, по результатам само</w:t>
            </w:r>
            <w:r>
              <w:rPr>
                <w:rFonts w:ascii="Times New Roman" w:hAnsi="Times New Roman"/>
              </w:rPr>
              <w:t>стоя</w:t>
            </w:r>
            <w:r w:rsidRPr="00DF2416">
              <w:rPr>
                <w:rFonts w:ascii="Times New Roman" w:hAnsi="Times New Roman"/>
              </w:rPr>
              <w:t xml:space="preserve">тельных и аудиторных работ. </w:t>
            </w:r>
          </w:p>
          <w:p w14:paraId="749A7E6D" w14:textId="77777777" w:rsidR="008B7599" w:rsidRPr="00DF2416" w:rsidRDefault="008B7599" w:rsidP="008B7599">
            <w:pPr>
              <w:spacing w:after="0" w:line="240" w:lineRule="auto"/>
              <w:rPr>
                <w:rFonts w:ascii="Times New Roman" w:hAnsi="Times New Roman"/>
              </w:rPr>
            </w:pPr>
            <w:r>
              <w:rPr>
                <w:rFonts w:ascii="Times New Roman" w:hAnsi="Times New Roman"/>
              </w:rPr>
              <w:t>- при проведении промежу</w:t>
            </w:r>
            <w:r w:rsidRPr="00DF2416">
              <w:rPr>
                <w:rFonts w:ascii="Times New Roman" w:hAnsi="Times New Roman"/>
              </w:rPr>
              <w:t>точной аттестации по дисциплине.</w:t>
            </w:r>
          </w:p>
        </w:tc>
      </w:tr>
      <w:tr w:rsidR="008B7599" w:rsidRPr="00315F34" w14:paraId="7D122E7E" w14:textId="77777777" w:rsidTr="000D02D0">
        <w:trPr>
          <w:trHeight w:val="896"/>
        </w:trPr>
        <w:tc>
          <w:tcPr>
            <w:tcW w:w="1750" w:type="pct"/>
          </w:tcPr>
          <w:p w14:paraId="6C1AEC5B" w14:textId="77777777" w:rsidR="008B7599" w:rsidRPr="00DF2416" w:rsidRDefault="008B7599" w:rsidP="008B7599">
            <w:pPr>
              <w:spacing w:line="240" w:lineRule="auto"/>
              <w:rPr>
                <w:rFonts w:ascii="Times New Roman" w:hAnsi="Times New Roman"/>
              </w:rPr>
            </w:pPr>
            <w:r w:rsidRPr="00DF2416">
              <w:rPr>
                <w:rFonts w:ascii="Times New Roman" w:hAnsi="Times New Roman"/>
              </w:rPr>
              <w:lastRenderedPageBreak/>
              <w:t>Уметь презентовать идеи и дизайнерские продукты заказчику</w:t>
            </w:r>
          </w:p>
        </w:tc>
        <w:tc>
          <w:tcPr>
            <w:tcW w:w="1507" w:type="pct"/>
          </w:tcPr>
          <w:p w14:paraId="5FEA61E2" w14:textId="77777777" w:rsidR="008B7599" w:rsidRPr="00DF2416" w:rsidRDefault="008B7599" w:rsidP="008B7599">
            <w:pPr>
              <w:spacing w:line="240" w:lineRule="auto"/>
              <w:rPr>
                <w:rFonts w:ascii="Times New Roman" w:hAnsi="Times New Roman"/>
              </w:rPr>
            </w:pPr>
            <w:r w:rsidRPr="00DF2416">
              <w:rPr>
                <w:rFonts w:ascii="Times New Roman" w:hAnsi="Times New Roman"/>
              </w:rPr>
              <w:t xml:space="preserve">Демонстрирует умение презентовать идеи и дизайнерские продукты заказчику используя различные графические средства </w:t>
            </w:r>
          </w:p>
        </w:tc>
        <w:tc>
          <w:tcPr>
            <w:tcW w:w="1743" w:type="pct"/>
          </w:tcPr>
          <w:p w14:paraId="3DB9FAA3" w14:textId="3ADA9F48" w:rsidR="008B7599" w:rsidRPr="00DF2416" w:rsidRDefault="008B7599" w:rsidP="008B7599">
            <w:pPr>
              <w:spacing w:after="0" w:line="240" w:lineRule="auto"/>
              <w:rPr>
                <w:rFonts w:ascii="Times New Roman" w:hAnsi="Times New Roman"/>
              </w:rPr>
            </w:pPr>
            <w:r>
              <w:rPr>
                <w:rFonts w:ascii="Times New Roman" w:hAnsi="Times New Roman"/>
              </w:rPr>
              <w:t>Экспертная оценка результа</w:t>
            </w:r>
            <w:r w:rsidRPr="00DF2416">
              <w:rPr>
                <w:rFonts w:ascii="Times New Roman" w:hAnsi="Times New Roman"/>
              </w:rPr>
              <w:t>тов деятельности</w:t>
            </w:r>
            <w:r w:rsidR="00A17280">
              <w:rPr>
                <w:rFonts w:ascii="Times New Roman" w:hAnsi="Times New Roman"/>
              </w:rPr>
              <w:t xml:space="preserve"> </w:t>
            </w:r>
            <w:r w:rsidRPr="00DF2416">
              <w:rPr>
                <w:rFonts w:ascii="Times New Roman" w:hAnsi="Times New Roman"/>
              </w:rPr>
              <w:t>обу</w:t>
            </w:r>
            <w:r>
              <w:rPr>
                <w:rFonts w:ascii="Times New Roman" w:hAnsi="Times New Roman"/>
              </w:rPr>
              <w:t>чаю</w:t>
            </w:r>
            <w:r w:rsidRPr="00DF2416">
              <w:rPr>
                <w:rFonts w:ascii="Times New Roman" w:hAnsi="Times New Roman"/>
              </w:rPr>
              <w:t>щихся в процессе освоения образовательной программы:</w:t>
            </w:r>
          </w:p>
          <w:p w14:paraId="22D10965" w14:textId="77777777" w:rsidR="008B7599" w:rsidRPr="00DF2416" w:rsidRDefault="008B7599" w:rsidP="008B7599">
            <w:pPr>
              <w:spacing w:after="0" w:line="240" w:lineRule="auto"/>
              <w:rPr>
                <w:rFonts w:ascii="Times New Roman" w:hAnsi="Times New Roman"/>
              </w:rPr>
            </w:pPr>
            <w:r w:rsidRPr="00DF2416">
              <w:rPr>
                <w:rFonts w:ascii="Times New Roman" w:hAnsi="Times New Roman"/>
              </w:rPr>
              <w:t xml:space="preserve">- при выполнении практических работ; </w:t>
            </w:r>
          </w:p>
          <w:p w14:paraId="48623AC9" w14:textId="77777777" w:rsidR="008B7599" w:rsidRPr="00DF2416" w:rsidRDefault="008B7599" w:rsidP="008B7599">
            <w:pPr>
              <w:spacing w:after="0" w:line="240" w:lineRule="auto"/>
              <w:rPr>
                <w:rFonts w:ascii="Times New Roman" w:hAnsi="Times New Roman"/>
              </w:rPr>
            </w:pPr>
            <w:r w:rsidRPr="00DF2416">
              <w:rPr>
                <w:rFonts w:ascii="Times New Roman" w:hAnsi="Times New Roman"/>
              </w:rPr>
              <w:t>-при подготовке презентаций, по результатам само</w:t>
            </w:r>
            <w:r>
              <w:rPr>
                <w:rFonts w:ascii="Times New Roman" w:hAnsi="Times New Roman"/>
              </w:rPr>
              <w:t>стоя</w:t>
            </w:r>
            <w:r w:rsidRPr="00DF2416">
              <w:rPr>
                <w:rFonts w:ascii="Times New Roman" w:hAnsi="Times New Roman"/>
              </w:rPr>
              <w:t xml:space="preserve">тельных и аудиторных работ. </w:t>
            </w:r>
          </w:p>
          <w:p w14:paraId="7B761BB7" w14:textId="77777777" w:rsidR="008B7599" w:rsidRPr="00DF2416" w:rsidRDefault="008B7599" w:rsidP="008B7599">
            <w:pPr>
              <w:spacing w:after="0" w:line="240" w:lineRule="auto"/>
              <w:rPr>
                <w:rFonts w:ascii="Times New Roman" w:hAnsi="Times New Roman"/>
              </w:rPr>
            </w:pPr>
            <w:r w:rsidRPr="00DF2416">
              <w:rPr>
                <w:rFonts w:ascii="Times New Roman" w:hAnsi="Times New Roman"/>
              </w:rPr>
              <w:t>- при проведении проме</w:t>
            </w:r>
            <w:r>
              <w:rPr>
                <w:rFonts w:ascii="Times New Roman" w:hAnsi="Times New Roman"/>
              </w:rPr>
              <w:t>жу</w:t>
            </w:r>
            <w:r w:rsidRPr="00DF2416">
              <w:rPr>
                <w:rFonts w:ascii="Times New Roman" w:hAnsi="Times New Roman"/>
              </w:rPr>
              <w:t>точной аттестации по дисциплине.</w:t>
            </w:r>
          </w:p>
        </w:tc>
      </w:tr>
      <w:tr w:rsidR="008B7599" w:rsidRPr="00315F34" w14:paraId="440E345B" w14:textId="77777777" w:rsidTr="000D02D0">
        <w:trPr>
          <w:trHeight w:val="896"/>
        </w:trPr>
        <w:tc>
          <w:tcPr>
            <w:tcW w:w="1750" w:type="pct"/>
          </w:tcPr>
          <w:p w14:paraId="3D8E9115" w14:textId="77777777" w:rsidR="008B7599" w:rsidRPr="00315F34" w:rsidRDefault="008B7599" w:rsidP="008B7599">
            <w:pPr>
              <w:spacing w:line="240" w:lineRule="auto"/>
              <w:rPr>
                <w:rFonts w:ascii="Times New Roman" w:hAnsi="Times New Roman"/>
                <w:bCs/>
                <w:i/>
              </w:rPr>
            </w:pPr>
            <w:r w:rsidRPr="00DF2416">
              <w:rPr>
                <w:rFonts w:ascii="Times New Roman" w:hAnsi="Times New Roman"/>
              </w:rPr>
              <w:t>Уметь организовывать композиции на плоскости</w:t>
            </w:r>
          </w:p>
        </w:tc>
        <w:tc>
          <w:tcPr>
            <w:tcW w:w="1507" w:type="pct"/>
          </w:tcPr>
          <w:p w14:paraId="2160AF78" w14:textId="77777777" w:rsidR="008B7599" w:rsidRDefault="008B7599" w:rsidP="008B7599">
            <w:pPr>
              <w:spacing w:line="240" w:lineRule="auto"/>
              <w:rPr>
                <w:rFonts w:ascii="Times New Roman" w:hAnsi="Times New Roman"/>
                <w:bCs/>
                <w:i/>
              </w:rPr>
            </w:pPr>
            <w:r w:rsidRPr="00DF2416">
              <w:rPr>
                <w:rFonts w:ascii="Times New Roman" w:hAnsi="Times New Roman"/>
              </w:rPr>
              <w:t>Демонстрирует умение выполнять композиции на плоскости</w:t>
            </w:r>
          </w:p>
        </w:tc>
        <w:tc>
          <w:tcPr>
            <w:tcW w:w="1743" w:type="pct"/>
          </w:tcPr>
          <w:p w14:paraId="15384418" w14:textId="31CEA447" w:rsidR="008B7599" w:rsidRPr="00DF2416" w:rsidRDefault="008B7599" w:rsidP="008B7599">
            <w:pPr>
              <w:spacing w:after="0" w:line="240" w:lineRule="auto"/>
              <w:rPr>
                <w:rFonts w:ascii="Times New Roman" w:hAnsi="Times New Roman"/>
              </w:rPr>
            </w:pPr>
            <w:r>
              <w:rPr>
                <w:rFonts w:ascii="Times New Roman" w:hAnsi="Times New Roman"/>
              </w:rPr>
              <w:t>Экспертная оценка результа</w:t>
            </w:r>
            <w:r w:rsidRPr="00DF2416">
              <w:rPr>
                <w:rFonts w:ascii="Times New Roman" w:hAnsi="Times New Roman"/>
              </w:rPr>
              <w:t>тов деятельности</w:t>
            </w:r>
            <w:r w:rsidR="00A17280">
              <w:rPr>
                <w:rFonts w:ascii="Times New Roman" w:hAnsi="Times New Roman"/>
              </w:rPr>
              <w:t xml:space="preserve"> </w:t>
            </w:r>
            <w:r w:rsidRPr="00DF2416">
              <w:rPr>
                <w:rFonts w:ascii="Times New Roman" w:hAnsi="Times New Roman"/>
              </w:rPr>
              <w:t>обу</w:t>
            </w:r>
            <w:r>
              <w:rPr>
                <w:rFonts w:ascii="Times New Roman" w:hAnsi="Times New Roman"/>
              </w:rPr>
              <w:t>чаю</w:t>
            </w:r>
            <w:r w:rsidRPr="00DF2416">
              <w:rPr>
                <w:rFonts w:ascii="Times New Roman" w:hAnsi="Times New Roman"/>
              </w:rPr>
              <w:t>щихся в процессе освоения образовательной программы:</w:t>
            </w:r>
          </w:p>
          <w:p w14:paraId="2A991AB9" w14:textId="77777777" w:rsidR="008B7599" w:rsidRPr="00DF2416" w:rsidRDefault="008B7599" w:rsidP="008B7599">
            <w:pPr>
              <w:spacing w:after="0" w:line="240" w:lineRule="auto"/>
              <w:rPr>
                <w:rFonts w:ascii="Times New Roman" w:hAnsi="Times New Roman"/>
              </w:rPr>
            </w:pPr>
            <w:r w:rsidRPr="00DF2416">
              <w:rPr>
                <w:rFonts w:ascii="Times New Roman" w:hAnsi="Times New Roman"/>
              </w:rPr>
              <w:t xml:space="preserve">- при выполнении практических работ; </w:t>
            </w:r>
          </w:p>
          <w:p w14:paraId="4EA2E20E" w14:textId="77777777" w:rsidR="008B7599" w:rsidRPr="00DF2416" w:rsidRDefault="008B7599" w:rsidP="008B7599">
            <w:pPr>
              <w:spacing w:after="0" w:line="240" w:lineRule="auto"/>
              <w:rPr>
                <w:rFonts w:ascii="Times New Roman" w:hAnsi="Times New Roman"/>
              </w:rPr>
            </w:pPr>
            <w:r w:rsidRPr="00DF2416">
              <w:rPr>
                <w:rFonts w:ascii="Times New Roman" w:hAnsi="Times New Roman"/>
              </w:rPr>
              <w:t>-при подготовке презентаций, по результатам само</w:t>
            </w:r>
            <w:r>
              <w:rPr>
                <w:rFonts w:ascii="Times New Roman" w:hAnsi="Times New Roman"/>
              </w:rPr>
              <w:t>стоя</w:t>
            </w:r>
            <w:r w:rsidRPr="00DF2416">
              <w:rPr>
                <w:rFonts w:ascii="Times New Roman" w:hAnsi="Times New Roman"/>
              </w:rPr>
              <w:t xml:space="preserve">тельных и аудиторных работ. </w:t>
            </w:r>
          </w:p>
          <w:p w14:paraId="59C70B6D" w14:textId="77777777" w:rsidR="008B7599" w:rsidRPr="00DF2416" w:rsidRDefault="008B7599" w:rsidP="008B7599">
            <w:pPr>
              <w:spacing w:after="0" w:line="240" w:lineRule="auto"/>
              <w:rPr>
                <w:rFonts w:ascii="Times New Roman" w:hAnsi="Times New Roman"/>
              </w:rPr>
            </w:pPr>
            <w:r w:rsidRPr="00DF2416">
              <w:rPr>
                <w:rFonts w:ascii="Times New Roman" w:hAnsi="Times New Roman"/>
              </w:rPr>
              <w:t>- при проведении проме</w:t>
            </w:r>
            <w:r>
              <w:rPr>
                <w:rFonts w:ascii="Times New Roman" w:hAnsi="Times New Roman"/>
              </w:rPr>
              <w:t>жу</w:t>
            </w:r>
            <w:r w:rsidRPr="00DF2416">
              <w:rPr>
                <w:rFonts w:ascii="Times New Roman" w:hAnsi="Times New Roman"/>
              </w:rPr>
              <w:t>точной аттестации по дисциплине.</w:t>
            </w:r>
          </w:p>
        </w:tc>
      </w:tr>
    </w:tbl>
    <w:p w14:paraId="6FFB6624" w14:textId="77777777" w:rsidR="000D02D0" w:rsidRPr="00315F34" w:rsidRDefault="000D02D0" w:rsidP="000D02D0">
      <w:pPr>
        <w:spacing w:after="0"/>
        <w:jc w:val="both"/>
        <w:rPr>
          <w:rFonts w:ascii="Times New Roman" w:hAnsi="Times New Roman"/>
          <w:b/>
          <w:szCs w:val="52"/>
        </w:rPr>
      </w:pPr>
    </w:p>
    <w:p w14:paraId="1A8A602D" w14:textId="77777777" w:rsidR="000D02D0" w:rsidRPr="00315F34" w:rsidRDefault="000D02D0" w:rsidP="000D02D0">
      <w:pPr>
        <w:spacing w:after="0"/>
        <w:jc w:val="both"/>
        <w:rPr>
          <w:rFonts w:ascii="Times New Roman" w:hAnsi="Times New Roman"/>
          <w:b/>
          <w:szCs w:val="52"/>
        </w:rPr>
      </w:pPr>
    </w:p>
    <w:p w14:paraId="499863CE" w14:textId="77777777" w:rsidR="000D02D0" w:rsidRPr="00315F34" w:rsidRDefault="000D02D0" w:rsidP="000D02D0">
      <w:pPr>
        <w:spacing w:after="0"/>
        <w:jc w:val="both"/>
        <w:rPr>
          <w:rFonts w:ascii="Times New Roman" w:hAnsi="Times New Roman"/>
          <w:b/>
          <w:szCs w:val="52"/>
        </w:rPr>
      </w:pPr>
    </w:p>
    <w:p w14:paraId="7639BE48" w14:textId="2CA6CC5C" w:rsidR="000D02D0" w:rsidRPr="00846588" w:rsidRDefault="000D02D0" w:rsidP="000D02D0">
      <w:pPr>
        <w:pStyle w:val="afffffd"/>
        <w:jc w:val="right"/>
        <w:rPr>
          <w:rFonts w:ascii="Times New Roman" w:hAnsi="Times New Roman"/>
          <w:b/>
          <w:bCs/>
        </w:rPr>
      </w:pPr>
      <w:r w:rsidRPr="00315F34">
        <w:rPr>
          <w:szCs w:val="52"/>
        </w:rPr>
        <w:br w:type="page"/>
      </w:r>
      <w:bookmarkStart w:id="90" w:name="_Toc105752855"/>
      <w:r w:rsidRPr="00846588">
        <w:rPr>
          <w:rFonts w:ascii="Times New Roman" w:hAnsi="Times New Roman"/>
          <w:b/>
          <w:bCs/>
        </w:rPr>
        <w:lastRenderedPageBreak/>
        <w:t>Приложение 2.</w:t>
      </w:r>
      <w:bookmarkEnd w:id="90"/>
      <w:r w:rsidR="00243106">
        <w:rPr>
          <w:rFonts w:ascii="Times New Roman" w:hAnsi="Times New Roman"/>
          <w:b/>
          <w:bCs/>
        </w:rPr>
        <w:t>9</w:t>
      </w:r>
    </w:p>
    <w:p w14:paraId="2045D84E" w14:textId="11A99BA7" w:rsidR="000D02D0" w:rsidRPr="00846588" w:rsidRDefault="000D02D0" w:rsidP="000D02D0">
      <w:pPr>
        <w:spacing w:after="0"/>
        <w:jc w:val="right"/>
        <w:rPr>
          <w:rFonts w:ascii="Times New Roman" w:hAnsi="Times New Roman"/>
          <w:b/>
          <w:iCs/>
          <w:sz w:val="24"/>
          <w:szCs w:val="24"/>
        </w:rPr>
      </w:pPr>
      <w:r w:rsidRPr="00846588">
        <w:rPr>
          <w:rFonts w:ascii="Times New Roman" w:hAnsi="Times New Roman"/>
          <w:b/>
          <w:sz w:val="24"/>
          <w:szCs w:val="24"/>
        </w:rPr>
        <w:t xml:space="preserve">к ПООП по </w:t>
      </w:r>
      <w:r w:rsidRPr="00846588">
        <w:rPr>
          <w:rFonts w:ascii="Times New Roman" w:hAnsi="Times New Roman"/>
          <w:b/>
          <w:bCs/>
          <w:sz w:val="24"/>
          <w:szCs w:val="24"/>
        </w:rPr>
        <w:t>специальности</w:t>
      </w:r>
      <w:r w:rsidRPr="00846588">
        <w:rPr>
          <w:rFonts w:ascii="Times New Roman" w:hAnsi="Times New Roman"/>
          <w:b/>
          <w:i/>
          <w:sz w:val="24"/>
          <w:szCs w:val="24"/>
        </w:rPr>
        <w:br/>
      </w:r>
      <w:r w:rsidRPr="00846588">
        <w:rPr>
          <w:rFonts w:ascii="Times New Roman" w:hAnsi="Times New Roman"/>
          <w:b/>
          <w:iCs/>
          <w:sz w:val="24"/>
          <w:szCs w:val="24"/>
        </w:rPr>
        <w:t xml:space="preserve">29.02.10. Конструирование, моделирование </w:t>
      </w:r>
      <w:r w:rsidR="00846588" w:rsidRPr="00846588">
        <w:rPr>
          <w:rFonts w:ascii="Times New Roman" w:hAnsi="Times New Roman"/>
          <w:b/>
          <w:iCs/>
          <w:sz w:val="24"/>
          <w:szCs w:val="24"/>
        </w:rPr>
        <w:br/>
      </w:r>
      <w:r w:rsidRPr="00846588">
        <w:rPr>
          <w:rFonts w:ascii="Times New Roman" w:hAnsi="Times New Roman"/>
          <w:b/>
          <w:iCs/>
          <w:sz w:val="24"/>
          <w:szCs w:val="24"/>
        </w:rPr>
        <w:t xml:space="preserve">и технология изготовления изделий </w:t>
      </w:r>
      <w:r w:rsidR="003B3308">
        <w:rPr>
          <w:rFonts w:ascii="Times New Roman" w:hAnsi="Times New Roman"/>
          <w:b/>
          <w:iCs/>
          <w:sz w:val="24"/>
          <w:szCs w:val="24"/>
        </w:rPr>
        <w:br/>
        <w:t xml:space="preserve">легкой промышленности </w:t>
      </w:r>
      <w:r w:rsidRPr="00846588">
        <w:rPr>
          <w:rFonts w:ascii="Times New Roman" w:hAnsi="Times New Roman"/>
          <w:b/>
          <w:iCs/>
          <w:sz w:val="24"/>
          <w:szCs w:val="24"/>
        </w:rPr>
        <w:t>(по видам)</w:t>
      </w:r>
    </w:p>
    <w:p w14:paraId="2147C964" w14:textId="6CAF1721" w:rsidR="000D02D0" w:rsidRPr="00846588" w:rsidRDefault="000D02D0" w:rsidP="000D02D0">
      <w:pPr>
        <w:jc w:val="center"/>
        <w:rPr>
          <w:rFonts w:ascii="Times New Roman" w:hAnsi="Times New Roman"/>
          <w:i/>
          <w:sz w:val="24"/>
          <w:szCs w:val="24"/>
        </w:rPr>
      </w:pPr>
    </w:p>
    <w:p w14:paraId="141749E6" w14:textId="77777777" w:rsidR="00846588" w:rsidRPr="00846588" w:rsidRDefault="00846588" w:rsidP="000D02D0">
      <w:pPr>
        <w:jc w:val="center"/>
        <w:rPr>
          <w:rFonts w:ascii="Times New Roman" w:hAnsi="Times New Roman"/>
          <w:b/>
          <w:i/>
          <w:sz w:val="24"/>
          <w:szCs w:val="24"/>
        </w:rPr>
      </w:pPr>
    </w:p>
    <w:p w14:paraId="5A05CCC8" w14:textId="77777777" w:rsidR="000D02D0" w:rsidRPr="00846588" w:rsidRDefault="000D02D0" w:rsidP="000D02D0">
      <w:pPr>
        <w:jc w:val="center"/>
        <w:rPr>
          <w:rFonts w:ascii="Times New Roman" w:hAnsi="Times New Roman"/>
          <w:b/>
          <w:i/>
          <w:sz w:val="24"/>
          <w:szCs w:val="24"/>
        </w:rPr>
      </w:pPr>
    </w:p>
    <w:p w14:paraId="2B8DEB20" w14:textId="77777777" w:rsidR="000D02D0" w:rsidRPr="00846588" w:rsidRDefault="000D02D0" w:rsidP="000D02D0">
      <w:pPr>
        <w:jc w:val="center"/>
        <w:rPr>
          <w:rFonts w:ascii="Times New Roman" w:hAnsi="Times New Roman"/>
          <w:b/>
          <w:i/>
          <w:sz w:val="24"/>
          <w:szCs w:val="24"/>
        </w:rPr>
      </w:pPr>
    </w:p>
    <w:p w14:paraId="7E81F5A0" w14:textId="77777777" w:rsidR="000D02D0" w:rsidRPr="00846588" w:rsidRDefault="000D02D0" w:rsidP="000D02D0">
      <w:pPr>
        <w:jc w:val="center"/>
        <w:rPr>
          <w:rFonts w:ascii="Times New Roman" w:hAnsi="Times New Roman"/>
          <w:b/>
          <w:i/>
          <w:sz w:val="24"/>
          <w:szCs w:val="24"/>
        </w:rPr>
      </w:pPr>
    </w:p>
    <w:p w14:paraId="5AB8F482" w14:textId="77777777" w:rsidR="000D02D0" w:rsidRPr="00846588" w:rsidRDefault="000D02D0" w:rsidP="000D02D0">
      <w:pPr>
        <w:jc w:val="center"/>
        <w:rPr>
          <w:rFonts w:ascii="Times New Roman" w:hAnsi="Times New Roman"/>
          <w:b/>
          <w:sz w:val="24"/>
          <w:szCs w:val="24"/>
        </w:rPr>
      </w:pPr>
      <w:r w:rsidRPr="00846588">
        <w:rPr>
          <w:rFonts w:ascii="Times New Roman" w:hAnsi="Times New Roman"/>
          <w:b/>
          <w:sz w:val="24"/>
          <w:szCs w:val="24"/>
        </w:rPr>
        <w:t>ПРИМЕРНАЯ РАБОЧАЯ ПРОГРАММА УЧЕБНОЙ ДИСЦИПЛИНЫ</w:t>
      </w:r>
    </w:p>
    <w:p w14:paraId="048902F6" w14:textId="77777777" w:rsidR="000D02D0" w:rsidRPr="00846588" w:rsidRDefault="000D02D0" w:rsidP="000D02D0">
      <w:pPr>
        <w:jc w:val="center"/>
        <w:rPr>
          <w:rFonts w:ascii="Times New Roman" w:hAnsi="Times New Roman"/>
          <w:b/>
          <w:i/>
          <w:sz w:val="24"/>
          <w:szCs w:val="24"/>
          <w:u w:val="single"/>
        </w:rPr>
      </w:pPr>
    </w:p>
    <w:p w14:paraId="174341C8" w14:textId="1DB056AC" w:rsidR="000D02D0" w:rsidRPr="00846588" w:rsidRDefault="00B83E0D" w:rsidP="000D02D0">
      <w:pPr>
        <w:spacing w:after="0"/>
        <w:jc w:val="center"/>
        <w:rPr>
          <w:rFonts w:ascii="Times New Roman" w:hAnsi="Times New Roman"/>
          <w:b/>
          <w:iCs/>
          <w:sz w:val="24"/>
          <w:szCs w:val="24"/>
        </w:rPr>
      </w:pPr>
      <w:r w:rsidRPr="00846588">
        <w:rPr>
          <w:rFonts w:ascii="Times New Roman" w:hAnsi="Times New Roman"/>
          <w:b/>
          <w:iCs/>
          <w:sz w:val="24"/>
          <w:szCs w:val="24"/>
        </w:rPr>
        <w:t xml:space="preserve">ОП.03. ПРИКЛАДНЫЕ КОМПЬЮТЕРНЫЕ ПРОГРАММЫ </w:t>
      </w:r>
      <w:r w:rsidRPr="00846588">
        <w:rPr>
          <w:rFonts w:ascii="Times New Roman" w:hAnsi="Times New Roman"/>
          <w:b/>
          <w:iCs/>
          <w:sz w:val="24"/>
          <w:szCs w:val="24"/>
        </w:rPr>
        <w:br/>
        <w:t>В ПРОФЕССИОНАЛЬНОЙ ДЕЯТЕЛЬНОСТИ</w:t>
      </w:r>
    </w:p>
    <w:p w14:paraId="37CBBBB3" w14:textId="10F9BEDB" w:rsidR="000D02D0" w:rsidRPr="00846588" w:rsidRDefault="000D02D0" w:rsidP="000D02D0">
      <w:pPr>
        <w:jc w:val="center"/>
        <w:rPr>
          <w:rFonts w:ascii="Times New Roman" w:hAnsi="Times New Roman"/>
          <w:b/>
          <w:i/>
          <w:sz w:val="24"/>
          <w:szCs w:val="24"/>
          <w:vertAlign w:val="superscript"/>
        </w:rPr>
      </w:pPr>
    </w:p>
    <w:p w14:paraId="581B9E24" w14:textId="77777777" w:rsidR="00846588" w:rsidRPr="00846588" w:rsidRDefault="00846588" w:rsidP="000D02D0">
      <w:pPr>
        <w:jc w:val="center"/>
        <w:rPr>
          <w:rFonts w:ascii="Times New Roman" w:hAnsi="Times New Roman"/>
          <w:b/>
          <w:i/>
          <w:sz w:val="24"/>
          <w:szCs w:val="24"/>
        </w:rPr>
      </w:pPr>
    </w:p>
    <w:p w14:paraId="1DEC8949" w14:textId="77777777" w:rsidR="000D02D0" w:rsidRPr="00846588" w:rsidRDefault="000D02D0" w:rsidP="000D02D0">
      <w:pPr>
        <w:rPr>
          <w:rFonts w:ascii="Times New Roman" w:hAnsi="Times New Roman"/>
          <w:b/>
          <w:i/>
          <w:sz w:val="24"/>
          <w:szCs w:val="24"/>
        </w:rPr>
      </w:pPr>
    </w:p>
    <w:p w14:paraId="165B8565" w14:textId="77777777" w:rsidR="000D02D0" w:rsidRPr="00846588" w:rsidRDefault="000D02D0" w:rsidP="000D02D0">
      <w:pPr>
        <w:rPr>
          <w:rFonts w:ascii="Times New Roman" w:hAnsi="Times New Roman"/>
          <w:b/>
          <w:i/>
          <w:sz w:val="24"/>
          <w:szCs w:val="24"/>
        </w:rPr>
      </w:pPr>
    </w:p>
    <w:p w14:paraId="50193F4B" w14:textId="77777777" w:rsidR="000D02D0" w:rsidRPr="00846588" w:rsidRDefault="000D02D0" w:rsidP="000D02D0">
      <w:pPr>
        <w:rPr>
          <w:rFonts w:ascii="Times New Roman" w:hAnsi="Times New Roman"/>
          <w:b/>
          <w:i/>
          <w:sz w:val="24"/>
          <w:szCs w:val="24"/>
        </w:rPr>
      </w:pPr>
    </w:p>
    <w:p w14:paraId="739E04A6" w14:textId="77777777" w:rsidR="000D02D0" w:rsidRPr="00846588" w:rsidRDefault="000D02D0" w:rsidP="000D02D0">
      <w:pPr>
        <w:rPr>
          <w:rFonts w:ascii="Times New Roman" w:hAnsi="Times New Roman"/>
          <w:b/>
          <w:i/>
          <w:sz w:val="24"/>
          <w:szCs w:val="24"/>
        </w:rPr>
      </w:pPr>
    </w:p>
    <w:p w14:paraId="10253D6F" w14:textId="77777777" w:rsidR="000D02D0" w:rsidRPr="00846588" w:rsidRDefault="000D02D0" w:rsidP="000D02D0">
      <w:pPr>
        <w:rPr>
          <w:rFonts w:ascii="Times New Roman" w:hAnsi="Times New Roman"/>
          <w:b/>
          <w:i/>
          <w:sz w:val="24"/>
          <w:szCs w:val="24"/>
        </w:rPr>
      </w:pPr>
    </w:p>
    <w:p w14:paraId="7FB278CD" w14:textId="77777777" w:rsidR="000D02D0" w:rsidRPr="00846588" w:rsidRDefault="000D02D0" w:rsidP="000D02D0">
      <w:pPr>
        <w:rPr>
          <w:rFonts w:ascii="Times New Roman" w:hAnsi="Times New Roman"/>
          <w:b/>
          <w:i/>
          <w:sz w:val="24"/>
          <w:szCs w:val="24"/>
        </w:rPr>
      </w:pPr>
    </w:p>
    <w:p w14:paraId="7CD15A7D" w14:textId="77777777" w:rsidR="000D02D0" w:rsidRPr="00846588" w:rsidRDefault="000D02D0" w:rsidP="000D02D0">
      <w:pPr>
        <w:rPr>
          <w:rFonts w:ascii="Times New Roman" w:hAnsi="Times New Roman"/>
          <w:b/>
          <w:i/>
          <w:sz w:val="24"/>
          <w:szCs w:val="24"/>
        </w:rPr>
      </w:pPr>
    </w:p>
    <w:p w14:paraId="06895DBB" w14:textId="77777777" w:rsidR="000D02D0" w:rsidRPr="00846588" w:rsidRDefault="000D02D0" w:rsidP="000D02D0">
      <w:pPr>
        <w:rPr>
          <w:rFonts w:ascii="Times New Roman" w:hAnsi="Times New Roman"/>
          <w:b/>
          <w:i/>
          <w:sz w:val="24"/>
          <w:szCs w:val="24"/>
        </w:rPr>
      </w:pPr>
    </w:p>
    <w:p w14:paraId="5EDD8D33" w14:textId="77777777" w:rsidR="000D02D0" w:rsidRPr="00846588" w:rsidRDefault="000D02D0" w:rsidP="000D02D0">
      <w:pPr>
        <w:rPr>
          <w:rFonts w:ascii="Times New Roman" w:hAnsi="Times New Roman"/>
          <w:b/>
          <w:i/>
          <w:sz w:val="24"/>
          <w:szCs w:val="24"/>
        </w:rPr>
      </w:pPr>
    </w:p>
    <w:p w14:paraId="747EB531" w14:textId="77777777" w:rsidR="000D02D0" w:rsidRPr="00846588" w:rsidRDefault="000D02D0" w:rsidP="000D02D0">
      <w:pPr>
        <w:rPr>
          <w:rFonts w:ascii="Times New Roman" w:hAnsi="Times New Roman"/>
          <w:b/>
          <w:i/>
          <w:sz w:val="24"/>
          <w:szCs w:val="24"/>
        </w:rPr>
      </w:pPr>
    </w:p>
    <w:p w14:paraId="3BFA0692" w14:textId="77777777" w:rsidR="000D02D0" w:rsidRPr="00846588" w:rsidRDefault="000D02D0" w:rsidP="000D02D0">
      <w:pPr>
        <w:rPr>
          <w:rFonts w:ascii="Times New Roman" w:hAnsi="Times New Roman"/>
          <w:b/>
          <w:i/>
          <w:sz w:val="24"/>
          <w:szCs w:val="24"/>
        </w:rPr>
      </w:pPr>
    </w:p>
    <w:p w14:paraId="01DAECEE" w14:textId="77777777" w:rsidR="000D02D0" w:rsidRPr="00846588" w:rsidRDefault="000D02D0" w:rsidP="000D02D0">
      <w:pPr>
        <w:rPr>
          <w:rFonts w:ascii="Times New Roman" w:hAnsi="Times New Roman"/>
          <w:b/>
          <w:i/>
          <w:sz w:val="24"/>
          <w:szCs w:val="24"/>
        </w:rPr>
      </w:pPr>
    </w:p>
    <w:p w14:paraId="46C00A6D" w14:textId="77777777" w:rsidR="000D02D0" w:rsidRPr="00846588" w:rsidRDefault="000D02D0" w:rsidP="000D02D0">
      <w:pPr>
        <w:rPr>
          <w:rFonts w:ascii="Times New Roman" w:hAnsi="Times New Roman"/>
          <w:b/>
          <w:i/>
          <w:sz w:val="24"/>
          <w:szCs w:val="24"/>
        </w:rPr>
      </w:pPr>
    </w:p>
    <w:p w14:paraId="505CD8A2" w14:textId="77777777" w:rsidR="000D02D0" w:rsidRPr="00846588" w:rsidRDefault="000D02D0" w:rsidP="000D02D0">
      <w:pPr>
        <w:rPr>
          <w:rFonts w:ascii="Times New Roman" w:hAnsi="Times New Roman"/>
          <w:b/>
          <w:i/>
          <w:sz w:val="24"/>
          <w:szCs w:val="24"/>
        </w:rPr>
      </w:pPr>
    </w:p>
    <w:p w14:paraId="14EF91F3" w14:textId="77777777" w:rsidR="000D02D0" w:rsidRPr="00846588" w:rsidRDefault="000D02D0" w:rsidP="000D02D0">
      <w:pPr>
        <w:jc w:val="center"/>
        <w:rPr>
          <w:rFonts w:ascii="Times New Roman" w:hAnsi="Times New Roman"/>
          <w:b/>
          <w:iCs/>
          <w:sz w:val="24"/>
          <w:szCs w:val="24"/>
          <w:vertAlign w:val="superscript"/>
        </w:rPr>
      </w:pPr>
      <w:r w:rsidRPr="00846588">
        <w:rPr>
          <w:rFonts w:ascii="Times New Roman" w:hAnsi="Times New Roman"/>
          <w:b/>
          <w:bCs/>
          <w:iCs/>
          <w:sz w:val="24"/>
          <w:szCs w:val="24"/>
        </w:rPr>
        <w:t>20</w:t>
      </w:r>
      <w:r w:rsidR="00B83E0D" w:rsidRPr="00846588">
        <w:rPr>
          <w:rFonts w:ascii="Times New Roman" w:hAnsi="Times New Roman"/>
          <w:b/>
          <w:bCs/>
          <w:iCs/>
          <w:sz w:val="24"/>
          <w:szCs w:val="24"/>
        </w:rPr>
        <w:t>22</w:t>
      </w:r>
      <w:r w:rsidRPr="00846588">
        <w:rPr>
          <w:rFonts w:ascii="Times New Roman" w:hAnsi="Times New Roman"/>
          <w:b/>
          <w:bCs/>
          <w:iCs/>
          <w:sz w:val="24"/>
          <w:szCs w:val="24"/>
        </w:rPr>
        <w:t xml:space="preserve"> г.</w:t>
      </w:r>
      <w:r w:rsidRPr="00846588">
        <w:rPr>
          <w:rFonts w:ascii="Times New Roman" w:hAnsi="Times New Roman"/>
          <w:b/>
          <w:bCs/>
          <w:iCs/>
        </w:rPr>
        <w:br w:type="page"/>
      </w:r>
    </w:p>
    <w:p w14:paraId="45BEDB9D" w14:textId="77777777" w:rsidR="000D02D0" w:rsidRPr="00315F34" w:rsidRDefault="000D02D0" w:rsidP="000D02D0">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45FBE2B0" w14:textId="77777777" w:rsidR="000D02D0" w:rsidRPr="00315F34" w:rsidRDefault="000D02D0" w:rsidP="000D02D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0D02D0" w:rsidRPr="00315F34" w14:paraId="78A8C75C" w14:textId="77777777" w:rsidTr="000D02D0">
        <w:tc>
          <w:tcPr>
            <w:tcW w:w="7501" w:type="dxa"/>
          </w:tcPr>
          <w:p w14:paraId="6B344CCE" w14:textId="77777777" w:rsidR="000D02D0" w:rsidRPr="00315F34" w:rsidRDefault="000D02D0" w:rsidP="00F809DA">
            <w:pPr>
              <w:numPr>
                <w:ilvl w:val="0"/>
                <w:numId w:val="83"/>
              </w:numPr>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tc>
        <w:tc>
          <w:tcPr>
            <w:tcW w:w="1854" w:type="dxa"/>
          </w:tcPr>
          <w:p w14:paraId="507376FE" w14:textId="77777777" w:rsidR="000D02D0" w:rsidRPr="00315F34" w:rsidRDefault="000D02D0" w:rsidP="000D02D0">
            <w:pPr>
              <w:rPr>
                <w:rFonts w:ascii="Times New Roman" w:hAnsi="Times New Roman"/>
                <w:b/>
                <w:sz w:val="24"/>
                <w:szCs w:val="24"/>
              </w:rPr>
            </w:pPr>
          </w:p>
        </w:tc>
      </w:tr>
      <w:tr w:rsidR="000D02D0" w:rsidRPr="00315F34" w14:paraId="127DCF8F" w14:textId="77777777" w:rsidTr="000D02D0">
        <w:tc>
          <w:tcPr>
            <w:tcW w:w="7501" w:type="dxa"/>
          </w:tcPr>
          <w:p w14:paraId="7DF5137F" w14:textId="77777777" w:rsidR="000D02D0" w:rsidRPr="00315F34" w:rsidRDefault="000D02D0" w:rsidP="00F809DA">
            <w:pPr>
              <w:numPr>
                <w:ilvl w:val="0"/>
                <w:numId w:val="83"/>
              </w:numPr>
              <w:suppressAutoHyphens/>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14:paraId="3DF9F1BD" w14:textId="77777777" w:rsidR="000D02D0" w:rsidRPr="00315F34" w:rsidRDefault="000D02D0" w:rsidP="00F809DA">
            <w:pPr>
              <w:numPr>
                <w:ilvl w:val="0"/>
                <w:numId w:val="83"/>
              </w:numPr>
              <w:suppressAutoHyphens/>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14:paraId="38BBAA37" w14:textId="77777777" w:rsidR="000D02D0" w:rsidRPr="00315F34" w:rsidRDefault="000D02D0" w:rsidP="000D02D0">
            <w:pPr>
              <w:ind w:left="644"/>
              <w:rPr>
                <w:rFonts w:ascii="Times New Roman" w:hAnsi="Times New Roman"/>
                <w:b/>
                <w:sz w:val="24"/>
                <w:szCs w:val="24"/>
              </w:rPr>
            </w:pPr>
          </w:p>
        </w:tc>
      </w:tr>
      <w:tr w:rsidR="000D02D0" w:rsidRPr="00315F34" w14:paraId="22E35F98" w14:textId="77777777" w:rsidTr="000D02D0">
        <w:tc>
          <w:tcPr>
            <w:tcW w:w="7501" w:type="dxa"/>
          </w:tcPr>
          <w:p w14:paraId="7F9050AD" w14:textId="77777777" w:rsidR="000D02D0" w:rsidRPr="00315F34" w:rsidRDefault="000D02D0" w:rsidP="00F809DA">
            <w:pPr>
              <w:numPr>
                <w:ilvl w:val="0"/>
                <w:numId w:val="83"/>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14:paraId="5E73F1BC" w14:textId="77777777" w:rsidR="000D02D0" w:rsidRPr="00315F34" w:rsidRDefault="000D02D0" w:rsidP="000D02D0">
            <w:pPr>
              <w:suppressAutoHyphens/>
              <w:rPr>
                <w:rFonts w:ascii="Times New Roman" w:hAnsi="Times New Roman"/>
                <w:b/>
                <w:sz w:val="24"/>
                <w:szCs w:val="24"/>
              </w:rPr>
            </w:pPr>
          </w:p>
        </w:tc>
        <w:tc>
          <w:tcPr>
            <w:tcW w:w="1854" w:type="dxa"/>
          </w:tcPr>
          <w:p w14:paraId="210DA0ED" w14:textId="77777777" w:rsidR="000D02D0" w:rsidRPr="00315F34" w:rsidRDefault="000D02D0" w:rsidP="000D02D0">
            <w:pPr>
              <w:rPr>
                <w:rFonts w:ascii="Times New Roman" w:hAnsi="Times New Roman"/>
                <w:b/>
                <w:sz w:val="24"/>
                <w:szCs w:val="24"/>
              </w:rPr>
            </w:pPr>
          </w:p>
        </w:tc>
      </w:tr>
    </w:tbl>
    <w:p w14:paraId="07D7063D" w14:textId="77777777" w:rsidR="000D02D0" w:rsidRPr="00315F34" w:rsidRDefault="000D02D0" w:rsidP="00F809DA">
      <w:pPr>
        <w:numPr>
          <w:ilvl w:val="0"/>
          <w:numId w:val="116"/>
        </w:numPr>
        <w:suppressAutoHyphens/>
        <w:spacing w:after="0"/>
        <w:jc w:val="center"/>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ПРИМЕРНОЙ РАБОЧЕЙ ПРОГРАММЫ</w:t>
      </w:r>
      <w:r w:rsidRPr="00315F34">
        <w:rPr>
          <w:rFonts w:ascii="Times New Roman" w:hAnsi="Times New Roman"/>
          <w:b/>
          <w:sz w:val="24"/>
          <w:szCs w:val="24"/>
        </w:rPr>
        <w:t xml:space="preserve"> УЧЕБНОЙ ДИСЦИПЛИНЫ</w:t>
      </w:r>
    </w:p>
    <w:p w14:paraId="5F171897" w14:textId="1BBF9EF2" w:rsidR="000D02D0" w:rsidRPr="00846588" w:rsidRDefault="00B83E0D" w:rsidP="000D02D0">
      <w:pPr>
        <w:suppressAutoHyphens/>
        <w:spacing w:after="0" w:line="240" w:lineRule="auto"/>
        <w:ind w:left="720"/>
        <w:jc w:val="center"/>
        <w:rPr>
          <w:rFonts w:ascii="Times New Roman" w:hAnsi="Times New Roman"/>
          <w:b/>
          <w:iCs/>
          <w:sz w:val="24"/>
          <w:szCs w:val="24"/>
        </w:rPr>
      </w:pPr>
      <w:r w:rsidRPr="00846588">
        <w:rPr>
          <w:rFonts w:ascii="Times New Roman" w:hAnsi="Times New Roman"/>
          <w:b/>
          <w:iCs/>
          <w:sz w:val="24"/>
          <w:szCs w:val="24"/>
        </w:rPr>
        <w:t xml:space="preserve">ОП.03. ПРИКЛАДНЫЕ КОМПЬЮТЕРНЫЕ ПРОГРАММЫ </w:t>
      </w:r>
      <w:r w:rsidRPr="00846588">
        <w:rPr>
          <w:rFonts w:ascii="Times New Roman" w:hAnsi="Times New Roman"/>
          <w:b/>
          <w:iCs/>
          <w:sz w:val="24"/>
          <w:szCs w:val="24"/>
        </w:rPr>
        <w:br/>
        <w:t>В ПРОФЕССИОНАЛЬНОЙ ДЕЯТЕЛЬНОСТИ</w:t>
      </w:r>
    </w:p>
    <w:p w14:paraId="341EC6DB" w14:textId="77777777" w:rsidR="00846588" w:rsidRDefault="00846588" w:rsidP="000D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5D44F731" w14:textId="374383A9" w:rsidR="000D02D0" w:rsidRPr="00315F34" w:rsidRDefault="000D02D0" w:rsidP="000D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39CBF316" w14:textId="77777777" w:rsidR="000D02D0" w:rsidRPr="00315F34" w:rsidRDefault="000D02D0" w:rsidP="000D02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Учебная дисциплина «</w:t>
      </w:r>
      <w:r w:rsidR="00B83E0D" w:rsidRPr="00B83E0D">
        <w:rPr>
          <w:rFonts w:ascii="Times New Roman" w:hAnsi="Times New Roman"/>
          <w:sz w:val="24"/>
          <w:szCs w:val="24"/>
        </w:rPr>
        <w:t>ОП.03. Прикладные компьютерные программы в профессиональной деятельности</w:t>
      </w:r>
      <w:r w:rsidRPr="00315F34">
        <w:rPr>
          <w:rFonts w:ascii="Times New Roman" w:hAnsi="Times New Roman"/>
          <w:sz w:val="24"/>
          <w:szCs w:val="24"/>
        </w:rPr>
        <w:t xml:space="preserve">» является обязательной частью </w:t>
      </w:r>
      <w:r w:rsidR="00B83E0D">
        <w:rPr>
          <w:rFonts w:ascii="Times New Roman" w:hAnsi="Times New Roman"/>
          <w:sz w:val="24"/>
          <w:szCs w:val="24"/>
        </w:rPr>
        <w:t xml:space="preserve">общепрофессионального цикла </w:t>
      </w:r>
      <w:r w:rsidRPr="00315F34">
        <w:rPr>
          <w:rFonts w:ascii="Times New Roman" w:hAnsi="Times New Roman"/>
          <w:sz w:val="24"/>
          <w:szCs w:val="24"/>
        </w:rPr>
        <w:t xml:space="preserve">примерной основной образовательной программы в соответствии с ФГОС СПО по </w:t>
      </w:r>
      <w:r w:rsidRPr="00846588">
        <w:rPr>
          <w:rFonts w:ascii="Times New Roman" w:hAnsi="Times New Roman"/>
          <w:iCs/>
          <w:color w:val="000000"/>
          <w:sz w:val="24"/>
          <w:szCs w:val="24"/>
        </w:rPr>
        <w:t>специальности</w:t>
      </w:r>
      <w:r w:rsidRPr="00315F34">
        <w:rPr>
          <w:rFonts w:ascii="Times New Roman" w:hAnsi="Times New Roman"/>
          <w:sz w:val="24"/>
          <w:szCs w:val="24"/>
        </w:rPr>
        <w:t xml:space="preserve">. </w:t>
      </w:r>
    </w:p>
    <w:p w14:paraId="60395620" w14:textId="77777777" w:rsidR="000D02D0" w:rsidRPr="00315F34" w:rsidRDefault="000D02D0" w:rsidP="000D02D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Особое значение дисциплина имеет при формировании и развити</w:t>
      </w:r>
      <w:r w:rsidRPr="00766094">
        <w:rPr>
          <w:rFonts w:ascii="Times New Roman" w:hAnsi="Times New Roman"/>
          <w:sz w:val="24"/>
          <w:szCs w:val="24"/>
        </w:rPr>
        <w:t xml:space="preserve">и ОК </w:t>
      </w:r>
      <w:r w:rsidR="00F849C3" w:rsidRPr="00766094">
        <w:rPr>
          <w:rFonts w:ascii="Times New Roman" w:hAnsi="Times New Roman"/>
          <w:sz w:val="24"/>
          <w:szCs w:val="24"/>
        </w:rPr>
        <w:t>01, 02, 03, 04, 05, 06, 07, 09</w:t>
      </w:r>
      <w:r w:rsidRPr="00766094">
        <w:rPr>
          <w:rFonts w:ascii="Times New Roman" w:hAnsi="Times New Roman"/>
          <w:i/>
          <w:sz w:val="24"/>
          <w:szCs w:val="24"/>
        </w:rPr>
        <w:t>.</w:t>
      </w:r>
    </w:p>
    <w:p w14:paraId="12AA003D" w14:textId="77777777" w:rsidR="000D02D0" w:rsidRPr="00315F34" w:rsidRDefault="000D02D0" w:rsidP="000D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ED7EC3E" w14:textId="77777777" w:rsidR="000D02D0" w:rsidRPr="00315F34" w:rsidRDefault="000D02D0" w:rsidP="000D02D0">
      <w:pPr>
        <w:spacing w:after="0"/>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5C8ED652" w14:textId="44DE9E17" w:rsidR="000D02D0" w:rsidRPr="00315F34" w:rsidRDefault="000D02D0" w:rsidP="000D02D0">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 xml:space="preserve">В рамках программы учебной дисциплины обучающимися осваиваются умения </w:t>
      </w:r>
      <w:r w:rsidR="00766094">
        <w:rPr>
          <w:rFonts w:ascii="Times New Roman" w:hAnsi="Times New Roman"/>
          <w:sz w:val="24"/>
          <w:szCs w:val="24"/>
        </w:rPr>
        <w:br/>
      </w:r>
      <w:r w:rsidRPr="00315F34">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D02D0" w:rsidRPr="00766094" w14:paraId="1F5E3B67" w14:textId="77777777" w:rsidTr="000D02D0">
        <w:trPr>
          <w:trHeight w:val="649"/>
        </w:trPr>
        <w:tc>
          <w:tcPr>
            <w:tcW w:w="1589" w:type="dxa"/>
            <w:hideMark/>
          </w:tcPr>
          <w:p w14:paraId="6EC0F2C9" w14:textId="2B639F50" w:rsidR="000D02D0" w:rsidRPr="00766094" w:rsidRDefault="000D02D0" w:rsidP="000D02D0">
            <w:pPr>
              <w:suppressAutoHyphens/>
              <w:spacing w:after="0" w:line="240" w:lineRule="auto"/>
              <w:jc w:val="center"/>
              <w:rPr>
                <w:rFonts w:ascii="Times New Roman" w:hAnsi="Times New Roman"/>
                <w:sz w:val="24"/>
                <w:szCs w:val="24"/>
              </w:rPr>
            </w:pPr>
            <w:r w:rsidRPr="00766094">
              <w:rPr>
                <w:rFonts w:ascii="Times New Roman" w:hAnsi="Times New Roman"/>
                <w:sz w:val="24"/>
                <w:szCs w:val="24"/>
              </w:rPr>
              <w:t xml:space="preserve">Код </w:t>
            </w:r>
          </w:p>
          <w:p w14:paraId="7B2EF18B" w14:textId="77777777" w:rsidR="000D02D0" w:rsidRPr="00766094" w:rsidRDefault="000D02D0" w:rsidP="000D02D0">
            <w:pPr>
              <w:suppressAutoHyphens/>
              <w:spacing w:after="0" w:line="240" w:lineRule="auto"/>
              <w:jc w:val="center"/>
              <w:rPr>
                <w:rFonts w:ascii="Times New Roman" w:hAnsi="Times New Roman"/>
                <w:sz w:val="24"/>
                <w:szCs w:val="24"/>
              </w:rPr>
            </w:pPr>
            <w:r w:rsidRPr="00766094">
              <w:rPr>
                <w:rFonts w:ascii="Times New Roman" w:hAnsi="Times New Roman"/>
                <w:sz w:val="24"/>
                <w:szCs w:val="24"/>
              </w:rPr>
              <w:t>ПК, ОК</w:t>
            </w:r>
          </w:p>
        </w:tc>
        <w:tc>
          <w:tcPr>
            <w:tcW w:w="3764" w:type="dxa"/>
            <w:hideMark/>
          </w:tcPr>
          <w:p w14:paraId="52F54A52" w14:textId="77777777" w:rsidR="000D02D0" w:rsidRPr="00766094" w:rsidRDefault="000D02D0" w:rsidP="000D02D0">
            <w:pPr>
              <w:suppressAutoHyphens/>
              <w:spacing w:after="0" w:line="240" w:lineRule="auto"/>
              <w:jc w:val="center"/>
              <w:rPr>
                <w:rFonts w:ascii="Times New Roman" w:hAnsi="Times New Roman"/>
                <w:sz w:val="24"/>
                <w:szCs w:val="24"/>
              </w:rPr>
            </w:pPr>
            <w:r w:rsidRPr="00766094">
              <w:rPr>
                <w:rFonts w:ascii="Times New Roman" w:hAnsi="Times New Roman"/>
                <w:sz w:val="24"/>
                <w:szCs w:val="24"/>
              </w:rPr>
              <w:t>Умения</w:t>
            </w:r>
          </w:p>
        </w:tc>
        <w:tc>
          <w:tcPr>
            <w:tcW w:w="3895" w:type="dxa"/>
            <w:hideMark/>
          </w:tcPr>
          <w:p w14:paraId="27310A20" w14:textId="77777777" w:rsidR="000D02D0" w:rsidRPr="00766094" w:rsidRDefault="000D02D0" w:rsidP="000D02D0">
            <w:pPr>
              <w:suppressAutoHyphens/>
              <w:spacing w:after="0" w:line="240" w:lineRule="auto"/>
              <w:jc w:val="center"/>
              <w:rPr>
                <w:rFonts w:ascii="Times New Roman" w:hAnsi="Times New Roman"/>
                <w:sz w:val="24"/>
                <w:szCs w:val="24"/>
              </w:rPr>
            </w:pPr>
            <w:r w:rsidRPr="00766094">
              <w:rPr>
                <w:rFonts w:ascii="Times New Roman" w:hAnsi="Times New Roman"/>
                <w:sz w:val="24"/>
                <w:szCs w:val="24"/>
              </w:rPr>
              <w:t>Знания</w:t>
            </w:r>
          </w:p>
        </w:tc>
      </w:tr>
      <w:tr w:rsidR="00AB4EA4" w:rsidRPr="00766094" w14:paraId="62DEF100" w14:textId="77777777" w:rsidTr="000D02D0">
        <w:trPr>
          <w:trHeight w:val="212"/>
        </w:trPr>
        <w:tc>
          <w:tcPr>
            <w:tcW w:w="1589" w:type="dxa"/>
          </w:tcPr>
          <w:p w14:paraId="7D19A6B8" w14:textId="77777777" w:rsidR="00AB4EA4" w:rsidRPr="00766094" w:rsidRDefault="00AB4EA4" w:rsidP="00AB4EA4">
            <w:pPr>
              <w:suppressAutoHyphens/>
              <w:spacing w:after="0"/>
              <w:jc w:val="center"/>
              <w:rPr>
                <w:rFonts w:ascii="Times New Roman" w:hAnsi="Times New Roman"/>
                <w:sz w:val="24"/>
                <w:szCs w:val="24"/>
              </w:rPr>
            </w:pPr>
            <w:r w:rsidRPr="00766094">
              <w:rPr>
                <w:rFonts w:ascii="Times New Roman" w:hAnsi="Times New Roman"/>
                <w:sz w:val="24"/>
                <w:szCs w:val="24"/>
              </w:rPr>
              <w:t>ПК 1.1.</w:t>
            </w:r>
          </w:p>
          <w:p w14:paraId="5C1DEBE9" w14:textId="77777777" w:rsidR="00AB4EA4" w:rsidRPr="00766094" w:rsidRDefault="00AB4EA4" w:rsidP="00AB4EA4">
            <w:pPr>
              <w:suppressAutoHyphens/>
              <w:spacing w:after="0"/>
              <w:jc w:val="center"/>
              <w:rPr>
                <w:rFonts w:ascii="Times New Roman" w:hAnsi="Times New Roman"/>
                <w:sz w:val="24"/>
                <w:szCs w:val="24"/>
              </w:rPr>
            </w:pPr>
            <w:r w:rsidRPr="00766094">
              <w:rPr>
                <w:rFonts w:ascii="Times New Roman" w:hAnsi="Times New Roman"/>
                <w:sz w:val="24"/>
                <w:szCs w:val="24"/>
              </w:rPr>
              <w:t>ОК 01</w:t>
            </w:r>
          </w:p>
          <w:p w14:paraId="02F02848" w14:textId="77777777" w:rsidR="00AB4EA4" w:rsidRPr="00766094" w:rsidRDefault="00AB4EA4" w:rsidP="00AB4EA4">
            <w:pPr>
              <w:suppressAutoHyphens/>
              <w:spacing w:after="0"/>
              <w:jc w:val="center"/>
              <w:rPr>
                <w:rFonts w:ascii="Times New Roman" w:hAnsi="Times New Roman"/>
                <w:sz w:val="24"/>
                <w:szCs w:val="24"/>
              </w:rPr>
            </w:pPr>
            <w:r w:rsidRPr="00766094">
              <w:rPr>
                <w:rFonts w:ascii="Times New Roman" w:hAnsi="Times New Roman"/>
                <w:color w:val="000000"/>
                <w:sz w:val="24"/>
                <w:szCs w:val="24"/>
              </w:rPr>
              <w:t>ОК 02</w:t>
            </w:r>
            <w:r w:rsidRPr="00766094">
              <w:rPr>
                <w:rFonts w:ascii="Times New Roman" w:hAnsi="Times New Roman"/>
                <w:color w:val="000000"/>
                <w:sz w:val="24"/>
                <w:szCs w:val="24"/>
              </w:rPr>
              <w:br/>
              <w:t>ОК 07</w:t>
            </w:r>
          </w:p>
        </w:tc>
        <w:tc>
          <w:tcPr>
            <w:tcW w:w="3764" w:type="dxa"/>
          </w:tcPr>
          <w:p w14:paraId="52461571" w14:textId="77777777" w:rsidR="00AB4EA4" w:rsidRPr="00766094" w:rsidRDefault="00AB4EA4" w:rsidP="00AB4EA4">
            <w:pPr>
              <w:spacing w:after="0"/>
              <w:contextualSpacing/>
              <w:rPr>
                <w:rFonts w:ascii="Times New Roman" w:hAnsi="Times New Roman"/>
                <w:sz w:val="24"/>
                <w:szCs w:val="24"/>
              </w:rPr>
            </w:pPr>
            <w:r w:rsidRPr="00766094">
              <w:rPr>
                <w:rFonts w:ascii="Times New Roman" w:hAnsi="Times New Roman"/>
                <w:sz w:val="24"/>
                <w:szCs w:val="24"/>
              </w:rPr>
              <w:t>использовать векторные программы для рисования предметов одежды;</w:t>
            </w:r>
          </w:p>
        </w:tc>
        <w:tc>
          <w:tcPr>
            <w:tcW w:w="3895" w:type="dxa"/>
          </w:tcPr>
          <w:p w14:paraId="65B16E3C" w14:textId="77777777" w:rsidR="00AB4EA4" w:rsidRPr="00766094" w:rsidRDefault="00AB4EA4" w:rsidP="00AB4EA4">
            <w:pPr>
              <w:suppressAutoHyphens/>
              <w:spacing w:after="0"/>
              <w:rPr>
                <w:rFonts w:ascii="Times New Roman" w:hAnsi="Times New Roman"/>
                <w:sz w:val="24"/>
                <w:szCs w:val="24"/>
              </w:rPr>
            </w:pPr>
            <w:r w:rsidRPr="00766094">
              <w:rPr>
                <w:rFonts w:ascii="Times New Roman" w:hAnsi="Times New Roman"/>
                <w:sz w:val="24"/>
                <w:szCs w:val="24"/>
              </w:rPr>
              <w:t>знать какие дополнительные иллюстративные изображения используются для презентации продукта</w:t>
            </w:r>
          </w:p>
        </w:tc>
      </w:tr>
      <w:tr w:rsidR="00AB4EA4" w:rsidRPr="00766094" w14:paraId="09132C7C" w14:textId="77777777" w:rsidTr="000D02D0">
        <w:trPr>
          <w:trHeight w:val="212"/>
        </w:trPr>
        <w:tc>
          <w:tcPr>
            <w:tcW w:w="1589" w:type="dxa"/>
          </w:tcPr>
          <w:p w14:paraId="1DD07AD9" w14:textId="77777777" w:rsidR="00AB4EA4" w:rsidRPr="00766094" w:rsidRDefault="00AB4EA4" w:rsidP="00AB4EA4">
            <w:pPr>
              <w:suppressAutoHyphens/>
              <w:spacing w:after="0"/>
              <w:jc w:val="center"/>
              <w:rPr>
                <w:rFonts w:ascii="Times New Roman" w:hAnsi="Times New Roman"/>
                <w:sz w:val="24"/>
                <w:szCs w:val="24"/>
              </w:rPr>
            </w:pPr>
            <w:r w:rsidRPr="00766094">
              <w:rPr>
                <w:rFonts w:ascii="Times New Roman" w:hAnsi="Times New Roman"/>
                <w:sz w:val="24"/>
                <w:szCs w:val="24"/>
              </w:rPr>
              <w:t>ПК 1.2.</w:t>
            </w:r>
          </w:p>
          <w:p w14:paraId="6205953F" w14:textId="77777777" w:rsidR="00AB4EA4" w:rsidRPr="00766094" w:rsidRDefault="00AB4EA4" w:rsidP="00AB4EA4">
            <w:pPr>
              <w:suppressAutoHyphens/>
              <w:spacing w:after="0"/>
              <w:jc w:val="center"/>
              <w:rPr>
                <w:rFonts w:ascii="Times New Roman" w:hAnsi="Times New Roman"/>
                <w:sz w:val="24"/>
                <w:szCs w:val="24"/>
              </w:rPr>
            </w:pPr>
            <w:r w:rsidRPr="00766094">
              <w:rPr>
                <w:rFonts w:ascii="Times New Roman" w:hAnsi="Times New Roman"/>
                <w:sz w:val="24"/>
                <w:szCs w:val="24"/>
              </w:rPr>
              <w:t>ОК 01</w:t>
            </w:r>
          </w:p>
          <w:p w14:paraId="0B3B777E" w14:textId="77777777" w:rsidR="00AB4EA4" w:rsidRPr="00766094" w:rsidRDefault="00AB4EA4" w:rsidP="00AB4EA4">
            <w:pPr>
              <w:suppressAutoHyphens/>
              <w:spacing w:after="0"/>
              <w:jc w:val="center"/>
              <w:rPr>
                <w:rFonts w:ascii="Times New Roman" w:hAnsi="Times New Roman"/>
                <w:color w:val="000000"/>
                <w:sz w:val="24"/>
                <w:szCs w:val="24"/>
              </w:rPr>
            </w:pPr>
            <w:r w:rsidRPr="00766094">
              <w:rPr>
                <w:rFonts w:ascii="Times New Roman" w:hAnsi="Times New Roman"/>
                <w:color w:val="000000"/>
                <w:sz w:val="24"/>
                <w:szCs w:val="24"/>
              </w:rPr>
              <w:t>ОК 02</w:t>
            </w:r>
          </w:p>
          <w:p w14:paraId="0363DBF1" w14:textId="77777777" w:rsidR="00AB4EA4" w:rsidRPr="00766094" w:rsidRDefault="00AB4EA4" w:rsidP="00AB4EA4">
            <w:pPr>
              <w:suppressAutoHyphens/>
              <w:spacing w:after="0"/>
              <w:jc w:val="center"/>
              <w:rPr>
                <w:rFonts w:ascii="Times New Roman" w:hAnsi="Times New Roman"/>
                <w:sz w:val="24"/>
                <w:szCs w:val="24"/>
              </w:rPr>
            </w:pPr>
            <w:r w:rsidRPr="00766094">
              <w:rPr>
                <w:rFonts w:ascii="Times New Roman" w:hAnsi="Times New Roman"/>
                <w:color w:val="000000"/>
                <w:sz w:val="24"/>
                <w:szCs w:val="24"/>
              </w:rPr>
              <w:t>ОК 09</w:t>
            </w:r>
          </w:p>
        </w:tc>
        <w:tc>
          <w:tcPr>
            <w:tcW w:w="3764" w:type="dxa"/>
          </w:tcPr>
          <w:p w14:paraId="28F964C0" w14:textId="61A823AF" w:rsidR="00AB4EA4" w:rsidRPr="00766094" w:rsidRDefault="00AB4EA4" w:rsidP="00AB4EA4">
            <w:pPr>
              <w:spacing w:after="0"/>
              <w:contextualSpacing/>
              <w:rPr>
                <w:rFonts w:ascii="Times New Roman" w:hAnsi="Times New Roman"/>
                <w:sz w:val="24"/>
                <w:szCs w:val="24"/>
              </w:rPr>
            </w:pPr>
            <w:r w:rsidRPr="00766094">
              <w:rPr>
                <w:rFonts w:ascii="Times New Roman" w:hAnsi="Times New Roman"/>
                <w:sz w:val="24"/>
                <w:szCs w:val="24"/>
              </w:rPr>
              <w:t xml:space="preserve">пользоваться базовыми приемами и средствами обработки изображений </w:t>
            </w:r>
            <w:proofErr w:type="gramStart"/>
            <w:r w:rsidRPr="00766094">
              <w:rPr>
                <w:rFonts w:ascii="Times New Roman" w:hAnsi="Times New Roman"/>
                <w:sz w:val="24"/>
                <w:szCs w:val="24"/>
              </w:rPr>
              <w:t>в программах</w:t>
            </w:r>
            <w:proofErr w:type="gramEnd"/>
            <w:r w:rsidRPr="00766094">
              <w:rPr>
                <w:rFonts w:ascii="Times New Roman" w:hAnsi="Times New Roman"/>
                <w:sz w:val="24"/>
                <w:szCs w:val="24"/>
                <w:shd w:val="clear" w:color="auto" w:fill="FFFFFF"/>
              </w:rPr>
              <w:t xml:space="preserve"> </w:t>
            </w:r>
            <w:r w:rsidRPr="00766094">
              <w:rPr>
                <w:rFonts w:ascii="Times New Roman" w:hAnsi="Times New Roman"/>
                <w:sz w:val="24"/>
                <w:szCs w:val="24"/>
              </w:rPr>
              <w:t xml:space="preserve">используемых для фэшн-графики, программы обработки изображений и создания пиксельной графики </w:t>
            </w:r>
          </w:p>
        </w:tc>
        <w:tc>
          <w:tcPr>
            <w:tcW w:w="3895" w:type="dxa"/>
          </w:tcPr>
          <w:p w14:paraId="029AD612" w14:textId="77777777" w:rsidR="00AB4EA4" w:rsidRPr="00766094" w:rsidRDefault="00AB4EA4" w:rsidP="00AB4EA4">
            <w:pPr>
              <w:suppressAutoHyphens/>
              <w:spacing w:after="0"/>
              <w:rPr>
                <w:rFonts w:ascii="Times New Roman" w:hAnsi="Times New Roman"/>
                <w:sz w:val="24"/>
                <w:szCs w:val="24"/>
              </w:rPr>
            </w:pPr>
            <w:r w:rsidRPr="00766094">
              <w:rPr>
                <w:rFonts w:ascii="Times New Roman" w:hAnsi="Times New Roman"/>
                <w:sz w:val="24"/>
                <w:szCs w:val="24"/>
              </w:rPr>
              <w:t>знать о творчестве художников фэшн-графики, элементы и принципы дизайна, а также ключевые направления фэшн-графики</w:t>
            </w:r>
          </w:p>
        </w:tc>
      </w:tr>
      <w:tr w:rsidR="00AB4EA4" w:rsidRPr="00766094" w14:paraId="4C381EFF" w14:textId="77777777" w:rsidTr="000D02D0">
        <w:trPr>
          <w:trHeight w:val="212"/>
        </w:trPr>
        <w:tc>
          <w:tcPr>
            <w:tcW w:w="1589" w:type="dxa"/>
          </w:tcPr>
          <w:p w14:paraId="3F9E5084" w14:textId="77777777" w:rsidR="00AB4EA4" w:rsidRPr="00766094" w:rsidRDefault="00AB4EA4" w:rsidP="00AB4EA4">
            <w:pPr>
              <w:suppressAutoHyphens/>
              <w:spacing w:after="0"/>
              <w:jc w:val="center"/>
              <w:rPr>
                <w:rFonts w:ascii="Times New Roman" w:hAnsi="Times New Roman"/>
                <w:sz w:val="24"/>
                <w:szCs w:val="24"/>
              </w:rPr>
            </w:pPr>
            <w:r w:rsidRPr="00766094">
              <w:rPr>
                <w:rFonts w:ascii="Times New Roman" w:hAnsi="Times New Roman"/>
                <w:sz w:val="24"/>
                <w:szCs w:val="24"/>
              </w:rPr>
              <w:t>ПК 1.2.</w:t>
            </w:r>
          </w:p>
          <w:p w14:paraId="37839CA7" w14:textId="77777777" w:rsidR="00AB4EA4" w:rsidRPr="00766094" w:rsidRDefault="00AB4EA4" w:rsidP="00AB4EA4">
            <w:pPr>
              <w:suppressAutoHyphens/>
              <w:spacing w:after="0"/>
              <w:jc w:val="center"/>
              <w:rPr>
                <w:rFonts w:ascii="Times New Roman" w:hAnsi="Times New Roman"/>
                <w:sz w:val="24"/>
                <w:szCs w:val="24"/>
              </w:rPr>
            </w:pPr>
            <w:r w:rsidRPr="00766094">
              <w:rPr>
                <w:rFonts w:ascii="Times New Roman" w:hAnsi="Times New Roman"/>
                <w:sz w:val="24"/>
                <w:szCs w:val="24"/>
              </w:rPr>
              <w:t>ПК 1.3</w:t>
            </w:r>
          </w:p>
          <w:p w14:paraId="4F1D92E0" w14:textId="77777777" w:rsidR="00AB4EA4" w:rsidRPr="00766094" w:rsidRDefault="00AB4EA4" w:rsidP="00AB4EA4">
            <w:pPr>
              <w:suppressAutoHyphens/>
              <w:spacing w:after="0"/>
              <w:jc w:val="center"/>
              <w:rPr>
                <w:rFonts w:ascii="Times New Roman" w:hAnsi="Times New Roman"/>
                <w:sz w:val="24"/>
                <w:szCs w:val="24"/>
              </w:rPr>
            </w:pPr>
            <w:r w:rsidRPr="00766094">
              <w:rPr>
                <w:rFonts w:ascii="Times New Roman" w:hAnsi="Times New Roman"/>
                <w:sz w:val="24"/>
                <w:szCs w:val="24"/>
              </w:rPr>
              <w:t>ОК 01</w:t>
            </w:r>
          </w:p>
          <w:p w14:paraId="3C987DE8" w14:textId="77777777" w:rsidR="00AB4EA4" w:rsidRPr="00766094" w:rsidRDefault="00AB4EA4" w:rsidP="00AB4EA4">
            <w:pPr>
              <w:suppressAutoHyphens/>
              <w:spacing w:after="0"/>
              <w:jc w:val="center"/>
              <w:rPr>
                <w:rFonts w:ascii="Times New Roman" w:hAnsi="Times New Roman"/>
                <w:color w:val="000000"/>
                <w:sz w:val="24"/>
                <w:szCs w:val="24"/>
              </w:rPr>
            </w:pPr>
            <w:r w:rsidRPr="00766094">
              <w:rPr>
                <w:rFonts w:ascii="Times New Roman" w:hAnsi="Times New Roman"/>
                <w:color w:val="000000"/>
                <w:sz w:val="24"/>
                <w:szCs w:val="24"/>
              </w:rPr>
              <w:t>ОК 02</w:t>
            </w:r>
          </w:p>
          <w:p w14:paraId="412301A7" w14:textId="77777777" w:rsidR="00AB4EA4" w:rsidRPr="00766094" w:rsidRDefault="00AB4EA4" w:rsidP="00AB4EA4">
            <w:pPr>
              <w:suppressAutoHyphens/>
              <w:spacing w:after="0"/>
              <w:jc w:val="center"/>
              <w:rPr>
                <w:rFonts w:ascii="Times New Roman" w:hAnsi="Times New Roman"/>
                <w:sz w:val="24"/>
                <w:szCs w:val="24"/>
              </w:rPr>
            </w:pPr>
            <w:r w:rsidRPr="00766094">
              <w:rPr>
                <w:rFonts w:ascii="Times New Roman" w:hAnsi="Times New Roman"/>
                <w:sz w:val="24"/>
                <w:szCs w:val="24"/>
              </w:rPr>
              <w:t>ОК 03</w:t>
            </w:r>
          </w:p>
          <w:p w14:paraId="77032B5F" w14:textId="37943D16" w:rsidR="00AB4EA4" w:rsidRPr="00766094" w:rsidRDefault="00FB0EDC" w:rsidP="00AB4EA4">
            <w:pPr>
              <w:suppressAutoHyphens/>
              <w:spacing w:after="0"/>
              <w:jc w:val="center"/>
              <w:rPr>
                <w:rFonts w:ascii="Times New Roman" w:hAnsi="Times New Roman"/>
                <w:sz w:val="24"/>
                <w:szCs w:val="24"/>
              </w:rPr>
            </w:pPr>
            <w:r w:rsidRPr="00766094">
              <w:rPr>
                <w:rFonts w:ascii="Times New Roman" w:hAnsi="Times New Roman"/>
                <w:sz w:val="24"/>
                <w:szCs w:val="24"/>
              </w:rPr>
              <w:t>ОК 04</w:t>
            </w:r>
          </w:p>
          <w:p w14:paraId="4FA3D532" w14:textId="3539A473" w:rsidR="00AB4EA4" w:rsidRPr="00766094" w:rsidRDefault="00FB0EDC" w:rsidP="00AB4EA4">
            <w:pPr>
              <w:suppressAutoHyphens/>
              <w:spacing w:after="0"/>
              <w:jc w:val="center"/>
              <w:rPr>
                <w:rFonts w:ascii="Times New Roman" w:hAnsi="Times New Roman"/>
                <w:color w:val="000000"/>
                <w:sz w:val="24"/>
                <w:szCs w:val="24"/>
              </w:rPr>
            </w:pPr>
            <w:r w:rsidRPr="00766094">
              <w:rPr>
                <w:rFonts w:ascii="Times New Roman" w:hAnsi="Times New Roman"/>
                <w:sz w:val="24"/>
                <w:szCs w:val="24"/>
              </w:rPr>
              <w:t>ОК 05</w:t>
            </w:r>
          </w:p>
          <w:p w14:paraId="5B36B867" w14:textId="77777777" w:rsidR="00AB4EA4" w:rsidRPr="00766094" w:rsidRDefault="00AB4EA4" w:rsidP="00AB4EA4">
            <w:pPr>
              <w:suppressAutoHyphens/>
              <w:spacing w:after="0"/>
              <w:jc w:val="center"/>
              <w:rPr>
                <w:rFonts w:ascii="Times New Roman" w:hAnsi="Times New Roman"/>
                <w:sz w:val="24"/>
                <w:szCs w:val="24"/>
              </w:rPr>
            </w:pPr>
            <w:r w:rsidRPr="00766094">
              <w:rPr>
                <w:rFonts w:ascii="Times New Roman" w:hAnsi="Times New Roman"/>
                <w:color w:val="000000"/>
                <w:sz w:val="24"/>
                <w:szCs w:val="24"/>
              </w:rPr>
              <w:t>ОК 09</w:t>
            </w:r>
          </w:p>
        </w:tc>
        <w:tc>
          <w:tcPr>
            <w:tcW w:w="3764" w:type="dxa"/>
          </w:tcPr>
          <w:p w14:paraId="5D4D2E11" w14:textId="77777777" w:rsidR="00AB4EA4" w:rsidRPr="00766094" w:rsidRDefault="00AB4EA4" w:rsidP="00AB4EA4">
            <w:pPr>
              <w:spacing w:after="0"/>
              <w:contextualSpacing/>
              <w:rPr>
                <w:rFonts w:ascii="Times New Roman" w:hAnsi="Times New Roman"/>
                <w:sz w:val="24"/>
                <w:szCs w:val="24"/>
              </w:rPr>
            </w:pPr>
            <w:r w:rsidRPr="00766094">
              <w:rPr>
                <w:rFonts w:ascii="Times New Roman" w:hAnsi="Times New Roman"/>
                <w:sz w:val="24"/>
                <w:szCs w:val="24"/>
              </w:rPr>
              <w:t>создавать собственную модную графику в цифровом виде, чтобы визуализировать дизайнерскую идею для дальнейшего воплощения дизайнерских замыслов в реализации, как отдельных предметов одежды, так и коллекции</w:t>
            </w:r>
          </w:p>
        </w:tc>
        <w:tc>
          <w:tcPr>
            <w:tcW w:w="3895" w:type="dxa"/>
          </w:tcPr>
          <w:p w14:paraId="74ED3C88" w14:textId="77777777" w:rsidR="00AB4EA4" w:rsidRPr="00766094" w:rsidRDefault="00AB4EA4" w:rsidP="00AB4EA4">
            <w:pPr>
              <w:suppressAutoHyphens/>
              <w:spacing w:after="0"/>
              <w:rPr>
                <w:rFonts w:ascii="Times New Roman" w:hAnsi="Times New Roman"/>
                <w:sz w:val="24"/>
                <w:szCs w:val="24"/>
              </w:rPr>
            </w:pPr>
            <w:r w:rsidRPr="00766094">
              <w:rPr>
                <w:rFonts w:ascii="Times New Roman" w:hAnsi="Times New Roman"/>
                <w:sz w:val="24"/>
                <w:szCs w:val="24"/>
              </w:rPr>
              <w:t>знать, как иллюстрировать и визуализировать техническую документацию на изготовление изделия для передачи важной информации о модели в производственном процессе</w:t>
            </w:r>
          </w:p>
        </w:tc>
      </w:tr>
      <w:tr w:rsidR="00AB4EA4" w:rsidRPr="00766094" w14:paraId="56E87924" w14:textId="77777777" w:rsidTr="000D02D0">
        <w:trPr>
          <w:trHeight w:val="212"/>
        </w:trPr>
        <w:tc>
          <w:tcPr>
            <w:tcW w:w="1589" w:type="dxa"/>
          </w:tcPr>
          <w:p w14:paraId="200A0491" w14:textId="77777777" w:rsidR="00AB4EA4" w:rsidRPr="00766094" w:rsidRDefault="00AB4EA4" w:rsidP="00AB4EA4">
            <w:pPr>
              <w:suppressAutoHyphens/>
              <w:spacing w:after="0"/>
              <w:jc w:val="center"/>
              <w:rPr>
                <w:rFonts w:ascii="Times New Roman" w:hAnsi="Times New Roman"/>
                <w:sz w:val="24"/>
                <w:szCs w:val="24"/>
              </w:rPr>
            </w:pPr>
            <w:r w:rsidRPr="00766094">
              <w:rPr>
                <w:rFonts w:ascii="Times New Roman" w:hAnsi="Times New Roman"/>
                <w:sz w:val="24"/>
                <w:szCs w:val="24"/>
              </w:rPr>
              <w:t>ПК 1.4.</w:t>
            </w:r>
          </w:p>
          <w:p w14:paraId="3B5DDFAE" w14:textId="77777777" w:rsidR="00AB4EA4" w:rsidRPr="00766094" w:rsidRDefault="00AB4EA4" w:rsidP="00AB4EA4">
            <w:pPr>
              <w:suppressAutoHyphens/>
              <w:spacing w:after="0"/>
              <w:jc w:val="center"/>
              <w:rPr>
                <w:rFonts w:ascii="Times New Roman" w:hAnsi="Times New Roman"/>
                <w:sz w:val="24"/>
                <w:szCs w:val="24"/>
              </w:rPr>
            </w:pPr>
            <w:r w:rsidRPr="00766094">
              <w:rPr>
                <w:rFonts w:ascii="Times New Roman" w:hAnsi="Times New Roman"/>
                <w:sz w:val="24"/>
                <w:szCs w:val="24"/>
              </w:rPr>
              <w:t>ОК 01</w:t>
            </w:r>
          </w:p>
          <w:p w14:paraId="1B5AE81C" w14:textId="77777777" w:rsidR="00AB4EA4" w:rsidRPr="00766094" w:rsidRDefault="00AB4EA4" w:rsidP="00AB4EA4">
            <w:pPr>
              <w:suppressAutoHyphens/>
              <w:spacing w:after="0"/>
              <w:jc w:val="center"/>
              <w:rPr>
                <w:rFonts w:ascii="Times New Roman" w:hAnsi="Times New Roman"/>
                <w:color w:val="000000"/>
                <w:sz w:val="24"/>
                <w:szCs w:val="24"/>
              </w:rPr>
            </w:pPr>
            <w:r w:rsidRPr="00766094">
              <w:rPr>
                <w:rFonts w:ascii="Times New Roman" w:hAnsi="Times New Roman"/>
                <w:color w:val="000000"/>
                <w:sz w:val="24"/>
                <w:szCs w:val="24"/>
              </w:rPr>
              <w:t>ОК 02</w:t>
            </w:r>
          </w:p>
          <w:p w14:paraId="0987421B" w14:textId="6B9C2291" w:rsidR="00AB4EA4" w:rsidRPr="00766094" w:rsidRDefault="00FB0EDC" w:rsidP="00AB4EA4">
            <w:pPr>
              <w:suppressAutoHyphens/>
              <w:spacing w:after="0"/>
              <w:jc w:val="center"/>
              <w:rPr>
                <w:rFonts w:ascii="Times New Roman" w:hAnsi="Times New Roman"/>
                <w:sz w:val="24"/>
                <w:szCs w:val="24"/>
              </w:rPr>
            </w:pPr>
            <w:r w:rsidRPr="00766094">
              <w:rPr>
                <w:rFonts w:ascii="Times New Roman" w:hAnsi="Times New Roman"/>
                <w:sz w:val="24"/>
                <w:szCs w:val="24"/>
              </w:rPr>
              <w:t>ОК 04</w:t>
            </w:r>
          </w:p>
          <w:p w14:paraId="24FFC7AC" w14:textId="21067AB2" w:rsidR="00AB4EA4" w:rsidRPr="00766094" w:rsidRDefault="00FB0EDC" w:rsidP="00AB4EA4">
            <w:pPr>
              <w:suppressAutoHyphens/>
              <w:spacing w:after="0"/>
              <w:jc w:val="center"/>
              <w:rPr>
                <w:rFonts w:ascii="Times New Roman" w:hAnsi="Times New Roman"/>
                <w:color w:val="000000"/>
                <w:sz w:val="24"/>
                <w:szCs w:val="24"/>
              </w:rPr>
            </w:pPr>
            <w:r w:rsidRPr="00766094">
              <w:rPr>
                <w:rFonts w:ascii="Times New Roman" w:hAnsi="Times New Roman"/>
                <w:sz w:val="24"/>
                <w:szCs w:val="24"/>
              </w:rPr>
              <w:t>ОК 06</w:t>
            </w:r>
          </w:p>
          <w:p w14:paraId="039BDE5D" w14:textId="77777777" w:rsidR="00AB4EA4" w:rsidRPr="00766094" w:rsidRDefault="00AB4EA4" w:rsidP="00AB4EA4">
            <w:pPr>
              <w:suppressAutoHyphens/>
              <w:spacing w:after="0"/>
              <w:jc w:val="center"/>
              <w:rPr>
                <w:rFonts w:ascii="Times New Roman" w:hAnsi="Times New Roman"/>
                <w:sz w:val="24"/>
                <w:szCs w:val="24"/>
              </w:rPr>
            </w:pPr>
            <w:r w:rsidRPr="00766094">
              <w:rPr>
                <w:rFonts w:ascii="Times New Roman" w:hAnsi="Times New Roman"/>
                <w:color w:val="000000"/>
                <w:sz w:val="24"/>
                <w:szCs w:val="24"/>
              </w:rPr>
              <w:t>ОК 09</w:t>
            </w:r>
          </w:p>
        </w:tc>
        <w:tc>
          <w:tcPr>
            <w:tcW w:w="3764" w:type="dxa"/>
          </w:tcPr>
          <w:p w14:paraId="0DAE5733" w14:textId="77777777" w:rsidR="00AB4EA4" w:rsidRPr="00766094" w:rsidRDefault="00AB4EA4" w:rsidP="00AB4EA4">
            <w:pPr>
              <w:spacing w:after="0"/>
              <w:contextualSpacing/>
              <w:rPr>
                <w:rFonts w:ascii="Times New Roman" w:hAnsi="Times New Roman"/>
                <w:sz w:val="24"/>
                <w:szCs w:val="24"/>
              </w:rPr>
            </w:pPr>
            <w:r w:rsidRPr="00766094">
              <w:rPr>
                <w:rFonts w:ascii="Times New Roman" w:hAnsi="Times New Roman"/>
                <w:sz w:val="24"/>
                <w:szCs w:val="24"/>
              </w:rPr>
              <w:t xml:space="preserve">создавать </w:t>
            </w:r>
            <w:proofErr w:type="spellStart"/>
            <w:r w:rsidRPr="00766094">
              <w:rPr>
                <w:rFonts w:ascii="Times New Roman" w:hAnsi="Times New Roman"/>
                <w:sz w:val="24"/>
                <w:szCs w:val="24"/>
              </w:rPr>
              <w:t>мудборды</w:t>
            </w:r>
            <w:proofErr w:type="spellEnd"/>
            <w:r w:rsidRPr="00766094">
              <w:rPr>
                <w:rFonts w:ascii="Times New Roman" w:hAnsi="Times New Roman"/>
                <w:sz w:val="24"/>
                <w:szCs w:val="24"/>
              </w:rPr>
              <w:t xml:space="preserve">, </w:t>
            </w:r>
            <w:proofErr w:type="spellStart"/>
            <w:r w:rsidRPr="00766094">
              <w:rPr>
                <w:rFonts w:ascii="Times New Roman" w:hAnsi="Times New Roman"/>
                <w:sz w:val="24"/>
                <w:szCs w:val="24"/>
              </w:rPr>
              <w:t>трендборды</w:t>
            </w:r>
            <w:proofErr w:type="spellEnd"/>
            <w:r w:rsidRPr="00766094">
              <w:rPr>
                <w:rFonts w:ascii="Times New Roman" w:hAnsi="Times New Roman"/>
                <w:sz w:val="24"/>
                <w:szCs w:val="24"/>
              </w:rPr>
              <w:t>, дизайнерские концепции и доносить идеи до клиента, с применением компьютерной графики</w:t>
            </w:r>
          </w:p>
        </w:tc>
        <w:tc>
          <w:tcPr>
            <w:tcW w:w="3895" w:type="dxa"/>
          </w:tcPr>
          <w:p w14:paraId="745408F4" w14:textId="77777777" w:rsidR="00AB4EA4" w:rsidRPr="00766094" w:rsidRDefault="00AB4EA4" w:rsidP="00AB4EA4">
            <w:pPr>
              <w:suppressAutoHyphens/>
              <w:spacing w:after="0"/>
              <w:rPr>
                <w:rFonts w:ascii="Times New Roman" w:hAnsi="Times New Roman"/>
                <w:sz w:val="24"/>
                <w:szCs w:val="24"/>
              </w:rPr>
            </w:pPr>
            <w:r w:rsidRPr="00766094">
              <w:rPr>
                <w:rFonts w:ascii="Times New Roman" w:hAnsi="Times New Roman"/>
                <w:sz w:val="24"/>
                <w:szCs w:val="24"/>
              </w:rPr>
              <w:t>источники формирования модных трендов; понимать, как формируются тенденции моды в текстиле</w:t>
            </w:r>
          </w:p>
        </w:tc>
      </w:tr>
      <w:tr w:rsidR="00AB4EA4" w:rsidRPr="00766094" w14:paraId="57AE2C06" w14:textId="77777777" w:rsidTr="000D02D0">
        <w:trPr>
          <w:trHeight w:val="212"/>
        </w:trPr>
        <w:tc>
          <w:tcPr>
            <w:tcW w:w="1589" w:type="dxa"/>
          </w:tcPr>
          <w:p w14:paraId="2F7C47B3" w14:textId="77777777" w:rsidR="00AB4EA4" w:rsidRPr="00766094" w:rsidRDefault="00AB4EA4" w:rsidP="00AB4EA4">
            <w:pPr>
              <w:suppressAutoHyphens/>
              <w:spacing w:after="0"/>
              <w:jc w:val="center"/>
              <w:rPr>
                <w:rFonts w:ascii="Times New Roman" w:hAnsi="Times New Roman"/>
                <w:sz w:val="24"/>
                <w:szCs w:val="24"/>
              </w:rPr>
            </w:pPr>
            <w:r w:rsidRPr="00766094">
              <w:rPr>
                <w:rFonts w:ascii="Times New Roman" w:hAnsi="Times New Roman"/>
                <w:sz w:val="24"/>
                <w:szCs w:val="24"/>
              </w:rPr>
              <w:t>ПК 3.2</w:t>
            </w:r>
          </w:p>
          <w:p w14:paraId="4DD76DE6" w14:textId="77777777" w:rsidR="00AB4EA4" w:rsidRPr="00766094" w:rsidRDefault="00AB4EA4" w:rsidP="00AB4EA4">
            <w:pPr>
              <w:suppressAutoHyphens/>
              <w:spacing w:after="0"/>
              <w:jc w:val="center"/>
              <w:rPr>
                <w:rFonts w:ascii="Times New Roman" w:hAnsi="Times New Roman"/>
                <w:sz w:val="24"/>
                <w:szCs w:val="24"/>
              </w:rPr>
            </w:pPr>
            <w:r w:rsidRPr="00766094">
              <w:rPr>
                <w:rFonts w:ascii="Times New Roman" w:hAnsi="Times New Roman"/>
                <w:sz w:val="24"/>
                <w:szCs w:val="24"/>
              </w:rPr>
              <w:t>ОК 01</w:t>
            </w:r>
          </w:p>
          <w:p w14:paraId="5CA00285" w14:textId="77777777" w:rsidR="00AB4EA4" w:rsidRPr="00766094" w:rsidRDefault="00AB4EA4" w:rsidP="00AB4EA4">
            <w:pPr>
              <w:suppressAutoHyphens/>
              <w:spacing w:after="0"/>
              <w:jc w:val="center"/>
              <w:rPr>
                <w:rFonts w:ascii="Times New Roman" w:hAnsi="Times New Roman"/>
                <w:color w:val="000000"/>
                <w:sz w:val="24"/>
                <w:szCs w:val="24"/>
              </w:rPr>
            </w:pPr>
            <w:r w:rsidRPr="00766094">
              <w:rPr>
                <w:rFonts w:ascii="Times New Roman" w:hAnsi="Times New Roman"/>
                <w:color w:val="000000"/>
                <w:sz w:val="24"/>
                <w:szCs w:val="24"/>
              </w:rPr>
              <w:t>ОК 02</w:t>
            </w:r>
          </w:p>
          <w:p w14:paraId="018D8CB9" w14:textId="1C58942F" w:rsidR="00AB4EA4" w:rsidRPr="00766094" w:rsidRDefault="00FB0EDC" w:rsidP="00AB4EA4">
            <w:pPr>
              <w:suppressAutoHyphens/>
              <w:spacing w:after="0"/>
              <w:jc w:val="center"/>
              <w:rPr>
                <w:rFonts w:ascii="Times New Roman" w:hAnsi="Times New Roman"/>
                <w:sz w:val="24"/>
                <w:szCs w:val="24"/>
              </w:rPr>
            </w:pPr>
            <w:r w:rsidRPr="00766094">
              <w:rPr>
                <w:rFonts w:ascii="Times New Roman" w:hAnsi="Times New Roman"/>
                <w:sz w:val="24"/>
                <w:szCs w:val="24"/>
              </w:rPr>
              <w:t>ОК 05</w:t>
            </w:r>
          </w:p>
          <w:p w14:paraId="2E5C57F8" w14:textId="0FA4DFC6" w:rsidR="00AB4EA4" w:rsidRPr="00766094" w:rsidRDefault="00FB0EDC" w:rsidP="00AB4EA4">
            <w:pPr>
              <w:suppressAutoHyphens/>
              <w:spacing w:after="0"/>
              <w:jc w:val="center"/>
              <w:rPr>
                <w:rFonts w:ascii="Times New Roman" w:hAnsi="Times New Roman"/>
                <w:color w:val="000000"/>
                <w:sz w:val="24"/>
                <w:szCs w:val="24"/>
              </w:rPr>
            </w:pPr>
            <w:r w:rsidRPr="00766094">
              <w:rPr>
                <w:rFonts w:ascii="Times New Roman" w:hAnsi="Times New Roman"/>
                <w:sz w:val="24"/>
                <w:szCs w:val="24"/>
              </w:rPr>
              <w:t>ОК 06</w:t>
            </w:r>
          </w:p>
          <w:p w14:paraId="27A798DE" w14:textId="77777777" w:rsidR="00AB4EA4" w:rsidRPr="00766094" w:rsidRDefault="00AB4EA4" w:rsidP="00AB4EA4">
            <w:pPr>
              <w:suppressAutoHyphens/>
              <w:spacing w:after="0"/>
              <w:jc w:val="center"/>
              <w:rPr>
                <w:rFonts w:ascii="Times New Roman" w:hAnsi="Times New Roman"/>
                <w:sz w:val="24"/>
                <w:szCs w:val="24"/>
              </w:rPr>
            </w:pPr>
            <w:r w:rsidRPr="00766094">
              <w:rPr>
                <w:rFonts w:ascii="Times New Roman" w:hAnsi="Times New Roman"/>
                <w:color w:val="000000"/>
                <w:sz w:val="24"/>
                <w:szCs w:val="24"/>
              </w:rPr>
              <w:lastRenderedPageBreak/>
              <w:t>ОК 09</w:t>
            </w:r>
          </w:p>
        </w:tc>
        <w:tc>
          <w:tcPr>
            <w:tcW w:w="3764" w:type="dxa"/>
          </w:tcPr>
          <w:p w14:paraId="63A03E79" w14:textId="77777777" w:rsidR="00AB4EA4" w:rsidRPr="00766094" w:rsidRDefault="00AB4EA4" w:rsidP="00AB4EA4">
            <w:pPr>
              <w:suppressAutoHyphens/>
              <w:spacing w:after="0"/>
              <w:rPr>
                <w:rFonts w:ascii="Times New Roman" w:hAnsi="Times New Roman"/>
                <w:sz w:val="24"/>
                <w:szCs w:val="24"/>
              </w:rPr>
            </w:pPr>
            <w:r w:rsidRPr="00766094">
              <w:rPr>
                <w:rFonts w:ascii="Times New Roman" w:hAnsi="Times New Roman"/>
                <w:sz w:val="24"/>
                <w:szCs w:val="24"/>
              </w:rPr>
              <w:lastRenderedPageBreak/>
              <w:t xml:space="preserve">профессионально разрабатывать технические чертежи (разрезы технологических узлов) необходимые для технических </w:t>
            </w:r>
            <w:r w:rsidRPr="00766094">
              <w:rPr>
                <w:rFonts w:ascii="Times New Roman" w:hAnsi="Times New Roman"/>
                <w:sz w:val="24"/>
                <w:szCs w:val="24"/>
              </w:rPr>
              <w:lastRenderedPageBreak/>
              <w:t>описаний к изготовлению моделей</w:t>
            </w:r>
          </w:p>
        </w:tc>
        <w:tc>
          <w:tcPr>
            <w:tcW w:w="3895" w:type="dxa"/>
          </w:tcPr>
          <w:p w14:paraId="15898489" w14:textId="77777777" w:rsidR="00AB4EA4" w:rsidRPr="00766094" w:rsidRDefault="00AB4EA4" w:rsidP="00AB4EA4">
            <w:pPr>
              <w:spacing w:after="0"/>
              <w:contextualSpacing/>
              <w:rPr>
                <w:rFonts w:ascii="Times New Roman" w:hAnsi="Times New Roman"/>
                <w:sz w:val="24"/>
                <w:szCs w:val="24"/>
              </w:rPr>
            </w:pPr>
            <w:r w:rsidRPr="00766094">
              <w:rPr>
                <w:rFonts w:ascii="Times New Roman" w:hAnsi="Times New Roman"/>
                <w:sz w:val="24"/>
                <w:szCs w:val="24"/>
              </w:rPr>
              <w:lastRenderedPageBreak/>
              <w:t xml:space="preserve">приёмы и условные обозначения, символы, необходимые для создания технологических узлов и стандарты на графические </w:t>
            </w:r>
            <w:r w:rsidRPr="00766094">
              <w:rPr>
                <w:rFonts w:ascii="Times New Roman" w:hAnsi="Times New Roman"/>
                <w:sz w:val="24"/>
                <w:szCs w:val="24"/>
              </w:rPr>
              <w:lastRenderedPageBreak/>
              <w:t>изображения, соответствующую нормативную документацию</w:t>
            </w:r>
          </w:p>
        </w:tc>
      </w:tr>
    </w:tbl>
    <w:p w14:paraId="4FDBBB1E" w14:textId="77777777" w:rsidR="000D02D0" w:rsidRPr="00315F34" w:rsidRDefault="000D02D0" w:rsidP="000D02D0">
      <w:pPr>
        <w:suppressAutoHyphens/>
        <w:spacing w:after="240" w:line="240" w:lineRule="auto"/>
        <w:ind w:firstLine="709"/>
        <w:rPr>
          <w:rFonts w:ascii="Times New Roman" w:hAnsi="Times New Roman"/>
          <w:b/>
        </w:rPr>
      </w:pPr>
    </w:p>
    <w:p w14:paraId="3BA65F0A" w14:textId="77777777" w:rsidR="000D02D0" w:rsidRPr="00315F34" w:rsidRDefault="000D02D0" w:rsidP="000D02D0">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2. СТРУКТУРА И СОДЕРЖАНИЕ УЧЕБНОЙ ДИСЦИПЛИНЫ</w:t>
      </w:r>
    </w:p>
    <w:p w14:paraId="7898E71C" w14:textId="77777777" w:rsidR="000D02D0" w:rsidRPr="00315F34" w:rsidRDefault="000D02D0" w:rsidP="000D02D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0D02D0" w:rsidRPr="00315F34" w14:paraId="55778EC1" w14:textId="77777777" w:rsidTr="000D02D0">
        <w:trPr>
          <w:trHeight w:val="490"/>
        </w:trPr>
        <w:tc>
          <w:tcPr>
            <w:tcW w:w="3685" w:type="pct"/>
            <w:vAlign w:val="center"/>
          </w:tcPr>
          <w:p w14:paraId="1CE70D44" w14:textId="77777777" w:rsidR="000D02D0" w:rsidRPr="00315F34" w:rsidRDefault="000D02D0" w:rsidP="000D02D0">
            <w:pPr>
              <w:suppressAutoHyphens/>
              <w:rPr>
                <w:rFonts w:ascii="Times New Roman" w:hAnsi="Times New Roman"/>
                <w:b/>
              </w:rPr>
            </w:pPr>
            <w:r w:rsidRPr="00315F34">
              <w:rPr>
                <w:rFonts w:ascii="Times New Roman" w:hAnsi="Times New Roman"/>
                <w:b/>
              </w:rPr>
              <w:t>Вид учебной работы</w:t>
            </w:r>
          </w:p>
        </w:tc>
        <w:tc>
          <w:tcPr>
            <w:tcW w:w="1315" w:type="pct"/>
            <w:vAlign w:val="center"/>
          </w:tcPr>
          <w:p w14:paraId="66F4B95A" w14:textId="77777777" w:rsidR="000D02D0" w:rsidRPr="00315F34" w:rsidRDefault="000D02D0" w:rsidP="000D02D0">
            <w:pPr>
              <w:suppressAutoHyphens/>
              <w:rPr>
                <w:rFonts w:ascii="Times New Roman" w:hAnsi="Times New Roman"/>
                <w:b/>
                <w:iCs/>
              </w:rPr>
            </w:pPr>
            <w:r w:rsidRPr="00315F34">
              <w:rPr>
                <w:rFonts w:ascii="Times New Roman" w:hAnsi="Times New Roman"/>
                <w:b/>
                <w:iCs/>
              </w:rPr>
              <w:t>Объем в часах</w:t>
            </w:r>
          </w:p>
        </w:tc>
      </w:tr>
      <w:tr w:rsidR="000D02D0" w:rsidRPr="00315F34" w14:paraId="624275FE" w14:textId="77777777" w:rsidTr="000D02D0">
        <w:trPr>
          <w:trHeight w:val="490"/>
        </w:trPr>
        <w:tc>
          <w:tcPr>
            <w:tcW w:w="3685" w:type="pct"/>
            <w:vAlign w:val="center"/>
          </w:tcPr>
          <w:p w14:paraId="66AC72E1" w14:textId="77777777" w:rsidR="000D02D0" w:rsidRPr="00315F34" w:rsidRDefault="000D02D0" w:rsidP="000D02D0">
            <w:pPr>
              <w:suppressAutoHyphens/>
              <w:spacing w:after="0"/>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00C009BE" w14:textId="77777777" w:rsidR="000D02D0" w:rsidRPr="00FC188B" w:rsidRDefault="00AB4EA4" w:rsidP="000D02D0">
            <w:pPr>
              <w:suppressAutoHyphens/>
              <w:spacing w:after="0"/>
              <w:rPr>
                <w:rFonts w:ascii="Times New Roman" w:hAnsi="Times New Roman"/>
                <w:iCs/>
              </w:rPr>
            </w:pPr>
            <w:r w:rsidRPr="00FC188B">
              <w:rPr>
                <w:rFonts w:ascii="Times New Roman" w:hAnsi="Times New Roman"/>
                <w:iCs/>
              </w:rPr>
              <w:t>64</w:t>
            </w:r>
          </w:p>
        </w:tc>
      </w:tr>
      <w:tr w:rsidR="000D02D0" w:rsidRPr="00315F34" w14:paraId="7E400B7A" w14:textId="77777777" w:rsidTr="000D02D0">
        <w:trPr>
          <w:trHeight w:val="490"/>
        </w:trPr>
        <w:tc>
          <w:tcPr>
            <w:tcW w:w="3685" w:type="pct"/>
            <w:shd w:val="clear" w:color="auto" w:fill="auto"/>
            <w:vAlign w:val="center"/>
          </w:tcPr>
          <w:p w14:paraId="2AB5856A" w14:textId="77777777" w:rsidR="000D02D0" w:rsidRPr="00315F34" w:rsidRDefault="000D02D0" w:rsidP="000D02D0">
            <w:pPr>
              <w:suppressAutoHyphens/>
              <w:spacing w:after="0"/>
              <w:rPr>
                <w:rFonts w:ascii="Times New Roman" w:hAnsi="Times New Roman"/>
                <w:b/>
              </w:rPr>
            </w:pPr>
            <w:r w:rsidRPr="00315F34">
              <w:rPr>
                <w:rFonts w:ascii="Times New Roman" w:hAnsi="Times New Roman"/>
                <w:b/>
              </w:rPr>
              <w:t>в т.ч. в форме практической подготовки</w:t>
            </w:r>
          </w:p>
        </w:tc>
        <w:tc>
          <w:tcPr>
            <w:tcW w:w="1315" w:type="pct"/>
            <w:shd w:val="clear" w:color="auto" w:fill="auto"/>
            <w:vAlign w:val="center"/>
          </w:tcPr>
          <w:p w14:paraId="10CC0748" w14:textId="77777777" w:rsidR="000D02D0" w:rsidRPr="00315F34" w:rsidRDefault="00FC188B" w:rsidP="000D02D0">
            <w:pPr>
              <w:suppressAutoHyphens/>
              <w:spacing w:after="0"/>
              <w:rPr>
                <w:rFonts w:ascii="Times New Roman" w:hAnsi="Times New Roman"/>
                <w:iCs/>
              </w:rPr>
            </w:pPr>
            <w:r>
              <w:rPr>
                <w:rFonts w:ascii="Times New Roman" w:hAnsi="Times New Roman"/>
                <w:iCs/>
              </w:rPr>
              <w:t>46</w:t>
            </w:r>
          </w:p>
        </w:tc>
      </w:tr>
      <w:tr w:rsidR="000D02D0" w:rsidRPr="00315F34" w14:paraId="35CCA5EA" w14:textId="77777777" w:rsidTr="000D02D0">
        <w:trPr>
          <w:trHeight w:val="336"/>
        </w:trPr>
        <w:tc>
          <w:tcPr>
            <w:tcW w:w="5000" w:type="pct"/>
            <w:gridSpan w:val="2"/>
            <w:vAlign w:val="center"/>
          </w:tcPr>
          <w:p w14:paraId="7A053B9B" w14:textId="77777777" w:rsidR="000D02D0" w:rsidRPr="00315F34" w:rsidRDefault="000D02D0" w:rsidP="000D02D0">
            <w:pPr>
              <w:suppressAutoHyphens/>
              <w:spacing w:after="0"/>
              <w:rPr>
                <w:rFonts w:ascii="Times New Roman" w:hAnsi="Times New Roman"/>
                <w:iCs/>
              </w:rPr>
            </w:pPr>
            <w:r w:rsidRPr="00315F34">
              <w:rPr>
                <w:rFonts w:ascii="Times New Roman" w:hAnsi="Times New Roman"/>
              </w:rPr>
              <w:t xml:space="preserve">в т. </w:t>
            </w:r>
            <w:r w:rsidR="00F849C3">
              <w:rPr>
                <w:rFonts w:ascii="Times New Roman" w:hAnsi="Times New Roman"/>
              </w:rPr>
              <w:t>ч</w:t>
            </w:r>
            <w:r w:rsidRPr="00315F34">
              <w:rPr>
                <w:rFonts w:ascii="Times New Roman" w:hAnsi="Times New Roman"/>
              </w:rPr>
              <w:t>.:</w:t>
            </w:r>
          </w:p>
        </w:tc>
      </w:tr>
      <w:tr w:rsidR="000D02D0" w:rsidRPr="00315F34" w14:paraId="728B4350" w14:textId="77777777" w:rsidTr="000D02D0">
        <w:trPr>
          <w:trHeight w:val="490"/>
        </w:trPr>
        <w:tc>
          <w:tcPr>
            <w:tcW w:w="3685" w:type="pct"/>
            <w:vAlign w:val="center"/>
          </w:tcPr>
          <w:p w14:paraId="0705DE8C" w14:textId="77777777" w:rsidR="000D02D0" w:rsidRPr="00315F34" w:rsidRDefault="000D02D0" w:rsidP="000D02D0">
            <w:pPr>
              <w:suppressAutoHyphens/>
              <w:spacing w:after="0"/>
              <w:rPr>
                <w:rFonts w:ascii="Times New Roman" w:hAnsi="Times New Roman"/>
              </w:rPr>
            </w:pPr>
            <w:r w:rsidRPr="00315F34">
              <w:rPr>
                <w:rFonts w:ascii="Times New Roman" w:hAnsi="Times New Roman"/>
              </w:rPr>
              <w:t>теоретическое обучение</w:t>
            </w:r>
          </w:p>
        </w:tc>
        <w:tc>
          <w:tcPr>
            <w:tcW w:w="1315" w:type="pct"/>
            <w:vAlign w:val="center"/>
          </w:tcPr>
          <w:p w14:paraId="073760DA" w14:textId="77777777" w:rsidR="000D02D0" w:rsidRPr="00315F34" w:rsidRDefault="00FC188B" w:rsidP="000D02D0">
            <w:pPr>
              <w:suppressAutoHyphens/>
              <w:spacing w:after="0"/>
              <w:rPr>
                <w:rFonts w:ascii="Times New Roman" w:hAnsi="Times New Roman"/>
                <w:iCs/>
              </w:rPr>
            </w:pPr>
            <w:r>
              <w:rPr>
                <w:rFonts w:ascii="Times New Roman" w:hAnsi="Times New Roman"/>
                <w:iCs/>
              </w:rPr>
              <w:t>16</w:t>
            </w:r>
          </w:p>
        </w:tc>
      </w:tr>
      <w:tr w:rsidR="000D02D0" w:rsidRPr="00315F34" w14:paraId="601B4188" w14:textId="77777777" w:rsidTr="000D02D0">
        <w:trPr>
          <w:trHeight w:val="490"/>
        </w:trPr>
        <w:tc>
          <w:tcPr>
            <w:tcW w:w="3685" w:type="pct"/>
            <w:vAlign w:val="center"/>
          </w:tcPr>
          <w:p w14:paraId="63A25623" w14:textId="77777777" w:rsidR="000D02D0" w:rsidRPr="00315F34" w:rsidRDefault="000D02D0" w:rsidP="000D02D0">
            <w:pPr>
              <w:suppressAutoHyphens/>
              <w:spacing w:after="0"/>
              <w:rPr>
                <w:rFonts w:ascii="Times New Roman" w:hAnsi="Times New Roman"/>
              </w:rPr>
            </w:pPr>
            <w:r w:rsidRPr="00315F34">
              <w:rPr>
                <w:rFonts w:ascii="Times New Roman" w:hAnsi="Times New Roman"/>
              </w:rPr>
              <w:t>практические занятия</w:t>
            </w:r>
          </w:p>
        </w:tc>
        <w:tc>
          <w:tcPr>
            <w:tcW w:w="1315" w:type="pct"/>
            <w:vAlign w:val="center"/>
          </w:tcPr>
          <w:p w14:paraId="65CF6324" w14:textId="77777777" w:rsidR="000D02D0" w:rsidRPr="00315F34" w:rsidRDefault="00FC188B" w:rsidP="000D02D0">
            <w:pPr>
              <w:suppressAutoHyphens/>
              <w:spacing w:after="0"/>
              <w:rPr>
                <w:rFonts w:ascii="Times New Roman" w:hAnsi="Times New Roman"/>
                <w:iCs/>
              </w:rPr>
            </w:pPr>
            <w:r>
              <w:rPr>
                <w:rFonts w:ascii="Times New Roman" w:hAnsi="Times New Roman"/>
                <w:iCs/>
              </w:rPr>
              <w:t>46</w:t>
            </w:r>
          </w:p>
        </w:tc>
      </w:tr>
      <w:tr w:rsidR="000D02D0" w:rsidRPr="00315F34" w14:paraId="6CBA709E" w14:textId="77777777" w:rsidTr="000D02D0">
        <w:trPr>
          <w:trHeight w:val="267"/>
        </w:trPr>
        <w:tc>
          <w:tcPr>
            <w:tcW w:w="3685" w:type="pct"/>
            <w:vAlign w:val="center"/>
          </w:tcPr>
          <w:p w14:paraId="10ADD600" w14:textId="77777777" w:rsidR="000D02D0" w:rsidRPr="00315F34" w:rsidRDefault="000D02D0" w:rsidP="000D02D0">
            <w:pPr>
              <w:suppressAutoHyphens/>
              <w:spacing w:after="0"/>
              <w:rPr>
                <w:rFonts w:ascii="Times New Roman" w:hAnsi="Times New Roman"/>
                <w:i/>
              </w:rPr>
            </w:pPr>
            <w:r w:rsidRPr="00315F34">
              <w:rPr>
                <w:rFonts w:ascii="Times New Roman" w:hAnsi="Times New Roman"/>
                <w:i/>
              </w:rPr>
              <w:t xml:space="preserve">Самостоятельная работа </w:t>
            </w:r>
            <w:r w:rsidRPr="00315F34">
              <w:rPr>
                <w:rFonts w:ascii="Times New Roman" w:hAnsi="Times New Roman"/>
                <w:b/>
                <w:i/>
                <w:vertAlign w:val="superscript"/>
              </w:rPr>
              <w:footnoteReference w:id="77"/>
            </w:r>
          </w:p>
        </w:tc>
        <w:tc>
          <w:tcPr>
            <w:tcW w:w="1315" w:type="pct"/>
            <w:vAlign w:val="center"/>
          </w:tcPr>
          <w:p w14:paraId="77F77E6F" w14:textId="77777777" w:rsidR="000D02D0" w:rsidRPr="00315F34" w:rsidRDefault="000D02D0" w:rsidP="000D02D0">
            <w:pPr>
              <w:suppressAutoHyphens/>
              <w:spacing w:after="0"/>
              <w:rPr>
                <w:rFonts w:ascii="Times New Roman" w:hAnsi="Times New Roman"/>
                <w:iCs/>
              </w:rPr>
            </w:pPr>
            <w:r w:rsidRPr="00315F34">
              <w:rPr>
                <w:rFonts w:ascii="Times New Roman" w:hAnsi="Times New Roman"/>
                <w:iCs/>
              </w:rPr>
              <w:t>-</w:t>
            </w:r>
          </w:p>
        </w:tc>
      </w:tr>
      <w:tr w:rsidR="000D02D0" w:rsidRPr="00315F34" w14:paraId="653ADDE5" w14:textId="77777777" w:rsidTr="000D02D0">
        <w:trPr>
          <w:trHeight w:val="331"/>
        </w:trPr>
        <w:tc>
          <w:tcPr>
            <w:tcW w:w="3685" w:type="pct"/>
            <w:vAlign w:val="center"/>
          </w:tcPr>
          <w:p w14:paraId="477F46D3" w14:textId="77777777" w:rsidR="000D02D0" w:rsidRPr="00315F34" w:rsidRDefault="000D02D0" w:rsidP="000D02D0">
            <w:pPr>
              <w:suppressAutoHyphens/>
              <w:spacing w:after="0"/>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14:paraId="78CCD601" w14:textId="77777777" w:rsidR="000D02D0" w:rsidRPr="00315F34" w:rsidRDefault="00F849C3" w:rsidP="000D02D0">
            <w:pPr>
              <w:suppressAutoHyphens/>
              <w:spacing w:after="0"/>
              <w:rPr>
                <w:rFonts w:ascii="Times New Roman" w:hAnsi="Times New Roman"/>
                <w:iCs/>
              </w:rPr>
            </w:pPr>
            <w:r>
              <w:rPr>
                <w:rFonts w:ascii="Times New Roman" w:hAnsi="Times New Roman"/>
                <w:iCs/>
              </w:rPr>
              <w:t>2</w:t>
            </w:r>
          </w:p>
        </w:tc>
      </w:tr>
    </w:tbl>
    <w:p w14:paraId="1E5F8C03" w14:textId="226E4EE2" w:rsidR="000D02D0" w:rsidRPr="00315F34" w:rsidRDefault="000D02D0" w:rsidP="000D02D0">
      <w:pPr>
        <w:suppressAutoHyphens/>
        <w:spacing w:after="120"/>
        <w:rPr>
          <w:rFonts w:ascii="Times New Roman" w:hAnsi="Times New Roman"/>
          <w:b/>
          <w:i/>
        </w:rPr>
      </w:pPr>
    </w:p>
    <w:p w14:paraId="528AFF31" w14:textId="77777777" w:rsidR="000D02D0" w:rsidRPr="00315F34" w:rsidRDefault="000D02D0" w:rsidP="000D02D0">
      <w:pPr>
        <w:rPr>
          <w:rFonts w:ascii="Times New Roman" w:hAnsi="Times New Roman"/>
          <w:b/>
          <w:i/>
        </w:rPr>
        <w:sectPr w:rsidR="000D02D0" w:rsidRPr="00315F34" w:rsidSect="00627F73">
          <w:pgSz w:w="11906" w:h="16838"/>
          <w:pgMar w:top="1134" w:right="567" w:bottom="1134" w:left="1701" w:header="708" w:footer="708" w:gutter="0"/>
          <w:cols w:space="720"/>
          <w:docGrid w:linePitch="299"/>
        </w:sectPr>
      </w:pPr>
    </w:p>
    <w:p w14:paraId="396CEC2B" w14:textId="77777777" w:rsidR="000D02D0" w:rsidRPr="00315F34" w:rsidRDefault="000D02D0" w:rsidP="000D02D0">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учебной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72"/>
        <w:gridCol w:w="3481"/>
        <w:gridCol w:w="1907"/>
      </w:tblGrid>
      <w:tr w:rsidR="000D02D0" w:rsidRPr="00315F34" w14:paraId="6C2B5187" w14:textId="77777777" w:rsidTr="00490BF7">
        <w:trPr>
          <w:trHeight w:val="20"/>
        </w:trPr>
        <w:tc>
          <w:tcPr>
            <w:tcW w:w="584" w:type="pct"/>
            <w:vAlign w:val="center"/>
          </w:tcPr>
          <w:p w14:paraId="22AD00A5" w14:textId="77777777" w:rsidR="000D02D0" w:rsidRPr="00315F34" w:rsidRDefault="000D02D0" w:rsidP="002A276C">
            <w:pPr>
              <w:suppressAutoHyphens/>
              <w:spacing w:after="0"/>
              <w:jc w:val="center"/>
              <w:rPr>
                <w:rFonts w:ascii="Times New Roman" w:hAnsi="Times New Roman"/>
                <w:b/>
                <w:bCs/>
              </w:rPr>
            </w:pPr>
            <w:r w:rsidRPr="00315F34">
              <w:rPr>
                <w:rFonts w:ascii="Times New Roman" w:hAnsi="Times New Roman"/>
                <w:b/>
                <w:bCs/>
              </w:rPr>
              <w:t>Наименование разделов и тем</w:t>
            </w:r>
          </w:p>
        </w:tc>
        <w:tc>
          <w:tcPr>
            <w:tcW w:w="2608" w:type="pct"/>
            <w:vAlign w:val="center"/>
          </w:tcPr>
          <w:p w14:paraId="61FE774E" w14:textId="77777777" w:rsidR="000D02D0" w:rsidRPr="00315F34" w:rsidRDefault="000D02D0" w:rsidP="002A276C">
            <w:pPr>
              <w:suppressAutoHyphens/>
              <w:spacing w:after="0"/>
              <w:jc w:val="center"/>
              <w:rPr>
                <w:rFonts w:ascii="Times New Roman" w:hAnsi="Times New Roman"/>
                <w:b/>
                <w:bCs/>
              </w:rPr>
            </w:pPr>
            <w:r w:rsidRPr="00315F34">
              <w:rPr>
                <w:rFonts w:ascii="Times New Roman" w:hAnsi="Times New Roman"/>
                <w:b/>
                <w:bCs/>
              </w:rPr>
              <w:t>Содержание учебного материала и формы организации деятельности обучающихся</w:t>
            </w:r>
          </w:p>
        </w:tc>
        <w:tc>
          <w:tcPr>
            <w:tcW w:w="1168" w:type="pct"/>
            <w:vAlign w:val="center"/>
          </w:tcPr>
          <w:p w14:paraId="7A33E278" w14:textId="77777777" w:rsidR="000D02D0" w:rsidRPr="00315F34" w:rsidRDefault="000D02D0" w:rsidP="002A276C">
            <w:pPr>
              <w:suppressAutoHyphens/>
              <w:spacing w:after="0" w:line="240" w:lineRule="auto"/>
              <w:jc w:val="center"/>
              <w:rPr>
                <w:rFonts w:ascii="Times New Roman" w:hAnsi="Times New Roman"/>
                <w:b/>
                <w:bCs/>
              </w:rPr>
            </w:pPr>
            <w:r w:rsidRPr="00315F34">
              <w:rPr>
                <w:rFonts w:ascii="Times New Roman" w:hAnsi="Times New Roman"/>
                <w:b/>
                <w:bCs/>
              </w:rPr>
              <w:t xml:space="preserve">Объем, акад. ч / в том числе в форме практической подготовки, </w:t>
            </w:r>
            <w:proofErr w:type="spellStart"/>
            <w:r w:rsidRPr="00315F34">
              <w:rPr>
                <w:rFonts w:ascii="Times New Roman" w:hAnsi="Times New Roman"/>
                <w:b/>
                <w:bCs/>
              </w:rPr>
              <w:t>акад</w:t>
            </w:r>
            <w:proofErr w:type="spellEnd"/>
            <w:r w:rsidRPr="00315F34">
              <w:rPr>
                <w:rFonts w:ascii="Times New Roman" w:hAnsi="Times New Roman"/>
                <w:b/>
                <w:bCs/>
              </w:rPr>
              <w:t xml:space="preserve"> ч</w:t>
            </w:r>
          </w:p>
        </w:tc>
        <w:tc>
          <w:tcPr>
            <w:tcW w:w="640" w:type="pct"/>
            <w:vAlign w:val="center"/>
          </w:tcPr>
          <w:p w14:paraId="33840E74" w14:textId="77777777" w:rsidR="000D02D0" w:rsidRPr="00315F34" w:rsidRDefault="000D02D0" w:rsidP="002A276C">
            <w:pPr>
              <w:suppressAutoHyphens/>
              <w:spacing w:after="0"/>
              <w:jc w:val="center"/>
              <w:rPr>
                <w:rFonts w:ascii="Times New Roman" w:hAnsi="Times New Roman"/>
                <w:b/>
                <w:bCs/>
              </w:rPr>
            </w:pPr>
            <w:r w:rsidRPr="00315F34">
              <w:rPr>
                <w:rFonts w:ascii="Times New Roman" w:hAnsi="Times New Roman"/>
                <w:b/>
                <w:bCs/>
              </w:rPr>
              <w:t>Коды компетенций и личностных результатов</w:t>
            </w:r>
            <w:r w:rsidRPr="00315F34">
              <w:rPr>
                <w:rStyle w:val="ac"/>
                <w:rFonts w:ascii="Times New Roman" w:hAnsi="Times New Roman"/>
                <w:b/>
                <w:bCs/>
              </w:rPr>
              <w:footnoteReference w:id="78"/>
            </w:r>
            <w:r w:rsidRPr="00315F34">
              <w:rPr>
                <w:rFonts w:ascii="Times New Roman" w:hAnsi="Times New Roman"/>
                <w:b/>
                <w:bCs/>
              </w:rPr>
              <w:t>, формированию которых способствует элемент программы</w:t>
            </w:r>
          </w:p>
        </w:tc>
      </w:tr>
      <w:tr w:rsidR="000D02D0" w:rsidRPr="00315F34" w14:paraId="12DF9CF1" w14:textId="77777777" w:rsidTr="00490BF7">
        <w:trPr>
          <w:trHeight w:val="20"/>
        </w:trPr>
        <w:tc>
          <w:tcPr>
            <w:tcW w:w="584" w:type="pct"/>
          </w:tcPr>
          <w:p w14:paraId="54E39CA1" w14:textId="77777777" w:rsidR="000D02D0" w:rsidRPr="00315F34" w:rsidRDefault="000D02D0" w:rsidP="002A276C">
            <w:pPr>
              <w:spacing w:after="0" w:line="240" w:lineRule="auto"/>
              <w:jc w:val="center"/>
              <w:rPr>
                <w:rFonts w:ascii="Times New Roman" w:hAnsi="Times New Roman"/>
                <w:b/>
                <w:bCs/>
                <w:i/>
                <w:iCs/>
              </w:rPr>
            </w:pPr>
            <w:r w:rsidRPr="00315F34">
              <w:rPr>
                <w:rFonts w:ascii="Times New Roman" w:hAnsi="Times New Roman"/>
                <w:b/>
                <w:bCs/>
                <w:i/>
                <w:iCs/>
              </w:rPr>
              <w:t>1</w:t>
            </w:r>
          </w:p>
        </w:tc>
        <w:tc>
          <w:tcPr>
            <w:tcW w:w="2608" w:type="pct"/>
          </w:tcPr>
          <w:p w14:paraId="3AFCBE9B" w14:textId="77777777" w:rsidR="000D02D0" w:rsidRPr="00315F34" w:rsidRDefault="000D02D0" w:rsidP="002A276C">
            <w:pPr>
              <w:spacing w:after="0" w:line="240" w:lineRule="auto"/>
              <w:jc w:val="center"/>
              <w:rPr>
                <w:rFonts w:ascii="Times New Roman" w:hAnsi="Times New Roman"/>
                <w:b/>
                <w:bCs/>
                <w:i/>
                <w:iCs/>
              </w:rPr>
            </w:pPr>
            <w:r w:rsidRPr="00315F34">
              <w:rPr>
                <w:rFonts w:ascii="Times New Roman" w:hAnsi="Times New Roman"/>
                <w:b/>
                <w:bCs/>
                <w:i/>
                <w:iCs/>
              </w:rPr>
              <w:t>2</w:t>
            </w:r>
          </w:p>
        </w:tc>
        <w:tc>
          <w:tcPr>
            <w:tcW w:w="1168" w:type="pct"/>
          </w:tcPr>
          <w:p w14:paraId="0D290C4A" w14:textId="77777777" w:rsidR="000D02D0" w:rsidRPr="00315F34" w:rsidRDefault="000D02D0" w:rsidP="002A276C">
            <w:pPr>
              <w:spacing w:after="0" w:line="240" w:lineRule="auto"/>
              <w:jc w:val="center"/>
              <w:rPr>
                <w:rFonts w:ascii="Times New Roman" w:hAnsi="Times New Roman"/>
                <w:b/>
                <w:bCs/>
                <w:i/>
                <w:iCs/>
              </w:rPr>
            </w:pPr>
            <w:r w:rsidRPr="00315F34">
              <w:rPr>
                <w:rFonts w:ascii="Times New Roman" w:hAnsi="Times New Roman"/>
                <w:b/>
                <w:bCs/>
                <w:i/>
                <w:iCs/>
              </w:rPr>
              <w:t>3</w:t>
            </w:r>
          </w:p>
        </w:tc>
        <w:tc>
          <w:tcPr>
            <w:tcW w:w="640" w:type="pct"/>
          </w:tcPr>
          <w:p w14:paraId="7AC92D66" w14:textId="77777777" w:rsidR="000D02D0" w:rsidRPr="00315F34" w:rsidRDefault="000D02D0" w:rsidP="002A276C">
            <w:pPr>
              <w:spacing w:after="0" w:line="240" w:lineRule="auto"/>
              <w:jc w:val="center"/>
              <w:rPr>
                <w:rFonts w:ascii="Times New Roman" w:hAnsi="Times New Roman"/>
                <w:b/>
                <w:bCs/>
                <w:i/>
                <w:iCs/>
              </w:rPr>
            </w:pPr>
            <w:r w:rsidRPr="00315F34">
              <w:rPr>
                <w:rFonts w:ascii="Times New Roman" w:hAnsi="Times New Roman"/>
                <w:b/>
                <w:bCs/>
                <w:i/>
                <w:iCs/>
              </w:rPr>
              <w:t>4</w:t>
            </w:r>
          </w:p>
        </w:tc>
      </w:tr>
      <w:tr w:rsidR="000D02D0" w:rsidRPr="00315F34" w14:paraId="45D49962" w14:textId="77777777" w:rsidTr="00490BF7">
        <w:trPr>
          <w:trHeight w:val="20"/>
        </w:trPr>
        <w:tc>
          <w:tcPr>
            <w:tcW w:w="3192" w:type="pct"/>
            <w:gridSpan w:val="2"/>
          </w:tcPr>
          <w:p w14:paraId="279478D5" w14:textId="77777777" w:rsidR="000D02D0" w:rsidRPr="00315F34" w:rsidRDefault="000D02D0" w:rsidP="002A276C">
            <w:pPr>
              <w:spacing w:after="0" w:line="360" w:lineRule="auto"/>
              <w:rPr>
                <w:rFonts w:ascii="Times New Roman" w:hAnsi="Times New Roman"/>
                <w:b/>
                <w:bCs/>
              </w:rPr>
            </w:pPr>
            <w:r w:rsidRPr="00315F34">
              <w:rPr>
                <w:rFonts w:ascii="Times New Roman" w:hAnsi="Times New Roman"/>
                <w:b/>
                <w:bCs/>
              </w:rPr>
              <w:t xml:space="preserve">Раздел 1. </w:t>
            </w:r>
            <w:r w:rsidR="00490BF7" w:rsidRPr="00490BF7">
              <w:rPr>
                <w:rFonts w:ascii="Times New Roman" w:hAnsi="Times New Roman"/>
                <w:b/>
                <w:bCs/>
              </w:rPr>
              <w:t>Графические программы и программное обеспечение</w:t>
            </w:r>
          </w:p>
        </w:tc>
        <w:tc>
          <w:tcPr>
            <w:tcW w:w="1168" w:type="pct"/>
          </w:tcPr>
          <w:p w14:paraId="05EC4E76" w14:textId="77777777" w:rsidR="000D02D0" w:rsidRPr="00315F34" w:rsidRDefault="000D02D0" w:rsidP="002A276C">
            <w:pPr>
              <w:spacing w:after="0"/>
              <w:jc w:val="center"/>
              <w:rPr>
                <w:rFonts w:ascii="Times New Roman" w:hAnsi="Times New Roman"/>
                <w:b/>
                <w:bCs/>
                <w:i/>
                <w:iCs/>
              </w:rPr>
            </w:pPr>
          </w:p>
        </w:tc>
        <w:tc>
          <w:tcPr>
            <w:tcW w:w="640" w:type="pct"/>
          </w:tcPr>
          <w:p w14:paraId="558AB87E" w14:textId="77777777" w:rsidR="000D02D0" w:rsidRPr="00315F34" w:rsidRDefault="000D02D0" w:rsidP="002A276C">
            <w:pPr>
              <w:spacing w:after="0"/>
              <w:jc w:val="center"/>
              <w:rPr>
                <w:rFonts w:ascii="Times New Roman" w:hAnsi="Times New Roman"/>
                <w:b/>
                <w:bCs/>
                <w:i/>
                <w:iCs/>
              </w:rPr>
            </w:pPr>
          </w:p>
        </w:tc>
      </w:tr>
      <w:tr w:rsidR="002A276C" w14:paraId="066602CE" w14:textId="77777777" w:rsidTr="00490BF7">
        <w:tblPrEx>
          <w:tblCellMar>
            <w:top w:w="57" w:type="dxa"/>
          </w:tblCellMar>
        </w:tblPrEx>
        <w:trPr>
          <w:cantSplit/>
          <w:trHeight w:val="220"/>
        </w:trPr>
        <w:tc>
          <w:tcPr>
            <w:tcW w:w="584" w:type="pct"/>
            <w:vMerge w:val="restart"/>
            <w:tcBorders>
              <w:left w:val="single" w:sz="4" w:space="0" w:color="auto"/>
              <w:right w:val="single" w:sz="4" w:space="0" w:color="auto"/>
            </w:tcBorders>
          </w:tcPr>
          <w:p w14:paraId="080D15C1" w14:textId="77777777" w:rsidR="002A276C" w:rsidRPr="00490BF7" w:rsidRDefault="002A276C" w:rsidP="002A276C">
            <w:pPr>
              <w:spacing w:after="0" w:line="240" w:lineRule="auto"/>
              <w:rPr>
                <w:rFonts w:ascii="Times New Roman" w:hAnsi="Times New Roman"/>
                <w:b/>
                <w:bCs/>
              </w:rPr>
            </w:pPr>
            <w:r w:rsidRPr="00490BF7">
              <w:rPr>
                <w:rFonts w:ascii="Times New Roman" w:hAnsi="Times New Roman"/>
                <w:b/>
                <w:bCs/>
              </w:rPr>
              <w:t>Тема 1. Векторная графика</w:t>
            </w:r>
          </w:p>
        </w:tc>
        <w:tc>
          <w:tcPr>
            <w:tcW w:w="2608" w:type="pct"/>
            <w:tcBorders>
              <w:top w:val="single" w:sz="4" w:space="0" w:color="auto"/>
              <w:left w:val="single" w:sz="4" w:space="0" w:color="auto"/>
              <w:bottom w:val="single" w:sz="4" w:space="0" w:color="auto"/>
              <w:right w:val="single" w:sz="4" w:space="0" w:color="auto"/>
            </w:tcBorders>
          </w:tcPr>
          <w:p w14:paraId="790835B9" w14:textId="77777777" w:rsidR="002A276C" w:rsidRPr="00E14869" w:rsidRDefault="002A276C" w:rsidP="002A276C">
            <w:pPr>
              <w:spacing w:after="0"/>
            </w:pPr>
            <w:r w:rsidRPr="00315F34">
              <w:rPr>
                <w:rFonts w:ascii="Times New Roman" w:hAnsi="Times New Roman"/>
                <w:b/>
                <w:bCs/>
              </w:rPr>
              <w:t>Содержание учебного материала</w:t>
            </w:r>
          </w:p>
        </w:tc>
        <w:tc>
          <w:tcPr>
            <w:tcW w:w="1168" w:type="pct"/>
            <w:tcBorders>
              <w:left w:val="single" w:sz="4" w:space="0" w:color="auto"/>
              <w:right w:val="single" w:sz="4" w:space="0" w:color="auto"/>
            </w:tcBorders>
            <w:shd w:val="clear" w:color="auto" w:fill="FFFFFF"/>
            <w:vAlign w:val="center"/>
          </w:tcPr>
          <w:p w14:paraId="4B01E547" w14:textId="77777777" w:rsidR="002A276C" w:rsidRPr="00F849C3" w:rsidRDefault="00F849C3" w:rsidP="002A276C">
            <w:pPr>
              <w:spacing w:after="0"/>
              <w:jc w:val="center"/>
              <w:rPr>
                <w:rFonts w:ascii="Times New Roman" w:hAnsi="Times New Roman"/>
                <w:b/>
                <w:iCs/>
              </w:rPr>
            </w:pPr>
            <w:r>
              <w:rPr>
                <w:rFonts w:ascii="Times New Roman" w:hAnsi="Times New Roman"/>
                <w:b/>
                <w:iCs/>
              </w:rPr>
              <w:t>32/</w:t>
            </w:r>
            <w:r w:rsidR="002A276C" w:rsidRPr="00F849C3">
              <w:rPr>
                <w:rFonts w:ascii="Times New Roman" w:hAnsi="Times New Roman"/>
                <w:b/>
                <w:iCs/>
              </w:rPr>
              <w:t>26</w:t>
            </w:r>
          </w:p>
        </w:tc>
        <w:tc>
          <w:tcPr>
            <w:tcW w:w="640" w:type="pct"/>
            <w:vMerge w:val="restart"/>
            <w:tcBorders>
              <w:left w:val="single" w:sz="4" w:space="0" w:color="auto"/>
              <w:right w:val="single" w:sz="4" w:space="0" w:color="auto"/>
            </w:tcBorders>
            <w:shd w:val="clear" w:color="auto" w:fill="FFFFFF"/>
          </w:tcPr>
          <w:p w14:paraId="22C5C45D" w14:textId="77777777" w:rsidR="002A276C" w:rsidRPr="002A276C" w:rsidRDefault="002A276C" w:rsidP="002A276C">
            <w:pPr>
              <w:spacing w:after="0"/>
              <w:rPr>
                <w:rFonts w:ascii="Times New Roman" w:hAnsi="Times New Roman"/>
                <w:bCs/>
              </w:rPr>
            </w:pPr>
            <w:r w:rsidRPr="002A276C">
              <w:rPr>
                <w:rFonts w:ascii="Times New Roman" w:hAnsi="Times New Roman"/>
                <w:bCs/>
              </w:rPr>
              <w:t xml:space="preserve">ПК 1.1; ПК 1.2; </w:t>
            </w:r>
            <w:r w:rsidRPr="002A276C">
              <w:rPr>
                <w:rFonts w:ascii="Times New Roman" w:hAnsi="Times New Roman"/>
                <w:bCs/>
              </w:rPr>
              <w:br/>
              <w:t>ПК 1.3; ПК 3.2</w:t>
            </w:r>
          </w:p>
          <w:p w14:paraId="180AE906" w14:textId="77777777" w:rsidR="002A276C" w:rsidRPr="002A276C" w:rsidRDefault="002A276C" w:rsidP="002A276C">
            <w:pPr>
              <w:suppressAutoHyphens/>
              <w:spacing w:after="0"/>
              <w:jc w:val="center"/>
              <w:rPr>
                <w:rFonts w:ascii="Times New Roman" w:hAnsi="Times New Roman"/>
                <w:bCs/>
              </w:rPr>
            </w:pPr>
            <w:r w:rsidRPr="002A276C">
              <w:rPr>
                <w:rFonts w:ascii="Times New Roman" w:hAnsi="Times New Roman"/>
                <w:bCs/>
              </w:rPr>
              <w:t>ОК 01</w:t>
            </w:r>
          </w:p>
          <w:p w14:paraId="759A385C" w14:textId="77777777" w:rsidR="002A276C" w:rsidRPr="002A276C" w:rsidRDefault="002A276C" w:rsidP="002A276C">
            <w:pPr>
              <w:suppressAutoHyphens/>
              <w:spacing w:after="0"/>
              <w:jc w:val="center"/>
              <w:rPr>
                <w:rFonts w:ascii="Times New Roman" w:hAnsi="Times New Roman"/>
                <w:bCs/>
              </w:rPr>
            </w:pPr>
            <w:r w:rsidRPr="002A276C">
              <w:rPr>
                <w:rFonts w:ascii="Times New Roman" w:hAnsi="Times New Roman"/>
                <w:bCs/>
              </w:rPr>
              <w:t>ОК 02</w:t>
            </w:r>
          </w:p>
          <w:p w14:paraId="38710F91" w14:textId="77777777" w:rsidR="002A276C" w:rsidRPr="002A276C" w:rsidRDefault="002A276C" w:rsidP="002A276C">
            <w:pPr>
              <w:suppressAutoHyphens/>
              <w:spacing w:after="0"/>
              <w:jc w:val="center"/>
              <w:rPr>
                <w:rFonts w:ascii="Times New Roman" w:hAnsi="Times New Roman"/>
                <w:bCs/>
              </w:rPr>
            </w:pPr>
            <w:r w:rsidRPr="002A276C">
              <w:rPr>
                <w:rFonts w:ascii="Times New Roman" w:hAnsi="Times New Roman"/>
                <w:bCs/>
              </w:rPr>
              <w:t>ОК 03</w:t>
            </w:r>
          </w:p>
          <w:p w14:paraId="646F081D" w14:textId="3E669581" w:rsidR="002A276C" w:rsidRPr="002A276C" w:rsidRDefault="00FB0EDC" w:rsidP="002A276C">
            <w:pPr>
              <w:suppressAutoHyphens/>
              <w:spacing w:after="0"/>
              <w:jc w:val="center"/>
              <w:rPr>
                <w:rFonts w:ascii="Times New Roman" w:hAnsi="Times New Roman"/>
                <w:bCs/>
              </w:rPr>
            </w:pPr>
            <w:r>
              <w:rPr>
                <w:rFonts w:ascii="Times New Roman" w:hAnsi="Times New Roman"/>
                <w:bCs/>
              </w:rPr>
              <w:t>ОК 04</w:t>
            </w:r>
          </w:p>
          <w:p w14:paraId="12972398" w14:textId="720D2FFF" w:rsidR="002A276C" w:rsidRPr="002A276C" w:rsidRDefault="00FB0EDC" w:rsidP="002A276C">
            <w:pPr>
              <w:suppressAutoHyphens/>
              <w:spacing w:after="0"/>
              <w:jc w:val="center"/>
              <w:rPr>
                <w:rFonts w:ascii="Times New Roman" w:hAnsi="Times New Roman"/>
                <w:bCs/>
              </w:rPr>
            </w:pPr>
            <w:r>
              <w:rPr>
                <w:rFonts w:ascii="Times New Roman" w:hAnsi="Times New Roman"/>
                <w:bCs/>
              </w:rPr>
              <w:t>ОК 05</w:t>
            </w:r>
          </w:p>
          <w:p w14:paraId="4B3D36A4" w14:textId="291DBA03" w:rsidR="002A276C" w:rsidRPr="002A276C" w:rsidRDefault="00FB0EDC" w:rsidP="002A276C">
            <w:pPr>
              <w:suppressAutoHyphens/>
              <w:spacing w:after="0"/>
              <w:jc w:val="center"/>
              <w:rPr>
                <w:rFonts w:ascii="Times New Roman" w:hAnsi="Times New Roman"/>
                <w:bCs/>
                <w:sz w:val="20"/>
                <w:szCs w:val="20"/>
              </w:rPr>
            </w:pPr>
            <w:r>
              <w:rPr>
                <w:rFonts w:ascii="Times New Roman" w:hAnsi="Times New Roman"/>
                <w:bCs/>
              </w:rPr>
              <w:t>ОК 06</w:t>
            </w:r>
            <w:r w:rsidR="002A276C" w:rsidRPr="002A276C">
              <w:rPr>
                <w:rFonts w:ascii="Times New Roman" w:hAnsi="Times New Roman"/>
                <w:bCs/>
              </w:rPr>
              <w:br/>
              <w:t>ОК 09</w:t>
            </w:r>
          </w:p>
        </w:tc>
      </w:tr>
      <w:tr w:rsidR="002A276C" w14:paraId="22010CD3" w14:textId="77777777" w:rsidTr="00490BF7">
        <w:tblPrEx>
          <w:tblCellMar>
            <w:top w:w="57" w:type="dxa"/>
          </w:tblCellMar>
        </w:tblPrEx>
        <w:trPr>
          <w:cantSplit/>
          <w:trHeight w:val="220"/>
        </w:trPr>
        <w:tc>
          <w:tcPr>
            <w:tcW w:w="584" w:type="pct"/>
            <w:vMerge/>
            <w:tcBorders>
              <w:left w:val="single" w:sz="4" w:space="0" w:color="auto"/>
              <w:right w:val="single" w:sz="4" w:space="0" w:color="auto"/>
            </w:tcBorders>
          </w:tcPr>
          <w:p w14:paraId="1286486B" w14:textId="77777777" w:rsidR="002A276C" w:rsidRPr="00490BF7" w:rsidRDefault="002A276C" w:rsidP="002A276C">
            <w:pPr>
              <w:spacing w:after="0" w:line="360" w:lineRule="auto"/>
              <w:rPr>
                <w:rFonts w:ascii="Times New Roman" w:hAnsi="Times New Roman"/>
                <w:b/>
                <w:bCs/>
              </w:rPr>
            </w:pPr>
          </w:p>
        </w:tc>
        <w:tc>
          <w:tcPr>
            <w:tcW w:w="2608" w:type="pct"/>
            <w:tcBorders>
              <w:top w:val="single" w:sz="4" w:space="0" w:color="auto"/>
              <w:left w:val="single" w:sz="4" w:space="0" w:color="auto"/>
              <w:bottom w:val="single" w:sz="4" w:space="0" w:color="auto"/>
              <w:right w:val="single" w:sz="4" w:space="0" w:color="auto"/>
            </w:tcBorders>
          </w:tcPr>
          <w:p w14:paraId="4494F176" w14:textId="7338606C" w:rsidR="002A276C" w:rsidRPr="00AB4EA4" w:rsidRDefault="002A276C" w:rsidP="002A276C">
            <w:pPr>
              <w:spacing w:after="0"/>
              <w:jc w:val="both"/>
              <w:rPr>
                <w:rFonts w:ascii="Times New Roman" w:hAnsi="Times New Roman"/>
              </w:rPr>
            </w:pPr>
            <w:r w:rsidRPr="00AB4EA4">
              <w:rPr>
                <w:rFonts w:ascii="Times New Roman" w:hAnsi="Times New Roman"/>
              </w:rPr>
              <w:t>1.</w:t>
            </w:r>
            <w:r w:rsidR="00A17280">
              <w:rPr>
                <w:rFonts w:ascii="Times New Roman" w:hAnsi="Times New Roman"/>
              </w:rPr>
              <w:t xml:space="preserve"> </w:t>
            </w:r>
            <w:r w:rsidRPr="00AB4EA4">
              <w:rPr>
                <w:rFonts w:ascii="Times New Roman" w:hAnsi="Times New Roman"/>
              </w:rPr>
              <w:t>Художники фэшн-графики и ключевые направления фэшн-графики.</w:t>
            </w:r>
          </w:p>
        </w:tc>
        <w:tc>
          <w:tcPr>
            <w:tcW w:w="1168" w:type="pct"/>
            <w:vMerge w:val="restart"/>
            <w:tcBorders>
              <w:left w:val="single" w:sz="4" w:space="0" w:color="auto"/>
              <w:right w:val="single" w:sz="4" w:space="0" w:color="auto"/>
            </w:tcBorders>
            <w:shd w:val="clear" w:color="auto" w:fill="FFFFFF"/>
            <w:vAlign w:val="center"/>
          </w:tcPr>
          <w:p w14:paraId="21000560" w14:textId="77777777" w:rsidR="002A276C" w:rsidRPr="008856E8" w:rsidRDefault="002A276C" w:rsidP="002A276C">
            <w:pPr>
              <w:spacing w:after="0"/>
              <w:jc w:val="center"/>
              <w:rPr>
                <w:rFonts w:ascii="Times New Roman" w:hAnsi="Times New Roman"/>
                <w:bCs/>
                <w:iCs/>
              </w:rPr>
            </w:pPr>
            <w:r w:rsidRPr="008856E8">
              <w:rPr>
                <w:rFonts w:ascii="Times New Roman" w:hAnsi="Times New Roman"/>
                <w:bCs/>
                <w:iCs/>
              </w:rPr>
              <w:t>2</w:t>
            </w:r>
          </w:p>
        </w:tc>
        <w:tc>
          <w:tcPr>
            <w:tcW w:w="640" w:type="pct"/>
            <w:vMerge/>
            <w:tcBorders>
              <w:left w:val="single" w:sz="4" w:space="0" w:color="auto"/>
              <w:right w:val="single" w:sz="4" w:space="0" w:color="auto"/>
            </w:tcBorders>
            <w:shd w:val="clear" w:color="auto" w:fill="FFFFFF"/>
          </w:tcPr>
          <w:p w14:paraId="18DAEE9F" w14:textId="77777777" w:rsidR="002A276C" w:rsidRPr="004B1649" w:rsidRDefault="002A276C" w:rsidP="002A276C">
            <w:pPr>
              <w:spacing w:after="0"/>
              <w:jc w:val="center"/>
              <w:rPr>
                <w:bCs/>
                <w:i/>
                <w:sz w:val="20"/>
                <w:szCs w:val="20"/>
              </w:rPr>
            </w:pPr>
          </w:p>
        </w:tc>
      </w:tr>
      <w:tr w:rsidR="002A276C" w14:paraId="01CB8F05" w14:textId="77777777" w:rsidTr="009A09DF">
        <w:tblPrEx>
          <w:tblCellMar>
            <w:top w:w="57" w:type="dxa"/>
          </w:tblCellMar>
        </w:tblPrEx>
        <w:trPr>
          <w:cantSplit/>
          <w:trHeight w:val="220"/>
        </w:trPr>
        <w:tc>
          <w:tcPr>
            <w:tcW w:w="584" w:type="pct"/>
            <w:vMerge/>
            <w:tcBorders>
              <w:left w:val="single" w:sz="4" w:space="0" w:color="auto"/>
              <w:right w:val="single" w:sz="4" w:space="0" w:color="auto"/>
            </w:tcBorders>
          </w:tcPr>
          <w:p w14:paraId="1D55C3EF" w14:textId="77777777" w:rsidR="002A276C" w:rsidRPr="00C578B9" w:rsidRDefault="002A276C"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
                <w:bCs/>
                <w:sz w:val="20"/>
                <w:szCs w:val="20"/>
              </w:rPr>
            </w:pPr>
          </w:p>
        </w:tc>
        <w:tc>
          <w:tcPr>
            <w:tcW w:w="2608" w:type="pct"/>
            <w:tcBorders>
              <w:top w:val="single" w:sz="4" w:space="0" w:color="auto"/>
              <w:left w:val="single" w:sz="4" w:space="0" w:color="auto"/>
              <w:bottom w:val="single" w:sz="4" w:space="0" w:color="auto"/>
              <w:right w:val="single" w:sz="4" w:space="0" w:color="auto"/>
            </w:tcBorders>
            <w:hideMark/>
          </w:tcPr>
          <w:p w14:paraId="7E4A7406" w14:textId="77777777" w:rsidR="002A276C" w:rsidRPr="00AB4EA4" w:rsidRDefault="002A276C" w:rsidP="002A276C">
            <w:pPr>
              <w:spacing w:after="0"/>
              <w:rPr>
                <w:rFonts w:ascii="Times New Roman" w:hAnsi="Times New Roman"/>
                <w:shd w:val="clear" w:color="auto" w:fill="FFFFFF"/>
              </w:rPr>
            </w:pPr>
            <w:r w:rsidRPr="00AB4EA4">
              <w:rPr>
                <w:rFonts w:ascii="Times New Roman" w:hAnsi="Times New Roman"/>
              </w:rPr>
              <w:t xml:space="preserve">2. Особенности векторной иллюстрации </w:t>
            </w:r>
            <w:proofErr w:type="spellStart"/>
            <w:r w:rsidRPr="00AB4EA4">
              <w:rPr>
                <w:rFonts w:ascii="Times New Roman" w:hAnsi="Times New Roman"/>
              </w:rPr>
              <w:t>Illustrator</w:t>
            </w:r>
            <w:proofErr w:type="spellEnd"/>
            <w:r w:rsidRPr="00AB4EA4">
              <w:rPr>
                <w:rFonts w:ascii="Times New Roman" w:hAnsi="Times New Roman"/>
              </w:rPr>
              <w:t xml:space="preserve">. Интерфейс программы. Инструменты рисования. </w:t>
            </w:r>
            <w:r w:rsidRPr="00AB4EA4">
              <w:rPr>
                <w:rFonts w:ascii="Times New Roman" w:hAnsi="Times New Roman"/>
                <w:shd w:val="clear" w:color="auto" w:fill="FFFFFF"/>
              </w:rPr>
              <w:t>Точки, линии, кривые Безье, круги, окружности, эллипсы, </w:t>
            </w:r>
            <w:proofErr w:type="spellStart"/>
            <w:proofErr w:type="gramStart"/>
            <w:r w:rsidRPr="00AB4EA4">
              <w:rPr>
                <w:rFonts w:ascii="Times New Roman" w:hAnsi="Times New Roman"/>
                <w:shd w:val="clear" w:color="auto" w:fill="FFFFFF"/>
              </w:rPr>
              <w:t>многоугольники.Цвет</w:t>
            </w:r>
            <w:proofErr w:type="spellEnd"/>
            <w:proofErr w:type="gramEnd"/>
            <w:r w:rsidRPr="00AB4EA4">
              <w:rPr>
                <w:rFonts w:ascii="Times New Roman" w:hAnsi="Times New Roman"/>
                <w:shd w:val="clear" w:color="auto" w:fill="FFFFFF"/>
              </w:rPr>
              <w:t xml:space="preserve"> и тип цветовой заливки областей, толщина и цвет линий.</w:t>
            </w:r>
          </w:p>
        </w:tc>
        <w:tc>
          <w:tcPr>
            <w:tcW w:w="1168" w:type="pct"/>
            <w:vMerge/>
            <w:tcBorders>
              <w:left w:val="single" w:sz="4" w:space="0" w:color="auto"/>
              <w:bottom w:val="single" w:sz="4" w:space="0" w:color="auto"/>
              <w:right w:val="single" w:sz="4" w:space="0" w:color="auto"/>
            </w:tcBorders>
            <w:shd w:val="clear" w:color="auto" w:fill="FFFFFF"/>
            <w:vAlign w:val="center"/>
          </w:tcPr>
          <w:p w14:paraId="0951FFF8" w14:textId="77777777" w:rsidR="002A276C" w:rsidRPr="008856E8" w:rsidRDefault="002A276C" w:rsidP="002A276C">
            <w:pPr>
              <w:spacing w:after="0"/>
              <w:jc w:val="center"/>
              <w:rPr>
                <w:rFonts w:ascii="Times New Roman" w:hAnsi="Times New Roman"/>
                <w:bCs/>
                <w:iCs/>
              </w:rPr>
            </w:pPr>
          </w:p>
        </w:tc>
        <w:tc>
          <w:tcPr>
            <w:tcW w:w="640" w:type="pct"/>
            <w:vMerge/>
            <w:tcBorders>
              <w:left w:val="single" w:sz="4" w:space="0" w:color="auto"/>
              <w:right w:val="single" w:sz="4" w:space="0" w:color="auto"/>
            </w:tcBorders>
            <w:shd w:val="clear" w:color="auto" w:fill="FFFFFF"/>
          </w:tcPr>
          <w:p w14:paraId="29D59540" w14:textId="77777777" w:rsidR="002A276C" w:rsidRPr="004B1649" w:rsidRDefault="002A276C" w:rsidP="002A276C">
            <w:pPr>
              <w:spacing w:after="0"/>
              <w:jc w:val="center"/>
              <w:rPr>
                <w:bCs/>
                <w:i/>
                <w:sz w:val="20"/>
                <w:szCs w:val="20"/>
              </w:rPr>
            </w:pPr>
          </w:p>
        </w:tc>
      </w:tr>
      <w:tr w:rsidR="002A276C" w14:paraId="3D13C775" w14:textId="77777777" w:rsidTr="009A09DF">
        <w:tblPrEx>
          <w:tblCellMar>
            <w:top w:w="57" w:type="dxa"/>
          </w:tblCellMar>
        </w:tblPrEx>
        <w:trPr>
          <w:cantSplit/>
          <w:trHeight w:val="220"/>
        </w:trPr>
        <w:tc>
          <w:tcPr>
            <w:tcW w:w="584" w:type="pct"/>
            <w:vMerge/>
            <w:tcBorders>
              <w:left w:val="single" w:sz="4" w:space="0" w:color="auto"/>
              <w:right w:val="single" w:sz="4" w:space="0" w:color="auto"/>
            </w:tcBorders>
          </w:tcPr>
          <w:p w14:paraId="793A7354" w14:textId="77777777" w:rsidR="002A276C" w:rsidRPr="00C578B9" w:rsidRDefault="002A276C"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
                <w:bCs/>
                <w:sz w:val="20"/>
                <w:szCs w:val="20"/>
              </w:rPr>
            </w:pPr>
          </w:p>
        </w:tc>
        <w:tc>
          <w:tcPr>
            <w:tcW w:w="2608" w:type="pct"/>
            <w:tcBorders>
              <w:top w:val="single" w:sz="4" w:space="0" w:color="auto"/>
              <w:left w:val="single" w:sz="4" w:space="0" w:color="auto"/>
              <w:bottom w:val="single" w:sz="4" w:space="0" w:color="auto"/>
              <w:right w:val="single" w:sz="4" w:space="0" w:color="auto"/>
            </w:tcBorders>
          </w:tcPr>
          <w:p w14:paraId="5267466B" w14:textId="77777777" w:rsidR="002A276C" w:rsidRPr="002A276C" w:rsidRDefault="002A276C" w:rsidP="002A276C">
            <w:pPr>
              <w:spacing w:after="0"/>
              <w:rPr>
                <w:rFonts w:ascii="Times New Roman" w:hAnsi="Times New Roman"/>
                <w:shd w:val="clear" w:color="auto" w:fill="FFFFFF"/>
              </w:rPr>
            </w:pPr>
            <w:r w:rsidRPr="002A276C">
              <w:rPr>
                <w:rFonts w:ascii="Times New Roman" w:hAnsi="Times New Roman"/>
                <w:shd w:val="clear" w:color="auto" w:fill="FFFFFF"/>
              </w:rPr>
              <w:t>3. Перемещение, трансформация, группировка</w:t>
            </w:r>
            <w:r>
              <w:rPr>
                <w:rFonts w:ascii="Times New Roman" w:hAnsi="Times New Roman"/>
                <w:shd w:val="clear" w:color="auto" w:fill="FFFFFF"/>
              </w:rPr>
              <w:t xml:space="preserve">. </w:t>
            </w:r>
            <w:r w:rsidRPr="002A276C">
              <w:rPr>
                <w:rFonts w:ascii="Times New Roman" w:hAnsi="Times New Roman"/>
                <w:shd w:val="clear" w:color="auto" w:fill="FFFFFF"/>
              </w:rPr>
              <w:t>Режимы раскрашивания иллюстраций. Трассировка изображений. Кисти, форматы сохранения</w:t>
            </w:r>
          </w:p>
        </w:tc>
        <w:tc>
          <w:tcPr>
            <w:tcW w:w="1168" w:type="pct"/>
            <w:vMerge w:val="restart"/>
            <w:tcBorders>
              <w:left w:val="single" w:sz="4" w:space="0" w:color="auto"/>
              <w:right w:val="single" w:sz="4" w:space="0" w:color="auto"/>
            </w:tcBorders>
            <w:shd w:val="clear" w:color="auto" w:fill="FFFFFF"/>
            <w:vAlign w:val="center"/>
          </w:tcPr>
          <w:p w14:paraId="5F054CD0" w14:textId="77777777" w:rsidR="002A276C" w:rsidRPr="008856E8" w:rsidRDefault="002A276C" w:rsidP="002A276C">
            <w:pPr>
              <w:spacing w:after="0"/>
              <w:jc w:val="center"/>
              <w:rPr>
                <w:rFonts w:ascii="Times New Roman" w:hAnsi="Times New Roman"/>
                <w:bCs/>
                <w:iCs/>
              </w:rPr>
            </w:pPr>
            <w:r w:rsidRPr="008856E8">
              <w:rPr>
                <w:rFonts w:ascii="Times New Roman" w:hAnsi="Times New Roman"/>
                <w:bCs/>
                <w:iCs/>
              </w:rPr>
              <w:t>2</w:t>
            </w:r>
          </w:p>
        </w:tc>
        <w:tc>
          <w:tcPr>
            <w:tcW w:w="640" w:type="pct"/>
            <w:vMerge/>
            <w:tcBorders>
              <w:left w:val="single" w:sz="4" w:space="0" w:color="auto"/>
              <w:right w:val="single" w:sz="4" w:space="0" w:color="auto"/>
            </w:tcBorders>
            <w:shd w:val="clear" w:color="auto" w:fill="FFFFFF"/>
          </w:tcPr>
          <w:p w14:paraId="6960AE83" w14:textId="77777777" w:rsidR="002A276C" w:rsidRPr="004B1649" w:rsidRDefault="002A276C" w:rsidP="002A276C">
            <w:pPr>
              <w:spacing w:after="0"/>
              <w:jc w:val="center"/>
              <w:rPr>
                <w:bCs/>
                <w:i/>
                <w:sz w:val="20"/>
                <w:szCs w:val="20"/>
              </w:rPr>
            </w:pPr>
          </w:p>
        </w:tc>
      </w:tr>
      <w:tr w:rsidR="002A276C" w14:paraId="0B18E4B5" w14:textId="77777777" w:rsidTr="009A09DF">
        <w:tblPrEx>
          <w:tblCellMar>
            <w:top w:w="57" w:type="dxa"/>
          </w:tblCellMar>
        </w:tblPrEx>
        <w:trPr>
          <w:cantSplit/>
          <w:trHeight w:val="220"/>
        </w:trPr>
        <w:tc>
          <w:tcPr>
            <w:tcW w:w="584" w:type="pct"/>
            <w:vMerge/>
            <w:tcBorders>
              <w:left w:val="single" w:sz="4" w:space="0" w:color="auto"/>
              <w:right w:val="single" w:sz="4" w:space="0" w:color="auto"/>
            </w:tcBorders>
          </w:tcPr>
          <w:p w14:paraId="3AD7B49D" w14:textId="77777777" w:rsidR="002A276C" w:rsidRPr="00C578B9" w:rsidRDefault="002A276C"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
                <w:bCs/>
                <w:sz w:val="20"/>
                <w:szCs w:val="20"/>
              </w:rPr>
            </w:pPr>
          </w:p>
        </w:tc>
        <w:tc>
          <w:tcPr>
            <w:tcW w:w="2608" w:type="pct"/>
            <w:tcBorders>
              <w:top w:val="single" w:sz="4" w:space="0" w:color="auto"/>
              <w:left w:val="single" w:sz="4" w:space="0" w:color="auto"/>
              <w:bottom w:val="single" w:sz="4" w:space="0" w:color="auto"/>
              <w:right w:val="single" w:sz="4" w:space="0" w:color="auto"/>
            </w:tcBorders>
          </w:tcPr>
          <w:p w14:paraId="0038AE1A" w14:textId="77777777" w:rsidR="002A276C" w:rsidRPr="002A276C" w:rsidRDefault="002A276C" w:rsidP="002A276C">
            <w:pPr>
              <w:spacing w:after="0"/>
              <w:rPr>
                <w:rFonts w:ascii="Times New Roman" w:hAnsi="Times New Roman"/>
                <w:shd w:val="clear" w:color="auto" w:fill="FFFFFF"/>
              </w:rPr>
            </w:pPr>
            <w:r w:rsidRPr="002A276C">
              <w:rPr>
                <w:rFonts w:ascii="Times New Roman" w:hAnsi="Times New Roman"/>
                <w:shd w:val="clear" w:color="auto" w:fill="FFFFFF"/>
              </w:rPr>
              <w:t xml:space="preserve">4. Функции поиска и аранжировки. </w:t>
            </w:r>
            <w:proofErr w:type="spellStart"/>
            <w:r w:rsidRPr="002A276C">
              <w:rPr>
                <w:rFonts w:ascii="Times New Roman" w:hAnsi="Times New Roman"/>
                <w:shd w:val="clear" w:color="auto" w:fill="FFFFFF"/>
              </w:rPr>
              <w:t>Pathfinder</w:t>
            </w:r>
            <w:proofErr w:type="spellEnd"/>
            <w:r w:rsidRPr="002A276C">
              <w:rPr>
                <w:rFonts w:ascii="Times New Roman" w:hAnsi="Times New Roman"/>
                <w:shd w:val="clear" w:color="auto" w:fill="FFFFFF"/>
              </w:rPr>
              <w:t xml:space="preserve"> и маски.</w:t>
            </w:r>
          </w:p>
        </w:tc>
        <w:tc>
          <w:tcPr>
            <w:tcW w:w="1168" w:type="pct"/>
            <w:vMerge/>
            <w:tcBorders>
              <w:left w:val="single" w:sz="4" w:space="0" w:color="auto"/>
              <w:bottom w:val="single" w:sz="4" w:space="0" w:color="auto"/>
              <w:right w:val="single" w:sz="4" w:space="0" w:color="auto"/>
            </w:tcBorders>
            <w:shd w:val="clear" w:color="auto" w:fill="FFFFFF"/>
            <w:vAlign w:val="center"/>
          </w:tcPr>
          <w:p w14:paraId="197BBE5D" w14:textId="77777777" w:rsidR="002A276C" w:rsidRPr="008856E8" w:rsidRDefault="002A276C" w:rsidP="002A276C">
            <w:pPr>
              <w:spacing w:after="0"/>
              <w:jc w:val="center"/>
              <w:rPr>
                <w:rFonts w:ascii="Times New Roman" w:hAnsi="Times New Roman"/>
                <w:bCs/>
                <w:iCs/>
              </w:rPr>
            </w:pPr>
          </w:p>
        </w:tc>
        <w:tc>
          <w:tcPr>
            <w:tcW w:w="640" w:type="pct"/>
            <w:vMerge/>
            <w:tcBorders>
              <w:left w:val="single" w:sz="4" w:space="0" w:color="auto"/>
              <w:right w:val="single" w:sz="4" w:space="0" w:color="auto"/>
            </w:tcBorders>
            <w:shd w:val="clear" w:color="auto" w:fill="FFFFFF"/>
          </w:tcPr>
          <w:p w14:paraId="3B42C1FD" w14:textId="77777777" w:rsidR="002A276C" w:rsidRPr="004B1649" w:rsidRDefault="002A276C" w:rsidP="002A276C">
            <w:pPr>
              <w:spacing w:after="0"/>
              <w:jc w:val="center"/>
              <w:rPr>
                <w:bCs/>
                <w:i/>
                <w:sz w:val="20"/>
                <w:szCs w:val="20"/>
              </w:rPr>
            </w:pPr>
          </w:p>
        </w:tc>
      </w:tr>
      <w:tr w:rsidR="002A276C" w14:paraId="57AB85E9" w14:textId="77777777" w:rsidTr="009A09DF">
        <w:tblPrEx>
          <w:tblCellMar>
            <w:top w:w="57" w:type="dxa"/>
          </w:tblCellMar>
        </w:tblPrEx>
        <w:trPr>
          <w:cantSplit/>
          <w:trHeight w:val="220"/>
        </w:trPr>
        <w:tc>
          <w:tcPr>
            <w:tcW w:w="584" w:type="pct"/>
            <w:vMerge/>
            <w:tcBorders>
              <w:left w:val="single" w:sz="4" w:space="0" w:color="auto"/>
              <w:right w:val="single" w:sz="4" w:space="0" w:color="auto"/>
            </w:tcBorders>
          </w:tcPr>
          <w:p w14:paraId="550A989E" w14:textId="77777777" w:rsidR="002A276C" w:rsidRPr="00C578B9" w:rsidRDefault="002A276C"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
                <w:bCs/>
                <w:sz w:val="20"/>
                <w:szCs w:val="20"/>
              </w:rPr>
            </w:pPr>
          </w:p>
        </w:tc>
        <w:tc>
          <w:tcPr>
            <w:tcW w:w="2608" w:type="pct"/>
            <w:tcBorders>
              <w:top w:val="single" w:sz="4" w:space="0" w:color="auto"/>
              <w:left w:val="single" w:sz="4" w:space="0" w:color="auto"/>
              <w:bottom w:val="single" w:sz="4" w:space="0" w:color="auto"/>
              <w:right w:val="single" w:sz="4" w:space="0" w:color="auto"/>
            </w:tcBorders>
          </w:tcPr>
          <w:p w14:paraId="128DCD54" w14:textId="77777777" w:rsidR="002A276C" w:rsidRPr="002A276C" w:rsidRDefault="002A276C" w:rsidP="002A276C">
            <w:pPr>
              <w:spacing w:after="0"/>
              <w:rPr>
                <w:rFonts w:ascii="Times New Roman" w:hAnsi="Times New Roman"/>
                <w:shd w:val="clear" w:color="auto" w:fill="FFFFFF"/>
              </w:rPr>
            </w:pPr>
            <w:r>
              <w:rPr>
                <w:rFonts w:ascii="Times New Roman" w:hAnsi="Times New Roman"/>
                <w:shd w:val="clear" w:color="auto" w:fill="FFFFFF"/>
              </w:rPr>
              <w:t xml:space="preserve">5. </w:t>
            </w:r>
            <w:r w:rsidRPr="002A276C">
              <w:rPr>
                <w:rFonts w:ascii="Times New Roman" w:hAnsi="Times New Roman"/>
                <w:shd w:val="clear" w:color="auto" w:fill="FFFFFF"/>
              </w:rPr>
              <w:t xml:space="preserve">Работа с текстом в Adobe </w:t>
            </w:r>
            <w:proofErr w:type="spellStart"/>
            <w:r w:rsidRPr="002A276C">
              <w:rPr>
                <w:rFonts w:ascii="Times New Roman" w:hAnsi="Times New Roman"/>
                <w:shd w:val="clear" w:color="auto" w:fill="FFFFFF"/>
              </w:rPr>
              <w:t>Illustrator</w:t>
            </w:r>
            <w:proofErr w:type="spellEnd"/>
          </w:p>
        </w:tc>
        <w:tc>
          <w:tcPr>
            <w:tcW w:w="1168" w:type="pct"/>
            <w:tcBorders>
              <w:left w:val="single" w:sz="4" w:space="0" w:color="auto"/>
              <w:bottom w:val="single" w:sz="4" w:space="0" w:color="auto"/>
              <w:right w:val="single" w:sz="4" w:space="0" w:color="auto"/>
            </w:tcBorders>
            <w:shd w:val="clear" w:color="auto" w:fill="FFFFFF"/>
            <w:vAlign w:val="center"/>
          </w:tcPr>
          <w:p w14:paraId="650AC084" w14:textId="77777777" w:rsidR="002A276C" w:rsidRPr="008856E8" w:rsidRDefault="002A276C" w:rsidP="002A276C">
            <w:pPr>
              <w:spacing w:after="0"/>
              <w:jc w:val="center"/>
              <w:rPr>
                <w:rFonts w:ascii="Times New Roman" w:hAnsi="Times New Roman"/>
                <w:bCs/>
                <w:iCs/>
              </w:rPr>
            </w:pPr>
            <w:r w:rsidRPr="008856E8">
              <w:rPr>
                <w:rFonts w:ascii="Times New Roman" w:hAnsi="Times New Roman"/>
                <w:bCs/>
                <w:iCs/>
              </w:rPr>
              <w:t>2</w:t>
            </w:r>
          </w:p>
        </w:tc>
        <w:tc>
          <w:tcPr>
            <w:tcW w:w="640" w:type="pct"/>
            <w:vMerge/>
            <w:tcBorders>
              <w:left w:val="single" w:sz="4" w:space="0" w:color="auto"/>
              <w:right w:val="single" w:sz="4" w:space="0" w:color="auto"/>
            </w:tcBorders>
            <w:shd w:val="clear" w:color="auto" w:fill="FFFFFF"/>
          </w:tcPr>
          <w:p w14:paraId="68888036" w14:textId="77777777" w:rsidR="002A276C" w:rsidRPr="004B1649" w:rsidRDefault="002A276C" w:rsidP="002A276C">
            <w:pPr>
              <w:spacing w:after="0"/>
              <w:jc w:val="center"/>
              <w:rPr>
                <w:bCs/>
                <w:i/>
                <w:sz w:val="20"/>
                <w:szCs w:val="20"/>
              </w:rPr>
            </w:pPr>
          </w:p>
        </w:tc>
      </w:tr>
      <w:tr w:rsidR="002A276C" w14:paraId="75F943C7" w14:textId="77777777" w:rsidTr="00490BF7">
        <w:tblPrEx>
          <w:tblCellMar>
            <w:top w:w="57" w:type="dxa"/>
          </w:tblCellMar>
        </w:tblPrEx>
        <w:trPr>
          <w:cantSplit/>
          <w:trHeight w:val="20"/>
        </w:trPr>
        <w:tc>
          <w:tcPr>
            <w:tcW w:w="584" w:type="pct"/>
            <w:vMerge/>
            <w:tcBorders>
              <w:left w:val="single" w:sz="4" w:space="0" w:color="auto"/>
              <w:right w:val="single" w:sz="4" w:space="0" w:color="auto"/>
            </w:tcBorders>
          </w:tcPr>
          <w:p w14:paraId="6A3D23DE" w14:textId="77777777" w:rsidR="002A276C" w:rsidRPr="00C578B9" w:rsidRDefault="002A276C"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
                <w:bCs/>
                <w:sz w:val="20"/>
                <w:szCs w:val="20"/>
              </w:rPr>
            </w:pPr>
          </w:p>
        </w:tc>
        <w:tc>
          <w:tcPr>
            <w:tcW w:w="2608" w:type="pct"/>
            <w:tcBorders>
              <w:top w:val="single" w:sz="4" w:space="0" w:color="auto"/>
              <w:left w:val="single" w:sz="4" w:space="0" w:color="auto"/>
              <w:bottom w:val="single" w:sz="4" w:space="0" w:color="auto"/>
              <w:right w:val="single" w:sz="4" w:space="0" w:color="auto"/>
            </w:tcBorders>
          </w:tcPr>
          <w:p w14:paraId="4695EEE3" w14:textId="77777777" w:rsidR="002A276C" w:rsidRPr="00E14869" w:rsidRDefault="002A276C" w:rsidP="002A276C">
            <w:pPr>
              <w:spacing w:after="0"/>
              <w:rPr>
                <w:color w:val="202122"/>
                <w:shd w:val="clear" w:color="auto" w:fill="FFFFFF"/>
              </w:rPr>
            </w:pPr>
            <w:r w:rsidRPr="00315F34">
              <w:rPr>
                <w:rFonts w:ascii="Times New Roman" w:hAnsi="Times New Roman"/>
                <w:b/>
                <w:bCs/>
              </w:rPr>
              <w:t>В том числе практических и лабораторных занятий</w:t>
            </w:r>
          </w:p>
        </w:tc>
        <w:tc>
          <w:tcPr>
            <w:tcW w:w="1168" w:type="pct"/>
            <w:tcBorders>
              <w:left w:val="single" w:sz="4" w:space="0" w:color="auto"/>
              <w:right w:val="single" w:sz="4" w:space="0" w:color="auto"/>
            </w:tcBorders>
            <w:shd w:val="clear" w:color="auto" w:fill="FFFFFF"/>
            <w:vAlign w:val="center"/>
          </w:tcPr>
          <w:p w14:paraId="00FA623F" w14:textId="77777777" w:rsidR="002A276C" w:rsidRPr="00F849C3" w:rsidRDefault="00F849C3" w:rsidP="00F849C3">
            <w:pPr>
              <w:spacing w:after="0"/>
              <w:jc w:val="center"/>
              <w:rPr>
                <w:rFonts w:ascii="Times New Roman" w:hAnsi="Times New Roman"/>
                <w:b/>
                <w:iCs/>
              </w:rPr>
            </w:pPr>
            <w:r w:rsidRPr="00F849C3">
              <w:rPr>
                <w:rFonts w:ascii="Times New Roman" w:hAnsi="Times New Roman"/>
                <w:b/>
                <w:iCs/>
              </w:rPr>
              <w:t>2</w:t>
            </w:r>
            <w:r w:rsidR="002A276C" w:rsidRPr="00F849C3">
              <w:rPr>
                <w:rFonts w:ascii="Times New Roman" w:hAnsi="Times New Roman"/>
                <w:b/>
                <w:iCs/>
              </w:rPr>
              <w:t>6</w:t>
            </w:r>
          </w:p>
        </w:tc>
        <w:tc>
          <w:tcPr>
            <w:tcW w:w="640" w:type="pct"/>
            <w:vMerge/>
            <w:tcBorders>
              <w:left w:val="single" w:sz="4" w:space="0" w:color="auto"/>
              <w:right w:val="single" w:sz="4" w:space="0" w:color="auto"/>
            </w:tcBorders>
            <w:shd w:val="clear" w:color="auto" w:fill="FFFFFF"/>
          </w:tcPr>
          <w:p w14:paraId="2097ADF5" w14:textId="77777777" w:rsidR="002A276C" w:rsidRPr="004B1649" w:rsidRDefault="002A276C" w:rsidP="002A276C">
            <w:pPr>
              <w:spacing w:after="0"/>
              <w:jc w:val="center"/>
              <w:rPr>
                <w:bCs/>
                <w:i/>
                <w:sz w:val="20"/>
                <w:szCs w:val="20"/>
              </w:rPr>
            </w:pPr>
          </w:p>
        </w:tc>
      </w:tr>
      <w:tr w:rsidR="002A276C" w14:paraId="06416295" w14:textId="77777777" w:rsidTr="008856E8">
        <w:tblPrEx>
          <w:tblCellMar>
            <w:top w:w="57" w:type="dxa"/>
          </w:tblCellMar>
        </w:tblPrEx>
        <w:trPr>
          <w:cantSplit/>
          <w:trHeight w:val="220"/>
        </w:trPr>
        <w:tc>
          <w:tcPr>
            <w:tcW w:w="584" w:type="pct"/>
            <w:vMerge/>
            <w:tcBorders>
              <w:left w:val="single" w:sz="4" w:space="0" w:color="auto"/>
              <w:right w:val="single" w:sz="4" w:space="0" w:color="auto"/>
            </w:tcBorders>
          </w:tcPr>
          <w:p w14:paraId="76AA2256" w14:textId="77777777" w:rsidR="002A276C" w:rsidRPr="00C578B9" w:rsidRDefault="002A276C"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
                <w:bCs/>
                <w:sz w:val="20"/>
                <w:szCs w:val="20"/>
              </w:rPr>
            </w:pPr>
          </w:p>
        </w:tc>
        <w:tc>
          <w:tcPr>
            <w:tcW w:w="2608" w:type="pct"/>
            <w:tcBorders>
              <w:top w:val="single" w:sz="4" w:space="0" w:color="auto"/>
              <w:left w:val="single" w:sz="4" w:space="0" w:color="auto"/>
              <w:bottom w:val="single" w:sz="4" w:space="0" w:color="auto"/>
              <w:right w:val="single" w:sz="4" w:space="0" w:color="auto"/>
            </w:tcBorders>
          </w:tcPr>
          <w:p w14:paraId="77F43B32" w14:textId="77777777" w:rsidR="002A276C" w:rsidRPr="00A53A73" w:rsidRDefault="002A276C" w:rsidP="002A276C">
            <w:pPr>
              <w:spacing w:after="0"/>
              <w:rPr>
                <w:rFonts w:ascii="Times New Roman" w:hAnsi="Times New Roman"/>
              </w:rPr>
            </w:pPr>
            <w:r>
              <w:rPr>
                <w:rFonts w:ascii="Times New Roman" w:hAnsi="Times New Roman"/>
              </w:rPr>
              <w:t xml:space="preserve">№ 1. </w:t>
            </w:r>
            <w:r w:rsidRPr="002A276C">
              <w:rPr>
                <w:rFonts w:ascii="Times New Roman" w:hAnsi="Times New Roman"/>
              </w:rPr>
              <w:t>Создание технических чертежей эскизов моделей Рисование швов, срезов, кромок, пуговиц, молний</w:t>
            </w:r>
          </w:p>
        </w:tc>
        <w:tc>
          <w:tcPr>
            <w:tcW w:w="1168" w:type="pct"/>
            <w:tcBorders>
              <w:left w:val="single" w:sz="4" w:space="0" w:color="auto"/>
              <w:bottom w:val="single" w:sz="4" w:space="0" w:color="auto"/>
              <w:right w:val="single" w:sz="4" w:space="0" w:color="auto"/>
            </w:tcBorders>
            <w:shd w:val="clear" w:color="auto" w:fill="auto"/>
            <w:vAlign w:val="center"/>
          </w:tcPr>
          <w:p w14:paraId="6F8FD40A" w14:textId="77777777" w:rsidR="002A276C" w:rsidRPr="008856E8" w:rsidRDefault="002A276C"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Cs/>
              </w:rPr>
            </w:pPr>
            <w:r w:rsidRPr="008856E8">
              <w:rPr>
                <w:rFonts w:ascii="Times New Roman" w:hAnsi="Times New Roman"/>
                <w:bCs/>
                <w:iCs/>
              </w:rPr>
              <w:t>8</w:t>
            </w:r>
          </w:p>
        </w:tc>
        <w:tc>
          <w:tcPr>
            <w:tcW w:w="640" w:type="pct"/>
            <w:vMerge/>
            <w:tcBorders>
              <w:left w:val="single" w:sz="4" w:space="0" w:color="auto"/>
              <w:right w:val="single" w:sz="4" w:space="0" w:color="auto"/>
            </w:tcBorders>
            <w:shd w:val="clear" w:color="auto" w:fill="FFFFFF"/>
          </w:tcPr>
          <w:p w14:paraId="7BC66C9B" w14:textId="77777777" w:rsidR="002A276C" w:rsidRPr="004B1649" w:rsidRDefault="002A276C" w:rsidP="002A276C">
            <w:pPr>
              <w:spacing w:after="0"/>
              <w:jc w:val="center"/>
              <w:rPr>
                <w:bCs/>
                <w:i/>
                <w:sz w:val="20"/>
                <w:szCs w:val="20"/>
              </w:rPr>
            </w:pPr>
          </w:p>
        </w:tc>
      </w:tr>
      <w:tr w:rsidR="002A276C" w14:paraId="576B127B" w14:textId="77777777" w:rsidTr="008856E8">
        <w:tblPrEx>
          <w:tblCellMar>
            <w:top w:w="57" w:type="dxa"/>
          </w:tblCellMar>
        </w:tblPrEx>
        <w:trPr>
          <w:cantSplit/>
          <w:trHeight w:val="220"/>
        </w:trPr>
        <w:tc>
          <w:tcPr>
            <w:tcW w:w="584" w:type="pct"/>
            <w:vMerge/>
            <w:tcBorders>
              <w:left w:val="single" w:sz="4" w:space="0" w:color="auto"/>
              <w:right w:val="single" w:sz="4" w:space="0" w:color="auto"/>
            </w:tcBorders>
          </w:tcPr>
          <w:p w14:paraId="156FB3BD" w14:textId="77777777" w:rsidR="002A276C" w:rsidRPr="00C578B9" w:rsidRDefault="002A276C"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
                <w:bCs/>
                <w:sz w:val="20"/>
                <w:szCs w:val="20"/>
              </w:rPr>
            </w:pPr>
          </w:p>
        </w:tc>
        <w:tc>
          <w:tcPr>
            <w:tcW w:w="2608" w:type="pct"/>
            <w:tcBorders>
              <w:top w:val="single" w:sz="4" w:space="0" w:color="auto"/>
              <w:left w:val="single" w:sz="4" w:space="0" w:color="auto"/>
              <w:bottom w:val="single" w:sz="4" w:space="0" w:color="auto"/>
              <w:right w:val="single" w:sz="4" w:space="0" w:color="auto"/>
            </w:tcBorders>
          </w:tcPr>
          <w:p w14:paraId="794F29AE" w14:textId="77777777" w:rsidR="002A276C" w:rsidRPr="00A53A73" w:rsidRDefault="002A276C" w:rsidP="002A276C">
            <w:pPr>
              <w:spacing w:after="0"/>
              <w:rPr>
                <w:rFonts w:ascii="Times New Roman" w:hAnsi="Times New Roman"/>
              </w:rPr>
            </w:pPr>
            <w:r w:rsidRPr="002A276C">
              <w:rPr>
                <w:rFonts w:ascii="Times New Roman" w:hAnsi="Times New Roman"/>
              </w:rPr>
              <w:t>№ 2. Представление драпировок и объемов. Создание эскизов моделей в цвете</w:t>
            </w:r>
          </w:p>
        </w:tc>
        <w:tc>
          <w:tcPr>
            <w:tcW w:w="1168" w:type="pct"/>
            <w:tcBorders>
              <w:left w:val="single" w:sz="4" w:space="0" w:color="auto"/>
              <w:bottom w:val="single" w:sz="4" w:space="0" w:color="auto"/>
              <w:right w:val="single" w:sz="4" w:space="0" w:color="auto"/>
            </w:tcBorders>
            <w:shd w:val="clear" w:color="auto" w:fill="auto"/>
            <w:vAlign w:val="center"/>
          </w:tcPr>
          <w:p w14:paraId="6CFEF81C" w14:textId="77777777" w:rsidR="002A276C" w:rsidRPr="008856E8" w:rsidRDefault="002A276C"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Cs/>
              </w:rPr>
            </w:pPr>
            <w:r w:rsidRPr="008856E8">
              <w:rPr>
                <w:rFonts w:ascii="Times New Roman" w:hAnsi="Times New Roman"/>
                <w:bCs/>
                <w:iCs/>
              </w:rPr>
              <w:t>6</w:t>
            </w:r>
          </w:p>
        </w:tc>
        <w:tc>
          <w:tcPr>
            <w:tcW w:w="640" w:type="pct"/>
            <w:vMerge/>
            <w:tcBorders>
              <w:left w:val="single" w:sz="4" w:space="0" w:color="auto"/>
              <w:right w:val="single" w:sz="4" w:space="0" w:color="auto"/>
            </w:tcBorders>
            <w:shd w:val="clear" w:color="auto" w:fill="FFFFFF"/>
          </w:tcPr>
          <w:p w14:paraId="0C814CC6" w14:textId="77777777" w:rsidR="002A276C" w:rsidRPr="004B1649" w:rsidRDefault="002A276C" w:rsidP="002A276C">
            <w:pPr>
              <w:spacing w:after="0"/>
              <w:jc w:val="center"/>
              <w:rPr>
                <w:bCs/>
                <w:i/>
                <w:sz w:val="20"/>
                <w:szCs w:val="20"/>
              </w:rPr>
            </w:pPr>
          </w:p>
        </w:tc>
      </w:tr>
      <w:tr w:rsidR="002A276C" w14:paraId="3FBF9378" w14:textId="77777777" w:rsidTr="008856E8">
        <w:tblPrEx>
          <w:tblCellMar>
            <w:top w:w="57" w:type="dxa"/>
          </w:tblCellMar>
        </w:tblPrEx>
        <w:trPr>
          <w:cantSplit/>
          <w:trHeight w:val="220"/>
        </w:trPr>
        <w:tc>
          <w:tcPr>
            <w:tcW w:w="584" w:type="pct"/>
            <w:vMerge/>
            <w:tcBorders>
              <w:left w:val="single" w:sz="4" w:space="0" w:color="auto"/>
              <w:right w:val="single" w:sz="4" w:space="0" w:color="auto"/>
            </w:tcBorders>
          </w:tcPr>
          <w:p w14:paraId="41B0EE9F" w14:textId="77777777" w:rsidR="002A276C" w:rsidRPr="00C578B9" w:rsidRDefault="002A276C"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
                <w:bCs/>
                <w:sz w:val="20"/>
                <w:szCs w:val="20"/>
              </w:rPr>
            </w:pPr>
          </w:p>
        </w:tc>
        <w:tc>
          <w:tcPr>
            <w:tcW w:w="2608" w:type="pct"/>
            <w:tcBorders>
              <w:top w:val="single" w:sz="4" w:space="0" w:color="auto"/>
              <w:left w:val="single" w:sz="4" w:space="0" w:color="auto"/>
              <w:bottom w:val="single" w:sz="4" w:space="0" w:color="auto"/>
              <w:right w:val="single" w:sz="4" w:space="0" w:color="auto"/>
            </w:tcBorders>
          </w:tcPr>
          <w:p w14:paraId="3BBF1FDB" w14:textId="77777777" w:rsidR="002A276C" w:rsidRPr="00A53A73" w:rsidRDefault="002A276C" w:rsidP="002A276C">
            <w:pPr>
              <w:spacing w:after="0"/>
              <w:rPr>
                <w:rFonts w:ascii="Times New Roman" w:hAnsi="Times New Roman"/>
              </w:rPr>
            </w:pPr>
            <w:r>
              <w:rPr>
                <w:rFonts w:ascii="Times New Roman" w:hAnsi="Times New Roman"/>
              </w:rPr>
              <w:t xml:space="preserve">№ 3. </w:t>
            </w:r>
            <w:r w:rsidRPr="002A276C">
              <w:rPr>
                <w:rFonts w:ascii="Times New Roman" w:hAnsi="Times New Roman"/>
              </w:rPr>
              <w:t>Выполнение разрезов различных технологических узлов</w:t>
            </w:r>
          </w:p>
        </w:tc>
        <w:tc>
          <w:tcPr>
            <w:tcW w:w="1168" w:type="pct"/>
            <w:tcBorders>
              <w:left w:val="single" w:sz="4" w:space="0" w:color="auto"/>
              <w:bottom w:val="single" w:sz="4" w:space="0" w:color="auto"/>
              <w:right w:val="single" w:sz="4" w:space="0" w:color="auto"/>
            </w:tcBorders>
            <w:shd w:val="clear" w:color="auto" w:fill="auto"/>
            <w:vAlign w:val="center"/>
          </w:tcPr>
          <w:p w14:paraId="2E35E316" w14:textId="77777777" w:rsidR="002A276C" w:rsidRPr="008856E8" w:rsidRDefault="002A276C"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Cs/>
              </w:rPr>
            </w:pPr>
            <w:r w:rsidRPr="008856E8">
              <w:rPr>
                <w:rFonts w:ascii="Times New Roman" w:hAnsi="Times New Roman"/>
                <w:bCs/>
                <w:iCs/>
              </w:rPr>
              <w:t>12</w:t>
            </w:r>
          </w:p>
        </w:tc>
        <w:tc>
          <w:tcPr>
            <w:tcW w:w="640" w:type="pct"/>
            <w:vMerge/>
            <w:tcBorders>
              <w:left w:val="single" w:sz="4" w:space="0" w:color="auto"/>
              <w:bottom w:val="single" w:sz="4" w:space="0" w:color="auto"/>
              <w:right w:val="single" w:sz="4" w:space="0" w:color="auto"/>
            </w:tcBorders>
            <w:shd w:val="clear" w:color="auto" w:fill="FFFFFF"/>
          </w:tcPr>
          <w:p w14:paraId="64558441" w14:textId="77777777" w:rsidR="002A276C" w:rsidRPr="004B1649" w:rsidRDefault="002A276C" w:rsidP="002A276C">
            <w:pPr>
              <w:spacing w:after="0"/>
              <w:jc w:val="center"/>
              <w:rPr>
                <w:bCs/>
                <w:i/>
                <w:sz w:val="20"/>
                <w:szCs w:val="20"/>
              </w:rPr>
            </w:pPr>
          </w:p>
        </w:tc>
      </w:tr>
      <w:tr w:rsidR="00490BF7" w14:paraId="0BAF368A" w14:textId="77777777" w:rsidTr="00490BF7">
        <w:tblPrEx>
          <w:tblCellMar>
            <w:top w:w="57" w:type="dxa"/>
          </w:tblCellMar>
        </w:tblPrEx>
        <w:trPr>
          <w:cantSplit/>
          <w:trHeight w:val="220"/>
        </w:trPr>
        <w:tc>
          <w:tcPr>
            <w:tcW w:w="584" w:type="pct"/>
            <w:vMerge/>
            <w:tcBorders>
              <w:left w:val="single" w:sz="4" w:space="0" w:color="auto"/>
              <w:right w:val="single" w:sz="4" w:space="0" w:color="auto"/>
            </w:tcBorders>
          </w:tcPr>
          <w:p w14:paraId="338944FA" w14:textId="77777777" w:rsidR="00490BF7" w:rsidRPr="00C578B9" w:rsidRDefault="00490BF7"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
                <w:bCs/>
                <w:sz w:val="20"/>
                <w:szCs w:val="20"/>
              </w:rPr>
            </w:pPr>
          </w:p>
        </w:tc>
        <w:tc>
          <w:tcPr>
            <w:tcW w:w="2608" w:type="pct"/>
            <w:tcBorders>
              <w:top w:val="single" w:sz="4" w:space="0" w:color="auto"/>
              <w:left w:val="single" w:sz="4" w:space="0" w:color="auto"/>
              <w:bottom w:val="single" w:sz="4" w:space="0" w:color="auto"/>
              <w:right w:val="single" w:sz="4" w:space="0" w:color="auto"/>
            </w:tcBorders>
          </w:tcPr>
          <w:p w14:paraId="3427F141" w14:textId="77777777" w:rsidR="00490BF7" w:rsidRPr="00A53A73" w:rsidRDefault="00490BF7" w:rsidP="002A276C">
            <w:pPr>
              <w:spacing w:after="0"/>
              <w:rPr>
                <w:rFonts w:ascii="Times New Roman" w:hAnsi="Times New Roman"/>
                <w:b/>
                <w:bCs/>
              </w:rPr>
            </w:pPr>
            <w:r w:rsidRPr="00A53A73">
              <w:rPr>
                <w:rFonts w:ascii="Times New Roman" w:hAnsi="Times New Roman"/>
                <w:b/>
                <w:bCs/>
              </w:rPr>
              <w:t>Самостоятельная работа обучающихся</w:t>
            </w:r>
          </w:p>
        </w:tc>
        <w:tc>
          <w:tcPr>
            <w:tcW w:w="1168" w:type="pct"/>
            <w:vMerge w:val="restart"/>
            <w:tcBorders>
              <w:left w:val="single" w:sz="4" w:space="0" w:color="auto"/>
              <w:right w:val="single" w:sz="4" w:space="0" w:color="auto"/>
            </w:tcBorders>
            <w:shd w:val="clear" w:color="auto" w:fill="FFFFFF"/>
            <w:vAlign w:val="center"/>
          </w:tcPr>
          <w:p w14:paraId="7B5F1A8F" w14:textId="77777777" w:rsidR="00490BF7" w:rsidRPr="00A53A73" w:rsidRDefault="00490BF7"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iCs/>
                <w:sz w:val="20"/>
                <w:szCs w:val="20"/>
                <w:highlight w:val="yellow"/>
              </w:rPr>
            </w:pPr>
          </w:p>
        </w:tc>
        <w:tc>
          <w:tcPr>
            <w:tcW w:w="640" w:type="pct"/>
            <w:vMerge w:val="restart"/>
            <w:tcBorders>
              <w:left w:val="single" w:sz="4" w:space="0" w:color="auto"/>
              <w:right w:val="single" w:sz="4" w:space="0" w:color="auto"/>
            </w:tcBorders>
            <w:shd w:val="clear" w:color="auto" w:fill="FFFFFF"/>
          </w:tcPr>
          <w:p w14:paraId="0A8AD8E3" w14:textId="77777777" w:rsidR="00490BF7" w:rsidRPr="004B1649" w:rsidRDefault="00490BF7" w:rsidP="002A276C">
            <w:pPr>
              <w:spacing w:after="0"/>
              <w:jc w:val="center"/>
              <w:rPr>
                <w:bCs/>
                <w:i/>
                <w:sz w:val="20"/>
                <w:szCs w:val="20"/>
              </w:rPr>
            </w:pPr>
          </w:p>
        </w:tc>
      </w:tr>
      <w:tr w:rsidR="002A276C" w14:paraId="6A399485" w14:textId="77777777" w:rsidTr="002A276C">
        <w:tblPrEx>
          <w:tblCellMar>
            <w:top w:w="57" w:type="dxa"/>
          </w:tblCellMar>
        </w:tblPrEx>
        <w:trPr>
          <w:cantSplit/>
          <w:trHeight w:val="220"/>
        </w:trPr>
        <w:tc>
          <w:tcPr>
            <w:tcW w:w="584" w:type="pct"/>
            <w:vMerge/>
            <w:tcBorders>
              <w:left w:val="single" w:sz="4" w:space="0" w:color="auto"/>
              <w:right w:val="single" w:sz="4" w:space="0" w:color="auto"/>
            </w:tcBorders>
          </w:tcPr>
          <w:p w14:paraId="5BCBF6D7" w14:textId="77777777" w:rsidR="002A276C" w:rsidRPr="00C578B9" w:rsidRDefault="002A276C"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
                <w:bCs/>
                <w:sz w:val="20"/>
                <w:szCs w:val="20"/>
              </w:rPr>
            </w:pPr>
          </w:p>
        </w:tc>
        <w:tc>
          <w:tcPr>
            <w:tcW w:w="2608" w:type="pct"/>
            <w:tcBorders>
              <w:top w:val="single" w:sz="4" w:space="0" w:color="auto"/>
              <w:left w:val="single" w:sz="4" w:space="0" w:color="auto"/>
              <w:bottom w:val="single" w:sz="4" w:space="0" w:color="auto"/>
              <w:right w:val="single" w:sz="4" w:space="0" w:color="auto"/>
            </w:tcBorders>
          </w:tcPr>
          <w:p w14:paraId="3AC9847A" w14:textId="77777777" w:rsidR="002A276C" w:rsidRPr="002A276C" w:rsidRDefault="002A276C" w:rsidP="002A276C">
            <w:pPr>
              <w:spacing w:after="0"/>
              <w:rPr>
                <w:rFonts w:ascii="Times New Roman" w:hAnsi="Times New Roman"/>
              </w:rPr>
            </w:pPr>
            <w:r w:rsidRPr="002A276C">
              <w:rPr>
                <w:rFonts w:ascii="Times New Roman" w:hAnsi="Times New Roman"/>
              </w:rPr>
              <w:t>1. Создание собственной библиотеки элементов (например, фурнитура)</w:t>
            </w:r>
          </w:p>
          <w:p w14:paraId="5FEC0526" w14:textId="77777777" w:rsidR="002A276C" w:rsidRPr="002A276C" w:rsidRDefault="002A276C" w:rsidP="002A276C">
            <w:pPr>
              <w:spacing w:after="0"/>
              <w:rPr>
                <w:rFonts w:ascii="Times New Roman" w:hAnsi="Times New Roman"/>
              </w:rPr>
            </w:pPr>
            <w:r w:rsidRPr="002A276C">
              <w:rPr>
                <w:rFonts w:ascii="Times New Roman" w:hAnsi="Times New Roman"/>
              </w:rPr>
              <w:t>2. Создание конфекционной карты.</w:t>
            </w:r>
          </w:p>
        </w:tc>
        <w:tc>
          <w:tcPr>
            <w:tcW w:w="1168" w:type="pct"/>
            <w:vMerge/>
            <w:tcBorders>
              <w:left w:val="single" w:sz="4" w:space="0" w:color="auto"/>
              <w:bottom w:val="single" w:sz="4" w:space="0" w:color="auto"/>
              <w:right w:val="single" w:sz="4" w:space="0" w:color="auto"/>
            </w:tcBorders>
            <w:shd w:val="clear" w:color="auto" w:fill="FFFFFF"/>
          </w:tcPr>
          <w:p w14:paraId="7C8E71EC" w14:textId="77777777" w:rsidR="002A276C" w:rsidRPr="00A53A73" w:rsidRDefault="002A276C"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i/>
                <w:sz w:val="20"/>
                <w:szCs w:val="20"/>
                <w:highlight w:val="yellow"/>
              </w:rPr>
            </w:pPr>
          </w:p>
        </w:tc>
        <w:tc>
          <w:tcPr>
            <w:tcW w:w="640" w:type="pct"/>
            <w:vMerge/>
            <w:tcBorders>
              <w:left w:val="single" w:sz="4" w:space="0" w:color="auto"/>
              <w:bottom w:val="single" w:sz="4" w:space="0" w:color="auto"/>
              <w:right w:val="single" w:sz="4" w:space="0" w:color="auto"/>
            </w:tcBorders>
            <w:shd w:val="clear" w:color="auto" w:fill="FFFFFF"/>
          </w:tcPr>
          <w:p w14:paraId="7FB552E2" w14:textId="77777777" w:rsidR="002A276C" w:rsidRPr="004B1649" w:rsidRDefault="002A276C" w:rsidP="002A276C">
            <w:pPr>
              <w:spacing w:after="0"/>
              <w:jc w:val="center"/>
              <w:rPr>
                <w:bCs/>
                <w:i/>
                <w:sz w:val="20"/>
                <w:szCs w:val="20"/>
              </w:rPr>
            </w:pPr>
          </w:p>
        </w:tc>
      </w:tr>
      <w:tr w:rsidR="008856E8" w14:paraId="03BAA4E1" w14:textId="77777777" w:rsidTr="002A276C">
        <w:tblPrEx>
          <w:tblCellMar>
            <w:top w:w="57" w:type="dxa"/>
          </w:tblCellMar>
        </w:tblPrEx>
        <w:trPr>
          <w:cantSplit/>
          <w:trHeight w:val="174"/>
        </w:trPr>
        <w:tc>
          <w:tcPr>
            <w:tcW w:w="584" w:type="pct"/>
            <w:vMerge w:val="restart"/>
            <w:tcBorders>
              <w:left w:val="single" w:sz="4" w:space="0" w:color="auto"/>
              <w:right w:val="single" w:sz="4" w:space="0" w:color="auto"/>
            </w:tcBorders>
          </w:tcPr>
          <w:p w14:paraId="3E03AC3A" w14:textId="77777777" w:rsidR="008856E8" w:rsidRPr="00A53A73" w:rsidRDefault="008856E8" w:rsidP="002A276C">
            <w:pPr>
              <w:spacing w:after="0" w:line="240" w:lineRule="auto"/>
              <w:rPr>
                <w:rFonts w:ascii="Times New Roman" w:hAnsi="Times New Roman"/>
                <w:b/>
                <w:bCs/>
              </w:rPr>
            </w:pPr>
            <w:r w:rsidRPr="00A53A73">
              <w:rPr>
                <w:rFonts w:ascii="Times New Roman" w:hAnsi="Times New Roman"/>
                <w:b/>
                <w:bCs/>
              </w:rPr>
              <w:t xml:space="preserve">Тема 2. Растровая графика и работа в программе Photoshop </w:t>
            </w:r>
          </w:p>
        </w:tc>
        <w:tc>
          <w:tcPr>
            <w:tcW w:w="2608" w:type="pct"/>
            <w:tcBorders>
              <w:top w:val="single" w:sz="4" w:space="0" w:color="auto"/>
              <w:left w:val="single" w:sz="4" w:space="0" w:color="auto"/>
              <w:bottom w:val="single" w:sz="4" w:space="0" w:color="auto"/>
              <w:right w:val="single" w:sz="4" w:space="0" w:color="auto"/>
            </w:tcBorders>
          </w:tcPr>
          <w:p w14:paraId="2DF2F4DA" w14:textId="77777777" w:rsidR="008856E8" w:rsidRPr="00A53A73" w:rsidRDefault="008856E8" w:rsidP="002A276C">
            <w:pPr>
              <w:spacing w:after="0"/>
              <w:rPr>
                <w:rFonts w:ascii="Times New Roman" w:hAnsi="Times New Roman"/>
                <w:b/>
                <w:bCs/>
              </w:rPr>
            </w:pPr>
            <w:r w:rsidRPr="00A53A73">
              <w:rPr>
                <w:rFonts w:ascii="Times New Roman" w:hAnsi="Times New Roman"/>
                <w:b/>
                <w:bCs/>
              </w:rPr>
              <w:t>Содержание учебного материала</w:t>
            </w:r>
          </w:p>
        </w:tc>
        <w:tc>
          <w:tcPr>
            <w:tcW w:w="1168" w:type="pct"/>
            <w:tcBorders>
              <w:left w:val="single" w:sz="4" w:space="0" w:color="auto"/>
              <w:right w:val="single" w:sz="4" w:space="0" w:color="auto"/>
            </w:tcBorders>
            <w:shd w:val="clear" w:color="auto" w:fill="FFFFFF"/>
            <w:vAlign w:val="center"/>
          </w:tcPr>
          <w:p w14:paraId="5CA8297C" w14:textId="77777777" w:rsidR="008856E8" w:rsidRPr="00F849C3" w:rsidRDefault="00F849C3"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iCs/>
              </w:rPr>
            </w:pPr>
            <w:r w:rsidRPr="00F849C3">
              <w:rPr>
                <w:rFonts w:ascii="Times New Roman" w:hAnsi="Times New Roman"/>
                <w:b/>
                <w:iCs/>
              </w:rPr>
              <w:t>18/</w:t>
            </w:r>
            <w:r w:rsidR="008856E8" w:rsidRPr="00F849C3">
              <w:rPr>
                <w:rFonts w:ascii="Times New Roman" w:hAnsi="Times New Roman"/>
                <w:b/>
                <w:iCs/>
              </w:rPr>
              <w:t>12</w:t>
            </w:r>
          </w:p>
        </w:tc>
        <w:tc>
          <w:tcPr>
            <w:tcW w:w="640" w:type="pct"/>
            <w:vMerge w:val="restart"/>
            <w:tcBorders>
              <w:left w:val="single" w:sz="4" w:space="0" w:color="auto"/>
              <w:right w:val="single" w:sz="4" w:space="0" w:color="auto"/>
            </w:tcBorders>
            <w:shd w:val="clear" w:color="auto" w:fill="FFFFFF"/>
            <w:vAlign w:val="center"/>
          </w:tcPr>
          <w:p w14:paraId="3A4C4F2B" w14:textId="77777777" w:rsidR="008856E8" w:rsidRPr="008856E8" w:rsidRDefault="008856E8" w:rsidP="008856E8">
            <w:pPr>
              <w:spacing w:after="0"/>
              <w:jc w:val="center"/>
              <w:rPr>
                <w:rFonts w:ascii="Times New Roman" w:hAnsi="Times New Roman"/>
                <w:bCs/>
              </w:rPr>
            </w:pPr>
            <w:r w:rsidRPr="008856E8">
              <w:rPr>
                <w:rFonts w:ascii="Times New Roman" w:hAnsi="Times New Roman"/>
                <w:bCs/>
              </w:rPr>
              <w:t xml:space="preserve">ПК 1.1; ПК 1.2; </w:t>
            </w:r>
            <w:r w:rsidRPr="008856E8">
              <w:rPr>
                <w:rFonts w:ascii="Times New Roman" w:hAnsi="Times New Roman"/>
                <w:bCs/>
              </w:rPr>
              <w:br/>
              <w:t>ПК 1.3; ПК 1.4.</w:t>
            </w:r>
          </w:p>
          <w:p w14:paraId="1C85E549" w14:textId="77777777" w:rsidR="008856E8" w:rsidRPr="008856E8" w:rsidRDefault="008856E8" w:rsidP="008856E8">
            <w:pPr>
              <w:spacing w:after="0"/>
              <w:jc w:val="center"/>
              <w:rPr>
                <w:rFonts w:ascii="Times New Roman" w:hAnsi="Times New Roman"/>
                <w:bCs/>
              </w:rPr>
            </w:pPr>
            <w:r w:rsidRPr="008856E8">
              <w:rPr>
                <w:rFonts w:ascii="Times New Roman" w:hAnsi="Times New Roman"/>
                <w:bCs/>
              </w:rPr>
              <w:t>ОК 01</w:t>
            </w:r>
          </w:p>
          <w:p w14:paraId="57B9F1FE" w14:textId="77777777" w:rsidR="008856E8" w:rsidRPr="008856E8" w:rsidRDefault="008856E8" w:rsidP="008856E8">
            <w:pPr>
              <w:spacing w:after="0"/>
              <w:jc w:val="center"/>
              <w:rPr>
                <w:rFonts w:ascii="Times New Roman" w:hAnsi="Times New Roman"/>
                <w:bCs/>
              </w:rPr>
            </w:pPr>
            <w:r w:rsidRPr="008856E8">
              <w:rPr>
                <w:rFonts w:ascii="Times New Roman" w:hAnsi="Times New Roman"/>
                <w:bCs/>
              </w:rPr>
              <w:t>ОК 02</w:t>
            </w:r>
          </w:p>
          <w:p w14:paraId="13857A43" w14:textId="77777777" w:rsidR="008856E8" w:rsidRPr="008856E8" w:rsidRDefault="008856E8" w:rsidP="008856E8">
            <w:pPr>
              <w:spacing w:after="0"/>
              <w:jc w:val="center"/>
              <w:rPr>
                <w:rFonts w:ascii="Times New Roman" w:hAnsi="Times New Roman"/>
                <w:bCs/>
              </w:rPr>
            </w:pPr>
            <w:r w:rsidRPr="008856E8">
              <w:rPr>
                <w:rFonts w:ascii="Times New Roman" w:hAnsi="Times New Roman"/>
                <w:bCs/>
              </w:rPr>
              <w:t>ОК 03</w:t>
            </w:r>
          </w:p>
          <w:p w14:paraId="02B01FC8" w14:textId="213E6951" w:rsidR="008856E8" w:rsidRPr="008856E8" w:rsidRDefault="00FB0EDC" w:rsidP="008856E8">
            <w:pPr>
              <w:spacing w:after="0"/>
              <w:jc w:val="center"/>
              <w:rPr>
                <w:rFonts w:ascii="Times New Roman" w:hAnsi="Times New Roman"/>
                <w:bCs/>
              </w:rPr>
            </w:pPr>
            <w:r>
              <w:rPr>
                <w:rFonts w:ascii="Times New Roman" w:hAnsi="Times New Roman"/>
                <w:bCs/>
              </w:rPr>
              <w:t>ОК 04</w:t>
            </w:r>
          </w:p>
          <w:p w14:paraId="39BFDB0D" w14:textId="6D5A6B8F" w:rsidR="008856E8" w:rsidRPr="008856E8" w:rsidRDefault="00FB0EDC" w:rsidP="008856E8">
            <w:pPr>
              <w:spacing w:after="0"/>
              <w:jc w:val="center"/>
              <w:rPr>
                <w:rFonts w:ascii="Times New Roman" w:hAnsi="Times New Roman"/>
                <w:bCs/>
              </w:rPr>
            </w:pPr>
            <w:r>
              <w:rPr>
                <w:rFonts w:ascii="Times New Roman" w:hAnsi="Times New Roman"/>
                <w:bCs/>
              </w:rPr>
              <w:t>ОК 05</w:t>
            </w:r>
          </w:p>
          <w:p w14:paraId="10435FB0" w14:textId="6480F579" w:rsidR="008856E8" w:rsidRPr="008856E8" w:rsidRDefault="00FB0EDC" w:rsidP="008856E8">
            <w:pPr>
              <w:spacing w:after="0"/>
              <w:jc w:val="center"/>
              <w:rPr>
                <w:rFonts w:ascii="Times New Roman" w:hAnsi="Times New Roman"/>
                <w:bCs/>
              </w:rPr>
            </w:pPr>
            <w:r>
              <w:rPr>
                <w:rFonts w:ascii="Times New Roman" w:hAnsi="Times New Roman"/>
                <w:bCs/>
              </w:rPr>
              <w:t>ОК 06</w:t>
            </w:r>
            <w:r w:rsidR="008856E8" w:rsidRPr="008856E8">
              <w:rPr>
                <w:rFonts w:ascii="Times New Roman" w:hAnsi="Times New Roman"/>
                <w:bCs/>
              </w:rPr>
              <w:br/>
              <w:t>ОК 09</w:t>
            </w:r>
          </w:p>
        </w:tc>
      </w:tr>
      <w:tr w:rsidR="008856E8" w14:paraId="12B65DF4" w14:textId="77777777" w:rsidTr="002A276C">
        <w:tblPrEx>
          <w:tblCellMar>
            <w:top w:w="57" w:type="dxa"/>
          </w:tblCellMar>
        </w:tblPrEx>
        <w:trPr>
          <w:cantSplit/>
          <w:trHeight w:val="174"/>
        </w:trPr>
        <w:tc>
          <w:tcPr>
            <w:tcW w:w="584" w:type="pct"/>
            <w:vMerge/>
            <w:tcBorders>
              <w:left w:val="single" w:sz="4" w:space="0" w:color="auto"/>
              <w:right w:val="single" w:sz="4" w:space="0" w:color="auto"/>
            </w:tcBorders>
            <w:vAlign w:val="center"/>
          </w:tcPr>
          <w:p w14:paraId="2A53F939" w14:textId="77777777" w:rsidR="008856E8" w:rsidRDefault="008856E8" w:rsidP="002A276C">
            <w:pPr>
              <w:spacing w:after="0"/>
              <w:rPr>
                <w:b/>
                <w:bCs/>
                <w:sz w:val="20"/>
                <w:szCs w:val="20"/>
              </w:rPr>
            </w:pPr>
          </w:p>
        </w:tc>
        <w:tc>
          <w:tcPr>
            <w:tcW w:w="2608" w:type="pct"/>
            <w:tcBorders>
              <w:top w:val="single" w:sz="4" w:space="0" w:color="auto"/>
              <w:left w:val="single" w:sz="4" w:space="0" w:color="auto"/>
              <w:bottom w:val="single" w:sz="4" w:space="0" w:color="auto"/>
              <w:right w:val="single" w:sz="4" w:space="0" w:color="auto"/>
            </w:tcBorders>
          </w:tcPr>
          <w:p w14:paraId="728CBCFF" w14:textId="77777777" w:rsidR="008856E8" w:rsidRPr="002A276C" w:rsidRDefault="008856E8" w:rsidP="002A276C">
            <w:pPr>
              <w:spacing w:after="0"/>
              <w:rPr>
                <w:rFonts w:ascii="Times New Roman" w:hAnsi="Times New Roman"/>
              </w:rPr>
            </w:pPr>
            <w:r w:rsidRPr="002A276C">
              <w:rPr>
                <w:rFonts w:ascii="Times New Roman" w:hAnsi="Times New Roman"/>
              </w:rPr>
              <w:t xml:space="preserve">1. Форматы растровых изображений. Достоинства и недостатки. </w:t>
            </w:r>
          </w:p>
        </w:tc>
        <w:tc>
          <w:tcPr>
            <w:tcW w:w="1168" w:type="pct"/>
            <w:vMerge w:val="restart"/>
            <w:tcBorders>
              <w:left w:val="single" w:sz="4" w:space="0" w:color="auto"/>
              <w:right w:val="single" w:sz="4" w:space="0" w:color="auto"/>
            </w:tcBorders>
            <w:shd w:val="clear" w:color="auto" w:fill="FFFFFF"/>
            <w:vAlign w:val="center"/>
          </w:tcPr>
          <w:p w14:paraId="1C3B72CF" w14:textId="77777777" w:rsidR="008856E8" w:rsidRPr="008856E8" w:rsidRDefault="008856E8"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Cs/>
              </w:rPr>
            </w:pPr>
            <w:r w:rsidRPr="008856E8">
              <w:rPr>
                <w:rFonts w:ascii="Times New Roman" w:hAnsi="Times New Roman"/>
                <w:bCs/>
                <w:iCs/>
              </w:rPr>
              <w:t>6</w:t>
            </w:r>
          </w:p>
        </w:tc>
        <w:tc>
          <w:tcPr>
            <w:tcW w:w="640" w:type="pct"/>
            <w:vMerge/>
            <w:tcBorders>
              <w:left w:val="single" w:sz="4" w:space="0" w:color="auto"/>
              <w:right w:val="single" w:sz="4" w:space="0" w:color="auto"/>
            </w:tcBorders>
            <w:shd w:val="clear" w:color="auto" w:fill="FFFFFF"/>
            <w:vAlign w:val="center"/>
          </w:tcPr>
          <w:p w14:paraId="2FB01F87" w14:textId="77777777" w:rsidR="008856E8" w:rsidRPr="004B1649" w:rsidRDefault="008856E8"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0"/>
                <w:szCs w:val="20"/>
              </w:rPr>
            </w:pPr>
          </w:p>
        </w:tc>
      </w:tr>
      <w:tr w:rsidR="008856E8" w14:paraId="7B39486E" w14:textId="77777777" w:rsidTr="002A276C">
        <w:tblPrEx>
          <w:tblCellMar>
            <w:top w:w="57" w:type="dxa"/>
          </w:tblCellMar>
        </w:tblPrEx>
        <w:trPr>
          <w:cantSplit/>
          <w:trHeight w:val="174"/>
        </w:trPr>
        <w:tc>
          <w:tcPr>
            <w:tcW w:w="584" w:type="pct"/>
            <w:vMerge/>
            <w:tcBorders>
              <w:left w:val="single" w:sz="4" w:space="0" w:color="auto"/>
              <w:right w:val="single" w:sz="4" w:space="0" w:color="auto"/>
            </w:tcBorders>
            <w:vAlign w:val="center"/>
          </w:tcPr>
          <w:p w14:paraId="793F204B" w14:textId="77777777" w:rsidR="008856E8" w:rsidRDefault="008856E8" w:rsidP="002A276C">
            <w:pPr>
              <w:spacing w:after="0"/>
              <w:rPr>
                <w:b/>
                <w:bCs/>
                <w:sz w:val="20"/>
                <w:szCs w:val="20"/>
              </w:rPr>
            </w:pPr>
          </w:p>
        </w:tc>
        <w:tc>
          <w:tcPr>
            <w:tcW w:w="2608" w:type="pct"/>
            <w:tcBorders>
              <w:top w:val="single" w:sz="4" w:space="0" w:color="auto"/>
              <w:left w:val="single" w:sz="4" w:space="0" w:color="auto"/>
              <w:bottom w:val="single" w:sz="4" w:space="0" w:color="auto"/>
              <w:right w:val="single" w:sz="4" w:space="0" w:color="auto"/>
            </w:tcBorders>
          </w:tcPr>
          <w:p w14:paraId="05C6E877" w14:textId="77777777" w:rsidR="008856E8" w:rsidRPr="002A276C" w:rsidRDefault="008856E8" w:rsidP="002A276C">
            <w:pPr>
              <w:spacing w:after="0"/>
              <w:rPr>
                <w:rFonts w:ascii="Times New Roman" w:hAnsi="Times New Roman"/>
              </w:rPr>
            </w:pPr>
            <w:r w:rsidRPr="002A276C">
              <w:rPr>
                <w:rFonts w:ascii="Times New Roman" w:hAnsi="Times New Roman"/>
              </w:rPr>
              <w:t>2. Photoshop. Рисование кистями. Слои. Настройка кистей, собственная кисть</w:t>
            </w:r>
          </w:p>
        </w:tc>
        <w:tc>
          <w:tcPr>
            <w:tcW w:w="1168" w:type="pct"/>
            <w:vMerge/>
            <w:tcBorders>
              <w:left w:val="single" w:sz="4" w:space="0" w:color="auto"/>
              <w:right w:val="single" w:sz="4" w:space="0" w:color="auto"/>
            </w:tcBorders>
            <w:shd w:val="clear" w:color="auto" w:fill="FFFFFF"/>
            <w:vAlign w:val="center"/>
          </w:tcPr>
          <w:p w14:paraId="3AD0E397" w14:textId="77777777" w:rsidR="008856E8" w:rsidRPr="008856E8" w:rsidRDefault="008856E8"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Cs/>
              </w:rPr>
            </w:pPr>
          </w:p>
        </w:tc>
        <w:tc>
          <w:tcPr>
            <w:tcW w:w="640" w:type="pct"/>
            <w:vMerge/>
            <w:tcBorders>
              <w:left w:val="single" w:sz="4" w:space="0" w:color="auto"/>
              <w:right w:val="single" w:sz="4" w:space="0" w:color="auto"/>
            </w:tcBorders>
            <w:shd w:val="clear" w:color="auto" w:fill="FFFFFF"/>
            <w:vAlign w:val="center"/>
          </w:tcPr>
          <w:p w14:paraId="7AB7E0D5" w14:textId="77777777" w:rsidR="008856E8" w:rsidRPr="004B1649" w:rsidRDefault="008856E8"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0"/>
                <w:szCs w:val="20"/>
              </w:rPr>
            </w:pPr>
          </w:p>
        </w:tc>
      </w:tr>
      <w:tr w:rsidR="008856E8" w14:paraId="62548772" w14:textId="77777777" w:rsidTr="002A276C">
        <w:tblPrEx>
          <w:tblCellMar>
            <w:top w:w="57" w:type="dxa"/>
          </w:tblCellMar>
        </w:tblPrEx>
        <w:trPr>
          <w:cantSplit/>
          <w:trHeight w:val="174"/>
        </w:trPr>
        <w:tc>
          <w:tcPr>
            <w:tcW w:w="584" w:type="pct"/>
            <w:vMerge/>
            <w:tcBorders>
              <w:left w:val="single" w:sz="4" w:space="0" w:color="auto"/>
              <w:right w:val="single" w:sz="4" w:space="0" w:color="auto"/>
            </w:tcBorders>
            <w:vAlign w:val="center"/>
          </w:tcPr>
          <w:p w14:paraId="5F9CAA4E" w14:textId="77777777" w:rsidR="008856E8" w:rsidRDefault="008856E8" w:rsidP="002A276C">
            <w:pPr>
              <w:spacing w:after="0"/>
              <w:rPr>
                <w:b/>
                <w:bCs/>
                <w:sz w:val="20"/>
                <w:szCs w:val="20"/>
              </w:rPr>
            </w:pPr>
          </w:p>
        </w:tc>
        <w:tc>
          <w:tcPr>
            <w:tcW w:w="2608" w:type="pct"/>
            <w:tcBorders>
              <w:top w:val="single" w:sz="4" w:space="0" w:color="auto"/>
              <w:left w:val="single" w:sz="4" w:space="0" w:color="auto"/>
              <w:bottom w:val="single" w:sz="4" w:space="0" w:color="auto"/>
              <w:right w:val="single" w:sz="4" w:space="0" w:color="auto"/>
            </w:tcBorders>
          </w:tcPr>
          <w:p w14:paraId="183E6667" w14:textId="77777777" w:rsidR="008856E8" w:rsidRPr="002A276C" w:rsidRDefault="008856E8" w:rsidP="002A276C">
            <w:pPr>
              <w:spacing w:after="0"/>
              <w:rPr>
                <w:rFonts w:ascii="Times New Roman" w:hAnsi="Times New Roman"/>
              </w:rPr>
            </w:pPr>
            <w:r w:rsidRPr="002A276C">
              <w:rPr>
                <w:rFonts w:ascii="Times New Roman" w:hAnsi="Times New Roman"/>
              </w:rPr>
              <w:t xml:space="preserve">3. Photoshop. Цветокоррекция рисунков. Эффекты и фильтры. Принты и смывки, </w:t>
            </w:r>
            <w:proofErr w:type="spellStart"/>
            <w:r w:rsidRPr="002A276C">
              <w:rPr>
                <w:rFonts w:ascii="Times New Roman" w:hAnsi="Times New Roman"/>
              </w:rPr>
              <w:t>обтравочные</w:t>
            </w:r>
            <w:proofErr w:type="spellEnd"/>
            <w:r w:rsidRPr="002A276C">
              <w:rPr>
                <w:rFonts w:ascii="Times New Roman" w:hAnsi="Times New Roman"/>
              </w:rPr>
              <w:t xml:space="preserve"> маски</w:t>
            </w:r>
          </w:p>
        </w:tc>
        <w:tc>
          <w:tcPr>
            <w:tcW w:w="1168" w:type="pct"/>
            <w:vMerge/>
            <w:tcBorders>
              <w:left w:val="single" w:sz="4" w:space="0" w:color="auto"/>
              <w:right w:val="single" w:sz="4" w:space="0" w:color="auto"/>
            </w:tcBorders>
            <w:shd w:val="clear" w:color="auto" w:fill="FFFFFF"/>
            <w:vAlign w:val="center"/>
          </w:tcPr>
          <w:p w14:paraId="2CEB3EC2" w14:textId="77777777" w:rsidR="008856E8" w:rsidRPr="008856E8" w:rsidRDefault="008856E8"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Cs/>
              </w:rPr>
            </w:pPr>
          </w:p>
        </w:tc>
        <w:tc>
          <w:tcPr>
            <w:tcW w:w="640" w:type="pct"/>
            <w:vMerge/>
            <w:tcBorders>
              <w:left w:val="single" w:sz="4" w:space="0" w:color="auto"/>
              <w:right w:val="single" w:sz="4" w:space="0" w:color="auto"/>
            </w:tcBorders>
            <w:shd w:val="clear" w:color="auto" w:fill="FFFFFF"/>
            <w:vAlign w:val="center"/>
          </w:tcPr>
          <w:p w14:paraId="57D35AF0" w14:textId="77777777" w:rsidR="008856E8" w:rsidRPr="004B1649" w:rsidRDefault="008856E8"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0"/>
                <w:szCs w:val="20"/>
              </w:rPr>
            </w:pPr>
          </w:p>
        </w:tc>
      </w:tr>
      <w:tr w:rsidR="008856E8" w14:paraId="7B25D1F6" w14:textId="77777777" w:rsidTr="008856E8">
        <w:tblPrEx>
          <w:tblCellMar>
            <w:top w:w="57" w:type="dxa"/>
          </w:tblCellMar>
        </w:tblPrEx>
        <w:trPr>
          <w:cantSplit/>
          <w:trHeight w:val="174"/>
        </w:trPr>
        <w:tc>
          <w:tcPr>
            <w:tcW w:w="584" w:type="pct"/>
            <w:vMerge/>
            <w:tcBorders>
              <w:left w:val="single" w:sz="4" w:space="0" w:color="auto"/>
              <w:right w:val="single" w:sz="4" w:space="0" w:color="auto"/>
            </w:tcBorders>
            <w:vAlign w:val="center"/>
          </w:tcPr>
          <w:p w14:paraId="5FDD0D95" w14:textId="77777777" w:rsidR="008856E8" w:rsidRDefault="008856E8" w:rsidP="002A276C">
            <w:pPr>
              <w:spacing w:after="0"/>
              <w:rPr>
                <w:b/>
                <w:bCs/>
                <w:sz w:val="20"/>
                <w:szCs w:val="20"/>
              </w:rPr>
            </w:pPr>
          </w:p>
        </w:tc>
        <w:tc>
          <w:tcPr>
            <w:tcW w:w="2608" w:type="pct"/>
            <w:tcBorders>
              <w:top w:val="single" w:sz="4" w:space="0" w:color="auto"/>
              <w:left w:val="single" w:sz="4" w:space="0" w:color="auto"/>
              <w:bottom w:val="single" w:sz="4" w:space="0" w:color="auto"/>
              <w:right w:val="single" w:sz="4" w:space="0" w:color="auto"/>
            </w:tcBorders>
          </w:tcPr>
          <w:p w14:paraId="3E5EFFEB" w14:textId="77777777" w:rsidR="008856E8" w:rsidRPr="00E14869" w:rsidRDefault="008856E8" w:rsidP="002A276C">
            <w:pPr>
              <w:spacing w:after="0"/>
              <w:rPr>
                <w:color w:val="202122"/>
                <w:shd w:val="clear" w:color="auto" w:fill="FFFFFF"/>
              </w:rPr>
            </w:pPr>
            <w:r w:rsidRPr="00315F34">
              <w:rPr>
                <w:rFonts w:ascii="Times New Roman" w:hAnsi="Times New Roman"/>
                <w:b/>
                <w:bCs/>
              </w:rPr>
              <w:t>В том числе практических и лабораторных занятий</w:t>
            </w:r>
          </w:p>
        </w:tc>
        <w:tc>
          <w:tcPr>
            <w:tcW w:w="1168" w:type="pct"/>
            <w:tcBorders>
              <w:left w:val="single" w:sz="4" w:space="0" w:color="auto"/>
              <w:right w:val="single" w:sz="4" w:space="0" w:color="auto"/>
            </w:tcBorders>
            <w:shd w:val="clear" w:color="auto" w:fill="FFFFFF"/>
            <w:vAlign w:val="center"/>
          </w:tcPr>
          <w:p w14:paraId="5D8CBEB3" w14:textId="77777777" w:rsidR="008856E8" w:rsidRPr="00F849C3" w:rsidRDefault="008856E8"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iCs/>
              </w:rPr>
            </w:pPr>
            <w:r w:rsidRPr="00F849C3">
              <w:rPr>
                <w:rFonts w:ascii="Times New Roman" w:hAnsi="Times New Roman"/>
                <w:b/>
                <w:iCs/>
              </w:rPr>
              <w:t>12</w:t>
            </w:r>
          </w:p>
        </w:tc>
        <w:tc>
          <w:tcPr>
            <w:tcW w:w="640" w:type="pct"/>
            <w:vMerge/>
            <w:tcBorders>
              <w:left w:val="single" w:sz="4" w:space="0" w:color="auto"/>
              <w:right w:val="single" w:sz="4" w:space="0" w:color="auto"/>
            </w:tcBorders>
            <w:shd w:val="clear" w:color="auto" w:fill="auto"/>
          </w:tcPr>
          <w:p w14:paraId="7B7CBB2E" w14:textId="77777777" w:rsidR="008856E8" w:rsidRPr="004B1649" w:rsidRDefault="008856E8"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0"/>
                <w:szCs w:val="20"/>
              </w:rPr>
            </w:pPr>
          </w:p>
        </w:tc>
      </w:tr>
      <w:tr w:rsidR="008856E8" w14:paraId="37E0A267" w14:textId="77777777" w:rsidTr="008856E8">
        <w:tblPrEx>
          <w:tblCellMar>
            <w:top w:w="57" w:type="dxa"/>
          </w:tblCellMar>
        </w:tblPrEx>
        <w:trPr>
          <w:cantSplit/>
          <w:trHeight w:val="174"/>
        </w:trPr>
        <w:tc>
          <w:tcPr>
            <w:tcW w:w="584" w:type="pct"/>
            <w:vMerge/>
            <w:tcBorders>
              <w:left w:val="single" w:sz="4" w:space="0" w:color="auto"/>
              <w:right w:val="single" w:sz="4" w:space="0" w:color="auto"/>
            </w:tcBorders>
            <w:vAlign w:val="center"/>
          </w:tcPr>
          <w:p w14:paraId="74F4CD1D" w14:textId="77777777" w:rsidR="008856E8" w:rsidRDefault="008856E8" w:rsidP="002A276C">
            <w:pPr>
              <w:spacing w:after="0"/>
              <w:rPr>
                <w:b/>
                <w:bCs/>
                <w:sz w:val="20"/>
                <w:szCs w:val="20"/>
              </w:rPr>
            </w:pPr>
          </w:p>
        </w:tc>
        <w:tc>
          <w:tcPr>
            <w:tcW w:w="2608" w:type="pct"/>
            <w:tcBorders>
              <w:top w:val="single" w:sz="4" w:space="0" w:color="auto"/>
              <w:left w:val="single" w:sz="4" w:space="0" w:color="auto"/>
              <w:bottom w:val="single" w:sz="4" w:space="0" w:color="auto"/>
              <w:right w:val="single" w:sz="4" w:space="0" w:color="auto"/>
            </w:tcBorders>
          </w:tcPr>
          <w:p w14:paraId="6E6DD063" w14:textId="2CE4E835" w:rsidR="008856E8" w:rsidRPr="00A53A73" w:rsidRDefault="008856E8" w:rsidP="002A276C">
            <w:pPr>
              <w:spacing w:after="0"/>
              <w:rPr>
                <w:rFonts w:ascii="Times New Roman" w:hAnsi="Times New Roman"/>
              </w:rPr>
            </w:pPr>
            <w:r w:rsidRPr="002A276C">
              <w:rPr>
                <w:rFonts w:ascii="Times New Roman" w:hAnsi="Times New Roman"/>
              </w:rPr>
              <w:t xml:space="preserve">№ </w:t>
            </w:r>
            <w:r w:rsidR="00766094" w:rsidRPr="002A276C">
              <w:rPr>
                <w:rFonts w:ascii="Times New Roman" w:hAnsi="Times New Roman"/>
              </w:rPr>
              <w:t>4.</w:t>
            </w:r>
            <w:r w:rsidR="00766094" w:rsidRPr="008856E8">
              <w:rPr>
                <w:rFonts w:ascii="Times New Roman" w:hAnsi="Times New Roman"/>
              </w:rPr>
              <w:t xml:space="preserve"> Узоры</w:t>
            </w:r>
            <w:r w:rsidRPr="008856E8">
              <w:rPr>
                <w:rFonts w:ascii="Times New Roman" w:hAnsi="Times New Roman"/>
              </w:rPr>
              <w:t>, заливки, изображение тканей</w:t>
            </w:r>
          </w:p>
        </w:tc>
        <w:tc>
          <w:tcPr>
            <w:tcW w:w="1168" w:type="pct"/>
            <w:tcBorders>
              <w:left w:val="single" w:sz="4" w:space="0" w:color="auto"/>
              <w:right w:val="single" w:sz="4" w:space="0" w:color="auto"/>
            </w:tcBorders>
            <w:shd w:val="clear" w:color="auto" w:fill="FFFFFF"/>
            <w:vAlign w:val="center"/>
          </w:tcPr>
          <w:p w14:paraId="05E053BD" w14:textId="77777777" w:rsidR="008856E8" w:rsidRPr="008856E8" w:rsidRDefault="008856E8"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Cs/>
              </w:rPr>
            </w:pPr>
            <w:r w:rsidRPr="008856E8">
              <w:rPr>
                <w:rFonts w:ascii="Times New Roman" w:hAnsi="Times New Roman"/>
                <w:bCs/>
                <w:iCs/>
              </w:rPr>
              <w:t>6</w:t>
            </w:r>
          </w:p>
        </w:tc>
        <w:tc>
          <w:tcPr>
            <w:tcW w:w="640" w:type="pct"/>
            <w:vMerge/>
            <w:tcBorders>
              <w:left w:val="single" w:sz="4" w:space="0" w:color="auto"/>
              <w:right w:val="single" w:sz="4" w:space="0" w:color="auto"/>
            </w:tcBorders>
            <w:shd w:val="clear" w:color="auto" w:fill="auto"/>
          </w:tcPr>
          <w:p w14:paraId="09F93130" w14:textId="77777777" w:rsidR="008856E8" w:rsidRPr="004B1649" w:rsidRDefault="008856E8"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0"/>
                <w:szCs w:val="20"/>
              </w:rPr>
            </w:pPr>
          </w:p>
        </w:tc>
      </w:tr>
      <w:tr w:rsidR="008856E8" w14:paraId="67646901" w14:textId="77777777" w:rsidTr="008856E8">
        <w:tblPrEx>
          <w:tblCellMar>
            <w:top w:w="57" w:type="dxa"/>
          </w:tblCellMar>
        </w:tblPrEx>
        <w:trPr>
          <w:cantSplit/>
          <w:trHeight w:val="174"/>
        </w:trPr>
        <w:tc>
          <w:tcPr>
            <w:tcW w:w="584" w:type="pct"/>
            <w:vMerge/>
            <w:tcBorders>
              <w:left w:val="single" w:sz="4" w:space="0" w:color="auto"/>
              <w:right w:val="single" w:sz="4" w:space="0" w:color="auto"/>
            </w:tcBorders>
            <w:vAlign w:val="center"/>
          </w:tcPr>
          <w:p w14:paraId="3FC32A73" w14:textId="77777777" w:rsidR="008856E8" w:rsidRDefault="008856E8" w:rsidP="002A276C">
            <w:pPr>
              <w:spacing w:after="0"/>
              <w:rPr>
                <w:b/>
                <w:bCs/>
                <w:sz w:val="20"/>
                <w:szCs w:val="20"/>
              </w:rPr>
            </w:pPr>
          </w:p>
        </w:tc>
        <w:tc>
          <w:tcPr>
            <w:tcW w:w="2608" w:type="pct"/>
            <w:tcBorders>
              <w:top w:val="single" w:sz="4" w:space="0" w:color="auto"/>
              <w:left w:val="single" w:sz="4" w:space="0" w:color="auto"/>
              <w:bottom w:val="single" w:sz="4" w:space="0" w:color="auto"/>
              <w:right w:val="single" w:sz="4" w:space="0" w:color="auto"/>
            </w:tcBorders>
          </w:tcPr>
          <w:p w14:paraId="3D40603C" w14:textId="3FD139CC" w:rsidR="008856E8" w:rsidRPr="00A53A73" w:rsidRDefault="008856E8" w:rsidP="002A276C">
            <w:pPr>
              <w:spacing w:after="0"/>
              <w:rPr>
                <w:rFonts w:ascii="Times New Roman" w:hAnsi="Times New Roman"/>
              </w:rPr>
            </w:pPr>
            <w:r w:rsidRPr="002A276C">
              <w:rPr>
                <w:rFonts w:ascii="Times New Roman" w:hAnsi="Times New Roman"/>
              </w:rPr>
              <w:t xml:space="preserve">№ </w:t>
            </w:r>
            <w:r w:rsidR="00766094" w:rsidRPr="002A276C">
              <w:rPr>
                <w:rFonts w:ascii="Times New Roman" w:hAnsi="Times New Roman"/>
              </w:rPr>
              <w:t>5.</w:t>
            </w:r>
            <w:r w:rsidR="00766094" w:rsidRPr="008856E8">
              <w:rPr>
                <w:rFonts w:ascii="Times New Roman" w:hAnsi="Times New Roman"/>
              </w:rPr>
              <w:t xml:space="preserve"> Синергия</w:t>
            </w:r>
            <w:r w:rsidRPr="008856E8">
              <w:rPr>
                <w:rFonts w:ascii="Times New Roman" w:hAnsi="Times New Roman"/>
              </w:rPr>
              <w:t>/взаимодействие графического программного обеспечения. Печать изображений</w:t>
            </w:r>
          </w:p>
        </w:tc>
        <w:tc>
          <w:tcPr>
            <w:tcW w:w="1168" w:type="pct"/>
            <w:tcBorders>
              <w:left w:val="single" w:sz="4" w:space="0" w:color="auto"/>
              <w:right w:val="single" w:sz="4" w:space="0" w:color="auto"/>
            </w:tcBorders>
            <w:shd w:val="clear" w:color="auto" w:fill="FFFFFF"/>
            <w:vAlign w:val="center"/>
          </w:tcPr>
          <w:p w14:paraId="69B8AB32" w14:textId="77777777" w:rsidR="008856E8" w:rsidRPr="008856E8" w:rsidRDefault="008856E8"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Cs/>
              </w:rPr>
            </w:pPr>
            <w:r w:rsidRPr="008856E8">
              <w:rPr>
                <w:rFonts w:ascii="Times New Roman" w:hAnsi="Times New Roman"/>
                <w:bCs/>
                <w:iCs/>
              </w:rPr>
              <w:t>6</w:t>
            </w:r>
          </w:p>
        </w:tc>
        <w:tc>
          <w:tcPr>
            <w:tcW w:w="640" w:type="pct"/>
            <w:vMerge/>
            <w:tcBorders>
              <w:left w:val="single" w:sz="4" w:space="0" w:color="auto"/>
              <w:right w:val="single" w:sz="4" w:space="0" w:color="auto"/>
            </w:tcBorders>
            <w:shd w:val="clear" w:color="auto" w:fill="auto"/>
          </w:tcPr>
          <w:p w14:paraId="6C8C8F5A" w14:textId="77777777" w:rsidR="008856E8" w:rsidRPr="004B1649" w:rsidRDefault="008856E8"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0"/>
                <w:szCs w:val="20"/>
              </w:rPr>
            </w:pPr>
          </w:p>
        </w:tc>
      </w:tr>
      <w:tr w:rsidR="002A276C" w14:paraId="4DB940E9" w14:textId="77777777" w:rsidTr="008856E8">
        <w:tblPrEx>
          <w:tblCellMar>
            <w:top w:w="57" w:type="dxa"/>
          </w:tblCellMar>
        </w:tblPrEx>
        <w:trPr>
          <w:cantSplit/>
          <w:trHeight w:val="20"/>
        </w:trPr>
        <w:tc>
          <w:tcPr>
            <w:tcW w:w="584" w:type="pct"/>
            <w:vMerge/>
            <w:tcBorders>
              <w:left w:val="single" w:sz="4" w:space="0" w:color="auto"/>
              <w:right w:val="single" w:sz="4" w:space="0" w:color="auto"/>
            </w:tcBorders>
            <w:vAlign w:val="center"/>
          </w:tcPr>
          <w:p w14:paraId="121D2834" w14:textId="77777777" w:rsidR="002A276C" w:rsidRDefault="002A276C" w:rsidP="002A276C">
            <w:pPr>
              <w:spacing w:after="0"/>
              <w:rPr>
                <w:b/>
                <w:bCs/>
                <w:sz w:val="20"/>
                <w:szCs w:val="20"/>
              </w:rPr>
            </w:pPr>
          </w:p>
        </w:tc>
        <w:tc>
          <w:tcPr>
            <w:tcW w:w="2608" w:type="pct"/>
            <w:tcBorders>
              <w:top w:val="single" w:sz="4" w:space="0" w:color="auto"/>
              <w:left w:val="single" w:sz="4" w:space="0" w:color="auto"/>
              <w:bottom w:val="single" w:sz="4" w:space="0" w:color="auto"/>
              <w:right w:val="single" w:sz="4" w:space="0" w:color="auto"/>
            </w:tcBorders>
          </w:tcPr>
          <w:p w14:paraId="039C0865" w14:textId="77777777" w:rsidR="002A276C" w:rsidRPr="00A53A73" w:rsidRDefault="002A276C" w:rsidP="002A276C">
            <w:pPr>
              <w:spacing w:after="0"/>
              <w:rPr>
                <w:rFonts w:ascii="Times New Roman" w:hAnsi="Times New Roman"/>
                <w:b/>
                <w:bCs/>
              </w:rPr>
            </w:pPr>
            <w:r w:rsidRPr="00A53A73">
              <w:rPr>
                <w:rFonts w:ascii="Times New Roman" w:hAnsi="Times New Roman"/>
                <w:b/>
                <w:bCs/>
              </w:rPr>
              <w:t>Самостоятельная работа обучающихся</w:t>
            </w:r>
          </w:p>
        </w:tc>
        <w:tc>
          <w:tcPr>
            <w:tcW w:w="1168" w:type="pct"/>
            <w:vMerge w:val="restart"/>
            <w:tcBorders>
              <w:left w:val="single" w:sz="4" w:space="0" w:color="auto"/>
              <w:right w:val="single" w:sz="4" w:space="0" w:color="auto"/>
            </w:tcBorders>
            <w:shd w:val="clear" w:color="auto" w:fill="FFFFFF"/>
            <w:vAlign w:val="center"/>
          </w:tcPr>
          <w:p w14:paraId="13FAB255" w14:textId="77777777" w:rsidR="002A276C" w:rsidRPr="00E14869" w:rsidRDefault="002A276C"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iCs/>
                <w:sz w:val="20"/>
                <w:szCs w:val="20"/>
              </w:rPr>
            </w:pPr>
          </w:p>
        </w:tc>
        <w:tc>
          <w:tcPr>
            <w:tcW w:w="640" w:type="pct"/>
            <w:tcBorders>
              <w:left w:val="single" w:sz="4" w:space="0" w:color="auto"/>
              <w:right w:val="single" w:sz="4" w:space="0" w:color="auto"/>
            </w:tcBorders>
            <w:shd w:val="clear" w:color="auto" w:fill="auto"/>
          </w:tcPr>
          <w:p w14:paraId="13981DBB" w14:textId="77777777" w:rsidR="002A276C" w:rsidRPr="004B1649" w:rsidRDefault="002A276C"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0"/>
                <w:szCs w:val="20"/>
              </w:rPr>
            </w:pPr>
          </w:p>
        </w:tc>
      </w:tr>
      <w:tr w:rsidR="008856E8" w14:paraId="57D0B15B" w14:textId="77777777" w:rsidTr="008856E8">
        <w:tblPrEx>
          <w:tblCellMar>
            <w:top w:w="57" w:type="dxa"/>
          </w:tblCellMar>
        </w:tblPrEx>
        <w:trPr>
          <w:cantSplit/>
          <w:trHeight w:val="174"/>
        </w:trPr>
        <w:tc>
          <w:tcPr>
            <w:tcW w:w="584" w:type="pct"/>
            <w:vMerge/>
            <w:tcBorders>
              <w:left w:val="single" w:sz="4" w:space="0" w:color="auto"/>
              <w:right w:val="single" w:sz="4" w:space="0" w:color="auto"/>
            </w:tcBorders>
            <w:vAlign w:val="center"/>
          </w:tcPr>
          <w:p w14:paraId="56FC0A67" w14:textId="77777777" w:rsidR="008856E8" w:rsidRDefault="008856E8" w:rsidP="002A276C">
            <w:pPr>
              <w:spacing w:after="0"/>
              <w:rPr>
                <w:b/>
                <w:bCs/>
                <w:sz w:val="20"/>
                <w:szCs w:val="20"/>
              </w:rPr>
            </w:pPr>
          </w:p>
        </w:tc>
        <w:tc>
          <w:tcPr>
            <w:tcW w:w="2608" w:type="pct"/>
            <w:tcBorders>
              <w:top w:val="single" w:sz="4" w:space="0" w:color="auto"/>
              <w:left w:val="single" w:sz="4" w:space="0" w:color="auto"/>
              <w:bottom w:val="single" w:sz="4" w:space="0" w:color="auto"/>
              <w:right w:val="single" w:sz="4" w:space="0" w:color="auto"/>
            </w:tcBorders>
          </w:tcPr>
          <w:p w14:paraId="1E27F081" w14:textId="77777777" w:rsidR="008856E8" w:rsidRPr="008856E8" w:rsidRDefault="008856E8" w:rsidP="008856E8">
            <w:pPr>
              <w:spacing w:after="0"/>
              <w:rPr>
                <w:rFonts w:ascii="Times New Roman" w:hAnsi="Times New Roman"/>
              </w:rPr>
            </w:pPr>
            <w:r w:rsidRPr="008856E8">
              <w:rPr>
                <w:rFonts w:ascii="Times New Roman" w:hAnsi="Times New Roman"/>
              </w:rPr>
              <w:t xml:space="preserve">1. Компьютерное рисование /совмещения реального изображения с векторным отображением. </w:t>
            </w:r>
          </w:p>
          <w:p w14:paraId="7D424B98" w14:textId="77777777" w:rsidR="008856E8" w:rsidRPr="00A53A73" w:rsidRDefault="008856E8" w:rsidP="008856E8">
            <w:pPr>
              <w:spacing w:after="0"/>
              <w:rPr>
                <w:rFonts w:ascii="Times New Roman" w:hAnsi="Times New Roman"/>
              </w:rPr>
            </w:pPr>
            <w:r w:rsidRPr="008856E8">
              <w:rPr>
                <w:rFonts w:ascii="Times New Roman" w:hAnsi="Times New Roman"/>
              </w:rPr>
              <w:t xml:space="preserve">2. Создание </w:t>
            </w:r>
            <w:proofErr w:type="spellStart"/>
            <w:r w:rsidRPr="008856E8">
              <w:rPr>
                <w:rFonts w:ascii="Times New Roman" w:hAnsi="Times New Roman"/>
              </w:rPr>
              <w:t>мудбордов</w:t>
            </w:r>
            <w:proofErr w:type="spellEnd"/>
            <w:r w:rsidRPr="008856E8">
              <w:rPr>
                <w:rFonts w:ascii="Times New Roman" w:hAnsi="Times New Roman"/>
              </w:rPr>
              <w:t xml:space="preserve"> и </w:t>
            </w:r>
            <w:proofErr w:type="spellStart"/>
            <w:r w:rsidRPr="008856E8">
              <w:rPr>
                <w:rFonts w:ascii="Times New Roman" w:hAnsi="Times New Roman"/>
              </w:rPr>
              <w:t>трендбордов</w:t>
            </w:r>
            <w:proofErr w:type="spellEnd"/>
          </w:p>
        </w:tc>
        <w:tc>
          <w:tcPr>
            <w:tcW w:w="1168" w:type="pct"/>
            <w:vMerge/>
            <w:tcBorders>
              <w:left w:val="single" w:sz="4" w:space="0" w:color="auto"/>
              <w:right w:val="single" w:sz="4" w:space="0" w:color="auto"/>
            </w:tcBorders>
            <w:shd w:val="clear" w:color="auto" w:fill="FFFFFF"/>
            <w:vAlign w:val="center"/>
          </w:tcPr>
          <w:p w14:paraId="735AF20A" w14:textId="77777777" w:rsidR="008856E8" w:rsidRPr="00B421BD" w:rsidRDefault="008856E8"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0"/>
                <w:szCs w:val="20"/>
              </w:rPr>
            </w:pPr>
          </w:p>
        </w:tc>
        <w:tc>
          <w:tcPr>
            <w:tcW w:w="640" w:type="pct"/>
            <w:tcBorders>
              <w:left w:val="single" w:sz="4" w:space="0" w:color="auto"/>
              <w:right w:val="single" w:sz="4" w:space="0" w:color="auto"/>
            </w:tcBorders>
            <w:shd w:val="clear" w:color="auto" w:fill="auto"/>
          </w:tcPr>
          <w:p w14:paraId="03045229" w14:textId="77777777" w:rsidR="008856E8" w:rsidRPr="004B1649" w:rsidRDefault="008856E8"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0"/>
                <w:szCs w:val="20"/>
              </w:rPr>
            </w:pPr>
          </w:p>
        </w:tc>
      </w:tr>
      <w:tr w:rsidR="008856E8" w14:paraId="57E280EB" w14:textId="77777777" w:rsidTr="008856E8">
        <w:trPr>
          <w:cantSplit/>
          <w:trHeight w:val="70"/>
        </w:trPr>
        <w:tc>
          <w:tcPr>
            <w:tcW w:w="584" w:type="pct"/>
            <w:vMerge w:val="restart"/>
          </w:tcPr>
          <w:p w14:paraId="7C30CE51" w14:textId="7BFDF9A9" w:rsidR="008856E8" w:rsidRPr="00A53A73" w:rsidRDefault="008856E8" w:rsidP="002A276C">
            <w:pPr>
              <w:spacing w:after="0" w:line="240" w:lineRule="auto"/>
              <w:rPr>
                <w:rFonts w:ascii="Times New Roman" w:hAnsi="Times New Roman"/>
                <w:b/>
                <w:bCs/>
              </w:rPr>
            </w:pPr>
            <w:r w:rsidRPr="00A53A73">
              <w:rPr>
                <w:rFonts w:ascii="Times New Roman" w:hAnsi="Times New Roman"/>
                <w:b/>
                <w:bCs/>
              </w:rPr>
              <w:t>Тема 3.</w:t>
            </w:r>
            <w:r w:rsidR="00A17280">
              <w:rPr>
                <w:rFonts w:ascii="Times New Roman" w:hAnsi="Times New Roman"/>
                <w:b/>
                <w:bCs/>
              </w:rPr>
              <w:t xml:space="preserve"> </w:t>
            </w:r>
            <w:r w:rsidRPr="00A53A73">
              <w:rPr>
                <w:rFonts w:ascii="Times New Roman" w:hAnsi="Times New Roman"/>
                <w:b/>
                <w:bCs/>
              </w:rPr>
              <w:t>Презентации в работе дизайнера</w:t>
            </w:r>
          </w:p>
        </w:tc>
        <w:tc>
          <w:tcPr>
            <w:tcW w:w="2608" w:type="pct"/>
            <w:tcBorders>
              <w:bottom w:val="single" w:sz="4" w:space="0" w:color="auto"/>
              <w:right w:val="single" w:sz="4" w:space="0" w:color="auto"/>
            </w:tcBorders>
          </w:tcPr>
          <w:p w14:paraId="7767FD99" w14:textId="77777777" w:rsidR="008856E8" w:rsidRPr="00A53A73" w:rsidRDefault="008856E8" w:rsidP="002A276C">
            <w:pPr>
              <w:spacing w:after="0"/>
              <w:rPr>
                <w:rFonts w:ascii="Times New Roman" w:hAnsi="Times New Roman"/>
                <w:b/>
                <w:bCs/>
              </w:rPr>
            </w:pPr>
            <w:r w:rsidRPr="00A53A73">
              <w:rPr>
                <w:rFonts w:ascii="Times New Roman" w:hAnsi="Times New Roman"/>
                <w:b/>
                <w:bCs/>
              </w:rPr>
              <w:t>Содержание учебного материала</w:t>
            </w:r>
          </w:p>
        </w:tc>
        <w:tc>
          <w:tcPr>
            <w:tcW w:w="1168" w:type="pct"/>
            <w:tcBorders>
              <w:bottom w:val="single" w:sz="4" w:space="0" w:color="auto"/>
              <w:right w:val="single" w:sz="4" w:space="0" w:color="auto"/>
            </w:tcBorders>
          </w:tcPr>
          <w:p w14:paraId="6B78C04E" w14:textId="77777777" w:rsidR="008856E8" w:rsidRPr="00F849C3" w:rsidRDefault="00F849C3" w:rsidP="008856E8">
            <w:pPr>
              <w:spacing w:after="0"/>
              <w:jc w:val="center"/>
              <w:rPr>
                <w:rFonts w:ascii="Times New Roman" w:hAnsi="Times New Roman"/>
                <w:b/>
                <w:bCs/>
              </w:rPr>
            </w:pPr>
            <w:r w:rsidRPr="00F849C3">
              <w:rPr>
                <w:rFonts w:ascii="Times New Roman" w:hAnsi="Times New Roman"/>
                <w:b/>
                <w:bCs/>
              </w:rPr>
              <w:t>1</w:t>
            </w:r>
            <w:r w:rsidR="00FC188B">
              <w:rPr>
                <w:rFonts w:ascii="Times New Roman" w:hAnsi="Times New Roman"/>
                <w:b/>
                <w:bCs/>
              </w:rPr>
              <w:t>2</w:t>
            </w:r>
            <w:r w:rsidRPr="00F849C3">
              <w:rPr>
                <w:rFonts w:ascii="Times New Roman" w:hAnsi="Times New Roman"/>
                <w:b/>
                <w:bCs/>
              </w:rPr>
              <w:t>/</w:t>
            </w:r>
            <w:r w:rsidR="008856E8" w:rsidRPr="00F849C3">
              <w:rPr>
                <w:rFonts w:ascii="Times New Roman" w:hAnsi="Times New Roman"/>
                <w:b/>
                <w:bCs/>
              </w:rPr>
              <w:t>8</w:t>
            </w:r>
          </w:p>
        </w:tc>
        <w:tc>
          <w:tcPr>
            <w:tcW w:w="640" w:type="pct"/>
            <w:vMerge w:val="restart"/>
            <w:tcBorders>
              <w:left w:val="single" w:sz="4" w:space="0" w:color="auto"/>
            </w:tcBorders>
            <w:shd w:val="clear" w:color="auto" w:fill="auto"/>
          </w:tcPr>
          <w:p w14:paraId="12765591" w14:textId="77777777" w:rsidR="008856E8" w:rsidRPr="008856E8" w:rsidRDefault="008856E8" w:rsidP="008856E8">
            <w:pPr>
              <w:spacing w:after="0"/>
              <w:jc w:val="center"/>
              <w:rPr>
                <w:rFonts w:ascii="Times New Roman" w:hAnsi="Times New Roman"/>
                <w:bCs/>
              </w:rPr>
            </w:pPr>
            <w:r w:rsidRPr="008856E8">
              <w:rPr>
                <w:rFonts w:ascii="Times New Roman" w:hAnsi="Times New Roman"/>
                <w:bCs/>
              </w:rPr>
              <w:t xml:space="preserve">ПК 1.1; ПК 1.2; </w:t>
            </w:r>
            <w:r w:rsidRPr="008856E8">
              <w:rPr>
                <w:rFonts w:ascii="Times New Roman" w:hAnsi="Times New Roman"/>
                <w:bCs/>
              </w:rPr>
              <w:br/>
              <w:t>ПК 1.3; ПК 3.2</w:t>
            </w:r>
          </w:p>
          <w:p w14:paraId="60BD5E6F" w14:textId="77777777" w:rsidR="008856E8" w:rsidRPr="008856E8" w:rsidRDefault="008856E8" w:rsidP="008856E8">
            <w:pPr>
              <w:suppressAutoHyphens/>
              <w:spacing w:after="0"/>
              <w:jc w:val="center"/>
              <w:rPr>
                <w:rFonts w:ascii="Times New Roman" w:hAnsi="Times New Roman"/>
                <w:bCs/>
              </w:rPr>
            </w:pPr>
            <w:r w:rsidRPr="008856E8">
              <w:rPr>
                <w:rFonts w:ascii="Times New Roman" w:hAnsi="Times New Roman"/>
                <w:bCs/>
              </w:rPr>
              <w:t>ОК 01</w:t>
            </w:r>
          </w:p>
          <w:p w14:paraId="5BDCC275" w14:textId="77777777" w:rsidR="008856E8" w:rsidRPr="008856E8" w:rsidRDefault="008856E8" w:rsidP="008856E8">
            <w:pPr>
              <w:suppressAutoHyphens/>
              <w:spacing w:after="0"/>
              <w:jc w:val="center"/>
              <w:rPr>
                <w:rFonts w:ascii="Times New Roman" w:hAnsi="Times New Roman"/>
                <w:bCs/>
              </w:rPr>
            </w:pPr>
            <w:r w:rsidRPr="008856E8">
              <w:rPr>
                <w:rFonts w:ascii="Times New Roman" w:hAnsi="Times New Roman"/>
                <w:bCs/>
              </w:rPr>
              <w:t>ОК 02</w:t>
            </w:r>
          </w:p>
          <w:p w14:paraId="3F1CDF31" w14:textId="77777777" w:rsidR="008856E8" w:rsidRPr="008856E8" w:rsidRDefault="008856E8" w:rsidP="008856E8">
            <w:pPr>
              <w:suppressAutoHyphens/>
              <w:spacing w:after="0"/>
              <w:jc w:val="center"/>
              <w:rPr>
                <w:rFonts w:ascii="Times New Roman" w:hAnsi="Times New Roman"/>
                <w:bCs/>
              </w:rPr>
            </w:pPr>
            <w:r w:rsidRPr="008856E8">
              <w:rPr>
                <w:rFonts w:ascii="Times New Roman" w:hAnsi="Times New Roman"/>
                <w:bCs/>
              </w:rPr>
              <w:t>ОК 03</w:t>
            </w:r>
          </w:p>
          <w:p w14:paraId="51AB28BA" w14:textId="296A33FA" w:rsidR="008856E8" w:rsidRPr="008856E8" w:rsidRDefault="00FB0EDC" w:rsidP="008856E8">
            <w:pPr>
              <w:suppressAutoHyphens/>
              <w:spacing w:after="0"/>
              <w:jc w:val="center"/>
              <w:rPr>
                <w:rFonts w:ascii="Times New Roman" w:hAnsi="Times New Roman"/>
                <w:bCs/>
              </w:rPr>
            </w:pPr>
            <w:r>
              <w:rPr>
                <w:rFonts w:ascii="Times New Roman" w:hAnsi="Times New Roman"/>
                <w:bCs/>
              </w:rPr>
              <w:t>ОК 04</w:t>
            </w:r>
          </w:p>
          <w:p w14:paraId="2E463DD0" w14:textId="050261A0" w:rsidR="008856E8" w:rsidRPr="008856E8" w:rsidRDefault="00FB0EDC" w:rsidP="008856E8">
            <w:pPr>
              <w:suppressAutoHyphens/>
              <w:spacing w:after="0"/>
              <w:jc w:val="center"/>
              <w:rPr>
                <w:rFonts w:ascii="Times New Roman" w:hAnsi="Times New Roman"/>
                <w:bCs/>
              </w:rPr>
            </w:pPr>
            <w:r>
              <w:rPr>
                <w:rFonts w:ascii="Times New Roman" w:hAnsi="Times New Roman"/>
                <w:bCs/>
              </w:rPr>
              <w:t>ОК 05</w:t>
            </w:r>
          </w:p>
          <w:p w14:paraId="57BE3106" w14:textId="7B79059E" w:rsidR="008856E8" w:rsidRPr="008856E8" w:rsidRDefault="00FB0EDC" w:rsidP="008856E8">
            <w:pPr>
              <w:suppressAutoHyphens/>
              <w:spacing w:after="0"/>
              <w:jc w:val="center"/>
              <w:rPr>
                <w:rFonts w:ascii="Times New Roman" w:hAnsi="Times New Roman"/>
                <w:bCs/>
              </w:rPr>
            </w:pPr>
            <w:r>
              <w:rPr>
                <w:rFonts w:ascii="Times New Roman" w:hAnsi="Times New Roman"/>
                <w:bCs/>
              </w:rPr>
              <w:t>ОК 06</w:t>
            </w:r>
          </w:p>
          <w:p w14:paraId="366B9290" w14:textId="77777777" w:rsidR="008856E8" w:rsidRPr="008856E8" w:rsidRDefault="008856E8"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rPr>
            </w:pPr>
            <w:r w:rsidRPr="008856E8">
              <w:rPr>
                <w:rFonts w:ascii="Times New Roman" w:hAnsi="Times New Roman"/>
                <w:bCs/>
              </w:rPr>
              <w:t>ОК 07</w:t>
            </w:r>
            <w:r w:rsidRPr="008856E8">
              <w:rPr>
                <w:rFonts w:ascii="Times New Roman" w:hAnsi="Times New Roman"/>
                <w:bCs/>
              </w:rPr>
              <w:br/>
              <w:t>ОК 09</w:t>
            </w:r>
          </w:p>
        </w:tc>
      </w:tr>
      <w:tr w:rsidR="008856E8" w14:paraId="3280692A" w14:textId="77777777" w:rsidTr="008856E8">
        <w:trPr>
          <w:cantSplit/>
          <w:trHeight w:val="203"/>
        </w:trPr>
        <w:tc>
          <w:tcPr>
            <w:tcW w:w="584" w:type="pct"/>
            <w:vMerge/>
          </w:tcPr>
          <w:p w14:paraId="277892B6" w14:textId="77777777" w:rsidR="008856E8" w:rsidRDefault="008856E8"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sz w:val="20"/>
                <w:szCs w:val="20"/>
              </w:rPr>
            </w:pPr>
          </w:p>
        </w:tc>
        <w:tc>
          <w:tcPr>
            <w:tcW w:w="2608" w:type="pct"/>
            <w:tcBorders>
              <w:bottom w:val="single" w:sz="4" w:space="0" w:color="auto"/>
            </w:tcBorders>
          </w:tcPr>
          <w:p w14:paraId="57A113B4" w14:textId="77777777" w:rsidR="008856E8" w:rsidRPr="00A53A73" w:rsidRDefault="008856E8" w:rsidP="008856E8">
            <w:pPr>
              <w:spacing w:after="0"/>
              <w:rPr>
                <w:rFonts w:ascii="Times New Roman" w:hAnsi="Times New Roman"/>
              </w:rPr>
            </w:pPr>
            <w:r w:rsidRPr="008856E8">
              <w:rPr>
                <w:rFonts w:ascii="Times New Roman" w:hAnsi="Times New Roman"/>
              </w:rPr>
              <w:t xml:space="preserve">1. </w:t>
            </w:r>
            <w:r w:rsidRPr="00A53A73">
              <w:rPr>
                <w:rFonts w:ascii="Times New Roman" w:hAnsi="Times New Roman"/>
              </w:rPr>
              <w:t>Элементы презентации и их целевое использование</w:t>
            </w:r>
          </w:p>
        </w:tc>
        <w:tc>
          <w:tcPr>
            <w:tcW w:w="1168" w:type="pct"/>
            <w:vMerge w:val="restart"/>
            <w:tcBorders>
              <w:right w:val="single" w:sz="4" w:space="0" w:color="auto"/>
            </w:tcBorders>
            <w:shd w:val="clear" w:color="auto" w:fill="FFFFFF"/>
          </w:tcPr>
          <w:p w14:paraId="597DB416" w14:textId="77777777" w:rsidR="008856E8" w:rsidRPr="008856E8" w:rsidRDefault="00FC188B"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Cs/>
              </w:rPr>
            </w:pPr>
            <w:r>
              <w:rPr>
                <w:rFonts w:ascii="Times New Roman" w:hAnsi="Times New Roman"/>
                <w:bCs/>
                <w:iCs/>
              </w:rPr>
              <w:t>4</w:t>
            </w:r>
          </w:p>
        </w:tc>
        <w:tc>
          <w:tcPr>
            <w:tcW w:w="640" w:type="pct"/>
            <w:vMerge/>
            <w:tcBorders>
              <w:left w:val="single" w:sz="4" w:space="0" w:color="auto"/>
            </w:tcBorders>
            <w:shd w:val="clear" w:color="auto" w:fill="auto"/>
          </w:tcPr>
          <w:p w14:paraId="467285B6" w14:textId="77777777" w:rsidR="008856E8" w:rsidRPr="004B1649" w:rsidRDefault="008856E8"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0"/>
                <w:szCs w:val="20"/>
              </w:rPr>
            </w:pPr>
          </w:p>
        </w:tc>
      </w:tr>
      <w:tr w:rsidR="008856E8" w14:paraId="06A5BDDA" w14:textId="77777777" w:rsidTr="008856E8">
        <w:trPr>
          <w:cantSplit/>
          <w:trHeight w:val="203"/>
        </w:trPr>
        <w:tc>
          <w:tcPr>
            <w:tcW w:w="584" w:type="pct"/>
            <w:vMerge/>
          </w:tcPr>
          <w:p w14:paraId="034F4621" w14:textId="77777777" w:rsidR="008856E8" w:rsidRDefault="008856E8"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sz w:val="20"/>
                <w:szCs w:val="20"/>
              </w:rPr>
            </w:pPr>
          </w:p>
        </w:tc>
        <w:tc>
          <w:tcPr>
            <w:tcW w:w="2608" w:type="pct"/>
            <w:tcBorders>
              <w:bottom w:val="single" w:sz="4" w:space="0" w:color="auto"/>
            </w:tcBorders>
          </w:tcPr>
          <w:p w14:paraId="1342199C" w14:textId="77777777" w:rsidR="008856E8" w:rsidRPr="00A53A73" w:rsidRDefault="008856E8" w:rsidP="008856E8">
            <w:pPr>
              <w:spacing w:after="0"/>
              <w:rPr>
                <w:rFonts w:ascii="Times New Roman" w:hAnsi="Times New Roman"/>
              </w:rPr>
            </w:pPr>
            <w:r w:rsidRPr="008856E8">
              <w:rPr>
                <w:rFonts w:ascii="Times New Roman" w:hAnsi="Times New Roman"/>
              </w:rPr>
              <w:t>2.Правила оформления презентаций</w:t>
            </w:r>
            <w:r w:rsidRPr="00A53A73">
              <w:rPr>
                <w:rFonts w:ascii="Times New Roman" w:hAnsi="Times New Roman"/>
              </w:rPr>
              <w:t>.</w:t>
            </w:r>
          </w:p>
        </w:tc>
        <w:tc>
          <w:tcPr>
            <w:tcW w:w="1168" w:type="pct"/>
            <w:vMerge/>
            <w:tcBorders>
              <w:right w:val="single" w:sz="4" w:space="0" w:color="auto"/>
            </w:tcBorders>
            <w:shd w:val="clear" w:color="auto" w:fill="FFFFFF"/>
          </w:tcPr>
          <w:p w14:paraId="69DD434C" w14:textId="77777777" w:rsidR="008856E8" w:rsidRPr="008856E8" w:rsidRDefault="008856E8"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Cs/>
              </w:rPr>
            </w:pPr>
          </w:p>
        </w:tc>
        <w:tc>
          <w:tcPr>
            <w:tcW w:w="640" w:type="pct"/>
            <w:vMerge/>
            <w:tcBorders>
              <w:left w:val="single" w:sz="4" w:space="0" w:color="auto"/>
            </w:tcBorders>
            <w:shd w:val="clear" w:color="auto" w:fill="auto"/>
          </w:tcPr>
          <w:p w14:paraId="686BB258" w14:textId="77777777" w:rsidR="008856E8" w:rsidRPr="004B1649" w:rsidRDefault="008856E8"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0"/>
                <w:szCs w:val="20"/>
              </w:rPr>
            </w:pPr>
          </w:p>
        </w:tc>
      </w:tr>
      <w:tr w:rsidR="008856E8" w14:paraId="6008751A" w14:textId="77777777" w:rsidTr="008856E8">
        <w:trPr>
          <w:cantSplit/>
          <w:trHeight w:val="203"/>
        </w:trPr>
        <w:tc>
          <w:tcPr>
            <w:tcW w:w="584" w:type="pct"/>
            <w:vMerge/>
          </w:tcPr>
          <w:p w14:paraId="1F710C8B" w14:textId="77777777" w:rsidR="008856E8" w:rsidRDefault="008856E8"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sz w:val="20"/>
                <w:szCs w:val="20"/>
              </w:rPr>
            </w:pPr>
          </w:p>
        </w:tc>
        <w:tc>
          <w:tcPr>
            <w:tcW w:w="2608" w:type="pct"/>
            <w:tcBorders>
              <w:bottom w:val="single" w:sz="4" w:space="0" w:color="auto"/>
            </w:tcBorders>
          </w:tcPr>
          <w:p w14:paraId="4EFAFAC0" w14:textId="77777777" w:rsidR="008856E8" w:rsidRPr="00A53A73" w:rsidRDefault="008856E8" w:rsidP="008856E8">
            <w:pPr>
              <w:spacing w:after="0"/>
              <w:rPr>
                <w:rFonts w:ascii="Times New Roman" w:hAnsi="Times New Roman"/>
              </w:rPr>
            </w:pPr>
            <w:r w:rsidRPr="008856E8">
              <w:rPr>
                <w:rFonts w:ascii="Times New Roman" w:hAnsi="Times New Roman"/>
              </w:rPr>
              <w:t>3.PowerPoint. Интерфейс программы. Типы презентаций</w:t>
            </w:r>
          </w:p>
        </w:tc>
        <w:tc>
          <w:tcPr>
            <w:tcW w:w="1168" w:type="pct"/>
            <w:vMerge/>
            <w:tcBorders>
              <w:right w:val="single" w:sz="4" w:space="0" w:color="auto"/>
            </w:tcBorders>
            <w:shd w:val="clear" w:color="auto" w:fill="FFFFFF"/>
          </w:tcPr>
          <w:p w14:paraId="0D7271D1" w14:textId="77777777" w:rsidR="008856E8" w:rsidRPr="008856E8" w:rsidRDefault="008856E8"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Cs/>
              </w:rPr>
            </w:pPr>
          </w:p>
        </w:tc>
        <w:tc>
          <w:tcPr>
            <w:tcW w:w="640" w:type="pct"/>
            <w:vMerge/>
            <w:tcBorders>
              <w:left w:val="single" w:sz="4" w:space="0" w:color="auto"/>
            </w:tcBorders>
            <w:shd w:val="clear" w:color="auto" w:fill="auto"/>
          </w:tcPr>
          <w:p w14:paraId="7A851F23" w14:textId="77777777" w:rsidR="008856E8" w:rsidRPr="004B1649" w:rsidRDefault="008856E8" w:rsidP="002A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0"/>
                <w:szCs w:val="20"/>
              </w:rPr>
            </w:pPr>
          </w:p>
        </w:tc>
      </w:tr>
      <w:tr w:rsidR="008856E8" w14:paraId="21101E90" w14:textId="77777777" w:rsidTr="008856E8">
        <w:trPr>
          <w:cantSplit/>
          <w:trHeight w:val="203"/>
        </w:trPr>
        <w:tc>
          <w:tcPr>
            <w:tcW w:w="584" w:type="pct"/>
            <w:vMerge/>
          </w:tcPr>
          <w:p w14:paraId="3F815C28" w14:textId="77777777" w:rsidR="008856E8" w:rsidRDefault="008856E8"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sz w:val="20"/>
                <w:szCs w:val="20"/>
              </w:rPr>
            </w:pPr>
          </w:p>
        </w:tc>
        <w:tc>
          <w:tcPr>
            <w:tcW w:w="2608" w:type="pct"/>
            <w:tcBorders>
              <w:bottom w:val="single" w:sz="4" w:space="0" w:color="auto"/>
            </w:tcBorders>
          </w:tcPr>
          <w:p w14:paraId="60B95215" w14:textId="77777777" w:rsidR="008856E8" w:rsidRPr="00E14869" w:rsidRDefault="008856E8" w:rsidP="008856E8">
            <w:pPr>
              <w:spacing w:after="0"/>
              <w:rPr>
                <w:color w:val="202122"/>
                <w:shd w:val="clear" w:color="auto" w:fill="FFFFFF"/>
              </w:rPr>
            </w:pPr>
            <w:r w:rsidRPr="00315F34">
              <w:rPr>
                <w:rFonts w:ascii="Times New Roman" w:hAnsi="Times New Roman"/>
                <w:b/>
                <w:bCs/>
              </w:rPr>
              <w:t>В том числе практических и лабораторных занятий</w:t>
            </w:r>
          </w:p>
        </w:tc>
        <w:tc>
          <w:tcPr>
            <w:tcW w:w="1168" w:type="pct"/>
            <w:tcBorders>
              <w:right w:val="single" w:sz="4" w:space="0" w:color="auto"/>
            </w:tcBorders>
            <w:shd w:val="clear" w:color="auto" w:fill="FFFFFF"/>
          </w:tcPr>
          <w:p w14:paraId="408ECA84" w14:textId="77777777" w:rsidR="008856E8" w:rsidRPr="00F849C3" w:rsidRDefault="008856E8"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iCs/>
              </w:rPr>
            </w:pPr>
            <w:r w:rsidRPr="00F849C3">
              <w:rPr>
                <w:rFonts w:ascii="Times New Roman" w:hAnsi="Times New Roman"/>
                <w:b/>
                <w:iCs/>
              </w:rPr>
              <w:t>8</w:t>
            </w:r>
          </w:p>
        </w:tc>
        <w:tc>
          <w:tcPr>
            <w:tcW w:w="640" w:type="pct"/>
            <w:vMerge/>
            <w:tcBorders>
              <w:left w:val="single" w:sz="4" w:space="0" w:color="auto"/>
            </w:tcBorders>
            <w:shd w:val="clear" w:color="auto" w:fill="auto"/>
          </w:tcPr>
          <w:p w14:paraId="40FC1075" w14:textId="77777777" w:rsidR="008856E8" w:rsidRPr="004B1649" w:rsidRDefault="008856E8"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0"/>
                <w:szCs w:val="20"/>
              </w:rPr>
            </w:pPr>
          </w:p>
        </w:tc>
      </w:tr>
      <w:tr w:rsidR="008856E8" w14:paraId="4820A978" w14:textId="77777777" w:rsidTr="008856E8">
        <w:trPr>
          <w:cantSplit/>
          <w:trHeight w:val="203"/>
        </w:trPr>
        <w:tc>
          <w:tcPr>
            <w:tcW w:w="584" w:type="pct"/>
            <w:vMerge/>
          </w:tcPr>
          <w:p w14:paraId="02714DC9" w14:textId="77777777" w:rsidR="008856E8" w:rsidRDefault="008856E8"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sz w:val="20"/>
                <w:szCs w:val="20"/>
              </w:rPr>
            </w:pPr>
          </w:p>
        </w:tc>
        <w:tc>
          <w:tcPr>
            <w:tcW w:w="2608" w:type="pct"/>
            <w:tcBorders>
              <w:bottom w:val="single" w:sz="4" w:space="0" w:color="auto"/>
            </w:tcBorders>
          </w:tcPr>
          <w:p w14:paraId="4FC1D8D5" w14:textId="77777777" w:rsidR="008856E8" w:rsidRPr="008856E8" w:rsidRDefault="008856E8" w:rsidP="008856E8">
            <w:pPr>
              <w:spacing w:after="0"/>
              <w:rPr>
                <w:rFonts w:ascii="Times New Roman" w:hAnsi="Times New Roman"/>
              </w:rPr>
            </w:pPr>
            <w:r w:rsidRPr="008856E8">
              <w:rPr>
                <w:rFonts w:ascii="Times New Roman" w:hAnsi="Times New Roman"/>
              </w:rPr>
              <w:t xml:space="preserve">№ 6. Создание </w:t>
            </w:r>
            <w:proofErr w:type="spellStart"/>
            <w:r w:rsidRPr="008856E8">
              <w:rPr>
                <w:rFonts w:ascii="Times New Roman" w:hAnsi="Times New Roman"/>
              </w:rPr>
              <w:t>мудбордов</w:t>
            </w:r>
            <w:proofErr w:type="spellEnd"/>
            <w:r w:rsidRPr="008856E8">
              <w:rPr>
                <w:rFonts w:ascii="Times New Roman" w:hAnsi="Times New Roman"/>
              </w:rPr>
              <w:t xml:space="preserve"> и </w:t>
            </w:r>
            <w:proofErr w:type="spellStart"/>
            <w:r w:rsidRPr="008856E8">
              <w:rPr>
                <w:rFonts w:ascii="Times New Roman" w:hAnsi="Times New Roman"/>
              </w:rPr>
              <w:t>трендбордов</w:t>
            </w:r>
            <w:proofErr w:type="spellEnd"/>
            <w:r w:rsidRPr="008856E8">
              <w:rPr>
                <w:rFonts w:ascii="Times New Roman" w:hAnsi="Times New Roman"/>
              </w:rPr>
              <w:t>. Технического описания с иллюстрациями на изготовление предметов одежды</w:t>
            </w:r>
          </w:p>
        </w:tc>
        <w:tc>
          <w:tcPr>
            <w:tcW w:w="1168" w:type="pct"/>
            <w:tcBorders>
              <w:right w:val="single" w:sz="4" w:space="0" w:color="auto"/>
            </w:tcBorders>
            <w:shd w:val="clear" w:color="auto" w:fill="FFFFFF"/>
          </w:tcPr>
          <w:p w14:paraId="5AA841CA" w14:textId="77777777" w:rsidR="008856E8" w:rsidRPr="008856E8" w:rsidRDefault="008856E8"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Cs/>
              </w:rPr>
            </w:pPr>
            <w:r w:rsidRPr="008856E8">
              <w:rPr>
                <w:rFonts w:ascii="Times New Roman" w:hAnsi="Times New Roman"/>
                <w:bCs/>
                <w:iCs/>
              </w:rPr>
              <w:t>8</w:t>
            </w:r>
          </w:p>
        </w:tc>
        <w:tc>
          <w:tcPr>
            <w:tcW w:w="640" w:type="pct"/>
            <w:vMerge/>
            <w:tcBorders>
              <w:left w:val="single" w:sz="4" w:space="0" w:color="auto"/>
            </w:tcBorders>
            <w:shd w:val="clear" w:color="auto" w:fill="auto"/>
          </w:tcPr>
          <w:p w14:paraId="03F0CE22" w14:textId="77777777" w:rsidR="008856E8" w:rsidRPr="004B1649" w:rsidRDefault="008856E8"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0"/>
                <w:szCs w:val="20"/>
              </w:rPr>
            </w:pPr>
          </w:p>
        </w:tc>
      </w:tr>
      <w:tr w:rsidR="008856E8" w14:paraId="4CAA886A" w14:textId="77777777" w:rsidTr="008856E8">
        <w:trPr>
          <w:cantSplit/>
          <w:trHeight w:val="64"/>
        </w:trPr>
        <w:tc>
          <w:tcPr>
            <w:tcW w:w="3192" w:type="pct"/>
            <w:gridSpan w:val="2"/>
          </w:tcPr>
          <w:p w14:paraId="2812467F" w14:textId="77777777" w:rsidR="008856E8" w:rsidRPr="00A53A73" w:rsidRDefault="008856E8" w:rsidP="008856E8">
            <w:pPr>
              <w:spacing w:after="0"/>
              <w:rPr>
                <w:rFonts w:ascii="Times New Roman" w:hAnsi="Times New Roman"/>
              </w:rPr>
            </w:pPr>
            <w:r w:rsidRPr="00A53A73">
              <w:rPr>
                <w:rFonts w:ascii="Times New Roman" w:hAnsi="Times New Roman"/>
              </w:rPr>
              <w:t>Итоговая аттестационная работа «Создание презентации коллекции»</w:t>
            </w:r>
          </w:p>
        </w:tc>
        <w:tc>
          <w:tcPr>
            <w:tcW w:w="1168" w:type="pct"/>
            <w:tcBorders>
              <w:right w:val="single" w:sz="4" w:space="0" w:color="auto"/>
            </w:tcBorders>
            <w:shd w:val="clear" w:color="auto" w:fill="FFFFFF"/>
          </w:tcPr>
          <w:p w14:paraId="6027512C" w14:textId="77777777" w:rsidR="008856E8" w:rsidRPr="008856E8" w:rsidRDefault="00F849C3"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Cs/>
              </w:rPr>
            </w:pPr>
            <w:r>
              <w:rPr>
                <w:rFonts w:ascii="Times New Roman" w:hAnsi="Times New Roman"/>
                <w:bCs/>
                <w:iCs/>
              </w:rPr>
              <w:t>2</w:t>
            </w:r>
          </w:p>
        </w:tc>
        <w:tc>
          <w:tcPr>
            <w:tcW w:w="640" w:type="pct"/>
            <w:tcBorders>
              <w:left w:val="single" w:sz="4" w:space="0" w:color="auto"/>
            </w:tcBorders>
            <w:shd w:val="clear" w:color="auto" w:fill="auto"/>
          </w:tcPr>
          <w:p w14:paraId="5F61F96C" w14:textId="77777777" w:rsidR="008856E8" w:rsidRPr="004B1649" w:rsidRDefault="008856E8"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0"/>
                <w:szCs w:val="20"/>
              </w:rPr>
            </w:pPr>
          </w:p>
        </w:tc>
      </w:tr>
      <w:tr w:rsidR="008856E8" w14:paraId="76D2FA21" w14:textId="77777777" w:rsidTr="008856E8">
        <w:trPr>
          <w:cantSplit/>
          <w:trHeight w:val="64"/>
        </w:trPr>
        <w:tc>
          <w:tcPr>
            <w:tcW w:w="3192" w:type="pct"/>
            <w:gridSpan w:val="2"/>
            <w:tcBorders>
              <w:bottom w:val="single" w:sz="18" w:space="0" w:color="auto"/>
            </w:tcBorders>
          </w:tcPr>
          <w:p w14:paraId="45401EBA" w14:textId="77777777" w:rsidR="008856E8" w:rsidRPr="00A53A73" w:rsidRDefault="008856E8" w:rsidP="008856E8">
            <w:pPr>
              <w:spacing w:after="0"/>
              <w:jc w:val="right"/>
              <w:rPr>
                <w:rFonts w:ascii="Times New Roman" w:hAnsi="Times New Roman"/>
                <w:b/>
                <w:bCs/>
              </w:rPr>
            </w:pPr>
            <w:r w:rsidRPr="00A53A73">
              <w:rPr>
                <w:rFonts w:ascii="Times New Roman" w:hAnsi="Times New Roman"/>
                <w:b/>
                <w:bCs/>
              </w:rPr>
              <w:t>Всего по дисциплине</w:t>
            </w:r>
          </w:p>
        </w:tc>
        <w:tc>
          <w:tcPr>
            <w:tcW w:w="1168" w:type="pct"/>
            <w:tcBorders>
              <w:top w:val="single" w:sz="4" w:space="0" w:color="auto"/>
              <w:bottom w:val="single" w:sz="18" w:space="0" w:color="auto"/>
            </w:tcBorders>
          </w:tcPr>
          <w:p w14:paraId="47E7A5B4" w14:textId="77777777" w:rsidR="008856E8" w:rsidRPr="00FC188B" w:rsidRDefault="008856E8"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iCs/>
              </w:rPr>
            </w:pPr>
            <w:r w:rsidRPr="00FC188B">
              <w:rPr>
                <w:rFonts w:ascii="Times New Roman" w:hAnsi="Times New Roman"/>
                <w:b/>
                <w:iCs/>
              </w:rPr>
              <w:t>64</w:t>
            </w:r>
          </w:p>
        </w:tc>
        <w:tc>
          <w:tcPr>
            <w:tcW w:w="640" w:type="pct"/>
            <w:tcBorders>
              <w:top w:val="nil"/>
              <w:bottom w:val="single" w:sz="18" w:space="0" w:color="auto"/>
            </w:tcBorders>
            <w:shd w:val="clear" w:color="auto" w:fill="FFFFFF"/>
          </w:tcPr>
          <w:p w14:paraId="1CCCC5F5" w14:textId="77777777" w:rsidR="008856E8" w:rsidRPr="004B1649" w:rsidRDefault="008856E8" w:rsidP="0088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0"/>
                <w:szCs w:val="20"/>
              </w:rPr>
            </w:pPr>
          </w:p>
        </w:tc>
      </w:tr>
    </w:tbl>
    <w:p w14:paraId="16D2B1B0" w14:textId="77777777" w:rsidR="00A53A73" w:rsidRDefault="00A53A73" w:rsidP="000D02D0">
      <w:pPr>
        <w:suppressAutoHyphens/>
        <w:jc w:val="both"/>
        <w:rPr>
          <w:rFonts w:ascii="Times New Roman" w:hAnsi="Times New Roman"/>
          <w:bCs/>
          <w:i/>
        </w:rPr>
      </w:pPr>
    </w:p>
    <w:p w14:paraId="2BF75D6B" w14:textId="1BB7F528" w:rsidR="000D02D0" w:rsidRPr="00315F34" w:rsidRDefault="000D02D0" w:rsidP="000D02D0">
      <w:pPr>
        <w:suppressAutoHyphens/>
        <w:jc w:val="both"/>
        <w:rPr>
          <w:i/>
        </w:rPr>
      </w:pPr>
      <w:r w:rsidRPr="00315F34">
        <w:rPr>
          <w:rFonts w:ascii="Times New Roman" w:hAnsi="Times New Roman"/>
          <w:bCs/>
          <w:i/>
        </w:rPr>
        <w:t xml:space="preserve"> </w:t>
      </w:r>
    </w:p>
    <w:p w14:paraId="4BC7995A" w14:textId="77777777" w:rsidR="000D02D0" w:rsidRPr="00315F34" w:rsidRDefault="000D02D0" w:rsidP="000D02D0">
      <w:pPr>
        <w:ind w:firstLine="709"/>
        <w:rPr>
          <w:rFonts w:ascii="Times New Roman" w:hAnsi="Times New Roman"/>
          <w:i/>
        </w:rPr>
        <w:sectPr w:rsidR="000D02D0" w:rsidRPr="00315F34" w:rsidSect="00627F73">
          <w:pgSz w:w="16840" w:h="11907" w:orient="landscape"/>
          <w:pgMar w:top="1134" w:right="567" w:bottom="1134" w:left="1701" w:header="709" w:footer="709" w:gutter="0"/>
          <w:cols w:space="720"/>
        </w:sectPr>
      </w:pPr>
    </w:p>
    <w:p w14:paraId="4352F679" w14:textId="77777777" w:rsidR="000D02D0" w:rsidRPr="00315F34" w:rsidRDefault="000D02D0" w:rsidP="000D02D0">
      <w:pPr>
        <w:ind w:left="1353"/>
        <w:rPr>
          <w:rFonts w:ascii="Times New Roman" w:hAnsi="Times New Roman"/>
          <w:b/>
          <w:bCs/>
        </w:rPr>
      </w:pPr>
      <w:r w:rsidRPr="00315F34">
        <w:rPr>
          <w:rFonts w:ascii="Times New Roman" w:hAnsi="Times New Roman"/>
          <w:b/>
          <w:bCs/>
        </w:rPr>
        <w:lastRenderedPageBreak/>
        <w:t>3. УСЛОВИЯ РЕАЛИЗАЦИИ ПРОГРАММЫ УЧЕБНОЙ ДИСЦИПЛИНЫ</w:t>
      </w:r>
    </w:p>
    <w:p w14:paraId="60C6658F" w14:textId="77777777" w:rsidR="000D02D0" w:rsidRPr="00315F34" w:rsidRDefault="000D02D0" w:rsidP="000D02D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5E3F9AE1" w14:textId="28CB8615" w:rsidR="00A53A73" w:rsidRDefault="000D02D0" w:rsidP="00E62787">
      <w:pPr>
        <w:suppressAutoHyphens/>
        <w:autoSpaceDE w:val="0"/>
        <w:autoSpaceDN w:val="0"/>
        <w:adjustRightInd w:val="0"/>
        <w:spacing w:after="0"/>
        <w:ind w:firstLine="709"/>
        <w:jc w:val="both"/>
        <w:rPr>
          <w:rFonts w:ascii="Times New Roman" w:hAnsi="Times New Roman"/>
          <w:bCs/>
          <w:sz w:val="24"/>
          <w:szCs w:val="24"/>
          <w:lang w:eastAsia="en-US"/>
        </w:rPr>
      </w:pPr>
      <w:bookmarkStart w:id="91" w:name="_Hlk106964068"/>
      <w:r w:rsidRPr="00FC188B">
        <w:rPr>
          <w:rFonts w:ascii="Times New Roman" w:hAnsi="Times New Roman"/>
          <w:bCs/>
          <w:sz w:val="24"/>
          <w:szCs w:val="24"/>
        </w:rPr>
        <w:t>Кабинет</w:t>
      </w:r>
      <w:r w:rsidRPr="00FC188B">
        <w:rPr>
          <w:rFonts w:ascii="Times New Roman" w:hAnsi="Times New Roman"/>
          <w:bCs/>
          <w:i/>
          <w:sz w:val="24"/>
          <w:szCs w:val="24"/>
        </w:rPr>
        <w:t xml:space="preserve"> «</w:t>
      </w:r>
      <w:r w:rsidR="00A53A73" w:rsidRPr="00E62787">
        <w:rPr>
          <w:rFonts w:ascii="Times New Roman" w:hAnsi="Times New Roman"/>
          <w:bCs/>
          <w:iCs/>
          <w:sz w:val="24"/>
          <w:szCs w:val="24"/>
        </w:rPr>
        <w:t>Компьютерной графики</w:t>
      </w:r>
      <w:r w:rsidRPr="00FC188B">
        <w:rPr>
          <w:rFonts w:ascii="Times New Roman" w:hAnsi="Times New Roman"/>
          <w:bCs/>
          <w:i/>
          <w:sz w:val="24"/>
          <w:szCs w:val="24"/>
        </w:rPr>
        <w:t>»</w:t>
      </w:r>
      <w:r w:rsidRPr="00FC188B">
        <w:rPr>
          <w:rFonts w:ascii="Times New Roman" w:hAnsi="Times New Roman"/>
          <w:sz w:val="24"/>
          <w:szCs w:val="24"/>
          <w:lang w:eastAsia="en-US"/>
        </w:rPr>
        <w:t>,</w:t>
      </w:r>
      <w:r w:rsidR="00E62787">
        <w:rPr>
          <w:rFonts w:ascii="Times New Roman" w:hAnsi="Times New Roman"/>
          <w:sz w:val="24"/>
          <w:szCs w:val="24"/>
          <w:lang w:eastAsia="en-US"/>
        </w:rPr>
        <w:t xml:space="preserve"> </w:t>
      </w:r>
      <w:r w:rsidRPr="00315F34">
        <w:rPr>
          <w:rFonts w:ascii="Times New Roman" w:hAnsi="Times New Roman"/>
          <w:sz w:val="24"/>
          <w:szCs w:val="24"/>
          <w:lang w:eastAsia="en-US"/>
        </w:rPr>
        <w:t>оснащенный о</w:t>
      </w:r>
      <w:r w:rsidRPr="00315F34">
        <w:rPr>
          <w:rFonts w:ascii="Times New Roman" w:hAnsi="Times New Roman"/>
          <w:bCs/>
          <w:sz w:val="24"/>
          <w:szCs w:val="24"/>
          <w:lang w:eastAsia="en-US"/>
        </w:rPr>
        <w:t xml:space="preserve">борудованием: </w:t>
      </w:r>
    </w:p>
    <w:p w14:paraId="49258C6B" w14:textId="3229E5A6" w:rsidR="00A53A73" w:rsidRDefault="00A53A73" w:rsidP="000D02D0">
      <w:pPr>
        <w:suppressAutoHyphens/>
        <w:spacing w:after="0"/>
        <w:ind w:firstLine="709"/>
        <w:jc w:val="both"/>
        <w:rPr>
          <w:rFonts w:ascii="Times New Roman" w:hAnsi="Times New Roman"/>
          <w:bCs/>
          <w:i/>
          <w:sz w:val="24"/>
          <w:szCs w:val="24"/>
        </w:rPr>
      </w:pPr>
      <w:r>
        <w:rPr>
          <w:rFonts w:ascii="Times New Roman" w:hAnsi="Times New Roman"/>
          <w:sz w:val="24"/>
          <w:szCs w:val="24"/>
          <w:lang w:eastAsia="en-US"/>
        </w:rPr>
        <w:t>рабочие места по количеству обучающихся</w:t>
      </w:r>
      <w:r w:rsidR="008856E8">
        <w:rPr>
          <w:rFonts w:ascii="Times New Roman" w:hAnsi="Times New Roman"/>
          <w:sz w:val="24"/>
          <w:szCs w:val="24"/>
          <w:lang w:eastAsia="en-US"/>
        </w:rPr>
        <w:t xml:space="preserve">, оснащенные </w:t>
      </w:r>
      <w:r w:rsidRPr="00A53A73">
        <w:rPr>
          <w:rFonts w:ascii="Times New Roman" w:hAnsi="Times New Roman"/>
          <w:sz w:val="24"/>
          <w:szCs w:val="24"/>
          <w:lang w:eastAsia="en-US"/>
        </w:rPr>
        <w:t>ПК и программн</w:t>
      </w:r>
      <w:r w:rsidR="008856E8">
        <w:rPr>
          <w:rFonts w:ascii="Times New Roman" w:hAnsi="Times New Roman"/>
          <w:sz w:val="24"/>
          <w:szCs w:val="24"/>
          <w:lang w:eastAsia="en-US"/>
        </w:rPr>
        <w:t xml:space="preserve">ым </w:t>
      </w:r>
      <w:r w:rsidRPr="00A53A73">
        <w:rPr>
          <w:rFonts w:ascii="Times New Roman" w:hAnsi="Times New Roman"/>
          <w:sz w:val="24"/>
          <w:szCs w:val="24"/>
          <w:lang w:eastAsia="en-US"/>
        </w:rPr>
        <w:t>обеспечени</w:t>
      </w:r>
      <w:r w:rsidR="008856E8">
        <w:rPr>
          <w:rFonts w:ascii="Times New Roman" w:hAnsi="Times New Roman"/>
          <w:sz w:val="24"/>
          <w:szCs w:val="24"/>
          <w:lang w:eastAsia="en-US"/>
        </w:rPr>
        <w:t>ем</w:t>
      </w:r>
      <w:r w:rsidR="00766094">
        <w:rPr>
          <w:rFonts w:ascii="Times New Roman" w:hAnsi="Times New Roman"/>
          <w:sz w:val="24"/>
          <w:szCs w:val="24"/>
          <w:lang w:eastAsia="en-US"/>
        </w:rPr>
        <w:t>.</w:t>
      </w:r>
    </w:p>
    <w:p w14:paraId="4088C72D" w14:textId="77777777" w:rsidR="00A53A73" w:rsidRPr="00A53A73" w:rsidRDefault="00A53A73" w:rsidP="000D02D0">
      <w:pPr>
        <w:suppressAutoHyphens/>
        <w:spacing w:after="0"/>
        <w:ind w:firstLine="709"/>
        <w:jc w:val="both"/>
        <w:rPr>
          <w:rFonts w:ascii="Times New Roman" w:hAnsi="Times New Roman"/>
          <w:sz w:val="24"/>
          <w:szCs w:val="24"/>
          <w:lang w:eastAsia="en-US"/>
        </w:rPr>
      </w:pPr>
      <w:r w:rsidRPr="00A53A73">
        <w:rPr>
          <w:rFonts w:ascii="Times New Roman" w:hAnsi="Times New Roman"/>
          <w:sz w:val="24"/>
          <w:szCs w:val="24"/>
          <w:lang w:eastAsia="en-US"/>
        </w:rPr>
        <w:t>рабочее место преподавателя;</w:t>
      </w:r>
    </w:p>
    <w:p w14:paraId="5A4DEF2D" w14:textId="77777777" w:rsidR="00A53A73" w:rsidRDefault="000D02D0" w:rsidP="000D02D0">
      <w:pPr>
        <w:suppressAutoHyphens/>
        <w:spacing w:after="0"/>
        <w:ind w:firstLine="709"/>
        <w:jc w:val="both"/>
        <w:rPr>
          <w:rFonts w:ascii="Times New Roman" w:hAnsi="Times New Roman"/>
          <w:bCs/>
          <w:sz w:val="24"/>
          <w:szCs w:val="24"/>
          <w:lang w:eastAsia="en-US"/>
        </w:rPr>
      </w:pPr>
      <w:r w:rsidRPr="00315F34">
        <w:rPr>
          <w:rFonts w:ascii="Times New Roman" w:hAnsi="Times New Roman"/>
          <w:sz w:val="24"/>
          <w:szCs w:val="24"/>
          <w:lang w:eastAsia="en-US"/>
        </w:rPr>
        <w:t>т</w:t>
      </w:r>
      <w:r w:rsidRPr="00315F34">
        <w:rPr>
          <w:rFonts w:ascii="Times New Roman" w:hAnsi="Times New Roman"/>
          <w:bCs/>
          <w:sz w:val="24"/>
          <w:szCs w:val="24"/>
          <w:lang w:eastAsia="en-US"/>
        </w:rPr>
        <w:t xml:space="preserve">ехническими средствами обучения: </w:t>
      </w:r>
    </w:p>
    <w:p w14:paraId="7ADD656A" w14:textId="77777777" w:rsidR="000D02D0" w:rsidRPr="00A53A73" w:rsidRDefault="00A53A73" w:rsidP="000D02D0">
      <w:pPr>
        <w:suppressAutoHyphens/>
        <w:spacing w:after="0"/>
        <w:ind w:firstLine="709"/>
        <w:jc w:val="both"/>
        <w:rPr>
          <w:rFonts w:ascii="Times New Roman" w:hAnsi="Times New Roman"/>
          <w:bCs/>
          <w:sz w:val="24"/>
          <w:szCs w:val="24"/>
          <w:lang w:eastAsia="en-US"/>
        </w:rPr>
      </w:pPr>
      <w:r>
        <w:rPr>
          <w:rFonts w:ascii="Times New Roman" w:hAnsi="Times New Roman"/>
          <w:bCs/>
          <w:sz w:val="24"/>
          <w:szCs w:val="24"/>
          <w:lang w:eastAsia="en-US"/>
        </w:rPr>
        <w:t xml:space="preserve">персональный </w:t>
      </w:r>
      <w:r w:rsidRPr="00A53A73">
        <w:rPr>
          <w:rFonts w:ascii="Times New Roman" w:hAnsi="Times New Roman"/>
          <w:bCs/>
          <w:sz w:val="24"/>
          <w:szCs w:val="24"/>
          <w:lang w:eastAsia="en-US"/>
        </w:rPr>
        <w:t>компьютер, мультимедийный проектор, экран, белая доска</w:t>
      </w:r>
      <w:r w:rsidR="00FC188B">
        <w:rPr>
          <w:rFonts w:ascii="Times New Roman" w:hAnsi="Times New Roman"/>
          <w:bCs/>
          <w:sz w:val="24"/>
          <w:szCs w:val="24"/>
          <w:lang w:eastAsia="en-US"/>
        </w:rPr>
        <w:t xml:space="preserve">, </w:t>
      </w:r>
      <w:r w:rsidR="00FC188B" w:rsidRPr="00035FAD">
        <w:rPr>
          <w:rFonts w:ascii="Times New Roman" w:hAnsi="Times New Roman"/>
          <w:sz w:val="24"/>
          <w:szCs w:val="24"/>
        </w:rPr>
        <w:t>многофункциональн</w:t>
      </w:r>
      <w:r w:rsidR="00FC188B">
        <w:rPr>
          <w:rFonts w:ascii="Times New Roman" w:hAnsi="Times New Roman"/>
          <w:sz w:val="24"/>
          <w:szCs w:val="24"/>
        </w:rPr>
        <w:t>ое</w:t>
      </w:r>
      <w:r w:rsidR="00FC188B" w:rsidRPr="00035FAD">
        <w:rPr>
          <w:rFonts w:ascii="Times New Roman" w:hAnsi="Times New Roman"/>
          <w:sz w:val="24"/>
          <w:szCs w:val="24"/>
        </w:rPr>
        <w:t xml:space="preserve"> устройство</w:t>
      </w:r>
      <w:r w:rsidR="000D02D0" w:rsidRPr="00A53A73">
        <w:rPr>
          <w:rFonts w:ascii="Times New Roman" w:hAnsi="Times New Roman"/>
          <w:bCs/>
          <w:sz w:val="24"/>
          <w:szCs w:val="24"/>
          <w:lang w:eastAsia="en-US"/>
        </w:rPr>
        <w:t>.</w:t>
      </w:r>
    </w:p>
    <w:bookmarkEnd w:id="91"/>
    <w:p w14:paraId="1A888C12" w14:textId="77777777" w:rsidR="000D02D0" w:rsidRPr="00315F34" w:rsidRDefault="000D02D0" w:rsidP="000D02D0">
      <w:pPr>
        <w:suppressAutoHyphens/>
        <w:spacing w:after="0"/>
        <w:ind w:firstLine="709"/>
        <w:jc w:val="both"/>
        <w:rPr>
          <w:rFonts w:ascii="Times New Roman" w:hAnsi="Times New Roman"/>
          <w:bCs/>
          <w:sz w:val="24"/>
          <w:szCs w:val="24"/>
        </w:rPr>
      </w:pPr>
    </w:p>
    <w:p w14:paraId="03724C0F" w14:textId="77777777" w:rsidR="000D02D0" w:rsidRPr="00315F34" w:rsidRDefault="000D02D0" w:rsidP="000D02D0">
      <w:pPr>
        <w:suppressAutoHyphens/>
        <w:spacing w:after="0"/>
        <w:ind w:firstLine="709"/>
        <w:jc w:val="both"/>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52DC93CB" w14:textId="1CDE03D3" w:rsidR="000D02D0" w:rsidRPr="00315F34" w:rsidRDefault="000D02D0" w:rsidP="000D02D0">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w:t>
      </w:r>
      <w:r w:rsidR="00766094">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31EC35C" w14:textId="77777777" w:rsidR="000D02D0" w:rsidRPr="00315F34" w:rsidRDefault="000D02D0" w:rsidP="000D02D0">
      <w:pPr>
        <w:suppressAutoHyphens/>
        <w:spacing w:after="0"/>
        <w:ind w:firstLine="709"/>
        <w:jc w:val="both"/>
        <w:rPr>
          <w:rFonts w:ascii="Times New Roman" w:hAnsi="Times New Roman"/>
          <w:sz w:val="24"/>
          <w:szCs w:val="24"/>
        </w:rPr>
      </w:pPr>
    </w:p>
    <w:p w14:paraId="7E39A0D8" w14:textId="56EC8AEC" w:rsidR="000D02D0" w:rsidRPr="00315F34" w:rsidRDefault="000D02D0" w:rsidP="000D02D0">
      <w:pPr>
        <w:suppressAutoHyphens/>
        <w:spacing w:after="0"/>
        <w:ind w:firstLine="709"/>
        <w:jc w:val="both"/>
        <w:rPr>
          <w:rFonts w:ascii="Times New Roman" w:hAnsi="Times New Roman"/>
          <w:b/>
          <w:sz w:val="24"/>
          <w:szCs w:val="24"/>
        </w:rPr>
      </w:pPr>
      <w:r w:rsidRPr="00315F34">
        <w:rPr>
          <w:rFonts w:ascii="Times New Roman" w:hAnsi="Times New Roman"/>
          <w:b/>
          <w:sz w:val="24"/>
          <w:szCs w:val="24"/>
        </w:rPr>
        <w:t xml:space="preserve">3.2.1. Основные печатные </w:t>
      </w:r>
      <w:r w:rsidR="00EE6DA5">
        <w:rPr>
          <w:rFonts w:ascii="Times New Roman" w:hAnsi="Times New Roman"/>
          <w:b/>
          <w:sz w:val="24"/>
          <w:szCs w:val="24"/>
        </w:rPr>
        <w:t xml:space="preserve">и электронные </w:t>
      </w:r>
      <w:r w:rsidRPr="00315F34">
        <w:rPr>
          <w:rFonts w:ascii="Times New Roman" w:hAnsi="Times New Roman"/>
          <w:b/>
          <w:sz w:val="24"/>
          <w:szCs w:val="24"/>
        </w:rPr>
        <w:t>издания</w:t>
      </w:r>
    </w:p>
    <w:p w14:paraId="03DC8B90" w14:textId="7C06E1FF" w:rsidR="00A53A73" w:rsidRDefault="000D02D0" w:rsidP="004E261C">
      <w:pPr>
        <w:shd w:val="clear" w:color="auto" w:fill="FFFFFF"/>
        <w:spacing w:after="0" w:line="240" w:lineRule="auto"/>
        <w:ind w:firstLine="708"/>
        <w:jc w:val="both"/>
        <w:rPr>
          <w:rFonts w:ascii="Times New Roman" w:hAnsi="Times New Roman"/>
          <w:bCs/>
          <w:sz w:val="24"/>
          <w:szCs w:val="24"/>
        </w:rPr>
      </w:pPr>
      <w:r w:rsidRPr="004E261C">
        <w:rPr>
          <w:rFonts w:ascii="Times New Roman" w:hAnsi="Times New Roman"/>
          <w:bCs/>
          <w:sz w:val="24"/>
          <w:szCs w:val="24"/>
        </w:rPr>
        <w:t xml:space="preserve">1. </w:t>
      </w:r>
      <w:r w:rsidR="00EE6DA5" w:rsidRPr="00EE6DA5">
        <w:rPr>
          <w:rFonts w:ascii="Times New Roman" w:hAnsi="Times New Roman"/>
          <w:bCs/>
          <w:sz w:val="24"/>
          <w:szCs w:val="24"/>
        </w:rPr>
        <w:t xml:space="preserve">Боресков, А. В.  Компьютерная </w:t>
      </w:r>
      <w:proofErr w:type="gramStart"/>
      <w:r w:rsidR="00EE6DA5" w:rsidRPr="00EE6DA5">
        <w:rPr>
          <w:rFonts w:ascii="Times New Roman" w:hAnsi="Times New Roman"/>
          <w:bCs/>
          <w:sz w:val="24"/>
          <w:szCs w:val="24"/>
        </w:rPr>
        <w:t>графика :</w:t>
      </w:r>
      <w:proofErr w:type="gramEnd"/>
      <w:r w:rsidR="00EE6DA5" w:rsidRPr="00EE6DA5">
        <w:rPr>
          <w:rFonts w:ascii="Times New Roman" w:hAnsi="Times New Roman"/>
          <w:bCs/>
          <w:sz w:val="24"/>
          <w:szCs w:val="24"/>
        </w:rPr>
        <w:t xml:space="preserve"> учебник и практикум для среднего профессионального образования / А. В. Боресков, Е. В. </w:t>
      </w:r>
      <w:proofErr w:type="spellStart"/>
      <w:r w:rsidR="00EE6DA5" w:rsidRPr="00EE6DA5">
        <w:rPr>
          <w:rFonts w:ascii="Times New Roman" w:hAnsi="Times New Roman"/>
          <w:bCs/>
          <w:sz w:val="24"/>
          <w:szCs w:val="24"/>
        </w:rPr>
        <w:t>Шикин</w:t>
      </w:r>
      <w:proofErr w:type="spellEnd"/>
      <w:r w:rsidR="00EE6DA5" w:rsidRPr="00EE6DA5">
        <w:rPr>
          <w:rFonts w:ascii="Times New Roman" w:hAnsi="Times New Roman"/>
          <w:bCs/>
          <w:sz w:val="24"/>
          <w:szCs w:val="24"/>
        </w:rPr>
        <w:t xml:space="preserve">. — </w:t>
      </w:r>
      <w:proofErr w:type="gramStart"/>
      <w:r w:rsidR="00EE6DA5" w:rsidRPr="00EE6DA5">
        <w:rPr>
          <w:rFonts w:ascii="Times New Roman" w:hAnsi="Times New Roman"/>
          <w:bCs/>
          <w:sz w:val="24"/>
          <w:szCs w:val="24"/>
        </w:rPr>
        <w:t>Москва :</w:t>
      </w:r>
      <w:proofErr w:type="gramEnd"/>
      <w:r w:rsidR="00EE6DA5" w:rsidRPr="00EE6DA5">
        <w:rPr>
          <w:rFonts w:ascii="Times New Roman" w:hAnsi="Times New Roman"/>
          <w:bCs/>
          <w:sz w:val="24"/>
          <w:szCs w:val="24"/>
        </w:rPr>
        <w:t xml:space="preserve"> Издательство </w:t>
      </w:r>
      <w:proofErr w:type="spellStart"/>
      <w:r w:rsidR="00EE6DA5" w:rsidRPr="00EE6DA5">
        <w:rPr>
          <w:rFonts w:ascii="Times New Roman" w:hAnsi="Times New Roman"/>
          <w:bCs/>
          <w:sz w:val="24"/>
          <w:szCs w:val="24"/>
        </w:rPr>
        <w:t>Юрайт</w:t>
      </w:r>
      <w:proofErr w:type="spellEnd"/>
      <w:r w:rsidR="00EE6DA5" w:rsidRPr="00EE6DA5">
        <w:rPr>
          <w:rFonts w:ascii="Times New Roman" w:hAnsi="Times New Roman"/>
          <w:bCs/>
          <w:sz w:val="24"/>
          <w:szCs w:val="24"/>
        </w:rPr>
        <w:t xml:space="preserve">, 2022. — 219 с. — (Профессиональное образование). — ISBN 978-5-534-11630-4. — </w:t>
      </w:r>
      <w:proofErr w:type="gramStart"/>
      <w:r w:rsidR="00EE6DA5" w:rsidRPr="00EE6DA5">
        <w:rPr>
          <w:rFonts w:ascii="Times New Roman" w:hAnsi="Times New Roman"/>
          <w:bCs/>
          <w:sz w:val="24"/>
          <w:szCs w:val="24"/>
        </w:rPr>
        <w:t>Текст :</w:t>
      </w:r>
      <w:proofErr w:type="gramEnd"/>
      <w:r w:rsidR="00EE6DA5" w:rsidRPr="00EE6DA5">
        <w:rPr>
          <w:rFonts w:ascii="Times New Roman" w:hAnsi="Times New Roman"/>
          <w:bCs/>
          <w:sz w:val="24"/>
          <w:szCs w:val="24"/>
        </w:rPr>
        <w:t xml:space="preserve"> электронный // Образовательная платформа </w:t>
      </w:r>
      <w:proofErr w:type="spellStart"/>
      <w:r w:rsidR="00EE6DA5" w:rsidRPr="00EE6DA5">
        <w:rPr>
          <w:rFonts w:ascii="Times New Roman" w:hAnsi="Times New Roman"/>
          <w:bCs/>
          <w:sz w:val="24"/>
          <w:szCs w:val="24"/>
        </w:rPr>
        <w:t>Юрайт</w:t>
      </w:r>
      <w:proofErr w:type="spellEnd"/>
      <w:r w:rsidR="00EE6DA5" w:rsidRPr="00EE6DA5">
        <w:rPr>
          <w:rFonts w:ascii="Times New Roman" w:hAnsi="Times New Roman"/>
          <w:bCs/>
          <w:sz w:val="24"/>
          <w:szCs w:val="24"/>
        </w:rPr>
        <w:t xml:space="preserve"> [сайт]. — URL: https://urait.ru/bcode/495978 (дата обращения: 24.06.2022).</w:t>
      </w:r>
    </w:p>
    <w:p w14:paraId="121D94DC" w14:textId="77777777" w:rsidR="00EE6DA5" w:rsidRDefault="00EE6DA5" w:rsidP="000D02D0">
      <w:pPr>
        <w:spacing w:after="0"/>
        <w:ind w:firstLine="709"/>
        <w:contextualSpacing/>
        <w:jc w:val="both"/>
        <w:rPr>
          <w:rFonts w:ascii="Times New Roman" w:hAnsi="Times New Roman"/>
          <w:b/>
          <w:bCs/>
          <w:sz w:val="24"/>
          <w:szCs w:val="24"/>
        </w:rPr>
      </w:pPr>
    </w:p>
    <w:p w14:paraId="0CFA8485" w14:textId="6AD0D68A" w:rsidR="000D02D0" w:rsidRPr="00315F34" w:rsidRDefault="000D02D0" w:rsidP="000D02D0">
      <w:pPr>
        <w:spacing w:after="0"/>
        <w:ind w:firstLine="709"/>
        <w:contextualSpacing/>
        <w:jc w:val="both"/>
        <w:rPr>
          <w:rFonts w:ascii="Times New Roman" w:hAnsi="Times New Roman"/>
          <w:bCs/>
          <w:i/>
          <w:sz w:val="24"/>
          <w:szCs w:val="24"/>
        </w:rPr>
      </w:pPr>
      <w:r w:rsidRPr="00315F34">
        <w:rPr>
          <w:rFonts w:ascii="Times New Roman" w:hAnsi="Times New Roman"/>
          <w:b/>
          <w:bCs/>
          <w:sz w:val="24"/>
          <w:szCs w:val="24"/>
        </w:rPr>
        <w:t>3.2.</w:t>
      </w:r>
      <w:r w:rsidR="00EE6DA5">
        <w:rPr>
          <w:rFonts w:ascii="Times New Roman" w:hAnsi="Times New Roman"/>
          <w:b/>
          <w:bCs/>
          <w:sz w:val="24"/>
          <w:szCs w:val="24"/>
        </w:rPr>
        <w:t>2</w:t>
      </w:r>
      <w:r w:rsidRPr="00315F34">
        <w:rPr>
          <w:rFonts w:ascii="Times New Roman" w:hAnsi="Times New Roman"/>
          <w:b/>
          <w:bCs/>
          <w:sz w:val="24"/>
          <w:szCs w:val="24"/>
        </w:rPr>
        <w:t>. Дополнительные источники</w:t>
      </w:r>
    </w:p>
    <w:p w14:paraId="01BA9473" w14:textId="402AAB3F" w:rsidR="00CA6D64" w:rsidRPr="00460A46" w:rsidRDefault="000D02D0" w:rsidP="00CA6D64">
      <w:pPr>
        <w:shd w:val="clear" w:color="auto" w:fill="FFFFFF"/>
        <w:spacing w:after="0" w:line="240" w:lineRule="auto"/>
        <w:ind w:firstLine="708"/>
        <w:jc w:val="both"/>
        <w:rPr>
          <w:rFonts w:ascii="Times New Roman" w:hAnsi="Times New Roman"/>
          <w:sz w:val="24"/>
          <w:szCs w:val="24"/>
        </w:rPr>
      </w:pPr>
      <w:r w:rsidRPr="00460A46">
        <w:rPr>
          <w:rFonts w:ascii="Times New Roman" w:hAnsi="Times New Roman"/>
          <w:sz w:val="24"/>
          <w:szCs w:val="24"/>
        </w:rPr>
        <w:t xml:space="preserve">1. </w:t>
      </w:r>
      <w:r w:rsidR="00460A46" w:rsidRPr="00460A46">
        <w:rPr>
          <w:rFonts w:ascii="Times New Roman" w:hAnsi="Times New Roman"/>
          <w:sz w:val="24"/>
          <w:szCs w:val="24"/>
        </w:rPr>
        <w:t xml:space="preserve">Бадмаева Е. С. Компьютерное проектирование в дизайне одежды. Учебник для вузов. Стандарт третьего поколения. — (Серия «Учебник для вузов»). / Е.С. Бадмаева, В.В. </w:t>
      </w:r>
      <w:proofErr w:type="spellStart"/>
      <w:r w:rsidR="00460A46" w:rsidRPr="00460A46">
        <w:rPr>
          <w:rFonts w:ascii="Times New Roman" w:hAnsi="Times New Roman"/>
          <w:sz w:val="24"/>
          <w:szCs w:val="24"/>
        </w:rPr>
        <w:t>Бухинник</w:t>
      </w:r>
      <w:proofErr w:type="spellEnd"/>
      <w:r w:rsidR="00460A46" w:rsidRPr="00460A46">
        <w:rPr>
          <w:rFonts w:ascii="Times New Roman" w:hAnsi="Times New Roman"/>
          <w:sz w:val="24"/>
          <w:szCs w:val="24"/>
        </w:rPr>
        <w:t xml:space="preserve">, Л.В. </w:t>
      </w:r>
      <w:proofErr w:type="spellStart"/>
      <w:r w:rsidR="00460A46" w:rsidRPr="00460A46">
        <w:rPr>
          <w:rFonts w:ascii="Times New Roman" w:hAnsi="Times New Roman"/>
          <w:sz w:val="24"/>
          <w:szCs w:val="24"/>
        </w:rPr>
        <w:t>Елинер</w:t>
      </w:r>
      <w:proofErr w:type="spellEnd"/>
      <w:r w:rsidR="00460A46" w:rsidRPr="00460A46">
        <w:rPr>
          <w:rFonts w:ascii="Times New Roman" w:hAnsi="Times New Roman"/>
          <w:sz w:val="24"/>
          <w:szCs w:val="24"/>
        </w:rPr>
        <w:t>. - Санкт-</w:t>
      </w:r>
      <w:proofErr w:type="gramStart"/>
      <w:r w:rsidR="00460A46" w:rsidRPr="00460A46">
        <w:rPr>
          <w:rFonts w:ascii="Times New Roman" w:hAnsi="Times New Roman"/>
          <w:sz w:val="24"/>
          <w:szCs w:val="24"/>
        </w:rPr>
        <w:t>Петербург :</w:t>
      </w:r>
      <w:proofErr w:type="gramEnd"/>
      <w:r w:rsidR="00460A46" w:rsidRPr="00460A46">
        <w:rPr>
          <w:rFonts w:ascii="Times New Roman" w:hAnsi="Times New Roman"/>
          <w:sz w:val="24"/>
          <w:szCs w:val="24"/>
        </w:rPr>
        <w:t xml:space="preserve"> Питер, 2021. - 192 с. - ISBN 978-5-4461-9585-5. - URL: https://ibooks.ru/bookshelf/377407/reading (дата обращения: 09.08.2022). - Текст: электронный.</w:t>
      </w:r>
    </w:p>
    <w:p w14:paraId="29A239FA" w14:textId="7FEC7AC8" w:rsidR="00460A46" w:rsidRPr="00460A46" w:rsidRDefault="00CA6D64" w:rsidP="00460A46">
      <w:pPr>
        <w:shd w:val="clear" w:color="auto" w:fill="FFFFFF"/>
        <w:spacing w:after="0" w:line="240" w:lineRule="auto"/>
        <w:ind w:firstLine="708"/>
        <w:jc w:val="both"/>
        <w:rPr>
          <w:rFonts w:ascii="Times New Roman" w:hAnsi="Times New Roman"/>
          <w:sz w:val="24"/>
          <w:szCs w:val="24"/>
        </w:rPr>
      </w:pPr>
      <w:r w:rsidRPr="00460A46">
        <w:rPr>
          <w:rFonts w:ascii="Times New Roman" w:hAnsi="Times New Roman"/>
          <w:sz w:val="24"/>
          <w:szCs w:val="24"/>
        </w:rPr>
        <w:t xml:space="preserve">2. </w:t>
      </w:r>
      <w:proofErr w:type="spellStart"/>
      <w:r w:rsidR="00460A46" w:rsidRPr="00460A46">
        <w:rPr>
          <w:rFonts w:ascii="Times New Roman" w:hAnsi="Times New Roman"/>
          <w:sz w:val="24"/>
          <w:szCs w:val="24"/>
        </w:rPr>
        <w:t>Подмарева</w:t>
      </w:r>
      <w:proofErr w:type="spellEnd"/>
      <w:r w:rsidR="00460A46" w:rsidRPr="00460A46">
        <w:rPr>
          <w:rFonts w:ascii="Times New Roman" w:hAnsi="Times New Roman"/>
          <w:sz w:val="24"/>
          <w:szCs w:val="24"/>
        </w:rPr>
        <w:t xml:space="preserve"> А.В. Разработка эскизного проекта в графическом редакторе/А.В. </w:t>
      </w:r>
      <w:proofErr w:type="spellStart"/>
      <w:r w:rsidR="00460A46" w:rsidRPr="00460A46">
        <w:rPr>
          <w:rFonts w:ascii="Times New Roman" w:hAnsi="Times New Roman"/>
          <w:sz w:val="24"/>
          <w:szCs w:val="24"/>
        </w:rPr>
        <w:t>Подмарева</w:t>
      </w:r>
      <w:proofErr w:type="spellEnd"/>
      <w:r w:rsidR="00460A46" w:rsidRPr="00460A46">
        <w:rPr>
          <w:rFonts w:ascii="Times New Roman" w:hAnsi="Times New Roman"/>
          <w:sz w:val="24"/>
          <w:szCs w:val="24"/>
        </w:rPr>
        <w:t>, О.Н. Пономарева//Челябинск: Изд-во ЗАО «Библиотека А. Мюллера», 2019 - 47 с.</w:t>
      </w:r>
    </w:p>
    <w:p w14:paraId="4EF09A15" w14:textId="0F43C251" w:rsidR="00CA6D64" w:rsidRPr="00CA6D64" w:rsidRDefault="00EE6DA5" w:rsidP="00CA6D64">
      <w:pPr>
        <w:shd w:val="clear" w:color="auto" w:fill="FFFFFF"/>
        <w:spacing w:after="0" w:line="240" w:lineRule="auto"/>
        <w:ind w:firstLine="708"/>
        <w:jc w:val="both"/>
        <w:rPr>
          <w:rFonts w:ascii="Times New Roman" w:hAnsi="Times New Roman"/>
          <w:bCs/>
          <w:sz w:val="24"/>
          <w:szCs w:val="24"/>
        </w:rPr>
      </w:pPr>
      <w:r>
        <w:rPr>
          <w:rFonts w:ascii="Times New Roman" w:hAnsi="Times New Roman"/>
          <w:bCs/>
          <w:sz w:val="24"/>
          <w:szCs w:val="24"/>
        </w:rPr>
        <w:t>3</w:t>
      </w:r>
      <w:r w:rsidR="00CA6D64" w:rsidRPr="00CA6D64">
        <w:rPr>
          <w:rFonts w:ascii="Times New Roman" w:hAnsi="Times New Roman"/>
          <w:bCs/>
          <w:sz w:val="24"/>
          <w:szCs w:val="24"/>
        </w:rPr>
        <w:t>. Ежемесячное иллюстрированное издание о модных трендах «NEXT LOOK» https://next-look.com/</w:t>
      </w:r>
    </w:p>
    <w:p w14:paraId="7F53FE0D" w14:textId="4620685B" w:rsidR="00CA6D64" w:rsidRPr="00CA6D64" w:rsidRDefault="00EE6DA5" w:rsidP="00CA6D64">
      <w:pPr>
        <w:shd w:val="clear" w:color="auto" w:fill="FFFFFF"/>
        <w:spacing w:after="0" w:line="240" w:lineRule="auto"/>
        <w:ind w:firstLine="708"/>
        <w:jc w:val="both"/>
        <w:rPr>
          <w:rFonts w:ascii="Times New Roman" w:hAnsi="Times New Roman"/>
          <w:bCs/>
          <w:sz w:val="24"/>
          <w:szCs w:val="24"/>
        </w:rPr>
      </w:pPr>
      <w:r>
        <w:rPr>
          <w:rFonts w:ascii="Times New Roman" w:hAnsi="Times New Roman"/>
          <w:bCs/>
          <w:sz w:val="24"/>
          <w:szCs w:val="24"/>
        </w:rPr>
        <w:t>4</w:t>
      </w:r>
      <w:r w:rsidR="00CA6D64" w:rsidRPr="00461807">
        <w:rPr>
          <w:rFonts w:ascii="Times New Roman" w:hAnsi="Times New Roman"/>
          <w:bCs/>
          <w:sz w:val="24"/>
          <w:szCs w:val="24"/>
        </w:rPr>
        <w:t xml:space="preserve">. </w:t>
      </w:r>
      <w:r w:rsidR="00584D6D" w:rsidRPr="00E03114">
        <w:rPr>
          <w:rFonts w:ascii="Times New Roman" w:hAnsi="Times New Roman"/>
          <w:bCs/>
          <w:iCs/>
          <w:sz w:val="24"/>
          <w:szCs w:val="24"/>
        </w:rPr>
        <w:t xml:space="preserve">Рукавишникова А.С. </w:t>
      </w:r>
      <w:r w:rsidR="00CA6D64" w:rsidRPr="00CA6D64">
        <w:rPr>
          <w:rFonts w:ascii="Times New Roman" w:hAnsi="Times New Roman"/>
          <w:bCs/>
          <w:sz w:val="24"/>
          <w:szCs w:val="24"/>
        </w:rPr>
        <w:t>Технический рисунок одежды в ADOBE ILLUSTRATOR</w:t>
      </w:r>
      <w:r w:rsidR="00584D6D">
        <w:rPr>
          <w:rFonts w:ascii="Times New Roman" w:hAnsi="Times New Roman"/>
          <w:bCs/>
          <w:sz w:val="24"/>
          <w:szCs w:val="24"/>
        </w:rPr>
        <w:t xml:space="preserve"> /</w:t>
      </w:r>
      <w:r w:rsidR="00CA6D64" w:rsidRPr="00CA6D64">
        <w:rPr>
          <w:rFonts w:ascii="Times New Roman" w:hAnsi="Times New Roman"/>
          <w:bCs/>
          <w:sz w:val="24"/>
          <w:szCs w:val="24"/>
        </w:rPr>
        <w:t xml:space="preserve"> Рукавишникова</w:t>
      </w:r>
      <w:r w:rsidR="00584D6D">
        <w:rPr>
          <w:rFonts w:ascii="Times New Roman" w:hAnsi="Times New Roman"/>
          <w:bCs/>
          <w:sz w:val="24"/>
          <w:szCs w:val="24"/>
        </w:rPr>
        <w:t xml:space="preserve"> А.С.</w:t>
      </w:r>
      <w:r w:rsidR="00CA6D64" w:rsidRPr="00CA6D64">
        <w:rPr>
          <w:rFonts w:ascii="Times New Roman" w:hAnsi="Times New Roman"/>
          <w:bCs/>
          <w:sz w:val="24"/>
          <w:szCs w:val="24"/>
        </w:rPr>
        <w:t xml:space="preserve"> </w:t>
      </w:r>
      <w:r w:rsidR="00584D6D">
        <w:rPr>
          <w:rFonts w:ascii="Times New Roman" w:hAnsi="Times New Roman"/>
          <w:bCs/>
          <w:sz w:val="24"/>
          <w:szCs w:val="24"/>
        </w:rPr>
        <w:t xml:space="preserve">– Электронная книга -145 с. </w:t>
      </w:r>
      <w:hyperlink r:id="rId122" w:history="1">
        <w:r w:rsidR="00584D6D" w:rsidRPr="008B6CED">
          <w:rPr>
            <w:rStyle w:val="ad"/>
          </w:rPr>
          <w:t>https://fashion-craft.ru/book__ai</w:t>
        </w:r>
      </w:hyperlink>
      <w:r w:rsidR="00584D6D">
        <w:t xml:space="preserve"> </w:t>
      </w:r>
    </w:p>
    <w:p w14:paraId="5446448A" w14:textId="73D17A7F" w:rsidR="00CA6D64" w:rsidRPr="00E03114" w:rsidRDefault="00E03114" w:rsidP="000D02D0">
      <w:pPr>
        <w:spacing w:after="0"/>
        <w:ind w:firstLine="709"/>
        <w:contextualSpacing/>
        <w:jc w:val="both"/>
        <w:rPr>
          <w:rFonts w:ascii="Times New Roman" w:hAnsi="Times New Roman"/>
          <w:bCs/>
          <w:iCs/>
          <w:sz w:val="24"/>
          <w:szCs w:val="24"/>
        </w:rPr>
      </w:pPr>
      <w:r w:rsidRPr="00E03114">
        <w:rPr>
          <w:rFonts w:ascii="Times New Roman" w:hAnsi="Times New Roman"/>
          <w:bCs/>
          <w:iCs/>
          <w:sz w:val="24"/>
          <w:szCs w:val="24"/>
        </w:rPr>
        <w:t xml:space="preserve">5. Рукавишникова А.С. Технический рисунок одежды в </w:t>
      </w:r>
      <w:r>
        <w:rPr>
          <w:rFonts w:ascii="Times New Roman" w:hAnsi="Times New Roman"/>
          <w:bCs/>
          <w:iCs/>
          <w:sz w:val="24"/>
          <w:szCs w:val="24"/>
          <w:lang w:val="en-US"/>
        </w:rPr>
        <w:t>CorelDRAW</w:t>
      </w:r>
      <w:r>
        <w:rPr>
          <w:rFonts w:ascii="Times New Roman" w:hAnsi="Times New Roman"/>
          <w:bCs/>
          <w:iCs/>
          <w:sz w:val="24"/>
          <w:szCs w:val="24"/>
        </w:rPr>
        <w:t xml:space="preserve"> / Рукавишникова А.С. – </w:t>
      </w:r>
      <w:proofErr w:type="spellStart"/>
      <w:r>
        <w:rPr>
          <w:rFonts w:ascii="Times New Roman" w:hAnsi="Times New Roman"/>
          <w:bCs/>
          <w:iCs/>
          <w:sz w:val="24"/>
          <w:szCs w:val="24"/>
        </w:rPr>
        <w:t>Ростов</w:t>
      </w:r>
      <w:proofErr w:type="spellEnd"/>
      <w:r>
        <w:rPr>
          <w:rFonts w:ascii="Times New Roman" w:hAnsi="Times New Roman"/>
          <w:bCs/>
          <w:iCs/>
          <w:sz w:val="24"/>
          <w:szCs w:val="24"/>
        </w:rPr>
        <w:t>-н/Д, - 2022. – 222 с.</w:t>
      </w:r>
    </w:p>
    <w:p w14:paraId="377914C0" w14:textId="50DBF50F" w:rsidR="000D02D0" w:rsidRPr="00315F34" w:rsidRDefault="000D02D0" w:rsidP="000D02D0">
      <w:pPr>
        <w:contextualSpacing/>
        <w:jc w:val="center"/>
        <w:rPr>
          <w:rFonts w:ascii="Times New Roman" w:hAnsi="Times New Roman"/>
          <w:b/>
          <w:sz w:val="24"/>
          <w:szCs w:val="24"/>
        </w:rPr>
      </w:pPr>
      <w:r w:rsidRPr="00315F34">
        <w:rPr>
          <w:rFonts w:ascii="Times New Roman" w:hAnsi="Times New Roman"/>
          <w:b/>
          <w:sz w:val="24"/>
          <w:szCs w:val="24"/>
        </w:rPr>
        <w:br w:type="page"/>
      </w:r>
      <w:r w:rsidRPr="00315F34">
        <w:rPr>
          <w:rFonts w:ascii="Times New Roman" w:hAnsi="Times New Roman"/>
          <w:b/>
          <w:sz w:val="24"/>
          <w:szCs w:val="24"/>
        </w:rPr>
        <w:lastRenderedPageBreak/>
        <w:t>4. КОНТРОЛЬ И ОЦЕНКА РЕЗУЛЬТАТОВ ОСВОЕНИЯ</w:t>
      </w:r>
      <w:r w:rsidR="00A17280">
        <w:rPr>
          <w:rFonts w:ascii="Times New Roman" w:hAnsi="Times New Roman"/>
          <w:b/>
          <w:sz w:val="24"/>
          <w:szCs w:val="24"/>
        </w:rPr>
        <w:t xml:space="preserve"> </w:t>
      </w:r>
    </w:p>
    <w:p w14:paraId="3B1DE371" w14:textId="77777777" w:rsidR="000D02D0" w:rsidRPr="00315F34" w:rsidRDefault="000D02D0" w:rsidP="000D02D0">
      <w:pPr>
        <w:contextualSpacing/>
        <w:jc w:val="center"/>
        <w:rPr>
          <w:rFonts w:ascii="Times New Roman" w:hAnsi="Times New Roman"/>
          <w:b/>
          <w:sz w:val="24"/>
          <w:szCs w:val="24"/>
        </w:rPr>
      </w:pPr>
      <w:r w:rsidRPr="00315F34">
        <w:rPr>
          <w:rFonts w:ascii="Times New Roman" w:hAnsi="Times New Roman"/>
          <w:b/>
          <w:sz w:val="24"/>
          <w:szCs w:val="24"/>
        </w:rPr>
        <w:t>УЧЕБНОЙ ДИСЦИПЛИНЫ</w:t>
      </w:r>
    </w:p>
    <w:p w14:paraId="04AB29CA" w14:textId="77777777" w:rsidR="000D02D0" w:rsidRPr="00315F34" w:rsidRDefault="000D02D0" w:rsidP="000D02D0">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0D02D0" w:rsidRPr="00766094" w14:paraId="02000610" w14:textId="77777777" w:rsidTr="000D02D0">
        <w:tc>
          <w:tcPr>
            <w:tcW w:w="1750" w:type="pct"/>
          </w:tcPr>
          <w:p w14:paraId="356EE5A7" w14:textId="77777777" w:rsidR="000D02D0" w:rsidRPr="00766094" w:rsidRDefault="000D02D0" w:rsidP="000D02D0">
            <w:pPr>
              <w:spacing w:after="0" w:line="240" w:lineRule="auto"/>
              <w:jc w:val="center"/>
              <w:rPr>
                <w:rFonts w:ascii="Times New Roman" w:hAnsi="Times New Roman"/>
                <w:sz w:val="24"/>
                <w:szCs w:val="24"/>
              </w:rPr>
            </w:pPr>
            <w:r w:rsidRPr="00766094">
              <w:rPr>
                <w:rFonts w:ascii="Times New Roman" w:hAnsi="Times New Roman"/>
                <w:b/>
                <w:bCs/>
                <w:i/>
                <w:sz w:val="24"/>
                <w:szCs w:val="24"/>
              </w:rPr>
              <w:t>Результаты обучения</w:t>
            </w:r>
            <w:r w:rsidRPr="00766094">
              <w:rPr>
                <w:rFonts w:ascii="Times New Roman" w:hAnsi="Times New Roman"/>
                <w:i/>
                <w:sz w:val="24"/>
                <w:szCs w:val="24"/>
                <w:vertAlign w:val="superscript"/>
              </w:rPr>
              <w:footnoteReference w:id="79"/>
            </w:r>
          </w:p>
        </w:tc>
        <w:tc>
          <w:tcPr>
            <w:tcW w:w="1507" w:type="pct"/>
          </w:tcPr>
          <w:p w14:paraId="7A6D0524" w14:textId="77777777" w:rsidR="000D02D0" w:rsidRPr="00766094" w:rsidRDefault="000D02D0" w:rsidP="000D02D0">
            <w:pPr>
              <w:spacing w:line="240" w:lineRule="auto"/>
              <w:jc w:val="center"/>
              <w:rPr>
                <w:rFonts w:ascii="Times New Roman" w:hAnsi="Times New Roman"/>
                <w:b/>
                <w:bCs/>
                <w:i/>
                <w:sz w:val="24"/>
                <w:szCs w:val="24"/>
              </w:rPr>
            </w:pPr>
            <w:r w:rsidRPr="00766094">
              <w:rPr>
                <w:rFonts w:ascii="Times New Roman" w:hAnsi="Times New Roman"/>
                <w:b/>
                <w:bCs/>
                <w:i/>
                <w:sz w:val="24"/>
                <w:szCs w:val="24"/>
              </w:rPr>
              <w:t>Критерии оценки</w:t>
            </w:r>
          </w:p>
        </w:tc>
        <w:tc>
          <w:tcPr>
            <w:tcW w:w="1743" w:type="pct"/>
          </w:tcPr>
          <w:p w14:paraId="436B2F3D" w14:textId="77777777" w:rsidR="000D02D0" w:rsidRPr="00766094" w:rsidRDefault="000D02D0" w:rsidP="000D02D0">
            <w:pPr>
              <w:spacing w:line="240" w:lineRule="auto"/>
              <w:jc w:val="center"/>
              <w:rPr>
                <w:rFonts w:ascii="Times New Roman" w:hAnsi="Times New Roman"/>
                <w:b/>
                <w:bCs/>
                <w:i/>
                <w:sz w:val="24"/>
                <w:szCs w:val="24"/>
              </w:rPr>
            </w:pPr>
            <w:r w:rsidRPr="00766094">
              <w:rPr>
                <w:rFonts w:ascii="Times New Roman" w:hAnsi="Times New Roman"/>
                <w:b/>
                <w:bCs/>
                <w:i/>
                <w:sz w:val="24"/>
                <w:szCs w:val="24"/>
              </w:rPr>
              <w:t>Методы оценки</w:t>
            </w:r>
          </w:p>
        </w:tc>
      </w:tr>
      <w:tr w:rsidR="00CA6D64" w:rsidRPr="00766094" w14:paraId="035348F3" w14:textId="77777777" w:rsidTr="000D02D0">
        <w:trPr>
          <w:trHeight w:val="896"/>
        </w:trPr>
        <w:tc>
          <w:tcPr>
            <w:tcW w:w="1750" w:type="pct"/>
          </w:tcPr>
          <w:p w14:paraId="55F5518D" w14:textId="77777777" w:rsidR="00CA6D64" w:rsidRPr="00766094" w:rsidRDefault="00CA6D64" w:rsidP="00CA6D64">
            <w:pPr>
              <w:pStyle w:val="ae"/>
              <w:spacing w:before="0" w:after="0"/>
              <w:ind w:left="0"/>
              <w:contextualSpacing/>
            </w:pPr>
            <w:r w:rsidRPr="00766094">
              <w:t xml:space="preserve">Знать графические программы, с помощью которых можно выполнять эскизы одежды, технические чертежи и разрезы технологических узлов. </w:t>
            </w:r>
          </w:p>
        </w:tc>
        <w:tc>
          <w:tcPr>
            <w:tcW w:w="1507" w:type="pct"/>
          </w:tcPr>
          <w:p w14:paraId="3F4681D7" w14:textId="67210B93" w:rsidR="00CA6D64" w:rsidRPr="00766094" w:rsidRDefault="00CA6D64" w:rsidP="00CA6D64">
            <w:pPr>
              <w:pStyle w:val="ae"/>
              <w:spacing w:before="0" w:after="0"/>
              <w:ind w:left="0"/>
              <w:contextualSpacing/>
            </w:pPr>
            <w:r w:rsidRPr="00766094">
              <w:t>Особенности векторной и растровой графики. Интерфейс программ. Инструменты рисования и трансформации/ преображения изображений</w:t>
            </w:r>
          </w:p>
        </w:tc>
        <w:tc>
          <w:tcPr>
            <w:tcW w:w="1743" w:type="pct"/>
          </w:tcPr>
          <w:p w14:paraId="0EEFEA01" w14:textId="77777777" w:rsidR="00CA6D64" w:rsidRPr="00766094" w:rsidRDefault="00CA6D64" w:rsidP="00CA6D64">
            <w:pPr>
              <w:pStyle w:val="ae"/>
              <w:spacing w:before="0" w:after="0"/>
              <w:ind w:left="0"/>
              <w:contextualSpacing/>
            </w:pPr>
            <w:r w:rsidRPr="00766094">
              <w:t xml:space="preserve">Оценка результатов тестирования </w:t>
            </w:r>
          </w:p>
          <w:p w14:paraId="24F0D420" w14:textId="77777777" w:rsidR="00CA6D64" w:rsidRPr="00766094" w:rsidRDefault="00CA6D64" w:rsidP="00CA6D64">
            <w:pPr>
              <w:pStyle w:val="ae"/>
              <w:spacing w:before="0" w:after="0"/>
              <w:ind w:left="0"/>
              <w:contextualSpacing/>
            </w:pPr>
            <w:r w:rsidRPr="00766094">
              <w:t xml:space="preserve">Устный опрос </w:t>
            </w:r>
          </w:p>
          <w:p w14:paraId="46068619" w14:textId="77777777" w:rsidR="00CA6D64" w:rsidRPr="00766094" w:rsidRDefault="00CA6D64" w:rsidP="00CA6D64">
            <w:pPr>
              <w:pStyle w:val="ae"/>
              <w:spacing w:before="0" w:after="0"/>
              <w:ind w:left="0"/>
              <w:contextualSpacing/>
            </w:pPr>
            <w:r w:rsidRPr="00766094">
              <w:t>Оценка результатов выполнения практических и самостоятельных работ</w:t>
            </w:r>
          </w:p>
        </w:tc>
      </w:tr>
      <w:tr w:rsidR="00CA6D64" w:rsidRPr="00766094" w14:paraId="1B2BF866" w14:textId="77777777" w:rsidTr="000D02D0">
        <w:trPr>
          <w:trHeight w:val="896"/>
        </w:trPr>
        <w:tc>
          <w:tcPr>
            <w:tcW w:w="1750" w:type="pct"/>
          </w:tcPr>
          <w:p w14:paraId="2D2239EA" w14:textId="77777777" w:rsidR="00CA6D64" w:rsidRPr="00766094" w:rsidRDefault="00CA6D64" w:rsidP="00CA6D64">
            <w:pPr>
              <w:pStyle w:val="ae"/>
              <w:spacing w:before="0" w:after="0"/>
              <w:ind w:left="0"/>
              <w:contextualSpacing/>
            </w:pPr>
            <w:r w:rsidRPr="00766094">
              <w:t>Знать о творчестве художников фэшн-графики, элементы и принципы дизайна, а также ключевые направления фэшн-графики</w:t>
            </w:r>
          </w:p>
        </w:tc>
        <w:tc>
          <w:tcPr>
            <w:tcW w:w="1507" w:type="pct"/>
          </w:tcPr>
          <w:p w14:paraId="1514A339" w14:textId="77777777" w:rsidR="00CA6D64" w:rsidRPr="00766094" w:rsidRDefault="00CA6D64" w:rsidP="00CA6D64">
            <w:pPr>
              <w:pStyle w:val="ae"/>
              <w:spacing w:before="0" w:after="0"/>
              <w:ind w:left="0"/>
              <w:contextualSpacing/>
            </w:pPr>
            <w:r w:rsidRPr="00766094">
              <w:t>Излагает текущие модные тенденции, ссылается на стили фэшн-иллюстраторов, различает стиль их работ, копирует известные стили и создает свой оригинальный стиль (техника подачи эскиза) в изображении людей, предметов одежды, материалов и аксессуаров.</w:t>
            </w:r>
          </w:p>
        </w:tc>
        <w:tc>
          <w:tcPr>
            <w:tcW w:w="1743" w:type="pct"/>
          </w:tcPr>
          <w:p w14:paraId="53C68AB0" w14:textId="77777777" w:rsidR="00CA6D64" w:rsidRPr="00766094" w:rsidRDefault="00CA6D64" w:rsidP="00CA6D64">
            <w:pPr>
              <w:pStyle w:val="ae"/>
              <w:spacing w:before="0" w:after="0"/>
              <w:ind w:left="0"/>
              <w:contextualSpacing/>
            </w:pPr>
            <w:r w:rsidRPr="00766094">
              <w:t>Оценка результатов тестирования</w:t>
            </w:r>
          </w:p>
          <w:p w14:paraId="02C358A2" w14:textId="77777777" w:rsidR="00CA6D64" w:rsidRPr="00766094" w:rsidRDefault="00CA6D64" w:rsidP="00CA6D64">
            <w:pPr>
              <w:pStyle w:val="ae"/>
              <w:spacing w:before="0" w:after="0"/>
              <w:ind w:left="0"/>
              <w:contextualSpacing/>
            </w:pPr>
            <w:r w:rsidRPr="00766094">
              <w:t>Экспертная оценка по результатам наблюдения за деятельностью обучающегося в процессе освоения учебной дисциплины</w:t>
            </w:r>
          </w:p>
        </w:tc>
      </w:tr>
      <w:tr w:rsidR="00CA6D64" w:rsidRPr="00766094" w14:paraId="32B3029A" w14:textId="77777777" w:rsidTr="000D02D0">
        <w:trPr>
          <w:trHeight w:val="896"/>
        </w:trPr>
        <w:tc>
          <w:tcPr>
            <w:tcW w:w="1750" w:type="pct"/>
          </w:tcPr>
          <w:p w14:paraId="00E527B8" w14:textId="77777777" w:rsidR="00CA6D64" w:rsidRPr="00766094" w:rsidRDefault="00CA6D64" w:rsidP="00CA6D64">
            <w:pPr>
              <w:pStyle w:val="ae"/>
              <w:spacing w:before="0" w:after="0"/>
              <w:ind w:left="0"/>
              <w:contextualSpacing/>
            </w:pPr>
            <w:r w:rsidRPr="00766094">
              <w:t>Знать, с помощью каких средств визуализировать техническую документацию на изготовление изделия для передачи важной информации о модели в производственном процессе</w:t>
            </w:r>
          </w:p>
        </w:tc>
        <w:tc>
          <w:tcPr>
            <w:tcW w:w="1507" w:type="pct"/>
          </w:tcPr>
          <w:p w14:paraId="72316CF9" w14:textId="77777777" w:rsidR="00CA6D64" w:rsidRPr="00766094" w:rsidRDefault="00CA6D64" w:rsidP="00CA6D64">
            <w:pPr>
              <w:pStyle w:val="ae"/>
              <w:spacing w:before="0" w:after="0"/>
              <w:ind w:left="0"/>
              <w:contextualSpacing/>
            </w:pPr>
            <w:r w:rsidRPr="00766094">
              <w:t>Анализирует техническую документацию. Создает художественный эскиз в цвете или технический рисунок с элементами «лупа» и «разрез узла».</w:t>
            </w:r>
          </w:p>
        </w:tc>
        <w:tc>
          <w:tcPr>
            <w:tcW w:w="1743" w:type="pct"/>
          </w:tcPr>
          <w:p w14:paraId="6D2E6FF6" w14:textId="77777777" w:rsidR="00CA6D64" w:rsidRPr="00766094" w:rsidRDefault="00CA6D64" w:rsidP="00CA6D64">
            <w:pPr>
              <w:pStyle w:val="ae"/>
              <w:spacing w:before="0" w:after="0"/>
              <w:ind w:left="0"/>
              <w:contextualSpacing/>
            </w:pPr>
            <w:r w:rsidRPr="00766094">
              <w:t xml:space="preserve">Устный опрос, тестирование. </w:t>
            </w:r>
          </w:p>
          <w:p w14:paraId="298A1E24" w14:textId="77777777" w:rsidR="00CA6D64" w:rsidRPr="00766094" w:rsidRDefault="00CA6D64" w:rsidP="00CA6D64">
            <w:pPr>
              <w:pStyle w:val="ae"/>
              <w:spacing w:before="0" w:after="0"/>
              <w:ind w:left="0"/>
              <w:contextualSpacing/>
            </w:pPr>
            <w:r w:rsidRPr="00766094">
              <w:t>Оценка результатов выполнения практических и самостоятельных работ</w:t>
            </w:r>
          </w:p>
        </w:tc>
      </w:tr>
      <w:tr w:rsidR="00CA6D64" w:rsidRPr="00766094" w14:paraId="578EB08D" w14:textId="77777777" w:rsidTr="000D02D0">
        <w:trPr>
          <w:trHeight w:val="896"/>
        </w:trPr>
        <w:tc>
          <w:tcPr>
            <w:tcW w:w="1750" w:type="pct"/>
          </w:tcPr>
          <w:p w14:paraId="18779847" w14:textId="77777777" w:rsidR="00CA6D64" w:rsidRPr="00766094" w:rsidRDefault="00CA6D64" w:rsidP="00CA6D64">
            <w:pPr>
              <w:pStyle w:val="ae"/>
              <w:spacing w:before="0" w:after="0"/>
              <w:ind w:left="0"/>
              <w:contextualSpacing/>
            </w:pPr>
            <w:r w:rsidRPr="00766094">
              <w:t>Знать источники формирования модных трендов; понимать, как формируются тенденции моды в текстиле</w:t>
            </w:r>
          </w:p>
        </w:tc>
        <w:tc>
          <w:tcPr>
            <w:tcW w:w="1507" w:type="pct"/>
          </w:tcPr>
          <w:p w14:paraId="3F199676" w14:textId="77777777" w:rsidR="00CA6D64" w:rsidRPr="00766094" w:rsidRDefault="00CA6D64" w:rsidP="00CA6D64">
            <w:pPr>
              <w:pStyle w:val="ae"/>
              <w:spacing w:before="0" w:after="0"/>
              <w:ind w:left="0"/>
              <w:contextualSpacing/>
            </w:pPr>
            <w:r w:rsidRPr="00766094">
              <w:t xml:space="preserve">Формирует </w:t>
            </w:r>
            <w:proofErr w:type="spellStart"/>
            <w:r w:rsidRPr="00766094">
              <w:t>трендборды</w:t>
            </w:r>
            <w:proofErr w:type="spellEnd"/>
            <w:r w:rsidRPr="00766094">
              <w:t xml:space="preserve"> и </w:t>
            </w:r>
            <w:proofErr w:type="spellStart"/>
            <w:r w:rsidRPr="00766094">
              <w:t>мудборды</w:t>
            </w:r>
            <w:proofErr w:type="spellEnd"/>
            <w:r w:rsidRPr="00766094">
              <w:t xml:space="preserve"> по </w:t>
            </w:r>
            <w:proofErr w:type="spellStart"/>
            <w:r w:rsidRPr="00766094">
              <w:t>по</w:t>
            </w:r>
            <w:proofErr w:type="spellEnd"/>
            <w:r w:rsidRPr="00766094">
              <w:t xml:space="preserve"> интернет-источникам и модным печатным изданиям</w:t>
            </w:r>
          </w:p>
        </w:tc>
        <w:tc>
          <w:tcPr>
            <w:tcW w:w="1743" w:type="pct"/>
          </w:tcPr>
          <w:p w14:paraId="53AE0F52" w14:textId="77777777" w:rsidR="00CA6D64" w:rsidRPr="00766094" w:rsidRDefault="00CA6D64" w:rsidP="00CA6D64">
            <w:pPr>
              <w:pStyle w:val="ae"/>
              <w:spacing w:before="0" w:after="0"/>
              <w:ind w:left="0"/>
              <w:contextualSpacing/>
            </w:pPr>
            <w:r w:rsidRPr="00766094">
              <w:t>Экспертная оценка по результатам наблюдения за деятельностью обучающегося в процессе освоения учебной дисциплины</w:t>
            </w:r>
          </w:p>
        </w:tc>
      </w:tr>
      <w:tr w:rsidR="00CA6D64" w:rsidRPr="00766094" w14:paraId="2C5B24F7" w14:textId="77777777" w:rsidTr="000D02D0">
        <w:trPr>
          <w:trHeight w:val="896"/>
        </w:trPr>
        <w:tc>
          <w:tcPr>
            <w:tcW w:w="1750" w:type="pct"/>
          </w:tcPr>
          <w:p w14:paraId="1818036B" w14:textId="77777777" w:rsidR="00CA6D64" w:rsidRPr="00766094" w:rsidRDefault="00CA6D64" w:rsidP="00CA6D64">
            <w:pPr>
              <w:pStyle w:val="ae"/>
              <w:spacing w:before="0" w:after="0"/>
              <w:ind w:left="0"/>
              <w:contextualSpacing/>
            </w:pPr>
            <w:r w:rsidRPr="00766094">
              <w:t xml:space="preserve">Уметь использовать векторные и растровые программы (Photoshop, Adobe </w:t>
            </w:r>
            <w:proofErr w:type="spellStart"/>
            <w:r w:rsidRPr="00766094">
              <w:t>Illustrator</w:t>
            </w:r>
            <w:proofErr w:type="spellEnd"/>
            <w:r w:rsidRPr="00766094">
              <w:t>), для рисования предметов одежды</w:t>
            </w:r>
          </w:p>
        </w:tc>
        <w:tc>
          <w:tcPr>
            <w:tcW w:w="1507" w:type="pct"/>
          </w:tcPr>
          <w:p w14:paraId="6C47CC73" w14:textId="77777777" w:rsidR="00CA6D64" w:rsidRPr="00766094" w:rsidRDefault="00CA6D64" w:rsidP="00CA6D64">
            <w:pPr>
              <w:pStyle w:val="ae"/>
              <w:spacing w:before="0" w:after="0"/>
              <w:ind w:left="0"/>
              <w:contextualSpacing/>
            </w:pPr>
            <w:r w:rsidRPr="00766094">
              <w:t xml:space="preserve">Выполняет эскизы моделей ч/б или в цвете, демонстрирующие толщину, </w:t>
            </w:r>
            <w:proofErr w:type="spellStart"/>
            <w:r w:rsidRPr="00766094">
              <w:t>драпируемость</w:t>
            </w:r>
            <w:proofErr w:type="spellEnd"/>
            <w:r w:rsidRPr="00766094">
              <w:t xml:space="preserve"> жёсткость материалов, фактуру. Обрабатывает фотографии. </w:t>
            </w:r>
          </w:p>
        </w:tc>
        <w:tc>
          <w:tcPr>
            <w:tcW w:w="1743" w:type="pct"/>
          </w:tcPr>
          <w:p w14:paraId="197B5AE8" w14:textId="77777777" w:rsidR="00CA6D64" w:rsidRPr="00766094" w:rsidRDefault="00CA6D64" w:rsidP="00CA6D64">
            <w:pPr>
              <w:pStyle w:val="ae"/>
              <w:spacing w:before="0" w:after="0"/>
              <w:ind w:left="0"/>
              <w:contextualSpacing/>
            </w:pPr>
            <w:r w:rsidRPr="00766094">
              <w:t xml:space="preserve">Оценка результатов выполнения практических и самостоятельных работ </w:t>
            </w:r>
          </w:p>
        </w:tc>
      </w:tr>
      <w:tr w:rsidR="00CA6D64" w:rsidRPr="00766094" w14:paraId="25989C78" w14:textId="77777777" w:rsidTr="000D02D0">
        <w:trPr>
          <w:trHeight w:val="896"/>
        </w:trPr>
        <w:tc>
          <w:tcPr>
            <w:tcW w:w="1750" w:type="pct"/>
          </w:tcPr>
          <w:p w14:paraId="3FA5D16D" w14:textId="77777777" w:rsidR="00CA6D64" w:rsidRPr="00766094" w:rsidRDefault="00CA6D64" w:rsidP="00CA6D64">
            <w:pPr>
              <w:pStyle w:val="ae"/>
              <w:spacing w:before="0" w:after="0"/>
              <w:ind w:left="0"/>
              <w:contextualSpacing/>
            </w:pPr>
            <w:r w:rsidRPr="00766094">
              <w:t>Уметь разрабатывать техническую документацию на изготовление отдельного изделия или коллекции</w:t>
            </w:r>
          </w:p>
        </w:tc>
        <w:tc>
          <w:tcPr>
            <w:tcW w:w="1507" w:type="pct"/>
          </w:tcPr>
          <w:p w14:paraId="57601731" w14:textId="77777777" w:rsidR="00CA6D64" w:rsidRPr="00766094" w:rsidRDefault="00CA6D64" w:rsidP="00CA6D64">
            <w:pPr>
              <w:pStyle w:val="ae"/>
              <w:spacing w:before="0" w:after="0"/>
              <w:ind w:left="0"/>
              <w:contextualSpacing/>
            </w:pPr>
            <w:r w:rsidRPr="00766094">
              <w:t xml:space="preserve">Выполняет технические рисунки моделей и разрезы технологических узлов одежды, используя условные обозначения, символы, опираясь на </w:t>
            </w:r>
            <w:r w:rsidRPr="00766094">
              <w:lastRenderedPageBreak/>
              <w:t>существующие стандарты для графических изображений, соответствующую нормативную документацию</w:t>
            </w:r>
          </w:p>
        </w:tc>
        <w:tc>
          <w:tcPr>
            <w:tcW w:w="1743" w:type="pct"/>
          </w:tcPr>
          <w:p w14:paraId="1C668F6A" w14:textId="77777777" w:rsidR="00CA6D64" w:rsidRPr="00766094" w:rsidRDefault="00CA6D64" w:rsidP="00CA6D64">
            <w:pPr>
              <w:pStyle w:val="ae"/>
              <w:spacing w:before="0" w:after="0"/>
              <w:ind w:left="0"/>
              <w:contextualSpacing/>
            </w:pPr>
            <w:r w:rsidRPr="00766094">
              <w:lastRenderedPageBreak/>
              <w:t>Оценка результатов выполнения практических и самостоятельных работ</w:t>
            </w:r>
          </w:p>
        </w:tc>
      </w:tr>
      <w:tr w:rsidR="00CA6D64" w:rsidRPr="00766094" w14:paraId="29D4445F" w14:textId="77777777" w:rsidTr="000D02D0">
        <w:trPr>
          <w:trHeight w:val="896"/>
        </w:trPr>
        <w:tc>
          <w:tcPr>
            <w:tcW w:w="1750" w:type="pct"/>
          </w:tcPr>
          <w:p w14:paraId="6AB75B97" w14:textId="77777777" w:rsidR="00CA6D64" w:rsidRPr="00766094" w:rsidRDefault="00CA6D64" w:rsidP="00CA6D64">
            <w:pPr>
              <w:pStyle w:val="ae"/>
              <w:spacing w:before="0" w:after="0"/>
              <w:ind w:left="0"/>
              <w:contextualSpacing/>
            </w:pPr>
            <w:r w:rsidRPr="00766094">
              <w:t xml:space="preserve">Уметь создавать </w:t>
            </w:r>
            <w:proofErr w:type="spellStart"/>
            <w:r w:rsidRPr="00766094">
              <w:t>мудборды</w:t>
            </w:r>
            <w:proofErr w:type="spellEnd"/>
            <w:r w:rsidRPr="00766094">
              <w:t xml:space="preserve">, </w:t>
            </w:r>
            <w:proofErr w:type="spellStart"/>
            <w:r w:rsidRPr="00766094">
              <w:t>трендборды</w:t>
            </w:r>
            <w:proofErr w:type="spellEnd"/>
            <w:r w:rsidRPr="00766094">
              <w:t>, дизайнерские концепции и доносить идеи до клиента, с применением компьютерной графики</w:t>
            </w:r>
          </w:p>
        </w:tc>
        <w:tc>
          <w:tcPr>
            <w:tcW w:w="1507" w:type="pct"/>
          </w:tcPr>
          <w:p w14:paraId="1741B24F" w14:textId="77777777" w:rsidR="00CA6D64" w:rsidRPr="00766094" w:rsidRDefault="00CA6D64" w:rsidP="00CA6D64">
            <w:pPr>
              <w:pStyle w:val="ae"/>
              <w:spacing w:before="0" w:after="0"/>
              <w:ind w:left="0"/>
              <w:contextualSpacing/>
            </w:pPr>
            <w:r w:rsidRPr="00766094">
              <w:t xml:space="preserve">Выполняет плакаты, </w:t>
            </w:r>
            <w:proofErr w:type="spellStart"/>
            <w:r w:rsidRPr="00766094">
              <w:t>мудборты</w:t>
            </w:r>
            <w:proofErr w:type="spellEnd"/>
            <w:r w:rsidRPr="00766094">
              <w:t xml:space="preserve"> и </w:t>
            </w:r>
            <w:proofErr w:type="spellStart"/>
            <w:r w:rsidRPr="00766094">
              <w:t>трендборты</w:t>
            </w:r>
            <w:proofErr w:type="spellEnd"/>
            <w:r w:rsidRPr="00766094">
              <w:t xml:space="preserve"> в различных графических техниках, с соблюдением композиции и других элементов графического дизайна (масштаб. пропорции, пространство и т.д.)</w:t>
            </w:r>
          </w:p>
        </w:tc>
        <w:tc>
          <w:tcPr>
            <w:tcW w:w="1743" w:type="pct"/>
          </w:tcPr>
          <w:p w14:paraId="4E623D3E" w14:textId="77777777" w:rsidR="00CA6D64" w:rsidRPr="00766094" w:rsidRDefault="00CA6D64" w:rsidP="00CA6D64">
            <w:pPr>
              <w:pStyle w:val="ae"/>
              <w:spacing w:before="0" w:after="0"/>
              <w:ind w:left="0"/>
              <w:contextualSpacing/>
            </w:pPr>
            <w:r w:rsidRPr="00766094">
              <w:t>Оценка результатов выполнения лабораторной работы и итоговой аттестационная работа</w:t>
            </w:r>
          </w:p>
        </w:tc>
      </w:tr>
    </w:tbl>
    <w:p w14:paraId="4F4FC9FA" w14:textId="77777777" w:rsidR="000D02D0" w:rsidRPr="00315F34" w:rsidRDefault="000D02D0" w:rsidP="000D02D0">
      <w:pPr>
        <w:spacing w:after="0"/>
        <w:jc w:val="both"/>
        <w:rPr>
          <w:rFonts w:ascii="Times New Roman" w:hAnsi="Times New Roman"/>
          <w:b/>
          <w:szCs w:val="52"/>
        </w:rPr>
      </w:pPr>
    </w:p>
    <w:p w14:paraId="43045104" w14:textId="77777777" w:rsidR="000D02D0" w:rsidRPr="00315F34" w:rsidRDefault="000D02D0" w:rsidP="000D02D0">
      <w:pPr>
        <w:spacing w:after="0"/>
        <w:jc w:val="both"/>
        <w:rPr>
          <w:rFonts w:ascii="Times New Roman" w:hAnsi="Times New Roman"/>
          <w:b/>
          <w:szCs w:val="52"/>
        </w:rPr>
      </w:pPr>
    </w:p>
    <w:p w14:paraId="17A4CE16" w14:textId="77777777" w:rsidR="000D02D0" w:rsidRPr="00315F34" w:rsidRDefault="000D02D0" w:rsidP="000D02D0">
      <w:pPr>
        <w:spacing w:after="0"/>
        <w:jc w:val="both"/>
        <w:rPr>
          <w:rFonts w:ascii="Times New Roman" w:hAnsi="Times New Roman"/>
          <w:b/>
          <w:szCs w:val="52"/>
        </w:rPr>
      </w:pPr>
    </w:p>
    <w:p w14:paraId="2882EE59" w14:textId="2C1E8701" w:rsidR="00713272" w:rsidRPr="00315F34" w:rsidRDefault="000D02D0" w:rsidP="000D02D0">
      <w:pPr>
        <w:pStyle w:val="1"/>
        <w:jc w:val="right"/>
        <w:rPr>
          <w:rFonts w:ascii="Times New Roman" w:hAnsi="Times New Roman"/>
          <w:sz w:val="24"/>
          <w:szCs w:val="24"/>
        </w:rPr>
      </w:pPr>
      <w:r w:rsidRPr="00315F34">
        <w:rPr>
          <w:szCs w:val="52"/>
        </w:rPr>
        <w:br w:type="page"/>
      </w:r>
      <w:bookmarkStart w:id="92" w:name="_Toc105752856"/>
      <w:r w:rsidR="00713272" w:rsidRPr="00315F34">
        <w:rPr>
          <w:rFonts w:ascii="Times New Roman" w:hAnsi="Times New Roman"/>
          <w:sz w:val="24"/>
          <w:szCs w:val="24"/>
        </w:rPr>
        <w:lastRenderedPageBreak/>
        <w:t>Приложение 3</w:t>
      </w:r>
      <w:r w:rsidR="008F1FFA" w:rsidRPr="00315F34">
        <w:rPr>
          <w:rFonts w:ascii="Times New Roman" w:hAnsi="Times New Roman"/>
          <w:sz w:val="24"/>
          <w:szCs w:val="24"/>
        </w:rPr>
        <w:t xml:space="preserve"> </w:t>
      </w:r>
      <w:bookmarkEnd w:id="92"/>
    </w:p>
    <w:p w14:paraId="41FE8354" w14:textId="77777777" w:rsidR="00713272" w:rsidRPr="005E26C0" w:rsidRDefault="00713272" w:rsidP="00713272">
      <w:pPr>
        <w:jc w:val="right"/>
        <w:rPr>
          <w:rFonts w:ascii="Times New Roman" w:hAnsi="Times New Roman"/>
          <w:b/>
          <w:bCs/>
          <w:sz w:val="24"/>
          <w:szCs w:val="24"/>
        </w:rPr>
      </w:pPr>
      <w:r w:rsidRPr="005E26C0">
        <w:rPr>
          <w:rFonts w:ascii="Times New Roman" w:hAnsi="Times New Roman"/>
          <w:b/>
          <w:bCs/>
          <w:sz w:val="24"/>
          <w:szCs w:val="24"/>
        </w:rPr>
        <w:t>к ПООП по специальности</w:t>
      </w:r>
    </w:p>
    <w:p w14:paraId="5C0113CB" w14:textId="687164DC" w:rsidR="00713272" w:rsidRPr="005E26C0" w:rsidRDefault="00CA6D64" w:rsidP="00713272">
      <w:pPr>
        <w:spacing w:after="0"/>
        <w:jc w:val="right"/>
        <w:rPr>
          <w:rFonts w:ascii="Times New Roman" w:hAnsi="Times New Roman"/>
          <w:b/>
        </w:rPr>
      </w:pPr>
      <w:r w:rsidRPr="005E26C0">
        <w:rPr>
          <w:rFonts w:ascii="Times New Roman" w:hAnsi="Times New Roman"/>
          <w:b/>
        </w:rPr>
        <w:t xml:space="preserve">29.02.10 Конструирование, моделирование </w:t>
      </w:r>
      <w:r w:rsidR="005E26C0">
        <w:rPr>
          <w:rFonts w:ascii="Times New Roman" w:hAnsi="Times New Roman"/>
          <w:b/>
        </w:rPr>
        <w:br/>
      </w:r>
      <w:r w:rsidRPr="005E26C0">
        <w:rPr>
          <w:rFonts w:ascii="Times New Roman" w:hAnsi="Times New Roman"/>
          <w:b/>
        </w:rPr>
        <w:t>и технология изготовления изделий</w:t>
      </w:r>
      <w:r w:rsidR="0045278D">
        <w:rPr>
          <w:rFonts w:ascii="Times New Roman" w:hAnsi="Times New Roman"/>
          <w:b/>
        </w:rPr>
        <w:br/>
        <w:t xml:space="preserve">легкой промышленности </w:t>
      </w:r>
      <w:r w:rsidRPr="005E26C0">
        <w:rPr>
          <w:rFonts w:ascii="Times New Roman" w:hAnsi="Times New Roman"/>
          <w:b/>
        </w:rPr>
        <w:t>(по видам)</w:t>
      </w:r>
    </w:p>
    <w:p w14:paraId="1A9F2C2D" w14:textId="24F7FF0F" w:rsidR="00713272" w:rsidRDefault="00713272" w:rsidP="00713272">
      <w:pPr>
        <w:jc w:val="right"/>
        <w:rPr>
          <w:rFonts w:ascii="Times New Roman" w:hAnsi="Times New Roman"/>
          <w:i/>
          <w:sz w:val="18"/>
          <w:szCs w:val="18"/>
        </w:rPr>
      </w:pPr>
    </w:p>
    <w:p w14:paraId="5900ACB4" w14:textId="77777777" w:rsidR="005E26C0" w:rsidRPr="00315F34" w:rsidRDefault="005E26C0" w:rsidP="00713272">
      <w:pPr>
        <w:jc w:val="right"/>
        <w:rPr>
          <w:rFonts w:ascii="Times New Roman" w:hAnsi="Times New Roman"/>
          <w:b/>
          <w:i/>
          <w:sz w:val="24"/>
          <w:szCs w:val="24"/>
        </w:rPr>
      </w:pPr>
    </w:p>
    <w:p w14:paraId="676E7A09" w14:textId="77777777" w:rsidR="00713272" w:rsidRPr="00315F34" w:rsidRDefault="00713272" w:rsidP="00713272">
      <w:pPr>
        <w:jc w:val="center"/>
        <w:rPr>
          <w:rFonts w:ascii="Times New Roman" w:hAnsi="Times New Roman"/>
          <w:b/>
          <w:i/>
          <w:sz w:val="24"/>
          <w:szCs w:val="24"/>
        </w:rPr>
      </w:pPr>
    </w:p>
    <w:p w14:paraId="144C943F" w14:textId="77777777" w:rsidR="00713272" w:rsidRPr="00315F34" w:rsidRDefault="00713272" w:rsidP="00713272">
      <w:pPr>
        <w:jc w:val="center"/>
        <w:rPr>
          <w:rFonts w:ascii="Times New Roman" w:hAnsi="Times New Roman"/>
          <w:b/>
          <w:i/>
          <w:sz w:val="24"/>
          <w:szCs w:val="24"/>
        </w:rPr>
      </w:pPr>
    </w:p>
    <w:p w14:paraId="58DFFAB8" w14:textId="77777777" w:rsidR="00713272" w:rsidRPr="00315F34" w:rsidRDefault="00713272" w:rsidP="00713272">
      <w:pPr>
        <w:jc w:val="center"/>
        <w:rPr>
          <w:rFonts w:ascii="Times New Roman" w:hAnsi="Times New Roman"/>
          <w:b/>
          <w:i/>
          <w:sz w:val="24"/>
          <w:szCs w:val="24"/>
        </w:rPr>
      </w:pPr>
    </w:p>
    <w:p w14:paraId="23A249C6" w14:textId="77777777" w:rsidR="00713272" w:rsidRPr="00315F34" w:rsidRDefault="00713272" w:rsidP="00713272">
      <w:pPr>
        <w:jc w:val="center"/>
        <w:rPr>
          <w:rFonts w:ascii="Times New Roman" w:hAnsi="Times New Roman"/>
          <w:b/>
          <w:i/>
          <w:sz w:val="24"/>
          <w:szCs w:val="24"/>
        </w:rPr>
      </w:pPr>
    </w:p>
    <w:p w14:paraId="23F4FE1C" w14:textId="77777777" w:rsidR="00713272" w:rsidRPr="00315F34" w:rsidRDefault="00713272" w:rsidP="00713272">
      <w:pPr>
        <w:jc w:val="center"/>
        <w:rPr>
          <w:rFonts w:ascii="Times New Roman" w:hAnsi="Times New Roman"/>
          <w:b/>
          <w:i/>
          <w:sz w:val="24"/>
          <w:szCs w:val="24"/>
        </w:rPr>
      </w:pPr>
    </w:p>
    <w:p w14:paraId="08C52F19" w14:textId="77777777" w:rsidR="00713272" w:rsidRPr="00315F34" w:rsidRDefault="00713272" w:rsidP="00713272">
      <w:pPr>
        <w:jc w:val="center"/>
        <w:rPr>
          <w:rFonts w:ascii="Times New Roman" w:hAnsi="Times New Roman"/>
          <w:b/>
          <w:i/>
          <w:sz w:val="24"/>
          <w:szCs w:val="24"/>
        </w:rPr>
      </w:pPr>
    </w:p>
    <w:p w14:paraId="0FAC8B08" w14:textId="77777777" w:rsidR="00713272" w:rsidRPr="00315F34" w:rsidRDefault="00713272" w:rsidP="00713272">
      <w:pPr>
        <w:jc w:val="center"/>
        <w:rPr>
          <w:rFonts w:ascii="Times New Roman" w:hAnsi="Times New Roman"/>
          <w:b/>
          <w:i/>
          <w:sz w:val="24"/>
          <w:szCs w:val="24"/>
        </w:rPr>
      </w:pPr>
    </w:p>
    <w:p w14:paraId="695E672E" w14:textId="61A62012" w:rsidR="00713272" w:rsidRPr="00315F34" w:rsidRDefault="00713272" w:rsidP="00713272">
      <w:pPr>
        <w:spacing w:after="0" w:line="240" w:lineRule="auto"/>
        <w:jc w:val="center"/>
        <w:rPr>
          <w:rFonts w:ascii="Times New Roman" w:hAnsi="Times New Roman"/>
          <w:sz w:val="24"/>
          <w:szCs w:val="24"/>
        </w:rPr>
      </w:pPr>
      <w:r w:rsidRPr="00315F34">
        <w:rPr>
          <w:rFonts w:ascii="Times New Roman" w:hAnsi="Times New Roman"/>
          <w:b/>
          <w:sz w:val="24"/>
          <w:szCs w:val="24"/>
        </w:rPr>
        <w:t>ПРИМЕРНАЯ РАБОЧАЯ ПРОГРАММА ВОСПИТАНИЯ</w:t>
      </w:r>
    </w:p>
    <w:p w14:paraId="65A92F2B" w14:textId="77777777" w:rsidR="00713272" w:rsidRPr="00315F34" w:rsidRDefault="00713272" w:rsidP="00713272">
      <w:pPr>
        <w:jc w:val="center"/>
        <w:rPr>
          <w:rFonts w:ascii="Times New Roman" w:hAnsi="Times New Roman"/>
          <w:b/>
          <w:sz w:val="24"/>
          <w:szCs w:val="24"/>
        </w:rPr>
      </w:pPr>
    </w:p>
    <w:p w14:paraId="26836E32" w14:textId="77777777" w:rsidR="00713272" w:rsidRPr="00315F34" w:rsidRDefault="00713272" w:rsidP="00713272">
      <w:pPr>
        <w:jc w:val="center"/>
        <w:rPr>
          <w:rFonts w:ascii="Times New Roman" w:hAnsi="Times New Roman"/>
          <w:b/>
          <w:sz w:val="24"/>
          <w:szCs w:val="24"/>
          <w:u w:val="single"/>
        </w:rPr>
      </w:pPr>
    </w:p>
    <w:p w14:paraId="1B274B62" w14:textId="77777777" w:rsidR="00713272" w:rsidRPr="00315F34" w:rsidRDefault="00713272" w:rsidP="00713272">
      <w:pPr>
        <w:jc w:val="center"/>
        <w:rPr>
          <w:rFonts w:ascii="Times New Roman" w:hAnsi="Times New Roman"/>
          <w:b/>
          <w:i/>
          <w:sz w:val="24"/>
          <w:szCs w:val="24"/>
        </w:rPr>
      </w:pPr>
    </w:p>
    <w:p w14:paraId="4D83B290" w14:textId="77777777" w:rsidR="00713272" w:rsidRPr="00315F34" w:rsidRDefault="00713272" w:rsidP="00713272">
      <w:pPr>
        <w:jc w:val="center"/>
        <w:rPr>
          <w:rFonts w:ascii="Times New Roman" w:hAnsi="Times New Roman"/>
          <w:b/>
          <w:i/>
          <w:sz w:val="24"/>
          <w:szCs w:val="24"/>
        </w:rPr>
      </w:pPr>
    </w:p>
    <w:p w14:paraId="50660E7C" w14:textId="3D292EA0" w:rsidR="00713272" w:rsidRDefault="00713272" w:rsidP="00713272">
      <w:pPr>
        <w:jc w:val="center"/>
        <w:rPr>
          <w:rFonts w:ascii="Times New Roman" w:hAnsi="Times New Roman"/>
          <w:b/>
          <w:i/>
          <w:sz w:val="24"/>
          <w:szCs w:val="24"/>
        </w:rPr>
      </w:pPr>
    </w:p>
    <w:p w14:paraId="6FEE9307" w14:textId="2E8B6AC1" w:rsidR="005E26C0" w:rsidRDefault="005E26C0" w:rsidP="00713272">
      <w:pPr>
        <w:jc w:val="center"/>
        <w:rPr>
          <w:rFonts w:ascii="Times New Roman" w:hAnsi="Times New Roman"/>
          <w:b/>
          <w:i/>
          <w:sz w:val="24"/>
          <w:szCs w:val="24"/>
        </w:rPr>
      </w:pPr>
    </w:p>
    <w:p w14:paraId="358B47A7" w14:textId="3B48ADD5" w:rsidR="005E26C0" w:rsidRDefault="005E26C0" w:rsidP="00713272">
      <w:pPr>
        <w:jc w:val="center"/>
        <w:rPr>
          <w:rFonts w:ascii="Times New Roman" w:hAnsi="Times New Roman"/>
          <w:b/>
          <w:i/>
          <w:sz w:val="24"/>
          <w:szCs w:val="24"/>
        </w:rPr>
      </w:pPr>
    </w:p>
    <w:p w14:paraId="6E4187E3" w14:textId="77777777" w:rsidR="005E26C0" w:rsidRPr="00315F34" w:rsidRDefault="005E26C0" w:rsidP="00713272">
      <w:pPr>
        <w:jc w:val="center"/>
        <w:rPr>
          <w:rFonts w:ascii="Times New Roman" w:hAnsi="Times New Roman"/>
          <w:b/>
          <w:i/>
          <w:sz w:val="24"/>
          <w:szCs w:val="24"/>
        </w:rPr>
      </w:pPr>
    </w:p>
    <w:p w14:paraId="76469285" w14:textId="77777777" w:rsidR="00713272" w:rsidRPr="00315F34" w:rsidRDefault="00713272" w:rsidP="00713272">
      <w:pPr>
        <w:jc w:val="center"/>
        <w:rPr>
          <w:rFonts w:ascii="Times New Roman" w:hAnsi="Times New Roman"/>
          <w:b/>
          <w:i/>
          <w:sz w:val="24"/>
          <w:szCs w:val="24"/>
        </w:rPr>
      </w:pPr>
    </w:p>
    <w:p w14:paraId="0C6FF29A" w14:textId="77777777" w:rsidR="00713272" w:rsidRPr="00315F34" w:rsidRDefault="00713272" w:rsidP="00713272">
      <w:pPr>
        <w:jc w:val="center"/>
        <w:rPr>
          <w:rFonts w:ascii="Times New Roman" w:hAnsi="Times New Roman"/>
          <w:b/>
          <w:iCs/>
          <w:sz w:val="24"/>
          <w:szCs w:val="24"/>
        </w:rPr>
      </w:pPr>
    </w:p>
    <w:p w14:paraId="3DBAC235" w14:textId="77777777" w:rsidR="00713272" w:rsidRPr="00315F34" w:rsidRDefault="00713272" w:rsidP="00713272">
      <w:pPr>
        <w:jc w:val="center"/>
        <w:rPr>
          <w:rFonts w:ascii="Times New Roman" w:hAnsi="Times New Roman"/>
          <w:b/>
          <w:iCs/>
          <w:sz w:val="24"/>
          <w:szCs w:val="24"/>
        </w:rPr>
      </w:pPr>
    </w:p>
    <w:p w14:paraId="40B930F0" w14:textId="77777777" w:rsidR="00713272" w:rsidRPr="00315F34" w:rsidRDefault="00713272" w:rsidP="00713272">
      <w:pPr>
        <w:jc w:val="center"/>
        <w:rPr>
          <w:rFonts w:ascii="Times New Roman" w:hAnsi="Times New Roman"/>
          <w:b/>
          <w:iCs/>
          <w:sz w:val="24"/>
          <w:szCs w:val="24"/>
        </w:rPr>
      </w:pPr>
    </w:p>
    <w:p w14:paraId="1B973E2F" w14:textId="77777777" w:rsidR="00713272" w:rsidRPr="00315F34" w:rsidRDefault="00713272" w:rsidP="00713272">
      <w:pPr>
        <w:jc w:val="center"/>
        <w:rPr>
          <w:rFonts w:ascii="Times New Roman" w:hAnsi="Times New Roman"/>
          <w:b/>
          <w:iCs/>
          <w:sz w:val="24"/>
          <w:szCs w:val="24"/>
        </w:rPr>
      </w:pPr>
      <w:r w:rsidRPr="00315F34">
        <w:rPr>
          <w:rFonts w:ascii="Times New Roman" w:hAnsi="Times New Roman"/>
          <w:b/>
          <w:iCs/>
          <w:sz w:val="24"/>
          <w:szCs w:val="24"/>
        </w:rPr>
        <w:t>202</w:t>
      </w:r>
      <w:r w:rsidR="00FC188B">
        <w:rPr>
          <w:rFonts w:ascii="Times New Roman" w:hAnsi="Times New Roman"/>
          <w:b/>
          <w:iCs/>
          <w:sz w:val="24"/>
          <w:szCs w:val="24"/>
        </w:rPr>
        <w:t>2</w:t>
      </w:r>
      <w:r w:rsidRPr="00315F34">
        <w:rPr>
          <w:rFonts w:ascii="Times New Roman" w:hAnsi="Times New Roman"/>
          <w:b/>
          <w:iCs/>
          <w:sz w:val="24"/>
          <w:szCs w:val="24"/>
        </w:rPr>
        <w:t>г.</w:t>
      </w:r>
    </w:p>
    <w:p w14:paraId="14394022" w14:textId="77777777" w:rsidR="00713272" w:rsidRPr="00315F34" w:rsidRDefault="00713272" w:rsidP="00713272">
      <w:pPr>
        <w:spacing w:before="120" w:after="120"/>
        <w:jc w:val="center"/>
        <w:rPr>
          <w:rFonts w:ascii="Times New Roman" w:hAnsi="Times New Roman"/>
          <w:b/>
          <w:sz w:val="28"/>
          <w:szCs w:val="28"/>
        </w:rPr>
      </w:pPr>
      <w:r w:rsidRPr="00315F34">
        <w:rPr>
          <w:rFonts w:ascii="Times New Roman" w:hAnsi="Times New Roman"/>
          <w:b/>
          <w:sz w:val="28"/>
          <w:szCs w:val="28"/>
        </w:rPr>
        <w:br w:type="page"/>
      </w:r>
      <w:r w:rsidRPr="00315F34">
        <w:rPr>
          <w:rFonts w:ascii="Times New Roman" w:hAnsi="Times New Roman"/>
          <w:b/>
          <w:sz w:val="28"/>
          <w:szCs w:val="28"/>
        </w:rPr>
        <w:lastRenderedPageBreak/>
        <w:t>СОДЕРЖАНИЕ</w:t>
      </w:r>
    </w:p>
    <w:p w14:paraId="735E0E86" w14:textId="77777777" w:rsidR="00713272" w:rsidRPr="00315F34" w:rsidRDefault="00713272" w:rsidP="00713272">
      <w:pPr>
        <w:spacing w:before="120" w:after="120"/>
        <w:jc w:val="center"/>
        <w:rPr>
          <w:rFonts w:ascii="Times New Roman" w:hAnsi="Times New Roman"/>
          <w:b/>
          <w:sz w:val="28"/>
          <w:szCs w:val="28"/>
        </w:rPr>
      </w:pPr>
    </w:p>
    <w:p w14:paraId="7A601107" w14:textId="77777777" w:rsidR="00713272" w:rsidRPr="00315F34" w:rsidRDefault="00713272" w:rsidP="000A347A">
      <w:pPr>
        <w:rPr>
          <w:rFonts w:ascii="Times New Roman" w:hAnsi="Times New Roman"/>
          <w:b/>
          <w:bCs/>
          <w:sz w:val="24"/>
          <w:szCs w:val="24"/>
        </w:rPr>
      </w:pPr>
      <w:bookmarkStart w:id="93" w:name="_Hlk73028408"/>
      <w:r w:rsidRPr="00315F34">
        <w:rPr>
          <w:rFonts w:ascii="Times New Roman" w:hAnsi="Times New Roman"/>
          <w:b/>
          <w:bCs/>
          <w:sz w:val="24"/>
          <w:szCs w:val="24"/>
        </w:rPr>
        <w:t>РАЗДЕЛ 1. ПАСПОРТ ПРИМЕРНОЙ РАБОЧЕЙ ПРОГРАММЫ ВОСПИТАНИЯ</w:t>
      </w:r>
    </w:p>
    <w:p w14:paraId="527A3E8A" w14:textId="77777777" w:rsidR="00713272" w:rsidRPr="00315F34" w:rsidRDefault="00713272" w:rsidP="000A347A">
      <w:pPr>
        <w:rPr>
          <w:rFonts w:ascii="Times New Roman" w:hAnsi="Times New Roman"/>
          <w:b/>
          <w:bCs/>
          <w:sz w:val="24"/>
          <w:szCs w:val="24"/>
        </w:rPr>
      </w:pPr>
      <w:r w:rsidRPr="00315F34">
        <w:rPr>
          <w:rFonts w:ascii="Times New Roman" w:hAnsi="Times New Roman"/>
          <w:b/>
          <w:bCs/>
          <w:sz w:val="24"/>
          <w:szCs w:val="24"/>
        </w:rPr>
        <w:t xml:space="preserve">РАЗДЕЛ 2. </w:t>
      </w:r>
      <w:r w:rsidRPr="00315F34">
        <w:rPr>
          <w:rFonts w:ascii="Times New Roman" w:hAnsi="Times New Roman"/>
          <w:b/>
          <w:bCs/>
          <w:iCs/>
          <w:sz w:val="24"/>
          <w:szCs w:val="24"/>
        </w:rPr>
        <w:t>ОЦЕНКА ОСВОЕНИЯ ОБУЧАЮЩИМИСЯ ОСНОВНОЙ ОБРАЗОВАТЕЛЬНОЙ ПРОГРАММЫ В ЧАСТИ ДОСТИЖЕНИЯ ЛИЧНОСТНЫХ РЕЗУЛЬТАТОВ</w:t>
      </w:r>
    </w:p>
    <w:p w14:paraId="36BE1DDC" w14:textId="77777777" w:rsidR="00713272" w:rsidRPr="00315F34" w:rsidRDefault="00713272" w:rsidP="000A347A">
      <w:pPr>
        <w:rPr>
          <w:rFonts w:ascii="Times New Roman" w:hAnsi="Times New Roman"/>
          <w:b/>
          <w:bCs/>
          <w:sz w:val="24"/>
          <w:szCs w:val="24"/>
        </w:rPr>
      </w:pPr>
      <w:r w:rsidRPr="00315F34">
        <w:rPr>
          <w:rFonts w:ascii="Times New Roman" w:hAnsi="Times New Roman"/>
          <w:b/>
          <w:bCs/>
          <w:sz w:val="24"/>
          <w:szCs w:val="24"/>
        </w:rPr>
        <w:t xml:space="preserve">РАЗДЕЛ 3. </w:t>
      </w:r>
      <w:r w:rsidRPr="00315F34">
        <w:rPr>
          <w:rFonts w:ascii="Times New Roman" w:hAnsi="Times New Roman"/>
          <w:b/>
          <w:bCs/>
          <w:iCs/>
          <w:sz w:val="24"/>
          <w:szCs w:val="24"/>
        </w:rPr>
        <w:t>ТРЕБОВАНИЯ К РЕСУРСНОМУ ОБЕСПЕЧЕНИЮ ВОСПИТАТЕЛЬНОЙ РАБОТЫ</w:t>
      </w:r>
    </w:p>
    <w:p w14:paraId="368C3FB6" w14:textId="77777777" w:rsidR="00713272" w:rsidRPr="00315F34" w:rsidRDefault="00713272" w:rsidP="000A347A">
      <w:pPr>
        <w:rPr>
          <w:b/>
          <w:bCs/>
          <w:iCs/>
        </w:rPr>
      </w:pPr>
      <w:r w:rsidRPr="00315F34">
        <w:rPr>
          <w:rFonts w:ascii="Times New Roman" w:hAnsi="Times New Roman"/>
          <w:b/>
          <w:bCs/>
          <w:iCs/>
          <w:sz w:val="24"/>
          <w:szCs w:val="24"/>
        </w:rPr>
        <w:t>РАЗДЕЛ 4. ПРИМЕРНЫЙ КАЛЕНДАРНЫЙ ПЛАН ВОСПИТАТЕЛЬНОЙ РАБОТЫ</w:t>
      </w:r>
      <w:bookmarkEnd w:id="93"/>
    </w:p>
    <w:p w14:paraId="3D750B33" w14:textId="77777777" w:rsidR="00713272" w:rsidRPr="00315F34" w:rsidRDefault="00713272" w:rsidP="00713272">
      <w:pPr>
        <w:keepNext/>
        <w:tabs>
          <w:tab w:val="left" w:pos="709"/>
          <w:tab w:val="right" w:leader="dot" w:pos="9356"/>
        </w:tabs>
        <w:spacing w:before="120" w:after="120" w:line="360" w:lineRule="auto"/>
        <w:outlineLvl w:val="0"/>
        <w:rPr>
          <w:rFonts w:ascii="Times New Roman" w:hAnsi="Times New Roman"/>
          <w:b/>
          <w:sz w:val="10"/>
          <w:szCs w:val="28"/>
        </w:rPr>
      </w:pPr>
    </w:p>
    <w:p w14:paraId="4E3B7473" w14:textId="77777777" w:rsidR="00713272" w:rsidRPr="00315F34" w:rsidRDefault="00713272" w:rsidP="00713272">
      <w:pPr>
        <w:widowControl w:val="0"/>
        <w:autoSpaceDE w:val="0"/>
        <w:autoSpaceDN w:val="0"/>
        <w:spacing w:before="120" w:after="120" w:line="240" w:lineRule="auto"/>
        <w:rPr>
          <w:rFonts w:ascii="Times New Roman" w:hAnsi="Times New Roman"/>
          <w:b/>
          <w:sz w:val="24"/>
          <w:szCs w:val="24"/>
        </w:rPr>
      </w:pPr>
      <w:r w:rsidRPr="00315F34">
        <w:rPr>
          <w:rFonts w:ascii="Times New Roman" w:hAnsi="Times New Roman"/>
          <w:b/>
          <w:sz w:val="24"/>
          <w:szCs w:val="24"/>
        </w:rPr>
        <w:br w:type="page"/>
      </w:r>
      <w:r w:rsidRPr="00315F34">
        <w:rPr>
          <w:rFonts w:ascii="Times New Roman" w:hAnsi="Times New Roman"/>
          <w:b/>
          <w:sz w:val="24"/>
          <w:szCs w:val="24"/>
        </w:rPr>
        <w:lastRenderedPageBreak/>
        <w:t xml:space="preserve">РАЗДЕЛ 1. </w:t>
      </w:r>
      <w:bookmarkStart w:id="94" w:name="_Hlk73030772"/>
      <w:r w:rsidRPr="00315F34">
        <w:rPr>
          <w:rFonts w:ascii="Times New Roman" w:hAnsi="Times New Roman"/>
          <w:b/>
          <w:sz w:val="24"/>
          <w:szCs w:val="24"/>
        </w:rPr>
        <w:t>ПАСПОРТ ПРИМЕРНОЙ РАБОЧЕЙ ПРОГРАММЫ ВОСПИТАНИЯ</w:t>
      </w:r>
      <w:bookmarkEnd w:id="94"/>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8"/>
      </w:tblGrid>
      <w:tr w:rsidR="00713272" w:rsidRPr="00315F34" w14:paraId="0B48D64F" w14:textId="77777777" w:rsidTr="00C63E9F">
        <w:tc>
          <w:tcPr>
            <w:tcW w:w="1984" w:type="dxa"/>
            <w:shd w:val="clear" w:color="auto" w:fill="auto"/>
          </w:tcPr>
          <w:p w14:paraId="59EF4035" w14:textId="77777777" w:rsidR="00713272" w:rsidRPr="00315F34" w:rsidRDefault="00713272" w:rsidP="00C63E9F">
            <w:pPr>
              <w:widowControl w:val="0"/>
              <w:autoSpaceDE w:val="0"/>
              <w:autoSpaceDN w:val="0"/>
              <w:spacing w:before="120" w:after="120" w:line="240" w:lineRule="auto"/>
              <w:jc w:val="center"/>
              <w:rPr>
                <w:rFonts w:ascii="Times New Roman" w:hAnsi="Times New Roman"/>
                <w:b/>
                <w:sz w:val="24"/>
                <w:szCs w:val="24"/>
              </w:rPr>
            </w:pPr>
            <w:r w:rsidRPr="00315F34">
              <w:rPr>
                <w:rFonts w:ascii="Times New Roman" w:hAnsi="Times New Roman"/>
                <w:b/>
                <w:sz w:val="24"/>
                <w:szCs w:val="24"/>
              </w:rPr>
              <w:t xml:space="preserve">Название </w:t>
            </w:r>
          </w:p>
        </w:tc>
        <w:tc>
          <w:tcPr>
            <w:tcW w:w="7088" w:type="dxa"/>
            <w:shd w:val="clear" w:color="auto" w:fill="auto"/>
          </w:tcPr>
          <w:p w14:paraId="4A7F28B0" w14:textId="77777777" w:rsidR="00713272" w:rsidRPr="00315F34" w:rsidRDefault="00713272" w:rsidP="00C63E9F">
            <w:pPr>
              <w:widowControl w:val="0"/>
              <w:autoSpaceDE w:val="0"/>
              <w:autoSpaceDN w:val="0"/>
              <w:spacing w:before="120" w:after="120" w:line="240" w:lineRule="auto"/>
              <w:jc w:val="center"/>
              <w:rPr>
                <w:rFonts w:ascii="Times New Roman" w:hAnsi="Times New Roman"/>
                <w:b/>
                <w:sz w:val="24"/>
                <w:szCs w:val="24"/>
              </w:rPr>
            </w:pPr>
            <w:r w:rsidRPr="00315F34">
              <w:rPr>
                <w:rFonts w:ascii="Times New Roman" w:hAnsi="Times New Roman"/>
                <w:b/>
                <w:sz w:val="24"/>
                <w:szCs w:val="24"/>
              </w:rPr>
              <w:t>Содержание</w:t>
            </w:r>
          </w:p>
        </w:tc>
      </w:tr>
      <w:tr w:rsidR="00713272" w:rsidRPr="00315F34" w14:paraId="78AF540B" w14:textId="77777777" w:rsidTr="00C63E9F">
        <w:tc>
          <w:tcPr>
            <w:tcW w:w="1984" w:type="dxa"/>
            <w:shd w:val="clear" w:color="auto" w:fill="auto"/>
          </w:tcPr>
          <w:p w14:paraId="04525D89" w14:textId="77777777" w:rsidR="00713272" w:rsidRPr="00315F34" w:rsidRDefault="00713272" w:rsidP="00C63E9F">
            <w:pPr>
              <w:widowControl w:val="0"/>
              <w:autoSpaceDE w:val="0"/>
              <w:autoSpaceDN w:val="0"/>
              <w:spacing w:before="120" w:after="120" w:line="240" w:lineRule="auto"/>
              <w:jc w:val="center"/>
              <w:rPr>
                <w:rFonts w:ascii="Times New Roman" w:hAnsi="Times New Roman"/>
                <w:b/>
                <w:sz w:val="24"/>
                <w:szCs w:val="24"/>
              </w:rPr>
            </w:pPr>
            <w:r w:rsidRPr="00315F34">
              <w:rPr>
                <w:rFonts w:ascii="Times New Roman" w:hAnsi="Times New Roman"/>
                <w:sz w:val="24"/>
                <w:szCs w:val="24"/>
              </w:rPr>
              <w:t>Наименование программы</w:t>
            </w:r>
          </w:p>
        </w:tc>
        <w:tc>
          <w:tcPr>
            <w:tcW w:w="7088" w:type="dxa"/>
            <w:shd w:val="clear" w:color="auto" w:fill="auto"/>
          </w:tcPr>
          <w:p w14:paraId="66DAF329" w14:textId="6BE26EA1" w:rsidR="00713272" w:rsidRPr="00315F34" w:rsidRDefault="00713272" w:rsidP="00FC188B">
            <w:pPr>
              <w:widowControl w:val="0"/>
              <w:autoSpaceDE w:val="0"/>
              <w:autoSpaceDN w:val="0"/>
              <w:spacing w:after="0" w:line="240" w:lineRule="auto"/>
              <w:rPr>
                <w:rFonts w:ascii="Times New Roman" w:hAnsi="Times New Roman"/>
                <w:b/>
                <w:i/>
                <w:iCs/>
                <w:sz w:val="24"/>
                <w:szCs w:val="24"/>
              </w:rPr>
            </w:pPr>
            <w:r w:rsidRPr="00315F34">
              <w:rPr>
                <w:rFonts w:ascii="Times New Roman" w:hAnsi="Times New Roman"/>
                <w:sz w:val="24"/>
                <w:szCs w:val="24"/>
              </w:rPr>
              <w:t xml:space="preserve">Примерная рабочая программа воспитания по специальности </w:t>
            </w:r>
            <w:r w:rsidR="00CA6D64">
              <w:rPr>
                <w:rFonts w:ascii="Times New Roman" w:hAnsi="Times New Roman"/>
                <w:sz w:val="24"/>
                <w:szCs w:val="24"/>
              </w:rPr>
              <w:t>29.02.10.</w:t>
            </w:r>
            <w:r w:rsidR="005E26C0">
              <w:rPr>
                <w:rFonts w:ascii="Times New Roman" w:hAnsi="Times New Roman"/>
                <w:sz w:val="24"/>
                <w:szCs w:val="24"/>
              </w:rPr>
              <w:t xml:space="preserve"> </w:t>
            </w:r>
            <w:r w:rsidR="00CA6D64">
              <w:rPr>
                <w:rFonts w:ascii="Times New Roman" w:hAnsi="Times New Roman"/>
                <w:sz w:val="24"/>
                <w:szCs w:val="24"/>
              </w:rPr>
              <w:t>Конструирование, моделирование и технология изготовления изделий (по видам)</w:t>
            </w:r>
          </w:p>
        </w:tc>
      </w:tr>
      <w:tr w:rsidR="00713272" w:rsidRPr="00315F34" w14:paraId="24B74043" w14:textId="77777777" w:rsidTr="00C63E9F">
        <w:tc>
          <w:tcPr>
            <w:tcW w:w="1984" w:type="dxa"/>
            <w:shd w:val="clear" w:color="auto" w:fill="auto"/>
          </w:tcPr>
          <w:p w14:paraId="79381644" w14:textId="77777777" w:rsidR="00713272" w:rsidRPr="005E26C0" w:rsidRDefault="00713272" w:rsidP="00C63E9F">
            <w:pPr>
              <w:widowControl w:val="0"/>
              <w:autoSpaceDE w:val="0"/>
              <w:autoSpaceDN w:val="0"/>
              <w:spacing w:before="120" w:after="120" w:line="240" w:lineRule="auto"/>
              <w:jc w:val="center"/>
              <w:rPr>
                <w:rFonts w:ascii="Times New Roman" w:hAnsi="Times New Roman"/>
                <w:b/>
                <w:sz w:val="24"/>
                <w:szCs w:val="24"/>
              </w:rPr>
            </w:pPr>
            <w:r w:rsidRPr="005E26C0">
              <w:rPr>
                <w:rFonts w:ascii="Times New Roman" w:hAnsi="Times New Roman"/>
                <w:sz w:val="24"/>
                <w:szCs w:val="24"/>
              </w:rPr>
              <w:t>Основания для разработки программы</w:t>
            </w:r>
          </w:p>
        </w:tc>
        <w:tc>
          <w:tcPr>
            <w:tcW w:w="7088" w:type="dxa"/>
            <w:shd w:val="clear" w:color="auto" w:fill="auto"/>
          </w:tcPr>
          <w:p w14:paraId="77BB1AAC" w14:textId="77777777" w:rsidR="00713272" w:rsidRPr="005E26C0" w:rsidRDefault="00713272" w:rsidP="00C63E9F">
            <w:pPr>
              <w:widowControl w:val="0"/>
              <w:autoSpaceDE w:val="0"/>
              <w:autoSpaceDN w:val="0"/>
              <w:spacing w:after="0" w:line="240" w:lineRule="auto"/>
              <w:jc w:val="both"/>
              <w:rPr>
                <w:rFonts w:ascii="Times New Roman" w:hAnsi="Times New Roman"/>
                <w:sz w:val="24"/>
                <w:szCs w:val="24"/>
              </w:rPr>
            </w:pPr>
            <w:r w:rsidRPr="005E26C0">
              <w:rPr>
                <w:rFonts w:ascii="Times New Roman" w:hAnsi="Times New Roman"/>
                <w:sz w:val="24"/>
                <w:szCs w:val="24"/>
              </w:rPr>
              <w:t>Настоящая программа разработана на основе следующих нормативных правовых документов:</w:t>
            </w:r>
          </w:p>
          <w:p w14:paraId="5FFB2EF2" w14:textId="77777777" w:rsidR="00713272" w:rsidRPr="005E26C0" w:rsidRDefault="00713272" w:rsidP="00C63E9F">
            <w:pPr>
              <w:widowControl w:val="0"/>
              <w:autoSpaceDE w:val="0"/>
              <w:autoSpaceDN w:val="0"/>
              <w:spacing w:after="0" w:line="240" w:lineRule="auto"/>
              <w:jc w:val="both"/>
              <w:rPr>
                <w:rFonts w:ascii="Times New Roman" w:hAnsi="Times New Roman"/>
                <w:sz w:val="24"/>
                <w:szCs w:val="24"/>
              </w:rPr>
            </w:pPr>
            <w:r w:rsidRPr="005E26C0">
              <w:rPr>
                <w:rFonts w:ascii="Times New Roman" w:hAnsi="Times New Roman"/>
                <w:sz w:val="24"/>
                <w:szCs w:val="24"/>
              </w:rPr>
              <w:t>Конституция Российской Федерации;</w:t>
            </w:r>
          </w:p>
          <w:p w14:paraId="2F448E6E" w14:textId="77777777" w:rsidR="005E26C0" w:rsidRPr="005E26C0" w:rsidRDefault="005E26C0" w:rsidP="005E26C0">
            <w:pPr>
              <w:widowControl w:val="0"/>
              <w:autoSpaceDE w:val="0"/>
              <w:autoSpaceDN w:val="0"/>
              <w:spacing w:after="0" w:line="240" w:lineRule="auto"/>
              <w:jc w:val="both"/>
              <w:rPr>
                <w:rFonts w:ascii="Times New Roman" w:hAnsi="Times New Roman"/>
                <w:sz w:val="24"/>
                <w:szCs w:val="24"/>
                <w:lang w:eastAsia="x-none"/>
              </w:rPr>
            </w:pPr>
            <w:r w:rsidRPr="005E26C0">
              <w:rPr>
                <w:rFonts w:ascii="Times New Roman" w:hAnsi="Times New Roman"/>
                <w:sz w:val="24"/>
                <w:szCs w:val="24"/>
                <w:lang w:eastAsia="x-none"/>
              </w:rPr>
              <w:t>Указ Президента Российской Федерации от 02.07.2021 № 400</w:t>
            </w:r>
            <w:r w:rsidRPr="005E26C0">
              <w:rPr>
                <w:rFonts w:ascii="Times New Roman" w:hAnsi="Times New Roman"/>
                <w:sz w:val="24"/>
                <w:szCs w:val="24"/>
                <w:lang w:eastAsia="x-none"/>
              </w:rPr>
              <w:br/>
              <w:t xml:space="preserve">«О Стратегии национальной безопасности Российской </w:t>
            </w:r>
            <w:r w:rsidRPr="005E26C0">
              <w:rPr>
                <w:rFonts w:ascii="Times New Roman" w:hAnsi="Times New Roman"/>
                <w:sz w:val="24"/>
                <w:szCs w:val="24"/>
                <w:lang w:eastAsia="x-none"/>
              </w:rPr>
              <w:br/>
              <w:t>Федерации»;</w:t>
            </w:r>
          </w:p>
          <w:p w14:paraId="4244DA7F" w14:textId="77777777" w:rsidR="00713272" w:rsidRPr="005E26C0" w:rsidRDefault="00713272" w:rsidP="00C63E9F">
            <w:pPr>
              <w:widowControl w:val="0"/>
              <w:autoSpaceDE w:val="0"/>
              <w:autoSpaceDN w:val="0"/>
              <w:spacing w:after="0" w:line="240" w:lineRule="auto"/>
              <w:jc w:val="both"/>
              <w:rPr>
                <w:rFonts w:ascii="Times New Roman" w:hAnsi="Times New Roman"/>
                <w:sz w:val="24"/>
                <w:szCs w:val="24"/>
              </w:rPr>
            </w:pPr>
            <w:r w:rsidRPr="005E26C0">
              <w:rPr>
                <w:rFonts w:ascii="Times New Roman" w:hAnsi="Times New Roman"/>
                <w:sz w:val="24"/>
                <w:szCs w:val="24"/>
              </w:rPr>
              <w:t>Указ Президента Российской Федерации от 21.07.2020 № 474 «О национальных целях развития Российской Федерации на период до 2030 года»;</w:t>
            </w:r>
          </w:p>
          <w:p w14:paraId="7675AD6A" w14:textId="77777777" w:rsidR="005E26C0" w:rsidRPr="005E26C0" w:rsidRDefault="005E26C0" w:rsidP="005E26C0">
            <w:pPr>
              <w:widowControl w:val="0"/>
              <w:autoSpaceDE w:val="0"/>
              <w:autoSpaceDN w:val="0"/>
              <w:spacing w:after="0" w:line="240" w:lineRule="auto"/>
              <w:jc w:val="both"/>
              <w:rPr>
                <w:rFonts w:ascii="Times New Roman" w:hAnsi="Times New Roman"/>
                <w:sz w:val="24"/>
                <w:szCs w:val="24"/>
                <w:lang w:eastAsia="x-none"/>
              </w:rPr>
            </w:pPr>
            <w:r w:rsidRPr="005E26C0">
              <w:rPr>
                <w:rFonts w:ascii="Times New Roman" w:hAnsi="Times New Roman"/>
                <w:sz w:val="24"/>
                <w:szCs w:val="24"/>
                <w:lang w:eastAsia="x-none"/>
              </w:rPr>
              <w:t xml:space="preserve">Федеральный закон от 29.12.2012 №273-ФЗ «Об образовании </w:t>
            </w:r>
            <w:r w:rsidRPr="005E26C0">
              <w:rPr>
                <w:rFonts w:ascii="Times New Roman" w:hAnsi="Times New Roman"/>
                <w:sz w:val="24"/>
                <w:szCs w:val="24"/>
                <w:lang w:eastAsia="x-none"/>
              </w:rPr>
              <w:br/>
              <w:t>в Российской Федерации»;</w:t>
            </w:r>
          </w:p>
          <w:p w14:paraId="1B8AC108" w14:textId="77777777" w:rsidR="005E26C0" w:rsidRPr="005E26C0" w:rsidRDefault="005E26C0" w:rsidP="005E26C0">
            <w:pPr>
              <w:widowControl w:val="0"/>
              <w:autoSpaceDE w:val="0"/>
              <w:autoSpaceDN w:val="0"/>
              <w:spacing w:after="0" w:line="240" w:lineRule="auto"/>
              <w:jc w:val="both"/>
              <w:rPr>
                <w:rFonts w:ascii="Times New Roman" w:hAnsi="Times New Roman"/>
                <w:sz w:val="24"/>
                <w:szCs w:val="24"/>
                <w:lang w:eastAsia="x-none"/>
              </w:rPr>
            </w:pPr>
            <w:r w:rsidRPr="005E26C0">
              <w:rPr>
                <w:rFonts w:ascii="Times New Roman" w:hAnsi="Times New Roman"/>
                <w:sz w:val="24"/>
                <w:szCs w:val="24"/>
                <w:lang w:eastAsia="x-none"/>
              </w:rPr>
              <w:t>Федеральный закон от 25.07.2002 № 114-ФЗ «О противодействии экстремистской деятельности»;</w:t>
            </w:r>
          </w:p>
          <w:p w14:paraId="351C1DC2" w14:textId="77777777" w:rsidR="005E26C0" w:rsidRPr="005E26C0" w:rsidRDefault="005E26C0" w:rsidP="005E26C0">
            <w:pPr>
              <w:widowControl w:val="0"/>
              <w:autoSpaceDE w:val="0"/>
              <w:autoSpaceDN w:val="0"/>
              <w:spacing w:after="0" w:line="240" w:lineRule="auto"/>
              <w:jc w:val="both"/>
              <w:rPr>
                <w:rFonts w:ascii="Times New Roman" w:hAnsi="Times New Roman"/>
                <w:sz w:val="24"/>
                <w:szCs w:val="24"/>
                <w:lang w:eastAsia="x-none"/>
              </w:rPr>
            </w:pPr>
            <w:r w:rsidRPr="005E26C0">
              <w:rPr>
                <w:rFonts w:ascii="Times New Roman" w:hAnsi="Times New Roman"/>
                <w:sz w:val="24"/>
                <w:szCs w:val="24"/>
                <w:lang w:eastAsia="x-none"/>
              </w:rPr>
              <w:t>Федеральный закон от 24.06.1999 № 120-ФЗ «Об основах системы профилактики безнадзорности и правонарушений несовершеннолетних»;</w:t>
            </w:r>
          </w:p>
          <w:p w14:paraId="34F48692" w14:textId="77777777" w:rsidR="00713272" w:rsidRPr="005E26C0" w:rsidRDefault="00713272" w:rsidP="00C63E9F">
            <w:pPr>
              <w:widowControl w:val="0"/>
              <w:autoSpaceDE w:val="0"/>
              <w:autoSpaceDN w:val="0"/>
              <w:spacing w:after="0" w:line="240" w:lineRule="auto"/>
              <w:jc w:val="both"/>
              <w:rPr>
                <w:rFonts w:ascii="Times New Roman" w:hAnsi="Times New Roman"/>
                <w:sz w:val="24"/>
                <w:szCs w:val="24"/>
              </w:rPr>
            </w:pPr>
            <w:r w:rsidRPr="005E26C0">
              <w:rPr>
                <w:rFonts w:ascii="Times New Roman" w:hAnsi="Times New Roman"/>
                <w:sz w:val="24"/>
                <w:szCs w:val="24"/>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3C3F7791" w14:textId="77777777" w:rsidR="005E26C0" w:rsidRPr="005E26C0" w:rsidRDefault="005E26C0" w:rsidP="005E26C0">
            <w:pPr>
              <w:widowControl w:val="0"/>
              <w:autoSpaceDE w:val="0"/>
              <w:autoSpaceDN w:val="0"/>
              <w:spacing w:after="0" w:line="240" w:lineRule="auto"/>
              <w:jc w:val="both"/>
              <w:rPr>
                <w:rFonts w:ascii="Times New Roman" w:hAnsi="Times New Roman"/>
                <w:i/>
                <w:iCs/>
                <w:sz w:val="24"/>
                <w:szCs w:val="24"/>
                <w:lang w:eastAsia="x-none"/>
              </w:rPr>
            </w:pPr>
            <w:r w:rsidRPr="005E26C0">
              <w:rPr>
                <w:rFonts w:ascii="Times New Roman" w:hAnsi="Times New Roman"/>
                <w:i/>
                <w:iCs/>
                <w:sz w:val="24"/>
                <w:szCs w:val="24"/>
                <w:lang w:eastAsia="x-none"/>
              </w:rPr>
              <w:t xml:space="preserve">ФГОС по профессии, специальности; </w:t>
            </w:r>
          </w:p>
          <w:p w14:paraId="618E4730" w14:textId="77777777" w:rsidR="005E26C0" w:rsidRPr="005E26C0" w:rsidRDefault="005E26C0" w:rsidP="005E26C0">
            <w:pPr>
              <w:widowControl w:val="0"/>
              <w:autoSpaceDE w:val="0"/>
              <w:autoSpaceDN w:val="0"/>
              <w:spacing w:after="0" w:line="240" w:lineRule="auto"/>
              <w:jc w:val="both"/>
              <w:rPr>
                <w:rFonts w:ascii="Times New Roman" w:hAnsi="Times New Roman"/>
                <w:i/>
                <w:iCs/>
                <w:sz w:val="24"/>
                <w:szCs w:val="24"/>
                <w:lang w:eastAsia="x-none"/>
              </w:rPr>
            </w:pPr>
            <w:r w:rsidRPr="005E26C0">
              <w:rPr>
                <w:rFonts w:ascii="Times New Roman" w:hAnsi="Times New Roman"/>
                <w:i/>
                <w:iCs/>
                <w:sz w:val="24"/>
                <w:szCs w:val="24"/>
                <w:lang w:eastAsia="x-none"/>
              </w:rPr>
              <w:t>отраслевые нормативно-правовые акты, определяющие деловые качества выпускника СПО (при наличии);</w:t>
            </w:r>
          </w:p>
          <w:p w14:paraId="2A4DF107" w14:textId="77777777" w:rsidR="005E26C0" w:rsidRPr="005E26C0" w:rsidRDefault="005E26C0" w:rsidP="005E26C0">
            <w:pPr>
              <w:widowControl w:val="0"/>
              <w:autoSpaceDE w:val="0"/>
              <w:autoSpaceDN w:val="0"/>
              <w:spacing w:after="0" w:line="240" w:lineRule="auto"/>
              <w:jc w:val="both"/>
              <w:rPr>
                <w:rFonts w:ascii="Times New Roman" w:hAnsi="Times New Roman"/>
                <w:i/>
                <w:iCs/>
                <w:sz w:val="24"/>
                <w:szCs w:val="24"/>
                <w:lang w:eastAsia="x-none"/>
              </w:rPr>
            </w:pPr>
            <w:r w:rsidRPr="005E26C0">
              <w:rPr>
                <w:rFonts w:ascii="Times New Roman" w:hAnsi="Times New Roman"/>
                <w:i/>
                <w:iCs/>
                <w:sz w:val="24"/>
                <w:szCs w:val="24"/>
                <w:lang w:eastAsia="x-none"/>
              </w:rPr>
              <w:t>нормативные правовые акты субъекта Российской Федерации, определяющие образ жителя данного региона (при наличии);</w:t>
            </w:r>
          </w:p>
          <w:p w14:paraId="30E38D7A" w14:textId="0B24654D" w:rsidR="00713272" w:rsidRPr="005E26C0" w:rsidRDefault="005E26C0" w:rsidP="005E26C0">
            <w:pPr>
              <w:widowControl w:val="0"/>
              <w:autoSpaceDE w:val="0"/>
              <w:autoSpaceDN w:val="0"/>
              <w:spacing w:after="0" w:line="240" w:lineRule="auto"/>
              <w:jc w:val="both"/>
              <w:rPr>
                <w:rFonts w:ascii="Times New Roman" w:hAnsi="Times New Roman"/>
                <w:i/>
                <w:iCs/>
                <w:sz w:val="24"/>
                <w:szCs w:val="24"/>
              </w:rPr>
            </w:pPr>
            <w:r w:rsidRPr="005E26C0">
              <w:rPr>
                <w:rFonts w:ascii="Times New Roman" w:hAnsi="Times New Roman"/>
                <w:i/>
                <w:iCs/>
                <w:sz w:val="24"/>
                <w:szCs w:val="24"/>
                <w:lang w:eastAsia="x-none"/>
              </w:rPr>
              <w:t>локальные документы ПОО, определяющие уклад и условия реализации воспитательного процесса</w:t>
            </w:r>
          </w:p>
        </w:tc>
      </w:tr>
      <w:tr w:rsidR="00713272" w:rsidRPr="00315F34" w14:paraId="3BC0929C" w14:textId="77777777" w:rsidTr="00C63E9F">
        <w:tc>
          <w:tcPr>
            <w:tcW w:w="1984" w:type="dxa"/>
            <w:shd w:val="clear" w:color="auto" w:fill="auto"/>
          </w:tcPr>
          <w:p w14:paraId="252913FF" w14:textId="77777777" w:rsidR="00713272" w:rsidRPr="00315F34" w:rsidRDefault="00713272" w:rsidP="00C63E9F">
            <w:pPr>
              <w:widowControl w:val="0"/>
              <w:autoSpaceDE w:val="0"/>
              <w:autoSpaceDN w:val="0"/>
              <w:spacing w:before="120" w:after="120" w:line="240" w:lineRule="auto"/>
              <w:jc w:val="center"/>
              <w:rPr>
                <w:rFonts w:ascii="Times New Roman" w:hAnsi="Times New Roman"/>
                <w:b/>
                <w:sz w:val="24"/>
                <w:szCs w:val="24"/>
              </w:rPr>
            </w:pPr>
            <w:r w:rsidRPr="00315F34">
              <w:rPr>
                <w:rFonts w:ascii="Times New Roman" w:hAnsi="Times New Roman"/>
                <w:sz w:val="24"/>
                <w:szCs w:val="24"/>
              </w:rPr>
              <w:t>Цель программы</w:t>
            </w:r>
          </w:p>
        </w:tc>
        <w:tc>
          <w:tcPr>
            <w:tcW w:w="7088" w:type="dxa"/>
            <w:shd w:val="clear" w:color="auto" w:fill="auto"/>
          </w:tcPr>
          <w:p w14:paraId="33F0E651" w14:textId="5890BE0C" w:rsidR="00713272" w:rsidRPr="00315F34" w:rsidRDefault="005E26C0" w:rsidP="00C63E9F">
            <w:pPr>
              <w:widowControl w:val="0"/>
              <w:autoSpaceDE w:val="0"/>
              <w:autoSpaceDN w:val="0"/>
              <w:spacing w:after="0" w:line="240" w:lineRule="auto"/>
              <w:jc w:val="both"/>
              <w:rPr>
                <w:rFonts w:ascii="Times New Roman" w:hAnsi="Times New Roman"/>
                <w:bCs/>
                <w:sz w:val="24"/>
                <w:szCs w:val="24"/>
              </w:rPr>
            </w:pPr>
            <w:r w:rsidRPr="005E26C0">
              <w:rPr>
                <w:rFonts w:ascii="Times New Roman" w:hAnsi="Times New Roman"/>
                <w:bCs/>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w:t>
            </w:r>
            <w:r w:rsidR="00A17280">
              <w:rPr>
                <w:rFonts w:ascii="Times New Roman" w:hAnsi="Times New Roman"/>
                <w:bCs/>
                <w:sz w:val="24"/>
                <w:szCs w:val="24"/>
              </w:rPr>
              <w:t xml:space="preserve"> </w:t>
            </w:r>
            <w:r w:rsidRPr="005E26C0">
              <w:rPr>
                <w:rFonts w:ascii="Times New Roman" w:hAnsi="Times New Roman"/>
                <w:bCs/>
                <w:sz w:val="24"/>
                <w:szCs w:val="24"/>
              </w:rPr>
              <w:t>отраслевыми требованиями (корпоративной культурой)</w:t>
            </w:r>
          </w:p>
        </w:tc>
      </w:tr>
      <w:tr w:rsidR="00713272" w:rsidRPr="00315F34" w14:paraId="29FFC7CD" w14:textId="77777777" w:rsidTr="00C63E9F">
        <w:tc>
          <w:tcPr>
            <w:tcW w:w="1984" w:type="dxa"/>
            <w:shd w:val="clear" w:color="auto" w:fill="auto"/>
          </w:tcPr>
          <w:p w14:paraId="65C534B3" w14:textId="77777777" w:rsidR="00713272" w:rsidRPr="00315F34" w:rsidRDefault="00713272" w:rsidP="00C63E9F">
            <w:pPr>
              <w:widowControl w:val="0"/>
              <w:autoSpaceDE w:val="0"/>
              <w:autoSpaceDN w:val="0"/>
              <w:spacing w:before="120" w:after="120" w:line="240" w:lineRule="auto"/>
              <w:jc w:val="center"/>
              <w:rPr>
                <w:rFonts w:ascii="Times New Roman" w:hAnsi="Times New Roman"/>
                <w:sz w:val="24"/>
                <w:szCs w:val="24"/>
              </w:rPr>
            </w:pPr>
            <w:r w:rsidRPr="00315F34">
              <w:rPr>
                <w:rFonts w:ascii="Times New Roman" w:hAnsi="Times New Roman"/>
                <w:sz w:val="24"/>
                <w:szCs w:val="24"/>
              </w:rPr>
              <w:t>Сроки реализации программы</w:t>
            </w:r>
          </w:p>
        </w:tc>
        <w:tc>
          <w:tcPr>
            <w:tcW w:w="7088" w:type="dxa"/>
            <w:shd w:val="clear" w:color="auto" w:fill="auto"/>
          </w:tcPr>
          <w:p w14:paraId="44BAFF19" w14:textId="77777777" w:rsidR="00A602AA" w:rsidRPr="00A602AA" w:rsidRDefault="00A602AA" w:rsidP="00A602AA">
            <w:pPr>
              <w:widowControl w:val="0"/>
              <w:autoSpaceDE w:val="0"/>
              <w:autoSpaceDN w:val="0"/>
              <w:spacing w:before="120" w:after="120" w:line="240" w:lineRule="auto"/>
              <w:rPr>
                <w:rFonts w:ascii="Times New Roman" w:hAnsi="Times New Roman"/>
                <w:sz w:val="24"/>
                <w:szCs w:val="24"/>
              </w:rPr>
            </w:pPr>
            <w:r w:rsidRPr="00A602AA">
              <w:rPr>
                <w:rFonts w:ascii="Times New Roman" w:hAnsi="Times New Roman"/>
                <w:sz w:val="24"/>
                <w:szCs w:val="24"/>
              </w:rPr>
              <w:t>на базе среднего общего образования – 1 год 10 месяцев;</w:t>
            </w:r>
          </w:p>
          <w:p w14:paraId="5983A28C" w14:textId="54D9304E" w:rsidR="00713272" w:rsidRPr="00315F34" w:rsidRDefault="00A602AA" w:rsidP="00A602AA">
            <w:pPr>
              <w:widowControl w:val="0"/>
              <w:autoSpaceDE w:val="0"/>
              <w:autoSpaceDN w:val="0"/>
              <w:spacing w:before="120" w:after="120" w:line="240" w:lineRule="auto"/>
              <w:rPr>
                <w:rFonts w:ascii="Times New Roman" w:hAnsi="Times New Roman"/>
                <w:i/>
                <w:iCs/>
                <w:sz w:val="24"/>
                <w:szCs w:val="24"/>
              </w:rPr>
            </w:pPr>
            <w:r w:rsidRPr="00A602AA">
              <w:rPr>
                <w:rFonts w:ascii="Times New Roman" w:hAnsi="Times New Roman"/>
                <w:sz w:val="24"/>
                <w:szCs w:val="24"/>
              </w:rPr>
              <w:t>на базе основного общего образования – 2 года 10 месяцев.</w:t>
            </w:r>
          </w:p>
        </w:tc>
      </w:tr>
      <w:tr w:rsidR="00713272" w:rsidRPr="00315F34" w14:paraId="1B0D7107" w14:textId="77777777" w:rsidTr="00C63E9F">
        <w:tc>
          <w:tcPr>
            <w:tcW w:w="1984" w:type="dxa"/>
            <w:shd w:val="clear" w:color="auto" w:fill="auto"/>
          </w:tcPr>
          <w:p w14:paraId="54A0CF60" w14:textId="77777777" w:rsidR="00713272" w:rsidRPr="00315F34" w:rsidRDefault="00713272" w:rsidP="00C63E9F">
            <w:pPr>
              <w:widowControl w:val="0"/>
              <w:autoSpaceDE w:val="0"/>
              <w:autoSpaceDN w:val="0"/>
              <w:spacing w:before="120" w:after="120" w:line="240" w:lineRule="auto"/>
              <w:jc w:val="center"/>
              <w:rPr>
                <w:rFonts w:ascii="Times New Roman" w:hAnsi="Times New Roman"/>
                <w:sz w:val="24"/>
                <w:szCs w:val="24"/>
              </w:rPr>
            </w:pPr>
            <w:r w:rsidRPr="00315F34">
              <w:rPr>
                <w:rFonts w:ascii="Times New Roman" w:hAnsi="Times New Roman"/>
                <w:sz w:val="24"/>
                <w:szCs w:val="24"/>
              </w:rPr>
              <w:t xml:space="preserve">Исполнители </w:t>
            </w:r>
            <w:r w:rsidRPr="00315F34">
              <w:rPr>
                <w:rFonts w:ascii="Times New Roman" w:hAnsi="Times New Roman"/>
                <w:sz w:val="24"/>
                <w:szCs w:val="24"/>
              </w:rPr>
              <w:br/>
              <w:t>программы</w:t>
            </w:r>
          </w:p>
        </w:tc>
        <w:tc>
          <w:tcPr>
            <w:tcW w:w="7088" w:type="dxa"/>
            <w:shd w:val="clear" w:color="auto" w:fill="auto"/>
          </w:tcPr>
          <w:p w14:paraId="38406FCA" w14:textId="43521992" w:rsidR="00713272" w:rsidRPr="005E26C0" w:rsidRDefault="005E26C0" w:rsidP="005E26C0">
            <w:pPr>
              <w:spacing w:after="0" w:line="240" w:lineRule="auto"/>
              <w:rPr>
                <w:rFonts w:ascii="Times New Roman" w:hAnsi="Times New Roman"/>
                <w:sz w:val="24"/>
                <w:szCs w:val="24"/>
              </w:rPr>
            </w:pPr>
            <w:r w:rsidRPr="005E26C0">
              <w:rPr>
                <w:rFonts w:ascii="Times New Roman" w:hAnsi="Times New Roman"/>
                <w:i/>
                <w:iCs/>
                <w:sz w:val="24"/>
                <w:szCs w:val="24"/>
                <w:lang w:val="x-none" w:eastAsia="x-none"/>
              </w:rPr>
              <w:t>Директор, заместител</w:t>
            </w:r>
            <w:r w:rsidRPr="005E26C0">
              <w:rPr>
                <w:rFonts w:ascii="Times New Roman" w:hAnsi="Times New Roman"/>
                <w:i/>
                <w:iCs/>
                <w:sz w:val="24"/>
                <w:szCs w:val="24"/>
                <w:lang w:eastAsia="x-none"/>
              </w:rPr>
              <w:t>и</w:t>
            </w:r>
            <w:r w:rsidRPr="005E26C0">
              <w:rPr>
                <w:rFonts w:ascii="Times New Roman" w:hAnsi="Times New Roman"/>
                <w:i/>
                <w:iCs/>
                <w:sz w:val="24"/>
                <w:szCs w:val="24"/>
                <w:lang w:val="x-none" w:eastAsia="x-none"/>
              </w:rPr>
              <w:t xml:space="preserve"> директора</w:t>
            </w:r>
            <w:r w:rsidRPr="005E26C0">
              <w:rPr>
                <w:rFonts w:ascii="Times New Roman" w:hAnsi="Times New Roman"/>
                <w:i/>
                <w:iCs/>
                <w:sz w:val="24"/>
                <w:szCs w:val="24"/>
                <w:lang w:eastAsia="x-none"/>
              </w:rPr>
              <w:t xml:space="preserve"> в сфере учебной</w:t>
            </w:r>
            <w:r w:rsidRPr="005E26C0">
              <w:rPr>
                <w:rFonts w:ascii="Times New Roman" w:hAnsi="Times New Roman"/>
                <w:i/>
                <w:iCs/>
                <w:sz w:val="24"/>
                <w:szCs w:val="24"/>
                <w:lang w:val="x-none" w:eastAsia="x-none"/>
              </w:rPr>
              <w:t>,</w:t>
            </w:r>
            <w:r w:rsidRPr="005E26C0">
              <w:rPr>
                <w:rFonts w:ascii="Times New Roman" w:hAnsi="Times New Roman"/>
                <w:i/>
                <w:iCs/>
                <w:sz w:val="24"/>
                <w:szCs w:val="24"/>
                <w:lang w:eastAsia="x-none"/>
              </w:rPr>
              <w:t xml:space="preserve"> учебно-производственной, воспитательной деятельности, а также</w:t>
            </w:r>
            <w:r w:rsidR="00A17280">
              <w:rPr>
                <w:rFonts w:ascii="Times New Roman" w:hAnsi="Times New Roman"/>
                <w:i/>
                <w:iCs/>
                <w:sz w:val="24"/>
                <w:szCs w:val="24"/>
                <w:lang w:eastAsia="x-none"/>
              </w:rPr>
              <w:t xml:space="preserve"> </w:t>
            </w:r>
            <w:r w:rsidRPr="005E26C0">
              <w:rPr>
                <w:rFonts w:ascii="Times New Roman" w:hAnsi="Times New Roman"/>
                <w:i/>
                <w:iCs/>
                <w:sz w:val="24"/>
                <w:szCs w:val="24"/>
                <w:lang w:val="x-none" w:eastAsia="x-none"/>
              </w:rPr>
              <w:t>курирующий</w:t>
            </w:r>
            <w:r w:rsidRPr="005E26C0">
              <w:rPr>
                <w:rFonts w:ascii="Times New Roman" w:hAnsi="Times New Roman"/>
                <w:i/>
                <w:iCs/>
                <w:sz w:val="24"/>
                <w:szCs w:val="24"/>
                <w:lang w:eastAsia="x-none"/>
              </w:rPr>
              <w:t xml:space="preserve"> административно-хозяйственную</w:t>
            </w:r>
            <w:r w:rsidRPr="005E26C0">
              <w:rPr>
                <w:rFonts w:ascii="Times New Roman" w:hAnsi="Times New Roman"/>
                <w:i/>
                <w:iCs/>
                <w:sz w:val="24"/>
                <w:szCs w:val="24"/>
                <w:lang w:val="x-none" w:eastAsia="x-none"/>
              </w:rPr>
              <w:t xml:space="preserve"> работу, сотрудники учебной части, заведующие отделением,</w:t>
            </w:r>
            <w:r w:rsidRPr="005E26C0">
              <w:rPr>
                <w:rFonts w:ascii="Times New Roman" w:hAnsi="Times New Roman"/>
                <w:i/>
                <w:iCs/>
                <w:sz w:val="24"/>
                <w:szCs w:val="24"/>
                <w:lang w:eastAsia="x-none"/>
              </w:rPr>
              <w:t xml:space="preserve"> </w:t>
            </w:r>
            <w:r w:rsidRPr="005E26C0">
              <w:rPr>
                <w:rFonts w:ascii="Times New Roman" w:hAnsi="Times New Roman"/>
                <w:i/>
                <w:iCs/>
                <w:sz w:val="24"/>
                <w:szCs w:val="24"/>
                <w:lang w:val="x-none" w:eastAsia="x-none"/>
              </w:rPr>
              <w:t>преподаватели, к</w:t>
            </w:r>
            <w:r w:rsidRPr="005E26C0">
              <w:rPr>
                <w:rFonts w:ascii="Times New Roman" w:hAnsi="Times New Roman"/>
                <w:i/>
                <w:iCs/>
                <w:sz w:val="24"/>
                <w:szCs w:val="24"/>
                <w:lang w:eastAsia="x-none"/>
              </w:rPr>
              <w:t>ураторы</w:t>
            </w:r>
            <w:r w:rsidRPr="005E26C0">
              <w:rPr>
                <w:rFonts w:ascii="Times New Roman" w:hAnsi="Times New Roman"/>
                <w:i/>
                <w:iCs/>
                <w:sz w:val="24"/>
                <w:szCs w:val="24"/>
                <w:lang w:val="x-none" w:eastAsia="x-none"/>
              </w:rPr>
              <w:t>,</w:t>
            </w:r>
            <w:r w:rsidRPr="005E26C0">
              <w:rPr>
                <w:rFonts w:ascii="Times New Roman" w:hAnsi="Times New Roman"/>
                <w:i/>
                <w:iCs/>
                <w:sz w:val="24"/>
                <w:szCs w:val="24"/>
                <w:lang w:eastAsia="x-none"/>
              </w:rPr>
              <w:t xml:space="preserve"> </w:t>
            </w:r>
            <w:proofErr w:type="spellStart"/>
            <w:r w:rsidRPr="005E26C0">
              <w:rPr>
                <w:rFonts w:ascii="Times New Roman" w:hAnsi="Times New Roman"/>
                <w:i/>
                <w:iCs/>
                <w:sz w:val="24"/>
                <w:szCs w:val="24"/>
                <w:lang w:val="x-none" w:eastAsia="x-none"/>
              </w:rPr>
              <w:t>тьют</w:t>
            </w:r>
            <w:r w:rsidRPr="005E26C0">
              <w:rPr>
                <w:rFonts w:ascii="Times New Roman" w:hAnsi="Times New Roman"/>
                <w:i/>
                <w:iCs/>
                <w:sz w:val="24"/>
                <w:szCs w:val="24"/>
                <w:lang w:eastAsia="x-none"/>
              </w:rPr>
              <w:t>о</w:t>
            </w:r>
            <w:r w:rsidRPr="005E26C0">
              <w:rPr>
                <w:rFonts w:ascii="Times New Roman" w:hAnsi="Times New Roman"/>
                <w:i/>
                <w:iCs/>
                <w:sz w:val="24"/>
                <w:szCs w:val="24"/>
                <w:lang w:val="x-none" w:eastAsia="x-none"/>
              </w:rPr>
              <w:t>р</w:t>
            </w:r>
            <w:r w:rsidRPr="005E26C0">
              <w:rPr>
                <w:rFonts w:ascii="Times New Roman" w:hAnsi="Times New Roman"/>
                <w:i/>
                <w:iCs/>
                <w:sz w:val="24"/>
                <w:szCs w:val="24"/>
                <w:lang w:eastAsia="x-none"/>
              </w:rPr>
              <w:t>ы</w:t>
            </w:r>
            <w:proofErr w:type="spellEnd"/>
            <w:r w:rsidRPr="005E26C0">
              <w:rPr>
                <w:rFonts w:ascii="Times New Roman" w:hAnsi="Times New Roman"/>
                <w:i/>
                <w:iCs/>
                <w:sz w:val="24"/>
                <w:szCs w:val="24"/>
                <w:lang w:eastAsia="x-none"/>
              </w:rPr>
              <w:t xml:space="preserve"> (при наличии)</w:t>
            </w:r>
            <w:r w:rsidRPr="005E26C0">
              <w:rPr>
                <w:rFonts w:ascii="Times New Roman" w:hAnsi="Times New Roman"/>
                <w:i/>
                <w:iCs/>
                <w:sz w:val="24"/>
                <w:szCs w:val="24"/>
                <w:lang w:val="x-none" w:eastAsia="x-none"/>
              </w:rPr>
              <w:t xml:space="preserve">, члены </w:t>
            </w:r>
            <w:r w:rsidRPr="005E26C0">
              <w:rPr>
                <w:rFonts w:ascii="Times New Roman" w:hAnsi="Times New Roman"/>
                <w:i/>
                <w:iCs/>
                <w:sz w:val="24"/>
                <w:szCs w:val="24"/>
                <w:lang w:val="x-none" w:eastAsia="x-none"/>
              </w:rPr>
              <w:lastRenderedPageBreak/>
              <w:t xml:space="preserve">Студенческого совета, представители </w:t>
            </w:r>
            <w:r w:rsidRPr="005E26C0">
              <w:rPr>
                <w:rFonts w:ascii="Times New Roman" w:hAnsi="Times New Roman"/>
                <w:i/>
                <w:iCs/>
                <w:sz w:val="24"/>
                <w:szCs w:val="24"/>
                <w:lang w:eastAsia="x-none"/>
              </w:rPr>
              <w:t>Родительского</w:t>
            </w:r>
            <w:r w:rsidRPr="005E26C0">
              <w:rPr>
                <w:rFonts w:ascii="Times New Roman" w:hAnsi="Times New Roman"/>
                <w:i/>
                <w:iCs/>
                <w:sz w:val="24"/>
                <w:szCs w:val="24"/>
                <w:lang w:val="x-none" w:eastAsia="x-none"/>
              </w:rPr>
              <w:t xml:space="preserve"> комитета</w:t>
            </w:r>
            <w:r w:rsidRPr="005E26C0">
              <w:rPr>
                <w:rFonts w:ascii="Times New Roman" w:hAnsi="Times New Roman"/>
                <w:i/>
                <w:iCs/>
                <w:sz w:val="24"/>
                <w:szCs w:val="24"/>
                <w:lang w:eastAsia="x-none"/>
              </w:rPr>
              <w:t xml:space="preserve"> (его аналога)</w:t>
            </w:r>
            <w:r w:rsidRPr="005E26C0">
              <w:rPr>
                <w:rFonts w:ascii="Times New Roman" w:hAnsi="Times New Roman"/>
                <w:i/>
                <w:iCs/>
                <w:sz w:val="24"/>
                <w:szCs w:val="24"/>
                <w:lang w:val="x-none" w:eastAsia="x-none"/>
              </w:rPr>
              <w:t xml:space="preserve">, представители организаций </w:t>
            </w:r>
            <w:r w:rsidRPr="005E26C0">
              <w:rPr>
                <w:rFonts w:ascii="Times New Roman" w:hAnsi="Times New Roman"/>
                <w:i/>
                <w:iCs/>
                <w:sz w:val="24"/>
                <w:szCs w:val="24"/>
                <w:lang w:eastAsia="x-none"/>
              </w:rPr>
              <w:t xml:space="preserve">– </w:t>
            </w:r>
            <w:r w:rsidRPr="005E26C0">
              <w:rPr>
                <w:rFonts w:ascii="Times New Roman" w:hAnsi="Times New Roman"/>
                <w:i/>
                <w:iCs/>
                <w:sz w:val="24"/>
                <w:szCs w:val="24"/>
                <w:lang w:val="x-none" w:eastAsia="x-none"/>
              </w:rPr>
              <w:t>работодателей</w:t>
            </w:r>
            <w:r w:rsidRPr="005E26C0">
              <w:rPr>
                <w:rFonts w:ascii="Times New Roman" w:hAnsi="Times New Roman"/>
                <w:i/>
                <w:iCs/>
                <w:sz w:val="24"/>
                <w:szCs w:val="24"/>
                <w:lang w:eastAsia="x-none"/>
              </w:rPr>
              <w:t>, в первую очередь, организаторы баз практик.</w:t>
            </w:r>
          </w:p>
        </w:tc>
      </w:tr>
    </w:tbl>
    <w:p w14:paraId="6DB5C872" w14:textId="77777777" w:rsidR="00713272" w:rsidRPr="00315F34" w:rsidRDefault="00713272" w:rsidP="00713272">
      <w:pPr>
        <w:widowControl w:val="0"/>
        <w:autoSpaceDE w:val="0"/>
        <w:autoSpaceDN w:val="0"/>
        <w:spacing w:after="0" w:line="240" w:lineRule="auto"/>
        <w:jc w:val="both"/>
        <w:rPr>
          <w:rFonts w:ascii="Times New Roman" w:hAnsi="Times New Roman"/>
          <w:b/>
          <w:bCs/>
          <w:sz w:val="24"/>
          <w:szCs w:val="24"/>
        </w:rPr>
      </w:pPr>
      <w:bookmarkStart w:id="95" w:name="_Hlk73030266"/>
      <w:bookmarkStart w:id="96" w:name="_Hlk73030355"/>
    </w:p>
    <w:p w14:paraId="28C238B0" w14:textId="77777777" w:rsidR="00A602AA" w:rsidRDefault="00A602AA" w:rsidP="00A602AA">
      <w:pPr>
        <w:widowControl w:val="0"/>
        <w:tabs>
          <w:tab w:val="left" w:pos="993"/>
        </w:tabs>
        <w:spacing w:after="0" w:line="240" w:lineRule="auto"/>
        <w:ind w:firstLine="709"/>
        <w:jc w:val="both"/>
        <w:rPr>
          <w:rFonts w:ascii="Times New Roman" w:hAnsi="Times New Roman"/>
          <w:sz w:val="24"/>
          <w:szCs w:val="24"/>
        </w:rPr>
      </w:pPr>
      <w:bookmarkStart w:id="97" w:name="_Hlk75266324"/>
      <w:bookmarkStart w:id="98" w:name="_Hlk73028774"/>
      <w:bookmarkEnd w:id="95"/>
      <w:bookmarkEnd w:id="96"/>
      <w:r>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3E05712F" w14:textId="77777777" w:rsidR="00A602AA" w:rsidRDefault="00A602AA" w:rsidP="00A602AA">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Данная примерная рабочая программа воспитания (далее – РПВ) разработана </w:t>
      </w:r>
      <w:r>
        <w:rPr>
          <w:rFonts w:ascii="Times New Roman" w:hAnsi="Times New Roman"/>
          <w:sz w:val="24"/>
          <w:szCs w:val="24"/>
        </w:rPr>
        <w:b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w:t>
      </w:r>
      <w:r>
        <w:rPr>
          <w:rFonts w:ascii="Times New Roman" w:hAnsi="Times New Roman"/>
          <w:sz w:val="24"/>
          <w:szCs w:val="24"/>
        </w:rPr>
        <w:br/>
        <w:t xml:space="preserve">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 2/20 от 02.06.2020 г.).</w:t>
      </w:r>
    </w:p>
    <w:bookmarkEnd w:id="97"/>
    <w:p w14:paraId="40D81761" w14:textId="77777777" w:rsidR="00713272" w:rsidRPr="00315F34" w:rsidRDefault="00713272" w:rsidP="00713272">
      <w:pPr>
        <w:widowControl w:val="0"/>
        <w:tabs>
          <w:tab w:val="left" w:pos="993"/>
        </w:tabs>
        <w:spacing w:after="0" w:line="240" w:lineRule="auto"/>
        <w:ind w:firstLine="709"/>
        <w:jc w:val="both"/>
        <w:rPr>
          <w:rFonts w:ascii="Times New Roman" w:hAnsi="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5"/>
        <w:gridCol w:w="2109"/>
      </w:tblGrid>
      <w:tr w:rsidR="00713272" w:rsidRPr="00315F34" w14:paraId="0B73814C" w14:textId="77777777" w:rsidTr="00A602AA">
        <w:tc>
          <w:tcPr>
            <w:tcW w:w="7235" w:type="dxa"/>
          </w:tcPr>
          <w:p w14:paraId="3D05C5A5" w14:textId="77777777" w:rsidR="00713272" w:rsidRPr="00315F34" w:rsidRDefault="00713272" w:rsidP="00C63E9F">
            <w:pPr>
              <w:spacing w:after="0" w:line="240" w:lineRule="auto"/>
              <w:ind w:firstLine="33"/>
              <w:jc w:val="center"/>
              <w:rPr>
                <w:rFonts w:ascii="Times New Roman" w:hAnsi="Times New Roman"/>
                <w:b/>
                <w:bCs/>
                <w:sz w:val="24"/>
                <w:szCs w:val="24"/>
              </w:rPr>
            </w:pPr>
            <w:bookmarkStart w:id="99" w:name="_Hlk73632186"/>
            <w:r w:rsidRPr="00315F34">
              <w:rPr>
                <w:rFonts w:ascii="Times New Roman" w:hAnsi="Times New Roman"/>
                <w:b/>
                <w:bCs/>
                <w:sz w:val="24"/>
                <w:szCs w:val="24"/>
              </w:rPr>
              <w:t xml:space="preserve">Личностные результаты </w:t>
            </w:r>
          </w:p>
          <w:p w14:paraId="217C29E1" w14:textId="77777777" w:rsidR="00713272" w:rsidRPr="00315F34" w:rsidRDefault="00713272" w:rsidP="00C63E9F">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 xml:space="preserve">реализации программы воспитания </w:t>
            </w:r>
          </w:p>
          <w:p w14:paraId="335F5589" w14:textId="77777777" w:rsidR="00713272" w:rsidRPr="00315F34" w:rsidRDefault="00713272" w:rsidP="00C63E9F">
            <w:pPr>
              <w:spacing w:after="0" w:line="240" w:lineRule="auto"/>
              <w:ind w:firstLine="33"/>
              <w:jc w:val="center"/>
              <w:rPr>
                <w:rFonts w:ascii="Times New Roman" w:hAnsi="Times New Roman"/>
                <w:b/>
                <w:bCs/>
                <w:sz w:val="24"/>
                <w:szCs w:val="24"/>
              </w:rPr>
            </w:pPr>
            <w:r w:rsidRPr="00315F34">
              <w:rPr>
                <w:rFonts w:ascii="Times New Roman" w:hAnsi="Times New Roman"/>
                <w:i/>
                <w:iCs/>
                <w:sz w:val="24"/>
                <w:szCs w:val="24"/>
              </w:rPr>
              <w:t>(дескрипторы)</w:t>
            </w:r>
          </w:p>
        </w:tc>
        <w:tc>
          <w:tcPr>
            <w:tcW w:w="2109" w:type="dxa"/>
            <w:vAlign w:val="center"/>
          </w:tcPr>
          <w:p w14:paraId="6B613678" w14:textId="77777777" w:rsidR="00713272" w:rsidRPr="00315F34" w:rsidRDefault="00713272" w:rsidP="00C63E9F">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 xml:space="preserve">Код личностных результатов </w:t>
            </w:r>
            <w:r w:rsidRPr="00315F34">
              <w:rPr>
                <w:rFonts w:ascii="Times New Roman" w:hAnsi="Times New Roman"/>
                <w:b/>
                <w:bCs/>
                <w:sz w:val="24"/>
                <w:szCs w:val="24"/>
              </w:rPr>
              <w:br/>
              <w:t xml:space="preserve">реализации </w:t>
            </w:r>
            <w:r w:rsidRPr="00315F34">
              <w:rPr>
                <w:rFonts w:ascii="Times New Roman" w:hAnsi="Times New Roman"/>
                <w:b/>
                <w:bCs/>
                <w:sz w:val="24"/>
                <w:szCs w:val="24"/>
              </w:rPr>
              <w:br/>
              <w:t xml:space="preserve">программы </w:t>
            </w:r>
            <w:r w:rsidRPr="00315F34">
              <w:rPr>
                <w:rFonts w:ascii="Times New Roman" w:hAnsi="Times New Roman"/>
                <w:b/>
                <w:bCs/>
                <w:sz w:val="24"/>
                <w:szCs w:val="24"/>
              </w:rPr>
              <w:br/>
              <w:t>воспитания</w:t>
            </w:r>
          </w:p>
        </w:tc>
      </w:tr>
      <w:tr w:rsidR="00A602AA" w:rsidRPr="00315F34" w14:paraId="7C402A47" w14:textId="77777777" w:rsidTr="00A602AA">
        <w:tc>
          <w:tcPr>
            <w:tcW w:w="7235" w:type="dxa"/>
            <w:tcBorders>
              <w:top w:val="single" w:sz="8" w:space="0" w:color="000000"/>
              <w:left w:val="single" w:sz="8" w:space="0" w:color="000000"/>
              <w:bottom w:val="single" w:sz="8" w:space="0" w:color="000000"/>
              <w:right w:val="single" w:sz="8" w:space="0" w:color="000000"/>
            </w:tcBorders>
          </w:tcPr>
          <w:p w14:paraId="69340312" w14:textId="08AE1CFD" w:rsidR="00A602AA" w:rsidRPr="00315F34" w:rsidRDefault="00A602AA" w:rsidP="00A602AA">
            <w:pPr>
              <w:spacing w:before="120" w:after="0" w:line="240" w:lineRule="auto"/>
              <w:jc w:val="both"/>
              <w:rPr>
                <w:rFonts w:ascii="Times New Roman" w:hAnsi="Times New Roman"/>
                <w:b/>
                <w:bCs/>
                <w:i/>
                <w:iCs/>
                <w:sz w:val="24"/>
                <w:szCs w:val="24"/>
              </w:rPr>
            </w:pPr>
            <w:r>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Pr>
                <w:rFonts w:ascii="Times New Roman" w:hAnsi="Times New Roman"/>
                <w:sz w:val="24"/>
                <w:szCs w:val="24"/>
              </w:rPr>
              <w:br/>
              <w:t xml:space="preserve">с Российским государством, демонстрирующий ответственность </w:t>
            </w:r>
            <w:r>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rFonts w:ascii="Times New Roman" w:hAnsi="Times New Roman"/>
                <w:sz w:val="24"/>
                <w:szCs w:val="24"/>
              </w:rPr>
              <w:br/>
              <w:t>о Российском государстве</w:t>
            </w:r>
          </w:p>
        </w:tc>
        <w:tc>
          <w:tcPr>
            <w:tcW w:w="2109" w:type="dxa"/>
            <w:vAlign w:val="center"/>
          </w:tcPr>
          <w:p w14:paraId="0B66A7CD" w14:textId="77777777" w:rsidR="00A602AA" w:rsidRPr="00315F34" w:rsidRDefault="00A602AA" w:rsidP="00A602AA">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 1</w:t>
            </w:r>
          </w:p>
        </w:tc>
      </w:tr>
      <w:tr w:rsidR="00A602AA" w:rsidRPr="00315F34" w14:paraId="768D5AA8" w14:textId="77777777" w:rsidTr="00A602AA">
        <w:tc>
          <w:tcPr>
            <w:tcW w:w="7235" w:type="dxa"/>
            <w:tcBorders>
              <w:top w:val="single" w:sz="8" w:space="0" w:color="000000"/>
              <w:left w:val="single" w:sz="8" w:space="0" w:color="000000"/>
              <w:bottom w:val="single" w:sz="8" w:space="0" w:color="000000"/>
              <w:right w:val="single" w:sz="8" w:space="0" w:color="000000"/>
            </w:tcBorders>
          </w:tcPr>
          <w:p w14:paraId="44A2D895" w14:textId="3D5541D9" w:rsidR="00A602AA" w:rsidRPr="00315F34" w:rsidRDefault="00A602AA" w:rsidP="00A602AA">
            <w:pPr>
              <w:spacing w:after="0" w:line="240" w:lineRule="auto"/>
              <w:ind w:firstLine="33"/>
              <w:jc w:val="both"/>
              <w:rPr>
                <w:rFonts w:ascii="Times New Roman" w:hAnsi="Times New Roman"/>
                <w:b/>
                <w:bCs/>
                <w:sz w:val="24"/>
                <w:szCs w:val="24"/>
              </w:rPr>
            </w:pPr>
            <w:r>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Pr>
                <w:rFonts w:ascii="Times New Roman" w:hAnsi="Times New Roman"/>
                <w:sz w:val="24"/>
                <w:szCs w:val="24"/>
              </w:rPr>
              <w:br/>
              <w:t xml:space="preserve">к историческому и культурному наследию России. Осознанно </w:t>
            </w:r>
            <w:r>
              <w:rPr>
                <w:rFonts w:ascii="Times New Roman" w:hAnsi="Times New Roman"/>
                <w:sz w:val="24"/>
                <w:szCs w:val="24"/>
              </w:rPr>
              <w:br/>
              <w:t xml:space="preserve">и деятельно выражающий неприятие дискриминации в обществе </w:t>
            </w:r>
            <w:r>
              <w:rPr>
                <w:rFonts w:ascii="Times New Roman" w:hAnsi="Times New Roman"/>
                <w:sz w:val="24"/>
                <w:szCs w:val="24"/>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w:t>
            </w:r>
            <w:r>
              <w:rPr>
                <w:rFonts w:ascii="Times New Roman" w:hAnsi="Times New Roman"/>
                <w:sz w:val="24"/>
                <w:szCs w:val="24"/>
              </w:rPr>
              <w:br/>
              <w:t>с народными избранниками</w:t>
            </w:r>
          </w:p>
        </w:tc>
        <w:tc>
          <w:tcPr>
            <w:tcW w:w="2109" w:type="dxa"/>
            <w:vAlign w:val="center"/>
          </w:tcPr>
          <w:p w14:paraId="365BB075" w14:textId="77777777" w:rsidR="00A602AA" w:rsidRPr="00315F34" w:rsidRDefault="00A602AA" w:rsidP="00A602AA">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 2</w:t>
            </w:r>
          </w:p>
        </w:tc>
      </w:tr>
      <w:tr w:rsidR="00A602AA" w:rsidRPr="00315F34" w14:paraId="7BE63DB1" w14:textId="77777777" w:rsidTr="00A602AA">
        <w:tc>
          <w:tcPr>
            <w:tcW w:w="7235" w:type="dxa"/>
            <w:tcBorders>
              <w:top w:val="single" w:sz="8" w:space="0" w:color="000000"/>
              <w:left w:val="single" w:sz="8" w:space="0" w:color="000000"/>
              <w:bottom w:val="single" w:sz="8" w:space="0" w:color="000000"/>
              <w:right w:val="single" w:sz="8" w:space="0" w:color="000000"/>
            </w:tcBorders>
          </w:tcPr>
          <w:p w14:paraId="27DBDD4A" w14:textId="4C3E2148" w:rsidR="00A602AA" w:rsidRPr="00315F34" w:rsidRDefault="00A602AA" w:rsidP="00A602AA">
            <w:pPr>
              <w:spacing w:after="0" w:line="240" w:lineRule="auto"/>
              <w:ind w:firstLine="33"/>
              <w:jc w:val="both"/>
              <w:rPr>
                <w:rFonts w:ascii="Times New Roman" w:hAnsi="Times New Roman"/>
                <w:b/>
                <w:bCs/>
                <w:sz w:val="24"/>
                <w:szCs w:val="24"/>
              </w:rPr>
            </w:pPr>
            <w:r>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w:t>
            </w:r>
            <w:r>
              <w:rPr>
                <w:rFonts w:ascii="Times New Roman" w:hAnsi="Times New Roman"/>
                <w:sz w:val="24"/>
                <w:szCs w:val="24"/>
              </w:rPr>
              <w:lastRenderedPageBreak/>
              <w:t xml:space="preserve">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w:t>
            </w:r>
            <w:r>
              <w:rPr>
                <w:rFonts w:ascii="Times New Roman" w:hAnsi="Times New Roman"/>
                <w:sz w:val="24"/>
                <w:szCs w:val="24"/>
              </w:rPr>
              <w:br/>
              <w:t>к участию в социальной поддержке нуждающихся в ней</w:t>
            </w:r>
          </w:p>
        </w:tc>
        <w:tc>
          <w:tcPr>
            <w:tcW w:w="2109" w:type="dxa"/>
            <w:vAlign w:val="center"/>
          </w:tcPr>
          <w:p w14:paraId="38C515E8" w14:textId="77777777" w:rsidR="00A602AA" w:rsidRPr="00315F34" w:rsidRDefault="00A602AA" w:rsidP="00A602AA">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lastRenderedPageBreak/>
              <w:t>ЛР 3</w:t>
            </w:r>
          </w:p>
        </w:tc>
      </w:tr>
      <w:tr w:rsidR="00A602AA" w:rsidRPr="00315F34" w14:paraId="5EE29B39" w14:textId="77777777" w:rsidTr="00A602AA">
        <w:tc>
          <w:tcPr>
            <w:tcW w:w="7235" w:type="dxa"/>
            <w:tcBorders>
              <w:top w:val="single" w:sz="8" w:space="0" w:color="000000"/>
              <w:left w:val="single" w:sz="8" w:space="0" w:color="000000"/>
              <w:bottom w:val="single" w:sz="8" w:space="0" w:color="000000"/>
              <w:right w:val="single" w:sz="8" w:space="0" w:color="000000"/>
            </w:tcBorders>
          </w:tcPr>
          <w:p w14:paraId="4AD9BC64" w14:textId="365D8278" w:rsidR="00A602AA" w:rsidRPr="00315F34" w:rsidRDefault="00A602AA" w:rsidP="00A602AA">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и демонстрирующий уважение к труду человека, осознающий ценность собственного труда и труда других людей.</w:t>
            </w:r>
            <w:r w:rsidR="00A17280">
              <w:rPr>
                <w:rFonts w:ascii="Times New Roman" w:hAnsi="Times New Roman"/>
                <w:sz w:val="24"/>
                <w:szCs w:val="24"/>
              </w:rPr>
              <w:t xml:space="preserve"> </w:t>
            </w:r>
            <w:r>
              <w:rPr>
                <w:rFonts w:ascii="Times New Roman" w:hAnsi="Times New Roman"/>
                <w:sz w:val="24"/>
                <w:szCs w:val="24"/>
              </w:rPr>
              <w:t>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w:t>
            </w:r>
            <w:r w:rsidR="00A17280">
              <w:rPr>
                <w:rFonts w:ascii="Times New Roman" w:hAnsi="Times New Roman"/>
                <w:sz w:val="24"/>
                <w:szCs w:val="24"/>
              </w:rPr>
              <w:t xml:space="preserve"> </w:t>
            </w:r>
            <w:r>
              <w:rPr>
                <w:rFonts w:ascii="Times New Roman" w:hAnsi="Times New Roman"/>
                <w:sz w:val="24"/>
                <w:szCs w:val="24"/>
              </w:rPr>
              <w:t xml:space="preserve">Стремящийся к формированию </w:t>
            </w:r>
            <w:r>
              <w:rPr>
                <w:rFonts w:ascii="Times New Roman" w:hAnsi="Times New Roman"/>
                <w:sz w:val="24"/>
                <w:szCs w:val="24"/>
              </w:rPr>
              <w:br/>
              <w:t>в сетевой среде личностно и профессионального конструктивного «цифрового следа»</w:t>
            </w:r>
          </w:p>
        </w:tc>
        <w:tc>
          <w:tcPr>
            <w:tcW w:w="2109" w:type="dxa"/>
            <w:vAlign w:val="center"/>
          </w:tcPr>
          <w:p w14:paraId="1E1D235E" w14:textId="77777777" w:rsidR="00A602AA" w:rsidRPr="00315F34" w:rsidRDefault="00A602AA" w:rsidP="00A602AA">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 4</w:t>
            </w:r>
          </w:p>
        </w:tc>
      </w:tr>
      <w:tr w:rsidR="00A602AA" w:rsidRPr="00315F34" w14:paraId="3BC9F6B5" w14:textId="77777777" w:rsidTr="00A602AA">
        <w:tc>
          <w:tcPr>
            <w:tcW w:w="7235" w:type="dxa"/>
            <w:tcBorders>
              <w:top w:val="single" w:sz="8" w:space="0" w:color="000000"/>
              <w:left w:val="single" w:sz="8" w:space="0" w:color="000000"/>
              <w:bottom w:val="single" w:sz="8" w:space="0" w:color="000000"/>
              <w:right w:val="single" w:sz="8" w:space="0" w:color="000000"/>
            </w:tcBorders>
          </w:tcPr>
          <w:p w14:paraId="3669BDE3" w14:textId="433D7823" w:rsidR="00A602AA" w:rsidRPr="00315F34" w:rsidRDefault="00A602AA" w:rsidP="00A602AA">
            <w:pPr>
              <w:spacing w:after="0" w:line="240" w:lineRule="auto"/>
              <w:ind w:firstLine="33"/>
              <w:jc w:val="both"/>
              <w:rPr>
                <w:rFonts w:ascii="Times New Roman" w:hAnsi="Times New Roman"/>
                <w:b/>
                <w:bCs/>
                <w:sz w:val="24"/>
                <w:szCs w:val="24"/>
              </w:rPr>
            </w:pPr>
            <w:r>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w:t>
            </w:r>
            <w:r>
              <w:rPr>
                <w:rFonts w:ascii="Times New Roman" w:hAnsi="Times New Roman"/>
                <w:sz w:val="24"/>
                <w:szCs w:val="24"/>
              </w:rPr>
              <w:br/>
              <w:t>за рубежом, поддерживающий их заинтересованность в сохранении общероссийской культурной идентичности, уважающий их права</w:t>
            </w:r>
          </w:p>
        </w:tc>
        <w:tc>
          <w:tcPr>
            <w:tcW w:w="2109" w:type="dxa"/>
            <w:vAlign w:val="center"/>
          </w:tcPr>
          <w:p w14:paraId="11A681B0" w14:textId="77777777" w:rsidR="00A602AA" w:rsidRPr="00315F34" w:rsidRDefault="00A602AA" w:rsidP="00A602AA">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 5</w:t>
            </w:r>
          </w:p>
        </w:tc>
      </w:tr>
      <w:tr w:rsidR="00A602AA" w:rsidRPr="00315F34" w14:paraId="795A0EB3" w14:textId="77777777" w:rsidTr="00A602AA">
        <w:tc>
          <w:tcPr>
            <w:tcW w:w="7235" w:type="dxa"/>
            <w:tcBorders>
              <w:top w:val="single" w:sz="8" w:space="0" w:color="000000"/>
              <w:left w:val="single" w:sz="8" w:space="0" w:color="000000"/>
              <w:bottom w:val="single" w:sz="8" w:space="0" w:color="000000"/>
              <w:right w:val="single" w:sz="8" w:space="0" w:color="000000"/>
            </w:tcBorders>
          </w:tcPr>
          <w:p w14:paraId="4E0A5951" w14:textId="56F7740C" w:rsidR="00A602AA" w:rsidRPr="00315F34" w:rsidRDefault="00A602AA" w:rsidP="00A602AA">
            <w:pPr>
              <w:spacing w:after="0" w:line="240" w:lineRule="auto"/>
              <w:ind w:firstLine="33"/>
              <w:jc w:val="both"/>
              <w:rPr>
                <w:rFonts w:ascii="Times New Roman" w:hAnsi="Times New Roman"/>
                <w:b/>
                <w:bCs/>
                <w:sz w:val="24"/>
                <w:szCs w:val="24"/>
              </w:rPr>
            </w:pPr>
            <w:r>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09" w:type="dxa"/>
            <w:vAlign w:val="center"/>
          </w:tcPr>
          <w:p w14:paraId="7E1150EA" w14:textId="77777777" w:rsidR="00A602AA" w:rsidRPr="00315F34" w:rsidRDefault="00A602AA" w:rsidP="00A602AA">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 6</w:t>
            </w:r>
          </w:p>
        </w:tc>
      </w:tr>
      <w:tr w:rsidR="00A602AA" w:rsidRPr="00315F34" w14:paraId="57C58F71" w14:textId="77777777" w:rsidTr="00A602AA">
        <w:trPr>
          <w:trHeight w:val="268"/>
        </w:trPr>
        <w:tc>
          <w:tcPr>
            <w:tcW w:w="7235" w:type="dxa"/>
            <w:tcBorders>
              <w:top w:val="single" w:sz="8" w:space="0" w:color="000000"/>
              <w:left w:val="single" w:sz="8" w:space="0" w:color="000000"/>
              <w:bottom w:val="single" w:sz="8" w:space="0" w:color="000000"/>
              <w:right w:val="single" w:sz="8" w:space="0" w:color="000000"/>
            </w:tcBorders>
          </w:tcPr>
          <w:p w14:paraId="0EF2E63C" w14:textId="231AFFA1" w:rsidR="00A602AA" w:rsidRPr="00315F34" w:rsidRDefault="00A602AA" w:rsidP="00A602AA">
            <w:pPr>
              <w:spacing w:after="0" w:line="240" w:lineRule="auto"/>
              <w:ind w:firstLine="33"/>
              <w:jc w:val="both"/>
              <w:rPr>
                <w:rFonts w:ascii="Times New Roman" w:hAnsi="Times New Roman"/>
                <w:b/>
                <w:bCs/>
                <w:sz w:val="24"/>
                <w:szCs w:val="24"/>
              </w:rPr>
            </w:pPr>
            <w:r>
              <w:rPr>
                <w:rFonts w:ascii="Times New Roman" w:hAnsi="Times New Roman"/>
                <w:sz w:val="24"/>
                <w:szCs w:val="24"/>
              </w:rPr>
              <w:t xml:space="preserve">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в отношении выражения прав </w:t>
            </w:r>
            <w:r>
              <w:rPr>
                <w:rFonts w:ascii="Times New Roman" w:hAnsi="Times New Roman"/>
                <w:sz w:val="24"/>
                <w:szCs w:val="24"/>
              </w:rPr>
              <w:br/>
              <w:t>и законных интересов других людей</w:t>
            </w:r>
          </w:p>
        </w:tc>
        <w:tc>
          <w:tcPr>
            <w:tcW w:w="2109" w:type="dxa"/>
            <w:vAlign w:val="center"/>
          </w:tcPr>
          <w:p w14:paraId="1777535B" w14:textId="77777777" w:rsidR="00A602AA" w:rsidRPr="00315F34" w:rsidRDefault="00A602AA" w:rsidP="00A602AA">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 7</w:t>
            </w:r>
          </w:p>
        </w:tc>
      </w:tr>
      <w:tr w:rsidR="00A602AA" w:rsidRPr="00315F34" w14:paraId="4F4597BD" w14:textId="77777777" w:rsidTr="00A602AA">
        <w:tc>
          <w:tcPr>
            <w:tcW w:w="7235" w:type="dxa"/>
            <w:tcBorders>
              <w:top w:val="single" w:sz="8" w:space="0" w:color="000000"/>
              <w:left w:val="single" w:sz="8" w:space="0" w:color="000000"/>
              <w:bottom w:val="single" w:sz="8" w:space="0" w:color="000000"/>
              <w:right w:val="single" w:sz="8" w:space="0" w:color="000000"/>
            </w:tcBorders>
          </w:tcPr>
          <w:p w14:paraId="511CC388" w14:textId="3FC9C1B2" w:rsidR="00A602AA" w:rsidRPr="00315F34" w:rsidRDefault="00A602AA" w:rsidP="00A602AA">
            <w:pPr>
              <w:spacing w:after="0" w:line="240" w:lineRule="auto"/>
              <w:ind w:firstLine="33"/>
              <w:jc w:val="both"/>
              <w:rPr>
                <w:rFonts w:ascii="Times New Roman" w:hAnsi="Times New Roman"/>
                <w:b/>
                <w:bCs/>
                <w:sz w:val="24"/>
                <w:szCs w:val="24"/>
              </w:rPr>
            </w:pPr>
            <w:r>
              <w:rPr>
                <w:rFonts w:ascii="Times New Roman" w:hAnsi="Times New Roman"/>
                <w:sz w:val="24"/>
                <w:szCs w:val="24"/>
              </w:rPr>
              <w:t xml:space="preserve">Проявляющий и демонстрирующий уважение законных интересов </w:t>
            </w:r>
            <w:r>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w:t>
            </w:r>
            <w:r>
              <w:rPr>
                <w:rFonts w:ascii="Times New Roman" w:hAnsi="Times New Roman"/>
                <w:sz w:val="24"/>
                <w:szCs w:val="24"/>
              </w:rPr>
              <w:br/>
              <w:t>и межнационального согласия людей, граждан, народов в России.</w:t>
            </w:r>
            <w:r w:rsidR="00A17280">
              <w:rPr>
                <w:rFonts w:ascii="Times New Roman" w:hAnsi="Times New Roman"/>
                <w:sz w:val="24"/>
                <w:szCs w:val="24"/>
              </w:rPr>
              <w:t xml:space="preserve"> </w:t>
            </w:r>
            <w:r>
              <w:rPr>
                <w:rFonts w:ascii="Times New Roman" w:hAnsi="Times New Roman"/>
                <w:sz w:val="24"/>
                <w:szCs w:val="24"/>
              </w:rPr>
              <w:t xml:space="preserve">Выражающий сопричастность к преумножению и трансляции </w:t>
            </w:r>
            <w:r>
              <w:rPr>
                <w:rFonts w:ascii="Times New Roman" w:hAnsi="Times New Roman"/>
                <w:sz w:val="24"/>
                <w:szCs w:val="24"/>
              </w:rPr>
              <w:lastRenderedPageBreak/>
              <w:t>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c>
          <w:tcPr>
            <w:tcW w:w="2109" w:type="dxa"/>
            <w:vAlign w:val="center"/>
          </w:tcPr>
          <w:p w14:paraId="57861E4F" w14:textId="77777777" w:rsidR="00A602AA" w:rsidRPr="00315F34" w:rsidRDefault="00A602AA" w:rsidP="00A602AA">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lastRenderedPageBreak/>
              <w:t>ЛР 8</w:t>
            </w:r>
          </w:p>
        </w:tc>
      </w:tr>
      <w:tr w:rsidR="00A602AA" w:rsidRPr="00315F34" w14:paraId="00A7FF8B" w14:textId="77777777" w:rsidTr="00A602AA">
        <w:tc>
          <w:tcPr>
            <w:tcW w:w="7235" w:type="dxa"/>
            <w:tcBorders>
              <w:top w:val="single" w:sz="8" w:space="0" w:color="000000"/>
              <w:left w:val="single" w:sz="8" w:space="0" w:color="000000"/>
              <w:bottom w:val="single" w:sz="8" w:space="0" w:color="000000"/>
              <w:right w:val="single" w:sz="8" w:space="0" w:color="000000"/>
            </w:tcBorders>
          </w:tcPr>
          <w:p w14:paraId="3BDAFBBC" w14:textId="21F34272" w:rsidR="00A602AA" w:rsidRPr="00315F34" w:rsidRDefault="00A602AA" w:rsidP="00A602AA">
            <w:pPr>
              <w:spacing w:after="0" w:line="240" w:lineRule="auto"/>
              <w:ind w:firstLine="33"/>
              <w:jc w:val="both"/>
              <w:rPr>
                <w:rFonts w:ascii="Times New Roman" w:hAnsi="Times New Roman"/>
                <w:b/>
                <w:bCs/>
                <w:sz w:val="24"/>
                <w:szCs w:val="24"/>
              </w:rPr>
            </w:pPr>
            <w:r>
              <w:rPr>
                <w:rFonts w:ascii="Times New Roman" w:hAnsi="Times New Roman"/>
                <w:sz w:val="24"/>
                <w:szCs w:val="24"/>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109" w:type="dxa"/>
            <w:vAlign w:val="center"/>
          </w:tcPr>
          <w:p w14:paraId="5AF83F7A" w14:textId="77777777" w:rsidR="00A602AA" w:rsidRPr="00315F34" w:rsidRDefault="00A602AA" w:rsidP="00A602AA">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 9</w:t>
            </w:r>
          </w:p>
        </w:tc>
      </w:tr>
      <w:tr w:rsidR="00A602AA" w:rsidRPr="00315F34" w14:paraId="52ECE9A8" w14:textId="77777777" w:rsidTr="00A602AA">
        <w:tc>
          <w:tcPr>
            <w:tcW w:w="7235" w:type="dxa"/>
            <w:tcBorders>
              <w:top w:val="single" w:sz="8" w:space="0" w:color="000000"/>
              <w:left w:val="single" w:sz="8" w:space="0" w:color="000000"/>
              <w:bottom w:val="single" w:sz="8" w:space="0" w:color="000000"/>
              <w:right w:val="single" w:sz="8" w:space="0" w:color="000000"/>
            </w:tcBorders>
          </w:tcPr>
          <w:p w14:paraId="48033144" w14:textId="610FD7FA" w:rsidR="00A602AA" w:rsidRPr="00315F34" w:rsidRDefault="00A602AA" w:rsidP="00A602AA">
            <w:pPr>
              <w:spacing w:after="0" w:line="240" w:lineRule="auto"/>
              <w:jc w:val="both"/>
              <w:rPr>
                <w:rFonts w:ascii="Times New Roman" w:hAnsi="Times New Roman"/>
                <w:b/>
                <w:bCs/>
                <w:sz w:val="24"/>
                <w:szCs w:val="24"/>
              </w:rPr>
            </w:pPr>
            <w:r>
              <w:rPr>
                <w:rFonts w:ascii="Times New Roman" w:hAnsi="Times New Roman"/>
                <w:sz w:val="24"/>
                <w:szCs w:val="24"/>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c>
          <w:tcPr>
            <w:tcW w:w="2109" w:type="dxa"/>
            <w:vAlign w:val="center"/>
          </w:tcPr>
          <w:p w14:paraId="3D85D944" w14:textId="77777777" w:rsidR="00A602AA" w:rsidRPr="00315F34" w:rsidRDefault="00A602AA" w:rsidP="00A602AA">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 10</w:t>
            </w:r>
          </w:p>
        </w:tc>
      </w:tr>
      <w:tr w:rsidR="00A602AA" w:rsidRPr="00315F34" w14:paraId="04417CB1" w14:textId="77777777" w:rsidTr="00A602AA">
        <w:tc>
          <w:tcPr>
            <w:tcW w:w="7235" w:type="dxa"/>
            <w:tcBorders>
              <w:top w:val="single" w:sz="8" w:space="0" w:color="000000"/>
              <w:left w:val="single" w:sz="8" w:space="0" w:color="000000"/>
              <w:bottom w:val="single" w:sz="8" w:space="0" w:color="000000"/>
              <w:right w:val="single" w:sz="8" w:space="0" w:color="000000"/>
            </w:tcBorders>
          </w:tcPr>
          <w:p w14:paraId="65CCB7B5" w14:textId="482119E8" w:rsidR="00A602AA" w:rsidRPr="00315F34" w:rsidRDefault="00A602AA" w:rsidP="00A602AA">
            <w:pPr>
              <w:spacing w:after="0" w:line="240" w:lineRule="auto"/>
              <w:jc w:val="both"/>
              <w:rPr>
                <w:rFonts w:ascii="Times New Roman" w:hAnsi="Times New Roman"/>
                <w:b/>
                <w:bCs/>
                <w:sz w:val="24"/>
                <w:szCs w:val="24"/>
              </w:rPr>
            </w:pPr>
            <w:r>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rFonts w:ascii="Times New Roman" w:hAnsi="Times New Roman"/>
                <w:sz w:val="24"/>
                <w:szCs w:val="24"/>
              </w:rPr>
              <w:br/>
              <w:t xml:space="preserve">и самовыражения в обществе, выражающий сопричастность </w:t>
            </w:r>
            <w:r>
              <w:rPr>
                <w:rFonts w:ascii="Times New Roman" w:hAnsi="Times New Roman"/>
                <w:sz w:val="24"/>
                <w:szCs w:val="24"/>
              </w:rPr>
              <w:br/>
              <w:t>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и народного творчества в искусстве. Выражающий ценностное отношение к технической и промышленной эстетике</w:t>
            </w:r>
          </w:p>
        </w:tc>
        <w:tc>
          <w:tcPr>
            <w:tcW w:w="2109" w:type="dxa"/>
            <w:vAlign w:val="center"/>
          </w:tcPr>
          <w:p w14:paraId="79B0873F" w14:textId="77777777" w:rsidR="00A602AA" w:rsidRPr="00315F34" w:rsidRDefault="00A602AA" w:rsidP="00A602AA">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 11</w:t>
            </w:r>
          </w:p>
        </w:tc>
      </w:tr>
      <w:tr w:rsidR="00A602AA" w:rsidRPr="00315F34" w14:paraId="78048B8F" w14:textId="77777777" w:rsidTr="00A602AA">
        <w:tc>
          <w:tcPr>
            <w:tcW w:w="7235" w:type="dxa"/>
            <w:tcBorders>
              <w:top w:val="single" w:sz="8" w:space="0" w:color="000000"/>
              <w:left w:val="single" w:sz="8" w:space="0" w:color="000000"/>
              <w:bottom w:val="single" w:sz="8" w:space="0" w:color="000000"/>
              <w:right w:val="single" w:sz="8" w:space="0" w:color="000000"/>
            </w:tcBorders>
          </w:tcPr>
          <w:p w14:paraId="5F594F11" w14:textId="45158001" w:rsidR="00A602AA" w:rsidRPr="00315F34" w:rsidRDefault="00A602AA" w:rsidP="00A602AA">
            <w:pPr>
              <w:spacing w:after="0" w:line="240" w:lineRule="auto"/>
              <w:jc w:val="both"/>
              <w:rPr>
                <w:rFonts w:ascii="Times New Roman" w:hAnsi="Times New Roman"/>
                <w:b/>
                <w:bCs/>
                <w:sz w:val="24"/>
                <w:szCs w:val="24"/>
              </w:rPr>
            </w:pPr>
            <w:r>
              <w:rPr>
                <w:rFonts w:ascii="Times New Roman" w:hAnsi="Times New Roman"/>
                <w:bCs/>
                <w:sz w:val="24"/>
                <w:szCs w:val="24"/>
              </w:rPr>
              <w:t>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p>
        </w:tc>
        <w:tc>
          <w:tcPr>
            <w:tcW w:w="2109" w:type="dxa"/>
            <w:vAlign w:val="center"/>
          </w:tcPr>
          <w:p w14:paraId="003B24EF" w14:textId="77777777" w:rsidR="00A602AA" w:rsidRPr="00315F34" w:rsidRDefault="00A602AA" w:rsidP="00A602AA">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 12</w:t>
            </w:r>
          </w:p>
        </w:tc>
      </w:tr>
      <w:tr w:rsidR="00713272" w:rsidRPr="00315F34" w14:paraId="3A3201CE" w14:textId="77777777" w:rsidTr="00A602AA">
        <w:tc>
          <w:tcPr>
            <w:tcW w:w="9344" w:type="dxa"/>
            <w:gridSpan w:val="2"/>
            <w:vAlign w:val="center"/>
          </w:tcPr>
          <w:p w14:paraId="616AE9A1" w14:textId="77777777" w:rsidR="00713272" w:rsidRPr="00315F34" w:rsidRDefault="00713272" w:rsidP="00C63E9F">
            <w:pPr>
              <w:spacing w:after="0" w:line="240" w:lineRule="auto"/>
              <w:ind w:firstLine="33"/>
              <w:jc w:val="center"/>
              <w:rPr>
                <w:rFonts w:ascii="Times New Roman" w:hAnsi="Times New Roman"/>
                <w:b/>
                <w:bCs/>
                <w:sz w:val="24"/>
                <w:szCs w:val="24"/>
              </w:rPr>
            </w:pPr>
            <w:bookmarkStart w:id="100" w:name="_Hlk75857481"/>
            <w:r w:rsidRPr="00315F34">
              <w:rPr>
                <w:rFonts w:ascii="Times New Roman" w:hAnsi="Times New Roman"/>
                <w:b/>
                <w:bCs/>
                <w:sz w:val="24"/>
                <w:szCs w:val="24"/>
              </w:rPr>
              <w:t>Личностные результаты</w:t>
            </w:r>
          </w:p>
          <w:p w14:paraId="5D91B74E" w14:textId="575EE7E5" w:rsidR="00713272" w:rsidRPr="00315F34" w:rsidRDefault="00713272" w:rsidP="00C63E9F">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 xml:space="preserve">реализации программы воспитания, определенные отраслевыми требованиями </w:t>
            </w:r>
            <w:r w:rsidRPr="00315F34">
              <w:rPr>
                <w:rFonts w:ascii="Times New Roman" w:hAnsi="Times New Roman"/>
                <w:b/>
                <w:bCs/>
                <w:sz w:val="24"/>
                <w:szCs w:val="24"/>
              </w:rPr>
              <w:br/>
              <w:t>к деловым качествам личности</w:t>
            </w:r>
            <w:bookmarkEnd w:id="100"/>
          </w:p>
        </w:tc>
      </w:tr>
      <w:tr w:rsidR="00774D59" w:rsidRPr="00315F34" w14:paraId="58DF645A" w14:textId="77777777" w:rsidTr="00A602AA">
        <w:tc>
          <w:tcPr>
            <w:tcW w:w="7235" w:type="dxa"/>
          </w:tcPr>
          <w:p w14:paraId="2B7C06D7" w14:textId="77777777" w:rsidR="00774D59" w:rsidRPr="00F355BE" w:rsidRDefault="00774D59" w:rsidP="00774D59">
            <w:pPr>
              <w:spacing w:after="0" w:line="240" w:lineRule="auto"/>
              <w:rPr>
                <w:rFonts w:ascii="Times New Roman" w:hAnsi="Times New Roman"/>
                <w:b/>
                <w:bCs/>
                <w:sz w:val="24"/>
                <w:szCs w:val="24"/>
              </w:rPr>
            </w:pPr>
            <w:r>
              <w:rPr>
                <w:rFonts w:ascii="Times New Roman" w:hAnsi="Times New Roman"/>
                <w:sz w:val="24"/>
                <w:szCs w:val="24"/>
              </w:rPr>
              <w:t xml:space="preserve">Принимающий </w:t>
            </w:r>
            <w:r w:rsidRPr="00F355BE">
              <w:rPr>
                <w:rFonts w:ascii="Times New Roman" w:hAnsi="Times New Roman"/>
                <w:sz w:val="24"/>
                <w:szCs w:val="24"/>
              </w:rPr>
              <w:t xml:space="preserve">осознанный выбор профессии и возможностей реализации собственных жизненных планов; </w:t>
            </w:r>
            <w:r>
              <w:rPr>
                <w:rFonts w:ascii="Times New Roman" w:hAnsi="Times New Roman"/>
                <w:sz w:val="24"/>
                <w:szCs w:val="24"/>
              </w:rPr>
              <w:t xml:space="preserve">проявляющий </w:t>
            </w:r>
            <w:r w:rsidRPr="00F355BE">
              <w:rPr>
                <w:rFonts w:ascii="Times New Roman" w:hAnsi="Times New Roman"/>
                <w:sz w:val="24"/>
                <w:szCs w:val="24"/>
              </w:rPr>
              <w:t>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2109" w:type="dxa"/>
            <w:vAlign w:val="center"/>
          </w:tcPr>
          <w:p w14:paraId="501F3920" w14:textId="77777777" w:rsidR="00774D59" w:rsidRPr="00315F34" w:rsidRDefault="00774D59" w:rsidP="00774D59">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w:t>
            </w:r>
            <w:r>
              <w:rPr>
                <w:rFonts w:ascii="Times New Roman" w:hAnsi="Times New Roman"/>
                <w:b/>
                <w:bCs/>
                <w:sz w:val="24"/>
                <w:szCs w:val="24"/>
              </w:rPr>
              <w:t xml:space="preserve"> 13</w:t>
            </w:r>
          </w:p>
        </w:tc>
      </w:tr>
      <w:tr w:rsidR="00774D59" w:rsidRPr="00315F34" w14:paraId="68A552B0" w14:textId="77777777" w:rsidTr="00A602AA">
        <w:tc>
          <w:tcPr>
            <w:tcW w:w="7235" w:type="dxa"/>
          </w:tcPr>
          <w:p w14:paraId="0D19C7D6" w14:textId="77777777" w:rsidR="00774D59" w:rsidRPr="00F355BE" w:rsidRDefault="00774D59" w:rsidP="00774D59">
            <w:pPr>
              <w:spacing w:after="0" w:line="240" w:lineRule="auto"/>
              <w:rPr>
                <w:rFonts w:ascii="Times New Roman" w:hAnsi="Times New Roman"/>
                <w:b/>
                <w:bCs/>
                <w:sz w:val="24"/>
                <w:szCs w:val="24"/>
              </w:rPr>
            </w:pPr>
            <w:r>
              <w:rPr>
                <w:rFonts w:ascii="Times New Roman" w:hAnsi="Times New Roman"/>
                <w:sz w:val="24"/>
                <w:szCs w:val="24"/>
              </w:rPr>
              <w:lastRenderedPageBreak/>
              <w:t xml:space="preserve">Демонстрирующий </w:t>
            </w:r>
            <w:r w:rsidRPr="00F355BE">
              <w:rPr>
                <w:rFonts w:ascii="Times New Roman" w:hAnsi="Times New Roman"/>
                <w:sz w:val="24"/>
                <w:szCs w:val="24"/>
              </w:rPr>
              <w:t>готовность и способность к продолжению образования,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109" w:type="dxa"/>
            <w:vAlign w:val="center"/>
          </w:tcPr>
          <w:p w14:paraId="311408E0" w14:textId="77777777" w:rsidR="00774D59" w:rsidRPr="00315F34" w:rsidRDefault="00774D59" w:rsidP="00774D59">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w:t>
            </w:r>
            <w:r>
              <w:rPr>
                <w:rFonts w:ascii="Times New Roman" w:hAnsi="Times New Roman"/>
                <w:b/>
                <w:bCs/>
                <w:sz w:val="24"/>
                <w:szCs w:val="24"/>
              </w:rPr>
              <w:t xml:space="preserve"> 14</w:t>
            </w:r>
          </w:p>
        </w:tc>
      </w:tr>
      <w:tr w:rsidR="00774D59" w:rsidRPr="00315F34" w14:paraId="1DA9A242" w14:textId="77777777" w:rsidTr="00A602AA">
        <w:tc>
          <w:tcPr>
            <w:tcW w:w="7235" w:type="dxa"/>
          </w:tcPr>
          <w:p w14:paraId="2962178F" w14:textId="77777777" w:rsidR="00774D59" w:rsidRPr="00F355BE" w:rsidRDefault="00774D59" w:rsidP="00774D59">
            <w:pPr>
              <w:spacing w:after="0" w:line="240" w:lineRule="auto"/>
              <w:rPr>
                <w:rFonts w:ascii="Times New Roman" w:hAnsi="Times New Roman"/>
                <w:b/>
                <w:bCs/>
                <w:sz w:val="24"/>
                <w:szCs w:val="24"/>
              </w:rPr>
            </w:pPr>
            <w:r>
              <w:rPr>
                <w:rFonts w:ascii="Times New Roman" w:hAnsi="Times New Roman"/>
                <w:sz w:val="24"/>
                <w:szCs w:val="24"/>
              </w:rPr>
              <w:t xml:space="preserve">Проявляющий </w:t>
            </w:r>
            <w:r w:rsidRPr="00F355BE">
              <w:rPr>
                <w:rFonts w:ascii="Times New Roman" w:hAnsi="Times New Roman"/>
                <w:sz w:val="24"/>
                <w:szCs w:val="24"/>
              </w:rPr>
              <w:t>способность самостоятельно реализовать свой потенциал в профессиональной деятельности</w:t>
            </w:r>
          </w:p>
        </w:tc>
        <w:tc>
          <w:tcPr>
            <w:tcW w:w="2109" w:type="dxa"/>
            <w:vAlign w:val="center"/>
          </w:tcPr>
          <w:p w14:paraId="332E98D3" w14:textId="77777777" w:rsidR="00774D59" w:rsidRPr="00315F34" w:rsidRDefault="00774D59" w:rsidP="00774D59">
            <w:pPr>
              <w:spacing w:after="0" w:line="240" w:lineRule="auto"/>
              <w:jc w:val="center"/>
              <w:rPr>
                <w:rFonts w:ascii="Times New Roman" w:hAnsi="Times New Roman"/>
                <w:b/>
                <w:bCs/>
                <w:sz w:val="24"/>
                <w:szCs w:val="24"/>
              </w:rPr>
            </w:pPr>
            <w:r w:rsidRPr="00315F34">
              <w:rPr>
                <w:rFonts w:ascii="Times New Roman" w:hAnsi="Times New Roman"/>
                <w:b/>
                <w:bCs/>
                <w:sz w:val="24"/>
                <w:szCs w:val="24"/>
              </w:rPr>
              <w:t xml:space="preserve">ЛР </w:t>
            </w:r>
            <w:r>
              <w:rPr>
                <w:rFonts w:ascii="Times New Roman" w:hAnsi="Times New Roman"/>
                <w:b/>
                <w:bCs/>
                <w:sz w:val="24"/>
                <w:szCs w:val="24"/>
              </w:rPr>
              <w:t>15</w:t>
            </w:r>
          </w:p>
        </w:tc>
      </w:tr>
      <w:tr w:rsidR="00713272" w:rsidRPr="00315F34" w14:paraId="69969789" w14:textId="77777777" w:rsidTr="00A602AA">
        <w:tc>
          <w:tcPr>
            <w:tcW w:w="9344" w:type="dxa"/>
            <w:gridSpan w:val="2"/>
            <w:vAlign w:val="center"/>
          </w:tcPr>
          <w:p w14:paraId="0FC27C05" w14:textId="77777777" w:rsidR="00713272" w:rsidRPr="00315F34" w:rsidRDefault="00713272" w:rsidP="00C63E9F">
            <w:pPr>
              <w:spacing w:after="0" w:line="240" w:lineRule="auto"/>
              <w:ind w:firstLine="33"/>
              <w:jc w:val="center"/>
              <w:rPr>
                <w:rFonts w:ascii="Times New Roman" w:hAnsi="Times New Roman"/>
                <w:b/>
                <w:bCs/>
                <w:sz w:val="24"/>
                <w:szCs w:val="24"/>
              </w:rPr>
            </w:pPr>
            <w:bookmarkStart w:id="101" w:name="_Hlk75857628"/>
            <w:r w:rsidRPr="00315F34">
              <w:rPr>
                <w:rFonts w:ascii="Times New Roman" w:hAnsi="Times New Roman"/>
                <w:b/>
                <w:bCs/>
                <w:sz w:val="24"/>
                <w:szCs w:val="24"/>
              </w:rPr>
              <w:t>Личностные результаты</w:t>
            </w:r>
          </w:p>
          <w:p w14:paraId="331C8E94" w14:textId="77777777" w:rsidR="00713272" w:rsidRPr="00315F34" w:rsidRDefault="00713272" w:rsidP="00C63E9F">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 xml:space="preserve">реализации программы воспитания, определенные субъектом </w:t>
            </w:r>
            <w:r w:rsidRPr="00315F34">
              <w:rPr>
                <w:rFonts w:ascii="Times New Roman" w:hAnsi="Times New Roman"/>
                <w:b/>
                <w:bCs/>
                <w:sz w:val="24"/>
                <w:szCs w:val="24"/>
              </w:rPr>
              <w:br/>
              <w:t>Российской Федерации</w:t>
            </w:r>
            <w:bookmarkEnd w:id="101"/>
            <w:r w:rsidRPr="00315F34">
              <w:rPr>
                <w:rFonts w:ascii="Times New Roman" w:hAnsi="Times New Roman"/>
                <w:b/>
                <w:bCs/>
                <w:sz w:val="24"/>
                <w:szCs w:val="24"/>
                <w:vertAlign w:val="superscript"/>
              </w:rPr>
              <w:footnoteReference w:id="80"/>
            </w:r>
            <w:r w:rsidRPr="00315F34">
              <w:rPr>
                <w:rFonts w:ascii="Times New Roman" w:hAnsi="Times New Roman"/>
              </w:rPr>
              <w:t>(при наличии)</w:t>
            </w:r>
          </w:p>
        </w:tc>
      </w:tr>
      <w:tr w:rsidR="00713272" w:rsidRPr="00315F34" w14:paraId="30DB0734" w14:textId="77777777" w:rsidTr="00A602AA">
        <w:tc>
          <w:tcPr>
            <w:tcW w:w="7235" w:type="dxa"/>
          </w:tcPr>
          <w:p w14:paraId="51403F75" w14:textId="77777777" w:rsidR="00713272" w:rsidRPr="00315F34" w:rsidRDefault="00713272" w:rsidP="00C63E9F">
            <w:pPr>
              <w:spacing w:after="0" w:line="240" w:lineRule="auto"/>
              <w:ind w:firstLine="33"/>
              <w:rPr>
                <w:rFonts w:ascii="Times New Roman" w:hAnsi="Times New Roman"/>
                <w:sz w:val="24"/>
                <w:szCs w:val="24"/>
              </w:rPr>
            </w:pPr>
            <w:r w:rsidRPr="00315F34">
              <w:rPr>
                <w:rFonts w:ascii="Times New Roman" w:hAnsi="Times New Roman"/>
                <w:sz w:val="24"/>
                <w:szCs w:val="24"/>
              </w:rPr>
              <w:t>…</w:t>
            </w:r>
          </w:p>
        </w:tc>
        <w:tc>
          <w:tcPr>
            <w:tcW w:w="2109" w:type="dxa"/>
            <w:vAlign w:val="center"/>
          </w:tcPr>
          <w:p w14:paraId="28CF396E" w14:textId="77777777" w:rsidR="00713272" w:rsidRPr="00315F34" w:rsidRDefault="00713272" w:rsidP="00C63E9F">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w:t>
            </w:r>
          </w:p>
        </w:tc>
      </w:tr>
      <w:tr w:rsidR="00713272" w:rsidRPr="00315F34" w14:paraId="4F8C8FDF" w14:textId="77777777" w:rsidTr="00A602AA">
        <w:tc>
          <w:tcPr>
            <w:tcW w:w="7235" w:type="dxa"/>
          </w:tcPr>
          <w:p w14:paraId="5DB0325A" w14:textId="77777777" w:rsidR="00713272" w:rsidRPr="00315F34" w:rsidRDefault="00713272" w:rsidP="00C63E9F">
            <w:pPr>
              <w:spacing w:after="0" w:line="240" w:lineRule="auto"/>
              <w:ind w:firstLine="33"/>
              <w:rPr>
                <w:rFonts w:ascii="Times New Roman" w:hAnsi="Times New Roman"/>
                <w:sz w:val="24"/>
                <w:szCs w:val="24"/>
              </w:rPr>
            </w:pPr>
          </w:p>
        </w:tc>
        <w:tc>
          <w:tcPr>
            <w:tcW w:w="2109" w:type="dxa"/>
            <w:vAlign w:val="center"/>
          </w:tcPr>
          <w:p w14:paraId="4B888614" w14:textId="77777777" w:rsidR="00713272" w:rsidRPr="00315F34" w:rsidRDefault="00713272" w:rsidP="00C63E9F">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w:t>
            </w:r>
          </w:p>
        </w:tc>
      </w:tr>
      <w:tr w:rsidR="00713272" w:rsidRPr="00315F34" w14:paraId="4E9A9EDA" w14:textId="77777777" w:rsidTr="00A602AA">
        <w:tc>
          <w:tcPr>
            <w:tcW w:w="7235" w:type="dxa"/>
          </w:tcPr>
          <w:p w14:paraId="5E783959" w14:textId="77777777" w:rsidR="00713272" w:rsidRPr="00315F34" w:rsidRDefault="00713272" w:rsidP="00C63E9F">
            <w:pPr>
              <w:spacing w:after="0" w:line="240" w:lineRule="auto"/>
              <w:ind w:firstLine="33"/>
              <w:rPr>
                <w:rFonts w:ascii="Times New Roman" w:hAnsi="Times New Roman"/>
                <w:sz w:val="24"/>
                <w:szCs w:val="24"/>
              </w:rPr>
            </w:pPr>
          </w:p>
        </w:tc>
        <w:tc>
          <w:tcPr>
            <w:tcW w:w="2109" w:type="dxa"/>
            <w:vAlign w:val="center"/>
          </w:tcPr>
          <w:p w14:paraId="453CF548" w14:textId="5525CE96" w:rsidR="00713272" w:rsidRPr="00315F34" w:rsidRDefault="00A17280" w:rsidP="00C63E9F">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 </w:t>
            </w:r>
            <w:r w:rsidR="00713272" w:rsidRPr="00315F34">
              <w:rPr>
                <w:rFonts w:ascii="Times New Roman" w:hAnsi="Times New Roman"/>
                <w:b/>
                <w:bCs/>
                <w:sz w:val="24"/>
                <w:szCs w:val="24"/>
              </w:rPr>
              <w:t>ЛР …</w:t>
            </w:r>
          </w:p>
        </w:tc>
      </w:tr>
      <w:tr w:rsidR="00713272" w:rsidRPr="00315F34" w14:paraId="6CD29FC5" w14:textId="77777777" w:rsidTr="00A602AA">
        <w:tc>
          <w:tcPr>
            <w:tcW w:w="9344" w:type="dxa"/>
            <w:gridSpan w:val="2"/>
            <w:vAlign w:val="center"/>
          </w:tcPr>
          <w:p w14:paraId="1CCCE6EA" w14:textId="77777777" w:rsidR="00713272" w:rsidRPr="00315F34" w:rsidRDefault="00713272" w:rsidP="00C63E9F">
            <w:pPr>
              <w:spacing w:after="0" w:line="240" w:lineRule="auto"/>
              <w:ind w:firstLine="33"/>
              <w:jc w:val="center"/>
              <w:rPr>
                <w:rFonts w:ascii="Times New Roman" w:hAnsi="Times New Roman"/>
                <w:b/>
                <w:bCs/>
                <w:sz w:val="24"/>
                <w:szCs w:val="24"/>
              </w:rPr>
            </w:pPr>
            <w:bookmarkStart w:id="103" w:name="_Hlk75857598"/>
            <w:r w:rsidRPr="00315F34">
              <w:rPr>
                <w:rFonts w:ascii="Times New Roman" w:hAnsi="Times New Roman"/>
                <w:b/>
                <w:bCs/>
                <w:sz w:val="24"/>
                <w:szCs w:val="24"/>
              </w:rPr>
              <w:t>Личностные результаты</w:t>
            </w:r>
          </w:p>
          <w:p w14:paraId="7BC3710D" w14:textId="77777777" w:rsidR="00713272" w:rsidRPr="00315F34" w:rsidRDefault="00713272" w:rsidP="00C63E9F">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реализации программы воспитания, определенные ключевыми работодателями</w:t>
            </w:r>
            <w:bookmarkEnd w:id="103"/>
            <w:r w:rsidRPr="00315F34">
              <w:rPr>
                <w:rFonts w:ascii="Times New Roman" w:hAnsi="Times New Roman"/>
                <w:b/>
                <w:bCs/>
                <w:sz w:val="24"/>
                <w:szCs w:val="24"/>
                <w:vertAlign w:val="superscript"/>
              </w:rPr>
              <w:footnoteReference w:id="81"/>
            </w:r>
          </w:p>
          <w:p w14:paraId="13D4FBF5" w14:textId="77777777" w:rsidR="00713272" w:rsidRPr="00315F34" w:rsidRDefault="00713272" w:rsidP="00C63E9F">
            <w:pPr>
              <w:spacing w:after="0" w:line="240" w:lineRule="auto"/>
              <w:ind w:firstLine="33"/>
              <w:jc w:val="center"/>
              <w:rPr>
                <w:rFonts w:ascii="Times New Roman" w:hAnsi="Times New Roman"/>
                <w:b/>
                <w:bCs/>
                <w:sz w:val="24"/>
                <w:szCs w:val="24"/>
              </w:rPr>
            </w:pPr>
            <w:r w:rsidRPr="00315F34">
              <w:rPr>
                <w:rFonts w:ascii="Times New Roman" w:hAnsi="Times New Roman"/>
              </w:rPr>
              <w:t>(при наличии)</w:t>
            </w:r>
          </w:p>
        </w:tc>
      </w:tr>
      <w:tr w:rsidR="00713272" w:rsidRPr="00315F34" w14:paraId="57A363C6" w14:textId="77777777" w:rsidTr="00A602AA">
        <w:tc>
          <w:tcPr>
            <w:tcW w:w="7235" w:type="dxa"/>
          </w:tcPr>
          <w:p w14:paraId="67484A7D" w14:textId="77777777" w:rsidR="00713272" w:rsidRPr="00315F34" w:rsidRDefault="00713272" w:rsidP="00C63E9F">
            <w:pPr>
              <w:spacing w:after="0" w:line="240" w:lineRule="auto"/>
              <w:ind w:firstLine="33"/>
              <w:rPr>
                <w:rFonts w:ascii="Times New Roman" w:hAnsi="Times New Roman"/>
                <w:sz w:val="24"/>
                <w:szCs w:val="24"/>
              </w:rPr>
            </w:pPr>
            <w:r w:rsidRPr="00315F34">
              <w:rPr>
                <w:rFonts w:ascii="Times New Roman" w:hAnsi="Times New Roman"/>
                <w:sz w:val="24"/>
                <w:szCs w:val="24"/>
              </w:rPr>
              <w:t>…</w:t>
            </w:r>
          </w:p>
        </w:tc>
        <w:tc>
          <w:tcPr>
            <w:tcW w:w="2109" w:type="dxa"/>
            <w:vAlign w:val="center"/>
          </w:tcPr>
          <w:p w14:paraId="5B5E9C6A" w14:textId="77777777" w:rsidR="00713272" w:rsidRPr="00315F34" w:rsidRDefault="00713272" w:rsidP="00C63E9F">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w:t>
            </w:r>
          </w:p>
        </w:tc>
      </w:tr>
      <w:tr w:rsidR="00713272" w:rsidRPr="00315F34" w14:paraId="1A0FB0F9" w14:textId="77777777" w:rsidTr="00A602AA">
        <w:tc>
          <w:tcPr>
            <w:tcW w:w="7235" w:type="dxa"/>
          </w:tcPr>
          <w:p w14:paraId="323797E5" w14:textId="77777777" w:rsidR="00713272" w:rsidRPr="00315F34" w:rsidRDefault="00713272" w:rsidP="00C63E9F">
            <w:pPr>
              <w:spacing w:after="0" w:line="240" w:lineRule="auto"/>
              <w:ind w:firstLine="33"/>
              <w:rPr>
                <w:rFonts w:ascii="Times New Roman" w:hAnsi="Times New Roman"/>
                <w:sz w:val="24"/>
                <w:szCs w:val="24"/>
              </w:rPr>
            </w:pPr>
          </w:p>
        </w:tc>
        <w:tc>
          <w:tcPr>
            <w:tcW w:w="2109" w:type="dxa"/>
            <w:vAlign w:val="center"/>
          </w:tcPr>
          <w:p w14:paraId="19CAF46D" w14:textId="77777777" w:rsidR="00713272" w:rsidRPr="00315F34" w:rsidRDefault="00713272" w:rsidP="00C63E9F">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w:t>
            </w:r>
          </w:p>
        </w:tc>
      </w:tr>
      <w:tr w:rsidR="00713272" w:rsidRPr="00315F34" w14:paraId="4DDBBF84" w14:textId="77777777" w:rsidTr="00A602AA">
        <w:tc>
          <w:tcPr>
            <w:tcW w:w="7235" w:type="dxa"/>
          </w:tcPr>
          <w:p w14:paraId="6704FCD9" w14:textId="77777777" w:rsidR="00713272" w:rsidRPr="00315F34" w:rsidRDefault="00713272" w:rsidP="00C63E9F">
            <w:pPr>
              <w:spacing w:after="0" w:line="240" w:lineRule="auto"/>
              <w:ind w:firstLine="33"/>
              <w:rPr>
                <w:rFonts w:ascii="Times New Roman" w:hAnsi="Times New Roman"/>
                <w:sz w:val="24"/>
                <w:szCs w:val="24"/>
              </w:rPr>
            </w:pPr>
          </w:p>
        </w:tc>
        <w:tc>
          <w:tcPr>
            <w:tcW w:w="2109" w:type="dxa"/>
            <w:vAlign w:val="center"/>
          </w:tcPr>
          <w:p w14:paraId="4564FA1B" w14:textId="493979EE" w:rsidR="00713272" w:rsidRPr="00315F34" w:rsidRDefault="00A17280" w:rsidP="00C63E9F">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 </w:t>
            </w:r>
            <w:r w:rsidR="00713272" w:rsidRPr="00315F34">
              <w:rPr>
                <w:rFonts w:ascii="Times New Roman" w:hAnsi="Times New Roman"/>
                <w:b/>
                <w:bCs/>
                <w:sz w:val="24"/>
                <w:szCs w:val="24"/>
              </w:rPr>
              <w:t>ЛР …</w:t>
            </w:r>
          </w:p>
        </w:tc>
      </w:tr>
      <w:tr w:rsidR="00713272" w:rsidRPr="00315F34" w14:paraId="275173F8" w14:textId="77777777" w:rsidTr="00A602AA">
        <w:tc>
          <w:tcPr>
            <w:tcW w:w="9344" w:type="dxa"/>
            <w:gridSpan w:val="2"/>
            <w:vAlign w:val="center"/>
          </w:tcPr>
          <w:p w14:paraId="024EFF67" w14:textId="77777777" w:rsidR="00713272" w:rsidRPr="00315F34" w:rsidRDefault="00713272" w:rsidP="00C63E9F">
            <w:pPr>
              <w:spacing w:after="0" w:line="240" w:lineRule="auto"/>
              <w:ind w:firstLine="33"/>
              <w:jc w:val="center"/>
              <w:rPr>
                <w:rFonts w:ascii="Times New Roman" w:hAnsi="Times New Roman"/>
                <w:b/>
                <w:bCs/>
                <w:sz w:val="24"/>
                <w:szCs w:val="24"/>
              </w:rPr>
            </w:pPr>
            <w:bookmarkStart w:id="105" w:name="_Hlk75857774"/>
            <w:r w:rsidRPr="00315F34">
              <w:rPr>
                <w:rFonts w:ascii="Times New Roman" w:hAnsi="Times New Roman"/>
                <w:b/>
                <w:bCs/>
                <w:sz w:val="24"/>
                <w:szCs w:val="24"/>
              </w:rPr>
              <w:t>Личностные результаты</w:t>
            </w:r>
          </w:p>
          <w:p w14:paraId="2BA8BABB" w14:textId="77777777" w:rsidR="00713272" w:rsidRPr="00315F34" w:rsidRDefault="00713272" w:rsidP="00C63E9F">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реализации программы воспитания, определенные субъектами</w:t>
            </w:r>
          </w:p>
          <w:p w14:paraId="03106724" w14:textId="77777777" w:rsidR="00713272" w:rsidRPr="00315F34" w:rsidRDefault="00713272" w:rsidP="00C63E9F">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образовательного процесса</w:t>
            </w:r>
            <w:bookmarkEnd w:id="105"/>
            <w:r w:rsidRPr="00315F34">
              <w:rPr>
                <w:rFonts w:ascii="Times New Roman" w:hAnsi="Times New Roman"/>
                <w:b/>
                <w:bCs/>
                <w:sz w:val="24"/>
                <w:szCs w:val="24"/>
                <w:vertAlign w:val="superscript"/>
              </w:rPr>
              <w:footnoteReference w:id="82"/>
            </w:r>
            <w:r w:rsidRPr="00315F34">
              <w:rPr>
                <w:rFonts w:ascii="Times New Roman" w:hAnsi="Times New Roman"/>
              </w:rPr>
              <w:t>(при наличии)</w:t>
            </w:r>
          </w:p>
        </w:tc>
      </w:tr>
      <w:tr w:rsidR="00713272" w:rsidRPr="00315F34" w14:paraId="35070B7F" w14:textId="77777777" w:rsidTr="00A602AA">
        <w:tc>
          <w:tcPr>
            <w:tcW w:w="7235" w:type="dxa"/>
          </w:tcPr>
          <w:p w14:paraId="7ADACB28" w14:textId="77777777" w:rsidR="00713272" w:rsidRPr="00315F34" w:rsidRDefault="00713272" w:rsidP="00C63E9F">
            <w:pPr>
              <w:spacing w:after="0" w:line="240" w:lineRule="auto"/>
              <w:ind w:firstLine="33"/>
              <w:rPr>
                <w:rFonts w:ascii="Times New Roman" w:hAnsi="Times New Roman"/>
                <w:sz w:val="24"/>
                <w:szCs w:val="24"/>
              </w:rPr>
            </w:pPr>
            <w:r w:rsidRPr="00315F34">
              <w:rPr>
                <w:rFonts w:ascii="Times New Roman" w:hAnsi="Times New Roman"/>
                <w:sz w:val="24"/>
                <w:szCs w:val="24"/>
              </w:rPr>
              <w:t>…</w:t>
            </w:r>
          </w:p>
        </w:tc>
        <w:tc>
          <w:tcPr>
            <w:tcW w:w="2109" w:type="dxa"/>
            <w:vAlign w:val="center"/>
          </w:tcPr>
          <w:p w14:paraId="36B0BB1D" w14:textId="77777777" w:rsidR="00713272" w:rsidRPr="00315F34" w:rsidRDefault="00713272" w:rsidP="00C63E9F">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w:t>
            </w:r>
          </w:p>
        </w:tc>
      </w:tr>
      <w:tr w:rsidR="00713272" w:rsidRPr="00315F34" w14:paraId="30786745" w14:textId="77777777" w:rsidTr="00A602AA">
        <w:tc>
          <w:tcPr>
            <w:tcW w:w="7235" w:type="dxa"/>
          </w:tcPr>
          <w:p w14:paraId="6A50D74F" w14:textId="77777777" w:rsidR="00713272" w:rsidRPr="00315F34" w:rsidRDefault="00713272" w:rsidP="00C63E9F">
            <w:pPr>
              <w:spacing w:after="0" w:line="240" w:lineRule="auto"/>
              <w:ind w:firstLine="33"/>
              <w:rPr>
                <w:rFonts w:ascii="Times New Roman" w:hAnsi="Times New Roman"/>
                <w:sz w:val="24"/>
                <w:szCs w:val="24"/>
              </w:rPr>
            </w:pPr>
          </w:p>
        </w:tc>
        <w:tc>
          <w:tcPr>
            <w:tcW w:w="2109" w:type="dxa"/>
            <w:vAlign w:val="center"/>
          </w:tcPr>
          <w:p w14:paraId="3A60D92D" w14:textId="77777777" w:rsidR="00713272" w:rsidRPr="00315F34" w:rsidRDefault="00713272" w:rsidP="00C63E9F">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ЛР</w:t>
            </w:r>
          </w:p>
        </w:tc>
      </w:tr>
      <w:tr w:rsidR="00713272" w:rsidRPr="00315F34" w14:paraId="17D81D86" w14:textId="77777777" w:rsidTr="00A602AA">
        <w:tc>
          <w:tcPr>
            <w:tcW w:w="7235" w:type="dxa"/>
          </w:tcPr>
          <w:p w14:paraId="161E8654" w14:textId="77777777" w:rsidR="00713272" w:rsidRPr="00315F34" w:rsidRDefault="00713272" w:rsidP="00C63E9F">
            <w:pPr>
              <w:spacing w:after="0" w:line="240" w:lineRule="auto"/>
              <w:ind w:firstLine="33"/>
              <w:rPr>
                <w:rFonts w:ascii="Times New Roman" w:hAnsi="Times New Roman"/>
                <w:sz w:val="24"/>
                <w:szCs w:val="24"/>
              </w:rPr>
            </w:pPr>
          </w:p>
        </w:tc>
        <w:tc>
          <w:tcPr>
            <w:tcW w:w="2109" w:type="dxa"/>
            <w:vAlign w:val="center"/>
          </w:tcPr>
          <w:p w14:paraId="2C140A33" w14:textId="63D6645B" w:rsidR="00713272" w:rsidRPr="00315F34" w:rsidRDefault="00A17280" w:rsidP="00C63E9F">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 </w:t>
            </w:r>
            <w:r w:rsidR="00713272" w:rsidRPr="00315F34">
              <w:rPr>
                <w:rFonts w:ascii="Times New Roman" w:hAnsi="Times New Roman"/>
                <w:b/>
                <w:bCs/>
                <w:sz w:val="24"/>
                <w:szCs w:val="24"/>
              </w:rPr>
              <w:t>ЛР …</w:t>
            </w:r>
          </w:p>
        </w:tc>
      </w:tr>
      <w:bookmarkEnd w:id="99"/>
    </w:tbl>
    <w:p w14:paraId="58F14CBC" w14:textId="77777777" w:rsidR="009C0E48" w:rsidRPr="00315F34" w:rsidRDefault="009C0E48" w:rsidP="00713272">
      <w:pPr>
        <w:spacing w:after="0"/>
        <w:ind w:firstLine="708"/>
        <w:jc w:val="both"/>
        <w:rPr>
          <w:rFonts w:ascii="Times New Roman" w:hAnsi="Times New Roman"/>
          <w:b/>
          <w:bCs/>
          <w:sz w:val="24"/>
          <w:szCs w:val="24"/>
        </w:rPr>
      </w:pPr>
    </w:p>
    <w:p w14:paraId="4A105F97" w14:textId="457238EA" w:rsidR="00A602AA" w:rsidRPr="00A602AA" w:rsidRDefault="00A602AA" w:rsidP="00A602AA">
      <w:pPr>
        <w:spacing w:after="0" w:line="240" w:lineRule="auto"/>
        <w:jc w:val="center"/>
        <w:rPr>
          <w:rFonts w:ascii="Times New Roman" w:hAnsi="Times New Roman"/>
          <w:sz w:val="24"/>
          <w:szCs w:val="24"/>
        </w:rPr>
      </w:pPr>
      <w:r w:rsidRPr="00A602AA">
        <w:rPr>
          <w:rFonts w:ascii="Times New Roman" w:hAnsi="Times New Roman"/>
          <w:b/>
          <w:sz w:val="24"/>
          <w:szCs w:val="24"/>
        </w:rPr>
        <w:t xml:space="preserve">Соотношение перечня профессиональных модулей, учебных дисциплин </w:t>
      </w:r>
      <w:r w:rsidRPr="00A602AA">
        <w:rPr>
          <w:rFonts w:ascii="Times New Roman" w:hAnsi="Times New Roman"/>
          <w:b/>
          <w:sz w:val="24"/>
          <w:szCs w:val="24"/>
        </w:rPr>
        <w:br/>
        <w:t xml:space="preserve">и планируемых личностных результатов в ходе реализации </w:t>
      </w:r>
      <w:r w:rsidRPr="00A602AA">
        <w:rPr>
          <w:rFonts w:ascii="Times New Roman" w:hAnsi="Times New Roman"/>
          <w:b/>
          <w:sz w:val="24"/>
          <w:szCs w:val="24"/>
        </w:rPr>
        <w:br/>
        <w:t>образовательной программы</w:t>
      </w:r>
      <w:r w:rsidRPr="00A602AA">
        <w:rPr>
          <w:rFonts w:ascii="Times New Roman" w:hAnsi="Times New Roman"/>
          <w:b/>
          <w:sz w:val="24"/>
          <w:szCs w:val="24"/>
          <w:vertAlign w:val="superscript"/>
        </w:rPr>
        <w:footnoteReference w:id="83"/>
      </w:r>
    </w:p>
    <w:p w14:paraId="3ED565BB" w14:textId="77777777" w:rsidR="009C0E48" w:rsidRPr="00315F34" w:rsidRDefault="009C0E48" w:rsidP="009C0E48">
      <w:pPr>
        <w:spacing w:after="0"/>
        <w:ind w:firstLine="709"/>
        <w:jc w:val="both"/>
        <w:rPr>
          <w:rFonts w:ascii="Times New Roman" w:hAnsi="Times New Roman"/>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gridCol w:w="1930"/>
      </w:tblGrid>
      <w:tr w:rsidR="009C0E48" w:rsidRPr="00315F34" w14:paraId="19542C0B" w14:textId="77777777" w:rsidTr="00A602AA">
        <w:tc>
          <w:tcPr>
            <w:tcW w:w="7164" w:type="dxa"/>
          </w:tcPr>
          <w:p w14:paraId="1BAC956C" w14:textId="77777777" w:rsidR="009C0E48" w:rsidRPr="00315F34" w:rsidRDefault="009C0E48" w:rsidP="005B5C0B">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 xml:space="preserve">Наименование профессионального модуля, </w:t>
            </w:r>
            <w:r w:rsidRPr="00315F34">
              <w:rPr>
                <w:rFonts w:ascii="Times New Roman" w:hAnsi="Times New Roman"/>
                <w:b/>
                <w:bCs/>
                <w:sz w:val="24"/>
                <w:szCs w:val="24"/>
              </w:rPr>
              <w:br/>
              <w:t xml:space="preserve">учебной дисциплины </w:t>
            </w:r>
          </w:p>
          <w:p w14:paraId="46ED0595" w14:textId="77777777" w:rsidR="009C0E48" w:rsidRPr="00315F34" w:rsidRDefault="009C0E48" w:rsidP="005B5C0B">
            <w:pPr>
              <w:spacing w:after="0" w:line="240" w:lineRule="auto"/>
              <w:ind w:firstLine="33"/>
              <w:jc w:val="center"/>
              <w:rPr>
                <w:rFonts w:ascii="Times New Roman" w:hAnsi="Times New Roman"/>
                <w:b/>
                <w:bCs/>
                <w:sz w:val="24"/>
                <w:szCs w:val="24"/>
              </w:rPr>
            </w:pPr>
          </w:p>
        </w:tc>
        <w:tc>
          <w:tcPr>
            <w:tcW w:w="1930" w:type="dxa"/>
          </w:tcPr>
          <w:p w14:paraId="0DFC0B8F" w14:textId="77777777" w:rsidR="009C0E48" w:rsidRPr="00315F34" w:rsidRDefault="009C0E48" w:rsidP="005B5C0B">
            <w:pPr>
              <w:spacing w:after="0" w:line="240" w:lineRule="auto"/>
              <w:ind w:firstLine="33"/>
              <w:jc w:val="center"/>
              <w:rPr>
                <w:rFonts w:ascii="Times New Roman" w:hAnsi="Times New Roman"/>
                <w:b/>
                <w:bCs/>
                <w:sz w:val="24"/>
                <w:szCs w:val="24"/>
              </w:rPr>
            </w:pPr>
            <w:r w:rsidRPr="00315F34">
              <w:rPr>
                <w:rFonts w:ascii="Times New Roman" w:hAnsi="Times New Roman"/>
                <w:b/>
                <w:bCs/>
                <w:sz w:val="24"/>
                <w:szCs w:val="24"/>
              </w:rPr>
              <w:t xml:space="preserve">Код личностных результатов реализации программы воспитания </w:t>
            </w:r>
          </w:p>
        </w:tc>
      </w:tr>
      <w:tr w:rsidR="009C0E48" w:rsidRPr="00315F34" w14:paraId="63329528" w14:textId="77777777" w:rsidTr="00A602AA">
        <w:tc>
          <w:tcPr>
            <w:tcW w:w="7164" w:type="dxa"/>
            <w:shd w:val="clear" w:color="auto" w:fill="auto"/>
          </w:tcPr>
          <w:p w14:paraId="4D2A5339" w14:textId="6EF31F65" w:rsidR="009C0E48" w:rsidRPr="008013EA" w:rsidRDefault="009C0E48" w:rsidP="008013EA">
            <w:pPr>
              <w:spacing w:after="0" w:line="240" w:lineRule="auto"/>
              <w:contextualSpacing/>
              <w:jc w:val="both"/>
              <w:rPr>
                <w:rFonts w:ascii="Times New Roman" w:hAnsi="Times New Roman"/>
                <w:sz w:val="24"/>
                <w:szCs w:val="24"/>
              </w:rPr>
            </w:pPr>
          </w:p>
        </w:tc>
        <w:tc>
          <w:tcPr>
            <w:tcW w:w="1930" w:type="dxa"/>
            <w:shd w:val="clear" w:color="auto" w:fill="auto"/>
          </w:tcPr>
          <w:p w14:paraId="6BC79882" w14:textId="77777777" w:rsidR="009C0E48" w:rsidRPr="00315F34" w:rsidRDefault="009C0E48" w:rsidP="005B5C0B">
            <w:pPr>
              <w:spacing w:after="0" w:line="240" w:lineRule="auto"/>
              <w:ind w:firstLine="33"/>
              <w:rPr>
                <w:rFonts w:ascii="Times New Roman" w:hAnsi="Times New Roman"/>
                <w:b/>
                <w:bCs/>
                <w:sz w:val="24"/>
                <w:szCs w:val="24"/>
              </w:rPr>
            </w:pPr>
          </w:p>
        </w:tc>
      </w:tr>
      <w:tr w:rsidR="009C0E48" w:rsidRPr="00315F34" w14:paraId="27DA84B9" w14:textId="77777777" w:rsidTr="00A602AA">
        <w:tc>
          <w:tcPr>
            <w:tcW w:w="7164" w:type="dxa"/>
            <w:shd w:val="clear" w:color="auto" w:fill="auto"/>
          </w:tcPr>
          <w:p w14:paraId="269108F5" w14:textId="0008526B" w:rsidR="009C0E48" w:rsidRPr="008013EA" w:rsidRDefault="009C0E48" w:rsidP="008013EA">
            <w:pPr>
              <w:spacing w:after="0" w:line="240" w:lineRule="auto"/>
              <w:contextualSpacing/>
              <w:jc w:val="both"/>
              <w:rPr>
                <w:rFonts w:ascii="Times New Roman" w:hAnsi="Times New Roman"/>
                <w:sz w:val="24"/>
                <w:szCs w:val="24"/>
              </w:rPr>
            </w:pPr>
          </w:p>
        </w:tc>
        <w:tc>
          <w:tcPr>
            <w:tcW w:w="1930" w:type="dxa"/>
            <w:shd w:val="clear" w:color="auto" w:fill="auto"/>
          </w:tcPr>
          <w:p w14:paraId="25116849" w14:textId="77777777" w:rsidR="009C0E48" w:rsidRPr="00315F34" w:rsidRDefault="009C0E48" w:rsidP="005B5C0B">
            <w:pPr>
              <w:spacing w:after="0" w:line="240" w:lineRule="auto"/>
              <w:ind w:firstLine="33"/>
              <w:rPr>
                <w:rFonts w:ascii="Times New Roman" w:hAnsi="Times New Roman"/>
                <w:b/>
                <w:bCs/>
                <w:sz w:val="24"/>
                <w:szCs w:val="24"/>
              </w:rPr>
            </w:pPr>
          </w:p>
        </w:tc>
      </w:tr>
      <w:tr w:rsidR="009C0E48" w:rsidRPr="00315F34" w14:paraId="795CF27E" w14:textId="77777777" w:rsidTr="00A602AA">
        <w:tc>
          <w:tcPr>
            <w:tcW w:w="7164" w:type="dxa"/>
            <w:shd w:val="clear" w:color="auto" w:fill="auto"/>
          </w:tcPr>
          <w:p w14:paraId="05227CA3" w14:textId="5A4E7590" w:rsidR="009C0E48" w:rsidRPr="008013EA" w:rsidRDefault="009C0E48" w:rsidP="008013EA">
            <w:pPr>
              <w:spacing w:after="0" w:line="240" w:lineRule="auto"/>
              <w:contextualSpacing/>
              <w:jc w:val="both"/>
              <w:rPr>
                <w:rFonts w:ascii="Times New Roman" w:hAnsi="Times New Roman"/>
                <w:sz w:val="24"/>
                <w:szCs w:val="24"/>
              </w:rPr>
            </w:pPr>
          </w:p>
        </w:tc>
        <w:tc>
          <w:tcPr>
            <w:tcW w:w="1930" w:type="dxa"/>
            <w:shd w:val="clear" w:color="auto" w:fill="auto"/>
          </w:tcPr>
          <w:p w14:paraId="17141B03" w14:textId="77777777" w:rsidR="009C0E48" w:rsidRPr="00315F34" w:rsidRDefault="009C0E48" w:rsidP="005B5C0B">
            <w:pPr>
              <w:spacing w:after="0" w:line="240" w:lineRule="auto"/>
              <w:ind w:firstLine="33"/>
              <w:rPr>
                <w:rFonts w:ascii="Times New Roman" w:hAnsi="Times New Roman"/>
                <w:b/>
                <w:bCs/>
                <w:sz w:val="24"/>
                <w:szCs w:val="24"/>
              </w:rPr>
            </w:pPr>
          </w:p>
        </w:tc>
      </w:tr>
      <w:tr w:rsidR="008013EA" w:rsidRPr="00315F34" w14:paraId="00245712" w14:textId="77777777" w:rsidTr="00A602AA">
        <w:tc>
          <w:tcPr>
            <w:tcW w:w="7164" w:type="dxa"/>
            <w:shd w:val="clear" w:color="auto" w:fill="auto"/>
          </w:tcPr>
          <w:p w14:paraId="7DCFB2A6" w14:textId="0F00F2FA" w:rsidR="008013EA" w:rsidRPr="008013EA" w:rsidRDefault="008013EA" w:rsidP="008013EA">
            <w:pPr>
              <w:spacing w:after="0" w:line="240" w:lineRule="auto"/>
              <w:contextualSpacing/>
              <w:jc w:val="both"/>
              <w:rPr>
                <w:rFonts w:ascii="Times New Roman" w:hAnsi="Times New Roman"/>
                <w:sz w:val="24"/>
                <w:szCs w:val="24"/>
              </w:rPr>
            </w:pPr>
          </w:p>
        </w:tc>
        <w:tc>
          <w:tcPr>
            <w:tcW w:w="1930" w:type="dxa"/>
            <w:shd w:val="clear" w:color="auto" w:fill="auto"/>
          </w:tcPr>
          <w:p w14:paraId="24057348" w14:textId="77777777" w:rsidR="008013EA" w:rsidRPr="00315F34" w:rsidRDefault="008013EA" w:rsidP="008013EA">
            <w:pPr>
              <w:suppressAutoHyphens/>
              <w:spacing w:after="0" w:line="240" w:lineRule="auto"/>
              <w:contextualSpacing/>
              <w:jc w:val="both"/>
              <w:rPr>
                <w:rFonts w:ascii="Times New Roman" w:hAnsi="Times New Roman"/>
              </w:rPr>
            </w:pPr>
          </w:p>
        </w:tc>
      </w:tr>
      <w:tr w:rsidR="008013EA" w:rsidRPr="00315F34" w14:paraId="015C4307" w14:textId="77777777" w:rsidTr="00A602AA">
        <w:tc>
          <w:tcPr>
            <w:tcW w:w="7164" w:type="dxa"/>
            <w:shd w:val="clear" w:color="auto" w:fill="auto"/>
          </w:tcPr>
          <w:p w14:paraId="0D2CECB6" w14:textId="327623E2" w:rsidR="008013EA" w:rsidRPr="008013EA" w:rsidRDefault="008013EA" w:rsidP="008013EA">
            <w:pPr>
              <w:spacing w:after="0" w:line="240" w:lineRule="auto"/>
              <w:contextualSpacing/>
              <w:jc w:val="both"/>
              <w:rPr>
                <w:rFonts w:ascii="Times New Roman" w:hAnsi="Times New Roman"/>
                <w:sz w:val="24"/>
                <w:szCs w:val="24"/>
              </w:rPr>
            </w:pPr>
          </w:p>
        </w:tc>
        <w:tc>
          <w:tcPr>
            <w:tcW w:w="1930" w:type="dxa"/>
            <w:shd w:val="clear" w:color="auto" w:fill="auto"/>
          </w:tcPr>
          <w:p w14:paraId="0F81CB2D" w14:textId="77777777" w:rsidR="008013EA" w:rsidRPr="00315F34" w:rsidRDefault="008013EA" w:rsidP="008013EA">
            <w:pPr>
              <w:suppressAutoHyphens/>
              <w:spacing w:after="0" w:line="240" w:lineRule="auto"/>
              <w:contextualSpacing/>
              <w:jc w:val="both"/>
              <w:rPr>
                <w:rFonts w:ascii="Times New Roman" w:hAnsi="Times New Roman"/>
              </w:rPr>
            </w:pPr>
          </w:p>
        </w:tc>
      </w:tr>
      <w:tr w:rsidR="00A602AA" w:rsidRPr="00315F34" w14:paraId="388FBC76" w14:textId="77777777" w:rsidTr="00A602AA">
        <w:tc>
          <w:tcPr>
            <w:tcW w:w="7164" w:type="dxa"/>
            <w:shd w:val="clear" w:color="auto" w:fill="auto"/>
          </w:tcPr>
          <w:p w14:paraId="3B694692" w14:textId="77777777" w:rsidR="00A602AA" w:rsidRPr="008013EA" w:rsidRDefault="00A602AA" w:rsidP="008013EA">
            <w:pPr>
              <w:spacing w:after="0" w:line="240" w:lineRule="auto"/>
              <w:contextualSpacing/>
              <w:jc w:val="both"/>
              <w:rPr>
                <w:rFonts w:ascii="Times New Roman" w:hAnsi="Times New Roman"/>
                <w:sz w:val="24"/>
                <w:szCs w:val="24"/>
              </w:rPr>
            </w:pPr>
          </w:p>
        </w:tc>
        <w:tc>
          <w:tcPr>
            <w:tcW w:w="1930" w:type="dxa"/>
            <w:shd w:val="clear" w:color="auto" w:fill="auto"/>
          </w:tcPr>
          <w:p w14:paraId="50C53504" w14:textId="77777777" w:rsidR="00A602AA" w:rsidRPr="00315F34" w:rsidRDefault="00A602AA" w:rsidP="008013EA">
            <w:pPr>
              <w:suppressAutoHyphens/>
              <w:spacing w:after="0" w:line="240" w:lineRule="auto"/>
              <w:contextualSpacing/>
              <w:jc w:val="both"/>
              <w:rPr>
                <w:rFonts w:ascii="Times New Roman" w:hAnsi="Times New Roman"/>
              </w:rPr>
            </w:pPr>
          </w:p>
        </w:tc>
      </w:tr>
      <w:tr w:rsidR="00A602AA" w:rsidRPr="00315F34" w14:paraId="1E039E21" w14:textId="77777777" w:rsidTr="00A602AA">
        <w:tc>
          <w:tcPr>
            <w:tcW w:w="7164" w:type="dxa"/>
            <w:shd w:val="clear" w:color="auto" w:fill="auto"/>
          </w:tcPr>
          <w:p w14:paraId="0FC240D4" w14:textId="77777777" w:rsidR="00A602AA" w:rsidRPr="008013EA" w:rsidRDefault="00A602AA" w:rsidP="008013EA">
            <w:pPr>
              <w:spacing w:after="0" w:line="240" w:lineRule="auto"/>
              <w:contextualSpacing/>
              <w:jc w:val="both"/>
              <w:rPr>
                <w:rFonts w:ascii="Times New Roman" w:hAnsi="Times New Roman"/>
                <w:sz w:val="24"/>
                <w:szCs w:val="24"/>
              </w:rPr>
            </w:pPr>
          </w:p>
        </w:tc>
        <w:tc>
          <w:tcPr>
            <w:tcW w:w="1930" w:type="dxa"/>
            <w:shd w:val="clear" w:color="auto" w:fill="auto"/>
          </w:tcPr>
          <w:p w14:paraId="2A3DC036" w14:textId="77777777" w:rsidR="00A602AA" w:rsidRPr="00315F34" w:rsidRDefault="00A602AA" w:rsidP="008013EA">
            <w:pPr>
              <w:suppressAutoHyphens/>
              <w:spacing w:after="0" w:line="240" w:lineRule="auto"/>
              <w:contextualSpacing/>
              <w:jc w:val="both"/>
              <w:rPr>
                <w:rFonts w:ascii="Times New Roman" w:hAnsi="Times New Roman"/>
              </w:rPr>
            </w:pPr>
          </w:p>
        </w:tc>
      </w:tr>
    </w:tbl>
    <w:p w14:paraId="7F2EEE65" w14:textId="77777777" w:rsidR="00713272" w:rsidRPr="00315F34" w:rsidRDefault="00713272" w:rsidP="00713272">
      <w:pPr>
        <w:spacing w:after="0"/>
        <w:ind w:firstLine="708"/>
        <w:jc w:val="both"/>
        <w:rPr>
          <w:rFonts w:ascii="Times New Roman" w:hAnsi="Times New Roman"/>
          <w:b/>
          <w:bCs/>
          <w:sz w:val="24"/>
          <w:szCs w:val="24"/>
        </w:rPr>
      </w:pPr>
      <w:r w:rsidRPr="00315F34">
        <w:rPr>
          <w:rFonts w:ascii="Times New Roman" w:hAnsi="Times New Roman"/>
          <w:b/>
          <w:bCs/>
          <w:sz w:val="24"/>
          <w:szCs w:val="24"/>
        </w:rPr>
        <w:lastRenderedPageBreak/>
        <w:t xml:space="preserve">РАЗДЕЛ 2. </w:t>
      </w:r>
      <w:bookmarkStart w:id="107" w:name="_Hlk75857869"/>
      <w:r w:rsidRPr="00315F34">
        <w:rPr>
          <w:rFonts w:ascii="Times New Roman" w:hAnsi="Times New Roman"/>
          <w:b/>
          <w:bCs/>
          <w:sz w:val="24"/>
          <w:szCs w:val="24"/>
        </w:rPr>
        <w:t xml:space="preserve">ОЦЕНКА ОСВОЕНИЯ ОБУЧАЮЩИМИСЯ ОСНОВНОЙ </w:t>
      </w:r>
      <w:r w:rsidRPr="00315F34">
        <w:rPr>
          <w:rFonts w:ascii="Times New Roman" w:hAnsi="Times New Roman"/>
          <w:b/>
          <w:bCs/>
          <w:sz w:val="24"/>
          <w:szCs w:val="24"/>
        </w:rPr>
        <w:br/>
        <w:t>ОБРАЗОВАТЕЛЬНОЙ ПРОГРАММЫ В ЧАСТИ ДОСТИЖЕНИЯ ЛИЧНОСТНЫХ РЕЗУЛЬТАТОВ</w:t>
      </w:r>
      <w:bookmarkEnd w:id="98"/>
      <w:bookmarkEnd w:id="107"/>
    </w:p>
    <w:p w14:paraId="123FB6E9" w14:textId="77777777" w:rsidR="00A602AA" w:rsidRPr="00A602AA" w:rsidRDefault="00A602AA" w:rsidP="00A602AA">
      <w:pPr>
        <w:tabs>
          <w:tab w:val="left" w:pos="1134"/>
        </w:tabs>
        <w:spacing w:after="0"/>
        <w:ind w:firstLine="709"/>
        <w:jc w:val="both"/>
        <w:rPr>
          <w:rFonts w:ascii="Times New Roman" w:hAnsi="Times New Roman"/>
          <w:sz w:val="24"/>
          <w:szCs w:val="24"/>
        </w:rPr>
      </w:pPr>
      <w:r w:rsidRPr="00A602AA">
        <w:rPr>
          <w:rFonts w:ascii="Times New Roman" w:hAnsi="Times New Roman"/>
          <w:sz w:val="24"/>
          <w:szCs w:val="24"/>
        </w:rPr>
        <w:t>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ПООП СПО</w:t>
      </w:r>
      <w:r w:rsidRPr="00A602AA">
        <w:rPr>
          <w:rFonts w:ascii="Times New Roman" w:hAnsi="Times New Roman"/>
          <w:sz w:val="24"/>
          <w:szCs w:val="24"/>
          <w:vertAlign w:val="superscript"/>
        </w:rPr>
        <w:footnoteReference w:id="84"/>
      </w:r>
      <w:r w:rsidRPr="00A602AA">
        <w:rPr>
          <w:rFonts w:ascii="Times New Roman" w:hAnsi="Times New Roman"/>
          <w:sz w:val="24"/>
          <w:szCs w:val="24"/>
        </w:rPr>
        <w:t xml:space="preserve">. </w:t>
      </w:r>
    </w:p>
    <w:p w14:paraId="35A073E7" w14:textId="4B8A34EB" w:rsidR="00713272" w:rsidRPr="00315F34" w:rsidRDefault="00A602AA" w:rsidP="00A602AA">
      <w:pPr>
        <w:tabs>
          <w:tab w:val="left" w:pos="1134"/>
        </w:tabs>
        <w:spacing w:after="0"/>
        <w:ind w:firstLine="709"/>
        <w:jc w:val="both"/>
        <w:rPr>
          <w:rFonts w:ascii="Times New Roman" w:hAnsi="Times New Roman"/>
          <w:sz w:val="24"/>
          <w:szCs w:val="24"/>
        </w:rPr>
      </w:pPr>
      <w:r w:rsidRPr="00A602AA">
        <w:rPr>
          <w:rFonts w:ascii="Times New Roman" w:hAnsi="Times New Roman"/>
          <w:sz w:val="24"/>
          <w:szCs w:val="24"/>
        </w:rPr>
        <w:t xml:space="preserve">Примерные критерии оценки </w:t>
      </w:r>
      <w:r w:rsidR="00713272" w:rsidRPr="00315F34">
        <w:rPr>
          <w:rFonts w:ascii="Times New Roman" w:hAnsi="Times New Roman"/>
          <w:sz w:val="24"/>
          <w:szCs w:val="24"/>
        </w:rPr>
        <w:t>личностных результатов обучающихся</w:t>
      </w:r>
      <w:r w:rsidRPr="00A602AA">
        <w:rPr>
          <w:rFonts w:ascii="Times New Roman" w:hAnsi="Times New Roman"/>
          <w:i/>
          <w:iCs/>
          <w:sz w:val="24"/>
          <w:szCs w:val="24"/>
          <w:vertAlign w:val="superscript"/>
        </w:rPr>
        <w:footnoteReference w:id="85"/>
      </w:r>
      <w:r w:rsidR="00713272" w:rsidRPr="00315F34">
        <w:rPr>
          <w:rFonts w:ascii="Times New Roman" w:hAnsi="Times New Roman"/>
          <w:sz w:val="24"/>
          <w:szCs w:val="24"/>
        </w:rPr>
        <w:t>:</w:t>
      </w:r>
    </w:p>
    <w:p w14:paraId="678B2966"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демонстрация интереса к будущей профессии;</w:t>
      </w:r>
    </w:p>
    <w:p w14:paraId="60C02F01"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оценка собственного продвижения, личностного развития;</w:t>
      </w:r>
    </w:p>
    <w:p w14:paraId="47D82A5B"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4ADDBB9A"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3772D4EB"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проявление высокопрофессиональной трудовой активности;</w:t>
      </w:r>
    </w:p>
    <w:p w14:paraId="4B5F0A45"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участие в исследовательской и проектной работе;</w:t>
      </w:r>
    </w:p>
    <w:p w14:paraId="1819DD2C"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3346AE3D"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3997180D"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конструктивное взаимодействие в учебном коллективе/бригаде;</w:t>
      </w:r>
    </w:p>
    <w:p w14:paraId="748285E8"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демонстрация навыков межличностного делового общения, социального имиджа;</w:t>
      </w:r>
    </w:p>
    <w:p w14:paraId="4E5817A8"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249063F8" w14:textId="1A580EEA"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сформированность гражданской позиции; участие в волонтерском движении;</w:t>
      </w:r>
      <w:r w:rsidR="00A17280">
        <w:rPr>
          <w:rFonts w:ascii="Times New Roman" w:hAnsi="Times New Roman"/>
          <w:sz w:val="24"/>
          <w:szCs w:val="24"/>
        </w:rPr>
        <w:t xml:space="preserve"> </w:t>
      </w:r>
    </w:p>
    <w:p w14:paraId="5257F610"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13879CE8"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проявление правовой активности и навыков правомерного поведения, уважения к Закону;</w:t>
      </w:r>
    </w:p>
    <w:p w14:paraId="549B22A2"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отсутствие фактов проявления идеологии терроризма и экстремизма среди обучающихся;</w:t>
      </w:r>
    </w:p>
    <w:p w14:paraId="5E8C7D16"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4EA7A5D5"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1091CB5A"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добровольческие инициативы по поддержки инвалидов и престарелых граждан;</w:t>
      </w:r>
    </w:p>
    <w:p w14:paraId="4432EF8C"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711C9C02"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lastRenderedPageBreak/>
        <w:t>демонстрация умений и навыков разумного природопользования, нетерпимого отношения к действиям, приносящим вред экологии;</w:t>
      </w:r>
    </w:p>
    <w:p w14:paraId="7199E3DF"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37C7D8A0"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08CE3A49"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 xml:space="preserve">участие в конкурсах профессионального мастерства и в командных проектах; </w:t>
      </w:r>
    </w:p>
    <w:p w14:paraId="6A9EB2EC"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sz w:val="24"/>
          <w:szCs w:val="24"/>
        </w:rPr>
      </w:pPr>
      <w:r w:rsidRPr="00315F34">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6542EE9C" w14:textId="77777777" w:rsidR="00713272" w:rsidRPr="00315F34" w:rsidRDefault="00713272" w:rsidP="00032224">
      <w:pPr>
        <w:numPr>
          <w:ilvl w:val="0"/>
          <w:numId w:val="9"/>
        </w:numPr>
        <w:tabs>
          <w:tab w:val="left" w:pos="1134"/>
        </w:tabs>
        <w:spacing w:after="0"/>
        <w:ind w:left="0" w:firstLine="709"/>
        <w:jc w:val="both"/>
        <w:rPr>
          <w:rFonts w:ascii="Times New Roman" w:hAnsi="Times New Roman"/>
          <w:i/>
          <w:iCs/>
          <w:sz w:val="24"/>
          <w:szCs w:val="24"/>
        </w:rPr>
      </w:pPr>
      <w:r w:rsidRPr="00315F34">
        <w:rPr>
          <w:rFonts w:ascii="Times New Roman" w:hAnsi="Times New Roman"/>
          <w:i/>
          <w:iCs/>
          <w:sz w:val="24"/>
          <w:szCs w:val="24"/>
        </w:rPr>
        <w:t>другие…</w:t>
      </w:r>
    </w:p>
    <w:p w14:paraId="53C8BF92" w14:textId="77777777" w:rsidR="00713272" w:rsidRPr="00315F34" w:rsidRDefault="00713272" w:rsidP="00713272">
      <w:pPr>
        <w:tabs>
          <w:tab w:val="left" w:pos="1134"/>
        </w:tabs>
        <w:spacing w:after="0"/>
        <w:ind w:left="709"/>
        <w:jc w:val="both"/>
        <w:rPr>
          <w:rFonts w:ascii="Times New Roman" w:hAnsi="Times New Roman"/>
          <w:i/>
          <w:iCs/>
          <w:sz w:val="24"/>
          <w:szCs w:val="24"/>
        </w:rPr>
      </w:pPr>
    </w:p>
    <w:p w14:paraId="576A2944" w14:textId="77777777" w:rsidR="00713272" w:rsidRPr="00315F34" w:rsidRDefault="00713272" w:rsidP="000A347A">
      <w:pPr>
        <w:ind w:firstLine="709"/>
        <w:jc w:val="both"/>
        <w:rPr>
          <w:rFonts w:ascii="Times New Roman" w:hAnsi="Times New Roman"/>
          <w:b/>
          <w:bCs/>
          <w:sz w:val="24"/>
          <w:szCs w:val="24"/>
        </w:rPr>
      </w:pPr>
      <w:r w:rsidRPr="00315F34">
        <w:rPr>
          <w:rFonts w:ascii="Times New Roman" w:hAnsi="Times New Roman"/>
          <w:b/>
          <w:bCs/>
          <w:sz w:val="24"/>
          <w:szCs w:val="24"/>
        </w:rPr>
        <w:t xml:space="preserve">РАЗДЕЛ 3. </w:t>
      </w:r>
      <w:bookmarkStart w:id="108" w:name="_Hlk73028785"/>
      <w:r w:rsidRPr="00315F34">
        <w:rPr>
          <w:rFonts w:ascii="Times New Roman" w:hAnsi="Times New Roman"/>
          <w:b/>
          <w:bCs/>
          <w:sz w:val="24"/>
          <w:szCs w:val="24"/>
        </w:rPr>
        <w:t>ТРЕБОВАНИЯ К РЕСУРСНОМУ ОБЕСПЕЧЕНИЮ ВОСПИТАТЕЛЬНОЙ РАБОТЫ</w:t>
      </w:r>
      <w:bookmarkEnd w:id="108"/>
    </w:p>
    <w:p w14:paraId="1EBDFEC1" w14:textId="77777777" w:rsidR="00713272" w:rsidRPr="00315F34" w:rsidRDefault="00713272" w:rsidP="000A347A">
      <w:pPr>
        <w:ind w:firstLine="709"/>
        <w:jc w:val="both"/>
        <w:rPr>
          <w:rFonts w:ascii="Times New Roman" w:hAnsi="Times New Roman"/>
          <w:sz w:val="24"/>
          <w:szCs w:val="24"/>
        </w:rPr>
      </w:pPr>
      <w:r w:rsidRPr="00315F34">
        <w:rPr>
          <w:rFonts w:ascii="Times New Roman" w:hAnsi="Times New Roman"/>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14:paraId="70C8AE7C" w14:textId="77777777" w:rsidR="00A602AA" w:rsidRPr="00A602AA" w:rsidRDefault="00A602AA" w:rsidP="00A602AA">
      <w:pPr>
        <w:widowControl w:val="0"/>
        <w:autoSpaceDE w:val="0"/>
        <w:autoSpaceDN w:val="0"/>
        <w:spacing w:after="0"/>
        <w:ind w:left="9" w:firstLine="700"/>
        <w:rPr>
          <w:rFonts w:ascii="Times New Roman" w:hAnsi="Times New Roman"/>
          <w:b/>
          <w:bCs/>
          <w:sz w:val="24"/>
          <w:szCs w:val="24"/>
          <w:lang w:eastAsia="en-US"/>
        </w:rPr>
      </w:pPr>
      <w:r w:rsidRPr="00A602AA">
        <w:rPr>
          <w:rFonts w:ascii="Times New Roman" w:hAnsi="Times New Roman"/>
          <w:b/>
          <w:bCs/>
          <w:sz w:val="24"/>
          <w:szCs w:val="24"/>
          <w:lang w:eastAsia="en-US"/>
        </w:rPr>
        <w:t>3.1.</w:t>
      </w:r>
      <w:r w:rsidRPr="00A602AA">
        <w:rPr>
          <w:rFonts w:ascii="Times New Roman" w:hAnsi="Times New Roman"/>
          <w:sz w:val="24"/>
          <w:szCs w:val="24"/>
          <w:lang w:eastAsia="en-US"/>
        </w:rPr>
        <w:t xml:space="preserve"> </w:t>
      </w:r>
      <w:r w:rsidRPr="00A602AA">
        <w:rPr>
          <w:rFonts w:ascii="Times New Roman" w:hAnsi="Times New Roman"/>
          <w:b/>
          <w:bCs/>
          <w:sz w:val="24"/>
          <w:szCs w:val="24"/>
          <w:lang w:eastAsia="en-US"/>
        </w:rPr>
        <w:t>Нормативно-правовое обеспечение воспитательной работы</w:t>
      </w:r>
      <w:r w:rsidRPr="00A602AA">
        <w:rPr>
          <w:rFonts w:ascii="Times New Roman" w:hAnsi="Times New Roman"/>
          <w:b/>
          <w:bCs/>
          <w:sz w:val="24"/>
          <w:szCs w:val="24"/>
          <w:vertAlign w:val="superscript"/>
          <w:lang w:eastAsia="en-US"/>
        </w:rPr>
        <w:footnoteReference w:id="86"/>
      </w:r>
    </w:p>
    <w:p w14:paraId="5DDACB19" w14:textId="77777777" w:rsidR="00A602AA" w:rsidRPr="00A602AA" w:rsidRDefault="00A602AA" w:rsidP="00A602AA">
      <w:pPr>
        <w:widowControl w:val="0"/>
        <w:autoSpaceDE w:val="0"/>
        <w:autoSpaceDN w:val="0"/>
        <w:spacing w:after="0"/>
        <w:ind w:left="9" w:firstLine="700"/>
        <w:rPr>
          <w:rFonts w:ascii="Times New Roman" w:hAnsi="Times New Roman"/>
          <w:sz w:val="24"/>
          <w:szCs w:val="24"/>
          <w:lang w:eastAsia="en-US"/>
        </w:rPr>
      </w:pPr>
      <w:r w:rsidRPr="00A602AA">
        <w:rPr>
          <w:rFonts w:ascii="Times New Roman" w:hAnsi="Times New Roman"/>
          <w:sz w:val="24"/>
          <w:szCs w:val="24"/>
          <w:lang w:eastAsia="en-US"/>
        </w:rPr>
        <w:t>Примерная рабочая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4562643F" w14:textId="77777777" w:rsidR="00A602AA" w:rsidRPr="00A602AA" w:rsidRDefault="00A602AA" w:rsidP="00A602AA">
      <w:pPr>
        <w:spacing w:after="0"/>
        <w:ind w:firstLine="709"/>
        <w:jc w:val="both"/>
        <w:rPr>
          <w:rFonts w:ascii="Times New Roman" w:hAnsi="Times New Roman"/>
          <w:b/>
          <w:sz w:val="24"/>
          <w:szCs w:val="24"/>
        </w:rPr>
      </w:pPr>
      <w:r w:rsidRPr="00A602AA">
        <w:rPr>
          <w:rFonts w:ascii="Times New Roman" w:hAnsi="Times New Roman"/>
          <w:b/>
          <w:sz w:val="24"/>
          <w:szCs w:val="24"/>
        </w:rPr>
        <w:t>3.2. Кадровое обеспечение воспитательной работы</w:t>
      </w:r>
      <w:r w:rsidRPr="00A602AA">
        <w:rPr>
          <w:rFonts w:ascii="Times New Roman" w:hAnsi="Times New Roman"/>
          <w:b/>
          <w:sz w:val="24"/>
          <w:szCs w:val="24"/>
          <w:vertAlign w:val="superscript"/>
        </w:rPr>
        <w:footnoteReference w:id="87"/>
      </w:r>
    </w:p>
    <w:p w14:paraId="6AAC97AE" w14:textId="61372C21" w:rsidR="00A602AA" w:rsidRPr="00A602AA" w:rsidRDefault="00A602AA" w:rsidP="00A602AA">
      <w:pPr>
        <w:spacing w:after="0"/>
        <w:ind w:firstLine="709"/>
        <w:jc w:val="both"/>
        <w:rPr>
          <w:rFonts w:ascii="Times New Roman" w:hAnsi="Times New Roman"/>
          <w:sz w:val="24"/>
          <w:szCs w:val="24"/>
        </w:rPr>
      </w:pPr>
      <w:r w:rsidRPr="00A602AA">
        <w:rPr>
          <w:rFonts w:ascii="Times New Roman" w:hAnsi="Times New Roman"/>
          <w:sz w:val="24"/>
          <w:szCs w:val="24"/>
        </w:rPr>
        <w:t>Для реализации рабочей программы воспитания образовательная организация должна быть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заместителей директора, преподавателей, мастеров производственного обучения и классных руководителей (кураторов).</w:t>
      </w:r>
      <w:r w:rsidR="00A17280">
        <w:rPr>
          <w:rFonts w:ascii="Times New Roman" w:hAnsi="Times New Roman"/>
          <w:sz w:val="24"/>
          <w:szCs w:val="24"/>
        </w:rPr>
        <w:t xml:space="preserve"> </w:t>
      </w:r>
    </w:p>
    <w:p w14:paraId="7A43E365" w14:textId="77777777" w:rsidR="00A602AA" w:rsidRPr="00A602AA" w:rsidRDefault="00A602AA" w:rsidP="00A602AA">
      <w:pPr>
        <w:spacing w:after="0"/>
        <w:ind w:firstLine="709"/>
        <w:jc w:val="both"/>
        <w:rPr>
          <w:rFonts w:ascii="Times New Roman" w:hAnsi="Times New Roman"/>
          <w:sz w:val="24"/>
          <w:szCs w:val="24"/>
        </w:rPr>
      </w:pPr>
    </w:p>
    <w:p w14:paraId="19779D31" w14:textId="77777777" w:rsidR="00A602AA" w:rsidRPr="00A602AA" w:rsidRDefault="00A602AA" w:rsidP="00A602AA">
      <w:pPr>
        <w:spacing w:after="0"/>
        <w:ind w:firstLine="709"/>
        <w:jc w:val="both"/>
        <w:rPr>
          <w:rFonts w:ascii="Times New Roman" w:hAnsi="Times New Roman"/>
          <w:b/>
          <w:sz w:val="24"/>
          <w:szCs w:val="24"/>
        </w:rPr>
      </w:pPr>
      <w:r w:rsidRPr="00A602AA">
        <w:rPr>
          <w:rFonts w:ascii="Times New Roman" w:hAnsi="Times New Roman"/>
          <w:b/>
          <w:sz w:val="24"/>
          <w:szCs w:val="24"/>
        </w:rPr>
        <w:t>3.3. Материально-техническое обеспечение воспитательной работы</w:t>
      </w:r>
    </w:p>
    <w:p w14:paraId="1CD63240" w14:textId="77777777" w:rsidR="00A602AA" w:rsidRPr="00A602AA" w:rsidRDefault="00A602AA" w:rsidP="00A602AA">
      <w:pPr>
        <w:spacing w:after="0"/>
        <w:ind w:firstLine="709"/>
        <w:jc w:val="both"/>
        <w:rPr>
          <w:rFonts w:ascii="Times New Roman" w:hAnsi="Times New Roman"/>
          <w:sz w:val="24"/>
          <w:szCs w:val="24"/>
        </w:rPr>
      </w:pPr>
      <w:r w:rsidRPr="00A602AA">
        <w:rPr>
          <w:rFonts w:ascii="Times New Roman" w:hAnsi="Times New Roman"/>
          <w:sz w:val="24"/>
          <w:szCs w:val="24"/>
        </w:rPr>
        <w:t xml:space="preserve">В данном разделе указывается перечень инфраструктуры (оборудование, помещения и т.д.), раскрывающей воспитательный потенциал учебного процесса, включая базы практик, по профессии/специальности в соответствии с п. 6.1 ПООП. </w:t>
      </w:r>
    </w:p>
    <w:p w14:paraId="496E7448" w14:textId="77777777" w:rsidR="00A602AA" w:rsidRPr="00A602AA" w:rsidRDefault="00A602AA" w:rsidP="00A602AA">
      <w:pPr>
        <w:spacing w:after="0"/>
        <w:ind w:firstLine="709"/>
        <w:jc w:val="both"/>
        <w:rPr>
          <w:rFonts w:ascii="Times New Roman" w:hAnsi="Times New Roman"/>
          <w:b/>
          <w:sz w:val="24"/>
          <w:szCs w:val="24"/>
        </w:rPr>
      </w:pPr>
      <w:r w:rsidRPr="00A602AA">
        <w:rPr>
          <w:rFonts w:ascii="Times New Roman" w:hAnsi="Times New Roman"/>
          <w:b/>
          <w:sz w:val="24"/>
          <w:szCs w:val="24"/>
        </w:rPr>
        <w:t xml:space="preserve">3.4. Информационное обеспечение воспитательной работы </w:t>
      </w:r>
    </w:p>
    <w:p w14:paraId="2D6FCD3E" w14:textId="1CA4D085" w:rsidR="00A602AA" w:rsidRPr="00A602AA" w:rsidRDefault="00A602AA" w:rsidP="00A602AA">
      <w:pPr>
        <w:spacing w:after="0"/>
        <w:ind w:firstLine="709"/>
        <w:jc w:val="both"/>
        <w:rPr>
          <w:rFonts w:ascii="Times New Roman" w:hAnsi="Times New Roman"/>
          <w:sz w:val="24"/>
          <w:szCs w:val="24"/>
        </w:rPr>
      </w:pPr>
      <w:r w:rsidRPr="00A602AA">
        <w:rPr>
          <w:rFonts w:ascii="Times New Roman" w:hAnsi="Times New Roman"/>
          <w:sz w:val="24"/>
          <w:szCs w:val="24"/>
        </w:rPr>
        <w:t>Информационное обеспечение процесса воспитания предполагает наличие в образовательной организации компьютерной и мультимедийной техники, средств связи, доступа к интернет-ресурсам и специализированного оборудования.</w:t>
      </w:r>
    </w:p>
    <w:p w14:paraId="35218A42" w14:textId="77777777" w:rsidR="00A602AA" w:rsidRPr="00A602AA" w:rsidRDefault="00A602AA" w:rsidP="00A602AA">
      <w:pPr>
        <w:spacing w:after="0"/>
        <w:ind w:firstLine="709"/>
        <w:jc w:val="both"/>
        <w:rPr>
          <w:rFonts w:ascii="Times New Roman" w:hAnsi="Times New Roman"/>
          <w:sz w:val="24"/>
          <w:szCs w:val="24"/>
        </w:rPr>
      </w:pPr>
      <w:r w:rsidRPr="00A602AA">
        <w:rPr>
          <w:rFonts w:ascii="Times New Roman" w:hAnsi="Times New Roman"/>
          <w:sz w:val="24"/>
          <w:szCs w:val="24"/>
        </w:rPr>
        <w:lastRenderedPageBreak/>
        <w:t xml:space="preserve">Информационное обеспечение воспитания способствует организации: </w:t>
      </w:r>
    </w:p>
    <w:p w14:paraId="62C1CB6F" w14:textId="77777777" w:rsidR="00A602AA" w:rsidRPr="00A602AA" w:rsidRDefault="00A602AA" w:rsidP="00A602AA">
      <w:pPr>
        <w:spacing w:after="0"/>
        <w:ind w:firstLine="709"/>
        <w:jc w:val="both"/>
        <w:rPr>
          <w:rFonts w:ascii="Times New Roman" w:hAnsi="Times New Roman"/>
          <w:sz w:val="24"/>
          <w:szCs w:val="24"/>
        </w:rPr>
      </w:pPr>
      <w:r w:rsidRPr="00A602AA">
        <w:rPr>
          <w:rFonts w:ascii="Times New Roman" w:hAnsi="Times New Roman"/>
          <w:sz w:val="24"/>
          <w:szCs w:val="24"/>
        </w:rPr>
        <w:t xml:space="preserve">информирования о возможностях участия обучающихся в социально значимой деятельности; </w:t>
      </w:r>
    </w:p>
    <w:p w14:paraId="3FA649C6" w14:textId="102CD24A" w:rsidR="00A602AA" w:rsidRPr="00A602AA" w:rsidRDefault="00A602AA" w:rsidP="00A602AA">
      <w:pPr>
        <w:spacing w:after="0"/>
        <w:ind w:firstLine="709"/>
        <w:jc w:val="both"/>
        <w:rPr>
          <w:rFonts w:ascii="Times New Roman" w:hAnsi="Times New Roman"/>
          <w:sz w:val="24"/>
          <w:szCs w:val="24"/>
        </w:rPr>
      </w:pPr>
      <w:r w:rsidRPr="00A602AA">
        <w:rPr>
          <w:rFonts w:ascii="Times New Roman" w:hAnsi="Times New Roman"/>
          <w:sz w:val="24"/>
          <w:szCs w:val="24"/>
        </w:rPr>
        <w:t>информационной и методической поддержки</w:t>
      </w:r>
      <w:r w:rsidR="00A17280">
        <w:rPr>
          <w:rFonts w:ascii="Times New Roman" w:hAnsi="Times New Roman"/>
          <w:sz w:val="24"/>
          <w:szCs w:val="24"/>
        </w:rPr>
        <w:t xml:space="preserve"> </w:t>
      </w:r>
      <w:r w:rsidRPr="00A602AA">
        <w:rPr>
          <w:rFonts w:ascii="Times New Roman" w:hAnsi="Times New Roman"/>
          <w:sz w:val="24"/>
          <w:szCs w:val="24"/>
        </w:rPr>
        <w:t xml:space="preserve">реализации рабочей программы воспитания; </w:t>
      </w:r>
    </w:p>
    <w:p w14:paraId="696912B5" w14:textId="77777777" w:rsidR="00A602AA" w:rsidRPr="00A602AA" w:rsidRDefault="00A602AA" w:rsidP="00A602AA">
      <w:pPr>
        <w:spacing w:after="0"/>
        <w:ind w:firstLine="709"/>
        <w:jc w:val="both"/>
        <w:rPr>
          <w:rFonts w:ascii="Times New Roman" w:hAnsi="Times New Roman"/>
          <w:sz w:val="24"/>
          <w:szCs w:val="24"/>
        </w:rPr>
      </w:pPr>
      <w:r w:rsidRPr="00A602AA">
        <w:rPr>
          <w:rFonts w:ascii="Times New Roman" w:hAnsi="Times New Roman"/>
          <w:sz w:val="24"/>
          <w:szCs w:val="24"/>
        </w:rPr>
        <w:t>взаимодействия в удаленном доступе всех участников воспитательного процесса (обучающихся, педагогических работников, работодателей, родителей, общественности и др.).</w:t>
      </w:r>
    </w:p>
    <w:p w14:paraId="7EFFAB87" w14:textId="77777777" w:rsidR="00A602AA" w:rsidRDefault="00A602AA" w:rsidP="00A602AA">
      <w:pPr>
        <w:pStyle w:val="TableParagraph"/>
        <w:spacing w:line="276" w:lineRule="auto"/>
        <w:ind w:firstLine="700"/>
        <w:rPr>
          <w:b/>
          <w:bCs/>
          <w:sz w:val="24"/>
          <w:szCs w:val="24"/>
        </w:rPr>
      </w:pPr>
      <w:r w:rsidRPr="00A602AA">
        <w:rPr>
          <w:sz w:val="24"/>
          <w:szCs w:val="24"/>
        </w:rPr>
        <w:t>Реализация рабочей программы воспитания должна быть отражена на сайте образовательной организации.</w:t>
      </w:r>
    </w:p>
    <w:p w14:paraId="47A07E77" w14:textId="1C60D23F" w:rsidR="00713272" w:rsidRPr="00315F34" w:rsidRDefault="00713272" w:rsidP="0029513F">
      <w:pPr>
        <w:spacing w:after="0"/>
        <w:ind w:firstLine="709"/>
        <w:rPr>
          <w:rFonts w:ascii="Times New Roman" w:hAnsi="Times New Roman"/>
          <w:sz w:val="24"/>
          <w:szCs w:val="24"/>
        </w:rPr>
      </w:pPr>
    </w:p>
    <w:p w14:paraId="73207152" w14:textId="77777777" w:rsidR="00713272" w:rsidRPr="00315F34" w:rsidRDefault="00713272" w:rsidP="00713272">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sectPr w:rsidR="00713272" w:rsidRPr="00315F34" w:rsidSect="00627F73">
          <w:footerReference w:type="even" r:id="rId123"/>
          <w:footerReference w:type="default" r:id="rId124"/>
          <w:pgSz w:w="11906" w:h="16838"/>
          <w:pgMar w:top="1134" w:right="567" w:bottom="1134" w:left="1701" w:header="709" w:footer="709" w:gutter="0"/>
          <w:cols w:space="708"/>
          <w:docGrid w:linePitch="360"/>
        </w:sectPr>
      </w:pPr>
    </w:p>
    <w:p w14:paraId="3EA84BAD" w14:textId="21C23EE0" w:rsidR="00713272" w:rsidRPr="00315F34" w:rsidRDefault="00713272" w:rsidP="00713272">
      <w:pPr>
        <w:jc w:val="center"/>
        <w:rPr>
          <w:rFonts w:ascii="Times New Roman" w:hAnsi="Times New Roman"/>
          <w:b/>
          <w:sz w:val="24"/>
          <w:szCs w:val="24"/>
        </w:rPr>
      </w:pPr>
      <w:r w:rsidRPr="00315F34">
        <w:rPr>
          <w:rFonts w:ascii="Times New Roman" w:hAnsi="Times New Roman"/>
          <w:b/>
          <w:sz w:val="24"/>
          <w:szCs w:val="24"/>
        </w:rPr>
        <w:lastRenderedPageBreak/>
        <w:t xml:space="preserve">РАЗДЕЛ 4. </w:t>
      </w:r>
      <w:bookmarkStart w:id="109" w:name="_Hlk73028808"/>
      <w:r w:rsidRPr="00315F34">
        <w:rPr>
          <w:rFonts w:ascii="Times New Roman" w:hAnsi="Times New Roman"/>
          <w:b/>
          <w:sz w:val="24"/>
          <w:szCs w:val="24"/>
        </w:rPr>
        <w:t xml:space="preserve">ПРИМЕРНЫЙ КАЛЕНДАРНЫЙ ПЛАН ВОСПИТАТЕЛЬНОЙ РАБОТЫ </w:t>
      </w:r>
      <w:r w:rsidRPr="00315F34">
        <w:rPr>
          <w:rFonts w:ascii="Times New Roman" w:hAnsi="Times New Roman"/>
          <w:b/>
          <w:sz w:val="24"/>
          <w:szCs w:val="24"/>
        </w:rPr>
        <w:br/>
      </w:r>
      <w:bookmarkEnd w:id="109"/>
    </w:p>
    <w:p w14:paraId="596C1379" w14:textId="77777777" w:rsidR="00713272" w:rsidRPr="00315F34" w:rsidRDefault="00713272" w:rsidP="0071327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233EAD1" w14:textId="77777777" w:rsidR="00713272" w:rsidRPr="00315F34" w:rsidRDefault="00713272" w:rsidP="00713272">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3CC40FF2" w14:textId="77777777" w:rsidR="00713272" w:rsidRPr="00315F34" w:rsidRDefault="00713272" w:rsidP="0071327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8A47D59" w14:textId="77777777" w:rsidR="00713272" w:rsidRPr="00315F34" w:rsidRDefault="00713272" w:rsidP="0071327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9698F47" w14:textId="77777777" w:rsidR="00713272" w:rsidRPr="00315F34" w:rsidRDefault="00713272" w:rsidP="0071327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1AA8FBB" w14:textId="77777777" w:rsidR="00713272" w:rsidRPr="00315F34" w:rsidRDefault="00713272" w:rsidP="0071327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758B2DA" w14:textId="77777777" w:rsidR="00713272" w:rsidRPr="00315F34" w:rsidRDefault="00713272" w:rsidP="0071327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0D23EB3" w14:textId="77777777" w:rsidR="00713272" w:rsidRPr="00315F34" w:rsidRDefault="00713272" w:rsidP="0071327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CBC02EA" w14:textId="77777777" w:rsidR="00713272" w:rsidRPr="00315F34" w:rsidRDefault="00713272" w:rsidP="0071327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73C89316" w14:textId="72E1BFFF" w:rsidR="00713272" w:rsidRPr="00315F34" w:rsidRDefault="00713272" w:rsidP="0071327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315F34">
        <w:rPr>
          <w:rFonts w:ascii="Times New Roman" w:hAnsi="Times New Roman"/>
          <w:b/>
          <w:kern w:val="2"/>
          <w:sz w:val="24"/>
          <w:szCs w:val="24"/>
          <w:lang w:eastAsia="ko-KR"/>
        </w:rPr>
        <w:t>ПРИМЕРНЫЙ КАЛЕНДАРНЫЙ ПЛАН ВОСПИТАТЕЛЬНОЙ РАБОТЫ</w:t>
      </w:r>
      <w:r w:rsidR="00A17280">
        <w:rPr>
          <w:rFonts w:ascii="Times New Roman" w:hAnsi="Times New Roman"/>
          <w:b/>
          <w:kern w:val="2"/>
          <w:sz w:val="24"/>
          <w:szCs w:val="24"/>
          <w:lang w:eastAsia="ko-KR"/>
        </w:rPr>
        <w:t xml:space="preserve"> </w:t>
      </w:r>
    </w:p>
    <w:p w14:paraId="70BFB4A7" w14:textId="7E8C6EB3" w:rsidR="00713272" w:rsidRPr="00315F34" w:rsidRDefault="00713272" w:rsidP="00713272">
      <w:pPr>
        <w:widowControl w:val="0"/>
        <w:autoSpaceDE w:val="0"/>
        <w:autoSpaceDN w:val="0"/>
        <w:adjustRightInd w:val="0"/>
        <w:spacing w:after="0" w:line="240" w:lineRule="auto"/>
        <w:ind w:right="-1" w:firstLine="567"/>
        <w:jc w:val="center"/>
        <w:rPr>
          <w:rFonts w:ascii="Times New Roman" w:hAnsi="Times New Roman"/>
          <w:i/>
          <w:kern w:val="2"/>
          <w:lang w:eastAsia="ko-KR"/>
        </w:rPr>
      </w:pPr>
      <w:r w:rsidRPr="00315F34">
        <w:rPr>
          <w:rFonts w:ascii="Times New Roman" w:hAnsi="Times New Roman"/>
          <w:i/>
          <w:kern w:val="2"/>
          <w:lang w:eastAsia="ko-KR"/>
        </w:rPr>
        <w:t>(</w:t>
      </w:r>
      <w:r w:rsidR="00A602AA" w:rsidRPr="00A602AA">
        <w:rPr>
          <w:rFonts w:ascii="Times New Roman" w:hAnsi="Times New Roman"/>
          <w:iCs/>
          <w:kern w:val="2"/>
          <w:lang w:eastAsia="ko-KR"/>
        </w:rPr>
        <w:t xml:space="preserve">29.00.00 </w:t>
      </w:r>
      <w:r w:rsidR="00A602AA">
        <w:rPr>
          <w:rFonts w:ascii="Times New Roman" w:hAnsi="Times New Roman"/>
          <w:iCs/>
          <w:kern w:val="2"/>
          <w:lang w:eastAsia="ko-KR"/>
        </w:rPr>
        <w:t>Т</w:t>
      </w:r>
      <w:r w:rsidR="00A602AA" w:rsidRPr="00A602AA">
        <w:rPr>
          <w:rFonts w:ascii="Times New Roman" w:hAnsi="Times New Roman"/>
          <w:iCs/>
          <w:kern w:val="2"/>
          <w:lang w:eastAsia="ko-KR"/>
        </w:rPr>
        <w:t>ехнологии легкой промышленности</w:t>
      </w:r>
      <w:r w:rsidRPr="00315F34">
        <w:rPr>
          <w:rFonts w:ascii="Times New Roman" w:hAnsi="Times New Roman"/>
          <w:i/>
          <w:kern w:val="2"/>
          <w:lang w:eastAsia="ko-KR"/>
        </w:rPr>
        <w:t>)</w:t>
      </w:r>
    </w:p>
    <w:p w14:paraId="0582646E" w14:textId="77777777" w:rsidR="00713272" w:rsidRPr="00315F34" w:rsidRDefault="00713272" w:rsidP="00713272">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315F34">
        <w:rPr>
          <w:rFonts w:ascii="Times New Roman" w:hAnsi="Times New Roman"/>
          <w:bCs/>
          <w:sz w:val="24"/>
          <w:szCs w:val="24"/>
        </w:rPr>
        <w:t xml:space="preserve">по образовательной программе среднего профессионального образования </w:t>
      </w:r>
      <w:r w:rsidRPr="00315F34">
        <w:rPr>
          <w:rFonts w:ascii="Times New Roman" w:hAnsi="Times New Roman"/>
          <w:bCs/>
          <w:sz w:val="24"/>
          <w:szCs w:val="24"/>
        </w:rPr>
        <w:br/>
        <w:t xml:space="preserve">по профессии/специальности ___________________________ </w:t>
      </w:r>
      <w:r w:rsidRPr="00315F34">
        <w:rPr>
          <w:rFonts w:ascii="Times New Roman" w:hAnsi="Times New Roman"/>
          <w:bCs/>
          <w:sz w:val="24"/>
          <w:szCs w:val="24"/>
        </w:rPr>
        <w:br/>
        <w:t>на период ___________ г.</w:t>
      </w:r>
    </w:p>
    <w:p w14:paraId="765389E1" w14:textId="77777777" w:rsidR="00713272" w:rsidRPr="00315F34" w:rsidRDefault="00713272" w:rsidP="0071327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7DDD663C" w14:textId="77777777" w:rsidR="00713272" w:rsidRPr="00315F34" w:rsidRDefault="00713272" w:rsidP="0071327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1A80269" w14:textId="77777777" w:rsidR="00713272" w:rsidRPr="00315F34" w:rsidRDefault="00713272" w:rsidP="0071327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15713E4E" w14:textId="77777777" w:rsidR="00713272" w:rsidRPr="00315F34" w:rsidRDefault="00713272" w:rsidP="0071327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46FE6BE" w14:textId="77777777" w:rsidR="00713272" w:rsidRPr="00315F34" w:rsidRDefault="00713272" w:rsidP="0071327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3F3C789" w14:textId="77777777" w:rsidR="00713272" w:rsidRPr="00315F34" w:rsidRDefault="00713272" w:rsidP="0071327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A3ABBAA" w14:textId="77777777" w:rsidR="00713272" w:rsidRPr="00315F34" w:rsidRDefault="00713272" w:rsidP="0071327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A3E745A" w14:textId="77777777" w:rsidR="00713272" w:rsidRPr="00315F34" w:rsidRDefault="00713272" w:rsidP="0071327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9026376" w14:textId="77777777" w:rsidR="00713272" w:rsidRPr="00315F34" w:rsidRDefault="00713272" w:rsidP="0071327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315F34">
        <w:rPr>
          <w:rFonts w:ascii="Times New Roman" w:hAnsi="Times New Roman"/>
          <w:b/>
          <w:kern w:val="2"/>
          <w:sz w:val="24"/>
          <w:szCs w:val="24"/>
          <w:lang w:eastAsia="ko-KR"/>
        </w:rPr>
        <w:t>Место, год</w:t>
      </w:r>
    </w:p>
    <w:p w14:paraId="3BAE5346" w14:textId="77777777" w:rsidR="00713272" w:rsidRPr="00315F34" w:rsidRDefault="00713272" w:rsidP="0071327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9BD811E" w14:textId="77777777" w:rsidR="00713272" w:rsidRPr="00315F34" w:rsidRDefault="00713272" w:rsidP="0071327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F4BD7AD" w14:textId="77777777" w:rsidR="00A602AA" w:rsidRDefault="00A602AA">
      <w:pPr>
        <w:spacing w:after="0" w:line="240" w:lineRule="auto"/>
        <w:rPr>
          <w:rFonts w:ascii="Times New Roman" w:hAnsi="Times New Roman"/>
          <w:bCs/>
          <w:kern w:val="2"/>
          <w:sz w:val="24"/>
          <w:szCs w:val="24"/>
          <w:lang w:eastAsia="ko-KR"/>
        </w:rPr>
      </w:pPr>
      <w:bookmarkStart w:id="110" w:name="_Hlk75858538"/>
      <w:r>
        <w:rPr>
          <w:rFonts w:ascii="Times New Roman" w:hAnsi="Times New Roman"/>
          <w:bCs/>
          <w:kern w:val="2"/>
          <w:sz w:val="24"/>
          <w:szCs w:val="24"/>
          <w:lang w:eastAsia="ko-KR"/>
        </w:rPr>
        <w:br w:type="page"/>
      </w:r>
    </w:p>
    <w:p w14:paraId="660F29D2" w14:textId="6C7FD644" w:rsidR="00713272" w:rsidRPr="00315F34" w:rsidRDefault="00713272" w:rsidP="00713272">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sidRPr="00315F34">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6EC459E4" w14:textId="77777777" w:rsidR="00713272" w:rsidRPr="00315F34" w:rsidRDefault="00713272" w:rsidP="00713272">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315F34">
        <w:rPr>
          <w:rFonts w:ascii="Times New Roman" w:hAnsi="Times New Roman"/>
          <w:b/>
          <w:kern w:val="2"/>
          <w:sz w:val="24"/>
          <w:szCs w:val="24"/>
          <w:lang w:eastAsia="ko-KR"/>
        </w:rPr>
        <w:t>Российской Федерации</w:t>
      </w:r>
      <w:r w:rsidRPr="00315F34">
        <w:rPr>
          <w:rFonts w:ascii="Times New Roman" w:hAnsi="Times New Roman"/>
          <w:bCs/>
          <w:kern w:val="2"/>
          <w:sz w:val="24"/>
          <w:szCs w:val="24"/>
          <w:lang w:eastAsia="ko-KR"/>
        </w:rPr>
        <w:t xml:space="preserve">, в том числе: </w:t>
      </w:r>
    </w:p>
    <w:p w14:paraId="7DB982A6" w14:textId="77777777" w:rsidR="00713272" w:rsidRPr="00315F34" w:rsidRDefault="00713272" w:rsidP="00713272">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315F34">
        <w:rPr>
          <w:rFonts w:ascii="Times New Roman" w:hAnsi="Times New Roman"/>
          <w:bCs/>
          <w:kern w:val="2"/>
          <w:sz w:val="24"/>
          <w:szCs w:val="24"/>
          <w:lang w:eastAsia="ko-KR"/>
        </w:rPr>
        <w:t xml:space="preserve">«Россия – страна </w:t>
      </w:r>
      <w:proofErr w:type="spellStart"/>
      <w:r w:rsidRPr="00315F34">
        <w:rPr>
          <w:rFonts w:ascii="Times New Roman" w:hAnsi="Times New Roman"/>
          <w:bCs/>
          <w:kern w:val="2"/>
          <w:sz w:val="24"/>
          <w:szCs w:val="24"/>
          <w:lang w:eastAsia="ko-KR"/>
        </w:rPr>
        <w:t>возможностей»</w:t>
      </w:r>
      <w:hyperlink r:id="rId125" w:history="1">
        <w:r w:rsidRPr="00315F34">
          <w:rPr>
            <w:rFonts w:ascii="Times New Roman" w:hAnsi="Times New Roman"/>
            <w:bCs/>
            <w:kern w:val="2"/>
            <w:sz w:val="24"/>
            <w:szCs w:val="24"/>
            <w:u w:val="single"/>
            <w:lang w:eastAsia="ko-KR"/>
          </w:rPr>
          <w:t>https</w:t>
        </w:r>
        <w:proofErr w:type="spellEnd"/>
        <w:r w:rsidRPr="00315F34">
          <w:rPr>
            <w:rFonts w:ascii="Times New Roman" w:hAnsi="Times New Roman"/>
            <w:bCs/>
            <w:kern w:val="2"/>
            <w:sz w:val="24"/>
            <w:szCs w:val="24"/>
            <w:u w:val="single"/>
            <w:lang w:eastAsia="ko-KR"/>
          </w:rPr>
          <w:t>://rsv.ru/</w:t>
        </w:r>
      </w:hyperlink>
      <w:r w:rsidRPr="00315F34">
        <w:rPr>
          <w:rFonts w:ascii="Times New Roman" w:hAnsi="Times New Roman"/>
          <w:bCs/>
          <w:kern w:val="2"/>
          <w:sz w:val="24"/>
          <w:szCs w:val="24"/>
          <w:lang w:eastAsia="ko-KR"/>
        </w:rPr>
        <w:t xml:space="preserve">; </w:t>
      </w:r>
    </w:p>
    <w:p w14:paraId="50D62033" w14:textId="77777777" w:rsidR="00713272" w:rsidRPr="00315F34" w:rsidRDefault="00713272" w:rsidP="00713272">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315F34">
        <w:rPr>
          <w:rFonts w:ascii="Times New Roman" w:hAnsi="Times New Roman"/>
          <w:bCs/>
          <w:kern w:val="2"/>
          <w:sz w:val="24"/>
          <w:szCs w:val="24"/>
          <w:lang w:eastAsia="ko-KR"/>
        </w:rPr>
        <w:t xml:space="preserve">«Большая </w:t>
      </w:r>
      <w:proofErr w:type="spellStart"/>
      <w:r w:rsidRPr="00315F34">
        <w:rPr>
          <w:rFonts w:ascii="Times New Roman" w:hAnsi="Times New Roman"/>
          <w:bCs/>
          <w:kern w:val="2"/>
          <w:sz w:val="24"/>
          <w:szCs w:val="24"/>
          <w:lang w:eastAsia="ko-KR"/>
        </w:rPr>
        <w:t>перемена»</w:t>
      </w:r>
      <w:hyperlink r:id="rId126" w:history="1">
        <w:r w:rsidRPr="00315F34">
          <w:rPr>
            <w:rFonts w:ascii="Times New Roman" w:hAnsi="Times New Roman"/>
            <w:bCs/>
            <w:kern w:val="2"/>
            <w:sz w:val="24"/>
            <w:szCs w:val="24"/>
            <w:u w:val="single"/>
            <w:lang w:eastAsia="ko-KR"/>
          </w:rPr>
          <w:t>https</w:t>
        </w:r>
        <w:proofErr w:type="spellEnd"/>
        <w:r w:rsidRPr="00315F34">
          <w:rPr>
            <w:rFonts w:ascii="Times New Roman" w:hAnsi="Times New Roman"/>
            <w:bCs/>
            <w:kern w:val="2"/>
            <w:sz w:val="24"/>
            <w:szCs w:val="24"/>
            <w:u w:val="single"/>
            <w:lang w:eastAsia="ko-KR"/>
          </w:rPr>
          <w:t>://bolshayaperemena.online/</w:t>
        </w:r>
      </w:hyperlink>
      <w:r w:rsidRPr="00315F34">
        <w:rPr>
          <w:rFonts w:ascii="Times New Roman" w:hAnsi="Times New Roman"/>
          <w:bCs/>
          <w:kern w:val="2"/>
          <w:sz w:val="24"/>
          <w:szCs w:val="24"/>
          <w:lang w:eastAsia="ko-KR"/>
        </w:rPr>
        <w:t xml:space="preserve">; </w:t>
      </w:r>
    </w:p>
    <w:p w14:paraId="419E3525" w14:textId="77777777" w:rsidR="00713272" w:rsidRPr="00315F34" w:rsidRDefault="00713272" w:rsidP="00713272">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315F34">
        <w:rPr>
          <w:rFonts w:ascii="Times New Roman" w:hAnsi="Times New Roman"/>
          <w:bCs/>
          <w:kern w:val="2"/>
          <w:sz w:val="24"/>
          <w:szCs w:val="24"/>
          <w:lang w:eastAsia="ko-KR"/>
        </w:rPr>
        <w:t xml:space="preserve">«Лидеры </w:t>
      </w:r>
      <w:proofErr w:type="spellStart"/>
      <w:r w:rsidRPr="00315F34">
        <w:rPr>
          <w:rFonts w:ascii="Times New Roman" w:hAnsi="Times New Roman"/>
          <w:bCs/>
          <w:kern w:val="2"/>
          <w:sz w:val="24"/>
          <w:szCs w:val="24"/>
          <w:lang w:eastAsia="ko-KR"/>
        </w:rPr>
        <w:t>России»</w:t>
      </w:r>
      <w:hyperlink r:id="rId127" w:history="1">
        <w:r w:rsidRPr="00315F34">
          <w:rPr>
            <w:rFonts w:ascii="Times New Roman" w:hAnsi="Times New Roman"/>
            <w:bCs/>
            <w:kern w:val="2"/>
            <w:sz w:val="24"/>
            <w:szCs w:val="24"/>
            <w:u w:val="single"/>
            <w:lang w:eastAsia="ko-KR"/>
          </w:rPr>
          <w:t>https</w:t>
        </w:r>
        <w:proofErr w:type="spellEnd"/>
        <w:r w:rsidRPr="00315F34">
          <w:rPr>
            <w:rFonts w:ascii="Times New Roman" w:hAnsi="Times New Roman"/>
            <w:bCs/>
            <w:kern w:val="2"/>
            <w:sz w:val="24"/>
            <w:szCs w:val="24"/>
            <w:u w:val="single"/>
            <w:lang w:eastAsia="ko-KR"/>
          </w:rPr>
          <w:t>://лидерыроссии.рф/</w:t>
        </w:r>
      </w:hyperlink>
      <w:r w:rsidRPr="00315F34">
        <w:rPr>
          <w:rFonts w:ascii="Times New Roman" w:hAnsi="Times New Roman"/>
          <w:bCs/>
          <w:kern w:val="2"/>
          <w:sz w:val="24"/>
          <w:szCs w:val="24"/>
          <w:lang w:eastAsia="ko-KR"/>
        </w:rPr>
        <w:t>;</w:t>
      </w:r>
    </w:p>
    <w:p w14:paraId="6D69A681" w14:textId="77777777" w:rsidR="00713272" w:rsidRPr="00315F34" w:rsidRDefault="00713272" w:rsidP="00713272">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315F34">
        <w:rPr>
          <w:rFonts w:ascii="Times New Roman" w:hAnsi="Times New Roman"/>
          <w:bCs/>
          <w:kern w:val="2"/>
          <w:sz w:val="24"/>
          <w:szCs w:val="24"/>
          <w:lang w:eastAsia="ko-KR"/>
        </w:rPr>
        <w:t>«Мы Вместе»</w:t>
      </w:r>
      <w:r w:rsidRPr="00315F34">
        <w:rPr>
          <w:rFonts w:eastAsia="Calibri"/>
          <w:lang w:eastAsia="en-US"/>
        </w:rPr>
        <w:t xml:space="preserve"> (</w:t>
      </w:r>
      <w:r w:rsidRPr="00315F34">
        <w:rPr>
          <w:rFonts w:ascii="Times New Roman" w:hAnsi="Times New Roman"/>
          <w:bCs/>
          <w:kern w:val="2"/>
          <w:sz w:val="24"/>
          <w:szCs w:val="24"/>
          <w:lang w:eastAsia="ko-KR"/>
        </w:rPr>
        <w:t xml:space="preserve">волонтерство) </w:t>
      </w:r>
      <w:hyperlink r:id="rId128" w:history="1">
        <w:r w:rsidRPr="00315F34">
          <w:rPr>
            <w:rFonts w:ascii="Times New Roman" w:hAnsi="Times New Roman"/>
            <w:bCs/>
            <w:kern w:val="2"/>
            <w:sz w:val="24"/>
            <w:szCs w:val="24"/>
            <w:u w:val="single"/>
            <w:lang w:val="en-US" w:eastAsia="ko-KR"/>
          </w:rPr>
          <w:t>https</w:t>
        </w:r>
        <w:r w:rsidRPr="00315F34">
          <w:rPr>
            <w:rFonts w:ascii="Times New Roman" w:hAnsi="Times New Roman"/>
            <w:bCs/>
            <w:kern w:val="2"/>
            <w:sz w:val="24"/>
            <w:szCs w:val="24"/>
            <w:u w:val="single"/>
            <w:lang w:eastAsia="ko-KR"/>
          </w:rPr>
          <w:t>://</w:t>
        </w:r>
        <w:proofErr w:type="spellStart"/>
        <w:r w:rsidRPr="00315F34">
          <w:rPr>
            <w:rFonts w:ascii="Times New Roman" w:hAnsi="Times New Roman"/>
            <w:bCs/>
            <w:kern w:val="2"/>
            <w:sz w:val="24"/>
            <w:szCs w:val="24"/>
            <w:u w:val="single"/>
            <w:lang w:val="en-US" w:eastAsia="ko-KR"/>
          </w:rPr>
          <w:t>onf</w:t>
        </w:r>
        <w:proofErr w:type="spellEnd"/>
        <w:r w:rsidRPr="00315F34">
          <w:rPr>
            <w:rFonts w:ascii="Times New Roman" w:hAnsi="Times New Roman"/>
            <w:bCs/>
            <w:kern w:val="2"/>
            <w:sz w:val="24"/>
            <w:szCs w:val="24"/>
            <w:u w:val="single"/>
            <w:lang w:eastAsia="ko-KR"/>
          </w:rPr>
          <w:t>.</w:t>
        </w:r>
        <w:proofErr w:type="spellStart"/>
        <w:r w:rsidRPr="00315F34">
          <w:rPr>
            <w:rFonts w:ascii="Times New Roman" w:hAnsi="Times New Roman"/>
            <w:bCs/>
            <w:kern w:val="2"/>
            <w:sz w:val="24"/>
            <w:szCs w:val="24"/>
            <w:u w:val="single"/>
            <w:lang w:val="en-US" w:eastAsia="ko-KR"/>
          </w:rPr>
          <w:t>ru</w:t>
        </w:r>
        <w:proofErr w:type="spellEnd"/>
      </w:hyperlink>
      <w:r w:rsidRPr="00315F34">
        <w:rPr>
          <w:rFonts w:ascii="Times New Roman" w:hAnsi="Times New Roman"/>
          <w:bCs/>
          <w:kern w:val="2"/>
          <w:sz w:val="24"/>
          <w:szCs w:val="24"/>
          <w:lang w:eastAsia="ko-KR"/>
        </w:rPr>
        <w:t xml:space="preserve">; </w:t>
      </w:r>
    </w:p>
    <w:p w14:paraId="09258972" w14:textId="77777777" w:rsidR="00713272" w:rsidRPr="00315F34" w:rsidRDefault="00713272" w:rsidP="00713272">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315F34">
        <w:rPr>
          <w:rFonts w:ascii="Times New Roman" w:hAnsi="Times New Roman"/>
          <w:bCs/>
          <w:kern w:val="2"/>
          <w:sz w:val="24"/>
          <w:szCs w:val="24"/>
          <w:lang w:eastAsia="ko-KR"/>
        </w:rPr>
        <w:t xml:space="preserve">отраслевые конкурсы профессионального мастерства; </w:t>
      </w:r>
    </w:p>
    <w:p w14:paraId="00168128" w14:textId="77777777" w:rsidR="00713272" w:rsidRPr="00315F34" w:rsidRDefault="00713272" w:rsidP="00713272">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315F34">
        <w:rPr>
          <w:rFonts w:ascii="Times New Roman" w:hAnsi="Times New Roman"/>
          <w:bCs/>
          <w:kern w:val="2"/>
          <w:sz w:val="24"/>
          <w:szCs w:val="24"/>
          <w:lang w:eastAsia="ko-KR"/>
        </w:rPr>
        <w:t>движения «</w:t>
      </w:r>
      <w:proofErr w:type="spellStart"/>
      <w:r w:rsidRPr="00315F34">
        <w:rPr>
          <w:rFonts w:ascii="Times New Roman" w:hAnsi="Times New Roman"/>
          <w:bCs/>
          <w:kern w:val="2"/>
          <w:sz w:val="24"/>
          <w:szCs w:val="24"/>
          <w:lang w:eastAsia="ko-KR"/>
        </w:rPr>
        <w:t>Ворлдскиллс</w:t>
      </w:r>
      <w:proofErr w:type="spellEnd"/>
      <w:r w:rsidRPr="00315F34">
        <w:rPr>
          <w:rFonts w:ascii="Times New Roman" w:hAnsi="Times New Roman"/>
          <w:bCs/>
          <w:kern w:val="2"/>
          <w:sz w:val="24"/>
          <w:szCs w:val="24"/>
          <w:lang w:eastAsia="ko-KR"/>
        </w:rPr>
        <w:t xml:space="preserve"> Россия»;</w:t>
      </w:r>
    </w:p>
    <w:p w14:paraId="7A658B7B" w14:textId="77777777" w:rsidR="00713272" w:rsidRPr="00315F34" w:rsidRDefault="00713272" w:rsidP="00713272">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315F34">
        <w:rPr>
          <w:rFonts w:ascii="Times New Roman" w:hAnsi="Times New Roman"/>
          <w:bCs/>
          <w:kern w:val="2"/>
          <w:sz w:val="24"/>
          <w:szCs w:val="24"/>
          <w:lang w:eastAsia="ko-KR"/>
        </w:rPr>
        <w:t>движения «</w:t>
      </w:r>
      <w:proofErr w:type="spellStart"/>
      <w:r w:rsidRPr="00315F34">
        <w:rPr>
          <w:rFonts w:ascii="Times New Roman" w:hAnsi="Times New Roman"/>
          <w:bCs/>
          <w:kern w:val="2"/>
          <w:sz w:val="24"/>
          <w:szCs w:val="24"/>
          <w:lang w:eastAsia="ko-KR"/>
        </w:rPr>
        <w:t>Абилимпикс</w:t>
      </w:r>
      <w:proofErr w:type="spellEnd"/>
      <w:r w:rsidRPr="00315F34">
        <w:rPr>
          <w:rFonts w:ascii="Times New Roman" w:hAnsi="Times New Roman"/>
          <w:bCs/>
          <w:kern w:val="2"/>
          <w:sz w:val="24"/>
          <w:szCs w:val="24"/>
          <w:lang w:eastAsia="ko-KR"/>
        </w:rPr>
        <w:t>»;</w:t>
      </w:r>
    </w:p>
    <w:p w14:paraId="24A4F77B" w14:textId="77777777" w:rsidR="00713272" w:rsidRPr="00315F34" w:rsidRDefault="00713272" w:rsidP="00713272">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315F34">
        <w:rPr>
          <w:rFonts w:ascii="Times New Roman" w:hAnsi="Times New Roman"/>
          <w:b/>
          <w:kern w:val="2"/>
          <w:sz w:val="24"/>
          <w:szCs w:val="24"/>
          <w:lang w:eastAsia="ko-KR"/>
        </w:rPr>
        <w:t>субъектов Российской Федерации</w:t>
      </w:r>
      <w:r w:rsidRPr="00315F34">
        <w:rPr>
          <w:rFonts w:ascii="Times New Roman" w:hAnsi="Times New Roman"/>
          <w:bCs/>
          <w:kern w:val="2"/>
          <w:sz w:val="24"/>
          <w:szCs w:val="24"/>
          <w:lang w:eastAsia="ko-KR"/>
        </w:rPr>
        <w:t xml:space="preserve"> (</w:t>
      </w:r>
      <w:r w:rsidRPr="00315F34">
        <w:rPr>
          <w:rFonts w:ascii="Times New Roman" w:hAnsi="Times New Roman"/>
          <w:bCs/>
          <w:i/>
          <w:iCs/>
          <w:kern w:val="2"/>
          <w:sz w:val="24"/>
          <w:szCs w:val="24"/>
          <w:lang w:eastAsia="ko-KR"/>
        </w:rPr>
        <w:t>в соответствии с утвержденн</w:t>
      </w:r>
      <w:r w:rsidR="00190246" w:rsidRPr="00315F34">
        <w:rPr>
          <w:rFonts w:ascii="Times New Roman" w:hAnsi="Times New Roman"/>
          <w:bCs/>
          <w:i/>
          <w:iCs/>
          <w:kern w:val="2"/>
          <w:sz w:val="24"/>
          <w:szCs w:val="24"/>
          <w:lang w:eastAsia="ko-KR"/>
        </w:rPr>
        <w:t>ы</w:t>
      </w:r>
      <w:r w:rsidRPr="00315F34">
        <w:rPr>
          <w:rFonts w:ascii="Times New Roman" w:hAnsi="Times New Roman"/>
          <w:bCs/>
          <w:i/>
          <w:iCs/>
          <w:kern w:val="2"/>
          <w:sz w:val="24"/>
          <w:szCs w:val="24"/>
          <w:lang w:eastAsia="ko-KR"/>
        </w:rPr>
        <w:t>м региональн</w:t>
      </w:r>
      <w:r w:rsidR="00190246" w:rsidRPr="00315F34">
        <w:rPr>
          <w:rFonts w:ascii="Times New Roman" w:hAnsi="Times New Roman"/>
          <w:bCs/>
          <w:i/>
          <w:iCs/>
          <w:kern w:val="2"/>
          <w:sz w:val="24"/>
          <w:szCs w:val="24"/>
          <w:lang w:eastAsia="ko-KR"/>
        </w:rPr>
        <w:t>ы</w:t>
      </w:r>
      <w:r w:rsidRPr="00315F34">
        <w:rPr>
          <w:rFonts w:ascii="Times New Roman" w:hAnsi="Times New Roman"/>
          <w:bCs/>
          <w:i/>
          <w:iCs/>
          <w:kern w:val="2"/>
          <w:sz w:val="24"/>
          <w:szCs w:val="24"/>
          <w:lang w:eastAsia="ko-KR"/>
        </w:rPr>
        <w:t>м планом значимых мероприятий</w:t>
      </w:r>
      <w:r w:rsidRPr="00315F34">
        <w:rPr>
          <w:rFonts w:ascii="Times New Roman" w:hAnsi="Times New Roman"/>
          <w:bCs/>
          <w:kern w:val="2"/>
          <w:sz w:val="24"/>
          <w:szCs w:val="24"/>
          <w:lang w:eastAsia="ko-KR"/>
        </w:rPr>
        <w:t>), в том числе «День города» и др.</w:t>
      </w:r>
    </w:p>
    <w:p w14:paraId="67B6EC4B" w14:textId="77777777" w:rsidR="008013EA" w:rsidRDefault="00713272" w:rsidP="00713272">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315F34">
        <w:rPr>
          <w:rFonts w:ascii="Times New Roman" w:hAnsi="Times New Roman"/>
          <w:bCs/>
          <w:kern w:val="2"/>
          <w:sz w:val="24"/>
          <w:szCs w:val="24"/>
          <w:lang w:eastAsia="ko-KR"/>
        </w:rPr>
        <w:t xml:space="preserve">а также </w:t>
      </w:r>
      <w:r w:rsidRPr="00315F34">
        <w:rPr>
          <w:rFonts w:ascii="Times New Roman" w:hAnsi="Times New Roman"/>
          <w:b/>
          <w:kern w:val="2"/>
          <w:sz w:val="24"/>
          <w:szCs w:val="24"/>
          <w:lang w:eastAsia="ko-KR"/>
        </w:rPr>
        <w:t>отраслевых профессионально значимых событиях и праздниках</w:t>
      </w:r>
      <w:r w:rsidR="008013EA">
        <w:rPr>
          <w:rFonts w:ascii="Times New Roman" w:hAnsi="Times New Roman"/>
          <w:b/>
          <w:kern w:val="2"/>
          <w:sz w:val="24"/>
          <w:szCs w:val="24"/>
          <w:lang w:eastAsia="ko-KR"/>
        </w:rPr>
        <w:t xml:space="preserve">: </w:t>
      </w:r>
    </w:p>
    <w:p w14:paraId="6F93E571" w14:textId="77777777" w:rsidR="00713272" w:rsidRDefault="008013EA" w:rsidP="00713272">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8013EA">
        <w:rPr>
          <w:rFonts w:ascii="Times New Roman" w:hAnsi="Times New Roman"/>
          <w:bCs/>
          <w:i/>
          <w:iCs/>
          <w:kern w:val="2"/>
          <w:sz w:val="24"/>
          <w:szCs w:val="24"/>
          <w:lang w:eastAsia="ko-KR"/>
        </w:rPr>
        <w:t>2-е воскресенье июня</w:t>
      </w:r>
      <w:r>
        <w:rPr>
          <w:rFonts w:ascii="Times New Roman" w:hAnsi="Times New Roman"/>
          <w:b/>
          <w:kern w:val="2"/>
          <w:sz w:val="24"/>
          <w:szCs w:val="24"/>
          <w:lang w:eastAsia="ko-KR"/>
        </w:rPr>
        <w:t xml:space="preserve"> - </w:t>
      </w:r>
      <w:r>
        <w:rPr>
          <w:rFonts w:ascii="Times New Roman" w:hAnsi="Times New Roman"/>
          <w:kern w:val="2"/>
          <w:sz w:val="24"/>
          <w:szCs w:val="24"/>
          <w:lang w:eastAsia="ko-KR"/>
        </w:rPr>
        <w:t xml:space="preserve">День </w:t>
      </w:r>
      <w:r w:rsidRPr="00F355BE">
        <w:rPr>
          <w:rFonts w:ascii="Times New Roman" w:hAnsi="Times New Roman"/>
          <w:bCs/>
          <w:kern w:val="2"/>
          <w:sz w:val="24"/>
          <w:szCs w:val="24"/>
          <w:lang w:eastAsia="ko-KR"/>
        </w:rPr>
        <w:t>работников текстильной и легкой промышленности в России</w:t>
      </w:r>
      <w:r>
        <w:rPr>
          <w:rFonts w:ascii="Times New Roman" w:hAnsi="Times New Roman"/>
          <w:bCs/>
          <w:kern w:val="2"/>
          <w:sz w:val="24"/>
          <w:szCs w:val="24"/>
          <w:lang w:eastAsia="ko-KR"/>
        </w:rPr>
        <w:t>.</w:t>
      </w:r>
    </w:p>
    <w:p w14:paraId="17D604FB" w14:textId="77777777" w:rsidR="008013EA" w:rsidRPr="00315F34" w:rsidRDefault="008013EA" w:rsidP="00713272">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p>
    <w:bookmarkEnd w:id="110"/>
    <w:p w14:paraId="0889DE70" w14:textId="77777777" w:rsidR="00713272" w:rsidRPr="00315F34" w:rsidRDefault="00713272" w:rsidP="0071327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696"/>
        <w:gridCol w:w="1804"/>
        <w:gridCol w:w="1798"/>
        <w:gridCol w:w="4256"/>
        <w:gridCol w:w="1022"/>
      </w:tblGrid>
      <w:tr w:rsidR="00A602AA" w:rsidRPr="00315F34" w14:paraId="35EF7FEB" w14:textId="77777777" w:rsidTr="00A602AA">
        <w:trPr>
          <w:trHeight w:val="274"/>
        </w:trPr>
        <w:tc>
          <w:tcPr>
            <w:tcW w:w="311" w:type="pct"/>
            <w:shd w:val="clear" w:color="auto" w:fill="auto"/>
          </w:tcPr>
          <w:p w14:paraId="2C272C94" w14:textId="7EA2A435" w:rsidR="00A602AA" w:rsidRPr="00315F34" w:rsidRDefault="00A602AA" w:rsidP="00A602AA">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Дата</w:t>
            </w:r>
          </w:p>
        </w:tc>
        <w:tc>
          <w:tcPr>
            <w:tcW w:w="1622" w:type="pct"/>
            <w:shd w:val="clear" w:color="auto" w:fill="auto"/>
          </w:tcPr>
          <w:p w14:paraId="30AF429B" w14:textId="355719D9" w:rsidR="00A602AA" w:rsidRPr="00315F34" w:rsidRDefault="00A602AA" w:rsidP="00A602AA">
            <w:pPr>
              <w:widowControl w:val="0"/>
              <w:autoSpaceDE w:val="0"/>
              <w:autoSpaceDN w:val="0"/>
              <w:spacing w:after="0" w:line="240" w:lineRule="auto"/>
              <w:jc w:val="center"/>
              <w:rPr>
                <w:rFonts w:ascii="Times New Roman" w:hAnsi="Times New Roman"/>
                <w:i/>
                <w:kern w:val="2"/>
                <w:sz w:val="24"/>
                <w:szCs w:val="24"/>
                <w:lang w:eastAsia="ko-KR"/>
              </w:rPr>
            </w:pPr>
            <w:r>
              <w:rPr>
                <w:rFonts w:ascii="Times New Roman" w:hAnsi="Times New Roman"/>
                <w:b/>
                <w:kern w:val="2"/>
                <w:sz w:val="24"/>
                <w:szCs w:val="24"/>
                <w:lang w:eastAsia="ko-KR"/>
              </w:rPr>
              <w:t>Содержание</w:t>
            </w:r>
            <w:r>
              <w:rPr>
                <w:rStyle w:val="ac"/>
                <w:b/>
                <w:kern w:val="2"/>
                <w:sz w:val="24"/>
                <w:szCs w:val="24"/>
                <w:lang w:eastAsia="ko-KR"/>
              </w:rPr>
              <w:footnoteReference w:id="88"/>
            </w:r>
            <w:r>
              <w:rPr>
                <w:rFonts w:ascii="Times New Roman" w:hAnsi="Times New Roman"/>
                <w:b/>
                <w:kern w:val="2"/>
                <w:sz w:val="24"/>
                <w:szCs w:val="24"/>
                <w:lang w:eastAsia="ko-KR"/>
              </w:rPr>
              <w:t xml:space="preserve"> и формы</w:t>
            </w:r>
            <w:r>
              <w:rPr>
                <w:rStyle w:val="ac"/>
                <w:b/>
                <w:kern w:val="2"/>
                <w:sz w:val="24"/>
                <w:szCs w:val="24"/>
                <w:lang w:eastAsia="ko-KR"/>
              </w:rPr>
              <w:footnoteReference w:id="89"/>
            </w:r>
            <w:r>
              <w:rPr>
                <w:rFonts w:ascii="Times New Roman" w:hAnsi="Times New Roman"/>
                <w:b/>
                <w:kern w:val="2"/>
                <w:sz w:val="24"/>
                <w:szCs w:val="24"/>
                <w:lang w:eastAsia="ko-KR"/>
              </w:rPr>
              <w:t xml:space="preserve"> </w:t>
            </w:r>
            <w:r>
              <w:rPr>
                <w:rFonts w:ascii="Times New Roman" w:hAnsi="Times New Roman"/>
                <w:b/>
                <w:kern w:val="2"/>
                <w:sz w:val="24"/>
                <w:szCs w:val="24"/>
                <w:lang w:eastAsia="ko-KR"/>
              </w:rPr>
              <w:br/>
              <w:t>деятельности</w:t>
            </w:r>
          </w:p>
        </w:tc>
        <w:tc>
          <w:tcPr>
            <w:tcW w:w="623" w:type="pct"/>
            <w:shd w:val="clear" w:color="auto" w:fill="auto"/>
          </w:tcPr>
          <w:p w14:paraId="2CBFC1E2" w14:textId="5FB7F877" w:rsidR="00A602AA" w:rsidRPr="00315F34" w:rsidRDefault="00A602AA" w:rsidP="00A602AA">
            <w:pPr>
              <w:widowControl w:val="0"/>
              <w:autoSpaceDE w:val="0"/>
              <w:autoSpaceDN w:val="0"/>
              <w:spacing w:after="0" w:line="240" w:lineRule="auto"/>
              <w:jc w:val="center"/>
              <w:rPr>
                <w:rFonts w:ascii="Times New Roman" w:hAnsi="Times New Roman"/>
                <w:i/>
                <w:kern w:val="2"/>
                <w:lang w:eastAsia="ko-KR"/>
              </w:rPr>
            </w:pPr>
            <w:r>
              <w:rPr>
                <w:rFonts w:ascii="Times New Roman" w:hAnsi="Times New Roman"/>
                <w:b/>
                <w:kern w:val="2"/>
                <w:sz w:val="24"/>
                <w:szCs w:val="24"/>
                <w:lang w:eastAsia="ko-KR"/>
              </w:rPr>
              <w:t>Участники</w:t>
            </w:r>
            <w:r>
              <w:rPr>
                <w:rStyle w:val="ac"/>
                <w:b/>
                <w:kern w:val="2"/>
                <w:sz w:val="24"/>
                <w:szCs w:val="24"/>
                <w:lang w:eastAsia="ko-KR"/>
              </w:rPr>
              <w:footnoteReference w:id="90"/>
            </w:r>
          </w:p>
        </w:tc>
        <w:tc>
          <w:tcPr>
            <w:tcW w:w="621" w:type="pct"/>
          </w:tcPr>
          <w:p w14:paraId="1D33D52A" w14:textId="060EDFD3" w:rsidR="00A602AA" w:rsidRPr="00315F34" w:rsidRDefault="00A602AA" w:rsidP="00A602AA">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Место </w:t>
            </w:r>
            <w:r>
              <w:rPr>
                <w:rFonts w:ascii="Times New Roman" w:hAnsi="Times New Roman"/>
                <w:b/>
                <w:kern w:val="2"/>
                <w:sz w:val="24"/>
                <w:szCs w:val="24"/>
                <w:lang w:eastAsia="ko-KR"/>
              </w:rPr>
              <w:br/>
              <w:t>проведения</w:t>
            </w:r>
            <w:r>
              <w:rPr>
                <w:rStyle w:val="ac"/>
                <w:b/>
                <w:kern w:val="2"/>
                <w:sz w:val="24"/>
                <w:szCs w:val="24"/>
                <w:lang w:eastAsia="ko-KR"/>
              </w:rPr>
              <w:footnoteReference w:id="91"/>
            </w:r>
          </w:p>
        </w:tc>
        <w:tc>
          <w:tcPr>
            <w:tcW w:w="1470" w:type="pct"/>
            <w:shd w:val="clear" w:color="auto" w:fill="auto"/>
          </w:tcPr>
          <w:p w14:paraId="688576BC" w14:textId="14462F4E" w:rsidR="00A602AA" w:rsidRPr="00315F34" w:rsidRDefault="00A602AA" w:rsidP="00A602AA">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Ответственные</w:t>
            </w:r>
            <w:r>
              <w:rPr>
                <w:rStyle w:val="ac"/>
                <w:b/>
                <w:kern w:val="2"/>
                <w:sz w:val="24"/>
                <w:szCs w:val="24"/>
                <w:lang w:eastAsia="ko-KR"/>
              </w:rPr>
              <w:footnoteReference w:id="92"/>
            </w:r>
          </w:p>
        </w:tc>
        <w:tc>
          <w:tcPr>
            <w:tcW w:w="353" w:type="pct"/>
            <w:shd w:val="clear" w:color="auto" w:fill="auto"/>
          </w:tcPr>
          <w:p w14:paraId="6328F944" w14:textId="738F5020" w:rsidR="00A602AA" w:rsidRPr="00315F34" w:rsidRDefault="00A602AA" w:rsidP="00A602AA">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Коды ЛР</w:t>
            </w:r>
            <w:r>
              <w:rPr>
                <w:rStyle w:val="ac"/>
                <w:b/>
                <w:kern w:val="2"/>
                <w:sz w:val="24"/>
                <w:szCs w:val="24"/>
                <w:lang w:eastAsia="ko-KR"/>
              </w:rPr>
              <w:footnoteReference w:id="93"/>
            </w:r>
            <w:r w:rsidR="00A17280">
              <w:rPr>
                <w:rFonts w:ascii="Times New Roman" w:hAnsi="Times New Roman"/>
                <w:b/>
                <w:kern w:val="2"/>
                <w:sz w:val="24"/>
                <w:szCs w:val="24"/>
                <w:lang w:eastAsia="ko-KR"/>
              </w:rPr>
              <w:t xml:space="preserve"> </w:t>
            </w:r>
          </w:p>
        </w:tc>
      </w:tr>
      <w:tr w:rsidR="000C1965" w:rsidRPr="00315F34" w14:paraId="071E6178" w14:textId="77777777" w:rsidTr="000C1965">
        <w:trPr>
          <w:trHeight w:val="270"/>
        </w:trPr>
        <w:tc>
          <w:tcPr>
            <w:tcW w:w="5000" w:type="pct"/>
            <w:gridSpan w:val="6"/>
          </w:tcPr>
          <w:p w14:paraId="400B2886" w14:textId="77777777" w:rsidR="000C1965" w:rsidRPr="00315F34" w:rsidRDefault="000C1965" w:rsidP="00C63E9F">
            <w:pPr>
              <w:widowControl w:val="0"/>
              <w:autoSpaceDE w:val="0"/>
              <w:autoSpaceDN w:val="0"/>
              <w:spacing w:after="0" w:line="240" w:lineRule="auto"/>
              <w:jc w:val="center"/>
              <w:rPr>
                <w:rFonts w:ascii="Times New Roman" w:hAnsi="Times New Roman"/>
                <w:b/>
                <w:kern w:val="2"/>
                <w:sz w:val="24"/>
                <w:szCs w:val="24"/>
                <w:lang w:eastAsia="ko-KR"/>
              </w:rPr>
            </w:pPr>
            <w:r w:rsidRPr="00315F34">
              <w:rPr>
                <w:rFonts w:ascii="Times New Roman" w:hAnsi="Times New Roman"/>
                <w:b/>
                <w:kern w:val="2"/>
                <w:sz w:val="24"/>
                <w:szCs w:val="24"/>
                <w:lang w:eastAsia="ko-KR"/>
              </w:rPr>
              <w:t>СЕНТЯБРЬ</w:t>
            </w:r>
          </w:p>
        </w:tc>
      </w:tr>
      <w:tr w:rsidR="000C1965" w:rsidRPr="00315F34" w14:paraId="015101CC" w14:textId="77777777" w:rsidTr="000C1965">
        <w:trPr>
          <w:trHeight w:val="556"/>
        </w:trPr>
        <w:tc>
          <w:tcPr>
            <w:tcW w:w="311" w:type="pct"/>
            <w:shd w:val="clear" w:color="auto" w:fill="auto"/>
          </w:tcPr>
          <w:p w14:paraId="338DE254"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1</w:t>
            </w:r>
          </w:p>
        </w:tc>
        <w:tc>
          <w:tcPr>
            <w:tcW w:w="1622" w:type="pct"/>
            <w:shd w:val="clear" w:color="auto" w:fill="auto"/>
          </w:tcPr>
          <w:p w14:paraId="65309105"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знаний</w:t>
            </w:r>
            <w:r w:rsidRPr="00315F34">
              <w:rPr>
                <w:rFonts w:ascii="Times New Roman" w:hAnsi="Times New Roman"/>
                <w:b/>
                <w:bCs/>
                <w:kern w:val="2"/>
                <w:sz w:val="24"/>
                <w:szCs w:val="24"/>
                <w:vertAlign w:val="superscript"/>
                <w:lang w:eastAsia="ko-KR"/>
              </w:rPr>
              <w:footnoteReference w:id="94"/>
            </w:r>
          </w:p>
        </w:tc>
        <w:tc>
          <w:tcPr>
            <w:tcW w:w="623" w:type="pct"/>
            <w:shd w:val="clear" w:color="auto" w:fill="auto"/>
          </w:tcPr>
          <w:p w14:paraId="13386B3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76762D97"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2EBFE96D"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r w:rsidRPr="00315F34">
              <w:rPr>
                <w:rFonts w:ascii="Times New Roman" w:hAnsi="Times New Roman"/>
                <w:kern w:val="2"/>
                <w:sz w:val="24"/>
                <w:szCs w:val="24"/>
                <w:lang w:eastAsia="ko-KR"/>
              </w:rPr>
              <w:t>Заместитель директора, курирующий воспитание</w:t>
            </w:r>
            <w:r w:rsidRPr="00315F34">
              <w:rPr>
                <w:rFonts w:ascii="Times New Roman" w:hAnsi="Times New Roman"/>
                <w:kern w:val="2"/>
                <w:sz w:val="24"/>
                <w:szCs w:val="24"/>
                <w:vertAlign w:val="superscript"/>
                <w:lang w:eastAsia="ko-KR"/>
              </w:rPr>
              <w:footnoteReference w:id="95"/>
            </w:r>
          </w:p>
        </w:tc>
        <w:tc>
          <w:tcPr>
            <w:tcW w:w="353" w:type="pct"/>
            <w:shd w:val="clear" w:color="auto" w:fill="auto"/>
          </w:tcPr>
          <w:p w14:paraId="136ABFE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5D5E85B3" w14:textId="77777777" w:rsidTr="000C1965">
        <w:trPr>
          <w:trHeight w:val="270"/>
        </w:trPr>
        <w:tc>
          <w:tcPr>
            <w:tcW w:w="311" w:type="pct"/>
            <w:shd w:val="clear" w:color="auto" w:fill="auto"/>
          </w:tcPr>
          <w:p w14:paraId="1BBEB2C6"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lastRenderedPageBreak/>
              <w:t xml:space="preserve">2 </w:t>
            </w:r>
          </w:p>
        </w:tc>
        <w:tc>
          <w:tcPr>
            <w:tcW w:w="1622" w:type="pct"/>
            <w:shd w:val="clear" w:color="auto" w:fill="auto"/>
          </w:tcPr>
          <w:p w14:paraId="7DDD0A3A"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окончания Второй мировой войны</w:t>
            </w:r>
          </w:p>
        </w:tc>
        <w:tc>
          <w:tcPr>
            <w:tcW w:w="623" w:type="pct"/>
            <w:shd w:val="clear" w:color="auto" w:fill="auto"/>
          </w:tcPr>
          <w:p w14:paraId="23DE568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23AA8097"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5F13EAE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1A26CBA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3342B910" w14:textId="77777777" w:rsidTr="000C1965">
        <w:trPr>
          <w:trHeight w:val="556"/>
        </w:trPr>
        <w:tc>
          <w:tcPr>
            <w:tcW w:w="311" w:type="pct"/>
            <w:shd w:val="clear" w:color="auto" w:fill="auto"/>
          </w:tcPr>
          <w:p w14:paraId="0E3C164C"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3</w:t>
            </w:r>
          </w:p>
        </w:tc>
        <w:tc>
          <w:tcPr>
            <w:tcW w:w="1622" w:type="pct"/>
            <w:shd w:val="clear" w:color="auto" w:fill="auto"/>
          </w:tcPr>
          <w:p w14:paraId="32301529"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солидарности в борьбе с терроризмом</w:t>
            </w:r>
          </w:p>
        </w:tc>
        <w:tc>
          <w:tcPr>
            <w:tcW w:w="623" w:type="pct"/>
            <w:shd w:val="clear" w:color="auto" w:fill="auto"/>
          </w:tcPr>
          <w:p w14:paraId="79A89E88"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54D6C30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4E05256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3677F6C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014FA167" w14:textId="77777777" w:rsidTr="000C1965">
        <w:trPr>
          <w:trHeight w:val="541"/>
        </w:trPr>
        <w:tc>
          <w:tcPr>
            <w:tcW w:w="311" w:type="pct"/>
            <w:shd w:val="clear" w:color="auto" w:fill="auto"/>
          </w:tcPr>
          <w:p w14:paraId="21C257F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37B50DD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37E202D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7494FD33"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12C285B7"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r w:rsidRPr="00315F34">
              <w:rPr>
                <w:rFonts w:ascii="Times New Roman" w:hAnsi="Times New Roman"/>
                <w:kern w:val="2"/>
                <w:sz w:val="24"/>
                <w:szCs w:val="24"/>
                <w:lang w:eastAsia="ko-KR"/>
              </w:rPr>
              <w:t>Заместитель директора, курирующий воспитание</w:t>
            </w:r>
          </w:p>
        </w:tc>
        <w:tc>
          <w:tcPr>
            <w:tcW w:w="353" w:type="pct"/>
            <w:shd w:val="clear" w:color="auto" w:fill="auto"/>
          </w:tcPr>
          <w:p w14:paraId="4B907E7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6D308C40" w14:textId="77777777" w:rsidTr="000C1965">
        <w:trPr>
          <w:trHeight w:val="2874"/>
        </w:trPr>
        <w:tc>
          <w:tcPr>
            <w:tcW w:w="311" w:type="pct"/>
            <w:shd w:val="clear" w:color="auto" w:fill="auto"/>
          </w:tcPr>
          <w:p w14:paraId="66EF928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0FD63CE3"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28EA939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4A2D4B3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46AA853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bookmarkStart w:id="111" w:name="_Hlk70461003"/>
            <w:r w:rsidRPr="00315F34">
              <w:rPr>
                <w:rFonts w:ascii="Times New Roman" w:hAnsi="Times New Roman"/>
                <w:kern w:val="2"/>
                <w:sz w:val="24"/>
                <w:szCs w:val="24"/>
                <w:lang w:eastAsia="ko-KR"/>
              </w:rPr>
              <w:t>Заместитель директора, курирующий учебный процесс,</w:t>
            </w:r>
          </w:p>
          <w:p w14:paraId="16C691B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r w:rsidRPr="00315F34">
              <w:rPr>
                <w:rFonts w:ascii="Times New Roman" w:hAnsi="Times New Roman"/>
                <w:kern w:val="2"/>
                <w:sz w:val="24"/>
                <w:szCs w:val="24"/>
                <w:lang w:eastAsia="ko-KR"/>
              </w:rPr>
              <w:t>заместитель директора по учебно-производственной работе,</w:t>
            </w:r>
          </w:p>
          <w:bookmarkEnd w:id="111"/>
          <w:p w14:paraId="5ACFD192" w14:textId="77777777" w:rsidR="000C1965" w:rsidRPr="00315F34" w:rsidRDefault="000C1965" w:rsidP="00C63E9F">
            <w:pPr>
              <w:widowControl w:val="0"/>
              <w:autoSpaceDE w:val="0"/>
              <w:autoSpaceDN w:val="0"/>
              <w:spacing w:after="0" w:line="240" w:lineRule="auto"/>
              <w:jc w:val="both"/>
              <w:rPr>
                <w:rFonts w:ascii="Times New Roman" w:hAnsi="Times New Roman"/>
                <w:i/>
                <w:iCs/>
                <w:kern w:val="2"/>
                <w:lang w:eastAsia="ko-KR"/>
              </w:rPr>
            </w:pPr>
            <w:r w:rsidRPr="00315F34">
              <w:rPr>
                <w:rFonts w:ascii="Times New Roman" w:hAnsi="Times New Roman"/>
                <w:i/>
                <w:iCs/>
                <w:kern w:val="2"/>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w:t>
            </w:r>
          </w:p>
          <w:p w14:paraId="71A7B69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r w:rsidRPr="00315F34">
              <w:rPr>
                <w:rFonts w:ascii="Times New Roman" w:hAnsi="Times New Roman"/>
                <w:i/>
                <w:iCs/>
                <w:kern w:val="2"/>
                <w:lang w:eastAsia="ko-KR"/>
              </w:rPr>
              <w:t>заведующие отделениями и др.)</w:t>
            </w:r>
          </w:p>
        </w:tc>
        <w:tc>
          <w:tcPr>
            <w:tcW w:w="353" w:type="pct"/>
            <w:shd w:val="clear" w:color="auto" w:fill="auto"/>
          </w:tcPr>
          <w:p w14:paraId="4A139B1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12E929C0" w14:textId="77777777" w:rsidTr="000C1965">
        <w:trPr>
          <w:trHeight w:val="556"/>
        </w:trPr>
        <w:tc>
          <w:tcPr>
            <w:tcW w:w="311" w:type="pct"/>
            <w:shd w:val="clear" w:color="auto" w:fill="auto"/>
          </w:tcPr>
          <w:p w14:paraId="7A81727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53119CA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r w:rsidRPr="00315F34">
              <w:rPr>
                <w:rFonts w:ascii="Times New Roman" w:hAnsi="Times New Roman"/>
                <w:kern w:val="2"/>
                <w:sz w:val="24"/>
                <w:szCs w:val="24"/>
                <w:lang w:eastAsia="ko-KR"/>
              </w:rPr>
              <w:t xml:space="preserve"> Посвящение в студенты</w:t>
            </w:r>
          </w:p>
        </w:tc>
        <w:tc>
          <w:tcPr>
            <w:tcW w:w="623" w:type="pct"/>
            <w:shd w:val="clear" w:color="auto" w:fill="auto"/>
          </w:tcPr>
          <w:p w14:paraId="65B3363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2732BDE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60AB56E6"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r w:rsidRPr="00315F34">
              <w:rPr>
                <w:rFonts w:ascii="Times New Roman" w:hAnsi="Times New Roman"/>
                <w:kern w:val="2"/>
                <w:sz w:val="24"/>
                <w:szCs w:val="24"/>
                <w:lang w:eastAsia="ko-KR"/>
              </w:rPr>
              <w:t>Заместитель директора, курирующий воспитание</w:t>
            </w:r>
          </w:p>
        </w:tc>
        <w:tc>
          <w:tcPr>
            <w:tcW w:w="353" w:type="pct"/>
            <w:shd w:val="clear" w:color="auto" w:fill="auto"/>
          </w:tcPr>
          <w:p w14:paraId="2831A08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6669BAB8" w14:textId="77777777" w:rsidTr="000C1965">
        <w:trPr>
          <w:trHeight w:val="541"/>
        </w:trPr>
        <w:tc>
          <w:tcPr>
            <w:tcW w:w="311" w:type="pct"/>
            <w:shd w:val="clear" w:color="auto" w:fill="auto"/>
          </w:tcPr>
          <w:p w14:paraId="15F36D2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36AEAF0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667CAAA7"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57ABBB1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7234FC7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r w:rsidRPr="00315F34">
              <w:rPr>
                <w:rFonts w:ascii="Times New Roman" w:hAnsi="Times New Roman"/>
                <w:kern w:val="2"/>
                <w:sz w:val="24"/>
                <w:szCs w:val="24"/>
                <w:lang w:eastAsia="ko-KR"/>
              </w:rPr>
              <w:t>заместитель директора, курирующий воспитание</w:t>
            </w:r>
          </w:p>
        </w:tc>
        <w:tc>
          <w:tcPr>
            <w:tcW w:w="353" w:type="pct"/>
            <w:shd w:val="clear" w:color="auto" w:fill="auto"/>
          </w:tcPr>
          <w:p w14:paraId="75C6CB1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2104BE46" w14:textId="77777777" w:rsidTr="000C1965">
        <w:trPr>
          <w:trHeight w:val="556"/>
        </w:trPr>
        <w:tc>
          <w:tcPr>
            <w:tcW w:w="311" w:type="pct"/>
            <w:shd w:val="clear" w:color="auto" w:fill="auto"/>
          </w:tcPr>
          <w:p w14:paraId="012D19D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3A43E26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r w:rsidRPr="00315F34">
              <w:rPr>
                <w:rFonts w:ascii="Times New Roman" w:hAnsi="Times New Roman"/>
                <w:kern w:val="2"/>
                <w:sz w:val="24"/>
                <w:szCs w:val="24"/>
                <w:lang w:eastAsia="ko-KR"/>
              </w:rPr>
              <w:t>Введение в профессию (специальность)</w:t>
            </w:r>
          </w:p>
        </w:tc>
        <w:tc>
          <w:tcPr>
            <w:tcW w:w="623" w:type="pct"/>
            <w:shd w:val="clear" w:color="auto" w:fill="auto"/>
          </w:tcPr>
          <w:p w14:paraId="595273B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4B2D61E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2710FC5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r w:rsidRPr="00315F34">
              <w:rPr>
                <w:rFonts w:ascii="Times New Roman" w:hAnsi="Times New Roman"/>
                <w:kern w:val="2"/>
                <w:sz w:val="24"/>
                <w:szCs w:val="24"/>
                <w:lang w:eastAsia="ko-KR"/>
              </w:rPr>
              <w:t xml:space="preserve">заместитель директора по учебно-производственной работе </w:t>
            </w:r>
          </w:p>
        </w:tc>
        <w:tc>
          <w:tcPr>
            <w:tcW w:w="353" w:type="pct"/>
            <w:shd w:val="clear" w:color="auto" w:fill="auto"/>
          </w:tcPr>
          <w:p w14:paraId="51AE266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14F0196C" w14:textId="77777777" w:rsidTr="000C1965">
        <w:trPr>
          <w:trHeight w:val="541"/>
        </w:trPr>
        <w:tc>
          <w:tcPr>
            <w:tcW w:w="311" w:type="pct"/>
            <w:shd w:val="clear" w:color="auto" w:fill="auto"/>
          </w:tcPr>
          <w:p w14:paraId="4E04506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168C87F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284993D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29BA1313"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627A839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r w:rsidRPr="00315F34">
              <w:rPr>
                <w:rFonts w:ascii="Times New Roman" w:hAnsi="Times New Roman"/>
                <w:kern w:val="2"/>
                <w:sz w:val="24"/>
                <w:szCs w:val="24"/>
                <w:lang w:eastAsia="ko-KR"/>
              </w:rPr>
              <w:t>заместитель директора, курирующий учебный процесс</w:t>
            </w:r>
          </w:p>
        </w:tc>
        <w:tc>
          <w:tcPr>
            <w:tcW w:w="353" w:type="pct"/>
            <w:shd w:val="clear" w:color="auto" w:fill="auto"/>
          </w:tcPr>
          <w:p w14:paraId="111605F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50C9C9BA" w14:textId="77777777" w:rsidTr="000C1965">
        <w:trPr>
          <w:trHeight w:val="556"/>
        </w:trPr>
        <w:tc>
          <w:tcPr>
            <w:tcW w:w="311" w:type="pct"/>
            <w:shd w:val="clear" w:color="auto" w:fill="auto"/>
          </w:tcPr>
          <w:p w14:paraId="5A0BF04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170E3F98"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18AA759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5E6E3E1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46507AC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r w:rsidRPr="00315F34">
              <w:rPr>
                <w:rFonts w:ascii="Times New Roman" w:hAnsi="Times New Roman"/>
                <w:kern w:val="2"/>
                <w:sz w:val="24"/>
                <w:szCs w:val="24"/>
                <w:lang w:eastAsia="ko-KR"/>
              </w:rPr>
              <w:t>заместитель директора по учебно-производственной работе</w:t>
            </w:r>
          </w:p>
        </w:tc>
        <w:tc>
          <w:tcPr>
            <w:tcW w:w="353" w:type="pct"/>
            <w:shd w:val="clear" w:color="auto" w:fill="auto"/>
          </w:tcPr>
          <w:p w14:paraId="188210C3"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590F8849" w14:textId="77777777" w:rsidTr="000C1965">
        <w:trPr>
          <w:trHeight w:val="541"/>
        </w:trPr>
        <w:tc>
          <w:tcPr>
            <w:tcW w:w="311" w:type="pct"/>
            <w:shd w:val="clear" w:color="auto" w:fill="auto"/>
          </w:tcPr>
          <w:p w14:paraId="684CC9F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64EC3FE6"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565C457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2CE23AE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7DF9903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r w:rsidRPr="00315F34">
              <w:rPr>
                <w:rFonts w:ascii="Times New Roman" w:hAnsi="Times New Roman"/>
                <w:kern w:val="2"/>
                <w:sz w:val="24"/>
                <w:szCs w:val="24"/>
                <w:lang w:eastAsia="ko-KR"/>
              </w:rPr>
              <w:t>заместитель директора, курирующий воспитание</w:t>
            </w:r>
          </w:p>
        </w:tc>
        <w:tc>
          <w:tcPr>
            <w:tcW w:w="353" w:type="pct"/>
            <w:shd w:val="clear" w:color="auto" w:fill="auto"/>
          </w:tcPr>
          <w:p w14:paraId="6A1F97CD"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70FB0148" w14:textId="77777777" w:rsidTr="000C1965">
        <w:trPr>
          <w:trHeight w:val="556"/>
        </w:trPr>
        <w:tc>
          <w:tcPr>
            <w:tcW w:w="311" w:type="pct"/>
            <w:shd w:val="clear" w:color="auto" w:fill="auto"/>
          </w:tcPr>
          <w:p w14:paraId="43EC392D"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585A5953"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1D21A72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2F1699D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1118FE6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r w:rsidRPr="00315F34">
              <w:rPr>
                <w:rFonts w:ascii="Times New Roman" w:hAnsi="Times New Roman"/>
                <w:kern w:val="2"/>
                <w:sz w:val="24"/>
                <w:szCs w:val="24"/>
                <w:lang w:eastAsia="ko-KR"/>
              </w:rPr>
              <w:t>заместитель директора, курирующий воспитание</w:t>
            </w:r>
          </w:p>
        </w:tc>
        <w:tc>
          <w:tcPr>
            <w:tcW w:w="353" w:type="pct"/>
            <w:shd w:val="clear" w:color="auto" w:fill="auto"/>
          </w:tcPr>
          <w:p w14:paraId="06E3ECA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2D8CEA8D" w14:textId="77777777" w:rsidTr="000C1965">
        <w:trPr>
          <w:trHeight w:val="255"/>
        </w:trPr>
        <w:tc>
          <w:tcPr>
            <w:tcW w:w="311" w:type="pct"/>
            <w:shd w:val="clear" w:color="auto" w:fill="auto"/>
          </w:tcPr>
          <w:p w14:paraId="686D2AF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3F15BFF6"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40721AB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7478540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473C26B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r w:rsidRPr="00315F34">
              <w:rPr>
                <w:rFonts w:ascii="Times New Roman" w:hAnsi="Times New Roman"/>
                <w:kern w:val="2"/>
                <w:sz w:val="24"/>
                <w:szCs w:val="24"/>
                <w:lang w:eastAsia="ko-KR"/>
              </w:rPr>
              <w:t>заместитель директора по учебно-производственной работе</w:t>
            </w:r>
          </w:p>
        </w:tc>
        <w:tc>
          <w:tcPr>
            <w:tcW w:w="353" w:type="pct"/>
            <w:shd w:val="clear" w:color="auto" w:fill="auto"/>
          </w:tcPr>
          <w:p w14:paraId="69A6580D"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5458E8A7" w14:textId="77777777" w:rsidTr="000C1965">
        <w:trPr>
          <w:trHeight w:val="1655"/>
        </w:trPr>
        <w:tc>
          <w:tcPr>
            <w:tcW w:w="311" w:type="pct"/>
            <w:shd w:val="clear" w:color="auto" w:fill="auto"/>
          </w:tcPr>
          <w:p w14:paraId="120EF86B"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lastRenderedPageBreak/>
              <w:t xml:space="preserve">21 </w:t>
            </w:r>
          </w:p>
        </w:tc>
        <w:tc>
          <w:tcPr>
            <w:tcW w:w="1622" w:type="pct"/>
            <w:shd w:val="clear" w:color="auto" w:fill="auto"/>
          </w:tcPr>
          <w:p w14:paraId="635CE880" w14:textId="77777777" w:rsidR="000C1965" w:rsidRPr="00315F34" w:rsidRDefault="000C1965" w:rsidP="00C63E9F">
            <w:pPr>
              <w:widowControl w:val="0"/>
              <w:autoSpaceDE w:val="0"/>
              <w:autoSpaceDN w:val="0"/>
              <w:spacing w:after="0" w:line="240" w:lineRule="auto"/>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7E506936" w14:textId="77777777" w:rsidR="000C1965" w:rsidRPr="00315F34" w:rsidRDefault="000C1965" w:rsidP="00C63E9F">
            <w:pPr>
              <w:widowControl w:val="0"/>
              <w:autoSpaceDE w:val="0"/>
              <w:autoSpaceDN w:val="0"/>
              <w:spacing w:after="0" w:line="240" w:lineRule="auto"/>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зарождения российской государственности (862 год)</w:t>
            </w:r>
          </w:p>
        </w:tc>
        <w:tc>
          <w:tcPr>
            <w:tcW w:w="623" w:type="pct"/>
            <w:shd w:val="clear" w:color="auto" w:fill="auto"/>
          </w:tcPr>
          <w:p w14:paraId="6DE14057"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756E3008"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1F35887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63BFE8F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6E9FD98D" w14:textId="77777777" w:rsidTr="000C1965">
        <w:trPr>
          <w:trHeight w:val="270"/>
        </w:trPr>
        <w:tc>
          <w:tcPr>
            <w:tcW w:w="311" w:type="pct"/>
            <w:shd w:val="clear" w:color="auto" w:fill="auto"/>
          </w:tcPr>
          <w:p w14:paraId="71E22CDA"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27</w:t>
            </w:r>
          </w:p>
        </w:tc>
        <w:tc>
          <w:tcPr>
            <w:tcW w:w="1622" w:type="pct"/>
            <w:shd w:val="clear" w:color="auto" w:fill="auto"/>
          </w:tcPr>
          <w:p w14:paraId="0CDF8D67" w14:textId="77777777" w:rsidR="000C1965" w:rsidRPr="00315F34" w:rsidRDefault="000C1965" w:rsidP="00C63E9F">
            <w:pPr>
              <w:widowControl w:val="0"/>
              <w:autoSpaceDE w:val="0"/>
              <w:autoSpaceDN w:val="0"/>
              <w:spacing w:after="0" w:line="240" w:lineRule="auto"/>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Всемирный день туризма</w:t>
            </w:r>
          </w:p>
        </w:tc>
        <w:tc>
          <w:tcPr>
            <w:tcW w:w="623" w:type="pct"/>
            <w:shd w:val="clear" w:color="auto" w:fill="auto"/>
          </w:tcPr>
          <w:p w14:paraId="7740529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79ADC1E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19F47A63"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5307D5B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483FFD79" w14:textId="77777777" w:rsidTr="000C1965">
        <w:trPr>
          <w:trHeight w:val="270"/>
        </w:trPr>
        <w:tc>
          <w:tcPr>
            <w:tcW w:w="5000" w:type="pct"/>
            <w:gridSpan w:val="6"/>
            <w:shd w:val="clear" w:color="auto" w:fill="auto"/>
          </w:tcPr>
          <w:p w14:paraId="0569D5E9" w14:textId="77777777" w:rsidR="000C1965" w:rsidRPr="00315F34" w:rsidRDefault="000C1965" w:rsidP="00C63E9F">
            <w:pPr>
              <w:widowControl w:val="0"/>
              <w:autoSpaceDE w:val="0"/>
              <w:autoSpaceDN w:val="0"/>
              <w:spacing w:after="0" w:line="240" w:lineRule="auto"/>
              <w:jc w:val="center"/>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ОКТЯБРЬ</w:t>
            </w:r>
          </w:p>
        </w:tc>
      </w:tr>
      <w:tr w:rsidR="000C1965" w:rsidRPr="00315F34" w14:paraId="1A11CFA5" w14:textId="77777777" w:rsidTr="000C1965">
        <w:trPr>
          <w:trHeight w:val="270"/>
        </w:trPr>
        <w:tc>
          <w:tcPr>
            <w:tcW w:w="311" w:type="pct"/>
            <w:shd w:val="clear" w:color="auto" w:fill="auto"/>
          </w:tcPr>
          <w:p w14:paraId="59EBDCC7"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1</w:t>
            </w:r>
          </w:p>
        </w:tc>
        <w:tc>
          <w:tcPr>
            <w:tcW w:w="1622" w:type="pct"/>
            <w:shd w:val="clear" w:color="auto" w:fill="auto"/>
          </w:tcPr>
          <w:p w14:paraId="4881A59E"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пожилых людей</w:t>
            </w:r>
          </w:p>
        </w:tc>
        <w:tc>
          <w:tcPr>
            <w:tcW w:w="623" w:type="pct"/>
            <w:shd w:val="clear" w:color="auto" w:fill="auto"/>
          </w:tcPr>
          <w:p w14:paraId="30BB8AB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25C68DE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4D3E28C3"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64AE9ED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429F98D4" w14:textId="77777777" w:rsidTr="000C1965">
        <w:trPr>
          <w:trHeight w:val="270"/>
        </w:trPr>
        <w:tc>
          <w:tcPr>
            <w:tcW w:w="311" w:type="pct"/>
            <w:shd w:val="clear" w:color="auto" w:fill="auto"/>
          </w:tcPr>
          <w:p w14:paraId="38579F5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1489BC5B"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Учителя</w:t>
            </w:r>
          </w:p>
        </w:tc>
        <w:tc>
          <w:tcPr>
            <w:tcW w:w="623" w:type="pct"/>
            <w:shd w:val="clear" w:color="auto" w:fill="auto"/>
          </w:tcPr>
          <w:p w14:paraId="030BB56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733B92D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4F7D8BE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1E6C7A6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4DD58C09" w14:textId="77777777" w:rsidTr="000C1965">
        <w:trPr>
          <w:trHeight w:val="270"/>
        </w:trPr>
        <w:tc>
          <w:tcPr>
            <w:tcW w:w="311" w:type="pct"/>
            <w:shd w:val="clear" w:color="auto" w:fill="auto"/>
          </w:tcPr>
          <w:p w14:paraId="7FB6E2B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26238CCD"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3CDD488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103505E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5D30C0C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3260FCF8"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23309D03" w14:textId="77777777" w:rsidTr="000C1965">
        <w:trPr>
          <w:trHeight w:val="285"/>
        </w:trPr>
        <w:tc>
          <w:tcPr>
            <w:tcW w:w="311" w:type="pct"/>
            <w:shd w:val="clear" w:color="auto" w:fill="auto"/>
          </w:tcPr>
          <w:p w14:paraId="146A1C3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45C98036"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5E4878B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1D4C3AA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1072222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05943E8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2A95A80A" w14:textId="77777777" w:rsidTr="000C1965">
        <w:trPr>
          <w:trHeight w:val="270"/>
        </w:trPr>
        <w:tc>
          <w:tcPr>
            <w:tcW w:w="311" w:type="pct"/>
            <w:shd w:val="clear" w:color="auto" w:fill="auto"/>
          </w:tcPr>
          <w:p w14:paraId="1B04444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0DBAFBA8"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59551C8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3134E966"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55EAACE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26F89C6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1AF15C6C" w14:textId="77777777" w:rsidTr="000C1965">
        <w:trPr>
          <w:trHeight w:val="270"/>
        </w:trPr>
        <w:tc>
          <w:tcPr>
            <w:tcW w:w="311" w:type="pct"/>
            <w:shd w:val="clear" w:color="auto" w:fill="auto"/>
          </w:tcPr>
          <w:p w14:paraId="4A5C421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505FC6D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055B19B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12F5660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6B5711D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06558C3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476CF449" w14:textId="77777777" w:rsidTr="000C1965">
        <w:trPr>
          <w:trHeight w:val="270"/>
        </w:trPr>
        <w:tc>
          <w:tcPr>
            <w:tcW w:w="311" w:type="pct"/>
            <w:shd w:val="clear" w:color="auto" w:fill="auto"/>
          </w:tcPr>
          <w:p w14:paraId="38735C6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3CAD761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659969C3"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497B4A43"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19DCBFD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44B74F6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611584BA" w14:textId="77777777" w:rsidTr="000C1965">
        <w:trPr>
          <w:trHeight w:val="270"/>
        </w:trPr>
        <w:tc>
          <w:tcPr>
            <w:tcW w:w="311" w:type="pct"/>
            <w:shd w:val="clear" w:color="auto" w:fill="auto"/>
          </w:tcPr>
          <w:p w14:paraId="39E4694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0AA719E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4798FE8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5369F59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230036B8"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5A3FEA8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4D7F0D37" w14:textId="77777777" w:rsidTr="000C1965">
        <w:trPr>
          <w:trHeight w:val="270"/>
        </w:trPr>
        <w:tc>
          <w:tcPr>
            <w:tcW w:w="311" w:type="pct"/>
            <w:shd w:val="clear" w:color="auto" w:fill="auto"/>
          </w:tcPr>
          <w:p w14:paraId="1191B02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1D20C20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0CC08746"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51123E27"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43E74113"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19B846C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710BD361" w14:textId="77777777" w:rsidTr="000C1965">
        <w:trPr>
          <w:trHeight w:val="270"/>
        </w:trPr>
        <w:tc>
          <w:tcPr>
            <w:tcW w:w="311" w:type="pct"/>
            <w:shd w:val="clear" w:color="auto" w:fill="auto"/>
          </w:tcPr>
          <w:p w14:paraId="1E2ACC2D"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6AE7A1F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533DE68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08C1F33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139BFF2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6297B51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6D7A2A7B" w14:textId="77777777" w:rsidTr="000C1965">
        <w:trPr>
          <w:trHeight w:val="541"/>
        </w:trPr>
        <w:tc>
          <w:tcPr>
            <w:tcW w:w="311" w:type="pct"/>
            <w:shd w:val="clear" w:color="auto" w:fill="auto"/>
          </w:tcPr>
          <w:p w14:paraId="6DB912C4"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 xml:space="preserve">30 </w:t>
            </w:r>
          </w:p>
        </w:tc>
        <w:tc>
          <w:tcPr>
            <w:tcW w:w="1622" w:type="pct"/>
            <w:shd w:val="clear" w:color="auto" w:fill="auto"/>
          </w:tcPr>
          <w:p w14:paraId="7011E402" w14:textId="77777777" w:rsidR="000C1965" w:rsidRPr="00315F34" w:rsidRDefault="000C1965" w:rsidP="00C63E9F">
            <w:pPr>
              <w:widowControl w:val="0"/>
              <w:autoSpaceDE w:val="0"/>
              <w:autoSpaceDN w:val="0"/>
              <w:spacing w:after="0" w:line="240" w:lineRule="auto"/>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памяти жертв политических репрессий</w:t>
            </w:r>
          </w:p>
        </w:tc>
        <w:tc>
          <w:tcPr>
            <w:tcW w:w="623" w:type="pct"/>
            <w:shd w:val="clear" w:color="auto" w:fill="auto"/>
          </w:tcPr>
          <w:p w14:paraId="796515D6"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3603AF5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466AC5D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0935BC0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1C22A2E8" w14:textId="77777777" w:rsidTr="000C1965">
        <w:trPr>
          <w:trHeight w:val="270"/>
        </w:trPr>
        <w:tc>
          <w:tcPr>
            <w:tcW w:w="5000" w:type="pct"/>
            <w:gridSpan w:val="6"/>
            <w:shd w:val="clear" w:color="auto" w:fill="auto"/>
          </w:tcPr>
          <w:p w14:paraId="02BCB2C3" w14:textId="77777777" w:rsidR="000C1965" w:rsidRPr="00315F34" w:rsidRDefault="000C1965" w:rsidP="00C63E9F">
            <w:pPr>
              <w:widowControl w:val="0"/>
              <w:autoSpaceDE w:val="0"/>
              <w:autoSpaceDN w:val="0"/>
              <w:spacing w:after="0" w:line="240" w:lineRule="auto"/>
              <w:jc w:val="center"/>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НОЯБРЬ</w:t>
            </w:r>
          </w:p>
        </w:tc>
      </w:tr>
      <w:tr w:rsidR="000C1965" w:rsidRPr="00315F34" w14:paraId="0B95386A" w14:textId="77777777" w:rsidTr="000C1965">
        <w:trPr>
          <w:trHeight w:val="270"/>
        </w:trPr>
        <w:tc>
          <w:tcPr>
            <w:tcW w:w="311" w:type="pct"/>
            <w:shd w:val="clear" w:color="auto" w:fill="auto"/>
          </w:tcPr>
          <w:p w14:paraId="77D05D5F"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4</w:t>
            </w:r>
          </w:p>
        </w:tc>
        <w:tc>
          <w:tcPr>
            <w:tcW w:w="1622" w:type="pct"/>
            <w:shd w:val="clear" w:color="auto" w:fill="auto"/>
          </w:tcPr>
          <w:p w14:paraId="0F9AF41C"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народного единства</w:t>
            </w:r>
          </w:p>
        </w:tc>
        <w:tc>
          <w:tcPr>
            <w:tcW w:w="623" w:type="pct"/>
            <w:shd w:val="clear" w:color="auto" w:fill="auto"/>
          </w:tcPr>
          <w:p w14:paraId="46938D8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25A9F04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0372B087"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61EAE66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2A790636" w14:textId="77777777" w:rsidTr="000C1965">
        <w:trPr>
          <w:trHeight w:val="285"/>
        </w:trPr>
        <w:tc>
          <w:tcPr>
            <w:tcW w:w="311" w:type="pct"/>
            <w:shd w:val="clear" w:color="auto" w:fill="auto"/>
          </w:tcPr>
          <w:p w14:paraId="76A1E2D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3B87617D"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53B3D21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348FF32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11710D58"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3919B67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0DE45F11" w14:textId="77777777" w:rsidTr="000C1965">
        <w:trPr>
          <w:trHeight w:val="270"/>
        </w:trPr>
        <w:tc>
          <w:tcPr>
            <w:tcW w:w="311" w:type="pct"/>
            <w:shd w:val="clear" w:color="auto" w:fill="auto"/>
          </w:tcPr>
          <w:p w14:paraId="7FF0147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384D103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7F72D2E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731112F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7110CF03"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2CE2A518"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0F3EB192" w14:textId="77777777" w:rsidTr="000C1965">
        <w:trPr>
          <w:trHeight w:val="270"/>
        </w:trPr>
        <w:tc>
          <w:tcPr>
            <w:tcW w:w="311" w:type="pct"/>
            <w:shd w:val="clear" w:color="auto" w:fill="auto"/>
          </w:tcPr>
          <w:p w14:paraId="0D1FBE6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15D779B7"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матери</w:t>
            </w:r>
          </w:p>
        </w:tc>
        <w:tc>
          <w:tcPr>
            <w:tcW w:w="623" w:type="pct"/>
            <w:shd w:val="clear" w:color="auto" w:fill="auto"/>
          </w:tcPr>
          <w:p w14:paraId="0665193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6F85A54D"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7523760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6C72E817"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59B1D009" w14:textId="77777777" w:rsidTr="000C1965">
        <w:trPr>
          <w:trHeight w:val="270"/>
        </w:trPr>
        <w:tc>
          <w:tcPr>
            <w:tcW w:w="311" w:type="pct"/>
            <w:shd w:val="clear" w:color="auto" w:fill="auto"/>
          </w:tcPr>
          <w:p w14:paraId="732EE136"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6882D724"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p>
        </w:tc>
        <w:tc>
          <w:tcPr>
            <w:tcW w:w="623" w:type="pct"/>
            <w:shd w:val="clear" w:color="auto" w:fill="auto"/>
          </w:tcPr>
          <w:p w14:paraId="7E846A1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38E7421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1ADFFDE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1E1D00B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71A9904B" w14:textId="77777777" w:rsidTr="000C1965">
        <w:trPr>
          <w:trHeight w:val="270"/>
        </w:trPr>
        <w:tc>
          <w:tcPr>
            <w:tcW w:w="5000" w:type="pct"/>
            <w:gridSpan w:val="6"/>
            <w:shd w:val="clear" w:color="auto" w:fill="auto"/>
          </w:tcPr>
          <w:p w14:paraId="1586DBC3" w14:textId="77777777" w:rsidR="000C1965" w:rsidRPr="00315F34" w:rsidRDefault="000C1965" w:rsidP="00C63E9F">
            <w:pPr>
              <w:widowControl w:val="0"/>
              <w:autoSpaceDE w:val="0"/>
              <w:autoSpaceDN w:val="0"/>
              <w:spacing w:after="0" w:line="240" w:lineRule="auto"/>
              <w:jc w:val="center"/>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ДЕКАБРЬ</w:t>
            </w:r>
          </w:p>
        </w:tc>
      </w:tr>
      <w:tr w:rsidR="000C1965" w:rsidRPr="00315F34" w14:paraId="48C96AA1" w14:textId="77777777" w:rsidTr="000C1965">
        <w:trPr>
          <w:trHeight w:val="270"/>
        </w:trPr>
        <w:tc>
          <w:tcPr>
            <w:tcW w:w="311" w:type="pct"/>
            <w:shd w:val="clear" w:color="auto" w:fill="auto"/>
          </w:tcPr>
          <w:p w14:paraId="11117FE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shd w:val="clear" w:color="auto" w:fill="auto"/>
          </w:tcPr>
          <w:p w14:paraId="6763FE0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shd w:val="clear" w:color="auto" w:fill="auto"/>
          </w:tcPr>
          <w:p w14:paraId="021464B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Pr>
          <w:p w14:paraId="6367F5ED"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shd w:val="clear" w:color="auto" w:fill="auto"/>
          </w:tcPr>
          <w:p w14:paraId="2652693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shd w:val="clear" w:color="auto" w:fill="auto"/>
          </w:tcPr>
          <w:p w14:paraId="429AD42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503ADC14"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720C7E7F"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 xml:space="preserve">9 </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645DD06F"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Героев Отечества</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7E122DB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1A713EF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058A6B0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2A38630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4E12A5A8" w14:textId="77777777" w:rsidTr="000C1965">
        <w:trPr>
          <w:trHeight w:val="541"/>
        </w:trPr>
        <w:tc>
          <w:tcPr>
            <w:tcW w:w="311" w:type="pct"/>
            <w:tcBorders>
              <w:top w:val="single" w:sz="4" w:space="0" w:color="auto"/>
              <w:left w:val="single" w:sz="4" w:space="0" w:color="auto"/>
              <w:bottom w:val="single" w:sz="4" w:space="0" w:color="auto"/>
              <w:right w:val="single" w:sz="4" w:space="0" w:color="auto"/>
            </w:tcBorders>
            <w:shd w:val="clear" w:color="auto" w:fill="auto"/>
          </w:tcPr>
          <w:p w14:paraId="7D19C660"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12</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60DC4C48"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Конституции Российской Федерации</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7E67464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5B00607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3880CE0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406DC45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4B7333DC" w14:textId="77777777" w:rsidTr="000C1965">
        <w:trPr>
          <w:trHeight w:val="2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C6A0CA0" w14:textId="77777777" w:rsidR="000C1965" w:rsidRPr="00315F34" w:rsidRDefault="000C1965" w:rsidP="00C63E9F">
            <w:pPr>
              <w:widowControl w:val="0"/>
              <w:autoSpaceDE w:val="0"/>
              <w:autoSpaceDN w:val="0"/>
              <w:spacing w:after="0" w:line="240" w:lineRule="auto"/>
              <w:jc w:val="center"/>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ЯНВАРЬ</w:t>
            </w:r>
          </w:p>
        </w:tc>
      </w:tr>
      <w:tr w:rsidR="000C1965" w:rsidRPr="00315F34" w14:paraId="5FDF75AB"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1D9961AE"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lastRenderedPageBreak/>
              <w:t>1</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20451320"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Новый год</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14FB6DF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0CB6978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53E057C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60956F66"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6AF77D6B"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1AB2044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3A59F10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277F8077"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61702B8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27437D4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632A5B2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6E975801" w14:textId="77777777" w:rsidTr="000C1965">
        <w:trPr>
          <w:trHeight w:val="541"/>
        </w:trPr>
        <w:tc>
          <w:tcPr>
            <w:tcW w:w="311" w:type="pct"/>
            <w:tcBorders>
              <w:top w:val="single" w:sz="4" w:space="0" w:color="auto"/>
              <w:left w:val="single" w:sz="4" w:space="0" w:color="auto"/>
              <w:bottom w:val="single" w:sz="4" w:space="0" w:color="auto"/>
              <w:right w:val="single" w:sz="4" w:space="0" w:color="auto"/>
            </w:tcBorders>
            <w:shd w:val="clear" w:color="auto" w:fill="auto"/>
          </w:tcPr>
          <w:p w14:paraId="3393700D"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25</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3A3E781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r w:rsidRPr="00315F34">
              <w:rPr>
                <w:rFonts w:ascii="Times New Roman" w:hAnsi="Times New Roman"/>
                <w:b/>
                <w:bCs/>
                <w:kern w:val="2"/>
                <w:sz w:val="24"/>
                <w:szCs w:val="24"/>
                <w:lang w:eastAsia="ko-KR"/>
              </w:rPr>
              <w:t xml:space="preserve">«Татьянин </w:t>
            </w:r>
            <w:proofErr w:type="gramStart"/>
            <w:r w:rsidRPr="00315F34">
              <w:rPr>
                <w:rFonts w:ascii="Times New Roman" w:hAnsi="Times New Roman"/>
                <w:b/>
                <w:bCs/>
                <w:kern w:val="2"/>
                <w:sz w:val="24"/>
                <w:szCs w:val="24"/>
                <w:lang w:eastAsia="ko-KR"/>
              </w:rPr>
              <w:t>день»(</w:t>
            </w:r>
            <w:proofErr w:type="gramEnd"/>
            <w:r w:rsidRPr="00315F34">
              <w:rPr>
                <w:rFonts w:ascii="Times New Roman" w:hAnsi="Times New Roman"/>
                <w:b/>
                <w:bCs/>
                <w:kern w:val="2"/>
                <w:sz w:val="24"/>
                <w:szCs w:val="24"/>
                <w:lang w:eastAsia="ko-KR"/>
              </w:rPr>
              <w:t>праздник студентов)</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0990F9B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19C9D88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6F835E3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1DC3761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3350B7D5" w14:textId="77777777" w:rsidTr="000C1965">
        <w:trPr>
          <w:trHeight w:val="827"/>
        </w:trPr>
        <w:tc>
          <w:tcPr>
            <w:tcW w:w="311" w:type="pct"/>
            <w:tcBorders>
              <w:top w:val="single" w:sz="4" w:space="0" w:color="auto"/>
              <w:left w:val="single" w:sz="4" w:space="0" w:color="auto"/>
              <w:bottom w:val="single" w:sz="4" w:space="0" w:color="auto"/>
              <w:right w:val="single" w:sz="4" w:space="0" w:color="auto"/>
            </w:tcBorders>
            <w:shd w:val="clear" w:color="auto" w:fill="auto"/>
          </w:tcPr>
          <w:p w14:paraId="3F1808E9"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 xml:space="preserve">27 </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181AB7E0"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снятия блокады Ленинграда</w:t>
            </w:r>
          </w:p>
          <w:p w14:paraId="540CCF0F"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0A70659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14F718D8"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6680E40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79B86D9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0AA12F8E" w14:textId="77777777" w:rsidTr="000C1965">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AA943F7" w14:textId="77777777" w:rsidR="000C1965" w:rsidRPr="00315F34" w:rsidRDefault="000C1965" w:rsidP="00C63E9F">
            <w:pPr>
              <w:widowControl w:val="0"/>
              <w:autoSpaceDE w:val="0"/>
              <w:autoSpaceDN w:val="0"/>
              <w:spacing w:after="0" w:line="240" w:lineRule="auto"/>
              <w:jc w:val="center"/>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ФЕВРАЛЬ</w:t>
            </w:r>
          </w:p>
        </w:tc>
      </w:tr>
      <w:tr w:rsidR="000C1965" w:rsidRPr="00315F34" w14:paraId="2483298E" w14:textId="77777777" w:rsidTr="000C1965">
        <w:trPr>
          <w:trHeight w:val="556"/>
        </w:trPr>
        <w:tc>
          <w:tcPr>
            <w:tcW w:w="311" w:type="pct"/>
            <w:tcBorders>
              <w:top w:val="single" w:sz="4" w:space="0" w:color="auto"/>
              <w:left w:val="single" w:sz="4" w:space="0" w:color="auto"/>
              <w:bottom w:val="single" w:sz="4" w:space="0" w:color="auto"/>
              <w:right w:val="single" w:sz="4" w:space="0" w:color="auto"/>
            </w:tcBorders>
            <w:shd w:val="clear" w:color="auto" w:fill="auto"/>
          </w:tcPr>
          <w:p w14:paraId="64A9FF60"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 xml:space="preserve">2 </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68B6E6D4"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воинской славы России</w:t>
            </w:r>
          </w:p>
          <w:p w14:paraId="4BC254DE"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(Сталинградская битва, 1943)</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793E9A2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71AD556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21B3803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7E4B297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78A9F6C8"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56DDE65B"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8</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19DB0CA0"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русской науки</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0380084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61C96CF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076556C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55BE17F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0298CCE7"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2B6D3C43"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18AD958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564D546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6FAC95E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4B00145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5D1826E3"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3F70C766"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3AF965C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0CC15A8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70BBE85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73CCCA2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12756E07"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3E0ACD3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5F96BAE5"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649E61E7"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23</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2B1ED08F"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 xml:space="preserve">День защитников Отечества </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5833B82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532D28A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067C8E9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73780CF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17F759AA" w14:textId="77777777" w:rsidTr="000C1965">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48CC892" w14:textId="77777777" w:rsidR="000C1965" w:rsidRPr="00315F34" w:rsidRDefault="000C1965" w:rsidP="00C63E9F">
            <w:pPr>
              <w:widowControl w:val="0"/>
              <w:autoSpaceDE w:val="0"/>
              <w:autoSpaceDN w:val="0"/>
              <w:spacing w:after="0" w:line="240" w:lineRule="auto"/>
              <w:jc w:val="center"/>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МАРТ</w:t>
            </w:r>
          </w:p>
        </w:tc>
      </w:tr>
      <w:tr w:rsidR="000C1965" w:rsidRPr="00315F34" w14:paraId="1502F387"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0737935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7A1B6BF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090A690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6F6D1513"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46CE75A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7985971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625D3BFE"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2D453A51"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 xml:space="preserve">8 </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53DAF8B6"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Международный женский день</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12843C4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760A3C2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01B35AE6"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58B2E738"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7C0B0A60"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2DD3584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1FEEE0A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2A2C60D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038C2EF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33F1795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51C7E0E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3B0D8300" w14:textId="77777777" w:rsidTr="000C1965">
        <w:trPr>
          <w:trHeight w:val="541"/>
        </w:trPr>
        <w:tc>
          <w:tcPr>
            <w:tcW w:w="311" w:type="pct"/>
            <w:tcBorders>
              <w:top w:val="single" w:sz="4" w:space="0" w:color="auto"/>
              <w:left w:val="single" w:sz="4" w:space="0" w:color="auto"/>
              <w:bottom w:val="single" w:sz="4" w:space="0" w:color="auto"/>
              <w:right w:val="single" w:sz="4" w:space="0" w:color="auto"/>
            </w:tcBorders>
            <w:shd w:val="clear" w:color="auto" w:fill="auto"/>
          </w:tcPr>
          <w:p w14:paraId="4E9A01A1"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 xml:space="preserve">18 </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053D67F7" w14:textId="77777777" w:rsidR="000C1965" w:rsidRPr="00315F34" w:rsidRDefault="000C1965" w:rsidP="00C63E9F">
            <w:pPr>
              <w:widowControl w:val="0"/>
              <w:autoSpaceDE w:val="0"/>
              <w:autoSpaceDN w:val="0"/>
              <w:spacing w:after="0" w:line="240" w:lineRule="auto"/>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воссоединения Крыма с Россией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1FCA267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2932F58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23031D4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49862A3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0D940F4D" w14:textId="77777777" w:rsidTr="000C1965">
        <w:trPr>
          <w:trHeight w:val="285"/>
        </w:trPr>
        <w:tc>
          <w:tcPr>
            <w:tcW w:w="311" w:type="pct"/>
            <w:tcBorders>
              <w:top w:val="single" w:sz="4" w:space="0" w:color="auto"/>
              <w:left w:val="single" w:sz="4" w:space="0" w:color="auto"/>
              <w:bottom w:val="single" w:sz="4" w:space="0" w:color="auto"/>
              <w:right w:val="single" w:sz="4" w:space="0" w:color="auto"/>
            </w:tcBorders>
            <w:shd w:val="clear" w:color="auto" w:fill="auto"/>
          </w:tcPr>
          <w:p w14:paraId="106771B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6B83383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2410D75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35232A4F"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211AE787"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2030DCD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36CE2C1F" w14:textId="77777777" w:rsidTr="000C1965">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41BBA7E" w14:textId="77777777" w:rsidR="000C1965" w:rsidRPr="00315F34" w:rsidRDefault="000C1965" w:rsidP="00C63E9F">
            <w:pPr>
              <w:widowControl w:val="0"/>
              <w:autoSpaceDE w:val="0"/>
              <w:autoSpaceDN w:val="0"/>
              <w:spacing w:after="0" w:line="240" w:lineRule="auto"/>
              <w:jc w:val="center"/>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АПРЕЛЬ</w:t>
            </w:r>
          </w:p>
        </w:tc>
      </w:tr>
      <w:tr w:rsidR="000C1965" w:rsidRPr="00315F34" w14:paraId="65F10DA8"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1E7F6B8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194C8105"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космонавтики</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26FE5D08"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0743C8F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4E80482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2A5DA78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0516A680"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6BA5CC88"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52A469D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087CBD9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34810518"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54AD4402"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1616D5D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15A76E3F"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50FE269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411C0BA8"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6BF815D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276A522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34DDE6C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3FEA2C0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6B90834A" w14:textId="77777777" w:rsidTr="000C1965">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33D23BA" w14:textId="77777777" w:rsidR="000C1965" w:rsidRPr="00315F34" w:rsidRDefault="000C1965" w:rsidP="00C63E9F">
            <w:pPr>
              <w:widowControl w:val="0"/>
              <w:autoSpaceDE w:val="0"/>
              <w:autoSpaceDN w:val="0"/>
              <w:spacing w:after="0" w:line="240" w:lineRule="auto"/>
              <w:jc w:val="center"/>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МАЙ</w:t>
            </w:r>
          </w:p>
        </w:tc>
      </w:tr>
      <w:tr w:rsidR="000C1965" w:rsidRPr="00315F34" w14:paraId="39348B74"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22099D3A"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1</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65E190E9"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Праздник весны и труда</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1981287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0AFB283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60419F0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507F282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33B1ACDB"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2FD6C3D3"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9</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5D233198"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Победы</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2A327A0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6D80F26D"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06E1382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09343A6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5354A114"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424117D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563B60A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3EF6C0B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1B4B866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3B70863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66D9F9E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3AC0125B"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70B462C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533DE5A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089EFEA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569CD44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59880EF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53B3FB64"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073098C6" w14:textId="77777777" w:rsidTr="000C1965">
        <w:trPr>
          <w:trHeight w:val="556"/>
        </w:trPr>
        <w:tc>
          <w:tcPr>
            <w:tcW w:w="311" w:type="pct"/>
            <w:tcBorders>
              <w:top w:val="single" w:sz="4" w:space="0" w:color="auto"/>
              <w:left w:val="single" w:sz="4" w:space="0" w:color="auto"/>
              <w:bottom w:val="single" w:sz="4" w:space="0" w:color="auto"/>
              <w:right w:val="single" w:sz="4" w:space="0" w:color="auto"/>
            </w:tcBorders>
            <w:shd w:val="clear" w:color="auto" w:fill="auto"/>
          </w:tcPr>
          <w:p w14:paraId="758CFD87"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24</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3CE72765"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славянской письменности и культуры</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0ADF113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2AA3C49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67BABB3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01ADE4D6"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5631CB59" w14:textId="77777777" w:rsidTr="000C1965">
        <w:trPr>
          <w:trHeight w:val="541"/>
        </w:trPr>
        <w:tc>
          <w:tcPr>
            <w:tcW w:w="311" w:type="pct"/>
            <w:tcBorders>
              <w:top w:val="single" w:sz="4" w:space="0" w:color="auto"/>
              <w:left w:val="single" w:sz="4" w:space="0" w:color="auto"/>
              <w:bottom w:val="single" w:sz="4" w:space="0" w:color="auto"/>
              <w:right w:val="single" w:sz="4" w:space="0" w:color="auto"/>
            </w:tcBorders>
            <w:shd w:val="clear" w:color="auto" w:fill="auto"/>
          </w:tcPr>
          <w:p w14:paraId="6E618BCB"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lastRenderedPageBreak/>
              <w:t>26</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2F3CCD7E" w14:textId="77777777" w:rsidR="000C1965" w:rsidRPr="00315F34" w:rsidRDefault="000C1965" w:rsidP="00C63E9F">
            <w:pPr>
              <w:widowControl w:val="0"/>
              <w:autoSpaceDE w:val="0"/>
              <w:autoSpaceDN w:val="0"/>
              <w:spacing w:after="0" w:line="240" w:lineRule="auto"/>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 xml:space="preserve">День российского предпринимательства </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4AA434E9"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188EBC3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36D66CB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5B152B7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3E7FBC32" w14:textId="77777777" w:rsidTr="000C1965">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F5301FA" w14:textId="77777777" w:rsidR="000C1965" w:rsidRPr="00315F34" w:rsidRDefault="000C1965" w:rsidP="00C63E9F">
            <w:pPr>
              <w:widowControl w:val="0"/>
              <w:autoSpaceDE w:val="0"/>
              <w:autoSpaceDN w:val="0"/>
              <w:spacing w:after="0" w:line="240" w:lineRule="auto"/>
              <w:jc w:val="center"/>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ИЮНЬ</w:t>
            </w:r>
          </w:p>
        </w:tc>
      </w:tr>
      <w:tr w:rsidR="000C1965" w:rsidRPr="00315F34" w14:paraId="28619E5A" w14:textId="77777777" w:rsidTr="000C1965">
        <w:trPr>
          <w:trHeight w:val="556"/>
        </w:trPr>
        <w:tc>
          <w:tcPr>
            <w:tcW w:w="311" w:type="pct"/>
            <w:tcBorders>
              <w:top w:val="single" w:sz="4" w:space="0" w:color="auto"/>
              <w:left w:val="single" w:sz="4" w:space="0" w:color="auto"/>
              <w:bottom w:val="single" w:sz="4" w:space="0" w:color="auto"/>
              <w:right w:val="single" w:sz="4" w:space="0" w:color="auto"/>
            </w:tcBorders>
            <w:shd w:val="clear" w:color="auto" w:fill="auto"/>
          </w:tcPr>
          <w:p w14:paraId="4563A4FA"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 xml:space="preserve">1 </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1ABCEA5B"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Международный день защиты детей</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5C776F3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6CF34A41"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4C748A50"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2DEAEBB7"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52481927"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4404B87D"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5</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04266C6E"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эколога</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511A6358"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7C620753"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57BFEB9E"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78BEFEF6"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46524239"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32F9DBB0"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6</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366DC5B5"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Пушкинский день России</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2C46714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2574269B"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73F9C72C"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505ACC08"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0C1965" w:rsidRPr="00315F34" w14:paraId="20921FEE"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5CC34D16"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12</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4B7130AA" w14:textId="77777777" w:rsidR="000C1965" w:rsidRPr="00315F34" w:rsidRDefault="000C1965" w:rsidP="00C63E9F">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 xml:space="preserve">День России </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5064C44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44CA7517"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25FACE05"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21BE676A" w14:textId="77777777" w:rsidR="000C1965" w:rsidRPr="00315F34" w:rsidRDefault="000C1965" w:rsidP="00C63E9F">
            <w:pPr>
              <w:widowControl w:val="0"/>
              <w:autoSpaceDE w:val="0"/>
              <w:autoSpaceDN w:val="0"/>
              <w:spacing w:after="0" w:line="240" w:lineRule="auto"/>
              <w:jc w:val="both"/>
              <w:rPr>
                <w:rFonts w:ascii="Times New Roman" w:hAnsi="Times New Roman"/>
                <w:kern w:val="2"/>
                <w:sz w:val="24"/>
                <w:szCs w:val="24"/>
                <w:lang w:eastAsia="ko-KR"/>
              </w:rPr>
            </w:pPr>
          </w:p>
        </w:tc>
      </w:tr>
      <w:tr w:rsidR="00CB1EC3" w:rsidRPr="00315F34" w14:paraId="0681FF53"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20DFBFCF" w14:textId="77777777" w:rsidR="00CB1EC3" w:rsidRDefault="00CB1EC3" w:rsidP="00CB1EC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2-е воскресенье июня</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42CE3394" w14:textId="77777777" w:rsidR="00CB1EC3" w:rsidRDefault="00CB1EC3" w:rsidP="00CB1EC3">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День </w:t>
            </w:r>
            <w:r w:rsidRPr="00F355BE">
              <w:rPr>
                <w:rFonts w:ascii="Times New Roman" w:hAnsi="Times New Roman"/>
                <w:bCs/>
                <w:kern w:val="2"/>
                <w:sz w:val="24"/>
                <w:szCs w:val="24"/>
                <w:lang w:eastAsia="ko-KR"/>
              </w:rPr>
              <w:t>работников текстильной и легкой промышленности в России</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7B9D8443"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64E7F3D3"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3181DEAA"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5E47E0A5"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r>
      <w:tr w:rsidR="00CB1EC3" w:rsidRPr="00315F34" w14:paraId="1041EAF9"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442CBD69" w14:textId="77777777" w:rsidR="00CB1EC3"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036B5012" w14:textId="77777777" w:rsidR="00CB1EC3"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46EB7DBB"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53435BCE"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5A25C4C0"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75F9EE8F"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r>
      <w:tr w:rsidR="00CB1EC3" w:rsidRPr="00315F34" w14:paraId="7F48361E"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4BE01238" w14:textId="77777777" w:rsidR="00CB1EC3" w:rsidRPr="00315F34" w:rsidRDefault="00CB1EC3" w:rsidP="00CB1EC3">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22</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6E27DE49" w14:textId="77777777" w:rsidR="00CB1EC3" w:rsidRPr="00315F34" w:rsidRDefault="00CB1EC3" w:rsidP="00CB1EC3">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памяти и скорби</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0A877E99"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0B10729A"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11092835"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27583DD1"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r>
      <w:tr w:rsidR="00CB1EC3" w:rsidRPr="00315F34" w14:paraId="3F629AD7"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105109C6" w14:textId="77777777" w:rsidR="00CB1EC3" w:rsidRPr="00315F34" w:rsidRDefault="00CB1EC3" w:rsidP="00CB1EC3">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27</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0FF0A190" w14:textId="77777777" w:rsidR="00CB1EC3" w:rsidRPr="00315F34" w:rsidRDefault="00CB1EC3" w:rsidP="00CB1EC3">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молодежи</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1D72C05F"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564AB2AF"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0AB5C9EE"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7B106794"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r>
      <w:tr w:rsidR="00CB1EC3" w:rsidRPr="00315F34" w14:paraId="231616DC" w14:textId="77777777" w:rsidTr="000C1965">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4DB1088" w14:textId="77777777" w:rsidR="00CB1EC3" w:rsidRPr="00315F34" w:rsidRDefault="00CB1EC3" w:rsidP="00CB1EC3">
            <w:pPr>
              <w:widowControl w:val="0"/>
              <w:autoSpaceDE w:val="0"/>
              <w:autoSpaceDN w:val="0"/>
              <w:spacing w:after="0" w:line="240" w:lineRule="auto"/>
              <w:jc w:val="center"/>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ИЮЛЬ</w:t>
            </w:r>
          </w:p>
        </w:tc>
      </w:tr>
      <w:tr w:rsidR="00CB1EC3" w:rsidRPr="00315F34" w14:paraId="0DC21171"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2177CD84"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0C140165"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76863B42"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169C3C54"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02C324FB"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136E6915"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r>
      <w:tr w:rsidR="00CB1EC3" w:rsidRPr="00315F34" w14:paraId="78731032"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6923D91D" w14:textId="77777777" w:rsidR="00CB1EC3" w:rsidRPr="00315F34" w:rsidRDefault="00CB1EC3" w:rsidP="00CB1EC3">
            <w:pPr>
              <w:widowControl w:val="0"/>
              <w:autoSpaceDE w:val="0"/>
              <w:autoSpaceDN w:val="0"/>
              <w:spacing w:after="0" w:line="240" w:lineRule="auto"/>
              <w:jc w:val="both"/>
              <w:rPr>
                <w:rFonts w:ascii="Times New Roman" w:hAnsi="Times New Roman"/>
                <w:b/>
                <w:bCs/>
                <w:kern w:val="2"/>
                <w:sz w:val="24"/>
                <w:szCs w:val="24"/>
                <w:lang w:val="en-US" w:eastAsia="ko-KR"/>
              </w:rPr>
            </w:pPr>
            <w:r w:rsidRPr="00315F34">
              <w:rPr>
                <w:rFonts w:ascii="Times New Roman" w:hAnsi="Times New Roman"/>
                <w:b/>
                <w:bCs/>
                <w:kern w:val="2"/>
                <w:sz w:val="24"/>
                <w:szCs w:val="24"/>
                <w:lang w:val="en-US" w:eastAsia="ko-KR"/>
              </w:rPr>
              <w:t>8</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1F4D2F2A" w14:textId="77777777" w:rsidR="00CB1EC3" w:rsidRPr="00315F34" w:rsidRDefault="00CB1EC3" w:rsidP="00CB1EC3">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семьи, любви и верности</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6F171ADF"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646EDB30"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0BDBBC26"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07CDAD03"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r>
      <w:tr w:rsidR="00CB1EC3" w:rsidRPr="00315F34" w14:paraId="5B41FFCD"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714152A2"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720C1672"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54C60E85"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4D27EEF0"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1006593D"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5E9A29C9"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r>
      <w:tr w:rsidR="00CB1EC3" w:rsidRPr="00315F34" w14:paraId="268B42C5"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0DFF3803"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13148B15"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16285CC1"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257B0D77"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7CC04E4A"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788878B2"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r>
      <w:tr w:rsidR="00CB1EC3" w:rsidRPr="00315F34" w14:paraId="12F6D01D" w14:textId="77777777" w:rsidTr="000C1965">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78D4E04" w14:textId="77777777" w:rsidR="00CB1EC3" w:rsidRPr="00315F34" w:rsidRDefault="00CB1EC3" w:rsidP="00CB1EC3">
            <w:pPr>
              <w:widowControl w:val="0"/>
              <w:autoSpaceDE w:val="0"/>
              <w:autoSpaceDN w:val="0"/>
              <w:spacing w:after="0" w:line="240" w:lineRule="auto"/>
              <w:jc w:val="center"/>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АВГУСТ</w:t>
            </w:r>
          </w:p>
        </w:tc>
      </w:tr>
      <w:tr w:rsidR="00CB1EC3" w:rsidRPr="00315F34" w14:paraId="675F4D8F"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219AA827"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45319BD0"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1B334485"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18D86082"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3FFB2BED"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21D0EEA1"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r>
      <w:tr w:rsidR="00CB1EC3" w:rsidRPr="00315F34" w14:paraId="484E2DBD" w14:textId="77777777" w:rsidTr="000C1965">
        <w:trPr>
          <w:trHeight w:val="556"/>
        </w:trPr>
        <w:tc>
          <w:tcPr>
            <w:tcW w:w="311" w:type="pct"/>
            <w:tcBorders>
              <w:top w:val="single" w:sz="4" w:space="0" w:color="auto"/>
              <w:left w:val="single" w:sz="4" w:space="0" w:color="auto"/>
              <w:bottom w:val="single" w:sz="4" w:space="0" w:color="auto"/>
              <w:right w:val="single" w:sz="4" w:space="0" w:color="auto"/>
            </w:tcBorders>
            <w:shd w:val="clear" w:color="auto" w:fill="auto"/>
          </w:tcPr>
          <w:p w14:paraId="4E2F5432" w14:textId="77777777" w:rsidR="00CB1EC3" w:rsidRPr="00315F34" w:rsidRDefault="00CB1EC3" w:rsidP="00CB1EC3">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22</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08BDD590" w14:textId="77777777" w:rsidR="00CB1EC3" w:rsidRPr="00315F34" w:rsidRDefault="00CB1EC3" w:rsidP="00CB1EC3">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Государственного Флага Российской Федерации</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75B6AF27"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7C6A740F"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1AF35E42"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0573D8BB"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r>
      <w:tr w:rsidR="00CB1EC3" w:rsidRPr="00315F34" w14:paraId="111988CA" w14:textId="77777777" w:rsidTr="000C1965">
        <w:trPr>
          <w:trHeight w:val="541"/>
        </w:trPr>
        <w:tc>
          <w:tcPr>
            <w:tcW w:w="311" w:type="pct"/>
            <w:tcBorders>
              <w:top w:val="single" w:sz="4" w:space="0" w:color="auto"/>
              <w:left w:val="single" w:sz="4" w:space="0" w:color="auto"/>
              <w:bottom w:val="single" w:sz="4" w:space="0" w:color="auto"/>
              <w:right w:val="single" w:sz="4" w:space="0" w:color="auto"/>
            </w:tcBorders>
            <w:shd w:val="clear" w:color="auto" w:fill="auto"/>
          </w:tcPr>
          <w:p w14:paraId="7A3D8126" w14:textId="77777777" w:rsidR="00CB1EC3" w:rsidRPr="00315F34" w:rsidRDefault="00CB1EC3" w:rsidP="00CB1EC3">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 xml:space="preserve">23 </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249098AD" w14:textId="77777777" w:rsidR="00CB1EC3" w:rsidRPr="00315F34" w:rsidRDefault="00CB1EC3" w:rsidP="00CB1EC3">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воинской славы России (Курская битва, 1943)</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5A3DE0B7"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12E2AB58"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1CD400CC"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0C2F63EF" w14:textId="77777777" w:rsidR="00CB1EC3" w:rsidRPr="00315F34" w:rsidRDefault="00CB1EC3" w:rsidP="00CB1EC3">
            <w:pPr>
              <w:widowControl w:val="0"/>
              <w:autoSpaceDE w:val="0"/>
              <w:autoSpaceDN w:val="0"/>
              <w:spacing w:after="0" w:line="240" w:lineRule="auto"/>
              <w:jc w:val="both"/>
              <w:rPr>
                <w:rFonts w:ascii="Times New Roman" w:hAnsi="Times New Roman"/>
                <w:kern w:val="2"/>
                <w:sz w:val="24"/>
                <w:szCs w:val="24"/>
                <w:lang w:eastAsia="ko-KR"/>
              </w:rPr>
            </w:pPr>
          </w:p>
        </w:tc>
      </w:tr>
      <w:tr w:rsidR="00CB1EC3" w:rsidRPr="00315F34" w14:paraId="6099A3E1" w14:textId="77777777" w:rsidTr="000C1965">
        <w:trPr>
          <w:trHeight w:val="2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1BA1735E" w14:textId="77777777" w:rsidR="00CB1EC3" w:rsidRPr="00315F34" w:rsidRDefault="00CB1EC3" w:rsidP="00CB1EC3">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27</w:t>
            </w:r>
          </w:p>
        </w:tc>
        <w:tc>
          <w:tcPr>
            <w:tcW w:w="1622" w:type="pct"/>
            <w:tcBorders>
              <w:top w:val="single" w:sz="4" w:space="0" w:color="auto"/>
              <w:left w:val="single" w:sz="4" w:space="0" w:color="auto"/>
              <w:bottom w:val="single" w:sz="4" w:space="0" w:color="auto"/>
              <w:right w:val="single" w:sz="4" w:space="0" w:color="auto"/>
            </w:tcBorders>
            <w:shd w:val="clear" w:color="auto" w:fill="auto"/>
          </w:tcPr>
          <w:p w14:paraId="1BD3A9A7" w14:textId="77777777" w:rsidR="00CB1EC3" w:rsidRPr="00315F34" w:rsidRDefault="00CB1EC3" w:rsidP="00CB1EC3">
            <w:pPr>
              <w:widowControl w:val="0"/>
              <w:autoSpaceDE w:val="0"/>
              <w:autoSpaceDN w:val="0"/>
              <w:spacing w:after="0" w:line="240" w:lineRule="auto"/>
              <w:jc w:val="both"/>
              <w:rPr>
                <w:rFonts w:ascii="Times New Roman" w:hAnsi="Times New Roman"/>
                <w:b/>
                <w:bCs/>
                <w:kern w:val="2"/>
                <w:sz w:val="24"/>
                <w:szCs w:val="24"/>
                <w:lang w:eastAsia="ko-KR"/>
              </w:rPr>
            </w:pPr>
            <w:r w:rsidRPr="00315F34">
              <w:rPr>
                <w:rFonts w:ascii="Times New Roman" w:hAnsi="Times New Roman"/>
                <w:b/>
                <w:bCs/>
                <w:kern w:val="2"/>
                <w:sz w:val="24"/>
                <w:szCs w:val="24"/>
                <w:lang w:eastAsia="ko-KR"/>
              </w:rPr>
              <w:t>День российского кино</w:t>
            </w:r>
          </w:p>
        </w:tc>
        <w:tc>
          <w:tcPr>
            <w:tcW w:w="623" w:type="pct"/>
            <w:tcBorders>
              <w:top w:val="single" w:sz="4" w:space="0" w:color="auto"/>
              <w:left w:val="single" w:sz="4" w:space="0" w:color="auto"/>
              <w:bottom w:val="single" w:sz="4" w:space="0" w:color="auto"/>
              <w:right w:val="single" w:sz="4" w:space="0" w:color="auto"/>
            </w:tcBorders>
            <w:shd w:val="clear" w:color="auto" w:fill="auto"/>
          </w:tcPr>
          <w:p w14:paraId="2220309B" w14:textId="77777777" w:rsidR="00CB1EC3" w:rsidRPr="00315F34" w:rsidRDefault="00CB1EC3" w:rsidP="00CB1EC3">
            <w:pPr>
              <w:widowControl w:val="0"/>
              <w:autoSpaceDE w:val="0"/>
              <w:autoSpaceDN w:val="0"/>
              <w:spacing w:after="0" w:line="240" w:lineRule="auto"/>
              <w:jc w:val="both"/>
              <w:rPr>
                <w:rFonts w:ascii="Times New Roman" w:hAnsi="Times New Roman"/>
                <w:b/>
                <w:bCs/>
                <w:kern w:val="2"/>
                <w:sz w:val="24"/>
                <w:szCs w:val="24"/>
                <w:lang w:eastAsia="ko-KR"/>
              </w:rPr>
            </w:pPr>
          </w:p>
        </w:tc>
        <w:tc>
          <w:tcPr>
            <w:tcW w:w="621" w:type="pct"/>
            <w:tcBorders>
              <w:top w:val="single" w:sz="4" w:space="0" w:color="auto"/>
              <w:left w:val="single" w:sz="4" w:space="0" w:color="auto"/>
              <w:bottom w:val="single" w:sz="4" w:space="0" w:color="auto"/>
              <w:right w:val="single" w:sz="4" w:space="0" w:color="auto"/>
            </w:tcBorders>
          </w:tcPr>
          <w:p w14:paraId="47F561FB" w14:textId="77777777" w:rsidR="00CB1EC3" w:rsidRPr="00315F34" w:rsidRDefault="00CB1EC3" w:rsidP="00CB1EC3">
            <w:pPr>
              <w:widowControl w:val="0"/>
              <w:autoSpaceDE w:val="0"/>
              <w:autoSpaceDN w:val="0"/>
              <w:spacing w:after="0" w:line="240" w:lineRule="auto"/>
              <w:jc w:val="both"/>
              <w:rPr>
                <w:rFonts w:ascii="Times New Roman" w:hAnsi="Times New Roman"/>
                <w:b/>
                <w:bCs/>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shd w:val="clear" w:color="auto" w:fill="auto"/>
          </w:tcPr>
          <w:p w14:paraId="2BBCB273" w14:textId="77777777" w:rsidR="00CB1EC3" w:rsidRPr="00315F34" w:rsidRDefault="00CB1EC3" w:rsidP="00CB1EC3">
            <w:pPr>
              <w:widowControl w:val="0"/>
              <w:autoSpaceDE w:val="0"/>
              <w:autoSpaceDN w:val="0"/>
              <w:spacing w:after="0" w:line="240" w:lineRule="auto"/>
              <w:jc w:val="both"/>
              <w:rPr>
                <w:rFonts w:ascii="Times New Roman" w:hAnsi="Times New Roman"/>
                <w:b/>
                <w:bCs/>
                <w:kern w:val="2"/>
                <w:sz w:val="24"/>
                <w:szCs w:val="24"/>
                <w:lang w:eastAsia="ko-KR"/>
              </w:rPr>
            </w:pPr>
          </w:p>
        </w:tc>
        <w:tc>
          <w:tcPr>
            <w:tcW w:w="353" w:type="pct"/>
            <w:tcBorders>
              <w:top w:val="single" w:sz="4" w:space="0" w:color="auto"/>
              <w:left w:val="single" w:sz="4" w:space="0" w:color="auto"/>
              <w:bottom w:val="single" w:sz="4" w:space="0" w:color="auto"/>
              <w:right w:val="single" w:sz="4" w:space="0" w:color="auto"/>
            </w:tcBorders>
            <w:shd w:val="clear" w:color="auto" w:fill="auto"/>
          </w:tcPr>
          <w:p w14:paraId="0116BE92" w14:textId="77777777" w:rsidR="00CB1EC3" w:rsidRPr="00315F34" w:rsidRDefault="00CB1EC3" w:rsidP="00CB1EC3">
            <w:pPr>
              <w:widowControl w:val="0"/>
              <w:autoSpaceDE w:val="0"/>
              <w:autoSpaceDN w:val="0"/>
              <w:spacing w:after="0" w:line="240" w:lineRule="auto"/>
              <w:jc w:val="both"/>
              <w:rPr>
                <w:rFonts w:ascii="Times New Roman" w:hAnsi="Times New Roman"/>
                <w:b/>
                <w:bCs/>
                <w:kern w:val="2"/>
                <w:sz w:val="24"/>
                <w:szCs w:val="24"/>
                <w:lang w:eastAsia="ko-KR"/>
              </w:rPr>
            </w:pPr>
          </w:p>
        </w:tc>
      </w:tr>
    </w:tbl>
    <w:p w14:paraId="0130DB77" w14:textId="77777777" w:rsidR="00713272" w:rsidRPr="00315F34" w:rsidRDefault="00713272" w:rsidP="00713272">
      <w:pPr>
        <w:widowControl w:val="0"/>
        <w:autoSpaceDE w:val="0"/>
        <w:autoSpaceDN w:val="0"/>
        <w:spacing w:after="0" w:line="240" w:lineRule="auto"/>
        <w:jc w:val="both"/>
        <w:rPr>
          <w:rFonts w:ascii="Times New Roman" w:hAnsi="Times New Roman"/>
          <w:kern w:val="2"/>
          <w:sz w:val="24"/>
          <w:szCs w:val="24"/>
          <w:lang w:eastAsia="ko-KR"/>
        </w:rPr>
      </w:pPr>
    </w:p>
    <w:p w14:paraId="4A601250" w14:textId="77777777" w:rsidR="00713272" w:rsidRPr="00315F34" w:rsidRDefault="00713272" w:rsidP="00713272">
      <w:pPr>
        <w:jc w:val="right"/>
        <w:rPr>
          <w:rFonts w:ascii="Times New Roman" w:hAnsi="Times New Roman"/>
          <w:b/>
          <w:sz w:val="20"/>
          <w:szCs w:val="48"/>
        </w:rPr>
      </w:pPr>
    </w:p>
    <w:p w14:paraId="62AB55BD" w14:textId="77777777" w:rsidR="00713272" w:rsidRPr="00315F34" w:rsidRDefault="00713272" w:rsidP="00713272">
      <w:pPr>
        <w:spacing w:before="120" w:after="120"/>
        <w:jc w:val="center"/>
        <w:rPr>
          <w:rFonts w:ascii="Times New Roman" w:hAnsi="Times New Roman"/>
          <w:b/>
          <w:szCs w:val="52"/>
        </w:rPr>
        <w:sectPr w:rsidR="00713272" w:rsidRPr="00315F34" w:rsidSect="00627F73">
          <w:footerReference w:type="even" r:id="rId129"/>
          <w:footerReference w:type="default" r:id="rId130"/>
          <w:pgSz w:w="16838" w:h="11906" w:orient="landscape"/>
          <w:pgMar w:top="1134" w:right="567" w:bottom="1134" w:left="1701" w:header="709" w:footer="709" w:gutter="0"/>
          <w:cols w:space="708"/>
          <w:docGrid w:linePitch="360"/>
        </w:sectPr>
      </w:pPr>
    </w:p>
    <w:p w14:paraId="62050E52" w14:textId="69877864" w:rsidR="00D734CE" w:rsidRPr="00315F34" w:rsidRDefault="00D734CE" w:rsidP="00A602AA">
      <w:pPr>
        <w:pStyle w:val="1"/>
        <w:jc w:val="right"/>
        <w:rPr>
          <w:rFonts w:ascii="Times New Roman" w:hAnsi="Times New Roman"/>
          <w:sz w:val="24"/>
          <w:szCs w:val="24"/>
        </w:rPr>
      </w:pPr>
      <w:bookmarkStart w:id="112" w:name="_Toc105752857"/>
      <w:r w:rsidRPr="00315F34">
        <w:rPr>
          <w:rFonts w:ascii="Times New Roman" w:hAnsi="Times New Roman"/>
          <w:sz w:val="24"/>
          <w:szCs w:val="24"/>
        </w:rPr>
        <w:lastRenderedPageBreak/>
        <w:t xml:space="preserve">Приложение </w:t>
      </w:r>
      <w:r w:rsidR="00924CE4" w:rsidRPr="00315F34">
        <w:rPr>
          <w:rFonts w:ascii="Times New Roman" w:hAnsi="Times New Roman"/>
          <w:sz w:val="24"/>
          <w:szCs w:val="24"/>
        </w:rPr>
        <w:t>4</w:t>
      </w:r>
      <w:r w:rsidR="0029513F" w:rsidRPr="00315F34">
        <w:rPr>
          <w:rFonts w:ascii="Times New Roman" w:hAnsi="Times New Roman"/>
          <w:sz w:val="24"/>
          <w:szCs w:val="24"/>
        </w:rPr>
        <w:t xml:space="preserve"> </w:t>
      </w:r>
      <w:bookmarkEnd w:id="112"/>
    </w:p>
    <w:p w14:paraId="770357BF" w14:textId="77777777" w:rsidR="00D734CE" w:rsidRPr="00A602AA" w:rsidRDefault="00D734CE" w:rsidP="00D734CE">
      <w:pPr>
        <w:jc w:val="right"/>
        <w:rPr>
          <w:rFonts w:ascii="Times New Roman" w:hAnsi="Times New Roman"/>
          <w:b/>
          <w:bCs/>
          <w:sz w:val="24"/>
          <w:szCs w:val="24"/>
        </w:rPr>
      </w:pPr>
      <w:r w:rsidRPr="00A602AA">
        <w:rPr>
          <w:rFonts w:ascii="Times New Roman" w:hAnsi="Times New Roman"/>
          <w:b/>
          <w:bCs/>
          <w:sz w:val="24"/>
          <w:szCs w:val="24"/>
        </w:rPr>
        <w:t>к ПООП по специальности</w:t>
      </w:r>
    </w:p>
    <w:p w14:paraId="564A332C" w14:textId="26887C8E" w:rsidR="00D734CE" w:rsidRPr="00A602AA" w:rsidRDefault="00774D59" w:rsidP="00924CE4">
      <w:pPr>
        <w:spacing w:after="0"/>
        <w:jc w:val="right"/>
        <w:rPr>
          <w:rFonts w:ascii="Times New Roman" w:hAnsi="Times New Roman"/>
          <w:b/>
          <w:iCs/>
          <w:sz w:val="24"/>
          <w:szCs w:val="24"/>
        </w:rPr>
      </w:pPr>
      <w:r w:rsidRPr="00A602AA">
        <w:rPr>
          <w:rFonts w:ascii="Times New Roman" w:hAnsi="Times New Roman"/>
          <w:b/>
          <w:iCs/>
          <w:sz w:val="24"/>
          <w:szCs w:val="24"/>
        </w:rPr>
        <w:t xml:space="preserve">29.02.10 Конструирование, моделирование </w:t>
      </w:r>
      <w:r w:rsidR="0045278D">
        <w:rPr>
          <w:rFonts w:ascii="Times New Roman" w:hAnsi="Times New Roman"/>
          <w:b/>
          <w:iCs/>
          <w:sz w:val="24"/>
          <w:szCs w:val="24"/>
        </w:rPr>
        <w:br/>
      </w:r>
      <w:r w:rsidRPr="00A602AA">
        <w:rPr>
          <w:rFonts w:ascii="Times New Roman" w:hAnsi="Times New Roman"/>
          <w:b/>
          <w:iCs/>
          <w:sz w:val="24"/>
          <w:szCs w:val="24"/>
        </w:rPr>
        <w:t xml:space="preserve">и технология изготовления изделий </w:t>
      </w:r>
      <w:r w:rsidR="0045278D">
        <w:rPr>
          <w:rFonts w:ascii="Times New Roman" w:hAnsi="Times New Roman"/>
          <w:b/>
          <w:iCs/>
          <w:sz w:val="24"/>
          <w:szCs w:val="24"/>
        </w:rPr>
        <w:br/>
        <w:t xml:space="preserve">легкой промышленности </w:t>
      </w:r>
      <w:r w:rsidRPr="00A602AA">
        <w:rPr>
          <w:rFonts w:ascii="Times New Roman" w:hAnsi="Times New Roman"/>
          <w:b/>
          <w:iCs/>
          <w:sz w:val="24"/>
          <w:szCs w:val="24"/>
        </w:rPr>
        <w:t>(по видам)</w:t>
      </w:r>
    </w:p>
    <w:p w14:paraId="67CC1541" w14:textId="0D227703" w:rsidR="00D734CE" w:rsidRDefault="00D734CE" w:rsidP="00D734CE">
      <w:pPr>
        <w:tabs>
          <w:tab w:val="right" w:leader="underscore" w:pos="9639"/>
        </w:tabs>
        <w:spacing w:after="120"/>
        <w:jc w:val="center"/>
        <w:rPr>
          <w:rFonts w:ascii="Times New Roman" w:hAnsi="Times New Roman"/>
          <w:i/>
          <w:sz w:val="28"/>
          <w:szCs w:val="28"/>
          <w:vertAlign w:val="superscript"/>
        </w:rPr>
      </w:pPr>
    </w:p>
    <w:p w14:paraId="7E3C6A07" w14:textId="77777777" w:rsidR="00A602AA" w:rsidRPr="00315F34" w:rsidRDefault="00A602AA" w:rsidP="00D734CE">
      <w:pPr>
        <w:tabs>
          <w:tab w:val="right" w:leader="underscore" w:pos="9639"/>
        </w:tabs>
        <w:spacing w:after="120"/>
        <w:jc w:val="center"/>
        <w:rPr>
          <w:b/>
          <w:sz w:val="28"/>
          <w:szCs w:val="28"/>
          <w:vertAlign w:val="superscript"/>
        </w:rPr>
      </w:pPr>
    </w:p>
    <w:p w14:paraId="1B5854A1" w14:textId="77777777" w:rsidR="00D734CE" w:rsidRPr="00315F34" w:rsidRDefault="00D734CE" w:rsidP="00D734CE">
      <w:pPr>
        <w:jc w:val="center"/>
        <w:rPr>
          <w:b/>
          <w:i/>
        </w:rPr>
      </w:pPr>
    </w:p>
    <w:p w14:paraId="26B35B30" w14:textId="77777777" w:rsidR="00D734CE" w:rsidRPr="00315F34" w:rsidRDefault="00D734CE" w:rsidP="00D734CE">
      <w:pPr>
        <w:jc w:val="center"/>
        <w:rPr>
          <w:b/>
          <w:i/>
          <w:sz w:val="24"/>
          <w:szCs w:val="24"/>
        </w:rPr>
      </w:pPr>
    </w:p>
    <w:p w14:paraId="49BE0AD7" w14:textId="77777777" w:rsidR="00D734CE" w:rsidRPr="00315F34" w:rsidRDefault="00D734CE" w:rsidP="00D734CE">
      <w:pPr>
        <w:jc w:val="center"/>
        <w:rPr>
          <w:b/>
          <w:i/>
          <w:sz w:val="24"/>
          <w:szCs w:val="24"/>
        </w:rPr>
      </w:pPr>
    </w:p>
    <w:p w14:paraId="1AB2C21C" w14:textId="77777777" w:rsidR="00D734CE" w:rsidRPr="00315F34" w:rsidRDefault="00D734CE" w:rsidP="00D734CE">
      <w:pPr>
        <w:jc w:val="center"/>
        <w:rPr>
          <w:rFonts w:ascii="Times New Roman" w:hAnsi="Times New Roman"/>
          <w:b/>
          <w:i/>
          <w:sz w:val="24"/>
          <w:szCs w:val="24"/>
        </w:rPr>
      </w:pPr>
    </w:p>
    <w:p w14:paraId="56CD6424" w14:textId="77777777" w:rsidR="00D734CE" w:rsidRPr="00315F34" w:rsidRDefault="00D734CE" w:rsidP="00D734CE">
      <w:pPr>
        <w:jc w:val="center"/>
        <w:rPr>
          <w:rFonts w:ascii="Times New Roman" w:hAnsi="Times New Roman"/>
          <w:b/>
          <w:i/>
          <w:sz w:val="24"/>
          <w:szCs w:val="24"/>
        </w:rPr>
      </w:pPr>
    </w:p>
    <w:p w14:paraId="2087AD38" w14:textId="77777777" w:rsidR="005669E7" w:rsidRPr="00315F34" w:rsidRDefault="00D734CE" w:rsidP="00D734CE">
      <w:pPr>
        <w:spacing w:line="360" w:lineRule="auto"/>
        <w:jc w:val="center"/>
        <w:rPr>
          <w:rFonts w:ascii="Times New Roman" w:hAnsi="Times New Roman"/>
          <w:b/>
          <w:sz w:val="24"/>
          <w:szCs w:val="24"/>
        </w:rPr>
      </w:pPr>
      <w:r w:rsidRPr="00315F34">
        <w:rPr>
          <w:rFonts w:ascii="Times New Roman" w:hAnsi="Times New Roman"/>
          <w:b/>
          <w:sz w:val="24"/>
          <w:szCs w:val="24"/>
        </w:rPr>
        <w:t>ПРИМЕРНЫ</w:t>
      </w:r>
      <w:r w:rsidR="00721F0D" w:rsidRPr="00315F34">
        <w:rPr>
          <w:rFonts w:ascii="Times New Roman" w:hAnsi="Times New Roman"/>
          <w:b/>
          <w:sz w:val="24"/>
          <w:szCs w:val="24"/>
        </w:rPr>
        <w:t>Е</w:t>
      </w:r>
      <w:r w:rsidRPr="00315F34">
        <w:rPr>
          <w:rFonts w:ascii="Times New Roman" w:hAnsi="Times New Roman"/>
          <w:b/>
          <w:sz w:val="24"/>
          <w:szCs w:val="24"/>
        </w:rPr>
        <w:t xml:space="preserve"> ОЦЕНОЧНЫ</w:t>
      </w:r>
      <w:r w:rsidR="00721F0D" w:rsidRPr="00315F34">
        <w:rPr>
          <w:rFonts w:ascii="Times New Roman" w:hAnsi="Times New Roman"/>
          <w:b/>
          <w:sz w:val="24"/>
          <w:szCs w:val="24"/>
        </w:rPr>
        <w:t>Е</w:t>
      </w:r>
      <w:r w:rsidRPr="00315F34">
        <w:rPr>
          <w:rFonts w:ascii="Times New Roman" w:hAnsi="Times New Roman"/>
          <w:b/>
          <w:sz w:val="24"/>
          <w:szCs w:val="24"/>
        </w:rPr>
        <w:t xml:space="preserve"> СРЕДСТВ</w:t>
      </w:r>
      <w:r w:rsidR="00721F0D" w:rsidRPr="00315F34">
        <w:rPr>
          <w:rFonts w:ascii="Times New Roman" w:hAnsi="Times New Roman"/>
          <w:b/>
          <w:sz w:val="24"/>
          <w:szCs w:val="24"/>
        </w:rPr>
        <w:t>А</w:t>
      </w:r>
      <w:r w:rsidRPr="00315F34">
        <w:rPr>
          <w:rFonts w:ascii="Times New Roman" w:hAnsi="Times New Roman"/>
          <w:b/>
          <w:sz w:val="24"/>
          <w:szCs w:val="24"/>
        </w:rPr>
        <w:t xml:space="preserve"> ДЛЯ </w:t>
      </w:r>
      <w:r w:rsidR="0063784D" w:rsidRPr="00315F34">
        <w:rPr>
          <w:rFonts w:ascii="Times New Roman" w:hAnsi="Times New Roman"/>
          <w:b/>
          <w:sz w:val="24"/>
          <w:szCs w:val="24"/>
        </w:rPr>
        <w:t>ГИА</w:t>
      </w:r>
    </w:p>
    <w:p w14:paraId="100D05A7" w14:textId="77777777" w:rsidR="00D734CE" w:rsidRPr="00315F34" w:rsidRDefault="00D734CE" w:rsidP="00D734CE">
      <w:pPr>
        <w:spacing w:line="360" w:lineRule="auto"/>
        <w:jc w:val="center"/>
        <w:rPr>
          <w:rFonts w:ascii="Times New Roman" w:hAnsi="Times New Roman"/>
          <w:b/>
          <w:sz w:val="24"/>
          <w:szCs w:val="24"/>
        </w:rPr>
      </w:pPr>
      <w:r w:rsidRPr="00315F34">
        <w:rPr>
          <w:rFonts w:ascii="Times New Roman" w:hAnsi="Times New Roman"/>
          <w:b/>
          <w:sz w:val="24"/>
          <w:szCs w:val="24"/>
        </w:rPr>
        <w:t>ПО СПЕЦИАЛЬНОСТИ</w:t>
      </w:r>
    </w:p>
    <w:p w14:paraId="5E9E9602" w14:textId="2BBFBA52" w:rsidR="005669E7" w:rsidRPr="00A602AA" w:rsidRDefault="000D30F2" w:rsidP="001B0ED3">
      <w:pPr>
        <w:spacing w:after="0" w:line="240" w:lineRule="auto"/>
        <w:jc w:val="center"/>
        <w:rPr>
          <w:rFonts w:ascii="Times New Roman" w:hAnsi="Times New Roman"/>
          <w:b/>
          <w:iCs/>
          <w:sz w:val="24"/>
          <w:szCs w:val="24"/>
        </w:rPr>
      </w:pPr>
      <w:r w:rsidRPr="00A602AA">
        <w:rPr>
          <w:rFonts w:ascii="Times New Roman" w:hAnsi="Times New Roman"/>
          <w:b/>
          <w:iCs/>
          <w:sz w:val="24"/>
          <w:szCs w:val="24"/>
        </w:rPr>
        <w:t xml:space="preserve">29.02.10 Конструирование, моделирование </w:t>
      </w:r>
      <w:r w:rsidRPr="00A602AA">
        <w:rPr>
          <w:rFonts w:ascii="Times New Roman" w:hAnsi="Times New Roman"/>
          <w:b/>
          <w:iCs/>
          <w:sz w:val="24"/>
          <w:szCs w:val="24"/>
        </w:rPr>
        <w:br/>
        <w:t xml:space="preserve">и технология изготовления изделий </w:t>
      </w:r>
      <w:r w:rsidR="0045278D">
        <w:rPr>
          <w:rFonts w:ascii="Times New Roman" w:hAnsi="Times New Roman"/>
          <w:b/>
          <w:iCs/>
          <w:sz w:val="24"/>
          <w:szCs w:val="24"/>
        </w:rPr>
        <w:t xml:space="preserve">легкой промышленности </w:t>
      </w:r>
      <w:r w:rsidRPr="00A602AA">
        <w:rPr>
          <w:rFonts w:ascii="Times New Roman" w:hAnsi="Times New Roman"/>
          <w:b/>
          <w:iCs/>
          <w:sz w:val="24"/>
          <w:szCs w:val="24"/>
        </w:rPr>
        <w:t>(по видам)</w:t>
      </w:r>
    </w:p>
    <w:p w14:paraId="2C871813" w14:textId="24C9B24B" w:rsidR="00D734CE" w:rsidRDefault="00D734CE" w:rsidP="00D734CE">
      <w:pPr>
        <w:jc w:val="center"/>
        <w:rPr>
          <w:rFonts w:ascii="Times New Roman" w:hAnsi="Times New Roman"/>
          <w:b/>
          <w:i/>
          <w:sz w:val="28"/>
          <w:szCs w:val="28"/>
          <w:vertAlign w:val="superscript"/>
        </w:rPr>
      </w:pPr>
    </w:p>
    <w:p w14:paraId="68C9A788" w14:textId="77777777" w:rsidR="00A602AA" w:rsidRPr="00315F34" w:rsidRDefault="00A602AA" w:rsidP="00D734CE">
      <w:pPr>
        <w:jc w:val="center"/>
        <w:rPr>
          <w:rFonts w:ascii="Times New Roman" w:hAnsi="Times New Roman"/>
          <w:b/>
          <w:i/>
        </w:rPr>
      </w:pPr>
    </w:p>
    <w:p w14:paraId="55B348B9" w14:textId="77777777" w:rsidR="00D734CE" w:rsidRPr="00315F34" w:rsidRDefault="00D734CE" w:rsidP="00D734CE">
      <w:pPr>
        <w:jc w:val="center"/>
        <w:rPr>
          <w:rFonts w:ascii="Times New Roman" w:hAnsi="Times New Roman"/>
          <w:b/>
          <w:i/>
        </w:rPr>
      </w:pPr>
    </w:p>
    <w:p w14:paraId="59F9C768" w14:textId="77777777" w:rsidR="00D734CE" w:rsidRPr="00315F34" w:rsidRDefault="00D734CE" w:rsidP="00D734CE">
      <w:pPr>
        <w:jc w:val="center"/>
        <w:rPr>
          <w:rFonts w:ascii="Times New Roman" w:hAnsi="Times New Roman"/>
          <w:b/>
          <w:i/>
        </w:rPr>
      </w:pPr>
    </w:p>
    <w:p w14:paraId="5E63D7B1" w14:textId="77777777" w:rsidR="00D734CE" w:rsidRPr="00315F34" w:rsidRDefault="00D734CE" w:rsidP="00D734CE">
      <w:pPr>
        <w:jc w:val="center"/>
        <w:rPr>
          <w:rFonts w:ascii="Times New Roman" w:hAnsi="Times New Roman"/>
          <w:b/>
          <w:i/>
        </w:rPr>
      </w:pPr>
    </w:p>
    <w:p w14:paraId="37568542" w14:textId="77777777" w:rsidR="00924CE4" w:rsidRPr="00315F34" w:rsidRDefault="00924CE4" w:rsidP="00D734CE">
      <w:pPr>
        <w:jc w:val="center"/>
        <w:rPr>
          <w:rFonts w:ascii="Times New Roman" w:hAnsi="Times New Roman"/>
          <w:b/>
          <w:i/>
        </w:rPr>
      </w:pPr>
    </w:p>
    <w:p w14:paraId="0D42F44B" w14:textId="77777777" w:rsidR="00924CE4" w:rsidRPr="00315F34" w:rsidRDefault="00924CE4" w:rsidP="00D734CE">
      <w:pPr>
        <w:jc w:val="center"/>
        <w:rPr>
          <w:rFonts w:ascii="Times New Roman" w:hAnsi="Times New Roman"/>
          <w:b/>
          <w:i/>
        </w:rPr>
      </w:pPr>
    </w:p>
    <w:p w14:paraId="5CA2A761" w14:textId="77777777" w:rsidR="00924CE4" w:rsidRPr="00315F34" w:rsidRDefault="00924CE4" w:rsidP="00D734CE">
      <w:pPr>
        <w:jc w:val="center"/>
        <w:rPr>
          <w:rFonts w:ascii="Times New Roman" w:hAnsi="Times New Roman"/>
          <w:b/>
          <w:i/>
        </w:rPr>
      </w:pPr>
    </w:p>
    <w:p w14:paraId="66FC0EAD" w14:textId="77777777" w:rsidR="00924CE4" w:rsidRPr="00315F34" w:rsidRDefault="00924CE4" w:rsidP="00D734CE">
      <w:pPr>
        <w:jc w:val="center"/>
        <w:rPr>
          <w:rFonts w:ascii="Times New Roman" w:hAnsi="Times New Roman"/>
          <w:b/>
          <w:i/>
        </w:rPr>
      </w:pPr>
    </w:p>
    <w:p w14:paraId="6ECBE5E6" w14:textId="77777777" w:rsidR="00D734CE" w:rsidRPr="00315F34" w:rsidRDefault="00D734CE" w:rsidP="00D734CE">
      <w:pPr>
        <w:jc w:val="center"/>
        <w:rPr>
          <w:rFonts w:ascii="Times New Roman" w:hAnsi="Times New Roman"/>
          <w:b/>
          <w:i/>
        </w:rPr>
      </w:pPr>
    </w:p>
    <w:p w14:paraId="1F3FADB4" w14:textId="77777777" w:rsidR="001B0ED3" w:rsidRPr="00315F34" w:rsidRDefault="001B0ED3" w:rsidP="00D734CE">
      <w:pPr>
        <w:jc w:val="center"/>
        <w:rPr>
          <w:rFonts w:ascii="Times New Roman" w:hAnsi="Times New Roman"/>
          <w:b/>
          <w:i/>
        </w:rPr>
      </w:pPr>
    </w:p>
    <w:p w14:paraId="68F7A3B0" w14:textId="77777777" w:rsidR="00D734CE" w:rsidRPr="00315F34" w:rsidRDefault="00D734CE" w:rsidP="00D734CE">
      <w:pPr>
        <w:jc w:val="center"/>
        <w:rPr>
          <w:rFonts w:ascii="Times New Roman" w:hAnsi="Times New Roman"/>
          <w:b/>
          <w:i/>
        </w:rPr>
      </w:pPr>
    </w:p>
    <w:p w14:paraId="7F4F73D8" w14:textId="77777777" w:rsidR="00D734CE" w:rsidRPr="00315F34" w:rsidRDefault="00D734CE" w:rsidP="00D734CE">
      <w:pPr>
        <w:jc w:val="center"/>
        <w:rPr>
          <w:rFonts w:ascii="Times New Roman" w:hAnsi="Times New Roman"/>
          <w:b/>
          <w:i/>
        </w:rPr>
      </w:pPr>
    </w:p>
    <w:p w14:paraId="261C2EAA" w14:textId="77777777" w:rsidR="00D734CE" w:rsidRPr="00A602AA" w:rsidRDefault="00D734CE" w:rsidP="00D734CE">
      <w:pPr>
        <w:jc w:val="center"/>
        <w:rPr>
          <w:rFonts w:ascii="Times New Roman" w:hAnsi="Times New Roman"/>
          <w:b/>
          <w:iCs/>
          <w:sz w:val="24"/>
          <w:szCs w:val="24"/>
        </w:rPr>
      </w:pPr>
      <w:r w:rsidRPr="00A602AA">
        <w:rPr>
          <w:rFonts w:ascii="Times New Roman" w:hAnsi="Times New Roman"/>
          <w:b/>
          <w:iCs/>
          <w:sz w:val="24"/>
          <w:szCs w:val="24"/>
        </w:rPr>
        <w:t>20</w:t>
      </w:r>
      <w:r w:rsidR="000D30F2" w:rsidRPr="00A602AA">
        <w:rPr>
          <w:rFonts w:ascii="Times New Roman" w:hAnsi="Times New Roman"/>
          <w:b/>
          <w:iCs/>
          <w:sz w:val="24"/>
          <w:szCs w:val="24"/>
        </w:rPr>
        <w:t>22г.</w:t>
      </w:r>
    </w:p>
    <w:p w14:paraId="2236F9B7" w14:textId="77777777" w:rsidR="00D734CE" w:rsidRPr="00315F34" w:rsidRDefault="00D734CE" w:rsidP="00D734CE">
      <w:pPr>
        <w:rPr>
          <w:rFonts w:ascii="Times New Roman" w:hAnsi="Times New Roman"/>
          <w:b/>
          <w:i/>
          <w:sz w:val="24"/>
          <w:szCs w:val="24"/>
        </w:rPr>
        <w:sectPr w:rsidR="00D734CE" w:rsidRPr="00315F34" w:rsidSect="00627F73">
          <w:footerReference w:type="even" r:id="rId131"/>
          <w:footerReference w:type="default" r:id="rId132"/>
          <w:pgSz w:w="11907" w:h="16840"/>
          <w:pgMar w:top="1134" w:right="567" w:bottom="1134" w:left="1701" w:header="709" w:footer="709" w:gutter="0"/>
          <w:cols w:space="720"/>
        </w:sectPr>
      </w:pPr>
    </w:p>
    <w:p w14:paraId="32169FAC" w14:textId="77777777" w:rsidR="00D734CE" w:rsidRPr="00315F34" w:rsidRDefault="00D734CE" w:rsidP="00D734CE">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28F85A2F" w14:textId="77777777" w:rsidR="00D734CE" w:rsidRPr="00315F34" w:rsidRDefault="00D734CE" w:rsidP="00D734CE">
      <w:pPr>
        <w:jc w:val="center"/>
        <w:rPr>
          <w:b/>
          <w:sz w:val="24"/>
          <w:szCs w:val="24"/>
        </w:rPr>
      </w:pPr>
    </w:p>
    <w:p w14:paraId="5AA8889A" w14:textId="77777777" w:rsidR="00D734CE" w:rsidRPr="00315F34" w:rsidRDefault="00D734CE" w:rsidP="003228C9">
      <w:pPr>
        <w:pStyle w:val="ae"/>
        <w:numPr>
          <w:ilvl w:val="0"/>
          <w:numId w:val="5"/>
        </w:numPr>
        <w:spacing w:before="0" w:after="200" w:line="480" w:lineRule="auto"/>
        <w:contextualSpacing/>
        <w:jc w:val="both"/>
        <w:rPr>
          <w:b/>
        </w:rPr>
      </w:pPr>
      <w:r w:rsidRPr="00315F34">
        <w:rPr>
          <w:b/>
        </w:rPr>
        <w:t>ПАСПОРТ ОЦЕНОЧНЫХ СРЕДСТВ ДЛЯ ГИА</w:t>
      </w:r>
    </w:p>
    <w:p w14:paraId="0E8D5962" w14:textId="77777777" w:rsidR="00D734CE" w:rsidRPr="00315F34" w:rsidRDefault="00D734CE" w:rsidP="003228C9">
      <w:pPr>
        <w:pStyle w:val="ae"/>
        <w:numPr>
          <w:ilvl w:val="0"/>
          <w:numId w:val="5"/>
        </w:numPr>
        <w:spacing w:before="0" w:after="200" w:line="480" w:lineRule="auto"/>
        <w:contextualSpacing/>
        <w:jc w:val="both"/>
        <w:rPr>
          <w:b/>
        </w:rPr>
      </w:pPr>
      <w:r w:rsidRPr="00315F34">
        <w:rPr>
          <w:b/>
        </w:rPr>
        <w:t>СТРУКТУРА ПРОЦЕДУР ГИА И ПОРЯДОК ПРОВЕДЕНИЯ</w:t>
      </w:r>
    </w:p>
    <w:p w14:paraId="5FAACB7B" w14:textId="77777777" w:rsidR="00D734CE" w:rsidRPr="00315F34" w:rsidRDefault="00D734CE" w:rsidP="003228C9">
      <w:pPr>
        <w:pStyle w:val="ae"/>
        <w:numPr>
          <w:ilvl w:val="0"/>
          <w:numId w:val="5"/>
        </w:numPr>
        <w:spacing w:before="0" w:after="200" w:line="480" w:lineRule="auto"/>
        <w:contextualSpacing/>
        <w:jc w:val="both"/>
        <w:rPr>
          <w:b/>
        </w:rPr>
      </w:pPr>
      <w:r w:rsidRPr="00315F34">
        <w:rPr>
          <w:b/>
        </w:rPr>
        <w:t>ТИПОВ</w:t>
      </w:r>
      <w:r w:rsidR="00924CE4" w:rsidRPr="00315F34">
        <w:rPr>
          <w:b/>
        </w:rPr>
        <w:t>О</w:t>
      </w:r>
      <w:r w:rsidRPr="00315F34">
        <w:rPr>
          <w:b/>
        </w:rPr>
        <w:t>Е ЗАДАНИ</w:t>
      </w:r>
      <w:r w:rsidR="00924CE4" w:rsidRPr="00315F34">
        <w:rPr>
          <w:b/>
        </w:rPr>
        <w:t>Е</w:t>
      </w:r>
      <w:r w:rsidRPr="00315F34">
        <w:rPr>
          <w:b/>
        </w:rPr>
        <w:t xml:space="preserve"> ДЛЯ ДЕМОНСТРАЦИОННОГО ЭКЗАМЕНА</w:t>
      </w:r>
    </w:p>
    <w:p w14:paraId="364D2771" w14:textId="1B2D06C4" w:rsidR="00D734CE" w:rsidRPr="00315F34" w:rsidRDefault="00D734CE" w:rsidP="003228C9">
      <w:pPr>
        <w:pStyle w:val="ae"/>
        <w:numPr>
          <w:ilvl w:val="0"/>
          <w:numId w:val="5"/>
        </w:numPr>
        <w:spacing w:before="0"/>
        <w:contextualSpacing/>
        <w:jc w:val="both"/>
        <w:rPr>
          <w:b/>
        </w:rPr>
      </w:pPr>
      <w:r w:rsidRPr="00315F34">
        <w:rPr>
          <w:b/>
        </w:rPr>
        <w:t>ПОРЯДОК ОРГАНИЗАЦИИ И ПРОВЕДЕНИЯ ЗАЩИТЫ ДИПЛОМНОЙ РАБОТЫ (ДИПЛОМНОГО ПРОЕКТА)</w:t>
      </w:r>
    </w:p>
    <w:p w14:paraId="48EEFA42" w14:textId="77777777" w:rsidR="00D734CE" w:rsidRPr="00315F34" w:rsidRDefault="00D734CE" w:rsidP="00D734CE">
      <w:pPr>
        <w:pStyle w:val="ae"/>
        <w:spacing w:after="200" w:line="480" w:lineRule="auto"/>
        <w:ind w:left="1080"/>
        <w:jc w:val="both"/>
        <w:rPr>
          <w:b/>
        </w:rPr>
      </w:pPr>
    </w:p>
    <w:p w14:paraId="13039883" w14:textId="77777777" w:rsidR="00D734CE" w:rsidRPr="00315F34" w:rsidRDefault="00D734CE" w:rsidP="00D734CE">
      <w:pPr>
        <w:ind w:left="720"/>
        <w:jc w:val="both"/>
        <w:rPr>
          <w:b/>
        </w:rPr>
        <w:sectPr w:rsidR="00D734CE" w:rsidRPr="00315F34" w:rsidSect="00627F73">
          <w:pgSz w:w="11906" w:h="16838"/>
          <w:pgMar w:top="1134" w:right="567" w:bottom="1134" w:left="1701" w:header="709" w:footer="709" w:gutter="0"/>
          <w:cols w:space="708"/>
          <w:docGrid w:linePitch="360"/>
        </w:sectPr>
      </w:pPr>
    </w:p>
    <w:p w14:paraId="0BFE8799" w14:textId="77777777" w:rsidR="00D734CE" w:rsidRPr="00315F34" w:rsidRDefault="00D734CE" w:rsidP="00924CE4">
      <w:pPr>
        <w:pStyle w:val="ae"/>
        <w:numPr>
          <w:ilvl w:val="0"/>
          <w:numId w:val="6"/>
        </w:numPr>
        <w:spacing w:before="0" w:after="200" w:line="276" w:lineRule="auto"/>
        <w:ind w:left="0" w:firstLine="0"/>
        <w:contextualSpacing/>
        <w:jc w:val="center"/>
        <w:rPr>
          <w:b/>
        </w:rPr>
      </w:pPr>
      <w:r w:rsidRPr="00315F34">
        <w:rPr>
          <w:b/>
        </w:rPr>
        <w:lastRenderedPageBreak/>
        <w:t xml:space="preserve">ПАСПОРТ ОЦЕНОЧНЫХ СРЕДСТВ </w:t>
      </w:r>
      <w:r w:rsidR="00684193" w:rsidRPr="00315F34">
        <w:rPr>
          <w:b/>
        </w:rPr>
        <w:t>ДЛЯ</w:t>
      </w:r>
      <w:r w:rsidRPr="00315F34">
        <w:rPr>
          <w:b/>
        </w:rPr>
        <w:t xml:space="preserve"> ГИА</w:t>
      </w:r>
    </w:p>
    <w:p w14:paraId="3EA4C04A" w14:textId="77777777" w:rsidR="00924CE4" w:rsidRPr="00315F34" w:rsidRDefault="00924CE4" w:rsidP="00924CE4">
      <w:pPr>
        <w:pStyle w:val="ae"/>
        <w:spacing w:before="0" w:after="200" w:line="276" w:lineRule="auto"/>
        <w:ind w:left="0"/>
        <w:contextualSpacing/>
        <w:rPr>
          <w:b/>
        </w:rPr>
      </w:pPr>
    </w:p>
    <w:p w14:paraId="5171AA34" w14:textId="77777777" w:rsidR="00D734CE" w:rsidRPr="00A602AA" w:rsidRDefault="00D734CE" w:rsidP="00CA0A5C">
      <w:pPr>
        <w:pStyle w:val="ae"/>
        <w:numPr>
          <w:ilvl w:val="1"/>
          <w:numId w:val="4"/>
        </w:numPr>
        <w:spacing w:before="0" w:after="0"/>
        <w:ind w:left="0" w:firstLine="709"/>
        <w:contextualSpacing/>
        <w:jc w:val="both"/>
        <w:rPr>
          <w:b/>
          <w:bCs/>
          <w:color w:val="000000"/>
          <w:shd w:val="clear" w:color="auto" w:fill="FFFFFF"/>
        </w:rPr>
      </w:pPr>
      <w:r w:rsidRPr="00A602AA">
        <w:rPr>
          <w:b/>
          <w:bCs/>
          <w:color w:val="000000"/>
          <w:shd w:val="clear" w:color="auto" w:fill="FFFFFF"/>
        </w:rPr>
        <w:t>Особенности образовательной программы</w:t>
      </w:r>
    </w:p>
    <w:p w14:paraId="109B6622" w14:textId="7ED056C3" w:rsidR="00D734CE" w:rsidRPr="00A602AA" w:rsidRDefault="001F5A45" w:rsidP="00CA0A5C">
      <w:pPr>
        <w:pStyle w:val="ae"/>
        <w:spacing w:before="0" w:after="0"/>
        <w:ind w:left="0" w:firstLine="709"/>
        <w:jc w:val="both"/>
        <w:rPr>
          <w:shd w:val="clear" w:color="auto" w:fill="FFFFFF"/>
        </w:rPr>
      </w:pPr>
      <w:r w:rsidRPr="00A602AA">
        <w:rPr>
          <w:shd w:val="clear" w:color="auto" w:fill="FFFFFF"/>
        </w:rPr>
        <w:t xml:space="preserve">Примерные </w:t>
      </w:r>
      <w:r w:rsidR="00D734CE" w:rsidRPr="00A602AA">
        <w:rPr>
          <w:shd w:val="clear" w:color="auto" w:fill="FFFFFF"/>
        </w:rPr>
        <w:t>оценочны</w:t>
      </w:r>
      <w:r w:rsidRPr="00A602AA">
        <w:rPr>
          <w:shd w:val="clear" w:color="auto" w:fill="FFFFFF"/>
        </w:rPr>
        <w:t>е</w:t>
      </w:r>
      <w:r w:rsidR="00D734CE" w:rsidRPr="00A602AA">
        <w:rPr>
          <w:shd w:val="clear" w:color="auto" w:fill="FFFFFF"/>
        </w:rPr>
        <w:t xml:space="preserve"> средств</w:t>
      </w:r>
      <w:r w:rsidRPr="00A602AA">
        <w:rPr>
          <w:shd w:val="clear" w:color="auto" w:fill="FFFFFF"/>
        </w:rPr>
        <w:t>а</w:t>
      </w:r>
      <w:r w:rsidR="00D734CE" w:rsidRPr="00A602AA">
        <w:rPr>
          <w:shd w:val="clear" w:color="auto" w:fill="FFFFFF"/>
        </w:rPr>
        <w:t xml:space="preserve"> разработаны для </w:t>
      </w:r>
      <w:r w:rsidR="00EC7FF1" w:rsidRPr="00A602AA">
        <w:rPr>
          <w:shd w:val="clear" w:color="auto" w:fill="FFFFFF"/>
        </w:rPr>
        <w:t>специальности</w:t>
      </w:r>
      <w:r w:rsidR="00A602AA" w:rsidRPr="00A602AA">
        <w:rPr>
          <w:shd w:val="clear" w:color="auto" w:fill="FFFFFF"/>
        </w:rPr>
        <w:t xml:space="preserve"> </w:t>
      </w:r>
      <w:r w:rsidR="00733730">
        <w:rPr>
          <w:shd w:val="clear" w:color="auto" w:fill="FFFFFF"/>
        </w:rPr>
        <w:t>29.02.10 Конструирование, моделирование и технология изготовления изделий легкой промышленности (по видам)</w:t>
      </w:r>
      <w:r w:rsidR="000D30F2" w:rsidRPr="00A602AA">
        <w:rPr>
          <w:shd w:val="clear" w:color="auto" w:fill="FFFFFF"/>
        </w:rPr>
        <w:t>.</w:t>
      </w:r>
    </w:p>
    <w:p w14:paraId="34A9E6A4" w14:textId="77777777" w:rsidR="00D734CE" w:rsidRPr="00A602AA" w:rsidRDefault="00D734CE" w:rsidP="00CA0A5C">
      <w:pPr>
        <w:pStyle w:val="ae"/>
        <w:spacing w:before="0" w:after="0"/>
        <w:ind w:left="0" w:firstLine="709"/>
        <w:jc w:val="both"/>
        <w:rPr>
          <w:shd w:val="clear" w:color="auto" w:fill="FFFFFF"/>
        </w:rPr>
      </w:pPr>
      <w:r w:rsidRPr="00A602AA">
        <w:rPr>
          <w:shd w:val="clear" w:color="auto" w:fill="FFFFFF"/>
        </w:rPr>
        <w:t>В рамках специальности СПО предусмотрено освоение квалификаци</w:t>
      </w:r>
      <w:r w:rsidR="009460E9" w:rsidRPr="00A602AA">
        <w:rPr>
          <w:shd w:val="clear" w:color="auto" w:fill="FFFFFF"/>
        </w:rPr>
        <w:t>и</w:t>
      </w:r>
      <w:r w:rsidRPr="00A602AA">
        <w:rPr>
          <w:shd w:val="clear" w:color="auto" w:fill="FFFFFF"/>
        </w:rPr>
        <w:t xml:space="preserve">: </w:t>
      </w:r>
      <w:r w:rsidR="000D30F2" w:rsidRPr="00A602AA">
        <w:rPr>
          <w:shd w:val="clear" w:color="auto" w:fill="FFFFFF"/>
        </w:rPr>
        <w:t>технолог-конструктор</w:t>
      </w:r>
      <w:r w:rsidR="00924CE4" w:rsidRPr="00A602AA">
        <w:rPr>
          <w:shd w:val="clear" w:color="auto" w:fill="FFFFFF"/>
        </w:rPr>
        <w:t>.</w:t>
      </w:r>
    </w:p>
    <w:p w14:paraId="7501F592" w14:textId="77777777" w:rsidR="00836B79" w:rsidRPr="00A602AA" w:rsidRDefault="00836B79" w:rsidP="00CA0A5C">
      <w:pPr>
        <w:suppressAutoHyphens/>
        <w:spacing w:after="0"/>
        <w:ind w:firstLine="709"/>
        <w:jc w:val="both"/>
        <w:rPr>
          <w:rFonts w:ascii="Times New Roman" w:hAnsi="Times New Roman"/>
          <w:b/>
          <w:bCs/>
          <w:i/>
          <w:iCs/>
          <w:sz w:val="24"/>
          <w:szCs w:val="24"/>
        </w:rPr>
      </w:pPr>
    </w:p>
    <w:p w14:paraId="6736D3A1" w14:textId="73080CCC" w:rsidR="00EB069B" w:rsidRPr="00A602AA" w:rsidRDefault="00EB069B" w:rsidP="00CA0A5C">
      <w:pPr>
        <w:suppressAutoHyphens/>
        <w:spacing w:after="0"/>
        <w:ind w:firstLine="709"/>
        <w:jc w:val="both"/>
        <w:rPr>
          <w:rFonts w:ascii="Times New Roman" w:hAnsi="Times New Roman"/>
          <w:b/>
          <w:bCs/>
          <w:sz w:val="24"/>
          <w:szCs w:val="24"/>
        </w:rPr>
      </w:pPr>
      <w:r w:rsidRPr="00A602AA">
        <w:rPr>
          <w:rFonts w:ascii="Times New Roman" w:hAnsi="Times New Roman"/>
          <w:b/>
          <w:bCs/>
          <w:sz w:val="24"/>
          <w:szCs w:val="24"/>
        </w:rPr>
        <w:t>ПМн</w:t>
      </w:r>
      <w:r w:rsidR="00E57A0F">
        <w:rPr>
          <w:rFonts w:ascii="Times New Roman" w:hAnsi="Times New Roman"/>
          <w:b/>
          <w:bCs/>
          <w:sz w:val="24"/>
          <w:szCs w:val="24"/>
          <w:vertAlign w:val="subscript"/>
        </w:rPr>
        <w:t>1</w:t>
      </w:r>
      <w:r w:rsidRPr="00A602AA">
        <w:rPr>
          <w:rFonts w:ascii="Times New Roman" w:hAnsi="Times New Roman"/>
          <w:b/>
          <w:bCs/>
          <w:sz w:val="24"/>
          <w:szCs w:val="24"/>
        </w:rPr>
        <w:t>.01. Художественное проектирование изделий из кожи;</w:t>
      </w:r>
    </w:p>
    <w:p w14:paraId="3D61AF6A"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 xml:space="preserve">ПК 1.1. Создавать технические рисунки и эскизы изделий, модельных рядов, коллекций, с применением различных источников с учетом свойств материалов и особенностей целевого рынка; </w:t>
      </w:r>
    </w:p>
    <w:p w14:paraId="67934CDF"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 xml:space="preserve">ПК 1.2. Использовать элементы и принципы дизайна при проектировании изделий из кожи с учетом модных направлений, стилей, тенденций и культурных традиций; </w:t>
      </w:r>
    </w:p>
    <w:p w14:paraId="18F8FF46"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1.3. Сочетать цвета, стили, мотивы, материалы и аксессуары для создания высококачественного дизайна;</w:t>
      </w:r>
    </w:p>
    <w:p w14:paraId="2365E85D"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 xml:space="preserve">ПК 1.4. Создавать </w:t>
      </w:r>
      <w:proofErr w:type="spellStart"/>
      <w:r w:rsidRPr="00A602AA">
        <w:rPr>
          <w:rFonts w:ascii="Times New Roman" w:hAnsi="Times New Roman"/>
          <w:sz w:val="24"/>
          <w:szCs w:val="24"/>
        </w:rPr>
        <w:t>мудборды</w:t>
      </w:r>
      <w:proofErr w:type="spellEnd"/>
      <w:r w:rsidRPr="00A602AA">
        <w:rPr>
          <w:rFonts w:ascii="Times New Roman" w:hAnsi="Times New Roman"/>
          <w:sz w:val="24"/>
          <w:szCs w:val="24"/>
        </w:rPr>
        <w:t xml:space="preserve">, </w:t>
      </w:r>
      <w:proofErr w:type="spellStart"/>
      <w:r w:rsidRPr="00A602AA">
        <w:rPr>
          <w:rFonts w:ascii="Times New Roman" w:hAnsi="Times New Roman"/>
          <w:sz w:val="24"/>
          <w:szCs w:val="24"/>
        </w:rPr>
        <w:t>трендборды</w:t>
      </w:r>
      <w:proofErr w:type="spellEnd"/>
      <w:r w:rsidRPr="00A602AA">
        <w:rPr>
          <w:rFonts w:ascii="Times New Roman" w:hAnsi="Times New Roman"/>
          <w:sz w:val="24"/>
          <w:szCs w:val="24"/>
        </w:rPr>
        <w:t>, дизайнерские концепции и доносить идеи до клиента, в том числе с применением компьютерной графики;</w:t>
      </w:r>
    </w:p>
    <w:p w14:paraId="178FF9A6"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1.5. Создавать прототипы и образы изделий методом макетирования;</w:t>
      </w:r>
    </w:p>
    <w:p w14:paraId="0969222F" w14:textId="77777777" w:rsidR="00EB069B"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1.6. Осуществлять авторский надзор за реализацией художественного решения модели на всех этапах производства изделий.</w:t>
      </w:r>
    </w:p>
    <w:p w14:paraId="098209C9" w14:textId="77777777" w:rsidR="00A602AA" w:rsidRDefault="00A602AA" w:rsidP="00CA0A5C">
      <w:pPr>
        <w:suppressAutoHyphens/>
        <w:spacing w:after="0"/>
        <w:ind w:firstLine="709"/>
        <w:jc w:val="both"/>
        <w:rPr>
          <w:rFonts w:ascii="Times New Roman" w:hAnsi="Times New Roman"/>
          <w:b/>
          <w:bCs/>
          <w:sz w:val="24"/>
          <w:szCs w:val="24"/>
        </w:rPr>
      </w:pPr>
    </w:p>
    <w:p w14:paraId="2151267D" w14:textId="16DFF49C" w:rsidR="00EB069B" w:rsidRPr="00A602AA" w:rsidRDefault="00EB069B" w:rsidP="00CA0A5C">
      <w:pPr>
        <w:suppressAutoHyphens/>
        <w:spacing w:after="0"/>
        <w:ind w:firstLine="709"/>
        <w:jc w:val="both"/>
        <w:rPr>
          <w:rFonts w:ascii="Times New Roman" w:hAnsi="Times New Roman"/>
          <w:b/>
          <w:bCs/>
          <w:sz w:val="24"/>
          <w:szCs w:val="24"/>
        </w:rPr>
      </w:pPr>
      <w:r w:rsidRPr="00A602AA">
        <w:rPr>
          <w:rFonts w:ascii="Times New Roman" w:hAnsi="Times New Roman"/>
          <w:b/>
          <w:bCs/>
          <w:sz w:val="24"/>
          <w:szCs w:val="24"/>
        </w:rPr>
        <w:t>ПМн</w:t>
      </w:r>
      <w:r w:rsidR="00E57A0F">
        <w:rPr>
          <w:rFonts w:ascii="Times New Roman" w:hAnsi="Times New Roman"/>
          <w:b/>
          <w:bCs/>
          <w:sz w:val="24"/>
          <w:szCs w:val="24"/>
          <w:vertAlign w:val="subscript"/>
        </w:rPr>
        <w:t>1</w:t>
      </w:r>
      <w:r w:rsidRPr="00A602AA">
        <w:rPr>
          <w:rFonts w:ascii="Times New Roman" w:hAnsi="Times New Roman"/>
          <w:b/>
          <w:bCs/>
          <w:sz w:val="24"/>
          <w:szCs w:val="24"/>
        </w:rPr>
        <w:t>.02. Конструирование и моделирование изделий из кожи;</w:t>
      </w:r>
    </w:p>
    <w:p w14:paraId="413E52D7" w14:textId="77777777" w:rsidR="007B3993" w:rsidRPr="00A602AA" w:rsidRDefault="007B3993"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 xml:space="preserve">ПК 2.1. Выполнять чертежи основных конструкций верха и низа обуви, кожгалантерейных изделий; </w:t>
      </w:r>
    </w:p>
    <w:p w14:paraId="0EFCDC3F" w14:textId="77777777" w:rsidR="007B3993" w:rsidRPr="00A602AA" w:rsidRDefault="007B3993"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 xml:space="preserve">ПК 2.2. Моделировать изделия с использованием различных деталей и конструктивных узлов; </w:t>
      </w:r>
    </w:p>
    <w:p w14:paraId="159A2412" w14:textId="77777777" w:rsidR="007B3993" w:rsidRPr="00A602AA" w:rsidRDefault="007B3993"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 xml:space="preserve">ПК 2.3. Выполнять деталировку и градирование моделей изделий, изготавливать рабочие шаблоны; </w:t>
      </w:r>
    </w:p>
    <w:p w14:paraId="55668F71" w14:textId="77777777" w:rsidR="007B3993" w:rsidRPr="00A602AA" w:rsidRDefault="007B3993"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 xml:space="preserve">ПК 2.4. Разрабатывать конструкторскую документацию к внедрению на проектируемое изделие; </w:t>
      </w:r>
    </w:p>
    <w:p w14:paraId="5A99D823" w14:textId="77777777" w:rsidR="007B3993" w:rsidRPr="00A602AA" w:rsidRDefault="007B3993" w:rsidP="00CA0A5C">
      <w:pPr>
        <w:suppressAutoHyphens/>
        <w:spacing w:after="0"/>
        <w:ind w:firstLine="709"/>
        <w:jc w:val="both"/>
        <w:rPr>
          <w:rFonts w:ascii="Times New Roman" w:hAnsi="Times New Roman"/>
          <w:sz w:val="24"/>
          <w:szCs w:val="24"/>
        </w:rPr>
      </w:pPr>
      <w:r w:rsidRPr="00A602AA">
        <w:rPr>
          <w:rFonts w:ascii="Times New Roman" w:hAnsi="Times New Roman"/>
          <w:sz w:val="24"/>
          <w:szCs w:val="24"/>
        </w:rPr>
        <w:t>ПК 2.5. Осуществлять контроль за реализацией конструкторского решения модели.</w:t>
      </w:r>
    </w:p>
    <w:p w14:paraId="5B059ABE" w14:textId="77777777" w:rsidR="007B3993" w:rsidRPr="00A602AA" w:rsidRDefault="007B3993" w:rsidP="00CA0A5C">
      <w:pPr>
        <w:suppressAutoHyphens/>
        <w:spacing w:after="0"/>
        <w:ind w:firstLine="709"/>
        <w:jc w:val="both"/>
        <w:rPr>
          <w:rFonts w:ascii="Times New Roman" w:hAnsi="Times New Roman"/>
          <w:sz w:val="24"/>
          <w:szCs w:val="24"/>
        </w:rPr>
      </w:pPr>
    </w:p>
    <w:p w14:paraId="010E57AC" w14:textId="28B7B9F3" w:rsidR="00EB069B" w:rsidRPr="00A602AA" w:rsidRDefault="00EB069B" w:rsidP="00CA0A5C">
      <w:pPr>
        <w:suppressAutoHyphens/>
        <w:spacing w:after="0"/>
        <w:ind w:firstLine="709"/>
        <w:jc w:val="both"/>
        <w:rPr>
          <w:rFonts w:ascii="Times New Roman" w:hAnsi="Times New Roman"/>
          <w:b/>
          <w:bCs/>
          <w:sz w:val="24"/>
          <w:szCs w:val="24"/>
        </w:rPr>
      </w:pPr>
      <w:r w:rsidRPr="00A602AA">
        <w:rPr>
          <w:rFonts w:ascii="Times New Roman" w:hAnsi="Times New Roman"/>
          <w:b/>
          <w:bCs/>
          <w:sz w:val="24"/>
          <w:szCs w:val="24"/>
        </w:rPr>
        <w:t>ПМн</w:t>
      </w:r>
      <w:r w:rsidR="00E57A0F">
        <w:rPr>
          <w:rFonts w:ascii="Times New Roman" w:hAnsi="Times New Roman"/>
          <w:b/>
          <w:bCs/>
          <w:sz w:val="24"/>
          <w:szCs w:val="24"/>
          <w:vertAlign w:val="subscript"/>
        </w:rPr>
        <w:t>1</w:t>
      </w:r>
      <w:r w:rsidRPr="00A602AA">
        <w:rPr>
          <w:rFonts w:ascii="Times New Roman" w:hAnsi="Times New Roman"/>
          <w:b/>
          <w:bCs/>
          <w:sz w:val="24"/>
          <w:szCs w:val="24"/>
        </w:rPr>
        <w:t>.03. Разработка технологических процессов производства изделий из кожи;</w:t>
      </w:r>
    </w:p>
    <w:p w14:paraId="1E462380" w14:textId="77777777" w:rsidR="007B3993" w:rsidRPr="00A602AA" w:rsidRDefault="007B3993"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 xml:space="preserve">ПК 3.1. Выбирать рациональные способы раскроя / разруба кожевенных материалов; </w:t>
      </w:r>
    </w:p>
    <w:p w14:paraId="03CC99F4" w14:textId="77777777" w:rsidR="007B3993" w:rsidRPr="00A602AA" w:rsidRDefault="007B3993"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 xml:space="preserve">ПК 3.2. Устанавливать пооперационный маршрут изготовления новых моделей изделий из кожи; </w:t>
      </w:r>
    </w:p>
    <w:p w14:paraId="5B3AEA50" w14:textId="77777777" w:rsidR="007B3993" w:rsidRPr="00A602AA" w:rsidRDefault="007B3993"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 xml:space="preserve">ПК 3.3. Составлять технологические карты в соответствии с нормативной документацией; </w:t>
      </w:r>
    </w:p>
    <w:p w14:paraId="7E3BD7E3" w14:textId="77777777" w:rsidR="00836B79" w:rsidRPr="00A602AA" w:rsidRDefault="007B3993" w:rsidP="00CA0A5C">
      <w:pPr>
        <w:suppressAutoHyphens/>
        <w:spacing w:after="0"/>
        <w:ind w:firstLine="709"/>
        <w:jc w:val="both"/>
        <w:rPr>
          <w:rFonts w:ascii="Times New Roman" w:hAnsi="Times New Roman"/>
          <w:sz w:val="24"/>
          <w:szCs w:val="24"/>
        </w:rPr>
      </w:pPr>
      <w:r w:rsidRPr="00A602AA">
        <w:rPr>
          <w:rFonts w:ascii="Times New Roman" w:hAnsi="Times New Roman"/>
          <w:sz w:val="24"/>
          <w:szCs w:val="24"/>
        </w:rPr>
        <w:t>ПК 3.4. Осуществлять подбор оборудования при разработке технологических процессов.</w:t>
      </w:r>
    </w:p>
    <w:p w14:paraId="58D6194C" w14:textId="77777777" w:rsidR="007B3993" w:rsidRPr="00A602AA" w:rsidRDefault="007B3993" w:rsidP="00CA0A5C">
      <w:pPr>
        <w:suppressAutoHyphens/>
        <w:spacing w:after="0"/>
        <w:ind w:firstLine="709"/>
        <w:jc w:val="both"/>
        <w:rPr>
          <w:rFonts w:ascii="Times New Roman" w:hAnsi="Times New Roman"/>
          <w:b/>
          <w:bCs/>
          <w:sz w:val="24"/>
          <w:szCs w:val="24"/>
        </w:rPr>
      </w:pPr>
    </w:p>
    <w:p w14:paraId="28955FF0" w14:textId="2B655860" w:rsidR="00EB069B" w:rsidRPr="00A602AA" w:rsidRDefault="00EB069B" w:rsidP="00CA0A5C">
      <w:pPr>
        <w:suppressAutoHyphens/>
        <w:spacing w:after="0"/>
        <w:ind w:firstLine="709"/>
        <w:jc w:val="both"/>
        <w:rPr>
          <w:rFonts w:ascii="Times New Roman" w:hAnsi="Times New Roman"/>
          <w:b/>
          <w:bCs/>
          <w:sz w:val="24"/>
          <w:szCs w:val="24"/>
        </w:rPr>
      </w:pPr>
      <w:r w:rsidRPr="00A602AA">
        <w:rPr>
          <w:rFonts w:ascii="Times New Roman" w:hAnsi="Times New Roman"/>
          <w:b/>
          <w:bCs/>
          <w:sz w:val="24"/>
          <w:szCs w:val="24"/>
        </w:rPr>
        <w:t>ПМн</w:t>
      </w:r>
      <w:r w:rsidR="00E57A0F">
        <w:rPr>
          <w:rFonts w:ascii="Times New Roman" w:hAnsi="Times New Roman"/>
          <w:b/>
          <w:bCs/>
          <w:sz w:val="24"/>
          <w:szCs w:val="24"/>
          <w:vertAlign w:val="subscript"/>
        </w:rPr>
        <w:t>2</w:t>
      </w:r>
      <w:r w:rsidRPr="00A602AA">
        <w:rPr>
          <w:rFonts w:ascii="Times New Roman" w:hAnsi="Times New Roman"/>
          <w:b/>
          <w:bCs/>
          <w:sz w:val="24"/>
          <w:szCs w:val="24"/>
        </w:rPr>
        <w:t>.01. Художественное проектирование изделий из меха;</w:t>
      </w:r>
    </w:p>
    <w:p w14:paraId="058E402D"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1.1. Создавать технические рисунки и эскизы изделий, модельных рядов, коллекций, с применением различных источников с учетом свойств материалов и особенностей целевого рынка;</w:t>
      </w:r>
    </w:p>
    <w:p w14:paraId="3D40A47D"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1.2. Использовать элементы и принципы дизайна при проектировании изделий из меха с учетом модных направлений, стилей, тенденций и культурных традиций;</w:t>
      </w:r>
    </w:p>
    <w:p w14:paraId="73F31457"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lastRenderedPageBreak/>
        <w:t>ПК 1.3. Сочетать цвета, стили, мотивы, материалы и аксессуары для создания высококачественного дизайна;</w:t>
      </w:r>
    </w:p>
    <w:p w14:paraId="4F605201"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 xml:space="preserve">ПК 1.4. Создавать </w:t>
      </w:r>
      <w:proofErr w:type="spellStart"/>
      <w:r w:rsidRPr="00A602AA">
        <w:rPr>
          <w:rFonts w:ascii="Times New Roman" w:hAnsi="Times New Roman"/>
          <w:sz w:val="24"/>
          <w:szCs w:val="24"/>
        </w:rPr>
        <w:t>мудборды</w:t>
      </w:r>
      <w:proofErr w:type="spellEnd"/>
      <w:r w:rsidRPr="00A602AA">
        <w:rPr>
          <w:rFonts w:ascii="Times New Roman" w:hAnsi="Times New Roman"/>
          <w:sz w:val="24"/>
          <w:szCs w:val="24"/>
        </w:rPr>
        <w:t xml:space="preserve">, </w:t>
      </w:r>
      <w:proofErr w:type="spellStart"/>
      <w:r w:rsidRPr="00A602AA">
        <w:rPr>
          <w:rFonts w:ascii="Times New Roman" w:hAnsi="Times New Roman"/>
          <w:sz w:val="24"/>
          <w:szCs w:val="24"/>
        </w:rPr>
        <w:t>трендборды</w:t>
      </w:r>
      <w:proofErr w:type="spellEnd"/>
      <w:r w:rsidRPr="00A602AA">
        <w:rPr>
          <w:rFonts w:ascii="Times New Roman" w:hAnsi="Times New Roman"/>
          <w:sz w:val="24"/>
          <w:szCs w:val="24"/>
        </w:rPr>
        <w:t>, дизайнерские концепции и доносить идеи до клиента, в том числе с применением компьютерной графики;</w:t>
      </w:r>
    </w:p>
    <w:p w14:paraId="3D36C8B4"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1.5. Создавать прототипы и образ</w:t>
      </w:r>
      <w:r w:rsidR="00301BEA" w:rsidRPr="00A602AA">
        <w:rPr>
          <w:rFonts w:ascii="Times New Roman" w:hAnsi="Times New Roman"/>
          <w:sz w:val="24"/>
          <w:szCs w:val="24"/>
        </w:rPr>
        <w:t>ц</w:t>
      </w:r>
      <w:r w:rsidRPr="00A602AA">
        <w:rPr>
          <w:rFonts w:ascii="Times New Roman" w:hAnsi="Times New Roman"/>
          <w:sz w:val="24"/>
          <w:szCs w:val="24"/>
        </w:rPr>
        <w:t>ы изделий методом макетирования;</w:t>
      </w:r>
    </w:p>
    <w:p w14:paraId="79BE8125" w14:textId="77777777" w:rsidR="00EB069B"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1.6. Осуществлять авторский надзор за реализацией художественного решения модели на всех этапах производства изделий.</w:t>
      </w:r>
    </w:p>
    <w:p w14:paraId="034A984E" w14:textId="77777777" w:rsidR="00A602AA" w:rsidRDefault="00A602AA" w:rsidP="00CA0A5C">
      <w:pPr>
        <w:suppressAutoHyphens/>
        <w:spacing w:after="0"/>
        <w:ind w:firstLine="709"/>
        <w:jc w:val="both"/>
        <w:rPr>
          <w:rFonts w:ascii="Times New Roman" w:hAnsi="Times New Roman"/>
          <w:b/>
          <w:bCs/>
          <w:sz w:val="24"/>
          <w:szCs w:val="24"/>
        </w:rPr>
      </w:pPr>
    </w:p>
    <w:p w14:paraId="1C6D6DE4" w14:textId="69FC1E15" w:rsidR="00EB069B" w:rsidRPr="00A602AA" w:rsidRDefault="00EB069B" w:rsidP="00CA0A5C">
      <w:pPr>
        <w:suppressAutoHyphens/>
        <w:spacing w:after="0"/>
        <w:ind w:firstLine="709"/>
        <w:jc w:val="both"/>
        <w:rPr>
          <w:rFonts w:ascii="Times New Roman" w:hAnsi="Times New Roman"/>
          <w:b/>
          <w:bCs/>
          <w:sz w:val="24"/>
          <w:szCs w:val="24"/>
        </w:rPr>
      </w:pPr>
      <w:r w:rsidRPr="00A602AA">
        <w:rPr>
          <w:rFonts w:ascii="Times New Roman" w:hAnsi="Times New Roman"/>
          <w:b/>
          <w:bCs/>
          <w:sz w:val="24"/>
          <w:szCs w:val="24"/>
        </w:rPr>
        <w:t>ПМн</w:t>
      </w:r>
      <w:r w:rsidR="00E57A0F">
        <w:rPr>
          <w:rFonts w:ascii="Times New Roman" w:hAnsi="Times New Roman"/>
          <w:b/>
          <w:bCs/>
          <w:sz w:val="24"/>
          <w:szCs w:val="24"/>
          <w:vertAlign w:val="subscript"/>
        </w:rPr>
        <w:t>2</w:t>
      </w:r>
      <w:r w:rsidRPr="00A602AA">
        <w:rPr>
          <w:rFonts w:ascii="Times New Roman" w:hAnsi="Times New Roman"/>
          <w:b/>
          <w:bCs/>
          <w:sz w:val="24"/>
          <w:szCs w:val="24"/>
        </w:rPr>
        <w:t>.02. Конструирование и моделирование изделий из меха;</w:t>
      </w:r>
    </w:p>
    <w:p w14:paraId="2D1D8AA3"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2.1. Выполнять чертежи базовых конструкций изделий.</w:t>
      </w:r>
    </w:p>
    <w:p w14:paraId="615C5BA4"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2.2. Моделировать изделия различных видов на базовой основе.</w:t>
      </w:r>
    </w:p>
    <w:p w14:paraId="2F3486E9"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2.3. Изготавливать и размножать лекала.</w:t>
      </w:r>
    </w:p>
    <w:p w14:paraId="0D285471"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2.4. Разрабатывать конструкторскую документацию к внедрению на проектируемое изделие.</w:t>
      </w:r>
    </w:p>
    <w:p w14:paraId="5F3C2494" w14:textId="77777777" w:rsidR="00EB069B"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2.5. Осуществлять контроль за реализацией конструкторских решения модели.</w:t>
      </w:r>
    </w:p>
    <w:p w14:paraId="20DF739C" w14:textId="77777777" w:rsidR="00A602AA" w:rsidRDefault="00A602AA" w:rsidP="00CA0A5C">
      <w:pPr>
        <w:suppressAutoHyphens/>
        <w:spacing w:after="0"/>
        <w:ind w:firstLine="709"/>
        <w:jc w:val="both"/>
        <w:rPr>
          <w:rFonts w:ascii="Times New Roman" w:hAnsi="Times New Roman"/>
          <w:b/>
          <w:bCs/>
          <w:sz w:val="24"/>
          <w:szCs w:val="24"/>
        </w:rPr>
      </w:pPr>
    </w:p>
    <w:p w14:paraId="21541E14" w14:textId="081B0936" w:rsidR="00EB069B" w:rsidRPr="00A602AA" w:rsidRDefault="00EB069B" w:rsidP="00CA0A5C">
      <w:pPr>
        <w:suppressAutoHyphens/>
        <w:spacing w:after="0"/>
        <w:ind w:firstLine="709"/>
        <w:jc w:val="both"/>
        <w:rPr>
          <w:rFonts w:ascii="Times New Roman" w:hAnsi="Times New Roman"/>
          <w:b/>
          <w:bCs/>
          <w:sz w:val="24"/>
          <w:szCs w:val="24"/>
        </w:rPr>
      </w:pPr>
      <w:r w:rsidRPr="00A602AA">
        <w:rPr>
          <w:rFonts w:ascii="Times New Roman" w:hAnsi="Times New Roman"/>
          <w:b/>
          <w:bCs/>
          <w:sz w:val="24"/>
          <w:szCs w:val="24"/>
        </w:rPr>
        <w:t>ПМн</w:t>
      </w:r>
      <w:r w:rsidR="00E57A0F">
        <w:rPr>
          <w:rFonts w:ascii="Times New Roman" w:hAnsi="Times New Roman"/>
          <w:b/>
          <w:bCs/>
          <w:sz w:val="24"/>
          <w:szCs w:val="24"/>
          <w:vertAlign w:val="subscript"/>
        </w:rPr>
        <w:t>2</w:t>
      </w:r>
      <w:r w:rsidRPr="00A602AA">
        <w:rPr>
          <w:rFonts w:ascii="Times New Roman" w:hAnsi="Times New Roman"/>
          <w:b/>
          <w:bCs/>
          <w:sz w:val="24"/>
          <w:szCs w:val="24"/>
        </w:rPr>
        <w:t>.03. Разработка технологических процессов производства изделий из меха.</w:t>
      </w:r>
    </w:p>
    <w:p w14:paraId="3312B6B7"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3.1. Выбирать рациональные способы технологии и технологические режимы производства изделий из меха.</w:t>
      </w:r>
    </w:p>
    <w:p w14:paraId="6FF84EF6"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3.2. Составлять технологические карты (последовательности) выполняемых операций на новые модели изделий из меха в соответствии с нормативной документацией.</w:t>
      </w:r>
    </w:p>
    <w:p w14:paraId="23FA3452"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3.3. Осуществлять подбор оборудования при разработке технологических процессов.</w:t>
      </w:r>
    </w:p>
    <w:p w14:paraId="50B5F87E" w14:textId="77777777" w:rsidR="00EB069B"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3.4. Выполнять экономичные раскладки лекал.</w:t>
      </w:r>
    </w:p>
    <w:p w14:paraId="700AD748" w14:textId="77777777" w:rsidR="00836B79" w:rsidRPr="00A602AA" w:rsidRDefault="00836B79" w:rsidP="00CA0A5C">
      <w:pPr>
        <w:suppressAutoHyphens/>
        <w:spacing w:after="0"/>
        <w:ind w:firstLine="709"/>
        <w:jc w:val="both"/>
        <w:rPr>
          <w:rFonts w:ascii="Times New Roman" w:hAnsi="Times New Roman"/>
          <w:b/>
          <w:bCs/>
          <w:sz w:val="24"/>
          <w:szCs w:val="24"/>
        </w:rPr>
      </w:pPr>
    </w:p>
    <w:p w14:paraId="6AF1D95E" w14:textId="103D2095" w:rsidR="00EB069B" w:rsidRPr="00A602AA" w:rsidRDefault="00EB069B" w:rsidP="00CA0A5C">
      <w:pPr>
        <w:suppressAutoHyphens/>
        <w:spacing w:after="0"/>
        <w:ind w:firstLine="709"/>
        <w:jc w:val="both"/>
        <w:rPr>
          <w:rFonts w:ascii="Times New Roman" w:hAnsi="Times New Roman"/>
          <w:b/>
          <w:bCs/>
          <w:sz w:val="24"/>
          <w:szCs w:val="24"/>
        </w:rPr>
      </w:pPr>
      <w:r w:rsidRPr="00A602AA">
        <w:rPr>
          <w:rFonts w:ascii="Times New Roman" w:hAnsi="Times New Roman"/>
          <w:b/>
          <w:bCs/>
          <w:sz w:val="24"/>
          <w:szCs w:val="24"/>
        </w:rPr>
        <w:t>ПМн</w:t>
      </w:r>
      <w:r w:rsidR="00E57A0F">
        <w:rPr>
          <w:rFonts w:ascii="Times New Roman" w:hAnsi="Times New Roman"/>
          <w:b/>
          <w:bCs/>
          <w:sz w:val="24"/>
          <w:szCs w:val="24"/>
          <w:vertAlign w:val="subscript"/>
        </w:rPr>
        <w:t>3</w:t>
      </w:r>
      <w:r w:rsidRPr="00A602AA">
        <w:rPr>
          <w:rFonts w:ascii="Times New Roman" w:hAnsi="Times New Roman"/>
          <w:b/>
          <w:bCs/>
          <w:sz w:val="24"/>
          <w:szCs w:val="24"/>
        </w:rPr>
        <w:t>.01. Художественное проектирование швейных изделий;</w:t>
      </w:r>
    </w:p>
    <w:p w14:paraId="5B2CE0DC"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1.1. Создавать технические рисунки и эскизы изделий, модельных рядов, коллекций, с применением различных источников с учетом свойств материалов и особенностей целевого рынка;</w:t>
      </w:r>
    </w:p>
    <w:p w14:paraId="63BB3F8C"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1.2. Использовать элементы и принципы дизайна при проектировании швейных изделий с учетом модных направлений, стилей, тенденций и культурных традиций;</w:t>
      </w:r>
    </w:p>
    <w:p w14:paraId="2181BFB8"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1.3. Сочетать цвета, стили, мотивы, материалы и аксессуары для создания высококачественного дизайна;</w:t>
      </w:r>
    </w:p>
    <w:p w14:paraId="09A4B1DD"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 xml:space="preserve">ПК 1.4. Создавать </w:t>
      </w:r>
      <w:proofErr w:type="spellStart"/>
      <w:r w:rsidRPr="00A602AA">
        <w:rPr>
          <w:rFonts w:ascii="Times New Roman" w:hAnsi="Times New Roman"/>
          <w:sz w:val="24"/>
          <w:szCs w:val="24"/>
        </w:rPr>
        <w:t>мудборды</w:t>
      </w:r>
      <w:proofErr w:type="spellEnd"/>
      <w:r w:rsidRPr="00A602AA">
        <w:rPr>
          <w:rFonts w:ascii="Times New Roman" w:hAnsi="Times New Roman"/>
          <w:sz w:val="24"/>
          <w:szCs w:val="24"/>
        </w:rPr>
        <w:t xml:space="preserve">, </w:t>
      </w:r>
      <w:proofErr w:type="spellStart"/>
      <w:r w:rsidRPr="00A602AA">
        <w:rPr>
          <w:rFonts w:ascii="Times New Roman" w:hAnsi="Times New Roman"/>
          <w:sz w:val="24"/>
          <w:szCs w:val="24"/>
        </w:rPr>
        <w:t>трендборды</w:t>
      </w:r>
      <w:proofErr w:type="spellEnd"/>
      <w:r w:rsidRPr="00A602AA">
        <w:rPr>
          <w:rFonts w:ascii="Times New Roman" w:hAnsi="Times New Roman"/>
          <w:sz w:val="24"/>
          <w:szCs w:val="24"/>
        </w:rPr>
        <w:t>, дизайнерские концепции и доносить идеи до клиента, в том числе с применением компьютерной графики;</w:t>
      </w:r>
    </w:p>
    <w:p w14:paraId="0E4831B9"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1.5. Создавать прототипы и образы изделий методом макетирования;</w:t>
      </w:r>
    </w:p>
    <w:p w14:paraId="02A82FCC" w14:textId="77777777" w:rsidR="00EB069B"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1.6. Осуществлять авторский надзор за реализацией художественного решения модели на всех этапах производства изделий.</w:t>
      </w:r>
    </w:p>
    <w:p w14:paraId="6A946366" w14:textId="77777777" w:rsidR="00A602AA" w:rsidRDefault="00A602AA" w:rsidP="00CA0A5C">
      <w:pPr>
        <w:suppressAutoHyphens/>
        <w:spacing w:after="0"/>
        <w:ind w:firstLine="709"/>
        <w:jc w:val="both"/>
        <w:rPr>
          <w:rFonts w:ascii="Times New Roman" w:hAnsi="Times New Roman"/>
          <w:b/>
          <w:bCs/>
          <w:sz w:val="24"/>
          <w:szCs w:val="24"/>
        </w:rPr>
      </w:pPr>
    </w:p>
    <w:p w14:paraId="093E5152" w14:textId="14179DF1" w:rsidR="00EB069B" w:rsidRPr="00A602AA" w:rsidRDefault="00EB069B" w:rsidP="00CA0A5C">
      <w:pPr>
        <w:suppressAutoHyphens/>
        <w:spacing w:after="0"/>
        <w:ind w:firstLine="709"/>
        <w:jc w:val="both"/>
        <w:rPr>
          <w:rFonts w:ascii="Times New Roman" w:hAnsi="Times New Roman"/>
          <w:b/>
          <w:bCs/>
          <w:sz w:val="24"/>
          <w:szCs w:val="24"/>
        </w:rPr>
      </w:pPr>
      <w:r w:rsidRPr="00A602AA">
        <w:rPr>
          <w:rFonts w:ascii="Times New Roman" w:hAnsi="Times New Roman"/>
          <w:b/>
          <w:bCs/>
          <w:sz w:val="24"/>
          <w:szCs w:val="24"/>
        </w:rPr>
        <w:t>ПМн</w:t>
      </w:r>
      <w:r w:rsidR="00E57A0F">
        <w:rPr>
          <w:rFonts w:ascii="Times New Roman" w:hAnsi="Times New Roman"/>
          <w:b/>
          <w:bCs/>
          <w:sz w:val="24"/>
          <w:szCs w:val="24"/>
          <w:vertAlign w:val="subscript"/>
        </w:rPr>
        <w:t>3</w:t>
      </w:r>
      <w:r w:rsidRPr="00A602AA">
        <w:rPr>
          <w:rFonts w:ascii="Times New Roman" w:hAnsi="Times New Roman"/>
          <w:b/>
          <w:bCs/>
          <w:sz w:val="24"/>
          <w:szCs w:val="24"/>
        </w:rPr>
        <w:t>.02. Конструирование и моделирование швейных изделий;</w:t>
      </w:r>
    </w:p>
    <w:p w14:paraId="36C270B6"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2.1. Выполнять чертежи базовых конструкций изделий.</w:t>
      </w:r>
    </w:p>
    <w:p w14:paraId="5C6AD03F"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2.2. Моделировать изделия различных видов на базовой основе.</w:t>
      </w:r>
    </w:p>
    <w:p w14:paraId="08C3DF26"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2.3. Изготавливать и размножать лекала.</w:t>
      </w:r>
    </w:p>
    <w:p w14:paraId="5D547B9C"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2.4. Разрабатывать конструкторскую документацию к внедрению на проектируемое изделие.</w:t>
      </w:r>
    </w:p>
    <w:p w14:paraId="0D170277" w14:textId="77777777" w:rsidR="00EB069B"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2.5. Осуществлять контроль за реализацией конструкторских решения модели.</w:t>
      </w:r>
    </w:p>
    <w:p w14:paraId="3F253D26" w14:textId="77777777" w:rsidR="00A602AA" w:rsidRDefault="00A602AA" w:rsidP="00CA0A5C">
      <w:pPr>
        <w:pStyle w:val="ae"/>
        <w:spacing w:before="0" w:after="0"/>
        <w:ind w:left="0" w:firstLine="709"/>
        <w:jc w:val="both"/>
        <w:rPr>
          <w:b/>
          <w:bCs/>
        </w:rPr>
      </w:pPr>
    </w:p>
    <w:p w14:paraId="46C64D32" w14:textId="6912E7A9" w:rsidR="00EB069B" w:rsidRPr="00A602AA" w:rsidRDefault="00EB069B" w:rsidP="00CA0A5C">
      <w:pPr>
        <w:pStyle w:val="ae"/>
        <w:spacing w:before="0" w:after="0"/>
        <w:ind w:left="0" w:firstLine="709"/>
        <w:jc w:val="both"/>
        <w:rPr>
          <w:b/>
          <w:bCs/>
        </w:rPr>
      </w:pPr>
      <w:r w:rsidRPr="00A602AA">
        <w:rPr>
          <w:b/>
          <w:bCs/>
        </w:rPr>
        <w:t>ПМн</w:t>
      </w:r>
      <w:r w:rsidR="00E57A0F">
        <w:rPr>
          <w:b/>
          <w:bCs/>
          <w:vertAlign w:val="subscript"/>
        </w:rPr>
        <w:t>3</w:t>
      </w:r>
      <w:r w:rsidRPr="00A602AA">
        <w:rPr>
          <w:b/>
          <w:bCs/>
        </w:rPr>
        <w:t>.03.</w:t>
      </w:r>
      <w:r w:rsidR="00A602AA">
        <w:rPr>
          <w:b/>
          <w:bCs/>
        </w:rPr>
        <w:t xml:space="preserve"> </w:t>
      </w:r>
      <w:r w:rsidRPr="00A602AA">
        <w:rPr>
          <w:b/>
          <w:bCs/>
        </w:rPr>
        <w:t>Разработка технологических процессов производства швейных изделий.</w:t>
      </w:r>
    </w:p>
    <w:p w14:paraId="408C5952"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3.1. Выбирать рациональные способы технологии и технологические режимы производства швейных изделий.</w:t>
      </w:r>
    </w:p>
    <w:p w14:paraId="634B76AE"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lastRenderedPageBreak/>
        <w:t>ПК 3.2. Составлять технологические карты (последовательности) выполняемых операций на новые модели швейных изделий в соответствии с нормативной документацией.</w:t>
      </w:r>
    </w:p>
    <w:p w14:paraId="6114CD85"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3.3. Осуществлять подбор оборудования при разработке технологических процессов.</w:t>
      </w:r>
    </w:p>
    <w:p w14:paraId="761D5F20" w14:textId="77777777" w:rsidR="00836B79" w:rsidRPr="00A602AA" w:rsidRDefault="00836B79" w:rsidP="00CA0A5C">
      <w:pPr>
        <w:spacing w:after="0" w:line="240" w:lineRule="auto"/>
        <w:ind w:firstLine="709"/>
        <w:jc w:val="both"/>
        <w:rPr>
          <w:rFonts w:ascii="Times New Roman" w:hAnsi="Times New Roman"/>
          <w:sz w:val="24"/>
          <w:szCs w:val="24"/>
        </w:rPr>
      </w:pPr>
      <w:r w:rsidRPr="00A602AA">
        <w:rPr>
          <w:rFonts w:ascii="Times New Roman" w:hAnsi="Times New Roman"/>
          <w:sz w:val="24"/>
          <w:szCs w:val="24"/>
        </w:rPr>
        <w:t>ПК 3.4. Выполнять экономичные раскладки лекал.</w:t>
      </w:r>
    </w:p>
    <w:p w14:paraId="5FD73979" w14:textId="77777777" w:rsidR="00836B79" w:rsidRPr="00A602AA" w:rsidRDefault="00836B79" w:rsidP="00A602AA">
      <w:pPr>
        <w:pStyle w:val="ae"/>
        <w:spacing w:before="0" w:after="0"/>
        <w:ind w:left="0" w:firstLine="709"/>
        <w:jc w:val="both"/>
        <w:rPr>
          <w:b/>
          <w:bCs/>
        </w:rPr>
      </w:pPr>
    </w:p>
    <w:p w14:paraId="5EC4B1B2" w14:textId="77777777" w:rsidR="00D734CE" w:rsidRPr="00315F34" w:rsidRDefault="00D734CE" w:rsidP="00924CE4">
      <w:pPr>
        <w:pStyle w:val="ae"/>
        <w:numPr>
          <w:ilvl w:val="1"/>
          <w:numId w:val="4"/>
        </w:numPr>
        <w:spacing w:before="0" w:after="0"/>
        <w:ind w:left="0" w:firstLine="709"/>
        <w:contextualSpacing/>
        <w:jc w:val="both"/>
        <w:rPr>
          <w:b/>
          <w:bCs/>
          <w:shd w:val="clear" w:color="auto" w:fill="FFFFFF"/>
        </w:rPr>
      </w:pPr>
      <w:r w:rsidRPr="00315F34">
        <w:rPr>
          <w:b/>
          <w:bCs/>
          <w:shd w:val="clear" w:color="auto" w:fill="FFFFFF"/>
        </w:rPr>
        <w:t>Применяемые материалы</w:t>
      </w:r>
    </w:p>
    <w:p w14:paraId="3AE1D23B" w14:textId="480BE121" w:rsidR="00D734CE" w:rsidRPr="00315F34" w:rsidRDefault="00D734CE" w:rsidP="00175217">
      <w:pPr>
        <w:pStyle w:val="ae"/>
        <w:spacing w:after="200"/>
        <w:ind w:left="0" w:firstLine="709"/>
        <w:jc w:val="both"/>
        <w:rPr>
          <w:shd w:val="clear" w:color="auto" w:fill="FFFFFF"/>
        </w:rPr>
      </w:pPr>
      <w:r w:rsidRPr="00315F34">
        <w:rPr>
          <w:shd w:val="clear" w:color="auto" w:fill="FFFFFF"/>
        </w:rPr>
        <w:t xml:space="preserve">Для разработки оценочных заданий по каждому из сочетаний </w:t>
      </w:r>
      <w:r w:rsidR="00BD03FA" w:rsidRPr="00315F34">
        <w:rPr>
          <w:shd w:val="clear" w:color="auto" w:fill="FFFFFF"/>
        </w:rPr>
        <w:t>видов деятельности</w:t>
      </w:r>
      <w:r w:rsidR="00A602AA">
        <w:rPr>
          <w:shd w:val="clear" w:color="auto" w:fill="FFFFFF"/>
        </w:rPr>
        <w:t xml:space="preserve"> </w:t>
      </w:r>
      <w:r w:rsidRPr="00315F34">
        <w:rPr>
          <w:shd w:val="clear" w:color="auto" w:fill="FFFFFF"/>
        </w:rPr>
        <w:t>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693"/>
        <w:gridCol w:w="2091"/>
      </w:tblGrid>
      <w:tr w:rsidR="00D734CE" w:rsidRPr="00A602AA" w14:paraId="66BC94BD" w14:textId="77777777" w:rsidTr="007D282F">
        <w:tc>
          <w:tcPr>
            <w:tcW w:w="4820" w:type="dxa"/>
            <w:shd w:val="clear" w:color="auto" w:fill="auto"/>
          </w:tcPr>
          <w:p w14:paraId="044AEFBD" w14:textId="77777777" w:rsidR="00D734CE" w:rsidRPr="00A602AA" w:rsidRDefault="00BD03FA" w:rsidP="00521218">
            <w:pPr>
              <w:pStyle w:val="ae"/>
              <w:spacing w:after="200"/>
              <w:ind w:left="0"/>
              <w:jc w:val="both"/>
              <w:rPr>
                <w:iCs/>
                <w:shd w:val="clear" w:color="auto" w:fill="FFFFFF"/>
              </w:rPr>
            </w:pPr>
            <w:r w:rsidRPr="00A602AA">
              <w:rPr>
                <w:iCs/>
                <w:shd w:val="clear" w:color="auto" w:fill="FFFFFF"/>
              </w:rPr>
              <w:t>Виды деятельности</w:t>
            </w:r>
          </w:p>
        </w:tc>
        <w:tc>
          <w:tcPr>
            <w:tcW w:w="2693" w:type="dxa"/>
            <w:shd w:val="clear" w:color="auto" w:fill="auto"/>
          </w:tcPr>
          <w:p w14:paraId="49DBD204" w14:textId="77777777" w:rsidR="00D734CE" w:rsidRPr="00A602AA" w:rsidRDefault="00D734CE" w:rsidP="00521218">
            <w:pPr>
              <w:pStyle w:val="ae"/>
              <w:spacing w:after="200"/>
              <w:ind w:left="0"/>
              <w:jc w:val="both"/>
              <w:rPr>
                <w:iCs/>
                <w:shd w:val="clear" w:color="auto" w:fill="FFFFFF"/>
              </w:rPr>
            </w:pPr>
            <w:r w:rsidRPr="00A602AA">
              <w:rPr>
                <w:iCs/>
                <w:shd w:val="clear" w:color="auto" w:fill="FFFFFF"/>
              </w:rPr>
              <w:t>Профессиональный стандарт</w:t>
            </w:r>
          </w:p>
        </w:tc>
        <w:tc>
          <w:tcPr>
            <w:tcW w:w="2091" w:type="dxa"/>
            <w:shd w:val="clear" w:color="auto" w:fill="auto"/>
          </w:tcPr>
          <w:p w14:paraId="1114D1AD" w14:textId="77777777" w:rsidR="00D734CE" w:rsidRPr="00A602AA" w:rsidRDefault="00D734CE" w:rsidP="00521218">
            <w:pPr>
              <w:pStyle w:val="ae"/>
              <w:spacing w:after="200"/>
              <w:ind w:left="0"/>
              <w:jc w:val="both"/>
              <w:rPr>
                <w:iCs/>
                <w:shd w:val="clear" w:color="auto" w:fill="FFFFFF"/>
              </w:rPr>
            </w:pPr>
            <w:r w:rsidRPr="00A602AA">
              <w:rPr>
                <w:iCs/>
                <w:shd w:val="clear" w:color="auto" w:fill="FFFFFF"/>
              </w:rPr>
              <w:t xml:space="preserve">Компетенция </w:t>
            </w:r>
            <w:proofErr w:type="spellStart"/>
            <w:r w:rsidRPr="00A602AA">
              <w:rPr>
                <w:iCs/>
                <w:shd w:val="clear" w:color="auto" w:fill="FFFFFF"/>
              </w:rPr>
              <w:t>Ворлдскиллс</w:t>
            </w:r>
            <w:proofErr w:type="spellEnd"/>
          </w:p>
        </w:tc>
      </w:tr>
      <w:tr w:rsidR="00836B79" w:rsidRPr="00A602AA" w14:paraId="103594A5" w14:textId="77777777" w:rsidTr="007D282F">
        <w:tc>
          <w:tcPr>
            <w:tcW w:w="4820" w:type="dxa"/>
            <w:shd w:val="clear" w:color="auto" w:fill="auto"/>
          </w:tcPr>
          <w:p w14:paraId="6BA30E05" w14:textId="77777777" w:rsidR="00836B79" w:rsidRPr="00A602AA" w:rsidRDefault="00836B79" w:rsidP="00836B79">
            <w:pPr>
              <w:spacing w:after="0" w:line="240" w:lineRule="auto"/>
              <w:jc w:val="both"/>
              <w:rPr>
                <w:rFonts w:ascii="Times New Roman" w:hAnsi="Times New Roman"/>
                <w:iCs/>
                <w:sz w:val="24"/>
                <w:szCs w:val="24"/>
              </w:rPr>
            </w:pPr>
            <w:r w:rsidRPr="00A602AA">
              <w:rPr>
                <w:rFonts w:ascii="Times New Roman" w:hAnsi="Times New Roman"/>
                <w:iCs/>
                <w:sz w:val="24"/>
                <w:szCs w:val="24"/>
              </w:rPr>
              <w:t xml:space="preserve">Художественное проектирование изделий </w:t>
            </w:r>
            <w:r w:rsidR="005C7700" w:rsidRPr="00A602AA">
              <w:rPr>
                <w:rFonts w:ascii="Times New Roman" w:hAnsi="Times New Roman"/>
                <w:iCs/>
                <w:sz w:val="24"/>
                <w:szCs w:val="24"/>
              </w:rPr>
              <w:t>из кожи</w:t>
            </w:r>
          </w:p>
          <w:p w14:paraId="695DBD37" w14:textId="77777777" w:rsidR="005C7700" w:rsidRPr="00A602AA" w:rsidRDefault="005C7700" w:rsidP="00836B79">
            <w:pPr>
              <w:spacing w:after="0" w:line="240" w:lineRule="auto"/>
              <w:jc w:val="both"/>
              <w:rPr>
                <w:rFonts w:ascii="Times New Roman" w:hAnsi="Times New Roman"/>
                <w:iCs/>
                <w:sz w:val="24"/>
                <w:szCs w:val="24"/>
              </w:rPr>
            </w:pPr>
            <w:r w:rsidRPr="00A602AA">
              <w:rPr>
                <w:rFonts w:ascii="Times New Roman" w:hAnsi="Times New Roman"/>
                <w:iCs/>
                <w:sz w:val="24"/>
                <w:szCs w:val="24"/>
              </w:rPr>
              <w:t>Конструирование и моделирование изделий из кожи</w:t>
            </w:r>
          </w:p>
          <w:p w14:paraId="4C30DA4B" w14:textId="77777777" w:rsidR="005C7700" w:rsidRPr="00A602AA" w:rsidRDefault="005C7700" w:rsidP="00836B79">
            <w:pPr>
              <w:spacing w:after="0" w:line="240" w:lineRule="auto"/>
              <w:jc w:val="both"/>
              <w:rPr>
                <w:rFonts w:ascii="Times New Roman" w:hAnsi="Times New Roman"/>
                <w:iCs/>
                <w:sz w:val="24"/>
                <w:szCs w:val="24"/>
              </w:rPr>
            </w:pPr>
            <w:r w:rsidRPr="00A602AA">
              <w:rPr>
                <w:rFonts w:ascii="Times New Roman" w:hAnsi="Times New Roman"/>
                <w:iCs/>
                <w:sz w:val="24"/>
                <w:szCs w:val="24"/>
              </w:rPr>
              <w:t>Разработка технологических процессов производства изделий из кожи</w:t>
            </w:r>
          </w:p>
        </w:tc>
        <w:tc>
          <w:tcPr>
            <w:tcW w:w="2693" w:type="dxa"/>
            <w:shd w:val="clear" w:color="auto" w:fill="auto"/>
          </w:tcPr>
          <w:p w14:paraId="09335DFE" w14:textId="77777777" w:rsidR="00836B79" w:rsidRPr="00A602AA" w:rsidRDefault="005C7700" w:rsidP="00836B79">
            <w:pPr>
              <w:pStyle w:val="ae"/>
              <w:spacing w:after="200"/>
              <w:ind w:left="0"/>
              <w:jc w:val="both"/>
              <w:rPr>
                <w:iCs/>
                <w:shd w:val="clear" w:color="auto" w:fill="FFFFFF"/>
              </w:rPr>
            </w:pPr>
            <w:r w:rsidRPr="00A602AA">
              <w:rPr>
                <w:iCs/>
                <w:shd w:val="clear" w:color="auto" w:fill="FFFFFF"/>
              </w:rPr>
              <w:t>33.015 «Специалист по моделированию и конструированию швейных, трикотажных, меховых, кожаных изделий по индивидуальным заказам»</w:t>
            </w:r>
          </w:p>
        </w:tc>
        <w:tc>
          <w:tcPr>
            <w:tcW w:w="2091" w:type="dxa"/>
            <w:shd w:val="clear" w:color="auto" w:fill="auto"/>
          </w:tcPr>
          <w:p w14:paraId="12A99E96" w14:textId="77777777" w:rsidR="00836B79" w:rsidRPr="00E57A0F" w:rsidRDefault="001C169F" w:rsidP="00836B79">
            <w:pPr>
              <w:pStyle w:val="ae"/>
              <w:spacing w:after="200"/>
              <w:ind w:left="0"/>
              <w:jc w:val="both"/>
              <w:rPr>
                <w:iCs/>
                <w:shd w:val="clear" w:color="auto" w:fill="FFFFFF"/>
              </w:rPr>
            </w:pPr>
            <w:r w:rsidRPr="00E57A0F">
              <w:rPr>
                <w:iCs/>
                <w:shd w:val="clear" w:color="auto" w:fill="FFFFFF"/>
              </w:rPr>
              <w:t>-</w:t>
            </w:r>
          </w:p>
        </w:tc>
      </w:tr>
      <w:tr w:rsidR="005C7700" w:rsidRPr="00A602AA" w14:paraId="23735D43" w14:textId="77777777" w:rsidTr="007D282F">
        <w:tc>
          <w:tcPr>
            <w:tcW w:w="4820" w:type="dxa"/>
            <w:shd w:val="clear" w:color="auto" w:fill="auto"/>
          </w:tcPr>
          <w:p w14:paraId="72944199" w14:textId="77777777" w:rsidR="005C7700" w:rsidRPr="00A602AA" w:rsidRDefault="005C7700" w:rsidP="005C7700">
            <w:pPr>
              <w:spacing w:after="0" w:line="240" w:lineRule="auto"/>
              <w:jc w:val="both"/>
              <w:rPr>
                <w:rFonts w:ascii="Times New Roman" w:hAnsi="Times New Roman"/>
                <w:iCs/>
                <w:sz w:val="24"/>
                <w:szCs w:val="24"/>
              </w:rPr>
            </w:pPr>
            <w:r w:rsidRPr="00A602AA">
              <w:rPr>
                <w:rFonts w:ascii="Times New Roman" w:hAnsi="Times New Roman"/>
                <w:iCs/>
                <w:sz w:val="24"/>
                <w:szCs w:val="24"/>
              </w:rPr>
              <w:t xml:space="preserve">Художественное проектирование изделий </w:t>
            </w:r>
            <w:r w:rsidR="001C169F" w:rsidRPr="00A602AA">
              <w:rPr>
                <w:rFonts w:ascii="Times New Roman" w:hAnsi="Times New Roman"/>
                <w:iCs/>
                <w:sz w:val="24"/>
                <w:szCs w:val="24"/>
              </w:rPr>
              <w:t>из меха</w:t>
            </w:r>
          </w:p>
          <w:p w14:paraId="3CA58B9C" w14:textId="77777777" w:rsidR="005C7700" w:rsidRPr="00A602AA" w:rsidRDefault="005C7700" w:rsidP="005C7700">
            <w:pPr>
              <w:spacing w:after="0" w:line="240" w:lineRule="auto"/>
              <w:jc w:val="both"/>
              <w:rPr>
                <w:rFonts w:ascii="Times New Roman" w:hAnsi="Times New Roman"/>
                <w:iCs/>
                <w:sz w:val="24"/>
                <w:szCs w:val="24"/>
              </w:rPr>
            </w:pPr>
            <w:r w:rsidRPr="00A602AA">
              <w:rPr>
                <w:rFonts w:ascii="Times New Roman" w:hAnsi="Times New Roman"/>
                <w:iCs/>
                <w:sz w:val="24"/>
                <w:szCs w:val="24"/>
              </w:rPr>
              <w:t xml:space="preserve">Конструирование и моделирование изделий </w:t>
            </w:r>
            <w:r w:rsidR="001C169F" w:rsidRPr="00A602AA">
              <w:rPr>
                <w:rFonts w:ascii="Times New Roman" w:hAnsi="Times New Roman"/>
                <w:iCs/>
                <w:sz w:val="24"/>
                <w:szCs w:val="24"/>
              </w:rPr>
              <w:t>из меха</w:t>
            </w:r>
          </w:p>
          <w:p w14:paraId="35E9B16B" w14:textId="77777777" w:rsidR="005C7700" w:rsidRPr="00A602AA" w:rsidRDefault="005C7700" w:rsidP="005C7700">
            <w:pPr>
              <w:spacing w:after="0" w:line="240" w:lineRule="auto"/>
              <w:jc w:val="both"/>
              <w:rPr>
                <w:rFonts w:ascii="Times New Roman" w:hAnsi="Times New Roman"/>
                <w:iCs/>
                <w:sz w:val="24"/>
                <w:szCs w:val="24"/>
              </w:rPr>
            </w:pPr>
            <w:r w:rsidRPr="00A602AA">
              <w:rPr>
                <w:rFonts w:ascii="Times New Roman" w:hAnsi="Times New Roman"/>
                <w:iCs/>
                <w:sz w:val="24"/>
                <w:szCs w:val="24"/>
              </w:rPr>
              <w:t>Разработка технологических процессов производства изделий</w:t>
            </w:r>
            <w:r w:rsidR="001C169F" w:rsidRPr="00A602AA">
              <w:rPr>
                <w:rFonts w:ascii="Times New Roman" w:hAnsi="Times New Roman"/>
                <w:iCs/>
                <w:sz w:val="24"/>
                <w:szCs w:val="24"/>
              </w:rPr>
              <w:t xml:space="preserve"> из меха</w:t>
            </w:r>
          </w:p>
        </w:tc>
        <w:tc>
          <w:tcPr>
            <w:tcW w:w="2693" w:type="dxa"/>
            <w:shd w:val="clear" w:color="auto" w:fill="auto"/>
          </w:tcPr>
          <w:p w14:paraId="6148363A" w14:textId="77777777" w:rsidR="005C7700" w:rsidRPr="00A602AA" w:rsidRDefault="005C7700" w:rsidP="005C7700">
            <w:pPr>
              <w:pStyle w:val="ae"/>
              <w:spacing w:after="200"/>
              <w:ind w:left="0"/>
              <w:jc w:val="both"/>
              <w:rPr>
                <w:iCs/>
                <w:shd w:val="clear" w:color="auto" w:fill="FFFFFF"/>
              </w:rPr>
            </w:pPr>
            <w:r w:rsidRPr="00A602AA">
              <w:rPr>
                <w:iCs/>
                <w:shd w:val="clear" w:color="auto" w:fill="FFFFFF"/>
              </w:rPr>
              <w:t>33.015 «Специалист по моделированию и конструированию швейных, трикотажных, меховых, кожаных изделий по индивидуальным заказам»</w:t>
            </w:r>
          </w:p>
        </w:tc>
        <w:tc>
          <w:tcPr>
            <w:tcW w:w="2091" w:type="dxa"/>
            <w:shd w:val="clear" w:color="auto" w:fill="auto"/>
          </w:tcPr>
          <w:p w14:paraId="2A553F8A" w14:textId="77777777" w:rsidR="005C7700" w:rsidRPr="00E57A0F" w:rsidRDefault="001C169F" w:rsidP="005C7700">
            <w:pPr>
              <w:pStyle w:val="ae"/>
              <w:spacing w:after="200"/>
              <w:ind w:left="0"/>
              <w:jc w:val="both"/>
              <w:rPr>
                <w:iCs/>
                <w:shd w:val="clear" w:color="auto" w:fill="FFFFFF"/>
              </w:rPr>
            </w:pPr>
            <w:r w:rsidRPr="00E57A0F">
              <w:rPr>
                <w:iCs/>
                <w:shd w:val="clear" w:color="auto" w:fill="FFFFFF"/>
              </w:rPr>
              <w:t>-</w:t>
            </w:r>
          </w:p>
        </w:tc>
      </w:tr>
      <w:tr w:rsidR="005C7700" w:rsidRPr="00A602AA" w14:paraId="6C8A6E5E" w14:textId="77777777" w:rsidTr="007D282F">
        <w:tc>
          <w:tcPr>
            <w:tcW w:w="4820" w:type="dxa"/>
            <w:shd w:val="clear" w:color="auto" w:fill="auto"/>
          </w:tcPr>
          <w:p w14:paraId="1BCD9BCC" w14:textId="77777777" w:rsidR="005C7700" w:rsidRPr="00A602AA" w:rsidRDefault="005C7700" w:rsidP="005C7700">
            <w:pPr>
              <w:spacing w:after="0" w:line="240" w:lineRule="auto"/>
              <w:jc w:val="both"/>
              <w:rPr>
                <w:rFonts w:ascii="Times New Roman" w:hAnsi="Times New Roman"/>
                <w:iCs/>
                <w:sz w:val="24"/>
                <w:szCs w:val="24"/>
              </w:rPr>
            </w:pPr>
            <w:r w:rsidRPr="00A602AA">
              <w:rPr>
                <w:rFonts w:ascii="Times New Roman" w:hAnsi="Times New Roman"/>
                <w:iCs/>
                <w:sz w:val="24"/>
                <w:szCs w:val="24"/>
              </w:rPr>
              <w:t xml:space="preserve">Художественное проектирование швейных изделий </w:t>
            </w:r>
          </w:p>
          <w:p w14:paraId="39DEAD63" w14:textId="77777777" w:rsidR="005C7700" w:rsidRPr="00A602AA" w:rsidRDefault="005C7700" w:rsidP="005C7700">
            <w:pPr>
              <w:spacing w:after="0" w:line="240" w:lineRule="auto"/>
              <w:jc w:val="both"/>
              <w:rPr>
                <w:rFonts w:ascii="Times New Roman" w:hAnsi="Times New Roman"/>
                <w:iCs/>
                <w:sz w:val="24"/>
                <w:szCs w:val="24"/>
              </w:rPr>
            </w:pPr>
            <w:r w:rsidRPr="00A602AA">
              <w:rPr>
                <w:rFonts w:ascii="Times New Roman" w:hAnsi="Times New Roman"/>
                <w:iCs/>
                <w:sz w:val="24"/>
                <w:szCs w:val="24"/>
              </w:rPr>
              <w:t>Конструирование и моделирование швейных изделий</w:t>
            </w:r>
          </w:p>
          <w:p w14:paraId="2EAE855C" w14:textId="77777777" w:rsidR="005C7700" w:rsidRPr="00A602AA" w:rsidRDefault="005C7700" w:rsidP="005C7700">
            <w:pPr>
              <w:spacing w:after="0" w:line="240" w:lineRule="auto"/>
              <w:jc w:val="both"/>
              <w:rPr>
                <w:rFonts w:ascii="Times New Roman" w:hAnsi="Times New Roman"/>
                <w:iCs/>
                <w:sz w:val="24"/>
                <w:szCs w:val="24"/>
              </w:rPr>
            </w:pPr>
            <w:r w:rsidRPr="00A602AA">
              <w:rPr>
                <w:rFonts w:ascii="Times New Roman" w:hAnsi="Times New Roman"/>
                <w:iCs/>
                <w:sz w:val="24"/>
                <w:szCs w:val="24"/>
              </w:rPr>
              <w:t xml:space="preserve">Разработка технологических процессов производства швейных изделий </w:t>
            </w:r>
          </w:p>
        </w:tc>
        <w:tc>
          <w:tcPr>
            <w:tcW w:w="2693" w:type="dxa"/>
            <w:shd w:val="clear" w:color="auto" w:fill="auto"/>
          </w:tcPr>
          <w:p w14:paraId="783EDE74" w14:textId="77777777" w:rsidR="005C7700" w:rsidRPr="00A602AA" w:rsidRDefault="005C7700" w:rsidP="005C7700">
            <w:pPr>
              <w:pStyle w:val="ae"/>
              <w:spacing w:after="200"/>
              <w:ind w:left="0"/>
              <w:jc w:val="both"/>
              <w:rPr>
                <w:iCs/>
                <w:shd w:val="clear" w:color="auto" w:fill="FFFFFF"/>
              </w:rPr>
            </w:pPr>
            <w:r w:rsidRPr="00A602AA">
              <w:rPr>
                <w:iCs/>
                <w:shd w:val="clear" w:color="auto" w:fill="FFFFFF"/>
              </w:rPr>
              <w:t>33.015 «Специалист по моделированию и конструированию швейных, трикотажных, меховых, кожаных изделий по индивидуальным заказам»</w:t>
            </w:r>
          </w:p>
        </w:tc>
        <w:tc>
          <w:tcPr>
            <w:tcW w:w="2091" w:type="dxa"/>
            <w:shd w:val="clear" w:color="auto" w:fill="auto"/>
          </w:tcPr>
          <w:p w14:paraId="1EE905A6" w14:textId="77777777" w:rsidR="005C7700" w:rsidRPr="00A602AA" w:rsidRDefault="005C7700" w:rsidP="005C7700">
            <w:pPr>
              <w:pStyle w:val="ae"/>
              <w:spacing w:after="200"/>
              <w:ind w:left="0"/>
              <w:jc w:val="both"/>
              <w:rPr>
                <w:iCs/>
                <w:shd w:val="clear" w:color="auto" w:fill="FFFFFF"/>
              </w:rPr>
            </w:pPr>
            <w:r w:rsidRPr="00A602AA">
              <w:rPr>
                <w:iCs/>
                <w:shd w:val="clear" w:color="auto" w:fill="FFFFFF"/>
              </w:rPr>
              <w:t>Технологии моды</w:t>
            </w:r>
          </w:p>
        </w:tc>
      </w:tr>
    </w:tbl>
    <w:p w14:paraId="55D59124" w14:textId="77777777" w:rsidR="00F37606" w:rsidRPr="00315F34" w:rsidRDefault="00F37606" w:rsidP="00924CE4">
      <w:pPr>
        <w:spacing w:after="0" w:line="240" w:lineRule="auto"/>
        <w:ind w:firstLine="708"/>
        <w:jc w:val="both"/>
        <w:rPr>
          <w:rFonts w:ascii="Times New Roman" w:hAnsi="Times New Roman"/>
          <w:i/>
          <w:sz w:val="24"/>
          <w:szCs w:val="24"/>
        </w:rPr>
      </w:pPr>
    </w:p>
    <w:p w14:paraId="7D2DF654" w14:textId="77777777" w:rsidR="00D734CE" w:rsidRPr="00315F34" w:rsidRDefault="00D734CE" w:rsidP="00924CE4">
      <w:pPr>
        <w:pStyle w:val="Default"/>
        <w:suppressAutoHyphens/>
        <w:ind w:firstLine="709"/>
        <w:jc w:val="both"/>
        <w:rPr>
          <w:b/>
        </w:rPr>
      </w:pPr>
      <w:r w:rsidRPr="00315F34">
        <w:rPr>
          <w:b/>
          <w:color w:val="auto"/>
        </w:rPr>
        <w:t>1.3. Перечень результатов, демонстрируемых</w:t>
      </w:r>
      <w:r w:rsidRPr="00315F34">
        <w:rPr>
          <w:b/>
        </w:rPr>
        <w:t xml:space="preserve"> на ГИА</w:t>
      </w:r>
    </w:p>
    <w:p w14:paraId="019FC644" w14:textId="77777777" w:rsidR="00D734CE" w:rsidRPr="00A602AA" w:rsidRDefault="00D734CE" w:rsidP="00D734CE">
      <w:pPr>
        <w:pStyle w:val="ae"/>
        <w:spacing w:after="160"/>
        <w:jc w:val="both"/>
        <w:rPr>
          <w:iCs/>
          <w:color w:val="000000"/>
          <w:shd w:val="clear" w:color="auto" w:fill="FFFFFF"/>
        </w:rPr>
      </w:pPr>
      <w:r w:rsidRPr="00A602AA">
        <w:rPr>
          <w:iCs/>
          <w:color w:val="000000"/>
          <w:shd w:val="clear" w:color="auto" w:fill="FFFFFF"/>
        </w:rPr>
        <w:t>Для специальности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89"/>
      </w:tblGrid>
      <w:tr w:rsidR="00D734CE" w:rsidRPr="00315F34" w14:paraId="51ACA139" w14:textId="77777777" w:rsidTr="001974F7">
        <w:trPr>
          <w:trHeight w:val="132"/>
        </w:trPr>
        <w:tc>
          <w:tcPr>
            <w:tcW w:w="3256" w:type="dxa"/>
            <w:shd w:val="clear" w:color="auto" w:fill="auto"/>
          </w:tcPr>
          <w:p w14:paraId="6985DB3E" w14:textId="77777777" w:rsidR="00D734CE" w:rsidRPr="00315F34" w:rsidRDefault="00D734CE" w:rsidP="001974F7">
            <w:pPr>
              <w:jc w:val="both"/>
              <w:rPr>
                <w:rFonts w:ascii="Times New Roman" w:hAnsi="Times New Roman"/>
                <w:color w:val="000000"/>
                <w:shd w:val="clear" w:color="auto" w:fill="FFFFFF"/>
              </w:rPr>
            </w:pPr>
            <w:r w:rsidRPr="00315F34">
              <w:rPr>
                <w:rFonts w:ascii="Times New Roman" w:hAnsi="Times New Roman"/>
                <w:color w:val="000000"/>
                <w:shd w:val="clear" w:color="auto" w:fill="FFFFFF"/>
              </w:rPr>
              <w:t xml:space="preserve">Оцениваемые </w:t>
            </w:r>
            <w:r w:rsidR="00BD03FA" w:rsidRPr="00315F34">
              <w:rPr>
                <w:rFonts w:ascii="Times New Roman" w:hAnsi="Times New Roman"/>
                <w:color w:val="000000"/>
                <w:shd w:val="clear" w:color="auto" w:fill="FFFFFF"/>
              </w:rPr>
              <w:t>виды деятельности</w:t>
            </w:r>
            <w:r w:rsidRPr="00315F34">
              <w:rPr>
                <w:rFonts w:ascii="Times New Roman" w:hAnsi="Times New Roman"/>
                <w:color w:val="000000"/>
                <w:shd w:val="clear" w:color="auto" w:fill="FFFFFF"/>
              </w:rPr>
              <w:t xml:space="preserve"> и компетенции по ним</w:t>
            </w:r>
          </w:p>
        </w:tc>
        <w:tc>
          <w:tcPr>
            <w:tcW w:w="6089" w:type="dxa"/>
            <w:shd w:val="clear" w:color="auto" w:fill="auto"/>
          </w:tcPr>
          <w:p w14:paraId="4F38D0BC" w14:textId="77777777" w:rsidR="00D734CE" w:rsidRPr="00315F34" w:rsidRDefault="00D734CE" w:rsidP="001974F7">
            <w:pPr>
              <w:jc w:val="both"/>
              <w:rPr>
                <w:rFonts w:ascii="Times New Roman" w:hAnsi="Times New Roman"/>
                <w:color w:val="000000"/>
                <w:shd w:val="clear" w:color="auto" w:fill="FFFFFF"/>
              </w:rPr>
            </w:pPr>
            <w:r w:rsidRPr="00315F34">
              <w:rPr>
                <w:rFonts w:ascii="Times New Roman" w:hAnsi="Times New Roman"/>
                <w:color w:val="000000"/>
                <w:shd w:val="clear" w:color="auto" w:fill="FFFFFF"/>
              </w:rPr>
              <w:t xml:space="preserve">Описание </w:t>
            </w:r>
            <w:r w:rsidR="005669E7" w:rsidRPr="00315F34">
              <w:rPr>
                <w:rFonts w:ascii="Times New Roman" w:hAnsi="Times New Roman"/>
                <w:color w:val="000000"/>
                <w:shd w:val="clear" w:color="auto" w:fill="FFFFFF"/>
              </w:rPr>
              <w:t xml:space="preserve">тематики </w:t>
            </w:r>
            <w:r w:rsidRPr="00315F34">
              <w:rPr>
                <w:rFonts w:ascii="Times New Roman" w:hAnsi="Times New Roman"/>
                <w:color w:val="000000"/>
                <w:shd w:val="clear" w:color="auto" w:fill="FFFFFF"/>
              </w:rPr>
              <w:t xml:space="preserve">выполняемых в ходе процедур ГИА заданий </w:t>
            </w:r>
            <w:r w:rsidR="00C911A2" w:rsidRPr="00315F34">
              <w:rPr>
                <w:rFonts w:ascii="Times New Roman" w:hAnsi="Times New Roman"/>
                <w:color w:val="000000"/>
                <w:shd w:val="clear" w:color="auto" w:fill="FFFFFF"/>
              </w:rPr>
              <w:t>(</w:t>
            </w:r>
            <w:r w:rsidR="005669E7" w:rsidRPr="00A602AA">
              <w:rPr>
                <w:rFonts w:ascii="Times New Roman" w:hAnsi="Times New Roman"/>
                <w:iCs/>
                <w:color w:val="000000"/>
                <w:shd w:val="clear" w:color="auto" w:fill="FFFFFF"/>
              </w:rPr>
              <w:t xml:space="preserve">направленных на демонстрацию </w:t>
            </w:r>
            <w:r w:rsidR="00C911A2" w:rsidRPr="00A602AA">
              <w:rPr>
                <w:rFonts w:ascii="Times New Roman" w:hAnsi="Times New Roman"/>
                <w:iCs/>
                <w:color w:val="000000"/>
                <w:shd w:val="clear" w:color="auto" w:fill="FFFFFF"/>
              </w:rPr>
              <w:t xml:space="preserve">конкретных </w:t>
            </w:r>
            <w:r w:rsidR="005669E7" w:rsidRPr="00A602AA">
              <w:rPr>
                <w:rFonts w:ascii="Times New Roman" w:hAnsi="Times New Roman"/>
                <w:iCs/>
                <w:color w:val="000000"/>
                <w:shd w:val="clear" w:color="auto" w:fill="FFFFFF"/>
              </w:rPr>
              <w:t>освоенных результатов по ФГОС</w:t>
            </w:r>
            <w:r w:rsidR="00C911A2" w:rsidRPr="00A602AA">
              <w:rPr>
                <w:rFonts w:ascii="Times New Roman" w:hAnsi="Times New Roman"/>
                <w:iCs/>
                <w:color w:val="000000"/>
                <w:shd w:val="clear" w:color="auto" w:fill="FFFFFF"/>
              </w:rPr>
              <w:t>)</w:t>
            </w:r>
          </w:p>
        </w:tc>
      </w:tr>
      <w:tr w:rsidR="00D734CE" w:rsidRPr="00315F34" w14:paraId="55007D2C" w14:textId="77777777" w:rsidTr="001974F7">
        <w:tc>
          <w:tcPr>
            <w:tcW w:w="9345" w:type="dxa"/>
            <w:gridSpan w:val="2"/>
            <w:shd w:val="clear" w:color="auto" w:fill="auto"/>
          </w:tcPr>
          <w:p w14:paraId="66B1FB3F" w14:textId="77777777" w:rsidR="00D734CE" w:rsidRPr="00315F34" w:rsidRDefault="00D734CE" w:rsidP="001974F7">
            <w:pPr>
              <w:widowControl w:val="0"/>
              <w:rPr>
                <w:rFonts w:ascii="Times New Roman" w:hAnsi="Times New Roman"/>
                <w:b/>
                <w:color w:val="000000"/>
              </w:rPr>
            </w:pPr>
            <w:r w:rsidRPr="00315F34">
              <w:rPr>
                <w:rFonts w:ascii="Times New Roman" w:hAnsi="Times New Roman"/>
                <w:b/>
                <w:color w:val="000000"/>
              </w:rPr>
              <w:t>Демонстрационный экзамен</w:t>
            </w:r>
          </w:p>
        </w:tc>
      </w:tr>
      <w:tr w:rsidR="00D734CE" w:rsidRPr="00A602AA" w14:paraId="16B573B9" w14:textId="77777777" w:rsidTr="001974F7">
        <w:tc>
          <w:tcPr>
            <w:tcW w:w="3256" w:type="dxa"/>
            <w:shd w:val="clear" w:color="auto" w:fill="auto"/>
          </w:tcPr>
          <w:p w14:paraId="0ECEE04C" w14:textId="77777777" w:rsidR="00D734CE" w:rsidRPr="00A602AA" w:rsidRDefault="001974F7" w:rsidP="0002269D">
            <w:pPr>
              <w:spacing w:after="0" w:line="240" w:lineRule="auto"/>
              <w:jc w:val="both"/>
              <w:rPr>
                <w:rFonts w:ascii="Times New Roman" w:hAnsi="Times New Roman"/>
                <w:sz w:val="24"/>
                <w:szCs w:val="24"/>
              </w:rPr>
            </w:pPr>
            <w:r w:rsidRPr="0002269D">
              <w:rPr>
                <w:rFonts w:ascii="Times New Roman" w:hAnsi="Times New Roman"/>
                <w:sz w:val="24"/>
                <w:szCs w:val="24"/>
              </w:rPr>
              <w:t>ВД.1.</w:t>
            </w:r>
            <w:r w:rsidRPr="00A602AA">
              <w:rPr>
                <w:rFonts w:ascii="Times New Roman" w:hAnsi="Times New Roman"/>
                <w:sz w:val="24"/>
                <w:szCs w:val="24"/>
              </w:rPr>
              <w:t xml:space="preserve"> Художественное проектирование швейных изделий</w:t>
            </w:r>
          </w:p>
          <w:p w14:paraId="317F78E2" w14:textId="77777777" w:rsidR="001974F7" w:rsidRPr="00A602AA" w:rsidRDefault="001974F7" w:rsidP="0002269D">
            <w:pPr>
              <w:spacing w:after="0" w:line="240" w:lineRule="auto"/>
              <w:jc w:val="both"/>
              <w:rPr>
                <w:rFonts w:ascii="Times New Roman" w:hAnsi="Times New Roman"/>
                <w:sz w:val="24"/>
                <w:szCs w:val="24"/>
              </w:rPr>
            </w:pPr>
            <w:r w:rsidRPr="00A602AA">
              <w:rPr>
                <w:rFonts w:ascii="Times New Roman" w:hAnsi="Times New Roman"/>
                <w:sz w:val="24"/>
                <w:szCs w:val="24"/>
              </w:rPr>
              <w:lastRenderedPageBreak/>
              <w:t>ПК 1.1. Создавать технические рисунки и эскизы изделий, модельных рядов, коллекций, с применением различных источников с учетом свойств материалов и особенностей целевого рынка;</w:t>
            </w:r>
          </w:p>
          <w:p w14:paraId="024D5590" w14:textId="77777777" w:rsidR="001974F7" w:rsidRPr="0002269D" w:rsidRDefault="001974F7" w:rsidP="0002269D">
            <w:pPr>
              <w:spacing w:after="0" w:line="240" w:lineRule="auto"/>
              <w:jc w:val="both"/>
              <w:rPr>
                <w:rFonts w:ascii="Times New Roman" w:hAnsi="Times New Roman"/>
                <w:sz w:val="24"/>
                <w:szCs w:val="24"/>
              </w:rPr>
            </w:pPr>
            <w:r w:rsidRPr="00A602AA">
              <w:rPr>
                <w:rFonts w:ascii="Times New Roman" w:hAnsi="Times New Roman"/>
                <w:sz w:val="24"/>
                <w:szCs w:val="24"/>
              </w:rPr>
              <w:t>ПК 1.2. Использовать элементы и принципы дизайна при проектировании швейных изделий с учетом модных направлений, стилей, тенденций и культурных традиций;</w:t>
            </w:r>
          </w:p>
          <w:p w14:paraId="6BD83885" w14:textId="064658A0" w:rsidR="00B024F0" w:rsidRDefault="00B024F0" w:rsidP="0002269D">
            <w:pPr>
              <w:spacing w:after="0" w:line="240" w:lineRule="auto"/>
              <w:jc w:val="both"/>
              <w:rPr>
                <w:rFonts w:ascii="Times New Roman" w:hAnsi="Times New Roman"/>
                <w:sz w:val="24"/>
                <w:szCs w:val="24"/>
              </w:rPr>
            </w:pPr>
            <w:r w:rsidRPr="00A602AA">
              <w:rPr>
                <w:rFonts w:ascii="Times New Roman" w:hAnsi="Times New Roman"/>
                <w:sz w:val="24"/>
                <w:szCs w:val="24"/>
              </w:rPr>
              <w:t>ПК 1.3. Сочетать цвета, стили, мотивы, материалы и аксессуары для создания высококачественного дизайна;</w:t>
            </w:r>
          </w:p>
          <w:p w14:paraId="7C7F4C5D" w14:textId="77777777" w:rsidR="0002269D" w:rsidRPr="0002269D" w:rsidRDefault="0002269D" w:rsidP="0002269D">
            <w:pPr>
              <w:pStyle w:val="15"/>
              <w:shd w:val="clear" w:color="auto" w:fill="auto"/>
              <w:spacing w:before="0" w:after="0" w:line="240" w:lineRule="auto"/>
              <w:ind w:left="40"/>
              <w:jc w:val="both"/>
              <w:rPr>
                <w:rFonts w:ascii="Times New Roman" w:hAnsi="Times New Roman"/>
                <w:sz w:val="24"/>
                <w:szCs w:val="24"/>
              </w:rPr>
            </w:pPr>
            <w:r w:rsidRPr="0002269D">
              <w:rPr>
                <w:rFonts w:ascii="Times New Roman" w:hAnsi="Times New Roman"/>
                <w:sz w:val="24"/>
                <w:szCs w:val="24"/>
              </w:rPr>
              <w:t xml:space="preserve">ПК 1.4. Создавать </w:t>
            </w:r>
            <w:proofErr w:type="spellStart"/>
            <w:r w:rsidRPr="0002269D">
              <w:rPr>
                <w:rFonts w:ascii="Times New Roman" w:hAnsi="Times New Roman"/>
                <w:sz w:val="24"/>
                <w:szCs w:val="24"/>
              </w:rPr>
              <w:t>мудборды</w:t>
            </w:r>
            <w:proofErr w:type="spellEnd"/>
            <w:r w:rsidRPr="0002269D">
              <w:rPr>
                <w:rFonts w:ascii="Times New Roman" w:hAnsi="Times New Roman"/>
                <w:sz w:val="24"/>
                <w:szCs w:val="24"/>
              </w:rPr>
              <w:t xml:space="preserve">, </w:t>
            </w:r>
            <w:proofErr w:type="spellStart"/>
            <w:r w:rsidRPr="0002269D">
              <w:rPr>
                <w:rFonts w:ascii="Times New Roman" w:hAnsi="Times New Roman"/>
                <w:sz w:val="24"/>
                <w:szCs w:val="24"/>
              </w:rPr>
              <w:t>трендборды</w:t>
            </w:r>
            <w:proofErr w:type="spellEnd"/>
            <w:r w:rsidRPr="0002269D">
              <w:rPr>
                <w:rFonts w:ascii="Times New Roman" w:hAnsi="Times New Roman"/>
                <w:sz w:val="24"/>
                <w:szCs w:val="24"/>
              </w:rPr>
              <w:t xml:space="preserve"> с использованием актуальных дизайнерских решений и доносить идеи до клиента, в том числе с применением компьютерной графики;</w:t>
            </w:r>
          </w:p>
          <w:p w14:paraId="3AA1974D" w14:textId="77777777" w:rsidR="0002269D" w:rsidRPr="0002269D" w:rsidRDefault="0002269D" w:rsidP="0002269D">
            <w:pPr>
              <w:pStyle w:val="15"/>
              <w:shd w:val="clear" w:color="auto" w:fill="auto"/>
              <w:spacing w:before="0" w:after="0" w:line="240" w:lineRule="auto"/>
              <w:ind w:left="40"/>
              <w:jc w:val="both"/>
              <w:rPr>
                <w:rFonts w:ascii="Times New Roman" w:hAnsi="Times New Roman"/>
                <w:sz w:val="24"/>
                <w:szCs w:val="24"/>
              </w:rPr>
            </w:pPr>
            <w:r w:rsidRPr="0002269D">
              <w:rPr>
                <w:rFonts w:ascii="Times New Roman" w:hAnsi="Times New Roman"/>
                <w:sz w:val="24"/>
                <w:szCs w:val="24"/>
              </w:rPr>
              <w:t>ПК 1.5. Создавать прототипы и образцы изделий методом макетирования;</w:t>
            </w:r>
          </w:p>
          <w:p w14:paraId="60FD43E6" w14:textId="64364734" w:rsidR="00382CE5" w:rsidRPr="0002269D" w:rsidRDefault="0002269D" w:rsidP="0002269D">
            <w:pPr>
              <w:spacing w:after="0" w:line="240" w:lineRule="auto"/>
              <w:jc w:val="both"/>
              <w:rPr>
                <w:rFonts w:ascii="Times New Roman" w:hAnsi="Times New Roman"/>
                <w:sz w:val="24"/>
                <w:szCs w:val="24"/>
              </w:rPr>
            </w:pPr>
            <w:r w:rsidRPr="0002269D">
              <w:rPr>
                <w:rFonts w:ascii="Times New Roman" w:hAnsi="Times New Roman"/>
                <w:sz w:val="24"/>
                <w:szCs w:val="24"/>
              </w:rPr>
              <w:t>ПК 1.6. Осуществлять авторский надзор за реализацией художественного решения модели на всех этапах производства изделий.</w:t>
            </w:r>
          </w:p>
        </w:tc>
        <w:tc>
          <w:tcPr>
            <w:tcW w:w="6089" w:type="dxa"/>
            <w:shd w:val="clear" w:color="auto" w:fill="auto"/>
          </w:tcPr>
          <w:p w14:paraId="6F22A997" w14:textId="77777777" w:rsidR="00D734CE" w:rsidRPr="00A602AA" w:rsidRDefault="001974F7" w:rsidP="001974F7">
            <w:pPr>
              <w:widowControl w:val="0"/>
              <w:rPr>
                <w:rFonts w:ascii="Times New Roman" w:hAnsi="Times New Roman"/>
                <w:color w:val="000000"/>
                <w:sz w:val="24"/>
                <w:szCs w:val="24"/>
              </w:rPr>
            </w:pPr>
            <w:r w:rsidRPr="00A602AA">
              <w:rPr>
                <w:rFonts w:ascii="Times New Roman" w:hAnsi="Times New Roman"/>
                <w:color w:val="000000"/>
                <w:sz w:val="24"/>
                <w:szCs w:val="24"/>
              </w:rPr>
              <w:lastRenderedPageBreak/>
              <w:t>Модуль А. Технический рисунок</w:t>
            </w:r>
          </w:p>
          <w:p w14:paraId="1FD0FA4C" w14:textId="77777777" w:rsidR="001974F7" w:rsidRPr="00A602AA" w:rsidRDefault="001974F7" w:rsidP="001974F7">
            <w:pPr>
              <w:widowControl w:val="0"/>
              <w:rPr>
                <w:rFonts w:ascii="Times New Roman" w:hAnsi="Times New Roman"/>
                <w:color w:val="000000"/>
                <w:sz w:val="24"/>
                <w:szCs w:val="24"/>
              </w:rPr>
            </w:pPr>
            <w:r w:rsidRPr="00A602AA">
              <w:rPr>
                <w:rFonts w:ascii="Times New Roman" w:hAnsi="Times New Roman"/>
                <w:color w:val="000000"/>
                <w:sz w:val="24"/>
                <w:szCs w:val="24"/>
              </w:rPr>
              <w:t xml:space="preserve">Описание: </w:t>
            </w:r>
            <w:r w:rsidR="00E05B7B" w:rsidRPr="00A602AA">
              <w:rPr>
                <w:rFonts w:ascii="Times New Roman" w:hAnsi="Times New Roman"/>
                <w:color w:val="000000"/>
                <w:sz w:val="24"/>
                <w:szCs w:val="24"/>
              </w:rPr>
              <w:t>технолог-конструктор должен уметь:</w:t>
            </w:r>
          </w:p>
          <w:tbl>
            <w:tblPr>
              <w:tblW w:w="0" w:type="auto"/>
              <w:tblBorders>
                <w:top w:val="nil"/>
                <w:left w:val="nil"/>
                <w:bottom w:val="nil"/>
                <w:right w:val="nil"/>
              </w:tblBorders>
              <w:tblLook w:val="0000" w:firstRow="0" w:lastRow="0" w:firstColumn="0" w:lastColumn="0" w:noHBand="0" w:noVBand="0"/>
            </w:tblPr>
            <w:tblGrid>
              <w:gridCol w:w="5873"/>
            </w:tblGrid>
            <w:tr w:rsidR="00356D41" w:rsidRPr="0002269D" w14:paraId="2A9996F5" w14:textId="77777777" w:rsidTr="000D02D0">
              <w:trPr>
                <w:trHeight w:val="1470"/>
              </w:trPr>
              <w:tc>
                <w:tcPr>
                  <w:tcW w:w="0" w:type="auto"/>
                </w:tcPr>
                <w:p w14:paraId="2F1EF394" w14:textId="77777777" w:rsidR="00356D41" w:rsidRPr="00A602AA" w:rsidRDefault="00356D41" w:rsidP="00B024F0">
                  <w:pPr>
                    <w:autoSpaceDE w:val="0"/>
                    <w:autoSpaceDN w:val="0"/>
                    <w:adjustRightInd w:val="0"/>
                    <w:spacing w:after="0" w:line="240" w:lineRule="auto"/>
                    <w:jc w:val="both"/>
                    <w:rPr>
                      <w:rFonts w:ascii="Times New Roman" w:hAnsi="Times New Roman"/>
                      <w:color w:val="000000"/>
                      <w:sz w:val="24"/>
                      <w:szCs w:val="24"/>
                    </w:rPr>
                  </w:pPr>
                  <w:r w:rsidRPr="00A602AA">
                    <w:rPr>
                      <w:rFonts w:ascii="Times New Roman" w:hAnsi="Times New Roman"/>
                      <w:color w:val="000000"/>
                      <w:sz w:val="24"/>
                      <w:szCs w:val="24"/>
                    </w:rPr>
                    <w:lastRenderedPageBreak/>
                    <w:t xml:space="preserve">• Эффективно общаться с клиентами. </w:t>
                  </w:r>
                </w:p>
                <w:p w14:paraId="5173308F" w14:textId="77777777" w:rsidR="00356D41" w:rsidRPr="00A602AA" w:rsidRDefault="00356D41" w:rsidP="00B024F0">
                  <w:pPr>
                    <w:autoSpaceDE w:val="0"/>
                    <w:autoSpaceDN w:val="0"/>
                    <w:adjustRightInd w:val="0"/>
                    <w:spacing w:after="0" w:line="240" w:lineRule="auto"/>
                    <w:jc w:val="both"/>
                    <w:rPr>
                      <w:rFonts w:ascii="Times New Roman" w:hAnsi="Times New Roman"/>
                      <w:color w:val="000000"/>
                      <w:sz w:val="24"/>
                      <w:szCs w:val="24"/>
                    </w:rPr>
                  </w:pPr>
                  <w:r w:rsidRPr="00A602AA">
                    <w:rPr>
                      <w:rFonts w:ascii="Times New Roman" w:hAnsi="Times New Roman"/>
                      <w:color w:val="000000"/>
                      <w:sz w:val="24"/>
                      <w:szCs w:val="24"/>
                    </w:rPr>
                    <w:t xml:space="preserve">• Понимать конкретные требования при работе с внутренними и внешними клиентами. </w:t>
                  </w:r>
                </w:p>
                <w:p w14:paraId="4B1AB5D7" w14:textId="77777777" w:rsidR="00356D41" w:rsidRPr="00A602AA" w:rsidRDefault="00356D41" w:rsidP="00B024F0">
                  <w:pPr>
                    <w:autoSpaceDE w:val="0"/>
                    <w:autoSpaceDN w:val="0"/>
                    <w:adjustRightInd w:val="0"/>
                    <w:spacing w:after="0" w:line="240" w:lineRule="auto"/>
                    <w:jc w:val="both"/>
                    <w:rPr>
                      <w:rFonts w:ascii="Times New Roman" w:hAnsi="Times New Roman"/>
                      <w:color w:val="000000"/>
                      <w:sz w:val="24"/>
                      <w:szCs w:val="24"/>
                    </w:rPr>
                  </w:pPr>
                  <w:r w:rsidRPr="00A602AA">
                    <w:rPr>
                      <w:rFonts w:ascii="Times New Roman" w:hAnsi="Times New Roman"/>
                      <w:color w:val="000000"/>
                      <w:sz w:val="24"/>
                      <w:szCs w:val="24"/>
                    </w:rPr>
                    <w:t xml:space="preserve">• Предоставлять профессиональные консультации и рекомендации, внутренним и внешним клиентами, чтобы они могли принимать обоснованные решения относительно тканей, дизайна, производства и расходов. </w:t>
                  </w:r>
                </w:p>
                <w:p w14:paraId="5ABED56A" w14:textId="77777777" w:rsidR="00356D41" w:rsidRPr="00A602AA" w:rsidRDefault="00356D41" w:rsidP="00B024F0">
                  <w:pPr>
                    <w:autoSpaceDE w:val="0"/>
                    <w:autoSpaceDN w:val="0"/>
                    <w:adjustRightInd w:val="0"/>
                    <w:spacing w:after="0" w:line="240" w:lineRule="auto"/>
                    <w:jc w:val="both"/>
                    <w:rPr>
                      <w:rFonts w:ascii="Times New Roman" w:hAnsi="Times New Roman"/>
                      <w:color w:val="000000"/>
                      <w:sz w:val="24"/>
                      <w:szCs w:val="24"/>
                    </w:rPr>
                  </w:pPr>
                  <w:r w:rsidRPr="00A602AA">
                    <w:rPr>
                      <w:rFonts w:ascii="Times New Roman" w:hAnsi="Times New Roman"/>
                      <w:color w:val="000000"/>
                      <w:sz w:val="24"/>
                      <w:szCs w:val="24"/>
                    </w:rPr>
                    <w:t xml:space="preserve">• Создавать специализированные технические чертежи с использованием принятой отраслевой терминологии и условных обозначений, эффективных для отображения необходимых деталей дизайна и концепции. </w:t>
                  </w:r>
                </w:p>
                <w:p w14:paraId="660E3B51" w14:textId="77777777" w:rsidR="00356D41" w:rsidRPr="00A602AA" w:rsidRDefault="00356D41" w:rsidP="00B024F0">
                  <w:pPr>
                    <w:autoSpaceDE w:val="0"/>
                    <w:autoSpaceDN w:val="0"/>
                    <w:adjustRightInd w:val="0"/>
                    <w:spacing w:after="0" w:line="240" w:lineRule="auto"/>
                    <w:jc w:val="both"/>
                    <w:rPr>
                      <w:rFonts w:ascii="Times New Roman" w:hAnsi="Times New Roman"/>
                      <w:color w:val="000000"/>
                      <w:sz w:val="24"/>
                      <w:szCs w:val="24"/>
                    </w:rPr>
                  </w:pPr>
                  <w:r w:rsidRPr="00A602AA">
                    <w:rPr>
                      <w:rFonts w:ascii="Times New Roman" w:hAnsi="Times New Roman"/>
                      <w:color w:val="000000"/>
                      <w:sz w:val="24"/>
                      <w:szCs w:val="24"/>
                    </w:rPr>
                    <w:t xml:space="preserve">• Представлять идеи, проекты, видение и производственные решения клиенту, посредством чертежей схем и технических рисунков. </w:t>
                  </w:r>
                </w:p>
                <w:p w14:paraId="4B067D46" w14:textId="77777777" w:rsidR="00356D41" w:rsidRPr="00A602AA" w:rsidRDefault="00356D41" w:rsidP="00B024F0">
                  <w:pPr>
                    <w:autoSpaceDE w:val="0"/>
                    <w:autoSpaceDN w:val="0"/>
                    <w:adjustRightInd w:val="0"/>
                    <w:spacing w:after="0" w:line="240" w:lineRule="auto"/>
                    <w:jc w:val="both"/>
                    <w:rPr>
                      <w:rFonts w:ascii="Times New Roman" w:hAnsi="Times New Roman"/>
                      <w:color w:val="000000"/>
                      <w:sz w:val="24"/>
                      <w:szCs w:val="24"/>
                    </w:rPr>
                  </w:pPr>
                  <w:r w:rsidRPr="00A602AA">
                    <w:rPr>
                      <w:rFonts w:ascii="Times New Roman" w:hAnsi="Times New Roman"/>
                      <w:color w:val="000000"/>
                      <w:sz w:val="24"/>
                      <w:szCs w:val="24"/>
                    </w:rPr>
                    <w:t xml:space="preserve">• Читать и интерпретировать технические чертежи, модные эскизы или фотографии. </w:t>
                  </w:r>
                </w:p>
                <w:p w14:paraId="279895E4" w14:textId="2DE51E75" w:rsidR="00356D41" w:rsidRDefault="00356D41" w:rsidP="0002269D">
                  <w:pPr>
                    <w:autoSpaceDE w:val="0"/>
                    <w:autoSpaceDN w:val="0"/>
                    <w:adjustRightInd w:val="0"/>
                    <w:spacing w:after="0" w:line="240" w:lineRule="auto"/>
                    <w:jc w:val="both"/>
                    <w:rPr>
                      <w:rFonts w:ascii="Times New Roman" w:hAnsi="Times New Roman"/>
                      <w:color w:val="000000"/>
                      <w:sz w:val="24"/>
                      <w:szCs w:val="24"/>
                    </w:rPr>
                  </w:pPr>
                  <w:r w:rsidRPr="00A602AA">
                    <w:rPr>
                      <w:rFonts w:ascii="Times New Roman" w:hAnsi="Times New Roman"/>
                      <w:color w:val="000000"/>
                      <w:sz w:val="24"/>
                      <w:szCs w:val="24"/>
                    </w:rPr>
                    <w:t xml:space="preserve">• Изготавливать точные схематические/двумерные чертежи от руки с указанием технических элементов дизайна. </w:t>
                  </w:r>
                </w:p>
                <w:p w14:paraId="49CE3BD4" w14:textId="798A74CB" w:rsidR="001D4C88" w:rsidRDefault="001D4C88" w:rsidP="0002269D">
                  <w:pPr>
                    <w:autoSpaceDE w:val="0"/>
                    <w:autoSpaceDN w:val="0"/>
                    <w:adjustRightInd w:val="0"/>
                    <w:spacing w:after="0" w:line="240" w:lineRule="auto"/>
                    <w:jc w:val="both"/>
                    <w:rPr>
                      <w:rFonts w:ascii="Times New Roman" w:hAnsi="Times New Roman"/>
                      <w:color w:val="000000"/>
                      <w:sz w:val="24"/>
                      <w:szCs w:val="24"/>
                    </w:rPr>
                  </w:pPr>
                </w:p>
                <w:p w14:paraId="17E56D8E" w14:textId="492C601A" w:rsidR="001D4C88" w:rsidRDefault="001D4C88" w:rsidP="001D4C88">
                  <w:pPr>
                    <w:widowControl w:val="0"/>
                    <w:rPr>
                      <w:rFonts w:ascii="Times New Roman" w:hAnsi="Times New Roman"/>
                      <w:color w:val="000000"/>
                      <w:sz w:val="24"/>
                      <w:szCs w:val="24"/>
                    </w:rPr>
                  </w:pPr>
                  <w:r w:rsidRPr="001D4C88">
                    <w:rPr>
                      <w:rFonts w:ascii="Times New Roman" w:hAnsi="Times New Roman"/>
                      <w:color w:val="000000"/>
                      <w:sz w:val="24"/>
                      <w:szCs w:val="24"/>
                    </w:rPr>
                    <w:t>Модуль Е. Эскизирование</w:t>
                  </w:r>
                </w:p>
                <w:p w14:paraId="1B2146D3" w14:textId="51251D64" w:rsidR="001D4C88" w:rsidRPr="00A602AA" w:rsidRDefault="001D4C88" w:rsidP="001D4C88">
                  <w:pPr>
                    <w:widowControl w:val="0"/>
                    <w:rPr>
                      <w:rFonts w:ascii="Times New Roman" w:hAnsi="Times New Roman"/>
                      <w:color w:val="000000"/>
                      <w:sz w:val="24"/>
                      <w:szCs w:val="24"/>
                    </w:rPr>
                  </w:pPr>
                  <w:r w:rsidRPr="00A602AA">
                    <w:rPr>
                      <w:rFonts w:ascii="Times New Roman" w:hAnsi="Times New Roman"/>
                      <w:color w:val="000000"/>
                      <w:sz w:val="24"/>
                      <w:szCs w:val="24"/>
                    </w:rPr>
                    <w:t xml:space="preserve">Описание: технолог-конструктор должен уметь: </w:t>
                  </w:r>
                </w:p>
                <w:p w14:paraId="1B7CCC93" w14:textId="77777777" w:rsidR="001D4C88" w:rsidRDefault="001D4C88" w:rsidP="001D4C88">
                  <w:pPr>
                    <w:autoSpaceDE w:val="0"/>
                    <w:autoSpaceDN w:val="0"/>
                    <w:adjustRightInd w:val="0"/>
                    <w:spacing w:after="0" w:line="240" w:lineRule="auto"/>
                    <w:jc w:val="both"/>
                    <w:rPr>
                      <w:rFonts w:ascii="Times New Roman" w:hAnsi="Times New Roman"/>
                      <w:color w:val="000000"/>
                      <w:sz w:val="24"/>
                      <w:szCs w:val="24"/>
                    </w:rPr>
                  </w:pPr>
                  <w:r w:rsidRPr="001D4C88">
                    <w:rPr>
                      <w:rFonts w:ascii="Times New Roman" w:hAnsi="Times New Roman"/>
                      <w:color w:val="000000"/>
                      <w:sz w:val="24"/>
                      <w:szCs w:val="24"/>
                    </w:rPr>
                    <w:t>• Создавать Муд/</w:t>
                  </w:r>
                  <w:proofErr w:type="spellStart"/>
                  <w:r w:rsidRPr="001D4C88">
                    <w:rPr>
                      <w:rFonts w:ascii="Times New Roman" w:hAnsi="Times New Roman"/>
                      <w:color w:val="000000"/>
                      <w:sz w:val="24"/>
                      <w:szCs w:val="24"/>
                    </w:rPr>
                    <w:t>Трендборты</w:t>
                  </w:r>
                  <w:proofErr w:type="spellEnd"/>
                  <w:r w:rsidRPr="001D4C88">
                    <w:rPr>
                      <w:rFonts w:ascii="Times New Roman" w:hAnsi="Times New Roman"/>
                      <w:color w:val="000000"/>
                      <w:sz w:val="24"/>
                      <w:szCs w:val="24"/>
                    </w:rPr>
                    <w:t xml:space="preserve"> и иллюстрации для представления идей и концепций видения. </w:t>
                  </w:r>
                </w:p>
                <w:p w14:paraId="0B02FBC6" w14:textId="77777777" w:rsidR="001D4C88" w:rsidRDefault="001D4C88" w:rsidP="001D4C88">
                  <w:pPr>
                    <w:autoSpaceDE w:val="0"/>
                    <w:autoSpaceDN w:val="0"/>
                    <w:adjustRightInd w:val="0"/>
                    <w:spacing w:after="0" w:line="240" w:lineRule="auto"/>
                    <w:jc w:val="both"/>
                    <w:rPr>
                      <w:rFonts w:ascii="Times New Roman" w:hAnsi="Times New Roman"/>
                      <w:color w:val="000000"/>
                      <w:sz w:val="24"/>
                      <w:szCs w:val="24"/>
                    </w:rPr>
                  </w:pPr>
                  <w:r w:rsidRPr="001D4C88">
                    <w:rPr>
                      <w:rFonts w:ascii="Times New Roman" w:hAnsi="Times New Roman"/>
                      <w:color w:val="000000"/>
                      <w:sz w:val="24"/>
                      <w:szCs w:val="24"/>
                    </w:rPr>
                    <w:t xml:space="preserve">• Определять различные виды ткани и выбирать ткани, подходящие для конкретных целей. Применять знания базовых основ кроя, силуэтов и стилей, не ограничивая творческое и новаторское мышление. </w:t>
                  </w:r>
                </w:p>
                <w:p w14:paraId="6318683E" w14:textId="77777777" w:rsidR="001D4C88" w:rsidRDefault="001D4C88" w:rsidP="001D4C88">
                  <w:pPr>
                    <w:autoSpaceDE w:val="0"/>
                    <w:autoSpaceDN w:val="0"/>
                    <w:adjustRightInd w:val="0"/>
                    <w:spacing w:after="0" w:line="240" w:lineRule="auto"/>
                    <w:jc w:val="both"/>
                    <w:rPr>
                      <w:rFonts w:ascii="Times New Roman" w:hAnsi="Times New Roman"/>
                      <w:color w:val="000000"/>
                      <w:sz w:val="24"/>
                      <w:szCs w:val="24"/>
                    </w:rPr>
                  </w:pPr>
                  <w:r w:rsidRPr="001D4C88">
                    <w:rPr>
                      <w:rFonts w:ascii="Times New Roman" w:hAnsi="Times New Roman"/>
                      <w:color w:val="000000"/>
                      <w:sz w:val="24"/>
                      <w:szCs w:val="24"/>
                    </w:rPr>
                    <w:t xml:space="preserve">• Представлять клиенту идеи, дизайнерские решения, концепции. </w:t>
                  </w:r>
                </w:p>
                <w:p w14:paraId="2891A4E3" w14:textId="77777777" w:rsidR="001D4C88" w:rsidRDefault="001D4C88" w:rsidP="001D4C88">
                  <w:pPr>
                    <w:autoSpaceDE w:val="0"/>
                    <w:autoSpaceDN w:val="0"/>
                    <w:adjustRightInd w:val="0"/>
                    <w:spacing w:after="0" w:line="240" w:lineRule="auto"/>
                    <w:jc w:val="both"/>
                    <w:rPr>
                      <w:rFonts w:ascii="Times New Roman" w:hAnsi="Times New Roman"/>
                      <w:color w:val="000000"/>
                      <w:sz w:val="24"/>
                      <w:szCs w:val="24"/>
                    </w:rPr>
                  </w:pPr>
                  <w:r w:rsidRPr="001D4C88">
                    <w:rPr>
                      <w:rFonts w:ascii="Times New Roman" w:hAnsi="Times New Roman"/>
                      <w:color w:val="000000"/>
                      <w:sz w:val="24"/>
                      <w:szCs w:val="24"/>
                    </w:rPr>
                    <w:t xml:space="preserve">• Выбирать подходящие ткани с учетом дизайна. </w:t>
                  </w:r>
                </w:p>
                <w:p w14:paraId="2A1407F2" w14:textId="77777777" w:rsidR="001D4C88" w:rsidRDefault="001D4C88" w:rsidP="001D4C88">
                  <w:pPr>
                    <w:autoSpaceDE w:val="0"/>
                    <w:autoSpaceDN w:val="0"/>
                    <w:adjustRightInd w:val="0"/>
                    <w:spacing w:after="0" w:line="240" w:lineRule="auto"/>
                    <w:jc w:val="both"/>
                    <w:rPr>
                      <w:rFonts w:ascii="Times New Roman" w:hAnsi="Times New Roman"/>
                      <w:color w:val="000000"/>
                      <w:sz w:val="24"/>
                      <w:szCs w:val="24"/>
                    </w:rPr>
                  </w:pPr>
                  <w:r w:rsidRPr="001D4C88">
                    <w:rPr>
                      <w:rFonts w:ascii="Times New Roman" w:hAnsi="Times New Roman"/>
                      <w:color w:val="000000"/>
                      <w:sz w:val="24"/>
                      <w:szCs w:val="24"/>
                    </w:rPr>
                    <w:t xml:space="preserve">• Выбирать и применять различные галантерейные товары, например: застежки молнии, пуговицы, плечевые накладки, кружева, ленты и бусины. </w:t>
                  </w:r>
                </w:p>
                <w:p w14:paraId="4D937B11" w14:textId="77777777" w:rsidR="001D4C88" w:rsidRDefault="001D4C88" w:rsidP="001D4C88">
                  <w:pPr>
                    <w:autoSpaceDE w:val="0"/>
                    <w:autoSpaceDN w:val="0"/>
                    <w:adjustRightInd w:val="0"/>
                    <w:spacing w:after="0" w:line="240" w:lineRule="auto"/>
                    <w:jc w:val="both"/>
                    <w:rPr>
                      <w:rFonts w:ascii="Times New Roman" w:hAnsi="Times New Roman"/>
                      <w:color w:val="000000"/>
                      <w:sz w:val="24"/>
                      <w:szCs w:val="24"/>
                    </w:rPr>
                  </w:pPr>
                  <w:r w:rsidRPr="001D4C88">
                    <w:rPr>
                      <w:rFonts w:ascii="Times New Roman" w:hAnsi="Times New Roman"/>
                      <w:color w:val="000000"/>
                      <w:sz w:val="24"/>
                      <w:szCs w:val="24"/>
                    </w:rPr>
                    <w:t xml:space="preserve">• Использовать в дизайне различные украшения и аксессуары. </w:t>
                  </w:r>
                </w:p>
                <w:p w14:paraId="123871B6" w14:textId="07DA1F3E" w:rsidR="001D4C88" w:rsidRDefault="001D4C88" w:rsidP="001D4C88">
                  <w:pPr>
                    <w:autoSpaceDE w:val="0"/>
                    <w:autoSpaceDN w:val="0"/>
                    <w:adjustRightInd w:val="0"/>
                    <w:spacing w:after="0" w:line="240" w:lineRule="auto"/>
                    <w:jc w:val="both"/>
                    <w:rPr>
                      <w:rFonts w:ascii="Times New Roman" w:hAnsi="Times New Roman"/>
                      <w:color w:val="000000"/>
                      <w:sz w:val="24"/>
                      <w:szCs w:val="24"/>
                    </w:rPr>
                  </w:pPr>
                  <w:r w:rsidRPr="001D4C88">
                    <w:rPr>
                      <w:rFonts w:ascii="Times New Roman" w:hAnsi="Times New Roman"/>
                      <w:color w:val="000000"/>
                      <w:sz w:val="24"/>
                      <w:szCs w:val="24"/>
                    </w:rPr>
                    <w:t xml:space="preserve">• Сочетать цвета, стили, материалы/ткани и аксессуары для создания высококачественного дизайна. </w:t>
                  </w:r>
                </w:p>
                <w:p w14:paraId="30063776" w14:textId="77777777" w:rsidR="001D4C88" w:rsidRDefault="001D4C88" w:rsidP="001D4C88">
                  <w:pPr>
                    <w:widowControl w:val="0"/>
                    <w:rPr>
                      <w:rFonts w:ascii="Times New Roman" w:hAnsi="Times New Roman"/>
                      <w:color w:val="000000"/>
                      <w:sz w:val="24"/>
                      <w:szCs w:val="24"/>
                    </w:rPr>
                  </w:pPr>
                </w:p>
                <w:p w14:paraId="55ED3E3A" w14:textId="51792827" w:rsidR="001D4C88" w:rsidRDefault="001D4C88" w:rsidP="001D4C88">
                  <w:pPr>
                    <w:widowControl w:val="0"/>
                    <w:rPr>
                      <w:rFonts w:ascii="Times New Roman" w:hAnsi="Times New Roman"/>
                      <w:color w:val="000000"/>
                      <w:sz w:val="24"/>
                      <w:szCs w:val="24"/>
                    </w:rPr>
                  </w:pPr>
                  <w:r w:rsidRPr="001D4C88">
                    <w:rPr>
                      <w:rFonts w:ascii="Times New Roman" w:hAnsi="Times New Roman"/>
                      <w:color w:val="000000"/>
                      <w:sz w:val="24"/>
                      <w:szCs w:val="24"/>
                    </w:rPr>
                    <w:t>Модул</w:t>
                  </w:r>
                  <w:r>
                    <w:rPr>
                      <w:rFonts w:ascii="Times New Roman" w:hAnsi="Times New Roman"/>
                      <w:color w:val="000000"/>
                      <w:sz w:val="24"/>
                      <w:szCs w:val="24"/>
                    </w:rPr>
                    <w:t>ь</w:t>
                  </w:r>
                  <w:r w:rsidRPr="001D4C88">
                    <w:rPr>
                      <w:rFonts w:ascii="Times New Roman" w:hAnsi="Times New Roman"/>
                      <w:color w:val="000000"/>
                      <w:sz w:val="24"/>
                      <w:szCs w:val="24"/>
                    </w:rPr>
                    <w:t xml:space="preserve"> В. Макетирование</w:t>
                  </w:r>
                </w:p>
                <w:p w14:paraId="03862068" w14:textId="4B9BCE9D" w:rsidR="001D4C88" w:rsidRPr="00A602AA" w:rsidRDefault="001D4C88" w:rsidP="001D4C88">
                  <w:pPr>
                    <w:widowControl w:val="0"/>
                    <w:rPr>
                      <w:rFonts w:ascii="Times New Roman" w:hAnsi="Times New Roman"/>
                      <w:color w:val="000000"/>
                      <w:sz w:val="24"/>
                      <w:szCs w:val="24"/>
                    </w:rPr>
                  </w:pPr>
                  <w:r w:rsidRPr="00A602AA">
                    <w:rPr>
                      <w:rFonts w:ascii="Times New Roman" w:hAnsi="Times New Roman"/>
                      <w:color w:val="000000"/>
                      <w:sz w:val="24"/>
                      <w:szCs w:val="24"/>
                    </w:rPr>
                    <w:t xml:space="preserve">Описание: технолог-конструктор должен уметь: </w:t>
                  </w:r>
                </w:p>
                <w:p w14:paraId="3324210A" w14:textId="77777777" w:rsidR="0002269D" w:rsidRDefault="0002269D" w:rsidP="0002269D">
                  <w:pPr>
                    <w:pStyle w:val="Default"/>
                    <w:jc w:val="both"/>
                    <w:rPr>
                      <w:lang w:eastAsia="ru-RU"/>
                    </w:rPr>
                  </w:pPr>
                  <w:r w:rsidRPr="0002269D">
                    <w:rPr>
                      <w:lang w:eastAsia="ru-RU"/>
                    </w:rPr>
                    <w:t xml:space="preserve">• Использовать оптимальный крой и </w:t>
                  </w:r>
                  <w:proofErr w:type="gramStart"/>
                  <w:r w:rsidRPr="0002269D">
                    <w:rPr>
                      <w:lang w:eastAsia="ru-RU"/>
                    </w:rPr>
                    <w:t>способы создания лекал</w:t>
                  </w:r>
                  <w:proofErr w:type="gramEnd"/>
                  <w:r w:rsidRPr="0002269D">
                    <w:rPr>
                      <w:lang w:eastAsia="ru-RU"/>
                    </w:rPr>
                    <w:t xml:space="preserve"> соответствующие определенному дизайну. </w:t>
                  </w:r>
                </w:p>
                <w:p w14:paraId="03C4ABF1" w14:textId="77777777" w:rsidR="0002269D" w:rsidRDefault="0002269D" w:rsidP="0002269D">
                  <w:pPr>
                    <w:pStyle w:val="Default"/>
                    <w:jc w:val="both"/>
                    <w:rPr>
                      <w:lang w:eastAsia="ru-RU"/>
                    </w:rPr>
                  </w:pPr>
                  <w:r w:rsidRPr="0002269D">
                    <w:rPr>
                      <w:lang w:eastAsia="ru-RU"/>
                    </w:rPr>
                    <w:t xml:space="preserve">• Выполнять макетирование и </w:t>
                  </w:r>
                  <w:proofErr w:type="spellStart"/>
                  <w:r w:rsidRPr="0002269D">
                    <w:rPr>
                      <w:lang w:eastAsia="ru-RU"/>
                    </w:rPr>
                    <w:t>драппаж</w:t>
                  </w:r>
                  <w:proofErr w:type="spellEnd"/>
                  <w:r w:rsidRPr="0002269D">
                    <w:rPr>
                      <w:lang w:eastAsia="ru-RU"/>
                    </w:rPr>
                    <w:t xml:space="preserve"> на манекене различных видов одежды разнообразных форм и силуэтов. </w:t>
                  </w:r>
                </w:p>
                <w:p w14:paraId="78FA3CE2" w14:textId="77777777" w:rsidR="0002269D" w:rsidRDefault="0002269D" w:rsidP="0002269D">
                  <w:pPr>
                    <w:pStyle w:val="Default"/>
                    <w:jc w:val="both"/>
                    <w:rPr>
                      <w:lang w:eastAsia="ru-RU"/>
                    </w:rPr>
                  </w:pPr>
                  <w:r w:rsidRPr="0002269D">
                    <w:rPr>
                      <w:lang w:eastAsia="ru-RU"/>
                    </w:rPr>
                    <w:lastRenderedPageBreak/>
                    <w:t xml:space="preserve">• Выбирать оптимальный метод конструирования в зависимости от тканей, моделей и сегментов рынка. </w:t>
                  </w:r>
                </w:p>
                <w:p w14:paraId="6C825EFB" w14:textId="77777777" w:rsidR="0002269D" w:rsidRDefault="0002269D" w:rsidP="0002269D">
                  <w:pPr>
                    <w:pStyle w:val="Default"/>
                    <w:jc w:val="both"/>
                    <w:rPr>
                      <w:lang w:eastAsia="ru-RU"/>
                    </w:rPr>
                  </w:pPr>
                  <w:r w:rsidRPr="0002269D">
                    <w:rPr>
                      <w:lang w:eastAsia="ru-RU"/>
                    </w:rPr>
                    <w:t xml:space="preserve">• Изготавливать из миткали или бязи прототипы одежды или элементы одежды для тестирования лекал кроя. </w:t>
                  </w:r>
                </w:p>
                <w:p w14:paraId="188511FF" w14:textId="32FE9AB8" w:rsidR="0002269D" w:rsidRPr="0002269D" w:rsidRDefault="0002269D" w:rsidP="0002269D">
                  <w:pPr>
                    <w:pStyle w:val="Default"/>
                    <w:jc w:val="both"/>
                    <w:rPr>
                      <w:lang w:eastAsia="ru-RU"/>
                    </w:rPr>
                  </w:pPr>
                  <w:r w:rsidRPr="0002269D">
                    <w:rPr>
                      <w:lang w:eastAsia="ru-RU"/>
                    </w:rPr>
                    <w:t xml:space="preserve">• Переносить трехмерные модели на бумагу для создания лекал и выкроек. </w:t>
                  </w:r>
                </w:p>
                <w:p w14:paraId="5EF9A772" w14:textId="5C6A70C2" w:rsidR="0002269D" w:rsidRPr="00A602AA" w:rsidRDefault="0002269D" w:rsidP="0002269D">
                  <w:pPr>
                    <w:autoSpaceDE w:val="0"/>
                    <w:autoSpaceDN w:val="0"/>
                    <w:adjustRightInd w:val="0"/>
                    <w:spacing w:after="0" w:line="240" w:lineRule="auto"/>
                    <w:jc w:val="both"/>
                    <w:rPr>
                      <w:rFonts w:ascii="Times New Roman" w:hAnsi="Times New Roman"/>
                      <w:color w:val="000000"/>
                      <w:sz w:val="24"/>
                      <w:szCs w:val="24"/>
                    </w:rPr>
                  </w:pPr>
                </w:p>
              </w:tc>
            </w:tr>
          </w:tbl>
          <w:p w14:paraId="614106F9" w14:textId="77777777" w:rsidR="00E05B7B" w:rsidRPr="00A602AA" w:rsidRDefault="00E05B7B" w:rsidP="001974F7">
            <w:pPr>
              <w:widowControl w:val="0"/>
              <w:rPr>
                <w:rFonts w:ascii="Times New Roman" w:hAnsi="Times New Roman"/>
                <w:color w:val="000000"/>
                <w:sz w:val="24"/>
                <w:szCs w:val="24"/>
              </w:rPr>
            </w:pPr>
          </w:p>
        </w:tc>
      </w:tr>
      <w:tr w:rsidR="001974F7" w:rsidRPr="00A602AA" w14:paraId="5C840AA2" w14:textId="77777777" w:rsidTr="001974F7">
        <w:tc>
          <w:tcPr>
            <w:tcW w:w="3256" w:type="dxa"/>
            <w:shd w:val="clear" w:color="auto" w:fill="auto"/>
          </w:tcPr>
          <w:p w14:paraId="4A253DF3" w14:textId="77777777" w:rsidR="001974F7" w:rsidRPr="00A602AA" w:rsidRDefault="001974F7" w:rsidP="001974F7">
            <w:pPr>
              <w:jc w:val="both"/>
              <w:rPr>
                <w:rFonts w:ascii="Times New Roman" w:hAnsi="Times New Roman"/>
                <w:sz w:val="24"/>
                <w:szCs w:val="24"/>
              </w:rPr>
            </w:pPr>
            <w:r w:rsidRPr="00A602AA">
              <w:rPr>
                <w:rFonts w:ascii="Times New Roman" w:hAnsi="Times New Roman"/>
                <w:color w:val="000000"/>
                <w:sz w:val="24"/>
                <w:szCs w:val="24"/>
                <w:shd w:val="clear" w:color="auto" w:fill="FFFFFF"/>
              </w:rPr>
              <w:lastRenderedPageBreak/>
              <w:t xml:space="preserve">ВД.2. </w:t>
            </w:r>
            <w:r w:rsidRPr="00A602AA">
              <w:rPr>
                <w:rFonts w:ascii="Times New Roman" w:hAnsi="Times New Roman"/>
                <w:sz w:val="24"/>
                <w:szCs w:val="24"/>
              </w:rPr>
              <w:t>Конструирование и моделирование швейных изделий</w:t>
            </w:r>
          </w:p>
          <w:p w14:paraId="11C66088" w14:textId="77777777" w:rsidR="00A02FF3" w:rsidRPr="00A602AA" w:rsidRDefault="00A02FF3" w:rsidP="00A02FF3">
            <w:pPr>
              <w:spacing w:after="0" w:line="240" w:lineRule="auto"/>
              <w:jc w:val="both"/>
              <w:rPr>
                <w:rFonts w:ascii="Times New Roman" w:hAnsi="Times New Roman"/>
                <w:sz w:val="24"/>
                <w:szCs w:val="24"/>
              </w:rPr>
            </w:pPr>
            <w:r w:rsidRPr="00A602AA">
              <w:rPr>
                <w:rFonts w:ascii="Times New Roman" w:hAnsi="Times New Roman"/>
                <w:sz w:val="24"/>
                <w:szCs w:val="24"/>
              </w:rPr>
              <w:t>ПК 2.1. Выполнять чертежи базовых конструкций изделий.</w:t>
            </w:r>
          </w:p>
          <w:p w14:paraId="0271FF4D" w14:textId="77777777" w:rsidR="00A02FF3" w:rsidRPr="00A602AA" w:rsidRDefault="00A02FF3" w:rsidP="00A02FF3">
            <w:pPr>
              <w:spacing w:after="0" w:line="240" w:lineRule="auto"/>
              <w:jc w:val="both"/>
              <w:rPr>
                <w:rFonts w:ascii="Times New Roman" w:hAnsi="Times New Roman"/>
                <w:sz w:val="24"/>
                <w:szCs w:val="24"/>
              </w:rPr>
            </w:pPr>
            <w:r w:rsidRPr="00A602AA">
              <w:rPr>
                <w:rFonts w:ascii="Times New Roman" w:hAnsi="Times New Roman"/>
                <w:sz w:val="24"/>
                <w:szCs w:val="24"/>
              </w:rPr>
              <w:t>ПК 2.2. Моделировать изделия различных видов на базовой основе.</w:t>
            </w:r>
          </w:p>
          <w:p w14:paraId="6A5BE1CB" w14:textId="77777777" w:rsidR="00A02FF3" w:rsidRPr="00A602AA" w:rsidRDefault="00A02FF3" w:rsidP="00A02FF3">
            <w:pPr>
              <w:spacing w:after="0" w:line="240" w:lineRule="auto"/>
              <w:jc w:val="both"/>
              <w:rPr>
                <w:rFonts w:ascii="Times New Roman" w:hAnsi="Times New Roman"/>
                <w:sz w:val="24"/>
                <w:szCs w:val="24"/>
              </w:rPr>
            </w:pPr>
            <w:r w:rsidRPr="00A602AA">
              <w:rPr>
                <w:rFonts w:ascii="Times New Roman" w:hAnsi="Times New Roman"/>
                <w:sz w:val="24"/>
                <w:szCs w:val="24"/>
              </w:rPr>
              <w:t>ПК 2.3. Изготавливать и размножать лекала.</w:t>
            </w:r>
          </w:p>
          <w:p w14:paraId="61F22B1F" w14:textId="77777777" w:rsidR="00A02FF3" w:rsidRPr="00A602AA" w:rsidRDefault="00A02FF3" w:rsidP="00A02FF3">
            <w:pPr>
              <w:spacing w:after="0" w:line="240" w:lineRule="auto"/>
              <w:jc w:val="both"/>
              <w:rPr>
                <w:rFonts w:ascii="Times New Roman" w:hAnsi="Times New Roman"/>
                <w:sz w:val="24"/>
                <w:szCs w:val="24"/>
              </w:rPr>
            </w:pPr>
            <w:r w:rsidRPr="00A602AA">
              <w:rPr>
                <w:rFonts w:ascii="Times New Roman" w:hAnsi="Times New Roman"/>
                <w:sz w:val="24"/>
                <w:szCs w:val="24"/>
              </w:rPr>
              <w:t>ПК 2.4. Разрабатывать конструкторскую документацию к внедрению на проектируемое изделие.</w:t>
            </w:r>
          </w:p>
          <w:p w14:paraId="226D3734" w14:textId="77777777" w:rsidR="00A02FF3" w:rsidRPr="00A602AA" w:rsidRDefault="00A02FF3" w:rsidP="00A02FF3">
            <w:pPr>
              <w:spacing w:after="0" w:line="240" w:lineRule="auto"/>
              <w:jc w:val="both"/>
              <w:rPr>
                <w:rFonts w:ascii="Times New Roman" w:hAnsi="Times New Roman"/>
                <w:color w:val="000000"/>
                <w:sz w:val="24"/>
                <w:szCs w:val="24"/>
                <w:shd w:val="clear" w:color="auto" w:fill="FFFFFF"/>
              </w:rPr>
            </w:pPr>
            <w:r w:rsidRPr="00A602AA">
              <w:rPr>
                <w:rFonts w:ascii="Times New Roman" w:hAnsi="Times New Roman"/>
                <w:sz w:val="24"/>
                <w:szCs w:val="24"/>
              </w:rPr>
              <w:t>ПК 2.5. Осуществлять контроль за реализацией конструкторских решения модели.</w:t>
            </w:r>
          </w:p>
        </w:tc>
        <w:tc>
          <w:tcPr>
            <w:tcW w:w="6089" w:type="dxa"/>
            <w:shd w:val="clear" w:color="auto" w:fill="auto"/>
          </w:tcPr>
          <w:p w14:paraId="52EB91CB" w14:textId="77777777" w:rsidR="001974F7" w:rsidRPr="00A602AA" w:rsidRDefault="00A02FF3" w:rsidP="001974F7">
            <w:pPr>
              <w:widowControl w:val="0"/>
              <w:rPr>
                <w:rFonts w:ascii="Times New Roman" w:hAnsi="Times New Roman"/>
                <w:color w:val="000000"/>
                <w:sz w:val="24"/>
                <w:szCs w:val="24"/>
              </w:rPr>
            </w:pPr>
            <w:r w:rsidRPr="00A602AA">
              <w:rPr>
                <w:rFonts w:ascii="Times New Roman" w:hAnsi="Times New Roman"/>
                <w:color w:val="000000"/>
                <w:sz w:val="24"/>
                <w:szCs w:val="24"/>
              </w:rPr>
              <w:t xml:space="preserve">Модуль С. Конструирование, моделирование и изготовление комплекта лекал </w:t>
            </w:r>
          </w:p>
          <w:p w14:paraId="3244F2A9" w14:textId="11901C9C" w:rsidR="00E05B7B" w:rsidRPr="00A602AA" w:rsidRDefault="00A02FF3" w:rsidP="00E05B7B">
            <w:pPr>
              <w:widowControl w:val="0"/>
              <w:rPr>
                <w:rFonts w:ascii="Times New Roman" w:hAnsi="Times New Roman"/>
                <w:color w:val="000000"/>
                <w:sz w:val="24"/>
                <w:szCs w:val="24"/>
              </w:rPr>
            </w:pPr>
            <w:r w:rsidRPr="00A602AA">
              <w:rPr>
                <w:rFonts w:ascii="Times New Roman" w:hAnsi="Times New Roman"/>
                <w:color w:val="000000"/>
                <w:sz w:val="24"/>
                <w:szCs w:val="24"/>
              </w:rPr>
              <w:t>Описание:</w:t>
            </w:r>
            <w:r w:rsidR="00E05B7B" w:rsidRPr="00A602AA">
              <w:rPr>
                <w:rFonts w:ascii="Times New Roman" w:hAnsi="Times New Roman"/>
                <w:color w:val="000000"/>
                <w:sz w:val="24"/>
                <w:szCs w:val="24"/>
              </w:rPr>
              <w:t xml:space="preserve"> </w:t>
            </w:r>
            <w:r w:rsidR="001D4C88" w:rsidRPr="00A602AA">
              <w:rPr>
                <w:rFonts w:ascii="Times New Roman" w:hAnsi="Times New Roman"/>
                <w:color w:val="000000"/>
                <w:sz w:val="24"/>
                <w:szCs w:val="24"/>
              </w:rPr>
              <w:t xml:space="preserve">технолог-конструктор </w:t>
            </w:r>
            <w:r w:rsidR="00E05B7B" w:rsidRPr="00A602AA">
              <w:rPr>
                <w:rFonts w:ascii="Times New Roman" w:hAnsi="Times New Roman"/>
                <w:color w:val="000000"/>
                <w:sz w:val="24"/>
                <w:szCs w:val="24"/>
              </w:rPr>
              <w:t xml:space="preserve">должен уметь: </w:t>
            </w:r>
          </w:p>
          <w:p w14:paraId="1A1E160A" w14:textId="4E3A7936" w:rsidR="00E05B7B" w:rsidRPr="00A602AA" w:rsidRDefault="00E05B7B" w:rsidP="00E05B7B">
            <w:pPr>
              <w:pStyle w:val="Default"/>
            </w:pPr>
            <w:r w:rsidRPr="00A602AA">
              <w:t xml:space="preserve">• Использовать оптимальный крой и </w:t>
            </w:r>
            <w:r w:rsidR="00A602AA" w:rsidRPr="00A602AA">
              <w:t>способы создания лекал,</w:t>
            </w:r>
            <w:r w:rsidRPr="00A602AA">
              <w:t xml:space="preserve"> соответствующие определенному дизайну. </w:t>
            </w:r>
          </w:p>
          <w:p w14:paraId="0F402C8B" w14:textId="77777777" w:rsidR="00E05B7B" w:rsidRPr="00A602AA" w:rsidRDefault="00E05B7B" w:rsidP="00E05B7B">
            <w:pPr>
              <w:pStyle w:val="Default"/>
            </w:pPr>
            <w:r w:rsidRPr="00A602AA">
              <w:t xml:space="preserve">• Выбирать оптимальный метод конструирования в зависимости от тканей, моделей и сегментов рынка. </w:t>
            </w:r>
          </w:p>
          <w:p w14:paraId="2BF978BC" w14:textId="77777777" w:rsidR="00E05B7B" w:rsidRPr="00A602AA" w:rsidRDefault="00E05B7B" w:rsidP="00E05B7B">
            <w:pPr>
              <w:pStyle w:val="Default"/>
            </w:pPr>
            <w:r w:rsidRPr="00A602AA">
              <w:t xml:space="preserve">• Знать антропометрию и выполнять точное снятие размерных признаков с фигуры. </w:t>
            </w:r>
          </w:p>
          <w:p w14:paraId="1C998C88" w14:textId="77777777" w:rsidR="00E05B7B" w:rsidRPr="00A602AA" w:rsidRDefault="00E05B7B" w:rsidP="00E05B7B">
            <w:pPr>
              <w:pStyle w:val="Default"/>
            </w:pPr>
            <w:r w:rsidRPr="00A602AA">
              <w:t xml:space="preserve">• Выбирать подходящие подкладочные и дублирующие материалы согласно свойствам ткани верха и создавать соответствующие лекала кроя. </w:t>
            </w:r>
          </w:p>
          <w:p w14:paraId="49B0F4C7" w14:textId="77777777" w:rsidR="00E05B7B" w:rsidRPr="00A602AA" w:rsidRDefault="00E05B7B" w:rsidP="00E05B7B">
            <w:pPr>
              <w:pStyle w:val="Default"/>
            </w:pPr>
            <w:r w:rsidRPr="00A602AA">
              <w:t xml:space="preserve">• Создавать лекала кроя с припусками на швы, вытачками, указанием направления долевой нити и т.д. </w:t>
            </w:r>
          </w:p>
          <w:p w14:paraId="24AB590D" w14:textId="77777777" w:rsidR="00A02FF3" w:rsidRPr="00A602AA" w:rsidRDefault="00E05B7B" w:rsidP="00E05B7B">
            <w:pPr>
              <w:widowControl w:val="0"/>
              <w:rPr>
                <w:rFonts w:ascii="Times New Roman" w:hAnsi="Times New Roman"/>
                <w:color w:val="000000"/>
                <w:sz w:val="24"/>
                <w:szCs w:val="24"/>
              </w:rPr>
            </w:pPr>
            <w:r w:rsidRPr="00A602AA">
              <w:rPr>
                <w:rFonts w:ascii="Times New Roman" w:hAnsi="Times New Roman"/>
                <w:sz w:val="24"/>
                <w:szCs w:val="24"/>
              </w:rPr>
              <w:t xml:space="preserve">• </w:t>
            </w:r>
            <w:r w:rsidRPr="00A602AA">
              <w:rPr>
                <w:rFonts w:ascii="Times New Roman" w:hAnsi="Times New Roman"/>
                <w:color w:val="000000"/>
                <w:sz w:val="24"/>
                <w:szCs w:val="24"/>
                <w:lang w:eastAsia="en-US"/>
              </w:rPr>
              <w:t>Маркировать лекала и выкройки с четким указанием размера, стиля, правилами кроя и т.д.</w:t>
            </w:r>
          </w:p>
        </w:tc>
      </w:tr>
      <w:tr w:rsidR="001974F7" w:rsidRPr="00A602AA" w14:paraId="4949D8FF" w14:textId="77777777" w:rsidTr="001974F7">
        <w:tc>
          <w:tcPr>
            <w:tcW w:w="3256" w:type="dxa"/>
            <w:shd w:val="clear" w:color="auto" w:fill="auto"/>
          </w:tcPr>
          <w:p w14:paraId="5098CA8F" w14:textId="77777777" w:rsidR="001974F7" w:rsidRPr="00A602AA" w:rsidRDefault="00A02FF3" w:rsidP="001974F7">
            <w:pPr>
              <w:jc w:val="both"/>
              <w:rPr>
                <w:rFonts w:ascii="Times New Roman" w:hAnsi="Times New Roman"/>
                <w:sz w:val="24"/>
                <w:szCs w:val="24"/>
              </w:rPr>
            </w:pPr>
            <w:r w:rsidRPr="00A602AA">
              <w:rPr>
                <w:rFonts w:ascii="Times New Roman" w:hAnsi="Times New Roman"/>
                <w:color w:val="000000"/>
                <w:sz w:val="24"/>
                <w:szCs w:val="24"/>
                <w:shd w:val="clear" w:color="auto" w:fill="FFFFFF"/>
              </w:rPr>
              <w:t xml:space="preserve">ВД.3. </w:t>
            </w:r>
            <w:r w:rsidRPr="00A602AA">
              <w:rPr>
                <w:rFonts w:ascii="Times New Roman" w:hAnsi="Times New Roman"/>
                <w:sz w:val="24"/>
                <w:szCs w:val="24"/>
              </w:rPr>
              <w:t>Разработка технологических процессов производства швейных изделий</w:t>
            </w:r>
          </w:p>
          <w:p w14:paraId="109FA466" w14:textId="77777777" w:rsidR="00A02FF3" w:rsidRPr="00A602AA" w:rsidRDefault="00A02FF3" w:rsidP="00382CE5">
            <w:pPr>
              <w:spacing w:after="0" w:line="240" w:lineRule="auto"/>
              <w:jc w:val="both"/>
              <w:rPr>
                <w:rFonts w:ascii="Times New Roman" w:hAnsi="Times New Roman"/>
                <w:sz w:val="24"/>
                <w:szCs w:val="24"/>
              </w:rPr>
            </w:pPr>
            <w:r w:rsidRPr="00A602AA">
              <w:rPr>
                <w:rFonts w:ascii="Times New Roman" w:hAnsi="Times New Roman"/>
                <w:sz w:val="24"/>
                <w:szCs w:val="24"/>
              </w:rPr>
              <w:t>ПК 3.1. Выбирать рациональные способы технологии и технологические режимы производства швейных изделий.</w:t>
            </w:r>
          </w:p>
          <w:p w14:paraId="5772855D" w14:textId="77777777" w:rsidR="00A02FF3" w:rsidRPr="00A602AA" w:rsidRDefault="00A02FF3" w:rsidP="00A02FF3">
            <w:pPr>
              <w:spacing w:after="0" w:line="240" w:lineRule="auto"/>
              <w:jc w:val="both"/>
              <w:rPr>
                <w:rFonts w:ascii="Times New Roman" w:hAnsi="Times New Roman"/>
                <w:sz w:val="24"/>
                <w:szCs w:val="24"/>
              </w:rPr>
            </w:pPr>
            <w:r w:rsidRPr="00A602AA">
              <w:rPr>
                <w:rFonts w:ascii="Times New Roman" w:hAnsi="Times New Roman"/>
                <w:sz w:val="24"/>
                <w:szCs w:val="24"/>
              </w:rPr>
              <w:t>ПК 3.3. Осуществлять подбор оборудования при разработке технологических процессов.</w:t>
            </w:r>
          </w:p>
          <w:p w14:paraId="5F733659" w14:textId="77777777" w:rsidR="00A02FF3" w:rsidRPr="00A602AA" w:rsidRDefault="00A02FF3" w:rsidP="00A02FF3">
            <w:pPr>
              <w:spacing w:after="0" w:line="240" w:lineRule="auto"/>
              <w:jc w:val="both"/>
              <w:rPr>
                <w:rFonts w:ascii="Times New Roman" w:hAnsi="Times New Roman"/>
                <w:color w:val="000000"/>
                <w:sz w:val="24"/>
                <w:szCs w:val="24"/>
                <w:shd w:val="clear" w:color="auto" w:fill="FFFFFF"/>
              </w:rPr>
            </w:pPr>
            <w:r w:rsidRPr="00A602AA">
              <w:rPr>
                <w:rFonts w:ascii="Times New Roman" w:hAnsi="Times New Roman"/>
                <w:sz w:val="24"/>
                <w:szCs w:val="24"/>
              </w:rPr>
              <w:t>ПК 3.4. Выполнять экономичные раскладки лекал.</w:t>
            </w:r>
          </w:p>
        </w:tc>
        <w:tc>
          <w:tcPr>
            <w:tcW w:w="6089" w:type="dxa"/>
            <w:shd w:val="clear" w:color="auto" w:fill="auto"/>
          </w:tcPr>
          <w:p w14:paraId="61F8CDF2" w14:textId="77777777" w:rsidR="001974F7" w:rsidRPr="00A602AA" w:rsidRDefault="00A02FF3" w:rsidP="001974F7">
            <w:pPr>
              <w:widowControl w:val="0"/>
              <w:rPr>
                <w:rFonts w:ascii="Times New Roman" w:hAnsi="Times New Roman"/>
                <w:color w:val="000000"/>
                <w:sz w:val="24"/>
                <w:szCs w:val="24"/>
              </w:rPr>
            </w:pPr>
            <w:r w:rsidRPr="00A602AA">
              <w:rPr>
                <w:rFonts w:ascii="Times New Roman" w:hAnsi="Times New Roman"/>
                <w:color w:val="000000"/>
                <w:sz w:val="24"/>
                <w:szCs w:val="24"/>
              </w:rPr>
              <w:t xml:space="preserve">Модуль </w:t>
            </w:r>
            <w:r w:rsidRPr="00A602AA">
              <w:rPr>
                <w:rFonts w:ascii="Times New Roman" w:hAnsi="Times New Roman"/>
                <w:color w:val="000000"/>
                <w:sz w:val="24"/>
                <w:szCs w:val="24"/>
                <w:lang w:val="en-US"/>
              </w:rPr>
              <w:t>D</w:t>
            </w:r>
            <w:r w:rsidRPr="00A602AA">
              <w:rPr>
                <w:rFonts w:ascii="Times New Roman" w:hAnsi="Times New Roman"/>
                <w:color w:val="000000"/>
                <w:sz w:val="24"/>
                <w:szCs w:val="24"/>
              </w:rPr>
              <w:t>. Изготовление макета швейного изделия</w:t>
            </w:r>
          </w:p>
          <w:p w14:paraId="2101A00C" w14:textId="4FE2347D" w:rsidR="00A02FF3" w:rsidRPr="00A602AA" w:rsidRDefault="00A02FF3" w:rsidP="001974F7">
            <w:pPr>
              <w:widowControl w:val="0"/>
              <w:rPr>
                <w:rFonts w:ascii="Times New Roman" w:hAnsi="Times New Roman"/>
                <w:color w:val="000000"/>
                <w:sz w:val="24"/>
                <w:szCs w:val="24"/>
              </w:rPr>
            </w:pPr>
            <w:r w:rsidRPr="00A602AA">
              <w:rPr>
                <w:rFonts w:ascii="Times New Roman" w:hAnsi="Times New Roman"/>
                <w:color w:val="000000"/>
                <w:sz w:val="24"/>
                <w:szCs w:val="24"/>
              </w:rPr>
              <w:t>Описание:</w:t>
            </w:r>
            <w:r w:rsidR="00E05B7B" w:rsidRPr="00A602AA">
              <w:rPr>
                <w:rFonts w:ascii="Times New Roman" w:hAnsi="Times New Roman"/>
                <w:color w:val="000000"/>
                <w:sz w:val="24"/>
                <w:szCs w:val="24"/>
              </w:rPr>
              <w:t xml:space="preserve"> </w:t>
            </w:r>
            <w:r w:rsidR="001D4C88" w:rsidRPr="00A602AA">
              <w:rPr>
                <w:rFonts w:ascii="Times New Roman" w:hAnsi="Times New Roman"/>
                <w:color w:val="000000"/>
                <w:sz w:val="24"/>
                <w:szCs w:val="24"/>
              </w:rPr>
              <w:t xml:space="preserve">технолог-конструктор </w:t>
            </w:r>
            <w:r w:rsidR="00E05B7B" w:rsidRPr="00A602AA">
              <w:rPr>
                <w:rFonts w:ascii="Times New Roman" w:hAnsi="Times New Roman"/>
                <w:color w:val="000000"/>
                <w:sz w:val="24"/>
                <w:szCs w:val="24"/>
              </w:rPr>
              <w:t>должен уметь:</w:t>
            </w:r>
          </w:p>
          <w:p w14:paraId="5665ABBF" w14:textId="77777777" w:rsidR="00E05B7B" w:rsidRPr="00A602AA" w:rsidRDefault="00E05B7B" w:rsidP="00382CE5">
            <w:pPr>
              <w:pStyle w:val="Default"/>
              <w:jc w:val="both"/>
            </w:pPr>
            <w:r w:rsidRPr="00A602AA">
              <w:t xml:space="preserve">• Точно определить расход ткани, согласно лекалам кроя. </w:t>
            </w:r>
          </w:p>
          <w:p w14:paraId="157AB1DB" w14:textId="77777777" w:rsidR="00E05B7B" w:rsidRPr="00A602AA" w:rsidRDefault="00E05B7B" w:rsidP="00382CE5">
            <w:pPr>
              <w:pStyle w:val="Default"/>
              <w:jc w:val="both"/>
            </w:pPr>
            <w:r w:rsidRPr="00A602AA">
              <w:t xml:space="preserve">• Подготавливать и выполнять раскладку лекал для оптимального использования ткани и соблюдения маркировки и обозначений на деталях кроя. </w:t>
            </w:r>
          </w:p>
          <w:p w14:paraId="1F05CE84" w14:textId="77777777" w:rsidR="00E05B7B" w:rsidRPr="00A602AA" w:rsidRDefault="00E05B7B" w:rsidP="00382CE5">
            <w:pPr>
              <w:pStyle w:val="Default"/>
              <w:jc w:val="both"/>
            </w:pPr>
            <w:r w:rsidRPr="00A602AA">
              <w:t xml:space="preserve">• С высокой точностью раскраивать ткань, используя наиболее подходящие инструменты или оборудование. </w:t>
            </w:r>
          </w:p>
          <w:p w14:paraId="3CD05B05" w14:textId="77777777" w:rsidR="00E05B7B" w:rsidRPr="00A602AA" w:rsidRDefault="00E05B7B" w:rsidP="00382CE5">
            <w:pPr>
              <w:pStyle w:val="Default"/>
              <w:jc w:val="both"/>
            </w:pPr>
            <w:r w:rsidRPr="00A602AA">
              <w:t xml:space="preserve">• Использовать различные виды промышленного оборудования, применяемого в модной индустрии, такого как швейные машины, обметочные машины, утюги, прессы, отпариватели. </w:t>
            </w:r>
          </w:p>
          <w:p w14:paraId="2040AA15" w14:textId="77777777" w:rsidR="00E05B7B" w:rsidRPr="00A602AA" w:rsidRDefault="00E05B7B" w:rsidP="00382CE5">
            <w:pPr>
              <w:pStyle w:val="Default"/>
              <w:jc w:val="both"/>
            </w:pPr>
            <w:r w:rsidRPr="00A602AA">
              <w:t xml:space="preserve">• Выбирать инструмент и оборудование, подходящие для решения производственной задачи. </w:t>
            </w:r>
          </w:p>
          <w:p w14:paraId="6BC9A43E" w14:textId="77777777" w:rsidR="00E05B7B" w:rsidRPr="00A602AA" w:rsidRDefault="00E05B7B" w:rsidP="00382CE5">
            <w:pPr>
              <w:pStyle w:val="Default"/>
              <w:jc w:val="both"/>
            </w:pPr>
            <w:r w:rsidRPr="00A602AA">
              <w:t xml:space="preserve">• Использовать все оборудование согласно правилам техники безопасности и инструкциям производителя. </w:t>
            </w:r>
          </w:p>
          <w:p w14:paraId="31AEDCB4" w14:textId="6C58B46C" w:rsidR="00E05B7B" w:rsidRPr="00A602AA" w:rsidRDefault="00E05B7B" w:rsidP="00382CE5">
            <w:pPr>
              <w:pStyle w:val="Default"/>
              <w:jc w:val="both"/>
            </w:pPr>
            <w:r w:rsidRPr="00A602AA">
              <w:t xml:space="preserve">• Проводить </w:t>
            </w:r>
            <w:r w:rsidR="00382CE5" w:rsidRPr="00A602AA">
              <w:t>настройку</w:t>
            </w:r>
            <w:r w:rsidRPr="00A602AA">
              <w:t xml:space="preserve"> оборудования</w:t>
            </w:r>
            <w:r w:rsidR="00382CE5" w:rsidRPr="00A602AA">
              <w:t xml:space="preserve"> в соответствии со</w:t>
            </w:r>
            <w:r w:rsidRPr="00A602AA">
              <w:t xml:space="preserve"> свойствам</w:t>
            </w:r>
            <w:r w:rsidR="00A602AA">
              <w:t>и</w:t>
            </w:r>
            <w:r w:rsidRPr="00A602AA">
              <w:t xml:space="preserve"> ткани и инструкци</w:t>
            </w:r>
            <w:r w:rsidR="00382CE5" w:rsidRPr="00A602AA">
              <w:t>ями</w:t>
            </w:r>
            <w:r w:rsidRPr="00A602AA">
              <w:t xml:space="preserve"> применения. </w:t>
            </w:r>
          </w:p>
          <w:p w14:paraId="1C55BABD" w14:textId="77777777" w:rsidR="00E05B7B" w:rsidRPr="00A602AA" w:rsidRDefault="00E05B7B" w:rsidP="00382CE5">
            <w:pPr>
              <w:pStyle w:val="Default"/>
              <w:jc w:val="both"/>
            </w:pPr>
            <w:r w:rsidRPr="00A602AA">
              <w:t xml:space="preserve">• Эффективно и корректно применять дублирующие материалы к различным деталям одежды в производстве. </w:t>
            </w:r>
          </w:p>
          <w:p w14:paraId="1FE993DE" w14:textId="77777777" w:rsidR="00E05B7B" w:rsidRPr="00A602AA" w:rsidRDefault="00E05B7B" w:rsidP="00382CE5">
            <w:pPr>
              <w:pStyle w:val="Default"/>
              <w:jc w:val="both"/>
            </w:pPr>
            <w:r w:rsidRPr="00A602AA">
              <w:t xml:space="preserve">• Обрабатывать изделие с помощью обтачек, </w:t>
            </w:r>
            <w:proofErr w:type="spellStart"/>
            <w:r w:rsidRPr="00A602AA">
              <w:t>подбортов</w:t>
            </w:r>
            <w:proofErr w:type="spellEnd"/>
            <w:r w:rsidRPr="00A602AA">
              <w:t xml:space="preserve">, прокладочных материалов и подкладки. </w:t>
            </w:r>
          </w:p>
          <w:p w14:paraId="5EDA6FC2" w14:textId="77777777" w:rsidR="00E05B7B" w:rsidRPr="00A602AA" w:rsidRDefault="00E05B7B" w:rsidP="00382CE5">
            <w:pPr>
              <w:pStyle w:val="Default"/>
              <w:jc w:val="both"/>
            </w:pPr>
            <w:r w:rsidRPr="00A602AA">
              <w:lastRenderedPageBreak/>
              <w:t xml:space="preserve">• Аккуратно обращаться с тканями и обеспечивать должный уход за ними во избежание их повреждения и для поддержания в хорошем состоянии в процессе производства одежды. </w:t>
            </w:r>
          </w:p>
          <w:p w14:paraId="7CFE4395" w14:textId="77777777" w:rsidR="00E05B7B" w:rsidRPr="00A602AA" w:rsidRDefault="00E05B7B" w:rsidP="00382CE5">
            <w:pPr>
              <w:pStyle w:val="Default"/>
              <w:jc w:val="both"/>
            </w:pPr>
            <w:r w:rsidRPr="00A602AA">
              <w:t xml:space="preserve">• Аккуратно выполнять различные типы соединительных швов при изготовлении одежды или отдельных узлов. </w:t>
            </w:r>
          </w:p>
          <w:p w14:paraId="4173B0BA" w14:textId="77777777" w:rsidR="00E05B7B" w:rsidRPr="00A602AA" w:rsidRDefault="00E05B7B" w:rsidP="00382CE5">
            <w:pPr>
              <w:pStyle w:val="Default"/>
              <w:jc w:val="both"/>
            </w:pPr>
            <w:r w:rsidRPr="00A602AA">
              <w:t xml:space="preserve">• Использовать различные стежки и строчки на предметах одежды или деталях одежды в соответствии со спецификацией, техническим рисунком или шаблоном. </w:t>
            </w:r>
          </w:p>
          <w:p w14:paraId="0E4FA451" w14:textId="77777777" w:rsidR="00E05B7B" w:rsidRPr="00A602AA" w:rsidRDefault="00E05B7B" w:rsidP="00382CE5">
            <w:pPr>
              <w:pStyle w:val="Default"/>
              <w:jc w:val="both"/>
            </w:pPr>
            <w:r w:rsidRPr="00A602AA">
              <w:t xml:space="preserve">• Профессионально выполнять окончательную отделку модной одежды. </w:t>
            </w:r>
          </w:p>
          <w:p w14:paraId="205F7B9D" w14:textId="77777777" w:rsidR="00E05B7B" w:rsidRPr="00A602AA" w:rsidRDefault="00E05B7B" w:rsidP="00382CE5">
            <w:pPr>
              <w:pStyle w:val="Default"/>
              <w:jc w:val="both"/>
            </w:pPr>
            <w:r w:rsidRPr="00A602AA">
              <w:t>• Выполнять ручную отделку частей одежды.</w:t>
            </w:r>
          </w:p>
          <w:p w14:paraId="0A15F4C1" w14:textId="77777777" w:rsidR="00E05B7B" w:rsidRPr="00A602AA" w:rsidRDefault="00E05B7B" w:rsidP="00382CE5">
            <w:pPr>
              <w:pStyle w:val="Default"/>
              <w:jc w:val="both"/>
            </w:pPr>
            <w:r w:rsidRPr="00A602AA">
              <w:t xml:space="preserve">• Профессионально применять специальные швейные навыки и техники. </w:t>
            </w:r>
          </w:p>
          <w:p w14:paraId="075B44DE" w14:textId="77777777" w:rsidR="00E05B7B" w:rsidRPr="00A602AA" w:rsidRDefault="00E05B7B" w:rsidP="00382CE5">
            <w:pPr>
              <w:pStyle w:val="Default"/>
              <w:jc w:val="both"/>
            </w:pPr>
            <w:r w:rsidRPr="00A602AA">
              <w:t xml:space="preserve">• Эффективно выполнять влажно-тепловую обработку одежды в процессе производства и при окончательной утюжке. </w:t>
            </w:r>
          </w:p>
          <w:p w14:paraId="536DA754" w14:textId="77777777" w:rsidR="00E05B7B" w:rsidRPr="00A602AA" w:rsidRDefault="00E05B7B" w:rsidP="00E05B7B">
            <w:pPr>
              <w:pStyle w:val="Default"/>
            </w:pPr>
            <w:r w:rsidRPr="00A602AA">
              <w:t xml:space="preserve">• Профессионально подготавливать одежду к презентациям и шоу. </w:t>
            </w:r>
          </w:p>
          <w:p w14:paraId="30B92193" w14:textId="77777777" w:rsidR="00E05B7B" w:rsidRPr="00A602AA" w:rsidRDefault="00E05B7B" w:rsidP="00E05B7B">
            <w:pPr>
              <w:widowControl w:val="0"/>
              <w:rPr>
                <w:rFonts w:ascii="Times New Roman" w:hAnsi="Times New Roman"/>
                <w:color w:val="000000"/>
                <w:sz w:val="24"/>
                <w:szCs w:val="24"/>
              </w:rPr>
            </w:pPr>
            <w:r w:rsidRPr="00A602AA">
              <w:rPr>
                <w:rFonts w:ascii="Times New Roman" w:hAnsi="Times New Roman"/>
                <w:sz w:val="24"/>
                <w:szCs w:val="24"/>
              </w:rPr>
              <w:t xml:space="preserve">• </w:t>
            </w:r>
            <w:r w:rsidRPr="00A602AA">
              <w:rPr>
                <w:rFonts w:ascii="Times New Roman" w:hAnsi="Times New Roman"/>
                <w:color w:val="000000"/>
                <w:sz w:val="24"/>
                <w:szCs w:val="24"/>
                <w:lang w:eastAsia="en-US"/>
              </w:rPr>
              <w:t>Решать проблемы, связанные с контролем качества, с целью обеспечения высокого качества изделия.</w:t>
            </w:r>
          </w:p>
        </w:tc>
      </w:tr>
      <w:tr w:rsidR="00D734CE" w:rsidRPr="00A602AA" w14:paraId="48E8DD35" w14:textId="77777777" w:rsidTr="001974F7">
        <w:tc>
          <w:tcPr>
            <w:tcW w:w="9345" w:type="dxa"/>
            <w:gridSpan w:val="2"/>
            <w:shd w:val="clear" w:color="auto" w:fill="auto"/>
          </w:tcPr>
          <w:p w14:paraId="31168B40" w14:textId="77777777" w:rsidR="00D734CE" w:rsidRPr="00A602AA" w:rsidRDefault="00D734CE" w:rsidP="001974F7">
            <w:pPr>
              <w:widowControl w:val="0"/>
              <w:rPr>
                <w:rFonts w:ascii="Times New Roman" w:hAnsi="Times New Roman"/>
                <w:color w:val="000000"/>
                <w:sz w:val="24"/>
                <w:szCs w:val="24"/>
              </w:rPr>
            </w:pPr>
            <w:r w:rsidRPr="00A602AA">
              <w:rPr>
                <w:rFonts w:ascii="Times New Roman" w:hAnsi="Times New Roman"/>
                <w:color w:val="000000"/>
                <w:sz w:val="24"/>
                <w:szCs w:val="24"/>
              </w:rPr>
              <w:lastRenderedPageBreak/>
              <w:t>Защита выпускной квалификационной работы (дипломного проекта</w:t>
            </w:r>
            <w:r w:rsidR="00C61591" w:rsidRPr="00A602AA">
              <w:rPr>
                <w:rFonts w:ascii="Times New Roman" w:hAnsi="Times New Roman"/>
                <w:sz w:val="24"/>
                <w:szCs w:val="24"/>
              </w:rPr>
              <w:t xml:space="preserve"> (</w:t>
            </w:r>
            <w:r w:rsidR="00C61591" w:rsidRPr="00A602AA">
              <w:rPr>
                <w:rFonts w:ascii="Times New Roman" w:hAnsi="Times New Roman"/>
                <w:color w:val="000000"/>
                <w:sz w:val="24"/>
                <w:szCs w:val="24"/>
              </w:rPr>
              <w:t>работы)</w:t>
            </w:r>
            <w:r w:rsidRPr="00A602AA">
              <w:rPr>
                <w:rFonts w:ascii="Times New Roman" w:hAnsi="Times New Roman"/>
                <w:color w:val="000000"/>
                <w:sz w:val="24"/>
                <w:szCs w:val="24"/>
              </w:rPr>
              <w:t>)</w:t>
            </w:r>
          </w:p>
        </w:tc>
      </w:tr>
      <w:tr w:rsidR="00356D41" w:rsidRPr="00A602AA" w14:paraId="1F1D8124" w14:textId="77777777" w:rsidTr="001974F7">
        <w:tc>
          <w:tcPr>
            <w:tcW w:w="3256" w:type="dxa"/>
            <w:shd w:val="clear" w:color="auto" w:fill="auto"/>
          </w:tcPr>
          <w:p w14:paraId="287B149F"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t xml:space="preserve">ВД.1. Художественное проектирование швейных изделий </w:t>
            </w:r>
          </w:p>
          <w:p w14:paraId="14D2CD7D"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t>ПК 1.1. Создавать технические рисунки и эскизы изделий, модельных рядов, коллекций, с применением различных источников с учетом свойств материалов и особенностей целевого рынка;</w:t>
            </w:r>
          </w:p>
          <w:p w14:paraId="7621F0F3"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t>ПК 1.2. Использовать элементы и принципы дизайна при проектировании швейных изделий с учетом модных направлений, стилей, тенденций и культурных традиций;</w:t>
            </w:r>
          </w:p>
          <w:p w14:paraId="0F25917E"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t>ПК 1.3. Сочетать цвета, стили, мотивы, материалы и аксессуары для создания высококачественного дизайна;</w:t>
            </w:r>
          </w:p>
          <w:p w14:paraId="2F4B41F3"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t xml:space="preserve">ПК 1.4. Создавать </w:t>
            </w:r>
            <w:proofErr w:type="spellStart"/>
            <w:r w:rsidRPr="00A602AA">
              <w:rPr>
                <w:rFonts w:ascii="Times New Roman" w:hAnsi="Times New Roman"/>
                <w:sz w:val="24"/>
                <w:szCs w:val="24"/>
              </w:rPr>
              <w:t>мудборды</w:t>
            </w:r>
            <w:proofErr w:type="spellEnd"/>
            <w:r w:rsidRPr="00A602AA">
              <w:rPr>
                <w:rFonts w:ascii="Times New Roman" w:hAnsi="Times New Roman"/>
                <w:sz w:val="24"/>
                <w:szCs w:val="24"/>
              </w:rPr>
              <w:t xml:space="preserve">, </w:t>
            </w:r>
            <w:proofErr w:type="spellStart"/>
            <w:r w:rsidRPr="00A602AA">
              <w:rPr>
                <w:rFonts w:ascii="Times New Roman" w:hAnsi="Times New Roman"/>
                <w:sz w:val="24"/>
                <w:szCs w:val="24"/>
              </w:rPr>
              <w:t>трендборды</w:t>
            </w:r>
            <w:proofErr w:type="spellEnd"/>
            <w:r w:rsidRPr="00A602AA">
              <w:rPr>
                <w:rFonts w:ascii="Times New Roman" w:hAnsi="Times New Roman"/>
                <w:sz w:val="24"/>
                <w:szCs w:val="24"/>
              </w:rPr>
              <w:t>, дизайнерские концепции и доносить идеи до клиента, в том числе с применением компьютерной графики;</w:t>
            </w:r>
          </w:p>
          <w:p w14:paraId="752DE370"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lastRenderedPageBreak/>
              <w:t>ПК 1.5. Создавать прототипы и образы изделий методом макетирования;</w:t>
            </w:r>
          </w:p>
          <w:p w14:paraId="7C7B298F"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t>ПК 1.6. Осуществлять авторский надзор за реализацией художественного решения модели на всех этапах производства изделий.</w:t>
            </w:r>
          </w:p>
        </w:tc>
        <w:tc>
          <w:tcPr>
            <w:tcW w:w="6089" w:type="dxa"/>
            <w:shd w:val="clear" w:color="auto" w:fill="auto"/>
          </w:tcPr>
          <w:p w14:paraId="1BF6461E" w14:textId="77777777" w:rsidR="00356D41" w:rsidRPr="00A602AA" w:rsidRDefault="00356D41" w:rsidP="00356D41">
            <w:pPr>
              <w:spacing w:after="0" w:line="240" w:lineRule="auto"/>
              <w:jc w:val="both"/>
              <w:rPr>
                <w:rFonts w:ascii="Times New Roman" w:hAnsi="Times New Roman"/>
                <w:color w:val="000000"/>
                <w:sz w:val="24"/>
                <w:szCs w:val="24"/>
              </w:rPr>
            </w:pPr>
            <w:r w:rsidRPr="00A602AA">
              <w:rPr>
                <w:rFonts w:ascii="Times New Roman" w:hAnsi="Times New Roman"/>
                <w:color w:val="000000"/>
                <w:sz w:val="24"/>
                <w:szCs w:val="24"/>
              </w:rPr>
              <w:lastRenderedPageBreak/>
              <w:t>Тематика выпускных квалификационных работ:</w:t>
            </w:r>
          </w:p>
          <w:p w14:paraId="51ECA76B" w14:textId="77777777" w:rsidR="00165C6C" w:rsidRPr="00A602AA" w:rsidRDefault="00165C6C" w:rsidP="00F809DA">
            <w:pPr>
              <w:numPr>
                <w:ilvl w:val="0"/>
                <w:numId w:val="51"/>
              </w:numPr>
              <w:tabs>
                <w:tab w:val="left" w:pos="709"/>
              </w:tabs>
              <w:spacing w:after="0" w:line="240" w:lineRule="auto"/>
              <w:jc w:val="both"/>
              <w:rPr>
                <w:rFonts w:ascii="Times New Roman" w:hAnsi="Times New Roman"/>
                <w:color w:val="000000"/>
                <w:sz w:val="24"/>
                <w:szCs w:val="24"/>
              </w:rPr>
            </w:pPr>
            <w:r w:rsidRPr="00A602AA">
              <w:rPr>
                <w:rFonts w:ascii="Times New Roman" w:hAnsi="Times New Roman"/>
                <w:color w:val="000000"/>
                <w:sz w:val="24"/>
                <w:szCs w:val="24"/>
              </w:rPr>
              <w:t>Разработка конкретной модели изделия для различных возрастных и полнотных групп на типовые или индивидуальные фигуры.</w:t>
            </w:r>
          </w:p>
          <w:p w14:paraId="7EDF8863" w14:textId="0C7B2C21" w:rsidR="00165C6C" w:rsidRPr="00A602AA" w:rsidRDefault="00165C6C" w:rsidP="00F809DA">
            <w:pPr>
              <w:numPr>
                <w:ilvl w:val="0"/>
                <w:numId w:val="51"/>
              </w:numPr>
              <w:tabs>
                <w:tab w:val="left" w:pos="709"/>
              </w:tabs>
              <w:spacing w:after="0" w:line="240" w:lineRule="auto"/>
              <w:jc w:val="both"/>
              <w:rPr>
                <w:rFonts w:ascii="Times New Roman" w:hAnsi="Times New Roman"/>
                <w:color w:val="000000"/>
                <w:sz w:val="24"/>
                <w:szCs w:val="24"/>
              </w:rPr>
            </w:pPr>
            <w:r w:rsidRPr="00A602AA">
              <w:rPr>
                <w:rFonts w:ascii="Times New Roman" w:hAnsi="Times New Roman"/>
                <w:color w:val="000000"/>
                <w:sz w:val="24"/>
                <w:szCs w:val="24"/>
              </w:rPr>
              <w:t xml:space="preserve">Разработка конструкторско-технологической документации на изготовление конкретной модели </w:t>
            </w:r>
            <w:r w:rsidRPr="00E57A0F">
              <w:rPr>
                <w:rFonts w:ascii="Times New Roman" w:hAnsi="Times New Roman"/>
                <w:color w:val="000000"/>
                <w:sz w:val="24"/>
                <w:szCs w:val="24"/>
              </w:rPr>
              <w:t>изделия</w:t>
            </w:r>
            <w:r w:rsidR="00A602AA" w:rsidRPr="00E57A0F">
              <w:rPr>
                <w:rFonts w:ascii="Times New Roman" w:hAnsi="Times New Roman"/>
                <w:color w:val="000000"/>
                <w:sz w:val="24"/>
                <w:szCs w:val="24"/>
              </w:rPr>
              <w:t xml:space="preserve"> </w:t>
            </w:r>
            <w:r w:rsidRPr="00E57A0F">
              <w:rPr>
                <w:rFonts w:ascii="Times New Roman" w:hAnsi="Times New Roman"/>
                <w:color w:val="000000"/>
                <w:sz w:val="24"/>
                <w:szCs w:val="24"/>
              </w:rPr>
              <w:t>по индивидуальным заказам</w:t>
            </w:r>
            <w:r w:rsidRPr="00A602AA">
              <w:rPr>
                <w:rFonts w:ascii="Times New Roman" w:hAnsi="Times New Roman"/>
                <w:color w:val="000000"/>
                <w:sz w:val="24"/>
                <w:szCs w:val="24"/>
              </w:rPr>
              <w:t xml:space="preserve"> на площадях конкретного предприятия.</w:t>
            </w:r>
          </w:p>
          <w:p w14:paraId="608039F8" w14:textId="77777777" w:rsidR="00165C6C" w:rsidRPr="00A602AA" w:rsidRDefault="00382CE5" w:rsidP="00F809DA">
            <w:pPr>
              <w:numPr>
                <w:ilvl w:val="0"/>
                <w:numId w:val="51"/>
              </w:numPr>
              <w:spacing w:after="0" w:line="240" w:lineRule="auto"/>
              <w:jc w:val="both"/>
              <w:rPr>
                <w:rFonts w:ascii="Times New Roman" w:hAnsi="Times New Roman"/>
                <w:color w:val="000000"/>
                <w:sz w:val="24"/>
                <w:szCs w:val="24"/>
              </w:rPr>
            </w:pPr>
            <w:r w:rsidRPr="00A602AA">
              <w:rPr>
                <w:rFonts w:ascii="Times New Roman" w:hAnsi="Times New Roman"/>
                <w:color w:val="000000"/>
                <w:sz w:val="24"/>
                <w:szCs w:val="24"/>
              </w:rPr>
              <w:t>Разработка т</w:t>
            </w:r>
            <w:r w:rsidR="00165C6C" w:rsidRPr="00A602AA">
              <w:rPr>
                <w:rFonts w:ascii="Times New Roman" w:hAnsi="Times New Roman"/>
                <w:color w:val="000000"/>
                <w:sz w:val="24"/>
                <w:szCs w:val="24"/>
              </w:rPr>
              <w:t>ехнологическ</w:t>
            </w:r>
            <w:r w:rsidRPr="00A602AA">
              <w:rPr>
                <w:rFonts w:ascii="Times New Roman" w:hAnsi="Times New Roman"/>
                <w:color w:val="000000"/>
                <w:sz w:val="24"/>
                <w:szCs w:val="24"/>
              </w:rPr>
              <w:t>ого</w:t>
            </w:r>
            <w:r w:rsidR="00165C6C" w:rsidRPr="00A602AA">
              <w:rPr>
                <w:rFonts w:ascii="Times New Roman" w:hAnsi="Times New Roman"/>
                <w:color w:val="000000"/>
                <w:sz w:val="24"/>
                <w:szCs w:val="24"/>
              </w:rPr>
              <w:t xml:space="preserve"> процесс</w:t>
            </w:r>
            <w:r w:rsidRPr="00A602AA">
              <w:rPr>
                <w:rFonts w:ascii="Times New Roman" w:hAnsi="Times New Roman"/>
                <w:color w:val="000000"/>
                <w:sz w:val="24"/>
                <w:szCs w:val="24"/>
              </w:rPr>
              <w:t>а</w:t>
            </w:r>
            <w:r w:rsidR="00165C6C" w:rsidRPr="00A602AA">
              <w:rPr>
                <w:rFonts w:ascii="Times New Roman" w:hAnsi="Times New Roman"/>
                <w:color w:val="000000"/>
                <w:sz w:val="24"/>
                <w:szCs w:val="24"/>
              </w:rPr>
              <w:t xml:space="preserve"> по изготовлению конкретных моделей изделий мелкими сериями на базе конкретного швейного цеха.</w:t>
            </w:r>
          </w:p>
          <w:p w14:paraId="323CD09C" w14:textId="77777777" w:rsidR="00A97CA4" w:rsidRPr="00A602AA" w:rsidRDefault="00A97CA4" w:rsidP="00F809DA">
            <w:pPr>
              <w:pStyle w:val="28"/>
              <w:numPr>
                <w:ilvl w:val="0"/>
                <w:numId w:val="51"/>
              </w:numPr>
              <w:spacing w:before="0" w:line="274" w:lineRule="exact"/>
              <w:rPr>
                <w:sz w:val="24"/>
                <w:szCs w:val="24"/>
              </w:rPr>
            </w:pPr>
            <w:r w:rsidRPr="00A602AA">
              <w:rPr>
                <w:sz w:val="24"/>
                <w:szCs w:val="24"/>
              </w:rPr>
              <w:t>Разработка молодёжного комплекта для серийного производства.</w:t>
            </w:r>
          </w:p>
          <w:p w14:paraId="621BD1A1" w14:textId="77777777" w:rsidR="00A97CA4" w:rsidRPr="00A602AA" w:rsidRDefault="00A97CA4" w:rsidP="00F809DA">
            <w:pPr>
              <w:pStyle w:val="28"/>
              <w:numPr>
                <w:ilvl w:val="0"/>
                <w:numId w:val="51"/>
              </w:numPr>
              <w:spacing w:before="0" w:line="274" w:lineRule="exact"/>
              <w:rPr>
                <w:sz w:val="24"/>
                <w:szCs w:val="24"/>
              </w:rPr>
            </w:pPr>
            <w:r w:rsidRPr="00A602AA">
              <w:rPr>
                <w:sz w:val="24"/>
                <w:szCs w:val="24"/>
              </w:rPr>
              <w:t>Разработка различного ассортимента одежды по авторским эскизам студентов.</w:t>
            </w:r>
          </w:p>
          <w:p w14:paraId="6045E8F9" w14:textId="77777777" w:rsidR="00165C6C" w:rsidRPr="00A602AA" w:rsidRDefault="00165C6C" w:rsidP="00165C6C">
            <w:pPr>
              <w:spacing w:after="0" w:line="240" w:lineRule="auto"/>
              <w:ind w:left="720"/>
              <w:jc w:val="both"/>
              <w:rPr>
                <w:rFonts w:ascii="Times New Roman" w:hAnsi="Times New Roman"/>
                <w:color w:val="000000"/>
                <w:sz w:val="24"/>
                <w:szCs w:val="24"/>
              </w:rPr>
            </w:pPr>
          </w:p>
          <w:p w14:paraId="75079057" w14:textId="77777777" w:rsidR="00382CE5" w:rsidRPr="00A602AA" w:rsidRDefault="00382CE5" w:rsidP="00165C6C">
            <w:pPr>
              <w:spacing w:after="0" w:line="240" w:lineRule="auto"/>
              <w:ind w:left="720"/>
              <w:jc w:val="both"/>
              <w:rPr>
                <w:rFonts w:ascii="Times New Roman" w:hAnsi="Times New Roman"/>
                <w:color w:val="000000"/>
                <w:sz w:val="24"/>
                <w:szCs w:val="24"/>
              </w:rPr>
            </w:pPr>
          </w:p>
          <w:p w14:paraId="3E394B6C" w14:textId="306D60BD" w:rsidR="00165C6C" w:rsidRPr="00A602AA" w:rsidRDefault="00165C6C" w:rsidP="00165C6C">
            <w:pPr>
              <w:spacing w:after="0" w:line="240" w:lineRule="auto"/>
              <w:rPr>
                <w:rFonts w:ascii="Times New Roman" w:hAnsi="Times New Roman"/>
                <w:sz w:val="24"/>
                <w:szCs w:val="24"/>
              </w:rPr>
            </w:pPr>
            <w:r w:rsidRPr="00A602AA">
              <w:rPr>
                <w:rFonts w:ascii="Times New Roman" w:hAnsi="Times New Roman"/>
                <w:sz w:val="24"/>
                <w:szCs w:val="24"/>
              </w:rPr>
              <w:t>В процессе выполнения дипломного проекта необходимо выполнить следующие задания(разделы):</w:t>
            </w:r>
          </w:p>
          <w:p w14:paraId="370F44C7" w14:textId="77777777" w:rsidR="00356D41" w:rsidRPr="001D4C88" w:rsidRDefault="00165C6C" w:rsidP="00F809DA">
            <w:pPr>
              <w:widowControl w:val="0"/>
              <w:numPr>
                <w:ilvl w:val="0"/>
                <w:numId w:val="51"/>
              </w:numPr>
              <w:spacing w:after="0"/>
              <w:rPr>
                <w:rFonts w:ascii="Times New Roman" w:hAnsi="Times New Roman"/>
                <w:color w:val="000000"/>
                <w:sz w:val="24"/>
                <w:szCs w:val="24"/>
              </w:rPr>
            </w:pPr>
            <w:r w:rsidRPr="001D4C88">
              <w:rPr>
                <w:rFonts w:ascii="Times New Roman" w:hAnsi="Times New Roman"/>
                <w:color w:val="000000"/>
                <w:sz w:val="24"/>
                <w:szCs w:val="24"/>
              </w:rPr>
              <w:t>Введение</w:t>
            </w:r>
          </w:p>
          <w:p w14:paraId="5FCE5843" w14:textId="77777777" w:rsidR="00165C6C" w:rsidRPr="001D4C88" w:rsidRDefault="00C17E70" w:rsidP="00F809DA">
            <w:pPr>
              <w:widowControl w:val="0"/>
              <w:numPr>
                <w:ilvl w:val="0"/>
                <w:numId w:val="51"/>
              </w:numPr>
              <w:spacing w:after="0"/>
              <w:rPr>
                <w:rFonts w:ascii="Times New Roman" w:hAnsi="Times New Roman"/>
                <w:color w:val="000000"/>
                <w:sz w:val="24"/>
                <w:szCs w:val="24"/>
              </w:rPr>
            </w:pPr>
            <w:r w:rsidRPr="001D4C88">
              <w:rPr>
                <w:rFonts w:ascii="Times New Roman" w:hAnsi="Times New Roman"/>
                <w:color w:val="000000"/>
                <w:sz w:val="24"/>
                <w:szCs w:val="24"/>
              </w:rPr>
              <w:t>Техническое задание</w:t>
            </w:r>
          </w:p>
          <w:p w14:paraId="0A1CF79B" w14:textId="77777777" w:rsidR="00C17E70" w:rsidRPr="001D4C88" w:rsidRDefault="00C17E70" w:rsidP="00F809DA">
            <w:pPr>
              <w:widowControl w:val="0"/>
              <w:numPr>
                <w:ilvl w:val="0"/>
                <w:numId w:val="51"/>
              </w:numPr>
              <w:spacing w:after="0"/>
              <w:rPr>
                <w:rFonts w:ascii="Times New Roman" w:hAnsi="Times New Roman"/>
                <w:color w:val="000000"/>
                <w:sz w:val="24"/>
                <w:szCs w:val="24"/>
              </w:rPr>
            </w:pPr>
            <w:r w:rsidRPr="001D4C88">
              <w:rPr>
                <w:rFonts w:ascii="Times New Roman" w:hAnsi="Times New Roman"/>
                <w:color w:val="000000"/>
                <w:sz w:val="24"/>
                <w:szCs w:val="24"/>
              </w:rPr>
              <w:t>Техническое предложение</w:t>
            </w:r>
          </w:p>
          <w:p w14:paraId="1453B30D" w14:textId="77777777" w:rsidR="00C17E70" w:rsidRPr="001D4C88" w:rsidRDefault="00C17E70" w:rsidP="00F809DA">
            <w:pPr>
              <w:widowControl w:val="0"/>
              <w:numPr>
                <w:ilvl w:val="0"/>
                <w:numId w:val="51"/>
              </w:numPr>
              <w:spacing w:after="0"/>
              <w:rPr>
                <w:rFonts w:ascii="Times New Roman" w:hAnsi="Times New Roman"/>
                <w:color w:val="000000"/>
                <w:sz w:val="24"/>
                <w:szCs w:val="24"/>
              </w:rPr>
            </w:pPr>
            <w:r w:rsidRPr="001D4C88">
              <w:rPr>
                <w:rFonts w:ascii="Times New Roman" w:hAnsi="Times New Roman"/>
                <w:color w:val="000000"/>
                <w:sz w:val="24"/>
                <w:szCs w:val="24"/>
              </w:rPr>
              <w:t>Эскизный проект</w:t>
            </w:r>
          </w:p>
          <w:p w14:paraId="6A08C6F9" w14:textId="77777777" w:rsidR="00C17E70" w:rsidRPr="001D4C88" w:rsidRDefault="00C17E70" w:rsidP="00F809DA">
            <w:pPr>
              <w:widowControl w:val="0"/>
              <w:numPr>
                <w:ilvl w:val="0"/>
                <w:numId w:val="51"/>
              </w:numPr>
              <w:spacing w:after="0"/>
              <w:rPr>
                <w:rFonts w:ascii="Times New Roman" w:hAnsi="Times New Roman"/>
                <w:color w:val="000000"/>
                <w:sz w:val="24"/>
                <w:szCs w:val="24"/>
              </w:rPr>
            </w:pPr>
            <w:r w:rsidRPr="001D4C88">
              <w:rPr>
                <w:rFonts w:ascii="Times New Roman" w:hAnsi="Times New Roman"/>
                <w:color w:val="000000"/>
                <w:sz w:val="24"/>
                <w:szCs w:val="24"/>
              </w:rPr>
              <w:t>Технический проект</w:t>
            </w:r>
          </w:p>
          <w:p w14:paraId="6DC622B5" w14:textId="3BC8E871" w:rsidR="00C17E70" w:rsidRPr="001D4C88" w:rsidRDefault="00C17E70" w:rsidP="00F809DA">
            <w:pPr>
              <w:widowControl w:val="0"/>
              <w:numPr>
                <w:ilvl w:val="0"/>
                <w:numId w:val="51"/>
              </w:numPr>
              <w:spacing w:after="0"/>
              <w:rPr>
                <w:rFonts w:ascii="Times New Roman" w:hAnsi="Times New Roman"/>
                <w:color w:val="000000"/>
                <w:sz w:val="24"/>
                <w:szCs w:val="24"/>
              </w:rPr>
            </w:pPr>
            <w:r w:rsidRPr="001D4C88">
              <w:rPr>
                <w:rFonts w:ascii="Times New Roman" w:hAnsi="Times New Roman"/>
                <w:color w:val="000000"/>
                <w:sz w:val="24"/>
                <w:szCs w:val="24"/>
              </w:rPr>
              <w:t>Рабочий проект</w:t>
            </w:r>
            <w:r w:rsidR="001D4C88" w:rsidRPr="001D4C88">
              <w:rPr>
                <w:rFonts w:ascii="Times New Roman" w:hAnsi="Times New Roman"/>
                <w:color w:val="000000"/>
                <w:sz w:val="24"/>
                <w:szCs w:val="24"/>
              </w:rPr>
              <w:t xml:space="preserve"> </w:t>
            </w:r>
          </w:p>
          <w:p w14:paraId="652E7B4E" w14:textId="77777777" w:rsidR="00C17E70" w:rsidRPr="00A602AA" w:rsidRDefault="00C17E70" w:rsidP="00F809DA">
            <w:pPr>
              <w:widowControl w:val="0"/>
              <w:numPr>
                <w:ilvl w:val="0"/>
                <w:numId w:val="51"/>
              </w:numPr>
              <w:spacing w:after="0"/>
              <w:rPr>
                <w:rFonts w:ascii="Times New Roman" w:hAnsi="Times New Roman"/>
                <w:color w:val="000000"/>
                <w:sz w:val="24"/>
                <w:szCs w:val="24"/>
              </w:rPr>
            </w:pPr>
            <w:r w:rsidRPr="00A602AA">
              <w:rPr>
                <w:rFonts w:ascii="Times New Roman" w:hAnsi="Times New Roman"/>
                <w:color w:val="000000"/>
                <w:sz w:val="24"/>
                <w:szCs w:val="24"/>
              </w:rPr>
              <w:t>Технико-экономические показатели</w:t>
            </w:r>
          </w:p>
          <w:p w14:paraId="433D3B6C" w14:textId="77777777" w:rsidR="00C17E70" w:rsidRPr="00A602AA" w:rsidRDefault="00C17E70" w:rsidP="00F809DA">
            <w:pPr>
              <w:widowControl w:val="0"/>
              <w:numPr>
                <w:ilvl w:val="0"/>
                <w:numId w:val="51"/>
              </w:numPr>
              <w:rPr>
                <w:rFonts w:ascii="Times New Roman" w:hAnsi="Times New Roman"/>
                <w:color w:val="000000"/>
                <w:sz w:val="24"/>
                <w:szCs w:val="24"/>
              </w:rPr>
            </w:pPr>
            <w:r w:rsidRPr="00A602AA">
              <w:rPr>
                <w:rFonts w:ascii="Times New Roman" w:hAnsi="Times New Roman"/>
                <w:color w:val="000000"/>
                <w:sz w:val="24"/>
                <w:szCs w:val="24"/>
              </w:rPr>
              <w:lastRenderedPageBreak/>
              <w:t>Выводы</w:t>
            </w:r>
          </w:p>
        </w:tc>
      </w:tr>
      <w:tr w:rsidR="00356D41" w:rsidRPr="00A602AA" w14:paraId="6C6CADA6" w14:textId="77777777" w:rsidTr="001974F7">
        <w:tc>
          <w:tcPr>
            <w:tcW w:w="3256" w:type="dxa"/>
            <w:shd w:val="clear" w:color="auto" w:fill="auto"/>
          </w:tcPr>
          <w:p w14:paraId="49F012ED"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lastRenderedPageBreak/>
              <w:t xml:space="preserve">ВД.2. Конструирование и моделирование швейных изделий </w:t>
            </w:r>
          </w:p>
          <w:p w14:paraId="1A12E791"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t>ПК 2.1. Выполнять чертежи базовых конструкций изделий.</w:t>
            </w:r>
          </w:p>
          <w:p w14:paraId="624A5481"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t>ПК 2.2. Моделировать изделия различных видов на базовой основе.</w:t>
            </w:r>
          </w:p>
          <w:p w14:paraId="5898C6DB"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t>ПК 2.3. Изготавливать и размножать лекала.</w:t>
            </w:r>
          </w:p>
          <w:p w14:paraId="7811B245"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t>ПК 2.4. Разрабатывать конструкторскую документацию к внедрению на проектируемое изделие.</w:t>
            </w:r>
          </w:p>
          <w:p w14:paraId="59F104CA"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t>ПК 2.5. Осуществлять контроль за реализацией конструкторских решения модели.</w:t>
            </w:r>
          </w:p>
        </w:tc>
        <w:tc>
          <w:tcPr>
            <w:tcW w:w="6089" w:type="dxa"/>
            <w:shd w:val="clear" w:color="auto" w:fill="auto"/>
          </w:tcPr>
          <w:p w14:paraId="0E519FD0" w14:textId="77777777" w:rsidR="00356D41" w:rsidRPr="00A602AA" w:rsidRDefault="00356D41" w:rsidP="00356D41">
            <w:pPr>
              <w:widowControl w:val="0"/>
              <w:rPr>
                <w:rFonts w:ascii="Times New Roman" w:hAnsi="Times New Roman"/>
                <w:color w:val="000000"/>
                <w:sz w:val="24"/>
                <w:szCs w:val="24"/>
              </w:rPr>
            </w:pPr>
          </w:p>
        </w:tc>
      </w:tr>
      <w:tr w:rsidR="00356D41" w:rsidRPr="00A602AA" w14:paraId="1EBE9B36" w14:textId="77777777" w:rsidTr="001974F7">
        <w:tc>
          <w:tcPr>
            <w:tcW w:w="3256" w:type="dxa"/>
            <w:shd w:val="clear" w:color="auto" w:fill="auto"/>
          </w:tcPr>
          <w:p w14:paraId="204EB743"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t xml:space="preserve">ВД.3. Разработка технологических процессов производства швейных изделий </w:t>
            </w:r>
          </w:p>
          <w:p w14:paraId="06D945DB"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t>ПК 3.1. Выбирать рациональные способы технологии и технологические режимы производства швейных изделий.</w:t>
            </w:r>
          </w:p>
          <w:p w14:paraId="5859A518"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t>ПК 3.2. Составлять технологические карты (последовательности) выполняемых операций на новые модели швейных изделий в соответствии с нормативной документацией.</w:t>
            </w:r>
          </w:p>
          <w:p w14:paraId="021F6EF3"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t>ПК 3.3. Осуществлять подбор оборудования при разработке технологических процессов.</w:t>
            </w:r>
          </w:p>
          <w:p w14:paraId="0AF022F8" w14:textId="77777777" w:rsidR="00356D41" w:rsidRPr="00A602AA" w:rsidRDefault="00356D41" w:rsidP="00356D41">
            <w:pPr>
              <w:spacing w:after="0" w:line="240" w:lineRule="auto"/>
              <w:jc w:val="both"/>
              <w:rPr>
                <w:rFonts w:ascii="Times New Roman" w:hAnsi="Times New Roman"/>
                <w:sz w:val="24"/>
                <w:szCs w:val="24"/>
              </w:rPr>
            </w:pPr>
            <w:r w:rsidRPr="00A602AA">
              <w:rPr>
                <w:rFonts w:ascii="Times New Roman" w:hAnsi="Times New Roman"/>
                <w:sz w:val="24"/>
                <w:szCs w:val="24"/>
              </w:rPr>
              <w:t>ПК 3.4. Выполнять экономичные раскладки лекал.</w:t>
            </w:r>
          </w:p>
        </w:tc>
        <w:tc>
          <w:tcPr>
            <w:tcW w:w="6089" w:type="dxa"/>
            <w:shd w:val="clear" w:color="auto" w:fill="auto"/>
          </w:tcPr>
          <w:p w14:paraId="397A2A89" w14:textId="77777777" w:rsidR="00356D41" w:rsidRPr="00A602AA" w:rsidRDefault="00356D41" w:rsidP="00356D41">
            <w:pPr>
              <w:widowControl w:val="0"/>
              <w:rPr>
                <w:rFonts w:ascii="Times New Roman" w:hAnsi="Times New Roman"/>
                <w:color w:val="000000"/>
                <w:sz w:val="24"/>
                <w:szCs w:val="24"/>
              </w:rPr>
            </w:pPr>
          </w:p>
        </w:tc>
      </w:tr>
    </w:tbl>
    <w:p w14:paraId="11551BD2" w14:textId="77777777" w:rsidR="00D734CE" w:rsidRPr="00315F34" w:rsidRDefault="00D734CE" w:rsidP="00D734CE">
      <w:pPr>
        <w:pStyle w:val="ae"/>
        <w:spacing w:after="160"/>
        <w:jc w:val="both"/>
        <w:rPr>
          <w:b/>
          <w:color w:val="000000"/>
          <w:shd w:val="clear" w:color="auto" w:fill="FFFFFF"/>
        </w:rPr>
      </w:pPr>
    </w:p>
    <w:p w14:paraId="0918F96B" w14:textId="77777777" w:rsidR="00D734CE" w:rsidRPr="00315F34" w:rsidRDefault="00D734CE" w:rsidP="00924CE4">
      <w:pPr>
        <w:pStyle w:val="ae"/>
        <w:spacing w:before="0" w:after="0"/>
        <w:ind w:left="0"/>
        <w:jc w:val="center"/>
        <w:rPr>
          <w:b/>
          <w:color w:val="000000"/>
          <w:shd w:val="clear" w:color="auto" w:fill="FFFFFF"/>
        </w:rPr>
      </w:pPr>
      <w:r w:rsidRPr="00315F34">
        <w:rPr>
          <w:b/>
          <w:color w:val="000000"/>
          <w:shd w:val="clear" w:color="auto" w:fill="FFFFFF"/>
        </w:rPr>
        <w:t>2. СТРУКТУРА ПРОЦЕДУР ГИА И ПОРЯДОК ПРОВЕДЕНИЯ</w:t>
      </w:r>
    </w:p>
    <w:p w14:paraId="1E254535" w14:textId="77777777" w:rsidR="00924CE4" w:rsidRPr="00315F34" w:rsidRDefault="00924CE4" w:rsidP="00924CE4">
      <w:pPr>
        <w:pStyle w:val="ae"/>
        <w:spacing w:before="0" w:after="0"/>
        <w:ind w:left="0" w:firstLine="709"/>
        <w:jc w:val="both"/>
        <w:rPr>
          <w:b/>
          <w:color w:val="000000"/>
          <w:shd w:val="clear" w:color="auto" w:fill="FFFFFF"/>
        </w:rPr>
      </w:pPr>
    </w:p>
    <w:p w14:paraId="16DCB2BC" w14:textId="77777777" w:rsidR="00D734CE" w:rsidRPr="00315F34" w:rsidRDefault="00D734CE" w:rsidP="00CA0A5C">
      <w:pPr>
        <w:pStyle w:val="ae"/>
        <w:spacing w:before="0" w:after="0"/>
        <w:ind w:left="0" w:firstLine="709"/>
        <w:jc w:val="both"/>
        <w:rPr>
          <w:b/>
          <w:color w:val="000000"/>
          <w:shd w:val="clear" w:color="auto" w:fill="FFFFFF"/>
        </w:rPr>
      </w:pPr>
      <w:r w:rsidRPr="00315F34">
        <w:rPr>
          <w:b/>
          <w:color w:val="000000"/>
          <w:shd w:val="clear" w:color="auto" w:fill="FFFFFF"/>
        </w:rPr>
        <w:t>2.1. Структура задания для процедуры ГИА</w:t>
      </w:r>
    </w:p>
    <w:p w14:paraId="2B778F73" w14:textId="77777777" w:rsidR="00A5724C" w:rsidRDefault="00A5724C" w:rsidP="00CA0A5C">
      <w:pPr>
        <w:tabs>
          <w:tab w:val="left" w:pos="993"/>
        </w:tabs>
        <w:autoSpaceDE w:val="0"/>
        <w:autoSpaceDN w:val="0"/>
        <w:adjustRightInd w:val="0"/>
        <w:spacing w:line="240" w:lineRule="auto"/>
        <w:ind w:firstLine="709"/>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Для выпускников, осваивающих ППССЗ</w:t>
      </w:r>
      <w:r w:rsidRPr="001B40B2">
        <w:rPr>
          <w:rFonts w:ascii="Times New Roman" w:hAnsi="Times New Roman"/>
          <w:sz w:val="24"/>
          <w:szCs w:val="24"/>
          <w:shd w:val="clear" w:color="auto" w:fill="FFFFFF"/>
        </w:rPr>
        <w:t xml:space="preserve"> государственная итоговая аттестация в соответствии с ФГОС СПО проводится </w:t>
      </w:r>
      <w:r>
        <w:rPr>
          <w:rFonts w:ascii="Times New Roman" w:hAnsi="Times New Roman"/>
          <w:sz w:val="24"/>
          <w:szCs w:val="24"/>
          <w:shd w:val="clear" w:color="auto" w:fill="FFFFFF"/>
        </w:rPr>
        <w:t xml:space="preserve">в форме </w:t>
      </w:r>
      <w:r w:rsidRPr="001B40B2">
        <w:rPr>
          <w:rFonts w:ascii="Times New Roman" w:hAnsi="Times New Roman"/>
          <w:sz w:val="24"/>
          <w:szCs w:val="24"/>
          <w:shd w:val="clear" w:color="auto" w:fill="FFFFFF"/>
        </w:rPr>
        <w:t>демонстрационного экзамена</w:t>
      </w:r>
      <w:r>
        <w:rPr>
          <w:rFonts w:ascii="Times New Roman" w:hAnsi="Times New Roman"/>
          <w:sz w:val="24"/>
          <w:szCs w:val="24"/>
          <w:shd w:val="clear" w:color="auto" w:fill="FFFFFF"/>
        </w:rPr>
        <w:t xml:space="preserve"> и защиты дипломного проекта (работы)</w:t>
      </w:r>
      <w:r w:rsidRPr="001B40B2">
        <w:rPr>
          <w:rFonts w:ascii="Times New Roman" w:hAnsi="Times New Roman"/>
          <w:sz w:val="24"/>
          <w:szCs w:val="24"/>
          <w:shd w:val="clear" w:color="auto" w:fill="FFFFFF"/>
        </w:rPr>
        <w:t>.</w:t>
      </w:r>
    </w:p>
    <w:p w14:paraId="3DCEC012" w14:textId="3B5B1FF1" w:rsidR="00A97CA4" w:rsidRPr="00A97CA4" w:rsidRDefault="00A97CA4" w:rsidP="00CA0A5C">
      <w:pPr>
        <w:tabs>
          <w:tab w:val="left" w:pos="993"/>
        </w:tabs>
        <w:autoSpaceDE w:val="0"/>
        <w:autoSpaceDN w:val="0"/>
        <w:adjustRightInd w:val="0"/>
        <w:spacing w:line="240" w:lineRule="auto"/>
        <w:ind w:firstLine="709"/>
        <w:contextualSpacing/>
        <w:jc w:val="both"/>
        <w:rPr>
          <w:rFonts w:ascii="Times New Roman" w:hAnsi="Times New Roman"/>
          <w:sz w:val="24"/>
          <w:szCs w:val="24"/>
        </w:rPr>
      </w:pPr>
      <w:r w:rsidRPr="00A97CA4">
        <w:rPr>
          <w:rFonts w:ascii="Times New Roman" w:hAnsi="Times New Roman"/>
          <w:sz w:val="24"/>
          <w:szCs w:val="24"/>
        </w:rPr>
        <w:t xml:space="preserve">Выполнение </w:t>
      </w:r>
      <w:r w:rsidR="00FD71E3">
        <w:rPr>
          <w:rFonts w:ascii="Times New Roman" w:hAnsi="Times New Roman"/>
          <w:sz w:val="24"/>
          <w:szCs w:val="24"/>
        </w:rPr>
        <w:t xml:space="preserve">дипломной работы (дипломного проекта) </w:t>
      </w:r>
      <w:r w:rsidRPr="00A97CA4">
        <w:rPr>
          <w:rFonts w:ascii="Times New Roman" w:hAnsi="Times New Roman"/>
          <w:sz w:val="24"/>
          <w:szCs w:val="24"/>
        </w:rPr>
        <w:t xml:space="preserve">способствует </w:t>
      </w:r>
      <w:r w:rsidRPr="00A97CA4">
        <w:rPr>
          <w:rFonts w:ascii="Times New Roman" w:hAnsi="Times New Roman"/>
          <w:color w:val="000000"/>
          <w:sz w:val="24"/>
          <w:szCs w:val="24"/>
        </w:rPr>
        <w:t>систематизации, закреплению и расширению знаний выпускника по специальности при решении конкретных профессиональных задач, а также выявлению уровня подготовки выпускника к самостоятельной работе, обеспечивает комплексную оценку готовности выпускника к выполнению видов трудовой деятельности с применением освоенных общих, профессиональных компетенций на основании требований ФГОС СПО</w:t>
      </w:r>
      <w:r w:rsidRPr="00E57A0F">
        <w:rPr>
          <w:rFonts w:ascii="Times New Roman" w:hAnsi="Times New Roman"/>
          <w:color w:val="000000"/>
          <w:sz w:val="24"/>
          <w:szCs w:val="24"/>
        </w:rPr>
        <w:t>.</w:t>
      </w:r>
    </w:p>
    <w:p w14:paraId="3FAB5824" w14:textId="010A3A9E" w:rsidR="00A82E11" w:rsidRDefault="00A82E11" w:rsidP="00CA0A5C">
      <w:pPr>
        <w:spacing w:after="0" w:line="240" w:lineRule="auto"/>
        <w:ind w:firstLine="709"/>
        <w:jc w:val="both"/>
        <w:rPr>
          <w:rFonts w:ascii="Times New Roman" w:hAnsi="Times New Roman"/>
          <w:color w:val="000000"/>
          <w:sz w:val="24"/>
          <w:szCs w:val="24"/>
        </w:rPr>
      </w:pPr>
      <w:r w:rsidRPr="00E57A0F">
        <w:rPr>
          <w:rFonts w:ascii="Times New Roman" w:hAnsi="Times New Roman"/>
          <w:color w:val="000000"/>
          <w:sz w:val="24"/>
          <w:szCs w:val="24"/>
        </w:rPr>
        <w:t xml:space="preserve">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 Задания демонстрационного экзамена разрабатываются на основе профессиональных стандартов (при наличии) и с учетом оценочных материалов (при наличии), разработанных </w:t>
      </w:r>
      <w:r w:rsidR="005A4D57" w:rsidRPr="00F41238">
        <w:rPr>
          <w:rFonts w:ascii="Times New Roman" w:hAnsi="Times New Roman"/>
          <w:color w:val="000000"/>
          <w:sz w:val="24"/>
          <w:szCs w:val="24"/>
        </w:rPr>
        <w:t xml:space="preserve">Автономной некоммерческой </w:t>
      </w:r>
      <w:r w:rsidRPr="00E57A0F">
        <w:rPr>
          <w:rFonts w:ascii="Times New Roman" w:hAnsi="Times New Roman"/>
          <w:color w:val="000000"/>
          <w:sz w:val="24"/>
          <w:szCs w:val="24"/>
        </w:rPr>
        <w:t>организацией «Агентство развития профессионального мастерства (</w:t>
      </w:r>
      <w:proofErr w:type="spellStart"/>
      <w:r w:rsidRPr="00E57A0F">
        <w:rPr>
          <w:rFonts w:ascii="Times New Roman" w:hAnsi="Times New Roman"/>
          <w:color w:val="000000"/>
          <w:sz w:val="24"/>
          <w:szCs w:val="24"/>
        </w:rPr>
        <w:t>Ворлдскиллс</w:t>
      </w:r>
      <w:proofErr w:type="spellEnd"/>
      <w:r w:rsidRPr="00E57A0F">
        <w:rPr>
          <w:rFonts w:ascii="Times New Roman" w:hAnsi="Times New Roman"/>
          <w:color w:val="000000"/>
          <w:sz w:val="24"/>
          <w:szCs w:val="24"/>
        </w:rPr>
        <w:t xml:space="preserve"> Россия)». Задание для демонстрационного экзамена, как правило, проектируется как набор модулей, связанных с решением отдельных задач.</w:t>
      </w:r>
      <w:r w:rsidR="00E57A0F">
        <w:rPr>
          <w:rFonts w:ascii="Times New Roman" w:hAnsi="Times New Roman"/>
          <w:color w:val="000000"/>
          <w:sz w:val="24"/>
          <w:szCs w:val="24"/>
        </w:rPr>
        <w:t xml:space="preserve"> </w:t>
      </w:r>
      <w:r w:rsidR="00A97CA4" w:rsidRPr="00A97CA4">
        <w:rPr>
          <w:rFonts w:ascii="Times New Roman" w:hAnsi="Times New Roman"/>
          <w:color w:val="000000"/>
          <w:sz w:val="24"/>
          <w:szCs w:val="24"/>
        </w:rPr>
        <w:t>Демонстрационный экзамен по компетенции «</w:t>
      </w:r>
      <w:r w:rsidR="00780A69">
        <w:rPr>
          <w:rFonts w:ascii="Times New Roman" w:hAnsi="Times New Roman"/>
          <w:color w:val="000000"/>
          <w:sz w:val="24"/>
          <w:szCs w:val="24"/>
        </w:rPr>
        <w:t>Технологии моды</w:t>
      </w:r>
      <w:r w:rsidR="00A97CA4" w:rsidRPr="00E57A0F">
        <w:rPr>
          <w:rFonts w:ascii="Times New Roman" w:hAnsi="Times New Roman"/>
          <w:color w:val="000000"/>
          <w:sz w:val="24"/>
          <w:szCs w:val="24"/>
        </w:rPr>
        <w:t xml:space="preserve">» </w:t>
      </w:r>
      <w:r w:rsidR="00780A69" w:rsidRPr="00E57A0F">
        <w:rPr>
          <w:rFonts w:ascii="Times New Roman" w:hAnsi="Times New Roman"/>
          <w:color w:val="000000"/>
          <w:sz w:val="24"/>
          <w:szCs w:val="24"/>
        </w:rPr>
        <w:t>(или аналога)</w:t>
      </w:r>
      <w:r w:rsidR="00780A69">
        <w:rPr>
          <w:rFonts w:ascii="Times New Roman" w:hAnsi="Times New Roman"/>
          <w:color w:val="000000"/>
          <w:sz w:val="24"/>
          <w:szCs w:val="24"/>
        </w:rPr>
        <w:t xml:space="preserve"> </w:t>
      </w:r>
      <w:r w:rsidR="00A97CA4" w:rsidRPr="00A97CA4">
        <w:rPr>
          <w:rFonts w:ascii="Times New Roman" w:hAnsi="Times New Roman"/>
          <w:color w:val="000000"/>
          <w:sz w:val="24"/>
          <w:szCs w:val="24"/>
        </w:rPr>
        <w:t>проводится в соответствии с графиком на площадке</w:t>
      </w:r>
      <w:r w:rsidR="00F41238">
        <w:rPr>
          <w:rFonts w:ascii="Times New Roman" w:hAnsi="Times New Roman"/>
          <w:color w:val="000000"/>
          <w:sz w:val="24"/>
          <w:szCs w:val="24"/>
        </w:rPr>
        <w:t>,</w:t>
      </w:r>
      <w:r w:rsidR="00E57A0F">
        <w:rPr>
          <w:rFonts w:ascii="Times New Roman" w:hAnsi="Times New Roman"/>
          <w:color w:val="000000"/>
          <w:sz w:val="24"/>
          <w:szCs w:val="24"/>
        </w:rPr>
        <w:t xml:space="preserve"> </w:t>
      </w:r>
      <w:r w:rsidR="00F41238">
        <w:rPr>
          <w:rFonts w:ascii="Times New Roman" w:hAnsi="Times New Roman"/>
          <w:color w:val="000000"/>
          <w:sz w:val="24"/>
          <w:szCs w:val="24"/>
        </w:rPr>
        <w:t xml:space="preserve">аккредитованной в качестве </w:t>
      </w:r>
      <w:r w:rsidR="00A97CA4" w:rsidRPr="00A97CA4">
        <w:rPr>
          <w:rFonts w:ascii="Times New Roman" w:hAnsi="Times New Roman"/>
          <w:color w:val="000000"/>
          <w:sz w:val="24"/>
          <w:szCs w:val="24"/>
        </w:rPr>
        <w:t xml:space="preserve">центра </w:t>
      </w:r>
      <w:r w:rsidR="00780A69">
        <w:rPr>
          <w:rFonts w:ascii="Times New Roman" w:hAnsi="Times New Roman"/>
          <w:color w:val="000000"/>
          <w:sz w:val="24"/>
          <w:szCs w:val="24"/>
        </w:rPr>
        <w:t>проведения демонстрационного экзамена</w:t>
      </w:r>
      <w:r w:rsidR="00A97CA4" w:rsidRPr="00A97CA4">
        <w:rPr>
          <w:rFonts w:ascii="Times New Roman" w:hAnsi="Times New Roman"/>
          <w:color w:val="000000"/>
          <w:sz w:val="24"/>
          <w:szCs w:val="24"/>
        </w:rPr>
        <w:t xml:space="preserve"> (далее – </w:t>
      </w:r>
      <w:r w:rsidR="00780A69">
        <w:rPr>
          <w:rFonts w:ascii="Times New Roman" w:hAnsi="Times New Roman"/>
          <w:color w:val="000000"/>
          <w:sz w:val="24"/>
          <w:szCs w:val="24"/>
        </w:rPr>
        <w:t>ЦПДЭ</w:t>
      </w:r>
      <w:r w:rsidR="00A97CA4" w:rsidRPr="00A97CA4">
        <w:rPr>
          <w:rFonts w:ascii="Times New Roman" w:hAnsi="Times New Roman"/>
          <w:color w:val="000000"/>
          <w:sz w:val="24"/>
          <w:szCs w:val="24"/>
        </w:rPr>
        <w:t>)</w:t>
      </w:r>
      <w:r w:rsidR="00F41238">
        <w:rPr>
          <w:rFonts w:ascii="Times New Roman" w:hAnsi="Times New Roman"/>
          <w:color w:val="000000"/>
          <w:sz w:val="24"/>
          <w:szCs w:val="24"/>
        </w:rPr>
        <w:t xml:space="preserve"> в соответствии с </w:t>
      </w:r>
      <w:r w:rsidR="00F41238" w:rsidRPr="00F41238">
        <w:rPr>
          <w:rFonts w:ascii="Times New Roman" w:hAnsi="Times New Roman"/>
          <w:color w:val="000000"/>
          <w:sz w:val="24"/>
          <w:szCs w:val="24"/>
        </w:rPr>
        <w:t>требованиями</w:t>
      </w:r>
      <w:r w:rsidR="00E57A0F">
        <w:rPr>
          <w:rFonts w:ascii="Times New Roman" w:hAnsi="Times New Roman"/>
          <w:color w:val="000000"/>
          <w:sz w:val="24"/>
          <w:szCs w:val="24"/>
        </w:rPr>
        <w:t xml:space="preserve"> </w:t>
      </w:r>
      <w:r w:rsidR="00780A69" w:rsidRPr="00F41238">
        <w:rPr>
          <w:rFonts w:ascii="Times New Roman" w:hAnsi="Times New Roman"/>
          <w:color w:val="000000"/>
          <w:sz w:val="24"/>
          <w:szCs w:val="24"/>
        </w:rPr>
        <w:t>Автономной некоммерческой организации «Агентство развития профессионального мастерства (</w:t>
      </w:r>
      <w:proofErr w:type="spellStart"/>
      <w:r w:rsidR="00780A69" w:rsidRPr="00F41238">
        <w:rPr>
          <w:rFonts w:ascii="Times New Roman" w:hAnsi="Times New Roman"/>
          <w:color w:val="000000"/>
          <w:sz w:val="24"/>
          <w:szCs w:val="24"/>
        </w:rPr>
        <w:t>Ворлдскиллс</w:t>
      </w:r>
      <w:proofErr w:type="spellEnd"/>
      <w:r w:rsidR="00780A69" w:rsidRPr="00F41238">
        <w:rPr>
          <w:rFonts w:ascii="Times New Roman" w:hAnsi="Times New Roman"/>
          <w:color w:val="000000"/>
          <w:sz w:val="24"/>
          <w:szCs w:val="24"/>
        </w:rPr>
        <w:t xml:space="preserve"> Россия)»</w:t>
      </w:r>
      <w:r w:rsidR="00A97CA4" w:rsidRPr="00F41238">
        <w:rPr>
          <w:rFonts w:ascii="Times New Roman" w:hAnsi="Times New Roman"/>
          <w:color w:val="000000"/>
          <w:sz w:val="24"/>
          <w:szCs w:val="24"/>
        </w:rPr>
        <w:t>.</w:t>
      </w:r>
      <w:r w:rsidR="00A97CA4" w:rsidRPr="00A97CA4">
        <w:rPr>
          <w:rFonts w:ascii="Times New Roman" w:hAnsi="Times New Roman"/>
          <w:color w:val="000000"/>
          <w:sz w:val="24"/>
          <w:szCs w:val="24"/>
        </w:rPr>
        <w:t> </w:t>
      </w:r>
    </w:p>
    <w:p w14:paraId="2B61429C" w14:textId="77777777" w:rsidR="00A82E11" w:rsidRPr="00E57A0F" w:rsidRDefault="00A82E11" w:rsidP="00CA0A5C">
      <w:pPr>
        <w:spacing w:after="0" w:line="240" w:lineRule="auto"/>
        <w:ind w:firstLine="709"/>
        <w:jc w:val="both"/>
        <w:rPr>
          <w:rFonts w:ascii="Times New Roman" w:hAnsi="Times New Roman"/>
          <w:color w:val="000000"/>
          <w:sz w:val="24"/>
          <w:szCs w:val="24"/>
        </w:rPr>
      </w:pPr>
      <w:r w:rsidRPr="00E57A0F">
        <w:rPr>
          <w:rFonts w:ascii="Times New Roman" w:hAnsi="Times New Roman"/>
          <w:color w:val="000000"/>
          <w:sz w:val="24"/>
          <w:szCs w:val="24"/>
        </w:rPr>
        <w:t>Программа государственной итоговой аттестации, методика оценивания результатов, требования к выпускным квалификационным работам, задания и продолжительность государственных экзаменов определяются с учетом примерной основной образовательной программы среднего профессионального образования и утверждаются образоват</w:t>
      </w:r>
      <w:r w:rsidR="00BE43F7" w:rsidRPr="00E57A0F">
        <w:rPr>
          <w:rFonts w:ascii="Times New Roman" w:hAnsi="Times New Roman"/>
          <w:color w:val="000000"/>
          <w:sz w:val="24"/>
          <w:szCs w:val="24"/>
        </w:rPr>
        <w:t>ельной организацией после их об</w:t>
      </w:r>
      <w:r w:rsidRPr="00E57A0F">
        <w:rPr>
          <w:rFonts w:ascii="Times New Roman" w:hAnsi="Times New Roman"/>
          <w:color w:val="000000"/>
          <w:sz w:val="24"/>
          <w:szCs w:val="24"/>
        </w:rPr>
        <w:t>суждения на заседании педагогического совета образователь</w:t>
      </w:r>
      <w:r w:rsidR="00BE43F7" w:rsidRPr="00E57A0F">
        <w:rPr>
          <w:rFonts w:ascii="Times New Roman" w:hAnsi="Times New Roman"/>
          <w:color w:val="000000"/>
          <w:sz w:val="24"/>
          <w:szCs w:val="24"/>
        </w:rPr>
        <w:t>ной организации с участием пред</w:t>
      </w:r>
      <w:r w:rsidRPr="00E57A0F">
        <w:rPr>
          <w:rFonts w:ascii="Times New Roman" w:hAnsi="Times New Roman"/>
          <w:color w:val="000000"/>
          <w:sz w:val="24"/>
          <w:szCs w:val="24"/>
        </w:rPr>
        <w:t>седателей государственных экзаменационных комиссий.</w:t>
      </w:r>
    </w:p>
    <w:p w14:paraId="6DF1B154" w14:textId="5A39472D" w:rsidR="00A94768" w:rsidRDefault="00A82E11" w:rsidP="00CA0A5C">
      <w:pPr>
        <w:pStyle w:val="ae"/>
        <w:spacing w:before="0" w:after="0"/>
        <w:ind w:left="0" w:firstLine="709"/>
        <w:jc w:val="both"/>
        <w:rPr>
          <w:color w:val="000000"/>
        </w:rPr>
      </w:pPr>
      <w:r w:rsidRPr="00E57A0F">
        <w:rPr>
          <w:color w:val="000000"/>
        </w:rPr>
        <w:t xml:space="preserve">На государственную итоговую аттестацию выпускник может представить </w:t>
      </w:r>
      <w:r w:rsidR="00E57A0F" w:rsidRPr="00E57A0F">
        <w:rPr>
          <w:color w:val="000000"/>
        </w:rPr>
        <w:t>портфолио</w:t>
      </w:r>
      <w:r w:rsidRPr="00E57A0F">
        <w:rPr>
          <w:color w:val="000000"/>
        </w:rPr>
        <w:t xml:space="preserve"> индивидуальных образовательных (профессиональных) достижений, свидетельствующих </w:t>
      </w:r>
      <w:r w:rsidR="00E57A0F">
        <w:rPr>
          <w:color w:val="000000"/>
        </w:rPr>
        <w:br/>
      </w:r>
      <w:r w:rsidRPr="00E57A0F">
        <w:rPr>
          <w:color w:val="000000"/>
        </w:rPr>
        <w:t xml:space="preserve">об оценках его квалификации (сертификаты, дипломы и грамоты по результатам участия </w:t>
      </w:r>
      <w:r w:rsidR="00E57A0F">
        <w:rPr>
          <w:color w:val="000000"/>
        </w:rPr>
        <w:br/>
      </w:r>
      <w:r w:rsidRPr="00E57A0F">
        <w:rPr>
          <w:color w:val="000000"/>
        </w:rPr>
        <w:t>в олимпиадах, конкурсах, выставках, характеристики с места прохождения практики</w:t>
      </w:r>
      <w:r w:rsidR="00CA0A5C" w:rsidRPr="00E57A0F">
        <w:rPr>
          <w:color w:val="000000"/>
        </w:rPr>
        <w:t>.</w:t>
      </w:r>
      <w:r w:rsidRPr="00E57A0F">
        <w:rPr>
          <w:color w:val="000000"/>
        </w:rPr>
        <w:t xml:space="preserve"> </w:t>
      </w:r>
    </w:p>
    <w:p w14:paraId="6AB9F246" w14:textId="39C51076" w:rsidR="00D734CE" w:rsidRPr="005A4D57" w:rsidRDefault="005A4D57" w:rsidP="00F809DA">
      <w:pPr>
        <w:pStyle w:val="ae"/>
        <w:numPr>
          <w:ilvl w:val="1"/>
          <w:numId w:val="100"/>
        </w:numPr>
        <w:spacing w:after="0"/>
        <w:rPr>
          <w:b/>
        </w:rPr>
      </w:pPr>
      <w:r>
        <w:rPr>
          <w:b/>
        </w:rPr>
        <w:t xml:space="preserve"> </w:t>
      </w:r>
      <w:r w:rsidR="00D734CE" w:rsidRPr="005A4D57">
        <w:rPr>
          <w:b/>
        </w:rPr>
        <w:t xml:space="preserve">Порядок проведения процедуры </w:t>
      </w:r>
    </w:p>
    <w:p w14:paraId="0A4F9AA7" w14:textId="0BC7B1F6" w:rsidR="005A4D57" w:rsidRDefault="005A4D57" w:rsidP="005A4D57">
      <w:pPr>
        <w:pStyle w:val="ae"/>
        <w:spacing w:before="0" w:after="0"/>
        <w:ind w:left="0" w:firstLine="709"/>
        <w:jc w:val="both"/>
        <w:rPr>
          <w:iCs/>
        </w:rPr>
      </w:pPr>
      <w:r w:rsidRPr="004A521C">
        <w:rPr>
          <w:iCs/>
        </w:rPr>
        <w:t>Порядок проведения государственной итоговой аттестации по образовательным программам среднего профессионального образования (далее соответственно - Порядок, ГИА)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(далее - образовательные организации),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w:t>
      </w:r>
      <w:r>
        <w:rPr>
          <w:iCs/>
        </w:rPr>
        <w:t xml:space="preserve"> </w:t>
      </w:r>
    </w:p>
    <w:p w14:paraId="6A750DEF" w14:textId="00DF72B8" w:rsidR="00F76DEA" w:rsidRPr="00477656" w:rsidRDefault="00F76DEA" w:rsidP="00F76DEA">
      <w:pPr>
        <w:pStyle w:val="ae"/>
        <w:spacing w:before="0" w:after="0"/>
        <w:ind w:left="0" w:firstLine="708"/>
        <w:jc w:val="both"/>
        <w:rPr>
          <w:iCs/>
        </w:rPr>
      </w:pPr>
      <w:r w:rsidRPr="00477656">
        <w:rPr>
          <w:iCs/>
        </w:rPr>
        <w:t>Для выпускников из числа лиц с ограниченными возможностями здоровья</w:t>
      </w:r>
      <w:r>
        <w:rPr>
          <w:iCs/>
        </w:rPr>
        <w:t xml:space="preserve"> </w:t>
      </w:r>
      <w:r w:rsidRPr="00477656">
        <w:rPr>
          <w:iCs/>
        </w:rP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2AECAD43" w14:textId="77777777" w:rsidR="005A4D57" w:rsidRDefault="005A4D57" w:rsidP="005A4D57">
      <w:pPr>
        <w:pStyle w:val="ae"/>
        <w:spacing w:before="0" w:after="0"/>
        <w:ind w:left="0" w:firstLine="709"/>
        <w:jc w:val="both"/>
        <w:rPr>
          <w:iCs/>
        </w:rPr>
      </w:pPr>
      <w:r w:rsidRPr="00477656">
        <w:rPr>
          <w:iCs/>
        </w:rPr>
        <w:t xml:space="preserve">Общие </w:t>
      </w:r>
      <w:r>
        <w:rPr>
          <w:iCs/>
        </w:rPr>
        <w:t xml:space="preserve">и дополнительные требования, обеспечиваемые при проведении ГИА для </w:t>
      </w:r>
      <w:r w:rsidRPr="004A521C">
        <w:rPr>
          <w:iCs/>
        </w:rPr>
        <w:t xml:space="preserve">выпускников из числа лиц с ограниченными возможностями здоровья, детей-инвалидов и </w:t>
      </w:r>
      <w:r w:rsidRPr="004A521C">
        <w:rPr>
          <w:iCs/>
        </w:rPr>
        <w:lastRenderedPageBreak/>
        <w:t>инвалидов</w:t>
      </w:r>
      <w:r>
        <w:rPr>
          <w:iCs/>
        </w:rPr>
        <w:t xml:space="preserve"> приводятся в комплекте оценочных средств с учетом особенностей разработанного задания и используемых средств. </w:t>
      </w:r>
    </w:p>
    <w:p w14:paraId="54BF9B30" w14:textId="67A0AAC1" w:rsidR="005A4D57" w:rsidRPr="00477656" w:rsidRDefault="005A4D57" w:rsidP="005A4D57">
      <w:pPr>
        <w:pStyle w:val="ae"/>
        <w:spacing w:before="0" w:after="0"/>
        <w:ind w:left="0" w:firstLine="709"/>
        <w:jc w:val="both"/>
        <w:rPr>
          <w:iCs/>
        </w:rPr>
      </w:pPr>
      <w:bookmarkStart w:id="113" w:name="_Hlk104823071"/>
      <w:r w:rsidRPr="00477656">
        <w:rPr>
          <w:iCs/>
        </w:rPr>
        <w:t>Образовательная организация обязана не позднее</w:t>
      </w:r>
      <w:r>
        <w:rPr>
          <w:iCs/>
        </w:rPr>
        <w:t>,</w:t>
      </w:r>
      <w:r w:rsidRPr="00477656">
        <w:rPr>
          <w:iCs/>
        </w:rPr>
        <w:t xml:space="preserve"> чем за один рабочий день до дня проведения демонстрационного экзамена уведомить главного эксперта об участии</w:t>
      </w:r>
      <w:r>
        <w:rPr>
          <w:iCs/>
        </w:rPr>
        <w:t xml:space="preserve"> </w:t>
      </w:r>
      <w:r w:rsidRPr="00477656">
        <w:rPr>
          <w:iCs/>
        </w:rPr>
        <w:t>в проведении демонстрационного экзамена тьютора (ассистента), оказывающего необходимую помощь выпускнику из числа лиц с ограниченными возможностями здоровья, детей-инвалидов, инвалидов (при необходимости).</w:t>
      </w:r>
    </w:p>
    <w:bookmarkEnd w:id="113"/>
    <w:p w14:paraId="12D80553" w14:textId="73163954" w:rsidR="005A4D57" w:rsidRPr="00264AA8" w:rsidRDefault="005A4D57" w:rsidP="005A4D57">
      <w:pPr>
        <w:pStyle w:val="ae"/>
        <w:spacing w:before="0" w:after="0"/>
        <w:ind w:left="0" w:firstLine="709"/>
        <w:jc w:val="both"/>
        <w:rPr>
          <w:iCs/>
        </w:rPr>
      </w:pPr>
      <w:r w:rsidRPr="00CC62D1">
        <w:rPr>
          <w:iCs/>
        </w:rPr>
        <w:t xml:space="preserve">Длительность проведения государственной итоговой аттестации по основной профессиональной образовательной программе по </w:t>
      </w:r>
      <w:r w:rsidRPr="005153D3">
        <w:rPr>
          <w:iCs/>
        </w:rPr>
        <w:t>специальности</w:t>
      </w:r>
      <w:r>
        <w:rPr>
          <w:iCs/>
        </w:rPr>
        <w:t xml:space="preserve"> </w:t>
      </w:r>
      <w:r>
        <w:rPr>
          <w:shd w:val="clear" w:color="auto" w:fill="FFFFFF"/>
        </w:rPr>
        <w:t xml:space="preserve">29.02.10 Конструирование, моделирование и технология изготовления изделий легкой промышленности (по видам) </w:t>
      </w:r>
      <w:r w:rsidRPr="00CC62D1">
        <w:rPr>
          <w:iCs/>
        </w:rPr>
        <w:t xml:space="preserve">определяется ФГОС СПО. Часы учебного плана (календарного учебного графика), отводимые на </w:t>
      </w:r>
      <w:r>
        <w:rPr>
          <w:iCs/>
        </w:rPr>
        <w:t>ГИА</w:t>
      </w:r>
      <w:r w:rsidRPr="00CC62D1">
        <w:rPr>
          <w:iCs/>
        </w:rPr>
        <w:t xml:space="preserve">,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w:t>
      </w:r>
      <w:r w:rsidRPr="005153D3">
        <w:rPr>
          <w:iCs/>
        </w:rPr>
        <w:t>специальности</w:t>
      </w:r>
      <w:r>
        <w:rPr>
          <w:iCs/>
        </w:rPr>
        <w:t xml:space="preserve"> </w:t>
      </w:r>
      <w:r>
        <w:rPr>
          <w:shd w:val="clear" w:color="auto" w:fill="FFFFFF"/>
        </w:rPr>
        <w:t xml:space="preserve">29.02.10 Конструирование, моделирование и технология изготовления изделий легкой промышленности (по видам) </w:t>
      </w:r>
      <w:r w:rsidRPr="00CC62D1">
        <w:rPr>
          <w:iCs/>
        </w:rPr>
        <w:t>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221AA3F5" w14:textId="77777777" w:rsidR="00743E79" w:rsidRPr="00743E79" w:rsidRDefault="00743E79" w:rsidP="00CA0A5C">
      <w:pPr>
        <w:pStyle w:val="ae"/>
        <w:spacing w:before="0" w:after="0"/>
        <w:ind w:left="0" w:firstLine="709"/>
        <w:rPr>
          <w:i/>
        </w:rPr>
      </w:pPr>
    </w:p>
    <w:p w14:paraId="2EE4829D" w14:textId="77777777" w:rsidR="003963BB" w:rsidRPr="00315F34" w:rsidRDefault="003963BB" w:rsidP="00924CE4">
      <w:pPr>
        <w:spacing w:after="0" w:line="240" w:lineRule="auto"/>
        <w:jc w:val="center"/>
        <w:rPr>
          <w:rFonts w:ascii="Times New Roman" w:hAnsi="Times New Roman"/>
          <w:b/>
          <w:sz w:val="24"/>
          <w:szCs w:val="24"/>
        </w:rPr>
      </w:pPr>
      <w:r w:rsidRPr="00315F34">
        <w:rPr>
          <w:rFonts w:ascii="Times New Roman" w:hAnsi="Times New Roman"/>
          <w:b/>
          <w:sz w:val="24"/>
          <w:szCs w:val="24"/>
        </w:rPr>
        <w:t>3. ТИПОВ</w:t>
      </w:r>
      <w:r w:rsidR="00924CE4" w:rsidRPr="00315F34">
        <w:rPr>
          <w:rFonts w:ascii="Times New Roman" w:hAnsi="Times New Roman"/>
          <w:b/>
          <w:sz w:val="24"/>
          <w:szCs w:val="24"/>
        </w:rPr>
        <w:t>О</w:t>
      </w:r>
      <w:r w:rsidRPr="00315F34">
        <w:rPr>
          <w:rFonts w:ascii="Times New Roman" w:hAnsi="Times New Roman"/>
          <w:b/>
          <w:sz w:val="24"/>
          <w:szCs w:val="24"/>
        </w:rPr>
        <w:t>Е ЗАДАНИ</w:t>
      </w:r>
      <w:r w:rsidR="00924CE4" w:rsidRPr="00315F34">
        <w:rPr>
          <w:rFonts w:ascii="Times New Roman" w:hAnsi="Times New Roman"/>
          <w:b/>
          <w:sz w:val="24"/>
          <w:szCs w:val="24"/>
        </w:rPr>
        <w:t>Е</w:t>
      </w:r>
      <w:r w:rsidRPr="00315F34">
        <w:rPr>
          <w:rFonts w:ascii="Times New Roman" w:hAnsi="Times New Roman"/>
          <w:b/>
          <w:sz w:val="24"/>
          <w:szCs w:val="24"/>
        </w:rPr>
        <w:t xml:space="preserve"> ДЛЯ ДЕМОНСТРАЦИОННОГО ЭКЗАМЕНА</w:t>
      </w:r>
    </w:p>
    <w:p w14:paraId="0F737BA2" w14:textId="77777777" w:rsidR="00924CE4" w:rsidRPr="00315F34" w:rsidRDefault="00924CE4" w:rsidP="00CA0A5C">
      <w:pPr>
        <w:spacing w:after="0" w:line="240" w:lineRule="auto"/>
        <w:ind w:firstLine="709"/>
        <w:jc w:val="center"/>
        <w:rPr>
          <w:rFonts w:ascii="Times New Roman" w:hAnsi="Times New Roman"/>
          <w:b/>
          <w:sz w:val="24"/>
          <w:szCs w:val="24"/>
        </w:rPr>
      </w:pPr>
    </w:p>
    <w:p w14:paraId="5C5AAAF9" w14:textId="77777777" w:rsidR="003963BB" w:rsidRPr="00315F34" w:rsidRDefault="003963BB" w:rsidP="00CA0A5C">
      <w:pPr>
        <w:spacing w:after="0" w:line="240" w:lineRule="auto"/>
        <w:ind w:firstLine="709"/>
        <w:rPr>
          <w:rFonts w:ascii="Times New Roman" w:hAnsi="Times New Roman"/>
          <w:b/>
          <w:bCs/>
          <w:sz w:val="24"/>
          <w:szCs w:val="24"/>
        </w:rPr>
      </w:pPr>
      <w:r w:rsidRPr="00315F34">
        <w:rPr>
          <w:rFonts w:ascii="Times New Roman" w:hAnsi="Times New Roman"/>
          <w:b/>
          <w:bCs/>
          <w:sz w:val="24"/>
          <w:szCs w:val="24"/>
        </w:rPr>
        <w:t>3.1. Структура и содержание типового задания</w:t>
      </w:r>
    </w:p>
    <w:p w14:paraId="1D5E0A58" w14:textId="77777777" w:rsidR="003963BB" w:rsidRPr="006A3F1B" w:rsidRDefault="003963BB" w:rsidP="00CA0A5C">
      <w:pPr>
        <w:pStyle w:val="ae"/>
        <w:spacing w:before="0" w:after="0"/>
        <w:ind w:left="0" w:firstLine="709"/>
        <w:jc w:val="both"/>
      </w:pPr>
      <w:r w:rsidRPr="006A3F1B">
        <w:t>3.1.1. Формулировка типового практического задания</w:t>
      </w:r>
      <w:r w:rsidR="00924CE4" w:rsidRPr="006A3F1B">
        <w:t>:</w:t>
      </w:r>
    </w:p>
    <w:p w14:paraId="3BBF9D6C" w14:textId="77777777" w:rsidR="003963BB" w:rsidRDefault="006A3F1B" w:rsidP="00CA0A5C">
      <w:pPr>
        <w:pStyle w:val="ae"/>
        <w:spacing w:before="0" w:after="0"/>
        <w:ind w:left="0" w:firstLine="709"/>
        <w:jc w:val="both"/>
      </w:pPr>
      <w:r>
        <w:t>Модуль А. Технический рисунок;</w:t>
      </w:r>
    </w:p>
    <w:p w14:paraId="41070EB4" w14:textId="77777777" w:rsidR="006A3F1B" w:rsidRDefault="006A3F1B" w:rsidP="00CA0A5C">
      <w:pPr>
        <w:pStyle w:val="ae"/>
        <w:spacing w:before="0" w:after="0"/>
        <w:ind w:left="0" w:firstLine="709"/>
        <w:jc w:val="both"/>
      </w:pPr>
      <w:r>
        <w:t xml:space="preserve">Модуль С. </w:t>
      </w:r>
      <w:r w:rsidRPr="006D0979">
        <w:t>Конструирование, моделирование и изготовление комплекта лекал</w:t>
      </w:r>
      <w:r>
        <w:t>;</w:t>
      </w:r>
    </w:p>
    <w:p w14:paraId="46CBDA65" w14:textId="77777777" w:rsidR="006A3F1B" w:rsidRPr="006A3F1B" w:rsidRDefault="006A3F1B" w:rsidP="00CA0A5C">
      <w:pPr>
        <w:pStyle w:val="ae"/>
        <w:spacing w:before="0" w:after="0"/>
        <w:ind w:left="0" w:firstLine="709"/>
        <w:jc w:val="both"/>
      </w:pPr>
      <w:r>
        <w:t xml:space="preserve">Модуль </w:t>
      </w:r>
      <w:r w:rsidRPr="006A3F1B">
        <w:t>D</w:t>
      </w:r>
      <w:r>
        <w:t xml:space="preserve">. </w:t>
      </w:r>
      <w:r w:rsidRPr="006D0979">
        <w:t>Изготовление макета женской ветровки</w:t>
      </w:r>
      <w:r w:rsidRPr="006A3F1B">
        <w:t>.</w:t>
      </w:r>
    </w:p>
    <w:p w14:paraId="158627B7" w14:textId="77777777" w:rsidR="003963BB" w:rsidRPr="006A3F1B" w:rsidRDefault="006A3F1B" w:rsidP="00CA0A5C">
      <w:pPr>
        <w:pStyle w:val="ae"/>
        <w:spacing w:before="0" w:after="0"/>
        <w:ind w:left="0" w:firstLine="709"/>
        <w:jc w:val="both"/>
      </w:pPr>
      <w:r w:rsidRPr="006A3F1B">
        <w:t xml:space="preserve">Исходные </w:t>
      </w:r>
      <w:r w:rsidR="003963BB" w:rsidRPr="006A3F1B">
        <w:t xml:space="preserve">данные </w:t>
      </w:r>
      <w:r>
        <w:t xml:space="preserve">для выполнения практического задания представлены в Приложениях </w:t>
      </w:r>
      <w:r w:rsidR="003963BB" w:rsidRPr="006A3F1B">
        <w:t>в графическом виде.</w:t>
      </w:r>
    </w:p>
    <w:p w14:paraId="56AE54D8" w14:textId="77777777" w:rsidR="00091D2B" w:rsidRDefault="00091D2B" w:rsidP="00CA0A5C">
      <w:pPr>
        <w:pStyle w:val="ae"/>
        <w:tabs>
          <w:tab w:val="left" w:pos="993"/>
          <w:tab w:val="left" w:pos="1134"/>
        </w:tabs>
        <w:spacing w:before="0" w:after="0"/>
        <w:ind w:left="0" w:firstLine="709"/>
        <w:contextualSpacing/>
        <w:jc w:val="both"/>
      </w:pPr>
    </w:p>
    <w:p w14:paraId="78F9D99A" w14:textId="77777777" w:rsidR="003963BB" w:rsidRPr="006A3F1B" w:rsidRDefault="003963BB" w:rsidP="00CA0A5C">
      <w:pPr>
        <w:pStyle w:val="ae"/>
        <w:numPr>
          <w:ilvl w:val="2"/>
          <w:numId w:val="7"/>
        </w:numPr>
        <w:tabs>
          <w:tab w:val="left" w:pos="993"/>
          <w:tab w:val="left" w:pos="1134"/>
        </w:tabs>
        <w:spacing w:before="0" w:after="0"/>
        <w:ind w:left="0" w:firstLine="709"/>
        <w:contextualSpacing/>
        <w:jc w:val="both"/>
      </w:pPr>
      <w:r w:rsidRPr="006A3F1B">
        <w:t xml:space="preserve">Условия выполнения практического задания: </w:t>
      </w:r>
    </w:p>
    <w:p w14:paraId="241DE1CF" w14:textId="77777777" w:rsidR="00C911A2" w:rsidRPr="00091D2B" w:rsidRDefault="003D0A46" w:rsidP="00CA0A5C">
      <w:pPr>
        <w:pStyle w:val="ae"/>
        <w:spacing w:before="0" w:after="0"/>
        <w:ind w:left="0" w:firstLine="709"/>
        <w:jc w:val="both"/>
        <w:rPr>
          <w:iCs/>
        </w:rPr>
      </w:pPr>
      <w:r w:rsidRPr="00091D2B">
        <w:rPr>
          <w:iCs/>
        </w:rPr>
        <w:t>Для проведения экзамена приглашаются представители работодателей</w:t>
      </w:r>
      <w:r w:rsidR="00091D2B">
        <w:rPr>
          <w:iCs/>
        </w:rPr>
        <w:t xml:space="preserve">, </w:t>
      </w:r>
      <w:r w:rsidR="00091D2B" w:rsidRPr="00091D2B">
        <w:rPr>
          <w:iCs/>
        </w:rPr>
        <w:t xml:space="preserve">прошедшие обучение, организованное Академией </w:t>
      </w:r>
      <w:proofErr w:type="spellStart"/>
      <w:r w:rsidR="00091D2B" w:rsidRPr="00091D2B">
        <w:rPr>
          <w:iCs/>
        </w:rPr>
        <w:t>Ворлдскиллс</w:t>
      </w:r>
      <w:proofErr w:type="spellEnd"/>
      <w:r w:rsidR="00091D2B" w:rsidRPr="00091D2B">
        <w:rPr>
          <w:iCs/>
        </w:rPr>
        <w:t xml:space="preserve"> Россия и имеющие свидетельства о праве оценки выполнения заданий демонстрационного экзамена</w:t>
      </w:r>
      <w:r w:rsidRPr="00091D2B">
        <w:rPr>
          <w:iCs/>
        </w:rPr>
        <w:t xml:space="preserve">, </w:t>
      </w:r>
      <w:r w:rsidR="00924CE4" w:rsidRPr="00091D2B">
        <w:rPr>
          <w:iCs/>
        </w:rPr>
        <w:t xml:space="preserve">организуется </w:t>
      </w:r>
      <w:r w:rsidRPr="00091D2B">
        <w:rPr>
          <w:iCs/>
        </w:rPr>
        <w:t>видеотр</w:t>
      </w:r>
      <w:r w:rsidR="00AE297E" w:rsidRPr="00091D2B">
        <w:rPr>
          <w:iCs/>
        </w:rPr>
        <w:t>а</w:t>
      </w:r>
      <w:r w:rsidRPr="00091D2B">
        <w:rPr>
          <w:iCs/>
        </w:rPr>
        <w:t>нсляция</w:t>
      </w:r>
      <w:r w:rsidR="00924CE4" w:rsidRPr="00091D2B">
        <w:rPr>
          <w:iCs/>
        </w:rPr>
        <w:t>.</w:t>
      </w:r>
    </w:p>
    <w:p w14:paraId="296C753A" w14:textId="77777777" w:rsidR="00924CE4" w:rsidRDefault="00924CE4" w:rsidP="00CA0A5C">
      <w:pPr>
        <w:pStyle w:val="ae"/>
        <w:spacing w:before="0" w:after="0"/>
        <w:ind w:left="0" w:firstLine="709"/>
        <w:jc w:val="both"/>
      </w:pPr>
    </w:p>
    <w:p w14:paraId="40DA004C" w14:textId="77777777" w:rsidR="006D0979" w:rsidRDefault="006A3F1B" w:rsidP="006D0979">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Типовое</w:t>
      </w:r>
      <w:r w:rsidR="006D0979" w:rsidRPr="006D0979">
        <w:rPr>
          <w:rFonts w:ascii="Times New Roman" w:hAnsi="Times New Roman"/>
          <w:b/>
          <w:bCs/>
          <w:color w:val="000000"/>
          <w:sz w:val="24"/>
          <w:szCs w:val="24"/>
        </w:rPr>
        <w:t xml:space="preserve"> задани</w:t>
      </w:r>
      <w:r>
        <w:rPr>
          <w:rFonts w:ascii="Times New Roman" w:hAnsi="Times New Roman"/>
          <w:b/>
          <w:bCs/>
          <w:color w:val="000000"/>
          <w:sz w:val="24"/>
          <w:szCs w:val="24"/>
        </w:rPr>
        <w:t>е</w:t>
      </w:r>
      <w:r w:rsidR="006D0979" w:rsidRPr="006D0979">
        <w:rPr>
          <w:rFonts w:ascii="Times New Roman" w:hAnsi="Times New Roman"/>
          <w:b/>
          <w:bCs/>
          <w:color w:val="000000"/>
          <w:sz w:val="24"/>
          <w:szCs w:val="24"/>
        </w:rPr>
        <w:t xml:space="preserve"> для демонстрационного экзамена </w:t>
      </w:r>
      <w:r w:rsidR="006D0979">
        <w:rPr>
          <w:rFonts w:ascii="Times New Roman" w:hAnsi="Times New Roman"/>
          <w:b/>
          <w:bCs/>
          <w:color w:val="000000"/>
          <w:sz w:val="24"/>
          <w:szCs w:val="24"/>
        </w:rPr>
        <w:br/>
        <w:t>по компетенции «Технологии моды»</w:t>
      </w:r>
      <w:r w:rsidR="006D0979" w:rsidRPr="006D0979">
        <w:rPr>
          <w:rFonts w:ascii="Times New Roman" w:hAnsi="Times New Roman"/>
          <w:b/>
          <w:bCs/>
          <w:color w:val="000000"/>
          <w:sz w:val="24"/>
          <w:szCs w:val="24"/>
        </w:rPr>
        <w:br/>
        <w:t>по комплекту оценочной документации 1.3</w:t>
      </w:r>
    </w:p>
    <w:p w14:paraId="064A2F5E" w14:textId="77777777" w:rsidR="006D0979" w:rsidRPr="006D0979" w:rsidRDefault="006D0979" w:rsidP="006D0979">
      <w:pPr>
        <w:autoSpaceDE w:val="0"/>
        <w:autoSpaceDN w:val="0"/>
        <w:adjustRightInd w:val="0"/>
        <w:spacing w:after="0" w:line="240" w:lineRule="auto"/>
        <w:jc w:val="center"/>
        <w:rPr>
          <w:rFonts w:ascii="Times New Roman" w:hAnsi="Times New Roman"/>
          <w:b/>
          <w:bCs/>
          <w:color w:val="000000"/>
          <w:sz w:val="24"/>
          <w:szCs w:val="24"/>
        </w:rPr>
      </w:pPr>
    </w:p>
    <w:p w14:paraId="6707CEC3" w14:textId="77777777" w:rsidR="006D0979" w:rsidRPr="006D0979" w:rsidRDefault="006D0979" w:rsidP="00CA0A5C">
      <w:pPr>
        <w:autoSpaceDE w:val="0"/>
        <w:autoSpaceDN w:val="0"/>
        <w:adjustRightInd w:val="0"/>
        <w:spacing w:after="0" w:line="240" w:lineRule="auto"/>
        <w:ind w:firstLine="709"/>
        <w:rPr>
          <w:rFonts w:ascii="Times New Roman" w:hAnsi="Times New Roman"/>
          <w:color w:val="000000"/>
          <w:sz w:val="24"/>
          <w:szCs w:val="24"/>
        </w:rPr>
      </w:pPr>
      <w:r w:rsidRPr="006D0979">
        <w:rPr>
          <w:rFonts w:ascii="Times New Roman" w:hAnsi="Times New Roman"/>
          <w:b/>
          <w:bCs/>
          <w:color w:val="000000"/>
          <w:sz w:val="24"/>
          <w:szCs w:val="24"/>
        </w:rPr>
        <w:t xml:space="preserve">Описание задания </w:t>
      </w:r>
    </w:p>
    <w:p w14:paraId="3193EFB9" w14:textId="77777777" w:rsidR="006D0979" w:rsidRPr="006D0979" w:rsidRDefault="006D0979" w:rsidP="00CA0A5C">
      <w:pPr>
        <w:autoSpaceDE w:val="0"/>
        <w:autoSpaceDN w:val="0"/>
        <w:adjustRightInd w:val="0"/>
        <w:spacing w:after="0" w:line="240" w:lineRule="auto"/>
        <w:ind w:firstLine="709"/>
        <w:rPr>
          <w:rFonts w:ascii="Times New Roman" w:hAnsi="Times New Roman"/>
          <w:color w:val="000000"/>
          <w:sz w:val="24"/>
          <w:szCs w:val="24"/>
        </w:rPr>
      </w:pPr>
      <w:r w:rsidRPr="006D0979">
        <w:rPr>
          <w:rFonts w:ascii="Times New Roman" w:hAnsi="Times New Roman"/>
          <w:b/>
          <w:bCs/>
          <w:color w:val="000000"/>
          <w:sz w:val="24"/>
          <w:szCs w:val="24"/>
        </w:rPr>
        <w:t xml:space="preserve">Описание модуля А. Технический рисунок: </w:t>
      </w:r>
    </w:p>
    <w:p w14:paraId="136060BB" w14:textId="77777777" w:rsidR="006D0979" w:rsidRPr="006D0979" w:rsidRDefault="006D0979" w:rsidP="00CA0A5C">
      <w:pPr>
        <w:tabs>
          <w:tab w:val="left" w:pos="993"/>
        </w:tabs>
        <w:autoSpaceDE w:val="0"/>
        <w:autoSpaceDN w:val="0"/>
        <w:adjustRightInd w:val="0"/>
        <w:spacing w:after="0" w:line="240" w:lineRule="auto"/>
        <w:ind w:firstLine="709"/>
        <w:contextualSpacing/>
        <w:jc w:val="both"/>
        <w:rPr>
          <w:rFonts w:ascii="Times New Roman" w:hAnsi="Times New Roman"/>
          <w:color w:val="000000"/>
          <w:sz w:val="24"/>
          <w:szCs w:val="24"/>
        </w:rPr>
      </w:pPr>
      <w:r w:rsidRPr="006D0979">
        <w:rPr>
          <w:rFonts w:ascii="Times New Roman" w:hAnsi="Times New Roman"/>
          <w:color w:val="000000"/>
          <w:sz w:val="24"/>
          <w:szCs w:val="24"/>
        </w:rPr>
        <w:t xml:space="preserve">Участнику необходимо на бумаге формата А4 выполнить технический рисунок модели в соответствии с вариантом задания, фотографией женской ветровки, ПРИЛОЖЕНИЕ 1. Рисунок выполняется в чёрно-белой графике с использованием </w:t>
      </w:r>
      <w:proofErr w:type="spellStart"/>
      <w:r w:rsidRPr="006D0979">
        <w:rPr>
          <w:rFonts w:ascii="Times New Roman" w:hAnsi="Times New Roman"/>
          <w:color w:val="000000"/>
          <w:sz w:val="24"/>
          <w:szCs w:val="24"/>
        </w:rPr>
        <w:t>фигурины</w:t>
      </w:r>
      <w:proofErr w:type="spellEnd"/>
      <w:r w:rsidRPr="006D0979">
        <w:rPr>
          <w:rFonts w:ascii="Times New Roman" w:hAnsi="Times New Roman"/>
          <w:color w:val="000000"/>
          <w:sz w:val="24"/>
          <w:szCs w:val="24"/>
        </w:rPr>
        <w:t xml:space="preserve">, без её прорисовки ПРИЛОЖЕНИЕ 2. Изображается вид спереди и вид сзади. Вид сзади участник придумывает самостоятельно в логике переда. Технический рисунок сопровождается тремя графическими пояснениями в местах условных разрезов в виде технологических схем обработки. Места условных разрезов нанесены на фотографии. </w:t>
      </w:r>
    </w:p>
    <w:p w14:paraId="736B9536" w14:textId="77777777" w:rsidR="006D0979" w:rsidRPr="006D0979" w:rsidRDefault="006D0979" w:rsidP="00CA0A5C">
      <w:pPr>
        <w:autoSpaceDE w:val="0"/>
        <w:autoSpaceDN w:val="0"/>
        <w:adjustRightInd w:val="0"/>
        <w:spacing w:after="0" w:line="240" w:lineRule="auto"/>
        <w:ind w:firstLine="709"/>
        <w:rPr>
          <w:rFonts w:ascii="Times New Roman" w:hAnsi="Times New Roman"/>
          <w:color w:val="000000"/>
          <w:sz w:val="24"/>
          <w:szCs w:val="24"/>
        </w:rPr>
      </w:pPr>
      <w:r w:rsidRPr="006D0979">
        <w:rPr>
          <w:rFonts w:ascii="Times New Roman" w:hAnsi="Times New Roman"/>
          <w:color w:val="000000"/>
          <w:sz w:val="24"/>
          <w:szCs w:val="24"/>
        </w:rPr>
        <w:t xml:space="preserve">Технический рисунок должен отвечать следующим требованиям: </w:t>
      </w:r>
    </w:p>
    <w:p w14:paraId="01482A10" w14:textId="77777777" w:rsidR="006D0979" w:rsidRPr="006D0979" w:rsidRDefault="006D0979" w:rsidP="00CA0A5C">
      <w:pPr>
        <w:autoSpaceDE w:val="0"/>
        <w:autoSpaceDN w:val="0"/>
        <w:adjustRightInd w:val="0"/>
        <w:spacing w:after="0" w:line="240" w:lineRule="auto"/>
        <w:ind w:firstLine="709"/>
        <w:jc w:val="both"/>
        <w:rPr>
          <w:rFonts w:ascii="Times New Roman" w:hAnsi="Times New Roman"/>
          <w:color w:val="000000"/>
          <w:sz w:val="24"/>
          <w:szCs w:val="24"/>
        </w:rPr>
      </w:pPr>
      <w:r w:rsidRPr="006D0979">
        <w:rPr>
          <w:rFonts w:ascii="Times New Roman" w:hAnsi="Times New Roman"/>
          <w:color w:val="000000"/>
          <w:sz w:val="24"/>
          <w:szCs w:val="24"/>
        </w:rPr>
        <w:t xml:space="preserve">− чёрно-белая графика; </w:t>
      </w:r>
    </w:p>
    <w:p w14:paraId="48825B96" w14:textId="77777777" w:rsidR="006D0979" w:rsidRPr="006D0979" w:rsidRDefault="006D0979" w:rsidP="00CA0A5C">
      <w:pPr>
        <w:autoSpaceDE w:val="0"/>
        <w:autoSpaceDN w:val="0"/>
        <w:adjustRightInd w:val="0"/>
        <w:spacing w:after="0" w:line="240" w:lineRule="auto"/>
        <w:ind w:firstLine="709"/>
        <w:jc w:val="both"/>
        <w:rPr>
          <w:rFonts w:ascii="Times New Roman" w:hAnsi="Times New Roman"/>
          <w:color w:val="000000"/>
          <w:sz w:val="24"/>
          <w:szCs w:val="24"/>
        </w:rPr>
      </w:pPr>
      <w:r w:rsidRPr="006D0979">
        <w:rPr>
          <w:rFonts w:ascii="Times New Roman" w:hAnsi="Times New Roman"/>
          <w:color w:val="000000"/>
          <w:sz w:val="24"/>
          <w:szCs w:val="24"/>
        </w:rPr>
        <w:t xml:space="preserve">− технический рисунок вида спереди, сзади; </w:t>
      </w:r>
    </w:p>
    <w:p w14:paraId="4C00770A" w14:textId="77777777" w:rsidR="006D0979" w:rsidRPr="006D0979" w:rsidRDefault="006D0979" w:rsidP="00CA0A5C">
      <w:pPr>
        <w:autoSpaceDE w:val="0"/>
        <w:autoSpaceDN w:val="0"/>
        <w:adjustRightInd w:val="0"/>
        <w:spacing w:after="0" w:line="240" w:lineRule="auto"/>
        <w:ind w:firstLine="709"/>
        <w:jc w:val="both"/>
        <w:rPr>
          <w:rFonts w:ascii="Times New Roman" w:hAnsi="Times New Roman"/>
          <w:color w:val="000000"/>
          <w:sz w:val="24"/>
          <w:szCs w:val="24"/>
        </w:rPr>
      </w:pPr>
      <w:r w:rsidRPr="006D0979">
        <w:rPr>
          <w:rFonts w:ascii="Times New Roman" w:hAnsi="Times New Roman"/>
          <w:color w:val="000000"/>
          <w:sz w:val="24"/>
          <w:szCs w:val="24"/>
        </w:rPr>
        <w:t xml:space="preserve">− отображать чётко все детали изделия, модельные линии и видимые с лицевой стороны строчки; </w:t>
      </w:r>
    </w:p>
    <w:p w14:paraId="48E38F00" w14:textId="77777777" w:rsidR="006D0979" w:rsidRPr="006D0979" w:rsidRDefault="006D0979" w:rsidP="00CA0A5C">
      <w:pPr>
        <w:autoSpaceDE w:val="0"/>
        <w:autoSpaceDN w:val="0"/>
        <w:adjustRightInd w:val="0"/>
        <w:spacing w:after="0" w:line="240" w:lineRule="auto"/>
        <w:ind w:firstLine="709"/>
        <w:jc w:val="both"/>
        <w:rPr>
          <w:rFonts w:ascii="Times New Roman" w:hAnsi="Times New Roman"/>
          <w:color w:val="000000"/>
          <w:sz w:val="24"/>
          <w:szCs w:val="24"/>
        </w:rPr>
      </w:pPr>
      <w:r w:rsidRPr="006D0979">
        <w:rPr>
          <w:rFonts w:ascii="Times New Roman" w:hAnsi="Times New Roman"/>
          <w:color w:val="000000"/>
          <w:sz w:val="24"/>
          <w:szCs w:val="24"/>
        </w:rPr>
        <w:t xml:space="preserve">− разрезы имеют буквенные обозначения; </w:t>
      </w:r>
    </w:p>
    <w:p w14:paraId="5CF1E111" w14:textId="77777777" w:rsidR="006D0979" w:rsidRPr="006D0979" w:rsidRDefault="006D0979" w:rsidP="00CA0A5C">
      <w:pPr>
        <w:autoSpaceDE w:val="0"/>
        <w:autoSpaceDN w:val="0"/>
        <w:adjustRightInd w:val="0"/>
        <w:spacing w:after="0" w:line="240" w:lineRule="auto"/>
        <w:ind w:firstLine="709"/>
        <w:jc w:val="both"/>
        <w:rPr>
          <w:rFonts w:ascii="Times New Roman" w:hAnsi="Times New Roman"/>
          <w:color w:val="000000"/>
          <w:sz w:val="24"/>
          <w:szCs w:val="24"/>
        </w:rPr>
      </w:pPr>
      <w:r w:rsidRPr="006D0979">
        <w:rPr>
          <w:rFonts w:ascii="Times New Roman" w:hAnsi="Times New Roman"/>
          <w:color w:val="000000"/>
          <w:sz w:val="24"/>
          <w:szCs w:val="24"/>
        </w:rPr>
        <w:lastRenderedPageBreak/>
        <w:t xml:space="preserve">− методы обработки должны соответствовать свойствам ткани представленной модели женской ветровки; </w:t>
      </w:r>
    </w:p>
    <w:p w14:paraId="465442DC" w14:textId="77777777" w:rsidR="006D0979" w:rsidRPr="006D0979" w:rsidRDefault="006D0979" w:rsidP="00CA0A5C">
      <w:pPr>
        <w:autoSpaceDE w:val="0"/>
        <w:autoSpaceDN w:val="0"/>
        <w:adjustRightInd w:val="0"/>
        <w:spacing w:after="0" w:line="240" w:lineRule="auto"/>
        <w:ind w:firstLine="709"/>
        <w:jc w:val="both"/>
        <w:rPr>
          <w:rFonts w:ascii="Times New Roman" w:hAnsi="Times New Roman"/>
          <w:color w:val="000000"/>
          <w:sz w:val="24"/>
          <w:szCs w:val="24"/>
        </w:rPr>
      </w:pPr>
      <w:r w:rsidRPr="006D0979">
        <w:rPr>
          <w:rFonts w:ascii="Times New Roman" w:hAnsi="Times New Roman"/>
          <w:color w:val="000000"/>
          <w:sz w:val="24"/>
          <w:szCs w:val="24"/>
        </w:rPr>
        <w:t xml:space="preserve">− указана нумерация машинных строчек; </w:t>
      </w:r>
    </w:p>
    <w:p w14:paraId="2995CB2A" w14:textId="77777777" w:rsidR="006D0979" w:rsidRPr="006D0979" w:rsidRDefault="006D0979" w:rsidP="00CA0A5C">
      <w:pPr>
        <w:autoSpaceDE w:val="0"/>
        <w:autoSpaceDN w:val="0"/>
        <w:adjustRightInd w:val="0"/>
        <w:spacing w:after="0" w:line="240" w:lineRule="auto"/>
        <w:ind w:firstLine="709"/>
        <w:jc w:val="both"/>
        <w:rPr>
          <w:rFonts w:ascii="Times New Roman" w:hAnsi="Times New Roman"/>
          <w:color w:val="000000"/>
          <w:sz w:val="24"/>
          <w:szCs w:val="24"/>
        </w:rPr>
      </w:pPr>
      <w:r w:rsidRPr="006D0979">
        <w:rPr>
          <w:rFonts w:ascii="Times New Roman" w:hAnsi="Times New Roman"/>
          <w:color w:val="000000"/>
          <w:sz w:val="24"/>
          <w:szCs w:val="24"/>
        </w:rPr>
        <w:t xml:space="preserve">− расположение машинных строчек должно соответствовать последовательности технологической обработки; </w:t>
      </w:r>
    </w:p>
    <w:p w14:paraId="729FCA8B" w14:textId="77777777" w:rsidR="006D0979" w:rsidRPr="006D0979" w:rsidRDefault="006D0979" w:rsidP="00CA0A5C">
      <w:pPr>
        <w:autoSpaceDE w:val="0"/>
        <w:autoSpaceDN w:val="0"/>
        <w:adjustRightInd w:val="0"/>
        <w:spacing w:after="0" w:line="240" w:lineRule="auto"/>
        <w:ind w:firstLine="709"/>
        <w:jc w:val="both"/>
        <w:rPr>
          <w:rFonts w:ascii="Times New Roman" w:hAnsi="Times New Roman"/>
          <w:color w:val="000000"/>
          <w:sz w:val="24"/>
          <w:szCs w:val="24"/>
        </w:rPr>
      </w:pPr>
      <w:r w:rsidRPr="006D0979">
        <w:rPr>
          <w:rFonts w:ascii="Times New Roman" w:hAnsi="Times New Roman"/>
          <w:color w:val="000000"/>
          <w:sz w:val="24"/>
          <w:szCs w:val="24"/>
        </w:rPr>
        <w:t xml:space="preserve">− указаны все слои материалов, задействованные в разрезе. </w:t>
      </w:r>
    </w:p>
    <w:p w14:paraId="772A30DA" w14:textId="77777777" w:rsidR="006D0979" w:rsidRPr="006D0979" w:rsidRDefault="006D0979" w:rsidP="00CA0A5C">
      <w:pPr>
        <w:autoSpaceDE w:val="0"/>
        <w:autoSpaceDN w:val="0"/>
        <w:adjustRightInd w:val="0"/>
        <w:spacing w:after="0" w:line="240" w:lineRule="auto"/>
        <w:ind w:firstLine="709"/>
        <w:rPr>
          <w:rFonts w:ascii="Times New Roman" w:hAnsi="Times New Roman"/>
          <w:color w:val="000000"/>
          <w:sz w:val="24"/>
          <w:szCs w:val="24"/>
        </w:rPr>
      </w:pPr>
    </w:p>
    <w:p w14:paraId="28A10CDD" w14:textId="77777777" w:rsidR="006D0979" w:rsidRPr="006D0979" w:rsidRDefault="006D0979" w:rsidP="00CA0A5C">
      <w:pPr>
        <w:autoSpaceDE w:val="0"/>
        <w:autoSpaceDN w:val="0"/>
        <w:adjustRightInd w:val="0"/>
        <w:spacing w:after="0" w:line="240" w:lineRule="auto"/>
        <w:ind w:firstLine="709"/>
        <w:jc w:val="both"/>
        <w:rPr>
          <w:rFonts w:ascii="Times New Roman" w:hAnsi="Times New Roman"/>
          <w:color w:val="000000"/>
          <w:sz w:val="24"/>
          <w:szCs w:val="24"/>
        </w:rPr>
      </w:pPr>
      <w:r w:rsidRPr="006D0979">
        <w:rPr>
          <w:rFonts w:ascii="Times New Roman" w:hAnsi="Times New Roman"/>
          <w:color w:val="000000"/>
          <w:sz w:val="24"/>
          <w:szCs w:val="24"/>
        </w:rPr>
        <w:t xml:space="preserve">По истечении </w:t>
      </w:r>
      <w:r w:rsidRPr="006D0979">
        <w:rPr>
          <w:rFonts w:ascii="Times New Roman" w:hAnsi="Times New Roman"/>
          <w:b/>
          <w:bCs/>
          <w:i/>
          <w:iCs/>
          <w:color w:val="000000"/>
          <w:sz w:val="24"/>
          <w:szCs w:val="24"/>
        </w:rPr>
        <w:t xml:space="preserve">полутора астрономических часов </w:t>
      </w:r>
      <w:r w:rsidRPr="006D0979">
        <w:rPr>
          <w:rFonts w:ascii="Times New Roman" w:hAnsi="Times New Roman"/>
          <w:color w:val="000000"/>
          <w:sz w:val="24"/>
          <w:szCs w:val="24"/>
        </w:rPr>
        <w:t xml:space="preserve">экзаменующемуся необходимо сдать технический рисунок с графическими пояснениями на формате А4. Прорисовка графических пояснений выполняется на отдельных листах формата А4. </w:t>
      </w:r>
    </w:p>
    <w:p w14:paraId="457742E4" w14:textId="77777777" w:rsidR="006D0979" w:rsidRDefault="006D0979" w:rsidP="00CA0A5C">
      <w:pPr>
        <w:autoSpaceDE w:val="0"/>
        <w:autoSpaceDN w:val="0"/>
        <w:adjustRightInd w:val="0"/>
        <w:spacing w:after="0" w:line="240" w:lineRule="auto"/>
        <w:ind w:firstLine="709"/>
        <w:rPr>
          <w:rFonts w:ascii="Times New Roman" w:hAnsi="Times New Roman"/>
          <w:b/>
          <w:bCs/>
          <w:color w:val="000000"/>
          <w:sz w:val="24"/>
          <w:szCs w:val="24"/>
        </w:rPr>
      </w:pPr>
    </w:p>
    <w:p w14:paraId="0B4DFF0C" w14:textId="77777777" w:rsidR="006D0979" w:rsidRPr="006D0979" w:rsidRDefault="006D0979" w:rsidP="00CA0A5C">
      <w:pPr>
        <w:autoSpaceDE w:val="0"/>
        <w:autoSpaceDN w:val="0"/>
        <w:adjustRightInd w:val="0"/>
        <w:spacing w:after="0" w:line="240" w:lineRule="auto"/>
        <w:ind w:firstLine="709"/>
        <w:jc w:val="both"/>
        <w:rPr>
          <w:rFonts w:ascii="Times New Roman" w:hAnsi="Times New Roman"/>
          <w:color w:val="000000"/>
          <w:sz w:val="24"/>
          <w:szCs w:val="24"/>
        </w:rPr>
      </w:pPr>
      <w:r w:rsidRPr="006D0979">
        <w:rPr>
          <w:rFonts w:ascii="Times New Roman" w:hAnsi="Times New Roman"/>
          <w:b/>
          <w:bCs/>
          <w:color w:val="000000"/>
          <w:sz w:val="24"/>
          <w:szCs w:val="24"/>
        </w:rPr>
        <w:t xml:space="preserve">Описание модуля C. Конструирование, моделирование и изготовление комплекта лекал: </w:t>
      </w:r>
    </w:p>
    <w:p w14:paraId="4A3E1725" w14:textId="77777777" w:rsidR="006D0979" w:rsidRPr="006D0979" w:rsidRDefault="006D0979" w:rsidP="00CA0A5C">
      <w:pPr>
        <w:tabs>
          <w:tab w:val="left" w:pos="993"/>
        </w:tabs>
        <w:autoSpaceDE w:val="0"/>
        <w:autoSpaceDN w:val="0"/>
        <w:adjustRightInd w:val="0"/>
        <w:spacing w:after="0" w:line="240" w:lineRule="auto"/>
        <w:ind w:firstLine="709"/>
        <w:contextualSpacing/>
        <w:jc w:val="both"/>
        <w:rPr>
          <w:rFonts w:ascii="Times New Roman" w:hAnsi="Times New Roman"/>
          <w:color w:val="000000"/>
          <w:sz w:val="24"/>
          <w:szCs w:val="24"/>
        </w:rPr>
      </w:pPr>
      <w:r w:rsidRPr="006D0979">
        <w:rPr>
          <w:rFonts w:ascii="Times New Roman" w:hAnsi="Times New Roman"/>
          <w:color w:val="000000"/>
          <w:sz w:val="24"/>
          <w:szCs w:val="24"/>
        </w:rPr>
        <w:t xml:space="preserve">Участник разрабатывает комплект лекал женской ветровки по техническому рисунку, выполненному в Модуле А. Необходимо выполнить основные и производные лекала из ткани верха. Для конструирования и моделирования модели ветровки, участник может использовать базовую конструкцию ПРИЛОЖЕНИЕ 4. или построить свою базовую конструкцию по любой системе кроя. Базовая конструкция не оценивается. </w:t>
      </w:r>
    </w:p>
    <w:p w14:paraId="4B0AD197" w14:textId="77777777" w:rsidR="006D0979" w:rsidRPr="006D0979" w:rsidRDefault="006D0979" w:rsidP="00CA0A5C">
      <w:pPr>
        <w:tabs>
          <w:tab w:val="left" w:pos="993"/>
        </w:tabs>
        <w:autoSpaceDE w:val="0"/>
        <w:autoSpaceDN w:val="0"/>
        <w:adjustRightInd w:val="0"/>
        <w:spacing w:after="0" w:line="240" w:lineRule="auto"/>
        <w:ind w:firstLine="709"/>
        <w:contextualSpacing/>
        <w:jc w:val="both"/>
        <w:rPr>
          <w:rFonts w:ascii="Times New Roman" w:hAnsi="Times New Roman"/>
          <w:color w:val="000000"/>
          <w:sz w:val="24"/>
          <w:szCs w:val="24"/>
        </w:rPr>
      </w:pPr>
      <w:r w:rsidRPr="006D0979">
        <w:rPr>
          <w:rFonts w:ascii="Times New Roman" w:hAnsi="Times New Roman"/>
          <w:color w:val="000000"/>
          <w:sz w:val="24"/>
          <w:szCs w:val="24"/>
        </w:rPr>
        <w:t xml:space="preserve">Комплект лекал должен отвечать следующим требованиям: </w:t>
      </w:r>
    </w:p>
    <w:p w14:paraId="79175DF3" w14:textId="77777777" w:rsidR="006D0979" w:rsidRPr="006D0979" w:rsidRDefault="006D0979" w:rsidP="00CA0A5C">
      <w:pPr>
        <w:autoSpaceDE w:val="0"/>
        <w:autoSpaceDN w:val="0"/>
        <w:adjustRightInd w:val="0"/>
        <w:spacing w:after="0" w:line="240" w:lineRule="auto"/>
        <w:ind w:firstLine="709"/>
        <w:rPr>
          <w:rFonts w:ascii="Times New Roman" w:hAnsi="Times New Roman"/>
          <w:sz w:val="24"/>
          <w:szCs w:val="24"/>
        </w:rPr>
      </w:pPr>
      <w:r w:rsidRPr="006D0979">
        <w:rPr>
          <w:rFonts w:ascii="Times New Roman" w:hAnsi="Times New Roman"/>
          <w:sz w:val="24"/>
          <w:szCs w:val="24"/>
        </w:rPr>
        <w:t xml:space="preserve">– соответствовать техническому рисунку; </w:t>
      </w:r>
    </w:p>
    <w:p w14:paraId="107C3A27" w14:textId="77777777" w:rsidR="006D0979" w:rsidRPr="006D0979" w:rsidRDefault="006D0979" w:rsidP="00CA0A5C">
      <w:pPr>
        <w:autoSpaceDE w:val="0"/>
        <w:autoSpaceDN w:val="0"/>
        <w:adjustRightInd w:val="0"/>
        <w:spacing w:after="0" w:line="240" w:lineRule="auto"/>
        <w:ind w:firstLine="709"/>
        <w:rPr>
          <w:rFonts w:ascii="Times New Roman" w:hAnsi="Times New Roman"/>
          <w:sz w:val="24"/>
          <w:szCs w:val="24"/>
        </w:rPr>
      </w:pPr>
      <w:r w:rsidRPr="006D0979">
        <w:rPr>
          <w:rFonts w:ascii="Times New Roman" w:hAnsi="Times New Roman"/>
          <w:sz w:val="24"/>
          <w:szCs w:val="24"/>
        </w:rPr>
        <w:t xml:space="preserve">– иметь эстетичный внешний вид, с хорошо читаемыми надписями маркировки; </w:t>
      </w:r>
    </w:p>
    <w:p w14:paraId="08CF9BD9" w14:textId="77777777" w:rsidR="006D0979" w:rsidRPr="006D0979" w:rsidRDefault="006D0979" w:rsidP="00CA0A5C">
      <w:pPr>
        <w:autoSpaceDE w:val="0"/>
        <w:autoSpaceDN w:val="0"/>
        <w:adjustRightInd w:val="0"/>
        <w:spacing w:after="0" w:line="240" w:lineRule="auto"/>
        <w:ind w:firstLine="709"/>
        <w:rPr>
          <w:rFonts w:ascii="Times New Roman" w:hAnsi="Times New Roman"/>
          <w:sz w:val="24"/>
          <w:szCs w:val="24"/>
        </w:rPr>
      </w:pPr>
      <w:r w:rsidRPr="006D0979">
        <w:rPr>
          <w:rFonts w:ascii="Times New Roman" w:hAnsi="Times New Roman"/>
          <w:sz w:val="24"/>
          <w:szCs w:val="24"/>
        </w:rPr>
        <w:t xml:space="preserve">– иметь линии направления нити основы, припуски, контрольные знаки. </w:t>
      </w:r>
    </w:p>
    <w:p w14:paraId="1F9A97B8" w14:textId="77777777" w:rsidR="006D0979" w:rsidRPr="006D0979" w:rsidRDefault="006D0979" w:rsidP="00CA0A5C">
      <w:pPr>
        <w:autoSpaceDE w:val="0"/>
        <w:autoSpaceDN w:val="0"/>
        <w:adjustRightInd w:val="0"/>
        <w:spacing w:after="0" w:line="240" w:lineRule="auto"/>
        <w:ind w:firstLine="709"/>
        <w:jc w:val="both"/>
        <w:rPr>
          <w:rFonts w:ascii="Times New Roman" w:hAnsi="Times New Roman"/>
          <w:sz w:val="24"/>
          <w:szCs w:val="24"/>
        </w:rPr>
      </w:pPr>
      <w:r w:rsidRPr="006D0979">
        <w:rPr>
          <w:rFonts w:ascii="Times New Roman" w:hAnsi="Times New Roman"/>
          <w:sz w:val="24"/>
          <w:szCs w:val="24"/>
        </w:rPr>
        <w:t xml:space="preserve">По истечении </w:t>
      </w:r>
      <w:r w:rsidRPr="006D0979">
        <w:rPr>
          <w:rFonts w:ascii="Times New Roman" w:hAnsi="Times New Roman"/>
          <w:b/>
          <w:bCs/>
          <w:i/>
          <w:iCs/>
          <w:sz w:val="24"/>
          <w:szCs w:val="24"/>
        </w:rPr>
        <w:t xml:space="preserve">четырех астрономических часов </w:t>
      </w:r>
      <w:r w:rsidRPr="006D0979">
        <w:rPr>
          <w:rFonts w:ascii="Times New Roman" w:hAnsi="Times New Roman"/>
          <w:sz w:val="24"/>
          <w:szCs w:val="24"/>
        </w:rPr>
        <w:t xml:space="preserve">экзаменующийся должен сдать готовую или не готовую работу для выставления оценки: </w:t>
      </w:r>
    </w:p>
    <w:p w14:paraId="08BB370D" w14:textId="77777777" w:rsidR="006D0979" w:rsidRPr="006D0979" w:rsidRDefault="006D0979" w:rsidP="00CA0A5C">
      <w:pPr>
        <w:autoSpaceDE w:val="0"/>
        <w:autoSpaceDN w:val="0"/>
        <w:adjustRightInd w:val="0"/>
        <w:spacing w:after="0" w:line="240" w:lineRule="auto"/>
        <w:ind w:firstLine="709"/>
        <w:rPr>
          <w:rFonts w:ascii="Times New Roman" w:hAnsi="Times New Roman"/>
          <w:sz w:val="24"/>
          <w:szCs w:val="24"/>
        </w:rPr>
      </w:pPr>
      <w:r w:rsidRPr="006D0979">
        <w:rPr>
          <w:rFonts w:ascii="Times New Roman" w:hAnsi="Times New Roman"/>
          <w:sz w:val="24"/>
          <w:szCs w:val="24"/>
        </w:rPr>
        <w:t xml:space="preserve">– комплект лекал; </w:t>
      </w:r>
    </w:p>
    <w:p w14:paraId="113BB2F6" w14:textId="77777777" w:rsidR="006D0979" w:rsidRPr="006D0979" w:rsidRDefault="006D0979" w:rsidP="00CA0A5C">
      <w:pPr>
        <w:autoSpaceDE w:val="0"/>
        <w:autoSpaceDN w:val="0"/>
        <w:adjustRightInd w:val="0"/>
        <w:spacing w:after="0" w:line="240" w:lineRule="auto"/>
        <w:ind w:firstLine="709"/>
        <w:rPr>
          <w:rFonts w:ascii="Times New Roman" w:hAnsi="Times New Roman"/>
          <w:sz w:val="24"/>
          <w:szCs w:val="24"/>
        </w:rPr>
      </w:pPr>
      <w:r w:rsidRPr="006D0979">
        <w:rPr>
          <w:rFonts w:ascii="Times New Roman" w:hAnsi="Times New Roman"/>
          <w:sz w:val="24"/>
          <w:szCs w:val="24"/>
        </w:rPr>
        <w:t xml:space="preserve">– спецификацию деталей кроя (в табличной форме ПРИЛОЖЕНИЕ 3.) </w:t>
      </w:r>
    </w:p>
    <w:p w14:paraId="3A4D348D" w14:textId="77777777" w:rsidR="004269F3" w:rsidRDefault="004269F3" w:rsidP="00CA0A5C">
      <w:pPr>
        <w:autoSpaceDE w:val="0"/>
        <w:autoSpaceDN w:val="0"/>
        <w:adjustRightInd w:val="0"/>
        <w:spacing w:after="0" w:line="240" w:lineRule="auto"/>
        <w:ind w:firstLine="709"/>
        <w:rPr>
          <w:rFonts w:ascii="Times New Roman" w:hAnsi="Times New Roman"/>
          <w:b/>
          <w:bCs/>
          <w:sz w:val="24"/>
          <w:szCs w:val="24"/>
        </w:rPr>
      </w:pPr>
    </w:p>
    <w:p w14:paraId="3EE5CD01" w14:textId="77777777" w:rsidR="006D0979" w:rsidRPr="006D0979" w:rsidRDefault="006D0979" w:rsidP="00CA0A5C">
      <w:pPr>
        <w:autoSpaceDE w:val="0"/>
        <w:autoSpaceDN w:val="0"/>
        <w:adjustRightInd w:val="0"/>
        <w:spacing w:after="0" w:line="240" w:lineRule="auto"/>
        <w:ind w:firstLine="709"/>
        <w:rPr>
          <w:rFonts w:ascii="Times New Roman" w:hAnsi="Times New Roman"/>
          <w:sz w:val="24"/>
          <w:szCs w:val="24"/>
        </w:rPr>
      </w:pPr>
      <w:r w:rsidRPr="006D0979">
        <w:rPr>
          <w:rFonts w:ascii="Times New Roman" w:hAnsi="Times New Roman"/>
          <w:b/>
          <w:bCs/>
          <w:sz w:val="24"/>
          <w:szCs w:val="24"/>
        </w:rPr>
        <w:t xml:space="preserve">Описание модуля D. Изготовление макета женской ветровки: </w:t>
      </w:r>
    </w:p>
    <w:p w14:paraId="10F679A8" w14:textId="77777777" w:rsidR="006D0979" w:rsidRPr="006D0979" w:rsidRDefault="006D0979" w:rsidP="00CA0A5C">
      <w:pPr>
        <w:tabs>
          <w:tab w:val="left" w:pos="993"/>
        </w:tabs>
        <w:autoSpaceDE w:val="0"/>
        <w:autoSpaceDN w:val="0"/>
        <w:adjustRightInd w:val="0"/>
        <w:spacing w:after="0" w:line="240" w:lineRule="auto"/>
        <w:ind w:firstLine="709"/>
        <w:contextualSpacing/>
        <w:jc w:val="both"/>
        <w:rPr>
          <w:rFonts w:ascii="Times New Roman" w:hAnsi="Times New Roman"/>
          <w:color w:val="000000"/>
          <w:sz w:val="24"/>
          <w:szCs w:val="24"/>
        </w:rPr>
      </w:pPr>
      <w:r w:rsidRPr="006D0979">
        <w:rPr>
          <w:rFonts w:ascii="Times New Roman" w:hAnsi="Times New Roman"/>
          <w:sz w:val="24"/>
          <w:szCs w:val="24"/>
        </w:rPr>
        <w:t xml:space="preserve">В данном </w:t>
      </w:r>
      <w:r w:rsidRPr="006D0979">
        <w:rPr>
          <w:rFonts w:ascii="Times New Roman" w:hAnsi="Times New Roman"/>
          <w:color w:val="000000"/>
          <w:sz w:val="24"/>
          <w:szCs w:val="24"/>
        </w:rPr>
        <w:t xml:space="preserve">модуле производится раскрой и сборка макета женской ветровки в соответствии с техническим рисунком и лекалами, выполненными в Модуле А и C. </w:t>
      </w:r>
    </w:p>
    <w:p w14:paraId="5AA5D0C9" w14:textId="77777777" w:rsidR="006D0979" w:rsidRPr="006D0979" w:rsidRDefault="006D0979" w:rsidP="00CA0A5C">
      <w:pPr>
        <w:tabs>
          <w:tab w:val="left" w:pos="993"/>
        </w:tabs>
        <w:autoSpaceDE w:val="0"/>
        <w:autoSpaceDN w:val="0"/>
        <w:adjustRightInd w:val="0"/>
        <w:spacing w:after="0" w:line="240" w:lineRule="auto"/>
        <w:ind w:firstLine="709"/>
        <w:contextualSpacing/>
        <w:jc w:val="both"/>
        <w:rPr>
          <w:rFonts w:ascii="Times New Roman" w:hAnsi="Times New Roman"/>
          <w:color w:val="000000"/>
          <w:sz w:val="24"/>
          <w:szCs w:val="24"/>
        </w:rPr>
      </w:pPr>
      <w:r w:rsidRPr="006D0979">
        <w:rPr>
          <w:rFonts w:ascii="Times New Roman" w:hAnsi="Times New Roman"/>
          <w:color w:val="000000"/>
          <w:sz w:val="24"/>
          <w:szCs w:val="24"/>
        </w:rPr>
        <w:t xml:space="preserve">Участник должен выполнить: </w:t>
      </w:r>
    </w:p>
    <w:p w14:paraId="2647960C" w14:textId="77777777" w:rsidR="006D0979" w:rsidRPr="006D0979" w:rsidRDefault="006D0979" w:rsidP="00CA0A5C">
      <w:pPr>
        <w:tabs>
          <w:tab w:val="left" w:pos="993"/>
        </w:tabs>
        <w:autoSpaceDE w:val="0"/>
        <w:autoSpaceDN w:val="0"/>
        <w:adjustRightInd w:val="0"/>
        <w:spacing w:after="0" w:line="240" w:lineRule="auto"/>
        <w:ind w:firstLine="709"/>
        <w:contextualSpacing/>
        <w:jc w:val="both"/>
        <w:rPr>
          <w:rFonts w:ascii="Times New Roman" w:hAnsi="Times New Roman"/>
          <w:color w:val="000000"/>
          <w:sz w:val="24"/>
          <w:szCs w:val="24"/>
        </w:rPr>
      </w:pPr>
      <w:r w:rsidRPr="006D0979">
        <w:rPr>
          <w:rFonts w:ascii="Times New Roman" w:hAnsi="Times New Roman"/>
          <w:color w:val="000000"/>
          <w:sz w:val="24"/>
          <w:szCs w:val="24"/>
        </w:rPr>
        <w:t xml:space="preserve">– раскладку лекал, изготовленных в Модуле C на материале; </w:t>
      </w:r>
    </w:p>
    <w:p w14:paraId="23541AD6" w14:textId="77777777" w:rsidR="006D0979" w:rsidRPr="006D0979" w:rsidRDefault="006D0979" w:rsidP="00CA0A5C">
      <w:pPr>
        <w:tabs>
          <w:tab w:val="left" w:pos="993"/>
        </w:tabs>
        <w:autoSpaceDE w:val="0"/>
        <w:autoSpaceDN w:val="0"/>
        <w:adjustRightInd w:val="0"/>
        <w:spacing w:after="0" w:line="240" w:lineRule="auto"/>
        <w:ind w:firstLine="709"/>
        <w:contextualSpacing/>
        <w:jc w:val="both"/>
        <w:rPr>
          <w:rFonts w:ascii="Times New Roman" w:hAnsi="Times New Roman"/>
          <w:color w:val="000000"/>
          <w:sz w:val="24"/>
          <w:szCs w:val="24"/>
        </w:rPr>
      </w:pPr>
      <w:r w:rsidRPr="006D0979">
        <w:rPr>
          <w:rFonts w:ascii="Times New Roman" w:hAnsi="Times New Roman"/>
          <w:color w:val="000000"/>
          <w:sz w:val="24"/>
          <w:szCs w:val="24"/>
        </w:rPr>
        <w:t xml:space="preserve">– раскрой деталей; </w:t>
      </w:r>
    </w:p>
    <w:p w14:paraId="6C963A5D" w14:textId="77777777" w:rsidR="006D0979" w:rsidRPr="006D0979" w:rsidRDefault="006D0979" w:rsidP="00CA0A5C">
      <w:pPr>
        <w:tabs>
          <w:tab w:val="left" w:pos="993"/>
        </w:tabs>
        <w:autoSpaceDE w:val="0"/>
        <w:autoSpaceDN w:val="0"/>
        <w:adjustRightInd w:val="0"/>
        <w:spacing w:after="0" w:line="240" w:lineRule="auto"/>
        <w:ind w:firstLine="709"/>
        <w:contextualSpacing/>
        <w:jc w:val="both"/>
        <w:rPr>
          <w:rFonts w:ascii="Times New Roman" w:hAnsi="Times New Roman"/>
          <w:color w:val="000000"/>
          <w:sz w:val="24"/>
          <w:szCs w:val="24"/>
        </w:rPr>
      </w:pPr>
      <w:r w:rsidRPr="006D0979">
        <w:rPr>
          <w:rFonts w:ascii="Times New Roman" w:hAnsi="Times New Roman"/>
          <w:color w:val="000000"/>
          <w:sz w:val="24"/>
          <w:szCs w:val="24"/>
        </w:rPr>
        <w:t xml:space="preserve">– сборку макета ветровки в соответствии с техническим рисунком и лекалами, выполненными в Модуле А и C. </w:t>
      </w:r>
    </w:p>
    <w:p w14:paraId="5A49EB95" w14:textId="77777777" w:rsidR="006D0979" w:rsidRPr="006D0979" w:rsidRDefault="006D0979" w:rsidP="00CA0A5C">
      <w:pPr>
        <w:tabs>
          <w:tab w:val="left" w:pos="993"/>
        </w:tabs>
        <w:autoSpaceDE w:val="0"/>
        <w:autoSpaceDN w:val="0"/>
        <w:adjustRightInd w:val="0"/>
        <w:spacing w:after="0" w:line="240" w:lineRule="auto"/>
        <w:ind w:firstLine="709"/>
        <w:contextualSpacing/>
        <w:jc w:val="both"/>
        <w:rPr>
          <w:rFonts w:ascii="Times New Roman" w:hAnsi="Times New Roman"/>
          <w:color w:val="000000"/>
          <w:sz w:val="24"/>
          <w:szCs w:val="24"/>
        </w:rPr>
      </w:pPr>
      <w:r w:rsidRPr="006D0979">
        <w:rPr>
          <w:rFonts w:ascii="Times New Roman" w:hAnsi="Times New Roman"/>
          <w:color w:val="000000"/>
          <w:sz w:val="24"/>
          <w:szCs w:val="24"/>
        </w:rPr>
        <w:t xml:space="preserve">Раскладка лекал женской ветровки должна отвечать следующим требованиям: </w:t>
      </w:r>
    </w:p>
    <w:p w14:paraId="60DF9F40" w14:textId="77777777" w:rsidR="006D0979" w:rsidRPr="006D0979" w:rsidRDefault="006D0979" w:rsidP="00CA0A5C">
      <w:pPr>
        <w:tabs>
          <w:tab w:val="left" w:pos="993"/>
        </w:tabs>
        <w:autoSpaceDE w:val="0"/>
        <w:autoSpaceDN w:val="0"/>
        <w:adjustRightInd w:val="0"/>
        <w:spacing w:after="0" w:line="240" w:lineRule="auto"/>
        <w:ind w:firstLine="709"/>
        <w:contextualSpacing/>
        <w:jc w:val="both"/>
        <w:rPr>
          <w:rFonts w:ascii="Times New Roman" w:hAnsi="Times New Roman"/>
          <w:sz w:val="24"/>
          <w:szCs w:val="24"/>
        </w:rPr>
      </w:pPr>
      <w:r w:rsidRPr="006D0979">
        <w:rPr>
          <w:rFonts w:ascii="Times New Roman" w:hAnsi="Times New Roman"/>
          <w:color w:val="000000"/>
          <w:sz w:val="24"/>
          <w:szCs w:val="24"/>
        </w:rPr>
        <w:t>– соответствовать техническим</w:t>
      </w:r>
      <w:r w:rsidRPr="006D0979">
        <w:rPr>
          <w:rFonts w:ascii="Times New Roman" w:hAnsi="Times New Roman"/>
          <w:sz w:val="24"/>
          <w:szCs w:val="24"/>
        </w:rPr>
        <w:t xml:space="preserve"> условиям выполнения раскладки; </w:t>
      </w:r>
    </w:p>
    <w:p w14:paraId="7DED3835" w14:textId="77777777" w:rsidR="006D0979" w:rsidRPr="006D0979" w:rsidRDefault="006D0979" w:rsidP="00CA0A5C">
      <w:pPr>
        <w:autoSpaceDE w:val="0"/>
        <w:autoSpaceDN w:val="0"/>
        <w:adjustRightInd w:val="0"/>
        <w:spacing w:after="0" w:line="240" w:lineRule="auto"/>
        <w:ind w:firstLine="709"/>
        <w:rPr>
          <w:rFonts w:ascii="Times New Roman" w:hAnsi="Times New Roman"/>
          <w:sz w:val="24"/>
          <w:szCs w:val="24"/>
        </w:rPr>
      </w:pPr>
      <w:r w:rsidRPr="006D0979">
        <w:rPr>
          <w:rFonts w:ascii="Times New Roman" w:hAnsi="Times New Roman"/>
          <w:sz w:val="24"/>
          <w:szCs w:val="24"/>
        </w:rPr>
        <w:t xml:space="preserve">– быть наиболее рациональной и экономичной. </w:t>
      </w:r>
    </w:p>
    <w:p w14:paraId="109240EB" w14:textId="77777777" w:rsidR="006D0979" w:rsidRPr="006D0979" w:rsidRDefault="006D0979" w:rsidP="00CA0A5C">
      <w:pPr>
        <w:autoSpaceDE w:val="0"/>
        <w:autoSpaceDN w:val="0"/>
        <w:adjustRightInd w:val="0"/>
        <w:spacing w:after="0" w:line="240" w:lineRule="auto"/>
        <w:ind w:firstLine="709"/>
        <w:rPr>
          <w:rFonts w:ascii="Times New Roman" w:hAnsi="Times New Roman"/>
          <w:sz w:val="24"/>
          <w:szCs w:val="24"/>
        </w:rPr>
      </w:pPr>
      <w:r w:rsidRPr="006D0979">
        <w:rPr>
          <w:rFonts w:ascii="Times New Roman" w:hAnsi="Times New Roman"/>
          <w:sz w:val="24"/>
          <w:szCs w:val="24"/>
        </w:rPr>
        <w:t xml:space="preserve">Макет ветровки должен отвечать следующим требованиям: </w:t>
      </w:r>
    </w:p>
    <w:p w14:paraId="55D12DFE" w14:textId="77777777" w:rsidR="006D0979" w:rsidRPr="006D0979" w:rsidRDefault="006D0979" w:rsidP="00CA0A5C">
      <w:pPr>
        <w:autoSpaceDE w:val="0"/>
        <w:autoSpaceDN w:val="0"/>
        <w:adjustRightInd w:val="0"/>
        <w:spacing w:after="0" w:line="240" w:lineRule="auto"/>
        <w:ind w:firstLine="709"/>
        <w:rPr>
          <w:rFonts w:ascii="Times New Roman" w:hAnsi="Times New Roman"/>
          <w:sz w:val="24"/>
          <w:szCs w:val="24"/>
        </w:rPr>
      </w:pPr>
      <w:r w:rsidRPr="006D0979">
        <w:rPr>
          <w:rFonts w:ascii="Times New Roman" w:hAnsi="Times New Roman"/>
          <w:sz w:val="24"/>
          <w:szCs w:val="24"/>
        </w:rPr>
        <w:t xml:space="preserve">– иметь законченный вид; </w:t>
      </w:r>
    </w:p>
    <w:p w14:paraId="54DE5312" w14:textId="77777777" w:rsidR="006D0979" w:rsidRPr="006D0979" w:rsidRDefault="006D0979" w:rsidP="00CA0A5C">
      <w:pPr>
        <w:autoSpaceDE w:val="0"/>
        <w:autoSpaceDN w:val="0"/>
        <w:adjustRightInd w:val="0"/>
        <w:spacing w:after="0" w:line="240" w:lineRule="auto"/>
        <w:ind w:firstLine="709"/>
        <w:rPr>
          <w:rFonts w:ascii="Times New Roman" w:hAnsi="Times New Roman"/>
          <w:sz w:val="24"/>
          <w:szCs w:val="24"/>
        </w:rPr>
      </w:pPr>
      <w:r w:rsidRPr="006D0979">
        <w:rPr>
          <w:rFonts w:ascii="Times New Roman" w:hAnsi="Times New Roman"/>
          <w:sz w:val="24"/>
          <w:szCs w:val="24"/>
        </w:rPr>
        <w:t xml:space="preserve">– соответствовать техническому рисунку; </w:t>
      </w:r>
    </w:p>
    <w:p w14:paraId="7025C5A8" w14:textId="77777777" w:rsidR="006D0979" w:rsidRPr="006D0979" w:rsidRDefault="006D0979" w:rsidP="00CA0A5C">
      <w:pPr>
        <w:autoSpaceDE w:val="0"/>
        <w:autoSpaceDN w:val="0"/>
        <w:adjustRightInd w:val="0"/>
        <w:spacing w:after="0" w:line="240" w:lineRule="auto"/>
        <w:ind w:firstLine="709"/>
        <w:rPr>
          <w:rFonts w:ascii="Times New Roman" w:hAnsi="Times New Roman"/>
          <w:sz w:val="24"/>
          <w:szCs w:val="24"/>
        </w:rPr>
      </w:pPr>
      <w:r w:rsidRPr="006D0979">
        <w:rPr>
          <w:rFonts w:ascii="Times New Roman" w:hAnsi="Times New Roman"/>
          <w:sz w:val="24"/>
          <w:szCs w:val="24"/>
        </w:rPr>
        <w:t xml:space="preserve">– иметь характеристики, определённые заданием; </w:t>
      </w:r>
    </w:p>
    <w:p w14:paraId="741CC25A" w14:textId="77777777" w:rsidR="006D0979" w:rsidRPr="006D0979" w:rsidRDefault="006D0979" w:rsidP="00CA0A5C">
      <w:pPr>
        <w:autoSpaceDE w:val="0"/>
        <w:autoSpaceDN w:val="0"/>
        <w:adjustRightInd w:val="0"/>
        <w:spacing w:after="0" w:line="240" w:lineRule="auto"/>
        <w:ind w:firstLine="709"/>
        <w:rPr>
          <w:rFonts w:ascii="Times New Roman" w:hAnsi="Times New Roman"/>
          <w:sz w:val="24"/>
          <w:szCs w:val="24"/>
        </w:rPr>
      </w:pPr>
      <w:r w:rsidRPr="006D0979">
        <w:rPr>
          <w:rFonts w:ascii="Times New Roman" w:hAnsi="Times New Roman"/>
          <w:sz w:val="24"/>
          <w:szCs w:val="24"/>
        </w:rPr>
        <w:t xml:space="preserve">– демонстрировать качество изготовления конструкции и макета. </w:t>
      </w:r>
    </w:p>
    <w:p w14:paraId="0E58EE82" w14:textId="77777777" w:rsidR="006D0979" w:rsidRPr="006D0979" w:rsidRDefault="006D0979" w:rsidP="00CA0A5C">
      <w:pPr>
        <w:autoSpaceDE w:val="0"/>
        <w:autoSpaceDN w:val="0"/>
        <w:adjustRightInd w:val="0"/>
        <w:spacing w:after="0" w:line="240" w:lineRule="auto"/>
        <w:ind w:firstLine="709"/>
        <w:jc w:val="both"/>
        <w:rPr>
          <w:rFonts w:ascii="Times New Roman" w:hAnsi="Times New Roman"/>
          <w:sz w:val="24"/>
          <w:szCs w:val="24"/>
        </w:rPr>
      </w:pPr>
      <w:r w:rsidRPr="006D0979">
        <w:rPr>
          <w:rFonts w:ascii="Times New Roman" w:hAnsi="Times New Roman"/>
          <w:sz w:val="24"/>
          <w:szCs w:val="24"/>
        </w:rPr>
        <w:t xml:space="preserve">**Макет женской ветровки собирается ручными стежками ИЛИ на швейном оборудовании, экзаменующийся самостоятельно принимает решение. </w:t>
      </w:r>
    </w:p>
    <w:p w14:paraId="04C2B5CA" w14:textId="77777777" w:rsidR="006D0979" w:rsidRPr="006D0979" w:rsidRDefault="006D0979" w:rsidP="00CA0A5C">
      <w:pPr>
        <w:autoSpaceDE w:val="0"/>
        <w:autoSpaceDN w:val="0"/>
        <w:adjustRightInd w:val="0"/>
        <w:spacing w:after="0" w:line="240" w:lineRule="auto"/>
        <w:ind w:firstLine="709"/>
        <w:rPr>
          <w:rFonts w:ascii="Times New Roman" w:hAnsi="Times New Roman"/>
          <w:sz w:val="24"/>
          <w:szCs w:val="24"/>
        </w:rPr>
      </w:pPr>
      <w:r w:rsidRPr="006D0979">
        <w:rPr>
          <w:rFonts w:ascii="Times New Roman" w:hAnsi="Times New Roman"/>
          <w:sz w:val="24"/>
          <w:szCs w:val="24"/>
        </w:rPr>
        <w:t xml:space="preserve">По истечении </w:t>
      </w:r>
      <w:r w:rsidRPr="006D0979">
        <w:rPr>
          <w:rFonts w:ascii="Times New Roman" w:hAnsi="Times New Roman"/>
          <w:b/>
          <w:bCs/>
          <w:i/>
          <w:iCs/>
          <w:sz w:val="24"/>
          <w:szCs w:val="24"/>
        </w:rPr>
        <w:t xml:space="preserve">двух астрономических часов </w:t>
      </w:r>
      <w:r w:rsidRPr="006D0979">
        <w:rPr>
          <w:rFonts w:ascii="Times New Roman" w:hAnsi="Times New Roman"/>
          <w:sz w:val="24"/>
          <w:szCs w:val="24"/>
        </w:rPr>
        <w:t xml:space="preserve">экзаменующийся должен сдать готовую или не готовую работу для выставления оценки: </w:t>
      </w:r>
    </w:p>
    <w:p w14:paraId="3CC4C194" w14:textId="77777777" w:rsidR="006D0979" w:rsidRPr="006D0979" w:rsidRDefault="006D0979" w:rsidP="00CA0A5C">
      <w:pPr>
        <w:pStyle w:val="ae"/>
        <w:spacing w:before="0" w:after="0"/>
        <w:ind w:left="0" w:firstLine="709"/>
        <w:jc w:val="both"/>
      </w:pPr>
      <w:r w:rsidRPr="006D0979">
        <w:t>– макет женской ветровки на манекене.</w:t>
      </w:r>
    </w:p>
    <w:p w14:paraId="63431145" w14:textId="77777777" w:rsidR="006D0979" w:rsidRDefault="006D0979" w:rsidP="00CA0A5C">
      <w:pPr>
        <w:pStyle w:val="ae"/>
        <w:spacing w:before="0" w:after="0"/>
        <w:ind w:left="0" w:firstLine="709"/>
        <w:jc w:val="both"/>
      </w:pPr>
    </w:p>
    <w:p w14:paraId="1EFA8159" w14:textId="77777777" w:rsidR="004269F3" w:rsidRPr="004269F3" w:rsidRDefault="004269F3" w:rsidP="00CA0A5C">
      <w:pPr>
        <w:autoSpaceDE w:val="0"/>
        <w:autoSpaceDN w:val="0"/>
        <w:adjustRightInd w:val="0"/>
        <w:spacing w:after="0" w:line="240" w:lineRule="auto"/>
        <w:ind w:firstLine="709"/>
        <w:rPr>
          <w:rFonts w:ascii="Times New Roman" w:hAnsi="Times New Roman"/>
          <w:color w:val="000000"/>
          <w:sz w:val="24"/>
          <w:szCs w:val="24"/>
        </w:rPr>
      </w:pPr>
      <w:r w:rsidRPr="004269F3">
        <w:rPr>
          <w:rFonts w:ascii="Times New Roman" w:hAnsi="Times New Roman"/>
          <w:b/>
          <w:bCs/>
          <w:color w:val="000000"/>
          <w:sz w:val="24"/>
          <w:szCs w:val="24"/>
        </w:rPr>
        <w:t xml:space="preserve">Необходимые приложения </w:t>
      </w:r>
    </w:p>
    <w:p w14:paraId="0B4101C9" w14:textId="77777777" w:rsidR="004269F3" w:rsidRPr="004269F3" w:rsidRDefault="004269F3" w:rsidP="00CA0A5C">
      <w:pPr>
        <w:autoSpaceDE w:val="0"/>
        <w:autoSpaceDN w:val="0"/>
        <w:adjustRightInd w:val="0"/>
        <w:spacing w:after="0" w:line="240" w:lineRule="auto"/>
        <w:ind w:firstLine="709"/>
        <w:rPr>
          <w:rFonts w:ascii="Times New Roman" w:hAnsi="Times New Roman"/>
          <w:color w:val="000000"/>
          <w:sz w:val="24"/>
          <w:szCs w:val="24"/>
        </w:rPr>
      </w:pPr>
      <w:r w:rsidRPr="004269F3">
        <w:rPr>
          <w:rFonts w:ascii="Times New Roman" w:hAnsi="Times New Roman"/>
          <w:color w:val="000000"/>
          <w:sz w:val="24"/>
          <w:szCs w:val="24"/>
        </w:rPr>
        <w:t xml:space="preserve">Приложение 1. Фотография модели женской ветровки </w:t>
      </w:r>
    </w:p>
    <w:p w14:paraId="57EE3650" w14:textId="77777777" w:rsidR="004269F3" w:rsidRPr="004269F3" w:rsidRDefault="004269F3" w:rsidP="00CA0A5C">
      <w:pPr>
        <w:autoSpaceDE w:val="0"/>
        <w:autoSpaceDN w:val="0"/>
        <w:adjustRightInd w:val="0"/>
        <w:spacing w:after="0" w:line="240" w:lineRule="auto"/>
        <w:ind w:firstLine="709"/>
        <w:rPr>
          <w:rFonts w:ascii="Times New Roman" w:hAnsi="Times New Roman"/>
          <w:color w:val="000000"/>
          <w:sz w:val="24"/>
          <w:szCs w:val="24"/>
        </w:rPr>
      </w:pPr>
      <w:r w:rsidRPr="004269F3">
        <w:rPr>
          <w:rFonts w:ascii="Times New Roman" w:hAnsi="Times New Roman"/>
          <w:color w:val="000000"/>
          <w:sz w:val="24"/>
          <w:szCs w:val="24"/>
        </w:rPr>
        <w:t xml:space="preserve">Приложение 2. </w:t>
      </w:r>
      <w:proofErr w:type="spellStart"/>
      <w:r w:rsidRPr="004269F3">
        <w:rPr>
          <w:rFonts w:ascii="Times New Roman" w:hAnsi="Times New Roman"/>
          <w:color w:val="000000"/>
          <w:sz w:val="24"/>
          <w:szCs w:val="24"/>
        </w:rPr>
        <w:t>Фигурина</w:t>
      </w:r>
      <w:proofErr w:type="spellEnd"/>
      <w:r w:rsidRPr="004269F3">
        <w:rPr>
          <w:rFonts w:ascii="Times New Roman" w:hAnsi="Times New Roman"/>
          <w:color w:val="000000"/>
          <w:sz w:val="24"/>
          <w:szCs w:val="24"/>
        </w:rPr>
        <w:t xml:space="preserve"> </w:t>
      </w:r>
    </w:p>
    <w:p w14:paraId="68A6810A" w14:textId="77777777" w:rsidR="004269F3" w:rsidRPr="004269F3" w:rsidRDefault="004269F3" w:rsidP="00CA0A5C">
      <w:pPr>
        <w:autoSpaceDE w:val="0"/>
        <w:autoSpaceDN w:val="0"/>
        <w:adjustRightInd w:val="0"/>
        <w:spacing w:after="0" w:line="240" w:lineRule="auto"/>
        <w:ind w:firstLine="709"/>
        <w:rPr>
          <w:rFonts w:ascii="Times New Roman" w:hAnsi="Times New Roman"/>
          <w:color w:val="000000"/>
          <w:sz w:val="24"/>
          <w:szCs w:val="24"/>
        </w:rPr>
      </w:pPr>
      <w:r w:rsidRPr="004269F3">
        <w:rPr>
          <w:rFonts w:ascii="Times New Roman" w:hAnsi="Times New Roman"/>
          <w:color w:val="000000"/>
          <w:sz w:val="24"/>
          <w:szCs w:val="24"/>
        </w:rPr>
        <w:lastRenderedPageBreak/>
        <w:t xml:space="preserve">Приложение 3. Форма таблицы спецификации лекал и деталей кроя </w:t>
      </w:r>
    </w:p>
    <w:p w14:paraId="56B13EA3" w14:textId="77777777" w:rsidR="004269F3" w:rsidRPr="004269F3" w:rsidRDefault="004269F3" w:rsidP="00CA0A5C">
      <w:pPr>
        <w:pStyle w:val="ae"/>
        <w:spacing w:before="0" w:after="0"/>
        <w:ind w:left="0" w:firstLine="709"/>
        <w:jc w:val="both"/>
      </w:pPr>
      <w:r w:rsidRPr="004269F3">
        <w:rPr>
          <w:color w:val="000000"/>
        </w:rPr>
        <w:t>Приложение 4. Базовые лекала женской ветровки: перед, спинка, рукав</w:t>
      </w:r>
    </w:p>
    <w:p w14:paraId="68BCE388" w14:textId="77777777" w:rsidR="004269F3" w:rsidRDefault="004269F3" w:rsidP="00924CE4">
      <w:pPr>
        <w:spacing w:after="0" w:line="240" w:lineRule="auto"/>
        <w:ind w:firstLine="567"/>
        <w:jc w:val="both"/>
        <w:rPr>
          <w:rFonts w:ascii="Times New Roman" w:hAnsi="Times New Roman"/>
          <w:b/>
          <w:bCs/>
          <w:sz w:val="24"/>
          <w:szCs w:val="24"/>
        </w:rPr>
      </w:pPr>
    </w:p>
    <w:p w14:paraId="3171BCF6" w14:textId="77777777" w:rsidR="003963BB" w:rsidRPr="00315F34" w:rsidRDefault="003963BB" w:rsidP="00924CE4">
      <w:pPr>
        <w:spacing w:after="0" w:line="240" w:lineRule="auto"/>
        <w:ind w:firstLine="567"/>
        <w:jc w:val="both"/>
        <w:rPr>
          <w:rFonts w:ascii="Times New Roman" w:hAnsi="Times New Roman"/>
          <w:b/>
          <w:bCs/>
          <w:sz w:val="24"/>
          <w:szCs w:val="24"/>
        </w:rPr>
      </w:pPr>
      <w:r w:rsidRPr="00315F34">
        <w:rPr>
          <w:rFonts w:ascii="Times New Roman" w:hAnsi="Times New Roman"/>
          <w:b/>
          <w:bCs/>
          <w:sz w:val="24"/>
          <w:szCs w:val="24"/>
        </w:rPr>
        <w:t>3.2. Критерии оценки выполнения задания демонстрационного экзамена</w:t>
      </w:r>
    </w:p>
    <w:p w14:paraId="736AFA10" w14:textId="77777777" w:rsidR="003963BB" w:rsidRPr="00315F34" w:rsidRDefault="003963BB" w:rsidP="00924CE4">
      <w:pPr>
        <w:spacing w:after="0" w:line="240" w:lineRule="auto"/>
        <w:ind w:firstLine="567"/>
        <w:jc w:val="both"/>
        <w:rPr>
          <w:rFonts w:ascii="Times New Roman" w:hAnsi="Times New Roman"/>
          <w:sz w:val="24"/>
          <w:szCs w:val="24"/>
        </w:rPr>
      </w:pPr>
      <w:r w:rsidRPr="00315F34">
        <w:rPr>
          <w:rFonts w:ascii="Times New Roman" w:hAnsi="Times New Roman"/>
          <w:sz w:val="24"/>
          <w:szCs w:val="24"/>
        </w:rPr>
        <w:t>3.2.1. Порядок оценки</w:t>
      </w:r>
    </w:p>
    <w:p w14:paraId="6A0829B4" w14:textId="77777777" w:rsidR="003963BB" w:rsidRDefault="003963BB" w:rsidP="00924CE4">
      <w:pPr>
        <w:spacing w:after="0" w:line="240" w:lineRule="auto"/>
        <w:ind w:firstLine="567"/>
        <w:jc w:val="both"/>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6158"/>
        <w:gridCol w:w="2747"/>
      </w:tblGrid>
      <w:tr w:rsidR="003963BB" w:rsidRPr="00315F34" w14:paraId="7012F67C" w14:textId="77777777" w:rsidTr="006A3F1B">
        <w:tc>
          <w:tcPr>
            <w:tcW w:w="665" w:type="dxa"/>
            <w:shd w:val="clear" w:color="auto" w:fill="auto"/>
          </w:tcPr>
          <w:p w14:paraId="5634BBD3" w14:textId="77777777" w:rsidR="003963BB" w:rsidRPr="00315F34" w:rsidRDefault="003963BB" w:rsidP="006A3F1B">
            <w:pPr>
              <w:spacing w:after="120"/>
              <w:jc w:val="center"/>
              <w:rPr>
                <w:rFonts w:ascii="Times New Roman" w:hAnsi="Times New Roman"/>
                <w:i/>
              </w:rPr>
            </w:pPr>
            <w:r w:rsidRPr="00315F34">
              <w:rPr>
                <w:rFonts w:ascii="Times New Roman" w:hAnsi="Times New Roman"/>
                <w:i/>
              </w:rPr>
              <w:t>№ п/п</w:t>
            </w:r>
          </w:p>
        </w:tc>
        <w:tc>
          <w:tcPr>
            <w:tcW w:w="6158" w:type="dxa"/>
            <w:shd w:val="clear" w:color="auto" w:fill="auto"/>
          </w:tcPr>
          <w:p w14:paraId="40167AE6" w14:textId="77777777" w:rsidR="003963BB" w:rsidRPr="00315F34" w:rsidRDefault="003963BB" w:rsidP="006A3F1B">
            <w:pPr>
              <w:spacing w:after="120"/>
              <w:jc w:val="center"/>
              <w:rPr>
                <w:rFonts w:ascii="Times New Roman" w:hAnsi="Times New Roman"/>
                <w:i/>
              </w:rPr>
            </w:pPr>
            <w:r w:rsidRPr="00315F34">
              <w:rPr>
                <w:rFonts w:ascii="Times New Roman" w:hAnsi="Times New Roman"/>
                <w:i/>
              </w:rPr>
              <w:t>Демонстрируемые результаты</w:t>
            </w:r>
          </w:p>
        </w:tc>
        <w:tc>
          <w:tcPr>
            <w:tcW w:w="2747" w:type="dxa"/>
            <w:shd w:val="clear" w:color="auto" w:fill="auto"/>
          </w:tcPr>
          <w:p w14:paraId="39759CF3" w14:textId="77777777" w:rsidR="003963BB" w:rsidRPr="00315F34" w:rsidRDefault="003963BB" w:rsidP="006A3F1B">
            <w:pPr>
              <w:spacing w:after="120"/>
              <w:jc w:val="center"/>
              <w:rPr>
                <w:rFonts w:ascii="Times New Roman" w:hAnsi="Times New Roman"/>
                <w:i/>
              </w:rPr>
            </w:pPr>
            <w:r w:rsidRPr="00315F34">
              <w:rPr>
                <w:rFonts w:ascii="Times New Roman" w:hAnsi="Times New Roman"/>
                <w:i/>
              </w:rPr>
              <w:t xml:space="preserve">Количественные </w:t>
            </w:r>
            <w:r w:rsidR="006A3F1B">
              <w:rPr>
                <w:rFonts w:ascii="Times New Roman" w:hAnsi="Times New Roman"/>
                <w:i/>
              </w:rPr>
              <w:br/>
            </w:r>
            <w:r w:rsidRPr="00315F34">
              <w:rPr>
                <w:rFonts w:ascii="Times New Roman" w:hAnsi="Times New Roman"/>
                <w:i/>
              </w:rPr>
              <w:t>показатели</w:t>
            </w:r>
          </w:p>
        </w:tc>
      </w:tr>
      <w:tr w:rsidR="003963BB" w:rsidRPr="00315F34" w14:paraId="42D45572" w14:textId="77777777" w:rsidTr="006A3F1B">
        <w:tc>
          <w:tcPr>
            <w:tcW w:w="665" w:type="dxa"/>
            <w:shd w:val="clear" w:color="auto" w:fill="auto"/>
          </w:tcPr>
          <w:p w14:paraId="2286D594" w14:textId="77777777" w:rsidR="003963BB" w:rsidRPr="00315F34" w:rsidRDefault="003963BB" w:rsidP="00CA0E9F">
            <w:pPr>
              <w:spacing w:after="120"/>
              <w:rPr>
                <w:rFonts w:ascii="Times New Roman" w:hAnsi="Times New Roman"/>
                <w:i/>
              </w:rPr>
            </w:pPr>
            <w:r w:rsidRPr="00315F34">
              <w:rPr>
                <w:rFonts w:ascii="Times New Roman" w:hAnsi="Times New Roman"/>
                <w:i/>
              </w:rPr>
              <w:t>1.</w:t>
            </w:r>
          </w:p>
        </w:tc>
        <w:tc>
          <w:tcPr>
            <w:tcW w:w="6158" w:type="dxa"/>
            <w:shd w:val="clear" w:color="auto" w:fill="auto"/>
          </w:tcPr>
          <w:p w14:paraId="29BC6336" w14:textId="77777777" w:rsidR="003963BB" w:rsidRPr="00315F34" w:rsidRDefault="004269F3" w:rsidP="00CA0E9F">
            <w:pPr>
              <w:spacing w:after="120"/>
              <w:rPr>
                <w:rFonts w:ascii="Times New Roman" w:hAnsi="Times New Roman"/>
                <w:i/>
              </w:rPr>
            </w:pPr>
            <w:r>
              <w:rPr>
                <w:rFonts w:ascii="Times New Roman" w:hAnsi="Times New Roman"/>
                <w:i/>
              </w:rPr>
              <w:t xml:space="preserve">Модуль А. </w:t>
            </w:r>
            <w:r w:rsidRPr="006D0979">
              <w:rPr>
                <w:rFonts w:ascii="Times New Roman" w:hAnsi="Times New Roman"/>
                <w:b/>
                <w:bCs/>
                <w:color w:val="000000"/>
                <w:sz w:val="24"/>
                <w:szCs w:val="24"/>
              </w:rPr>
              <w:t>Технический рисунок</w:t>
            </w:r>
          </w:p>
        </w:tc>
        <w:tc>
          <w:tcPr>
            <w:tcW w:w="2747" w:type="dxa"/>
            <w:shd w:val="clear" w:color="auto" w:fill="auto"/>
          </w:tcPr>
          <w:p w14:paraId="3B36DD4B" w14:textId="77777777" w:rsidR="003963BB" w:rsidRPr="00315F34" w:rsidRDefault="003963BB" w:rsidP="00CA0E9F">
            <w:pPr>
              <w:spacing w:after="120"/>
              <w:rPr>
                <w:rFonts w:ascii="Times New Roman" w:hAnsi="Times New Roman"/>
                <w:i/>
              </w:rPr>
            </w:pPr>
          </w:p>
        </w:tc>
      </w:tr>
      <w:tr w:rsidR="004269F3" w:rsidRPr="00315F34" w14:paraId="38189B3F" w14:textId="77777777" w:rsidTr="006A3F1B">
        <w:tc>
          <w:tcPr>
            <w:tcW w:w="665" w:type="dxa"/>
            <w:shd w:val="clear" w:color="auto" w:fill="auto"/>
          </w:tcPr>
          <w:p w14:paraId="66DED007" w14:textId="77777777" w:rsidR="004269F3" w:rsidRPr="00315F34" w:rsidRDefault="004269F3" w:rsidP="00CA0E9F">
            <w:pPr>
              <w:spacing w:after="120"/>
              <w:rPr>
                <w:rFonts w:ascii="Times New Roman" w:hAnsi="Times New Roman"/>
                <w:i/>
              </w:rPr>
            </w:pPr>
          </w:p>
        </w:tc>
        <w:tc>
          <w:tcPr>
            <w:tcW w:w="6158" w:type="dxa"/>
            <w:shd w:val="clear" w:color="auto" w:fill="auto"/>
          </w:tcPr>
          <w:p w14:paraId="0CDF7FAD" w14:textId="77777777" w:rsidR="004269F3" w:rsidRDefault="004269F3" w:rsidP="00CA0E9F">
            <w:pPr>
              <w:spacing w:after="120"/>
              <w:rPr>
                <w:rFonts w:ascii="Times New Roman" w:hAnsi="Times New Roman"/>
                <w:color w:val="000000"/>
                <w:sz w:val="24"/>
                <w:szCs w:val="24"/>
              </w:rPr>
            </w:pPr>
            <w:r>
              <w:rPr>
                <w:rFonts w:ascii="Times New Roman" w:hAnsi="Times New Roman"/>
                <w:color w:val="000000"/>
                <w:sz w:val="24"/>
                <w:szCs w:val="24"/>
              </w:rPr>
              <w:t xml:space="preserve">Экзаменующемуся </w:t>
            </w:r>
            <w:r w:rsidRPr="006D0979">
              <w:rPr>
                <w:rFonts w:ascii="Times New Roman" w:hAnsi="Times New Roman"/>
                <w:color w:val="000000"/>
                <w:sz w:val="24"/>
                <w:szCs w:val="24"/>
              </w:rPr>
              <w:t xml:space="preserve">необходимо сдать технический рисунок с графическими пояснениями на формате А4. </w:t>
            </w:r>
          </w:p>
          <w:p w14:paraId="7531CF3C" w14:textId="77777777" w:rsidR="004269F3" w:rsidRDefault="004269F3" w:rsidP="00CA0E9F">
            <w:pPr>
              <w:spacing w:after="120"/>
              <w:rPr>
                <w:rFonts w:ascii="Times New Roman" w:hAnsi="Times New Roman"/>
                <w:i/>
              </w:rPr>
            </w:pPr>
            <w:r w:rsidRPr="006D0979">
              <w:rPr>
                <w:rFonts w:ascii="Times New Roman" w:hAnsi="Times New Roman"/>
                <w:color w:val="000000"/>
                <w:sz w:val="24"/>
                <w:szCs w:val="24"/>
              </w:rPr>
              <w:t>Прорисовка графических пояснений выполняется на отдельных листах формата А4.</w:t>
            </w:r>
          </w:p>
        </w:tc>
        <w:tc>
          <w:tcPr>
            <w:tcW w:w="2747" w:type="dxa"/>
            <w:shd w:val="clear" w:color="auto" w:fill="auto"/>
          </w:tcPr>
          <w:p w14:paraId="12E82444" w14:textId="77777777" w:rsidR="004269F3" w:rsidRPr="006A3F1B" w:rsidRDefault="004269F3" w:rsidP="006A3F1B">
            <w:pPr>
              <w:spacing w:after="0"/>
              <w:rPr>
                <w:rFonts w:ascii="Times New Roman" w:hAnsi="Times New Roman"/>
                <w:i/>
              </w:rPr>
            </w:pPr>
            <w:r>
              <w:rPr>
                <w:rFonts w:ascii="Times New Roman" w:hAnsi="Times New Roman"/>
                <w:i/>
              </w:rPr>
              <w:t xml:space="preserve">Общие баллы: </w:t>
            </w:r>
            <w:r w:rsidRPr="006A3F1B">
              <w:rPr>
                <w:rFonts w:ascii="Times New Roman" w:hAnsi="Times New Roman"/>
                <w:i/>
              </w:rPr>
              <w:t xml:space="preserve">19,50, </w:t>
            </w:r>
          </w:p>
          <w:p w14:paraId="6EC3F4BB" w14:textId="77777777" w:rsidR="004269F3" w:rsidRPr="006A3F1B" w:rsidRDefault="004269F3" w:rsidP="006A3F1B">
            <w:pPr>
              <w:spacing w:after="0"/>
              <w:rPr>
                <w:rFonts w:ascii="Times New Roman" w:hAnsi="Times New Roman"/>
                <w:i/>
              </w:rPr>
            </w:pPr>
            <w:r w:rsidRPr="006A3F1B">
              <w:rPr>
                <w:rFonts w:ascii="Times New Roman" w:hAnsi="Times New Roman"/>
                <w:i/>
              </w:rPr>
              <w:t>из них</w:t>
            </w:r>
          </w:p>
          <w:p w14:paraId="6E909454" w14:textId="77777777" w:rsidR="004269F3" w:rsidRPr="006A3F1B" w:rsidRDefault="004269F3" w:rsidP="006A3F1B">
            <w:pPr>
              <w:spacing w:after="0"/>
              <w:rPr>
                <w:rFonts w:ascii="Times New Roman" w:hAnsi="Times New Roman"/>
                <w:i/>
              </w:rPr>
            </w:pPr>
            <w:r>
              <w:rPr>
                <w:rFonts w:ascii="Times New Roman" w:hAnsi="Times New Roman"/>
                <w:i/>
              </w:rPr>
              <w:t xml:space="preserve">судейские баллы - </w:t>
            </w:r>
            <w:r w:rsidRPr="006A3F1B">
              <w:rPr>
                <w:rFonts w:ascii="Times New Roman" w:hAnsi="Times New Roman"/>
                <w:i/>
              </w:rPr>
              <w:t>6,50;</w:t>
            </w:r>
          </w:p>
          <w:p w14:paraId="3B975805" w14:textId="77777777" w:rsidR="004269F3" w:rsidRPr="00315F34" w:rsidRDefault="004269F3" w:rsidP="006A3F1B">
            <w:pPr>
              <w:spacing w:after="0"/>
              <w:rPr>
                <w:rFonts w:ascii="Times New Roman" w:hAnsi="Times New Roman"/>
                <w:i/>
              </w:rPr>
            </w:pPr>
            <w:r>
              <w:rPr>
                <w:rFonts w:ascii="Times New Roman" w:hAnsi="Times New Roman"/>
                <w:i/>
              </w:rPr>
              <w:t>объективные баллы – 1</w:t>
            </w:r>
            <w:r w:rsidR="006A3F1B">
              <w:rPr>
                <w:rFonts w:ascii="Times New Roman" w:hAnsi="Times New Roman"/>
                <w:i/>
              </w:rPr>
              <w:t>3</w:t>
            </w:r>
            <w:r>
              <w:rPr>
                <w:rFonts w:ascii="Times New Roman" w:hAnsi="Times New Roman"/>
                <w:i/>
              </w:rPr>
              <w:t>,00</w:t>
            </w:r>
          </w:p>
        </w:tc>
      </w:tr>
      <w:tr w:rsidR="003963BB" w:rsidRPr="00315F34" w14:paraId="68698015" w14:textId="77777777" w:rsidTr="006A3F1B">
        <w:tc>
          <w:tcPr>
            <w:tcW w:w="665" w:type="dxa"/>
            <w:shd w:val="clear" w:color="auto" w:fill="auto"/>
          </w:tcPr>
          <w:p w14:paraId="23089B27" w14:textId="77777777" w:rsidR="003963BB" w:rsidRPr="00315F34" w:rsidRDefault="004269F3" w:rsidP="00CA0E9F">
            <w:pPr>
              <w:spacing w:after="120"/>
              <w:rPr>
                <w:rFonts w:ascii="Times New Roman" w:hAnsi="Times New Roman"/>
                <w:i/>
              </w:rPr>
            </w:pPr>
            <w:r>
              <w:rPr>
                <w:rFonts w:ascii="Times New Roman" w:hAnsi="Times New Roman"/>
                <w:i/>
              </w:rPr>
              <w:t>2.</w:t>
            </w:r>
          </w:p>
        </w:tc>
        <w:tc>
          <w:tcPr>
            <w:tcW w:w="6158" w:type="dxa"/>
            <w:shd w:val="clear" w:color="auto" w:fill="auto"/>
          </w:tcPr>
          <w:p w14:paraId="1C34E3CA" w14:textId="77777777" w:rsidR="003963BB" w:rsidRPr="00315F34" w:rsidRDefault="004269F3" w:rsidP="00CA0E9F">
            <w:pPr>
              <w:spacing w:after="120"/>
              <w:rPr>
                <w:rFonts w:ascii="Times New Roman" w:hAnsi="Times New Roman"/>
                <w:i/>
              </w:rPr>
            </w:pPr>
            <w:r>
              <w:rPr>
                <w:rFonts w:ascii="Times New Roman" w:hAnsi="Times New Roman"/>
                <w:i/>
              </w:rPr>
              <w:t xml:space="preserve">Модуль С. </w:t>
            </w:r>
            <w:r w:rsidRPr="006D0979">
              <w:rPr>
                <w:rFonts w:ascii="Times New Roman" w:hAnsi="Times New Roman"/>
                <w:b/>
                <w:bCs/>
                <w:color w:val="000000"/>
                <w:sz w:val="24"/>
                <w:szCs w:val="24"/>
              </w:rPr>
              <w:t>Конструирование, моделирование и изготовление комплекта лекал</w:t>
            </w:r>
          </w:p>
        </w:tc>
        <w:tc>
          <w:tcPr>
            <w:tcW w:w="2747" w:type="dxa"/>
            <w:shd w:val="clear" w:color="auto" w:fill="auto"/>
          </w:tcPr>
          <w:p w14:paraId="34136DD6" w14:textId="77777777" w:rsidR="003963BB" w:rsidRPr="00315F34" w:rsidRDefault="003963BB" w:rsidP="00CA0E9F">
            <w:pPr>
              <w:spacing w:after="120"/>
              <w:rPr>
                <w:rFonts w:ascii="Times New Roman" w:hAnsi="Times New Roman"/>
                <w:i/>
              </w:rPr>
            </w:pPr>
          </w:p>
        </w:tc>
      </w:tr>
      <w:tr w:rsidR="006A3F1B" w:rsidRPr="00315F34" w14:paraId="264606CC" w14:textId="77777777" w:rsidTr="006A3F1B">
        <w:tc>
          <w:tcPr>
            <w:tcW w:w="665" w:type="dxa"/>
            <w:shd w:val="clear" w:color="auto" w:fill="auto"/>
          </w:tcPr>
          <w:p w14:paraId="3263A190" w14:textId="77777777" w:rsidR="006A3F1B" w:rsidRDefault="006A3F1B" w:rsidP="006A3F1B">
            <w:pPr>
              <w:spacing w:after="120"/>
              <w:rPr>
                <w:rFonts w:ascii="Times New Roman" w:hAnsi="Times New Roman"/>
                <w:i/>
              </w:rPr>
            </w:pPr>
          </w:p>
        </w:tc>
        <w:tc>
          <w:tcPr>
            <w:tcW w:w="6158" w:type="dxa"/>
            <w:shd w:val="clear" w:color="auto" w:fill="auto"/>
          </w:tcPr>
          <w:p w14:paraId="3339D56C" w14:textId="77777777" w:rsidR="006A3F1B" w:rsidRPr="006D0979" w:rsidRDefault="006A3F1B" w:rsidP="006A3F1B">
            <w:pPr>
              <w:autoSpaceDE w:val="0"/>
              <w:autoSpaceDN w:val="0"/>
              <w:adjustRightInd w:val="0"/>
              <w:spacing w:after="0" w:line="240" w:lineRule="auto"/>
              <w:jc w:val="both"/>
              <w:rPr>
                <w:rFonts w:ascii="Times New Roman" w:hAnsi="Times New Roman"/>
                <w:sz w:val="24"/>
                <w:szCs w:val="24"/>
              </w:rPr>
            </w:pPr>
            <w:r w:rsidRPr="006D0979">
              <w:rPr>
                <w:rFonts w:ascii="Times New Roman" w:hAnsi="Times New Roman"/>
                <w:sz w:val="24"/>
                <w:szCs w:val="24"/>
              </w:rPr>
              <w:t xml:space="preserve">Экзаменующийся должен сдать готовую или не готовую работу для выставления оценки: </w:t>
            </w:r>
          </w:p>
          <w:p w14:paraId="4CBD6E58" w14:textId="77777777" w:rsidR="006A3F1B" w:rsidRPr="006D0979" w:rsidRDefault="006A3F1B" w:rsidP="006A3F1B">
            <w:pPr>
              <w:autoSpaceDE w:val="0"/>
              <w:autoSpaceDN w:val="0"/>
              <w:adjustRightInd w:val="0"/>
              <w:spacing w:after="0" w:line="240" w:lineRule="auto"/>
              <w:rPr>
                <w:rFonts w:ascii="Times New Roman" w:hAnsi="Times New Roman"/>
                <w:sz w:val="24"/>
                <w:szCs w:val="24"/>
              </w:rPr>
            </w:pPr>
            <w:r w:rsidRPr="006D0979">
              <w:rPr>
                <w:rFonts w:ascii="Times New Roman" w:hAnsi="Times New Roman"/>
                <w:sz w:val="24"/>
                <w:szCs w:val="24"/>
              </w:rPr>
              <w:t xml:space="preserve">– комплект лекал; </w:t>
            </w:r>
          </w:p>
          <w:p w14:paraId="1A3F0535" w14:textId="77777777" w:rsidR="006A3F1B" w:rsidRDefault="006A3F1B" w:rsidP="006A3F1B">
            <w:pPr>
              <w:spacing w:after="120"/>
              <w:rPr>
                <w:rFonts w:ascii="Times New Roman" w:hAnsi="Times New Roman"/>
                <w:i/>
              </w:rPr>
            </w:pPr>
            <w:r w:rsidRPr="006D0979">
              <w:rPr>
                <w:rFonts w:ascii="Times New Roman" w:hAnsi="Times New Roman"/>
                <w:sz w:val="24"/>
                <w:szCs w:val="24"/>
              </w:rPr>
              <w:t>– спецификацию деталей кроя</w:t>
            </w:r>
            <w:r>
              <w:rPr>
                <w:rFonts w:ascii="Times New Roman" w:hAnsi="Times New Roman"/>
                <w:sz w:val="24"/>
                <w:szCs w:val="24"/>
              </w:rPr>
              <w:t xml:space="preserve"> (в табличной форме)</w:t>
            </w:r>
          </w:p>
        </w:tc>
        <w:tc>
          <w:tcPr>
            <w:tcW w:w="2747" w:type="dxa"/>
            <w:shd w:val="clear" w:color="auto" w:fill="auto"/>
          </w:tcPr>
          <w:p w14:paraId="7EB7708E" w14:textId="77777777" w:rsidR="006A3F1B" w:rsidRPr="006A3F1B" w:rsidRDefault="006A3F1B" w:rsidP="006A3F1B">
            <w:pPr>
              <w:spacing w:after="0"/>
              <w:rPr>
                <w:rFonts w:ascii="Times New Roman" w:hAnsi="Times New Roman"/>
                <w:i/>
              </w:rPr>
            </w:pPr>
            <w:r>
              <w:rPr>
                <w:rFonts w:ascii="Times New Roman" w:hAnsi="Times New Roman"/>
                <w:i/>
              </w:rPr>
              <w:t>Общие баллы: 21,45</w:t>
            </w:r>
            <w:r w:rsidRPr="006A3F1B">
              <w:rPr>
                <w:rFonts w:ascii="Times New Roman" w:hAnsi="Times New Roman"/>
                <w:i/>
              </w:rPr>
              <w:t xml:space="preserve">, </w:t>
            </w:r>
          </w:p>
          <w:p w14:paraId="5E660187" w14:textId="77777777" w:rsidR="006A3F1B" w:rsidRPr="006A3F1B" w:rsidRDefault="006A3F1B" w:rsidP="006A3F1B">
            <w:pPr>
              <w:spacing w:after="0"/>
              <w:rPr>
                <w:rFonts w:ascii="Times New Roman" w:hAnsi="Times New Roman"/>
                <w:i/>
              </w:rPr>
            </w:pPr>
            <w:r w:rsidRPr="006A3F1B">
              <w:rPr>
                <w:rFonts w:ascii="Times New Roman" w:hAnsi="Times New Roman"/>
                <w:i/>
              </w:rPr>
              <w:t>из них</w:t>
            </w:r>
          </w:p>
          <w:p w14:paraId="0A558152" w14:textId="77777777" w:rsidR="006A3F1B" w:rsidRPr="006A3F1B" w:rsidRDefault="006A3F1B" w:rsidP="006A3F1B">
            <w:pPr>
              <w:spacing w:after="0"/>
              <w:rPr>
                <w:rFonts w:ascii="Times New Roman" w:hAnsi="Times New Roman"/>
                <w:i/>
              </w:rPr>
            </w:pPr>
            <w:r>
              <w:rPr>
                <w:rFonts w:ascii="Times New Roman" w:hAnsi="Times New Roman"/>
                <w:i/>
              </w:rPr>
              <w:t>судейские баллы – 1,50</w:t>
            </w:r>
            <w:r w:rsidRPr="006A3F1B">
              <w:rPr>
                <w:rFonts w:ascii="Times New Roman" w:hAnsi="Times New Roman"/>
                <w:i/>
              </w:rPr>
              <w:t>;</w:t>
            </w:r>
          </w:p>
          <w:p w14:paraId="0D4EE223" w14:textId="77777777" w:rsidR="006A3F1B" w:rsidRPr="00315F34" w:rsidRDefault="006A3F1B" w:rsidP="006A3F1B">
            <w:pPr>
              <w:spacing w:after="0"/>
              <w:rPr>
                <w:rFonts w:ascii="Times New Roman" w:hAnsi="Times New Roman"/>
                <w:i/>
              </w:rPr>
            </w:pPr>
            <w:r>
              <w:rPr>
                <w:rFonts w:ascii="Times New Roman" w:hAnsi="Times New Roman"/>
                <w:i/>
              </w:rPr>
              <w:t>объективные баллы – 19,95</w:t>
            </w:r>
          </w:p>
        </w:tc>
      </w:tr>
      <w:tr w:rsidR="006A3F1B" w:rsidRPr="00315F34" w14:paraId="67CF6722" w14:textId="77777777" w:rsidTr="006A3F1B">
        <w:tc>
          <w:tcPr>
            <w:tcW w:w="665" w:type="dxa"/>
            <w:shd w:val="clear" w:color="auto" w:fill="auto"/>
          </w:tcPr>
          <w:p w14:paraId="677F8EC8" w14:textId="77777777" w:rsidR="006A3F1B" w:rsidRPr="00315F34" w:rsidRDefault="006A3F1B" w:rsidP="006A3F1B">
            <w:pPr>
              <w:spacing w:after="120"/>
              <w:rPr>
                <w:rFonts w:ascii="Times New Roman" w:hAnsi="Times New Roman"/>
                <w:i/>
              </w:rPr>
            </w:pPr>
            <w:r>
              <w:rPr>
                <w:rFonts w:ascii="Times New Roman" w:hAnsi="Times New Roman"/>
                <w:i/>
              </w:rPr>
              <w:t xml:space="preserve">3. </w:t>
            </w:r>
          </w:p>
        </w:tc>
        <w:tc>
          <w:tcPr>
            <w:tcW w:w="6158" w:type="dxa"/>
            <w:shd w:val="clear" w:color="auto" w:fill="auto"/>
          </w:tcPr>
          <w:p w14:paraId="23958439" w14:textId="77777777" w:rsidR="006A3F1B" w:rsidRPr="00315F34" w:rsidRDefault="006A3F1B" w:rsidP="006A3F1B">
            <w:pPr>
              <w:spacing w:after="120"/>
              <w:rPr>
                <w:rFonts w:ascii="Times New Roman" w:hAnsi="Times New Roman"/>
                <w:i/>
              </w:rPr>
            </w:pPr>
            <w:r>
              <w:rPr>
                <w:rFonts w:ascii="Times New Roman" w:hAnsi="Times New Roman"/>
                <w:i/>
              </w:rPr>
              <w:t xml:space="preserve">Модуль </w:t>
            </w:r>
            <w:r>
              <w:rPr>
                <w:rFonts w:ascii="Times New Roman" w:hAnsi="Times New Roman"/>
                <w:i/>
                <w:lang w:val="en-US"/>
              </w:rPr>
              <w:t>D</w:t>
            </w:r>
            <w:r>
              <w:rPr>
                <w:rFonts w:ascii="Times New Roman" w:hAnsi="Times New Roman"/>
                <w:i/>
              </w:rPr>
              <w:t xml:space="preserve">. </w:t>
            </w:r>
            <w:r w:rsidRPr="006D0979">
              <w:rPr>
                <w:rFonts w:ascii="Times New Roman" w:hAnsi="Times New Roman"/>
                <w:b/>
                <w:bCs/>
                <w:sz w:val="24"/>
                <w:szCs w:val="24"/>
              </w:rPr>
              <w:t>Изготовление макета женской ветровки</w:t>
            </w:r>
          </w:p>
        </w:tc>
        <w:tc>
          <w:tcPr>
            <w:tcW w:w="2747" w:type="dxa"/>
            <w:shd w:val="clear" w:color="auto" w:fill="auto"/>
          </w:tcPr>
          <w:p w14:paraId="39FE31F5" w14:textId="77777777" w:rsidR="006A3F1B" w:rsidRPr="00315F34" w:rsidRDefault="006A3F1B" w:rsidP="006A3F1B">
            <w:pPr>
              <w:spacing w:after="120"/>
              <w:rPr>
                <w:rFonts w:ascii="Times New Roman" w:hAnsi="Times New Roman"/>
                <w:i/>
              </w:rPr>
            </w:pPr>
          </w:p>
        </w:tc>
      </w:tr>
      <w:tr w:rsidR="006A3F1B" w:rsidRPr="00315F34" w14:paraId="354FF22A" w14:textId="77777777" w:rsidTr="006A3F1B">
        <w:tc>
          <w:tcPr>
            <w:tcW w:w="665" w:type="dxa"/>
            <w:shd w:val="clear" w:color="auto" w:fill="auto"/>
          </w:tcPr>
          <w:p w14:paraId="1AB4691B" w14:textId="77777777" w:rsidR="006A3F1B" w:rsidRDefault="006A3F1B" w:rsidP="006A3F1B">
            <w:pPr>
              <w:spacing w:after="120"/>
              <w:rPr>
                <w:rFonts w:ascii="Times New Roman" w:hAnsi="Times New Roman"/>
                <w:i/>
              </w:rPr>
            </w:pPr>
          </w:p>
        </w:tc>
        <w:tc>
          <w:tcPr>
            <w:tcW w:w="6158" w:type="dxa"/>
            <w:shd w:val="clear" w:color="auto" w:fill="auto"/>
          </w:tcPr>
          <w:p w14:paraId="1630FDEA" w14:textId="77777777" w:rsidR="006A3F1B" w:rsidRPr="006D0979" w:rsidRDefault="006A3F1B" w:rsidP="006A3F1B">
            <w:pPr>
              <w:autoSpaceDE w:val="0"/>
              <w:autoSpaceDN w:val="0"/>
              <w:adjustRightInd w:val="0"/>
              <w:spacing w:after="0" w:line="240" w:lineRule="auto"/>
              <w:rPr>
                <w:rFonts w:ascii="Times New Roman" w:hAnsi="Times New Roman"/>
                <w:sz w:val="24"/>
                <w:szCs w:val="24"/>
              </w:rPr>
            </w:pPr>
            <w:r w:rsidRPr="006D0979">
              <w:rPr>
                <w:rFonts w:ascii="Times New Roman" w:hAnsi="Times New Roman"/>
                <w:sz w:val="24"/>
                <w:szCs w:val="24"/>
              </w:rPr>
              <w:t xml:space="preserve">Экзаменующийся должен сдать готовую или не готовую работу для выставления оценки: </w:t>
            </w:r>
          </w:p>
          <w:p w14:paraId="7089A9F6" w14:textId="77777777" w:rsidR="006A3F1B" w:rsidRDefault="006A3F1B" w:rsidP="006A3F1B">
            <w:pPr>
              <w:spacing w:after="120"/>
              <w:rPr>
                <w:rFonts w:ascii="Times New Roman" w:hAnsi="Times New Roman"/>
                <w:i/>
              </w:rPr>
            </w:pPr>
            <w:r w:rsidRPr="006D0979">
              <w:rPr>
                <w:sz w:val="24"/>
                <w:szCs w:val="24"/>
              </w:rPr>
              <w:t xml:space="preserve">– </w:t>
            </w:r>
            <w:r w:rsidRPr="004269F3">
              <w:rPr>
                <w:rFonts w:ascii="Times New Roman" w:hAnsi="Times New Roman"/>
                <w:sz w:val="24"/>
                <w:szCs w:val="24"/>
              </w:rPr>
              <w:t>макет женской ветровки на манекене</w:t>
            </w:r>
          </w:p>
        </w:tc>
        <w:tc>
          <w:tcPr>
            <w:tcW w:w="2747" w:type="dxa"/>
            <w:shd w:val="clear" w:color="auto" w:fill="auto"/>
          </w:tcPr>
          <w:p w14:paraId="6C4A25CB" w14:textId="77777777" w:rsidR="006A3F1B" w:rsidRPr="006A3F1B" w:rsidRDefault="006A3F1B" w:rsidP="006A3F1B">
            <w:pPr>
              <w:spacing w:after="0"/>
              <w:rPr>
                <w:rFonts w:ascii="Times New Roman" w:hAnsi="Times New Roman"/>
                <w:i/>
              </w:rPr>
            </w:pPr>
            <w:r>
              <w:rPr>
                <w:rFonts w:ascii="Times New Roman" w:hAnsi="Times New Roman"/>
                <w:i/>
              </w:rPr>
              <w:t>Общие баллы: 23,40</w:t>
            </w:r>
            <w:r w:rsidRPr="006A3F1B">
              <w:rPr>
                <w:rFonts w:ascii="Times New Roman" w:hAnsi="Times New Roman"/>
                <w:i/>
              </w:rPr>
              <w:t xml:space="preserve">, </w:t>
            </w:r>
          </w:p>
          <w:p w14:paraId="7398DE72" w14:textId="77777777" w:rsidR="006A3F1B" w:rsidRPr="006A3F1B" w:rsidRDefault="006A3F1B" w:rsidP="006A3F1B">
            <w:pPr>
              <w:spacing w:after="0"/>
              <w:rPr>
                <w:rFonts w:ascii="Times New Roman" w:hAnsi="Times New Roman"/>
                <w:i/>
              </w:rPr>
            </w:pPr>
            <w:r w:rsidRPr="006A3F1B">
              <w:rPr>
                <w:rFonts w:ascii="Times New Roman" w:hAnsi="Times New Roman"/>
                <w:i/>
              </w:rPr>
              <w:t>из них</w:t>
            </w:r>
          </w:p>
          <w:p w14:paraId="4A9AA570" w14:textId="77777777" w:rsidR="006A3F1B" w:rsidRPr="006A3F1B" w:rsidRDefault="006A3F1B" w:rsidP="006A3F1B">
            <w:pPr>
              <w:spacing w:after="0"/>
              <w:rPr>
                <w:rFonts w:ascii="Times New Roman" w:hAnsi="Times New Roman"/>
                <w:i/>
              </w:rPr>
            </w:pPr>
            <w:r>
              <w:rPr>
                <w:rFonts w:ascii="Times New Roman" w:hAnsi="Times New Roman"/>
                <w:i/>
              </w:rPr>
              <w:t>судейские баллы – 13,00</w:t>
            </w:r>
            <w:r w:rsidRPr="006A3F1B">
              <w:rPr>
                <w:rFonts w:ascii="Times New Roman" w:hAnsi="Times New Roman"/>
                <w:i/>
              </w:rPr>
              <w:t>;</w:t>
            </w:r>
          </w:p>
          <w:p w14:paraId="29C9946D" w14:textId="77777777" w:rsidR="006A3F1B" w:rsidRPr="00315F34" w:rsidRDefault="006A3F1B" w:rsidP="006A3F1B">
            <w:pPr>
              <w:spacing w:after="0"/>
              <w:rPr>
                <w:rFonts w:ascii="Times New Roman" w:hAnsi="Times New Roman"/>
                <w:i/>
              </w:rPr>
            </w:pPr>
            <w:r>
              <w:rPr>
                <w:rFonts w:ascii="Times New Roman" w:hAnsi="Times New Roman"/>
                <w:i/>
              </w:rPr>
              <w:t>объективные баллы – 10,40</w:t>
            </w:r>
          </w:p>
        </w:tc>
      </w:tr>
      <w:tr w:rsidR="006A3F1B" w:rsidRPr="00315F34" w14:paraId="06DDCFDE" w14:textId="77777777" w:rsidTr="006A3F1B">
        <w:tc>
          <w:tcPr>
            <w:tcW w:w="665" w:type="dxa"/>
            <w:shd w:val="clear" w:color="auto" w:fill="auto"/>
          </w:tcPr>
          <w:p w14:paraId="570A038F" w14:textId="77777777" w:rsidR="006A3F1B" w:rsidRPr="00315F34" w:rsidRDefault="006A3F1B" w:rsidP="006A3F1B">
            <w:pPr>
              <w:spacing w:after="120"/>
              <w:rPr>
                <w:rFonts w:ascii="Times New Roman" w:hAnsi="Times New Roman"/>
                <w:i/>
              </w:rPr>
            </w:pPr>
          </w:p>
        </w:tc>
        <w:tc>
          <w:tcPr>
            <w:tcW w:w="6158" w:type="dxa"/>
            <w:shd w:val="clear" w:color="auto" w:fill="auto"/>
          </w:tcPr>
          <w:p w14:paraId="363757AC" w14:textId="77777777" w:rsidR="006A3F1B" w:rsidRPr="00315F34" w:rsidRDefault="006A3F1B" w:rsidP="006A3F1B">
            <w:pPr>
              <w:spacing w:after="120"/>
              <w:rPr>
                <w:rFonts w:ascii="Times New Roman" w:hAnsi="Times New Roman"/>
                <w:i/>
              </w:rPr>
            </w:pPr>
            <w:r w:rsidRPr="00315F34">
              <w:rPr>
                <w:rFonts w:ascii="Times New Roman" w:hAnsi="Times New Roman"/>
                <w:i/>
              </w:rPr>
              <w:t>ИТОГО:</w:t>
            </w:r>
          </w:p>
        </w:tc>
        <w:tc>
          <w:tcPr>
            <w:tcW w:w="2747" w:type="dxa"/>
            <w:shd w:val="clear" w:color="auto" w:fill="auto"/>
          </w:tcPr>
          <w:p w14:paraId="042B2958" w14:textId="77777777" w:rsidR="006A3F1B" w:rsidRPr="00315F34" w:rsidRDefault="006A3F1B" w:rsidP="006A3F1B">
            <w:pPr>
              <w:spacing w:after="120"/>
              <w:rPr>
                <w:rFonts w:ascii="Times New Roman" w:hAnsi="Times New Roman"/>
                <w:i/>
              </w:rPr>
            </w:pPr>
            <w:r>
              <w:rPr>
                <w:rFonts w:ascii="Times New Roman" w:hAnsi="Times New Roman"/>
                <w:i/>
              </w:rPr>
              <w:t>64,35</w:t>
            </w:r>
            <w:r w:rsidRPr="00315F34">
              <w:rPr>
                <w:rFonts w:ascii="Times New Roman" w:hAnsi="Times New Roman"/>
                <w:i/>
              </w:rPr>
              <w:t>баллов</w:t>
            </w:r>
          </w:p>
        </w:tc>
      </w:tr>
    </w:tbl>
    <w:p w14:paraId="067C2249" w14:textId="77777777" w:rsidR="003963BB" w:rsidRPr="00315F34" w:rsidRDefault="003963BB" w:rsidP="0037301B">
      <w:pPr>
        <w:spacing w:after="0" w:line="240" w:lineRule="auto"/>
        <w:rPr>
          <w:rFonts w:ascii="Times New Roman" w:hAnsi="Times New Roman"/>
          <w:i/>
          <w:sz w:val="24"/>
          <w:szCs w:val="24"/>
        </w:rPr>
      </w:pPr>
    </w:p>
    <w:p w14:paraId="633C0B8E" w14:textId="77777777" w:rsidR="003963BB" w:rsidRPr="00315F34" w:rsidRDefault="00AE297E" w:rsidP="0037301B">
      <w:pPr>
        <w:spacing w:after="0" w:line="240" w:lineRule="auto"/>
        <w:ind w:firstLine="851"/>
        <w:rPr>
          <w:rFonts w:ascii="Times New Roman" w:hAnsi="Times New Roman"/>
          <w:sz w:val="24"/>
          <w:szCs w:val="24"/>
        </w:rPr>
      </w:pPr>
      <w:r w:rsidRPr="00315F34">
        <w:rPr>
          <w:rFonts w:ascii="Times New Roman" w:hAnsi="Times New Roman"/>
          <w:sz w:val="24"/>
          <w:szCs w:val="24"/>
        </w:rPr>
        <w:t xml:space="preserve">3.2.2. </w:t>
      </w:r>
      <w:r w:rsidR="003963BB" w:rsidRPr="00315F34">
        <w:rPr>
          <w:rFonts w:ascii="Times New Roman" w:hAnsi="Times New Roman"/>
          <w:sz w:val="24"/>
          <w:szCs w:val="24"/>
        </w:rPr>
        <w:t xml:space="preserve">Порядок перевода баллов в систему оценивания. </w:t>
      </w:r>
    </w:p>
    <w:p w14:paraId="119439E7" w14:textId="77777777" w:rsidR="003963BB" w:rsidRPr="00315F34" w:rsidRDefault="00895C0D" w:rsidP="0037301B">
      <w:pPr>
        <w:spacing w:after="0" w:line="240" w:lineRule="auto"/>
        <w:ind w:firstLine="851"/>
        <w:jc w:val="both"/>
        <w:rPr>
          <w:rFonts w:ascii="Times New Roman" w:hAnsi="Times New Roman"/>
          <w:i/>
          <w:sz w:val="24"/>
          <w:szCs w:val="24"/>
        </w:rPr>
      </w:pPr>
      <w:bookmarkStart w:id="114" w:name="_Hlk84520396"/>
      <w:r w:rsidRPr="00315F34">
        <w:rPr>
          <w:rFonts w:ascii="Times New Roman" w:hAnsi="Times New Roman"/>
          <w:i/>
          <w:sz w:val="24"/>
          <w:szCs w:val="24"/>
        </w:rPr>
        <w:t>Р</w:t>
      </w:r>
      <w:r w:rsidR="003963BB" w:rsidRPr="00315F34">
        <w:rPr>
          <w:rFonts w:ascii="Times New Roman" w:hAnsi="Times New Roman"/>
          <w:i/>
          <w:sz w:val="24"/>
          <w:szCs w:val="24"/>
        </w:rPr>
        <w:t>екомендуемые основания для разработки методики перевода баллов в систему о</w:t>
      </w:r>
      <w:r w:rsidR="00F149AB" w:rsidRPr="00315F34">
        <w:rPr>
          <w:rFonts w:ascii="Times New Roman" w:hAnsi="Times New Roman"/>
          <w:i/>
          <w:sz w:val="24"/>
          <w:szCs w:val="24"/>
        </w:rPr>
        <w:t>ценивания</w:t>
      </w:r>
      <w:r w:rsidR="003963BB" w:rsidRPr="00315F34">
        <w:rPr>
          <w:rFonts w:ascii="Times New Roman" w:hAnsi="Times New Roman"/>
          <w:i/>
          <w:sz w:val="24"/>
          <w:szCs w:val="24"/>
        </w:rPr>
        <w:t>: «отлично», «хорошо», «удовлетворительно», «неудовлетворительно»</w:t>
      </w:r>
      <w:r w:rsidRPr="00315F34">
        <w:rPr>
          <w:rFonts w:ascii="Times New Roman" w:hAnsi="Times New Roman"/>
          <w:i/>
          <w:sz w:val="24"/>
          <w:szCs w:val="24"/>
        </w:rPr>
        <w:t xml:space="preserve"> приведены на основе рекомендованной методики перевода результатов участников демонстрационного экзамена, разработанной АНО «Агентство развития профессионального мастерства (</w:t>
      </w:r>
      <w:proofErr w:type="spellStart"/>
      <w:r w:rsidRPr="00315F34">
        <w:rPr>
          <w:rFonts w:ascii="Times New Roman" w:hAnsi="Times New Roman"/>
          <w:i/>
          <w:sz w:val="24"/>
          <w:szCs w:val="24"/>
        </w:rPr>
        <w:t>Ворлдскиллс</w:t>
      </w:r>
      <w:proofErr w:type="spellEnd"/>
      <w:r w:rsidRPr="00315F34">
        <w:rPr>
          <w:rFonts w:ascii="Times New Roman" w:hAnsi="Times New Roman"/>
          <w:i/>
          <w:sz w:val="24"/>
          <w:szCs w:val="24"/>
        </w:rPr>
        <w:t xml:space="preserve"> Росси</w:t>
      </w:r>
      <w:r w:rsidR="00323FA6" w:rsidRPr="00315F34">
        <w:rPr>
          <w:rFonts w:ascii="Times New Roman" w:hAnsi="Times New Roman"/>
          <w:i/>
          <w:sz w:val="24"/>
          <w:szCs w:val="24"/>
        </w:rPr>
        <w:t>я»</w:t>
      </w:r>
      <w:r w:rsidRPr="00315F34">
        <w:rPr>
          <w:rFonts w:ascii="Times New Roman" w:hAnsi="Times New Roman"/>
          <w:i/>
          <w:sz w:val="24"/>
          <w:szCs w:val="24"/>
        </w:rPr>
        <w:t>)</w:t>
      </w:r>
      <w:r w:rsidR="003963BB" w:rsidRPr="00315F34">
        <w:rPr>
          <w:rFonts w:ascii="Times New Roman" w:hAnsi="Times New Roman"/>
          <w:i/>
          <w:sz w:val="24"/>
          <w:szCs w:val="24"/>
        </w:rPr>
        <w:t>.</w:t>
      </w:r>
    </w:p>
    <w:p w14:paraId="7E7E1B4C" w14:textId="77777777" w:rsidR="00F149AB" w:rsidRPr="00315F34" w:rsidRDefault="00F149AB" w:rsidP="0037301B">
      <w:pPr>
        <w:spacing w:after="0" w:line="240" w:lineRule="auto"/>
        <w:ind w:firstLine="851"/>
        <w:jc w:val="both"/>
        <w:rPr>
          <w:rFonts w:ascii="Times New Roman" w:hAnsi="Times New Roman"/>
          <w:iCs/>
          <w:sz w:val="24"/>
          <w:szCs w:val="24"/>
        </w:rPr>
      </w:pPr>
      <w:r w:rsidRPr="00315F34">
        <w:rPr>
          <w:rFonts w:ascii="Times New Roman" w:hAnsi="Times New Roman"/>
          <w:iCs/>
          <w:sz w:val="24"/>
          <w:szCs w:val="24"/>
        </w:rPr>
        <w:t xml:space="preserve">Максимальное количество баллов, которое возможно получить за выполнение задания </w:t>
      </w:r>
      <w:r w:rsidR="00E6384F">
        <w:rPr>
          <w:rFonts w:ascii="Times New Roman" w:hAnsi="Times New Roman"/>
          <w:iCs/>
          <w:sz w:val="24"/>
          <w:szCs w:val="24"/>
        </w:rPr>
        <w:t>демонстрационного экзамена</w:t>
      </w:r>
      <w:r w:rsidRPr="00315F34">
        <w:rPr>
          <w:rFonts w:ascii="Times New Roman" w:hAnsi="Times New Roman"/>
          <w:iCs/>
          <w:sz w:val="24"/>
          <w:szCs w:val="24"/>
        </w:rPr>
        <w:t xml:space="preserve">, принимается за 100%. Перевод баллов в оценку может быть осуществлен на основе таблицы. </w:t>
      </w:r>
    </w:p>
    <w:p w14:paraId="46EA1E48" w14:textId="77777777" w:rsidR="00F149AB" w:rsidRPr="00315F34" w:rsidRDefault="00F149AB" w:rsidP="0037301B">
      <w:pPr>
        <w:spacing w:after="0" w:line="240" w:lineRule="auto"/>
        <w:ind w:firstLine="851"/>
        <w:jc w:val="both"/>
        <w:rPr>
          <w:rFonts w:ascii="Times New Roman" w:hAnsi="Times New Roman"/>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373"/>
        <w:gridCol w:w="1373"/>
        <w:gridCol w:w="1373"/>
        <w:gridCol w:w="1374"/>
      </w:tblGrid>
      <w:tr w:rsidR="000A347A" w:rsidRPr="00315F34" w14:paraId="143B9739" w14:textId="77777777" w:rsidTr="0029513F">
        <w:tc>
          <w:tcPr>
            <w:tcW w:w="4077" w:type="dxa"/>
            <w:shd w:val="clear" w:color="auto" w:fill="auto"/>
          </w:tcPr>
          <w:p w14:paraId="1E988ABF" w14:textId="77777777" w:rsidR="00F149AB" w:rsidRPr="00315F34" w:rsidRDefault="00F149AB" w:rsidP="0029513F">
            <w:pPr>
              <w:spacing w:after="0" w:line="240" w:lineRule="auto"/>
              <w:jc w:val="center"/>
              <w:rPr>
                <w:rFonts w:ascii="Times New Roman" w:hAnsi="Times New Roman"/>
                <w:sz w:val="24"/>
                <w:szCs w:val="24"/>
              </w:rPr>
            </w:pPr>
            <w:r w:rsidRPr="00315F34">
              <w:rPr>
                <w:rFonts w:ascii="Times New Roman" w:hAnsi="Times New Roman"/>
                <w:sz w:val="24"/>
                <w:szCs w:val="24"/>
              </w:rPr>
              <w:t>Оценка ГИА</w:t>
            </w:r>
          </w:p>
        </w:tc>
        <w:tc>
          <w:tcPr>
            <w:tcW w:w="1373" w:type="dxa"/>
            <w:shd w:val="clear" w:color="auto" w:fill="auto"/>
          </w:tcPr>
          <w:p w14:paraId="5D0F8C04" w14:textId="77777777" w:rsidR="00F149AB" w:rsidRPr="00315F34" w:rsidRDefault="00F149AB" w:rsidP="0029513F">
            <w:pPr>
              <w:spacing w:after="0" w:line="240" w:lineRule="auto"/>
              <w:jc w:val="center"/>
              <w:rPr>
                <w:rFonts w:ascii="Times New Roman" w:hAnsi="Times New Roman"/>
                <w:sz w:val="24"/>
                <w:szCs w:val="24"/>
              </w:rPr>
            </w:pPr>
            <w:r w:rsidRPr="00315F34">
              <w:rPr>
                <w:rFonts w:ascii="Times New Roman" w:hAnsi="Times New Roman"/>
                <w:sz w:val="24"/>
                <w:szCs w:val="24"/>
              </w:rPr>
              <w:t>«неудовлетворительно»</w:t>
            </w:r>
          </w:p>
        </w:tc>
        <w:tc>
          <w:tcPr>
            <w:tcW w:w="1373" w:type="dxa"/>
            <w:shd w:val="clear" w:color="auto" w:fill="auto"/>
          </w:tcPr>
          <w:p w14:paraId="387B4BFF" w14:textId="77777777" w:rsidR="00F149AB" w:rsidRPr="00315F34" w:rsidRDefault="00F149AB" w:rsidP="0029513F">
            <w:pPr>
              <w:spacing w:after="0" w:line="240" w:lineRule="auto"/>
              <w:jc w:val="center"/>
              <w:rPr>
                <w:rFonts w:ascii="Times New Roman" w:hAnsi="Times New Roman"/>
                <w:sz w:val="24"/>
                <w:szCs w:val="24"/>
              </w:rPr>
            </w:pPr>
            <w:r w:rsidRPr="00315F34">
              <w:rPr>
                <w:rFonts w:ascii="Times New Roman" w:hAnsi="Times New Roman"/>
                <w:sz w:val="24"/>
                <w:szCs w:val="24"/>
              </w:rPr>
              <w:t>«удовлетворительно»</w:t>
            </w:r>
          </w:p>
        </w:tc>
        <w:tc>
          <w:tcPr>
            <w:tcW w:w="1373" w:type="dxa"/>
            <w:shd w:val="clear" w:color="auto" w:fill="auto"/>
          </w:tcPr>
          <w:p w14:paraId="6D1F479B" w14:textId="77777777" w:rsidR="00F149AB" w:rsidRPr="00315F34" w:rsidRDefault="00F149AB" w:rsidP="0029513F">
            <w:pPr>
              <w:spacing w:after="0" w:line="240" w:lineRule="auto"/>
              <w:jc w:val="center"/>
              <w:rPr>
                <w:rFonts w:ascii="Times New Roman" w:hAnsi="Times New Roman"/>
                <w:sz w:val="24"/>
                <w:szCs w:val="24"/>
              </w:rPr>
            </w:pPr>
            <w:r w:rsidRPr="00315F34">
              <w:rPr>
                <w:rFonts w:ascii="Times New Roman" w:hAnsi="Times New Roman"/>
                <w:sz w:val="24"/>
                <w:szCs w:val="24"/>
              </w:rPr>
              <w:t>«хорошо»</w:t>
            </w:r>
          </w:p>
        </w:tc>
        <w:tc>
          <w:tcPr>
            <w:tcW w:w="1374" w:type="dxa"/>
            <w:shd w:val="clear" w:color="auto" w:fill="auto"/>
          </w:tcPr>
          <w:p w14:paraId="640AFA92" w14:textId="77777777" w:rsidR="00F149AB" w:rsidRPr="00315F34" w:rsidRDefault="00F149AB" w:rsidP="0029513F">
            <w:pPr>
              <w:spacing w:after="0" w:line="240" w:lineRule="auto"/>
              <w:jc w:val="center"/>
              <w:rPr>
                <w:rFonts w:ascii="Times New Roman" w:hAnsi="Times New Roman"/>
                <w:sz w:val="24"/>
                <w:szCs w:val="24"/>
              </w:rPr>
            </w:pPr>
            <w:r w:rsidRPr="00315F34">
              <w:rPr>
                <w:rFonts w:ascii="Times New Roman" w:hAnsi="Times New Roman"/>
                <w:sz w:val="24"/>
                <w:szCs w:val="24"/>
              </w:rPr>
              <w:t>«отлично»</w:t>
            </w:r>
          </w:p>
        </w:tc>
      </w:tr>
      <w:tr w:rsidR="000A347A" w:rsidRPr="00315F34" w14:paraId="5E2F2F88" w14:textId="77777777" w:rsidTr="0029513F">
        <w:tc>
          <w:tcPr>
            <w:tcW w:w="4077" w:type="dxa"/>
            <w:shd w:val="clear" w:color="auto" w:fill="auto"/>
          </w:tcPr>
          <w:p w14:paraId="4D251390" w14:textId="77777777" w:rsidR="00F149AB" w:rsidRPr="00315F34" w:rsidRDefault="00F149AB" w:rsidP="0029513F">
            <w:pPr>
              <w:spacing w:after="0" w:line="240" w:lineRule="auto"/>
              <w:jc w:val="both"/>
              <w:rPr>
                <w:rFonts w:ascii="Times New Roman" w:hAnsi="Times New Roman"/>
                <w:sz w:val="24"/>
                <w:szCs w:val="24"/>
              </w:rPr>
            </w:pPr>
            <w:r w:rsidRPr="00315F34">
              <w:rPr>
                <w:rFonts w:ascii="Times New Roman" w:hAnsi="Times New Roman"/>
                <w:sz w:val="24"/>
                <w:szCs w:val="24"/>
              </w:rPr>
              <w:t>Отношение полученного количества баллов к максимально возможному (в процентах)</w:t>
            </w:r>
          </w:p>
        </w:tc>
        <w:tc>
          <w:tcPr>
            <w:tcW w:w="1373" w:type="dxa"/>
            <w:shd w:val="clear" w:color="auto" w:fill="auto"/>
          </w:tcPr>
          <w:p w14:paraId="226C5B73" w14:textId="77777777" w:rsidR="00F149AB" w:rsidRPr="00315F34" w:rsidRDefault="00F149AB" w:rsidP="0029513F">
            <w:pPr>
              <w:spacing w:after="0" w:line="240" w:lineRule="auto"/>
              <w:jc w:val="both"/>
              <w:rPr>
                <w:rFonts w:ascii="Times New Roman" w:hAnsi="Times New Roman"/>
                <w:i/>
                <w:iCs/>
                <w:sz w:val="24"/>
                <w:szCs w:val="24"/>
              </w:rPr>
            </w:pPr>
            <w:r w:rsidRPr="00315F34">
              <w:rPr>
                <w:rFonts w:ascii="Times New Roman" w:hAnsi="Times New Roman"/>
                <w:i/>
                <w:iCs/>
                <w:sz w:val="24"/>
                <w:szCs w:val="24"/>
              </w:rPr>
              <w:t>0,00% - 19,99%</w:t>
            </w:r>
          </w:p>
        </w:tc>
        <w:tc>
          <w:tcPr>
            <w:tcW w:w="1373" w:type="dxa"/>
            <w:shd w:val="clear" w:color="auto" w:fill="auto"/>
          </w:tcPr>
          <w:p w14:paraId="31FCFFFA" w14:textId="77777777" w:rsidR="00F149AB" w:rsidRPr="00315F34" w:rsidRDefault="00F149AB" w:rsidP="0029513F">
            <w:pPr>
              <w:spacing w:after="0" w:line="240" w:lineRule="auto"/>
              <w:jc w:val="both"/>
              <w:rPr>
                <w:rFonts w:ascii="Times New Roman" w:hAnsi="Times New Roman"/>
                <w:i/>
                <w:iCs/>
                <w:sz w:val="24"/>
                <w:szCs w:val="24"/>
              </w:rPr>
            </w:pPr>
            <w:r w:rsidRPr="00315F34">
              <w:rPr>
                <w:rFonts w:ascii="Times New Roman" w:hAnsi="Times New Roman"/>
                <w:i/>
                <w:iCs/>
                <w:sz w:val="24"/>
                <w:szCs w:val="24"/>
              </w:rPr>
              <w:t>20,00% - 39,99%</w:t>
            </w:r>
          </w:p>
        </w:tc>
        <w:tc>
          <w:tcPr>
            <w:tcW w:w="1373" w:type="dxa"/>
            <w:shd w:val="clear" w:color="auto" w:fill="auto"/>
          </w:tcPr>
          <w:p w14:paraId="51F4F24F" w14:textId="77777777" w:rsidR="00F149AB" w:rsidRPr="00315F34" w:rsidRDefault="00F149AB" w:rsidP="0029513F">
            <w:pPr>
              <w:spacing w:after="0" w:line="240" w:lineRule="auto"/>
              <w:jc w:val="both"/>
              <w:rPr>
                <w:rFonts w:ascii="Times New Roman" w:hAnsi="Times New Roman"/>
                <w:i/>
                <w:iCs/>
                <w:sz w:val="24"/>
                <w:szCs w:val="24"/>
              </w:rPr>
            </w:pPr>
            <w:r w:rsidRPr="00315F34">
              <w:rPr>
                <w:rFonts w:ascii="Times New Roman" w:hAnsi="Times New Roman"/>
                <w:i/>
                <w:iCs/>
                <w:sz w:val="24"/>
                <w:szCs w:val="24"/>
              </w:rPr>
              <w:t>40,00% - 69,99%</w:t>
            </w:r>
          </w:p>
        </w:tc>
        <w:tc>
          <w:tcPr>
            <w:tcW w:w="1374" w:type="dxa"/>
            <w:shd w:val="clear" w:color="auto" w:fill="auto"/>
          </w:tcPr>
          <w:p w14:paraId="3D00AE65" w14:textId="77777777" w:rsidR="00F149AB" w:rsidRPr="00315F34" w:rsidRDefault="00F149AB" w:rsidP="0029513F">
            <w:pPr>
              <w:spacing w:after="0" w:line="240" w:lineRule="auto"/>
              <w:jc w:val="both"/>
              <w:rPr>
                <w:rFonts w:ascii="Times New Roman" w:hAnsi="Times New Roman"/>
                <w:i/>
                <w:iCs/>
                <w:sz w:val="24"/>
                <w:szCs w:val="24"/>
              </w:rPr>
            </w:pPr>
            <w:r w:rsidRPr="00315F34">
              <w:rPr>
                <w:rFonts w:ascii="Times New Roman" w:hAnsi="Times New Roman"/>
                <w:i/>
                <w:iCs/>
                <w:sz w:val="24"/>
                <w:szCs w:val="24"/>
              </w:rPr>
              <w:t>70,00% - 100,00%</w:t>
            </w:r>
          </w:p>
        </w:tc>
      </w:tr>
      <w:bookmarkEnd w:id="114"/>
    </w:tbl>
    <w:p w14:paraId="533F6240" w14:textId="77777777" w:rsidR="003963BB" w:rsidRPr="00315F34" w:rsidRDefault="003963BB" w:rsidP="0037301B">
      <w:pPr>
        <w:spacing w:after="0" w:line="240" w:lineRule="auto"/>
        <w:ind w:firstLine="709"/>
        <w:jc w:val="both"/>
        <w:rPr>
          <w:rFonts w:ascii="Times New Roman" w:hAnsi="Times New Roman"/>
          <w:i/>
          <w:sz w:val="24"/>
          <w:szCs w:val="24"/>
        </w:rPr>
      </w:pPr>
    </w:p>
    <w:p w14:paraId="41A91607" w14:textId="0CFEC465" w:rsidR="003963BB" w:rsidRPr="00315F34" w:rsidRDefault="003963BB" w:rsidP="0037301B">
      <w:pPr>
        <w:spacing w:after="0" w:line="240" w:lineRule="auto"/>
        <w:jc w:val="center"/>
        <w:rPr>
          <w:rFonts w:ascii="Times New Roman" w:hAnsi="Times New Roman"/>
          <w:b/>
          <w:sz w:val="24"/>
          <w:szCs w:val="24"/>
        </w:rPr>
      </w:pPr>
      <w:r w:rsidRPr="00315F34">
        <w:rPr>
          <w:rFonts w:ascii="Times New Roman" w:hAnsi="Times New Roman"/>
          <w:b/>
          <w:sz w:val="24"/>
          <w:szCs w:val="24"/>
        </w:rPr>
        <w:lastRenderedPageBreak/>
        <w:t xml:space="preserve">4. ПОРЯДОК ОРГАНИЗАЦИИ И ПРОВЕДЕНИЯ ЗАЩИТЫ </w:t>
      </w:r>
      <w:r w:rsidR="002A0591">
        <w:rPr>
          <w:rFonts w:ascii="Times New Roman" w:hAnsi="Times New Roman"/>
          <w:b/>
          <w:sz w:val="24"/>
          <w:szCs w:val="24"/>
        </w:rPr>
        <w:br/>
      </w:r>
      <w:r w:rsidR="002A0591" w:rsidRPr="00315F34">
        <w:rPr>
          <w:rFonts w:ascii="Times New Roman" w:hAnsi="Times New Roman"/>
          <w:b/>
          <w:sz w:val="24"/>
          <w:szCs w:val="24"/>
        </w:rPr>
        <w:t xml:space="preserve">ДИПЛОМНОГО ПРОЕКТА </w:t>
      </w:r>
      <w:r w:rsidR="00AE297E" w:rsidRPr="00315F34">
        <w:rPr>
          <w:rFonts w:ascii="Times New Roman" w:hAnsi="Times New Roman"/>
          <w:b/>
          <w:sz w:val="24"/>
          <w:szCs w:val="24"/>
        </w:rPr>
        <w:t>(</w:t>
      </w:r>
      <w:r w:rsidR="002A0591" w:rsidRPr="00315F34">
        <w:rPr>
          <w:rFonts w:ascii="Times New Roman" w:hAnsi="Times New Roman"/>
          <w:b/>
          <w:sz w:val="24"/>
          <w:szCs w:val="24"/>
        </w:rPr>
        <w:t>РАБОТЫ</w:t>
      </w:r>
      <w:r w:rsidRPr="00315F34">
        <w:rPr>
          <w:rFonts w:ascii="Times New Roman" w:hAnsi="Times New Roman"/>
          <w:b/>
          <w:sz w:val="24"/>
          <w:szCs w:val="24"/>
        </w:rPr>
        <w:t>)</w:t>
      </w:r>
      <w:r w:rsidRPr="00315F34">
        <w:rPr>
          <w:rStyle w:val="ac"/>
          <w:rFonts w:ascii="Times New Roman" w:hAnsi="Times New Roman"/>
          <w:sz w:val="24"/>
          <w:szCs w:val="24"/>
        </w:rPr>
        <w:footnoteReference w:id="96"/>
      </w:r>
    </w:p>
    <w:p w14:paraId="0EBEF026" w14:textId="77777777" w:rsidR="0037301B" w:rsidRPr="00315F34" w:rsidRDefault="0037301B" w:rsidP="0037301B">
      <w:pPr>
        <w:spacing w:after="0" w:line="240" w:lineRule="auto"/>
        <w:jc w:val="center"/>
        <w:rPr>
          <w:rFonts w:ascii="Times New Roman" w:hAnsi="Times New Roman"/>
          <w:b/>
          <w:sz w:val="24"/>
          <w:szCs w:val="24"/>
        </w:rPr>
      </w:pPr>
    </w:p>
    <w:p w14:paraId="4E0FA0F8" w14:textId="5B919A89" w:rsidR="00AE297E" w:rsidRDefault="00AE297E" w:rsidP="0037301B">
      <w:pPr>
        <w:pStyle w:val="ae"/>
        <w:spacing w:before="0" w:after="0"/>
        <w:ind w:left="0" w:firstLine="709"/>
        <w:contextualSpacing/>
        <w:jc w:val="both"/>
      </w:pPr>
      <w:r w:rsidRPr="00315F34">
        <w:t xml:space="preserve">Программа организации проведения защиты </w:t>
      </w:r>
      <w:r w:rsidR="002A0591" w:rsidRPr="00FD71E3">
        <w:t xml:space="preserve">дипломного проекта </w:t>
      </w:r>
      <w:r w:rsidR="00FD71E3" w:rsidRPr="00FD71E3">
        <w:t>(</w:t>
      </w:r>
      <w:r w:rsidR="002A0591" w:rsidRPr="00FD71E3">
        <w:t>работы</w:t>
      </w:r>
      <w:r w:rsidR="00FD71E3" w:rsidRPr="00FD71E3">
        <w:t>)</w:t>
      </w:r>
      <w:r w:rsidR="00FD71E3">
        <w:t xml:space="preserve"> </w:t>
      </w:r>
      <w:r w:rsidRPr="00315F34">
        <w:t>как часть программы ГИА должна включать:</w:t>
      </w:r>
    </w:p>
    <w:p w14:paraId="7BE25ACC" w14:textId="77777777" w:rsidR="00621BE3" w:rsidRPr="00315F34" w:rsidRDefault="00621BE3" w:rsidP="0037301B">
      <w:pPr>
        <w:pStyle w:val="ae"/>
        <w:spacing w:before="0" w:after="0"/>
        <w:ind w:left="0" w:firstLine="709"/>
        <w:contextualSpacing/>
        <w:jc w:val="both"/>
        <w:rPr>
          <w:i/>
        </w:rPr>
      </w:pPr>
    </w:p>
    <w:p w14:paraId="6E93934F" w14:textId="77777777" w:rsidR="00C824AE" w:rsidRPr="00315F34" w:rsidRDefault="00C824AE" w:rsidP="00C824AE">
      <w:pPr>
        <w:pStyle w:val="ae"/>
        <w:numPr>
          <w:ilvl w:val="1"/>
          <w:numId w:val="3"/>
        </w:numPr>
        <w:spacing w:before="0" w:after="0"/>
        <w:ind w:left="0" w:firstLine="709"/>
        <w:contextualSpacing/>
        <w:jc w:val="both"/>
        <w:rPr>
          <w:i/>
        </w:rPr>
      </w:pPr>
      <w:r w:rsidRPr="00315F34">
        <w:t xml:space="preserve">Общие положения </w:t>
      </w:r>
      <w:r w:rsidRPr="00315F34">
        <w:rPr>
          <w:i/>
        </w:rPr>
        <w:t>(включают описание порядка подготовки и защиты дипломного проекта, основные требования к организации процедур);</w:t>
      </w:r>
    </w:p>
    <w:p w14:paraId="5D642CD9" w14:textId="77777777" w:rsidR="00275B4B" w:rsidRPr="00586DA1" w:rsidRDefault="00275B4B" w:rsidP="00275B4B">
      <w:pPr>
        <w:pStyle w:val="ae"/>
        <w:spacing w:before="0" w:after="0"/>
        <w:ind w:left="0" w:firstLine="709"/>
        <w:contextualSpacing/>
        <w:jc w:val="both"/>
        <w:rPr>
          <w:iCs/>
        </w:rPr>
      </w:pPr>
      <w:r w:rsidRPr="00586DA1">
        <w:rPr>
          <w:iCs/>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w:t>
      </w:r>
      <w:r w:rsidRPr="00275B4B">
        <w:t>демонстрирующего</w:t>
      </w:r>
      <w:r w:rsidRPr="00586DA1">
        <w:rPr>
          <w:iCs/>
        </w:rPr>
        <w:t xml:space="preserve"> уровень знаний выпускника в рамках выбранной темы, а также сформированность его профессиональных умений и навыков.</w:t>
      </w:r>
    </w:p>
    <w:p w14:paraId="4796FACD" w14:textId="77777777" w:rsidR="00091D2B" w:rsidRDefault="00091D2B" w:rsidP="00173455">
      <w:pPr>
        <w:pStyle w:val="ae"/>
        <w:spacing w:before="0" w:after="0"/>
        <w:ind w:left="0"/>
        <w:contextualSpacing/>
        <w:jc w:val="both"/>
        <w:rPr>
          <w:i/>
        </w:rPr>
      </w:pPr>
    </w:p>
    <w:p w14:paraId="0C565487" w14:textId="2E873776" w:rsidR="00C824AE" w:rsidRDefault="00C824AE" w:rsidP="00C824AE">
      <w:pPr>
        <w:pStyle w:val="ae"/>
        <w:numPr>
          <w:ilvl w:val="1"/>
          <w:numId w:val="3"/>
        </w:numPr>
        <w:spacing w:before="0" w:after="0"/>
        <w:ind w:left="0" w:firstLine="709"/>
        <w:contextualSpacing/>
        <w:jc w:val="both"/>
      </w:pPr>
      <w:r w:rsidRPr="00315F34">
        <w:t xml:space="preserve">Примерная тематика дипломных проектов по специальности; </w:t>
      </w:r>
    </w:p>
    <w:p w14:paraId="6B9D3678" w14:textId="3C054F5D" w:rsidR="00C824AE" w:rsidRPr="00385791" w:rsidRDefault="00C824AE" w:rsidP="00C824AE">
      <w:pPr>
        <w:pStyle w:val="28"/>
        <w:shd w:val="clear" w:color="auto" w:fill="auto"/>
        <w:spacing w:before="0" w:line="274" w:lineRule="exact"/>
        <w:ind w:firstLine="709"/>
        <w:rPr>
          <w:i/>
          <w:sz w:val="28"/>
          <w:szCs w:val="28"/>
          <w:u w:val="single"/>
        </w:rPr>
      </w:pPr>
      <w:r w:rsidRPr="00C824AE">
        <w:rPr>
          <w:iCs/>
          <w:sz w:val="24"/>
          <w:szCs w:val="24"/>
        </w:rPr>
        <w:t>Тематикой дипломного проектирования может являться разработка проектно-конструкторской или проектно-технологической документации для технологических процессов изготовления изделий</w:t>
      </w:r>
      <w:r>
        <w:rPr>
          <w:iCs/>
          <w:sz w:val="24"/>
          <w:szCs w:val="24"/>
        </w:rPr>
        <w:t xml:space="preserve"> легкой промышленности</w:t>
      </w:r>
      <w:r w:rsidRPr="00C824AE">
        <w:rPr>
          <w:iCs/>
          <w:sz w:val="24"/>
          <w:szCs w:val="24"/>
        </w:rPr>
        <w:t xml:space="preserve"> на предприятиях различных форм организации производства. Проекты могут иметь исследовательскую или творческую направленность по содержанию одного или нескольких профессиональных модулей.</w:t>
      </w:r>
      <w:r>
        <w:rPr>
          <w:sz w:val="24"/>
          <w:szCs w:val="24"/>
        </w:rPr>
        <w:t xml:space="preserve"> </w:t>
      </w:r>
    </w:p>
    <w:p w14:paraId="006351B3" w14:textId="77777777" w:rsidR="00C824AE" w:rsidRPr="009D16F3" w:rsidRDefault="00C824AE" w:rsidP="00C824AE">
      <w:pPr>
        <w:pStyle w:val="28"/>
        <w:shd w:val="clear" w:color="auto" w:fill="auto"/>
        <w:spacing w:before="0" w:line="274" w:lineRule="exact"/>
        <w:ind w:firstLine="709"/>
        <w:rPr>
          <w:sz w:val="24"/>
          <w:szCs w:val="24"/>
        </w:rPr>
      </w:pPr>
      <w:r w:rsidRPr="009D16F3">
        <w:rPr>
          <w:sz w:val="24"/>
          <w:szCs w:val="24"/>
        </w:rPr>
        <w:t>Выпускная квалификационная работа может иметь исследовательский или творческий характер в соответствии с современными проблемами изготовления одежды.</w:t>
      </w:r>
    </w:p>
    <w:p w14:paraId="146763CA" w14:textId="77777777" w:rsidR="00C824AE" w:rsidRPr="00315F34" w:rsidRDefault="00C824AE" w:rsidP="00C824AE">
      <w:pPr>
        <w:pStyle w:val="ae"/>
        <w:spacing w:before="0" w:after="0"/>
        <w:ind w:left="709"/>
        <w:contextualSpacing/>
        <w:jc w:val="both"/>
      </w:pPr>
    </w:p>
    <w:p w14:paraId="66F56854" w14:textId="2CFBFE63" w:rsidR="00C824AE" w:rsidRDefault="00C824AE" w:rsidP="00C824AE">
      <w:pPr>
        <w:pStyle w:val="ae"/>
        <w:numPr>
          <w:ilvl w:val="1"/>
          <w:numId w:val="3"/>
        </w:numPr>
        <w:spacing w:before="0" w:after="0"/>
        <w:ind w:left="0" w:firstLine="709"/>
        <w:contextualSpacing/>
        <w:jc w:val="both"/>
      </w:pPr>
      <w:r w:rsidRPr="00315F34">
        <w:t>Структура и содержание выпускной квалификационной работы;</w:t>
      </w:r>
    </w:p>
    <w:p w14:paraId="5A5AE0F9" w14:textId="57A657DC" w:rsidR="00C824AE" w:rsidRDefault="00C824AE" w:rsidP="00837B91">
      <w:pPr>
        <w:pStyle w:val="28"/>
        <w:shd w:val="clear" w:color="auto" w:fill="auto"/>
        <w:spacing w:before="0" w:line="274" w:lineRule="exact"/>
        <w:ind w:firstLine="709"/>
        <w:rPr>
          <w:iCs/>
          <w:sz w:val="24"/>
          <w:szCs w:val="24"/>
        </w:rPr>
      </w:pPr>
      <w:r w:rsidRPr="00C824AE">
        <w:rPr>
          <w:iCs/>
          <w:sz w:val="24"/>
          <w:szCs w:val="24"/>
        </w:rPr>
        <w:t>Выпускная квалификационная работа состоит из пояснительной записки</w:t>
      </w:r>
      <w:r w:rsidR="00837B91">
        <w:rPr>
          <w:iCs/>
          <w:sz w:val="24"/>
          <w:szCs w:val="24"/>
        </w:rPr>
        <w:t xml:space="preserve"> и</w:t>
      </w:r>
      <w:r w:rsidRPr="00C824AE">
        <w:rPr>
          <w:iCs/>
          <w:sz w:val="24"/>
          <w:szCs w:val="24"/>
        </w:rPr>
        <w:t xml:space="preserve"> графической части</w:t>
      </w:r>
      <w:r w:rsidR="00837B91">
        <w:rPr>
          <w:iCs/>
          <w:sz w:val="24"/>
          <w:szCs w:val="24"/>
        </w:rPr>
        <w:t>;</w:t>
      </w:r>
      <w:r w:rsidRPr="00C824AE">
        <w:rPr>
          <w:iCs/>
          <w:sz w:val="24"/>
          <w:szCs w:val="24"/>
        </w:rPr>
        <w:t xml:space="preserve"> и</w:t>
      </w:r>
      <w:r w:rsidR="00837B91">
        <w:rPr>
          <w:iCs/>
          <w:sz w:val="24"/>
          <w:szCs w:val="24"/>
        </w:rPr>
        <w:t xml:space="preserve"> о</w:t>
      </w:r>
      <w:r w:rsidRPr="00837B91">
        <w:rPr>
          <w:iCs/>
          <w:sz w:val="24"/>
          <w:szCs w:val="24"/>
        </w:rPr>
        <w:t>бразц</w:t>
      </w:r>
      <w:r w:rsidR="00837B91" w:rsidRPr="00837B91">
        <w:rPr>
          <w:iCs/>
          <w:sz w:val="24"/>
          <w:szCs w:val="24"/>
        </w:rPr>
        <w:t>а</w:t>
      </w:r>
      <w:r w:rsidRPr="00837B91">
        <w:rPr>
          <w:iCs/>
          <w:sz w:val="24"/>
          <w:szCs w:val="24"/>
        </w:rPr>
        <w:t xml:space="preserve"> изготовленных изделий, коллекции моделей</w:t>
      </w:r>
      <w:r w:rsidR="00837B91" w:rsidRPr="00837B91">
        <w:rPr>
          <w:iCs/>
          <w:sz w:val="24"/>
          <w:szCs w:val="24"/>
        </w:rPr>
        <w:t>.</w:t>
      </w:r>
    </w:p>
    <w:p w14:paraId="23856E1D" w14:textId="77777777" w:rsidR="00837B91" w:rsidRPr="00837B91" w:rsidRDefault="00837B91" w:rsidP="00837B91">
      <w:pPr>
        <w:pStyle w:val="28"/>
        <w:shd w:val="clear" w:color="auto" w:fill="auto"/>
        <w:spacing w:before="0" w:line="274" w:lineRule="exact"/>
        <w:ind w:firstLine="709"/>
        <w:rPr>
          <w:iCs/>
          <w:sz w:val="24"/>
          <w:szCs w:val="24"/>
        </w:rPr>
      </w:pPr>
    </w:p>
    <w:p w14:paraId="6FB03B93" w14:textId="50DE042F" w:rsidR="00C824AE" w:rsidRDefault="00C824AE" w:rsidP="00C824AE">
      <w:pPr>
        <w:pStyle w:val="ae"/>
        <w:numPr>
          <w:ilvl w:val="1"/>
          <w:numId w:val="3"/>
        </w:numPr>
        <w:spacing w:before="0" w:after="0"/>
        <w:ind w:left="0" w:firstLine="709"/>
        <w:contextualSpacing/>
        <w:jc w:val="both"/>
      </w:pPr>
      <w:r w:rsidRPr="00315F34">
        <w:t>Порядок оценки результатов дипломного проекта.</w:t>
      </w:r>
    </w:p>
    <w:p w14:paraId="2FFC2192" w14:textId="5D87C108" w:rsidR="00837B91" w:rsidRPr="009D16F3" w:rsidRDefault="00837B91" w:rsidP="00837B91">
      <w:pPr>
        <w:pStyle w:val="28"/>
        <w:shd w:val="clear" w:color="auto" w:fill="auto"/>
        <w:spacing w:before="0" w:line="274" w:lineRule="exact"/>
        <w:ind w:firstLine="709"/>
        <w:rPr>
          <w:sz w:val="24"/>
          <w:szCs w:val="24"/>
        </w:rPr>
      </w:pPr>
      <w:r w:rsidRPr="009D16F3">
        <w:rPr>
          <w:sz w:val="24"/>
          <w:szCs w:val="24"/>
        </w:rPr>
        <w:t xml:space="preserve">Для определения качества </w:t>
      </w:r>
      <w:r w:rsidRPr="00837B91">
        <w:rPr>
          <w:sz w:val="24"/>
          <w:szCs w:val="24"/>
        </w:rPr>
        <w:t xml:space="preserve">дипломного проекта </w:t>
      </w:r>
      <w:r>
        <w:rPr>
          <w:sz w:val="24"/>
          <w:szCs w:val="24"/>
        </w:rPr>
        <w:t>(</w:t>
      </w:r>
      <w:r w:rsidRPr="00837B91">
        <w:rPr>
          <w:sz w:val="24"/>
          <w:szCs w:val="24"/>
        </w:rPr>
        <w:t>работы</w:t>
      </w:r>
      <w:r>
        <w:rPr>
          <w:sz w:val="24"/>
          <w:szCs w:val="24"/>
        </w:rPr>
        <w:t>)</w:t>
      </w:r>
      <w:r w:rsidRPr="009D16F3">
        <w:rPr>
          <w:sz w:val="24"/>
          <w:szCs w:val="24"/>
        </w:rPr>
        <w:t xml:space="preserve"> предлагаются следующие основные показатели ее оценки:</w:t>
      </w:r>
    </w:p>
    <w:p w14:paraId="76A0A525" w14:textId="77777777" w:rsidR="00837B91" w:rsidRPr="009D16F3" w:rsidRDefault="00837B91" w:rsidP="00F809DA">
      <w:pPr>
        <w:pStyle w:val="28"/>
        <w:numPr>
          <w:ilvl w:val="0"/>
          <w:numId w:val="55"/>
        </w:numPr>
        <w:shd w:val="clear" w:color="auto" w:fill="auto"/>
        <w:tabs>
          <w:tab w:val="left" w:pos="709"/>
        </w:tabs>
        <w:spacing w:before="0" w:line="274" w:lineRule="exact"/>
        <w:ind w:firstLine="709"/>
        <w:rPr>
          <w:sz w:val="24"/>
          <w:szCs w:val="24"/>
        </w:rPr>
      </w:pPr>
      <w:r w:rsidRPr="009D16F3">
        <w:rPr>
          <w:sz w:val="24"/>
          <w:szCs w:val="24"/>
        </w:rPr>
        <w:t>соответствие темы исследования специальности, требованиям общепрофессиональной (специальной) подготовки, сформулированным целям и задачам;</w:t>
      </w:r>
    </w:p>
    <w:p w14:paraId="0BEC64BF" w14:textId="77777777" w:rsidR="00837B91" w:rsidRPr="009D16F3" w:rsidRDefault="00837B91" w:rsidP="00F809DA">
      <w:pPr>
        <w:pStyle w:val="28"/>
        <w:numPr>
          <w:ilvl w:val="0"/>
          <w:numId w:val="55"/>
        </w:numPr>
        <w:shd w:val="clear" w:color="auto" w:fill="auto"/>
        <w:tabs>
          <w:tab w:val="left" w:pos="709"/>
        </w:tabs>
        <w:spacing w:before="0" w:line="274" w:lineRule="exact"/>
        <w:ind w:firstLine="709"/>
        <w:rPr>
          <w:sz w:val="24"/>
          <w:szCs w:val="24"/>
        </w:rPr>
      </w:pPr>
      <w:r w:rsidRPr="009D16F3">
        <w:rPr>
          <w:sz w:val="24"/>
          <w:szCs w:val="24"/>
        </w:rPr>
        <w:t>профессиональная компетентность, умение систематизировать и обобщать факты, самостоятельно решать поставленные задачи (в том числе и нестандартные) с использованием передовых научных технологий;</w:t>
      </w:r>
    </w:p>
    <w:p w14:paraId="06E1A0DF" w14:textId="77777777" w:rsidR="00837B91" w:rsidRPr="009D16F3" w:rsidRDefault="00837B91" w:rsidP="00F809DA">
      <w:pPr>
        <w:pStyle w:val="28"/>
        <w:numPr>
          <w:ilvl w:val="0"/>
          <w:numId w:val="55"/>
        </w:numPr>
        <w:shd w:val="clear" w:color="auto" w:fill="auto"/>
        <w:tabs>
          <w:tab w:val="left" w:pos="709"/>
        </w:tabs>
        <w:spacing w:before="0" w:line="274" w:lineRule="exact"/>
        <w:ind w:firstLine="709"/>
        <w:rPr>
          <w:sz w:val="24"/>
          <w:szCs w:val="24"/>
        </w:rPr>
      </w:pPr>
      <w:r w:rsidRPr="009D16F3">
        <w:rPr>
          <w:sz w:val="24"/>
          <w:szCs w:val="24"/>
        </w:rPr>
        <w:t>структура работы и культура ее оформления; последовательность и логичность, завершенность изложения, наличие научно-справочного аппарата, стиль изложения;</w:t>
      </w:r>
    </w:p>
    <w:p w14:paraId="18E5484E" w14:textId="553CD22C" w:rsidR="00837B91" w:rsidRPr="009D16F3" w:rsidRDefault="00837B91" w:rsidP="00F809DA">
      <w:pPr>
        <w:pStyle w:val="28"/>
        <w:numPr>
          <w:ilvl w:val="0"/>
          <w:numId w:val="55"/>
        </w:numPr>
        <w:shd w:val="clear" w:color="auto" w:fill="auto"/>
        <w:tabs>
          <w:tab w:val="left" w:pos="709"/>
        </w:tabs>
        <w:spacing w:before="0" w:line="274" w:lineRule="exact"/>
        <w:ind w:firstLine="709"/>
        <w:rPr>
          <w:sz w:val="24"/>
          <w:szCs w:val="24"/>
        </w:rPr>
      </w:pPr>
      <w:r w:rsidRPr="009D16F3">
        <w:rPr>
          <w:sz w:val="24"/>
          <w:szCs w:val="24"/>
        </w:rPr>
        <w:t xml:space="preserve">достоверность и объективность результатов </w:t>
      </w:r>
      <w:r w:rsidRPr="00837B91">
        <w:rPr>
          <w:sz w:val="24"/>
          <w:szCs w:val="24"/>
        </w:rPr>
        <w:t xml:space="preserve">дипломного проекта </w:t>
      </w:r>
      <w:r>
        <w:rPr>
          <w:sz w:val="24"/>
          <w:szCs w:val="24"/>
        </w:rPr>
        <w:t>(</w:t>
      </w:r>
      <w:r w:rsidRPr="00837B91">
        <w:rPr>
          <w:sz w:val="24"/>
          <w:szCs w:val="24"/>
        </w:rPr>
        <w:t>работы</w:t>
      </w:r>
      <w:r>
        <w:rPr>
          <w:sz w:val="24"/>
          <w:szCs w:val="24"/>
        </w:rPr>
        <w:t>)</w:t>
      </w:r>
      <w:r w:rsidRPr="009D16F3">
        <w:rPr>
          <w:sz w:val="24"/>
          <w:szCs w:val="24"/>
        </w:rPr>
        <w:t>, использование в работе научных достижений отечественных и зарубежных исследователей, собственных исследований и реального опыта; логические аргументы; апробация в среде специалистов - практиков, преподавателей, исследователей и т.п.;</w:t>
      </w:r>
    </w:p>
    <w:p w14:paraId="2F13A224" w14:textId="77777777" w:rsidR="00837B91" w:rsidRPr="009D16F3" w:rsidRDefault="00837B91" w:rsidP="00F809DA">
      <w:pPr>
        <w:pStyle w:val="28"/>
        <w:numPr>
          <w:ilvl w:val="0"/>
          <w:numId w:val="55"/>
        </w:numPr>
        <w:shd w:val="clear" w:color="auto" w:fill="auto"/>
        <w:tabs>
          <w:tab w:val="left" w:pos="709"/>
        </w:tabs>
        <w:spacing w:before="0" w:line="274" w:lineRule="exact"/>
        <w:ind w:firstLine="709"/>
        <w:rPr>
          <w:sz w:val="24"/>
          <w:szCs w:val="24"/>
        </w:rPr>
      </w:pPr>
      <w:r w:rsidRPr="009D16F3">
        <w:rPr>
          <w:sz w:val="24"/>
          <w:szCs w:val="24"/>
        </w:rPr>
        <w:t>использование современных информационных технологий, способность применять в работе математические методы исследований и вычислительную технику;</w:t>
      </w:r>
    </w:p>
    <w:p w14:paraId="1F4015B3" w14:textId="77777777" w:rsidR="00837B91" w:rsidRPr="009D16F3" w:rsidRDefault="00837B91" w:rsidP="00F809DA">
      <w:pPr>
        <w:pStyle w:val="28"/>
        <w:numPr>
          <w:ilvl w:val="0"/>
          <w:numId w:val="55"/>
        </w:numPr>
        <w:shd w:val="clear" w:color="auto" w:fill="auto"/>
        <w:tabs>
          <w:tab w:val="left" w:pos="709"/>
        </w:tabs>
        <w:spacing w:before="0" w:line="274" w:lineRule="exact"/>
        <w:ind w:firstLine="709"/>
        <w:rPr>
          <w:sz w:val="24"/>
          <w:szCs w:val="24"/>
        </w:rPr>
      </w:pPr>
      <w:r w:rsidRPr="009D16F3">
        <w:rPr>
          <w:sz w:val="24"/>
          <w:szCs w:val="24"/>
        </w:rPr>
        <w:t>возможность использования результатов в профессиональной практике для решения научных, творческих, организационно-управленческих, образовательных задач.</w:t>
      </w:r>
    </w:p>
    <w:p w14:paraId="788D269A" w14:textId="007F3ABA" w:rsidR="00837B91" w:rsidRPr="009D16F3" w:rsidRDefault="00837B91" w:rsidP="00837B91">
      <w:pPr>
        <w:pStyle w:val="28"/>
        <w:shd w:val="clear" w:color="auto" w:fill="auto"/>
        <w:spacing w:before="0" w:line="274" w:lineRule="exact"/>
        <w:ind w:firstLine="709"/>
        <w:rPr>
          <w:sz w:val="24"/>
          <w:szCs w:val="24"/>
        </w:rPr>
      </w:pPr>
      <w:r w:rsidRPr="009D16F3">
        <w:rPr>
          <w:sz w:val="24"/>
          <w:szCs w:val="24"/>
        </w:rPr>
        <w:t xml:space="preserve">При оценке выпускной квалификационной работы дополнительно должны быть учтены качество сообщения, отражающего основные моменты </w:t>
      </w:r>
      <w:r w:rsidRPr="00837B91">
        <w:rPr>
          <w:sz w:val="24"/>
          <w:szCs w:val="24"/>
        </w:rPr>
        <w:t xml:space="preserve">дипломного проекта </w:t>
      </w:r>
      <w:r>
        <w:rPr>
          <w:sz w:val="24"/>
          <w:szCs w:val="24"/>
        </w:rPr>
        <w:t>(</w:t>
      </w:r>
      <w:r w:rsidRPr="00837B91">
        <w:rPr>
          <w:sz w:val="24"/>
          <w:szCs w:val="24"/>
        </w:rPr>
        <w:t>работы</w:t>
      </w:r>
      <w:r>
        <w:rPr>
          <w:sz w:val="24"/>
          <w:szCs w:val="24"/>
        </w:rPr>
        <w:t>)</w:t>
      </w:r>
      <w:r w:rsidRPr="009D16F3">
        <w:rPr>
          <w:sz w:val="24"/>
          <w:szCs w:val="24"/>
        </w:rPr>
        <w:t xml:space="preserve">, и ответы выпускника на вопросы, заданные по теме его </w:t>
      </w:r>
      <w:r w:rsidRPr="00837B91">
        <w:rPr>
          <w:sz w:val="24"/>
          <w:szCs w:val="24"/>
        </w:rPr>
        <w:t xml:space="preserve">дипломного проекта </w:t>
      </w:r>
      <w:r>
        <w:rPr>
          <w:sz w:val="24"/>
          <w:szCs w:val="24"/>
        </w:rPr>
        <w:t>(</w:t>
      </w:r>
      <w:r w:rsidRPr="00837B91">
        <w:rPr>
          <w:sz w:val="24"/>
          <w:szCs w:val="24"/>
        </w:rPr>
        <w:t>работы</w:t>
      </w:r>
      <w:r>
        <w:rPr>
          <w:sz w:val="24"/>
          <w:szCs w:val="24"/>
        </w:rPr>
        <w:t>)</w:t>
      </w:r>
      <w:r w:rsidRPr="009D16F3">
        <w:rPr>
          <w:sz w:val="24"/>
          <w:szCs w:val="24"/>
        </w:rPr>
        <w:t>.</w:t>
      </w:r>
    </w:p>
    <w:p w14:paraId="70535B02" w14:textId="77777777" w:rsidR="00837B91" w:rsidRPr="00315F34" w:rsidRDefault="00837B91" w:rsidP="00837B91">
      <w:pPr>
        <w:pStyle w:val="ae"/>
        <w:spacing w:before="0" w:after="0"/>
        <w:ind w:left="709"/>
        <w:contextualSpacing/>
        <w:jc w:val="both"/>
      </w:pPr>
    </w:p>
    <w:p w14:paraId="56EA672B" w14:textId="77777777" w:rsidR="00C824AE" w:rsidRPr="00315F34" w:rsidRDefault="00C824AE" w:rsidP="00C824AE">
      <w:pPr>
        <w:pStyle w:val="ae"/>
        <w:numPr>
          <w:ilvl w:val="1"/>
          <w:numId w:val="3"/>
        </w:numPr>
        <w:spacing w:before="0" w:after="0"/>
        <w:ind w:left="0" w:firstLine="709"/>
        <w:contextualSpacing/>
        <w:jc w:val="both"/>
      </w:pPr>
      <w:r w:rsidRPr="00315F34">
        <w:lastRenderedPageBreak/>
        <w:t>Порядок оценки защиты дипломного проекта/дипломной работы.</w:t>
      </w:r>
    </w:p>
    <w:p w14:paraId="1F329909" w14:textId="62E0A866" w:rsidR="00837B91" w:rsidRPr="009D16F3" w:rsidRDefault="00837B91" w:rsidP="00837B91">
      <w:pPr>
        <w:pStyle w:val="28"/>
        <w:shd w:val="clear" w:color="auto" w:fill="auto"/>
        <w:spacing w:before="0" w:line="274" w:lineRule="exact"/>
        <w:ind w:firstLine="709"/>
        <w:rPr>
          <w:sz w:val="24"/>
          <w:szCs w:val="24"/>
        </w:rPr>
      </w:pPr>
      <w:r w:rsidRPr="009D16F3">
        <w:rPr>
          <w:sz w:val="24"/>
          <w:szCs w:val="24"/>
        </w:rPr>
        <w:t xml:space="preserve">При определении окончательной оценки по защите </w:t>
      </w:r>
      <w:r w:rsidRPr="00837B91">
        <w:rPr>
          <w:sz w:val="24"/>
          <w:szCs w:val="24"/>
        </w:rPr>
        <w:t xml:space="preserve">дипломного проекта </w:t>
      </w:r>
      <w:r>
        <w:rPr>
          <w:sz w:val="24"/>
          <w:szCs w:val="24"/>
        </w:rPr>
        <w:t>(</w:t>
      </w:r>
      <w:r w:rsidRPr="00837B91">
        <w:rPr>
          <w:sz w:val="24"/>
          <w:szCs w:val="24"/>
        </w:rPr>
        <w:t>работы</w:t>
      </w:r>
      <w:r>
        <w:rPr>
          <w:sz w:val="24"/>
          <w:szCs w:val="24"/>
        </w:rPr>
        <w:t>)</w:t>
      </w:r>
      <w:r w:rsidRPr="009D16F3">
        <w:rPr>
          <w:sz w:val="24"/>
          <w:szCs w:val="24"/>
        </w:rPr>
        <w:t xml:space="preserve"> учитываются:</w:t>
      </w:r>
    </w:p>
    <w:p w14:paraId="7325AC88" w14:textId="77777777" w:rsidR="00837B91" w:rsidRPr="009D16F3" w:rsidRDefault="00837B91" w:rsidP="00F809DA">
      <w:pPr>
        <w:pStyle w:val="28"/>
        <w:numPr>
          <w:ilvl w:val="0"/>
          <w:numId w:val="54"/>
        </w:numPr>
        <w:shd w:val="clear" w:color="auto" w:fill="auto"/>
        <w:tabs>
          <w:tab w:val="left" w:pos="781"/>
        </w:tabs>
        <w:spacing w:before="0" w:line="274" w:lineRule="exact"/>
        <w:ind w:firstLine="709"/>
        <w:rPr>
          <w:sz w:val="24"/>
          <w:szCs w:val="24"/>
        </w:rPr>
      </w:pPr>
      <w:r w:rsidRPr="009D16F3">
        <w:rPr>
          <w:sz w:val="24"/>
          <w:szCs w:val="24"/>
        </w:rPr>
        <w:t>доклад выпускника по каждому разделу;</w:t>
      </w:r>
    </w:p>
    <w:p w14:paraId="0758DB70" w14:textId="77777777" w:rsidR="00837B91" w:rsidRPr="009D16F3" w:rsidRDefault="00837B91" w:rsidP="00F809DA">
      <w:pPr>
        <w:pStyle w:val="28"/>
        <w:numPr>
          <w:ilvl w:val="0"/>
          <w:numId w:val="54"/>
        </w:numPr>
        <w:shd w:val="clear" w:color="auto" w:fill="auto"/>
        <w:tabs>
          <w:tab w:val="left" w:pos="785"/>
        </w:tabs>
        <w:spacing w:before="0" w:line="274" w:lineRule="exact"/>
        <w:ind w:firstLine="709"/>
        <w:rPr>
          <w:sz w:val="24"/>
          <w:szCs w:val="24"/>
        </w:rPr>
      </w:pPr>
      <w:r w:rsidRPr="009D16F3">
        <w:rPr>
          <w:sz w:val="24"/>
          <w:szCs w:val="24"/>
        </w:rPr>
        <w:t>ответы на вопросы;</w:t>
      </w:r>
    </w:p>
    <w:p w14:paraId="76E71F3E" w14:textId="77777777" w:rsidR="00837B91" w:rsidRPr="009D16F3" w:rsidRDefault="00837B91" w:rsidP="00F809DA">
      <w:pPr>
        <w:pStyle w:val="28"/>
        <w:numPr>
          <w:ilvl w:val="0"/>
          <w:numId w:val="54"/>
        </w:numPr>
        <w:shd w:val="clear" w:color="auto" w:fill="auto"/>
        <w:tabs>
          <w:tab w:val="left" w:pos="785"/>
        </w:tabs>
        <w:spacing w:before="0" w:line="274" w:lineRule="exact"/>
        <w:ind w:firstLine="709"/>
        <w:rPr>
          <w:sz w:val="24"/>
          <w:szCs w:val="24"/>
        </w:rPr>
      </w:pPr>
      <w:r w:rsidRPr="009D16F3">
        <w:rPr>
          <w:sz w:val="24"/>
          <w:szCs w:val="24"/>
        </w:rPr>
        <w:t>оценка рецензента;</w:t>
      </w:r>
    </w:p>
    <w:p w14:paraId="1BA67946" w14:textId="77777777" w:rsidR="00837B91" w:rsidRPr="009D16F3" w:rsidRDefault="00837B91" w:rsidP="00F809DA">
      <w:pPr>
        <w:pStyle w:val="28"/>
        <w:numPr>
          <w:ilvl w:val="0"/>
          <w:numId w:val="54"/>
        </w:numPr>
        <w:shd w:val="clear" w:color="auto" w:fill="auto"/>
        <w:tabs>
          <w:tab w:val="left" w:pos="785"/>
        </w:tabs>
        <w:spacing w:before="0" w:line="274" w:lineRule="exact"/>
        <w:ind w:firstLine="709"/>
        <w:rPr>
          <w:sz w:val="24"/>
          <w:szCs w:val="24"/>
        </w:rPr>
      </w:pPr>
      <w:r w:rsidRPr="009D16F3">
        <w:rPr>
          <w:sz w:val="24"/>
          <w:szCs w:val="24"/>
        </w:rPr>
        <w:t>отзыв руководителя.</w:t>
      </w:r>
    </w:p>
    <w:p w14:paraId="5C872DB2" w14:textId="7A3F3324" w:rsidR="00837B91" w:rsidRPr="009D16F3" w:rsidRDefault="00837B91" w:rsidP="00837B91">
      <w:pPr>
        <w:pStyle w:val="28"/>
        <w:shd w:val="clear" w:color="auto" w:fill="auto"/>
        <w:spacing w:before="0" w:line="274" w:lineRule="exact"/>
        <w:ind w:firstLine="709"/>
        <w:rPr>
          <w:sz w:val="24"/>
          <w:szCs w:val="24"/>
        </w:rPr>
      </w:pPr>
      <w:r w:rsidRPr="009D16F3">
        <w:rPr>
          <w:sz w:val="24"/>
          <w:szCs w:val="24"/>
        </w:rPr>
        <w:t xml:space="preserve">Результаты защиты </w:t>
      </w:r>
      <w:r w:rsidRPr="00837B91">
        <w:rPr>
          <w:sz w:val="24"/>
          <w:szCs w:val="24"/>
        </w:rPr>
        <w:t xml:space="preserve">дипломного проекта </w:t>
      </w:r>
      <w:r>
        <w:rPr>
          <w:sz w:val="24"/>
          <w:szCs w:val="24"/>
        </w:rPr>
        <w:t>(</w:t>
      </w:r>
      <w:r w:rsidRPr="00837B91">
        <w:rPr>
          <w:sz w:val="24"/>
          <w:szCs w:val="24"/>
        </w:rPr>
        <w:t>работы</w:t>
      </w:r>
      <w:r>
        <w:rPr>
          <w:sz w:val="24"/>
          <w:szCs w:val="24"/>
        </w:rPr>
        <w:t xml:space="preserve">) </w:t>
      </w:r>
      <w:r w:rsidRPr="009D16F3">
        <w:rPr>
          <w:sz w:val="24"/>
          <w:szCs w:val="24"/>
        </w:rPr>
        <w:t>определяются оценками «отлично», «хорошо», «удовлетворительно», «неудовлетворительно».</w:t>
      </w:r>
    </w:p>
    <w:p w14:paraId="48F0F981" w14:textId="6EB13566" w:rsidR="00837B91" w:rsidRPr="009D16F3" w:rsidRDefault="00837B91" w:rsidP="00837B91">
      <w:pPr>
        <w:pStyle w:val="28"/>
        <w:shd w:val="clear" w:color="auto" w:fill="auto"/>
        <w:spacing w:before="0" w:line="274" w:lineRule="exact"/>
        <w:ind w:firstLine="709"/>
        <w:rPr>
          <w:sz w:val="24"/>
          <w:szCs w:val="24"/>
        </w:rPr>
      </w:pPr>
      <w:r w:rsidRPr="009D16F3">
        <w:rPr>
          <w:sz w:val="24"/>
          <w:szCs w:val="24"/>
        </w:rPr>
        <w:t xml:space="preserve">Оценка «Отлично» выставляется за </w:t>
      </w:r>
      <w:r w:rsidRPr="00837B91">
        <w:rPr>
          <w:sz w:val="24"/>
          <w:szCs w:val="24"/>
        </w:rPr>
        <w:t>дипломн</w:t>
      </w:r>
      <w:r>
        <w:rPr>
          <w:sz w:val="24"/>
          <w:szCs w:val="24"/>
        </w:rPr>
        <w:t>ый</w:t>
      </w:r>
      <w:r w:rsidRPr="00837B91">
        <w:rPr>
          <w:sz w:val="24"/>
          <w:szCs w:val="24"/>
        </w:rPr>
        <w:t xml:space="preserve"> проект </w:t>
      </w:r>
      <w:r>
        <w:rPr>
          <w:sz w:val="24"/>
          <w:szCs w:val="24"/>
        </w:rPr>
        <w:t>(</w:t>
      </w:r>
      <w:r w:rsidRPr="00837B91">
        <w:rPr>
          <w:sz w:val="24"/>
          <w:szCs w:val="24"/>
        </w:rPr>
        <w:t>работ</w:t>
      </w:r>
      <w:r>
        <w:rPr>
          <w:sz w:val="24"/>
          <w:szCs w:val="24"/>
        </w:rPr>
        <w:t>у)</w:t>
      </w:r>
      <w:r w:rsidRPr="009D16F3">
        <w:rPr>
          <w:sz w:val="24"/>
          <w:szCs w:val="24"/>
        </w:rPr>
        <w:t>, котор</w:t>
      </w:r>
      <w:r w:rsidR="00621BE3">
        <w:rPr>
          <w:sz w:val="24"/>
          <w:szCs w:val="24"/>
        </w:rPr>
        <w:t>ый</w:t>
      </w:r>
      <w:r w:rsidRPr="009D16F3">
        <w:rPr>
          <w:sz w:val="24"/>
          <w:szCs w:val="24"/>
        </w:rPr>
        <w:t xml:space="preserve"> имеет положительные отзывы руководителя и рецензента. При е</w:t>
      </w:r>
      <w:r w:rsidR="00621BE3">
        <w:rPr>
          <w:sz w:val="24"/>
          <w:szCs w:val="24"/>
        </w:rPr>
        <w:t>го</w:t>
      </w:r>
      <w:r w:rsidRPr="009D16F3">
        <w:rPr>
          <w:sz w:val="24"/>
          <w:szCs w:val="24"/>
        </w:rPr>
        <w:t xml:space="preserve"> защите студент-выпускник показывает глубокое знание вопросов темы, свободно оперирует данными исследования, вносит обоснованные предложения, во время доклада использует наглядные пособия, легко отвечает на поставленные вопросы.</w:t>
      </w:r>
    </w:p>
    <w:p w14:paraId="5FA09CA8" w14:textId="77B8A15C" w:rsidR="00837B91" w:rsidRPr="009D16F3" w:rsidRDefault="00837B91" w:rsidP="00837B91">
      <w:pPr>
        <w:pStyle w:val="28"/>
        <w:shd w:val="clear" w:color="auto" w:fill="auto"/>
        <w:spacing w:before="0" w:line="274" w:lineRule="exact"/>
        <w:ind w:firstLine="709"/>
        <w:rPr>
          <w:sz w:val="24"/>
          <w:szCs w:val="24"/>
        </w:rPr>
      </w:pPr>
      <w:r w:rsidRPr="009D16F3">
        <w:rPr>
          <w:sz w:val="24"/>
          <w:szCs w:val="24"/>
        </w:rPr>
        <w:t xml:space="preserve">Оценка «Хорошо» выставляется за </w:t>
      </w:r>
      <w:r w:rsidR="00621BE3" w:rsidRPr="00837B91">
        <w:rPr>
          <w:sz w:val="24"/>
          <w:szCs w:val="24"/>
        </w:rPr>
        <w:t>дипломн</w:t>
      </w:r>
      <w:r w:rsidR="00621BE3">
        <w:rPr>
          <w:sz w:val="24"/>
          <w:szCs w:val="24"/>
        </w:rPr>
        <w:t>ый</w:t>
      </w:r>
      <w:r w:rsidR="00621BE3" w:rsidRPr="00837B91">
        <w:rPr>
          <w:sz w:val="24"/>
          <w:szCs w:val="24"/>
        </w:rPr>
        <w:t xml:space="preserve"> проект </w:t>
      </w:r>
      <w:r w:rsidR="00621BE3">
        <w:rPr>
          <w:sz w:val="24"/>
          <w:szCs w:val="24"/>
        </w:rPr>
        <w:t>(</w:t>
      </w:r>
      <w:r w:rsidR="00621BE3" w:rsidRPr="00837B91">
        <w:rPr>
          <w:sz w:val="24"/>
          <w:szCs w:val="24"/>
        </w:rPr>
        <w:t>работ</w:t>
      </w:r>
      <w:r w:rsidR="00621BE3">
        <w:rPr>
          <w:sz w:val="24"/>
          <w:szCs w:val="24"/>
        </w:rPr>
        <w:t>у)</w:t>
      </w:r>
      <w:r w:rsidR="00621BE3" w:rsidRPr="009D16F3">
        <w:rPr>
          <w:sz w:val="24"/>
          <w:szCs w:val="24"/>
        </w:rPr>
        <w:t>, котор</w:t>
      </w:r>
      <w:r w:rsidR="00621BE3">
        <w:rPr>
          <w:sz w:val="24"/>
          <w:szCs w:val="24"/>
        </w:rPr>
        <w:t>ый</w:t>
      </w:r>
      <w:r w:rsidR="00621BE3" w:rsidRPr="009D16F3">
        <w:rPr>
          <w:sz w:val="24"/>
          <w:szCs w:val="24"/>
        </w:rPr>
        <w:t xml:space="preserve"> </w:t>
      </w:r>
      <w:r w:rsidRPr="009D16F3">
        <w:rPr>
          <w:sz w:val="24"/>
          <w:szCs w:val="24"/>
        </w:rPr>
        <w:t>имеет положительный отзыв руководителя и рецензента. При его защите студент-выпускник показывает знания вопросов темы, оперирует данными исследования, вносит предложения по теме исследования, во время доклада использует наглядные пособия, без особых затруднений отвечает на поставленные вопросы.</w:t>
      </w:r>
    </w:p>
    <w:p w14:paraId="2FA6CE38" w14:textId="4C3968BC" w:rsidR="00837B91" w:rsidRPr="009D16F3" w:rsidRDefault="00837B91" w:rsidP="00837B91">
      <w:pPr>
        <w:pStyle w:val="28"/>
        <w:shd w:val="clear" w:color="auto" w:fill="auto"/>
        <w:spacing w:before="0" w:line="281" w:lineRule="exact"/>
        <w:ind w:firstLine="709"/>
        <w:rPr>
          <w:sz w:val="24"/>
          <w:szCs w:val="24"/>
        </w:rPr>
      </w:pPr>
      <w:r w:rsidRPr="009D16F3">
        <w:rPr>
          <w:sz w:val="24"/>
          <w:szCs w:val="24"/>
        </w:rPr>
        <w:t xml:space="preserve">Оценка «Удовлетворительно» выставляется за </w:t>
      </w:r>
      <w:r w:rsidR="00621BE3" w:rsidRPr="00837B91">
        <w:rPr>
          <w:sz w:val="24"/>
          <w:szCs w:val="24"/>
        </w:rPr>
        <w:t>дипломн</w:t>
      </w:r>
      <w:r w:rsidR="00621BE3">
        <w:rPr>
          <w:sz w:val="24"/>
          <w:szCs w:val="24"/>
        </w:rPr>
        <w:t>ый</w:t>
      </w:r>
      <w:r w:rsidR="00621BE3" w:rsidRPr="00837B91">
        <w:rPr>
          <w:sz w:val="24"/>
          <w:szCs w:val="24"/>
        </w:rPr>
        <w:t xml:space="preserve"> проект </w:t>
      </w:r>
      <w:r w:rsidR="00621BE3">
        <w:rPr>
          <w:sz w:val="24"/>
          <w:szCs w:val="24"/>
        </w:rPr>
        <w:t>(</w:t>
      </w:r>
      <w:r w:rsidR="00621BE3" w:rsidRPr="00837B91">
        <w:rPr>
          <w:sz w:val="24"/>
          <w:szCs w:val="24"/>
        </w:rPr>
        <w:t>работ</w:t>
      </w:r>
      <w:r w:rsidR="00621BE3">
        <w:rPr>
          <w:sz w:val="24"/>
          <w:szCs w:val="24"/>
        </w:rPr>
        <w:t>у)</w:t>
      </w:r>
      <w:r w:rsidR="00621BE3" w:rsidRPr="009D16F3">
        <w:rPr>
          <w:sz w:val="24"/>
          <w:szCs w:val="24"/>
        </w:rPr>
        <w:t xml:space="preserve">, </w:t>
      </w:r>
      <w:r w:rsidRPr="009D16F3">
        <w:rPr>
          <w:sz w:val="24"/>
          <w:szCs w:val="24"/>
        </w:rPr>
        <w:t>в отзывах руководителя рецензента которого имеются замечания по содержанию работы и методике анализа. При е</w:t>
      </w:r>
      <w:r w:rsidR="00621BE3">
        <w:rPr>
          <w:sz w:val="24"/>
          <w:szCs w:val="24"/>
        </w:rPr>
        <w:t>го</w:t>
      </w:r>
      <w:r w:rsidRPr="009D16F3">
        <w:rPr>
          <w:sz w:val="24"/>
          <w:szCs w:val="24"/>
        </w:rPr>
        <w:t xml:space="preserve"> защите студент-выпускник проявляет неуверенность, показывает слабое знание вопросов темы, не всегда дает исчерпывающие аргументированные ответы на заданные вопросы.</w:t>
      </w:r>
    </w:p>
    <w:p w14:paraId="2D42177B" w14:textId="714412C9" w:rsidR="00837B91" w:rsidRDefault="00837B91" w:rsidP="00837B91">
      <w:pPr>
        <w:pStyle w:val="28"/>
        <w:shd w:val="clear" w:color="auto" w:fill="auto"/>
        <w:spacing w:before="0" w:line="274" w:lineRule="exact"/>
        <w:ind w:firstLine="709"/>
        <w:rPr>
          <w:sz w:val="24"/>
          <w:szCs w:val="24"/>
        </w:rPr>
      </w:pPr>
      <w:r w:rsidRPr="009D16F3">
        <w:rPr>
          <w:sz w:val="24"/>
          <w:szCs w:val="24"/>
        </w:rPr>
        <w:t xml:space="preserve">Оценка «Неудовлетворительно» выставляется за </w:t>
      </w:r>
      <w:r w:rsidR="00621BE3" w:rsidRPr="00837B91">
        <w:rPr>
          <w:sz w:val="24"/>
          <w:szCs w:val="24"/>
        </w:rPr>
        <w:t>дипломн</w:t>
      </w:r>
      <w:r w:rsidR="00621BE3">
        <w:rPr>
          <w:sz w:val="24"/>
          <w:szCs w:val="24"/>
        </w:rPr>
        <w:t>ый</w:t>
      </w:r>
      <w:r w:rsidR="00621BE3" w:rsidRPr="00837B91">
        <w:rPr>
          <w:sz w:val="24"/>
          <w:szCs w:val="24"/>
        </w:rPr>
        <w:t xml:space="preserve"> проект </w:t>
      </w:r>
      <w:r w:rsidR="00621BE3">
        <w:rPr>
          <w:sz w:val="24"/>
          <w:szCs w:val="24"/>
        </w:rPr>
        <w:t>(</w:t>
      </w:r>
      <w:r w:rsidR="00621BE3" w:rsidRPr="00837B91">
        <w:rPr>
          <w:sz w:val="24"/>
          <w:szCs w:val="24"/>
        </w:rPr>
        <w:t>работ</w:t>
      </w:r>
      <w:r w:rsidR="00621BE3">
        <w:rPr>
          <w:sz w:val="24"/>
          <w:szCs w:val="24"/>
        </w:rPr>
        <w:t>у)</w:t>
      </w:r>
      <w:r w:rsidR="00621BE3" w:rsidRPr="009D16F3">
        <w:rPr>
          <w:sz w:val="24"/>
          <w:szCs w:val="24"/>
        </w:rPr>
        <w:t>, котор</w:t>
      </w:r>
      <w:r w:rsidR="00621BE3">
        <w:rPr>
          <w:sz w:val="24"/>
          <w:szCs w:val="24"/>
        </w:rPr>
        <w:t>ый</w:t>
      </w:r>
      <w:r w:rsidR="00621BE3" w:rsidRPr="009D16F3">
        <w:rPr>
          <w:sz w:val="24"/>
          <w:szCs w:val="24"/>
        </w:rPr>
        <w:t xml:space="preserve"> </w:t>
      </w:r>
      <w:r w:rsidRPr="009D16F3">
        <w:rPr>
          <w:sz w:val="24"/>
          <w:szCs w:val="24"/>
        </w:rPr>
        <w:t xml:space="preserve">не отвечает требованиям, изложенным в методических указаниях. В отзывах руководителя и рецензента имеются критические замечания. При защите </w:t>
      </w:r>
      <w:r w:rsidR="00621BE3" w:rsidRPr="00837B91">
        <w:rPr>
          <w:sz w:val="24"/>
          <w:szCs w:val="24"/>
        </w:rPr>
        <w:t>дипломн</w:t>
      </w:r>
      <w:r w:rsidR="00621BE3">
        <w:rPr>
          <w:sz w:val="24"/>
          <w:szCs w:val="24"/>
        </w:rPr>
        <w:t>ого</w:t>
      </w:r>
      <w:r w:rsidR="00621BE3" w:rsidRPr="00837B91">
        <w:rPr>
          <w:sz w:val="24"/>
          <w:szCs w:val="24"/>
        </w:rPr>
        <w:t xml:space="preserve"> проект</w:t>
      </w:r>
      <w:r w:rsidR="00621BE3">
        <w:rPr>
          <w:sz w:val="24"/>
          <w:szCs w:val="24"/>
        </w:rPr>
        <w:t>а</w:t>
      </w:r>
      <w:r w:rsidR="00621BE3" w:rsidRPr="00837B91">
        <w:rPr>
          <w:sz w:val="24"/>
          <w:szCs w:val="24"/>
        </w:rPr>
        <w:t xml:space="preserve"> </w:t>
      </w:r>
      <w:r w:rsidR="00621BE3">
        <w:rPr>
          <w:sz w:val="24"/>
          <w:szCs w:val="24"/>
        </w:rPr>
        <w:t>(</w:t>
      </w:r>
      <w:r w:rsidR="00621BE3" w:rsidRPr="00837B91">
        <w:rPr>
          <w:sz w:val="24"/>
          <w:szCs w:val="24"/>
        </w:rPr>
        <w:t>работ</w:t>
      </w:r>
      <w:r w:rsidR="00621BE3">
        <w:rPr>
          <w:sz w:val="24"/>
          <w:szCs w:val="24"/>
        </w:rPr>
        <w:t>ы)</w:t>
      </w:r>
      <w:r w:rsidR="00621BE3" w:rsidRPr="009D16F3">
        <w:rPr>
          <w:sz w:val="24"/>
          <w:szCs w:val="24"/>
        </w:rPr>
        <w:t>, котор</w:t>
      </w:r>
      <w:r w:rsidR="00621BE3">
        <w:rPr>
          <w:sz w:val="24"/>
          <w:szCs w:val="24"/>
        </w:rPr>
        <w:t>ый</w:t>
      </w:r>
      <w:r w:rsidR="00621BE3" w:rsidRPr="009D16F3">
        <w:rPr>
          <w:sz w:val="24"/>
          <w:szCs w:val="24"/>
        </w:rPr>
        <w:t xml:space="preserve"> </w:t>
      </w:r>
      <w:r w:rsidRPr="009D16F3">
        <w:rPr>
          <w:sz w:val="24"/>
          <w:szCs w:val="24"/>
        </w:rPr>
        <w:t>студент-выпускник затрудняется отвечать на поставленные вопросы по теме, не знает теории вопроса, при ответе допускает существенные ошибки. К защите не подготовлены наглядные пособи</w:t>
      </w:r>
      <w:r>
        <w:rPr>
          <w:sz w:val="24"/>
          <w:szCs w:val="24"/>
        </w:rPr>
        <w:t>я.</w:t>
      </w:r>
    </w:p>
    <w:p w14:paraId="56DCCA50" w14:textId="77777777" w:rsidR="00C824AE" w:rsidRDefault="00C824AE" w:rsidP="00275B4B">
      <w:pPr>
        <w:pStyle w:val="ae"/>
        <w:spacing w:before="0" w:after="0"/>
        <w:ind w:left="709"/>
        <w:contextualSpacing/>
        <w:jc w:val="both"/>
      </w:pPr>
    </w:p>
    <w:p w14:paraId="3BEEB7D8" w14:textId="77777777" w:rsidR="0037301B" w:rsidRPr="0037301B" w:rsidRDefault="0037301B" w:rsidP="0037301B">
      <w:pPr>
        <w:jc w:val="right"/>
        <w:rPr>
          <w:rFonts w:ascii="Times New Roman" w:hAnsi="Times New Roman"/>
          <w:b/>
          <w:sz w:val="20"/>
          <w:szCs w:val="48"/>
        </w:rPr>
      </w:pPr>
    </w:p>
    <w:sectPr w:rsidR="0037301B" w:rsidRPr="0037301B" w:rsidSect="00627F73">
      <w:headerReference w:type="default" r:id="rId13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C43FD" w14:textId="77777777" w:rsidR="00F809DA" w:rsidRDefault="00F809DA" w:rsidP="0018331B">
      <w:pPr>
        <w:spacing w:after="0" w:line="240" w:lineRule="auto"/>
      </w:pPr>
      <w:r>
        <w:separator/>
      </w:r>
    </w:p>
  </w:endnote>
  <w:endnote w:type="continuationSeparator" w:id="0">
    <w:p w14:paraId="14617EC0" w14:textId="77777777" w:rsidR="00F809DA" w:rsidRDefault="00F809DA"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FDBD" w14:textId="0A3F44B8" w:rsidR="003B0171" w:rsidRDefault="003B0171"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105</w:t>
    </w:r>
    <w:r>
      <w:rPr>
        <w:rStyle w:val="a7"/>
      </w:rPr>
      <w:fldChar w:fldCharType="end"/>
    </w:r>
  </w:p>
  <w:p w14:paraId="7BF60B28" w14:textId="77777777" w:rsidR="003B0171" w:rsidRDefault="003B0171" w:rsidP="00764A68">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DF1A" w14:textId="670710A9" w:rsidR="003B0171" w:rsidRDefault="003B0171" w:rsidP="0069064E">
    <w:pPr>
      <w:pStyle w:val="a5"/>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0BB8F" w14:textId="77777777" w:rsidR="003B0171" w:rsidRDefault="003B0171"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2785A3B" w14:textId="77777777" w:rsidR="003B0171" w:rsidRDefault="003B0171" w:rsidP="00764A68">
    <w:pPr>
      <w:pStyle w:val="a5"/>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59C2" w14:textId="15172300" w:rsidR="003B0171" w:rsidRDefault="003B0171" w:rsidP="00347FD1">
    <w:pPr>
      <w:pStyle w:val="a5"/>
      <w:jc w:val="righ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3D26" w14:textId="77777777" w:rsidR="003B0171" w:rsidRDefault="003B0171"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B20A4C1" w14:textId="77777777" w:rsidR="003B0171" w:rsidRDefault="003B0171" w:rsidP="00733AEF">
    <w:pPr>
      <w:pStyle w:val="a5"/>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82C1" w14:textId="33A6774A" w:rsidR="003B0171" w:rsidRDefault="003B0171">
    <w:pPr>
      <w:pStyle w:val="a5"/>
      <w:jc w:val="right"/>
    </w:pPr>
  </w:p>
  <w:p w14:paraId="2FC3FF94" w14:textId="77777777" w:rsidR="003B0171" w:rsidRDefault="003B0171" w:rsidP="00733AEF">
    <w:pPr>
      <w:pStyle w:val="a5"/>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9600" w14:textId="77777777" w:rsidR="003B0171" w:rsidRDefault="003B0171"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A964A5A" w14:textId="77777777" w:rsidR="003B0171" w:rsidRDefault="003B0171" w:rsidP="00733AEF">
    <w:pPr>
      <w:pStyle w:val="a5"/>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CB5E" w14:textId="143B25E1" w:rsidR="003B0171" w:rsidRDefault="003B0171">
    <w:pPr>
      <w:pStyle w:val="a5"/>
      <w:jc w:val="right"/>
    </w:pPr>
  </w:p>
  <w:p w14:paraId="1849864E" w14:textId="77777777" w:rsidR="003B0171" w:rsidRDefault="003B0171" w:rsidP="00733AEF">
    <w:pPr>
      <w:pStyle w:val="a5"/>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1FE3" w14:textId="77777777" w:rsidR="003B0171" w:rsidRDefault="003B0171"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7FC3070" w14:textId="77777777" w:rsidR="003B0171" w:rsidRDefault="003B0171" w:rsidP="00733AEF">
    <w:pPr>
      <w:pStyle w:val="a5"/>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D708" w14:textId="3C28F3F8" w:rsidR="003B0171" w:rsidRDefault="003B0171" w:rsidP="00285FE4">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D976" w14:textId="00F2B685" w:rsidR="003B0171" w:rsidRPr="00F2178A" w:rsidRDefault="003B0171" w:rsidP="00F2178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436D" w14:textId="6F1BD7AD" w:rsidR="003B0171" w:rsidRDefault="003B0171" w:rsidP="0037242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106</w:t>
    </w:r>
    <w:r>
      <w:rPr>
        <w:rStyle w:val="a7"/>
      </w:rPr>
      <w:fldChar w:fldCharType="end"/>
    </w:r>
  </w:p>
  <w:p w14:paraId="6DDD8B3B" w14:textId="77777777" w:rsidR="003B0171" w:rsidRDefault="003B0171" w:rsidP="00372421">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2881" w14:textId="77777777" w:rsidR="003B0171" w:rsidRDefault="003B0171" w:rsidP="00372421">
    <w:pPr>
      <w:pStyle w:val="a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0530" w14:textId="77777777" w:rsidR="003B0171" w:rsidRDefault="003B0171"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E54C1C0" w14:textId="77777777" w:rsidR="003B0171" w:rsidRDefault="003B0171" w:rsidP="00764A68">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7E53" w14:textId="1C0CBD5F" w:rsidR="003B0171" w:rsidRDefault="003B0171" w:rsidP="00347FD1">
    <w:pPr>
      <w:pStyle w:val="a5"/>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E509" w14:textId="77777777" w:rsidR="003B0171" w:rsidRDefault="003B0171"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58981EE" w14:textId="77777777" w:rsidR="003B0171" w:rsidRDefault="003B0171" w:rsidP="00733AEF">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7358" w14:textId="2FC9AD38" w:rsidR="003B0171" w:rsidRDefault="003B0171" w:rsidP="0069064E">
    <w:pPr>
      <w:pStyle w:val="a5"/>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226B" w14:textId="77777777" w:rsidR="003B0171" w:rsidRDefault="003B0171"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91637B1" w14:textId="77777777" w:rsidR="003B0171" w:rsidRDefault="003B0171"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CEA9" w14:textId="77777777" w:rsidR="00F809DA" w:rsidRDefault="00F809DA" w:rsidP="0018331B">
      <w:pPr>
        <w:spacing w:after="0" w:line="240" w:lineRule="auto"/>
      </w:pPr>
      <w:r>
        <w:separator/>
      </w:r>
    </w:p>
  </w:footnote>
  <w:footnote w:type="continuationSeparator" w:id="0">
    <w:p w14:paraId="4A625440" w14:textId="77777777" w:rsidR="00F809DA" w:rsidRDefault="00F809DA" w:rsidP="0018331B">
      <w:pPr>
        <w:spacing w:after="0" w:line="240" w:lineRule="auto"/>
      </w:pPr>
      <w:r>
        <w:continuationSeparator/>
      </w:r>
    </w:p>
  </w:footnote>
  <w:footnote w:id="1">
    <w:p w14:paraId="2D2A7D0D" w14:textId="77777777" w:rsidR="003B0171" w:rsidRDefault="003B0171" w:rsidP="00EB150A">
      <w:pPr>
        <w:pStyle w:val="aa"/>
        <w:rPr>
          <w:lang w:val="ru-RU"/>
        </w:rPr>
      </w:pPr>
      <w:r w:rsidRPr="00CC4C17">
        <w:rPr>
          <w:rStyle w:val="ac"/>
        </w:rPr>
        <w:footnoteRef/>
      </w:r>
      <w:r w:rsidRPr="00CC4C17">
        <w:rPr>
          <w:lang w:val="ru-RU"/>
        </w:rPr>
        <w:t xml:space="preserve"> Образовательная организация выбирает наименование направленности самостоятельно, в зависимости от выбранной траектории.</w:t>
      </w:r>
    </w:p>
  </w:footnote>
  <w:footnote w:id="2">
    <w:p w14:paraId="4E6037B6" w14:textId="77777777" w:rsidR="003B0171" w:rsidRPr="00F17472" w:rsidRDefault="003B0171" w:rsidP="00C554CB">
      <w:pPr>
        <w:pStyle w:val="aa"/>
        <w:jc w:val="both"/>
        <w:rPr>
          <w:lang w:val="ru-RU"/>
        </w:rPr>
      </w:pPr>
      <w:r w:rsidRPr="00BF4F26">
        <w:rPr>
          <w:rStyle w:val="ac"/>
          <w:sz w:val="22"/>
          <w:szCs w:val="22"/>
        </w:rPr>
        <w:footnoteRef/>
      </w:r>
      <w:bookmarkStart w:id="9" w:name="_Hlk74146318"/>
      <w:r w:rsidRPr="00F80E2B">
        <w:rPr>
          <w:bCs/>
          <w:szCs w:val="22"/>
          <w:lang w:val="ru-RU"/>
        </w:rPr>
        <w:t xml:space="preserve">Приказ Министерства труда и социальной защиты Российской Федерации от 29 сентября 2014 г. № 667н «О реестре профессиональных стандартов (перечне </w:t>
      </w:r>
      <w:r>
        <w:rPr>
          <w:bCs/>
          <w:szCs w:val="22"/>
          <w:lang w:val="ru-RU"/>
        </w:rPr>
        <w:t>видов деятельности</w:t>
      </w:r>
      <w:r w:rsidRPr="00F80E2B">
        <w:rPr>
          <w:bCs/>
          <w:szCs w:val="22"/>
          <w:lang w:val="ru-RU"/>
        </w:rPr>
        <w:t>)» (зарегистрирован Министерством юстиции Российской Федерации 19 ноября 2014 г., регистрационный № 34779).</w:t>
      </w:r>
      <w:bookmarkEnd w:id="9"/>
    </w:p>
  </w:footnote>
  <w:footnote w:id="3">
    <w:p w14:paraId="7C651FE9" w14:textId="77777777" w:rsidR="003B0171" w:rsidRPr="00E177A2" w:rsidRDefault="003B0171" w:rsidP="00993974">
      <w:pPr>
        <w:pStyle w:val="aa"/>
        <w:jc w:val="both"/>
        <w:rPr>
          <w:lang w:val="ru-RU"/>
        </w:rPr>
      </w:pPr>
      <w:r w:rsidRPr="00811723">
        <w:rPr>
          <w:rStyle w:val="ac"/>
        </w:rPr>
        <w:footnoteRef/>
      </w:r>
      <w:r w:rsidRPr="00811723">
        <w:rPr>
          <w:lang w:val="ru-RU"/>
        </w:rPr>
        <w:t xml:space="preserve"> Данный модуль формируется образовательной организацией для специалистов среднего звена в соответствии с принятым решением по выбору профессии(</w:t>
      </w:r>
      <w:proofErr w:type="spellStart"/>
      <w:r w:rsidRPr="00811723">
        <w:rPr>
          <w:lang w:val="ru-RU"/>
        </w:rPr>
        <w:t>ий</w:t>
      </w:r>
      <w:proofErr w:type="spellEnd"/>
      <w:r w:rsidRPr="00811723">
        <w:rPr>
          <w:lang w:val="ru-RU"/>
        </w:rPr>
        <w:t xml:space="preserve">) рабочих, должности(ей) служащих в соответствии с приказом Министерства образования и науки Российской Федерации от 2 июля 2013 г. №513. </w:t>
      </w:r>
      <w:r>
        <w:rPr>
          <w:lang w:val="ru-RU"/>
        </w:rPr>
        <w:t>Виды деятельности</w:t>
      </w:r>
      <w:r w:rsidRPr="00811723">
        <w:rPr>
          <w:lang w:val="ru-RU"/>
        </w:rPr>
        <w:t xml:space="preserve"> образовательная организация выбирает самостоятельно в соответствии с потребностями регионального рынка труда из </w:t>
      </w:r>
      <w:r>
        <w:rPr>
          <w:lang w:val="ru-RU"/>
        </w:rPr>
        <w:t>видов деятельности</w:t>
      </w:r>
      <w:r w:rsidRPr="00811723">
        <w:rPr>
          <w:lang w:val="ru-RU"/>
        </w:rPr>
        <w:t>, указанных в п. 1.3 ФГОС Результаты могут быть скорректированы в случае появления профессиональных стандартов по данным позициям.</w:t>
      </w:r>
    </w:p>
  </w:footnote>
  <w:footnote w:id="4">
    <w:p w14:paraId="4E862C33" w14:textId="77777777" w:rsidR="003B0171" w:rsidRPr="0090549D" w:rsidRDefault="003B0171" w:rsidP="003F05D5">
      <w:pPr>
        <w:pStyle w:val="aa"/>
        <w:suppressAutoHyphens/>
        <w:jc w:val="both"/>
        <w:rPr>
          <w:lang w:val="ru-RU"/>
        </w:rPr>
      </w:pPr>
      <w:r>
        <w:rPr>
          <w:rStyle w:val="ac"/>
        </w:rPr>
        <w:footnoteRef/>
      </w:r>
      <w:r>
        <w:rPr>
          <w:lang w:val="ru-RU"/>
        </w:rPr>
        <w:t xml:space="preserve">Наименование учебных дисциплин, междисциплинарных курсов </w:t>
      </w:r>
      <w:r w:rsidRPr="00FA0D98">
        <w:rPr>
          <w:lang w:val="ru-RU"/>
        </w:rPr>
        <w:t>социально-гуманитарного,</w:t>
      </w:r>
      <w:r>
        <w:rPr>
          <w:lang w:val="ru-RU"/>
        </w:rPr>
        <w:t xml:space="preserve"> общепрофессионального и профессионального цикла,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 региональных органов управления образованием, в соответствии с особенностями организации учебного процесса и распределением вариативной части.</w:t>
      </w:r>
    </w:p>
  </w:footnote>
  <w:footnote w:id="5">
    <w:p w14:paraId="0C5A726D" w14:textId="77777777" w:rsidR="003B0171" w:rsidRPr="007C2A41" w:rsidRDefault="003B0171" w:rsidP="003F05D5">
      <w:pPr>
        <w:pStyle w:val="aa"/>
        <w:suppressAutoHyphens/>
        <w:jc w:val="both"/>
        <w:rPr>
          <w:lang w:val="ru-RU"/>
        </w:rPr>
      </w:pPr>
      <w:r w:rsidRPr="007C2A41">
        <w:rPr>
          <w:rStyle w:val="ac"/>
        </w:rPr>
        <w:footnoteRef/>
      </w:r>
      <w:r w:rsidRPr="007C2A41">
        <w:rPr>
          <w:lang w:val="ru-RU"/>
        </w:rPr>
        <w:t xml:space="preserve"> Объем самостоятельной работы обучающихся определяется образовательной организацией в соответствии с требованиями </w:t>
      </w:r>
      <w:r>
        <w:rPr>
          <w:lang w:val="ru-RU"/>
        </w:rPr>
        <w:t xml:space="preserve">ФГОС СПО </w:t>
      </w:r>
      <w:r w:rsidRPr="007C2A41">
        <w:rPr>
          <w:lang w:val="ru-RU"/>
        </w:rPr>
        <w:t xml:space="preserve">в пределах объема образовательной программы в количестве часов, необходимом </w:t>
      </w:r>
      <w:r w:rsidRPr="000F75F5">
        <w:rPr>
          <w:rStyle w:val="af0"/>
          <w:i w:val="0"/>
          <w:iCs/>
          <w:lang w:val="ru-RU"/>
        </w:rPr>
        <w:t>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6">
    <w:p w14:paraId="2994DA54" w14:textId="77777777" w:rsidR="003B0171" w:rsidRDefault="003B0171">
      <w:pPr>
        <w:pStyle w:val="aa"/>
        <w:rPr>
          <w:lang w:val="ru-RU"/>
        </w:rPr>
      </w:pPr>
      <w:r>
        <w:rPr>
          <w:rStyle w:val="ac"/>
        </w:rPr>
        <w:footnoteRef/>
      </w:r>
      <w:r>
        <w:rPr>
          <w:lang w:val="ru-RU"/>
        </w:rPr>
        <w:t xml:space="preserve"> </w:t>
      </w:r>
      <w:proofErr w:type="spellStart"/>
      <w:r>
        <w:rPr>
          <w:lang w:val="ru-RU"/>
        </w:rPr>
        <w:t>ПМн</w:t>
      </w:r>
      <w:proofErr w:type="spellEnd"/>
      <w:r>
        <w:rPr>
          <w:lang w:val="ru-RU"/>
        </w:rPr>
        <w:t xml:space="preserve"> – профессиональный модуль в рамках широкой квалификации по выбранной направленности. </w:t>
      </w:r>
    </w:p>
  </w:footnote>
  <w:footnote w:id="7">
    <w:p w14:paraId="4E8891F2" w14:textId="77777777" w:rsidR="003B0171" w:rsidRDefault="003B0171">
      <w:pPr>
        <w:pStyle w:val="aa"/>
        <w:rPr>
          <w:lang w:val="ru-RU"/>
        </w:rPr>
      </w:pPr>
      <w:r>
        <w:rPr>
          <w:rStyle w:val="ac"/>
        </w:rPr>
        <w:footnoteRef/>
      </w:r>
      <w:r>
        <w:rPr>
          <w:lang w:val="ru-RU"/>
        </w:rPr>
        <w:t xml:space="preserve"> Номер </w:t>
      </w:r>
      <w:proofErr w:type="spellStart"/>
      <w:r>
        <w:rPr>
          <w:lang w:val="ru-RU"/>
        </w:rPr>
        <w:t>ПМн</w:t>
      </w:r>
      <w:proofErr w:type="spellEnd"/>
      <w:r>
        <w:rPr>
          <w:lang w:val="ru-RU"/>
        </w:rPr>
        <w:t xml:space="preserve">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8">
    <w:p w14:paraId="6853CB0D" w14:textId="77777777" w:rsidR="003B0171" w:rsidRDefault="003B0171" w:rsidP="00CD2DA8">
      <w:pPr>
        <w:pStyle w:val="aa"/>
        <w:rPr>
          <w:lang w:val="ru-RU"/>
        </w:rPr>
      </w:pPr>
      <w:r>
        <w:rPr>
          <w:rStyle w:val="ac"/>
        </w:rPr>
        <w:footnoteRef/>
      </w:r>
      <w:r>
        <w:rPr>
          <w:lang w:val="ru-RU"/>
        </w:rPr>
        <w:t xml:space="preserve"> </w:t>
      </w:r>
      <w:proofErr w:type="spellStart"/>
      <w:r>
        <w:rPr>
          <w:lang w:val="ru-RU"/>
        </w:rPr>
        <w:t>ПМн</w:t>
      </w:r>
      <w:proofErr w:type="spellEnd"/>
      <w:r>
        <w:rPr>
          <w:lang w:val="ru-RU"/>
        </w:rPr>
        <w:t xml:space="preserve"> – профессиональный модуль в рамках широкой квалификации по выбранной направленности. </w:t>
      </w:r>
    </w:p>
  </w:footnote>
  <w:footnote w:id="9">
    <w:p w14:paraId="71A19F44" w14:textId="77777777" w:rsidR="003B0171" w:rsidRDefault="003B0171" w:rsidP="00CD2DA8">
      <w:pPr>
        <w:pStyle w:val="aa"/>
        <w:rPr>
          <w:lang w:val="ru-RU"/>
        </w:rPr>
      </w:pPr>
      <w:r>
        <w:rPr>
          <w:rStyle w:val="ac"/>
        </w:rPr>
        <w:footnoteRef/>
      </w:r>
      <w:r>
        <w:rPr>
          <w:lang w:val="ru-RU"/>
        </w:rPr>
        <w:t xml:space="preserve"> Номер </w:t>
      </w:r>
      <w:proofErr w:type="spellStart"/>
      <w:r>
        <w:rPr>
          <w:lang w:val="ru-RU"/>
        </w:rPr>
        <w:t>ПМн</w:t>
      </w:r>
      <w:proofErr w:type="spellEnd"/>
      <w:r>
        <w:rPr>
          <w:lang w:val="ru-RU"/>
        </w:rPr>
        <w:t xml:space="preserve">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10">
    <w:p w14:paraId="6067E2F8" w14:textId="77777777" w:rsidR="003B0171" w:rsidRDefault="003B0171" w:rsidP="00CD2DA8">
      <w:pPr>
        <w:pStyle w:val="aa"/>
        <w:rPr>
          <w:lang w:val="ru-RU"/>
        </w:rPr>
      </w:pPr>
      <w:r>
        <w:rPr>
          <w:rStyle w:val="ac"/>
        </w:rPr>
        <w:footnoteRef/>
      </w:r>
      <w:r>
        <w:rPr>
          <w:lang w:val="ru-RU"/>
        </w:rPr>
        <w:t xml:space="preserve"> </w:t>
      </w:r>
      <w:proofErr w:type="spellStart"/>
      <w:r>
        <w:rPr>
          <w:lang w:val="ru-RU"/>
        </w:rPr>
        <w:t>ПМн</w:t>
      </w:r>
      <w:proofErr w:type="spellEnd"/>
      <w:r>
        <w:rPr>
          <w:lang w:val="ru-RU"/>
        </w:rPr>
        <w:t xml:space="preserve"> – профессиональный модуль в рамках широкой квалификации по выбранной направленности. </w:t>
      </w:r>
    </w:p>
  </w:footnote>
  <w:footnote w:id="11">
    <w:p w14:paraId="0C7B3A42" w14:textId="77777777" w:rsidR="003B0171" w:rsidRDefault="003B0171" w:rsidP="00CD2DA8">
      <w:pPr>
        <w:pStyle w:val="aa"/>
        <w:rPr>
          <w:lang w:val="ru-RU"/>
        </w:rPr>
      </w:pPr>
      <w:r>
        <w:rPr>
          <w:rStyle w:val="ac"/>
        </w:rPr>
        <w:footnoteRef/>
      </w:r>
      <w:r>
        <w:rPr>
          <w:lang w:val="ru-RU"/>
        </w:rPr>
        <w:t xml:space="preserve"> Номер </w:t>
      </w:r>
      <w:proofErr w:type="spellStart"/>
      <w:r>
        <w:rPr>
          <w:lang w:val="ru-RU"/>
        </w:rPr>
        <w:t>ПМн</w:t>
      </w:r>
      <w:proofErr w:type="spellEnd"/>
      <w:r>
        <w:rPr>
          <w:lang w:val="ru-RU"/>
        </w:rPr>
        <w:t xml:space="preserve">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12">
    <w:p w14:paraId="6E76BA9C" w14:textId="77777777" w:rsidR="003B0171" w:rsidRDefault="003B0171" w:rsidP="00CD2DA8">
      <w:pPr>
        <w:pStyle w:val="aa"/>
        <w:rPr>
          <w:lang w:val="ru-RU"/>
        </w:rPr>
      </w:pPr>
      <w:r>
        <w:rPr>
          <w:rStyle w:val="ac"/>
        </w:rPr>
        <w:footnoteRef/>
      </w:r>
      <w:r>
        <w:rPr>
          <w:lang w:val="ru-RU"/>
        </w:rPr>
        <w:t xml:space="preserve"> </w:t>
      </w:r>
      <w:proofErr w:type="spellStart"/>
      <w:r>
        <w:rPr>
          <w:lang w:val="ru-RU"/>
        </w:rPr>
        <w:t>ПМн</w:t>
      </w:r>
      <w:proofErr w:type="spellEnd"/>
      <w:r>
        <w:rPr>
          <w:lang w:val="ru-RU"/>
        </w:rPr>
        <w:t xml:space="preserve"> – профессиональный модуль в рамках широкой квалификации по выбранной направленности. </w:t>
      </w:r>
    </w:p>
  </w:footnote>
  <w:footnote w:id="13">
    <w:p w14:paraId="5BE1DB32" w14:textId="77777777" w:rsidR="003B0171" w:rsidRDefault="003B0171" w:rsidP="00CD2DA8">
      <w:pPr>
        <w:pStyle w:val="aa"/>
        <w:rPr>
          <w:lang w:val="ru-RU"/>
        </w:rPr>
      </w:pPr>
      <w:r>
        <w:rPr>
          <w:rStyle w:val="ac"/>
        </w:rPr>
        <w:footnoteRef/>
      </w:r>
      <w:r>
        <w:rPr>
          <w:lang w:val="ru-RU"/>
        </w:rPr>
        <w:t xml:space="preserve"> Номер </w:t>
      </w:r>
      <w:proofErr w:type="spellStart"/>
      <w:r>
        <w:rPr>
          <w:lang w:val="ru-RU"/>
        </w:rPr>
        <w:t>ПМн</w:t>
      </w:r>
      <w:proofErr w:type="spellEnd"/>
      <w:r>
        <w:rPr>
          <w:lang w:val="ru-RU"/>
        </w:rPr>
        <w:t xml:space="preserve">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14">
    <w:p w14:paraId="02A2F5FE" w14:textId="77777777" w:rsidR="003B0171" w:rsidRDefault="003B0171" w:rsidP="00CD2DA8">
      <w:pPr>
        <w:pStyle w:val="aa"/>
        <w:rPr>
          <w:lang w:val="ru-RU"/>
        </w:rPr>
      </w:pPr>
      <w:r>
        <w:rPr>
          <w:rStyle w:val="ac"/>
        </w:rPr>
        <w:footnoteRef/>
      </w:r>
      <w:r>
        <w:rPr>
          <w:lang w:val="ru-RU"/>
        </w:rPr>
        <w:t xml:space="preserve"> </w:t>
      </w:r>
      <w:proofErr w:type="spellStart"/>
      <w:r>
        <w:rPr>
          <w:lang w:val="ru-RU"/>
        </w:rPr>
        <w:t>ПМн</w:t>
      </w:r>
      <w:proofErr w:type="spellEnd"/>
      <w:r>
        <w:rPr>
          <w:lang w:val="ru-RU"/>
        </w:rPr>
        <w:t xml:space="preserve"> – профессиональный модуль в рамках широкой квалификации по выбранной направленности. </w:t>
      </w:r>
    </w:p>
  </w:footnote>
  <w:footnote w:id="15">
    <w:p w14:paraId="40C3C92C" w14:textId="77777777" w:rsidR="003B0171" w:rsidRDefault="003B0171" w:rsidP="00CD2DA8">
      <w:pPr>
        <w:pStyle w:val="aa"/>
        <w:rPr>
          <w:lang w:val="ru-RU"/>
        </w:rPr>
      </w:pPr>
      <w:r>
        <w:rPr>
          <w:rStyle w:val="ac"/>
        </w:rPr>
        <w:footnoteRef/>
      </w:r>
      <w:r>
        <w:rPr>
          <w:lang w:val="ru-RU"/>
        </w:rPr>
        <w:t xml:space="preserve"> Номер </w:t>
      </w:r>
      <w:proofErr w:type="spellStart"/>
      <w:r>
        <w:rPr>
          <w:lang w:val="ru-RU"/>
        </w:rPr>
        <w:t>ПМн</w:t>
      </w:r>
      <w:proofErr w:type="spellEnd"/>
      <w:r>
        <w:rPr>
          <w:lang w:val="ru-RU"/>
        </w:rPr>
        <w:t xml:space="preserve">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16">
    <w:p w14:paraId="320963CC" w14:textId="77777777" w:rsidR="003B0171" w:rsidRDefault="003B0171" w:rsidP="00CD2DA8">
      <w:pPr>
        <w:pStyle w:val="aa"/>
        <w:rPr>
          <w:lang w:val="ru-RU"/>
        </w:rPr>
      </w:pPr>
      <w:r>
        <w:rPr>
          <w:rStyle w:val="ac"/>
        </w:rPr>
        <w:footnoteRef/>
      </w:r>
      <w:r>
        <w:rPr>
          <w:lang w:val="ru-RU"/>
        </w:rPr>
        <w:t xml:space="preserve"> </w:t>
      </w:r>
      <w:proofErr w:type="spellStart"/>
      <w:r>
        <w:rPr>
          <w:lang w:val="ru-RU"/>
        </w:rPr>
        <w:t>ПМн</w:t>
      </w:r>
      <w:proofErr w:type="spellEnd"/>
      <w:r>
        <w:rPr>
          <w:lang w:val="ru-RU"/>
        </w:rPr>
        <w:t xml:space="preserve"> – профессиональный модуль в рамках широкой квалификации по выбранной направленности. </w:t>
      </w:r>
    </w:p>
  </w:footnote>
  <w:footnote w:id="17">
    <w:p w14:paraId="2D46462D" w14:textId="77777777" w:rsidR="003B0171" w:rsidRDefault="003B0171" w:rsidP="00CD2DA8">
      <w:pPr>
        <w:pStyle w:val="aa"/>
        <w:rPr>
          <w:lang w:val="ru-RU"/>
        </w:rPr>
      </w:pPr>
      <w:r>
        <w:rPr>
          <w:rStyle w:val="ac"/>
        </w:rPr>
        <w:footnoteRef/>
      </w:r>
      <w:r>
        <w:rPr>
          <w:lang w:val="ru-RU"/>
        </w:rPr>
        <w:t xml:space="preserve"> Номер </w:t>
      </w:r>
      <w:proofErr w:type="spellStart"/>
      <w:r>
        <w:rPr>
          <w:lang w:val="ru-RU"/>
        </w:rPr>
        <w:t>ПМн</w:t>
      </w:r>
      <w:proofErr w:type="spellEnd"/>
      <w:r>
        <w:rPr>
          <w:lang w:val="ru-RU"/>
        </w:rPr>
        <w:t xml:space="preserve">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18">
    <w:p w14:paraId="7BFF079B" w14:textId="77777777" w:rsidR="003B0171" w:rsidRDefault="003B0171" w:rsidP="008D1FC8">
      <w:pPr>
        <w:pStyle w:val="aa"/>
        <w:rPr>
          <w:lang w:val="ru-RU"/>
        </w:rPr>
      </w:pPr>
      <w:r>
        <w:rPr>
          <w:rStyle w:val="ac"/>
        </w:rPr>
        <w:footnoteRef/>
      </w:r>
      <w:r>
        <w:rPr>
          <w:lang w:val="ru-RU"/>
        </w:rPr>
        <w:t xml:space="preserve"> </w:t>
      </w:r>
      <w:proofErr w:type="spellStart"/>
      <w:r>
        <w:rPr>
          <w:lang w:val="ru-RU"/>
        </w:rPr>
        <w:t>ПМн</w:t>
      </w:r>
      <w:proofErr w:type="spellEnd"/>
      <w:r>
        <w:rPr>
          <w:lang w:val="ru-RU"/>
        </w:rPr>
        <w:t xml:space="preserve"> – профессиональный модуль в рамках широкой квалификации по выбранной направленности. </w:t>
      </w:r>
    </w:p>
  </w:footnote>
  <w:footnote w:id="19">
    <w:p w14:paraId="01D3CEA8" w14:textId="77777777" w:rsidR="003B0171" w:rsidRDefault="003B0171" w:rsidP="008D1FC8">
      <w:pPr>
        <w:pStyle w:val="aa"/>
        <w:rPr>
          <w:lang w:val="ru-RU"/>
        </w:rPr>
      </w:pPr>
      <w:r>
        <w:rPr>
          <w:rStyle w:val="ac"/>
        </w:rPr>
        <w:footnoteRef/>
      </w:r>
      <w:r>
        <w:rPr>
          <w:lang w:val="ru-RU"/>
        </w:rPr>
        <w:t xml:space="preserve"> Номер </w:t>
      </w:r>
      <w:proofErr w:type="spellStart"/>
      <w:r>
        <w:rPr>
          <w:lang w:val="ru-RU"/>
        </w:rPr>
        <w:t>ПМн</w:t>
      </w:r>
      <w:proofErr w:type="spellEnd"/>
      <w:r>
        <w:rPr>
          <w:lang w:val="ru-RU"/>
        </w:rPr>
        <w:t xml:space="preserve">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20">
    <w:p w14:paraId="35ABB48F" w14:textId="77777777" w:rsidR="003B0171" w:rsidRDefault="003B0171" w:rsidP="008D1FC8">
      <w:pPr>
        <w:pStyle w:val="aa"/>
        <w:rPr>
          <w:lang w:val="ru-RU"/>
        </w:rPr>
      </w:pPr>
      <w:r>
        <w:rPr>
          <w:rStyle w:val="ac"/>
        </w:rPr>
        <w:footnoteRef/>
      </w:r>
      <w:r>
        <w:rPr>
          <w:lang w:val="ru-RU"/>
        </w:rPr>
        <w:t xml:space="preserve"> </w:t>
      </w:r>
      <w:proofErr w:type="spellStart"/>
      <w:r>
        <w:rPr>
          <w:lang w:val="ru-RU"/>
        </w:rPr>
        <w:t>ПМн</w:t>
      </w:r>
      <w:proofErr w:type="spellEnd"/>
      <w:r>
        <w:rPr>
          <w:lang w:val="ru-RU"/>
        </w:rPr>
        <w:t xml:space="preserve"> – профессиональный модуль в рамках широкой квалификации по выбранной направленности. </w:t>
      </w:r>
    </w:p>
  </w:footnote>
  <w:footnote w:id="21">
    <w:p w14:paraId="173AAE44" w14:textId="77777777" w:rsidR="003B0171" w:rsidRDefault="003B0171" w:rsidP="008D1FC8">
      <w:pPr>
        <w:pStyle w:val="aa"/>
        <w:rPr>
          <w:lang w:val="ru-RU"/>
        </w:rPr>
      </w:pPr>
      <w:r>
        <w:rPr>
          <w:rStyle w:val="ac"/>
        </w:rPr>
        <w:footnoteRef/>
      </w:r>
      <w:r>
        <w:rPr>
          <w:lang w:val="ru-RU"/>
        </w:rPr>
        <w:t xml:space="preserve"> Номер </w:t>
      </w:r>
      <w:proofErr w:type="spellStart"/>
      <w:r>
        <w:rPr>
          <w:lang w:val="ru-RU"/>
        </w:rPr>
        <w:t>ПМн</w:t>
      </w:r>
      <w:proofErr w:type="spellEnd"/>
      <w:r>
        <w:rPr>
          <w:lang w:val="ru-RU"/>
        </w:rPr>
        <w:t xml:space="preserve">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22">
    <w:p w14:paraId="413C28CA" w14:textId="77777777" w:rsidR="003B0171" w:rsidRDefault="003B0171" w:rsidP="008D1FC8">
      <w:pPr>
        <w:pStyle w:val="aa"/>
        <w:rPr>
          <w:lang w:val="ru-RU"/>
        </w:rPr>
      </w:pPr>
      <w:r>
        <w:rPr>
          <w:rStyle w:val="ac"/>
        </w:rPr>
        <w:footnoteRef/>
      </w:r>
      <w:r>
        <w:rPr>
          <w:lang w:val="ru-RU"/>
        </w:rPr>
        <w:t xml:space="preserve"> </w:t>
      </w:r>
      <w:proofErr w:type="spellStart"/>
      <w:r>
        <w:rPr>
          <w:lang w:val="ru-RU"/>
        </w:rPr>
        <w:t>ПМн</w:t>
      </w:r>
      <w:proofErr w:type="spellEnd"/>
      <w:r>
        <w:rPr>
          <w:lang w:val="ru-RU"/>
        </w:rPr>
        <w:t xml:space="preserve"> – профессиональный модуль в рамках широкой квалификации по выбранной направленности. </w:t>
      </w:r>
    </w:p>
  </w:footnote>
  <w:footnote w:id="23">
    <w:p w14:paraId="3BF5AF2A" w14:textId="77777777" w:rsidR="003B0171" w:rsidRDefault="003B0171" w:rsidP="008D1FC8">
      <w:pPr>
        <w:pStyle w:val="aa"/>
        <w:rPr>
          <w:lang w:val="ru-RU"/>
        </w:rPr>
      </w:pPr>
      <w:r>
        <w:rPr>
          <w:rStyle w:val="ac"/>
        </w:rPr>
        <w:footnoteRef/>
      </w:r>
      <w:r>
        <w:rPr>
          <w:lang w:val="ru-RU"/>
        </w:rPr>
        <w:t xml:space="preserve"> Номер </w:t>
      </w:r>
      <w:proofErr w:type="spellStart"/>
      <w:r>
        <w:rPr>
          <w:lang w:val="ru-RU"/>
        </w:rPr>
        <w:t>ПМн</w:t>
      </w:r>
      <w:proofErr w:type="spellEnd"/>
      <w:r>
        <w:rPr>
          <w:lang w:val="ru-RU"/>
        </w:rPr>
        <w:t xml:space="preserve"> присваивает образовательная организация самостоятельно при составлении ОПОП в сквозной нумерации соответственно выбранной направленности. </w:t>
      </w:r>
    </w:p>
  </w:footnote>
  <w:footnote w:id="24">
    <w:p w14:paraId="5B4DB9AB" w14:textId="77777777" w:rsidR="003B0171" w:rsidRPr="00FA0D98" w:rsidRDefault="003B0171" w:rsidP="009160D2">
      <w:pPr>
        <w:pStyle w:val="aa"/>
        <w:jc w:val="both"/>
        <w:rPr>
          <w:lang w:val="ru-RU"/>
        </w:rPr>
      </w:pPr>
      <w:r w:rsidRPr="00FA0D98">
        <w:rPr>
          <w:rStyle w:val="ac"/>
        </w:rPr>
        <w:footnoteRef/>
      </w:r>
      <w:r w:rsidRPr="00FA0D98">
        <w:rPr>
          <w:lang w:val="ru-RU"/>
        </w:rPr>
        <w:t xml:space="preserve">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 </w:t>
      </w:r>
    </w:p>
  </w:footnote>
  <w:footnote w:id="25">
    <w:p w14:paraId="4FD8C60A" w14:textId="77777777" w:rsidR="003B0171" w:rsidRPr="00E07353" w:rsidRDefault="003B0171" w:rsidP="00655CFF">
      <w:pPr>
        <w:pStyle w:val="aa"/>
        <w:rPr>
          <w:lang w:val="ru-RU"/>
        </w:rPr>
      </w:pPr>
      <w:r w:rsidRPr="0071251D">
        <w:rPr>
          <w:rStyle w:val="ac"/>
          <w:i/>
        </w:rPr>
        <w:footnoteRef/>
      </w:r>
      <w:r w:rsidRPr="00E07353">
        <w:rPr>
          <w:i/>
          <w:lang w:val="ru-RU"/>
        </w:rPr>
        <w:t>ПН – даты «промежуточной недели» на стыке двух месяцев (при наличии)</w:t>
      </w:r>
      <w:r>
        <w:rPr>
          <w:i/>
          <w:lang w:val="ru-RU"/>
        </w:rPr>
        <w:t>.</w:t>
      </w:r>
    </w:p>
  </w:footnote>
  <w:footnote w:id="26">
    <w:p w14:paraId="3B193686" w14:textId="77777777" w:rsidR="003B0171" w:rsidRPr="007E7402" w:rsidRDefault="003B0171">
      <w:pPr>
        <w:pStyle w:val="aa"/>
        <w:rPr>
          <w:lang w:val="ru-RU"/>
        </w:rPr>
      </w:pPr>
      <w:r w:rsidRPr="007E7402">
        <w:rPr>
          <w:rStyle w:val="ac"/>
        </w:rPr>
        <w:footnoteRef/>
      </w:r>
      <w:r w:rsidRPr="007E7402">
        <w:rPr>
          <w:lang w:val="ru-RU"/>
        </w:rPr>
        <w:t xml:space="preserve"> Дисциплина вводится, если она указана в п. 2.5 ФГОС СПО.</w:t>
      </w:r>
    </w:p>
  </w:footnote>
  <w:footnote w:id="27">
    <w:p w14:paraId="33DFF193" w14:textId="77777777" w:rsidR="003B0171" w:rsidRPr="00E07353" w:rsidRDefault="003B0171" w:rsidP="00FA512D">
      <w:pPr>
        <w:pStyle w:val="aa"/>
        <w:rPr>
          <w:lang w:val="ru-RU"/>
        </w:rPr>
      </w:pPr>
      <w:r w:rsidRPr="0071251D">
        <w:rPr>
          <w:rStyle w:val="ac"/>
          <w:i/>
        </w:rPr>
        <w:footnoteRef/>
      </w:r>
      <w:r w:rsidRPr="00E07353">
        <w:rPr>
          <w:i/>
          <w:lang w:val="ru-RU"/>
        </w:rPr>
        <w:t>ПН – даты «промежуточной недели» на стыке двух месяцев (при наличии)</w:t>
      </w:r>
      <w:r>
        <w:rPr>
          <w:i/>
          <w:lang w:val="ru-RU"/>
        </w:rPr>
        <w:t>.</w:t>
      </w:r>
    </w:p>
  </w:footnote>
  <w:footnote w:id="28">
    <w:p w14:paraId="3143596A" w14:textId="77777777" w:rsidR="003B0171" w:rsidRPr="007E7402" w:rsidRDefault="003B0171" w:rsidP="00FA512D">
      <w:pPr>
        <w:pStyle w:val="aa"/>
        <w:rPr>
          <w:lang w:val="ru-RU"/>
        </w:rPr>
      </w:pPr>
      <w:r w:rsidRPr="007E7402">
        <w:rPr>
          <w:rStyle w:val="ac"/>
        </w:rPr>
        <w:footnoteRef/>
      </w:r>
      <w:r w:rsidRPr="007E7402">
        <w:rPr>
          <w:lang w:val="ru-RU"/>
        </w:rPr>
        <w:t xml:space="preserve"> Дисциплина вводится, если она указана в п. 2.5 ФГОС СПО.</w:t>
      </w:r>
    </w:p>
  </w:footnote>
  <w:footnote w:id="29">
    <w:p w14:paraId="61E33D2F" w14:textId="77777777" w:rsidR="003B0171" w:rsidRPr="004F3587" w:rsidRDefault="003B0171" w:rsidP="005E5F5D">
      <w:pPr>
        <w:pStyle w:val="aa"/>
        <w:jc w:val="both"/>
        <w:rPr>
          <w:iCs/>
          <w:lang w:val="ru-RU"/>
        </w:rPr>
      </w:pPr>
      <w:r w:rsidRPr="004F3587">
        <w:rPr>
          <w:rStyle w:val="ac"/>
          <w:iCs/>
        </w:rPr>
        <w:footnoteRef/>
      </w:r>
      <w:r w:rsidRPr="004F3587">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30">
    <w:p w14:paraId="74907DE6" w14:textId="77777777" w:rsidR="003B0171" w:rsidRPr="00811723" w:rsidRDefault="003B0171">
      <w:pPr>
        <w:pStyle w:val="aa"/>
        <w:rPr>
          <w:lang w:val="ru-RU"/>
        </w:rPr>
      </w:pPr>
      <w:r>
        <w:rPr>
          <w:rStyle w:val="ac"/>
        </w:rPr>
        <w:footnoteRef/>
      </w:r>
      <w:r w:rsidRPr="00811723">
        <w:rPr>
          <w:lang w:val="ru-RU"/>
        </w:rPr>
        <w:t>Указывается при наличии и необходимости применения программного обеспечения в соответствии с квалификацией выпускника СПО</w:t>
      </w:r>
    </w:p>
  </w:footnote>
  <w:footnote w:id="31">
    <w:p w14:paraId="663AD6DD" w14:textId="77777777" w:rsidR="003B0171" w:rsidRPr="00D52821" w:rsidRDefault="003B0171">
      <w:pPr>
        <w:pStyle w:val="aa"/>
        <w:rPr>
          <w:lang w:val="ru-RU"/>
        </w:rPr>
      </w:pPr>
      <w:r>
        <w:rPr>
          <w:rStyle w:val="ac"/>
        </w:rPr>
        <w:footnoteRef/>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32">
    <w:p w14:paraId="7A51D54B" w14:textId="77777777" w:rsidR="003B0171" w:rsidRPr="00D26F62" w:rsidRDefault="003B0171">
      <w:pPr>
        <w:pStyle w:val="aa"/>
        <w:rPr>
          <w:lang w:val="ru-RU"/>
        </w:rPr>
      </w:pPr>
      <w:r>
        <w:rPr>
          <w:rStyle w:val="ac"/>
        </w:rPr>
        <w:footnoteRef/>
      </w:r>
      <w:r w:rsidRPr="00315F34">
        <w:rPr>
          <w:lang w:val="ru-RU"/>
        </w:rPr>
        <w:t>Формулировка прописывается разработчиком ПООП в соответствии с п. 2.9 ФГОС СПО по соответствующей специальности.</w:t>
      </w:r>
    </w:p>
  </w:footnote>
  <w:footnote w:id="33">
    <w:p w14:paraId="533BAC1B" w14:textId="77777777" w:rsidR="003B0171" w:rsidRPr="00F17472" w:rsidRDefault="003B0171" w:rsidP="006022DF">
      <w:pPr>
        <w:pStyle w:val="aa"/>
        <w:jc w:val="both"/>
        <w:rPr>
          <w:lang w:val="ru-RU"/>
        </w:rPr>
      </w:pPr>
      <w:r>
        <w:rPr>
          <w:rStyle w:val="ac"/>
        </w:rPr>
        <w:footnoteRef/>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34">
    <w:p w14:paraId="2F61C05D" w14:textId="77777777" w:rsidR="003B0171" w:rsidRDefault="003B0171" w:rsidP="006022DF">
      <w:pPr>
        <w:pStyle w:val="aa"/>
        <w:rPr>
          <w:lang w:val="ru-RU"/>
        </w:rPr>
      </w:pPr>
      <w:r w:rsidRPr="002105F7">
        <w:rPr>
          <w:rStyle w:val="ac"/>
        </w:rPr>
        <w:footnoteRef/>
      </w:r>
      <w:r w:rsidRPr="002105F7">
        <w:rPr>
          <w:lang w:val="ru-RU"/>
        </w:rPr>
        <w:t xml:space="preserve"> В ходе оценивания могут быть учтены личностные результаты.</w:t>
      </w:r>
    </w:p>
  </w:footnote>
  <w:footnote w:id="35">
    <w:p w14:paraId="7F31CC1C" w14:textId="77777777" w:rsidR="003B0171" w:rsidRDefault="003B0171" w:rsidP="005352E6">
      <w:pPr>
        <w:pStyle w:val="aa"/>
        <w:jc w:val="both"/>
        <w:rPr>
          <w:lang w:val="ru-RU"/>
        </w:rPr>
      </w:pPr>
      <w:r>
        <w:rPr>
          <w:rStyle w:val="ac"/>
        </w:rPr>
        <w:footnoteRef/>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36">
    <w:p w14:paraId="347042E9" w14:textId="77777777" w:rsidR="003B0171" w:rsidRDefault="003B0171" w:rsidP="00641DFD">
      <w:pPr>
        <w:pStyle w:val="aa"/>
        <w:rPr>
          <w:lang w:val="ru-RU"/>
        </w:rPr>
      </w:pPr>
      <w:r w:rsidRPr="002105F7">
        <w:rPr>
          <w:rStyle w:val="ac"/>
        </w:rPr>
        <w:footnoteRef/>
      </w:r>
      <w:r w:rsidRPr="002105F7">
        <w:rPr>
          <w:lang w:val="ru-RU"/>
        </w:rPr>
        <w:t xml:space="preserve"> В ходе оценивания могут быть учтены личностные результаты.</w:t>
      </w:r>
    </w:p>
  </w:footnote>
  <w:footnote w:id="37">
    <w:p w14:paraId="5D6F6CB8" w14:textId="77777777" w:rsidR="003B0171" w:rsidRDefault="003B0171" w:rsidP="0097533E">
      <w:pPr>
        <w:pStyle w:val="aa"/>
        <w:jc w:val="both"/>
        <w:rPr>
          <w:lang w:val="ru-RU"/>
        </w:rPr>
      </w:pPr>
      <w:r>
        <w:rPr>
          <w:rStyle w:val="ac"/>
        </w:rPr>
        <w:footnoteRef/>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38">
    <w:p w14:paraId="16AAA83C" w14:textId="77777777" w:rsidR="003B0171" w:rsidRDefault="003B0171" w:rsidP="0097533E">
      <w:pPr>
        <w:pStyle w:val="aa"/>
        <w:rPr>
          <w:lang w:val="ru-RU"/>
        </w:rPr>
      </w:pPr>
      <w:r>
        <w:rPr>
          <w:rStyle w:val="ac"/>
        </w:rPr>
        <w:footnoteRef/>
      </w:r>
      <w:r>
        <w:rPr>
          <w:lang w:val="ru-RU"/>
        </w:rPr>
        <w:t xml:space="preserve"> В ходе оценивания могут быть учтены личностные результаты.</w:t>
      </w:r>
    </w:p>
  </w:footnote>
  <w:footnote w:id="39">
    <w:p w14:paraId="7921625A" w14:textId="77777777" w:rsidR="003B0171" w:rsidRPr="00372421" w:rsidRDefault="003B0171" w:rsidP="00372421">
      <w:pPr>
        <w:pStyle w:val="aa"/>
        <w:jc w:val="both"/>
        <w:rPr>
          <w:lang w:val="ru-RU"/>
        </w:rPr>
      </w:pPr>
      <w:r>
        <w:rPr>
          <w:rStyle w:val="ac"/>
        </w:rPr>
        <w:footnoteRef/>
      </w:r>
      <w:r w:rsidRPr="00372421">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40">
    <w:p w14:paraId="10C71195" w14:textId="77777777" w:rsidR="003B0171" w:rsidRDefault="003B0171" w:rsidP="00155A02">
      <w:pPr>
        <w:pStyle w:val="aa"/>
        <w:rPr>
          <w:lang w:val="ru-RU"/>
        </w:rPr>
      </w:pPr>
      <w:r w:rsidRPr="002105F7">
        <w:rPr>
          <w:rStyle w:val="ac"/>
        </w:rPr>
        <w:footnoteRef/>
      </w:r>
      <w:r w:rsidRPr="002105F7">
        <w:rPr>
          <w:lang w:val="ru-RU"/>
        </w:rPr>
        <w:t xml:space="preserve"> В ходе оценивания могут быть учтены личностные результаты.</w:t>
      </w:r>
    </w:p>
  </w:footnote>
  <w:footnote w:id="41">
    <w:p w14:paraId="7638CF58" w14:textId="77777777" w:rsidR="003B0171" w:rsidRPr="00F17472" w:rsidRDefault="003B0171" w:rsidP="00BF2282">
      <w:pPr>
        <w:pStyle w:val="aa"/>
        <w:jc w:val="both"/>
        <w:rPr>
          <w:lang w:val="ru-RU"/>
        </w:rPr>
      </w:pPr>
      <w:r>
        <w:rPr>
          <w:rStyle w:val="ac"/>
        </w:rPr>
        <w:footnoteRef/>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42">
    <w:p w14:paraId="0AE52394" w14:textId="77777777" w:rsidR="003B0171" w:rsidRDefault="003B0171" w:rsidP="00A36BE5">
      <w:pPr>
        <w:pStyle w:val="aa"/>
        <w:rPr>
          <w:lang w:val="ru-RU"/>
        </w:rPr>
      </w:pPr>
      <w:r w:rsidRPr="002105F7">
        <w:rPr>
          <w:rStyle w:val="ac"/>
        </w:rPr>
        <w:footnoteRef/>
      </w:r>
      <w:r w:rsidRPr="002105F7">
        <w:rPr>
          <w:lang w:val="ru-RU"/>
        </w:rPr>
        <w:t xml:space="preserve"> В ходе оценивания могут быть учтены личностные результаты.</w:t>
      </w:r>
    </w:p>
  </w:footnote>
  <w:footnote w:id="43">
    <w:p w14:paraId="29C27C72" w14:textId="77777777" w:rsidR="003B0171" w:rsidRPr="00F17472" w:rsidRDefault="003B0171" w:rsidP="00C83F1B">
      <w:pPr>
        <w:pStyle w:val="aa"/>
        <w:jc w:val="both"/>
        <w:rPr>
          <w:lang w:val="ru-RU"/>
        </w:rPr>
      </w:pPr>
      <w:r>
        <w:rPr>
          <w:rStyle w:val="ac"/>
        </w:rPr>
        <w:footnoteRef/>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44">
    <w:p w14:paraId="47BE74A9" w14:textId="77777777" w:rsidR="003B0171" w:rsidRDefault="003B0171" w:rsidP="00FF1BD8">
      <w:pPr>
        <w:pStyle w:val="aa"/>
        <w:rPr>
          <w:lang w:val="ru-RU"/>
        </w:rPr>
      </w:pPr>
      <w:r w:rsidRPr="002105F7">
        <w:rPr>
          <w:rStyle w:val="ac"/>
        </w:rPr>
        <w:footnoteRef/>
      </w:r>
      <w:r w:rsidRPr="002105F7">
        <w:rPr>
          <w:lang w:val="ru-RU"/>
        </w:rPr>
        <w:t xml:space="preserve"> В ходе оценивания могут быть учтены личностные результаты.</w:t>
      </w:r>
    </w:p>
  </w:footnote>
  <w:footnote w:id="45">
    <w:p w14:paraId="2A99F53D" w14:textId="77777777" w:rsidR="003B0171" w:rsidRPr="00F17472" w:rsidRDefault="003B0171" w:rsidP="00A84775">
      <w:pPr>
        <w:pStyle w:val="aa"/>
        <w:jc w:val="both"/>
        <w:rPr>
          <w:lang w:val="ru-RU"/>
        </w:rPr>
      </w:pPr>
      <w:r>
        <w:rPr>
          <w:rStyle w:val="ac"/>
        </w:rPr>
        <w:footnoteRef/>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46">
    <w:p w14:paraId="6F61F0C3" w14:textId="77777777" w:rsidR="003B0171" w:rsidRDefault="003B0171" w:rsidP="009C0E48">
      <w:pPr>
        <w:pStyle w:val="aa"/>
        <w:rPr>
          <w:lang w:val="ru-RU"/>
        </w:rPr>
      </w:pPr>
      <w:r w:rsidRPr="002105F7">
        <w:rPr>
          <w:rStyle w:val="ac"/>
        </w:rPr>
        <w:footnoteRef/>
      </w:r>
      <w:bookmarkStart w:id="63" w:name="_Hlk75853748"/>
      <w:r w:rsidRPr="002105F7">
        <w:rPr>
          <w:lang w:val="ru-RU"/>
        </w:rPr>
        <w:t>В ходе оценивания могут быть учтены личностные результаты.</w:t>
      </w:r>
      <w:bookmarkEnd w:id="63"/>
    </w:p>
  </w:footnote>
  <w:footnote w:id="47">
    <w:p w14:paraId="718EA596" w14:textId="77777777" w:rsidR="003B0171" w:rsidRPr="00F17472" w:rsidRDefault="003B0171" w:rsidP="005B32FE">
      <w:pPr>
        <w:pStyle w:val="aa"/>
        <w:jc w:val="both"/>
        <w:rPr>
          <w:lang w:val="ru-RU"/>
        </w:rPr>
      </w:pPr>
      <w:r>
        <w:rPr>
          <w:rStyle w:val="ac"/>
        </w:rPr>
        <w:footnoteRef/>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48">
    <w:p w14:paraId="08735FC9" w14:textId="77777777" w:rsidR="003B0171" w:rsidRDefault="003B0171" w:rsidP="005B32FE">
      <w:pPr>
        <w:pStyle w:val="aa"/>
        <w:rPr>
          <w:lang w:val="ru-RU"/>
        </w:rPr>
      </w:pPr>
      <w:r w:rsidRPr="002105F7">
        <w:rPr>
          <w:rStyle w:val="ac"/>
        </w:rPr>
        <w:footnoteRef/>
      </w:r>
      <w:r w:rsidRPr="002105F7">
        <w:rPr>
          <w:lang w:val="ru-RU"/>
        </w:rPr>
        <w:t xml:space="preserve"> В ходе оценивания могут быть учтены личностные результаты.</w:t>
      </w:r>
    </w:p>
  </w:footnote>
  <w:footnote w:id="49">
    <w:p w14:paraId="583E1559" w14:textId="77777777" w:rsidR="003B0171" w:rsidRPr="00F17472" w:rsidRDefault="003B0171" w:rsidP="000E6969">
      <w:pPr>
        <w:pStyle w:val="aa"/>
        <w:jc w:val="both"/>
        <w:rPr>
          <w:lang w:val="ru-RU"/>
        </w:rPr>
      </w:pPr>
      <w:r>
        <w:rPr>
          <w:rStyle w:val="ac"/>
        </w:rPr>
        <w:footnoteRef/>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50">
    <w:p w14:paraId="202FD412" w14:textId="77777777" w:rsidR="003B0171" w:rsidRDefault="003B0171" w:rsidP="000E6969">
      <w:pPr>
        <w:pStyle w:val="aa"/>
        <w:rPr>
          <w:lang w:val="ru-RU"/>
        </w:rPr>
      </w:pPr>
      <w:r w:rsidRPr="002105F7">
        <w:rPr>
          <w:rStyle w:val="ac"/>
        </w:rPr>
        <w:footnoteRef/>
      </w:r>
      <w:r w:rsidRPr="002105F7">
        <w:rPr>
          <w:lang w:val="ru-RU"/>
        </w:rPr>
        <w:t xml:space="preserve"> В ходе оценивания могут быть учтены личностные результаты.</w:t>
      </w:r>
    </w:p>
  </w:footnote>
  <w:footnote w:id="51">
    <w:p w14:paraId="7EAEF583" w14:textId="77777777" w:rsidR="003B0171" w:rsidRPr="006931D1" w:rsidRDefault="003B0171" w:rsidP="00D10CCD">
      <w:pPr>
        <w:pStyle w:val="aa"/>
        <w:suppressAutoHyphens/>
        <w:jc w:val="both"/>
        <w:rPr>
          <w:i/>
          <w:lang w:val="ru-RU"/>
        </w:rPr>
      </w:pPr>
      <w:r>
        <w:rPr>
          <w:rStyle w:val="ac"/>
        </w:rPr>
        <w:footnoteRef/>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2">
    <w:p w14:paraId="190D9B01" w14:textId="77777777" w:rsidR="003B0171" w:rsidRPr="00475FC2" w:rsidRDefault="003B0171" w:rsidP="00856D9D">
      <w:pPr>
        <w:pStyle w:val="aa"/>
        <w:rPr>
          <w:lang w:val="ru-RU"/>
        </w:rPr>
      </w:pPr>
      <w:r>
        <w:rPr>
          <w:rStyle w:val="ac"/>
        </w:rPr>
        <w:footnoteRef/>
      </w:r>
      <w:r>
        <w:rPr>
          <w:lang w:val="ru-RU"/>
        </w:rPr>
        <w:t>В соответствии с Приложением 3 ПООП.</w:t>
      </w:r>
    </w:p>
  </w:footnote>
  <w:footnote w:id="53">
    <w:p w14:paraId="3A0024F2" w14:textId="77777777" w:rsidR="003B0171" w:rsidRDefault="003B0171" w:rsidP="00D12EB4">
      <w:pPr>
        <w:pStyle w:val="aa"/>
        <w:rPr>
          <w:lang w:val="ru-RU"/>
        </w:rPr>
      </w:pPr>
      <w:r w:rsidRPr="00610A19">
        <w:rPr>
          <w:rStyle w:val="ac"/>
        </w:rPr>
        <w:footnoteRef/>
      </w:r>
      <w:bookmarkStart w:id="81" w:name="_Hlk75854515"/>
      <w:r w:rsidRPr="00610A19">
        <w:rPr>
          <w:lang w:val="ru-RU"/>
        </w:rPr>
        <w:t>В ходе оценивания могут быть учтены личностные результаты.</w:t>
      </w:r>
      <w:bookmarkEnd w:id="81"/>
    </w:p>
  </w:footnote>
  <w:footnote w:id="54">
    <w:p w14:paraId="4336D65E" w14:textId="77777777" w:rsidR="003B0171" w:rsidRPr="006931D1" w:rsidRDefault="003B0171" w:rsidP="000D02D0">
      <w:pPr>
        <w:pStyle w:val="aa"/>
        <w:suppressAutoHyphens/>
        <w:jc w:val="both"/>
        <w:rPr>
          <w:i/>
          <w:lang w:val="ru-RU"/>
        </w:rPr>
      </w:pPr>
      <w:r>
        <w:rPr>
          <w:rStyle w:val="ac"/>
        </w:rPr>
        <w:footnoteRef/>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5">
    <w:p w14:paraId="29CAB542" w14:textId="77777777" w:rsidR="003B0171" w:rsidRPr="00475FC2" w:rsidRDefault="003B0171" w:rsidP="006E06D2">
      <w:pPr>
        <w:pStyle w:val="aa"/>
        <w:rPr>
          <w:lang w:val="ru-RU"/>
        </w:rPr>
      </w:pPr>
      <w:r>
        <w:rPr>
          <w:rStyle w:val="ac"/>
        </w:rPr>
        <w:footnoteRef/>
      </w:r>
      <w:r>
        <w:rPr>
          <w:lang w:val="ru-RU"/>
        </w:rPr>
        <w:t>В соответствии с Приложением 3 ПООП.</w:t>
      </w:r>
    </w:p>
  </w:footnote>
  <w:footnote w:id="56">
    <w:p w14:paraId="51DC10E9" w14:textId="77777777" w:rsidR="003B0171" w:rsidRDefault="003B0171" w:rsidP="00E40446">
      <w:pPr>
        <w:pStyle w:val="aa"/>
        <w:rPr>
          <w:lang w:val="ru-RU"/>
        </w:rPr>
      </w:pPr>
      <w:r w:rsidRPr="00610A19">
        <w:rPr>
          <w:rStyle w:val="ac"/>
        </w:rPr>
        <w:footnoteRef/>
      </w:r>
      <w:r w:rsidRPr="00610A19">
        <w:rPr>
          <w:lang w:val="ru-RU"/>
        </w:rPr>
        <w:t xml:space="preserve"> В ходе оценивания могут быть учтены личностные результаты.</w:t>
      </w:r>
    </w:p>
  </w:footnote>
  <w:footnote w:id="57">
    <w:p w14:paraId="43DEC00B" w14:textId="77777777" w:rsidR="003B0171" w:rsidRPr="006931D1" w:rsidRDefault="003B0171" w:rsidP="000D02D0">
      <w:pPr>
        <w:pStyle w:val="aa"/>
        <w:suppressAutoHyphens/>
        <w:jc w:val="both"/>
        <w:rPr>
          <w:i/>
          <w:lang w:val="ru-RU"/>
        </w:rPr>
      </w:pPr>
      <w:r>
        <w:rPr>
          <w:rStyle w:val="ac"/>
        </w:rPr>
        <w:footnoteRef/>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8">
    <w:p w14:paraId="537A2E27" w14:textId="77777777" w:rsidR="003B0171" w:rsidRPr="00475FC2" w:rsidRDefault="003B0171" w:rsidP="00514C92">
      <w:pPr>
        <w:pStyle w:val="aa"/>
        <w:rPr>
          <w:lang w:val="ru-RU"/>
        </w:rPr>
      </w:pPr>
      <w:r>
        <w:rPr>
          <w:rStyle w:val="ac"/>
        </w:rPr>
        <w:footnoteRef/>
      </w:r>
      <w:r>
        <w:rPr>
          <w:lang w:val="ru-RU"/>
        </w:rPr>
        <w:t>В соответствии с Приложением 3 ПООП.</w:t>
      </w:r>
    </w:p>
  </w:footnote>
  <w:footnote w:id="59">
    <w:p w14:paraId="52E8B75C" w14:textId="77777777" w:rsidR="003B0171" w:rsidRDefault="003B0171" w:rsidP="000D02D0">
      <w:pPr>
        <w:pStyle w:val="aa"/>
        <w:rPr>
          <w:lang w:val="ru-RU"/>
        </w:rPr>
      </w:pPr>
      <w:r w:rsidRPr="00610A19">
        <w:rPr>
          <w:rStyle w:val="ac"/>
        </w:rPr>
        <w:footnoteRef/>
      </w:r>
      <w:r w:rsidRPr="00610A19">
        <w:rPr>
          <w:lang w:val="ru-RU"/>
        </w:rPr>
        <w:t xml:space="preserve"> В ходе оценивания могут быть учтены личностные результаты.</w:t>
      </w:r>
    </w:p>
  </w:footnote>
  <w:footnote w:id="60">
    <w:p w14:paraId="5A7ACE7B" w14:textId="77777777" w:rsidR="003B0171" w:rsidRPr="006931D1" w:rsidRDefault="003B0171" w:rsidP="000D02D0">
      <w:pPr>
        <w:pStyle w:val="aa"/>
        <w:suppressAutoHyphens/>
        <w:jc w:val="both"/>
        <w:rPr>
          <w:i/>
          <w:lang w:val="ru-RU"/>
        </w:rPr>
      </w:pPr>
      <w:r>
        <w:rPr>
          <w:rStyle w:val="ac"/>
        </w:rPr>
        <w:footnoteRef/>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1">
    <w:p w14:paraId="34503BF8" w14:textId="77777777" w:rsidR="003B0171" w:rsidRPr="00475FC2" w:rsidRDefault="003B0171" w:rsidP="008D3FEB">
      <w:pPr>
        <w:pStyle w:val="aa"/>
        <w:rPr>
          <w:lang w:val="ru-RU"/>
        </w:rPr>
      </w:pPr>
      <w:r>
        <w:rPr>
          <w:rStyle w:val="ac"/>
        </w:rPr>
        <w:footnoteRef/>
      </w:r>
      <w:r>
        <w:rPr>
          <w:lang w:val="ru-RU"/>
        </w:rPr>
        <w:t>В соответствии с Приложением 3 ПООП.</w:t>
      </w:r>
    </w:p>
  </w:footnote>
  <w:footnote w:id="62">
    <w:p w14:paraId="742FA3E7" w14:textId="77777777" w:rsidR="003B0171" w:rsidRDefault="003B0171" w:rsidP="000D02D0">
      <w:pPr>
        <w:pStyle w:val="aa"/>
        <w:rPr>
          <w:lang w:val="ru-RU"/>
        </w:rPr>
      </w:pPr>
      <w:r w:rsidRPr="00610A19">
        <w:rPr>
          <w:rStyle w:val="ac"/>
        </w:rPr>
        <w:footnoteRef/>
      </w:r>
      <w:r w:rsidRPr="00610A19">
        <w:rPr>
          <w:lang w:val="ru-RU"/>
        </w:rPr>
        <w:t xml:space="preserve"> В ходе оценивания могут быть учтены личностные результаты.</w:t>
      </w:r>
    </w:p>
  </w:footnote>
  <w:footnote w:id="63">
    <w:p w14:paraId="0C03554B" w14:textId="77777777" w:rsidR="003B0171" w:rsidRPr="006931D1" w:rsidRDefault="003B0171" w:rsidP="000D02D0">
      <w:pPr>
        <w:pStyle w:val="aa"/>
        <w:suppressAutoHyphens/>
        <w:jc w:val="both"/>
        <w:rPr>
          <w:i/>
          <w:lang w:val="ru-RU"/>
        </w:rPr>
      </w:pPr>
      <w:r>
        <w:rPr>
          <w:rStyle w:val="ac"/>
        </w:rPr>
        <w:footnoteRef/>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4">
    <w:p w14:paraId="76EBE008" w14:textId="77777777" w:rsidR="003B0171" w:rsidRPr="00475FC2" w:rsidRDefault="003B0171" w:rsidP="000D02D0">
      <w:pPr>
        <w:pStyle w:val="aa"/>
        <w:rPr>
          <w:lang w:val="ru-RU"/>
        </w:rPr>
      </w:pPr>
      <w:r>
        <w:rPr>
          <w:rStyle w:val="ac"/>
        </w:rPr>
        <w:footnoteRef/>
      </w:r>
      <w:r>
        <w:rPr>
          <w:lang w:val="ru-RU"/>
        </w:rPr>
        <w:t>В соответствии с Приложением 3 ПООП.</w:t>
      </w:r>
    </w:p>
  </w:footnote>
  <w:footnote w:id="65">
    <w:p w14:paraId="620E92D0" w14:textId="77777777" w:rsidR="003B0171" w:rsidRDefault="003B0171" w:rsidP="000D02D0">
      <w:pPr>
        <w:pStyle w:val="aa"/>
        <w:rPr>
          <w:lang w:val="ru-RU"/>
        </w:rPr>
      </w:pPr>
      <w:r w:rsidRPr="00610A19">
        <w:rPr>
          <w:rStyle w:val="ac"/>
        </w:rPr>
        <w:footnoteRef/>
      </w:r>
      <w:r w:rsidRPr="00610A19">
        <w:rPr>
          <w:lang w:val="ru-RU"/>
        </w:rPr>
        <w:t xml:space="preserve"> В ходе оценивания могут быть учтены личностные результаты.</w:t>
      </w:r>
    </w:p>
  </w:footnote>
  <w:footnote w:id="66">
    <w:p w14:paraId="3007349C" w14:textId="77777777" w:rsidR="003B0171" w:rsidRPr="006931D1" w:rsidRDefault="003B0171" w:rsidP="00665792">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7">
    <w:p w14:paraId="1F7A082F" w14:textId="77777777" w:rsidR="003B0171" w:rsidRPr="00475FC2" w:rsidRDefault="003B0171" w:rsidP="00665792">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68">
    <w:p w14:paraId="2798BFCD" w14:textId="77777777" w:rsidR="003B0171" w:rsidRDefault="003B0171" w:rsidP="00665792">
      <w:pPr>
        <w:pStyle w:val="aa"/>
        <w:rPr>
          <w:lang w:val="ru-RU"/>
        </w:rPr>
      </w:pPr>
      <w:r w:rsidRPr="00610A19">
        <w:rPr>
          <w:rStyle w:val="ac"/>
        </w:rPr>
        <w:footnoteRef/>
      </w:r>
      <w:r w:rsidRPr="00610A19">
        <w:rPr>
          <w:lang w:val="ru-RU"/>
        </w:rPr>
        <w:t xml:space="preserve"> В ходе оценивания могут быть учтены личностные результаты.</w:t>
      </w:r>
    </w:p>
  </w:footnote>
  <w:footnote w:id="69">
    <w:p w14:paraId="1DFE8767" w14:textId="00ED2BAC" w:rsidR="003B0171" w:rsidRPr="00BC3366" w:rsidRDefault="003B0171" w:rsidP="00B3711C">
      <w:pPr>
        <w:pStyle w:val="aa"/>
        <w:jc w:val="both"/>
        <w:rPr>
          <w:i/>
          <w:lang w:val="ru-RU"/>
        </w:rPr>
      </w:pPr>
      <w:r w:rsidRPr="00BC3366">
        <w:rPr>
          <w:rStyle w:val="ac"/>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 xml:space="preserve">, </w:t>
      </w:r>
      <w:r w:rsidRPr="002105F7">
        <w:rPr>
          <w:i/>
          <w:lang w:val="ru-RU"/>
        </w:rPr>
        <w:t>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ПООП.</w:t>
      </w:r>
    </w:p>
  </w:footnote>
  <w:footnote w:id="70">
    <w:p w14:paraId="489D2BDF" w14:textId="77777777" w:rsidR="003B0171" w:rsidRPr="006931D1" w:rsidRDefault="003B0171" w:rsidP="00B3711C">
      <w:pPr>
        <w:pStyle w:val="aa"/>
        <w:suppressAutoHyphens/>
        <w:jc w:val="both"/>
        <w:rPr>
          <w:i/>
          <w:lang w:val="ru-RU"/>
        </w:rPr>
      </w:pPr>
      <w:r>
        <w:rPr>
          <w:rStyle w:val="ac"/>
        </w:rPr>
        <w:footnoteRef/>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71">
    <w:p w14:paraId="50A8DF5B" w14:textId="77777777" w:rsidR="003B0171" w:rsidRPr="00475FC2" w:rsidRDefault="003B0171" w:rsidP="00B3711C">
      <w:pPr>
        <w:pStyle w:val="aa"/>
        <w:rPr>
          <w:lang w:val="ru-RU"/>
        </w:rPr>
      </w:pPr>
      <w:r>
        <w:rPr>
          <w:rStyle w:val="ac"/>
        </w:rPr>
        <w:footnoteRef/>
      </w:r>
      <w:r>
        <w:rPr>
          <w:lang w:val="ru-RU"/>
        </w:rPr>
        <w:t>В соответствии с Приложением 3 ПООП.</w:t>
      </w:r>
    </w:p>
  </w:footnote>
  <w:footnote w:id="72">
    <w:p w14:paraId="798D7BA0" w14:textId="77777777" w:rsidR="003B0171" w:rsidRPr="00DF6032" w:rsidRDefault="003B0171" w:rsidP="00B3711C">
      <w:pPr>
        <w:pStyle w:val="aa"/>
        <w:suppressAutoHyphens/>
        <w:jc w:val="both"/>
        <w:rPr>
          <w:i/>
          <w:lang w:val="ru-RU"/>
        </w:rPr>
      </w:pPr>
      <w:r w:rsidRPr="00DF6032">
        <w:rPr>
          <w:rStyle w:val="ac"/>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Pr>
          <w:i/>
          <w:lang w:val="ru-RU"/>
        </w:rPr>
        <w:t>.</w:t>
      </w:r>
    </w:p>
  </w:footnote>
  <w:footnote w:id="73">
    <w:p w14:paraId="43CC9399" w14:textId="77777777" w:rsidR="003B0171" w:rsidRDefault="003B0171" w:rsidP="00B3711C">
      <w:pPr>
        <w:pStyle w:val="aa"/>
        <w:rPr>
          <w:lang w:val="ru-RU"/>
        </w:rPr>
      </w:pPr>
      <w:r w:rsidRPr="00610A19">
        <w:rPr>
          <w:rStyle w:val="ac"/>
        </w:rPr>
        <w:footnoteRef/>
      </w:r>
      <w:r w:rsidRPr="00610A19">
        <w:rPr>
          <w:lang w:val="ru-RU"/>
        </w:rPr>
        <w:t xml:space="preserve"> В ходе оценивания могут быть учтены личностные результаты.</w:t>
      </w:r>
    </w:p>
  </w:footnote>
  <w:footnote w:id="74">
    <w:p w14:paraId="5FFDFD35" w14:textId="77777777" w:rsidR="003B0171" w:rsidRPr="006931D1" w:rsidRDefault="003B0171" w:rsidP="000D02D0">
      <w:pPr>
        <w:pStyle w:val="aa"/>
        <w:suppressAutoHyphens/>
        <w:jc w:val="both"/>
        <w:rPr>
          <w:i/>
          <w:lang w:val="ru-RU"/>
        </w:rPr>
      </w:pPr>
      <w:r>
        <w:rPr>
          <w:rStyle w:val="ac"/>
        </w:rPr>
        <w:footnoteRef/>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75">
    <w:p w14:paraId="2DE7BCC9" w14:textId="77777777" w:rsidR="003B0171" w:rsidRPr="00475FC2" w:rsidRDefault="003B0171" w:rsidP="000D02D0">
      <w:pPr>
        <w:pStyle w:val="aa"/>
        <w:rPr>
          <w:lang w:val="ru-RU"/>
        </w:rPr>
      </w:pPr>
      <w:r>
        <w:rPr>
          <w:rStyle w:val="ac"/>
        </w:rPr>
        <w:footnoteRef/>
      </w:r>
      <w:r>
        <w:rPr>
          <w:lang w:val="ru-RU"/>
        </w:rPr>
        <w:t>В соответствии с Приложением 3 ПООП.</w:t>
      </w:r>
    </w:p>
  </w:footnote>
  <w:footnote w:id="76">
    <w:p w14:paraId="3E86A709" w14:textId="77777777" w:rsidR="003B0171" w:rsidRDefault="003B0171" w:rsidP="000D02D0">
      <w:pPr>
        <w:pStyle w:val="aa"/>
        <w:rPr>
          <w:lang w:val="ru-RU"/>
        </w:rPr>
      </w:pPr>
      <w:r w:rsidRPr="00610A19">
        <w:rPr>
          <w:rStyle w:val="ac"/>
        </w:rPr>
        <w:footnoteRef/>
      </w:r>
      <w:r w:rsidRPr="00610A19">
        <w:rPr>
          <w:lang w:val="ru-RU"/>
        </w:rPr>
        <w:t xml:space="preserve"> В ходе оценивания могут быть учтены личностные результаты.</w:t>
      </w:r>
    </w:p>
  </w:footnote>
  <w:footnote w:id="77">
    <w:p w14:paraId="23D59519" w14:textId="77777777" w:rsidR="003B0171" w:rsidRPr="006931D1" w:rsidRDefault="003B0171" w:rsidP="000D02D0">
      <w:pPr>
        <w:pStyle w:val="aa"/>
        <w:suppressAutoHyphens/>
        <w:jc w:val="both"/>
        <w:rPr>
          <w:i/>
          <w:lang w:val="ru-RU"/>
        </w:rPr>
      </w:pPr>
      <w:r>
        <w:rPr>
          <w:rStyle w:val="ac"/>
        </w:rPr>
        <w:footnoteRef/>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78">
    <w:p w14:paraId="53C5A05F" w14:textId="77777777" w:rsidR="003B0171" w:rsidRPr="00475FC2" w:rsidRDefault="003B0171" w:rsidP="000D02D0">
      <w:pPr>
        <w:pStyle w:val="aa"/>
        <w:rPr>
          <w:lang w:val="ru-RU"/>
        </w:rPr>
      </w:pPr>
      <w:r>
        <w:rPr>
          <w:rStyle w:val="ac"/>
        </w:rPr>
        <w:footnoteRef/>
      </w:r>
      <w:r>
        <w:rPr>
          <w:lang w:val="ru-RU"/>
        </w:rPr>
        <w:t>В соответствии с Приложением 3 ПООП.</w:t>
      </w:r>
    </w:p>
  </w:footnote>
  <w:footnote w:id="79">
    <w:p w14:paraId="5FA63081" w14:textId="77777777" w:rsidR="003B0171" w:rsidRDefault="003B0171" w:rsidP="000D02D0">
      <w:pPr>
        <w:pStyle w:val="aa"/>
        <w:rPr>
          <w:lang w:val="ru-RU"/>
        </w:rPr>
      </w:pPr>
      <w:r w:rsidRPr="00610A19">
        <w:rPr>
          <w:rStyle w:val="ac"/>
        </w:rPr>
        <w:footnoteRef/>
      </w:r>
      <w:r w:rsidRPr="00610A19">
        <w:rPr>
          <w:lang w:val="ru-RU"/>
        </w:rPr>
        <w:t xml:space="preserve"> В ходе оценивания могут быть учтены личностные результаты.</w:t>
      </w:r>
    </w:p>
  </w:footnote>
  <w:footnote w:id="80">
    <w:p w14:paraId="11D02B8C" w14:textId="77777777" w:rsidR="003B0171" w:rsidRPr="00981DEC" w:rsidRDefault="003B0171" w:rsidP="00713272">
      <w:pPr>
        <w:pStyle w:val="aa"/>
        <w:jc w:val="both"/>
        <w:rPr>
          <w:lang w:val="ru-RU"/>
        </w:rPr>
      </w:pPr>
      <w:r w:rsidRPr="00981DEC">
        <w:rPr>
          <w:rStyle w:val="ac"/>
        </w:rPr>
        <w:footnoteRef/>
      </w:r>
      <w:r w:rsidRPr="00981DEC">
        <w:rPr>
          <w:lang w:val="ru-RU"/>
        </w:rPr>
        <w:t xml:space="preserve"> Блок </w:t>
      </w:r>
      <w:bookmarkStart w:id="102" w:name="_Hlk75857718"/>
      <w:r w:rsidRPr="00981DEC">
        <w:rPr>
          <w:lang w:val="ru-RU"/>
        </w:rPr>
        <w:t>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bookmarkEnd w:id="102"/>
      <w:r w:rsidRPr="00981DEC">
        <w:rPr>
          <w:lang w:val="ru-RU"/>
        </w:rPr>
        <w:t>.</w:t>
      </w:r>
    </w:p>
  </w:footnote>
  <w:footnote w:id="81">
    <w:p w14:paraId="7A234564" w14:textId="77777777" w:rsidR="003B0171" w:rsidRPr="00981DEC" w:rsidRDefault="003B0171" w:rsidP="00713272">
      <w:pPr>
        <w:pStyle w:val="aa"/>
        <w:jc w:val="both"/>
        <w:rPr>
          <w:lang w:val="ru-RU"/>
        </w:rPr>
      </w:pPr>
      <w:r w:rsidRPr="00981DEC">
        <w:rPr>
          <w:rStyle w:val="ac"/>
        </w:rPr>
        <w:footnoteRef/>
      </w:r>
      <w:r w:rsidRPr="00981DEC">
        <w:rPr>
          <w:lang w:val="ru-RU"/>
        </w:rPr>
        <w:t xml:space="preserve"> Блок </w:t>
      </w:r>
      <w:bookmarkStart w:id="104" w:name="_Hlk75857766"/>
      <w:r w:rsidRPr="00981DEC">
        <w:rPr>
          <w:lang w:val="ru-RU"/>
        </w:rPr>
        <w:t>заполняется при разработке рабочей программы воспитания профессиональной образовательной организации.</w:t>
      </w:r>
      <w:bookmarkEnd w:id="104"/>
    </w:p>
  </w:footnote>
  <w:footnote w:id="82">
    <w:p w14:paraId="3629FBA0" w14:textId="77777777" w:rsidR="003B0171" w:rsidRPr="008E4940" w:rsidRDefault="003B0171" w:rsidP="00713272">
      <w:pPr>
        <w:pStyle w:val="aa"/>
        <w:jc w:val="both"/>
        <w:rPr>
          <w:lang w:val="ru-RU"/>
        </w:rPr>
      </w:pPr>
      <w:r w:rsidRPr="00981DEC">
        <w:rPr>
          <w:rStyle w:val="ac"/>
        </w:rPr>
        <w:footnoteRef/>
      </w:r>
      <w:r w:rsidRPr="00981DEC">
        <w:rPr>
          <w:lang w:val="ru-RU"/>
        </w:rPr>
        <w:t xml:space="preserve"> Блок </w:t>
      </w:r>
      <w:bookmarkStart w:id="106" w:name="_Hlk75857795"/>
      <w:r w:rsidRPr="00981DEC">
        <w:rPr>
          <w:lang w:val="ru-RU"/>
        </w:rPr>
        <w:t xml:space="preserve">разрабатывается ПОО совместно с работодателями, родителями, педагогами и обучающимися. </w:t>
      </w:r>
      <w:r w:rsidRPr="008E4940">
        <w:rPr>
          <w:lang w:val="ru-RU"/>
        </w:rPr>
        <w:t>Заполняется при разработке рабочей программы воспитания профессиональной образовательной организации</w:t>
      </w:r>
      <w:bookmarkEnd w:id="106"/>
      <w:r w:rsidRPr="008E4940">
        <w:rPr>
          <w:lang w:val="ru-RU"/>
        </w:rPr>
        <w:t>.</w:t>
      </w:r>
    </w:p>
  </w:footnote>
  <w:footnote w:id="83">
    <w:p w14:paraId="71300C4E" w14:textId="77777777" w:rsidR="003B0171" w:rsidRDefault="003B0171" w:rsidP="00A602AA">
      <w:pPr>
        <w:pStyle w:val="aa"/>
        <w:jc w:val="both"/>
        <w:rPr>
          <w:i/>
          <w:iCs/>
          <w:lang w:val="ru-RU"/>
        </w:rPr>
      </w:pPr>
      <w:r w:rsidRPr="008E4940">
        <w:rPr>
          <w:rStyle w:val="ac"/>
        </w:rPr>
        <w:footnoteRef/>
      </w:r>
      <w:r w:rsidRPr="008E4940">
        <w:rPr>
          <w:lang w:val="ru-RU"/>
        </w:rPr>
        <w:t xml:space="preserve"> </w:t>
      </w:r>
      <w:r w:rsidRPr="008E4940">
        <w:rPr>
          <w:i/>
          <w:lang w:val="ru-RU"/>
        </w:rPr>
        <w:t>Данная</w:t>
      </w:r>
      <w:r w:rsidRPr="008E4940">
        <w:rPr>
          <w:lang w:val="ru-RU"/>
        </w:rPr>
        <w:t xml:space="preserve"> </w:t>
      </w:r>
      <w:r w:rsidRPr="008E4940">
        <w:rPr>
          <w:i/>
          <w:iCs/>
          <w:lang w:val="ru-RU"/>
        </w:rPr>
        <w:t>таблица предназначена для анализа выполнения учебного плана и заполняется образовательной организацией по желанию.</w:t>
      </w:r>
    </w:p>
  </w:footnote>
  <w:footnote w:id="84">
    <w:p w14:paraId="3158D380" w14:textId="77777777" w:rsidR="003B0171" w:rsidRPr="00A602AA" w:rsidRDefault="003B0171" w:rsidP="00A602AA">
      <w:pPr>
        <w:pStyle w:val="aa"/>
        <w:jc w:val="both"/>
        <w:rPr>
          <w:i/>
          <w:iCs/>
          <w:lang w:val="ru-RU"/>
        </w:rPr>
      </w:pPr>
      <w:r w:rsidRPr="00A602AA">
        <w:rPr>
          <w:rStyle w:val="ac"/>
          <w:i/>
          <w:iCs/>
        </w:rPr>
        <w:footnoteRef/>
      </w:r>
      <w:r w:rsidRPr="00A602AA">
        <w:rPr>
          <w:i/>
          <w:iCs/>
          <w:lang w:val="ru-RU"/>
        </w:rPr>
        <w:t xml:space="preserve"> 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85">
    <w:p w14:paraId="491B54E0" w14:textId="77777777" w:rsidR="003B0171" w:rsidRDefault="003B0171" w:rsidP="00A602AA">
      <w:pPr>
        <w:pStyle w:val="aa"/>
        <w:jc w:val="both"/>
        <w:rPr>
          <w:lang w:val="ru-RU"/>
        </w:rPr>
      </w:pPr>
      <w:r w:rsidRPr="00A602AA">
        <w:rPr>
          <w:rStyle w:val="ac"/>
          <w:i/>
          <w:iCs/>
        </w:rPr>
        <w:footnoteRef/>
      </w:r>
      <w:r w:rsidRPr="00A602AA">
        <w:rPr>
          <w:i/>
          <w:iCs/>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w:t>
      </w:r>
    </w:p>
  </w:footnote>
  <w:footnote w:id="86">
    <w:p w14:paraId="2DAE6842" w14:textId="77777777" w:rsidR="003B0171" w:rsidRPr="00A602AA" w:rsidRDefault="003B0171" w:rsidP="00A602AA">
      <w:pPr>
        <w:pStyle w:val="aa"/>
        <w:rPr>
          <w:i/>
          <w:iCs/>
          <w:lang w:val="ru-RU"/>
        </w:rPr>
      </w:pPr>
      <w:r w:rsidRPr="00A602AA">
        <w:rPr>
          <w:rStyle w:val="ac"/>
        </w:rPr>
        <w:footnoteRef/>
      </w:r>
      <w:r w:rsidRPr="00A602AA">
        <w:rPr>
          <w:lang w:val="ru-RU"/>
        </w:rPr>
        <w:t xml:space="preserve"> </w:t>
      </w:r>
      <w:r w:rsidRPr="00A602AA">
        <w:rPr>
          <w:i/>
          <w:iCs/>
          <w:lang w:val="ru-RU"/>
        </w:rPr>
        <w:t>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 w:id="87">
    <w:p w14:paraId="605285BC" w14:textId="77777777" w:rsidR="003B0171" w:rsidRDefault="003B0171" w:rsidP="00A602AA">
      <w:pPr>
        <w:pStyle w:val="aa"/>
        <w:rPr>
          <w:i/>
          <w:iCs/>
          <w:lang w:val="ru-RU"/>
        </w:rPr>
      </w:pPr>
      <w:r w:rsidRPr="00A602AA">
        <w:rPr>
          <w:rStyle w:val="ac"/>
          <w:i/>
          <w:iCs/>
        </w:rPr>
        <w:footnoteRef/>
      </w:r>
      <w:r w:rsidRPr="00A602AA">
        <w:rPr>
          <w:i/>
          <w:iCs/>
          <w:lang w:val="ru-RU"/>
        </w:rPr>
        <w:t xml:space="preserve"> В данном разделе ПОО указывает ФИО ответственных лиц за воспитание обучающихся в рамках данной ОПОП, а также возможные образовательные дефициты и план по их ликвидации</w:t>
      </w:r>
    </w:p>
  </w:footnote>
  <w:footnote w:id="88">
    <w:p w14:paraId="01FE3BB0" w14:textId="1E5E2ED6" w:rsidR="003B0171" w:rsidRPr="00A602AA" w:rsidRDefault="003B0171">
      <w:pPr>
        <w:pStyle w:val="aa"/>
        <w:jc w:val="both"/>
        <w:rPr>
          <w:i/>
          <w:iCs/>
          <w:lang w:val="ru-RU" w:eastAsia="x-none"/>
        </w:rPr>
      </w:pPr>
      <w:r w:rsidRPr="00A602AA">
        <w:rPr>
          <w:rStyle w:val="ac"/>
          <w:i/>
          <w:iCs/>
        </w:rPr>
        <w:footnoteRef/>
      </w:r>
      <w:r w:rsidRPr="00A602AA">
        <w:rPr>
          <w:i/>
          <w:iCs/>
          <w:lang w:val="ru-RU"/>
        </w:rPr>
        <w:t xml:space="preserve"> В с</w:t>
      </w:r>
      <w:r w:rsidRPr="00A602AA">
        <w:rPr>
          <w:i/>
          <w:iCs/>
          <w:kern w:val="2"/>
          <w:lang w:val="ru-RU" w:eastAsia="ko-KR"/>
        </w:rPr>
        <w:t>одержании указывается общая характеристика контента учебного занятия, направленного на достижение планируемых ЛР. Формулировка</w:t>
      </w:r>
      <w:r>
        <w:rPr>
          <w:i/>
          <w:iCs/>
          <w:kern w:val="2"/>
          <w:lang w:val="ru-RU" w:eastAsia="ko-KR"/>
        </w:rPr>
        <w:t xml:space="preserve"> </w:t>
      </w:r>
      <w:r w:rsidRPr="00A602AA">
        <w:rPr>
          <w:i/>
          <w:iCs/>
          <w:kern w:val="2"/>
          <w:lang w:val="ru-RU" w:eastAsia="ko-KR"/>
        </w:rPr>
        <w:t>должна соотноситься с темой учебного занятия, но не быть ей идентичной.</w:t>
      </w:r>
    </w:p>
  </w:footnote>
  <w:footnote w:id="89">
    <w:p w14:paraId="11448856" w14:textId="77777777" w:rsidR="003B0171" w:rsidRPr="00A602AA" w:rsidRDefault="003B0171">
      <w:pPr>
        <w:widowControl w:val="0"/>
        <w:autoSpaceDE w:val="0"/>
        <w:autoSpaceDN w:val="0"/>
        <w:adjustRightInd w:val="0"/>
        <w:spacing w:after="0" w:line="240" w:lineRule="auto"/>
        <w:ind w:right="-1"/>
        <w:contextualSpacing/>
        <w:jc w:val="both"/>
        <w:rPr>
          <w:i/>
          <w:iCs/>
        </w:rPr>
      </w:pPr>
      <w:r w:rsidRPr="00A602AA">
        <w:rPr>
          <w:rStyle w:val="ac"/>
          <w:i/>
          <w:iCs/>
        </w:rPr>
        <w:footnoteRef/>
      </w:r>
      <w:r w:rsidRPr="00A602AA">
        <w:rPr>
          <w:i/>
          <w:iCs/>
        </w:rPr>
        <w:t xml:space="preserve"> </w:t>
      </w:r>
      <w:r w:rsidRPr="00A602AA">
        <w:rPr>
          <w:rFonts w:ascii="Times New Roman" w:hAnsi="Times New Roman"/>
          <w:i/>
          <w:iCs/>
          <w:kern w:val="2"/>
          <w:sz w:val="20"/>
          <w:szCs w:val="20"/>
          <w:lang w:eastAsia="ko-KR"/>
        </w:rPr>
        <w:t>Формы деятельности: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footnote>
  <w:footnote w:id="90">
    <w:p w14:paraId="2FC3CFFD" w14:textId="77777777" w:rsidR="003B0171" w:rsidRPr="00A602AA" w:rsidRDefault="003B0171">
      <w:pPr>
        <w:pStyle w:val="aa"/>
        <w:jc w:val="both"/>
        <w:rPr>
          <w:i/>
          <w:iCs/>
          <w:kern w:val="2"/>
          <w:lang w:val="ru-RU" w:eastAsia="ko-KR"/>
        </w:rPr>
      </w:pPr>
      <w:r w:rsidRPr="00A602AA">
        <w:rPr>
          <w:i/>
          <w:iCs/>
          <w:kern w:val="2"/>
          <w:vertAlign w:val="superscript"/>
          <w:lang w:val="ru-RU" w:eastAsia="ko-KR"/>
        </w:rPr>
        <w:footnoteRef/>
      </w:r>
      <w:r w:rsidRPr="00A602AA">
        <w:rPr>
          <w:i/>
          <w:iCs/>
          <w:kern w:val="2"/>
          <w:vertAlign w:val="superscript"/>
          <w:lang w:val="ru-RU" w:eastAsia="ko-KR"/>
        </w:rPr>
        <w:t xml:space="preserve"> </w:t>
      </w:r>
      <w:r w:rsidRPr="00A602AA">
        <w:rPr>
          <w:i/>
          <w:iCs/>
          <w:kern w:val="2"/>
          <w:lang w:val="ru-RU" w:eastAsia="ko-KR"/>
        </w:rPr>
        <w:t>Курс, группа, привлеченные работодатели, представители общественности, родители и др.</w:t>
      </w:r>
    </w:p>
  </w:footnote>
  <w:footnote w:id="91">
    <w:p w14:paraId="03AD5D00" w14:textId="77777777" w:rsidR="003B0171" w:rsidRPr="00A602AA" w:rsidRDefault="003B0171">
      <w:pPr>
        <w:pStyle w:val="aa"/>
        <w:rPr>
          <w:i/>
          <w:iCs/>
          <w:lang w:val="ru-RU" w:eastAsia="x-none"/>
        </w:rPr>
      </w:pPr>
      <w:r w:rsidRPr="00A602AA">
        <w:rPr>
          <w:rStyle w:val="ac"/>
          <w:i/>
          <w:iCs/>
        </w:rPr>
        <w:footnoteRef/>
      </w:r>
      <w:r w:rsidRPr="00A602AA">
        <w:rPr>
          <w:i/>
          <w:iCs/>
          <w:lang w:val="ru-RU"/>
        </w:rPr>
        <w:t xml:space="preserve"> Наименование или номер </w:t>
      </w:r>
      <w:r w:rsidRPr="00A602AA">
        <w:rPr>
          <w:i/>
          <w:iCs/>
          <w:kern w:val="2"/>
          <w:lang w:val="ru-RU" w:eastAsia="ko-KR"/>
        </w:rPr>
        <w:t>аудитории образовательной организации либо иное, если предполагается выезд студентов</w:t>
      </w:r>
    </w:p>
  </w:footnote>
  <w:footnote w:id="92">
    <w:p w14:paraId="63919289" w14:textId="77777777" w:rsidR="003B0171" w:rsidRPr="00A602AA" w:rsidRDefault="003B0171">
      <w:pPr>
        <w:pStyle w:val="aa"/>
        <w:jc w:val="both"/>
        <w:rPr>
          <w:i/>
          <w:iCs/>
          <w:kern w:val="2"/>
          <w:lang w:val="ru-RU" w:eastAsia="ko-KR"/>
        </w:rPr>
      </w:pPr>
      <w:r w:rsidRPr="00A602AA">
        <w:rPr>
          <w:i/>
          <w:iCs/>
          <w:kern w:val="2"/>
          <w:vertAlign w:val="superscript"/>
          <w:lang w:val="ru-RU" w:eastAsia="ko-KR"/>
        </w:rPr>
        <w:footnoteRef/>
      </w:r>
      <w:r w:rsidRPr="00A602AA">
        <w:rPr>
          <w:i/>
          <w:iCs/>
          <w:kern w:val="2"/>
          <w:vertAlign w:val="superscript"/>
          <w:lang w:val="ru-RU" w:eastAsia="ko-KR"/>
        </w:rPr>
        <w:t xml:space="preserve"> </w:t>
      </w:r>
      <w:r w:rsidRPr="00A602AA">
        <w:rPr>
          <w:i/>
          <w:iCs/>
          <w:kern w:val="2"/>
          <w:lang w:val="ru-RU" w:eastAsia="ko-KR"/>
        </w:rPr>
        <w:t>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93">
    <w:p w14:paraId="5E92F8AF" w14:textId="77777777" w:rsidR="003B0171" w:rsidRDefault="003B0171">
      <w:pPr>
        <w:pStyle w:val="aa"/>
        <w:jc w:val="both"/>
        <w:rPr>
          <w:i/>
          <w:iCs/>
          <w:lang w:val="ru-RU" w:eastAsia="x-none"/>
        </w:rPr>
      </w:pPr>
      <w:r w:rsidRPr="00A602AA">
        <w:rPr>
          <w:rStyle w:val="ac"/>
          <w:i/>
          <w:iCs/>
        </w:rPr>
        <w:footnoteRef/>
      </w:r>
      <w:r w:rsidRPr="00A602AA">
        <w:rPr>
          <w:i/>
          <w:iCs/>
          <w:lang w:val="ru-RU"/>
        </w:rPr>
        <w:t xml:space="preserve"> В план выносятся коды ЛР, обозначенные педагогами или другими педагогическими работниками, ответственными за проведение воспитательной деятельности.</w:t>
      </w:r>
      <w:r>
        <w:rPr>
          <w:i/>
          <w:iCs/>
          <w:lang w:val="ru-RU"/>
        </w:rPr>
        <w:t xml:space="preserve"> </w:t>
      </w:r>
    </w:p>
  </w:footnote>
  <w:footnote w:id="94">
    <w:p w14:paraId="48F2018A" w14:textId="77777777" w:rsidR="003B0171" w:rsidRPr="00981DEC" w:rsidRDefault="003B0171" w:rsidP="00713272">
      <w:pPr>
        <w:pStyle w:val="aa"/>
        <w:jc w:val="both"/>
        <w:rPr>
          <w:i/>
          <w:iCs/>
          <w:lang w:val="ru-RU"/>
        </w:rPr>
      </w:pPr>
      <w:r w:rsidRPr="00981DEC">
        <w:rPr>
          <w:rStyle w:val="ac"/>
        </w:rPr>
        <w:footnoteRef/>
      </w:r>
      <w:r w:rsidRPr="00981DEC">
        <w:rPr>
          <w:i/>
          <w:iCs/>
          <w:lang w:val="ru-RU"/>
        </w:rPr>
        <w:t xml:space="preserve">В </w:t>
      </w:r>
      <w:r>
        <w:rPr>
          <w:i/>
          <w:iCs/>
          <w:lang w:val="ru-RU"/>
        </w:rPr>
        <w:t>Примерном к</w:t>
      </w:r>
      <w:r w:rsidRPr="00981DEC">
        <w:rPr>
          <w:i/>
          <w:iCs/>
          <w:lang w:val="ru-RU"/>
        </w:rPr>
        <w:t>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95">
    <w:p w14:paraId="0731E546" w14:textId="77777777" w:rsidR="003B0171" w:rsidRPr="00981DEC" w:rsidRDefault="003B0171" w:rsidP="00713272">
      <w:pPr>
        <w:pStyle w:val="aa"/>
        <w:rPr>
          <w:i/>
          <w:iCs/>
          <w:lang w:val="ru-RU"/>
        </w:rPr>
      </w:pPr>
      <w:r w:rsidRPr="00981DEC">
        <w:rPr>
          <w:rStyle w:val="ac"/>
          <w:i/>
          <w:iCs/>
        </w:rPr>
        <w:footnoteRef/>
      </w:r>
      <w:r w:rsidRPr="00981DEC">
        <w:rPr>
          <w:i/>
          <w:iCs/>
          <w:lang w:val="ru-RU"/>
        </w:rPr>
        <w:t xml:space="preserve"> Здесь и далее - наименование должностей приведены для примера.</w:t>
      </w:r>
    </w:p>
  </w:footnote>
  <w:footnote w:id="96">
    <w:p w14:paraId="3DEDD0F1" w14:textId="77777777" w:rsidR="003B0171" w:rsidRPr="003963BB" w:rsidRDefault="003B0171" w:rsidP="003963BB">
      <w:pPr>
        <w:pStyle w:val="aa"/>
        <w:rPr>
          <w:lang w:val="ru-RU"/>
        </w:rPr>
      </w:pPr>
      <w:r>
        <w:rPr>
          <w:rStyle w:val="ac"/>
        </w:rPr>
        <w:footnoteRef/>
      </w:r>
      <w:r w:rsidRPr="003963BB">
        <w:rPr>
          <w:lang w:val="ru-RU"/>
        </w:rPr>
        <w:t xml:space="preserve"> Заполняется только для специальностей среднего профессионального образования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792454"/>
      <w:docPartObj>
        <w:docPartGallery w:val="Page Numbers (Top of Page)"/>
        <w:docPartUnique/>
      </w:docPartObj>
    </w:sdtPr>
    <w:sdtEndPr/>
    <w:sdtContent>
      <w:p w14:paraId="4913B667" w14:textId="10F18C63" w:rsidR="003B0171" w:rsidRDefault="003B0171" w:rsidP="00F2178A">
        <w:pPr>
          <w:pStyle w:val="af3"/>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D1EA" w14:textId="77777777" w:rsidR="003B0171" w:rsidRDefault="003B01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B14"/>
    <w:multiLevelType w:val="multilevel"/>
    <w:tmpl w:val="876A742E"/>
    <w:lvl w:ilvl="0">
      <w:start w:val="18"/>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501136"/>
    <w:multiLevelType w:val="hybridMultilevel"/>
    <w:tmpl w:val="147AD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6D5C63"/>
    <w:multiLevelType w:val="hybridMultilevel"/>
    <w:tmpl w:val="3520759E"/>
    <w:lvl w:ilvl="0" w:tplc="9BBE33C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03485E"/>
    <w:multiLevelType w:val="hybridMultilevel"/>
    <w:tmpl w:val="24EE0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113BFD"/>
    <w:multiLevelType w:val="hybridMultilevel"/>
    <w:tmpl w:val="F42CBDB6"/>
    <w:lvl w:ilvl="0" w:tplc="0419000F">
      <w:start w:val="1"/>
      <w:numFmt w:val="decimal"/>
      <w:lvlText w:val="%1."/>
      <w:lvlJc w:val="left"/>
      <w:pPr>
        <w:ind w:left="924" w:hanging="360"/>
      </w:p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 w15:restartNumberingAfterBreak="0">
    <w:nsid w:val="04FD1868"/>
    <w:multiLevelType w:val="hybridMultilevel"/>
    <w:tmpl w:val="9D1EF3BA"/>
    <w:lvl w:ilvl="0" w:tplc="0419000F">
      <w:start w:val="1"/>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6" w15:restartNumberingAfterBreak="0">
    <w:nsid w:val="05F77EC6"/>
    <w:multiLevelType w:val="hybridMultilevel"/>
    <w:tmpl w:val="27C05FE0"/>
    <w:lvl w:ilvl="0" w:tplc="CE7E6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6B633D3"/>
    <w:multiLevelType w:val="hybridMultilevel"/>
    <w:tmpl w:val="DF8E0750"/>
    <w:lvl w:ilvl="0" w:tplc="E35CEDD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0508C5"/>
    <w:multiLevelType w:val="hybridMultilevel"/>
    <w:tmpl w:val="8E2E2270"/>
    <w:lvl w:ilvl="0" w:tplc="CCC09876">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9" w15:restartNumberingAfterBreak="0">
    <w:nsid w:val="08747F9B"/>
    <w:multiLevelType w:val="hybridMultilevel"/>
    <w:tmpl w:val="49D83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0A1B5A7A"/>
    <w:multiLevelType w:val="multilevel"/>
    <w:tmpl w:val="A54E36B4"/>
    <w:lvl w:ilvl="0">
      <w:start w:val="2"/>
      <w:numFmt w:val="decimal"/>
      <w:lvlText w:val="%1."/>
      <w:lvlJc w:val="left"/>
      <w:pPr>
        <w:ind w:left="360" w:hanging="360"/>
      </w:pPr>
      <w:rPr>
        <w:rFonts w:hint="default"/>
        <w:sz w:val="22"/>
      </w:rPr>
    </w:lvl>
    <w:lvl w:ilvl="1">
      <w:start w:val="2"/>
      <w:numFmt w:val="decimal"/>
      <w:lvlText w:val="%1.%2."/>
      <w:lvlJc w:val="left"/>
      <w:pPr>
        <w:ind w:left="1211" w:hanging="360"/>
      </w:pPr>
      <w:rPr>
        <w:rFonts w:hint="default"/>
        <w:sz w:val="22"/>
      </w:rPr>
    </w:lvl>
    <w:lvl w:ilvl="2">
      <w:start w:val="1"/>
      <w:numFmt w:val="decimal"/>
      <w:lvlText w:val="%1.%2.%3."/>
      <w:lvlJc w:val="left"/>
      <w:pPr>
        <w:ind w:left="2422" w:hanging="720"/>
      </w:pPr>
      <w:rPr>
        <w:rFonts w:hint="default"/>
        <w:sz w:val="22"/>
      </w:rPr>
    </w:lvl>
    <w:lvl w:ilvl="3">
      <w:start w:val="1"/>
      <w:numFmt w:val="decimal"/>
      <w:lvlText w:val="%1.%2.%3.%4."/>
      <w:lvlJc w:val="left"/>
      <w:pPr>
        <w:ind w:left="3273" w:hanging="720"/>
      </w:pPr>
      <w:rPr>
        <w:rFonts w:hint="default"/>
        <w:sz w:val="22"/>
      </w:rPr>
    </w:lvl>
    <w:lvl w:ilvl="4">
      <w:start w:val="1"/>
      <w:numFmt w:val="decimal"/>
      <w:lvlText w:val="%1.%2.%3.%4.%5."/>
      <w:lvlJc w:val="left"/>
      <w:pPr>
        <w:ind w:left="4484" w:hanging="1080"/>
      </w:pPr>
      <w:rPr>
        <w:rFonts w:hint="default"/>
        <w:sz w:val="22"/>
      </w:rPr>
    </w:lvl>
    <w:lvl w:ilvl="5">
      <w:start w:val="1"/>
      <w:numFmt w:val="decimal"/>
      <w:lvlText w:val="%1.%2.%3.%4.%5.%6."/>
      <w:lvlJc w:val="left"/>
      <w:pPr>
        <w:ind w:left="5335" w:hanging="1080"/>
      </w:pPr>
      <w:rPr>
        <w:rFonts w:hint="default"/>
        <w:sz w:val="22"/>
      </w:rPr>
    </w:lvl>
    <w:lvl w:ilvl="6">
      <w:start w:val="1"/>
      <w:numFmt w:val="decimal"/>
      <w:lvlText w:val="%1.%2.%3.%4.%5.%6.%7."/>
      <w:lvlJc w:val="left"/>
      <w:pPr>
        <w:ind w:left="6546" w:hanging="1440"/>
      </w:pPr>
      <w:rPr>
        <w:rFonts w:hint="default"/>
        <w:sz w:val="22"/>
      </w:rPr>
    </w:lvl>
    <w:lvl w:ilvl="7">
      <w:start w:val="1"/>
      <w:numFmt w:val="decimal"/>
      <w:lvlText w:val="%1.%2.%3.%4.%5.%6.%7.%8."/>
      <w:lvlJc w:val="left"/>
      <w:pPr>
        <w:ind w:left="7397" w:hanging="1440"/>
      </w:pPr>
      <w:rPr>
        <w:rFonts w:hint="default"/>
        <w:sz w:val="22"/>
      </w:rPr>
    </w:lvl>
    <w:lvl w:ilvl="8">
      <w:start w:val="1"/>
      <w:numFmt w:val="decimal"/>
      <w:lvlText w:val="%1.%2.%3.%4.%5.%6.%7.%8.%9."/>
      <w:lvlJc w:val="left"/>
      <w:pPr>
        <w:ind w:left="8608" w:hanging="1800"/>
      </w:pPr>
      <w:rPr>
        <w:rFonts w:hint="default"/>
        <w:sz w:val="22"/>
      </w:rPr>
    </w:lvl>
  </w:abstractNum>
  <w:abstractNum w:abstractNumId="12" w15:restartNumberingAfterBreak="0">
    <w:nsid w:val="0A58792E"/>
    <w:multiLevelType w:val="hybridMultilevel"/>
    <w:tmpl w:val="2A928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A591F59"/>
    <w:multiLevelType w:val="hybridMultilevel"/>
    <w:tmpl w:val="990498A0"/>
    <w:lvl w:ilvl="0" w:tplc="F9C80B7A">
      <w:start w:val="1"/>
      <w:numFmt w:val="decimal"/>
      <w:lvlText w:val="%1."/>
      <w:lvlJc w:val="left"/>
      <w:pPr>
        <w:ind w:left="563"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B9879FC"/>
    <w:multiLevelType w:val="hybridMultilevel"/>
    <w:tmpl w:val="F39C5C14"/>
    <w:lvl w:ilvl="0" w:tplc="9BBE33C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BB0015B"/>
    <w:multiLevelType w:val="multilevel"/>
    <w:tmpl w:val="B1C2078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4D12AC"/>
    <w:multiLevelType w:val="hybridMultilevel"/>
    <w:tmpl w:val="A8A09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D1F0767"/>
    <w:multiLevelType w:val="hybridMultilevel"/>
    <w:tmpl w:val="DD047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D911803"/>
    <w:multiLevelType w:val="hybridMultilevel"/>
    <w:tmpl w:val="C7B02124"/>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E562C73"/>
    <w:multiLevelType w:val="multilevel"/>
    <w:tmpl w:val="AF782784"/>
    <w:lvl w:ilvl="0">
      <w:start w:val="1"/>
      <w:numFmt w:val="decimal"/>
      <w:lvlText w:val="%1."/>
      <w:lvlJc w:val="left"/>
      <w:pPr>
        <w:ind w:left="1069" w:hanging="360"/>
      </w:pPr>
      <w:rPr>
        <w:rFonts w:hint="default"/>
      </w:rPr>
    </w:lvl>
    <w:lvl w:ilvl="1">
      <w:start w:val="2"/>
      <w:numFmt w:val="decimal"/>
      <w:isLgl/>
      <w:lvlText w:val="%1.%2"/>
      <w:lvlJc w:val="left"/>
      <w:pPr>
        <w:ind w:left="1530" w:hanging="540"/>
      </w:pPr>
      <w:rPr>
        <w:rFonts w:hint="default"/>
      </w:rPr>
    </w:lvl>
    <w:lvl w:ilvl="2">
      <w:start w:val="4"/>
      <w:numFmt w:val="decimal"/>
      <w:isLgl/>
      <w:lvlText w:val="%1.%2.%3"/>
      <w:lvlJc w:val="left"/>
      <w:pPr>
        <w:ind w:left="1991" w:hanging="720"/>
      </w:pPr>
      <w:rPr>
        <w:rFonts w:hint="default"/>
      </w:rPr>
    </w:lvl>
    <w:lvl w:ilvl="3">
      <w:start w:val="1"/>
      <w:numFmt w:val="decimal"/>
      <w:isLgl/>
      <w:lvlText w:val="%1.%2.%3.%4"/>
      <w:lvlJc w:val="left"/>
      <w:pPr>
        <w:ind w:left="2272" w:hanging="720"/>
      </w:pPr>
      <w:rPr>
        <w:rFonts w:hint="default"/>
      </w:rPr>
    </w:lvl>
    <w:lvl w:ilvl="4">
      <w:start w:val="1"/>
      <w:numFmt w:val="decimal"/>
      <w:isLgl/>
      <w:lvlText w:val="%1.%2.%3.%4.%5"/>
      <w:lvlJc w:val="left"/>
      <w:pPr>
        <w:ind w:left="2913" w:hanging="1080"/>
      </w:pPr>
      <w:rPr>
        <w:rFonts w:hint="default"/>
      </w:rPr>
    </w:lvl>
    <w:lvl w:ilvl="5">
      <w:start w:val="1"/>
      <w:numFmt w:val="decimal"/>
      <w:isLgl/>
      <w:lvlText w:val="%1.%2.%3.%4.%5.%6"/>
      <w:lvlJc w:val="left"/>
      <w:pPr>
        <w:ind w:left="3194" w:hanging="1080"/>
      </w:pPr>
      <w:rPr>
        <w:rFonts w:hint="default"/>
      </w:rPr>
    </w:lvl>
    <w:lvl w:ilvl="6">
      <w:start w:val="1"/>
      <w:numFmt w:val="decimal"/>
      <w:isLgl/>
      <w:lvlText w:val="%1.%2.%3.%4.%5.%6.%7"/>
      <w:lvlJc w:val="left"/>
      <w:pPr>
        <w:ind w:left="3835" w:hanging="1440"/>
      </w:pPr>
      <w:rPr>
        <w:rFonts w:hint="default"/>
      </w:rPr>
    </w:lvl>
    <w:lvl w:ilvl="7">
      <w:start w:val="1"/>
      <w:numFmt w:val="decimal"/>
      <w:isLgl/>
      <w:lvlText w:val="%1.%2.%3.%4.%5.%6.%7.%8"/>
      <w:lvlJc w:val="left"/>
      <w:pPr>
        <w:ind w:left="4116" w:hanging="1440"/>
      </w:pPr>
      <w:rPr>
        <w:rFonts w:hint="default"/>
      </w:rPr>
    </w:lvl>
    <w:lvl w:ilvl="8">
      <w:start w:val="1"/>
      <w:numFmt w:val="decimal"/>
      <w:isLgl/>
      <w:lvlText w:val="%1.%2.%3.%4.%5.%6.%7.%8.%9"/>
      <w:lvlJc w:val="left"/>
      <w:pPr>
        <w:ind w:left="4757" w:hanging="1800"/>
      </w:pPr>
      <w:rPr>
        <w:rFonts w:hint="default"/>
      </w:rPr>
    </w:lvl>
  </w:abstractNum>
  <w:abstractNum w:abstractNumId="20" w15:restartNumberingAfterBreak="0">
    <w:nsid w:val="0F3068C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1" w15:restartNumberingAfterBreak="0">
    <w:nsid w:val="0F5602D9"/>
    <w:multiLevelType w:val="multilevel"/>
    <w:tmpl w:val="319A30B2"/>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0FA9688C"/>
    <w:multiLevelType w:val="hybridMultilevel"/>
    <w:tmpl w:val="49D83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4" w15:restartNumberingAfterBreak="0">
    <w:nsid w:val="128B120B"/>
    <w:multiLevelType w:val="hybridMultilevel"/>
    <w:tmpl w:val="EA5C7E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138A3A0F"/>
    <w:multiLevelType w:val="multilevel"/>
    <w:tmpl w:val="9AECFF44"/>
    <w:lvl w:ilvl="0">
      <w:start w:val="1"/>
      <w:numFmt w:val="decimal"/>
      <w:lvlText w:val="%1."/>
      <w:lvlJc w:val="left"/>
      <w:pPr>
        <w:ind w:left="567" w:hanging="360"/>
      </w:pPr>
      <w:rPr>
        <w:rFonts w:hint="default"/>
      </w:rPr>
    </w:lvl>
    <w:lvl w:ilvl="1">
      <w:start w:val="2"/>
      <w:numFmt w:val="decimal"/>
      <w:isLgl/>
      <w:lvlText w:val="%1.%2."/>
      <w:lvlJc w:val="left"/>
      <w:pPr>
        <w:ind w:left="1271" w:hanging="420"/>
      </w:pPr>
      <w:rPr>
        <w:rFonts w:hint="default"/>
      </w:rPr>
    </w:lvl>
    <w:lvl w:ilvl="2">
      <w:start w:val="1"/>
      <w:numFmt w:val="decimalZero"/>
      <w:isLgl/>
      <w:lvlText w:val="%1.%2.%3."/>
      <w:lvlJc w:val="left"/>
      <w:pPr>
        <w:ind w:left="2215" w:hanging="720"/>
      </w:pPr>
      <w:rPr>
        <w:rFonts w:hint="default"/>
      </w:rPr>
    </w:lvl>
    <w:lvl w:ilvl="3">
      <w:start w:val="1"/>
      <w:numFmt w:val="decimal"/>
      <w:isLgl/>
      <w:lvlText w:val="%1.%2.%3.%4."/>
      <w:lvlJc w:val="left"/>
      <w:pPr>
        <w:ind w:left="2859" w:hanging="720"/>
      </w:pPr>
      <w:rPr>
        <w:rFonts w:hint="default"/>
      </w:rPr>
    </w:lvl>
    <w:lvl w:ilvl="4">
      <w:start w:val="1"/>
      <w:numFmt w:val="decimal"/>
      <w:isLgl/>
      <w:lvlText w:val="%1.%2.%3.%4.%5."/>
      <w:lvlJc w:val="left"/>
      <w:pPr>
        <w:ind w:left="3863" w:hanging="1080"/>
      </w:pPr>
      <w:rPr>
        <w:rFonts w:hint="default"/>
      </w:rPr>
    </w:lvl>
    <w:lvl w:ilvl="5">
      <w:start w:val="1"/>
      <w:numFmt w:val="decimal"/>
      <w:isLgl/>
      <w:lvlText w:val="%1.%2.%3.%4.%5.%6."/>
      <w:lvlJc w:val="left"/>
      <w:pPr>
        <w:ind w:left="4507" w:hanging="1080"/>
      </w:pPr>
      <w:rPr>
        <w:rFonts w:hint="default"/>
      </w:rPr>
    </w:lvl>
    <w:lvl w:ilvl="6">
      <w:start w:val="1"/>
      <w:numFmt w:val="decimal"/>
      <w:isLgl/>
      <w:lvlText w:val="%1.%2.%3.%4.%5.%6.%7."/>
      <w:lvlJc w:val="left"/>
      <w:pPr>
        <w:ind w:left="5511" w:hanging="1440"/>
      </w:pPr>
      <w:rPr>
        <w:rFonts w:hint="default"/>
      </w:rPr>
    </w:lvl>
    <w:lvl w:ilvl="7">
      <w:start w:val="1"/>
      <w:numFmt w:val="decimal"/>
      <w:isLgl/>
      <w:lvlText w:val="%1.%2.%3.%4.%5.%6.%7.%8."/>
      <w:lvlJc w:val="left"/>
      <w:pPr>
        <w:ind w:left="6155" w:hanging="1440"/>
      </w:pPr>
      <w:rPr>
        <w:rFonts w:hint="default"/>
      </w:rPr>
    </w:lvl>
    <w:lvl w:ilvl="8">
      <w:start w:val="1"/>
      <w:numFmt w:val="decimal"/>
      <w:isLgl/>
      <w:lvlText w:val="%1.%2.%3.%4.%5.%6.%7.%8.%9."/>
      <w:lvlJc w:val="left"/>
      <w:pPr>
        <w:ind w:left="7159" w:hanging="1800"/>
      </w:pPr>
      <w:rPr>
        <w:rFonts w:hint="default"/>
      </w:rPr>
    </w:lvl>
  </w:abstractNum>
  <w:abstractNum w:abstractNumId="26" w15:restartNumberingAfterBreak="0">
    <w:nsid w:val="13A543C2"/>
    <w:multiLevelType w:val="multilevel"/>
    <w:tmpl w:val="AF782784"/>
    <w:lvl w:ilvl="0">
      <w:start w:val="1"/>
      <w:numFmt w:val="decimal"/>
      <w:lvlText w:val="%1."/>
      <w:lvlJc w:val="left"/>
      <w:pPr>
        <w:ind w:left="1069" w:hanging="360"/>
      </w:pPr>
      <w:rPr>
        <w:rFonts w:hint="default"/>
      </w:rPr>
    </w:lvl>
    <w:lvl w:ilvl="1">
      <w:start w:val="2"/>
      <w:numFmt w:val="decimal"/>
      <w:isLgl/>
      <w:lvlText w:val="%1.%2"/>
      <w:lvlJc w:val="left"/>
      <w:pPr>
        <w:ind w:left="1530" w:hanging="540"/>
      </w:pPr>
      <w:rPr>
        <w:rFonts w:hint="default"/>
      </w:rPr>
    </w:lvl>
    <w:lvl w:ilvl="2">
      <w:start w:val="4"/>
      <w:numFmt w:val="decimal"/>
      <w:isLgl/>
      <w:lvlText w:val="%1.%2.%3"/>
      <w:lvlJc w:val="left"/>
      <w:pPr>
        <w:ind w:left="1991" w:hanging="720"/>
      </w:pPr>
      <w:rPr>
        <w:rFonts w:hint="default"/>
      </w:rPr>
    </w:lvl>
    <w:lvl w:ilvl="3">
      <w:start w:val="1"/>
      <w:numFmt w:val="decimal"/>
      <w:isLgl/>
      <w:lvlText w:val="%1.%2.%3.%4"/>
      <w:lvlJc w:val="left"/>
      <w:pPr>
        <w:ind w:left="2272" w:hanging="720"/>
      </w:pPr>
      <w:rPr>
        <w:rFonts w:hint="default"/>
      </w:rPr>
    </w:lvl>
    <w:lvl w:ilvl="4">
      <w:start w:val="1"/>
      <w:numFmt w:val="decimal"/>
      <w:isLgl/>
      <w:lvlText w:val="%1.%2.%3.%4.%5"/>
      <w:lvlJc w:val="left"/>
      <w:pPr>
        <w:ind w:left="2913" w:hanging="1080"/>
      </w:pPr>
      <w:rPr>
        <w:rFonts w:hint="default"/>
      </w:rPr>
    </w:lvl>
    <w:lvl w:ilvl="5">
      <w:start w:val="1"/>
      <w:numFmt w:val="decimal"/>
      <w:isLgl/>
      <w:lvlText w:val="%1.%2.%3.%4.%5.%6"/>
      <w:lvlJc w:val="left"/>
      <w:pPr>
        <w:ind w:left="3194" w:hanging="1080"/>
      </w:pPr>
      <w:rPr>
        <w:rFonts w:hint="default"/>
      </w:rPr>
    </w:lvl>
    <w:lvl w:ilvl="6">
      <w:start w:val="1"/>
      <w:numFmt w:val="decimal"/>
      <w:isLgl/>
      <w:lvlText w:val="%1.%2.%3.%4.%5.%6.%7"/>
      <w:lvlJc w:val="left"/>
      <w:pPr>
        <w:ind w:left="3835" w:hanging="1440"/>
      </w:pPr>
      <w:rPr>
        <w:rFonts w:hint="default"/>
      </w:rPr>
    </w:lvl>
    <w:lvl w:ilvl="7">
      <w:start w:val="1"/>
      <w:numFmt w:val="decimal"/>
      <w:isLgl/>
      <w:lvlText w:val="%1.%2.%3.%4.%5.%6.%7.%8"/>
      <w:lvlJc w:val="left"/>
      <w:pPr>
        <w:ind w:left="4116" w:hanging="1440"/>
      </w:pPr>
      <w:rPr>
        <w:rFonts w:hint="default"/>
      </w:rPr>
    </w:lvl>
    <w:lvl w:ilvl="8">
      <w:start w:val="1"/>
      <w:numFmt w:val="decimal"/>
      <w:isLgl/>
      <w:lvlText w:val="%1.%2.%3.%4.%5.%6.%7.%8.%9"/>
      <w:lvlJc w:val="left"/>
      <w:pPr>
        <w:ind w:left="4757" w:hanging="1800"/>
      </w:pPr>
      <w:rPr>
        <w:rFonts w:hint="default"/>
      </w:rPr>
    </w:lvl>
  </w:abstractNum>
  <w:abstractNum w:abstractNumId="27" w15:restartNumberingAfterBreak="0">
    <w:nsid w:val="13DC12D6"/>
    <w:multiLevelType w:val="hybridMultilevel"/>
    <w:tmpl w:val="990498A0"/>
    <w:lvl w:ilvl="0" w:tplc="F9C80B7A">
      <w:start w:val="1"/>
      <w:numFmt w:val="decimal"/>
      <w:lvlText w:val="%1."/>
      <w:lvlJc w:val="left"/>
      <w:pPr>
        <w:ind w:left="563"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4023F9D"/>
    <w:multiLevelType w:val="multilevel"/>
    <w:tmpl w:val="64441DA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141E02EF"/>
    <w:multiLevelType w:val="hybridMultilevel"/>
    <w:tmpl w:val="21007602"/>
    <w:lvl w:ilvl="0" w:tplc="FFFFFFFF">
      <w:start w:val="1"/>
      <w:numFmt w:val="decimal"/>
      <w:lvlText w:val="%1."/>
      <w:lvlJc w:val="left"/>
      <w:pPr>
        <w:ind w:left="1429" w:hanging="360"/>
      </w:pPr>
      <w:rPr>
        <w:rFonts w:ascii="Times New Roman" w:hAnsi="Times New Roman" w:cs="Times New Roman"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14C80163"/>
    <w:multiLevelType w:val="multilevel"/>
    <w:tmpl w:val="BCD01516"/>
    <w:lvl w:ilvl="0">
      <w:start w:val="1"/>
      <w:numFmt w:val="decimal"/>
      <w:lvlText w:val="%1."/>
      <w:lvlJc w:val="left"/>
      <w:pPr>
        <w:tabs>
          <w:tab w:val="num" w:pos="720"/>
        </w:tabs>
        <w:ind w:left="720" w:hanging="360"/>
      </w:p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1503484C"/>
    <w:multiLevelType w:val="hybridMultilevel"/>
    <w:tmpl w:val="AF48CCBC"/>
    <w:lvl w:ilvl="0" w:tplc="9BBE33C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5534601"/>
    <w:multiLevelType w:val="multilevel"/>
    <w:tmpl w:val="319A30B2"/>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167421BC"/>
    <w:multiLevelType w:val="hybridMultilevel"/>
    <w:tmpl w:val="0D1E7970"/>
    <w:lvl w:ilvl="0" w:tplc="F9C80B7A">
      <w:start w:val="1"/>
      <w:numFmt w:val="decimal"/>
      <w:lvlText w:val="%1."/>
      <w:lvlJc w:val="left"/>
      <w:pPr>
        <w:ind w:left="563"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67B2F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928"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5" w15:restartNumberingAfterBreak="0">
    <w:nsid w:val="170F5AD3"/>
    <w:multiLevelType w:val="multilevel"/>
    <w:tmpl w:val="B9C0A9CC"/>
    <w:lvl w:ilvl="0">
      <w:start w:val="1"/>
      <w:numFmt w:val="decimal"/>
      <w:lvlText w:val="%1."/>
      <w:lvlJc w:val="left"/>
      <w:pPr>
        <w:ind w:left="720" w:hanging="360"/>
      </w:pPr>
      <w:rPr>
        <w:b w:val="0"/>
        <w:sz w:val="20"/>
        <w:szCs w:val="20"/>
      </w:rPr>
    </w:lvl>
    <w:lvl w:ilvl="1">
      <w:start w:val="1"/>
      <w:numFmt w:val="decimal"/>
      <w:isLgl/>
      <w:lvlText w:val="%1.%2."/>
      <w:lvlJc w:val="left"/>
      <w:pPr>
        <w:ind w:left="1068" w:hanging="360"/>
      </w:pPr>
      <w:rPr>
        <w:rFonts w:hint="default"/>
        <w:i w:val="0"/>
      </w:rPr>
    </w:lvl>
    <w:lvl w:ilvl="2">
      <w:start w:val="1"/>
      <w:numFmt w:val="decimal"/>
      <w:isLgl/>
      <w:lvlText w:val="%1.%2.%3."/>
      <w:lvlJc w:val="left"/>
      <w:pPr>
        <w:ind w:left="1776" w:hanging="720"/>
      </w:pPr>
      <w:rPr>
        <w:rFonts w:hint="default"/>
        <w:i w:val="0"/>
      </w:rPr>
    </w:lvl>
    <w:lvl w:ilvl="3">
      <w:start w:val="1"/>
      <w:numFmt w:val="decimal"/>
      <w:isLgl/>
      <w:lvlText w:val="%1.%2.%3.%4."/>
      <w:lvlJc w:val="left"/>
      <w:pPr>
        <w:ind w:left="2124" w:hanging="720"/>
      </w:pPr>
      <w:rPr>
        <w:rFonts w:hint="default"/>
        <w:i w:val="0"/>
      </w:rPr>
    </w:lvl>
    <w:lvl w:ilvl="4">
      <w:start w:val="1"/>
      <w:numFmt w:val="decimal"/>
      <w:isLgl/>
      <w:lvlText w:val="%1.%2.%3.%4.%5."/>
      <w:lvlJc w:val="left"/>
      <w:pPr>
        <w:ind w:left="2832" w:hanging="1080"/>
      </w:pPr>
      <w:rPr>
        <w:rFonts w:hint="default"/>
        <w:i w:val="0"/>
      </w:rPr>
    </w:lvl>
    <w:lvl w:ilvl="5">
      <w:start w:val="1"/>
      <w:numFmt w:val="decimal"/>
      <w:isLgl/>
      <w:lvlText w:val="%1.%2.%3.%4.%5.%6."/>
      <w:lvlJc w:val="left"/>
      <w:pPr>
        <w:ind w:left="3180" w:hanging="1080"/>
      </w:pPr>
      <w:rPr>
        <w:rFonts w:hint="default"/>
        <w:i w:val="0"/>
      </w:rPr>
    </w:lvl>
    <w:lvl w:ilvl="6">
      <w:start w:val="1"/>
      <w:numFmt w:val="decimal"/>
      <w:isLgl/>
      <w:lvlText w:val="%1.%2.%3.%4.%5.%6.%7."/>
      <w:lvlJc w:val="left"/>
      <w:pPr>
        <w:ind w:left="3888" w:hanging="1440"/>
      </w:pPr>
      <w:rPr>
        <w:rFonts w:hint="default"/>
        <w:i w:val="0"/>
      </w:rPr>
    </w:lvl>
    <w:lvl w:ilvl="7">
      <w:start w:val="1"/>
      <w:numFmt w:val="decimal"/>
      <w:isLgl/>
      <w:lvlText w:val="%1.%2.%3.%4.%5.%6.%7.%8."/>
      <w:lvlJc w:val="left"/>
      <w:pPr>
        <w:ind w:left="4236" w:hanging="1440"/>
      </w:pPr>
      <w:rPr>
        <w:rFonts w:hint="default"/>
        <w:i w:val="0"/>
      </w:rPr>
    </w:lvl>
    <w:lvl w:ilvl="8">
      <w:start w:val="1"/>
      <w:numFmt w:val="decimal"/>
      <w:isLgl/>
      <w:lvlText w:val="%1.%2.%3.%4.%5.%6.%7.%8.%9."/>
      <w:lvlJc w:val="left"/>
      <w:pPr>
        <w:ind w:left="4944" w:hanging="1800"/>
      </w:pPr>
      <w:rPr>
        <w:rFonts w:hint="default"/>
        <w:i w:val="0"/>
      </w:rPr>
    </w:lvl>
  </w:abstractNum>
  <w:abstractNum w:abstractNumId="36" w15:restartNumberingAfterBreak="0">
    <w:nsid w:val="1902209C"/>
    <w:multiLevelType w:val="multilevel"/>
    <w:tmpl w:val="319A30B2"/>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19DE0D9A"/>
    <w:multiLevelType w:val="multilevel"/>
    <w:tmpl w:val="B6BCF6A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A0A3435"/>
    <w:multiLevelType w:val="hybridMultilevel"/>
    <w:tmpl w:val="7946D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AA61891"/>
    <w:multiLevelType w:val="hybridMultilevel"/>
    <w:tmpl w:val="C4162E3E"/>
    <w:lvl w:ilvl="0" w:tplc="E1A4FCA4">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AB00B79"/>
    <w:multiLevelType w:val="hybridMultilevel"/>
    <w:tmpl w:val="2A928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B524BEC"/>
    <w:multiLevelType w:val="multilevel"/>
    <w:tmpl w:val="7E58758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127" w:hanging="72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185" w:hanging="1080"/>
      </w:pPr>
      <w:rPr>
        <w:rFonts w:hint="default"/>
        <w:i w:val="0"/>
      </w:rPr>
    </w:lvl>
    <w:lvl w:ilvl="6">
      <w:start w:val="1"/>
      <w:numFmt w:val="decimal"/>
      <w:isLgl/>
      <w:lvlText w:val="%1.%2.%3.%4.%5.%6.%7"/>
      <w:lvlJc w:val="left"/>
      <w:pPr>
        <w:ind w:left="3894" w:hanging="1440"/>
      </w:pPr>
      <w:rPr>
        <w:rFonts w:hint="default"/>
        <w:i w:val="0"/>
      </w:rPr>
    </w:lvl>
    <w:lvl w:ilvl="7">
      <w:start w:val="1"/>
      <w:numFmt w:val="decimal"/>
      <w:isLgl/>
      <w:lvlText w:val="%1.%2.%3.%4.%5.%6.%7.%8"/>
      <w:lvlJc w:val="left"/>
      <w:pPr>
        <w:ind w:left="4243" w:hanging="1440"/>
      </w:pPr>
      <w:rPr>
        <w:rFonts w:hint="default"/>
        <w:i w:val="0"/>
      </w:rPr>
    </w:lvl>
    <w:lvl w:ilvl="8">
      <w:start w:val="1"/>
      <w:numFmt w:val="decimal"/>
      <w:isLgl/>
      <w:lvlText w:val="%1.%2.%3.%4.%5.%6.%7.%8.%9"/>
      <w:lvlJc w:val="left"/>
      <w:pPr>
        <w:ind w:left="4952" w:hanging="1800"/>
      </w:pPr>
      <w:rPr>
        <w:rFonts w:hint="default"/>
        <w:i w:val="0"/>
      </w:rPr>
    </w:lvl>
  </w:abstractNum>
  <w:abstractNum w:abstractNumId="42" w15:restartNumberingAfterBreak="0">
    <w:nsid w:val="1C0409C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3" w15:restartNumberingAfterBreak="0">
    <w:nsid w:val="1CC57B69"/>
    <w:multiLevelType w:val="hybridMultilevel"/>
    <w:tmpl w:val="10CCD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D1D2584"/>
    <w:multiLevelType w:val="hybridMultilevel"/>
    <w:tmpl w:val="C8B41C6A"/>
    <w:lvl w:ilvl="0" w:tplc="54325B2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1D2B1F40"/>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6" w15:restartNumberingAfterBreak="0">
    <w:nsid w:val="1E027BAF"/>
    <w:multiLevelType w:val="hybridMultilevel"/>
    <w:tmpl w:val="DA38159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F054C85"/>
    <w:multiLevelType w:val="hybridMultilevel"/>
    <w:tmpl w:val="C07CD9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1F9E267F"/>
    <w:multiLevelType w:val="hybridMultilevel"/>
    <w:tmpl w:val="01440708"/>
    <w:lvl w:ilvl="0" w:tplc="EAA6A57A">
      <w:start w:val="1"/>
      <w:numFmt w:val="bullet"/>
      <w:lvlText w:val=""/>
      <w:lvlJc w:val="left"/>
      <w:pPr>
        <w:ind w:left="1800" w:hanging="360"/>
      </w:pPr>
      <w:rPr>
        <w:rFonts w:ascii="Symbol" w:hAnsi="Symbol"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15:restartNumberingAfterBreak="0">
    <w:nsid w:val="203678A9"/>
    <w:multiLevelType w:val="hybridMultilevel"/>
    <w:tmpl w:val="8E2E2270"/>
    <w:lvl w:ilvl="0" w:tplc="CCC09876">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50" w15:restartNumberingAfterBreak="0">
    <w:nsid w:val="210505C0"/>
    <w:multiLevelType w:val="hybridMultilevel"/>
    <w:tmpl w:val="74CE8710"/>
    <w:lvl w:ilvl="0" w:tplc="F92EE33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51" w15:restartNumberingAfterBreak="0">
    <w:nsid w:val="227106E0"/>
    <w:multiLevelType w:val="multilevel"/>
    <w:tmpl w:val="319A30B2"/>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2"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3" w15:restartNumberingAfterBreak="0">
    <w:nsid w:val="25E505EB"/>
    <w:multiLevelType w:val="multilevel"/>
    <w:tmpl w:val="58E6FEE2"/>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4" w15:restartNumberingAfterBreak="0">
    <w:nsid w:val="26A2605A"/>
    <w:multiLevelType w:val="hybridMultilevel"/>
    <w:tmpl w:val="2A8A5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4A6C40"/>
    <w:multiLevelType w:val="hybridMultilevel"/>
    <w:tmpl w:val="DC52C32A"/>
    <w:lvl w:ilvl="0" w:tplc="940630FC">
      <w:start w:val="1"/>
      <w:numFmt w:val="decimal"/>
      <w:lvlText w:val="%1."/>
      <w:lvlJc w:val="left"/>
      <w:pPr>
        <w:ind w:left="360" w:hanging="360"/>
      </w:pPr>
      <w:rPr>
        <w:rFonts w:hint="default"/>
        <w:b w:val="0"/>
        <w:bCs/>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29124B67"/>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7" w15:restartNumberingAfterBreak="0">
    <w:nsid w:val="2A1E0484"/>
    <w:multiLevelType w:val="hybridMultilevel"/>
    <w:tmpl w:val="E55A6C76"/>
    <w:lvl w:ilvl="0" w:tplc="FFFFFFFF">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C0D3C53"/>
    <w:multiLevelType w:val="hybridMultilevel"/>
    <w:tmpl w:val="49D83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D66648A"/>
    <w:multiLevelType w:val="multilevel"/>
    <w:tmpl w:val="319A30B2"/>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2E801E6B"/>
    <w:multiLevelType w:val="multilevel"/>
    <w:tmpl w:val="49605298"/>
    <w:lvl w:ilvl="0">
      <w:start w:val="1"/>
      <w:numFmt w:val="decimal"/>
      <w:lvlText w:val="%1."/>
      <w:lvlJc w:val="left"/>
      <w:pPr>
        <w:tabs>
          <w:tab w:val="num" w:pos="720"/>
        </w:tabs>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1" w15:restartNumberingAfterBreak="0">
    <w:nsid w:val="2F8532AF"/>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2" w15:restartNumberingAfterBreak="0">
    <w:nsid w:val="303D5AB0"/>
    <w:multiLevelType w:val="hybridMultilevel"/>
    <w:tmpl w:val="C890D5EE"/>
    <w:lvl w:ilvl="0" w:tplc="9BBE33C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0697842"/>
    <w:multiLevelType w:val="hybridMultilevel"/>
    <w:tmpl w:val="D0C8371A"/>
    <w:lvl w:ilvl="0" w:tplc="34342EEE">
      <w:start w:val="1"/>
      <w:numFmt w:val="decimal"/>
      <w:lvlText w:val="%1."/>
      <w:lvlJc w:val="left"/>
      <w:pPr>
        <w:ind w:left="563" w:hanging="360"/>
      </w:pPr>
      <w:rPr>
        <w:rFonts w:hint="default"/>
        <w:b w:val="0"/>
        <w:bCs w:val="0"/>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64" w15:restartNumberingAfterBreak="0">
    <w:nsid w:val="306B4760"/>
    <w:multiLevelType w:val="hybridMultilevel"/>
    <w:tmpl w:val="27C05FE0"/>
    <w:lvl w:ilvl="0" w:tplc="CE7E6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3307610B"/>
    <w:multiLevelType w:val="hybridMultilevel"/>
    <w:tmpl w:val="596C0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337E3772"/>
    <w:multiLevelType w:val="multilevel"/>
    <w:tmpl w:val="C674D992"/>
    <w:lvl w:ilvl="0">
      <w:start w:val="1"/>
      <w:numFmt w:val="decimal"/>
      <w:lvlText w:val="%1."/>
      <w:lvlJc w:val="left"/>
      <w:pPr>
        <w:ind w:left="360" w:hanging="360"/>
      </w:pPr>
      <w:rPr>
        <w:rFonts w:hint="default"/>
        <w:b w:val="0"/>
        <w:bCs/>
      </w:rPr>
    </w:lvl>
    <w:lvl w:ilvl="1">
      <w:start w:val="2"/>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3393488D"/>
    <w:multiLevelType w:val="hybridMultilevel"/>
    <w:tmpl w:val="21007602"/>
    <w:lvl w:ilvl="0" w:tplc="A238DB7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33CE313C"/>
    <w:multiLevelType w:val="hybridMultilevel"/>
    <w:tmpl w:val="49D83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3DE0F3A"/>
    <w:multiLevelType w:val="hybridMultilevel"/>
    <w:tmpl w:val="24EE0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5F40DBC"/>
    <w:multiLevelType w:val="hybridMultilevel"/>
    <w:tmpl w:val="147AD4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2" w15:restartNumberingAfterBreak="0">
    <w:nsid w:val="37F44C97"/>
    <w:multiLevelType w:val="multilevel"/>
    <w:tmpl w:val="39888986"/>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3" w15:restartNumberingAfterBreak="0">
    <w:nsid w:val="388D26A0"/>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4" w15:restartNumberingAfterBreak="0">
    <w:nsid w:val="38C9348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5" w15:restartNumberingAfterBreak="0">
    <w:nsid w:val="3A383BB8"/>
    <w:multiLevelType w:val="hybridMultilevel"/>
    <w:tmpl w:val="A8A09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B850ACD"/>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7" w15:restartNumberingAfterBreak="0">
    <w:nsid w:val="3C9564A5"/>
    <w:multiLevelType w:val="hybridMultilevel"/>
    <w:tmpl w:val="10BA169E"/>
    <w:lvl w:ilvl="0" w:tplc="B370815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D372A10"/>
    <w:multiLevelType w:val="hybridMultilevel"/>
    <w:tmpl w:val="D388A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419A003C"/>
    <w:multiLevelType w:val="multilevel"/>
    <w:tmpl w:val="319A30B2"/>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2" w15:restartNumberingAfterBreak="0">
    <w:nsid w:val="41AD50B8"/>
    <w:multiLevelType w:val="hybridMultilevel"/>
    <w:tmpl w:val="F56249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15:restartNumberingAfterBreak="0">
    <w:nsid w:val="41D01A7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928"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4" w15:restartNumberingAfterBreak="0">
    <w:nsid w:val="41FB7576"/>
    <w:multiLevelType w:val="hybridMultilevel"/>
    <w:tmpl w:val="24A64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31004CC"/>
    <w:multiLevelType w:val="multilevel"/>
    <w:tmpl w:val="CE4E156E"/>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6" w15:restartNumberingAfterBreak="0">
    <w:nsid w:val="43251432"/>
    <w:multiLevelType w:val="hybridMultilevel"/>
    <w:tmpl w:val="97647DA6"/>
    <w:lvl w:ilvl="0" w:tplc="5874D108">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87" w15:restartNumberingAfterBreak="0">
    <w:nsid w:val="43A72D1F"/>
    <w:multiLevelType w:val="multilevel"/>
    <w:tmpl w:val="319A30B2"/>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8" w15:restartNumberingAfterBreak="0">
    <w:nsid w:val="43C77623"/>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9" w15:restartNumberingAfterBreak="0">
    <w:nsid w:val="449970BE"/>
    <w:multiLevelType w:val="multilevel"/>
    <w:tmpl w:val="39888986"/>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0" w15:restartNumberingAfterBreak="0">
    <w:nsid w:val="4CAF0CF0"/>
    <w:multiLevelType w:val="hybridMultilevel"/>
    <w:tmpl w:val="17F8E6AA"/>
    <w:lvl w:ilvl="0" w:tplc="1DBC03E2">
      <w:start w:val="16"/>
      <w:numFmt w:val="decimal"/>
      <w:lvlText w:val="%1."/>
      <w:lvlJc w:val="left"/>
      <w:pPr>
        <w:ind w:left="563"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D3B0668"/>
    <w:multiLevelType w:val="hybridMultilevel"/>
    <w:tmpl w:val="55DEA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15:restartNumberingAfterBreak="0">
    <w:nsid w:val="563865B5"/>
    <w:multiLevelType w:val="hybridMultilevel"/>
    <w:tmpl w:val="49D83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8B85797"/>
    <w:multiLevelType w:val="hybridMultilevel"/>
    <w:tmpl w:val="7916E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9D17A6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5" w15:restartNumberingAfterBreak="0">
    <w:nsid w:val="5ABF2C6F"/>
    <w:multiLevelType w:val="hybridMultilevel"/>
    <w:tmpl w:val="4EA6ABDE"/>
    <w:lvl w:ilvl="0" w:tplc="DEBA32AC">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ACB781C"/>
    <w:multiLevelType w:val="multilevel"/>
    <w:tmpl w:val="319A30B2"/>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7" w15:restartNumberingAfterBreak="0">
    <w:nsid w:val="5C2C53DC"/>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8"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5CC83AF8"/>
    <w:multiLevelType w:val="multilevel"/>
    <w:tmpl w:val="EC96FE0E"/>
    <w:lvl w:ilvl="0">
      <w:start w:val="1"/>
      <w:numFmt w:val="decimal"/>
      <w:lvlText w:val="%1."/>
      <w:lvlJc w:val="left"/>
      <w:pPr>
        <w:ind w:left="360" w:hanging="360"/>
      </w:pPr>
      <w:rPr>
        <w:rFonts w:hint="default"/>
        <w:b w:val="0"/>
        <w:bCs/>
      </w:rPr>
    </w:lvl>
    <w:lvl w:ilvl="1">
      <w:start w:val="2"/>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0"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5E1C2974"/>
    <w:multiLevelType w:val="hybridMultilevel"/>
    <w:tmpl w:val="3CD8B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FDF413B"/>
    <w:multiLevelType w:val="hybridMultilevel"/>
    <w:tmpl w:val="9D1EF3BA"/>
    <w:lvl w:ilvl="0" w:tplc="0419000F">
      <w:start w:val="1"/>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103" w15:restartNumberingAfterBreak="0">
    <w:nsid w:val="601A04D8"/>
    <w:multiLevelType w:val="hybridMultilevel"/>
    <w:tmpl w:val="EA820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1814E90"/>
    <w:multiLevelType w:val="multilevel"/>
    <w:tmpl w:val="57885B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1F00314"/>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6" w15:restartNumberingAfterBreak="0">
    <w:nsid w:val="62C433AB"/>
    <w:multiLevelType w:val="hybridMultilevel"/>
    <w:tmpl w:val="CC1CF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7086A12"/>
    <w:multiLevelType w:val="multilevel"/>
    <w:tmpl w:val="46907C0E"/>
    <w:lvl w:ilvl="0">
      <w:start w:val="30"/>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68391584"/>
    <w:multiLevelType w:val="hybridMultilevel"/>
    <w:tmpl w:val="92AA1084"/>
    <w:lvl w:ilvl="0" w:tplc="BD5E477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938452C"/>
    <w:multiLevelType w:val="hybridMultilevel"/>
    <w:tmpl w:val="E55A6C76"/>
    <w:lvl w:ilvl="0" w:tplc="FFFFFFFF">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6A89661A"/>
    <w:multiLevelType w:val="multilevel"/>
    <w:tmpl w:val="8048EEAA"/>
    <w:lvl w:ilvl="0">
      <w:start w:val="1"/>
      <w:numFmt w:val="decimal"/>
      <w:lvlText w:val="%1."/>
      <w:lvlJc w:val="left"/>
      <w:pPr>
        <w:ind w:left="360" w:hanging="360"/>
      </w:pPr>
      <w:rPr>
        <w:rFonts w:hint="default"/>
        <w:b w:val="0"/>
        <w:bCs/>
      </w:rPr>
    </w:lvl>
    <w:lvl w:ilvl="1">
      <w:start w:val="2"/>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1" w15:restartNumberingAfterBreak="0">
    <w:nsid w:val="6A980949"/>
    <w:multiLevelType w:val="hybridMultilevel"/>
    <w:tmpl w:val="E1484488"/>
    <w:lvl w:ilvl="0" w:tplc="9BBE33C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B014335"/>
    <w:multiLevelType w:val="hybridMultilevel"/>
    <w:tmpl w:val="4314A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C31546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4" w15:restartNumberingAfterBreak="0">
    <w:nsid w:val="6C5B33C6"/>
    <w:multiLevelType w:val="hybridMultilevel"/>
    <w:tmpl w:val="F42CBDB6"/>
    <w:lvl w:ilvl="0" w:tplc="0419000F">
      <w:start w:val="1"/>
      <w:numFmt w:val="decimal"/>
      <w:lvlText w:val="%1."/>
      <w:lvlJc w:val="left"/>
      <w:pPr>
        <w:ind w:left="924" w:hanging="360"/>
      </w:p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115" w15:restartNumberingAfterBreak="0">
    <w:nsid w:val="6E561DDD"/>
    <w:multiLevelType w:val="hybridMultilevel"/>
    <w:tmpl w:val="49D83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6FF010B3"/>
    <w:multiLevelType w:val="hybridMultilevel"/>
    <w:tmpl w:val="CA4A2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0E55401"/>
    <w:multiLevelType w:val="hybridMultilevel"/>
    <w:tmpl w:val="EBAA9CE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71163912"/>
    <w:multiLevelType w:val="hybridMultilevel"/>
    <w:tmpl w:val="2820D530"/>
    <w:lvl w:ilvl="0" w:tplc="3AD69F1A">
      <w:start w:val="1"/>
      <w:numFmt w:val="decimal"/>
      <w:lvlText w:val="%1."/>
      <w:lvlJc w:val="left"/>
      <w:pPr>
        <w:ind w:left="720" w:hanging="360"/>
      </w:pPr>
      <w:rPr>
        <w:rFonts w:cs="Times New Roman"/>
        <w:b w:val="0"/>
        <w:b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9" w15:restartNumberingAfterBreak="0">
    <w:nsid w:val="719C45C1"/>
    <w:multiLevelType w:val="hybridMultilevel"/>
    <w:tmpl w:val="A3406096"/>
    <w:lvl w:ilvl="0" w:tplc="C1BE3884">
      <w:start w:val="20"/>
      <w:numFmt w:val="decimal"/>
      <w:lvlText w:val="%1."/>
      <w:lvlJc w:val="left"/>
      <w:pPr>
        <w:ind w:left="563"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1CD0DA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1" w15:restartNumberingAfterBreak="0">
    <w:nsid w:val="7346095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2" w15:restartNumberingAfterBreak="0">
    <w:nsid w:val="7469215E"/>
    <w:multiLevelType w:val="hybridMultilevel"/>
    <w:tmpl w:val="9C82A010"/>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76306880"/>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5" w15:restartNumberingAfterBreak="0">
    <w:nsid w:val="76823CAB"/>
    <w:multiLevelType w:val="multilevel"/>
    <w:tmpl w:val="319A30B2"/>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6" w15:restartNumberingAfterBreak="0">
    <w:nsid w:val="76F90494"/>
    <w:multiLevelType w:val="hybridMultilevel"/>
    <w:tmpl w:val="3F6211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8" w15:restartNumberingAfterBreak="0">
    <w:nsid w:val="781513A6"/>
    <w:multiLevelType w:val="hybridMultilevel"/>
    <w:tmpl w:val="147AD4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93B153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0" w15:restartNumberingAfterBreak="0">
    <w:nsid w:val="7B7B6EC7"/>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31" w15:restartNumberingAfterBreak="0">
    <w:nsid w:val="7B9C5703"/>
    <w:multiLevelType w:val="hybridMultilevel"/>
    <w:tmpl w:val="21007602"/>
    <w:lvl w:ilvl="0" w:tplc="FFFFFFFF">
      <w:start w:val="1"/>
      <w:numFmt w:val="decimal"/>
      <w:lvlText w:val="%1."/>
      <w:lvlJc w:val="left"/>
      <w:pPr>
        <w:ind w:left="1429" w:hanging="360"/>
      </w:pPr>
      <w:rPr>
        <w:rFonts w:ascii="Times New Roman" w:hAnsi="Times New Roman" w:cs="Times New Roman"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2" w15:restartNumberingAfterBreak="0">
    <w:nsid w:val="7C372BED"/>
    <w:multiLevelType w:val="multilevel"/>
    <w:tmpl w:val="319A30B2"/>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3" w15:restartNumberingAfterBreak="0">
    <w:nsid w:val="7C3F573C"/>
    <w:multiLevelType w:val="hybridMultilevel"/>
    <w:tmpl w:val="E6644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7C952F71"/>
    <w:multiLevelType w:val="hybridMultilevel"/>
    <w:tmpl w:val="E55A6C76"/>
    <w:lvl w:ilvl="0" w:tplc="FFFFFFFF">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7ED86DCC"/>
    <w:multiLevelType w:val="hybridMultilevel"/>
    <w:tmpl w:val="F3BCF99A"/>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15:restartNumberingAfterBreak="0">
    <w:nsid w:val="7FEF483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num w:numId="1" w16cid:durableId="284388880">
    <w:abstractNumId w:val="23"/>
  </w:num>
  <w:num w:numId="2" w16cid:durableId="1886521540">
    <w:abstractNumId w:val="123"/>
  </w:num>
  <w:num w:numId="3" w16cid:durableId="477307457">
    <w:abstractNumId w:val="10"/>
  </w:num>
  <w:num w:numId="4" w16cid:durableId="1573543876">
    <w:abstractNumId w:val="71"/>
  </w:num>
  <w:num w:numId="5" w16cid:durableId="1724135828">
    <w:abstractNumId w:val="80"/>
  </w:num>
  <w:num w:numId="6" w16cid:durableId="293146124">
    <w:abstractNumId w:val="52"/>
  </w:num>
  <w:num w:numId="7" w16cid:durableId="518349026">
    <w:abstractNumId w:val="79"/>
  </w:num>
  <w:num w:numId="8" w16cid:durableId="784885614">
    <w:abstractNumId w:val="115"/>
  </w:num>
  <w:num w:numId="9" w16cid:durableId="2137016373">
    <w:abstractNumId w:val="98"/>
  </w:num>
  <w:num w:numId="10" w16cid:durableId="34963229">
    <w:abstractNumId w:val="127"/>
  </w:num>
  <w:num w:numId="11" w16cid:durableId="1920287652">
    <w:abstractNumId w:val="100"/>
  </w:num>
  <w:num w:numId="12" w16cid:durableId="151146589">
    <w:abstractNumId w:val="46"/>
  </w:num>
  <w:num w:numId="13" w16cid:durableId="1055664784">
    <w:abstractNumId w:val="31"/>
  </w:num>
  <w:num w:numId="14" w16cid:durableId="1346320309">
    <w:abstractNumId w:val="35"/>
  </w:num>
  <w:num w:numId="15" w16cid:durableId="337735794">
    <w:abstractNumId w:val="57"/>
  </w:num>
  <w:num w:numId="16" w16cid:durableId="1099181017">
    <w:abstractNumId w:val="13"/>
  </w:num>
  <w:num w:numId="17" w16cid:durableId="1456485920">
    <w:abstractNumId w:val="114"/>
  </w:num>
  <w:num w:numId="18" w16cid:durableId="916204869">
    <w:abstractNumId w:val="135"/>
  </w:num>
  <w:num w:numId="19" w16cid:durableId="924534387">
    <w:abstractNumId w:val="18"/>
  </w:num>
  <w:num w:numId="20" w16cid:durableId="2111387200">
    <w:abstractNumId w:val="48"/>
  </w:num>
  <w:num w:numId="21" w16cid:durableId="68382072">
    <w:abstractNumId w:val="28"/>
  </w:num>
  <w:num w:numId="22" w16cid:durableId="1606764326">
    <w:abstractNumId w:val="5"/>
  </w:num>
  <w:num w:numId="23" w16cid:durableId="1935163403">
    <w:abstractNumId w:val="39"/>
  </w:num>
  <w:num w:numId="24" w16cid:durableId="1149590572">
    <w:abstractNumId w:val="109"/>
  </w:num>
  <w:num w:numId="25" w16cid:durableId="2110391604">
    <w:abstractNumId w:val="95"/>
  </w:num>
  <w:num w:numId="26" w16cid:durableId="641496983">
    <w:abstractNumId w:val="44"/>
  </w:num>
  <w:num w:numId="27" w16cid:durableId="28456286">
    <w:abstractNumId w:val="7"/>
  </w:num>
  <w:num w:numId="28" w16cid:durableId="408190475">
    <w:abstractNumId w:val="37"/>
  </w:num>
  <w:num w:numId="29" w16cid:durableId="880358381">
    <w:abstractNumId w:val="19"/>
  </w:num>
  <w:num w:numId="30" w16cid:durableId="1842886570">
    <w:abstractNumId w:val="64"/>
  </w:num>
  <w:num w:numId="31" w16cid:durableId="14041862">
    <w:abstractNumId w:val="84"/>
  </w:num>
  <w:num w:numId="32" w16cid:durableId="2048145132">
    <w:abstractNumId w:val="78"/>
  </w:num>
  <w:num w:numId="33" w16cid:durableId="1922330815">
    <w:abstractNumId w:val="93"/>
  </w:num>
  <w:num w:numId="34" w16cid:durableId="1852604026">
    <w:abstractNumId w:val="102"/>
  </w:num>
  <w:num w:numId="35" w16cid:durableId="2116124489">
    <w:abstractNumId w:val="75"/>
  </w:num>
  <w:num w:numId="36" w16cid:durableId="1754278557">
    <w:abstractNumId w:val="112"/>
  </w:num>
  <w:num w:numId="37" w16cid:durableId="81681978">
    <w:abstractNumId w:val="43"/>
  </w:num>
  <w:num w:numId="38" w16cid:durableId="1097555874">
    <w:abstractNumId w:val="49"/>
  </w:num>
  <w:num w:numId="39" w16cid:durableId="1226376076">
    <w:abstractNumId w:val="25"/>
  </w:num>
  <w:num w:numId="40" w16cid:durableId="4208199">
    <w:abstractNumId w:val="8"/>
  </w:num>
  <w:num w:numId="41" w16cid:durableId="1000280848">
    <w:abstractNumId w:val="77"/>
  </w:num>
  <w:num w:numId="42" w16cid:durableId="982345292">
    <w:abstractNumId w:val="106"/>
  </w:num>
  <w:num w:numId="43" w16cid:durableId="993601638">
    <w:abstractNumId w:val="33"/>
  </w:num>
  <w:num w:numId="44" w16cid:durableId="2242927">
    <w:abstractNumId w:val="0"/>
  </w:num>
  <w:num w:numId="45" w16cid:durableId="1894388796">
    <w:abstractNumId w:val="50"/>
  </w:num>
  <w:num w:numId="46" w16cid:durableId="1975865246">
    <w:abstractNumId w:val="41"/>
  </w:num>
  <w:num w:numId="47" w16cid:durableId="935942502">
    <w:abstractNumId w:val="3"/>
  </w:num>
  <w:num w:numId="48" w16cid:durableId="763381391">
    <w:abstractNumId w:val="66"/>
  </w:num>
  <w:num w:numId="49" w16cid:durableId="471219125">
    <w:abstractNumId w:val="55"/>
  </w:num>
  <w:num w:numId="50" w16cid:durableId="109669237">
    <w:abstractNumId w:val="108"/>
  </w:num>
  <w:num w:numId="51" w16cid:durableId="275866721">
    <w:abstractNumId w:val="54"/>
  </w:num>
  <w:num w:numId="52" w16cid:durableId="1867862865">
    <w:abstractNumId w:val="34"/>
  </w:num>
  <w:num w:numId="53" w16cid:durableId="194006838">
    <w:abstractNumId w:val="89"/>
  </w:num>
  <w:num w:numId="54" w16cid:durableId="1940138756">
    <w:abstractNumId w:val="15"/>
  </w:num>
  <w:num w:numId="55" w16cid:durableId="1022245810">
    <w:abstractNumId w:val="104"/>
  </w:num>
  <w:num w:numId="56" w16cid:durableId="375472747">
    <w:abstractNumId w:val="62"/>
  </w:num>
  <w:num w:numId="57" w16cid:durableId="2036887468">
    <w:abstractNumId w:val="111"/>
  </w:num>
  <w:num w:numId="58" w16cid:durableId="2138208895">
    <w:abstractNumId w:val="61"/>
  </w:num>
  <w:num w:numId="59" w16cid:durableId="1011954302">
    <w:abstractNumId w:val="88"/>
  </w:num>
  <w:num w:numId="60" w16cid:durableId="1753625903">
    <w:abstractNumId w:val="94"/>
  </w:num>
  <w:num w:numId="61" w16cid:durableId="1619800219">
    <w:abstractNumId w:val="136"/>
  </w:num>
  <w:num w:numId="62" w16cid:durableId="465973510">
    <w:abstractNumId w:val="56"/>
  </w:num>
  <w:num w:numId="63" w16cid:durableId="331185283">
    <w:abstractNumId w:val="130"/>
  </w:num>
  <w:num w:numId="64" w16cid:durableId="1355813879">
    <w:abstractNumId w:val="23"/>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65696812">
    <w:abstractNumId w:val="124"/>
  </w:num>
  <w:num w:numId="66" w16cid:durableId="495387128">
    <w:abstractNumId w:val="122"/>
  </w:num>
  <w:num w:numId="67" w16cid:durableId="2112579662">
    <w:abstractNumId w:val="76"/>
  </w:num>
  <w:num w:numId="68" w16cid:durableId="2111386128">
    <w:abstractNumId w:val="27"/>
  </w:num>
  <w:num w:numId="69" w16cid:durableId="1699428756">
    <w:abstractNumId w:val="4"/>
  </w:num>
  <w:num w:numId="70" w16cid:durableId="1506674513">
    <w:abstractNumId w:val="45"/>
  </w:num>
  <w:num w:numId="71" w16cid:durableId="1482500463">
    <w:abstractNumId w:val="97"/>
  </w:num>
  <w:num w:numId="72" w16cid:durableId="1982271966">
    <w:abstractNumId w:val="121"/>
  </w:num>
  <w:num w:numId="73" w16cid:durableId="324020267">
    <w:abstractNumId w:val="105"/>
  </w:num>
  <w:num w:numId="74" w16cid:durableId="1298409449">
    <w:abstractNumId w:val="73"/>
  </w:num>
  <w:num w:numId="75" w16cid:durableId="1904370414">
    <w:abstractNumId w:val="53"/>
  </w:num>
  <w:num w:numId="76" w16cid:durableId="106430821">
    <w:abstractNumId w:val="74"/>
  </w:num>
  <w:num w:numId="77" w16cid:durableId="1324121095">
    <w:abstractNumId w:val="113"/>
  </w:num>
  <w:num w:numId="78" w16cid:durableId="976298413">
    <w:abstractNumId w:val="129"/>
  </w:num>
  <w:num w:numId="79" w16cid:durableId="1502355443">
    <w:abstractNumId w:val="20"/>
  </w:num>
  <w:num w:numId="80" w16cid:durableId="983511917">
    <w:abstractNumId w:val="85"/>
  </w:num>
  <w:num w:numId="81" w16cid:durableId="859856884">
    <w:abstractNumId w:val="40"/>
  </w:num>
  <w:num w:numId="82" w16cid:durableId="8722750">
    <w:abstractNumId w:val="12"/>
  </w:num>
  <w:num w:numId="83" w16cid:durableId="820268812">
    <w:abstractNumId w:val="83"/>
  </w:num>
  <w:num w:numId="84" w16cid:durableId="1891381648">
    <w:abstractNumId w:val="2"/>
  </w:num>
  <w:num w:numId="85" w16cid:durableId="634412543">
    <w:abstractNumId w:val="99"/>
  </w:num>
  <w:num w:numId="86" w16cid:durableId="1376008074">
    <w:abstractNumId w:val="63"/>
  </w:num>
  <w:num w:numId="87" w16cid:durableId="395251553">
    <w:abstractNumId w:val="133"/>
  </w:num>
  <w:num w:numId="88" w16cid:durableId="1882814814">
    <w:abstractNumId w:val="38"/>
  </w:num>
  <w:num w:numId="89" w16cid:durableId="497892071">
    <w:abstractNumId w:val="86"/>
  </w:num>
  <w:num w:numId="90" w16cid:durableId="925461441">
    <w:abstractNumId w:val="134"/>
  </w:num>
  <w:num w:numId="91" w16cid:durableId="1964533410">
    <w:abstractNumId w:val="101"/>
  </w:num>
  <w:num w:numId="92" w16cid:durableId="866914123">
    <w:abstractNumId w:val="116"/>
  </w:num>
  <w:num w:numId="93" w16cid:durableId="1895654507">
    <w:abstractNumId w:val="103"/>
  </w:num>
  <w:num w:numId="94" w16cid:durableId="518272498">
    <w:abstractNumId w:val="26"/>
  </w:num>
  <w:num w:numId="95" w16cid:durableId="1264142426">
    <w:abstractNumId w:val="6"/>
  </w:num>
  <w:num w:numId="96" w16cid:durableId="980233610">
    <w:abstractNumId w:val="107"/>
  </w:num>
  <w:num w:numId="97" w16cid:durableId="551309033">
    <w:abstractNumId w:val="110"/>
  </w:num>
  <w:num w:numId="98" w16cid:durableId="2031831291">
    <w:abstractNumId w:val="14"/>
  </w:num>
  <w:num w:numId="99" w16cid:durableId="623192468">
    <w:abstractNumId w:val="117"/>
  </w:num>
  <w:num w:numId="100" w16cid:durableId="332614657">
    <w:abstractNumId w:val="30"/>
  </w:num>
  <w:num w:numId="101" w16cid:durableId="1178302403">
    <w:abstractNumId w:val="126"/>
  </w:num>
  <w:num w:numId="102" w16cid:durableId="1889367668">
    <w:abstractNumId w:val="91"/>
  </w:num>
  <w:num w:numId="103" w16cid:durableId="1961495075">
    <w:abstractNumId w:val="82"/>
  </w:num>
  <w:num w:numId="104" w16cid:durableId="527179965">
    <w:abstractNumId w:val="60"/>
  </w:num>
  <w:num w:numId="105" w16cid:durableId="1337879252">
    <w:abstractNumId w:val="24"/>
  </w:num>
  <w:num w:numId="106" w16cid:durableId="1685669484">
    <w:abstractNumId w:val="65"/>
  </w:num>
  <w:num w:numId="107" w16cid:durableId="1851752289">
    <w:abstractNumId w:val="47"/>
  </w:num>
  <w:num w:numId="108" w16cid:durableId="55784234">
    <w:abstractNumId w:val="118"/>
  </w:num>
  <w:num w:numId="109" w16cid:durableId="2053381398">
    <w:abstractNumId w:val="11"/>
  </w:num>
  <w:num w:numId="110" w16cid:durableId="1018392322">
    <w:abstractNumId w:val="68"/>
  </w:num>
  <w:num w:numId="111" w16cid:durableId="837958852">
    <w:abstractNumId w:val="9"/>
  </w:num>
  <w:num w:numId="112" w16cid:durableId="1728798735">
    <w:abstractNumId w:val="22"/>
  </w:num>
  <w:num w:numId="113" w16cid:durableId="2039693931">
    <w:abstractNumId w:val="92"/>
  </w:num>
  <w:num w:numId="114" w16cid:durableId="1675498430">
    <w:abstractNumId w:val="120"/>
  </w:num>
  <w:num w:numId="115" w16cid:durableId="182205089">
    <w:abstractNumId w:val="58"/>
  </w:num>
  <w:num w:numId="116" w16cid:durableId="647512969">
    <w:abstractNumId w:val="72"/>
  </w:num>
  <w:num w:numId="117" w16cid:durableId="155269097">
    <w:abstractNumId w:val="67"/>
  </w:num>
  <w:num w:numId="118" w16cid:durableId="1572502434">
    <w:abstractNumId w:val="1"/>
  </w:num>
  <w:num w:numId="119" w16cid:durableId="792405514">
    <w:abstractNumId w:val="131"/>
  </w:num>
  <w:num w:numId="120" w16cid:durableId="1675768944">
    <w:abstractNumId w:val="70"/>
  </w:num>
  <w:num w:numId="121" w16cid:durableId="559947308">
    <w:abstractNumId w:val="90"/>
  </w:num>
  <w:num w:numId="122" w16cid:durableId="828443383">
    <w:abstractNumId w:val="29"/>
  </w:num>
  <w:num w:numId="123" w16cid:durableId="1653408069">
    <w:abstractNumId w:val="128"/>
  </w:num>
  <w:num w:numId="124" w16cid:durableId="998968434">
    <w:abstractNumId w:val="119"/>
  </w:num>
  <w:num w:numId="125" w16cid:durableId="1604726333">
    <w:abstractNumId w:val="16"/>
  </w:num>
  <w:num w:numId="126" w16cid:durableId="661928682">
    <w:abstractNumId w:val="69"/>
  </w:num>
  <w:num w:numId="127" w16cid:durableId="618535293">
    <w:abstractNumId w:val="87"/>
  </w:num>
  <w:num w:numId="128" w16cid:durableId="1108235189">
    <w:abstractNumId w:val="132"/>
  </w:num>
  <w:num w:numId="129" w16cid:durableId="705985468">
    <w:abstractNumId w:val="21"/>
  </w:num>
  <w:num w:numId="130" w16cid:durableId="2034377083">
    <w:abstractNumId w:val="32"/>
  </w:num>
  <w:num w:numId="131" w16cid:durableId="2043899932">
    <w:abstractNumId w:val="51"/>
  </w:num>
  <w:num w:numId="132" w16cid:durableId="1766269784">
    <w:abstractNumId w:val="59"/>
  </w:num>
  <w:num w:numId="133" w16cid:durableId="1792825553">
    <w:abstractNumId w:val="96"/>
  </w:num>
  <w:num w:numId="134" w16cid:durableId="1566408602">
    <w:abstractNumId w:val="36"/>
  </w:num>
  <w:num w:numId="135" w16cid:durableId="1858153733">
    <w:abstractNumId w:val="81"/>
  </w:num>
  <w:num w:numId="136" w16cid:durableId="1741754508">
    <w:abstractNumId w:val="125"/>
  </w:num>
  <w:num w:numId="137" w16cid:durableId="171995189">
    <w:abstractNumId w:val="17"/>
  </w:num>
  <w:num w:numId="138" w16cid:durableId="1208569927">
    <w:abstractNumId w:val="4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3D8"/>
    <w:rsid w:val="000016CC"/>
    <w:rsid w:val="000033DA"/>
    <w:rsid w:val="00003F30"/>
    <w:rsid w:val="0000466D"/>
    <w:rsid w:val="000052D6"/>
    <w:rsid w:val="00005336"/>
    <w:rsid w:val="00005D8B"/>
    <w:rsid w:val="000061C6"/>
    <w:rsid w:val="000068EC"/>
    <w:rsid w:val="0000731C"/>
    <w:rsid w:val="00007C04"/>
    <w:rsid w:val="000100E5"/>
    <w:rsid w:val="000126A9"/>
    <w:rsid w:val="0001279A"/>
    <w:rsid w:val="0001289A"/>
    <w:rsid w:val="000171E8"/>
    <w:rsid w:val="000173AF"/>
    <w:rsid w:val="000202AC"/>
    <w:rsid w:val="00020E80"/>
    <w:rsid w:val="00022629"/>
    <w:rsid w:val="0002269D"/>
    <w:rsid w:val="000226CC"/>
    <w:rsid w:val="00022F20"/>
    <w:rsid w:val="000277E5"/>
    <w:rsid w:val="00032224"/>
    <w:rsid w:val="00033ECE"/>
    <w:rsid w:val="00035FA5"/>
    <w:rsid w:val="00035FAD"/>
    <w:rsid w:val="00036E20"/>
    <w:rsid w:val="00036F00"/>
    <w:rsid w:val="00036FB4"/>
    <w:rsid w:val="00037876"/>
    <w:rsid w:val="000405A5"/>
    <w:rsid w:val="0004080C"/>
    <w:rsid w:val="00041182"/>
    <w:rsid w:val="00041532"/>
    <w:rsid w:val="00042346"/>
    <w:rsid w:val="00043C22"/>
    <w:rsid w:val="00043D1D"/>
    <w:rsid w:val="0004463F"/>
    <w:rsid w:val="00044A84"/>
    <w:rsid w:val="0004534B"/>
    <w:rsid w:val="000457F6"/>
    <w:rsid w:val="0004591B"/>
    <w:rsid w:val="0004609E"/>
    <w:rsid w:val="0004753E"/>
    <w:rsid w:val="0005029B"/>
    <w:rsid w:val="00050ACF"/>
    <w:rsid w:val="000511EE"/>
    <w:rsid w:val="00053E6F"/>
    <w:rsid w:val="00054140"/>
    <w:rsid w:val="0005597F"/>
    <w:rsid w:val="00055D42"/>
    <w:rsid w:val="00056309"/>
    <w:rsid w:val="000612B5"/>
    <w:rsid w:val="000615A8"/>
    <w:rsid w:val="00061CE4"/>
    <w:rsid w:val="0006619D"/>
    <w:rsid w:val="00066E60"/>
    <w:rsid w:val="00067C86"/>
    <w:rsid w:val="0007038C"/>
    <w:rsid w:val="0007067D"/>
    <w:rsid w:val="00070BA8"/>
    <w:rsid w:val="000722BC"/>
    <w:rsid w:val="00072900"/>
    <w:rsid w:val="00072A94"/>
    <w:rsid w:val="000754D0"/>
    <w:rsid w:val="00080895"/>
    <w:rsid w:val="00082DCD"/>
    <w:rsid w:val="00082EC2"/>
    <w:rsid w:val="00083243"/>
    <w:rsid w:val="0008335D"/>
    <w:rsid w:val="00084119"/>
    <w:rsid w:val="00084D3E"/>
    <w:rsid w:val="00090383"/>
    <w:rsid w:val="00091C4A"/>
    <w:rsid w:val="00091D2B"/>
    <w:rsid w:val="00091F78"/>
    <w:rsid w:val="000928AB"/>
    <w:rsid w:val="00092E82"/>
    <w:rsid w:val="00093BA6"/>
    <w:rsid w:val="000959E4"/>
    <w:rsid w:val="00095C84"/>
    <w:rsid w:val="00095F0A"/>
    <w:rsid w:val="000A028B"/>
    <w:rsid w:val="000A0C2B"/>
    <w:rsid w:val="000A188D"/>
    <w:rsid w:val="000A2A1D"/>
    <w:rsid w:val="000A347A"/>
    <w:rsid w:val="000A3A06"/>
    <w:rsid w:val="000A542D"/>
    <w:rsid w:val="000A5C3F"/>
    <w:rsid w:val="000A611B"/>
    <w:rsid w:val="000A6251"/>
    <w:rsid w:val="000B05CD"/>
    <w:rsid w:val="000B09A5"/>
    <w:rsid w:val="000B0B7A"/>
    <w:rsid w:val="000B1BD1"/>
    <w:rsid w:val="000B3043"/>
    <w:rsid w:val="000B31AF"/>
    <w:rsid w:val="000B4003"/>
    <w:rsid w:val="000B4967"/>
    <w:rsid w:val="000B4F01"/>
    <w:rsid w:val="000B5BC6"/>
    <w:rsid w:val="000C0103"/>
    <w:rsid w:val="000C0361"/>
    <w:rsid w:val="000C1965"/>
    <w:rsid w:val="000C1F61"/>
    <w:rsid w:val="000C2182"/>
    <w:rsid w:val="000C319F"/>
    <w:rsid w:val="000C3C8F"/>
    <w:rsid w:val="000C63F0"/>
    <w:rsid w:val="000C64A3"/>
    <w:rsid w:val="000C733B"/>
    <w:rsid w:val="000D02D0"/>
    <w:rsid w:val="000D04A9"/>
    <w:rsid w:val="000D177F"/>
    <w:rsid w:val="000D30F2"/>
    <w:rsid w:val="000D39F1"/>
    <w:rsid w:val="000D511F"/>
    <w:rsid w:val="000D5C88"/>
    <w:rsid w:val="000D633F"/>
    <w:rsid w:val="000D64BA"/>
    <w:rsid w:val="000D71F6"/>
    <w:rsid w:val="000D7226"/>
    <w:rsid w:val="000D753C"/>
    <w:rsid w:val="000D7ADF"/>
    <w:rsid w:val="000E1163"/>
    <w:rsid w:val="000E1519"/>
    <w:rsid w:val="000E201C"/>
    <w:rsid w:val="000E2853"/>
    <w:rsid w:val="000E2B53"/>
    <w:rsid w:val="000E2E57"/>
    <w:rsid w:val="000E5E13"/>
    <w:rsid w:val="000E6089"/>
    <w:rsid w:val="000E66B6"/>
    <w:rsid w:val="000E6969"/>
    <w:rsid w:val="000E6BF1"/>
    <w:rsid w:val="000E7868"/>
    <w:rsid w:val="000F0029"/>
    <w:rsid w:val="000F176F"/>
    <w:rsid w:val="000F1AE8"/>
    <w:rsid w:val="000F243C"/>
    <w:rsid w:val="000F29F1"/>
    <w:rsid w:val="000F51E1"/>
    <w:rsid w:val="000F590E"/>
    <w:rsid w:val="000F6C4A"/>
    <w:rsid w:val="000F6EB9"/>
    <w:rsid w:val="000F75E8"/>
    <w:rsid w:val="000F75F5"/>
    <w:rsid w:val="000F7D3B"/>
    <w:rsid w:val="0010008D"/>
    <w:rsid w:val="001003A1"/>
    <w:rsid w:val="00100C97"/>
    <w:rsid w:val="00101995"/>
    <w:rsid w:val="00102BB6"/>
    <w:rsid w:val="00102DFD"/>
    <w:rsid w:val="00103792"/>
    <w:rsid w:val="0010396C"/>
    <w:rsid w:val="00103FB1"/>
    <w:rsid w:val="001047F9"/>
    <w:rsid w:val="0010523F"/>
    <w:rsid w:val="00105C34"/>
    <w:rsid w:val="00106493"/>
    <w:rsid w:val="00106D52"/>
    <w:rsid w:val="00106DEE"/>
    <w:rsid w:val="00110447"/>
    <w:rsid w:val="00110AC8"/>
    <w:rsid w:val="00110CA5"/>
    <w:rsid w:val="001125AB"/>
    <w:rsid w:val="001137ED"/>
    <w:rsid w:val="00113BCB"/>
    <w:rsid w:val="00114339"/>
    <w:rsid w:val="0011635F"/>
    <w:rsid w:val="001201E7"/>
    <w:rsid w:val="00120957"/>
    <w:rsid w:val="00120FDF"/>
    <w:rsid w:val="00121851"/>
    <w:rsid w:val="00121FD5"/>
    <w:rsid w:val="00125145"/>
    <w:rsid w:val="0012514C"/>
    <w:rsid w:val="001252A1"/>
    <w:rsid w:val="00125D2A"/>
    <w:rsid w:val="00126129"/>
    <w:rsid w:val="001270B8"/>
    <w:rsid w:val="001274AD"/>
    <w:rsid w:val="001278CB"/>
    <w:rsid w:val="00130117"/>
    <w:rsid w:val="00130322"/>
    <w:rsid w:val="001304E3"/>
    <w:rsid w:val="00130CB4"/>
    <w:rsid w:val="0013136B"/>
    <w:rsid w:val="00131AA9"/>
    <w:rsid w:val="00132A0B"/>
    <w:rsid w:val="00133352"/>
    <w:rsid w:val="0013351E"/>
    <w:rsid w:val="001355FB"/>
    <w:rsid w:val="00135E53"/>
    <w:rsid w:val="00137DF5"/>
    <w:rsid w:val="001400ED"/>
    <w:rsid w:val="00140983"/>
    <w:rsid w:val="00141BD6"/>
    <w:rsid w:val="00142A3D"/>
    <w:rsid w:val="00143BA5"/>
    <w:rsid w:val="001449B1"/>
    <w:rsid w:val="00145D8D"/>
    <w:rsid w:val="00146649"/>
    <w:rsid w:val="001472DC"/>
    <w:rsid w:val="00147337"/>
    <w:rsid w:val="00147ADE"/>
    <w:rsid w:val="00147D34"/>
    <w:rsid w:val="00150D7C"/>
    <w:rsid w:val="001513DD"/>
    <w:rsid w:val="00152A9E"/>
    <w:rsid w:val="00152FD2"/>
    <w:rsid w:val="00153832"/>
    <w:rsid w:val="0015462C"/>
    <w:rsid w:val="00155A02"/>
    <w:rsid w:val="00156172"/>
    <w:rsid w:val="00157364"/>
    <w:rsid w:val="001601AB"/>
    <w:rsid w:val="00161051"/>
    <w:rsid w:val="001644B0"/>
    <w:rsid w:val="00164A5A"/>
    <w:rsid w:val="00165C6C"/>
    <w:rsid w:val="00166015"/>
    <w:rsid w:val="001663BC"/>
    <w:rsid w:val="001663C1"/>
    <w:rsid w:val="00166737"/>
    <w:rsid w:val="00167B33"/>
    <w:rsid w:val="001721D6"/>
    <w:rsid w:val="00172DBA"/>
    <w:rsid w:val="00173455"/>
    <w:rsid w:val="001744AD"/>
    <w:rsid w:val="00175217"/>
    <w:rsid w:val="001753A4"/>
    <w:rsid w:val="00175B15"/>
    <w:rsid w:val="001762AF"/>
    <w:rsid w:val="00176F5E"/>
    <w:rsid w:val="001802E1"/>
    <w:rsid w:val="00180EE3"/>
    <w:rsid w:val="00181452"/>
    <w:rsid w:val="00181FF3"/>
    <w:rsid w:val="0018249B"/>
    <w:rsid w:val="0018331B"/>
    <w:rsid w:val="00184334"/>
    <w:rsid w:val="001859A8"/>
    <w:rsid w:val="00190246"/>
    <w:rsid w:val="00190773"/>
    <w:rsid w:val="00190E0E"/>
    <w:rsid w:val="001922A3"/>
    <w:rsid w:val="0019231C"/>
    <w:rsid w:val="001925B9"/>
    <w:rsid w:val="00192BFC"/>
    <w:rsid w:val="00193180"/>
    <w:rsid w:val="001937B9"/>
    <w:rsid w:val="00194041"/>
    <w:rsid w:val="00194BA2"/>
    <w:rsid w:val="00194C26"/>
    <w:rsid w:val="0019621B"/>
    <w:rsid w:val="00196FE9"/>
    <w:rsid w:val="001970E9"/>
    <w:rsid w:val="001974F7"/>
    <w:rsid w:val="001A07DA"/>
    <w:rsid w:val="001A0F32"/>
    <w:rsid w:val="001A18C0"/>
    <w:rsid w:val="001A5114"/>
    <w:rsid w:val="001A7460"/>
    <w:rsid w:val="001B0A68"/>
    <w:rsid w:val="001B0ED3"/>
    <w:rsid w:val="001B191A"/>
    <w:rsid w:val="001B4197"/>
    <w:rsid w:val="001B4CEC"/>
    <w:rsid w:val="001B5694"/>
    <w:rsid w:val="001B5B22"/>
    <w:rsid w:val="001B693E"/>
    <w:rsid w:val="001B6945"/>
    <w:rsid w:val="001B6E60"/>
    <w:rsid w:val="001B7D86"/>
    <w:rsid w:val="001C05C3"/>
    <w:rsid w:val="001C169F"/>
    <w:rsid w:val="001C2718"/>
    <w:rsid w:val="001C4409"/>
    <w:rsid w:val="001C4754"/>
    <w:rsid w:val="001C4EAF"/>
    <w:rsid w:val="001C55C3"/>
    <w:rsid w:val="001C69D0"/>
    <w:rsid w:val="001C6DB0"/>
    <w:rsid w:val="001D0539"/>
    <w:rsid w:val="001D0FA0"/>
    <w:rsid w:val="001D168F"/>
    <w:rsid w:val="001D18BB"/>
    <w:rsid w:val="001D30A0"/>
    <w:rsid w:val="001D4AF4"/>
    <w:rsid w:val="001D4C88"/>
    <w:rsid w:val="001D53A2"/>
    <w:rsid w:val="001D61BC"/>
    <w:rsid w:val="001D6293"/>
    <w:rsid w:val="001D69AA"/>
    <w:rsid w:val="001D6C0D"/>
    <w:rsid w:val="001E1455"/>
    <w:rsid w:val="001E1BC0"/>
    <w:rsid w:val="001E21C0"/>
    <w:rsid w:val="001E2F29"/>
    <w:rsid w:val="001E30A9"/>
    <w:rsid w:val="001E627B"/>
    <w:rsid w:val="001E7DD9"/>
    <w:rsid w:val="001F012F"/>
    <w:rsid w:val="001F03EB"/>
    <w:rsid w:val="001F13B0"/>
    <w:rsid w:val="001F1BDC"/>
    <w:rsid w:val="001F31FD"/>
    <w:rsid w:val="001F50B5"/>
    <w:rsid w:val="001F5A45"/>
    <w:rsid w:val="001F5A8E"/>
    <w:rsid w:val="001F696E"/>
    <w:rsid w:val="001F69A6"/>
    <w:rsid w:val="001F6DC2"/>
    <w:rsid w:val="001F7C0F"/>
    <w:rsid w:val="00200C8E"/>
    <w:rsid w:val="00201F22"/>
    <w:rsid w:val="00202711"/>
    <w:rsid w:val="002039ED"/>
    <w:rsid w:val="00204073"/>
    <w:rsid w:val="002045E2"/>
    <w:rsid w:val="00205878"/>
    <w:rsid w:val="002060D1"/>
    <w:rsid w:val="00210035"/>
    <w:rsid w:val="0021043F"/>
    <w:rsid w:val="002105F7"/>
    <w:rsid w:val="0021062E"/>
    <w:rsid w:val="002107EF"/>
    <w:rsid w:val="00211C3F"/>
    <w:rsid w:val="00212405"/>
    <w:rsid w:val="00212889"/>
    <w:rsid w:val="0021289D"/>
    <w:rsid w:val="002133AE"/>
    <w:rsid w:val="002143A6"/>
    <w:rsid w:val="0021473D"/>
    <w:rsid w:val="00215283"/>
    <w:rsid w:val="00215F3D"/>
    <w:rsid w:val="00217356"/>
    <w:rsid w:val="00217D92"/>
    <w:rsid w:val="00220D9F"/>
    <w:rsid w:val="00221C43"/>
    <w:rsid w:val="00223183"/>
    <w:rsid w:val="0022654F"/>
    <w:rsid w:val="00230AD5"/>
    <w:rsid w:val="002322E1"/>
    <w:rsid w:val="00233A87"/>
    <w:rsid w:val="00234DDD"/>
    <w:rsid w:val="0023564A"/>
    <w:rsid w:val="00236428"/>
    <w:rsid w:val="00236687"/>
    <w:rsid w:val="002372F7"/>
    <w:rsid w:val="00240133"/>
    <w:rsid w:val="00240A1F"/>
    <w:rsid w:val="002410A2"/>
    <w:rsid w:val="0024167F"/>
    <w:rsid w:val="00241CAF"/>
    <w:rsid w:val="00243106"/>
    <w:rsid w:val="00243377"/>
    <w:rsid w:val="0024359E"/>
    <w:rsid w:val="00243AED"/>
    <w:rsid w:val="002443AB"/>
    <w:rsid w:val="00245464"/>
    <w:rsid w:val="00245AF3"/>
    <w:rsid w:val="00250560"/>
    <w:rsid w:val="0025058A"/>
    <w:rsid w:val="0025065A"/>
    <w:rsid w:val="002506BD"/>
    <w:rsid w:val="002510F4"/>
    <w:rsid w:val="002512A8"/>
    <w:rsid w:val="00251C20"/>
    <w:rsid w:val="00252A52"/>
    <w:rsid w:val="00253D34"/>
    <w:rsid w:val="002542C0"/>
    <w:rsid w:val="00254C96"/>
    <w:rsid w:val="00256740"/>
    <w:rsid w:val="00256D5B"/>
    <w:rsid w:val="00260B23"/>
    <w:rsid w:val="00262147"/>
    <w:rsid w:val="00262EAA"/>
    <w:rsid w:val="002659FD"/>
    <w:rsid w:val="002664E1"/>
    <w:rsid w:val="00270D1E"/>
    <w:rsid w:val="00271532"/>
    <w:rsid w:val="002719B9"/>
    <w:rsid w:val="0027349A"/>
    <w:rsid w:val="00275589"/>
    <w:rsid w:val="00275B4B"/>
    <w:rsid w:val="00276B85"/>
    <w:rsid w:val="00276C84"/>
    <w:rsid w:val="0027717A"/>
    <w:rsid w:val="002771C3"/>
    <w:rsid w:val="0027778D"/>
    <w:rsid w:val="002839C9"/>
    <w:rsid w:val="00283A04"/>
    <w:rsid w:val="00284A81"/>
    <w:rsid w:val="00285FE4"/>
    <w:rsid w:val="0028659C"/>
    <w:rsid w:val="00286CFB"/>
    <w:rsid w:val="00290AC3"/>
    <w:rsid w:val="00291502"/>
    <w:rsid w:val="00291EC0"/>
    <w:rsid w:val="002926E8"/>
    <w:rsid w:val="0029513F"/>
    <w:rsid w:val="00295199"/>
    <w:rsid w:val="002951B4"/>
    <w:rsid w:val="0029628F"/>
    <w:rsid w:val="0029723A"/>
    <w:rsid w:val="00297B72"/>
    <w:rsid w:val="00297C68"/>
    <w:rsid w:val="002A015C"/>
    <w:rsid w:val="002A0591"/>
    <w:rsid w:val="002A0ABC"/>
    <w:rsid w:val="002A0DDA"/>
    <w:rsid w:val="002A1371"/>
    <w:rsid w:val="002A2144"/>
    <w:rsid w:val="002A276C"/>
    <w:rsid w:val="002A32FC"/>
    <w:rsid w:val="002A4850"/>
    <w:rsid w:val="002A4A89"/>
    <w:rsid w:val="002A4E3E"/>
    <w:rsid w:val="002A5AE9"/>
    <w:rsid w:val="002A7C61"/>
    <w:rsid w:val="002A7EC7"/>
    <w:rsid w:val="002B0F64"/>
    <w:rsid w:val="002B109C"/>
    <w:rsid w:val="002B1366"/>
    <w:rsid w:val="002B29A9"/>
    <w:rsid w:val="002B5C49"/>
    <w:rsid w:val="002B612B"/>
    <w:rsid w:val="002B6D4A"/>
    <w:rsid w:val="002B791B"/>
    <w:rsid w:val="002C0CB9"/>
    <w:rsid w:val="002C4887"/>
    <w:rsid w:val="002C4E8B"/>
    <w:rsid w:val="002C69A1"/>
    <w:rsid w:val="002C799E"/>
    <w:rsid w:val="002D0F7F"/>
    <w:rsid w:val="002D12A6"/>
    <w:rsid w:val="002D1E9D"/>
    <w:rsid w:val="002D2E6F"/>
    <w:rsid w:val="002D30D8"/>
    <w:rsid w:val="002D348A"/>
    <w:rsid w:val="002D366A"/>
    <w:rsid w:val="002D3BE9"/>
    <w:rsid w:val="002D4CAB"/>
    <w:rsid w:val="002E0155"/>
    <w:rsid w:val="002E0718"/>
    <w:rsid w:val="002E14DA"/>
    <w:rsid w:val="002E3B9A"/>
    <w:rsid w:val="002E3CAF"/>
    <w:rsid w:val="002E3E37"/>
    <w:rsid w:val="002E4EAA"/>
    <w:rsid w:val="002E5391"/>
    <w:rsid w:val="002E5621"/>
    <w:rsid w:val="002E5DB9"/>
    <w:rsid w:val="002F01DC"/>
    <w:rsid w:val="002F15A8"/>
    <w:rsid w:val="002F19C8"/>
    <w:rsid w:val="002F2726"/>
    <w:rsid w:val="002F2EA8"/>
    <w:rsid w:val="002F308B"/>
    <w:rsid w:val="002F402E"/>
    <w:rsid w:val="002F4393"/>
    <w:rsid w:val="002F43AA"/>
    <w:rsid w:val="002F658A"/>
    <w:rsid w:val="002F7790"/>
    <w:rsid w:val="002F7ADD"/>
    <w:rsid w:val="002F7C5E"/>
    <w:rsid w:val="00301391"/>
    <w:rsid w:val="00301BEA"/>
    <w:rsid w:val="00302C15"/>
    <w:rsid w:val="00302F60"/>
    <w:rsid w:val="003031C2"/>
    <w:rsid w:val="00303392"/>
    <w:rsid w:val="0030383D"/>
    <w:rsid w:val="00304E37"/>
    <w:rsid w:val="00305571"/>
    <w:rsid w:val="00305800"/>
    <w:rsid w:val="00306143"/>
    <w:rsid w:val="003065F1"/>
    <w:rsid w:val="0030673B"/>
    <w:rsid w:val="003074EA"/>
    <w:rsid w:val="0031028F"/>
    <w:rsid w:val="0031094A"/>
    <w:rsid w:val="00310BC2"/>
    <w:rsid w:val="00311F5E"/>
    <w:rsid w:val="0031287C"/>
    <w:rsid w:val="00312D64"/>
    <w:rsid w:val="0031431D"/>
    <w:rsid w:val="0031492A"/>
    <w:rsid w:val="00315A91"/>
    <w:rsid w:val="00315E65"/>
    <w:rsid w:val="00315F34"/>
    <w:rsid w:val="003175AF"/>
    <w:rsid w:val="003177CB"/>
    <w:rsid w:val="00317E74"/>
    <w:rsid w:val="00321390"/>
    <w:rsid w:val="0032225D"/>
    <w:rsid w:val="003228C9"/>
    <w:rsid w:val="00322AAD"/>
    <w:rsid w:val="00323FA6"/>
    <w:rsid w:val="00324ED0"/>
    <w:rsid w:val="00325507"/>
    <w:rsid w:val="00325D08"/>
    <w:rsid w:val="00325FF4"/>
    <w:rsid w:val="00326955"/>
    <w:rsid w:val="003272DB"/>
    <w:rsid w:val="00327CF4"/>
    <w:rsid w:val="0033063C"/>
    <w:rsid w:val="0033297A"/>
    <w:rsid w:val="003332FE"/>
    <w:rsid w:val="00333618"/>
    <w:rsid w:val="00333637"/>
    <w:rsid w:val="003360F2"/>
    <w:rsid w:val="0033625F"/>
    <w:rsid w:val="00336CA0"/>
    <w:rsid w:val="00336DC0"/>
    <w:rsid w:val="003401B1"/>
    <w:rsid w:val="00340ACF"/>
    <w:rsid w:val="00340E66"/>
    <w:rsid w:val="00342384"/>
    <w:rsid w:val="003443A1"/>
    <w:rsid w:val="00344DA5"/>
    <w:rsid w:val="00345283"/>
    <w:rsid w:val="003454D3"/>
    <w:rsid w:val="00345B6C"/>
    <w:rsid w:val="00345F28"/>
    <w:rsid w:val="0034605C"/>
    <w:rsid w:val="00347057"/>
    <w:rsid w:val="003471C3"/>
    <w:rsid w:val="003473AC"/>
    <w:rsid w:val="00347DC1"/>
    <w:rsid w:val="00347E9A"/>
    <w:rsid w:val="00347FD1"/>
    <w:rsid w:val="00350503"/>
    <w:rsid w:val="00350796"/>
    <w:rsid w:val="00351A18"/>
    <w:rsid w:val="003525B6"/>
    <w:rsid w:val="00354B1F"/>
    <w:rsid w:val="003551C6"/>
    <w:rsid w:val="00356D41"/>
    <w:rsid w:val="0035711D"/>
    <w:rsid w:val="00357337"/>
    <w:rsid w:val="00357476"/>
    <w:rsid w:val="00360CEA"/>
    <w:rsid w:val="00361466"/>
    <w:rsid w:val="00363B12"/>
    <w:rsid w:val="00364365"/>
    <w:rsid w:val="003643DD"/>
    <w:rsid w:val="003649E3"/>
    <w:rsid w:val="0036557F"/>
    <w:rsid w:val="00365E13"/>
    <w:rsid w:val="003707B0"/>
    <w:rsid w:val="00370CF5"/>
    <w:rsid w:val="0037132E"/>
    <w:rsid w:val="003716FD"/>
    <w:rsid w:val="00372421"/>
    <w:rsid w:val="00372C1D"/>
    <w:rsid w:val="0037301B"/>
    <w:rsid w:val="00375370"/>
    <w:rsid w:val="00375DEF"/>
    <w:rsid w:val="00376674"/>
    <w:rsid w:val="00377A1D"/>
    <w:rsid w:val="00380A21"/>
    <w:rsid w:val="00380B75"/>
    <w:rsid w:val="00381275"/>
    <w:rsid w:val="00382607"/>
    <w:rsid w:val="00382746"/>
    <w:rsid w:val="00382CE5"/>
    <w:rsid w:val="00382E80"/>
    <w:rsid w:val="00383908"/>
    <w:rsid w:val="00383A11"/>
    <w:rsid w:val="003850E5"/>
    <w:rsid w:val="00385667"/>
    <w:rsid w:val="00385791"/>
    <w:rsid w:val="00385BA9"/>
    <w:rsid w:val="003862BA"/>
    <w:rsid w:val="0038645C"/>
    <w:rsid w:val="003876A4"/>
    <w:rsid w:val="003877DF"/>
    <w:rsid w:val="00387B38"/>
    <w:rsid w:val="003963BB"/>
    <w:rsid w:val="003A0F7D"/>
    <w:rsid w:val="003A10D7"/>
    <w:rsid w:val="003A155B"/>
    <w:rsid w:val="003A1D93"/>
    <w:rsid w:val="003A1ED5"/>
    <w:rsid w:val="003A25A1"/>
    <w:rsid w:val="003A580E"/>
    <w:rsid w:val="003A5F40"/>
    <w:rsid w:val="003A6BD3"/>
    <w:rsid w:val="003A6FFA"/>
    <w:rsid w:val="003B0143"/>
    <w:rsid w:val="003B0171"/>
    <w:rsid w:val="003B0933"/>
    <w:rsid w:val="003B2DB8"/>
    <w:rsid w:val="003B3308"/>
    <w:rsid w:val="003B4967"/>
    <w:rsid w:val="003B66A2"/>
    <w:rsid w:val="003C02EE"/>
    <w:rsid w:val="003C18F4"/>
    <w:rsid w:val="003C2030"/>
    <w:rsid w:val="003C3570"/>
    <w:rsid w:val="003C37BE"/>
    <w:rsid w:val="003C4B82"/>
    <w:rsid w:val="003C5F44"/>
    <w:rsid w:val="003C6D82"/>
    <w:rsid w:val="003C750B"/>
    <w:rsid w:val="003D0A46"/>
    <w:rsid w:val="003D0FF0"/>
    <w:rsid w:val="003D1FD9"/>
    <w:rsid w:val="003D2742"/>
    <w:rsid w:val="003D2971"/>
    <w:rsid w:val="003D332D"/>
    <w:rsid w:val="003D36D1"/>
    <w:rsid w:val="003D39FF"/>
    <w:rsid w:val="003D4096"/>
    <w:rsid w:val="003D412F"/>
    <w:rsid w:val="003D4734"/>
    <w:rsid w:val="003D487D"/>
    <w:rsid w:val="003D5FFA"/>
    <w:rsid w:val="003D6F46"/>
    <w:rsid w:val="003E05BE"/>
    <w:rsid w:val="003E0C4B"/>
    <w:rsid w:val="003E115D"/>
    <w:rsid w:val="003E1C1F"/>
    <w:rsid w:val="003E240B"/>
    <w:rsid w:val="003E26BE"/>
    <w:rsid w:val="003E2D57"/>
    <w:rsid w:val="003E2FCD"/>
    <w:rsid w:val="003E64A9"/>
    <w:rsid w:val="003F0189"/>
    <w:rsid w:val="003F05D5"/>
    <w:rsid w:val="003F08F7"/>
    <w:rsid w:val="003F0FCD"/>
    <w:rsid w:val="003F1F83"/>
    <w:rsid w:val="003F2499"/>
    <w:rsid w:val="003F2A2D"/>
    <w:rsid w:val="003F4C74"/>
    <w:rsid w:val="003F4CB9"/>
    <w:rsid w:val="003F5C78"/>
    <w:rsid w:val="003F60A9"/>
    <w:rsid w:val="003F6834"/>
    <w:rsid w:val="003F7F0D"/>
    <w:rsid w:val="00400045"/>
    <w:rsid w:val="00400133"/>
    <w:rsid w:val="004031DA"/>
    <w:rsid w:val="00403D3F"/>
    <w:rsid w:val="004040D6"/>
    <w:rsid w:val="00406092"/>
    <w:rsid w:val="00407134"/>
    <w:rsid w:val="004120FA"/>
    <w:rsid w:val="0041239F"/>
    <w:rsid w:val="00412679"/>
    <w:rsid w:val="00413C3E"/>
    <w:rsid w:val="00414314"/>
    <w:rsid w:val="00414442"/>
    <w:rsid w:val="00414C20"/>
    <w:rsid w:val="00417170"/>
    <w:rsid w:val="004171C0"/>
    <w:rsid w:val="004172C3"/>
    <w:rsid w:val="0042082D"/>
    <w:rsid w:val="00420E1F"/>
    <w:rsid w:val="00421616"/>
    <w:rsid w:val="00422A56"/>
    <w:rsid w:val="0042367F"/>
    <w:rsid w:val="0042391B"/>
    <w:rsid w:val="004269F3"/>
    <w:rsid w:val="00427529"/>
    <w:rsid w:val="0043122D"/>
    <w:rsid w:val="00431EE4"/>
    <w:rsid w:val="00432D65"/>
    <w:rsid w:val="0043531F"/>
    <w:rsid w:val="0043717C"/>
    <w:rsid w:val="00437524"/>
    <w:rsid w:val="00437A92"/>
    <w:rsid w:val="004405C0"/>
    <w:rsid w:val="0044139C"/>
    <w:rsid w:val="00441DF6"/>
    <w:rsid w:val="00442DE9"/>
    <w:rsid w:val="00444DE4"/>
    <w:rsid w:val="00445D84"/>
    <w:rsid w:val="00447BDB"/>
    <w:rsid w:val="00447D75"/>
    <w:rsid w:val="00447DEF"/>
    <w:rsid w:val="0045278D"/>
    <w:rsid w:val="0045461F"/>
    <w:rsid w:val="00454D54"/>
    <w:rsid w:val="0045571D"/>
    <w:rsid w:val="00456894"/>
    <w:rsid w:val="00456D0A"/>
    <w:rsid w:val="00457606"/>
    <w:rsid w:val="00457D3C"/>
    <w:rsid w:val="00457F4F"/>
    <w:rsid w:val="00460189"/>
    <w:rsid w:val="00460A46"/>
    <w:rsid w:val="00462640"/>
    <w:rsid w:val="00462C7C"/>
    <w:rsid w:val="00463004"/>
    <w:rsid w:val="00463083"/>
    <w:rsid w:val="004636B8"/>
    <w:rsid w:val="00465AFC"/>
    <w:rsid w:val="0046799F"/>
    <w:rsid w:val="00470052"/>
    <w:rsid w:val="00470C9E"/>
    <w:rsid w:val="00471AF0"/>
    <w:rsid w:val="00471C5E"/>
    <w:rsid w:val="00472307"/>
    <w:rsid w:val="0047286A"/>
    <w:rsid w:val="00472A06"/>
    <w:rsid w:val="00473AFE"/>
    <w:rsid w:val="00474012"/>
    <w:rsid w:val="00474588"/>
    <w:rsid w:val="004746D0"/>
    <w:rsid w:val="00475A3C"/>
    <w:rsid w:val="004772FB"/>
    <w:rsid w:val="00477EDD"/>
    <w:rsid w:val="00477F41"/>
    <w:rsid w:val="00477F87"/>
    <w:rsid w:val="00480220"/>
    <w:rsid w:val="0048038E"/>
    <w:rsid w:val="0048069C"/>
    <w:rsid w:val="00480860"/>
    <w:rsid w:val="0048088C"/>
    <w:rsid w:val="004816C3"/>
    <w:rsid w:val="00481EE2"/>
    <w:rsid w:val="00482424"/>
    <w:rsid w:val="00483122"/>
    <w:rsid w:val="0048473F"/>
    <w:rsid w:val="00485F4B"/>
    <w:rsid w:val="004864D2"/>
    <w:rsid w:val="00486EA6"/>
    <w:rsid w:val="004908E5"/>
    <w:rsid w:val="00490BF7"/>
    <w:rsid w:val="00490D27"/>
    <w:rsid w:val="0049274A"/>
    <w:rsid w:val="00492D0D"/>
    <w:rsid w:val="004969A8"/>
    <w:rsid w:val="00497EDB"/>
    <w:rsid w:val="004A03E0"/>
    <w:rsid w:val="004A0421"/>
    <w:rsid w:val="004A0C28"/>
    <w:rsid w:val="004A303C"/>
    <w:rsid w:val="004A30A8"/>
    <w:rsid w:val="004A3722"/>
    <w:rsid w:val="004A422A"/>
    <w:rsid w:val="004A48EC"/>
    <w:rsid w:val="004A4C51"/>
    <w:rsid w:val="004A6339"/>
    <w:rsid w:val="004A7F0D"/>
    <w:rsid w:val="004B0422"/>
    <w:rsid w:val="004B05AF"/>
    <w:rsid w:val="004B0FB9"/>
    <w:rsid w:val="004B1B69"/>
    <w:rsid w:val="004B44DB"/>
    <w:rsid w:val="004B4B96"/>
    <w:rsid w:val="004B522D"/>
    <w:rsid w:val="004B6A07"/>
    <w:rsid w:val="004B6F11"/>
    <w:rsid w:val="004C0138"/>
    <w:rsid w:val="004C166D"/>
    <w:rsid w:val="004C3E42"/>
    <w:rsid w:val="004C4305"/>
    <w:rsid w:val="004C5268"/>
    <w:rsid w:val="004C5A00"/>
    <w:rsid w:val="004C624F"/>
    <w:rsid w:val="004C68BE"/>
    <w:rsid w:val="004D0DE8"/>
    <w:rsid w:val="004D2032"/>
    <w:rsid w:val="004D2698"/>
    <w:rsid w:val="004D271A"/>
    <w:rsid w:val="004D2962"/>
    <w:rsid w:val="004D2BCE"/>
    <w:rsid w:val="004D2CF0"/>
    <w:rsid w:val="004D3789"/>
    <w:rsid w:val="004D3941"/>
    <w:rsid w:val="004D3955"/>
    <w:rsid w:val="004D49C5"/>
    <w:rsid w:val="004D756C"/>
    <w:rsid w:val="004D7CB5"/>
    <w:rsid w:val="004E01AC"/>
    <w:rsid w:val="004E0A94"/>
    <w:rsid w:val="004E1164"/>
    <w:rsid w:val="004E1C1E"/>
    <w:rsid w:val="004E1E63"/>
    <w:rsid w:val="004E261C"/>
    <w:rsid w:val="004E3122"/>
    <w:rsid w:val="004E381C"/>
    <w:rsid w:val="004E3A35"/>
    <w:rsid w:val="004E4BD0"/>
    <w:rsid w:val="004E5FC5"/>
    <w:rsid w:val="004E713F"/>
    <w:rsid w:val="004E7496"/>
    <w:rsid w:val="004E78F3"/>
    <w:rsid w:val="004F02A3"/>
    <w:rsid w:val="004F286B"/>
    <w:rsid w:val="004F2D7C"/>
    <w:rsid w:val="004F2DA3"/>
    <w:rsid w:val="004F2FD1"/>
    <w:rsid w:val="004F54C2"/>
    <w:rsid w:val="004F54DA"/>
    <w:rsid w:val="004F6250"/>
    <w:rsid w:val="004F7112"/>
    <w:rsid w:val="005000F9"/>
    <w:rsid w:val="00500178"/>
    <w:rsid w:val="005003E5"/>
    <w:rsid w:val="0050160E"/>
    <w:rsid w:val="00502385"/>
    <w:rsid w:val="00502AC9"/>
    <w:rsid w:val="00504D55"/>
    <w:rsid w:val="0050559F"/>
    <w:rsid w:val="00505B34"/>
    <w:rsid w:val="00505C2F"/>
    <w:rsid w:val="005066EC"/>
    <w:rsid w:val="0051034E"/>
    <w:rsid w:val="00510A7C"/>
    <w:rsid w:val="00511854"/>
    <w:rsid w:val="00512769"/>
    <w:rsid w:val="00514C92"/>
    <w:rsid w:val="00516073"/>
    <w:rsid w:val="00516B2E"/>
    <w:rsid w:val="005175C8"/>
    <w:rsid w:val="0051760C"/>
    <w:rsid w:val="00521218"/>
    <w:rsid w:val="00522425"/>
    <w:rsid w:val="0052518E"/>
    <w:rsid w:val="005276B0"/>
    <w:rsid w:val="00527DB6"/>
    <w:rsid w:val="00527DE0"/>
    <w:rsid w:val="00530D00"/>
    <w:rsid w:val="00531143"/>
    <w:rsid w:val="0053172C"/>
    <w:rsid w:val="00531A7C"/>
    <w:rsid w:val="00532A08"/>
    <w:rsid w:val="00532BDC"/>
    <w:rsid w:val="005332C0"/>
    <w:rsid w:val="005335A1"/>
    <w:rsid w:val="00534BAF"/>
    <w:rsid w:val="00534FFF"/>
    <w:rsid w:val="005352D6"/>
    <w:rsid w:val="005352E6"/>
    <w:rsid w:val="00535BEC"/>
    <w:rsid w:val="00535DF3"/>
    <w:rsid w:val="00536CD3"/>
    <w:rsid w:val="00540D8B"/>
    <w:rsid w:val="00542512"/>
    <w:rsid w:val="00542642"/>
    <w:rsid w:val="0054368F"/>
    <w:rsid w:val="00543EE7"/>
    <w:rsid w:val="00544296"/>
    <w:rsid w:val="00544BA3"/>
    <w:rsid w:val="0054744B"/>
    <w:rsid w:val="00550B1F"/>
    <w:rsid w:val="0055239F"/>
    <w:rsid w:val="00552E0D"/>
    <w:rsid w:val="005531E7"/>
    <w:rsid w:val="00554AF2"/>
    <w:rsid w:val="00554FCD"/>
    <w:rsid w:val="0055522E"/>
    <w:rsid w:val="00555757"/>
    <w:rsid w:val="0055704C"/>
    <w:rsid w:val="00557893"/>
    <w:rsid w:val="00560AE0"/>
    <w:rsid w:val="005610D4"/>
    <w:rsid w:val="00561C1F"/>
    <w:rsid w:val="00561C27"/>
    <w:rsid w:val="0056397B"/>
    <w:rsid w:val="005644CD"/>
    <w:rsid w:val="0056481B"/>
    <w:rsid w:val="00564A83"/>
    <w:rsid w:val="0056503C"/>
    <w:rsid w:val="00565EB6"/>
    <w:rsid w:val="00565F90"/>
    <w:rsid w:val="00566643"/>
    <w:rsid w:val="005669E7"/>
    <w:rsid w:val="00566D06"/>
    <w:rsid w:val="005674D1"/>
    <w:rsid w:val="005678CC"/>
    <w:rsid w:val="00567FA4"/>
    <w:rsid w:val="00570689"/>
    <w:rsid w:val="00570849"/>
    <w:rsid w:val="00573E8C"/>
    <w:rsid w:val="0057429D"/>
    <w:rsid w:val="00574806"/>
    <w:rsid w:val="00574C55"/>
    <w:rsid w:val="00574D7E"/>
    <w:rsid w:val="005761D1"/>
    <w:rsid w:val="00576F04"/>
    <w:rsid w:val="00577286"/>
    <w:rsid w:val="00577341"/>
    <w:rsid w:val="005815F6"/>
    <w:rsid w:val="00582603"/>
    <w:rsid w:val="00583699"/>
    <w:rsid w:val="00584C30"/>
    <w:rsid w:val="00584D6D"/>
    <w:rsid w:val="005851D1"/>
    <w:rsid w:val="00585ED0"/>
    <w:rsid w:val="0058797B"/>
    <w:rsid w:val="00590B03"/>
    <w:rsid w:val="005911A8"/>
    <w:rsid w:val="005917C9"/>
    <w:rsid w:val="005918C5"/>
    <w:rsid w:val="00594361"/>
    <w:rsid w:val="005956C7"/>
    <w:rsid w:val="00595F56"/>
    <w:rsid w:val="00597917"/>
    <w:rsid w:val="00597BEC"/>
    <w:rsid w:val="005A00E9"/>
    <w:rsid w:val="005A0ECF"/>
    <w:rsid w:val="005A1F09"/>
    <w:rsid w:val="005A1FBC"/>
    <w:rsid w:val="005A205F"/>
    <w:rsid w:val="005A21D0"/>
    <w:rsid w:val="005A2264"/>
    <w:rsid w:val="005A285D"/>
    <w:rsid w:val="005A28D6"/>
    <w:rsid w:val="005A4C64"/>
    <w:rsid w:val="005A4D57"/>
    <w:rsid w:val="005A529D"/>
    <w:rsid w:val="005A5445"/>
    <w:rsid w:val="005A7DF4"/>
    <w:rsid w:val="005B1CAE"/>
    <w:rsid w:val="005B319F"/>
    <w:rsid w:val="005B32FE"/>
    <w:rsid w:val="005B4AB1"/>
    <w:rsid w:val="005B5856"/>
    <w:rsid w:val="005B58FA"/>
    <w:rsid w:val="005B5C0B"/>
    <w:rsid w:val="005B679D"/>
    <w:rsid w:val="005B789E"/>
    <w:rsid w:val="005C0F50"/>
    <w:rsid w:val="005C20C0"/>
    <w:rsid w:val="005C282A"/>
    <w:rsid w:val="005C3EED"/>
    <w:rsid w:val="005C640C"/>
    <w:rsid w:val="005C7700"/>
    <w:rsid w:val="005C7CE1"/>
    <w:rsid w:val="005D03D7"/>
    <w:rsid w:val="005D07D2"/>
    <w:rsid w:val="005D08EF"/>
    <w:rsid w:val="005D092D"/>
    <w:rsid w:val="005D16B8"/>
    <w:rsid w:val="005D24C7"/>
    <w:rsid w:val="005D432C"/>
    <w:rsid w:val="005D5422"/>
    <w:rsid w:val="005D7474"/>
    <w:rsid w:val="005E1054"/>
    <w:rsid w:val="005E16F5"/>
    <w:rsid w:val="005E2018"/>
    <w:rsid w:val="005E2670"/>
    <w:rsid w:val="005E26C0"/>
    <w:rsid w:val="005E4A26"/>
    <w:rsid w:val="005E5A59"/>
    <w:rsid w:val="005E5F5D"/>
    <w:rsid w:val="005E707F"/>
    <w:rsid w:val="005E77C0"/>
    <w:rsid w:val="005E7AD8"/>
    <w:rsid w:val="005F04C5"/>
    <w:rsid w:val="005F09A1"/>
    <w:rsid w:val="005F154A"/>
    <w:rsid w:val="005F3016"/>
    <w:rsid w:val="005F33A2"/>
    <w:rsid w:val="005F3D4B"/>
    <w:rsid w:val="005F5106"/>
    <w:rsid w:val="005F6C62"/>
    <w:rsid w:val="00600824"/>
    <w:rsid w:val="00600DE0"/>
    <w:rsid w:val="006022DF"/>
    <w:rsid w:val="00602AF3"/>
    <w:rsid w:val="00604005"/>
    <w:rsid w:val="006062C2"/>
    <w:rsid w:val="006078D0"/>
    <w:rsid w:val="00607AEB"/>
    <w:rsid w:val="00610A19"/>
    <w:rsid w:val="00610C72"/>
    <w:rsid w:val="00610DAE"/>
    <w:rsid w:val="00615311"/>
    <w:rsid w:val="00615CD6"/>
    <w:rsid w:val="00615DEF"/>
    <w:rsid w:val="006167B2"/>
    <w:rsid w:val="0062011D"/>
    <w:rsid w:val="0062074E"/>
    <w:rsid w:val="00621BE3"/>
    <w:rsid w:val="006224C0"/>
    <w:rsid w:val="00622577"/>
    <w:rsid w:val="00622A13"/>
    <w:rsid w:val="006235E3"/>
    <w:rsid w:val="00625458"/>
    <w:rsid w:val="00625D2C"/>
    <w:rsid w:val="00625D52"/>
    <w:rsid w:val="00627BB5"/>
    <w:rsid w:val="00627E1C"/>
    <w:rsid w:val="00627F73"/>
    <w:rsid w:val="0063096D"/>
    <w:rsid w:val="0063139A"/>
    <w:rsid w:val="00634B9F"/>
    <w:rsid w:val="006358F5"/>
    <w:rsid w:val="006367B2"/>
    <w:rsid w:val="00637559"/>
    <w:rsid w:val="00637766"/>
    <w:rsid w:val="0063784D"/>
    <w:rsid w:val="0063790D"/>
    <w:rsid w:val="00640B7F"/>
    <w:rsid w:val="00640D27"/>
    <w:rsid w:val="00641C5A"/>
    <w:rsid w:val="00641DFD"/>
    <w:rsid w:val="00644E87"/>
    <w:rsid w:val="00645845"/>
    <w:rsid w:val="00645C34"/>
    <w:rsid w:val="00646C0A"/>
    <w:rsid w:val="006505AA"/>
    <w:rsid w:val="0065119C"/>
    <w:rsid w:val="00651530"/>
    <w:rsid w:val="00653B2C"/>
    <w:rsid w:val="00654F36"/>
    <w:rsid w:val="006556B5"/>
    <w:rsid w:val="00655CFF"/>
    <w:rsid w:val="00655E01"/>
    <w:rsid w:val="006567CB"/>
    <w:rsid w:val="00660A09"/>
    <w:rsid w:val="00660BB3"/>
    <w:rsid w:val="00661783"/>
    <w:rsid w:val="00662CE0"/>
    <w:rsid w:val="00662EA7"/>
    <w:rsid w:val="006644DF"/>
    <w:rsid w:val="006656A7"/>
    <w:rsid w:val="00665792"/>
    <w:rsid w:val="00665BCF"/>
    <w:rsid w:val="0066645E"/>
    <w:rsid w:val="00667ADA"/>
    <w:rsid w:val="00667E8C"/>
    <w:rsid w:val="00670A8D"/>
    <w:rsid w:val="0067247C"/>
    <w:rsid w:val="00672ED7"/>
    <w:rsid w:val="00673645"/>
    <w:rsid w:val="00673DD6"/>
    <w:rsid w:val="00674F10"/>
    <w:rsid w:val="00680DF3"/>
    <w:rsid w:val="0068133F"/>
    <w:rsid w:val="00681CA3"/>
    <w:rsid w:val="00682ECA"/>
    <w:rsid w:val="00683102"/>
    <w:rsid w:val="00684193"/>
    <w:rsid w:val="00684203"/>
    <w:rsid w:val="00684228"/>
    <w:rsid w:val="00684491"/>
    <w:rsid w:val="00684C9F"/>
    <w:rsid w:val="00686CF4"/>
    <w:rsid w:val="006876A8"/>
    <w:rsid w:val="00687E84"/>
    <w:rsid w:val="0069064E"/>
    <w:rsid w:val="0069161C"/>
    <w:rsid w:val="006924AA"/>
    <w:rsid w:val="0069262B"/>
    <w:rsid w:val="00693178"/>
    <w:rsid w:val="006931D1"/>
    <w:rsid w:val="006937F7"/>
    <w:rsid w:val="0069472D"/>
    <w:rsid w:val="0069707B"/>
    <w:rsid w:val="006A3F1B"/>
    <w:rsid w:val="006A41B3"/>
    <w:rsid w:val="006A42DF"/>
    <w:rsid w:val="006A5D23"/>
    <w:rsid w:val="006A6BCF"/>
    <w:rsid w:val="006A7B0C"/>
    <w:rsid w:val="006B020C"/>
    <w:rsid w:val="006B085E"/>
    <w:rsid w:val="006B3350"/>
    <w:rsid w:val="006B33A4"/>
    <w:rsid w:val="006B3A4C"/>
    <w:rsid w:val="006B45FF"/>
    <w:rsid w:val="006B49DB"/>
    <w:rsid w:val="006B507F"/>
    <w:rsid w:val="006B6102"/>
    <w:rsid w:val="006B6832"/>
    <w:rsid w:val="006B7B88"/>
    <w:rsid w:val="006C0E5B"/>
    <w:rsid w:val="006C1069"/>
    <w:rsid w:val="006C47AE"/>
    <w:rsid w:val="006C508B"/>
    <w:rsid w:val="006C5513"/>
    <w:rsid w:val="006C7490"/>
    <w:rsid w:val="006C7A49"/>
    <w:rsid w:val="006D0979"/>
    <w:rsid w:val="006D0FDD"/>
    <w:rsid w:val="006D13CB"/>
    <w:rsid w:val="006D2202"/>
    <w:rsid w:val="006D2849"/>
    <w:rsid w:val="006D529D"/>
    <w:rsid w:val="006D5507"/>
    <w:rsid w:val="006D55A8"/>
    <w:rsid w:val="006D5725"/>
    <w:rsid w:val="006D7371"/>
    <w:rsid w:val="006E06D2"/>
    <w:rsid w:val="006E0DA9"/>
    <w:rsid w:val="006E170A"/>
    <w:rsid w:val="006E1D18"/>
    <w:rsid w:val="006E2792"/>
    <w:rsid w:val="006E3AB2"/>
    <w:rsid w:val="006E48FD"/>
    <w:rsid w:val="006F0AB6"/>
    <w:rsid w:val="006F2A9E"/>
    <w:rsid w:val="006F2CE8"/>
    <w:rsid w:val="006F3F1E"/>
    <w:rsid w:val="006F40D5"/>
    <w:rsid w:val="006F5124"/>
    <w:rsid w:val="006F5932"/>
    <w:rsid w:val="006F6C64"/>
    <w:rsid w:val="006F77D5"/>
    <w:rsid w:val="006F78A3"/>
    <w:rsid w:val="007002DD"/>
    <w:rsid w:val="0070080B"/>
    <w:rsid w:val="007012F9"/>
    <w:rsid w:val="0070189A"/>
    <w:rsid w:val="00701995"/>
    <w:rsid w:val="00702AA1"/>
    <w:rsid w:val="00702D66"/>
    <w:rsid w:val="007043AC"/>
    <w:rsid w:val="00704D3A"/>
    <w:rsid w:val="0070538C"/>
    <w:rsid w:val="007063D7"/>
    <w:rsid w:val="0071094C"/>
    <w:rsid w:val="00710A97"/>
    <w:rsid w:val="00710BC2"/>
    <w:rsid w:val="00710F99"/>
    <w:rsid w:val="00711B35"/>
    <w:rsid w:val="0071251D"/>
    <w:rsid w:val="00713272"/>
    <w:rsid w:val="0071356C"/>
    <w:rsid w:val="00713A8B"/>
    <w:rsid w:val="00713CB9"/>
    <w:rsid w:val="00714E8E"/>
    <w:rsid w:val="00717580"/>
    <w:rsid w:val="00721E65"/>
    <w:rsid w:val="00721F0D"/>
    <w:rsid w:val="0072277A"/>
    <w:rsid w:val="0072477F"/>
    <w:rsid w:val="007250B6"/>
    <w:rsid w:val="007255DF"/>
    <w:rsid w:val="00727984"/>
    <w:rsid w:val="00731460"/>
    <w:rsid w:val="00732865"/>
    <w:rsid w:val="00733730"/>
    <w:rsid w:val="00733AEF"/>
    <w:rsid w:val="007349DB"/>
    <w:rsid w:val="00734EE7"/>
    <w:rsid w:val="007359A2"/>
    <w:rsid w:val="00735F36"/>
    <w:rsid w:val="00736C85"/>
    <w:rsid w:val="0073706C"/>
    <w:rsid w:val="0073721F"/>
    <w:rsid w:val="00740C89"/>
    <w:rsid w:val="007414BF"/>
    <w:rsid w:val="00742D12"/>
    <w:rsid w:val="00743B15"/>
    <w:rsid w:val="00743E79"/>
    <w:rsid w:val="00744AB9"/>
    <w:rsid w:val="0074514C"/>
    <w:rsid w:val="007455E0"/>
    <w:rsid w:val="007459D5"/>
    <w:rsid w:val="00745A4C"/>
    <w:rsid w:val="00745CF2"/>
    <w:rsid w:val="00750676"/>
    <w:rsid w:val="007509B5"/>
    <w:rsid w:val="00750B7C"/>
    <w:rsid w:val="00751316"/>
    <w:rsid w:val="00751782"/>
    <w:rsid w:val="00754BC7"/>
    <w:rsid w:val="00755B39"/>
    <w:rsid w:val="00760462"/>
    <w:rsid w:val="00762DD0"/>
    <w:rsid w:val="007644EE"/>
    <w:rsid w:val="00764A68"/>
    <w:rsid w:val="00766094"/>
    <w:rsid w:val="00766787"/>
    <w:rsid w:val="007707F5"/>
    <w:rsid w:val="00770839"/>
    <w:rsid w:val="00772DE6"/>
    <w:rsid w:val="00773CDC"/>
    <w:rsid w:val="0077428B"/>
    <w:rsid w:val="00774A76"/>
    <w:rsid w:val="00774D59"/>
    <w:rsid w:val="00775B6C"/>
    <w:rsid w:val="007764FA"/>
    <w:rsid w:val="00776EC2"/>
    <w:rsid w:val="00777FE1"/>
    <w:rsid w:val="00780A69"/>
    <w:rsid w:val="00781ECC"/>
    <w:rsid w:val="0078467C"/>
    <w:rsid w:val="00784AA8"/>
    <w:rsid w:val="00784B42"/>
    <w:rsid w:val="00784E56"/>
    <w:rsid w:val="007855ED"/>
    <w:rsid w:val="007857E6"/>
    <w:rsid w:val="00786389"/>
    <w:rsid w:val="00787EB8"/>
    <w:rsid w:val="00790E99"/>
    <w:rsid w:val="00790F31"/>
    <w:rsid w:val="00791548"/>
    <w:rsid w:val="00791748"/>
    <w:rsid w:val="0079200C"/>
    <w:rsid w:val="00793561"/>
    <w:rsid w:val="00793636"/>
    <w:rsid w:val="00797707"/>
    <w:rsid w:val="007A00B7"/>
    <w:rsid w:val="007A0428"/>
    <w:rsid w:val="007A1836"/>
    <w:rsid w:val="007A221C"/>
    <w:rsid w:val="007A340A"/>
    <w:rsid w:val="007A464B"/>
    <w:rsid w:val="007A58E3"/>
    <w:rsid w:val="007A69DD"/>
    <w:rsid w:val="007A6C26"/>
    <w:rsid w:val="007A70A0"/>
    <w:rsid w:val="007A7C85"/>
    <w:rsid w:val="007B2457"/>
    <w:rsid w:val="007B3993"/>
    <w:rsid w:val="007B45C7"/>
    <w:rsid w:val="007B610A"/>
    <w:rsid w:val="007B6FDF"/>
    <w:rsid w:val="007B7B0D"/>
    <w:rsid w:val="007B7CEE"/>
    <w:rsid w:val="007C0320"/>
    <w:rsid w:val="007C0B88"/>
    <w:rsid w:val="007C0E7D"/>
    <w:rsid w:val="007C0F94"/>
    <w:rsid w:val="007C1035"/>
    <w:rsid w:val="007C12FF"/>
    <w:rsid w:val="007C246D"/>
    <w:rsid w:val="007C2A41"/>
    <w:rsid w:val="007C565B"/>
    <w:rsid w:val="007C5ED8"/>
    <w:rsid w:val="007C613D"/>
    <w:rsid w:val="007C6864"/>
    <w:rsid w:val="007C78A8"/>
    <w:rsid w:val="007D0FDD"/>
    <w:rsid w:val="007D20E6"/>
    <w:rsid w:val="007D282F"/>
    <w:rsid w:val="007D28B5"/>
    <w:rsid w:val="007D2E2B"/>
    <w:rsid w:val="007D3821"/>
    <w:rsid w:val="007D4BCF"/>
    <w:rsid w:val="007D588E"/>
    <w:rsid w:val="007D596C"/>
    <w:rsid w:val="007D6A1F"/>
    <w:rsid w:val="007D73AE"/>
    <w:rsid w:val="007D7D87"/>
    <w:rsid w:val="007E0DCA"/>
    <w:rsid w:val="007E144F"/>
    <w:rsid w:val="007E174B"/>
    <w:rsid w:val="007E25D0"/>
    <w:rsid w:val="007E3C6B"/>
    <w:rsid w:val="007E50E3"/>
    <w:rsid w:val="007E574E"/>
    <w:rsid w:val="007E6325"/>
    <w:rsid w:val="007E7402"/>
    <w:rsid w:val="007E74EF"/>
    <w:rsid w:val="007E76E5"/>
    <w:rsid w:val="007E7E0C"/>
    <w:rsid w:val="007F15CC"/>
    <w:rsid w:val="007F2482"/>
    <w:rsid w:val="007F2B14"/>
    <w:rsid w:val="007F3477"/>
    <w:rsid w:val="007F3BDE"/>
    <w:rsid w:val="007F4E5A"/>
    <w:rsid w:val="007F52DF"/>
    <w:rsid w:val="007F58D5"/>
    <w:rsid w:val="00800198"/>
    <w:rsid w:val="008013EA"/>
    <w:rsid w:val="008015B0"/>
    <w:rsid w:val="00802665"/>
    <w:rsid w:val="008031C5"/>
    <w:rsid w:val="008033BB"/>
    <w:rsid w:val="0081094E"/>
    <w:rsid w:val="00811723"/>
    <w:rsid w:val="00812D99"/>
    <w:rsid w:val="00812F71"/>
    <w:rsid w:val="008130C4"/>
    <w:rsid w:val="00813597"/>
    <w:rsid w:val="008144FF"/>
    <w:rsid w:val="00814CF9"/>
    <w:rsid w:val="00815E36"/>
    <w:rsid w:val="00815EEB"/>
    <w:rsid w:val="0081605B"/>
    <w:rsid w:val="008164B7"/>
    <w:rsid w:val="008169DB"/>
    <w:rsid w:val="00816B56"/>
    <w:rsid w:val="00817E75"/>
    <w:rsid w:val="00820BDE"/>
    <w:rsid w:val="00822268"/>
    <w:rsid w:val="008223DF"/>
    <w:rsid w:val="0082253F"/>
    <w:rsid w:val="00822A74"/>
    <w:rsid w:val="00824511"/>
    <w:rsid w:val="008247DF"/>
    <w:rsid w:val="00824D9D"/>
    <w:rsid w:val="00826081"/>
    <w:rsid w:val="00826AC8"/>
    <w:rsid w:val="00826E1F"/>
    <w:rsid w:val="00827783"/>
    <w:rsid w:val="00831577"/>
    <w:rsid w:val="0083175D"/>
    <w:rsid w:val="008319EC"/>
    <w:rsid w:val="00831AE2"/>
    <w:rsid w:val="008328DB"/>
    <w:rsid w:val="0083313F"/>
    <w:rsid w:val="00833298"/>
    <w:rsid w:val="00833370"/>
    <w:rsid w:val="00833CEE"/>
    <w:rsid w:val="0083460D"/>
    <w:rsid w:val="00835825"/>
    <w:rsid w:val="00836B79"/>
    <w:rsid w:val="00836EA0"/>
    <w:rsid w:val="00837B3C"/>
    <w:rsid w:val="00837B91"/>
    <w:rsid w:val="00840240"/>
    <w:rsid w:val="00841F3A"/>
    <w:rsid w:val="008424AE"/>
    <w:rsid w:val="00842D89"/>
    <w:rsid w:val="00842E8A"/>
    <w:rsid w:val="00843327"/>
    <w:rsid w:val="00843E80"/>
    <w:rsid w:val="00843EB5"/>
    <w:rsid w:val="008447BD"/>
    <w:rsid w:val="008456C7"/>
    <w:rsid w:val="00846588"/>
    <w:rsid w:val="00847936"/>
    <w:rsid w:val="00847C3C"/>
    <w:rsid w:val="008508E7"/>
    <w:rsid w:val="008512DC"/>
    <w:rsid w:val="00851F3E"/>
    <w:rsid w:val="00853ECA"/>
    <w:rsid w:val="008550D2"/>
    <w:rsid w:val="00855B19"/>
    <w:rsid w:val="00856470"/>
    <w:rsid w:val="00856D9D"/>
    <w:rsid w:val="00857090"/>
    <w:rsid w:val="0086167C"/>
    <w:rsid w:val="00863A31"/>
    <w:rsid w:val="00864694"/>
    <w:rsid w:val="00864C19"/>
    <w:rsid w:val="00867FFD"/>
    <w:rsid w:val="00870002"/>
    <w:rsid w:val="00870151"/>
    <w:rsid w:val="008726EB"/>
    <w:rsid w:val="008732FD"/>
    <w:rsid w:val="008741B0"/>
    <w:rsid w:val="00874548"/>
    <w:rsid w:val="0087588A"/>
    <w:rsid w:val="00875D97"/>
    <w:rsid w:val="00876200"/>
    <w:rsid w:val="0087693C"/>
    <w:rsid w:val="00876980"/>
    <w:rsid w:val="00876D41"/>
    <w:rsid w:val="008771E7"/>
    <w:rsid w:val="00880097"/>
    <w:rsid w:val="008802BA"/>
    <w:rsid w:val="00880C48"/>
    <w:rsid w:val="00882397"/>
    <w:rsid w:val="00883841"/>
    <w:rsid w:val="0088433F"/>
    <w:rsid w:val="008856E8"/>
    <w:rsid w:val="00887181"/>
    <w:rsid w:val="00887F8C"/>
    <w:rsid w:val="00890A11"/>
    <w:rsid w:val="0089273E"/>
    <w:rsid w:val="00892EBA"/>
    <w:rsid w:val="0089391B"/>
    <w:rsid w:val="00893ABC"/>
    <w:rsid w:val="008955FC"/>
    <w:rsid w:val="00895C0D"/>
    <w:rsid w:val="00896A2F"/>
    <w:rsid w:val="008970BC"/>
    <w:rsid w:val="00897225"/>
    <w:rsid w:val="00897ADF"/>
    <w:rsid w:val="008A00A2"/>
    <w:rsid w:val="008A0106"/>
    <w:rsid w:val="008A0154"/>
    <w:rsid w:val="008A01BE"/>
    <w:rsid w:val="008A1142"/>
    <w:rsid w:val="008A21CF"/>
    <w:rsid w:val="008A6E75"/>
    <w:rsid w:val="008A7145"/>
    <w:rsid w:val="008B0BDF"/>
    <w:rsid w:val="008B1056"/>
    <w:rsid w:val="008B16D4"/>
    <w:rsid w:val="008B1DFD"/>
    <w:rsid w:val="008B42A1"/>
    <w:rsid w:val="008B4C16"/>
    <w:rsid w:val="008B6168"/>
    <w:rsid w:val="008B6A3C"/>
    <w:rsid w:val="008B7599"/>
    <w:rsid w:val="008C02CC"/>
    <w:rsid w:val="008C18C4"/>
    <w:rsid w:val="008C246A"/>
    <w:rsid w:val="008C2F93"/>
    <w:rsid w:val="008C368C"/>
    <w:rsid w:val="008C5219"/>
    <w:rsid w:val="008C6815"/>
    <w:rsid w:val="008C7929"/>
    <w:rsid w:val="008D0F64"/>
    <w:rsid w:val="008D152B"/>
    <w:rsid w:val="008D1FC8"/>
    <w:rsid w:val="008D3227"/>
    <w:rsid w:val="008D3FEB"/>
    <w:rsid w:val="008D4E11"/>
    <w:rsid w:val="008D58DC"/>
    <w:rsid w:val="008D68EA"/>
    <w:rsid w:val="008D6CFF"/>
    <w:rsid w:val="008D7ADE"/>
    <w:rsid w:val="008D7ED3"/>
    <w:rsid w:val="008E1B0B"/>
    <w:rsid w:val="008E1DAF"/>
    <w:rsid w:val="008E2F83"/>
    <w:rsid w:val="008E3094"/>
    <w:rsid w:val="008E3985"/>
    <w:rsid w:val="008E40DD"/>
    <w:rsid w:val="008E4311"/>
    <w:rsid w:val="008E4940"/>
    <w:rsid w:val="008E495A"/>
    <w:rsid w:val="008E4B74"/>
    <w:rsid w:val="008E532E"/>
    <w:rsid w:val="008E55E0"/>
    <w:rsid w:val="008E58ED"/>
    <w:rsid w:val="008E5EE6"/>
    <w:rsid w:val="008E7237"/>
    <w:rsid w:val="008E75D3"/>
    <w:rsid w:val="008F000A"/>
    <w:rsid w:val="008F00D1"/>
    <w:rsid w:val="008F05C0"/>
    <w:rsid w:val="008F10EF"/>
    <w:rsid w:val="008F119A"/>
    <w:rsid w:val="008F1FE6"/>
    <w:rsid w:val="008F1FFA"/>
    <w:rsid w:val="008F2944"/>
    <w:rsid w:val="008F32D2"/>
    <w:rsid w:val="008F536A"/>
    <w:rsid w:val="008F5D71"/>
    <w:rsid w:val="008F61BC"/>
    <w:rsid w:val="008F6F5B"/>
    <w:rsid w:val="008F6FC1"/>
    <w:rsid w:val="00900BC5"/>
    <w:rsid w:val="009012C5"/>
    <w:rsid w:val="0090157B"/>
    <w:rsid w:val="00901AE1"/>
    <w:rsid w:val="00901C85"/>
    <w:rsid w:val="00902D58"/>
    <w:rsid w:val="0090359E"/>
    <w:rsid w:val="009035ED"/>
    <w:rsid w:val="00903994"/>
    <w:rsid w:val="0090549D"/>
    <w:rsid w:val="009055C3"/>
    <w:rsid w:val="009058B4"/>
    <w:rsid w:val="00905A3F"/>
    <w:rsid w:val="0091185C"/>
    <w:rsid w:val="00914F37"/>
    <w:rsid w:val="00915396"/>
    <w:rsid w:val="00915674"/>
    <w:rsid w:val="0091596C"/>
    <w:rsid w:val="009160D2"/>
    <w:rsid w:val="009161A6"/>
    <w:rsid w:val="0092005E"/>
    <w:rsid w:val="0092029E"/>
    <w:rsid w:val="00921BEF"/>
    <w:rsid w:val="009227CA"/>
    <w:rsid w:val="0092299E"/>
    <w:rsid w:val="009229AC"/>
    <w:rsid w:val="00924CE4"/>
    <w:rsid w:val="009251C9"/>
    <w:rsid w:val="00925D82"/>
    <w:rsid w:val="00926D33"/>
    <w:rsid w:val="00926D94"/>
    <w:rsid w:val="00926E84"/>
    <w:rsid w:val="00927970"/>
    <w:rsid w:val="0093093D"/>
    <w:rsid w:val="00930B9E"/>
    <w:rsid w:val="00931700"/>
    <w:rsid w:val="00932249"/>
    <w:rsid w:val="00932C44"/>
    <w:rsid w:val="00933E8C"/>
    <w:rsid w:val="00934084"/>
    <w:rsid w:val="0093520F"/>
    <w:rsid w:val="00936B18"/>
    <w:rsid w:val="00940487"/>
    <w:rsid w:val="0094052B"/>
    <w:rsid w:val="009408C9"/>
    <w:rsid w:val="0094185A"/>
    <w:rsid w:val="00941FCB"/>
    <w:rsid w:val="00943A0E"/>
    <w:rsid w:val="00945166"/>
    <w:rsid w:val="00945D7E"/>
    <w:rsid w:val="00945E64"/>
    <w:rsid w:val="009460E9"/>
    <w:rsid w:val="009463A8"/>
    <w:rsid w:val="009464A9"/>
    <w:rsid w:val="0094657C"/>
    <w:rsid w:val="00950137"/>
    <w:rsid w:val="00952FE5"/>
    <w:rsid w:val="0095399C"/>
    <w:rsid w:val="009541FD"/>
    <w:rsid w:val="0095578A"/>
    <w:rsid w:val="00955854"/>
    <w:rsid w:val="00955BDF"/>
    <w:rsid w:val="00955E81"/>
    <w:rsid w:val="0095623A"/>
    <w:rsid w:val="00956D97"/>
    <w:rsid w:val="00957AA3"/>
    <w:rsid w:val="00960244"/>
    <w:rsid w:val="00960819"/>
    <w:rsid w:val="00961D20"/>
    <w:rsid w:val="00962931"/>
    <w:rsid w:val="00962F8A"/>
    <w:rsid w:val="009633E5"/>
    <w:rsid w:val="00964761"/>
    <w:rsid w:val="009653F4"/>
    <w:rsid w:val="00965980"/>
    <w:rsid w:val="00965995"/>
    <w:rsid w:val="00966328"/>
    <w:rsid w:val="009669D3"/>
    <w:rsid w:val="00970A36"/>
    <w:rsid w:val="00972631"/>
    <w:rsid w:val="00972DE7"/>
    <w:rsid w:val="00974E2B"/>
    <w:rsid w:val="0097533E"/>
    <w:rsid w:val="00976CD8"/>
    <w:rsid w:val="009779B7"/>
    <w:rsid w:val="00981D6D"/>
    <w:rsid w:val="00983511"/>
    <w:rsid w:val="009836A8"/>
    <w:rsid w:val="00983884"/>
    <w:rsid w:val="00983EA7"/>
    <w:rsid w:val="00985130"/>
    <w:rsid w:val="00985223"/>
    <w:rsid w:val="009865C2"/>
    <w:rsid w:val="0098728C"/>
    <w:rsid w:val="0099042C"/>
    <w:rsid w:val="009908CD"/>
    <w:rsid w:val="00993020"/>
    <w:rsid w:val="009933E9"/>
    <w:rsid w:val="00993974"/>
    <w:rsid w:val="0099503F"/>
    <w:rsid w:val="009954A3"/>
    <w:rsid w:val="009A0154"/>
    <w:rsid w:val="009A09DF"/>
    <w:rsid w:val="009A0CEC"/>
    <w:rsid w:val="009A141B"/>
    <w:rsid w:val="009A14CD"/>
    <w:rsid w:val="009A1977"/>
    <w:rsid w:val="009A1B61"/>
    <w:rsid w:val="009A2309"/>
    <w:rsid w:val="009A3645"/>
    <w:rsid w:val="009A3701"/>
    <w:rsid w:val="009A3C56"/>
    <w:rsid w:val="009A3E62"/>
    <w:rsid w:val="009A415A"/>
    <w:rsid w:val="009A4599"/>
    <w:rsid w:val="009A53EB"/>
    <w:rsid w:val="009A5FE8"/>
    <w:rsid w:val="009A6765"/>
    <w:rsid w:val="009A7512"/>
    <w:rsid w:val="009A75B4"/>
    <w:rsid w:val="009A7E65"/>
    <w:rsid w:val="009B0C92"/>
    <w:rsid w:val="009B178D"/>
    <w:rsid w:val="009B23BC"/>
    <w:rsid w:val="009B34E4"/>
    <w:rsid w:val="009B4EC9"/>
    <w:rsid w:val="009B6421"/>
    <w:rsid w:val="009B66B1"/>
    <w:rsid w:val="009B66EC"/>
    <w:rsid w:val="009C0E48"/>
    <w:rsid w:val="009C16B6"/>
    <w:rsid w:val="009C19E1"/>
    <w:rsid w:val="009C1F16"/>
    <w:rsid w:val="009C23B5"/>
    <w:rsid w:val="009C4345"/>
    <w:rsid w:val="009C6F0C"/>
    <w:rsid w:val="009C7DED"/>
    <w:rsid w:val="009D0774"/>
    <w:rsid w:val="009D0D41"/>
    <w:rsid w:val="009D3C0C"/>
    <w:rsid w:val="009D4CB2"/>
    <w:rsid w:val="009D50C9"/>
    <w:rsid w:val="009D5689"/>
    <w:rsid w:val="009D6402"/>
    <w:rsid w:val="009D7CF5"/>
    <w:rsid w:val="009E1542"/>
    <w:rsid w:val="009E2A3D"/>
    <w:rsid w:val="009E3323"/>
    <w:rsid w:val="009E3549"/>
    <w:rsid w:val="009E3AF8"/>
    <w:rsid w:val="009E3B3F"/>
    <w:rsid w:val="009E4DF0"/>
    <w:rsid w:val="009E4EC3"/>
    <w:rsid w:val="009E5922"/>
    <w:rsid w:val="009E64FA"/>
    <w:rsid w:val="009E6952"/>
    <w:rsid w:val="009F0C98"/>
    <w:rsid w:val="009F14EF"/>
    <w:rsid w:val="009F2650"/>
    <w:rsid w:val="009F3CFE"/>
    <w:rsid w:val="009F6CF4"/>
    <w:rsid w:val="009F75CC"/>
    <w:rsid w:val="009F768C"/>
    <w:rsid w:val="00A00CC5"/>
    <w:rsid w:val="00A01E91"/>
    <w:rsid w:val="00A02A22"/>
    <w:rsid w:val="00A02FF3"/>
    <w:rsid w:val="00A03207"/>
    <w:rsid w:val="00A03894"/>
    <w:rsid w:val="00A044EA"/>
    <w:rsid w:val="00A04BDC"/>
    <w:rsid w:val="00A0536E"/>
    <w:rsid w:val="00A06BE6"/>
    <w:rsid w:val="00A070B5"/>
    <w:rsid w:val="00A0753D"/>
    <w:rsid w:val="00A07AB8"/>
    <w:rsid w:val="00A12D8B"/>
    <w:rsid w:val="00A12F50"/>
    <w:rsid w:val="00A13690"/>
    <w:rsid w:val="00A14AFD"/>
    <w:rsid w:val="00A14EAA"/>
    <w:rsid w:val="00A15552"/>
    <w:rsid w:val="00A15665"/>
    <w:rsid w:val="00A17280"/>
    <w:rsid w:val="00A17E0D"/>
    <w:rsid w:val="00A20A42"/>
    <w:rsid w:val="00A21427"/>
    <w:rsid w:val="00A22295"/>
    <w:rsid w:val="00A22822"/>
    <w:rsid w:val="00A22949"/>
    <w:rsid w:val="00A22B52"/>
    <w:rsid w:val="00A23945"/>
    <w:rsid w:val="00A243E5"/>
    <w:rsid w:val="00A244F7"/>
    <w:rsid w:val="00A24DEE"/>
    <w:rsid w:val="00A253F6"/>
    <w:rsid w:val="00A30492"/>
    <w:rsid w:val="00A30AF2"/>
    <w:rsid w:val="00A310EF"/>
    <w:rsid w:val="00A315F6"/>
    <w:rsid w:val="00A33742"/>
    <w:rsid w:val="00A339EC"/>
    <w:rsid w:val="00A33C41"/>
    <w:rsid w:val="00A33DA4"/>
    <w:rsid w:val="00A34325"/>
    <w:rsid w:val="00A34AF4"/>
    <w:rsid w:val="00A3576C"/>
    <w:rsid w:val="00A35E29"/>
    <w:rsid w:val="00A36B00"/>
    <w:rsid w:val="00A36B43"/>
    <w:rsid w:val="00A36BE5"/>
    <w:rsid w:val="00A40432"/>
    <w:rsid w:val="00A4068D"/>
    <w:rsid w:val="00A4088D"/>
    <w:rsid w:val="00A44425"/>
    <w:rsid w:val="00A45E45"/>
    <w:rsid w:val="00A463C1"/>
    <w:rsid w:val="00A46A23"/>
    <w:rsid w:val="00A478E8"/>
    <w:rsid w:val="00A50521"/>
    <w:rsid w:val="00A51A73"/>
    <w:rsid w:val="00A53A73"/>
    <w:rsid w:val="00A5421B"/>
    <w:rsid w:val="00A54238"/>
    <w:rsid w:val="00A5459F"/>
    <w:rsid w:val="00A54D4D"/>
    <w:rsid w:val="00A55711"/>
    <w:rsid w:val="00A55722"/>
    <w:rsid w:val="00A57236"/>
    <w:rsid w:val="00A5724C"/>
    <w:rsid w:val="00A57844"/>
    <w:rsid w:val="00A57849"/>
    <w:rsid w:val="00A57ED8"/>
    <w:rsid w:val="00A602AA"/>
    <w:rsid w:val="00A6056A"/>
    <w:rsid w:val="00A61FCF"/>
    <w:rsid w:val="00A62263"/>
    <w:rsid w:val="00A6246A"/>
    <w:rsid w:val="00A62F7F"/>
    <w:rsid w:val="00A63F4F"/>
    <w:rsid w:val="00A63FAE"/>
    <w:rsid w:val="00A65675"/>
    <w:rsid w:val="00A657E7"/>
    <w:rsid w:val="00A65822"/>
    <w:rsid w:val="00A6596F"/>
    <w:rsid w:val="00A66A55"/>
    <w:rsid w:val="00A67B6A"/>
    <w:rsid w:val="00A67C0F"/>
    <w:rsid w:val="00A70E2D"/>
    <w:rsid w:val="00A72105"/>
    <w:rsid w:val="00A72D9F"/>
    <w:rsid w:val="00A735CF"/>
    <w:rsid w:val="00A74808"/>
    <w:rsid w:val="00A7710A"/>
    <w:rsid w:val="00A778B1"/>
    <w:rsid w:val="00A8064A"/>
    <w:rsid w:val="00A812E0"/>
    <w:rsid w:val="00A816F8"/>
    <w:rsid w:val="00A81886"/>
    <w:rsid w:val="00A81E95"/>
    <w:rsid w:val="00A82E11"/>
    <w:rsid w:val="00A8376A"/>
    <w:rsid w:val="00A83E74"/>
    <w:rsid w:val="00A840FE"/>
    <w:rsid w:val="00A84775"/>
    <w:rsid w:val="00A86B0F"/>
    <w:rsid w:val="00A86B7E"/>
    <w:rsid w:val="00A87D2D"/>
    <w:rsid w:val="00A91778"/>
    <w:rsid w:val="00A91D82"/>
    <w:rsid w:val="00A92410"/>
    <w:rsid w:val="00A93BD1"/>
    <w:rsid w:val="00A9475F"/>
    <w:rsid w:val="00A94768"/>
    <w:rsid w:val="00A95683"/>
    <w:rsid w:val="00A9638A"/>
    <w:rsid w:val="00A9669F"/>
    <w:rsid w:val="00A969BD"/>
    <w:rsid w:val="00A970B8"/>
    <w:rsid w:val="00A97CA4"/>
    <w:rsid w:val="00AA1B72"/>
    <w:rsid w:val="00AA274E"/>
    <w:rsid w:val="00AA47E3"/>
    <w:rsid w:val="00AA6799"/>
    <w:rsid w:val="00AA7716"/>
    <w:rsid w:val="00AB1E16"/>
    <w:rsid w:val="00AB3A76"/>
    <w:rsid w:val="00AB4EA4"/>
    <w:rsid w:val="00AB563D"/>
    <w:rsid w:val="00AB56DB"/>
    <w:rsid w:val="00AB6939"/>
    <w:rsid w:val="00AC0E95"/>
    <w:rsid w:val="00AC5E22"/>
    <w:rsid w:val="00AC5F05"/>
    <w:rsid w:val="00AC7222"/>
    <w:rsid w:val="00AC7577"/>
    <w:rsid w:val="00AC7F2B"/>
    <w:rsid w:val="00AD0A03"/>
    <w:rsid w:val="00AD0D37"/>
    <w:rsid w:val="00AD2114"/>
    <w:rsid w:val="00AD36A7"/>
    <w:rsid w:val="00AD3BDB"/>
    <w:rsid w:val="00AD3E44"/>
    <w:rsid w:val="00AD4BC4"/>
    <w:rsid w:val="00AD4F3D"/>
    <w:rsid w:val="00AD5126"/>
    <w:rsid w:val="00AD5967"/>
    <w:rsid w:val="00AD6574"/>
    <w:rsid w:val="00AD78F0"/>
    <w:rsid w:val="00AE092B"/>
    <w:rsid w:val="00AE1651"/>
    <w:rsid w:val="00AE297E"/>
    <w:rsid w:val="00AE3A10"/>
    <w:rsid w:val="00AE43F0"/>
    <w:rsid w:val="00AE49EF"/>
    <w:rsid w:val="00AE559C"/>
    <w:rsid w:val="00AE5DD7"/>
    <w:rsid w:val="00AE62F4"/>
    <w:rsid w:val="00AE6928"/>
    <w:rsid w:val="00AE72D7"/>
    <w:rsid w:val="00AE7353"/>
    <w:rsid w:val="00AE7FC8"/>
    <w:rsid w:val="00AF00D4"/>
    <w:rsid w:val="00AF324F"/>
    <w:rsid w:val="00AF4156"/>
    <w:rsid w:val="00AF594D"/>
    <w:rsid w:val="00AF75F6"/>
    <w:rsid w:val="00B01523"/>
    <w:rsid w:val="00B0241E"/>
    <w:rsid w:val="00B024F0"/>
    <w:rsid w:val="00B02DD3"/>
    <w:rsid w:val="00B041A6"/>
    <w:rsid w:val="00B04911"/>
    <w:rsid w:val="00B062B5"/>
    <w:rsid w:val="00B073F1"/>
    <w:rsid w:val="00B07693"/>
    <w:rsid w:val="00B07AA8"/>
    <w:rsid w:val="00B1025B"/>
    <w:rsid w:val="00B108B6"/>
    <w:rsid w:val="00B16C99"/>
    <w:rsid w:val="00B16CE8"/>
    <w:rsid w:val="00B17C4B"/>
    <w:rsid w:val="00B17E34"/>
    <w:rsid w:val="00B20F24"/>
    <w:rsid w:val="00B21C88"/>
    <w:rsid w:val="00B21D4C"/>
    <w:rsid w:val="00B22BDC"/>
    <w:rsid w:val="00B2359A"/>
    <w:rsid w:val="00B24A28"/>
    <w:rsid w:val="00B26BD5"/>
    <w:rsid w:val="00B2727C"/>
    <w:rsid w:val="00B27540"/>
    <w:rsid w:val="00B278DA"/>
    <w:rsid w:val="00B31A06"/>
    <w:rsid w:val="00B31B76"/>
    <w:rsid w:val="00B31E08"/>
    <w:rsid w:val="00B34095"/>
    <w:rsid w:val="00B34B47"/>
    <w:rsid w:val="00B360B8"/>
    <w:rsid w:val="00B3711C"/>
    <w:rsid w:val="00B37BF4"/>
    <w:rsid w:val="00B43EA5"/>
    <w:rsid w:val="00B443A1"/>
    <w:rsid w:val="00B44904"/>
    <w:rsid w:val="00B44F04"/>
    <w:rsid w:val="00B45A67"/>
    <w:rsid w:val="00B4767A"/>
    <w:rsid w:val="00B52B19"/>
    <w:rsid w:val="00B52B4F"/>
    <w:rsid w:val="00B53CF5"/>
    <w:rsid w:val="00B53D58"/>
    <w:rsid w:val="00B55CB7"/>
    <w:rsid w:val="00B55E66"/>
    <w:rsid w:val="00B56D3A"/>
    <w:rsid w:val="00B6031F"/>
    <w:rsid w:val="00B60779"/>
    <w:rsid w:val="00B60F4B"/>
    <w:rsid w:val="00B6114F"/>
    <w:rsid w:val="00B6178B"/>
    <w:rsid w:val="00B6517E"/>
    <w:rsid w:val="00B6565C"/>
    <w:rsid w:val="00B6616C"/>
    <w:rsid w:val="00B670D8"/>
    <w:rsid w:val="00B67872"/>
    <w:rsid w:val="00B7120C"/>
    <w:rsid w:val="00B732B1"/>
    <w:rsid w:val="00B73AD5"/>
    <w:rsid w:val="00B74569"/>
    <w:rsid w:val="00B751E2"/>
    <w:rsid w:val="00B75B9F"/>
    <w:rsid w:val="00B8072E"/>
    <w:rsid w:val="00B81DE2"/>
    <w:rsid w:val="00B829D7"/>
    <w:rsid w:val="00B83E0D"/>
    <w:rsid w:val="00B84093"/>
    <w:rsid w:val="00B84FD0"/>
    <w:rsid w:val="00B85206"/>
    <w:rsid w:val="00B85305"/>
    <w:rsid w:val="00B85491"/>
    <w:rsid w:val="00B85583"/>
    <w:rsid w:val="00B85F1B"/>
    <w:rsid w:val="00B86642"/>
    <w:rsid w:val="00B9150A"/>
    <w:rsid w:val="00B92300"/>
    <w:rsid w:val="00B935E1"/>
    <w:rsid w:val="00B93D4A"/>
    <w:rsid w:val="00B9623B"/>
    <w:rsid w:val="00B96720"/>
    <w:rsid w:val="00B969C5"/>
    <w:rsid w:val="00B96B18"/>
    <w:rsid w:val="00B97192"/>
    <w:rsid w:val="00B9744D"/>
    <w:rsid w:val="00B97EB1"/>
    <w:rsid w:val="00BA2171"/>
    <w:rsid w:val="00BA3987"/>
    <w:rsid w:val="00BA5DAA"/>
    <w:rsid w:val="00BA6CE8"/>
    <w:rsid w:val="00BA7659"/>
    <w:rsid w:val="00BB022D"/>
    <w:rsid w:val="00BB0E19"/>
    <w:rsid w:val="00BB25F3"/>
    <w:rsid w:val="00BB33A3"/>
    <w:rsid w:val="00BB3EF7"/>
    <w:rsid w:val="00BB4360"/>
    <w:rsid w:val="00BB4FA9"/>
    <w:rsid w:val="00BB53A6"/>
    <w:rsid w:val="00BB5552"/>
    <w:rsid w:val="00BB792E"/>
    <w:rsid w:val="00BC14C9"/>
    <w:rsid w:val="00BC3366"/>
    <w:rsid w:val="00BC3A49"/>
    <w:rsid w:val="00BC7281"/>
    <w:rsid w:val="00BC7D04"/>
    <w:rsid w:val="00BC7E27"/>
    <w:rsid w:val="00BD03FA"/>
    <w:rsid w:val="00BD0FF4"/>
    <w:rsid w:val="00BD53A0"/>
    <w:rsid w:val="00BD62C1"/>
    <w:rsid w:val="00BD73D9"/>
    <w:rsid w:val="00BD785F"/>
    <w:rsid w:val="00BE1216"/>
    <w:rsid w:val="00BE1248"/>
    <w:rsid w:val="00BE1FA0"/>
    <w:rsid w:val="00BE43F7"/>
    <w:rsid w:val="00BE4CFC"/>
    <w:rsid w:val="00BE5261"/>
    <w:rsid w:val="00BE722E"/>
    <w:rsid w:val="00BE75C6"/>
    <w:rsid w:val="00BE76EC"/>
    <w:rsid w:val="00BE7DE7"/>
    <w:rsid w:val="00BF1A57"/>
    <w:rsid w:val="00BF1F8C"/>
    <w:rsid w:val="00BF1FC0"/>
    <w:rsid w:val="00BF2282"/>
    <w:rsid w:val="00BF28CB"/>
    <w:rsid w:val="00BF39E7"/>
    <w:rsid w:val="00BF3D93"/>
    <w:rsid w:val="00BF4F26"/>
    <w:rsid w:val="00BF6B79"/>
    <w:rsid w:val="00BF6DEF"/>
    <w:rsid w:val="00BF7E6E"/>
    <w:rsid w:val="00C00746"/>
    <w:rsid w:val="00C013F8"/>
    <w:rsid w:val="00C01623"/>
    <w:rsid w:val="00C01BE2"/>
    <w:rsid w:val="00C02DE3"/>
    <w:rsid w:val="00C03336"/>
    <w:rsid w:val="00C035CE"/>
    <w:rsid w:val="00C03C56"/>
    <w:rsid w:val="00C03C62"/>
    <w:rsid w:val="00C10067"/>
    <w:rsid w:val="00C101BC"/>
    <w:rsid w:val="00C12330"/>
    <w:rsid w:val="00C12B7C"/>
    <w:rsid w:val="00C13329"/>
    <w:rsid w:val="00C13622"/>
    <w:rsid w:val="00C136DA"/>
    <w:rsid w:val="00C15B61"/>
    <w:rsid w:val="00C16032"/>
    <w:rsid w:val="00C175FB"/>
    <w:rsid w:val="00C1786C"/>
    <w:rsid w:val="00C17E70"/>
    <w:rsid w:val="00C20583"/>
    <w:rsid w:val="00C21DA5"/>
    <w:rsid w:val="00C22821"/>
    <w:rsid w:val="00C23A99"/>
    <w:rsid w:val="00C24DF2"/>
    <w:rsid w:val="00C25336"/>
    <w:rsid w:val="00C25972"/>
    <w:rsid w:val="00C25E07"/>
    <w:rsid w:val="00C25FB9"/>
    <w:rsid w:val="00C26667"/>
    <w:rsid w:val="00C26A07"/>
    <w:rsid w:val="00C273CF"/>
    <w:rsid w:val="00C309D4"/>
    <w:rsid w:val="00C30EEC"/>
    <w:rsid w:val="00C310C6"/>
    <w:rsid w:val="00C31757"/>
    <w:rsid w:val="00C33E4E"/>
    <w:rsid w:val="00C35926"/>
    <w:rsid w:val="00C40D8E"/>
    <w:rsid w:val="00C41678"/>
    <w:rsid w:val="00C41B84"/>
    <w:rsid w:val="00C43250"/>
    <w:rsid w:val="00C43765"/>
    <w:rsid w:val="00C44571"/>
    <w:rsid w:val="00C46E23"/>
    <w:rsid w:val="00C4710F"/>
    <w:rsid w:val="00C47B47"/>
    <w:rsid w:val="00C47DF0"/>
    <w:rsid w:val="00C50FD3"/>
    <w:rsid w:val="00C51429"/>
    <w:rsid w:val="00C51782"/>
    <w:rsid w:val="00C51D6A"/>
    <w:rsid w:val="00C52D66"/>
    <w:rsid w:val="00C537D7"/>
    <w:rsid w:val="00C554B7"/>
    <w:rsid w:val="00C554CB"/>
    <w:rsid w:val="00C608A9"/>
    <w:rsid w:val="00C61591"/>
    <w:rsid w:val="00C61759"/>
    <w:rsid w:val="00C617CE"/>
    <w:rsid w:val="00C61865"/>
    <w:rsid w:val="00C63DB4"/>
    <w:rsid w:val="00C63E9F"/>
    <w:rsid w:val="00C65D83"/>
    <w:rsid w:val="00C66224"/>
    <w:rsid w:val="00C66E34"/>
    <w:rsid w:val="00C66EA9"/>
    <w:rsid w:val="00C70999"/>
    <w:rsid w:val="00C70DE5"/>
    <w:rsid w:val="00C718A0"/>
    <w:rsid w:val="00C72919"/>
    <w:rsid w:val="00C7399A"/>
    <w:rsid w:val="00C73EFB"/>
    <w:rsid w:val="00C7472F"/>
    <w:rsid w:val="00C748FF"/>
    <w:rsid w:val="00C74EEE"/>
    <w:rsid w:val="00C74F6C"/>
    <w:rsid w:val="00C76FDA"/>
    <w:rsid w:val="00C772A1"/>
    <w:rsid w:val="00C77317"/>
    <w:rsid w:val="00C824AE"/>
    <w:rsid w:val="00C82625"/>
    <w:rsid w:val="00C834C4"/>
    <w:rsid w:val="00C83A1A"/>
    <w:rsid w:val="00C83F1B"/>
    <w:rsid w:val="00C848D8"/>
    <w:rsid w:val="00C8510E"/>
    <w:rsid w:val="00C86556"/>
    <w:rsid w:val="00C86973"/>
    <w:rsid w:val="00C911A2"/>
    <w:rsid w:val="00C91987"/>
    <w:rsid w:val="00C91A96"/>
    <w:rsid w:val="00C92E9F"/>
    <w:rsid w:val="00C93187"/>
    <w:rsid w:val="00C94E49"/>
    <w:rsid w:val="00CA0A5C"/>
    <w:rsid w:val="00CA0E9F"/>
    <w:rsid w:val="00CA17C3"/>
    <w:rsid w:val="00CA39C6"/>
    <w:rsid w:val="00CA3E20"/>
    <w:rsid w:val="00CA462C"/>
    <w:rsid w:val="00CA503F"/>
    <w:rsid w:val="00CA6D64"/>
    <w:rsid w:val="00CA736A"/>
    <w:rsid w:val="00CA7F2C"/>
    <w:rsid w:val="00CB1EC3"/>
    <w:rsid w:val="00CB21F2"/>
    <w:rsid w:val="00CB2989"/>
    <w:rsid w:val="00CB3DCE"/>
    <w:rsid w:val="00CB4EE0"/>
    <w:rsid w:val="00CB5C82"/>
    <w:rsid w:val="00CB6EF0"/>
    <w:rsid w:val="00CB7DB8"/>
    <w:rsid w:val="00CC1623"/>
    <w:rsid w:val="00CC184C"/>
    <w:rsid w:val="00CC1FB7"/>
    <w:rsid w:val="00CC3C48"/>
    <w:rsid w:val="00CC3F23"/>
    <w:rsid w:val="00CC4C17"/>
    <w:rsid w:val="00CC56B0"/>
    <w:rsid w:val="00CC586C"/>
    <w:rsid w:val="00CC5E03"/>
    <w:rsid w:val="00CC7059"/>
    <w:rsid w:val="00CD1741"/>
    <w:rsid w:val="00CD1FB5"/>
    <w:rsid w:val="00CD2B0E"/>
    <w:rsid w:val="00CD2DA8"/>
    <w:rsid w:val="00CD317A"/>
    <w:rsid w:val="00CD383E"/>
    <w:rsid w:val="00CD3AFB"/>
    <w:rsid w:val="00CD491A"/>
    <w:rsid w:val="00CD5743"/>
    <w:rsid w:val="00CD598D"/>
    <w:rsid w:val="00CD7571"/>
    <w:rsid w:val="00CE16A5"/>
    <w:rsid w:val="00CE19B4"/>
    <w:rsid w:val="00CE1CD4"/>
    <w:rsid w:val="00CE27E6"/>
    <w:rsid w:val="00CE34A2"/>
    <w:rsid w:val="00CE4125"/>
    <w:rsid w:val="00CE5505"/>
    <w:rsid w:val="00CE5EE5"/>
    <w:rsid w:val="00CE78AB"/>
    <w:rsid w:val="00CE7945"/>
    <w:rsid w:val="00CE7AE1"/>
    <w:rsid w:val="00CF022D"/>
    <w:rsid w:val="00CF1435"/>
    <w:rsid w:val="00CF2C57"/>
    <w:rsid w:val="00CF3B45"/>
    <w:rsid w:val="00CF46DC"/>
    <w:rsid w:val="00CF5E6D"/>
    <w:rsid w:val="00CF626C"/>
    <w:rsid w:val="00CF6A59"/>
    <w:rsid w:val="00CF71C9"/>
    <w:rsid w:val="00CF791E"/>
    <w:rsid w:val="00CF7BA1"/>
    <w:rsid w:val="00CF7D02"/>
    <w:rsid w:val="00D00181"/>
    <w:rsid w:val="00D003A2"/>
    <w:rsid w:val="00D00A50"/>
    <w:rsid w:val="00D02C17"/>
    <w:rsid w:val="00D0320D"/>
    <w:rsid w:val="00D0353E"/>
    <w:rsid w:val="00D03BDE"/>
    <w:rsid w:val="00D04206"/>
    <w:rsid w:val="00D06306"/>
    <w:rsid w:val="00D065F0"/>
    <w:rsid w:val="00D072F2"/>
    <w:rsid w:val="00D10CCD"/>
    <w:rsid w:val="00D11244"/>
    <w:rsid w:val="00D12598"/>
    <w:rsid w:val="00D12742"/>
    <w:rsid w:val="00D12B27"/>
    <w:rsid w:val="00D12BA1"/>
    <w:rsid w:val="00D12EB4"/>
    <w:rsid w:val="00D12F67"/>
    <w:rsid w:val="00D133B0"/>
    <w:rsid w:val="00D15784"/>
    <w:rsid w:val="00D15C5D"/>
    <w:rsid w:val="00D17654"/>
    <w:rsid w:val="00D20FCA"/>
    <w:rsid w:val="00D215F7"/>
    <w:rsid w:val="00D21F78"/>
    <w:rsid w:val="00D220B9"/>
    <w:rsid w:val="00D222C2"/>
    <w:rsid w:val="00D228F2"/>
    <w:rsid w:val="00D2344D"/>
    <w:rsid w:val="00D24BE1"/>
    <w:rsid w:val="00D260BE"/>
    <w:rsid w:val="00D26D7A"/>
    <w:rsid w:val="00D26F62"/>
    <w:rsid w:val="00D270A1"/>
    <w:rsid w:val="00D300DA"/>
    <w:rsid w:val="00D30D6D"/>
    <w:rsid w:val="00D31052"/>
    <w:rsid w:val="00D34115"/>
    <w:rsid w:val="00D34D46"/>
    <w:rsid w:val="00D34F8E"/>
    <w:rsid w:val="00D35DD2"/>
    <w:rsid w:val="00D36137"/>
    <w:rsid w:val="00D376A4"/>
    <w:rsid w:val="00D377E4"/>
    <w:rsid w:val="00D40A39"/>
    <w:rsid w:val="00D43119"/>
    <w:rsid w:val="00D431B1"/>
    <w:rsid w:val="00D4346D"/>
    <w:rsid w:val="00D43D22"/>
    <w:rsid w:val="00D44281"/>
    <w:rsid w:val="00D450D7"/>
    <w:rsid w:val="00D45947"/>
    <w:rsid w:val="00D464B7"/>
    <w:rsid w:val="00D46D1F"/>
    <w:rsid w:val="00D50E51"/>
    <w:rsid w:val="00D50F72"/>
    <w:rsid w:val="00D52821"/>
    <w:rsid w:val="00D540EE"/>
    <w:rsid w:val="00D55099"/>
    <w:rsid w:val="00D5677B"/>
    <w:rsid w:val="00D57A95"/>
    <w:rsid w:val="00D57CAC"/>
    <w:rsid w:val="00D60085"/>
    <w:rsid w:val="00D62561"/>
    <w:rsid w:val="00D626E1"/>
    <w:rsid w:val="00D63D88"/>
    <w:rsid w:val="00D6674D"/>
    <w:rsid w:val="00D67F56"/>
    <w:rsid w:val="00D711D3"/>
    <w:rsid w:val="00D71348"/>
    <w:rsid w:val="00D71C75"/>
    <w:rsid w:val="00D72FBA"/>
    <w:rsid w:val="00D73496"/>
    <w:rsid w:val="00D734CE"/>
    <w:rsid w:val="00D7383D"/>
    <w:rsid w:val="00D75D9B"/>
    <w:rsid w:val="00D82021"/>
    <w:rsid w:val="00D820A3"/>
    <w:rsid w:val="00D8336E"/>
    <w:rsid w:val="00D838F8"/>
    <w:rsid w:val="00D83D78"/>
    <w:rsid w:val="00D84273"/>
    <w:rsid w:val="00D84F2E"/>
    <w:rsid w:val="00D8666E"/>
    <w:rsid w:val="00D93049"/>
    <w:rsid w:val="00D940A9"/>
    <w:rsid w:val="00D941BA"/>
    <w:rsid w:val="00D95292"/>
    <w:rsid w:val="00D96940"/>
    <w:rsid w:val="00D970BE"/>
    <w:rsid w:val="00D977B7"/>
    <w:rsid w:val="00DA27C3"/>
    <w:rsid w:val="00DA5A1C"/>
    <w:rsid w:val="00DA708E"/>
    <w:rsid w:val="00DA7122"/>
    <w:rsid w:val="00DA7A02"/>
    <w:rsid w:val="00DB0218"/>
    <w:rsid w:val="00DB0392"/>
    <w:rsid w:val="00DB05B2"/>
    <w:rsid w:val="00DB1581"/>
    <w:rsid w:val="00DB3506"/>
    <w:rsid w:val="00DB379A"/>
    <w:rsid w:val="00DB474C"/>
    <w:rsid w:val="00DB567E"/>
    <w:rsid w:val="00DB5CBD"/>
    <w:rsid w:val="00DB6227"/>
    <w:rsid w:val="00DB70A8"/>
    <w:rsid w:val="00DB728D"/>
    <w:rsid w:val="00DC2AE9"/>
    <w:rsid w:val="00DC2FB5"/>
    <w:rsid w:val="00DC4E32"/>
    <w:rsid w:val="00DC4E76"/>
    <w:rsid w:val="00DC5223"/>
    <w:rsid w:val="00DC55F3"/>
    <w:rsid w:val="00DC6021"/>
    <w:rsid w:val="00DC7A71"/>
    <w:rsid w:val="00DD04E2"/>
    <w:rsid w:val="00DD0829"/>
    <w:rsid w:val="00DD172E"/>
    <w:rsid w:val="00DD2997"/>
    <w:rsid w:val="00DD2A09"/>
    <w:rsid w:val="00DD35DA"/>
    <w:rsid w:val="00DD4295"/>
    <w:rsid w:val="00DD4902"/>
    <w:rsid w:val="00DD580F"/>
    <w:rsid w:val="00DE04D5"/>
    <w:rsid w:val="00DE1903"/>
    <w:rsid w:val="00DE2BAF"/>
    <w:rsid w:val="00DE313B"/>
    <w:rsid w:val="00DE331E"/>
    <w:rsid w:val="00DE55EC"/>
    <w:rsid w:val="00DE5CEC"/>
    <w:rsid w:val="00DE6572"/>
    <w:rsid w:val="00DE6A66"/>
    <w:rsid w:val="00DF00A1"/>
    <w:rsid w:val="00DF1146"/>
    <w:rsid w:val="00DF1C4E"/>
    <w:rsid w:val="00DF1C55"/>
    <w:rsid w:val="00DF33A9"/>
    <w:rsid w:val="00DF420F"/>
    <w:rsid w:val="00DF43BB"/>
    <w:rsid w:val="00DF4C24"/>
    <w:rsid w:val="00DF53BE"/>
    <w:rsid w:val="00DF5D11"/>
    <w:rsid w:val="00DF5E38"/>
    <w:rsid w:val="00DF5F30"/>
    <w:rsid w:val="00DF5F63"/>
    <w:rsid w:val="00DF6032"/>
    <w:rsid w:val="00DF65DF"/>
    <w:rsid w:val="00DF6FE7"/>
    <w:rsid w:val="00DF7E97"/>
    <w:rsid w:val="00E001C8"/>
    <w:rsid w:val="00E00F47"/>
    <w:rsid w:val="00E0170F"/>
    <w:rsid w:val="00E03114"/>
    <w:rsid w:val="00E04585"/>
    <w:rsid w:val="00E05B7B"/>
    <w:rsid w:val="00E05D6B"/>
    <w:rsid w:val="00E05E06"/>
    <w:rsid w:val="00E07353"/>
    <w:rsid w:val="00E07C4D"/>
    <w:rsid w:val="00E10054"/>
    <w:rsid w:val="00E10750"/>
    <w:rsid w:val="00E10C31"/>
    <w:rsid w:val="00E1174A"/>
    <w:rsid w:val="00E1276C"/>
    <w:rsid w:val="00E13523"/>
    <w:rsid w:val="00E14132"/>
    <w:rsid w:val="00E1754F"/>
    <w:rsid w:val="00E177A2"/>
    <w:rsid w:val="00E2027B"/>
    <w:rsid w:val="00E20627"/>
    <w:rsid w:val="00E23029"/>
    <w:rsid w:val="00E247BE"/>
    <w:rsid w:val="00E24855"/>
    <w:rsid w:val="00E249C6"/>
    <w:rsid w:val="00E24A0B"/>
    <w:rsid w:val="00E26C5D"/>
    <w:rsid w:val="00E27626"/>
    <w:rsid w:val="00E30201"/>
    <w:rsid w:val="00E302BF"/>
    <w:rsid w:val="00E30C1B"/>
    <w:rsid w:val="00E30E3D"/>
    <w:rsid w:val="00E319E4"/>
    <w:rsid w:val="00E31D81"/>
    <w:rsid w:val="00E3270A"/>
    <w:rsid w:val="00E35172"/>
    <w:rsid w:val="00E351B1"/>
    <w:rsid w:val="00E35513"/>
    <w:rsid w:val="00E3601D"/>
    <w:rsid w:val="00E37314"/>
    <w:rsid w:val="00E40446"/>
    <w:rsid w:val="00E422E0"/>
    <w:rsid w:val="00E426D8"/>
    <w:rsid w:val="00E43BC9"/>
    <w:rsid w:val="00E440DA"/>
    <w:rsid w:val="00E465ED"/>
    <w:rsid w:val="00E4671A"/>
    <w:rsid w:val="00E46C64"/>
    <w:rsid w:val="00E46F56"/>
    <w:rsid w:val="00E47410"/>
    <w:rsid w:val="00E47660"/>
    <w:rsid w:val="00E47ADE"/>
    <w:rsid w:val="00E52121"/>
    <w:rsid w:val="00E522DD"/>
    <w:rsid w:val="00E541A2"/>
    <w:rsid w:val="00E5442F"/>
    <w:rsid w:val="00E549C1"/>
    <w:rsid w:val="00E54EED"/>
    <w:rsid w:val="00E54F7D"/>
    <w:rsid w:val="00E552CD"/>
    <w:rsid w:val="00E56917"/>
    <w:rsid w:val="00E56A79"/>
    <w:rsid w:val="00E56B92"/>
    <w:rsid w:val="00E572BD"/>
    <w:rsid w:val="00E574CE"/>
    <w:rsid w:val="00E57575"/>
    <w:rsid w:val="00E57A0F"/>
    <w:rsid w:val="00E601E7"/>
    <w:rsid w:val="00E620B0"/>
    <w:rsid w:val="00E62787"/>
    <w:rsid w:val="00E6384F"/>
    <w:rsid w:val="00E63C3A"/>
    <w:rsid w:val="00E67DA6"/>
    <w:rsid w:val="00E70169"/>
    <w:rsid w:val="00E709E4"/>
    <w:rsid w:val="00E712DD"/>
    <w:rsid w:val="00E72B76"/>
    <w:rsid w:val="00E73962"/>
    <w:rsid w:val="00E7454A"/>
    <w:rsid w:val="00E754D8"/>
    <w:rsid w:val="00E758AE"/>
    <w:rsid w:val="00E76070"/>
    <w:rsid w:val="00E77EFE"/>
    <w:rsid w:val="00E811F9"/>
    <w:rsid w:val="00E81666"/>
    <w:rsid w:val="00E81710"/>
    <w:rsid w:val="00E82855"/>
    <w:rsid w:val="00E828BA"/>
    <w:rsid w:val="00E830BF"/>
    <w:rsid w:val="00E838AC"/>
    <w:rsid w:val="00E84708"/>
    <w:rsid w:val="00E86B18"/>
    <w:rsid w:val="00E86D29"/>
    <w:rsid w:val="00E876D7"/>
    <w:rsid w:val="00E877EC"/>
    <w:rsid w:val="00E90F68"/>
    <w:rsid w:val="00E910D5"/>
    <w:rsid w:val="00E91C1F"/>
    <w:rsid w:val="00E92364"/>
    <w:rsid w:val="00E94ADC"/>
    <w:rsid w:val="00E952DC"/>
    <w:rsid w:val="00E95BFC"/>
    <w:rsid w:val="00EA0858"/>
    <w:rsid w:val="00EA445D"/>
    <w:rsid w:val="00EA58D5"/>
    <w:rsid w:val="00EA5C5C"/>
    <w:rsid w:val="00EA6837"/>
    <w:rsid w:val="00EA6BFC"/>
    <w:rsid w:val="00EA77E3"/>
    <w:rsid w:val="00EB069B"/>
    <w:rsid w:val="00EB0C7C"/>
    <w:rsid w:val="00EB150A"/>
    <w:rsid w:val="00EB3135"/>
    <w:rsid w:val="00EB3786"/>
    <w:rsid w:val="00EB5903"/>
    <w:rsid w:val="00EB5D8F"/>
    <w:rsid w:val="00EB6163"/>
    <w:rsid w:val="00EB6C6D"/>
    <w:rsid w:val="00EB7CA8"/>
    <w:rsid w:val="00EB7CAD"/>
    <w:rsid w:val="00EC088A"/>
    <w:rsid w:val="00EC1B0B"/>
    <w:rsid w:val="00EC33E7"/>
    <w:rsid w:val="00EC427C"/>
    <w:rsid w:val="00EC4581"/>
    <w:rsid w:val="00EC7504"/>
    <w:rsid w:val="00EC7FF1"/>
    <w:rsid w:val="00ED158C"/>
    <w:rsid w:val="00ED1598"/>
    <w:rsid w:val="00ED3092"/>
    <w:rsid w:val="00ED4E4F"/>
    <w:rsid w:val="00ED5014"/>
    <w:rsid w:val="00ED5373"/>
    <w:rsid w:val="00ED66AA"/>
    <w:rsid w:val="00ED6DB8"/>
    <w:rsid w:val="00ED79E6"/>
    <w:rsid w:val="00EE347B"/>
    <w:rsid w:val="00EE484B"/>
    <w:rsid w:val="00EE4BD8"/>
    <w:rsid w:val="00EE50CC"/>
    <w:rsid w:val="00EE6AE3"/>
    <w:rsid w:val="00EE6CFC"/>
    <w:rsid w:val="00EE6DA5"/>
    <w:rsid w:val="00EE7F4F"/>
    <w:rsid w:val="00EF0994"/>
    <w:rsid w:val="00EF1242"/>
    <w:rsid w:val="00EF14B7"/>
    <w:rsid w:val="00EF1E94"/>
    <w:rsid w:val="00EF4819"/>
    <w:rsid w:val="00EF56C1"/>
    <w:rsid w:val="00EF603E"/>
    <w:rsid w:val="00EF6218"/>
    <w:rsid w:val="00F009A6"/>
    <w:rsid w:val="00F02B44"/>
    <w:rsid w:val="00F032B8"/>
    <w:rsid w:val="00F0546F"/>
    <w:rsid w:val="00F056B6"/>
    <w:rsid w:val="00F05BC6"/>
    <w:rsid w:val="00F05F0F"/>
    <w:rsid w:val="00F0762D"/>
    <w:rsid w:val="00F101F8"/>
    <w:rsid w:val="00F1194B"/>
    <w:rsid w:val="00F130DC"/>
    <w:rsid w:val="00F13BD8"/>
    <w:rsid w:val="00F145A8"/>
    <w:rsid w:val="00F14701"/>
    <w:rsid w:val="00F149AB"/>
    <w:rsid w:val="00F1531D"/>
    <w:rsid w:val="00F155C0"/>
    <w:rsid w:val="00F17472"/>
    <w:rsid w:val="00F200D9"/>
    <w:rsid w:val="00F20B02"/>
    <w:rsid w:val="00F2178A"/>
    <w:rsid w:val="00F21978"/>
    <w:rsid w:val="00F21FCF"/>
    <w:rsid w:val="00F2381C"/>
    <w:rsid w:val="00F2457C"/>
    <w:rsid w:val="00F25B8C"/>
    <w:rsid w:val="00F26310"/>
    <w:rsid w:val="00F26F87"/>
    <w:rsid w:val="00F273C1"/>
    <w:rsid w:val="00F27708"/>
    <w:rsid w:val="00F30AB3"/>
    <w:rsid w:val="00F31415"/>
    <w:rsid w:val="00F318C4"/>
    <w:rsid w:val="00F326A7"/>
    <w:rsid w:val="00F33263"/>
    <w:rsid w:val="00F3363E"/>
    <w:rsid w:val="00F350C3"/>
    <w:rsid w:val="00F356E2"/>
    <w:rsid w:val="00F36CB2"/>
    <w:rsid w:val="00F36DE6"/>
    <w:rsid w:val="00F37606"/>
    <w:rsid w:val="00F403F1"/>
    <w:rsid w:val="00F41238"/>
    <w:rsid w:val="00F43188"/>
    <w:rsid w:val="00F503C9"/>
    <w:rsid w:val="00F54691"/>
    <w:rsid w:val="00F55F30"/>
    <w:rsid w:val="00F609C5"/>
    <w:rsid w:val="00F616D0"/>
    <w:rsid w:val="00F6200D"/>
    <w:rsid w:val="00F63493"/>
    <w:rsid w:val="00F63515"/>
    <w:rsid w:val="00F656BD"/>
    <w:rsid w:val="00F65BFC"/>
    <w:rsid w:val="00F6623D"/>
    <w:rsid w:val="00F67D0A"/>
    <w:rsid w:val="00F70FFC"/>
    <w:rsid w:val="00F715BF"/>
    <w:rsid w:val="00F71AD0"/>
    <w:rsid w:val="00F72DEA"/>
    <w:rsid w:val="00F737E2"/>
    <w:rsid w:val="00F753EF"/>
    <w:rsid w:val="00F7635D"/>
    <w:rsid w:val="00F76DEA"/>
    <w:rsid w:val="00F77BD5"/>
    <w:rsid w:val="00F809DA"/>
    <w:rsid w:val="00F80E2B"/>
    <w:rsid w:val="00F810C8"/>
    <w:rsid w:val="00F81C80"/>
    <w:rsid w:val="00F82A8B"/>
    <w:rsid w:val="00F82A9B"/>
    <w:rsid w:val="00F8378F"/>
    <w:rsid w:val="00F849C3"/>
    <w:rsid w:val="00F84D09"/>
    <w:rsid w:val="00F84FAC"/>
    <w:rsid w:val="00F85258"/>
    <w:rsid w:val="00F853E5"/>
    <w:rsid w:val="00F85618"/>
    <w:rsid w:val="00F85FA3"/>
    <w:rsid w:val="00F86D97"/>
    <w:rsid w:val="00F86F38"/>
    <w:rsid w:val="00F91BC5"/>
    <w:rsid w:val="00F91C5D"/>
    <w:rsid w:val="00F92C5B"/>
    <w:rsid w:val="00F92ECD"/>
    <w:rsid w:val="00F94A3E"/>
    <w:rsid w:val="00F94F19"/>
    <w:rsid w:val="00F96827"/>
    <w:rsid w:val="00F9727A"/>
    <w:rsid w:val="00FA0D98"/>
    <w:rsid w:val="00FA32AF"/>
    <w:rsid w:val="00FA3EAA"/>
    <w:rsid w:val="00FA4920"/>
    <w:rsid w:val="00FA512D"/>
    <w:rsid w:val="00FA5505"/>
    <w:rsid w:val="00FA5DF6"/>
    <w:rsid w:val="00FA6F6A"/>
    <w:rsid w:val="00FB04AF"/>
    <w:rsid w:val="00FB0EDC"/>
    <w:rsid w:val="00FB3AB5"/>
    <w:rsid w:val="00FB43E5"/>
    <w:rsid w:val="00FB4AF0"/>
    <w:rsid w:val="00FB56F3"/>
    <w:rsid w:val="00FB618B"/>
    <w:rsid w:val="00FB6EEE"/>
    <w:rsid w:val="00FC052A"/>
    <w:rsid w:val="00FC188B"/>
    <w:rsid w:val="00FC1BC8"/>
    <w:rsid w:val="00FC34BE"/>
    <w:rsid w:val="00FC37EF"/>
    <w:rsid w:val="00FC4103"/>
    <w:rsid w:val="00FC5A2F"/>
    <w:rsid w:val="00FC5E12"/>
    <w:rsid w:val="00FC69A4"/>
    <w:rsid w:val="00FC6CA0"/>
    <w:rsid w:val="00FD05E1"/>
    <w:rsid w:val="00FD0ABC"/>
    <w:rsid w:val="00FD10A2"/>
    <w:rsid w:val="00FD1D40"/>
    <w:rsid w:val="00FD262C"/>
    <w:rsid w:val="00FD3415"/>
    <w:rsid w:val="00FD355A"/>
    <w:rsid w:val="00FD528F"/>
    <w:rsid w:val="00FD539E"/>
    <w:rsid w:val="00FD6381"/>
    <w:rsid w:val="00FD71E3"/>
    <w:rsid w:val="00FE1016"/>
    <w:rsid w:val="00FE116E"/>
    <w:rsid w:val="00FE1BFE"/>
    <w:rsid w:val="00FE2A00"/>
    <w:rsid w:val="00FE3343"/>
    <w:rsid w:val="00FE4CBB"/>
    <w:rsid w:val="00FE59A4"/>
    <w:rsid w:val="00FE5F9C"/>
    <w:rsid w:val="00FE730D"/>
    <w:rsid w:val="00FE748C"/>
    <w:rsid w:val="00FE7534"/>
    <w:rsid w:val="00FE78DF"/>
    <w:rsid w:val="00FE7C05"/>
    <w:rsid w:val="00FF119A"/>
    <w:rsid w:val="00FF1BD8"/>
    <w:rsid w:val="00FF4E4D"/>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3247FC53"/>
  <w15:docId w15:val="{FC9BB167-39E0-440C-8868-49ADCAB1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12D"/>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qFormat/>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4F6250"/>
    <w:rPr>
      <w:rFonts w:cs="Times New Roman"/>
      <w:sz w:val="20"/>
      <w:szCs w:val="20"/>
    </w:rPr>
  </w:style>
  <w:style w:type="character" w:customStyle="1" w:styleId="12">
    <w:name w:val="Текст примечания Знак1"/>
    <w:uiPriority w:val="99"/>
    <w:rsid w:val="004F6250"/>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4F6250"/>
    <w:rPr>
      <w:rFonts w:ascii="Times New Roman" w:hAnsi="Times New Roman" w:cs="Times New Roman"/>
      <w:b/>
      <w:bCs/>
      <w:sz w:val="20"/>
      <w:szCs w:val="20"/>
    </w:rPr>
  </w:style>
  <w:style w:type="character" w:customStyle="1" w:styleId="13">
    <w:name w:val="Тема примечания Знак1"/>
    <w:uiPriority w:val="99"/>
    <w:rsid w:val="004F6250"/>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rPr>
  </w:style>
  <w:style w:type="character" w:customStyle="1" w:styleId="affffff0">
    <w:name w:val="Основной текст_"/>
    <w:link w:val="15"/>
    <w:uiPriority w:val="99"/>
    <w:locked/>
    <w:rsid w:val="00F26F87"/>
    <w:rPr>
      <w:rFonts w:ascii="Arial" w:hAnsi="Arial"/>
      <w:sz w:val="16"/>
      <w:shd w:val="clear" w:color="auto" w:fill="FFFFFF"/>
    </w:rPr>
  </w:style>
  <w:style w:type="paragraph" w:customStyle="1" w:styleId="15">
    <w:name w:val="Основной текст1"/>
    <w:basedOn w:val="a"/>
    <w:link w:val="affffff0"/>
    <w:uiPriority w:val="99"/>
    <w:rsid w:val="00F26F87"/>
    <w:pPr>
      <w:shd w:val="clear" w:color="auto" w:fill="FFFFFF"/>
      <w:spacing w:before="60" w:after="120" w:line="221" w:lineRule="exact"/>
    </w:pPr>
    <w:rPr>
      <w:rFonts w:ascii="Arial" w:hAnsi="Arial"/>
      <w:sz w:val="16"/>
      <w:szCs w:val="20"/>
    </w:rPr>
  </w:style>
  <w:style w:type="paragraph" w:customStyle="1" w:styleId="headertext">
    <w:name w:val="headertext"/>
    <w:basedOn w:val="a"/>
    <w:rsid w:val="00382E80"/>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815EEB"/>
    <w:rPr>
      <w:color w:val="605E5C"/>
      <w:shd w:val="clear" w:color="auto" w:fill="E1DFDD"/>
    </w:rPr>
  </w:style>
  <w:style w:type="paragraph" w:styleId="32">
    <w:name w:val="Body Text 3"/>
    <w:basedOn w:val="a"/>
    <w:link w:val="33"/>
    <w:rsid w:val="00084119"/>
    <w:pPr>
      <w:spacing w:after="120" w:line="240" w:lineRule="auto"/>
    </w:pPr>
    <w:rPr>
      <w:rFonts w:ascii="Times New Roman" w:hAnsi="Times New Roman"/>
      <w:sz w:val="16"/>
      <w:szCs w:val="16"/>
    </w:rPr>
  </w:style>
  <w:style w:type="character" w:customStyle="1" w:styleId="33">
    <w:name w:val="Основной текст 3 Знак"/>
    <w:link w:val="32"/>
    <w:rsid w:val="00084119"/>
    <w:rPr>
      <w:rFonts w:ascii="Times New Roman" w:hAnsi="Times New Roman"/>
      <w:sz w:val="16"/>
      <w:szCs w:val="16"/>
    </w:rPr>
  </w:style>
  <w:style w:type="paragraph" w:styleId="affffff1">
    <w:name w:val="No Spacing"/>
    <w:uiPriority w:val="1"/>
    <w:qFormat/>
    <w:rsid w:val="00F13BD8"/>
    <w:rPr>
      <w:sz w:val="22"/>
      <w:szCs w:val="22"/>
    </w:rPr>
  </w:style>
  <w:style w:type="paragraph" w:styleId="affffff2">
    <w:name w:val="Body Text Indent"/>
    <w:basedOn w:val="a"/>
    <w:link w:val="affffff3"/>
    <w:rsid w:val="000E6969"/>
    <w:pPr>
      <w:spacing w:after="120" w:line="240" w:lineRule="auto"/>
      <w:ind w:left="283"/>
    </w:pPr>
    <w:rPr>
      <w:rFonts w:ascii="Times New Roman" w:hAnsi="Times New Roman"/>
      <w:sz w:val="24"/>
      <w:szCs w:val="24"/>
    </w:rPr>
  </w:style>
  <w:style w:type="character" w:customStyle="1" w:styleId="affffff3">
    <w:name w:val="Основной текст с отступом Знак"/>
    <w:link w:val="affffff2"/>
    <w:rsid w:val="000E6969"/>
    <w:rPr>
      <w:rFonts w:ascii="Times New Roman" w:hAnsi="Times New Roman"/>
      <w:sz w:val="24"/>
      <w:szCs w:val="24"/>
    </w:rPr>
  </w:style>
  <w:style w:type="character" w:customStyle="1" w:styleId="FontStyle38">
    <w:name w:val="Font Style38"/>
    <w:uiPriority w:val="99"/>
    <w:rsid w:val="000E6969"/>
    <w:rPr>
      <w:rFonts w:ascii="Times New Roman" w:hAnsi="Times New Roman"/>
      <w:sz w:val="20"/>
    </w:rPr>
  </w:style>
  <w:style w:type="character" w:customStyle="1" w:styleId="dots">
    <w:name w:val="dots"/>
    <w:rsid w:val="00A53A73"/>
  </w:style>
  <w:style w:type="character" w:customStyle="1" w:styleId="27">
    <w:name w:val="Основной текст (2)_"/>
    <w:link w:val="28"/>
    <w:rsid w:val="00A97CA4"/>
    <w:rPr>
      <w:rFonts w:ascii="Times New Roman" w:hAnsi="Times New Roman"/>
      <w:sz w:val="22"/>
      <w:szCs w:val="22"/>
      <w:shd w:val="clear" w:color="auto" w:fill="FFFFFF"/>
    </w:rPr>
  </w:style>
  <w:style w:type="paragraph" w:customStyle="1" w:styleId="28">
    <w:name w:val="Основной текст (2)"/>
    <w:basedOn w:val="a"/>
    <w:link w:val="27"/>
    <w:rsid w:val="00A97CA4"/>
    <w:pPr>
      <w:widowControl w:val="0"/>
      <w:shd w:val="clear" w:color="auto" w:fill="FFFFFF"/>
      <w:spacing w:before="360" w:after="0" w:line="270" w:lineRule="exact"/>
      <w:jc w:val="both"/>
    </w:pPr>
    <w:rPr>
      <w:rFonts w:ascii="Times New Roman" w:hAnsi="Times New Roman"/>
    </w:rPr>
  </w:style>
  <w:style w:type="paragraph" w:customStyle="1" w:styleId="42">
    <w:name w:val="Основной текст4"/>
    <w:basedOn w:val="a"/>
    <w:rsid w:val="00ED5373"/>
    <w:pPr>
      <w:widowControl w:val="0"/>
      <w:shd w:val="clear" w:color="auto" w:fill="FFFFFF"/>
      <w:spacing w:after="0" w:line="278" w:lineRule="exact"/>
      <w:ind w:hanging="1900"/>
    </w:pPr>
    <w:rPr>
      <w:rFonts w:ascii="Times New Roman" w:hAnsi="Times New Roman"/>
      <w:sz w:val="23"/>
      <w:szCs w:val="23"/>
    </w:rPr>
  </w:style>
  <w:style w:type="paragraph" w:customStyle="1" w:styleId="pboth">
    <w:name w:val="pboth"/>
    <w:basedOn w:val="a"/>
    <w:rsid w:val="00ED5373"/>
    <w:pPr>
      <w:spacing w:before="100" w:beforeAutospacing="1" w:after="100" w:afterAutospacing="1" w:line="240" w:lineRule="auto"/>
    </w:pPr>
    <w:rPr>
      <w:rFonts w:ascii="Times New Roman" w:hAnsi="Times New Roman"/>
      <w:sz w:val="24"/>
      <w:szCs w:val="24"/>
    </w:rPr>
  </w:style>
  <w:style w:type="paragraph" w:customStyle="1" w:styleId="17">
    <w:name w:val="Абзац списка1"/>
    <w:basedOn w:val="a"/>
    <w:uiPriority w:val="99"/>
    <w:rsid w:val="0097533E"/>
    <w:pPr>
      <w:ind w:left="720"/>
    </w:pPr>
    <w:rPr>
      <w:rFonts w:cs="Calibri"/>
      <w:lang w:eastAsia="en-US"/>
    </w:rPr>
  </w:style>
  <w:style w:type="paragraph" w:styleId="affffff4">
    <w:name w:val="Title"/>
    <w:basedOn w:val="a"/>
    <w:link w:val="affffff5"/>
    <w:qFormat/>
    <w:rsid w:val="0097533E"/>
    <w:pPr>
      <w:spacing w:after="0" w:line="240" w:lineRule="auto"/>
      <w:jc w:val="center"/>
    </w:pPr>
    <w:rPr>
      <w:rFonts w:ascii="Times New Roman" w:hAnsi="Times New Roman"/>
      <w:b/>
      <w:bCs/>
      <w:sz w:val="36"/>
      <w:szCs w:val="24"/>
    </w:rPr>
  </w:style>
  <w:style w:type="character" w:customStyle="1" w:styleId="affffff5">
    <w:name w:val="Заголовок Знак"/>
    <w:link w:val="affffff4"/>
    <w:rsid w:val="0097533E"/>
    <w:rPr>
      <w:rFonts w:ascii="Times New Roman" w:hAnsi="Times New Roman"/>
      <w:b/>
      <w:bCs/>
      <w:sz w:val="36"/>
      <w:szCs w:val="24"/>
    </w:rPr>
  </w:style>
  <w:style w:type="character" w:customStyle="1" w:styleId="fn">
    <w:name w:val="fn"/>
    <w:rsid w:val="00CA6D64"/>
  </w:style>
  <w:style w:type="paragraph" w:styleId="affffff6">
    <w:name w:val="Plain Text"/>
    <w:basedOn w:val="a"/>
    <w:link w:val="affffff7"/>
    <w:uiPriority w:val="99"/>
    <w:rsid w:val="008456C7"/>
    <w:pPr>
      <w:spacing w:after="0" w:line="240" w:lineRule="auto"/>
    </w:pPr>
    <w:rPr>
      <w:rFonts w:ascii="Courier New" w:hAnsi="Courier New" w:cs="Courier New"/>
      <w:bCs/>
      <w:sz w:val="20"/>
      <w:szCs w:val="20"/>
    </w:rPr>
  </w:style>
  <w:style w:type="character" w:customStyle="1" w:styleId="affffff7">
    <w:name w:val="Текст Знак"/>
    <w:link w:val="affffff6"/>
    <w:uiPriority w:val="99"/>
    <w:rsid w:val="008456C7"/>
    <w:rPr>
      <w:rFonts w:ascii="Courier New" w:hAnsi="Courier New" w:cs="Courier New"/>
      <w:bCs/>
    </w:rPr>
  </w:style>
  <w:style w:type="character" w:styleId="affffff8">
    <w:name w:val="Unresolved Mention"/>
    <w:basedOn w:val="a0"/>
    <w:uiPriority w:val="99"/>
    <w:semiHidden/>
    <w:unhideWhenUsed/>
    <w:rsid w:val="0067247C"/>
    <w:rPr>
      <w:color w:val="605E5C"/>
      <w:shd w:val="clear" w:color="auto" w:fill="E1DFDD"/>
    </w:rPr>
  </w:style>
  <w:style w:type="character" w:customStyle="1" w:styleId="FontStyle54">
    <w:name w:val="Font Style54"/>
    <w:basedOn w:val="a0"/>
    <w:uiPriority w:val="99"/>
    <w:rsid w:val="000928A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6025">
      <w:bodyDiv w:val="1"/>
      <w:marLeft w:val="0"/>
      <w:marRight w:val="0"/>
      <w:marTop w:val="0"/>
      <w:marBottom w:val="0"/>
      <w:divBdr>
        <w:top w:val="none" w:sz="0" w:space="0" w:color="auto"/>
        <w:left w:val="none" w:sz="0" w:space="0" w:color="auto"/>
        <w:bottom w:val="none" w:sz="0" w:space="0" w:color="auto"/>
        <w:right w:val="none" w:sz="0" w:space="0" w:color="auto"/>
      </w:divBdr>
    </w:div>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4515996">
      <w:bodyDiv w:val="1"/>
      <w:marLeft w:val="0"/>
      <w:marRight w:val="0"/>
      <w:marTop w:val="0"/>
      <w:marBottom w:val="0"/>
      <w:divBdr>
        <w:top w:val="none" w:sz="0" w:space="0" w:color="auto"/>
        <w:left w:val="none" w:sz="0" w:space="0" w:color="auto"/>
        <w:bottom w:val="none" w:sz="0" w:space="0" w:color="auto"/>
        <w:right w:val="none" w:sz="0" w:space="0" w:color="auto"/>
      </w:divBdr>
      <w:divsChild>
        <w:div w:id="366875027">
          <w:marLeft w:val="0"/>
          <w:marRight w:val="0"/>
          <w:marTop w:val="0"/>
          <w:marBottom w:val="195"/>
          <w:divBdr>
            <w:top w:val="none" w:sz="0" w:space="0" w:color="auto"/>
            <w:left w:val="none" w:sz="0" w:space="0" w:color="auto"/>
            <w:bottom w:val="none" w:sz="0" w:space="0" w:color="auto"/>
            <w:right w:val="none" w:sz="0" w:space="0" w:color="auto"/>
          </w:divBdr>
          <w:divsChild>
            <w:div w:id="302657598">
              <w:marLeft w:val="0"/>
              <w:marRight w:val="0"/>
              <w:marTop w:val="0"/>
              <w:marBottom w:val="0"/>
              <w:divBdr>
                <w:top w:val="none" w:sz="0" w:space="0" w:color="auto"/>
                <w:left w:val="none" w:sz="0" w:space="0" w:color="auto"/>
                <w:bottom w:val="none" w:sz="0" w:space="0" w:color="auto"/>
                <w:right w:val="none" w:sz="0" w:space="0" w:color="auto"/>
              </w:divBdr>
            </w:div>
            <w:div w:id="1358237968">
              <w:marLeft w:val="0"/>
              <w:marRight w:val="0"/>
              <w:marTop w:val="0"/>
              <w:marBottom w:val="0"/>
              <w:divBdr>
                <w:top w:val="none" w:sz="0" w:space="0" w:color="auto"/>
                <w:left w:val="none" w:sz="0" w:space="0" w:color="auto"/>
                <w:bottom w:val="none" w:sz="0" w:space="0" w:color="auto"/>
                <w:right w:val="none" w:sz="0" w:space="0" w:color="auto"/>
              </w:divBdr>
            </w:div>
          </w:divsChild>
        </w:div>
        <w:div w:id="665665443">
          <w:marLeft w:val="0"/>
          <w:marRight w:val="0"/>
          <w:marTop w:val="0"/>
          <w:marBottom w:val="195"/>
          <w:divBdr>
            <w:top w:val="none" w:sz="0" w:space="0" w:color="auto"/>
            <w:left w:val="none" w:sz="0" w:space="0" w:color="auto"/>
            <w:bottom w:val="none" w:sz="0" w:space="0" w:color="auto"/>
            <w:right w:val="none" w:sz="0" w:space="0" w:color="auto"/>
          </w:divBdr>
          <w:divsChild>
            <w:div w:id="2098481231">
              <w:marLeft w:val="0"/>
              <w:marRight w:val="0"/>
              <w:marTop w:val="0"/>
              <w:marBottom w:val="0"/>
              <w:divBdr>
                <w:top w:val="none" w:sz="0" w:space="0" w:color="auto"/>
                <w:left w:val="none" w:sz="0" w:space="0" w:color="auto"/>
                <w:bottom w:val="none" w:sz="0" w:space="0" w:color="auto"/>
                <w:right w:val="none" w:sz="0" w:space="0" w:color="auto"/>
              </w:divBdr>
            </w:div>
          </w:divsChild>
        </w:div>
        <w:div w:id="1202399482">
          <w:marLeft w:val="0"/>
          <w:marRight w:val="0"/>
          <w:marTop w:val="0"/>
          <w:marBottom w:val="0"/>
          <w:divBdr>
            <w:top w:val="none" w:sz="0" w:space="0" w:color="auto"/>
            <w:left w:val="none" w:sz="0" w:space="0" w:color="auto"/>
            <w:bottom w:val="none" w:sz="0" w:space="0" w:color="auto"/>
            <w:right w:val="none" w:sz="0" w:space="0" w:color="auto"/>
          </w:divBdr>
          <w:divsChild>
            <w:div w:id="781417380">
              <w:marLeft w:val="0"/>
              <w:marRight w:val="0"/>
              <w:marTop w:val="0"/>
              <w:marBottom w:val="0"/>
              <w:divBdr>
                <w:top w:val="none" w:sz="0" w:space="0" w:color="auto"/>
                <w:left w:val="none" w:sz="0" w:space="0" w:color="auto"/>
                <w:bottom w:val="none" w:sz="0" w:space="0" w:color="auto"/>
                <w:right w:val="none" w:sz="0" w:space="0" w:color="auto"/>
              </w:divBdr>
            </w:div>
            <w:div w:id="1559432755">
              <w:marLeft w:val="0"/>
              <w:marRight w:val="0"/>
              <w:marTop w:val="0"/>
              <w:marBottom w:val="0"/>
              <w:divBdr>
                <w:top w:val="none" w:sz="0" w:space="0" w:color="auto"/>
                <w:left w:val="none" w:sz="0" w:space="0" w:color="auto"/>
                <w:bottom w:val="none" w:sz="0" w:space="0" w:color="auto"/>
                <w:right w:val="none" w:sz="0" w:space="0" w:color="auto"/>
              </w:divBdr>
            </w:div>
          </w:divsChild>
        </w:div>
        <w:div w:id="1877280532">
          <w:marLeft w:val="0"/>
          <w:marRight w:val="0"/>
          <w:marTop w:val="0"/>
          <w:marBottom w:val="195"/>
          <w:divBdr>
            <w:top w:val="none" w:sz="0" w:space="0" w:color="auto"/>
            <w:left w:val="none" w:sz="0" w:space="0" w:color="auto"/>
            <w:bottom w:val="none" w:sz="0" w:space="0" w:color="auto"/>
            <w:right w:val="none" w:sz="0" w:space="0" w:color="auto"/>
          </w:divBdr>
          <w:divsChild>
            <w:div w:id="1304236837">
              <w:marLeft w:val="0"/>
              <w:marRight w:val="0"/>
              <w:marTop w:val="0"/>
              <w:marBottom w:val="0"/>
              <w:divBdr>
                <w:top w:val="none" w:sz="0" w:space="0" w:color="auto"/>
                <w:left w:val="none" w:sz="0" w:space="0" w:color="auto"/>
                <w:bottom w:val="none" w:sz="0" w:space="0" w:color="auto"/>
                <w:right w:val="none" w:sz="0" w:space="0" w:color="auto"/>
              </w:divBdr>
            </w:div>
            <w:div w:id="17136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16489351">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209078121">
      <w:bodyDiv w:val="1"/>
      <w:marLeft w:val="0"/>
      <w:marRight w:val="0"/>
      <w:marTop w:val="0"/>
      <w:marBottom w:val="0"/>
      <w:divBdr>
        <w:top w:val="none" w:sz="0" w:space="0" w:color="auto"/>
        <w:left w:val="none" w:sz="0" w:space="0" w:color="auto"/>
        <w:bottom w:val="none" w:sz="0" w:space="0" w:color="auto"/>
        <w:right w:val="none" w:sz="0" w:space="0" w:color="auto"/>
      </w:divBdr>
    </w:div>
    <w:div w:id="210312530">
      <w:bodyDiv w:val="1"/>
      <w:marLeft w:val="0"/>
      <w:marRight w:val="0"/>
      <w:marTop w:val="0"/>
      <w:marBottom w:val="0"/>
      <w:divBdr>
        <w:top w:val="none" w:sz="0" w:space="0" w:color="auto"/>
        <w:left w:val="none" w:sz="0" w:space="0" w:color="auto"/>
        <w:bottom w:val="none" w:sz="0" w:space="0" w:color="auto"/>
        <w:right w:val="none" w:sz="0" w:space="0" w:color="auto"/>
      </w:divBdr>
      <w:divsChild>
        <w:div w:id="420105822">
          <w:marLeft w:val="0"/>
          <w:marRight w:val="0"/>
          <w:marTop w:val="0"/>
          <w:marBottom w:val="195"/>
          <w:divBdr>
            <w:top w:val="none" w:sz="0" w:space="0" w:color="auto"/>
            <w:left w:val="none" w:sz="0" w:space="0" w:color="auto"/>
            <w:bottom w:val="none" w:sz="0" w:space="0" w:color="auto"/>
            <w:right w:val="none" w:sz="0" w:space="0" w:color="auto"/>
          </w:divBdr>
          <w:divsChild>
            <w:div w:id="731197210">
              <w:marLeft w:val="0"/>
              <w:marRight w:val="0"/>
              <w:marTop w:val="0"/>
              <w:marBottom w:val="0"/>
              <w:divBdr>
                <w:top w:val="none" w:sz="0" w:space="0" w:color="auto"/>
                <w:left w:val="none" w:sz="0" w:space="0" w:color="auto"/>
                <w:bottom w:val="none" w:sz="0" w:space="0" w:color="auto"/>
                <w:right w:val="none" w:sz="0" w:space="0" w:color="auto"/>
              </w:divBdr>
            </w:div>
            <w:div w:id="2032149497">
              <w:marLeft w:val="0"/>
              <w:marRight w:val="0"/>
              <w:marTop w:val="0"/>
              <w:marBottom w:val="0"/>
              <w:divBdr>
                <w:top w:val="none" w:sz="0" w:space="0" w:color="auto"/>
                <w:left w:val="none" w:sz="0" w:space="0" w:color="auto"/>
                <w:bottom w:val="none" w:sz="0" w:space="0" w:color="auto"/>
                <w:right w:val="none" w:sz="0" w:space="0" w:color="auto"/>
              </w:divBdr>
            </w:div>
          </w:divsChild>
        </w:div>
        <w:div w:id="422410178">
          <w:marLeft w:val="0"/>
          <w:marRight w:val="0"/>
          <w:marTop w:val="0"/>
          <w:marBottom w:val="195"/>
          <w:divBdr>
            <w:top w:val="none" w:sz="0" w:space="0" w:color="auto"/>
            <w:left w:val="none" w:sz="0" w:space="0" w:color="auto"/>
            <w:bottom w:val="none" w:sz="0" w:space="0" w:color="auto"/>
            <w:right w:val="none" w:sz="0" w:space="0" w:color="auto"/>
          </w:divBdr>
          <w:divsChild>
            <w:div w:id="1438674996">
              <w:marLeft w:val="0"/>
              <w:marRight w:val="0"/>
              <w:marTop w:val="0"/>
              <w:marBottom w:val="0"/>
              <w:divBdr>
                <w:top w:val="none" w:sz="0" w:space="0" w:color="auto"/>
                <w:left w:val="none" w:sz="0" w:space="0" w:color="auto"/>
                <w:bottom w:val="none" w:sz="0" w:space="0" w:color="auto"/>
                <w:right w:val="none" w:sz="0" w:space="0" w:color="auto"/>
              </w:divBdr>
            </w:div>
            <w:div w:id="1928340862">
              <w:marLeft w:val="0"/>
              <w:marRight w:val="0"/>
              <w:marTop w:val="0"/>
              <w:marBottom w:val="0"/>
              <w:divBdr>
                <w:top w:val="none" w:sz="0" w:space="0" w:color="auto"/>
                <w:left w:val="none" w:sz="0" w:space="0" w:color="auto"/>
                <w:bottom w:val="none" w:sz="0" w:space="0" w:color="auto"/>
                <w:right w:val="none" w:sz="0" w:space="0" w:color="auto"/>
              </w:divBdr>
            </w:div>
          </w:divsChild>
        </w:div>
        <w:div w:id="803935200">
          <w:marLeft w:val="0"/>
          <w:marRight w:val="0"/>
          <w:marTop w:val="0"/>
          <w:marBottom w:val="195"/>
          <w:divBdr>
            <w:top w:val="none" w:sz="0" w:space="0" w:color="auto"/>
            <w:left w:val="none" w:sz="0" w:space="0" w:color="auto"/>
            <w:bottom w:val="none" w:sz="0" w:space="0" w:color="auto"/>
            <w:right w:val="none" w:sz="0" w:space="0" w:color="auto"/>
          </w:divBdr>
          <w:divsChild>
            <w:div w:id="1108163469">
              <w:marLeft w:val="0"/>
              <w:marRight w:val="0"/>
              <w:marTop w:val="0"/>
              <w:marBottom w:val="0"/>
              <w:divBdr>
                <w:top w:val="none" w:sz="0" w:space="0" w:color="auto"/>
                <w:left w:val="none" w:sz="0" w:space="0" w:color="auto"/>
                <w:bottom w:val="none" w:sz="0" w:space="0" w:color="auto"/>
                <w:right w:val="none" w:sz="0" w:space="0" w:color="auto"/>
              </w:divBdr>
            </w:div>
          </w:divsChild>
        </w:div>
        <w:div w:id="1444301115">
          <w:marLeft w:val="0"/>
          <w:marRight w:val="0"/>
          <w:marTop w:val="0"/>
          <w:marBottom w:val="0"/>
          <w:divBdr>
            <w:top w:val="none" w:sz="0" w:space="0" w:color="auto"/>
            <w:left w:val="none" w:sz="0" w:space="0" w:color="auto"/>
            <w:bottom w:val="none" w:sz="0" w:space="0" w:color="auto"/>
            <w:right w:val="none" w:sz="0" w:space="0" w:color="auto"/>
          </w:divBdr>
          <w:divsChild>
            <w:div w:id="1516531195">
              <w:marLeft w:val="0"/>
              <w:marRight w:val="0"/>
              <w:marTop w:val="0"/>
              <w:marBottom w:val="0"/>
              <w:divBdr>
                <w:top w:val="none" w:sz="0" w:space="0" w:color="auto"/>
                <w:left w:val="none" w:sz="0" w:space="0" w:color="auto"/>
                <w:bottom w:val="none" w:sz="0" w:space="0" w:color="auto"/>
                <w:right w:val="none" w:sz="0" w:space="0" w:color="auto"/>
              </w:divBdr>
            </w:div>
            <w:div w:id="1797334528">
              <w:marLeft w:val="0"/>
              <w:marRight w:val="0"/>
              <w:marTop w:val="0"/>
              <w:marBottom w:val="0"/>
              <w:divBdr>
                <w:top w:val="none" w:sz="0" w:space="0" w:color="auto"/>
                <w:left w:val="none" w:sz="0" w:space="0" w:color="auto"/>
                <w:bottom w:val="none" w:sz="0" w:space="0" w:color="auto"/>
                <w:right w:val="none" w:sz="0" w:space="0" w:color="auto"/>
              </w:divBdr>
            </w:div>
          </w:divsChild>
        </w:div>
        <w:div w:id="1592084948">
          <w:marLeft w:val="0"/>
          <w:marRight w:val="0"/>
          <w:marTop w:val="0"/>
          <w:marBottom w:val="195"/>
          <w:divBdr>
            <w:top w:val="none" w:sz="0" w:space="0" w:color="auto"/>
            <w:left w:val="none" w:sz="0" w:space="0" w:color="auto"/>
            <w:bottom w:val="none" w:sz="0" w:space="0" w:color="auto"/>
            <w:right w:val="none" w:sz="0" w:space="0" w:color="auto"/>
          </w:divBdr>
          <w:divsChild>
            <w:div w:id="162165924">
              <w:marLeft w:val="0"/>
              <w:marRight w:val="0"/>
              <w:marTop w:val="0"/>
              <w:marBottom w:val="0"/>
              <w:divBdr>
                <w:top w:val="none" w:sz="0" w:space="0" w:color="auto"/>
                <w:left w:val="none" w:sz="0" w:space="0" w:color="auto"/>
                <w:bottom w:val="none" w:sz="0" w:space="0" w:color="auto"/>
                <w:right w:val="none" w:sz="0" w:space="0" w:color="auto"/>
              </w:divBdr>
            </w:div>
            <w:div w:id="3106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09931">
      <w:bodyDiv w:val="1"/>
      <w:marLeft w:val="0"/>
      <w:marRight w:val="0"/>
      <w:marTop w:val="0"/>
      <w:marBottom w:val="0"/>
      <w:divBdr>
        <w:top w:val="none" w:sz="0" w:space="0" w:color="auto"/>
        <w:left w:val="none" w:sz="0" w:space="0" w:color="auto"/>
        <w:bottom w:val="none" w:sz="0" w:space="0" w:color="auto"/>
        <w:right w:val="none" w:sz="0" w:space="0" w:color="auto"/>
      </w:divBdr>
      <w:divsChild>
        <w:div w:id="612590032">
          <w:marLeft w:val="0"/>
          <w:marRight w:val="0"/>
          <w:marTop w:val="0"/>
          <w:marBottom w:val="0"/>
          <w:divBdr>
            <w:top w:val="none" w:sz="0" w:space="0" w:color="auto"/>
            <w:left w:val="none" w:sz="0" w:space="0" w:color="auto"/>
            <w:bottom w:val="none" w:sz="0" w:space="0" w:color="auto"/>
            <w:right w:val="none" w:sz="0" w:space="0" w:color="auto"/>
          </w:divBdr>
          <w:divsChild>
            <w:div w:id="257372330">
              <w:marLeft w:val="0"/>
              <w:marRight w:val="0"/>
              <w:marTop w:val="0"/>
              <w:marBottom w:val="0"/>
              <w:divBdr>
                <w:top w:val="none" w:sz="0" w:space="0" w:color="auto"/>
                <w:left w:val="none" w:sz="0" w:space="0" w:color="auto"/>
                <w:bottom w:val="none" w:sz="0" w:space="0" w:color="auto"/>
                <w:right w:val="none" w:sz="0" w:space="0" w:color="auto"/>
              </w:divBdr>
            </w:div>
            <w:div w:id="319770837">
              <w:marLeft w:val="0"/>
              <w:marRight w:val="0"/>
              <w:marTop w:val="0"/>
              <w:marBottom w:val="0"/>
              <w:divBdr>
                <w:top w:val="none" w:sz="0" w:space="0" w:color="auto"/>
                <w:left w:val="none" w:sz="0" w:space="0" w:color="auto"/>
                <w:bottom w:val="none" w:sz="0" w:space="0" w:color="auto"/>
                <w:right w:val="none" w:sz="0" w:space="0" w:color="auto"/>
              </w:divBdr>
            </w:div>
          </w:divsChild>
        </w:div>
        <w:div w:id="1102258426">
          <w:marLeft w:val="0"/>
          <w:marRight w:val="0"/>
          <w:marTop w:val="0"/>
          <w:marBottom w:val="195"/>
          <w:divBdr>
            <w:top w:val="none" w:sz="0" w:space="0" w:color="auto"/>
            <w:left w:val="none" w:sz="0" w:space="0" w:color="auto"/>
            <w:bottom w:val="none" w:sz="0" w:space="0" w:color="auto"/>
            <w:right w:val="none" w:sz="0" w:space="0" w:color="auto"/>
          </w:divBdr>
          <w:divsChild>
            <w:div w:id="834413669">
              <w:marLeft w:val="0"/>
              <w:marRight w:val="0"/>
              <w:marTop w:val="0"/>
              <w:marBottom w:val="0"/>
              <w:divBdr>
                <w:top w:val="none" w:sz="0" w:space="0" w:color="auto"/>
                <w:left w:val="none" w:sz="0" w:space="0" w:color="auto"/>
                <w:bottom w:val="none" w:sz="0" w:space="0" w:color="auto"/>
                <w:right w:val="none" w:sz="0" w:space="0" w:color="auto"/>
              </w:divBdr>
            </w:div>
            <w:div w:id="1151025418">
              <w:marLeft w:val="0"/>
              <w:marRight w:val="0"/>
              <w:marTop w:val="0"/>
              <w:marBottom w:val="0"/>
              <w:divBdr>
                <w:top w:val="none" w:sz="0" w:space="0" w:color="auto"/>
                <w:left w:val="none" w:sz="0" w:space="0" w:color="auto"/>
                <w:bottom w:val="none" w:sz="0" w:space="0" w:color="auto"/>
                <w:right w:val="none" w:sz="0" w:space="0" w:color="auto"/>
              </w:divBdr>
            </w:div>
          </w:divsChild>
        </w:div>
        <w:div w:id="1204515051">
          <w:marLeft w:val="0"/>
          <w:marRight w:val="0"/>
          <w:marTop w:val="0"/>
          <w:marBottom w:val="195"/>
          <w:divBdr>
            <w:top w:val="none" w:sz="0" w:space="0" w:color="auto"/>
            <w:left w:val="none" w:sz="0" w:space="0" w:color="auto"/>
            <w:bottom w:val="none" w:sz="0" w:space="0" w:color="auto"/>
            <w:right w:val="none" w:sz="0" w:space="0" w:color="auto"/>
          </w:divBdr>
          <w:divsChild>
            <w:div w:id="862671063">
              <w:marLeft w:val="0"/>
              <w:marRight w:val="0"/>
              <w:marTop w:val="0"/>
              <w:marBottom w:val="0"/>
              <w:divBdr>
                <w:top w:val="none" w:sz="0" w:space="0" w:color="auto"/>
                <w:left w:val="none" w:sz="0" w:space="0" w:color="auto"/>
                <w:bottom w:val="none" w:sz="0" w:space="0" w:color="auto"/>
                <w:right w:val="none" w:sz="0" w:space="0" w:color="auto"/>
              </w:divBdr>
            </w:div>
            <w:div w:id="1607351362">
              <w:marLeft w:val="0"/>
              <w:marRight w:val="0"/>
              <w:marTop w:val="0"/>
              <w:marBottom w:val="0"/>
              <w:divBdr>
                <w:top w:val="none" w:sz="0" w:space="0" w:color="auto"/>
                <w:left w:val="none" w:sz="0" w:space="0" w:color="auto"/>
                <w:bottom w:val="none" w:sz="0" w:space="0" w:color="auto"/>
                <w:right w:val="none" w:sz="0" w:space="0" w:color="auto"/>
              </w:divBdr>
            </w:div>
          </w:divsChild>
        </w:div>
        <w:div w:id="2052070811">
          <w:marLeft w:val="0"/>
          <w:marRight w:val="0"/>
          <w:marTop w:val="0"/>
          <w:marBottom w:val="195"/>
          <w:divBdr>
            <w:top w:val="none" w:sz="0" w:space="0" w:color="auto"/>
            <w:left w:val="none" w:sz="0" w:space="0" w:color="auto"/>
            <w:bottom w:val="none" w:sz="0" w:space="0" w:color="auto"/>
            <w:right w:val="none" w:sz="0" w:space="0" w:color="auto"/>
          </w:divBdr>
          <w:divsChild>
            <w:div w:id="15106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33905">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457454048">
      <w:bodyDiv w:val="1"/>
      <w:marLeft w:val="0"/>
      <w:marRight w:val="0"/>
      <w:marTop w:val="0"/>
      <w:marBottom w:val="0"/>
      <w:divBdr>
        <w:top w:val="none" w:sz="0" w:space="0" w:color="auto"/>
        <w:left w:val="none" w:sz="0" w:space="0" w:color="auto"/>
        <w:bottom w:val="none" w:sz="0" w:space="0" w:color="auto"/>
        <w:right w:val="none" w:sz="0" w:space="0" w:color="auto"/>
      </w:divBdr>
      <w:divsChild>
        <w:div w:id="1607537678">
          <w:marLeft w:val="0"/>
          <w:marRight w:val="0"/>
          <w:marTop w:val="0"/>
          <w:marBottom w:val="195"/>
          <w:divBdr>
            <w:top w:val="none" w:sz="0" w:space="0" w:color="auto"/>
            <w:left w:val="none" w:sz="0" w:space="0" w:color="auto"/>
            <w:bottom w:val="none" w:sz="0" w:space="0" w:color="auto"/>
            <w:right w:val="none" w:sz="0" w:space="0" w:color="auto"/>
          </w:divBdr>
          <w:divsChild>
            <w:div w:id="347172127">
              <w:marLeft w:val="0"/>
              <w:marRight w:val="0"/>
              <w:marTop w:val="0"/>
              <w:marBottom w:val="0"/>
              <w:divBdr>
                <w:top w:val="none" w:sz="0" w:space="0" w:color="auto"/>
                <w:left w:val="none" w:sz="0" w:space="0" w:color="auto"/>
                <w:bottom w:val="none" w:sz="0" w:space="0" w:color="auto"/>
                <w:right w:val="none" w:sz="0" w:space="0" w:color="auto"/>
              </w:divBdr>
            </w:div>
            <w:div w:id="2007590946">
              <w:marLeft w:val="0"/>
              <w:marRight w:val="0"/>
              <w:marTop w:val="0"/>
              <w:marBottom w:val="0"/>
              <w:divBdr>
                <w:top w:val="none" w:sz="0" w:space="0" w:color="auto"/>
                <w:left w:val="none" w:sz="0" w:space="0" w:color="auto"/>
                <w:bottom w:val="none" w:sz="0" w:space="0" w:color="auto"/>
                <w:right w:val="none" w:sz="0" w:space="0" w:color="auto"/>
              </w:divBdr>
            </w:div>
          </w:divsChild>
        </w:div>
        <w:div w:id="1762026823">
          <w:marLeft w:val="0"/>
          <w:marRight w:val="0"/>
          <w:marTop w:val="0"/>
          <w:marBottom w:val="195"/>
          <w:divBdr>
            <w:top w:val="none" w:sz="0" w:space="0" w:color="auto"/>
            <w:left w:val="none" w:sz="0" w:space="0" w:color="auto"/>
            <w:bottom w:val="none" w:sz="0" w:space="0" w:color="auto"/>
            <w:right w:val="none" w:sz="0" w:space="0" w:color="auto"/>
          </w:divBdr>
          <w:divsChild>
            <w:div w:id="700085225">
              <w:marLeft w:val="0"/>
              <w:marRight w:val="0"/>
              <w:marTop w:val="0"/>
              <w:marBottom w:val="0"/>
              <w:divBdr>
                <w:top w:val="none" w:sz="0" w:space="0" w:color="auto"/>
                <w:left w:val="none" w:sz="0" w:space="0" w:color="auto"/>
                <w:bottom w:val="none" w:sz="0" w:space="0" w:color="auto"/>
                <w:right w:val="none" w:sz="0" w:space="0" w:color="auto"/>
              </w:divBdr>
            </w:div>
            <w:div w:id="1988319659">
              <w:marLeft w:val="0"/>
              <w:marRight w:val="0"/>
              <w:marTop w:val="0"/>
              <w:marBottom w:val="0"/>
              <w:divBdr>
                <w:top w:val="none" w:sz="0" w:space="0" w:color="auto"/>
                <w:left w:val="none" w:sz="0" w:space="0" w:color="auto"/>
                <w:bottom w:val="none" w:sz="0" w:space="0" w:color="auto"/>
                <w:right w:val="none" w:sz="0" w:space="0" w:color="auto"/>
              </w:divBdr>
            </w:div>
          </w:divsChild>
        </w:div>
        <w:div w:id="1771929105">
          <w:marLeft w:val="0"/>
          <w:marRight w:val="0"/>
          <w:marTop w:val="0"/>
          <w:marBottom w:val="195"/>
          <w:divBdr>
            <w:top w:val="none" w:sz="0" w:space="0" w:color="auto"/>
            <w:left w:val="none" w:sz="0" w:space="0" w:color="auto"/>
            <w:bottom w:val="none" w:sz="0" w:space="0" w:color="auto"/>
            <w:right w:val="none" w:sz="0" w:space="0" w:color="auto"/>
          </w:divBdr>
          <w:divsChild>
            <w:div w:id="683216456">
              <w:marLeft w:val="0"/>
              <w:marRight w:val="0"/>
              <w:marTop w:val="0"/>
              <w:marBottom w:val="0"/>
              <w:divBdr>
                <w:top w:val="none" w:sz="0" w:space="0" w:color="auto"/>
                <w:left w:val="none" w:sz="0" w:space="0" w:color="auto"/>
                <w:bottom w:val="none" w:sz="0" w:space="0" w:color="auto"/>
                <w:right w:val="none" w:sz="0" w:space="0" w:color="auto"/>
              </w:divBdr>
            </w:div>
          </w:divsChild>
        </w:div>
        <w:div w:id="2036997600">
          <w:marLeft w:val="0"/>
          <w:marRight w:val="0"/>
          <w:marTop w:val="0"/>
          <w:marBottom w:val="0"/>
          <w:divBdr>
            <w:top w:val="none" w:sz="0" w:space="0" w:color="auto"/>
            <w:left w:val="none" w:sz="0" w:space="0" w:color="auto"/>
            <w:bottom w:val="none" w:sz="0" w:space="0" w:color="auto"/>
            <w:right w:val="none" w:sz="0" w:space="0" w:color="auto"/>
          </w:divBdr>
          <w:divsChild>
            <w:div w:id="926815590">
              <w:marLeft w:val="0"/>
              <w:marRight w:val="0"/>
              <w:marTop w:val="0"/>
              <w:marBottom w:val="0"/>
              <w:divBdr>
                <w:top w:val="none" w:sz="0" w:space="0" w:color="auto"/>
                <w:left w:val="none" w:sz="0" w:space="0" w:color="auto"/>
                <w:bottom w:val="none" w:sz="0" w:space="0" w:color="auto"/>
                <w:right w:val="none" w:sz="0" w:space="0" w:color="auto"/>
              </w:divBdr>
            </w:div>
            <w:div w:id="19462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3730">
      <w:bodyDiv w:val="1"/>
      <w:marLeft w:val="0"/>
      <w:marRight w:val="0"/>
      <w:marTop w:val="0"/>
      <w:marBottom w:val="0"/>
      <w:divBdr>
        <w:top w:val="none" w:sz="0" w:space="0" w:color="auto"/>
        <w:left w:val="none" w:sz="0" w:space="0" w:color="auto"/>
        <w:bottom w:val="none" w:sz="0" w:space="0" w:color="auto"/>
        <w:right w:val="none" w:sz="0" w:space="0" w:color="auto"/>
      </w:divBdr>
    </w:div>
    <w:div w:id="593783827">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5769911">
      <w:bodyDiv w:val="1"/>
      <w:marLeft w:val="0"/>
      <w:marRight w:val="0"/>
      <w:marTop w:val="0"/>
      <w:marBottom w:val="0"/>
      <w:divBdr>
        <w:top w:val="none" w:sz="0" w:space="0" w:color="auto"/>
        <w:left w:val="none" w:sz="0" w:space="0" w:color="auto"/>
        <w:bottom w:val="none" w:sz="0" w:space="0" w:color="auto"/>
        <w:right w:val="none" w:sz="0" w:space="0" w:color="auto"/>
      </w:divBdr>
    </w:div>
    <w:div w:id="659189021">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69693360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11156933">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61822923">
      <w:bodyDiv w:val="1"/>
      <w:marLeft w:val="0"/>
      <w:marRight w:val="0"/>
      <w:marTop w:val="0"/>
      <w:marBottom w:val="0"/>
      <w:divBdr>
        <w:top w:val="none" w:sz="0" w:space="0" w:color="auto"/>
        <w:left w:val="none" w:sz="0" w:space="0" w:color="auto"/>
        <w:bottom w:val="none" w:sz="0" w:space="0" w:color="auto"/>
        <w:right w:val="none" w:sz="0" w:space="0" w:color="auto"/>
      </w:divBdr>
    </w:div>
    <w:div w:id="870725006">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095883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80841985">
      <w:bodyDiv w:val="1"/>
      <w:marLeft w:val="0"/>
      <w:marRight w:val="0"/>
      <w:marTop w:val="0"/>
      <w:marBottom w:val="0"/>
      <w:divBdr>
        <w:top w:val="none" w:sz="0" w:space="0" w:color="auto"/>
        <w:left w:val="none" w:sz="0" w:space="0" w:color="auto"/>
        <w:bottom w:val="none" w:sz="0" w:space="0" w:color="auto"/>
        <w:right w:val="none" w:sz="0" w:space="0" w:color="auto"/>
      </w:divBdr>
    </w:div>
    <w:div w:id="1022627278">
      <w:bodyDiv w:val="1"/>
      <w:marLeft w:val="0"/>
      <w:marRight w:val="0"/>
      <w:marTop w:val="0"/>
      <w:marBottom w:val="0"/>
      <w:divBdr>
        <w:top w:val="none" w:sz="0" w:space="0" w:color="auto"/>
        <w:left w:val="none" w:sz="0" w:space="0" w:color="auto"/>
        <w:bottom w:val="none" w:sz="0" w:space="0" w:color="auto"/>
        <w:right w:val="none" w:sz="0" w:space="0" w:color="auto"/>
      </w:divBdr>
      <w:divsChild>
        <w:div w:id="234975281">
          <w:marLeft w:val="0"/>
          <w:marRight w:val="0"/>
          <w:marTop w:val="0"/>
          <w:marBottom w:val="195"/>
          <w:divBdr>
            <w:top w:val="none" w:sz="0" w:space="0" w:color="auto"/>
            <w:left w:val="none" w:sz="0" w:space="0" w:color="auto"/>
            <w:bottom w:val="none" w:sz="0" w:space="0" w:color="auto"/>
            <w:right w:val="none" w:sz="0" w:space="0" w:color="auto"/>
          </w:divBdr>
          <w:divsChild>
            <w:div w:id="1422409118">
              <w:marLeft w:val="0"/>
              <w:marRight w:val="0"/>
              <w:marTop w:val="0"/>
              <w:marBottom w:val="0"/>
              <w:divBdr>
                <w:top w:val="none" w:sz="0" w:space="0" w:color="auto"/>
                <w:left w:val="none" w:sz="0" w:space="0" w:color="auto"/>
                <w:bottom w:val="none" w:sz="0" w:space="0" w:color="auto"/>
                <w:right w:val="none" w:sz="0" w:space="0" w:color="auto"/>
              </w:divBdr>
            </w:div>
            <w:div w:id="1675381972">
              <w:marLeft w:val="0"/>
              <w:marRight w:val="0"/>
              <w:marTop w:val="0"/>
              <w:marBottom w:val="0"/>
              <w:divBdr>
                <w:top w:val="none" w:sz="0" w:space="0" w:color="auto"/>
                <w:left w:val="none" w:sz="0" w:space="0" w:color="auto"/>
                <w:bottom w:val="none" w:sz="0" w:space="0" w:color="auto"/>
                <w:right w:val="none" w:sz="0" w:space="0" w:color="auto"/>
              </w:divBdr>
            </w:div>
          </w:divsChild>
        </w:div>
        <w:div w:id="322590637">
          <w:marLeft w:val="0"/>
          <w:marRight w:val="0"/>
          <w:marTop w:val="0"/>
          <w:marBottom w:val="0"/>
          <w:divBdr>
            <w:top w:val="none" w:sz="0" w:space="0" w:color="auto"/>
            <w:left w:val="none" w:sz="0" w:space="0" w:color="auto"/>
            <w:bottom w:val="none" w:sz="0" w:space="0" w:color="auto"/>
            <w:right w:val="none" w:sz="0" w:space="0" w:color="auto"/>
          </w:divBdr>
          <w:divsChild>
            <w:div w:id="571542566">
              <w:marLeft w:val="0"/>
              <w:marRight w:val="0"/>
              <w:marTop w:val="0"/>
              <w:marBottom w:val="0"/>
              <w:divBdr>
                <w:top w:val="none" w:sz="0" w:space="0" w:color="auto"/>
                <w:left w:val="none" w:sz="0" w:space="0" w:color="auto"/>
                <w:bottom w:val="none" w:sz="0" w:space="0" w:color="auto"/>
                <w:right w:val="none" w:sz="0" w:space="0" w:color="auto"/>
              </w:divBdr>
            </w:div>
            <w:div w:id="972515893">
              <w:marLeft w:val="0"/>
              <w:marRight w:val="0"/>
              <w:marTop w:val="0"/>
              <w:marBottom w:val="0"/>
              <w:divBdr>
                <w:top w:val="none" w:sz="0" w:space="0" w:color="auto"/>
                <w:left w:val="none" w:sz="0" w:space="0" w:color="auto"/>
                <w:bottom w:val="none" w:sz="0" w:space="0" w:color="auto"/>
                <w:right w:val="none" w:sz="0" w:space="0" w:color="auto"/>
              </w:divBdr>
            </w:div>
          </w:divsChild>
        </w:div>
        <w:div w:id="1579710064">
          <w:marLeft w:val="0"/>
          <w:marRight w:val="0"/>
          <w:marTop w:val="0"/>
          <w:marBottom w:val="195"/>
          <w:divBdr>
            <w:top w:val="none" w:sz="0" w:space="0" w:color="auto"/>
            <w:left w:val="none" w:sz="0" w:space="0" w:color="auto"/>
            <w:bottom w:val="none" w:sz="0" w:space="0" w:color="auto"/>
            <w:right w:val="none" w:sz="0" w:space="0" w:color="auto"/>
          </w:divBdr>
          <w:divsChild>
            <w:div w:id="69163477">
              <w:marLeft w:val="0"/>
              <w:marRight w:val="0"/>
              <w:marTop w:val="0"/>
              <w:marBottom w:val="0"/>
              <w:divBdr>
                <w:top w:val="none" w:sz="0" w:space="0" w:color="auto"/>
                <w:left w:val="none" w:sz="0" w:space="0" w:color="auto"/>
                <w:bottom w:val="none" w:sz="0" w:space="0" w:color="auto"/>
                <w:right w:val="none" w:sz="0" w:space="0" w:color="auto"/>
              </w:divBdr>
            </w:div>
          </w:divsChild>
        </w:div>
        <w:div w:id="1724645401">
          <w:marLeft w:val="0"/>
          <w:marRight w:val="0"/>
          <w:marTop w:val="0"/>
          <w:marBottom w:val="195"/>
          <w:divBdr>
            <w:top w:val="none" w:sz="0" w:space="0" w:color="auto"/>
            <w:left w:val="none" w:sz="0" w:space="0" w:color="auto"/>
            <w:bottom w:val="none" w:sz="0" w:space="0" w:color="auto"/>
            <w:right w:val="none" w:sz="0" w:space="0" w:color="auto"/>
          </w:divBdr>
          <w:divsChild>
            <w:div w:id="1405103403">
              <w:marLeft w:val="0"/>
              <w:marRight w:val="0"/>
              <w:marTop w:val="0"/>
              <w:marBottom w:val="0"/>
              <w:divBdr>
                <w:top w:val="none" w:sz="0" w:space="0" w:color="auto"/>
                <w:left w:val="none" w:sz="0" w:space="0" w:color="auto"/>
                <w:bottom w:val="none" w:sz="0" w:space="0" w:color="auto"/>
                <w:right w:val="none" w:sz="0" w:space="0" w:color="auto"/>
              </w:divBdr>
            </w:div>
            <w:div w:id="1706372749">
              <w:marLeft w:val="0"/>
              <w:marRight w:val="0"/>
              <w:marTop w:val="0"/>
              <w:marBottom w:val="0"/>
              <w:divBdr>
                <w:top w:val="none" w:sz="0" w:space="0" w:color="auto"/>
                <w:left w:val="none" w:sz="0" w:space="0" w:color="auto"/>
                <w:bottom w:val="none" w:sz="0" w:space="0" w:color="auto"/>
                <w:right w:val="none" w:sz="0" w:space="0" w:color="auto"/>
              </w:divBdr>
            </w:div>
          </w:divsChild>
        </w:div>
        <w:div w:id="1839298497">
          <w:marLeft w:val="0"/>
          <w:marRight w:val="0"/>
          <w:marTop w:val="0"/>
          <w:marBottom w:val="195"/>
          <w:divBdr>
            <w:top w:val="none" w:sz="0" w:space="0" w:color="auto"/>
            <w:left w:val="none" w:sz="0" w:space="0" w:color="auto"/>
            <w:bottom w:val="none" w:sz="0" w:space="0" w:color="auto"/>
            <w:right w:val="none" w:sz="0" w:space="0" w:color="auto"/>
          </w:divBdr>
          <w:divsChild>
            <w:div w:id="1083379135">
              <w:marLeft w:val="0"/>
              <w:marRight w:val="0"/>
              <w:marTop w:val="0"/>
              <w:marBottom w:val="0"/>
              <w:divBdr>
                <w:top w:val="none" w:sz="0" w:space="0" w:color="auto"/>
                <w:left w:val="none" w:sz="0" w:space="0" w:color="auto"/>
                <w:bottom w:val="none" w:sz="0" w:space="0" w:color="auto"/>
                <w:right w:val="none" w:sz="0" w:space="0" w:color="auto"/>
              </w:divBdr>
            </w:div>
            <w:div w:id="15212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064376588">
      <w:bodyDiv w:val="1"/>
      <w:marLeft w:val="0"/>
      <w:marRight w:val="0"/>
      <w:marTop w:val="0"/>
      <w:marBottom w:val="0"/>
      <w:divBdr>
        <w:top w:val="none" w:sz="0" w:space="0" w:color="auto"/>
        <w:left w:val="none" w:sz="0" w:space="0" w:color="auto"/>
        <w:bottom w:val="none" w:sz="0" w:space="0" w:color="auto"/>
        <w:right w:val="none" w:sz="0" w:space="0" w:color="auto"/>
      </w:divBdr>
    </w:div>
    <w:div w:id="1070225240">
      <w:bodyDiv w:val="1"/>
      <w:marLeft w:val="0"/>
      <w:marRight w:val="0"/>
      <w:marTop w:val="0"/>
      <w:marBottom w:val="0"/>
      <w:divBdr>
        <w:top w:val="none" w:sz="0" w:space="0" w:color="auto"/>
        <w:left w:val="none" w:sz="0" w:space="0" w:color="auto"/>
        <w:bottom w:val="none" w:sz="0" w:space="0" w:color="auto"/>
        <w:right w:val="none" w:sz="0" w:space="0" w:color="auto"/>
      </w:divBdr>
    </w:div>
    <w:div w:id="1089428059">
      <w:bodyDiv w:val="1"/>
      <w:marLeft w:val="0"/>
      <w:marRight w:val="0"/>
      <w:marTop w:val="0"/>
      <w:marBottom w:val="0"/>
      <w:divBdr>
        <w:top w:val="none" w:sz="0" w:space="0" w:color="auto"/>
        <w:left w:val="none" w:sz="0" w:space="0" w:color="auto"/>
        <w:bottom w:val="none" w:sz="0" w:space="0" w:color="auto"/>
        <w:right w:val="none" w:sz="0" w:space="0" w:color="auto"/>
      </w:divBdr>
    </w:div>
    <w:div w:id="1120493573">
      <w:bodyDiv w:val="1"/>
      <w:marLeft w:val="0"/>
      <w:marRight w:val="0"/>
      <w:marTop w:val="0"/>
      <w:marBottom w:val="0"/>
      <w:divBdr>
        <w:top w:val="none" w:sz="0" w:space="0" w:color="auto"/>
        <w:left w:val="none" w:sz="0" w:space="0" w:color="auto"/>
        <w:bottom w:val="none" w:sz="0" w:space="0" w:color="auto"/>
        <w:right w:val="none" w:sz="0" w:space="0" w:color="auto"/>
      </w:divBdr>
    </w:div>
    <w:div w:id="116092692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16552930">
      <w:bodyDiv w:val="1"/>
      <w:marLeft w:val="0"/>
      <w:marRight w:val="0"/>
      <w:marTop w:val="0"/>
      <w:marBottom w:val="0"/>
      <w:divBdr>
        <w:top w:val="none" w:sz="0" w:space="0" w:color="auto"/>
        <w:left w:val="none" w:sz="0" w:space="0" w:color="auto"/>
        <w:bottom w:val="none" w:sz="0" w:space="0" w:color="auto"/>
        <w:right w:val="none" w:sz="0" w:space="0" w:color="auto"/>
      </w:divBdr>
    </w:div>
    <w:div w:id="1234659742">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27850573">
      <w:bodyDiv w:val="1"/>
      <w:marLeft w:val="0"/>
      <w:marRight w:val="0"/>
      <w:marTop w:val="0"/>
      <w:marBottom w:val="0"/>
      <w:divBdr>
        <w:top w:val="none" w:sz="0" w:space="0" w:color="auto"/>
        <w:left w:val="none" w:sz="0" w:space="0" w:color="auto"/>
        <w:bottom w:val="none" w:sz="0" w:space="0" w:color="auto"/>
        <w:right w:val="none" w:sz="0" w:space="0" w:color="auto"/>
      </w:divBdr>
      <w:divsChild>
        <w:div w:id="160121604">
          <w:marLeft w:val="0"/>
          <w:marRight w:val="0"/>
          <w:marTop w:val="0"/>
          <w:marBottom w:val="195"/>
          <w:divBdr>
            <w:top w:val="none" w:sz="0" w:space="0" w:color="auto"/>
            <w:left w:val="none" w:sz="0" w:space="0" w:color="auto"/>
            <w:bottom w:val="none" w:sz="0" w:space="0" w:color="auto"/>
            <w:right w:val="none" w:sz="0" w:space="0" w:color="auto"/>
          </w:divBdr>
          <w:divsChild>
            <w:div w:id="1132675070">
              <w:marLeft w:val="0"/>
              <w:marRight w:val="0"/>
              <w:marTop w:val="0"/>
              <w:marBottom w:val="0"/>
              <w:divBdr>
                <w:top w:val="none" w:sz="0" w:space="0" w:color="auto"/>
                <w:left w:val="none" w:sz="0" w:space="0" w:color="auto"/>
                <w:bottom w:val="none" w:sz="0" w:space="0" w:color="auto"/>
                <w:right w:val="none" w:sz="0" w:space="0" w:color="auto"/>
              </w:divBdr>
            </w:div>
          </w:divsChild>
        </w:div>
        <w:div w:id="1228686120">
          <w:marLeft w:val="0"/>
          <w:marRight w:val="0"/>
          <w:marTop w:val="0"/>
          <w:marBottom w:val="195"/>
          <w:divBdr>
            <w:top w:val="none" w:sz="0" w:space="0" w:color="auto"/>
            <w:left w:val="none" w:sz="0" w:space="0" w:color="auto"/>
            <w:bottom w:val="none" w:sz="0" w:space="0" w:color="auto"/>
            <w:right w:val="none" w:sz="0" w:space="0" w:color="auto"/>
          </w:divBdr>
          <w:divsChild>
            <w:div w:id="1143503532">
              <w:marLeft w:val="0"/>
              <w:marRight w:val="0"/>
              <w:marTop w:val="0"/>
              <w:marBottom w:val="0"/>
              <w:divBdr>
                <w:top w:val="none" w:sz="0" w:space="0" w:color="auto"/>
                <w:left w:val="none" w:sz="0" w:space="0" w:color="auto"/>
                <w:bottom w:val="none" w:sz="0" w:space="0" w:color="auto"/>
                <w:right w:val="none" w:sz="0" w:space="0" w:color="auto"/>
              </w:divBdr>
            </w:div>
            <w:div w:id="1704819449">
              <w:marLeft w:val="0"/>
              <w:marRight w:val="0"/>
              <w:marTop w:val="0"/>
              <w:marBottom w:val="0"/>
              <w:divBdr>
                <w:top w:val="none" w:sz="0" w:space="0" w:color="auto"/>
                <w:left w:val="none" w:sz="0" w:space="0" w:color="auto"/>
                <w:bottom w:val="none" w:sz="0" w:space="0" w:color="auto"/>
                <w:right w:val="none" w:sz="0" w:space="0" w:color="auto"/>
              </w:divBdr>
            </w:div>
          </w:divsChild>
        </w:div>
        <w:div w:id="1451392422">
          <w:marLeft w:val="0"/>
          <w:marRight w:val="0"/>
          <w:marTop w:val="0"/>
          <w:marBottom w:val="195"/>
          <w:divBdr>
            <w:top w:val="none" w:sz="0" w:space="0" w:color="auto"/>
            <w:left w:val="none" w:sz="0" w:space="0" w:color="auto"/>
            <w:bottom w:val="none" w:sz="0" w:space="0" w:color="auto"/>
            <w:right w:val="none" w:sz="0" w:space="0" w:color="auto"/>
          </w:divBdr>
          <w:divsChild>
            <w:div w:id="3286054">
              <w:marLeft w:val="0"/>
              <w:marRight w:val="0"/>
              <w:marTop w:val="0"/>
              <w:marBottom w:val="0"/>
              <w:divBdr>
                <w:top w:val="none" w:sz="0" w:space="0" w:color="auto"/>
                <w:left w:val="none" w:sz="0" w:space="0" w:color="auto"/>
                <w:bottom w:val="none" w:sz="0" w:space="0" w:color="auto"/>
                <w:right w:val="none" w:sz="0" w:space="0" w:color="auto"/>
              </w:divBdr>
            </w:div>
            <w:div w:id="1465613997">
              <w:marLeft w:val="0"/>
              <w:marRight w:val="0"/>
              <w:marTop w:val="0"/>
              <w:marBottom w:val="0"/>
              <w:divBdr>
                <w:top w:val="none" w:sz="0" w:space="0" w:color="auto"/>
                <w:left w:val="none" w:sz="0" w:space="0" w:color="auto"/>
                <w:bottom w:val="none" w:sz="0" w:space="0" w:color="auto"/>
                <w:right w:val="none" w:sz="0" w:space="0" w:color="auto"/>
              </w:divBdr>
            </w:div>
          </w:divsChild>
        </w:div>
        <w:div w:id="1470249183">
          <w:marLeft w:val="0"/>
          <w:marRight w:val="0"/>
          <w:marTop w:val="0"/>
          <w:marBottom w:val="195"/>
          <w:divBdr>
            <w:top w:val="none" w:sz="0" w:space="0" w:color="auto"/>
            <w:left w:val="none" w:sz="0" w:space="0" w:color="auto"/>
            <w:bottom w:val="none" w:sz="0" w:space="0" w:color="auto"/>
            <w:right w:val="none" w:sz="0" w:space="0" w:color="auto"/>
          </w:divBdr>
          <w:divsChild>
            <w:div w:id="1165433146">
              <w:marLeft w:val="0"/>
              <w:marRight w:val="0"/>
              <w:marTop w:val="0"/>
              <w:marBottom w:val="0"/>
              <w:divBdr>
                <w:top w:val="none" w:sz="0" w:space="0" w:color="auto"/>
                <w:left w:val="none" w:sz="0" w:space="0" w:color="auto"/>
                <w:bottom w:val="none" w:sz="0" w:space="0" w:color="auto"/>
                <w:right w:val="none" w:sz="0" w:space="0" w:color="auto"/>
              </w:divBdr>
            </w:div>
            <w:div w:id="1989090117">
              <w:marLeft w:val="0"/>
              <w:marRight w:val="0"/>
              <w:marTop w:val="0"/>
              <w:marBottom w:val="0"/>
              <w:divBdr>
                <w:top w:val="none" w:sz="0" w:space="0" w:color="auto"/>
                <w:left w:val="none" w:sz="0" w:space="0" w:color="auto"/>
                <w:bottom w:val="none" w:sz="0" w:space="0" w:color="auto"/>
                <w:right w:val="none" w:sz="0" w:space="0" w:color="auto"/>
              </w:divBdr>
            </w:div>
          </w:divsChild>
        </w:div>
        <w:div w:id="1973363950">
          <w:marLeft w:val="0"/>
          <w:marRight w:val="0"/>
          <w:marTop w:val="0"/>
          <w:marBottom w:val="0"/>
          <w:divBdr>
            <w:top w:val="none" w:sz="0" w:space="0" w:color="auto"/>
            <w:left w:val="none" w:sz="0" w:space="0" w:color="auto"/>
            <w:bottom w:val="none" w:sz="0" w:space="0" w:color="auto"/>
            <w:right w:val="none" w:sz="0" w:space="0" w:color="auto"/>
          </w:divBdr>
          <w:divsChild>
            <w:div w:id="188953770">
              <w:marLeft w:val="0"/>
              <w:marRight w:val="0"/>
              <w:marTop w:val="0"/>
              <w:marBottom w:val="0"/>
              <w:divBdr>
                <w:top w:val="none" w:sz="0" w:space="0" w:color="auto"/>
                <w:left w:val="none" w:sz="0" w:space="0" w:color="auto"/>
                <w:bottom w:val="none" w:sz="0" w:space="0" w:color="auto"/>
                <w:right w:val="none" w:sz="0" w:space="0" w:color="auto"/>
              </w:divBdr>
            </w:div>
            <w:div w:id="18080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2367">
      <w:bodyDiv w:val="1"/>
      <w:marLeft w:val="0"/>
      <w:marRight w:val="0"/>
      <w:marTop w:val="0"/>
      <w:marBottom w:val="0"/>
      <w:divBdr>
        <w:top w:val="none" w:sz="0" w:space="0" w:color="auto"/>
        <w:left w:val="none" w:sz="0" w:space="0" w:color="auto"/>
        <w:bottom w:val="none" w:sz="0" w:space="0" w:color="auto"/>
        <w:right w:val="none" w:sz="0" w:space="0" w:color="auto"/>
      </w:divBdr>
    </w:div>
    <w:div w:id="1568417682">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59579796">
      <w:bodyDiv w:val="1"/>
      <w:marLeft w:val="0"/>
      <w:marRight w:val="0"/>
      <w:marTop w:val="0"/>
      <w:marBottom w:val="0"/>
      <w:divBdr>
        <w:top w:val="none" w:sz="0" w:space="0" w:color="auto"/>
        <w:left w:val="none" w:sz="0" w:space="0" w:color="auto"/>
        <w:bottom w:val="none" w:sz="0" w:space="0" w:color="auto"/>
        <w:right w:val="none" w:sz="0" w:space="0" w:color="auto"/>
      </w:divBdr>
    </w:div>
    <w:div w:id="1678575194">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50615686">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0588007">
      <w:bodyDiv w:val="1"/>
      <w:marLeft w:val="0"/>
      <w:marRight w:val="0"/>
      <w:marTop w:val="0"/>
      <w:marBottom w:val="0"/>
      <w:divBdr>
        <w:top w:val="none" w:sz="0" w:space="0" w:color="auto"/>
        <w:left w:val="none" w:sz="0" w:space="0" w:color="auto"/>
        <w:bottom w:val="none" w:sz="0" w:space="0" w:color="auto"/>
        <w:right w:val="none" w:sz="0" w:space="0" w:color="auto"/>
      </w:divBdr>
    </w:div>
    <w:div w:id="1798721879">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83926572">
      <w:bodyDiv w:val="1"/>
      <w:marLeft w:val="0"/>
      <w:marRight w:val="0"/>
      <w:marTop w:val="0"/>
      <w:marBottom w:val="0"/>
      <w:divBdr>
        <w:top w:val="none" w:sz="0" w:space="0" w:color="auto"/>
        <w:left w:val="none" w:sz="0" w:space="0" w:color="auto"/>
        <w:bottom w:val="none" w:sz="0" w:space="0" w:color="auto"/>
        <w:right w:val="none" w:sz="0" w:space="0" w:color="auto"/>
      </w:divBdr>
    </w:div>
    <w:div w:id="1984116223">
      <w:bodyDiv w:val="1"/>
      <w:marLeft w:val="0"/>
      <w:marRight w:val="0"/>
      <w:marTop w:val="0"/>
      <w:marBottom w:val="0"/>
      <w:divBdr>
        <w:top w:val="none" w:sz="0" w:space="0" w:color="auto"/>
        <w:left w:val="none" w:sz="0" w:space="0" w:color="auto"/>
        <w:bottom w:val="none" w:sz="0" w:space="0" w:color="auto"/>
        <w:right w:val="none" w:sz="0" w:space="0" w:color="auto"/>
      </w:divBdr>
    </w:div>
    <w:div w:id="2003312912">
      <w:bodyDiv w:val="1"/>
      <w:marLeft w:val="0"/>
      <w:marRight w:val="0"/>
      <w:marTop w:val="0"/>
      <w:marBottom w:val="0"/>
      <w:divBdr>
        <w:top w:val="none" w:sz="0" w:space="0" w:color="auto"/>
        <w:left w:val="none" w:sz="0" w:space="0" w:color="auto"/>
        <w:bottom w:val="none" w:sz="0" w:space="0" w:color="auto"/>
        <w:right w:val="none" w:sz="0" w:space="0" w:color="auto"/>
      </w:divBdr>
      <w:divsChild>
        <w:div w:id="189807760">
          <w:marLeft w:val="0"/>
          <w:marRight w:val="0"/>
          <w:marTop w:val="0"/>
          <w:marBottom w:val="195"/>
          <w:divBdr>
            <w:top w:val="none" w:sz="0" w:space="0" w:color="auto"/>
            <w:left w:val="none" w:sz="0" w:space="0" w:color="auto"/>
            <w:bottom w:val="none" w:sz="0" w:space="0" w:color="auto"/>
            <w:right w:val="none" w:sz="0" w:space="0" w:color="auto"/>
          </w:divBdr>
          <w:divsChild>
            <w:div w:id="649790067">
              <w:marLeft w:val="0"/>
              <w:marRight w:val="0"/>
              <w:marTop w:val="0"/>
              <w:marBottom w:val="0"/>
              <w:divBdr>
                <w:top w:val="none" w:sz="0" w:space="0" w:color="auto"/>
                <w:left w:val="none" w:sz="0" w:space="0" w:color="auto"/>
                <w:bottom w:val="none" w:sz="0" w:space="0" w:color="auto"/>
                <w:right w:val="none" w:sz="0" w:space="0" w:color="auto"/>
              </w:divBdr>
            </w:div>
          </w:divsChild>
        </w:div>
        <w:div w:id="553277139">
          <w:marLeft w:val="0"/>
          <w:marRight w:val="0"/>
          <w:marTop w:val="0"/>
          <w:marBottom w:val="195"/>
          <w:divBdr>
            <w:top w:val="none" w:sz="0" w:space="0" w:color="auto"/>
            <w:left w:val="none" w:sz="0" w:space="0" w:color="auto"/>
            <w:bottom w:val="none" w:sz="0" w:space="0" w:color="auto"/>
            <w:right w:val="none" w:sz="0" w:space="0" w:color="auto"/>
          </w:divBdr>
          <w:divsChild>
            <w:div w:id="862399722">
              <w:marLeft w:val="0"/>
              <w:marRight w:val="0"/>
              <w:marTop w:val="0"/>
              <w:marBottom w:val="0"/>
              <w:divBdr>
                <w:top w:val="none" w:sz="0" w:space="0" w:color="auto"/>
                <w:left w:val="none" w:sz="0" w:space="0" w:color="auto"/>
                <w:bottom w:val="none" w:sz="0" w:space="0" w:color="auto"/>
                <w:right w:val="none" w:sz="0" w:space="0" w:color="auto"/>
              </w:divBdr>
            </w:div>
            <w:div w:id="1599018370">
              <w:marLeft w:val="0"/>
              <w:marRight w:val="0"/>
              <w:marTop w:val="0"/>
              <w:marBottom w:val="0"/>
              <w:divBdr>
                <w:top w:val="none" w:sz="0" w:space="0" w:color="auto"/>
                <w:left w:val="none" w:sz="0" w:space="0" w:color="auto"/>
                <w:bottom w:val="none" w:sz="0" w:space="0" w:color="auto"/>
                <w:right w:val="none" w:sz="0" w:space="0" w:color="auto"/>
              </w:divBdr>
            </w:div>
          </w:divsChild>
        </w:div>
        <w:div w:id="588081162">
          <w:marLeft w:val="0"/>
          <w:marRight w:val="0"/>
          <w:marTop w:val="0"/>
          <w:marBottom w:val="195"/>
          <w:divBdr>
            <w:top w:val="none" w:sz="0" w:space="0" w:color="auto"/>
            <w:left w:val="none" w:sz="0" w:space="0" w:color="auto"/>
            <w:bottom w:val="none" w:sz="0" w:space="0" w:color="auto"/>
            <w:right w:val="none" w:sz="0" w:space="0" w:color="auto"/>
          </w:divBdr>
          <w:divsChild>
            <w:div w:id="185021748">
              <w:marLeft w:val="0"/>
              <w:marRight w:val="0"/>
              <w:marTop w:val="0"/>
              <w:marBottom w:val="0"/>
              <w:divBdr>
                <w:top w:val="none" w:sz="0" w:space="0" w:color="auto"/>
                <w:left w:val="none" w:sz="0" w:space="0" w:color="auto"/>
                <w:bottom w:val="none" w:sz="0" w:space="0" w:color="auto"/>
                <w:right w:val="none" w:sz="0" w:space="0" w:color="auto"/>
              </w:divBdr>
            </w:div>
            <w:div w:id="720790532">
              <w:marLeft w:val="0"/>
              <w:marRight w:val="0"/>
              <w:marTop w:val="0"/>
              <w:marBottom w:val="0"/>
              <w:divBdr>
                <w:top w:val="none" w:sz="0" w:space="0" w:color="auto"/>
                <w:left w:val="none" w:sz="0" w:space="0" w:color="auto"/>
                <w:bottom w:val="none" w:sz="0" w:space="0" w:color="auto"/>
                <w:right w:val="none" w:sz="0" w:space="0" w:color="auto"/>
              </w:divBdr>
            </w:div>
          </w:divsChild>
        </w:div>
        <w:div w:id="746878507">
          <w:marLeft w:val="0"/>
          <w:marRight w:val="0"/>
          <w:marTop w:val="0"/>
          <w:marBottom w:val="0"/>
          <w:divBdr>
            <w:top w:val="none" w:sz="0" w:space="0" w:color="auto"/>
            <w:left w:val="none" w:sz="0" w:space="0" w:color="auto"/>
            <w:bottom w:val="none" w:sz="0" w:space="0" w:color="auto"/>
            <w:right w:val="none" w:sz="0" w:space="0" w:color="auto"/>
          </w:divBdr>
          <w:divsChild>
            <w:div w:id="349524695">
              <w:marLeft w:val="0"/>
              <w:marRight w:val="0"/>
              <w:marTop w:val="0"/>
              <w:marBottom w:val="0"/>
              <w:divBdr>
                <w:top w:val="none" w:sz="0" w:space="0" w:color="auto"/>
                <w:left w:val="none" w:sz="0" w:space="0" w:color="auto"/>
                <w:bottom w:val="none" w:sz="0" w:space="0" w:color="auto"/>
                <w:right w:val="none" w:sz="0" w:space="0" w:color="auto"/>
              </w:divBdr>
            </w:div>
            <w:div w:id="1596595166">
              <w:marLeft w:val="0"/>
              <w:marRight w:val="0"/>
              <w:marTop w:val="0"/>
              <w:marBottom w:val="0"/>
              <w:divBdr>
                <w:top w:val="none" w:sz="0" w:space="0" w:color="auto"/>
                <w:left w:val="none" w:sz="0" w:space="0" w:color="auto"/>
                <w:bottom w:val="none" w:sz="0" w:space="0" w:color="auto"/>
                <w:right w:val="none" w:sz="0" w:space="0" w:color="auto"/>
              </w:divBdr>
            </w:div>
          </w:divsChild>
        </w:div>
        <w:div w:id="799764110">
          <w:marLeft w:val="0"/>
          <w:marRight w:val="0"/>
          <w:marTop w:val="0"/>
          <w:marBottom w:val="195"/>
          <w:divBdr>
            <w:top w:val="none" w:sz="0" w:space="0" w:color="auto"/>
            <w:left w:val="none" w:sz="0" w:space="0" w:color="auto"/>
            <w:bottom w:val="none" w:sz="0" w:space="0" w:color="auto"/>
            <w:right w:val="none" w:sz="0" w:space="0" w:color="auto"/>
          </w:divBdr>
          <w:divsChild>
            <w:div w:id="1624536197">
              <w:marLeft w:val="0"/>
              <w:marRight w:val="0"/>
              <w:marTop w:val="0"/>
              <w:marBottom w:val="0"/>
              <w:divBdr>
                <w:top w:val="none" w:sz="0" w:space="0" w:color="auto"/>
                <w:left w:val="none" w:sz="0" w:space="0" w:color="auto"/>
                <w:bottom w:val="none" w:sz="0" w:space="0" w:color="auto"/>
                <w:right w:val="none" w:sz="0" w:space="0" w:color="auto"/>
              </w:divBdr>
            </w:div>
            <w:div w:id="21239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989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688249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grafik.org.ru/gallery-name.html" TargetMode="External"/><Relationship Id="rId21" Type="http://schemas.openxmlformats.org/officeDocument/2006/relationships/hyperlink" Target="https://club.osinka.ru/" TargetMode="External"/><Relationship Id="rId42" Type="http://schemas.openxmlformats.org/officeDocument/2006/relationships/hyperlink" Target="https://profspo.ru/books/91873" TargetMode="External"/><Relationship Id="rId63" Type="http://schemas.openxmlformats.org/officeDocument/2006/relationships/hyperlink" Target="https://fashiondetails.ru/" TargetMode="External"/><Relationship Id="rId84" Type="http://schemas.openxmlformats.org/officeDocument/2006/relationships/footer" Target="footer8.xml"/><Relationship Id="rId16" Type="http://schemas.openxmlformats.org/officeDocument/2006/relationships/hyperlink" Target="http://www.fashionbank.ru/" TargetMode="External"/><Relationship Id="rId107" Type="http://schemas.openxmlformats.org/officeDocument/2006/relationships/hyperlink" Target="https://urait.ru/bcode/506927" TargetMode="External"/><Relationship Id="rId11" Type="http://schemas.openxmlformats.org/officeDocument/2006/relationships/hyperlink" Target="https://profspo.ru/books/91874" TargetMode="External"/><Relationship Id="rId32" Type="http://schemas.openxmlformats.org/officeDocument/2006/relationships/hyperlink" Target="http://znanium.com/catalog/product/1041948" TargetMode="External"/><Relationship Id="rId37" Type="http://schemas.openxmlformats.org/officeDocument/2006/relationships/hyperlink" Target="https://d-and-t.ru/" TargetMode="External"/><Relationship Id="rId53" Type="http://schemas.openxmlformats.org/officeDocument/2006/relationships/hyperlink" Target="https://urait.ru/bcode/493683" TargetMode="External"/><Relationship Id="rId58" Type="http://schemas.openxmlformats.org/officeDocument/2006/relationships/hyperlink" Target="http://diss.seluk.ru/m-ekonomika/724743-3-il-klochko-sapr-odezhdi-uchebnoe-posobie-vladivostok-izdatelstvo-vgues-2010-bbk-recenzent-rozanova-kand-tehn-nauk-profes.php" TargetMode="External"/><Relationship Id="rId74" Type="http://schemas.openxmlformats.org/officeDocument/2006/relationships/hyperlink" Target="http://www.cniishp.ru" TargetMode="External"/><Relationship Id="rId79" Type="http://schemas.openxmlformats.org/officeDocument/2006/relationships/hyperlink" Target="http://www.legprominfo.ru" TargetMode="External"/><Relationship Id="rId102" Type="http://schemas.openxmlformats.org/officeDocument/2006/relationships/hyperlink" Target="http://www.voanews.com/" TargetMode="External"/><Relationship Id="rId123" Type="http://schemas.openxmlformats.org/officeDocument/2006/relationships/footer" Target="footer13.xml"/><Relationship Id="rId128" Type="http://schemas.openxmlformats.org/officeDocument/2006/relationships/hyperlink" Target="https://onf.ru" TargetMode="External"/><Relationship Id="rId5" Type="http://schemas.openxmlformats.org/officeDocument/2006/relationships/webSettings" Target="webSettings.xml"/><Relationship Id="rId90" Type="http://schemas.openxmlformats.org/officeDocument/2006/relationships/hyperlink" Target="https://legprom.review/" TargetMode="External"/><Relationship Id="rId95" Type="http://schemas.openxmlformats.org/officeDocument/2006/relationships/footer" Target="footer10.xml"/><Relationship Id="rId22" Type="http://schemas.openxmlformats.org/officeDocument/2006/relationships/hyperlink" Target="http://www.modanews.ru,www.modanews.ru/muller" TargetMode="External"/><Relationship Id="rId27" Type="http://schemas.openxmlformats.org/officeDocument/2006/relationships/hyperlink" Target="http://standartgost/ru" TargetMode="External"/><Relationship Id="rId43" Type="http://schemas.openxmlformats.org/officeDocument/2006/relationships/hyperlink" Target="http://www.cniishp.ru" TargetMode="External"/><Relationship Id="rId48" Type="http://schemas.openxmlformats.org/officeDocument/2006/relationships/hyperlink" Target="http://www.legprominfo.ru" TargetMode="External"/><Relationship Id="rId64" Type="http://schemas.openxmlformats.org/officeDocument/2006/relationships/hyperlink" Target="http://www.fashionbank.ru/" TargetMode="External"/><Relationship Id="rId69" Type="http://schemas.openxmlformats.org/officeDocument/2006/relationships/hyperlink" Target="https://club.osinka.ru/" TargetMode="External"/><Relationship Id="rId113" Type="http://schemas.openxmlformats.org/officeDocument/2006/relationships/hyperlink" Target="https://elibrary.ru/title_about.asp?id=7852" TargetMode="External"/><Relationship Id="rId118" Type="http://schemas.openxmlformats.org/officeDocument/2006/relationships/hyperlink" Target="http://hudozhnikam.ru/osnovi_risunka/36.html" TargetMode="External"/><Relationship Id="rId134" Type="http://schemas.openxmlformats.org/officeDocument/2006/relationships/fontTable" Target="fontTable.xml"/><Relationship Id="rId80" Type="http://schemas.openxmlformats.org/officeDocument/2006/relationships/hyperlink" Target="http://www.modnaya.ru" TargetMode="External"/><Relationship Id="rId85" Type="http://schemas.openxmlformats.org/officeDocument/2006/relationships/hyperlink" Target="https://urait.ru/bcode/493683" TargetMode="External"/><Relationship Id="rId12" Type="http://schemas.openxmlformats.org/officeDocument/2006/relationships/hyperlink" Target="https://profspo.ru/books/105141" TargetMode="External"/><Relationship Id="rId17" Type="http://schemas.openxmlformats.org/officeDocument/2006/relationships/hyperlink" Target="https://www.fashion-fashion.ru/" TargetMode="External"/><Relationship Id="rId33" Type="http://schemas.openxmlformats.org/officeDocument/2006/relationships/hyperlink" Target="http://standartgost/ru" TargetMode="External"/><Relationship Id="rId38" Type="http://schemas.openxmlformats.org/officeDocument/2006/relationships/footer" Target="footer3.xml"/><Relationship Id="rId59" Type="http://schemas.openxmlformats.org/officeDocument/2006/relationships/footer" Target="footer5.xml"/><Relationship Id="rId103" Type="http://schemas.openxmlformats.org/officeDocument/2006/relationships/hyperlink" Target="http://ru.wikipedia.org" TargetMode="External"/><Relationship Id="rId108" Type="http://schemas.openxmlformats.org/officeDocument/2006/relationships/hyperlink" Target="https://profspo.ru/books/82629" TargetMode="External"/><Relationship Id="rId124" Type="http://schemas.openxmlformats.org/officeDocument/2006/relationships/footer" Target="footer14.xml"/><Relationship Id="rId129" Type="http://schemas.openxmlformats.org/officeDocument/2006/relationships/footer" Target="footer15.xml"/><Relationship Id="rId54" Type="http://schemas.openxmlformats.org/officeDocument/2006/relationships/hyperlink" Target="https://www.chitai-gorod.ru/books/publishers/edipresskonliga/" TargetMode="External"/><Relationship Id="rId70" Type="http://schemas.openxmlformats.org/officeDocument/2006/relationships/hyperlink" Target="http://www.modanews.ru,www.modanews.ru/muller" TargetMode="External"/><Relationship Id="rId75" Type="http://schemas.openxmlformats.org/officeDocument/2006/relationships/hyperlink" Target="https://fashiondetails.ru/" TargetMode="External"/><Relationship Id="rId91" Type="http://schemas.openxmlformats.org/officeDocument/2006/relationships/hyperlink" Target="http://www.modanews.ru" TargetMode="External"/><Relationship Id="rId96"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gostexpert.ru/" TargetMode="External"/><Relationship Id="rId28" Type="http://schemas.openxmlformats.org/officeDocument/2006/relationships/hyperlink" Target="http://standartgost/ru" TargetMode="External"/><Relationship Id="rId49" Type="http://schemas.openxmlformats.org/officeDocument/2006/relationships/hyperlink" Target="http://www.modnaya.ru" TargetMode="External"/><Relationship Id="rId114" Type="http://schemas.openxmlformats.org/officeDocument/2006/relationships/hyperlink" Target="https://academia-moscow.ru/catalogue/4917/631463/" TargetMode="External"/><Relationship Id="rId119" Type="http://schemas.openxmlformats.org/officeDocument/2006/relationships/hyperlink" Target="http://www.chernorukov.ru/articles/?article=505" TargetMode="External"/><Relationship Id="rId44" Type="http://schemas.openxmlformats.org/officeDocument/2006/relationships/hyperlink" Target="https://fashiondetails.ru/" TargetMode="External"/><Relationship Id="rId60" Type="http://schemas.openxmlformats.org/officeDocument/2006/relationships/footer" Target="footer6.xml"/><Relationship Id="rId65" Type="http://schemas.openxmlformats.org/officeDocument/2006/relationships/hyperlink" Target="https://www.fashion-fashion.ru/" TargetMode="External"/><Relationship Id="rId81" Type="http://schemas.openxmlformats.org/officeDocument/2006/relationships/hyperlink" Target="https://club.osinka.ru/" TargetMode="External"/><Relationship Id="rId86" Type="http://schemas.openxmlformats.org/officeDocument/2006/relationships/hyperlink" Target="https://www.chitai-gorod.ru/books/publishers/edipresskonliga/" TargetMode="External"/><Relationship Id="rId130" Type="http://schemas.openxmlformats.org/officeDocument/2006/relationships/footer" Target="footer16.xml"/><Relationship Id="rId135" Type="http://schemas.openxmlformats.org/officeDocument/2006/relationships/theme" Target="theme/theme1.xml"/><Relationship Id="rId13" Type="http://schemas.openxmlformats.org/officeDocument/2006/relationships/hyperlink" Target="https://profspo.ru/books/91873" TargetMode="External"/><Relationship Id="rId18" Type="http://schemas.openxmlformats.org/officeDocument/2006/relationships/hyperlink" Target="http://www.industria-moda.ru" TargetMode="External"/><Relationship Id="rId39" Type="http://schemas.openxmlformats.org/officeDocument/2006/relationships/footer" Target="footer4.xml"/><Relationship Id="rId109" Type="http://schemas.openxmlformats.org/officeDocument/2006/relationships/hyperlink" Target="https://profspo.ru/books/99374" TargetMode="External"/><Relationship Id="rId34" Type="http://schemas.openxmlformats.org/officeDocument/2006/relationships/hyperlink" Target="http://gostexpert.ru/" TargetMode="External"/><Relationship Id="rId50" Type="http://schemas.openxmlformats.org/officeDocument/2006/relationships/hyperlink" Target="https://club.osinka.ru/" TargetMode="External"/><Relationship Id="rId55" Type="http://schemas.openxmlformats.org/officeDocument/2006/relationships/hyperlink" Target="https://rags.ru/gosts/gost/2745/" TargetMode="External"/><Relationship Id="rId76" Type="http://schemas.openxmlformats.org/officeDocument/2006/relationships/hyperlink" Target="http://www.fashionbank.ru/" TargetMode="External"/><Relationship Id="rId97" Type="http://schemas.openxmlformats.org/officeDocument/2006/relationships/footer" Target="footer12.xml"/><Relationship Id="rId104" Type="http://schemas.openxmlformats.org/officeDocument/2006/relationships/hyperlink" Target="https://www.academia-moscow.ru/authors/detail/44289/" TargetMode="External"/><Relationship Id="rId120" Type="http://schemas.openxmlformats.org/officeDocument/2006/relationships/hyperlink" Target="http://www.artprojekt.ru" TargetMode="External"/><Relationship Id="rId125" Type="http://schemas.openxmlformats.org/officeDocument/2006/relationships/hyperlink" Target="https://rsv.ru/" TargetMode="External"/><Relationship Id="rId7" Type="http://schemas.openxmlformats.org/officeDocument/2006/relationships/endnotes" Target="endnotes.xml"/><Relationship Id="rId71" Type="http://schemas.openxmlformats.org/officeDocument/2006/relationships/hyperlink" Target="https://profspo.ru/books/91874" TargetMode="External"/><Relationship Id="rId92" Type="http://schemas.openxmlformats.org/officeDocument/2006/relationships/hyperlink" Target="http://www.saprgrazia.com/modeling.php" TargetMode="External"/><Relationship Id="rId2" Type="http://schemas.openxmlformats.org/officeDocument/2006/relationships/numbering" Target="numbering.xml"/><Relationship Id="rId29" Type="http://schemas.openxmlformats.org/officeDocument/2006/relationships/hyperlink" Target="https://cadinstructor.org/eg/" TargetMode="External"/><Relationship Id="rId24" Type="http://schemas.openxmlformats.org/officeDocument/2006/relationships/hyperlink" Target="http://standartgost/ru" TargetMode="External"/><Relationship Id="rId40" Type="http://schemas.openxmlformats.org/officeDocument/2006/relationships/hyperlink" Target="https://profspo.ru/books/91874" TargetMode="External"/><Relationship Id="rId45" Type="http://schemas.openxmlformats.org/officeDocument/2006/relationships/hyperlink" Target="http://www.fashionbank.ru/" TargetMode="External"/><Relationship Id="rId66" Type="http://schemas.openxmlformats.org/officeDocument/2006/relationships/hyperlink" Target="http://www.industria-moda.ru" TargetMode="External"/><Relationship Id="rId87" Type="http://schemas.openxmlformats.org/officeDocument/2006/relationships/hyperlink" Target="https://www.chitai-gorod.ru/books/authors/shtigler_m/" TargetMode="External"/><Relationship Id="rId110" Type="http://schemas.openxmlformats.org/officeDocument/2006/relationships/hyperlink" Target="https://profspo.ru/books/107990" TargetMode="External"/><Relationship Id="rId115" Type="http://schemas.openxmlformats.org/officeDocument/2006/relationships/hyperlink" Target="https://academia-library.ru/catalogue/4831/552178/" TargetMode="External"/><Relationship Id="rId131" Type="http://schemas.openxmlformats.org/officeDocument/2006/relationships/footer" Target="footer17.xml"/><Relationship Id="rId61" Type="http://schemas.openxmlformats.org/officeDocument/2006/relationships/hyperlink" Target="https://urait.ru/bcode/490774" TargetMode="External"/><Relationship Id="rId82" Type="http://schemas.openxmlformats.org/officeDocument/2006/relationships/hyperlink" Target="http://www.modanews.ru,www.modanews.ru/muller" TargetMode="External"/><Relationship Id="rId19" Type="http://schemas.openxmlformats.org/officeDocument/2006/relationships/hyperlink" Target="http://www.legprominfo.ru" TargetMode="External"/><Relationship Id="rId14" Type="http://schemas.openxmlformats.org/officeDocument/2006/relationships/hyperlink" Target="http://www.cniishp.ru" TargetMode="External"/><Relationship Id="rId30" Type="http://schemas.openxmlformats.org/officeDocument/2006/relationships/hyperlink" Target="https://elibrary.ru/title_about.asp?id=7852" TargetMode="External"/><Relationship Id="rId35" Type="http://schemas.openxmlformats.org/officeDocument/2006/relationships/hyperlink" Target="https://search.rsl.ru/ru/record/01007585833" TargetMode="External"/><Relationship Id="rId56" Type="http://schemas.openxmlformats.org/officeDocument/2006/relationships/hyperlink" Target="https://legprom.review/" TargetMode="External"/><Relationship Id="rId77" Type="http://schemas.openxmlformats.org/officeDocument/2006/relationships/hyperlink" Target="https://www.fashion-fashion.ru/" TargetMode="External"/><Relationship Id="rId100" Type="http://schemas.openxmlformats.org/officeDocument/2006/relationships/hyperlink" Target="https://www.iprbookshop.ru/94972.html" TargetMode="External"/><Relationship Id="rId105" Type="http://schemas.openxmlformats.org/officeDocument/2006/relationships/hyperlink" Target="https://www.academia-moscow.ru/authors/detail/44383/" TargetMode="External"/><Relationship Id="rId126" Type="http://schemas.openxmlformats.org/officeDocument/2006/relationships/hyperlink" Target="https://bolshayaperemena.online/" TargetMode="External"/><Relationship Id="rId8" Type="http://schemas.openxmlformats.org/officeDocument/2006/relationships/header" Target="header1.xml"/><Relationship Id="rId51" Type="http://schemas.openxmlformats.org/officeDocument/2006/relationships/hyperlink" Target="http://www.modanews.ru,www.modanews.ru/muller" TargetMode="External"/><Relationship Id="rId72" Type="http://schemas.openxmlformats.org/officeDocument/2006/relationships/hyperlink" Target="https://profspo.ru/books/105141" TargetMode="External"/><Relationship Id="rId93" Type="http://schemas.openxmlformats.org/officeDocument/2006/relationships/hyperlink" Target="http://diss.seluk.ru/m-ekonomika/724743-3-il-klochko-sapr-odezhdi-uchebnoe-posobie-vladivostok-izdatelstvo-vgues-2010-bbk-recenzent-rozanova-kand-tehn-nauk-profes.php" TargetMode="External"/><Relationship Id="rId98" Type="http://schemas.openxmlformats.org/officeDocument/2006/relationships/hyperlink" Target="https://urait.ru/bcode/490774" TargetMode="External"/><Relationship Id="rId121" Type="http://schemas.openxmlformats.org/officeDocument/2006/relationships/hyperlink" Target="http://gallerix.ru" TargetMode="External"/><Relationship Id="rId3" Type="http://schemas.openxmlformats.org/officeDocument/2006/relationships/styles" Target="styles.xml"/><Relationship Id="rId25" Type="http://schemas.openxmlformats.org/officeDocument/2006/relationships/hyperlink" Target="http://standartgost/ru" TargetMode="External"/><Relationship Id="rId46" Type="http://schemas.openxmlformats.org/officeDocument/2006/relationships/hyperlink" Target="https://www.fashion-fashion.ru/" TargetMode="External"/><Relationship Id="rId67" Type="http://schemas.openxmlformats.org/officeDocument/2006/relationships/hyperlink" Target="http://www.legprominfo.ru" TargetMode="External"/><Relationship Id="rId116" Type="http://schemas.openxmlformats.org/officeDocument/2006/relationships/hyperlink" Target="http://www.kodges.ru/36214-specrisunok-i-khudozhestvennaja-grafika-uchebnik.html" TargetMode="External"/><Relationship Id="rId20" Type="http://schemas.openxmlformats.org/officeDocument/2006/relationships/hyperlink" Target="http://www.modnaya.ru" TargetMode="External"/><Relationship Id="rId41" Type="http://schemas.openxmlformats.org/officeDocument/2006/relationships/hyperlink" Target="https://profspo.ru/books/105141" TargetMode="External"/><Relationship Id="rId62" Type="http://schemas.openxmlformats.org/officeDocument/2006/relationships/hyperlink" Target="http://www.cniishp.ru" TargetMode="External"/><Relationship Id="rId83" Type="http://schemas.openxmlformats.org/officeDocument/2006/relationships/footer" Target="footer7.xml"/><Relationship Id="rId88" Type="http://schemas.openxmlformats.org/officeDocument/2006/relationships/hyperlink" Target="https://www.chitai-gorod.ru/books/publishers/edipresskonliga/" TargetMode="External"/><Relationship Id="rId111" Type="http://schemas.openxmlformats.org/officeDocument/2006/relationships/hyperlink" Target="http://znanium.com/catalog/product/260235" TargetMode="External"/><Relationship Id="rId132" Type="http://schemas.openxmlformats.org/officeDocument/2006/relationships/footer" Target="footer18.xml"/><Relationship Id="rId15" Type="http://schemas.openxmlformats.org/officeDocument/2006/relationships/hyperlink" Target="https://fashiondetails.ru/" TargetMode="External"/><Relationship Id="rId36" Type="http://schemas.openxmlformats.org/officeDocument/2006/relationships/hyperlink" Target="https://elibrary.ru/title_about.asp?id=7852" TargetMode="External"/><Relationship Id="rId57" Type="http://schemas.openxmlformats.org/officeDocument/2006/relationships/hyperlink" Target="http://www.saprgrazia.com/modeling.php" TargetMode="External"/><Relationship Id="rId106" Type="http://schemas.openxmlformats.org/officeDocument/2006/relationships/hyperlink" Target="https://www.academia-moscow.ru/authors/detail/44233/" TargetMode="External"/><Relationship Id="rId127" Type="http://schemas.openxmlformats.org/officeDocument/2006/relationships/hyperlink" Target="https://&#1083;&#1080;&#1076;&#1077;&#1088;&#1099;&#1088;&#1086;&#1089;&#1089;&#1080;&#1080;.&#1088;&#1092;/" TargetMode="External"/><Relationship Id="rId10" Type="http://schemas.openxmlformats.org/officeDocument/2006/relationships/footer" Target="footer2.xml"/><Relationship Id="rId31" Type="http://schemas.openxmlformats.org/officeDocument/2006/relationships/hyperlink" Target="https://d-and-t.ru/" TargetMode="External"/><Relationship Id="rId52" Type="http://schemas.openxmlformats.org/officeDocument/2006/relationships/hyperlink" Target="https://urait.ru/bcode/454920" TargetMode="External"/><Relationship Id="rId73" Type="http://schemas.openxmlformats.org/officeDocument/2006/relationships/hyperlink" Target="https://profspo.ru/books/91873" TargetMode="External"/><Relationship Id="rId78" Type="http://schemas.openxmlformats.org/officeDocument/2006/relationships/hyperlink" Target="http://www.industria-moda.ru" TargetMode="External"/><Relationship Id="rId94" Type="http://schemas.openxmlformats.org/officeDocument/2006/relationships/footer" Target="footer9.xml"/><Relationship Id="rId99" Type="http://schemas.openxmlformats.org/officeDocument/2006/relationships/hyperlink" Target="https://urait.ru/bcode/469465" TargetMode="External"/><Relationship Id="rId101" Type="http://schemas.openxmlformats.org/officeDocument/2006/relationships/hyperlink" Target="http://www.breakingnewsenglish.com/" TargetMode="External"/><Relationship Id="rId122" Type="http://schemas.openxmlformats.org/officeDocument/2006/relationships/hyperlink" Target="https://fashion-craft.ru/book__ai"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tandartgost/ru" TargetMode="External"/><Relationship Id="rId47" Type="http://schemas.openxmlformats.org/officeDocument/2006/relationships/hyperlink" Target="http://www.industria-moda.ru" TargetMode="External"/><Relationship Id="rId68" Type="http://schemas.openxmlformats.org/officeDocument/2006/relationships/hyperlink" Target="http://www.modnaya.ru" TargetMode="External"/><Relationship Id="rId89" Type="http://schemas.openxmlformats.org/officeDocument/2006/relationships/hyperlink" Target="https://rags.ru/gosts/gost/2745/" TargetMode="External"/><Relationship Id="rId112" Type="http://schemas.openxmlformats.org/officeDocument/2006/relationships/hyperlink" Target="http://standartgost/ru" TargetMode="External"/><Relationship Id="rId13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85048-C595-47CF-9242-03801728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7203</TotalTime>
  <Pages>343</Pages>
  <Words>65865</Words>
  <Characters>487755</Characters>
  <Application>Microsoft Office Word</Application>
  <DocSecurity>0</DocSecurity>
  <Lines>4064</Lines>
  <Paragraphs>1105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552515</CharactersWithSpaces>
  <SharedDoc>false</SharedDoc>
  <HLinks>
    <vt:vector size="714" baseType="variant">
      <vt:variant>
        <vt:i4>6488190</vt:i4>
      </vt:variant>
      <vt:variant>
        <vt:i4>435</vt:i4>
      </vt:variant>
      <vt:variant>
        <vt:i4>0</vt:i4>
      </vt:variant>
      <vt:variant>
        <vt:i4>5</vt:i4>
      </vt:variant>
      <vt:variant>
        <vt:lpwstr>http://www.worldskills.ru/</vt:lpwstr>
      </vt:variant>
      <vt:variant>
        <vt:lpwstr/>
      </vt:variant>
      <vt:variant>
        <vt:i4>2359355</vt:i4>
      </vt:variant>
      <vt:variant>
        <vt:i4>432</vt:i4>
      </vt:variant>
      <vt:variant>
        <vt:i4>0</vt:i4>
      </vt:variant>
      <vt:variant>
        <vt:i4>5</vt:i4>
      </vt:variant>
      <vt:variant>
        <vt:lpwstr>https://onf.ru/</vt:lpwstr>
      </vt:variant>
      <vt:variant>
        <vt:lpwstr/>
      </vt:variant>
      <vt:variant>
        <vt:i4>75433052</vt:i4>
      </vt:variant>
      <vt:variant>
        <vt:i4>429</vt:i4>
      </vt:variant>
      <vt:variant>
        <vt:i4>0</vt:i4>
      </vt:variant>
      <vt:variant>
        <vt:i4>5</vt:i4>
      </vt:variant>
      <vt:variant>
        <vt:lpwstr>https://лидерыроссии.рф/</vt:lpwstr>
      </vt:variant>
      <vt:variant>
        <vt:lpwstr/>
      </vt:variant>
      <vt:variant>
        <vt:i4>4915218</vt:i4>
      </vt:variant>
      <vt:variant>
        <vt:i4>426</vt:i4>
      </vt:variant>
      <vt:variant>
        <vt:i4>0</vt:i4>
      </vt:variant>
      <vt:variant>
        <vt:i4>5</vt:i4>
      </vt:variant>
      <vt:variant>
        <vt:lpwstr>https://bolshayaperemena.online/</vt:lpwstr>
      </vt:variant>
      <vt:variant>
        <vt:lpwstr/>
      </vt:variant>
      <vt:variant>
        <vt:i4>3735606</vt:i4>
      </vt:variant>
      <vt:variant>
        <vt:i4>423</vt:i4>
      </vt:variant>
      <vt:variant>
        <vt:i4>0</vt:i4>
      </vt:variant>
      <vt:variant>
        <vt:i4>5</vt:i4>
      </vt:variant>
      <vt:variant>
        <vt:lpwstr>https://rsv.ru/</vt:lpwstr>
      </vt:variant>
      <vt:variant>
        <vt:lpwstr/>
      </vt:variant>
      <vt:variant>
        <vt:i4>2490402</vt:i4>
      </vt:variant>
      <vt:variant>
        <vt:i4>420</vt:i4>
      </vt:variant>
      <vt:variant>
        <vt:i4>0</vt:i4>
      </vt:variant>
      <vt:variant>
        <vt:i4>5</vt:i4>
      </vt:variant>
      <vt:variant>
        <vt:lpwstr>https://fashion-craft.ru/book__ai</vt:lpwstr>
      </vt:variant>
      <vt:variant>
        <vt:lpwstr/>
      </vt:variant>
      <vt:variant>
        <vt:i4>917588</vt:i4>
      </vt:variant>
      <vt:variant>
        <vt:i4>417</vt:i4>
      </vt:variant>
      <vt:variant>
        <vt:i4>0</vt:i4>
      </vt:variant>
      <vt:variant>
        <vt:i4>5</vt:i4>
      </vt:variant>
      <vt:variant>
        <vt:lpwstr>https://www.google.de/search?tbo=p&amp;tbm=bks&amp;q=inauthor:%22%D0%95%D0%BB%D0%B8%D0%BD%D0%B5%D1%80+%D0%9B%D0%B8%D0%B4%D0%B8%D1%8F+%D0%92%D0%B0%D0%BB%D0%B5%D1%80%D1%8C%D0%B5%D0%B2%D0%BD%D0%B0%22</vt:lpwstr>
      </vt:variant>
      <vt:variant>
        <vt:lpwstr/>
      </vt:variant>
      <vt:variant>
        <vt:i4>2293873</vt:i4>
      </vt:variant>
      <vt:variant>
        <vt:i4>414</vt:i4>
      </vt:variant>
      <vt:variant>
        <vt:i4>0</vt:i4>
      </vt:variant>
      <vt:variant>
        <vt:i4>5</vt:i4>
      </vt:variant>
      <vt:variant>
        <vt:lpwstr>https://www.google.de/search?tbo=p&amp;tbm=bks&amp;q=inauthor:%22%D0%91%D1%83%D1%85%D0%B8%D0%BD%D0%BD%D0%B8%D0%BA+%D0%92%D0%BB%D0%B0%D0%B4%D0%B8%D0%BC%D0%B8%D1%80+%D0%92%D0%BB%D0%B0%D0%B4%D0%B8%D0%BC%D0%B8%D1%80%D0%BE%D0%B2%D0%B8%D1%87%22</vt:lpwstr>
      </vt:variant>
      <vt:variant>
        <vt:lpwstr/>
      </vt:variant>
      <vt:variant>
        <vt:i4>8126576</vt:i4>
      </vt:variant>
      <vt:variant>
        <vt:i4>411</vt:i4>
      </vt:variant>
      <vt:variant>
        <vt:i4>0</vt:i4>
      </vt:variant>
      <vt:variant>
        <vt:i4>5</vt:i4>
      </vt:variant>
      <vt:variant>
        <vt:lpwstr>https://www.google.de/search?tbo=p&amp;tbm=bks&amp;q=inauthor:%22%D0%91%D0%B0%D0%B4%D0%BC%D0%B0%D0%B5%D0%B2%D0%B0+%D0%95%D0%BB%D0%B5%D0%BD%D0%B0+%D0%A1%D0%B0%D0%BD%D0%B0%D0%BB%D0%BE%D0%B2%D0%BD%D0%B0%22</vt:lpwstr>
      </vt:variant>
      <vt:variant>
        <vt:lpwstr/>
      </vt:variant>
      <vt:variant>
        <vt:i4>7798908</vt:i4>
      </vt:variant>
      <vt:variant>
        <vt:i4>408</vt:i4>
      </vt:variant>
      <vt:variant>
        <vt:i4>0</vt:i4>
      </vt:variant>
      <vt:variant>
        <vt:i4>5</vt:i4>
      </vt:variant>
      <vt:variant>
        <vt:lpwstr>http://gallerix.ru/</vt:lpwstr>
      </vt:variant>
      <vt:variant>
        <vt:lpwstr/>
      </vt:variant>
      <vt:variant>
        <vt:i4>1441886</vt:i4>
      </vt:variant>
      <vt:variant>
        <vt:i4>405</vt:i4>
      </vt:variant>
      <vt:variant>
        <vt:i4>0</vt:i4>
      </vt:variant>
      <vt:variant>
        <vt:i4>5</vt:i4>
      </vt:variant>
      <vt:variant>
        <vt:lpwstr>http://www.artprojekt.ru/</vt:lpwstr>
      </vt:variant>
      <vt:variant>
        <vt:lpwstr/>
      </vt:variant>
      <vt:variant>
        <vt:i4>3145854</vt:i4>
      </vt:variant>
      <vt:variant>
        <vt:i4>402</vt:i4>
      </vt:variant>
      <vt:variant>
        <vt:i4>0</vt:i4>
      </vt:variant>
      <vt:variant>
        <vt:i4>5</vt:i4>
      </vt:variant>
      <vt:variant>
        <vt:lpwstr>http://www.chernorukov.ru/articles/?article=505</vt:lpwstr>
      </vt:variant>
      <vt:variant>
        <vt:lpwstr/>
      </vt:variant>
      <vt:variant>
        <vt:i4>1441899</vt:i4>
      </vt:variant>
      <vt:variant>
        <vt:i4>399</vt:i4>
      </vt:variant>
      <vt:variant>
        <vt:i4>0</vt:i4>
      </vt:variant>
      <vt:variant>
        <vt:i4>5</vt:i4>
      </vt:variant>
      <vt:variant>
        <vt:lpwstr>http://hudozhnikam.ru/osnovi_risunka/36.html</vt:lpwstr>
      </vt:variant>
      <vt:variant>
        <vt:lpwstr/>
      </vt:variant>
      <vt:variant>
        <vt:i4>6357033</vt:i4>
      </vt:variant>
      <vt:variant>
        <vt:i4>396</vt:i4>
      </vt:variant>
      <vt:variant>
        <vt:i4>0</vt:i4>
      </vt:variant>
      <vt:variant>
        <vt:i4>5</vt:i4>
      </vt:variant>
      <vt:variant>
        <vt:lpwstr>http://www.grafik.org.ru/gallery-name.html</vt:lpwstr>
      </vt:variant>
      <vt:variant>
        <vt:lpwstr/>
      </vt:variant>
      <vt:variant>
        <vt:i4>524355</vt:i4>
      </vt:variant>
      <vt:variant>
        <vt:i4>393</vt:i4>
      </vt:variant>
      <vt:variant>
        <vt:i4>0</vt:i4>
      </vt:variant>
      <vt:variant>
        <vt:i4>5</vt:i4>
      </vt:variant>
      <vt:variant>
        <vt:lpwstr>http://www.kodges.ru/36214-specrisunok-i-khudozhestvennaja-grafika-uchebnik.html</vt:lpwstr>
      </vt:variant>
      <vt:variant>
        <vt:lpwstr/>
      </vt:variant>
      <vt:variant>
        <vt:i4>7209019</vt:i4>
      </vt:variant>
      <vt:variant>
        <vt:i4>390</vt:i4>
      </vt:variant>
      <vt:variant>
        <vt:i4>0</vt:i4>
      </vt:variant>
      <vt:variant>
        <vt:i4>5</vt:i4>
      </vt:variant>
      <vt:variant>
        <vt:lpwstr>https://profspo.ru/books/99374</vt:lpwstr>
      </vt:variant>
      <vt:variant>
        <vt:lpwstr/>
      </vt:variant>
      <vt:variant>
        <vt:i4>7274556</vt:i4>
      </vt:variant>
      <vt:variant>
        <vt:i4>387</vt:i4>
      </vt:variant>
      <vt:variant>
        <vt:i4>0</vt:i4>
      </vt:variant>
      <vt:variant>
        <vt:i4>5</vt:i4>
      </vt:variant>
      <vt:variant>
        <vt:lpwstr>https://profspo.ru/books/107990</vt:lpwstr>
      </vt:variant>
      <vt:variant>
        <vt:lpwstr/>
      </vt:variant>
      <vt:variant>
        <vt:i4>6750261</vt:i4>
      </vt:variant>
      <vt:variant>
        <vt:i4>384</vt:i4>
      </vt:variant>
      <vt:variant>
        <vt:i4>0</vt:i4>
      </vt:variant>
      <vt:variant>
        <vt:i4>5</vt:i4>
      </vt:variant>
      <vt:variant>
        <vt:lpwstr>https://profspo.ru/books/82629</vt:lpwstr>
      </vt:variant>
      <vt:variant>
        <vt:lpwstr/>
      </vt:variant>
      <vt:variant>
        <vt:i4>1966170</vt:i4>
      </vt:variant>
      <vt:variant>
        <vt:i4>381</vt:i4>
      </vt:variant>
      <vt:variant>
        <vt:i4>0</vt:i4>
      </vt:variant>
      <vt:variant>
        <vt:i4>5</vt:i4>
      </vt:variant>
      <vt:variant>
        <vt:lpwstr>https://www.academia-moscow.ru/authors/detail/44233/</vt:lpwstr>
      </vt:variant>
      <vt:variant>
        <vt:lpwstr/>
      </vt:variant>
      <vt:variant>
        <vt:i4>1376347</vt:i4>
      </vt:variant>
      <vt:variant>
        <vt:i4>378</vt:i4>
      </vt:variant>
      <vt:variant>
        <vt:i4>0</vt:i4>
      </vt:variant>
      <vt:variant>
        <vt:i4>5</vt:i4>
      </vt:variant>
      <vt:variant>
        <vt:lpwstr>https://www.academia-moscow.ru/authors/detail/44383/</vt:lpwstr>
      </vt:variant>
      <vt:variant>
        <vt:lpwstr/>
      </vt:variant>
      <vt:variant>
        <vt:i4>1376336</vt:i4>
      </vt:variant>
      <vt:variant>
        <vt:i4>375</vt:i4>
      </vt:variant>
      <vt:variant>
        <vt:i4>0</vt:i4>
      </vt:variant>
      <vt:variant>
        <vt:i4>5</vt:i4>
      </vt:variant>
      <vt:variant>
        <vt:lpwstr>https://www.academia-moscow.ru/authors/detail/44289/</vt:lpwstr>
      </vt:variant>
      <vt:variant>
        <vt:lpwstr/>
      </vt:variant>
      <vt:variant>
        <vt:i4>2031709</vt:i4>
      </vt:variant>
      <vt:variant>
        <vt:i4>372</vt:i4>
      </vt:variant>
      <vt:variant>
        <vt:i4>0</vt:i4>
      </vt:variant>
      <vt:variant>
        <vt:i4>5</vt:i4>
      </vt:variant>
      <vt:variant>
        <vt:lpwstr>https://www.academia-moscow.ru/authors/detail/43751/</vt:lpwstr>
      </vt:variant>
      <vt:variant>
        <vt:lpwstr/>
      </vt:variant>
      <vt:variant>
        <vt:i4>524317</vt:i4>
      </vt:variant>
      <vt:variant>
        <vt:i4>369</vt:i4>
      </vt:variant>
      <vt:variant>
        <vt:i4>0</vt:i4>
      </vt:variant>
      <vt:variant>
        <vt:i4>5</vt:i4>
      </vt:variant>
      <vt:variant>
        <vt:lpwstr>http://ru.wikipedia.org/</vt:lpwstr>
      </vt:variant>
      <vt:variant>
        <vt:lpwstr/>
      </vt:variant>
      <vt:variant>
        <vt:i4>2359399</vt:i4>
      </vt:variant>
      <vt:variant>
        <vt:i4>366</vt:i4>
      </vt:variant>
      <vt:variant>
        <vt:i4>0</vt:i4>
      </vt:variant>
      <vt:variant>
        <vt:i4>5</vt:i4>
      </vt:variant>
      <vt:variant>
        <vt:lpwstr>http://www.voanews.com/</vt:lpwstr>
      </vt:variant>
      <vt:variant>
        <vt:lpwstr/>
      </vt:variant>
      <vt:variant>
        <vt:i4>3997803</vt:i4>
      </vt:variant>
      <vt:variant>
        <vt:i4>363</vt:i4>
      </vt:variant>
      <vt:variant>
        <vt:i4>0</vt:i4>
      </vt:variant>
      <vt:variant>
        <vt:i4>5</vt:i4>
      </vt:variant>
      <vt:variant>
        <vt:lpwstr>http://www.breakingnewsenglish.com/</vt:lpwstr>
      </vt:variant>
      <vt:variant>
        <vt:lpwstr/>
      </vt:variant>
      <vt:variant>
        <vt:i4>4522051</vt:i4>
      </vt:variant>
      <vt:variant>
        <vt:i4>360</vt:i4>
      </vt:variant>
      <vt:variant>
        <vt:i4>0</vt:i4>
      </vt:variant>
      <vt:variant>
        <vt:i4>5</vt:i4>
      </vt:variant>
      <vt:variant>
        <vt:lpwstr>https://www.iprbookshop.ru/94972.html</vt:lpwstr>
      </vt:variant>
      <vt:variant>
        <vt:lpwstr/>
      </vt:variant>
      <vt:variant>
        <vt:i4>131159</vt:i4>
      </vt:variant>
      <vt:variant>
        <vt:i4>357</vt:i4>
      </vt:variant>
      <vt:variant>
        <vt:i4>0</vt:i4>
      </vt:variant>
      <vt:variant>
        <vt:i4>5</vt:i4>
      </vt:variant>
      <vt:variant>
        <vt:lpwstr>https://urait.ru/bcode/469465</vt:lpwstr>
      </vt:variant>
      <vt:variant>
        <vt:lpwstr/>
      </vt:variant>
      <vt:variant>
        <vt:i4>655451</vt:i4>
      </vt:variant>
      <vt:variant>
        <vt:i4>354</vt:i4>
      </vt:variant>
      <vt:variant>
        <vt:i4>0</vt:i4>
      </vt:variant>
      <vt:variant>
        <vt:i4>5</vt:i4>
      </vt:variant>
      <vt:variant>
        <vt:lpwstr>https://urait.ru/bcode/490774</vt:lpwstr>
      </vt:variant>
      <vt:variant>
        <vt:lpwstr/>
      </vt:variant>
      <vt:variant>
        <vt:i4>5963864</vt:i4>
      </vt:variant>
      <vt:variant>
        <vt:i4>351</vt:i4>
      </vt:variant>
      <vt:variant>
        <vt:i4>0</vt:i4>
      </vt:variant>
      <vt:variant>
        <vt:i4>5</vt:i4>
      </vt:variant>
      <vt:variant>
        <vt:lpwstr>http://www.saprgrazia.com/articles/programma-dlya-proektirovaniya-odezhdy</vt:lpwstr>
      </vt:variant>
      <vt:variant>
        <vt:lpwstr/>
      </vt:variant>
      <vt:variant>
        <vt:i4>2949225</vt:i4>
      </vt:variant>
      <vt:variant>
        <vt:i4>348</vt:i4>
      </vt:variant>
      <vt:variant>
        <vt:i4>0</vt:i4>
      </vt:variant>
      <vt:variant>
        <vt:i4>5</vt:i4>
      </vt:variant>
      <vt:variant>
        <vt:lpwstr>http://www.saprgrazia.com/modeling.php</vt:lpwstr>
      </vt:variant>
      <vt:variant>
        <vt:lpwstr/>
      </vt:variant>
      <vt:variant>
        <vt:i4>2752638</vt:i4>
      </vt:variant>
      <vt:variant>
        <vt:i4>345</vt:i4>
      </vt:variant>
      <vt:variant>
        <vt:i4>0</vt:i4>
      </vt:variant>
      <vt:variant>
        <vt:i4>5</vt:i4>
      </vt:variant>
      <vt:variant>
        <vt:lpwstr>http://www.modanews.ru/muller.-</vt:lpwstr>
      </vt:variant>
      <vt:variant>
        <vt:lpwstr/>
      </vt:variant>
      <vt:variant>
        <vt:i4>4063285</vt:i4>
      </vt:variant>
      <vt:variant>
        <vt:i4>342</vt:i4>
      </vt:variant>
      <vt:variant>
        <vt:i4>0</vt:i4>
      </vt:variant>
      <vt:variant>
        <vt:i4>5</vt:i4>
      </vt:variant>
      <vt:variant>
        <vt:lpwstr>https://legprom.review/</vt:lpwstr>
      </vt:variant>
      <vt:variant>
        <vt:lpwstr/>
      </vt:variant>
      <vt:variant>
        <vt:i4>5767248</vt:i4>
      </vt:variant>
      <vt:variant>
        <vt:i4>339</vt:i4>
      </vt:variant>
      <vt:variant>
        <vt:i4>0</vt:i4>
      </vt:variant>
      <vt:variant>
        <vt:i4>5</vt:i4>
      </vt:variant>
      <vt:variant>
        <vt:lpwstr>https://rags.ru/gosts/gost/2745/</vt:lpwstr>
      </vt:variant>
      <vt:variant>
        <vt:lpwstr/>
      </vt:variant>
      <vt:variant>
        <vt:i4>4587531</vt:i4>
      </vt:variant>
      <vt:variant>
        <vt:i4>336</vt:i4>
      </vt:variant>
      <vt:variant>
        <vt:i4>0</vt:i4>
      </vt:variant>
      <vt:variant>
        <vt:i4>5</vt:i4>
      </vt:variant>
      <vt:variant>
        <vt:lpwstr>https://www.chitai-gorod.ru/books/publishers/edipresskonliga/</vt:lpwstr>
      </vt:variant>
      <vt:variant>
        <vt:lpwstr/>
      </vt:variant>
      <vt:variant>
        <vt:i4>524400</vt:i4>
      </vt:variant>
      <vt:variant>
        <vt:i4>333</vt:i4>
      </vt:variant>
      <vt:variant>
        <vt:i4>0</vt:i4>
      </vt:variant>
      <vt:variant>
        <vt:i4>5</vt:i4>
      </vt:variant>
      <vt:variant>
        <vt:lpwstr>https://www.chitai-gorod.ru/books/authors/shtigler_m/</vt:lpwstr>
      </vt:variant>
      <vt:variant>
        <vt:lpwstr/>
      </vt:variant>
      <vt:variant>
        <vt:i4>4587531</vt:i4>
      </vt:variant>
      <vt:variant>
        <vt:i4>330</vt:i4>
      </vt:variant>
      <vt:variant>
        <vt:i4>0</vt:i4>
      </vt:variant>
      <vt:variant>
        <vt:i4>5</vt:i4>
      </vt:variant>
      <vt:variant>
        <vt:lpwstr>https://www.chitai-gorod.ru/books/publishers/edipresskonliga/</vt:lpwstr>
      </vt:variant>
      <vt:variant>
        <vt:lpwstr/>
      </vt:variant>
      <vt:variant>
        <vt:i4>4849732</vt:i4>
      </vt:variant>
      <vt:variant>
        <vt:i4>327</vt:i4>
      </vt:variant>
      <vt:variant>
        <vt:i4>0</vt:i4>
      </vt:variant>
      <vt:variant>
        <vt:i4>5</vt:i4>
      </vt:variant>
      <vt:variant>
        <vt:lpwstr>https://www.labirint.ru/series/45534/</vt:lpwstr>
      </vt:variant>
      <vt:variant>
        <vt:lpwstr/>
      </vt:variant>
      <vt:variant>
        <vt:i4>393306</vt:i4>
      </vt:variant>
      <vt:variant>
        <vt:i4>324</vt:i4>
      </vt:variant>
      <vt:variant>
        <vt:i4>0</vt:i4>
      </vt:variant>
      <vt:variant>
        <vt:i4>5</vt:i4>
      </vt:variant>
      <vt:variant>
        <vt:lpwstr>https://urait.ru/bcode/493683</vt:lpwstr>
      </vt:variant>
      <vt:variant>
        <vt:lpwstr/>
      </vt:variant>
      <vt:variant>
        <vt:i4>720985</vt:i4>
      </vt:variant>
      <vt:variant>
        <vt:i4>321</vt:i4>
      </vt:variant>
      <vt:variant>
        <vt:i4>0</vt:i4>
      </vt:variant>
      <vt:variant>
        <vt:i4>5</vt:i4>
      </vt:variant>
      <vt:variant>
        <vt:lpwstr>https://urait.ru/bcode/454920</vt:lpwstr>
      </vt:variant>
      <vt:variant>
        <vt:lpwstr/>
      </vt:variant>
      <vt:variant>
        <vt:i4>5177363</vt:i4>
      </vt:variant>
      <vt:variant>
        <vt:i4>318</vt:i4>
      </vt:variant>
      <vt:variant>
        <vt:i4>0</vt:i4>
      </vt:variant>
      <vt:variant>
        <vt:i4>5</vt:i4>
      </vt:variant>
      <vt:variant>
        <vt:lpwstr>http://www.modanews.ru,www.modanews.ru/muller</vt:lpwstr>
      </vt:variant>
      <vt:variant>
        <vt:lpwstr/>
      </vt:variant>
      <vt:variant>
        <vt:i4>8323172</vt:i4>
      </vt:variant>
      <vt:variant>
        <vt:i4>315</vt:i4>
      </vt:variant>
      <vt:variant>
        <vt:i4>0</vt:i4>
      </vt:variant>
      <vt:variant>
        <vt:i4>5</vt:i4>
      </vt:variant>
      <vt:variant>
        <vt:lpwstr>http://www.cniishp.ru/</vt:lpwstr>
      </vt:variant>
      <vt:variant>
        <vt:lpwstr/>
      </vt:variant>
      <vt:variant>
        <vt:i4>6488190</vt:i4>
      </vt:variant>
      <vt:variant>
        <vt:i4>312</vt:i4>
      </vt:variant>
      <vt:variant>
        <vt:i4>0</vt:i4>
      </vt:variant>
      <vt:variant>
        <vt:i4>5</vt:i4>
      </vt:variant>
      <vt:variant>
        <vt:lpwstr>http://www.legprominfo.ru/</vt:lpwstr>
      </vt:variant>
      <vt:variant>
        <vt:lpwstr/>
      </vt:variant>
      <vt:variant>
        <vt:i4>1310727</vt:i4>
      </vt:variant>
      <vt:variant>
        <vt:i4>309</vt:i4>
      </vt:variant>
      <vt:variant>
        <vt:i4>0</vt:i4>
      </vt:variant>
      <vt:variant>
        <vt:i4>5</vt:i4>
      </vt:variant>
      <vt:variant>
        <vt:lpwstr>http://www.industria-moda.ru/</vt:lpwstr>
      </vt:variant>
      <vt:variant>
        <vt:lpwstr/>
      </vt:variant>
      <vt:variant>
        <vt:i4>6488124</vt:i4>
      </vt:variant>
      <vt:variant>
        <vt:i4>306</vt:i4>
      </vt:variant>
      <vt:variant>
        <vt:i4>0</vt:i4>
      </vt:variant>
      <vt:variant>
        <vt:i4>5</vt:i4>
      </vt:variant>
      <vt:variant>
        <vt:lpwstr>https://profspo.ru/books/79307</vt:lpwstr>
      </vt:variant>
      <vt:variant>
        <vt:lpwstr/>
      </vt:variant>
      <vt:variant>
        <vt:i4>6422579</vt:i4>
      </vt:variant>
      <vt:variant>
        <vt:i4>303</vt:i4>
      </vt:variant>
      <vt:variant>
        <vt:i4>0</vt:i4>
      </vt:variant>
      <vt:variant>
        <vt:i4>5</vt:i4>
      </vt:variant>
      <vt:variant>
        <vt:lpwstr>https://profspo.ru/books/91873</vt:lpwstr>
      </vt:variant>
      <vt:variant>
        <vt:lpwstr/>
      </vt:variant>
      <vt:variant>
        <vt:i4>6291508</vt:i4>
      </vt:variant>
      <vt:variant>
        <vt:i4>300</vt:i4>
      </vt:variant>
      <vt:variant>
        <vt:i4>0</vt:i4>
      </vt:variant>
      <vt:variant>
        <vt:i4>5</vt:i4>
      </vt:variant>
      <vt:variant>
        <vt:lpwstr>https://profspo.ru/books/105141</vt:lpwstr>
      </vt:variant>
      <vt:variant>
        <vt:lpwstr/>
      </vt:variant>
      <vt:variant>
        <vt:i4>6619187</vt:i4>
      </vt:variant>
      <vt:variant>
        <vt:i4>297</vt:i4>
      </vt:variant>
      <vt:variant>
        <vt:i4>0</vt:i4>
      </vt:variant>
      <vt:variant>
        <vt:i4>5</vt:i4>
      </vt:variant>
      <vt:variant>
        <vt:lpwstr>https://profspo.ru/books/91874</vt:lpwstr>
      </vt:variant>
      <vt:variant>
        <vt:lpwstr/>
      </vt:variant>
      <vt:variant>
        <vt:i4>6291514</vt:i4>
      </vt:variant>
      <vt:variant>
        <vt:i4>294</vt:i4>
      </vt:variant>
      <vt:variant>
        <vt:i4>0</vt:i4>
      </vt:variant>
      <vt:variant>
        <vt:i4>5</vt:i4>
      </vt:variant>
      <vt:variant>
        <vt:lpwstr>http://www.modanews.ru/</vt:lpwstr>
      </vt:variant>
      <vt:variant>
        <vt:lpwstr/>
      </vt:variant>
      <vt:variant>
        <vt:i4>4063282</vt:i4>
      </vt:variant>
      <vt:variant>
        <vt:i4>291</vt:i4>
      </vt:variant>
      <vt:variant>
        <vt:i4>0</vt:i4>
      </vt:variant>
      <vt:variant>
        <vt:i4>5</vt:i4>
      </vt:variant>
      <vt:variant>
        <vt:lpwstr>https://www.fashion-fashion.ru/</vt:lpwstr>
      </vt:variant>
      <vt:variant>
        <vt:lpwstr/>
      </vt:variant>
      <vt:variant>
        <vt:i4>655451</vt:i4>
      </vt:variant>
      <vt:variant>
        <vt:i4>288</vt:i4>
      </vt:variant>
      <vt:variant>
        <vt:i4>0</vt:i4>
      </vt:variant>
      <vt:variant>
        <vt:i4>5</vt:i4>
      </vt:variant>
      <vt:variant>
        <vt:lpwstr>https://urait.ru/bcode/490774</vt:lpwstr>
      </vt:variant>
      <vt:variant>
        <vt:lpwstr/>
      </vt:variant>
      <vt:variant>
        <vt:i4>5963864</vt:i4>
      </vt:variant>
      <vt:variant>
        <vt:i4>285</vt:i4>
      </vt:variant>
      <vt:variant>
        <vt:i4>0</vt:i4>
      </vt:variant>
      <vt:variant>
        <vt:i4>5</vt:i4>
      </vt:variant>
      <vt:variant>
        <vt:lpwstr>http://www.saprgrazia.com/articles/programma-dlya-proektirovaniya-odezhdy</vt:lpwstr>
      </vt:variant>
      <vt:variant>
        <vt:lpwstr/>
      </vt:variant>
      <vt:variant>
        <vt:i4>2949225</vt:i4>
      </vt:variant>
      <vt:variant>
        <vt:i4>282</vt:i4>
      </vt:variant>
      <vt:variant>
        <vt:i4>0</vt:i4>
      </vt:variant>
      <vt:variant>
        <vt:i4>5</vt:i4>
      </vt:variant>
      <vt:variant>
        <vt:lpwstr>http://www.saprgrazia.com/modeling.php</vt:lpwstr>
      </vt:variant>
      <vt:variant>
        <vt:lpwstr/>
      </vt:variant>
      <vt:variant>
        <vt:i4>2752638</vt:i4>
      </vt:variant>
      <vt:variant>
        <vt:i4>279</vt:i4>
      </vt:variant>
      <vt:variant>
        <vt:i4>0</vt:i4>
      </vt:variant>
      <vt:variant>
        <vt:i4>5</vt:i4>
      </vt:variant>
      <vt:variant>
        <vt:lpwstr>http://www.modanews.ru/muller.-</vt:lpwstr>
      </vt:variant>
      <vt:variant>
        <vt:lpwstr/>
      </vt:variant>
      <vt:variant>
        <vt:i4>4063285</vt:i4>
      </vt:variant>
      <vt:variant>
        <vt:i4>276</vt:i4>
      </vt:variant>
      <vt:variant>
        <vt:i4>0</vt:i4>
      </vt:variant>
      <vt:variant>
        <vt:i4>5</vt:i4>
      </vt:variant>
      <vt:variant>
        <vt:lpwstr>https://legprom.review/</vt:lpwstr>
      </vt:variant>
      <vt:variant>
        <vt:lpwstr/>
      </vt:variant>
      <vt:variant>
        <vt:i4>5767248</vt:i4>
      </vt:variant>
      <vt:variant>
        <vt:i4>273</vt:i4>
      </vt:variant>
      <vt:variant>
        <vt:i4>0</vt:i4>
      </vt:variant>
      <vt:variant>
        <vt:i4>5</vt:i4>
      </vt:variant>
      <vt:variant>
        <vt:lpwstr>https://rags.ru/gosts/gost/2745/</vt:lpwstr>
      </vt:variant>
      <vt:variant>
        <vt:lpwstr/>
      </vt:variant>
      <vt:variant>
        <vt:i4>4587531</vt:i4>
      </vt:variant>
      <vt:variant>
        <vt:i4>270</vt:i4>
      </vt:variant>
      <vt:variant>
        <vt:i4>0</vt:i4>
      </vt:variant>
      <vt:variant>
        <vt:i4>5</vt:i4>
      </vt:variant>
      <vt:variant>
        <vt:lpwstr>https://www.chitai-gorod.ru/books/publishers/edipresskonliga/</vt:lpwstr>
      </vt:variant>
      <vt:variant>
        <vt:lpwstr/>
      </vt:variant>
      <vt:variant>
        <vt:i4>393306</vt:i4>
      </vt:variant>
      <vt:variant>
        <vt:i4>267</vt:i4>
      </vt:variant>
      <vt:variant>
        <vt:i4>0</vt:i4>
      </vt:variant>
      <vt:variant>
        <vt:i4>5</vt:i4>
      </vt:variant>
      <vt:variant>
        <vt:lpwstr>https://urait.ru/bcode/493683</vt:lpwstr>
      </vt:variant>
      <vt:variant>
        <vt:lpwstr/>
      </vt:variant>
      <vt:variant>
        <vt:i4>720985</vt:i4>
      </vt:variant>
      <vt:variant>
        <vt:i4>264</vt:i4>
      </vt:variant>
      <vt:variant>
        <vt:i4>0</vt:i4>
      </vt:variant>
      <vt:variant>
        <vt:i4>5</vt:i4>
      </vt:variant>
      <vt:variant>
        <vt:lpwstr>https://urait.ru/bcode/454920</vt:lpwstr>
      </vt:variant>
      <vt:variant>
        <vt:lpwstr/>
      </vt:variant>
      <vt:variant>
        <vt:i4>5177363</vt:i4>
      </vt:variant>
      <vt:variant>
        <vt:i4>261</vt:i4>
      </vt:variant>
      <vt:variant>
        <vt:i4>0</vt:i4>
      </vt:variant>
      <vt:variant>
        <vt:i4>5</vt:i4>
      </vt:variant>
      <vt:variant>
        <vt:lpwstr>http://www.modanews.ru,www.modanews.ru/muller</vt:lpwstr>
      </vt:variant>
      <vt:variant>
        <vt:lpwstr/>
      </vt:variant>
      <vt:variant>
        <vt:i4>6488190</vt:i4>
      </vt:variant>
      <vt:variant>
        <vt:i4>258</vt:i4>
      </vt:variant>
      <vt:variant>
        <vt:i4>0</vt:i4>
      </vt:variant>
      <vt:variant>
        <vt:i4>5</vt:i4>
      </vt:variant>
      <vt:variant>
        <vt:lpwstr>http://www.legprominfo.ru/</vt:lpwstr>
      </vt:variant>
      <vt:variant>
        <vt:lpwstr/>
      </vt:variant>
      <vt:variant>
        <vt:i4>1310727</vt:i4>
      </vt:variant>
      <vt:variant>
        <vt:i4>255</vt:i4>
      </vt:variant>
      <vt:variant>
        <vt:i4>0</vt:i4>
      </vt:variant>
      <vt:variant>
        <vt:i4>5</vt:i4>
      </vt:variant>
      <vt:variant>
        <vt:lpwstr>http://www.industria-moda.ru/</vt:lpwstr>
      </vt:variant>
      <vt:variant>
        <vt:lpwstr/>
      </vt:variant>
      <vt:variant>
        <vt:i4>4063282</vt:i4>
      </vt:variant>
      <vt:variant>
        <vt:i4>252</vt:i4>
      </vt:variant>
      <vt:variant>
        <vt:i4>0</vt:i4>
      </vt:variant>
      <vt:variant>
        <vt:i4>5</vt:i4>
      </vt:variant>
      <vt:variant>
        <vt:lpwstr>https://www.fashion-fashion.ru/</vt:lpwstr>
      </vt:variant>
      <vt:variant>
        <vt:lpwstr/>
      </vt:variant>
      <vt:variant>
        <vt:i4>7209057</vt:i4>
      </vt:variant>
      <vt:variant>
        <vt:i4>249</vt:i4>
      </vt:variant>
      <vt:variant>
        <vt:i4>0</vt:i4>
      </vt:variant>
      <vt:variant>
        <vt:i4>5</vt:i4>
      </vt:variant>
      <vt:variant>
        <vt:lpwstr>http://www.fashionbank.ru/</vt:lpwstr>
      </vt:variant>
      <vt:variant>
        <vt:lpwstr/>
      </vt:variant>
      <vt:variant>
        <vt:i4>2097249</vt:i4>
      </vt:variant>
      <vt:variant>
        <vt:i4>246</vt:i4>
      </vt:variant>
      <vt:variant>
        <vt:i4>0</vt:i4>
      </vt:variant>
      <vt:variant>
        <vt:i4>5</vt:i4>
      </vt:variant>
      <vt:variant>
        <vt:lpwstr>https://fashiondetails.ru/</vt:lpwstr>
      </vt:variant>
      <vt:variant>
        <vt:lpwstr/>
      </vt:variant>
      <vt:variant>
        <vt:i4>8323172</vt:i4>
      </vt:variant>
      <vt:variant>
        <vt:i4>243</vt:i4>
      </vt:variant>
      <vt:variant>
        <vt:i4>0</vt:i4>
      </vt:variant>
      <vt:variant>
        <vt:i4>5</vt:i4>
      </vt:variant>
      <vt:variant>
        <vt:lpwstr>http://www.cniishp.ru/</vt:lpwstr>
      </vt:variant>
      <vt:variant>
        <vt:lpwstr/>
      </vt:variant>
      <vt:variant>
        <vt:i4>6422579</vt:i4>
      </vt:variant>
      <vt:variant>
        <vt:i4>240</vt:i4>
      </vt:variant>
      <vt:variant>
        <vt:i4>0</vt:i4>
      </vt:variant>
      <vt:variant>
        <vt:i4>5</vt:i4>
      </vt:variant>
      <vt:variant>
        <vt:lpwstr>https://profspo.ru/books/91873</vt:lpwstr>
      </vt:variant>
      <vt:variant>
        <vt:lpwstr/>
      </vt:variant>
      <vt:variant>
        <vt:i4>6291508</vt:i4>
      </vt:variant>
      <vt:variant>
        <vt:i4>237</vt:i4>
      </vt:variant>
      <vt:variant>
        <vt:i4>0</vt:i4>
      </vt:variant>
      <vt:variant>
        <vt:i4>5</vt:i4>
      </vt:variant>
      <vt:variant>
        <vt:lpwstr>https://profspo.ru/books/105141</vt:lpwstr>
      </vt:variant>
      <vt:variant>
        <vt:lpwstr/>
      </vt:variant>
      <vt:variant>
        <vt:i4>6619187</vt:i4>
      </vt:variant>
      <vt:variant>
        <vt:i4>234</vt:i4>
      </vt:variant>
      <vt:variant>
        <vt:i4>0</vt:i4>
      </vt:variant>
      <vt:variant>
        <vt:i4>5</vt:i4>
      </vt:variant>
      <vt:variant>
        <vt:lpwstr>https://profspo.ru/books/91874</vt:lpwstr>
      </vt:variant>
      <vt:variant>
        <vt:lpwstr/>
      </vt:variant>
      <vt:variant>
        <vt:i4>2359335</vt:i4>
      </vt:variant>
      <vt:variant>
        <vt:i4>231</vt:i4>
      </vt:variant>
      <vt:variant>
        <vt:i4>0</vt:i4>
      </vt:variant>
      <vt:variant>
        <vt:i4>5</vt:i4>
      </vt:variant>
      <vt:variant>
        <vt:lpwstr>https://d-and-t.ru/</vt:lpwstr>
      </vt:variant>
      <vt:variant>
        <vt:lpwstr/>
      </vt:variant>
      <vt:variant>
        <vt:i4>1245301</vt:i4>
      </vt:variant>
      <vt:variant>
        <vt:i4>228</vt:i4>
      </vt:variant>
      <vt:variant>
        <vt:i4>0</vt:i4>
      </vt:variant>
      <vt:variant>
        <vt:i4>5</vt:i4>
      </vt:variant>
      <vt:variant>
        <vt:lpwstr>https://elibrary.ru/title_about.asp?id=7852</vt:lpwstr>
      </vt:variant>
      <vt:variant>
        <vt:lpwstr/>
      </vt:variant>
      <vt:variant>
        <vt:i4>2490419</vt:i4>
      </vt:variant>
      <vt:variant>
        <vt:i4>225</vt:i4>
      </vt:variant>
      <vt:variant>
        <vt:i4>0</vt:i4>
      </vt:variant>
      <vt:variant>
        <vt:i4>5</vt:i4>
      </vt:variant>
      <vt:variant>
        <vt:lpwstr>https://search.rsl.ru/ru/record/01007585833</vt:lpwstr>
      </vt:variant>
      <vt:variant>
        <vt:lpwstr/>
      </vt:variant>
      <vt:variant>
        <vt:i4>196617</vt:i4>
      </vt:variant>
      <vt:variant>
        <vt:i4>222</vt:i4>
      </vt:variant>
      <vt:variant>
        <vt:i4>0</vt:i4>
      </vt:variant>
      <vt:variant>
        <vt:i4>5</vt:i4>
      </vt:variant>
      <vt:variant>
        <vt:lpwstr>http://gostexpert.ru/</vt:lpwstr>
      </vt:variant>
      <vt:variant>
        <vt:lpwstr/>
      </vt:variant>
      <vt:variant>
        <vt:i4>6357103</vt:i4>
      </vt:variant>
      <vt:variant>
        <vt:i4>219</vt:i4>
      </vt:variant>
      <vt:variant>
        <vt:i4>0</vt:i4>
      </vt:variant>
      <vt:variant>
        <vt:i4>5</vt:i4>
      </vt:variant>
      <vt:variant>
        <vt:lpwstr>http://standartgost/ru</vt:lpwstr>
      </vt:variant>
      <vt:variant>
        <vt:lpwstr/>
      </vt:variant>
      <vt:variant>
        <vt:i4>3932221</vt:i4>
      </vt:variant>
      <vt:variant>
        <vt:i4>216</vt:i4>
      </vt:variant>
      <vt:variant>
        <vt:i4>0</vt:i4>
      </vt:variant>
      <vt:variant>
        <vt:i4>5</vt:i4>
      </vt:variant>
      <vt:variant>
        <vt:lpwstr>http://znanium.com/catalog/product/1041948</vt:lpwstr>
      </vt:variant>
      <vt:variant>
        <vt:lpwstr/>
      </vt:variant>
      <vt:variant>
        <vt:i4>2359335</vt:i4>
      </vt:variant>
      <vt:variant>
        <vt:i4>213</vt:i4>
      </vt:variant>
      <vt:variant>
        <vt:i4>0</vt:i4>
      </vt:variant>
      <vt:variant>
        <vt:i4>5</vt:i4>
      </vt:variant>
      <vt:variant>
        <vt:lpwstr>https://d-and-t.ru/</vt:lpwstr>
      </vt:variant>
      <vt:variant>
        <vt:lpwstr/>
      </vt:variant>
      <vt:variant>
        <vt:i4>1245301</vt:i4>
      </vt:variant>
      <vt:variant>
        <vt:i4>210</vt:i4>
      </vt:variant>
      <vt:variant>
        <vt:i4>0</vt:i4>
      </vt:variant>
      <vt:variant>
        <vt:i4>5</vt:i4>
      </vt:variant>
      <vt:variant>
        <vt:lpwstr>https://elibrary.ru/title_about.asp?id=7852</vt:lpwstr>
      </vt:variant>
      <vt:variant>
        <vt:lpwstr/>
      </vt:variant>
      <vt:variant>
        <vt:i4>67</vt:i4>
      </vt:variant>
      <vt:variant>
        <vt:i4>207</vt:i4>
      </vt:variant>
      <vt:variant>
        <vt:i4>0</vt:i4>
      </vt:variant>
      <vt:variant>
        <vt:i4>5</vt:i4>
      </vt:variant>
      <vt:variant>
        <vt:lpwstr>https://cadinstructor.org/eg/</vt:lpwstr>
      </vt:variant>
      <vt:variant>
        <vt:lpwstr/>
      </vt:variant>
      <vt:variant>
        <vt:i4>6357103</vt:i4>
      </vt:variant>
      <vt:variant>
        <vt:i4>204</vt:i4>
      </vt:variant>
      <vt:variant>
        <vt:i4>0</vt:i4>
      </vt:variant>
      <vt:variant>
        <vt:i4>5</vt:i4>
      </vt:variant>
      <vt:variant>
        <vt:lpwstr>http://standartgost/ru</vt:lpwstr>
      </vt:variant>
      <vt:variant>
        <vt:lpwstr/>
      </vt:variant>
      <vt:variant>
        <vt:i4>6357103</vt:i4>
      </vt:variant>
      <vt:variant>
        <vt:i4>201</vt:i4>
      </vt:variant>
      <vt:variant>
        <vt:i4>0</vt:i4>
      </vt:variant>
      <vt:variant>
        <vt:i4>5</vt:i4>
      </vt:variant>
      <vt:variant>
        <vt:lpwstr>http://standartgost/ru</vt:lpwstr>
      </vt:variant>
      <vt:variant>
        <vt:lpwstr/>
      </vt:variant>
      <vt:variant>
        <vt:i4>6357103</vt:i4>
      </vt:variant>
      <vt:variant>
        <vt:i4>198</vt:i4>
      </vt:variant>
      <vt:variant>
        <vt:i4>0</vt:i4>
      </vt:variant>
      <vt:variant>
        <vt:i4>5</vt:i4>
      </vt:variant>
      <vt:variant>
        <vt:lpwstr>http://standartgost/ru</vt:lpwstr>
      </vt:variant>
      <vt:variant>
        <vt:lpwstr/>
      </vt:variant>
      <vt:variant>
        <vt:i4>6357103</vt:i4>
      </vt:variant>
      <vt:variant>
        <vt:i4>195</vt:i4>
      </vt:variant>
      <vt:variant>
        <vt:i4>0</vt:i4>
      </vt:variant>
      <vt:variant>
        <vt:i4>5</vt:i4>
      </vt:variant>
      <vt:variant>
        <vt:lpwstr>http://standartgost/ru</vt:lpwstr>
      </vt:variant>
      <vt:variant>
        <vt:lpwstr/>
      </vt:variant>
      <vt:variant>
        <vt:i4>6357103</vt:i4>
      </vt:variant>
      <vt:variant>
        <vt:i4>192</vt:i4>
      </vt:variant>
      <vt:variant>
        <vt:i4>0</vt:i4>
      </vt:variant>
      <vt:variant>
        <vt:i4>5</vt:i4>
      </vt:variant>
      <vt:variant>
        <vt:lpwstr>http://standartgost/ru</vt:lpwstr>
      </vt:variant>
      <vt:variant>
        <vt:lpwstr/>
      </vt:variant>
      <vt:variant>
        <vt:i4>196617</vt:i4>
      </vt:variant>
      <vt:variant>
        <vt:i4>189</vt:i4>
      </vt:variant>
      <vt:variant>
        <vt:i4>0</vt:i4>
      </vt:variant>
      <vt:variant>
        <vt:i4>5</vt:i4>
      </vt:variant>
      <vt:variant>
        <vt:lpwstr>http://gostexpert.ru/</vt:lpwstr>
      </vt:variant>
      <vt:variant>
        <vt:lpwstr/>
      </vt:variant>
      <vt:variant>
        <vt:i4>5177363</vt:i4>
      </vt:variant>
      <vt:variant>
        <vt:i4>186</vt:i4>
      </vt:variant>
      <vt:variant>
        <vt:i4>0</vt:i4>
      </vt:variant>
      <vt:variant>
        <vt:i4>5</vt:i4>
      </vt:variant>
      <vt:variant>
        <vt:lpwstr>http://www.modanews.ru,www.modanews.ru/muller</vt:lpwstr>
      </vt:variant>
      <vt:variant>
        <vt:lpwstr/>
      </vt:variant>
      <vt:variant>
        <vt:i4>6488190</vt:i4>
      </vt:variant>
      <vt:variant>
        <vt:i4>183</vt:i4>
      </vt:variant>
      <vt:variant>
        <vt:i4>0</vt:i4>
      </vt:variant>
      <vt:variant>
        <vt:i4>5</vt:i4>
      </vt:variant>
      <vt:variant>
        <vt:lpwstr>http://www.legprominfo.ru/</vt:lpwstr>
      </vt:variant>
      <vt:variant>
        <vt:lpwstr/>
      </vt:variant>
      <vt:variant>
        <vt:i4>1310727</vt:i4>
      </vt:variant>
      <vt:variant>
        <vt:i4>180</vt:i4>
      </vt:variant>
      <vt:variant>
        <vt:i4>0</vt:i4>
      </vt:variant>
      <vt:variant>
        <vt:i4>5</vt:i4>
      </vt:variant>
      <vt:variant>
        <vt:lpwstr>http://www.industria-moda.ru/</vt:lpwstr>
      </vt:variant>
      <vt:variant>
        <vt:lpwstr/>
      </vt:variant>
      <vt:variant>
        <vt:i4>4063282</vt:i4>
      </vt:variant>
      <vt:variant>
        <vt:i4>177</vt:i4>
      </vt:variant>
      <vt:variant>
        <vt:i4>0</vt:i4>
      </vt:variant>
      <vt:variant>
        <vt:i4>5</vt:i4>
      </vt:variant>
      <vt:variant>
        <vt:lpwstr>https://www.fashion-fashion.ru/</vt:lpwstr>
      </vt:variant>
      <vt:variant>
        <vt:lpwstr/>
      </vt:variant>
      <vt:variant>
        <vt:i4>7209057</vt:i4>
      </vt:variant>
      <vt:variant>
        <vt:i4>174</vt:i4>
      </vt:variant>
      <vt:variant>
        <vt:i4>0</vt:i4>
      </vt:variant>
      <vt:variant>
        <vt:i4>5</vt:i4>
      </vt:variant>
      <vt:variant>
        <vt:lpwstr>http://www.fashionbank.ru/</vt:lpwstr>
      </vt:variant>
      <vt:variant>
        <vt:lpwstr/>
      </vt:variant>
      <vt:variant>
        <vt:i4>2097249</vt:i4>
      </vt:variant>
      <vt:variant>
        <vt:i4>171</vt:i4>
      </vt:variant>
      <vt:variant>
        <vt:i4>0</vt:i4>
      </vt:variant>
      <vt:variant>
        <vt:i4>5</vt:i4>
      </vt:variant>
      <vt:variant>
        <vt:lpwstr>https://fashiondetails.ru/</vt:lpwstr>
      </vt:variant>
      <vt:variant>
        <vt:lpwstr/>
      </vt:variant>
      <vt:variant>
        <vt:i4>8323172</vt:i4>
      </vt:variant>
      <vt:variant>
        <vt:i4>168</vt:i4>
      </vt:variant>
      <vt:variant>
        <vt:i4>0</vt:i4>
      </vt:variant>
      <vt:variant>
        <vt:i4>5</vt:i4>
      </vt:variant>
      <vt:variant>
        <vt:lpwstr>http://www.cniishp.ru/</vt:lpwstr>
      </vt:variant>
      <vt:variant>
        <vt:lpwstr/>
      </vt:variant>
      <vt:variant>
        <vt:i4>6422579</vt:i4>
      </vt:variant>
      <vt:variant>
        <vt:i4>165</vt:i4>
      </vt:variant>
      <vt:variant>
        <vt:i4>0</vt:i4>
      </vt:variant>
      <vt:variant>
        <vt:i4>5</vt:i4>
      </vt:variant>
      <vt:variant>
        <vt:lpwstr>https://profspo.ru/books/91873</vt:lpwstr>
      </vt:variant>
      <vt:variant>
        <vt:lpwstr/>
      </vt:variant>
      <vt:variant>
        <vt:i4>6291508</vt:i4>
      </vt:variant>
      <vt:variant>
        <vt:i4>162</vt:i4>
      </vt:variant>
      <vt:variant>
        <vt:i4>0</vt:i4>
      </vt:variant>
      <vt:variant>
        <vt:i4>5</vt:i4>
      </vt:variant>
      <vt:variant>
        <vt:lpwstr>https://profspo.ru/books/105141</vt:lpwstr>
      </vt:variant>
      <vt:variant>
        <vt:lpwstr/>
      </vt:variant>
      <vt:variant>
        <vt:i4>6619187</vt:i4>
      </vt:variant>
      <vt:variant>
        <vt:i4>159</vt:i4>
      </vt:variant>
      <vt:variant>
        <vt:i4>0</vt:i4>
      </vt:variant>
      <vt:variant>
        <vt:i4>5</vt:i4>
      </vt:variant>
      <vt:variant>
        <vt:lpwstr>https://profspo.ru/books/91874</vt:lpwstr>
      </vt:variant>
      <vt:variant>
        <vt:lpwstr/>
      </vt:variant>
      <vt:variant>
        <vt:i4>1703987</vt:i4>
      </vt:variant>
      <vt:variant>
        <vt:i4>152</vt:i4>
      </vt:variant>
      <vt:variant>
        <vt:i4>0</vt:i4>
      </vt:variant>
      <vt:variant>
        <vt:i4>5</vt:i4>
      </vt:variant>
      <vt:variant>
        <vt:lpwstr/>
      </vt:variant>
      <vt:variant>
        <vt:lpwstr>_Toc84499262</vt:lpwstr>
      </vt:variant>
      <vt:variant>
        <vt:i4>1638451</vt:i4>
      </vt:variant>
      <vt:variant>
        <vt:i4>146</vt:i4>
      </vt:variant>
      <vt:variant>
        <vt:i4>0</vt:i4>
      </vt:variant>
      <vt:variant>
        <vt:i4>5</vt:i4>
      </vt:variant>
      <vt:variant>
        <vt:lpwstr/>
      </vt:variant>
      <vt:variant>
        <vt:lpwstr>_Toc84499261</vt:lpwstr>
      </vt:variant>
      <vt:variant>
        <vt:i4>1572915</vt:i4>
      </vt:variant>
      <vt:variant>
        <vt:i4>140</vt:i4>
      </vt:variant>
      <vt:variant>
        <vt:i4>0</vt:i4>
      </vt:variant>
      <vt:variant>
        <vt:i4>5</vt:i4>
      </vt:variant>
      <vt:variant>
        <vt:lpwstr/>
      </vt:variant>
      <vt:variant>
        <vt:lpwstr>_Toc84499260</vt:lpwstr>
      </vt:variant>
      <vt:variant>
        <vt:i4>1114160</vt:i4>
      </vt:variant>
      <vt:variant>
        <vt:i4>134</vt:i4>
      </vt:variant>
      <vt:variant>
        <vt:i4>0</vt:i4>
      </vt:variant>
      <vt:variant>
        <vt:i4>5</vt:i4>
      </vt:variant>
      <vt:variant>
        <vt:lpwstr/>
      </vt:variant>
      <vt:variant>
        <vt:lpwstr>_Toc84499259</vt:lpwstr>
      </vt:variant>
      <vt:variant>
        <vt:i4>1048624</vt:i4>
      </vt:variant>
      <vt:variant>
        <vt:i4>128</vt:i4>
      </vt:variant>
      <vt:variant>
        <vt:i4>0</vt:i4>
      </vt:variant>
      <vt:variant>
        <vt:i4>5</vt:i4>
      </vt:variant>
      <vt:variant>
        <vt:lpwstr/>
      </vt:variant>
      <vt:variant>
        <vt:lpwstr>_Toc84499258</vt:lpwstr>
      </vt:variant>
      <vt:variant>
        <vt:i4>2031664</vt:i4>
      </vt:variant>
      <vt:variant>
        <vt:i4>122</vt:i4>
      </vt:variant>
      <vt:variant>
        <vt:i4>0</vt:i4>
      </vt:variant>
      <vt:variant>
        <vt:i4>5</vt:i4>
      </vt:variant>
      <vt:variant>
        <vt:lpwstr/>
      </vt:variant>
      <vt:variant>
        <vt:lpwstr>_Toc84499257</vt:lpwstr>
      </vt:variant>
      <vt:variant>
        <vt:i4>1966128</vt:i4>
      </vt:variant>
      <vt:variant>
        <vt:i4>116</vt:i4>
      </vt:variant>
      <vt:variant>
        <vt:i4>0</vt:i4>
      </vt:variant>
      <vt:variant>
        <vt:i4>5</vt:i4>
      </vt:variant>
      <vt:variant>
        <vt:lpwstr/>
      </vt:variant>
      <vt:variant>
        <vt:lpwstr>_Toc84499256</vt:lpwstr>
      </vt:variant>
      <vt:variant>
        <vt:i4>1900592</vt:i4>
      </vt:variant>
      <vt:variant>
        <vt:i4>110</vt:i4>
      </vt:variant>
      <vt:variant>
        <vt:i4>0</vt:i4>
      </vt:variant>
      <vt:variant>
        <vt:i4>5</vt:i4>
      </vt:variant>
      <vt:variant>
        <vt:lpwstr/>
      </vt:variant>
      <vt:variant>
        <vt:lpwstr>_Toc84499255</vt:lpwstr>
      </vt:variant>
      <vt:variant>
        <vt:i4>1835056</vt:i4>
      </vt:variant>
      <vt:variant>
        <vt:i4>104</vt:i4>
      </vt:variant>
      <vt:variant>
        <vt:i4>0</vt:i4>
      </vt:variant>
      <vt:variant>
        <vt:i4>5</vt:i4>
      </vt:variant>
      <vt:variant>
        <vt:lpwstr/>
      </vt:variant>
      <vt:variant>
        <vt:lpwstr>_Toc84499254</vt:lpwstr>
      </vt:variant>
      <vt:variant>
        <vt:i4>1769520</vt:i4>
      </vt:variant>
      <vt:variant>
        <vt:i4>98</vt:i4>
      </vt:variant>
      <vt:variant>
        <vt:i4>0</vt:i4>
      </vt:variant>
      <vt:variant>
        <vt:i4>5</vt:i4>
      </vt:variant>
      <vt:variant>
        <vt:lpwstr/>
      </vt:variant>
      <vt:variant>
        <vt:lpwstr>_Toc84499253</vt:lpwstr>
      </vt:variant>
      <vt:variant>
        <vt:i4>1703984</vt:i4>
      </vt:variant>
      <vt:variant>
        <vt:i4>92</vt:i4>
      </vt:variant>
      <vt:variant>
        <vt:i4>0</vt:i4>
      </vt:variant>
      <vt:variant>
        <vt:i4>5</vt:i4>
      </vt:variant>
      <vt:variant>
        <vt:lpwstr/>
      </vt:variant>
      <vt:variant>
        <vt:lpwstr>_Toc84499252</vt:lpwstr>
      </vt:variant>
      <vt:variant>
        <vt:i4>1638448</vt:i4>
      </vt:variant>
      <vt:variant>
        <vt:i4>86</vt:i4>
      </vt:variant>
      <vt:variant>
        <vt:i4>0</vt:i4>
      </vt:variant>
      <vt:variant>
        <vt:i4>5</vt:i4>
      </vt:variant>
      <vt:variant>
        <vt:lpwstr/>
      </vt:variant>
      <vt:variant>
        <vt:lpwstr>_Toc84499251</vt:lpwstr>
      </vt:variant>
      <vt:variant>
        <vt:i4>1572912</vt:i4>
      </vt:variant>
      <vt:variant>
        <vt:i4>80</vt:i4>
      </vt:variant>
      <vt:variant>
        <vt:i4>0</vt:i4>
      </vt:variant>
      <vt:variant>
        <vt:i4>5</vt:i4>
      </vt:variant>
      <vt:variant>
        <vt:lpwstr/>
      </vt:variant>
      <vt:variant>
        <vt:lpwstr>_Toc84499250</vt:lpwstr>
      </vt:variant>
      <vt:variant>
        <vt:i4>1114161</vt:i4>
      </vt:variant>
      <vt:variant>
        <vt:i4>74</vt:i4>
      </vt:variant>
      <vt:variant>
        <vt:i4>0</vt:i4>
      </vt:variant>
      <vt:variant>
        <vt:i4>5</vt:i4>
      </vt:variant>
      <vt:variant>
        <vt:lpwstr/>
      </vt:variant>
      <vt:variant>
        <vt:lpwstr>_Toc84499249</vt:lpwstr>
      </vt:variant>
      <vt:variant>
        <vt:i4>1048625</vt:i4>
      </vt:variant>
      <vt:variant>
        <vt:i4>68</vt:i4>
      </vt:variant>
      <vt:variant>
        <vt:i4>0</vt:i4>
      </vt:variant>
      <vt:variant>
        <vt:i4>5</vt:i4>
      </vt:variant>
      <vt:variant>
        <vt:lpwstr/>
      </vt:variant>
      <vt:variant>
        <vt:lpwstr>_Toc84499248</vt:lpwstr>
      </vt:variant>
      <vt:variant>
        <vt:i4>2031665</vt:i4>
      </vt:variant>
      <vt:variant>
        <vt:i4>62</vt:i4>
      </vt:variant>
      <vt:variant>
        <vt:i4>0</vt:i4>
      </vt:variant>
      <vt:variant>
        <vt:i4>5</vt:i4>
      </vt:variant>
      <vt:variant>
        <vt:lpwstr/>
      </vt:variant>
      <vt:variant>
        <vt:lpwstr>_Toc84499247</vt:lpwstr>
      </vt:variant>
      <vt:variant>
        <vt:i4>1966129</vt:i4>
      </vt:variant>
      <vt:variant>
        <vt:i4>56</vt:i4>
      </vt:variant>
      <vt:variant>
        <vt:i4>0</vt:i4>
      </vt:variant>
      <vt:variant>
        <vt:i4>5</vt:i4>
      </vt:variant>
      <vt:variant>
        <vt:lpwstr/>
      </vt:variant>
      <vt:variant>
        <vt:lpwstr>_Toc84499246</vt:lpwstr>
      </vt:variant>
      <vt:variant>
        <vt:i4>1900593</vt:i4>
      </vt:variant>
      <vt:variant>
        <vt:i4>50</vt:i4>
      </vt:variant>
      <vt:variant>
        <vt:i4>0</vt:i4>
      </vt:variant>
      <vt:variant>
        <vt:i4>5</vt:i4>
      </vt:variant>
      <vt:variant>
        <vt:lpwstr/>
      </vt:variant>
      <vt:variant>
        <vt:lpwstr>_Toc84499245</vt:lpwstr>
      </vt:variant>
      <vt:variant>
        <vt:i4>1835057</vt:i4>
      </vt:variant>
      <vt:variant>
        <vt:i4>44</vt:i4>
      </vt:variant>
      <vt:variant>
        <vt:i4>0</vt:i4>
      </vt:variant>
      <vt:variant>
        <vt:i4>5</vt:i4>
      </vt:variant>
      <vt:variant>
        <vt:lpwstr/>
      </vt:variant>
      <vt:variant>
        <vt:lpwstr>_Toc84499244</vt:lpwstr>
      </vt:variant>
      <vt:variant>
        <vt:i4>1769521</vt:i4>
      </vt:variant>
      <vt:variant>
        <vt:i4>38</vt:i4>
      </vt:variant>
      <vt:variant>
        <vt:i4>0</vt:i4>
      </vt:variant>
      <vt:variant>
        <vt:i4>5</vt:i4>
      </vt:variant>
      <vt:variant>
        <vt:lpwstr/>
      </vt:variant>
      <vt:variant>
        <vt:lpwstr>_Toc84499243</vt:lpwstr>
      </vt:variant>
      <vt:variant>
        <vt:i4>1703985</vt:i4>
      </vt:variant>
      <vt:variant>
        <vt:i4>32</vt:i4>
      </vt:variant>
      <vt:variant>
        <vt:i4>0</vt:i4>
      </vt:variant>
      <vt:variant>
        <vt:i4>5</vt:i4>
      </vt:variant>
      <vt:variant>
        <vt:lpwstr/>
      </vt:variant>
      <vt:variant>
        <vt:lpwstr>_Toc84499242</vt:lpwstr>
      </vt:variant>
      <vt:variant>
        <vt:i4>1638449</vt:i4>
      </vt:variant>
      <vt:variant>
        <vt:i4>26</vt:i4>
      </vt:variant>
      <vt:variant>
        <vt:i4>0</vt:i4>
      </vt:variant>
      <vt:variant>
        <vt:i4>5</vt:i4>
      </vt:variant>
      <vt:variant>
        <vt:lpwstr/>
      </vt:variant>
      <vt:variant>
        <vt:lpwstr>_Toc84499241</vt:lpwstr>
      </vt:variant>
      <vt:variant>
        <vt:i4>1572913</vt:i4>
      </vt:variant>
      <vt:variant>
        <vt:i4>20</vt:i4>
      </vt:variant>
      <vt:variant>
        <vt:i4>0</vt:i4>
      </vt:variant>
      <vt:variant>
        <vt:i4>5</vt:i4>
      </vt:variant>
      <vt:variant>
        <vt:lpwstr/>
      </vt:variant>
      <vt:variant>
        <vt:lpwstr>_Toc84499240</vt:lpwstr>
      </vt:variant>
      <vt:variant>
        <vt:i4>1114166</vt:i4>
      </vt:variant>
      <vt:variant>
        <vt:i4>14</vt:i4>
      </vt:variant>
      <vt:variant>
        <vt:i4>0</vt:i4>
      </vt:variant>
      <vt:variant>
        <vt:i4>5</vt:i4>
      </vt:variant>
      <vt:variant>
        <vt:lpwstr/>
      </vt:variant>
      <vt:variant>
        <vt:lpwstr>_Toc84499239</vt:lpwstr>
      </vt:variant>
      <vt:variant>
        <vt:i4>1048630</vt:i4>
      </vt:variant>
      <vt:variant>
        <vt:i4>8</vt:i4>
      </vt:variant>
      <vt:variant>
        <vt:i4>0</vt:i4>
      </vt:variant>
      <vt:variant>
        <vt:i4>5</vt:i4>
      </vt:variant>
      <vt:variant>
        <vt:lpwstr/>
      </vt:variant>
      <vt:variant>
        <vt:lpwstr>_Toc84499238</vt:lpwstr>
      </vt:variant>
      <vt:variant>
        <vt:i4>2031670</vt:i4>
      </vt:variant>
      <vt:variant>
        <vt:i4>2</vt:i4>
      </vt:variant>
      <vt:variant>
        <vt:i4>0</vt:i4>
      </vt:variant>
      <vt:variant>
        <vt:i4>5</vt:i4>
      </vt:variant>
      <vt:variant>
        <vt:lpwstr/>
      </vt:variant>
      <vt:variant>
        <vt:lpwstr>_Toc84499237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Светлана Тюрина</cp:lastModifiedBy>
  <cp:revision>12</cp:revision>
  <cp:lastPrinted>2022-02-11T09:02:00Z</cp:lastPrinted>
  <dcterms:created xsi:type="dcterms:W3CDTF">2022-08-03T10:28:00Z</dcterms:created>
  <dcterms:modified xsi:type="dcterms:W3CDTF">2022-08-10T16:12:00Z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